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CB2" w:rsidRDefault="001C7CB2" w:rsidP="00913D2E">
      <w:pPr>
        <w:pStyle w:val="libCenter"/>
        <w:rPr>
          <w:rtl/>
        </w:rPr>
      </w:pPr>
    </w:p>
    <w:p w:rsidR="001C7CB2" w:rsidRPr="00AB00EE" w:rsidRDefault="001C7CB2" w:rsidP="00145A80">
      <w:pPr>
        <w:pStyle w:val="Heading1Center"/>
        <w:rPr>
          <w:rtl/>
        </w:rPr>
      </w:pPr>
      <w:bookmarkStart w:id="0" w:name="_Toc536870009"/>
      <w:r w:rsidRPr="00AB00EE">
        <w:rPr>
          <w:rtl/>
        </w:rPr>
        <w:t>تفس</w:t>
      </w:r>
      <w:r w:rsidRPr="00AB00EE">
        <w:rPr>
          <w:rFonts w:hint="cs"/>
          <w:rtl/>
        </w:rPr>
        <w:t>ــ</w:t>
      </w:r>
      <w:r w:rsidRPr="00AB00EE">
        <w:rPr>
          <w:rtl/>
        </w:rPr>
        <w:t>ير ن</w:t>
      </w:r>
      <w:r w:rsidRPr="00AB00EE">
        <w:rPr>
          <w:rFonts w:hint="cs"/>
          <w:rtl/>
        </w:rPr>
        <w:t>ــ</w:t>
      </w:r>
      <w:r w:rsidRPr="00AB00EE">
        <w:rPr>
          <w:rtl/>
        </w:rPr>
        <w:t>ور الثق</w:t>
      </w:r>
      <w:r w:rsidRPr="00AB00EE">
        <w:rPr>
          <w:rFonts w:hint="cs"/>
          <w:rtl/>
        </w:rPr>
        <w:t>ــ</w:t>
      </w:r>
      <w:r w:rsidRPr="00AB00EE">
        <w:rPr>
          <w:rtl/>
        </w:rPr>
        <w:t>لين</w:t>
      </w:r>
      <w:bookmarkEnd w:id="0"/>
    </w:p>
    <w:p w:rsidR="001C7CB2" w:rsidRPr="00AB00EE" w:rsidRDefault="001C7CB2" w:rsidP="00145A80">
      <w:pPr>
        <w:pStyle w:val="Heading1Center"/>
        <w:rPr>
          <w:rtl/>
        </w:rPr>
      </w:pPr>
      <w:bookmarkStart w:id="1" w:name="_Toc536870010"/>
      <w:r w:rsidRPr="00AB00EE">
        <w:rPr>
          <w:rtl/>
        </w:rPr>
        <w:t>لمؤل</w:t>
      </w:r>
      <w:r w:rsidRPr="00AB00EE">
        <w:rPr>
          <w:rFonts w:hint="cs"/>
          <w:rtl/>
        </w:rPr>
        <w:t>ِّ</w:t>
      </w:r>
      <w:r w:rsidRPr="00AB00EE">
        <w:rPr>
          <w:rtl/>
        </w:rPr>
        <w:t>فه</w:t>
      </w:r>
      <w:bookmarkEnd w:id="1"/>
    </w:p>
    <w:p w:rsidR="001C7CB2" w:rsidRPr="003E7BF1" w:rsidRDefault="001C7CB2" w:rsidP="00852F6D">
      <w:pPr>
        <w:pStyle w:val="Heading1Center"/>
        <w:bidi w:val="0"/>
        <w:rPr>
          <w:rtl/>
        </w:rPr>
      </w:pPr>
      <w:r w:rsidRPr="003E7BF1">
        <w:rPr>
          <w:rtl/>
        </w:rPr>
        <w:t>الم</w:t>
      </w:r>
      <w:r w:rsidRPr="003E7BF1">
        <w:rPr>
          <w:rFonts w:hint="cs"/>
          <w:rtl/>
        </w:rPr>
        <w:t>ـ</w:t>
      </w:r>
      <w:r w:rsidRPr="003E7BF1">
        <w:rPr>
          <w:rtl/>
        </w:rPr>
        <w:t>ح</w:t>
      </w:r>
      <w:r w:rsidRPr="003E7BF1">
        <w:rPr>
          <w:rFonts w:hint="cs"/>
          <w:rtl/>
        </w:rPr>
        <w:t>دّ</w:t>
      </w:r>
      <w:r w:rsidRPr="003E7BF1">
        <w:rPr>
          <w:rtl/>
        </w:rPr>
        <w:t>ث الجليل العل</w:t>
      </w:r>
      <w:r w:rsidRPr="003E7BF1">
        <w:rPr>
          <w:rFonts w:hint="cs"/>
          <w:rtl/>
        </w:rPr>
        <w:t>ّ</w:t>
      </w:r>
      <w:r w:rsidRPr="003E7BF1">
        <w:rPr>
          <w:rtl/>
        </w:rPr>
        <w:t xml:space="preserve">امة الخبير </w:t>
      </w:r>
      <w:r w:rsidRPr="003E7BF1">
        <w:rPr>
          <w:rFonts w:hint="cs"/>
          <w:rtl/>
        </w:rPr>
        <w:t>أ</w:t>
      </w:r>
      <w:r w:rsidRPr="003E7BF1">
        <w:rPr>
          <w:rtl/>
        </w:rPr>
        <w:t>لشيخ عبد الع</w:t>
      </w:r>
      <w:r w:rsidRPr="003E7BF1">
        <w:rPr>
          <w:rFonts w:hint="cs"/>
          <w:rtl/>
        </w:rPr>
        <w:t>ـ</w:t>
      </w:r>
      <w:r w:rsidRPr="003E7BF1">
        <w:rPr>
          <w:rtl/>
        </w:rPr>
        <w:t>لي</w:t>
      </w:r>
      <w:r w:rsidRPr="003E7BF1">
        <w:rPr>
          <w:rFonts w:hint="cs"/>
          <w:rtl/>
        </w:rPr>
        <w:t>ّ</w:t>
      </w:r>
      <w:r w:rsidRPr="003E7BF1">
        <w:rPr>
          <w:rtl/>
        </w:rPr>
        <w:t xml:space="preserve"> بن جمعة</w:t>
      </w:r>
    </w:p>
    <w:p w:rsidR="001C7CB2" w:rsidRPr="00AB00EE" w:rsidRDefault="001C7CB2" w:rsidP="00145A80">
      <w:pPr>
        <w:pStyle w:val="Heading1Center"/>
        <w:rPr>
          <w:rtl/>
        </w:rPr>
      </w:pPr>
      <w:bookmarkStart w:id="2" w:name="_Toc536870011"/>
      <w:r w:rsidRPr="00AB00EE">
        <w:rPr>
          <w:rtl/>
        </w:rPr>
        <w:t>ال</w:t>
      </w:r>
      <w:r w:rsidRPr="00AB00EE">
        <w:rPr>
          <w:rFonts w:hint="cs"/>
          <w:rtl/>
        </w:rPr>
        <w:t>ـ</w:t>
      </w:r>
      <w:r w:rsidRPr="00AB00EE">
        <w:rPr>
          <w:rtl/>
        </w:rPr>
        <w:t>عروس</w:t>
      </w:r>
      <w:r w:rsidRPr="00AB00EE">
        <w:rPr>
          <w:rFonts w:hint="cs"/>
          <w:rtl/>
        </w:rPr>
        <w:t>ـ</w:t>
      </w:r>
      <w:r w:rsidRPr="00AB00EE">
        <w:rPr>
          <w:rtl/>
        </w:rPr>
        <w:t>ي</w:t>
      </w:r>
      <w:r w:rsidRPr="00AB00EE">
        <w:rPr>
          <w:rFonts w:hint="cs"/>
          <w:rtl/>
        </w:rPr>
        <w:t>ّ</w:t>
      </w:r>
      <w:r w:rsidRPr="00AB00EE">
        <w:rPr>
          <w:rtl/>
        </w:rPr>
        <w:t xml:space="preserve"> الح</w:t>
      </w:r>
      <w:r w:rsidRPr="00AB00EE">
        <w:rPr>
          <w:rFonts w:hint="cs"/>
          <w:rtl/>
        </w:rPr>
        <w:t>ــ</w:t>
      </w:r>
      <w:r w:rsidRPr="00AB00EE">
        <w:rPr>
          <w:rtl/>
        </w:rPr>
        <w:t>وي</w:t>
      </w:r>
      <w:r w:rsidRPr="00AB00EE">
        <w:rPr>
          <w:rFonts w:hint="cs"/>
          <w:rtl/>
        </w:rPr>
        <w:t>ـ</w:t>
      </w:r>
      <w:r w:rsidRPr="00AB00EE">
        <w:rPr>
          <w:rtl/>
        </w:rPr>
        <w:t>زي قد</w:t>
      </w:r>
      <w:r w:rsidRPr="00AB00EE">
        <w:rPr>
          <w:rFonts w:hint="cs"/>
          <w:rtl/>
        </w:rPr>
        <w:t>ّ</w:t>
      </w:r>
      <w:r w:rsidRPr="00AB00EE">
        <w:rPr>
          <w:rtl/>
        </w:rPr>
        <w:t>س س</w:t>
      </w:r>
      <w:r w:rsidRPr="00AB00EE">
        <w:rPr>
          <w:rFonts w:hint="cs"/>
          <w:rtl/>
        </w:rPr>
        <w:t>ــ</w:t>
      </w:r>
      <w:r w:rsidRPr="00AB00EE">
        <w:rPr>
          <w:rtl/>
        </w:rPr>
        <w:t>ر</w:t>
      </w:r>
      <w:r w:rsidRPr="00AB00EE">
        <w:rPr>
          <w:rFonts w:hint="cs"/>
          <w:rtl/>
        </w:rPr>
        <w:t>ّ</w:t>
      </w:r>
      <w:r w:rsidRPr="00AB00EE">
        <w:rPr>
          <w:rtl/>
        </w:rPr>
        <w:t>ه</w:t>
      </w:r>
      <w:bookmarkEnd w:id="2"/>
    </w:p>
    <w:p w:rsidR="001C7CB2" w:rsidRPr="00AB00EE" w:rsidRDefault="001C7CB2" w:rsidP="00145A80">
      <w:pPr>
        <w:pStyle w:val="Heading1Center"/>
        <w:rPr>
          <w:rtl/>
        </w:rPr>
      </w:pPr>
      <w:bookmarkStart w:id="3" w:name="_Toc536870012"/>
      <w:r w:rsidRPr="00AB00EE">
        <w:rPr>
          <w:rtl/>
        </w:rPr>
        <w:t>الم</w:t>
      </w:r>
      <w:r w:rsidRPr="00AB00EE">
        <w:rPr>
          <w:rFonts w:hint="cs"/>
          <w:rtl/>
        </w:rPr>
        <w:t>ــ</w:t>
      </w:r>
      <w:r w:rsidRPr="00AB00EE">
        <w:rPr>
          <w:rtl/>
        </w:rPr>
        <w:t>توف</w:t>
      </w:r>
      <w:r w:rsidRPr="00AB00EE">
        <w:rPr>
          <w:rFonts w:hint="cs"/>
          <w:rtl/>
        </w:rPr>
        <w:t>ّ</w:t>
      </w:r>
      <w:r w:rsidRPr="00AB00EE">
        <w:rPr>
          <w:rtl/>
        </w:rPr>
        <w:t xml:space="preserve">ى سنة </w:t>
      </w:r>
      <w:r w:rsidRPr="00AB00EE">
        <w:rPr>
          <w:rFonts w:hint="cs"/>
          <w:rtl/>
        </w:rPr>
        <w:t xml:space="preserve"> </w:t>
      </w:r>
      <w:r w:rsidRPr="00AB00EE">
        <w:rPr>
          <w:rtl/>
        </w:rPr>
        <w:t>1112</w:t>
      </w:r>
      <w:bookmarkEnd w:id="3"/>
    </w:p>
    <w:p w:rsidR="001C7CB2" w:rsidRPr="00AB00EE" w:rsidRDefault="001C7CB2" w:rsidP="00145A80">
      <w:pPr>
        <w:pStyle w:val="Heading1Center"/>
        <w:rPr>
          <w:rtl/>
        </w:rPr>
      </w:pPr>
      <w:bookmarkStart w:id="4" w:name="_Toc536870013"/>
      <w:r w:rsidRPr="00AB00EE">
        <w:rPr>
          <w:rFonts w:hint="cs"/>
          <w:rtl/>
        </w:rPr>
        <w:t>ألمـجلّد ال</w:t>
      </w:r>
      <w:r>
        <w:rPr>
          <w:rFonts w:hint="cs"/>
          <w:rtl/>
        </w:rPr>
        <w:t>أوّل</w:t>
      </w:r>
      <w:bookmarkEnd w:id="4"/>
    </w:p>
    <w:p w:rsidR="001C7CB2" w:rsidRPr="00AB00EE" w:rsidRDefault="001C7CB2" w:rsidP="00145A80">
      <w:pPr>
        <w:pStyle w:val="Heading1Center"/>
        <w:rPr>
          <w:rtl/>
        </w:rPr>
      </w:pPr>
      <w:bookmarkStart w:id="5" w:name="_Toc536870014"/>
      <w:r w:rsidRPr="00AB00EE">
        <w:rPr>
          <w:rtl/>
        </w:rPr>
        <w:t>صح</w:t>
      </w:r>
      <w:r w:rsidRPr="00AB00EE">
        <w:rPr>
          <w:rFonts w:hint="cs"/>
          <w:rtl/>
        </w:rPr>
        <w:t>ّ</w:t>
      </w:r>
      <w:r w:rsidRPr="00AB00EE">
        <w:rPr>
          <w:rtl/>
        </w:rPr>
        <w:t>حه وعل</w:t>
      </w:r>
      <w:r w:rsidRPr="00AB00EE">
        <w:rPr>
          <w:rFonts w:hint="cs"/>
          <w:rtl/>
        </w:rPr>
        <w:t>ّ</w:t>
      </w:r>
      <w:r w:rsidRPr="00AB00EE">
        <w:rPr>
          <w:rtl/>
        </w:rPr>
        <w:t xml:space="preserve">ق عليه </w:t>
      </w:r>
      <w:r>
        <w:rPr>
          <w:rFonts w:hint="cs"/>
          <w:rtl/>
        </w:rPr>
        <w:t>ألفاضل الخبير</w:t>
      </w:r>
      <w:bookmarkEnd w:id="5"/>
    </w:p>
    <w:p w:rsidR="001C7CB2" w:rsidRPr="00AB00EE" w:rsidRDefault="001C7CB2" w:rsidP="00145A80">
      <w:pPr>
        <w:pStyle w:val="Heading1Center"/>
        <w:rPr>
          <w:rtl/>
        </w:rPr>
      </w:pPr>
      <w:bookmarkStart w:id="6" w:name="_Toc536870015"/>
      <w:r w:rsidRPr="00AB00EE">
        <w:rPr>
          <w:rFonts w:hint="cs"/>
          <w:rtl/>
        </w:rPr>
        <w:t>أ</w:t>
      </w:r>
      <w:r w:rsidRPr="00AB00EE">
        <w:rPr>
          <w:rtl/>
        </w:rPr>
        <w:t>لحاج السي</w:t>
      </w:r>
      <w:r w:rsidRPr="00AB00EE">
        <w:rPr>
          <w:rFonts w:hint="cs"/>
          <w:rtl/>
        </w:rPr>
        <w:t>ّ</w:t>
      </w:r>
      <w:r w:rsidRPr="00AB00EE">
        <w:rPr>
          <w:rtl/>
        </w:rPr>
        <w:t>د هاشم الرسولي ال</w:t>
      </w:r>
      <w:r w:rsidRPr="00AB00EE">
        <w:rPr>
          <w:rFonts w:hint="cs"/>
          <w:rtl/>
        </w:rPr>
        <w:t>ـ</w:t>
      </w:r>
      <w:r w:rsidRPr="00AB00EE">
        <w:rPr>
          <w:rtl/>
        </w:rPr>
        <w:t>م</w:t>
      </w:r>
      <w:r w:rsidRPr="00AB00EE">
        <w:rPr>
          <w:rFonts w:hint="cs"/>
          <w:rtl/>
        </w:rPr>
        <w:t>ــَ</w:t>
      </w:r>
      <w:r w:rsidRPr="00AB00EE">
        <w:rPr>
          <w:rtl/>
        </w:rPr>
        <w:t>ح</w:t>
      </w:r>
      <w:r w:rsidRPr="00AB00EE">
        <w:rPr>
          <w:rFonts w:hint="cs"/>
          <w:rtl/>
        </w:rPr>
        <w:t>َ</w:t>
      </w:r>
      <w:r w:rsidRPr="00AB00EE">
        <w:rPr>
          <w:rtl/>
        </w:rPr>
        <w:t>ل</w:t>
      </w:r>
      <w:r w:rsidRPr="00AB00EE">
        <w:rPr>
          <w:rFonts w:hint="cs"/>
          <w:rtl/>
        </w:rPr>
        <w:t>ّ</w:t>
      </w:r>
      <w:r w:rsidRPr="00AB00EE">
        <w:rPr>
          <w:rtl/>
        </w:rPr>
        <w:t>اتي</w:t>
      </w:r>
      <w:bookmarkEnd w:id="6"/>
    </w:p>
    <w:p w:rsidR="001C7CB2" w:rsidRPr="00AB00EE" w:rsidRDefault="001C7CB2" w:rsidP="00145A80">
      <w:pPr>
        <w:pStyle w:val="Heading1Center"/>
        <w:rPr>
          <w:rtl/>
        </w:rPr>
      </w:pPr>
      <w:bookmarkStart w:id="7" w:name="_Toc536870016"/>
      <w:r w:rsidRPr="00AB00EE">
        <w:rPr>
          <w:rtl/>
        </w:rPr>
        <w:t>بنفقة</w:t>
      </w:r>
      <w:bookmarkEnd w:id="7"/>
    </w:p>
    <w:p w:rsidR="001C7CB2" w:rsidRPr="003E7BF1" w:rsidRDefault="001C7CB2" w:rsidP="00852F6D">
      <w:pPr>
        <w:pStyle w:val="Heading1Center"/>
        <w:bidi w:val="0"/>
        <w:rPr>
          <w:rtl/>
        </w:rPr>
      </w:pPr>
      <w:r w:rsidRPr="003E7BF1">
        <w:rPr>
          <w:rtl/>
        </w:rPr>
        <w:t xml:space="preserve">خادم الشريعة </w:t>
      </w:r>
      <w:r w:rsidRPr="003E7BF1">
        <w:rPr>
          <w:rFonts w:hint="cs"/>
          <w:rtl/>
        </w:rPr>
        <w:t>أ</w:t>
      </w:r>
      <w:r w:rsidRPr="003E7BF1">
        <w:rPr>
          <w:rtl/>
        </w:rPr>
        <w:t>لحاج أبي القاسم ال</w:t>
      </w:r>
      <w:r w:rsidRPr="003E7BF1">
        <w:rPr>
          <w:rFonts w:hint="cs"/>
          <w:rtl/>
        </w:rPr>
        <w:t>ـ</w:t>
      </w:r>
      <w:r w:rsidRPr="003E7BF1">
        <w:rPr>
          <w:rtl/>
        </w:rPr>
        <w:t>مشتهر بالسالك</w:t>
      </w:r>
    </w:p>
    <w:p w:rsidR="001C7CB2" w:rsidRPr="00AB00EE" w:rsidRDefault="001C7CB2" w:rsidP="00145A80">
      <w:pPr>
        <w:pStyle w:val="Heading1Center"/>
        <w:rPr>
          <w:rtl/>
        </w:rPr>
      </w:pPr>
      <w:bookmarkStart w:id="8" w:name="_Toc536870017"/>
      <w:r w:rsidRPr="00AB00EE">
        <w:rPr>
          <w:rtl/>
        </w:rPr>
        <w:t>وفق</w:t>
      </w:r>
      <w:r w:rsidRPr="00AB00EE">
        <w:rPr>
          <w:rFonts w:hint="cs"/>
          <w:rtl/>
        </w:rPr>
        <w:t>ّ</w:t>
      </w:r>
      <w:r w:rsidRPr="00AB00EE">
        <w:rPr>
          <w:rtl/>
        </w:rPr>
        <w:t>ه الله تعالى لم</w:t>
      </w:r>
      <w:r w:rsidRPr="00AB00EE">
        <w:rPr>
          <w:rFonts w:hint="cs"/>
          <w:rtl/>
        </w:rPr>
        <w:t>ـــ</w:t>
      </w:r>
      <w:r w:rsidRPr="00AB00EE">
        <w:rPr>
          <w:rtl/>
        </w:rPr>
        <w:t>رضاته</w:t>
      </w:r>
      <w:bookmarkEnd w:id="8"/>
    </w:p>
    <w:p w:rsidR="00652E57" w:rsidRDefault="001C7CB2" w:rsidP="00145A80">
      <w:pPr>
        <w:pStyle w:val="Heading1Center"/>
        <w:rPr>
          <w:rtl/>
        </w:rPr>
      </w:pPr>
      <w:r>
        <w:rPr>
          <w:rtl/>
        </w:rPr>
        <w:br w:type="page"/>
      </w:r>
    </w:p>
    <w:p w:rsidR="00A327BC" w:rsidRDefault="00652E57" w:rsidP="00A327BC">
      <w:pPr>
        <w:pStyle w:val="libCenterBold2"/>
        <w:rPr>
          <w:rtl/>
        </w:rPr>
      </w:pPr>
      <w:bookmarkStart w:id="9" w:name="_Toc536870018"/>
      <w:r>
        <w:rPr>
          <w:rtl/>
        </w:rPr>
        <w:lastRenderedPageBreak/>
        <w:t xml:space="preserve">ملاحظة </w:t>
      </w:r>
    </w:p>
    <w:p w:rsidR="00652E57" w:rsidRDefault="00652E57" w:rsidP="00A327BC">
      <w:pPr>
        <w:pStyle w:val="libCenterBold2"/>
        <w:rPr>
          <w:rtl/>
        </w:rPr>
      </w:pPr>
      <w:r>
        <w:rPr>
          <w:rtl/>
        </w:rPr>
        <w:t>هذا الكتاب</w:t>
      </w:r>
      <w:bookmarkEnd w:id="9"/>
    </w:p>
    <w:p w:rsidR="00652E57" w:rsidRDefault="00652E57" w:rsidP="00A327BC">
      <w:pPr>
        <w:pStyle w:val="libCenterBold2"/>
        <w:rPr>
          <w:rtl/>
        </w:rPr>
      </w:pPr>
      <w:bookmarkStart w:id="10" w:name="_Toc536870019"/>
      <w:r>
        <w:rPr>
          <w:rtl/>
        </w:rPr>
        <w:t xml:space="preserve">نشر </w:t>
      </w:r>
      <w:r w:rsidR="00A327BC">
        <w:rPr>
          <w:rFonts w:hint="cs"/>
          <w:rtl/>
        </w:rPr>
        <w:t>ا</w:t>
      </w:r>
      <w:r>
        <w:rPr>
          <w:rtl/>
        </w:rPr>
        <w:t>لكترونياً وأخرج فنِّياً برعاية وإشراف</w:t>
      </w:r>
      <w:bookmarkEnd w:id="10"/>
    </w:p>
    <w:p w:rsidR="00652E57" w:rsidRDefault="00652E57" w:rsidP="00A327BC">
      <w:pPr>
        <w:pStyle w:val="libCenterBold2"/>
        <w:rPr>
          <w:rtl/>
        </w:rPr>
      </w:pPr>
      <w:bookmarkStart w:id="11" w:name="_Toc536870020"/>
      <w:r>
        <w:rPr>
          <w:rtl/>
        </w:rPr>
        <w:t>شبكة الإمامين الحسنين (عليهما السلام) للتراث والفكر الإسلامي</w:t>
      </w:r>
      <w:bookmarkEnd w:id="11"/>
    </w:p>
    <w:p w:rsidR="00652E57" w:rsidRDefault="00652E57" w:rsidP="00A327BC">
      <w:pPr>
        <w:pStyle w:val="libCenterBold2"/>
        <w:rPr>
          <w:rtl/>
        </w:rPr>
      </w:pPr>
      <w:bookmarkStart w:id="12" w:name="_Toc536870021"/>
      <w:r>
        <w:rPr>
          <w:rtl/>
        </w:rPr>
        <w:t>وتولَّى العمل عليه ضبطاً وتصحيحاً وترقيماً</w:t>
      </w:r>
      <w:bookmarkEnd w:id="12"/>
    </w:p>
    <w:p w:rsidR="00652E57" w:rsidRDefault="00652E57" w:rsidP="00A327BC">
      <w:pPr>
        <w:pStyle w:val="libCenterBold2"/>
        <w:rPr>
          <w:rtl/>
        </w:rPr>
      </w:pPr>
      <w:bookmarkStart w:id="13" w:name="_Toc536870022"/>
      <w:r>
        <w:rPr>
          <w:rtl/>
        </w:rPr>
        <w:t>قسم اللجنة العلمي</w:t>
      </w:r>
      <w:r w:rsidR="00A327BC">
        <w:rPr>
          <w:rFonts w:hint="cs"/>
          <w:rtl/>
        </w:rPr>
        <w:t>ّ</w:t>
      </w:r>
      <w:r>
        <w:rPr>
          <w:rtl/>
        </w:rPr>
        <w:t>ة في الشبكة</w:t>
      </w:r>
      <w:bookmarkEnd w:id="13"/>
    </w:p>
    <w:p w:rsidR="001C7CB2" w:rsidRPr="008108D0" w:rsidRDefault="001C7CB2" w:rsidP="00145A80">
      <w:pPr>
        <w:pStyle w:val="Heading1Center"/>
        <w:rPr>
          <w:rtl/>
        </w:rPr>
      </w:pPr>
      <w:bookmarkStart w:id="14" w:name="_Toc536870023"/>
      <w:r w:rsidRPr="008108D0">
        <w:rPr>
          <w:rtl/>
        </w:rPr>
        <w:t>بِسْمِ اللهِ الرَّحْمنِ الرَّحِيمِ</w:t>
      </w:r>
      <w:bookmarkEnd w:id="14"/>
    </w:p>
    <w:p w:rsidR="001C7CB2" w:rsidRPr="00A569E2" w:rsidRDefault="001C7CB2" w:rsidP="007C645F">
      <w:pPr>
        <w:pStyle w:val="libNormal"/>
        <w:rPr>
          <w:rtl/>
        </w:rPr>
      </w:pPr>
      <w:r w:rsidRPr="00A569E2">
        <w:rPr>
          <w:rtl/>
        </w:rPr>
        <w:t>الحمد لله الذي نز</w:t>
      </w:r>
      <w:r>
        <w:rPr>
          <w:rFonts w:hint="cs"/>
          <w:rtl/>
        </w:rPr>
        <w:t>ّ</w:t>
      </w:r>
      <w:r w:rsidRPr="00A569E2">
        <w:rPr>
          <w:rtl/>
        </w:rPr>
        <w:t>ل الفرقان على عبده ليكون للعالمين نذيرا</w:t>
      </w:r>
      <w:r>
        <w:rPr>
          <w:rtl/>
        </w:rPr>
        <w:t xml:space="preserve">، </w:t>
      </w:r>
      <w:r w:rsidRPr="00A569E2">
        <w:rPr>
          <w:rtl/>
        </w:rPr>
        <w:t>و</w:t>
      </w:r>
      <w:r>
        <w:rPr>
          <w:rFonts w:hint="cs"/>
          <w:rtl/>
        </w:rPr>
        <w:t>أ</w:t>
      </w:r>
      <w:r w:rsidRPr="00A569E2">
        <w:rPr>
          <w:rtl/>
        </w:rPr>
        <w:t xml:space="preserve">شهد عليهم </w:t>
      </w:r>
      <w:r>
        <w:rPr>
          <w:rFonts w:hint="cs"/>
          <w:rtl/>
        </w:rPr>
        <w:t>أ</w:t>
      </w:r>
      <w:r w:rsidRPr="00A569E2">
        <w:rPr>
          <w:rtl/>
        </w:rPr>
        <w:t>م</w:t>
      </w:r>
      <w:r>
        <w:rPr>
          <w:rFonts w:hint="cs"/>
          <w:rtl/>
        </w:rPr>
        <w:t>ّ</w:t>
      </w:r>
      <w:r w:rsidRPr="00A569E2">
        <w:rPr>
          <w:rtl/>
        </w:rPr>
        <w:t>ة وسطا قد جعلهم هداة وقمرا منيرا</w:t>
      </w:r>
      <w:r>
        <w:rPr>
          <w:rtl/>
        </w:rPr>
        <w:t xml:space="preserve">، </w:t>
      </w:r>
      <w:r w:rsidRPr="00A569E2">
        <w:rPr>
          <w:rtl/>
        </w:rPr>
        <w:t>ومنارا لمن أراد أن يذ</w:t>
      </w:r>
      <w:r>
        <w:rPr>
          <w:rFonts w:hint="cs"/>
          <w:rtl/>
        </w:rPr>
        <w:t>ّ</w:t>
      </w:r>
      <w:r w:rsidRPr="00A569E2">
        <w:rPr>
          <w:rtl/>
        </w:rPr>
        <w:t>كر أو أراد شكورا</w:t>
      </w:r>
      <w:r>
        <w:rPr>
          <w:rtl/>
        </w:rPr>
        <w:t xml:space="preserve">، </w:t>
      </w:r>
      <w:r w:rsidRPr="00A569E2">
        <w:rPr>
          <w:rtl/>
        </w:rPr>
        <w:t>وصل</w:t>
      </w:r>
      <w:r>
        <w:rPr>
          <w:rFonts w:hint="cs"/>
          <w:rtl/>
        </w:rPr>
        <w:t>ّ</w:t>
      </w:r>
      <w:r w:rsidRPr="00A569E2">
        <w:rPr>
          <w:rtl/>
        </w:rPr>
        <w:t>ى الله على محم</w:t>
      </w:r>
      <w:r>
        <w:rPr>
          <w:rFonts w:hint="cs"/>
          <w:rtl/>
        </w:rPr>
        <w:t>ّ</w:t>
      </w:r>
      <w:r w:rsidRPr="00A569E2">
        <w:rPr>
          <w:rtl/>
        </w:rPr>
        <w:t>د وعترته الحجج بما أذهب عنهم الر</w:t>
      </w:r>
      <w:r>
        <w:rPr>
          <w:rFonts w:hint="cs"/>
          <w:rtl/>
        </w:rPr>
        <w:t>ّ</w:t>
      </w:r>
      <w:r w:rsidRPr="00A569E2">
        <w:rPr>
          <w:rtl/>
        </w:rPr>
        <w:t>جس وطه</w:t>
      </w:r>
      <w:r>
        <w:rPr>
          <w:rFonts w:hint="cs"/>
          <w:rtl/>
        </w:rPr>
        <w:t>ّ</w:t>
      </w:r>
      <w:r w:rsidRPr="00A569E2">
        <w:rPr>
          <w:rtl/>
        </w:rPr>
        <w:t>رهم تطهيرا</w:t>
      </w:r>
      <w:r>
        <w:rPr>
          <w:rtl/>
        </w:rPr>
        <w:t xml:space="preserve">، </w:t>
      </w:r>
      <w:r w:rsidRPr="00A569E2">
        <w:rPr>
          <w:rtl/>
        </w:rPr>
        <w:t>المطعمين الطعام على حب</w:t>
      </w:r>
      <w:r>
        <w:rPr>
          <w:rFonts w:hint="cs"/>
          <w:rtl/>
        </w:rPr>
        <w:t>ّ</w:t>
      </w:r>
      <w:r w:rsidRPr="00A569E2">
        <w:rPr>
          <w:rtl/>
        </w:rPr>
        <w:t xml:space="preserve">ه مسكينا ويتيما وأسيرا </w:t>
      </w:r>
      <w:r>
        <w:rPr>
          <w:rFonts w:hint="cs"/>
          <w:rtl/>
        </w:rPr>
        <w:t>إ</w:t>
      </w:r>
      <w:r w:rsidRPr="00A569E2">
        <w:rPr>
          <w:rtl/>
        </w:rPr>
        <w:t>ن</w:t>
      </w:r>
      <w:r>
        <w:rPr>
          <w:rFonts w:hint="cs"/>
          <w:rtl/>
        </w:rPr>
        <w:t>ّ</w:t>
      </w:r>
      <w:r w:rsidRPr="00A569E2">
        <w:rPr>
          <w:rtl/>
        </w:rPr>
        <w:t>ما نطعمكم لوجه الله لا نريد منكم جزاء ولا شكورا</w:t>
      </w:r>
      <w:r>
        <w:rPr>
          <w:rtl/>
        </w:rPr>
        <w:t xml:space="preserve">، </w:t>
      </w:r>
      <w:r w:rsidRPr="00A569E2">
        <w:rPr>
          <w:rtl/>
        </w:rPr>
        <w:t>قرن طاعتهم بطاعته بأبلغ بيان وأحسن تفسيرا.</w:t>
      </w:r>
    </w:p>
    <w:p w:rsidR="001C7CB2" w:rsidRPr="00A569E2" w:rsidRDefault="001C7CB2" w:rsidP="007C645F">
      <w:pPr>
        <w:pStyle w:val="libNormal"/>
        <w:rPr>
          <w:rtl/>
        </w:rPr>
      </w:pPr>
      <w:r w:rsidRPr="00A569E2">
        <w:rPr>
          <w:rtl/>
        </w:rPr>
        <w:t>وبعد فيقول العبد المذنب الفقير المقر</w:t>
      </w:r>
      <w:r>
        <w:rPr>
          <w:rFonts w:hint="cs"/>
          <w:rtl/>
        </w:rPr>
        <w:t>ّ</w:t>
      </w:r>
      <w:r w:rsidRPr="00A569E2">
        <w:rPr>
          <w:rtl/>
        </w:rPr>
        <w:t xml:space="preserve"> بالتقصير عبد على بن جمعة العروسى الحويزي</w:t>
      </w:r>
      <w:r>
        <w:rPr>
          <w:rtl/>
        </w:rPr>
        <w:t xml:space="preserve">: </w:t>
      </w:r>
      <w:r>
        <w:rPr>
          <w:rFonts w:hint="cs"/>
          <w:rtl/>
        </w:rPr>
        <w:t>أ</w:t>
      </w:r>
      <w:r w:rsidRPr="00A569E2">
        <w:rPr>
          <w:rtl/>
        </w:rPr>
        <w:t>ن</w:t>
      </w:r>
      <w:r>
        <w:rPr>
          <w:rFonts w:hint="cs"/>
          <w:rtl/>
        </w:rPr>
        <w:t>ّ</w:t>
      </w:r>
      <w:r w:rsidRPr="00A569E2">
        <w:rPr>
          <w:rtl/>
        </w:rPr>
        <w:t>ى ل</w:t>
      </w:r>
      <w:r>
        <w:rPr>
          <w:rFonts w:hint="cs"/>
          <w:rtl/>
        </w:rPr>
        <w:t>ـ</w:t>
      </w:r>
      <w:r w:rsidRPr="00A569E2">
        <w:rPr>
          <w:rtl/>
        </w:rPr>
        <w:t>م</w:t>
      </w:r>
      <w:r>
        <w:rPr>
          <w:rFonts w:hint="cs"/>
          <w:rtl/>
        </w:rPr>
        <w:t>ّ</w:t>
      </w:r>
      <w:r w:rsidRPr="00A569E2">
        <w:rPr>
          <w:rtl/>
        </w:rPr>
        <w:t>ا رأيت خدمة كتاب الله والمقتبسين من أنوار وحي الله</w:t>
      </w:r>
      <w:r>
        <w:rPr>
          <w:rtl/>
        </w:rPr>
        <w:t xml:space="preserve">، </w:t>
      </w:r>
      <w:r w:rsidRPr="00A569E2">
        <w:rPr>
          <w:rtl/>
        </w:rPr>
        <w:t>سلكوا مسالك مختلفة</w:t>
      </w:r>
      <w:r>
        <w:rPr>
          <w:rtl/>
        </w:rPr>
        <w:t xml:space="preserve">، </w:t>
      </w:r>
      <w:r w:rsidRPr="00A569E2">
        <w:rPr>
          <w:rtl/>
        </w:rPr>
        <w:t>فمنهم من اقتصر على ذكر عربي</w:t>
      </w:r>
      <w:r>
        <w:rPr>
          <w:rFonts w:hint="cs"/>
          <w:rtl/>
        </w:rPr>
        <w:t>ّ</w:t>
      </w:r>
      <w:r w:rsidRPr="00A569E2">
        <w:rPr>
          <w:rtl/>
        </w:rPr>
        <w:t>ته ومعاني ألفاظه</w:t>
      </w:r>
      <w:r>
        <w:rPr>
          <w:rtl/>
        </w:rPr>
        <w:t xml:space="preserve">، </w:t>
      </w:r>
      <w:r w:rsidRPr="00A569E2">
        <w:rPr>
          <w:rtl/>
        </w:rPr>
        <w:t>ومنهم من اقتصر على بيان التراكيب النحوي</w:t>
      </w:r>
      <w:r>
        <w:rPr>
          <w:rFonts w:hint="cs"/>
          <w:rtl/>
        </w:rPr>
        <w:t>ّ</w:t>
      </w:r>
      <w:r w:rsidRPr="00A569E2">
        <w:rPr>
          <w:rtl/>
        </w:rPr>
        <w:t>ة</w:t>
      </w:r>
      <w:r>
        <w:rPr>
          <w:rtl/>
        </w:rPr>
        <w:t xml:space="preserve">، </w:t>
      </w:r>
      <w:r w:rsidRPr="00A569E2">
        <w:rPr>
          <w:rtl/>
        </w:rPr>
        <w:t>ومنهم من اقتصر على استخراج المسائل الصرفية</w:t>
      </w:r>
      <w:r>
        <w:rPr>
          <w:rtl/>
        </w:rPr>
        <w:t xml:space="preserve">، </w:t>
      </w:r>
      <w:r w:rsidRPr="00A569E2">
        <w:rPr>
          <w:rtl/>
        </w:rPr>
        <w:t>ومنهم من استفرغ وسعه فيما يتعلق بالاعراب والتصريف</w:t>
      </w:r>
      <w:r>
        <w:rPr>
          <w:rtl/>
        </w:rPr>
        <w:t xml:space="preserve">، </w:t>
      </w:r>
      <w:r w:rsidRPr="00A569E2">
        <w:rPr>
          <w:rtl/>
        </w:rPr>
        <w:t>ومنهم من استكثر من علم اللغة واشتقاق الألفاظ ومنهم من صرف همته</w:t>
      </w:r>
      <w:r>
        <w:rPr>
          <w:rtl/>
        </w:rPr>
        <w:t xml:space="preserve"> إلى </w:t>
      </w:r>
      <w:r w:rsidRPr="00A569E2">
        <w:rPr>
          <w:rtl/>
        </w:rPr>
        <w:t>ما يتعل</w:t>
      </w:r>
      <w:r>
        <w:rPr>
          <w:rFonts w:hint="cs"/>
          <w:rtl/>
        </w:rPr>
        <w:t>ّ</w:t>
      </w:r>
      <w:r w:rsidRPr="00A569E2">
        <w:rPr>
          <w:rtl/>
        </w:rPr>
        <w:t>ق بالمعاني الكلامي</w:t>
      </w:r>
      <w:r>
        <w:rPr>
          <w:rFonts w:hint="cs"/>
          <w:rtl/>
        </w:rPr>
        <w:t>ّ</w:t>
      </w:r>
      <w:r w:rsidRPr="00A569E2">
        <w:rPr>
          <w:rtl/>
        </w:rPr>
        <w:t>ة</w:t>
      </w:r>
      <w:r>
        <w:rPr>
          <w:rtl/>
        </w:rPr>
        <w:t xml:space="preserve">، </w:t>
      </w:r>
      <w:r w:rsidRPr="00A569E2">
        <w:rPr>
          <w:rtl/>
        </w:rPr>
        <w:t xml:space="preserve">ومنهم من قرن بين فنون عديدة أحببت </w:t>
      </w:r>
      <w:r>
        <w:rPr>
          <w:rFonts w:hint="cs"/>
          <w:rtl/>
        </w:rPr>
        <w:t>أ</w:t>
      </w:r>
      <w:r w:rsidRPr="00A569E2">
        <w:rPr>
          <w:rtl/>
        </w:rPr>
        <w:t>ن أضيف</w:t>
      </w:r>
      <w:r>
        <w:rPr>
          <w:rtl/>
        </w:rPr>
        <w:t xml:space="preserve"> إلى </w:t>
      </w:r>
      <w:r w:rsidRPr="00A569E2">
        <w:rPr>
          <w:rtl/>
        </w:rPr>
        <w:t>بعض آيات الكتاب المبين شيئا من آثار أهل الذكر المنتجبين ما يكون مبديا بشموس بعض التنزيل</w:t>
      </w:r>
      <w:r>
        <w:rPr>
          <w:rtl/>
        </w:rPr>
        <w:t xml:space="preserve">، </w:t>
      </w:r>
      <w:r w:rsidRPr="00A569E2">
        <w:rPr>
          <w:rtl/>
        </w:rPr>
        <w:t>وكاشفا عن</w:t>
      </w:r>
      <w:r>
        <w:rPr>
          <w:rtl/>
        </w:rPr>
        <w:t xml:space="preserve"> أسرار </w:t>
      </w:r>
      <w:r w:rsidRPr="00A569E2">
        <w:rPr>
          <w:rtl/>
        </w:rPr>
        <w:t>بعض التأويل</w:t>
      </w:r>
      <w:r>
        <w:rPr>
          <w:rtl/>
        </w:rPr>
        <w:t xml:space="preserve">، </w:t>
      </w:r>
      <w:r w:rsidRPr="00A569E2">
        <w:rPr>
          <w:rtl/>
        </w:rPr>
        <w:t>و</w:t>
      </w:r>
      <w:r>
        <w:rPr>
          <w:rFonts w:hint="cs"/>
          <w:rtl/>
        </w:rPr>
        <w:t>أ</w:t>
      </w:r>
      <w:r w:rsidRPr="00A569E2">
        <w:rPr>
          <w:rtl/>
        </w:rPr>
        <w:t>م</w:t>
      </w:r>
      <w:r>
        <w:rPr>
          <w:rFonts w:hint="cs"/>
          <w:rtl/>
        </w:rPr>
        <w:t>ّ</w:t>
      </w:r>
      <w:r w:rsidRPr="00A569E2">
        <w:rPr>
          <w:rtl/>
        </w:rPr>
        <w:t>ا ما نقلت مما ظاهره يخالف لإجماع الطائفة المحق</w:t>
      </w:r>
      <w:r>
        <w:rPr>
          <w:rFonts w:hint="cs"/>
          <w:rtl/>
        </w:rPr>
        <w:t>ّ</w:t>
      </w:r>
      <w:r w:rsidRPr="00A569E2">
        <w:rPr>
          <w:rtl/>
        </w:rPr>
        <w:t xml:space="preserve">ة فلم </w:t>
      </w:r>
      <w:r>
        <w:rPr>
          <w:rFonts w:hint="cs"/>
          <w:rtl/>
        </w:rPr>
        <w:t>أ</w:t>
      </w:r>
      <w:r w:rsidRPr="00A569E2">
        <w:rPr>
          <w:rtl/>
        </w:rPr>
        <w:t>قصد به بيان اعتقاد ولا عمل</w:t>
      </w:r>
      <w:r>
        <w:rPr>
          <w:rtl/>
        </w:rPr>
        <w:t xml:space="preserve">، وإنّما </w:t>
      </w:r>
      <w:r w:rsidRPr="00A569E2">
        <w:rPr>
          <w:rtl/>
        </w:rPr>
        <w:t>أوردته ليعلم الناظر المطلع كيف نقل وعم</w:t>
      </w:r>
      <w:r>
        <w:rPr>
          <w:rFonts w:hint="cs"/>
          <w:rtl/>
        </w:rPr>
        <w:t>ّ</w:t>
      </w:r>
      <w:r w:rsidRPr="00A569E2">
        <w:rPr>
          <w:rtl/>
        </w:rPr>
        <w:t>ن نقل</w:t>
      </w:r>
      <w:r>
        <w:rPr>
          <w:rtl/>
        </w:rPr>
        <w:t xml:space="preserve">؛ </w:t>
      </w:r>
      <w:r w:rsidRPr="00A569E2">
        <w:rPr>
          <w:rtl/>
        </w:rPr>
        <w:t xml:space="preserve">ليطلب له من التوجيه ما يخرجه من ذلك مع </w:t>
      </w:r>
      <w:r>
        <w:rPr>
          <w:rFonts w:hint="cs"/>
          <w:rtl/>
        </w:rPr>
        <w:t>أ</w:t>
      </w:r>
      <w:r w:rsidRPr="00A569E2">
        <w:rPr>
          <w:rtl/>
        </w:rPr>
        <w:t>ن</w:t>
      </w:r>
      <w:r>
        <w:rPr>
          <w:rFonts w:hint="cs"/>
          <w:rtl/>
        </w:rPr>
        <w:t>ّ</w:t>
      </w:r>
      <w:r w:rsidRPr="00A569E2">
        <w:rPr>
          <w:rtl/>
        </w:rPr>
        <w:t xml:space="preserve">ى لم </w:t>
      </w:r>
      <w:r>
        <w:rPr>
          <w:rFonts w:hint="cs"/>
          <w:rtl/>
        </w:rPr>
        <w:t>أ</w:t>
      </w:r>
      <w:r w:rsidRPr="00A569E2">
        <w:rPr>
          <w:rtl/>
        </w:rPr>
        <w:t>خل موضعا من تلك المواضع عن نقل ما يضاد</w:t>
      </w:r>
      <w:r>
        <w:rPr>
          <w:rFonts w:hint="cs"/>
          <w:rtl/>
        </w:rPr>
        <w:t>ّ</w:t>
      </w:r>
      <w:r w:rsidRPr="00A569E2">
        <w:rPr>
          <w:rtl/>
        </w:rPr>
        <w:t>ه</w:t>
      </w:r>
      <w:r>
        <w:rPr>
          <w:rtl/>
        </w:rPr>
        <w:t xml:space="preserve">، </w:t>
      </w:r>
      <w:r w:rsidRPr="00A569E2">
        <w:rPr>
          <w:rtl/>
        </w:rPr>
        <w:t>ويكون عليه المعو</w:t>
      </w:r>
      <w:r>
        <w:rPr>
          <w:rFonts w:hint="cs"/>
          <w:rtl/>
        </w:rPr>
        <w:t>ّ</w:t>
      </w:r>
      <w:r w:rsidRPr="00A569E2">
        <w:rPr>
          <w:rtl/>
        </w:rPr>
        <w:t>ل في الكشف والإبداء وإذا رأى الناظر في هذا الكتاب نقلا عن تفسير</w:t>
      </w:r>
      <w:r>
        <w:rPr>
          <w:rtl/>
        </w:rPr>
        <w:t xml:space="preserve"> علي بن إبراهيم </w:t>
      </w:r>
      <w:r w:rsidRPr="00A569E2">
        <w:rPr>
          <w:rtl/>
        </w:rPr>
        <w:t>أو مجمع البيان ولم يره في مثل موضع نقلته</w:t>
      </w:r>
      <w:r>
        <w:rPr>
          <w:rFonts w:hint="cs"/>
          <w:rtl/>
        </w:rPr>
        <w:t xml:space="preserve"> </w:t>
      </w:r>
      <w:r>
        <w:rPr>
          <w:rtl/>
        </w:rPr>
        <w:t xml:space="preserve">إليه </w:t>
      </w:r>
      <w:r w:rsidRPr="00A569E2">
        <w:rPr>
          <w:rtl/>
        </w:rPr>
        <w:t>منهما</w:t>
      </w:r>
      <w:r>
        <w:rPr>
          <w:rtl/>
        </w:rPr>
        <w:t xml:space="preserve">، </w:t>
      </w:r>
      <w:r w:rsidRPr="00A569E2">
        <w:rPr>
          <w:rtl/>
        </w:rPr>
        <w:t xml:space="preserve">فليعلم </w:t>
      </w:r>
      <w:r>
        <w:rPr>
          <w:rFonts w:hint="cs"/>
          <w:rtl/>
        </w:rPr>
        <w:t>أ</w:t>
      </w:r>
      <w:r w:rsidRPr="00A569E2">
        <w:rPr>
          <w:rtl/>
        </w:rPr>
        <w:t>ن</w:t>
      </w:r>
      <w:r>
        <w:rPr>
          <w:rFonts w:hint="cs"/>
          <w:rtl/>
        </w:rPr>
        <w:t>ّ</w:t>
      </w:r>
      <w:r w:rsidRPr="00A569E2">
        <w:rPr>
          <w:rtl/>
        </w:rPr>
        <w:t>ى نقلته من غير ذلك الموضع لأنهما قد</w:t>
      </w:r>
      <w:r>
        <w:rPr>
          <w:rFonts w:hint="cs"/>
          <w:rtl/>
        </w:rPr>
        <w:t>ّ</w:t>
      </w:r>
      <w:r w:rsidRPr="00A569E2">
        <w:rPr>
          <w:rtl/>
        </w:rPr>
        <w:t>س الله سرهما كثيرا ما ينقلان الحديث مشتملا على الاشارة</w:t>
      </w:r>
      <w:r>
        <w:rPr>
          <w:rtl/>
        </w:rPr>
        <w:t xml:space="preserve"> إلى </w:t>
      </w:r>
      <w:r w:rsidRPr="00A569E2">
        <w:rPr>
          <w:rtl/>
        </w:rPr>
        <w:t>عد</w:t>
      </w:r>
      <w:r>
        <w:rPr>
          <w:rFonts w:hint="cs"/>
          <w:rtl/>
        </w:rPr>
        <w:t>ّ</w:t>
      </w:r>
      <w:r w:rsidRPr="00A569E2">
        <w:rPr>
          <w:rtl/>
        </w:rPr>
        <w:t>ة آيات عند</w:t>
      </w:r>
    </w:p>
    <w:p w:rsidR="001C7CB2" w:rsidRPr="00A569E2" w:rsidRDefault="001C7CB2" w:rsidP="007C645F">
      <w:pPr>
        <w:pStyle w:val="libNormal0"/>
        <w:rPr>
          <w:rtl/>
        </w:rPr>
      </w:pPr>
      <w:r>
        <w:rPr>
          <w:rtl/>
        </w:rPr>
        <w:br w:type="page"/>
      </w:r>
      <w:r>
        <w:rPr>
          <w:rFonts w:hint="cs"/>
          <w:rtl/>
        </w:rPr>
        <w:lastRenderedPageBreak/>
        <w:t>إ</w:t>
      </w:r>
      <w:r w:rsidRPr="00A569E2">
        <w:rPr>
          <w:rtl/>
        </w:rPr>
        <w:t>حديها</w:t>
      </w:r>
      <w:r>
        <w:rPr>
          <w:rtl/>
        </w:rPr>
        <w:t xml:space="preserve">، </w:t>
      </w:r>
      <w:r w:rsidRPr="00A569E2">
        <w:rPr>
          <w:rtl/>
        </w:rPr>
        <w:t>ويخليان منه ومن بعضه ما عداها وربما رأيت بعض</w:t>
      </w:r>
      <w:r>
        <w:rPr>
          <w:rtl/>
        </w:rPr>
        <w:t xml:space="preserve"> الأخبار </w:t>
      </w:r>
      <w:r w:rsidRPr="00A569E2">
        <w:rPr>
          <w:rtl/>
        </w:rPr>
        <w:t xml:space="preserve">في موضع رأيت ذكره في غيره </w:t>
      </w:r>
      <w:r>
        <w:rPr>
          <w:rFonts w:hint="cs"/>
          <w:rtl/>
        </w:rPr>
        <w:t>أ</w:t>
      </w:r>
      <w:r w:rsidRPr="00A569E2">
        <w:rPr>
          <w:rtl/>
        </w:rPr>
        <w:t>نسب بالمقام</w:t>
      </w:r>
      <w:r>
        <w:rPr>
          <w:rtl/>
        </w:rPr>
        <w:t xml:space="preserve">، </w:t>
      </w:r>
      <w:r w:rsidRPr="00A569E2">
        <w:rPr>
          <w:rtl/>
        </w:rPr>
        <w:t>و</w:t>
      </w:r>
      <w:r>
        <w:rPr>
          <w:rFonts w:hint="cs"/>
          <w:rtl/>
        </w:rPr>
        <w:t>أ</w:t>
      </w:r>
      <w:r w:rsidRPr="00A569E2">
        <w:rPr>
          <w:rtl/>
        </w:rPr>
        <w:t>طبق لظاهر الكلام.</w:t>
      </w:r>
    </w:p>
    <w:tbl>
      <w:tblPr>
        <w:bidiVisual/>
        <w:tblW w:w="5000" w:type="pct"/>
        <w:jc w:val="center"/>
        <w:tblCellSpacing w:w="15" w:type="dxa"/>
        <w:tblCellMar>
          <w:top w:w="15" w:type="dxa"/>
          <w:left w:w="15" w:type="dxa"/>
          <w:bottom w:w="15" w:type="dxa"/>
          <w:right w:w="15" w:type="dxa"/>
        </w:tblCellMar>
        <w:tblLook w:val="04A0"/>
      </w:tblPr>
      <w:tblGrid>
        <w:gridCol w:w="4371"/>
        <w:gridCol w:w="390"/>
        <w:gridCol w:w="4370"/>
      </w:tblGrid>
      <w:tr w:rsidR="001C7CB2" w:rsidRPr="00A569E2" w:rsidTr="00957CEF">
        <w:trPr>
          <w:tblCellSpacing w:w="15" w:type="dxa"/>
          <w:jc w:val="center"/>
        </w:trPr>
        <w:tc>
          <w:tcPr>
            <w:tcW w:w="2400" w:type="pct"/>
            <w:vAlign w:val="center"/>
            <w:hideMark/>
          </w:tcPr>
          <w:p w:rsidR="001C7CB2" w:rsidRPr="00A569E2" w:rsidRDefault="001C7CB2" w:rsidP="00DB0706">
            <w:pPr>
              <w:pStyle w:val="libPoem"/>
              <w:rPr>
                <w:rtl/>
              </w:rPr>
            </w:pPr>
            <w:r>
              <w:rPr>
                <w:rtl/>
              </w:rPr>
              <w:t>و</w:t>
            </w:r>
            <w:r w:rsidRPr="00A569E2">
              <w:rPr>
                <w:rtl/>
              </w:rPr>
              <w:t>من مذهبي حب</w:t>
            </w:r>
            <w:r>
              <w:rPr>
                <w:rFonts w:hint="cs"/>
                <w:rtl/>
              </w:rPr>
              <w:t>ّ</w:t>
            </w:r>
            <w:r w:rsidRPr="00A569E2">
              <w:rPr>
                <w:rtl/>
              </w:rPr>
              <w:t xml:space="preserve"> الديار وأهلها</w:t>
            </w:r>
            <w:r w:rsidRPr="002A4A03">
              <w:rPr>
                <w:rStyle w:val="libPoemTiniCharChar"/>
                <w:rtl/>
              </w:rPr>
              <w:br/>
              <w:t> </w:t>
            </w:r>
          </w:p>
        </w:tc>
        <w:tc>
          <w:tcPr>
            <w:tcW w:w="200" w:type="pct"/>
            <w:vAlign w:val="center"/>
            <w:hideMark/>
          </w:tcPr>
          <w:p w:rsidR="001C7CB2" w:rsidRPr="00A569E2" w:rsidRDefault="001C7CB2" w:rsidP="00DB0706">
            <w:pPr>
              <w:pStyle w:val="libPoem"/>
            </w:pPr>
            <w:r w:rsidRPr="00A569E2">
              <w:rPr>
                <w:rtl/>
              </w:rPr>
              <w:t> </w:t>
            </w:r>
          </w:p>
        </w:tc>
        <w:tc>
          <w:tcPr>
            <w:tcW w:w="2400" w:type="pct"/>
            <w:vAlign w:val="center"/>
            <w:hideMark/>
          </w:tcPr>
          <w:p w:rsidR="001C7CB2" w:rsidRPr="00A569E2" w:rsidRDefault="001C7CB2" w:rsidP="00DB0706">
            <w:pPr>
              <w:pStyle w:val="libPoem"/>
            </w:pPr>
            <w:r>
              <w:rPr>
                <w:rtl/>
              </w:rPr>
              <w:t>و</w:t>
            </w:r>
            <w:r w:rsidRPr="00A569E2">
              <w:rPr>
                <w:rtl/>
              </w:rPr>
              <w:t xml:space="preserve">للناس فيما يعشقون مذاهب </w:t>
            </w:r>
            <w:r w:rsidRPr="002A4A03">
              <w:rPr>
                <w:rStyle w:val="libPoemTiniCharChar"/>
                <w:rtl/>
              </w:rPr>
              <w:br/>
              <w:t> </w:t>
            </w:r>
          </w:p>
        </w:tc>
      </w:tr>
    </w:tbl>
    <w:p w:rsidR="001C7CB2" w:rsidRPr="00A569E2" w:rsidRDefault="001C7CB2" w:rsidP="007C645F">
      <w:pPr>
        <w:pStyle w:val="libNormal"/>
        <w:rPr>
          <w:rtl/>
        </w:rPr>
      </w:pPr>
      <w:r w:rsidRPr="00A569E2">
        <w:rPr>
          <w:rtl/>
        </w:rPr>
        <w:t>فاشتغلت بذلك برهة من الزمان</w:t>
      </w:r>
      <w:r>
        <w:rPr>
          <w:rtl/>
        </w:rPr>
        <w:t xml:space="preserve">، </w:t>
      </w:r>
      <w:r w:rsidRPr="00A569E2">
        <w:rPr>
          <w:rtl/>
        </w:rPr>
        <w:t>مع تفاقم المحن والأحزان. وتتابع المصايب والأشجان</w:t>
      </w:r>
      <w:r>
        <w:rPr>
          <w:rtl/>
        </w:rPr>
        <w:t xml:space="preserve">، </w:t>
      </w:r>
      <w:r w:rsidRPr="00A569E2">
        <w:rPr>
          <w:rtl/>
        </w:rPr>
        <w:t xml:space="preserve">فجمعت مع قلة البضاعة وعدم الوقوف على حاق الصناعة ما قسم لي من </w:t>
      </w:r>
      <w:r>
        <w:rPr>
          <w:rFonts w:hint="cs"/>
          <w:rtl/>
        </w:rPr>
        <w:t>إ</w:t>
      </w:r>
      <w:r w:rsidRPr="00A569E2">
        <w:rPr>
          <w:rtl/>
        </w:rPr>
        <w:t>فضاله وما استحقه من نواله</w:t>
      </w:r>
      <w:r>
        <w:rPr>
          <w:rtl/>
        </w:rPr>
        <w:t xml:space="preserve">، </w:t>
      </w:r>
      <w:r w:rsidRPr="00A569E2">
        <w:rPr>
          <w:rtl/>
        </w:rPr>
        <w:t>وسمي</w:t>
      </w:r>
      <w:r>
        <w:rPr>
          <w:rFonts w:hint="cs"/>
          <w:rtl/>
        </w:rPr>
        <w:t>ّ</w:t>
      </w:r>
      <w:r w:rsidRPr="00A569E2">
        <w:rPr>
          <w:rtl/>
        </w:rPr>
        <w:t>ته نور الثقلين راجيا مطابقته للمعنى</w:t>
      </w:r>
      <w:r>
        <w:rPr>
          <w:rtl/>
        </w:rPr>
        <w:t xml:space="preserve">، </w:t>
      </w:r>
      <w:r w:rsidRPr="00A569E2">
        <w:rPr>
          <w:rtl/>
        </w:rPr>
        <w:t>و</w:t>
      </w:r>
      <w:r>
        <w:rPr>
          <w:rFonts w:hint="cs"/>
          <w:rtl/>
        </w:rPr>
        <w:t>أ</w:t>
      </w:r>
      <w:r w:rsidRPr="00A569E2">
        <w:rPr>
          <w:rtl/>
        </w:rPr>
        <w:t>ن تحل</w:t>
      </w:r>
      <w:r>
        <w:rPr>
          <w:rFonts w:hint="cs"/>
          <w:rtl/>
        </w:rPr>
        <w:t>َّ</w:t>
      </w:r>
      <w:r w:rsidRPr="00A569E2">
        <w:rPr>
          <w:rtl/>
        </w:rPr>
        <w:t xml:space="preserve"> ركائبه في مواقف المغنى</w:t>
      </w:r>
      <w:r>
        <w:rPr>
          <w:rtl/>
        </w:rPr>
        <w:t xml:space="preserve">، </w:t>
      </w:r>
      <w:r w:rsidRPr="00A569E2">
        <w:rPr>
          <w:rtl/>
        </w:rPr>
        <w:t>و</w:t>
      </w:r>
      <w:r>
        <w:rPr>
          <w:rFonts w:hint="cs"/>
          <w:rtl/>
        </w:rPr>
        <w:t>أ</w:t>
      </w:r>
      <w:r w:rsidRPr="00A569E2">
        <w:rPr>
          <w:rtl/>
        </w:rPr>
        <w:t xml:space="preserve">سأله </w:t>
      </w:r>
      <w:r>
        <w:rPr>
          <w:rFonts w:hint="cs"/>
          <w:rtl/>
        </w:rPr>
        <w:t>أ</w:t>
      </w:r>
      <w:r w:rsidRPr="00A569E2">
        <w:rPr>
          <w:rtl/>
        </w:rPr>
        <w:t>ن يجعله مقبولا لديه</w:t>
      </w:r>
      <w:r>
        <w:rPr>
          <w:rtl/>
        </w:rPr>
        <w:t xml:space="preserve">، </w:t>
      </w:r>
      <w:r w:rsidRPr="00A569E2">
        <w:rPr>
          <w:rtl/>
        </w:rPr>
        <w:t>ووسيلة يوم العرض بين يديه فأقول وبالله التوفيق والهداية</w:t>
      </w:r>
      <w:r>
        <w:rPr>
          <w:rtl/>
        </w:rPr>
        <w:t xml:space="preserve"> إلى </w:t>
      </w:r>
      <w:r w:rsidRPr="00A569E2">
        <w:rPr>
          <w:rtl/>
        </w:rPr>
        <w:t>سواء الطريق</w:t>
      </w:r>
      <w:r>
        <w:rPr>
          <w:rtl/>
        </w:rPr>
        <w:t xml:space="preserve">، </w:t>
      </w:r>
      <w:r w:rsidRPr="00A569E2">
        <w:rPr>
          <w:rtl/>
        </w:rPr>
        <w:t>وعليه التوكل في القول والعمل والعصمة عن الخطاء والزلل :</w:t>
      </w:r>
    </w:p>
    <w:p w:rsidR="001C7CB2" w:rsidRPr="00A569E2" w:rsidRDefault="001C7CB2" w:rsidP="007C645F">
      <w:pPr>
        <w:pStyle w:val="libNormal"/>
        <w:rPr>
          <w:rtl/>
        </w:rPr>
      </w:pPr>
      <w:r w:rsidRPr="00957CEF">
        <w:rPr>
          <w:rStyle w:val="libBold2Char"/>
          <w:rtl/>
        </w:rPr>
        <w:t>1 ـ في مجمع البيان</w:t>
      </w:r>
      <w:r w:rsidRPr="00A569E2">
        <w:rPr>
          <w:rtl/>
        </w:rPr>
        <w:t xml:space="preserve"> روى جعفر بن محم</w:t>
      </w:r>
      <w:r>
        <w:rPr>
          <w:rFonts w:hint="cs"/>
          <w:rtl/>
        </w:rPr>
        <w:t>ّ</w:t>
      </w:r>
      <w:r w:rsidRPr="00A569E2">
        <w:rPr>
          <w:rtl/>
        </w:rPr>
        <w:t xml:space="preserve">د عن أبيه عن آبائه عن النبي </w:t>
      </w:r>
      <w:r w:rsidRPr="000E4A2F">
        <w:rPr>
          <w:rStyle w:val="libAlaemChar"/>
          <w:rtl/>
        </w:rPr>
        <w:t>صلى‌الله‌عليه‌وآله‌وسلم</w:t>
      </w:r>
      <w:r w:rsidRPr="00A569E2">
        <w:rPr>
          <w:rtl/>
        </w:rPr>
        <w:t xml:space="preserve"> ل</w:t>
      </w:r>
      <w:r>
        <w:rPr>
          <w:rFonts w:hint="cs"/>
          <w:rtl/>
        </w:rPr>
        <w:t>ـ</w:t>
      </w:r>
      <w:r w:rsidRPr="00A569E2">
        <w:rPr>
          <w:rtl/>
        </w:rPr>
        <w:t>م</w:t>
      </w:r>
      <w:r>
        <w:rPr>
          <w:rFonts w:hint="cs"/>
          <w:rtl/>
        </w:rPr>
        <w:t>ّ</w:t>
      </w:r>
      <w:r w:rsidRPr="00A569E2">
        <w:rPr>
          <w:rtl/>
        </w:rPr>
        <w:t xml:space="preserve">ا أراد الله </w:t>
      </w:r>
      <w:r w:rsidRPr="000E4A2F">
        <w:rPr>
          <w:rStyle w:val="libAlaemChar"/>
          <w:rtl/>
        </w:rPr>
        <w:t>عزوجل</w:t>
      </w:r>
      <w:r w:rsidRPr="00A569E2">
        <w:rPr>
          <w:rtl/>
        </w:rPr>
        <w:t xml:space="preserve"> </w:t>
      </w:r>
      <w:r>
        <w:rPr>
          <w:rFonts w:hint="cs"/>
          <w:rtl/>
        </w:rPr>
        <w:t>أ</w:t>
      </w:r>
      <w:r w:rsidRPr="00A569E2">
        <w:rPr>
          <w:rtl/>
        </w:rPr>
        <w:t xml:space="preserve">ن ينزل فاتحة الكتاب وآية الكرسي وشهد الله </w:t>
      </w:r>
      <w:r>
        <w:rPr>
          <w:rtl/>
        </w:rPr>
        <w:t xml:space="preserve">و </w:t>
      </w:r>
      <w:r w:rsidRPr="000E4A2F">
        <w:rPr>
          <w:rStyle w:val="libAlaemChar"/>
          <w:rtl/>
        </w:rPr>
        <w:t>(</w:t>
      </w:r>
      <w:r w:rsidRPr="00500BFE">
        <w:rPr>
          <w:rStyle w:val="libAieChar"/>
          <w:rtl/>
        </w:rPr>
        <w:t xml:space="preserve">قُلِ </w:t>
      </w:r>
      <w:r w:rsidRPr="00500BFE">
        <w:rPr>
          <w:rStyle w:val="libAieChar"/>
          <w:rFonts w:hint="cs"/>
          <w:rtl/>
        </w:rPr>
        <w:t>أ</w:t>
      </w:r>
      <w:r w:rsidRPr="00500BFE">
        <w:rPr>
          <w:rStyle w:val="libAieChar"/>
          <w:rtl/>
        </w:rPr>
        <w:t>لل</w:t>
      </w:r>
      <w:r w:rsidRPr="00500BFE">
        <w:rPr>
          <w:rStyle w:val="libAieChar"/>
          <w:rFonts w:hint="cs"/>
          <w:rtl/>
        </w:rPr>
        <w:t>ّ</w:t>
      </w:r>
      <w:r w:rsidRPr="00500BFE">
        <w:rPr>
          <w:rStyle w:val="libAieChar"/>
          <w:rtl/>
        </w:rPr>
        <w:t>هُمَّ مالِكَ الْمُلْكِ</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بِغَيْرِ حِسابٍ</w:t>
      </w:r>
      <w:r w:rsidRPr="000E4A2F">
        <w:rPr>
          <w:rStyle w:val="libAlaemChar"/>
          <w:rtl/>
        </w:rPr>
        <w:t>)</w:t>
      </w:r>
      <w:r w:rsidRPr="00A569E2">
        <w:rPr>
          <w:rtl/>
        </w:rPr>
        <w:t xml:space="preserve"> تعل</w:t>
      </w:r>
      <w:r>
        <w:rPr>
          <w:rFonts w:hint="cs"/>
          <w:rtl/>
        </w:rPr>
        <w:t>ّ</w:t>
      </w:r>
      <w:r w:rsidRPr="00A569E2">
        <w:rPr>
          <w:rtl/>
        </w:rPr>
        <w:t>قن بالعرش وليس بينهن</w:t>
      </w:r>
      <w:r>
        <w:rPr>
          <w:rFonts w:hint="cs"/>
          <w:rtl/>
        </w:rPr>
        <w:t>ّ</w:t>
      </w:r>
      <w:r w:rsidRPr="00A569E2">
        <w:rPr>
          <w:rtl/>
        </w:rPr>
        <w:t xml:space="preserve"> وبين الله حجاب</w:t>
      </w:r>
      <w:r>
        <w:rPr>
          <w:rtl/>
        </w:rPr>
        <w:t xml:space="preserve">، </w:t>
      </w:r>
      <w:r w:rsidRPr="00A569E2">
        <w:rPr>
          <w:rtl/>
        </w:rPr>
        <w:t>وقلن</w:t>
      </w:r>
      <w:r>
        <w:rPr>
          <w:rtl/>
        </w:rPr>
        <w:t xml:space="preserve">: </w:t>
      </w:r>
      <w:r w:rsidRPr="00A569E2">
        <w:rPr>
          <w:rtl/>
        </w:rPr>
        <w:t>يا رب</w:t>
      </w:r>
      <w:r>
        <w:rPr>
          <w:rFonts w:hint="cs"/>
          <w:rtl/>
        </w:rPr>
        <w:t>ِّ</w:t>
      </w:r>
      <w:r w:rsidRPr="00A569E2">
        <w:rPr>
          <w:rtl/>
        </w:rPr>
        <w:t xml:space="preserve"> تحبطنا دار الذنوب</w:t>
      </w:r>
      <w:r>
        <w:rPr>
          <w:rtl/>
        </w:rPr>
        <w:t xml:space="preserve"> وإلى </w:t>
      </w:r>
      <w:r w:rsidRPr="00A569E2">
        <w:rPr>
          <w:rtl/>
        </w:rPr>
        <w:t>من يعصيك ونحن معلقات بالطهور والقدس فقال</w:t>
      </w:r>
      <w:r>
        <w:rPr>
          <w:rtl/>
        </w:rPr>
        <w:t xml:space="preserve">: </w:t>
      </w:r>
      <w:r w:rsidRPr="00A569E2">
        <w:rPr>
          <w:rtl/>
        </w:rPr>
        <w:t>وعز</w:t>
      </w:r>
      <w:r>
        <w:rPr>
          <w:rFonts w:hint="cs"/>
          <w:rtl/>
        </w:rPr>
        <w:t>ّ</w:t>
      </w:r>
      <w:r w:rsidRPr="00A569E2">
        <w:rPr>
          <w:rtl/>
        </w:rPr>
        <w:t>تي وجلالي ما من عبد قرأكن</w:t>
      </w:r>
      <w:r>
        <w:rPr>
          <w:rFonts w:hint="cs"/>
          <w:rtl/>
        </w:rPr>
        <w:t>ّ</w:t>
      </w:r>
      <w:r w:rsidRPr="00A569E2">
        <w:rPr>
          <w:rtl/>
        </w:rPr>
        <w:t xml:space="preserve"> في دبر كل صلوة </w:t>
      </w:r>
      <w:r>
        <w:rPr>
          <w:rFonts w:hint="cs"/>
          <w:rtl/>
        </w:rPr>
        <w:t>إ</w:t>
      </w:r>
      <w:r w:rsidRPr="00A569E2">
        <w:rPr>
          <w:rtl/>
        </w:rPr>
        <w:t>ل</w:t>
      </w:r>
      <w:r>
        <w:rPr>
          <w:rFonts w:hint="cs"/>
          <w:rtl/>
        </w:rPr>
        <w:t>ّ</w:t>
      </w:r>
      <w:r w:rsidRPr="00A569E2">
        <w:rPr>
          <w:rtl/>
        </w:rPr>
        <w:t>ا أسكنته حظيرة القدس على ما كان فيه</w:t>
      </w:r>
      <w:r>
        <w:rPr>
          <w:rtl/>
        </w:rPr>
        <w:t xml:space="preserve">، </w:t>
      </w:r>
      <w:r w:rsidRPr="00A569E2">
        <w:rPr>
          <w:rtl/>
        </w:rPr>
        <w:t>ونظرت</w:t>
      </w:r>
      <w:r>
        <w:rPr>
          <w:rtl/>
        </w:rPr>
        <w:t xml:space="preserve"> إليه </w:t>
      </w:r>
      <w:r w:rsidRPr="00200B9A">
        <w:rPr>
          <w:rStyle w:val="libFootnotenumChar"/>
          <w:rtl/>
        </w:rPr>
        <w:t>(1)</w:t>
      </w:r>
      <w:r w:rsidRPr="00A569E2">
        <w:rPr>
          <w:rtl/>
        </w:rPr>
        <w:t xml:space="preserve"> بعيني المكنونة في كل يوم سبعين نظرة</w:t>
      </w:r>
      <w:r>
        <w:rPr>
          <w:rtl/>
        </w:rPr>
        <w:t xml:space="preserve">، </w:t>
      </w:r>
      <w:r w:rsidRPr="00A569E2">
        <w:rPr>
          <w:rtl/>
        </w:rPr>
        <w:t>وإل</w:t>
      </w:r>
      <w:r>
        <w:rPr>
          <w:rFonts w:hint="cs"/>
          <w:rtl/>
        </w:rPr>
        <w:t>ّ</w:t>
      </w:r>
      <w:r w:rsidRPr="00A569E2">
        <w:rPr>
          <w:rtl/>
        </w:rPr>
        <w:t>ا قضيت له في كل يوم سبعين حاجة أدناها المغفرة</w:t>
      </w:r>
      <w:r>
        <w:rPr>
          <w:rtl/>
        </w:rPr>
        <w:t xml:space="preserve">، </w:t>
      </w:r>
      <w:r w:rsidRPr="00A569E2">
        <w:rPr>
          <w:rtl/>
        </w:rPr>
        <w:t>و</w:t>
      </w:r>
      <w:r>
        <w:rPr>
          <w:rFonts w:hint="cs"/>
          <w:rtl/>
        </w:rPr>
        <w:t>إ</w:t>
      </w:r>
      <w:r w:rsidRPr="00A569E2">
        <w:rPr>
          <w:rtl/>
        </w:rPr>
        <w:t>ل</w:t>
      </w:r>
      <w:r>
        <w:rPr>
          <w:rFonts w:hint="cs"/>
          <w:rtl/>
        </w:rPr>
        <w:t>ّ</w:t>
      </w:r>
      <w:r w:rsidRPr="00A569E2">
        <w:rPr>
          <w:rtl/>
        </w:rPr>
        <w:t>ا أعذته من كل عدو ونصرته عليه</w:t>
      </w:r>
      <w:r>
        <w:rPr>
          <w:rtl/>
        </w:rPr>
        <w:t xml:space="preserve">، </w:t>
      </w:r>
      <w:r w:rsidRPr="00A569E2">
        <w:rPr>
          <w:rtl/>
        </w:rPr>
        <w:t xml:space="preserve">ولا يمنعه من دخول الجنة </w:t>
      </w:r>
      <w:r>
        <w:rPr>
          <w:rFonts w:hint="cs"/>
          <w:rtl/>
        </w:rPr>
        <w:t>إ</w:t>
      </w:r>
      <w:r w:rsidRPr="00A569E2">
        <w:rPr>
          <w:rtl/>
        </w:rPr>
        <w:t>ل</w:t>
      </w:r>
      <w:r>
        <w:rPr>
          <w:rFonts w:hint="cs"/>
          <w:rtl/>
        </w:rPr>
        <w:t>ّ</w:t>
      </w:r>
      <w:r w:rsidRPr="00A569E2">
        <w:rPr>
          <w:rtl/>
        </w:rPr>
        <w:t xml:space="preserve">ا الموت </w:t>
      </w:r>
      <w:r w:rsidRPr="00200B9A">
        <w:rPr>
          <w:rStyle w:val="libFootnotenumChar"/>
          <w:rtl/>
        </w:rPr>
        <w:t>(2)</w:t>
      </w:r>
      <w:r>
        <w:rPr>
          <w:rtl/>
        </w:rPr>
        <w:t>.</w:t>
      </w:r>
    </w:p>
    <w:p w:rsidR="001C7CB2" w:rsidRPr="00A569E2" w:rsidRDefault="001C7CB2" w:rsidP="007C645F">
      <w:pPr>
        <w:pStyle w:val="libNormal"/>
        <w:rPr>
          <w:rtl/>
        </w:rPr>
      </w:pPr>
      <w:r w:rsidRPr="00957CEF">
        <w:rPr>
          <w:rStyle w:val="libBold2Char"/>
          <w:rtl/>
        </w:rPr>
        <w:t>2 ـ في كتاب ثواب الأعمال</w:t>
      </w:r>
      <w:r w:rsidRPr="00A569E2">
        <w:rPr>
          <w:rtl/>
        </w:rPr>
        <w:t xml:space="preserve"> باسناده قال</w:t>
      </w:r>
      <w:r>
        <w:rPr>
          <w:rtl/>
        </w:rPr>
        <w:t xml:space="preserve"> أبو </w:t>
      </w:r>
      <w:r w:rsidRPr="00A569E2">
        <w:rPr>
          <w:rtl/>
        </w:rPr>
        <w:t xml:space="preserve">عبد الله </w:t>
      </w:r>
      <w:r w:rsidRPr="000E4A2F">
        <w:rPr>
          <w:rStyle w:val="libAlaemChar"/>
          <w:rtl/>
        </w:rPr>
        <w:t>عليه‌السلام</w:t>
      </w:r>
      <w:r>
        <w:rPr>
          <w:rtl/>
        </w:rPr>
        <w:t xml:space="preserve">: إسم </w:t>
      </w:r>
      <w:r w:rsidRPr="00A569E2">
        <w:rPr>
          <w:rtl/>
        </w:rPr>
        <w:t>الله الأعظم مقط</w:t>
      </w:r>
      <w:r>
        <w:rPr>
          <w:rFonts w:hint="cs"/>
          <w:rtl/>
        </w:rPr>
        <w:t>ّ</w:t>
      </w:r>
      <w:r w:rsidRPr="00A569E2">
        <w:rPr>
          <w:rtl/>
        </w:rPr>
        <w:t>ع في</w:t>
      </w:r>
      <w:r>
        <w:rPr>
          <w:rtl/>
        </w:rPr>
        <w:t xml:space="preserve"> أمّ الكتاب </w:t>
      </w:r>
      <w:r w:rsidRPr="00200B9A">
        <w:rPr>
          <w:rStyle w:val="libFootnotenumChar"/>
          <w:rtl/>
        </w:rPr>
        <w:t>(3)</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المصدر والا نظرت</w:t>
      </w:r>
      <w:r>
        <w:rPr>
          <w:rtl/>
        </w:rPr>
        <w:t xml:space="preserve"> إليه </w:t>
      </w:r>
      <w:r w:rsidRPr="00A569E2">
        <w:rPr>
          <w:rtl/>
        </w:rPr>
        <w:t>«</w:t>
      </w:r>
      <w:r>
        <w:rPr>
          <w:rtl/>
        </w:rPr>
        <w:t>..</w:t>
      </w:r>
      <w:r w:rsidRPr="00A569E2">
        <w:rPr>
          <w:rtl/>
        </w:rPr>
        <w:t>. اه» وكذا فيما يأتى وهو الأنسب بالسياق.</w:t>
      </w:r>
    </w:p>
    <w:p w:rsidR="001C7CB2" w:rsidRPr="00A569E2" w:rsidRDefault="001C7CB2" w:rsidP="00B4288D">
      <w:pPr>
        <w:pStyle w:val="libFootnote0"/>
        <w:rPr>
          <w:rtl/>
          <w:lang w:bidi="fa-IR"/>
        </w:rPr>
      </w:pPr>
      <w:r>
        <w:rPr>
          <w:rtl/>
        </w:rPr>
        <w:t>(</w:t>
      </w:r>
      <w:r w:rsidRPr="00A569E2">
        <w:rPr>
          <w:rtl/>
        </w:rPr>
        <w:t>2) مجمع البيان ج 1</w:t>
      </w:r>
      <w:r>
        <w:rPr>
          <w:rtl/>
        </w:rPr>
        <w:t xml:space="preserve">: </w:t>
      </w:r>
      <w:r w:rsidRPr="00A569E2">
        <w:rPr>
          <w:rtl/>
        </w:rPr>
        <w:t>624 وفيه «الا ان يموت» بدل «الا الموت»</w:t>
      </w:r>
      <w:r>
        <w:rPr>
          <w:rtl/>
        </w:rPr>
        <w:t>.</w:t>
      </w:r>
    </w:p>
    <w:p w:rsidR="001C7CB2" w:rsidRDefault="001C7CB2" w:rsidP="00B4288D">
      <w:pPr>
        <w:pStyle w:val="libFootnote0"/>
        <w:rPr>
          <w:rtl/>
        </w:rPr>
      </w:pPr>
      <w:r>
        <w:rPr>
          <w:rtl/>
        </w:rPr>
        <w:t>(</w:t>
      </w:r>
      <w:r w:rsidRPr="00A569E2">
        <w:rPr>
          <w:rtl/>
        </w:rPr>
        <w:t>3) وذكروا في وجه تسميتها بأم</w:t>
      </w:r>
      <w:r>
        <w:rPr>
          <w:rFonts w:hint="cs"/>
          <w:rtl/>
        </w:rPr>
        <w:t>ّ</w:t>
      </w:r>
      <w:r w:rsidRPr="00A569E2">
        <w:rPr>
          <w:rtl/>
        </w:rPr>
        <w:t xml:space="preserve"> الكتاب وجوها</w:t>
      </w:r>
      <w:r>
        <w:rPr>
          <w:rtl/>
        </w:rPr>
        <w:t xml:space="preserve">، </w:t>
      </w:r>
      <w:r w:rsidRPr="00A569E2">
        <w:rPr>
          <w:rtl/>
        </w:rPr>
        <w:t>منها</w:t>
      </w:r>
      <w:r>
        <w:rPr>
          <w:rtl/>
        </w:rPr>
        <w:t xml:space="preserve">: </w:t>
      </w:r>
      <w:r w:rsidRPr="00A569E2">
        <w:rPr>
          <w:rtl/>
        </w:rPr>
        <w:t>لان</w:t>
      </w:r>
      <w:r>
        <w:rPr>
          <w:rFonts w:hint="cs"/>
          <w:rtl/>
        </w:rPr>
        <w:t>ّ</w:t>
      </w:r>
      <w:r w:rsidRPr="00A569E2">
        <w:rPr>
          <w:rtl/>
        </w:rPr>
        <w:t xml:space="preserve"> هذه السورة</w:t>
      </w:r>
      <w:r>
        <w:rPr>
          <w:rtl/>
        </w:rPr>
        <w:t xml:space="preserve"> أوّل </w:t>
      </w:r>
      <w:r w:rsidRPr="00A569E2">
        <w:rPr>
          <w:rtl/>
        </w:rPr>
        <w:t>الكتاب وأصله ولان</w:t>
      </w:r>
      <w:r>
        <w:rPr>
          <w:rFonts w:hint="cs"/>
          <w:rtl/>
        </w:rPr>
        <w:t>ّ</w:t>
      </w:r>
      <w:r w:rsidRPr="00A569E2">
        <w:rPr>
          <w:rtl/>
        </w:rPr>
        <w:t xml:space="preserve"> السورة تضاف إليها ولا تضاف هي</w:t>
      </w:r>
      <w:r>
        <w:rPr>
          <w:rtl/>
        </w:rPr>
        <w:t xml:space="preserve"> إلى </w:t>
      </w:r>
      <w:r w:rsidRPr="00A569E2">
        <w:rPr>
          <w:rtl/>
        </w:rPr>
        <w:t>شيء</w:t>
      </w:r>
      <w:r>
        <w:rPr>
          <w:rtl/>
        </w:rPr>
        <w:t xml:space="preserve">، </w:t>
      </w:r>
      <w:r w:rsidRPr="00A569E2">
        <w:rPr>
          <w:rtl/>
        </w:rPr>
        <w:t>ومنها</w:t>
      </w:r>
      <w:r>
        <w:rPr>
          <w:rtl/>
        </w:rPr>
        <w:t xml:space="preserve">: </w:t>
      </w:r>
      <w:r w:rsidRPr="00A569E2">
        <w:rPr>
          <w:rtl/>
        </w:rPr>
        <w:t>لأنها جامعة لاصل مقاصده ومحتوية على رؤس مطالبه والعرب يسم</w:t>
      </w:r>
      <w:r>
        <w:rPr>
          <w:rFonts w:hint="cs"/>
          <w:rtl/>
        </w:rPr>
        <w:t>ّ</w:t>
      </w:r>
      <w:r w:rsidRPr="00A569E2">
        <w:rPr>
          <w:rtl/>
        </w:rPr>
        <w:t>ون ما يجمع أشياء متعددة «</w:t>
      </w:r>
      <w:r>
        <w:rPr>
          <w:rFonts w:hint="cs"/>
          <w:rtl/>
        </w:rPr>
        <w:t>أ</w:t>
      </w:r>
      <w:r w:rsidRPr="00A569E2">
        <w:rPr>
          <w:rtl/>
        </w:rPr>
        <w:t>مّا» كما يسم</w:t>
      </w:r>
      <w:r>
        <w:rPr>
          <w:rFonts w:hint="cs"/>
          <w:rtl/>
        </w:rPr>
        <w:t>ّ</w:t>
      </w:r>
      <w:r w:rsidRPr="00A569E2">
        <w:rPr>
          <w:rtl/>
        </w:rPr>
        <w:t>ون الجلدة الجامعة للدماغ وحواسه أم</w:t>
      </w:r>
      <w:r>
        <w:rPr>
          <w:rFonts w:hint="cs"/>
          <w:rtl/>
        </w:rPr>
        <w:t>ّ</w:t>
      </w:r>
      <w:r w:rsidRPr="00A569E2">
        <w:rPr>
          <w:rtl/>
        </w:rPr>
        <w:t xml:space="preserve"> الرأس ولأنها كالفذلكة لما فصل في القرآن المجيد</w:t>
      </w:r>
      <w:r>
        <w:rPr>
          <w:rtl/>
        </w:rPr>
        <w:t xml:space="preserve"> ـ</w:t>
      </w:r>
    </w:p>
    <w:p w:rsidR="001C7CB2" w:rsidRPr="00A569E2" w:rsidRDefault="001C7CB2" w:rsidP="007C645F">
      <w:pPr>
        <w:pStyle w:val="libNormal"/>
        <w:rPr>
          <w:rtl/>
        </w:rPr>
      </w:pPr>
      <w:r>
        <w:rPr>
          <w:rtl/>
        </w:rPr>
        <w:br w:type="page"/>
      </w:r>
      <w:r w:rsidRPr="00957CEF">
        <w:rPr>
          <w:rStyle w:val="libBold2Char"/>
          <w:rtl/>
        </w:rPr>
        <w:lastRenderedPageBreak/>
        <w:t>3 ـ في كتاب الخصال</w:t>
      </w:r>
      <w:r w:rsidRPr="00A569E2">
        <w:rPr>
          <w:rtl/>
        </w:rPr>
        <w:t xml:space="preserve"> عن</w:t>
      </w:r>
      <w:r>
        <w:rPr>
          <w:rtl/>
        </w:rPr>
        <w:t xml:space="preserve"> أبي </w:t>
      </w:r>
      <w:r w:rsidRPr="00A569E2">
        <w:rPr>
          <w:rtl/>
        </w:rPr>
        <w:t xml:space="preserve">عبدالله </w:t>
      </w:r>
      <w:r w:rsidRPr="000E4A2F">
        <w:rPr>
          <w:rStyle w:val="libAlaemChar"/>
          <w:rtl/>
        </w:rPr>
        <w:t>عليه‌السلام</w:t>
      </w:r>
      <w:r w:rsidRPr="00A569E2">
        <w:rPr>
          <w:rtl/>
        </w:rPr>
        <w:t xml:space="preserve"> قال</w:t>
      </w:r>
      <w:r>
        <w:rPr>
          <w:rtl/>
        </w:rPr>
        <w:t xml:space="preserve">: </w:t>
      </w:r>
      <w:r w:rsidRPr="00A569E2">
        <w:rPr>
          <w:rtl/>
        </w:rPr>
        <w:t>رن</w:t>
      </w:r>
      <w:r>
        <w:rPr>
          <w:rFonts w:hint="cs"/>
          <w:rtl/>
        </w:rPr>
        <w:t>َّ</w:t>
      </w:r>
      <w:r w:rsidRPr="00A569E2">
        <w:rPr>
          <w:rtl/>
        </w:rPr>
        <w:t xml:space="preserve"> إبليس أربع رنات </w:t>
      </w:r>
      <w:r w:rsidRPr="00200B9A">
        <w:rPr>
          <w:rStyle w:val="libFootnotenumChar"/>
          <w:rtl/>
        </w:rPr>
        <w:t>(1)</w:t>
      </w:r>
      <w:r w:rsidRPr="00A569E2">
        <w:rPr>
          <w:rtl/>
        </w:rPr>
        <w:t xml:space="preserve"> أو</w:t>
      </w:r>
      <w:r>
        <w:rPr>
          <w:rFonts w:hint="cs"/>
          <w:rtl/>
        </w:rPr>
        <w:t>ّ</w:t>
      </w:r>
      <w:r w:rsidRPr="00A569E2">
        <w:rPr>
          <w:rtl/>
        </w:rPr>
        <w:t>لهن يوم لعن</w:t>
      </w:r>
      <w:r>
        <w:rPr>
          <w:rtl/>
        </w:rPr>
        <w:t xml:space="preserve">، </w:t>
      </w:r>
      <w:r w:rsidRPr="00A569E2">
        <w:rPr>
          <w:rtl/>
        </w:rPr>
        <w:t>وحين أهبط</w:t>
      </w:r>
      <w:r>
        <w:rPr>
          <w:rtl/>
        </w:rPr>
        <w:t xml:space="preserve"> إلى </w:t>
      </w:r>
      <w:r w:rsidRPr="00A569E2">
        <w:rPr>
          <w:rtl/>
        </w:rPr>
        <w:t>الأرض</w:t>
      </w:r>
      <w:r>
        <w:rPr>
          <w:rtl/>
        </w:rPr>
        <w:t xml:space="preserve">، </w:t>
      </w:r>
      <w:r w:rsidRPr="00A569E2">
        <w:rPr>
          <w:rtl/>
        </w:rPr>
        <w:t>وحين بعث محم</w:t>
      </w:r>
      <w:r>
        <w:rPr>
          <w:rFonts w:hint="cs"/>
          <w:rtl/>
        </w:rPr>
        <w:t>ّ</w:t>
      </w:r>
      <w:r w:rsidRPr="00A569E2">
        <w:rPr>
          <w:rtl/>
        </w:rPr>
        <w:t xml:space="preserve">د </w:t>
      </w:r>
      <w:r w:rsidRPr="000E4A2F">
        <w:rPr>
          <w:rStyle w:val="libAlaemChar"/>
          <w:rtl/>
        </w:rPr>
        <w:t>صلى‌الله‌عليه‌وآله‌وسلم</w:t>
      </w:r>
      <w:r w:rsidRPr="00A569E2">
        <w:rPr>
          <w:rtl/>
        </w:rPr>
        <w:t xml:space="preserve"> على حين فترة من الرسل</w:t>
      </w:r>
      <w:r>
        <w:rPr>
          <w:rtl/>
        </w:rPr>
        <w:t xml:space="preserve">، </w:t>
      </w:r>
      <w:r w:rsidRPr="00A569E2">
        <w:rPr>
          <w:rtl/>
        </w:rPr>
        <w:t>وحين أنزلت أم</w:t>
      </w:r>
      <w:r>
        <w:rPr>
          <w:rFonts w:hint="cs"/>
          <w:rtl/>
        </w:rPr>
        <w:t>ّ</w:t>
      </w:r>
      <w:r w:rsidRPr="00A569E2">
        <w:rPr>
          <w:rtl/>
        </w:rPr>
        <w:t xml:space="preserve"> الكتاب.</w:t>
      </w:r>
    </w:p>
    <w:p w:rsidR="001C7CB2" w:rsidRPr="00A569E2" w:rsidRDefault="001C7CB2" w:rsidP="007C645F">
      <w:pPr>
        <w:pStyle w:val="libNormal"/>
        <w:rPr>
          <w:rtl/>
        </w:rPr>
      </w:pPr>
      <w:r w:rsidRPr="00A569E2">
        <w:rPr>
          <w:rtl/>
        </w:rPr>
        <w:t>4</w:t>
      </w:r>
      <w:r>
        <w:rPr>
          <w:rtl/>
        </w:rPr>
        <w:t xml:space="preserve"> ـ </w:t>
      </w:r>
      <w:r w:rsidRPr="00A569E2">
        <w:rPr>
          <w:rtl/>
        </w:rPr>
        <w:t xml:space="preserve">عن الحسن بن على </w:t>
      </w:r>
      <w:r w:rsidRPr="000E4A2F">
        <w:rPr>
          <w:rStyle w:val="libAlaemChar"/>
          <w:rtl/>
        </w:rPr>
        <w:t>عليهما‌السلام</w:t>
      </w:r>
      <w:r w:rsidRPr="00A569E2">
        <w:rPr>
          <w:rtl/>
        </w:rPr>
        <w:t xml:space="preserve"> في حديث طويل قال</w:t>
      </w:r>
      <w:r>
        <w:rPr>
          <w:rtl/>
        </w:rPr>
        <w:t xml:space="preserve">: </w:t>
      </w:r>
      <w:r w:rsidRPr="00A569E2">
        <w:rPr>
          <w:rtl/>
        </w:rPr>
        <w:t>جاء نفر من اليهود</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فسأله أعلمهم عن أشياء</w:t>
      </w:r>
      <w:r>
        <w:rPr>
          <w:rtl/>
        </w:rPr>
        <w:t xml:space="preserve">، </w:t>
      </w:r>
      <w:r w:rsidRPr="00A569E2">
        <w:rPr>
          <w:rtl/>
        </w:rPr>
        <w:t>فكان فيما سأله أخبرنا عن سبع خصال أعطاك الله من بين النبيين</w:t>
      </w:r>
      <w:r>
        <w:rPr>
          <w:rtl/>
        </w:rPr>
        <w:t xml:space="preserve">، وأعطى أمّتك </w:t>
      </w:r>
      <w:r w:rsidRPr="00A569E2">
        <w:rPr>
          <w:rtl/>
        </w:rPr>
        <w:t>من بين الأمم</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 xml:space="preserve">أعطانى الله </w:t>
      </w:r>
      <w:r w:rsidRPr="000E4A2F">
        <w:rPr>
          <w:rStyle w:val="libAlaemChar"/>
          <w:rtl/>
        </w:rPr>
        <w:t>عزوجل</w:t>
      </w:r>
      <w:r w:rsidRPr="00A569E2">
        <w:rPr>
          <w:rtl/>
        </w:rPr>
        <w:t xml:space="preserve"> فاتحة الكتاب</w:t>
      </w:r>
      <w:r>
        <w:rPr>
          <w:rtl/>
        </w:rPr>
        <w:t xml:space="preserve"> إلى </w:t>
      </w:r>
      <w:r w:rsidRPr="00A569E2">
        <w:rPr>
          <w:rtl/>
        </w:rPr>
        <w:t>قوله</w:t>
      </w:r>
      <w:r>
        <w:rPr>
          <w:rtl/>
        </w:rPr>
        <w:t xml:space="preserve">: </w:t>
      </w:r>
      <w:r w:rsidRPr="00A569E2">
        <w:rPr>
          <w:rtl/>
        </w:rPr>
        <w:t>صدقت يا محم</w:t>
      </w:r>
      <w:r>
        <w:rPr>
          <w:rFonts w:hint="cs"/>
          <w:rtl/>
        </w:rPr>
        <w:t>ّ</w:t>
      </w:r>
      <w:r w:rsidRPr="00A569E2">
        <w:rPr>
          <w:rtl/>
        </w:rPr>
        <w:t>د</w:t>
      </w:r>
      <w:r>
        <w:rPr>
          <w:rtl/>
        </w:rPr>
        <w:t xml:space="preserve">، </w:t>
      </w:r>
      <w:r w:rsidRPr="00A569E2">
        <w:rPr>
          <w:rtl/>
        </w:rPr>
        <w:t>فما جزاء من قرأ فاتحة الكتاب</w:t>
      </w:r>
      <w:r>
        <w:rPr>
          <w:rtl/>
        </w:rPr>
        <w:t>؟</w:t>
      </w:r>
      <w:r w:rsidRPr="00A569E2">
        <w:rPr>
          <w:rtl/>
        </w:rPr>
        <w:t xml:space="preserve"> فقال رسول الله </w:t>
      </w:r>
      <w:r w:rsidRPr="000E4A2F">
        <w:rPr>
          <w:rStyle w:val="libAlaemChar"/>
          <w:rtl/>
        </w:rPr>
        <w:t>صلى‌الله‌عليه‌وآله‌وسلم</w:t>
      </w:r>
      <w:r w:rsidRPr="00A569E2">
        <w:rPr>
          <w:rtl/>
        </w:rPr>
        <w:t xml:space="preserve"> من قرأ فاتحة الكتاب أعطاه الله تعالى بعدد كل آية نزلت من السماء ثواب تلاوتها</w:t>
      </w:r>
    </w:p>
    <w:p w:rsidR="001C7CB2" w:rsidRPr="00A569E2" w:rsidRDefault="001C7CB2" w:rsidP="007C645F">
      <w:pPr>
        <w:pStyle w:val="libNormal"/>
        <w:rPr>
          <w:rtl/>
        </w:rPr>
      </w:pPr>
      <w:r w:rsidRPr="00A569E2">
        <w:rPr>
          <w:rtl/>
        </w:rPr>
        <w:t>5</w:t>
      </w:r>
      <w:r>
        <w:rPr>
          <w:rtl/>
        </w:rPr>
        <w:t xml:space="preserve"> ـ </w:t>
      </w:r>
      <w:r w:rsidRPr="00A569E2">
        <w:rPr>
          <w:rtl/>
        </w:rPr>
        <w:t xml:space="preserve">عن جابر عن النبي </w:t>
      </w:r>
      <w:r w:rsidRPr="000E4A2F">
        <w:rPr>
          <w:rStyle w:val="libAlaemChar"/>
          <w:rtl/>
        </w:rPr>
        <w:t>صلى‌الله‌عليه‌وآله‌وسلم</w:t>
      </w:r>
      <w:r w:rsidRPr="00A569E2">
        <w:rPr>
          <w:rtl/>
        </w:rPr>
        <w:t xml:space="preserve"> حديث طويل يقول فيه </w:t>
      </w:r>
      <w:r w:rsidRPr="000E4A2F">
        <w:rPr>
          <w:rStyle w:val="libAlaemChar"/>
          <w:rtl/>
        </w:rPr>
        <w:t>عليه‌السلام</w:t>
      </w:r>
      <w:r w:rsidRPr="00A569E2">
        <w:rPr>
          <w:rtl/>
        </w:rPr>
        <w:t xml:space="preserve"> حاكيا عن الله تعالى وأعطيت</w:t>
      </w:r>
      <w:r>
        <w:rPr>
          <w:rtl/>
        </w:rPr>
        <w:t xml:space="preserve"> أمّتك </w:t>
      </w:r>
      <w:r w:rsidRPr="00A569E2">
        <w:rPr>
          <w:rtl/>
        </w:rPr>
        <w:t>كنزا من كنوز عرشي فاتحة الكتاب.</w:t>
      </w:r>
    </w:p>
    <w:p w:rsidR="001C7CB2" w:rsidRPr="00A569E2" w:rsidRDefault="001C7CB2" w:rsidP="007C645F">
      <w:pPr>
        <w:pStyle w:val="libNormal"/>
        <w:rPr>
          <w:rtl/>
        </w:rPr>
      </w:pPr>
      <w:r w:rsidRPr="00957CEF">
        <w:rPr>
          <w:rStyle w:val="libBold2Char"/>
          <w:rtl/>
        </w:rPr>
        <w:t>6 ـ في أصول الكافي</w:t>
      </w:r>
      <w:r w:rsidRPr="00A569E2">
        <w:rPr>
          <w:rtl/>
        </w:rPr>
        <w:t xml:space="preserve"> محمد بن يحيى</w:t>
      </w:r>
      <w:r>
        <w:rPr>
          <w:rtl/>
        </w:rPr>
        <w:t xml:space="preserve">، </w:t>
      </w:r>
      <w:r w:rsidRPr="00A569E2">
        <w:rPr>
          <w:rtl/>
        </w:rPr>
        <w:t>عن</w:t>
      </w:r>
      <w:r>
        <w:rPr>
          <w:rtl/>
        </w:rPr>
        <w:t xml:space="preserve"> أحمد </w:t>
      </w:r>
      <w:r w:rsidRPr="00A569E2">
        <w:rPr>
          <w:rtl/>
        </w:rPr>
        <w:t>بن محمد بن عيسى</w:t>
      </w:r>
      <w:r>
        <w:rPr>
          <w:rtl/>
        </w:rPr>
        <w:t xml:space="preserve">، </w:t>
      </w:r>
      <w:r w:rsidRPr="00A569E2">
        <w:rPr>
          <w:rtl/>
        </w:rPr>
        <w:t>عن محمد ابن</w:t>
      </w:r>
      <w:r>
        <w:rPr>
          <w:rtl/>
        </w:rPr>
        <w:t xml:space="preserve"> إسمعيل </w:t>
      </w:r>
      <w:r w:rsidRPr="00A569E2">
        <w:rPr>
          <w:rtl/>
        </w:rPr>
        <w:t>بن بزيع عن عبد الله بن الفضل النوفلي رفعه قال</w:t>
      </w:r>
      <w:r>
        <w:rPr>
          <w:rtl/>
        </w:rPr>
        <w:t xml:space="preserve">: </w:t>
      </w:r>
      <w:r w:rsidRPr="00A569E2">
        <w:rPr>
          <w:rtl/>
        </w:rPr>
        <w:t xml:space="preserve">ما قرأت الحمد على وجع سبعين مرة </w:t>
      </w:r>
      <w:r>
        <w:rPr>
          <w:rFonts w:hint="cs"/>
          <w:rtl/>
        </w:rPr>
        <w:t>إ</w:t>
      </w:r>
      <w:r w:rsidRPr="00A569E2">
        <w:rPr>
          <w:rtl/>
        </w:rPr>
        <w:t>ل</w:t>
      </w:r>
      <w:r>
        <w:rPr>
          <w:rFonts w:hint="cs"/>
          <w:rtl/>
        </w:rPr>
        <w:t>ّ</w:t>
      </w:r>
      <w:r w:rsidRPr="00A569E2">
        <w:rPr>
          <w:rtl/>
        </w:rPr>
        <w:t>ا سكن.</w:t>
      </w:r>
    </w:p>
    <w:p w:rsidR="001C7CB2" w:rsidRPr="00A569E2" w:rsidRDefault="001C7CB2" w:rsidP="007C645F">
      <w:pPr>
        <w:pStyle w:val="libNormal"/>
        <w:rPr>
          <w:rtl/>
        </w:rPr>
      </w:pPr>
      <w:r w:rsidRPr="00A569E2">
        <w:rPr>
          <w:rtl/>
        </w:rPr>
        <w:t>7</w:t>
      </w:r>
      <w:r>
        <w:rPr>
          <w:rtl/>
        </w:rPr>
        <w:t xml:space="preserve"> ـ </w:t>
      </w:r>
      <w:r w:rsidRPr="00A569E2">
        <w:rPr>
          <w:rtl/>
        </w:rPr>
        <w:t>محمد بن يحيى</w:t>
      </w:r>
      <w:r>
        <w:rPr>
          <w:rtl/>
        </w:rPr>
        <w:t xml:space="preserve">، </w:t>
      </w:r>
      <w:r w:rsidRPr="00A569E2">
        <w:rPr>
          <w:rtl/>
        </w:rPr>
        <w:t>عن</w:t>
      </w:r>
      <w:r>
        <w:rPr>
          <w:rtl/>
        </w:rPr>
        <w:t xml:space="preserve"> أحمد </w:t>
      </w:r>
      <w:r w:rsidRPr="00A569E2">
        <w:rPr>
          <w:rtl/>
        </w:rPr>
        <w:t>بن محمد</w:t>
      </w:r>
      <w:r>
        <w:rPr>
          <w:rtl/>
        </w:rPr>
        <w:t xml:space="preserve">، </w:t>
      </w:r>
      <w:r w:rsidRPr="00A569E2">
        <w:rPr>
          <w:rtl/>
        </w:rPr>
        <w:t>عن محمد بن سنان</w:t>
      </w:r>
      <w:r>
        <w:rPr>
          <w:rtl/>
        </w:rPr>
        <w:t xml:space="preserve">، </w:t>
      </w:r>
      <w:r w:rsidRPr="00A569E2">
        <w:rPr>
          <w:rtl/>
        </w:rPr>
        <w:t>عن سلمة بن محرز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w:t>
      </w:r>
      <w:r>
        <w:rPr>
          <w:rtl/>
        </w:rPr>
        <w:t xml:space="preserve">: </w:t>
      </w:r>
      <w:r w:rsidRPr="00A569E2">
        <w:rPr>
          <w:rtl/>
        </w:rPr>
        <w:t>من لم يبرأه الحمد لم يبرأه شيء.</w:t>
      </w:r>
    </w:p>
    <w:p w:rsidR="001C7CB2" w:rsidRPr="00A569E2" w:rsidRDefault="001C7CB2" w:rsidP="007C645F">
      <w:pPr>
        <w:pStyle w:val="libNormal"/>
        <w:rPr>
          <w:rtl/>
        </w:rPr>
      </w:pPr>
      <w:r w:rsidRPr="00A569E2">
        <w:rPr>
          <w:rtl/>
        </w:rPr>
        <w:t>8</w:t>
      </w:r>
      <w:r>
        <w:rPr>
          <w:rtl/>
        </w:rPr>
        <w:t xml:space="preserve"> ـ </w:t>
      </w:r>
      <w:r w:rsidRPr="00A569E2">
        <w:rPr>
          <w:rtl/>
        </w:rPr>
        <w:t>عن</w:t>
      </w:r>
      <w:r>
        <w:rPr>
          <w:rtl/>
        </w:rPr>
        <w:t xml:space="preserve"> علي بن إبراهيم </w:t>
      </w:r>
      <w:r w:rsidRPr="00A569E2">
        <w:rPr>
          <w:rtl/>
        </w:rPr>
        <w:t>عن أبيه عن ابن</w:t>
      </w:r>
      <w:r>
        <w:rPr>
          <w:rtl/>
        </w:rPr>
        <w:t xml:space="preserve"> أبي </w:t>
      </w:r>
      <w:r w:rsidRPr="00A569E2">
        <w:rPr>
          <w:rtl/>
        </w:rPr>
        <w:t>عمير عن معاوية بن عم</w:t>
      </w:r>
      <w:r>
        <w:rPr>
          <w:rFonts w:hint="cs"/>
          <w:rtl/>
        </w:rPr>
        <w:t>ّ</w:t>
      </w:r>
      <w:r w:rsidRPr="00A569E2">
        <w:rPr>
          <w:rtl/>
        </w:rPr>
        <w:t>ار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لو قرأت الحمد على ميت سبعين مرة ثم ردت فيه الروح ما كان ذلك عجبا.</w:t>
      </w:r>
    </w:p>
    <w:p w:rsidR="001C7CB2" w:rsidRPr="00A569E2" w:rsidRDefault="001C7CB2" w:rsidP="007C645F">
      <w:pPr>
        <w:pStyle w:val="libNormal"/>
        <w:rPr>
          <w:rtl/>
        </w:rPr>
      </w:pPr>
      <w:r w:rsidRPr="00957CEF">
        <w:rPr>
          <w:rStyle w:val="libBold2Char"/>
          <w:rtl/>
        </w:rPr>
        <w:t xml:space="preserve">9 ـ في عيون الأخبار حدّثنا  </w:t>
      </w:r>
      <w:r w:rsidRPr="00A569E2">
        <w:rPr>
          <w:rtl/>
        </w:rPr>
        <w:t>محمد بن القاسم</w:t>
      </w:r>
      <w:r>
        <w:rPr>
          <w:rtl/>
        </w:rPr>
        <w:t xml:space="preserve"> المفسّر </w:t>
      </w:r>
      <w:r w:rsidRPr="00A569E2">
        <w:rPr>
          <w:rtl/>
        </w:rPr>
        <w:t>الأسترآبادي رضى الله عنه قال</w:t>
      </w:r>
      <w:r>
        <w:rPr>
          <w:rtl/>
        </w:rPr>
        <w:t xml:space="preserve">: </w:t>
      </w:r>
      <w:r w:rsidRPr="00A569E2">
        <w:rPr>
          <w:rtl/>
        </w:rPr>
        <w:t>حد</w:t>
      </w:r>
      <w:r>
        <w:rPr>
          <w:rFonts w:hint="cs"/>
          <w:rtl/>
        </w:rPr>
        <w:t>ّ</w:t>
      </w:r>
      <w:r w:rsidRPr="00A569E2">
        <w:rPr>
          <w:rtl/>
        </w:rPr>
        <w:t>ثنا يوسف بن محمد بن زياد</w:t>
      </w:r>
      <w:r>
        <w:rPr>
          <w:rtl/>
        </w:rPr>
        <w:t xml:space="preserve">، وعلي بن محمد  </w:t>
      </w:r>
      <w:r w:rsidRPr="00A569E2">
        <w:rPr>
          <w:rtl/>
        </w:rPr>
        <w:t>بن سيار عن أبويهما</w:t>
      </w:r>
      <w:r>
        <w:rPr>
          <w:rtl/>
        </w:rPr>
        <w:t xml:space="preserve">، </w:t>
      </w:r>
      <w:r w:rsidRPr="00A569E2">
        <w:rPr>
          <w:rtl/>
        </w:rPr>
        <w:t>عن</w:t>
      </w:r>
    </w:p>
    <w:p w:rsidR="001C7CB2" w:rsidRDefault="001C7CB2" w:rsidP="005A55D5">
      <w:pPr>
        <w:pStyle w:val="libLine"/>
        <w:rPr>
          <w:rtl/>
        </w:rPr>
      </w:pPr>
      <w:r w:rsidRPr="00A569E2">
        <w:rPr>
          <w:rtl/>
        </w:rPr>
        <w:t>__________________</w:t>
      </w:r>
    </w:p>
    <w:p w:rsidR="001C7CB2" w:rsidRPr="00A569E2" w:rsidRDefault="001C7CB2" w:rsidP="00B4288D">
      <w:pPr>
        <w:pStyle w:val="libFootnote0"/>
        <w:rPr>
          <w:rtl/>
        </w:rPr>
      </w:pPr>
      <w:r>
        <w:rPr>
          <w:rtl/>
        </w:rPr>
        <w:t xml:space="preserve">ـ </w:t>
      </w:r>
      <w:r w:rsidRPr="00A569E2">
        <w:rPr>
          <w:rtl/>
        </w:rPr>
        <w:t>لاشتمالها على المعاني القرآنية من الثناء على الله بما هو أهله ومن التعبد بالأمر والنهى والوعد والوعيد فكأنه نشأ وتولد منها بالتفصيل بعد الإجمال كما سميت مك</w:t>
      </w:r>
      <w:r>
        <w:rPr>
          <w:rFonts w:hint="cs"/>
          <w:rtl/>
        </w:rPr>
        <w:t>ّ</w:t>
      </w:r>
      <w:r w:rsidRPr="00A569E2">
        <w:rPr>
          <w:rtl/>
        </w:rPr>
        <w:t>ة أم</w:t>
      </w:r>
      <w:r>
        <w:rPr>
          <w:rFonts w:hint="cs"/>
          <w:rtl/>
        </w:rPr>
        <w:t>ّ</w:t>
      </w:r>
      <w:r w:rsidRPr="00A569E2">
        <w:rPr>
          <w:rtl/>
        </w:rPr>
        <w:t xml:space="preserve"> القرى لان</w:t>
      </w:r>
      <w:r>
        <w:rPr>
          <w:rFonts w:hint="cs"/>
          <w:rtl/>
        </w:rPr>
        <w:t>ّ</w:t>
      </w:r>
      <w:r w:rsidRPr="00A569E2">
        <w:rPr>
          <w:rtl/>
        </w:rPr>
        <w:t xml:space="preserve"> الأرض دحيت منها.</w:t>
      </w:r>
    </w:p>
    <w:p w:rsidR="001C7CB2" w:rsidRPr="00A569E2" w:rsidRDefault="001C7CB2" w:rsidP="00B4288D">
      <w:pPr>
        <w:pStyle w:val="libFootnote0"/>
        <w:rPr>
          <w:rtl/>
          <w:lang w:bidi="fa-IR"/>
        </w:rPr>
      </w:pPr>
      <w:r>
        <w:rPr>
          <w:rtl/>
        </w:rPr>
        <w:t>(</w:t>
      </w:r>
      <w:r w:rsidRPr="00A569E2">
        <w:rPr>
          <w:rtl/>
        </w:rPr>
        <w:t>1) الرنة</w:t>
      </w:r>
      <w:r>
        <w:rPr>
          <w:rtl/>
        </w:rPr>
        <w:t xml:space="preserve">: </w:t>
      </w:r>
      <w:r w:rsidRPr="00A569E2">
        <w:rPr>
          <w:rtl/>
        </w:rPr>
        <w:t>الصيحة.</w:t>
      </w:r>
    </w:p>
    <w:p w:rsidR="001C7CB2" w:rsidRPr="00A569E2" w:rsidRDefault="001C7CB2" w:rsidP="007C645F">
      <w:pPr>
        <w:pStyle w:val="libNormal0"/>
        <w:rPr>
          <w:rtl/>
        </w:rPr>
      </w:pPr>
      <w:r>
        <w:rPr>
          <w:rtl/>
        </w:rPr>
        <w:br w:type="page"/>
      </w:r>
      <w:r w:rsidRPr="00A569E2">
        <w:rPr>
          <w:rtl/>
        </w:rPr>
        <w:lastRenderedPageBreak/>
        <w:t>الحسن</w:t>
      </w:r>
      <w:r>
        <w:rPr>
          <w:rtl/>
        </w:rPr>
        <w:t xml:space="preserve"> بن عليّ بن </w:t>
      </w:r>
      <w:r w:rsidRPr="00A569E2">
        <w:rPr>
          <w:rtl/>
        </w:rPr>
        <w:t>محمد</w:t>
      </w:r>
      <w:r>
        <w:rPr>
          <w:rtl/>
        </w:rPr>
        <w:t xml:space="preserve"> بن عليّ بن </w:t>
      </w:r>
      <w:r w:rsidRPr="00A569E2">
        <w:rPr>
          <w:rtl/>
        </w:rPr>
        <w:t>موسى بن جعفر بن محم</w:t>
      </w:r>
      <w:r>
        <w:rPr>
          <w:rFonts w:hint="cs"/>
          <w:rtl/>
        </w:rPr>
        <w:t>ّ</w:t>
      </w:r>
      <w:r w:rsidRPr="00A569E2">
        <w:rPr>
          <w:rtl/>
        </w:rPr>
        <w:t>د بن</w:t>
      </w:r>
      <w:r>
        <w:rPr>
          <w:rtl/>
        </w:rPr>
        <w:t xml:space="preserve"> عليّ بن الحسين بن عليّ بن </w:t>
      </w:r>
      <w:r w:rsidRPr="00A569E2">
        <w:rPr>
          <w:rtl/>
        </w:rPr>
        <w:t>أبي طالب</w:t>
      </w:r>
      <w:r>
        <w:rPr>
          <w:rtl/>
        </w:rPr>
        <w:t xml:space="preserve">، </w:t>
      </w:r>
      <w:r w:rsidRPr="00A569E2">
        <w:rPr>
          <w:rtl/>
        </w:rPr>
        <w:t>عن أبيه على بن محم</w:t>
      </w:r>
      <w:r>
        <w:rPr>
          <w:rFonts w:hint="cs"/>
          <w:rtl/>
        </w:rPr>
        <w:t>ّ</w:t>
      </w:r>
      <w:r w:rsidRPr="00A569E2">
        <w:rPr>
          <w:rtl/>
        </w:rPr>
        <w:t>د</w:t>
      </w:r>
      <w:r>
        <w:rPr>
          <w:rtl/>
        </w:rPr>
        <w:t xml:space="preserve">، </w:t>
      </w:r>
      <w:r w:rsidRPr="00A569E2">
        <w:rPr>
          <w:rtl/>
        </w:rPr>
        <w:t>عن أبيه محم</w:t>
      </w:r>
      <w:r>
        <w:rPr>
          <w:rFonts w:hint="cs"/>
          <w:rtl/>
        </w:rPr>
        <w:t>ّ</w:t>
      </w:r>
      <w:r w:rsidRPr="00A569E2">
        <w:rPr>
          <w:rtl/>
        </w:rPr>
        <w:t>د بن على</w:t>
      </w:r>
      <w:r>
        <w:rPr>
          <w:rtl/>
        </w:rPr>
        <w:t xml:space="preserve">، </w:t>
      </w:r>
      <w:r w:rsidRPr="00A569E2">
        <w:rPr>
          <w:rtl/>
        </w:rPr>
        <w:t>عن أبيه على بن موسى الرضا</w:t>
      </w:r>
      <w:r>
        <w:rPr>
          <w:rtl/>
        </w:rPr>
        <w:t xml:space="preserve">، </w:t>
      </w:r>
      <w:r w:rsidRPr="00A569E2">
        <w:rPr>
          <w:rtl/>
        </w:rPr>
        <w:t>عن أبيه موسى بن جعفر</w:t>
      </w:r>
      <w:r>
        <w:rPr>
          <w:rtl/>
        </w:rPr>
        <w:t xml:space="preserve">، </w:t>
      </w:r>
      <w:r w:rsidRPr="00A569E2">
        <w:rPr>
          <w:rtl/>
        </w:rPr>
        <w:t xml:space="preserve">عن آبائه عن أمير المؤمنين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قال الله </w:t>
      </w:r>
      <w:r w:rsidRPr="000E4A2F">
        <w:rPr>
          <w:rStyle w:val="libAlaemChar"/>
          <w:rtl/>
        </w:rPr>
        <w:t>عزوجل</w:t>
      </w:r>
      <w:r>
        <w:rPr>
          <w:rtl/>
        </w:rPr>
        <w:t xml:space="preserve">: </w:t>
      </w:r>
      <w:r w:rsidRPr="00A569E2">
        <w:rPr>
          <w:rtl/>
        </w:rPr>
        <w:t>قسمت فاتحة الكتاب بيني وبين عبدي فنصفها لي ونصفها لعبدي</w:t>
      </w:r>
      <w:r>
        <w:rPr>
          <w:rtl/>
        </w:rPr>
        <w:t xml:space="preserve">، </w:t>
      </w:r>
      <w:r w:rsidRPr="00A569E2">
        <w:rPr>
          <w:rtl/>
        </w:rPr>
        <w:t>ولعبدي ما سأل</w:t>
      </w:r>
      <w:r>
        <w:rPr>
          <w:rtl/>
        </w:rPr>
        <w:t xml:space="preserve">، </w:t>
      </w:r>
      <w:r w:rsidRPr="00A569E2">
        <w:rPr>
          <w:rtl/>
        </w:rPr>
        <w:t>إذا قال العبد</w:t>
      </w:r>
      <w:r>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قال الله</w:t>
      </w:r>
      <w:r>
        <w:rPr>
          <w:rtl/>
        </w:rPr>
        <w:t xml:space="preserve"> جلّ جلاله: </w:t>
      </w:r>
      <w:r w:rsidRPr="00A569E2">
        <w:rPr>
          <w:rtl/>
        </w:rPr>
        <w:t>بدأ عبدي باسمي وحق</w:t>
      </w:r>
      <w:r>
        <w:rPr>
          <w:rFonts w:hint="cs"/>
          <w:rtl/>
        </w:rPr>
        <w:t>ٌّ</w:t>
      </w:r>
      <w:r w:rsidRPr="00A569E2">
        <w:rPr>
          <w:rtl/>
        </w:rPr>
        <w:t xml:space="preserve"> عل</w:t>
      </w:r>
      <w:r>
        <w:rPr>
          <w:rFonts w:hint="cs"/>
          <w:rtl/>
        </w:rPr>
        <w:t>يَّ</w:t>
      </w:r>
      <w:r w:rsidRPr="00A569E2">
        <w:rPr>
          <w:rtl/>
        </w:rPr>
        <w:t xml:space="preserve"> </w:t>
      </w:r>
      <w:r>
        <w:rPr>
          <w:rFonts w:hint="cs"/>
          <w:rtl/>
        </w:rPr>
        <w:t>أ</w:t>
      </w:r>
      <w:r w:rsidRPr="00A569E2">
        <w:rPr>
          <w:rtl/>
        </w:rPr>
        <w:t>ن أتمم له أموره وأبارك له في أحواله فاذا قال</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قال</w:t>
      </w:r>
      <w:r>
        <w:rPr>
          <w:rtl/>
        </w:rPr>
        <w:t xml:space="preserve"> جلّ جلاله: </w:t>
      </w:r>
      <w:r w:rsidRPr="00A569E2">
        <w:rPr>
          <w:rtl/>
        </w:rPr>
        <w:t>حمدنى عبدي وعلم ان النعم التي له من عندي</w:t>
      </w:r>
      <w:r>
        <w:rPr>
          <w:rtl/>
        </w:rPr>
        <w:t xml:space="preserve">، </w:t>
      </w:r>
      <w:r w:rsidRPr="00A569E2">
        <w:rPr>
          <w:rtl/>
        </w:rPr>
        <w:t xml:space="preserve">وان البلايا التي دفعت عنه فبتطولي </w:t>
      </w:r>
      <w:r w:rsidRPr="00200B9A">
        <w:rPr>
          <w:rStyle w:val="libFootnotenumChar"/>
          <w:rtl/>
        </w:rPr>
        <w:t>(1)</w:t>
      </w:r>
      <w:r w:rsidRPr="00A569E2">
        <w:rPr>
          <w:rtl/>
        </w:rPr>
        <w:t xml:space="preserve"> أشهدكم انى أضيف له</w:t>
      </w:r>
      <w:r>
        <w:rPr>
          <w:rtl/>
        </w:rPr>
        <w:t xml:space="preserve"> إلى </w:t>
      </w:r>
      <w:r w:rsidRPr="00A569E2">
        <w:rPr>
          <w:rtl/>
        </w:rPr>
        <w:t>نعم الدنيا نعم الاخرة</w:t>
      </w:r>
      <w:r>
        <w:rPr>
          <w:rtl/>
        </w:rPr>
        <w:t xml:space="preserve">، </w:t>
      </w:r>
      <w:r w:rsidRPr="00A569E2">
        <w:rPr>
          <w:rtl/>
        </w:rPr>
        <w:t>وادفع عنه بلايا الاخرة كما دفعت عنه بلايا الدنيا وإذا قال</w:t>
      </w:r>
      <w:r>
        <w:rPr>
          <w:rtl/>
        </w:rPr>
        <w:t xml:space="preserve">: </w:t>
      </w:r>
      <w:r w:rsidRPr="000E4A2F">
        <w:rPr>
          <w:rStyle w:val="libAlaemChar"/>
          <w:rtl/>
        </w:rPr>
        <w:t>(</w:t>
      </w:r>
      <w:r w:rsidRPr="00500BFE">
        <w:rPr>
          <w:rStyle w:val="libAieChar"/>
          <w:rtl/>
        </w:rPr>
        <w:t>الرَّحْمنِ الرَّحِيمِ</w:t>
      </w:r>
      <w:r w:rsidRPr="000E4A2F">
        <w:rPr>
          <w:rStyle w:val="libAlaemChar"/>
          <w:rtl/>
        </w:rPr>
        <w:t>)</w:t>
      </w:r>
      <w:r w:rsidRPr="00A569E2">
        <w:rPr>
          <w:rtl/>
        </w:rPr>
        <w:t xml:space="preserve"> قال الله</w:t>
      </w:r>
      <w:r>
        <w:rPr>
          <w:rtl/>
        </w:rPr>
        <w:t xml:space="preserve"> جلّ جلاله: </w:t>
      </w:r>
      <w:r w:rsidRPr="00A569E2">
        <w:rPr>
          <w:rtl/>
        </w:rPr>
        <w:t>شهد لي عبدي انى الرحمن الرحيم</w:t>
      </w:r>
      <w:r>
        <w:rPr>
          <w:rtl/>
        </w:rPr>
        <w:t xml:space="preserve">، </w:t>
      </w:r>
      <w:r w:rsidRPr="00A569E2">
        <w:rPr>
          <w:rtl/>
        </w:rPr>
        <w:t>أشهدكم لأوفرن من رحمتي حظه</w:t>
      </w:r>
      <w:r>
        <w:rPr>
          <w:rtl/>
        </w:rPr>
        <w:t xml:space="preserve">، </w:t>
      </w:r>
      <w:r w:rsidRPr="00A569E2">
        <w:rPr>
          <w:rtl/>
        </w:rPr>
        <w:t>ولأجزلن من عطائي نصيبه</w:t>
      </w:r>
      <w:r>
        <w:rPr>
          <w:rtl/>
        </w:rPr>
        <w:t xml:space="preserve">، </w:t>
      </w:r>
      <w:r w:rsidRPr="00A569E2">
        <w:rPr>
          <w:rtl/>
        </w:rPr>
        <w:t>فاذا قال</w:t>
      </w:r>
      <w:r>
        <w:rPr>
          <w:rtl/>
        </w:rPr>
        <w:t xml:space="preserve">: </w:t>
      </w:r>
      <w:r w:rsidRPr="000E4A2F">
        <w:rPr>
          <w:rStyle w:val="libAlaemChar"/>
          <w:rtl/>
        </w:rPr>
        <w:t>(</w:t>
      </w:r>
      <w:r w:rsidRPr="00500BFE">
        <w:rPr>
          <w:rStyle w:val="libAieChar"/>
          <w:rtl/>
        </w:rPr>
        <w:t>مالِكِ يَوْمِ الدِّينِ</w:t>
      </w:r>
      <w:r w:rsidRPr="000E4A2F">
        <w:rPr>
          <w:rStyle w:val="libAlaemChar"/>
          <w:rtl/>
        </w:rPr>
        <w:t>)</w:t>
      </w:r>
      <w:r w:rsidRPr="00A569E2">
        <w:rPr>
          <w:rtl/>
        </w:rPr>
        <w:t xml:space="preserve"> قال الله تعالى</w:t>
      </w:r>
      <w:r>
        <w:rPr>
          <w:rtl/>
        </w:rPr>
        <w:t xml:space="preserve">: </w:t>
      </w:r>
      <w:r w:rsidRPr="00A569E2">
        <w:rPr>
          <w:rtl/>
        </w:rPr>
        <w:t>أشهدكم كما اعترف انى انا الملك يوم الدين لأسهلن يوم الحساب حسابه</w:t>
      </w:r>
      <w:r>
        <w:rPr>
          <w:rtl/>
        </w:rPr>
        <w:t xml:space="preserve">، </w:t>
      </w:r>
      <w:r w:rsidRPr="00A569E2">
        <w:rPr>
          <w:rtl/>
        </w:rPr>
        <w:t>ولاتجاوزن عن سيئاته</w:t>
      </w:r>
      <w:r>
        <w:rPr>
          <w:rtl/>
        </w:rPr>
        <w:t xml:space="preserve">، </w:t>
      </w:r>
      <w:r w:rsidRPr="00A569E2">
        <w:rPr>
          <w:rtl/>
        </w:rPr>
        <w:t>فاذا قال العبد</w:t>
      </w:r>
      <w:r>
        <w:rPr>
          <w:rtl/>
        </w:rPr>
        <w:t xml:space="preserve">: </w:t>
      </w:r>
      <w:r w:rsidRPr="000E4A2F">
        <w:rPr>
          <w:rStyle w:val="libAlaemChar"/>
          <w:rtl/>
        </w:rPr>
        <w:t>(</w:t>
      </w:r>
      <w:r w:rsidRPr="00500BFE">
        <w:rPr>
          <w:rStyle w:val="libAieChar"/>
          <w:rtl/>
        </w:rPr>
        <w:t>إِيَّاكَ نَعْبُدُ</w:t>
      </w:r>
      <w:r w:rsidRPr="000E4A2F">
        <w:rPr>
          <w:rStyle w:val="libAlaemChar"/>
          <w:rtl/>
        </w:rPr>
        <w:t>)</w:t>
      </w:r>
      <w:r w:rsidRPr="00A569E2">
        <w:rPr>
          <w:rtl/>
        </w:rPr>
        <w:t xml:space="preserve"> قال الله </w:t>
      </w:r>
      <w:r w:rsidRPr="000E4A2F">
        <w:rPr>
          <w:rStyle w:val="libAlaemChar"/>
          <w:rtl/>
        </w:rPr>
        <w:t>عزوجل</w:t>
      </w:r>
      <w:r>
        <w:rPr>
          <w:rtl/>
        </w:rPr>
        <w:t xml:space="preserve">: </w:t>
      </w:r>
      <w:r w:rsidRPr="00A569E2">
        <w:rPr>
          <w:rtl/>
        </w:rPr>
        <w:t>صدق عبدي</w:t>
      </w:r>
      <w:r>
        <w:rPr>
          <w:rtl/>
        </w:rPr>
        <w:t xml:space="preserve">، </w:t>
      </w:r>
      <w:r w:rsidRPr="00A569E2">
        <w:rPr>
          <w:rtl/>
        </w:rPr>
        <w:t>إياي يعبد أشهدكم لأثيبنه على عبادته ثوابا يغبطه كل من خالفه في عبادته لي</w:t>
      </w:r>
      <w:r>
        <w:rPr>
          <w:rtl/>
        </w:rPr>
        <w:t xml:space="preserve">، </w:t>
      </w:r>
      <w:r w:rsidRPr="00A569E2">
        <w:rPr>
          <w:rtl/>
        </w:rPr>
        <w:t>فاذا قال</w:t>
      </w:r>
      <w:r>
        <w:rPr>
          <w:rtl/>
        </w:rPr>
        <w:t xml:space="preserve">: </w:t>
      </w:r>
      <w:r w:rsidRPr="000E4A2F">
        <w:rPr>
          <w:rStyle w:val="libAlaemChar"/>
          <w:rtl/>
        </w:rPr>
        <w:t>(</w:t>
      </w:r>
      <w:r w:rsidRPr="00500BFE">
        <w:rPr>
          <w:rStyle w:val="libAieChar"/>
          <w:rtl/>
        </w:rPr>
        <w:t>وَإِيَّاكَ نَسْتَعِينُ</w:t>
      </w:r>
      <w:r w:rsidRPr="000E4A2F">
        <w:rPr>
          <w:rStyle w:val="libAlaemChar"/>
          <w:rtl/>
        </w:rPr>
        <w:t>)</w:t>
      </w:r>
      <w:r w:rsidRPr="00A569E2">
        <w:rPr>
          <w:rtl/>
        </w:rPr>
        <w:t xml:space="preserve"> قال الله تعالى</w:t>
      </w:r>
      <w:r>
        <w:rPr>
          <w:rtl/>
        </w:rPr>
        <w:t xml:space="preserve">: </w:t>
      </w:r>
      <w:r w:rsidRPr="00A569E2">
        <w:rPr>
          <w:rtl/>
        </w:rPr>
        <w:t>بى استعان</w:t>
      </w:r>
      <w:r>
        <w:rPr>
          <w:rtl/>
        </w:rPr>
        <w:t xml:space="preserve">، وإلى </w:t>
      </w:r>
      <w:r w:rsidRPr="00A569E2">
        <w:rPr>
          <w:rtl/>
        </w:rPr>
        <w:t>التجأ</w:t>
      </w:r>
      <w:r>
        <w:rPr>
          <w:rtl/>
        </w:rPr>
        <w:t xml:space="preserve">، </w:t>
      </w:r>
      <w:r w:rsidRPr="00A569E2">
        <w:rPr>
          <w:rtl/>
        </w:rPr>
        <w:t>أشهدكم لأعيننه على أمره</w:t>
      </w:r>
      <w:r>
        <w:rPr>
          <w:rtl/>
        </w:rPr>
        <w:t xml:space="preserve">، </w:t>
      </w:r>
      <w:r w:rsidRPr="00A569E2">
        <w:rPr>
          <w:rtl/>
        </w:rPr>
        <w:t>ولأغيثنه في شدائده ولآخذن بيده يوم نوائبه</w:t>
      </w:r>
      <w:r>
        <w:rPr>
          <w:rtl/>
        </w:rPr>
        <w:t xml:space="preserve">، </w:t>
      </w:r>
      <w:r w:rsidRPr="00A569E2">
        <w:rPr>
          <w:rtl/>
        </w:rPr>
        <w:t>فاذا قال</w:t>
      </w:r>
      <w:r>
        <w:rPr>
          <w:rtl/>
        </w:rPr>
        <w:t xml:space="preserve">: </w:t>
      </w:r>
      <w:r w:rsidRPr="000E4A2F">
        <w:rPr>
          <w:rStyle w:val="libAlaemChar"/>
          <w:rtl/>
        </w:rPr>
        <w:t>(</w:t>
      </w:r>
      <w:r w:rsidRPr="00500BFE">
        <w:rPr>
          <w:rStyle w:val="libAieChar"/>
          <w:rtl/>
        </w:rPr>
        <w:t>اهْدِنَا الصِّراطَ الْمُسْتَقِيمَ</w:t>
      </w:r>
      <w:r w:rsidRPr="000E4A2F">
        <w:rPr>
          <w:rStyle w:val="libAlaemChar"/>
          <w:rtl/>
        </w:rPr>
        <w:t>)</w:t>
      </w:r>
      <w:r>
        <w:rPr>
          <w:rtl/>
        </w:rPr>
        <w:t xml:space="preserve"> إلى </w:t>
      </w:r>
      <w:r w:rsidRPr="00A569E2">
        <w:rPr>
          <w:rtl/>
        </w:rPr>
        <w:t>آخر السورة قال الله</w:t>
      </w:r>
      <w:r>
        <w:rPr>
          <w:rtl/>
        </w:rPr>
        <w:t xml:space="preserve"> جلّ جلاله: </w:t>
      </w:r>
      <w:r w:rsidRPr="00A569E2">
        <w:rPr>
          <w:rtl/>
        </w:rPr>
        <w:t>هذا لعبدي ولعبدي ما سأل</w:t>
      </w:r>
      <w:r>
        <w:rPr>
          <w:rtl/>
        </w:rPr>
        <w:t xml:space="preserve">، </w:t>
      </w:r>
      <w:r w:rsidRPr="00A569E2">
        <w:rPr>
          <w:rtl/>
        </w:rPr>
        <w:t>فقد استجبت لعبدي وأعطيته ما أمل</w:t>
      </w:r>
      <w:r>
        <w:rPr>
          <w:rtl/>
        </w:rPr>
        <w:t xml:space="preserve">، </w:t>
      </w:r>
      <w:r w:rsidRPr="00A569E2">
        <w:rPr>
          <w:rtl/>
        </w:rPr>
        <w:t>وآمنته مما وجل منه.</w:t>
      </w:r>
    </w:p>
    <w:p w:rsidR="001C7CB2" w:rsidRPr="00500BFE" w:rsidRDefault="001C7CB2" w:rsidP="007C645F">
      <w:pPr>
        <w:pStyle w:val="libNormal"/>
        <w:rPr>
          <w:rStyle w:val="libAieChar"/>
          <w:rtl/>
        </w:rPr>
      </w:pPr>
      <w:r w:rsidRPr="00A569E2">
        <w:rPr>
          <w:rtl/>
        </w:rPr>
        <w:t>10</w:t>
      </w:r>
      <w:r>
        <w:rPr>
          <w:rtl/>
        </w:rPr>
        <w:t xml:space="preserve"> ـ حدّثنا  </w:t>
      </w:r>
      <w:r w:rsidRPr="00A569E2">
        <w:rPr>
          <w:rtl/>
        </w:rPr>
        <w:t>محمد بن القاسم</w:t>
      </w:r>
      <w:r>
        <w:rPr>
          <w:rtl/>
        </w:rPr>
        <w:t xml:space="preserve"> المفسّر </w:t>
      </w:r>
      <w:r w:rsidRPr="00A569E2">
        <w:rPr>
          <w:rtl/>
        </w:rPr>
        <w:t>المعروف بأبى الحسن الجرجاني رضى الله عنه قال</w:t>
      </w:r>
      <w:r>
        <w:rPr>
          <w:rtl/>
        </w:rPr>
        <w:t xml:space="preserve">: حدّثنا  </w:t>
      </w:r>
      <w:r w:rsidRPr="00A569E2">
        <w:rPr>
          <w:rtl/>
        </w:rPr>
        <w:t>يوسف بن محمد بن زياد</w:t>
      </w:r>
      <w:r>
        <w:rPr>
          <w:rtl/>
        </w:rPr>
        <w:t xml:space="preserve">، وعلي بن محمد  </w:t>
      </w:r>
      <w:r w:rsidRPr="00A569E2">
        <w:rPr>
          <w:rtl/>
        </w:rPr>
        <w:t>بن سيار عن أبويهما</w:t>
      </w:r>
      <w:r>
        <w:rPr>
          <w:rtl/>
        </w:rPr>
        <w:t xml:space="preserve">، </w:t>
      </w:r>
      <w:r w:rsidRPr="00A569E2">
        <w:rPr>
          <w:rtl/>
        </w:rPr>
        <w:t>عن الحسن ابن على عن أبيه على بن محمد عن أبيه محمد بن على</w:t>
      </w:r>
      <w:r>
        <w:rPr>
          <w:rtl/>
        </w:rPr>
        <w:t xml:space="preserve">، </w:t>
      </w:r>
      <w:r w:rsidRPr="00A569E2">
        <w:rPr>
          <w:rtl/>
        </w:rPr>
        <w:t xml:space="preserve">عن أبيه الرضا عن آبائه عن على </w:t>
      </w:r>
      <w:r w:rsidRPr="000E4A2F">
        <w:rPr>
          <w:rStyle w:val="libAlaemChar"/>
          <w:rtl/>
        </w:rPr>
        <w:t>عليهم‌السلام</w:t>
      </w:r>
      <w:r>
        <w:rPr>
          <w:rtl/>
        </w:rPr>
        <w:t xml:space="preserve"> أنّه قال </w:t>
      </w:r>
      <w:r w:rsidRPr="00A569E2">
        <w:rPr>
          <w:rtl/>
        </w:rPr>
        <w:t xml:space="preserve">سمعت رسول الله </w:t>
      </w:r>
      <w:r w:rsidRPr="000E4A2F">
        <w:rPr>
          <w:rStyle w:val="libAlaemChar"/>
          <w:rtl/>
        </w:rPr>
        <w:t>صلى‌الله‌عليه‌وآله‌وسلم</w:t>
      </w:r>
      <w:r>
        <w:rPr>
          <w:rtl/>
        </w:rPr>
        <w:t xml:space="preserve"> يقول: إنّ </w:t>
      </w:r>
      <w:r w:rsidRPr="00A569E2">
        <w:rPr>
          <w:rtl/>
        </w:rPr>
        <w:t>الله تبارك وتعالى قال لي</w:t>
      </w:r>
      <w:r>
        <w:rPr>
          <w:rtl/>
        </w:rPr>
        <w:t xml:space="preserve">: </w:t>
      </w:r>
      <w:r w:rsidRPr="00A569E2">
        <w:rPr>
          <w:rtl/>
        </w:rPr>
        <w:t>يا محم</w:t>
      </w:r>
      <w:r>
        <w:rPr>
          <w:rFonts w:hint="cs"/>
          <w:rtl/>
        </w:rPr>
        <w:t>ّ</w:t>
      </w:r>
      <w:r w:rsidRPr="00A569E2">
        <w:rPr>
          <w:rtl/>
        </w:rPr>
        <w:t xml:space="preserve">د </w:t>
      </w:r>
      <w:r w:rsidRPr="000E4A2F">
        <w:rPr>
          <w:rStyle w:val="libAlaemChar"/>
          <w:rtl/>
        </w:rPr>
        <w:t>(</w:t>
      </w:r>
      <w:r w:rsidRPr="00500BFE">
        <w:rPr>
          <w:rStyle w:val="libAieChar"/>
          <w:rtl/>
        </w:rPr>
        <w:t>وَلَقَدْ آتَيْناكَ سَبْعاً مِنَ الْمَثانِي وَالْقُرْآنَ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التطول</w:t>
      </w:r>
      <w:r>
        <w:rPr>
          <w:rtl/>
        </w:rPr>
        <w:t xml:space="preserve">: </w:t>
      </w:r>
      <w:r w:rsidRPr="00A569E2">
        <w:rPr>
          <w:rtl/>
        </w:rPr>
        <w:t>الامتنان. وفي بعض النسخ «فبطولى» وهو بمعنى العطاء والفضل.</w:t>
      </w:r>
    </w:p>
    <w:p w:rsidR="001C7CB2" w:rsidRPr="00A569E2" w:rsidRDefault="001C7CB2" w:rsidP="007C645F">
      <w:pPr>
        <w:pStyle w:val="libNormal0"/>
        <w:rPr>
          <w:rtl/>
        </w:rPr>
      </w:pPr>
      <w:r>
        <w:rPr>
          <w:rtl/>
        </w:rPr>
        <w:br w:type="page"/>
      </w:r>
      <w:r w:rsidRPr="00500BFE">
        <w:rPr>
          <w:rStyle w:val="libAieChar"/>
          <w:rtl/>
        </w:rPr>
        <w:lastRenderedPageBreak/>
        <w:t>الْعَظِيمَ</w:t>
      </w:r>
      <w:r w:rsidRPr="000E4A2F">
        <w:rPr>
          <w:rStyle w:val="libAlaemChar"/>
          <w:rtl/>
        </w:rPr>
        <w:t>)</w:t>
      </w:r>
      <w:r w:rsidRPr="000E4A2F">
        <w:rPr>
          <w:rStyle w:val="libAlaemChar"/>
          <w:rFonts w:hint="cs"/>
          <w:rtl/>
        </w:rPr>
        <w:t xml:space="preserve"> </w:t>
      </w:r>
      <w:r w:rsidRPr="00A569E2">
        <w:rPr>
          <w:rtl/>
        </w:rPr>
        <w:t>فأفرد الامتنان عل</w:t>
      </w:r>
      <w:r>
        <w:rPr>
          <w:rFonts w:hint="cs"/>
          <w:rtl/>
        </w:rPr>
        <w:t>يَّ</w:t>
      </w:r>
      <w:r w:rsidRPr="00A569E2">
        <w:rPr>
          <w:rtl/>
        </w:rPr>
        <w:t xml:space="preserve"> بفاتحة الكتاب</w:t>
      </w:r>
      <w:r>
        <w:rPr>
          <w:rtl/>
        </w:rPr>
        <w:t xml:space="preserve">، </w:t>
      </w:r>
      <w:r w:rsidRPr="00A569E2">
        <w:rPr>
          <w:rtl/>
        </w:rPr>
        <w:t>وجعلها بإزاء القرآن العظيم</w:t>
      </w:r>
      <w:r>
        <w:rPr>
          <w:rtl/>
        </w:rPr>
        <w:t xml:space="preserve">، </w:t>
      </w:r>
      <w:r w:rsidRPr="00A569E2">
        <w:rPr>
          <w:rtl/>
        </w:rPr>
        <w:t>وان</w:t>
      </w:r>
      <w:r>
        <w:rPr>
          <w:rFonts w:hint="cs"/>
          <w:rtl/>
        </w:rPr>
        <w:t>ّ</w:t>
      </w:r>
      <w:r w:rsidRPr="00A569E2">
        <w:rPr>
          <w:rtl/>
        </w:rPr>
        <w:t xml:space="preserve"> فاتحة الكتاب أشرف ما في كنوز العرش</w:t>
      </w:r>
      <w:r>
        <w:rPr>
          <w:rtl/>
        </w:rPr>
        <w:t xml:space="preserve">، </w:t>
      </w:r>
      <w:r w:rsidRPr="00A569E2">
        <w:rPr>
          <w:rtl/>
        </w:rPr>
        <w:t>وان</w:t>
      </w:r>
      <w:r>
        <w:rPr>
          <w:rFonts w:hint="cs"/>
          <w:rtl/>
        </w:rPr>
        <w:t>ّ</w:t>
      </w:r>
      <w:r w:rsidRPr="00A569E2">
        <w:rPr>
          <w:rtl/>
        </w:rPr>
        <w:t xml:space="preserve"> الله </w:t>
      </w:r>
      <w:r w:rsidRPr="000E4A2F">
        <w:rPr>
          <w:rStyle w:val="libAlaemChar"/>
          <w:rtl/>
        </w:rPr>
        <w:t>عزوجل</w:t>
      </w:r>
      <w:r w:rsidRPr="00A569E2">
        <w:rPr>
          <w:rtl/>
        </w:rPr>
        <w:t xml:space="preserve"> خص</w:t>
      </w:r>
      <w:r>
        <w:rPr>
          <w:rFonts w:hint="cs"/>
          <w:rtl/>
        </w:rPr>
        <w:t>ّ</w:t>
      </w:r>
      <w:r w:rsidRPr="00A569E2">
        <w:rPr>
          <w:rtl/>
        </w:rPr>
        <w:t xml:space="preserve"> محم</w:t>
      </w:r>
      <w:r>
        <w:rPr>
          <w:rFonts w:hint="cs"/>
          <w:rtl/>
        </w:rPr>
        <w:t>ّ</w:t>
      </w:r>
      <w:r w:rsidRPr="00A569E2">
        <w:rPr>
          <w:rtl/>
        </w:rPr>
        <w:t>دا وشر</w:t>
      </w:r>
      <w:r>
        <w:rPr>
          <w:rFonts w:hint="cs"/>
          <w:rtl/>
        </w:rPr>
        <w:t>ّ</w:t>
      </w:r>
      <w:r w:rsidRPr="00A569E2">
        <w:rPr>
          <w:rtl/>
        </w:rPr>
        <w:t>فه بها</w:t>
      </w:r>
      <w:r>
        <w:rPr>
          <w:rtl/>
        </w:rPr>
        <w:t xml:space="preserve">، </w:t>
      </w:r>
      <w:r w:rsidRPr="00A569E2">
        <w:rPr>
          <w:rtl/>
        </w:rPr>
        <w:t xml:space="preserve">ولم يشرك معه فيها أحدا من أنبيائه ما خلا سليمان </w:t>
      </w:r>
      <w:r w:rsidRPr="000E4A2F">
        <w:rPr>
          <w:rStyle w:val="libAlaemChar"/>
          <w:rtl/>
        </w:rPr>
        <w:t>عليه‌السلام</w:t>
      </w:r>
      <w:r>
        <w:rPr>
          <w:rtl/>
        </w:rPr>
        <w:t xml:space="preserve">، </w:t>
      </w:r>
      <w:r w:rsidRPr="00A569E2">
        <w:rPr>
          <w:rtl/>
        </w:rPr>
        <w:t>فان</w:t>
      </w:r>
      <w:r>
        <w:rPr>
          <w:rFonts w:hint="cs"/>
          <w:rtl/>
        </w:rPr>
        <w:t>ّ</w:t>
      </w:r>
      <w:r w:rsidRPr="00A569E2">
        <w:rPr>
          <w:rtl/>
        </w:rPr>
        <w:t xml:space="preserve">ه أعطاه منها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ألا تراه يحكى عن بلقيس حين قالت</w:t>
      </w:r>
      <w:r>
        <w:rPr>
          <w:rtl/>
        </w:rPr>
        <w:t xml:space="preserve">: </w:t>
      </w:r>
      <w:r w:rsidRPr="000E4A2F">
        <w:rPr>
          <w:rStyle w:val="libAlaemChar"/>
          <w:rtl/>
        </w:rPr>
        <w:t>(</w:t>
      </w:r>
      <w:r w:rsidRPr="00500BFE">
        <w:rPr>
          <w:rStyle w:val="libAieChar"/>
          <w:rtl/>
        </w:rPr>
        <w:t>إِنِّي أُلْقِيَ إِلَيَّ كِتابٌ كَرِيمٌ إِنَّهُ مِنْ سُلَيْمانَ وَإِنَّهُ بِسْمِ اللهِ الرَّحْمنِ الرَّحِيمِ</w:t>
      </w:r>
      <w:r w:rsidRPr="000E4A2F">
        <w:rPr>
          <w:rStyle w:val="libAlaemChar"/>
          <w:rtl/>
        </w:rPr>
        <w:t>)</w:t>
      </w:r>
      <w:r w:rsidRPr="00A569E2">
        <w:rPr>
          <w:rtl/>
        </w:rPr>
        <w:t xml:space="preserve"> ألا فمن قرأها معتقدا لموالاة محم</w:t>
      </w:r>
      <w:r>
        <w:rPr>
          <w:rFonts w:hint="cs"/>
          <w:rtl/>
        </w:rPr>
        <w:t>ّ</w:t>
      </w:r>
      <w:r w:rsidRPr="00A569E2">
        <w:rPr>
          <w:rtl/>
        </w:rPr>
        <w:t>د وآله الطيبين منقادا لامرهما</w:t>
      </w:r>
      <w:r>
        <w:rPr>
          <w:rtl/>
        </w:rPr>
        <w:t xml:space="preserve">، </w:t>
      </w:r>
      <w:r w:rsidRPr="00A569E2">
        <w:rPr>
          <w:rtl/>
        </w:rPr>
        <w:t>مؤمنا بظاهرهما وباطنهما</w:t>
      </w:r>
      <w:r>
        <w:rPr>
          <w:rtl/>
        </w:rPr>
        <w:t xml:space="preserve">، </w:t>
      </w:r>
      <w:r w:rsidRPr="00A569E2">
        <w:rPr>
          <w:rtl/>
        </w:rPr>
        <w:t>أعطاه الله تعالى بكل حرف منها حسنة</w:t>
      </w:r>
      <w:r>
        <w:rPr>
          <w:rtl/>
        </w:rPr>
        <w:t xml:space="preserve">: </w:t>
      </w:r>
      <w:r w:rsidRPr="00A569E2">
        <w:rPr>
          <w:rtl/>
        </w:rPr>
        <w:t>كل واحدة منها أفضل له من الدنيا وما فيها من أصناف أموالها وخيراتها</w:t>
      </w:r>
      <w:r>
        <w:rPr>
          <w:rtl/>
        </w:rPr>
        <w:t xml:space="preserve">، </w:t>
      </w:r>
      <w:r w:rsidRPr="00A569E2">
        <w:rPr>
          <w:rtl/>
        </w:rPr>
        <w:t>ومن استمع</w:t>
      </w:r>
      <w:r>
        <w:rPr>
          <w:rtl/>
        </w:rPr>
        <w:t xml:space="preserve"> إلى </w:t>
      </w:r>
      <w:r w:rsidRPr="00A569E2">
        <w:rPr>
          <w:rtl/>
        </w:rPr>
        <w:t>قارئ يقرأها كان له قدر ما للقاري</w:t>
      </w:r>
      <w:r>
        <w:rPr>
          <w:rtl/>
        </w:rPr>
        <w:t xml:space="preserve">، </w:t>
      </w:r>
      <w:r w:rsidRPr="00A569E2">
        <w:rPr>
          <w:rtl/>
        </w:rPr>
        <w:t>فليستكثر أحدكم من هذا الخير المعرض لكم</w:t>
      </w:r>
      <w:r>
        <w:rPr>
          <w:rtl/>
        </w:rPr>
        <w:t xml:space="preserve">، </w:t>
      </w:r>
      <w:r w:rsidRPr="00A569E2">
        <w:rPr>
          <w:rtl/>
        </w:rPr>
        <w:t>فانه غنيمة لا يذهبن أوانه</w:t>
      </w:r>
      <w:r>
        <w:rPr>
          <w:rtl/>
        </w:rPr>
        <w:t xml:space="preserve">، </w:t>
      </w:r>
      <w:r w:rsidRPr="00A569E2">
        <w:rPr>
          <w:rtl/>
        </w:rPr>
        <w:t>فيبقى في قلوبكم الحسرة.</w:t>
      </w:r>
    </w:p>
    <w:p w:rsidR="001C7CB2" w:rsidRPr="00A569E2" w:rsidRDefault="001C7CB2" w:rsidP="007C645F">
      <w:pPr>
        <w:pStyle w:val="libNormal"/>
        <w:rPr>
          <w:rtl/>
          <w:lang w:bidi="fa-IR"/>
        </w:rPr>
      </w:pPr>
      <w:r w:rsidRPr="00957CEF">
        <w:rPr>
          <w:rStyle w:val="libBold2Char"/>
          <w:rtl/>
        </w:rPr>
        <w:t xml:space="preserve">11 ـ في تفسير العيّاشي </w:t>
      </w:r>
      <w:r w:rsidRPr="00A569E2">
        <w:rPr>
          <w:rtl/>
          <w:lang w:bidi="fa-IR"/>
        </w:rPr>
        <w:t>عن يونس بن عبد الرحمن عمن رفعه قال</w:t>
      </w:r>
      <w:r>
        <w:rPr>
          <w:rtl/>
          <w:lang w:bidi="fa-IR"/>
        </w:rPr>
        <w:t xml:space="preserve">: </w:t>
      </w:r>
      <w:r w:rsidRPr="00A569E2">
        <w:rPr>
          <w:rtl/>
          <w:lang w:bidi="fa-IR"/>
        </w:rPr>
        <w:t xml:space="preserve">سألت أبا عبد الله </w:t>
      </w:r>
      <w:r w:rsidRPr="000E4A2F">
        <w:rPr>
          <w:rStyle w:val="libAlaemChar"/>
          <w:rtl/>
        </w:rPr>
        <w:t>عليه‌السلام</w:t>
      </w:r>
      <w:r w:rsidRPr="00A569E2">
        <w:rPr>
          <w:rtl/>
          <w:lang w:bidi="fa-IR"/>
        </w:rPr>
        <w:t xml:space="preserve"> عن قول الله </w:t>
      </w:r>
      <w:r w:rsidRPr="000E4A2F">
        <w:rPr>
          <w:rStyle w:val="libAlaemChar"/>
          <w:rtl/>
        </w:rPr>
        <w:t>(</w:t>
      </w:r>
      <w:r w:rsidRPr="00500BFE">
        <w:rPr>
          <w:rStyle w:val="libAieChar"/>
          <w:rtl/>
        </w:rPr>
        <w:t>وَلَقَدْ آتَيْناكَ سَبْعاً مِنَ الْمَثانِي وَالْقُرْآنَ الْعَظِيمَ</w:t>
      </w:r>
      <w:r w:rsidRPr="000E4A2F">
        <w:rPr>
          <w:rStyle w:val="libAlaemChar"/>
          <w:rtl/>
        </w:rPr>
        <w:t>)</w:t>
      </w:r>
      <w:r w:rsidRPr="00A569E2">
        <w:rPr>
          <w:rtl/>
          <w:lang w:bidi="fa-IR"/>
        </w:rPr>
        <w:t xml:space="preserve"> قال</w:t>
      </w:r>
      <w:r>
        <w:rPr>
          <w:rtl/>
          <w:lang w:bidi="fa-IR"/>
        </w:rPr>
        <w:t xml:space="preserve">: </w:t>
      </w:r>
      <w:r w:rsidRPr="00A569E2">
        <w:rPr>
          <w:rtl/>
          <w:lang w:bidi="fa-IR"/>
        </w:rPr>
        <w:t>هي سورة الحمد وهي سبع آيات منها</w:t>
      </w:r>
      <w:r>
        <w:rPr>
          <w:rtl/>
          <w:lang w:bidi="fa-IR"/>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Pr>
          <w:rtl/>
          <w:lang w:bidi="fa-IR"/>
        </w:rPr>
        <w:t xml:space="preserve"> وإنّما </w:t>
      </w:r>
      <w:r w:rsidRPr="00A569E2">
        <w:rPr>
          <w:rtl/>
          <w:lang w:bidi="fa-IR"/>
        </w:rPr>
        <w:t>سميت المثاني لأنها تثنى في الركعتين.</w:t>
      </w:r>
    </w:p>
    <w:p w:rsidR="001C7CB2" w:rsidRPr="00A569E2" w:rsidRDefault="001C7CB2" w:rsidP="007C645F">
      <w:pPr>
        <w:pStyle w:val="libNormal"/>
        <w:rPr>
          <w:rtl/>
        </w:rPr>
      </w:pPr>
      <w:r w:rsidRPr="00A569E2">
        <w:rPr>
          <w:rtl/>
        </w:rPr>
        <w:t>12</w:t>
      </w:r>
      <w:r>
        <w:rPr>
          <w:rtl/>
        </w:rPr>
        <w:t xml:space="preserve"> ـ </w:t>
      </w:r>
      <w:r w:rsidRPr="00A569E2">
        <w:rPr>
          <w:rtl/>
        </w:rPr>
        <w:t>عن أبي 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سرقوا أكرم آية في كتاب الله</w:t>
      </w:r>
      <w:r>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Pr>
          <w:rtl/>
        </w:rPr>
        <w:t>.</w:t>
      </w:r>
    </w:p>
    <w:p w:rsidR="001C7CB2" w:rsidRPr="00A569E2" w:rsidRDefault="001C7CB2" w:rsidP="007C645F">
      <w:pPr>
        <w:pStyle w:val="libNormal"/>
        <w:rPr>
          <w:rtl/>
        </w:rPr>
      </w:pPr>
      <w:r w:rsidRPr="00A569E2">
        <w:rPr>
          <w:rtl/>
        </w:rPr>
        <w:t>13</w:t>
      </w:r>
      <w:r>
        <w:rPr>
          <w:rtl/>
        </w:rPr>
        <w:t xml:space="preserve"> ـ </w:t>
      </w:r>
      <w:r w:rsidRPr="00A569E2">
        <w:rPr>
          <w:rtl/>
        </w:rPr>
        <w:t>عن صفوان الجمال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ما أنزل </w:t>
      </w:r>
      <w:r w:rsidRPr="00A569E2">
        <w:rPr>
          <w:rtl/>
        </w:rPr>
        <w:t xml:space="preserve">الله من السماء كتابا </w:t>
      </w:r>
      <w:r>
        <w:rPr>
          <w:rFonts w:hint="cs"/>
          <w:rtl/>
        </w:rPr>
        <w:t>إ</w:t>
      </w:r>
      <w:r w:rsidRPr="00A569E2">
        <w:rPr>
          <w:rtl/>
        </w:rPr>
        <w:t>ل</w:t>
      </w:r>
      <w:r>
        <w:rPr>
          <w:rFonts w:hint="cs"/>
          <w:rtl/>
        </w:rPr>
        <w:t>ّ</w:t>
      </w:r>
      <w:r w:rsidRPr="00A569E2">
        <w:rPr>
          <w:rtl/>
        </w:rPr>
        <w:t xml:space="preserve">ا وفاتحته </w:t>
      </w:r>
      <w:r w:rsidRPr="000E4A2F">
        <w:rPr>
          <w:rStyle w:val="libAlaemChar"/>
          <w:rtl/>
        </w:rPr>
        <w:t>(</w:t>
      </w:r>
      <w:r w:rsidRPr="00500BFE">
        <w:rPr>
          <w:rStyle w:val="libAieChar"/>
          <w:rtl/>
        </w:rPr>
        <w:t>بِسْمِ اللهِ الرَّحْمنِ الرَّحِيمِ</w:t>
      </w:r>
      <w:r w:rsidRPr="000E4A2F">
        <w:rPr>
          <w:rStyle w:val="libAlaemChar"/>
          <w:rtl/>
        </w:rPr>
        <w:t>)</w:t>
      </w:r>
      <w:r>
        <w:rPr>
          <w:rtl/>
        </w:rPr>
        <w:t xml:space="preserve"> وإنّما </w:t>
      </w:r>
      <w:r w:rsidRPr="00A569E2">
        <w:rPr>
          <w:rtl/>
        </w:rPr>
        <w:t xml:space="preserve">كان يعرف انقضاء السورة بنزول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ابتداء للأخرى.</w:t>
      </w:r>
    </w:p>
    <w:p w:rsidR="001C7CB2" w:rsidRPr="00A569E2" w:rsidRDefault="001C7CB2" w:rsidP="007C645F">
      <w:pPr>
        <w:pStyle w:val="libNormal"/>
        <w:rPr>
          <w:rtl/>
        </w:rPr>
      </w:pPr>
      <w:r w:rsidRPr="00957CEF">
        <w:rPr>
          <w:rStyle w:val="libBold2Char"/>
          <w:rtl/>
        </w:rPr>
        <w:t>14 ـ في الكافي</w:t>
      </w:r>
      <w:r w:rsidRPr="00A569E2">
        <w:rPr>
          <w:rtl/>
        </w:rPr>
        <w:t xml:space="preserve"> محمد بن يحيى عن</w:t>
      </w:r>
      <w:r>
        <w:rPr>
          <w:rtl/>
        </w:rPr>
        <w:t xml:space="preserve"> عليّ بن الحسين </w:t>
      </w:r>
      <w:r w:rsidRPr="00A569E2">
        <w:rPr>
          <w:rtl/>
        </w:rPr>
        <w:t xml:space="preserve">بن على عن عبادة بن يعقوب عن عمرو بن مصعب عن فرات بن أحنف عن أبي جعفر </w:t>
      </w:r>
      <w:r w:rsidRPr="000E4A2F">
        <w:rPr>
          <w:rStyle w:val="libAlaemChar"/>
          <w:rtl/>
        </w:rPr>
        <w:t>عليه‌السلام</w:t>
      </w:r>
      <w:r w:rsidRPr="00A569E2">
        <w:rPr>
          <w:rtl/>
        </w:rPr>
        <w:t xml:space="preserve"> قال</w:t>
      </w:r>
      <w:r>
        <w:rPr>
          <w:rtl/>
        </w:rPr>
        <w:t xml:space="preserve">: </w:t>
      </w:r>
      <w:r w:rsidRPr="00A569E2">
        <w:rPr>
          <w:rtl/>
        </w:rPr>
        <w:t>سمعته يقول</w:t>
      </w:r>
      <w:r>
        <w:rPr>
          <w:rtl/>
        </w:rPr>
        <w:t xml:space="preserve">: أوّل </w:t>
      </w:r>
      <w:r w:rsidRPr="00A569E2">
        <w:rPr>
          <w:rtl/>
        </w:rPr>
        <w:t xml:space="preserve">كل كتاب نزل من السماء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فاذا قرأت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فلا تبالي أن لا تستعيذ</w:t>
      </w:r>
      <w:r>
        <w:rPr>
          <w:rtl/>
        </w:rPr>
        <w:t xml:space="preserve">، </w:t>
      </w:r>
      <w:r w:rsidRPr="00A569E2">
        <w:rPr>
          <w:rtl/>
        </w:rPr>
        <w:t xml:space="preserve">وإذا قرأت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سترتك فيما بين السموات والأرض.</w:t>
      </w:r>
    </w:p>
    <w:p w:rsidR="001C7CB2" w:rsidRPr="00A569E2" w:rsidRDefault="001C7CB2" w:rsidP="007C645F">
      <w:pPr>
        <w:pStyle w:val="libNormal"/>
        <w:rPr>
          <w:rtl/>
        </w:rPr>
      </w:pPr>
      <w:r w:rsidRPr="00957CEF">
        <w:rPr>
          <w:rStyle w:val="libBold2Char"/>
          <w:rtl/>
        </w:rPr>
        <w:t>15 ـ في أصول الكافي</w:t>
      </w:r>
      <w:r w:rsidRPr="00A569E2">
        <w:rPr>
          <w:rtl/>
        </w:rPr>
        <w:t xml:space="preserve"> محمد بن يحيى عن</w:t>
      </w:r>
      <w:r>
        <w:rPr>
          <w:rtl/>
        </w:rPr>
        <w:t xml:space="preserve"> أحمد </w:t>
      </w:r>
      <w:r w:rsidRPr="00A569E2">
        <w:rPr>
          <w:rtl/>
        </w:rPr>
        <w:t>بن محمد عن عمر بن عبد العزيز عن جميل بن دراج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لا تدع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وان كان بعده شعر</w:t>
      </w:r>
    </w:p>
    <w:p w:rsidR="001C7CB2" w:rsidRPr="00A569E2" w:rsidRDefault="001C7CB2" w:rsidP="007C645F">
      <w:pPr>
        <w:pStyle w:val="libNormal"/>
        <w:rPr>
          <w:rtl/>
        </w:rPr>
      </w:pPr>
      <w:r>
        <w:rPr>
          <w:rtl/>
        </w:rPr>
        <w:br w:type="page"/>
      </w:r>
      <w:r w:rsidRPr="00A569E2">
        <w:rPr>
          <w:rtl/>
        </w:rPr>
        <w:lastRenderedPageBreak/>
        <w:t>16</w:t>
      </w:r>
      <w:r>
        <w:rPr>
          <w:rtl/>
        </w:rPr>
        <w:t xml:space="preserve"> ـ </w:t>
      </w:r>
      <w:r w:rsidRPr="00A569E2">
        <w:rPr>
          <w:rtl/>
        </w:rPr>
        <w:t>عدة من أصحابنا</w:t>
      </w:r>
      <w:r>
        <w:rPr>
          <w:rtl/>
        </w:rPr>
        <w:t xml:space="preserve">، </w:t>
      </w:r>
      <w:r w:rsidRPr="00A569E2">
        <w:rPr>
          <w:rtl/>
        </w:rPr>
        <w:t>عن</w:t>
      </w:r>
      <w:r>
        <w:rPr>
          <w:rtl/>
        </w:rPr>
        <w:t xml:space="preserve"> أحمد </w:t>
      </w:r>
      <w:r w:rsidRPr="00A569E2">
        <w:rPr>
          <w:rtl/>
        </w:rPr>
        <w:t>بن محمد بن خالد</w:t>
      </w:r>
      <w:r>
        <w:rPr>
          <w:rtl/>
        </w:rPr>
        <w:t xml:space="preserve">، </w:t>
      </w:r>
      <w:r w:rsidRPr="00A569E2">
        <w:rPr>
          <w:rtl/>
        </w:rPr>
        <w:t>عن محمد بن على</w:t>
      </w:r>
      <w:r>
        <w:rPr>
          <w:rtl/>
        </w:rPr>
        <w:t xml:space="preserve">، </w:t>
      </w:r>
      <w:r w:rsidRPr="00A569E2">
        <w:rPr>
          <w:rtl/>
        </w:rPr>
        <w:t>عن الحسن بن على</w:t>
      </w:r>
      <w:r>
        <w:rPr>
          <w:rtl/>
        </w:rPr>
        <w:t xml:space="preserve">، </w:t>
      </w:r>
      <w:r w:rsidRPr="00A569E2">
        <w:rPr>
          <w:rtl/>
        </w:rPr>
        <w:t>عن يوسف بن عبدالسلام عن سيف بن هارون مولى آل جعدة</w:t>
      </w:r>
      <w:r>
        <w:rPr>
          <w:rtl/>
        </w:rPr>
        <w:t xml:space="preserve">، </w:t>
      </w:r>
      <w:r w:rsidRPr="00A569E2">
        <w:rPr>
          <w:rtl/>
        </w:rPr>
        <w:t>قال :</w:t>
      </w:r>
    </w:p>
    <w:p w:rsidR="001C7CB2" w:rsidRPr="00A569E2" w:rsidRDefault="001C7CB2" w:rsidP="007C645F">
      <w:pPr>
        <w:pStyle w:val="libNormal"/>
        <w:rPr>
          <w:rtl/>
        </w:rPr>
      </w:pP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اكتب بسم الله الرحمن الرحيم من أجود كتابك ولا تمد الباء حتى ترفع السين </w:t>
      </w:r>
      <w:r w:rsidRPr="00200B9A">
        <w:rPr>
          <w:rStyle w:val="libFootnotenumChar"/>
          <w:rtl/>
        </w:rPr>
        <w:t>(1)</w:t>
      </w:r>
      <w:r>
        <w:rPr>
          <w:rtl/>
        </w:rPr>
        <w:t>.</w:t>
      </w:r>
    </w:p>
    <w:p w:rsidR="001C7CB2" w:rsidRPr="00A569E2" w:rsidRDefault="001C7CB2" w:rsidP="007C645F">
      <w:pPr>
        <w:pStyle w:val="libNormal"/>
        <w:rPr>
          <w:rtl/>
        </w:rPr>
      </w:pPr>
      <w:r w:rsidRPr="00A569E2">
        <w:rPr>
          <w:rtl/>
        </w:rPr>
        <w:t>17</w:t>
      </w:r>
      <w:r>
        <w:rPr>
          <w:rtl/>
        </w:rPr>
        <w:t xml:space="preserve"> ـ </w:t>
      </w:r>
      <w:r w:rsidRPr="00A569E2">
        <w:rPr>
          <w:rtl/>
        </w:rPr>
        <w:t>عنه عن</w:t>
      </w:r>
      <w:r>
        <w:rPr>
          <w:rtl/>
        </w:rPr>
        <w:t xml:space="preserve"> علي بن الحكم </w:t>
      </w:r>
      <w:r w:rsidRPr="00A569E2">
        <w:rPr>
          <w:rtl/>
        </w:rPr>
        <w:t xml:space="preserve">عن الحسن بن السري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لا تكتب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لفلان</w:t>
      </w:r>
      <w:r>
        <w:rPr>
          <w:rtl/>
        </w:rPr>
        <w:t xml:space="preserve">، </w:t>
      </w:r>
      <w:r w:rsidRPr="00A569E2">
        <w:rPr>
          <w:rtl/>
        </w:rPr>
        <w:t>ولا بأس أن تكتب على ظهر الكتاب لفلان.</w:t>
      </w:r>
    </w:p>
    <w:p w:rsidR="001C7CB2" w:rsidRPr="00A569E2" w:rsidRDefault="001C7CB2" w:rsidP="007C645F">
      <w:pPr>
        <w:pStyle w:val="libNormal"/>
        <w:rPr>
          <w:rtl/>
        </w:rPr>
      </w:pPr>
      <w:r w:rsidRPr="00A569E2">
        <w:rPr>
          <w:rtl/>
        </w:rPr>
        <w:t>18</w:t>
      </w:r>
      <w:r>
        <w:rPr>
          <w:rtl/>
        </w:rPr>
        <w:t xml:space="preserve"> ـ </w:t>
      </w:r>
      <w:r w:rsidRPr="00A569E2">
        <w:rPr>
          <w:rtl/>
        </w:rPr>
        <w:t>عدة من أصحابنا عن سهل بن زياد عن إدريس الحارثي عن محمد بن سنان عن مفضل بن عمر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احتجبوا </w:t>
      </w:r>
      <w:r w:rsidRPr="00200B9A">
        <w:rPr>
          <w:rStyle w:val="libFootnotenumChar"/>
          <w:rtl/>
        </w:rPr>
        <w:t>(2)</w:t>
      </w:r>
      <w:r w:rsidRPr="00A569E2">
        <w:rPr>
          <w:rtl/>
        </w:rPr>
        <w:t xml:space="preserve"> من الناس كلهم ب</w:t>
      </w:r>
      <w:r>
        <w:rPr>
          <w:rFonts w:hint="cs"/>
          <w:rtl/>
        </w:rPr>
        <w:t>ــــ</w:t>
      </w:r>
      <w:r w:rsidRPr="00A569E2">
        <w:rPr>
          <w:rtl/>
        </w:rPr>
        <w:t xml:space="preserve"> </w:t>
      </w:r>
      <w:r>
        <w:rPr>
          <w:rtl/>
        </w:rPr>
        <w:t>(</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وب</w:t>
      </w:r>
      <w:r>
        <w:rPr>
          <w:rFonts w:hint="cs"/>
          <w:rtl/>
        </w:rPr>
        <w:t>ــــ</w:t>
      </w:r>
      <w:r w:rsidRPr="00A569E2">
        <w:rPr>
          <w:rtl/>
        </w:rPr>
        <w:t xml:space="preserve"> </w:t>
      </w:r>
      <w:r w:rsidRPr="000E4A2F">
        <w:rPr>
          <w:rStyle w:val="libAlaemChar"/>
          <w:rtl/>
        </w:rPr>
        <w:t>(</w:t>
      </w:r>
      <w:r w:rsidRPr="00500BFE">
        <w:rPr>
          <w:rStyle w:val="libAieChar"/>
          <w:rtl/>
        </w:rPr>
        <w:t>قُلْ هُوَ اللهُ أَحَدٌ</w:t>
      </w:r>
      <w:r w:rsidRPr="000E4A2F">
        <w:rPr>
          <w:rStyle w:val="libAlaemChar"/>
          <w:rtl/>
        </w:rPr>
        <w:t>)</w:t>
      </w:r>
      <w:r>
        <w:rPr>
          <w:rtl/>
        </w:rPr>
        <w:t xml:space="preserve">، </w:t>
      </w:r>
      <w:r w:rsidRPr="00A569E2">
        <w:rPr>
          <w:rtl/>
        </w:rPr>
        <w:t>اقرأها عن يمينك وعن شمالك ومن بين يديك ومن خلفك ومن فوقك ومن تحتك</w:t>
      </w:r>
      <w:r>
        <w:rPr>
          <w:rtl/>
        </w:rPr>
        <w:t xml:space="preserve">، </w:t>
      </w:r>
      <w:r w:rsidRPr="00A569E2">
        <w:rPr>
          <w:rtl/>
        </w:rPr>
        <w:t>وإذا دخلت على سلطان جائر فاقرأها حين تنظر</w:t>
      </w:r>
      <w:r>
        <w:rPr>
          <w:rtl/>
        </w:rPr>
        <w:t xml:space="preserve"> إليه </w:t>
      </w:r>
      <w:r w:rsidRPr="00A569E2">
        <w:rPr>
          <w:rtl/>
        </w:rPr>
        <w:t>ثلاث مرات</w:t>
      </w:r>
      <w:r>
        <w:rPr>
          <w:rtl/>
        </w:rPr>
        <w:t xml:space="preserve">، </w:t>
      </w:r>
      <w:r w:rsidRPr="00A569E2">
        <w:rPr>
          <w:rtl/>
        </w:rPr>
        <w:t>واعقد بيدك اليسرى ثم</w:t>
      </w:r>
      <w:r>
        <w:rPr>
          <w:rFonts w:hint="cs"/>
          <w:rtl/>
        </w:rPr>
        <w:t>ّ</w:t>
      </w:r>
      <w:r w:rsidRPr="00A569E2">
        <w:rPr>
          <w:rtl/>
        </w:rPr>
        <w:t xml:space="preserve"> لا تفارقها حتى تخرج من عنده.</w:t>
      </w:r>
    </w:p>
    <w:p w:rsidR="001C7CB2" w:rsidRPr="00A569E2" w:rsidRDefault="001C7CB2" w:rsidP="007C645F">
      <w:pPr>
        <w:pStyle w:val="libNormal"/>
        <w:rPr>
          <w:rtl/>
        </w:rPr>
      </w:pPr>
      <w:r w:rsidRPr="00957CEF">
        <w:rPr>
          <w:rStyle w:val="libBold2Char"/>
          <w:rtl/>
        </w:rPr>
        <w:t xml:space="preserve">19 ـ في كتاب التوحيد </w:t>
      </w:r>
      <w:r w:rsidRPr="00A569E2">
        <w:rPr>
          <w:rtl/>
        </w:rPr>
        <w:t>باسناده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حديث طويل وفيه قال رسول الله </w:t>
      </w:r>
      <w:r w:rsidRPr="000E4A2F">
        <w:rPr>
          <w:rStyle w:val="libAlaemChar"/>
          <w:rtl/>
        </w:rPr>
        <w:t>صلى‌الله‌عليه‌وآله‌وسلم</w:t>
      </w:r>
      <w:r>
        <w:rPr>
          <w:rtl/>
        </w:rPr>
        <w:t xml:space="preserve">: </w:t>
      </w:r>
      <w:r w:rsidRPr="00A569E2">
        <w:rPr>
          <w:rtl/>
        </w:rPr>
        <w:t>من حزنه أمر يتعاطاه فقال</w:t>
      </w:r>
      <w:r>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Pr>
          <w:rtl/>
        </w:rPr>
        <w:t xml:space="preserve">، </w:t>
      </w:r>
      <w:r w:rsidRPr="00A569E2">
        <w:rPr>
          <w:rtl/>
        </w:rPr>
        <w:t xml:space="preserve">وهو يخلص لله </w:t>
      </w:r>
      <w:r w:rsidRPr="00200B9A">
        <w:rPr>
          <w:rStyle w:val="libFootnotenumChar"/>
          <w:rtl/>
        </w:rPr>
        <w:t>(3)</w:t>
      </w:r>
      <w:r w:rsidRPr="00A569E2">
        <w:rPr>
          <w:rtl/>
        </w:rPr>
        <w:t xml:space="preserve"> ويقبل بقلبه</w:t>
      </w:r>
      <w:r>
        <w:rPr>
          <w:rtl/>
        </w:rPr>
        <w:t xml:space="preserve"> إليه، </w:t>
      </w:r>
      <w:r w:rsidRPr="00A569E2">
        <w:rPr>
          <w:rtl/>
        </w:rPr>
        <w:t>لم ينفك من</w:t>
      </w:r>
      <w:r>
        <w:rPr>
          <w:rtl/>
        </w:rPr>
        <w:t xml:space="preserve"> إحدى </w:t>
      </w:r>
      <w:r w:rsidRPr="00A569E2">
        <w:rPr>
          <w:rtl/>
        </w:rPr>
        <w:t xml:space="preserve">اثنتين </w:t>
      </w:r>
      <w:r>
        <w:rPr>
          <w:rFonts w:hint="cs"/>
          <w:rtl/>
        </w:rPr>
        <w:t>إ</w:t>
      </w:r>
      <w:r w:rsidRPr="00A569E2">
        <w:rPr>
          <w:rtl/>
        </w:rPr>
        <w:t>م</w:t>
      </w:r>
      <w:r>
        <w:rPr>
          <w:rFonts w:hint="cs"/>
          <w:rtl/>
        </w:rPr>
        <w:t>ّ</w:t>
      </w:r>
      <w:r w:rsidRPr="00A569E2">
        <w:rPr>
          <w:rtl/>
        </w:rPr>
        <w:t>ا بلوغ حاجته في الدنيا</w:t>
      </w:r>
      <w:r>
        <w:rPr>
          <w:rtl/>
        </w:rPr>
        <w:t xml:space="preserve">، </w:t>
      </w:r>
      <w:r w:rsidRPr="00A569E2">
        <w:rPr>
          <w:rtl/>
        </w:rPr>
        <w:t>و</w:t>
      </w:r>
      <w:r>
        <w:rPr>
          <w:rFonts w:hint="cs"/>
          <w:rtl/>
        </w:rPr>
        <w:t>إ</w:t>
      </w:r>
      <w:r w:rsidRPr="00A569E2">
        <w:rPr>
          <w:rtl/>
        </w:rPr>
        <w:t>م</w:t>
      </w:r>
      <w:r>
        <w:rPr>
          <w:rFonts w:hint="cs"/>
          <w:rtl/>
        </w:rPr>
        <w:t>ّ</w:t>
      </w:r>
      <w:r w:rsidRPr="00A569E2">
        <w:rPr>
          <w:rtl/>
        </w:rPr>
        <w:t>ا تعد له عند رب</w:t>
      </w:r>
      <w:r>
        <w:rPr>
          <w:rFonts w:hint="cs"/>
          <w:rtl/>
        </w:rPr>
        <w:t>ّ</w:t>
      </w:r>
      <w:r w:rsidRPr="00A569E2">
        <w:rPr>
          <w:rtl/>
        </w:rPr>
        <w:t>ه وتدخر لديه</w:t>
      </w:r>
      <w:r>
        <w:rPr>
          <w:rtl/>
        </w:rPr>
        <w:t xml:space="preserve">، </w:t>
      </w:r>
      <w:r w:rsidRPr="00A569E2">
        <w:rPr>
          <w:rtl/>
        </w:rPr>
        <w:t>وما عند الله خير وأبقى للمؤمنين.</w:t>
      </w:r>
    </w:p>
    <w:p w:rsidR="001C7CB2" w:rsidRPr="00A569E2" w:rsidRDefault="001C7CB2" w:rsidP="007C645F">
      <w:pPr>
        <w:pStyle w:val="libNormal"/>
        <w:rPr>
          <w:rtl/>
        </w:rPr>
      </w:pPr>
      <w:r w:rsidRPr="00A569E2">
        <w:rPr>
          <w:rtl/>
        </w:rPr>
        <w:t>20</w:t>
      </w:r>
      <w:r>
        <w:rPr>
          <w:rtl/>
        </w:rPr>
        <w:t xml:space="preserve"> ـ </w:t>
      </w:r>
      <w:r w:rsidRPr="00A569E2">
        <w:rPr>
          <w:rtl/>
        </w:rPr>
        <w:t xml:space="preserve">وفيه عن الصادق </w:t>
      </w:r>
      <w:r w:rsidRPr="000E4A2F">
        <w:rPr>
          <w:rStyle w:val="libAlaemChar"/>
          <w:rtl/>
        </w:rPr>
        <w:t>عليه‌السلام</w:t>
      </w:r>
      <w:r w:rsidRPr="00A569E2">
        <w:rPr>
          <w:rtl/>
        </w:rPr>
        <w:t xml:space="preserve"> حديث طويل وفيه</w:t>
      </w:r>
      <w:r>
        <w:rPr>
          <w:rtl/>
        </w:rPr>
        <w:t xml:space="preserve">، </w:t>
      </w:r>
      <w:r w:rsidRPr="00A569E2">
        <w:rPr>
          <w:rtl/>
        </w:rPr>
        <w:t xml:space="preserve">ولربما ترك بعض شيعتنا في افتتاح أمره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فيمتحنه الله </w:t>
      </w:r>
      <w:r w:rsidRPr="000E4A2F">
        <w:rPr>
          <w:rStyle w:val="libAlaemChar"/>
          <w:rtl/>
        </w:rPr>
        <w:t>عزوجل</w:t>
      </w:r>
      <w:r w:rsidRPr="00A569E2">
        <w:rPr>
          <w:rtl/>
        </w:rPr>
        <w:t xml:space="preserve"> بمكروه لينبهه على شكر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قال الفيض </w:t>
      </w:r>
      <w:r>
        <w:rPr>
          <w:rtl/>
        </w:rPr>
        <w:t>(</w:t>
      </w:r>
      <w:r w:rsidRPr="00A569E2">
        <w:rPr>
          <w:rtl/>
        </w:rPr>
        <w:t>ره</w:t>
      </w:r>
      <w:r>
        <w:rPr>
          <w:rtl/>
        </w:rPr>
        <w:t>)</w:t>
      </w:r>
      <w:r w:rsidRPr="00A569E2">
        <w:rPr>
          <w:rtl/>
        </w:rPr>
        <w:t xml:space="preserve"> في الوافي</w:t>
      </w:r>
      <w:r>
        <w:rPr>
          <w:rtl/>
        </w:rPr>
        <w:t xml:space="preserve">: </w:t>
      </w:r>
      <w:r w:rsidRPr="00A569E2">
        <w:rPr>
          <w:rtl/>
        </w:rPr>
        <w:t>ولا تمد الباء يعنى</w:t>
      </w:r>
      <w:r>
        <w:rPr>
          <w:rtl/>
        </w:rPr>
        <w:t xml:space="preserve"> إلى </w:t>
      </w:r>
      <w:r w:rsidRPr="00A569E2">
        <w:rPr>
          <w:rtl/>
        </w:rPr>
        <w:t xml:space="preserve">الميم كما وقع التصريح به في حديث أمير المؤمنين </w:t>
      </w:r>
      <w:r>
        <w:rPr>
          <w:rtl/>
        </w:rPr>
        <w:t>(</w:t>
      </w:r>
      <w:r w:rsidRPr="00A569E2">
        <w:rPr>
          <w:rtl/>
        </w:rPr>
        <w:t>ع</w:t>
      </w:r>
      <w:r>
        <w:rPr>
          <w:rtl/>
        </w:rPr>
        <w:t xml:space="preserve">)، </w:t>
      </w:r>
      <w:r w:rsidRPr="00A569E2">
        <w:rPr>
          <w:rtl/>
        </w:rPr>
        <w:t>ورفع السين تضريسه «انتهى»</w:t>
      </w:r>
      <w:r>
        <w:rPr>
          <w:rtl/>
        </w:rPr>
        <w:t xml:space="preserve">، </w:t>
      </w:r>
      <w:r w:rsidRPr="00A569E2">
        <w:rPr>
          <w:rtl/>
        </w:rPr>
        <w:t>وقيل استحباب رفع السين قبل مد الباء يحتمل اختصاصه بالخط الكوفي.</w:t>
      </w:r>
    </w:p>
    <w:p w:rsidR="001C7CB2" w:rsidRPr="00A569E2" w:rsidRDefault="001C7CB2" w:rsidP="00B4288D">
      <w:pPr>
        <w:pStyle w:val="libFootnote0"/>
        <w:rPr>
          <w:rtl/>
          <w:lang w:bidi="fa-IR"/>
        </w:rPr>
      </w:pPr>
      <w:r>
        <w:rPr>
          <w:rtl/>
        </w:rPr>
        <w:t>(</w:t>
      </w:r>
      <w:r w:rsidRPr="00A569E2">
        <w:rPr>
          <w:rtl/>
        </w:rPr>
        <w:t>2) كذا في النسخ لكن الصحيح كما في المصدر «احتجز» وهو امر من الاحتجاز بمعنى الامتناع.</w:t>
      </w:r>
    </w:p>
    <w:p w:rsidR="001C7CB2" w:rsidRPr="00A569E2" w:rsidRDefault="001C7CB2" w:rsidP="00B4288D">
      <w:pPr>
        <w:pStyle w:val="libFootnote0"/>
        <w:rPr>
          <w:rtl/>
          <w:lang w:bidi="fa-IR"/>
        </w:rPr>
      </w:pPr>
      <w:r>
        <w:rPr>
          <w:rtl/>
        </w:rPr>
        <w:t>(</w:t>
      </w:r>
      <w:r w:rsidRPr="00A569E2">
        <w:rPr>
          <w:rtl/>
        </w:rPr>
        <w:t>3) في نسخة «مخلص لله» وكذا في المصدر.</w:t>
      </w:r>
    </w:p>
    <w:p w:rsidR="001C7CB2" w:rsidRPr="00A569E2" w:rsidRDefault="001C7CB2" w:rsidP="007C645F">
      <w:pPr>
        <w:pStyle w:val="libNormal0"/>
        <w:rPr>
          <w:rtl/>
        </w:rPr>
      </w:pPr>
      <w:r>
        <w:rPr>
          <w:rtl/>
        </w:rPr>
        <w:br w:type="page"/>
      </w:r>
      <w:r w:rsidRPr="00A569E2">
        <w:rPr>
          <w:rtl/>
        </w:rPr>
        <w:lastRenderedPageBreak/>
        <w:t>تبارك وتعالى والثناء عليه</w:t>
      </w:r>
      <w:r>
        <w:rPr>
          <w:rtl/>
        </w:rPr>
        <w:t xml:space="preserve">، </w:t>
      </w:r>
      <w:r w:rsidRPr="00A569E2">
        <w:rPr>
          <w:rtl/>
        </w:rPr>
        <w:t xml:space="preserve">ويمحق عنه وصمة تقصيره </w:t>
      </w:r>
      <w:r w:rsidRPr="00200B9A">
        <w:rPr>
          <w:rStyle w:val="libFootnotenumChar"/>
          <w:rtl/>
        </w:rPr>
        <w:t>(1)</w:t>
      </w:r>
      <w:r w:rsidRPr="00A569E2">
        <w:rPr>
          <w:rtl/>
        </w:rPr>
        <w:t xml:space="preserve"> عند تركه قول </w:t>
      </w:r>
      <w:r w:rsidRPr="000E4A2F">
        <w:rPr>
          <w:rStyle w:val="libAlaemChar"/>
          <w:rtl/>
        </w:rPr>
        <w:t>(</w:t>
      </w:r>
      <w:r w:rsidRPr="00500BFE">
        <w:rPr>
          <w:rStyle w:val="libAieChar"/>
          <w:rtl/>
        </w:rPr>
        <w:t>بِسْمِ اللهِ الرَّحْمنِ الرَّحِيمِ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21 ـ في تهذيب الأحكام</w:t>
      </w:r>
      <w:r w:rsidRPr="00A569E2">
        <w:rPr>
          <w:rtl/>
        </w:rPr>
        <w:t xml:space="preserve"> محمد</w:t>
      </w:r>
      <w:r>
        <w:rPr>
          <w:rtl/>
        </w:rPr>
        <w:t xml:space="preserve"> بن عليّ بن </w:t>
      </w:r>
      <w:r w:rsidRPr="00A569E2">
        <w:rPr>
          <w:rtl/>
        </w:rPr>
        <w:t xml:space="preserve">محبوب عن محمد بن الحسين عن محمد بن حماد ابن زيد عن عبد الله بن يحيى الكاهلي عن أبي عبد الله عن أبيه </w:t>
      </w:r>
      <w:r w:rsidRPr="000E4A2F">
        <w:rPr>
          <w:rStyle w:val="libAlaemChar"/>
          <w:rtl/>
        </w:rPr>
        <w:t>عليهما‌السلام</w:t>
      </w:r>
      <w:r w:rsidRPr="00A569E2">
        <w:rPr>
          <w:rtl/>
        </w:rPr>
        <w:t xml:space="preserve"> قال</w:t>
      </w:r>
      <w:r>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أقرب</w:t>
      </w:r>
      <w:r>
        <w:rPr>
          <w:rtl/>
        </w:rPr>
        <w:t xml:space="preserve"> إلى إسم </w:t>
      </w:r>
      <w:r w:rsidRPr="00A569E2">
        <w:rPr>
          <w:rtl/>
        </w:rPr>
        <w:t>الله الأعظم من ناظر العين</w:t>
      </w:r>
      <w:r>
        <w:rPr>
          <w:rtl/>
        </w:rPr>
        <w:t xml:space="preserve"> إلى </w:t>
      </w:r>
      <w:r w:rsidRPr="00A569E2">
        <w:rPr>
          <w:rtl/>
        </w:rPr>
        <w:t>بياضها.</w:t>
      </w:r>
    </w:p>
    <w:p w:rsidR="001C7CB2" w:rsidRPr="00A569E2" w:rsidRDefault="001C7CB2" w:rsidP="007C645F">
      <w:pPr>
        <w:pStyle w:val="libNormal"/>
        <w:rPr>
          <w:rtl/>
        </w:rPr>
      </w:pPr>
      <w:r w:rsidRPr="00957CEF">
        <w:rPr>
          <w:rStyle w:val="libBold2Char"/>
          <w:rtl/>
        </w:rPr>
        <w:t>22 ـ في مهج الدعوات</w:t>
      </w:r>
      <w:r w:rsidRPr="00A569E2">
        <w:rPr>
          <w:rtl/>
        </w:rPr>
        <w:t xml:space="preserve"> بإسنادنا</w:t>
      </w:r>
      <w:r>
        <w:rPr>
          <w:rtl/>
        </w:rPr>
        <w:t xml:space="preserve"> إلى </w:t>
      </w:r>
      <w:r w:rsidRPr="00A569E2">
        <w:rPr>
          <w:rtl/>
        </w:rPr>
        <w:t>محمد بن الحسن الصف</w:t>
      </w:r>
      <w:r>
        <w:rPr>
          <w:rFonts w:hint="cs"/>
          <w:rtl/>
        </w:rPr>
        <w:t>ّ</w:t>
      </w:r>
      <w:r w:rsidRPr="00A569E2">
        <w:rPr>
          <w:rtl/>
        </w:rPr>
        <w:t>ار من كتاب فضل الدعاء باسناده</w:t>
      </w:r>
      <w:r>
        <w:rPr>
          <w:rtl/>
        </w:rPr>
        <w:t xml:space="preserve"> إلى </w:t>
      </w:r>
      <w:r w:rsidRPr="00A569E2">
        <w:rPr>
          <w:rtl/>
        </w:rPr>
        <w:t>معاوية بن عم</w:t>
      </w:r>
      <w:r>
        <w:rPr>
          <w:rFonts w:hint="cs"/>
          <w:rtl/>
        </w:rPr>
        <w:t>ّ</w:t>
      </w:r>
      <w:r w:rsidRPr="00A569E2">
        <w:rPr>
          <w:rtl/>
        </w:rPr>
        <w:t xml:space="preserve">ار عن الصادق </w:t>
      </w:r>
      <w:r w:rsidRPr="000E4A2F">
        <w:rPr>
          <w:rStyle w:val="libAlaemChar"/>
          <w:rtl/>
        </w:rPr>
        <w:t>عليه‌السلام</w:t>
      </w:r>
      <w:r>
        <w:rPr>
          <w:rtl/>
        </w:rPr>
        <w:t xml:space="preserve"> أنّه قال: </w:t>
      </w:r>
      <w:r w:rsidRPr="000E4A2F">
        <w:rPr>
          <w:rStyle w:val="libAlaemChar"/>
          <w:rtl/>
        </w:rPr>
        <w:t>(</w:t>
      </w:r>
      <w:r w:rsidRPr="00500BFE">
        <w:rPr>
          <w:rStyle w:val="libAieChar"/>
          <w:rtl/>
        </w:rPr>
        <w:t>بِسْمِ اللهِ الرَّحْمنِ الرَّحِيمِ</w:t>
      </w:r>
      <w:r w:rsidRPr="000E4A2F">
        <w:rPr>
          <w:rStyle w:val="libAlaemChar"/>
          <w:rtl/>
        </w:rPr>
        <w:t>)</w:t>
      </w:r>
      <w:r>
        <w:rPr>
          <w:rtl/>
        </w:rPr>
        <w:t xml:space="preserve"> إسم </w:t>
      </w:r>
      <w:r w:rsidRPr="00A569E2">
        <w:rPr>
          <w:rtl/>
        </w:rPr>
        <w:t>الله الأكبر</w:t>
      </w:r>
      <w:r>
        <w:rPr>
          <w:rtl/>
        </w:rPr>
        <w:t xml:space="preserve"> ـ </w:t>
      </w:r>
      <w:r w:rsidRPr="00A569E2">
        <w:rPr>
          <w:rtl/>
        </w:rPr>
        <w:t>أو قال</w:t>
      </w:r>
      <w:r>
        <w:rPr>
          <w:rtl/>
        </w:rPr>
        <w:t xml:space="preserve">: </w:t>
      </w:r>
      <w:r w:rsidRPr="00A569E2">
        <w:rPr>
          <w:rtl/>
        </w:rPr>
        <w:t>الأعظم.</w:t>
      </w:r>
    </w:p>
    <w:p w:rsidR="001C7CB2" w:rsidRPr="00A569E2" w:rsidRDefault="001C7CB2" w:rsidP="007C645F">
      <w:pPr>
        <w:pStyle w:val="libNormal"/>
        <w:rPr>
          <w:rtl/>
        </w:rPr>
      </w:pPr>
      <w:r w:rsidRPr="00A569E2">
        <w:rPr>
          <w:rtl/>
        </w:rPr>
        <w:t>23</w:t>
      </w:r>
      <w:r>
        <w:rPr>
          <w:rtl/>
        </w:rPr>
        <w:t xml:space="preserve"> ـ </w:t>
      </w:r>
      <w:r w:rsidRPr="00A569E2">
        <w:rPr>
          <w:rtl/>
        </w:rPr>
        <w:t xml:space="preserve">وبرواية ابن عباس قال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Pr>
          <w:rtl/>
        </w:rPr>
        <w:t xml:space="preserve"> إسم </w:t>
      </w:r>
      <w:r w:rsidRPr="00A569E2">
        <w:rPr>
          <w:rtl/>
        </w:rPr>
        <w:t>من أسماء الله الأكبر وما بينه وبين</w:t>
      </w:r>
      <w:r>
        <w:rPr>
          <w:rtl/>
        </w:rPr>
        <w:t xml:space="preserve"> إسم </w:t>
      </w:r>
      <w:r w:rsidRPr="00A569E2">
        <w:rPr>
          <w:rtl/>
        </w:rPr>
        <w:t>الله الأكبر</w:t>
      </w:r>
      <w:r>
        <w:rPr>
          <w:rtl/>
        </w:rPr>
        <w:t xml:space="preserve">، </w:t>
      </w:r>
      <w:r w:rsidRPr="00A569E2">
        <w:rPr>
          <w:rtl/>
        </w:rPr>
        <w:t>الا كما بين سواد العين وبياضها.</w:t>
      </w:r>
    </w:p>
    <w:p w:rsidR="001C7CB2" w:rsidRPr="00A569E2" w:rsidRDefault="001C7CB2" w:rsidP="007C645F">
      <w:pPr>
        <w:pStyle w:val="libNormal"/>
        <w:rPr>
          <w:rtl/>
        </w:rPr>
      </w:pPr>
      <w:r w:rsidRPr="00957CEF">
        <w:rPr>
          <w:rStyle w:val="libBold2Char"/>
          <w:rtl/>
        </w:rPr>
        <w:t>24 ـ في تهذيب الأحكام</w:t>
      </w:r>
      <w:r w:rsidRPr="00A569E2">
        <w:rPr>
          <w:rtl/>
        </w:rPr>
        <w:t xml:space="preserve"> محمد</w:t>
      </w:r>
      <w:r>
        <w:rPr>
          <w:rtl/>
        </w:rPr>
        <w:t xml:space="preserve"> بن عليّ بن </w:t>
      </w:r>
      <w:r w:rsidRPr="00A569E2">
        <w:rPr>
          <w:rtl/>
        </w:rPr>
        <w:t>محبوب عن العباس عن محمد بن بن</w:t>
      </w:r>
      <w:r>
        <w:rPr>
          <w:rtl/>
        </w:rPr>
        <w:t xml:space="preserve"> أبي </w:t>
      </w:r>
      <w:r w:rsidRPr="00A569E2">
        <w:rPr>
          <w:rtl/>
        </w:rPr>
        <w:t>عمير عن</w:t>
      </w:r>
      <w:r>
        <w:rPr>
          <w:rtl/>
        </w:rPr>
        <w:t xml:space="preserve"> أبي </w:t>
      </w:r>
      <w:r w:rsidRPr="00A569E2">
        <w:rPr>
          <w:rtl/>
        </w:rPr>
        <w:t xml:space="preserve">أيوب عن محمد بن مسلم قال سألت أبا عبد الله </w:t>
      </w:r>
      <w:r w:rsidRPr="000E4A2F">
        <w:rPr>
          <w:rStyle w:val="libAlaemChar"/>
          <w:rtl/>
        </w:rPr>
        <w:t>عليه‌السلام</w:t>
      </w:r>
      <w:r w:rsidRPr="00A569E2">
        <w:rPr>
          <w:rtl/>
        </w:rPr>
        <w:t xml:space="preserve"> عن السبع المثاني والقرآن العظيم هي الفاتحة</w:t>
      </w:r>
      <w:r>
        <w:rPr>
          <w:rtl/>
        </w:rPr>
        <w:t>؟</w:t>
      </w:r>
      <w:r w:rsidRPr="00A569E2">
        <w:rPr>
          <w:rtl/>
        </w:rPr>
        <w:t xml:space="preserve"> قال نعم قلت</w:t>
      </w:r>
      <w:r>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من السبع المثاني</w:t>
      </w:r>
      <w:r>
        <w:rPr>
          <w:rtl/>
        </w:rPr>
        <w:t>؟</w:t>
      </w:r>
      <w:r w:rsidRPr="00A569E2">
        <w:rPr>
          <w:rtl/>
        </w:rPr>
        <w:t xml:space="preserve"> قال</w:t>
      </w:r>
      <w:r>
        <w:rPr>
          <w:rtl/>
        </w:rPr>
        <w:t xml:space="preserve">: </w:t>
      </w:r>
      <w:r w:rsidRPr="00A569E2">
        <w:rPr>
          <w:rtl/>
        </w:rPr>
        <w:t>نعم هي أفضلهن.</w:t>
      </w:r>
    </w:p>
    <w:p w:rsidR="001C7CB2" w:rsidRPr="00A569E2" w:rsidRDefault="001C7CB2" w:rsidP="007C645F">
      <w:pPr>
        <w:pStyle w:val="libNormal"/>
        <w:rPr>
          <w:rtl/>
        </w:rPr>
      </w:pPr>
      <w:r w:rsidRPr="00957CEF">
        <w:rPr>
          <w:rStyle w:val="libBold2Char"/>
          <w:rtl/>
        </w:rPr>
        <w:t xml:space="preserve">25 ـ في عيون الأخبار </w:t>
      </w:r>
      <w:r w:rsidRPr="00A569E2">
        <w:rPr>
          <w:rtl/>
        </w:rPr>
        <w:t>باسناده</w:t>
      </w:r>
      <w:r>
        <w:rPr>
          <w:rtl/>
        </w:rPr>
        <w:t xml:space="preserve"> إلى </w:t>
      </w:r>
      <w:r w:rsidRPr="00A569E2">
        <w:rPr>
          <w:rtl/>
        </w:rPr>
        <w:t xml:space="preserve">محمد بن سنان عن الرضا </w:t>
      </w:r>
      <w:r w:rsidRPr="000E4A2F">
        <w:rPr>
          <w:rStyle w:val="libAlaemChar"/>
          <w:rtl/>
        </w:rPr>
        <w:t>عليه‌السلام</w:t>
      </w:r>
      <w:r>
        <w:rPr>
          <w:rtl/>
        </w:rPr>
        <w:t xml:space="preserve"> قال: إنَّ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أقرب</w:t>
      </w:r>
      <w:r>
        <w:rPr>
          <w:rtl/>
        </w:rPr>
        <w:t xml:space="preserve"> إلى إسم </w:t>
      </w:r>
      <w:r w:rsidRPr="00A569E2">
        <w:rPr>
          <w:rtl/>
        </w:rPr>
        <w:t>الله الأعظم من سواد العين</w:t>
      </w:r>
      <w:r>
        <w:rPr>
          <w:rtl/>
        </w:rPr>
        <w:t xml:space="preserve"> إلى </w:t>
      </w:r>
      <w:r w:rsidRPr="00A569E2">
        <w:rPr>
          <w:rtl/>
        </w:rPr>
        <w:t>بياضها.</w:t>
      </w:r>
    </w:p>
    <w:p w:rsidR="001C7CB2" w:rsidRPr="00A569E2" w:rsidRDefault="001C7CB2" w:rsidP="007C645F">
      <w:pPr>
        <w:pStyle w:val="libNormal"/>
        <w:rPr>
          <w:rtl/>
        </w:rPr>
      </w:pPr>
      <w:r w:rsidRPr="00957CEF">
        <w:rPr>
          <w:rStyle w:val="libBold2Char"/>
          <w:rtl/>
        </w:rPr>
        <w:t>26 ـ في كتاب علل الشرائع</w:t>
      </w:r>
      <w:r w:rsidRPr="00A569E2">
        <w:rPr>
          <w:rtl/>
        </w:rPr>
        <w:t xml:space="preserve"> باسناده</w:t>
      </w:r>
      <w:r>
        <w:rPr>
          <w:rtl/>
        </w:rPr>
        <w:t xml:space="preserve"> إلى </w:t>
      </w:r>
      <w:r w:rsidRPr="00A569E2">
        <w:rPr>
          <w:rtl/>
        </w:rPr>
        <w:t xml:space="preserve">الصادق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بعد ان حكى عن النبي </w:t>
      </w:r>
      <w:r w:rsidRPr="000E4A2F">
        <w:rPr>
          <w:rStyle w:val="libAlaemChar"/>
          <w:rtl/>
        </w:rPr>
        <w:t>صلى‌الله‌عليه‌وآله‌وسلم</w:t>
      </w:r>
      <w:r w:rsidRPr="00A569E2">
        <w:rPr>
          <w:rtl/>
        </w:rPr>
        <w:t xml:space="preserve"> ما رأى إذ عرج به وعلة الأذان والافتتاح</w:t>
      </w:r>
      <w:r>
        <w:rPr>
          <w:rtl/>
        </w:rPr>
        <w:t xml:space="preserve">: </w:t>
      </w:r>
      <w:r w:rsidRPr="00A569E2">
        <w:rPr>
          <w:rtl/>
        </w:rPr>
        <w:t>فلم</w:t>
      </w:r>
      <w:r>
        <w:rPr>
          <w:rFonts w:hint="cs"/>
          <w:rtl/>
        </w:rPr>
        <w:t>ّ</w:t>
      </w:r>
      <w:r w:rsidRPr="00A569E2">
        <w:rPr>
          <w:rtl/>
        </w:rPr>
        <w:t xml:space="preserve">ا فرغ من التكبير والافتتاح قال الله </w:t>
      </w:r>
      <w:r w:rsidRPr="000E4A2F">
        <w:rPr>
          <w:rStyle w:val="libAlaemChar"/>
          <w:rtl/>
        </w:rPr>
        <w:t>عزوجل</w:t>
      </w:r>
      <w:r w:rsidRPr="00A569E2">
        <w:rPr>
          <w:rtl/>
        </w:rPr>
        <w:t xml:space="preserve"> الآن وصلت</w:t>
      </w:r>
      <w:r>
        <w:rPr>
          <w:rtl/>
        </w:rPr>
        <w:t xml:space="preserve"> إلى [</w:t>
      </w:r>
      <w:r>
        <w:rPr>
          <w:rFonts w:hint="cs"/>
          <w:rtl/>
        </w:rPr>
        <w:t>إ</w:t>
      </w:r>
      <w:r w:rsidRPr="00A569E2">
        <w:rPr>
          <w:rtl/>
        </w:rPr>
        <w:t>سمى</w:t>
      </w:r>
      <w:r>
        <w:rPr>
          <w:rtl/>
        </w:rPr>
        <w:t>]</w:t>
      </w:r>
      <w:r w:rsidRPr="00A569E2">
        <w:rPr>
          <w:rtl/>
        </w:rPr>
        <w:t xml:space="preserve"> </w:t>
      </w:r>
      <w:r w:rsidRPr="00200B9A">
        <w:rPr>
          <w:rStyle w:val="libFootnotenumChar"/>
          <w:rtl/>
        </w:rPr>
        <w:t>(2)</w:t>
      </w:r>
      <w:r w:rsidRPr="00A569E2">
        <w:rPr>
          <w:rtl/>
        </w:rPr>
        <w:t xml:space="preserve"> فسم باسمي</w:t>
      </w:r>
      <w:r>
        <w:rPr>
          <w:rtl/>
        </w:rPr>
        <w:t xml:space="preserve">، </w:t>
      </w:r>
      <w:r w:rsidRPr="00A569E2">
        <w:rPr>
          <w:rtl/>
        </w:rPr>
        <w:t>فقال</w:t>
      </w:r>
      <w:r>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فمن أجل ذلك جعل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في</w:t>
      </w:r>
      <w:r>
        <w:rPr>
          <w:rtl/>
        </w:rPr>
        <w:t xml:space="preserve"> أوّل </w:t>
      </w:r>
      <w:r w:rsidRPr="00A569E2">
        <w:rPr>
          <w:rtl/>
        </w:rPr>
        <w:t>السورة ثم</w:t>
      </w:r>
      <w:r>
        <w:rPr>
          <w:rFonts w:hint="cs"/>
          <w:rtl/>
        </w:rPr>
        <w:t>ّ</w:t>
      </w:r>
      <w:r w:rsidRPr="00A569E2">
        <w:rPr>
          <w:rtl/>
        </w:rPr>
        <w:t xml:space="preserve"> قال له. </w:t>
      </w:r>
      <w:r>
        <w:rPr>
          <w:rFonts w:hint="cs"/>
          <w:rtl/>
        </w:rPr>
        <w:t>أ</w:t>
      </w:r>
      <w:r w:rsidRPr="00A569E2">
        <w:rPr>
          <w:rtl/>
        </w:rPr>
        <w:t>حمدني فقال</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وقال النبي </w:t>
      </w:r>
      <w:r w:rsidRPr="000E4A2F">
        <w:rPr>
          <w:rStyle w:val="libAlaemChar"/>
          <w:rtl/>
        </w:rPr>
        <w:t>صلى‌الله‌عليه‌وآله‌وسلم</w:t>
      </w:r>
      <w:r w:rsidRPr="00A569E2">
        <w:rPr>
          <w:rtl/>
        </w:rPr>
        <w:t xml:space="preserve"> في نفسه شكرا</w:t>
      </w:r>
      <w:r>
        <w:rPr>
          <w:rtl/>
        </w:rPr>
        <w:t xml:space="preserve">، </w:t>
      </w:r>
      <w:r w:rsidRPr="00A569E2">
        <w:rPr>
          <w:rtl/>
        </w:rPr>
        <w:t>فقال الله يا محم</w:t>
      </w:r>
      <w:r>
        <w:rPr>
          <w:rFonts w:hint="cs"/>
          <w:rtl/>
        </w:rPr>
        <w:t>ّ</w:t>
      </w:r>
      <w:r w:rsidRPr="00A569E2">
        <w:rPr>
          <w:rtl/>
        </w:rPr>
        <w:t>د قطعت حمدي فسم</w:t>
      </w:r>
      <w:r>
        <w:rPr>
          <w:rFonts w:hint="cs"/>
          <w:rtl/>
        </w:rPr>
        <w:t>ّ</w:t>
      </w:r>
      <w:r w:rsidRPr="00A569E2">
        <w:rPr>
          <w:rtl/>
        </w:rPr>
        <w:t xml:space="preserve"> باسمي</w:t>
      </w:r>
      <w:r>
        <w:rPr>
          <w:rtl/>
        </w:rPr>
        <w:t xml:space="preserve">، </w:t>
      </w:r>
      <w:r w:rsidRPr="00A569E2">
        <w:rPr>
          <w:rtl/>
        </w:rPr>
        <w:t xml:space="preserve">فمن أجل ذلك جعل في الحمد </w:t>
      </w:r>
      <w:r w:rsidRPr="000E4A2F">
        <w:rPr>
          <w:rStyle w:val="libAlaemChar"/>
          <w:rtl/>
        </w:rPr>
        <w:t>(</w:t>
      </w:r>
      <w:r w:rsidRPr="00500BFE">
        <w:rPr>
          <w:rStyle w:val="libAieChar"/>
          <w:rtl/>
        </w:rPr>
        <w:t>الرَّحْمنِ الرَّحِيمِ</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محق الشيء</w:t>
      </w:r>
      <w:r>
        <w:rPr>
          <w:rtl/>
        </w:rPr>
        <w:t xml:space="preserve">: </w:t>
      </w:r>
      <w:r w:rsidRPr="00A569E2">
        <w:rPr>
          <w:rtl/>
        </w:rPr>
        <w:t>أبطله ومحاه. والوصمة</w:t>
      </w:r>
      <w:r>
        <w:rPr>
          <w:rtl/>
        </w:rPr>
        <w:t xml:space="preserve">: </w:t>
      </w:r>
      <w:r w:rsidRPr="00A569E2">
        <w:rPr>
          <w:rtl/>
        </w:rPr>
        <w:t>العار والعيب.</w:t>
      </w:r>
    </w:p>
    <w:p w:rsidR="001C7CB2" w:rsidRPr="00A569E2" w:rsidRDefault="001C7CB2" w:rsidP="00B4288D">
      <w:pPr>
        <w:pStyle w:val="libFootnote0"/>
        <w:rPr>
          <w:rtl/>
          <w:lang w:bidi="fa-IR"/>
        </w:rPr>
      </w:pPr>
      <w:r>
        <w:rPr>
          <w:rtl/>
        </w:rPr>
        <w:t>(</w:t>
      </w:r>
      <w:r w:rsidRPr="00A569E2">
        <w:rPr>
          <w:rtl/>
        </w:rPr>
        <w:t>2) ما بين المعقفتين انما هو في المصدر.</w:t>
      </w:r>
    </w:p>
    <w:p w:rsidR="001C7CB2" w:rsidRPr="00A569E2" w:rsidRDefault="001C7CB2" w:rsidP="007C645F">
      <w:pPr>
        <w:pStyle w:val="libNormal0"/>
        <w:rPr>
          <w:rtl/>
        </w:rPr>
      </w:pPr>
      <w:r>
        <w:rPr>
          <w:rtl/>
        </w:rPr>
        <w:br w:type="page"/>
      </w:r>
      <w:r w:rsidRPr="00A569E2">
        <w:rPr>
          <w:rtl/>
        </w:rPr>
        <w:lastRenderedPageBreak/>
        <w:t>مرتين فلم</w:t>
      </w:r>
      <w:r>
        <w:rPr>
          <w:rFonts w:hint="cs"/>
          <w:rtl/>
        </w:rPr>
        <w:t>ّ</w:t>
      </w:r>
      <w:r w:rsidRPr="00A569E2">
        <w:rPr>
          <w:rtl/>
        </w:rPr>
        <w:t xml:space="preserve">ا بلغ </w:t>
      </w:r>
      <w:r>
        <w:rPr>
          <w:rtl/>
        </w:rPr>
        <w:t xml:space="preserve">و </w:t>
      </w:r>
      <w:r w:rsidRPr="000E4A2F">
        <w:rPr>
          <w:rStyle w:val="libAlaemChar"/>
          <w:rtl/>
        </w:rPr>
        <w:t>(</w:t>
      </w:r>
      <w:r w:rsidRPr="00500BFE">
        <w:rPr>
          <w:rStyle w:val="libAieChar"/>
          <w:rtl/>
        </w:rPr>
        <w:t>لَا الضَّالِّينَ</w:t>
      </w:r>
      <w:r w:rsidRPr="000E4A2F">
        <w:rPr>
          <w:rStyle w:val="libAlaemChar"/>
          <w:rtl/>
        </w:rPr>
        <w:t>)</w:t>
      </w:r>
      <w:r w:rsidRPr="00A569E2">
        <w:rPr>
          <w:rtl/>
        </w:rPr>
        <w:t xml:space="preserve"> قال النبي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شكرا</w:t>
      </w:r>
      <w:r>
        <w:rPr>
          <w:rtl/>
        </w:rPr>
        <w:t xml:space="preserve">، </w:t>
      </w:r>
      <w:r w:rsidRPr="00A569E2">
        <w:rPr>
          <w:rtl/>
        </w:rPr>
        <w:t>فقال الله العزيز الجب</w:t>
      </w:r>
      <w:r>
        <w:rPr>
          <w:rFonts w:hint="cs"/>
          <w:rtl/>
        </w:rPr>
        <w:t>ّ</w:t>
      </w:r>
      <w:r w:rsidRPr="00A569E2">
        <w:rPr>
          <w:rtl/>
        </w:rPr>
        <w:t>ار قطعت ذكرى فسم</w:t>
      </w:r>
      <w:r>
        <w:rPr>
          <w:rFonts w:hint="cs"/>
          <w:rtl/>
        </w:rPr>
        <w:t>ّ</w:t>
      </w:r>
      <w:r w:rsidRPr="00A569E2">
        <w:rPr>
          <w:rtl/>
        </w:rPr>
        <w:t xml:space="preserve"> باسمي فمن أجل ذلك جعل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بعد الحمد في استقبال السورة الاخرى.</w:t>
      </w:r>
    </w:p>
    <w:p w:rsidR="001C7CB2" w:rsidRPr="00A569E2" w:rsidRDefault="001C7CB2" w:rsidP="007C645F">
      <w:pPr>
        <w:pStyle w:val="libNormal"/>
        <w:rPr>
          <w:rtl/>
        </w:rPr>
      </w:pPr>
      <w:r w:rsidRPr="00957CEF">
        <w:rPr>
          <w:rStyle w:val="libBold2Char"/>
          <w:rtl/>
        </w:rPr>
        <w:t xml:space="preserve">27 ـ في عيون الأخبار </w:t>
      </w:r>
      <w:r w:rsidRPr="00A569E2">
        <w:rPr>
          <w:rtl/>
        </w:rPr>
        <w:t>باسناده</w:t>
      </w:r>
      <w:r>
        <w:rPr>
          <w:rtl/>
        </w:rPr>
        <w:t xml:space="preserve"> إلى </w:t>
      </w:r>
      <w:r w:rsidRPr="00A569E2">
        <w:rPr>
          <w:rtl/>
        </w:rPr>
        <w:t xml:space="preserve">أمير المؤمنين </w:t>
      </w:r>
      <w:r w:rsidRPr="000E4A2F">
        <w:rPr>
          <w:rStyle w:val="libAlaemChar"/>
          <w:rtl/>
        </w:rPr>
        <w:t>عليه‌السلام</w:t>
      </w:r>
      <w:r w:rsidRPr="00A569E2">
        <w:rPr>
          <w:rtl/>
        </w:rPr>
        <w:t xml:space="preserve"> حديث طويل وفيه قيل لأمير المؤمنين </w:t>
      </w:r>
      <w:r w:rsidRPr="000E4A2F">
        <w:rPr>
          <w:rStyle w:val="libAlaemChar"/>
          <w:rtl/>
        </w:rPr>
        <w:t>عليه‌السلام</w:t>
      </w:r>
      <w:r w:rsidRPr="00A569E2">
        <w:rPr>
          <w:rtl/>
        </w:rPr>
        <w:t xml:space="preserve"> يا أمير المؤمنين أخبرنا عن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w:t>
      </w:r>
      <w:r>
        <w:rPr>
          <w:rtl/>
        </w:rPr>
        <w:t>أ</w:t>
      </w:r>
      <w:r w:rsidRPr="00A569E2">
        <w:rPr>
          <w:rtl/>
        </w:rPr>
        <w:t>هى من فاتحة الكتاب</w:t>
      </w:r>
      <w:r>
        <w:rPr>
          <w:rtl/>
        </w:rPr>
        <w:t>؟</w:t>
      </w:r>
      <w:r w:rsidRPr="00A569E2">
        <w:rPr>
          <w:rtl/>
        </w:rPr>
        <w:t xml:space="preserve"> فقال نعم كان رسول الله </w:t>
      </w:r>
      <w:r w:rsidRPr="000E4A2F">
        <w:rPr>
          <w:rStyle w:val="libAlaemChar"/>
          <w:rtl/>
        </w:rPr>
        <w:t>صلى‌الله‌عليه‌وآله‌وسلم</w:t>
      </w:r>
      <w:r w:rsidRPr="00A569E2">
        <w:rPr>
          <w:rtl/>
        </w:rPr>
        <w:t xml:space="preserve"> يقرأها ويعدها آية منها</w:t>
      </w:r>
      <w:r>
        <w:rPr>
          <w:rtl/>
        </w:rPr>
        <w:t xml:space="preserve">: </w:t>
      </w:r>
      <w:r w:rsidRPr="00A569E2">
        <w:rPr>
          <w:rtl/>
        </w:rPr>
        <w:t>ويقول</w:t>
      </w:r>
      <w:r>
        <w:rPr>
          <w:rtl/>
        </w:rPr>
        <w:t xml:space="preserve">: </w:t>
      </w:r>
      <w:r w:rsidRPr="00A569E2">
        <w:rPr>
          <w:rtl/>
        </w:rPr>
        <w:t>فاتحة الكتاب هي السبع المثاني.</w:t>
      </w:r>
    </w:p>
    <w:p w:rsidR="001C7CB2" w:rsidRPr="00A569E2" w:rsidRDefault="001C7CB2" w:rsidP="007C645F">
      <w:pPr>
        <w:pStyle w:val="libNormal"/>
        <w:rPr>
          <w:rtl/>
        </w:rPr>
      </w:pPr>
      <w:r w:rsidRPr="00A569E2">
        <w:rPr>
          <w:rtl/>
        </w:rPr>
        <w:t>28</w:t>
      </w:r>
      <w:r>
        <w:rPr>
          <w:rtl/>
        </w:rPr>
        <w:t xml:space="preserve"> ـ </w:t>
      </w:r>
      <w:r w:rsidRPr="00A569E2">
        <w:rPr>
          <w:rtl/>
        </w:rPr>
        <w:t xml:space="preserve">وباسناده عن الرضا عن آبائه عن على </w:t>
      </w:r>
      <w:r w:rsidRPr="000E4A2F">
        <w:rPr>
          <w:rStyle w:val="libAlaemChar"/>
          <w:rtl/>
        </w:rPr>
        <w:t>عليهم‌السلام</w:t>
      </w:r>
      <w:r>
        <w:rPr>
          <w:rtl/>
        </w:rPr>
        <w:t xml:space="preserve"> أنّه قال: إنَّ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آية من فاتحة الكتاب</w:t>
      </w:r>
      <w:r>
        <w:rPr>
          <w:rtl/>
        </w:rPr>
        <w:t xml:space="preserve">، </w:t>
      </w:r>
      <w:r w:rsidRPr="00A569E2">
        <w:rPr>
          <w:rtl/>
        </w:rPr>
        <w:t xml:space="preserve">وهي سبع آيات تمامها </w:t>
      </w:r>
      <w:r w:rsidRPr="000E4A2F">
        <w:rPr>
          <w:rStyle w:val="libAlaemChar"/>
          <w:rtl/>
        </w:rPr>
        <w:t>(</w:t>
      </w:r>
      <w:r w:rsidRPr="00500BFE">
        <w:rPr>
          <w:rStyle w:val="libAieChar"/>
          <w:rtl/>
        </w:rPr>
        <w:t>بِسْمِ اللهِ الرَّحْمنِ الرَّحِيمِ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29 ـ في الكافي</w:t>
      </w:r>
      <w:r>
        <w:rPr>
          <w:rtl/>
        </w:rPr>
        <w:t xml:space="preserve"> علي بن إبراهيم </w:t>
      </w:r>
      <w:r w:rsidRPr="00A569E2">
        <w:rPr>
          <w:rtl/>
        </w:rPr>
        <w:t>عن محمد بن عيسى عن يونس عن معاوية بن عمار قال</w:t>
      </w:r>
      <w:r>
        <w:rPr>
          <w:rtl/>
        </w:rPr>
        <w:t xml:space="preserve">: </w:t>
      </w:r>
      <w:r w:rsidRPr="00A569E2">
        <w:rPr>
          <w:rtl/>
        </w:rPr>
        <w:t>قلت</w:t>
      </w:r>
      <w:r>
        <w:rPr>
          <w:rtl/>
        </w:rPr>
        <w:t xml:space="preserve"> لأبي عبد الله </w:t>
      </w:r>
      <w:r w:rsidRPr="000E4A2F">
        <w:rPr>
          <w:rStyle w:val="libAlaemChar"/>
          <w:rtl/>
        </w:rPr>
        <w:t>عليهما‌السلام</w:t>
      </w:r>
      <w:r w:rsidRPr="00A569E2">
        <w:rPr>
          <w:rtl/>
        </w:rPr>
        <w:t xml:space="preserve"> إذا قمت للصلوة أقرأ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في فاتحة الكتاب</w:t>
      </w:r>
      <w:r>
        <w:rPr>
          <w:rtl/>
        </w:rPr>
        <w:t>؟</w:t>
      </w:r>
      <w:r>
        <w:rPr>
          <w:rFonts w:hint="cs"/>
          <w:rtl/>
        </w:rPr>
        <w:t xml:space="preserve"> </w:t>
      </w:r>
      <w:r w:rsidRPr="00A569E2">
        <w:rPr>
          <w:rtl/>
        </w:rPr>
        <w:t>قال نعم قلت</w:t>
      </w:r>
      <w:r>
        <w:rPr>
          <w:rtl/>
        </w:rPr>
        <w:t xml:space="preserve">: </w:t>
      </w:r>
      <w:r w:rsidRPr="00A569E2">
        <w:rPr>
          <w:rtl/>
        </w:rPr>
        <w:t xml:space="preserve">فاذا قرأت فاتحة الكتاب أقرأ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مع السورة</w:t>
      </w:r>
      <w:r>
        <w:rPr>
          <w:rtl/>
        </w:rPr>
        <w:t>؟</w:t>
      </w:r>
      <w:r w:rsidRPr="00A569E2">
        <w:rPr>
          <w:rtl/>
        </w:rPr>
        <w:t xml:space="preserve"> قال</w:t>
      </w:r>
      <w:r>
        <w:rPr>
          <w:rtl/>
        </w:rPr>
        <w:t xml:space="preserve">: </w:t>
      </w:r>
      <w:r w:rsidRPr="00A569E2">
        <w:rPr>
          <w:rtl/>
        </w:rPr>
        <w:t>نعم.</w:t>
      </w:r>
    </w:p>
    <w:p w:rsidR="001C7CB2" w:rsidRPr="00A569E2" w:rsidRDefault="001C7CB2" w:rsidP="007C645F">
      <w:pPr>
        <w:pStyle w:val="libNormal"/>
        <w:rPr>
          <w:rtl/>
        </w:rPr>
      </w:pPr>
      <w:r w:rsidRPr="00A569E2">
        <w:rPr>
          <w:rtl/>
        </w:rPr>
        <w:t>30</w:t>
      </w:r>
      <w:r>
        <w:rPr>
          <w:rtl/>
        </w:rPr>
        <w:t xml:space="preserve"> ـ </w:t>
      </w:r>
      <w:r w:rsidRPr="00A569E2">
        <w:rPr>
          <w:rtl/>
        </w:rPr>
        <w:t>محمد بن يحيى عن</w:t>
      </w:r>
      <w:r>
        <w:rPr>
          <w:rtl/>
        </w:rPr>
        <w:t xml:space="preserve"> أحمد </w:t>
      </w:r>
      <w:r w:rsidRPr="00A569E2">
        <w:rPr>
          <w:rtl/>
        </w:rPr>
        <w:t>بن محمد</w:t>
      </w:r>
      <w:r>
        <w:rPr>
          <w:rtl/>
        </w:rPr>
        <w:t xml:space="preserve"> عن علي بن </w:t>
      </w:r>
      <w:r w:rsidRPr="00A569E2">
        <w:rPr>
          <w:rtl/>
        </w:rPr>
        <w:t>مهزيار عن يحيى بن</w:t>
      </w:r>
      <w:r>
        <w:rPr>
          <w:rtl/>
        </w:rPr>
        <w:t xml:space="preserve"> أبي </w:t>
      </w:r>
      <w:r w:rsidRPr="00A569E2">
        <w:rPr>
          <w:rtl/>
        </w:rPr>
        <w:t>عمران الهمداني قال</w:t>
      </w:r>
      <w:r>
        <w:rPr>
          <w:rtl/>
        </w:rPr>
        <w:t xml:space="preserve">: </w:t>
      </w:r>
      <w:r w:rsidRPr="00A569E2">
        <w:rPr>
          <w:rtl/>
        </w:rPr>
        <w:t>كتبت</w:t>
      </w:r>
      <w:r>
        <w:rPr>
          <w:rtl/>
        </w:rPr>
        <w:t xml:space="preserve"> إلى أبي جعفر </w:t>
      </w:r>
      <w:r w:rsidRPr="000E4A2F">
        <w:rPr>
          <w:rStyle w:val="libAlaemChar"/>
          <w:rtl/>
        </w:rPr>
        <w:t>عليه‌السلام</w:t>
      </w:r>
      <w:r w:rsidRPr="00A569E2">
        <w:rPr>
          <w:rtl/>
        </w:rPr>
        <w:t xml:space="preserve"> </w:t>
      </w:r>
      <w:r w:rsidRPr="00200B9A">
        <w:rPr>
          <w:rStyle w:val="libFootnotenumChar"/>
          <w:rtl/>
        </w:rPr>
        <w:t>(1)</w:t>
      </w:r>
      <w:r w:rsidRPr="00A569E2">
        <w:rPr>
          <w:rtl/>
        </w:rPr>
        <w:t xml:space="preserve"> جعلت فداك ما تقول في رجل ابتدأ ب</w:t>
      </w:r>
      <w:r>
        <w:rPr>
          <w:rFonts w:hint="cs"/>
          <w:rtl/>
        </w:rPr>
        <w:t>ــــ</w:t>
      </w:r>
      <w:r w:rsidRPr="00A569E2">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في صلوته وحده في</w:t>
      </w:r>
      <w:r>
        <w:rPr>
          <w:rtl/>
        </w:rPr>
        <w:t xml:space="preserve"> أمّ الكتاب </w:t>
      </w:r>
      <w:r w:rsidRPr="00A569E2">
        <w:rPr>
          <w:rtl/>
        </w:rPr>
        <w:t>فلم</w:t>
      </w:r>
      <w:r>
        <w:rPr>
          <w:rFonts w:hint="cs"/>
          <w:rtl/>
        </w:rPr>
        <w:t>ّ</w:t>
      </w:r>
      <w:r w:rsidRPr="00A569E2">
        <w:rPr>
          <w:rtl/>
        </w:rPr>
        <w:t>ا صار</w:t>
      </w:r>
      <w:r>
        <w:rPr>
          <w:rtl/>
        </w:rPr>
        <w:t xml:space="preserve"> إلى </w:t>
      </w:r>
      <w:r w:rsidRPr="00A569E2">
        <w:rPr>
          <w:rtl/>
        </w:rPr>
        <w:t>غير</w:t>
      </w:r>
      <w:r>
        <w:rPr>
          <w:rtl/>
        </w:rPr>
        <w:t xml:space="preserve"> أمّ الكتاب </w:t>
      </w:r>
      <w:r w:rsidRPr="00A569E2">
        <w:rPr>
          <w:rtl/>
        </w:rPr>
        <w:t>من السورة تركها فقال العب</w:t>
      </w:r>
      <w:r>
        <w:rPr>
          <w:rFonts w:hint="cs"/>
          <w:rtl/>
        </w:rPr>
        <w:t>ّ</w:t>
      </w:r>
      <w:r w:rsidRPr="00A569E2">
        <w:rPr>
          <w:rtl/>
        </w:rPr>
        <w:t>اسي</w:t>
      </w:r>
      <w:r>
        <w:rPr>
          <w:rtl/>
        </w:rPr>
        <w:t xml:space="preserve">: </w:t>
      </w:r>
      <w:r w:rsidRPr="00200B9A">
        <w:rPr>
          <w:rStyle w:val="libFootnotenumChar"/>
          <w:rtl/>
        </w:rPr>
        <w:t>(2)</w:t>
      </w:r>
      <w:r w:rsidRPr="00A569E2">
        <w:rPr>
          <w:rtl/>
        </w:rPr>
        <w:t xml:space="preserve"> ليس بذلك بأس</w:t>
      </w:r>
      <w:r>
        <w:rPr>
          <w:rtl/>
        </w:rPr>
        <w:t>؟</w:t>
      </w:r>
      <w:r w:rsidRPr="00A569E2">
        <w:rPr>
          <w:rtl/>
        </w:rPr>
        <w:t xml:space="preserve"> فكتب بخطه يعيدها مرتين على رغم أنفه يعنى العب</w:t>
      </w:r>
      <w:r>
        <w:rPr>
          <w:rFonts w:hint="cs"/>
          <w:rtl/>
        </w:rPr>
        <w:t>ّ</w:t>
      </w:r>
      <w:r w:rsidRPr="00A569E2">
        <w:rPr>
          <w:rtl/>
        </w:rPr>
        <w:t>اسي</w:t>
      </w:r>
    </w:p>
    <w:p w:rsidR="001C7CB2" w:rsidRPr="00A569E2" w:rsidRDefault="001C7CB2" w:rsidP="007C645F">
      <w:pPr>
        <w:pStyle w:val="libNormal"/>
        <w:rPr>
          <w:rtl/>
        </w:rPr>
      </w:pPr>
      <w:r w:rsidRPr="00A569E2">
        <w:rPr>
          <w:rtl/>
        </w:rPr>
        <w:t>31</w:t>
      </w:r>
      <w:r>
        <w:rPr>
          <w:rtl/>
        </w:rPr>
        <w:t xml:space="preserve"> ـ </w:t>
      </w:r>
      <w:r w:rsidRPr="00A569E2">
        <w:rPr>
          <w:rtl/>
        </w:rPr>
        <w:t>محمد بن يحيى عن محمد بن الحسين عن محمد بن</w:t>
      </w:r>
      <w:r>
        <w:rPr>
          <w:rtl/>
        </w:rPr>
        <w:t xml:space="preserve"> إسمعيل </w:t>
      </w:r>
      <w:r w:rsidRPr="00A569E2">
        <w:rPr>
          <w:rtl/>
        </w:rPr>
        <w:t>عن صالح بن عقبة عن</w:t>
      </w:r>
      <w:r>
        <w:rPr>
          <w:rtl/>
        </w:rPr>
        <w:t xml:space="preserve"> أبي </w:t>
      </w:r>
      <w:r w:rsidRPr="00A569E2">
        <w:rPr>
          <w:rtl/>
        </w:rPr>
        <w:t>هارون المكفوف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الحمد سبع آيات.</w:t>
      </w:r>
    </w:p>
    <w:p w:rsidR="001C7CB2" w:rsidRPr="00A569E2" w:rsidRDefault="001C7CB2" w:rsidP="007C645F">
      <w:pPr>
        <w:pStyle w:val="libNormal"/>
        <w:rPr>
          <w:rtl/>
        </w:rPr>
      </w:pPr>
      <w:r w:rsidRPr="00A569E2">
        <w:rPr>
          <w:rtl/>
        </w:rPr>
        <w:t>32</w:t>
      </w:r>
      <w:r>
        <w:rPr>
          <w:rtl/>
        </w:rPr>
        <w:t xml:space="preserve"> ـ </w:t>
      </w:r>
      <w:r w:rsidRPr="00A569E2">
        <w:rPr>
          <w:rtl/>
        </w:rPr>
        <w:t>محمد بن يحيى عن</w:t>
      </w:r>
      <w:r>
        <w:rPr>
          <w:rtl/>
        </w:rPr>
        <w:t xml:space="preserve"> أحمد </w:t>
      </w:r>
      <w:r w:rsidRPr="00A569E2">
        <w:rPr>
          <w:rtl/>
        </w:rPr>
        <w:t>بن محمد عن الحسين بن سعيد عن القاسم بن محمد عن صفوان الجم</w:t>
      </w:r>
      <w:r>
        <w:rPr>
          <w:rFonts w:hint="cs"/>
          <w:rtl/>
        </w:rPr>
        <w:t>ّ</w:t>
      </w:r>
      <w:r w:rsidRPr="00A569E2">
        <w:rPr>
          <w:rtl/>
        </w:rPr>
        <w:t>ال قال</w:t>
      </w:r>
      <w:r>
        <w:rPr>
          <w:rtl/>
        </w:rPr>
        <w:t xml:space="preserve">: </w:t>
      </w:r>
      <w:r w:rsidRPr="00A569E2">
        <w:rPr>
          <w:rtl/>
        </w:rPr>
        <w:t>صل</w:t>
      </w:r>
      <w:r>
        <w:rPr>
          <w:rFonts w:hint="cs"/>
          <w:rtl/>
        </w:rPr>
        <w:t>ّ</w:t>
      </w:r>
      <w:r w:rsidRPr="00A569E2">
        <w:rPr>
          <w:rtl/>
        </w:rPr>
        <w:t xml:space="preserve">يت خلف أبي عبد الله </w:t>
      </w:r>
      <w:r w:rsidRPr="000E4A2F">
        <w:rPr>
          <w:rStyle w:val="libAlaemChar"/>
          <w:rtl/>
        </w:rPr>
        <w:t>عليه‌السلام</w:t>
      </w:r>
      <w:r w:rsidRPr="00A569E2">
        <w:rPr>
          <w:rtl/>
        </w:rPr>
        <w:t xml:space="preserve"> أياما فكان إذا كانت صلوة لا يجهر فيها </w:t>
      </w:r>
      <w:r>
        <w:rPr>
          <w:rtl/>
        </w:rPr>
        <w:t>[</w:t>
      </w:r>
      <w:r w:rsidRPr="00A569E2">
        <w:rPr>
          <w:rtl/>
        </w:rPr>
        <w:t>جهر</w:t>
      </w:r>
      <w:r>
        <w:rPr>
          <w:rtl/>
        </w:rPr>
        <w:t>]</w:t>
      </w:r>
      <w:r w:rsidRPr="00A569E2">
        <w:rPr>
          <w:rtl/>
        </w:rPr>
        <w:t xml:space="preserve"> </w:t>
      </w:r>
      <w:r w:rsidRPr="00200B9A">
        <w:rPr>
          <w:rStyle w:val="libFootnotenumChar"/>
          <w:rtl/>
        </w:rPr>
        <w:t>(3)</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يعنى الجواد </w:t>
      </w:r>
      <w:r w:rsidRPr="000E4A2F">
        <w:rPr>
          <w:rStyle w:val="libAlaemChar"/>
          <w:rtl/>
        </w:rPr>
        <w:t>عليه‌السلام</w:t>
      </w:r>
      <w:r w:rsidRPr="00A569E2">
        <w:rPr>
          <w:rtl/>
        </w:rPr>
        <w:t>.</w:t>
      </w:r>
    </w:p>
    <w:p w:rsidR="001C7CB2" w:rsidRPr="00A569E2" w:rsidRDefault="001C7CB2" w:rsidP="00B4288D">
      <w:pPr>
        <w:pStyle w:val="libFootnote0"/>
        <w:rPr>
          <w:rtl/>
          <w:lang w:bidi="fa-IR"/>
        </w:rPr>
      </w:pPr>
      <w:r>
        <w:rPr>
          <w:rtl/>
        </w:rPr>
        <w:t>(</w:t>
      </w:r>
      <w:r w:rsidRPr="00A569E2">
        <w:rPr>
          <w:rtl/>
        </w:rPr>
        <w:t xml:space="preserve">2) يعنى الهشام بن إبراهيم العباسي وكان يعارض الرضا والجواد </w:t>
      </w:r>
      <w:r w:rsidRPr="000E4A2F">
        <w:rPr>
          <w:rStyle w:val="libAlaemChar"/>
          <w:rtl/>
        </w:rPr>
        <w:t>عليهما‌السلام</w:t>
      </w:r>
      <w:r w:rsidRPr="00A569E2">
        <w:rPr>
          <w:rtl/>
        </w:rPr>
        <w:t xml:space="preserve"> قاله المجلسي </w:t>
      </w:r>
      <w:r>
        <w:rPr>
          <w:rtl/>
        </w:rPr>
        <w:t>(</w:t>
      </w:r>
      <w:r w:rsidRPr="00A569E2">
        <w:rPr>
          <w:rtl/>
        </w:rPr>
        <w:t>ره</w:t>
      </w:r>
      <w:r>
        <w:rPr>
          <w:rtl/>
        </w:rPr>
        <w:t>)</w:t>
      </w:r>
    </w:p>
    <w:p w:rsidR="001C7CB2" w:rsidRPr="00A569E2" w:rsidRDefault="001C7CB2" w:rsidP="00B4288D">
      <w:pPr>
        <w:pStyle w:val="libFootnote0"/>
        <w:rPr>
          <w:rtl/>
          <w:lang w:bidi="fa-IR"/>
        </w:rPr>
      </w:pPr>
      <w:r>
        <w:rPr>
          <w:rtl/>
        </w:rPr>
        <w:t>(</w:t>
      </w:r>
      <w:r w:rsidRPr="00A569E2">
        <w:rPr>
          <w:rtl/>
        </w:rPr>
        <w:t>3) ما بين المعقفتين انما هو في المصدر.</w:t>
      </w:r>
    </w:p>
    <w:p w:rsidR="001C7CB2" w:rsidRPr="00A569E2" w:rsidRDefault="001C7CB2" w:rsidP="007C645F">
      <w:pPr>
        <w:pStyle w:val="libNormal0"/>
        <w:rPr>
          <w:rtl/>
          <w:lang w:bidi="fa-IR"/>
        </w:rPr>
      </w:pPr>
      <w:r>
        <w:rPr>
          <w:rtl/>
          <w:lang w:bidi="fa-IR"/>
        </w:rPr>
        <w:br w:type="page"/>
      </w:r>
      <w:r w:rsidRPr="00A569E2">
        <w:rPr>
          <w:rtl/>
          <w:lang w:bidi="fa-IR"/>
        </w:rPr>
        <w:lastRenderedPageBreak/>
        <w:t xml:space="preserve">ب </w:t>
      </w:r>
      <w:r w:rsidRPr="000E4A2F">
        <w:rPr>
          <w:rStyle w:val="libAlaemChar"/>
          <w:rtl/>
        </w:rPr>
        <w:t>(</w:t>
      </w:r>
      <w:r w:rsidRPr="00500BFE">
        <w:rPr>
          <w:rStyle w:val="libAieChar"/>
          <w:rtl/>
        </w:rPr>
        <w:t>بِسْمِ اللهِ الرَّحْمنِ الرَّحِيمِ</w:t>
      </w:r>
      <w:r w:rsidRPr="000E4A2F">
        <w:rPr>
          <w:rStyle w:val="libAlaemChar"/>
          <w:rtl/>
        </w:rPr>
        <w:t>)</w:t>
      </w:r>
      <w:r>
        <w:rPr>
          <w:rtl/>
          <w:lang w:bidi="fa-IR"/>
        </w:rPr>
        <w:t xml:space="preserve">، </w:t>
      </w:r>
      <w:r w:rsidRPr="00A569E2">
        <w:rPr>
          <w:rtl/>
          <w:lang w:bidi="fa-IR"/>
        </w:rPr>
        <w:t>وكان يجهر في السورتين جميعا.</w:t>
      </w:r>
    </w:p>
    <w:p w:rsidR="001C7CB2" w:rsidRPr="00A569E2" w:rsidRDefault="001C7CB2" w:rsidP="007C645F">
      <w:pPr>
        <w:pStyle w:val="libNormal"/>
        <w:rPr>
          <w:rtl/>
        </w:rPr>
      </w:pPr>
      <w:r w:rsidRPr="00A569E2">
        <w:rPr>
          <w:rtl/>
        </w:rPr>
        <w:t>33</w:t>
      </w:r>
      <w:r>
        <w:rPr>
          <w:rtl/>
        </w:rPr>
        <w:t xml:space="preserve"> ـ علي بن إبراهيم </w:t>
      </w:r>
      <w:r w:rsidRPr="00A569E2">
        <w:rPr>
          <w:rtl/>
        </w:rPr>
        <w:t>عن أبيه عن ابن</w:t>
      </w:r>
      <w:r>
        <w:rPr>
          <w:rtl/>
        </w:rPr>
        <w:t xml:space="preserve"> أبي </w:t>
      </w:r>
      <w:r w:rsidRPr="00A569E2">
        <w:rPr>
          <w:rtl/>
        </w:rPr>
        <w:t>عمير ومحمد بن</w:t>
      </w:r>
      <w:r>
        <w:rPr>
          <w:rtl/>
        </w:rPr>
        <w:t xml:space="preserve"> إسمعيل </w:t>
      </w:r>
      <w:r w:rsidRPr="00A569E2">
        <w:rPr>
          <w:rtl/>
        </w:rPr>
        <w:t>عن الفضل بن شاذان عن ابن</w:t>
      </w:r>
      <w:r>
        <w:rPr>
          <w:rtl/>
        </w:rPr>
        <w:t xml:space="preserve"> أبي </w:t>
      </w:r>
      <w:r w:rsidRPr="00A569E2">
        <w:rPr>
          <w:rtl/>
        </w:rPr>
        <w:t xml:space="preserve">عمير وصفوان بن يحيى جميعا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فاذا جعلت رجلك في الركاب فقل</w:t>
      </w:r>
      <w:r>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بسم الله والله أكبر.</w:t>
      </w:r>
    </w:p>
    <w:p w:rsidR="001C7CB2" w:rsidRPr="00A569E2" w:rsidRDefault="001C7CB2" w:rsidP="007C645F">
      <w:pPr>
        <w:pStyle w:val="libNormal"/>
        <w:rPr>
          <w:rtl/>
          <w:lang w:bidi="fa-IR"/>
        </w:rPr>
      </w:pPr>
      <w:r w:rsidRPr="00957CEF">
        <w:rPr>
          <w:rStyle w:val="libBold2Char"/>
          <w:rtl/>
        </w:rPr>
        <w:t xml:space="preserve">34 ـ في تفسير علي بن إبراهيم </w:t>
      </w:r>
      <w:r w:rsidRPr="00A569E2">
        <w:rPr>
          <w:rtl/>
          <w:lang w:bidi="fa-IR"/>
        </w:rPr>
        <w:t>وعن ابن أذينة قال</w:t>
      </w:r>
      <w:r>
        <w:rPr>
          <w:rtl/>
          <w:lang w:bidi="fa-IR"/>
        </w:rPr>
        <w:t xml:space="preserve">: </w:t>
      </w:r>
      <w:r w:rsidRPr="00A569E2">
        <w:rPr>
          <w:rtl/>
          <w:lang w:bidi="fa-IR"/>
        </w:rPr>
        <w:t>قال</w:t>
      </w:r>
      <w:r>
        <w:rPr>
          <w:rtl/>
          <w:lang w:bidi="fa-IR"/>
        </w:rPr>
        <w:t xml:space="preserve"> أبو </w:t>
      </w:r>
      <w:r w:rsidRPr="00A569E2">
        <w:rPr>
          <w:rtl/>
          <w:lang w:bidi="fa-IR"/>
        </w:rPr>
        <w:t xml:space="preserve">عبد الله </w:t>
      </w:r>
      <w:r w:rsidRPr="000E4A2F">
        <w:rPr>
          <w:rStyle w:val="libAlaemChar"/>
          <w:rtl/>
        </w:rPr>
        <w:t>عليه‌السلام</w:t>
      </w:r>
      <w:r w:rsidRPr="00A569E2">
        <w:rPr>
          <w:rtl/>
          <w:lang w:bidi="fa-IR"/>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lang w:bidi="fa-IR"/>
        </w:rPr>
        <w:t xml:space="preserve"> أحق ما </w:t>
      </w:r>
      <w:r>
        <w:rPr>
          <w:rFonts w:hint="cs"/>
          <w:rtl/>
          <w:lang w:bidi="fa-IR"/>
        </w:rPr>
        <w:t>أ</w:t>
      </w:r>
      <w:r w:rsidRPr="00A569E2">
        <w:rPr>
          <w:rtl/>
          <w:lang w:bidi="fa-IR"/>
        </w:rPr>
        <w:t>جهر به</w:t>
      </w:r>
      <w:r>
        <w:rPr>
          <w:rtl/>
          <w:lang w:bidi="fa-IR"/>
        </w:rPr>
        <w:t xml:space="preserve">، </w:t>
      </w:r>
      <w:r w:rsidRPr="00A569E2">
        <w:rPr>
          <w:rtl/>
          <w:lang w:bidi="fa-IR"/>
        </w:rPr>
        <w:t xml:space="preserve">وهي الاية التي قال الله </w:t>
      </w:r>
      <w:r w:rsidRPr="000E4A2F">
        <w:rPr>
          <w:rStyle w:val="libAlaemChar"/>
          <w:rtl/>
        </w:rPr>
        <w:t>عزوجل</w:t>
      </w:r>
      <w:r w:rsidRPr="00A569E2">
        <w:rPr>
          <w:rtl/>
          <w:lang w:bidi="fa-IR"/>
        </w:rPr>
        <w:t xml:space="preserve"> </w:t>
      </w:r>
      <w:r w:rsidRPr="00200B9A">
        <w:rPr>
          <w:rStyle w:val="libFootnotenumChar"/>
          <w:rtl/>
        </w:rPr>
        <w:t>(1)</w:t>
      </w:r>
      <w:r w:rsidRPr="00A569E2">
        <w:rPr>
          <w:rtl/>
          <w:lang w:bidi="fa-IR"/>
        </w:rPr>
        <w:t xml:space="preserve"> </w:t>
      </w:r>
      <w:r w:rsidRPr="000E4A2F">
        <w:rPr>
          <w:rStyle w:val="libAlaemChar"/>
          <w:rtl/>
        </w:rPr>
        <w:t>(</w:t>
      </w:r>
      <w:r w:rsidRPr="00500BFE">
        <w:rPr>
          <w:rStyle w:val="libAieChar"/>
          <w:rtl/>
        </w:rPr>
        <w:t>وَإِذا ذَكَرْتَ رَبَّكَ فِي الْقُرْآنِ وَحْدَهُ وَلَّوْا عَلى أَدْبارِهِمْ نُفُوراً</w:t>
      </w:r>
      <w:r w:rsidRPr="000E4A2F">
        <w:rPr>
          <w:rStyle w:val="libAlaemChar"/>
          <w:rtl/>
        </w:rPr>
        <w:t>)</w:t>
      </w:r>
      <w:r w:rsidRPr="00A569E2">
        <w:rPr>
          <w:rtl/>
          <w:lang w:bidi="fa-IR"/>
        </w:rPr>
        <w:t xml:space="preserve"> </w:t>
      </w:r>
      <w:r w:rsidRPr="00200B9A">
        <w:rPr>
          <w:rStyle w:val="libFootnotenumChar"/>
          <w:rtl/>
        </w:rPr>
        <w:t>(2)</w:t>
      </w:r>
      <w:r>
        <w:rPr>
          <w:rtl/>
          <w:lang w:bidi="fa-IR"/>
        </w:rPr>
        <w:t>.</w:t>
      </w:r>
    </w:p>
    <w:p w:rsidR="001C7CB2" w:rsidRPr="00A569E2" w:rsidRDefault="001C7CB2" w:rsidP="007C645F">
      <w:pPr>
        <w:pStyle w:val="libNormal"/>
        <w:rPr>
          <w:rtl/>
          <w:lang w:bidi="fa-IR"/>
        </w:rPr>
      </w:pPr>
      <w:r w:rsidRPr="00957CEF">
        <w:rPr>
          <w:rStyle w:val="libBold2Char"/>
          <w:rtl/>
        </w:rPr>
        <w:t>35 ـ في مجمع البيان</w:t>
      </w:r>
      <w:r w:rsidRPr="00A569E2">
        <w:rPr>
          <w:rtl/>
          <w:lang w:bidi="fa-IR"/>
        </w:rPr>
        <w:t xml:space="preserve"> وقال رسول الله </w:t>
      </w:r>
      <w:r>
        <w:rPr>
          <w:rtl/>
          <w:lang w:bidi="fa-IR"/>
        </w:rPr>
        <w:t>(</w:t>
      </w:r>
      <w:r w:rsidRPr="00A569E2">
        <w:rPr>
          <w:rtl/>
          <w:lang w:bidi="fa-IR"/>
        </w:rPr>
        <w:t>ص</w:t>
      </w:r>
      <w:r>
        <w:rPr>
          <w:rtl/>
          <w:lang w:bidi="fa-IR"/>
        </w:rPr>
        <w:t>)</w:t>
      </w:r>
      <w:r w:rsidRPr="00A569E2">
        <w:rPr>
          <w:rtl/>
          <w:lang w:bidi="fa-IR"/>
        </w:rPr>
        <w:t xml:space="preserve"> ان الله تعالى من على بفاتحة الكتاب </w:t>
      </w:r>
      <w:r>
        <w:rPr>
          <w:rtl/>
          <w:lang w:bidi="fa-IR"/>
        </w:rPr>
        <w:t>[</w:t>
      </w:r>
      <w:r w:rsidRPr="00A569E2">
        <w:rPr>
          <w:rtl/>
          <w:lang w:bidi="fa-IR"/>
        </w:rPr>
        <w:t>فيها</w:t>
      </w:r>
      <w:r>
        <w:rPr>
          <w:rtl/>
          <w:lang w:bidi="fa-IR"/>
        </w:rPr>
        <w:t>]</w:t>
      </w:r>
      <w:r w:rsidRPr="00A569E2">
        <w:rPr>
          <w:rtl/>
          <w:lang w:bidi="fa-IR"/>
        </w:rPr>
        <w:t xml:space="preserve"> </w:t>
      </w:r>
      <w:r w:rsidRPr="00200B9A">
        <w:rPr>
          <w:rStyle w:val="libFootnotenumChar"/>
          <w:rtl/>
        </w:rPr>
        <w:t>(3)</w:t>
      </w:r>
      <w:r w:rsidRPr="00A569E2">
        <w:rPr>
          <w:rtl/>
          <w:lang w:bidi="fa-IR"/>
        </w:rPr>
        <w:t xml:space="preserve"> من كنز الجنة فيها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lang w:bidi="fa-IR"/>
        </w:rPr>
        <w:t xml:space="preserve"> الاية التي يقول الله تعالى فيها</w:t>
      </w:r>
      <w:r>
        <w:rPr>
          <w:rtl/>
          <w:lang w:bidi="fa-IR"/>
        </w:rPr>
        <w:t xml:space="preserve">: </w:t>
      </w:r>
      <w:r w:rsidRPr="000E4A2F">
        <w:rPr>
          <w:rStyle w:val="libAlaemChar"/>
          <w:rtl/>
        </w:rPr>
        <w:t>(</w:t>
      </w:r>
      <w:r w:rsidRPr="00500BFE">
        <w:rPr>
          <w:rStyle w:val="libAieChar"/>
          <w:rtl/>
        </w:rPr>
        <w:t>وَإِذا ذَكَرْتَ رَبَّكَ فِي الْقُرْآنِ وَحْدَهُ وَلَّوْا عَلى أَدْبارِهِمْ نُفُوراً</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 xml:space="preserve">36 ـ في عيون الأخبار </w:t>
      </w:r>
      <w:r w:rsidRPr="00A569E2">
        <w:rPr>
          <w:rtl/>
          <w:lang w:bidi="fa-IR"/>
        </w:rPr>
        <w:t xml:space="preserve">عن الرضا </w:t>
      </w:r>
      <w:r w:rsidRPr="000E4A2F">
        <w:rPr>
          <w:rStyle w:val="libAlaemChar"/>
          <w:rtl/>
        </w:rPr>
        <w:t>عليه‌السلام</w:t>
      </w:r>
      <w:r w:rsidRPr="00A569E2">
        <w:rPr>
          <w:rtl/>
          <w:lang w:bidi="fa-IR"/>
        </w:rPr>
        <w:t xml:space="preserve"> قال</w:t>
      </w:r>
      <w:r>
        <w:rPr>
          <w:rtl/>
          <w:lang w:bidi="fa-IR"/>
        </w:rPr>
        <w:t>: والإجهار</w:t>
      </w:r>
      <w:r>
        <w:rPr>
          <w:rFonts w:hint="cs"/>
          <w:rtl/>
          <w:lang w:bidi="fa-IR"/>
        </w:rPr>
        <w:t xml:space="preserve"> </w:t>
      </w:r>
      <w:r w:rsidRPr="00A569E2">
        <w:rPr>
          <w:rtl/>
          <w:lang w:bidi="fa-IR"/>
        </w:rPr>
        <w:t>ب</w:t>
      </w:r>
      <w:r>
        <w:rPr>
          <w:rFonts w:hint="cs"/>
          <w:rtl/>
          <w:lang w:bidi="fa-IR"/>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lang w:bidi="fa-IR"/>
        </w:rPr>
        <w:t xml:space="preserve"> في جميع الصلوات سنة.</w:t>
      </w:r>
    </w:p>
    <w:p w:rsidR="001C7CB2" w:rsidRPr="00A569E2" w:rsidRDefault="001C7CB2" w:rsidP="007C645F">
      <w:pPr>
        <w:pStyle w:val="libNormal"/>
        <w:rPr>
          <w:rtl/>
        </w:rPr>
      </w:pPr>
      <w:r w:rsidRPr="00A569E2">
        <w:rPr>
          <w:rtl/>
        </w:rPr>
        <w:t>37</w:t>
      </w:r>
      <w:r>
        <w:rPr>
          <w:rtl/>
        </w:rPr>
        <w:t xml:space="preserve"> ـ </w:t>
      </w:r>
      <w:r w:rsidRPr="00A569E2">
        <w:rPr>
          <w:rtl/>
        </w:rPr>
        <w:t xml:space="preserve">وعن الرضا </w:t>
      </w:r>
      <w:r w:rsidRPr="000E4A2F">
        <w:rPr>
          <w:rStyle w:val="libAlaemChar"/>
          <w:rtl/>
        </w:rPr>
        <w:t>عليه‌السلام</w:t>
      </w:r>
      <w:r w:rsidRPr="00A569E2">
        <w:rPr>
          <w:rtl/>
        </w:rPr>
        <w:t xml:space="preserve"> انه كان يجهرب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في جميع صلواته بالليل والنهار.</w:t>
      </w:r>
    </w:p>
    <w:p w:rsidR="001C7CB2" w:rsidRPr="00A569E2" w:rsidRDefault="001C7CB2" w:rsidP="007C645F">
      <w:pPr>
        <w:pStyle w:val="libNormal"/>
        <w:rPr>
          <w:rtl/>
          <w:lang w:bidi="fa-IR"/>
        </w:rPr>
      </w:pPr>
      <w:r w:rsidRPr="00957CEF">
        <w:rPr>
          <w:rStyle w:val="libBold2Char"/>
          <w:rtl/>
        </w:rPr>
        <w:t>38 ـ في كتاب الخصال</w:t>
      </w:r>
      <w:r w:rsidRPr="00A569E2">
        <w:rPr>
          <w:rtl/>
          <w:lang w:bidi="fa-IR"/>
        </w:rPr>
        <w:t xml:space="preserve"> عن الأعمش عن جعفر بن محمد </w:t>
      </w:r>
      <w:r w:rsidRPr="000E4A2F">
        <w:rPr>
          <w:rStyle w:val="libAlaemChar"/>
          <w:rtl/>
        </w:rPr>
        <w:t>عليهما‌السلام</w:t>
      </w:r>
      <w:r>
        <w:rPr>
          <w:rtl/>
          <w:lang w:bidi="fa-IR"/>
        </w:rPr>
        <w:t xml:space="preserve"> أنّه قال: </w:t>
      </w:r>
      <w:r w:rsidRPr="00A569E2">
        <w:rPr>
          <w:rtl/>
          <w:lang w:bidi="fa-IR"/>
        </w:rPr>
        <w:t xml:space="preserve">والإجهار ب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lang w:bidi="fa-IR"/>
        </w:rPr>
        <w:t xml:space="preserve"> في الصلوة واجب</w:t>
      </w:r>
      <w:r>
        <w:rPr>
          <w:rtl/>
          <w:lang w:bidi="fa-IR"/>
        </w:rPr>
        <w:t>؟</w:t>
      </w:r>
    </w:p>
    <w:p w:rsidR="001C7CB2" w:rsidRPr="00A569E2" w:rsidRDefault="001C7CB2" w:rsidP="007C645F">
      <w:pPr>
        <w:pStyle w:val="libNormal"/>
        <w:rPr>
          <w:rtl/>
        </w:rPr>
      </w:pPr>
      <w:r w:rsidRPr="00957CEF">
        <w:rPr>
          <w:rStyle w:val="libBold2Char"/>
          <w:rtl/>
        </w:rPr>
        <w:t xml:space="preserve">39 ـ في عيون الأخبار </w:t>
      </w:r>
      <w:r w:rsidRPr="00A569E2">
        <w:rPr>
          <w:rtl/>
        </w:rPr>
        <w:t xml:space="preserve">حديث ذكرناه في ذكر </w:t>
      </w:r>
      <w:r w:rsidRPr="000E4A2F">
        <w:rPr>
          <w:rStyle w:val="libAlaemChar"/>
          <w:rtl/>
        </w:rPr>
        <w:t>(</w:t>
      </w:r>
      <w:r w:rsidRPr="00500BFE">
        <w:rPr>
          <w:rStyle w:val="libAieChar"/>
          <w:rtl/>
        </w:rPr>
        <w:t>قُلْ هُوَ اللهُ أَحَدٌ</w:t>
      </w:r>
      <w:r w:rsidRPr="000E4A2F">
        <w:rPr>
          <w:rStyle w:val="libAlaemChar"/>
          <w:rtl/>
        </w:rPr>
        <w:t>)</w:t>
      </w:r>
      <w:r w:rsidRPr="00A569E2">
        <w:rPr>
          <w:rtl/>
        </w:rPr>
        <w:t xml:space="preserve"> وفيه</w:t>
      </w:r>
      <w:r>
        <w:rPr>
          <w:rtl/>
        </w:rPr>
        <w:t xml:space="preserve">، </w:t>
      </w:r>
      <w:r w:rsidRPr="00A569E2">
        <w:rPr>
          <w:rtl/>
        </w:rPr>
        <w:t>قلت</w:t>
      </w:r>
      <w:r>
        <w:rPr>
          <w:rtl/>
        </w:rPr>
        <w:t xml:space="preserve">: </w:t>
      </w:r>
      <w:r w:rsidRPr="00A569E2">
        <w:rPr>
          <w:rtl/>
        </w:rPr>
        <w:t>الأحد الصمد</w:t>
      </w:r>
      <w:r>
        <w:rPr>
          <w:rtl/>
        </w:rPr>
        <w:t xml:space="preserve">، </w:t>
      </w:r>
      <w:r w:rsidRPr="00A569E2">
        <w:rPr>
          <w:rtl/>
        </w:rPr>
        <w:t>وقلت</w:t>
      </w:r>
      <w:r>
        <w:rPr>
          <w:rtl/>
        </w:rPr>
        <w:t xml:space="preserve">: </w:t>
      </w:r>
      <w:r w:rsidRPr="00A569E2">
        <w:rPr>
          <w:rtl/>
        </w:rPr>
        <w:t>لا يشبه شيئا</w:t>
      </w:r>
      <w:r>
        <w:rPr>
          <w:rtl/>
        </w:rPr>
        <w:t xml:space="preserve">، </w:t>
      </w:r>
      <w:r w:rsidRPr="00A569E2">
        <w:rPr>
          <w:rtl/>
        </w:rPr>
        <w:t xml:space="preserve">والله واحد والإنسان واحد </w:t>
      </w:r>
      <w:r>
        <w:rPr>
          <w:rtl/>
        </w:rPr>
        <w:t>أ</w:t>
      </w:r>
      <w:r w:rsidRPr="00A569E2">
        <w:rPr>
          <w:rtl/>
        </w:rPr>
        <w:t>ليس قد تشابهت الوحدانية</w:t>
      </w:r>
      <w:r>
        <w:rPr>
          <w:rtl/>
        </w:rPr>
        <w:t xml:space="preserve">، </w:t>
      </w:r>
      <w:r w:rsidRPr="00A569E2">
        <w:rPr>
          <w:rtl/>
        </w:rPr>
        <w:t>قال</w:t>
      </w:r>
      <w:r>
        <w:rPr>
          <w:rtl/>
        </w:rPr>
        <w:t xml:space="preserve">: </w:t>
      </w:r>
      <w:r w:rsidRPr="00A569E2">
        <w:rPr>
          <w:rtl/>
        </w:rPr>
        <w:t>يا فتح أحلت ثبتك الله</w:t>
      </w:r>
      <w:r>
        <w:rPr>
          <w:rtl/>
        </w:rPr>
        <w:t xml:space="preserve">، </w:t>
      </w:r>
      <w:r w:rsidRPr="00A569E2">
        <w:rPr>
          <w:rtl/>
        </w:rPr>
        <w:t>انما التثنية في المعاني</w:t>
      </w:r>
      <w:r>
        <w:rPr>
          <w:rtl/>
        </w:rPr>
        <w:t xml:space="preserve">، </w:t>
      </w:r>
      <w:r w:rsidRPr="00A569E2">
        <w:rPr>
          <w:rtl/>
        </w:rPr>
        <w:t>فام</w:t>
      </w:r>
      <w:r>
        <w:rPr>
          <w:rFonts w:hint="cs"/>
          <w:rtl/>
        </w:rPr>
        <w:t>ّ</w:t>
      </w:r>
      <w:r w:rsidRPr="00A569E2">
        <w:rPr>
          <w:rtl/>
        </w:rPr>
        <w:t>ا في الأسماء فهي واحدة وهي دلالة على المسم</w:t>
      </w:r>
      <w:r>
        <w:rPr>
          <w:rFonts w:hint="cs"/>
          <w:rtl/>
        </w:rPr>
        <w:t>ّ</w:t>
      </w:r>
      <w:r w:rsidRPr="00A569E2">
        <w:rPr>
          <w:rtl/>
        </w:rPr>
        <w:t>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في سورة الإسراء. الاية</w:t>
      </w:r>
      <w:r>
        <w:rPr>
          <w:rtl/>
        </w:rPr>
        <w:t xml:space="preserve">: </w:t>
      </w:r>
      <w:r w:rsidRPr="00A569E2">
        <w:rPr>
          <w:rtl/>
        </w:rPr>
        <w:t>46.</w:t>
      </w:r>
    </w:p>
    <w:p w:rsidR="001C7CB2" w:rsidRPr="00A569E2" w:rsidRDefault="001C7CB2" w:rsidP="00B4288D">
      <w:pPr>
        <w:pStyle w:val="libFootnote0"/>
        <w:rPr>
          <w:rtl/>
          <w:lang w:bidi="fa-IR"/>
        </w:rPr>
      </w:pPr>
      <w:r>
        <w:rPr>
          <w:rtl/>
        </w:rPr>
        <w:t>(</w:t>
      </w:r>
      <w:r w:rsidRPr="00A569E2">
        <w:rPr>
          <w:rtl/>
        </w:rPr>
        <w:t xml:space="preserve">2) والمعنى انهم إذا سمعوا </w:t>
      </w:r>
      <w:r w:rsidRPr="000E4A2F">
        <w:rPr>
          <w:rStyle w:val="libAlaemChar"/>
          <w:rtl/>
        </w:rPr>
        <w:t>(</w:t>
      </w:r>
      <w:r w:rsidRPr="005A55D5">
        <w:rPr>
          <w:rStyle w:val="libFootnoteAieChar"/>
          <w:rtl/>
        </w:rPr>
        <w:t>بِسْمِ اللهِ الرَّحْمنِ الرَّحِيمِ</w:t>
      </w:r>
      <w:r w:rsidRPr="000E4A2F">
        <w:rPr>
          <w:rStyle w:val="libAlaemChar"/>
          <w:rtl/>
        </w:rPr>
        <w:t>)</w:t>
      </w:r>
      <w:r w:rsidRPr="00A569E2">
        <w:rPr>
          <w:rtl/>
        </w:rPr>
        <w:t xml:space="preserve"> ولو أعلى أدبارهم وهذا أحد التفاسير في هذه الاية راجع مجمع البيان ج 6</w:t>
      </w:r>
      <w:r>
        <w:rPr>
          <w:rtl/>
        </w:rPr>
        <w:t xml:space="preserve">: </w:t>
      </w:r>
      <w:r w:rsidRPr="00A569E2">
        <w:rPr>
          <w:rtl/>
        </w:rPr>
        <w:t>418 ط صيدا. وتفسير القمى ص</w:t>
      </w:r>
      <w:r>
        <w:rPr>
          <w:rtl/>
        </w:rPr>
        <w:t xml:space="preserve">: </w:t>
      </w:r>
      <w:r w:rsidRPr="00A569E2">
        <w:rPr>
          <w:rtl/>
        </w:rPr>
        <w:t>382.</w:t>
      </w:r>
    </w:p>
    <w:p w:rsidR="001C7CB2" w:rsidRPr="00A569E2" w:rsidRDefault="001C7CB2" w:rsidP="00B4288D">
      <w:pPr>
        <w:pStyle w:val="libFootnote0"/>
        <w:rPr>
          <w:rtl/>
          <w:lang w:bidi="fa-IR"/>
        </w:rPr>
      </w:pPr>
      <w:r>
        <w:rPr>
          <w:rtl/>
        </w:rPr>
        <w:t>(</w:t>
      </w:r>
      <w:r w:rsidRPr="00A569E2">
        <w:rPr>
          <w:rtl/>
        </w:rPr>
        <w:t>3) ما بين المعقفتين غير موجود في المصدر.</w:t>
      </w:r>
    </w:p>
    <w:p w:rsidR="001C7CB2" w:rsidRPr="00A569E2" w:rsidRDefault="001C7CB2" w:rsidP="007C645F">
      <w:pPr>
        <w:pStyle w:val="libNormal"/>
        <w:rPr>
          <w:rtl/>
        </w:rPr>
      </w:pPr>
      <w:r>
        <w:rPr>
          <w:rtl/>
        </w:rPr>
        <w:br w:type="page"/>
      </w:r>
      <w:r w:rsidRPr="00A569E2">
        <w:rPr>
          <w:rtl/>
        </w:rPr>
        <w:lastRenderedPageBreak/>
        <w:t>40</w:t>
      </w:r>
      <w:r>
        <w:rPr>
          <w:rtl/>
        </w:rPr>
        <w:t xml:space="preserve"> ـ </w:t>
      </w:r>
      <w:r w:rsidRPr="00A569E2">
        <w:rPr>
          <w:rtl/>
        </w:rPr>
        <w:t>وباسناده</w:t>
      </w:r>
      <w:r>
        <w:rPr>
          <w:rtl/>
        </w:rPr>
        <w:t xml:space="preserve"> إلى </w:t>
      </w:r>
      <w:r w:rsidRPr="00A569E2">
        <w:rPr>
          <w:rtl/>
        </w:rPr>
        <w:t>محمد بن سنان قال</w:t>
      </w:r>
      <w:r>
        <w:rPr>
          <w:rtl/>
        </w:rPr>
        <w:t xml:space="preserve">: </w:t>
      </w:r>
      <w:r w:rsidRPr="00A569E2">
        <w:rPr>
          <w:rtl/>
        </w:rPr>
        <w:t xml:space="preserve">سألت الرضا </w:t>
      </w:r>
      <w:r w:rsidRPr="000E4A2F">
        <w:rPr>
          <w:rStyle w:val="libAlaemChar"/>
          <w:rtl/>
        </w:rPr>
        <w:t>عليه‌السلام</w:t>
      </w:r>
      <w:r w:rsidRPr="00A569E2">
        <w:rPr>
          <w:rtl/>
        </w:rPr>
        <w:t xml:space="preserve"> عن الاسم ما هو</w:t>
      </w:r>
      <w:r>
        <w:rPr>
          <w:rtl/>
        </w:rPr>
        <w:t>؟</w:t>
      </w:r>
      <w:r w:rsidRPr="00A569E2">
        <w:rPr>
          <w:rtl/>
        </w:rPr>
        <w:t xml:space="preserve"> قال</w:t>
      </w:r>
      <w:r>
        <w:rPr>
          <w:rtl/>
        </w:rPr>
        <w:t xml:space="preserve">: </w:t>
      </w:r>
      <w:r w:rsidRPr="00A569E2">
        <w:rPr>
          <w:rtl/>
        </w:rPr>
        <w:t>صفة لموصوف.</w:t>
      </w:r>
    </w:p>
    <w:p w:rsidR="001C7CB2" w:rsidRPr="00A569E2" w:rsidRDefault="001C7CB2" w:rsidP="007C645F">
      <w:pPr>
        <w:pStyle w:val="libNormal"/>
        <w:rPr>
          <w:rtl/>
        </w:rPr>
      </w:pPr>
      <w:r w:rsidRPr="00A569E2">
        <w:rPr>
          <w:rtl/>
        </w:rPr>
        <w:t>41</w:t>
      </w:r>
      <w:r>
        <w:rPr>
          <w:rtl/>
        </w:rPr>
        <w:t xml:space="preserve"> ـ </w:t>
      </w:r>
      <w:r w:rsidRPr="00A569E2">
        <w:rPr>
          <w:rtl/>
        </w:rPr>
        <w:t>وباسناده</w:t>
      </w:r>
      <w:r>
        <w:rPr>
          <w:rtl/>
        </w:rPr>
        <w:t xml:space="preserve"> إلى </w:t>
      </w:r>
      <w:r w:rsidRPr="00A569E2">
        <w:rPr>
          <w:rtl/>
        </w:rPr>
        <w:t>الحسن</w:t>
      </w:r>
      <w:r>
        <w:rPr>
          <w:rtl/>
        </w:rPr>
        <w:t xml:space="preserve"> بن عليّ بن </w:t>
      </w:r>
      <w:r w:rsidRPr="00A569E2">
        <w:rPr>
          <w:rtl/>
        </w:rPr>
        <w:t>فضال عن أبيه قال</w:t>
      </w:r>
      <w:r>
        <w:rPr>
          <w:rtl/>
        </w:rPr>
        <w:t xml:space="preserve">: </w:t>
      </w:r>
      <w:r w:rsidRPr="00A569E2">
        <w:rPr>
          <w:rtl/>
        </w:rPr>
        <w:t xml:space="preserve">سألت الرضا </w:t>
      </w:r>
      <w:r w:rsidRPr="000E4A2F">
        <w:rPr>
          <w:rStyle w:val="libAlaemChar"/>
          <w:rtl/>
        </w:rPr>
        <w:t>عليه‌السلام</w:t>
      </w:r>
      <w:r w:rsidRPr="00A569E2">
        <w:rPr>
          <w:rtl/>
        </w:rPr>
        <w:t xml:space="preserve"> عن بسم الله قال</w:t>
      </w:r>
      <w:r>
        <w:rPr>
          <w:rtl/>
        </w:rPr>
        <w:t xml:space="preserve">: </w:t>
      </w:r>
      <w:r w:rsidRPr="00A569E2">
        <w:rPr>
          <w:rtl/>
        </w:rPr>
        <w:t>معنى قول القائل بسم الله</w:t>
      </w:r>
      <w:r>
        <w:rPr>
          <w:rtl/>
        </w:rPr>
        <w:t xml:space="preserve"> أي </w:t>
      </w:r>
      <w:r>
        <w:rPr>
          <w:rFonts w:hint="cs"/>
          <w:rtl/>
        </w:rPr>
        <w:t>أ</w:t>
      </w:r>
      <w:r>
        <w:rPr>
          <w:rtl/>
        </w:rPr>
        <w:t>سم</w:t>
      </w:r>
      <w:r>
        <w:rPr>
          <w:rFonts w:hint="cs"/>
          <w:rtl/>
        </w:rPr>
        <w:t>ِّ</w:t>
      </w:r>
      <w:r>
        <w:rPr>
          <w:rtl/>
        </w:rPr>
        <w:t xml:space="preserve"> </w:t>
      </w:r>
      <w:r w:rsidRPr="00A569E2">
        <w:rPr>
          <w:rtl/>
        </w:rPr>
        <w:t>على نفسي بسمة</w:t>
      </w:r>
      <w:r>
        <w:rPr>
          <w:rFonts w:hint="cs"/>
          <w:rtl/>
        </w:rPr>
        <w:t>ً</w:t>
      </w:r>
      <w:r w:rsidRPr="00A569E2">
        <w:rPr>
          <w:rtl/>
        </w:rPr>
        <w:t xml:space="preserve"> من سمات الله </w:t>
      </w:r>
      <w:r w:rsidRPr="000E4A2F">
        <w:rPr>
          <w:rStyle w:val="libAlaemChar"/>
          <w:rtl/>
        </w:rPr>
        <w:t>عزوجل</w:t>
      </w:r>
      <w:r>
        <w:rPr>
          <w:rtl/>
        </w:rPr>
        <w:t xml:space="preserve">، </w:t>
      </w:r>
      <w:r w:rsidRPr="00A569E2">
        <w:rPr>
          <w:rtl/>
        </w:rPr>
        <w:t>وهي العبادة قال فقلت له</w:t>
      </w:r>
      <w:r>
        <w:rPr>
          <w:rtl/>
        </w:rPr>
        <w:t xml:space="preserve">: </w:t>
      </w:r>
      <w:r w:rsidRPr="00A569E2">
        <w:rPr>
          <w:rtl/>
        </w:rPr>
        <w:t>ما السمة</w:t>
      </w:r>
      <w:r>
        <w:rPr>
          <w:rtl/>
        </w:rPr>
        <w:t>؟</w:t>
      </w:r>
      <w:r w:rsidRPr="00A569E2">
        <w:rPr>
          <w:rtl/>
        </w:rPr>
        <w:t xml:space="preserve"> قال العلامة.</w:t>
      </w:r>
    </w:p>
    <w:p w:rsidR="001C7CB2" w:rsidRPr="00A569E2" w:rsidRDefault="001C7CB2" w:rsidP="007C645F">
      <w:pPr>
        <w:pStyle w:val="libNormal"/>
        <w:rPr>
          <w:rtl/>
        </w:rPr>
      </w:pPr>
      <w:r w:rsidRPr="00957CEF">
        <w:rPr>
          <w:rStyle w:val="libBold2Char"/>
          <w:rtl/>
        </w:rPr>
        <w:t xml:space="preserve">42 ـ في كتاب التوحيد </w:t>
      </w:r>
      <w:r w:rsidRPr="00A569E2">
        <w:rPr>
          <w:rtl/>
        </w:rPr>
        <w:t>عن</w:t>
      </w:r>
      <w:r>
        <w:rPr>
          <w:rtl/>
        </w:rPr>
        <w:t xml:space="preserve"> أبي عبد الله </w:t>
      </w:r>
      <w:r w:rsidRPr="000E4A2F">
        <w:rPr>
          <w:rStyle w:val="libAlaemChar"/>
          <w:rtl/>
        </w:rPr>
        <w:t>عليه‌السلام</w:t>
      </w:r>
      <w:r w:rsidRPr="00A569E2">
        <w:rPr>
          <w:rtl/>
        </w:rPr>
        <w:t xml:space="preserve"> حديث طويل وقد سأله بعض الزنادقة عن الله </w:t>
      </w:r>
      <w:r w:rsidRPr="000E4A2F">
        <w:rPr>
          <w:rStyle w:val="libAlaemChar"/>
          <w:rtl/>
        </w:rPr>
        <w:t>عزوجل</w:t>
      </w:r>
      <w:r>
        <w:rPr>
          <w:rtl/>
        </w:rPr>
        <w:t xml:space="preserve">، </w:t>
      </w:r>
      <w:r w:rsidRPr="00A569E2">
        <w:rPr>
          <w:rtl/>
        </w:rPr>
        <w:t>وفيه قال السائل</w:t>
      </w:r>
      <w:r>
        <w:rPr>
          <w:rtl/>
        </w:rPr>
        <w:t xml:space="preserve">: </w:t>
      </w:r>
      <w:r w:rsidRPr="00A569E2">
        <w:rPr>
          <w:rtl/>
        </w:rPr>
        <w:t>فما هو</w:t>
      </w:r>
      <w:r>
        <w:rPr>
          <w:rtl/>
        </w:rPr>
        <w:t>؟</w:t>
      </w:r>
      <w:r w:rsidRPr="00A569E2">
        <w:rPr>
          <w:rtl/>
        </w:rPr>
        <w:t xml:space="preserve"> 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هو الرب وهو المعبود وهو الله وليس قولي الله</w:t>
      </w:r>
      <w:r>
        <w:rPr>
          <w:rtl/>
        </w:rPr>
        <w:t xml:space="preserve">، </w:t>
      </w:r>
      <w:r w:rsidRPr="00A569E2">
        <w:rPr>
          <w:rtl/>
        </w:rPr>
        <w:t>إثبات هذه الحروف الف</w:t>
      </w:r>
      <w:r>
        <w:rPr>
          <w:rtl/>
        </w:rPr>
        <w:t xml:space="preserve">، </w:t>
      </w:r>
      <w:r w:rsidRPr="00A569E2">
        <w:rPr>
          <w:rtl/>
        </w:rPr>
        <w:t>لام</w:t>
      </w:r>
      <w:r>
        <w:rPr>
          <w:rtl/>
        </w:rPr>
        <w:t xml:space="preserve">، </w:t>
      </w:r>
      <w:r w:rsidRPr="00A569E2">
        <w:rPr>
          <w:rtl/>
        </w:rPr>
        <w:t>لام</w:t>
      </w:r>
      <w:r>
        <w:rPr>
          <w:rtl/>
        </w:rPr>
        <w:t xml:space="preserve">، </w:t>
      </w:r>
      <w:r w:rsidRPr="00A569E2">
        <w:rPr>
          <w:rtl/>
        </w:rPr>
        <w:t>ها</w:t>
      </w:r>
      <w:r>
        <w:rPr>
          <w:rtl/>
        </w:rPr>
        <w:t xml:space="preserve">، </w:t>
      </w:r>
      <w:r w:rsidRPr="00A569E2">
        <w:rPr>
          <w:rtl/>
        </w:rPr>
        <w:t>ولكن ارجع</w:t>
      </w:r>
      <w:r>
        <w:rPr>
          <w:rtl/>
        </w:rPr>
        <w:t xml:space="preserve"> إلى </w:t>
      </w:r>
      <w:r w:rsidRPr="00A569E2">
        <w:rPr>
          <w:rtl/>
        </w:rPr>
        <w:t>معنى هو شيء خالق الأشياء وصانعها وقعت عليه هذه الحروف وهو المعنى الذي يسمى به الله والرحمن والرحيم والعزيز وأشباه ذلك من أسمائه وهو المعبود</w:t>
      </w:r>
      <w:r>
        <w:rPr>
          <w:rtl/>
        </w:rPr>
        <w:t xml:space="preserve"> جلّ وعز</w:t>
      </w:r>
      <w:r w:rsidRPr="00A569E2">
        <w:rPr>
          <w:rtl/>
        </w:rPr>
        <w:t>.</w:t>
      </w:r>
    </w:p>
    <w:p w:rsidR="001C7CB2" w:rsidRPr="00A569E2" w:rsidRDefault="001C7CB2" w:rsidP="007C645F">
      <w:pPr>
        <w:pStyle w:val="libNormal"/>
        <w:rPr>
          <w:rtl/>
        </w:rPr>
      </w:pPr>
      <w:r w:rsidRPr="00A569E2">
        <w:rPr>
          <w:rtl/>
        </w:rPr>
        <w:t>43</w:t>
      </w:r>
      <w:r>
        <w:rPr>
          <w:rtl/>
        </w:rPr>
        <w:t xml:space="preserve"> ـ </w:t>
      </w:r>
      <w:r w:rsidRPr="00A569E2">
        <w:rPr>
          <w:rtl/>
        </w:rPr>
        <w:t>وباسناده</w:t>
      </w:r>
      <w:r>
        <w:rPr>
          <w:rtl/>
        </w:rPr>
        <w:t xml:space="preserve"> إلى </w:t>
      </w:r>
      <w:r w:rsidRPr="00A569E2">
        <w:rPr>
          <w:rtl/>
        </w:rPr>
        <w:t xml:space="preserve">أمير المؤمنين </w:t>
      </w:r>
      <w:r w:rsidRPr="000E4A2F">
        <w:rPr>
          <w:rStyle w:val="libAlaemChar"/>
          <w:rtl/>
        </w:rPr>
        <w:t>عليه‌السلام</w:t>
      </w:r>
      <w:r>
        <w:rPr>
          <w:rFonts w:hint="cs"/>
          <w:rtl/>
        </w:rPr>
        <w:t xml:space="preserve"> أ</w:t>
      </w:r>
      <w:r w:rsidRPr="00A569E2">
        <w:rPr>
          <w:rtl/>
        </w:rPr>
        <w:t>ن</w:t>
      </w:r>
      <w:r>
        <w:rPr>
          <w:rFonts w:hint="cs"/>
          <w:rtl/>
        </w:rPr>
        <w:t>ّ</w:t>
      </w:r>
      <w:r w:rsidRPr="00A569E2">
        <w:rPr>
          <w:rtl/>
        </w:rPr>
        <w:t xml:space="preserve">ه قال وقد سئل ما الفائدة في حروف الهجاء فقال على </w:t>
      </w:r>
      <w:r w:rsidRPr="000E4A2F">
        <w:rPr>
          <w:rStyle w:val="libAlaemChar"/>
          <w:rtl/>
        </w:rPr>
        <w:t>عليه‌السلام</w:t>
      </w:r>
      <w:r w:rsidRPr="00A569E2">
        <w:rPr>
          <w:rtl/>
        </w:rPr>
        <w:t xml:space="preserve"> ما من حرف </w:t>
      </w:r>
      <w:r>
        <w:rPr>
          <w:rFonts w:hint="cs"/>
          <w:rtl/>
        </w:rPr>
        <w:t>إ</w:t>
      </w:r>
      <w:r w:rsidRPr="00A569E2">
        <w:rPr>
          <w:rtl/>
        </w:rPr>
        <w:t>ل</w:t>
      </w:r>
      <w:r>
        <w:rPr>
          <w:rFonts w:hint="cs"/>
          <w:rtl/>
        </w:rPr>
        <w:t>ّ</w:t>
      </w:r>
      <w:r w:rsidRPr="00A569E2">
        <w:rPr>
          <w:rtl/>
        </w:rPr>
        <w:t>ا وهو</w:t>
      </w:r>
      <w:r>
        <w:rPr>
          <w:rtl/>
        </w:rPr>
        <w:t xml:space="preserve"> إسم </w:t>
      </w:r>
      <w:r w:rsidRPr="00A569E2">
        <w:rPr>
          <w:rtl/>
        </w:rPr>
        <w:t xml:space="preserve">من أسماء 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44</w:t>
      </w:r>
      <w:r>
        <w:rPr>
          <w:rtl/>
        </w:rPr>
        <w:t xml:space="preserve"> ـ </w:t>
      </w:r>
      <w:r w:rsidRPr="00A569E2">
        <w:rPr>
          <w:rtl/>
        </w:rPr>
        <w:t>وباسناده</w:t>
      </w:r>
      <w:r>
        <w:rPr>
          <w:rtl/>
        </w:rPr>
        <w:t xml:space="preserve"> إلى </w:t>
      </w:r>
      <w:r w:rsidRPr="00A569E2">
        <w:rPr>
          <w:rtl/>
        </w:rPr>
        <w:t xml:space="preserve">هشام بن الحكم </w:t>
      </w:r>
      <w:r>
        <w:rPr>
          <w:rFonts w:hint="cs"/>
          <w:rtl/>
        </w:rPr>
        <w:t>أ</w:t>
      </w:r>
      <w:r w:rsidRPr="00A569E2">
        <w:rPr>
          <w:rtl/>
        </w:rPr>
        <w:t>ن</w:t>
      </w:r>
      <w:r>
        <w:rPr>
          <w:rFonts w:hint="cs"/>
          <w:rtl/>
        </w:rPr>
        <w:t>ّ</w:t>
      </w:r>
      <w:r w:rsidRPr="00A569E2">
        <w:rPr>
          <w:rtl/>
        </w:rPr>
        <w:t xml:space="preserve">ه سأل أبا عبد الله </w:t>
      </w:r>
      <w:r w:rsidRPr="000E4A2F">
        <w:rPr>
          <w:rStyle w:val="libAlaemChar"/>
          <w:rtl/>
        </w:rPr>
        <w:t>عليه‌السلام</w:t>
      </w:r>
      <w:r>
        <w:rPr>
          <w:rtl/>
        </w:rPr>
        <w:t xml:space="preserve">: </w:t>
      </w:r>
      <w:r w:rsidRPr="00A569E2">
        <w:rPr>
          <w:rtl/>
        </w:rPr>
        <w:t xml:space="preserve">عن أسماء الله </w:t>
      </w:r>
      <w:r w:rsidRPr="000E4A2F">
        <w:rPr>
          <w:rStyle w:val="libAlaemChar"/>
          <w:rtl/>
        </w:rPr>
        <w:t>عزوجل</w:t>
      </w:r>
      <w:r w:rsidRPr="00A569E2">
        <w:rPr>
          <w:rtl/>
        </w:rPr>
        <w:t xml:space="preserve"> واشتقاقها</w:t>
      </w:r>
      <w:r>
        <w:rPr>
          <w:rtl/>
        </w:rPr>
        <w:t>؟</w:t>
      </w:r>
      <w:r w:rsidRPr="00A569E2">
        <w:rPr>
          <w:rtl/>
        </w:rPr>
        <w:t xml:space="preserve"> فقال</w:t>
      </w:r>
      <w:r>
        <w:rPr>
          <w:rtl/>
        </w:rPr>
        <w:t xml:space="preserve">: </w:t>
      </w:r>
      <w:r w:rsidRPr="00A569E2">
        <w:rPr>
          <w:rtl/>
        </w:rPr>
        <w:t xml:space="preserve">الله هو مشتق من </w:t>
      </w:r>
      <w:r>
        <w:rPr>
          <w:rFonts w:hint="cs"/>
          <w:rtl/>
        </w:rPr>
        <w:t>أ</w:t>
      </w:r>
      <w:r w:rsidRPr="00A569E2">
        <w:rPr>
          <w:rtl/>
        </w:rPr>
        <w:t>له</w:t>
      </w:r>
      <w:r>
        <w:rPr>
          <w:rtl/>
        </w:rPr>
        <w:t xml:space="preserve">، </w:t>
      </w:r>
      <w:r w:rsidRPr="00A569E2">
        <w:rPr>
          <w:rtl/>
        </w:rPr>
        <w:t>و</w:t>
      </w:r>
      <w:r>
        <w:rPr>
          <w:rFonts w:hint="cs"/>
          <w:rtl/>
        </w:rPr>
        <w:t>أ</w:t>
      </w:r>
      <w:r w:rsidRPr="00A569E2">
        <w:rPr>
          <w:rtl/>
        </w:rPr>
        <w:t>له يقتضي مألوها</w:t>
      </w:r>
      <w:r>
        <w:rPr>
          <w:rtl/>
        </w:rPr>
        <w:t xml:space="preserve">، </w:t>
      </w:r>
      <w:r w:rsidRPr="00A569E2">
        <w:rPr>
          <w:rtl/>
        </w:rPr>
        <w:t>والاسم غير المسم</w:t>
      </w:r>
      <w:r>
        <w:rPr>
          <w:rFonts w:hint="cs"/>
          <w:rtl/>
        </w:rPr>
        <w:t>ّ</w:t>
      </w:r>
      <w:r w:rsidRPr="00A569E2">
        <w:rPr>
          <w:rtl/>
        </w:rPr>
        <w:t>ى</w:t>
      </w:r>
      <w:r>
        <w:rPr>
          <w:rtl/>
        </w:rPr>
        <w:t xml:space="preserve">، </w:t>
      </w:r>
      <w:r w:rsidRPr="00A569E2">
        <w:rPr>
          <w:rtl/>
        </w:rPr>
        <w:t>فمن عبد الاسم دون المعنى فقد كفر ولم يعبد شيئا</w:t>
      </w:r>
      <w:r>
        <w:rPr>
          <w:rtl/>
        </w:rPr>
        <w:t xml:space="preserve">، </w:t>
      </w:r>
      <w:r w:rsidRPr="00A569E2">
        <w:rPr>
          <w:rtl/>
        </w:rPr>
        <w:t>ومن عبد</w:t>
      </w:r>
      <w:r>
        <w:rPr>
          <w:rFonts w:hint="cs"/>
          <w:rtl/>
        </w:rPr>
        <w:t xml:space="preserve"> </w:t>
      </w:r>
      <w:r w:rsidRPr="00A569E2">
        <w:rPr>
          <w:rtl/>
        </w:rPr>
        <w:t>الاسم والمعنى فقد أشرك وعبد</w:t>
      </w:r>
      <w:r>
        <w:rPr>
          <w:rFonts w:hint="cs"/>
          <w:rtl/>
        </w:rPr>
        <w:t xml:space="preserve"> </w:t>
      </w:r>
      <w:r w:rsidRPr="00A569E2">
        <w:rPr>
          <w:rtl/>
        </w:rPr>
        <w:t>الاثنين</w:t>
      </w:r>
      <w:r>
        <w:rPr>
          <w:rtl/>
        </w:rPr>
        <w:t xml:space="preserve">، </w:t>
      </w:r>
      <w:r w:rsidRPr="00A569E2">
        <w:rPr>
          <w:rtl/>
        </w:rPr>
        <w:t>ومن عبد</w:t>
      </w:r>
      <w:r>
        <w:rPr>
          <w:rFonts w:hint="cs"/>
          <w:rtl/>
        </w:rPr>
        <w:t xml:space="preserve"> </w:t>
      </w:r>
      <w:r w:rsidRPr="00A569E2">
        <w:rPr>
          <w:rtl/>
        </w:rPr>
        <w:t>المعنى دون الاسم فذلك التوحيد</w:t>
      </w:r>
      <w:r>
        <w:rPr>
          <w:rtl/>
        </w:rPr>
        <w:t>، أ</w:t>
      </w:r>
      <w:r w:rsidRPr="00A569E2">
        <w:rPr>
          <w:rtl/>
        </w:rPr>
        <w:t>فهمت يا هشام</w:t>
      </w:r>
      <w:r>
        <w:rPr>
          <w:rtl/>
        </w:rPr>
        <w:t>؟</w:t>
      </w:r>
      <w:r w:rsidRPr="00A569E2">
        <w:rPr>
          <w:rtl/>
        </w:rPr>
        <w:t xml:space="preserve"> قال قلت</w:t>
      </w:r>
      <w:r>
        <w:rPr>
          <w:rtl/>
        </w:rPr>
        <w:t xml:space="preserve">: </w:t>
      </w:r>
      <w:r w:rsidRPr="00A569E2">
        <w:rPr>
          <w:rtl/>
        </w:rPr>
        <w:t xml:space="preserve">زدني قال لله </w:t>
      </w:r>
      <w:r w:rsidRPr="000E4A2F">
        <w:rPr>
          <w:rStyle w:val="libAlaemChar"/>
          <w:rtl/>
        </w:rPr>
        <w:t>عزوجل</w:t>
      </w:r>
      <w:r w:rsidRPr="00A569E2">
        <w:rPr>
          <w:rtl/>
        </w:rPr>
        <w:t xml:space="preserve"> تسعة وتسعون</w:t>
      </w:r>
      <w:r>
        <w:rPr>
          <w:rtl/>
        </w:rPr>
        <w:t xml:space="preserve"> إسما </w:t>
      </w:r>
      <w:r w:rsidRPr="00A569E2">
        <w:rPr>
          <w:rtl/>
        </w:rPr>
        <w:t>فلو كان الاسم هو المسم</w:t>
      </w:r>
      <w:r>
        <w:rPr>
          <w:rFonts w:hint="cs"/>
          <w:rtl/>
        </w:rPr>
        <w:t>ّ</w:t>
      </w:r>
      <w:r w:rsidRPr="00A569E2">
        <w:rPr>
          <w:rtl/>
        </w:rPr>
        <w:t>ى لكان كل</w:t>
      </w:r>
      <w:r>
        <w:rPr>
          <w:rtl/>
        </w:rPr>
        <w:t xml:space="preserve"> إسم </w:t>
      </w:r>
      <w:r w:rsidRPr="00A569E2">
        <w:rPr>
          <w:rtl/>
        </w:rPr>
        <w:t xml:space="preserve">منها هو </w:t>
      </w:r>
      <w:r>
        <w:rPr>
          <w:rFonts w:hint="cs"/>
          <w:rtl/>
        </w:rPr>
        <w:t>إ</w:t>
      </w:r>
      <w:r w:rsidRPr="00A569E2">
        <w:rPr>
          <w:rtl/>
        </w:rPr>
        <w:t>له</w:t>
      </w:r>
      <w:r>
        <w:rPr>
          <w:rtl/>
        </w:rPr>
        <w:t xml:space="preserve">، </w:t>
      </w:r>
      <w:r w:rsidRPr="00A569E2">
        <w:rPr>
          <w:rtl/>
        </w:rPr>
        <w:t xml:space="preserve">ولكن الله </w:t>
      </w:r>
      <w:r w:rsidRPr="000E4A2F">
        <w:rPr>
          <w:rStyle w:val="libAlaemChar"/>
          <w:rtl/>
        </w:rPr>
        <w:t>عزوجل</w:t>
      </w:r>
      <w:r w:rsidRPr="00A569E2">
        <w:rPr>
          <w:rtl/>
        </w:rPr>
        <w:t xml:space="preserve"> معنى يدل عليه بهذه الأسماء وكلها غيره</w:t>
      </w:r>
      <w:r>
        <w:rPr>
          <w:rtl/>
        </w:rPr>
        <w:t xml:space="preserve">، </w:t>
      </w:r>
      <w:r w:rsidRPr="00A569E2">
        <w:rPr>
          <w:rtl/>
        </w:rPr>
        <w:t>يا هشام الخبز</w:t>
      </w:r>
      <w:r>
        <w:rPr>
          <w:rtl/>
        </w:rPr>
        <w:t xml:space="preserve"> إسم </w:t>
      </w:r>
      <w:r w:rsidRPr="00A569E2">
        <w:rPr>
          <w:rtl/>
        </w:rPr>
        <w:t>للمأكول</w:t>
      </w:r>
      <w:r>
        <w:rPr>
          <w:rtl/>
        </w:rPr>
        <w:t xml:space="preserve">، </w:t>
      </w:r>
      <w:r w:rsidRPr="00A569E2">
        <w:rPr>
          <w:rtl/>
        </w:rPr>
        <w:t>والماء</w:t>
      </w:r>
      <w:r>
        <w:rPr>
          <w:rtl/>
        </w:rPr>
        <w:t xml:space="preserve"> إسم </w:t>
      </w:r>
      <w:r w:rsidRPr="00A569E2">
        <w:rPr>
          <w:rtl/>
        </w:rPr>
        <w:t>للمشروب</w:t>
      </w:r>
      <w:r>
        <w:rPr>
          <w:rtl/>
        </w:rPr>
        <w:t xml:space="preserve">، </w:t>
      </w:r>
      <w:r w:rsidRPr="00A569E2">
        <w:rPr>
          <w:rtl/>
        </w:rPr>
        <w:t>والثوب</w:t>
      </w:r>
      <w:r>
        <w:rPr>
          <w:rtl/>
        </w:rPr>
        <w:t xml:space="preserve"> إسم </w:t>
      </w:r>
      <w:r w:rsidRPr="00A569E2">
        <w:rPr>
          <w:rtl/>
        </w:rPr>
        <w:t>للملبوس</w:t>
      </w:r>
      <w:r>
        <w:rPr>
          <w:rtl/>
        </w:rPr>
        <w:t xml:space="preserve">، </w:t>
      </w:r>
      <w:r w:rsidRPr="00A569E2">
        <w:rPr>
          <w:rtl/>
        </w:rPr>
        <w:t>والنار</w:t>
      </w:r>
      <w:r>
        <w:rPr>
          <w:rtl/>
        </w:rPr>
        <w:t xml:space="preserve"> إسم </w:t>
      </w:r>
      <w:r w:rsidRPr="00A569E2">
        <w:rPr>
          <w:rtl/>
        </w:rPr>
        <w:t>للمحرق</w:t>
      </w:r>
      <w:r>
        <w:rPr>
          <w:rtl/>
        </w:rPr>
        <w:t>، أ</w:t>
      </w:r>
      <w:r w:rsidRPr="00A569E2">
        <w:rPr>
          <w:rtl/>
        </w:rPr>
        <w:t xml:space="preserve">فهمت يا هشام فهما تدفع به وتنافر أعدائنا </w:t>
      </w:r>
      <w:r w:rsidRPr="00200B9A">
        <w:rPr>
          <w:rStyle w:val="libFootnotenumChar"/>
          <w:rtl/>
        </w:rPr>
        <w:t>(1)</w:t>
      </w:r>
      <w:r w:rsidRPr="00A569E2">
        <w:rPr>
          <w:rtl/>
        </w:rPr>
        <w:t xml:space="preserve"> والملحدين في الله والمشركين مع الله </w:t>
      </w:r>
      <w:r w:rsidRPr="000E4A2F">
        <w:rPr>
          <w:rStyle w:val="libAlaemChar"/>
          <w:rtl/>
        </w:rPr>
        <w:t>عزوجل</w:t>
      </w:r>
      <w:r w:rsidRPr="00A569E2">
        <w:rPr>
          <w:rtl/>
        </w:rPr>
        <w:t xml:space="preserve"> غيره</w:t>
      </w:r>
      <w:r>
        <w:rPr>
          <w:rtl/>
        </w:rPr>
        <w:t>؟</w:t>
      </w:r>
      <w:r w:rsidRPr="00A569E2">
        <w:rPr>
          <w:rtl/>
        </w:rPr>
        <w:t xml:space="preserve"> قلت</w:t>
      </w:r>
      <w:r>
        <w:rPr>
          <w:rtl/>
        </w:rPr>
        <w:t xml:space="preserve">: </w:t>
      </w:r>
      <w:r w:rsidRPr="00A569E2">
        <w:rPr>
          <w:rtl/>
        </w:rPr>
        <w:t>نعم</w:t>
      </w:r>
      <w:r>
        <w:rPr>
          <w:rtl/>
        </w:rPr>
        <w:t xml:space="preserve">، </w:t>
      </w:r>
      <w:r w:rsidRPr="00A569E2">
        <w:rPr>
          <w:rtl/>
        </w:rPr>
        <w:t>فقال</w:t>
      </w:r>
      <w:r>
        <w:rPr>
          <w:rtl/>
        </w:rPr>
        <w:t xml:space="preserve">: </w:t>
      </w:r>
      <w:r w:rsidRPr="00A569E2">
        <w:rPr>
          <w:rtl/>
        </w:rPr>
        <w:t>نفعك الله به وثبتك يا هشام</w:t>
      </w:r>
      <w:r>
        <w:rPr>
          <w:rtl/>
        </w:rPr>
        <w:t xml:space="preserve">، </w:t>
      </w:r>
      <w:r w:rsidRPr="00A569E2">
        <w:rPr>
          <w:rtl/>
        </w:rPr>
        <w:t>قال هشام فو الله ما قهرني أحد في التوحيد حينئذ حتى قمت مقامي هذا.</w:t>
      </w:r>
    </w:p>
    <w:p w:rsidR="001C7CB2" w:rsidRPr="00A569E2" w:rsidRDefault="001C7CB2" w:rsidP="007C645F">
      <w:pPr>
        <w:pStyle w:val="libNormal"/>
        <w:rPr>
          <w:rtl/>
        </w:rPr>
      </w:pPr>
      <w:r w:rsidRPr="00A569E2">
        <w:rPr>
          <w:rtl/>
        </w:rPr>
        <w:t>45</w:t>
      </w:r>
      <w:r>
        <w:rPr>
          <w:rtl/>
        </w:rPr>
        <w:t xml:space="preserve"> ـ </w:t>
      </w:r>
      <w:r w:rsidRPr="00A569E2">
        <w:rPr>
          <w:rtl/>
        </w:rPr>
        <w:t>وباسناده</w:t>
      </w:r>
      <w:r>
        <w:rPr>
          <w:rtl/>
        </w:rPr>
        <w:t xml:space="preserve"> إلى </w:t>
      </w:r>
      <w:r w:rsidRPr="00A569E2">
        <w:rPr>
          <w:rtl/>
        </w:rPr>
        <w:t>عبد الأعلى عن</w:t>
      </w:r>
      <w:r>
        <w:rPr>
          <w:rtl/>
        </w:rPr>
        <w:t xml:space="preserve"> أبي</w:t>
      </w:r>
      <w:r>
        <w:rPr>
          <w:rFonts w:hint="cs"/>
          <w:rtl/>
        </w:rPr>
        <w:t xml:space="preserve"> </w:t>
      </w:r>
      <w:r w:rsidRPr="00A569E2">
        <w:rPr>
          <w:rtl/>
        </w:rPr>
        <w:t xml:space="preserve">عبد الله </w:t>
      </w:r>
      <w:r w:rsidRPr="000E4A2F">
        <w:rPr>
          <w:rStyle w:val="libAlaemChar"/>
          <w:rtl/>
        </w:rPr>
        <w:t>عليه‌السلام</w:t>
      </w:r>
      <w:r w:rsidRPr="00A569E2">
        <w:rPr>
          <w:rtl/>
        </w:rPr>
        <w:t xml:space="preserve"> حديث طويل قال </w:t>
      </w:r>
      <w:r w:rsidRPr="000E4A2F">
        <w:rPr>
          <w:rStyle w:val="libAlaemChar"/>
          <w:rtl/>
        </w:rPr>
        <w:t>عليه‌السلام</w:t>
      </w:r>
      <w:r w:rsidRPr="00A569E2">
        <w:rPr>
          <w:rtl/>
        </w:rPr>
        <w:t xml:space="preserve"> في آخره</w:t>
      </w:r>
      <w:r>
        <w:rPr>
          <w:rtl/>
        </w:rPr>
        <w:t xml:space="preserve">: </w:t>
      </w:r>
      <w:r w:rsidRPr="00A569E2">
        <w:rPr>
          <w:rtl/>
        </w:rPr>
        <w:t>والله يسمى بأسمائه وهو غير أسمائه والأسماء غيره</w:t>
      </w:r>
      <w:r>
        <w:rPr>
          <w:rtl/>
        </w:rPr>
        <w:t xml:space="preserve">، </w:t>
      </w:r>
      <w:r w:rsidRPr="00A569E2">
        <w:rPr>
          <w:rtl/>
        </w:rPr>
        <w:t>وفيه</w:t>
      </w:r>
      <w:r>
        <w:rPr>
          <w:rtl/>
        </w:rPr>
        <w:t xml:space="preserve">: </w:t>
      </w:r>
      <w:r w:rsidRPr="00A569E2">
        <w:rPr>
          <w:rtl/>
        </w:rPr>
        <w:t>واسم الله غير الله وكل شيء وقع</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«فهما تدفع وتنافر به أعدائنا»</w:t>
      </w:r>
      <w:r>
        <w:rPr>
          <w:rtl/>
        </w:rPr>
        <w:t>.</w:t>
      </w:r>
    </w:p>
    <w:p w:rsidR="001C7CB2" w:rsidRPr="00A569E2" w:rsidRDefault="001C7CB2" w:rsidP="007C645F">
      <w:pPr>
        <w:pStyle w:val="libNormal0"/>
        <w:rPr>
          <w:rtl/>
        </w:rPr>
      </w:pPr>
      <w:r>
        <w:rPr>
          <w:rtl/>
        </w:rPr>
        <w:br w:type="page"/>
      </w:r>
      <w:r w:rsidRPr="00A569E2">
        <w:rPr>
          <w:rtl/>
        </w:rPr>
        <w:lastRenderedPageBreak/>
        <w:t>عليه</w:t>
      </w:r>
      <w:r>
        <w:rPr>
          <w:rtl/>
        </w:rPr>
        <w:t xml:space="preserve"> إسم </w:t>
      </w:r>
      <w:r w:rsidRPr="00A569E2">
        <w:rPr>
          <w:rtl/>
        </w:rPr>
        <w:t>شيء فهو مخلوق ما خلا الله.</w:t>
      </w:r>
    </w:p>
    <w:p w:rsidR="001C7CB2" w:rsidRPr="00A569E2" w:rsidRDefault="001C7CB2" w:rsidP="007C645F">
      <w:pPr>
        <w:pStyle w:val="libNormal"/>
        <w:rPr>
          <w:rtl/>
        </w:rPr>
      </w:pPr>
      <w:r w:rsidRPr="00A569E2">
        <w:rPr>
          <w:rtl/>
        </w:rPr>
        <w:t>46</w:t>
      </w:r>
      <w:r>
        <w:rPr>
          <w:rtl/>
        </w:rPr>
        <w:t xml:space="preserve"> ـ </w:t>
      </w:r>
      <w:r w:rsidRPr="00A569E2">
        <w:rPr>
          <w:rtl/>
        </w:rPr>
        <w:t>وباسناده</w:t>
      </w:r>
      <w:r>
        <w:rPr>
          <w:rtl/>
        </w:rPr>
        <w:t xml:space="preserve"> إلى </w:t>
      </w:r>
      <w:r w:rsidRPr="00A569E2">
        <w:rPr>
          <w:rtl/>
        </w:rPr>
        <w:t xml:space="preserve">عبد الله بن سنان قال سألت أبا عبد الله </w:t>
      </w:r>
      <w:r w:rsidRPr="000E4A2F">
        <w:rPr>
          <w:rStyle w:val="libAlaemChar"/>
          <w:rtl/>
        </w:rPr>
        <w:t>عليه‌السلام</w:t>
      </w:r>
      <w:r w:rsidRPr="00A569E2">
        <w:rPr>
          <w:rtl/>
        </w:rPr>
        <w:t xml:space="preserve"> عن </w:t>
      </w:r>
      <w:r w:rsidRPr="000E4A2F">
        <w:rPr>
          <w:rStyle w:val="libAlaemChar"/>
          <w:rtl/>
        </w:rPr>
        <w:t>(</w:t>
      </w:r>
      <w:r w:rsidRPr="00500BFE">
        <w:rPr>
          <w:rStyle w:val="libAieChar"/>
          <w:rtl/>
        </w:rPr>
        <w:t>بِسْمِ اللهِ الرَّحْمنِ الرَّحِيمِ</w:t>
      </w:r>
      <w:r w:rsidRPr="000E4A2F">
        <w:rPr>
          <w:rStyle w:val="libAlaemChar"/>
          <w:rtl/>
        </w:rPr>
        <w:t>)</w:t>
      </w:r>
      <w:r>
        <w:rPr>
          <w:rtl/>
        </w:rPr>
        <w:t>؟</w:t>
      </w:r>
      <w:r w:rsidRPr="00A569E2">
        <w:rPr>
          <w:rtl/>
        </w:rPr>
        <w:t xml:space="preserve"> فقال</w:t>
      </w:r>
      <w:r>
        <w:rPr>
          <w:rtl/>
        </w:rPr>
        <w:t xml:space="preserve">: </w:t>
      </w:r>
      <w:r w:rsidRPr="00A569E2">
        <w:rPr>
          <w:rtl/>
        </w:rPr>
        <w:t>الباء بهاء الله والسين سناء الله والميم مجد الله.</w:t>
      </w:r>
      <w:r>
        <w:rPr>
          <w:rFonts w:hint="cs"/>
          <w:rtl/>
        </w:rPr>
        <w:t xml:space="preserve"> </w:t>
      </w:r>
      <w:r>
        <w:rPr>
          <w:rtl/>
        </w:rPr>
        <w:t>و</w:t>
      </w:r>
      <w:r w:rsidRPr="00A569E2">
        <w:rPr>
          <w:rtl/>
        </w:rPr>
        <w:t xml:space="preserve">روى بعضهم ملك الله والله </w:t>
      </w:r>
      <w:r>
        <w:rPr>
          <w:rFonts w:hint="cs"/>
          <w:rtl/>
        </w:rPr>
        <w:t>إ</w:t>
      </w:r>
      <w:r w:rsidRPr="00A569E2">
        <w:rPr>
          <w:rtl/>
        </w:rPr>
        <w:t>له كل شيء</w:t>
      </w:r>
      <w:r>
        <w:rPr>
          <w:rtl/>
        </w:rPr>
        <w:t xml:space="preserve">، </w:t>
      </w:r>
      <w:r w:rsidRPr="00A569E2">
        <w:rPr>
          <w:rtl/>
        </w:rPr>
        <w:t>الرحمن بجميع خلقه والرحيم بالمؤمنين خاص</w:t>
      </w:r>
      <w:r>
        <w:rPr>
          <w:rFonts w:hint="cs"/>
          <w:rtl/>
        </w:rPr>
        <w:t>ّ</w:t>
      </w:r>
      <w:r w:rsidRPr="00A569E2">
        <w:rPr>
          <w:rtl/>
        </w:rPr>
        <w:t>ة وفي أصول الكافي مثله سواء.</w:t>
      </w:r>
    </w:p>
    <w:p w:rsidR="001C7CB2" w:rsidRPr="00A569E2" w:rsidRDefault="001C7CB2" w:rsidP="007C645F">
      <w:pPr>
        <w:pStyle w:val="libNormal"/>
        <w:rPr>
          <w:rtl/>
        </w:rPr>
      </w:pPr>
      <w:r w:rsidRPr="00957CEF">
        <w:rPr>
          <w:rStyle w:val="libBold2Char"/>
          <w:rtl/>
        </w:rPr>
        <w:t>47 ـ وفي كتاب التوحيد</w:t>
      </w:r>
      <w:r w:rsidRPr="00A569E2">
        <w:rPr>
          <w:rtl/>
        </w:rPr>
        <w:t xml:space="preserve"> باسناده</w:t>
      </w:r>
      <w:r>
        <w:rPr>
          <w:rtl/>
        </w:rPr>
        <w:t xml:space="preserve"> إلى </w:t>
      </w:r>
      <w:r w:rsidRPr="00A569E2">
        <w:rPr>
          <w:rtl/>
        </w:rPr>
        <w:t>صفوان بن يحيى عم</w:t>
      </w:r>
      <w:r>
        <w:rPr>
          <w:rFonts w:hint="cs"/>
          <w:rtl/>
        </w:rPr>
        <w:t>ّ</w:t>
      </w:r>
      <w:r w:rsidRPr="00A569E2">
        <w:rPr>
          <w:rtl/>
        </w:rPr>
        <w:t>ن</w:t>
      </w:r>
      <w:r>
        <w:rPr>
          <w:rtl/>
        </w:rPr>
        <w:t xml:space="preserve"> حدّثه </w:t>
      </w:r>
      <w:r w:rsidRPr="00A569E2">
        <w:rPr>
          <w:rtl/>
        </w:rPr>
        <w:t>عن</w:t>
      </w:r>
      <w:r>
        <w:rPr>
          <w:rtl/>
        </w:rPr>
        <w:t xml:space="preserve"> أبي عبد الله </w:t>
      </w:r>
      <w:r w:rsidRPr="000E4A2F">
        <w:rPr>
          <w:rStyle w:val="libAlaemChar"/>
          <w:rtl/>
        </w:rPr>
        <w:t>عليه‌السلام</w:t>
      </w:r>
      <w:r>
        <w:rPr>
          <w:rtl/>
        </w:rPr>
        <w:t xml:space="preserve"> أنّه سئل </w:t>
      </w:r>
      <w:r w:rsidRPr="00A569E2">
        <w:rPr>
          <w:rtl/>
        </w:rPr>
        <w:t xml:space="preserve">عن </w:t>
      </w:r>
      <w:r w:rsidRPr="000E4A2F">
        <w:rPr>
          <w:rStyle w:val="libAlaemChar"/>
          <w:rtl/>
        </w:rPr>
        <w:t>(</w:t>
      </w:r>
      <w:r w:rsidRPr="00500BFE">
        <w:rPr>
          <w:rStyle w:val="libAieChar"/>
          <w:rtl/>
        </w:rPr>
        <w:t>بِسْمِ اللهِ الرَّحْمنِ الرَّحِيمِ</w:t>
      </w:r>
      <w:r w:rsidRPr="000E4A2F">
        <w:rPr>
          <w:rStyle w:val="libAlaemChar"/>
          <w:rtl/>
        </w:rPr>
        <w:t>)</w:t>
      </w:r>
      <w:r>
        <w:rPr>
          <w:rtl/>
        </w:rPr>
        <w:t>؟</w:t>
      </w:r>
      <w:r w:rsidRPr="00A569E2">
        <w:rPr>
          <w:rtl/>
        </w:rPr>
        <w:t xml:space="preserve"> فقال</w:t>
      </w:r>
      <w:r>
        <w:rPr>
          <w:rtl/>
        </w:rPr>
        <w:t xml:space="preserve">: </w:t>
      </w:r>
      <w:r w:rsidRPr="00A569E2">
        <w:rPr>
          <w:rtl/>
        </w:rPr>
        <w:t>الباء بهاء الله والسين سناء الله والميم ملك الله</w:t>
      </w:r>
      <w:r>
        <w:rPr>
          <w:rtl/>
        </w:rPr>
        <w:t xml:space="preserve">، </w:t>
      </w:r>
      <w:r w:rsidRPr="00A569E2">
        <w:rPr>
          <w:rtl/>
        </w:rPr>
        <w:t>قال</w:t>
      </w:r>
      <w:r>
        <w:rPr>
          <w:rtl/>
        </w:rPr>
        <w:t xml:space="preserve">: </w:t>
      </w:r>
      <w:r w:rsidRPr="00A569E2">
        <w:rPr>
          <w:rtl/>
        </w:rPr>
        <w:t>قلت الله</w:t>
      </w:r>
      <w:r>
        <w:rPr>
          <w:rtl/>
        </w:rPr>
        <w:t>؟</w:t>
      </w:r>
      <w:r w:rsidRPr="00A569E2">
        <w:rPr>
          <w:rtl/>
        </w:rPr>
        <w:t xml:space="preserve"> قال</w:t>
      </w:r>
      <w:r>
        <w:rPr>
          <w:rtl/>
        </w:rPr>
        <w:t xml:space="preserve">: </w:t>
      </w:r>
      <w:r w:rsidRPr="00A569E2">
        <w:rPr>
          <w:rtl/>
        </w:rPr>
        <w:t>الالف آلاء الله على خلقه من النعيم بولايتنا</w:t>
      </w:r>
      <w:r>
        <w:rPr>
          <w:rtl/>
        </w:rPr>
        <w:t xml:space="preserve">، </w:t>
      </w:r>
      <w:r w:rsidRPr="00A569E2">
        <w:rPr>
          <w:rtl/>
        </w:rPr>
        <w:t>واللام الزام الله خلقه ولايتنا قلت</w:t>
      </w:r>
      <w:r>
        <w:rPr>
          <w:rtl/>
        </w:rPr>
        <w:t xml:space="preserve">؛ </w:t>
      </w:r>
      <w:r w:rsidRPr="00A569E2">
        <w:rPr>
          <w:rtl/>
        </w:rPr>
        <w:t>فالهاء</w:t>
      </w:r>
      <w:r>
        <w:rPr>
          <w:rtl/>
        </w:rPr>
        <w:t>؟</w:t>
      </w:r>
      <w:r w:rsidRPr="00A569E2">
        <w:rPr>
          <w:rtl/>
        </w:rPr>
        <w:t xml:space="preserve"> قال</w:t>
      </w:r>
      <w:r>
        <w:rPr>
          <w:rtl/>
        </w:rPr>
        <w:t xml:space="preserve">: </w:t>
      </w:r>
      <w:r w:rsidRPr="00A569E2">
        <w:rPr>
          <w:rtl/>
        </w:rPr>
        <w:t>هوان لمن خالف</w:t>
      </w:r>
      <w:r>
        <w:rPr>
          <w:rtl/>
        </w:rPr>
        <w:t xml:space="preserve"> محمّدا وآل محمّد </w:t>
      </w:r>
      <w:r w:rsidRPr="00A569E2">
        <w:rPr>
          <w:rtl/>
        </w:rPr>
        <w:t>صلوات الله عليهم</w:t>
      </w:r>
      <w:r>
        <w:rPr>
          <w:rtl/>
        </w:rPr>
        <w:t xml:space="preserve">، </w:t>
      </w:r>
      <w:r w:rsidRPr="00A569E2">
        <w:rPr>
          <w:rtl/>
        </w:rPr>
        <w:t>قلت</w:t>
      </w:r>
      <w:r>
        <w:rPr>
          <w:rtl/>
        </w:rPr>
        <w:t xml:space="preserve">: </w:t>
      </w:r>
      <w:r w:rsidRPr="00A569E2">
        <w:rPr>
          <w:rtl/>
        </w:rPr>
        <w:t>الرحمن</w:t>
      </w:r>
      <w:r>
        <w:rPr>
          <w:rtl/>
        </w:rPr>
        <w:t xml:space="preserve">؛ </w:t>
      </w:r>
      <w:r w:rsidRPr="00A569E2">
        <w:rPr>
          <w:rtl/>
        </w:rPr>
        <w:t>قال بجميع العالم قلت</w:t>
      </w:r>
      <w:r>
        <w:rPr>
          <w:rtl/>
        </w:rPr>
        <w:t xml:space="preserve">: </w:t>
      </w:r>
      <w:r w:rsidRPr="00A569E2">
        <w:rPr>
          <w:rtl/>
        </w:rPr>
        <w:t>الرحيم</w:t>
      </w:r>
      <w:r>
        <w:rPr>
          <w:rtl/>
        </w:rPr>
        <w:t>؟</w:t>
      </w:r>
      <w:r w:rsidRPr="00A569E2">
        <w:rPr>
          <w:rtl/>
        </w:rPr>
        <w:t xml:space="preserve"> قال</w:t>
      </w:r>
      <w:r>
        <w:rPr>
          <w:rtl/>
        </w:rPr>
        <w:t xml:space="preserve">: </w:t>
      </w:r>
      <w:r w:rsidRPr="00A569E2">
        <w:rPr>
          <w:rtl/>
        </w:rPr>
        <w:t>بالمؤمنين خاصة.</w:t>
      </w:r>
    </w:p>
    <w:p w:rsidR="001C7CB2" w:rsidRPr="00A569E2" w:rsidRDefault="001C7CB2" w:rsidP="007C645F">
      <w:pPr>
        <w:pStyle w:val="libNormal"/>
        <w:rPr>
          <w:rtl/>
        </w:rPr>
      </w:pPr>
      <w:r w:rsidRPr="00A569E2">
        <w:rPr>
          <w:rtl/>
        </w:rPr>
        <w:t>48</w:t>
      </w:r>
      <w:r>
        <w:rPr>
          <w:rtl/>
        </w:rPr>
        <w:t xml:space="preserve"> ـ </w:t>
      </w:r>
      <w:r w:rsidRPr="00A569E2">
        <w:rPr>
          <w:rtl/>
        </w:rPr>
        <w:t>وباسناده</w:t>
      </w:r>
      <w:r>
        <w:rPr>
          <w:rtl/>
        </w:rPr>
        <w:t xml:space="preserve"> إلى </w:t>
      </w:r>
      <w:r w:rsidRPr="00A569E2">
        <w:rPr>
          <w:rtl/>
        </w:rPr>
        <w:t>الحسن بن راشد عن</w:t>
      </w:r>
      <w:r>
        <w:rPr>
          <w:rtl/>
        </w:rPr>
        <w:t xml:space="preserve"> أبي </w:t>
      </w:r>
      <w:r w:rsidRPr="00A569E2">
        <w:rPr>
          <w:rtl/>
        </w:rPr>
        <w:t xml:space="preserve">الحسن موسى بن جعفر </w:t>
      </w:r>
      <w:r w:rsidRPr="000E4A2F">
        <w:rPr>
          <w:rStyle w:val="libAlaemChar"/>
          <w:rtl/>
        </w:rPr>
        <w:t>عليه‌السلام</w:t>
      </w:r>
      <w:r w:rsidRPr="00A569E2">
        <w:rPr>
          <w:rtl/>
        </w:rPr>
        <w:t xml:space="preserve"> قال</w:t>
      </w:r>
      <w:r>
        <w:rPr>
          <w:rtl/>
        </w:rPr>
        <w:t xml:space="preserve">: </w:t>
      </w:r>
      <w:r w:rsidRPr="00A569E2">
        <w:rPr>
          <w:rtl/>
        </w:rPr>
        <w:t>سألته عن معنى الله</w:t>
      </w:r>
      <w:r>
        <w:rPr>
          <w:rtl/>
        </w:rPr>
        <w:t>؟</w:t>
      </w:r>
      <w:r w:rsidRPr="00A569E2">
        <w:rPr>
          <w:rtl/>
        </w:rPr>
        <w:t xml:space="preserve"> قال استولى على ما دق وجل.</w:t>
      </w:r>
    </w:p>
    <w:p w:rsidR="001C7CB2" w:rsidRPr="00A569E2" w:rsidRDefault="001C7CB2" w:rsidP="007C645F">
      <w:pPr>
        <w:pStyle w:val="libNormal"/>
        <w:rPr>
          <w:rtl/>
        </w:rPr>
      </w:pPr>
      <w:r w:rsidRPr="00957CEF">
        <w:rPr>
          <w:rStyle w:val="libBold2Char"/>
          <w:rtl/>
        </w:rPr>
        <w:t xml:space="preserve">49 ـ في كتاب معاني الأخبار </w:t>
      </w:r>
      <w:r w:rsidRPr="00A569E2">
        <w:rPr>
          <w:rtl/>
        </w:rPr>
        <w:t>باسناده</w:t>
      </w:r>
      <w:r>
        <w:rPr>
          <w:rtl/>
        </w:rPr>
        <w:t xml:space="preserve"> إلى أبي </w:t>
      </w:r>
      <w:r w:rsidRPr="00A569E2">
        <w:rPr>
          <w:rtl/>
        </w:rPr>
        <w:t>إسحاق الخزاعي عن أبيه قال</w:t>
      </w:r>
      <w:r>
        <w:rPr>
          <w:rtl/>
        </w:rPr>
        <w:t xml:space="preserve">: </w:t>
      </w:r>
      <w:r w:rsidRPr="00A569E2">
        <w:rPr>
          <w:rtl/>
        </w:rPr>
        <w:t>دخلت مع</w:t>
      </w:r>
      <w:r>
        <w:rPr>
          <w:rtl/>
        </w:rPr>
        <w:t xml:space="preserve"> أبي عبد الله </w:t>
      </w:r>
      <w:r w:rsidRPr="000E4A2F">
        <w:rPr>
          <w:rStyle w:val="libAlaemChar"/>
          <w:rtl/>
        </w:rPr>
        <w:t>عليه‌السلام</w:t>
      </w:r>
      <w:r w:rsidRPr="00A569E2">
        <w:rPr>
          <w:rtl/>
        </w:rPr>
        <w:t xml:space="preserve"> على بعض مواليه يعوده</w:t>
      </w:r>
      <w:r>
        <w:rPr>
          <w:rtl/>
        </w:rPr>
        <w:t xml:space="preserve">، </w:t>
      </w:r>
      <w:r w:rsidRPr="00A569E2">
        <w:rPr>
          <w:rtl/>
        </w:rPr>
        <w:t>فرأيت الرجل يكثر من قول آه</w:t>
      </w:r>
      <w:r>
        <w:rPr>
          <w:rtl/>
        </w:rPr>
        <w:t xml:space="preserve">، </w:t>
      </w:r>
      <w:r w:rsidRPr="00A569E2">
        <w:rPr>
          <w:rtl/>
        </w:rPr>
        <w:t>فقلت له</w:t>
      </w:r>
      <w:r>
        <w:rPr>
          <w:rtl/>
        </w:rPr>
        <w:t xml:space="preserve">: </w:t>
      </w:r>
      <w:r w:rsidRPr="00A569E2">
        <w:rPr>
          <w:rtl/>
        </w:rPr>
        <w:t>يا أخي اذكر ربك واستغث به</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ان آه</w:t>
      </w:r>
      <w:r>
        <w:rPr>
          <w:rtl/>
        </w:rPr>
        <w:t xml:space="preserve"> إسم </w:t>
      </w:r>
      <w:r w:rsidRPr="00A569E2">
        <w:rPr>
          <w:rtl/>
        </w:rPr>
        <w:t xml:space="preserve">من أسماء الله </w:t>
      </w:r>
      <w:r w:rsidRPr="000E4A2F">
        <w:rPr>
          <w:rStyle w:val="libAlaemChar"/>
          <w:rtl/>
        </w:rPr>
        <w:t>عزوجل</w:t>
      </w:r>
      <w:r>
        <w:rPr>
          <w:rtl/>
        </w:rPr>
        <w:t xml:space="preserve">، </w:t>
      </w:r>
      <w:r w:rsidRPr="00A569E2">
        <w:rPr>
          <w:rtl/>
        </w:rPr>
        <w:t>فمن قال</w:t>
      </w:r>
      <w:r>
        <w:rPr>
          <w:rtl/>
        </w:rPr>
        <w:t xml:space="preserve">: </w:t>
      </w:r>
      <w:r w:rsidRPr="00A569E2">
        <w:rPr>
          <w:rtl/>
        </w:rPr>
        <w:t>آه فقد استغاث بالله تبارك وتعالى.</w:t>
      </w:r>
    </w:p>
    <w:p w:rsidR="001C7CB2" w:rsidRPr="00A569E2" w:rsidRDefault="001C7CB2" w:rsidP="007C645F">
      <w:pPr>
        <w:pStyle w:val="libNormal"/>
        <w:rPr>
          <w:rtl/>
        </w:rPr>
      </w:pPr>
      <w:r w:rsidRPr="00957CEF">
        <w:rPr>
          <w:rStyle w:val="libBold2Char"/>
          <w:rtl/>
        </w:rPr>
        <w:t xml:space="preserve">50 ـ في كتاب التوحيد حدّثنا  </w:t>
      </w:r>
      <w:r w:rsidRPr="00A569E2">
        <w:rPr>
          <w:rtl/>
        </w:rPr>
        <w:t>محمد بن القاسم الجرجاني</w:t>
      </w:r>
      <w:r>
        <w:rPr>
          <w:rtl/>
        </w:rPr>
        <w:t xml:space="preserve"> المفسّر (</w:t>
      </w:r>
      <w:r w:rsidRPr="00A569E2">
        <w:rPr>
          <w:rtl/>
        </w:rPr>
        <w:t>ره</w:t>
      </w:r>
      <w:r>
        <w:rPr>
          <w:rtl/>
        </w:rPr>
        <w:t>)</w:t>
      </w:r>
      <w:r w:rsidRPr="00A569E2">
        <w:rPr>
          <w:rtl/>
        </w:rPr>
        <w:t xml:space="preserve"> قال</w:t>
      </w:r>
      <w:r>
        <w:rPr>
          <w:rtl/>
        </w:rPr>
        <w:t xml:space="preserve">: حدّثنا  أبو </w:t>
      </w:r>
      <w:r w:rsidRPr="00A569E2">
        <w:rPr>
          <w:rtl/>
        </w:rPr>
        <w:t>يعقوب يوسف بن محمد بن زياد</w:t>
      </w:r>
      <w:r>
        <w:rPr>
          <w:rtl/>
        </w:rPr>
        <w:t xml:space="preserve"> وأبو </w:t>
      </w:r>
      <w:r w:rsidRPr="00A569E2">
        <w:rPr>
          <w:rtl/>
        </w:rPr>
        <w:t>الحسن على بن محمد بن سيار وكانا من الشيعة</w:t>
      </w:r>
      <w:r>
        <w:rPr>
          <w:rtl/>
        </w:rPr>
        <w:t xml:space="preserve"> الإماميّة  </w:t>
      </w:r>
      <w:r w:rsidRPr="00A569E2">
        <w:rPr>
          <w:rtl/>
        </w:rPr>
        <w:t>عن أبويهما عن الحسن</w:t>
      </w:r>
      <w:r>
        <w:rPr>
          <w:rtl/>
        </w:rPr>
        <w:t xml:space="preserve"> بن عليّ بن </w:t>
      </w:r>
      <w:r w:rsidRPr="00A569E2">
        <w:rPr>
          <w:rtl/>
        </w:rPr>
        <w:t xml:space="preserve">محمد </w:t>
      </w:r>
      <w:r w:rsidRPr="000E4A2F">
        <w:rPr>
          <w:rStyle w:val="libAlaemChar"/>
          <w:rtl/>
        </w:rPr>
        <w:t>عليهم‌السلام</w:t>
      </w:r>
      <w:r>
        <w:rPr>
          <w:rtl/>
        </w:rPr>
        <w:t xml:space="preserve">، </w:t>
      </w:r>
      <w:r w:rsidRPr="00A569E2">
        <w:rPr>
          <w:rtl/>
        </w:rPr>
        <w:t xml:space="preserve">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فقال</w:t>
      </w:r>
      <w:r>
        <w:rPr>
          <w:rtl/>
        </w:rPr>
        <w:t xml:space="preserve">: </w:t>
      </w:r>
      <w:r w:rsidRPr="00A569E2">
        <w:rPr>
          <w:rtl/>
        </w:rPr>
        <w:t>الله هو الذي يتأله</w:t>
      </w:r>
      <w:r>
        <w:rPr>
          <w:rtl/>
        </w:rPr>
        <w:t xml:space="preserve"> إليه </w:t>
      </w:r>
      <w:r w:rsidRPr="00A569E2">
        <w:rPr>
          <w:rtl/>
        </w:rPr>
        <w:t>عند الحوائج والشدائد كل مخلوق عند انقطاع الرجاء</w:t>
      </w:r>
      <w:r>
        <w:rPr>
          <w:rtl/>
        </w:rPr>
        <w:t xml:space="preserve"> </w:t>
      </w:r>
      <w:r w:rsidRPr="00A569E2">
        <w:rPr>
          <w:rtl/>
        </w:rPr>
        <w:t>من كل من دونه</w:t>
      </w:r>
      <w:r>
        <w:rPr>
          <w:rtl/>
        </w:rPr>
        <w:t xml:space="preserve">، </w:t>
      </w:r>
      <w:r w:rsidRPr="00A569E2">
        <w:rPr>
          <w:rtl/>
        </w:rPr>
        <w:t>وتقطع الأسباب عن جميع ما سواه يقول بسم الله</w:t>
      </w:r>
      <w:r>
        <w:rPr>
          <w:rtl/>
        </w:rPr>
        <w:t xml:space="preserve"> أي </w:t>
      </w:r>
      <w:r w:rsidRPr="00A569E2">
        <w:rPr>
          <w:rtl/>
        </w:rPr>
        <w:t>أستعين على أموري كلها بالله الذي لا يحق</w:t>
      </w:r>
      <w:r>
        <w:rPr>
          <w:rFonts w:hint="cs"/>
          <w:rtl/>
        </w:rPr>
        <w:t>ّ</w:t>
      </w:r>
      <w:r w:rsidRPr="00A569E2">
        <w:rPr>
          <w:rtl/>
        </w:rPr>
        <w:t xml:space="preserve"> العبادة </w:t>
      </w:r>
      <w:r>
        <w:rPr>
          <w:rFonts w:hint="cs"/>
          <w:rtl/>
        </w:rPr>
        <w:t>إ</w:t>
      </w:r>
      <w:r w:rsidRPr="00A569E2">
        <w:rPr>
          <w:rtl/>
        </w:rPr>
        <w:t>ل</w:t>
      </w:r>
      <w:r>
        <w:rPr>
          <w:rFonts w:hint="cs"/>
          <w:rtl/>
        </w:rPr>
        <w:t>ّ</w:t>
      </w:r>
      <w:r w:rsidRPr="00A569E2">
        <w:rPr>
          <w:rtl/>
        </w:rPr>
        <w:t>ا له</w:t>
      </w:r>
      <w:r>
        <w:rPr>
          <w:rtl/>
        </w:rPr>
        <w:t xml:space="preserve">، </w:t>
      </w:r>
      <w:r w:rsidRPr="00A569E2">
        <w:rPr>
          <w:rtl/>
        </w:rPr>
        <w:t>المغيث</w:t>
      </w:r>
      <w:r>
        <w:rPr>
          <w:rtl/>
        </w:rPr>
        <w:t xml:space="preserve">: </w:t>
      </w:r>
      <w:r w:rsidRPr="00A569E2">
        <w:rPr>
          <w:rtl/>
        </w:rPr>
        <w:t>إذا استغيث. المجيب إذا دعا</w:t>
      </w:r>
      <w:r>
        <w:rPr>
          <w:rtl/>
        </w:rPr>
        <w:t xml:space="preserve">، </w:t>
      </w:r>
      <w:r w:rsidRPr="00A569E2">
        <w:rPr>
          <w:rtl/>
        </w:rPr>
        <w:t xml:space="preserve">وهو ما قال رجل للصادق </w:t>
      </w:r>
      <w:r w:rsidRPr="000E4A2F">
        <w:rPr>
          <w:rStyle w:val="libAlaemChar"/>
          <w:rtl/>
        </w:rPr>
        <w:t>عليه‌السلام</w:t>
      </w:r>
      <w:r w:rsidRPr="00A569E2">
        <w:rPr>
          <w:rtl/>
        </w:rPr>
        <w:t xml:space="preserve"> يا بن رسول الله دل</w:t>
      </w:r>
      <w:r>
        <w:rPr>
          <w:rFonts w:hint="cs"/>
          <w:rtl/>
        </w:rPr>
        <w:t>ّ</w:t>
      </w:r>
      <w:r w:rsidRPr="00A569E2">
        <w:rPr>
          <w:rtl/>
        </w:rPr>
        <w:t>ني على الله ما هو</w:t>
      </w:r>
      <w:r>
        <w:rPr>
          <w:rtl/>
        </w:rPr>
        <w:t>؟ فقد أكثر عل</w:t>
      </w:r>
      <w:r>
        <w:rPr>
          <w:rFonts w:hint="cs"/>
          <w:rtl/>
        </w:rPr>
        <w:t>يَّ</w:t>
      </w:r>
      <w:r w:rsidRPr="00A569E2">
        <w:rPr>
          <w:rtl/>
        </w:rPr>
        <w:t xml:space="preserve"> المجادلون وحيروني فقال</w:t>
      </w:r>
      <w:r>
        <w:rPr>
          <w:rtl/>
        </w:rPr>
        <w:t xml:space="preserve">، </w:t>
      </w:r>
      <w:r w:rsidRPr="00A569E2">
        <w:rPr>
          <w:rtl/>
        </w:rPr>
        <w:t>له يا عبد الله هل ركبت سفينة قط</w:t>
      </w:r>
      <w:r>
        <w:rPr>
          <w:rFonts w:hint="cs"/>
          <w:rtl/>
        </w:rPr>
        <w:t>ُّ</w:t>
      </w:r>
      <w:r>
        <w:rPr>
          <w:rtl/>
        </w:rPr>
        <w:t>؟</w:t>
      </w:r>
      <w:r w:rsidRPr="00A569E2">
        <w:rPr>
          <w:rtl/>
        </w:rPr>
        <w:t xml:space="preserve"> قال نعم</w:t>
      </w:r>
      <w:r>
        <w:rPr>
          <w:rtl/>
        </w:rPr>
        <w:t xml:space="preserve">، </w:t>
      </w:r>
      <w:r w:rsidRPr="00A569E2">
        <w:rPr>
          <w:rtl/>
        </w:rPr>
        <w:t>فهل كسر بك حيث لا سفينة تنجيك ولا سباحة تغنيك</w:t>
      </w:r>
      <w:r>
        <w:rPr>
          <w:rtl/>
        </w:rPr>
        <w:t>؟</w:t>
      </w:r>
      <w:r w:rsidRPr="00A569E2">
        <w:rPr>
          <w:rtl/>
        </w:rPr>
        <w:t xml:space="preserve"> قال</w:t>
      </w:r>
      <w:r>
        <w:rPr>
          <w:rtl/>
        </w:rPr>
        <w:t xml:space="preserve">: </w:t>
      </w:r>
      <w:r w:rsidRPr="00A569E2">
        <w:rPr>
          <w:rtl/>
        </w:rPr>
        <w:t>نعم قال</w:t>
      </w:r>
      <w:r>
        <w:rPr>
          <w:rtl/>
        </w:rPr>
        <w:t xml:space="preserve">: </w:t>
      </w:r>
      <w:r w:rsidRPr="00A569E2">
        <w:rPr>
          <w:rtl/>
        </w:rPr>
        <w:t>فهل تعل</w:t>
      </w:r>
      <w:r>
        <w:rPr>
          <w:rFonts w:hint="cs"/>
          <w:rtl/>
        </w:rPr>
        <w:t>ّ</w:t>
      </w:r>
      <w:r w:rsidRPr="00A569E2">
        <w:rPr>
          <w:rtl/>
        </w:rPr>
        <w:t xml:space="preserve">ق قلبك هنا لك </w:t>
      </w:r>
      <w:r>
        <w:rPr>
          <w:rFonts w:hint="cs"/>
          <w:rtl/>
        </w:rPr>
        <w:t>أ</w:t>
      </w:r>
      <w:r w:rsidRPr="00A569E2">
        <w:rPr>
          <w:rtl/>
        </w:rPr>
        <w:t>ن</w:t>
      </w:r>
      <w:r>
        <w:rPr>
          <w:rFonts w:hint="cs"/>
          <w:rtl/>
        </w:rPr>
        <w:t>ْ</w:t>
      </w:r>
      <w:r w:rsidRPr="00A569E2">
        <w:rPr>
          <w:rtl/>
        </w:rPr>
        <w:t xml:space="preserve"> شيئا</w:t>
      </w:r>
    </w:p>
    <w:p w:rsidR="001C7CB2" w:rsidRPr="00A569E2" w:rsidRDefault="001C7CB2" w:rsidP="007C645F">
      <w:pPr>
        <w:pStyle w:val="libNormal0"/>
        <w:rPr>
          <w:rtl/>
        </w:rPr>
      </w:pPr>
      <w:r>
        <w:rPr>
          <w:rtl/>
        </w:rPr>
        <w:br w:type="page"/>
      </w:r>
      <w:r w:rsidRPr="00A569E2">
        <w:rPr>
          <w:rtl/>
        </w:rPr>
        <w:lastRenderedPageBreak/>
        <w:t>من الأشياء قادر على أن يخلصك من ورطتك</w:t>
      </w:r>
      <w:r>
        <w:rPr>
          <w:rtl/>
        </w:rPr>
        <w:t>؟</w:t>
      </w:r>
      <w:r w:rsidRPr="00A569E2">
        <w:rPr>
          <w:rtl/>
        </w:rPr>
        <w:t xml:space="preserve"> قال. نعم</w:t>
      </w:r>
      <w:r>
        <w:rPr>
          <w:rtl/>
        </w:rPr>
        <w:t xml:space="preserve">، </w:t>
      </w:r>
      <w:r w:rsidRPr="00A569E2">
        <w:rPr>
          <w:rtl/>
        </w:rPr>
        <w:t xml:space="preserve">قال الصادق </w:t>
      </w:r>
      <w:r w:rsidRPr="000E4A2F">
        <w:rPr>
          <w:rStyle w:val="libAlaemChar"/>
          <w:rtl/>
        </w:rPr>
        <w:t>عليه‌السلام</w:t>
      </w:r>
      <w:r>
        <w:rPr>
          <w:rtl/>
        </w:rPr>
        <w:t xml:space="preserve">: </w:t>
      </w:r>
      <w:r w:rsidRPr="00A569E2">
        <w:rPr>
          <w:rtl/>
        </w:rPr>
        <w:t>فذلك الشيء هو الله القادر على الإنجاء حيث لا منجى</w:t>
      </w:r>
      <w:r>
        <w:rPr>
          <w:rtl/>
        </w:rPr>
        <w:t xml:space="preserve">، </w:t>
      </w:r>
      <w:r w:rsidRPr="00A569E2">
        <w:rPr>
          <w:rtl/>
        </w:rPr>
        <w:t>وعلى الاغاثة حيث لا مغيث قال</w:t>
      </w:r>
      <w:r>
        <w:rPr>
          <w:rtl/>
        </w:rPr>
        <w:t xml:space="preserve">: </w:t>
      </w:r>
      <w:r w:rsidRPr="00A569E2">
        <w:rPr>
          <w:rtl/>
        </w:rPr>
        <w:t>وقام رجل</w:t>
      </w:r>
      <w:r>
        <w:rPr>
          <w:rtl/>
        </w:rPr>
        <w:t xml:space="preserve"> إلى عليّ بن الحسين </w:t>
      </w:r>
      <w:r w:rsidRPr="000E4A2F">
        <w:rPr>
          <w:rStyle w:val="libAlaemChar"/>
          <w:rtl/>
        </w:rPr>
        <w:t>عليه‌السلام</w:t>
      </w:r>
      <w:r>
        <w:rPr>
          <w:rtl/>
        </w:rPr>
        <w:t xml:space="preserve">، </w:t>
      </w:r>
      <w:r w:rsidRPr="00A569E2">
        <w:rPr>
          <w:rtl/>
        </w:rPr>
        <w:t>فقال</w:t>
      </w:r>
      <w:r>
        <w:rPr>
          <w:rtl/>
        </w:rPr>
        <w:t xml:space="preserve">: </w:t>
      </w:r>
      <w:r w:rsidRPr="00A569E2">
        <w:rPr>
          <w:rtl/>
        </w:rPr>
        <w:t xml:space="preserve">أخبرنى ما معنى </w:t>
      </w:r>
      <w:r w:rsidRPr="000E4A2F">
        <w:rPr>
          <w:rStyle w:val="libAlaemChar"/>
          <w:rtl/>
        </w:rPr>
        <w:t>(</w:t>
      </w:r>
      <w:r w:rsidRPr="00500BFE">
        <w:rPr>
          <w:rStyle w:val="libAieChar"/>
          <w:rtl/>
        </w:rPr>
        <w:t>بِسْمِ اللهِ الرَّحْمنِ الرَّحِيمِ</w:t>
      </w:r>
      <w:r w:rsidRPr="000E4A2F">
        <w:rPr>
          <w:rStyle w:val="libAlaemChar"/>
          <w:rtl/>
        </w:rPr>
        <w:t>)</w:t>
      </w:r>
      <w:r>
        <w:rPr>
          <w:rtl/>
        </w:rPr>
        <w:t>؟</w:t>
      </w:r>
      <w:r w:rsidRPr="00A569E2">
        <w:rPr>
          <w:rtl/>
        </w:rPr>
        <w:t xml:space="preserve"> فقال</w:t>
      </w:r>
      <w:r>
        <w:rPr>
          <w:rtl/>
        </w:rPr>
        <w:t xml:space="preserve"> عليّ بن الحسين </w:t>
      </w:r>
      <w:r w:rsidRPr="000E4A2F">
        <w:rPr>
          <w:rStyle w:val="libAlaemChar"/>
          <w:rtl/>
        </w:rPr>
        <w:t>عليه‌السلام</w:t>
      </w:r>
      <w:r>
        <w:rPr>
          <w:rtl/>
        </w:rPr>
        <w:t xml:space="preserve"> حدّثني أبي </w:t>
      </w:r>
      <w:r w:rsidRPr="00A569E2">
        <w:rPr>
          <w:rtl/>
        </w:rPr>
        <w:t xml:space="preserve">عن أخيه الحسن عن أبيه أمير المؤمنين </w:t>
      </w:r>
      <w:r w:rsidRPr="000E4A2F">
        <w:rPr>
          <w:rStyle w:val="libAlaemChar"/>
          <w:rtl/>
        </w:rPr>
        <w:t>عليه‌السلام</w:t>
      </w:r>
      <w:r>
        <w:rPr>
          <w:rtl/>
        </w:rPr>
        <w:t xml:space="preserve">، </w:t>
      </w:r>
      <w:r w:rsidRPr="00A569E2">
        <w:rPr>
          <w:rtl/>
        </w:rPr>
        <w:t>ان رجلا قام</w:t>
      </w:r>
      <w:r>
        <w:rPr>
          <w:rtl/>
        </w:rPr>
        <w:t xml:space="preserve"> إليه </w:t>
      </w:r>
      <w:r w:rsidRPr="00A569E2">
        <w:rPr>
          <w:rtl/>
        </w:rPr>
        <w:t xml:space="preserve">فقال يا أمير المؤمنين أخبرني عن </w:t>
      </w:r>
      <w:r w:rsidRPr="000E4A2F">
        <w:rPr>
          <w:rStyle w:val="libAlaemChar"/>
          <w:rtl/>
        </w:rPr>
        <w:t>(</w:t>
      </w:r>
      <w:r w:rsidRPr="00500BFE">
        <w:rPr>
          <w:rStyle w:val="libAieChar"/>
          <w:rtl/>
        </w:rPr>
        <w:t>بِسْمِ اللهِ الرَّحْمنِ الرَّحِيمِ</w:t>
      </w:r>
      <w:r w:rsidRPr="000E4A2F">
        <w:rPr>
          <w:rStyle w:val="libAlaemChar"/>
          <w:rtl/>
        </w:rPr>
        <w:t>)</w:t>
      </w:r>
      <w:r w:rsidRPr="00A569E2">
        <w:rPr>
          <w:rtl/>
        </w:rPr>
        <w:t xml:space="preserve"> ما معناه</w:t>
      </w:r>
      <w:r>
        <w:rPr>
          <w:rtl/>
        </w:rPr>
        <w:t xml:space="preserve">؟ فقال: إنَّ </w:t>
      </w:r>
      <w:r w:rsidRPr="00A569E2">
        <w:rPr>
          <w:rtl/>
        </w:rPr>
        <w:t>قولك الله أعظم</w:t>
      </w:r>
      <w:r>
        <w:rPr>
          <w:rtl/>
        </w:rPr>
        <w:t xml:space="preserve"> إسم </w:t>
      </w:r>
      <w:r w:rsidRPr="00A569E2">
        <w:rPr>
          <w:rtl/>
        </w:rPr>
        <w:t xml:space="preserve">من أسماء الله </w:t>
      </w:r>
      <w:r w:rsidRPr="000E4A2F">
        <w:rPr>
          <w:rStyle w:val="libAlaemChar"/>
          <w:rtl/>
        </w:rPr>
        <w:t>عزوجل</w:t>
      </w:r>
      <w:r>
        <w:rPr>
          <w:rtl/>
        </w:rPr>
        <w:t xml:space="preserve">، </w:t>
      </w:r>
      <w:r w:rsidRPr="00A569E2">
        <w:rPr>
          <w:rtl/>
        </w:rPr>
        <w:t>وهو الاسم الذي لا ينبغي ان يسمى به غير الله ولم يتسم به مخلوق فقال الرجل</w:t>
      </w:r>
      <w:r>
        <w:rPr>
          <w:rtl/>
        </w:rPr>
        <w:t xml:space="preserve">: </w:t>
      </w:r>
      <w:r w:rsidRPr="00A569E2">
        <w:rPr>
          <w:rtl/>
        </w:rPr>
        <w:t>فما تفسير قوله</w:t>
      </w:r>
      <w:r>
        <w:rPr>
          <w:rtl/>
        </w:rPr>
        <w:t xml:space="preserve">: </w:t>
      </w:r>
      <w:r w:rsidRPr="00A569E2">
        <w:rPr>
          <w:rtl/>
        </w:rPr>
        <w:t>«الله فقال</w:t>
      </w:r>
      <w:r>
        <w:rPr>
          <w:rtl/>
        </w:rPr>
        <w:t xml:space="preserve">: </w:t>
      </w:r>
      <w:r w:rsidRPr="00A569E2">
        <w:rPr>
          <w:rtl/>
        </w:rPr>
        <w:t>هو الذي يتأله</w:t>
      </w:r>
      <w:r>
        <w:rPr>
          <w:rtl/>
        </w:rPr>
        <w:t xml:space="preserve"> إليه </w:t>
      </w:r>
      <w:r w:rsidRPr="00A569E2">
        <w:rPr>
          <w:rtl/>
        </w:rPr>
        <w:t xml:space="preserve">عند الحوائج والشدائد كل مخلوق عند انقطاع الرجاء من جميع من دونه وتقطع الأسباب من كل من سواه وذلك ان كل مترائس </w:t>
      </w:r>
      <w:r w:rsidRPr="00200B9A">
        <w:rPr>
          <w:rStyle w:val="libFootnotenumChar"/>
          <w:rtl/>
        </w:rPr>
        <w:t>(1)</w:t>
      </w:r>
      <w:r w:rsidRPr="00A569E2">
        <w:rPr>
          <w:rtl/>
        </w:rPr>
        <w:t xml:space="preserve"> في هذه الدنيا ومتعظم فيها وان عظم غناؤه وطغيانه وكثرت حوائج من دونه</w:t>
      </w:r>
      <w:r>
        <w:rPr>
          <w:rtl/>
        </w:rPr>
        <w:t xml:space="preserve"> إليه </w:t>
      </w:r>
      <w:r w:rsidRPr="00A569E2">
        <w:rPr>
          <w:rtl/>
        </w:rPr>
        <w:t>فإنهم سيحتاجون حوائج لا يقدر عليها هذا المتعاظم وكذلك هذا المتعاظم يحتاج حوائج لا يقدر عليها</w:t>
      </w:r>
      <w:r>
        <w:rPr>
          <w:rtl/>
        </w:rPr>
        <w:t xml:space="preserve">، </w:t>
      </w:r>
      <w:r w:rsidRPr="00A569E2">
        <w:rPr>
          <w:rtl/>
        </w:rPr>
        <w:t>فينقطع</w:t>
      </w:r>
      <w:r>
        <w:rPr>
          <w:rtl/>
        </w:rPr>
        <w:t xml:space="preserve"> إلى </w:t>
      </w:r>
      <w:r w:rsidRPr="00A569E2">
        <w:rPr>
          <w:rtl/>
        </w:rPr>
        <w:t>الله عند ضرورته وفاقته حتى إذا كفى همه عاد</w:t>
      </w:r>
      <w:r>
        <w:rPr>
          <w:rtl/>
        </w:rPr>
        <w:t xml:space="preserve"> إلى </w:t>
      </w:r>
      <w:r w:rsidRPr="00A569E2">
        <w:rPr>
          <w:rtl/>
        </w:rPr>
        <w:t>شركه</w:t>
      </w:r>
      <w:r>
        <w:rPr>
          <w:rtl/>
        </w:rPr>
        <w:t xml:space="preserve">، </w:t>
      </w:r>
      <w:r w:rsidRPr="00A569E2">
        <w:rPr>
          <w:rtl/>
        </w:rPr>
        <w:t xml:space="preserve">اما تسمع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قُلْ أَرَأَيْتَكُمْ إِنْ أَتاكُمْ عَذابُ اللهِ أَوْ أَتَتْكُمُ السَّاعَةُ أَغَيْرَ اللهِ تَدْعُونَ إِنْ كُنْتُمْ صادِقِينَ بَلْ إِيَّاهُ تَدْعُونَ فَيَكْشِفُ ما تَدْعُونَ إليه إِنْ شاءَ وَتَنْسَوْنَ ما تُشْرِكُونَ</w:t>
      </w:r>
      <w:r w:rsidRPr="000E4A2F">
        <w:rPr>
          <w:rStyle w:val="libAlaemChar"/>
          <w:rtl/>
        </w:rPr>
        <w:t>)</w:t>
      </w:r>
      <w:r w:rsidRPr="00A569E2">
        <w:rPr>
          <w:rtl/>
        </w:rPr>
        <w:t xml:space="preserve"> </w:t>
      </w:r>
      <w:r w:rsidRPr="00200B9A">
        <w:rPr>
          <w:rStyle w:val="libFootnotenumChar"/>
          <w:rtl/>
        </w:rPr>
        <w:t>(2)</w:t>
      </w:r>
      <w:r w:rsidRPr="00A569E2">
        <w:rPr>
          <w:rtl/>
        </w:rPr>
        <w:t xml:space="preserve"> فقال الله</w:t>
      </w:r>
      <w:r>
        <w:rPr>
          <w:rtl/>
        </w:rPr>
        <w:t xml:space="preserve"> جلّ جلاله </w:t>
      </w:r>
      <w:r w:rsidRPr="00A569E2">
        <w:rPr>
          <w:rtl/>
        </w:rPr>
        <w:t>لعباده ايها الفقراء</w:t>
      </w:r>
      <w:r>
        <w:rPr>
          <w:rtl/>
        </w:rPr>
        <w:t xml:space="preserve"> إلى </w:t>
      </w:r>
      <w:r w:rsidRPr="00A569E2">
        <w:rPr>
          <w:rtl/>
        </w:rPr>
        <w:t>رحمتي انى قد ألزمتكم الحاجة</w:t>
      </w:r>
      <w:r>
        <w:rPr>
          <w:rtl/>
        </w:rPr>
        <w:t xml:space="preserve"> إلى </w:t>
      </w:r>
      <w:r w:rsidRPr="00A569E2">
        <w:rPr>
          <w:rtl/>
        </w:rPr>
        <w:t>في كل حال</w:t>
      </w:r>
      <w:r>
        <w:rPr>
          <w:rtl/>
        </w:rPr>
        <w:t xml:space="preserve">، </w:t>
      </w:r>
      <w:r w:rsidRPr="00A569E2">
        <w:rPr>
          <w:rtl/>
        </w:rPr>
        <w:t>وذلة العبودية في كل وقت فالى فافزعوا في كل امر تأخذون فيه وترجون تمامه وبلوغ غايته فانى ان أردت ان أعطيكم لم يقدر غيري على منعكم وان أردت أن أمنعكم لم يقدر غيري على اعطائكم</w:t>
      </w:r>
      <w:r>
        <w:rPr>
          <w:rtl/>
        </w:rPr>
        <w:t xml:space="preserve">، </w:t>
      </w:r>
      <w:r w:rsidRPr="00A569E2">
        <w:rPr>
          <w:rtl/>
        </w:rPr>
        <w:t>فانا أحق من سئل واولى من تضرع</w:t>
      </w:r>
      <w:r>
        <w:rPr>
          <w:rtl/>
        </w:rPr>
        <w:t xml:space="preserve"> إليه </w:t>
      </w:r>
      <w:r w:rsidRPr="00A569E2">
        <w:rPr>
          <w:rtl/>
        </w:rPr>
        <w:t xml:space="preserve">فقولوا عند افتتاح كل امر صغير أو عظيم </w:t>
      </w:r>
      <w:r w:rsidRPr="000E4A2F">
        <w:rPr>
          <w:rStyle w:val="libAlaemChar"/>
          <w:rtl/>
        </w:rPr>
        <w:t>(</w:t>
      </w:r>
      <w:r w:rsidRPr="00500BFE">
        <w:rPr>
          <w:rStyle w:val="libAieChar"/>
          <w:rtl/>
        </w:rPr>
        <w:t>بِسْمِ اللهِ الرَّحْمنِ الرَّحِيمِ</w:t>
      </w:r>
      <w:r w:rsidRPr="000E4A2F">
        <w:rPr>
          <w:rStyle w:val="libAlaemChar"/>
          <w:rtl/>
        </w:rPr>
        <w:t>)</w:t>
      </w:r>
      <w:r>
        <w:rPr>
          <w:rtl/>
        </w:rPr>
        <w:t xml:space="preserve"> أي </w:t>
      </w:r>
      <w:r w:rsidRPr="00A569E2">
        <w:rPr>
          <w:rtl/>
        </w:rPr>
        <w:t>أستعين على هذا الأمر بالله الذي لا تحق العبادة لغيره المغيث إذا استغيث</w:t>
      </w:r>
      <w:r>
        <w:rPr>
          <w:rtl/>
        </w:rPr>
        <w:t xml:space="preserve">، </w:t>
      </w:r>
      <w:r w:rsidRPr="00A569E2">
        <w:rPr>
          <w:rtl/>
        </w:rPr>
        <w:t>المجيب إذا دعا الرحمن الذي يرحم يبسط الرزق علينا الرحيم بنا في أدياننا ودنيانا وآخرتنا</w:t>
      </w:r>
      <w:r>
        <w:rPr>
          <w:rtl/>
        </w:rPr>
        <w:t xml:space="preserve">، </w:t>
      </w:r>
      <w:r w:rsidRPr="00A569E2">
        <w:rPr>
          <w:rtl/>
        </w:rPr>
        <w:t>وخفف علينا الدين وجعله سهلا خفيفا وهو يرحمنا بتميز من أعدائه.</w:t>
      </w:r>
    </w:p>
    <w:p w:rsidR="001C7CB2" w:rsidRPr="00A569E2" w:rsidRDefault="001C7CB2" w:rsidP="007C645F">
      <w:pPr>
        <w:pStyle w:val="libNormal"/>
        <w:rPr>
          <w:rtl/>
        </w:rPr>
      </w:pPr>
      <w:r w:rsidRPr="00957CEF">
        <w:rPr>
          <w:rStyle w:val="libBold2Char"/>
          <w:rtl/>
        </w:rPr>
        <w:t>51 ـ في نهج البلاغة</w:t>
      </w:r>
      <w:r>
        <w:rPr>
          <w:rtl/>
        </w:rPr>
        <w:t xml:space="preserve">: </w:t>
      </w:r>
      <w:r w:rsidRPr="00A569E2">
        <w:rPr>
          <w:rtl/>
        </w:rPr>
        <w:t>رحيم لا يوصف بالرقة.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ترائس</w:t>
      </w:r>
      <w:r>
        <w:rPr>
          <w:rtl/>
        </w:rPr>
        <w:t xml:space="preserve">: أي </w:t>
      </w:r>
      <w:r w:rsidRPr="00A569E2">
        <w:rPr>
          <w:rtl/>
        </w:rPr>
        <w:t>صار رئيسا.</w:t>
      </w:r>
    </w:p>
    <w:p w:rsidR="001C7CB2" w:rsidRPr="00A569E2" w:rsidRDefault="001C7CB2" w:rsidP="00B4288D">
      <w:pPr>
        <w:pStyle w:val="libFootnote0"/>
        <w:rPr>
          <w:rtl/>
          <w:lang w:bidi="fa-IR"/>
        </w:rPr>
      </w:pPr>
      <w:r>
        <w:rPr>
          <w:rtl/>
        </w:rPr>
        <w:t>(</w:t>
      </w:r>
      <w:r w:rsidRPr="00A569E2">
        <w:rPr>
          <w:rtl/>
        </w:rPr>
        <w:t>2) الانعام</w:t>
      </w:r>
      <w:r>
        <w:rPr>
          <w:rtl/>
        </w:rPr>
        <w:t xml:space="preserve">: </w:t>
      </w:r>
      <w:r w:rsidRPr="00A569E2">
        <w:rPr>
          <w:rtl/>
        </w:rPr>
        <w:t>40</w:t>
      </w:r>
      <w:r>
        <w:rPr>
          <w:rtl/>
        </w:rPr>
        <w:t xml:space="preserve"> ـ </w:t>
      </w:r>
      <w:r w:rsidRPr="00A569E2">
        <w:rPr>
          <w:rtl/>
        </w:rPr>
        <w:t>41.</w:t>
      </w:r>
    </w:p>
    <w:p w:rsidR="001C7CB2" w:rsidRPr="00A569E2" w:rsidRDefault="001C7CB2" w:rsidP="007C645F">
      <w:pPr>
        <w:pStyle w:val="libNormal"/>
        <w:rPr>
          <w:rtl/>
        </w:rPr>
      </w:pPr>
      <w:r>
        <w:rPr>
          <w:rtl/>
        </w:rPr>
        <w:br w:type="page"/>
      </w:r>
      <w:r w:rsidRPr="00957CEF">
        <w:rPr>
          <w:rStyle w:val="libBold2Char"/>
          <w:rtl/>
        </w:rPr>
        <w:lastRenderedPageBreak/>
        <w:t>52 ـ في كتاب الاهليلجة</w:t>
      </w:r>
      <w:r w:rsidRPr="00A569E2">
        <w:rPr>
          <w:rtl/>
        </w:rPr>
        <w:t xml:space="preserve"> قال الصادق </w:t>
      </w:r>
      <w:r w:rsidRPr="000E4A2F">
        <w:rPr>
          <w:rStyle w:val="libAlaemChar"/>
          <w:rtl/>
        </w:rPr>
        <w:t>عليه‌السلام</w:t>
      </w:r>
      <w:r>
        <w:rPr>
          <w:rtl/>
        </w:rPr>
        <w:t xml:space="preserve">: </w:t>
      </w:r>
      <w:r w:rsidRPr="00A569E2">
        <w:rPr>
          <w:rtl/>
        </w:rPr>
        <w:t>ان الرحمة وما يحدث لنا منها شفقة ومنها جود</w:t>
      </w:r>
      <w:r>
        <w:rPr>
          <w:rtl/>
        </w:rPr>
        <w:t xml:space="preserve">، </w:t>
      </w:r>
      <w:r w:rsidRPr="00A569E2">
        <w:rPr>
          <w:rtl/>
        </w:rPr>
        <w:t>وان رحمة الله ثوابه لخلقه وللرحمة من العباد شيئان أحدهما يحدث في القلب الرأفة والرقة لما يرى بالمرحوم من الضر والحاجة وضروب البلاء والاخر ما يحدث منا بعد الرأفة واللطف على المرحوم والمعرفة منا بما نزل به</w:t>
      </w:r>
      <w:r>
        <w:rPr>
          <w:rtl/>
        </w:rPr>
        <w:t xml:space="preserve">، </w:t>
      </w:r>
      <w:r w:rsidRPr="00A569E2">
        <w:rPr>
          <w:rtl/>
        </w:rPr>
        <w:t>وقد يقول القائل</w:t>
      </w:r>
      <w:r>
        <w:rPr>
          <w:rtl/>
        </w:rPr>
        <w:t>!</w:t>
      </w:r>
      <w:r w:rsidRPr="00A569E2">
        <w:rPr>
          <w:rtl/>
        </w:rPr>
        <w:t xml:space="preserve"> انظر</w:t>
      </w:r>
      <w:r>
        <w:rPr>
          <w:rtl/>
        </w:rPr>
        <w:t xml:space="preserve"> إلى </w:t>
      </w:r>
      <w:r w:rsidRPr="00A569E2">
        <w:rPr>
          <w:rtl/>
        </w:rPr>
        <w:t>رحمة فلان</w:t>
      </w:r>
      <w:r>
        <w:rPr>
          <w:rtl/>
        </w:rPr>
        <w:t xml:space="preserve"> وإنّما </w:t>
      </w:r>
      <w:r w:rsidRPr="00A569E2">
        <w:rPr>
          <w:rtl/>
        </w:rPr>
        <w:t>يريد الفعل الذي حدث عن الرقة التي في قلب فلان</w:t>
      </w:r>
      <w:r>
        <w:rPr>
          <w:rtl/>
        </w:rPr>
        <w:t xml:space="preserve"> وإنّما </w:t>
      </w:r>
      <w:r w:rsidRPr="00A569E2">
        <w:rPr>
          <w:rtl/>
        </w:rPr>
        <w:t>يضاف</w:t>
      </w:r>
      <w:r>
        <w:rPr>
          <w:rtl/>
        </w:rPr>
        <w:t xml:space="preserve"> إلى </w:t>
      </w:r>
      <w:r w:rsidRPr="00A569E2">
        <w:rPr>
          <w:rtl/>
        </w:rPr>
        <w:t xml:space="preserve">الله </w:t>
      </w:r>
      <w:r w:rsidRPr="000E4A2F">
        <w:rPr>
          <w:rStyle w:val="libAlaemChar"/>
          <w:rtl/>
        </w:rPr>
        <w:t>عزوجل</w:t>
      </w:r>
      <w:r w:rsidRPr="00A569E2">
        <w:rPr>
          <w:rtl/>
        </w:rPr>
        <w:t xml:space="preserve"> من فعل ما حدث عنا من هذه الأشياء واما المعنى الذي في القلب فهو منفي عن الله كما وصف عن نفسه</w:t>
      </w:r>
      <w:r>
        <w:rPr>
          <w:rtl/>
        </w:rPr>
        <w:t xml:space="preserve">، </w:t>
      </w:r>
      <w:r w:rsidRPr="00A569E2">
        <w:rPr>
          <w:rtl/>
        </w:rPr>
        <w:t>فهو رحيم لا رحمة رقة.</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53 ـ في مجمع البيان</w:t>
      </w:r>
      <w:r w:rsidRPr="00A569E2">
        <w:rPr>
          <w:rtl/>
        </w:rPr>
        <w:t xml:space="preserve"> وروى</w:t>
      </w:r>
      <w:r>
        <w:rPr>
          <w:rtl/>
        </w:rPr>
        <w:t xml:space="preserve"> أبو </w:t>
      </w:r>
      <w:r w:rsidRPr="00A569E2">
        <w:rPr>
          <w:rtl/>
        </w:rPr>
        <w:t xml:space="preserve">سعيد الخدري عن النبي </w:t>
      </w:r>
      <w:r w:rsidRPr="000E4A2F">
        <w:rPr>
          <w:rStyle w:val="libAlaemChar"/>
          <w:rtl/>
        </w:rPr>
        <w:t>صلى‌الله‌عليه‌وآله‌وسلم</w:t>
      </w:r>
      <w:r w:rsidRPr="00A569E2">
        <w:rPr>
          <w:rtl/>
        </w:rPr>
        <w:t xml:space="preserve"> ان عيسى بن مريم قال</w:t>
      </w:r>
      <w:r>
        <w:rPr>
          <w:rtl/>
        </w:rPr>
        <w:t xml:space="preserve">: </w:t>
      </w:r>
      <w:r w:rsidRPr="00A569E2">
        <w:rPr>
          <w:rtl/>
        </w:rPr>
        <w:t>الرحمن رحمن الدنيا</w:t>
      </w:r>
      <w:r>
        <w:rPr>
          <w:rtl/>
        </w:rPr>
        <w:t xml:space="preserve">، </w:t>
      </w:r>
      <w:r w:rsidRPr="00A569E2">
        <w:rPr>
          <w:rtl/>
        </w:rPr>
        <w:t>والرحيم رحيم الاخرة.</w:t>
      </w:r>
    </w:p>
    <w:p w:rsidR="001C7CB2" w:rsidRPr="00A569E2" w:rsidRDefault="001C7CB2" w:rsidP="007C645F">
      <w:pPr>
        <w:pStyle w:val="libNormal"/>
        <w:rPr>
          <w:rtl/>
        </w:rPr>
      </w:pPr>
      <w:r w:rsidRPr="00A569E2">
        <w:rPr>
          <w:rtl/>
        </w:rPr>
        <w:t>54</w:t>
      </w:r>
      <w:r>
        <w:rPr>
          <w:rtl/>
        </w:rPr>
        <w:t xml:space="preserve"> ـ </w:t>
      </w:r>
      <w:r w:rsidRPr="00A569E2">
        <w:rPr>
          <w:rtl/>
        </w:rPr>
        <w:t xml:space="preserve">وروي عن الصادق </w:t>
      </w:r>
      <w:r w:rsidRPr="000E4A2F">
        <w:rPr>
          <w:rStyle w:val="libAlaemChar"/>
          <w:rtl/>
        </w:rPr>
        <w:t>عليه‌السلام</w:t>
      </w:r>
      <w:r>
        <w:rPr>
          <w:rtl/>
        </w:rPr>
        <w:t xml:space="preserve"> أنّه قال: </w:t>
      </w:r>
      <w:r w:rsidRPr="00A569E2">
        <w:rPr>
          <w:rtl/>
        </w:rPr>
        <w:t>الرحمن</w:t>
      </w:r>
      <w:r>
        <w:rPr>
          <w:rtl/>
        </w:rPr>
        <w:t xml:space="preserve"> إسم </w:t>
      </w:r>
      <w:r w:rsidRPr="00A569E2">
        <w:rPr>
          <w:rtl/>
        </w:rPr>
        <w:t>خاص بصفة عامة والرحيم</w:t>
      </w:r>
      <w:r>
        <w:rPr>
          <w:rtl/>
        </w:rPr>
        <w:t xml:space="preserve"> إسم </w:t>
      </w:r>
      <w:r w:rsidRPr="00A569E2">
        <w:rPr>
          <w:rtl/>
        </w:rPr>
        <w:t>عام بصفة خاصة.</w:t>
      </w:r>
      <w:r>
        <w:rPr>
          <w:rFonts w:hint="cs"/>
          <w:rtl/>
        </w:rPr>
        <w:t xml:space="preserve"> </w:t>
      </w:r>
      <w:r w:rsidRPr="00200B9A">
        <w:rPr>
          <w:rStyle w:val="libFootnotenumChar"/>
          <w:rtl/>
        </w:rPr>
        <w:t>(2)</w:t>
      </w:r>
    </w:p>
    <w:p w:rsidR="001C7CB2" w:rsidRPr="00A569E2" w:rsidRDefault="001C7CB2" w:rsidP="007C645F">
      <w:pPr>
        <w:pStyle w:val="libNormal"/>
        <w:rPr>
          <w:rtl/>
        </w:rPr>
      </w:pPr>
      <w:r w:rsidRPr="00957CEF">
        <w:rPr>
          <w:rStyle w:val="libBold2Char"/>
          <w:rtl/>
        </w:rPr>
        <w:t xml:space="preserve">55 ـ في عيون الأخبار </w:t>
      </w:r>
      <w:r w:rsidRPr="00A569E2">
        <w:rPr>
          <w:rtl/>
        </w:rPr>
        <w:t xml:space="preserve">باسناده عن الرضا </w:t>
      </w:r>
      <w:r w:rsidRPr="000E4A2F">
        <w:rPr>
          <w:rStyle w:val="libAlaemChar"/>
          <w:rtl/>
        </w:rPr>
        <w:t>عليه‌السلام</w:t>
      </w:r>
      <w:r>
        <w:rPr>
          <w:rtl/>
        </w:rPr>
        <w:t xml:space="preserve"> أنّه قال </w:t>
      </w:r>
      <w:r w:rsidRPr="00A569E2">
        <w:rPr>
          <w:rtl/>
        </w:rPr>
        <w:t>في دعائه</w:t>
      </w:r>
      <w:r>
        <w:rPr>
          <w:rtl/>
        </w:rPr>
        <w:t xml:space="preserve">: </w:t>
      </w:r>
      <w:r w:rsidRPr="00A569E2">
        <w:rPr>
          <w:rtl/>
        </w:rPr>
        <w:t>رحمن الدنيا والاخرة ورحيمهما صل على محمد وآل محمد.</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أقول</w:t>
      </w:r>
      <w:r>
        <w:rPr>
          <w:rtl/>
        </w:rPr>
        <w:t xml:space="preserve">: </w:t>
      </w:r>
      <w:r w:rsidRPr="00A569E2">
        <w:rPr>
          <w:rtl/>
        </w:rPr>
        <w:t>حديث الاهليلجة</w:t>
      </w:r>
      <w:r>
        <w:rPr>
          <w:rtl/>
        </w:rPr>
        <w:t xml:space="preserve">: </w:t>
      </w:r>
      <w:r w:rsidRPr="00A569E2">
        <w:rPr>
          <w:rtl/>
        </w:rPr>
        <w:t xml:space="preserve">رسالة من الامام الصادق </w:t>
      </w:r>
      <w:r w:rsidRPr="000E4A2F">
        <w:rPr>
          <w:rStyle w:val="libAlaemChar"/>
          <w:rtl/>
        </w:rPr>
        <w:t>عليه‌السلام</w:t>
      </w:r>
      <w:r w:rsidRPr="00A569E2">
        <w:rPr>
          <w:rtl/>
        </w:rPr>
        <w:t xml:space="preserve"> كتبها في جواب ما كتبه</w:t>
      </w:r>
      <w:r>
        <w:rPr>
          <w:rtl/>
        </w:rPr>
        <w:t xml:space="preserve"> إليه </w:t>
      </w:r>
      <w:r w:rsidRPr="00A569E2">
        <w:rPr>
          <w:rtl/>
        </w:rPr>
        <w:t xml:space="preserve">المفضل ابن عمر الجعفي يسأله فيه أن يكتب ردا على الملحدين المنكرين للربوبية واحتجاجا عليهم وقد أورده العلامة المجلسي </w:t>
      </w:r>
      <w:r>
        <w:rPr>
          <w:rtl/>
        </w:rPr>
        <w:t>(</w:t>
      </w:r>
      <w:r w:rsidRPr="00A569E2">
        <w:rPr>
          <w:rtl/>
        </w:rPr>
        <w:t>ره</w:t>
      </w:r>
      <w:r>
        <w:rPr>
          <w:rtl/>
        </w:rPr>
        <w:t>)</w:t>
      </w:r>
      <w:r w:rsidRPr="00A569E2">
        <w:rPr>
          <w:rtl/>
        </w:rPr>
        <w:t xml:space="preserve"> بتمامه في البحار ج 2</w:t>
      </w:r>
      <w:r>
        <w:rPr>
          <w:rtl/>
        </w:rPr>
        <w:t xml:space="preserve">: </w:t>
      </w:r>
      <w:r w:rsidRPr="00A569E2">
        <w:rPr>
          <w:rtl/>
        </w:rPr>
        <w:t xml:space="preserve">47 وفي آخره ما نقله المؤلف </w:t>
      </w:r>
      <w:r>
        <w:rPr>
          <w:rtl/>
        </w:rPr>
        <w:t>(</w:t>
      </w:r>
      <w:r w:rsidRPr="00A569E2">
        <w:rPr>
          <w:rtl/>
        </w:rPr>
        <w:t>ره</w:t>
      </w:r>
      <w:r>
        <w:rPr>
          <w:rtl/>
        </w:rPr>
        <w:t>)</w:t>
      </w:r>
      <w:r w:rsidRPr="00A569E2">
        <w:rPr>
          <w:rtl/>
        </w:rPr>
        <w:t xml:space="preserve"> هنا من تلك الرسالة فراجع ج 2</w:t>
      </w:r>
      <w:r>
        <w:rPr>
          <w:rtl/>
        </w:rPr>
        <w:t xml:space="preserve">: </w:t>
      </w:r>
      <w:r w:rsidRPr="00A569E2">
        <w:rPr>
          <w:rtl/>
        </w:rPr>
        <w:t>62 ط كمپانى وج 3</w:t>
      </w:r>
      <w:r>
        <w:rPr>
          <w:rtl/>
        </w:rPr>
        <w:t xml:space="preserve">: </w:t>
      </w:r>
      <w:r w:rsidRPr="00A569E2">
        <w:rPr>
          <w:rtl/>
        </w:rPr>
        <w:t>196 ط طهران الحديثة.</w:t>
      </w:r>
    </w:p>
    <w:p w:rsidR="001C7CB2" w:rsidRPr="008108D0" w:rsidRDefault="001C7CB2" w:rsidP="00B4288D">
      <w:pPr>
        <w:pStyle w:val="libFootnote0"/>
        <w:rPr>
          <w:rtl/>
        </w:rPr>
      </w:pPr>
      <w:r w:rsidRPr="008108D0">
        <w:rPr>
          <w:rtl/>
        </w:rPr>
        <w:t xml:space="preserve">(2) قال الطبرسي </w:t>
      </w:r>
      <w:r>
        <w:rPr>
          <w:rtl/>
        </w:rPr>
        <w:t>(</w:t>
      </w:r>
      <w:r w:rsidRPr="008108D0">
        <w:rPr>
          <w:rtl/>
        </w:rPr>
        <w:t>ره</w:t>
      </w:r>
      <w:r>
        <w:rPr>
          <w:rtl/>
        </w:rPr>
        <w:t xml:space="preserve">): </w:t>
      </w:r>
      <w:r w:rsidRPr="008108D0">
        <w:rPr>
          <w:rtl/>
        </w:rPr>
        <w:t>وعن بعض التابعين قال</w:t>
      </w:r>
      <w:r>
        <w:rPr>
          <w:rtl/>
        </w:rPr>
        <w:t xml:space="preserve">: </w:t>
      </w:r>
      <w:r w:rsidRPr="008108D0">
        <w:rPr>
          <w:rtl/>
        </w:rPr>
        <w:t>الرحمن بجميع الخلق والرجيم بالمؤمنين خاصة ووجه عموم الرحمن بجميع الخلق مؤمنهم وكافرهم وبرهم وفاجرهم هو إنشاءه إياهم وخلقهم أحياء قادرين ورزقه إياهم</w:t>
      </w:r>
      <w:r>
        <w:rPr>
          <w:rtl/>
        </w:rPr>
        <w:t xml:space="preserve">، </w:t>
      </w:r>
      <w:r w:rsidRPr="008108D0">
        <w:rPr>
          <w:rtl/>
        </w:rPr>
        <w:t>ووجه خصوص الرحيم بالمؤمنين هو ما فعله بهم في الدنيا من التوفيق وفي الاخرة من الجنة والإكرام وغفران الذنوب والاثام</w:t>
      </w:r>
      <w:r>
        <w:rPr>
          <w:rtl/>
        </w:rPr>
        <w:t xml:space="preserve">، وإلى </w:t>
      </w:r>
      <w:r w:rsidRPr="008108D0">
        <w:rPr>
          <w:rtl/>
        </w:rPr>
        <w:t>هذا المعنى يؤول ما روى عن الصادق عليه‌السلام</w:t>
      </w:r>
      <w:r>
        <w:rPr>
          <w:rtl/>
        </w:rPr>
        <w:t xml:space="preserve"> أنّه قال: </w:t>
      </w:r>
      <w:r w:rsidRPr="008108D0">
        <w:rPr>
          <w:rtl/>
        </w:rPr>
        <w:t>الرحمن</w:t>
      </w:r>
      <w:r>
        <w:rPr>
          <w:rtl/>
        </w:rPr>
        <w:t xml:space="preserve"> إسم </w:t>
      </w:r>
      <w:r w:rsidRPr="008108D0">
        <w:rPr>
          <w:rtl/>
        </w:rPr>
        <w:t>خاس</w:t>
      </w:r>
      <w:r>
        <w:rPr>
          <w:rtl/>
        </w:rPr>
        <w:t xml:space="preserve"> ..</w:t>
      </w:r>
      <w:r w:rsidRPr="008108D0">
        <w:rPr>
          <w:rtl/>
        </w:rPr>
        <w:t>.</w:t>
      </w:r>
      <w:r w:rsidRPr="008108D0">
        <w:rPr>
          <w:rFonts w:hint="cs"/>
          <w:rtl/>
        </w:rPr>
        <w:t xml:space="preserve"> </w:t>
      </w:r>
      <w:r w:rsidRPr="008108D0">
        <w:rPr>
          <w:rtl/>
        </w:rPr>
        <w:t>إلخ ثم ذكر هذا الحديث.</w:t>
      </w:r>
    </w:p>
    <w:p w:rsidR="001C7CB2" w:rsidRPr="00A569E2" w:rsidRDefault="001C7CB2" w:rsidP="007C645F">
      <w:pPr>
        <w:pStyle w:val="libNormal"/>
        <w:rPr>
          <w:rtl/>
        </w:rPr>
      </w:pPr>
      <w:r>
        <w:rPr>
          <w:rtl/>
        </w:rPr>
        <w:br w:type="page"/>
      </w:r>
      <w:r w:rsidRPr="00957CEF">
        <w:rPr>
          <w:rStyle w:val="libBold2Char"/>
          <w:rtl/>
        </w:rPr>
        <w:lastRenderedPageBreak/>
        <w:t>56 ـ في كتاب الخصال</w:t>
      </w:r>
      <w:r w:rsidRPr="00A569E2">
        <w:rPr>
          <w:rtl/>
        </w:rPr>
        <w:t xml:space="preserve">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اربع من كن فيه كان في نور الله الأعظم</w:t>
      </w:r>
      <w:r>
        <w:rPr>
          <w:rtl/>
        </w:rPr>
        <w:t xml:space="preserve"> إلى </w:t>
      </w:r>
      <w:r w:rsidRPr="00A569E2">
        <w:rPr>
          <w:rtl/>
        </w:rPr>
        <w:t>قوله</w:t>
      </w:r>
      <w:r>
        <w:rPr>
          <w:rtl/>
        </w:rPr>
        <w:t xml:space="preserve">: </w:t>
      </w:r>
      <w:r w:rsidRPr="00A569E2">
        <w:rPr>
          <w:rtl/>
        </w:rPr>
        <w:t>ومن إذا أصاب خيرا قال</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p>
    <w:p w:rsidR="001C7CB2" w:rsidRPr="00A569E2" w:rsidRDefault="001C7CB2" w:rsidP="007C645F">
      <w:pPr>
        <w:pStyle w:val="libNormal"/>
        <w:rPr>
          <w:rtl/>
        </w:rPr>
      </w:pPr>
      <w:r w:rsidRPr="00A569E2">
        <w:rPr>
          <w:rtl/>
        </w:rPr>
        <w:t>57</w:t>
      </w:r>
      <w:r>
        <w:rPr>
          <w:rtl/>
        </w:rPr>
        <w:t xml:space="preserve"> ـ </w:t>
      </w:r>
      <w:r w:rsidRPr="00A569E2">
        <w:rPr>
          <w:rtl/>
        </w:rPr>
        <w:t>وباسناده</w:t>
      </w:r>
      <w:r>
        <w:rPr>
          <w:rtl/>
        </w:rPr>
        <w:t xml:space="preserve"> إلى عليّ بن الحسين </w:t>
      </w:r>
      <w:r w:rsidRPr="000E4A2F">
        <w:rPr>
          <w:rStyle w:val="libAlaemChar"/>
          <w:rtl/>
        </w:rPr>
        <w:t>عليهما‌السلام</w:t>
      </w:r>
      <w:r w:rsidRPr="00A569E2">
        <w:rPr>
          <w:rtl/>
        </w:rPr>
        <w:t xml:space="preserve"> قال</w:t>
      </w:r>
      <w:r>
        <w:rPr>
          <w:rtl/>
        </w:rPr>
        <w:t xml:space="preserve">: </w:t>
      </w:r>
      <w:r w:rsidRPr="00A569E2">
        <w:rPr>
          <w:rtl/>
        </w:rPr>
        <w:t>ومن قال الحمد لله فقد ادى شكر كل نعمة الله تعالى.</w:t>
      </w:r>
    </w:p>
    <w:p w:rsidR="001C7CB2" w:rsidRPr="00A569E2" w:rsidRDefault="001C7CB2" w:rsidP="007C645F">
      <w:pPr>
        <w:pStyle w:val="libNormal"/>
        <w:rPr>
          <w:rtl/>
        </w:rPr>
      </w:pPr>
      <w:r w:rsidRPr="00957CEF">
        <w:rPr>
          <w:rStyle w:val="libBold2Char"/>
          <w:rtl/>
        </w:rPr>
        <w:t>58 ـ في أصول الكافي</w:t>
      </w:r>
      <w:r w:rsidRPr="00A569E2">
        <w:rPr>
          <w:rtl/>
        </w:rPr>
        <w:t xml:space="preserve"> محمد عن</w:t>
      </w:r>
      <w:r>
        <w:rPr>
          <w:rtl/>
        </w:rPr>
        <w:t xml:space="preserve"> أحمد </w:t>
      </w:r>
      <w:r w:rsidRPr="00A569E2">
        <w:rPr>
          <w:rtl/>
        </w:rPr>
        <w:t>عن</w:t>
      </w:r>
      <w:r>
        <w:rPr>
          <w:rtl/>
        </w:rPr>
        <w:t xml:space="preserve"> علي بن الحكم </w:t>
      </w:r>
      <w:r w:rsidRPr="00A569E2">
        <w:rPr>
          <w:rtl/>
        </w:rPr>
        <w:t>عن صفوان الجمال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قال لي</w:t>
      </w:r>
      <w:r>
        <w:rPr>
          <w:rtl/>
        </w:rPr>
        <w:t xml:space="preserve">: </w:t>
      </w:r>
      <w:r w:rsidRPr="00A569E2">
        <w:rPr>
          <w:rtl/>
        </w:rPr>
        <w:t>ما أنعم الله على عبد بنعمة صغرت أو كبرت فقال</w:t>
      </w:r>
      <w:r>
        <w:rPr>
          <w:rtl/>
        </w:rPr>
        <w:t xml:space="preserve">: </w:t>
      </w:r>
      <w:r w:rsidRPr="00A569E2">
        <w:rPr>
          <w:rtl/>
        </w:rPr>
        <w:t>الحمد لله</w:t>
      </w:r>
      <w:r>
        <w:rPr>
          <w:rtl/>
        </w:rPr>
        <w:t xml:space="preserve">، </w:t>
      </w:r>
      <w:r w:rsidRPr="00A569E2">
        <w:rPr>
          <w:rtl/>
        </w:rPr>
        <w:t>الا ادى شكرها.</w:t>
      </w:r>
    </w:p>
    <w:p w:rsidR="001C7CB2" w:rsidRPr="00A569E2" w:rsidRDefault="001C7CB2" w:rsidP="007C645F">
      <w:pPr>
        <w:pStyle w:val="libNormal"/>
        <w:rPr>
          <w:rtl/>
        </w:rPr>
      </w:pPr>
      <w:r w:rsidRPr="00A569E2">
        <w:rPr>
          <w:rtl/>
        </w:rPr>
        <w:t>59</w:t>
      </w:r>
      <w:r>
        <w:rPr>
          <w:rtl/>
        </w:rPr>
        <w:t xml:space="preserve"> ـ </w:t>
      </w:r>
      <w:r w:rsidRPr="00A569E2">
        <w:rPr>
          <w:rtl/>
        </w:rPr>
        <w:t>وباسناده</w:t>
      </w:r>
      <w:r>
        <w:rPr>
          <w:rtl/>
        </w:rPr>
        <w:t xml:space="preserve"> إلى </w:t>
      </w:r>
      <w:r w:rsidRPr="00A569E2">
        <w:rPr>
          <w:rtl/>
        </w:rPr>
        <w:t>حماد بن عثمان قال</w:t>
      </w:r>
      <w:r>
        <w:rPr>
          <w:rtl/>
        </w:rPr>
        <w:t xml:space="preserve">: </w:t>
      </w:r>
      <w:r w:rsidRPr="00A569E2">
        <w:rPr>
          <w:rtl/>
        </w:rPr>
        <w:t>خرج</w:t>
      </w:r>
      <w:r>
        <w:rPr>
          <w:rtl/>
        </w:rPr>
        <w:t xml:space="preserve"> أبو </w:t>
      </w:r>
      <w:r w:rsidRPr="00A569E2">
        <w:rPr>
          <w:rtl/>
        </w:rPr>
        <w:t xml:space="preserve">عبد الله </w:t>
      </w:r>
      <w:r w:rsidRPr="000E4A2F">
        <w:rPr>
          <w:rStyle w:val="libAlaemChar"/>
          <w:rtl/>
        </w:rPr>
        <w:t>عليه‌السلام</w:t>
      </w:r>
      <w:r w:rsidRPr="00A569E2">
        <w:rPr>
          <w:rtl/>
        </w:rPr>
        <w:t xml:space="preserve"> من المسجد وقد ضاعت دابته</w:t>
      </w:r>
      <w:r>
        <w:rPr>
          <w:rtl/>
        </w:rPr>
        <w:t xml:space="preserve">، </w:t>
      </w:r>
      <w:r w:rsidRPr="00A569E2">
        <w:rPr>
          <w:rtl/>
        </w:rPr>
        <w:t>فقال</w:t>
      </w:r>
      <w:r>
        <w:rPr>
          <w:rtl/>
        </w:rPr>
        <w:t xml:space="preserve">: </w:t>
      </w:r>
      <w:r w:rsidRPr="00A569E2">
        <w:rPr>
          <w:rtl/>
        </w:rPr>
        <w:t>لئن ردها الله على لأشكرن الله حق شكره قال</w:t>
      </w:r>
      <w:r>
        <w:rPr>
          <w:rtl/>
        </w:rPr>
        <w:t xml:space="preserve">: </w:t>
      </w:r>
      <w:r w:rsidRPr="00A569E2">
        <w:rPr>
          <w:rtl/>
        </w:rPr>
        <w:t>فما لبث أن أتى بها</w:t>
      </w:r>
      <w:r>
        <w:rPr>
          <w:rtl/>
        </w:rPr>
        <w:t xml:space="preserve">، </w:t>
      </w:r>
      <w:r w:rsidRPr="00A569E2">
        <w:rPr>
          <w:rtl/>
        </w:rPr>
        <w:t>فقال</w:t>
      </w:r>
      <w:r>
        <w:rPr>
          <w:rtl/>
        </w:rPr>
        <w:t xml:space="preserve">: </w:t>
      </w:r>
      <w:r w:rsidRPr="00A569E2">
        <w:rPr>
          <w:rtl/>
        </w:rPr>
        <w:t>الحمد لله فقال قائل له</w:t>
      </w:r>
      <w:r>
        <w:rPr>
          <w:rtl/>
        </w:rPr>
        <w:t xml:space="preserve">؛ </w:t>
      </w:r>
      <w:r w:rsidRPr="00A569E2">
        <w:rPr>
          <w:rtl/>
        </w:rPr>
        <w:t xml:space="preserve">جعلت فداك </w:t>
      </w:r>
      <w:r>
        <w:rPr>
          <w:rtl/>
        </w:rPr>
        <w:t>أ</w:t>
      </w:r>
      <w:r w:rsidRPr="00A569E2">
        <w:rPr>
          <w:rtl/>
        </w:rPr>
        <w:t>ليس قلت</w:t>
      </w:r>
      <w:r>
        <w:rPr>
          <w:rtl/>
        </w:rPr>
        <w:t xml:space="preserve">: </w:t>
      </w:r>
      <w:r w:rsidRPr="00A569E2">
        <w:rPr>
          <w:rtl/>
        </w:rPr>
        <w:t>لأشكرن الله حق شكره</w:t>
      </w:r>
      <w:r>
        <w:rPr>
          <w:rtl/>
        </w:rPr>
        <w:t>؟</w:t>
      </w:r>
      <w:r w:rsidRPr="00A569E2">
        <w:rPr>
          <w:rtl/>
        </w:rPr>
        <w:t xml:space="preserve"> فقال</w:t>
      </w:r>
      <w:r>
        <w:rPr>
          <w:rtl/>
        </w:rPr>
        <w:t xml:space="preserve"> أبو </w:t>
      </w:r>
      <w:r w:rsidRPr="00A569E2">
        <w:rPr>
          <w:rtl/>
        </w:rPr>
        <w:t>عبد الله</w:t>
      </w:r>
      <w:r>
        <w:rPr>
          <w:rtl/>
        </w:rPr>
        <w:t xml:space="preserve">: </w:t>
      </w:r>
      <w:r w:rsidRPr="00A569E2">
        <w:rPr>
          <w:rtl/>
        </w:rPr>
        <w:t>الم تسمعني قلت</w:t>
      </w:r>
      <w:r>
        <w:rPr>
          <w:rtl/>
        </w:rPr>
        <w:t xml:space="preserve">: </w:t>
      </w:r>
      <w:r w:rsidRPr="00A569E2">
        <w:rPr>
          <w:rtl/>
        </w:rPr>
        <w:t>الحمد لله</w:t>
      </w:r>
      <w:r>
        <w:rPr>
          <w:rtl/>
        </w:rPr>
        <w:t>؟</w:t>
      </w:r>
    </w:p>
    <w:p w:rsidR="001C7CB2" w:rsidRPr="00A569E2" w:rsidRDefault="001C7CB2" w:rsidP="007C645F">
      <w:pPr>
        <w:pStyle w:val="libNormal"/>
        <w:rPr>
          <w:rtl/>
          <w:lang w:bidi="fa-IR"/>
        </w:rPr>
      </w:pPr>
      <w:r w:rsidRPr="00957CEF">
        <w:rPr>
          <w:rStyle w:val="libBold2Char"/>
          <w:rtl/>
        </w:rPr>
        <w:t xml:space="preserve">60 ـ في تفسير علي بن إبراهيم </w:t>
      </w:r>
      <w:r w:rsidRPr="00A569E2">
        <w:rPr>
          <w:rtl/>
          <w:lang w:bidi="fa-IR"/>
        </w:rPr>
        <w:t>في الموثق عن</w:t>
      </w:r>
      <w:r>
        <w:rPr>
          <w:rtl/>
          <w:lang w:bidi="fa-IR"/>
        </w:rPr>
        <w:t xml:space="preserve"> أبي عبد الله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الْحَمْدُ لِلَّهِ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الشكر لله وفي قوله </w:t>
      </w:r>
      <w:r w:rsidRPr="000E4A2F">
        <w:rPr>
          <w:rStyle w:val="libAlaemChar"/>
          <w:rtl/>
        </w:rPr>
        <w:t>(</w:t>
      </w:r>
      <w:r w:rsidRPr="00500BFE">
        <w:rPr>
          <w:rStyle w:val="libAieChar"/>
          <w:rtl/>
        </w:rPr>
        <w:t>رَبِّ الْعالَمِينَ</w:t>
      </w:r>
      <w:r w:rsidRPr="000E4A2F">
        <w:rPr>
          <w:rStyle w:val="libAlaemChar"/>
          <w:rtl/>
        </w:rPr>
        <w:t>)</w:t>
      </w:r>
      <w:r>
        <w:rPr>
          <w:rtl/>
          <w:lang w:bidi="fa-IR"/>
        </w:rPr>
        <w:t xml:space="preserve">: </w:t>
      </w:r>
      <w:r w:rsidRPr="00A569E2">
        <w:rPr>
          <w:rtl/>
          <w:lang w:bidi="fa-IR"/>
        </w:rPr>
        <w:t xml:space="preserve">خلق المخلوقين </w:t>
      </w:r>
      <w:r w:rsidRPr="00200B9A">
        <w:rPr>
          <w:rStyle w:val="libFootnotenumChar"/>
          <w:rtl/>
        </w:rPr>
        <w:t>(1)</w:t>
      </w:r>
    </w:p>
    <w:p w:rsidR="001C7CB2" w:rsidRPr="00A569E2" w:rsidRDefault="001C7CB2" w:rsidP="007C645F">
      <w:pPr>
        <w:pStyle w:val="libNormal"/>
        <w:rPr>
          <w:rtl/>
        </w:rPr>
      </w:pPr>
      <w:r w:rsidRPr="00A569E2">
        <w:rPr>
          <w:rtl/>
        </w:rPr>
        <w:t>61</w:t>
      </w:r>
      <w:r>
        <w:rPr>
          <w:rtl/>
        </w:rPr>
        <w:t xml:space="preserve"> ـ </w:t>
      </w:r>
      <w:r w:rsidRPr="00A569E2">
        <w:rPr>
          <w:rtl/>
        </w:rPr>
        <w:t xml:space="preserve">في من لا يحضره الفقيه وفيما ذكره الفضل من العلل عن الرضا </w:t>
      </w:r>
      <w:r w:rsidRPr="000E4A2F">
        <w:rPr>
          <w:rStyle w:val="libAlaemChar"/>
          <w:rtl/>
        </w:rPr>
        <w:t>عليه‌السلام</w:t>
      </w:r>
      <w:r>
        <w:rPr>
          <w:rtl/>
        </w:rPr>
        <w:t xml:space="preserve"> أنّه قال: </w:t>
      </w:r>
      <w:r w:rsidRPr="00A569E2">
        <w:rPr>
          <w:rtl/>
        </w:rPr>
        <w:t xml:space="preserve">«والحمد لله انما هو أداء لما أوجب الله </w:t>
      </w:r>
      <w:r w:rsidRPr="000E4A2F">
        <w:rPr>
          <w:rStyle w:val="libAlaemChar"/>
          <w:rtl/>
        </w:rPr>
        <w:t>عزوجل</w:t>
      </w:r>
      <w:r w:rsidRPr="00A569E2">
        <w:rPr>
          <w:rtl/>
        </w:rPr>
        <w:t xml:space="preserve"> على خلقه من الشكر</w:t>
      </w:r>
      <w:r>
        <w:rPr>
          <w:rtl/>
        </w:rPr>
        <w:t xml:space="preserve">، </w:t>
      </w:r>
      <w:r w:rsidRPr="00A569E2">
        <w:rPr>
          <w:rtl/>
        </w:rPr>
        <w:t>وشكر لما وفق عبده من الخير «رب العالمين» توحيد له وتحميد وإقرار بأنه هو الخالق المالك لا غيره.</w:t>
      </w:r>
    </w:p>
    <w:p w:rsidR="001C7CB2" w:rsidRPr="00A569E2" w:rsidRDefault="001C7CB2" w:rsidP="007C645F">
      <w:pPr>
        <w:pStyle w:val="libNormal"/>
        <w:rPr>
          <w:rtl/>
        </w:rPr>
      </w:pPr>
      <w:r w:rsidRPr="00A569E2">
        <w:rPr>
          <w:rtl/>
        </w:rPr>
        <w:t>62</w:t>
      </w:r>
      <w:r>
        <w:rPr>
          <w:rtl/>
        </w:rPr>
        <w:t xml:space="preserve"> ـ </w:t>
      </w:r>
      <w:r w:rsidRPr="00A569E2">
        <w:rPr>
          <w:rtl/>
        </w:rPr>
        <w:t xml:space="preserve">في مجمع البيان وقال رسول الله </w:t>
      </w:r>
      <w:r w:rsidRPr="000E4A2F">
        <w:rPr>
          <w:rStyle w:val="libAlaemChar"/>
          <w:rtl/>
        </w:rPr>
        <w:t>صلى‌الله‌عليه‌وآله‌وسلم</w:t>
      </w:r>
      <w:r>
        <w:rPr>
          <w:rtl/>
        </w:rPr>
        <w:t xml:space="preserve">: </w:t>
      </w:r>
      <w:r w:rsidRPr="00A569E2">
        <w:rPr>
          <w:rtl/>
        </w:rPr>
        <w:t>ان الله تعالى من على بفاتحة الكتاب</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دعوى أهل الجنة حين شكروا الله حسن الثواب</w:t>
      </w:r>
    </w:p>
    <w:p w:rsidR="001C7CB2" w:rsidRPr="00A569E2" w:rsidRDefault="001C7CB2" w:rsidP="007C645F">
      <w:pPr>
        <w:pStyle w:val="libNormal"/>
        <w:rPr>
          <w:rtl/>
        </w:rPr>
      </w:pPr>
      <w:r w:rsidRPr="00A569E2">
        <w:rPr>
          <w:rtl/>
        </w:rPr>
        <w:t>63</w:t>
      </w:r>
      <w:r>
        <w:rPr>
          <w:rtl/>
        </w:rPr>
        <w:t xml:space="preserve"> ـ </w:t>
      </w:r>
      <w:r w:rsidRPr="00A569E2">
        <w:rPr>
          <w:rtl/>
        </w:rPr>
        <w:t>في أصول الكافي باسناده</w:t>
      </w:r>
      <w:r>
        <w:rPr>
          <w:rtl/>
        </w:rPr>
        <w:t xml:space="preserve"> إلى أبي عبد الله </w:t>
      </w:r>
      <w:r w:rsidRPr="00A569E2">
        <w:rPr>
          <w:rtl/>
        </w:rPr>
        <w:t>قال</w:t>
      </w:r>
      <w:r>
        <w:rPr>
          <w:rtl/>
        </w:rPr>
        <w:t xml:space="preserve">: </w:t>
      </w:r>
      <w:r w:rsidRPr="00A569E2">
        <w:rPr>
          <w:rtl/>
        </w:rPr>
        <w:t>من قال أربع مرات إذا أصبح</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فقد ادى شكر يومه</w:t>
      </w:r>
      <w:r>
        <w:rPr>
          <w:rtl/>
        </w:rPr>
        <w:t xml:space="preserve">، </w:t>
      </w:r>
      <w:r w:rsidRPr="00A569E2">
        <w:rPr>
          <w:rtl/>
        </w:rPr>
        <w:t>ومن قالها إذا أمسى فقد ادى شكر ليلته.</w:t>
      </w:r>
    </w:p>
    <w:p w:rsidR="001C7CB2" w:rsidRPr="00A569E2" w:rsidRDefault="001C7CB2" w:rsidP="007C645F">
      <w:pPr>
        <w:pStyle w:val="libNormal"/>
        <w:rPr>
          <w:rtl/>
        </w:rPr>
      </w:pPr>
      <w:r w:rsidRPr="00A569E2">
        <w:rPr>
          <w:rtl/>
        </w:rPr>
        <w:t>64</w:t>
      </w:r>
      <w:r>
        <w:rPr>
          <w:rtl/>
        </w:rPr>
        <w:t xml:space="preserve"> ـ </w:t>
      </w:r>
      <w:r w:rsidRPr="00A569E2">
        <w:rPr>
          <w:rtl/>
        </w:rPr>
        <w:t>وباسناده</w:t>
      </w:r>
      <w:r>
        <w:rPr>
          <w:rtl/>
        </w:rPr>
        <w:t xml:space="preserve"> إلى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كان رسول الله </w:t>
      </w:r>
      <w:r w:rsidRPr="000E4A2F">
        <w:rPr>
          <w:rStyle w:val="libAlaemChar"/>
          <w:rtl/>
        </w:rPr>
        <w:t>صلى‌الله‌عليه‌وآله‌وسلم</w:t>
      </w:r>
      <w:r w:rsidRPr="00A569E2">
        <w:rPr>
          <w:rtl/>
        </w:rPr>
        <w:t xml:space="preserve"> إذا أصبح قال :</w:t>
      </w:r>
    </w:p>
    <w:p w:rsidR="001C7CB2" w:rsidRPr="00A569E2" w:rsidRDefault="001C7CB2" w:rsidP="007C645F">
      <w:pPr>
        <w:pStyle w:val="libNormal"/>
        <w:rPr>
          <w:rtl/>
        </w:rPr>
      </w:pP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كثيرا على كل حال ثلاثمائة وستين مرة</w:t>
      </w:r>
      <w:r>
        <w:rPr>
          <w:rtl/>
        </w:rPr>
        <w:t xml:space="preserve">، </w:t>
      </w:r>
      <w:r w:rsidRPr="00A569E2">
        <w:rPr>
          <w:rtl/>
        </w:rPr>
        <w:t>وإذا أمسى قال مثل ذلك.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«خالق المخلوقين» وهو الظاهر.</w:t>
      </w:r>
    </w:p>
    <w:p w:rsidR="001C7CB2" w:rsidRPr="00A569E2" w:rsidRDefault="001C7CB2" w:rsidP="007C645F">
      <w:pPr>
        <w:pStyle w:val="libNormal"/>
        <w:rPr>
          <w:rtl/>
        </w:rPr>
      </w:pPr>
      <w:r>
        <w:rPr>
          <w:rtl/>
        </w:rPr>
        <w:br w:type="page"/>
      </w:r>
      <w:r w:rsidRPr="00A569E2">
        <w:rPr>
          <w:rtl/>
        </w:rPr>
        <w:lastRenderedPageBreak/>
        <w:t>65</w:t>
      </w:r>
      <w:r>
        <w:rPr>
          <w:rtl/>
        </w:rPr>
        <w:t xml:space="preserve"> ـ علي بن إبراهيم </w:t>
      </w:r>
      <w:r w:rsidRPr="00A569E2">
        <w:rPr>
          <w:rtl/>
        </w:rPr>
        <w:t>عن أبيه عن ابن</w:t>
      </w:r>
      <w:r>
        <w:rPr>
          <w:rtl/>
        </w:rPr>
        <w:t xml:space="preserve"> أبي </w:t>
      </w:r>
      <w:r w:rsidRPr="00A569E2">
        <w:rPr>
          <w:rtl/>
        </w:rPr>
        <w:t>عمير عن بعض أصحابه قال</w:t>
      </w:r>
      <w:r>
        <w:rPr>
          <w:rtl/>
        </w:rPr>
        <w:t xml:space="preserve">: </w:t>
      </w:r>
      <w:r w:rsidRPr="00A569E2">
        <w:rPr>
          <w:rtl/>
        </w:rPr>
        <w:t>عطس رجل عند</w:t>
      </w:r>
      <w:r>
        <w:rPr>
          <w:rtl/>
        </w:rPr>
        <w:t xml:space="preserve"> أبي جعفر </w:t>
      </w:r>
      <w:r w:rsidRPr="000E4A2F">
        <w:rPr>
          <w:rStyle w:val="libAlaemChar"/>
          <w:rtl/>
        </w:rPr>
        <w:t>عليه‌السلام</w:t>
      </w:r>
      <w:r w:rsidRPr="00A569E2">
        <w:rPr>
          <w:rtl/>
        </w:rPr>
        <w:t xml:space="preserve"> فقال</w:t>
      </w:r>
      <w:r>
        <w:rPr>
          <w:rtl/>
        </w:rPr>
        <w:t xml:space="preserve">: </w:t>
      </w:r>
      <w:r w:rsidRPr="00A569E2">
        <w:rPr>
          <w:rtl/>
        </w:rPr>
        <w:t>الحمد لله فلم يسمته</w:t>
      </w:r>
      <w:r>
        <w:rPr>
          <w:rtl/>
        </w:rPr>
        <w:t xml:space="preserve"> أبو </w:t>
      </w:r>
      <w:r w:rsidRPr="00A569E2">
        <w:rPr>
          <w:rtl/>
        </w:rPr>
        <w:t xml:space="preserve">جعفر </w:t>
      </w:r>
      <w:r w:rsidRPr="000E4A2F">
        <w:rPr>
          <w:rStyle w:val="libAlaemChar"/>
          <w:rtl/>
        </w:rPr>
        <w:t>عليه‌السلام</w:t>
      </w:r>
      <w:r w:rsidRPr="00A569E2">
        <w:rPr>
          <w:rtl/>
        </w:rPr>
        <w:t xml:space="preserve"> </w:t>
      </w:r>
      <w:r w:rsidRPr="00200B9A">
        <w:rPr>
          <w:rStyle w:val="libFootnotenumChar"/>
          <w:rtl/>
        </w:rPr>
        <w:t>(1)</w:t>
      </w:r>
      <w:r w:rsidRPr="00A569E2">
        <w:rPr>
          <w:rtl/>
        </w:rPr>
        <w:t xml:space="preserve"> وقال</w:t>
      </w:r>
      <w:r>
        <w:rPr>
          <w:rtl/>
        </w:rPr>
        <w:t xml:space="preserve">: </w:t>
      </w:r>
      <w:r w:rsidRPr="00A569E2">
        <w:rPr>
          <w:rtl/>
        </w:rPr>
        <w:t>نقصنا حقنا ثم قال إذا عطس أحدكم فليقل</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وصلى الله على محمد وأهل بيته</w:t>
      </w:r>
      <w:r>
        <w:rPr>
          <w:rtl/>
        </w:rPr>
        <w:t xml:space="preserve">، </w:t>
      </w:r>
      <w:r w:rsidRPr="00A569E2">
        <w:rPr>
          <w:rtl/>
        </w:rPr>
        <w:t>قال فقال الرجل فسمته</w:t>
      </w:r>
      <w:r>
        <w:rPr>
          <w:rtl/>
        </w:rPr>
        <w:t xml:space="preserve"> أبو </w:t>
      </w:r>
      <w:r w:rsidRPr="00A569E2">
        <w:rPr>
          <w:rtl/>
        </w:rPr>
        <w:t xml:space="preserve">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66</w:t>
      </w:r>
      <w:r>
        <w:rPr>
          <w:rtl/>
        </w:rPr>
        <w:t xml:space="preserve"> ـ </w:t>
      </w:r>
      <w:r w:rsidRPr="00A569E2">
        <w:rPr>
          <w:rtl/>
        </w:rPr>
        <w:t>وباسناده</w:t>
      </w:r>
      <w:r>
        <w:rPr>
          <w:rtl/>
        </w:rPr>
        <w:t xml:space="preserve"> إلى </w:t>
      </w:r>
      <w:r w:rsidRPr="00A569E2">
        <w:rPr>
          <w:rtl/>
        </w:rPr>
        <w:t>مسمع بن عبد الملك قال</w:t>
      </w:r>
      <w:r>
        <w:rPr>
          <w:rtl/>
        </w:rPr>
        <w:t xml:space="preserve">: </w:t>
      </w:r>
      <w:r w:rsidRPr="00A569E2">
        <w:rPr>
          <w:rtl/>
        </w:rPr>
        <w:t>عطس</w:t>
      </w:r>
      <w:r>
        <w:rPr>
          <w:rtl/>
        </w:rPr>
        <w:t xml:space="preserve"> أبو </w:t>
      </w:r>
      <w:r w:rsidRPr="00A569E2">
        <w:rPr>
          <w:rtl/>
        </w:rPr>
        <w:t xml:space="preserve">عبد الله </w:t>
      </w:r>
      <w:r w:rsidRPr="000E4A2F">
        <w:rPr>
          <w:rStyle w:val="libAlaemChar"/>
          <w:rtl/>
        </w:rPr>
        <w:t>عليه‌السلام</w:t>
      </w:r>
      <w:r w:rsidRPr="00A569E2">
        <w:rPr>
          <w:rtl/>
        </w:rPr>
        <w:t xml:space="preserve"> فقال</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ثم جعل إصبعه على أنفه فقال</w:t>
      </w:r>
      <w:r>
        <w:rPr>
          <w:rtl/>
        </w:rPr>
        <w:t xml:space="preserve">: </w:t>
      </w:r>
      <w:r w:rsidRPr="00A569E2">
        <w:rPr>
          <w:rtl/>
        </w:rPr>
        <w:t>رغم أنفي لله رغما داخرا.</w:t>
      </w:r>
    </w:p>
    <w:p w:rsidR="001C7CB2" w:rsidRPr="00A569E2" w:rsidRDefault="001C7CB2" w:rsidP="007C645F">
      <w:pPr>
        <w:pStyle w:val="libNormal"/>
        <w:rPr>
          <w:rtl/>
        </w:rPr>
      </w:pPr>
      <w:r w:rsidRPr="00A569E2">
        <w:rPr>
          <w:rtl/>
        </w:rPr>
        <w:t>67</w:t>
      </w:r>
      <w:r>
        <w:rPr>
          <w:rtl/>
        </w:rPr>
        <w:t xml:space="preserve"> ـ </w:t>
      </w:r>
      <w:r w:rsidRPr="00A569E2">
        <w:rPr>
          <w:rtl/>
        </w:rPr>
        <w:t>وباسناده</w:t>
      </w:r>
      <w:r>
        <w:rPr>
          <w:rtl/>
        </w:rPr>
        <w:t xml:space="preserve"> إلى </w:t>
      </w:r>
      <w:r w:rsidRPr="00A569E2">
        <w:rPr>
          <w:rtl/>
        </w:rPr>
        <w:t>محمد بن مروان قال</w:t>
      </w:r>
      <w:r>
        <w:rPr>
          <w:rtl/>
        </w:rPr>
        <w:t xml:space="preserve">: </w:t>
      </w:r>
      <w:r w:rsidRPr="00A569E2">
        <w:rPr>
          <w:rtl/>
        </w:rPr>
        <w:t>قال</w:t>
      </w:r>
      <w:r>
        <w:rPr>
          <w:rtl/>
        </w:rPr>
        <w:t xml:space="preserve">: </w:t>
      </w:r>
      <w:r w:rsidRPr="00A569E2">
        <w:rPr>
          <w:rtl/>
        </w:rPr>
        <w:t xml:space="preserve">أمير المؤمنين </w:t>
      </w:r>
      <w:r w:rsidRPr="000E4A2F">
        <w:rPr>
          <w:rStyle w:val="libAlaemChar"/>
          <w:rtl/>
        </w:rPr>
        <w:t>عليه‌السلام</w:t>
      </w:r>
      <w:r>
        <w:rPr>
          <w:rtl/>
        </w:rPr>
        <w:t xml:space="preserve">: </w:t>
      </w:r>
      <w:r w:rsidRPr="00A569E2">
        <w:rPr>
          <w:rtl/>
        </w:rPr>
        <w:t xml:space="preserve">من قال إذا عطس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على كل حال</w:t>
      </w:r>
      <w:r>
        <w:rPr>
          <w:rtl/>
        </w:rPr>
        <w:t xml:space="preserve">، </w:t>
      </w:r>
      <w:r w:rsidRPr="00A569E2">
        <w:rPr>
          <w:rtl/>
        </w:rPr>
        <w:t>لم يجد وجع الأذنين والأضراس.</w:t>
      </w:r>
    </w:p>
    <w:p w:rsidR="001C7CB2" w:rsidRPr="00A569E2" w:rsidRDefault="001C7CB2" w:rsidP="007C645F">
      <w:pPr>
        <w:pStyle w:val="libNormal"/>
        <w:rPr>
          <w:rtl/>
        </w:rPr>
      </w:pPr>
      <w:r w:rsidRPr="00A569E2">
        <w:rPr>
          <w:rtl/>
        </w:rPr>
        <w:t>68</w:t>
      </w:r>
      <w:r>
        <w:rPr>
          <w:rtl/>
        </w:rPr>
        <w:t xml:space="preserve"> ـ </w:t>
      </w:r>
      <w:r w:rsidRPr="00A569E2">
        <w:rPr>
          <w:rtl/>
        </w:rPr>
        <w:t>وباسناده</w:t>
      </w:r>
      <w:r>
        <w:rPr>
          <w:rtl/>
        </w:rPr>
        <w:t xml:space="preserve"> إلى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من عطس ثم وضع يده على قصبة أنفه ثم قال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كثيرا كما هو أهله وصلى الله على محمد النبي وآله وسلم</w:t>
      </w:r>
      <w:r>
        <w:rPr>
          <w:rtl/>
        </w:rPr>
        <w:t xml:space="preserve">، </w:t>
      </w:r>
      <w:r w:rsidRPr="00A569E2">
        <w:rPr>
          <w:rtl/>
        </w:rPr>
        <w:t>خرج من منخره الأيسر طاير أصغر من الجراد وأكبر من الذباب</w:t>
      </w:r>
      <w:r>
        <w:rPr>
          <w:rtl/>
        </w:rPr>
        <w:t xml:space="preserve">، </w:t>
      </w:r>
      <w:r w:rsidRPr="00A569E2">
        <w:rPr>
          <w:rtl/>
        </w:rPr>
        <w:t>حتى يصير تحت العرش يستغفر الله له</w:t>
      </w:r>
      <w:r>
        <w:rPr>
          <w:rtl/>
        </w:rPr>
        <w:t xml:space="preserve"> إلى </w:t>
      </w:r>
      <w:r w:rsidRPr="00A569E2">
        <w:rPr>
          <w:rtl/>
        </w:rPr>
        <w:t>يوم القيامة.</w:t>
      </w:r>
    </w:p>
    <w:p w:rsidR="001C7CB2" w:rsidRPr="00A569E2" w:rsidRDefault="001C7CB2" w:rsidP="007C645F">
      <w:pPr>
        <w:pStyle w:val="libNormal"/>
        <w:rPr>
          <w:rtl/>
        </w:rPr>
      </w:pPr>
      <w:r w:rsidRPr="00957CEF">
        <w:rPr>
          <w:rStyle w:val="libBold2Char"/>
          <w:rtl/>
        </w:rPr>
        <w:t xml:space="preserve">69 ـ في كتاب التوحيد </w:t>
      </w:r>
      <w:r w:rsidRPr="00A569E2">
        <w:rPr>
          <w:rtl/>
        </w:rPr>
        <w:t xml:space="preserve">كلام الرضا </w:t>
      </w:r>
      <w:r w:rsidRPr="000E4A2F">
        <w:rPr>
          <w:rStyle w:val="libAlaemChar"/>
          <w:rtl/>
        </w:rPr>
        <w:t>عليه‌السلام</w:t>
      </w:r>
      <w:r w:rsidRPr="00A569E2">
        <w:rPr>
          <w:rtl/>
        </w:rPr>
        <w:t xml:space="preserve"> في التوحيد</w:t>
      </w:r>
      <w:r>
        <w:rPr>
          <w:rtl/>
        </w:rPr>
        <w:t xml:space="preserve">، </w:t>
      </w:r>
      <w:r w:rsidRPr="00A569E2">
        <w:rPr>
          <w:rtl/>
        </w:rPr>
        <w:t>وفيه</w:t>
      </w:r>
      <w:r>
        <w:rPr>
          <w:rtl/>
        </w:rPr>
        <w:t xml:space="preserve">: </w:t>
      </w:r>
      <w:r w:rsidRPr="00A569E2">
        <w:rPr>
          <w:rtl/>
        </w:rPr>
        <w:t xml:space="preserve">ورب إذ لا مربوب وفيه عن على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A569E2">
        <w:rPr>
          <w:rtl/>
        </w:rPr>
        <w:t>70</w:t>
      </w:r>
      <w:r>
        <w:rPr>
          <w:rtl/>
        </w:rPr>
        <w:t xml:space="preserve"> ـ </w:t>
      </w:r>
      <w:r w:rsidRPr="00A569E2">
        <w:rPr>
          <w:rtl/>
        </w:rPr>
        <w:t>وعن</w:t>
      </w:r>
      <w:r>
        <w:rPr>
          <w:rtl/>
        </w:rPr>
        <w:t xml:space="preserve"> أبي جعفر </w:t>
      </w:r>
      <w:r w:rsidRPr="000E4A2F">
        <w:rPr>
          <w:rStyle w:val="libAlaemChar"/>
          <w:rtl/>
        </w:rPr>
        <w:t>عليه‌السلام</w:t>
      </w:r>
      <w:r w:rsidRPr="00A569E2">
        <w:rPr>
          <w:rtl/>
        </w:rPr>
        <w:t xml:space="preserve"> حديث طويل وفيه</w:t>
      </w:r>
      <w:r>
        <w:rPr>
          <w:rtl/>
        </w:rPr>
        <w:t xml:space="preserve">: </w:t>
      </w:r>
      <w:r w:rsidRPr="00A569E2">
        <w:rPr>
          <w:rtl/>
        </w:rPr>
        <w:t>لعلك ترى ان الله انما خلق هذا العالم الواحد أو ترى ان الله لم يخلق غيركم</w:t>
      </w:r>
      <w:r>
        <w:rPr>
          <w:rtl/>
        </w:rPr>
        <w:t>؟</w:t>
      </w:r>
      <w:r w:rsidRPr="00A569E2">
        <w:rPr>
          <w:rtl/>
        </w:rPr>
        <w:t xml:space="preserve"> بلى والله لقد خلق ألف ألف عالم</w:t>
      </w:r>
      <w:r>
        <w:rPr>
          <w:rtl/>
        </w:rPr>
        <w:t xml:space="preserve">، </w:t>
      </w:r>
      <w:r w:rsidRPr="00A569E2">
        <w:rPr>
          <w:rtl/>
        </w:rPr>
        <w:t>وألف ألف آدم</w:t>
      </w:r>
      <w:r>
        <w:rPr>
          <w:rtl/>
        </w:rPr>
        <w:t xml:space="preserve">، </w:t>
      </w:r>
      <w:r w:rsidRPr="00A569E2">
        <w:rPr>
          <w:rtl/>
        </w:rPr>
        <w:t>أنت في آخر تلك العوالم وأولئك الآدميين.</w:t>
      </w:r>
    </w:p>
    <w:p w:rsidR="001C7CB2" w:rsidRPr="00A569E2" w:rsidRDefault="001C7CB2" w:rsidP="007C645F">
      <w:pPr>
        <w:pStyle w:val="libNormal"/>
        <w:rPr>
          <w:rtl/>
        </w:rPr>
      </w:pPr>
      <w:r w:rsidRPr="00957CEF">
        <w:rPr>
          <w:rStyle w:val="libBold2Char"/>
          <w:rtl/>
        </w:rPr>
        <w:t>71 ـ في كتاب الخصال</w:t>
      </w:r>
      <w:r w:rsidRPr="00A569E2">
        <w:rPr>
          <w:rtl/>
        </w:rPr>
        <w:t xml:space="preserve"> باسناده</w:t>
      </w:r>
      <w:r>
        <w:rPr>
          <w:rtl/>
        </w:rPr>
        <w:t xml:space="preserve"> إلى أبي عبد الله </w:t>
      </w:r>
      <w:r w:rsidRPr="000E4A2F">
        <w:rPr>
          <w:rStyle w:val="libAlaemChar"/>
          <w:rtl/>
        </w:rPr>
        <w:t>عليه‌السلام</w:t>
      </w:r>
      <w:r>
        <w:rPr>
          <w:rtl/>
        </w:rPr>
        <w:t xml:space="preserve"> أنّه قال </w:t>
      </w:r>
      <w:r w:rsidRPr="00A569E2">
        <w:rPr>
          <w:rtl/>
        </w:rPr>
        <w:t>في حديث طويل ان عالم المدينة</w:t>
      </w:r>
      <w:r>
        <w:rPr>
          <w:rtl/>
        </w:rPr>
        <w:t xml:space="preserve">، </w:t>
      </w:r>
      <w:r w:rsidRPr="00200B9A">
        <w:rPr>
          <w:rStyle w:val="libFootnotenumChar"/>
          <w:rtl/>
        </w:rPr>
        <w:t>(2)</w:t>
      </w:r>
      <w:r w:rsidRPr="00A569E2">
        <w:rPr>
          <w:rtl/>
        </w:rPr>
        <w:t xml:space="preserve"> ينتهى</w:t>
      </w:r>
      <w:r>
        <w:rPr>
          <w:rtl/>
        </w:rPr>
        <w:t xml:space="preserve"> إلى </w:t>
      </w:r>
      <w:r w:rsidRPr="00A569E2">
        <w:rPr>
          <w:rtl/>
        </w:rPr>
        <w:t>حيث لا يقفو الأثر ويزجر الطير ويعلم ما في اللحظة الواحدة مسيرة الشمس يقطع اثنى عشر برجا واثنى عشر برا واثنى عشر بحرا واثنى عشر عالما</w:t>
      </w:r>
    </w:p>
    <w:p w:rsidR="001C7CB2" w:rsidRPr="00A569E2" w:rsidRDefault="001C7CB2" w:rsidP="007C645F">
      <w:pPr>
        <w:pStyle w:val="libNormal"/>
        <w:rPr>
          <w:rtl/>
        </w:rPr>
      </w:pPr>
      <w:r w:rsidRPr="00A569E2">
        <w:rPr>
          <w:rtl/>
        </w:rPr>
        <w:t>72</w:t>
      </w:r>
      <w:r>
        <w:rPr>
          <w:rtl/>
        </w:rPr>
        <w:t xml:space="preserve"> ـ </w:t>
      </w:r>
      <w:r w:rsidRPr="00A569E2">
        <w:rPr>
          <w:rtl/>
        </w:rPr>
        <w:t>وبأسناده</w:t>
      </w:r>
      <w:r>
        <w:rPr>
          <w:rtl/>
        </w:rPr>
        <w:t xml:space="preserve"> إلى </w:t>
      </w:r>
      <w:r w:rsidRPr="00A569E2">
        <w:rPr>
          <w:rtl/>
        </w:rPr>
        <w:t>العباد بن عبد الخالق عمن</w:t>
      </w:r>
      <w:r>
        <w:rPr>
          <w:rtl/>
        </w:rPr>
        <w:t xml:space="preserve"> حدّثه </w:t>
      </w:r>
      <w:r w:rsidRPr="00A569E2">
        <w:rPr>
          <w:rtl/>
        </w:rPr>
        <w:t>عن</w:t>
      </w:r>
      <w:r>
        <w:rPr>
          <w:rtl/>
        </w:rPr>
        <w:t xml:space="preserve"> أبي عبد الله </w:t>
      </w:r>
      <w:r w:rsidRPr="000E4A2F">
        <w:rPr>
          <w:rStyle w:val="libAlaemChar"/>
          <w:rtl/>
        </w:rPr>
        <w:t>عليه‌السلام</w:t>
      </w:r>
      <w:r>
        <w:rPr>
          <w:rtl/>
        </w:rPr>
        <w:t xml:space="preserve"> قال: إنَّ </w:t>
      </w:r>
      <w:r w:rsidRPr="00A569E2">
        <w:rPr>
          <w:rtl/>
        </w:rPr>
        <w:t xml:space="preserve">لله </w:t>
      </w:r>
      <w:r w:rsidRPr="000E4A2F">
        <w:rPr>
          <w:rStyle w:val="libAlaemChar"/>
          <w:rtl/>
        </w:rPr>
        <w:t>عزوجل</w:t>
      </w:r>
      <w:r w:rsidRPr="00A569E2">
        <w:rPr>
          <w:rtl/>
        </w:rPr>
        <w:t xml:space="preserve"> اثنى عشر الف عالم كل عالم منهم أكبر من سبع سموات وسبع أرضين</w:t>
      </w:r>
      <w:r>
        <w:rPr>
          <w:rtl/>
        </w:rPr>
        <w:t xml:space="preserve">، </w:t>
      </w:r>
      <w:r w:rsidRPr="00A569E2">
        <w:rPr>
          <w:rtl/>
        </w:rPr>
        <w:t>ما يرى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تسميت العاطس</w:t>
      </w:r>
      <w:r>
        <w:rPr>
          <w:rtl/>
        </w:rPr>
        <w:t xml:space="preserve">: </w:t>
      </w:r>
      <w:r w:rsidRPr="00A569E2">
        <w:rPr>
          <w:rtl/>
        </w:rPr>
        <w:t>الدعاء له.</w:t>
      </w:r>
    </w:p>
    <w:p w:rsidR="001C7CB2" w:rsidRPr="00A569E2" w:rsidRDefault="001C7CB2" w:rsidP="00B4288D">
      <w:pPr>
        <w:pStyle w:val="libFootnote0"/>
        <w:rPr>
          <w:rtl/>
          <w:lang w:bidi="fa-IR"/>
        </w:rPr>
      </w:pPr>
      <w:r>
        <w:rPr>
          <w:rtl/>
        </w:rPr>
        <w:t>(</w:t>
      </w:r>
      <w:r w:rsidRPr="00A569E2">
        <w:rPr>
          <w:rtl/>
        </w:rPr>
        <w:t xml:space="preserve">2) والمراد نفسه </w:t>
      </w:r>
      <w:r w:rsidRPr="000E4A2F">
        <w:rPr>
          <w:rStyle w:val="libAlaemChar"/>
          <w:rtl/>
        </w:rPr>
        <w:t>عليه‌السلام</w:t>
      </w:r>
      <w:r w:rsidRPr="00A569E2">
        <w:rPr>
          <w:rtl/>
        </w:rPr>
        <w:t xml:space="preserve"> والمدينة مدينة الرسول </w:t>
      </w:r>
      <w:r w:rsidRPr="000E4A2F">
        <w:rPr>
          <w:rStyle w:val="libAlaemChar"/>
          <w:rtl/>
        </w:rPr>
        <w:t>صلى‌الله‌عليه‌وآله</w:t>
      </w:r>
      <w:r w:rsidRPr="00A569E2">
        <w:rPr>
          <w:rtl/>
        </w:rPr>
        <w:t>.</w:t>
      </w:r>
    </w:p>
    <w:p w:rsidR="001C7CB2" w:rsidRPr="00A569E2" w:rsidRDefault="001C7CB2" w:rsidP="007C645F">
      <w:pPr>
        <w:pStyle w:val="libNormal0"/>
        <w:rPr>
          <w:rtl/>
        </w:rPr>
      </w:pPr>
      <w:r>
        <w:rPr>
          <w:rtl/>
        </w:rPr>
        <w:br w:type="page"/>
      </w:r>
      <w:r w:rsidRPr="00A569E2">
        <w:rPr>
          <w:rtl/>
        </w:rPr>
        <w:lastRenderedPageBreak/>
        <w:t xml:space="preserve">عالم منهم ان لله </w:t>
      </w:r>
      <w:r w:rsidRPr="000E4A2F">
        <w:rPr>
          <w:rStyle w:val="libAlaemChar"/>
          <w:rtl/>
        </w:rPr>
        <w:t>عزوجل</w:t>
      </w:r>
      <w:r w:rsidRPr="00A569E2">
        <w:rPr>
          <w:rtl/>
        </w:rPr>
        <w:t xml:space="preserve"> عالما غيرهم وانا الحجة عليهم.</w:t>
      </w:r>
    </w:p>
    <w:p w:rsidR="001C7CB2" w:rsidRPr="00A569E2" w:rsidRDefault="001C7CB2" w:rsidP="007C645F">
      <w:pPr>
        <w:pStyle w:val="libNormal"/>
        <w:rPr>
          <w:rtl/>
        </w:rPr>
      </w:pPr>
      <w:r w:rsidRPr="00957CEF">
        <w:rPr>
          <w:rStyle w:val="libBold2Char"/>
          <w:rtl/>
        </w:rPr>
        <w:t xml:space="preserve">73 ـ في عيون الأخبار حدّثنا  </w:t>
      </w:r>
      <w:r w:rsidRPr="00A569E2">
        <w:rPr>
          <w:rtl/>
        </w:rPr>
        <w:t>محمد بن القاسم الأسترآبادي</w:t>
      </w:r>
      <w:r>
        <w:rPr>
          <w:rtl/>
        </w:rPr>
        <w:t xml:space="preserve"> المفسّر </w:t>
      </w:r>
      <w:r w:rsidRPr="00A569E2">
        <w:rPr>
          <w:rtl/>
        </w:rPr>
        <w:t>رضى الله عنه قال</w:t>
      </w:r>
      <w:r>
        <w:rPr>
          <w:rtl/>
        </w:rPr>
        <w:t xml:space="preserve">: حدّثني </w:t>
      </w:r>
      <w:r w:rsidRPr="00A569E2">
        <w:rPr>
          <w:rtl/>
        </w:rPr>
        <w:t>يوسف بن محمد بن زياد</w:t>
      </w:r>
      <w:r>
        <w:rPr>
          <w:rtl/>
        </w:rPr>
        <w:t xml:space="preserve"> وعلي بن محمد  </w:t>
      </w:r>
      <w:r w:rsidRPr="00A569E2">
        <w:rPr>
          <w:rtl/>
        </w:rPr>
        <w:t>بن سيار عن أبويهما</w:t>
      </w:r>
      <w:r>
        <w:rPr>
          <w:rtl/>
        </w:rPr>
        <w:t xml:space="preserve">، </w:t>
      </w:r>
      <w:r w:rsidRPr="00A569E2">
        <w:rPr>
          <w:rtl/>
        </w:rPr>
        <w:t>عن الحسن</w:t>
      </w:r>
      <w:r>
        <w:rPr>
          <w:rtl/>
        </w:rPr>
        <w:t xml:space="preserve"> بن عليّ بن </w:t>
      </w:r>
      <w:r w:rsidRPr="00A569E2">
        <w:rPr>
          <w:rtl/>
        </w:rPr>
        <w:t>محمد</w:t>
      </w:r>
      <w:r>
        <w:rPr>
          <w:rtl/>
        </w:rPr>
        <w:t xml:space="preserve"> بن عليّ بن </w:t>
      </w:r>
      <w:r w:rsidRPr="00A569E2">
        <w:rPr>
          <w:rtl/>
        </w:rPr>
        <w:t>موسى بن جعفر بن محمد بن</w:t>
      </w:r>
      <w:r>
        <w:rPr>
          <w:rtl/>
        </w:rPr>
        <w:t xml:space="preserve"> عليّ بن الحسين </w:t>
      </w:r>
      <w:r w:rsidRPr="00A569E2">
        <w:rPr>
          <w:rtl/>
        </w:rPr>
        <w:t>بن</w:t>
      </w:r>
      <w:r>
        <w:rPr>
          <w:rtl/>
        </w:rPr>
        <w:t xml:space="preserve"> عليّ بن أبي طالب </w:t>
      </w:r>
      <w:r w:rsidRPr="000E4A2F">
        <w:rPr>
          <w:rStyle w:val="libAlaemChar"/>
          <w:rtl/>
        </w:rPr>
        <w:t>عليه‌السلام</w:t>
      </w:r>
      <w:r w:rsidRPr="00A569E2">
        <w:rPr>
          <w:rtl/>
        </w:rPr>
        <w:t xml:space="preserve"> عن أبيه عن جده </w:t>
      </w:r>
      <w:r w:rsidRPr="000E4A2F">
        <w:rPr>
          <w:rStyle w:val="libAlaemChar"/>
          <w:rtl/>
        </w:rPr>
        <w:t>عليه‌السلام</w:t>
      </w:r>
      <w:r w:rsidRPr="00A569E2">
        <w:rPr>
          <w:rtl/>
        </w:rPr>
        <w:t xml:space="preserve"> قال</w:t>
      </w:r>
      <w:r>
        <w:rPr>
          <w:rtl/>
        </w:rPr>
        <w:t xml:space="preserve">: </w:t>
      </w:r>
      <w:r w:rsidRPr="00A569E2">
        <w:rPr>
          <w:rtl/>
        </w:rPr>
        <w:t>جاء رجل</w:t>
      </w:r>
      <w:r>
        <w:rPr>
          <w:rtl/>
        </w:rPr>
        <w:t xml:space="preserve"> إلى </w:t>
      </w:r>
      <w:r w:rsidRPr="00A569E2">
        <w:rPr>
          <w:rtl/>
        </w:rPr>
        <w:t xml:space="preserve">الرضا </w:t>
      </w:r>
      <w:r w:rsidRPr="000E4A2F">
        <w:rPr>
          <w:rStyle w:val="libAlaemChar"/>
          <w:rtl/>
        </w:rPr>
        <w:t>عليه‌السلام</w:t>
      </w:r>
      <w:r w:rsidRPr="00A569E2">
        <w:rPr>
          <w:rtl/>
        </w:rPr>
        <w:t xml:space="preserve"> فقال له</w:t>
      </w:r>
      <w:r>
        <w:rPr>
          <w:rtl/>
        </w:rPr>
        <w:t xml:space="preserve">: </w:t>
      </w:r>
      <w:r w:rsidRPr="00A569E2">
        <w:rPr>
          <w:rtl/>
        </w:rPr>
        <w:t>يا بن رسول الله أخبرني عن قول الله تعالى</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ما تفسيره</w:t>
      </w:r>
      <w:r>
        <w:rPr>
          <w:rtl/>
        </w:rPr>
        <w:t>؟</w:t>
      </w:r>
      <w:r>
        <w:rPr>
          <w:rFonts w:hint="cs"/>
          <w:rtl/>
        </w:rPr>
        <w:t xml:space="preserve"> </w:t>
      </w:r>
      <w:r w:rsidRPr="00A569E2">
        <w:rPr>
          <w:rtl/>
        </w:rPr>
        <w:t>فقال</w:t>
      </w:r>
      <w:r>
        <w:rPr>
          <w:rtl/>
        </w:rPr>
        <w:t xml:space="preserve">: </w:t>
      </w:r>
      <w:r w:rsidRPr="00A569E2">
        <w:rPr>
          <w:rtl/>
        </w:rPr>
        <w:t>لقد</w:t>
      </w:r>
      <w:r>
        <w:rPr>
          <w:rtl/>
        </w:rPr>
        <w:t xml:space="preserve"> حدّثني أبي </w:t>
      </w:r>
      <w:r w:rsidRPr="00A569E2">
        <w:rPr>
          <w:rtl/>
        </w:rPr>
        <w:t xml:space="preserve">عن جدي عن الباقر عن زين العابدين عن أبيه </w:t>
      </w:r>
      <w:r w:rsidRPr="000E4A2F">
        <w:rPr>
          <w:rStyle w:val="libAlaemChar"/>
          <w:rtl/>
        </w:rPr>
        <w:t>عليهم‌السلام</w:t>
      </w:r>
      <w:r>
        <w:rPr>
          <w:rtl/>
        </w:rPr>
        <w:t xml:space="preserve">، </w:t>
      </w:r>
      <w:r w:rsidRPr="00A569E2">
        <w:rPr>
          <w:rtl/>
        </w:rPr>
        <w:t>ان رجلا جاء</w:t>
      </w:r>
      <w:r>
        <w:rPr>
          <w:rtl/>
        </w:rPr>
        <w:t xml:space="preserve"> إلى </w:t>
      </w:r>
      <w:r w:rsidRPr="00A569E2">
        <w:rPr>
          <w:rtl/>
        </w:rPr>
        <w:t xml:space="preserve">أمير المؤمنين </w:t>
      </w:r>
      <w:r w:rsidRPr="000E4A2F">
        <w:rPr>
          <w:rStyle w:val="libAlaemChar"/>
          <w:rtl/>
        </w:rPr>
        <w:t>عليه‌السلام</w:t>
      </w:r>
      <w:r w:rsidRPr="00A569E2">
        <w:rPr>
          <w:rtl/>
        </w:rPr>
        <w:t xml:space="preserve"> فقال</w:t>
      </w:r>
      <w:r>
        <w:rPr>
          <w:rtl/>
        </w:rPr>
        <w:t xml:space="preserve">: </w:t>
      </w:r>
      <w:r w:rsidRPr="00A569E2">
        <w:rPr>
          <w:rtl/>
        </w:rPr>
        <w:t xml:space="preserve">أخبرني عن قول الله تعالى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ما تفسيره</w:t>
      </w:r>
      <w:r>
        <w:rPr>
          <w:rtl/>
        </w:rPr>
        <w:t>؟</w:t>
      </w:r>
      <w:r w:rsidRPr="00A569E2">
        <w:rPr>
          <w:rtl/>
        </w:rPr>
        <w:t xml:space="preserve"> فقال</w:t>
      </w:r>
      <w:r>
        <w:rPr>
          <w:rtl/>
        </w:rPr>
        <w:t xml:space="preserve">: </w:t>
      </w:r>
      <w:r w:rsidRPr="00A569E2">
        <w:rPr>
          <w:rtl/>
        </w:rPr>
        <w:t>الحمد لله هو أن عرف عباده بعض نعمه عليهم جملا</w:t>
      </w:r>
      <w:r>
        <w:rPr>
          <w:rtl/>
        </w:rPr>
        <w:t xml:space="preserve">، </w:t>
      </w:r>
      <w:r w:rsidRPr="00A569E2">
        <w:rPr>
          <w:rtl/>
        </w:rPr>
        <w:t>إذ لا يقدرون على معرفة جميعها بالتفصيل لأنها أكثر من ان تحصى أو تعرف</w:t>
      </w:r>
      <w:r>
        <w:rPr>
          <w:rtl/>
        </w:rPr>
        <w:t xml:space="preserve">، </w:t>
      </w:r>
      <w:r w:rsidRPr="00A569E2">
        <w:rPr>
          <w:rtl/>
        </w:rPr>
        <w:t>فقال لهم</w:t>
      </w:r>
      <w:r>
        <w:rPr>
          <w:rtl/>
        </w:rPr>
        <w:t xml:space="preserve">: </w:t>
      </w:r>
      <w:r w:rsidRPr="00A569E2">
        <w:rPr>
          <w:rtl/>
        </w:rPr>
        <w:t>قولوا الحمد لله على ما أنعم به علينا رب العالمين وهم الجماعات من كل مخلوق من الجمادات والحيوانات فاما الحيوانات فهو يقلبها في قدرته ويغذوها من رزقه</w:t>
      </w:r>
      <w:r>
        <w:rPr>
          <w:rtl/>
        </w:rPr>
        <w:t xml:space="preserve">، </w:t>
      </w:r>
      <w:r w:rsidRPr="00A569E2">
        <w:rPr>
          <w:rtl/>
        </w:rPr>
        <w:t>ويحوطها بكنفه</w:t>
      </w:r>
      <w:r>
        <w:rPr>
          <w:rtl/>
        </w:rPr>
        <w:t xml:space="preserve">، </w:t>
      </w:r>
      <w:r w:rsidRPr="00A569E2">
        <w:rPr>
          <w:rtl/>
        </w:rPr>
        <w:t>ويدبر كلا منها بمصلحته</w:t>
      </w:r>
      <w:r>
        <w:rPr>
          <w:rtl/>
        </w:rPr>
        <w:t xml:space="preserve">، </w:t>
      </w:r>
      <w:r w:rsidRPr="00A569E2">
        <w:rPr>
          <w:rtl/>
        </w:rPr>
        <w:t xml:space="preserve">واما الجمادات فهو يمسكها بقدرته ويمسك المتصل منها أن يتهافت </w:t>
      </w:r>
      <w:r w:rsidRPr="00200B9A">
        <w:rPr>
          <w:rStyle w:val="libFootnotenumChar"/>
          <w:rtl/>
        </w:rPr>
        <w:t>(1)</w:t>
      </w:r>
      <w:r w:rsidRPr="00A569E2">
        <w:rPr>
          <w:rtl/>
        </w:rPr>
        <w:t xml:space="preserve"> ويمسك المتهافت منها أن يتلاصق ويمسك السماء أن تقع على الأرض إلا بإذنه ويمسك الأرض ان تنخسف الا بامره</w:t>
      </w:r>
      <w:r>
        <w:rPr>
          <w:rtl/>
        </w:rPr>
        <w:t xml:space="preserve">، </w:t>
      </w:r>
      <w:r w:rsidRPr="00A569E2">
        <w:rPr>
          <w:rtl/>
        </w:rPr>
        <w:t xml:space="preserve">انه بعباده رؤف رحيم قال </w:t>
      </w:r>
      <w:r w:rsidRPr="000E4A2F">
        <w:rPr>
          <w:rStyle w:val="libAlaemChar"/>
          <w:rtl/>
        </w:rPr>
        <w:t>عليه‌السلام</w:t>
      </w:r>
      <w:r>
        <w:rPr>
          <w:rtl/>
        </w:rPr>
        <w:t xml:space="preserve">: </w:t>
      </w:r>
      <w:r w:rsidRPr="00A569E2">
        <w:rPr>
          <w:rtl/>
        </w:rPr>
        <w:t>«ورب العالمين» مالكهم وخالقهم وسائق أرزاقهم إليهم من حيث يعلمون ومن حيث لا يعلمون</w:t>
      </w:r>
      <w:r>
        <w:rPr>
          <w:rtl/>
        </w:rPr>
        <w:t xml:space="preserve">، </w:t>
      </w:r>
      <w:r w:rsidRPr="00A569E2">
        <w:rPr>
          <w:rtl/>
        </w:rPr>
        <w:t>فالرزق مقسوم</w:t>
      </w:r>
      <w:r>
        <w:rPr>
          <w:rtl/>
        </w:rPr>
        <w:t xml:space="preserve">، </w:t>
      </w:r>
      <w:r w:rsidRPr="00A569E2">
        <w:rPr>
          <w:rtl/>
        </w:rPr>
        <w:t>وهو يأتى ابن آدم على</w:t>
      </w:r>
      <w:r>
        <w:rPr>
          <w:rtl/>
        </w:rPr>
        <w:t xml:space="preserve"> أي </w:t>
      </w:r>
      <w:r w:rsidRPr="00A569E2">
        <w:rPr>
          <w:rtl/>
        </w:rPr>
        <w:t>سيرة سارها من الدنيا</w:t>
      </w:r>
      <w:r>
        <w:rPr>
          <w:rtl/>
        </w:rPr>
        <w:t xml:space="preserve">؛ </w:t>
      </w:r>
      <w:r w:rsidRPr="00A569E2">
        <w:rPr>
          <w:rtl/>
        </w:rPr>
        <w:t>ليس تقوى متق بزايده</w:t>
      </w:r>
      <w:r>
        <w:rPr>
          <w:rtl/>
        </w:rPr>
        <w:t xml:space="preserve">، </w:t>
      </w:r>
      <w:r w:rsidRPr="00A569E2">
        <w:rPr>
          <w:rtl/>
        </w:rPr>
        <w:t>ولا فجور فاجر بناقصه</w:t>
      </w:r>
      <w:r>
        <w:rPr>
          <w:rtl/>
        </w:rPr>
        <w:t xml:space="preserve">، </w:t>
      </w:r>
      <w:r w:rsidRPr="00A569E2">
        <w:rPr>
          <w:rtl/>
        </w:rPr>
        <w:t>وبينه وبينه ستر وهو طالبه فلو أن أحدكم يفر من رزقه لطلبه رزقه كما يطلبه الموت</w:t>
      </w:r>
      <w:r>
        <w:rPr>
          <w:rtl/>
        </w:rPr>
        <w:t xml:space="preserve">، </w:t>
      </w:r>
      <w:r w:rsidRPr="00A569E2">
        <w:rPr>
          <w:rtl/>
        </w:rPr>
        <w:t>فقال الله</w:t>
      </w:r>
      <w:r>
        <w:rPr>
          <w:rtl/>
        </w:rPr>
        <w:t xml:space="preserve"> جلّ جلاله: </w:t>
      </w:r>
      <w:r w:rsidRPr="00A569E2">
        <w:rPr>
          <w:rtl/>
        </w:rPr>
        <w:t>قولوا الحمد لله على ما أنعم به علينا</w:t>
      </w:r>
      <w:r>
        <w:rPr>
          <w:rtl/>
        </w:rPr>
        <w:t xml:space="preserve">، </w:t>
      </w:r>
      <w:r w:rsidRPr="00A569E2">
        <w:rPr>
          <w:rtl/>
        </w:rPr>
        <w:t>وذكرنا به من خير في كتب الأولين قبل أن تكون</w:t>
      </w:r>
      <w:r>
        <w:rPr>
          <w:rtl/>
        </w:rPr>
        <w:t xml:space="preserve">، </w:t>
      </w:r>
      <w:r w:rsidRPr="00A569E2">
        <w:rPr>
          <w:rtl/>
        </w:rPr>
        <w:t>ففي هذا إيجاب على محمد</w:t>
      </w:r>
      <w:r>
        <w:rPr>
          <w:rtl/>
        </w:rPr>
        <w:t xml:space="preserve"> وآل محمّد </w:t>
      </w:r>
      <w:r w:rsidRPr="00A569E2">
        <w:rPr>
          <w:rtl/>
        </w:rPr>
        <w:t xml:space="preserve">صلوات الله عليهم وعلى شيعتهم أن يشكروه بما فضلهم وذلك ان رسول الله </w:t>
      </w:r>
      <w:r w:rsidRPr="000E4A2F">
        <w:rPr>
          <w:rStyle w:val="libAlaemChar"/>
          <w:rtl/>
        </w:rPr>
        <w:t>صلى‌الله‌عليه‌وآله‌وسلم</w:t>
      </w:r>
      <w:r w:rsidRPr="00A569E2">
        <w:rPr>
          <w:rtl/>
        </w:rPr>
        <w:t xml:space="preserve"> قال</w:t>
      </w:r>
      <w:r>
        <w:rPr>
          <w:rtl/>
        </w:rPr>
        <w:t xml:space="preserve">: </w:t>
      </w:r>
      <w:r w:rsidRPr="00A569E2">
        <w:rPr>
          <w:rtl/>
        </w:rPr>
        <w:t xml:space="preserve">لما بعث الله </w:t>
      </w:r>
      <w:r w:rsidRPr="000E4A2F">
        <w:rPr>
          <w:rStyle w:val="libAlaemChar"/>
          <w:rtl/>
        </w:rPr>
        <w:t>عزوجل</w:t>
      </w:r>
      <w:r w:rsidRPr="00A569E2">
        <w:rPr>
          <w:rtl/>
        </w:rPr>
        <w:t xml:space="preserve"> موسى بن عمران </w:t>
      </w:r>
      <w:r w:rsidRPr="000E4A2F">
        <w:rPr>
          <w:rStyle w:val="libAlaemChar"/>
          <w:rtl/>
        </w:rPr>
        <w:t>عليه‌السلام</w:t>
      </w:r>
      <w:r w:rsidRPr="00A569E2">
        <w:rPr>
          <w:rtl/>
        </w:rPr>
        <w:t xml:space="preserve"> واصطفاه نجيا وفلق له البحر ونجى بنى إسرائيل وأعطاه التوراة والألواح راى مكانه من ربه </w:t>
      </w:r>
      <w:r w:rsidRPr="000E4A2F">
        <w:rPr>
          <w:rStyle w:val="libAlaemChar"/>
          <w:rtl/>
        </w:rPr>
        <w:t>عزوجل</w:t>
      </w:r>
      <w:r>
        <w:rPr>
          <w:rtl/>
        </w:rPr>
        <w:t xml:space="preserve">: </w:t>
      </w:r>
      <w:r w:rsidRPr="00A569E2">
        <w:rPr>
          <w:rtl/>
        </w:rPr>
        <w:t>فقال</w:t>
      </w:r>
      <w:r>
        <w:rPr>
          <w:rtl/>
        </w:rPr>
        <w:t xml:space="preserve">: </w:t>
      </w:r>
      <w:r w:rsidRPr="00A569E2">
        <w:rPr>
          <w:rtl/>
        </w:rPr>
        <w:t>يا رب لقد أكرمتنى بكرامة لم تكرم بها أحدا قبلي فقال الله جل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التهافت</w:t>
      </w:r>
      <w:r>
        <w:rPr>
          <w:rtl/>
        </w:rPr>
        <w:t xml:space="preserve">: </w:t>
      </w:r>
      <w:r w:rsidRPr="00A569E2">
        <w:rPr>
          <w:rtl/>
        </w:rPr>
        <w:t>التساقط.</w:t>
      </w:r>
    </w:p>
    <w:p w:rsidR="001C7CB2" w:rsidRPr="00A569E2" w:rsidRDefault="001C7CB2" w:rsidP="007C645F">
      <w:pPr>
        <w:pStyle w:val="libNormal0"/>
        <w:rPr>
          <w:rtl/>
        </w:rPr>
      </w:pPr>
      <w:r>
        <w:rPr>
          <w:rtl/>
        </w:rPr>
        <w:br w:type="page"/>
      </w:r>
      <w:r w:rsidRPr="00A569E2">
        <w:rPr>
          <w:rtl/>
        </w:rPr>
        <w:lastRenderedPageBreak/>
        <w:t>جلاله يا موسى أما علمت ان محمدا أفضل عندي من جميع ملائكتي وجميع خلقي</w:t>
      </w:r>
      <w:r>
        <w:rPr>
          <w:rtl/>
        </w:rPr>
        <w:t>؟</w:t>
      </w:r>
      <w:r w:rsidRPr="00A569E2">
        <w:rPr>
          <w:rtl/>
        </w:rPr>
        <w:t xml:space="preserve"> قال موسى</w:t>
      </w:r>
      <w:r>
        <w:rPr>
          <w:rtl/>
        </w:rPr>
        <w:t xml:space="preserve">: </w:t>
      </w:r>
      <w:r w:rsidRPr="00A569E2">
        <w:rPr>
          <w:rtl/>
        </w:rPr>
        <w:t>يا رب فان كان محمد أكرم عندك من جميع خلقك فهل في آل الأنبياء أكرم من آلى</w:t>
      </w:r>
      <w:r>
        <w:rPr>
          <w:rtl/>
        </w:rPr>
        <w:t>؟</w:t>
      </w:r>
      <w:r w:rsidRPr="00A569E2">
        <w:rPr>
          <w:rtl/>
        </w:rPr>
        <w:t xml:space="preserve"> قال الله</w:t>
      </w:r>
      <w:r>
        <w:rPr>
          <w:rtl/>
        </w:rPr>
        <w:t xml:space="preserve"> جلّ جلاله </w:t>
      </w:r>
      <w:r w:rsidRPr="00A569E2">
        <w:rPr>
          <w:rtl/>
        </w:rPr>
        <w:t>يا موسى أما علمت ان فضل آل محمد على جميع آل النبيين كفضل محمد على جميع المرسلين</w:t>
      </w:r>
      <w:r>
        <w:rPr>
          <w:rtl/>
        </w:rPr>
        <w:t>؟</w:t>
      </w:r>
      <w:r w:rsidRPr="00A569E2">
        <w:rPr>
          <w:rtl/>
        </w:rPr>
        <w:t xml:space="preserve"> وقال موسى</w:t>
      </w:r>
      <w:r>
        <w:rPr>
          <w:rtl/>
        </w:rPr>
        <w:t xml:space="preserve">: </w:t>
      </w:r>
      <w:r w:rsidRPr="00A569E2">
        <w:rPr>
          <w:rtl/>
        </w:rPr>
        <w:t>يا رب فان كان آل محمد كذلك فهل في أمم الأنبياء فضل عندك من أمتي</w:t>
      </w:r>
      <w:r>
        <w:rPr>
          <w:rtl/>
        </w:rPr>
        <w:t>؟</w:t>
      </w:r>
      <w:r w:rsidRPr="00A569E2">
        <w:rPr>
          <w:rtl/>
        </w:rPr>
        <w:t xml:space="preserve"> ظللت عليهم الغمامة وأنزلت عليهم المن والسلوى وفلقت لهم البحر</w:t>
      </w:r>
      <w:r>
        <w:rPr>
          <w:rtl/>
        </w:rPr>
        <w:t>؟</w:t>
      </w:r>
      <w:r w:rsidRPr="00A569E2">
        <w:rPr>
          <w:rtl/>
        </w:rPr>
        <w:t xml:space="preserve"> فقال الله</w:t>
      </w:r>
      <w:r>
        <w:rPr>
          <w:rtl/>
        </w:rPr>
        <w:t xml:space="preserve"> جلّ جلاله: </w:t>
      </w:r>
      <w:r w:rsidRPr="00A569E2">
        <w:rPr>
          <w:rtl/>
        </w:rPr>
        <w:t xml:space="preserve">يا موسى </w:t>
      </w:r>
      <w:r>
        <w:rPr>
          <w:rtl/>
        </w:rPr>
        <w:t>أ</w:t>
      </w:r>
      <w:r w:rsidRPr="00A569E2">
        <w:rPr>
          <w:rtl/>
        </w:rPr>
        <w:t>ما علمت ان فضل امة محمد على جميع الأمم كفضله على جميع خلقي فقال موسى</w:t>
      </w:r>
      <w:r>
        <w:rPr>
          <w:rtl/>
        </w:rPr>
        <w:t xml:space="preserve">: </w:t>
      </w:r>
      <w:r w:rsidRPr="00A569E2">
        <w:rPr>
          <w:rtl/>
        </w:rPr>
        <w:t>يا رب ليتني كنت أراهم</w:t>
      </w:r>
      <w:r>
        <w:rPr>
          <w:rtl/>
        </w:rPr>
        <w:t>!</w:t>
      </w:r>
      <w:r w:rsidRPr="00A569E2">
        <w:rPr>
          <w:rtl/>
        </w:rPr>
        <w:t xml:space="preserve"> فأوحى الله </w:t>
      </w:r>
      <w:r w:rsidRPr="000E4A2F">
        <w:rPr>
          <w:rStyle w:val="libAlaemChar"/>
          <w:rtl/>
        </w:rPr>
        <w:t>عزوجل</w:t>
      </w:r>
      <w:r>
        <w:rPr>
          <w:rtl/>
        </w:rPr>
        <w:t xml:space="preserve"> إليه </w:t>
      </w:r>
      <w:r w:rsidRPr="00A569E2">
        <w:rPr>
          <w:rtl/>
        </w:rPr>
        <w:t>يا موسى</w:t>
      </w:r>
      <w:r>
        <w:rPr>
          <w:rtl/>
        </w:rPr>
        <w:t xml:space="preserve">: </w:t>
      </w:r>
      <w:r w:rsidRPr="00A569E2">
        <w:rPr>
          <w:rtl/>
        </w:rPr>
        <w:t>انك لن تراهم وليس هذا أوان ظهورهم</w:t>
      </w:r>
      <w:r>
        <w:rPr>
          <w:rtl/>
        </w:rPr>
        <w:t xml:space="preserve">، </w:t>
      </w:r>
      <w:r w:rsidRPr="00A569E2">
        <w:rPr>
          <w:rtl/>
        </w:rPr>
        <w:t>ولكن سوف تراهم في الجنات</w:t>
      </w:r>
      <w:r>
        <w:rPr>
          <w:rtl/>
        </w:rPr>
        <w:t xml:space="preserve">: </w:t>
      </w:r>
      <w:r w:rsidRPr="00A569E2">
        <w:rPr>
          <w:rtl/>
        </w:rPr>
        <w:t xml:space="preserve">جنات عدن والفردوس بحضرة محمد في نعيمها يتقلبون وفي خيراتها يتبحبحون </w:t>
      </w:r>
      <w:r w:rsidRPr="00200B9A">
        <w:rPr>
          <w:rStyle w:val="libFootnotenumChar"/>
          <w:rtl/>
        </w:rPr>
        <w:t>(1)</w:t>
      </w:r>
      <w:r w:rsidRPr="00A569E2">
        <w:rPr>
          <w:rtl/>
        </w:rPr>
        <w:t xml:space="preserve"> </w:t>
      </w:r>
      <w:r>
        <w:rPr>
          <w:rtl/>
        </w:rPr>
        <w:t>أ</w:t>
      </w:r>
      <w:r w:rsidRPr="00A569E2">
        <w:rPr>
          <w:rtl/>
        </w:rPr>
        <w:t>فتحب أن أسمعك كلامهم</w:t>
      </w:r>
      <w:r>
        <w:rPr>
          <w:rtl/>
        </w:rPr>
        <w:t>؟</w:t>
      </w:r>
      <w:r w:rsidRPr="00A569E2">
        <w:rPr>
          <w:rtl/>
        </w:rPr>
        <w:t xml:space="preserve"> قال نعم الهى</w:t>
      </w:r>
      <w:r>
        <w:rPr>
          <w:rtl/>
        </w:rPr>
        <w:t xml:space="preserve">، </w:t>
      </w:r>
      <w:r w:rsidRPr="00A569E2">
        <w:rPr>
          <w:rtl/>
        </w:rPr>
        <w:t>قال الله</w:t>
      </w:r>
      <w:r>
        <w:rPr>
          <w:rtl/>
        </w:rPr>
        <w:t xml:space="preserve"> جلّ جلاله: </w:t>
      </w:r>
      <w:r w:rsidRPr="00A569E2">
        <w:rPr>
          <w:rtl/>
        </w:rPr>
        <w:t xml:space="preserve">قم بين يدي واشدد مأزرك </w:t>
      </w:r>
      <w:r w:rsidRPr="00200B9A">
        <w:rPr>
          <w:rStyle w:val="libFootnotenumChar"/>
          <w:rtl/>
        </w:rPr>
        <w:t>(2)</w:t>
      </w:r>
      <w:r w:rsidRPr="00A569E2">
        <w:rPr>
          <w:rtl/>
        </w:rPr>
        <w:t xml:space="preserve"> قيام العبد الذليل بين يدي الجليل ففعل ذلك موسى </w:t>
      </w:r>
      <w:r w:rsidRPr="000E4A2F">
        <w:rPr>
          <w:rStyle w:val="libAlaemChar"/>
          <w:rtl/>
        </w:rPr>
        <w:t>عليه‌السلام</w:t>
      </w:r>
      <w:r w:rsidRPr="00A569E2">
        <w:rPr>
          <w:rtl/>
        </w:rPr>
        <w:t xml:space="preserve"> فنادى ربنا </w:t>
      </w:r>
      <w:r w:rsidRPr="000E4A2F">
        <w:rPr>
          <w:rStyle w:val="libAlaemChar"/>
          <w:rtl/>
        </w:rPr>
        <w:t>عزوجل</w:t>
      </w:r>
      <w:r>
        <w:rPr>
          <w:rtl/>
        </w:rPr>
        <w:t xml:space="preserve">: </w:t>
      </w:r>
      <w:r w:rsidRPr="00A569E2">
        <w:rPr>
          <w:rtl/>
        </w:rPr>
        <w:t>يا امة محمد</w:t>
      </w:r>
      <w:r>
        <w:rPr>
          <w:rtl/>
        </w:rPr>
        <w:t>!</w:t>
      </w:r>
      <w:r w:rsidRPr="00A569E2">
        <w:rPr>
          <w:rtl/>
        </w:rPr>
        <w:t xml:space="preserve"> فأجابوه كلهم وهم في أصلاب آبائهم وأرحام أمهاتهم</w:t>
      </w:r>
      <w:r>
        <w:rPr>
          <w:rtl/>
        </w:rPr>
        <w:t xml:space="preserve">، </w:t>
      </w:r>
      <w:r w:rsidRPr="00A569E2">
        <w:rPr>
          <w:rtl/>
        </w:rPr>
        <w:t>لبيك اللهم لبيك لبيك لا شريك لك لبيك ان الحمد والنعمة والملك لك لا شريك لك قال</w:t>
      </w:r>
      <w:r>
        <w:rPr>
          <w:rtl/>
        </w:rPr>
        <w:t xml:space="preserve">: </w:t>
      </w:r>
      <w:r w:rsidRPr="00A569E2">
        <w:rPr>
          <w:rtl/>
        </w:rPr>
        <w:t xml:space="preserve">فجعل الله </w:t>
      </w:r>
      <w:r w:rsidRPr="000E4A2F">
        <w:rPr>
          <w:rStyle w:val="libAlaemChar"/>
          <w:rtl/>
        </w:rPr>
        <w:t>عزوجل</w:t>
      </w:r>
      <w:r w:rsidRPr="00A569E2">
        <w:rPr>
          <w:rtl/>
        </w:rPr>
        <w:t xml:space="preserve"> تلك الاجابة شعار الحاج ثم نادى ربنا </w:t>
      </w:r>
      <w:r w:rsidRPr="000E4A2F">
        <w:rPr>
          <w:rStyle w:val="libAlaemChar"/>
          <w:rtl/>
        </w:rPr>
        <w:t>عزوجل</w:t>
      </w:r>
      <w:r>
        <w:rPr>
          <w:rtl/>
        </w:rPr>
        <w:t xml:space="preserve">: </w:t>
      </w:r>
      <w:r w:rsidRPr="00A569E2">
        <w:rPr>
          <w:rtl/>
        </w:rPr>
        <w:t>يا امة محمد ان قضائي عليكم ان رحمتي سبقت غضبى وعفوي قبل عقابي فقد استجبت لكم من قبل ان تدعوني وأعطيتكم من قبل ان تسألوني من لقيني منكم بشهادة ان</w:t>
      </w:r>
      <w:r>
        <w:rPr>
          <w:rtl/>
        </w:rPr>
        <w:t xml:space="preserve"> لا إله إلّا الله </w:t>
      </w:r>
      <w:r w:rsidRPr="00A569E2">
        <w:rPr>
          <w:rtl/>
        </w:rPr>
        <w:t>وحده لا شريك له وان محمدا عبده ورسوله صادق في أقواله محق في أفعاله وأن</w:t>
      </w:r>
      <w:r>
        <w:rPr>
          <w:rtl/>
        </w:rPr>
        <w:t xml:space="preserve"> عليّ بن أبي طالب </w:t>
      </w:r>
      <w:r w:rsidRPr="000E4A2F">
        <w:rPr>
          <w:rStyle w:val="libAlaemChar"/>
          <w:rtl/>
        </w:rPr>
        <w:t>عليه‌السلام</w:t>
      </w:r>
      <w:r w:rsidRPr="00A569E2">
        <w:rPr>
          <w:rtl/>
        </w:rPr>
        <w:t xml:space="preserve"> أخوه ووصيه من بعده ووليه ويلتزم طاعته كما يلتزم طاعة محمد وان أولياءه المصطفين الطاهرين المطهرين المبانين </w:t>
      </w:r>
      <w:r w:rsidRPr="00200B9A">
        <w:rPr>
          <w:rStyle w:val="libFootnotenumChar"/>
          <w:rtl/>
        </w:rPr>
        <w:t>(3)</w:t>
      </w:r>
      <w:r w:rsidRPr="00A569E2">
        <w:rPr>
          <w:rtl/>
        </w:rPr>
        <w:t xml:space="preserve"> بعجايب آيات الله ودلائل حجج الله من بعدهما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تبحبح الرجل</w:t>
      </w:r>
      <w:r>
        <w:rPr>
          <w:rtl/>
        </w:rPr>
        <w:t xml:space="preserve">: </w:t>
      </w:r>
      <w:r w:rsidRPr="00A569E2">
        <w:rPr>
          <w:rtl/>
        </w:rPr>
        <w:t>تمكن في المكان والحول</w:t>
      </w:r>
      <w:r>
        <w:rPr>
          <w:rtl/>
        </w:rPr>
        <w:t xml:space="preserve">، </w:t>
      </w:r>
      <w:r w:rsidRPr="00A569E2">
        <w:rPr>
          <w:rtl/>
        </w:rPr>
        <w:t>ويمكن ان يكون من قولهم تبحبح الدار أي توسطها وقيل</w:t>
      </w:r>
      <w:r>
        <w:rPr>
          <w:rtl/>
        </w:rPr>
        <w:t xml:space="preserve"> أي </w:t>
      </w:r>
      <w:r w:rsidRPr="00A569E2">
        <w:rPr>
          <w:rtl/>
        </w:rPr>
        <w:t>يتوسطون في أوساط الجنان لا في أطرافه لان الوسط خير من الطرف.</w:t>
      </w:r>
    </w:p>
    <w:p w:rsidR="001C7CB2" w:rsidRPr="00A569E2" w:rsidRDefault="001C7CB2" w:rsidP="00B4288D">
      <w:pPr>
        <w:pStyle w:val="libFootnote0"/>
        <w:rPr>
          <w:rtl/>
          <w:lang w:bidi="fa-IR"/>
        </w:rPr>
      </w:pPr>
      <w:r>
        <w:rPr>
          <w:rtl/>
        </w:rPr>
        <w:t>(</w:t>
      </w:r>
      <w:r w:rsidRPr="00A569E2">
        <w:rPr>
          <w:rtl/>
        </w:rPr>
        <w:t>2) المئزر</w:t>
      </w:r>
      <w:r>
        <w:rPr>
          <w:rtl/>
        </w:rPr>
        <w:t xml:space="preserve">: </w:t>
      </w:r>
      <w:r w:rsidRPr="00A569E2">
        <w:rPr>
          <w:rtl/>
        </w:rPr>
        <w:t>الإزار.</w:t>
      </w:r>
    </w:p>
    <w:p w:rsidR="001C7CB2" w:rsidRPr="00A569E2" w:rsidRDefault="001C7CB2" w:rsidP="00B4288D">
      <w:pPr>
        <w:pStyle w:val="libFootnote0"/>
        <w:rPr>
          <w:rtl/>
          <w:lang w:bidi="fa-IR"/>
        </w:rPr>
      </w:pPr>
      <w:r>
        <w:rPr>
          <w:rtl/>
        </w:rPr>
        <w:t>(</w:t>
      </w:r>
      <w:r w:rsidRPr="00A569E2">
        <w:rPr>
          <w:rtl/>
        </w:rPr>
        <w:t>3)</w:t>
      </w:r>
      <w:r>
        <w:rPr>
          <w:rtl/>
        </w:rPr>
        <w:t xml:space="preserve"> أي </w:t>
      </w:r>
      <w:r w:rsidRPr="00A569E2">
        <w:rPr>
          <w:rtl/>
        </w:rPr>
        <w:t>المظهرين وفي المصدر</w:t>
      </w:r>
      <w:r>
        <w:rPr>
          <w:rtl/>
        </w:rPr>
        <w:t xml:space="preserve">: </w:t>
      </w:r>
      <w:r w:rsidRPr="00A569E2">
        <w:rPr>
          <w:rtl/>
        </w:rPr>
        <w:t xml:space="preserve">«المنبئين» وفي نسخة البحار في باب ما ناجى به موسى بن عمران </w:t>
      </w:r>
      <w:r>
        <w:rPr>
          <w:rtl/>
        </w:rPr>
        <w:t>(</w:t>
      </w:r>
      <w:r w:rsidRPr="00A569E2">
        <w:rPr>
          <w:rtl/>
        </w:rPr>
        <w:t>ع</w:t>
      </w:r>
      <w:r>
        <w:rPr>
          <w:rtl/>
        </w:rPr>
        <w:t>)</w:t>
      </w:r>
      <w:r w:rsidRPr="00A569E2">
        <w:rPr>
          <w:rtl/>
        </w:rPr>
        <w:t xml:space="preserve"> «الميامين» وهو مصحف.</w:t>
      </w:r>
    </w:p>
    <w:p w:rsidR="001C7CB2" w:rsidRPr="00A569E2" w:rsidRDefault="001C7CB2" w:rsidP="007C645F">
      <w:pPr>
        <w:pStyle w:val="libNormal0"/>
        <w:rPr>
          <w:rtl/>
        </w:rPr>
      </w:pPr>
      <w:r>
        <w:rPr>
          <w:rtl/>
        </w:rPr>
        <w:br w:type="page"/>
      </w:r>
      <w:r w:rsidRPr="00A569E2">
        <w:rPr>
          <w:rtl/>
        </w:rPr>
        <w:lastRenderedPageBreak/>
        <w:t>أولياءه أدخلته جنتي وان كانت ذنوبه مثل زبد البحر قال</w:t>
      </w:r>
      <w:r>
        <w:rPr>
          <w:rtl/>
        </w:rPr>
        <w:t xml:space="preserve">: </w:t>
      </w:r>
      <w:r w:rsidRPr="00A569E2">
        <w:rPr>
          <w:rtl/>
        </w:rPr>
        <w:t xml:space="preserve">فلما بعث الله </w:t>
      </w:r>
      <w:r w:rsidRPr="000E4A2F">
        <w:rPr>
          <w:rStyle w:val="libAlaemChar"/>
          <w:rtl/>
        </w:rPr>
        <w:t>عزوجل</w:t>
      </w:r>
      <w:r w:rsidRPr="00A569E2">
        <w:rPr>
          <w:rtl/>
        </w:rPr>
        <w:t xml:space="preserve"> نبينا محمدا </w:t>
      </w:r>
      <w:r w:rsidRPr="000E4A2F">
        <w:rPr>
          <w:rStyle w:val="libAlaemChar"/>
          <w:rtl/>
        </w:rPr>
        <w:t>صلى‌الله‌عليه‌وآله‌وسلم</w:t>
      </w:r>
      <w:r w:rsidRPr="00A569E2">
        <w:rPr>
          <w:rtl/>
        </w:rPr>
        <w:t xml:space="preserve"> قال</w:t>
      </w:r>
      <w:r>
        <w:rPr>
          <w:rtl/>
        </w:rPr>
        <w:t xml:space="preserve">: </w:t>
      </w:r>
      <w:r w:rsidRPr="00A569E2">
        <w:rPr>
          <w:rtl/>
        </w:rPr>
        <w:t>يا محمد وما كنت بجانب الطور إذ نادينا</w:t>
      </w:r>
      <w:r>
        <w:rPr>
          <w:rtl/>
        </w:rPr>
        <w:t xml:space="preserve"> أمّتك </w:t>
      </w:r>
      <w:r w:rsidRPr="00A569E2">
        <w:rPr>
          <w:rtl/>
        </w:rPr>
        <w:t>بهذه الكرامة</w:t>
      </w:r>
      <w:r>
        <w:rPr>
          <w:rtl/>
        </w:rPr>
        <w:t xml:space="preserve">، </w:t>
      </w:r>
      <w:r w:rsidRPr="00A569E2">
        <w:rPr>
          <w:rtl/>
        </w:rPr>
        <w:t xml:space="preserve">ثم قال </w:t>
      </w:r>
      <w:r w:rsidRPr="000E4A2F">
        <w:rPr>
          <w:rStyle w:val="libAlaemChar"/>
          <w:rtl/>
        </w:rPr>
        <w:t>عزوجل</w:t>
      </w:r>
      <w:r w:rsidRPr="00A569E2">
        <w:rPr>
          <w:rtl/>
        </w:rPr>
        <w:t xml:space="preserve"> لمحمد </w:t>
      </w:r>
      <w:r w:rsidRPr="000E4A2F">
        <w:rPr>
          <w:rStyle w:val="libAlaemChar"/>
          <w:rtl/>
        </w:rPr>
        <w:t>صلى‌الله‌عليه‌وآله‌وسلم</w:t>
      </w:r>
      <w:r w:rsidRPr="00A569E2">
        <w:rPr>
          <w:rtl/>
        </w:rPr>
        <w:t xml:space="preserve"> قل</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على ما اختصني به من هذه الفضيلة وقال لامته قولوا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على ما اختصنا به من هذه الفضايل.</w:t>
      </w:r>
    </w:p>
    <w:p w:rsidR="001C7CB2" w:rsidRPr="00A569E2" w:rsidRDefault="001C7CB2" w:rsidP="007C645F">
      <w:pPr>
        <w:pStyle w:val="libNormal"/>
        <w:rPr>
          <w:rtl/>
        </w:rPr>
      </w:pPr>
      <w:r w:rsidRPr="00957CEF">
        <w:rPr>
          <w:rStyle w:val="libBold2Char"/>
          <w:rtl/>
        </w:rPr>
        <w:t>74 ـ في من لا يحضره</w:t>
      </w:r>
      <w:r w:rsidRPr="00A569E2">
        <w:rPr>
          <w:rtl/>
        </w:rPr>
        <w:t xml:space="preserve"> </w:t>
      </w:r>
      <w:r w:rsidRPr="00957CEF">
        <w:rPr>
          <w:rStyle w:val="libBold2Char"/>
          <w:rtl/>
        </w:rPr>
        <w:t>الفقيه</w:t>
      </w:r>
      <w:r w:rsidRPr="00A569E2">
        <w:rPr>
          <w:rtl/>
        </w:rPr>
        <w:t xml:space="preserve"> وفيما ذكره الفضل من العلل عن الرضا</w:t>
      </w:r>
      <w:r>
        <w:rPr>
          <w:rtl/>
        </w:rPr>
        <w:t xml:space="preserve"> أنّه قال (</w:t>
      </w:r>
      <w:r w:rsidRPr="00A569E2">
        <w:rPr>
          <w:rtl/>
        </w:rPr>
        <w:t>ع</w:t>
      </w:r>
      <w:r>
        <w:rPr>
          <w:rtl/>
        </w:rPr>
        <w:t>)</w:t>
      </w:r>
      <w:r w:rsidRPr="00A569E2">
        <w:rPr>
          <w:rtl/>
        </w:rPr>
        <w:t xml:space="preserve"> بعد ان شرح رب العالمين الرحمن الرحيم استعطاف وذكر لآلائه ونعمائه على جميع خلقه :</w:t>
      </w:r>
    </w:p>
    <w:p w:rsidR="001C7CB2" w:rsidRPr="00A569E2" w:rsidRDefault="001C7CB2" w:rsidP="007C645F">
      <w:pPr>
        <w:pStyle w:val="libNormal"/>
        <w:rPr>
          <w:rtl/>
        </w:rPr>
      </w:pPr>
      <w:r w:rsidRPr="00957CEF">
        <w:rPr>
          <w:rStyle w:val="libBold2Char"/>
          <w:rtl/>
        </w:rPr>
        <w:t xml:space="preserve">75 ـ في تفسير علي بن إبراهيم </w:t>
      </w:r>
      <w:r w:rsidRPr="00A569E2">
        <w:rPr>
          <w:rtl/>
        </w:rPr>
        <w:t>في الموثق عن</w:t>
      </w:r>
      <w:r>
        <w:rPr>
          <w:rtl/>
        </w:rPr>
        <w:t xml:space="preserve"> أبي عبد الله </w:t>
      </w:r>
      <w:r w:rsidRPr="000E4A2F">
        <w:rPr>
          <w:rStyle w:val="libAlaemChar"/>
          <w:rtl/>
        </w:rPr>
        <w:t>عليه‌السلام</w:t>
      </w:r>
      <w:r>
        <w:rPr>
          <w:rtl/>
        </w:rPr>
        <w:t xml:space="preserve"> أنّه قال: </w:t>
      </w:r>
      <w:r w:rsidRPr="00A569E2">
        <w:rPr>
          <w:rtl/>
        </w:rPr>
        <w:t xml:space="preserve">بعد ان شرح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«الرحمن» بجميع خلقه «الرحيم» بالمؤمنين خاصة </w:t>
      </w:r>
      <w:r w:rsidRPr="000E4A2F">
        <w:rPr>
          <w:rStyle w:val="libAlaemChar"/>
          <w:rtl/>
        </w:rPr>
        <w:t>(</w:t>
      </w:r>
      <w:r w:rsidRPr="00500BFE">
        <w:rPr>
          <w:rStyle w:val="libAieChar"/>
          <w:rtl/>
        </w:rPr>
        <w:t>مالِكِ يَوْمِ الدِّينِ</w:t>
      </w:r>
      <w:r w:rsidRPr="000E4A2F">
        <w:rPr>
          <w:rStyle w:val="libAlaemChar"/>
          <w:rtl/>
        </w:rPr>
        <w:t>)</w:t>
      </w:r>
      <w:r w:rsidRPr="00A569E2">
        <w:rPr>
          <w:rtl/>
        </w:rPr>
        <w:t xml:space="preserve"> قال يوم الحساب.</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76 ـ في مجمع البيان</w:t>
      </w:r>
      <w:r w:rsidRPr="00A569E2">
        <w:rPr>
          <w:rtl/>
        </w:rPr>
        <w:t xml:space="preserve"> وقال رسول الله </w:t>
      </w:r>
      <w:r w:rsidRPr="000E4A2F">
        <w:rPr>
          <w:rStyle w:val="libAlaemChar"/>
          <w:rtl/>
        </w:rPr>
        <w:t>صلى‌الله‌عليه‌وآله‌وسلم</w:t>
      </w:r>
      <w:r w:rsidRPr="00A569E2">
        <w:rPr>
          <w:rtl/>
        </w:rPr>
        <w:t xml:space="preserve"> ان الله تعالى من على بفاتحة الكتاب</w:t>
      </w:r>
      <w:r>
        <w:rPr>
          <w:rtl/>
        </w:rPr>
        <w:t xml:space="preserve"> إلى </w:t>
      </w:r>
      <w:r w:rsidRPr="00A569E2">
        <w:rPr>
          <w:rtl/>
        </w:rPr>
        <w:t xml:space="preserve">قوله </w:t>
      </w:r>
      <w:r>
        <w:rPr>
          <w:rtl/>
        </w:rPr>
        <w:t xml:space="preserve">و </w:t>
      </w:r>
      <w:r w:rsidRPr="000E4A2F">
        <w:rPr>
          <w:rStyle w:val="libAlaemChar"/>
          <w:rtl/>
        </w:rPr>
        <w:t>(</w:t>
      </w:r>
      <w:r w:rsidRPr="00500BFE">
        <w:rPr>
          <w:rStyle w:val="libAieChar"/>
          <w:rtl/>
        </w:rPr>
        <w:t>مالِكِ يَوْمِ الدِّينِ</w:t>
      </w:r>
      <w:r w:rsidRPr="000E4A2F">
        <w:rPr>
          <w:rStyle w:val="libAlaemChar"/>
          <w:rtl/>
        </w:rPr>
        <w:t>)</w:t>
      </w:r>
      <w:r w:rsidRPr="00A569E2">
        <w:rPr>
          <w:rtl/>
        </w:rPr>
        <w:t xml:space="preserve"> قال جبرئيل</w:t>
      </w:r>
      <w:r>
        <w:rPr>
          <w:rtl/>
        </w:rPr>
        <w:t xml:space="preserve">: </w:t>
      </w:r>
      <w:r w:rsidRPr="00A569E2">
        <w:rPr>
          <w:rtl/>
        </w:rPr>
        <w:t>ما قالها مسلم الا صدقه الله وأهل سمائه.</w:t>
      </w:r>
    </w:p>
    <w:p w:rsidR="001C7CB2" w:rsidRPr="00A569E2" w:rsidRDefault="001C7CB2" w:rsidP="007C645F">
      <w:pPr>
        <w:pStyle w:val="libNormal"/>
        <w:rPr>
          <w:rtl/>
        </w:rPr>
      </w:pPr>
      <w:r w:rsidRPr="00A569E2">
        <w:rPr>
          <w:rtl/>
        </w:rPr>
        <w:t>77</w:t>
      </w:r>
      <w:r>
        <w:rPr>
          <w:rtl/>
        </w:rPr>
        <w:t xml:space="preserve"> ـ </w:t>
      </w:r>
      <w:r w:rsidRPr="00A569E2">
        <w:rPr>
          <w:rtl/>
        </w:rPr>
        <w:t>وفيه وقيل</w:t>
      </w:r>
      <w:r>
        <w:rPr>
          <w:rtl/>
        </w:rPr>
        <w:t xml:space="preserve">: </w:t>
      </w:r>
      <w:r w:rsidRPr="00A569E2">
        <w:rPr>
          <w:rtl/>
        </w:rPr>
        <w:t>«الدين» الحساب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78 ـ في أصول الكافي</w:t>
      </w:r>
      <w:r w:rsidRPr="00A569E2">
        <w:rPr>
          <w:rtl/>
        </w:rPr>
        <w:t xml:space="preserve"> باسناده</w:t>
      </w:r>
      <w:r>
        <w:rPr>
          <w:rtl/>
        </w:rPr>
        <w:t xml:space="preserve"> إلى </w:t>
      </w:r>
      <w:r w:rsidRPr="00A569E2">
        <w:rPr>
          <w:rtl/>
        </w:rPr>
        <w:t>الزهري قال</w:t>
      </w:r>
      <w:r>
        <w:rPr>
          <w:rtl/>
        </w:rPr>
        <w:t xml:space="preserve">: </w:t>
      </w:r>
      <w:r w:rsidRPr="00A569E2">
        <w:rPr>
          <w:rtl/>
        </w:rPr>
        <w:t>كان</w:t>
      </w:r>
      <w:r>
        <w:rPr>
          <w:rtl/>
        </w:rPr>
        <w:t xml:space="preserve"> عليّ بن الحسين </w:t>
      </w:r>
      <w:r w:rsidRPr="000E4A2F">
        <w:rPr>
          <w:rStyle w:val="libAlaemChar"/>
          <w:rtl/>
        </w:rPr>
        <w:t>عليه‌السلام</w:t>
      </w:r>
      <w:r w:rsidRPr="00A569E2">
        <w:rPr>
          <w:rtl/>
        </w:rPr>
        <w:t xml:space="preserve"> إذا قرأ </w:t>
      </w:r>
      <w:r w:rsidRPr="000E4A2F">
        <w:rPr>
          <w:rStyle w:val="libAlaemChar"/>
          <w:rtl/>
        </w:rPr>
        <w:t>(</w:t>
      </w:r>
      <w:r w:rsidRPr="00500BFE">
        <w:rPr>
          <w:rStyle w:val="libAieChar"/>
          <w:rtl/>
        </w:rPr>
        <w:t>مالِكِ يَوْمِ الدِّينِ</w:t>
      </w:r>
      <w:r w:rsidRPr="000E4A2F">
        <w:rPr>
          <w:rStyle w:val="libAlaemChar"/>
          <w:rtl/>
        </w:rPr>
        <w:t>)</w:t>
      </w:r>
      <w:r w:rsidRPr="00A569E2">
        <w:rPr>
          <w:rtl/>
        </w:rPr>
        <w:t xml:space="preserve"> </w:t>
      </w:r>
      <w:r w:rsidRPr="00200B9A">
        <w:rPr>
          <w:rStyle w:val="libFootnotenumChar"/>
          <w:rtl/>
        </w:rPr>
        <w:t>(2)</w:t>
      </w:r>
      <w:r w:rsidRPr="00A569E2">
        <w:rPr>
          <w:rtl/>
        </w:rPr>
        <w:t xml:space="preserve"> يكررها حتى يكاد أن يموت.</w:t>
      </w:r>
    </w:p>
    <w:p w:rsidR="001C7CB2" w:rsidRPr="00A569E2" w:rsidRDefault="001C7CB2" w:rsidP="007C645F">
      <w:pPr>
        <w:pStyle w:val="libNormal"/>
        <w:rPr>
          <w:rtl/>
          <w:lang w:bidi="fa-IR"/>
        </w:rPr>
      </w:pPr>
      <w:r w:rsidRPr="00957CEF">
        <w:rPr>
          <w:rStyle w:val="libBold2Char"/>
          <w:rtl/>
        </w:rPr>
        <w:t xml:space="preserve">79 ـ في تفسير العيّاشي </w:t>
      </w:r>
      <w:r w:rsidRPr="00A569E2">
        <w:rPr>
          <w:rtl/>
          <w:lang w:bidi="fa-IR"/>
        </w:rPr>
        <w:t>عن محمد بن على الحلبي عن</w:t>
      </w:r>
      <w:r>
        <w:rPr>
          <w:rtl/>
          <w:lang w:bidi="fa-IR"/>
        </w:rPr>
        <w:t xml:space="preserve"> أبي عبد الله </w:t>
      </w:r>
      <w:r w:rsidRPr="000E4A2F">
        <w:rPr>
          <w:rStyle w:val="libAlaemChar"/>
          <w:rtl/>
        </w:rPr>
        <w:t>عليه‌السلام</w:t>
      </w:r>
      <w:r w:rsidRPr="00A569E2">
        <w:rPr>
          <w:rtl/>
          <w:lang w:bidi="fa-IR"/>
        </w:rPr>
        <w:t xml:space="preserve"> انه كان يقرأ </w:t>
      </w:r>
      <w:r w:rsidRPr="000E4A2F">
        <w:rPr>
          <w:rStyle w:val="libAlaemChar"/>
          <w:rtl/>
        </w:rPr>
        <w:t>(</w:t>
      </w:r>
      <w:r w:rsidRPr="00500BFE">
        <w:rPr>
          <w:rStyle w:val="libAieChar"/>
          <w:rtl/>
        </w:rPr>
        <w:t>مالِكِ يَوْمِ الدِّينِ</w:t>
      </w:r>
      <w:r w:rsidRPr="000E4A2F">
        <w:rPr>
          <w:rStyle w:val="libAlaemChar"/>
          <w:rtl/>
        </w:rPr>
        <w:t>)</w:t>
      </w:r>
      <w:r>
        <w:rPr>
          <w:rtl/>
          <w:lang w:bidi="fa-IR"/>
        </w:rPr>
        <w:t>.</w:t>
      </w:r>
    </w:p>
    <w:p w:rsidR="001C7CB2" w:rsidRPr="00A569E2" w:rsidRDefault="001C7CB2" w:rsidP="007C645F">
      <w:pPr>
        <w:pStyle w:val="libNormal"/>
        <w:rPr>
          <w:rtl/>
        </w:rPr>
      </w:pPr>
      <w:r w:rsidRPr="00A569E2">
        <w:rPr>
          <w:rtl/>
        </w:rPr>
        <w:t>80</w:t>
      </w:r>
      <w:r>
        <w:rPr>
          <w:rtl/>
        </w:rPr>
        <w:t xml:space="preserve"> ـ </w:t>
      </w:r>
      <w:r w:rsidRPr="00A569E2">
        <w:rPr>
          <w:rtl/>
        </w:rPr>
        <w:t>عن داود بن فرقد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يقرأ ما لا أحصى ملك يوم الدين</w:t>
      </w:r>
    </w:p>
    <w:p w:rsidR="001C7CB2" w:rsidRPr="00A569E2" w:rsidRDefault="001C7CB2" w:rsidP="007C645F">
      <w:pPr>
        <w:pStyle w:val="libNormal"/>
        <w:rPr>
          <w:rtl/>
        </w:rPr>
      </w:pPr>
      <w:r w:rsidRPr="00957CEF">
        <w:rPr>
          <w:rStyle w:val="libBold2Char"/>
          <w:rtl/>
        </w:rPr>
        <w:t>81 ـ فيمن لا يحضره الفقيه</w:t>
      </w:r>
      <w:r w:rsidRPr="00A569E2">
        <w:rPr>
          <w:rtl/>
        </w:rPr>
        <w:t xml:space="preserve"> وفيما ذكره الفضل من العلل عن الرضا </w:t>
      </w:r>
      <w:r w:rsidRPr="000E4A2F">
        <w:rPr>
          <w:rStyle w:val="libAlaemChar"/>
          <w:rtl/>
        </w:rPr>
        <w:t>عليه‌السلام</w:t>
      </w:r>
      <w:r>
        <w:rPr>
          <w:rtl/>
        </w:rPr>
        <w:t xml:space="preserve"> أنّه قال: </w:t>
      </w:r>
      <w:r w:rsidRPr="000E4A2F">
        <w:rPr>
          <w:rStyle w:val="libAlaemChar"/>
          <w:rtl/>
        </w:rPr>
        <w:t>(</w:t>
      </w:r>
      <w:r w:rsidRPr="00500BFE">
        <w:rPr>
          <w:rStyle w:val="libAieChar"/>
          <w:rtl/>
        </w:rPr>
        <w:t>مالِكِ يَوْمِ الدِّينِ</w:t>
      </w:r>
      <w:r w:rsidRPr="000E4A2F">
        <w:rPr>
          <w:rStyle w:val="libAlaemChar"/>
          <w:rtl/>
        </w:rPr>
        <w:t>)</w:t>
      </w:r>
      <w:r w:rsidRPr="00A569E2">
        <w:rPr>
          <w:rtl/>
        </w:rPr>
        <w:t xml:space="preserve"> إقرار له بالبعث والحساب والمجازاة وإيجاب ملك الاخرة له كإيجاب ملك الدنيا إياك نعبد رغبة وتقرب</w:t>
      </w:r>
      <w:r>
        <w:rPr>
          <w:rtl/>
        </w:rPr>
        <w:t xml:space="preserve"> إلى </w:t>
      </w:r>
      <w:r w:rsidRPr="00A569E2">
        <w:rPr>
          <w:rtl/>
        </w:rPr>
        <w:t>الله تعالى ذكره</w:t>
      </w:r>
      <w:r>
        <w:rPr>
          <w:rtl/>
        </w:rPr>
        <w:t xml:space="preserve">، </w:t>
      </w:r>
      <w:r w:rsidRPr="00A569E2">
        <w:rPr>
          <w:rtl/>
        </w:rPr>
        <w:t>وإخلاص له بالعمل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وقال القمى </w:t>
      </w:r>
      <w:r>
        <w:rPr>
          <w:rtl/>
        </w:rPr>
        <w:t>(</w:t>
      </w:r>
      <w:r w:rsidRPr="00A569E2">
        <w:rPr>
          <w:rtl/>
        </w:rPr>
        <w:t>ره</w:t>
      </w:r>
      <w:r>
        <w:rPr>
          <w:rtl/>
        </w:rPr>
        <w:t>)</w:t>
      </w:r>
      <w:r w:rsidRPr="00A569E2">
        <w:rPr>
          <w:rtl/>
        </w:rPr>
        <w:t xml:space="preserve"> بعده</w:t>
      </w:r>
      <w:r>
        <w:rPr>
          <w:rtl/>
        </w:rPr>
        <w:t xml:space="preserve">: </w:t>
      </w:r>
      <w:r w:rsidRPr="00A569E2">
        <w:rPr>
          <w:rtl/>
        </w:rPr>
        <w:t>والدليل على ذلك قوله</w:t>
      </w:r>
      <w:r>
        <w:rPr>
          <w:rtl/>
        </w:rPr>
        <w:t xml:space="preserve">: </w:t>
      </w:r>
      <w:r w:rsidRPr="000E4A2F">
        <w:rPr>
          <w:rStyle w:val="libAlaemChar"/>
          <w:rtl/>
        </w:rPr>
        <w:t>(</w:t>
      </w:r>
      <w:r w:rsidRPr="005A55D5">
        <w:rPr>
          <w:rStyle w:val="libFootnoteAieChar"/>
          <w:rtl/>
        </w:rPr>
        <w:t>وَقالُوا يا وَيْلَنا هذا يَوْمُ الدِّينِ</w:t>
      </w:r>
      <w:r w:rsidRPr="000E4A2F">
        <w:rPr>
          <w:rStyle w:val="libAlaemChar"/>
          <w:rtl/>
        </w:rPr>
        <w:t>)</w:t>
      </w:r>
      <w:r w:rsidRPr="00A569E2">
        <w:rPr>
          <w:rtl/>
        </w:rPr>
        <w:t xml:space="preserve"> يعنى يوم الحساب</w:t>
      </w:r>
      <w:r>
        <w:rPr>
          <w:rtl/>
        </w:rPr>
        <w:t xml:space="preserve">، </w:t>
      </w:r>
      <w:r w:rsidRPr="00A569E2">
        <w:rPr>
          <w:rtl/>
        </w:rPr>
        <w:t>وفي المجمع عن الجبائي أراد به يوم الجزاء على الدين</w:t>
      </w:r>
      <w:r>
        <w:rPr>
          <w:rtl/>
        </w:rPr>
        <w:t xml:space="preserve">، </w:t>
      </w:r>
      <w:r w:rsidRPr="00A569E2">
        <w:rPr>
          <w:rtl/>
        </w:rPr>
        <w:t>وقال محمد بن كعب</w:t>
      </w:r>
      <w:r>
        <w:rPr>
          <w:rtl/>
        </w:rPr>
        <w:t xml:space="preserve">، </w:t>
      </w:r>
      <w:r w:rsidRPr="00A569E2">
        <w:rPr>
          <w:rtl/>
        </w:rPr>
        <w:t>أراد يوم لا ينفع الا الدين.</w:t>
      </w:r>
    </w:p>
    <w:p w:rsidR="001C7CB2" w:rsidRPr="00A569E2" w:rsidRDefault="001C7CB2" w:rsidP="00B4288D">
      <w:pPr>
        <w:pStyle w:val="libFootnote0"/>
        <w:rPr>
          <w:rtl/>
          <w:lang w:bidi="fa-IR"/>
        </w:rPr>
      </w:pPr>
      <w:r>
        <w:rPr>
          <w:rtl/>
        </w:rPr>
        <w:t>(</w:t>
      </w:r>
      <w:r w:rsidRPr="00A569E2">
        <w:rPr>
          <w:rtl/>
        </w:rPr>
        <w:t>2) وفي نسخة الوسائل «ملك» بدل «مالك»</w:t>
      </w:r>
      <w:r>
        <w:rPr>
          <w:rtl/>
        </w:rPr>
        <w:t>.</w:t>
      </w:r>
    </w:p>
    <w:p w:rsidR="001C7CB2" w:rsidRPr="00A569E2" w:rsidRDefault="001C7CB2" w:rsidP="007C645F">
      <w:pPr>
        <w:pStyle w:val="libNormal0"/>
        <w:rPr>
          <w:rtl/>
        </w:rPr>
      </w:pPr>
      <w:r>
        <w:rPr>
          <w:rtl/>
        </w:rPr>
        <w:br w:type="page"/>
      </w:r>
      <w:r w:rsidRPr="00A569E2">
        <w:rPr>
          <w:rtl/>
        </w:rPr>
        <w:lastRenderedPageBreak/>
        <w:t>دون غيره</w:t>
      </w:r>
      <w:r>
        <w:rPr>
          <w:rtl/>
        </w:rPr>
        <w:t xml:space="preserve">، </w:t>
      </w:r>
      <w:r w:rsidRPr="000E4A2F">
        <w:rPr>
          <w:rStyle w:val="libAlaemChar"/>
          <w:rtl/>
        </w:rPr>
        <w:t>(</w:t>
      </w:r>
      <w:r w:rsidRPr="00500BFE">
        <w:rPr>
          <w:rStyle w:val="libAieChar"/>
          <w:rtl/>
        </w:rPr>
        <w:t>وَإِيَّاكَ نَسْتَعِينُ</w:t>
      </w:r>
      <w:r w:rsidRPr="000E4A2F">
        <w:rPr>
          <w:rStyle w:val="libAlaemChar"/>
          <w:rtl/>
        </w:rPr>
        <w:t>)</w:t>
      </w:r>
      <w:r w:rsidRPr="00A569E2">
        <w:rPr>
          <w:rtl/>
        </w:rPr>
        <w:t xml:space="preserve"> استزادة من توفيقه وعبادته واستدامة لما أنعم الله عليه ونصره</w:t>
      </w:r>
    </w:p>
    <w:p w:rsidR="001C7CB2" w:rsidRPr="00A569E2" w:rsidRDefault="001C7CB2" w:rsidP="007C645F">
      <w:pPr>
        <w:pStyle w:val="libNormal"/>
        <w:rPr>
          <w:rtl/>
        </w:rPr>
      </w:pPr>
      <w:r w:rsidRPr="00957CEF">
        <w:rPr>
          <w:rStyle w:val="libBold2Char"/>
          <w:rtl/>
        </w:rPr>
        <w:t>82 ـ في مجمع البيان</w:t>
      </w:r>
      <w:r w:rsidRPr="00A569E2">
        <w:rPr>
          <w:rtl/>
        </w:rPr>
        <w:t xml:space="preserve"> قال رسول الله </w:t>
      </w:r>
      <w:r w:rsidRPr="000E4A2F">
        <w:rPr>
          <w:rStyle w:val="libAlaemChar"/>
          <w:rtl/>
        </w:rPr>
        <w:t>صلى‌الله‌عليه‌وآله</w:t>
      </w:r>
      <w:r>
        <w:rPr>
          <w:rtl/>
        </w:rPr>
        <w:t xml:space="preserve">: </w:t>
      </w:r>
      <w:r w:rsidRPr="00A569E2">
        <w:rPr>
          <w:rtl/>
        </w:rPr>
        <w:t>ان الله تعالى من على بفاتحة الكتاب</w:t>
      </w:r>
      <w:r>
        <w:rPr>
          <w:rtl/>
        </w:rPr>
        <w:t xml:space="preserve"> إلى </w:t>
      </w:r>
      <w:r w:rsidRPr="00A569E2">
        <w:rPr>
          <w:rtl/>
        </w:rPr>
        <w:t xml:space="preserve">قوله </w:t>
      </w:r>
      <w:r w:rsidRPr="000E4A2F">
        <w:rPr>
          <w:rStyle w:val="libAlaemChar"/>
          <w:rtl/>
        </w:rPr>
        <w:t>(</w:t>
      </w:r>
      <w:r w:rsidRPr="00500BFE">
        <w:rPr>
          <w:rStyle w:val="libAieChar"/>
          <w:rtl/>
        </w:rPr>
        <w:t>إِيَّاكَ نَعْبُدُ</w:t>
      </w:r>
      <w:r w:rsidRPr="000E4A2F">
        <w:rPr>
          <w:rStyle w:val="libAlaemChar"/>
          <w:rtl/>
        </w:rPr>
        <w:t>)</w:t>
      </w:r>
      <w:r w:rsidRPr="00A569E2">
        <w:rPr>
          <w:rtl/>
        </w:rPr>
        <w:t xml:space="preserve"> إخلاص للعبادة </w:t>
      </w:r>
      <w:r w:rsidRPr="000E4A2F">
        <w:rPr>
          <w:rStyle w:val="libAlaemChar"/>
          <w:rtl/>
        </w:rPr>
        <w:t>(</w:t>
      </w:r>
      <w:r w:rsidRPr="00500BFE">
        <w:rPr>
          <w:rStyle w:val="libAieChar"/>
          <w:rtl/>
        </w:rPr>
        <w:t>وَإِيَّاكَ نَسْتَعِينُ</w:t>
      </w:r>
      <w:r w:rsidRPr="000E4A2F">
        <w:rPr>
          <w:rStyle w:val="libAlaemChar"/>
          <w:rtl/>
        </w:rPr>
        <w:t>)</w:t>
      </w:r>
      <w:r w:rsidRPr="00A569E2">
        <w:rPr>
          <w:rtl/>
        </w:rPr>
        <w:t xml:space="preserve"> أفضل ما طلب به العباد حوائجهم.</w:t>
      </w:r>
    </w:p>
    <w:p w:rsidR="001C7CB2" w:rsidRPr="00A569E2" w:rsidRDefault="001C7CB2" w:rsidP="007C645F">
      <w:pPr>
        <w:pStyle w:val="libNormal"/>
        <w:rPr>
          <w:rtl/>
        </w:rPr>
      </w:pPr>
      <w:r w:rsidRPr="00957CEF">
        <w:rPr>
          <w:rStyle w:val="libBold2Char"/>
          <w:rtl/>
        </w:rPr>
        <w:t xml:space="preserve">83 ـ في تفسير العيّاشي </w:t>
      </w:r>
      <w:r w:rsidRPr="00A569E2">
        <w:rPr>
          <w:rtl/>
        </w:rPr>
        <w:t>عن الحسن بن محمد الجمال عن بعض أصحابنا قال</w:t>
      </w:r>
      <w:r>
        <w:rPr>
          <w:rtl/>
        </w:rPr>
        <w:t xml:space="preserve">: </w:t>
      </w:r>
      <w:r w:rsidRPr="00A569E2">
        <w:rPr>
          <w:rtl/>
        </w:rPr>
        <w:t>اجتمع</w:t>
      </w:r>
      <w:r>
        <w:rPr>
          <w:rtl/>
        </w:rPr>
        <w:t xml:space="preserve"> أبو </w:t>
      </w:r>
      <w:r w:rsidRPr="00A569E2">
        <w:rPr>
          <w:rtl/>
        </w:rPr>
        <w:t xml:space="preserve">عبد الله </w:t>
      </w:r>
      <w:r w:rsidRPr="000E4A2F">
        <w:rPr>
          <w:rStyle w:val="libAlaemChar"/>
          <w:rtl/>
        </w:rPr>
        <w:t>عليه‌السلام</w:t>
      </w:r>
      <w:r w:rsidRPr="00A569E2">
        <w:rPr>
          <w:rtl/>
        </w:rPr>
        <w:t xml:space="preserve"> مع رجل من القدرية </w:t>
      </w:r>
      <w:r w:rsidRPr="00200B9A">
        <w:rPr>
          <w:rStyle w:val="libFootnotenumChar"/>
          <w:rtl/>
        </w:rPr>
        <w:t>(1)</w:t>
      </w:r>
      <w:r w:rsidRPr="00A569E2">
        <w:rPr>
          <w:rtl/>
        </w:rPr>
        <w:t xml:space="preserve"> عند عبد الملك بن مروان</w:t>
      </w:r>
      <w:r>
        <w:rPr>
          <w:rtl/>
        </w:rPr>
        <w:t xml:space="preserve">، </w:t>
      </w:r>
      <w:r w:rsidRPr="00A569E2">
        <w:rPr>
          <w:rtl/>
        </w:rPr>
        <w:t>فقال القدري</w:t>
      </w:r>
      <w:r>
        <w:rPr>
          <w:rtl/>
        </w:rPr>
        <w:t xml:space="preserve"> لأبي عبد الله </w:t>
      </w:r>
      <w:r w:rsidRPr="000E4A2F">
        <w:rPr>
          <w:rStyle w:val="libAlaemChar"/>
          <w:rtl/>
        </w:rPr>
        <w:t>عليه‌السلام</w:t>
      </w:r>
      <w:r w:rsidRPr="00A569E2">
        <w:rPr>
          <w:rtl/>
        </w:rPr>
        <w:t xml:space="preserve"> سل عما شئت</w:t>
      </w:r>
      <w:r>
        <w:rPr>
          <w:rtl/>
        </w:rPr>
        <w:t xml:space="preserve">، </w:t>
      </w:r>
      <w:r w:rsidRPr="00A569E2">
        <w:rPr>
          <w:rtl/>
        </w:rPr>
        <w:t>فقال له. اقرأ سورة الحمد</w:t>
      </w:r>
      <w:r>
        <w:rPr>
          <w:rtl/>
        </w:rPr>
        <w:t xml:space="preserve">، </w:t>
      </w:r>
      <w:r w:rsidRPr="00A569E2">
        <w:rPr>
          <w:rtl/>
        </w:rPr>
        <w:t>قال</w:t>
      </w:r>
      <w:r>
        <w:rPr>
          <w:rtl/>
        </w:rPr>
        <w:t xml:space="preserve">: </w:t>
      </w:r>
      <w:r w:rsidRPr="00A569E2">
        <w:rPr>
          <w:rtl/>
        </w:rPr>
        <w:t>فقرأها فقال الأموي</w:t>
      </w:r>
      <w:r>
        <w:rPr>
          <w:rtl/>
        </w:rPr>
        <w:t xml:space="preserve"> ـ </w:t>
      </w:r>
      <w:r w:rsidRPr="00A569E2">
        <w:rPr>
          <w:rtl/>
        </w:rPr>
        <w:t>وانا معه</w:t>
      </w:r>
      <w:r>
        <w:rPr>
          <w:rtl/>
        </w:rPr>
        <w:t xml:space="preserve"> ـ </w:t>
      </w:r>
      <w:r w:rsidRPr="00A569E2">
        <w:rPr>
          <w:rtl/>
        </w:rPr>
        <w:t>ما في سورة الحمد علينا</w:t>
      </w:r>
      <w:r>
        <w:rPr>
          <w:rtl/>
        </w:rPr>
        <w:t xml:space="preserve">، </w:t>
      </w:r>
      <w:r w:rsidRPr="000E4A2F">
        <w:rPr>
          <w:rStyle w:val="libAlaemChar"/>
          <w:rtl/>
        </w:rPr>
        <w:t>(</w:t>
      </w:r>
      <w:r w:rsidRPr="00500BFE">
        <w:rPr>
          <w:rStyle w:val="libAieChar"/>
          <w:rtl/>
        </w:rPr>
        <w:t>إِنَّا لِلَّهِ وَإِنَّا إليه راجِعُونَ</w:t>
      </w:r>
      <w:r w:rsidRPr="000E4A2F">
        <w:rPr>
          <w:rStyle w:val="libAlaemChar"/>
          <w:rtl/>
        </w:rPr>
        <w:t>)</w:t>
      </w:r>
      <w:r>
        <w:rPr>
          <w:rtl/>
        </w:rPr>
        <w:t xml:space="preserve">، </w:t>
      </w:r>
      <w:r w:rsidRPr="00A569E2">
        <w:rPr>
          <w:rtl/>
        </w:rPr>
        <w:t>قال</w:t>
      </w:r>
      <w:r>
        <w:rPr>
          <w:rtl/>
        </w:rPr>
        <w:t xml:space="preserve">: </w:t>
      </w:r>
      <w:r w:rsidRPr="00A569E2">
        <w:rPr>
          <w:rtl/>
        </w:rPr>
        <w:t>فجعل القدري يقرأ سورة الحمد حتى بلغ قول الله تبارك وتعالى</w:t>
      </w:r>
      <w:r>
        <w:rPr>
          <w:rtl/>
        </w:rPr>
        <w:t xml:space="preserve">: </w:t>
      </w:r>
      <w:r w:rsidRPr="000E4A2F">
        <w:rPr>
          <w:rStyle w:val="libAlaemChar"/>
          <w:rtl/>
        </w:rPr>
        <w:t>(</w:t>
      </w:r>
      <w:r w:rsidRPr="00500BFE">
        <w:rPr>
          <w:rStyle w:val="libAieChar"/>
          <w:rtl/>
        </w:rPr>
        <w:t>إِيَّاكَ نَعْبُدُ وَإِيَّاكَ نَسْتَعِينُ</w:t>
      </w:r>
      <w:r w:rsidRPr="000E4A2F">
        <w:rPr>
          <w:rStyle w:val="libAlaemChar"/>
          <w:rtl/>
        </w:rPr>
        <w:t>)</w:t>
      </w:r>
      <w:r w:rsidRPr="00A569E2">
        <w:rPr>
          <w:rtl/>
        </w:rPr>
        <w:t xml:space="preserve"> فقال له جعفر</w:t>
      </w:r>
      <w:r>
        <w:rPr>
          <w:rtl/>
        </w:rPr>
        <w:t xml:space="preserve">: </w:t>
      </w:r>
      <w:r w:rsidRPr="00A569E2">
        <w:rPr>
          <w:rtl/>
        </w:rPr>
        <w:t>قف من تستعين</w:t>
      </w:r>
      <w:r>
        <w:rPr>
          <w:rtl/>
        </w:rPr>
        <w:t>؟</w:t>
      </w:r>
      <w:r w:rsidRPr="00A569E2">
        <w:rPr>
          <w:rtl/>
        </w:rPr>
        <w:t xml:space="preserve"> وما حاجتك</w:t>
      </w:r>
      <w:r>
        <w:rPr>
          <w:rtl/>
        </w:rPr>
        <w:t xml:space="preserve"> إلى </w:t>
      </w:r>
      <w:r w:rsidRPr="00A569E2">
        <w:rPr>
          <w:rtl/>
        </w:rPr>
        <w:t>المعونة</w:t>
      </w:r>
      <w:r>
        <w:rPr>
          <w:rtl/>
        </w:rPr>
        <w:t>؟</w:t>
      </w:r>
      <w:r w:rsidRPr="00A569E2">
        <w:rPr>
          <w:rtl/>
        </w:rPr>
        <w:t xml:space="preserve"> ان الأمر إليك</w:t>
      </w:r>
      <w:r>
        <w:rPr>
          <w:rtl/>
        </w:rPr>
        <w:t xml:space="preserve">، </w:t>
      </w:r>
      <w:r w:rsidRPr="000E4A2F">
        <w:rPr>
          <w:rStyle w:val="libAlaemChar"/>
          <w:rtl/>
        </w:rPr>
        <w:t>(</w:t>
      </w:r>
      <w:r w:rsidRPr="00500BFE">
        <w:rPr>
          <w:rStyle w:val="libAieChar"/>
          <w:rtl/>
        </w:rPr>
        <w:t>فَبُهِتَ الَّذِي كَفَرَ وَاللهُ لا يَهْدِي الْقَوْمَ الظَّالِمِينَ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84 ـ في كتاب الاحتجاج للطبرسي</w:t>
      </w:r>
      <w:r w:rsidRPr="00A569E2">
        <w:rPr>
          <w:rtl/>
        </w:rPr>
        <w:t xml:space="preserve"> </w:t>
      </w:r>
      <w:r>
        <w:rPr>
          <w:rtl/>
        </w:rPr>
        <w:t>(</w:t>
      </w:r>
      <w:r w:rsidRPr="00A569E2">
        <w:rPr>
          <w:rtl/>
        </w:rPr>
        <w:t>ره</w:t>
      </w:r>
      <w:r>
        <w:rPr>
          <w:rtl/>
        </w:rPr>
        <w:t>)</w:t>
      </w:r>
      <w:r w:rsidRPr="00A569E2">
        <w:rPr>
          <w:rtl/>
        </w:rPr>
        <w:t xml:space="preserve"> حديث طويل عن النبي </w:t>
      </w:r>
      <w:r w:rsidRPr="000E4A2F">
        <w:rPr>
          <w:rStyle w:val="libAlaemChar"/>
          <w:rtl/>
        </w:rPr>
        <w:t>صلى‌الله‌عليه‌وآله‌وسلم</w:t>
      </w:r>
      <w:r w:rsidRPr="00A569E2">
        <w:rPr>
          <w:rtl/>
        </w:rPr>
        <w:t xml:space="preserve"> وفيه يقول لأصحابه قولوا </w:t>
      </w:r>
      <w:r w:rsidRPr="000E4A2F">
        <w:rPr>
          <w:rStyle w:val="libAlaemChar"/>
          <w:rtl/>
        </w:rPr>
        <w:t>(</w:t>
      </w:r>
      <w:r w:rsidRPr="00500BFE">
        <w:rPr>
          <w:rStyle w:val="libAieChar"/>
          <w:rtl/>
        </w:rPr>
        <w:t>إِيَّاكَ نَعْبُدُ</w:t>
      </w:r>
      <w:r w:rsidRPr="000E4A2F">
        <w:rPr>
          <w:rStyle w:val="libAlaemChar"/>
          <w:rtl/>
        </w:rPr>
        <w:t>)</w:t>
      </w:r>
      <w:r>
        <w:rPr>
          <w:rtl/>
        </w:rPr>
        <w:t xml:space="preserve"> أي </w:t>
      </w:r>
      <w:r w:rsidRPr="00A569E2">
        <w:rPr>
          <w:rtl/>
        </w:rPr>
        <w:t>واحدا لا نقول كما قالت الدهرية</w:t>
      </w:r>
      <w:r>
        <w:rPr>
          <w:rtl/>
        </w:rPr>
        <w:t xml:space="preserve">: </w:t>
      </w:r>
      <w:r w:rsidRPr="00A569E2">
        <w:rPr>
          <w:rtl/>
        </w:rPr>
        <w:t>ان الأشياء لا بد ولها وهي دائمة</w:t>
      </w:r>
      <w:r>
        <w:rPr>
          <w:rtl/>
        </w:rPr>
        <w:t xml:space="preserve">، </w:t>
      </w:r>
      <w:r w:rsidRPr="00A569E2">
        <w:rPr>
          <w:rtl/>
        </w:rPr>
        <w:t>ولا كما قال الثنوية الذين قالوا ان النور والظلمة هما المدبران</w:t>
      </w:r>
      <w:r>
        <w:rPr>
          <w:rtl/>
        </w:rPr>
        <w:t xml:space="preserve">، </w:t>
      </w:r>
      <w:r w:rsidRPr="00A569E2">
        <w:rPr>
          <w:rtl/>
        </w:rPr>
        <w:t>ولا كما قال مشركو العرب ان أوثاننا آلهة</w:t>
      </w:r>
      <w:r>
        <w:rPr>
          <w:rtl/>
        </w:rPr>
        <w:t xml:space="preserve">، </w:t>
      </w:r>
      <w:r w:rsidRPr="00A569E2">
        <w:rPr>
          <w:rtl/>
        </w:rPr>
        <w:t>فلا نشرك بك شيئا ولا ندعو من دونك إلها كما يقول هؤلاء الكفار</w:t>
      </w:r>
      <w:r>
        <w:rPr>
          <w:rtl/>
        </w:rPr>
        <w:t xml:space="preserve">، </w:t>
      </w:r>
      <w:r w:rsidRPr="00A569E2">
        <w:rPr>
          <w:rtl/>
        </w:rPr>
        <w:t>ولا نقول كما تقول اليهود والنصارى ان لك ولدا تعاليت عن ذلك علوا كبيرا.</w:t>
      </w:r>
    </w:p>
    <w:p w:rsidR="001C7CB2" w:rsidRPr="00A569E2" w:rsidRDefault="001C7CB2" w:rsidP="007C645F">
      <w:pPr>
        <w:pStyle w:val="libNormal"/>
        <w:rPr>
          <w:rtl/>
        </w:rPr>
      </w:pPr>
      <w:r w:rsidRPr="00957CEF">
        <w:rPr>
          <w:rStyle w:val="libBold2Char"/>
          <w:rtl/>
        </w:rPr>
        <w:t>85 ـ فيمن لا يحضره الفقيه</w:t>
      </w:r>
      <w:r w:rsidRPr="00A569E2">
        <w:rPr>
          <w:rtl/>
        </w:rPr>
        <w:t xml:space="preserve"> وفيما ذكره الفضل من العلل عن الرضا </w:t>
      </w:r>
      <w:r w:rsidRPr="000E4A2F">
        <w:rPr>
          <w:rStyle w:val="libAlaemChar"/>
          <w:rtl/>
        </w:rPr>
        <w:t>عليه‌السلام</w:t>
      </w:r>
      <w:r>
        <w:rPr>
          <w:rtl/>
        </w:rPr>
        <w:t xml:space="preserve"> أنّه قال: </w:t>
      </w:r>
      <w:r w:rsidRPr="000E4A2F">
        <w:rPr>
          <w:rStyle w:val="libAlaemChar"/>
          <w:rtl/>
        </w:rPr>
        <w:t>(</w:t>
      </w:r>
      <w:r w:rsidRPr="00500BFE">
        <w:rPr>
          <w:rStyle w:val="libAieChar"/>
          <w:rtl/>
        </w:rPr>
        <w:t>اهْدِنَا الصِّراطَ الْمُسْتَقِيمَ</w:t>
      </w:r>
      <w:r w:rsidRPr="000E4A2F">
        <w:rPr>
          <w:rStyle w:val="libAlaemChar"/>
          <w:rtl/>
        </w:rPr>
        <w:t>)</w:t>
      </w:r>
      <w:r w:rsidRPr="00A569E2">
        <w:rPr>
          <w:rtl/>
        </w:rPr>
        <w:t xml:space="preserve"> استرشاد لدينه</w:t>
      </w:r>
      <w:r>
        <w:rPr>
          <w:rtl/>
        </w:rPr>
        <w:t xml:space="preserve">، </w:t>
      </w:r>
      <w:r w:rsidRPr="00A569E2">
        <w:rPr>
          <w:rtl/>
        </w:rPr>
        <w:t xml:space="preserve">واعتصام بحبله واستزادة في المعرفة لربه </w:t>
      </w:r>
      <w:r w:rsidRPr="000E4A2F">
        <w:rPr>
          <w:rStyle w:val="libAlaemChar"/>
          <w:rtl/>
        </w:rPr>
        <w:t>عزوجل</w:t>
      </w:r>
      <w:r w:rsidRPr="00A569E2">
        <w:rPr>
          <w:rtl/>
        </w:rPr>
        <w:t xml:space="preserve"> ولعظمته وكبريائه.</w:t>
      </w:r>
    </w:p>
    <w:p w:rsidR="001C7CB2" w:rsidRPr="00A569E2" w:rsidRDefault="001C7CB2" w:rsidP="007C645F">
      <w:pPr>
        <w:pStyle w:val="libNormal"/>
        <w:rPr>
          <w:rtl/>
          <w:lang w:bidi="fa-IR"/>
        </w:rPr>
      </w:pPr>
      <w:r w:rsidRPr="00957CEF">
        <w:rPr>
          <w:rStyle w:val="libBold2Char"/>
          <w:rtl/>
        </w:rPr>
        <w:t>86 ـ في مجمع البيان</w:t>
      </w:r>
      <w:r w:rsidRPr="00A569E2">
        <w:rPr>
          <w:rtl/>
          <w:lang w:bidi="fa-IR"/>
        </w:rPr>
        <w:t xml:space="preserve"> وقال رسول الله </w:t>
      </w:r>
      <w:r w:rsidRPr="000E4A2F">
        <w:rPr>
          <w:rStyle w:val="libAlaemChar"/>
          <w:rtl/>
        </w:rPr>
        <w:t>صلى‌الله‌عليه‌وآله‌وسلم</w:t>
      </w:r>
      <w:r w:rsidRPr="00A569E2">
        <w:rPr>
          <w:rtl/>
          <w:lang w:bidi="fa-IR"/>
        </w:rPr>
        <w:t xml:space="preserve"> ان الله تعالى من على بفاتحة الكتاب</w:t>
      </w:r>
      <w:r>
        <w:rPr>
          <w:rtl/>
          <w:lang w:bidi="fa-IR"/>
        </w:rPr>
        <w:t xml:space="preserve"> إلى </w:t>
      </w:r>
      <w:r w:rsidRPr="00A569E2">
        <w:rPr>
          <w:rtl/>
          <w:lang w:bidi="fa-IR"/>
        </w:rPr>
        <w:t xml:space="preserve">قوله </w:t>
      </w:r>
      <w:r w:rsidRPr="000E4A2F">
        <w:rPr>
          <w:rStyle w:val="libAlaemChar"/>
          <w:rtl/>
        </w:rPr>
        <w:t>(</w:t>
      </w:r>
      <w:r w:rsidRPr="00500BFE">
        <w:rPr>
          <w:rStyle w:val="libAieChar"/>
          <w:rtl/>
        </w:rPr>
        <w:t>اهْدِنَا الصِّراطَ الْمُسْتَقِيمَ</w:t>
      </w:r>
      <w:r w:rsidRPr="000E4A2F">
        <w:rPr>
          <w:rStyle w:val="libAlaemChar"/>
          <w:rtl/>
        </w:rPr>
        <w:t>)</w:t>
      </w:r>
      <w:r w:rsidRPr="00A569E2">
        <w:rPr>
          <w:rtl/>
          <w:lang w:bidi="fa-IR"/>
        </w:rPr>
        <w:t xml:space="preserve"> صراط الأنبياء وهم </w:t>
      </w:r>
      <w:r w:rsidRPr="000E4A2F">
        <w:rPr>
          <w:rStyle w:val="libAlaemChar"/>
          <w:rtl/>
        </w:rPr>
        <w:t>(</w:t>
      </w:r>
      <w:r w:rsidRPr="00500BFE">
        <w:rPr>
          <w:rStyle w:val="libAieChar"/>
          <w:rtl/>
        </w:rPr>
        <w:t>الَّذِينَ أَنْعَمَ اللهُ عَلَيْهِمْ</w:t>
      </w:r>
      <w:r w:rsidRPr="000E4A2F">
        <w:rPr>
          <w:rStyle w:val="libAlaemChar"/>
          <w:rtl/>
        </w:rPr>
        <w:t>)</w:t>
      </w:r>
      <w:r>
        <w:rPr>
          <w:rtl/>
          <w:lang w:bidi="fa-IR"/>
        </w:rPr>
        <w:t>.</w:t>
      </w:r>
    </w:p>
    <w:p w:rsidR="001C7CB2" w:rsidRPr="00A569E2" w:rsidRDefault="001C7CB2" w:rsidP="007C645F">
      <w:pPr>
        <w:pStyle w:val="libNormal"/>
        <w:rPr>
          <w:rtl/>
        </w:rPr>
      </w:pPr>
      <w:r w:rsidRPr="00A569E2">
        <w:rPr>
          <w:rtl/>
        </w:rPr>
        <w:t>87</w:t>
      </w:r>
      <w:r>
        <w:rPr>
          <w:rtl/>
        </w:rPr>
        <w:t xml:space="preserve"> ـ </w:t>
      </w:r>
      <w:r w:rsidRPr="00A569E2">
        <w:rPr>
          <w:rtl/>
        </w:rPr>
        <w:t>وفيه قيل في معنى «الصراط» وجوه</w:t>
      </w:r>
      <w:r>
        <w:rPr>
          <w:rtl/>
        </w:rPr>
        <w:t xml:space="preserve">: </w:t>
      </w:r>
      <w:r w:rsidRPr="00A569E2">
        <w:rPr>
          <w:rtl/>
        </w:rPr>
        <w:t xml:space="preserve">أحدها انه كتاب الله وهو المروي عن النبي </w:t>
      </w:r>
      <w:r w:rsidRPr="000E4A2F">
        <w:rPr>
          <w:rStyle w:val="libAlaemChar"/>
          <w:rtl/>
        </w:rPr>
        <w:t>صلى‌الله‌عليه‌وآله‌وسلم</w:t>
      </w:r>
      <w:r w:rsidRPr="00A569E2">
        <w:rPr>
          <w:rtl/>
        </w:rPr>
        <w:t xml:space="preserve"> وعن على </w:t>
      </w:r>
      <w:r w:rsidRPr="000E4A2F">
        <w:rPr>
          <w:rStyle w:val="libAlaemChar"/>
          <w:rtl/>
        </w:rPr>
        <w:t>عليه‌السلام</w:t>
      </w:r>
      <w:r w:rsidRPr="00A569E2">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القدري في</w:t>
      </w:r>
      <w:r>
        <w:rPr>
          <w:rtl/>
        </w:rPr>
        <w:t xml:space="preserve"> الأخبار </w:t>
      </w:r>
      <w:r w:rsidRPr="00A569E2">
        <w:rPr>
          <w:rtl/>
        </w:rPr>
        <w:t>يطلق على الجبري والتفويضي والمراد به في هذا الخبر هو الثاني.</w:t>
      </w:r>
    </w:p>
    <w:p w:rsidR="001C7CB2" w:rsidRPr="00A569E2" w:rsidRDefault="001C7CB2" w:rsidP="007C645F">
      <w:pPr>
        <w:pStyle w:val="libNormal"/>
        <w:rPr>
          <w:rtl/>
        </w:rPr>
      </w:pPr>
      <w:r>
        <w:rPr>
          <w:rtl/>
        </w:rPr>
        <w:br w:type="page"/>
      </w:r>
      <w:r w:rsidRPr="00A569E2">
        <w:rPr>
          <w:rtl/>
        </w:rPr>
        <w:lastRenderedPageBreak/>
        <w:t>88</w:t>
      </w:r>
      <w:r>
        <w:rPr>
          <w:rtl/>
        </w:rPr>
        <w:t xml:space="preserve"> ـ </w:t>
      </w:r>
      <w:r w:rsidRPr="00A569E2">
        <w:rPr>
          <w:rtl/>
        </w:rPr>
        <w:t>في تفسير</w:t>
      </w:r>
      <w:r>
        <w:rPr>
          <w:rtl/>
        </w:rPr>
        <w:t xml:space="preserve"> علي بن إبراهيم </w:t>
      </w:r>
      <w:r w:rsidRPr="00A569E2">
        <w:rPr>
          <w:rtl/>
        </w:rPr>
        <w:t>في الموثق عن</w:t>
      </w:r>
      <w:r>
        <w:rPr>
          <w:rtl/>
        </w:rPr>
        <w:t xml:space="preserve"> أبي عبد الله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اهْدِنَا الصِّراطَ الْمُسْتَقِيمَ</w:t>
      </w:r>
      <w:r w:rsidRPr="000E4A2F">
        <w:rPr>
          <w:rStyle w:val="libAlaemChar"/>
          <w:rtl/>
        </w:rPr>
        <w:t>)</w:t>
      </w:r>
      <w:r w:rsidRPr="00A569E2">
        <w:rPr>
          <w:rtl/>
        </w:rPr>
        <w:t xml:space="preserve"> قال</w:t>
      </w:r>
      <w:r>
        <w:rPr>
          <w:rtl/>
        </w:rPr>
        <w:t xml:space="preserve">: </w:t>
      </w:r>
      <w:r w:rsidRPr="00A569E2">
        <w:rPr>
          <w:rtl/>
        </w:rPr>
        <w:t>الطريق ومعرفة الامام.</w:t>
      </w:r>
    </w:p>
    <w:p w:rsidR="001C7CB2" w:rsidRPr="00A569E2" w:rsidRDefault="001C7CB2" w:rsidP="007C645F">
      <w:pPr>
        <w:pStyle w:val="libNormal"/>
        <w:rPr>
          <w:rtl/>
        </w:rPr>
      </w:pPr>
      <w:r w:rsidRPr="00A569E2">
        <w:rPr>
          <w:rtl/>
        </w:rPr>
        <w:t>89</w:t>
      </w:r>
      <w:r>
        <w:rPr>
          <w:rtl/>
        </w:rPr>
        <w:t xml:space="preserve"> ـ </w:t>
      </w:r>
      <w:r w:rsidRPr="00A569E2">
        <w:rPr>
          <w:rtl/>
        </w:rPr>
        <w:t>وباسناده</w:t>
      </w:r>
      <w:r>
        <w:rPr>
          <w:rtl/>
        </w:rPr>
        <w:t xml:space="preserve"> إلى أبي عبد الله </w:t>
      </w:r>
      <w:r w:rsidRPr="000E4A2F">
        <w:rPr>
          <w:rStyle w:val="libAlaemChar"/>
          <w:rtl/>
        </w:rPr>
        <w:t>عليه‌السلام</w:t>
      </w:r>
      <w:r w:rsidRPr="00A569E2">
        <w:rPr>
          <w:rtl/>
        </w:rPr>
        <w:t xml:space="preserve"> قال</w:t>
      </w:r>
      <w:r>
        <w:rPr>
          <w:rtl/>
        </w:rPr>
        <w:t xml:space="preserve">: </w:t>
      </w:r>
      <w:r w:rsidRPr="00A569E2">
        <w:rPr>
          <w:rtl/>
        </w:rPr>
        <w:t>والله نحن الصراط المستقيم.</w:t>
      </w:r>
    </w:p>
    <w:p w:rsidR="001C7CB2" w:rsidRPr="00A569E2" w:rsidRDefault="001C7CB2" w:rsidP="007C645F">
      <w:pPr>
        <w:pStyle w:val="libNormal"/>
        <w:rPr>
          <w:rtl/>
          <w:lang w:bidi="fa-IR"/>
        </w:rPr>
      </w:pPr>
      <w:r w:rsidRPr="00957CEF">
        <w:rPr>
          <w:rStyle w:val="libBold2Char"/>
          <w:rtl/>
        </w:rPr>
        <w:t xml:space="preserve">90 ـ في كتاب معاني الأخبار </w:t>
      </w:r>
      <w:r w:rsidRPr="00A569E2">
        <w:rPr>
          <w:rtl/>
          <w:lang w:bidi="fa-IR"/>
        </w:rPr>
        <w:t>باسناده</w:t>
      </w:r>
      <w:r>
        <w:rPr>
          <w:rtl/>
          <w:lang w:bidi="fa-IR"/>
        </w:rPr>
        <w:t xml:space="preserve"> إلى 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اهْدِنَا الصِّراطَ الْمُسْتَقِيمَ</w:t>
      </w:r>
      <w:r w:rsidRPr="000E4A2F">
        <w:rPr>
          <w:rStyle w:val="libAlaemChar"/>
          <w:rtl/>
        </w:rPr>
        <w:t>)</w:t>
      </w:r>
      <w:r w:rsidRPr="00A569E2">
        <w:rPr>
          <w:rtl/>
          <w:lang w:bidi="fa-IR"/>
        </w:rPr>
        <w:t xml:space="preserve"> قال</w:t>
      </w:r>
      <w:r>
        <w:rPr>
          <w:rtl/>
          <w:lang w:bidi="fa-IR"/>
        </w:rPr>
        <w:t xml:space="preserve">: </w:t>
      </w:r>
      <w:r w:rsidRPr="00A569E2">
        <w:rPr>
          <w:rtl/>
          <w:lang w:bidi="fa-IR"/>
        </w:rPr>
        <w:t>هو أمير المؤمنين ومعرفته</w:t>
      </w:r>
      <w:r>
        <w:rPr>
          <w:rtl/>
          <w:lang w:bidi="fa-IR"/>
        </w:rPr>
        <w:t xml:space="preserve">، </w:t>
      </w:r>
      <w:r w:rsidRPr="00A569E2">
        <w:rPr>
          <w:rtl/>
          <w:lang w:bidi="fa-IR"/>
        </w:rPr>
        <w:t>والدليل</w:t>
      </w:r>
      <w:r>
        <w:rPr>
          <w:rtl/>
          <w:lang w:bidi="fa-IR"/>
        </w:rPr>
        <w:t xml:space="preserve"> على أنّه </w:t>
      </w:r>
      <w:r w:rsidRPr="00A569E2">
        <w:rPr>
          <w:rtl/>
          <w:lang w:bidi="fa-IR"/>
        </w:rPr>
        <w:t xml:space="preserve">أمير المؤمنين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وَإِنَّهُ فِي أمّ الكتاب لَدَيْنا لَعَلِيٌّ حَكِيمٌ</w:t>
      </w:r>
      <w:r w:rsidRPr="000E4A2F">
        <w:rPr>
          <w:rStyle w:val="libAlaemChar"/>
          <w:rtl/>
        </w:rPr>
        <w:t>)</w:t>
      </w:r>
      <w:r w:rsidRPr="00A569E2">
        <w:rPr>
          <w:rtl/>
          <w:lang w:bidi="fa-IR"/>
        </w:rPr>
        <w:t xml:space="preserve"> </w:t>
      </w:r>
      <w:r w:rsidRPr="00200B9A">
        <w:rPr>
          <w:rStyle w:val="libFootnotenumChar"/>
          <w:rtl/>
        </w:rPr>
        <w:t>(1)</w:t>
      </w:r>
      <w:r w:rsidRPr="00A569E2">
        <w:rPr>
          <w:rtl/>
          <w:lang w:bidi="fa-IR"/>
        </w:rPr>
        <w:t xml:space="preserve"> وهو أمير المؤمنين </w:t>
      </w:r>
      <w:r w:rsidRPr="000E4A2F">
        <w:rPr>
          <w:rStyle w:val="libAlaemChar"/>
          <w:rtl/>
        </w:rPr>
        <w:t>عليه‌السلام</w:t>
      </w:r>
      <w:r w:rsidRPr="00A569E2">
        <w:rPr>
          <w:rtl/>
          <w:lang w:bidi="fa-IR"/>
        </w:rPr>
        <w:t xml:space="preserve"> في</w:t>
      </w:r>
      <w:r>
        <w:rPr>
          <w:rtl/>
          <w:lang w:bidi="fa-IR"/>
        </w:rPr>
        <w:t xml:space="preserve"> أمّ الكتاب </w:t>
      </w:r>
      <w:r w:rsidRPr="00A569E2">
        <w:rPr>
          <w:rtl/>
          <w:lang w:bidi="fa-IR"/>
        </w:rPr>
        <w:t>في قوله</w:t>
      </w:r>
      <w:r>
        <w:rPr>
          <w:rtl/>
          <w:lang w:bidi="fa-IR"/>
        </w:rPr>
        <w:t xml:space="preserve">: </w:t>
      </w:r>
      <w:r w:rsidRPr="000E4A2F">
        <w:rPr>
          <w:rStyle w:val="libAlaemChar"/>
          <w:rtl/>
        </w:rPr>
        <w:t>(</w:t>
      </w:r>
      <w:r w:rsidRPr="00500BFE">
        <w:rPr>
          <w:rStyle w:val="libAieChar"/>
          <w:rtl/>
        </w:rPr>
        <w:t>اهْدِنَا الصِّراطَ الْمُسْتَقِيمَ</w:t>
      </w:r>
      <w:r w:rsidRPr="000E4A2F">
        <w:rPr>
          <w:rStyle w:val="libAlaemChar"/>
          <w:rtl/>
        </w:rPr>
        <w:t>)</w:t>
      </w:r>
      <w:r>
        <w:rPr>
          <w:rtl/>
          <w:lang w:bidi="fa-IR"/>
        </w:rPr>
        <w:t>.</w:t>
      </w:r>
    </w:p>
    <w:p w:rsidR="001C7CB2" w:rsidRPr="00A569E2" w:rsidRDefault="001C7CB2" w:rsidP="007C645F">
      <w:pPr>
        <w:pStyle w:val="libNormal"/>
        <w:rPr>
          <w:rtl/>
        </w:rPr>
      </w:pPr>
      <w:r w:rsidRPr="00A569E2">
        <w:rPr>
          <w:rtl/>
        </w:rPr>
        <w:t>91</w:t>
      </w:r>
      <w:r>
        <w:rPr>
          <w:rtl/>
        </w:rPr>
        <w:t xml:space="preserve"> ـ </w:t>
      </w:r>
      <w:r w:rsidRPr="00A569E2">
        <w:rPr>
          <w:rtl/>
        </w:rPr>
        <w:t>وباسناده</w:t>
      </w:r>
      <w:r>
        <w:rPr>
          <w:rtl/>
        </w:rPr>
        <w:t xml:space="preserve"> إلى </w:t>
      </w:r>
      <w:r w:rsidRPr="00A569E2">
        <w:rPr>
          <w:rtl/>
        </w:rPr>
        <w:t>المفضل بن عمر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الصراط فقال :</w:t>
      </w:r>
    </w:p>
    <w:p w:rsidR="001C7CB2" w:rsidRPr="00A569E2" w:rsidRDefault="001C7CB2" w:rsidP="007C645F">
      <w:pPr>
        <w:pStyle w:val="libNormal"/>
        <w:rPr>
          <w:rtl/>
        </w:rPr>
      </w:pPr>
      <w:r w:rsidRPr="00A569E2">
        <w:rPr>
          <w:rtl/>
        </w:rPr>
        <w:t>هو الطريق</w:t>
      </w:r>
      <w:r>
        <w:rPr>
          <w:rtl/>
        </w:rPr>
        <w:t xml:space="preserve"> إلى </w:t>
      </w:r>
      <w:r w:rsidRPr="00A569E2">
        <w:rPr>
          <w:rtl/>
        </w:rPr>
        <w:t xml:space="preserve">معرفة الله </w:t>
      </w:r>
      <w:r w:rsidRPr="000E4A2F">
        <w:rPr>
          <w:rStyle w:val="libAlaemChar"/>
          <w:rtl/>
        </w:rPr>
        <w:t>عزوجل</w:t>
      </w:r>
      <w:r w:rsidRPr="00A569E2">
        <w:rPr>
          <w:rtl/>
        </w:rPr>
        <w:t>. وهما صراطان</w:t>
      </w:r>
      <w:r>
        <w:rPr>
          <w:rtl/>
        </w:rPr>
        <w:t xml:space="preserve">: </w:t>
      </w:r>
      <w:r w:rsidRPr="00A569E2">
        <w:rPr>
          <w:rtl/>
        </w:rPr>
        <w:t>صراط في الدنيا</w:t>
      </w:r>
      <w:r>
        <w:rPr>
          <w:rtl/>
        </w:rPr>
        <w:t xml:space="preserve">، </w:t>
      </w:r>
      <w:r w:rsidRPr="00A569E2">
        <w:rPr>
          <w:rtl/>
        </w:rPr>
        <w:t>وصراط في الاخرة</w:t>
      </w:r>
      <w:r>
        <w:rPr>
          <w:rtl/>
        </w:rPr>
        <w:t xml:space="preserve">، </w:t>
      </w:r>
      <w:r w:rsidRPr="00A569E2">
        <w:rPr>
          <w:rtl/>
        </w:rPr>
        <w:t>فاما الصراط في الدنيا فهو الامام المفترض الطاعة من عرفه في الدنيا واقتدى بهداه مر على الصراط الذي هو جسر جهنم في الاخرة</w:t>
      </w:r>
      <w:r>
        <w:rPr>
          <w:rtl/>
        </w:rPr>
        <w:t xml:space="preserve">، </w:t>
      </w:r>
      <w:r w:rsidRPr="00A569E2">
        <w:rPr>
          <w:rtl/>
        </w:rPr>
        <w:t>ومن لم يعرفه في الدنيا زلت قدمه عن الصراط في الاخرة</w:t>
      </w:r>
      <w:r>
        <w:rPr>
          <w:rtl/>
        </w:rPr>
        <w:t xml:space="preserve">، </w:t>
      </w:r>
      <w:r w:rsidRPr="00A569E2">
        <w:rPr>
          <w:rtl/>
        </w:rPr>
        <w:t>فتردى في نار جهنم.</w:t>
      </w:r>
    </w:p>
    <w:p w:rsidR="001C7CB2" w:rsidRPr="00A569E2" w:rsidRDefault="001C7CB2" w:rsidP="007C645F">
      <w:pPr>
        <w:pStyle w:val="libNormal"/>
        <w:rPr>
          <w:rtl/>
        </w:rPr>
      </w:pPr>
      <w:r w:rsidRPr="00957CEF">
        <w:rPr>
          <w:rStyle w:val="libBold2Char"/>
          <w:rtl/>
        </w:rPr>
        <w:t xml:space="preserve">92 ـ في تفسير علي بن إبراهيم </w:t>
      </w:r>
      <w:r w:rsidRPr="00A569E2">
        <w:rPr>
          <w:rtl/>
        </w:rPr>
        <w:t>باسناده</w:t>
      </w:r>
      <w:r>
        <w:rPr>
          <w:rtl/>
        </w:rPr>
        <w:t xml:space="preserve"> إلى </w:t>
      </w:r>
      <w:r w:rsidRPr="00A569E2">
        <w:rPr>
          <w:rtl/>
        </w:rPr>
        <w:t>حفص بن غياث قال</w:t>
      </w:r>
      <w:r>
        <w:rPr>
          <w:rtl/>
        </w:rPr>
        <w:t xml:space="preserve">: </w:t>
      </w:r>
      <w:r w:rsidRPr="00A569E2">
        <w:rPr>
          <w:rtl/>
        </w:rPr>
        <w:t>وصف</w:t>
      </w:r>
      <w:r>
        <w:rPr>
          <w:rtl/>
        </w:rPr>
        <w:t xml:space="preserve"> أبو </w:t>
      </w:r>
      <w:r w:rsidRPr="00A569E2">
        <w:rPr>
          <w:rtl/>
        </w:rPr>
        <w:t xml:space="preserve">عبد الله </w:t>
      </w:r>
      <w:r w:rsidRPr="000E4A2F">
        <w:rPr>
          <w:rStyle w:val="libAlaemChar"/>
          <w:rtl/>
        </w:rPr>
        <w:t>عليه‌السلام</w:t>
      </w:r>
      <w:r w:rsidRPr="00A569E2">
        <w:rPr>
          <w:rtl/>
        </w:rPr>
        <w:t xml:space="preserve"> الصراط فقال</w:t>
      </w:r>
      <w:r>
        <w:rPr>
          <w:rtl/>
        </w:rPr>
        <w:t xml:space="preserve">: </w:t>
      </w:r>
      <w:r w:rsidRPr="00A569E2">
        <w:rPr>
          <w:rtl/>
        </w:rPr>
        <w:t>ألف سنة صعود</w:t>
      </w:r>
      <w:r>
        <w:rPr>
          <w:rtl/>
        </w:rPr>
        <w:t xml:space="preserve">، </w:t>
      </w:r>
      <w:r w:rsidRPr="00A569E2">
        <w:rPr>
          <w:rtl/>
        </w:rPr>
        <w:t>والف سنة هبوط</w:t>
      </w:r>
      <w:r>
        <w:rPr>
          <w:rtl/>
        </w:rPr>
        <w:t xml:space="preserve">، </w:t>
      </w:r>
      <w:r w:rsidRPr="00A569E2">
        <w:rPr>
          <w:rtl/>
        </w:rPr>
        <w:t>وألف سنة حذاك.</w:t>
      </w:r>
    </w:p>
    <w:p w:rsidR="001C7CB2" w:rsidRPr="00A569E2" w:rsidRDefault="001C7CB2" w:rsidP="007C645F">
      <w:pPr>
        <w:pStyle w:val="libNormal"/>
        <w:rPr>
          <w:rtl/>
        </w:rPr>
      </w:pPr>
      <w:r w:rsidRPr="00A569E2">
        <w:rPr>
          <w:rtl/>
        </w:rPr>
        <w:t>93</w:t>
      </w:r>
      <w:r>
        <w:rPr>
          <w:rtl/>
        </w:rPr>
        <w:t xml:space="preserve"> ـ وإلى </w:t>
      </w:r>
      <w:r w:rsidRPr="00A569E2">
        <w:rPr>
          <w:rtl/>
        </w:rPr>
        <w:t>سعدان بن مسلم عن</w:t>
      </w:r>
      <w:r>
        <w:rPr>
          <w:rtl/>
        </w:rPr>
        <w:t xml:space="preserve"> أبي عبد الله </w:t>
      </w:r>
      <w:r w:rsidRPr="00A569E2">
        <w:rPr>
          <w:rtl/>
        </w:rPr>
        <w:t>قال</w:t>
      </w:r>
      <w:r>
        <w:rPr>
          <w:rtl/>
        </w:rPr>
        <w:t xml:space="preserve">: </w:t>
      </w:r>
      <w:r w:rsidRPr="00A569E2">
        <w:rPr>
          <w:rtl/>
        </w:rPr>
        <w:t>سألته عن الصراط</w:t>
      </w:r>
      <w:r>
        <w:rPr>
          <w:rtl/>
        </w:rPr>
        <w:t xml:space="preserve">، </w:t>
      </w:r>
      <w:r w:rsidRPr="00A569E2">
        <w:rPr>
          <w:rtl/>
        </w:rPr>
        <w:t>فقال</w:t>
      </w:r>
      <w:r>
        <w:rPr>
          <w:rtl/>
        </w:rPr>
        <w:t xml:space="preserve">: </w:t>
      </w:r>
      <w:r w:rsidRPr="00A569E2">
        <w:rPr>
          <w:rtl/>
        </w:rPr>
        <w:t>هو أدق من الشعر</w:t>
      </w:r>
      <w:r>
        <w:rPr>
          <w:rtl/>
        </w:rPr>
        <w:t xml:space="preserve">، </w:t>
      </w:r>
      <w:r w:rsidRPr="00A569E2">
        <w:rPr>
          <w:rtl/>
        </w:rPr>
        <w:t>وأحد من السيف</w:t>
      </w:r>
      <w:r>
        <w:rPr>
          <w:rtl/>
        </w:rPr>
        <w:t xml:space="preserve">، </w:t>
      </w:r>
      <w:r w:rsidRPr="00A569E2">
        <w:rPr>
          <w:rtl/>
        </w:rPr>
        <w:t>فمنهم من يمر عليه مثل البرق ومنهم من يمر عليه مثل عدو الفرس</w:t>
      </w:r>
      <w:r>
        <w:rPr>
          <w:rtl/>
        </w:rPr>
        <w:t xml:space="preserve">، </w:t>
      </w:r>
      <w:r w:rsidRPr="00A569E2">
        <w:rPr>
          <w:rtl/>
        </w:rPr>
        <w:t>ومنهم من يمر عليه ماشيا</w:t>
      </w:r>
      <w:r>
        <w:rPr>
          <w:rtl/>
        </w:rPr>
        <w:t xml:space="preserve">، </w:t>
      </w:r>
      <w:r w:rsidRPr="00A569E2">
        <w:rPr>
          <w:rtl/>
        </w:rPr>
        <w:t xml:space="preserve">ومنهم من يمر عليه حبوا </w:t>
      </w:r>
      <w:r w:rsidRPr="00200B9A">
        <w:rPr>
          <w:rStyle w:val="libFootnotenumChar"/>
          <w:rtl/>
        </w:rPr>
        <w:t>(2)</w:t>
      </w:r>
      <w:r w:rsidRPr="00A569E2">
        <w:rPr>
          <w:rtl/>
        </w:rPr>
        <w:t xml:space="preserve"> ومنهم من يمر عليه متعلقا فتأخذ النار منه شيئا وتترك منه شيئا.</w:t>
      </w:r>
    </w:p>
    <w:p w:rsidR="001C7CB2" w:rsidRPr="00A569E2" w:rsidRDefault="001C7CB2" w:rsidP="007C645F">
      <w:pPr>
        <w:pStyle w:val="libNormal"/>
        <w:rPr>
          <w:rtl/>
        </w:rPr>
      </w:pPr>
      <w:r w:rsidRPr="00957CEF">
        <w:rPr>
          <w:rStyle w:val="libBold2Char"/>
          <w:rtl/>
        </w:rPr>
        <w:t xml:space="preserve">94 ـ في كتاب معاني الأخبار </w:t>
      </w:r>
      <w:r w:rsidRPr="00A569E2">
        <w:rPr>
          <w:rtl/>
        </w:rPr>
        <w:t>باسناده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الصراط المستقيم أمير المؤمنين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95</w:t>
      </w:r>
      <w:r>
        <w:rPr>
          <w:rtl/>
        </w:rPr>
        <w:t xml:space="preserve"> ـ حدّثنا  </w:t>
      </w:r>
      <w:r w:rsidRPr="00A569E2">
        <w:rPr>
          <w:rtl/>
        </w:rPr>
        <w:t>محمد بن القاسم الأسترابادي</w:t>
      </w:r>
      <w:r>
        <w:rPr>
          <w:rtl/>
        </w:rPr>
        <w:t xml:space="preserve"> المفسّر </w:t>
      </w:r>
      <w:r w:rsidRPr="00A569E2">
        <w:rPr>
          <w:rtl/>
        </w:rPr>
        <w:t>قال</w:t>
      </w:r>
      <w:r>
        <w:rPr>
          <w:rtl/>
        </w:rPr>
        <w:t xml:space="preserve">: حدّثني </w:t>
      </w:r>
      <w:r w:rsidRPr="00A569E2">
        <w:rPr>
          <w:rtl/>
        </w:rPr>
        <w:t>يوسف بن محمد بن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سورة الزخرف</w:t>
      </w:r>
      <w:r>
        <w:rPr>
          <w:rtl/>
        </w:rPr>
        <w:t xml:space="preserve">: </w:t>
      </w:r>
      <w:r w:rsidRPr="00A569E2">
        <w:rPr>
          <w:rtl/>
        </w:rPr>
        <w:t>الاية 4.</w:t>
      </w:r>
    </w:p>
    <w:p w:rsidR="001C7CB2" w:rsidRPr="00A569E2" w:rsidRDefault="001C7CB2" w:rsidP="00B4288D">
      <w:pPr>
        <w:pStyle w:val="libFootnote0"/>
        <w:rPr>
          <w:rtl/>
          <w:lang w:bidi="fa-IR"/>
        </w:rPr>
      </w:pPr>
      <w:r>
        <w:rPr>
          <w:rtl/>
        </w:rPr>
        <w:t>(</w:t>
      </w:r>
      <w:r w:rsidRPr="00A569E2">
        <w:rPr>
          <w:rtl/>
        </w:rPr>
        <w:t>2) حبا الرجل حبوا</w:t>
      </w:r>
      <w:r>
        <w:rPr>
          <w:rtl/>
        </w:rPr>
        <w:t xml:space="preserve">: </w:t>
      </w:r>
      <w:r w:rsidRPr="00A569E2">
        <w:rPr>
          <w:rtl/>
        </w:rPr>
        <w:t>مشى على يديه وبطنه.</w:t>
      </w:r>
    </w:p>
    <w:p w:rsidR="001C7CB2" w:rsidRPr="00A569E2" w:rsidRDefault="001C7CB2" w:rsidP="007C645F">
      <w:pPr>
        <w:pStyle w:val="libNormal0"/>
        <w:rPr>
          <w:rtl/>
        </w:rPr>
      </w:pPr>
      <w:r>
        <w:rPr>
          <w:rtl/>
        </w:rPr>
        <w:br w:type="page"/>
      </w:r>
      <w:r w:rsidRPr="00A569E2">
        <w:rPr>
          <w:rtl/>
        </w:rPr>
        <w:lastRenderedPageBreak/>
        <w:t>زياد</w:t>
      </w:r>
      <w:r>
        <w:rPr>
          <w:rtl/>
        </w:rPr>
        <w:t xml:space="preserve"> وعلي بن محمد  </w:t>
      </w:r>
      <w:r w:rsidRPr="00A569E2">
        <w:rPr>
          <w:rtl/>
        </w:rPr>
        <w:t xml:space="preserve">بن سيار </w:t>
      </w:r>
      <w:r w:rsidRPr="00200B9A">
        <w:rPr>
          <w:rStyle w:val="libFootnotenumChar"/>
          <w:rtl/>
        </w:rPr>
        <w:t>(1)</w:t>
      </w:r>
      <w:r w:rsidRPr="00A569E2">
        <w:rPr>
          <w:rtl/>
        </w:rPr>
        <w:t xml:space="preserve"> عن أبويهما</w:t>
      </w:r>
      <w:r>
        <w:rPr>
          <w:rtl/>
        </w:rPr>
        <w:t xml:space="preserve">، </w:t>
      </w:r>
      <w:r w:rsidRPr="00A569E2">
        <w:rPr>
          <w:rtl/>
        </w:rPr>
        <w:t>عن الحسن</w:t>
      </w:r>
      <w:r>
        <w:rPr>
          <w:rtl/>
        </w:rPr>
        <w:t xml:space="preserve"> بن عليّ بن </w:t>
      </w:r>
      <w:r w:rsidRPr="00A569E2">
        <w:rPr>
          <w:rtl/>
        </w:rPr>
        <w:t>محمد</w:t>
      </w:r>
      <w:r>
        <w:rPr>
          <w:rtl/>
        </w:rPr>
        <w:t xml:space="preserve"> بن عليّ بن </w:t>
      </w:r>
      <w:r w:rsidRPr="00A569E2">
        <w:rPr>
          <w:rtl/>
        </w:rPr>
        <w:t>موسى بن جعفر بن محمد بن</w:t>
      </w:r>
      <w:r>
        <w:rPr>
          <w:rtl/>
        </w:rPr>
        <w:t xml:space="preserve"> عليّ بن الحسين </w:t>
      </w:r>
      <w:r w:rsidRPr="00A569E2">
        <w:rPr>
          <w:rtl/>
        </w:rPr>
        <w:t>بن</w:t>
      </w:r>
      <w:r>
        <w:rPr>
          <w:rtl/>
        </w:rPr>
        <w:t xml:space="preserve"> عليّ بن أبي طالب </w:t>
      </w:r>
      <w:r w:rsidRPr="000E4A2F">
        <w:rPr>
          <w:rStyle w:val="libAlaemChar"/>
          <w:rtl/>
        </w:rPr>
        <w:t>عليهم‌السلام</w:t>
      </w:r>
      <w:r w:rsidRPr="00A569E2">
        <w:rPr>
          <w:rtl/>
        </w:rPr>
        <w:t xml:space="preserve"> في قوله</w:t>
      </w:r>
      <w:r>
        <w:rPr>
          <w:rtl/>
        </w:rPr>
        <w:t xml:space="preserve">: </w:t>
      </w:r>
      <w:r w:rsidRPr="000E4A2F">
        <w:rPr>
          <w:rStyle w:val="libAlaemChar"/>
          <w:rtl/>
        </w:rPr>
        <w:t>(</w:t>
      </w:r>
      <w:r w:rsidRPr="00500BFE">
        <w:rPr>
          <w:rStyle w:val="libAieChar"/>
          <w:rtl/>
        </w:rPr>
        <w:t>اهْدِنَا الصِّراطَ الْمُسْتَقِيمَ</w:t>
      </w:r>
      <w:r w:rsidRPr="000E4A2F">
        <w:rPr>
          <w:rStyle w:val="libAlaemChar"/>
          <w:rtl/>
        </w:rPr>
        <w:t>)</w:t>
      </w:r>
      <w:r w:rsidRPr="00A569E2">
        <w:rPr>
          <w:rtl/>
        </w:rPr>
        <w:t xml:space="preserve"> قال</w:t>
      </w:r>
      <w:r>
        <w:rPr>
          <w:rtl/>
        </w:rPr>
        <w:t xml:space="preserve">: </w:t>
      </w:r>
      <w:r w:rsidRPr="00A569E2">
        <w:rPr>
          <w:rtl/>
        </w:rPr>
        <w:t>أدم لنا توفيقك الذي به أطعناك في ما مضى من أيامنا</w:t>
      </w:r>
      <w:r>
        <w:rPr>
          <w:rtl/>
        </w:rPr>
        <w:t xml:space="preserve">، </w:t>
      </w:r>
      <w:r w:rsidRPr="00A569E2">
        <w:rPr>
          <w:rtl/>
        </w:rPr>
        <w:t>حتى نطيعك كذلك في مستقبل أعمارنا</w:t>
      </w:r>
      <w:r>
        <w:rPr>
          <w:rtl/>
        </w:rPr>
        <w:t xml:space="preserve">، </w:t>
      </w:r>
      <w:r w:rsidRPr="00A569E2">
        <w:rPr>
          <w:rtl/>
        </w:rPr>
        <w:t>والصراط المستقيم هو صراطان</w:t>
      </w:r>
      <w:r>
        <w:rPr>
          <w:rtl/>
        </w:rPr>
        <w:t xml:space="preserve">: </w:t>
      </w:r>
      <w:r w:rsidRPr="00A569E2">
        <w:rPr>
          <w:rtl/>
        </w:rPr>
        <w:t>صراط في الدنيا وصراط في الاخرة</w:t>
      </w:r>
      <w:r>
        <w:rPr>
          <w:rtl/>
        </w:rPr>
        <w:t xml:space="preserve">، </w:t>
      </w:r>
      <w:r w:rsidRPr="00A569E2">
        <w:rPr>
          <w:rtl/>
        </w:rPr>
        <w:t>فاما الطريق المستقيم في الدنيا فهو ما قصر عن الغلو وارتفع عن التقصير</w:t>
      </w:r>
      <w:r>
        <w:rPr>
          <w:rtl/>
        </w:rPr>
        <w:t xml:space="preserve">، </w:t>
      </w:r>
      <w:r w:rsidRPr="00A569E2">
        <w:rPr>
          <w:rtl/>
        </w:rPr>
        <w:t>واستقام فلم يعدل</w:t>
      </w:r>
      <w:r>
        <w:rPr>
          <w:rtl/>
        </w:rPr>
        <w:t xml:space="preserve"> إلى </w:t>
      </w:r>
      <w:r w:rsidRPr="00A569E2">
        <w:rPr>
          <w:rtl/>
        </w:rPr>
        <w:t>شيء من الباطل</w:t>
      </w:r>
      <w:r>
        <w:rPr>
          <w:rtl/>
        </w:rPr>
        <w:t xml:space="preserve">، </w:t>
      </w:r>
      <w:r w:rsidRPr="00A569E2">
        <w:rPr>
          <w:rtl/>
        </w:rPr>
        <w:t>و</w:t>
      </w:r>
      <w:r>
        <w:rPr>
          <w:rFonts w:hint="cs"/>
          <w:rtl/>
        </w:rPr>
        <w:t>أ</w:t>
      </w:r>
      <w:r w:rsidRPr="00A569E2">
        <w:rPr>
          <w:rtl/>
        </w:rPr>
        <w:t>م</w:t>
      </w:r>
      <w:r>
        <w:rPr>
          <w:rFonts w:hint="cs"/>
          <w:rtl/>
        </w:rPr>
        <w:t>ّ</w:t>
      </w:r>
      <w:r w:rsidRPr="00A569E2">
        <w:rPr>
          <w:rtl/>
        </w:rPr>
        <w:t xml:space="preserve">ا الطريق الاخر </w:t>
      </w:r>
      <w:r>
        <w:rPr>
          <w:rtl/>
        </w:rPr>
        <w:t>[</w:t>
      </w:r>
      <w:r w:rsidRPr="00A569E2">
        <w:rPr>
          <w:rtl/>
        </w:rPr>
        <w:t>ة</w:t>
      </w:r>
      <w:r>
        <w:rPr>
          <w:rtl/>
        </w:rPr>
        <w:t>]</w:t>
      </w:r>
      <w:r w:rsidRPr="00A569E2">
        <w:rPr>
          <w:rtl/>
        </w:rPr>
        <w:t xml:space="preserve"> طريق المؤمنين</w:t>
      </w:r>
      <w:r>
        <w:rPr>
          <w:rtl/>
        </w:rPr>
        <w:t xml:space="preserve"> إلى </w:t>
      </w:r>
      <w:r w:rsidRPr="00A569E2">
        <w:rPr>
          <w:rtl/>
        </w:rPr>
        <w:t>الجن</w:t>
      </w:r>
      <w:r>
        <w:rPr>
          <w:rFonts w:hint="cs"/>
          <w:rtl/>
        </w:rPr>
        <w:t>ّ</w:t>
      </w:r>
      <w:r w:rsidRPr="00A569E2">
        <w:rPr>
          <w:rtl/>
        </w:rPr>
        <w:t>ة الذي هو مستقيم لا يعدلون عن الجنة</w:t>
      </w:r>
      <w:r>
        <w:rPr>
          <w:rtl/>
        </w:rPr>
        <w:t xml:space="preserve"> إلى </w:t>
      </w:r>
      <w:r w:rsidRPr="00A569E2">
        <w:rPr>
          <w:rtl/>
        </w:rPr>
        <w:t>النار. ولا</w:t>
      </w:r>
      <w:r>
        <w:rPr>
          <w:rtl/>
        </w:rPr>
        <w:t xml:space="preserve"> إلى </w:t>
      </w:r>
      <w:r w:rsidRPr="00A569E2">
        <w:rPr>
          <w:rtl/>
        </w:rPr>
        <w:t>غير النار سوى الجنة.</w:t>
      </w:r>
    </w:p>
    <w:p w:rsidR="001C7CB2" w:rsidRPr="00A569E2" w:rsidRDefault="001C7CB2" w:rsidP="007C645F">
      <w:pPr>
        <w:pStyle w:val="libNormal"/>
        <w:rPr>
          <w:rtl/>
        </w:rPr>
      </w:pPr>
      <w:r w:rsidRPr="00A569E2">
        <w:rPr>
          <w:rtl/>
        </w:rPr>
        <w:t>96</w:t>
      </w:r>
      <w:r>
        <w:rPr>
          <w:rtl/>
        </w:rPr>
        <w:t xml:space="preserve"> ـ </w:t>
      </w:r>
      <w:r w:rsidRPr="00A569E2">
        <w:rPr>
          <w:rtl/>
        </w:rPr>
        <w:t>قال</w:t>
      </w:r>
      <w:r>
        <w:rPr>
          <w:rtl/>
        </w:rPr>
        <w:t xml:space="preserve">: </w:t>
      </w:r>
      <w:r w:rsidRPr="00A569E2">
        <w:rPr>
          <w:rtl/>
        </w:rPr>
        <w:t>وقال جعفر بن محم</w:t>
      </w:r>
      <w:r>
        <w:rPr>
          <w:rFonts w:hint="cs"/>
          <w:rtl/>
        </w:rPr>
        <w:t>ّ</w:t>
      </w:r>
      <w:r w:rsidRPr="00A569E2">
        <w:rPr>
          <w:rtl/>
        </w:rPr>
        <w:t xml:space="preserve">د الصادق </w:t>
      </w:r>
      <w:r w:rsidRPr="000E4A2F">
        <w:rPr>
          <w:rStyle w:val="libAlaemChar"/>
          <w:rtl/>
        </w:rPr>
        <w:t>عليه‌السلام</w:t>
      </w:r>
      <w:r w:rsidRPr="00A569E2">
        <w:rPr>
          <w:rtl/>
        </w:rPr>
        <w:t xml:space="preserve"> في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اهْدِنَا الصِّراطَ الْمُسْتَقِيمَ</w:t>
      </w:r>
      <w:r w:rsidRPr="000E4A2F">
        <w:rPr>
          <w:rStyle w:val="libAlaemChar"/>
          <w:rtl/>
        </w:rPr>
        <w:t>)</w:t>
      </w:r>
      <w:r w:rsidRPr="00A569E2">
        <w:rPr>
          <w:rtl/>
        </w:rPr>
        <w:t xml:space="preserve"> قال</w:t>
      </w:r>
      <w:r>
        <w:rPr>
          <w:rtl/>
        </w:rPr>
        <w:t xml:space="preserve">: </w:t>
      </w:r>
      <w:r w:rsidRPr="00A569E2">
        <w:rPr>
          <w:rtl/>
        </w:rPr>
        <w:t>يقول</w:t>
      </w:r>
      <w:r>
        <w:rPr>
          <w:rtl/>
        </w:rPr>
        <w:t xml:space="preserve">: </w:t>
      </w:r>
      <w:r w:rsidRPr="00A569E2">
        <w:rPr>
          <w:rtl/>
        </w:rPr>
        <w:t>أرشدنا</w:t>
      </w:r>
      <w:r>
        <w:rPr>
          <w:rtl/>
        </w:rPr>
        <w:t xml:space="preserve"> إلى </w:t>
      </w:r>
      <w:r w:rsidRPr="00A569E2">
        <w:rPr>
          <w:rtl/>
        </w:rPr>
        <w:t>الصراط المستقيم</w:t>
      </w:r>
      <w:r>
        <w:rPr>
          <w:rtl/>
        </w:rPr>
        <w:t xml:space="preserve">، </w:t>
      </w:r>
      <w:r w:rsidRPr="00A569E2">
        <w:rPr>
          <w:rtl/>
        </w:rPr>
        <w:t>أرشدنا للزوم الطريق المؤد</w:t>
      </w:r>
      <w:r>
        <w:rPr>
          <w:rFonts w:hint="cs"/>
          <w:rtl/>
        </w:rPr>
        <w:t>ّ</w:t>
      </w:r>
      <w:r w:rsidRPr="00A569E2">
        <w:rPr>
          <w:rtl/>
        </w:rPr>
        <w:t>ى</w:t>
      </w:r>
      <w:r>
        <w:rPr>
          <w:rtl/>
        </w:rPr>
        <w:t xml:space="preserve"> إلى </w:t>
      </w:r>
      <w:r w:rsidRPr="00A569E2">
        <w:rPr>
          <w:rtl/>
        </w:rPr>
        <w:t>محبتك</w:t>
      </w:r>
      <w:r>
        <w:rPr>
          <w:rtl/>
        </w:rPr>
        <w:t xml:space="preserve">، </w:t>
      </w:r>
      <w:r w:rsidRPr="00A569E2">
        <w:rPr>
          <w:rtl/>
        </w:rPr>
        <w:t>والمبلغ دينك</w:t>
      </w:r>
      <w:r>
        <w:rPr>
          <w:rtl/>
        </w:rPr>
        <w:t xml:space="preserve">، </w:t>
      </w:r>
      <w:r w:rsidRPr="00A569E2">
        <w:rPr>
          <w:rtl/>
        </w:rPr>
        <w:t>والمانع من أن نتبع أهواءنا فنعطب</w:t>
      </w:r>
      <w:r>
        <w:rPr>
          <w:rtl/>
        </w:rPr>
        <w:t xml:space="preserve">، </w:t>
      </w:r>
      <w:r w:rsidRPr="00A569E2">
        <w:rPr>
          <w:rtl/>
        </w:rPr>
        <w:t>أو نأخذ بآرائنا فنهلك.</w:t>
      </w:r>
    </w:p>
    <w:p w:rsidR="001C7CB2" w:rsidRPr="00A569E2" w:rsidRDefault="001C7CB2" w:rsidP="007C645F">
      <w:pPr>
        <w:pStyle w:val="libNormal"/>
        <w:rPr>
          <w:rtl/>
        </w:rPr>
      </w:pPr>
      <w:r w:rsidRPr="00A569E2">
        <w:rPr>
          <w:rtl/>
        </w:rPr>
        <w:t>97</w:t>
      </w:r>
      <w:r>
        <w:rPr>
          <w:rtl/>
        </w:rPr>
        <w:t xml:space="preserve"> ـ </w:t>
      </w:r>
      <w:r w:rsidRPr="00A569E2">
        <w:rPr>
          <w:rtl/>
        </w:rPr>
        <w:t>وباسناده</w:t>
      </w:r>
      <w:r>
        <w:rPr>
          <w:rtl/>
        </w:rPr>
        <w:t xml:space="preserve"> إلى </w:t>
      </w:r>
      <w:r w:rsidRPr="00A569E2">
        <w:rPr>
          <w:rtl/>
        </w:rPr>
        <w:t>محمد بن سنان عن المفضل بن عمر قال</w:t>
      </w:r>
      <w:r>
        <w:rPr>
          <w:rtl/>
        </w:rPr>
        <w:t xml:space="preserve">: حدّثني </w:t>
      </w:r>
      <w:r w:rsidRPr="00A569E2">
        <w:rPr>
          <w:rtl/>
        </w:rPr>
        <w:t>ثابت الثمالي عن سيد العابدين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نحن أبواب الله ونحن الصراط المستقيم.</w:t>
      </w:r>
    </w:p>
    <w:p w:rsidR="001C7CB2" w:rsidRPr="00A569E2" w:rsidRDefault="001C7CB2" w:rsidP="007C645F">
      <w:pPr>
        <w:pStyle w:val="libNormal"/>
        <w:rPr>
          <w:rtl/>
        </w:rPr>
      </w:pPr>
      <w:r w:rsidRPr="00A569E2">
        <w:rPr>
          <w:rtl/>
        </w:rPr>
        <w:t>98</w:t>
      </w:r>
      <w:r>
        <w:rPr>
          <w:rtl/>
        </w:rPr>
        <w:t xml:space="preserve"> ـ </w:t>
      </w:r>
      <w:r w:rsidRPr="00A569E2">
        <w:rPr>
          <w:rtl/>
        </w:rPr>
        <w:t>وباسناده</w:t>
      </w:r>
      <w:r>
        <w:rPr>
          <w:rtl/>
        </w:rPr>
        <w:t xml:space="preserve"> إلى </w:t>
      </w:r>
      <w:r w:rsidRPr="00A569E2">
        <w:rPr>
          <w:rtl/>
        </w:rPr>
        <w:t xml:space="preserve">سعد بن طريف عن أبي جعفر </w:t>
      </w:r>
      <w:r w:rsidRPr="000E4A2F">
        <w:rPr>
          <w:rStyle w:val="libAlaemChar"/>
          <w:rtl/>
        </w:rPr>
        <w:t>عليه‌السلام</w:t>
      </w:r>
      <w:r w:rsidRPr="00A569E2">
        <w:rPr>
          <w:rtl/>
        </w:rPr>
        <w:t xml:space="preserve"> قال قال رسول الله </w:t>
      </w:r>
      <w:r w:rsidRPr="000E4A2F">
        <w:rPr>
          <w:rStyle w:val="libAlaemChar"/>
          <w:rtl/>
        </w:rPr>
        <w:t>صلى‌الله‌عليه‌وآله‌وسلم</w:t>
      </w:r>
      <w:r>
        <w:rPr>
          <w:rtl/>
        </w:rPr>
        <w:t xml:space="preserve">: يا عليّ </w:t>
      </w:r>
      <w:r w:rsidRPr="00A569E2">
        <w:rPr>
          <w:rtl/>
        </w:rPr>
        <w:t xml:space="preserve">إذا كان يوم القيامة أقعد أنا وأنت وجبرئيل على الصراط فلم يجز أحد </w:t>
      </w:r>
      <w:r>
        <w:rPr>
          <w:rFonts w:hint="cs"/>
          <w:rtl/>
        </w:rPr>
        <w:t>إ</w:t>
      </w:r>
      <w:r w:rsidRPr="00A569E2">
        <w:rPr>
          <w:rtl/>
        </w:rPr>
        <w:t>ل</w:t>
      </w:r>
      <w:r>
        <w:rPr>
          <w:rFonts w:hint="cs"/>
          <w:rtl/>
        </w:rPr>
        <w:t>ّ</w:t>
      </w:r>
      <w:r w:rsidRPr="00A569E2">
        <w:rPr>
          <w:rtl/>
        </w:rPr>
        <w:t>ا من كان معه كتاب فيه براءة بولايتك.</w:t>
      </w:r>
    </w:p>
    <w:p w:rsidR="001C7CB2" w:rsidRPr="00A569E2" w:rsidRDefault="001C7CB2" w:rsidP="007C645F">
      <w:pPr>
        <w:pStyle w:val="libNormal"/>
        <w:rPr>
          <w:rtl/>
          <w:lang w:bidi="fa-IR"/>
        </w:rPr>
      </w:pPr>
      <w:r w:rsidRPr="00957CEF">
        <w:rPr>
          <w:rStyle w:val="libBold2Char"/>
          <w:rtl/>
        </w:rPr>
        <w:t>99 ـ في أصول الكافي</w:t>
      </w:r>
      <w:r>
        <w:rPr>
          <w:rtl/>
          <w:lang w:bidi="fa-IR"/>
        </w:rPr>
        <w:t xml:space="preserve"> إلى أبي جعفر </w:t>
      </w:r>
      <w:r w:rsidRPr="000E4A2F">
        <w:rPr>
          <w:rStyle w:val="libAlaemChar"/>
          <w:rtl/>
        </w:rPr>
        <w:t>عليه‌السلام</w:t>
      </w:r>
      <w:r w:rsidRPr="00A569E2">
        <w:rPr>
          <w:rtl/>
          <w:lang w:bidi="fa-IR"/>
        </w:rPr>
        <w:t xml:space="preserve"> قال</w:t>
      </w:r>
      <w:r>
        <w:rPr>
          <w:rtl/>
          <w:lang w:bidi="fa-IR"/>
        </w:rPr>
        <w:t xml:space="preserve">: أوحى </w:t>
      </w:r>
      <w:r w:rsidRPr="00A569E2">
        <w:rPr>
          <w:rtl/>
          <w:lang w:bidi="fa-IR"/>
        </w:rPr>
        <w:t>الله</w:t>
      </w:r>
      <w:r>
        <w:rPr>
          <w:rtl/>
          <w:lang w:bidi="fa-IR"/>
        </w:rPr>
        <w:t xml:space="preserve"> إلى </w:t>
      </w:r>
      <w:r w:rsidRPr="00A569E2">
        <w:rPr>
          <w:rtl/>
          <w:lang w:bidi="fa-IR"/>
        </w:rPr>
        <w:t xml:space="preserve">نبيه </w:t>
      </w:r>
      <w:r w:rsidRPr="000E4A2F">
        <w:rPr>
          <w:rStyle w:val="libAlaemChar"/>
          <w:rtl/>
        </w:rPr>
        <w:t>صلى‌الله‌عليه‌وآله‌وسلم</w:t>
      </w:r>
      <w:r w:rsidRPr="00A569E2">
        <w:rPr>
          <w:rtl/>
          <w:lang w:bidi="fa-IR"/>
        </w:rPr>
        <w:t xml:space="preserve"> </w:t>
      </w:r>
      <w:r w:rsidRPr="000E4A2F">
        <w:rPr>
          <w:rStyle w:val="libAlaemChar"/>
          <w:rtl/>
        </w:rPr>
        <w:t>(</w:t>
      </w:r>
      <w:r w:rsidRPr="00500BFE">
        <w:rPr>
          <w:rStyle w:val="libAieChar"/>
          <w:rtl/>
        </w:rPr>
        <w:t>فَاسْتَمْسِكْ بِالَّذِي أُوحِيَ إِلَيْكَ إِنَّكَ عَلى صِراطٍ مُسْتَقِيمٍ</w:t>
      </w:r>
      <w:r w:rsidRPr="000E4A2F">
        <w:rPr>
          <w:rStyle w:val="libAlaemChar"/>
          <w:rtl/>
        </w:rPr>
        <w:t>)</w:t>
      </w:r>
      <w:r w:rsidRPr="00A569E2">
        <w:rPr>
          <w:rtl/>
          <w:lang w:bidi="fa-IR"/>
        </w:rPr>
        <w:t xml:space="preserve"> </w:t>
      </w:r>
      <w:r w:rsidRPr="00200B9A">
        <w:rPr>
          <w:rStyle w:val="libFootnotenumChar"/>
          <w:rtl/>
        </w:rPr>
        <w:t>(2)</w:t>
      </w:r>
      <w:r>
        <w:rPr>
          <w:rtl/>
          <w:lang w:bidi="fa-IR"/>
        </w:rPr>
        <w:t xml:space="preserve"> قال: إنّك </w:t>
      </w:r>
      <w:r w:rsidRPr="00A569E2">
        <w:rPr>
          <w:rtl/>
          <w:lang w:bidi="fa-IR"/>
        </w:rPr>
        <w:t>على ولاية عل</w:t>
      </w:r>
      <w:r>
        <w:rPr>
          <w:rFonts w:hint="cs"/>
          <w:rtl/>
          <w:lang w:bidi="fa-IR"/>
        </w:rPr>
        <w:t>يٍّ</w:t>
      </w:r>
      <w:r w:rsidRPr="00A569E2">
        <w:rPr>
          <w:rtl/>
          <w:lang w:bidi="fa-IR"/>
        </w:rPr>
        <w:t xml:space="preserve"> وعل</w:t>
      </w:r>
      <w:r>
        <w:rPr>
          <w:rFonts w:hint="cs"/>
          <w:rtl/>
          <w:lang w:bidi="fa-IR"/>
        </w:rPr>
        <w:t>يٌّ</w:t>
      </w:r>
      <w:r w:rsidRPr="00A569E2">
        <w:rPr>
          <w:rtl/>
          <w:lang w:bidi="fa-IR"/>
        </w:rPr>
        <w:t xml:space="preserve"> </w:t>
      </w:r>
      <w:r w:rsidRPr="000E4A2F">
        <w:rPr>
          <w:rStyle w:val="libAlaemChar"/>
          <w:rtl/>
        </w:rPr>
        <w:t>عليه‌السلام</w:t>
      </w:r>
      <w:r w:rsidRPr="00A569E2">
        <w:rPr>
          <w:rtl/>
          <w:lang w:bidi="fa-IR"/>
        </w:rPr>
        <w:t xml:space="preserve"> هو الصراط المستقيم.</w:t>
      </w:r>
    </w:p>
    <w:p w:rsidR="001C7CB2" w:rsidRPr="00500BFE" w:rsidRDefault="001C7CB2" w:rsidP="007C645F">
      <w:pPr>
        <w:pStyle w:val="libNormal"/>
        <w:rPr>
          <w:rStyle w:val="libAieChar"/>
          <w:rtl/>
        </w:rPr>
      </w:pPr>
      <w:r w:rsidRPr="00A569E2">
        <w:rPr>
          <w:rtl/>
        </w:rPr>
        <w:t>100</w:t>
      </w:r>
      <w:r>
        <w:rPr>
          <w:rtl/>
        </w:rPr>
        <w:t xml:space="preserve"> ـ </w:t>
      </w:r>
      <w:r w:rsidRPr="00A569E2">
        <w:rPr>
          <w:rtl/>
        </w:rPr>
        <w:t>على بن محمد عن بعض أصحابنا عن ابن محبوب عن محمد بن الفضيل عن</w:t>
      </w:r>
      <w:r>
        <w:rPr>
          <w:rtl/>
        </w:rPr>
        <w:t xml:space="preserve"> أبي </w:t>
      </w:r>
      <w:r w:rsidRPr="00A569E2">
        <w:rPr>
          <w:rtl/>
        </w:rPr>
        <w:t xml:space="preserve">الحسن الماضي </w:t>
      </w:r>
      <w:r w:rsidRPr="000E4A2F">
        <w:rPr>
          <w:rStyle w:val="libAlaemChar"/>
          <w:rtl/>
        </w:rPr>
        <w:t>عليه‌السلام</w:t>
      </w:r>
      <w:r w:rsidRPr="00A569E2">
        <w:rPr>
          <w:rtl/>
        </w:rPr>
        <w:t xml:space="preserve"> قال</w:t>
      </w:r>
      <w:r>
        <w:rPr>
          <w:rtl/>
        </w:rPr>
        <w:t xml:space="preserve">: </w:t>
      </w:r>
      <w:r w:rsidRPr="00A569E2">
        <w:rPr>
          <w:rtl/>
        </w:rPr>
        <w:t xml:space="preserve">قلت </w:t>
      </w:r>
      <w:r w:rsidRPr="000E4A2F">
        <w:rPr>
          <w:rStyle w:val="libAlaemChar"/>
          <w:rtl/>
        </w:rPr>
        <w:t>(</w:t>
      </w:r>
      <w:r w:rsidRPr="00500BFE">
        <w:rPr>
          <w:rStyle w:val="libAieChar"/>
          <w:rtl/>
        </w:rPr>
        <w:t>أَفَمَنْ يَمْشِي مُكِبًّا عَلى وَجْهِهِ أَهْدى أَمَّنْ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على بن محمد بن سنان ولكن الظاهر هو المختار فان الذي يروى عنه محمد بن القاسم</w:t>
      </w:r>
      <w:r>
        <w:rPr>
          <w:rtl/>
        </w:rPr>
        <w:t xml:space="preserve"> المفسّر </w:t>
      </w:r>
      <w:r w:rsidRPr="00A569E2">
        <w:rPr>
          <w:rtl/>
        </w:rPr>
        <w:t>هو على بن محمد بن سيار راجع تنقيح المقال وغيره.</w:t>
      </w:r>
    </w:p>
    <w:p w:rsidR="001C7CB2" w:rsidRPr="00A569E2" w:rsidRDefault="001C7CB2" w:rsidP="00B4288D">
      <w:pPr>
        <w:pStyle w:val="libFootnote0"/>
        <w:rPr>
          <w:rtl/>
          <w:lang w:bidi="fa-IR"/>
        </w:rPr>
      </w:pPr>
      <w:r>
        <w:rPr>
          <w:rtl/>
        </w:rPr>
        <w:t>(</w:t>
      </w:r>
      <w:r w:rsidRPr="00A569E2">
        <w:rPr>
          <w:rtl/>
        </w:rPr>
        <w:t>2) الزخرف</w:t>
      </w:r>
      <w:r>
        <w:rPr>
          <w:rtl/>
        </w:rPr>
        <w:t xml:space="preserve">: </w:t>
      </w:r>
      <w:r w:rsidRPr="00A569E2">
        <w:rPr>
          <w:rtl/>
        </w:rPr>
        <w:t>42.</w:t>
      </w:r>
    </w:p>
    <w:p w:rsidR="001C7CB2" w:rsidRPr="00A569E2" w:rsidRDefault="001C7CB2" w:rsidP="007C645F">
      <w:pPr>
        <w:pStyle w:val="libNormal0"/>
        <w:rPr>
          <w:rtl/>
        </w:rPr>
      </w:pPr>
      <w:r>
        <w:rPr>
          <w:rtl/>
        </w:rPr>
        <w:br w:type="page"/>
      </w:r>
      <w:r w:rsidRPr="00500BFE">
        <w:rPr>
          <w:rStyle w:val="libAieChar"/>
          <w:rtl/>
        </w:rPr>
        <w:lastRenderedPageBreak/>
        <w:t>يَمْشِي سَوِيًّا عَلى صِراطٍ مُسْتَقِيمٍ</w:t>
      </w:r>
      <w:r w:rsidRPr="000E4A2F">
        <w:rPr>
          <w:rStyle w:val="libAlaemChar"/>
          <w:rtl/>
        </w:rPr>
        <w:t>)</w:t>
      </w:r>
      <w:r w:rsidRPr="00A569E2">
        <w:rPr>
          <w:rtl/>
        </w:rPr>
        <w:t xml:space="preserve"> </w:t>
      </w:r>
      <w:r w:rsidRPr="00200B9A">
        <w:rPr>
          <w:rStyle w:val="libFootnotenumChar"/>
          <w:rtl/>
        </w:rPr>
        <w:t>(1)</w:t>
      </w:r>
      <w:r>
        <w:rPr>
          <w:rtl/>
        </w:rPr>
        <w:t xml:space="preserve"> قال؛ إنَّ </w:t>
      </w:r>
      <w:r w:rsidRPr="00A569E2">
        <w:rPr>
          <w:rtl/>
        </w:rPr>
        <w:t>الله ضرب مثل من حاد</w:t>
      </w:r>
      <w:r>
        <w:rPr>
          <w:rtl/>
        </w:rPr>
        <w:t xml:space="preserve"> عن ولاية عليّ </w:t>
      </w:r>
      <w:r w:rsidRPr="00A569E2">
        <w:rPr>
          <w:rtl/>
        </w:rPr>
        <w:t>كمثل من يمشى على وجهه لا يهتدى لأمره وجعل من تبعه سويا على صراط مستقيم</w:t>
      </w:r>
      <w:r>
        <w:rPr>
          <w:rtl/>
        </w:rPr>
        <w:t xml:space="preserve">، </w:t>
      </w:r>
      <w:r w:rsidRPr="00A569E2">
        <w:rPr>
          <w:rtl/>
        </w:rPr>
        <w:t xml:space="preserve">والصراط المستقيم أمير المؤمنين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101 ـ في كتاب معاني الأخبار </w:t>
      </w:r>
      <w:r w:rsidRPr="00A569E2">
        <w:rPr>
          <w:rtl/>
        </w:rPr>
        <w:t>باسناده</w:t>
      </w:r>
      <w:r>
        <w:rPr>
          <w:rtl/>
        </w:rPr>
        <w:t xml:space="preserve"> إلى </w:t>
      </w:r>
      <w:r w:rsidRPr="00A569E2">
        <w:rPr>
          <w:rtl/>
        </w:rPr>
        <w:t xml:space="preserve">جعفر بن محمد </w:t>
      </w:r>
      <w:r w:rsidRPr="000E4A2F">
        <w:rPr>
          <w:rStyle w:val="libAlaemChar"/>
          <w:rtl/>
        </w:rPr>
        <w:t>عليهما‌السلام</w:t>
      </w:r>
      <w:r w:rsidRPr="00A569E2">
        <w:rPr>
          <w:rtl/>
        </w:rPr>
        <w:t xml:space="preserve"> قال قول الله </w:t>
      </w:r>
      <w:r w:rsidRPr="000E4A2F">
        <w:rPr>
          <w:rStyle w:val="libAlaemChar"/>
          <w:rtl/>
        </w:rPr>
        <w:t>عزوجل</w:t>
      </w:r>
      <w:r w:rsidRPr="00A569E2">
        <w:rPr>
          <w:rtl/>
        </w:rPr>
        <w:t xml:space="preserve"> في الحمد</w:t>
      </w:r>
      <w:r>
        <w:rPr>
          <w:rtl/>
        </w:rPr>
        <w:t xml:space="preserve">: </w:t>
      </w:r>
      <w:r w:rsidRPr="000E4A2F">
        <w:rPr>
          <w:rStyle w:val="libAlaemChar"/>
          <w:rtl/>
        </w:rPr>
        <w:t>(</w:t>
      </w:r>
      <w:r w:rsidRPr="00500BFE">
        <w:rPr>
          <w:rStyle w:val="libAieChar"/>
          <w:rtl/>
        </w:rPr>
        <w:t>صِراطَ الَّذِينَ أَنْعَمْتَ عَلَيْهِمْ</w:t>
      </w:r>
      <w:r w:rsidRPr="000E4A2F">
        <w:rPr>
          <w:rStyle w:val="libAlaemChar"/>
          <w:rtl/>
        </w:rPr>
        <w:t>)</w:t>
      </w:r>
      <w:r w:rsidRPr="00A569E2">
        <w:rPr>
          <w:rtl/>
        </w:rPr>
        <w:t xml:space="preserve"> يعنى محم</w:t>
      </w:r>
      <w:r>
        <w:rPr>
          <w:rFonts w:hint="cs"/>
          <w:rtl/>
        </w:rPr>
        <w:t>ّ</w:t>
      </w:r>
      <w:r w:rsidRPr="00A569E2">
        <w:rPr>
          <w:rtl/>
        </w:rPr>
        <w:t>دا وذريته صلوات الله عليهم.</w:t>
      </w:r>
    </w:p>
    <w:p w:rsidR="001C7CB2" w:rsidRPr="00A569E2" w:rsidRDefault="001C7CB2" w:rsidP="007C645F">
      <w:pPr>
        <w:pStyle w:val="libNormal"/>
        <w:rPr>
          <w:rtl/>
        </w:rPr>
      </w:pPr>
      <w:r w:rsidRPr="00A569E2">
        <w:rPr>
          <w:rtl/>
        </w:rPr>
        <w:t>102</w:t>
      </w:r>
      <w:r>
        <w:rPr>
          <w:rtl/>
        </w:rPr>
        <w:t xml:space="preserve"> ـ حدّثنا  </w:t>
      </w:r>
      <w:r w:rsidRPr="00A569E2">
        <w:rPr>
          <w:rtl/>
        </w:rPr>
        <w:t>محمد بن القاسم الأسترآبادي</w:t>
      </w:r>
      <w:r>
        <w:rPr>
          <w:rtl/>
        </w:rPr>
        <w:t xml:space="preserve"> المفسّر </w:t>
      </w:r>
      <w:r w:rsidRPr="00A569E2">
        <w:rPr>
          <w:rtl/>
        </w:rPr>
        <w:t>قال</w:t>
      </w:r>
      <w:r>
        <w:rPr>
          <w:rtl/>
        </w:rPr>
        <w:t xml:space="preserve">: حدّثني </w:t>
      </w:r>
      <w:r w:rsidRPr="00A569E2">
        <w:rPr>
          <w:rtl/>
        </w:rPr>
        <w:t>يوسف بن محمد بن زياد</w:t>
      </w:r>
      <w:r>
        <w:rPr>
          <w:rtl/>
        </w:rPr>
        <w:t xml:space="preserve"> وعلي بن محمد  </w:t>
      </w:r>
      <w:r w:rsidRPr="00A569E2">
        <w:rPr>
          <w:rtl/>
        </w:rPr>
        <w:t>بن سيار عن أبويهما عن الحسن</w:t>
      </w:r>
      <w:r>
        <w:rPr>
          <w:rtl/>
        </w:rPr>
        <w:t xml:space="preserve"> بن عليّ بن </w:t>
      </w:r>
      <w:r w:rsidRPr="00A569E2">
        <w:rPr>
          <w:rtl/>
        </w:rPr>
        <w:t>محمد</w:t>
      </w:r>
      <w:r>
        <w:rPr>
          <w:rtl/>
        </w:rPr>
        <w:t xml:space="preserve"> بن عليّ بن </w:t>
      </w:r>
      <w:r w:rsidRPr="00A569E2">
        <w:rPr>
          <w:rtl/>
        </w:rPr>
        <w:t>موسى بن جعفر بن محم</w:t>
      </w:r>
      <w:r>
        <w:rPr>
          <w:rFonts w:hint="cs"/>
          <w:rtl/>
        </w:rPr>
        <w:t>ّ</w:t>
      </w:r>
      <w:r w:rsidRPr="00A569E2">
        <w:rPr>
          <w:rtl/>
        </w:rPr>
        <w:t>د بن</w:t>
      </w:r>
      <w:r>
        <w:rPr>
          <w:rtl/>
        </w:rPr>
        <w:t xml:space="preserve"> عليّ بن الحسين </w:t>
      </w:r>
      <w:r w:rsidRPr="00A569E2">
        <w:rPr>
          <w:rtl/>
        </w:rPr>
        <w:t>بن</w:t>
      </w:r>
      <w:r>
        <w:rPr>
          <w:rtl/>
        </w:rPr>
        <w:t xml:space="preserve"> عليّ بن أبي طالب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صِراطَ الَّذِينَ أَنْعَمْتَ عَلَيْهِمْ</w:t>
      </w:r>
      <w:r w:rsidRPr="000E4A2F">
        <w:rPr>
          <w:rStyle w:val="libAlaemChar"/>
          <w:rtl/>
        </w:rPr>
        <w:t>)</w:t>
      </w:r>
      <w:r>
        <w:rPr>
          <w:rtl/>
        </w:rPr>
        <w:t xml:space="preserve"> أي </w:t>
      </w:r>
      <w:r w:rsidRPr="00A569E2">
        <w:rPr>
          <w:rtl/>
        </w:rPr>
        <w:t>قولوا اهدنا صراط الذين أنعمت عليهم بالتوفيق لدينك وطاعتك</w:t>
      </w:r>
      <w:r>
        <w:rPr>
          <w:rtl/>
        </w:rPr>
        <w:t xml:space="preserve">، </w:t>
      </w:r>
      <w:r w:rsidRPr="00A569E2">
        <w:rPr>
          <w:rtl/>
        </w:rPr>
        <w:t xml:space="preserve">وهم الذين قال الله </w:t>
      </w:r>
      <w:r w:rsidRPr="000E4A2F">
        <w:rPr>
          <w:rStyle w:val="libAlaemChar"/>
          <w:rtl/>
        </w:rPr>
        <w:t>عزوجل</w:t>
      </w:r>
      <w:r>
        <w:rPr>
          <w:rtl/>
        </w:rPr>
        <w:t xml:space="preserve">: </w:t>
      </w:r>
      <w:r w:rsidRPr="000E4A2F">
        <w:rPr>
          <w:rStyle w:val="libAlaemChar"/>
          <w:rtl/>
        </w:rPr>
        <w:t>(</w:t>
      </w:r>
      <w:r w:rsidRPr="00500BFE">
        <w:rPr>
          <w:rStyle w:val="libAieChar"/>
          <w:rtl/>
        </w:rPr>
        <w:t>وَمَنْ يُطِعِ اللهَ وَالرَّسُولَ فَأُولئِكَ مَعَ الَّذِينَ أَنْعَمَ اللهُ عَلَيْهِمْ مِنَ النَّبِيِّينَ وَالصِّدِّيقِينَ وَالشُّهَداءِ وَالصَّالِحِينَ وَحَسُنَ أُولئِكَ رَفِيقاً</w:t>
      </w:r>
      <w:r w:rsidRPr="000E4A2F">
        <w:rPr>
          <w:rStyle w:val="libAlaemChar"/>
          <w:rtl/>
        </w:rPr>
        <w:t>)</w:t>
      </w:r>
      <w:r w:rsidRPr="00A569E2">
        <w:rPr>
          <w:rtl/>
        </w:rPr>
        <w:t xml:space="preserve"> </w:t>
      </w:r>
      <w:r w:rsidRPr="00200B9A">
        <w:rPr>
          <w:rStyle w:val="libFootnotenumChar"/>
          <w:rtl/>
        </w:rPr>
        <w:t>(2)</w:t>
      </w:r>
      <w:r w:rsidRPr="00A569E2">
        <w:rPr>
          <w:rtl/>
        </w:rPr>
        <w:t xml:space="preserve"> وحكى هذا بعينه عن أمير المؤمنين </w:t>
      </w:r>
      <w:r w:rsidRPr="000E4A2F">
        <w:rPr>
          <w:rStyle w:val="libAlaemChar"/>
          <w:rtl/>
        </w:rPr>
        <w:t>عليه‌السلام</w:t>
      </w:r>
      <w:r w:rsidRPr="00A569E2">
        <w:rPr>
          <w:rtl/>
        </w:rPr>
        <w:t xml:space="preserve"> قال</w:t>
      </w:r>
      <w:r>
        <w:rPr>
          <w:rtl/>
        </w:rPr>
        <w:t xml:space="preserve">: </w:t>
      </w:r>
      <w:r w:rsidRPr="00A569E2">
        <w:rPr>
          <w:rtl/>
        </w:rPr>
        <w:t>ثم قال</w:t>
      </w:r>
      <w:r>
        <w:rPr>
          <w:rtl/>
        </w:rPr>
        <w:t xml:space="preserve">: </w:t>
      </w:r>
      <w:r w:rsidRPr="00A569E2">
        <w:rPr>
          <w:rtl/>
        </w:rPr>
        <w:t>ليس هؤلاء المنعم عليهم بالمال وصحة البدن وان كان كل هذا نعمة من الله ظاهرة</w:t>
      </w:r>
      <w:r>
        <w:rPr>
          <w:rtl/>
        </w:rPr>
        <w:t xml:space="preserve">، </w:t>
      </w:r>
      <w:r>
        <w:rPr>
          <w:rFonts w:hint="cs"/>
          <w:rtl/>
        </w:rPr>
        <w:t>أ</w:t>
      </w:r>
      <w:r w:rsidRPr="00A569E2">
        <w:rPr>
          <w:rtl/>
        </w:rPr>
        <w:t xml:space="preserve">لا ترون </w:t>
      </w:r>
      <w:r>
        <w:rPr>
          <w:rFonts w:hint="cs"/>
          <w:rtl/>
        </w:rPr>
        <w:t>أ</w:t>
      </w:r>
      <w:r w:rsidRPr="00A569E2">
        <w:rPr>
          <w:rtl/>
        </w:rPr>
        <w:t>ن</w:t>
      </w:r>
      <w:r>
        <w:rPr>
          <w:rFonts w:hint="cs"/>
          <w:rtl/>
        </w:rPr>
        <w:t>َّ</w:t>
      </w:r>
      <w:r w:rsidRPr="00A569E2">
        <w:rPr>
          <w:rtl/>
        </w:rPr>
        <w:t xml:space="preserve"> هؤلاء قد يكونون كفارا أو فس</w:t>
      </w:r>
      <w:r>
        <w:rPr>
          <w:rFonts w:hint="cs"/>
          <w:rtl/>
        </w:rPr>
        <w:t>ّ</w:t>
      </w:r>
      <w:r w:rsidRPr="00A569E2">
        <w:rPr>
          <w:rtl/>
        </w:rPr>
        <w:t>اقا فما ندبتم</w:t>
      </w:r>
      <w:r>
        <w:rPr>
          <w:rtl/>
        </w:rPr>
        <w:t xml:space="preserve"> إلى أن </w:t>
      </w:r>
      <w:r w:rsidRPr="00A569E2">
        <w:rPr>
          <w:rtl/>
        </w:rPr>
        <w:t>تدعو ب</w:t>
      </w:r>
      <w:r>
        <w:rPr>
          <w:rFonts w:hint="cs"/>
          <w:rtl/>
        </w:rPr>
        <w:t>أ</w:t>
      </w:r>
      <w:r w:rsidRPr="00A569E2">
        <w:rPr>
          <w:rtl/>
        </w:rPr>
        <w:t>ن ترشدوا</w:t>
      </w:r>
      <w:r>
        <w:rPr>
          <w:rtl/>
        </w:rPr>
        <w:t xml:space="preserve"> إلى </w:t>
      </w:r>
      <w:r w:rsidRPr="00A569E2">
        <w:rPr>
          <w:rtl/>
        </w:rPr>
        <w:t>صراطهم</w:t>
      </w:r>
      <w:r>
        <w:rPr>
          <w:rtl/>
        </w:rPr>
        <w:t xml:space="preserve"> وإنّما </w:t>
      </w:r>
      <w:r w:rsidRPr="00A569E2">
        <w:rPr>
          <w:rtl/>
        </w:rPr>
        <w:t>أمرتم بالدعاء بان ترشدوا</w:t>
      </w:r>
      <w:r>
        <w:rPr>
          <w:rtl/>
        </w:rPr>
        <w:t xml:space="preserve"> إلى </w:t>
      </w:r>
      <w:r w:rsidRPr="00A569E2">
        <w:rPr>
          <w:rtl/>
        </w:rPr>
        <w:t>صراط الذين أنعم عليهم بالايمان بالله وتصديق رسوله وبالولاية لمحم</w:t>
      </w:r>
      <w:r>
        <w:rPr>
          <w:rFonts w:hint="cs"/>
          <w:rtl/>
        </w:rPr>
        <w:t>ّ</w:t>
      </w:r>
      <w:r w:rsidRPr="00A569E2">
        <w:rPr>
          <w:rtl/>
        </w:rPr>
        <w:t>د وآله الطيبين</w:t>
      </w:r>
      <w:r>
        <w:rPr>
          <w:rtl/>
        </w:rPr>
        <w:t xml:space="preserve">، </w:t>
      </w:r>
      <w:r w:rsidRPr="00A569E2">
        <w:rPr>
          <w:rtl/>
        </w:rPr>
        <w:t>وأصحابه الخيرين المنتجبين</w:t>
      </w:r>
      <w:r>
        <w:rPr>
          <w:rtl/>
        </w:rPr>
        <w:t xml:space="preserve">، </w:t>
      </w:r>
      <w:r w:rsidRPr="00A569E2">
        <w:rPr>
          <w:rtl/>
        </w:rPr>
        <w:t>وبالتقية الحسنة التي يسلم بها من شر</w:t>
      </w:r>
      <w:r>
        <w:rPr>
          <w:rFonts w:hint="cs"/>
          <w:rtl/>
        </w:rPr>
        <w:t>ّ</w:t>
      </w:r>
      <w:r w:rsidRPr="00A569E2">
        <w:rPr>
          <w:rtl/>
        </w:rPr>
        <w:t xml:space="preserve"> أعداء الله</w:t>
      </w:r>
      <w:r>
        <w:rPr>
          <w:rtl/>
        </w:rPr>
        <w:t xml:space="preserve">، </w:t>
      </w:r>
      <w:r w:rsidRPr="00A569E2">
        <w:rPr>
          <w:rtl/>
        </w:rPr>
        <w:t>ومن الزيادة في آثام أعداء الله وكفرهم</w:t>
      </w:r>
      <w:r>
        <w:rPr>
          <w:rtl/>
        </w:rPr>
        <w:t xml:space="preserve">، </w:t>
      </w:r>
      <w:r w:rsidRPr="00A569E2">
        <w:rPr>
          <w:rtl/>
        </w:rPr>
        <w:t>ب</w:t>
      </w:r>
      <w:r>
        <w:rPr>
          <w:rFonts w:hint="cs"/>
          <w:rtl/>
        </w:rPr>
        <w:t>أ</w:t>
      </w:r>
      <w:r w:rsidRPr="00A569E2">
        <w:rPr>
          <w:rtl/>
        </w:rPr>
        <w:t>ن تداريهم ولا تغريهم بأذاك وأذى المؤمنين</w:t>
      </w:r>
      <w:r>
        <w:rPr>
          <w:rtl/>
        </w:rPr>
        <w:t xml:space="preserve">، </w:t>
      </w:r>
      <w:r w:rsidRPr="00A569E2">
        <w:rPr>
          <w:rtl/>
        </w:rPr>
        <w:t>وبالمعرفة بحقوق الاخوان من المؤمنين.</w:t>
      </w:r>
    </w:p>
    <w:p w:rsidR="001C7CB2" w:rsidRPr="00A569E2" w:rsidRDefault="001C7CB2" w:rsidP="007C645F">
      <w:pPr>
        <w:pStyle w:val="libNormal"/>
        <w:rPr>
          <w:rtl/>
        </w:rPr>
      </w:pPr>
      <w:r w:rsidRPr="00A569E2">
        <w:rPr>
          <w:rtl/>
        </w:rPr>
        <w:t>103</w:t>
      </w:r>
      <w:r>
        <w:rPr>
          <w:rtl/>
        </w:rPr>
        <w:t xml:space="preserve"> ـ حدّثنا  </w:t>
      </w:r>
      <w:r w:rsidRPr="00A569E2">
        <w:rPr>
          <w:rtl/>
        </w:rPr>
        <w:t>الحسن بن محمد بن سعيد الهاشمي قال</w:t>
      </w:r>
      <w:r>
        <w:rPr>
          <w:rtl/>
        </w:rPr>
        <w:t xml:space="preserve">: حدّثنا  </w:t>
      </w:r>
      <w:r w:rsidRPr="00A569E2">
        <w:rPr>
          <w:rtl/>
        </w:rPr>
        <w:t>فرات بن إبراهيم</w:t>
      </w:r>
      <w:r>
        <w:rPr>
          <w:rtl/>
        </w:rPr>
        <w:t xml:space="preserve">، </w:t>
      </w:r>
      <w:r w:rsidRPr="00A569E2">
        <w:rPr>
          <w:rtl/>
        </w:rPr>
        <w:t>قال</w:t>
      </w:r>
      <w:r>
        <w:rPr>
          <w:rtl/>
        </w:rPr>
        <w:t xml:space="preserve">: حدّثني </w:t>
      </w:r>
      <w:r w:rsidRPr="00A569E2">
        <w:rPr>
          <w:rtl/>
        </w:rPr>
        <w:t>عبيد بن كثير</w:t>
      </w:r>
      <w:r>
        <w:rPr>
          <w:rtl/>
        </w:rPr>
        <w:t xml:space="preserve">، </w:t>
      </w:r>
      <w:r w:rsidRPr="00A569E2">
        <w:rPr>
          <w:rtl/>
        </w:rPr>
        <w:t>قال</w:t>
      </w:r>
      <w:r>
        <w:rPr>
          <w:rtl/>
        </w:rPr>
        <w:t xml:space="preserve">: حدّثنا  </w:t>
      </w:r>
      <w:r w:rsidRPr="00A569E2">
        <w:rPr>
          <w:rtl/>
        </w:rPr>
        <w:t>محمد بن مروان</w:t>
      </w:r>
      <w:r>
        <w:rPr>
          <w:rtl/>
        </w:rPr>
        <w:t xml:space="preserve">، </w:t>
      </w:r>
      <w:r w:rsidRPr="00A569E2">
        <w:rPr>
          <w:rtl/>
        </w:rPr>
        <w:t>قال</w:t>
      </w:r>
      <w:r>
        <w:rPr>
          <w:rtl/>
        </w:rPr>
        <w:t xml:space="preserve">: حدّثنا  </w:t>
      </w:r>
      <w:r w:rsidRPr="00A569E2">
        <w:rPr>
          <w:rtl/>
        </w:rPr>
        <w:t>عبيد بن يحيى بن مهران العطار قال</w:t>
      </w:r>
      <w:r>
        <w:rPr>
          <w:rtl/>
        </w:rPr>
        <w:t xml:space="preserve">: حدّثنا  </w:t>
      </w:r>
      <w:r w:rsidRPr="00A569E2">
        <w:rPr>
          <w:rtl/>
        </w:rPr>
        <w:t>محمد بن الحسين عن أبيه عن جد</w:t>
      </w:r>
      <w:r>
        <w:rPr>
          <w:rFonts w:hint="cs"/>
          <w:rtl/>
        </w:rPr>
        <w:t>ّ</w:t>
      </w:r>
      <w:r w:rsidRPr="00A569E2">
        <w:rPr>
          <w:rtl/>
        </w:rPr>
        <w:t>ه</w:t>
      </w:r>
      <w:r>
        <w:rPr>
          <w:rtl/>
        </w:rPr>
        <w:t xml:space="preserve">، </w:t>
      </w:r>
      <w:r w:rsidRPr="00A569E2">
        <w:rPr>
          <w:rtl/>
        </w:rPr>
        <w:t>قال</w:t>
      </w:r>
      <w:r>
        <w:rPr>
          <w:rtl/>
        </w:rPr>
        <w:t xml:space="preserve">: </w:t>
      </w:r>
      <w:r w:rsidRPr="00A569E2">
        <w:rPr>
          <w:rtl/>
        </w:rPr>
        <w:t>قال رسول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الملك</w:t>
      </w:r>
      <w:r>
        <w:rPr>
          <w:rtl/>
        </w:rPr>
        <w:t xml:space="preserve">: </w:t>
      </w:r>
      <w:r w:rsidRPr="00A569E2">
        <w:rPr>
          <w:rtl/>
        </w:rPr>
        <w:t>22.</w:t>
      </w:r>
    </w:p>
    <w:p w:rsidR="001C7CB2" w:rsidRPr="00A569E2" w:rsidRDefault="001C7CB2" w:rsidP="00B4288D">
      <w:pPr>
        <w:pStyle w:val="libFootnote0"/>
        <w:rPr>
          <w:rtl/>
          <w:lang w:bidi="fa-IR"/>
        </w:rPr>
      </w:pPr>
      <w:r>
        <w:rPr>
          <w:rtl/>
        </w:rPr>
        <w:t>(</w:t>
      </w:r>
      <w:r w:rsidRPr="00A569E2">
        <w:rPr>
          <w:rtl/>
        </w:rPr>
        <w:t>2) النساء</w:t>
      </w:r>
      <w:r>
        <w:rPr>
          <w:rtl/>
        </w:rPr>
        <w:t xml:space="preserve">: </w:t>
      </w:r>
      <w:r w:rsidRPr="00A569E2">
        <w:rPr>
          <w:rtl/>
        </w:rPr>
        <w:t>17.</w:t>
      </w:r>
    </w:p>
    <w:p w:rsidR="001C7CB2" w:rsidRPr="00A569E2" w:rsidRDefault="001C7CB2" w:rsidP="007C645F">
      <w:pPr>
        <w:pStyle w:val="libNormal0"/>
        <w:rPr>
          <w:rtl/>
          <w:lang w:bidi="fa-IR"/>
        </w:rPr>
      </w:pPr>
      <w:r>
        <w:rPr>
          <w:rtl/>
          <w:lang w:bidi="fa-IR"/>
        </w:rPr>
        <w:br w:type="page"/>
      </w:r>
      <w:r w:rsidRPr="00A569E2">
        <w:rPr>
          <w:rtl/>
          <w:lang w:bidi="fa-IR"/>
        </w:rPr>
        <w:lastRenderedPageBreak/>
        <w:t xml:space="preserve">الله </w:t>
      </w:r>
      <w:r w:rsidRPr="000E4A2F">
        <w:rPr>
          <w:rStyle w:val="libAlaemChar"/>
          <w:rtl/>
        </w:rPr>
        <w:t>صلى‌الله‌عليه‌وآله‌وسلم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صِراطَ الَّذِينَ أَنْعَمْتَ عَلَيْهِمْ غَيْرِ الْمَغْضُوبِ عَلَيْهِمْ وَلَا الضَّالِّينَ</w:t>
      </w:r>
      <w:r w:rsidRPr="000E4A2F">
        <w:rPr>
          <w:rStyle w:val="libAlaemChar"/>
          <w:rtl/>
        </w:rPr>
        <w:t>)</w:t>
      </w:r>
      <w:r w:rsidRPr="00A569E2">
        <w:rPr>
          <w:rtl/>
          <w:lang w:bidi="fa-IR"/>
        </w:rPr>
        <w:t xml:space="preserve"> قال</w:t>
      </w:r>
      <w:r>
        <w:rPr>
          <w:rtl/>
          <w:lang w:bidi="fa-IR"/>
        </w:rPr>
        <w:t xml:space="preserve">: </w:t>
      </w:r>
      <w:r w:rsidRPr="00A569E2">
        <w:rPr>
          <w:rtl/>
          <w:lang w:bidi="fa-IR"/>
        </w:rPr>
        <w:t>شيعة عل</w:t>
      </w:r>
      <w:r>
        <w:rPr>
          <w:rFonts w:hint="cs"/>
          <w:rtl/>
          <w:lang w:bidi="fa-IR"/>
        </w:rPr>
        <w:t>يّ</w:t>
      </w:r>
      <w:r w:rsidRPr="00A569E2">
        <w:rPr>
          <w:rtl/>
          <w:lang w:bidi="fa-IR"/>
        </w:rPr>
        <w:t xml:space="preserve"> </w:t>
      </w:r>
      <w:r w:rsidRPr="000E4A2F">
        <w:rPr>
          <w:rStyle w:val="libAlaemChar"/>
          <w:rtl/>
        </w:rPr>
        <w:t>عليه‌السلام</w:t>
      </w:r>
      <w:r w:rsidRPr="00A569E2">
        <w:rPr>
          <w:rtl/>
          <w:lang w:bidi="fa-IR"/>
        </w:rPr>
        <w:t xml:space="preserve"> </w:t>
      </w:r>
      <w:r w:rsidRPr="000E4A2F">
        <w:rPr>
          <w:rStyle w:val="libAlaemChar"/>
          <w:rtl/>
        </w:rPr>
        <w:t>(</w:t>
      </w:r>
      <w:r w:rsidRPr="00500BFE">
        <w:rPr>
          <w:rStyle w:val="libAieChar"/>
          <w:rtl/>
        </w:rPr>
        <w:t>الَّذِينَ أَنْعَمْتَ عَلَيْهِمْ</w:t>
      </w:r>
      <w:r w:rsidRPr="000E4A2F">
        <w:rPr>
          <w:rStyle w:val="libAlaemChar"/>
          <w:rtl/>
        </w:rPr>
        <w:t>)</w:t>
      </w:r>
      <w:r w:rsidRPr="00A569E2">
        <w:rPr>
          <w:rtl/>
          <w:lang w:bidi="fa-IR"/>
        </w:rPr>
        <w:t xml:space="preserve"> بولاية</w:t>
      </w:r>
      <w:r>
        <w:rPr>
          <w:rtl/>
          <w:lang w:bidi="fa-IR"/>
        </w:rPr>
        <w:t xml:space="preserve"> عليّ بن أبي طالب </w:t>
      </w:r>
      <w:r w:rsidRPr="000E4A2F">
        <w:rPr>
          <w:rStyle w:val="libAlaemChar"/>
          <w:rtl/>
        </w:rPr>
        <w:t>عليه‌السلام</w:t>
      </w:r>
      <w:r w:rsidRPr="00A569E2">
        <w:rPr>
          <w:rtl/>
          <w:lang w:bidi="fa-IR"/>
        </w:rPr>
        <w:t xml:space="preserve"> لم يغضب عليهم ولم يضلوا.</w:t>
      </w:r>
    </w:p>
    <w:p w:rsidR="001C7CB2" w:rsidRPr="00A569E2" w:rsidRDefault="001C7CB2" w:rsidP="007C645F">
      <w:pPr>
        <w:pStyle w:val="libNormal"/>
        <w:rPr>
          <w:rtl/>
        </w:rPr>
      </w:pPr>
      <w:r w:rsidRPr="00957CEF">
        <w:rPr>
          <w:rStyle w:val="libBold2Char"/>
          <w:rtl/>
        </w:rPr>
        <w:t>104 ـ في كتاب كمال الدين</w:t>
      </w:r>
      <w:r w:rsidRPr="00A569E2">
        <w:rPr>
          <w:rtl/>
        </w:rPr>
        <w:t xml:space="preserve"> وتمام النعمة باسناده</w:t>
      </w:r>
      <w:r>
        <w:rPr>
          <w:rtl/>
        </w:rPr>
        <w:t xml:space="preserve"> إلى </w:t>
      </w:r>
      <w:r w:rsidRPr="00A569E2">
        <w:rPr>
          <w:rtl/>
        </w:rPr>
        <w:t>خيثمة الجعفي عن</w:t>
      </w:r>
      <w:r>
        <w:rPr>
          <w:rtl/>
        </w:rPr>
        <w:t xml:space="preserve"> أبي</w:t>
      </w:r>
      <w:r>
        <w:rPr>
          <w:rFonts w:hint="cs"/>
          <w:rtl/>
        </w:rPr>
        <w:t xml:space="preserve"> </w:t>
      </w:r>
      <w:r w:rsidRPr="00A569E2">
        <w:rPr>
          <w:rtl/>
        </w:rPr>
        <w:t xml:space="preserve">جعفر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ونحن الطريق الواضح والصراط المستقيم</w:t>
      </w:r>
      <w:r>
        <w:rPr>
          <w:rtl/>
        </w:rPr>
        <w:t xml:space="preserve"> إلى </w:t>
      </w:r>
      <w:r w:rsidRPr="00A569E2">
        <w:rPr>
          <w:rtl/>
        </w:rPr>
        <w:t xml:space="preserve">الله </w:t>
      </w:r>
      <w:r w:rsidRPr="000E4A2F">
        <w:rPr>
          <w:rStyle w:val="libAlaemChar"/>
          <w:rtl/>
        </w:rPr>
        <w:t>عزوجل</w:t>
      </w:r>
      <w:r>
        <w:rPr>
          <w:rtl/>
        </w:rPr>
        <w:t xml:space="preserve">، </w:t>
      </w:r>
      <w:r w:rsidRPr="00A569E2">
        <w:rPr>
          <w:rtl/>
        </w:rPr>
        <w:t>ونحن من نعمة الله على خلقه.</w:t>
      </w:r>
    </w:p>
    <w:p w:rsidR="001C7CB2" w:rsidRPr="00A569E2" w:rsidRDefault="001C7CB2" w:rsidP="007C645F">
      <w:pPr>
        <w:pStyle w:val="libNormal"/>
        <w:rPr>
          <w:rtl/>
        </w:rPr>
      </w:pPr>
      <w:r w:rsidRPr="00957CEF">
        <w:rPr>
          <w:rStyle w:val="libBold2Char"/>
          <w:rtl/>
        </w:rPr>
        <w:t>105 ـ في كتاب الاهليلجة</w:t>
      </w:r>
      <w:r w:rsidRPr="00A569E2">
        <w:rPr>
          <w:rtl/>
        </w:rPr>
        <w:t xml:space="preserve"> قال الصادق </w:t>
      </w:r>
      <w:r w:rsidRPr="000E4A2F">
        <w:rPr>
          <w:rStyle w:val="libAlaemChar"/>
          <w:rtl/>
        </w:rPr>
        <w:t>عليه‌السلام</w:t>
      </w:r>
      <w:r>
        <w:rPr>
          <w:rtl/>
        </w:rPr>
        <w:t xml:space="preserve">: </w:t>
      </w:r>
      <w:r w:rsidRPr="00A569E2">
        <w:rPr>
          <w:rtl/>
        </w:rPr>
        <w:t>و</w:t>
      </w:r>
      <w:r>
        <w:rPr>
          <w:rFonts w:hint="cs"/>
          <w:rtl/>
        </w:rPr>
        <w:t>أ</w:t>
      </w:r>
      <w:r w:rsidRPr="00A569E2">
        <w:rPr>
          <w:rtl/>
        </w:rPr>
        <w:t>م</w:t>
      </w:r>
      <w:r>
        <w:rPr>
          <w:rFonts w:hint="cs"/>
          <w:rtl/>
        </w:rPr>
        <w:t>ّ</w:t>
      </w:r>
      <w:r w:rsidRPr="00A569E2">
        <w:rPr>
          <w:rtl/>
        </w:rPr>
        <w:t>ا الغضب فهو منا إذا غضبنا تغيرت طبائعنا وترتعد أحيانا مفاصلنا</w:t>
      </w:r>
      <w:r>
        <w:rPr>
          <w:rtl/>
        </w:rPr>
        <w:t xml:space="preserve">، </w:t>
      </w:r>
      <w:r w:rsidRPr="00A569E2">
        <w:rPr>
          <w:rtl/>
        </w:rPr>
        <w:t>وحالت ألواننا</w:t>
      </w:r>
      <w:r>
        <w:rPr>
          <w:rtl/>
        </w:rPr>
        <w:t xml:space="preserve">، </w:t>
      </w:r>
      <w:r w:rsidRPr="00A569E2">
        <w:rPr>
          <w:rtl/>
        </w:rPr>
        <w:t>ثم</w:t>
      </w:r>
      <w:r>
        <w:rPr>
          <w:rFonts w:hint="cs"/>
          <w:rtl/>
        </w:rPr>
        <w:t>ّ</w:t>
      </w:r>
      <w:r w:rsidRPr="00A569E2">
        <w:rPr>
          <w:rtl/>
        </w:rPr>
        <w:t xml:space="preserve"> نجيء من بعد ذلك بالعقوبات فسم</w:t>
      </w:r>
      <w:r>
        <w:rPr>
          <w:rFonts w:hint="cs"/>
          <w:rtl/>
        </w:rPr>
        <w:t>ّي</w:t>
      </w:r>
      <w:r w:rsidRPr="00A569E2">
        <w:rPr>
          <w:rtl/>
        </w:rPr>
        <w:t xml:space="preserve"> غضبا فهذا كلام الناس المعروف</w:t>
      </w:r>
      <w:r>
        <w:rPr>
          <w:rtl/>
        </w:rPr>
        <w:t xml:space="preserve">، </w:t>
      </w:r>
      <w:r w:rsidRPr="00A569E2">
        <w:rPr>
          <w:rtl/>
        </w:rPr>
        <w:t>والغضب شيئان أحدهما في القلب</w:t>
      </w:r>
      <w:r>
        <w:rPr>
          <w:rtl/>
        </w:rPr>
        <w:t xml:space="preserve">، </w:t>
      </w:r>
      <w:r w:rsidRPr="00A569E2">
        <w:rPr>
          <w:rtl/>
        </w:rPr>
        <w:t>وام</w:t>
      </w:r>
      <w:r>
        <w:rPr>
          <w:rFonts w:hint="cs"/>
          <w:rtl/>
        </w:rPr>
        <w:t>ّ</w:t>
      </w:r>
      <w:r w:rsidRPr="00A569E2">
        <w:rPr>
          <w:rtl/>
        </w:rPr>
        <w:t>ا المعنى الذي هو في القلب فهو منفي عن الله</w:t>
      </w:r>
      <w:r>
        <w:rPr>
          <w:rtl/>
        </w:rPr>
        <w:t xml:space="preserve"> جلّ جلاله، </w:t>
      </w:r>
      <w:r w:rsidRPr="00A569E2">
        <w:rPr>
          <w:rtl/>
        </w:rPr>
        <w:t>وكذلك رضاه وسخطه ورحمته على هذه الصفة.</w:t>
      </w:r>
    </w:p>
    <w:p w:rsidR="001C7CB2" w:rsidRPr="00A569E2" w:rsidRDefault="001C7CB2" w:rsidP="007C645F">
      <w:pPr>
        <w:pStyle w:val="libNormal"/>
        <w:rPr>
          <w:rtl/>
        </w:rPr>
      </w:pPr>
      <w:r w:rsidRPr="00957CEF">
        <w:rPr>
          <w:rStyle w:val="libBold2Char"/>
          <w:rtl/>
        </w:rPr>
        <w:t xml:space="preserve">106 ـ في تفسير علي بن إبراهيم </w:t>
      </w:r>
      <w:r>
        <w:rPr>
          <w:rtl/>
        </w:rPr>
        <w:t xml:space="preserve">حدّثني أبي </w:t>
      </w:r>
      <w:r w:rsidRPr="00A569E2">
        <w:rPr>
          <w:rtl/>
        </w:rPr>
        <w:t>عن حم</w:t>
      </w:r>
      <w:r>
        <w:rPr>
          <w:rFonts w:hint="cs"/>
          <w:rtl/>
        </w:rPr>
        <w:t>ّ</w:t>
      </w:r>
      <w:r w:rsidRPr="00A569E2">
        <w:rPr>
          <w:rtl/>
        </w:rPr>
        <w:t>اد عن حريز عن</w:t>
      </w:r>
      <w:r>
        <w:rPr>
          <w:rtl/>
        </w:rPr>
        <w:t xml:space="preserve"> أبي عبد الله </w:t>
      </w:r>
      <w:r w:rsidRPr="000E4A2F">
        <w:rPr>
          <w:rStyle w:val="libAlaemChar"/>
          <w:rtl/>
        </w:rPr>
        <w:t>عليه‌السلام</w:t>
      </w:r>
      <w:r>
        <w:rPr>
          <w:rFonts w:hint="cs"/>
          <w:rtl/>
        </w:rPr>
        <w:t xml:space="preserve"> أنّه قرأ </w:t>
      </w:r>
      <w:r w:rsidRPr="00A569E2">
        <w:rPr>
          <w:rtl/>
        </w:rPr>
        <w:t>«اهدنا الصراط المستقيم</w:t>
      </w:r>
      <w:r>
        <w:rPr>
          <w:rtl/>
        </w:rPr>
        <w:t xml:space="preserve">، </w:t>
      </w:r>
      <w:r w:rsidRPr="00A569E2">
        <w:rPr>
          <w:rtl/>
        </w:rPr>
        <w:t>صراط من أنعمت عليهم غير المغضوب عليهم وغير الضالين» قال</w:t>
      </w:r>
      <w:r>
        <w:rPr>
          <w:rtl/>
        </w:rPr>
        <w:t xml:space="preserve">: </w:t>
      </w:r>
      <w:r w:rsidRPr="00A569E2">
        <w:rPr>
          <w:rtl/>
        </w:rPr>
        <w:t>المغضوب عليهم النص</w:t>
      </w:r>
      <w:r>
        <w:rPr>
          <w:rFonts w:hint="cs"/>
          <w:rtl/>
        </w:rPr>
        <w:t>ّ</w:t>
      </w:r>
      <w:r w:rsidRPr="00A569E2">
        <w:rPr>
          <w:rtl/>
        </w:rPr>
        <w:t>اب والضالين اليهود والنصارى.</w:t>
      </w:r>
    </w:p>
    <w:p w:rsidR="001C7CB2" w:rsidRPr="00A569E2" w:rsidRDefault="001C7CB2" w:rsidP="007C645F">
      <w:pPr>
        <w:pStyle w:val="libNormal"/>
        <w:rPr>
          <w:rtl/>
        </w:rPr>
      </w:pPr>
      <w:r w:rsidRPr="00A569E2">
        <w:rPr>
          <w:rtl/>
        </w:rPr>
        <w:t>107</w:t>
      </w:r>
      <w:r>
        <w:rPr>
          <w:rtl/>
        </w:rPr>
        <w:t xml:space="preserve"> ـ </w:t>
      </w:r>
      <w:r w:rsidRPr="00A569E2">
        <w:rPr>
          <w:rtl/>
        </w:rPr>
        <w:t>وعنه عن ابن</w:t>
      </w:r>
      <w:r>
        <w:rPr>
          <w:rtl/>
        </w:rPr>
        <w:t xml:space="preserve"> أبي </w:t>
      </w:r>
      <w:r w:rsidRPr="00A569E2">
        <w:rPr>
          <w:rtl/>
        </w:rPr>
        <w:t>عمير عن ابن أذينة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A569E2">
        <w:rPr>
          <w:rtl/>
        </w:rPr>
        <w:t>«غير المغضوب عليهم وغير الضالين» قال</w:t>
      </w:r>
      <w:r>
        <w:rPr>
          <w:rtl/>
        </w:rPr>
        <w:t xml:space="preserve">: </w:t>
      </w:r>
      <w:r w:rsidRPr="00A569E2">
        <w:rPr>
          <w:rtl/>
        </w:rPr>
        <w:t>المغضوب عليهم</w:t>
      </w:r>
      <w:r>
        <w:rPr>
          <w:rtl/>
        </w:rPr>
        <w:t xml:space="preserve">: </w:t>
      </w:r>
      <w:r w:rsidRPr="00A569E2">
        <w:rPr>
          <w:rtl/>
        </w:rPr>
        <w:t>النص</w:t>
      </w:r>
      <w:r>
        <w:rPr>
          <w:rFonts w:hint="cs"/>
          <w:rtl/>
        </w:rPr>
        <w:t>ّ</w:t>
      </w:r>
      <w:r w:rsidRPr="00A569E2">
        <w:rPr>
          <w:rtl/>
        </w:rPr>
        <w:t>اب</w:t>
      </w:r>
      <w:r>
        <w:rPr>
          <w:rtl/>
        </w:rPr>
        <w:t xml:space="preserve">، </w:t>
      </w:r>
      <w:r w:rsidRPr="00A569E2">
        <w:rPr>
          <w:rtl/>
        </w:rPr>
        <w:t>والضالين</w:t>
      </w:r>
      <w:r>
        <w:rPr>
          <w:rtl/>
        </w:rPr>
        <w:t xml:space="preserve">: </w:t>
      </w:r>
      <w:r w:rsidRPr="00A569E2">
        <w:rPr>
          <w:rtl/>
        </w:rPr>
        <w:t>الشكاك الذين لا يعرفون الامام.</w:t>
      </w:r>
    </w:p>
    <w:p w:rsidR="001C7CB2" w:rsidRPr="00A569E2" w:rsidRDefault="001C7CB2" w:rsidP="007C645F">
      <w:pPr>
        <w:pStyle w:val="libNormal"/>
        <w:rPr>
          <w:rtl/>
        </w:rPr>
      </w:pPr>
      <w:r w:rsidRPr="00957CEF">
        <w:rPr>
          <w:rStyle w:val="libBold2Char"/>
          <w:rtl/>
        </w:rPr>
        <w:t>108 ـ فيمن لا يحضره الفقيه</w:t>
      </w:r>
      <w:r w:rsidRPr="00A569E2">
        <w:rPr>
          <w:rtl/>
        </w:rPr>
        <w:t xml:space="preserve"> وفيما ذكره الفضل من العلل عن الرضا </w:t>
      </w:r>
      <w:r w:rsidRPr="000E4A2F">
        <w:rPr>
          <w:rStyle w:val="libAlaemChar"/>
          <w:rtl/>
        </w:rPr>
        <w:t>عليه‌السلام</w:t>
      </w:r>
      <w:r w:rsidRPr="00EC5F6C">
        <w:rPr>
          <w:rtl/>
        </w:rPr>
        <w:t xml:space="preserve"> </w:t>
      </w:r>
      <w:r w:rsidRPr="00957CEF">
        <w:rPr>
          <w:rtl/>
        </w:rPr>
        <w:t>أنّه قال</w:t>
      </w:r>
      <w:r w:rsidRPr="000E4A2F">
        <w:rPr>
          <w:rStyle w:val="libAlaemChar"/>
          <w:rtl/>
        </w:rPr>
        <w:t>: (</w:t>
      </w:r>
      <w:r w:rsidRPr="00500BFE">
        <w:rPr>
          <w:rStyle w:val="libAieChar"/>
          <w:rtl/>
        </w:rPr>
        <w:t>صِراطَ الَّذِينَ أَنْعَمْتَ عَلَيْهِمْ</w:t>
      </w:r>
      <w:r w:rsidRPr="000E4A2F">
        <w:rPr>
          <w:rStyle w:val="libAlaemChar"/>
          <w:rtl/>
        </w:rPr>
        <w:t>)</w:t>
      </w:r>
      <w:r w:rsidRPr="00A569E2">
        <w:rPr>
          <w:rtl/>
        </w:rPr>
        <w:t xml:space="preserve"> توكيد في السؤال والرغبة</w:t>
      </w:r>
      <w:r>
        <w:rPr>
          <w:rtl/>
        </w:rPr>
        <w:t xml:space="preserve">، </w:t>
      </w:r>
      <w:r w:rsidRPr="00A569E2">
        <w:rPr>
          <w:rtl/>
        </w:rPr>
        <w:t>وذكر لما تقدم من نعمه على أوليائه</w:t>
      </w:r>
      <w:r>
        <w:rPr>
          <w:rtl/>
        </w:rPr>
        <w:t xml:space="preserve">، </w:t>
      </w:r>
      <w:r w:rsidRPr="00A569E2">
        <w:rPr>
          <w:rtl/>
        </w:rPr>
        <w:t xml:space="preserve">ورغبة في مثل تلك النعم </w:t>
      </w:r>
      <w:r w:rsidRPr="000E4A2F">
        <w:rPr>
          <w:rStyle w:val="libAlaemChar"/>
          <w:rtl/>
        </w:rPr>
        <w:t>(</w:t>
      </w:r>
      <w:r w:rsidRPr="00500BFE">
        <w:rPr>
          <w:rStyle w:val="libAieChar"/>
          <w:rtl/>
        </w:rPr>
        <w:t>غَيْرِ الْمَغْضُوبِ عَلَيْهِمْ</w:t>
      </w:r>
      <w:r w:rsidRPr="000E4A2F">
        <w:rPr>
          <w:rStyle w:val="libAlaemChar"/>
          <w:rtl/>
        </w:rPr>
        <w:t>)</w:t>
      </w:r>
      <w:r w:rsidRPr="00A569E2">
        <w:rPr>
          <w:rtl/>
        </w:rPr>
        <w:t xml:space="preserve"> استعاذة من أن يكون من المعاندين الكافرين المستخفين به وبأمره ونهيه </w:t>
      </w:r>
      <w:r w:rsidRPr="000E4A2F">
        <w:rPr>
          <w:rStyle w:val="libAlaemChar"/>
          <w:rtl/>
        </w:rPr>
        <w:t>(</w:t>
      </w:r>
      <w:r w:rsidRPr="00500BFE">
        <w:rPr>
          <w:rStyle w:val="libAieChar"/>
          <w:rtl/>
        </w:rPr>
        <w:t>وَلَا الضَّالِّينَ</w:t>
      </w:r>
      <w:r w:rsidRPr="000E4A2F">
        <w:rPr>
          <w:rStyle w:val="libAlaemChar"/>
          <w:rtl/>
        </w:rPr>
        <w:t>)</w:t>
      </w:r>
      <w:r w:rsidRPr="00A569E2">
        <w:rPr>
          <w:rtl/>
        </w:rPr>
        <w:t xml:space="preserve"> اعتصام من أن يكون من الذين ضلوا عن سبيله</w:t>
      </w:r>
      <w:r>
        <w:rPr>
          <w:rtl/>
        </w:rPr>
        <w:t xml:space="preserve">، </w:t>
      </w:r>
      <w:r w:rsidRPr="00A569E2">
        <w:rPr>
          <w:rtl/>
        </w:rPr>
        <w:t>من غير معرفة وهم يحسبون انهم يحسنون صنعا.</w:t>
      </w:r>
    </w:p>
    <w:p w:rsidR="001C7CB2" w:rsidRPr="00A569E2" w:rsidRDefault="001C7CB2" w:rsidP="007C645F">
      <w:pPr>
        <w:pStyle w:val="libNormal"/>
        <w:rPr>
          <w:rtl/>
          <w:lang w:bidi="fa-IR"/>
        </w:rPr>
      </w:pPr>
      <w:r w:rsidRPr="00957CEF">
        <w:rPr>
          <w:rStyle w:val="libBold2Char"/>
          <w:rtl/>
        </w:rPr>
        <w:t>109 ـ في مجمع البيان</w:t>
      </w:r>
      <w:r w:rsidRPr="00A569E2">
        <w:rPr>
          <w:rtl/>
          <w:lang w:bidi="fa-IR"/>
        </w:rPr>
        <w:t xml:space="preserve"> وقال رسول الله </w:t>
      </w:r>
      <w:r w:rsidRPr="000E4A2F">
        <w:rPr>
          <w:rStyle w:val="libAlaemChar"/>
          <w:rtl/>
        </w:rPr>
        <w:t>صلى‌الله‌عليه‌وآله‌وسلم</w:t>
      </w:r>
      <w:r>
        <w:rPr>
          <w:rtl/>
          <w:lang w:bidi="fa-IR"/>
        </w:rPr>
        <w:t xml:space="preserve">: </w:t>
      </w:r>
      <w:r w:rsidRPr="00A569E2">
        <w:rPr>
          <w:rtl/>
          <w:lang w:bidi="fa-IR"/>
        </w:rPr>
        <w:t>ان الله تعالى من على بفاتحة الكتاب</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غَيْرِ الْمَغْضُوبِ عَلَيْهِمْ</w:t>
      </w:r>
      <w:r w:rsidRPr="000E4A2F">
        <w:rPr>
          <w:rStyle w:val="libAlaemChar"/>
          <w:rtl/>
        </w:rPr>
        <w:t>)</w:t>
      </w:r>
      <w:r w:rsidRPr="00A569E2">
        <w:rPr>
          <w:rtl/>
          <w:lang w:bidi="fa-IR"/>
        </w:rPr>
        <w:t xml:space="preserve"> اليهود </w:t>
      </w:r>
      <w:r w:rsidRPr="000E4A2F">
        <w:rPr>
          <w:rStyle w:val="libAlaemChar"/>
          <w:rtl/>
        </w:rPr>
        <w:t>(</w:t>
      </w:r>
      <w:r w:rsidRPr="00500BFE">
        <w:rPr>
          <w:rStyle w:val="libAieChar"/>
          <w:rtl/>
        </w:rPr>
        <w:t>وَلَا الضَّالِّينَ</w:t>
      </w:r>
      <w:r w:rsidRPr="000E4A2F">
        <w:rPr>
          <w:rStyle w:val="libAlaemChar"/>
          <w:rtl/>
        </w:rPr>
        <w:t>)</w:t>
      </w:r>
      <w:r w:rsidRPr="00A569E2">
        <w:rPr>
          <w:rtl/>
          <w:lang w:bidi="fa-IR"/>
        </w:rPr>
        <w:t xml:space="preserve"> النصارى.</w:t>
      </w:r>
    </w:p>
    <w:p w:rsidR="001C7CB2" w:rsidRPr="00A569E2" w:rsidRDefault="001C7CB2" w:rsidP="007C645F">
      <w:pPr>
        <w:pStyle w:val="libNormal"/>
        <w:rPr>
          <w:rtl/>
        </w:rPr>
      </w:pPr>
      <w:r>
        <w:rPr>
          <w:rtl/>
        </w:rPr>
        <w:br w:type="page"/>
      </w:r>
      <w:r w:rsidRPr="00957CEF">
        <w:rPr>
          <w:rStyle w:val="libBold2Char"/>
          <w:rtl/>
        </w:rPr>
        <w:lastRenderedPageBreak/>
        <w:t>110 ـ في كتاب الاحتجاج للطبرسي</w:t>
      </w:r>
      <w:r w:rsidRPr="00A569E2">
        <w:rPr>
          <w:rtl/>
        </w:rPr>
        <w:t xml:space="preserve"> وروينا بالأسانيد المقدم ذكرها عن</w:t>
      </w:r>
      <w:r>
        <w:rPr>
          <w:rtl/>
        </w:rPr>
        <w:t xml:space="preserve"> أبي </w:t>
      </w:r>
      <w:r w:rsidRPr="00A569E2">
        <w:rPr>
          <w:rtl/>
        </w:rPr>
        <w:t xml:space="preserve">الحسن العسكري </w:t>
      </w:r>
      <w:r w:rsidRPr="000E4A2F">
        <w:rPr>
          <w:rStyle w:val="libAlaemChar"/>
          <w:rtl/>
        </w:rPr>
        <w:t>عليه‌السلام</w:t>
      </w:r>
      <w:r w:rsidRPr="00A569E2">
        <w:rPr>
          <w:rtl/>
        </w:rPr>
        <w:t xml:space="preserve"> ان أبا الحسن الرضا </w:t>
      </w:r>
      <w:r w:rsidRPr="000E4A2F">
        <w:rPr>
          <w:rStyle w:val="libAlaemChar"/>
          <w:rtl/>
        </w:rPr>
        <w:t>عليه‌السلام</w:t>
      </w:r>
      <w:r>
        <w:rPr>
          <w:rtl/>
        </w:rPr>
        <w:t xml:space="preserve"> قال: إنَّ </w:t>
      </w:r>
      <w:r w:rsidRPr="00A569E2">
        <w:rPr>
          <w:rtl/>
        </w:rPr>
        <w:t xml:space="preserve">من تجاوز بأمير المؤمنين </w:t>
      </w:r>
      <w:r w:rsidRPr="000E4A2F">
        <w:rPr>
          <w:rStyle w:val="libAlaemChar"/>
          <w:rtl/>
        </w:rPr>
        <w:t>عليه‌السلام</w:t>
      </w:r>
      <w:r w:rsidRPr="00A569E2">
        <w:rPr>
          <w:rtl/>
        </w:rPr>
        <w:t xml:space="preserve"> العبودية فهو من المغضوب عليهم ومن الضالين.</w:t>
      </w:r>
    </w:p>
    <w:p w:rsidR="001C7CB2" w:rsidRPr="00A569E2" w:rsidRDefault="001C7CB2" w:rsidP="007C645F">
      <w:pPr>
        <w:pStyle w:val="libNormal"/>
        <w:rPr>
          <w:rtl/>
        </w:rPr>
      </w:pPr>
      <w:r w:rsidRPr="00957CEF">
        <w:rPr>
          <w:rStyle w:val="libBold2Char"/>
          <w:rtl/>
        </w:rPr>
        <w:t>111 ـ في الاستبصار</w:t>
      </w:r>
      <w:r w:rsidRPr="00A569E2">
        <w:rPr>
          <w:rtl/>
        </w:rPr>
        <w:t xml:space="preserve"> روى الحسين بن سعيد عن حماد بن عيسى عن معاوية بن وهب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أقول</w:t>
      </w:r>
      <w:r>
        <w:rPr>
          <w:rtl/>
        </w:rPr>
        <w:t xml:space="preserve">: </w:t>
      </w:r>
      <w:r w:rsidRPr="00A569E2">
        <w:rPr>
          <w:rtl/>
        </w:rPr>
        <w:t>آمين إذا قال الامام</w:t>
      </w:r>
      <w:r>
        <w:rPr>
          <w:rtl/>
        </w:rPr>
        <w:t xml:space="preserve">: </w:t>
      </w:r>
      <w:r w:rsidRPr="000E4A2F">
        <w:rPr>
          <w:rStyle w:val="libAlaemChar"/>
          <w:rtl/>
        </w:rPr>
        <w:t>(</w:t>
      </w:r>
      <w:r w:rsidRPr="00500BFE">
        <w:rPr>
          <w:rStyle w:val="libAieChar"/>
          <w:rtl/>
        </w:rPr>
        <w:t>غَيْرِ الْمَغْضُوبِ عَلَيْهِمْ وَلَا الضَّالِّينَ</w:t>
      </w:r>
      <w:r w:rsidRPr="000E4A2F">
        <w:rPr>
          <w:rStyle w:val="libAlaemChar"/>
          <w:rtl/>
        </w:rPr>
        <w:t>)</w:t>
      </w:r>
      <w:r>
        <w:rPr>
          <w:rtl/>
        </w:rPr>
        <w:t>؟</w:t>
      </w:r>
      <w:r w:rsidRPr="00A569E2">
        <w:rPr>
          <w:rtl/>
        </w:rPr>
        <w:t xml:space="preserve"> قال</w:t>
      </w:r>
      <w:r>
        <w:rPr>
          <w:rtl/>
        </w:rPr>
        <w:t xml:space="preserve">: </w:t>
      </w:r>
      <w:r w:rsidRPr="00A569E2">
        <w:rPr>
          <w:rtl/>
        </w:rPr>
        <w:t>هم اليهود والنصارى.</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112 ـ في تهذيب الأحكام</w:t>
      </w:r>
      <w:r>
        <w:rPr>
          <w:rtl/>
        </w:rPr>
        <w:t xml:space="preserve">: </w:t>
      </w:r>
      <w:r w:rsidRPr="00A569E2">
        <w:rPr>
          <w:rtl/>
        </w:rPr>
        <w:t>محمد بن</w:t>
      </w:r>
      <w:r>
        <w:rPr>
          <w:rtl/>
        </w:rPr>
        <w:t xml:space="preserve"> أحمد </w:t>
      </w:r>
      <w:r w:rsidRPr="00A569E2">
        <w:rPr>
          <w:rtl/>
        </w:rPr>
        <w:t xml:space="preserve">بن يحيى عن الحسين بن موسى الخشاب عن غياث بن كلوب عن اسحق بن عمار عن جعفر عن أبيه </w:t>
      </w:r>
      <w:r w:rsidRPr="000E4A2F">
        <w:rPr>
          <w:rStyle w:val="libAlaemChar"/>
          <w:rtl/>
        </w:rPr>
        <w:t>عليهما‌السلام</w:t>
      </w:r>
      <w:r w:rsidRPr="00A569E2">
        <w:rPr>
          <w:rtl/>
        </w:rPr>
        <w:t xml:space="preserve"> ان رجلين من أصحاب رسول الله </w:t>
      </w:r>
      <w:r w:rsidRPr="000E4A2F">
        <w:rPr>
          <w:rStyle w:val="libAlaemChar"/>
          <w:rtl/>
        </w:rPr>
        <w:t>صلى‌الله‌عليه‌وآله‌وسلم</w:t>
      </w:r>
      <w:r w:rsidRPr="00A569E2">
        <w:rPr>
          <w:rtl/>
        </w:rPr>
        <w:t xml:space="preserve"> اختلفا في صلوة رسول الله </w:t>
      </w:r>
      <w:r w:rsidRPr="000E4A2F">
        <w:rPr>
          <w:rStyle w:val="libAlaemChar"/>
          <w:rtl/>
        </w:rPr>
        <w:t>صلى‌الله‌عليه‌وآله‌وسلم</w:t>
      </w:r>
      <w:r>
        <w:rPr>
          <w:rtl/>
        </w:rPr>
        <w:t xml:space="preserve">، </w:t>
      </w:r>
      <w:r w:rsidRPr="00A569E2">
        <w:rPr>
          <w:rtl/>
        </w:rPr>
        <w:t>فكتبا</w:t>
      </w:r>
      <w:r>
        <w:rPr>
          <w:rtl/>
        </w:rPr>
        <w:t xml:space="preserve"> إلى أبي </w:t>
      </w:r>
      <w:r w:rsidRPr="00A569E2">
        <w:rPr>
          <w:rtl/>
        </w:rPr>
        <w:t xml:space="preserve">بن كعب كم كانت لرسول الله </w:t>
      </w:r>
      <w:r w:rsidRPr="000E4A2F">
        <w:rPr>
          <w:rStyle w:val="libAlaemChar"/>
          <w:rtl/>
        </w:rPr>
        <w:t>صلى‌الله‌عليه‌وآله‌وسلم</w:t>
      </w:r>
      <w:r w:rsidRPr="00A569E2">
        <w:rPr>
          <w:rtl/>
        </w:rPr>
        <w:t xml:space="preserve"> من سكتة</w:t>
      </w:r>
      <w:r>
        <w:rPr>
          <w:rtl/>
        </w:rPr>
        <w:t>؟</w:t>
      </w:r>
      <w:r w:rsidRPr="00A569E2">
        <w:rPr>
          <w:rtl/>
        </w:rPr>
        <w:t xml:space="preserve"> فقال</w:t>
      </w:r>
      <w:r>
        <w:rPr>
          <w:rtl/>
        </w:rPr>
        <w:t xml:space="preserve">: </w:t>
      </w:r>
      <w:r w:rsidRPr="00A569E2">
        <w:rPr>
          <w:rtl/>
        </w:rPr>
        <w:t>كانت له سكتتان إذا فرغ من أم القرآن</w:t>
      </w:r>
      <w:r>
        <w:rPr>
          <w:rtl/>
        </w:rPr>
        <w:t xml:space="preserve">، </w:t>
      </w:r>
      <w:r w:rsidRPr="00A569E2">
        <w:rPr>
          <w:rtl/>
        </w:rPr>
        <w:t>وإذا فرغ من السورة.</w:t>
      </w:r>
    </w:p>
    <w:p w:rsidR="001C7CB2" w:rsidRPr="00A569E2" w:rsidRDefault="001C7CB2" w:rsidP="007C645F">
      <w:pPr>
        <w:pStyle w:val="libNormal"/>
        <w:rPr>
          <w:rtl/>
        </w:rPr>
      </w:pPr>
      <w:r w:rsidRPr="00957CEF">
        <w:rPr>
          <w:rStyle w:val="libBold2Char"/>
          <w:rtl/>
        </w:rPr>
        <w:t>113 ـ في الكافي</w:t>
      </w:r>
      <w:r w:rsidRPr="00A569E2">
        <w:rPr>
          <w:rtl/>
        </w:rPr>
        <w:t xml:space="preserve"> على عن أبيه عن عبد الله بن المغيرة عن جميل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كنت خلف امام فقرأ الحمد وفرغ من قراءتها فقل أنت</w:t>
      </w:r>
      <w:r>
        <w:rPr>
          <w:rtl/>
        </w:rPr>
        <w:t xml:space="preserve">: </w:t>
      </w:r>
      <w:r w:rsidRPr="000E4A2F">
        <w:rPr>
          <w:rStyle w:val="libAlaemChar"/>
          <w:rtl/>
        </w:rPr>
        <w:t>(</w:t>
      </w:r>
      <w:r w:rsidRPr="00500BFE">
        <w:rPr>
          <w:rStyle w:val="libAieChar"/>
          <w:rtl/>
        </w:rPr>
        <w:t>الْحَمْدُ لِلَّهِ رَبِّ الْعالَمِينَ</w:t>
      </w:r>
      <w:r w:rsidRPr="000E4A2F">
        <w:rPr>
          <w:rStyle w:val="libAlaemChar"/>
          <w:rtl/>
        </w:rPr>
        <w:t>)</w:t>
      </w:r>
      <w:r w:rsidRPr="00A569E2">
        <w:rPr>
          <w:rtl/>
        </w:rPr>
        <w:t xml:space="preserve"> ولا تقل آمين.</w:t>
      </w:r>
    </w:p>
    <w:p w:rsidR="001C7CB2" w:rsidRPr="00A569E2" w:rsidRDefault="001C7CB2" w:rsidP="007C645F">
      <w:pPr>
        <w:pStyle w:val="libNormal"/>
        <w:rPr>
          <w:rtl/>
        </w:rPr>
      </w:pPr>
      <w:r w:rsidRPr="00957CEF">
        <w:rPr>
          <w:rStyle w:val="libBold2Char"/>
          <w:rtl/>
        </w:rPr>
        <w:t xml:space="preserve">114 ـ في عيون الأخبار </w:t>
      </w:r>
      <w:r w:rsidRPr="00A569E2">
        <w:rPr>
          <w:rtl/>
        </w:rPr>
        <w:t xml:space="preserve">في باب ذكر أخلاق الرضا </w:t>
      </w:r>
      <w:r w:rsidRPr="000E4A2F">
        <w:rPr>
          <w:rStyle w:val="libAlaemChar"/>
          <w:rtl/>
        </w:rPr>
        <w:t>عليه‌السلام</w:t>
      </w:r>
      <w:r w:rsidRPr="00A569E2">
        <w:rPr>
          <w:rtl/>
        </w:rPr>
        <w:t xml:space="preserve"> ووصف عبادته</w:t>
      </w:r>
      <w:r>
        <w:rPr>
          <w:rtl/>
        </w:rPr>
        <w:t xml:space="preserve">: </w:t>
      </w:r>
      <w:r w:rsidRPr="00A569E2">
        <w:rPr>
          <w:rtl/>
        </w:rPr>
        <w:t>وكان إذا فرغ من الفاتحة قال</w:t>
      </w:r>
      <w:r>
        <w:rPr>
          <w:rtl/>
        </w:rPr>
        <w:t xml:space="preserve">: </w:t>
      </w:r>
      <w:r w:rsidRPr="00A569E2">
        <w:rPr>
          <w:rtl/>
        </w:rPr>
        <w:t>الحمد لله رب العالمين.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وزاد في المصدر بعده قوله </w:t>
      </w:r>
      <w:r>
        <w:rPr>
          <w:rtl/>
        </w:rPr>
        <w:t>(</w:t>
      </w:r>
      <w:r w:rsidRPr="00A569E2">
        <w:rPr>
          <w:rtl/>
        </w:rPr>
        <w:t>ع</w:t>
      </w:r>
      <w:r>
        <w:rPr>
          <w:rtl/>
        </w:rPr>
        <w:t xml:space="preserve">): </w:t>
      </w:r>
      <w:r w:rsidRPr="00A569E2">
        <w:rPr>
          <w:rtl/>
        </w:rPr>
        <w:t>«ولم يجب في هذا»</w:t>
      </w:r>
      <w:r>
        <w:rPr>
          <w:rtl/>
        </w:rPr>
        <w:t>.</w:t>
      </w:r>
    </w:p>
    <w:p w:rsidR="001C7CB2" w:rsidRPr="00A569E2" w:rsidRDefault="001C7CB2" w:rsidP="00145A80">
      <w:pPr>
        <w:pStyle w:val="Heading1Center"/>
        <w:rPr>
          <w:rtl/>
        </w:rPr>
      </w:pPr>
      <w:r>
        <w:rPr>
          <w:rtl/>
        </w:rPr>
        <w:br w:type="page"/>
      </w:r>
      <w:bookmarkStart w:id="15" w:name="_Toc536870024"/>
      <w:r w:rsidRPr="00A569E2">
        <w:rPr>
          <w:rtl/>
        </w:rPr>
        <w:lastRenderedPageBreak/>
        <w:t>بسم الله الرحمن الرحيم</w:t>
      </w:r>
      <w:bookmarkEnd w:id="15"/>
    </w:p>
    <w:p w:rsidR="001C7CB2" w:rsidRPr="00A569E2" w:rsidRDefault="001C7CB2" w:rsidP="007C645F">
      <w:pPr>
        <w:pStyle w:val="libNormal"/>
        <w:rPr>
          <w:rtl/>
        </w:rPr>
      </w:pPr>
      <w:r w:rsidRPr="00957CEF">
        <w:rPr>
          <w:rStyle w:val="libBold2Char"/>
          <w:rtl/>
        </w:rPr>
        <w:t>1 ـ في كتاب ثواب الأعمال</w:t>
      </w:r>
      <w:r w:rsidRPr="00A569E2">
        <w:rPr>
          <w:rtl/>
        </w:rPr>
        <w:t xml:space="preserve"> باسناده</w:t>
      </w:r>
      <w:r>
        <w:rPr>
          <w:rtl/>
        </w:rPr>
        <w:t xml:space="preserve"> إلى أبي عبد الله </w:t>
      </w:r>
      <w:r w:rsidRPr="000E4A2F">
        <w:rPr>
          <w:rStyle w:val="libAlaemChar"/>
          <w:rtl/>
        </w:rPr>
        <w:t>عليه‌السلام</w:t>
      </w:r>
      <w:r w:rsidRPr="00A569E2">
        <w:rPr>
          <w:rtl/>
        </w:rPr>
        <w:t xml:space="preserve"> قال</w:t>
      </w:r>
      <w:r>
        <w:rPr>
          <w:rtl/>
        </w:rPr>
        <w:t xml:space="preserve">: </w:t>
      </w:r>
      <w:r w:rsidRPr="00A569E2">
        <w:rPr>
          <w:rtl/>
        </w:rPr>
        <w:t>من قرأ سورة البقرة وآل عمران جاء يوم القيمة تظلانه على رأسه مثل الغيابتين</w:t>
      </w:r>
      <w:r>
        <w:t xml:space="preserve"> </w:t>
      </w:r>
      <w:r w:rsidRPr="00200B9A">
        <w:rPr>
          <w:rStyle w:val="libFootnotenumChar"/>
          <w:rtl/>
        </w:rPr>
        <w:t>(1)</w:t>
      </w:r>
    </w:p>
    <w:p w:rsidR="001C7CB2" w:rsidRPr="00A569E2" w:rsidRDefault="001C7CB2" w:rsidP="007C645F">
      <w:pPr>
        <w:pStyle w:val="libNormal"/>
        <w:rPr>
          <w:rtl/>
        </w:rPr>
      </w:pPr>
      <w:r w:rsidRPr="00A569E2">
        <w:rPr>
          <w:rtl/>
        </w:rPr>
        <w:t>2</w:t>
      </w:r>
      <w:r>
        <w:rPr>
          <w:rtl/>
        </w:rPr>
        <w:t xml:space="preserve"> ـ </w:t>
      </w:r>
      <w:r w:rsidRPr="00A569E2">
        <w:rPr>
          <w:rtl/>
        </w:rPr>
        <w:t>وفيه أيضا عن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من قرأ أربع آيات من</w:t>
      </w:r>
      <w:r>
        <w:rPr>
          <w:rtl/>
        </w:rPr>
        <w:t xml:space="preserve"> أوّل </w:t>
      </w:r>
      <w:r w:rsidRPr="00A569E2">
        <w:rPr>
          <w:rtl/>
        </w:rPr>
        <w:t>البقرة وآية الكرسي وآيتين بعدها</w:t>
      </w:r>
      <w:r>
        <w:rPr>
          <w:rtl/>
        </w:rPr>
        <w:t xml:space="preserve">، </w:t>
      </w:r>
      <w:r w:rsidRPr="00A569E2">
        <w:rPr>
          <w:rtl/>
        </w:rPr>
        <w:t>وثلث آيات من آخرها</w:t>
      </w:r>
      <w:r>
        <w:rPr>
          <w:rtl/>
        </w:rPr>
        <w:t xml:space="preserve">، </w:t>
      </w:r>
      <w:r w:rsidRPr="00A569E2">
        <w:rPr>
          <w:rtl/>
        </w:rPr>
        <w:t>لم ير في نفسه وماله شيئا يكرهه</w:t>
      </w:r>
      <w:r>
        <w:rPr>
          <w:rtl/>
        </w:rPr>
        <w:t xml:space="preserve">، </w:t>
      </w:r>
      <w:r w:rsidRPr="00A569E2">
        <w:rPr>
          <w:rtl/>
        </w:rPr>
        <w:t>ولا يقربه الشيطان ولا ينسى القرآن.</w:t>
      </w:r>
    </w:p>
    <w:p w:rsidR="001C7CB2" w:rsidRPr="00A569E2" w:rsidRDefault="001C7CB2" w:rsidP="007C645F">
      <w:pPr>
        <w:pStyle w:val="libNormal"/>
        <w:rPr>
          <w:rtl/>
        </w:rPr>
      </w:pPr>
      <w:r w:rsidRPr="00957CEF">
        <w:rPr>
          <w:rStyle w:val="libBold2Char"/>
          <w:rtl/>
        </w:rPr>
        <w:t>3 ـ في مجمع البيان</w:t>
      </w:r>
      <w:r w:rsidRPr="00A569E2">
        <w:rPr>
          <w:rtl/>
        </w:rPr>
        <w:t xml:space="preserve"> وسئل رسول الله </w:t>
      </w:r>
      <w:r w:rsidRPr="000E4A2F">
        <w:rPr>
          <w:rStyle w:val="libAlaemChar"/>
          <w:rtl/>
        </w:rPr>
        <w:t>صلى‌الله‌عليه‌وآله</w:t>
      </w:r>
      <w:r>
        <w:rPr>
          <w:rtl/>
        </w:rPr>
        <w:t xml:space="preserve"> أي </w:t>
      </w:r>
      <w:r w:rsidRPr="00A569E2">
        <w:rPr>
          <w:rtl/>
        </w:rPr>
        <w:t>سور القرآن أفضل</w:t>
      </w:r>
      <w:r>
        <w:rPr>
          <w:rtl/>
        </w:rPr>
        <w:t>؟</w:t>
      </w:r>
      <w:r w:rsidRPr="00A569E2">
        <w:rPr>
          <w:rtl/>
        </w:rPr>
        <w:t xml:space="preserve"> قال</w:t>
      </w:r>
      <w:r>
        <w:rPr>
          <w:rtl/>
        </w:rPr>
        <w:t xml:space="preserve">: </w:t>
      </w:r>
      <w:r w:rsidRPr="00A569E2">
        <w:rPr>
          <w:rtl/>
        </w:rPr>
        <w:t>البقرة قيل</w:t>
      </w:r>
      <w:r>
        <w:rPr>
          <w:rtl/>
        </w:rPr>
        <w:t xml:space="preserve"> أي </w:t>
      </w:r>
      <w:r w:rsidRPr="00A569E2">
        <w:rPr>
          <w:rtl/>
        </w:rPr>
        <w:t>آي البقرة أفضل</w:t>
      </w:r>
      <w:r>
        <w:rPr>
          <w:rtl/>
        </w:rPr>
        <w:t>؟</w:t>
      </w:r>
      <w:r w:rsidRPr="00A569E2">
        <w:rPr>
          <w:rtl/>
        </w:rPr>
        <w:t xml:space="preserve"> قال</w:t>
      </w:r>
      <w:r>
        <w:rPr>
          <w:rtl/>
        </w:rPr>
        <w:t xml:space="preserve">: </w:t>
      </w:r>
      <w:r w:rsidRPr="00A569E2">
        <w:rPr>
          <w:rtl/>
        </w:rPr>
        <w:t>آية الكرسي.</w:t>
      </w:r>
    </w:p>
    <w:p w:rsidR="001C7CB2" w:rsidRPr="00A569E2" w:rsidRDefault="001C7CB2" w:rsidP="007C645F">
      <w:pPr>
        <w:pStyle w:val="libNormal"/>
        <w:rPr>
          <w:rtl/>
        </w:rPr>
      </w:pPr>
      <w:r w:rsidRPr="00A569E2">
        <w:rPr>
          <w:rtl/>
        </w:rPr>
        <w:t>4</w:t>
      </w:r>
      <w:r>
        <w:rPr>
          <w:rtl/>
        </w:rPr>
        <w:t xml:space="preserve"> ـ </w:t>
      </w:r>
      <w:r w:rsidRPr="00A569E2">
        <w:rPr>
          <w:rtl/>
        </w:rPr>
        <w:t>في كتاب معاني</w:t>
      </w:r>
      <w:r>
        <w:rPr>
          <w:rtl/>
        </w:rPr>
        <w:t xml:space="preserve"> الأخبار </w:t>
      </w:r>
      <w:r w:rsidRPr="00A569E2">
        <w:rPr>
          <w:rtl/>
        </w:rPr>
        <w:t>باسناده</w:t>
      </w:r>
      <w:r>
        <w:rPr>
          <w:rtl/>
        </w:rPr>
        <w:t xml:space="preserve"> إلى </w:t>
      </w:r>
      <w:r w:rsidRPr="00A569E2">
        <w:rPr>
          <w:rtl/>
        </w:rPr>
        <w:t xml:space="preserve">سفيان بن سعيد الثوري عن الصادق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 xml:space="preserve">اما </w:t>
      </w:r>
      <w:r w:rsidRPr="000E4A2F">
        <w:rPr>
          <w:rStyle w:val="libAlaemChar"/>
          <w:rtl/>
        </w:rPr>
        <w:t>(</w:t>
      </w:r>
      <w:r w:rsidRPr="00500BFE">
        <w:rPr>
          <w:rStyle w:val="libAieChar"/>
          <w:rtl/>
        </w:rPr>
        <w:t>الم</w:t>
      </w:r>
      <w:r w:rsidRPr="000E4A2F">
        <w:rPr>
          <w:rStyle w:val="libAlaemChar"/>
          <w:rtl/>
        </w:rPr>
        <w:t>)</w:t>
      </w:r>
      <w:r w:rsidRPr="00A569E2">
        <w:rPr>
          <w:rtl/>
        </w:rPr>
        <w:t xml:space="preserve"> في</w:t>
      </w:r>
      <w:r>
        <w:rPr>
          <w:rtl/>
        </w:rPr>
        <w:t xml:space="preserve"> أوّل </w:t>
      </w:r>
      <w:r w:rsidRPr="00A569E2">
        <w:rPr>
          <w:rtl/>
        </w:rPr>
        <w:t>البقرة</w:t>
      </w:r>
      <w:r>
        <w:rPr>
          <w:rtl/>
        </w:rPr>
        <w:t xml:space="preserve">، </w:t>
      </w:r>
      <w:r w:rsidRPr="00A569E2">
        <w:rPr>
          <w:rtl/>
        </w:rPr>
        <w:t>فمعناه أنا الله الملك.</w:t>
      </w:r>
    </w:p>
    <w:p w:rsidR="001C7CB2" w:rsidRPr="00A569E2" w:rsidRDefault="001C7CB2" w:rsidP="007C645F">
      <w:pPr>
        <w:pStyle w:val="libNormal"/>
        <w:rPr>
          <w:rtl/>
        </w:rPr>
      </w:pPr>
      <w:r w:rsidRPr="00A569E2">
        <w:rPr>
          <w:rtl/>
        </w:rPr>
        <w:t>5</w:t>
      </w:r>
      <w:r>
        <w:rPr>
          <w:rtl/>
        </w:rPr>
        <w:t xml:space="preserve"> ـ </w:t>
      </w:r>
      <w:r w:rsidRPr="00A569E2">
        <w:rPr>
          <w:rtl/>
        </w:rPr>
        <w:t>وباسناده</w:t>
      </w:r>
      <w:r>
        <w:rPr>
          <w:rtl/>
        </w:rPr>
        <w:t xml:space="preserve"> إلى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0E4A2F">
        <w:rPr>
          <w:rStyle w:val="libAlaemChar"/>
          <w:rtl/>
        </w:rPr>
        <w:t>(</w:t>
      </w:r>
      <w:r w:rsidRPr="00500BFE">
        <w:rPr>
          <w:rStyle w:val="libAieChar"/>
          <w:rtl/>
        </w:rPr>
        <w:t>الم</w:t>
      </w:r>
      <w:r w:rsidRPr="000E4A2F">
        <w:rPr>
          <w:rStyle w:val="libAlaemChar"/>
          <w:rtl/>
        </w:rPr>
        <w:t>)</w:t>
      </w:r>
      <w:r w:rsidRPr="00A569E2">
        <w:rPr>
          <w:rtl/>
        </w:rPr>
        <w:t xml:space="preserve"> هو حرف من حروف</w:t>
      </w:r>
      <w:r>
        <w:rPr>
          <w:rtl/>
        </w:rPr>
        <w:t xml:space="preserve"> إسم </w:t>
      </w:r>
      <w:r w:rsidRPr="00A569E2">
        <w:rPr>
          <w:rtl/>
        </w:rPr>
        <w:t>الله الأعظم المقطع في القرآن</w:t>
      </w:r>
      <w:r>
        <w:rPr>
          <w:rtl/>
        </w:rPr>
        <w:t xml:space="preserve">؛ </w:t>
      </w:r>
      <w:r w:rsidRPr="00A569E2">
        <w:rPr>
          <w:rtl/>
        </w:rPr>
        <w:t xml:space="preserve">الذي يؤلفه النبي </w:t>
      </w:r>
      <w:r w:rsidRPr="000E4A2F">
        <w:rPr>
          <w:rStyle w:val="libAlaemChar"/>
          <w:rtl/>
        </w:rPr>
        <w:t>صلى‌الله‌عليه‌وآله</w:t>
      </w:r>
      <w:r w:rsidRPr="00A569E2">
        <w:rPr>
          <w:rtl/>
        </w:rPr>
        <w:t xml:space="preserve"> والامام</w:t>
      </w:r>
      <w:r>
        <w:rPr>
          <w:rtl/>
        </w:rPr>
        <w:t xml:space="preserve">، </w:t>
      </w:r>
      <w:r w:rsidRPr="00A569E2">
        <w:rPr>
          <w:rtl/>
        </w:rPr>
        <w:t xml:space="preserve">فاذا دعا به أجيب </w:t>
      </w:r>
      <w:r w:rsidRPr="000E4A2F">
        <w:rPr>
          <w:rStyle w:val="libAlaemChar"/>
          <w:rtl/>
        </w:rPr>
        <w:t>(</w:t>
      </w:r>
      <w:r w:rsidRPr="00500BFE">
        <w:rPr>
          <w:rStyle w:val="libAieChar"/>
          <w:rtl/>
        </w:rPr>
        <w:t>ذلِكَ الْكِتابُ لا رَيْبَ فِيهِ هُدىً لِلْمُتَّقِينَ</w:t>
      </w:r>
      <w:r w:rsidRPr="000E4A2F">
        <w:rPr>
          <w:rStyle w:val="libAlaemChar"/>
          <w:rtl/>
        </w:rPr>
        <w:t>)</w:t>
      </w:r>
      <w:r w:rsidRPr="00A569E2">
        <w:rPr>
          <w:rtl/>
        </w:rPr>
        <w:t xml:space="preserve"> قال</w:t>
      </w:r>
      <w:r>
        <w:rPr>
          <w:rtl/>
        </w:rPr>
        <w:t xml:space="preserve">: </w:t>
      </w:r>
      <w:r w:rsidRPr="00A569E2">
        <w:rPr>
          <w:rtl/>
        </w:rPr>
        <w:t xml:space="preserve">بيان لشيعتنا </w:t>
      </w:r>
      <w:r w:rsidRPr="000E4A2F">
        <w:rPr>
          <w:rStyle w:val="libAlaemChar"/>
          <w:rtl/>
        </w:rPr>
        <w:t>(</w:t>
      </w:r>
      <w:r w:rsidRPr="00500BFE">
        <w:rPr>
          <w:rStyle w:val="libAieChar"/>
          <w:rtl/>
        </w:rPr>
        <w:t>الَّذِينَ يُؤْمِنُونَ بِالْغَيْبِ وَيُقِيمُونَ الصَّلاةَ وَمِمَّا رَزَقْناهُمْ يُنْفِقُونَ</w:t>
      </w:r>
      <w:r w:rsidRPr="000E4A2F">
        <w:rPr>
          <w:rStyle w:val="libAlaemChar"/>
          <w:rtl/>
        </w:rPr>
        <w:t>)</w:t>
      </w:r>
      <w:r w:rsidRPr="00A569E2">
        <w:rPr>
          <w:rtl/>
        </w:rPr>
        <w:t xml:space="preserve"> قال</w:t>
      </w:r>
      <w:r>
        <w:rPr>
          <w:rtl/>
        </w:rPr>
        <w:t xml:space="preserve">: </w:t>
      </w:r>
      <w:r w:rsidRPr="00A569E2">
        <w:rPr>
          <w:rtl/>
        </w:rPr>
        <w:t xml:space="preserve">مما علمناهم يبثون </w:t>
      </w:r>
      <w:r w:rsidRPr="00200B9A">
        <w:rPr>
          <w:rStyle w:val="libFootnotenumChar"/>
          <w:rtl/>
        </w:rPr>
        <w:t>(2)</w:t>
      </w:r>
      <w:r w:rsidRPr="00A569E2">
        <w:rPr>
          <w:rtl/>
        </w:rPr>
        <w:t xml:space="preserve"> ومما علمناهم من القرآن يتلون.</w:t>
      </w:r>
    </w:p>
    <w:p w:rsidR="001C7CB2" w:rsidRPr="00A569E2" w:rsidRDefault="001C7CB2" w:rsidP="007C645F">
      <w:pPr>
        <w:pStyle w:val="libNormal"/>
        <w:rPr>
          <w:rtl/>
        </w:rPr>
      </w:pPr>
      <w:r w:rsidRPr="00A569E2">
        <w:rPr>
          <w:rtl/>
        </w:rPr>
        <w:t>6</w:t>
      </w:r>
      <w:r>
        <w:rPr>
          <w:rtl/>
        </w:rPr>
        <w:t xml:space="preserve"> ـ </w:t>
      </w:r>
      <w:r w:rsidRPr="00A569E2">
        <w:rPr>
          <w:rtl/>
        </w:rPr>
        <w:t>وباسناده</w:t>
      </w:r>
      <w:r>
        <w:rPr>
          <w:rtl/>
        </w:rPr>
        <w:t xml:space="preserve"> إلى </w:t>
      </w:r>
      <w:r w:rsidRPr="00A569E2">
        <w:rPr>
          <w:rtl/>
        </w:rPr>
        <w:t>محمد بن قيس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يحدث ان حييا وأبا ياسر إبني اخطب ونفرا من يهود أهل نجران أتوا رسول الله </w:t>
      </w:r>
      <w:r w:rsidRPr="000E4A2F">
        <w:rPr>
          <w:rStyle w:val="libAlaemChar"/>
          <w:rtl/>
        </w:rPr>
        <w:t>صلى‌الله‌عليه‌وآله</w:t>
      </w:r>
      <w:r w:rsidRPr="00A569E2">
        <w:rPr>
          <w:rtl/>
        </w:rPr>
        <w:t xml:space="preserve"> فقالوا له</w:t>
      </w:r>
      <w:r>
        <w:rPr>
          <w:rtl/>
        </w:rPr>
        <w:t xml:space="preserve">: </w:t>
      </w:r>
      <w:r w:rsidRPr="00A569E2">
        <w:rPr>
          <w:rtl/>
        </w:rPr>
        <w:t>أليس فيما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الغيابة من كل شيء</w:t>
      </w:r>
      <w:r>
        <w:rPr>
          <w:rtl/>
        </w:rPr>
        <w:t xml:space="preserve">: </w:t>
      </w:r>
      <w:r w:rsidRPr="00A569E2">
        <w:rPr>
          <w:rtl/>
        </w:rPr>
        <w:t>ما سترك منه.</w:t>
      </w:r>
    </w:p>
    <w:p w:rsidR="001C7CB2" w:rsidRPr="00A569E2" w:rsidRDefault="001C7CB2" w:rsidP="00B4288D">
      <w:pPr>
        <w:pStyle w:val="libFootnote0"/>
        <w:rPr>
          <w:rtl/>
          <w:lang w:bidi="fa-IR"/>
        </w:rPr>
      </w:pPr>
      <w:r>
        <w:rPr>
          <w:rtl/>
        </w:rPr>
        <w:t>(</w:t>
      </w:r>
      <w:r w:rsidRPr="00A569E2">
        <w:rPr>
          <w:rtl/>
        </w:rPr>
        <w:t>2)</w:t>
      </w:r>
      <w:r>
        <w:rPr>
          <w:rtl/>
        </w:rPr>
        <w:t xml:space="preserve"> أي </w:t>
      </w:r>
      <w:r w:rsidRPr="00A569E2">
        <w:rPr>
          <w:rtl/>
        </w:rPr>
        <w:t>ينشرون.</w:t>
      </w:r>
    </w:p>
    <w:p w:rsidR="001C7CB2" w:rsidRPr="00A569E2" w:rsidRDefault="001C7CB2" w:rsidP="007C645F">
      <w:pPr>
        <w:pStyle w:val="libNormal0"/>
        <w:rPr>
          <w:rtl/>
        </w:rPr>
      </w:pPr>
      <w:r>
        <w:rPr>
          <w:rtl/>
        </w:rPr>
        <w:br w:type="page"/>
      </w:r>
      <w:r w:rsidRPr="00A569E2">
        <w:rPr>
          <w:rtl/>
        </w:rPr>
        <w:lastRenderedPageBreak/>
        <w:t xml:space="preserve">تذكر فيما انزل الله عليك </w:t>
      </w:r>
      <w:r w:rsidRPr="000E4A2F">
        <w:rPr>
          <w:rStyle w:val="libAlaemChar"/>
          <w:rtl/>
        </w:rPr>
        <w:t>(</w:t>
      </w:r>
      <w:r w:rsidRPr="00500BFE">
        <w:rPr>
          <w:rStyle w:val="libAieChar"/>
          <w:rtl/>
        </w:rPr>
        <w:t>الم</w:t>
      </w:r>
      <w:r w:rsidRPr="000E4A2F">
        <w:rPr>
          <w:rStyle w:val="libAlaemChar"/>
          <w:rtl/>
        </w:rPr>
        <w:t>)</w:t>
      </w:r>
      <w:r>
        <w:rPr>
          <w:rtl/>
        </w:rPr>
        <w:t>؟</w:t>
      </w:r>
      <w:r w:rsidRPr="00A569E2">
        <w:rPr>
          <w:rtl/>
        </w:rPr>
        <w:t xml:space="preserve"> قال</w:t>
      </w:r>
      <w:r>
        <w:rPr>
          <w:rtl/>
        </w:rPr>
        <w:t xml:space="preserve">: </w:t>
      </w:r>
      <w:r w:rsidRPr="00A569E2">
        <w:rPr>
          <w:rtl/>
        </w:rPr>
        <w:t>بلى قالوا أتاك بها جبرئيل من عند الله</w:t>
      </w:r>
      <w:r>
        <w:rPr>
          <w:rtl/>
        </w:rPr>
        <w:t>؟</w:t>
      </w:r>
      <w:r w:rsidRPr="00A569E2">
        <w:rPr>
          <w:rtl/>
        </w:rPr>
        <w:t xml:space="preserve"> قال</w:t>
      </w:r>
      <w:r>
        <w:rPr>
          <w:rtl/>
        </w:rPr>
        <w:t xml:space="preserve">: </w:t>
      </w:r>
      <w:r w:rsidRPr="00A569E2">
        <w:rPr>
          <w:rtl/>
        </w:rPr>
        <w:t>نعم</w:t>
      </w:r>
      <w:r>
        <w:rPr>
          <w:rtl/>
        </w:rPr>
        <w:t xml:space="preserve">؛ </w:t>
      </w:r>
      <w:r w:rsidRPr="00A569E2">
        <w:rPr>
          <w:rtl/>
        </w:rPr>
        <w:t>قالوا</w:t>
      </w:r>
      <w:r>
        <w:rPr>
          <w:rtl/>
        </w:rPr>
        <w:t xml:space="preserve">: </w:t>
      </w:r>
      <w:r w:rsidRPr="00A569E2">
        <w:rPr>
          <w:rtl/>
        </w:rPr>
        <w:t>لقد بعث أنبياء قبلك وما نعلم نبيا منهم أخبر ما مدة ملكه وما أجل أمته غيرك قال فأقبل حي بن اخطب على أصحابه فقال لهم</w:t>
      </w:r>
      <w:r>
        <w:rPr>
          <w:rtl/>
        </w:rPr>
        <w:t xml:space="preserve">: </w:t>
      </w:r>
      <w:r w:rsidRPr="00A569E2">
        <w:rPr>
          <w:rtl/>
        </w:rPr>
        <w:t>الالف واحد واللام ثلثون والميم أربعون فهذه</w:t>
      </w:r>
      <w:r>
        <w:rPr>
          <w:rtl/>
        </w:rPr>
        <w:t xml:space="preserve"> إحدى </w:t>
      </w:r>
      <w:r w:rsidRPr="00A569E2">
        <w:rPr>
          <w:rtl/>
        </w:rPr>
        <w:t>وسبعون سنة</w:t>
      </w:r>
      <w:r>
        <w:rPr>
          <w:rtl/>
        </w:rPr>
        <w:t xml:space="preserve">، </w:t>
      </w:r>
      <w:r w:rsidRPr="00A569E2">
        <w:rPr>
          <w:rtl/>
        </w:rPr>
        <w:t xml:space="preserve">فعجب أن يدخل </w:t>
      </w:r>
      <w:r w:rsidRPr="00200B9A">
        <w:rPr>
          <w:rStyle w:val="libFootnotenumChar"/>
          <w:rtl/>
        </w:rPr>
        <w:t>(1)</w:t>
      </w:r>
      <w:r w:rsidRPr="00A569E2">
        <w:rPr>
          <w:rtl/>
        </w:rPr>
        <w:t xml:space="preserve"> في دين مدة ملكه وأجل أمته</w:t>
      </w:r>
      <w:r>
        <w:rPr>
          <w:rtl/>
        </w:rPr>
        <w:t xml:space="preserve"> إحدى </w:t>
      </w:r>
      <w:r w:rsidRPr="00A569E2">
        <w:rPr>
          <w:rtl/>
        </w:rPr>
        <w:t>وسبعون سنة</w:t>
      </w:r>
      <w:r>
        <w:rPr>
          <w:rtl/>
        </w:rPr>
        <w:t xml:space="preserve">: </w:t>
      </w:r>
      <w:r w:rsidRPr="00A569E2">
        <w:rPr>
          <w:rtl/>
        </w:rPr>
        <w:t>قال</w:t>
      </w:r>
      <w:r>
        <w:rPr>
          <w:rtl/>
        </w:rPr>
        <w:t xml:space="preserve">: </w:t>
      </w:r>
      <w:r w:rsidRPr="00A569E2">
        <w:rPr>
          <w:rtl/>
        </w:rPr>
        <w:t xml:space="preserve">ثم أقبل على رسول الله </w:t>
      </w:r>
      <w:r w:rsidRPr="000E4A2F">
        <w:rPr>
          <w:rStyle w:val="libAlaemChar"/>
          <w:rtl/>
        </w:rPr>
        <w:t>صلى‌الله‌عليه‌وآله</w:t>
      </w:r>
      <w:r w:rsidRPr="00A569E2">
        <w:rPr>
          <w:rtl/>
        </w:rPr>
        <w:t xml:space="preserve"> فقال له يا محمد هل مع هذا غيره</w:t>
      </w:r>
      <w:r>
        <w:rPr>
          <w:rtl/>
        </w:rPr>
        <w:t>؟</w:t>
      </w:r>
      <w:r w:rsidRPr="00A569E2">
        <w:rPr>
          <w:rtl/>
        </w:rPr>
        <w:t xml:space="preserve"> قال</w:t>
      </w:r>
      <w:r>
        <w:rPr>
          <w:rtl/>
        </w:rPr>
        <w:t xml:space="preserve">: </w:t>
      </w:r>
      <w:r w:rsidRPr="00A569E2">
        <w:rPr>
          <w:rtl/>
        </w:rPr>
        <w:t>نعم قال فهاته</w:t>
      </w:r>
      <w:r>
        <w:rPr>
          <w:rtl/>
        </w:rPr>
        <w:t xml:space="preserve">، </w:t>
      </w:r>
      <w:r w:rsidRPr="00A569E2">
        <w:rPr>
          <w:rtl/>
        </w:rPr>
        <w:t>قال</w:t>
      </w:r>
      <w:r>
        <w:rPr>
          <w:rtl/>
        </w:rPr>
        <w:t xml:space="preserve">: </w:t>
      </w:r>
      <w:r w:rsidRPr="000E4A2F">
        <w:rPr>
          <w:rStyle w:val="libAlaemChar"/>
          <w:rtl/>
        </w:rPr>
        <w:t>(</w:t>
      </w:r>
      <w:r w:rsidRPr="00500BFE">
        <w:rPr>
          <w:rStyle w:val="libAieChar"/>
          <w:rtl/>
        </w:rPr>
        <w:t>المص</w:t>
      </w:r>
      <w:r w:rsidRPr="000E4A2F">
        <w:rPr>
          <w:rStyle w:val="libAlaemChar"/>
          <w:rtl/>
        </w:rPr>
        <w:t>)</w:t>
      </w:r>
      <w:r w:rsidRPr="00A569E2">
        <w:rPr>
          <w:rtl/>
        </w:rPr>
        <w:t xml:space="preserve"> قال</w:t>
      </w:r>
      <w:r>
        <w:rPr>
          <w:rtl/>
        </w:rPr>
        <w:t xml:space="preserve">: </w:t>
      </w:r>
      <w:r w:rsidRPr="00A569E2">
        <w:rPr>
          <w:rtl/>
        </w:rPr>
        <w:t>هذه أثقل وأطول «الالف» واحد</w:t>
      </w:r>
      <w:r>
        <w:rPr>
          <w:rtl/>
        </w:rPr>
        <w:t>، و «</w:t>
      </w:r>
      <w:r w:rsidRPr="00A569E2">
        <w:rPr>
          <w:rtl/>
        </w:rPr>
        <w:t xml:space="preserve">اللام» ثلثون «والميم» أربعون </w:t>
      </w:r>
      <w:r>
        <w:rPr>
          <w:rtl/>
        </w:rPr>
        <w:t>و «</w:t>
      </w:r>
      <w:r w:rsidRPr="00A569E2">
        <w:rPr>
          <w:rtl/>
        </w:rPr>
        <w:t>الصاد» تسعون</w:t>
      </w:r>
      <w:r>
        <w:rPr>
          <w:rtl/>
        </w:rPr>
        <w:t xml:space="preserve">، </w:t>
      </w:r>
      <w:r w:rsidRPr="00A569E2">
        <w:rPr>
          <w:rtl/>
        </w:rPr>
        <w:t xml:space="preserve">فهذه مائة واحدى وستون سنة. ثم قال لرسول الله </w:t>
      </w:r>
      <w:r w:rsidRPr="000E4A2F">
        <w:rPr>
          <w:rStyle w:val="libAlaemChar"/>
          <w:rtl/>
        </w:rPr>
        <w:t>صلى‌الله‌عليه‌وآله</w:t>
      </w:r>
      <w:r>
        <w:rPr>
          <w:rtl/>
        </w:rPr>
        <w:t xml:space="preserve">: </w:t>
      </w:r>
      <w:r w:rsidRPr="00A569E2">
        <w:rPr>
          <w:rtl/>
        </w:rPr>
        <w:t>فهل مع هذا غيره</w:t>
      </w:r>
      <w:r>
        <w:rPr>
          <w:rtl/>
        </w:rPr>
        <w:t>؟</w:t>
      </w:r>
      <w:r w:rsidRPr="00A569E2">
        <w:rPr>
          <w:rtl/>
        </w:rPr>
        <w:t xml:space="preserve"> قال</w:t>
      </w:r>
      <w:r>
        <w:rPr>
          <w:rtl/>
        </w:rPr>
        <w:t xml:space="preserve">: </w:t>
      </w:r>
      <w:r w:rsidRPr="00A569E2">
        <w:rPr>
          <w:rtl/>
        </w:rPr>
        <w:t>نعم</w:t>
      </w:r>
      <w:r>
        <w:rPr>
          <w:rtl/>
        </w:rPr>
        <w:t xml:space="preserve">، </w:t>
      </w:r>
      <w:r w:rsidRPr="00A569E2">
        <w:rPr>
          <w:rtl/>
        </w:rPr>
        <w:t>قال</w:t>
      </w:r>
      <w:r>
        <w:rPr>
          <w:rtl/>
        </w:rPr>
        <w:t xml:space="preserve">: </w:t>
      </w:r>
      <w:r w:rsidRPr="00A569E2">
        <w:rPr>
          <w:rtl/>
        </w:rPr>
        <w:t>هاته. قال</w:t>
      </w:r>
      <w:r>
        <w:rPr>
          <w:rtl/>
        </w:rPr>
        <w:t xml:space="preserve">، </w:t>
      </w:r>
      <w:r w:rsidRPr="000E4A2F">
        <w:rPr>
          <w:rStyle w:val="libAlaemChar"/>
          <w:rtl/>
        </w:rPr>
        <w:t>(</w:t>
      </w:r>
      <w:r w:rsidRPr="00500BFE">
        <w:rPr>
          <w:rStyle w:val="libAieChar"/>
          <w:rtl/>
        </w:rPr>
        <w:t>الر</w:t>
      </w:r>
      <w:r w:rsidRPr="000E4A2F">
        <w:rPr>
          <w:rStyle w:val="libAlaemChar"/>
          <w:rtl/>
        </w:rPr>
        <w:t>)</w:t>
      </w:r>
      <w:r w:rsidRPr="00A569E2">
        <w:rPr>
          <w:rtl/>
        </w:rPr>
        <w:t xml:space="preserve"> قال هذه أثقل وأطول</w:t>
      </w:r>
      <w:r>
        <w:rPr>
          <w:rtl/>
        </w:rPr>
        <w:t xml:space="preserve">، </w:t>
      </w:r>
      <w:r w:rsidRPr="00A569E2">
        <w:rPr>
          <w:rtl/>
        </w:rPr>
        <w:t>«الالف» واحد</w:t>
      </w:r>
      <w:r>
        <w:rPr>
          <w:rtl/>
        </w:rPr>
        <w:t>، و «</w:t>
      </w:r>
      <w:r w:rsidRPr="00A569E2">
        <w:rPr>
          <w:rtl/>
        </w:rPr>
        <w:t xml:space="preserve">اللام» ثلثون </w:t>
      </w:r>
      <w:r>
        <w:rPr>
          <w:rtl/>
        </w:rPr>
        <w:t>و «</w:t>
      </w:r>
      <w:r w:rsidRPr="00A569E2">
        <w:rPr>
          <w:rtl/>
        </w:rPr>
        <w:t>الراء» مائتان</w:t>
      </w:r>
      <w:r>
        <w:rPr>
          <w:rtl/>
        </w:rPr>
        <w:t xml:space="preserve">، </w:t>
      </w:r>
      <w:r w:rsidRPr="00A569E2">
        <w:rPr>
          <w:rtl/>
        </w:rPr>
        <w:t xml:space="preserve">ثم قال لرسول الله </w:t>
      </w:r>
      <w:r w:rsidRPr="000E4A2F">
        <w:rPr>
          <w:rStyle w:val="libAlaemChar"/>
          <w:rtl/>
        </w:rPr>
        <w:t>صلى‌الله‌عليه‌وآله</w:t>
      </w:r>
      <w:r>
        <w:rPr>
          <w:rtl/>
        </w:rPr>
        <w:t xml:space="preserve">: </w:t>
      </w:r>
      <w:r w:rsidRPr="00A569E2">
        <w:rPr>
          <w:rtl/>
        </w:rPr>
        <w:t>فهل مع هذا غيره قال</w:t>
      </w:r>
      <w:r>
        <w:rPr>
          <w:rtl/>
        </w:rPr>
        <w:t xml:space="preserve">: </w:t>
      </w:r>
      <w:r w:rsidRPr="00A569E2">
        <w:rPr>
          <w:rtl/>
        </w:rPr>
        <w:t>نعم</w:t>
      </w:r>
      <w:r>
        <w:rPr>
          <w:rtl/>
        </w:rPr>
        <w:t xml:space="preserve">، </w:t>
      </w:r>
      <w:r w:rsidRPr="00A569E2">
        <w:rPr>
          <w:rtl/>
        </w:rPr>
        <w:t>قال</w:t>
      </w:r>
      <w:r>
        <w:rPr>
          <w:rtl/>
        </w:rPr>
        <w:t xml:space="preserve">: </w:t>
      </w:r>
      <w:r w:rsidRPr="00A569E2">
        <w:rPr>
          <w:rtl/>
        </w:rPr>
        <w:t>هاته</w:t>
      </w:r>
      <w:r>
        <w:rPr>
          <w:rtl/>
        </w:rPr>
        <w:t xml:space="preserve">، </w:t>
      </w:r>
      <w:r w:rsidRPr="00A569E2">
        <w:rPr>
          <w:rtl/>
        </w:rPr>
        <w:t xml:space="preserve">قال </w:t>
      </w:r>
      <w:r w:rsidRPr="000E4A2F">
        <w:rPr>
          <w:rStyle w:val="libAlaemChar"/>
          <w:rtl/>
        </w:rPr>
        <w:t>(</w:t>
      </w:r>
      <w:r w:rsidRPr="00500BFE">
        <w:rPr>
          <w:rStyle w:val="libAieChar"/>
          <w:rtl/>
        </w:rPr>
        <w:t>المر</w:t>
      </w:r>
      <w:r w:rsidRPr="000E4A2F">
        <w:rPr>
          <w:rStyle w:val="libAlaemChar"/>
          <w:rtl/>
        </w:rPr>
        <w:t>)</w:t>
      </w:r>
      <w:r w:rsidRPr="00A569E2">
        <w:rPr>
          <w:rtl/>
        </w:rPr>
        <w:t xml:space="preserve"> قال هذه أثقل وأطول «الالف» واحد «واللام» ثلثون «والميم» أربعون</w:t>
      </w:r>
      <w:r>
        <w:rPr>
          <w:rtl/>
        </w:rPr>
        <w:t>، و «</w:t>
      </w:r>
      <w:r w:rsidRPr="00A569E2">
        <w:rPr>
          <w:rtl/>
        </w:rPr>
        <w:t>الراء» مائتان</w:t>
      </w:r>
      <w:r>
        <w:rPr>
          <w:rtl/>
        </w:rPr>
        <w:t xml:space="preserve">، </w:t>
      </w:r>
      <w:r w:rsidRPr="00A569E2">
        <w:rPr>
          <w:rtl/>
        </w:rPr>
        <w:t>ثم قال له</w:t>
      </w:r>
      <w:r>
        <w:rPr>
          <w:rtl/>
        </w:rPr>
        <w:t xml:space="preserve">: </w:t>
      </w:r>
      <w:r w:rsidRPr="00A569E2">
        <w:rPr>
          <w:rtl/>
        </w:rPr>
        <w:t>هل مع هذا غيره</w:t>
      </w:r>
      <w:r>
        <w:rPr>
          <w:rtl/>
        </w:rPr>
        <w:t>؟</w:t>
      </w:r>
      <w:r w:rsidRPr="00A569E2">
        <w:rPr>
          <w:rtl/>
        </w:rPr>
        <w:t xml:space="preserve"> قال</w:t>
      </w:r>
      <w:r>
        <w:rPr>
          <w:rtl/>
        </w:rPr>
        <w:t xml:space="preserve">: </w:t>
      </w:r>
      <w:r w:rsidRPr="00A569E2">
        <w:rPr>
          <w:rtl/>
        </w:rPr>
        <w:t>نعم</w:t>
      </w:r>
      <w:r>
        <w:rPr>
          <w:rtl/>
        </w:rPr>
        <w:t xml:space="preserve">، </w:t>
      </w:r>
      <w:r w:rsidRPr="00A569E2">
        <w:rPr>
          <w:rtl/>
        </w:rPr>
        <w:t>قالوا قد التبس علينا أمرك فما ندري ما أعطيت ثم قاموا عنه</w:t>
      </w:r>
      <w:r>
        <w:rPr>
          <w:rtl/>
        </w:rPr>
        <w:t xml:space="preserve">، </w:t>
      </w:r>
      <w:r w:rsidRPr="00A569E2">
        <w:rPr>
          <w:rtl/>
        </w:rPr>
        <w:t>ثم قال</w:t>
      </w:r>
      <w:r>
        <w:rPr>
          <w:rtl/>
        </w:rPr>
        <w:t xml:space="preserve"> أبو </w:t>
      </w:r>
      <w:r w:rsidRPr="00A569E2">
        <w:rPr>
          <w:rtl/>
        </w:rPr>
        <w:t>ياسر لحى أخيه ما يدريك :</w:t>
      </w:r>
      <w:r>
        <w:rPr>
          <w:rtl/>
        </w:rPr>
        <w:t>!</w:t>
      </w:r>
      <w:r w:rsidRPr="00A569E2">
        <w:rPr>
          <w:rtl/>
        </w:rPr>
        <w:t xml:space="preserve"> لعل محمدا قد جمع له هذا كله وأكثر منه</w:t>
      </w:r>
      <w:r>
        <w:rPr>
          <w:rtl/>
        </w:rPr>
        <w:t xml:space="preserve">، </w:t>
      </w:r>
      <w:r w:rsidRPr="00A569E2">
        <w:rPr>
          <w:rtl/>
        </w:rPr>
        <w:t>قال</w:t>
      </w:r>
      <w:r>
        <w:rPr>
          <w:rtl/>
        </w:rPr>
        <w:t xml:space="preserve">: </w:t>
      </w:r>
      <w:r w:rsidRPr="00A569E2">
        <w:rPr>
          <w:rtl/>
        </w:rPr>
        <w:t>فذكر</w:t>
      </w:r>
      <w:r>
        <w:rPr>
          <w:rtl/>
        </w:rPr>
        <w:t xml:space="preserve"> أبو </w:t>
      </w:r>
      <w:r w:rsidRPr="00A569E2">
        <w:rPr>
          <w:rtl/>
        </w:rPr>
        <w:t xml:space="preserve">جعفر </w:t>
      </w:r>
      <w:r>
        <w:rPr>
          <w:rtl/>
        </w:rPr>
        <w:t>(</w:t>
      </w:r>
      <w:r w:rsidRPr="00A569E2">
        <w:rPr>
          <w:rtl/>
        </w:rPr>
        <w:t>ع</w:t>
      </w:r>
      <w:r>
        <w:rPr>
          <w:rtl/>
        </w:rPr>
        <w:t>)</w:t>
      </w:r>
      <w:r w:rsidRPr="00A569E2">
        <w:rPr>
          <w:rtl/>
        </w:rPr>
        <w:t xml:space="preserve"> ان هذه الآيات أنزلت فيهم </w:t>
      </w:r>
      <w:r w:rsidRPr="000E4A2F">
        <w:rPr>
          <w:rStyle w:val="libAlaemChar"/>
          <w:rtl/>
        </w:rPr>
        <w:t>(</w:t>
      </w:r>
      <w:r w:rsidRPr="00500BFE">
        <w:rPr>
          <w:rStyle w:val="libAieChar"/>
          <w:rtl/>
        </w:rPr>
        <w:t>مِنْهُ آياتٌ مُحْكَماتٌ هُنَّ أمّ الكتاب وَأُخَرُ مُتَشابِهاتٌ</w:t>
      </w:r>
      <w:r w:rsidRPr="000E4A2F">
        <w:rPr>
          <w:rStyle w:val="libAlaemChar"/>
          <w:rtl/>
        </w:rPr>
        <w:t>)</w:t>
      </w:r>
      <w:r w:rsidRPr="00A569E2">
        <w:rPr>
          <w:rtl/>
        </w:rPr>
        <w:t xml:space="preserve"> </w:t>
      </w:r>
      <w:r w:rsidRPr="00200B9A">
        <w:rPr>
          <w:rStyle w:val="libFootnotenumChar"/>
          <w:rtl/>
        </w:rPr>
        <w:t>(2)</w:t>
      </w:r>
      <w:r w:rsidRPr="00A569E2">
        <w:rPr>
          <w:rtl/>
        </w:rPr>
        <w:t xml:space="preserve"> قال</w:t>
      </w:r>
      <w:r>
        <w:rPr>
          <w:rtl/>
        </w:rPr>
        <w:t xml:space="preserve">: </w:t>
      </w:r>
      <w:r w:rsidRPr="00A569E2">
        <w:rPr>
          <w:rtl/>
        </w:rPr>
        <w:t>وهي تجري في وجه آخر على غير تأويل حي وأبى ياسر وأصحابهما.</w:t>
      </w:r>
    </w:p>
    <w:p w:rsidR="001C7CB2" w:rsidRPr="00A569E2" w:rsidRDefault="001C7CB2" w:rsidP="007C645F">
      <w:pPr>
        <w:pStyle w:val="libNormal"/>
        <w:rPr>
          <w:rtl/>
        </w:rPr>
      </w:pPr>
      <w:r w:rsidRPr="00A569E2">
        <w:rPr>
          <w:rtl/>
        </w:rPr>
        <w:t>7</w:t>
      </w:r>
      <w:r>
        <w:rPr>
          <w:rtl/>
        </w:rPr>
        <w:t xml:space="preserve"> ـ حدّثنا  </w:t>
      </w:r>
      <w:r w:rsidRPr="00A569E2">
        <w:rPr>
          <w:rtl/>
        </w:rPr>
        <w:t>محمد بن القاسم الأسترآبادي المعروف بابى الحسن الجرجاني</w:t>
      </w:r>
      <w:r>
        <w:rPr>
          <w:rtl/>
        </w:rPr>
        <w:t xml:space="preserve"> المفسّر </w:t>
      </w:r>
      <w:r w:rsidRPr="00A569E2">
        <w:rPr>
          <w:rtl/>
        </w:rPr>
        <w:t>رضوان الله عليه قال</w:t>
      </w:r>
      <w:r>
        <w:rPr>
          <w:rtl/>
        </w:rPr>
        <w:t xml:space="preserve">: حدّثني أبو </w:t>
      </w:r>
      <w:r w:rsidRPr="00A569E2">
        <w:rPr>
          <w:rtl/>
        </w:rPr>
        <w:t>يعقوب يوسف بن محمد بن زياد</w:t>
      </w:r>
      <w:r>
        <w:rPr>
          <w:rtl/>
        </w:rPr>
        <w:t xml:space="preserve"> وأبو </w:t>
      </w:r>
      <w:r w:rsidRPr="00A569E2">
        <w:rPr>
          <w:rtl/>
        </w:rPr>
        <w:t>الحسن على بن محمد ابن سيار عن أبويهما عن الحسن</w:t>
      </w:r>
      <w:r>
        <w:rPr>
          <w:rtl/>
        </w:rPr>
        <w:t xml:space="preserve"> بن عليّ بن </w:t>
      </w:r>
      <w:r w:rsidRPr="00A569E2">
        <w:rPr>
          <w:rtl/>
        </w:rPr>
        <w:t>محمد</w:t>
      </w:r>
      <w:r>
        <w:rPr>
          <w:rtl/>
        </w:rPr>
        <w:t xml:space="preserve"> بن عليّ بن </w:t>
      </w:r>
      <w:r w:rsidRPr="00A569E2">
        <w:rPr>
          <w:rtl/>
        </w:rPr>
        <w:t>موسى بن جعفر بن محمد بن</w:t>
      </w:r>
      <w:r>
        <w:rPr>
          <w:rtl/>
        </w:rPr>
        <w:t xml:space="preserve"> عليّ بن الحسين بن عليّ بن </w:t>
      </w:r>
      <w:r w:rsidRPr="00A569E2">
        <w:rPr>
          <w:rtl/>
        </w:rPr>
        <w:t xml:space="preserve">أبي طالب </w:t>
      </w:r>
      <w:r w:rsidRPr="000E4A2F">
        <w:rPr>
          <w:rStyle w:val="libAlaemChar"/>
          <w:rtl/>
        </w:rPr>
        <w:t>عليهم‌السلام</w:t>
      </w:r>
      <w:r>
        <w:rPr>
          <w:rtl/>
        </w:rPr>
        <w:t xml:space="preserve"> أنّه قال؛ </w:t>
      </w:r>
      <w:r w:rsidRPr="00A569E2">
        <w:rPr>
          <w:rtl/>
        </w:rPr>
        <w:t>كذبت قريش واليهود بالقرآن وقالوا</w:t>
      </w:r>
      <w:r>
        <w:rPr>
          <w:rtl/>
        </w:rPr>
        <w:t xml:space="preserve">: </w:t>
      </w:r>
      <w:r w:rsidRPr="00A569E2">
        <w:rPr>
          <w:rtl/>
        </w:rPr>
        <w:t>«سحر مبين تقوله» فقال الله</w:t>
      </w:r>
      <w:r>
        <w:rPr>
          <w:rtl/>
        </w:rPr>
        <w:t xml:space="preserve">: </w:t>
      </w:r>
      <w:r w:rsidRPr="000E4A2F">
        <w:rPr>
          <w:rStyle w:val="libAlaemChar"/>
          <w:rtl/>
        </w:rPr>
        <w:t>(</w:t>
      </w:r>
      <w:r w:rsidRPr="00500BFE">
        <w:rPr>
          <w:rStyle w:val="libAieChar"/>
          <w:rtl/>
        </w:rPr>
        <w:t>الم ذلِكَ الْكِتابُ</w:t>
      </w:r>
      <w:r w:rsidRPr="000E4A2F">
        <w:rPr>
          <w:rStyle w:val="libAlaemChar"/>
          <w:rtl/>
        </w:rPr>
        <w:t>)</w:t>
      </w:r>
      <w:r>
        <w:rPr>
          <w:rtl/>
        </w:rPr>
        <w:t xml:space="preserve"> أي </w:t>
      </w:r>
      <w:r w:rsidRPr="00A569E2">
        <w:rPr>
          <w:rtl/>
        </w:rPr>
        <w:t>يا محمد هذا الكتاب الذي أنزلناه عليك هو بالحروف المقطعة التي منها «الف</w:t>
      </w:r>
      <w:r>
        <w:rPr>
          <w:rtl/>
        </w:rPr>
        <w:t xml:space="preserve">، </w:t>
      </w:r>
      <w:r w:rsidRPr="00A569E2">
        <w:rPr>
          <w:rtl/>
        </w:rPr>
        <w:t>لام</w:t>
      </w:r>
      <w:r>
        <w:rPr>
          <w:rtl/>
        </w:rPr>
        <w:t xml:space="preserve">، </w:t>
      </w:r>
      <w:r w:rsidRPr="00A569E2">
        <w:rPr>
          <w:rtl/>
        </w:rPr>
        <w:t>ميم» وهي بلغتكم وحروف هجائكم</w:t>
      </w:r>
      <w:r>
        <w:rPr>
          <w:rtl/>
        </w:rPr>
        <w:t xml:space="preserve">، </w:t>
      </w:r>
      <w:r w:rsidRPr="00A569E2">
        <w:rPr>
          <w:rtl/>
        </w:rPr>
        <w:t>فأتوا بمثله ان كنتم صادقين</w:t>
      </w:r>
      <w:r>
        <w:rPr>
          <w:rtl/>
        </w:rPr>
        <w:t xml:space="preserve">، </w:t>
      </w:r>
      <w:r w:rsidRPr="00A569E2">
        <w:rPr>
          <w:rtl/>
        </w:rPr>
        <w:t>واستعينوا على ذلك بساير شهدائكم</w:t>
      </w:r>
      <w:r>
        <w:rPr>
          <w:rtl/>
        </w:rPr>
        <w:t xml:space="preserve">، </w:t>
      </w:r>
      <w:r w:rsidRPr="00A569E2">
        <w:rPr>
          <w:rtl/>
        </w:rPr>
        <w:t>ثم بين انهم لا يقدرون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«ممن يدخل»</w:t>
      </w:r>
      <w:r>
        <w:rPr>
          <w:rtl/>
        </w:rPr>
        <w:t>.</w:t>
      </w:r>
    </w:p>
    <w:p w:rsidR="001C7CB2" w:rsidRPr="00A569E2" w:rsidRDefault="001C7CB2" w:rsidP="00B4288D">
      <w:pPr>
        <w:pStyle w:val="libFootnote0"/>
        <w:rPr>
          <w:rtl/>
          <w:lang w:bidi="fa-IR"/>
        </w:rPr>
      </w:pPr>
      <w:r>
        <w:rPr>
          <w:rtl/>
        </w:rPr>
        <w:t>(</w:t>
      </w:r>
      <w:r w:rsidRPr="00A569E2">
        <w:rPr>
          <w:rtl/>
        </w:rPr>
        <w:t>2) آل عمران</w:t>
      </w:r>
      <w:r>
        <w:rPr>
          <w:rtl/>
        </w:rPr>
        <w:t xml:space="preserve">: </w:t>
      </w:r>
      <w:r w:rsidRPr="00A569E2">
        <w:rPr>
          <w:rtl/>
        </w:rPr>
        <w:t>7.</w:t>
      </w:r>
    </w:p>
    <w:p w:rsidR="001C7CB2" w:rsidRPr="00A569E2" w:rsidRDefault="001C7CB2" w:rsidP="007C645F">
      <w:pPr>
        <w:pStyle w:val="libNormal0"/>
        <w:rPr>
          <w:rtl/>
          <w:lang w:bidi="fa-IR"/>
        </w:rPr>
      </w:pPr>
      <w:r>
        <w:rPr>
          <w:rtl/>
          <w:lang w:bidi="fa-IR"/>
        </w:rPr>
        <w:br w:type="page"/>
      </w:r>
      <w:r w:rsidRPr="00A569E2">
        <w:rPr>
          <w:rtl/>
          <w:lang w:bidi="fa-IR"/>
        </w:rPr>
        <w:lastRenderedPageBreak/>
        <w:t>عليه بقوله</w:t>
      </w:r>
      <w:r>
        <w:rPr>
          <w:rtl/>
          <w:lang w:bidi="fa-IR"/>
        </w:rPr>
        <w:t xml:space="preserve">: </w:t>
      </w:r>
      <w:r w:rsidRPr="000E4A2F">
        <w:rPr>
          <w:rStyle w:val="libAlaemChar"/>
          <w:rtl/>
        </w:rPr>
        <w:t>(</w:t>
      </w:r>
      <w:r w:rsidRPr="00500BFE">
        <w:rPr>
          <w:rStyle w:val="libAieChar"/>
          <w:rtl/>
        </w:rPr>
        <w:t>قُلْ لَئِنِ اجْتَمَعَتِ الْإِنْسُ وَالْجِنُّ عَلى أَنْ يَأْتُوا بِمِثْلِ هذَا الْقُرْآنِ لا يَأْتُونَ بِمِثْلِهِ وَلَوْ كانَ بَعْضُهُمْ لِبَعْضٍ ظَهِيراً</w:t>
      </w:r>
      <w:r w:rsidRPr="000E4A2F">
        <w:rPr>
          <w:rStyle w:val="libAlaemChar"/>
          <w:rtl/>
        </w:rPr>
        <w:t>)</w:t>
      </w:r>
      <w:r w:rsidRPr="00A569E2">
        <w:rPr>
          <w:rtl/>
          <w:lang w:bidi="fa-IR"/>
        </w:rPr>
        <w:t xml:space="preserve"> </w:t>
      </w:r>
      <w:r w:rsidRPr="00200B9A">
        <w:rPr>
          <w:rStyle w:val="libFootnotenumChar"/>
          <w:rtl/>
        </w:rPr>
        <w:t>(1)</w:t>
      </w:r>
      <w:r w:rsidRPr="00A569E2">
        <w:rPr>
          <w:rtl/>
          <w:lang w:bidi="fa-IR"/>
        </w:rPr>
        <w:t xml:space="preserve"> ثم قال الله</w:t>
      </w:r>
      <w:r>
        <w:rPr>
          <w:rtl/>
          <w:lang w:bidi="fa-IR"/>
        </w:rPr>
        <w:t xml:space="preserve">، </w:t>
      </w:r>
      <w:r w:rsidRPr="000E4A2F">
        <w:rPr>
          <w:rStyle w:val="libAlaemChar"/>
          <w:rtl/>
        </w:rPr>
        <w:t>(</w:t>
      </w:r>
      <w:r w:rsidRPr="00500BFE">
        <w:rPr>
          <w:rStyle w:val="libAieChar"/>
          <w:rtl/>
        </w:rPr>
        <w:t>الم</w:t>
      </w:r>
      <w:r w:rsidRPr="000E4A2F">
        <w:rPr>
          <w:rStyle w:val="libAlaemChar"/>
          <w:rtl/>
        </w:rPr>
        <w:t>)</w:t>
      </w:r>
      <w:r w:rsidRPr="00A569E2">
        <w:rPr>
          <w:rtl/>
          <w:lang w:bidi="fa-IR"/>
        </w:rPr>
        <w:t xml:space="preserve"> هو القرآن الذي افتتح بألم هو ذلك الكتاب الذي أخبرت به موسى فمن بعده من الأنبياء</w:t>
      </w:r>
      <w:r>
        <w:rPr>
          <w:rtl/>
          <w:lang w:bidi="fa-IR"/>
        </w:rPr>
        <w:t xml:space="preserve">، </w:t>
      </w:r>
      <w:r w:rsidRPr="00A569E2">
        <w:rPr>
          <w:rtl/>
          <w:lang w:bidi="fa-IR"/>
        </w:rPr>
        <w:t xml:space="preserve">فأخبروا بنى إسرائيل انى سأنزله عليك يا محمد كتابا عزيزا </w:t>
      </w:r>
      <w:r w:rsidRPr="000E4A2F">
        <w:rPr>
          <w:rStyle w:val="libAlaemChar"/>
          <w:rtl/>
        </w:rPr>
        <w:t>(</w:t>
      </w:r>
      <w:r w:rsidRPr="00500BFE">
        <w:rPr>
          <w:rStyle w:val="libAieChar"/>
          <w:rtl/>
        </w:rPr>
        <w:t>لا يَأْتِيهِ الْباطِلُ مِنْ بَيْنِ يَدَيْهِ وَلا مِنْ خَلْفِهِ تَنْزِيلٌ مِنْ حَكِيمٍ حَمِيدٍ</w:t>
      </w:r>
      <w:r w:rsidRPr="000E4A2F">
        <w:rPr>
          <w:rStyle w:val="libAlaemChar"/>
          <w:rtl/>
        </w:rPr>
        <w:t>)(</w:t>
      </w:r>
      <w:r w:rsidRPr="00500BFE">
        <w:rPr>
          <w:rStyle w:val="libAieChar"/>
          <w:rtl/>
        </w:rPr>
        <w:t>لا رَيْبَ فِيهِ</w:t>
      </w:r>
      <w:r w:rsidRPr="000E4A2F">
        <w:rPr>
          <w:rStyle w:val="libAlaemChar"/>
          <w:rtl/>
        </w:rPr>
        <w:t>)</w:t>
      </w:r>
      <w:r w:rsidRPr="00A569E2">
        <w:rPr>
          <w:rtl/>
          <w:lang w:bidi="fa-IR"/>
        </w:rPr>
        <w:t xml:space="preserve"> لا شك فيه لظهوره عندهم كما أخبرهم انبياؤهم ان محمدا ينزل عليه كتاب لا يمحوه الباطل</w:t>
      </w:r>
      <w:r>
        <w:rPr>
          <w:rtl/>
          <w:lang w:bidi="fa-IR"/>
        </w:rPr>
        <w:t xml:space="preserve">، </w:t>
      </w:r>
      <w:r w:rsidRPr="00A569E2">
        <w:rPr>
          <w:rtl/>
          <w:lang w:bidi="fa-IR"/>
        </w:rPr>
        <w:t>يقرئه هو وأمته على ساير أحوالهم هدى بيان من الضلالة للمتقين الذين يتقون الموبقات</w:t>
      </w:r>
      <w:r>
        <w:rPr>
          <w:rtl/>
          <w:lang w:bidi="fa-IR"/>
        </w:rPr>
        <w:t xml:space="preserve">؛ </w:t>
      </w:r>
      <w:r w:rsidRPr="00A569E2">
        <w:rPr>
          <w:rtl/>
          <w:lang w:bidi="fa-IR"/>
        </w:rPr>
        <w:t>ويتقون تسليط السفه على أنفسهم حتى إذا علموا ما يجب عليهم علمه عملوا بما يوجب لهم رضا ربهم قال</w:t>
      </w:r>
      <w:r>
        <w:rPr>
          <w:rtl/>
          <w:lang w:bidi="fa-IR"/>
        </w:rPr>
        <w:t xml:space="preserve">: </w:t>
      </w:r>
      <w:r w:rsidRPr="00A569E2">
        <w:rPr>
          <w:rtl/>
          <w:lang w:bidi="fa-IR"/>
        </w:rPr>
        <w:t xml:space="preserve">وقال الصادق </w:t>
      </w:r>
      <w:r w:rsidRPr="000E4A2F">
        <w:rPr>
          <w:rStyle w:val="libAlaemChar"/>
          <w:rtl/>
        </w:rPr>
        <w:t>عليه‌السلام</w:t>
      </w:r>
      <w:r>
        <w:rPr>
          <w:rtl/>
          <w:lang w:bidi="fa-IR"/>
        </w:rPr>
        <w:t xml:space="preserve">: </w:t>
      </w:r>
      <w:r w:rsidRPr="00A569E2">
        <w:rPr>
          <w:rtl/>
          <w:lang w:bidi="fa-IR"/>
        </w:rPr>
        <w:t>ثم الالف حرف من حروف</w:t>
      </w:r>
      <w:r>
        <w:rPr>
          <w:rtl/>
          <w:lang w:bidi="fa-IR"/>
        </w:rPr>
        <w:t xml:space="preserve">، </w:t>
      </w:r>
      <w:r w:rsidRPr="00A569E2">
        <w:rPr>
          <w:rtl/>
          <w:lang w:bidi="fa-IR"/>
        </w:rPr>
        <w:t>قولك الله</w:t>
      </w:r>
      <w:r>
        <w:rPr>
          <w:rtl/>
          <w:lang w:bidi="fa-IR"/>
        </w:rPr>
        <w:t xml:space="preserve">، </w:t>
      </w:r>
      <w:r w:rsidRPr="00A569E2">
        <w:rPr>
          <w:rtl/>
          <w:lang w:bidi="fa-IR"/>
        </w:rPr>
        <w:t>دل بالألف على قولك الله</w:t>
      </w:r>
      <w:r>
        <w:rPr>
          <w:rtl/>
          <w:lang w:bidi="fa-IR"/>
        </w:rPr>
        <w:t xml:space="preserve">، </w:t>
      </w:r>
      <w:r w:rsidRPr="00A569E2">
        <w:rPr>
          <w:rtl/>
          <w:lang w:bidi="fa-IR"/>
        </w:rPr>
        <w:t>ودل باللام على قول الملك العظيم القاهر للخلق أجمعين</w:t>
      </w:r>
      <w:r>
        <w:rPr>
          <w:rtl/>
          <w:lang w:bidi="fa-IR"/>
        </w:rPr>
        <w:t xml:space="preserve">، </w:t>
      </w:r>
      <w:r w:rsidRPr="00A569E2">
        <w:rPr>
          <w:rtl/>
          <w:lang w:bidi="fa-IR"/>
        </w:rPr>
        <w:t>ودل بالميم</w:t>
      </w:r>
      <w:r>
        <w:rPr>
          <w:rtl/>
          <w:lang w:bidi="fa-IR"/>
        </w:rPr>
        <w:t xml:space="preserve"> على أنّه </w:t>
      </w:r>
      <w:r w:rsidRPr="00A569E2">
        <w:rPr>
          <w:rtl/>
          <w:lang w:bidi="fa-IR"/>
        </w:rPr>
        <w:t>المجيد المحمود في كل أفعاله وجعل هذا القول حجة على اليهود</w:t>
      </w:r>
      <w:r>
        <w:rPr>
          <w:rtl/>
          <w:lang w:bidi="fa-IR"/>
        </w:rPr>
        <w:t xml:space="preserve">، </w:t>
      </w:r>
      <w:r w:rsidRPr="00A569E2">
        <w:rPr>
          <w:rtl/>
          <w:lang w:bidi="fa-IR"/>
        </w:rPr>
        <w:t>وذلك ان الله لما بعث موسى بن عمران ثم من بعده من الأنبياء</w:t>
      </w:r>
      <w:r>
        <w:rPr>
          <w:rtl/>
          <w:lang w:bidi="fa-IR"/>
        </w:rPr>
        <w:t xml:space="preserve"> إلى </w:t>
      </w:r>
      <w:r w:rsidRPr="00A569E2">
        <w:rPr>
          <w:rtl/>
          <w:lang w:bidi="fa-IR"/>
        </w:rPr>
        <w:t>بنى إسرائيل لم يكن فيهم قوم الا أخذوا فيهم العهود والمواثيق ليؤمنن بمحمد العربي الأمي المبعوث بمكة الذي يهاجر</w:t>
      </w:r>
      <w:r>
        <w:rPr>
          <w:rtl/>
          <w:lang w:bidi="fa-IR"/>
        </w:rPr>
        <w:t xml:space="preserve"> إلى </w:t>
      </w:r>
      <w:r w:rsidRPr="00A569E2">
        <w:rPr>
          <w:rtl/>
          <w:lang w:bidi="fa-IR"/>
        </w:rPr>
        <w:t>المدينة يأتى بكتاب الله بالحروف المقطعة افتتاح بعض سوره</w:t>
      </w:r>
      <w:r>
        <w:rPr>
          <w:rtl/>
          <w:lang w:bidi="fa-IR"/>
        </w:rPr>
        <w:t xml:space="preserve">، </w:t>
      </w:r>
      <w:r w:rsidRPr="00A569E2">
        <w:rPr>
          <w:rtl/>
          <w:lang w:bidi="fa-IR"/>
        </w:rPr>
        <w:t>يحفظه أمته فيقرءونه قياما وقعودا ومشاة</w:t>
      </w:r>
      <w:r>
        <w:rPr>
          <w:rtl/>
          <w:lang w:bidi="fa-IR"/>
        </w:rPr>
        <w:t xml:space="preserve">، </w:t>
      </w:r>
      <w:r w:rsidRPr="00A569E2">
        <w:rPr>
          <w:rtl/>
          <w:lang w:bidi="fa-IR"/>
        </w:rPr>
        <w:t xml:space="preserve">وعلى كل الأحوال يسهل الله </w:t>
      </w:r>
      <w:r w:rsidRPr="000E4A2F">
        <w:rPr>
          <w:rStyle w:val="libAlaemChar"/>
          <w:rtl/>
        </w:rPr>
        <w:t>عزوجل</w:t>
      </w:r>
      <w:r w:rsidRPr="00A569E2">
        <w:rPr>
          <w:rtl/>
          <w:lang w:bidi="fa-IR"/>
        </w:rPr>
        <w:t xml:space="preserve"> حفظه عليهم</w:t>
      </w:r>
      <w:r>
        <w:rPr>
          <w:rtl/>
          <w:lang w:bidi="fa-IR"/>
        </w:rPr>
        <w:t xml:space="preserve">، </w:t>
      </w:r>
      <w:r w:rsidRPr="00A569E2">
        <w:rPr>
          <w:rtl/>
          <w:lang w:bidi="fa-IR"/>
        </w:rPr>
        <w:t xml:space="preserve">ويقرنون بمحمد </w:t>
      </w:r>
      <w:r w:rsidRPr="000E4A2F">
        <w:rPr>
          <w:rStyle w:val="libAlaemChar"/>
          <w:rtl/>
        </w:rPr>
        <w:t>صلى‌الله‌عليه‌وآله‌وسلم</w:t>
      </w:r>
      <w:r w:rsidRPr="00A569E2">
        <w:rPr>
          <w:rtl/>
          <w:lang w:bidi="fa-IR"/>
        </w:rPr>
        <w:t xml:space="preserve"> أخاه ووصيه على بن أبي طالب </w:t>
      </w:r>
      <w:r w:rsidRPr="000E4A2F">
        <w:rPr>
          <w:rStyle w:val="libAlaemChar"/>
          <w:rtl/>
        </w:rPr>
        <w:t>عليه‌السلام</w:t>
      </w:r>
      <w:r w:rsidRPr="00A569E2">
        <w:rPr>
          <w:rtl/>
          <w:lang w:bidi="fa-IR"/>
        </w:rPr>
        <w:t xml:space="preserve"> الآخذ عنه علومه التي علمها</w:t>
      </w:r>
      <w:r>
        <w:rPr>
          <w:rtl/>
          <w:lang w:bidi="fa-IR"/>
        </w:rPr>
        <w:t xml:space="preserve">، </w:t>
      </w:r>
      <w:r w:rsidRPr="00A569E2">
        <w:rPr>
          <w:rtl/>
          <w:lang w:bidi="fa-IR"/>
        </w:rPr>
        <w:t>والمتقلد عنه الامانة التي قلدها</w:t>
      </w:r>
      <w:r>
        <w:rPr>
          <w:rtl/>
          <w:lang w:bidi="fa-IR"/>
        </w:rPr>
        <w:t xml:space="preserve">، </w:t>
      </w:r>
      <w:r w:rsidRPr="00A569E2">
        <w:rPr>
          <w:rtl/>
          <w:lang w:bidi="fa-IR"/>
        </w:rPr>
        <w:t xml:space="preserve">ومذلل كل من عاند محمدا بسيفه الباتر </w:t>
      </w:r>
      <w:r w:rsidRPr="00200B9A">
        <w:rPr>
          <w:rStyle w:val="libFootnotenumChar"/>
          <w:rtl/>
        </w:rPr>
        <w:t>(2)</w:t>
      </w:r>
      <w:r w:rsidRPr="00A569E2">
        <w:rPr>
          <w:rtl/>
          <w:lang w:bidi="fa-IR"/>
        </w:rPr>
        <w:t xml:space="preserve"> ويفحم كل من جادله وخاصم بدليله القاهر </w:t>
      </w:r>
      <w:r w:rsidRPr="00200B9A">
        <w:rPr>
          <w:rStyle w:val="libFootnotenumChar"/>
          <w:rtl/>
        </w:rPr>
        <w:t>(3)</w:t>
      </w:r>
      <w:r w:rsidRPr="00A569E2">
        <w:rPr>
          <w:rtl/>
          <w:lang w:bidi="fa-IR"/>
        </w:rPr>
        <w:t xml:space="preserve"> يقاتل عباد الله على تنزيل كتاب الله حتى يقودهم</w:t>
      </w:r>
      <w:r>
        <w:rPr>
          <w:rtl/>
          <w:lang w:bidi="fa-IR"/>
        </w:rPr>
        <w:t xml:space="preserve"> إلى </w:t>
      </w:r>
      <w:r w:rsidRPr="00A569E2">
        <w:rPr>
          <w:rtl/>
          <w:lang w:bidi="fa-IR"/>
        </w:rPr>
        <w:t>قبوله طائعين وكارهين</w:t>
      </w:r>
      <w:r>
        <w:rPr>
          <w:rtl/>
          <w:lang w:bidi="fa-IR"/>
        </w:rPr>
        <w:t xml:space="preserve">، </w:t>
      </w:r>
      <w:r w:rsidRPr="00A569E2">
        <w:rPr>
          <w:rtl/>
          <w:lang w:bidi="fa-IR"/>
        </w:rPr>
        <w:t>ثم إذا صار محمد</w:t>
      </w:r>
      <w:r>
        <w:rPr>
          <w:rtl/>
          <w:lang w:bidi="fa-IR"/>
        </w:rPr>
        <w:t xml:space="preserve"> إلى </w:t>
      </w:r>
      <w:r w:rsidRPr="00A569E2">
        <w:rPr>
          <w:rtl/>
          <w:lang w:bidi="fa-IR"/>
        </w:rPr>
        <w:t xml:space="preserve">رضوان الله </w:t>
      </w:r>
      <w:r w:rsidRPr="000E4A2F">
        <w:rPr>
          <w:rStyle w:val="libAlaemChar"/>
          <w:rtl/>
        </w:rPr>
        <w:t>عزوجل</w:t>
      </w:r>
      <w:r w:rsidRPr="00A569E2">
        <w:rPr>
          <w:rtl/>
          <w:lang w:bidi="fa-IR"/>
        </w:rPr>
        <w:t xml:space="preserve"> وارتد كثير ممن كان أعطاه ظاهر الايمان</w:t>
      </w:r>
      <w:r>
        <w:rPr>
          <w:rtl/>
          <w:lang w:bidi="fa-IR"/>
        </w:rPr>
        <w:t xml:space="preserve">، </w:t>
      </w:r>
      <w:r w:rsidRPr="00A569E2">
        <w:rPr>
          <w:rtl/>
          <w:lang w:bidi="fa-IR"/>
        </w:rPr>
        <w:t>وحرفوا تأويلاته وغيروا معانيه</w:t>
      </w:r>
      <w:r>
        <w:rPr>
          <w:rtl/>
          <w:lang w:bidi="fa-IR"/>
        </w:rPr>
        <w:t xml:space="preserve">، </w:t>
      </w:r>
      <w:r w:rsidRPr="00A569E2">
        <w:rPr>
          <w:rtl/>
          <w:lang w:bidi="fa-IR"/>
        </w:rPr>
        <w:t>ووضعوها على خلاف وجوهها</w:t>
      </w:r>
      <w:r>
        <w:rPr>
          <w:rtl/>
          <w:lang w:bidi="fa-IR"/>
        </w:rPr>
        <w:t xml:space="preserve">، </w:t>
      </w:r>
      <w:r w:rsidRPr="00A569E2">
        <w:rPr>
          <w:rtl/>
          <w:lang w:bidi="fa-IR"/>
        </w:rPr>
        <w:t xml:space="preserve">قاتلهم بعد ذلك على تأويله حتى يكون إبليس الغاوي لهم هو الخاسئ </w:t>
      </w:r>
      <w:r w:rsidRPr="00200B9A">
        <w:rPr>
          <w:rStyle w:val="libFootnotenumChar"/>
          <w:rtl/>
        </w:rPr>
        <w:t>(4)</w:t>
      </w:r>
      <w:r w:rsidRPr="00A569E2">
        <w:rPr>
          <w:rtl/>
          <w:lang w:bidi="fa-IR"/>
        </w:rPr>
        <w:t xml:space="preserve"> الذليل المطرود المغلول. قال</w:t>
      </w:r>
      <w:r>
        <w:rPr>
          <w:rtl/>
          <w:lang w:bidi="fa-IR"/>
        </w:rPr>
        <w:t xml:space="preserve">: </w:t>
      </w:r>
      <w:r w:rsidRPr="00A569E2">
        <w:rPr>
          <w:rtl/>
          <w:lang w:bidi="fa-IR"/>
        </w:rPr>
        <w:t>فلما بعث الله محمدا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الإسراء</w:t>
      </w:r>
      <w:r>
        <w:rPr>
          <w:rtl/>
        </w:rPr>
        <w:t xml:space="preserve">: </w:t>
      </w:r>
      <w:r w:rsidRPr="00A569E2">
        <w:rPr>
          <w:rtl/>
        </w:rPr>
        <w:t>19.</w:t>
      </w:r>
    </w:p>
    <w:p w:rsidR="001C7CB2" w:rsidRPr="00A569E2" w:rsidRDefault="001C7CB2" w:rsidP="00B4288D">
      <w:pPr>
        <w:pStyle w:val="libFootnote0"/>
        <w:rPr>
          <w:rtl/>
          <w:lang w:bidi="fa-IR"/>
        </w:rPr>
      </w:pPr>
      <w:r>
        <w:rPr>
          <w:rtl/>
        </w:rPr>
        <w:t>(</w:t>
      </w:r>
      <w:r w:rsidRPr="00A569E2">
        <w:rPr>
          <w:rtl/>
        </w:rPr>
        <w:t>2) الباتر</w:t>
      </w:r>
      <w:r>
        <w:rPr>
          <w:rtl/>
        </w:rPr>
        <w:t xml:space="preserve">: </w:t>
      </w:r>
      <w:r w:rsidRPr="00A569E2">
        <w:rPr>
          <w:rtl/>
        </w:rPr>
        <w:t>القاطع.</w:t>
      </w:r>
    </w:p>
    <w:p w:rsidR="001C7CB2" w:rsidRPr="00A569E2" w:rsidRDefault="001C7CB2" w:rsidP="00B4288D">
      <w:pPr>
        <w:pStyle w:val="libFootnote0"/>
        <w:rPr>
          <w:rtl/>
          <w:lang w:bidi="fa-IR"/>
        </w:rPr>
      </w:pPr>
      <w:r>
        <w:rPr>
          <w:rtl/>
        </w:rPr>
        <w:t>(</w:t>
      </w:r>
      <w:r w:rsidRPr="00A569E2">
        <w:rPr>
          <w:rtl/>
        </w:rPr>
        <w:t>3) أفحمه</w:t>
      </w:r>
      <w:r>
        <w:rPr>
          <w:rtl/>
        </w:rPr>
        <w:t xml:space="preserve">: </w:t>
      </w:r>
      <w:r w:rsidRPr="00A569E2">
        <w:rPr>
          <w:rtl/>
        </w:rPr>
        <w:t>أسكته بالحجة في خصومة أو غيرها. وفي المصدر «الظاهر» بدل «القاهر»</w:t>
      </w:r>
      <w:r>
        <w:rPr>
          <w:rtl/>
        </w:rPr>
        <w:t>.</w:t>
      </w:r>
    </w:p>
    <w:p w:rsidR="001C7CB2" w:rsidRPr="00A569E2" w:rsidRDefault="001C7CB2" w:rsidP="00B4288D">
      <w:pPr>
        <w:pStyle w:val="libFootnote0"/>
        <w:rPr>
          <w:rtl/>
          <w:lang w:bidi="fa-IR"/>
        </w:rPr>
      </w:pPr>
      <w:r>
        <w:rPr>
          <w:rtl/>
        </w:rPr>
        <w:t>(</w:t>
      </w:r>
      <w:r w:rsidRPr="00A569E2">
        <w:rPr>
          <w:rtl/>
        </w:rPr>
        <w:t>4) وفي المصدر «هو الخاسر»</w:t>
      </w:r>
      <w:r>
        <w:rPr>
          <w:rtl/>
        </w:rPr>
        <w:t>.</w:t>
      </w:r>
    </w:p>
    <w:p w:rsidR="001C7CB2" w:rsidRPr="00A569E2" w:rsidRDefault="001C7CB2" w:rsidP="007C645F">
      <w:pPr>
        <w:pStyle w:val="libNormal0"/>
        <w:rPr>
          <w:rtl/>
        </w:rPr>
      </w:pPr>
      <w:r>
        <w:rPr>
          <w:rtl/>
        </w:rPr>
        <w:br w:type="page"/>
      </w:r>
      <w:r>
        <w:rPr>
          <w:rtl/>
        </w:rPr>
        <w:lastRenderedPageBreak/>
        <w:t>و</w:t>
      </w:r>
      <w:r w:rsidRPr="00A569E2">
        <w:rPr>
          <w:rtl/>
        </w:rPr>
        <w:t>أظهره بمكة</w:t>
      </w:r>
      <w:r>
        <w:rPr>
          <w:rtl/>
        </w:rPr>
        <w:t xml:space="preserve">، </w:t>
      </w:r>
      <w:r w:rsidRPr="00A569E2">
        <w:rPr>
          <w:rtl/>
        </w:rPr>
        <w:t>ثم سيره منها</w:t>
      </w:r>
      <w:r>
        <w:rPr>
          <w:rtl/>
        </w:rPr>
        <w:t xml:space="preserve"> إلى </w:t>
      </w:r>
      <w:r w:rsidRPr="00A569E2">
        <w:rPr>
          <w:rtl/>
        </w:rPr>
        <w:t>المدينة وأظهره بها</w:t>
      </w:r>
      <w:r>
        <w:rPr>
          <w:rtl/>
        </w:rPr>
        <w:t xml:space="preserve">، </w:t>
      </w:r>
      <w:r w:rsidRPr="00A569E2">
        <w:rPr>
          <w:rtl/>
        </w:rPr>
        <w:t xml:space="preserve">ثم أنزل عليه الكتاب وجعل افتتاح سوره الكبرى بألم يعنى </w:t>
      </w:r>
      <w:r w:rsidRPr="000E4A2F">
        <w:rPr>
          <w:rStyle w:val="libAlaemChar"/>
          <w:rtl/>
        </w:rPr>
        <w:t>(</w:t>
      </w:r>
      <w:r w:rsidRPr="00500BFE">
        <w:rPr>
          <w:rStyle w:val="libAieChar"/>
          <w:rtl/>
        </w:rPr>
        <w:t>الم ذلِكَ الْكِتابُ</w:t>
      </w:r>
      <w:r w:rsidRPr="000E4A2F">
        <w:rPr>
          <w:rStyle w:val="libAlaemChar"/>
          <w:rtl/>
        </w:rPr>
        <w:t>)</w:t>
      </w:r>
      <w:r w:rsidRPr="00A569E2">
        <w:rPr>
          <w:rtl/>
        </w:rPr>
        <w:t xml:space="preserve"> وهو ذلك الكتاب الذي أخبرت الأنبياء السالفين</w:t>
      </w:r>
      <w:r>
        <w:rPr>
          <w:rtl/>
        </w:rPr>
        <w:t xml:space="preserve">، </w:t>
      </w:r>
      <w:r w:rsidRPr="00A569E2">
        <w:rPr>
          <w:rtl/>
        </w:rPr>
        <w:t xml:space="preserve">انى سأنزله عليك يا محمد </w:t>
      </w:r>
      <w:r w:rsidRPr="000E4A2F">
        <w:rPr>
          <w:rStyle w:val="libAlaemChar"/>
          <w:rtl/>
        </w:rPr>
        <w:t>(</w:t>
      </w:r>
      <w:r w:rsidRPr="00500BFE">
        <w:rPr>
          <w:rStyle w:val="libAieChar"/>
          <w:rtl/>
        </w:rPr>
        <w:t>لا رَيْبَ فِيهِ</w:t>
      </w:r>
      <w:r w:rsidRPr="000E4A2F">
        <w:rPr>
          <w:rStyle w:val="libAlaemChar"/>
          <w:rtl/>
        </w:rPr>
        <w:t>)</w:t>
      </w:r>
      <w:r w:rsidRPr="00A569E2">
        <w:rPr>
          <w:rtl/>
        </w:rPr>
        <w:t xml:space="preserve"> فقد ظهر كما أخبرهم به أنبيائهم ان محمدا ينزل عليه كتاب مبارك لا يمحوه الباطل</w:t>
      </w:r>
      <w:r>
        <w:rPr>
          <w:rtl/>
        </w:rPr>
        <w:t xml:space="preserve">، </w:t>
      </w:r>
      <w:r w:rsidRPr="00A569E2">
        <w:rPr>
          <w:rtl/>
        </w:rPr>
        <w:t>يقرؤه هو وأمته على ساير أحوالهم ثم اليهود يحرفونه عن جهته</w:t>
      </w:r>
      <w:r>
        <w:rPr>
          <w:rtl/>
        </w:rPr>
        <w:t xml:space="preserve">، </w:t>
      </w:r>
      <w:r w:rsidRPr="00A569E2">
        <w:rPr>
          <w:rtl/>
        </w:rPr>
        <w:t>ويتأولونه على غير وجهه</w:t>
      </w:r>
      <w:r>
        <w:rPr>
          <w:rtl/>
        </w:rPr>
        <w:t xml:space="preserve">، </w:t>
      </w:r>
      <w:r w:rsidRPr="00A569E2">
        <w:rPr>
          <w:rtl/>
        </w:rPr>
        <w:t>ويتعاطون التوصل</w:t>
      </w:r>
      <w:r>
        <w:rPr>
          <w:rtl/>
        </w:rPr>
        <w:t xml:space="preserve"> إلى </w:t>
      </w:r>
      <w:r w:rsidRPr="00A569E2">
        <w:rPr>
          <w:rtl/>
        </w:rPr>
        <w:t>علم ما قد طواه الله عنهم من حال آجال هذه الامة</w:t>
      </w:r>
      <w:r>
        <w:rPr>
          <w:rtl/>
        </w:rPr>
        <w:t xml:space="preserve">، </w:t>
      </w:r>
      <w:r w:rsidRPr="00A569E2">
        <w:rPr>
          <w:rtl/>
        </w:rPr>
        <w:t>وكم مدة ملكهم</w:t>
      </w:r>
      <w:r>
        <w:rPr>
          <w:rtl/>
        </w:rPr>
        <w:t xml:space="preserve">، </w:t>
      </w:r>
      <w:r w:rsidRPr="00A569E2">
        <w:rPr>
          <w:rtl/>
        </w:rPr>
        <w:t>فجاء</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جماعة منهم فولى رسول الله </w:t>
      </w:r>
      <w:r w:rsidRPr="000E4A2F">
        <w:rPr>
          <w:rStyle w:val="libAlaemChar"/>
          <w:rtl/>
        </w:rPr>
        <w:t>صلى‌الله‌عليه‌وآله‌وسلم</w:t>
      </w:r>
      <w:r w:rsidRPr="00A569E2">
        <w:rPr>
          <w:rtl/>
        </w:rPr>
        <w:t xml:space="preserve"> عليا </w:t>
      </w:r>
      <w:r w:rsidRPr="000E4A2F">
        <w:rPr>
          <w:rStyle w:val="libAlaemChar"/>
          <w:rtl/>
        </w:rPr>
        <w:t>عليه‌السلام</w:t>
      </w:r>
      <w:r w:rsidRPr="00A569E2">
        <w:rPr>
          <w:rtl/>
        </w:rPr>
        <w:t xml:space="preserve"> مخاطبتهم</w:t>
      </w:r>
      <w:r>
        <w:rPr>
          <w:rtl/>
        </w:rPr>
        <w:t xml:space="preserve">، </w:t>
      </w:r>
      <w:r w:rsidRPr="00A569E2">
        <w:rPr>
          <w:rtl/>
        </w:rPr>
        <w:t>فقال قائلهم</w:t>
      </w:r>
      <w:r>
        <w:rPr>
          <w:rtl/>
        </w:rPr>
        <w:t xml:space="preserve">: </w:t>
      </w:r>
      <w:r w:rsidRPr="00A569E2">
        <w:rPr>
          <w:rtl/>
        </w:rPr>
        <w:t>ان كان ما يقول محمد حقا لقد علمناكم قدر ملك أمته هو</w:t>
      </w:r>
      <w:r>
        <w:rPr>
          <w:rtl/>
        </w:rPr>
        <w:t xml:space="preserve"> إحدى </w:t>
      </w:r>
      <w:r w:rsidRPr="00A569E2">
        <w:rPr>
          <w:rtl/>
        </w:rPr>
        <w:t>وسبعون سنة</w:t>
      </w:r>
      <w:r>
        <w:rPr>
          <w:rtl/>
        </w:rPr>
        <w:t xml:space="preserve">، </w:t>
      </w:r>
      <w:r w:rsidRPr="00A569E2">
        <w:rPr>
          <w:rtl/>
        </w:rPr>
        <w:t>«الالف» واحد</w:t>
      </w:r>
      <w:r>
        <w:rPr>
          <w:rtl/>
        </w:rPr>
        <w:t xml:space="preserve">، </w:t>
      </w:r>
      <w:r w:rsidRPr="00A569E2">
        <w:rPr>
          <w:rtl/>
        </w:rPr>
        <w:t>«واللام» ثلثون</w:t>
      </w:r>
      <w:r>
        <w:rPr>
          <w:rtl/>
        </w:rPr>
        <w:t xml:space="preserve">، </w:t>
      </w:r>
      <w:r w:rsidRPr="00A569E2">
        <w:rPr>
          <w:rtl/>
        </w:rPr>
        <w:t>«والميم» أربعون</w:t>
      </w:r>
      <w:r>
        <w:rPr>
          <w:rtl/>
        </w:rPr>
        <w:t xml:space="preserve">، </w:t>
      </w:r>
      <w:r w:rsidRPr="00A569E2">
        <w:rPr>
          <w:rtl/>
        </w:rPr>
        <w:t xml:space="preserve">فقال على </w:t>
      </w:r>
      <w:r w:rsidRPr="000E4A2F">
        <w:rPr>
          <w:rStyle w:val="libAlaemChar"/>
          <w:rtl/>
        </w:rPr>
        <w:t>عليه‌السلام</w:t>
      </w:r>
      <w:r>
        <w:rPr>
          <w:rtl/>
        </w:rPr>
        <w:t xml:space="preserve">: </w:t>
      </w:r>
      <w:r w:rsidRPr="00A569E2">
        <w:rPr>
          <w:rtl/>
        </w:rPr>
        <w:t>فما تصنعون «بالمص» وقد أنزلت عليه</w:t>
      </w:r>
      <w:r>
        <w:rPr>
          <w:rtl/>
        </w:rPr>
        <w:t>؟</w:t>
      </w:r>
      <w:r w:rsidRPr="00A569E2">
        <w:rPr>
          <w:rtl/>
        </w:rPr>
        <w:t xml:space="preserve"> فقالوا</w:t>
      </w:r>
      <w:r>
        <w:rPr>
          <w:rtl/>
        </w:rPr>
        <w:t xml:space="preserve">: </w:t>
      </w:r>
      <w:r w:rsidRPr="00A569E2">
        <w:rPr>
          <w:rtl/>
        </w:rPr>
        <w:t>هذه</w:t>
      </w:r>
      <w:r>
        <w:rPr>
          <w:rtl/>
        </w:rPr>
        <w:t xml:space="preserve"> إحدى </w:t>
      </w:r>
      <w:r w:rsidRPr="00A569E2">
        <w:rPr>
          <w:rtl/>
        </w:rPr>
        <w:t>وستون ومأة سنة. قال</w:t>
      </w:r>
      <w:r>
        <w:rPr>
          <w:rtl/>
        </w:rPr>
        <w:t xml:space="preserve">: </w:t>
      </w:r>
      <w:r w:rsidRPr="00A569E2">
        <w:rPr>
          <w:rtl/>
        </w:rPr>
        <w:t>فما ذا تصنعون «بالر» وقد أنزلت عليه</w:t>
      </w:r>
      <w:r>
        <w:rPr>
          <w:rtl/>
        </w:rPr>
        <w:t>؟</w:t>
      </w:r>
      <w:r w:rsidRPr="00A569E2">
        <w:rPr>
          <w:rtl/>
        </w:rPr>
        <w:t xml:space="preserve"> فقالوا</w:t>
      </w:r>
      <w:r>
        <w:rPr>
          <w:rtl/>
        </w:rPr>
        <w:t xml:space="preserve">: </w:t>
      </w:r>
      <w:r w:rsidRPr="00A569E2">
        <w:rPr>
          <w:rtl/>
        </w:rPr>
        <w:t>هذه أكثر</w:t>
      </w:r>
      <w:r>
        <w:rPr>
          <w:rtl/>
        </w:rPr>
        <w:t xml:space="preserve">، </w:t>
      </w:r>
      <w:r w:rsidRPr="00A569E2">
        <w:rPr>
          <w:rtl/>
        </w:rPr>
        <w:t xml:space="preserve">هذه مائتان واحدى وثلثون سنة فقال على </w:t>
      </w:r>
      <w:r w:rsidRPr="000E4A2F">
        <w:rPr>
          <w:rStyle w:val="libAlaemChar"/>
          <w:rtl/>
        </w:rPr>
        <w:t>عليه‌السلام</w:t>
      </w:r>
      <w:r>
        <w:rPr>
          <w:rtl/>
        </w:rPr>
        <w:t xml:space="preserve">: </w:t>
      </w:r>
      <w:r w:rsidRPr="00A569E2">
        <w:rPr>
          <w:rtl/>
        </w:rPr>
        <w:t>فما تصنعون بما انزل</w:t>
      </w:r>
      <w:r>
        <w:rPr>
          <w:rtl/>
        </w:rPr>
        <w:t xml:space="preserve"> إليه </w:t>
      </w:r>
      <w:r w:rsidRPr="00A569E2">
        <w:rPr>
          <w:rtl/>
        </w:rPr>
        <w:t>«المر»</w:t>
      </w:r>
      <w:r>
        <w:rPr>
          <w:rtl/>
        </w:rPr>
        <w:t>؟</w:t>
      </w:r>
      <w:r w:rsidRPr="00A569E2">
        <w:rPr>
          <w:rtl/>
        </w:rPr>
        <w:t xml:space="preserve"> قالوا</w:t>
      </w:r>
      <w:r>
        <w:rPr>
          <w:rtl/>
        </w:rPr>
        <w:t xml:space="preserve">: </w:t>
      </w:r>
      <w:r w:rsidRPr="00A569E2">
        <w:rPr>
          <w:rtl/>
        </w:rPr>
        <w:t xml:space="preserve">هذه مائتان واحدى وسبعون سنة فقال على </w:t>
      </w:r>
      <w:r w:rsidRPr="000E4A2F">
        <w:rPr>
          <w:rStyle w:val="libAlaemChar"/>
          <w:rtl/>
        </w:rPr>
        <w:t>عليه‌السلام</w:t>
      </w:r>
      <w:r>
        <w:rPr>
          <w:rtl/>
        </w:rPr>
        <w:t xml:space="preserve">: </w:t>
      </w:r>
      <w:r w:rsidRPr="00A569E2">
        <w:rPr>
          <w:rtl/>
        </w:rPr>
        <w:t>فواحدة من هذه له أو جميعها له</w:t>
      </w:r>
      <w:r>
        <w:rPr>
          <w:rtl/>
        </w:rPr>
        <w:t>؟</w:t>
      </w:r>
      <w:r w:rsidRPr="00A569E2">
        <w:rPr>
          <w:rtl/>
        </w:rPr>
        <w:t xml:space="preserve"> فاختلط كلامهم</w:t>
      </w:r>
      <w:r>
        <w:rPr>
          <w:rtl/>
        </w:rPr>
        <w:t xml:space="preserve">، </w:t>
      </w:r>
      <w:r w:rsidRPr="00A569E2">
        <w:rPr>
          <w:rtl/>
        </w:rPr>
        <w:t>فبعضهم قال</w:t>
      </w:r>
      <w:r>
        <w:rPr>
          <w:rtl/>
        </w:rPr>
        <w:t xml:space="preserve">: </w:t>
      </w:r>
      <w:r w:rsidRPr="00A569E2">
        <w:rPr>
          <w:rtl/>
        </w:rPr>
        <w:t>له واحدة منها وبعضهم قال بل يجمع له كلها وذلك سبعمائة وأربع سنين</w:t>
      </w:r>
      <w:r>
        <w:rPr>
          <w:rtl/>
        </w:rPr>
        <w:t xml:space="preserve">، </w:t>
      </w:r>
      <w:r w:rsidRPr="00A569E2">
        <w:rPr>
          <w:rtl/>
        </w:rPr>
        <w:t>ثم يرجع الملك إلينا يعنى</w:t>
      </w:r>
      <w:r>
        <w:rPr>
          <w:rtl/>
        </w:rPr>
        <w:t xml:space="preserve"> إلى </w:t>
      </w:r>
      <w:r w:rsidRPr="00A569E2">
        <w:rPr>
          <w:rtl/>
        </w:rPr>
        <w:t>اليهود</w:t>
      </w:r>
      <w:r>
        <w:rPr>
          <w:rtl/>
        </w:rPr>
        <w:t xml:space="preserve">، </w:t>
      </w:r>
      <w:r w:rsidRPr="00A569E2">
        <w:rPr>
          <w:rtl/>
        </w:rPr>
        <w:t xml:space="preserve">فقال على </w:t>
      </w:r>
      <w:r w:rsidRPr="000E4A2F">
        <w:rPr>
          <w:rStyle w:val="libAlaemChar"/>
          <w:rtl/>
        </w:rPr>
        <w:t>عليه‌السلام</w:t>
      </w:r>
      <w:r w:rsidRPr="00A569E2">
        <w:rPr>
          <w:rtl/>
        </w:rPr>
        <w:t xml:space="preserve"> </w:t>
      </w:r>
      <w:r>
        <w:rPr>
          <w:rtl/>
        </w:rPr>
        <w:t>أ</w:t>
      </w:r>
      <w:r w:rsidRPr="00A569E2">
        <w:rPr>
          <w:rtl/>
        </w:rPr>
        <w:t xml:space="preserve">كتاب من كتب الله </w:t>
      </w:r>
      <w:r w:rsidRPr="000E4A2F">
        <w:rPr>
          <w:rStyle w:val="libAlaemChar"/>
          <w:rtl/>
        </w:rPr>
        <w:t>عزوجل</w:t>
      </w:r>
      <w:r w:rsidRPr="00A569E2">
        <w:rPr>
          <w:rtl/>
        </w:rPr>
        <w:t xml:space="preserve"> نطق بهذا أم آراؤكم دلتكم عليه فقال بعضهم كتاب الله نطق به وقال آخرون منهم بل آراؤنا دلت عليه</w:t>
      </w:r>
      <w:r>
        <w:rPr>
          <w:rtl/>
        </w:rPr>
        <w:t xml:space="preserve">، </w:t>
      </w:r>
      <w:r w:rsidRPr="00A569E2">
        <w:rPr>
          <w:rtl/>
        </w:rPr>
        <w:t xml:space="preserve">فقال على </w:t>
      </w:r>
      <w:r w:rsidRPr="000E4A2F">
        <w:rPr>
          <w:rStyle w:val="libAlaemChar"/>
          <w:rtl/>
        </w:rPr>
        <w:t>عليه‌السلام</w:t>
      </w:r>
      <w:r w:rsidRPr="00A569E2">
        <w:rPr>
          <w:rtl/>
        </w:rPr>
        <w:t xml:space="preserve"> فأتوا بالكتاب من عند الله ينطق بما تقولون</w:t>
      </w:r>
      <w:r>
        <w:rPr>
          <w:rtl/>
        </w:rPr>
        <w:t xml:space="preserve">، </w:t>
      </w:r>
      <w:r w:rsidRPr="00A569E2">
        <w:rPr>
          <w:rtl/>
        </w:rPr>
        <w:t>فعجزوا عن إيراد ذلك</w:t>
      </w:r>
      <w:r>
        <w:rPr>
          <w:rtl/>
        </w:rPr>
        <w:t xml:space="preserve">، </w:t>
      </w:r>
      <w:r w:rsidRPr="00A569E2">
        <w:rPr>
          <w:rtl/>
        </w:rPr>
        <w:t>وقال للآخرين فدلونا على صواب هذا الرأى</w:t>
      </w:r>
      <w:r>
        <w:rPr>
          <w:rtl/>
        </w:rPr>
        <w:t xml:space="preserve">، </w:t>
      </w:r>
      <w:r w:rsidRPr="00A569E2">
        <w:rPr>
          <w:rtl/>
        </w:rPr>
        <w:t>فقالوا صواب رأينا دليله على ان هذا حساب الجمل</w:t>
      </w:r>
      <w:r>
        <w:rPr>
          <w:rtl/>
        </w:rPr>
        <w:t xml:space="preserve">، </w:t>
      </w:r>
      <w:r w:rsidRPr="00A569E2">
        <w:rPr>
          <w:rtl/>
        </w:rPr>
        <w:t xml:space="preserve">فقال على </w:t>
      </w:r>
      <w:r w:rsidRPr="000E4A2F">
        <w:rPr>
          <w:rStyle w:val="libAlaemChar"/>
          <w:rtl/>
        </w:rPr>
        <w:t>عليه‌السلام</w:t>
      </w:r>
      <w:r w:rsidRPr="00A569E2">
        <w:rPr>
          <w:rtl/>
        </w:rPr>
        <w:t xml:space="preserve"> كيف دل على ما تقولون وليس في هذه الحروف الا ما اقترحتم بلا بيان </w:t>
      </w:r>
      <w:r>
        <w:rPr>
          <w:rtl/>
        </w:rPr>
        <w:t>أ</w:t>
      </w:r>
      <w:r w:rsidRPr="00A569E2">
        <w:rPr>
          <w:rtl/>
        </w:rPr>
        <w:t xml:space="preserve">رأيتم ان قيل لكم ان هذه الحروف ليست دالة على هذه المدة لملك امة محمد ولكنها دالة على ان </w:t>
      </w:r>
      <w:r>
        <w:rPr>
          <w:rtl/>
        </w:rPr>
        <w:t>[</w:t>
      </w:r>
      <w:r w:rsidRPr="00A569E2">
        <w:rPr>
          <w:rtl/>
        </w:rPr>
        <w:t>عند</w:t>
      </w:r>
      <w:r>
        <w:rPr>
          <w:rtl/>
        </w:rPr>
        <w:t>]</w:t>
      </w:r>
      <w:r w:rsidRPr="00A569E2">
        <w:rPr>
          <w:rtl/>
        </w:rPr>
        <w:t xml:space="preserve"> </w:t>
      </w:r>
      <w:r w:rsidRPr="00200B9A">
        <w:rPr>
          <w:rStyle w:val="libFootnotenumChar"/>
          <w:rtl/>
        </w:rPr>
        <w:t>(1)</w:t>
      </w:r>
      <w:r w:rsidRPr="00A569E2">
        <w:rPr>
          <w:rtl/>
        </w:rPr>
        <w:t xml:space="preserve"> كل واحد منكم قد لعن بعدد هذا الحساب أو ان عدد ذلك لكل واحد منكم ومنا بعدد هذا الحساب دراهم أو دنانير أو ان لعلى على كل واحد منكم دينا عدد ماله مثل عدد هذا الحساب</w:t>
      </w:r>
      <w:r>
        <w:rPr>
          <w:rtl/>
        </w:rPr>
        <w:t>؟</w:t>
      </w:r>
      <w:r w:rsidRPr="00A569E2">
        <w:rPr>
          <w:rtl/>
        </w:rPr>
        <w:t xml:space="preserve"> فقالوا</w:t>
      </w:r>
      <w:r>
        <w:rPr>
          <w:rtl/>
        </w:rPr>
        <w:t xml:space="preserve">: </w:t>
      </w:r>
      <w:r w:rsidRPr="00A569E2">
        <w:rPr>
          <w:rtl/>
        </w:rPr>
        <w:t>يا أبا الحسن ليس شيء مما ذكرته منصوصا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ما بين المقفتين غير موجود في المصدر والظاهر كونه زائدا.</w:t>
      </w:r>
    </w:p>
    <w:p w:rsidR="001C7CB2" w:rsidRPr="00A569E2" w:rsidRDefault="001C7CB2" w:rsidP="007C645F">
      <w:pPr>
        <w:pStyle w:val="libNormal0"/>
        <w:rPr>
          <w:rtl/>
        </w:rPr>
      </w:pPr>
      <w:r>
        <w:rPr>
          <w:rtl/>
        </w:rPr>
        <w:br w:type="page"/>
      </w:r>
      <w:r w:rsidRPr="00A569E2">
        <w:rPr>
          <w:rtl/>
        </w:rPr>
        <w:lastRenderedPageBreak/>
        <w:t>عليه في «الم</w:t>
      </w:r>
      <w:r>
        <w:rPr>
          <w:rtl/>
        </w:rPr>
        <w:t xml:space="preserve">، </w:t>
      </w:r>
      <w:r w:rsidRPr="00A569E2">
        <w:rPr>
          <w:rtl/>
        </w:rPr>
        <w:t>والمص</w:t>
      </w:r>
      <w:r>
        <w:rPr>
          <w:rtl/>
        </w:rPr>
        <w:t xml:space="preserve">، </w:t>
      </w:r>
      <w:r w:rsidRPr="00A569E2">
        <w:rPr>
          <w:rtl/>
        </w:rPr>
        <w:t xml:space="preserve">والر والمر» فقال على </w:t>
      </w:r>
      <w:r w:rsidRPr="000E4A2F">
        <w:rPr>
          <w:rStyle w:val="libAlaemChar"/>
          <w:rtl/>
        </w:rPr>
        <w:t>عليه‌السلام</w:t>
      </w:r>
      <w:r w:rsidRPr="00A569E2">
        <w:rPr>
          <w:rtl/>
        </w:rPr>
        <w:t xml:space="preserve"> ولا شيء مما ذكرتموه منصوصا عليه في «الم</w:t>
      </w:r>
      <w:r>
        <w:rPr>
          <w:rtl/>
        </w:rPr>
        <w:t xml:space="preserve">، </w:t>
      </w:r>
      <w:r w:rsidRPr="00A569E2">
        <w:rPr>
          <w:rtl/>
        </w:rPr>
        <w:t>والمص والر</w:t>
      </w:r>
      <w:r>
        <w:rPr>
          <w:rtl/>
        </w:rPr>
        <w:t xml:space="preserve">، </w:t>
      </w:r>
      <w:r w:rsidRPr="00A569E2">
        <w:rPr>
          <w:rtl/>
        </w:rPr>
        <w:t>والمر» فان بطل قولنا لما قلنا بطل قولك لما قلت</w:t>
      </w:r>
      <w:r>
        <w:rPr>
          <w:rtl/>
        </w:rPr>
        <w:t xml:space="preserve">، </w:t>
      </w:r>
      <w:r w:rsidRPr="00A569E2">
        <w:rPr>
          <w:rtl/>
        </w:rPr>
        <w:t xml:space="preserve">فقال خطيبهم ومنطيقهم </w:t>
      </w:r>
      <w:r w:rsidRPr="00200B9A">
        <w:rPr>
          <w:rStyle w:val="libFootnotenumChar"/>
          <w:rtl/>
        </w:rPr>
        <w:t>(1)</w:t>
      </w:r>
      <w:r w:rsidRPr="00A569E2">
        <w:rPr>
          <w:rtl/>
        </w:rPr>
        <w:t xml:space="preserve"> لا تفرح</w:t>
      </w:r>
      <w:r>
        <w:rPr>
          <w:rtl/>
        </w:rPr>
        <w:t xml:space="preserve"> يا عليّ </w:t>
      </w:r>
      <w:r w:rsidRPr="00A569E2">
        <w:rPr>
          <w:rtl/>
        </w:rPr>
        <w:t>بأن عجزنا عن اقامة حجة على دعوانا فأي حجة لك في دعواك الا أن تجعل عجزنا حجتك</w:t>
      </w:r>
      <w:r>
        <w:rPr>
          <w:rtl/>
        </w:rPr>
        <w:t xml:space="preserve">، </w:t>
      </w:r>
      <w:r w:rsidRPr="00A569E2">
        <w:rPr>
          <w:rtl/>
        </w:rPr>
        <w:t>فاذا ما لنا حجة في ما نقول ولا لكم حجة فيما تقولون</w:t>
      </w:r>
      <w:r>
        <w:rPr>
          <w:rtl/>
        </w:rPr>
        <w:t xml:space="preserve"> قال عليٌّ عليه السلام </w:t>
      </w:r>
      <w:r w:rsidRPr="00A569E2">
        <w:rPr>
          <w:rtl/>
        </w:rPr>
        <w:t>لا سواء ان لنا حجة هي المعجزة الباهرة</w:t>
      </w:r>
      <w:r>
        <w:rPr>
          <w:rtl/>
        </w:rPr>
        <w:t xml:space="preserve">، </w:t>
      </w:r>
      <w:r w:rsidRPr="00A569E2">
        <w:rPr>
          <w:rtl/>
        </w:rPr>
        <w:t>ثم نادى جمال اليهود يا أيتها الجمال اشهدي لمحمد ولوصيه فتبادرت الجمال صدقت صدقت يا وصى محمد</w:t>
      </w:r>
      <w:r>
        <w:rPr>
          <w:rtl/>
        </w:rPr>
        <w:t xml:space="preserve">، </w:t>
      </w:r>
      <w:r w:rsidRPr="00A569E2">
        <w:rPr>
          <w:rtl/>
        </w:rPr>
        <w:t>وكذب هؤلاء اليهود</w:t>
      </w:r>
      <w:r>
        <w:rPr>
          <w:rtl/>
        </w:rPr>
        <w:t xml:space="preserve">، </w:t>
      </w:r>
      <w:r w:rsidRPr="00A569E2">
        <w:rPr>
          <w:rtl/>
        </w:rPr>
        <w:t xml:space="preserve">فقال على </w:t>
      </w:r>
      <w:r w:rsidRPr="000E4A2F">
        <w:rPr>
          <w:rStyle w:val="libAlaemChar"/>
          <w:rtl/>
        </w:rPr>
        <w:t>عليه‌السلام</w:t>
      </w:r>
      <w:r w:rsidRPr="00A569E2">
        <w:rPr>
          <w:rtl/>
        </w:rPr>
        <w:t xml:space="preserve"> هؤلاء جنس من الشهود</w:t>
      </w:r>
      <w:r>
        <w:rPr>
          <w:rtl/>
        </w:rPr>
        <w:t xml:space="preserve">، </w:t>
      </w:r>
      <w:r w:rsidRPr="00A569E2">
        <w:rPr>
          <w:rtl/>
        </w:rPr>
        <w:t>يا ثياب اليهود التي عليهم اشهدي لمحمد ولوصيه فنطقت ثيابهم كلهم صدقت</w:t>
      </w:r>
      <w:r>
        <w:rPr>
          <w:rtl/>
        </w:rPr>
        <w:t xml:space="preserve"> يا عليّ </w:t>
      </w:r>
      <w:r w:rsidRPr="00A569E2">
        <w:rPr>
          <w:rtl/>
        </w:rPr>
        <w:t xml:space="preserve">نشهد ان محمدا </w:t>
      </w:r>
      <w:r>
        <w:rPr>
          <w:rtl/>
        </w:rPr>
        <w:t>(</w:t>
      </w:r>
      <w:r w:rsidRPr="00A569E2">
        <w:rPr>
          <w:rtl/>
        </w:rPr>
        <w:t>ص</w:t>
      </w:r>
      <w:r>
        <w:rPr>
          <w:rtl/>
        </w:rPr>
        <w:t>)</w:t>
      </w:r>
      <w:r w:rsidRPr="00A569E2">
        <w:rPr>
          <w:rtl/>
        </w:rPr>
        <w:t xml:space="preserve"> رسول الله حقا وانك</w:t>
      </w:r>
      <w:r>
        <w:rPr>
          <w:rtl/>
        </w:rPr>
        <w:t xml:space="preserve"> يا عليّ </w:t>
      </w:r>
      <w:r w:rsidRPr="00A569E2">
        <w:rPr>
          <w:rtl/>
        </w:rPr>
        <w:t>وصيه حقا</w:t>
      </w:r>
      <w:r>
        <w:rPr>
          <w:rtl/>
        </w:rPr>
        <w:t xml:space="preserve">، </w:t>
      </w:r>
      <w:r w:rsidRPr="00A569E2">
        <w:rPr>
          <w:rtl/>
        </w:rPr>
        <w:t>لم يثبت محمد قدما في مكرمة الا وطيت على موضع قدمه بمثل مكرمته فأنتما شقيقان من أشرف أنوار الله</w:t>
      </w:r>
      <w:r>
        <w:rPr>
          <w:rtl/>
        </w:rPr>
        <w:t xml:space="preserve">، </w:t>
      </w:r>
      <w:r w:rsidRPr="00A569E2">
        <w:rPr>
          <w:rtl/>
        </w:rPr>
        <w:t>تميزتما اثنتين وأنتما في الفضايل شريكان</w:t>
      </w:r>
      <w:r>
        <w:rPr>
          <w:rtl/>
        </w:rPr>
        <w:t xml:space="preserve">، </w:t>
      </w:r>
      <w:r w:rsidRPr="00A569E2">
        <w:rPr>
          <w:rtl/>
        </w:rPr>
        <w:t xml:space="preserve">الا انه لا نبي بعد محمد </w:t>
      </w:r>
      <w:r w:rsidRPr="000E4A2F">
        <w:rPr>
          <w:rStyle w:val="libAlaemChar"/>
          <w:rtl/>
        </w:rPr>
        <w:t>صلى‌الله‌عليه‌وآله‌وسلم</w:t>
      </w:r>
      <w:r w:rsidRPr="00A569E2">
        <w:rPr>
          <w:rtl/>
        </w:rPr>
        <w:t xml:space="preserve"> فعند ذلك خرست اليهود وآمن بعض النظارة منهم برسول الله </w:t>
      </w:r>
      <w:r w:rsidRPr="000E4A2F">
        <w:rPr>
          <w:rStyle w:val="libAlaemChar"/>
          <w:rtl/>
        </w:rPr>
        <w:t>صلى‌الله‌عليه‌وآله‌وسلم</w:t>
      </w:r>
      <w:r>
        <w:rPr>
          <w:rtl/>
        </w:rPr>
        <w:t xml:space="preserve">، </w:t>
      </w:r>
      <w:r w:rsidRPr="00A569E2">
        <w:rPr>
          <w:rtl/>
        </w:rPr>
        <w:t>وغلب الشقاء على اليهود وساير النظارة الآخرين</w:t>
      </w:r>
      <w:r>
        <w:rPr>
          <w:rtl/>
        </w:rPr>
        <w:t xml:space="preserve">، </w:t>
      </w:r>
      <w:r w:rsidRPr="00A569E2">
        <w:rPr>
          <w:rtl/>
        </w:rPr>
        <w:t xml:space="preserve">فذلك ما قال الله تعالى </w:t>
      </w:r>
      <w:r w:rsidRPr="000E4A2F">
        <w:rPr>
          <w:rStyle w:val="libAlaemChar"/>
          <w:rtl/>
        </w:rPr>
        <w:t>(</w:t>
      </w:r>
      <w:r w:rsidRPr="00500BFE">
        <w:rPr>
          <w:rStyle w:val="libAieChar"/>
          <w:rtl/>
        </w:rPr>
        <w:t>لا رَيْبَ فِيهِ</w:t>
      </w:r>
      <w:r w:rsidRPr="000E4A2F">
        <w:rPr>
          <w:rStyle w:val="libAlaemChar"/>
          <w:rtl/>
        </w:rPr>
        <w:t>)</w:t>
      </w:r>
      <w:r w:rsidRPr="00A569E2">
        <w:rPr>
          <w:rtl/>
        </w:rPr>
        <w:t xml:space="preserve"> انه كما قال محمد ووصى محمد عن قول محمد </w:t>
      </w:r>
      <w:r w:rsidRPr="000E4A2F">
        <w:rPr>
          <w:rStyle w:val="libAlaemChar"/>
          <w:rtl/>
        </w:rPr>
        <w:t>صلى‌الله‌عليه‌وآله</w:t>
      </w:r>
      <w:r w:rsidRPr="00A569E2">
        <w:rPr>
          <w:rtl/>
        </w:rPr>
        <w:t xml:space="preserve"> عن قول رب العالمين</w:t>
      </w:r>
      <w:r>
        <w:rPr>
          <w:rtl/>
        </w:rPr>
        <w:t xml:space="preserve">، </w:t>
      </w:r>
      <w:r w:rsidRPr="00A569E2">
        <w:rPr>
          <w:rtl/>
        </w:rPr>
        <w:t xml:space="preserve">ثم قال «هدى» بيان وشفاء «للمتقين» من شيعة محمد </w:t>
      </w:r>
      <w:r w:rsidRPr="000E4A2F">
        <w:rPr>
          <w:rStyle w:val="libAlaemChar"/>
          <w:rtl/>
        </w:rPr>
        <w:t>صلى‌الله‌عليه‌وآله</w:t>
      </w:r>
      <w:r w:rsidRPr="00A569E2">
        <w:rPr>
          <w:rtl/>
        </w:rPr>
        <w:t xml:space="preserve"> وعلى انهم اتقوا أنواع الكفر فتركوها</w:t>
      </w:r>
      <w:r>
        <w:rPr>
          <w:rtl/>
        </w:rPr>
        <w:t xml:space="preserve">، </w:t>
      </w:r>
      <w:r w:rsidRPr="00A569E2">
        <w:rPr>
          <w:rtl/>
        </w:rPr>
        <w:t>واتقوا الذنوب الموبقات فرفضوها</w:t>
      </w:r>
      <w:r>
        <w:rPr>
          <w:rtl/>
        </w:rPr>
        <w:t xml:space="preserve">، </w:t>
      </w:r>
      <w:r w:rsidRPr="00A569E2">
        <w:rPr>
          <w:rtl/>
        </w:rPr>
        <w:t>واتقوا إظهار</w:t>
      </w:r>
      <w:r>
        <w:rPr>
          <w:rtl/>
        </w:rPr>
        <w:t xml:space="preserve"> أسرار </w:t>
      </w:r>
      <w:r w:rsidRPr="00A569E2">
        <w:rPr>
          <w:rtl/>
        </w:rPr>
        <w:t xml:space="preserve">الله تعالى واسرار أزكياء عباده الأوصياء بعد محمد </w:t>
      </w:r>
      <w:r w:rsidRPr="000E4A2F">
        <w:rPr>
          <w:rStyle w:val="libAlaemChar"/>
          <w:rtl/>
        </w:rPr>
        <w:t>صلى‌الله‌عليه‌وآله</w:t>
      </w:r>
      <w:r w:rsidRPr="00A569E2">
        <w:rPr>
          <w:rtl/>
        </w:rPr>
        <w:t xml:space="preserve"> فكتموها</w:t>
      </w:r>
      <w:r>
        <w:rPr>
          <w:rtl/>
        </w:rPr>
        <w:t xml:space="preserve">، </w:t>
      </w:r>
      <w:r w:rsidRPr="00A569E2">
        <w:rPr>
          <w:rtl/>
        </w:rPr>
        <w:t>واتقوا ستر العلوم عن أهلها المستحقين لها وفيهم نشروها.</w:t>
      </w:r>
    </w:p>
    <w:p w:rsidR="001C7CB2" w:rsidRPr="00A569E2" w:rsidRDefault="001C7CB2" w:rsidP="007C645F">
      <w:pPr>
        <w:pStyle w:val="libNormal"/>
        <w:rPr>
          <w:rtl/>
        </w:rPr>
      </w:pPr>
      <w:r w:rsidRPr="00957CEF">
        <w:rPr>
          <w:rStyle w:val="libBold2Char"/>
          <w:rtl/>
        </w:rPr>
        <w:t>8 ـ في مجمع البيان</w:t>
      </w:r>
      <w:r w:rsidRPr="00A569E2">
        <w:rPr>
          <w:rtl/>
        </w:rPr>
        <w:t xml:space="preserve"> اختلف العلماء في الحروف المعجمة المفتتح بها السور ،</w:t>
      </w:r>
    </w:p>
    <w:p w:rsidR="001C7CB2" w:rsidRPr="00A569E2" w:rsidRDefault="001C7CB2" w:rsidP="007C645F">
      <w:pPr>
        <w:pStyle w:val="libNormal"/>
        <w:rPr>
          <w:rtl/>
        </w:rPr>
      </w:pPr>
      <w:r w:rsidRPr="00A569E2">
        <w:rPr>
          <w:rtl/>
        </w:rPr>
        <w:t>فذهب بعضهم</w:t>
      </w:r>
      <w:r>
        <w:rPr>
          <w:rtl/>
        </w:rPr>
        <w:t xml:space="preserve"> إلى </w:t>
      </w:r>
      <w:r w:rsidRPr="00A569E2">
        <w:rPr>
          <w:rtl/>
        </w:rPr>
        <w:t>انها من المتشابهات التي استأثر الله بعلمها ولا يعلم تأويلها الا هو</w:t>
      </w:r>
      <w:r>
        <w:rPr>
          <w:rtl/>
        </w:rPr>
        <w:t xml:space="preserve">، </w:t>
      </w:r>
      <w:r w:rsidRPr="00A569E2">
        <w:rPr>
          <w:rtl/>
        </w:rPr>
        <w:t xml:space="preserve">وهذا هو المروي عن أئمتنا </w:t>
      </w:r>
      <w:r w:rsidRPr="000E4A2F">
        <w:rPr>
          <w:rStyle w:val="libAlaemChar"/>
          <w:rtl/>
        </w:rPr>
        <w:t>عليهم‌السلام</w:t>
      </w:r>
      <w:r w:rsidRPr="00A569E2">
        <w:rPr>
          <w:rtl/>
        </w:rPr>
        <w:t xml:space="preserve">و روى العامة عن أمير المؤمنين </w:t>
      </w:r>
      <w:r w:rsidRPr="000E4A2F">
        <w:rPr>
          <w:rStyle w:val="libAlaemChar"/>
          <w:rtl/>
        </w:rPr>
        <w:t>عليه‌السلام</w:t>
      </w:r>
      <w:r>
        <w:rPr>
          <w:rtl/>
        </w:rPr>
        <w:t xml:space="preserve"> أنّه قال </w:t>
      </w:r>
      <w:r w:rsidRPr="00A569E2">
        <w:rPr>
          <w:rtl/>
        </w:rPr>
        <w:t>لكل كتاب صفوة وصفوة هذا الكتاب حروف التهجي.</w:t>
      </w:r>
    </w:p>
    <w:p w:rsidR="001C7CB2" w:rsidRPr="00A569E2" w:rsidRDefault="001C7CB2" w:rsidP="007C645F">
      <w:pPr>
        <w:pStyle w:val="libNormal"/>
        <w:rPr>
          <w:rtl/>
        </w:rPr>
      </w:pPr>
      <w:r w:rsidRPr="00A569E2">
        <w:rPr>
          <w:rtl/>
        </w:rPr>
        <w:t>9</w:t>
      </w:r>
      <w:r>
        <w:rPr>
          <w:rtl/>
        </w:rPr>
        <w:t xml:space="preserve"> ـ </w:t>
      </w:r>
      <w:r w:rsidRPr="00A569E2">
        <w:rPr>
          <w:rtl/>
        </w:rPr>
        <w:t>وروى</w:t>
      </w:r>
      <w:r>
        <w:rPr>
          <w:rtl/>
        </w:rPr>
        <w:t xml:space="preserve"> أبو </w:t>
      </w:r>
      <w:r w:rsidRPr="00A569E2">
        <w:rPr>
          <w:rtl/>
        </w:rPr>
        <w:t>إسحاق الثعلبي في تفسيره مسندا</w:t>
      </w:r>
      <w:r>
        <w:rPr>
          <w:rtl/>
        </w:rPr>
        <w:t xml:space="preserve"> إلى عليّ </w:t>
      </w:r>
      <w:r w:rsidRPr="00A569E2">
        <w:rPr>
          <w:rtl/>
        </w:rPr>
        <w:t xml:space="preserve">بن موسى الرضا </w:t>
      </w:r>
      <w:r w:rsidRPr="000E4A2F">
        <w:rPr>
          <w:rStyle w:val="libAlaemChar"/>
          <w:rtl/>
        </w:rPr>
        <w:t>عليه‌السلام</w:t>
      </w:r>
      <w:r w:rsidRPr="00A569E2">
        <w:rPr>
          <w:rtl/>
        </w:rPr>
        <w:t xml:space="preserve"> قال سئل جعفر بن محمد الصادق </w:t>
      </w:r>
      <w:r w:rsidRPr="000E4A2F">
        <w:rPr>
          <w:rStyle w:val="libAlaemChar"/>
          <w:rtl/>
        </w:rPr>
        <w:t>عليه‌السلام</w:t>
      </w:r>
      <w:r w:rsidRPr="00A569E2">
        <w:rPr>
          <w:rtl/>
        </w:rPr>
        <w:t xml:space="preserve"> عن قوله «الم» فقال في الالف ست صفات من صفات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المنطيق</w:t>
      </w:r>
      <w:r>
        <w:rPr>
          <w:rtl/>
        </w:rPr>
        <w:t xml:space="preserve">: </w:t>
      </w:r>
      <w:r w:rsidRPr="00A569E2">
        <w:rPr>
          <w:rtl/>
        </w:rPr>
        <w:t>المتكلم البليغ.</w:t>
      </w:r>
    </w:p>
    <w:p w:rsidR="001C7CB2" w:rsidRPr="00A569E2" w:rsidRDefault="001C7CB2" w:rsidP="007C645F">
      <w:pPr>
        <w:pStyle w:val="libNormal0"/>
        <w:rPr>
          <w:rtl/>
        </w:rPr>
      </w:pPr>
      <w:r>
        <w:rPr>
          <w:rtl/>
        </w:rPr>
        <w:br w:type="page"/>
      </w:r>
      <w:r w:rsidRPr="000E4A2F">
        <w:rPr>
          <w:rStyle w:val="libAlaemChar"/>
          <w:rtl/>
        </w:rPr>
        <w:lastRenderedPageBreak/>
        <w:t>عزوجل</w:t>
      </w:r>
      <w:r>
        <w:rPr>
          <w:rtl/>
        </w:rPr>
        <w:t xml:space="preserve">: </w:t>
      </w:r>
      <w:r w:rsidRPr="00A569E2">
        <w:rPr>
          <w:rtl/>
        </w:rPr>
        <w:t xml:space="preserve">«الابتداء» فان الله </w:t>
      </w:r>
      <w:r w:rsidRPr="000E4A2F">
        <w:rPr>
          <w:rStyle w:val="libAlaemChar"/>
          <w:rtl/>
        </w:rPr>
        <w:t>عزوجل</w:t>
      </w:r>
      <w:r w:rsidRPr="00A569E2">
        <w:rPr>
          <w:rtl/>
        </w:rPr>
        <w:t xml:space="preserve"> ابتدأ جميع الخلق والالف ابتداء الحروف </w:t>
      </w:r>
      <w:r>
        <w:rPr>
          <w:rtl/>
        </w:rPr>
        <w:t>و «</w:t>
      </w:r>
      <w:r w:rsidRPr="00A569E2">
        <w:rPr>
          <w:rtl/>
        </w:rPr>
        <w:t>الاستواء» فهو عادل غير جائر</w:t>
      </w:r>
      <w:r>
        <w:rPr>
          <w:rtl/>
        </w:rPr>
        <w:t xml:space="preserve">، </w:t>
      </w:r>
      <w:r w:rsidRPr="00A569E2">
        <w:rPr>
          <w:rtl/>
        </w:rPr>
        <w:t>والالف مستوفى ذاته</w:t>
      </w:r>
      <w:r>
        <w:rPr>
          <w:rtl/>
        </w:rPr>
        <w:t>، و «</w:t>
      </w:r>
      <w:r w:rsidRPr="00A569E2">
        <w:rPr>
          <w:rtl/>
        </w:rPr>
        <w:t xml:space="preserve">لانفراد» فالله فرد والالف فرد </w:t>
      </w:r>
      <w:r>
        <w:rPr>
          <w:rtl/>
        </w:rPr>
        <w:t>و «</w:t>
      </w:r>
      <w:r w:rsidRPr="00A569E2">
        <w:rPr>
          <w:rtl/>
        </w:rPr>
        <w:t>اتصال الخلق بالله» والله لا يتصل بالخلق وكلهم يحتاجون</w:t>
      </w:r>
      <w:r>
        <w:rPr>
          <w:rtl/>
        </w:rPr>
        <w:t xml:space="preserve"> إليه </w:t>
      </w:r>
      <w:r w:rsidRPr="00A569E2">
        <w:rPr>
          <w:rtl/>
        </w:rPr>
        <w:t>والله غنى عنهم</w:t>
      </w:r>
      <w:r>
        <w:rPr>
          <w:rtl/>
        </w:rPr>
        <w:t xml:space="preserve">، </w:t>
      </w:r>
      <w:r w:rsidRPr="00A569E2">
        <w:rPr>
          <w:rtl/>
        </w:rPr>
        <w:t>والالف كذلك لا يتصل بالحروف والحروف متصلة به وهو منقطع عن غيره</w:t>
      </w:r>
      <w:r>
        <w:rPr>
          <w:rtl/>
        </w:rPr>
        <w:t xml:space="preserve">، </w:t>
      </w:r>
      <w:r w:rsidRPr="00A569E2">
        <w:rPr>
          <w:rtl/>
        </w:rPr>
        <w:t>والله تعالى باين بجميع صفاته من خلقه</w:t>
      </w:r>
      <w:r>
        <w:rPr>
          <w:rtl/>
        </w:rPr>
        <w:t xml:space="preserve">، </w:t>
      </w:r>
      <w:r w:rsidRPr="00A569E2">
        <w:rPr>
          <w:rtl/>
        </w:rPr>
        <w:t xml:space="preserve">ومعناه «من الالفة» فكما ان الله </w:t>
      </w:r>
      <w:r w:rsidRPr="000E4A2F">
        <w:rPr>
          <w:rStyle w:val="libAlaemChar"/>
          <w:rtl/>
        </w:rPr>
        <w:t>عزوجل</w:t>
      </w:r>
      <w:r w:rsidRPr="00A569E2">
        <w:rPr>
          <w:rtl/>
        </w:rPr>
        <w:t xml:space="preserve"> سبب الفة الخلق فكذلك الالف عليه تألفت الحروف وهو سبب ألفتها.</w:t>
      </w:r>
    </w:p>
    <w:p w:rsidR="001C7CB2" w:rsidRPr="00A569E2" w:rsidRDefault="001C7CB2" w:rsidP="007C645F">
      <w:pPr>
        <w:pStyle w:val="libNormal"/>
        <w:rPr>
          <w:rtl/>
        </w:rPr>
      </w:pPr>
      <w:r w:rsidRPr="00957CEF">
        <w:rPr>
          <w:rStyle w:val="libBold2Char"/>
          <w:rtl/>
        </w:rPr>
        <w:t xml:space="preserve">10 ـ في تفسير علي بن إبراهيم </w:t>
      </w:r>
      <w:r>
        <w:rPr>
          <w:rtl/>
        </w:rPr>
        <w:t xml:space="preserve">حدّثني أبي </w:t>
      </w:r>
      <w:r w:rsidRPr="00A569E2">
        <w:rPr>
          <w:rtl/>
        </w:rPr>
        <w:t>عن يحيى بن</w:t>
      </w:r>
      <w:r>
        <w:rPr>
          <w:rtl/>
        </w:rPr>
        <w:t xml:space="preserve"> أبي </w:t>
      </w:r>
      <w:r w:rsidRPr="00A569E2">
        <w:rPr>
          <w:rtl/>
        </w:rPr>
        <w:t xml:space="preserve">عمران عن يونس </w:t>
      </w:r>
      <w:r w:rsidRPr="00200B9A">
        <w:rPr>
          <w:rStyle w:val="libFootnotenumChar"/>
          <w:rtl/>
        </w:rPr>
        <w:t>(1)</w:t>
      </w:r>
      <w:r w:rsidRPr="00A569E2">
        <w:rPr>
          <w:rtl/>
        </w:rPr>
        <w:t xml:space="preserve"> عن سعدان بن مسلم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«الكتاب» على </w:t>
      </w:r>
      <w:r w:rsidRPr="000E4A2F">
        <w:rPr>
          <w:rStyle w:val="libAlaemChar"/>
          <w:rtl/>
        </w:rPr>
        <w:t>عليه‌السلام</w:t>
      </w:r>
      <w:r w:rsidRPr="00A569E2">
        <w:rPr>
          <w:rtl/>
        </w:rPr>
        <w:t xml:space="preserve"> لا شك فيه </w:t>
      </w:r>
      <w:r w:rsidRPr="000E4A2F">
        <w:rPr>
          <w:rStyle w:val="libAlaemChar"/>
          <w:rtl/>
        </w:rPr>
        <w:t>(</w:t>
      </w:r>
      <w:r w:rsidRPr="00500BFE">
        <w:rPr>
          <w:rStyle w:val="libAieChar"/>
          <w:rtl/>
        </w:rPr>
        <w:t>الَّذِينَ يُؤْمِنُونَ بِالْغَيْبِ</w:t>
      </w:r>
      <w:r w:rsidRPr="000E4A2F">
        <w:rPr>
          <w:rStyle w:val="libAlaemChar"/>
          <w:rtl/>
        </w:rPr>
        <w:t>)</w:t>
      </w:r>
      <w:r w:rsidRPr="00A569E2">
        <w:rPr>
          <w:rtl/>
        </w:rPr>
        <w:t xml:space="preserve"> قال</w:t>
      </w:r>
      <w:r>
        <w:rPr>
          <w:rtl/>
        </w:rPr>
        <w:t xml:space="preserve">، </w:t>
      </w:r>
      <w:r w:rsidRPr="00A569E2">
        <w:rPr>
          <w:rtl/>
        </w:rPr>
        <w:t>يصدقون بالبعث والنشور والوعد والوعيد.</w:t>
      </w:r>
    </w:p>
    <w:p w:rsidR="001C7CB2" w:rsidRPr="00A569E2" w:rsidRDefault="001C7CB2" w:rsidP="007C645F">
      <w:pPr>
        <w:pStyle w:val="libNormal"/>
        <w:rPr>
          <w:rtl/>
        </w:rPr>
      </w:pPr>
      <w:r w:rsidRPr="00957CEF">
        <w:rPr>
          <w:rStyle w:val="libBold2Char"/>
          <w:rtl/>
        </w:rPr>
        <w:t>11 ـ في كتاب كمال الدين وتمام النعمة</w:t>
      </w:r>
      <w:r w:rsidRPr="00A569E2">
        <w:rPr>
          <w:rtl/>
        </w:rPr>
        <w:t xml:space="preserve"> باسناده</w:t>
      </w:r>
      <w:r>
        <w:rPr>
          <w:rtl/>
        </w:rPr>
        <w:t xml:space="preserve"> إلى </w:t>
      </w:r>
      <w:r w:rsidRPr="00A569E2">
        <w:rPr>
          <w:rtl/>
        </w:rPr>
        <w:t>عمر بن عبد العزيز عن غير واحد عن داود بن كثير الرقى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هُدىً لِلْمُتَّقِينَ الَّذِينَ يُؤْمِنُونَ بِالْغَيْبِ</w:t>
      </w:r>
      <w:r w:rsidRPr="000E4A2F">
        <w:rPr>
          <w:rStyle w:val="libAlaemChar"/>
          <w:rtl/>
        </w:rPr>
        <w:t>)</w:t>
      </w:r>
      <w:r w:rsidRPr="00A569E2">
        <w:rPr>
          <w:rtl/>
        </w:rPr>
        <w:t xml:space="preserve"> قال</w:t>
      </w:r>
      <w:r>
        <w:rPr>
          <w:rtl/>
        </w:rPr>
        <w:t xml:space="preserve">: </w:t>
      </w:r>
      <w:r w:rsidRPr="00A569E2">
        <w:rPr>
          <w:rtl/>
        </w:rPr>
        <w:t xml:space="preserve">من أقر بقيام القائم </w:t>
      </w:r>
      <w:r w:rsidRPr="000E4A2F">
        <w:rPr>
          <w:rStyle w:val="libAlaemChar"/>
          <w:rtl/>
        </w:rPr>
        <w:t>عليه‌السلام</w:t>
      </w:r>
      <w:r w:rsidRPr="00A569E2">
        <w:rPr>
          <w:rtl/>
        </w:rPr>
        <w:t xml:space="preserve"> انه حق.</w:t>
      </w:r>
    </w:p>
    <w:p w:rsidR="001C7CB2" w:rsidRPr="00A569E2" w:rsidRDefault="001C7CB2" w:rsidP="007C645F">
      <w:pPr>
        <w:pStyle w:val="libNormal"/>
        <w:rPr>
          <w:rtl/>
        </w:rPr>
      </w:pPr>
      <w:r w:rsidRPr="00A569E2">
        <w:rPr>
          <w:rtl/>
        </w:rPr>
        <w:t>12</w:t>
      </w:r>
      <w:r>
        <w:rPr>
          <w:rtl/>
        </w:rPr>
        <w:t xml:space="preserve"> ـ </w:t>
      </w:r>
      <w:r w:rsidRPr="00A569E2">
        <w:rPr>
          <w:rtl/>
        </w:rPr>
        <w:t>وباسناده</w:t>
      </w:r>
      <w:r>
        <w:rPr>
          <w:rtl/>
        </w:rPr>
        <w:t xml:space="preserve"> إلى عليّ </w:t>
      </w:r>
      <w:r w:rsidRPr="00A569E2">
        <w:rPr>
          <w:rtl/>
        </w:rPr>
        <w:t>ابن</w:t>
      </w:r>
      <w:r>
        <w:rPr>
          <w:rtl/>
        </w:rPr>
        <w:t xml:space="preserve"> أبي </w:t>
      </w:r>
      <w:r w:rsidRPr="00A569E2">
        <w:rPr>
          <w:rtl/>
        </w:rPr>
        <w:t>حمزة عن يحيى بن</w:t>
      </w:r>
      <w:r>
        <w:rPr>
          <w:rtl/>
        </w:rPr>
        <w:t xml:space="preserve"> أبي </w:t>
      </w:r>
      <w:r w:rsidRPr="00A569E2">
        <w:rPr>
          <w:rtl/>
        </w:rPr>
        <w:t>القاسم قال</w:t>
      </w:r>
      <w:r>
        <w:rPr>
          <w:rtl/>
        </w:rPr>
        <w:t xml:space="preserve">، </w:t>
      </w:r>
      <w:r w:rsidRPr="00A569E2">
        <w:rPr>
          <w:rtl/>
        </w:rPr>
        <w:t xml:space="preserve">سألت الصادق جعفر بن محمد </w:t>
      </w:r>
      <w:r w:rsidRPr="000E4A2F">
        <w:rPr>
          <w:rStyle w:val="libAlaemChar"/>
          <w:rtl/>
        </w:rPr>
        <w:t>عليهما‌السلام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الم ذلِكَ الْكِتابُ لا رَيْبَ فِيهِ هُدىً لِلْمُتَّقِينَ الَّذِينَ يُؤْمِنُونَ بِالْغَيْبِ</w:t>
      </w:r>
      <w:r w:rsidRPr="000E4A2F">
        <w:rPr>
          <w:rStyle w:val="libAlaemChar"/>
          <w:rtl/>
        </w:rPr>
        <w:t>)</w:t>
      </w:r>
      <w:r w:rsidRPr="00A569E2">
        <w:rPr>
          <w:rtl/>
        </w:rPr>
        <w:t xml:space="preserve"> فقال</w:t>
      </w:r>
      <w:r>
        <w:rPr>
          <w:rtl/>
        </w:rPr>
        <w:t xml:space="preserve">: </w:t>
      </w:r>
      <w:r w:rsidRPr="00A569E2">
        <w:rPr>
          <w:rtl/>
        </w:rPr>
        <w:t xml:space="preserve">المتقون شيعة على </w:t>
      </w:r>
      <w:r w:rsidRPr="000E4A2F">
        <w:rPr>
          <w:rStyle w:val="libAlaemChar"/>
          <w:rtl/>
        </w:rPr>
        <w:t>عليه‌السلام</w:t>
      </w:r>
      <w:r w:rsidRPr="00A569E2">
        <w:rPr>
          <w:rtl/>
        </w:rPr>
        <w:t xml:space="preserve"> والغيب هو حجة الغايب</w:t>
      </w:r>
      <w:r>
        <w:rPr>
          <w:rtl/>
        </w:rPr>
        <w:t xml:space="preserve">، </w:t>
      </w:r>
      <w:r w:rsidRPr="00A569E2">
        <w:rPr>
          <w:rtl/>
        </w:rPr>
        <w:t xml:space="preserve">وشاهد ذلك قول الله </w:t>
      </w:r>
      <w:r w:rsidRPr="000E4A2F">
        <w:rPr>
          <w:rStyle w:val="libAlaemChar"/>
          <w:rtl/>
        </w:rPr>
        <w:t>عزوجل</w:t>
      </w:r>
      <w:r w:rsidRPr="00A569E2">
        <w:rPr>
          <w:rtl/>
        </w:rPr>
        <w:t xml:space="preserve"> </w:t>
      </w:r>
      <w:r>
        <w:rPr>
          <w:rtl/>
        </w:rPr>
        <w:t xml:space="preserve">و </w:t>
      </w:r>
      <w:r w:rsidRPr="000E4A2F">
        <w:rPr>
          <w:rStyle w:val="libAlaemChar"/>
          <w:rtl/>
        </w:rPr>
        <w:t>(</w:t>
      </w:r>
      <w:r w:rsidRPr="00500BFE">
        <w:rPr>
          <w:rStyle w:val="libAieChar"/>
          <w:rtl/>
        </w:rPr>
        <w:t>يَقُولُونَ لَوْ لا أُنْزِلَ عَلَيْهِ آيَةٌ مِنْ رَبِّهِ فَقُلْ إِنَّمَا الْغَيْبُ لِلَّهِ فَانْتَظِرُوا إِنِّي مَعَكُمْ مِنَ الْمُنْتَظِرِينَ</w:t>
      </w:r>
      <w:r w:rsidRPr="000E4A2F">
        <w:rPr>
          <w:rStyle w:val="libAlaemChar"/>
          <w:rtl/>
        </w:rPr>
        <w:t>)</w:t>
      </w:r>
      <w:r w:rsidRPr="00A569E2">
        <w:rPr>
          <w:rtl/>
        </w:rPr>
        <w:t xml:space="preserve"> </w:t>
      </w:r>
      <w:r w:rsidRPr="00200B9A">
        <w:rPr>
          <w:rStyle w:val="libFootnotenumChar"/>
          <w:rtl/>
        </w:rPr>
        <w:t>(2)</w:t>
      </w:r>
      <w:r w:rsidRPr="00A569E2">
        <w:rPr>
          <w:rtl/>
        </w:rPr>
        <w:t xml:space="preserve"> فأخبر </w:t>
      </w:r>
      <w:r w:rsidRPr="000E4A2F">
        <w:rPr>
          <w:rStyle w:val="libAlaemChar"/>
          <w:rtl/>
        </w:rPr>
        <w:t>عزوجل</w:t>
      </w:r>
      <w:r w:rsidRPr="00A569E2">
        <w:rPr>
          <w:rtl/>
        </w:rPr>
        <w:t xml:space="preserve"> ان الاية هي الغيب</w:t>
      </w:r>
      <w:r>
        <w:rPr>
          <w:rtl/>
        </w:rPr>
        <w:t xml:space="preserve">، </w:t>
      </w:r>
      <w:r w:rsidRPr="00A569E2">
        <w:rPr>
          <w:rtl/>
        </w:rPr>
        <w:t xml:space="preserve">والغيب هو الحجة وتصديق ذلك قول الله </w:t>
      </w:r>
      <w:r w:rsidRPr="000E4A2F">
        <w:rPr>
          <w:rStyle w:val="libAlaemChar"/>
          <w:rtl/>
        </w:rPr>
        <w:t>عزوجل</w:t>
      </w:r>
      <w:r>
        <w:rPr>
          <w:rtl/>
        </w:rPr>
        <w:t xml:space="preserve">: </w:t>
      </w:r>
      <w:r w:rsidRPr="000E4A2F">
        <w:rPr>
          <w:rStyle w:val="libAlaemChar"/>
          <w:rtl/>
        </w:rPr>
        <w:t>(</w:t>
      </w:r>
      <w:r w:rsidRPr="00500BFE">
        <w:rPr>
          <w:rStyle w:val="libAieChar"/>
          <w:rtl/>
        </w:rPr>
        <w:t>وَجَعَلْنَا ابْنَ مَرْيَمَ وَأُمَّهُ آيَةً</w:t>
      </w:r>
      <w:r w:rsidRPr="000E4A2F">
        <w:rPr>
          <w:rStyle w:val="libAlaemChar"/>
          <w:rtl/>
        </w:rPr>
        <w:t>)</w:t>
      </w:r>
      <w:r w:rsidRPr="00A569E2">
        <w:rPr>
          <w:rtl/>
        </w:rPr>
        <w:t xml:space="preserve"> </w:t>
      </w:r>
      <w:r w:rsidRPr="00200B9A">
        <w:rPr>
          <w:rStyle w:val="libFootnotenumChar"/>
          <w:rtl/>
        </w:rPr>
        <w:t>(3)</w:t>
      </w:r>
      <w:r w:rsidRPr="00A569E2">
        <w:rPr>
          <w:rtl/>
        </w:rPr>
        <w:t xml:space="preserve"> يعنى حجة.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وهو يونس بن عبد الرحمن مولى على بن يقطين وهو الذي يروى عنه يحيى بن</w:t>
      </w:r>
      <w:r>
        <w:rPr>
          <w:rtl/>
        </w:rPr>
        <w:t xml:space="preserve"> أبي </w:t>
      </w:r>
      <w:r w:rsidRPr="00A569E2">
        <w:rPr>
          <w:rtl/>
        </w:rPr>
        <w:t>عمران وكان تلميذه ويروى عن سعدان بن مسلم لكن في المصدر «عن يحيى بن</w:t>
      </w:r>
      <w:r>
        <w:rPr>
          <w:rtl/>
        </w:rPr>
        <w:t xml:space="preserve"> أبي </w:t>
      </w:r>
      <w:r w:rsidRPr="00A569E2">
        <w:rPr>
          <w:rtl/>
        </w:rPr>
        <w:t>عمران عن موسى بن يونس عن سعدان بن مسلم.» وهو غير صحيح.</w:t>
      </w:r>
    </w:p>
    <w:p w:rsidR="001C7CB2" w:rsidRPr="00A569E2" w:rsidRDefault="001C7CB2" w:rsidP="00B4288D">
      <w:pPr>
        <w:pStyle w:val="libFootnote0"/>
        <w:rPr>
          <w:rtl/>
          <w:lang w:bidi="fa-IR"/>
        </w:rPr>
      </w:pPr>
      <w:r>
        <w:rPr>
          <w:rtl/>
        </w:rPr>
        <w:t>(</w:t>
      </w:r>
      <w:r w:rsidRPr="00A569E2">
        <w:rPr>
          <w:rtl/>
        </w:rPr>
        <w:t>2) يونس</w:t>
      </w:r>
      <w:r>
        <w:rPr>
          <w:rtl/>
        </w:rPr>
        <w:t xml:space="preserve">: </w:t>
      </w:r>
      <w:r w:rsidRPr="00A569E2">
        <w:rPr>
          <w:rtl/>
        </w:rPr>
        <w:t>2.</w:t>
      </w:r>
    </w:p>
    <w:p w:rsidR="001C7CB2" w:rsidRPr="00A569E2" w:rsidRDefault="001C7CB2" w:rsidP="00B4288D">
      <w:pPr>
        <w:pStyle w:val="libFootnote0"/>
        <w:rPr>
          <w:rtl/>
          <w:lang w:bidi="fa-IR"/>
        </w:rPr>
      </w:pPr>
      <w:r>
        <w:rPr>
          <w:rtl/>
        </w:rPr>
        <w:t>(</w:t>
      </w:r>
      <w:r w:rsidRPr="00A569E2">
        <w:rPr>
          <w:rtl/>
        </w:rPr>
        <w:t>3) المؤمنون</w:t>
      </w:r>
      <w:r>
        <w:rPr>
          <w:rtl/>
        </w:rPr>
        <w:t xml:space="preserve">: </w:t>
      </w:r>
      <w:r w:rsidRPr="00A569E2">
        <w:rPr>
          <w:rtl/>
        </w:rPr>
        <w:t>50.</w:t>
      </w:r>
    </w:p>
    <w:p w:rsidR="001C7CB2" w:rsidRPr="00A569E2" w:rsidRDefault="001C7CB2" w:rsidP="007C645F">
      <w:pPr>
        <w:pStyle w:val="libNormal"/>
        <w:rPr>
          <w:rtl/>
        </w:rPr>
      </w:pPr>
      <w:r>
        <w:rPr>
          <w:rtl/>
        </w:rPr>
        <w:br w:type="page"/>
      </w:r>
      <w:r w:rsidRPr="00957CEF">
        <w:rPr>
          <w:rStyle w:val="libBold2Char"/>
          <w:rtl/>
        </w:rPr>
        <w:lastRenderedPageBreak/>
        <w:t>13 ـ في مجمع البيان</w:t>
      </w:r>
      <w:r>
        <w:rPr>
          <w:rtl/>
        </w:rPr>
        <w:t xml:space="preserve">: </w:t>
      </w:r>
      <w:r w:rsidRPr="000E4A2F">
        <w:rPr>
          <w:rStyle w:val="libAlaemChar"/>
          <w:rtl/>
        </w:rPr>
        <w:t>(</w:t>
      </w:r>
      <w:r w:rsidRPr="00500BFE">
        <w:rPr>
          <w:rStyle w:val="libAieChar"/>
          <w:rtl/>
        </w:rPr>
        <w:t>يُؤْمِنُونَ بِالْغَيْبِ</w:t>
      </w:r>
      <w:r w:rsidRPr="000E4A2F">
        <w:rPr>
          <w:rStyle w:val="libAlaemChar"/>
          <w:rtl/>
        </w:rPr>
        <w:t>)</w:t>
      </w:r>
      <w:r w:rsidRPr="00A569E2">
        <w:rPr>
          <w:rtl/>
        </w:rPr>
        <w:t xml:space="preserve"> قيل</w:t>
      </w:r>
      <w:r>
        <w:rPr>
          <w:rtl/>
        </w:rPr>
        <w:t xml:space="preserve">: </w:t>
      </w:r>
      <w:r w:rsidRPr="00A569E2">
        <w:rPr>
          <w:rtl/>
        </w:rPr>
        <w:t>بما غاب عن العباد علمه عن ابن مسعود وجماعة عن الصحابة</w:t>
      </w:r>
      <w:r>
        <w:rPr>
          <w:rtl/>
        </w:rPr>
        <w:t xml:space="preserve">، </w:t>
      </w:r>
      <w:r w:rsidRPr="00A569E2">
        <w:rPr>
          <w:rtl/>
        </w:rPr>
        <w:t xml:space="preserve">وهو أولى </w:t>
      </w:r>
      <w:r w:rsidRPr="00200B9A">
        <w:rPr>
          <w:rStyle w:val="libFootnotenumChar"/>
          <w:rtl/>
        </w:rPr>
        <w:t>(1)</w:t>
      </w:r>
      <w:r w:rsidRPr="00A569E2">
        <w:rPr>
          <w:rtl/>
        </w:rPr>
        <w:t xml:space="preserve"> لعمومه</w:t>
      </w:r>
      <w:r>
        <w:rPr>
          <w:rtl/>
        </w:rPr>
        <w:t xml:space="preserve">، </w:t>
      </w:r>
      <w:r w:rsidRPr="00A569E2">
        <w:rPr>
          <w:rtl/>
        </w:rPr>
        <w:t xml:space="preserve">ويدخل فيه ما رواه أصحابنا عن زمان غيبة المهدي ووقت خروجه </w:t>
      </w:r>
      <w:r w:rsidRPr="000E4A2F">
        <w:rPr>
          <w:rStyle w:val="libAlaemChar"/>
          <w:rtl/>
        </w:rPr>
        <w:t>(</w:t>
      </w:r>
      <w:r w:rsidRPr="00500BFE">
        <w:rPr>
          <w:rStyle w:val="libAieChar"/>
          <w:rtl/>
        </w:rPr>
        <w:t>وَمِمَّا رَزَقْناهُمْ يُنْفِقُونَ</w:t>
      </w:r>
      <w:r w:rsidRPr="000E4A2F">
        <w:rPr>
          <w:rStyle w:val="libAlaemChar"/>
          <w:rtl/>
        </w:rPr>
        <w:t>)</w:t>
      </w:r>
      <w:r w:rsidRPr="000E4A2F">
        <w:rPr>
          <w:rStyle w:val="libAlaemChar"/>
          <w:rFonts w:hint="cs"/>
          <w:rtl/>
        </w:rPr>
        <w:t xml:space="preserve"> </w:t>
      </w:r>
      <w:r w:rsidRPr="00A569E2">
        <w:rPr>
          <w:rtl/>
        </w:rPr>
        <w:t xml:space="preserve">روى محمد بن مسلم عن الصادق </w:t>
      </w:r>
      <w:r w:rsidRPr="000E4A2F">
        <w:rPr>
          <w:rStyle w:val="libAlaemChar"/>
          <w:rtl/>
        </w:rPr>
        <w:t>عليه‌السلام</w:t>
      </w:r>
      <w:r w:rsidRPr="00A569E2">
        <w:rPr>
          <w:rtl/>
        </w:rPr>
        <w:t xml:space="preserve"> ان معناه ومما علمناهم يبثون.</w:t>
      </w:r>
    </w:p>
    <w:p w:rsidR="001C7CB2" w:rsidRPr="00A569E2" w:rsidRDefault="001C7CB2" w:rsidP="007C645F">
      <w:pPr>
        <w:pStyle w:val="libNormal"/>
        <w:rPr>
          <w:rtl/>
        </w:rPr>
      </w:pPr>
      <w:r w:rsidRPr="00957CEF">
        <w:rPr>
          <w:rStyle w:val="libBold2Char"/>
          <w:rtl/>
        </w:rPr>
        <w:t>14 ـ في أصول الكافي</w:t>
      </w:r>
      <w:r>
        <w:rPr>
          <w:rtl/>
        </w:rPr>
        <w:t xml:space="preserve"> علي بن إبراهيم </w:t>
      </w:r>
      <w:r w:rsidRPr="00A569E2">
        <w:rPr>
          <w:rtl/>
        </w:rPr>
        <w:t>عن أبيه عن بكر بن صالح عن القاسم بن بريد عن</w:t>
      </w:r>
      <w:r>
        <w:rPr>
          <w:rtl/>
        </w:rPr>
        <w:t xml:space="preserve"> أبي </w:t>
      </w:r>
      <w:r w:rsidRPr="00A569E2">
        <w:rPr>
          <w:rtl/>
        </w:rPr>
        <w:t>عمرو الزبيري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w:t>
      </w:r>
      <w:r>
        <w:rPr>
          <w:rtl/>
        </w:rPr>
        <w:t xml:space="preserve">، </w:t>
      </w:r>
      <w:r w:rsidRPr="00A569E2">
        <w:rPr>
          <w:rtl/>
        </w:rPr>
        <w:t xml:space="preserve">أخبرنى عن وجوه الكفر في كتاب الله </w:t>
      </w:r>
      <w:r w:rsidRPr="000E4A2F">
        <w:rPr>
          <w:rStyle w:val="libAlaemChar"/>
          <w:rtl/>
        </w:rPr>
        <w:t>عزوجل</w:t>
      </w:r>
      <w:r>
        <w:rPr>
          <w:rtl/>
        </w:rPr>
        <w:t>؟</w:t>
      </w:r>
      <w:r w:rsidRPr="00A569E2">
        <w:rPr>
          <w:rtl/>
        </w:rPr>
        <w:t xml:space="preserve"> قال</w:t>
      </w:r>
      <w:r>
        <w:rPr>
          <w:rtl/>
        </w:rPr>
        <w:t xml:space="preserve">: </w:t>
      </w:r>
      <w:r w:rsidRPr="00A569E2">
        <w:rPr>
          <w:rtl/>
        </w:rPr>
        <w:t>الكفر في كتاب الله على خمسة أوجه فمنها كفر الجحود</w:t>
      </w:r>
      <w:r>
        <w:rPr>
          <w:rtl/>
        </w:rPr>
        <w:t xml:space="preserve">، </w:t>
      </w:r>
      <w:r w:rsidRPr="00A569E2">
        <w:rPr>
          <w:rtl/>
        </w:rPr>
        <w:t>والجحود على وجهين</w:t>
      </w:r>
      <w:r>
        <w:rPr>
          <w:rtl/>
        </w:rPr>
        <w:t xml:space="preserve">: </w:t>
      </w:r>
      <w:r w:rsidRPr="00A569E2">
        <w:rPr>
          <w:rtl/>
        </w:rPr>
        <w:t>فالكفر بترك ما أمر الله وكفر البراءة وكفر النعم</w:t>
      </w:r>
      <w:r>
        <w:rPr>
          <w:rtl/>
        </w:rPr>
        <w:t xml:space="preserve">، </w:t>
      </w:r>
      <w:r w:rsidRPr="00A569E2">
        <w:rPr>
          <w:rtl/>
        </w:rPr>
        <w:t>فاما كفر الجحود فهو الجحود بالربوبية وهو قول من يقول</w:t>
      </w:r>
      <w:r>
        <w:rPr>
          <w:rtl/>
        </w:rPr>
        <w:t xml:space="preserve">: </w:t>
      </w:r>
      <w:r w:rsidRPr="00A569E2">
        <w:rPr>
          <w:rtl/>
        </w:rPr>
        <w:t>لا رب ولا جنة ولا نار</w:t>
      </w:r>
      <w:r>
        <w:rPr>
          <w:rtl/>
        </w:rPr>
        <w:t xml:space="preserve">، </w:t>
      </w:r>
      <w:r w:rsidRPr="00A569E2">
        <w:rPr>
          <w:rtl/>
        </w:rPr>
        <w:t>وهو قول صنفين من الزنادقة يقال لهم الدهرية</w:t>
      </w:r>
      <w:r>
        <w:rPr>
          <w:rtl/>
        </w:rPr>
        <w:t xml:space="preserve">، </w:t>
      </w:r>
      <w:r w:rsidRPr="00A569E2">
        <w:rPr>
          <w:rtl/>
        </w:rPr>
        <w:t xml:space="preserve">وهم الذين يقولون </w:t>
      </w:r>
      <w:r w:rsidRPr="000E4A2F">
        <w:rPr>
          <w:rStyle w:val="libAlaemChar"/>
          <w:rtl/>
        </w:rPr>
        <w:t>(</w:t>
      </w:r>
      <w:r w:rsidRPr="00500BFE">
        <w:rPr>
          <w:rStyle w:val="libAieChar"/>
          <w:rtl/>
        </w:rPr>
        <w:t>وَما يُهْلِكُنا إِلَّا الدَّهْرُ</w:t>
      </w:r>
      <w:r w:rsidRPr="000E4A2F">
        <w:rPr>
          <w:rStyle w:val="libAlaemChar"/>
          <w:rtl/>
        </w:rPr>
        <w:t>)</w:t>
      </w:r>
      <w:r w:rsidRPr="00A569E2">
        <w:rPr>
          <w:rtl/>
        </w:rPr>
        <w:t xml:space="preserve"> </w:t>
      </w:r>
      <w:r w:rsidRPr="00200B9A">
        <w:rPr>
          <w:rStyle w:val="libFootnotenumChar"/>
          <w:rtl/>
        </w:rPr>
        <w:t>(2)</w:t>
      </w:r>
      <w:r w:rsidRPr="00A569E2">
        <w:rPr>
          <w:rtl/>
        </w:rPr>
        <w:t xml:space="preserve"> وهو دين وضعوه لأنفسهم بالاستحسان منهم على غير تثبت منهم ولا تحقيق لشيء مما يقولون</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إِنْ هُمْ إِلَّا يَظُنُّونَ</w:t>
      </w:r>
      <w:r w:rsidRPr="000E4A2F">
        <w:rPr>
          <w:rStyle w:val="libAlaemChar"/>
          <w:rtl/>
        </w:rPr>
        <w:t>)</w:t>
      </w:r>
      <w:r w:rsidRPr="00A569E2">
        <w:rPr>
          <w:rtl/>
        </w:rPr>
        <w:t xml:space="preserve"> «</w:t>
      </w:r>
      <w:r w:rsidRPr="00200B9A">
        <w:rPr>
          <w:rStyle w:val="libFootnotenumChar"/>
          <w:rtl/>
        </w:rPr>
        <w:t>(3)</w:t>
      </w:r>
      <w:r w:rsidRPr="00A569E2">
        <w:rPr>
          <w:rtl/>
        </w:rPr>
        <w:t>» ان ذلك كما يقولون وقال</w:t>
      </w:r>
      <w:r>
        <w:rPr>
          <w:rtl/>
        </w:rPr>
        <w:t xml:space="preserve">، </w:t>
      </w:r>
      <w:r w:rsidRPr="000E4A2F">
        <w:rPr>
          <w:rStyle w:val="libAlaemChar"/>
          <w:rtl/>
        </w:rPr>
        <w:t>(</w:t>
      </w:r>
      <w:r w:rsidRPr="00500BFE">
        <w:rPr>
          <w:rStyle w:val="libAieChar"/>
          <w:rtl/>
        </w:rPr>
        <w:t>إِنَّ الَّذِينَ كَفَرُوا سَواءٌ عَلَيْهِمْ أَأَنْذَرْتَهُمْ أَمْ لَمْ تُنْذِرْهُمْ لا يُؤْمِنُونَ</w:t>
      </w:r>
      <w:r w:rsidRPr="000E4A2F">
        <w:rPr>
          <w:rStyle w:val="libAlaemChar"/>
          <w:rtl/>
        </w:rPr>
        <w:t>)</w:t>
      </w:r>
      <w:r w:rsidRPr="00A569E2">
        <w:rPr>
          <w:rtl/>
        </w:rPr>
        <w:t xml:space="preserve"> يعنى بتوحيد الله فهذا أحد وجوه الكفر والحديث طويل أخذنا منه موضع الحاجة.</w:t>
      </w:r>
    </w:p>
    <w:p w:rsidR="001C7CB2" w:rsidRPr="00A569E2" w:rsidRDefault="001C7CB2" w:rsidP="007C645F">
      <w:pPr>
        <w:pStyle w:val="libNormal"/>
        <w:rPr>
          <w:rtl/>
        </w:rPr>
      </w:pPr>
      <w:r w:rsidRPr="00A569E2">
        <w:rPr>
          <w:rtl/>
        </w:rPr>
        <w:t>15</w:t>
      </w:r>
      <w:r>
        <w:rPr>
          <w:rtl/>
        </w:rPr>
        <w:t xml:space="preserve"> ـ </w:t>
      </w:r>
      <w:r w:rsidRPr="00A569E2">
        <w:rPr>
          <w:rtl/>
        </w:rPr>
        <w:t>في تفسير</w:t>
      </w:r>
      <w:r>
        <w:rPr>
          <w:rtl/>
        </w:rPr>
        <w:t xml:space="preserve"> علي بن إبراهيم حدّثني أبي </w:t>
      </w:r>
      <w:r w:rsidRPr="00A569E2">
        <w:rPr>
          <w:rtl/>
        </w:rPr>
        <w:t>عن بكر بن صالح عن</w:t>
      </w:r>
      <w:r>
        <w:rPr>
          <w:rtl/>
        </w:rPr>
        <w:t xml:space="preserve"> أبي </w:t>
      </w:r>
      <w:r w:rsidRPr="00A569E2">
        <w:rPr>
          <w:rtl/>
        </w:rPr>
        <w:t xml:space="preserve">عمرو الزبيري عن أبي عبد الله </w:t>
      </w:r>
      <w:r w:rsidRPr="000E4A2F">
        <w:rPr>
          <w:rStyle w:val="libAlaemChar"/>
          <w:rtl/>
        </w:rPr>
        <w:t>صلى‌الله‌عليه‌وآله</w:t>
      </w:r>
      <w:r w:rsidRPr="00A569E2">
        <w:rPr>
          <w:rtl/>
        </w:rPr>
        <w:t xml:space="preserve"> قال</w:t>
      </w:r>
      <w:r>
        <w:rPr>
          <w:rtl/>
        </w:rPr>
        <w:t xml:space="preserve">: </w:t>
      </w:r>
      <w:r w:rsidRPr="00A569E2">
        <w:rPr>
          <w:rtl/>
        </w:rPr>
        <w:t>الكفر في كتاب الله على خمسة وجوه</w:t>
      </w:r>
      <w:r>
        <w:rPr>
          <w:rtl/>
        </w:rPr>
        <w:t xml:space="preserve">، </w:t>
      </w:r>
      <w:r w:rsidRPr="00A569E2">
        <w:rPr>
          <w:rtl/>
        </w:rPr>
        <w:t>فمنه كفر الجحود وهو على وجهين جحود بعلم</w:t>
      </w:r>
      <w:r>
        <w:rPr>
          <w:rtl/>
        </w:rPr>
        <w:t xml:space="preserve">، </w:t>
      </w:r>
      <w:r w:rsidRPr="00A569E2">
        <w:rPr>
          <w:rtl/>
        </w:rPr>
        <w:t>وجحود بغير علم فاما الذين جحدوا بغير علم فهم الذين حكى الله عنهم في قوله</w:t>
      </w:r>
      <w:r>
        <w:rPr>
          <w:rtl/>
        </w:rPr>
        <w:t xml:space="preserve">، </w:t>
      </w:r>
      <w:r w:rsidRPr="000E4A2F">
        <w:rPr>
          <w:rStyle w:val="libAlaemChar"/>
          <w:rtl/>
        </w:rPr>
        <w:t>(</w:t>
      </w:r>
      <w:r w:rsidRPr="00500BFE">
        <w:rPr>
          <w:rStyle w:val="libAieChar"/>
          <w:rtl/>
        </w:rPr>
        <w:t>وَقالُوا ما هِيَ إِلَّا حَياتُنَا الدُّنْيا نَمُوتُ وَنَحْيا وَما يُهْلِكُنا إِلَّا الدَّهْرُ وَما لَهُمْ بِذلِكَ مِنْ عِلْمٍ إِنْ هُمْ إِلَّا يَظُنُّونَ</w:t>
      </w:r>
      <w:r w:rsidRPr="000E4A2F">
        <w:rPr>
          <w:rStyle w:val="libAlaemChar"/>
          <w:rtl/>
        </w:rPr>
        <w:t>)</w:t>
      </w:r>
      <w:r w:rsidRPr="00A569E2">
        <w:rPr>
          <w:rtl/>
        </w:rPr>
        <w:t xml:space="preserve"> وقوله</w:t>
      </w:r>
      <w:r>
        <w:rPr>
          <w:rtl/>
        </w:rPr>
        <w:t xml:space="preserve">: </w:t>
      </w:r>
      <w:r w:rsidRPr="000E4A2F">
        <w:rPr>
          <w:rStyle w:val="libAlaemChar"/>
          <w:rtl/>
        </w:rPr>
        <w:t>(</w:t>
      </w:r>
      <w:r w:rsidRPr="00500BFE">
        <w:rPr>
          <w:rStyle w:val="libAieChar"/>
          <w:rtl/>
        </w:rPr>
        <w:t>إِنَّ الَّذِينَ كَفَرُوا سَواءٌ عَلَيْهِمْ أَأَنْذَرْتَهُمْ أَمْ لَمْ تُنْذِرْهُمْ لا يُؤْمِنُونَ</w:t>
      </w:r>
      <w:r w:rsidRPr="000E4A2F">
        <w:rPr>
          <w:rStyle w:val="libAlaemChar"/>
          <w:rtl/>
        </w:rPr>
        <w:t>)</w:t>
      </w:r>
      <w:r w:rsidRPr="00A569E2">
        <w:rPr>
          <w:rtl/>
        </w:rPr>
        <w:t xml:space="preserve"> فهؤلاء كفروا وجحدوا بغير علم</w:t>
      </w:r>
      <w:r>
        <w:rPr>
          <w:rtl/>
        </w:rPr>
        <w:t xml:space="preserve">، </w:t>
      </w:r>
      <w:r w:rsidRPr="00A569E2">
        <w:rPr>
          <w:rtl/>
        </w:rPr>
        <w:t>والحديث طويل أخذنا منه موضع الحاجة.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أولى مما ذكره قبل هذا القول وهو ما نقله عن الحسن</w:t>
      </w:r>
      <w:r>
        <w:rPr>
          <w:rtl/>
        </w:rPr>
        <w:t xml:space="preserve"> أنّه قال: </w:t>
      </w:r>
      <w:r w:rsidRPr="000E4A2F">
        <w:rPr>
          <w:rStyle w:val="libAlaemChar"/>
          <w:rtl/>
        </w:rPr>
        <w:t>(</w:t>
      </w:r>
      <w:r w:rsidRPr="005A55D5">
        <w:rPr>
          <w:rStyle w:val="libFootnoteAieChar"/>
          <w:rtl/>
        </w:rPr>
        <w:t>يُؤْمِنُونَ بِالْغَيْبِ</w:t>
      </w:r>
      <w:r w:rsidRPr="000E4A2F">
        <w:rPr>
          <w:rStyle w:val="libAlaemChar"/>
          <w:rtl/>
        </w:rPr>
        <w:t>)</w:t>
      </w:r>
      <w:r>
        <w:rPr>
          <w:rtl/>
        </w:rPr>
        <w:t xml:space="preserve"> أي </w:t>
      </w:r>
      <w:r w:rsidRPr="00A569E2">
        <w:rPr>
          <w:rtl/>
        </w:rPr>
        <w:t>يصدقون بالقيامة والجنة والنار.</w:t>
      </w:r>
    </w:p>
    <w:p w:rsidR="001C7CB2" w:rsidRPr="003C7BD5" w:rsidRDefault="001C7CB2" w:rsidP="00200B9A">
      <w:pPr>
        <w:pStyle w:val="libFootnote"/>
        <w:rPr>
          <w:rtl/>
        </w:rPr>
      </w:pPr>
      <w:r>
        <w:rPr>
          <w:rtl/>
        </w:rPr>
        <w:t>(</w:t>
      </w:r>
      <w:r w:rsidRPr="003C7BD5">
        <w:rPr>
          <w:rtl/>
        </w:rPr>
        <w:t>2</w:t>
      </w:r>
      <w:r>
        <w:rPr>
          <w:rtl/>
        </w:rPr>
        <w:t xml:space="preserve"> ـ </w:t>
      </w:r>
      <w:r w:rsidRPr="003C7BD5">
        <w:rPr>
          <w:rtl/>
        </w:rPr>
        <w:t>3</w:t>
      </w:r>
      <w:r>
        <w:rPr>
          <w:rtl/>
        </w:rPr>
        <w:t>)</w:t>
      </w:r>
      <w:r w:rsidRPr="003C7BD5">
        <w:rPr>
          <w:rtl/>
        </w:rPr>
        <w:t xml:space="preserve"> الجاثية</w:t>
      </w:r>
      <w:r>
        <w:rPr>
          <w:rtl/>
        </w:rPr>
        <w:t xml:space="preserve">: </w:t>
      </w:r>
      <w:r w:rsidRPr="003C7BD5">
        <w:rPr>
          <w:rtl/>
        </w:rPr>
        <w:t>24.</w:t>
      </w:r>
    </w:p>
    <w:p w:rsidR="001C7CB2" w:rsidRPr="00A569E2" w:rsidRDefault="001C7CB2" w:rsidP="007C645F">
      <w:pPr>
        <w:pStyle w:val="libNormal"/>
        <w:rPr>
          <w:rtl/>
        </w:rPr>
      </w:pPr>
      <w:r>
        <w:rPr>
          <w:rtl/>
        </w:rPr>
        <w:br w:type="page"/>
      </w:r>
      <w:r w:rsidRPr="00957CEF">
        <w:rPr>
          <w:rStyle w:val="libBold2Char"/>
          <w:rtl/>
        </w:rPr>
        <w:lastRenderedPageBreak/>
        <w:t xml:space="preserve">16 ـ في عيون الأخبار </w:t>
      </w:r>
      <w:r w:rsidRPr="00A569E2">
        <w:rPr>
          <w:rtl/>
        </w:rPr>
        <w:t>باسناده</w:t>
      </w:r>
      <w:r>
        <w:rPr>
          <w:rtl/>
        </w:rPr>
        <w:t xml:space="preserve"> إلى </w:t>
      </w:r>
      <w:r w:rsidRPr="00A569E2">
        <w:rPr>
          <w:rtl/>
        </w:rPr>
        <w:t>إبراهيم بن</w:t>
      </w:r>
      <w:r>
        <w:rPr>
          <w:rtl/>
        </w:rPr>
        <w:t xml:space="preserve"> أبي </w:t>
      </w:r>
      <w:r w:rsidRPr="00A569E2">
        <w:rPr>
          <w:rtl/>
        </w:rPr>
        <w:t>محمود قال</w:t>
      </w:r>
      <w:r>
        <w:rPr>
          <w:rtl/>
        </w:rPr>
        <w:t xml:space="preserve">، </w:t>
      </w:r>
      <w:r w:rsidRPr="00A569E2">
        <w:rPr>
          <w:rtl/>
        </w:rPr>
        <w:t xml:space="preserve">سألت أبا الحسن الرضا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خَتَمَ اللهُ عَلى قُلُوبِهِمْ وَعَلى سَمْعِهِمْ</w:t>
      </w:r>
      <w:r w:rsidRPr="000E4A2F">
        <w:rPr>
          <w:rStyle w:val="libAlaemChar"/>
          <w:rtl/>
        </w:rPr>
        <w:t>)</w:t>
      </w:r>
      <w:r w:rsidRPr="00A569E2">
        <w:rPr>
          <w:rtl/>
        </w:rPr>
        <w:t xml:space="preserve"> قال</w:t>
      </w:r>
      <w:r>
        <w:rPr>
          <w:rtl/>
        </w:rPr>
        <w:t xml:space="preserve">، </w:t>
      </w:r>
      <w:r w:rsidRPr="00A569E2">
        <w:rPr>
          <w:rtl/>
        </w:rPr>
        <w:t>الختم هو الطبع على قلوب الكفار عقوبة على كفرهم</w:t>
      </w:r>
      <w:r>
        <w:rPr>
          <w:rtl/>
        </w:rPr>
        <w:t xml:space="preserve">، </w:t>
      </w:r>
      <w:r w:rsidRPr="00A569E2">
        <w:rPr>
          <w:rtl/>
        </w:rPr>
        <w:t xml:space="preserve">كما 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بَلْ طَبَعَ اللهُ عَلَيْها بِكُفْرِهِمْ فَلا يُؤْمِنُونَ إِلَّا قَلِيلاً</w:t>
      </w:r>
      <w:r w:rsidRPr="000E4A2F">
        <w:rPr>
          <w:rStyle w:val="libAlaemChar"/>
          <w:rtl/>
        </w:rPr>
        <w:t>)</w:t>
      </w:r>
      <w:r w:rsidRPr="00A569E2">
        <w:rPr>
          <w:rtl/>
        </w:rPr>
        <w:t xml:space="preserve"> </w:t>
      </w:r>
      <w:r w:rsidRPr="00200B9A">
        <w:rPr>
          <w:rStyle w:val="libFootnotenumChar"/>
          <w:rtl/>
        </w:rPr>
        <w:t>(1)</w:t>
      </w:r>
      <w:r w:rsidRPr="00200B9A">
        <w:rPr>
          <w:rStyle w:val="libFootnotenumChar"/>
          <w:rFonts w:hint="cs"/>
          <w:rtl/>
        </w:rPr>
        <w:t xml:space="preserve"> </w:t>
      </w:r>
      <w:r w:rsidRPr="00A569E2">
        <w:rPr>
          <w:rtl/>
        </w:rPr>
        <w:t>،</w:t>
      </w:r>
    </w:p>
    <w:p w:rsidR="001C7CB2" w:rsidRPr="00A569E2" w:rsidRDefault="001C7CB2" w:rsidP="007C645F">
      <w:pPr>
        <w:pStyle w:val="libNormal"/>
        <w:rPr>
          <w:rtl/>
          <w:lang w:bidi="fa-IR"/>
        </w:rPr>
      </w:pPr>
      <w:r w:rsidRPr="00957CEF">
        <w:rPr>
          <w:rStyle w:val="libBold2Char"/>
          <w:rtl/>
        </w:rPr>
        <w:t>17 ـ في كتاب الاحتجاج للطبرسي</w:t>
      </w:r>
      <w:r w:rsidRPr="00A569E2">
        <w:rPr>
          <w:rtl/>
          <w:lang w:bidi="fa-IR"/>
        </w:rPr>
        <w:t xml:space="preserve"> ره باسناده</w:t>
      </w:r>
      <w:r>
        <w:rPr>
          <w:rtl/>
          <w:lang w:bidi="fa-IR"/>
        </w:rPr>
        <w:t xml:space="preserve"> إلى أبي </w:t>
      </w:r>
      <w:r w:rsidRPr="00A569E2">
        <w:rPr>
          <w:rtl/>
          <w:lang w:bidi="fa-IR"/>
        </w:rPr>
        <w:t xml:space="preserve">محمد العسكري </w:t>
      </w:r>
      <w:r w:rsidRPr="000E4A2F">
        <w:rPr>
          <w:rStyle w:val="libAlaemChar"/>
          <w:rtl/>
        </w:rPr>
        <w:t>عليه‌السلام</w:t>
      </w:r>
      <w:r>
        <w:rPr>
          <w:rtl/>
          <w:lang w:bidi="fa-IR"/>
        </w:rPr>
        <w:t xml:space="preserve"> أنّه قال </w:t>
      </w:r>
      <w:r w:rsidRPr="00A569E2">
        <w:rPr>
          <w:rtl/>
          <w:lang w:bidi="fa-IR"/>
        </w:rPr>
        <w:t xml:space="preserve">في قوله تعالى. </w:t>
      </w:r>
      <w:r w:rsidRPr="000E4A2F">
        <w:rPr>
          <w:rStyle w:val="libAlaemChar"/>
          <w:rtl/>
        </w:rPr>
        <w:t>(</w:t>
      </w:r>
      <w:r w:rsidRPr="00500BFE">
        <w:rPr>
          <w:rStyle w:val="libAieChar"/>
          <w:rtl/>
        </w:rPr>
        <w:t>خَتَمَ اللهُ عَلى قُلُوبِهِمْ وَعَلى سَمْعِهِمْ وَعَلى أَبْصارِهِمْ غِشاوَةٌ وَلَهُمْ عَذابٌ عَظِيمٌ</w:t>
      </w:r>
      <w:r w:rsidRPr="000E4A2F">
        <w:rPr>
          <w:rStyle w:val="libAlaemChar"/>
          <w:rtl/>
        </w:rPr>
        <w:t>)</w:t>
      </w:r>
      <w:r>
        <w:rPr>
          <w:rtl/>
          <w:lang w:bidi="fa-IR"/>
        </w:rPr>
        <w:t xml:space="preserve"> أي </w:t>
      </w:r>
      <w:r w:rsidRPr="00A569E2">
        <w:rPr>
          <w:rtl/>
          <w:lang w:bidi="fa-IR"/>
        </w:rPr>
        <w:t xml:space="preserve">وسمها بسمة يعرفها من يشاء من ملائكته إذا نظروا إليها بأنهم الذين لا يؤمنون </w:t>
      </w:r>
      <w:r>
        <w:rPr>
          <w:rtl/>
          <w:lang w:bidi="fa-IR"/>
        </w:rPr>
        <w:t>و «</w:t>
      </w:r>
      <w:r w:rsidRPr="00A569E2">
        <w:rPr>
          <w:rtl/>
          <w:lang w:bidi="fa-IR"/>
        </w:rPr>
        <w:t xml:space="preserve">على سمعهم» كذلك سماة </w:t>
      </w:r>
      <w:r w:rsidRPr="000E4A2F">
        <w:rPr>
          <w:rStyle w:val="libAlaemChar"/>
          <w:rtl/>
        </w:rPr>
        <w:t>(</w:t>
      </w:r>
      <w:r w:rsidRPr="00500BFE">
        <w:rPr>
          <w:rStyle w:val="libAieChar"/>
          <w:rtl/>
        </w:rPr>
        <w:t>وَعَلى أَبْصارِهِمْ غِشاوَةٌ</w:t>
      </w:r>
      <w:r w:rsidRPr="000E4A2F">
        <w:rPr>
          <w:rStyle w:val="libAlaemChar"/>
          <w:rtl/>
        </w:rPr>
        <w:t>)</w:t>
      </w:r>
      <w:r w:rsidRPr="00A569E2">
        <w:rPr>
          <w:rtl/>
          <w:lang w:bidi="fa-IR"/>
        </w:rPr>
        <w:t xml:space="preserve"> وذلك انهم لما اعرضوا عن النظر فيما كلفوه</w:t>
      </w:r>
      <w:r>
        <w:rPr>
          <w:rtl/>
          <w:lang w:bidi="fa-IR"/>
        </w:rPr>
        <w:t xml:space="preserve">، </w:t>
      </w:r>
      <w:r w:rsidRPr="00A569E2">
        <w:rPr>
          <w:rtl/>
          <w:lang w:bidi="fa-IR"/>
        </w:rPr>
        <w:t>وقصروا فيما أريد منهم جهلوا ما لزمهم من الايمان فصاروا كمن على عينيه غطاء لا يبصر ما أمامه</w:t>
      </w:r>
      <w:r>
        <w:rPr>
          <w:rtl/>
          <w:lang w:bidi="fa-IR"/>
        </w:rPr>
        <w:t xml:space="preserve">، </w:t>
      </w:r>
      <w:r w:rsidRPr="00A569E2">
        <w:rPr>
          <w:rtl/>
          <w:lang w:bidi="fa-IR"/>
        </w:rPr>
        <w:t xml:space="preserve">فان الله </w:t>
      </w:r>
      <w:r w:rsidRPr="000E4A2F">
        <w:rPr>
          <w:rStyle w:val="libAlaemChar"/>
          <w:rtl/>
        </w:rPr>
        <w:t>عزوجل</w:t>
      </w:r>
      <w:r w:rsidRPr="00A569E2">
        <w:rPr>
          <w:rtl/>
          <w:lang w:bidi="fa-IR"/>
        </w:rPr>
        <w:t xml:space="preserve"> يتعالى عن العبث والفساد</w:t>
      </w:r>
      <w:r>
        <w:rPr>
          <w:rtl/>
          <w:lang w:bidi="fa-IR"/>
        </w:rPr>
        <w:t xml:space="preserve">، </w:t>
      </w:r>
      <w:r w:rsidRPr="00A569E2">
        <w:rPr>
          <w:rtl/>
          <w:lang w:bidi="fa-IR"/>
        </w:rPr>
        <w:t>وعن مطالبة العباد بما منعهم بالقهر منه</w:t>
      </w:r>
      <w:r>
        <w:rPr>
          <w:rtl/>
          <w:lang w:bidi="fa-IR"/>
        </w:rPr>
        <w:t xml:space="preserve">، </w:t>
      </w:r>
      <w:r w:rsidRPr="00A569E2">
        <w:rPr>
          <w:rtl/>
          <w:lang w:bidi="fa-IR"/>
        </w:rPr>
        <w:t>فلا يأمرهم بمغالبته</w:t>
      </w:r>
      <w:r>
        <w:rPr>
          <w:rtl/>
          <w:lang w:bidi="fa-IR"/>
        </w:rPr>
        <w:t xml:space="preserve">، </w:t>
      </w:r>
      <w:r w:rsidRPr="00A569E2">
        <w:rPr>
          <w:rtl/>
          <w:lang w:bidi="fa-IR"/>
        </w:rPr>
        <w:t>ولا بالمصير</w:t>
      </w:r>
      <w:r>
        <w:rPr>
          <w:rtl/>
          <w:lang w:bidi="fa-IR"/>
        </w:rPr>
        <w:t xml:space="preserve"> إلى </w:t>
      </w:r>
      <w:r w:rsidRPr="00A569E2">
        <w:rPr>
          <w:rtl/>
          <w:lang w:bidi="fa-IR"/>
        </w:rPr>
        <w:t>ما قد صدهم بالقسر عنه ثم قال</w:t>
      </w:r>
      <w:r>
        <w:rPr>
          <w:rtl/>
          <w:lang w:bidi="fa-IR"/>
        </w:rPr>
        <w:t xml:space="preserve">، </w:t>
      </w:r>
      <w:r w:rsidRPr="000E4A2F">
        <w:rPr>
          <w:rStyle w:val="libAlaemChar"/>
          <w:rtl/>
        </w:rPr>
        <w:t>(</w:t>
      </w:r>
      <w:r w:rsidRPr="00500BFE">
        <w:rPr>
          <w:rStyle w:val="libAieChar"/>
          <w:rtl/>
        </w:rPr>
        <w:t>وَلَهُمْ عَذابٌ عَظِيمٌ</w:t>
      </w:r>
      <w:r w:rsidRPr="000E4A2F">
        <w:rPr>
          <w:rStyle w:val="libAlaemChar"/>
          <w:rtl/>
        </w:rPr>
        <w:t>)</w:t>
      </w:r>
      <w:r w:rsidRPr="00A569E2">
        <w:rPr>
          <w:rtl/>
          <w:lang w:bidi="fa-IR"/>
        </w:rPr>
        <w:t xml:space="preserve"> يعنى</w:t>
      </w:r>
      <w:r>
        <w:rPr>
          <w:rtl/>
          <w:lang w:bidi="fa-IR"/>
        </w:rPr>
        <w:t xml:space="preserve"> في الآخرة </w:t>
      </w:r>
      <w:r w:rsidRPr="00A569E2">
        <w:rPr>
          <w:rtl/>
          <w:lang w:bidi="fa-IR"/>
        </w:rPr>
        <w:t>العذاب المعد للكافرين</w:t>
      </w:r>
      <w:r>
        <w:rPr>
          <w:rtl/>
          <w:lang w:bidi="fa-IR"/>
        </w:rPr>
        <w:t xml:space="preserve">، </w:t>
      </w:r>
      <w:r w:rsidRPr="00A569E2">
        <w:rPr>
          <w:rtl/>
          <w:lang w:bidi="fa-IR"/>
        </w:rPr>
        <w:t>وفي الدنيا أيضا لمن يريد ان يستصلحه بما ينزل به من عذاب الاستصلاح</w:t>
      </w:r>
      <w:r>
        <w:rPr>
          <w:rtl/>
          <w:lang w:bidi="fa-IR"/>
        </w:rPr>
        <w:t xml:space="preserve">، </w:t>
      </w:r>
      <w:r w:rsidRPr="00A569E2">
        <w:rPr>
          <w:rtl/>
          <w:lang w:bidi="fa-IR"/>
        </w:rPr>
        <w:t xml:space="preserve">لينبهه لطاعته أو من عذاب الاصطلام </w:t>
      </w:r>
      <w:r w:rsidRPr="00200B9A">
        <w:rPr>
          <w:rStyle w:val="libFootnotenumChar"/>
          <w:rtl/>
        </w:rPr>
        <w:t>(2)</w:t>
      </w:r>
      <w:r w:rsidRPr="00A569E2">
        <w:rPr>
          <w:rtl/>
          <w:lang w:bidi="fa-IR"/>
        </w:rPr>
        <w:t xml:space="preserve"> ليصيره</w:t>
      </w:r>
      <w:r>
        <w:rPr>
          <w:rtl/>
          <w:lang w:bidi="fa-IR"/>
        </w:rPr>
        <w:t xml:space="preserve"> إلى </w:t>
      </w:r>
      <w:r w:rsidRPr="00A569E2">
        <w:rPr>
          <w:rtl/>
          <w:lang w:bidi="fa-IR"/>
        </w:rPr>
        <w:t>عدله وحكمته</w:t>
      </w:r>
      <w:r>
        <w:rPr>
          <w:rFonts w:hint="cs"/>
          <w:rtl/>
          <w:lang w:bidi="fa-IR"/>
        </w:rPr>
        <w:t xml:space="preserve"> </w:t>
      </w:r>
      <w:r w:rsidRPr="00A569E2">
        <w:rPr>
          <w:rtl/>
          <w:lang w:bidi="fa-IR"/>
        </w:rPr>
        <w:t>وروى</w:t>
      </w:r>
      <w:r>
        <w:rPr>
          <w:rtl/>
          <w:lang w:bidi="fa-IR"/>
        </w:rPr>
        <w:t xml:space="preserve"> أبو </w:t>
      </w:r>
      <w:r w:rsidRPr="00A569E2">
        <w:rPr>
          <w:rtl/>
          <w:lang w:bidi="fa-IR"/>
        </w:rPr>
        <w:t xml:space="preserve">محمد الحسن العسكري </w:t>
      </w:r>
      <w:r w:rsidRPr="000E4A2F">
        <w:rPr>
          <w:rStyle w:val="libAlaemChar"/>
          <w:rtl/>
        </w:rPr>
        <w:t>عليه‌السلام</w:t>
      </w:r>
      <w:r w:rsidRPr="00A569E2">
        <w:rPr>
          <w:rtl/>
          <w:lang w:bidi="fa-IR"/>
        </w:rPr>
        <w:t xml:space="preserve"> مثل ما قال هو في تأويل هذه الاية من المراد بالختم على قلوب الكفار عن الصادق </w:t>
      </w:r>
      <w:r w:rsidRPr="000E4A2F">
        <w:rPr>
          <w:rStyle w:val="libAlaemChar"/>
          <w:rtl/>
        </w:rPr>
        <w:t>عليه‌السلام</w:t>
      </w:r>
      <w:r w:rsidRPr="00A569E2">
        <w:rPr>
          <w:rtl/>
          <w:lang w:bidi="fa-IR"/>
        </w:rPr>
        <w:t xml:space="preserve"> بزيادة شرح لم نذكره مخافة التطويل لهذا الكتاب انتهى كلامه </w:t>
      </w:r>
      <w:r>
        <w:rPr>
          <w:rtl/>
          <w:lang w:bidi="fa-IR"/>
        </w:rPr>
        <w:t>(</w:t>
      </w:r>
      <w:r w:rsidRPr="00A569E2">
        <w:rPr>
          <w:rtl/>
          <w:lang w:bidi="fa-IR"/>
        </w:rPr>
        <w:t>ره</w:t>
      </w:r>
      <w:r>
        <w:rPr>
          <w:rtl/>
          <w:lang w:bidi="fa-IR"/>
        </w:rPr>
        <w:t>).</w:t>
      </w:r>
    </w:p>
    <w:p w:rsidR="001C7CB2" w:rsidRPr="00500BFE" w:rsidRDefault="001C7CB2" w:rsidP="007C645F">
      <w:pPr>
        <w:pStyle w:val="libNormal"/>
        <w:rPr>
          <w:rStyle w:val="libAieChar"/>
          <w:rtl/>
        </w:rPr>
      </w:pPr>
      <w:r w:rsidRPr="00957CEF">
        <w:rPr>
          <w:rStyle w:val="libBold2Char"/>
          <w:rtl/>
        </w:rPr>
        <w:t>18 ـ في أصول الكافي</w:t>
      </w:r>
      <w:r w:rsidRPr="00A569E2">
        <w:rPr>
          <w:rtl/>
        </w:rPr>
        <w:t xml:space="preserve"> محمد بن يحيى عن</w:t>
      </w:r>
      <w:r>
        <w:rPr>
          <w:rtl/>
        </w:rPr>
        <w:t xml:space="preserve"> أحمد </w:t>
      </w:r>
      <w:r w:rsidRPr="00A569E2">
        <w:rPr>
          <w:rtl/>
        </w:rPr>
        <w:t>بن محمد عن الحسين بن سعيد عن النضر بن سويد عن يحيى الحلبي عن معلى بن عثمان عن</w:t>
      </w:r>
      <w:r>
        <w:rPr>
          <w:rtl/>
        </w:rPr>
        <w:t xml:space="preserve"> أبي </w:t>
      </w:r>
      <w:r w:rsidRPr="00A569E2">
        <w:rPr>
          <w:rtl/>
        </w:rPr>
        <w:t>بصير قال</w:t>
      </w:r>
      <w:r>
        <w:rPr>
          <w:rtl/>
        </w:rPr>
        <w:t xml:space="preserve">: </w:t>
      </w:r>
      <w:r w:rsidRPr="00A569E2">
        <w:rPr>
          <w:rtl/>
        </w:rPr>
        <w:t>قال لي</w:t>
      </w:r>
      <w:r>
        <w:rPr>
          <w:rtl/>
        </w:rPr>
        <w:t xml:space="preserve">، </w:t>
      </w:r>
      <w:r w:rsidRPr="00A569E2">
        <w:rPr>
          <w:rtl/>
        </w:rPr>
        <w:t xml:space="preserve">ان الحكم بن عتيبة </w:t>
      </w:r>
      <w:r w:rsidRPr="00200B9A">
        <w:rPr>
          <w:rStyle w:val="libFootnotenumChar"/>
          <w:rtl/>
        </w:rPr>
        <w:t>(3)</w:t>
      </w:r>
      <w:r w:rsidRPr="00A569E2">
        <w:rPr>
          <w:rtl/>
        </w:rPr>
        <w:t xml:space="preserve"> ممن قال الله تعالى. </w:t>
      </w:r>
      <w:r w:rsidRPr="000E4A2F">
        <w:rPr>
          <w:rStyle w:val="libAlaemChar"/>
          <w:rtl/>
        </w:rPr>
        <w:t>(</w:t>
      </w:r>
      <w:r w:rsidRPr="00500BFE">
        <w:rPr>
          <w:rStyle w:val="libAieChar"/>
          <w:rtl/>
        </w:rPr>
        <w:t>وَمِنَ النَّاسِ مَنْ يَقُولُ آمَنَّا بِاللهِ وَبِالْيَوْمِ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النساء الاية</w:t>
      </w:r>
      <w:r>
        <w:rPr>
          <w:rtl/>
        </w:rPr>
        <w:t xml:space="preserve">: </w:t>
      </w:r>
      <w:r w:rsidRPr="00A569E2">
        <w:rPr>
          <w:rtl/>
        </w:rPr>
        <w:t>155.</w:t>
      </w:r>
    </w:p>
    <w:p w:rsidR="001C7CB2" w:rsidRPr="00A569E2" w:rsidRDefault="001C7CB2" w:rsidP="00B4288D">
      <w:pPr>
        <w:pStyle w:val="libFootnote0"/>
        <w:rPr>
          <w:rtl/>
          <w:lang w:bidi="fa-IR"/>
        </w:rPr>
      </w:pPr>
      <w:r>
        <w:rPr>
          <w:rtl/>
        </w:rPr>
        <w:t>(</w:t>
      </w:r>
      <w:r w:rsidRPr="00A569E2">
        <w:rPr>
          <w:rtl/>
        </w:rPr>
        <w:t>2) الاصطلام</w:t>
      </w:r>
      <w:r>
        <w:rPr>
          <w:rtl/>
        </w:rPr>
        <w:t xml:space="preserve">: </w:t>
      </w:r>
      <w:r w:rsidRPr="00A569E2">
        <w:rPr>
          <w:rtl/>
        </w:rPr>
        <w:t>الاستيصال.</w:t>
      </w:r>
    </w:p>
    <w:p w:rsidR="001C7CB2" w:rsidRDefault="001C7CB2" w:rsidP="00B4288D">
      <w:pPr>
        <w:pStyle w:val="libFootnote0"/>
        <w:rPr>
          <w:rtl/>
        </w:rPr>
      </w:pPr>
      <w:r>
        <w:rPr>
          <w:rtl/>
        </w:rPr>
        <w:t>(</w:t>
      </w:r>
      <w:r w:rsidRPr="00A569E2">
        <w:rPr>
          <w:rtl/>
        </w:rPr>
        <w:t>3) الحكم بن عتيبة كقتيبة الكوفي الكندي كان من فقهاء العامة وقيل انه كان زيديا تبريا</w:t>
      </w:r>
      <w:r>
        <w:rPr>
          <w:rtl/>
        </w:rPr>
        <w:t xml:space="preserve">: </w:t>
      </w:r>
      <w:r w:rsidRPr="00A569E2">
        <w:rPr>
          <w:rtl/>
        </w:rPr>
        <w:t>وحكى عن ابن فضال</w:t>
      </w:r>
      <w:r>
        <w:rPr>
          <w:rtl/>
        </w:rPr>
        <w:t xml:space="preserve"> أنّه قال: </w:t>
      </w:r>
      <w:r w:rsidRPr="00A569E2">
        <w:rPr>
          <w:rtl/>
        </w:rPr>
        <w:t>كان الحكم من فقهاء العامة وكان استاد زرارة وحمران والطيار قبل أن يروا هذا الأمر</w:t>
      </w:r>
      <w:r>
        <w:rPr>
          <w:rtl/>
        </w:rPr>
        <w:t xml:space="preserve">، </w:t>
      </w:r>
      <w:r w:rsidRPr="00A569E2">
        <w:rPr>
          <w:rtl/>
        </w:rPr>
        <w:t>وقيل</w:t>
      </w:r>
      <w:r>
        <w:rPr>
          <w:rtl/>
        </w:rPr>
        <w:t xml:space="preserve">: </w:t>
      </w:r>
      <w:r w:rsidRPr="00A569E2">
        <w:rPr>
          <w:rtl/>
        </w:rPr>
        <w:t>كان مرجئا. مات حدود سنت 115 وقد ورد</w:t>
      </w:r>
      <w:r>
        <w:rPr>
          <w:rtl/>
        </w:rPr>
        <w:t xml:space="preserve"> ـ</w:t>
      </w:r>
    </w:p>
    <w:p w:rsidR="001C7CB2" w:rsidRPr="00A569E2" w:rsidRDefault="001C7CB2" w:rsidP="007C645F">
      <w:pPr>
        <w:pStyle w:val="libNormal0"/>
        <w:rPr>
          <w:rtl/>
        </w:rPr>
      </w:pPr>
      <w:r>
        <w:rPr>
          <w:rtl/>
        </w:rPr>
        <w:br w:type="page"/>
      </w:r>
      <w:r w:rsidRPr="00500BFE">
        <w:rPr>
          <w:rStyle w:val="libAieChar"/>
          <w:rtl/>
        </w:rPr>
        <w:lastRenderedPageBreak/>
        <w:t>الْآخِرِ وَما هُمْ بِمُؤْمِنِينَ</w:t>
      </w:r>
      <w:r w:rsidRPr="000E4A2F">
        <w:rPr>
          <w:rStyle w:val="libAlaemChar"/>
          <w:rtl/>
        </w:rPr>
        <w:t>)</w:t>
      </w:r>
      <w:r>
        <w:rPr>
          <w:rFonts w:hint="cs"/>
          <w:rtl/>
        </w:rPr>
        <w:t xml:space="preserve"> </w:t>
      </w:r>
      <w:r w:rsidRPr="00A569E2">
        <w:rPr>
          <w:rtl/>
        </w:rPr>
        <w:t>فليشرق الحكم وليغرب</w:t>
      </w:r>
      <w:r>
        <w:rPr>
          <w:rtl/>
        </w:rPr>
        <w:t xml:space="preserve">، </w:t>
      </w:r>
      <w:r w:rsidRPr="00A569E2">
        <w:rPr>
          <w:rtl/>
        </w:rPr>
        <w:t xml:space="preserve">اما والله لا يصيب العلم الا من أهل بيت نزل عليهم جبرئيل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19 ـ في كتاب الخصال</w:t>
      </w:r>
      <w:r w:rsidRPr="00A569E2">
        <w:rPr>
          <w:rtl/>
        </w:rPr>
        <w:t xml:space="preserve"> عن الأصبغ بن نباتة قال. قال أمير المؤمنين </w:t>
      </w:r>
      <w:r>
        <w:rPr>
          <w:rtl/>
        </w:rPr>
        <w:t>(</w:t>
      </w:r>
      <w:r w:rsidRPr="00A569E2">
        <w:rPr>
          <w:rtl/>
        </w:rPr>
        <w:t>ع</w:t>
      </w:r>
      <w:r>
        <w:rPr>
          <w:rtl/>
        </w:rPr>
        <w:t>)</w:t>
      </w:r>
      <w:r w:rsidRPr="00A569E2">
        <w:rPr>
          <w:rtl/>
        </w:rPr>
        <w:t xml:space="preserve"> في حديث طويل. والنفاق على أربع دعائم على الهوى والهوينا والحفيظة والطمع </w:t>
      </w:r>
      <w:r w:rsidRPr="00200B9A">
        <w:rPr>
          <w:rStyle w:val="libFootnotenumChar"/>
          <w:rtl/>
        </w:rPr>
        <w:t>(1)</w:t>
      </w:r>
      <w:r w:rsidRPr="00A569E2">
        <w:rPr>
          <w:rtl/>
        </w:rPr>
        <w:t xml:space="preserve"> فالهوى على أربع شعب على البغي</w:t>
      </w:r>
      <w:r>
        <w:rPr>
          <w:rtl/>
        </w:rPr>
        <w:t xml:space="preserve">، </w:t>
      </w:r>
      <w:r w:rsidRPr="00A569E2">
        <w:rPr>
          <w:rtl/>
        </w:rPr>
        <w:t>والعدوان</w:t>
      </w:r>
      <w:r>
        <w:rPr>
          <w:rtl/>
        </w:rPr>
        <w:t xml:space="preserve">، </w:t>
      </w:r>
      <w:r w:rsidRPr="00A569E2">
        <w:rPr>
          <w:rtl/>
        </w:rPr>
        <w:t>والشهوة</w:t>
      </w:r>
      <w:r>
        <w:rPr>
          <w:rtl/>
        </w:rPr>
        <w:t xml:space="preserve">، </w:t>
      </w:r>
      <w:r w:rsidRPr="00A569E2">
        <w:rPr>
          <w:rtl/>
        </w:rPr>
        <w:t>والطغيان</w:t>
      </w:r>
      <w:r>
        <w:rPr>
          <w:rtl/>
        </w:rPr>
        <w:t xml:space="preserve">، </w:t>
      </w:r>
      <w:r w:rsidRPr="00A569E2">
        <w:rPr>
          <w:rtl/>
        </w:rPr>
        <w:t>فمن بغى كثرت غوائله.</w:t>
      </w:r>
      <w:r>
        <w:rPr>
          <w:rFonts w:hint="cs"/>
          <w:rtl/>
        </w:rPr>
        <w:t xml:space="preserve"> </w:t>
      </w:r>
      <w:r>
        <w:rPr>
          <w:rtl/>
        </w:rPr>
        <w:t>و</w:t>
      </w:r>
      <w:r w:rsidRPr="00A569E2">
        <w:rPr>
          <w:rtl/>
        </w:rPr>
        <w:t xml:space="preserve">علاته </w:t>
      </w:r>
      <w:r w:rsidRPr="00200B9A">
        <w:rPr>
          <w:rStyle w:val="libFootnotenumChar"/>
          <w:rtl/>
        </w:rPr>
        <w:t>(2)</w:t>
      </w:r>
      <w:r w:rsidRPr="00A569E2">
        <w:rPr>
          <w:rtl/>
        </w:rPr>
        <w:t xml:space="preserve"> علات ومن اعتدى لم تؤمن بوايقه ولم يسلم قلبه</w:t>
      </w:r>
      <w:r>
        <w:rPr>
          <w:rtl/>
        </w:rPr>
        <w:t xml:space="preserve">، </w:t>
      </w:r>
      <w:r w:rsidRPr="00A569E2">
        <w:rPr>
          <w:rtl/>
        </w:rPr>
        <w:t>ومن لم يعزل نفسه عن الشهوات خاص في الخبيثات</w:t>
      </w:r>
      <w:r>
        <w:rPr>
          <w:rtl/>
        </w:rPr>
        <w:t xml:space="preserve">، </w:t>
      </w:r>
      <w:r w:rsidRPr="00A569E2">
        <w:rPr>
          <w:rtl/>
        </w:rPr>
        <w:t>ومن طغى ضل على غير يقين ولا حجة له</w:t>
      </w:r>
      <w:r>
        <w:rPr>
          <w:rtl/>
        </w:rPr>
        <w:t xml:space="preserve">، </w:t>
      </w:r>
      <w:r w:rsidRPr="00A569E2">
        <w:rPr>
          <w:rtl/>
        </w:rPr>
        <w:t xml:space="preserve">وشعب الهوينا الهيبة والغرة والمماطلة </w:t>
      </w:r>
      <w:r w:rsidRPr="00200B9A">
        <w:rPr>
          <w:rStyle w:val="libFootnotenumChar"/>
          <w:rtl/>
        </w:rPr>
        <w:t>(3)</w:t>
      </w:r>
      <w:r w:rsidRPr="00A569E2">
        <w:rPr>
          <w:rtl/>
        </w:rPr>
        <w:t xml:space="preserve"> والأمل</w:t>
      </w:r>
      <w:r>
        <w:rPr>
          <w:rtl/>
        </w:rPr>
        <w:t xml:space="preserve">، </w:t>
      </w:r>
      <w:r w:rsidRPr="00A569E2">
        <w:rPr>
          <w:rtl/>
        </w:rPr>
        <w:t xml:space="preserve">وذلك لان الهيبة ترد على دين الحق </w:t>
      </w:r>
      <w:r w:rsidRPr="00200B9A">
        <w:rPr>
          <w:rStyle w:val="libFootnotenumChar"/>
          <w:rtl/>
        </w:rPr>
        <w:t>(4)</w:t>
      </w:r>
      <w:r w:rsidRPr="00A569E2">
        <w:rPr>
          <w:rtl/>
        </w:rPr>
        <w:t xml:space="preserve"> وتفرط المماطلة في العمل حتى يقدم الأجل</w:t>
      </w:r>
      <w:r>
        <w:rPr>
          <w:rtl/>
        </w:rPr>
        <w:t xml:space="preserve">، </w:t>
      </w:r>
      <w:r w:rsidRPr="00A569E2">
        <w:rPr>
          <w:rtl/>
        </w:rPr>
        <w:t>ولولا الأمل علم الإنسان حسب ما هو فيه ولو علم حسب ما هو فيه مات من الهول والوجل</w:t>
      </w:r>
      <w:r>
        <w:rPr>
          <w:rtl/>
        </w:rPr>
        <w:t xml:space="preserve">، </w:t>
      </w:r>
      <w:r w:rsidRPr="00A569E2">
        <w:rPr>
          <w:rtl/>
        </w:rPr>
        <w:t>وشعب الحفيظة الكبر والفخر والحمية والعصبية فمن استكبر أدبر</w:t>
      </w:r>
      <w:r>
        <w:rPr>
          <w:rtl/>
        </w:rPr>
        <w:t xml:space="preserve">، </w:t>
      </w:r>
      <w:r w:rsidRPr="00A569E2">
        <w:rPr>
          <w:rtl/>
        </w:rPr>
        <w:t>ومن فخر فجر</w:t>
      </w:r>
      <w:r>
        <w:rPr>
          <w:rtl/>
        </w:rPr>
        <w:t xml:space="preserve">، </w:t>
      </w:r>
      <w:r w:rsidRPr="00A569E2">
        <w:rPr>
          <w:rtl/>
        </w:rPr>
        <w:t>ومن حمى أصر</w:t>
      </w:r>
      <w:r>
        <w:rPr>
          <w:rtl/>
        </w:rPr>
        <w:t xml:space="preserve">، </w:t>
      </w:r>
      <w:r w:rsidRPr="00A569E2">
        <w:rPr>
          <w:rtl/>
        </w:rPr>
        <w:t>ومن أخذته العصبية جار</w:t>
      </w:r>
      <w:r>
        <w:rPr>
          <w:rtl/>
        </w:rPr>
        <w:t xml:space="preserve">، </w:t>
      </w:r>
      <w:r w:rsidRPr="00A569E2">
        <w:rPr>
          <w:rtl/>
        </w:rPr>
        <w:t>فبئس الأمر أمر بين الاستكبار والأدبار</w:t>
      </w:r>
      <w:r>
        <w:rPr>
          <w:rtl/>
        </w:rPr>
        <w:t xml:space="preserve">، </w:t>
      </w:r>
      <w:r w:rsidRPr="00A569E2">
        <w:rPr>
          <w:rtl/>
        </w:rPr>
        <w:t>وفجور وجور وشعب الطمع أربع</w:t>
      </w:r>
      <w:r>
        <w:rPr>
          <w:rtl/>
        </w:rPr>
        <w:t xml:space="preserve">: </w:t>
      </w:r>
      <w:r w:rsidRPr="00A569E2">
        <w:rPr>
          <w:rtl/>
        </w:rPr>
        <w:t xml:space="preserve">الفرح والمرح </w:t>
      </w:r>
      <w:r w:rsidRPr="00200B9A">
        <w:rPr>
          <w:rStyle w:val="libFootnotenumChar"/>
          <w:rtl/>
        </w:rPr>
        <w:t>(5)</w:t>
      </w:r>
      <w:r w:rsidRPr="00A569E2">
        <w:rPr>
          <w:rtl/>
        </w:rPr>
        <w:t xml:space="preserve"> واللجاجة والتكاثر</w:t>
      </w:r>
      <w:r>
        <w:rPr>
          <w:rtl/>
        </w:rPr>
        <w:t xml:space="preserve">، </w:t>
      </w:r>
      <w:r w:rsidRPr="00A569E2">
        <w:rPr>
          <w:rtl/>
        </w:rPr>
        <w:t xml:space="preserve">فالفرح مكروه عند الله </w:t>
      </w:r>
      <w:r w:rsidRPr="000E4A2F">
        <w:rPr>
          <w:rStyle w:val="libAlaemChar"/>
          <w:rtl/>
        </w:rPr>
        <w:t>عزوجل</w:t>
      </w:r>
      <w:r>
        <w:rPr>
          <w:rtl/>
        </w:rPr>
        <w:t xml:space="preserve">، </w:t>
      </w:r>
      <w:r w:rsidRPr="00A569E2">
        <w:rPr>
          <w:rtl/>
        </w:rPr>
        <w:t xml:space="preserve">والمرح خيلاء </w:t>
      </w:r>
      <w:r w:rsidRPr="00200B9A">
        <w:rPr>
          <w:rStyle w:val="libFootnotenumChar"/>
          <w:rtl/>
        </w:rPr>
        <w:t>(6)</w:t>
      </w:r>
      <w:r w:rsidRPr="00A569E2">
        <w:rPr>
          <w:rtl/>
        </w:rPr>
        <w:t xml:space="preserve"> واللجاجة بلاء لمن اضطرته</w:t>
      </w:r>
      <w:r>
        <w:rPr>
          <w:rtl/>
        </w:rPr>
        <w:t xml:space="preserve"> إلى </w:t>
      </w:r>
      <w:r w:rsidRPr="00A569E2">
        <w:rPr>
          <w:rtl/>
        </w:rPr>
        <w:t>حبائل الاثام</w:t>
      </w:r>
      <w:r>
        <w:rPr>
          <w:rtl/>
        </w:rPr>
        <w:t xml:space="preserve">، </w:t>
      </w:r>
      <w:r w:rsidRPr="00A569E2">
        <w:rPr>
          <w:rtl/>
        </w:rPr>
        <w:t>والتكاثر لهو وشغل</w:t>
      </w:r>
      <w:r>
        <w:rPr>
          <w:rtl/>
        </w:rPr>
        <w:t xml:space="preserve">، </w:t>
      </w:r>
      <w:r w:rsidRPr="00A569E2">
        <w:rPr>
          <w:rtl/>
        </w:rPr>
        <w:t>واستبدال الذي هو</w:t>
      </w:r>
    </w:p>
    <w:p w:rsidR="001C7CB2" w:rsidRDefault="001C7CB2" w:rsidP="005A55D5">
      <w:pPr>
        <w:pStyle w:val="libLine"/>
        <w:rPr>
          <w:rtl/>
        </w:rPr>
      </w:pPr>
      <w:r w:rsidRPr="00A569E2">
        <w:rPr>
          <w:rtl/>
        </w:rPr>
        <w:t>__________________</w:t>
      </w:r>
    </w:p>
    <w:p w:rsidR="001C7CB2" w:rsidRPr="00A569E2" w:rsidRDefault="001C7CB2" w:rsidP="00B4288D">
      <w:pPr>
        <w:pStyle w:val="libFootnote0"/>
        <w:rPr>
          <w:rtl/>
        </w:rPr>
      </w:pPr>
      <w:r>
        <w:rPr>
          <w:rtl/>
        </w:rPr>
        <w:t xml:space="preserve">ـ </w:t>
      </w:r>
      <w:r w:rsidRPr="00A569E2">
        <w:rPr>
          <w:rtl/>
        </w:rPr>
        <w:t>في ذمه روايات كثيرة منها هذه الروايات وان شئت تفصيل الحال فراجع تنقيح المقال وغيره من كتب الرجال.</w:t>
      </w:r>
    </w:p>
    <w:p w:rsidR="001C7CB2" w:rsidRPr="00A569E2" w:rsidRDefault="001C7CB2" w:rsidP="00B4288D">
      <w:pPr>
        <w:pStyle w:val="libFootnote0"/>
        <w:rPr>
          <w:rtl/>
          <w:lang w:bidi="fa-IR"/>
        </w:rPr>
      </w:pPr>
      <w:r>
        <w:rPr>
          <w:rtl/>
        </w:rPr>
        <w:t>(</w:t>
      </w:r>
      <w:r w:rsidRPr="00A569E2">
        <w:rPr>
          <w:rtl/>
        </w:rPr>
        <w:t>1) الهوينا</w:t>
      </w:r>
      <w:r>
        <w:rPr>
          <w:rtl/>
        </w:rPr>
        <w:t xml:space="preserve">، </w:t>
      </w:r>
      <w:r w:rsidRPr="00A569E2">
        <w:rPr>
          <w:rtl/>
        </w:rPr>
        <w:t>تصغير الهونى مؤنث الأهون والمراد منه التهاون في امر الدين وترك الاهتمام فيه. والحفيظة</w:t>
      </w:r>
      <w:r>
        <w:rPr>
          <w:rtl/>
        </w:rPr>
        <w:t xml:space="preserve">: </w:t>
      </w:r>
      <w:r w:rsidRPr="00A569E2">
        <w:rPr>
          <w:rtl/>
        </w:rPr>
        <w:t>الحمية والغضب.</w:t>
      </w:r>
    </w:p>
    <w:p w:rsidR="001C7CB2" w:rsidRPr="00A569E2" w:rsidRDefault="001C7CB2" w:rsidP="00B4288D">
      <w:pPr>
        <w:pStyle w:val="libFootnote0"/>
        <w:rPr>
          <w:rtl/>
          <w:lang w:bidi="fa-IR"/>
        </w:rPr>
      </w:pPr>
      <w:r>
        <w:rPr>
          <w:rtl/>
        </w:rPr>
        <w:t>(</w:t>
      </w:r>
      <w:r w:rsidRPr="00A569E2">
        <w:rPr>
          <w:rtl/>
        </w:rPr>
        <w:t>2) علات</w:t>
      </w:r>
      <w:r>
        <w:rPr>
          <w:rtl/>
        </w:rPr>
        <w:t xml:space="preserve">: </w:t>
      </w:r>
      <w:r w:rsidRPr="00A569E2">
        <w:rPr>
          <w:rtl/>
        </w:rPr>
        <w:t>جمع العلة.</w:t>
      </w:r>
    </w:p>
    <w:p w:rsidR="001C7CB2" w:rsidRPr="00A569E2" w:rsidRDefault="001C7CB2" w:rsidP="00B4288D">
      <w:pPr>
        <w:pStyle w:val="libFootnote0"/>
        <w:rPr>
          <w:rtl/>
          <w:lang w:bidi="fa-IR"/>
        </w:rPr>
      </w:pPr>
      <w:r>
        <w:rPr>
          <w:rtl/>
        </w:rPr>
        <w:t>(</w:t>
      </w:r>
      <w:r w:rsidRPr="00A569E2">
        <w:rPr>
          <w:rtl/>
        </w:rPr>
        <w:t>3) وفي المصدر «الهينة» بالنون بدل «الهيبة» والغرة</w:t>
      </w:r>
      <w:r>
        <w:rPr>
          <w:rtl/>
        </w:rPr>
        <w:t xml:space="preserve"> ـ </w:t>
      </w:r>
      <w:r w:rsidRPr="00A569E2">
        <w:rPr>
          <w:rtl/>
        </w:rPr>
        <w:t>بتشديد الراء</w:t>
      </w:r>
      <w:r>
        <w:rPr>
          <w:rtl/>
        </w:rPr>
        <w:t xml:space="preserve"> ـ </w:t>
      </w:r>
      <w:r w:rsidRPr="00A569E2">
        <w:rPr>
          <w:rtl/>
        </w:rPr>
        <w:t>الغفلة وما طلحة بحقه مماطلة</w:t>
      </w:r>
      <w:r>
        <w:rPr>
          <w:rtl/>
        </w:rPr>
        <w:t xml:space="preserve">: </w:t>
      </w:r>
      <w:r w:rsidRPr="00A569E2">
        <w:rPr>
          <w:rtl/>
        </w:rPr>
        <w:t>سوفه بأدائه مرة بعد</w:t>
      </w:r>
      <w:r>
        <w:rPr>
          <w:rtl/>
        </w:rPr>
        <w:t xml:space="preserve"> أخرى</w:t>
      </w:r>
      <w:r w:rsidRPr="00A569E2">
        <w:rPr>
          <w:rtl/>
        </w:rPr>
        <w:t>.</w:t>
      </w:r>
    </w:p>
    <w:p w:rsidR="001C7CB2" w:rsidRPr="00A569E2" w:rsidRDefault="001C7CB2" w:rsidP="00B4288D">
      <w:pPr>
        <w:pStyle w:val="libFootnote0"/>
        <w:rPr>
          <w:rtl/>
          <w:lang w:bidi="fa-IR"/>
        </w:rPr>
      </w:pPr>
      <w:r>
        <w:rPr>
          <w:rtl/>
        </w:rPr>
        <w:t>(</w:t>
      </w:r>
      <w:r w:rsidRPr="00A569E2">
        <w:rPr>
          <w:rtl/>
        </w:rPr>
        <w:t>4) وفي المصدر «ترد عن دين الحق» وهو الظاهر في الكافي «ترد عن الحق»</w:t>
      </w:r>
      <w:r>
        <w:rPr>
          <w:rtl/>
        </w:rPr>
        <w:t>.</w:t>
      </w:r>
    </w:p>
    <w:p w:rsidR="001C7CB2" w:rsidRPr="00A569E2" w:rsidRDefault="001C7CB2" w:rsidP="00B4288D">
      <w:pPr>
        <w:pStyle w:val="libFootnote0"/>
        <w:rPr>
          <w:rtl/>
          <w:lang w:bidi="fa-IR"/>
        </w:rPr>
      </w:pPr>
      <w:r>
        <w:rPr>
          <w:rtl/>
        </w:rPr>
        <w:t>(</w:t>
      </w:r>
      <w:r w:rsidRPr="00A569E2">
        <w:rPr>
          <w:rtl/>
        </w:rPr>
        <w:t>5) مرح مرحا الرجل</w:t>
      </w:r>
      <w:r>
        <w:rPr>
          <w:rtl/>
        </w:rPr>
        <w:t xml:space="preserve">: </w:t>
      </w:r>
      <w:r w:rsidRPr="00A569E2">
        <w:rPr>
          <w:rtl/>
        </w:rPr>
        <w:t>اشتد فرحه ونشاطه حتى جاوز القدر وتبختر واختال.</w:t>
      </w:r>
    </w:p>
    <w:p w:rsidR="001C7CB2" w:rsidRPr="00A569E2" w:rsidRDefault="001C7CB2" w:rsidP="00B4288D">
      <w:pPr>
        <w:pStyle w:val="libFootnote0"/>
        <w:rPr>
          <w:rtl/>
          <w:lang w:bidi="fa-IR"/>
        </w:rPr>
      </w:pPr>
      <w:r>
        <w:rPr>
          <w:rtl/>
        </w:rPr>
        <w:t>(</w:t>
      </w:r>
      <w:r w:rsidRPr="00A569E2">
        <w:rPr>
          <w:rtl/>
        </w:rPr>
        <w:t>6) الخيلاء</w:t>
      </w:r>
      <w:r>
        <w:rPr>
          <w:rtl/>
        </w:rPr>
        <w:t xml:space="preserve">: ـ </w:t>
      </w:r>
      <w:r w:rsidRPr="00A569E2">
        <w:rPr>
          <w:rtl/>
        </w:rPr>
        <w:t>كعلماء</w:t>
      </w:r>
      <w:r>
        <w:rPr>
          <w:rtl/>
        </w:rPr>
        <w:t xml:space="preserve"> ـ </w:t>
      </w:r>
      <w:r w:rsidRPr="00A569E2">
        <w:rPr>
          <w:rtl/>
        </w:rPr>
        <w:t>العجب والكبر.</w:t>
      </w:r>
    </w:p>
    <w:p w:rsidR="001C7CB2" w:rsidRPr="00A569E2" w:rsidRDefault="001C7CB2" w:rsidP="007C645F">
      <w:pPr>
        <w:pStyle w:val="libNormal0"/>
        <w:rPr>
          <w:rtl/>
        </w:rPr>
      </w:pPr>
      <w:r>
        <w:rPr>
          <w:rtl/>
        </w:rPr>
        <w:br w:type="page"/>
      </w:r>
      <w:r w:rsidRPr="00A569E2">
        <w:rPr>
          <w:rtl/>
        </w:rPr>
        <w:lastRenderedPageBreak/>
        <w:t>ادنى بالذي هو خير</w:t>
      </w:r>
      <w:r>
        <w:rPr>
          <w:rtl/>
        </w:rPr>
        <w:t xml:space="preserve">، </w:t>
      </w:r>
      <w:r w:rsidRPr="00A569E2">
        <w:rPr>
          <w:rtl/>
        </w:rPr>
        <w:t>فذلك النفاق ودعائمه وشعبه</w:t>
      </w:r>
      <w:r>
        <w:rPr>
          <w:rtl/>
        </w:rPr>
        <w:t>!</w:t>
      </w:r>
    </w:p>
    <w:p w:rsidR="001C7CB2" w:rsidRPr="00A569E2" w:rsidRDefault="001C7CB2" w:rsidP="007C645F">
      <w:pPr>
        <w:pStyle w:val="libNormal"/>
        <w:rPr>
          <w:rtl/>
        </w:rPr>
      </w:pPr>
      <w:r w:rsidRPr="00957CEF">
        <w:rPr>
          <w:rStyle w:val="libBold2Char"/>
          <w:rtl/>
        </w:rPr>
        <w:t>20 ـ في كتاب ثواب الأعمال</w:t>
      </w:r>
      <w:r w:rsidRPr="00A569E2">
        <w:rPr>
          <w:rtl/>
        </w:rPr>
        <w:t xml:space="preserve"> باسناده</w:t>
      </w:r>
      <w:r>
        <w:rPr>
          <w:rtl/>
        </w:rPr>
        <w:t xml:space="preserve"> إلى </w:t>
      </w:r>
      <w:r w:rsidRPr="00A569E2">
        <w:rPr>
          <w:rtl/>
        </w:rPr>
        <w:t xml:space="preserve">مسعدة بن زياد عن جعفر بن محمد عن أبيه </w:t>
      </w:r>
      <w:r w:rsidRPr="000E4A2F">
        <w:rPr>
          <w:rStyle w:val="libAlaemChar"/>
          <w:rtl/>
        </w:rPr>
        <w:t>عليه‌السلام</w:t>
      </w:r>
      <w:r w:rsidRPr="00A569E2">
        <w:rPr>
          <w:rtl/>
        </w:rPr>
        <w:t xml:space="preserve"> ان رسول الله </w:t>
      </w:r>
      <w:r w:rsidRPr="000E4A2F">
        <w:rPr>
          <w:rStyle w:val="libAlaemChar"/>
          <w:rtl/>
        </w:rPr>
        <w:t>صلى‌الله‌عليه‌وآله</w:t>
      </w:r>
      <w:r w:rsidRPr="00A569E2">
        <w:rPr>
          <w:rtl/>
        </w:rPr>
        <w:t xml:space="preserve"> سئل فيما النجاة غدا</w:t>
      </w:r>
      <w:r>
        <w:rPr>
          <w:rtl/>
        </w:rPr>
        <w:t>؟</w:t>
      </w:r>
      <w:r w:rsidRPr="00A569E2">
        <w:rPr>
          <w:rtl/>
        </w:rPr>
        <w:t xml:space="preserve"> قال</w:t>
      </w:r>
      <w:r>
        <w:rPr>
          <w:rtl/>
        </w:rPr>
        <w:t xml:space="preserve">: </w:t>
      </w:r>
      <w:r w:rsidRPr="00A569E2">
        <w:rPr>
          <w:rtl/>
        </w:rPr>
        <w:t>انما النجاة في ان لا تخادعوا الله فيخدعكم</w:t>
      </w:r>
      <w:r>
        <w:rPr>
          <w:rtl/>
        </w:rPr>
        <w:t xml:space="preserve">، </w:t>
      </w:r>
      <w:r w:rsidRPr="00A569E2">
        <w:rPr>
          <w:rtl/>
        </w:rPr>
        <w:t>فانه من يخادع الله ويخدعه يخلع منه الايمان ونفسه يخدع لو يشعر</w:t>
      </w:r>
      <w:r>
        <w:rPr>
          <w:rtl/>
        </w:rPr>
        <w:t xml:space="preserve">، </w:t>
      </w:r>
      <w:r w:rsidRPr="00A569E2">
        <w:rPr>
          <w:rtl/>
        </w:rPr>
        <w:t>قيل له</w:t>
      </w:r>
      <w:r>
        <w:rPr>
          <w:rtl/>
        </w:rPr>
        <w:t>: و</w:t>
      </w:r>
      <w:r w:rsidRPr="00A569E2">
        <w:rPr>
          <w:rtl/>
        </w:rPr>
        <w:t>كيف يخادع الله</w:t>
      </w:r>
      <w:r>
        <w:rPr>
          <w:rtl/>
        </w:rPr>
        <w:t>؟</w:t>
      </w:r>
      <w:r w:rsidRPr="00A569E2">
        <w:rPr>
          <w:rtl/>
        </w:rPr>
        <w:t xml:space="preserve"> قال</w:t>
      </w:r>
      <w:r>
        <w:rPr>
          <w:rtl/>
        </w:rPr>
        <w:t xml:space="preserve">: </w:t>
      </w:r>
      <w:r w:rsidRPr="00A569E2">
        <w:rPr>
          <w:rtl/>
        </w:rPr>
        <w:t xml:space="preserve">يعمل ما امر الله </w:t>
      </w:r>
      <w:r w:rsidRPr="000E4A2F">
        <w:rPr>
          <w:rStyle w:val="libAlaemChar"/>
          <w:rtl/>
        </w:rPr>
        <w:t>عزوجل</w:t>
      </w:r>
      <w:r w:rsidRPr="00A569E2">
        <w:rPr>
          <w:rtl/>
        </w:rPr>
        <w:t xml:space="preserve"> ثم يريد به غيره</w:t>
      </w:r>
      <w:r>
        <w:rPr>
          <w:rtl/>
        </w:rPr>
        <w:t xml:space="preserve">، </w:t>
      </w:r>
      <w:r w:rsidRPr="00A569E2">
        <w:rPr>
          <w:rtl/>
        </w:rPr>
        <w:t>فاتقوا الله والرياء فانه شرك بالله.</w:t>
      </w:r>
    </w:p>
    <w:p w:rsidR="001C7CB2" w:rsidRPr="00A569E2" w:rsidRDefault="001C7CB2" w:rsidP="007C645F">
      <w:pPr>
        <w:pStyle w:val="libNormal"/>
        <w:rPr>
          <w:rtl/>
          <w:lang w:bidi="fa-IR"/>
        </w:rPr>
      </w:pPr>
      <w:r w:rsidRPr="00957CEF">
        <w:rPr>
          <w:rStyle w:val="libBold2Char"/>
          <w:rtl/>
        </w:rPr>
        <w:t>21 ـ في مصباح الشريعة</w:t>
      </w:r>
      <w:r w:rsidRPr="00A569E2">
        <w:rPr>
          <w:rtl/>
          <w:lang w:bidi="fa-IR"/>
        </w:rPr>
        <w:t xml:space="preserve"> قال الصادق </w:t>
      </w:r>
      <w:r w:rsidRPr="000E4A2F">
        <w:rPr>
          <w:rStyle w:val="libAlaemChar"/>
          <w:rtl/>
        </w:rPr>
        <w:t>عليه‌السلام</w:t>
      </w:r>
      <w:r>
        <w:rPr>
          <w:rtl/>
          <w:lang w:bidi="fa-IR"/>
        </w:rPr>
        <w:t xml:space="preserve">: </w:t>
      </w:r>
      <w:r w:rsidRPr="00A569E2">
        <w:rPr>
          <w:rtl/>
          <w:lang w:bidi="fa-IR"/>
        </w:rPr>
        <w:t xml:space="preserve">واعلم انك لا تقدر على إخفاء شيء من باطنك عليه </w:t>
      </w:r>
      <w:r>
        <w:rPr>
          <w:rtl/>
          <w:lang w:bidi="fa-IR"/>
        </w:rPr>
        <w:t>[</w:t>
      </w:r>
      <w:r w:rsidRPr="00A569E2">
        <w:rPr>
          <w:rtl/>
          <w:lang w:bidi="fa-IR"/>
        </w:rPr>
        <w:t>تعالى</w:t>
      </w:r>
      <w:r>
        <w:rPr>
          <w:rtl/>
          <w:lang w:bidi="fa-IR"/>
        </w:rPr>
        <w:t>]</w:t>
      </w:r>
      <w:r w:rsidRPr="00A569E2">
        <w:rPr>
          <w:rtl/>
          <w:lang w:bidi="fa-IR"/>
        </w:rPr>
        <w:t xml:space="preserve"> وتصيره مخدوعا بنفسك</w:t>
      </w:r>
      <w:r>
        <w:rPr>
          <w:rtl/>
          <w:lang w:bidi="fa-IR"/>
        </w:rPr>
        <w:t xml:space="preserve">، </w:t>
      </w:r>
      <w:r w:rsidRPr="00A569E2">
        <w:rPr>
          <w:rtl/>
          <w:lang w:bidi="fa-IR"/>
        </w:rPr>
        <w:t>قال الله تعالى</w:t>
      </w:r>
      <w:r>
        <w:rPr>
          <w:rtl/>
          <w:lang w:bidi="fa-IR"/>
        </w:rPr>
        <w:t xml:space="preserve">: </w:t>
      </w:r>
      <w:r w:rsidRPr="000E4A2F">
        <w:rPr>
          <w:rStyle w:val="libAlaemChar"/>
          <w:rtl/>
        </w:rPr>
        <w:t>(</w:t>
      </w:r>
      <w:r w:rsidRPr="00500BFE">
        <w:rPr>
          <w:rStyle w:val="libAieChar"/>
          <w:rtl/>
        </w:rPr>
        <w:t>يُخادِعُونَ اللهَ وَالَّذِينَ آمَنُوا وَما يَخْدَعُونَ إِلَّا أَنْفُسَهُمْ وَما يَشْعُرُونَ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22 ـ في مجمع البيان</w:t>
      </w:r>
      <w:r w:rsidRPr="00A569E2">
        <w:rPr>
          <w:rtl/>
        </w:rPr>
        <w:t xml:space="preserve"> في قوله</w:t>
      </w:r>
      <w:r>
        <w:rPr>
          <w:rtl/>
        </w:rPr>
        <w:t xml:space="preserve">: </w:t>
      </w:r>
      <w:r w:rsidRPr="000E4A2F">
        <w:rPr>
          <w:rStyle w:val="libAlaemChar"/>
          <w:rtl/>
        </w:rPr>
        <w:t>(</w:t>
      </w:r>
      <w:r w:rsidRPr="00500BFE">
        <w:rPr>
          <w:rStyle w:val="libAieChar"/>
          <w:rtl/>
        </w:rPr>
        <w:t>وَإِذا لَقُوا الَّذِينَ آمَنُوا</w:t>
      </w:r>
      <w:r w:rsidRPr="000E4A2F">
        <w:rPr>
          <w:rStyle w:val="libAlaemChar"/>
          <w:rtl/>
        </w:rPr>
        <w:t>)</w:t>
      </w:r>
      <w:r w:rsidRPr="00A569E2">
        <w:rPr>
          <w:rtl/>
        </w:rPr>
        <w:t xml:space="preserve"> الاية</w:t>
      </w:r>
      <w:r>
        <w:rPr>
          <w:rFonts w:hint="cs"/>
          <w:rtl/>
        </w:rPr>
        <w:t xml:space="preserve"> </w:t>
      </w:r>
      <w:r>
        <w:rPr>
          <w:rtl/>
        </w:rPr>
        <w:t>و</w:t>
      </w:r>
      <w:r w:rsidRPr="00A569E2">
        <w:rPr>
          <w:rtl/>
        </w:rPr>
        <w:t xml:space="preserve">روى عن أبي جعفر الباقر </w:t>
      </w:r>
      <w:r w:rsidRPr="000E4A2F">
        <w:rPr>
          <w:rStyle w:val="libAlaemChar"/>
          <w:rtl/>
        </w:rPr>
        <w:t>عليه‌السلام</w:t>
      </w:r>
      <w:r w:rsidRPr="00A569E2">
        <w:rPr>
          <w:rtl/>
        </w:rPr>
        <w:t xml:space="preserve"> انهم كهانهم </w:t>
      </w:r>
      <w:r w:rsidRPr="00200B9A">
        <w:rPr>
          <w:rStyle w:val="libFootnotenumChar"/>
          <w:rtl/>
        </w:rPr>
        <w:t>(1)</w:t>
      </w:r>
      <w:r w:rsidRPr="00A569E2">
        <w:rPr>
          <w:rtl/>
        </w:rPr>
        <w:t xml:space="preserve"> قالوا انا معكم</w:t>
      </w:r>
      <w:r>
        <w:rPr>
          <w:rtl/>
        </w:rPr>
        <w:t xml:space="preserve"> أي </w:t>
      </w:r>
      <w:r w:rsidRPr="00A569E2">
        <w:rPr>
          <w:rtl/>
        </w:rPr>
        <w:t>على دينكم انما نحن مستهزؤن</w:t>
      </w:r>
      <w:r>
        <w:rPr>
          <w:rtl/>
        </w:rPr>
        <w:t xml:space="preserve"> أي </w:t>
      </w:r>
      <w:r w:rsidRPr="00A569E2">
        <w:rPr>
          <w:rtl/>
        </w:rPr>
        <w:t xml:space="preserve">نستهزئ بأصحاب محمد </w:t>
      </w:r>
      <w:r w:rsidRPr="000E4A2F">
        <w:rPr>
          <w:rStyle w:val="libAlaemChar"/>
          <w:rtl/>
        </w:rPr>
        <w:t>صلى‌الله‌عليه‌وآله</w:t>
      </w:r>
      <w:r w:rsidRPr="00A569E2">
        <w:rPr>
          <w:rtl/>
        </w:rPr>
        <w:t xml:space="preserve"> ونسخر بهم في قولنا آمنا.</w:t>
      </w:r>
    </w:p>
    <w:p w:rsidR="001C7CB2" w:rsidRPr="00A569E2" w:rsidRDefault="001C7CB2" w:rsidP="007C645F">
      <w:pPr>
        <w:pStyle w:val="libNormal"/>
        <w:rPr>
          <w:rtl/>
        </w:rPr>
      </w:pPr>
      <w:r w:rsidRPr="00957CEF">
        <w:rPr>
          <w:rStyle w:val="libBold2Char"/>
          <w:rtl/>
        </w:rPr>
        <w:t xml:space="preserve">23 ـ في عيون الأخبار </w:t>
      </w:r>
      <w:r w:rsidRPr="00A569E2">
        <w:rPr>
          <w:rtl/>
        </w:rPr>
        <w:t>باسناده</w:t>
      </w:r>
      <w:r>
        <w:rPr>
          <w:rtl/>
        </w:rPr>
        <w:t xml:space="preserve"> إلى </w:t>
      </w:r>
      <w:r w:rsidRPr="00A569E2">
        <w:rPr>
          <w:rtl/>
        </w:rPr>
        <w:t>الحسن</w:t>
      </w:r>
      <w:r>
        <w:rPr>
          <w:rtl/>
        </w:rPr>
        <w:t xml:space="preserve"> بن عليّ بن </w:t>
      </w:r>
      <w:r w:rsidRPr="00A569E2">
        <w:rPr>
          <w:rtl/>
        </w:rPr>
        <w:t>فضال عن أبيه قال</w:t>
      </w:r>
      <w:r>
        <w:rPr>
          <w:rtl/>
        </w:rPr>
        <w:t xml:space="preserve">: </w:t>
      </w:r>
      <w:r w:rsidRPr="00A569E2">
        <w:rPr>
          <w:rtl/>
        </w:rPr>
        <w:t xml:space="preserve">سألت الرضا </w:t>
      </w:r>
      <w:r w:rsidRPr="000E4A2F">
        <w:rPr>
          <w:rStyle w:val="libAlaemChar"/>
          <w:rtl/>
        </w:rPr>
        <w:t>عليه‌السلام</w:t>
      </w:r>
      <w:r>
        <w:rPr>
          <w:rtl/>
        </w:rPr>
        <w:t xml:space="preserve"> إلى أن </w:t>
      </w:r>
      <w:r w:rsidRPr="00A569E2">
        <w:rPr>
          <w:rtl/>
        </w:rPr>
        <w:t>قال</w:t>
      </w:r>
      <w:r>
        <w:rPr>
          <w:rtl/>
        </w:rPr>
        <w:t xml:space="preserve">: </w:t>
      </w:r>
      <w:r w:rsidRPr="00A569E2">
        <w:rPr>
          <w:rtl/>
        </w:rPr>
        <w:t>فقال «ان الله تعالى لا يسخر ولا يستهزئ ولا يمكر ولا</w:t>
      </w:r>
      <w:r>
        <w:rPr>
          <w:rtl/>
        </w:rPr>
        <w:t xml:space="preserve"> ـ </w:t>
      </w:r>
      <w:r w:rsidRPr="00A569E2">
        <w:rPr>
          <w:rtl/>
        </w:rPr>
        <w:t>يخادع</w:t>
      </w:r>
      <w:r>
        <w:rPr>
          <w:rtl/>
        </w:rPr>
        <w:t xml:space="preserve">، </w:t>
      </w:r>
      <w:r w:rsidRPr="00A569E2">
        <w:rPr>
          <w:rtl/>
        </w:rPr>
        <w:t>ولكنه تعالى يجازيهم جزاء السخرية وجزاء الاستهزاء وجزاء المكر والخديعة</w:t>
      </w:r>
      <w:r>
        <w:rPr>
          <w:rtl/>
        </w:rPr>
        <w:t xml:space="preserve">، </w:t>
      </w:r>
      <w:r w:rsidRPr="00A569E2">
        <w:rPr>
          <w:rtl/>
        </w:rPr>
        <w:t>تعالى عما يقول الظالمون علوا كبيرا.</w:t>
      </w:r>
    </w:p>
    <w:p w:rsidR="001C7CB2" w:rsidRPr="00A569E2" w:rsidRDefault="001C7CB2" w:rsidP="007C645F">
      <w:pPr>
        <w:pStyle w:val="libNormal"/>
        <w:rPr>
          <w:rtl/>
        </w:rPr>
      </w:pPr>
      <w:r w:rsidRPr="00957CEF">
        <w:rPr>
          <w:rStyle w:val="libBold2Char"/>
          <w:rtl/>
        </w:rPr>
        <w:t>24 ـ في كتاب الاحتجاج للطبرسي</w:t>
      </w:r>
      <w:r w:rsidRPr="00A569E2">
        <w:rPr>
          <w:rtl/>
        </w:rPr>
        <w:t xml:space="preserve">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w:t>
      </w:r>
      <w:r>
        <w:rPr>
          <w:rtl/>
        </w:rPr>
        <w:t xml:space="preserve">، </w:t>
      </w:r>
      <w:r w:rsidRPr="00A569E2">
        <w:rPr>
          <w:rtl/>
        </w:rPr>
        <w:t>لو علم المنافقون لعنهم الله ما عليهم من ترك هذه الآيات التي بينت لك تأويلها لأسقطوها مع ما اسقطوا منه</w:t>
      </w:r>
      <w:r>
        <w:rPr>
          <w:rtl/>
        </w:rPr>
        <w:t xml:space="preserve">، </w:t>
      </w:r>
      <w:r w:rsidRPr="00A569E2">
        <w:rPr>
          <w:rtl/>
        </w:rPr>
        <w:t>ولكن الله تبارك اسمه</w:t>
      </w:r>
      <w:r>
        <w:rPr>
          <w:rtl/>
        </w:rPr>
        <w:t xml:space="preserve">، </w:t>
      </w:r>
      <w:r w:rsidRPr="00A569E2">
        <w:rPr>
          <w:rtl/>
        </w:rPr>
        <w:t>ماض حكمه بإيجاب الحجة على خلقه</w:t>
      </w:r>
      <w:r>
        <w:rPr>
          <w:rtl/>
        </w:rPr>
        <w:t xml:space="preserve">، </w:t>
      </w:r>
      <w:r w:rsidRPr="00A569E2">
        <w:rPr>
          <w:rtl/>
        </w:rPr>
        <w:t>كما قال</w:t>
      </w:r>
      <w:r>
        <w:rPr>
          <w:rtl/>
        </w:rPr>
        <w:t xml:space="preserve">: </w:t>
      </w:r>
      <w:r w:rsidRPr="000E4A2F">
        <w:rPr>
          <w:rStyle w:val="libAlaemChar"/>
          <w:rtl/>
        </w:rPr>
        <w:t>(</w:t>
      </w:r>
      <w:r w:rsidRPr="00500BFE">
        <w:rPr>
          <w:rStyle w:val="libAieChar"/>
          <w:rtl/>
        </w:rPr>
        <w:t>فَلِلَّهِ الْحُجَّةُ الْبالِغَةُ</w:t>
      </w:r>
      <w:r w:rsidRPr="000E4A2F">
        <w:rPr>
          <w:rStyle w:val="libAlaemChar"/>
          <w:rtl/>
        </w:rPr>
        <w:t>)</w:t>
      </w:r>
      <w:r w:rsidRPr="00A569E2">
        <w:rPr>
          <w:rtl/>
        </w:rPr>
        <w:t xml:space="preserve"> </w:t>
      </w:r>
      <w:r w:rsidRPr="00200B9A">
        <w:rPr>
          <w:rStyle w:val="libFootnotenumChar"/>
          <w:rtl/>
        </w:rPr>
        <w:t>(2)</w:t>
      </w:r>
      <w:r w:rsidRPr="00A569E2">
        <w:rPr>
          <w:rtl/>
        </w:rPr>
        <w:t xml:space="preserve"> أغشى أبصارهم وجعل على قلوبهم أكنة عن تأمل ذلك فتركوه بحاله وحجبوا عن تأكيد الملتبس بابطاله</w:t>
      </w:r>
      <w:r>
        <w:rPr>
          <w:rtl/>
        </w:rPr>
        <w:t xml:space="preserve">، </w:t>
      </w:r>
      <w:r w:rsidRPr="00A569E2">
        <w:rPr>
          <w:rtl/>
        </w:rPr>
        <w:t>فالسعداء</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 xml:space="preserve">المراد من الشياطين في قوله تعالى بعده </w:t>
      </w:r>
      <w:r w:rsidRPr="000E4A2F">
        <w:rPr>
          <w:rStyle w:val="libAlaemChar"/>
          <w:rtl/>
        </w:rPr>
        <w:t>(</w:t>
      </w:r>
      <w:r w:rsidRPr="005A55D5">
        <w:rPr>
          <w:rStyle w:val="libFootnoteAieChar"/>
          <w:rtl/>
        </w:rPr>
        <w:t>وَإِذا خَلَوْا إلى شَياطِينِهِمْ</w:t>
      </w:r>
      <w:r w:rsidRPr="000E4A2F">
        <w:rPr>
          <w:rStyle w:val="libAlaemChar"/>
          <w:rtl/>
        </w:rPr>
        <w:t>)</w:t>
      </w:r>
      <w:r w:rsidRPr="00A569E2">
        <w:rPr>
          <w:rtl/>
        </w:rPr>
        <w:t xml:space="preserve"> كهانهم وكهان جمع الكهنة.</w:t>
      </w:r>
    </w:p>
    <w:p w:rsidR="001C7CB2" w:rsidRPr="00A569E2" w:rsidRDefault="001C7CB2" w:rsidP="00B4288D">
      <w:pPr>
        <w:pStyle w:val="libFootnote0"/>
        <w:rPr>
          <w:rtl/>
          <w:lang w:bidi="fa-IR"/>
        </w:rPr>
      </w:pPr>
      <w:r>
        <w:rPr>
          <w:rtl/>
        </w:rPr>
        <w:t>(</w:t>
      </w:r>
      <w:r w:rsidRPr="00A569E2">
        <w:rPr>
          <w:rtl/>
        </w:rPr>
        <w:t>2) الانعام</w:t>
      </w:r>
      <w:r>
        <w:rPr>
          <w:rtl/>
        </w:rPr>
        <w:t xml:space="preserve">: </w:t>
      </w:r>
      <w:r w:rsidRPr="00A569E2">
        <w:rPr>
          <w:rtl/>
        </w:rPr>
        <w:t>149.</w:t>
      </w:r>
    </w:p>
    <w:p w:rsidR="001C7CB2" w:rsidRPr="00A569E2" w:rsidRDefault="001C7CB2" w:rsidP="007C645F">
      <w:pPr>
        <w:pStyle w:val="libNormal0"/>
        <w:rPr>
          <w:rtl/>
        </w:rPr>
      </w:pPr>
      <w:r>
        <w:rPr>
          <w:rtl/>
        </w:rPr>
        <w:br w:type="page"/>
      </w:r>
      <w:r w:rsidRPr="00A569E2">
        <w:rPr>
          <w:rtl/>
        </w:rPr>
        <w:lastRenderedPageBreak/>
        <w:t>يتنبهون عليه والأشقياء يعمهون عنه.</w:t>
      </w:r>
    </w:p>
    <w:p w:rsidR="001C7CB2" w:rsidRPr="00A569E2" w:rsidRDefault="001C7CB2" w:rsidP="007C645F">
      <w:pPr>
        <w:pStyle w:val="libNormal"/>
        <w:rPr>
          <w:rtl/>
          <w:lang w:bidi="fa-IR"/>
        </w:rPr>
      </w:pPr>
      <w:r w:rsidRPr="00957CEF">
        <w:rPr>
          <w:rStyle w:val="libBold2Char"/>
          <w:rtl/>
        </w:rPr>
        <w:t>25 ـ في روضة الكافي</w:t>
      </w:r>
      <w:r w:rsidRPr="00A569E2">
        <w:rPr>
          <w:rtl/>
          <w:lang w:bidi="fa-IR"/>
        </w:rPr>
        <w:t xml:space="preserve"> على بن محمد</w:t>
      </w:r>
      <w:r>
        <w:rPr>
          <w:rtl/>
          <w:lang w:bidi="fa-IR"/>
        </w:rPr>
        <w:t xml:space="preserve"> عن علي بن </w:t>
      </w:r>
      <w:r w:rsidRPr="00A569E2">
        <w:rPr>
          <w:rtl/>
          <w:lang w:bidi="fa-IR"/>
        </w:rPr>
        <w:t>العباس</w:t>
      </w:r>
      <w:r>
        <w:rPr>
          <w:rtl/>
          <w:lang w:bidi="fa-IR"/>
        </w:rPr>
        <w:t xml:space="preserve"> عن علي بن </w:t>
      </w:r>
      <w:r w:rsidRPr="00A569E2">
        <w:rPr>
          <w:rtl/>
          <w:lang w:bidi="fa-IR"/>
        </w:rPr>
        <w:t>حماد عن عمرو بن شمر عن جابر عن</w:t>
      </w:r>
      <w:r>
        <w:rPr>
          <w:rtl/>
          <w:lang w:bidi="fa-IR"/>
        </w:rPr>
        <w:t xml:space="preserve"> أبي جعفر </w:t>
      </w:r>
      <w:r w:rsidRPr="000E4A2F">
        <w:rPr>
          <w:rStyle w:val="libAlaemChar"/>
          <w:rtl/>
        </w:rPr>
        <w:t>عليه‌السلام</w:t>
      </w:r>
      <w:r w:rsidRPr="00A569E2">
        <w:rPr>
          <w:rtl/>
          <w:lang w:bidi="fa-IR"/>
        </w:rPr>
        <w:t xml:space="preserve"> </w:t>
      </w:r>
      <w:r w:rsidRPr="00200B9A">
        <w:rPr>
          <w:rStyle w:val="libFootnotenumChar"/>
          <w:rtl/>
        </w:rPr>
        <w:t>(1)</w:t>
      </w:r>
      <w:r w:rsidRPr="00A569E2">
        <w:rPr>
          <w:rtl/>
          <w:lang w:bidi="fa-IR"/>
        </w:rPr>
        <w:t xml:space="preserve"> قال</w:t>
      </w:r>
      <w:r>
        <w:rPr>
          <w:rtl/>
          <w:lang w:bidi="fa-IR"/>
        </w:rPr>
        <w:t xml:space="preserve">: </w:t>
      </w:r>
      <w:r w:rsidRPr="00A569E2">
        <w:rPr>
          <w:rtl/>
          <w:lang w:bidi="fa-IR"/>
        </w:rPr>
        <w:t xml:space="preserve">وقال الله </w:t>
      </w:r>
      <w:r w:rsidRPr="000E4A2F">
        <w:rPr>
          <w:rStyle w:val="libAlaemChar"/>
          <w:rtl/>
        </w:rPr>
        <w:t>عزوجل</w:t>
      </w:r>
      <w:r w:rsidRPr="00A569E2">
        <w:rPr>
          <w:rtl/>
          <w:lang w:bidi="fa-IR"/>
        </w:rPr>
        <w:t xml:space="preserve"> لمحمد </w:t>
      </w:r>
      <w:r w:rsidRPr="000E4A2F">
        <w:rPr>
          <w:rStyle w:val="libAlaemChar"/>
          <w:rtl/>
        </w:rPr>
        <w:t>صلى‌الله‌عليه‌وآله‌وسلم</w:t>
      </w:r>
      <w:r w:rsidRPr="00A569E2">
        <w:rPr>
          <w:rtl/>
          <w:lang w:bidi="fa-IR"/>
        </w:rPr>
        <w:t xml:space="preserve"> </w:t>
      </w:r>
      <w:r w:rsidRPr="000E4A2F">
        <w:rPr>
          <w:rStyle w:val="libAlaemChar"/>
          <w:rtl/>
        </w:rPr>
        <w:t>(</w:t>
      </w:r>
      <w:r w:rsidRPr="00500BFE">
        <w:rPr>
          <w:rStyle w:val="libAieChar"/>
          <w:rtl/>
        </w:rPr>
        <w:t>قُلْ لَوْ أَنَّ عِنْدِي ما تَسْتَعْجِلُونَ بِهِ لَقُضِيَ الْأَمْرُ بَيْنِي وَبَيْنَكُمْ</w:t>
      </w:r>
      <w:r w:rsidRPr="000E4A2F">
        <w:rPr>
          <w:rStyle w:val="libAlaemChar"/>
          <w:rtl/>
        </w:rPr>
        <w:t>)</w:t>
      </w:r>
      <w:r w:rsidRPr="00A569E2">
        <w:rPr>
          <w:rtl/>
          <w:lang w:bidi="fa-IR"/>
        </w:rPr>
        <w:t xml:space="preserve"> </w:t>
      </w:r>
      <w:r w:rsidRPr="00200B9A">
        <w:rPr>
          <w:rStyle w:val="libFootnotenumChar"/>
          <w:rtl/>
        </w:rPr>
        <w:t>(2)</w:t>
      </w:r>
      <w:r w:rsidRPr="00A569E2">
        <w:rPr>
          <w:rtl/>
          <w:lang w:bidi="fa-IR"/>
        </w:rPr>
        <w:t xml:space="preserve"> قال</w:t>
      </w:r>
      <w:r>
        <w:rPr>
          <w:rtl/>
          <w:lang w:bidi="fa-IR"/>
        </w:rPr>
        <w:t xml:space="preserve">: </w:t>
      </w:r>
      <w:r w:rsidRPr="00A569E2">
        <w:rPr>
          <w:rtl/>
          <w:lang w:bidi="fa-IR"/>
        </w:rPr>
        <w:t>لو انى أمرت ان أعلمكم الذي أخفيتم في صدوركم من استعجالكم بموتي لتظلموا أهل بيتي من بعدي</w:t>
      </w:r>
      <w:r>
        <w:rPr>
          <w:rtl/>
          <w:lang w:bidi="fa-IR"/>
        </w:rPr>
        <w:t xml:space="preserve">: </w:t>
      </w:r>
      <w:r w:rsidRPr="00A569E2">
        <w:rPr>
          <w:rtl/>
          <w:lang w:bidi="fa-IR"/>
        </w:rPr>
        <w:t xml:space="preserve">فكان مثلكم كما 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كَمَثَلِ الَّذِي اسْتَوْقَدَ ناراً فَلَمَّا أَضاءَتْ ما حَوْلَهُ</w:t>
      </w:r>
      <w:r w:rsidRPr="000E4A2F">
        <w:rPr>
          <w:rStyle w:val="libAlaemChar"/>
          <w:rtl/>
        </w:rPr>
        <w:t>)</w:t>
      </w:r>
      <w:r w:rsidRPr="00A569E2">
        <w:rPr>
          <w:rtl/>
          <w:lang w:bidi="fa-IR"/>
        </w:rPr>
        <w:t xml:space="preserve"> يقول</w:t>
      </w:r>
      <w:r>
        <w:rPr>
          <w:rtl/>
          <w:lang w:bidi="fa-IR"/>
        </w:rPr>
        <w:t xml:space="preserve">: </w:t>
      </w:r>
      <w:r w:rsidRPr="00A569E2">
        <w:rPr>
          <w:rtl/>
          <w:lang w:bidi="fa-IR"/>
        </w:rPr>
        <w:t>أضائت الأرض بنور محمد كما تضيء الشمس</w:t>
      </w:r>
      <w:r>
        <w:rPr>
          <w:rtl/>
          <w:lang w:bidi="fa-IR"/>
        </w:rPr>
        <w:t xml:space="preserve">، </w:t>
      </w:r>
      <w:r w:rsidRPr="00A569E2">
        <w:rPr>
          <w:rtl/>
          <w:lang w:bidi="fa-IR"/>
        </w:rPr>
        <w:t xml:space="preserve">فضرب الله مثل محمد </w:t>
      </w:r>
      <w:r w:rsidRPr="000E4A2F">
        <w:rPr>
          <w:rStyle w:val="libAlaemChar"/>
          <w:rtl/>
        </w:rPr>
        <w:t>صلى‌الله‌عليه‌وآله‌وسلم</w:t>
      </w:r>
      <w:r w:rsidRPr="00A569E2">
        <w:rPr>
          <w:rtl/>
          <w:lang w:bidi="fa-IR"/>
        </w:rPr>
        <w:t xml:space="preserve"> الشمس</w:t>
      </w:r>
      <w:r>
        <w:rPr>
          <w:rtl/>
          <w:lang w:bidi="fa-IR"/>
        </w:rPr>
        <w:t xml:space="preserve">، </w:t>
      </w:r>
      <w:r w:rsidRPr="00A569E2">
        <w:rPr>
          <w:rtl/>
          <w:lang w:bidi="fa-IR"/>
        </w:rPr>
        <w:t>ومثل الوصي القمر</w:t>
      </w:r>
      <w:r>
        <w:rPr>
          <w:rtl/>
          <w:lang w:bidi="fa-IR"/>
        </w:rPr>
        <w:t xml:space="preserve">، </w:t>
      </w:r>
      <w:r w:rsidRPr="00A569E2">
        <w:rPr>
          <w:rtl/>
          <w:lang w:bidi="fa-IR"/>
        </w:rPr>
        <w:t xml:space="preserve">وهو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جَعَلَ الشَّمْسَ ضِياءً وَالْقَمَرَ نُوراً</w:t>
      </w:r>
      <w:r w:rsidRPr="000E4A2F">
        <w:rPr>
          <w:rStyle w:val="libAlaemChar"/>
          <w:rtl/>
        </w:rPr>
        <w:t>)</w:t>
      </w:r>
      <w:r w:rsidRPr="00A569E2">
        <w:rPr>
          <w:rtl/>
          <w:lang w:bidi="fa-IR"/>
        </w:rPr>
        <w:t xml:space="preserve"> </w:t>
      </w:r>
      <w:r w:rsidRPr="00200B9A">
        <w:rPr>
          <w:rStyle w:val="libFootnotenumChar"/>
          <w:rtl/>
        </w:rPr>
        <w:t>(3)</w:t>
      </w:r>
      <w:r w:rsidRPr="00A569E2">
        <w:rPr>
          <w:rtl/>
          <w:lang w:bidi="fa-IR"/>
        </w:rPr>
        <w:t xml:space="preserve"> وقوله</w:t>
      </w:r>
      <w:r>
        <w:rPr>
          <w:rtl/>
          <w:lang w:bidi="fa-IR"/>
        </w:rPr>
        <w:t xml:space="preserve">: </w:t>
      </w:r>
      <w:r w:rsidRPr="000E4A2F">
        <w:rPr>
          <w:rStyle w:val="libAlaemChar"/>
          <w:rtl/>
        </w:rPr>
        <w:t>(</w:t>
      </w:r>
      <w:r w:rsidRPr="00500BFE">
        <w:rPr>
          <w:rStyle w:val="libAieChar"/>
          <w:rtl/>
        </w:rPr>
        <w:t>وَآيَةٌ لَهُمُ اللَّيْلُ نَسْلَخُ مِنْهُ النَّهارَ فَإِذا هُمْ مُظْلِمُونَ</w:t>
      </w:r>
      <w:r w:rsidRPr="000E4A2F">
        <w:rPr>
          <w:rStyle w:val="libAlaemChar"/>
          <w:rtl/>
        </w:rPr>
        <w:t>)</w:t>
      </w:r>
      <w:r w:rsidRPr="00A569E2">
        <w:rPr>
          <w:rtl/>
          <w:lang w:bidi="fa-IR"/>
        </w:rPr>
        <w:t xml:space="preserve"> </w:t>
      </w:r>
      <w:r w:rsidRPr="00200B9A">
        <w:rPr>
          <w:rStyle w:val="libFootnotenumChar"/>
          <w:rtl/>
        </w:rPr>
        <w:t>(4)</w:t>
      </w:r>
      <w:r w:rsidRPr="00A569E2">
        <w:rPr>
          <w:rtl/>
          <w:lang w:bidi="fa-IR"/>
        </w:rPr>
        <w:t xml:space="preserve"> وقوله </w:t>
      </w:r>
      <w:r w:rsidRPr="000E4A2F">
        <w:rPr>
          <w:rStyle w:val="libAlaemChar"/>
          <w:rtl/>
        </w:rPr>
        <w:t>عزوجل</w:t>
      </w:r>
      <w:r>
        <w:rPr>
          <w:rtl/>
          <w:lang w:bidi="fa-IR"/>
        </w:rPr>
        <w:t xml:space="preserve">، </w:t>
      </w:r>
      <w:r w:rsidRPr="000E4A2F">
        <w:rPr>
          <w:rStyle w:val="libAlaemChar"/>
          <w:rtl/>
        </w:rPr>
        <w:t>(</w:t>
      </w:r>
      <w:r w:rsidRPr="00500BFE">
        <w:rPr>
          <w:rStyle w:val="libAieChar"/>
          <w:rtl/>
        </w:rPr>
        <w:t>ذَهَبَ اللهُ بِنُورِهِمْ وَتَرَكَهُمْ فِي ظُلُماتٍ لا يُبْصِرُونَ</w:t>
      </w:r>
      <w:r w:rsidRPr="000E4A2F">
        <w:rPr>
          <w:rStyle w:val="libAlaemChar"/>
          <w:rtl/>
        </w:rPr>
        <w:t>)</w:t>
      </w:r>
      <w:r w:rsidRPr="00A569E2">
        <w:rPr>
          <w:rtl/>
          <w:lang w:bidi="fa-IR"/>
        </w:rPr>
        <w:t xml:space="preserve"> يعنى قبض محمد </w:t>
      </w:r>
      <w:r w:rsidRPr="000E4A2F">
        <w:rPr>
          <w:rStyle w:val="libAlaemChar"/>
          <w:rtl/>
        </w:rPr>
        <w:t>صلى‌الله‌عليه‌وآله‌وسلم</w:t>
      </w:r>
      <w:r w:rsidRPr="00A569E2">
        <w:rPr>
          <w:rtl/>
          <w:lang w:bidi="fa-IR"/>
        </w:rPr>
        <w:t xml:space="preserve"> وظهرت الظلمة</w:t>
      </w:r>
      <w:r>
        <w:rPr>
          <w:rtl/>
          <w:lang w:bidi="fa-IR"/>
        </w:rPr>
        <w:t xml:space="preserve">، </w:t>
      </w:r>
      <w:r w:rsidRPr="00A569E2">
        <w:rPr>
          <w:rtl/>
          <w:lang w:bidi="fa-IR"/>
        </w:rPr>
        <w:t>فلم يبصروا فضل أهل بيته</w:t>
      </w:r>
      <w:r>
        <w:rPr>
          <w:rFonts w:hint="cs"/>
          <w:rtl/>
          <w:lang w:bidi="fa-IR"/>
        </w:rPr>
        <w:t xml:space="preserve">، </w:t>
      </w:r>
      <w:r w:rsidRPr="00A569E2">
        <w:rPr>
          <w:rtl/>
          <w:lang w:bidi="fa-IR"/>
        </w:rPr>
        <w:t>والحديث طويل</w:t>
      </w:r>
      <w:r>
        <w:rPr>
          <w:rtl/>
          <w:lang w:bidi="fa-IR"/>
        </w:rPr>
        <w:t xml:space="preserve">، </w:t>
      </w:r>
      <w:r w:rsidRPr="00A569E2">
        <w:rPr>
          <w:rtl/>
          <w:lang w:bidi="fa-IR"/>
        </w:rPr>
        <w:t>أخذنا منه موضع الحاجة.</w:t>
      </w:r>
    </w:p>
    <w:p w:rsidR="001C7CB2" w:rsidRPr="00A569E2" w:rsidRDefault="001C7CB2" w:rsidP="007C645F">
      <w:pPr>
        <w:pStyle w:val="libNormal"/>
        <w:rPr>
          <w:rtl/>
        </w:rPr>
      </w:pPr>
      <w:r w:rsidRPr="00957CEF">
        <w:rPr>
          <w:rStyle w:val="libBold2Char"/>
          <w:rtl/>
        </w:rPr>
        <w:t xml:space="preserve">26 ـ في عيون الأخبار </w:t>
      </w:r>
      <w:r w:rsidRPr="00A569E2">
        <w:rPr>
          <w:rtl/>
        </w:rPr>
        <w:t>باسناده</w:t>
      </w:r>
      <w:r>
        <w:rPr>
          <w:rtl/>
        </w:rPr>
        <w:t xml:space="preserve"> إلى </w:t>
      </w:r>
      <w:r w:rsidRPr="00A569E2">
        <w:rPr>
          <w:rtl/>
        </w:rPr>
        <w:t>إبراهيم بن</w:t>
      </w:r>
      <w:r>
        <w:rPr>
          <w:rtl/>
        </w:rPr>
        <w:t xml:space="preserve"> أبي </w:t>
      </w:r>
      <w:r w:rsidRPr="00A569E2">
        <w:rPr>
          <w:rtl/>
        </w:rPr>
        <w:t>محمود قال</w:t>
      </w:r>
      <w:r>
        <w:rPr>
          <w:rtl/>
        </w:rPr>
        <w:t xml:space="preserve">: </w:t>
      </w:r>
      <w:r w:rsidRPr="00A569E2">
        <w:rPr>
          <w:rtl/>
        </w:rPr>
        <w:t xml:space="preserve">سألت أبا الحسن الرضا </w:t>
      </w:r>
      <w:r w:rsidRPr="000E4A2F">
        <w:rPr>
          <w:rStyle w:val="libAlaemChar"/>
          <w:rtl/>
        </w:rPr>
        <w:t>عليه‌السلام</w:t>
      </w:r>
      <w:r w:rsidRPr="00A569E2">
        <w:rPr>
          <w:rtl/>
        </w:rPr>
        <w:t xml:space="preserve"> عن قول الله تبارك وتعالى</w:t>
      </w:r>
      <w:r>
        <w:rPr>
          <w:rtl/>
        </w:rPr>
        <w:t xml:space="preserve">: </w:t>
      </w:r>
      <w:r w:rsidRPr="000E4A2F">
        <w:rPr>
          <w:rStyle w:val="libAlaemChar"/>
          <w:rtl/>
        </w:rPr>
        <w:t>(</w:t>
      </w:r>
      <w:r w:rsidRPr="00500BFE">
        <w:rPr>
          <w:rStyle w:val="libAieChar"/>
          <w:rtl/>
        </w:rPr>
        <w:t>وَتَرَكَهُمْ فِي ظُلُماتٍ لا يُبْصِرُونَ</w:t>
      </w:r>
      <w:r w:rsidRPr="000E4A2F">
        <w:rPr>
          <w:rStyle w:val="libAlaemChar"/>
          <w:rtl/>
        </w:rPr>
        <w:t>)</w:t>
      </w:r>
      <w:r>
        <w:rPr>
          <w:rtl/>
        </w:rPr>
        <w:t xml:space="preserve"> فقال: إنَّ </w:t>
      </w:r>
      <w:r w:rsidRPr="00A569E2">
        <w:rPr>
          <w:rtl/>
        </w:rPr>
        <w:t>الله تعالى لا يوصف بالترك كما يوصف خلقه</w:t>
      </w:r>
      <w:r>
        <w:rPr>
          <w:rtl/>
        </w:rPr>
        <w:t xml:space="preserve">، </w:t>
      </w:r>
      <w:r w:rsidRPr="00A569E2">
        <w:rPr>
          <w:rtl/>
        </w:rPr>
        <w:t>ولكنه متى علم أنهم لا يرجعون عن الكفر والضلالة منعهم المعاونة واللطف</w:t>
      </w:r>
      <w:r>
        <w:rPr>
          <w:rtl/>
        </w:rPr>
        <w:t xml:space="preserve">، </w:t>
      </w:r>
      <w:r w:rsidRPr="00A569E2">
        <w:rPr>
          <w:rtl/>
        </w:rPr>
        <w:t>وخلى بينهم وبين اختيارهم.</w:t>
      </w:r>
    </w:p>
    <w:p w:rsidR="001C7CB2" w:rsidRPr="00A569E2" w:rsidRDefault="001C7CB2" w:rsidP="007C645F">
      <w:pPr>
        <w:pStyle w:val="libNormal"/>
        <w:rPr>
          <w:rtl/>
        </w:rPr>
      </w:pPr>
      <w:r w:rsidRPr="00957CEF">
        <w:rPr>
          <w:rStyle w:val="libBold2Char"/>
          <w:rtl/>
        </w:rPr>
        <w:t>27 ـ في روضة الكافي</w:t>
      </w:r>
      <w:r w:rsidRPr="00A569E2">
        <w:rPr>
          <w:rtl/>
        </w:rPr>
        <w:t xml:space="preserve"> محمد بن يعقوب الكليني قال</w:t>
      </w:r>
      <w:r>
        <w:rPr>
          <w:rtl/>
        </w:rPr>
        <w:t xml:space="preserve"> حدّثني علي بن إبراهيم </w:t>
      </w:r>
      <w:r w:rsidRPr="00A569E2">
        <w:rPr>
          <w:rtl/>
        </w:rPr>
        <w:t>عن أبيه عن ابن فضال عن حفص المؤذن عن</w:t>
      </w:r>
      <w:r>
        <w:rPr>
          <w:rtl/>
        </w:rPr>
        <w:t xml:space="preserve"> أبي عبد الله </w:t>
      </w:r>
      <w:r w:rsidRPr="000E4A2F">
        <w:rPr>
          <w:rStyle w:val="libAlaemChar"/>
          <w:rtl/>
        </w:rPr>
        <w:t>عليه‌السلام</w:t>
      </w:r>
      <w:r w:rsidRPr="00A569E2">
        <w:rPr>
          <w:rtl/>
        </w:rPr>
        <w:t xml:space="preserve"> وعن محمد بن</w:t>
      </w:r>
      <w:r>
        <w:rPr>
          <w:rtl/>
        </w:rPr>
        <w:t xml:space="preserve"> إسمعيل </w:t>
      </w:r>
      <w:r w:rsidRPr="00A569E2">
        <w:rPr>
          <w:rtl/>
        </w:rPr>
        <w:t>بن بزيع عن محمد بن سنان عن</w:t>
      </w:r>
      <w:r>
        <w:rPr>
          <w:rtl/>
        </w:rPr>
        <w:t xml:space="preserve"> إسمعيل </w:t>
      </w:r>
      <w:r w:rsidRPr="00A569E2">
        <w:rPr>
          <w:rtl/>
        </w:rPr>
        <w:t>بن جابر عن</w:t>
      </w:r>
      <w:r>
        <w:rPr>
          <w:rtl/>
        </w:rPr>
        <w:t xml:space="preserve"> أبي عبد الله </w:t>
      </w:r>
      <w:r w:rsidRPr="000E4A2F">
        <w:rPr>
          <w:rStyle w:val="libAlaemChar"/>
          <w:rtl/>
        </w:rPr>
        <w:t>عليه‌السلام</w:t>
      </w:r>
      <w:r>
        <w:rPr>
          <w:rtl/>
        </w:rPr>
        <w:t xml:space="preserve"> أنّه قال </w:t>
      </w:r>
      <w:r w:rsidRPr="00A569E2">
        <w:rPr>
          <w:rtl/>
        </w:rPr>
        <w:t>في رسالة طويلة</w:t>
      </w:r>
      <w:r>
        <w:rPr>
          <w:rtl/>
        </w:rPr>
        <w:t xml:space="preserve"> إلى </w:t>
      </w:r>
      <w:r w:rsidRPr="00A569E2">
        <w:rPr>
          <w:rtl/>
        </w:rPr>
        <w:t>أصحابه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تفسير بعض الآيات.</w:t>
      </w:r>
    </w:p>
    <w:p w:rsidR="001C7CB2" w:rsidRPr="00A569E2" w:rsidRDefault="001C7CB2" w:rsidP="00B4288D">
      <w:pPr>
        <w:pStyle w:val="libFootnote0"/>
        <w:rPr>
          <w:rtl/>
          <w:lang w:bidi="fa-IR"/>
        </w:rPr>
      </w:pPr>
      <w:r>
        <w:rPr>
          <w:rtl/>
        </w:rPr>
        <w:t>(</w:t>
      </w:r>
      <w:r w:rsidRPr="00A569E2">
        <w:rPr>
          <w:rtl/>
        </w:rPr>
        <w:t>2) الانعام</w:t>
      </w:r>
      <w:r>
        <w:rPr>
          <w:rtl/>
        </w:rPr>
        <w:t xml:space="preserve">: </w:t>
      </w:r>
      <w:r w:rsidRPr="00A569E2">
        <w:rPr>
          <w:rtl/>
        </w:rPr>
        <w:t>85.</w:t>
      </w:r>
    </w:p>
    <w:p w:rsidR="001C7CB2" w:rsidRPr="00A569E2" w:rsidRDefault="001C7CB2" w:rsidP="00B4288D">
      <w:pPr>
        <w:pStyle w:val="libFootnote0"/>
        <w:rPr>
          <w:rtl/>
          <w:lang w:bidi="fa-IR"/>
        </w:rPr>
      </w:pPr>
      <w:r>
        <w:rPr>
          <w:rtl/>
        </w:rPr>
        <w:t>(</w:t>
      </w:r>
      <w:r w:rsidRPr="00A569E2">
        <w:rPr>
          <w:rtl/>
        </w:rPr>
        <w:t>3) يونس</w:t>
      </w:r>
      <w:r>
        <w:rPr>
          <w:rtl/>
        </w:rPr>
        <w:t xml:space="preserve">: </w:t>
      </w:r>
      <w:r w:rsidRPr="00A569E2">
        <w:rPr>
          <w:rtl/>
        </w:rPr>
        <w:t>5.</w:t>
      </w:r>
    </w:p>
    <w:p w:rsidR="001C7CB2" w:rsidRPr="00A569E2" w:rsidRDefault="001C7CB2" w:rsidP="00B4288D">
      <w:pPr>
        <w:pStyle w:val="libFootnote0"/>
        <w:rPr>
          <w:rtl/>
          <w:lang w:bidi="fa-IR"/>
        </w:rPr>
      </w:pPr>
      <w:r>
        <w:rPr>
          <w:rtl/>
        </w:rPr>
        <w:t>(</w:t>
      </w:r>
      <w:r w:rsidRPr="00A569E2">
        <w:rPr>
          <w:rtl/>
        </w:rPr>
        <w:t>4) يس</w:t>
      </w:r>
      <w:r>
        <w:rPr>
          <w:rtl/>
        </w:rPr>
        <w:t xml:space="preserve">: </w:t>
      </w:r>
      <w:r w:rsidRPr="00A569E2">
        <w:rPr>
          <w:rtl/>
        </w:rPr>
        <w:t>37.</w:t>
      </w:r>
    </w:p>
    <w:p w:rsidR="001C7CB2" w:rsidRPr="00A569E2" w:rsidRDefault="001C7CB2" w:rsidP="007C645F">
      <w:pPr>
        <w:pStyle w:val="libNormal0"/>
        <w:rPr>
          <w:rtl/>
        </w:rPr>
      </w:pPr>
      <w:r>
        <w:rPr>
          <w:rtl/>
        </w:rPr>
        <w:br w:type="page"/>
      </w:r>
      <w:r w:rsidRPr="00A569E2">
        <w:rPr>
          <w:rtl/>
        </w:rPr>
        <w:lastRenderedPageBreak/>
        <w:t xml:space="preserve">فان زلق اللسان </w:t>
      </w:r>
      <w:r w:rsidRPr="00200B9A">
        <w:rPr>
          <w:rStyle w:val="libFootnotenumChar"/>
          <w:rtl/>
        </w:rPr>
        <w:t>(1)</w:t>
      </w:r>
      <w:r w:rsidRPr="00A569E2">
        <w:rPr>
          <w:rtl/>
        </w:rPr>
        <w:t xml:space="preserve"> فيما يكره الله وفيما ينهى عنه مرادة </w:t>
      </w:r>
      <w:r w:rsidRPr="00200B9A">
        <w:rPr>
          <w:rStyle w:val="libFootnotenumChar"/>
          <w:rtl/>
        </w:rPr>
        <w:t>(2)</w:t>
      </w:r>
      <w:r w:rsidRPr="00A569E2">
        <w:rPr>
          <w:rtl/>
        </w:rPr>
        <w:t xml:space="preserve"> للعبد عند الله ومقت من الله وصم وعمى وبكم يورثه الله إياه يوم القيامة فيصيروا كما قال الله </w:t>
      </w:r>
      <w:r w:rsidRPr="000E4A2F">
        <w:rPr>
          <w:rStyle w:val="libAlaemChar"/>
          <w:rtl/>
        </w:rPr>
        <w:t>(</w:t>
      </w:r>
      <w:r w:rsidRPr="00500BFE">
        <w:rPr>
          <w:rStyle w:val="libAieChar"/>
          <w:rtl/>
        </w:rPr>
        <w:t>صُمٌّ بُكْمٌ عُمْيٌ فَهُمْ لا يَرْجِعُونَ</w:t>
      </w:r>
      <w:r w:rsidRPr="000E4A2F">
        <w:rPr>
          <w:rStyle w:val="libAlaemChar"/>
          <w:rtl/>
        </w:rPr>
        <w:t>)</w:t>
      </w:r>
      <w:r w:rsidRPr="00A569E2">
        <w:rPr>
          <w:rtl/>
        </w:rPr>
        <w:t xml:space="preserve"> يعنى </w:t>
      </w:r>
      <w:r w:rsidRPr="000E4A2F">
        <w:rPr>
          <w:rStyle w:val="libAlaemChar"/>
          <w:rtl/>
        </w:rPr>
        <w:t>(</w:t>
      </w:r>
      <w:r w:rsidRPr="00500BFE">
        <w:rPr>
          <w:rStyle w:val="libAieChar"/>
          <w:rtl/>
        </w:rPr>
        <w:t>لا يَنْطِقُونَ وَلا يُؤْذَنُ لَهُمْ فَيَعْتَذِرُونَ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28 ـ في مجمع البيان</w:t>
      </w:r>
      <w:r w:rsidRPr="00A569E2">
        <w:rPr>
          <w:rtl/>
        </w:rPr>
        <w:t xml:space="preserve"> وقيل</w:t>
      </w:r>
      <w:r>
        <w:rPr>
          <w:rtl/>
        </w:rPr>
        <w:t xml:space="preserve">: </w:t>
      </w:r>
      <w:r w:rsidRPr="00A569E2">
        <w:rPr>
          <w:rtl/>
        </w:rPr>
        <w:t>الرعد هو ملك موكل بالسحاب يسبح</w:t>
      </w:r>
      <w:r>
        <w:rPr>
          <w:rtl/>
        </w:rPr>
        <w:t xml:space="preserve">، </w:t>
      </w:r>
      <w:r w:rsidRPr="00A569E2">
        <w:rPr>
          <w:rtl/>
        </w:rPr>
        <w:t xml:space="preserve">وهو المروي عن أئمتنا </w:t>
      </w:r>
      <w:r>
        <w:rPr>
          <w:rtl/>
        </w:rPr>
        <w:t>(</w:t>
      </w:r>
      <w:r w:rsidRPr="00A569E2">
        <w:rPr>
          <w:rtl/>
        </w:rPr>
        <w:t>ع</w:t>
      </w:r>
      <w:r>
        <w:rPr>
          <w:rtl/>
        </w:rPr>
        <w:t>).</w:t>
      </w:r>
    </w:p>
    <w:p w:rsidR="001C7CB2" w:rsidRPr="00A569E2" w:rsidRDefault="001C7CB2" w:rsidP="007C645F">
      <w:pPr>
        <w:pStyle w:val="libNormal"/>
        <w:rPr>
          <w:rtl/>
        </w:rPr>
      </w:pPr>
      <w:r w:rsidRPr="00957CEF">
        <w:rPr>
          <w:rStyle w:val="libBold2Char"/>
          <w:rtl/>
        </w:rPr>
        <w:t>29 ـ فيمن لا يحضره الفقيه</w:t>
      </w:r>
      <w:r w:rsidRPr="00A569E2">
        <w:rPr>
          <w:rtl/>
        </w:rPr>
        <w:t xml:space="preserve"> وقال على </w:t>
      </w:r>
      <w:r w:rsidRPr="000E4A2F">
        <w:rPr>
          <w:rStyle w:val="libAlaemChar"/>
          <w:rtl/>
        </w:rPr>
        <w:t>عليه‌السلام</w:t>
      </w:r>
      <w:r w:rsidRPr="00A569E2">
        <w:rPr>
          <w:rtl/>
        </w:rPr>
        <w:t xml:space="preserve"> </w:t>
      </w:r>
      <w:r w:rsidRPr="00200B9A">
        <w:rPr>
          <w:rStyle w:val="libFootnotenumChar"/>
          <w:rtl/>
        </w:rPr>
        <w:t>(3)</w:t>
      </w:r>
      <w:r w:rsidRPr="00A569E2">
        <w:rPr>
          <w:rtl/>
        </w:rPr>
        <w:t xml:space="preserve"> الرعد صوت الملك</w:t>
      </w:r>
      <w:r>
        <w:rPr>
          <w:rtl/>
        </w:rPr>
        <w:t xml:space="preserve">، </w:t>
      </w:r>
      <w:r w:rsidRPr="00A569E2">
        <w:rPr>
          <w:rtl/>
        </w:rPr>
        <w:t>والبرق سوطه.</w:t>
      </w:r>
    </w:p>
    <w:p w:rsidR="001C7CB2" w:rsidRPr="00A569E2" w:rsidRDefault="001C7CB2" w:rsidP="007C645F">
      <w:pPr>
        <w:pStyle w:val="libNormal"/>
        <w:rPr>
          <w:rtl/>
        </w:rPr>
      </w:pPr>
      <w:r w:rsidRPr="00A569E2">
        <w:rPr>
          <w:rtl/>
        </w:rPr>
        <w:t>30</w:t>
      </w:r>
      <w:r>
        <w:rPr>
          <w:rtl/>
        </w:rPr>
        <w:t xml:space="preserve"> ـ </w:t>
      </w:r>
      <w:r w:rsidRPr="00A569E2">
        <w:rPr>
          <w:rtl/>
        </w:rPr>
        <w:t>وروى ان الرعد صوت ملك أكبر من الذباب وأصغر من الزنبور</w:t>
      </w:r>
      <w:r>
        <w:rPr>
          <w:rtl/>
        </w:rPr>
        <w:t xml:space="preserve"> ..</w:t>
      </w:r>
      <w:r w:rsidRPr="00A569E2">
        <w:rPr>
          <w:rtl/>
        </w:rPr>
        <w:t>.</w:t>
      </w:r>
    </w:p>
    <w:p w:rsidR="001C7CB2" w:rsidRPr="00A569E2" w:rsidRDefault="001C7CB2" w:rsidP="007C645F">
      <w:pPr>
        <w:pStyle w:val="libNormal"/>
        <w:rPr>
          <w:rtl/>
        </w:rPr>
      </w:pPr>
      <w:r w:rsidRPr="00A569E2">
        <w:rPr>
          <w:rtl/>
        </w:rPr>
        <w:t>31</w:t>
      </w:r>
      <w:r>
        <w:rPr>
          <w:rtl/>
        </w:rPr>
        <w:t xml:space="preserve"> ـ </w:t>
      </w:r>
      <w:r w:rsidRPr="00A569E2">
        <w:rPr>
          <w:rtl/>
        </w:rPr>
        <w:t>وسأل</w:t>
      </w:r>
      <w:r>
        <w:rPr>
          <w:rtl/>
        </w:rPr>
        <w:t xml:space="preserve"> أبو </w:t>
      </w:r>
      <w:r w:rsidRPr="00A569E2">
        <w:rPr>
          <w:rtl/>
        </w:rPr>
        <w:t>بصير أبا عبد الله عن الرعد</w:t>
      </w:r>
      <w:r>
        <w:rPr>
          <w:rtl/>
        </w:rPr>
        <w:t xml:space="preserve"> أي </w:t>
      </w:r>
      <w:r w:rsidRPr="00A569E2">
        <w:rPr>
          <w:rtl/>
        </w:rPr>
        <w:t>شيء يقول</w:t>
      </w:r>
      <w:r>
        <w:rPr>
          <w:rtl/>
        </w:rPr>
        <w:t>؟</w:t>
      </w:r>
      <w:r w:rsidRPr="00A569E2">
        <w:rPr>
          <w:rtl/>
        </w:rPr>
        <w:t xml:space="preserve"> قال</w:t>
      </w:r>
      <w:r>
        <w:rPr>
          <w:rtl/>
        </w:rPr>
        <w:t xml:space="preserve">، </w:t>
      </w:r>
      <w:r w:rsidRPr="00A569E2">
        <w:rPr>
          <w:rtl/>
        </w:rPr>
        <w:t>انه بمنزلة الرجل يكون في الإبل فيزجرها هاي هاي كهيئة ذلك</w:t>
      </w:r>
      <w:r>
        <w:rPr>
          <w:rtl/>
        </w:rPr>
        <w:t xml:space="preserve">، </w:t>
      </w:r>
      <w:r w:rsidRPr="00A569E2">
        <w:rPr>
          <w:rtl/>
        </w:rPr>
        <w:t>قال</w:t>
      </w:r>
      <w:r>
        <w:rPr>
          <w:rtl/>
        </w:rPr>
        <w:t xml:space="preserve">: </w:t>
      </w:r>
      <w:r w:rsidRPr="00A569E2">
        <w:rPr>
          <w:rtl/>
        </w:rPr>
        <w:t>قلت جعلت فداك فما حال البرق</w:t>
      </w:r>
      <w:r>
        <w:rPr>
          <w:rtl/>
        </w:rPr>
        <w:t>؟</w:t>
      </w:r>
      <w:r w:rsidRPr="00A569E2">
        <w:rPr>
          <w:rtl/>
        </w:rPr>
        <w:t xml:space="preserve"> قال</w:t>
      </w:r>
      <w:r>
        <w:rPr>
          <w:rtl/>
        </w:rPr>
        <w:t xml:space="preserve">: </w:t>
      </w:r>
      <w:r w:rsidRPr="00A569E2">
        <w:rPr>
          <w:rtl/>
        </w:rPr>
        <w:t xml:space="preserve">تلك مخاريق الملئكة </w:t>
      </w:r>
      <w:r w:rsidRPr="00200B9A">
        <w:rPr>
          <w:rStyle w:val="libFootnotenumChar"/>
          <w:rtl/>
        </w:rPr>
        <w:t>(4)</w:t>
      </w:r>
      <w:r w:rsidRPr="00A569E2">
        <w:rPr>
          <w:rtl/>
        </w:rPr>
        <w:t xml:space="preserve"> تضرب السحاب فتسوقه</w:t>
      </w:r>
      <w:r>
        <w:rPr>
          <w:rtl/>
        </w:rPr>
        <w:t xml:space="preserve"> إلى </w:t>
      </w:r>
      <w:r w:rsidRPr="00A569E2">
        <w:rPr>
          <w:rtl/>
        </w:rPr>
        <w:t xml:space="preserve">الموضع الذي قضى الله </w:t>
      </w:r>
      <w:r w:rsidRPr="000E4A2F">
        <w:rPr>
          <w:rStyle w:val="libAlaemChar"/>
          <w:rtl/>
        </w:rPr>
        <w:t>عزوجل</w:t>
      </w:r>
      <w:r w:rsidRPr="00A569E2">
        <w:rPr>
          <w:rtl/>
        </w:rPr>
        <w:t xml:space="preserve"> فيه المطر.</w:t>
      </w:r>
    </w:p>
    <w:p w:rsidR="001C7CB2" w:rsidRPr="00A569E2" w:rsidRDefault="001C7CB2" w:rsidP="005A55D5">
      <w:pPr>
        <w:pStyle w:val="libLine"/>
        <w:rPr>
          <w:rtl/>
        </w:rPr>
      </w:pPr>
      <w:r w:rsidRPr="00A569E2">
        <w:rPr>
          <w:rtl/>
        </w:rPr>
        <w:t>__________________</w:t>
      </w:r>
    </w:p>
    <w:p w:rsidR="001C7CB2" w:rsidRPr="00AF3ADB" w:rsidRDefault="001C7CB2" w:rsidP="00B4288D">
      <w:pPr>
        <w:pStyle w:val="libFootnote0"/>
        <w:rPr>
          <w:rtl/>
        </w:rPr>
      </w:pPr>
      <w:r w:rsidRPr="00AF3ADB">
        <w:rPr>
          <w:rtl/>
        </w:rPr>
        <w:t>(1) وقبل هذا الكلام</w:t>
      </w:r>
      <w:r w:rsidRPr="00AF3ADB">
        <w:rPr>
          <w:rFonts w:hint="cs"/>
          <w:rtl/>
        </w:rPr>
        <w:t xml:space="preserve"> </w:t>
      </w:r>
      <w:r w:rsidRPr="00AF3ADB">
        <w:rPr>
          <w:rtl/>
        </w:rPr>
        <w:t xml:space="preserve">قوله </w:t>
      </w:r>
      <w:r>
        <w:rPr>
          <w:rtl/>
        </w:rPr>
        <w:t>(</w:t>
      </w:r>
      <w:r w:rsidRPr="00AF3ADB">
        <w:rPr>
          <w:rtl/>
        </w:rPr>
        <w:t>ع</w:t>
      </w:r>
      <w:r>
        <w:rPr>
          <w:rtl/>
        </w:rPr>
        <w:t>)</w:t>
      </w:r>
      <w:r w:rsidRPr="00AF3ADB">
        <w:rPr>
          <w:rtl/>
        </w:rPr>
        <w:t xml:space="preserve"> وإياكم ان تزلقوا ألسنتكم بقول الزور والبهتان والإثم والعدوان.</w:t>
      </w:r>
      <w:r w:rsidRPr="00AF3ADB">
        <w:rPr>
          <w:rFonts w:hint="cs"/>
          <w:rtl/>
        </w:rPr>
        <w:t xml:space="preserve"> </w:t>
      </w:r>
      <w:r w:rsidRPr="00AF3ADB">
        <w:rPr>
          <w:rtl/>
        </w:rPr>
        <w:t>والزلق. بالزاي المعجمة</w:t>
      </w:r>
      <w:r>
        <w:rPr>
          <w:rtl/>
        </w:rPr>
        <w:t xml:space="preserve"> ـ، </w:t>
      </w:r>
      <w:r w:rsidRPr="00AF3ADB">
        <w:rPr>
          <w:rtl/>
        </w:rPr>
        <w:t>بمعنى الزينة وكذا تزلق بمعنى</w:t>
      </w:r>
      <w:r>
        <w:rPr>
          <w:rtl/>
        </w:rPr>
        <w:t xml:space="preserve">، </w:t>
      </w:r>
      <w:r w:rsidRPr="00AF3ADB">
        <w:rPr>
          <w:rtl/>
        </w:rPr>
        <w:t>تزين وتنعم وفي بعض النسخ بالذال المعجمة وهو من قولهم لسان ذلق</w:t>
      </w:r>
      <w:r>
        <w:rPr>
          <w:rtl/>
        </w:rPr>
        <w:t xml:space="preserve"> أي </w:t>
      </w:r>
      <w:r w:rsidRPr="00AF3ADB">
        <w:rPr>
          <w:rtl/>
        </w:rPr>
        <w:t>فصيح بليغ ذرب.</w:t>
      </w:r>
    </w:p>
    <w:p w:rsidR="001C7CB2" w:rsidRPr="00AF3ADB" w:rsidRDefault="001C7CB2" w:rsidP="00B4288D">
      <w:pPr>
        <w:pStyle w:val="libFootnote0"/>
        <w:rPr>
          <w:rtl/>
        </w:rPr>
      </w:pPr>
      <w:r w:rsidRPr="00AF3ADB">
        <w:rPr>
          <w:rtl/>
        </w:rPr>
        <w:t>(2) من الردى بمعنى الهلاك.</w:t>
      </w:r>
    </w:p>
    <w:p w:rsidR="001C7CB2" w:rsidRPr="00AF3ADB" w:rsidRDefault="001C7CB2" w:rsidP="00B4288D">
      <w:pPr>
        <w:pStyle w:val="libFootnote0"/>
        <w:rPr>
          <w:rtl/>
        </w:rPr>
      </w:pPr>
      <w:r w:rsidRPr="00AF3ADB">
        <w:rPr>
          <w:rtl/>
        </w:rPr>
        <w:t>(3) كذا في النسخ لكن في المصدر نقل قبل هذا الحديث حديث</w:t>
      </w:r>
      <w:r>
        <w:rPr>
          <w:rtl/>
        </w:rPr>
        <w:t xml:space="preserve"> أبي </w:t>
      </w:r>
      <w:r w:rsidRPr="00AF3ADB">
        <w:rPr>
          <w:rtl/>
        </w:rPr>
        <w:t>بصير</w:t>
      </w:r>
      <w:r>
        <w:rPr>
          <w:rtl/>
        </w:rPr>
        <w:t xml:space="preserve"> ـ </w:t>
      </w:r>
      <w:r w:rsidRPr="00AF3ADB">
        <w:rPr>
          <w:rtl/>
        </w:rPr>
        <w:t>الآتي</w:t>
      </w:r>
      <w:r>
        <w:rPr>
          <w:rtl/>
        </w:rPr>
        <w:t xml:space="preserve"> ـ </w:t>
      </w:r>
      <w:r w:rsidRPr="00AF3ADB">
        <w:rPr>
          <w:rtl/>
        </w:rPr>
        <w:t>عن الصادق عليه‌السلام ثم ذكر هذا الحديث بقوله</w:t>
      </w:r>
      <w:r>
        <w:rPr>
          <w:rtl/>
        </w:rPr>
        <w:t>: و</w:t>
      </w:r>
      <w:r w:rsidRPr="00AF3ADB">
        <w:rPr>
          <w:rtl/>
        </w:rPr>
        <w:t>قال عليه‌السلام</w:t>
      </w:r>
      <w:r>
        <w:rPr>
          <w:rtl/>
        </w:rPr>
        <w:t xml:space="preserve">: </w:t>
      </w:r>
      <w:r w:rsidRPr="00AF3ADB">
        <w:rPr>
          <w:rtl/>
        </w:rPr>
        <w:t>«الرعد صوت الملك.</w:t>
      </w:r>
      <w:r w:rsidRPr="00AF3ADB">
        <w:rPr>
          <w:rFonts w:hint="cs"/>
          <w:rtl/>
        </w:rPr>
        <w:t xml:space="preserve"> </w:t>
      </w:r>
      <w:r w:rsidRPr="00AF3ADB">
        <w:rPr>
          <w:rtl/>
        </w:rPr>
        <w:t>إلخ»</w:t>
      </w:r>
      <w:r>
        <w:rPr>
          <w:rtl/>
        </w:rPr>
        <w:t>.</w:t>
      </w:r>
      <w:r w:rsidRPr="00AF3ADB">
        <w:rPr>
          <w:rFonts w:hint="cs"/>
          <w:rtl/>
        </w:rPr>
        <w:t xml:space="preserve"> </w:t>
      </w:r>
      <w:r w:rsidRPr="00AF3ADB">
        <w:rPr>
          <w:rtl/>
        </w:rPr>
        <w:t>وظاهره ان القائل هو الصادق عليه‌السلام وقد راجعت نسخة</w:t>
      </w:r>
      <w:r>
        <w:rPr>
          <w:rtl/>
        </w:rPr>
        <w:t xml:space="preserve"> أخرى</w:t>
      </w:r>
      <w:r w:rsidRPr="00AF3ADB">
        <w:rPr>
          <w:rtl/>
        </w:rPr>
        <w:t xml:space="preserve"> من نسخ المصدر وفيها أيضا مثل ما في النسخة المطبوعة بالغري فلعل المؤلف </w:t>
      </w:r>
      <w:r>
        <w:rPr>
          <w:rtl/>
        </w:rPr>
        <w:t>(</w:t>
      </w:r>
      <w:r w:rsidRPr="00AF3ADB">
        <w:rPr>
          <w:rtl/>
        </w:rPr>
        <w:t>ره</w:t>
      </w:r>
      <w:r>
        <w:rPr>
          <w:rtl/>
        </w:rPr>
        <w:t>)</w:t>
      </w:r>
      <w:r w:rsidRPr="00AF3ADB">
        <w:rPr>
          <w:rtl/>
        </w:rPr>
        <w:t xml:space="preserve"> اطلع على نسخة مصححة روى فيها الحديث عن على </w:t>
      </w:r>
      <w:r>
        <w:rPr>
          <w:rtl/>
        </w:rPr>
        <w:t>(</w:t>
      </w:r>
      <w:r w:rsidRPr="00AF3ADB">
        <w:rPr>
          <w:rtl/>
        </w:rPr>
        <w:t>ع</w:t>
      </w:r>
      <w:r>
        <w:rPr>
          <w:rtl/>
        </w:rPr>
        <w:t>)</w:t>
      </w:r>
    </w:p>
    <w:p w:rsidR="001C7CB2" w:rsidRPr="00AF3ADB" w:rsidRDefault="001C7CB2" w:rsidP="00B4288D">
      <w:pPr>
        <w:pStyle w:val="libFootnote0"/>
        <w:rPr>
          <w:rtl/>
        </w:rPr>
      </w:pPr>
      <w:r w:rsidRPr="00AF3ADB">
        <w:rPr>
          <w:rtl/>
        </w:rPr>
        <w:t>(4) قال ابن الأثير في النهاية</w:t>
      </w:r>
      <w:r>
        <w:rPr>
          <w:rtl/>
        </w:rPr>
        <w:t>: و</w:t>
      </w:r>
      <w:r w:rsidRPr="00AF3ADB">
        <w:rPr>
          <w:rtl/>
        </w:rPr>
        <w:t>في حديث على</w:t>
      </w:r>
      <w:r>
        <w:rPr>
          <w:rtl/>
        </w:rPr>
        <w:t xml:space="preserve">: </w:t>
      </w:r>
      <w:r w:rsidRPr="00AF3ADB">
        <w:rPr>
          <w:rtl/>
        </w:rPr>
        <w:t>«البرق مخاريق الملائكة»</w:t>
      </w:r>
      <w:r w:rsidRPr="00AF3ADB">
        <w:rPr>
          <w:rFonts w:hint="cs"/>
          <w:rtl/>
        </w:rPr>
        <w:t xml:space="preserve"> </w:t>
      </w:r>
      <w:r w:rsidRPr="00AF3ADB">
        <w:rPr>
          <w:rtl/>
        </w:rPr>
        <w:t>هي جمع مخراق وهو في الأصل ثوب يلف ويضرب به الصبيان بعضهم بعضا</w:t>
      </w:r>
      <w:r>
        <w:rPr>
          <w:rtl/>
        </w:rPr>
        <w:t xml:space="preserve">، </w:t>
      </w:r>
      <w:r w:rsidRPr="00AF3ADB">
        <w:rPr>
          <w:rtl/>
        </w:rPr>
        <w:t>أرادا انه آلة تزجر بها الملائكة السحاب وتسوقه ثم ذكر في تأييده حديثا عن ابن عباس.</w:t>
      </w:r>
    </w:p>
    <w:p w:rsidR="001C7CB2" w:rsidRPr="00A569E2" w:rsidRDefault="001C7CB2" w:rsidP="007C645F">
      <w:pPr>
        <w:pStyle w:val="libNormal"/>
        <w:rPr>
          <w:rtl/>
          <w:lang w:bidi="fa-IR"/>
        </w:rPr>
      </w:pPr>
      <w:r>
        <w:rPr>
          <w:rtl/>
          <w:lang w:bidi="fa-IR"/>
        </w:rPr>
        <w:br w:type="page"/>
      </w:r>
      <w:r w:rsidRPr="00A569E2">
        <w:rPr>
          <w:rtl/>
          <w:lang w:bidi="fa-IR"/>
        </w:rPr>
        <w:lastRenderedPageBreak/>
        <w:t>قال عز من قائل</w:t>
      </w:r>
      <w:r>
        <w:rPr>
          <w:rtl/>
          <w:lang w:bidi="fa-IR"/>
        </w:rPr>
        <w:t xml:space="preserve">، </w:t>
      </w:r>
      <w:r w:rsidRPr="000E4A2F">
        <w:rPr>
          <w:rStyle w:val="libAlaemChar"/>
          <w:rtl/>
        </w:rPr>
        <w:t>(</w:t>
      </w:r>
      <w:r w:rsidRPr="00500BFE">
        <w:rPr>
          <w:rStyle w:val="libAieChar"/>
          <w:rtl/>
        </w:rPr>
        <w:t>إِنَّ اللهَ عَلى كُلِّ شَيْءٍ قَدِيرٌ</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32 ـ في كتاب التوحيد </w:t>
      </w:r>
      <w:r w:rsidRPr="00A569E2">
        <w:rPr>
          <w:rtl/>
        </w:rPr>
        <w:t>بإسناد</w:t>
      </w:r>
      <w:r>
        <w:rPr>
          <w:rtl/>
        </w:rPr>
        <w:t xml:space="preserve"> إلى أبي </w:t>
      </w:r>
      <w:r w:rsidRPr="00A569E2">
        <w:rPr>
          <w:rtl/>
        </w:rPr>
        <w:t>هاشم الجعفري عن</w:t>
      </w:r>
      <w:r>
        <w:rPr>
          <w:rtl/>
        </w:rPr>
        <w:t xml:space="preserve"> أبي جعفر </w:t>
      </w:r>
      <w:r w:rsidRPr="00A569E2">
        <w:rPr>
          <w:rtl/>
        </w:rPr>
        <w:t xml:space="preserve">الثاني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قولك ان الله قدير خبرت انه لا يعجزه شيء فنفيت بالكلمة العجز وجعلت العجز سواه.</w:t>
      </w:r>
    </w:p>
    <w:p w:rsidR="001C7CB2" w:rsidRPr="00A569E2" w:rsidRDefault="001C7CB2" w:rsidP="007C645F">
      <w:pPr>
        <w:pStyle w:val="libNormal"/>
        <w:rPr>
          <w:rtl/>
        </w:rPr>
      </w:pPr>
      <w:r w:rsidRPr="00A569E2">
        <w:rPr>
          <w:rtl/>
        </w:rPr>
        <w:t>33</w:t>
      </w:r>
      <w:r>
        <w:rPr>
          <w:rtl/>
        </w:rPr>
        <w:t xml:space="preserve"> ـ </w:t>
      </w:r>
      <w:r w:rsidRPr="00A569E2">
        <w:rPr>
          <w:rtl/>
        </w:rPr>
        <w:t>وباسناده</w:t>
      </w:r>
      <w:r>
        <w:rPr>
          <w:rtl/>
        </w:rPr>
        <w:t xml:space="preserve"> إلى أبي </w:t>
      </w:r>
      <w:r w:rsidRPr="00A569E2">
        <w:rPr>
          <w:rtl/>
        </w:rPr>
        <w:t>بصير وقال</w:t>
      </w:r>
      <w:r>
        <w:rPr>
          <w:rtl/>
        </w:rPr>
        <w:t xml:space="preserve">: </w:t>
      </w:r>
      <w:r w:rsidRPr="00A569E2">
        <w:rPr>
          <w:rtl/>
        </w:rPr>
        <w:t xml:space="preserve">سمعت أبا عبد الله يقول لم يزل الله </w:t>
      </w:r>
      <w:r w:rsidRPr="000E4A2F">
        <w:rPr>
          <w:rStyle w:val="libAlaemChar"/>
          <w:rtl/>
        </w:rPr>
        <w:t>عزوجل</w:t>
      </w:r>
      <w:r w:rsidRPr="00A569E2">
        <w:rPr>
          <w:rtl/>
        </w:rPr>
        <w:t xml:space="preserve"> ربنا والعلم ذاته ولا معلوم</w:t>
      </w:r>
      <w:r>
        <w:rPr>
          <w:rtl/>
        </w:rPr>
        <w:t xml:space="preserve">، </w:t>
      </w:r>
      <w:r w:rsidRPr="00A569E2">
        <w:rPr>
          <w:rtl/>
        </w:rPr>
        <w:t>والسمع ذاته ولا مسموع</w:t>
      </w:r>
      <w:r>
        <w:rPr>
          <w:rtl/>
        </w:rPr>
        <w:t xml:space="preserve">، </w:t>
      </w:r>
      <w:r w:rsidRPr="00A569E2">
        <w:rPr>
          <w:rtl/>
        </w:rPr>
        <w:t>والبصر ذاته ولا مبصر</w:t>
      </w:r>
      <w:r>
        <w:rPr>
          <w:rtl/>
        </w:rPr>
        <w:t xml:space="preserve">، </w:t>
      </w:r>
      <w:r w:rsidRPr="00A569E2">
        <w:rPr>
          <w:rtl/>
        </w:rPr>
        <w:t>والقدرة ذاته ولا مقدور فلما أحدث الأشياء وكان المعلوم وقع العلم منه على المعلوم</w:t>
      </w:r>
      <w:r>
        <w:rPr>
          <w:rtl/>
        </w:rPr>
        <w:t xml:space="preserve">، </w:t>
      </w:r>
      <w:r w:rsidRPr="00A569E2">
        <w:rPr>
          <w:rtl/>
        </w:rPr>
        <w:t>والسمع على المسموع</w:t>
      </w:r>
      <w:r>
        <w:rPr>
          <w:rtl/>
        </w:rPr>
        <w:t xml:space="preserve">، </w:t>
      </w:r>
      <w:r w:rsidRPr="00A569E2">
        <w:rPr>
          <w:rtl/>
        </w:rPr>
        <w:t>والبصر على المبصر</w:t>
      </w:r>
      <w:r>
        <w:rPr>
          <w:rtl/>
        </w:rPr>
        <w:t xml:space="preserve">، </w:t>
      </w:r>
      <w:r w:rsidRPr="00A569E2">
        <w:rPr>
          <w:rtl/>
        </w:rPr>
        <w:t>والقدرة على المقدور.</w:t>
      </w:r>
    </w:p>
    <w:p w:rsidR="001C7CB2" w:rsidRPr="00A569E2" w:rsidRDefault="001C7CB2" w:rsidP="007C645F">
      <w:pPr>
        <w:pStyle w:val="libNormal"/>
        <w:rPr>
          <w:rtl/>
        </w:rPr>
      </w:pPr>
      <w:r w:rsidRPr="00A569E2">
        <w:rPr>
          <w:rtl/>
        </w:rPr>
        <w:t>34</w:t>
      </w:r>
      <w:r>
        <w:rPr>
          <w:rtl/>
        </w:rPr>
        <w:t xml:space="preserve"> ـ </w:t>
      </w:r>
      <w:r w:rsidRPr="00A569E2">
        <w:rPr>
          <w:rtl/>
        </w:rPr>
        <w:t>وباسناده</w:t>
      </w:r>
      <w:r>
        <w:rPr>
          <w:rtl/>
        </w:rPr>
        <w:t xml:space="preserve"> إلى </w:t>
      </w:r>
      <w:r w:rsidRPr="00A569E2">
        <w:rPr>
          <w:rtl/>
        </w:rPr>
        <w:t>محمد بن</w:t>
      </w:r>
      <w:r>
        <w:rPr>
          <w:rtl/>
        </w:rPr>
        <w:t xml:space="preserve"> أبي </w:t>
      </w:r>
      <w:r w:rsidRPr="00A569E2">
        <w:rPr>
          <w:rtl/>
        </w:rPr>
        <w:t>إسحاق الخفاف قال</w:t>
      </w:r>
      <w:r>
        <w:rPr>
          <w:rtl/>
        </w:rPr>
        <w:t xml:space="preserve">: حدّثني </w:t>
      </w:r>
      <w:r w:rsidRPr="00A569E2">
        <w:rPr>
          <w:rtl/>
        </w:rPr>
        <w:t>عدة من أصحابنا ان عبد الله الديصاني أتى هشام بن الحكم فقال له</w:t>
      </w:r>
      <w:r>
        <w:rPr>
          <w:rtl/>
        </w:rPr>
        <w:t>: أ</w:t>
      </w:r>
      <w:r w:rsidRPr="00A569E2">
        <w:rPr>
          <w:rtl/>
        </w:rPr>
        <w:t>لك رب</w:t>
      </w:r>
      <w:r>
        <w:rPr>
          <w:rtl/>
        </w:rPr>
        <w:t>؟</w:t>
      </w:r>
      <w:r w:rsidRPr="00A569E2">
        <w:rPr>
          <w:rtl/>
        </w:rPr>
        <w:t xml:space="preserve"> فقال</w:t>
      </w:r>
      <w:r>
        <w:rPr>
          <w:rtl/>
        </w:rPr>
        <w:t xml:space="preserve">: </w:t>
      </w:r>
      <w:r w:rsidRPr="00A569E2">
        <w:rPr>
          <w:rtl/>
        </w:rPr>
        <w:t>بلى قال قادر قال نعم قادر قاهر قال يقدر ان يدخل الدنيا كلها في البيضة لا تكبر البيضة ولا تصغر الدنيا</w:t>
      </w:r>
      <w:r>
        <w:rPr>
          <w:rtl/>
        </w:rPr>
        <w:t>؟</w:t>
      </w:r>
      <w:r w:rsidRPr="00A569E2">
        <w:rPr>
          <w:rtl/>
        </w:rPr>
        <w:t xml:space="preserve"> فقال هشام. النظرة</w:t>
      </w:r>
      <w:r>
        <w:rPr>
          <w:rtl/>
        </w:rPr>
        <w:t xml:space="preserve">، </w:t>
      </w:r>
      <w:r w:rsidRPr="00A569E2">
        <w:rPr>
          <w:rtl/>
        </w:rPr>
        <w:t>فقال له. قد أنظرتك حولا</w:t>
      </w:r>
      <w:r>
        <w:rPr>
          <w:rtl/>
        </w:rPr>
        <w:t xml:space="preserve">، </w:t>
      </w:r>
      <w:r w:rsidRPr="00A569E2">
        <w:rPr>
          <w:rtl/>
        </w:rPr>
        <w:t>ثم خرج عنه فركب هشام</w:t>
      </w:r>
      <w:r>
        <w:rPr>
          <w:rtl/>
        </w:rPr>
        <w:t xml:space="preserve"> إلى أبي عبد الله </w:t>
      </w:r>
      <w:r w:rsidRPr="000E4A2F">
        <w:rPr>
          <w:rStyle w:val="libAlaemChar"/>
          <w:rtl/>
        </w:rPr>
        <w:t>عليه‌السلام</w:t>
      </w:r>
      <w:r w:rsidRPr="00A569E2">
        <w:rPr>
          <w:rtl/>
        </w:rPr>
        <w:t xml:space="preserve"> فاستأذن عليه </w:t>
      </w:r>
      <w:r>
        <w:rPr>
          <w:rtl/>
        </w:rPr>
        <w:t>(</w:t>
      </w:r>
      <w:r w:rsidRPr="00A569E2">
        <w:rPr>
          <w:rtl/>
        </w:rPr>
        <w:t>ع</w:t>
      </w:r>
      <w:r>
        <w:rPr>
          <w:rtl/>
        </w:rPr>
        <w:t>)</w:t>
      </w:r>
      <w:r w:rsidRPr="00A569E2">
        <w:rPr>
          <w:rtl/>
        </w:rPr>
        <w:t xml:space="preserve"> فاذن له</w:t>
      </w:r>
      <w:r>
        <w:rPr>
          <w:rtl/>
        </w:rPr>
        <w:t xml:space="preserve">، </w:t>
      </w:r>
      <w:r w:rsidRPr="00A569E2">
        <w:rPr>
          <w:rtl/>
        </w:rPr>
        <w:t>فقال له. يا ابن رسول الله أتانى عبد الله الديصاني بمسئلة ليس المعول فيها الا على الله وعليك</w:t>
      </w:r>
      <w:r>
        <w:rPr>
          <w:rtl/>
        </w:rPr>
        <w:t xml:space="preserve">، </w:t>
      </w:r>
      <w:r w:rsidRPr="00A569E2">
        <w:rPr>
          <w:rtl/>
        </w:rPr>
        <w:t>فقال له</w:t>
      </w:r>
      <w:r>
        <w:rPr>
          <w:rtl/>
        </w:rPr>
        <w:t xml:space="preserve"> أبو </w:t>
      </w:r>
      <w:r w:rsidRPr="00A569E2">
        <w:rPr>
          <w:rtl/>
        </w:rPr>
        <w:t xml:space="preserve">عبد الله </w:t>
      </w:r>
      <w:r w:rsidRPr="000E4A2F">
        <w:rPr>
          <w:rStyle w:val="libAlaemChar"/>
          <w:rtl/>
        </w:rPr>
        <w:t>عليه‌السلام</w:t>
      </w:r>
      <w:r w:rsidRPr="00A569E2">
        <w:rPr>
          <w:rtl/>
        </w:rPr>
        <w:t>. عما ذا سألك</w:t>
      </w:r>
      <w:r>
        <w:rPr>
          <w:rtl/>
        </w:rPr>
        <w:t>؟</w:t>
      </w:r>
      <w:r w:rsidRPr="00A569E2">
        <w:rPr>
          <w:rtl/>
        </w:rPr>
        <w:t xml:space="preserve"> فقال</w:t>
      </w:r>
      <w:r>
        <w:rPr>
          <w:rtl/>
        </w:rPr>
        <w:t xml:space="preserve">: </w:t>
      </w:r>
      <w:r w:rsidRPr="00A569E2">
        <w:rPr>
          <w:rtl/>
        </w:rPr>
        <w:t>قال لي كيت وكيت فقال</w:t>
      </w:r>
      <w:r>
        <w:rPr>
          <w:rtl/>
        </w:rPr>
        <w:t xml:space="preserve"> أبو </w:t>
      </w:r>
      <w:r w:rsidRPr="00A569E2">
        <w:rPr>
          <w:rtl/>
        </w:rPr>
        <w:t xml:space="preserve">عبد الله </w:t>
      </w:r>
      <w:r w:rsidRPr="000E4A2F">
        <w:rPr>
          <w:rStyle w:val="libAlaemChar"/>
          <w:rtl/>
        </w:rPr>
        <w:t>عليه‌السلام</w:t>
      </w:r>
      <w:r w:rsidRPr="00A569E2">
        <w:rPr>
          <w:rtl/>
        </w:rPr>
        <w:t>. يا هشام كم حواسك</w:t>
      </w:r>
      <w:r>
        <w:rPr>
          <w:rtl/>
        </w:rPr>
        <w:t>؟</w:t>
      </w:r>
      <w:r w:rsidRPr="00A569E2">
        <w:rPr>
          <w:rtl/>
        </w:rPr>
        <w:t xml:space="preserve"> قال خمس قال</w:t>
      </w:r>
      <w:r>
        <w:rPr>
          <w:rtl/>
        </w:rPr>
        <w:t xml:space="preserve">: </w:t>
      </w:r>
      <w:r w:rsidRPr="00A569E2">
        <w:rPr>
          <w:rtl/>
        </w:rPr>
        <w:t>أيها الأصغر</w:t>
      </w:r>
      <w:r>
        <w:rPr>
          <w:rtl/>
        </w:rPr>
        <w:t>؟</w:t>
      </w:r>
      <w:r w:rsidRPr="00A569E2">
        <w:rPr>
          <w:rtl/>
        </w:rPr>
        <w:t xml:space="preserve"> قال</w:t>
      </w:r>
      <w:r>
        <w:rPr>
          <w:rtl/>
        </w:rPr>
        <w:t xml:space="preserve">: </w:t>
      </w:r>
      <w:r w:rsidRPr="00A569E2">
        <w:rPr>
          <w:rtl/>
        </w:rPr>
        <w:t>الناظر</w:t>
      </w:r>
      <w:r>
        <w:rPr>
          <w:rtl/>
        </w:rPr>
        <w:t xml:space="preserve">، </w:t>
      </w:r>
      <w:r w:rsidRPr="00A569E2">
        <w:rPr>
          <w:rtl/>
        </w:rPr>
        <w:t>قال</w:t>
      </w:r>
      <w:r>
        <w:rPr>
          <w:rtl/>
        </w:rPr>
        <w:t xml:space="preserve">: </w:t>
      </w:r>
      <w:r w:rsidRPr="00A569E2">
        <w:rPr>
          <w:rtl/>
        </w:rPr>
        <w:t>وكم قدر الناظر قال مثل العدسة أو أقل منها</w:t>
      </w:r>
      <w:r>
        <w:rPr>
          <w:rtl/>
        </w:rPr>
        <w:t xml:space="preserve">، </w:t>
      </w:r>
      <w:r w:rsidRPr="00A569E2">
        <w:rPr>
          <w:rtl/>
        </w:rPr>
        <w:t>فقال له. يا هشام فانظر أمامك وفوقك وأخبرنى بما ترى</w:t>
      </w:r>
      <w:r>
        <w:rPr>
          <w:rtl/>
        </w:rPr>
        <w:t xml:space="preserve">، </w:t>
      </w:r>
      <w:r w:rsidRPr="00A569E2">
        <w:rPr>
          <w:rtl/>
        </w:rPr>
        <w:t>فقال</w:t>
      </w:r>
      <w:r>
        <w:rPr>
          <w:rtl/>
        </w:rPr>
        <w:t xml:space="preserve">: </w:t>
      </w:r>
      <w:r w:rsidRPr="00A569E2">
        <w:rPr>
          <w:rtl/>
        </w:rPr>
        <w:t>أرى سماء وأرضا ودرا وقصورا وترابا وجبالا وأنهارا</w:t>
      </w:r>
      <w:r>
        <w:rPr>
          <w:rtl/>
        </w:rPr>
        <w:t xml:space="preserve">، </w:t>
      </w:r>
      <w:r w:rsidRPr="00A569E2">
        <w:rPr>
          <w:rtl/>
        </w:rPr>
        <w:t>فقال له</w:t>
      </w:r>
      <w:r>
        <w:rPr>
          <w:rtl/>
        </w:rPr>
        <w:t xml:space="preserve"> أبو </w:t>
      </w:r>
      <w:r w:rsidRPr="00A569E2">
        <w:rPr>
          <w:rtl/>
        </w:rPr>
        <w:t xml:space="preserve">عبد الله </w:t>
      </w:r>
      <w:r w:rsidRPr="000E4A2F">
        <w:rPr>
          <w:rStyle w:val="libAlaemChar"/>
          <w:rtl/>
        </w:rPr>
        <w:t>عليه‌السلام</w:t>
      </w:r>
      <w:r w:rsidRPr="00A569E2">
        <w:rPr>
          <w:rtl/>
        </w:rPr>
        <w:t>. ان الذي قدر أن يدخل الذي تراه العدسة أو أقل منها قادر أن يدخل الدنيا كلها البيضة لا تصغر الدنيا ولا تكبر البيضة</w:t>
      </w:r>
      <w:r>
        <w:rPr>
          <w:rtl/>
        </w:rPr>
        <w:t xml:space="preserve">، </w:t>
      </w:r>
      <w:r w:rsidRPr="00A569E2">
        <w:rPr>
          <w:rtl/>
        </w:rPr>
        <w:t>فانكب هشام عليه وقبل يديه ورأسه ورجليه وقال. حسبي يا ابن رسول الله والحديث طويل أخذنا منه موضع الحاجة.</w:t>
      </w:r>
    </w:p>
    <w:p w:rsidR="001C7CB2" w:rsidRPr="00A569E2" w:rsidRDefault="001C7CB2" w:rsidP="007C645F">
      <w:pPr>
        <w:pStyle w:val="libNormal"/>
        <w:rPr>
          <w:rtl/>
        </w:rPr>
      </w:pPr>
      <w:r w:rsidRPr="00A569E2">
        <w:rPr>
          <w:rtl/>
        </w:rPr>
        <w:t>35</w:t>
      </w:r>
      <w:r>
        <w:rPr>
          <w:rtl/>
        </w:rPr>
        <w:t xml:space="preserve"> ـ </w:t>
      </w:r>
      <w:r w:rsidRPr="00A569E2">
        <w:rPr>
          <w:rtl/>
        </w:rPr>
        <w:t>وباسناده</w:t>
      </w:r>
      <w:r>
        <w:rPr>
          <w:rtl/>
        </w:rPr>
        <w:t xml:space="preserve"> إلى </w:t>
      </w:r>
      <w:r w:rsidRPr="00A569E2">
        <w:rPr>
          <w:rtl/>
        </w:rPr>
        <w:t>ابن</w:t>
      </w:r>
      <w:r>
        <w:rPr>
          <w:rtl/>
        </w:rPr>
        <w:t xml:space="preserve"> أبي </w:t>
      </w:r>
      <w:r w:rsidRPr="00A569E2">
        <w:rPr>
          <w:rtl/>
        </w:rPr>
        <w:t>عمير عمن ذكره عن</w:t>
      </w:r>
      <w:r>
        <w:rPr>
          <w:rtl/>
        </w:rPr>
        <w:t xml:space="preserve"> أبي عبد الله </w:t>
      </w:r>
      <w:r w:rsidRPr="000E4A2F">
        <w:rPr>
          <w:rStyle w:val="libAlaemChar"/>
          <w:rtl/>
        </w:rPr>
        <w:t>عليه‌السلام</w:t>
      </w:r>
      <w:r>
        <w:rPr>
          <w:rtl/>
        </w:rPr>
        <w:t xml:space="preserve"> قال: إنَّ </w:t>
      </w:r>
      <w:r w:rsidRPr="00A569E2">
        <w:rPr>
          <w:rtl/>
        </w:rPr>
        <w:t xml:space="preserve">إبليس قال لعيسى ابن مريم </w:t>
      </w:r>
      <w:r w:rsidRPr="000E4A2F">
        <w:rPr>
          <w:rStyle w:val="libAlaemChar"/>
          <w:rtl/>
        </w:rPr>
        <w:t>عليه‌السلام</w:t>
      </w:r>
      <w:r>
        <w:rPr>
          <w:rtl/>
        </w:rPr>
        <w:t>: أ</w:t>
      </w:r>
      <w:r w:rsidRPr="00A569E2">
        <w:rPr>
          <w:rtl/>
        </w:rPr>
        <w:t>يقدر ربك على أن يدخل الأرض بيضة لا تصغر الأرض ولا تكبر البيضة</w:t>
      </w:r>
      <w:r>
        <w:rPr>
          <w:rtl/>
        </w:rPr>
        <w:t>؟</w:t>
      </w:r>
      <w:r w:rsidRPr="00A569E2">
        <w:rPr>
          <w:rtl/>
        </w:rPr>
        <w:t xml:space="preserve"> فقال عيسى </w:t>
      </w:r>
      <w:r w:rsidRPr="000E4A2F">
        <w:rPr>
          <w:rStyle w:val="libAlaemChar"/>
          <w:rtl/>
        </w:rPr>
        <w:t>عليه‌السلام</w:t>
      </w:r>
      <w:r w:rsidRPr="00A569E2">
        <w:rPr>
          <w:rtl/>
        </w:rPr>
        <w:t>. ويلك ان الله تعالى لا يوصف بعجز</w:t>
      </w:r>
      <w:r>
        <w:rPr>
          <w:rtl/>
        </w:rPr>
        <w:t xml:space="preserve">، </w:t>
      </w:r>
      <w:r w:rsidRPr="00A569E2">
        <w:rPr>
          <w:rtl/>
        </w:rPr>
        <w:t>ومن أقدر ممن يلطف الأرض ويعظم البيضة.</w:t>
      </w:r>
    </w:p>
    <w:p w:rsidR="001C7CB2" w:rsidRPr="00A569E2" w:rsidRDefault="001C7CB2" w:rsidP="007C645F">
      <w:pPr>
        <w:pStyle w:val="libNormal"/>
        <w:rPr>
          <w:rtl/>
        </w:rPr>
      </w:pPr>
      <w:r>
        <w:rPr>
          <w:rtl/>
        </w:rPr>
        <w:br w:type="page"/>
      </w:r>
      <w:r w:rsidRPr="00A569E2">
        <w:rPr>
          <w:rtl/>
        </w:rPr>
        <w:lastRenderedPageBreak/>
        <w:t>36</w:t>
      </w:r>
      <w:r>
        <w:rPr>
          <w:rtl/>
        </w:rPr>
        <w:t xml:space="preserve"> ـ </w:t>
      </w:r>
      <w:r w:rsidRPr="00A569E2">
        <w:rPr>
          <w:rtl/>
        </w:rPr>
        <w:t>وباسناده</w:t>
      </w:r>
      <w:r>
        <w:rPr>
          <w:rtl/>
        </w:rPr>
        <w:t xml:space="preserve"> إلى </w:t>
      </w:r>
      <w:r w:rsidRPr="00A569E2">
        <w:rPr>
          <w:rtl/>
        </w:rPr>
        <w:t>عمرو بن أذينة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قيل لأمير المؤمنين </w:t>
      </w:r>
      <w:r w:rsidRPr="000E4A2F">
        <w:rPr>
          <w:rStyle w:val="libAlaemChar"/>
          <w:rtl/>
        </w:rPr>
        <w:t>عليه‌السلام</w:t>
      </w:r>
      <w:r w:rsidRPr="00A569E2">
        <w:rPr>
          <w:rtl/>
        </w:rPr>
        <w:t>. هل يقدر ربك أن يدخل الدنيا في بيضة من غير ان تصغر الدنيا أو تكبر البيضة</w:t>
      </w:r>
      <w:r>
        <w:rPr>
          <w:rtl/>
        </w:rPr>
        <w:t>؟</w:t>
      </w:r>
      <w:r>
        <w:rPr>
          <w:rFonts w:hint="cs"/>
          <w:rtl/>
        </w:rPr>
        <w:t xml:space="preserve"> قال: إنَّ </w:t>
      </w:r>
      <w:r w:rsidRPr="00A569E2">
        <w:rPr>
          <w:rtl/>
        </w:rPr>
        <w:t>الله تبارك وتعالى لا ينسب</w:t>
      </w:r>
      <w:r>
        <w:rPr>
          <w:rtl/>
        </w:rPr>
        <w:t xml:space="preserve"> إلى </w:t>
      </w:r>
      <w:r w:rsidRPr="00A569E2">
        <w:rPr>
          <w:rtl/>
        </w:rPr>
        <w:t>العجز والذي سألتنى لا يكون ،</w:t>
      </w:r>
    </w:p>
    <w:p w:rsidR="001C7CB2" w:rsidRPr="00A569E2" w:rsidRDefault="001C7CB2" w:rsidP="007C645F">
      <w:pPr>
        <w:pStyle w:val="libNormal"/>
        <w:rPr>
          <w:rtl/>
        </w:rPr>
      </w:pPr>
      <w:r w:rsidRPr="00A569E2">
        <w:rPr>
          <w:rtl/>
        </w:rPr>
        <w:t>37</w:t>
      </w:r>
      <w:r>
        <w:rPr>
          <w:rtl/>
        </w:rPr>
        <w:t xml:space="preserve"> ـ </w:t>
      </w:r>
      <w:r w:rsidRPr="00A569E2">
        <w:rPr>
          <w:rtl/>
        </w:rPr>
        <w:t>وباسناده</w:t>
      </w:r>
      <w:r>
        <w:rPr>
          <w:rtl/>
        </w:rPr>
        <w:t xml:space="preserve"> إلى </w:t>
      </w:r>
      <w:r w:rsidRPr="00A569E2">
        <w:rPr>
          <w:rtl/>
        </w:rPr>
        <w:t>أبان بن عثمان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جاء رجل</w:t>
      </w:r>
      <w:r>
        <w:rPr>
          <w:rtl/>
        </w:rPr>
        <w:t xml:space="preserve"> إلى </w:t>
      </w:r>
      <w:r w:rsidRPr="00A569E2">
        <w:rPr>
          <w:rtl/>
        </w:rPr>
        <w:t>أمير</w:t>
      </w:r>
      <w:r>
        <w:rPr>
          <w:rtl/>
        </w:rPr>
        <w:t xml:space="preserve"> ـ </w:t>
      </w:r>
      <w:r w:rsidRPr="00A569E2">
        <w:rPr>
          <w:rtl/>
        </w:rPr>
        <w:t xml:space="preserve">المؤمنين </w:t>
      </w:r>
      <w:r w:rsidRPr="000E4A2F">
        <w:rPr>
          <w:rStyle w:val="libAlaemChar"/>
          <w:rtl/>
        </w:rPr>
        <w:t>عليه‌السلام</w:t>
      </w:r>
      <w:r w:rsidRPr="00A569E2">
        <w:rPr>
          <w:rtl/>
        </w:rPr>
        <w:t xml:space="preserve"> فقال </w:t>
      </w:r>
      <w:r>
        <w:rPr>
          <w:rtl/>
        </w:rPr>
        <w:t>أ</w:t>
      </w:r>
      <w:r w:rsidRPr="00A569E2">
        <w:rPr>
          <w:rtl/>
        </w:rPr>
        <w:t>يقدر الله أن يدخل الأرض في بيضة ولا تصغر الأرض ولا تكبر البيضة</w:t>
      </w:r>
      <w:r>
        <w:rPr>
          <w:rtl/>
        </w:rPr>
        <w:t>؟</w:t>
      </w:r>
      <w:r w:rsidRPr="00A569E2">
        <w:rPr>
          <w:rtl/>
        </w:rPr>
        <w:t xml:space="preserve"> فقال له ويلك ان الله لا يوصف بالعجز ومن أقدر ممن يلطف الأرض ويعظم البيضة.</w:t>
      </w:r>
    </w:p>
    <w:p w:rsidR="001C7CB2" w:rsidRPr="00A569E2" w:rsidRDefault="001C7CB2" w:rsidP="007C645F">
      <w:pPr>
        <w:pStyle w:val="libNormal"/>
        <w:rPr>
          <w:rtl/>
        </w:rPr>
      </w:pPr>
      <w:r w:rsidRPr="00A569E2">
        <w:rPr>
          <w:rtl/>
        </w:rPr>
        <w:t>38</w:t>
      </w:r>
      <w:r>
        <w:rPr>
          <w:rtl/>
        </w:rPr>
        <w:t xml:space="preserve"> ـ </w:t>
      </w:r>
      <w:r w:rsidRPr="00A569E2">
        <w:rPr>
          <w:rtl/>
        </w:rPr>
        <w:t>وباسناده</w:t>
      </w:r>
      <w:r>
        <w:rPr>
          <w:rtl/>
        </w:rPr>
        <w:t xml:space="preserve"> إلى أحمد </w:t>
      </w:r>
      <w:r w:rsidRPr="00A569E2">
        <w:rPr>
          <w:rtl/>
        </w:rPr>
        <w:t>بن محمد بن</w:t>
      </w:r>
      <w:r>
        <w:rPr>
          <w:rtl/>
        </w:rPr>
        <w:t xml:space="preserve"> أبي </w:t>
      </w:r>
      <w:r w:rsidRPr="00A569E2">
        <w:rPr>
          <w:rtl/>
        </w:rPr>
        <w:t>نصر قال جاء رجل</w:t>
      </w:r>
      <w:r>
        <w:rPr>
          <w:rtl/>
        </w:rPr>
        <w:t xml:space="preserve"> إلى </w:t>
      </w:r>
      <w:r w:rsidRPr="00A569E2">
        <w:rPr>
          <w:rtl/>
        </w:rPr>
        <w:t xml:space="preserve">الرضا </w:t>
      </w:r>
      <w:r w:rsidRPr="000E4A2F">
        <w:rPr>
          <w:rStyle w:val="libAlaemChar"/>
          <w:rtl/>
        </w:rPr>
        <w:t>عليه‌السلام</w:t>
      </w:r>
      <w:r w:rsidRPr="00A569E2">
        <w:rPr>
          <w:rtl/>
        </w:rPr>
        <w:t xml:space="preserve"> فقال له هل يقدر ربك أن يجعل السموات والأرض وما بينهما في بيضة</w:t>
      </w:r>
      <w:r>
        <w:rPr>
          <w:rtl/>
        </w:rPr>
        <w:t>؟</w:t>
      </w:r>
      <w:r w:rsidRPr="00A569E2">
        <w:rPr>
          <w:rtl/>
        </w:rPr>
        <w:t xml:space="preserve"> فقال</w:t>
      </w:r>
      <w:r>
        <w:rPr>
          <w:rtl/>
        </w:rPr>
        <w:t xml:space="preserve">: </w:t>
      </w:r>
      <w:r w:rsidRPr="00A569E2">
        <w:rPr>
          <w:rtl/>
        </w:rPr>
        <w:t>نعم</w:t>
      </w:r>
      <w:r>
        <w:rPr>
          <w:rtl/>
        </w:rPr>
        <w:t xml:space="preserve">، </w:t>
      </w:r>
      <w:r w:rsidRPr="00A569E2">
        <w:rPr>
          <w:rtl/>
        </w:rPr>
        <w:t>وفي أصغر من البيضة قد جعلها في عينك وهو أقل من البيضة</w:t>
      </w:r>
      <w:r>
        <w:rPr>
          <w:rtl/>
        </w:rPr>
        <w:t xml:space="preserve">، </w:t>
      </w:r>
      <w:r w:rsidRPr="00A569E2">
        <w:rPr>
          <w:rtl/>
        </w:rPr>
        <w:t>لأنك إذا فتحتها عاينت السماء والأرض وما بينهما</w:t>
      </w:r>
      <w:r>
        <w:rPr>
          <w:rtl/>
        </w:rPr>
        <w:t xml:space="preserve">، </w:t>
      </w:r>
      <w:r w:rsidRPr="00A569E2">
        <w:rPr>
          <w:rtl/>
        </w:rPr>
        <w:t>فلو شاء لأعماك عنها.</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يا أَيُّهَا النَّاسُ اعْبُدُوا رَبَّكُمُ الَّذِي خَلَقَكُمْ</w:t>
      </w:r>
      <w:r w:rsidRPr="000E4A2F">
        <w:rPr>
          <w:rStyle w:val="libAlaemChar"/>
          <w:rtl/>
        </w:rPr>
        <w:t>)</w:t>
      </w:r>
      <w:r w:rsidRPr="00A569E2">
        <w:rPr>
          <w:rtl/>
        </w:rPr>
        <w:t xml:space="preserve"> «الاية»</w:t>
      </w:r>
      <w:r>
        <w:rPr>
          <w:rtl/>
        </w:rPr>
        <w:t>.</w:t>
      </w:r>
    </w:p>
    <w:p w:rsidR="001C7CB2" w:rsidRPr="00A569E2" w:rsidRDefault="001C7CB2" w:rsidP="007C645F">
      <w:pPr>
        <w:pStyle w:val="libNormal"/>
        <w:rPr>
          <w:rtl/>
        </w:rPr>
      </w:pPr>
      <w:r w:rsidRPr="00957CEF">
        <w:rPr>
          <w:rStyle w:val="libBold2Char"/>
          <w:rtl/>
        </w:rPr>
        <w:t xml:space="preserve">39 ـ في عيون الأخبار </w:t>
      </w:r>
      <w:r w:rsidRPr="00A569E2">
        <w:rPr>
          <w:rtl/>
        </w:rPr>
        <w:t xml:space="preserve">فيما ذكره الفضل بن شاذان من العلل عن الرضا </w:t>
      </w:r>
      <w:r w:rsidRPr="000E4A2F">
        <w:rPr>
          <w:rStyle w:val="libAlaemChar"/>
          <w:rtl/>
        </w:rPr>
        <w:t>عليه‌السلام</w:t>
      </w:r>
      <w:r>
        <w:rPr>
          <w:rtl/>
        </w:rPr>
        <w:t xml:space="preserve"> أنّه قال: </w:t>
      </w:r>
      <w:r w:rsidRPr="00A569E2">
        <w:rPr>
          <w:rtl/>
        </w:rPr>
        <w:t>فان قال</w:t>
      </w:r>
      <w:r>
        <w:rPr>
          <w:rtl/>
        </w:rPr>
        <w:t xml:space="preserve">، </w:t>
      </w:r>
      <w:r w:rsidRPr="00A569E2">
        <w:rPr>
          <w:rtl/>
        </w:rPr>
        <w:t>فلم يعبدوه</w:t>
      </w:r>
      <w:r>
        <w:rPr>
          <w:rtl/>
        </w:rPr>
        <w:t>؟</w:t>
      </w:r>
      <w:r w:rsidRPr="00A569E2">
        <w:rPr>
          <w:rtl/>
        </w:rPr>
        <w:t xml:space="preserve"> </w:t>
      </w:r>
      <w:r w:rsidRPr="00200B9A">
        <w:rPr>
          <w:rStyle w:val="libFootnotenumChar"/>
          <w:rtl/>
        </w:rPr>
        <w:t>(1)</w:t>
      </w:r>
      <w:r w:rsidRPr="00A569E2">
        <w:rPr>
          <w:rtl/>
        </w:rPr>
        <w:t xml:space="preserve"> «قيل»</w:t>
      </w:r>
      <w:r>
        <w:rPr>
          <w:rtl/>
        </w:rPr>
        <w:t>.</w:t>
      </w:r>
      <w:r w:rsidRPr="00A569E2">
        <w:rPr>
          <w:rtl/>
        </w:rPr>
        <w:t xml:space="preserve"> لئلا يكونوا ناسين لذكره ولا تاركين لادبه</w:t>
      </w:r>
      <w:r>
        <w:rPr>
          <w:rtl/>
        </w:rPr>
        <w:t xml:space="preserve">، </w:t>
      </w:r>
      <w:r w:rsidRPr="00A569E2">
        <w:rPr>
          <w:rtl/>
        </w:rPr>
        <w:t>ولا لاهين عن أمره ونهيه</w:t>
      </w:r>
      <w:r>
        <w:rPr>
          <w:rtl/>
        </w:rPr>
        <w:t xml:space="preserve">، </w:t>
      </w:r>
      <w:r w:rsidRPr="00A569E2">
        <w:rPr>
          <w:rtl/>
        </w:rPr>
        <w:t>إذا كان فيه صلاحهم وقوامهم</w:t>
      </w:r>
      <w:r>
        <w:rPr>
          <w:rtl/>
        </w:rPr>
        <w:t xml:space="preserve">، </w:t>
      </w:r>
      <w:r w:rsidRPr="00A569E2">
        <w:rPr>
          <w:rtl/>
        </w:rPr>
        <w:t>فلو تركوا بغير تعبد لطال عليهم الأمد فقست قلوبهم.</w:t>
      </w:r>
    </w:p>
    <w:p w:rsidR="001C7CB2" w:rsidRPr="00A569E2" w:rsidRDefault="001C7CB2" w:rsidP="007C645F">
      <w:pPr>
        <w:pStyle w:val="libNormal"/>
        <w:rPr>
          <w:rtl/>
        </w:rPr>
      </w:pPr>
      <w:r w:rsidRPr="00A569E2">
        <w:rPr>
          <w:rtl/>
        </w:rPr>
        <w:t>40</w:t>
      </w:r>
      <w:r>
        <w:rPr>
          <w:rtl/>
        </w:rPr>
        <w:t xml:space="preserve"> </w:t>
      </w:r>
      <w:r w:rsidRPr="00957CEF">
        <w:rPr>
          <w:rStyle w:val="libBold2Char"/>
          <w:rtl/>
        </w:rPr>
        <w:t xml:space="preserve">ـ في كتاب التوحيد </w:t>
      </w:r>
      <w:r w:rsidRPr="00A569E2">
        <w:rPr>
          <w:rtl/>
        </w:rPr>
        <w:t xml:space="preserve">خطبة للرضا </w:t>
      </w:r>
      <w:r w:rsidRPr="000E4A2F">
        <w:rPr>
          <w:rStyle w:val="libAlaemChar"/>
          <w:rtl/>
        </w:rPr>
        <w:t>عليه‌السلام</w:t>
      </w:r>
      <w:r w:rsidRPr="00A569E2">
        <w:rPr>
          <w:rtl/>
        </w:rPr>
        <w:t xml:space="preserve"> يقول فيها.</w:t>
      </w:r>
      <w:r>
        <w:rPr>
          <w:rtl/>
        </w:rPr>
        <w:t xml:space="preserve"> أوّل </w:t>
      </w:r>
      <w:r w:rsidRPr="00A569E2">
        <w:rPr>
          <w:rtl/>
        </w:rPr>
        <w:t>عبادة الله معرفته</w:t>
      </w:r>
      <w:r>
        <w:rPr>
          <w:rtl/>
        </w:rPr>
        <w:t xml:space="preserve">، </w:t>
      </w:r>
      <w:r w:rsidRPr="00A569E2">
        <w:rPr>
          <w:rtl/>
        </w:rPr>
        <w:t>وأصل معرفة الله توحيده</w:t>
      </w:r>
      <w:r>
        <w:rPr>
          <w:rtl/>
        </w:rPr>
        <w:t xml:space="preserve">، </w:t>
      </w:r>
      <w:r w:rsidRPr="00A569E2">
        <w:rPr>
          <w:rtl/>
        </w:rPr>
        <w:t>ونظام توحيد الله نفى الصفات عنه</w:t>
      </w:r>
      <w:r>
        <w:rPr>
          <w:rtl/>
        </w:rPr>
        <w:t xml:space="preserve">، </w:t>
      </w:r>
      <w:r w:rsidRPr="00A569E2">
        <w:rPr>
          <w:rtl/>
        </w:rPr>
        <w:t>بشهادة العقول ان كل صفة وموصوف مخلوق وشهادة كل مخلوق ان له خالقا ليس بصفة ولا موصوف</w:t>
      </w:r>
      <w:r>
        <w:rPr>
          <w:rtl/>
        </w:rPr>
        <w:t xml:space="preserve">، </w:t>
      </w:r>
      <w:r w:rsidRPr="00A569E2">
        <w:rPr>
          <w:rtl/>
        </w:rPr>
        <w:t>وشهادة كل صفة وموصوف بالاقتران بالحدث</w:t>
      </w:r>
      <w:r>
        <w:rPr>
          <w:rtl/>
        </w:rPr>
        <w:t xml:space="preserve">، </w:t>
      </w:r>
      <w:r w:rsidRPr="00A569E2">
        <w:rPr>
          <w:rtl/>
        </w:rPr>
        <w:t>وشهادة الحدث بالامتناع من الأزل الممتنع من الحدث.</w:t>
      </w:r>
    </w:p>
    <w:p w:rsidR="001C7CB2" w:rsidRPr="00A569E2" w:rsidRDefault="001C7CB2" w:rsidP="007C645F">
      <w:pPr>
        <w:pStyle w:val="libNormal"/>
        <w:rPr>
          <w:rtl/>
        </w:rPr>
      </w:pPr>
      <w:r w:rsidRPr="00957CEF">
        <w:rPr>
          <w:rStyle w:val="libBold2Char"/>
          <w:rtl/>
        </w:rPr>
        <w:t>41 ـ في أصول الكافي</w:t>
      </w:r>
      <w:r>
        <w:rPr>
          <w:rtl/>
        </w:rPr>
        <w:t xml:space="preserve"> ـ علي بن إبراهيم </w:t>
      </w:r>
      <w:r w:rsidRPr="00A569E2">
        <w:rPr>
          <w:rtl/>
        </w:rPr>
        <w:t>عن العباس بن معروف عن عبد الرحمن بن</w:t>
      </w:r>
      <w:r>
        <w:rPr>
          <w:rtl/>
        </w:rPr>
        <w:t xml:space="preserve"> أبي </w:t>
      </w:r>
      <w:r w:rsidRPr="00A569E2">
        <w:rPr>
          <w:rtl/>
        </w:rPr>
        <w:t>نجران قال</w:t>
      </w:r>
      <w:r>
        <w:rPr>
          <w:rtl/>
        </w:rPr>
        <w:t xml:space="preserve">: </w:t>
      </w:r>
      <w:r w:rsidRPr="00A569E2">
        <w:rPr>
          <w:rtl/>
        </w:rPr>
        <w:t>كتبت</w:t>
      </w:r>
      <w:r>
        <w:rPr>
          <w:rtl/>
        </w:rPr>
        <w:t xml:space="preserve"> إلى أبي جعفر </w:t>
      </w:r>
      <w:r w:rsidRPr="000E4A2F">
        <w:rPr>
          <w:rStyle w:val="libAlaemChar"/>
          <w:rtl/>
        </w:rPr>
        <w:t>عليه‌السلام</w:t>
      </w:r>
      <w:r>
        <w:rPr>
          <w:rtl/>
        </w:rPr>
        <w:t xml:space="preserve"> ـ أ</w:t>
      </w:r>
      <w:r w:rsidRPr="00A569E2">
        <w:rPr>
          <w:rtl/>
        </w:rPr>
        <w:t>وقلت له</w:t>
      </w:r>
      <w:r>
        <w:rPr>
          <w:rtl/>
        </w:rPr>
        <w:t xml:space="preserve"> ـ: </w:t>
      </w:r>
      <w:r w:rsidRPr="00A569E2">
        <w:rPr>
          <w:rtl/>
        </w:rPr>
        <w:t>جعلني الله فداك نعبد الرحمن الرحيم الواحد الأحد الصمد</w:t>
      </w:r>
      <w:r>
        <w:rPr>
          <w:rtl/>
        </w:rPr>
        <w:t>؟</w:t>
      </w:r>
      <w:r w:rsidRPr="00A569E2">
        <w:rPr>
          <w:rtl/>
        </w:rPr>
        <w:t xml:space="preserve"> قال.</w:t>
      </w:r>
      <w:r>
        <w:rPr>
          <w:rtl/>
        </w:rPr>
        <w:t xml:space="preserve"> فقال: إنَّ </w:t>
      </w:r>
      <w:r w:rsidRPr="00A569E2">
        <w:rPr>
          <w:rtl/>
        </w:rPr>
        <w:t>من عبد الاسم دون المسمى بالأسماء فقد أشرك وكفر وجحد ولم يعبد شيئا</w:t>
      </w:r>
      <w:r>
        <w:rPr>
          <w:rtl/>
        </w:rPr>
        <w:t xml:space="preserve">، </w:t>
      </w:r>
      <w:r w:rsidRPr="00A569E2">
        <w:rPr>
          <w:rtl/>
        </w:rPr>
        <w:t>بل اعبد الله الواحد الأحد الصمد المسمى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لكن في المصدر «فلم تعبدهم» وهو الأنسب بسياق الحديث.</w:t>
      </w:r>
    </w:p>
    <w:p w:rsidR="001C7CB2" w:rsidRPr="00A569E2" w:rsidRDefault="001C7CB2" w:rsidP="007C645F">
      <w:pPr>
        <w:pStyle w:val="libNormal0"/>
        <w:rPr>
          <w:rtl/>
        </w:rPr>
      </w:pPr>
      <w:r>
        <w:rPr>
          <w:rtl/>
        </w:rPr>
        <w:br w:type="page"/>
      </w:r>
      <w:r w:rsidRPr="00A569E2">
        <w:rPr>
          <w:rtl/>
        </w:rPr>
        <w:lastRenderedPageBreak/>
        <w:t>بهذه الأسماء دون الأسماء</w:t>
      </w:r>
      <w:r>
        <w:rPr>
          <w:rtl/>
        </w:rPr>
        <w:t xml:space="preserve">، </w:t>
      </w:r>
      <w:r w:rsidRPr="00A569E2">
        <w:rPr>
          <w:rtl/>
        </w:rPr>
        <w:t>ان الأسماء صفات وصف بها نفسه تعالى.</w:t>
      </w:r>
    </w:p>
    <w:p w:rsidR="001C7CB2" w:rsidRPr="00A569E2" w:rsidRDefault="001C7CB2" w:rsidP="007C645F">
      <w:pPr>
        <w:pStyle w:val="libNormal"/>
        <w:rPr>
          <w:rtl/>
        </w:rPr>
      </w:pPr>
      <w:r w:rsidRPr="00A569E2">
        <w:rPr>
          <w:rtl/>
        </w:rPr>
        <w:t>42</w:t>
      </w:r>
      <w:r>
        <w:rPr>
          <w:rtl/>
        </w:rPr>
        <w:t xml:space="preserve"> ـ </w:t>
      </w:r>
      <w:r w:rsidRPr="00A569E2">
        <w:rPr>
          <w:rtl/>
        </w:rPr>
        <w:t>عدة من أصحابنا عن</w:t>
      </w:r>
      <w:r>
        <w:rPr>
          <w:rtl/>
        </w:rPr>
        <w:t xml:space="preserve"> أحمد </w:t>
      </w:r>
      <w:r w:rsidRPr="00A569E2">
        <w:rPr>
          <w:rtl/>
        </w:rPr>
        <w:t>بن محمد بن خالد عن</w:t>
      </w:r>
      <w:r>
        <w:rPr>
          <w:rtl/>
        </w:rPr>
        <w:t xml:space="preserve"> أحمد </w:t>
      </w:r>
      <w:r w:rsidRPr="00A569E2">
        <w:rPr>
          <w:rtl/>
        </w:rPr>
        <w:t>بن محمد بن</w:t>
      </w:r>
      <w:r>
        <w:rPr>
          <w:rtl/>
        </w:rPr>
        <w:t xml:space="preserve"> أبي </w:t>
      </w:r>
      <w:r w:rsidRPr="00A569E2">
        <w:rPr>
          <w:rtl/>
        </w:rPr>
        <w:t>نصر</w:t>
      </w:r>
      <w:r>
        <w:rPr>
          <w:rtl/>
        </w:rPr>
        <w:t xml:space="preserve">، </w:t>
      </w:r>
      <w:r w:rsidRPr="00A569E2">
        <w:rPr>
          <w:rtl/>
        </w:rPr>
        <w:t>عن بعض رجاله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أفضل العبادة إدمان التفكر في الله وفي قدرته.</w:t>
      </w:r>
    </w:p>
    <w:p w:rsidR="001C7CB2" w:rsidRPr="00A569E2" w:rsidRDefault="001C7CB2" w:rsidP="007C645F">
      <w:pPr>
        <w:pStyle w:val="libNormal"/>
        <w:rPr>
          <w:rtl/>
        </w:rPr>
      </w:pPr>
      <w:r w:rsidRPr="00A569E2">
        <w:rPr>
          <w:rtl/>
        </w:rPr>
        <w:t>43</w:t>
      </w:r>
      <w:r>
        <w:rPr>
          <w:rtl/>
        </w:rPr>
        <w:t xml:space="preserve"> ـ </w:t>
      </w:r>
      <w:r w:rsidRPr="00A569E2">
        <w:rPr>
          <w:rtl/>
        </w:rPr>
        <w:t>محمد بن يحيى عن</w:t>
      </w:r>
      <w:r>
        <w:rPr>
          <w:rtl/>
        </w:rPr>
        <w:t xml:space="preserve"> أحمد </w:t>
      </w:r>
      <w:r w:rsidRPr="00A569E2">
        <w:rPr>
          <w:rtl/>
        </w:rPr>
        <w:t>بن محمد بن عيسى عن معمر بن خلاد قال</w:t>
      </w:r>
      <w:r>
        <w:rPr>
          <w:rtl/>
        </w:rPr>
        <w:t xml:space="preserve">: </w:t>
      </w:r>
      <w:r w:rsidRPr="00A569E2">
        <w:rPr>
          <w:rtl/>
        </w:rPr>
        <w:t xml:space="preserve">سمعت أبا الحسن الرضا </w:t>
      </w:r>
      <w:r w:rsidRPr="000E4A2F">
        <w:rPr>
          <w:rStyle w:val="libAlaemChar"/>
          <w:rtl/>
        </w:rPr>
        <w:t>عليه‌السلام</w:t>
      </w:r>
      <w:r w:rsidRPr="00A569E2">
        <w:rPr>
          <w:rtl/>
        </w:rPr>
        <w:t xml:space="preserve"> يقول</w:t>
      </w:r>
      <w:r>
        <w:rPr>
          <w:rtl/>
        </w:rPr>
        <w:t xml:space="preserve">: </w:t>
      </w:r>
      <w:r w:rsidRPr="00A569E2">
        <w:rPr>
          <w:rtl/>
        </w:rPr>
        <w:t>ليس العبادة كثرة الصلوة والصوم</w:t>
      </w:r>
      <w:r>
        <w:rPr>
          <w:rtl/>
        </w:rPr>
        <w:t xml:space="preserve">، </w:t>
      </w:r>
      <w:r w:rsidRPr="00A569E2">
        <w:rPr>
          <w:rtl/>
        </w:rPr>
        <w:t xml:space="preserve">انما العبادة التفكر في أمر 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44</w:t>
      </w:r>
      <w:r>
        <w:rPr>
          <w:rtl/>
        </w:rPr>
        <w:t xml:space="preserve"> ـ </w:t>
      </w:r>
      <w:r w:rsidRPr="00A569E2">
        <w:rPr>
          <w:rtl/>
        </w:rPr>
        <w:t>وباسناده</w:t>
      </w:r>
      <w:r>
        <w:rPr>
          <w:rtl/>
        </w:rPr>
        <w:t xml:space="preserve"> إلى </w:t>
      </w:r>
      <w:r w:rsidRPr="00A569E2">
        <w:rPr>
          <w:rtl/>
        </w:rPr>
        <w:t>الفضيل بن يسار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ان أشد العبادة الورع.</w:t>
      </w:r>
    </w:p>
    <w:p w:rsidR="001C7CB2" w:rsidRPr="00A569E2" w:rsidRDefault="001C7CB2" w:rsidP="007C645F">
      <w:pPr>
        <w:pStyle w:val="libNormal"/>
        <w:rPr>
          <w:rtl/>
        </w:rPr>
      </w:pPr>
      <w:r w:rsidRPr="00A569E2">
        <w:rPr>
          <w:rtl/>
        </w:rPr>
        <w:t>45</w:t>
      </w:r>
      <w:r>
        <w:rPr>
          <w:rtl/>
        </w:rPr>
        <w:t xml:space="preserve"> ـ </w:t>
      </w:r>
      <w:r w:rsidRPr="00A569E2">
        <w:rPr>
          <w:rtl/>
        </w:rPr>
        <w:t>وباسناده</w:t>
      </w:r>
      <w:r>
        <w:rPr>
          <w:rtl/>
        </w:rPr>
        <w:t xml:space="preserve"> إلى عليّ بن الحسين </w:t>
      </w:r>
      <w:r w:rsidRPr="000E4A2F">
        <w:rPr>
          <w:rStyle w:val="libAlaemChar"/>
          <w:rtl/>
        </w:rPr>
        <w:t>عليه‌السلام</w:t>
      </w:r>
      <w:r w:rsidRPr="00A569E2">
        <w:rPr>
          <w:rtl/>
        </w:rPr>
        <w:t xml:space="preserve"> قال</w:t>
      </w:r>
      <w:r>
        <w:rPr>
          <w:rtl/>
        </w:rPr>
        <w:t xml:space="preserve">: </w:t>
      </w:r>
      <w:r w:rsidRPr="00A569E2">
        <w:rPr>
          <w:rtl/>
        </w:rPr>
        <w:t>من عمل بما افترض الله عليه فهو من أعبد الناس.</w:t>
      </w:r>
    </w:p>
    <w:p w:rsidR="001C7CB2" w:rsidRPr="00A569E2" w:rsidRDefault="001C7CB2" w:rsidP="007C645F">
      <w:pPr>
        <w:pStyle w:val="libNormal"/>
        <w:rPr>
          <w:rtl/>
        </w:rPr>
      </w:pPr>
      <w:r w:rsidRPr="00A569E2">
        <w:rPr>
          <w:rtl/>
        </w:rPr>
        <w:t>46</w:t>
      </w:r>
      <w:r>
        <w:rPr>
          <w:rtl/>
        </w:rPr>
        <w:t xml:space="preserve"> ـ علي بن إبراهيم </w:t>
      </w:r>
      <w:r w:rsidRPr="00A569E2">
        <w:rPr>
          <w:rtl/>
        </w:rPr>
        <w:t>عن أبيه عن ابن محبوب عن جميل عن هارون بن خارجة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العبادة ثلثة</w:t>
      </w:r>
      <w:r>
        <w:rPr>
          <w:rtl/>
        </w:rPr>
        <w:t xml:space="preserve">، </w:t>
      </w:r>
      <w:r w:rsidRPr="00A569E2">
        <w:rPr>
          <w:rtl/>
        </w:rPr>
        <w:t xml:space="preserve">قوم عبدوا الله </w:t>
      </w:r>
      <w:r w:rsidRPr="000E4A2F">
        <w:rPr>
          <w:rStyle w:val="libAlaemChar"/>
          <w:rtl/>
        </w:rPr>
        <w:t>عزوجل</w:t>
      </w:r>
      <w:r w:rsidRPr="00A569E2">
        <w:rPr>
          <w:rtl/>
        </w:rPr>
        <w:t xml:space="preserve"> خوفا فتلك عبادة العبيد</w:t>
      </w:r>
      <w:r>
        <w:rPr>
          <w:rtl/>
        </w:rPr>
        <w:t xml:space="preserve">، </w:t>
      </w:r>
      <w:r w:rsidRPr="00A569E2">
        <w:rPr>
          <w:rtl/>
        </w:rPr>
        <w:t>وقوم عبدوا الله تبارك وتعالى طلب الثواب فتلك عبادة الاجراء</w:t>
      </w:r>
      <w:r>
        <w:rPr>
          <w:rtl/>
        </w:rPr>
        <w:t xml:space="preserve">، </w:t>
      </w:r>
      <w:r w:rsidRPr="00A569E2">
        <w:rPr>
          <w:rtl/>
        </w:rPr>
        <w:t xml:space="preserve">وقوم عبدوا الله </w:t>
      </w:r>
      <w:r w:rsidRPr="000E4A2F">
        <w:rPr>
          <w:rStyle w:val="libAlaemChar"/>
          <w:rtl/>
        </w:rPr>
        <w:t>عزوجل</w:t>
      </w:r>
      <w:r w:rsidRPr="00A569E2">
        <w:rPr>
          <w:rtl/>
        </w:rPr>
        <w:t xml:space="preserve"> حبا له فتلك عبادة الأحرار</w:t>
      </w:r>
      <w:r>
        <w:rPr>
          <w:rtl/>
        </w:rPr>
        <w:t xml:space="preserve">، </w:t>
      </w:r>
      <w:r w:rsidRPr="00A569E2">
        <w:rPr>
          <w:rtl/>
        </w:rPr>
        <w:t>وهي أفضل العبادة.</w:t>
      </w:r>
    </w:p>
    <w:p w:rsidR="001C7CB2" w:rsidRPr="00A569E2" w:rsidRDefault="001C7CB2" w:rsidP="007C645F">
      <w:pPr>
        <w:pStyle w:val="libNormal"/>
        <w:rPr>
          <w:rtl/>
        </w:rPr>
      </w:pPr>
      <w:r w:rsidRPr="00A569E2">
        <w:rPr>
          <w:rtl/>
        </w:rPr>
        <w:t>47</w:t>
      </w:r>
      <w:r>
        <w:rPr>
          <w:rtl/>
        </w:rPr>
        <w:t xml:space="preserve"> ـ </w:t>
      </w:r>
      <w:r w:rsidRPr="00A569E2">
        <w:rPr>
          <w:rtl/>
        </w:rPr>
        <w:t>في كتاب معاني</w:t>
      </w:r>
      <w:r>
        <w:rPr>
          <w:rtl/>
        </w:rPr>
        <w:t xml:space="preserve"> الأخبار </w:t>
      </w:r>
      <w:r w:rsidRPr="00A569E2">
        <w:rPr>
          <w:rtl/>
        </w:rPr>
        <w:t>باسناده</w:t>
      </w:r>
      <w:r>
        <w:rPr>
          <w:rtl/>
        </w:rPr>
        <w:t xml:space="preserve"> إلى إسمعيل </w:t>
      </w:r>
      <w:r w:rsidRPr="00A569E2">
        <w:rPr>
          <w:rtl/>
        </w:rPr>
        <w:t xml:space="preserve">بن مسلم عن جعفر بن محمد عن أبيه عن آبائه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العبادة سبعون جزءا أفضلها جزءا طلب الحلال.</w:t>
      </w:r>
    </w:p>
    <w:p w:rsidR="001C7CB2" w:rsidRPr="00A569E2" w:rsidRDefault="001C7CB2" w:rsidP="007C645F">
      <w:pPr>
        <w:pStyle w:val="libNormal"/>
        <w:rPr>
          <w:rtl/>
        </w:rPr>
      </w:pPr>
      <w:r w:rsidRPr="00957CEF">
        <w:rPr>
          <w:rStyle w:val="libBold2Char"/>
          <w:rtl/>
        </w:rPr>
        <w:t xml:space="preserve">48 ـ في عيون الأخبار </w:t>
      </w:r>
      <w:r w:rsidRPr="00A569E2">
        <w:rPr>
          <w:rtl/>
        </w:rPr>
        <w:t>باسناده</w:t>
      </w:r>
      <w:r>
        <w:rPr>
          <w:rtl/>
        </w:rPr>
        <w:t xml:space="preserve"> إلى </w:t>
      </w:r>
      <w:r w:rsidRPr="00A569E2">
        <w:rPr>
          <w:rtl/>
        </w:rPr>
        <w:t xml:space="preserve">الرضا </w:t>
      </w:r>
      <w:r w:rsidRPr="000E4A2F">
        <w:rPr>
          <w:rStyle w:val="libAlaemChar"/>
          <w:rtl/>
        </w:rPr>
        <w:t>عليه‌السلام</w:t>
      </w:r>
      <w:r>
        <w:rPr>
          <w:rtl/>
        </w:rPr>
        <w:t xml:space="preserve"> أنّه قال: </w:t>
      </w:r>
      <w:r w:rsidRPr="00A569E2">
        <w:rPr>
          <w:rtl/>
        </w:rPr>
        <w:t>النظر</w:t>
      </w:r>
      <w:r>
        <w:rPr>
          <w:rtl/>
        </w:rPr>
        <w:t xml:space="preserve"> إلى </w:t>
      </w:r>
      <w:r w:rsidRPr="00A569E2">
        <w:rPr>
          <w:rtl/>
        </w:rPr>
        <w:t>ذريتنا عبادة</w:t>
      </w:r>
      <w:r>
        <w:rPr>
          <w:rtl/>
        </w:rPr>
        <w:t xml:space="preserve">، </w:t>
      </w:r>
      <w:r w:rsidRPr="00A569E2">
        <w:rPr>
          <w:rtl/>
        </w:rPr>
        <w:t>فقيل له</w:t>
      </w:r>
      <w:r>
        <w:rPr>
          <w:rtl/>
        </w:rPr>
        <w:t xml:space="preserve">: </w:t>
      </w:r>
      <w:r w:rsidRPr="00A569E2">
        <w:rPr>
          <w:rtl/>
        </w:rPr>
        <w:t>يا بن رسول الله النظر</w:t>
      </w:r>
      <w:r>
        <w:rPr>
          <w:rtl/>
        </w:rPr>
        <w:t xml:space="preserve"> إلى </w:t>
      </w:r>
      <w:r w:rsidRPr="00A569E2">
        <w:rPr>
          <w:rtl/>
        </w:rPr>
        <w:t>الائمة منكم عبادة أو النظر</w:t>
      </w:r>
      <w:r>
        <w:rPr>
          <w:rtl/>
        </w:rPr>
        <w:t xml:space="preserve"> إلى </w:t>
      </w:r>
      <w:r w:rsidRPr="00A569E2">
        <w:rPr>
          <w:rtl/>
        </w:rPr>
        <w:t xml:space="preserve">جميع ذرية النبي </w:t>
      </w:r>
      <w:r w:rsidRPr="000E4A2F">
        <w:rPr>
          <w:rStyle w:val="libAlaemChar"/>
          <w:rtl/>
        </w:rPr>
        <w:t>صلى‌الله‌عليه‌وآله‌وسلم</w:t>
      </w:r>
      <w:r>
        <w:rPr>
          <w:rtl/>
        </w:rPr>
        <w:t>؟</w:t>
      </w:r>
      <w:r w:rsidRPr="00A569E2">
        <w:rPr>
          <w:rtl/>
        </w:rPr>
        <w:t xml:space="preserve"> قال</w:t>
      </w:r>
      <w:r>
        <w:rPr>
          <w:rtl/>
        </w:rPr>
        <w:t xml:space="preserve">: </w:t>
      </w:r>
      <w:r w:rsidRPr="00A569E2">
        <w:rPr>
          <w:rtl/>
        </w:rPr>
        <w:t>بل النظر</w:t>
      </w:r>
      <w:r>
        <w:rPr>
          <w:rtl/>
        </w:rPr>
        <w:t xml:space="preserve"> إلى </w:t>
      </w:r>
      <w:r w:rsidRPr="00A569E2">
        <w:rPr>
          <w:rtl/>
        </w:rPr>
        <w:t xml:space="preserve">جميع ذرية النبي </w:t>
      </w:r>
      <w:r w:rsidRPr="000E4A2F">
        <w:rPr>
          <w:rStyle w:val="libAlaemChar"/>
          <w:rtl/>
        </w:rPr>
        <w:t>صلى‌الله‌عليه‌وآله‌وسلم</w:t>
      </w:r>
      <w:r w:rsidRPr="00A569E2">
        <w:rPr>
          <w:rtl/>
        </w:rPr>
        <w:t xml:space="preserve"> عبادة ما لم يفارقوا منهاجه</w:t>
      </w:r>
      <w:r>
        <w:rPr>
          <w:rtl/>
        </w:rPr>
        <w:t xml:space="preserve">، </w:t>
      </w:r>
      <w:r w:rsidRPr="00A569E2">
        <w:rPr>
          <w:rtl/>
        </w:rPr>
        <w:t>ولم يتلوثوا بالمعاصي.</w:t>
      </w:r>
    </w:p>
    <w:p w:rsidR="001C7CB2" w:rsidRPr="00A569E2" w:rsidRDefault="001C7CB2" w:rsidP="007C645F">
      <w:pPr>
        <w:pStyle w:val="libNormal"/>
        <w:rPr>
          <w:rtl/>
        </w:rPr>
      </w:pPr>
      <w:r w:rsidRPr="00957CEF">
        <w:rPr>
          <w:rStyle w:val="libBold2Char"/>
          <w:rtl/>
        </w:rPr>
        <w:t xml:space="preserve">49 ـ في كتاب الخصال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ما عبد الله بشيء أفضل من الصمت والمشي</w:t>
      </w:r>
      <w:r>
        <w:rPr>
          <w:rtl/>
        </w:rPr>
        <w:t xml:space="preserve"> إلى </w:t>
      </w:r>
      <w:r w:rsidRPr="00A569E2">
        <w:rPr>
          <w:rtl/>
        </w:rPr>
        <w:t>بيته.</w:t>
      </w:r>
    </w:p>
    <w:p w:rsidR="001C7CB2" w:rsidRPr="00A569E2" w:rsidRDefault="001C7CB2" w:rsidP="007C645F">
      <w:pPr>
        <w:pStyle w:val="libNormal"/>
        <w:rPr>
          <w:rtl/>
        </w:rPr>
      </w:pPr>
      <w:r>
        <w:rPr>
          <w:rtl/>
        </w:rPr>
        <w:br w:type="page"/>
      </w:r>
      <w:r w:rsidRPr="00A569E2">
        <w:rPr>
          <w:rtl/>
        </w:rPr>
        <w:lastRenderedPageBreak/>
        <w:t>50</w:t>
      </w:r>
      <w:r>
        <w:rPr>
          <w:rtl/>
        </w:rPr>
        <w:t xml:space="preserve"> ـ </w:t>
      </w:r>
      <w:r w:rsidRPr="00A569E2">
        <w:rPr>
          <w:rtl/>
        </w:rPr>
        <w:t>عن</w:t>
      </w:r>
      <w:r>
        <w:rPr>
          <w:rtl/>
        </w:rPr>
        <w:t xml:space="preserve"> عليّ بن الحسين </w:t>
      </w:r>
      <w:r w:rsidRPr="000E4A2F">
        <w:rPr>
          <w:rStyle w:val="libAlaemChar"/>
          <w:rtl/>
        </w:rPr>
        <w:t>عليهما‌السلام</w:t>
      </w:r>
      <w:r>
        <w:rPr>
          <w:rtl/>
        </w:rPr>
        <w:t xml:space="preserve"> أنّه قال: </w:t>
      </w:r>
      <w:r w:rsidRPr="00A569E2">
        <w:rPr>
          <w:rtl/>
        </w:rPr>
        <w:t>لا عبادة الا بتفقه.</w:t>
      </w:r>
    </w:p>
    <w:p w:rsidR="001C7CB2" w:rsidRPr="00A569E2" w:rsidRDefault="001C7CB2" w:rsidP="007C645F">
      <w:pPr>
        <w:pStyle w:val="libNormal"/>
        <w:rPr>
          <w:rtl/>
        </w:rPr>
      </w:pPr>
      <w:r w:rsidRPr="00A569E2">
        <w:rPr>
          <w:rtl/>
        </w:rPr>
        <w:t>51</w:t>
      </w:r>
      <w:r>
        <w:rPr>
          <w:rtl/>
        </w:rPr>
        <w:t xml:space="preserve"> ـ </w:t>
      </w:r>
      <w:r w:rsidRPr="00A569E2">
        <w:rPr>
          <w:rtl/>
        </w:rPr>
        <w:t xml:space="preserve">وفيما اوصى به النبي عليا </w:t>
      </w:r>
      <w:r w:rsidRPr="000E4A2F">
        <w:rPr>
          <w:rStyle w:val="libAlaemChar"/>
          <w:rtl/>
        </w:rPr>
        <w:t>عليهما‌السلام</w:t>
      </w:r>
      <w:r>
        <w:rPr>
          <w:rtl/>
        </w:rPr>
        <w:t xml:space="preserve">: يا عليّ </w:t>
      </w:r>
      <w:r w:rsidRPr="00A569E2">
        <w:rPr>
          <w:rtl/>
        </w:rPr>
        <w:t>من أتى بما افترض الله عليه فهو من اعبد الناس.</w:t>
      </w:r>
    </w:p>
    <w:p w:rsidR="001C7CB2" w:rsidRPr="00A569E2" w:rsidRDefault="001C7CB2" w:rsidP="007C645F">
      <w:pPr>
        <w:pStyle w:val="libNormal"/>
        <w:rPr>
          <w:rtl/>
        </w:rPr>
      </w:pPr>
      <w:r w:rsidRPr="00957CEF">
        <w:rPr>
          <w:rStyle w:val="libBold2Char"/>
          <w:rtl/>
        </w:rPr>
        <w:t xml:space="preserve">52 ـ في عيون الأخبار حدّثنا  </w:t>
      </w:r>
      <w:r w:rsidRPr="00A569E2">
        <w:rPr>
          <w:rtl/>
        </w:rPr>
        <w:t>محمد بن القاسم</w:t>
      </w:r>
      <w:r>
        <w:rPr>
          <w:rtl/>
        </w:rPr>
        <w:t xml:space="preserve"> المفسّر </w:t>
      </w:r>
      <w:r w:rsidRPr="00A569E2">
        <w:rPr>
          <w:rtl/>
        </w:rPr>
        <w:t>قال</w:t>
      </w:r>
      <w:r>
        <w:rPr>
          <w:rtl/>
        </w:rPr>
        <w:t xml:space="preserve">: حدّثني </w:t>
      </w:r>
      <w:r w:rsidRPr="00A569E2">
        <w:rPr>
          <w:rtl/>
        </w:rPr>
        <w:t>يوسف بن محمد بن زياد</w:t>
      </w:r>
      <w:r>
        <w:rPr>
          <w:rtl/>
        </w:rPr>
        <w:t xml:space="preserve"> وعلي بن محمد  </w:t>
      </w:r>
      <w:r w:rsidRPr="00A569E2">
        <w:rPr>
          <w:rtl/>
        </w:rPr>
        <w:t>بن سيار عن أبويهما عن الحسن بن على عن أبيه على بن محمد عن أبيه محمد بن على عن أبيه على بن موسى الرضا عن أبيه موسى بن جعفر عن أبيه جعفر بن محمد عن أبيه محمد بن على عن أبيه</w:t>
      </w:r>
      <w:r>
        <w:rPr>
          <w:rtl/>
        </w:rPr>
        <w:t xml:space="preserve"> عليّ بن الحسين </w:t>
      </w:r>
      <w:r w:rsidRPr="000E4A2F">
        <w:rPr>
          <w:rStyle w:val="libAlaemChar"/>
          <w:rtl/>
        </w:rPr>
        <w:t>عليهم‌السلام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الَّذِي جَعَلَ لَكُمُ الْأَرْضَ فِراشاً وَالسَّماءَ</w:t>
      </w:r>
      <w:r w:rsidRPr="000E4A2F">
        <w:rPr>
          <w:rStyle w:val="libAlaemChar"/>
          <w:rtl/>
        </w:rPr>
        <w:t>)</w:t>
      </w:r>
      <w:r w:rsidRPr="00A569E2">
        <w:rPr>
          <w:rtl/>
        </w:rPr>
        <w:t xml:space="preserve"> بناء قال</w:t>
      </w:r>
      <w:r>
        <w:rPr>
          <w:rtl/>
        </w:rPr>
        <w:t xml:space="preserve">: </w:t>
      </w:r>
      <w:r w:rsidRPr="00A569E2">
        <w:rPr>
          <w:rtl/>
        </w:rPr>
        <w:t>جعلها ملائمة بطبائعكم موافقة لأجسادكم ولم يجعلها شديدة الحماء والحرارة فتحرقكم</w:t>
      </w:r>
      <w:r>
        <w:rPr>
          <w:rtl/>
        </w:rPr>
        <w:t xml:space="preserve">، </w:t>
      </w:r>
      <w:r w:rsidRPr="00A569E2">
        <w:rPr>
          <w:rtl/>
        </w:rPr>
        <w:t>ولا شديدة البرودة فتجمدكم ولا شديد طيب الريح فتصدع هاماتكم ولا شديد النتن فتعطبكم</w:t>
      </w:r>
      <w:r>
        <w:rPr>
          <w:rtl/>
        </w:rPr>
        <w:t xml:space="preserve">، </w:t>
      </w:r>
      <w:r w:rsidRPr="00A569E2">
        <w:rPr>
          <w:rtl/>
        </w:rPr>
        <w:t>ولا شديدة اللين كالماء فتغرقكم</w:t>
      </w:r>
      <w:r>
        <w:rPr>
          <w:rtl/>
        </w:rPr>
        <w:t xml:space="preserve">، </w:t>
      </w:r>
      <w:r w:rsidRPr="00A569E2">
        <w:rPr>
          <w:rtl/>
        </w:rPr>
        <w:t>ولا شديدة الصلابة فتمتنع عليكم في دوركم وأبنيتكم وقبور موتاكم</w:t>
      </w:r>
      <w:r>
        <w:rPr>
          <w:rtl/>
        </w:rPr>
        <w:t xml:space="preserve">، </w:t>
      </w:r>
      <w:r w:rsidRPr="00A569E2">
        <w:rPr>
          <w:rtl/>
        </w:rPr>
        <w:t xml:space="preserve">ولكنه </w:t>
      </w:r>
      <w:r w:rsidRPr="000E4A2F">
        <w:rPr>
          <w:rStyle w:val="libAlaemChar"/>
          <w:rtl/>
        </w:rPr>
        <w:t>عزوجل</w:t>
      </w:r>
      <w:r w:rsidRPr="00A569E2">
        <w:rPr>
          <w:rtl/>
        </w:rPr>
        <w:t xml:space="preserve"> جعل فيها من المتانة ما تنتفعون به</w:t>
      </w:r>
      <w:r>
        <w:rPr>
          <w:rtl/>
        </w:rPr>
        <w:t xml:space="preserve">، </w:t>
      </w:r>
      <w:r w:rsidRPr="00A569E2">
        <w:rPr>
          <w:rtl/>
        </w:rPr>
        <w:t>وتتماسكون وتتماسك عليها أبدانكم وبنيانكم</w:t>
      </w:r>
      <w:r>
        <w:rPr>
          <w:rtl/>
        </w:rPr>
        <w:t xml:space="preserve">، </w:t>
      </w:r>
      <w:r w:rsidRPr="00A569E2">
        <w:rPr>
          <w:rtl/>
        </w:rPr>
        <w:t>وجعل فيها ما تنقاد به لدوركم وقبوركم وكثير من منافعكم</w:t>
      </w:r>
      <w:r>
        <w:rPr>
          <w:rtl/>
        </w:rPr>
        <w:t xml:space="preserve">، </w:t>
      </w:r>
      <w:r w:rsidRPr="00A569E2">
        <w:rPr>
          <w:rtl/>
        </w:rPr>
        <w:t>فلذلك جعل الأرض فراشا لكم</w:t>
      </w:r>
      <w:r>
        <w:rPr>
          <w:rtl/>
        </w:rPr>
        <w:t xml:space="preserve">، </w:t>
      </w:r>
      <w:r w:rsidRPr="00A569E2">
        <w:rPr>
          <w:rtl/>
        </w:rPr>
        <w:t xml:space="preserve">ثم قال </w:t>
      </w:r>
      <w:r w:rsidRPr="000E4A2F">
        <w:rPr>
          <w:rStyle w:val="libAlaemChar"/>
          <w:rtl/>
        </w:rPr>
        <w:t>عزوجل</w:t>
      </w:r>
      <w:r>
        <w:rPr>
          <w:rtl/>
        </w:rPr>
        <w:t xml:space="preserve">، </w:t>
      </w:r>
      <w:r w:rsidRPr="000E4A2F">
        <w:rPr>
          <w:rStyle w:val="libAlaemChar"/>
          <w:rtl/>
        </w:rPr>
        <w:t>(</w:t>
      </w:r>
      <w:r w:rsidRPr="00500BFE">
        <w:rPr>
          <w:rStyle w:val="libAieChar"/>
          <w:rtl/>
        </w:rPr>
        <w:t>وَالسَّماءَ بِناءً</w:t>
      </w:r>
      <w:r w:rsidRPr="000E4A2F">
        <w:rPr>
          <w:rStyle w:val="libAlaemChar"/>
          <w:rtl/>
        </w:rPr>
        <w:t>)</w:t>
      </w:r>
      <w:r w:rsidRPr="00A569E2">
        <w:rPr>
          <w:rtl/>
        </w:rPr>
        <w:t xml:space="preserve"> سقفا من فوقكم محفوظا يدير فيها شمسها وقمرها ونجومها لمنافعكم</w:t>
      </w:r>
      <w:r>
        <w:rPr>
          <w:rtl/>
        </w:rPr>
        <w:t xml:space="preserve">، </w:t>
      </w:r>
      <w:r w:rsidRPr="00A569E2">
        <w:rPr>
          <w:rtl/>
        </w:rPr>
        <w:t xml:space="preserve">ثم قال </w:t>
      </w:r>
      <w:r w:rsidRPr="000E4A2F">
        <w:rPr>
          <w:rStyle w:val="libAlaemChar"/>
          <w:rtl/>
        </w:rPr>
        <w:t>عزوجل</w:t>
      </w:r>
      <w:r>
        <w:rPr>
          <w:rtl/>
        </w:rPr>
        <w:t xml:space="preserve">: </w:t>
      </w:r>
      <w:r w:rsidRPr="000E4A2F">
        <w:rPr>
          <w:rStyle w:val="libAlaemChar"/>
          <w:rtl/>
        </w:rPr>
        <w:t>(</w:t>
      </w:r>
      <w:r w:rsidRPr="00500BFE">
        <w:rPr>
          <w:rStyle w:val="libAieChar"/>
          <w:rtl/>
        </w:rPr>
        <w:t>وَأَنْزَلَ مِنَ السَّماءِ ماءً</w:t>
      </w:r>
      <w:r w:rsidRPr="000E4A2F">
        <w:rPr>
          <w:rStyle w:val="libAlaemChar"/>
          <w:rtl/>
        </w:rPr>
        <w:t>)</w:t>
      </w:r>
      <w:r w:rsidRPr="00A569E2">
        <w:rPr>
          <w:rtl/>
        </w:rPr>
        <w:t xml:space="preserve"> يعنى المطر ينزله من أعلى ليبلغ قلل جبالكم وتلالكم وهضابكم وأوهادكم </w:t>
      </w:r>
      <w:r w:rsidRPr="00200B9A">
        <w:rPr>
          <w:rStyle w:val="libFootnotenumChar"/>
          <w:rtl/>
        </w:rPr>
        <w:t>(1)</w:t>
      </w:r>
      <w:r w:rsidRPr="00A569E2">
        <w:rPr>
          <w:rtl/>
        </w:rPr>
        <w:t xml:space="preserve"> ثم فرقه رذاذا ووابلا وهطلا </w:t>
      </w:r>
      <w:r w:rsidRPr="00200B9A">
        <w:rPr>
          <w:rStyle w:val="libFootnotenumChar"/>
          <w:rtl/>
        </w:rPr>
        <w:t>(2)</w:t>
      </w:r>
      <w:r w:rsidRPr="00A569E2">
        <w:rPr>
          <w:rtl/>
        </w:rPr>
        <w:t xml:space="preserve"> لتنشفه أرضوكم</w:t>
      </w:r>
      <w:r>
        <w:rPr>
          <w:rtl/>
        </w:rPr>
        <w:t xml:space="preserve">، </w:t>
      </w:r>
      <w:r w:rsidRPr="00A569E2">
        <w:rPr>
          <w:rtl/>
        </w:rPr>
        <w:t>ولم يجعل ذلك المطر نازلا عليكم قطعة واحدة فيفسد أرضيكم وأشجاركم وزروعكم وثماركم</w:t>
      </w:r>
      <w:r>
        <w:rPr>
          <w:rtl/>
        </w:rPr>
        <w:t xml:space="preserve">، </w:t>
      </w:r>
      <w:r w:rsidRPr="00A569E2">
        <w:rPr>
          <w:rtl/>
        </w:rPr>
        <w:t xml:space="preserve">ثم قال </w:t>
      </w:r>
      <w:r w:rsidRPr="000E4A2F">
        <w:rPr>
          <w:rStyle w:val="libAlaemChar"/>
          <w:rtl/>
        </w:rPr>
        <w:t>عزوجل</w:t>
      </w:r>
      <w:r>
        <w:rPr>
          <w:rtl/>
        </w:rPr>
        <w:t xml:space="preserve">: </w:t>
      </w:r>
      <w:r w:rsidRPr="000E4A2F">
        <w:rPr>
          <w:rStyle w:val="libAlaemChar"/>
          <w:rtl/>
        </w:rPr>
        <w:t>(</w:t>
      </w:r>
      <w:r w:rsidRPr="00500BFE">
        <w:rPr>
          <w:rStyle w:val="libAieChar"/>
          <w:rtl/>
        </w:rPr>
        <w:t>فَأَخْرَجَ بِهِ مِنَ الثَّمَراتِ رِزْقاً</w:t>
      </w:r>
      <w:r w:rsidRPr="000E4A2F">
        <w:rPr>
          <w:rStyle w:val="libAlaemChar"/>
          <w:rtl/>
        </w:rPr>
        <w:t>)</w:t>
      </w:r>
      <w:r w:rsidRPr="00A569E2">
        <w:rPr>
          <w:rtl/>
        </w:rPr>
        <w:t xml:space="preserve"> يعنى مما يخرجه من الأرض رزقا لكم </w:t>
      </w:r>
      <w:r w:rsidRPr="000E4A2F">
        <w:rPr>
          <w:rStyle w:val="libAlaemChar"/>
          <w:rtl/>
        </w:rPr>
        <w:t>(</w:t>
      </w:r>
      <w:r w:rsidRPr="00500BFE">
        <w:rPr>
          <w:rStyle w:val="libAieChar"/>
          <w:rtl/>
        </w:rPr>
        <w:t>فَلا تَجْعَلُوا لِلَّهِ أَنْداداً</w:t>
      </w:r>
      <w:r w:rsidRPr="000E4A2F">
        <w:rPr>
          <w:rStyle w:val="libAlaemChar"/>
          <w:rtl/>
        </w:rPr>
        <w:t>)</w:t>
      </w:r>
      <w:r>
        <w:rPr>
          <w:rtl/>
        </w:rPr>
        <w:t xml:space="preserve"> أي </w:t>
      </w:r>
      <w:r w:rsidRPr="00A569E2">
        <w:rPr>
          <w:rtl/>
        </w:rPr>
        <w:t>أشباها وأمثالا من الأصنام التي لا تعقل ولا تسمع ولا تبصر ولا تقدر على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هضاب جمع الهضبة</w:t>
      </w:r>
      <w:r>
        <w:rPr>
          <w:rtl/>
        </w:rPr>
        <w:t xml:space="preserve">: </w:t>
      </w:r>
      <w:r w:rsidRPr="00A569E2">
        <w:rPr>
          <w:rtl/>
        </w:rPr>
        <w:t>المرتفع من الأرض كالتل والجبل الصغير والأوهاد جمع الوهدة</w:t>
      </w:r>
      <w:r>
        <w:rPr>
          <w:rtl/>
        </w:rPr>
        <w:t xml:space="preserve">: </w:t>
      </w:r>
      <w:r w:rsidRPr="00A569E2">
        <w:rPr>
          <w:rtl/>
        </w:rPr>
        <w:t>الأرض المنخفضة.</w:t>
      </w:r>
    </w:p>
    <w:p w:rsidR="001C7CB2" w:rsidRPr="002E68F3" w:rsidRDefault="001C7CB2" w:rsidP="00B4288D">
      <w:pPr>
        <w:pStyle w:val="libFootnote0"/>
        <w:rPr>
          <w:rtl/>
        </w:rPr>
      </w:pPr>
      <w:r w:rsidRPr="002E68F3">
        <w:rPr>
          <w:rtl/>
        </w:rPr>
        <w:t>(2) الرذاذ</w:t>
      </w:r>
      <w:r>
        <w:rPr>
          <w:rtl/>
        </w:rPr>
        <w:t xml:space="preserve">: </w:t>
      </w:r>
      <w:r w:rsidRPr="002E68F3">
        <w:rPr>
          <w:rtl/>
        </w:rPr>
        <w:t>المطر الضعيف الصغار القطر كالغبار الوابل</w:t>
      </w:r>
      <w:r>
        <w:rPr>
          <w:rtl/>
        </w:rPr>
        <w:t xml:space="preserve">: </w:t>
      </w:r>
      <w:r w:rsidRPr="002E68F3">
        <w:rPr>
          <w:rtl/>
        </w:rPr>
        <w:t>المطر الشديد الضخم القطر.</w:t>
      </w:r>
      <w:r w:rsidRPr="002E68F3">
        <w:rPr>
          <w:rFonts w:hint="cs"/>
          <w:rtl/>
        </w:rPr>
        <w:t xml:space="preserve"> </w:t>
      </w:r>
      <w:r w:rsidRPr="002E68F3">
        <w:rPr>
          <w:rtl/>
        </w:rPr>
        <w:t>والهطل</w:t>
      </w:r>
      <w:r>
        <w:rPr>
          <w:rtl/>
        </w:rPr>
        <w:t xml:space="preserve">: </w:t>
      </w:r>
      <w:r w:rsidRPr="002E68F3">
        <w:rPr>
          <w:rtl/>
        </w:rPr>
        <w:t>المطر الضعيف الدائم.</w:t>
      </w:r>
    </w:p>
    <w:p w:rsidR="001C7CB2" w:rsidRPr="00A569E2" w:rsidRDefault="001C7CB2" w:rsidP="007C645F">
      <w:pPr>
        <w:pStyle w:val="libNormal0"/>
        <w:rPr>
          <w:rtl/>
        </w:rPr>
      </w:pPr>
      <w:r>
        <w:rPr>
          <w:rtl/>
        </w:rPr>
        <w:br w:type="page"/>
      </w:r>
      <w:r w:rsidRPr="00A569E2">
        <w:rPr>
          <w:rtl/>
        </w:rPr>
        <w:lastRenderedPageBreak/>
        <w:t>شيء</w:t>
      </w:r>
      <w:r>
        <w:rPr>
          <w:rtl/>
        </w:rPr>
        <w:t xml:space="preserve">، </w:t>
      </w:r>
      <w:r w:rsidRPr="00A569E2">
        <w:rPr>
          <w:rtl/>
        </w:rPr>
        <w:t>وأنتم تعلمون انها لا تقدر على شيء من هذه النعم الجليلة التي أنعمها عليكم ربكم تبارك وتعالى.</w:t>
      </w:r>
    </w:p>
    <w:p w:rsidR="001C7CB2" w:rsidRPr="00A569E2" w:rsidRDefault="001C7CB2" w:rsidP="007C645F">
      <w:pPr>
        <w:pStyle w:val="libNormal"/>
        <w:rPr>
          <w:rtl/>
        </w:rPr>
      </w:pPr>
      <w:r w:rsidRPr="00957CEF">
        <w:rPr>
          <w:rStyle w:val="libBold2Char"/>
          <w:rtl/>
        </w:rPr>
        <w:t>53 ـ في كتاب علل الشرائع</w:t>
      </w:r>
      <w:r w:rsidRPr="00A569E2">
        <w:rPr>
          <w:rtl/>
        </w:rPr>
        <w:t xml:space="preserve"> باسناده</w:t>
      </w:r>
      <w:r>
        <w:rPr>
          <w:rtl/>
        </w:rPr>
        <w:t xml:space="preserve"> إلى </w:t>
      </w:r>
      <w:r w:rsidRPr="00A569E2">
        <w:rPr>
          <w:rtl/>
        </w:rPr>
        <w:t xml:space="preserve">مسعدة بن صدقة عن جعفر بن محمد عن أبيه </w:t>
      </w:r>
      <w:r w:rsidRPr="000E4A2F">
        <w:rPr>
          <w:rStyle w:val="libAlaemChar"/>
          <w:rtl/>
        </w:rPr>
        <w:t>عليه‌السلام</w:t>
      </w:r>
      <w:r w:rsidRPr="00A569E2">
        <w:rPr>
          <w:rtl/>
        </w:rPr>
        <w:t xml:space="preserve"> قال كان على </w:t>
      </w:r>
      <w:r w:rsidRPr="000E4A2F">
        <w:rPr>
          <w:rStyle w:val="libAlaemChar"/>
          <w:rtl/>
        </w:rPr>
        <w:t>عليه‌السلام</w:t>
      </w:r>
      <w:r w:rsidRPr="00A569E2">
        <w:rPr>
          <w:rtl/>
        </w:rPr>
        <w:t xml:space="preserve"> يقوم في المطر</w:t>
      </w:r>
      <w:r>
        <w:rPr>
          <w:rtl/>
        </w:rPr>
        <w:t xml:space="preserve"> أوّل </w:t>
      </w:r>
      <w:r w:rsidRPr="00A569E2">
        <w:rPr>
          <w:rtl/>
        </w:rPr>
        <w:t>مطر يمطر حتى يبتل رأسه ولحيته وثيابه</w:t>
      </w:r>
      <w:r>
        <w:rPr>
          <w:rtl/>
        </w:rPr>
        <w:t xml:space="preserve">، </w:t>
      </w:r>
      <w:r w:rsidRPr="00A569E2">
        <w:rPr>
          <w:rtl/>
        </w:rPr>
        <w:t>فيقال له</w:t>
      </w:r>
      <w:r>
        <w:rPr>
          <w:rtl/>
        </w:rPr>
        <w:t xml:space="preserve">: </w:t>
      </w:r>
      <w:r w:rsidRPr="00A569E2">
        <w:rPr>
          <w:rtl/>
        </w:rPr>
        <w:t xml:space="preserve">يا أمير المؤمنين الكن الكن </w:t>
      </w:r>
      <w:r w:rsidRPr="00200B9A">
        <w:rPr>
          <w:rStyle w:val="libFootnotenumChar"/>
          <w:rtl/>
        </w:rPr>
        <w:t>(1)</w:t>
      </w:r>
      <w:r w:rsidRPr="00A569E2">
        <w:rPr>
          <w:rtl/>
        </w:rPr>
        <w:t xml:space="preserve"> فيقول</w:t>
      </w:r>
      <w:r>
        <w:rPr>
          <w:rtl/>
        </w:rPr>
        <w:t xml:space="preserve">: </w:t>
      </w:r>
      <w:r w:rsidRPr="00A569E2">
        <w:rPr>
          <w:rtl/>
        </w:rPr>
        <w:t>ان هذا ماء قريب العهد بالعرش ثم إنشاء يحدث</w:t>
      </w:r>
      <w:r>
        <w:rPr>
          <w:rtl/>
        </w:rPr>
        <w:t xml:space="preserve"> فقال: إنَّ </w:t>
      </w:r>
      <w:r w:rsidRPr="00A569E2">
        <w:rPr>
          <w:rtl/>
        </w:rPr>
        <w:t>تحت العرش بحرا فيه ما ينبت به أرزاق الحيوانات</w:t>
      </w:r>
      <w:r>
        <w:rPr>
          <w:rtl/>
        </w:rPr>
        <w:t xml:space="preserve">، </w:t>
      </w:r>
      <w:r w:rsidRPr="00A569E2">
        <w:rPr>
          <w:rtl/>
        </w:rPr>
        <w:t xml:space="preserve">فاذا أراد الله </w:t>
      </w:r>
      <w:r w:rsidRPr="000E4A2F">
        <w:rPr>
          <w:rStyle w:val="libAlaemChar"/>
          <w:rtl/>
        </w:rPr>
        <w:t>عزوجل</w:t>
      </w:r>
      <w:r w:rsidRPr="00A569E2">
        <w:rPr>
          <w:rtl/>
        </w:rPr>
        <w:t xml:space="preserve"> ان ينبت ما يشاء لهم رحمة منه</w:t>
      </w:r>
      <w:r>
        <w:rPr>
          <w:rtl/>
        </w:rPr>
        <w:t xml:space="preserve"> أوحى </w:t>
      </w:r>
      <w:r w:rsidRPr="00A569E2">
        <w:rPr>
          <w:rtl/>
        </w:rPr>
        <w:t xml:space="preserve">الله </w:t>
      </w:r>
      <w:r w:rsidRPr="000E4A2F">
        <w:rPr>
          <w:rStyle w:val="libAlaemChar"/>
          <w:rtl/>
        </w:rPr>
        <w:t>عزوجل</w:t>
      </w:r>
      <w:r w:rsidRPr="00A569E2">
        <w:rPr>
          <w:rtl/>
        </w:rPr>
        <w:t xml:space="preserve"> فمطر منه ما شاء من سماء</w:t>
      </w:r>
      <w:r>
        <w:rPr>
          <w:rtl/>
        </w:rPr>
        <w:t xml:space="preserve"> إلى </w:t>
      </w:r>
      <w:r w:rsidRPr="00A569E2">
        <w:rPr>
          <w:rtl/>
        </w:rPr>
        <w:t>سماء</w:t>
      </w:r>
      <w:r>
        <w:rPr>
          <w:rtl/>
        </w:rPr>
        <w:t xml:space="preserve">، </w:t>
      </w:r>
      <w:r w:rsidRPr="00A569E2">
        <w:rPr>
          <w:rtl/>
        </w:rPr>
        <w:t>حتى يصير</w:t>
      </w:r>
      <w:r>
        <w:rPr>
          <w:rtl/>
        </w:rPr>
        <w:t xml:space="preserve"> إلى </w:t>
      </w:r>
      <w:r w:rsidRPr="00A569E2">
        <w:rPr>
          <w:rtl/>
        </w:rPr>
        <w:t>سماء الدنيا</w:t>
      </w:r>
      <w:r>
        <w:rPr>
          <w:rtl/>
        </w:rPr>
        <w:t xml:space="preserve">، </w:t>
      </w:r>
      <w:r w:rsidRPr="00A569E2">
        <w:rPr>
          <w:rtl/>
        </w:rPr>
        <w:t>فيلقيه</w:t>
      </w:r>
      <w:r>
        <w:rPr>
          <w:rtl/>
        </w:rPr>
        <w:t xml:space="preserve"> إلى </w:t>
      </w:r>
      <w:r w:rsidRPr="00A569E2">
        <w:rPr>
          <w:rtl/>
        </w:rPr>
        <w:t>السحاب</w:t>
      </w:r>
      <w:r>
        <w:rPr>
          <w:rtl/>
        </w:rPr>
        <w:t xml:space="preserve">، </w:t>
      </w:r>
      <w:r w:rsidRPr="00A569E2">
        <w:rPr>
          <w:rtl/>
        </w:rPr>
        <w:t>والسحاب بمنزلة الغربال</w:t>
      </w:r>
      <w:r>
        <w:rPr>
          <w:rtl/>
        </w:rPr>
        <w:t xml:space="preserve">، </w:t>
      </w:r>
      <w:r w:rsidRPr="00A569E2">
        <w:rPr>
          <w:rtl/>
        </w:rPr>
        <w:t xml:space="preserve">ثم يوحى الله </w:t>
      </w:r>
      <w:r w:rsidRPr="000E4A2F">
        <w:rPr>
          <w:rStyle w:val="libAlaemChar"/>
          <w:rtl/>
        </w:rPr>
        <w:t>عزوجل</w:t>
      </w:r>
      <w:r>
        <w:rPr>
          <w:rtl/>
        </w:rPr>
        <w:t xml:space="preserve"> إلى </w:t>
      </w:r>
      <w:r w:rsidRPr="00A569E2">
        <w:rPr>
          <w:rtl/>
        </w:rPr>
        <w:t>السحاب اطحنيه وأذيبه ذوبان الملح في الماء</w:t>
      </w:r>
      <w:r>
        <w:rPr>
          <w:rtl/>
        </w:rPr>
        <w:t xml:space="preserve">، </w:t>
      </w:r>
      <w:r w:rsidRPr="00A569E2">
        <w:rPr>
          <w:rtl/>
        </w:rPr>
        <w:t>ثم انطلقي به</w:t>
      </w:r>
      <w:r>
        <w:rPr>
          <w:rtl/>
        </w:rPr>
        <w:t xml:space="preserve"> إلى </w:t>
      </w:r>
      <w:r w:rsidRPr="00A569E2">
        <w:rPr>
          <w:rtl/>
        </w:rPr>
        <w:t xml:space="preserve">موضع كذا عباب أو غير عباب </w:t>
      </w:r>
      <w:r w:rsidRPr="00200B9A">
        <w:rPr>
          <w:rStyle w:val="libFootnotenumChar"/>
          <w:rtl/>
        </w:rPr>
        <w:t>(2)</w:t>
      </w:r>
      <w:r w:rsidRPr="00A569E2">
        <w:rPr>
          <w:rtl/>
        </w:rPr>
        <w:t xml:space="preserve"> فتقطر عليهم على النحو الذي يأمره الله فليس من قطرة تقطر الا ومعها ملك يضعها موضعها</w:t>
      </w:r>
      <w:r>
        <w:rPr>
          <w:rtl/>
        </w:rPr>
        <w:t xml:space="preserve">، </w:t>
      </w:r>
      <w:r w:rsidRPr="00A569E2">
        <w:rPr>
          <w:rtl/>
        </w:rPr>
        <w:t>ولم تنزل من السماء قطرة من مطر الا بقدر معدود ووزن معلوم</w:t>
      </w:r>
      <w:r>
        <w:rPr>
          <w:rtl/>
        </w:rPr>
        <w:t xml:space="preserve">، </w:t>
      </w:r>
      <w:r w:rsidRPr="00A569E2">
        <w:rPr>
          <w:rtl/>
        </w:rPr>
        <w:t>الا ما كان يوم الطوفان على عهد</w:t>
      </w:r>
      <w:r>
        <w:rPr>
          <w:rtl/>
        </w:rPr>
        <w:t xml:space="preserve">، </w:t>
      </w:r>
      <w:r w:rsidRPr="00A569E2">
        <w:rPr>
          <w:rtl/>
        </w:rPr>
        <w:t xml:space="preserve">نوح فانه نزل منها منهمر </w:t>
      </w:r>
      <w:r w:rsidRPr="00200B9A">
        <w:rPr>
          <w:rStyle w:val="libFootnotenumChar"/>
          <w:rtl/>
        </w:rPr>
        <w:t>(3)</w:t>
      </w:r>
      <w:r w:rsidRPr="00A569E2">
        <w:rPr>
          <w:rtl/>
        </w:rPr>
        <w:t xml:space="preserve"> بلا عدد ولا وزن</w:t>
      </w:r>
    </w:p>
    <w:p w:rsidR="001C7CB2" w:rsidRPr="00A569E2" w:rsidRDefault="001C7CB2" w:rsidP="007C645F">
      <w:pPr>
        <w:pStyle w:val="libNormal"/>
        <w:rPr>
          <w:rtl/>
        </w:rPr>
      </w:pPr>
      <w:r w:rsidRPr="00957CEF">
        <w:rPr>
          <w:rStyle w:val="libBold2Char"/>
          <w:rtl/>
        </w:rPr>
        <w:t>54 ـ في نهج البلاغة</w:t>
      </w:r>
      <w:r w:rsidRPr="00A569E2">
        <w:rPr>
          <w:rtl/>
        </w:rPr>
        <w:t xml:space="preserve"> فسبحان من أمسكها بعد موجان مياهها</w:t>
      </w:r>
      <w:r>
        <w:rPr>
          <w:rtl/>
        </w:rPr>
        <w:t xml:space="preserve">، </w:t>
      </w:r>
      <w:r w:rsidRPr="00A569E2">
        <w:rPr>
          <w:rtl/>
        </w:rPr>
        <w:t>وأجمدها بعد رطوبة أكنافها</w:t>
      </w:r>
      <w:r>
        <w:rPr>
          <w:rtl/>
        </w:rPr>
        <w:t xml:space="preserve">، </w:t>
      </w:r>
      <w:r w:rsidRPr="00A569E2">
        <w:rPr>
          <w:rtl/>
        </w:rPr>
        <w:t>فجعلها لخلقه مهادا</w:t>
      </w:r>
      <w:r>
        <w:rPr>
          <w:rtl/>
        </w:rPr>
        <w:t xml:space="preserve">، </w:t>
      </w:r>
      <w:r w:rsidRPr="00A569E2">
        <w:rPr>
          <w:rtl/>
        </w:rPr>
        <w:t xml:space="preserve">وبسطها لهم فراشا فوق بحر لجي </w:t>
      </w:r>
      <w:r w:rsidRPr="00200B9A">
        <w:rPr>
          <w:rStyle w:val="libFootnotenumChar"/>
          <w:rtl/>
        </w:rPr>
        <w:t>(4)</w:t>
      </w:r>
      <w:r w:rsidRPr="00A569E2">
        <w:rPr>
          <w:rtl/>
        </w:rPr>
        <w:t xml:space="preserve"> راكد لا يجرى</w:t>
      </w:r>
      <w:r>
        <w:rPr>
          <w:rtl/>
        </w:rPr>
        <w:t xml:space="preserve">، </w:t>
      </w:r>
      <w:r w:rsidRPr="00A569E2">
        <w:rPr>
          <w:rtl/>
        </w:rPr>
        <w:t xml:space="preserve">وقائم لا يسرى. تكر كره الرياح العواصف </w:t>
      </w:r>
      <w:r w:rsidRPr="00200B9A">
        <w:rPr>
          <w:rStyle w:val="libFootnotenumChar"/>
          <w:rtl/>
        </w:rPr>
        <w:t>(5)</w:t>
      </w:r>
      <w:r w:rsidRPr="00A569E2">
        <w:rPr>
          <w:rtl/>
        </w:rPr>
        <w:t xml:space="preserve"> وتمخضه الغمام الذوارف </w:t>
      </w:r>
      <w:r w:rsidRPr="00200B9A">
        <w:rPr>
          <w:rStyle w:val="libFootnotenumChar"/>
          <w:rtl/>
        </w:rPr>
        <w:t>(6)</w:t>
      </w:r>
      <w:r w:rsidRPr="00A569E2">
        <w:rPr>
          <w:rtl/>
        </w:rPr>
        <w:t xml:space="preserve"> </w:t>
      </w:r>
      <w:r w:rsidRPr="000E4A2F">
        <w:rPr>
          <w:rStyle w:val="libAlaemChar"/>
          <w:rtl/>
        </w:rPr>
        <w:t>(</w:t>
      </w:r>
      <w:r w:rsidRPr="00500BFE">
        <w:rPr>
          <w:rStyle w:val="libAieChar"/>
          <w:rtl/>
        </w:rPr>
        <w:t>إِنَّ فِي ذلِكَ لَعِبْرَةً لِمَنْ يَخْشى</w:t>
      </w:r>
      <w:r w:rsidRPr="000E4A2F">
        <w:rPr>
          <w:rStyle w:val="libAlaemChar"/>
          <w:rtl/>
        </w:rPr>
        <w:t>)</w:t>
      </w:r>
      <w:r>
        <w:rPr>
          <w:rtl/>
        </w:rPr>
        <w:t>.</w:t>
      </w:r>
    </w:p>
    <w:p w:rsidR="001C7CB2" w:rsidRPr="00A569E2" w:rsidRDefault="001C7CB2" w:rsidP="005A55D5">
      <w:pPr>
        <w:pStyle w:val="libLine"/>
        <w:rPr>
          <w:rtl/>
        </w:rPr>
      </w:pPr>
      <w:r w:rsidRPr="00A569E2">
        <w:rPr>
          <w:rtl/>
        </w:rPr>
        <w:t>__________________</w:t>
      </w:r>
    </w:p>
    <w:p w:rsidR="001C7CB2" w:rsidRDefault="001C7CB2" w:rsidP="00B4288D">
      <w:pPr>
        <w:pStyle w:val="libFootnote0"/>
        <w:rPr>
          <w:rtl/>
        </w:rPr>
      </w:pPr>
      <w:r>
        <w:rPr>
          <w:rtl/>
        </w:rPr>
        <w:t>(</w:t>
      </w:r>
      <w:r w:rsidRPr="00A569E2">
        <w:rPr>
          <w:rtl/>
        </w:rPr>
        <w:t>1) كن الشيء كنا وكنونا ستره في كنه وغطاه وصانه من الشمس.</w:t>
      </w:r>
      <w:r>
        <w:rPr>
          <w:rFonts w:hint="cs"/>
          <w:rtl/>
        </w:rPr>
        <w:t>پ</w:t>
      </w:r>
    </w:p>
    <w:p w:rsidR="001C7CB2" w:rsidRPr="0005308C" w:rsidRDefault="001C7CB2" w:rsidP="00B4288D">
      <w:pPr>
        <w:pStyle w:val="libFootnote0"/>
        <w:rPr>
          <w:rtl/>
        </w:rPr>
      </w:pPr>
      <w:r w:rsidRPr="0005308C">
        <w:rPr>
          <w:rtl/>
        </w:rPr>
        <w:t>(2) قال الطريحي</w:t>
      </w:r>
      <w:r>
        <w:rPr>
          <w:rtl/>
        </w:rPr>
        <w:t xml:space="preserve">: </w:t>
      </w:r>
      <w:r w:rsidRPr="0005308C">
        <w:rPr>
          <w:rtl/>
        </w:rPr>
        <w:t>العباب</w:t>
      </w:r>
      <w:r>
        <w:rPr>
          <w:rtl/>
        </w:rPr>
        <w:t xml:space="preserve"> ـ </w:t>
      </w:r>
      <w:r w:rsidRPr="0005308C">
        <w:rPr>
          <w:rtl/>
        </w:rPr>
        <w:t>بالضم</w:t>
      </w:r>
      <w:r>
        <w:rPr>
          <w:rtl/>
        </w:rPr>
        <w:t xml:space="preserve"> ـ: </w:t>
      </w:r>
      <w:r w:rsidRPr="0005308C">
        <w:rPr>
          <w:rtl/>
        </w:rPr>
        <w:t>معظم الماء وكثرته وارتفاعه</w:t>
      </w:r>
      <w:r>
        <w:rPr>
          <w:rtl/>
        </w:rPr>
        <w:t xml:space="preserve">، </w:t>
      </w:r>
      <w:r w:rsidRPr="0005308C">
        <w:rPr>
          <w:rtl/>
        </w:rPr>
        <w:t>وماء عباب</w:t>
      </w:r>
      <w:r>
        <w:rPr>
          <w:rtl/>
        </w:rPr>
        <w:t xml:space="preserve">: </w:t>
      </w:r>
      <w:r w:rsidRPr="0005308C">
        <w:rPr>
          <w:rtl/>
        </w:rPr>
        <w:t>يسيل سيلا لكثرته.</w:t>
      </w:r>
    </w:p>
    <w:p w:rsidR="001C7CB2" w:rsidRPr="00A569E2" w:rsidRDefault="001C7CB2" w:rsidP="00B4288D">
      <w:pPr>
        <w:pStyle w:val="libFootnote0"/>
        <w:rPr>
          <w:rtl/>
          <w:lang w:bidi="fa-IR"/>
        </w:rPr>
      </w:pPr>
      <w:r>
        <w:rPr>
          <w:rtl/>
        </w:rPr>
        <w:t>(</w:t>
      </w:r>
      <w:r w:rsidRPr="00A569E2">
        <w:rPr>
          <w:rtl/>
        </w:rPr>
        <w:t>3) ماء منهمر</w:t>
      </w:r>
      <w:r>
        <w:rPr>
          <w:rtl/>
        </w:rPr>
        <w:t xml:space="preserve">، </w:t>
      </w:r>
      <w:r w:rsidRPr="00A569E2">
        <w:rPr>
          <w:rtl/>
        </w:rPr>
        <w:t>كثير سريع الانصباب.</w:t>
      </w:r>
    </w:p>
    <w:p w:rsidR="001C7CB2" w:rsidRPr="00A569E2" w:rsidRDefault="001C7CB2" w:rsidP="00B4288D">
      <w:pPr>
        <w:pStyle w:val="libFootnote0"/>
        <w:rPr>
          <w:rtl/>
          <w:lang w:bidi="fa-IR"/>
        </w:rPr>
      </w:pPr>
      <w:r>
        <w:rPr>
          <w:rtl/>
        </w:rPr>
        <w:t>(</w:t>
      </w:r>
      <w:r w:rsidRPr="00A569E2">
        <w:rPr>
          <w:rtl/>
        </w:rPr>
        <w:t>4)</w:t>
      </w:r>
      <w:r>
        <w:rPr>
          <w:rtl/>
        </w:rPr>
        <w:t xml:space="preserve"> أي </w:t>
      </w:r>
      <w:r w:rsidRPr="00A569E2">
        <w:rPr>
          <w:rtl/>
        </w:rPr>
        <w:t>كثير الماء منسوب</w:t>
      </w:r>
      <w:r>
        <w:rPr>
          <w:rtl/>
        </w:rPr>
        <w:t xml:space="preserve"> إلى </w:t>
      </w:r>
      <w:r w:rsidRPr="00A569E2">
        <w:rPr>
          <w:rtl/>
        </w:rPr>
        <w:t>اللجة وهي معظم الماء.</w:t>
      </w:r>
    </w:p>
    <w:p w:rsidR="001C7CB2" w:rsidRPr="0005308C" w:rsidRDefault="001C7CB2" w:rsidP="00B4288D">
      <w:pPr>
        <w:pStyle w:val="libFootnote0"/>
        <w:rPr>
          <w:rtl/>
        </w:rPr>
      </w:pPr>
      <w:r w:rsidRPr="0005308C">
        <w:rPr>
          <w:rtl/>
        </w:rPr>
        <w:t>(5) الكر كرة</w:t>
      </w:r>
      <w:r>
        <w:rPr>
          <w:rtl/>
        </w:rPr>
        <w:t xml:space="preserve">: </w:t>
      </w:r>
      <w:r w:rsidRPr="0005308C">
        <w:rPr>
          <w:rtl/>
        </w:rPr>
        <w:t>تصريف الريح السحاب إذا جمعته بعد تفريق وأصله يكرر من التكرير فأعادوا الكاف</w:t>
      </w:r>
      <w:r>
        <w:rPr>
          <w:rtl/>
        </w:rPr>
        <w:t xml:space="preserve">، </w:t>
      </w:r>
      <w:r w:rsidRPr="0005308C">
        <w:rPr>
          <w:rtl/>
        </w:rPr>
        <w:t>يقال كر كرت الفارس عنى</w:t>
      </w:r>
      <w:r>
        <w:rPr>
          <w:rtl/>
        </w:rPr>
        <w:t xml:space="preserve"> أي </w:t>
      </w:r>
      <w:r w:rsidRPr="0005308C">
        <w:rPr>
          <w:rtl/>
        </w:rPr>
        <w:t>دفعته ورددته</w:t>
      </w:r>
      <w:r>
        <w:rPr>
          <w:rtl/>
        </w:rPr>
        <w:t xml:space="preserve">، </w:t>
      </w:r>
      <w:r w:rsidRPr="0005308C">
        <w:rPr>
          <w:rtl/>
        </w:rPr>
        <w:t>والرياح العواصف</w:t>
      </w:r>
      <w:r>
        <w:rPr>
          <w:rtl/>
        </w:rPr>
        <w:t xml:space="preserve">: </w:t>
      </w:r>
      <w:r w:rsidRPr="0005308C">
        <w:rPr>
          <w:rtl/>
        </w:rPr>
        <w:t>الشديدة الهبوب.</w:t>
      </w:r>
    </w:p>
    <w:p w:rsidR="001C7CB2" w:rsidRPr="00A569E2" w:rsidRDefault="001C7CB2" w:rsidP="00B4288D">
      <w:pPr>
        <w:pStyle w:val="libFootnote0"/>
        <w:rPr>
          <w:rtl/>
          <w:lang w:bidi="fa-IR"/>
        </w:rPr>
      </w:pPr>
      <w:r>
        <w:rPr>
          <w:rtl/>
        </w:rPr>
        <w:t>(</w:t>
      </w:r>
      <w:r w:rsidRPr="00A569E2">
        <w:rPr>
          <w:rtl/>
        </w:rPr>
        <w:t>6) مخضت اللبن</w:t>
      </w:r>
      <w:r>
        <w:rPr>
          <w:rtl/>
        </w:rPr>
        <w:t xml:space="preserve">: </w:t>
      </w:r>
      <w:r w:rsidRPr="00A569E2">
        <w:rPr>
          <w:rtl/>
        </w:rPr>
        <w:t>إذا حركته لتأخذ زبده. والذوارف من ذرفت عينه</w:t>
      </w:r>
      <w:r>
        <w:rPr>
          <w:rtl/>
        </w:rPr>
        <w:t xml:space="preserve"> أي </w:t>
      </w:r>
      <w:r w:rsidRPr="00A569E2">
        <w:rPr>
          <w:rtl/>
        </w:rPr>
        <w:t>دمعت.</w:t>
      </w:r>
    </w:p>
    <w:p w:rsidR="001C7CB2" w:rsidRPr="00A569E2" w:rsidRDefault="001C7CB2" w:rsidP="007C645F">
      <w:pPr>
        <w:pStyle w:val="libNormal"/>
        <w:rPr>
          <w:rtl/>
        </w:rPr>
      </w:pPr>
      <w:r>
        <w:rPr>
          <w:rtl/>
        </w:rPr>
        <w:br w:type="page"/>
      </w:r>
      <w:r w:rsidRPr="00957CEF">
        <w:rPr>
          <w:rStyle w:val="libBold2Char"/>
          <w:rtl/>
        </w:rPr>
        <w:lastRenderedPageBreak/>
        <w:t>55 ـ في أصول الكافي</w:t>
      </w:r>
      <w:r w:rsidRPr="00A569E2">
        <w:rPr>
          <w:rtl/>
        </w:rPr>
        <w:t xml:space="preserve"> باسناده</w:t>
      </w:r>
      <w:r>
        <w:rPr>
          <w:rtl/>
        </w:rPr>
        <w:t xml:space="preserve"> إلى </w:t>
      </w:r>
      <w:r w:rsidRPr="00A569E2">
        <w:rPr>
          <w:rtl/>
        </w:rPr>
        <w:t xml:space="preserve">جابر قال نزل جبرئيل </w:t>
      </w:r>
      <w:r w:rsidRPr="000E4A2F">
        <w:rPr>
          <w:rStyle w:val="libAlaemChar"/>
          <w:rtl/>
        </w:rPr>
        <w:t>عليه‌السلام</w:t>
      </w:r>
      <w:r w:rsidRPr="00A569E2">
        <w:rPr>
          <w:rtl/>
        </w:rPr>
        <w:t xml:space="preserve"> بهذه الاية على محمد </w:t>
      </w:r>
      <w:r w:rsidRPr="000E4A2F">
        <w:rPr>
          <w:rStyle w:val="libAlaemChar"/>
          <w:rtl/>
        </w:rPr>
        <w:t>صلى‌الله‌عليه‌وآله</w:t>
      </w:r>
      <w:r w:rsidRPr="00A569E2">
        <w:rPr>
          <w:rtl/>
        </w:rPr>
        <w:t xml:space="preserve"> هكذا</w:t>
      </w:r>
      <w:r>
        <w:rPr>
          <w:rtl/>
        </w:rPr>
        <w:t xml:space="preserve">: </w:t>
      </w:r>
      <w:r w:rsidRPr="00A569E2">
        <w:rPr>
          <w:rtl/>
        </w:rPr>
        <w:t xml:space="preserve">وان كنتم في ريب مما نزلنا على عبدنا في على </w:t>
      </w:r>
      <w:r>
        <w:rPr>
          <w:rtl/>
        </w:rPr>
        <w:t>(</w:t>
      </w:r>
      <w:r w:rsidRPr="00A569E2">
        <w:rPr>
          <w:rtl/>
        </w:rPr>
        <w:t>ع</w:t>
      </w:r>
      <w:r>
        <w:rPr>
          <w:rtl/>
        </w:rPr>
        <w:t>)</w:t>
      </w:r>
      <w:r w:rsidRPr="00A569E2">
        <w:rPr>
          <w:rtl/>
        </w:rPr>
        <w:t xml:space="preserve"> فاتوا بسورة من مثله.</w:t>
      </w:r>
    </w:p>
    <w:p w:rsidR="001C7CB2" w:rsidRPr="00A569E2" w:rsidRDefault="001C7CB2" w:rsidP="007C645F">
      <w:pPr>
        <w:pStyle w:val="libNormal"/>
        <w:rPr>
          <w:rtl/>
        </w:rPr>
      </w:pPr>
      <w:r w:rsidRPr="00957CEF">
        <w:rPr>
          <w:rStyle w:val="libBold2Char"/>
          <w:rtl/>
        </w:rPr>
        <w:t>56 ـ في مصباح الشريعة</w:t>
      </w:r>
      <w:r w:rsidRPr="00A569E2">
        <w:rPr>
          <w:rtl/>
        </w:rPr>
        <w:t xml:space="preserve"> قال الصادق </w:t>
      </w:r>
      <w:r w:rsidRPr="000E4A2F">
        <w:rPr>
          <w:rStyle w:val="libAlaemChar"/>
          <w:rtl/>
        </w:rPr>
        <w:t>عليه‌السلام</w:t>
      </w:r>
      <w:r w:rsidRPr="00A569E2">
        <w:rPr>
          <w:rtl/>
        </w:rPr>
        <w:t xml:space="preserve"> وحروف العبد ثلثة العين</w:t>
      </w:r>
      <w:r>
        <w:rPr>
          <w:rtl/>
        </w:rPr>
        <w:t xml:space="preserve">، </w:t>
      </w:r>
      <w:r w:rsidRPr="00A569E2">
        <w:rPr>
          <w:rtl/>
        </w:rPr>
        <w:t>والباء</w:t>
      </w:r>
      <w:r>
        <w:rPr>
          <w:rtl/>
        </w:rPr>
        <w:t xml:space="preserve">، </w:t>
      </w:r>
      <w:r w:rsidRPr="00A569E2">
        <w:rPr>
          <w:rtl/>
        </w:rPr>
        <w:t>والدال</w:t>
      </w:r>
      <w:r>
        <w:rPr>
          <w:rtl/>
        </w:rPr>
        <w:t xml:space="preserve">، </w:t>
      </w:r>
      <w:r w:rsidRPr="00A569E2">
        <w:rPr>
          <w:rtl/>
        </w:rPr>
        <w:t>فالعين علمه بالله تعالى</w:t>
      </w:r>
      <w:r>
        <w:rPr>
          <w:rtl/>
        </w:rPr>
        <w:t xml:space="preserve">، </w:t>
      </w:r>
      <w:r w:rsidRPr="00A569E2">
        <w:rPr>
          <w:rtl/>
        </w:rPr>
        <w:t>والباء بونه عما سواه</w:t>
      </w:r>
      <w:r>
        <w:rPr>
          <w:rtl/>
        </w:rPr>
        <w:t xml:space="preserve">، </w:t>
      </w:r>
      <w:r w:rsidRPr="00A569E2">
        <w:rPr>
          <w:rtl/>
        </w:rPr>
        <w:t>والدال دنوه من الله بلا كيف ولا حجاب.</w:t>
      </w:r>
    </w:p>
    <w:p w:rsidR="001C7CB2" w:rsidRPr="00A569E2" w:rsidRDefault="001C7CB2" w:rsidP="007C645F">
      <w:pPr>
        <w:pStyle w:val="libNormal"/>
        <w:rPr>
          <w:rtl/>
        </w:rPr>
      </w:pPr>
      <w:r w:rsidRPr="00957CEF">
        <w:rPr>
          <w:rStyle w:val="libBold2Char"/>
          <w:rtl/>
        </w:rPr>
        <w:t xml:space="preserve">57 ـ في عيون الأخبار حدّثنا  </w:t>
      </w:r>
      <w:r w:rsidRPr="00A569E2">
        <w:rPr>
          <w:rtl/>
        </w:rPr>
        <w:t>جعفر بن محمد بن مسرور رضى الله عنه قال.</w:t>
      </w:r>
      <w:r>
        <w:rPr>
          <w:rtl/>
        </w:rPr>
        <w:t xml:space="preserve"> حدّثنا  </w:t>
      </w:r>
      <w:r w:rsidRPr="00A569E2">
        <w:rPr>
          <w:rtl/>
        </w:rPr>
        <w:t>الحسين بن محمد ابن عامر قال</w:t>
      </w:r>
      <w:r>
        <w:rPr>
          <w:rtl/>
        </w:rPr>
        <w:t xml:space="preserve"> حدّثنا  أبو </w:t>
      </w:r>
      <w:r w:rsidRPr="00A569E2">
        <w:rPr>
          <w:rtl/>
        </w:rPr>
        <w:t>عبد الله السياري عن</w:t>
      </w:r>
      <w:r>
        <w:rPr>
          <w:rtl/>
        </w:rPr>
        <w:t xml:space="preserve"> أبي </w:t>
      </w:r>
      <w:r w:rsidRPr="00A569E2">
        <w:rPr>
          <w:rtl/>
        </w:rPr>
        <w:t xml:space="preserve">يعقوب البغدادي قال قال ابن السكيت لأبي الحسن الرضا </w:t>
      </w:r>
      <w:r w:rsidRPr="000E4A2F">
        <w:rPr>
          <w:rStyle w:val="libAlaemChar"/>
          <w:rtl/>
        </w:rPr>
        <w:t>عليه‌السلام</w:t>
      </w:r>
      <w:r w:rsidRPr="00A569E2">
        <w:rPr>
          <w:rtl/>
        </w:rPr>
        <w:t xml:space="preserve">. لماذا بعث الله تعالى موسى بن عمران بيده البيضاء والعصا </w:t>
      </w:r>
      <w:r w:rsidRPr="00200B9A">
        <w:rPr>
          <w:rStyle w:val="libFootnotenumChar"/>
          <w:rtl/>
        </w:rPr>
        <w:t>(1)</w:t>
      </w:r>
      <w:r w:rsidRPr="00A569E2">
        <w:rPr>
          <w:rtl/>
        </w:rPr>
        <w:t xml:space="preserve"> وآلة السحر</w:t>
      </w:r>
      <w:r>
        <w:rPr>
          <w:rtl/>
        </w:rPr>
        <w:t xml:space="preserve"> ـ </w:t>
      </w:r>
      <w:r w:rsidRPr="00A569E2">
        <w:rPr>
          <w:rtl/>
        </w:rPr>
        <w:t xml:space="preserve">وبعث عيسى بالطب وبعث محمدا </w:t>
      </w:r>
      <w:r w:rsidRPr="000E4A2F">
        <w:rPr>
          <w:rStyle w:val="libAlaemChar"/>
          <w:rtl/>
        </w:rPr>
        <w:t>صلى‌الله‌عليه‌وآله</w:t>
      </w:r>
      <w:r w:rsidRPr="00A569E2">
        <w:rPr>
          <w:rtl/>
        </w:rPr>
        <w:t xml:space="preserve"> بالكلام والخطب</w:t>
      </w:r>
      <w:r>
        <w:rPr>
          <w:rtl/>
        </w:rPr>
        <w:t>؟</w:t>
      </w:r>
      <w:r>
        <w:rPr>
          <w:rFonts w:hint="cs"/>
          <w:rtl/>
        </w:rPr>
        <w:t xml:space="preserve"> </w:t>
      </w:r>
      <w:r w:rsidRPr="00A569E2">
        <w:rPr>
          <w:rtl/>
        </w:rPr>
        <w:t>فقال له</w:t>
      </w:r>
      <w:r>
        <w:rPr>
          <w:rtl/>
        </w:rPr>
        <w:t xml:space="preserve"> أبو </w:t>
      </w:r>
      <w:r w:rsidRPr="00A569E2">
        <w:rPr>
          <w:rtl/>
        </w:rPr>
        <w:t xml:space="preserve">الحسن </w:t>
      </w:r>
      <w:r w:rsidRPr="000E4A2F">
        <w:rPr>
          <w:rStyle w:val="libAlaemChar"/>
          <w:rtl/>
        </w:rPr>
        <w:t>عليه‌السلام</w:t>
      </w:r>
      <w:r w:rsidRPr="00A569E2">
        <w:rPr>
          <w:rtl/>
        </w:rPr>
        <w:t xml:space="preserve"> ان الله تعالى لما بعث موسى </w:t>
      </w:r>
      <w:r w:rsidRPr="000E4A2F">
        <w:rPr>
          <w:rStyle w:val="libAlaemChar"/>
          <w:rtl/>
        </w:rPr>
        <w:t>عليه‌السلام</w:t>
      </w:r>
      <w:r w:rsidRPr="00A569E2">
        <w:rPr>
          <w:rtl/>
        </w:rPr>
        <w:t xml:space="preserve"> كان الأغلب على أهل عصره السحر فأتاهم من عند الله تعالى بما لم يكن </w:t>
      </w:r>
      <w:r>
        <w:rPr>
          <w:rtl/>
        </w:rPr>
        <w:t>[</w:t>
      </w:r>
      <w:r w:rsidRPr="00A569E2">
        <w:rPr>
          <w:rtl/>
        </w:rPr>
        <w:t>من</w:t>
      </w:r>
      <w:r>
        <w:rPr>
          <w:rtl/>
        </w:rPr>
        <w:t>]</w:t>
      </w:r>
      <w:r w:rsidRPr="00A569E2">
        <w:rPr>
          <w:rtl/>
        </w:rPr>
        <w:t xml:space="preserve"> عند القوم وفي وسعهم مثله</w:t>
      </w:r>
      <w:r>
        <w:rPr>
          <w:rtl/>
        </w:rPr>
        <w:t xml:space="preserve">، </w:t>
      </w:r>
      <w:r w:rsidRPr="00A569E2">
        <w:rPr>
          <w:rtl/>
        </w:rPr>
        <w:t>وبما أبطل به سحرهم واثبت به الحجة عليهم</w:t>
      </w:r>
      <w:r>
        <w:rPr>
          <w:rtl/>
        </w:rPr>
        <w:t xml:space="preserve">، </w:t>
      </w:r>
      <w:r w:rsidRPr="00A569E2">
        <w:rPr>
          <w:rtl/>
        </w:rPr>
        <w:t xml:space="preserve">وان الله تعالى بعث عيسى </w:t>
      </w:r>
      <w:r w:rsidRPr="000E4A2F">
        <w:rPr>
          <w:rStyle w:val="libAlaemChar"/>
          <w:rtl/>
        </w:rPr>
        <w:t>عليه‌السلام</w:t>
      </w:r>
      <w:r w:rsidRPr="00A569E2">
        <w:rPr>
          <w:rtl/>
        </w:rPr>
        <w:t xml:space="preserve"> في وقت ظهرت فيه الزمانات </w:t>
      </w:r>
      <w:r w:rsidRPr="00200B9A">
        <w:rPr>
          <w:rStyle w:val="libFootnotenumChar"/>
          <w:rtl/>
        </w:rPr>
        <w:t>(2)</w:t>
      </w:r>
      <w:r w:rsidRPr="00A569E2">
        <w:rPr>
          <w:rtl/>
        </w:rPr>
        <w:t xml:space="preserve"> واحتاج الناس</w:t>
      </w:r>
      <w:r>
        <w:rPr>
          <w:rtl/>
        </w:rPr>
        <w:t xml:space="preserve"> إلى </w:t>
      </w:r>
      <w:r w:rsidRPr="00A569E2">
        <w:rPr>
          <w:rtl/>
        </w:rPr>
        <w:t>الطب فأتاهم من عند الله بما لم يكن عندهم مثله</w:t>
      </w:r>
      <w:r>
        <w:rPr>
          <w:rtl/>
        </w:rPr>
        <w:t xml:space="preserve">، </w:t>
      </w:r>
      <w:r w:rsidRPr="00A569E2">
        <w:rPr>
          <w:rtl/>
        </w:rPr>
        <w:t>وبما أحيى لهم الموتى وأبرء الأكمه والأبرص بإذن الله</w:t>
      </w:r>
      <w:r>
        <w:rPr>
          <w:rtl/>
        </w:rPr>
        <w:t xml:space="preserve">، </w:t>
      </w:r>
      <w:r w:rsidRPr="00A569E2">
        <w:rPr>
          <w:rtl/>
        </w:rPr>
        <w:t>واثبت به الحجة عليهم</w:t>
      </w:r>
      <w:r>
        <w:rPr>
          <w:rtl/>
        </w:rPr>
        <w:t xml:space="preserve">، </w:t>
      </w:r>
      <w:r w:rsidRPr="00A569E2">
        <w:rPr>
          <w:rtl/>
        </w:rPr>
        <w:t xml:space="preserve">وان الله تبارك وتعالى بعث محمدا </w:t>
      </w:r>
      <w:r w:rsidRPr="000E4A2F">
        <w:rPr>
          <w:rStyle w:val="libAlaemChar"/>
          <w:rtl/>
        </w:rPr>
        <w:t>صلى‌الله‌عليه‌وآله</w:t>
      </w:r>
      <w:r w:rsidRPr="00A569E2">
        <w:rPr>
          <w:rtl/>
        </w:rPr>
        <w:t xml:space="preserve"> في وقت كان الأغلب على أهل عصره الخطب والكلام وأظنه قال والشعر فأتاهم من كتاب الله </w:t>
      </w:r>
      <w:r w:rsidRPr="000E4A2F">
        <w:rPr>
          <w:rStyle w:val="libAlaemChar"/>
          <w:rtl/>
        </w:rPr>
        <w:t>عزوجل</w:t>
      </w:r>
      <w:r w:rsidRPr="00A569E2">
        <w:rPr>
          <w:rtl/>
        </w:rPr>
        <w:t xml:space="preserve"> ومواعظه وأحكامه ما أبطل به قولهم</w:t>
      </w:r>
      <w:r>
        <w:rPr>
          <w:rtl/>
        </w:rPr>
        <w:t xml:space="preserve">، </w:t>
      </w:r>
      <w:r w:rsidRPr="00A569E2">
        <w:rPr>
          <w:rtl/>
        </w:rPr>
        <w:t>واثبت به الحجة عليهم فقال ابن السكيت</w:t>
      </w:r>
      <w:r>
        <w:rPr>
          <w:rtl/>
        </w:rPr>
        <w:t xml:space="preserve">: </w:t>
      </w:r>
      <w:r w:rsidRPr="00A569E2">
        <w:rPr>
          <w:rtl/>
        </w:rPr>
        <w:t>تا الله ما رأيت مثلك اليوم</w:t>
      </w:r>
      <w:r>
        <w:rPr>
          <w:rtl/>
        </w:rPr>
        <w:t>؟</w:t>
      </w:r>
      <w:r w:rsidRPr="00A569E2">
        <w:rPr>
          <w:rtl/>
        </w:rPr>
        <w:t xml:space="preserve"> قط فما الحجة على الخلق اليوم فقال </w:t>
      </w:r>
      <w:r w:rsidRPr="000E4A2F">
        <w:rPr>
          <w:rStyle w:val="libAlaemChar"/>
          <w:rtl/>
        </w:rPr>
        <w:t>عليه‌السلام</w:t>
      </w:r>
      <w:r w:rsidRPr="00A569E2">
        <w:rPr>
          <w:rtl/>
        </w:rPr>
        <w:t xml:space="preserve"> العقل تعرف به الصادق على الله فتصدقه</w:t>
      </w:r>
      <w:r>
        <w:rPr>
          <w:rtl/>
        </w:rPr>
        <w:t xml:space="preserve">، </w:t>
      </w:r>
      <w:r w:rsidRPr="00A569E2">
        <w:rPr>
          <w:rtl/>
        </w:rPr>
        <w:t>والكاذب على الله فتكذبه فقال له ابن السكيت وهذا والله الجواب.</w:t>
      </w:r>
    </w:p>
    <w:p w:rsidR="001C7CB2" w:rsidRPr="00A569E2" w:rsidRDefault="001C7CB2" w:rsidP="007C645F">
      <w:pPr>
        <w:pStyle w:val="libNormal"/>
        <w:rPr>
          <w:rtl/>
        </w:rPr>
      </w:pPr>
      <w:r w:rsidRPr="00957CEF">
        <w:rPr>
          <w:rStyle w:val="libBold2Char"/>
          <w:rtl/>
        </w:rPr>
        <w:t>58 ـ في كتاب الاحتجاج للطبرسي</w:t>
      </w:r>
      <w:r w:rsidRPr="00A569E2">
        <w:rPr>
          <w:rtl/>
        </w:rPr>
        <w:t xml:space="preserve"> </w:t>
      </w:r>
      <w:r>
        <w:rPr>
          <w:rtl/>
        </w:rPr>
        <w:t>(</w:t>
      </w:r>
      <w:r w:rsidRPr="00A569E2">
        <w:rPr>
          <w:rtl/>
        </w:rPr>
        <w:t>ره</w:t>
      </w:r>
      <w:r>
        <w:rPr>
          <w:rtl/>
        </w:rPr>
        <w:t>)</w:t>
      </w:r>
      <w:r w:rsidRPr="00A569E2">
        <w:rPr>
          <w:rtl/>
        </w:rPr>
        <w:t xml:space="preserve"> وروى عن موسى بن جعفر عن أبيه عن آبائه عن الحسين بن على </w:t>
      </w:r>
      <w:r w:rsidRPr="000E4A2F">
        <w:rPr>
          <w:rStyle w:val="libAlaemChar"/>
          <w:rtl/>
        </w:rPr>
        <w:t>عليه‌السلام</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sidRPr="00A569E2">
        <w:rPr>
          <w:rtl/>
        </w:rPr>
        <w:t xml:space="preserve"> ولقد مررنا مع رسول الله </w:t>
      </w:r>
      <w:r w:rsidRPr="000E4A2F">
        <w:rPr>
          <w:rStyle w:val="libAlaemChar"/>
          <w:rtl/>
        </w:rPr>
        <w:t>صلى‌الله‌عليه‌وآله‌وسلم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«بالعصا ويده البيضاء»</w:t>
      </w:r>
      <w:r>
        <w:rPr>
          <w:rtl/>
        </w:rPr>
        <w:t>.</w:t>
      </w:r>
    </w:p>
    <w:p w:rsidR="001C7CB2" w:rsidRPr="00A569E2" w:rsidRDefault="001C7CB2" w:rsidP="00B4288D">
      <w:pPr>
        <w:pStyle w:val="libFootnote0"/>
        <w:rPr>
          <w:rtl/>
          <w:lang w:bidi="fa-IR"/>
        </w:rPr>
      </w:pPr>
      <w:r>
        <w:rPr>
          <w:rtl/>
        </w:rPr>
        <w:t>(</w:t>
      </w:r>
      <w:r w:rsidRPr="00A569E2">
        <w:rPr>
          <w:rtl/>
        </w:rPr>
        <w:t>2) الزمانة</w:t>
      </w:r>
      <w:r>
        <w:rPr>
          <w:rtl/>
        </w:rPr>
        <w:t xml:space="preserve">: </w:t>
      </w:r>
      <w:r w:rsidRPr="00A569E2">
        <w:rPr>
          <w:rtl/>
        </w:rPr>
        <w:t>الآفة</w:t>
      </w:r>
      <w:r>
        <w:rPr>
          <w:rtl/>
        </w:rPr>
        <w:t xml:space="preserve">: </w:t>
      </w:r>
      <w:r w:rsidRPr="00A569E2">
        <w:rPr>
          <w:rtl/>
        </w:rPr>
        <w:t>تعطيل القوى.</w:t>
      </w:r>
    </w:p>
    <w:p w:rsidR="001C7CB2" w:rsidRPr="00A569E2" w:rsidRDefault="001C7CB2" w:rsidP="007C645F">
      <w:pPr>
        <w:pStyle w:val="libNormal0"/>
        <w:rPr>
          <w:rtl/>
        </w:rPr>
      </w:pPr>
      <w:r>
        <w:rPr>
          <w:rtl/>
        </w:rPr>
        <w:br w:type="page"/>
      </w:r>
      <w:r w:rsidRPr="00A569E2">
        <w:rPr>
          <w:rtl/>
        </w:rPr>
        <w:lastRenderedPageBreak/>
        <w:t>بجبل وإذا الدموع تخرج من بعضه</w:t>
      </w:r>
      <w:r>
        <w:rPr>
          <w:rtl/>
        </w:rPr>
        <w:t xml:space="preserve">، </w:t>
      </w:r>
      <w:r w:rsidRPr="00A569E2">
        <w:rPr>
          <w:rtl/>
        </w:rPr>
        <w:t>فقال له ما يبكيك يا جبل</w:t>
      </w:r>
      <w:r>
        <w:rPr>
          <w:rtl/>
        </w:rPr>
        <w:t>؟</w:t>
      </w:r>
      <w:r w:rsidRPr="00A569E2">
        <w:rPr>
          <w:rtl/>
        </w:rPr>
        <w:t xml:space="preserve"> فقال يا رسول الله كان المسيح مر بى وهو يخوف الناس بنار وقودها الناس والحجارة</w:t>
      </w:r>
      <w:r>
        <w:rPr>
          <w:rtl/>
        </w:rPr>
        <w:t xml:space="preserve">، </w:t>
      </w:r>
      <w:r w:rsidRPr="00A569E2">
        <w:rPr>
          <w:rtl/>
        </w:rPr>
        <w:t>فأنا أخاف ان أكون من تلك الحجارة</w:t>
      </w:r>
      <w:r>
        <w:rPr>
          <w:rtl/>
        </w:rPr>
        <w:t xml:space="preserve">، </w:t>
      </w:r>
      <w:r w:rsidRPr="00A569E2">
        <w:rPr>
          <w:rtl/>
        </w:rPr>
        <w:t>قال</w:t>
      </w:r>
      <w:r>
        <w:rPr>
          <w:rtl/>
        </w:rPr>
        <w:t xml:space="preserve">: </w:t>
      </w:r>
      <w:r w:rsidRPr="00A569E2">
        <w:rPr>
          <w:rtl/>
        </w:rPr>
        <w:t>لا تخف تلك الحجارة الكبريت فقر الجبل وسكن وهدأ وأجاب.</w:t>
      </w:r>
      <w:r>
        <w:rPr>
          <w:rFonts w:hint="cs"/>
          <w:rtl/>
        </w:rPr>
        <w:t xml:space="preserve"> </w:t>
      </w:r>
      <w:r w:rsidRPr="00200B9A">
        <w:rPr>
          <w:rStyle w:val="libFootnotenumChar"/>
          <w:rtl/>
        </w:rPr>
        <w:t>(1)</w:t>
      </w:r>
    </w:p>
    <w:p w:rsidR="001C7CB2" w:rsidRPr="00A569E2" w:rsidRDefault="001C7CB2" w:rsidP="007C645F">
      <w:pPr>
        <w:pStyle w:val="libNormal"/>
        <w:rPr>
          <w:rtl/>
          <w:lang w:bidi="fa-IR"/>
        </w:rPr>
      </w:pPr>
      <w:r w:rsidRPr="00957CEF">
        <w:rPr>
          <w:rStyle w:val="libBold2Char"/>
          <w:rtl/>
        </w:rPr>
        <w:t xml:space="preserve">59 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كُلَّما رُزِقُوا مِنْها مِنْ ثَمَرَةٍ رِزْقاً قالُوا هذَا الَّذِي رُزِقْنا مِنْ قَبْلُ وَأُتُوا بِهِ مُتَشابِهاً</w:t>
      </w:r>
      <w:r w:rsidRPr="000E4A2F">
        <w:rPr>
          <w:rStyle w:val="libAlaemChar"/>
          <w:rtl/>
        </w:rPr>
        <w:t>)</w:t>
      </w:r>
      <w:r w:rsidRPr="00A569E2">
        <w:rPr>
          <w:rtl/>
          <w:lang w:bidi="fa-IR"/>
        </w:rPr>
        <w:t xml:space="preserve"> قال</w:t>
      </w:r>
      <w:r>
        <w:rPr>
          <w:rtl/>
          <w:lang w:bidi="fa-IR"/>
        </w:rPr>
        <w:t xml:space="preserve">: </w:t>
      </w:r>
      <w:r w:rsidRPr="00A569E2">
        <w:rPr>
          <w:rtl/>
          <w:lang w:bidi="fa-IR"/>
        </w:rPr>
        <w:t>يؤتون من فاكهة واحدة على ألوان متشابهة.</w:t>
      </w:r>
    </w:p>
    <w:p w:rsidR="001C7CB2" w:rsidRPr="00A569E2" w:rsidRDefault="001C7CB2" w:rsidP="007C645F">
      <w:pPr>
        <w:pStyle w:val="libNormal"/>
        <w:rPr>
          <w:rtl/>
        </w:rPr>
      </w:pPr>
      <w:r w:rsidRPr="00957CEF">
        <w:rPr>
          <w:rStyle w:val="libBold2Char"/>
          <w:rtl/>
        </w:rPr>
        <w:t>60 ـ في كتاب علل الشرائع</w:t>
      </w:r>
      <w:r w:rsidRPr="00A569E2">
        <w:rPr>
          <w:rtl/>
        </w:rPr>
        <w:t xml:space="preserve"> باسناده</w:t>
      </w:r>
      <w:r>
        <w:rPr>
          <w:rtl/>
        </w:rPr>
        <w:t xml:space="preserve"> إلى </w:t>
      </w:r>
      <w:r w:rsidRPr="00A569E2">
        <w:rPr>
          <w:rtl/>
        </w:rPr>
        <w:t xml:space="preserve">يزيد بن عبد الله بن سلام عن أبيه عن النبي </w:t>
      </w:r>
      <w:r w:rsidRPr="000E4A2F">
        <w:rPr>
          <w:rStyle w:val="libAlaemChar"/>
          <w:rtl/>
        </w:rPr>
        <w:t>صلى‌الله‌عليه‌وآله‌وسلم</w:t>
      </w:r>
      <w:r w:rsidRPr="00A569E2">
        <w:rPr>
          <w:rtl/>
        </w:rPr>
        <w:t xml:space="preserve"> حديث طويل وفيه قال</w:t>
      </w:r>
      <w:r>
        <w:rPr>
          <w:rtl/>
        </w:rPr>
        <w:t xml:space="preserve">: </w:t>
      </w:r>
      <w:r w:rsidRPr="00A569E2">
        <w:rPr>
          <w:rtl/>
        </w:rPr>
        <w:t>فلم سميت الجنة جنة</w:t>
      </w:r>
      <w:r>
        <w:rPr>
          <w:rtl/>
        </w:rPr>
        <w:t>؟</w:t>
      </w:r>
      <w:r w:rsidRPr="00A569E2">
        <w:rPr>
          <w:rtl/>
        </w:rPr>
        <w:t xml:space="preserve"> قال. لأنها جنينة </w:t>
      </w:r>
      <w:r w:rsidRPr="00200B9A">
        <w:rPr>
          <w:rStyle w:val="libFootnotenumChar"/>
          <w:rtl/>
        </w:rPr>
        <w:t>(2)</w:t>
      </w:r>
      <w:r w:rsidRPr="00A569E2">
        <w:rPr>
          <w:rtl/>
        </w:rPr>
        <w:t xml:space="preserve"> خيرة نقية</w:t>
      </w:r>
      <w:r>
        <w:rPr>
          <w:rtl/>
        </w:rPr>
        <w:t xml:space="preserve">، </w:t>
      </w:r>
      <w:r w:rsidRPr="00A569E2">
        <w:rPr>
          <w:rtl/>
        </w:rPr>
        <w:t>وعند الله تعالى ذكره مرضية</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وَهُمْ فِيها خالِدُونَ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61 ـ في أصول الكافي</w:t>
      </w:r>
      <w:r>
        <w:rPr>
          <w:rtl/>
        </w:rPr>
        <w:t xml:space="preserve"> علي بن إبراهيم </w:t>
      </w:r>
      <w:r w:rsidRPr="00A569E2">
        <w:rPr>
          <w:rtl/>
        </w:rPr>
        <w:t>عن أبيه عن القاسم بن محمد عن المنقري عن</w:t>
      </w:r>
      <w:r>
        <w:rPr>
          <w:rtl/>
        </w:rPr>
        <w:t xml:space="preserve"> أحمد </w:t>
      </w:r>
      <w:r w:rsidRPr="00A569E2">
        <w:rPr>
          <w:rtl/>
        </w:rPr>
        <w:t>بن يونس عن</w:t>
      </w:r>
      <w:r>
        <w:rPr>
          <w:rtl/>
        </w:rPr>
        <w:t xml:space="preserve"> أبي </w:t>
      </w:r>
      <w:r w:rsidRPr="00A569E2">
        <w:rPr>
          <w:rtl/>
        </w:rPr>
        <w:t>هاشم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انما خلد أهل النار في النار لان نياتهم كانت في الدنيا ان لو خلدوا فيها أن يعصوا الله أبدا</w:t>
      </w:r>
      <w:r>
        <w:rPr>
          <w:rtl/>
        </w:rPr>
        <w:t xml:space="preserve"> وإنّما </w:t>
      </w:r>
      <w:r w:rsidRPr="00A569E2">
        <w:rPr>
          <w:rtl/>
        </w:rPr>
        <w:t>خلد أهل الجنة في الجنة لان نياتهم كانت في الدنيا أن لو بقوا فيها ان يطيعوا الله</w:t>
      </w:r>
      <w:r>
        <w:rPr>
          <w:rtl/>
        </w:rPr>
        <w:t xml:space="preserve">، </w:t>
      </w:r>
      <w:r w:rsidRPr="00A569E2">
        <w:rPr>
          <w:rtl/>
        </w:rPr>
        <w:t>أبدا فبالنيات خلد هؤلاء وهؤلاء</w:t>
      </w:r>
      <w:r>
        <w:rPr>
          <w:rtl/>
        </w:rPr>
        <w:t xml:space="preserve">، </w:t>
      </w:r>
      <w:r w:rsidRPr="00A569E2">
        <w:rPr>
          <w:rtl/>
        </w:rPr>
        <w:t xml:space="preserve">ثم تلا قوله تعالى </w:t>
      </w:r>
      <w:r w:rsidRPr="000E4A2F">
        <w:rPr>
          <w:rStyle w:val="libAlaemChar"/>
          <w:rtl/>
        </w:rPr>
        <w:t>(</w:t>
      </w:r>
      <w:r w:rsidRPr="00500BFE">
        <w:rPr>
          <w:rStyle w:val="libAieChar"/>
          <w:rtl/>
        </w:rPr>
        <w:t>قُلْ كُلٌّ يَعْمَلُ عَلى شاكِلَتِهِ</w:t>
      </w:r>
      <w:r w:rsidRPr="000E4A2F">
        <w:rPr>
          <w:rStyle w:val="libAlaemChar"/>
          <w:rtl/>
        </w:rPr>
        <w:t>)</w:t>
      </w:r>
      <w:r w:rsidRPr="00A569E2">
        <w:rPr>
          <w:rtl/>
        </w:rPr>
        <w:t xml:space="preserve"> </w:t>
      </w:r>
      <w:r w:rsidRPr="00200B9A">
        <w:rPr>
          <w:rStyle w:val="libFootnotenumChar"/>
          <w:rtl/>
        </w:rPr>
        <w:t>(3)</w:t>
      </w:r>
      <w:r w:rsidRPr="00A569E2">
        <w:rPr>
          <w:rtl/>
        </w:rPr>
        <w:t xml:space="preserve"> قال. على نيته.</w:t>
      </w:r>
    </w:p>
    <w:p w:rsidR="001C7CB2" w:rsidRPr="00A569E2" w:rsidRDefault="001C7CB2" w:rsidP="007C645F">
      <w:pPr>
        <w:pStyle w:val="libNormal"/>
        <w:rPr>
          <w:rtl/>
        </w:rPr>
      </w:pPr>
      <w:r w:rsidRPr="00957CEF">
        <w:rPr>
          <w:rStyle w:val="libBold2Char"/>
          <w:rtl/>
        </w:rPr>
        <w:t xml:space="preserve">62 ـ تفسير علي بن إبراهيم </w:t>
      </w:r>
      <w:r w:rsidRPr="00A569E2">
        <w:rPr>
          <w:rtl/>
        </w:rPr>
        <w:t>حديث طويل عند قوله تعالى</w:t>
      </w:r>
      <w:r>
        <w:rPr>
          <w:rtl/>
        </w:rPr>
        <w:t xml:space="preserve">، </w:t>
      </w:r>
      <w:r w:rsidRPr="000E4A2F">
        <w:rPr>
          <w:rStyle w:val="libAlaemChar"/>
          <w:rtl/>
        </w:rPr>
        <w:t>(</w:t>
      </w:r>
      <w:r w:rsidRPr="00500BFE">
        <w:rPr>
          <w:rStyle w:val="libAieChar"/>
          <w:rtl/>
        </w:rPr>
        <w:t>يَوْمَ نَحْشُرُ الْمُتَّقِينَ إلى الرَّحْمنِ وَفْداً</w:t>
      </w:r>
      <w:r w:rsidRPr="000E4A2F">
        <w:rPr>
          <w:rStyle w:val="libAlaemChar"/>
          <w:rtl/>
        </w:rPr>
        <w:t>)</w:t>
      </w:r>
      <w:r w:rsidRPr="00A569E2">
        <w:rPr>
          <w:rtl/>
        </w:rPr>
        <w:t xml:space="preserve"> </w:t>
      </w:r>
      <w:r w:rsidRPr="00200B9A">
        <w:rPr>
          <w:rStyle w:val="libFootnotenumChar"/>
          <w:rtl/>
        </w:rPr>
        <w:t>(4)</w:t>
      </w:r>
      <w:r w:rsidRPr="00A569E2">
        <w:rPr>
          <w:rtl/>
        </w:rPr>
        <w:t xml:space="preserve"> يذكر </w:t>
      </w:r>
      <w:r w:rsidRPr="000E4A2F">
        <w:rPr>
          <w:rStyle w:val="libAlaemChar"/>
          <w:rtl/>
        </w:rPr>
        <w:t>عليه‌السلام</w:t>
      </w:r>
      <w:r w:rsidRPr="00A569E2">
        <w:rPr>
          <w:rtl/>
        </w:rPr>
        <w:t xml:space="preserve"> فيه أحوال المتقين بعد دخولهم الجنة وفيه ثم يرجعون</w:t>
      </w:r>
      <w:r>
        <w:rPr>
          <w:rtl/>
        </w:rPr>
        <w:t xml:space="preserve"> إلى </w:t>
      </w:r>
      <w:r w:rsidRPr="00A569E2">
        <w:rPr>
          <w:rtl/>
        </w:rPr>
        <w:t>عين</w:t>
      </w:r>
      <w:r>
        <w:rPr>
          <w:rtl/>
        </w:rPr>
        <w:t xml:space="preserve"> أخرى</w:t>
      </w:r>
      <w:r w:rsidRPr="00A569E2">
        <w:rPr>
          <w:rtl/>
        </w:rPr>
        <w:t xml:space="preserve"> عن يسار الشجرة فيغتسلون منها فهي عين الحيوة فلا يموتون أبدا ،</w:t>
      </w:r>
    </w:p>
    <w:p w:rsidR="001C7CB2" w:rsidRPr="00A569E2" w:rsidRDefault="001C7CB2" w:rsidP="007C645F">
      <w:pPr>
        <w:pStyle w:val="libNormal"/>
        <w:rPr>
          <w:rtl/>
          <w:lang w:bidi="fa-IR"/>
        </w:rPr>
      </w:pPr>
      <w:r w:rsidRPr="00A569E2">
        <w:rPr>
          <w:rtl/>
          <w:lang w:bidi="fa-IR"/>
        </w:rPr>
        <w:t>63</w:t>
      </w:r>
      <w:r>
        <w:rPr>
          <w:rtl/>
          <w:lang w:bidi="fa-IR"/>
        </w:rPr>
        <w:t xml:space="preserve"> ـ </w:t>
      </w:r>
      <w:r w:rsidRPr="00A569E2">
        <w:rPr>
          <w:rtl/>
          <w:lang w:bidi="fa-IR"/>
        </w:rPr>
        <w:t>وفيه واما قوله</w:t>
      </w:r>
      <w:r>
        <w:rPr>
          <w:rtl/>
          <w:lang w:bidi="fa-IR"/>
        </w:rPr>
        <w:t xml:space="preserve">، </w:t>
      </w:r>
      <w:r w:rsidRPr="000E4A2F">
        <w:rPr>
          <w:rStyle w:val="libAlaemChar"/>
          <w:rtl/>
        </w:rPr>
        <w:t>(</w:t>
      </w:r>
      <w:r w:rsidRPr="00500BFE">
        <w:rPr>
          <w:rStyle w:val="libAieChar"/>
          <w:rtl/>
        </w:rPr>
        <w:t>إِنَّ اللهَ لا يَسْتَحْيِي أَنْ يَضْرِبَ مَثَلاً ما بَعُوضَةً فَما فَوْقَها فَأَمَّا الَّذِينَ آمَنُوا فَيَعْلَمُونَ أَنَّهُ الْحَقُّ مِنْ رَبِّهِمْ وَأَمَّا الَّذِينَ كَفَرُوا فَيَقُولُونَ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هدء بمعنى سكن أيضا.</w:t>
      </w:r>
    </w:p>
    <w:p w:rsidR="001C7CB2" w:rsidRPr="00A569E2" w:rsidRDefault="001C7CB2" w:rsidP="00B4288D">
      <w:pPr>
        <w:pStyle w:val="libFootnote0"/>
        <w:rPr>
          <w:rtl/>
          <w:lang w:bidi="fa-IR"/>
        </w:rPr>
      </w:pPr>
      <w:r>
        <w:rPr>
          <w:rtl/>
        </w:rPr>
        <w:t>(</w:t>
      </w:r>
      <w:r w:rsidRPr="00A569E2">
        <w:rPr>
          <w:rtl/>
        </w:rPr>
        <w:t>2) الجنينة</w:t>
      </w:r>
      <w:r>
        <w:rPr>
          <w:rtl/>
        </w:rPr>
        <w:t xml:space="preserve">: </w:t>
      </w:r>
      <w:r w:rsidRPr="00A569E2">
        <w:rPr>
          <w:rtl/>
        </w:rPr>
        <w:t>المستورة.</w:t>
      </w:r>
    </w:p>
    <w:p w:rsidR="001C7CB2" w:rsidRPr="00A569E2" w:rsidRDefault="001C7CB2" w:rsidP="00B4288D">
      <w:pPr>
        <w:pStyle w:val="libFootnote0"/>
        <w:rPr>
          <w:rtl/>
          <w:lang w:bidi="fa-IR"/>
        </w:rPr>
      </w:pPr>
      <w:r>
        <w:rPr>
          <w:rtl/>
        </w:rPr>
        <w:t>(</w:t>
      </w:r>
      <w:r w:rsidRPr="00A569E2">
        <w:rPr>
          <w:rtl/>
        </w:rPr>
        <w:t>3) الإسراء</w:t>
      </w:r>
      <w:r>
        <w:rPr>
          <w:rtl/>
        </w:rPr>
        <w:t xml:space="preserve">: </w:t>
      </w:r>
      <w:r w:rsidRPr="00A569E2">
        <w:rPr>
          <w:rtl/>
        </w:rPr>
        <w:t>84.</w:t>
      </w:r>
    </w:p>
    <w:p w:rsidR="001C7CB2" w:rsidRPr="00A569E2" w:rsidRDefault="001C7CB2" w:rsidP="00B4288D">
      <w:pPr>
        <w:pStyle w:val="libFootnote0"/>
        <w:rPr>
          <w:rtl/>
          <w:lang w:bidi="fa-IR"/>
        </w:rPr>
      </w:pPr>
      <w:r>
        <w:rPr>
          <w:rtl/>
        </w:rPr>
        <w:t>(</w:t>
      </w:r>
      <w:r w:rsidRPr="00A569E2">
        <w:rPr>
          <w:rtl/>
        </w:rPr>
        <w:t>4) مريم</w:t>
      </w:r>
      <w:r>
        <w:rPr>
          <w:rtl/>
        </w:rPr>
        <w:t xml:space="preserve">: </w:t>
      </w:r>
      <w:r w:rsidRPr="00A569E2">
        <w:rPr>
          <w:rtl/>
        </w:rPr>
        <w:t xml:space="preserve">85. والحديث مروي عن أمير المؤمنين </w:t>
      </w:r>
      <w:r w:rsidRPr="000E4A2F">
        <w:rPr>
          <w:rStyle w:val="libAlaemChar"/>
          <w:rtl/>
        </w:rPr>
        <w:t>عليه‌السلام</w:t>
      </w:r>
      <w:r>
        <w:rPr>
          <w:rtl/>
        </w:rPr>
        <w:t xml:space="preserve"> أنّه سئل </w:t>
      </w:r>
      <w:r w:rsidRPr="00A569E2">
        <w:rPr>
          <w:rtl/>
        </w:rPr>
        <w:t xml:space="preserve">النبي </w:t>
      </w:r>
      <w:r>
        <w:rPr>
          <w:rtl/>
        </w:rPr>
        <w:t>(</w:t>
      </w:r>
      <w:r w:rsidRPr="00A569E2">
        <w:rPr>
          <w:rtl/>
        </w:rPr>
        <w:t>ص</w:t>
      </w:r>
      <w:r>
        <w:rPr>
          <w:rtl/>
        </w:rPr>
        <w:t>)</w:t>
      </w:r>
      <w:r w:rsidRPr="00A569E2">
        <w:rPr>
          <w:rtl/>
        </w:rPr>
        <w:t xml:space="preserve"> عن تفسير هذه الآية.</w:t>
      </w:r>
    </w:p>
    <w:p w:rsidR="001C7CB2" w:rsidRPr="00A569E2" w:rsidRDefault="001C7CB2" w:rsidP="007C645F">
      <w:pPr>
        <w:pStyle w:val="libNormal0"/>
        <w:rPr>
          <w:rtl/>
          <w:lang w:bidi="fa-IR"/>
        </w:rPr>
      </w:pPr>
      <w:r>
        <w:rPr>
          <w:rtl/>
          <w:lang w:bidi="fa-IR"/>
        </w:rPr>
        <w:br w:type="page"/>
      </w:r>
      <w:r w:rsidRPr="00500BFE">
        <w:rPr>
          <w:rStyle w:val="libAieChar"/>
          <w:rtl/>
        </w:rPr>
        <w:lastRenderedPageBreak/>
        <w:t>ما ذا أَرادَ اللهُ بِهذا مَثَلاً يُضِلُّ بِهِ كَثِيراً وَيَهْدِي بِهِ كَثِيراً</w:t>
      </w:r>
      <w:r w:rsidRPr="000E4A2F">
        <w:rPr>
          <w:rStyle w:val="libAlaemChar"/>
          <w:rtl/>
        </w:rPr>
        <w:t>)</w:t>
      </w:r>
      <w:r w:rsidRPr="00A569E2">
        <w:rPr>
          <w:rtl/>
          <w:lang w:bidi="fa-IR"/>
        </w:rPr>
        <w:t xml:space="preserve"> فانه قال الصادق </w:t>
      </w:r>
      <w:r w:rsidRPr="000E4A2F">
        <w:rPr>
          <w:rStyle w:val="libAlaemChar"/>
          <w:rtl/>
        </w:rPr>
        <w:t>عليه‌السلام</w:t>
      </w:r>
      <w:r w:rsidRPr="00A569E2">
        <w:rPr>
          <w:rtl/>
          <w:lang w:bidi="fa-IR"/>
        </w:rPr>
        <w:t xml:space="preserve"> ان هذا القول من الله رد على من زعم ان الله تبارك وتعالى يضل العباد ثم يعذبهم على ضلالتهم فقال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 اللهَ لا يَسْتَحْيِي أَنْ يَضْرِبَ مَثَلاً ما بَعُوضَةً فَما فَوْقَها</w:t>
      </w:r>
      <w:r w:rsidRPr="000E4A2F">
        <w:rPr>
          <w:rStyle w:val="libAlaemChar"/>
          <w:rtl/>
        </w:rPr>
        <w:t>)</w:t>
      </w:r>
      <w:r>
        <w:rPr>
          <w:rtl/>
          <w:lang w:bidi="fa-IR"/>
        </w:rPr>
        <w:t>.</w:t>
      </w:r>
    </w:p>
    <w:p w:rsidR="001C7CB2" w:rsidRPr="00A569E2" w:rsidRDefault="001C7CB2" w:rsidP="007C645F">
      <w:pPr>
        <w:pStyle w:val="libNormal"/>
        <w:rPr>
          <w:rtl/>
        </w:rPr>
      </w:pPr>
      <w:r w:rsidRPr="00A569E2">
        <w:rPr>
          <w:rtl/>
        </w:rPr>
        <w:t>64</w:t>
      </w:r>
      <w:r>
        <w:rPr>
          <w:rtl/>
        </w:rPr>
        <w:t xml:space="preserve"> ـ </w:t>
      </w:r>
      <w:r w:rsidRPr="00A569E2">
        <w:rPr>
          <w:rtl/>
        </w:rPr>
        <w:t>قال</w:t>
      </w:r>
      <w:r>
        <w:rPr>
          <w:rtl/>
        </w:rPr>
        <w:t xml:space="preserve">: </w:t>
      </w:r>
      <w:r w:rsidRPr="00A569E2">
        <w:rPr>
          <w:rtl/>
        </w:rPr>
        <w:t>وحدثني</w:t>
      </w:r>
      <w:r>
        <w:rPr>
          <w:rtl/>
        </w:rPr>
        <w:t xml:space="preserve"> أبي </w:t>
      </w:r>
      <w:r w:rsidRPr="00A569E2">
        <w:rPr>
          <w:rtl/>
        </w:rPr>
        <w:t>عن النضر بن سويد عن القاسم بن سليمان عن المعلى بن خنيس عن</w:t>
      </w:r>
      <w:r>
        <w:rPr>
          <w:rtl/>
        </w:rPr>
        <w:t xml:space="preserve"> أبي عبد الله </w:t>
      </w:r>
      <w:r w:rsidRPr="000E4A2F">
        <w:rPr>
          <w:rStyle w:val="libAlaemChar"/>
          <w:rtl/>
        </w:rPr>
        <w:t>عليه‌السلام</w:t>
      </w:r>
      <w:r w:rsidRPr="00A569E2">
        <w:rPr>
          <w:rtl/>
        </w:rPr>
        <w:t>. ان هذا المثل ضربه الله لأمير المؤمنين</w:t>
      </w:r>
      <w:r>
        <w:rPr>
          <w:rtl/>
        </w:rPr>
        <w:t xml:space="preserve"> عليّ بن أبي طالب </w:t>
      </w:r>
      <w:r w:rsidRPr="000E4A2F">
        <w:rPr>
          <w:rStyle w:val="libAlaemChar"/>
          <w:rtl/>
        </w:rPr>
        <w:t>عليه‌السلام</w:t>
      </w:r>
      <w:r w:rsidRPr="00A569E2">
        <w:rPr>
          <w:rtl/>
        </w:rPr>
        <w:t xml:space="preserve"> فالبعوضة أمير المؤمنين </w:t>
      </w:r>
      <w:r w:rsidRPr="000E4A2F">
        <w:rPr>
          <w:rStyle w:val="libAlaemChar"/>
          <w:rtl/>
        </w:rPr>
        <w:t>عليه‌السلام</w:t>
      </w:r>
      <w:r w:rsidRPr="00A569E2">
        <w:rPr>
          <w:rtl/>
        </w:rPr>
        <w:t xml:space="preserve"> وما فوقها رسول الله </w:t>
      </w:r>
      <w:r w:rsidRPr="000E4A2F">
        <w:rPr>
          <w:rStyle w:val="libAlaemChar"/>
          <w:rtl/>
        </w:rPr>
        <w:t>صلى‌الله‌عليه‌وآله‌وسلم</w:t>
      </w:r>
      <w:r>
        <w:rPr>
          <w:rtl/>
        </w:rPr>
        <w:t xml:space="preserve">، </w:t>
      </w:r>
      <w:r w:rsidRPr="00A569E2">
        <w:rPr>
          <w:rtl/>
        </w:rPr>
        <w:t>والدليل على ذلك قوله</w:t>
      </w:r>
      <w:r>
        <w:rPr>
          <w:rtl/>
        </w:rPr>
        <w:t xml:space="preserve">: </w:t>
      </w:r>
      <w:r w:rsidRPr="000E4A2F">
        <w:rPr>
          <w:rStyle w:val="libAlaemChar"/>
          <w:rtl/>
        </w:rPr>
        <w:t>(</w:t>
      </w:r>
      <w:r w:rsidRPr="00500BFE">
        <w:rPr>
          <w:rStyle w:val="libAieChar"/>
          <w:rtl/>
        </w:rPr>
        <w:t>فَأَمَّا الَّذِينَ آمَنُوا فَيَعْلَمُونَ أَنَّهُ الْحَقُّ مِنْ رَبِّهِمْ</w:t>
      </w:r>
      <w:r w:rsidRPr="000E4A2F">
        <w:rPr>
          <w:rStyle w:val="libAlaemChar"/>
          <w:rtl/>
        </w:rPr>
        <w:t>)</w:t>
      </w:r>
      <w:r w:rsidRPr="00A569E2">
        <w:rPr>
          <w:rtl/>
        </w:rPr>
        <w:t xml:space="preserve"> يعنى أمير المؤمنين </w:t>
      </w:r>
      <w:r w:rsidRPr="000E4A2F">
        <w:rPr>
          <w:rStyle w:val="libAlaemChar"/>
          <w:rtl/>
        </w:rPr>
        <w:t>عليه‌السلام</w:t>
      </w:r>
      <w:r w:rsidRPr="00A569E2">
        <w:rPr>
          <w:rtl/>
        </w:rPr>
        <w:t xml:space="preserve"> كما أخذ رسول الله </w:t>
      </w:r>
      <w:r w:rsidRPr="000E4A2F">
        <w:rPr>
          <w:rStyle w:val="libAlaemChar"/>
          <w:rtl/>
        </w:rPr>
        <w:t>صلى‌الله‌عليه‌وآله‌وسلم</w:t>
      </w:r>
      <w:r w:rsidRPr="00A569E2">
        <w:rPr>
          <w:rtl/>
        </w:rPr>
        <w:t xml:space="preserve"> الميثاق عليهم له </w:t>
      </w:r>
      <w:r w:rsidRPr="000E4A2F">
        <w:rPr>
          <w:rStyle w:val="libAlaemChar"/>
          <w:rtl/>
        </w:rPr>
        <w:t>(</w:t>
      </w:r>
      <w:r w:rsidRPr="00500BFE">
        <w:rPr>
          <w:rStyle w:val="libAieChar"/>
          <w:rtl/>
        </w:rPr>
        <w:t>وَأَمَّا الَّذِينَ كَفَرُوا فَيَقُولُونَ ما ذا أَرادَ اللهُ بِهذا مَثَلاً يُضِلُّ بِهِ كَثِيراً وَيَهْدِي بِهِ كَثِيراً</w:t>
      </w:r>
      <w:r w:rsidRPr="000E4A2F">
        <w:rPr>
          <w:rStyle w:val="libAlaemChar"/>
          <w:rtl/>
        </w:rPr>
        <w:t>)</w:t>
      </w:r>
      <w:r w:rsidRPr="00A569E2">
        <w:rPr>
          <w:rtl/>
        </w:rPr>
        <w:t xml:space="preserve"> فرد الله عليهم فقال</w:t>
      </w:r>
      <w:r>
        <w:rPr>
          <w:rtl/>
        </w:rPr>
        <w:t xml:space="preserve">: </w:t>
      </w:r>
      <w:r w:rsidRPr="000E4A2F">
        <w:rPr>
          <w:rStyle w:val="libAlaemChar"/>
          <w:rtl/>
        </w:rPr>
        <w:t>(</w:t>
      </w:r>
      <w:r w:rsidRPr="008F18FE">
        <w:rPr>
          <w:rtl/>
        </w:rPr>
        <w:t>«</w:t>
      </w:r>
      <w:r w:rsidRPr="00500BFE">
        <w:rPr>
          <w:rStyle w:val="libAieChar"/>
          <w:rtl/>
        </w:rPr>
        <w:t>وَما يُضِلُّ بِهِ إِلَّا الْفاسِقِينَ الَّذِينَ يَنْقُضُونَ عَهْدَ اللهِ مِنْ بَعْدِ مِيثاقِهِ</w:t>
      </w:r>
      <w:r w:rsidRPr="000E4A2F">
        <w:rPr>
          <w:rStyle w:val="libAlaemChar"/>
          <w:rtl/>
        </w:rPr>
        <w:t>)</w:t>
      </w:r>
      <w:r w:rsidRPr="00A569E2">
        <w:rPr>
          <w:rtl/>
        </w:rPr>
        <w:t xml:space="preserve"> في على </w:t>
      </w:r>
      <w:r w:rsidRPr="000E4A2F">
        <w:rPr>
          <w:rStyle w:val="libAlaemChar"/>
          <w:rtl/>
        </w:rPr>
        <w:t>(</w:t>
      </w:r>
      <w:r w:rsidRPr="00500BFE">
        <w:rPr>
          <w:rStyle w:val="libAieChar"/>
          <w:rtl/>
        </w:rPr>
        <w:t>وَيَقْطَعُونَ ما أَمَرَ اللهُ بِهِ أَنْ يُوصَلَ</w:t>
      </w:r>
      <w:r w:rsidRPr="000E4A2F">
        <w:rPr>
          <w:rStyle w:val="libAlaemChar"/>
          <w:rtl/>
        </w:rPr>
        <w:t>)</w:t>
      </w:r>
      <w:r w:rsidRPr="00A569E2">
        <w:rPr>
          <w:rtl/>
        </w:rPr>
        <w:t xml:space="preserve"> يعنى من صله أمير المؤمنين والائمة </w:t>
      </w:r>
      <w:r w:rsidRPr="000E4A2F">
        <w:rPr>
          <w:rStyle w:val="libAlaemChar"/>
          <w:rtl/>
        </w:rPr>
        <w:t>عليهم‌السلام</w:t>
      </w:r>
      <w:r w:rsidRPr="00A569E2">
        <w:rPr>
          <w:rtl/>
        </w:rPr>
        <w:t xml:space="preserve"> </w:t>
      </w:r>
      <w:r w:rsidRPr="000E4A2F">
        <w:rPr>
          <w:rStyle w:val="libAlaemChar"/>
          <w:rtl/>
        </w:rPr>
        <w:t>(</w:t>
      </w:r>
      <w:r w:rsidRPr="00500BFE">
        <w:rPr>
          <w:rStyle w:val="libAieChar"/>
          <w:rtl/>
        </w:rPr>
        <w:t>وَيُفْسِدُونَ فِي الْأَرْضِ أُولئِكَ هُمُ الْخاسِرُونَ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65 ـ في مجمع البيان</w:t>
      </w:r>
      <w:r w:rsidRPr="00A569E2">
        <w:rPr>
          <w:rtl/>
        </w:rPr>
        <w:t xml:space="preserve"> روى عن الصادق </w:t>
      </w:r>
      <w:r w:rsidRPr="000E4A2F">
        <w:rPr>
          <w:rStyle w:val="libAlaemChar"/>
          <w:rtl/>
        </w:rPr>
        <w:t>عليه‌السلام</w:t>
      </w:r>
      <w:r>
        <w:rPr>
          <w:rtl/>
        </w:rPr>
        <w:t xml:space="preserve"> أنّه قال، </w:t>
      </w:r>
      <w:r w:rsidRPr="00A569E2">
        <w:rPr>
          <w:rtl/>
        </w:rPr>
        <w:t>انما ضرب الله المثل بالبعوضة لان البعوضة على صغر حجمها خلق الله فيها جميع ما خلق في الفيل مع كبره وزيادة عضوين آخرين فأراد الله سبحانه ان ينبه بذلك المؤمنين على لطف خلقه وعجيب صنعه.</w:t>
      </w:r>
    </w:p>
    <w:p w:rsidR="001C7CB2" w:rsidRPr="00A569E2" w:rsidRDefault="001C7CB2" w:rsidP="007C645F">
      <w:pPr>
        <w:pStyle w:val="libNormal"/>
        <w:rPr>
          <w:rtl/>
        </w:rPr>
      </w:pPr>
      <w:r w:rsidRPr="00957CEF">
        <w:rPr>
          <w:rStyle w:val="libBold2Char"/>
          <w:rtl/>
        </w:rPr>
        <w:t>66 ـ في أصول الكافي</w:t>
      </w:r>
      <w:r w:rsidRPr="00A569E2">
        <w:rPr>
          <w:rtl/>
        </w:rPr>
        <w:t xml:space="preserve"> عدة من أصحابنا عن سهل بن زياد عن عمرو بن عثمان عن محمد بن عذافر عن بعض أصحابه عن محمد بن مسلم أو</w:t>
      </w:r>
      <w:r>
        <w:rPr>
          <w:rtl/>
        </w:rPr>
        <w:t xml:space="preserve"> أبي </w:t>
      </w:r>
      <w:r w:rsidRPr="00A569E2">
        <w:rPr>
          <w:rtl/>
        </w:rPr>
        <w:t>حمزة عن</w:t>
      </w:r>
      <w:r>
        <w:rPr>
          <w:rtl/>
        </w:rPr>
        <w:t xml:space="preserve"> أبي عبد الله </w:t>
      </w:r>
      <w:r w:rsidRPr="00A569E2">
        <w:rPr>
          <w:rtl/>
        </w:rPr>
        <w:t xml:space="preserve">عن أبيه </w:t>
      </w:r>
      <w:r w:rsidRPr="000E4A2F">
        <w:rPr>
          <w:rStyle w:val="libAlaemChar"/>
          <w:rtl/>
        </w:rPr>
        <w:t>عليه‌السلام</w:t>
      </w:r>
      <w:r w:rsidRPr="00A569E2">
        <w:rPr>
          <w:rtl/>
        </w:rPr>
        <w:t xml:space="preserve"> قال</w:t>
      </w:r>
      <w:r>
        <w:rPr>
          <w:rtl/>
        </w:rPr>
        <w:t xml:space="preserve">: </w:t>
      </w:r>
      <w:r w:rsidRPr="00A569E2">
        <w:rPr>
          <w:rtl/>
        </w:rPr>
        <w:t>قال لي</w:t>
      </w:r>
      <w:r>
        <w:rPr>
          <w:rtl/>
        </w:rPr>
        <w:t xml:space="preserve"> عليّ بن الحسين </w:t>
      </w:r>
      <w:r w:rsidRPr="000E4A2F">
        <w:rPr>
          <w:rStyle w:val="libAlaemChar"/>
          <w:rtl/>
        </w:rPr>
        <w:t>عليه‌السلام</w:t>
      </w:r>
      <w:r>
        <w:rPr>
          <w:rtl/>
        </w:rPr>
        <w:t xml:space="preserve">، </w:t>
      </w:r>
      <w:r w:rsidRPr="00A569E2">
        <w:rPr>
          <w:rtl/>
        </w:rPr>
        <w:t xml:space="preserve">يا بنى إياك ومصاحبة القاطع لرحمه فانى وجدته ملعونا في كتاب الله </w:t>
      </w:r>
      <w:r w:rsidRPr="000E4A2F">
        <w:rPr>
          <w:rStyle w:val="libAlaemChar"/>
          <w:rtl/>
        </w:rPr>
        <w:t>عزوجل</w:t>
      </w:r>
      <w:r w:rsidRPr="00A569E2">
        <w:rPr>
          <w:rtl/>
        </w:rPr>
        <w:t xml:space="preserve"> في ثلث مواضع قال في البقرة</w:t>
      </w:r>
      <w:r>
        <w:rPr>
          <w:rtl/>
        </w:rPr>
        <w:t xml:space="preserve">: </w:t>
      </w:r>
      <w:r w:rsidRPr="000E4A2F">
        <w:rPr>
          <w:rStyle w:val="libAlaemChar"/>
          <w:rtl/>
        </w:rPr>
        <w:t>(</w:t>
      </w:r>
      <w:r w:rsidRPr="00500BFE">
        <w:rPr>
          <w:rStyle w:val="libAieChar"/>
          <w:rtl/>
        </w:rPr>
        <w:t>الَّذِينَ يَنْقُضُونَ عَهْدَ اللهِ مِنْ بَعْدِ مِيثاقِهِ وَيَقْطَعُونَ ما أَمَرَ اللهُ بِهِ أَنْ يُوصَلَ وَيُفْسِدُونَ فِي الْأَرْضِ أُولئِكَ هُمُ الْخاسِرُونَ</w:t>
      </w:r>
      <w:r w:rsidRPr="000E4A2F">
        <w:rPr>
          <w:rStyle w:val="libAlaemChar"/>
          <w:rtl/>
        </w:rPr>
        <w:t>)</w:t>
      </w:r>
      <w:r w:rsidRPr="00A569E2">
        <w:rPr>
          <w:rtl/>
        </w:rPr>
        <w:t xml:space="preserve"> والحديث طويل أخذنا منه موضع الحاجة.</w:t>
      </w:r>
    </w:p>
    <w:p w:rsidR="001C7CB2" w:rsidRPr="00A569E2" w:rsidRDefault="001C7CB2" w:rsidP="007C645F">
      <w:pPr>
        <w:pStyle w:val="libNormal"/>
        <w:rPr>
          <w:rtl/>
        </w:rPr>
      </w:pPr>
      <w:r w:rsidRPr="00957CEF">
        <w:rPr>
          <w:rStyle w:val="libBold2Char"/>
          <w:rtl/>
        </w:rPr>
        <w:t xml:space="preserve">67 ـ في عيون الأخبار حدّثنا  أبو </w:t>
      </w:r>
      <w:r w:rsidRPr="00A569E2">
        <w:rPr>
          <w:rtl/>
        </w:rPr>
        <w:t>الحسن محمد بن القاسم</w:t>
      </w:r>
      <w:r>
        <w:rPr>
          <w:rtl/>
        </w:rPr>
        <w:t xml:space="preserve"> المفسّر </w:t>
      </w:r>
      <w:r w:rsidRPr="00A569E2">
        <w:rPr>
          <w:rtl/>
        </w:rPr>
        <w:t>رضى الله عنه قال</w:t>
      </w:r>
      <w:r>
        <w:rPr>
          <w:rtl/>
        </w:rPr>
        <w:t xml:space="preserve">: حدّثنا  </w:t>
      </w:r>
      <w:r w:rsidRPr="00A569E2">
        <w:rPr>
          <w:rtl/>
        </w:rPr>
        <w:t>يوسف بن محمد بن زياد</w:t>
      </w:r>
      <w:r>
        <w:rPr>
          <w:rtl/>
        </w:rPr>
        <w:t xml:space="preserve"> وعلي بن محمد  </w:t>
      </w:r>
      <w:r w:rsidRPr="00A569E2">
        <w:rPr>
          <w:rtl/>
        </w:rPr>
        <w:t>بن سيار عن أبويهما عن الحسن بن على عن أبيه على بن محمد عن أبيه محمد بن على عن أبيه الرضا على بن موسى عن أبيه موسى بن جعفر عن أبيه جعفر بن محمد عن أبيه محمد بن على عن أبيه</w:t>
      </w:r>
      <w:r>
        <w:rPr>
          <w:rtl/>
        </w:rPr>
        <w:t xml:space="preserve"> عليّ بن الحسين </w:t>
      </w:r>
      <w:r w:rsidRPr="00A569E2">
        <w:rPr>
          <w:rtl/>
        </w:rPr>
        <w:t>عن أبيه الحسين</w:t>
      </w:r>
    </w:p>
    <w:p w:rsidR="001C7CB2" w:rsidRPr="00A569E2" w:rsidRDefault="001C7CB2" w:rsidP="007C645F">
      <w:pPr>
        <w:pStyle w:val="libNormal0"/>
        <w:rPr>
          <w:rtl/>
          <w:lang w:bidi="fa-IR"/>
        </w:rPr>
      </w:pPr>
      <w:r>
        <w:rPr>
          <w:rtl/>
          <w:lang w:bidi="fa-IR"/>
        </w:rPr>
        <w:br w:type="page"/>
      </w:r>
      <w:r w:rsidRPr="00A569E2">
        <w:rPr>
          <w:rtl/>
          <w:lang w:bidi="fa-IR"/>
        </w:rPr>
        <w:lastRenderedPageBreak/>
        <w:t xml:space="preserve">ابن على </w:t>
      </w:r>
      <w:r w:rsidRPr="000E4A2F">
        <w:rPr>
          <w:rStyle w:val="libAlaemChar"/>
          <w:rtl/>
        </w:rPr>
        <w:t>عليهم‌السلام</w:t>
      </w:r>
      <w:r w:rsidRPr="00A569E2">
        <w:rPr>
          <w:rtl/>
          <w:lang w:bidi="fa-IR"/>
        </w:rPr>
        <w:t xml:space="preserve"> قال</w:t>
      </w:r>
      <w:r>
        <w:rPr>
          <w:rtl/>
          <w:lang w:bidi="fa-IR"/>
        </w:rPr>
        <w:t xml:space="preserve">: </w:t>
      </w:r>
      <w:r w:rsidRPr="00A569E2">
        <w:rPr>
          <w:rtl/>
          <w:lang w:bidi="fa-IR"/>
        </w:rPr>
        <w:t xml:space="preserve">قال أمير المؤمنين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هُوَ الَّذِي خَلَقَ لَكُمْ ما فِي الْأَرْضِ جَمِيعاً ثُمَّ اسْتَوى إلى السَّماءِ فَسَوَّاهُنَّ سَبْعَ سَماواتٍ وَهُوَ بِكُلِّ شَيْءٍ عَلِيمٌ</w:t>
      </w:r>
      <w:r w:rsidRPr="000E4A2F">
        <w:rPr>
          <w:rStyle w:val="libAlaemChar"/>
          <w:rtl/>
        </w:rPr>
        <w:t>)</w:t>
      </w:r>
      <w:r w:rsidRPr="00A569E2">
        <w:rPr>
          <w:rtl/>
          <w:lang w:bidi="fa-IR"/>
        </w:rPr>
        <w:t xml:space="preserve"> قال</w:t>
      </w:r>
      <w:r>
        <w:rPr>
          <w:rtl/>
          <w:lang w:bidi="fa-IR"/>
        </w:rPr>
        <w:t xml:space="preserve">: </w:t>
      </w:r>
      <w:r w:rsidRPr="000E4A2F">
        <w:rPr>
          <w:rStyle w:val="libAlaemChar"/>
          <w:rtl/>
        </w:rPr>
        <w:t>(</w:t>
      </w:r>
      <w:r w:rsidRPr="00500BFE">
        <w:rPr>
          <w:rStyle w:val="libAieChar"/>
          <w:rtl/>
        </w:rPr>
        <w:t>هُوَ الَّذِي خَلَقَ لَكُمْ ما فِي الْأَرْضِ جَمِيعاً</w:t>
      </w:r>
      <w:r w:rsidRPr="000E4A2F">
        <w:rPr>
          <w:rStyle w:val="libAlaemChar"/>
          <w:rtl/>
        </w:rPr>
        <w:t>)</w:t>
      </w:r>
      <w:r w:rsidRPr="00A569E2">
        <w:rPr>
          <w:rtl/>
          <w:lang w:bidi="fa-IR"/>
        </w:rPr>
        <w:t xml:space="preserve"> لتعتبروا به ولتوصلوا به</w:t>
      </w:r>
      <w:r>
        <w:rPr>
          <w:rtl/>
          <w:lang w:bidi="fa-IR"/>
        </w:rPr>
        <w:t xml:space="preserve"> إلى </w:t>
      </w:r>
      <w:r w:rsidRPr="00A569E2">
        <w:rPr>
          <w:rtl/>
          <w:lang w:bidi="fa-IR"/>
        </w:rPr>
        <w:t>رضوانه</w:t>
      </w:r>
      <w:r>
        <w:rPr>
          <w:rtl/>
          <w:lang w:bidi="fa-IR"/>
        </w:rPr>
        <w:t xml:space="preserve">، </w:t>
      </w:r>
      <w:r w:rsidRPr="00A569E2">
        <w:rPr>
          <w:rtl/>
          <w:lang w:bidi="fa-IR"/>
        </w:rPr>
        <w:t>ولتتوقوا به من عذاب نيرانه</w:t>
      </w:r>
      <w:r>
        <w:rPr>
          <w:rtl/>
          <w:lang w:bidi="fa-IR"/>
        </w:rPr>
        <w:t xml:space="preserve">، </w:t>
      </w:r>
      <w:r w:rsidRPr="000E4A2F">
        <w:rPr>
          <w:rStyle w:val="libAlaemChar"/>
          <w:rtl/>
        </w:rPr>
        <w:t>(</w:t>
      </w:r>
      <w:r w:rsidRPr="00500BFE">
        <w:rPr>
          <w:rStyle w:val="libAieChar"/>
          <w:rtl/>
        </w:rPr>
        <w:t>ثُمَّ اسْتَوى إلى السَّماءِ</w:t>
      </w:r>
      <w:r w:rsidRPr="000E4A2F">
        <w:rPr>
          <w:rStyle w:val="libAlaemChar"/>
          <w:rtl/>
        </w:rPr>
        <w:t>)</w:t>
      </w:r>
      <w:r w:rsidRPr="00A569E2">
        <w:rPr>
          <w:rtl/>
          <w:lang w:bidi="fa-IR"/>
        </w:rPr>
        <w:t xml:space="preserve"> أخذ في خلقها وإتقانها </w:t>
      </w:r>
      <w:r w:rsidRPr="000E4A2F">
        <w:rPr>
          <w:rStyle w:val="libAlaemChar"/>
          <w:rtl/>
        </w:rPr>
        <w:t>(</w:t>
      </w:r>
      <w:r w:rsidRPr="00500BFE">
        <w:rPr>
          <w:rStyle w:val="libAieChar"/>
          <w:rtl/>
        </w:rPr>
        <w:t>فَسَوَّاهُنَّ سَبْعَ سَماواتٍ وَهُوَ بِكُلِّ شَيْءٍ عَلِيمٌ</w:t>
      </w:r>
      <w:r w:rsidRPr="000E4A2F">
        <w:rPr>
          <w:rStyle w:val="libAlaemChar"/>
          <w:rtl/>
        </w:rPr>
        <w:t>)</w:t>
      </w:r>
      <w:r w:rsidRPr="00A569E2">
        <w:rPr>
          <w:rtl/>
          <w:lang w:bidi="fa-IR"/>
        </w:rPr>
        <w:t xml:space="preserve"> ولعلمه بكل شيء علم المصالح فخلق لكم كلما في الأرض لمصالحكم يا بنى آدم.</w:t>
      </w:r>
    </w:p>
    <w:p w:rsidR="001C7CB2" w:rsidRPr="00A569E2" w:rsidRDefault="001C7CB2" w:rsidP="007C645F">
      <w:pPr>
        <w:pStyle w:val="libNormal"/>
        <w:rPr>
          <w:rtl/>
        </w:rPr>
      </w:pPr>
      <w:r w:rsidRPr="00957CEF">
        <w:rPr>
          <w:rStyle w:val="libBold2Char"/>
          <w:rtl/>
        </w:rPr>
        <w:t>68 ـ في كتاب علل الشرائع</w:t>
      </w:r>
      <w:r w:rsidRPr="00A569E2">
        <w:rPr>
          <w:rtl/>
        </w:rPr>
        <w:t xml:space="preserve"> باسناده</w:t>
      </w:r>
      <w:r>
        <w:rPr>
          <w:rtl/>
        </w:rPr>
        <w:t xml:space="preserve"> إلى </w:t>
      </w:r>
      <w:r w:rsidRPr="00A569E2">
        <w:rPr>
          <w:rtl/>
        </w:rPr>
        <w:t>محمد بن يعقوب</w:t>
      </w:r>
      <w:r>
        <w:rPr>
          <w:rtl/>
        </w:rPr>
        <w:t xml:space="preserve"> عن علي بن </w:t>
      </w:r>
      <w:r w:rsidRPr="00A569E2">
        <w:rPr>
          <w:rtl/>
        </w:rPr>
        <w:t>محمد باسناده رفعه قال</w:t>
      </w:r>
      <w:r>
        <w:rPr>
          <w:rtl/>
        </w:rPr>
        <w:t xml:space="preserve">: قال عليٌّ عليه السلام </w:t>
      </w:r>
      <w:r w:rsidRPr="00A569E2">
        <w:rPr>
          <w:rtl/>
        </w:rPr>
        <w:t>لبعض اليهود</w:t>
      </w:r>
      <w:r>
        <w:rPr>
          <w:rtl/>
        </w:rPr>
        <w:t xml:space="preserve">: </w:t>
      </w:r>
      <w:r w:rsidRPr="00A569E2">
        <w:rPr>
          <w:rtl/>
        </w:rPr>
        <w:t>وقد سأله عن مسائل وسميت السماء سماء لأنها وسم الماء يعنى معدن الماء والحديث طويل أخذنا منه موضع الحاجة.</w:t>
      </w:r>
    </w:p>
    <w:p w:rsidR="001C7CB2" w:rsidRPr="00A569E2" w:rsidRDefault="001C7CB2" w:rsidP="007C645F">
      <w:pPr>
        <w:pStyle w:val="libNormal"/>
        <w:rPr>
          <w:rtl/>
        </w:rPr>
      </w:pPr>
      <w:r w:rsidRPr="00957CEF">
        <w:rPr>
          <w:rStyle w:val="libBold2Char"/>
          <w:rtl/>
        </w:rPr>
        <w:t xml:space="preserve">69 ـ في تفسير علي بن إبراهيم </w:t>
      </w:r>
      <w:r w:rsidRPr="00A569E2">
        <w:rPr>
          <w:rtl/>
        </w:rPr>
        <w:t>حديث طويل عن الحسين بن</w:t>
      </w:r>
      <w:r>
        <w:rPr>
          <w:rtl/>
        </w:rPr>
        <w:t xml:space="preserve"> عليّ بن أبي طالب </w:t>
      </w:r>
      <w:r w:rsidRPr="000E4A2F">
        <w:rPr>
          <w:rStyle w:val="libAlaemChar"/>
          <w:rtl/>
        </w:rPr>
        <w:t>عليهما‌السلام</w:t>
      </w:r>
      <w:r w:rsidRPr="00A569E2">
        <w:rPr>
          <w:rtl/>
        </w:rPr>
        <w:t xml:space="preserve"> وفيه يقول </w:t>
      </w:r>
      <w:r w:rsidRPr="000E4A2F">
        <w:rPr>
          <w:rStyle w:val="libAlaemChar"/>
          <w:rtl/>
        </w:rPr>
        <w:t>عليه‌السلام</w:t>
      </w:r>
      <w:r w:rsidRPr="00A569E2">
        <w:rPr>
          <w:rtl/>
        </w:rPr>
        <w:t xml:space="preserve"> وقد ذكر صخرة بيت المقدس ومنها استوى ربنا</w:t>
      </w:r>
      <w:r>
        <w:rPr>
          <w:rtl/>
        </w:rPr>
        <w:t xml:space="preserve"> إلى </w:t>
      </w:r>
      <w:r w:rsidRPr="00A569E2">
        <w:rPr>
          <w:rtl/>
        </w:rPr>
        <w:t>السماء</w:t>
      </w:r>
      <w:r>
        <w:rPr>
          <w:rtl/>
        </w:rPr>
        <w:t xml:space="preserve"> أي </w:t>
      </w:r>
      <w:r w:rsidRPr="00A569E2">
        <w:rPr>
          <w:rtl/>
        </w:rPr>
        <w:t>استولى على السماء والملئكة.</w:t>
      </w:r>
    </w:p>
    <w:p w:rsidR="001C7CB2" w:rsidRPr="00A569E2" w:rsidRDefault="001C7CB2" w:rsidP="007C645F">
      <w:pPr>
        <w:pStyle w:val="libNormal"/>
        <w:rPr>
          <w:rtl/>
        </w:rPr>
      </w:pPr>
      <w:r w:rsidRPr="00957CEF">
        <w:rPr>
          <w:rStyle w:val="libBold2Char"/>
          <w:rtl/>
        </w:rPr>
        <w:t>70 ـ في نهج البلاغة</w:t>
      </w:r>
      <w:r w:rsidRPr="00A569E2">
        <w:rPr>
          <w:rtl/>
        </w:rPr>
        <w:t xml:space="preserve"> قال </w:t>
      </w:r>
      <w:r w:rsidRPr="000E4A2F">
        <w:rPr>
          <w:rStyle w:val="libAlaemChar"/>
          <w:rtl/>
        </w:rPr>
        <w:t>عليه‌السلام</w:t>
      </w:r>
      <w:r>
        <w:rPr>
          <w:rtl/>
        </w:rPr>
        <w:t xml:space="preserve">: </w:t>
      </w:r>
      <w:r w:rsidRPr="00A569E2">
        <w:rPr>
          <w:rtl/>
        </w:rPr>
        <w:t>ثم انشأ سبحانه ريحا اعتقم مهبها</w:t>
      </w:r>
      <w:r>
        <w:rPr>
          <w:rtl/>
        </w:rPr>
        <w:t xml:space="preserve">، </w:t>
      </w:r>
      <w:r w:rsidRPr="00A569E2">
        <w:rPr>
          <w:rtl/>
        </w:rPr>
        <w:t>وأدام مربها</w:t>
      </w:r>
      <w:r>
        <w:rPr>
          <w:rtl/>
        </w:rPr>
        <w:t xml:space="preserve">، </w:t>
      </w:r>
      <w:r w:rsidRPr="00A569E2">
        <w:rPr>
          <w:rtl/>
        </w:rPr>
        <w:t>وأعصف مجريها وأبعد منشاها</w:t>
      </w:r>
      <w:r>
        <w:rPr>
          <w:rtl/>
        </w:rPr>
        <w:t xml:space="preserve">، </w:t>
      </w:r>
      <w:r w:rsidRPr="00A569E2">
        <w:rPr>
          <w:rtl/>
        </w:rPr>
        <w:t>فأمرها بتصفيق الماء الزخار</w:t>
      </w:r>
      <w:r>
        <w:rPr>
          <w:rtl/>
        </w:rPr>
        <w:t xml:space="preserve">، </w:t>
      </w:r>
      <w:r w:rsidRPr="00A569E2">
        <w:rPr>
          <w:rtl/>
        </w:rPr>
        <w:t>واثارة موج البحار</w:t>
      </w:r>
      <w:r>
        <w:rPr>
          <w:rtl/>
        </w:rPr>
        <w:t xml:space="preserve">، </w:t>
      </w:r>
      <w:r w:rsidRPr="00A569E2">
        <w:rPr>
          <w:rtl/>
        </w:rPr>
        <w:t>فمخضته مخض السقاء وعصفت به عصفها بالفضاء ترد أوله على آخره. وساجيه على مائره</w:t>
      </w:r>
      <w:r>
        <w:rPr>
          <w:rtl/>
        </w:rPr>
        <w:t xml:space="preserve">، </w:t>
      </w:r>
      <w:r w:rsidRPr="00A569E2">
        <w:rPr>
          <w:rtl/>
        </w:rPr>
        <w:t>حتى عب عبابه ورمى بالزبد ركامه فرفعه في هواء منفتق</w:t>
      </w:r>
      <w:r>
        <w:rPr>
          <w:rtl/>
        </w:rPr>
        <w:t xml:space="preserve">، </w:t>
      </w:r>
      <w:r w:rsidRPr="00A569E2">
        <w:rPr>
          <w:rtl/>
        </w:rPr>
        <w:t>وجو منفهق فسوى منه سبع سموات جعل سفلاهن موجا مكفوفا</w:t>
      </w:r>
      <w:r>
        <w:rPr>
          <w:rtl/>
        </w:rPr>
        <w:t xml:space="preserve">، </w:t>
      </w:r>
      <w:r w:rsidRPr="00A569E2">
        <w:rPr>
          <w:rtl/>
        </w:rPr>
        <w:t>وعلياهن سقفا محفوظا وسمكا مرفوعا</w:t>
      </w:r>
      <w:r>
        <w:rPr>
          <w:rFonts w:hint="cs"/>
          <w:rtl/>
        </w:rPr>
        <w:t xml:space="preserve"> </w:t>
      </w:r>
      <w:r w:rsidRPr="00200B9A">
        <w:rPr>
          <w:rStyle w:val="libFootnotenumChar"/>
          <w:rtl/>
        </w:rPr>
        <w:t>(1)</w:t>
      </w:r>
    </w:p>
    <w:p w:rsidR="001C7CB2" w:rsidRPr="00A569E2" w:rsidRDefault="001C7CB2" w:rsidP="005A55D5">
      <w:pPr>
        <w:pStyle w:val="libLine"/>
        <w:rPr>
          <w:rtl/>
        </w:rPr>
      </w:pPr>
      <w:r w:rsidRPr="00A569E2">
        <w:rPr>
          <w:rtl/>
        </w:rPr>
        <w:t>__________________</w:t>
      </w:r>
    </w:p>
    <w:p w:rsidR="001C7CB2" w:rsidRPr="0005308C" w:rsidRDefault="001C7CB2" w:rsidP="00B4288D">
      <w:pPr>
        <w:pStyle w:val="libFootnote0"/>
        <w:rPr>
          <w:rtl/>
        </w:rPr>
      </w:pPr>
      <w:r w:rsidRPr="0005308C">
        <w:rPr>
          <w:rtl/>
        </w:rPr>
        <w:t>(1) أقول</w:t>
      </w:r>
      <w:r>
        <w:rPr>
          <w:rtl/>
        </w:rPr>
        <w:t xml:space="preserve">: </w:t>
      </w:r>
      <w:r w:rsidRPr="0005308C">
        <w:rPr>
          <w:rtl/>
        </w:rPr>
        <w:t xml:space="preserve">قوله </w:t>
      </w:r>
      <w:r w:rsidRPr="000E4A2F">
        <w:rPr>
          <w:rStyle w:val="libAlaemChar"/>
          <w:rtl/>
        </w:rPr>
        <w:t>عليه‌السلام</w:t>
      </w:r>
      <w:r>
        <w:rPr>
          <w:rtl/>
        </w:rPr>
        <w:t xml:space="preserve">: </w:t>
      </w:r>
      <w:r w:rsidRPr="0005308C">
        <w:rPr>
          <w:rtl/>
        </w:rPr>
        <w:t>اعتقم مهبها</w:t>
      </w:r>
      <w:r>
        <w:rPr>
          <w:rFonts w:hint="cs"/>
          <w:rtl/>
        </w:rPr>
        <w:t xml:space="preserve"> أي </w:t>
      </w:r>
      <w:r w:rsidRPr="0005308C">
        <w:rPr>
          <w:rtl/>
        </w:rPr>
        <w:t>جعل هبوبها عقيما قال ابن</w:t>
      </w:r>
      <w:r>
        <w:rPr>
          <w:rtl/>
        </w:rPr>
        <w:t xml:space="preserve"> أبي </w:t>
      </w:r>
      <w:r w:rsidRPr="0005308C">
        <w:rPr>
          <w:rtl/>
        </w:rPr>
        <w:t>الحديد والريح العقيم التي لا تلقح سحابا ولا شجرا وكذلك كانت تلك الرياح المشار</w:t>
      </w:r>
      <w:r>
        <w:rPr>
          <w:rtl/>
        </w:rPr>
        <w:t xml:space="preserve"> إليه </w:t>
      </w:r>
      <w:r w:rsidRPr="0005308C">
        <w:rPr>
          <w:rtl/>
        </w:rPr>
        <w:t>لأنه سبحانه انما خلقها لتمويج الماء فقط وقيل ان المعنى</w:t>
      </w:r>
      <w:r>
        <w:rPr>
          <w:rtl/>
        </w:rPr>
        <w:t xml:space="preserve">: </w:t>
      </w:r>
      <w:r w:rsidRPr="0005308C">
        <w:rPr>
          <w:rtl/>
        </w:rPr>
        <w:t>صار مهبها ضيقا لان الاعتقام هو أن تحفر البئر</w:t>
      </w:r>
      <w:r>
        <w:rPr>
          <w:rtl/>
        </w:rPr>
        <w:t xml:space="preserve">، </w:t>
      </w:r>
      <w:r w:rsidRPr="0005308C">
        <w:rPr>
          <w:rtl/>
        </w:rPr>
        <w:t>فاذا قربت من الماء احتفرت بئرا صغيرا بقدر ما تجد طعم الماء</w:t>
      </w:r>
      <w:r>
        <w:rPr>
          <w:rtl/>
        </w:rPr>
        <w:t xml:space="preserve">، </w:t>
      </w:r>
      <w:r w:rsidRPr="0005308C">
        <w:rPr>
          <w:rtl/>
        </w:rPr>
        <w:t>فان كان عذبا حفرت بقيتها</w:t>
      </w:r>
      <w:r>
        <w:rPr>
          <w:rtl/>
        </w:rPr>
        <w:t xml:space="preserve">، </w:t>
      </w:r>
      <w:r w:rsidRPr="0005308C">
        <w:rPr>
          <w:rtl/>
        </w:rPr>
        <w:t>فاستعير هنا من حيث ضيق المهب كما يحتفر البئر الصغير.</w:t>
      </w:r>
      <w:r w:rsidRPr="0005308C">
        <w:rPr>
          <w:rFonts w:hint="cs"/>
          <w:rtl/>
        </w:rPr>
        <w:t xml:space="preserve"> </w:t>
      </w:r>
      <w:r w:rsidRPr="0005308C">
        <w:rPr>
          <w:rtl/>
        </w:rPr>
        <w:t xml:space="preserve">قوله </w:t>
      </w:r>
      <w:r w:rsidRPr="000E4A2F">
        <w:rPr>
          <w:rStyle w:val="libAlaemChar"/>
          <w:rtl/>
        </w:rPr>
        <w:t>عليه‌السلام</w:t>
      </w:r>
      <w:r>
        <w:rPr>
          <w:rtl/>
        </w:rPr>
        <w:t xml:space="preserve">: </w:t>
      </w:r>
      <w:r w:rsidRPr="0005308C">
        <w:rPr>
          <w:rtl/>
        </w:rPr>
        <w:t>«وادام مربها»</w:t>
      </w:r>
      <w:r>
        <w:rPr>
          <w:rFonts w:hint="cs"/>
          <w:rtl/>
        </w:rPr>
        <w:t xml:space="preserve"> أي </w:t>
      </w:r>
      <w:r w:rsidRPr="0005308C">
        <w:rPr>
          <w:rtl/>
        </w:rPr>
        <w:t>ملازمتها لتحريك الماء من أرب بالمكان مثل ألب به</w:t>
      </w:r>
      <w:r>
        <w:rPr>
          <w:rtl/>
        </w:rPr>
        <w:t xml:space="preserve"> أي </w:t>
      </w:r>
      <w:r w:rsidRPr="0005308C">
        <w:rPr>
          <w:rtl/>
        </w:rPr>
        <w:t>لازمه.</w:t>
      </w:r>
    </w:p>
    <w:p w:rsidR="001C7CB2" w:rsidRPr="00A569E2" w:rsidRDefault="001C7CB2" w:rsidP="007C645F">
      <w:pPr>
        <w:pStyle w:val="libNormal"/>
        <w:rPr>
          <w:rtl/>
        </w:rPr>
      </w:pPr>
      <w:r>
        <w:rPr>
          <w:rtl/>
        </w:rPr>
        <w:br w:type="page"/>
      </w:r>
      <w:r w:rsidRPr="00957CEF">
        <w:rPr>
          <w:rStyle w:val="libBold2Char"/>
          <w:rtl/>
        </w:rPr>
        <w:lastRenderedPageBreak/>
        <w:t xml:space="preserve">71 ـ في عيون الأخبار حدّثنا  أبو </w:t>
      </w:r>
      <w:r w:rsidRPr="00A569E2">
        <w:rPr>
          <w:rtl/>
        </w:rPr>
        <w:t>الحسن محمد بن عمرو</w:t>
      </w:r>
      <w:r>
        <w:rPr>
          <w:rtl/>
        </w:rPr>
        <w:t xml:space="preserve"> بن عليّ بن </w:t>
      </w:r>
      <w:r w:rsidRPr="00A569E2">
        <w:rPr>
          <w:rtl/>
        </w:rPr>
        <w:t>عبد الله البصري بإيلاق قال</w:t>
      </w:r>
      <w:r>
        <w:rPr>
          <w:rtl/>
        </w:rPr>
        <w:t xml:space="preserve">: حدّثنا  أبو </w:t>
      </w:r>
      <w:r w:rsidRPr="00A569E2">
        <w:rPr>
          <w:rtl/>
        </w:rPr>
        <w:t>عبد الله محمد بن عبد الله بن</w:t>
      </w:r>
      <w:r>
        <w:rPr>
          <w:rtl/>
        </w:rPr>
        <w:t xml:space="preserve"> أحمد </w:t>
      </w:r>
      <w:r w:rsidRPr="00A569E2">
        <w:rPr>
          <w:rtl/>
        </w:rPr>
        <w:t>بن جبلة الواعظ قال</w:t>
      </w:r>
      <w:r>
        <w:rPr>
          <w:rtl/>
        </w:rPr>
        <w:t xml:space="preserve">: حدّثنا  أبو </w:t>
      </w:r>
      <w:r w:rsidRPr="00A569E2">
        <w:rPr>
          <w:rtl/>
        </w:rPr>
        <w:t>القاسم عبد الله بن</w:t>
      </w:r>
      <w:r>
        <w:rPr>
          <w:rtl/>
        </w:rPr>
        <w:t xml:space="preserve"> أحمد </w:t>
      </w:r>
      <w:r w:rsidRPr="00A569E2">
        <w:rPr>
          <w:rtl/>
        </w:rPr>
        <w:t>بن عامر الطائي قال</w:t>
      </w:r>
      <w:r>
        <w:rPr>
          <w:rtl/>
        </w:rPr>
        <w:t xml:space="preserve">: حدّثنا  أبي </w:t>
      </w:r>
      <w:r w:rsidRPr="00A569E2">
        <w:rPr>
          <w:rtl/>
        </w:rPr>
        <w:t>قال</w:t>
      </w:r>
      <w:r>
        <w:rPr>
          <w:rtl/>
        </w:rPr>
        <w:t xml:space="preserve">: حدّثنا  </w:t>
      </w:r>
      <w:r w:rsidRPr="00A569E2">
        <w:rPr>
          <w:rtl/>
        </w:rPr>
        <w:t xml:space="preserve">على بن موسى الرضا </w:t>
      </w:r>
      <w:r w:rsidRPr="000E4A2F">
        <w:rPr>
          <w:rStyle w:val="libAlaemChar"/>
          <w:rtl/>
        </w:rPr>
        <w:t>عليه‌السلام</w:t>
      </w:r>
      <w:r w:rsidRPr="00A569E2">
        <w:rPr>
          <w:rtl/>
        </w:rPr>
        <w:t xml:space="preserve"> قال</w:t>
      </w:r>
      <w:r>
        <w:rPr>
          <w:rtl/>
        </w:rPr>
        <w:t xml:space="preserve">: حدّثني أبي </w:t>
      </w:r>
      <w:r w:rsidRPr="00A569E2">
        <w:rPr>
          <w:rtl/>
        </w:rPr>
        <w:t>موسى بن جعفر قال</w:t>
      </w:r>
      <w:r>
        <w:rPr>
          <w:rtl/>
        </w:rPr>
        <w:t xml:space="preserve">: حدّثنا  أبي جعفر </w:t>
      </w:r>
      <w:r w:rsidRPr="00A569E2">
        <w:rPr>
          <w:rtl/>
        </w:rPr>
        <w:t>بن محم</w:t>
      </w:r>
      <w:r>
        <w:rPr>
          <w:rFonts w:hint="cs"/>
          <w:rtl/>
        </w:rPr>
        <w:t>ّ</w:t>
      </w:r>
      <w:r w:rsidRPr="00A569E2">
        <w:rPr>
          <w:rtl/>
        </w:rPr>
        <w:t>د قال</w:t>
      </w:r>
      <w:r>
        <w:rPr>
          <w:rtl/>
        </w:rPr>
        <w:t xml:space="preserve">: حدّثنا  أبي عليّ بن الحسين </w:t>
      </w:r>
      <w:r w:rsidRPr="00A569E2">
        <w:rPr>
          <w:rtl/>
        </w:rPr>
        <w:t>قال</w:t>
      </w:r>
      <w:r>
        <w:rPr>
          <w:rtl/>
        </w:rPr>
        <w:t xml:space="preserve">: حدّثنا  أبي </w:t>
      </w:r>
      <w:r w:rsidRPr="00A569E2">
        <w:rPr>
          <w:rtl/>
        </w:rPr>
        <w:t xml:space="preserve">الحسين بن على </w:t>
      </w:r>
      <w:r w:rsidRPr="000E4A2F">
        <w:rPr>
          <w:rStyle w:val="libAlaemChar"/>
          <w:rtl/>
        </w:rPr>
        <w:t>عليهم‌السلام</w:t>
      </w:r>
      <w:r w:rsidRPr="00A569E2">
        <w:rPr>
          <w:rtl/>
        </w:rPr>
        <w:t xml:space="preserve"> قال</w:t>
      </w:r>
      <w:r>
        <w:rPr>
          <w:rtl/>
        </w:rPr>
        <w:t xml:space="preserve">: </w:t>
      </w:r>
      <w:r w:rsidRPr="00A569E2">
        <w:rPr>
          <w:rtl/>
        </w:rPr>
        <w:t xml:space="preserve">كان على بن أبي طالب </w:t>
      </w:r>
      <w:r w:rsidRPr="000E4A2F">
        <w:rPr>
          <w:rStyle w:val="libAlaemChar"/>
          <w:rtl/>
        </w:rPr>
        <w:t>عليه‌السلام</w:t>
      </w:r>
      <w:r w:rsidRPr="00A569E2">
        <w:rPr>
          <w:rtl/>
        </w:rPr>
        <w:t xml:space="preserve"> بالكوفة في مجسد الجامع إذ قام</w:t>
      </w:r>
      <w:r>
        <w:rPr>
          <w:rtl/>
        </w:rPr>
        <w:t xml:space="preserve"> إليه </w:t>
      </w:r>
      <w:r w:rsidRPr="00A569E2">
        <w:rPr>
          <w:rtl/>
        </w:rPr>
        <w:t xml:space="preserve">رجل من أهل الشام فقال يا أمير المؤمنين انى أسئلك عن أشياء فقال سل تفقها ولا تسئل تعنتا </w:t>
      </w:r>
      <w:r w:rsidRPr="00200B9A">
        <w:rPr>
          <w:rStyle w:val="libFootnotenumChar"/>
          <w:rtl/>
        </w:rPr>
        <w:t>(1)</w:t>
      </w:r>
      <w:r w:rsidRPr="00A569E2">
        <w:rPr>
          <w:rtl/>
        </w:rPr>
        <w:t xml:space="preserve"> فأحدق</w:t>
      </w:r>
    </w:p>
    <w:p w:rsidR="001C7CB2" w:rsidRPr="00A569E2" w:rsidRDefault="001C7CB2" w:rsidP="005A55D5">
      <w:pPr>
        <w:pStyle w:val="libLine"/>
        <w:rPr>
          <w:rtl/>
        </w:rPr>
      </w:pPr>
      <w:r w:rsidRPr="00A569E2">
        <w:rPr>
          <w:rtl/>
        </w:rPr>
        <w:t>__________________</w:t>
      </w:r>
    </w:p>
    <w:p w:rsidR="001C7CB2" w:rsidRPr="0034615B" w:rsidRDefault="001C7CB2" w:rsidP="00200B9A">
      <w:pPr>
        <w:pStyle w:val="libFootnote"/>
        <w:rPr>
          <w:rtl/>
        </w:rPr>
      </w:pPr>
      <w:r w:rsidRPr="00200B9A">
        <w:rPr>
          <w:rtl/>
        </w:rPr>
        <w:t xml:space="preserve">قوله </w:t>
      </w:r>
      <w:r w:rsidRPr="000E4A2F">
        <w:rPr>
          <w:rStyle w:val="libAlaemChar"/>
          <w:rtl/>
        </w:rPr>
        <w:t>عليه‌السلام</w:t>
      </w:r>
      <w:r>
        <w:rPr>
          <w:rtl/>
        </w:rPr>
        <w:t xml:space="preserve">: </w:t>
      </w:r>
      <w:r w:rsidRPr="0034615B">
        <w:rPr>
          <w:rtl/>
        </w:rPr>
        <w:t>وأعصف مجراها»</w:t>
      </w:r>
      <w:r>
        <w:rPr>
          <w:rtl/>
        </w:rPr>
        <w:t xml:space="preserve"> أي </w:t>
      </w:r>
      <w:r w:rsidRPr="0034615B">
        <w:rPr>
          <w:rtl/>
        </w:rPr>
        <w:t>جريانها أو أسند</w:t>
      </w:r>
      <w:r>
        <w:rPr>
          <w:rtl/>
        </w:rPr>
        <w:t xml:space="preserve"> إلى </w:t>
      </w:r>
      <w:r w:rsidRPr="0034615B">
        <w:rPr>
          <w:rtl/>
        </w:rPr>
        <w:t>المحل مجازا من قبيل سال الميزاب</w:t>
      </w:r>
      <w:r>
        <w:rPr>
          <w:rtl/>
        </w:rPr>
        <w:t xml:space="preserve">، </w:t>
      </w:r>
      <w:r w:rsidRPr="0034615B">
        <w:rPr>
          <w:rtl/>
        </w:rPr>
        <w:t>وأبعد منشأها</w:t>
      </w:r>
      <w:r>
        <w:rPr>
          <w:rtl/>
        </w:rPr>
        <w:t xml:space="preserve">، أي </w:t>
      </w:r>
      <w:r w:rsidRPr="0034615B">
        <w:rPr>
          <w:rtl/>
        </w:rPr>
        <w:t>جعل مبدئها بعيدا لا يعرف ثم سلطها على ذلك الماء.</w:t>
      </w:r>
    </w:p>
    <w:p w:rsidR="001C7CB2" w:rsidRPr="00A569E2" w:rsidRDefault="001C7CB2" w:rsidP="00200B9A">
      <w:pPr>
        <w:pStyle w:val="libFootnote"/>
        <w:rPr>
          <w:rtl/>
          <w:lang w:bidi="fa-IR"/>
        </w:rPr>
      </w:pPr>
      <w:r w:rsidRPr="00A569E2">
        <w:rPr>
          <w:rtl/>
        </w:rPr>
        <w:t xml:space="preserve">قوله </w:t>
      </w:r>
      <w:r w:rsidRPr="000E4A2F">
        <w:rPr>
          <w:rStyle w:val="libAlaemChar"/>
          <w:rtl/>
        </w:rPr>
        <w:t>عليه‌السلام</w:t>
      </w:r>
      <w:r w:rsidRPr="00200B9A">
        <w:rPr>
          <w:rStyle w:val="libFootnoteChar"/>
          <w:rtl/>
        </w:rPr>
        <w:t xml:space="preserve"> «فأمرها بتصفيق الماء الزخار التصفيق من صفقة إذا قلبه أو بمعنى الضرب الذي له صوت أو من صفق الشراب إذا حوله ممزوجا عن إناء إلى آخر ليصفوا.</w:t>
      </w:r>
      <w:r w:rsidRPr="00200B9A">
        <w:rPr>
          <w:rStyle w:val="libFootnoteChar"/>
          <w:rFonts w:hint="cs"/>
          <w:rtl/>
        </w:rPr>
        <w:t xml:space="preserve"> </w:t>
      </w:r>
      <w:r w:rsidRPr="00200B9A">
        <w:rPr>
          <w:rStyle w:val="libFootnoteChar"/>
          <w:rtl/>
        </w:rPr>
        <w:t>وزخر البحر: أي مد وكثر ماؤه وارتفعت أمواجه. والزخار: فعال للمبالغة والاثارة: الهيجان.</w:t>
      </w:r>
    </w:p>
    <w:p w:rsidR="001C7CB2" w:rsidRPr="00A569E2" w:rsidRDefault="001C7CB2" w:rsidP="007C645F">
      <w:pPr>
        <w:pStyle w:val="libNormal"/>
        <w:rPr>
          <w:rtl/>
          <w:lang w:bidi="fa-IR"/>
        </w:rPr>
      </w:pPr>
      <w:r w:rsidRPr="00200B9A">
        <w:rPr>
          <w:rStyle w:val="libFootnoteChar"/>
          <w:rtl/>
        </w:rPr>
        <w:t xml:space="preserve">قوله </w:t>
      </w:r>
      <w:r w:rsidRPr="000E4A2F">
        <w:rPr>
          <w:rStyle w:val="libAlaemChar"/>
          <w:rtl/>
        </w:rPr>
        <w:t>عليه‌السلام</w:t>
      </w:r>
      <w:r w:rsidRPr="00200B9A">
        <w:rPr>
          <w:rStyle w:val="libFootnoteChar"/>
          <w:rtl/>
        </w:rPr>
        <w:t>: «فمخضته مخض السقاء ...»</w:t>
      </w:r>
      <w:r w:rsidRPr="00200B9A">
        <w:rPr>
          <w:rStyle w:val="libFootnoteChar"/>
          <w:rFonts w:hint="cs"/>
          <w:rtl/>
        </w:rPr>
        <w:t xml:space="preserve"> </w:t>
      </w:r>
      <w:r w:rsidRPr="00200B9A">
        <w:rPr>
          <w:rStyle w:val="libFootnoteChar"/>
          <w:rtl/>
        </w:rPr>
        <w:t>المخض: التحريك يقال مخضت اللبن إذا حركته لاستخراج ما فيه من الزبد، والسقاء ككساء: ما يوضع فيه الماء واللبن ونحوهما من جلد الغنم ونحوه ليخرج زبده وهو قريب من القربة، والتشبيه للاشارة إلى شدة التحريك. ومعنى</w:t>
      </w:r>
      <w:r w:rsidRPr="00200B9A">
        <w:rPr>
          <w:rStyle w:val="libFootnoteChar"/>
          <w:rFonts w:hint="cs"/>
          <w:rtl/>
        </w:rPr>
        <w:t xml:space="preserve"> </w:t>
      </w:r>
      <w:r w:rsidRPr="00200B9A">
        <w:rPr>
          <w:rStyle w:val="libFootnoteChar"/>
          <w:rtl/>
        </w:rPr>
        <w:t>قوله (ع) «وعصفت به عصفها بالفضاء»</w:t>
      </w:r>
      <w:r w:rsidRPr="00200B9A">
        <w:rPr>
          <w:rStyle w:val="libFootnoteChar"/>
          <w:rFonts w:hint="cs"/>
          <w:rtl/>
        </w:rPr>
        <w:t xml:space="preserve"> </w:t>
      </w:r>
      <w:r w:rsidRPr="00200B9A">
        <w:rPr>
          <w:rStyle w:val="libFootnoteChar"/>
          <w:rtl/>
        </w:rPr>
        <w:t>معنى لطيف: يقول ان الريح إذا عصفت بالغضاء الذي لا أجسام فيه كان عصفها شديدا لعدم المانع وهذه الريح عصفت بذلك الماء العظيم عصفا شديدا كأنها تصعف لا ممانع لها فيه من الأجسام.</w:t>
      </w:r>
    </w:p>
    <w:p w:rsidR="001C7CB2" w:rsidRPr="00A569E2" w:rsidRDefault="001C7CB2" w:rsidP="00200B9A">
      <w:pPr>
        <w:pStyle w:val="libFootnote"/>
        <w:rPr>
          <w:rtl/>
          <w:lang w:bidi="fa-IR"/>
        </w:rPr>
      </w:pPr>
      <w:r w:rsidRPr="00A569E2">
        <w:rPr>
          <w:rtl/>
        </w:rPr>
        <w:t>«وساجيه على مائره» الساجي</w:t>
      </w:r>
      <w:r>
        <w:rPr>
          <w:rtl/>
        </w:rPr>
        <w:t xml:space="preserve">: </w:t>
      </w:r>
      <w:r w:rsidRPr="00A569E2">
        <w:rPr>
          <w:rtl/>
        </w:rPr>
        <w:t>الساكن</w:t>
      </w:r>
      <w:r>
        <w:rPr>
          <w:rtl/>
        </w:rPr>
        <w:t xml:space="preserve">، </w:t>
      </w:r>
      <w:r w:rsidRPr="00A569E2">
        <w:rPr>
          <w:rtl/>
        </w:rPr>
        <w:t>والمائر</w:t>
      </w:r>
      <w:r>
        <w:rPr>
          <w:rtl/>
        </w:rPr>
        <w:t xml:space="preserve">: </w:t>
      </w:r>
      <w:r w:rsidRPr="00A569E2">
        <w:rPr>
          <w:rtl/>
        </w:rPr>
        <w:t>المتحرك.</w:t>
      </w:r>
    </w:p>
    <w:p w:rsidR="001C7CB2" w:rsidRPr="00A569E2" w:rsidRDefault="001C7CB2" w:rsidP="007C645F">
      <w:pPr>
        <w:pStyle w:val="libNormal"/>
        <w:rPr>
          <w:rtl/>
          <w:lang w:bidi="fa-IR"/>
        </w:rPr>
      </w:pPr>
      <w:r w:rsidRPr="00200B9A">
        <w:rPr>
          <w:rStyle w:val="libFootnoteChar"/>
          <w:rtl/>
        </w:rPr>
        <w:t xml:space="preserve">قوله </w:t>
      </w:r>
      <w:r w:rsidRPr="000E4A2F">
        <w:rPr>
          <w:rStyle w:val="libAlaemChar"/>
          <w:rtl/>
        </w:rPr>
        <w:t>عليه‌السلام</w:t>
      </w:r>
      <w:r w:rsidRPr="00200B9A">
        <w:rPr>
          <w:rStyle w:val="libFootnoteChar"/>
          <w:rtl/>
        </w:rPr>
        <w:t>: «حتى عب عبابه ...»</w:t>
      </w:r>
      <w:r w:rsidRPr="00200B9A">
        <w:rPr>
          <w:rStyle w:val="libFootnoteChar"/>
          <w:rFonts w:hint="cs"/>
          <w:rtl/>
        </w:rPr>
        <w:t xml:space="preserve"> </w:t>
      </w:r>
      <w:r w:rsidRPr="00200B9A">
        <w:rPr>
          <w:rStyle w:val="libFootnoteChar"/>
          <w:rtl/>
        </w:rPr>
        <w:t>عب الماء: ارتفع. وعباب كغراب: معظم الماء وكثرته وطغيانه، والمعنى: حتى ارتفع معظمه وأعلاه، والركام: المتراكم.</w:t>
      </w:r>
      <w:r w:rsidRPr="00200B9A">
        <w:rPr>
          <w:rStyle w:val="libFootnoteChar"/>
          <w:rFonts w:hint="cs"/>
          <w:rtl/>
        </w:rPr>
        <w:t xml:space="preserve"> </w:t>
      </w:r>
      <w:r w:rsidRPr="00200B9A">
        <w:rPr>
          <w:rStyle w:val="libFootnoteChar"/>
          <w:rtl/>
        </w:rPr>
        <w:t xml:space="preserve">قوله </w:t>
      </w:r>
      <w:r w:rsidRPr="000E4A2F">
        <w:rPr>
          <w:rStyle w:val="libAlaemChar"/>
          <w:rtl/>
        </w:rPr>
        <w:t>عليه‌السلام</w:t>
      </w:r>
      <w:r w:rsidRPr="00200B9A">
        <w:rPr>
          <w:rStyle w:val="libFootnoteChar"/>
          <w:rtl/>
        </w:rPr>
        <w:t>: «فرفعه في هواء ...»</w:t>
      </w:r>
      <w:r w:rsidRPr="00200B9A">
        <w:rPr>
          <w:rStyle w:val="libFootnoteChar"/>
          <w:rFonts w:hint="cs"/>
          <w:rtl/>
        </w:rPr>
        <w:t xml:space="preserve"> أي </w:t>
      </w:r>
      <w:r w:rsidRPr="00200B9A">
        <w:rPr>
          <w:rStyle w:val="libFootnoteChar"/>
          <w:rtl/>
        </w:rPr>
        <w:t>رفع الله ذلك الزبد، في هواء مفتوق أي مفتوح. والجو المنفهق: المفتوح الواسع و «المكفوف» الممنوع من السقوط والسيلان، و «السمك»: البناء.</w:t>
      </w:r>
    </w:p>
    <w:p w:rsidR="001C7CB2" w:rsidRPr="00A569E2" w:rsidRDefault="001C7CB2" w:rsidP="00B4288D">
      <w:pPr>
        <w:pStyle w:val="libFootnote0"/>
        <w:rPr>
          <w:rtl/>
          <w:lang w:bidi="fa-IR"/>
        </w:rPr>
      </w:pPr>
      <w:r>
        <w:rPr>
          <w:rtl/>
        </w:rPr>
        <w:t>(</w:t>
      </w:r>
      <w:r w:rsidRPr="00A569E2">
        <w:rPr>
          <w:rtl/>
        </w:rPr>
        <w:t>1) قال الطريحي</w:t>
      </w:r>
      <w:r>
        <w:rPr>
          <w:rtl/>
        </w:rPr>
        <w:t xml:space="preserve">: </w:t>
      </w:r>
      <w:r w:rsidRPr="00A569E2">
        <w:rPr>
          <w:rtl/>
        </w:rPr>
        <w:t>التعنت</w:t>
      </w:r>
      <w:r>
        <w:rPr>
          <w:rtl/>
        </w:rPr>
        <w:t xml:space="preserve">: </w:t>
      </w:r>
      <w:r w:rsidRPr="00A569E2">
        <w:rPr>
          <w:rtl/>
        </w:rPr>
        <w:t>طلب العنت وهو الأمر الشاق</w:t>
      </w:r>
      <w:r>
        <w:rPr>
          <w:rtl/>
        </w:rPr>
        <w:t xml:space="preserve"> أي </w:t>
      </w:r>
      <w:r w:rsidRPr="00A569E2">
        <w:rPr>
          <w:rtl/>
        </w:rPr>
        <w:t>لا تسئلا لغير الوجه الذي ينبغي طلب العلم له كالمغالبة والمجادلة.</w:t>
      </w:r>
    </w:p>
    <w:p w:rsidR="001C7CB2" w:rsidRPr="00A569E2" w:rsidRDefault="001C7CB2" w:rsidP="007C645F">
      <w:pPr>
        <w:pStyle w:val="libNormal0"/>
        <w:rPr>
          <w:rtl/>
        </w:rPr>
      </w:pPr>
      <w:r>
        <w:rPr>
          <w:rtl/>
        </w:rPr>
        <w:br w:type="page"/>
      </w:r>
      <w:r w:rsidRPr="00A569E2">
        <w:rPr>
          <w:rtl/>
        </w:rPr>
        <w:lastRenderedPageBreak/>
        <w:t>الناس بأبصارهم فقال</w:t>
      </w:r>
      <w:r>
        <w:rPr>
          <w:rtl/>
        </w:rPr>
        <w:t xml:space="preserve">: </w:t>
      </w:r>
      <w:r w:rsidRPr="00A569E2">
        <w:rPr>
          <w:rtl/>
        </w:rPr>
        <w:t>أخبرنى عن</w:t>
      </w:r>
      <w:r>
        <w:rPr>
          <w:rtl/>
        </w:rPr>
        <w:t xml:space="preserve"> أوّل </w:t>
      </w:r>
      <w:r w:rsidRPr="00A569E2">
        <w:rPr>
          <w:rtl/>
        </w:rPr>
        <w:t>ما خلق الله تبارك وتعالى</w:t>
      </w:r>
      <w:r>
        <w:rPr>
          <w:rtl/>
        </w:rPr>
        <w:t>؟</w:t>
      </w:r>
      <w:r w:rsidRPr="00A569E2">
        <w:rPr>
          <w:rtl/>
        </w:rPr>
        <w:t xml:space="preserve"> فقال</w:t>
      </w:r>
      <w:r>
        <w:rPr>
          <w:rtl/>
        </w:rPr>
        <w:t xml:space="preserve">: </w:t>
      </w:r>
      <w:r w:rsidRPr="00A569E2">
        <w:rPr>
          <w:rtl/>
        </w:rPr>
        <w:t>خلق النور</w:t>
      </w:r>
      <w:r>
        <w:rPr>
          <w:rtl/>
        </w:rPr>
        <w:t xml:space="preserve">، </w:t>
      </w:r>
      <w:r w:rsidRPr="00A569E2">
        <w:rPr>
          <w:rtl/>
        </w:rPr>
        <w:t>قال</w:t>
      </w:r>
      <w:r>
        <w:rPr>
          <w:rtl/>
        </w:rPr>
        <w:t xml:space="preserve">: </w:t>
      </w:r>
      <w:r w:rsidRPr="00A569E2">
        <w:rPr>
          <w:rtl/>
        </w:rPr>
        <w:t>فمم خلقت السموات قال من بخار الماء</w:t>
      </w:r>
      <w:r>
        <w:rPr>
          <w:rtl/>
        </w:rPr>
        <w:t xml:space="preserve">، </w:t>
      </w:r>
      <w:r w:rsidRPr="00A569E2">
        <w:rPr>
          <w:rtl/>
        </w:rPr>
        <w:t>قال</w:t>
      </w:r>
      <w:r>
        <w:rPr>
          <w:rtl/>
        </w:rPr>
        <w:t xml:space="preserve">: </w:t>
      </w:r>
      <w:r w:rsidRPr="00A569E2">
        <w:rPr>
          <w:rtl/>
        </w:rPr>
        <w:t>فمم خلقت الأرض</w:t>
      </w:r>
      <w:r>
        <w:rPr>
          <w:rtl/>
        </w:rPr>
        <w:t>؟</w:t>
      </w:r>
      <w:r w:rsidRPr="00A569E2">
        <w:rPr>
          <w:rtl/>
        </w:rPr>
        <w:t xml:space="preserve"> قال</w:t>
      </w:r>
      <w:r>
        <w:rPr>
          <w:rtl/>
        </w:rPr>
        <w:t xml:space="preserve">: </w:t>
      </w:r>
      <w:r w:rsidRPr="00A569E2">
        <w:rPr>
          <w:rtl/>
        </w:rPr>
        <w:t>من زبد الماء</w:t>
      </w:r>
      <w:r>
        <w:rPr>
          <w:rtl/>
        </w:rPr>
        <w:t xml:space="preserve">، </w:t>
      </w:r>
      <w:r w:rsidRPr="00A569E2">
        <w:rPr>
          <w:rtl/>
        </w:rPr>
        <w:t>قال</w:t>
      </w:r>
      <w:r>
        <w:rPr>
          <w:rtl/>
        </w:rPr>
        <w:t xml:space="preserve">: </w:t>
      </w:r>
      <w:r w:rsidRPr="00A569E2">
        <w:rPr>
          <w:rtl/>
        </w:rPr>
        <w:t>فمم خلقت الجبال</w:t>
      </w:r>
      <w:r>
        <w:rPr>
          <w:rtl/>
        </w:rPr>
        <w:t>؟</w:t>
      </w:r>
      <w:r w:rsidRPr="00A569E2">
        <w:rPr>
          <w:rtl/>
        </w:rPr>
        <w:t xml:space="preserve"> قال</w:t>
      </w:r>
      <w:r>
        <w:rPr>
          <w:rtl/>
        </w:rPr>
        <w:t xml:space="preserve">: </w:t>
      </w:r>
      <w:r w:rsidRPr="00A569E2">
        <w:rPr>
          <w:rtl/>
        </w:rPr>
        <w:t>من الأمواج</w:t>
      </w:r>
      <w:r>
        <w:rPr>
          <w:rtl/>
        </w:rPr>
        <w:t xml:space="preserve">، </w:t>
      </w:r>
      <w:r w:rsidRPr="00A569E2">
        <w:rPr>
          <w:rtl/>
        </w:rPr>
        <w:t>قال</w:t>
      </w:r>
      <w:r>
        <w:rPr>
          <w:rtl/>
        </w:rPr>
        <w:t xml:space="preserve">: </w:t>
      </w:r>
      <w:r w:rsidRPr="00A569E2">
        <w:rPr>
          <w:rtl/>
        </w:rPr>
        <w:t>فلم سميت مكة أم القرى</w:t>
      </w:r>
      <w:r>
        <w:rPr>
          <w:rtl/>
        </w:rPr>
        <w:t>؟</w:t>
      </w:r>
      <w:r w:rsidRPr="00A569E2">
        <w:rPr>
          <w:rtl/>
        </w:rPr>
        <w:t xml:space="preserve"> قال لان الأرض دحيت من تحتها</w:t>
      </w:r>
      <w:r>
        <w:rPr>
          <w:rtl/>
        </w:rPr>
        <w:t xml:space="preserve">، </w:t>
      </w:r>
      <w:r w:rsidRPr="00A569E2">
        <w:rPr>
          <w:rtl/>
        </w:rPr>
        <w:t>وسأله عن السماء الدنيا مما هي</w:t>
      </w:r>
      <w:r>
        <w:rPr>
          <w:rtl/>
        </w:rPr>
        <w:t>؟</w:t>
      </w:r>
      <w:r w:rsidRPr="00A569E2">
        <w:rPr>
          <w:rtl/>
        </w:rPr>
        <w:t xml:space="preserve"> قال من موج مكفوف وسأله عن طول الشمس والقمر وعرضهما</w:t>
      </w:r>
      <w:r>
        <w:rPr>
          <w:rtl/>
        </w:rPr>
        <w:t>؟</w:t>
      </w:r>
      <w:r w:rsidRPr="00A569E2">
        <w:rPr>
          <w:rtl/>
        </w:rPr>
        <w:t xml:space="preserve"> قال تسعمائة فرسخ في تسعمائة فرسخ</w:t>
      </w:r>
      <w:r>
        <w:rPr>
          <w:rtl/>
        </w:rPr>
        <w:t xml:space="preserve">، </w:t>
      </w:r>
      <w:r w:rsidRPr="00A569E2">
        <w:rPr>
          <w:rtl/>
        </w:rPr>
        <w:t>وسأله كم طول الكوكب وعرضه</w:t>
      </w:r>
      <w:r>
        <w:rPr>
          <w:rtl/>
        </w:rPr>
        <w:t>؟</w:t>
      </w:r>
      <w:r w:rsidRPr="00A569E2">
        <w:rPr>
          <w:rtl/>
        </w:rPr>
        <w:t xml:space="preserve"> قال اثنا عشر فرسخا في اثنا عشر فرسخا</w:t>
      </w:r>
      <w:r>
        <w:rPr>
          <w:rtl/>
        </w:rPr>
        <w:t xml:space="preserve">، </w:t>
      </w:r>
      <w:r w:rsidRPr="00A569E2">
        <w:rPr>
          <w:rtl/>
        </w:rPr>
        <w:t>وسأله عن ألوان السماوات السبع وأسمائها</w:t>
      </w:r>
      <w:r>
        <w:rPr>
          <w:rtl/>
        </w:rPr>
        <w:t>؟</w:t>
      </w:r>
      <w:r w:rsidRPr="00A569E2">
        <w:rPr>
          <w:rtl/>
        </w:rPr>
        <w:t xml:space="preserve"> فقال له</w:t>
      </w:r>
      <w:r>
        <w:rPr>
          <w:rtl/>
        </w:rPr>
        <w:t xml:space="preserve">: إسم </w:t>
      </w:r>
      <w:r w:rsidRPr="00A569E2">
        <w:rPr>
          <w:rtl/>
        </w:rPr>
        <w:t>سماء الدنيا رفيع وهي من ماء ودخان</w:t>
      </w:r>
      <w:r>
        <w:rPr>
          <w:rtl/>
        </w:rPr>
        <w:t xml:space="preserve">، </w:t>
      </w:r>
      <w:r w:rsidRPr="00A569E2">
        <w:rPr>
          <w:rtl/>
        </w:rPr>
        <w:t>واسم سماء الثانية قيدوم وهي على لون النحاس</w:t>
      </w:r>
      <w:r>
        <w:rPr>
          <w:rtl/>
        </w:rPr>
        <w:t xml:space="preserve">، </w:t>
      </w:r>
      <w:r w:rsidRPr="00A569E2">
        <w:rPr>
          <w:rtl/>
        </w:rPr>
        <w:t>والسماء الثالثة اسمها الماروم وهي على لون الشبه</w:t>
      </w:r>
      <w:r>
        <w:rPr>
          <w:rtl/>
        </w:rPr>
        <w:t xml:space="preserve">، </w:t>
      </w:r>
      <w:r w:rsidRPr="00A569E2">
        <w:rPr>
          <w:rtl/>
        </w:rPr>
        <w:t>والسماء الرابعة اسمها أرفلون وهي على لون الفضة</w:t>
      </w:r>
      <w:r>
        <w:rPr>
          <w:rtl/>
        </w:rPr>
        <w:t xml:space="preserve">، </w:t>
      </w:r>
      <w:r w:rsidRPr="00A569E2">
        <w:rPr>
          <w:rtl/>
        </w:rPr>
        <w:t>والسماء الخامسة اسمها هيعون وهي على لون الذهب</w:t>
      </w:r>
      <w:r>
        <w:rPr>
          <w:rtl/>
        </w:rPr>
        <w:t xml:space="preserve">، </w:t>
      </w:r>
      <w:r w:rsidRPr="00A569E2">
        <w:rPr>
          <w:rtl/>
        </w:rPr>
        <w:t>والسماء السادسة اسمها عروس وهي من ياقوتة خضراء</w:t>
      </w:r>
      <w:r>
        <w:rPr>
          <w:rtl/>
        </w:rPr>
        <w:t xml:space="preserve">، </w:t>
      </w:r>
      <w:r w:rsidRPr="00A569E2">
        <w:rPr>
          <w:rtl/>
        </w:rPr>
        <w:t>والسماء السابعة اسمها عجماء وهي درة بيضاء</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72 ـ في نهج البلاغة</w:t>
      </w:r>
      <w:r w:rsidRPr="00A569E2">
        <w:rPr>
          <w:rtl/>
        </w:rPr>
        <w:t xml:space="preserve"> فلما أمهد أرضه وأنفذ أمره اختار آدم </w:t>
      </w:r>
      <w:r w:rsidRPr="000E4A2F">
        <w:rPr>
          <w:rStyle w:val="libAlaemChar"/>
          <w:rtl/>
        </w:rPr>
        <w:t>عليه‌السلام</w:t>
      </w:r>
      <w:r w:rsidRPr="00A569E2">
        <w:rPr>
          <w:rtl/>
        </w:rPr>
        <w:t xml:space="preserve"> خيرة من خلقه وجعله</w:t>
      </w:r>
      <w:r>
        <w:rPr>
          <w:rtl/>
        </w:rPr>
        <w:t xml:space="preserve"> أوّل </w:t>
      </w:r>
      <w:r w:rsidRPr="00A569E2">
        <w:rPr>
          <w:rtl/>
        </w:rPr>
        <w:t>جبلة.</w:t>
      </w:r>
    </w:p>
    <w:p w:rsidR="001C7CB2" w:rsidRPr="00A569E2" w:rsidRDefault="001C7CB2" w:rsidP="007C645F">
      <w:pPr>
        <w:pStyle w:val="libNormal"/>
        <w:rPr>
          <w:rtl/>
        </w:rPr>
      </w:pPr>
      <w:r w:rsidRPr="00957CEF">
        <w:rPr>
          <w:rStyle w:val="libBold2Char"/>
          <w:rtl/>
        </w:rPr>
        <w:t xml:space="preserve">73 ـ في عيون الأخبار حدّثنا  أبو </w:t>
      </w:r>
      <w:r w:rsidRPr="00A569E2">
        <w:rPr>
          <w:rtl/>
        </w:rPr>
        <w:t>الحسن محمد بن إبراهيم بن اسحق رضى الله عنه قال</w:t>
      </w:r>
      <w:r>
        <w:rPr>
          <w:rtl/>
        </w:rPr>
        <w:t xml:space="preserve"> حدّثنا  أبو </w:t>
      </w:r>
      <w:r w:rsidRPr="00A569E2">
        <w:rPr>
          <w:rtl/>
        </w:rPr>
        <w:t>سعيد النسوي قال</w:t>
      </w:r>
      <w:r>
        <w:rPr>
          <w:rtl/>
        </w:rPr>
        <w:t xml:space="preserve"> حدّثني </w:t>
      </w:r>
      <w:r w:rsidRPr="00A569E2">
        <w:rPr>
          <w:rtl/>
        </w:rPr>
        <w:t>إبراهيم بن محمد بن هارون قال</w:t>
      </w:r>
      <w:r>
        <w:rPr>
          <w:rtl/>
        </w:rPr>
        <w:t xml:space="preserve"> حدّثنا  أحمد </w:t>
      </w:r>
      <w:r w:rsidRPr="00A569E2">
        <w:rPr>
          <w:rtl/>
        </w:rPr>
        <w:t>بن الفضل البلخي قال</w:t>
      </w:r>
      <w:r>
        <w:rPr>
          <w:rtl/>
        </w:rPr>
        <w:t xml:space="preserve"> حدّثني </w:t>
      </w:r>
      <w:r w:rsidRPr="00A569E2">
        <w:rPr>
          <w:rtl/>
        </w:rPr>
        <w:t>خالي يحيى بن سعيد البلخي</w:t>
      </w:r>
      <w:r>
        <w:rPr>
          <w:rtl/>
        </w:rPr>
        <w:t xml:space="preserve"> عن علي بن </w:t>
      </w:r>
      <w:r w:rsidRPr="00A569E2">
        <w:rPr>
          <w:rtl/>
        </w:rPr>
        <w:t xml:space="preserve">موسى الرضا عن أبيه عن آبائه عن على </w:t>
      </w:r>
      <w:r w:rsidRPr="000E4A2F">
        <w:rPr>
          <w:rStyle w:val="libAlaemChar"/>
          <w:rtl/>
        </w:rPr>
        <w:t>عليه‌السلام</w:t>
      </w:r>
      <w:r w:rsidRPr="00A569E2">
        <w:rPr>
          <w:rtl/>
        </w:rPr>
        <w:t xml:space="preserve"> قال</w:t>
      </w:r>
      <w:r>
        <w:rPr>
          <w:rtl/>
        </w:rPr>
        <w:t xml:space="preserve">: </w:t>
      </w:r>
      <w:r w:rsidRPr="00A569E2">
        <w:rPr>
          <w:rtl/>
        </w:rPr>
        <w:t xml:space="preserve">بينما أنا امشى مع النبي </w:t>
      </w:r>
      <w:r w:rsidRPr="000E4A2F">
        <w:rPr>
          <w:rStyle w:val="libAlaemChar"/>
          <w:rtl/>
        </w:rPr>
        <w:t>صلى‌الله‌عليه‌وآله‌وسلم</w:t>
      </w:r>
      <w:r w:rsidRPr="00A569E2">
        <w:rPr>
          <w:rtl/>
        </w:rPr>
        <w:t xml:space="preserve"> في بعض طرقات المدينة إذ لقينا شيخ طوال كث اللحية بعيد ما بين المنكبين</w:t>
      </w:r>
      <w:r>
        <w:rPr>
          <w:rtl/>
        </w:rPr>
        <w:t xml:space="preserve">، </w:t>
      </w:r>
      <w:r w:rsidRPr="00A569E2">
        <w:rPr>
          <w:rtl/>
        </w:rPr>
        <w:t xml:space="preserve">فسلم على النبي </w:t>
      </w:r>
      <w:r w:rsidRPr="000E4A2F">
        <w:rPr>
          <w:rStyle w:val="libAlaemChar"/>
          <w:rtl/>
        </w:rPr>
        <w:t>صلى‌الله‌عليه‌وآله‌وسلم</w:t>
      </w:r>
      <w:r w:rsidRPr="00A569E2">
        <w:rPr>
          <w:rtl/>
        </w:rPr>
        <w:t xml:space="preserve"> ورحب به ثم التفت</w:t>
      </w:r>
      <w:r>
        <w:rPr>
          <w:rtl/>
        </w:rPr>
        <w:t xml:space="preserve"> إلى </w:t>
      </w:r>
      <w:r w:rsidRPr="00A569E2">
        <w:rPr>
          <w:rtl/>
        </w:rPr>
        <w:t>فقال</w:t>
      </w:r>
      <w:r>
        <w:rPr>
          <w:rtl/>
        </w:rPr>
        <w:t xml:space="preserve">: </w:t>
      </w:r>
      <w:r w:rsidRPr="00A569E2">
        <w:rPr>
          <w:rtl/>
        </w:rPr>
        <w:t>السلام عليك يا رابع الخلفاء ورحمة الله وبركاته</w:t>
      </w:r>
      <w:r>
        <w:rPr>
          <w:rtl/>
        </w:rPr>
        <w:t>، أ</w:t>
      </w:r>
      <w:r w:rsidRPr="00A569E2">
        <w:rPr>
          <w:rtl/>
        </w:rPr>
        <w:t>ليس كذلك هو يا رسول الله</w:t>
      </w:r>
      <w:r>
        <w:rPr>
          <w:rtl/>
        </w:rPr>
        <w:t>؟</w:t>
      </w:r>
      <w:r w:rsidRPr="00A569E2">
        <w:rPr>
          <w:rtl/>
        </w:rPr>
        <w:t xml:space="preserve"> فقال له رسول الله </w:t>
      </w:r>
      <w:r w:rsidRPr="000E4A2F">
        <w:rPr>
          <w:rStyle w:val="libAlaemChar"/>
          <w:rtl/>
        </w:rPr>
        <w:t>صلى‌الله‌عليه‌وآله</w:t>
      </w:r>
      <w:r>
        <w:rPr>
          <w:rtl/>
        </w:rPr>
        <w:t xml:space="preserve">: </w:t>
      </w:r>
      <w:r w:rsidRPr="00A569E2">
        <w:rPr>
          <w:rtl/>
        </w:rPr>
        <w:t>بلى ثم مضى فقلت</w:t>
      </w:r>
      <w:r>
        <w:rPr>
          <w:rtl/>
        </w:rPr>
        <w:t xml:space="preserve">: </w:t>
      </w:r>
      <w:r w:rsidRPr="00A569E2">
        <w:rPr>
          <w:rtl/>
        </w:rPr>
        <w:t>يا رسول الله ما هذا الذي قال لي هذا الشيخ وتصديقك له</w:t>
      </w:r>
      <w:r>
        <w:rPr>
          <w:rtl/>
        </w:rPr>
        <w:t>؟</w:t>
      </w:r>
      <w:r w:rsidRPr="00A569E2">
        <w:rPr>
          <w:rtl/>
        </w:rPr>
        <w:t xml:space="preserve"> قال</w:t>
      </w:r>
      <w:r>
        <w:rPr>
          <w:rtl/>
        </w:rPr>
        <w:t xml:space="preserve">: </w:t>
      </w:r>
      <w:r w:rsidRPr="00A569E2">
        <w:rPr>
          <w:rtl/>
        </w:rPr>
        <w:t>أنت كذلك والحمد لله</w:t>
      </w:r>
      <w:r>
        <w:rPr>
          <w:rtl/>
        </w:rPr>
        <w:t xml:space="preserve">، </w:t>
      </w:r>
      <w:r w:rsidRPr="00A569E2">
        <w:rPr>
          <w:rtl/>
        </w:rPr>
        <w:t xml:space="preserve">ان الله </w:t>
      </w:r>
      <w:r w:rsidRPr="000E4A2F">
        <w:rPr>
          <w:rStyle w:val="libAlaemChar"/>
          <w:rtl/>
        </w:rPr>
        <w:t>عزوجل</w:t>
      </w:r>
      <w:r w:rsidRPr="00A569E2">
        <w:rPr>
          <w:rtl/>
        </w:rPr>
        <w:t xml:space="preserve"> قال في كتابه</w:t>
      </w:r>
      <w:r>
        <w:rPr>
          <w:rtl/>
        </w:rPr>
        <w:t xml:space="preserve">: </w:t>
      </w:r>
      <w:r w:rsidRPr="000E4A2F">
        <w:rPr>
          <w:rStyle w:val="libAlaemChar"/>
          <w:rtl/>
        </w:rPr>
        <w:t>(</w:t>
      </w:r>
      <w:r w:rsidRPr="00500BFE">
        <w:rPr>
          <w:rStyle w:val="libAieChar"/>
          <w:rtl/>
        </w:rPr>
        <w:t>إِنِّي جاعِلٌ فِي الْأَرْضِ خَلِيفَةً</w:t>
      </w:r>
      <w:r w:rsidRPr="000E4A2F">
        <w:rPr>
          <w:rStyle w:val="libAlaemChar"/>
          <w:rtl/>
        </w:rPr>
        <w:t>)</w:t>
      </w:r>
      <w:r w:rsidRPr="00A569E2">
        <w:rPr>
          <w:rtl/>
        </w:rPr>
        <w:t xml:space="preserve"> والخليفة المجعول فيها آدم </w:t>
      </w:r>
      <w:r w:rsidRPr="000E4A2F">
        <w:rPr>
          <w:rStyle w:val="libAlaemChar"/>
          <w:rtl/>
        </w:rPr>
        <w:t>عليه‌السلام</w:t>
      </w:r>
      <w:r>
        <w:rPr>
          <w:rtl/>
        </w:rPr>
        <w:t xml:space="preserve">، </w:t>
      </w:r>
      <w:r w:rsidRPr="00A569E2">
        <w:rPr>
          <w:rtl/>
        </w:rPr>
        <w:t xml:space="preserve">وقال </w:t>
      </w:r>
      <w:r w:rsidRPr="000E4A2F">
        <w:rPr>
          <w:rStyle w:val="libAlaemChar"/>
          <w:rtl/>
        </w:rPr>
        <w:t>عزوجل</w:t>
      </w:r>
      <w:r>
        <w:rPr>
          <w:rtl/>
        </w:rPr>
        <w:t xml:space="preserve">: </w:t>
      </w:r>
      <w:r w:rsidRPr="000E4A2F">
        <w:rPr>
          <w:rStyle w:val="libAlaemChar"/>
          <w:rtl/>
        </w:rPr>
        <w:t>(</w:t>
      </w:r>
      <w:r w:rsidRPr="00500BFE">
        <w:rPr>
          <w:rStyle w:val="libAieChar"/>
          <w:rtl/>
        </w:rPr>
        <w:t>يا داوُدُ إِنَّا جَعَلْناكَ خَلِيفَةً فِي الْأَرْضِ فَاحْكُمْ بَيْنَ النَّاسِ بِالْحَقِّ</w:t>
      </w:r>
      <w:r w:rsidRPr="000E4A2F">
        <w:rPr>
          <w:rStyle w:val="libAlaemChar"/>
          <w:rtl/>
        </w:rPr>
        <w:t>)</w:t>
      </w:r>
      <w:r w:rsidRPr="00A569E2">
        <w:rPr>
          <w:rtl/>
        </w:rPr>
        <w:t xml:space="preserve"> فهو الثاني</w:t>
      </w:r>
      <w:r>
        <w:rPr>
          <w:rtl/>
        </w:rPr>
        <w:t xml:space="preserve">، </w:t>
      </w:r>
      <w:r w:rsidRPr="00A569E2">
        <w:rPr>
          <w:rtl/>
        </w:rPr>
        <w:t xml:space="preserve">وقال </w:t>
      </w:r>
      <w:r w:rsidRPr="000E4A2F">
        <w:rPr>
          <w:rStyle w:val="libAlaemChar"/>
          <w:rtl/>
        </w:rPr>
        <w:t>عزوجل</w:t>
      </w:r>
      <w:r w:rsidRPr="00A569E2">
        <w:rPr>
          <w:rtl/>
        </w:rPr>
        <w:t xml:space="preserve"> حكاية عن موسى حين قال لهارون </w:t>
      </w:r>
      <w:r w:rsidRPr="000E4A2F">
        <w:rPr>
          <w:rStyle w:val="libAlaemChar"/>
          <w:rtl/>
        </w:rPr>
        <w:t>عليه‌السلام</w:t>
      </w:r>
      <w:r>
        <w:rPr>
          <w:rtl/>
        </w:rPr>
        <w:t xml:space="preserve">: </w:t>
      </w:r>
      <w:r w:rsidRPr="000E4A2F">
        <w:rPr>
          <w:rStyle w:val="libAlaemChar"/>
          <w:rtl/>
        </w:rPr>
        <w:t>(</w:t>
      </w:r>
      <w:r w:rsidRPr="00500BFE">
        <w:rPr>
          <w:rStyle w:val="libAieChar"/>
          <w:rtl/>
        </w:rPr>
        <w:t>اخْلُفْنِي</w:t>
      </w:r>
    </w:p>
    <w:p w:rsidR="001C7CB2" w:rsidRPr="00A569E2" w:rsidRDefault="001C7CB2" w:rsidP="007C645F">
      <w:pPr>
        <w:pStyle w:val="libNormal0"/>
        <w:rPr>
          <w:rtl/>
        </w:rPr>
      </w:pPr>
      <w:r>
        <w:rPr>
          <w:rtl/>
        </w:rPr>
        <w:br w:type="page"/>
      </w:r>
      <w:r w:rsidRPr="00500BFE">
        <w:rPr>
          <w:rStyle w:val="libAieChar"/>
          <w:rtl/>
        </w:rPr>
        <w:lastRenderedPageBreak/>
        <w:t>فِي قَوْمِي وَأَصْلِحْ</w:t>
      </w:r>
      <w:r w:rsidRPr="000E4A2F">
        <w:rPr>
          <w:rStyle w:val="libAlaemChar"/>
          <w:rtl/>
        </w:rPr>
        <w:t>)</w:t>
      </w:r>
      <w:r w:rsidRPr="00A569E2">
        <w:rPr>
          <w:rtl/>
        </w:rPr>
        <w:t xml:space="preserve"> فهو هارون إذا استخلفه موسى </w:t>
      </w:r>
      <w:r w:rsidRPr="000E4A2F">
        <w:rPr>
          <w:rStyle w:val="libAlaemChar"/>
          <w:rtl/>
        </w:rPr>
        <w:t>عليه‌السلام</w:t>
      </w:r>
      <w:r w:rsidRPr="00A569E2">
        <w:rPr>
          <w:rtl/>
        </w:rPr>
        <w:t xml:space="preserve"> في قومه وهو الثالث</w:t>
      </w:r>
      <w:r>
        <w:rPr>
          <w:rtl/>
        </w:rPr>
        <w:t xml:space="preserve">، </w:t>
      </w:r>
      <w:r w:rsidRPr="00A569E2">
        <w:rPr>
          <w:rtl/>
        </w:rPr>
        <w:t xml:space="preserve">وقال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وَأَذانٌ مِنَ اللهِ وَرَسُولِهِ إلى النَّاسِ يَوْمَ الْحَجِّ الْأَكْبَرِ</w:t>
      </w:r>
      <w:r w:rsidRPr="000E4A2F">
        <w:rPr>
          <w:rStyle w:val="libAlaemChar"/>
          <w:rtl/>
        </w:rPr>
        <w:t>)</w:t>
      </w:r>
      <w:r w:rsidRPr="00A569E2">
        <w:rPr>
          <w:rtl/>
        </w:rPr>
        <w:t xml:space="preserve"> وكنت أنت المبلغ عن الله </w:t>
      </w:r>
      <w:r w:rsidRPr="000E4A2F">
        <w:rPr>
          <w:rStyle w:val="libAlaemChar"/>
          <w:rtl/>
        </w:rPr>
        <w:t>عزوجل</w:t>
      </w:r>
      <w:r w:rsidRPr="00A569E2">
        <w:rPr>
          <w:rtl/>
        </w:rPr>
        <w:t xml:space="preserve"> وعن رسوله</w:t>
      </w:r>
      <w:r>
        <w:rPr>
          <w:rtl/>
        </w:rPr>
        <w:t xml:space="preserve">، </w:t>
      </w:r>
      <w:r w:rsidRPr="00A569E2">
        <w:rPr>
          <w:rtl/>
        </w:rPr>
        <w:t>وأنت وصيي ووزيري وقاضى ديني والمؤدى عنى</w:t>
      </w:r>
      <w:r>
        <w:rPr>
          <w:rtl/>
        </w:rPr>
        <w:t xml:space="preserve">، </w:t>
      </w:r>
      <w:r w:rsidRPr="00A569E2">
        <w:rPr>
          <w:rtl/>
        </w:rPr>
        <w:t>وأنت منى بمنزلة هارون من موسى الا انه لا نبي بعدي</w:t>
      </w:r>
      <w:r>
        <w:rPr>
          <w:rtl/>
        </w:rPr>
        <w:t xml:space="preserve">، </w:t>
      </w:r>
      <w:r w:rsidRPr="00A569E2">
        <w:rPr>
          <w:rtl/>
        </w:rPr>
        <w:t>فأنت رابع الخلفاء كما سلم عليك الشيخ</w:t>
      </w:r>
      <w:r>
        <w:rPr>
          <w:rtl/>
        </w:rPr>
        <w:t>، أ</w:t>
      </w:r>
      <w:r w:rsidRPr="00A569E2">
        <w:rPr>
          <w:rtl/>
        </w:rPr>
        <w:t>ولا تدري من هو</w:t>
      </w:r>
      <w:r>
        <w:rPr>
          <w:rtl/>
        </w:rPr>
        <w:t>؟</w:t>
      </w:r>
      <w:r w:rsidRPr="00A569E2">
        <w:rPr>
          <w:rtl/>
        </w:rPr>
        <w:t xml:space="preserve"> قلت</w:t>
      </w:r>
      <w:r>
        <w:rPr>
          <w:rtl/>
        </w:rPr>
        <w:t xml:space="preserve">: </w:t>
      </w:r>
      <w:r w:rsidRPr="00A569E2">
        <w:rPr>
          <w:rtl/>
        </w:rPr>
        <w:t>لا قال</w:t>
      </w:r>
      <w:r>
        <w:rPr>
          <w:rtl/>
        </w:rPr>
        <w:t xml:space="preserve">: </w:t>
      </w:r>
      <w:r w:rsidRPr="00A569E2">
        <w:rPr>
          <w:rtl/>
        </w:rPr>
        <w:t xml:space="preserve">ذاك أخوك الخضر </w:t>
      </w:r>
      <w:r w:rsidRPr="000E4A2F">
        <w:rPr>
          <w:rStyle w:val="libAlaemChar"/>
          <w:rtl/>
        </w:rPr>
        <w:t>عليه‌السلام</w:t>
      </w:r>
      <w:r w:rsidRPr="00A569E2">
        <w:rPr>
          <w:rtl/>
        </w:rPr>
        <w:t xml:space="preserve"> فاعلم.</w:t>
      </w:r>
    </w:p>
    <w:p w:rsidR="001C7CB2" w:rsidRPr="00A569E2" w:rsidRDefault="001C7CB2" w:rsidP="007C645F">
      <w:pPr>
        <w:pStyle w:val="libNormal"/>
        <w:rPr>
          <w:rtl/>
        </w:rPr>
      </w:pPr>
      <w:r w:rsidRPr="00A569E2">
        <w:rPr>
          <w:rtl/>
        </w:rPr>
        <w:t>74</w:t>
      </w:r>
      <w:r>
        <w:rPr>
          <w:rtl/>
        </w:rPr>
        <w:t xml:space="preserve"> ـ </w:t>
      </w:r>
      <w:r w:rsidRPr="00A569E2">
        <w:rPr>
          <w:rtl/>
        </w:rPr>
        <w:t xml:space="preserve">وفيه في باب ما كتب به الرضا </w:t>
      </w:r>
      <w:r w:rsidRPr="000E4A2F">
        <w:rPr>
          <w:rStyle w:val="libAlaemChar"/>
          <w:rtl/>
        </w:rPr>
        <w:t>عليه‌السلام</w:t>
      </w:r>
      <w:r>
        <w:rPr>
          <w:rtl/>
        </w:rPr>
        <w:t xml:space="preserve"> إلى </w:t>
      </w:r>
      <w:r w:rsidRPr="00A569E2">
        <w:rPr>
          <w:rtl/>
        </w:rPr>
        <w:t>محمد بن سنان في جواب مسائله في العلل</w:t>
      </w:r>
      <w:r>
        <w:rPr>
          <w:rtl/>
        </w:rPr>
        <w:t xml:space="preserve">: </w:t>
      </w:r>
      <w:r w:rsidRPr="00A569E2">
        <w:rPr>
          <w:rtl/>
        </w:rPr>
        <w:t xml:space="preserve">وعلة الطواف بالبيت ان الله </w:t>
      </w:r>
      <w:r w:rsidRPr="000E4A2F">
        <w:rPr>
          <w:rStyle w:val="libAlaemChar"/>
          <w:rtl/>
        </w:rPr>
        <w:t>عزوجل</w:t>
      </w:r>
      <w:r w:rsidRPr="00A569E2">
        <w:rPr>
          <w:rtl/>
        </w:rPr>
        <w:t xml:space="preserve"> قال للملائكة</w:t>
      </w:r>
      <w:r>
        <w:rPr>
          <w:rtl/>
        </w:rPr>
        <w:t xml:space="preserve">: </w:t>
      </w:r>
      <w:r w:rsidRPr="000E4A2F">
        <w:rPr>
          <w:rStyle w:val="libAlaemChar"/>
          <w:rtl/>
        </w:rPr>
        <w:t>(</w:t>
      </w:r>
      <w:r w:rsidRPr="00500BFE">
        <w:rPr>
          <w:rStyle w:val="libAieChar"/>
          <w:rtl/>
        </w:rPr>
        <w:t>إِنِّي جاعِلٌ فِي الْأَرْضِ خَلِيفَةً قالُوا أَتَجْعَلُ فِيها مَنْ يُفْسِدُ فِيها وَيَسْفِكُ الدِّماءَ</w:t>
      </w:r>
      <w:r w:rsidRPr="000E4A2F">
        <w:rPr>
          <w:rStyle w:val="libAlaemChar"/>
          <w:rtl/>
        </w:rPr>
        <w:t>)</w:t>
      </w:r>
      <w:r w:rsidRPr="00A569E2">
        <w:rPr>
          <w:rtl/>
        </w:rPr>
        <w:t xml:space="preserve"> فردوا على الله </w:t>
      </w:r>
      <w:r w:rsidRPr="000E4A2F">
        <w:rPr>
          <w:rStyle w:val="libAlaemChar"/>
          <w:rtl/>
        </w:rPr>
        <w:t>عزوجل</w:t>
      </w:r>
      <w:r w:rsidRPr="00A569E2">
        <w:rPr>
          <w:rtl/>
        </w:rPr>
        <w:t xml:space="preserve"> هذا الجواب فندموا</w:t>
      </w:r>
      <w:r>
        <w:rPr>
          <w:rtl/>
        </w:rPr>
        <w:t xml:space="preserve">، </w:t>
      </w:r>
      <w:r w:rsidRPr="00A569E2">
        <w:rPr>
          <w:rtl/>
        </w:rPr>
        <w:t>فلاذوا بالعرش فاستغفروا</w:t>
      </w:r>
      <w:r>
        <w:rPr>
          <w:rtl/>
        </w:rPr>
        <w:t xml:space="preserve">، </w:t>
      </w:r>
      <w:r w:rsidRPr="00A569E2">
        <w:rPr>
          <w:rtl/>
        </w:rPr>
        <w:t xml:space="preserve">فأحب الله </w:t>
      </w:r>
      <w:r w:rsidRPr="000E4A2F">
        <w:rPr>
          <w:rStyle w:val="libAlaemChar"/>
          <w:rtl/>
        </w:rPr>
        <w:t>عزوجل</w:t>
      </w:r>
      <w:r w:rsidRPr="00A569E2">
        <w:rPr>
          <w:rtl/>
        </w:rPr>
        <w:t xml:space="preserve"> ان يتعبد بمثل ذلك العباد</w:t>
      </w:r>
      <w:r>
        <w:rPr>
          <w:rtl/>
        </w:rPr>
        <w:t xml:space="preserve">، </w:t>
      </w:r>
      <w:r w:rsidRPr="00A569E2">
        <w:rPr>
          <w:rtl/>
        </w:rPr>
        <w:t>فوضع في السماء الرابعة بيتا بحذاء العرش يسمى الضراح</w:t>
      </w:r>
      <w:r>
        <w:rPr>
          <w:rtl/>
        </w:rPr>
        <w:t xml:space="preserve">، </w:t>
      </w:r>
      <w:r w:rsidRPr="00A569E2">
        <w:rPr>
          <w:rtl/>
        </w:rPr>
        <w:t>ثم وضع في السماء الدنيا بيتا يسمى المعمور بحذاء الضراح</w:t>
      </w:r>
      <w:r>
        <w:rPr>
          <w:rtl/>
        </w:rPr>
        <w:t xml:space="preserve">، </w:t>
      </w:r>
      <w:r w:rsidRPr="00A569E2">
        <w:rPr>
          <w:rtl/>
        </w:rPr>
        <w:t>ثم وضع هذا البيت بحذاء البيت المعمور</w:t>
      </w:r>
      <w:r>
        <w:rPr>
          <w:rtl/>
        </w:rPr>
        <w:t xml:space="preserve">، </w:t>
      </w:r>
      <w:r w:rsidRPr="00A569E2">
        <w:rPr>
          <w:rtl/>
        </w:rPr>
        <w:t xml:space="preserve">ثم أمر آدم </w:t>
      </w:r>
      <w:r w:rsidRPr="000E4A2F">
        <w:rPr>
          <w:rStyle w:val="libAlaemChar"/>
          <w:rtl/>
        </w:rPr>
        <w:t>عليه‌السلام</w:t>
      </w:r>
      <w:r w:rsidRPr="00A569E2">
        <w:rPr>
          <w:rtl/>
        </w:rPr>
        <w:t xml:space="preserve"> فطاف به</w:t>
      </w:r>
      <w:r>
        <w:rPr>
          <w:rtl/>
        </w:rPr>
        <w:t xml:space="preserve">، </w:t>
      </w:r>
      <w:r w:rsidRPr="00A569E2">
        <w:rPr>
          <w:rtl/>
        </w:rPr>
        <w:t xml:space="preserve">فتاب الله </w:t>
      </w:r>
      <w:r w:rsidRPr="000E4A2F">
        <w:rPr>
          <w:rStyle w:val="libAlaemChar"/>
          <w:rtl/>
        </w:rPr>
        <w:t>عزوجل</w:t>
      </w:r>
      <w:r w:rsidRPr="00A569E2">
        <w:rPr>
          <w:rtl/>
        </w:rPr>
        <w:t xml:space="preserve"> عليه فجرى ذلك في ولده</w:t>
      </w:r>
      <w:r>
        <w:rPr>
          <w:rtl/>
        </w:rPr>
        <w:t xml:space="preserve"> إلى </w:t>
      </w:r>
      <w:r w:rsidRPr="00A569E2">
        <w:rPr>
          <w:rtl/>
        </w:rPr>
        <w:t>يوم القيامة.</w:t>
      </w:r>
    </w:p>
    <w:p w:rsidR="001C7CB2" w:rsidRPr="00A569E2" w:rsidRDefault="001C7CB2" w:rsidP="007C645F">
      <w:pPr>
        <w:pStyle w:val="libNormal"/>
        <w:rPr>
          <w:rtl/>
        </w:rPr>
      </w:pPr>
      <w:r w:rsidRPr="00957CEF">
        <w:rPr>
          <w:rStyle w:val="libBold2Char"/>
          <w:rtl/>
        </w:rPr>
        <w:t>75 ـ في كتاب الخصال</w:t>
      </w:r>
      <w:r w:rsidRPr="00A569E2">
        <w:rPr>
          <w:rtl/>
        </w:rPr>
        <w:t xml:space="preserve"> عن</w:t>
      </w:r>
      <w:r>
        <w:rPr>
          <w:rtl/>
        </w:rPr>
        <w:t xml:space="preserve"> أبي </w:t>
      </w:r>
      <w:r w:rsidRPr="00A569E2">
        <w:rPr>
          <w:rtl/>
        </w:rPr>
        <w:t>لبابة بن عبد المنذر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ان يوم الجمعة سيد الأيام وأعظم عند الله تعالى من يوم الأضحى ويوم الفطر</w:t>
      </w:r>
      <w:r>
        <w:rPr>
          <w:rtl/>
        </w:rPr>
        <w:t xml:space="preserve">، </w:t>
      </w:r>
      <w:r w:rsidRPr="00A569E2">
        <w:rPr>
          <w:rtl/>
        </w:rPr>
        <w:t>فيه خمس خصال</w:t>
      </w:r>
      <w:r>
        <w:rPr>
          <w:rtl/>
        </w:rPr>
        <w:t xml:space="preserve">: </w:t>
      </w:r>
      <w:r w:rsidRPr="00A569E2">
        <w:rPr>
          <w:rtl/>
        </w:rPr>
        <w:t xml:space="preserve">خلق الله فيه آدم </w:t>
      </w:r>
      <w:r w:rsidRPr="000E4A2F">
        <w:rPr>
          <w:rStyle w:val="libAlaemChar"/>
          <w:rtl/>
        </w:rPr>
        <w:t>عليه‌السلام</w:t>
      </w:r>
      <w:r>
        <w:rPr>
          <w:rtl/>
        </w:rPr>
        <w:t xml:space="preserve">، </w:t>
      </w:r>
      <w:r w:rsidRPr="00A569E2">
        <w:rPr>
          <w:rtl/>
        </w:rPr>
        <w:t>وأهبط الله فيه آدم</w:t>
      </w:r>
      <w:r>
        <w:rPr>
          <w:rtl/>
        </w:rPr>
        <w:t xml:space="preserve"> إلى </w:t>
      </w:r>
      <w:r w:rsidRPr="00A569E2">
        <w:rPr>
          <w:rtl/>
        </w:rPr>
        <w:t xml:space="preserve">الأرض. وفيه توفى الله آدم </w:t>
      </w:r>
      <w:r w:rsidRPr="000E4A2F">
        <w:rPr>
          <w:rStyle w:val="libAlaemChar"/>
          <w:rtl/>
        </w:rPr>
        <w:t>عليه‌السلام</w:t>
      </w:r>
    </w:p>
    <w:p w:rsidR="001C7CB2" w:rsidRPr="00A569E2" w:rsidRDefault="001C7CB2" w:rsidP="007C645F">
      <w:pPr>
        <w:pStyle w:val="libNormal"/>
        <w:rPr>
          <w:rtl/>
        </w:rPr>
      </w:pPr>
      <w:r w:rsidRPr="00957CEF">
        <w:rPr>
          <w:rStyle w:val="libBold2Char"/>
          <w:rtl/>
        </w:rPr>
        <w:t>76 ـ في أصول الكافي</w:t>
      </w:r>
      <w:r w:rsidRPr="00A569E2">
        <w:rPr>
          <w:rtl/>
        </w:rPr>
        <w:t xml:space="preserve"> باسناده</w:t>
      </w:r>
      <w:r>
        <w:rPr>
          <w:rtl/>
        </w:rPr>
        <w:t xml:space="preserve"> إلى </w:t>
      </w:r>
      <w:r w:rsidRPr="00A569E2">
        <w:rPr>
          <w:rtl/>
        </w:rPr>
        <w:t>محمد بن اسحق بن عمار قال</w:t>
      </w:r>
      <w:r>
        <w:rPr>
          <w:rtl/>
        </w:rPr>
        <w:t xml:space="preserve">: </w:t>
      </w:r>
      <w:r w:rsidRPr="00A569E2">
        <w:rPr>
          <w:rtl/>
        </w:rPr>
        <w:t xml:space="preserve">قلت لأبي الحسن الاول </w:t>
      </w:r>
      <w:r w:rsidRPr="000E4A2F">
        <w:rPr>
          <w:rStyle w:val="libAlaemChar"/>
          <w:rtl/>
        </w:rPr>
        <w:t>عليه‌السلام</w:t>
      </w:r>
      <w:r>
        <w:rPr>
          <w:rtl/>
        </w:rPr>
        <w:t xml:space="preserve">: </w:t>
      </w:r>
      <w:r w:rsidRPr="00A569E2">
        <w:rPr>
          <w:rtl/>
        </w:rPr>
        <w:t>ألا تدلني على من آخذ عنه ديني</w:t>
      </w:r>
      <w:r>
        <w:rPr>
          <w:rtl/>
        </w:rPr>
        <w:t>؟</w:t>
      </w:r>
      <w:r w:rsidRPr="00A569E2">
        <w:rPr>
          <w:rtl/>
        </w:rPr>
        <w:t xml:space="preserve"> فقال</w:t>
      </w:r>
      <w:r>
        <w:rPr>
          <w:rtl/>
        </w:rPr>
        <w:t xml:space="preserve">: </w:t>
      </w:r>
      <w:r w:rsidRPr="00A569E2">
        <w:rPr>
          <w:rtl/>
        </w:rPr>
        <w:t>هذا على ان</w:t>
      </w:r>
      <w:r>
        <w:rPr>
          <w:rtl/>
        </w:rPr>
        <w:t xml:space="preserve"> أبي </w:t>
      </w:r>
      <w:r w:rsidRPr="00A569E2">
        <w:rPr>
          <w:rtl/>
        </w:rPr>
        <w:t>أخذ بيدي فأدخلنى</w:t>
      </w:r>
      <w:r>
        <w:rPr>
          <w:rtl/>
        </w:rPr>
        <w:t xml:space="preserve"> إلى </w:t>
      </w:r>
      <w:r w:rsidRPr="00A569E2">
        <w:rPr>
          <w:rtl/>
        </w:rPr>
        <w:t xml:space="preserve">قبر رسول الله </w:t>
      </w:r>
      <w:r w:rsidRPr="000E4A2F">
        <w:rPr>
          <w:rStyle w:val="libAlaemChar"/>
          <w:rtl/>
        </w:rPr>
        <w:t>صلى‌الله‌عليه‌وآله</w:t>
      </w:r>
      <w:r w:rsidRPr="00A569E2">
        <w:rPr>
          <w:rtl/>
        </w:rPr>
        <w:t xml:space="preserve"> فقال</w:t>
      </w:r>
      <w:r>
        <w:rPr>
          <w:rtl/>
        </w:rPr>
        <w:t xml:space="preserve">: </w:t>
      </w:r>
      <w:r w:rsidRPr="00A569E2">
        <w:rPr>
          <w:rtl/>
        </w:rPr>
        <w:t>يا بنى ان الله عز وجل قال</w:t>
      </w:r>
      <w:r>
        <w:rPr>
          <w:rtl/>
        </w:rPr>
        <w:t xml:space="preserve">: </w:t>
      </w:r>
      <w:r w:rsidRPr="000E4A2F">
        <w:rPr>
          <w:rStyle w:val="libAlaemChar"/>
          <w:rtl/>
        </w:rPr>
        <w:t>(</w:t>
      </w:r>
      <w:r w:rsidRPr="00500BFE">
        <w:rPr>
          <w:rStyle w:val="libAieChar"/>
          <w:rtl/>
        </w:rPr>
        <w:t>إِنِّي جاعِلٌ فِي الْأَرْضِ خَلِيفَةً</w:t>
      </w:r>
      <w:r w:rsidRPr="000E4A2F">
        <w:rPr>
          <w:rStyle w:val="libAlaemChar"/>
          <w:rtl/>
        </w:rPr>
        <w:t>)</w:t>
      </w:r>
      <w:r w:rsidRPr="00A569E2">
        <w:rPr>
          <w:rtl/>
        </w:rPr>
        <w:t xml:space="preserve"> وان الله </w:t>
      </w:r>
      <w:r w:rsidRPr="000E4A2F">
        <w:rPr>
          <w:rStyle w:val="libAlaemChar"/>
          <w:rtl/>
        </w:rPr>
        <w:t>عزوجل</w:t>
      </w:r>
      <w:r w:rsidRPr="00A569E2">
        <w:rPr>
          <w:rtl/>
        </w:rPr>
        <w:t xml:space="preserve"> إذا قال قولا وفي به.</w:t>
      </w:r>
    </w:p>
    <w:p w:rsidR="001C7CB2" w:rsidRPr="00A569E2" w:rsidRDefault="001C7CB2" w:rsidP="007C645F">
      <w:pPr>
        <w:pStyle w:val="libNormal"/>
        <w:rPr>
          <w:rtl/>
        </w:rPr>
      </w:pPr>
      <w:r w:rsidRPr="00A569E2">
        <w:rPr>
          <w:rtl/>
        </w:rPr>
        <w:t>77</w:t>
      </w:r>
      <w:r>
        <w:rPr>
          <w:rtl/>
        </w:rPr>
        <w:t xml:space="preserve"> ـ </w:t>
      </w:r>
      <w:r w:rsidRPr="00A569E2">
        <w:rPr>
          <w:rtl/>
        </w:rPr>
        <w:t>في الكافي عدة من أصحابنا عن</w:t>
      </w:r>
      <w:r>
        <w:rPr>
          <w:rtl/>
        </w:rPr>
        <w:t xml:space="preserve"> أحمد </w:t>
      </w:r>
      <w:r w:rsidRPr="00A569E2">
        <w:rPr>
          <w:rtl/>
        </w:rPr>
        <w:t>بن محمد عن محمد بن سنان عن</w:t>
      </w:r>
      <w:r>
        <w:rPr>
          <w:rtl/>
        </w:rPr>
        <w:t xml:space="preserve"> أبي </w:t>
      </w:r>
      <w:r w:rsidRPr="00A569E2">
        <w:rPr>
          <w:rtl/>
        </w:rPr>
        <w:t>عباد عمران ابن عطية عن</w:t>
      </w:r>
      <w:r>
        <w:rPr>
          <w:rtl/>
        </w:rPr>
        <w:t xml:space="preserve"> أبي عبد الله </w:t>
      </w:r>
      <w:r w:rsidRPr="000E4A2F">
        <w:rPr>
          <w:rStyle w:val="libAlaemChar"/>
          <w:rtl/>
        </w:rPr>
        <w:t>عليه‌السلام</w:t>
      </w:r>
      <w:r w:rsidRPr="00A569E2">
        <w:rPr>
          <w:rtl/>
        </w:rPr>
        <w:t>» قال</w:t>
      </w:r>
      <w:r>
        <w:rPr>
          <w:rtl/>
        </w:rPr>
        <w:t xml:space="preserve">: </w:t>
      </w:r>
      <w:r w:rsidRPr="00A569E2">
        <w:rPr>
          <w:rtl/>
        </w:rPr>
        <w:t>بينا</w:t>
      </w:r>
      <w:r>
        <w:rPr>
          <w:rtl/>
        </w:rPr>
        <w:t xml:space="preserve"> أبي </w:t>
      </w:r>
      <w:r w:rsidRPr="000E4A2F">
        <w:rPr>
          <w:rStyle w:val="libAlaemChar"/>
          <w:rtl/>
        </w:rPr>
        <w:t>عليه‌السلام</w:t>
      </w:r>
      <w:r w:rsidRPr="00A569E2">
        <w:rPr>
          <w:rtl/>
        </w:rPr>
        <w:t xml:space="preserve"> وانا في الطواف إذ أقبل رجل شرجب من الرجال فقلت</w:t>
      </w:r>
      <w:r>
        <w:rPr>
          <w:rtl/>
        </w:rPr>
        <w:t xml:space="preserve">: </w:t>
      </w:r>
      <w:r w:rsidRPr="00A569E2">
        <w:rPr>
          <w:rtl/>
        </w:rPr>
        <w:t>وما الشرجب أصلحك الله قال</w:t>
      </w:r>
      <w:r>
        <w:rPr>
          <w:rtl/>
        </w:rPr>
        <w:t xml:space="preserve">: </w:t>
      </w:r>
      <w:r w:rsidRPr="00A569E2">
        <w:rPr>
          <w:rtl/>
        </w:rPr>
        <w:t>الطويل</w:t>
      </w:r>
      <w:r>
        <w:rPr>
          <w:rtl/>
        </w:rPr>
        <w:t xml:space="preserve">، </w:t>
      </w:r>
      <w:r w:rsidRPr="00A569E2">
        <w:rPr>
          <w:rtl/>
        </w:rPr>
        <w:t>فقال</w:t>
      </w:r>
      <w:r>
        <w:rPr>
          <w:rtl/>
        </w:rPr>
        <w:t xml:space="preserve">: </w:t>
      </w:r>
      <w:r w:rsidRPr="00A569E2">
        <w:rPr>
          <w:rtl/>
        </w:rPr>
        <w:t>السلام</w:t>
      </w:r>
    </w:p>
    <w:p w:rsidR="001C7CB2" w:rsidRPr="00A569E2" w:rsidRDefault="001C7CB2" w:rsidP="007C645F">
      <w:pPr>
        <w:pStyle w:val="libNormal0"/>
        <w:rPr>
          <w:rtl/>
        </w:rPr>
      </w:pPr>
      <w:r>
        <w:rPr>
          <w:rtl/>
        </w:rPr>
        <w:br w:type="page"/>
      </w:r>
      <w:r w:rsidRPr="00A569E2">
        <w:rPr>
          <w:rtl/>
        </w:rPr>
        <w:lastRenderedPageBreak/>
        <w:t>عليكم وأدخل رأسه بيني وبين</w:t>
      </w:r>
      <w:r>
        <w:rPr>
          <w:rtl/>
        </w:rPr>
        <w:t xml:space="preserve"> أبي </w:t>
      </w:r>
      <w:r w:rsidRPr="00A569E2">
        <w:rPr>
          <w:rtl/>
        </w:rPr>
        <w:t>قال</w:t>
      </w:r>
      <w:r>
        <w:rPr>
          <w:rtl/>
        </w:rPr>
        <w:t xml:space="preserve">: </w:t>
      </w:r>
      <w:r w:rsidRPr="00A569E2">
        <w:rPr>
          <w:rtl/>
        </w:rPr>
        <w:t>فالتفت</w:t>
      </w:r>
      <w:r>
        <w:rPr>
          <w:rtl/>
        </w:rPr>
        <w:t xml:space="preserve"> إليه أبي </w:t>
      </w:r>
      <w:r w:rsidRPr="00A569E2">
        <w:rPr>
          <w:rtl/>
        </w:rPr>
        <w:t xml:space="preserve">وانا فرددنا </w:t>
      </w:r>
      <w:r w:rsidRPr="000E4A2F">
        <w:rPr>
          <w:rStyle w:val="libAlaemChar"/>
          <w:rtl/>
        </w:rPr>
        <w:t>عليه‌السلام</w:t>
      </w:r>
      <w:r w:rsidRPr="00A569E2">
        <w:rPr>
          <w:rtl/>
        </w:rPr>
        <w:t xml:space="preserve"> ثم قال</w:t>
      </w:r>
      <w:r>
        <w:rPr>
          <w:rtl/>
        </w:rPr>
        <w:t xml:space="preserve">: </w:t>
      </w:r>
      <w:r w:rsidRPr="00A569E2">
        <w:rPr>
          <w:rtl/>
        </w:rPr>
        <w:t>أسئلك رحمك الله فقال له</w:t>
      </w:r>
      <w:r>
        <w:rPr>
          <w:rtl/>
        </w:rPr>
        <w:t xml:space="preserve"> أبي </w:t>
      </w:r>
      <w:r w:rsidRPr="00A569E2">
        <w:rPr>
          <w:rtl/>
        </w:rPr>
        <w:t>نقضي طوافنا ثم تسئلنى فلما قضى</w:t>
      </w:r>
      <w:r>
        <w:rPr>
          <w:rtl/>
        </w:rPr>
        <w:t xml:space="preserve"> أبي </w:t>
      </w:r>
      <w:r w:rsidRPr="00A569E2">
        <w:rPr>
          <w:rtl/>
        </w:rPr>
        <w:t>الطواف دخلنا الحجر فصلينا الركعات ثم التفت فقال</w:t>
      </w:r>
      <w:r>
        <w:rPr>
          <w:rtl/>
        </w:rPr>
        <w:t xml:space="preserve">، </w:t>
      </w:r>
      <w:r w:rsidRPr="00A569E2">
        <w:rPr>
          <w:rtl/>
        </w:rPr>
        <w:t>أين الرجل يا بنى</w:t>
      </w:r>
      <w:r>
        <w:rPr>
          <w:rtl/>
        </w:rPr>
        <w:t>؟</w:t>
      </w:r>
      <w:r w:rsidRPr="00A569E2">
        <w:rPr>
          <w:rtl/>
        </w:rPr>
        <w:t xml:space="preserve"> فاذا هو وراه قد صلى</w:t>
      </w:r>
      <w:r>
        <w:rPr>
          <w:rtl/>
        </w:rPr>
        <w:t xml:space="preserve">، </w:t>
      </w:r>
      <w:r w:rsidRPr="00A569E2">
        <w:rPr>
          <w:rtl/>
        </w:rPr>
        <w:t>فقال</w:t>
      </w:r>
      <w:r>
        <w:rPr>
          <w:rtl/>
        </w:rPr>
        <w:t xml:space="preserve">: </w:t>
      </w:r>
      <w:r w:rsidRPr="00A569E2">
        <w:rPr>
          <w:rtl/>
        </w:rPr>
        <w:t>ممن الرجل</w:t>
      </w:r>
      <w:r>
        <w:rPr>
          <w:rtl/>
        </w:rPr>
        <w:t>؟</w:t>
      </w:r>
      <w:r>
        <w:rPr>
          <w:rFonts w:hint="cs"/>
          <w:rtl/>
        </w:rPr>
        <w:t xml:space="preserve"> </w:t>
      </w:r>
      <w:r w:rsidRPr="00A569E2">
        <w:rPr>
          <w:rtl/>
        </w:rPr>
        <w:t>قال</w:t>
      </w:r>
      <w:r>
        <w:rPr>
          <w:rtl/>
        </w:rPr>
        <w:t xml:space="preserve">: </w:t>
      </w:r>
      <w:r w:rsidRPr="00A569E2">
        <w:rPr>
          <w:rtl/>
        </w:rPr>
        <w:t>من أهل الشام قال ومن</w:t>
      </w:r>
      <w:r>
        <w:rPr>
          <w:rtl/>
        </w:rPr>
        <w:t xml:space="preserve"> أي </w:t>
      </w:r>
      <w:r w:rsidRPr="00A569E2">
        <w:rPr>
          <w:rtl/>
        </w:rPr>
        <w:t>أهل الشام</w:t>
      </w:r>
      <w:r>
        <w:rPr>
          <w:rtl/>
        </w:rPr>
        <w:t>؟</w:t>
      </w:r>
      <w:r w:rsidRPr="00A569E2">
        <w:rPr>
          <w:rtl/>
        </w:rPr>
        <w:t xml:space="preserve"> فقال</w:t>
      </w:r>
      <w:r>
        <w:rPr>
          <w:rtl/>
        </w:rPr>
        <w:t xml:space="preserve">: </w:t>
      </w:r>
      <w:r w:rsidRPr="00A569E2">
        <w:rPr>
          <w:rtl/>
        </w:rPr>
        <w:t>ممن يسكن بيت المقدس</w:t>
      </w:r>
      <w:r>
        <w:rPr>
          <w:rtl/>
        </w:rPr>
        <w:t xml:space="preserve">، </w:t>
      </w:r>
      <w:r w:rsidRPr="00A569E2">
        <w:rPr>
          <w:rtl/>
        </w:rPr>
        <w:t>فقال</w:t>
      </w:r>
      <w:r>
        <w:rPr>
          <w:rtl/>
        </w:rPr>
        <w:t xml:space="preserve">: </w:t>
      </w:r>
      <w:r w:rsidRPr="00A569E2">
        <w:rPr>
          <w:rtl/>
        </w:rPr>
        <w:t xml:space="preserve">قرأت الكتابين </w:t>
      </w:r>
      <w:r w:rsidRPr="00200B9A">
        <w:rPr>
          <w:rStyle w:val="libFootnotenumChar"/>
          <w:rtl/>
        </w:rPr>
        <w:t>(1)</w:t>
      </w:r>
      <w:r w:rsidRPr="00A569E2">
        <w:rPr>
          <w:rtl/>
        </w:rPr>
        <w:t xml:space="preserve"> قال</w:t>
      </w:r>
      <w:r>
        <w:rPr>
          <w:rtl/>
        </w:rPr>
        <w:t xml:space="preserve">: </w:t>
      </w:r>
      <w:r w:rsidRPr="00A569E2">
        <w:rPr>
          <w:rtl/>
        </w:rPr>
        <w:t>نعم قال سل عما بدا لك فقال</w:t>
      </w:r>
      <w:r>
        <w:rPr>
          <w:rtl/>
        </w:rPr>
        <w:t xml:space="preserve">: </w:t>
      </w:r>
      <w:r w:rsidRPr="00A569E2">
        <w:rPr>
          <w:rtl/>
        </w:rPr>
        <w:t>أسئلك عن بدو هذا البيت</w:t>
      </w:r>
      <w:r>
        <w:rPr>
          <w:rtl/>
        </w:rPr>
        <w:t>؟</w:t>
      </w:r>
      <w:r w:rsidRPr="00A569E2">
        <w:rPr>
          <w:rtl/>
        </w:rPr>
        <w:t xml:space="preserve"> وعن قوله</w:t>
      </w:r>
      <w:r>
        <w:rPr>
          <w:rtl/>
        </w:rPr>
        <w:t xml:space="preserve">: </w:t>
      </w:r>
      <w:r w:rsidRPr="000E4A2F">
        <w:rPr>
          <w:rStyle w:val="libAlaemChar"/>
          <w:rtl/>
        </w:rPr>
        <w:t>(</w:t>
      </w:r>
      <w:r w:rsidRPr="00500BFE">
        <w:rPr>
          <w:rStyle w:val="libAieChar"/>
          <w:rtl/>
        </w:rPr>
        <w:t>ن وَالْقَلَمِ وَما يَسْطُرُونَ</w:t>
      </w:r>
      <w:r w:rsidRPr="000E4A2F">
        <w:rPr>
          <w:rStyle w:val="libAlaemChar"/>
          <w:rtl/>
        </w:rPr>
        <w:t>)</w:t>
      </w:r>
      <w:r w:rsidRPr="00A569E2">
        <w:rPr>
          <w:rtl/>
        </w:rPr>
        <w:t xml:space="preserve"> وعن قوله</w:t>
      </w:r>
      <w:r>
        <w:rPr>
          <w:rtl/>
        </w:rPr>
        <w:t xml:space="preserve">: </w:t>
      </w:r>
      <w:r w:rsidRPr="000E4A2F">
        <w:rPr>
          <w:rStyle w:val="libAlaemChar"/>
          <w:rtl/>
        </w:rPr>
        <w:t>(</w:t>
      </w:r>
      <w:r w:rsidRPr="00500BFE">
        <w:rPr>
          <w:rStyle w:val="libAieChar"/>
          <w:rtl/>
        </w:rPr>
        <w:t>وَالَّذِينَ فِي أَمْوالِهِمْ حَقٌّ مَعْلُومٌ لِلسَّائِلِ وَالْمَحْرُومِ</w:t>
      </w:r>
      <w:r w:rsidRPr="000E4A2F">
        <w:rPr>
          <w:rStyle w:val="libAlaemChar"/>
          <w:rtl/>
        </w:rPr>
        <w:t>)</w:t>
      </w:r>
      <w:r w:rsidRPr="00A569E2">
        <w:rPr>
          <w:rtl/>
        </w:rPr>
        <w:t xml:space="preserve"> </w:t>
      </w:r>
      <w:r w:rsidRPr="00200B9A">
        <w:rPr>
          <w:rStyle w:val="libFootnotenumChar"/>
          <w:rtl/>
        </w:rPr>
        <w:t>(2)</w:t>
      </w:r>
      <w:r w:rsidRPr="00A569E2">
        <w:rPr>
          <w:rtl/>
        </w:rPr>
        <w:t xml:space="preserve"> فقال</w:t>
      </w:r>
      <w:r>
        <w:rPr>
          <w:rtl/>
        </w:rPr>
        <w:t xml:space="preserve">: </w:t>
      </w:r>
      <w:r w:rsidRPr="00A569E2">
        <w:rPr>
          <w:rtl/>
        </w:rPr>
        <w:t xml:space="preserve">يا أخا أهل الشام اسمع حديثنا ولا تكذب علينا فان من كذب علينا في شيء فقد كذب على رسول الله </w:t>
      </w:r>
      <w:r w:rsidRPr="000E4A2F">
        <w:rPr>
          <w:rStyle w:val="libAlaemChar"/>
          <w:rtl/>
        </w:rPr>
        <w:t>صلى‌الله‌عليه‌وآله</w:t>
      </w:r>
      <w:r w:rsidRPr="00A569E2">
        <w:rPr>
          <w:rtl/>
        </w:rPr>
        <w:t xml:space="preserve"> ومن كذب على رسول الله </w:t>
      </w:r>
      <w:r w:rsidRPr="000E4A2F">
        <w:rPr>
          <w:rStyle w:val="libAlaemChar"/>
          <w:rtl/>
        </w:rPr>
        <w:t>صلى‌الله‌عليه‌وآله</w:t>
      </w:r>
      <w:r w:rsidRPr="00A569E2">
        <w:rPr>
          <w:rtl/>
        </w:rPr>
        <w:t xml:space="preserve"> فقد كذب على الله</w:t>
      </w:r>
      <w:r>
        <w:rPr>
          <w:rtl/>
        </w:rPr>
        <w:t xml:space="preserve">، </w:t>
      </w:r>
      <w:r w:rsidRPr="00A569E2">
        <w:rPr>
          <w:rtl/>
        </w:rPr>
        <w:t xml:space="preserve">ومن كذب على الله عذابه الله </w:t>
      </w:r>
      <w:r w:rsidRPr="000E4A2F">
        <w:rPr>
          <w:rStyle w:val="libAlaemChar"/>
          <w:rtl/>
        </w:rPr>
        <w:t>عزوجل</w:t>
      </w:r>
      <w:r w:rsidRPr="00A569E2">
        <w:rPr>
          <w:rtl/>
        </w:rPr>
        <w:t xml:space="preserve">. أما بد وهذا البيت فان الله تبارك وتعالى قال للملائكة. </w:t>
      </w:r>
      <w:r w:rsidRPr="000E4A2F">
        <w:rPr>
          <w:rStyle w:val="libAlaemChar"/>
          <w:rtl/>
        </w:rPr>
        <w:t>(</w:t>
      </w:r>
      <w:r w:rsidRPr="00500BFE">
        <w:rPr>
          <w:rStyle w:val="libAieChar"/>
          <w:rtl/>
        </w:rPr>
        <w:t>إِنِّي جاعِلٌ فِي الْأَرْضِ خَلِيفَةً</w:t>
      </w:r>
      <w:r w:rsidRPr="000E4A2F">
        <w:rPr>
          <w:rStyle w:val="libAlaemChar"/>
          <w:rtl/>
        </w:rPr>
        <w:t>)</w:t>
      </w:r>
      <w:r w:rsidRPr="00A569E2">
        <w:rPr>
          <w:rtl/>
        </w:rPr>
        <w:t xml:space="preserve"> فردت الملئكة على الله تعالى</w:t>
      </w:r>
      <w:r>
        <w:rPr>
          <w:rtl/>
        </w:rPr>
        <w:t xml:space="preserve">، </w:t>
      </w:r>
      <w:r w:rsidRPr="00A569E2">
        <w:rPr>
          <w:rtl/>
        </w:rPr>
        <w:t>فقالت</w:t>
      </w:r>
      <w:r>
        <w:rPr>
          <w:rtl/>
        </w:rPr>
        <w:t xml:space="preserve">: </w:t>
      </w:r>
      <w:r w:rsidRPr="000E4A2F">
        <w:rPr>
          <w:rStyle w:val="libAlaemChar"/>
          <w:rtl/>
        </w:rPr>
        <w:t>(</w:t>
      </w:r>
      <w:r w:rsidRPr="00500BFE">
        <w:rPr>
          <w:rStyle w:val="libAieChar"/>
          <w:rtl/>
        </w:rPr>
        <w:t>أَتَجْعَلُ فِيها مَنْ يُفْسِدُ فِيها وَيَسْفِكُ الدِّماءَ</w:t>
      </w:r>
      <w:r w:rsidRPr="000E4A2F">
        <w:rPr>
          <w:rStyle w:val="libAlaemChar"/>
          <w:rtl/>
        </w:rPr>
        <w:t>)</w:t>
      </w:r>
      <w:r w:rsidRPr="00A569E2">
        <w:rPr>
          <w:rtl/>
        </w:rPr>
        <w:t xml:space="preserve"> فأعرض عنها فرأت ان ذلك من سخطه فلاذت بعرشه</w:t>
      </w:r>
      <w:r>
        <w:rPr>
          <w:rtl/>
        </w:rPr>
        <w:t xml:space="preserve">، </w:t>
      </w:r>
      <w:r w:rsidRPr="00A569E2">
        <w:rPr>
          <w:rtl/>
        </w:rPr>
        <w:t>فأمر الله ملكا من الملئكة أن يجعل له بيتا في السماء السادسة يسمى الضراح</w:t>
      </w:r>
      <w:r>
        <w:rPr>
          <w:rtl/>
        </w:rPr>
        <w:t xml:space="preserve">، </w:t>
      </w:r>
      <w:r w:rsidRPr="00A569E2">
        <w:rPr>
          <w:rtl/>
        </w:rPr>
        <w:t>بإزاء عرشه</w:t>
      </w:r>
      <w:r>
        <w:rPr>
          <w:rtl/>
        </w:rPr>
        <w:t xml:space="preserve">، </w:t>
      </w:r>
      <w:r w:rsidRPr="00A569E2">
        <w:rPr>
          <w:rtl/>
        </w:rPr>
        <w:t xml:space="preserve">فصيره لأهل السماء </w:t>
      </w:r>
      <w:r>
        <w:rPr>
          <w:rtl/>
        </w:rPr>
        <w:t>[</w:t>
      </w:r>
      <w:r w:rsidRPr="00A569E2">
        <w:rPr>
          <w:rtl/>
        </w:rPr>
        <w:t>يطوفون به</w:t>
      </w:r>
      <w:r>
        <w:rPr>
          <w:rtl/>
        </w:rPr>
        <w:t>]</w:t>
      </w:r>
      <w:r w:rsidRPr="00A569E2">
        <w:rPr>
          <w:rtl/>
        </w:rPr>
        <w:t xml:space="preserve"> يطوف به سبعون ألف ملك في كل يوم لا يعودون ويستغفرون فلما ان هبط آدم</w:t>
      </w:r>
      <w:r>
        <w:rPr>
          <w:rtl/>
        </w:rPr>
        <w:t xml:space="preserve"> إلى </w:t>
      </w:r>
      <w:r w:rsidRPr="00A569E2">
        <w:rPr>
          <w:rtl/>
        </w:rPr>
        <w:t>السماء الدنيا أمره بمرمة هذا البيت وهو بإزاء ذلك</w:t>
      </w:r>
      <w:r>
        <w:rPr>
          <w:rtl/>
        </w:rPr>
        <w:t xml:space="preserve">، </w:t>
      </w:r>
      <w:r w:rsidRPr="00A569E2">
        <w:rPr>
          <w:rtl/>
        </w:rPr>
        <w:t>فصيره لآدم وذريته كما صير ذلك لأهل السماء</w:t>
      </w:r>
      <w:r>
        <w:rPr>
          <w:rtl/>
        </w:rPr>
        <w:t xml:space="preserve">، </w:t>
      </w:r>
      <w:r w:rsidRPr="00A569E2">
        <w:rPr>
          <w:rtl/>
        </w:rPr>
        <w:t>قال</w:t>
      </w:r>
      <w:r>
        <w:rPr>
          <w:rtl/>
        </w:rPr>
        <w:t xml:space="preserve">: </w:t>
      </w:r>
      <w:r w:rsidRPr="00A569E2">
        <w:rPr>
          <w:rtl/>
        </w:rPr>
        <w:t>صدقت يا ابن رسول الله.</w:t>
      </w:r>
    </w:p>
    <w:p w:rsidR="001C7CB2" w:rsidRPr="00A569E2" w:rsidRDefault="001C7CB2" w:rsidP="007C645F">
      <w:pPr>
        <w:pStyle w:val="libNormal"/>
        <w:rPr>
          <w:rtl/>
        </w:rPr>
      </w:pPr>
      <w:r w:rsidRPr="00A569E2">
        <w:rPr>
          <w:rtl/>
        </w:rPr>
        <w:t>78</w:t>
      </w:r>
      <w:r>
        <w:rPr>
          <w:rtl/>
        </w:rPr>
        <w:t xml:space="preserve"> ـ علي بن إبراهيم </w:t>
      </w:r>
      <w:r w:rsidRPr="00A569E2">
        <w:rPr>
          <w:rtl/>
        </w:rPr>
        <w:t>عن أبيه عن</w:t>
      </w:r>
      <w:r>
        <w:rPr>
          <w:rtl/>
        </w:rPr>
        <w:t xml:space="preserve"> أحمد </w:t>
      </w:r>
      <w:r w:rsidRPr="00A569E2">
        <w:rPr>
          <w:rtl/>
        </w:rPr>
        <w:t>بن محمد ابن</w:t>
      </w:r>
      <w:r>
        <w:rPr>
          <w:rtl/>
        </w:rPr>
        <w:t xml:space="preserve"> أبي </w:t>
      </w:r>
      <w:r w:rsidRPr="00A569E2">
        <w:rPr>
          <w:rtl/>
        </w:rPr>
        <w:t>نصر وابن محبوب جميعا عن المفضل بن صالح عن محمد بن مروان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 كنت مع</w:t>
      </w:r>
      <w:r>
        <w:rPr>
          <w:rtl/>
        </w:rPr>
        <w:t xml:space="preserve"> أبي </w:t>
      </w:r>
      <w:r w:rsidRPr="00A569E2">
        <w:rPr>
          <w:rtl/>
        </w:rPr>
        <w:t>في الحجر فبينما هو قائم يصلى إذ أتاه رجل فجلس</w:t>
      </w:r>
      <w:r>
        <w:rPr>
          <w:rtl/>
        </w:rPr>
        <w:t xml:space="preserve"> إليه </w:t>
      </w:r>
      <w:r w:rsidRPr="00A569E2">
        <w:rPr>
          <w:rtl/>
        </w:rPr>
        <w:t>فلما انصرف سلم عليه ثم قال</w:t>
      </w:r>
      <w:r>
        <w:rPr>
          <w:rtl/>
        </w:rPr>
        <w:t xml:space="preserve">: </w:t>
      </w:r>
      <w:r w:rsidRPr="00A569E2">
        <w:rPr>
          <w:rtl/>
        </w:rPr>
        <w:t>انى أسئلك عن ثلثة أشياء لا يعلمها الا أنت ورجل آخر</w:t>
      </w:r>
      <w:r>
        <w:rPr>
          <w:rtl/>
        </w:rPr>
        <w:t xml:space="preserve">، </w:t>
      </w:r>
      <w:r w:rsidRPr="00A569E2">
        <w:rPr>
          <w:rtl/>
        </w:rPr>
        <w:t>قال ما هي قال</w:t>
      </w:r>
      <w:r>
        <w:rPr>
          <w:rtl/>
        </w:rPr>
        <w:t xml:space="preserve">: </w:t>
      </w:r>
      <w:r w:rsidRPr="00A569E2">
        <w:rPr>
          <w:rtl/>
        </w:rPr>
        <w:t>أخبرنى</w:t>
      </w:r>
      <w:r>
        <w:rPr>
          <w:rtl/>
        </w:rPr>
        <w:t xml:space="preserve"> أي </w:t>
      </w:r>
      <w:r w:rsidRPr="00A569E2">
        <w:rPr>
          <w:rtl/>
        </w:rPr>
        <w:t>شيء كان سبب الطواف بهذا البيت</w:t>
      </w:r>
      <w:r>
        <w:rPr>
          <w:rtl/>
        </w:rPr>
        <w:t>؟</w:t>
      </w:r>
      <w:r w:rsidRPr="00A569E2">
        <w:rPr>
          <w:rtl/>
        </w:rPr>
        <w:t xml:space="preserve"> فقال. ان الله تعالى لما أمر الملئكة ان يسجدوا لادم فردوا عليه فقالوا</w:t>
      </w:r>
      <w:r>
        <w:rPr>
          <w:rtl/>
        </w:rPr>
        <w:t xml:space="preserve">: </w:t>
      </w:r>
      <w:r w:rsidRPr="000E4A2F">
        <w:rPr>
          <w:rStyle w:val="libAlaemChar"/>
          <w:rtl/>
        </w:rPr>
        <w:t>(</w:t>
      </w:r>
      <w:r w:rsidRPr="00500BFE">
        <w:rPr>
          <w:rStyle w:val="libAieChar"/>
          <w:rtl/>
        </w:rPr>
        <w:t>أَتَجْعَلُ فِيها مَنْ يُفْسِدُ فِيها وَيَسْفِكُ الدِّماءَ وَنَحْنُ نُسَبِّحُ بِحَمْدِكَ وَنُقَدِّسُ لَكَ</w:t>
      </w:r>
      <w:r w:rsidRPr="000E4A2F">
        <w:rPr>
          <w:rStyle w:val="libAlaemChar"/>
          <w:rtl/>
        </w:rPr>
        <w:t>)</w:t>
      </w:r>
      <w:r w:rsidRPr="00A569E2">
        <w:rPr>
          <w:rtl/>
        </w:rPr>
        <w:t xml:space="preserve"> قال الله </w:t>
      </w:r>
      <w:r w:rsidRPr="000E4A2F">
        <w:rPr>
          <w:rStyle w:val="libAlaemChar"/>
          <w:rtl/>
        </w:rPr>
        <w:t>عزوجل</w:t>
      </w:r>
      <w:r>
        <w:rPr>
          <w:rtl/>
        </w:rPr>
        <w:t xml:space="preserve">: </w:t>
      </w:r>
      <w:r w:rsidRPr="000E4A2F">
        <w:rPr>
          <w:rStyle w:val="libAlaemChar"/>
          <w:rtl/>
        </w:rPr>
        <w:t>(</w:t>
      </w:r>
      <w:r w:rsidRPr="00500BFE">
        <w:rPr>
          <w:rStyle w:val="libAieChar"/>
          <w:rtl/>
        </w:rPr>
        <w:t>إِنِّي أَعْلَمُ ما لا تَعْلَمُونَ</w:t>
      </w:r>
      <w:r w:rsidRPr="000E4A2F">
        <w:rPr>
          <w:rStyle w:val="libAlaemChar"/>
          <w:rtl/>
        </w:rPr>
        <w:t>)</w:t>
      </w:r>
      <w:r w:rsidRPr="00A569E2">
        <w:rPr>
          <w:rtl/>
        </w:rPr>
        <w:t xml:space="preserve"> فغضب عليهم ثم سألوه التوبة فأمرهم ان يطوفوا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قال الفيض </w:t>
      </w:r>
      <w:r>
        <w:rPr>
          <w:rtl/>
        </w:rPr>
        <w:t>(</w:t>
      </w:r>
      <w:r w:rsidRPr="00A569E2">
        <w:rPr>
          <w:rtl/>
        </w:rPr>
        <w:t>ره</w:t>
      </w:r>
      <w:r>
        <w:rPr>
          <w:rtl/>
        </w:rPr>
        <w:t>)</w:t>
      </w:r>
      <w:r w:rsidRPr="00A569E2">
        <w:rPr>
          <w:rtl/>
        </w:rPr>
        <w:t xml:space="preserve"> في الوافي</w:t>
      </w:r>
      <w:r>
        <w:rPr>
          <w:rtl/>
        </w:rPr>
        <w:t xml:space="preserve">: أي </w:t>
      </w:r>
      <w:r w:rsidRPr="00A569E2">
        <w:rPr>
          <w:rtl/>
        </w:rPr>
        <w:t>التوراة والقرآن.</w:t>
      </w:r>
    </w:p>
    <w:p w:rsidR="001C7CB2" w:rsidRPr="00A569E2" w:rsidRDefault="001C7CB2" w:rsidP="00B4288D">
      <w:pPr>
        <w:pStyle w:val="libFootnote0"/>
        <w:rPr>
          <w:rtl/>
          <w:lang w:bidi="fa-IR"/>
        </w:rPr>
      </w:pPr>
      <w:r>
        <w:rPr>
          <w:rtl/>
        </w:rPr>
        <w:t>(</w:t>
      </w:r>
      <w:r w:rsidRPr="00A569E2">
        <w:rPr>
          <w:rtl/>
        </w:rPr>
        <w:t>2) المعارج</w:t>
      </w:r>
      <w:r>
        <w:rPr>
          <w:rtl/>
        </w:rPr>
        <w:t xml:space="preserve">: </w:t>
      </w:r>
      <w:r w:rsidRPr="00A569E2">
        <w:rPr>
          <w:rtl/>
        </w:rPr>
        <w:t>25 و</w:t>
      </w:r>
      <w:r>
        <w:rPr>
          <w:rFonts w:hint="cs"/>
          <w:rtl/>
        </w:rPr>
        <w:t xml:space="preserve"> </w:t>
      </w:r>
      <w:r w:rsidRPr="00A569E2">
        <w:rPr>
          <w:rtl/>
        </w:rPr>
        <w:t>26.</w:t>
      </w:r>
    </w:p>
    <w:p w:rsidR="001C7CB2" w:rsidRPr="00A569E2" w:rsidRDefault="001C7CB2" w:rsidP="007C645F">
      <w:pPr>
        <w:pStyle w:val="libNormal0"/>
        <w:rPr>
          <w:rtl/>
        </w:rPr>
      </w:pPr>
      <w:r>
        <w:rPr>
          <w:rtl/>
        </w:rPr>
        <w:br w:type="page"/>
      </w:r>
      <w:r w:rsidRPr="00A569E2">
        <w:rPr>
          <w:rtl/>
        </w:rPr>
        <w:lastRenderedPageBreak/>
        <w:t>بالضراح وهو البيت المعمور ومكثوا يطوفون به سبع سنين ويستغفرون الله تعالى مما قالوا ثم تاب عليهم من بعد ذلك ورضى عنهم. فهذا كان أصل الطواف ثم جعل الله البيت الحرام حذو الضراح توبة لمن أذنب من بنى آدم وطهورا لهم</w:t>
      </w:r>
      <w:r>
        <w:rPr>
          <w:rtl/>
        </w:rPr>
        <w:t xml:space="preserve">، </w:t>
      </w:r>
      <w:r w:rsidRPr="00A569E2">
        <w:rPr>
          <w:rtl/>
        </w:rPr>
        <w:t>فقال صدقت.</w:t>
      </w:r>
    </w:p>
    <w:p w:rsidR="001C7CB2" w:rsidRPr="00A569E2" w:rsidRDefault="001C7CB2" w:rsidP="007C645F">
      <w:pPr>
        <w:pStyle w:val="libNormal"/>
        <w:rPr>
          <w:rtl/>
        </w:rPr>
      </w:pPr>
      <w:r w:rsidRPr="00A569E2">
        <w:rPr>
          <w:rtl/>
        </w:rPr>
        <w:t>79</w:t>
      </w:r>
      <w:r>
        <w:rPr>
          <w:rtl/>
        </w:rPr>
        <w:t xml:space="preserve"> ـ </w:t>
      </w:r>
      <w:r w:rsidRPr="00A569E2">
        <w:rPr>
          <w:rtl/>
        </w:rPr>
        <w:t>في بصائر الدرجات</w:t>
      </w:r>
      <w:r>
        <w:rPr>
          <w:rtl/>
        </w:rPr>
        <w:t xml:space="preserve"> أحمد </w:t>
      </w:r>
      <w:r w:rsidRPr="00A569E2">
        <w:rPr>
          <w:rtl/>
        </w:rPr>
        <w:t>بن محمد عن</w:t>
      </w:r>
      <w:r>
        <w:rPr>
          <w:rtl/>
        </w:rPr>
        <w:t xml:space="preserve"> أحمد </w:t>
      </w:r>
      <w:r w:rsidRPr="00A569E2">
        <w:rPr>
          <w:rtl/>
        </w:rPr>
        <w:t>بن محمد بن</w:t>
      </w:r>
      <w:r>
        <w:rPr>
          <w:rtl/>
        </w:rPr>
        <w:t xml:space="preserve"> أبي </w:t>
      </w:r>
      <w:r w:rsidRPr="00A569E2">
        <w:rPr>
          <w:rtl/>
        </w:rPr>
        <w:t xml:space="preserve">نصر عن الحسين بن موسى </w:t>
      </w:r>
      <w:r w:rsidRPr="00200B9A">
        <w:rPr>
          <w:rStyle w:val="libFootnotenumChar"/>
          <w:rtl/>
        </w:rPr>
        <w:t>(1)</w:t>
      </w:r>
      <w:r w:rsidRPr="00A569E2">
        <w:rPr>
          <w:rtl/>
        </w:rPr>
        <w:t xml:space="preserve"> عن زرارة قال</w:t>
      </w:r>
      <w:r>
        <w:rPr>
          <w:rtl/>
        </w:rPr>
        <w:t xml:space="preserve">: </w:t>
      </w:r>
      <w:r w:rsidRPr="00A569E2">
        <w:rPr>
          <w:rtl/>
        </w:rPr>
        <w:t>دخلت على</w:t>
      </w:r>
      <w:r>
        <w:rPr>
          <w:rtl/>
        </w:rPr>
        <w:t xml:space="preserve"> أبي جعفر </w:t>
      </w:r>
      <w:r w:rsidRPr="000E4A2F">
        <w:rPr>
          <w:rStyle w:val="libAlaemChar"/>
          <w:rtl/>
        </w:rPr>
        <w:t>عليه‌السلام</w:t>
      </w:r>
      <w:r w:rsidRPr="00A569E2">
        <w:rPr>
          <w:rtl/>
        </w:rPr>
        <w:t xml:space="preserve"> فسألني ما عندك من أحاديث الشيعة</w:t>
      </w:r>
      <w:r>
        <w:rPr>
          <w:rtl/>
        </w:rPr>
        <w:t>؟</w:t>
      </w:r>
      <w:r w:rsidRPr="00A569E2">
        <w:rPr>
          <w:rtl/>
        </w:rPr>
        <w:t xml:space="preserve"> قلت</w:t>
      </w:r>
      <w:r>
        <w:rPr>
          <w:rtl/>
        </w:rPr>
        <w:t xml:space="preserve">: </w:t>
      </w:r>
      <w:r w:rsidRPr="00A569E2">
        <w:rPr>
          <w:rtl/>
        </w:rPr>
        <w:t>ان عندي منها شيئا كثيرا قد هممت ان أوقد لها نارا ثم أحرقها</w:t>
      </w:r>
      <w:r>
        <w:rPr>
          <w:rtl/>
        </w:rPr>
        <w:t xml:space="preserve">، </w:t>
      </w:r>
      <w:r w:rsidRPr="00A569E2">
        <w:rPr>
          <w:rtl/>
        </w:rPr>
        <w:t>قال ولم</w:t>
      </w:r>
      <w:r>
        <w:rPr>
          <w:rtl/>
        </w:rPr>
        <w:t>؟</w:t>
      </w:r>
      <w:r w:rsidRPr="00A569E2">
        <w:rPr>
          <w:rtl/>
        </w:rPr>
        <w:t xml:space="preserve"> هات ما أنكرت منها فخطر على بالي الادمون فقال لي ما كان علم الملائكة حيث قالت. </w:t>
      </w:r>
      <w:r w:rsidRPr="000E4A2F">
        <w:rPr>
          <w:rStyle w:val="libAlaemChar"/>
          <w:rtl/>
        </w:rPr>
        <w:t>(</w:t>
      </w:r>
      <w:r w:rsidRPr="00500BFE">
        <w:rPr>
          <w:rStyle w:val="libAieChar"/>
          <w:rtl/>
        </w:rPr>
        <w:t>أَتَجْعَلُ فِيها مَنْ يُفْسِدُ فِيها وَيَسْفِكُ الدِّماءَ</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80 ـ في كتاب علل الشرائع</w:t>
      </w:r>
      <w:r>
        <w:rPr>
          <w:rtl/>
        </w:rPr>
        <w:t xml:space="preserve"> حدّثنا  </w:t>
      </w:r>
      <w:r w:rsidRPr="00A569E2">
        <w:rPr>
          <w:rtl/>
        </w:rPr>
        <w:t>محمد بن الحسن قال</w:t>
      </w:r>
      <w:r>
        <w:rPr>
          <w:rtl/>
        </w:rPr>
        <w:t xml:space="preserve">، حدّثنا  </w:t>
      </w:r>
      <w:r w:rsidRPr="00A569E2">
        <w:rPr>
          <w:rtl/>
        </w:rPr>
        <w:t>محمد بن الحسن الصفار عن</w:t>
      </w:r>
      <w:r>
        <w:rPr>
          <w:rtl/>
        </w:rPr>
        <w:t xml:space="preserve"> أحمد </w:t>
      </w:r>
      <w:r w:rsidRPr="00A569E2">
        <w:rPr>
          <w:rtl/>
        </w:rPr>
        <w:t>بن محمد بن عيسى عن الحسن بن محبوب عن عمرو بن</w:t>
      </w:r>
      <w:r>
        <w:rPr>
          <w:rtl/>
        </w:rPr>
        <w:t xml:space="preserve"> أبي </w:t>
      </w:r>
      <w:r w:rsidRPr="00A569E2">
        <w:rPr>
          <w:rtl/>
        </w:rPr>
        <w:t>المقدام 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sidRPr="00A569E2">
        <w:rPr>
          <w:rtl/>
        </w:rPr>
        <w:t xml:space="preserve"> ان الله تبارك وتعالى لما أحب أن يخلق خلقا بيده وذلك بعد مضى الجن والنسناس في الأرض سبعة آلاف سنة</w:t>
      </w:r>
      <w:r>
        <w:rPr>
          <w:rtl/>
        </w:rPr>
        <w:t xml:space="preserve">، </w:t>
      </w:r>
      <w:r w:rsidRPr="00A569E2">
        <w:rPr>
          <w:rtl/>
        </w:rPr>
        <w:t>قال</w:t>
      </w:r>
      <w:r>
        <w:rPr>
          <w:rtl/>
        </w:rPr>
        <w:t xml:space="preserve">، </w:t>
      </w:r>
      <w:r w:rsidRPr="00A569E2">
        <w:rPr>
          <w:rtl/>
        </w:rPr>
        <w:t xml:space="preserve">ولما كان من شأنه أن يخلق آدم </w:t>
      </w:r>
      <w:r w:rsidRPr="000E4A2F">
        <w:rPr>
          <w:rStyle w:val="libAlaemChar"/>
          <w:rtl/>
        </w:rPr>
        <w:t>عليه‌السلام</w:t>
      </w:r>
      <w:r w:rsidRPr="00A569E2">
        <w:rPr>
          <w:rtl/>
        </w:rPr>
        <w:t xml:space="preserve"> للذي أراد من التدبير والتقدير لما هو مكونه في السموات والأرض وعلمه لما أراد من ذلك كله كشط عن أطباق السموات </w:t>
      </w:r>
      <w:r w:rsidRPr="00200B9A">
        <w:rPr>
          <w:rStyle w:val="libFootnotenumChar"/>
          <w:rtl/>
        </w:rPr>
        <w:t>(2)</w:t>
      </w:r>
      <w:r w:rsidRPr="00A569E2">
        <w:rPr>
          <w:rtl/>
        </w:rPr>
        <w:t xml:space="preserve"> ثم قال للملائكة</w:t>
      </w:r>
      <w:r>
        <w:rPr>
          <w:rtl/>
        </w:rPr>
        <w:t xml:space="preserve">: </w:t>
      </w:r>
      <w:r w:rsidRPr="00A569E2">
        <w:rPr>
          <w:rtl/>
        </w:rPr>
        <w:t>انظروا</w:t>
      </w:r>
      <w:r>
        <w:rPr>
          <w:rtl/>
        </w:rPr>
        <w:t xml:space="preserve"> إلى </w:t>
      </w:r>
      <w:r w:rsidRPr="00A569E2">
        <w:rPr>
          <w:rtl/>
        </w:rPr>
        <w:t>أهل الأرض من خلقي من الجن والنسناس</w:t>
      </w:r>
      <w:r>
        <w:rPr>
          <w:rtl/>
        </w:rPr>
        <w:t xml:space="preserve">، </w:t>
      </w:r>
      <w:r w:rsidRPr="00A569E2">
        <w:rPr>
          <w:rtl/>
        </w:rPr>
        <w:t>فلما رأوا ما يعملون فيها من المعاصي وسفك الدماء والفساد في الأرض بغير الحق عظم ذلك عليهم</w:t>
      </w:r>
      <w:r>
        <w:rPr>
          <w:rtl/>
        </w:rPr>
        <w:t xml:space="preserve">، </w:t>
      </w:r>
      <w:r w:rsidRPr="00A569E2">
        <w:rPr>
          <w:rtl/>
        </w:rPr>
        <w:t>وغضبوا لله واسفرا على أهل الأرض ولم يملكوا غضبهم ان قالوا يا رب أنت العزيز القادر الجبار القاهر العظيم الشأن</w:t>
      </w:r>
      <w:r>
        <w:rPr>
          <w:rtl/>
        </w:rPr>
        <w:t xml:space="preserve">، </w:t>
      </w:r>
      <w:r w:rsidRPr="00A569E2">
        <w:rPr>
          <w:rtl/>
        </w:rPr>
        <w:t>وهذا خلقك الضعيف الذليل في أرضك يتقلبون في قبضتك</w:t>
      </w:r>
      <w:r>
        <w:rPr>
          <w:rtl/>
        </w:rPr>
        <w:t xml:space="preserve">، </w:t>
      </w:r>
      <w:r w:rsidRPr="00A569E2">
        <w:rPr>
          <w:rtl/>
        </w:rPr>
        <w:t>ويعيشون برزقك ويستمتعون بعافيتك</w:t>
      </w:r>
      <w:r>
        <w:rPr>
          <w:rtl/>
        </w:rPr>
        <w:t xml:space="preserve">، </w:t>
      </w:r>
      <w:r w:rsidRPr="00A569E2">
        <w:rPr>
          <w:rtl/>
        </w:rPr>
        <w:t>وهم يعصونك بمثل هذه الذنوب العظام لا تأسف ولا تغضب ولا تنتقم لنفسك لما تسمع منهم وترى</w:t>
      </w:r>
      <w:r>
        <w:rPr>
          <w:rtl/>
        </w:rPr>
        <w:t xml:space="preserve">، </w:t>
      </w:r>
      <w:r w:rsidRPr="00A569E2">
        <w:rPr>
          <w:rtl/>
        </w:rPr>
        <w:t>وقد عظم ذلك علينا وأكبرناه فيك</w:t>
      </w:r>
      <w:r>
        <w:rPr>
          <w:rtl/>
        </w:rPr>
        <w:t xml:space="preserve">، </w:t>
      </w:r>
      <w:r w:rsidRPr="00A569E2">
        <w:rPr>
          <w:rtl/>
        </w:rPr>
        <w:t>فلما سمع الله ذلك من الملئكة قال انى جاعل في الأرض خليفة لي عليهم فيكون حجة لي عليهم في ارضى على خلقي</w:t>
      </w:r>
      <w:r>
        <w:rPr>
          <w:rtl/>
        </w:rPr>
        <w:t xml:space="preserve">، </w:t>
      </w:r>
      <w:r w:rsidRPr="00A569E2">
        <w:rPr>
          <w:rtl/>
        </w:rPr>
        <w:t xml:space="preserve">فقالت الملئكة سبحانك </w:t>
      </w:r>
      <w:r w:rsidRPr="000E4A2F">
        <w:rPr>
          <w:rStyle w:val="libAlaemChar"/>
          <w:rtl/>
        </w:rPr>
        <w:t>(</w:t>
      </w:r>
      <w:r w:rsidRPr="00500BFE">
        <w:rPr>
          <w:rStyle w:val="libAieChar"/>
          <w:rtl/>
        </w:rPr>
        <w:t>أَتَجْعَلُ فِيها مَنْ يُفْسِدُ فِيها وَيَسْفِكُ الدِّماءَ وَنَحْنُ نُسَبِّحُ بِحَمْدِكَ وَنُقَدِّسُ لَكَ</w:t>
      </w:r>
      <w:r w:rsidRPr="000E4A2F">
        <w:rPr>
          <w:rStyle w:val="libAlaemChar"/>
          <w:rtl/>
        </w:rPr>
        <w:t>)</w:t>
      </w:r>
      <w:r w:rsidRPr="00A569E2">
        <w:rPr>
          <w:rtl/>
        </w:rPr>
        <w:t xml:space="preserve"> قالوا</w:t>
      </w:r>
      <w:r>
        <w:rPr>
          <w:rtl/>
        </w:rPr>
        <w:t xml:space="preserve">: </w:t>
      </w:r>
      <w:r w:rsidRPr="00A569E2">
        <w:rPr>
          <w:rtl/>
        </w:rPr>
        <w:t>فاجعله منا فإنا لا نفسد في الأرض ولا نسفك الدماء</w:t>
      </w:r>
      <w:r>
        <w:rPr>
          <w:rtl/>
        </w:rPr>
        <w:t xml:space="preserve">، </w:t>
      </w:r>
      <w:r w:rsidRPr="00A569E2">
        <w:rPr>
          <w:rtl/>
        </w:rPr>
        <w:t>قال الله جل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w:t>
      </w:r>
      <w:r>
        <w:rPr>
          <w:rtl/>
        </w:rPr>
        <w:t xml:space="preserve">: </w:t>
      </w:r>
      <w:r w:rsidRPr="00A569E2">
        <w:rPr>
          <w:rtl/>
        </w:rPr>
        <w:t>«الحسن بن موسى» مكبرا ولكن الظاهر هو المختار.</w:t>
      </w:r>
    </w:p>
    <w:p w:rsidR="001C7CB2" w:rsidRPr="00A569E2" w:rsidRDefault="001C7CB2" w:rsidP="00B4288D">
      <w:pPr>
        <w:pStyle w:val="libFootnote0"/>
        <w:rPr>
          <w:rtl/>
          <w:lang w:bidi="fa-IR"/>
        </w:rPr>
      </w:pPr>
      <w:r>
        <w:rPr>
          <w:rtl/>
        </w:rPr>
        <w:t>(</w:t>
      </w:r>
      <w:r w:rsidRPr="00A569E2">
        <w:rPr>
          <w:rtl/>
        </w:rPr>
        <w:t>2) كشط الغطاء عن الشيء</w:t>
      </w:r>
      <w:r>
        <w:rPr>
          <w:rtl/>
        </w:rPr>
        <w:t xml:space="preserve">: </w:t>
      </w:r>
      <w:r w:rsidRPr="00A569E2">
        <w:rPr>
          <w:rtl/>
        </w:rPr>
        <w:t>كشفه عنه.</w:t>
      </w:r>
    </w:p>
    <w:p w:rsidR="001C7CB2" w:rsidRPr="00A569E2" w:rsidRDefault="001C7CB2" w:rsidP="007C645F">
      <w:pPr>
        <w:pStyle w:val="libNormal0"/>
        <w:rPr>
          <w:rtl/>
        </w:rPr>
      </w:pPr>
      <w:r>
        <w:rPr>
          <w:rtl/>
        </w:rPr>
        <w:br w:type="page"/>
      </w:r>
      <w:r w:rsidRPr="00A569E2">
        <w:rPr>
          <w:rtl/>
        </w:rPr>
        <w:lastRenderedPageBreak/>
        <w:t>جلاله</w:t>
      </w:r>
      <w:r>
        <w:rPr>
          <w:rtl/>
        </w:rPr>
        <w:t xml:space="preserve">: </w:t>
      </w:r>
      <w:r w:rsidRPr="00A569E2">
        <w:rPr>
          <w:rtl/>
        </w:rPr>
        <w:t>يا ملائكتي انى اعلم ما لا تعلمون انى أريد أن أخلق خلقا بيدي اجعل ذريته أنبياء مرسلين وعبادا صالحين. وأئمة مهتدين اجعلهم خلفائي على خلقي في ارضى ينهونهم عن المعاصي وينذرونهم عذابي</w:t>
      </w:r>
      <w:r>
        <w:rPr>
          <w:rtl/>
        </w:rPr>
        <w:t xml:space="preserve">، </w:t>
      </w:r>
      <w:r w:rsidRPr="00A569E2">
        <w:rPr>
          <w:rtl/>
        </w:rPr>
        <w:t>ويهدونهم</w:t>
      </w:r>
      <w:r>
        <w:rPr>
          <w:rtl/>
        </w:rPr>
        <w:t xml:space="preserve"> إلى </w:t>
      </w:r>
      <w:r w:rsidRPr="00A569E2">
        <w:rPr>
          <w:rtl/>
        </w:rPr>
        <w:t>طاعتي</w:t>
      </w:r>
      <w:r>
        <w:rPr>
          <w:rtl/>
        </w:rPr>
        <w:t xml:space="preserve">، </w:t>
      </w:r>
      <w:r w:rsidRPr="00A569E2">
        <w:rPr>
          <w:rtl/>
        </w:rPr>
        <w:t>ويسلكون بهم</w:t>
      </w:r>
      <w:r>
        <w:rPr>
          <w:rtl/>
        </w:rPr>
        <w:t xml:space="preserve"> إلى </w:t>
      </w:r>
      <w:r w:rsidRPr="00A569E2">
        <w:rPr>
          <w:rtl/>
        </w:rPr>
        <w:t xml:space="preserve">طريق سبيلي واجعلهم حجة لي عذرا أو نذرا وأبين النسناس </w:t>
      </w:r>
      <w:r w:rsidRPr="00200B9A">
        <w:rPr>
          <w:rStyle w:val="libFootnotenumChar"/>
          <w:rtl/>
        </w:rPr>
        <w:t>(1)</w:t>
      </w:r>
      <w:r w:rsidRPr="00A569E2">
        <w:rPr>
          <w:rtl/>
        </w:rPr>
        <w:t xml:space="preserve"> من ارضى فاطهرها منهم وانقل مردة الجن العصاة عن بريتي وخلقي وخيرتي وأسكنهم في الهواء وفي أقطار الأرض الا يجأرون نسل خلقي</w:t>
      </w:r>
      <w:r>
        <w:rPr>
          <w:rtl/>
        </w:rPr>
        <w:t xml:space="preserve">: </w:t>
      </w:r>
      <w:r w:rsidRPr="00A569E2">
        <w:rPr>
          <w:rtl/>
        </w:rPr>
        <w:t>واجعل بين الجن وبين خلقي حجابا</w:t>
      </w:r>
      <w:r>
        <w:rPr>
          <w:rtl/>
        </w:rPr>
        <w:t xml:space="preserve">، </w:t>
      </w:r>
      <w:r w:rsidRPr="00A569E2">
        <w:rPr>
          <w:rtl/>
        </w:rPr>
        <w:t>ولا يرى نسل خلقي الجن ولا يؤانسوهم ولا يخالطونهم ولا يجالسونهم فمن عصاني من نسل خلقي الذين اصطفيتهم لنفسي أسكنتهم مساكن العصاة وأوردتهم مواردهم ولا أبالي</w:t>
      </w:r>
      <w:r>
        <w:rPr>
          <w:rtl/>
        </w:rPr>
        <w:t xml:space="preserve">، </w:t>
      </w:r>
      <w:r w:rsidRPr="00A569E2">
        <w:rPr>
          <w:rtl/>
        </w:rPr>
        <w:t>فقالت الملئكة</w:t>
      </w:r>
      <w:r>
        <w:rPr>
          <w:rtl/>
        </w:rPr>
        <w:t xml:space="preserve">: </w:t>
      </w:r>
      <w:r w:rsidRPr="00A569E2">
        <w:rPr>
          <w:rtl/>
        </w:rPr>
        <w:t xml:space="preserve">يا ربنا افعل ما شئت </w:t>
      </w:r>
      <w:r w:rsidRPr="000E4A2F">
        <w:rPr>
          <w:rStyle w:val="libAlaemChar"/>
          <w:rtl/>
        </w:rPr>
        <w:t>(</w:t>
      </w:r>
      <w:r w:rsidRPr="00500BFE">
        <w:rPr>
          <w:rStyle w:val="libAieChar"/>
          <w:rtl/>
        </w:rPr>
        <w:t>لا عِلْمَ لَنا إِلَّا ما عَلَّمْتَنا إِنَّكَ أَنْتَ الْعَلِيمُ الْحَكِيمُ</w:t>
      </w:r>
      <w:r w:rsidRPr="000E4A2F">
        <w:rPr>
          <w:rStyle w:val="libAlaemChar"/>
          <w:rtl/>
        </w:rPr>
        <w:t>)</w:t>
      </w:r>
      <w:r w:rsidRPr="00A569E2">
        <w:rPr>
          <w:rtl/>
        </w:rPr>
        <w:t xml:space="preserve"> وتمام الحديث متصلا بهذا مذكور في الحجر عند قوله تعالى</w:t>
      </w:r>
      <w:r>
        <w:rPr>
          <w:rtl/>
        </w:rPr>
        <w:t xml:space="preserve">: </w:t>
      </w:r>
      <w:r w:rsidRPr="000E4A2F">
        <w:rPr>
          <w:rStyle w:val="libAlaemChar"/>
          <w:rtl/>
        </w:rPr>
        <w:t>(</w:t>
      </w:r>
      <w:r w:rsidRPr="00500BFE">
        <w:rPr>
          <w:rStyle w:val="libAieChar"/>
          <w:rtl/>
        </w:rPr>
        <w:t>إِنِّي خالِقٌ بَشَراً مِنْ صَلْصالٍ مِنْ حَمَإٍ مَسْنُونٍ</w:t>
      </w:r>
      <w:r w:rsidRPr="000E4A2F">
        <w:rPr>
          <w:rStyle w:val="libAlaemChar"/>
          <w:rtl/>
        </w:rPr>
        <w:t>)</w:t>
      </w:r>
    </w:p>
    <w:p w:rsidR="001C7CB2" w:rsidRPr="00A569E2" w:rsidRDefault="001C7CB2" w:rsidP="007C645F">
      <w:pPr>
        <w:pStyle w:val="libNormal"/>
        <w:rPr>
          <w:rtl/>
        </w:rPr>
      </w:pPr>
      <w:r w:rsidRPr="00A569E2">
        <w:rPr>
          <w:rtl/>
        </w:rPr>
        <w:t>81</w:t>
      </w:r>
      <w:r>
        <w:rPr>
          <w:rtl/>
        </w:rPr>
        <w:t xml:space="preserve"> ـ </w:t>
      </w:r>
      <w:r w:rsidRPr="00A569E2">
        <w:rPr>
          <w:rtl/>
        </w:rPr>
        <w:t>وباسناده</w:t>
      </w:r>
      <w:r>
        <w:rPr>
          <w:rtl/>
        </w:rPr>
        <w:t xml:space="preserve"> إلى </w:t>
      </w:r>
      <w:r w:rsidRPr="00A569E2">
        <w:rPr>
          <w:rtl/>
        </w:rPr>
        <w:t>يحيى بن</w:t>
      </w:r>
      <w:r>
        <w:rPr>
          <w:rtl/>
        </w:rPr>
        <w:t xml:space="preserve"> أبي </w:t>
      </w:r>
      <w:r w:rsidRPr="00A569E2">
        <w:rPr>
          <w:rtl/>
        </w:rPr>
        <w:t>العلا الرازي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وقد سأله رجل فقال</w:t>
      </w:r>
      <w:r>
        <w:rPr>
          <w:rtl/>
        </w:rPr>
        <w:t xml:space="preserve">: </w:t>
      </w:r>
      <w:r w:rsidRPr="00A569E2">
        <w:rPr>
          <w:rtl/>
        </w:rPr>
        <w:t>وأخبرني عن هذا البيت كيف صار فريضة على الخلق أن يأتوه قال</w:t>
      </w:r>
      <w:r>
        <w:rPr>
          <w:rtl/>
        </w:rPr>
        <w:t xml:space="preserve">: </w:t>
      </w:r>
      <w:r w:rsidRPr="00A569E2">
        <w:rPr>
          <w:rtl/>
        </w:rPr>
        <w:t>فالتفت</w:t>
      </w:r>
      <w:r>
        <w:rPr>
          <w:rtl/>
        </w:rPr>
        <w:t xml:space="preserve"> أبو </w:t>
      </w:r>
      <w:r w:rsidRPr="00A569E2">
        <w:rPr>
          <w:rtl/>
        </w:rPr>
        <w:t xml:space="preserve">عبد الله </w:t>
      </w:r>
      <w:r>
        <w:rPr>
          <w:rtl/>
        </w:rPr>
        <w:t>(</w:t>
      </w:r>
      <w:r w:rsidRPr="00A569E2">
        <w:rPr>
          <w:rtl/>
        </w:rPr>
        <w:t>ع</w:t>
      </w:r>
      <w:r>
        <w:rPr>
          <w:rtl/>
        </w:rPr>
        <w:t xml:space="preserve">) إليه </w:t>
      </w:r>
      <w:r w:rsidRPr="00A569E2">
        <w:rPr>
          <w:rtl/>
        </w:rPr>
        <w:t>وقال</w:t>
      </w:r>
      <w:r>
        <w:rPr>
          <w:rtl/>
        </w:rPr>
        <w:t xml:space="preserve">: </w:t>
      </w:r>
      <w:r w:rsidRPr="00A569E2">
        <w:rPr>
          <w:rtl/>
        </w:rPr>
        <w:t>ما سألني عن مسئلتك قط أحد قبلك</w:t>
      </w:r>
      <w:r>
        <w:rPr>
          <w:rtl/>
        </w:rPr>
        <w:t xml:space="preserve">، </w:t>
      </w:r>
      <w:r w:rsidRPr="00A569E2">
        <w:rPr>
          <w:rtl/>
        </w:rPr>
        <w:t xml:space="preserve">ان الله </w:t>
      </w:r>
      <w:r w:rsidRPr="000E4A2F">
        <w:rPr>
          <w:rStyle w:val="libAlaemChar"/>
          <w:rtl/>
        </w:rPr>
        <w:t>عزوجل</w:t>
      </w:r>
      <w:r w:rsidRPr="00A569E2">
        <w:rPr>
          <w:rtl/>
        </w:rPr>
        <w:t xml:space="preserve"> لما قال للملائكة </w:t>
      </w:r>
      <w:r w:rsidRPr="000E4A2F">
        <w:rPr>
          <w:rStyle w:val="libAlaemChar"/>
          <w:rtl/>
        </w:rPr>
        <w:t>(</w:t>
      </w:r>
      <w:r w:rsidRPr="00500BFE">
        <w:rPr>
          <w:rStyle w:val="libAieChar"/>
          <w:rtl/>
        </w:rPr>
        <w:t>إِنِّي جاعِلٌ فِي الْأَرْضِ خَلِيفَةً</w:t>
      </w:r>
      <w:r w:rsidRPr="000E4A2F">
        <w:rPr>
          <w:rStyle w:val="libAlaemChar"/>
          <w:rtl/>
        </w:rPr>
        <w:t>)</w:t>
      </w:r>
      <w:r w:rsidRPr="00A569E2">
        <w:rPr>
          <w:rtl/>
        </w:rPr>
        <w:t xml:space="preserve"> ضجت الملئكة من ذلك وقالوا يا رب ان كنت لا بد جاعلا في أرضك خليفة فاجعله منا من يعمل في خلقك بطاعتك فرد</w:t>
      </w:r>
      <w:r>
        <w:rPr>
          <w:rtl/>
        </w:rPr>
        <w:t xml:space="preserve">، </w:t>
      </w:r>
      <w:r w:rsidRPr="00A569E2">
        <w:rPr>
          <w:rtl/>
        </w:rPr>
        <w:t xml:space="preserve">عليهم </w:t>
      </w:r>
      <w:r w:rsidRPr="000E4A2F">
        <w:rPr>
          <w:rStyle w:val="libAlaemChar"/>
          <w:rtl/>
        </w:rPr>
        <w:t>(</w:t>
      </w:r>
      <w:r w:rsidRPr="00500BFE">
        <w:rPr>
          <w:rStyle w:val="libAieChar"/>
          <w:rtl/>
        </w:rPr>
        <w:t>إِنِّي أَعْلَمُ ما لا تَعْلَمُونَ</w:t>
      </w:r>
      <w:r w:rsidRPr="000E4A2F">
        <w:rPr>
          <w:rStyle w:val="libAlaemChar"/>
          <w:rtl/>
        </w:rPr>
        <w:t>)</w:t>
      </w:r>
      <w:r w:rsidRPr="00A569E2">
        <w:rPr>
          <w:rtl/>
        </w:rPr>
        <w:t xml:space="preserve"> فظنت الملئكة ان ذلك سخط من الله </w:t>
      </w:r>
      <w:r w:rsidRPr="000E4A2F">
        <w:rPr>
          <w:rStyle w:val="libAlaemChar"/>
          <w:rtl/>
        </w:rPr>
        <w:t>عزوجل</w:t>
      </w:r>
      <w:r w:rsidRPr="00A569E2">
        <w:rPr>
          <w:rtl/>
        </w:rPr>
        <w:t xml:space="preserve"> عليهم. فلاذوا بالعرش يطوفون به</w:t>
      </w:r>
      <w:r>
        <w:rPr>
          <w:rtl/>
        </w:rPr>
        <w:t xml:space="preserve">، </w:t>
      </w:r>
      <w:r w:rsidRPr="00A569E2">
        <w:rPr>
          <w:rtl/>
        </w:rPr>
        <w:t xml:space="preserve">فأمر الله </w:t>
      </w:r>
      <w:r w:rsidRPr="000E4A2F">
        <w:rPr>
          <w:rStyle w:val="libAlaemChar"/>
          <w:rtl/>
        </w:rPr>
        <w:t>عزوجل</w:t>
      </w:r>
      <w:r w:rsidRPr="00A569E2">
        <w:rPr>
          <w:rtl/>
        </w:rPr>
        <w:t xml:space="preserve"> لهم ببيت من مرمر سقفه ياقوتة حمراء وأساطينه الزبرجد يدخله كل يوم سبعون ألف ملك لا يدخلونه بعد ذلك</w:t>
      </w:r>
      <w:r>
        <w:rPr>
          <w:rtl/>
        </w:rPr>
        <w:t xml:space="preserve"> إلى </w:t>
      </w:r>
      <w:r w:rsidRPr="00A569E2">
        <w:rPr>
          <w:rtl/>
        </w:rPr>
        <w:t>يوم الوقت المعلوم.</w:t>
      </w:r>
    </w:p>
    <w:p w:rsidR="001C7CB2" w:rsidRPr="00A569E2" w:rsidRDefault="001C7CB2" w:rsidP="007C645F">
      <w:pPr>
        <w:pStyle w:val="libNormal"/>
        <w:rPr>
          <w:rtl/>
        </w:rPr>
      </w:pPr>
      <w:r w:rsidRPr="00A569E2">
        <w:rPr>
          <w:rtl/>
        </w:rPr>
        <w:t>82</w:t>
      </w:r>
      <w:r>
        <w:rPr>
          <w:rtl/>
        </w:rPr>
        <w:t xml:space="preserve"> ـ </w:t>
      </w:r>
      <w:r w:rsidRPr="00A569E2">
        <w:rPr>
          <w:rtl/>
        </w:rPr>
        <w:t>وباسناده</w:t>
      </w:r>
      <w:r>
        <w:rPr>
          <w:rtl/>
        </w:rPr>
        <w:t xml:space="preserve"> إلى عليّ </w:t>
      </w:r>
      <w:r w:rsidRPr="00A569E2">
        <w:rPr>
          <w:rtl/>
        </w:rPr>
        <w:t>بن حديد عن ابن</w:t>
      </w:r>
      <w:r>
        <w:rPr>
          <w:rtl/>
        </w:rPr>
        <w:t xml:space="preserve"> أبي </w:t>
      </w:r>
      <w:r w:rsidRPr="00A569E2">
        <w:rPr>
          <w:rtl/>
        </w:rPr>
        <w:t xml:space="preserve">عمير عن بعض أصحابنا عن أحدهما </w:t>
      </w:r>
      <w:r w:rsidRPr="000E4A2F">
        <w:rPr>
          <w:rStyle w:val="libAlaemChar"/>
          <w:rtl/>
        </w:rPr>
        <w:t>عليه‌السلام</w:t>
      </w:r>
      <w:r>
        <w:rPr>
          <w:rtl/>
        </w:rPr>
        <w:t xml:space="preserve"> أنّه سئل </w:t>
      </w:r>
      <w:r w:rsidRPr="00A569E2">
        <w:rPr>
          <w:rtl/>
        </w:rPr>
        <w:t>عن ابتداء الطواف</w:t>
      </w:r>
      <w:r>
        <w:rPr>
          <w:rtl/>
        </w:rPr>
        <w:t xml:space="preserve">؟ فقال: إنَّ </w:t>
      </w:r>
      <w:r w:rsidRPr="00A569E2">
        <w:rPr>
          <w:rtl/>
        </w:rPr>
        <w:t xml:space="preserve">الله تبارك وتعالى لما أراد خلق آدم </w:t>
      </w:r>
      <w:r w:rsidRPr="000E4A2F">
        <w:rPr>
          <w:rStyle w:val="libAlaemChar"/>
          <w:rtl/>
        </w:rPr>
        <w:t>عليه‌السلام</w:t>
      </w:r>
      <w:r w:rsidRPr="00A569E2">
        <w:rPr>
          <w:rtl/>
        </w:rPr>
        <w:t xml:space="preserve"> قال للملائكة</w:t>
      </w:r>
      <w:r>
        <w:rPr>
          <w:rtl/>
        </w:rPr>
        <w:t xml:space="preserve">: </w:t>
      </w:r>
      <w:r w:rsidRPr="000E4A2F">
        <w:rPr>
          <w:rStyle w:val="libAlaemChar"/>
          <w:rtl/>
        </w:rPr>
        <w:t>(</w:t>
      </w:r>
      <w:r w:rsidRPr="00500BFE">
        <w:rPr>
          <w:rStyle w:val="libAieChar"/>
          <w:rtl/>
        </w:rPr>
        <w:t>إِنِّي جاعِلٌ فِي الْأَرْضِ خَلِيفَةً</w:t>
      </w:r>
      <w:r w:rsidRPr="000E4A2F">
        <w:rPr>
          <w:rStyle w:val="libAlaemChar"/>
          <w:rtl/>
        </w:rPr>
        <w:t>)</w:t>
      </w:r>
      <w:r w:rsidRPr="00A569E2">
        <w:rPr>
          <w:rtl/>
        </w:rPr>
        <w:t xml:space="preserve"> فقال ملكان من الملائكة</w:t>
      </w:r>
      <w:r>
        <w:rPr>
          <w:rtl/>
        </w:rPr>
        <w:t xml:space="preserve">: </w:t>
      </w:r>
      <w:r w:rsidRPr="000E4A2F">
        <w:rPr>
          <w:rStyle w:val="libAlaemChar"/>
          <w:rtl/>
        </w:rPr>
        <w:t>(</w:t>
      </w:r>
      <w:r w:rsidRPr="00500BFE">
        <w:rPr>
          <w:rStyle w:val="libAieChar"/>
          <w:rtl/>
        </w:rPr>
        <w:t>أَتَجْعَلُ فِيها مَنْ يُفْسِدُ فِيها وَيَسْفِكُ الدِّماءَ</w:t>
      </w:r>
      <w:r w:rsidRPr="000E4A2F">
        <w:rPr>
          <w:rStyle w:val="libAlaemChar"/>
          <w:rtl/>
        </w:rPr>
        <w:t>)</w:t>
      </w:r>
      <w:r w:rsidRPr="00A569E2">
        <w:rPr>
          <w:rtl/>
        </w:rPr>
        <w:t xml:space="preserve"> فوقعت الحجب فيما بينهما وبين الله </w:t>
      </w:r>
      <w:r w:rsidRPr="000E4A2F">
        <w:rPr>
          <w:rStyle w:val="libAlaemChar"/>
          <w:rtl/>
        </w:rPr>
        <w:t>عزوجل</w:t>
      </w:r>
      <w:r>
        <w:rPr>
          <w:rtl/>
        </w:rPr>
        <w:t xml:space="preserve">، </w:t>
      </w:r>
      <w:r w:rsidRPr="00A569E2">
        <w:rPr>
          <w:rtl/>
        </w:rPr>
        <w:t>وكان تبارك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أخرجهم.</w:t>
      </w:r>
    </w:p>
    <w:p w:rsidR="001C7CB2" w:rsidRPr="00A569E2" w:rsidRDefault="001C7CB2" w:rsidP="007C645F">
      <w:pPr>
        <w:pStyle w:val="libNormal0"/>
        <w:rPr>
          <w:rtl/>
        </w:rPr>
      </w:pPr>
      <w:r>
        <w:rPr>
          <w:rtl/>
        </w:rPr>
        <w:br w:type="page"/>
      </w:r>
      <w:r>
        <w:rPr>
          <w:rtl/>
        </w:rPr>
        <w:lastRenderedPageBreak/>
        <w:t>و</w:t>
      </w:r>
      <w:r w:rsidRPr="00A569E2">
        <w:rPr>
          <w:rtl/>
        </w:rPr>
        <w:t>تعالى نوره ظاهر للملائكة</w:t>
      </w:r>
      <w:r>
        <w:rPr>
          <w:rtl/>
        </w:rPr>
        <w:t xml:space="preserve">، </w:t>
      </w:r>
      <w:r w:rsidRPr="00A569E2">
        <w:rPr>
          <w:rtl/>
        </w:rPr>
        <w:t>فلما وقعت الحجب بينه وبينهما علما.</w:t>
      </w:r>
      <w:r>
        <w:rPr>
          <w:rFonts w:hint="cs"/>
          <w:rtl/>
        </w:rPr>
        <w:t xml:space="preserve"> </w:t>
      </w:r>
      <w:r w:rsidRPr="00A569E2">
        <w:rPr>
          <w:rtl/>
        </w:rPr>
        <w:t>أنه قد سخط قولهما</w:t>
      </w:r>
      <w:r>
        <w:rPr>
          <w:rtl/>
        </w:rPr>
        <w:t xml:space="preserve">، </w:t>
      </w:r>
      <w:r w:rsidRPr="00A569E2">
        <w:rPr>
          <w:rtl/>
        </w:rPr>
        <w:t>فقالا للملائكة</w:t>
      </w:r>
      <w:r>
        <w:rPr>
          <w:rtl/>
        </w:rPr>
        <w:t xml:space="preserve">: </w:t>
      </w:r>
      <w:r w:rsidRPr="00A569E2">
        <w:rPr>
          <w:rtl/>
        </w:rPr>
        <w:t>ما حيلتنا وما وجه توبتنا</w:t>
      </w:r>
      <w:r>
        <w:rPr>
          <w:rtl/>
        </w:rPr>
        <w:t>؟</w:t>
      </w:r>
      <w:r w:rsidRPr="00A569E2">
        <w:rPr>
          <w:rtl/>
        </w:rPr>
        <w:t xml:space="preserve"> فقالوا</w:t>
      </w:r>
      <w:r>
        <w:rPr>
          <w:rtl/>
        </w:rPr>
        <w:t xml:space="preserve">: </w:t>
      </w:r>
      <w:r w:rsidRPr="00A569E2">
        <w:rPr>
          <w:rtl/>
        </w:rPr>
        <w:t>ما نعرف لكما من التوبة الا أن تلوذا بالعرش</w:t>
      </w:r>
      <w:r>
        <w:rPr>
          <w:rtl/>
        </w:rPr>
        <w:t xml:space="preserve">، </w:t>
      </w:r>
      <w:r w:rsidRPr="00A569E2">
        <w:rPr>
          <w:rtl/>
        </w:rPr>
        <w:t>قال</w:t>
      </w:r>
      <w:r>
        <w:rPr>
          <w:rtl/>
        </w:rPr>
        <w:t xml:space="preserve">: </w:t>
      </w:r>
      <w:r w:rsidRPr="00A569E2">
        <w:rPr>
          <w:rtl/>
        </w:rPr>
        <w:t xml:space="preserve">فلاذا بالعرش حتى أنزل الله </w:t>
      </w:r>
      <w:r w:rsidRPr="000E4A2F">
        <w:rPr>
          <w:rStyle w:val="libAlaemChar"/>
          <w:rtl/>
        </w:rPr>
        <w:t>عزوجل</w:t>
      </w:r>
      <w:r w:rsidRPr="00A569E2">
        <w:rPr>
          <w:rtl/>
        </w:rPr>
        <w:t xml:space="preserve"> توبتهما</w:t>
      </w:r>
      <w:r>
        <w:rPr>
          <w:rtl/>
        </w:rPr>
        <w:t xml:space="preserve">، </w:t>
      </w:r>
      <w:r w:rsidRPr="00A569E2">
        <w:rPr>
          <w:rtl/>
        </w:rPr>
        <w:t>ورفعت الحجب فيما بينه وبينهما</w:t>
      </w:r>
      <w:r>
        <w:rPr>
          <w:rtl/>
        </w:rPr>
        <w:t xml:space="preserve">، </w:t>
      </w:r>
      <w:r w:rsidRPr="00A569E2">
        <w:rPr>
          <w:rtl/>
        </w:rPr>
        <w:t>وأحب الله تبارك وتعالى أن يعبد بتلك العبادة</w:t>
      </w:r>
      <w:r>
        <w:rPr>
          <w:rtl/>
        </w:rPr>
        <w:t xml:space="preserve">، </w:t>
      </w:r>
      <w:r w:rsidRPr="00A569E2">
        <w:rPr>
          <w:rtl/>
        </w:rPr>
        <w:t>فخلق الله تعالى البيت في الأرض وجعل على العباد الطواف حوله</w:t>
      </w:r>
      <w:r>
        <w:rPr>
          <w:rtl/>
        </w:rPr>
        <w:t xml:space="preserve">، </w:t>
      </w:r>
      <w:r w:rsidRPr="00A569E2">
        <w:rPr>
          <w:rtl/>
        </w:rPr>
        <w:t>وخلق البيت المعمور في السماء يدخله كل يوم سبعون ألف ملك لا يعودون</w:t>
      </w:r>
      <w:r>
        <w:rPr>
          <w:rtl/>
        </w:rPr>
        <w:t xml:space="preserve"> إليه إلى </w:t>
      </w:r>
      <w:r w:rsidRPr="00A569E2">
        <w:rPr>
          <w:rtl/>
        </w:rPr>
        <w:t>يوم القيامة.</w:t>
      </w:r>
    </w:p>
    <w:p w:rsidR="001C7CB2" w:rsidRPr="00A569E2" w:rsidRDefault="001C7CB2" w:rsidP="007C645F">
      <w:pPr>
        <w:pStyle w:val="libNormal"/>
        <w:rPr>
          <w:rtl/>
        </w:rPr>
      </w:pPr>
      <w:r w:rsidRPr="00A569E2">
        <w:rPr>
          <w:rtl/>
        </w:rPr>
        <w:t>83</w:t>
      </w:r>
      <w:r>
        <w:rPr>
          <w:rtl/>
        </w:rPr>
        <w:t xml:space="preserve"> ـ </w:t>
      </w:r>
      <w:r w:rsidRPr="00A569E2">
        <w:rPr>
          <w:rtl/>
        </w:rPr>
        <w:t>وباسناده</w:t>
      </w:r>
      <w:r>
        <w:rPr>
          <w:rtl/>
        </w:rPr>
        <w:t xml:space="preserve"> إلى أبي </w:t>
      </w:r>
      <w:r w:rsidRPr="00A569E2">
        <w:rPr>
          <w:rtl/>
        </w:rPr>
        <w:t>حمزة الثمالي عن على قال</w:t>
      </w:r>
      <w:r>
        <w:rPr>
          <w:rtl/>
        </w:rPr>
        <w:t xml:space="preserve">: </w:t>
      </w:r>
      <w:r w:rsidRPr="00A569E2">
        <w:rPr>
          <w:rtl/>
        </w:rPr>
        <w:t>قلت</w:t>
      </w:r>
      <w:r>
        <w:rPr>
          <w:rtl/>
        </w:rPr>
        <w:t xml:space="preserve"> لأبي عبد الله </w:t>
      </w:r>
      <w:r w:rsidRPr="00200B9A">
        <w:rPr>
          <w:rStyle w:val="libFootnotenumChar"/>
          <w:rtl/>
        </w:rPr>
        <w:t>(1)</w:t>
      </w:r>
      <w:r w:rsidRPr="00A569E2">
        <w:rPr>
          <w:rtl/>
        </w:rPr>
        <w:t xml:space="preserve"> لم صار الطواف سبعة أشواط</w:t>
      </w:r>
      <w:r>
        <w:rPr>
          <w:rtl/>
        </w:rPr>
        <w:t>؟</w:t>
      </w:r>
      <w:r w:rsidRPr="00A569E2">
        <w:rPr>
          <w:rtl/>
        </w:rPr>
        <w:t xml:space="preserve"> قال</w:t>
      </w:r>
      <w:r>
        <w:rPr>
          <w:rtl/>
        </w:rPr>
        <w:t xml:space="preserve">: </w:t>
      </w:r>
      <w:r w:rsidRPr="00A569E2">
        <w:rPr>
          <w:rtl/>
        </w:rPr>
        <w:t>لان الله تبارك وتعالى قال للملائكة</w:t>
      </w:r>
      <w:r>
        <w:rPr>
          <w:rtl/>
        </w:rPr>
        <w:t xml:space="preserve">: </w:t>
      </w:r>
      <w:r w:rsidRPr="000E4A2F">
        <w:rPr>
          <w:rStyle w:val="libAlaemChar"/>
          <w:rtl/>
        </w:rPr>
        <w:t>(</w:t>
      </w:r>
      <w:r w:rsidRPr="00500BFE">
        <w:rPr>
          <w:rStyle w:val="libAieChar"/>
          <w:rtl/>
        </w:rPr>
        <w:t>إِنِّي جاعِلٌ فِي الْأَرْضِ خَلِيفَةً</w:t>
      </w:r>
      <w:r w:rsidRPr="000E4A2F">
        <w:rPr>
          <w:rStyle w:val="libAlaemChar"/>
          <w:rtl/>
        </w:rPr>
        <w:t>)</w:t>
      </w:r>
      <w:r w:rsidRPr="00A569E2">
        <w:rPr>
          <w:rtl/>
        </w:rPr>
        <w:t xml:space="preserve"> فردوا على الله تبارك وتعالى</w:t>
      </w:r>
      <w:r>
        <w:rPr>
          <w:rtl/>
        </w:rPr>
        <w:t xml:space="preserve">، و </w:t>
      </w:r>
      <w:r w:rsidRPr="000E4A2F">
        <w:rPr>
          <w:rStyle w:val="libAlaemChar"/>
          <w:rtl/>
        </w:rPr>
        <w:t>(</w:t>
      </w:r>
      <w:r w:rsidRPr="00500BFE">
        <w:rPr>
          <w:rStyle w:val="libAieChar"/>
          <w:rtl/>
        </w:rPr>
        <w:t>قالُوا أَتَجْعَلُ فِيها مَنْ يُفْسِدُ فِيها وَيَسْفِكُ الدِّماءَ</w:t>
      </w:r>
      <w:r w:rsidRPr="000E4A2F">
        <w:rPr>
          <w:rStyle w:val="libAlaemChar"/>
          <w:rtl/>
        </w:rPr>
        <w:t>)</w:t>
      </w:r>
      <w:r w:rsidRPr="00A569E2">
        <w:rPr>
          <w:rtl/>
        </w:rPr>
        <w:t xml:space="preserve"> قال الله</w:t>
      </w:r>
      <w:r>
        <w:rPr>
          <w:rtl/>
        </w:rPr>
        <w:t xml:space="preserve">: </w:t>
      </w:r>
      <w:r w:rsidRPr="000E4A2F">
        <w:rPr>
          <w:rStyle w:val="libAlaemChar"/>
          <w:rtl/>
        </w:rPr>
        <w:t>(</w:t>
      </w:r>
      <w:r w:rsidRPr="00500BFE">
        <w:rPr>
          <w:rStyle w:val="libAieChar"/>
          <w:rtl/>
        </w:rPr>
        <w:t>إِنِّي أَعْلَمُ ما لا تَعْلَمُونَ</w:t>
      </w:r>
      <w:r w:rsidRPr="000E4A2F">
        <w:rPr>
          <w:rStyle w:val="libAlaemChar"/>
          <w:rtl/>
        </w:rPr>
        <w:t>)</w:t>
      </w:r>
      <w:r w:rsidRPr="00A569E2">
        <w:rPr>
          <w:rtl/>
        </w:rPr>
        <w:t xml:space="preserve"> وكان لا يحجبهم عن نوره</w:t>
      </w:r>
      <w:r>
        <w:rPr>
          <w:rtl/>
        </w:rPr>
        <w:t xml:space="preserve">، </w:t>
      </w:r>
      <w:r w:rsidRPr="00A569E2">
        <w:rPr>
          <w:rtl/>
        </w:rPr>
        <w:t>فحجبهم عن نوره سبعة آلاف عام</w:t>
      </w:r>
      <w:r>
        <w:rPr>
          <w:rtl/>
        </w:rPr>
        <w:t xml:space="preserve">، </w:t>
      </w:r>
      <w:r w:rsidRPr="00A569E2">
        <w:rPr>
          <w:rtl/>
        </w:rPr>
        <w:t>فلاذوا بالعرش سبعة آلاف سنة فرحمهم وتاب عليهم وجعل لهم البيت المعمور الذي في السماء الرابعة</w:t>
      </w:r>
      <w:r>
        <w:rPr>
          <w:rtl/>
        </w:rPr>
        <w:t xml:space="preserve">، </w:t>
      </w:r>
      <w:r w:rsidRPr="00A569E2">
        <w:rPr>
          <w:rtl/>
        </w:rPr>
        <w:t>وجعله مثابة ووضع البيت الحرام تحت البيت المعمور</w:t>
      </w:r>
      <w:r>
        <w:rPr>
          <w:rtl/>
        </w:rPr>
        <w:t xml:space="preserve">، </w:t>
      </w:r>
      <w:r w:rsidRPr="00A569E2">
        <w:rPr>
          <w:rtl/>
        </w:rPr>
        <w:t>فجعله مثابة للناس وأمنا</w:t>
      </w:r>
      <w:r>
        <w:rPr>
          <w:rtl/>
        </w:rPr>
        <w:t xml:space="preserve">، </w:t>
      </w:r>
      <w:r w:rsidRPr="00A569E2">
        <w:rPr>
          <w:rtl/>
        </w:rPr>
        <w:t>فصار الطواف سبعة أشواط واجبا على العباد لكل ألف سنة شوطا واحدا.</w:t>
      </w:r>
    </w:p>
    <w:p w:rsidR="001C7CB2" w:rsidRPr="00A569E2" w:rsidRDefault="001C7CB2" w:rsidP="007C645F">
      <w:pPr>
        <w:pStyle w:val="libNormal"/>
        <w:rPr>
          <w:rtl/>
        </w:rPr>
      </w:pPr>
      <w:r w:rsidRPr="00957CEF">
        <w:rPr>
          <w:rStyle w:val="libBold2Char"/>
          <w:rtl/>
        </w:rPr>
        <w:t xml:space="preserve">84 ـ في عيون الأخبار </w:t>
      </w:r>
      <w:r w:rsidRPr="00A569E2">
        <w:rPr>
          <w:rtl/>
        </w:rPr>
        <w:t>باسناده</w:t>
      </w:r>
      <w:r>
        <w:rPr>
          <w:rtl/>
        </w:rPr>
        <w:t xml:space="preserve"> إلى </w:t>
      </w:r>
      <w:r w:rsidRPr="00A569E2">
        <w:rPr>
          <w:rtl/>
        </w:rPr>
        <w:t>الحسين بن بشار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 xml:space="preserve">سألته </w:t>
      </w:r>
      <w:r>
        <w:rPr>
          <w:rtl/>
        </w:rPr>
        <w:t>أ</w:t>
      </w:r>
      <w:r w:rsidRPr="00A569E2">
        <w:rPr>
          <w:rtl/>
        </w:rPr>
        <w:t>يعلم الله الشيء الذي لم يكن أن لو كان كيف كان يكون</w:t>
      </w:r>
      <w:r>
        <w:rPr>
          <w:rtl/>
        </w:rPr>
        <w:t xml:space="preserve">؟ فقال: إنَّ </w:t>
      </w:r>
      <w:r w:rsidRPr="00A569E2">
        <w:rPr>
          <w:rtl/>
        </w:rPr>
        <w:t>الله هو العالم بالأشياء قبل كون الأشياء</w:t>
      </w:r>
      <w:r>
        <w:rPr>
          <w:rtl/>
        </w:rPr>
        <w:t xml:space="preserve">، </w:t>
      </w:r>
      <w:r w:rsidRPr="00A569E2">
        <w:rPr>
          <w:rtl/>
        </w:rPr>
        <w:t xml:space="preserve">قال </w:t>
      </w:r>
      <w:r w:rsidRPr="000E4A2F">
        <w:rPr>
          <w:rStyle w:val="libAlaemChar"/>
          <w:rtl/>
        </w:rPr>
        <w:t>عزوجل</w:t>
      </w:r>
      <w:r>
        <w:rPr>
          <w:rtl/>
        </w:rPr>
        <w:t xml:space="preserve">: </w:t>
      </w:r>
      <w:r w:rsidRPr="000E4A2F">
        <w:rPr>
          <w:rStyle w:val="libAlaemChar"/>
          <w:rtl/>
        </w:rPr>
        <w:t>(</w:t>
      </w:r>
      <w:r w:rsidRPr="00500BFE">
        <w:rPr>
          <w:rStyle w:val="libAieChar"/>
          <w:rtl/>
        </w:rPr>
        <w:t>إِنَّا كُنَّا نَسْتَنْسِخُ ما كُنْتُمْ تَعْمَلُونَ</w:t>
      </w:r>
      <w:r w:rsidRPr="000E4A2F">
        <w:rPr>
          <w:rStyle w:val="libAlaemChar"/>
          <w:rtl/>
        </w:rPr>
        <w:t>)</w:t>
      </w:r>
      <w:r w:rsidRPr="00A569E2">
        <w:rPr>
          <w:rtl/>
        </w:rPr>
        <w:t xml:space="preserve"> </w:t>
      </w:r>
      <w:r w:rsidRPr="00200B9A">
        <w:rPr>
          <w:rStyle w:val="libFootnotenumChar"/>
          <w:rtl/>
        </w:rPr>
        <w:t>(2)</w:t>
      </w:r>
      <w:r w:rsidRPr="00A569E2">
        <w:rPr>
          <w:rtl/>
        </w:rPr>
        <w:t xml:space="preserve"> وقال لأهل النار</w:t>
      </w:r>
      <w:r>
        <w:rPr>
          <w:rtl/>
        </w:rPr>
        <w:t xml:space="preserve">: </w:t>
      </w:r>
      <w:r w:rsidRPr="000E4A2F">
        <w:rPr>
          <w:rStyle w:val="libAlaemChar"/>
          <w:rtl/>
        </w:rPr>
        <w:t>(</w:t>
      </w:r>
      <w:r w:rsidRPr="00500BFE">
        <w:rPr>
          <w:rStyle w:val="libAieChar"/>
          <w:rtl/>
        </w:rPr>
        <w:t>وَلَوْ رُدُّوا لَعادُوا لِما نُهُوا عَنْهُ وَإِنَّهُمْ لَكاذِبُونَ</w:t>
      </w:r>
      <w:r w:rsidRPr="000E4A2F">
        <w:rPr>
          <w:rStyle w:val="libAlaemChar"/>
          <w:rtl/>
        </w:rPr>
        <w:t>)</w:t>
      </w:r>
      <w:r w:rsidRPr="00A569E2">
        <w:rPr>
          <w:rtl/>
        </w:rPr>
        <w:t xml:space="preserve"> </w:t>
      </w:r>
      <w:r w:rsidRPr="00200B9A">
        <w:rPr>
          <w:rStyle w:val="libFootnotenumChar"/>
          <w:rtl/>
        </w:rPr>
        <w:t>(3)</w:t>
      </w:r>
      <w:r w:rsidRPr="00A569E2">
        <w:rPr>
          <w:rtl/>
        </w:rPr>
        <w:t xml:space="preserve"> فقد علم </w:t>
      </w:r>
      <w:r w:rsidRPr="000E4A2F">
        <w:rPr>
          <w:rStyle w:val="libAlaemChar"/>
          <w:rtl/>
        </w:rPr>
        <w:t>عزوجل</w:t>
      </w:r>
      <w:r w:rsidRPr="00A569E2">
        <w:rPr>
          <w:rtl/>
        </w:rPr>
        <w:t xml:space="preserve"> انه</w:t>
      </w:r>
    </w:p>
    <w:p w:rsidR="001C7CB2" w:rsidRPr="00A569E2" w:rsidRDefault="001C7CB2" w:rsidP="005A55D5">
      <w:pPr>
        <w:pStyle w:val="libLine"/>
        <w:rPr>
          <w:rtl/>
        </w:rPr>
      </w:pPr>
      <w:r w:rsidRPr="00A569E2">
        <w:rPr>
          <w:rtl/>
        </w:rPr>
        <w:t>__________________</w:t>
      </w:r>
    </w:p>
    <w:p w:rsidR="001C7CB2" w:rsidRPr="00020740" w:rsidRDefault="001C7CB2" w:rsidP="00B4288D">
      <w:pPr>
        <w:pStyle w:val="libFootnote0"/>
        <w:rPr>
          <w:rtl/>
        </w:rPr>
      </w:pPr>
      <w:r w:rsidRPr="00020740">
        <w:rPr>
          <w:rtl/>
        </w:rPr>
        <w:t>(1) كذا في النسخ لكن في المصدر هكذا</w:t>
      </w:r>
      <w:r>
        <w:rPr>
          <w:rtl/>
        </w:rPr>
        <w:t xml:space="preserve">: </w:t>
      </w:r>
      <w:r w:rsidRPr="00020740">
        <w:rPr>
          <w:rtl/>
        </w:rPr>
        <w:t>«عن</w:t>
      </w:r>
      <w:r>
        <w:rPr>
          <w:rtl/>
        </w:rPr>
        <w:t xml:space="preserve"> أبي </w:t>
      </w:r>
      <w:r w:rsidRPr="00020740">
        <w:rPr>
          <w:rtl/>
        </w:rPr>
        <w:t>حمزة الثمالي عن</w:t>
      </w:r>
      <w:r>
        <w:rPr>
          <w:rtl/>
        </w:rPr>
        <w:t xml:space="preserve"> عليّ بن الحسين (</w:t>
      </w:r>
      <w:r w:rsidRPr="00020740">
        <w:rPr>
          <w:rtl/>
        </w:rPr>
        <w:t>ع</w:t>
      </w:r>
      <w:r>
        <w:rPr>
          <w:rtl/>
        </w:rPr>
        <w:t>)</w:t>
      </w:r>
      <w:r w:rsidRPr="00020740">
        <w:rPr>
          <w:rtl/>
        </w:rPr>
        <w:t xml:space="preserve"> قال</w:t>
      </w:r>
      <w:r>
        <w:rPr>
          <w:rtl/>
        </w:rPr>
        <w:t xml:space="preserve">: </w:t>
      </w:r>
      <w:r w:rsidRPr="00020740">
        <w:rPr>
          <w:rtl/>
        </w:rPr>
        <w:t>قلت</w:t>
      </w:r>
      <w:r>
        <w:rPr>
          <w:rtl/>
        </w:rPr>
        <w:t xml:space="preserve">: </w:t>
      </w:r>
      <w:r w:rsidRPr="00020740">
        <w:rPr>
          <w:rtl/>
        </w:rPr>
        <w:t>لم صار الطواف</w:t>
      </w:r>
      <w:r>
        <w:rPr>
          <w:rtl/>
        </w:rPr>
        <w:t xml:space="preserve">، </w:t>
      </w:r>
      <w:r w:rsidRPr="00020740">
        <w:rPr>
          <w:rtl/>
        </w:rPr>
        <w:t>إلخ»</w:t>
      </w:r>
      <w:r w:rsidRPr="00020740">
        <w:rPr>
          <w:rFonts w:hint="cs"/>
          <w:rtl/>
        </w:rPr>
        <w:t xml:space="preserve"> </w:t>
      </w:r>
      <w:r w:rsidRPr="00020740">
        <w:rPr>
          <w:rtl/>
        </w:rPr>
        <w:t>وتوافقه نسخة الوسائل وهو الصحيح ونقل في هامشه عن بعض النسخ زيادة كلمة «لأبي» بعد لفظة «قلت» وأما ما تراه في المتن فهو خلاف الظاهر لكن النسخ متوافقة عليه فتركناه على حاله.</w:t>
      </w:r>
    </w:p>
    <w:p w:rsidR="001C7CB2" w:rsidRPr="00A569E2" w:rsidRDefault="001C7CB2" w:rsidP="00B4288D">
      <w:pPr>
        <w:pStyle w:val="libFootnote0"/>
        <w:rPr>
          <w:rtl/>
          <w:lang w:bidi="fa-IR"/>
        </w:rPr>
      </w:pPr>
      <w:r>
        <w:rPr>
          <w:rtl/>
        </w:rPr>
        <w:t>(</w:t>
      </w:r>
      <w:r w:rsidRPr="00A569E2">
        <w:rPr>
          <w:rtl/>
        </w:rPr>
        <w:t>2) الجاثية</w:t>
      </w:r>
      <w:r>
        <w:rPr>
          <w:rtl/>
        </w:rPr>
        <w:t xml:space="preserve">: </w:t>
      </w:r>
      <w:r w:rsidRPr="00A569E2">
        <w:rPr>
          <w:rtl/>
        </w:rPr>
        <w:t>29.</w:t>
      </w:r>
    </w:p>
    <w:p w:rsidR="001C7CB2" w:rsidRPr="00A569E2" w:rsidRDefault="001C7CB2" w:rsidP="00B4288D">
      <w:pPr>
        <w:pStyle w:val="libFootnote0"/>
        <w:rPr>
          <w:rtl/>
          <w:lang w:bidi="fa-IR"/>
        </w:rPr>
      </w:pPr>
      <w:r>
        <w:rPr>
          <w:rtl/>
        </w:rPr>
        <w:t>(</w:t>
      </w:r>
      <w:r w:rsidRPr="00A569E2">
        <w:rPr>
          <w:rtl/>
        </w:rPr>
        <w:t>3) الانعام</w:t>
      </w:r>
      <w:r>
        <w:rPr>
          <w:rtl/>
        </w:rPr>
        <w:t xml:space="preserve">: </w:t>
      </w:r>
      <w:r w:rsidRPr="00A569E2">
        <w:rPr>
          <w:rtl/>
        </w:rPr>
        <w:t>28.</w:t>
      </w:r>
    </w:p>
    <w:p w:rsidR="001C7CB2" w:rsidRPr="00A569E2" w:rsidRDefault="001C7CB2" w:rsidP="007C645F">
      <w:pPr>
        <w:pStyle w:val="libNormal0"/>
        <w:rPr>
          <w:rtl/>
          <w:lang w:bidi="fa-IR"/>
        </w:rPr>
      </w:pPr>
      <w:r>
        <w:rPr>
          <w:rtl/>
          <w:lang w:bidi="fa-IR"/>
        </w:rPr>
        <w:br w:type="page"/>
      </w:r>
      <w:r w:rsidRPr="00A569E2">
        <w:rPr>
          <w:rtl/>
          <w:lang w:bidi="fa-IR"/>
        </w:rPr>
        <w:lastRenderedPageBreak/>
        <w:t>لو ردهم لعادوا لما نهوا عنه</w:t>
      </w:r>
      <w:r>
        <w:rPr>
          <w:rtl/>
          <w:lang w:bidi="fa-IR"/>
        </w:rPr>
        <w:t xml:space="preserve">، </w:t>
      </w:r>
      <w:r w:rsidRPr="00A569E2">
        <w:rPr>
          <w:rtl/>
          <w:lang w:bidi="fa-IR"/>
        </w:rPr>
        <w:t>وقال للملائكة لما قالت</w:t>
      </w:r>
      <w:r>
        <w:rPr>
          <w:rtl/>
          <w:lang w:bidi="fa-IR"/>
        </w:rPr>
        <w:t xml:space="preserve">: </w:t>
      </w:r>
      <w:r w:rsidRPr="000E4A2F">
        <w:rPr>
          <w:rStyle w:val="libAlaemChar"/>
          <w:rtl/>
        </w:rPr>
        <w:t>(</w:t>
      </w:r>
      <w:r w:rsidRPr="00500BFE">
        <w:rPr>
          <w:rStyle w:val="libAieChar"/>
          <w:rtl/>
        </w:rPr>
        <w:t>أَتَجْعَلُ فِيها مَنْ يُفْسِدُ فِيها وَيَسْفِكُ الدِّماءَ وَنَحْنُ نُسَبِّحُ بِحَمْدِكَ وَنُقَدِّسُ لَكَ قالَ إِنِّي أَعْلَمُ ما لا تَعْلَمُونَ</w:t>
      </w:r>
      <w:r w:rsidRPr="000E4A2F">
        <w:rPr>
          <w:rStyle w:val="libAlaemChar"/>
          <w:rtl/>
        </w:rPr>
        <w:t>)</w:t>
      </w:r>
      <w:r w:rsidRPr="00A569E2">
        <w:rPr>
          <w:rtl/>
          <w:lang w:bidi="fa-IR"/>
        </w:rPr>
        <w:t xml:space="preserve"> فلم يزل الله </w:t>
      </w:r>
      <w:r w:rsidRPr="000E4A2F">
        <w:rPr>
          <w:rStyle w:val="libAlaemChar"/>
          <w:rtl/>
        </w:rPr>
        <w:t>عزوجل</w:t>
      </w:r>
      <w:r w:rsidRPr="00A569E2">
        <w:rPr>
          <w:rtl/>
          <w:lang w:bidi="fa-IR"/>
        </w:rPr>
        <w:t xml:space="preserve"> علمه سابقا للأشياء قديما قبل أن يخلقها فتبارك الله ربنا وتعالى علوا كبيرا خلق الأشياء كما شاء وعلمه بها سابق لها كما شاء</w:t>
      </w:r>
      <w:r>
        <w:rPr>
          <w:rtl/>
          <w:lang w:bidi="fa-IR"/>
        </w:rPr>
        <w:t xml:space="preserve">، </w:t>
      </w:r>
      <w:r w:rsidRPr="00A569E2">
        <w:rPr>
          <w:rtl/>
          <w:lang w:bidi="fa-IR"/>
        </w:rPr>
        <w:t xml:space="preserve">كذلك ربنا لم يزل </w:t>
      </w:r>
      <w:r>
        <w:rPr>
          <w:rtl/>
          <w:lang w:bidi="fa-IR"/>
        </w:rPr>
        <w:t>[</w:t>
      </w:r>
      <w:r w:rsidRPr="00A569E2">
        <w:rPr>
          <w:rtl/>
          <w:lang w:bidi="fa-IR"/>
        </w:rPr>
        <w:t>ربنا</w:t>
      </w:r>
      <w:r>
        <w:rPr>
          <w:rtl/>
          <w:lang w:bidi="fa-IR"/>
        </w:rPr>
        <w:t>]</w:t>
      </w:r>
      <w:r w:rsidRPr="00A569E2">
        <w:rPr>
          <w:rtl/>
          <w:lang w:bidi="fa-IR"/>
        </w:rPr>
        <w:t xml:space="preserve"> عالما سميعا بصيرا.</w:t>
      </w:r>
    </w:p>
    <w:p w:rsidR="001C7CB2" w:rsidRPr="00A569E2" w:rsidRDefault="001C7CB2" w:rsidP="007C645F">
      <w:pPr>
        <w:pStyle w:val="libNormal"/>
        <w:rPr>
          <w:rtl/>
        </w:rPr>
      </w:pPr>
      <w:r w:rsidRPr="00957CEF">
        <w:rPr>
          <w:rStyle w:val="libBold2Char"/>
          <w:rtl/>
        </w:rPr>
        <w:t>85 ـ في كتاب علل الشرائع</w:t>
      </w:r>
      <w:r w:rsidRPr="00A569E2">
        <w:rPr>
          <w:rtl/>
        </w:rPr>
        <w:t xml:space="preserve"> باسناده</w:t>
      </w:r>
      <w:r>
        <w:rPr>
          <w:rtl/>
        </w:rPr>
        <w:t xml:space="preserve"> إلى أبي </w:t>
      </w:r>
      <w:r w:rsidRPr="00A569E2">
        <w:rPr>
          <w:rtl/>
        </w:rPr>
        <w:t>خديجة عن</w:t>
      </w:r>
      <w:r>
        <w:rPr>
          <w:rtl/>
        </w:rPr>
        <w:t xml:space="preserve"> أبي عبد الله </w:t>
      </w:r>
      <w:r w:rsidRPr="000E4A2F">
        <w:rPr>
          <w:rStyle w:val="libAlaemChar"/>
          <w:rtl/>
        </w:rPr>
        <w:t>عليه‌السلام</w:t>
      </w:r>
      <w:r w:rsidRPr="00A569E2">
        <w:rPr>
          <w:rtl/>
        </w:rPr>
        <w:t xml:space="preserve"> قال سأل</w:t>
      </w:r>
      <w:r>
        <w:rPr>
          <w:rtl/>
        </w:rPr>
        <w:t xml:space="preserve"> أبي </w:t>
      </w:r>
      <w:r w:rsidRPr="000E4A2F">
        <w:rPr>
          <w:rStyle w:val="libAlaemChar"/>
          <w:rtl/>
        </w:rPr>
        <w:t>عليه‌السلام</w:t>
      </w:r>
      <w:r w:rsidRPr="00A569E2">
        <w:rPr>
          <w:rtl/>
        </w:rPr>
        <w:t xml:space="preserve"> رجل وقال</w:t>
      </w:r>
      <w:r>
        <w:rPr>
          <w:rtl/>
        </w:rPr>
        <w:t xml:space="preserve">: حدّثني </w:t>
      </w:r>
      <w:r w:rsidRPr="00A569E2">
        <w:rPr>
          <w:rtl/>
        </w:rPr>
        <w:t>عن الملئكة حين ردوا على الرب حيث غضب عليهم وكيف رضى عنهم</w:t>
      </w:r>
      <w:r>
        <w:rPr>
          <w:rtl/>
        </w:rPr>
        <w:t xml:space="preserve">؟ فقال: إنَّ </w:t>
      </w:r>
      <w:r w:rsidRPr="00A569E2">
        <w:rPr>
          <w:rtl/>
        </w:rPr>
        <w:t>الملئكة طافوا بالعرش سبع سنين يدعونه ويستغفرونه ويسألونه ان يرضى عنهم فرضي عنهم بعد سبع سنين فقال صدقت ومضى فقال</w:t>
      </w:r>
      <w:r>
        <w:rPr>
          <w:rtl/>
        </w:rPr>
        <w:t xml:space="preserve"> أبي </w:t>
      </w:r>
      <w:r w:rsidRPr="000E4A2F">
        <w:rPr>
          <w:rStyle w:val="libAlaemChar"/>
          <w:rtl/>
        </w:rPr>
        <w:t>عليه‌السلام</w:t>
      </w:r>
      <w:r>
        <w:rPr>
          <w:rtl/>
        </w:rPr>
        <w:t xml:space="preserve">: </w:t>
      </w:r>
      <w:r w:rsidRPr="00A569E2">
        <w:rPr>
          <w:rtl/>
        </w:rPr>
        <w:t xml:space="preserve">هذا جبرئيل </w:t>
      </w:r>
      <w:r w:rsidRPr="000E4A2F">
        <w:rPr>
          <w:rStyle w:val="libAlaemChar"/>
          <w:rtl/>
        </w:rPr>
        <w:t>عليه‌السلام</w:t>
      </w:r>
      <w:r>
        <w:rPr>
          <w:rtl/>
        </w:rPr>
        <w:t xml:space="preserve">، </w:t>
      </w:r>
      <w:r w:rsidRPr="00A569E2">
        <w:rPr>
          <w:rtl/>
        </w:rPr>
        <w:t>أتاكم يعلمكم معالم دينكم</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86 ـ في مجمع البيان</w:t>
      </w:r>
      <w:r w:rsidRPr="00A569E2">
        <w:rPr>
          <w:rtl/>
        </w:rPr>
        <w:t xml:space="preserve"> روى عن</w:t>
      </w:r>
      <w:r>
        <w:rPr>
          <w:rtl/>
        </w:rPr>
        <w:t xml:space="preserve"> أبي عبد الله </w:t>
      </w:r>
      <w:r w:rsidRPr="000E4A2F">
        <w:rPr>
          <w:rStyle w:val="libAlaemChar"/>
          <w:rtl/>
        </w:rPr>
        <w:t>عليه‌السلام</w:t>
      </w:r>
      <w:r>
        <w:rPr>
          <w:rtl/>
        </w:rPr>
        <w:t xml:space="preserve"> قال: إنَّ </w:t>
      </w:r>
      <w:r w:rsidRPr="00A569E2">
        <w:rPr>
          <w:rtl/>
        </w:rPr>
        <w:t>الملئكة سألت الله تعالى ان يجعل الخليفة منهم وقالوا نحن نقدسك ونطيعك ولا نعصيك كغيرنا</w:t>
      </w:r>
      <w:r>
        <w:rPr>
          <w:rtl/>
        </w:rPr>
        <w:t xml:space="preserve">، </w:t>
      </w:r>
      <w:r w:rsidRPr="00A569E2">
        <w:rPr>
          <w:rtl/>
        </w:rPr>
        <w:t>قال</w:t>
      </w:r>
      <w:r>
        <w:rPr>
          <w:rtl/>
        </w:rPr>
        <w:t xml:space="preserve">: </w:t>
      </w:r>
      <w:r w:rsidRPr="00A569E2">
        <w:rPr>
          <w:rtl/>
        </w:rPr>
        <w:t>فلما أجيبوا بما ذكر في القرآن علموا انهم تجاوزوا ما لهم فلاذوا بالعرش استغفارا</w:t>
      </w:r>
      <w:r>
        <w:rPr>
          <w:rtl/>
        </w:rPr>
        <w:t xml:space="preserve">، </w:t>
      </w:r>
      <w:r w:rsidRPr="00A569E2">
        <w:rPr>
          <w:rtl/>
        </w:rPr>
        <w:t>فامر الله تعالى آدم بعد هبوطه ان يبنى له في الأرض بيتا يلوذ به المخطئون كما لاذ بالعرش الملئكة المقربون</w:t>
      </w:r>
      <w:r>
        <w:rPr>
          <w:rtl/>
        </w:rPr>
        <w:t xml:space="preserve">، </w:t>
      </w:r>
      <w:r w:rsidRPr="00A569E2">
        <w:rPr>
          <w:rtl/>
        </w:rPr>
        <w:t>فقال الله تعالى للملائكة</w:t>
      </w:r>
      <w:r>
        <w:rPr>
          <w:rtl/>
        </w:rPr>
        <w:t xml:space="preserve">: </w:t>
      </w:r>
      <w:r w:rsidRPr="00A569E2">
        <w:rPr>
          <w:rtl/>
        </w:rPr>
        <w:t>انى اعرف بالمصلحة منكم وهو معنى قوله</w:t>
      </w:r>
      <w:r>
        <w:rPr>
          <w:rtl/>
        </w:rPr>
        <w:t xml:space="preserve">: </w:t>
      </w:r>
      <w:r w:rsidRPr="000E4A2F">
        <w:rPr>
          <w:rStyle w:val="libAlaemChar"/>
          <w:rtl/>
        </w:rPr>
        <w:t>(</w:t>
      </w:r>
      <w:r w:rsidRPr="00500BFE">
        <w:rPr>
          <w:rStyle w:val="libAieChar"/>
          <w:rtl/>
        </w:rPr>
        <w:t>أَعْلَمُ ما لا تَعْلَمُونَ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87 ـ في كتاب كمال الدين وتمام النعمة</w:t>
      </w:r>
      <w:r w:rsidRPr="00A569E2">
        <w:rPr>
          <w:rtl/>
        </w:rPr>
        <w:t xml:space="preserve"> باسناده</w:t>
      </w:r>
      <w:r>
        <w:rPr>
          <w:rtl/>
        </w:rPr>
        <w:t xml:space="preserve"> إلى </w:t>
      </w:r>
      <w:r w:rsidRPr="00A569E2">
        <w:rPr>
          <w:rtl/>
        </w:rPr>
        <w:t xml:space="preserve">محمد بن زياد عن أيمن بن محرز عن الصادق جعفر بن محمد </w:t>
      </w:r>
      <w:r w:rsidRPr="000E4A2F">
        <w:rPr>
          <w:rStyle w:val="libAlaemChar"/>
          <w:rtl/>
        </w:rPr>
        <w:t>عليه‌السلام</w:t>
      </w:r>
      <w:r w:rsidRPr="00A569E2">
        <w:rPr>
          <w:rtl/>
        </w:rPr>
        <w:t xml:space="preserve"> ان الله تبارك وتعالى علم آدم </w:t>
      </w:r>
      <w:r w:rsidRPr="000E4A2F">
        <w:rPr>
          <w:rStyle w:val="libAlaemChar"/>
          <w:rtl/>
        </w:rPr>
        <w:t>عليه‌السلام</w:t>
      </w:r>
      <w:r w:rsidRPr="00A569E2">
        <w:rPr>
          <w:rtl/>
        </w:rPr>
        <w:t xml:space="preserve"> أسماء حجج الله كلها ثم عرضهم</w:t>
      </w:r>
      <w:r>
        <w:rPr>
          <w:rtl/>
        </w:rPr>
        <w:t xml:space="preserve"> ـ </w:t>
      </w:r>
      <w:r w:rsidRPr="00A569E2">
        <w:rPr>
          <w:rtl/>
        </w:rPr>
        <w:t>وهم أرواح</w:t>
      </w:r>
      <w:r>
        <w:rPr>
          <w:rtl/>
        </w:rPr>
        <w:t xml:space="preserve"> ـ </w:t>
      </w:r>
      <w:r w:rsidRPr="00A569E2">
        <w:rPr>
          <w:rtl/>
        </w:rPr>
        <w:t>على الملئكة فقال</w:t>
      </w:r>
      <w:r>
        <w:rPr>
          <w:rtl/>
        </w:rPr>
        <w:t xml:space="preserve">: </w:t>
      </w:r>
      <w:r w:rsidRPr="000E4A2F">
        <w:rPr>
          <w:rStyle w:val="libAlaemChar"/>
          <w:rtl/>
        </w:rPr>
        <w:t>(</w:t>
      </w:r>
      <w:r w:rsidRPr="00500BFE">
        <w:rPr>
          <w:rStyle w:val="libAieChar"/>
          <w:rtl/>
        </w:rPr>
        <w:t>أَنْبِئُونِي بِأَسْماءِ هؤُلاءِ إِنْ كُنْتُمْ صادِقِينَ</w:t>
      </w:r>
      <w:r w:rsidRPr="000E4A2F">
        <w:rPr>
          <w:rStyle w:val="libAlaemChar"/>
          <w:rtl/>
        </w:rPr>
        <w:t>)</w:t>
      </w:r>
      <w:r w:rsidRPr="00A569E2">
        <w:rPr>
          <w:rtl/>
        </w:rPr>
        <w:t xml:space="preserve"> بأنكم أحق بالخلافة في الأرض لتسبيحكم وتقديسكم من آدم</w:t>
      </w:r>
      <w:r>
        <w:rPr>
          <w:rtl/>
        </w:rPr>
        <w:t xml:space="preserve">، </w:t>
      </w:r>
      <w:r w:rsidRPr="000E4A2F">
        <w:rPr>
          <w:rStyle w:val="libAlaemChar"/>
          <w:rtl/>
        </w:rPr>
        <w:t>(</w:t>
      </w:r>
      <w:r w:rsidRPr="00500BFE">
        <w:rPr>
          <w:rStyle w:val="libAieChar"/>
          <w:rtl/>
        </w:rPr>
        <w:t>قالُوا سُبْحانَكَ لا عِلْمَ لَنا إِلَّا ما عَلَّمْتَنا إِنَّكَ أَنْتَ الْعَلِيمُ الْحَكِيمُ</w:t>
      </w:r>
      <w:r w:rsidRPr="000E4A2F">
        <w:rPr>
          <w:rStyle w:val="libAlaemChar"/>
          <w:rtl/>
        </w:rPr>
        <w:t>)</w:t>
      </w:r>
      <w:r w:rsidRPr="00A569E2">
        <w:rPr>
          <w:rtl/>
        </w:rPr>
        <w:t xml:space="preserve"> قال الله تبارك وتعالى</w:t>
      </w:r>
      <w:r>
        <w:rPr>
          <w:rtl/>
        </w:rPr>
        <w:t xml:space="preserve">: </w:t>
      </w:r>
      <w:r w:rsidRPr="000E4A2F">
        <w:rPr>
          <w:rStyle w:val="libAlaemChar"/>
          <w:rtl/>
        </w:rPr>
        <w:t>(</w:t>
      </w:r>
      <w:r w:rsidRPr="00500BFE">
        <w:rPr>
          <w:rStyle w:val="libAieChar"/>
          <w:rtl/>
        </w:rPr>
        <w:t>يا آدَمُ أَنْبِئْهُمْ بِأَسْمائِهِمْ فَلَمَّا أَنْبَأَهُمْ</w:t>
      </w:r>
      <w:r w:rsidRPr="000E4A2F">
        <w:rPr>
          <w:rStyle w:val="libAlaemChar"/>
          <w:rtl/>
        </w:rPr>
        <w:t>)</w:t>
      </w:r>
      <w:r w:rsidRPr="00A569E2">
        <w:rPr>
          <w:rtl/>
        </w:rPr>
        <w:t xml:space="preserve"> بها وقفوا على عظيم منزلتهم عند الله تعالى ذكره فعلموا انهم أحق بان يكونوا خلفاء الله في أرضه وحججه على بريته</w:t>
      </w:r>
      <w:r>
        <w:rPr>
          <w:rtl/>
        </w:rPr>
        <w:t xml:space="preserve">، </w:t>
      </w:r>
      <w:r w:rsidRPr="00A569E2">
        <w:rPr>
          <w:rtl/>
        </w:rPr>
        <w:t>ثم غيبهم عن أبصارهم واستعبدهم بولايتهم ومحبتهم</w:t>
      </w:r>
      <w:r>
        <w:rPr>
          <w:rtl/>
        </w:rPr>
        <w:t xml:space="preserve">، </w:t>
      </w:r>
      <w:r w:rsidRPr="00A569E2">
        <w:rPr>
          <w:rtl/>
        </w:rPr>
        <w:t>وقال لهم</w:t>
      </w:r>
      <w:r>
        <w:rPr>
          <w:rtl/>
        </w:rPr>
        <w:t xml:space="preserve">: </w:t>
      </w:r>
      <w:r w:rsidRPr="000E4A2F">
        <w:rPr>
          <w:rStyle w:val="libAlaemChar"/>
          <w:rtl/>
        </w:rPr>
        <w:t>(</w:t>
      </w:r>
      <w:r w:rsidRPr="00500BFE">
        <w:rPr>
          <w:rStyle w:val="libAieChar"/>
          <w:rtl/>
        </w:rPr>
        <w:t>أَلَمْ أَقُلْ لَكُمْ إِنِّي أَعْلَمُ غَيْبَ السَّماواتِ وَالْأَرْضِ وَأَعْلَمُ ما تُبْدُونَ وَما كُنْتُمْ تَكْتُمُونَ</w:t>
      </w:r>
      <w:r w:rsidRPr="000E4A2F">
        <w:rPr>
          <w:rStyle w:val="libAlaemChar"/>
          <w:rtl/>
        </w:rPr>
        <w:t>)</w:t>
      </w:r>
      <w:r>
        <w:rPr>
          <w:rtl/>
        </w:rPr>
        <w:t xml:space="preserve"> حدّثنا  </w:t>
      </w:r>
      <w:r w:rsidRPr="00A569E2">
        <w:rPr>
          <w:rtl/>
        </w:rPr>
        <w:t>بذلك</w:t>
      </w:r>
      <w:r>
        <w:rPr>
          <w:rtl/>
        </w:rPr>
        <w:t xml:space="preserve"> أحمد </w:t>
      </w:r>
      <w:r w:rsidRPr="00A569E2">
        <w:rPr>
          <w:rtl/>
        </w:rPr>
        <w:t>بن الحسين القطان عن الحسن</w:t>
      </w:r>
    </w:p>
    <w:p w:rsidR="001C7CB2" w:rsidRPr="00A569E2" w:rsidRDefault="001C7CB2" w:rsidP="007C645F">
      <w:pPr>
        <w:pStyle w:val="libNormal0"/>
        <w:rPr>
          <w:rtl/>
        </w:rPr>
      </w:pPr>
      <w:r>
        <w:rPr>
          <w:rtl/>
        </w:rPr>
        <w:br w:type="page"/>
      </w:r>
      <w:r w:rsidRPr="00A569E2">
        <w:rPr>
          <w:rtl/>
        </w:rPr>
        <w:lastRenderedPageBreak/>
        <w:t>ابن على السكوني عن محمد بن زكريا الجوهري قال</w:t>
      </w:r>
      <w:r>
        <w:rPr>
          <w:rtl/>
        </w:rPr>
        <w:t xml:space="preserve">: حدّثنا  </w:t>
      </w:r>
      <w:r w:rsidRPr="00A569E2">
        <w:rPr>
          <w:rtl/>
        </w:rPr>
        <w:t xml:space="preserve">جعفر بن محمد بن عمارة عن أبيه عن الصادق جعفر بن محمد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88 ـ في مجمع البيان</w:t>
      </w:r>
      <w:r w:rsidRPr="00A569E2">
        <w:rPr>
          <w:rtl/>
        </w:rPr>
        <w:t xml:space="preserve"> وقد روى عن الصادق </w:t>
      </w:r>
      <w:r w:rsidRPr="000E4A2F">
        <w:rPr>
          <w:rStyle w:val="libAlaemChar"/>
          <w:rtl/>
        </w:rPr>
        <w:t>عليه‌السلام</w:t>
      </w:r>
      <w:r>
        <w:rPr>
          <w:rtl/>
        </w:rPr>
        <w:t xml:space="preserve"> أنّه سئل </w:t>
      </w:r>
      <w:r w:rsidRPr="00A569E2">
        <w:rPr>
          <w:rtl/>
        </w:rPr>
        <w:t>عن هذه الاية فقال</w:t>
      </w:r>
      <w:r>
        <w:rPr>
          <w:rtl/>
        </w:rPr>
        <w:t xml:space="preserve">: </w:t>
      </w:r>
      <w:r w:rsidRPr="00A569E2">
        <w:rPr>
          <w:rtl/>
        </w:rPr>
        <w:t>الأرضين والجبال والشعاب والاودية</w:t>
      </w:r>
      <w:r>
        <w:rPr>
          <w:rtl/>
        </w:rPr>
        <w:t xml:space="preserve">، </w:t>
      </w:r>
      <w:r w:rsidRPr="00A569E2">
        <w:rPr>
          <w:rtl/>
        </w:rPr>
        <w:t>ثم نظر</w:t>
      </w:r>
      <w:r>
        <w:rPr>
          <w:rtl/>
        </w:rPr>
        <w:t xml:space="preserve"> إلى </w:t>
      </w:r>
      <w:r w:rsidRPr="00A569E2">
        <w:rPr>
          <w:rtl/>
        </w:rPr>
        <w:t>بساط تحته فقال</w:t>
      </w:r>
      <w:r>
        <w:rPr>
          <w:rtl/>
        </w:rPr>
        <w:t xml:space="preserve">: </w:t>
      </w:r>
      <w:r w:rsidRPr="00A569E2">
        <w:rPr>
          <w:rtl/>
        </w:rPr>
        <w:t>وهذا البساط مما علمه.</w:t>
      </w:r>
    </w:p>
    <w:p w:rsidR="001C7CB2" w:rsidRPr="00A569E2" w:rsidRDefault="001C7CB2" w:rsidP="007C645F">
      <w:pPr>
        <w:pStyle w:val="libNormal"/>
        <w:rPr>
          <w:rtl/>
        </w:rPr>
      </w:pPr>
      <w:r w:rsidRPr="00957CEF">
        <w:rPr>
          <w:rStyle w:val="libBold2Char"/>
          <w:rtl/>
        </w:rPr>
        <w:t>89 ـ في بصائر الدرجات</w:t>
      </w:r>
      <w:r>
        <w:rPr>
          <w:rtl/>
        </w:rPr>
        <w:t xml:space="preserve"> أحمد </w:t>
      </w:r>
      <w:r w:rsidRPr="00A569E2">
        <w:rPr>
          <w:rtl/>
        </w:rPr>
        <w:t>بن محمد ويعقوب بن يزيد عن الحسن</w:t>
      </w:r>
      <w:r>
        <w:rPr>
          <w:rtl/>
        </w:rPr>
        <w:t xml:space="preserve"> بن عليّ بن </w:t>
      </w:r>
      <w:r w:rsidRPr="00A569E2">
        <w:rPr>
          <w:rtl/>
        </w:rPr>
        <w:t>فضال عن</w:t>
      </w:r>
      <w:r>
        <w:rPr>
          <w:rtl/>
        </w:rPr>
        <w:t xml:space="preserve"> أبي </w:t>
      </w:r>
      <w:r w:rsidRPr="00A569E2">
        <w:rPr>
          <w:rtl/>
        </w:rPr>
        <w:t>جميلة عن محمد الحلبي عن</w:t>
      </w:r>
      <w:r>
        <w:rPr>
          <w:rtl/>
        </w:rPr>
        <w:t xml:space="preserve"> أبي عبد الله </w:t>
      </w:r>
      <w:r w:rsidRPr="000E4A2F">
        <w:rPr>
          <w:rStyle w:val="libAlaemChar"/>
          <w:rtl/>
        </w:rPr>
        <w:t>عليه‌السلام</w:t>
      </w:r>
      <w:r>
        <w:rPr>
          <w:rtl/>
        </w:rPr>
        <w:t xml:space="preserve"> قال: إنَّ </w:t>
      </w:r>
      <w:r w:rsidRPr="00A569E2">
        <w:rPr>
          <w:rtl/>
        </w:rPr>
        <w:t xml:space="preserve">رسول الله </w:t>
      </w:r>
      <w:r w:rsidRPr="000E4A2F">
        <w:rPr>
          <w:rStyle w:val="libAlaemChar"/>
          <w:rtl/>
        </w:rPr>
        <w:t>صلى‌الله‌عليه‌وآله</w:t>
      </w:r>
      <w:r>
        <w:rPr>
          <w:rtl/>
        </w:rPr>
        <w:t xml:space="preserve"> قال: إنَّ </w:t>
      </w:r>
      <w:r w:rsidRPr="00A569E2">
        <w:rPr>
          <w:rtl/>
        </w:rPr>
        <w:t>الله مثل لي أمتي في الطين وعلمني اسمائهم كما علم آدم الأسماء كلها.</w:t>
      </w:r>
    </w:p>
    <w:p w:rsidR="001C7CB2" w:rsidRPr="00A569E2" w:rsidRDefault="001C7CB2" w:rsidP="007C645F">
      <w:pPr>
        <w:pStyle w:val="libNormal"/>
        <w:rPr>
          <w:rtl/>
        </w:rPr>
      </w:pPr>
      <w:r w:rsidRPr="00A569E2">
        <w:rPr>
          <w:rtl/>
        </w:rPr>
        <w:t>90</w:t>
      </w:r>
      <w:r>
        <w:rPr>
          <w:rtl/>
        </w:rPr>
        <w:t xml:space="preserve"> ـ </w:t>
      </w:r>
      <w:r w:rsidRPr="00A569E2">
        <w:rPr>
          <w:rtl/>
        </w:rPr>
        <w:t>محمد بن مسلم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أهدى</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دالجوح </w:t>
      </w:r>
      <w:r w:rsidRPr="00200B9A">
        <w:rPr>
          <w:rStyle w:val="libFootnotenumChar"/>
          <w:rtl/>
        </w:rPr>
        <w:t>(1)</w:t>
      </w:r>
      <w:r w:rsidRPr="00A569E2">
        <w:rPr>
          <w:rtl/>
        </w:rPr>
        <w:t xml:space="preserve"> فيه حب مختلط</w:t>
      </w:r>
      <w:r>
        <w:rPr>
          <w:rtl/>
        </w:rPr>
        <w:t xml:space="preserve">، </w:t>
      </w:r>
      <w:r w:rsidRPr="00A569E2">
        <w:rPr>
          <w:rtl/>
        </w:rPr>
        <w:t xml:space="preserve">فجعل رسول الله </w:t>
      </w:r>
      <w:r w:rsidRPr="000E4A2F">
        <w:rPr>
          <w:rStyle w:val="libAlaemChar"/>
          <w:rtl/>
        </w:rPr>
        <w:t>صلى‌الله‌عليه‌وآله</w:t>
      </w:r>
      <w:r w:rsidRPr="00A569E2">
        <w:rPr>
          <w:rtl/>
        </w:rPr>
        <w:t xml:space="preserve"> يلقى</w:t>
      </w:r>
      <w:r>
        <w:rPr>
          <w:rtl/>
        </w:rPr>
        <w:t xml:space="preserve"> إلى عليّ </w:t>
      </w:r>
      <w:r w:rsidRPr="00A569E2">
        <w:rPr>
          <w:rtl/>
        </w:rPr>
        <w:t>حبة حبة ويسأله</w:t>
      </w:r>
      <w:r>
        <w:rPr>
          <w:rtl/>
        </w:rPr>
        <w:t xml:space="preserve"> أي </w:t>
      </w:r>
      <w:r w:rsidRPr="00A569E2">
        <w:rPr>
          <w:rtl/>
        </w:rPr>
        <w:t>شيء هذا</w:t>
      </w:r>
      <w:r>
        <w:rPr>
          <w:rtl/>
        </w:rPr>
        <w:t>؟</w:t>
      </w:r>
      <w:r w:rsidRPr="00A569E2">
        <w:rPr>
          <w:rtl/>
        </w:rPr>
        <w:t xml:space="preserve"> وجعل على يخبر</w:t>
      </w:r>
      <w:r>
        <w:rPr>
          <w:rtl/>
        </w:rPr>
        <w:t>؟</w:t>
      </w:r>
      <w:r w:rsidRPr="00A569E2">
        <w:rPr>
          <w:rtl/>
        </w:rPr>
        <w:t xml:space="preserve"> فقال رسول الله </w:t>
      </w:r>
      <w:r w:rsidRPr="000E4A2F">
        <w:rPr>
          <w:rStyle w:val="libAlaemChar"/>
          <w:rtl/>
        </w:rPr>
        <w:t>صلى‌الله‌عليه‌وآله</w:t>
      </w:r>
      <w:r>
        <w:rPr>
          <w:rtl/>
        </w:rPr>
        <w:t xml:space="preserve">: </w:t>
      </w:r>
      <w:r w:rsidRPr="00A569E2">
        <w:rPr>
          <w:rtl/>
        </w:rPr>
        <w:t>اما ان جبرئيل أخبرنى ان الله علمك</w:t>
      </w:r>
      <w:r>
        <w:rPr>
          <w:rtl/>
        </w:rPr>
        <w:t xml:space="preserve"> إسم </w:t>
      </w:r>
      <w:r w:rsidRPr="00A569E2">
        <w:rPr>
          <w:rtl/>
        </w:rPr>
        <w:t>كل شيء كما علم آدم الأسماء كلها.</w:t>
      </w:r>
    </w:p>
    <w:p w:rsidR="001C7CB2" w:rsidRPr="00A569E2" w:rsidRDefault="001C7CB2" w:rsidP="007C645F">
      <w:pPr>
        <w:pStyle w:val="libNormal"/>
        <w:rPr>
          <w:rtl/>
        </w:rPr>
      </w:pPr>
      <w:r w:rsidRPr="00957CEF">
        <w:rPr>
          <w:rStyle w:val="libBold2Char"/>
          <w:rtl/>
        </w:rPr>
        <w:t xml:space="preserve">91 ـ في كتاب التوحيد </w:t>
      </w:r>
      <w:r w:rsidRPr="00A569E2">
        <w:rPr>
          <w:rtl/>
        </w:rPr>
        <w:t xml:space="preserve">خطبة لعلى </w:t>
      </w:r>
      <w:r w:rsidRPr="000E4A2F">
        <w:rPr>
          <w:rStyle w:val="libAlaemChar"/>
          <w:rtl/>
        </w:rPr>
        <w:t>عليه‌السلام</w:t>
      </w:r>
      <w:r w:rsidRPr="00A569E2">
        <w:rPr>
          <w:rtl/>
        </w:rPr>
        <w:t xml:space="preserve"> ويقول فيها</w:t>
      </w:r>
      <w:r>
        <w:rPr>
          <w:rtl/>
        </w:rPr>
        <w:t xml:space="preserve">: </w:t>
      </w:r>
      <w:r w:rsidRPr="00A569E2">
        <w:rPr>
          <w:rtl/>
        </w:rPr>
        <w:t>الذي عجزت الملئكة على قربهم من كرسي كرامته وطول ولهم</w:t>
      </w:r>
      <w:r>
        <w:rPr>
          <w:rtl/>
        </w:rPr>
        <w:t xml:space="preserve"> إليه، </w:t>
      </w:r>
      <w:r w:rsidRPr="00A569E2">
        <w:rPr>
          <w:rtl/>
        </w:rPr>
        <w:t>وتعظيم جلال عزه وقربهم من غيب ملكوته أن يعلموا من أمره الا ما أعلمهم</w:t>
      </w:r>
      <w:r>
        <w:rPr>
          <w:rtl/>
        </w:rPr>
        <w:t xml:space="preserve">، </w:t>
      </w:r>
      <w:r w:rsidRPr="00A569E2">
        <w:rPr>
          <w:rtl/>
        </w:rPr>
        <w:t>وهم من ملكوت القدس بحيث هم</w:t>
      </w:r>
      <w:r>
        <w:rPr>
          <w:rtl/>
        </w:rPr>
        <w:t xml:space="preserve">، </w:t>
      </w:r>
      <w:r w:rsidRPr="00A569E2">
        <w:rPr>
          <w:rtl/>
        </w:rPr>
        <w:t xml:space="preserve">ومن معرفته على ما فطرهم عليه أن </w:t>
      </w:r>
      <w:r w:rsidRPr="000E4A2F">
        <w:rPr>
          <w:rStyle w:val="libAlaemChar"/>
          <w:rtl/>
        </w:rPr>
        <w:t>(</w:t>
      </w:r>
      <w:r w:rsidRPr="00500BFE">
        <w:rPr>
          <w:rStyle w:val="libAieChar"/>
          <w:rtl/>
        </w:rPr>
        <w:t>قالُوا سُبْحانَكَ لا عِلْمَ لَنا إِلَّا ما عَلَّمْتَنا إِنَّكَ أَنْتَ الْعَلِيمُ الْحَكِيمُ</w:t>
      </w:r>
      <w:r w:rsidRPr="000E4A2F">
        <w:rPr>
          <w:rStyle w:val="libAlaemChar"/>
          <w:rtl/>
        </w:rPr>
        <w:t>)</w:t>
      </w:r>
      <w:r>
        <w:rPr>
          <w:rtl/>
        </w:rPr>
        <w:t xml:space="preserve">، </w:t>
      </w:r>
      <w:r w:rsidRPr="00A569E2">
        <w:rPr>
          <w:rtl/>
        </w:rPr>
        <w:t>فما ظنك ايها السائل ممن هو كذا.</w:t>
      </w:r>
    </w:p>
    <w:p w:rsidR="001C7CB2" w:rsidRPr="00A569E2" w:rsidRDefault="001C7CB2" w:rsidP="007C645F">
      <w:pPr>
        <w:pStyle w:val="libNormal"/>
        <w:rPr>
          <w:rtl/>
          <w:lang w:bidi="fa-IR"/>
        </w:rPr>
      </w:pPr>
      <w:r w:rsidRPr="00957CEF">
        <w:rPr>
          <w:rStyle w:val="libBold2Char"/>
          <w:rtl/>
        </w:rPr>
        <w:t xml:space="preserve">92 ـ في تفسير علي بن إبراهيم </w:t>
      </w:r>
      <w:r w:rsidRPr="00A569E2">
        <w:rPr>
          <w:rtl/>
          <w:lang w:bidi="fa-IR"/>
        </w:rPr>
        <w:t xml:space="preserve">قوله </w:t>
      </w:r>
      <w:r w:rsidRPr="000E4A2F">
        <w:rPr>
          <w:rStyle w:val="libAlaemChar"/>
          <w:rtl/>
        </w:rPr>
        <w:t>(</w:t>
      </w:r>
      <w:r w:rsidRPr="00500BFE">
        <w:rPr>
          <w:rStyle w:val="libAieChar"/>
          <w:rtl/>
        </w:rPr>
        <w:t>وَعَلَّمَ آدَمَ الْأَسْماءَ كُلَّها</w:t>
      </w:r>
      <w:r w:rsidRPr="000E4A2F">
        <w:rPr>
          <w:rStyle w:val="libAlaemChar"/>
          <w:rtl/>
        </w:rPr>
        <w:t>)</w:t>
      </w:r>
      <w:r w:rsidRPr="00A569E2">
        <w:rPr>
          <w:rtl/>
          <w:lang w:bidi="fa-IR"/>
        </w:rPr>
        <w:t xml:space="preserve"> قال</w:t>
      </w:r>
      <w:r>
        <w:rPr>
          <w:rtl/>
          <w:lang w:bidi="fa-IR"/>
        </w:rPr>
        <w:t xml:space="preserve">: </w:t>
      </w:r>
      <w:r w:rsidRPr="00A569E2">
        <w:rPr>
          <w:rtl/>
          <w:lang w:bidi="fa-IR"/>
        </w:rPr>
        <w:t>أسماء الجبال والبحار والاودية والنبات</w:t>
      </w:r>
      <w:r>
        <w:rPr>
          <w:rtl/>
          <w:lang w:bidi="fa-IR"/>
        </w:rPr>
        <w:t xml:space="preserve">، </w:t>
      </w:r>
      <w:r w:rsidRPr="00A569E2">
        <w:rPr>
          <w:rtl/>
          <w:lang w:bidi="fa-IR"/>
        </w:rPr>
        <w:t>والحيوان</w:t>
      </w:r>
      <w:r>
        <w:rPr>
          <w:rtl/>
          <w:lang w:bidi="fa-IR"/>
        </w:rPr>
        <w:t xml:space="preserve">، </w:t>
      </w:r>
      <w:r w:rsidRPr="00A569E2">
        <w:rPr>
          <w:rtl/>
          <w:lang w:bidi="fa-IR"/>
        </w:rPr>
        <w:t xml:space="preserve">ثم قال الله </w:t>
      </w:r>
      <w:r w:rsidRPr="000E4A2F">
        <w:rPr>
          <w:rStyle w:val="libAlaemChar"/>
          <w:rtl/>
        </w:rPr>
        <w:t>عزوجل</w:t>
      </w:r>
      <w:r w:rsidRPr="00A569E2">
        <w:rPr>
          <w:rtl/>
          <w:lang w:bidi="fa-IR"/>
        </w:rPr>
        <w:t xml:space="preserve"> للملائكة</w:t>
      </w:r>
      <w:r>
        <w:rPr>
          <w:rtl/>
          <w:lang w:bidi="fa-IR"/>
        </w:rPr>
        <w:t xml:space="preserve">: </w:t>
      </w:r>
      <w:r w:rsidRPr="000E4A2F">
        <w:rPr>
          <w:rStyle w:val="libAlaemChar"/>
          <w:rtl/>
        </w:rPr>
        <w:t>(</w:t>
      </w:r>
      <w:r w:rsidRPr="00500BFE">
        <w:rPr>
          <w:rStyle w:val="libAieChar"/>
          <w:rtl/>
        </w:rPr>
        <w:t>أَنْبِئُونِي بِأَسْماءِ هؤُلاءِ إِنْ كُنْتُمْ صادِقِينَ</w:t>
      </w:r>
      <w:r w:rsidRPr="000E4A2F">
        <w:rPr>
          <w:rStyle w:val="libAlaemChar"/>
          <w:rtl/>
        </w:rPr>
        <w:t>)</w:t>
      </w:r>
      <w:r w:rsidRPr="00A569E2">
        <w:rPr>
          <w:rtl/>
          <w:lang w:bidi="fa-IR"/>
        </w:rPr>
        <w:t xml:space="preserve"> فقالوا كما حكى الله </w:t>
      </w:r>
      <w:r w:rsidRPr="000E4A2F">
        <w:rPr>
          <w:rStyle w:val="libAlaemChar"/>
          <w:rtl/>
        </w:rPr>
        <w:t>(</w:t>
      </w:r>
      <w:r w:rsidRPr="00500BFE">
        <w:rPr>
          <w:rStyle w:val="libAieChar"/>
          <w:rtl/>
        </w:rPr>
        <w:t>سُبْحانَكَ لا عِلْمَ لَنا إِلَّا ما عَلَّمْتَنا إِنَّكَ أَنْتَ الْعَلِيمُ الْحَكِيمُ</w:t>
      </w:r>
      <w:r w:rsidRPr="000E4A2F">
        <w:rPr>
          <w:rStyle w:val="libAlaemChar"/>
          <w:rtl/>
        </w:rPr>
        <w:t>)</w:t>
      </w:r>
      <w:r w:rsidRPr="00A569E2">
        <w:rPr>
          <w:rtl/>
          <w:lang w:bidi="fa-IR"/>
        </w:rPr>
        <w:t xml:space="preserve"> فقال الله</w:t>
      </w:r>
      <w:r>
        <w:rPr>
          <w:rtl/>
          <w:lang w:bidi="fa-IR"/>
        </w:rPr>
        <w:t xml:space="preserve">: </w:t>
      </w:r>
      <w:r w:rsidRPr="000E4A2F">
        <w:rPr>
          <w:rStyle w:val="libAlaemChar"/>
          <w:rtl/>
        </w:rPr>
        <w:t>(</w:t>
      </w:r>
      <w:r w:rsidRPr="00500BFE">
        <w:rPr>
          <w:rStyle w:val="libAieChar"/>
          <w:rtl/>
        </w:rPr>
        <w:t>يا آدَمُ أَنْبِئْهُمْ بِأَسْمائِهِمْ</w:t>
      </w:r>
      <w:r w:rsidRPr="000E4A2F">
        <w:rPr>
          <w:rStyle w:val="libAlaemChar"/>
          <w:rtl/>
        </w:rPr>
        <w:t>)</w:t>
      </w:r>
      <w:r w:rsidRPr="00A569E2">
        <w:rPr>
          <w:rtl/>
          <w:lang w:bidi="fa-IR"/>
        </w:rPr>
        <w:t xml:space="preserve"> فاقبل آدم </w:t>
      </w:r>
      <w:r w:rsidRPr="000E4A2F">
        <w:rPr>
          <w:rStyle w:val="libAlaemChar"/>
          <w:rtl/>
        </w:rPr>
        <w:t>عليه‌السلام</w:t>
      </w:r>
      <w:r w:rsidRPr="00A569E2">
        <w:rPr>
          <w:rtl/>
          <w:lang w:bidi="fa-IR"/>
        </w:rPr>
        <w:t xml:space="preserve"> يخبرهم فقال الله</w:t>
      </w:r>
      <w:r>
        <w:rPr>
          <w:rtl/>
          <w:lang w:bidi="fa-IR"/>
        </w:rPr>
        <w:t xml:space="preserve">: </w:t>
      </w:r>
      <w:r w:rsidRPr="000E4A2F">
        <w:rPr>
          <w:rStyle w:val="libAlaemChar"/>
          <w:rtl/>
        </w:rPr>
        <w:t>(</w:t>
      </w:r>
      <w:r w:rsidRPr="00500BFE">
        <w:rPr>
          <w:rStyle w:val="libAieChar"/>
          <w:rtl/>
        </w:rPr>
        <w:t>أَلَمْ أَقُلْ لَكُمْ إِنِّي أَعْلَمُ غَيْبَ السَّماواتِ وَالْأَرْضِ وَأَعْلَمُ ما تُبْدُونَ وَما كُنْتُمْ تَكْتُمُونَ</w:t>
      </w:r>
      <w:r w:rsidRPr="000E4A2F">
        <w:rPr>
          <w:rStyle w:val="libAlaemChar"/>
          <w:rtl/>
        </w:rPr>
        <w:t>)</w:t>
      </w:r>
      <w:r w:rsidRPr="00A569E2">
        <w:rPr>
          <w:rtl/>
          <w:lang w:bidi="fa-IR"/>
        </w:rPr>
        <w:t xml:space="preserve"> فجعل آدم </w:t>
      </w:r>
      <w:r w:rsidRPr="000E4A2F">
        <w:rPr>
          <w:rStyle w:val="libAlaemChar"/>
          <w:rtl/>
        </w:rPr>
        <w:t>عليه‌السلام</w:t>
      </w:r>
      <w:r w:rsidRPr="00A569E2">
        <w:rPr>
          <w:rtl/>
          <w:lang w:bidi="fa-IR"/>
        </w:rPr>
        <w:t xml:space="preserve"> حجة عليهم.</w:t>
      </w:r>
    </w:p>
    <w:p w:rsidR="001C7CB2" w:rsidRPr="00A569E2" w:rsidRDefault="001C7CB2" w:rsidP="007C645F">
      <w:pPr>
        <w:pStyle w:val="libNormal"/>
        <w:rPr>
          <w:rtl/>
        </w:rPr>
      </w:pPr>
      <w:r w:rsidRPr="00A569E2">
        <w:rPr>
          <w:rtl/>
        </w:rPr>
        <w:t>93</w:t>
      </w:r>
      <w:r>
        <w:rPr>
          <w:rtl/>
        </w:rPr>
        <w:t xml:space="preserve"> ـ حدّثني أبي </w:t>
      </w:r>
      <w:r w:rsidRPr="00A569E2">
        <w:rPr>
          <w:rtl/>
        </w:rPr>
        <w:t>عن ابن</w:t>
      </w:r>
      <w:r>
        <w:rPr>
          <w:rtl/>
        </w:rPr>
        <w:t xml:space="preserve"> أبي </w:t>
      </w:r>
      <w:r w:rsidRPr="00A569E2">
        <w:rPr>
          <w:rtl/>
        </w:rPr>
        <w:t>عمير عن جميل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سئل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w:t>
      </w:r>
    </w:p>
    <w:p w:rsidR="001C7CB2" w:rsidRPr="00A569E2" w:rsidRDefault="001C7CB2" w:rsidP="007C645F">
      <w:pPr>
        <w:pStyle w:val="libNormal0"/>
        <w:rPr>
          <w:rtl/>
        </w:rPr>
      </w:pPr>
      <w:r>
        <w:rPr>
          <w:rtl/>
        </w:rPr>
        <w:br w:type="page"/>
      </w:r>
      <w:r w:rsidRPr="00A569E2">
        <w:rPr>
          <w:rtl/>
        </w:rPr>
        <w:lastRenderedPageBreak/>
        <w:t>عما ندب الله الخلق</w:t>
      </w:r>
      <w:r>
        <w:rPr>
          <w:rtl/>
        </w:rPr>
        <w:t xml:space="preserve"> إليه </w:t>
      </w:r>
      <w:r w:rsidRPr="00A569E2">
        <w:rPr>
          <w:rtl/>
        </w:rPr>
        <w:t>أدخل فيه الضلال</w:t>
      </w:r>
      <w:r>
        <w:rPr>
          <w:rtl/>
        </w:rPr>
        <w:t>؟</w:t>
      </w:r>
      <w:r w:rsidRPr="00A569E2">
        <w:rPr>
          <w:rtl/>
        </w:rPr>
        <w:t xml:space="preserve"> قال</w:t>
      </w:r>
      <w:r>
        <w:rPr>
          <w:rtl/>
        </w:rPr>
        <w:t xml:space="preserve">: </w:t>
      </w:r>
      <w:r w:rsidRPr="00A569E2">
        <w:rPr>
          <w:rtl/>
        </w:rPr>
        <w:t>نعم والكافرون دخلوا فيه</w:t>
      </w:r>
      <w:r>
        <w:rPr>
          <w:rtl/>
        </w:rPr>
        <w:t xml:space="preserve">، </w:t>
      </w:r>
      <w:r w:rsidRPr="00A569E2">
        <w:rPr>
          <w:rtl/>
        </w:rPr>
        <w:t>لان الله تبارك وتعالى أمر الملئكة بالسجود لآدم</w:t>
      </w:r>
      <w:r>
        <w:rPr>
          <w:rtl/>
        </w:rPr>
        <w:t xml:space="preserve">، </w:t>
      </w:r>
      <w:r w:rsidRPr="00A569E2">
        <w:rPr>
          <w:rtl/>
        </w:rPr>
        <w:t>فدخل في أمره الملئكة وإبليس</w:t>
      </w:r>
      <w:r>
        <w:rPr>
          <w:rtl/>
        </w:rPr>
        <w:t xml:space="preserve">، </w:t>
      </w:r>
      <w:r w:rsidRPr="00A569E2">
        <w:rPr>
          <w:rtl/>
        </w:rPr>
        <w:t>فان إبليس كان مع الملئكة في السماء يعبد الله وكانت الملئكة تظن انه منهم ولم يكن منهم</w:t>
      </w:r>
      <w:r>
        <w:rPr>
          <w:rtl/>
        </w:rPr>
        <w:t xml:space="preserve">، </w:t>
      </w:r>
      <w:r w:rsidRPr="00A569E2">
        <w:rPr>
          <w:rtl/>
        </w:rPr>
        <w:t>فلما أمر الله الملئكة بالسجود لآدم اخرج ما كان في قلب إبليس من الحسد</w:t>
      </w:r>
      <w:r>
        <w:rPr>
          <w:rtl/>
        </w:rPr>
        <w:t xml:space="preserve">، </w:t>
      </w:r>
      <w:r w:rsidRPr="00A569E2">
        <w:rPr>
          <w:rtl/>
        </w:rPr>
        <w:t xml:space="preserve">فعلمت الملئكة عند ذلك ان إبليس لم يكن منهم فقيل له </w:t>
      </w:r>
      <w:r w:rsidRPr="000E4A2F">
        <w:rPr>
          <w:rStyle w:val="libAlaemChar"/>
          <w:rtl/>
        </w:rPr>
        <w:t>عليه‌السلام</w:t>
      </w:r>
      <w:r>
        <w:rPr>
          <w:rtl/>
        </w:rPr>
        <w:t xml:space="preserve">: </w:t>
      </w:r>
      <w:r w:rsidRPr="00A569E2">
        <w:rPr>
          <w:rtl/>
        </w:rPr>
        <w:t>فكيف وقع الأمر على إبليس</w:t>
      </w:r>
      <w:r>
        <w:rPr>
          <w:rtl/>
        </w:rPr>
        <w:t xml:space="preserve"> وإنّما </w:t>
      </w:r>
      <w:r w:rsidRPr="00A569E2">
        <w:rPr>
          <w:rtl/>
        </w:rPr>
        <w:t>أمر الله الملئكة بالسجود لآدم</w:t>
      </w:r>
      <w:r>
        <w:rPr>
          <w:rtl/>
        </w:rPr>
        <w:t>؟</w:t>
      </w:r>
      <w:r w:rsidRPr="00A569E2">
        <w:rPr>
          <w:rtl/>
        </w:rPr>
        <w:t xml:space="preserve"> فقال</w:t>
      </w:r>
      <w:r>
        <w:rPr>
          <w:rtl/>
        </w:rPr>
        <w:t xml:space="preserve">: </w:t>
      </w:r>
      <w:r w:rsidRPr="00A569E2">
        <w:rPr>
          <w:rtl/>
        </w:rPr>
        <w:t>كان إبليس مبهم بالولاء ولم يكن من جنس الملئكة</w:t>
      </w:r>
      <w:r>
        <w:rPr>
          <w:rtl/>
        </w:rPr>
        <w:t xml:space="preserve">، </w:t>
      </w:r>
      <w:r w:rsidRPr="00A569E2">
        <w:rPr>
          <w:rtl/>
        </w:rPr>
        <w:t>وذلك ان الله خلق خلقا قبل آدم وكان إبليس منهم حاكما في الأرض</w:t>
      </w:r>
      <w:r>
        <w:rPr>
          <w:rtl/>
        </w:rPr>
        <w:t xml:space="preserve">، </w:t>
      </w:r>
      <w:r w:rsidRPr="00A569E2">
        <w:rPr>
          <w:rtl/>
        </w:rPr>
        <w:t>فعتوا وأفسدوا وسفكوا الدماء</w:t>
      </w:r>
      <w:r>
        <w:rPr>
          <w:rtl/>
        </w:rPr>
        <w:t xml:space="preserve">، </w:t>
      </w:r>
      <w:r w:rsidRPr="00A569E2">
        <w:rPr>
          <w:rtl/>
        </w:rPr>
        <w:t>فبعث الله الملئكة فقتلوهم وأسروا إبليس ورفعوه</w:t>
      </w:r>
      <w:r>
        <w:rPr>
          <w:rtl/>
        </w:rPr>
        <w:t xml:space="preserve"> إلى </w:t>
      </w:r>
      <w:r w:rsidRPr="00A569E2">
        <w:rPr>
          <w:rtl/>
        </w:rPr>
        <w:t>السماء</w:t>
      </w:r>
      <w:r>
        <w:rPr>
          <w:rtl/>
        </w:rPr>
        <w:t xml:space="preserve">، </w:t>
      </w:r>
      <w:r w:rsidRPr="00A569E2">
        <w:rPr>
          <w:rtl/>
        </w:rPr>
        <w:t>فكان مع الملئكة يعبد الله</w:t>
      </w:r>
      <w:r>
        <w:rPr>
          <w:rtl/>
        </w:rPr>
        <w:t xml:space="preserve"> إلى أن </w:t>
      </w:r>
      <w:r w:rsidRPr="00A569E2">
        <w:rPr>
          <w:rtl/>
        </w:rPr>
        <w:t>خلق الله تبارك وتعالى آدم.</w:t>
      </w:r>
    </w:p>
    <w:p w:rsidR="001C7CB2" w:rsidRPr="00A569E2" w:rsidRDefault="001C7CB2" w:rsidP="007C645F">
      <w:pPr>
        <w:pStyle w:val="libNormal"/>
        <w:rPr>
          <w:rtl/>
        </w:rPr>
      </w:pPr>
      <w:r w:rsidRPr="00A569E2">
        <w:rPr>
          <w:rtl/>
        </w:rPr>
        <w:t>94</w:t>
      </w:r>
      <w:r>
        <w:rPr>
          <w:rtl/>
        </w:rPr>
        <w:t xml:space="preserve"> ـ </w:t>
      </w:r>
      <w:r w:rsidRPr="00A569E2">
        <w:rPr>
          <w:rtl/>
        </w:rPr>
        <w:t xml:space="preserve">وفيه حديث طويل عن العالم </w:t>
      </w:r>
      <w:r w:rsidRPr="000E4A2F">
        <w:rPr>
          <w:rStyle w:val="libAlaemChar"/>
          <w:rtl/>
        </w:rPr>
        <w:t>عليه‌السلام</w:t>
      </w:r>
      <w:r w:rsidRPr="00A569E2">
        <w:rPr>
          <w:rtl/>
        </w:rPr>
        <w:t xml:space="preserve"> وفيه</w:t>
      </w:r>
      <w:r>
        <w:rPr>
          <w:rtl/>
        </w:rPr>
        <w:t xml:space="preserve">: </w:t>
      </w:r>
      <w:r w:rsidRPr="00A569E2">
        <w:rPr>
          <w:rtl/>
        </w:rPr>
        <w:t>فخلق الله آدم فبقي أربعين سنة مصورا</w:t>
      </w:r>
      <w:r>
        <w:rPr>
          <w:rtl/>
        </w:rPr>
        <w:t xml:space="preserve">، </w:t>
      </w:r>
      <w:r w:rsidRPr="00A569E2">
        <w:rPr>
          <w:rtl/>
        </w:rPr>
        <w:t>وكان يمر به إبليس اللعين فيقول</w:t>
      </w:r>
      <w:r>
        <w:rPr>
          <w:rtl/>
        </w:rPr>
        <w:t xml:space="preserve">: </w:t>
      </w:r>
      <w:r w:rsidRPr="00A569E2">
        <w:rPr>
          <w:rtl/>
        </w:rPr>
        <w:t>لأمر ما خلقت</w:t>
      </w:r>
      <w:r>
        <w:rPr>
          <w:rtl/>
        </w:rPr>
        <w:t>؟</w:t>
      </w:r>
      <w:r w:rsidRPr="00A569E2">
        <w:rPr>
          <w:rtl/>
        </w:rPr>
        <w:t xml:space="preserve"> فقال العالم </w:t>
      </w:r>
      <w:r w:rsidRPr="000E4A2F">
        <w:rPr>
          <w:rStyle w:val="libAlaemChar"/>
          <w:rtl/>
        </w:rPr>
        <w:t>عليه‌السلام</w:t>
      </w:r>
      <w:r>
        <w:rPr>
          <w:rtl/>
        </w:rPr>
        <w:t xml:space="preserve">: </w:t>
      </w:r>
      <w:r w:rsidRPr="00A569E2">
        <w:rPr>
          <w:rtl/>
        </w:rPr>
        <w:t>فقال إبليس</w:t>
      </w:r>
      <w:r>
        <w:rPr>
          <w:rtl/>
        </w:rPr>
        <w:t xml:space="preserve">: </w:t>
      </w:r>
      <w:r w:rsidRPr="00A569E2">
        <w:rPr>
          <w:rtl/>
        </w:rPr>
        <w:t>لان أمرنى الله بالسجود لهذا لعصيته</w:t>
      </w:r>
      <w:r>
        <w:rPr>
          <w:rtl/>
        </w:rPr>
        <w:t xml:space="preserve">: </w:t>
      </w:r>
      <w:r w:rsidRPr="00A569E2">
        <w:rPr>
          <w:rtl/>
        </w:rPr>
        <w:t>قال ثم نفخ فيه فلما بلغت فيه الروح</w:t>
      </w:r>
      <w:r>
        <w:rPr>
          <w:rtl/>
        </w:rPr>
        <w:t xml:space="preserve"> إلى </w:t>
      </w:r>
      <w:r w:rsidRPr="00A569E2">
        <w:rPr>
          <w:rtl/>
        </w:rPr>
        <w:t>دماغه عطس عطسة فقال</w:t>
      </w:r>
      <w:r>
        <w:rPr>
          <w:rtl/>
        </w:rPr>
        <w:t xml:space="preserve">: </w:t>
      </w:r>
      <w:r w:rsidRPr="00A569E2">
        <w:rPr>
          <w:rtl/>
        </w:rPr>
        <w:t>الحمد لله</w:t>
      </w:r>
      <w:r>
        <w:rPr>
          <w:rtl/>
        </w:rPr>
        <w:t xml:space="preserve">، </w:t>
      </w:r>
      <w:r w:rsidRPr="00A569E2">
        <w:rPr>
          <w:rtl/>
        </w:rPr>
        <w:t>فقال الله له</w:t>
      </w:r>
      <w:r>
        <w:rPr>
          <w:rtl/>
        </w:rPr>
        <w:t xml:space="preserve">: </w:t>
      </w:r>
      <w:r w:rsidRPr="00A569E2">
        <w:rPr>
          <w:rtl/>
        </w:rPr>
        <w:t>يرحمك الله</w:t>
      </w:r>
      <w:r>
        <w:rPr>
          <w:rtl/>
        </w:rPr>
        <w:t xml:space="preserve">، </w:t>
      </w:r>
      <w:r w:rsidRPr="00A569E2">
        <w:rPr>
          <w:rtl/>
        </w:rPr>
        <w:t xml:space="preserve">قال الصادق </w:t>
      </w:r>
      <w:r w:rsidRPr="000E4A2F">
        <w:rPr>
          <w:rStyle w:val="libAlaemChar"/>
          <w:rtl/>
        </w:rPr>
        <w:t>عليه‌السلام</w:t>
      </w:r>
      <w:r w:rsidRPr="00A569E2">
        <w:rPr>
          <w:rtl/>
        </w:rPr>
        <w:t xml:space="preserve"> فسبقت له من الله الرحمة</w:t>
      </w:r>
      <w:r>
        <w:rPr>
          <w:rtl/>
        </w:rPr>
        <w:t xml:space="preserve">، </w:t>
      </w:r>
      <w:r w:rsidRPr="00A569E2">
        <w:rPr>
          <w:rtl/>
        </w:rPr>
        <w:t xml:space="preserve">ثم قال الله تبارك وتعالى للملائكة </w:t>
      </w:r>
      <w:r w:rsidRPr="000E4A2F">
        <w:rPr>
          <w:rStyle w:val="libAlaemChar"/>
          <w:rtl/>
        </w:rPr>
        <w:t>(</w:t>
      </w:r>
      <w:r w:rsidRPr="00500BFE">
        <w:rPr>
          <w:rStyle w:val="libAieChar"/>
          <w:rtl/>
        </w:rPr>
        <w:t>اسْجُدُوا لِآدَمَ، فَسَجَدُوا</w:t>
      </w:r>
      <w:r w:rsidRPr="000E4A2F">
        <w:rPr>
          <w:rStyle w:val="libAlaemChar"/>
          <w:rtl/>
        </w:rPr>
        <w:t>)</w:t>
      </w:r>
      <w:r w:rsidRPr="00A569E2">
        <w:rPr>
          <w:rtl/>
        </w:rPr>
        <w:t xml:space="preserve"> له فأخرج إبليس ما كان في قلبه من الحسد فأبى أن يسجد.</w:t>
      </w:r>
    </w:p>
    <w:p w:rsidR="001C7CB2" w:rsidRPr="00A569E2" w:rsidRDefault="001C7CB2" w:rsidP="007C645F">
      <w:pPr>
        <w:pStyle w:val="libNormal"/>
        <w:rPr>
          <w:rtl/>
        </w:rPr>
      </w:pPr>
      <w:r w:rsidRPr="00957CEF">
        <w:rPr>
          <w:rStyle w:val="libBold2Char"/>
          <w:rtl/>
        </w:rPr>
        <w:t>95 ـ في روضة الكافي</w:t>
      </w:r>
      <w:r>
        <w:rPr>
          <w:rtl/>
        </w:rPr>
        <w:t xml:space="preserve"> أبو </w:t>
      </w:r>
      <w:r w:rsidRPr="00A569E2">
        <w:rPr>
          <w:rtl/>
        </w:rPr>
        <w:t>على الأشعري عن محمد بن عبد الجبار</w:t>
      </w:r>
      <w:r>
        <w:rPr>
          <w:rtl/>
        </w:rPr>
        <w:t xml:space="preserve"> عن علي بن </w:t>
      </w:r>
      <w:r w:rsidRPr="00A569E2">
        <w:rPr>
          <w:rtl/>
        </w:rPr>
        <w:t xml:space="preserve">حديد عن جميل بن دراج قال سألت أبا عبد الله </w:t>
      </w:r>
      <w:r w:rsidRPr="000E4A2F">
        <w:rPr>
          <w:rStyle w:val="libAlaemChar"/>
          <w:rtl/>
        </w:rPr>
        <w:t>عليه‌السلام</w:t>
      </w:r>
      <w:r w:rsidRPr="00A569E2">
        <w:rPr>
          <w:rtl/>
        </w:rPr>
        <w:t xml:space="preserve"> عن إبليس </w:t>
      </w:r>
      <w:r>
        <w:rPr>
          <w:rtl/>
        </w:rPr>
        <w:t>أ</w:t>
      </w:r>
      <w:r w:rsidRPr="00A569E2">
        <w:rPr>
          <w:rtl/>
        </w:rPr>
        <w:t>كان من الملئكة أم كان يلي شيئا من امر السماء</w:t>
      </w:r>
      <w:r>
        <w:rPr>
          <w:rtl/>
        </w:rPr>
        <w:t>؟</w:t>
      </w:r>
      <w:r w:rsidRPr="00A569E2">
        <w:rPr>
          <w:rtl/>
        </w:rPr>
        <w:t xml:space="preserve"> فقال</w:t>
      </w:r>
      <w:r>
        <w:rPr>
          <w:rtl/>
        </w:rPr>
        <w:t xml:space="preserve">: </w:t>
      </w:r>
      <w:r w:rsidRPr="00A569E2">
        <w:rPr>
          <w:rtl/>
        </w:rPr>
        <w:t>لم يكن من الملئكة ولم يكن يلي شيئا من امر السماء ولا كرامة</w:t>
      </w:r>
      <w:r>
        <w:rPr>
          <w:rtl/>
        </w:rPr>
        <w:t xml:space="preserve">، </w:t>
      </w:r>
      <w:r w:rsidRPr="00A569E2">
        <w:rPr>
          <w:rtl/>
        </w:rPr>
        <w:t>فأتيت الطيار فأخبرته بما سمعت فأنكره وقال</w:t>
      </w:r>
      <w:r>
        <w:rPr>
          <w:rtl/>
        </w:rPr>
        <w:t xml:space="preserve">: </w:t>
      </w:r>
      <w:r w:rsidRPr="00A569E2">
        <w:rPr>
          <w:rtl/>
        </w:rPr>
        <w:t xml:space="preserve">كيف لا يكون من الملئكة والله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وَإِذْ قُلْنا لِلْمَلائِكَةِ اسْجُدُوا لِآدَمَ فَسَجَدُوا إِلَّا إِبْلِيسَ</w:t>
      </w:r>
      <w:r w:rsidRPr="000E4A2F">
        <w:rPr>
          <w:rStyle w:val="libAlaemChar"/>
          <w:rtl/>
        </w:rPr>
        <w:t>)</w:t>
      </w:r>
      <w:r w:rsidRPr="00A569E2">
        <w:rPr>
          <w:rtl/>
        </w:rPr>
        <w:t xml:space="preserve"> ودخل عليه الطيار وسأله وانا عنده فقال له</w:t>
      </w:r>
      <w:r>
        <w:rPr>
          <w:rtl/>
        </w:rPr>
        <w:t xml:space="preserve">: </w:t>
      </w:r>
      <w:r w:rsidRPr="00A569E2">
        <w:rPr>
          <w:rtl/>
        </w:rPr>
        <w:t xml:space="preserve">جعلت فداك </w:t>
      </w:r>
      <w:r>
        <w:rPr>
          <w:rtl/>
        </w:rPr>
        <w:t>أ</w:t>
      </w:r>
      <w:r w:rsidRPr="00A569E2">
        <w:rPr>
          <w:rtl/>
        </w:rPr>
        <w:t xml:space="preserve">رأيت قوله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w:t>
      </w:r>
      <w:r w:rsidRPr="000E4A2F">
        <w:rPr>
          <w:rStyle w:val="libAlaemChar"/>
          <w:rtl/>
        </w:rPr>
        <w:t>)</w:t>
      </w:r>
      <w:r w:rsidRPr="00A569E2">
        <w:rPr>
          <w:rtl/>
        </w:rPr>
        <w:t xml:space="preserve"> في غير مكان من مخاطبة المؤمنين </w:t>
      </w:r>
      <w:r>
        <w:rPr>
          <w:rtl/>
        </w:rPr>
        <w:t>أ</w:t>
      </w:r>
      <w:r w:rsidRPr="00A569E2">
        <w:rPr>
          <w:rtl/>
        </w:rPr>
        <w:t>يدخل في هذا المنافقون</w:t>
      </w:r>
      <w:r>
        <w:rPr>
          <w:rtl/>
        </w:rPr>
        <w:t>؟</w:t>
      </w:r>
      <w:r>
        <w:rPr>
          <w:rFonts w:hint="cs"/>
          <w:rtl/>
        </w:rPr>
        <w:t xml:space="preserve"> </w:t>
      </w:r>
      <w:r w:rsidRPr="00A569E2">
        <w:rPr>
          <w:rtl/>
        </w:rPr>
        <w:t>قال</w:t>
      </w:r>
      <w:r>
        <w:rPr>
          <w:rtl/>
        </w:rPr>
        <w:t xml:space="preserve">: </w:t>
      </w:r>
      <w:r w:rsidRPr="00A569E2">
        <w:rPr>
          <w:rtl/>
        </w:rPr>
        <w:t>نعم يدخل في هذا المنافقون والضلال وكل من أقر بالدعوة الظاهرة.</w:t>
      </w:r>
    </w:p>
    <w:p w:rsidR="001C7CB2" w:rsidRPr="00A569E2" w:rsidRDefault="001C7CB2" w:rsidP="007C645F">
      <w:pPr>
        <w:pStyle w:val="libNormal"/>
        <w:rPr>
          <w:rtl/>
        </w:rPr>
      </w:pPr>
      <w:r w:rsidRPr="00957CEF">
        <w:rPr>
          <w:rStyle w:val="libBold2Char"/>
          <w:rtl/>
        </w:rPr>
        <w:t>96 ـ في أصول الكافي</w:t>
      </w:r>
      <w:r>
        <w:rPr>
          <w:rtl/>
        </w:rPr>
        <w:t xml:space="preserve"> علي بن إبراهيم </w:t>
      </w:r>
      <w:r w:rsidRPr="00A569E2">
        <w:rPr>
          <w:rtl/>
        </w:rPr>
        <w:t>عن أبيه عن ابن</w:t>
      </w:r>
      <w:r>
        <w:rPr>
          <w:rtl/>
        </w:rPr>
        <w:t xml:space="preserve"> أبي </w:t>
      </w:r>
      <w:r w:rsidRPr="00A569E2">
        <w:rPr>
          <w:rtl/>
        </w:rPr>
        <w:t>عمير عن جميل</w:t>
      </w:r>
    </w:p>
    <w:p w:rsidR="001C7CB2" w:rsidRPr="00A569E2" w:rsidRDefault="001C7CB2" w:rsidP="007C645F">
      <w:pPr>
        <w:pStyle w:val="libNormal0"/>
        <w:rPr>
          <w:rtl/>
        </w:rPr>
      </w:pPr>
      <w:r>
        <w:rPr>
          <w:rtl/>
        </w:rPr>
        <w:br w:type="page"/>
      </w:r>
      <w:r w:rsidRPr="00A569E2">
        <w:rPr>
          <w:rtl/>
        </w:rPr>
        <w:lastRenderedPageBreak/>
        <w:t>قال</w:t>
      </w:r>
      <w:r>
        <w:rPr>
          <w:rtl/>
        </w:rPr>
        <w:t xml:space="preserve">: </w:t>
      </w:r>
      <w:r w:rsidRPr="00A569E2">
        <w:rPr>
          <w:rtl/>
        </w:rPr>
        <w:t>كان الطيار يقول لي إبليس ليس من الملئكة</w:t>
      </w:r>
      <w:r>
        <w:rPr>
          <w:rtl/>
        </w:rPr>
        <w:t xml:space="preserve">، وإنّما </w:t>
      </w:r>
      <w:r w:rsidRPr="00A569E2">
        <w:rPr>
          <w:rtl/>
        </w:rPr>
        <w:t>أمرت الملئكة بالسجود لآدم فقال إبليس</w:t>
      </w:r>
      <w:r>
        <w:rPr>
          <w:rtl/>
        </w:rPr>
        <w:t xml:space="preserve">: </w:t>
      </w:r>
      <w:r w:rsidRPr="00A569E2">
        <w:rPr>
          <w:rtl/>
        </w:rPr>
        <w:t>لا اسجد فما لإبليس يعصى حين لم يسجد</w:t>
      </w:r>
      <w:r>
        <w:rPr>
          <w:rtl/>
        </w:rPr>
        <w:t xml:space="preserve">، </w:t>
      </w:r>
      <w:r w:rsidRPr="00A569E2">
        <w:rPr>
          <w:rtl/>
        </w:rPr>
        <w:t>وليس هو من الملئكة</w:t>
      </w:r>
      <w:r>
        <w:rPr>
          <w:rtl/>
        </w:rPr>
        <w:t xml:space="preserve">، </w:t>
      </w:r>
      <w:r w:rsidRPr="00A569E2">
        <w:rPr>
          <w:rtl/>
        </w:rPr>
        <w:t>قال</w:t>
      </w:r>
      <w:r>
        <w:rPr>
          <w:rtl/>
        </w:rPr>
        <w:t xml:space="preserve">: </w:t>
      </w:r>
      <w:r w:rsidRPr="00A569E2">
        <w:rPr>
          <w:rtl/>
        </w:rPr>
        <w:t xml:space="preserve">فدخلت أنا وهو على أبي عبد الله </w:t>
      </w:r>
      <w:r w:rsidRPr="000E4A2F">
        <w:rPr>
          <w:rStyle w:val="libAlaemChar"/>
          <w:rtl/>
        </w:rPr>
        <w:t>عليه‌السلام</w:t>
      </w:r>
      <w:r w:rsidRPr="00A569E2">
        <w:rPr>
          <w:rtl/>
        </w:rPr>
        <w:t xml:space="preserve"> قال</w:t>
      </w:r>
      <w:r>
        <w:rPr>
          <w:rtl/>
        </w:rPr>
        <w:t xml:space="preserve">: </w:t>
      </w:r>
      <w:r w:rsidRPr="00A569E2">
        <w:rPr>
          <w:rtl/>
        </w:rPr>
        <w:t>فأحسن والله في المسئلة</w:t>
      </w:r>
      <w:r>
        <w:rPr>
          <w:rtl/>
        </w:rPr>
        <w:t xml:space="preserve">، </w:t>
      </w:r>
      <w:r w:rsidRPr="00A569E2">
        <w:rPr>
          <w:rtl/>
        </w:rPr>
        <w:t>فقال</w:t>
      </w:r>
      <w:r>
        <w:rPr>
          <w:rtl/>
        </w:rPr>
        <w:t xml:space="preserve">: </w:t>
      </w:r>
      <w:r w:rsidRPr="00A569E2">
        <w:rPr>
          <w:rtl/>
        </w:rPr>
        <w:t xml:space="preserve">جعلت فداك </w:t>
      </w:r>
      <w:r>
        <w:rPr>
          <w:rtl/>
        </w:rPr>
        <w:t>أ</w:t>
      </w:r>
      <w:r w:rsidRPr="00A569E2">
        <w:rPr>
          <w:rtl/>
        </w:rPr>
        <w:t xml:space="preserve">رأيت ما ندب الله </w:t>
      </w:r>
      <w:r w:rsidRPr="000E4A2F">
        <w:rPr>
          <w:rStyle w:val="libAlaemChar"/>
          <w:rtl/>
        </w:rPr>
        <w:t>عزوجل</w:t>
      </w:r>
      <w:r>
        <w:rPr>
          <w:rtl/>
        </w:rPr>
        <w:t xml:space="preserve"> إليه </w:t>
      </w:r>
      <w:r w:rsidRPr="00A569E2">
        <w:rPr>
          <w:rtl/>
        </w:rPr>
        <w:t xml:space="preserve">المؤمنين من قوله </w:t>
      </w:r>
      <w:r w:rsidRPr="000E4A2F">
        <w:rPr>
          <w:rStyle w:val="libAlaemChar"/>
          <w:rtl/>
        </w:rPr>
        <w:t>(</w:t>
      </w:r>
      <w:r w:rsidRPr="00500BFE">
        <w:rPr>
          <w:rStyle w:val="libAieChar"/>
          <w:rtl/>
        </w:rPr>
        <w:t>يا أَيُّهَا الَّذِينَ آمَنُوا</w:t>
      </w:r>
      <w:r w:rsidRPr="000E4A2F">
        <w:rPr>
          <w:rStyle w:val="libAlaemChar"/>
          <w:rtl/>
        </w:rPr>
        <w:t>)</w:t>
      </w:r>
      <w:r w:rsidRPr="00A569E2">
        <w:rPr>
          <w:rtl/>
        </w:rPr>
        <w:t xml:space="preserve"> ادخل في ذلك المنافقون معهم</w:t>
      </w:r>
      <w:r>
        <w:rPr>
          <w:rtl/>
        </w:rPr>
        <w:t>؟</w:t>
      </w:r>
      <w:r w:rsidRPr="00A569E2">
        <w:rPr>
          <w:rtl/>
        </w:rPr>
        <w:t xml:space="preserve"> قال</w:t>
      </w:r>
      <w:r>
        <w:rPr>
          <w:rtl/>
        </w:rPr>
        <w:t xml:space="preserve">: </w:t>
      </w:r>
      <w:r w:rsidRPr="00A569E2">
        <w:rPr>
          <w:rtl/>
        </w:rPr>
        <w:t>نعم والضلال وكل من أقر بالدعوة الظاهرة وكان إبليس ممن أقر بالدعوة الظاهرة معهم.</w:t>
      </w:r>
    </w:p>
    <w:p w:rsidR="001C7CB2" w:rsidRPr="00A569E2" w:rsidRDefault="001C7CB2" w:rsidP="007C645F">
      <w:pPr>
        <w:pStyle w:val="libNormal"/>
        <w:rPr>
          <w:rtl/>
        </w:rPr>
      </w:pPr>
      <w:r w:rsidRPr="00A569E2">
        <w:rPr>
          <w:rtl/>
        </w:rPr>
        <w:t>97</w:t>
      </w:r>
      <w:r>
        <w:rPr>
          <w:rtl/>
        </w:rPr>
        <w:t xml:space="preserve"> ـ </w:t>
      </w:r>
      <w:r w:rsidRPr="00A569E2">
        <w:rPr>
          <w:rtl/>
        </w:rPr>
        <w:t>وباسناده</w:t>
      </w:r>
      <w:r>
        <w:rPr>
          <w:rtl/>
        </w:rPr>
        <w:t xml:space="preserve"> إلى </w:t>
      </w:r>
      <w:r w:rsidRPr="00A569E2">
        <w:rPr>
          <w:rtl/>
        </w:rPr>
        <w:t xml:space="preserve">أبي عبد الله </w:t>
      </w:r>
      <w:r w:rsidRPr="000E4A2F">
        <w:rPr>
          <w:rStyle w:val="libAlaemChar"/>
          <w:rtl/>
        </w:rPr>
        <w:t>عليه‌السلام</w:t>
      </w:r>
      <w:r>
        <w:rPr>
          <w:rtl/>
        </w:rPr>
        <w:t xml:space="preserve"> قال: إنَّ </w:t>
      </w:r>
      <w:r w:rsidRPr="00A569E2">
        <w:rPr>
          <w:rtl/>
        </w:rPr>
        <w:t>الملئكة كانوا يحسبون ان إبليس منهم وكان في علم الله انه ليس منهم فاستخرج ما في نفسه بالحمية والغضب</w:t>
      </w:r>
      <w:r>
        <w:rPr>
          <w:rtl/>
        </w:rPr>
        <w:t xml:space="preserve">، </w:t>
      </w:r>
      <w:r w:rsidRPr="00A569E2">
        <w:rPr>
          <w:rtl/>
        </w:rPr>
        <w:t>فقال</w:t>
      </w:r>
      <w:r>
        <w:rPr>
          <w:rtl/>
        </w:rPr>
        <w:t xml:space="preserve">: </w:t>
      </w:r>
      <w:r w:rsidRPr="000E4A2F">
        <w:rPr>
          <w:rStyle w:val="libAlaemChar"/>
          <w:rtl/>
        </w:rPr>
        <w:t>(</w:t>
      </w:r>
      <w:r w:rsidRPr="00500BFE">
        <w:rPr>
          <w:rStyle w:val="libAieChar"/>
          <w:rtl/>
        </w:rPr>
        <w:t>خَلَقْتَنِي مِنْ نارٍ وَخَلَقْتَهُ مِنْ طِينٍ</w:t>
      </w:r>
      <w:r w:rsidRPr="000E4A2F">
        <w:rPr>
          <w:rStyle w:val="libAlaemChar"/>
          <w:rtl/>
        </w:rPr>
        <w:t>)</w:t>
      </w:r>
      <w:r>
        <w:rPr>
          <w:rtl/>
        </w:rPr>
        <w:t>.</w:t>
      </w:r>
    </w:p>
    <w:p w:rsidR="001C7CB2" w:rsidRPr="00A569E2" w:rsidRDefault="001C7CB2" w:rsidP="007C645F">
      <w:pPr>
        <w:pStyle w:val="libNormal"/>
        <w:rPr>
          <w:rtl/>
        </w:rPr>
      </w:pPr>
      <w:r w:rsidRPr="00A569E2">
        <w:rPr>
          <w:rtl/>
        </w:rPr>
        <w:t>98</w:t>
      </w:r>
      <w:r>
        <w:rPr>
          <w:rtl/>
        </w:rPr>
        <w:t xml:space="preserve"> ـ </w:t>
      </w:r>
      <w:r w:rsidRPr="00A569E2">
        <w:rPr>
          <w:rtl/>
        </w:rPr>
        <w:t>الحسين بن محمد عن معلى بن محمد عمن أخبره</w:t>
      </w:r>
      <w:r>
        <w:rPr>
          <w:rtl/>
        </w:rPr>
        <w:t xml:space="preserve"> عن علي بن </w:t>
      </w:r>
      <w:r w:rsidRPr="00A569E2">
        <w:rPr>
          <w:rtl/>
        </w:rPr>
        <w:t>جعفر قال</w:t>
      </w:r>
      <w:r>
        <w:rPr>
          <w:rtl/>
        </w:rPr>
        <w:t xml:space="preserve">: </w:t>
      </w:r>
      <w:r w:rsidRPr="00A569E2">
        <w:rPr>
          <w:rtl/>
        </w:rPr>
        <w:t xml:space="preserve">سمعت أبا الحسن </w:t>
      </w:r>
      <w:r w:rsidRPr="000E4A2F">
        <w:rPr>
          <w:rStyle w:val="libAlaemChar"/>
          <w:rtl/>
        </w:rPr>
        <w:t>عليه‌السلام</w:t>
      </w:r>
      <w:r w:rsidRPr="00A569E2">
        <w:rPr>
          <w:rtl/>
        </w:rPr>
        <w:t xml:space="preserve"> يقول</w:t>
      </w:r>
      <w:r>
        <w:rPr>
          <w:rtl/>
        </w:rPr>
        <w:t xml:space="preserve">: </w:t>
      </w:r>
      <w:r w:rsidRPr="00A569E2">
        <w:rPr>
          <w:rtl/>
        </w:rPr>
        <w:t xml:space="preserve">لما رأى رسول الله </w:t>
      </w:r>
      <w:r w:rsidRPr="000E4A2F">
        <w:rPr>
          <w:rStyle w:val="libAlaemChar"/>
          <w:rtl/>
        </w:rPr>
        <w:t>صلى‌الله‌عليه‌وآله</w:t>
      </w:r>
      <w:r w:rsidRPr="00A569E2">
        <w:rPr>
          <w:rtl/>
        </w:rPr>
        <w:t xml:space="preserve"> تيما وعديا وبنى امية يركبون منبره أفظعه </w:t>
      </w:r>
      <w:r w:rsidRPr="00200B9A">
        <w:rPr>
          <w:rStyle w:val="libFootnotenumChar"/>
          <w:rtl/>
        </w:rPr>
        <w:t>(1)</w:t>
      </w:r>
      <w:r w:rsidRPr="00A569E2">
        <w:rPr>
          <w:rtl/>
        </w:rPr>
        <w:t xml:space="preserve"> فانزل الله تبارك وتعالى وقرآنا يتأسى به</w:t>
      </w:r>
      <w:r>
        <w:rPr>
          <w:rtl/>
        </w:rPr>
        <w:t xml:space="preserve">: </w:t>
      </w:r>
      <w:r w:rsidRPr="000E4A2F">
        <w:rPr>
          <w:rStyle w:val="libAlaemChar"/>
          <w:rtl/>
        </w:rPr>
        <w:t>(</w:t>
      </w:r>
      <w:r w:rsidRPr="00500BFE">
        <w:rPr>
          <w:rStyle w:val="libAieChar"/>
          <w:rtl/>
        </w:rPr>
        <w:t>وَإِذْ قُلْنا لِلْمَلائِكَةِ اسْجُدُوا لِآدَمَ فَسَجَدُوا إِلَّا إِبْلِيسَ أَبى</w:t>
      </w:r>
      <w:r w:rsidRPr="000E4A2F">
        <w:rPr>
          <w:rStyle w:val="libAlaemChar"/>
          <w:rtl/>
        </w:rPr>
        <w:t>)</w:t>
      </w:r>
      <w:r w:rsidRPr="00A569E2">
        <w:rPr>
          <w:rtl/>
        </w:rPr>
        <w:t xml:space="preserve"> ثم</w:t>
      </w:r>
      <w:r>
        <w:rPr>
          <w:rtl/>
        </w:rPr>
        <w:t xml:space="preserve"> أوحى إليه </w:t>
      </w:r>
      <w:r w:rsidRPr="00A569E2">
        <w:rPr>
          <w:rtl/>
        </w:rPr>
        <w:t>يا محمد انى أمرت فلم أطع فلا تجزع أنت إذا أمرت فلم تطع في وصيتك.</w:t>
      </w:r>
    </w:p>
    <w:p w:rsidR="001C7CB2" w:rsidRPr="00A569E2" w:rsidRDefault="001C7CB2" w:rsidP="007C645F">
      <w:pPr>
        <w:pStyle w:val="libNormal"/>
        <w:rPr>
          <w:rtl/>
        </w:rPr>
      </w:pPr>
      <w:r w:rsidRPr="00A569E2">
        <w:rPr>
          <w:rtl/>
        </w:rPr>
        <w:t>99</w:t>
      </w:r>
      <w:r>
        <w:rPr>
          <w:rtl/>
        </w:rPr>
        <w:t xml:space="preserve"> ـ </w:t>
      </w:r>
      <w:r w:rsidRPr="00A569E2">
        <w:rPr>
          <w:rtl/>
        </w:rPr>
        <w:t>وباسناده</w:t>
      </w:r>
      <w:r>
        <w:rPr>
          <w:rtl/>
        </w:rPr>
        <w:t xml:space="preserve"> إلى </w:t>
      </w:r>
      <w:r w:rsidRPr="00A569E2">
        <w:rPr>
          <w:rtl/>
        </w:rPr>
        <w:t>موسى بن بكر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 الكفر والشرك أيهما أقدم</w:t>
      </w:r>
      <w:r>
        <w:rPr>
          <w:rtl/>
        </w:rPr>
        <w:t>؟</w:t>
      </w:r>
      <w:r w:rsidRPr="00A569E2">
        <w:rPr>
          <w:rtl/>
        </w:rPr>
        <w:t xml:space="preserve"> قال</w:t>
      </w:r>
      <w:r>
        <w:rPr>
          <w:rtl/>
        </w:rPr>
        <w:t xml:space="preserve">: </w:t>
      </w:r>
      <w:r w:rsidRPr="00A569E2">
        <w:rPr>
          <w:rtl/>
        </w:rPr>
        <w:t>فقال لي</w:t>
      </w:r>
      <w:r>
        <w:rPr>
          <w:rtl/>
        </w:rPr>
        <w:t xml:space="preserve">: </w:t>
      </w:r>
      <w:r w:rsidRPr="00A569E2">
        <w:rPr>
          <w:rtl/>
        </w:rPr>
        <w:t xml:space="preserve">ما عهدي بك تخاصم الناس </w:t>
      </w:r>
      <w:r w:rsidRPr="00200B9A">
        <w:rPr>
          <w:rStyle w:val="libFootnotenumChar"/>
          <w:rtl/>
        </w:rPr>
        <w:t>(2)</w:t>
      </w:r>
      <w:r w:rsidRPr="00A569E2">
        <w:rPr>
          <w:rtl/>
        </w:rPr>
        <w:t xml:space="preserve"> قلت</w:t>
      </w:r>
      <w:r>
        <w:rPr>
          <w:rtl/>
        </w:rPr>
        <w:t xml:space="preserve">: </w:t>
      </w:r>
      <w:r w:rsidRPr="00A569E2">
        <w:rPr>
          <w:rtl/>
        </w:rPr>
        <w:t>أمرنى هشام بن سالم أن أسألك عن ذلك</w:t>
      </w:r>
      <w:r>
        <w:rPr>
          <w:rtl/>
        </w:rPr>
        <w:t xml:space="preserve">، </w:t>
      </w:r>
      <w:r w:rsidRPr="00A569E2">
        <w:rPr>
          <w:rtl/>
        </w:rPr>
        <w:t>فقال لي</w:t>
      </w:r>
      <w:r>
        <w:rPr>
          <w:rtl/>
        </w:rPr>
        <w:t xml:space="preserve">: </w:t>
      </w:r>
      <w:r w:rsidRPr="00A569E2">
        <w:rPr>
          <w:rtl/>
        </w:rPr>
        <w:t>الكفر أقدم وهو الجحود</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إِلَّا إِبْلِيسَ أبي وَاسْتَكْبَرَ وَكانَ مِنَ الْكافِرِينَ</w:t>
      </w:r>
      <w:r w:rsidRPr="000E4A2F">
        <w:rPr>
          <w:rStyle w:val="libAlaemChar"/>
          <w:rtl/>
        </w:rPr>
        <w:t>)</w:t>
      </w:r>
      <w:r w:rsidRPr="00A569E2">
        <w:rPr>
          <w:rtl/>
        </w:rPr>
        <w:t xml:space="preserve"> ،</w:t>
      </w:r>
    </w:p>
    <w:p w:rsidR="001C7CB2" w:rsidRPr="00A569E2" w:rsidRDefault="001C7CB2" w:rsidP="007C645F">
      <w:pPr>
        <w:pStyle w:val="libNormal"/>
        <w:rPr>
          <w:rtl/>
        </w:rPr>
      </w:pPr>
      <w:r w:rsidRPr="00957CEF">
        <w:rPr>
          <w:rStyle w:val="libBold2Char"/>
          <w:rtl/>
        </w:rPr>
        <w:t>100 ـ في كتاب الاحتجاج للطبرسي</w:t>
      </w:r>
      <w:r w:rsidRPr="00A569E2">
        <w:rPr>
          <w:rtl/>
        </w:rPr>
        <w:t xml:space="preserve"> </w:t>
      </w:r>
      <w:r>
        <w:rPr>
          <w:rtl/>
        </w:rPr>
        <w:t>(</w:t>
      </w:r>
      <w:r w:rsidRPr="00A569E2">
        <w:rPr>
          <w:rtl/>
        </w:rPr>
        <w:t>ره</w:t>
      </w:r>
      <w:r>
        <w:rPr>
          <w:rtl/>
        </w:rPr>
        <w:t>)</w:t>
      </w:r>
      <w:r w:rsidRPr="00A569E2">
        <w:rPr>
          <w:rtl/>
        </w:rPr>
        <w:t xml:space="preserve"> روى عن موسى بن جعفر عن أبيه عن آبائه عن الحسين بن على </w:t>
      </w:r>
      <w:r w:rsidRPr="000E4A2F">
        <w:rPr>
          <w:rStyle w:val="libAlaemChar"/>
          <w:rtl/>
        </w:rPr>
        <w:t>عليه‌السلام</w:t>
      </w:r>
      <w:r>
        <w:rPr>
          <w:rtl/>
        </w:rPr>
        <w:t xml:space="preserve"> قال: إنَّ </w:t>
      </w:r>
      <w:r w:rsidRPr="00A569E2">
        <w:rPr>
          <w:rtl/>
        </w:rPr>
        <w:t xml:space="preserve">يهوديا من يهود الشام وأحبارهم قال لعلى </w:t>
      </w:r>
      <w:r w:rsidRPr="000E4A2F">
        <w:rPr>
          <w:rStyle w:val="libAlaemChar"/>
          <w:rtl/>
        </w:rPr>
        <w:t>عليه‌السلام</w:t>
      </w:r>
      <w:r w:rsidRPr="00A569E2">
        <w:rPr>
          <w:rtl/>
        </w:rPr>
        <w:t xml:space="preserve"> في كلام طويل. هذا آدم أسجد الله له ملائكته فهل فعل بمحمد شيئا من هذا</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فظع فلان بالأمر</w:t>
      </w:r>
      <w:r>
        <w:rPr>
          <w:rtl/>
        </w:rPr>
        <w:t xml:space="preserve">: </w:t>
      </w:r>
      <w:r w:rsidRPr="00A569E2">
        <w:rPr>
          <w:rtl/>
        </w:rPr>
        <w:t>هاله وغلبه فلم يثق بأن يطيقه.</w:t>
      </w:r>
    </w:p>
    <w:p w:rsidR="001C7CB2" w:rsidRPr="00A569E2" w:rsidRDefault="001C7CB2" w:rsidP="00B4288D">
      <w:pPr>
        <w:pStyle w:val="libFootnote0"/>
        <w:rPr>
          <w:rtl/>
          <w:lang w:bidi="fa-IR"/>
        </w:rPr>
      </w:pPr>
      <w:r>
        <w:rPr>
          <w:rtl/>
        </w:rPr>
        <w:t>(</w:t>
      </w:r>
      <w:r w:rsidRPr="00A569E2">
        <w:rPr>
          <w:rtl/>
        </w:rPr>
        <w:t>2)</w:t>
      </w:r>
      <w:r>
        <w:rPr>
          <w:rtl/>
        </w:rPr>
        <w:t xml:space="preserve"> أي </w:t>
      </w:r>
      <w:r w:rsidRPr="00A569E2">
        <w:rPr>
          <w:rtl/>
        </w:rPr>
        <w:t xml:space="preserve">ما كنت أظن انك تخاصم الناس أو لم يكن قبل هذا ممن يخاصم المخالفين قاله المجلسي </w:t>
      </w:r>
      <w:r>
        <w:rPr>
          <w:rtl/>
        </w:rPr>
        <w:t>(</w:t>
      </w:r>
      <w:r w:rsidRPr="00A569E2">
        <w:rPr>
          <w:rtl/>
        </w:rPr>
        <w:t>ره</w:t>
      </w:r>
      <w:r>
        <w:rPr>
          <w:rtl/>
        </w:rPr>
        <w:t>)</w:t>
      </w:r>
    </w:p>
    <w:p w:rsidR="001C7CB2" w:rsidRPr="00A569E2" w:rsidRDefault="001C7CB2" w:rsidP="007C645F">
      <w:pPr>
        <w:pStyle w:val="libNormal0"/>
        <w:rPr>
          <w:rtl/>
        </w:rPr>
      </w:pPr>
      <w:r>
        <w:rPr>
          <w:rtl/>
        </w:rPr>
        <w:br w:type="page"/>
      </w:r>
      <w:r w:rsidRPr="00A569E2">
        <w:rPr>
          <w:rtl/>
        </w:rPr>
        <w:lastRenderedPageBreak/>
        <w:t xml:space="preserve">فقال له على </w:t>
      </w:r>
      <w:r w:rsidRPr="000E4A2F">
        <w:rPr>
          <w:rStyle w:val="libAlaemChar"/>
          <w:rtl/>
        </w:rPr>
        <w:t>عليه‌السلام</w:t>
      </w:r>
      <w:r w:rsidRPr="00A569E2">
        <w:rPr>
          <w:rtl/>
        </w:rPr>
        <w:t>. لقد كان كذلك ولئن أسجد الله لآدم ملائكته فان سجودهم لم يكن سجود طاعة</w:t>
      </w:r>
      <w:r>
        <w:rPr>
          <w:rtl/>
        </w:rPr>
        <w:t xml:space="preserve">، </w:t>
      </w:r>
      <w:r w:rsidRPr="00A569E2">
        <w:rPr>
          <w:rtl/>
        </w:rPr>
        <w:t xml:space="preserve">انهم عبدوا آدم من دون الله </w:t>
      </w:r>
      <w:r w:rsidRPr="000E4A2F">
        <w:rPr>
          <w:rStyle w:val="libAlaemChar"/>
          <w:rtl/>
        </w:rPr>
        <w:t>عزوجل</w:t>
      </w:r>
      <w:r w:rsidRPr="00A569E2">
        <w:rPr>
          <w:rtl/>
        </w:rPr>
        <w:t xml:space="preserve"> ولكن اعترافا لآدم بالفضيلة</w:t>
      </w:r>
      <w:r>
        <w:rPr>
          <w:rtl/>
        </w:rPr>
        <w:t xml:space="preserve">، </w:t>
      </w:r>
      <w:r w:rsidRPr="00A569E2">
        <w:rPr>
          <w:rtl/>
        </w:rPr>
        <w:t xml:space="preserve">ورحمة من الله له ومحمد </w:t>
      </w:r>
      <w:r w:rsidRPr="000E4A2F">
        <w:rPr>
          <w:rStyle w:val="libAlaemChar"/>
          <w:rtl/>
        </w:rPr>
        <w:t>صلى‌الله‌عليه‌وآله‌وسلم</w:t>
      </w:r>
      <w:r w:rsidRPr="00A569E2">
        <w:rPr>
          <w:rtl/>
        </w:rPr>
        <w:t xml:space="preserve"> اعطى ما هو أفضل من هذا</w:t>
      </w:r>
      <w:r>
        <w:rPr>
          <w:rtl/>
        </w:rPr>
        <w:t xml:space="preserve">، </w:t>
      </w:r>
      <w:r w:rsidRPr="00A569E2">
        <w:rPr>
          <w:rtl/>
        </w:rPr>
        <w:t xml:space="preserve">ان الله </w:t>
      </w:r>
      <w:r w:rsidRPr="000E4A2F">
        <w:rPr>
          <w:rStyle w:val="libAlaemChar"/>
          <w:rtl/>
        </w:rPr>
        <w:t>عزوجل</w:t>
      </w:r>
      <w:r w:rsidRPr="00A569E2">
        <w:rPr>
          <w:rtl/>
        </w:rPr>
        <w:t xml:space="preserve"> صلى في جبروته والملئكة بأجمعها</w:t>
      </w:r>
      <w:r>
        <w:rPr>
          <w:rtl/>
        </w:rPr>
        <w:t xml:space="preserve">، </w:t>
      </w:r>
      <w:r w:rsidRPr="00A569E2">
        <w:rPr>
          <w:rtl/>
        </w:rPr>
        <w:t>وتعبد المؤمنون بالصلوة عليه</w:t>
      </w:r>
      <w:r>
        <w:rPr>
          <w:rtl/>
        </w:rPr>
        <w:t xml:space="preserve">، </w:t>
      </w:r>
      <w:r w:rsidRPr="00A569E2">
        <w:rPr>
          <w:rtl/>
        </w:rPr>
        <w:t>فهذه زيادة له يا يهودي.</w:t>
      </w:r>
    </w:p>
    <w:p w:rsidR="001C7CB2" w:rsidRPr="00A569E2" w:rsidRDefault="001C7CB2" w:rsidP="007C645F">
      <w:pPr>
        <w:pStyle w:val="libNormal"/>
        <w:rPr>
          <w:rtl/>
        </w:rPr>
      </w:pPr>
      <w:r w:rsidRPr="00957CEF">
        <w:rPr>
          <w:rStyle w:val="libBold2Char"/>
          <w:rtl/>
        </w:rPr>
        <w:t xml:space="preserve">101 ـ في عيون الأخبار </w:t>
      </w:r>
      <w:r w:rsidRPr="00A569E2">
        <w:rPr>
          <w:rtl/>
        </w:rPr>
        <w:t xml:space="preserve">عن الرضا </w:t>
      </w:r>
      <w:r w:rsidRPr="000E4A2F">
        <w:rPr>
          <w:rStyle w:val="libAlaemChar"/>
          <w:rtl/>
        </w:rPr>
        <w:t>عليه‌السلام</w:t>
      </w:r>
      <w:r w:rsidRPr="00A569E2">
        <w:rPr>
          <w:rtl/>
        </w:rPr>
        <w:t xml:space="preserve"> حديث طويل وفيه. ان الله تبارك وتعالى خلق آدم فأودعنا صلبه وأمر الملئكة بالسجود له تعظيما لنا وإكراما</w:t>
      </w:r>
      <w:r>
        <w:rPr>
          <w:rtl/>
        </w:rPr>
        <w:t xml:space="preserve">، </w:t>
      </w:r>
      <w:r w:rsidRPr="00A569E2">
        <w:rPr>
          <w:rtl/>
        </w:rPr>
        <w:t>وكان سجودهم لله تعالى عبودية</w:t>
      </w:r>
      <w:r>
        <w:rPr>
          <w:rtl/>
        </w:rPr>
        <w:t xml:space="preserve">، </w:t>
      </w:r>
      <w:r w:rsidRPr="00A569E2">
        <w:rPr>
          <w:rtl/>
        </w:rPr>
        <w:t>ولآدم إكراما وطاعة لكوننا في صلبه</w:t>
      </w:r>
      <w:r>
        <w:rPr>
          <w:rtl/>
        </w:rPr>
        <w:t xml:space="preserve">، </w:t>
      </w:r>
      <w:r w:rsidRPr="00A569E2">
        <w:rPr>
          <w:rtl/>
        </w:rPr>
        <w:t>فكيف لا نكون أفضل من الملئكة وقد سجدوا لآدم كلهم أجمعون.</w:t>
      </w:r>
    </w:p>
    <w:p w:rsidR="001C7CB2" w:rsidRPr="00A569E2" w:rsidRDefault="001C7CB2" w:rsidP="007C645F">
      <w:pPr>
        <w:pStyle w:val="libNormal"/>
        <w:rPr>
          <w:rtl/>
        </w:rPr>
      </w:pPr>
      <w:r w:rsidRPr="00957CEF">
        <w:rPr>
          <w:rStyle w:val="libBold2Char"/>
          <w:rtl/>
        </w:rPr>
        <w:t>102 ـ في كتاب كمال الدين وتمام النعمة</w:t>
      </w:r>
      <w:r w:rsidRPr="00A569E2">
        <w:rPr>
          <w:rtl/>
        </w:rPr>
        <w:t xml:space="preserve"> باسناده</w:t>
      </w:r>
      <w:r>
        <w:rPr>
          <w:rtl/>
        </w:rPr>
        <w:t xml:space="preserve"> إلى </w:t>
      </w:r>
      <w:r w:rsidRPr="00A569E2">
        <w:rPr>
          <w:rtl/>
        </w:rPr>
        <w:t>محمد بن الفضل عن</w:t>
      </w:r>
      <w:r>
        <w:rPr>
          <w:rtl/>
        </w:rPr>
        <w:t xml:space="preserve"> أبي </w:t>
      </w:r>
      <w:r w:rsidRPr="00A569E2">
        <w:rPr>
          <w:rtl/>
        </w:rPr>
        <w:t>حمزة الثمالي عن</w:t>
      </w:r>
      <w:r>
        <w:rPr>
          <w:rtl/>
        </w:rPr>
        <w:t xml:space="preserve"> أبي جعفر </w:t>
      </w:r>
      <w:r w:rsidRPr="00A569E2">
        <w:rPr>
          <w:rtl/>
        </w:rPr>
        <w:t xml:space="preserve">محمد بن على الباقر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sidRPr="00A569E2">
        <w:rPr>
          <w:rtl/>
        </w:rPr>
        <w:t xml:space="preserve"> بعد ان ذكر وفاة آدم </w:t>
      </w:r>
      <w:r w:rsidRPr="000E4A2F">
        <w:rPr>
          <w:rStyle w:val="libAlaemChar"/>
          <w:rtl/>
        </w:rPr>
        <w:t>عليه‌السلام</w:t>
      </w:r>
      <w:r w:rsidRPr="00A569E2">
        <w:rPr>
          <w:rtl/>
        </w:rPr>
        <w:t xml:space="preserve"> وهبة الله حتى إذا بلغ الصلوة عليه</w:t>
      </w:r>
      <w:r>
        <w:rPr>
          <w:rtl/>
        </w:rPr>
        <w:t xml:space="preserve">، </w:t>
      </w:r>
      <w:r w:rsidRPr="00A569E2">
        <w:rPr>
          <w:rtl/>
        </w:rPr>
        <w:t>قال هبة الله يا جبرئيل تقدم فصل على آدم</w:t>
      </w:r>
      <w:r>
        <w:rPr>
          <w:rtl/>
        </w:rPr>
        <w:t xml:space="preserve">، </w:t>
      </w:r>
      <w:r w:rsidRPr="00A569E2">
        <w:rPr>
          <w:rtl/>
        </w:rPr>
        <w:t xml:space="preserve">فقال له جبرئيل </w:t>
      </w:r>
      <w:r w:rsidRPr="000E4A2F">
        <w:rPr>
          <w:rStyle w:val="libAlaemChar"/>
          <w:rtl/>
        </w:rPr>
        <w:t>عليه‌السلام</w:t>
      </w:r>
      <w:r w:rsidRPr="00A569E2">
        <w:rPr>
          <w:rtl/>
        </w:rPr>
        <w:t>. يا هبة الله ان الله أمرنا ان نسجد لأبيك في الجنة</w:t>
      </w:r>
      <w:r>
        <w:rPr>
          <w:rtl/>
        </w:rPr>
        <w:t xml:space="preserve">، </w:t>
      </w:r>
      <w:r w:rsidRPr="00A569E2">
        <w:rPr>
          <w:rtl/>
        </w:rPr>
        <w:t>فليس لنا ان نؤم أحدا من ولده.</w:t>
      </w:r>
    </w:p>
    <w:p w:rsidR="001C7CB2" w:rsidRPr="00A569E2" w:rsidRDefault="001C7CB2" w:rsidP="007C645F">
      <w:pPr>
        <w:pStyle w:val="libNormal"/>
        <w:rPr>
          <w:rtl/>
        </w:rPr>
      </w:pPr>
      <w:r w:rsidRPr="00957CEF">
        <w:rPr>
          <w:rStyle w:val="libBold2Char"/>
          <w:rtl/>
        </w:rPr>
        <w:t>103 ـ في كتاب علل الشرائع</w:t>
      </w:r>
      <w:r w:rsidRPr="00A569E2">
        <w:rPr>
          <w:rtl/>
        </w:rPr>
        <w:t xml:space="preserve"> باسناده</w:t>
      </w:r>
      <w:r>
        <w:rPr>
          <w:rtl/>
        </w:rPr>
        <w:t xml:space="preserve"> إلى </w:t>
      </w:r>
      <w:r w:rsidRPr="00A569E2">
        <w:rPr>
          <w:rtl/>
        </w:rPr>
        <w:t>هشام بن سالم عن</w:t>
      </w:r>
      <w:r>
        <w:rPr>
          <w:rtl/>
        </w:rPr>
        <w:t xml:space="preserve"> أبي عبد الله </w:t>
      </w:r>
      <w:r w:rsidRPr="00A569E2">
        <w:rPr>
          <w:rtl/>
        </w:rPr>
        <w:t xml:space="preserve">قال لما اسرى برسول الله </w:t>
      </w:r>
      <w:r w:rsidRPr="000E4A2F">
        <w:rPr>
          <w:rStyle w:val="libAlaemChar"/>
          <w:rtl/>
        </w:rPr>
        <w:t>صلى‌الله‌عليه‌وآله</w:t>
      </w:r>
      <w:r w:rsidRPr="00A569E2">
        <w:rPr>
          <w:rtl/>
        </w:rPr>
        <w:t>. وحضرت الصلوة اذن جبرئيل واقام الصلوة</w:t>
      </w:r>
      <w:r>
        <w:rPr>
          <w:rtl/>
        </w:rPr>
        <w:t xml:space="preserve">، </w:t>
      </w:r>
      <w:r w:rsidRPr="00A569E2">
        <w:rPr>
          <w:rtl/>
        </w:rPr>
        <w:t>فقال</w:t>
      </w:r>
      <w:r>
        <w:rPr>
          <w:rtl/>
        </w:rPr>
        <w:t xml:space="preserve">: </w:t>
      </w:r>
      <w:r w:rsidRPr="00A569E2">
        <w:rPr>
          <w:rtl/>
        </w:rPr>
        <w:t>يا محمد تقدم</w:t>
      </w:r>
      <w:r>
        <w:rPr>
          <w:rtl/>
        </w:rPr>
        <w:t xml:space="preserve">، </w:t>
      </w:r>
      <w:r w:rsidRPr="00A569E2">
        <w:rPr>
          <w:rtl/>
        </w:rPr>
        <w:t xml:space="preserve">فقال له رسول الله </w:t>
      </w:r>
      <w:r w:rsidRPr="000E4A2F">
        <w:rPr>
          <w:rStyle w:val="libAlaemChar"/>
          <w:rtl/>
        </w:rPr>
        <w:t>صلى‌الله‌عليه‌وآله</w:t>
      </w:r>
      <w:r w:rsidRPr="00A569E2">
        <w:rPr>
          <w:rtl/>
        </w:rPr>
        <w:t>. تقدم يا جبرئيل فقال له. انا لا نتقدم على الآدميين منذ أمرنا بالسجود لآدم.</w:t>
      </w:r>
    </w:p>
    <w:p w:rsidR="001C7CB2" w:rsidRPr="00A569E2" w:rsidRDefault="001C7CB2" w:rsidP="007C645F">
      <w:pPr>
        <w:pStyle w:val="libNormal"/>
        <w:rPr>
          <w:rtl/>
        </w:rPr>
      </w:pPr>
      <w:r w:rsidRPr="00A569E2">
        <w:rPr>
          <w:rtl/>
        </w:rPr>
        <w:t>104</w:t>
      </w:r>
      <w:r>
        <w:rPr>
          <w:rtl/>
        </w:rPr>
        <w:t xml:space="preserve"> ـ </w:t>
      </w:r>
      <w:r w:rsidRPr="00A569E2">
        <w:rPr>
          <w:rtl/>
        </w:rPr>
        <w:t>وباسناده</w:t>
      </w:r>
      <w:r>
        <w:rPr>
          <w:rtl/>
        </w:rPr>
        <w:t xml:space="preserve"> إلى </w:t>
      </w:r>
      <w:r w:rsidRPr="00A569E2">
        <w:rPr>
          <w:rtl/>
        </w:rPr>
        <w:t>محمد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انما سمى آدم آدم لأنه خلق من أديم الأرض.</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105</w:t>
      </w:r>
      <w:r>
        <w:rPr>
          <w:rtl/>
        </w:rPr>
        <w:t xml:space="preserve"> ـ </w:t>
      </w:r>
      <w:r w:rsidRPr="00A569E2">
        <w:rPr>
          <w:rtl/>
        </w:rPr>
        <w:t>وباسناده</w:t>
      </w:r>
      <w:r>
        <w:rPr>
          <w:rtl/>
        </w:rPr>
        <w:t xml:space="preserve"> إلى </w:t>
      </w:r>
      <w:r w:rsidRPr="00A569E2">
        <w:rPr>
          <w:rtl/>
        </w:rPr>
        <w:t>عبد الله بن يزيد بن سلام</w:t>
      </w:r>
      <w:r>
        <w:rPr>
          <w:rtl/>
        </w:rPr>
        <w:t xml:space="preserve"> أنّه سأل </w:t>
      </w:r>
      <w:r w:rsidRPr="00A569E2">
        <w:rPr>
          <w:rtl/>
        </w:rPr>
        <w:t xml:space="preserve">رسول الله </w:t>
      </w:r>
      <w:r w:rsidRPr="000E4A2F">
        <w:rPr>
          <w:rStyle w:val="libAlaemChar"/>
          <w:rtl/>
        </w:rPr>
        <w:t>صلى‌الله‌عليه‌وآله‌وسلم</w:t>
      </w:r>
      <w:r w:rsidRPr="00A569E2">
        <w:rPr>
          <w:rtl/>
        </w:rPr>
        <w:t xml:space="preserve"> فقال</w:t>
      </w:r>
      <w:r>
        <w:rPr>
          <w:rtl/>
        </w:rPr>
        <w:t xml:space="preserve">: </w:t>
      </w:r>
      <w:r w:rsidRPr="00A569E2">
        <w:rPr>
          <w:rtl/>
        </w:rPr>
        <w:t>أخبرني عن آدم لم سمى آدم</w:t>
      </w:r>
      <w:r>
        <w:rPr>
          <w:rtl/>
        </w:rPr>
        <w:t>؟</w:t>
      </w:r>
      <w:r w:rsidRPr="00A569E2">
        <w:rPr>
          <w:rtl/>
        </w:rPr>
        <w:t xml:space="preserve"> قال لأنه من طين الأرض وأديمها.</w:t>
      </w:r>
    </w:p>
    <w:p w:rsidR="001C7CB2" w:rsidRPr="00A569E2" w:rsidRDefault="001C7CB2" w:rsidP="007C645F">
      <w:pPr>
        <w:pStyle w:val="libNormal"/>
        <w:rPr>
          <w:rtl/>
        </w:rPr>
      </w:pPr>
      <w:r w:rsidRPr="00957CEF">
        <w:rPr>
          <w:rStyle w:val="libBold2Char"/>
          <w:rtl/>
        </w:rPr>
        <w:t xml:space="preserve">106 ـ في عيون الأخبار </w:t>
      </w:r>
      <w:r w:rsidRPr="00A569E2">
        <w:rPr>
          <w:rtl/>
        </w:rPr>
        <w:t xml:space="preserve">عن أمير المؤمنين </w:t>
      </w:r>
      <w:r w:rsidRPr="000E4A2F">
        <w:rPr>
          <w:rStyle w:val="libAlaemChar"/>
          <w:rtl/>
        </w:rPr>
        <w:t>عليه‌السلام</w:t>
      </w:r>
      <w:r w:rsidRPr="00A569E2">
        <w:rPr>
          <w:rtl/>
        </w:rPr>
        <w:t xml:space="preserve"> حديث طويل وفيه. وسأله لم سمى آدم آدم</w:t>
      </w:r>
      <w:r>
        <w:rPr>
          <w:rtl/>
        </w:rPr>
        <w:t>؟</w:t>
      </w:r>
      <w:r w:rsidRPr="00A569E2">
        <w:rPr>
          <w:rtl/>
        </w:rPr>
        <w:t xml:space="preserve"> قال</w:t>
      </w:r>
      <w:r>
        <w:rPr>
          <w:rtl/>
        </w:rPr>
        <w:t xml:space="preserve">: </w:t>
      </w:r>
      <w:r w:rsidRPr="00A569E2">
        <w:rPr>
          <w:rtl/>
        </w:rPr>
        <w:t>لأنه خلق من أديم الأرض</w:t>
      </w:r>
      <w:r>
        <w:rPr>
          <w:rtl/>
        </w:rPr>
        <w:t xml:space="preserve">، </w:t>
      </w:r>
      <w:r w:rsidRPr="00A569E2">
        <w:rPr>
          <w:rtl/>
        </w:rPr>
        <w:t>وسأله عن</w:t>
      </w:r>
      <w:r>
        <w:rPr>
          <w:rtl/>
        </w:rPr>
        <w:t xml:space="preserve"> إسم </w:t>
      </w:r>
      <w:r w:rsidRPr="00A569E2">
        <w:rPr>
          <w:rtl/>
        </w:rPr>
        <w:t>إبليس ما كان في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أديم الأرض</w:t>
      </w:r>
      <w:r>
        <w:rPr>
          <w:rtl/>
        </w:rPr>
        <w:t xml:space="preserve">: </w:t>
      </w:r>
      <w:r w:rsidRPr="00A569E2">
        <w:rPr>
          <w:rtl/>
        </w:rPr>
        <w:t>وجهها.</w:t>
      </w:r>
    </w:p>
    <w:p w:rsidR="001C7CB2" w:rsidRPr="00A569E2" w:rsidRDefault="001C7CB2" w:rsidP="007C645F">
      <w:pPr>
        <w:pStyle w:val="libNormal0"/>
        <w:rPr>
          <w:rtl/>
        </w:rPr>
      </w:pPr>
      <w:r>
        <w:rPr>
          <w:rtl/>
        </w:rPr>
        <w:br w:type="page"/>
      </w:r>
      <w:r w:rsidRPr="00A569E2">
        <w:rPr>
          <w:rtl/>
        </w:rPr>
        <w:lastRenderedPageBreak/>
        <w:t>السماء</w:t>
      </w:r>
      <w:r>
        <w:rPr>
          <w:rtl/>
        </w:rPr>
        <w:t>؟</w:t>
      </w:r>
      <w:r w:rsidRPr="00A569E2">
        <w:rPr>
          <w:rtl/>
        </w:rPr>
        <w:t xml:space="preserve"> فقال</w:t>
      </w:r>
      <w:r>
        <w:rPr>
          <w:rtl/>
        </w:rPr>
        <w:t xml:space="preserve">: </w:t>
      </w:r>
      <w:r w:rsidRPr="00A569E2">
        <w:rPr>
          <w:rtl/>
        </w:rPr>
        <w:t>كان اسمه الحارث</w:t>
      </w:r>
      <w:r>
        <w:rPr>
          <w:rtl/>
        </w:rPr>
        <w:t xml:space="preserve">، </w:t>
      </w:r>
      <w:r w:rsidRPr="00A569E2">
        <w:rPr>
          <w:rtl/>
        </w:rPr>
        <w:t>وسأله عن</w:t>
      </w:r>
      <w:r>
        <w:rPr>
          <w:rtl/>
        </w:rPr>
        <w:t xml:space="preserve"> أوّل </w:t>
      </w:r>
      <w:r w:rsidRPr="00A569E2">
        <w:rPr>
          <w:rtl/>
        </w:rPr>
        <w:t>من كفر وانشأ الكفر</w:t>
      </w:r>
      <w:r>
        <w:rPr>
          <w:rtl/>
        </w:rPr>
        <w:t>؟</w:t>
      </w:r>
      <w:r w:rsidRPr="00A569E2">
        <w:rPr>
          <w:rtl/>
        </w:rPr>
        <w:t xml:space="preserve"> فقال</w:t>
      </w:r>
      <w:r>
        <w:rPr>
          <w:rtl/>
        </w:rPr>
        <w:t xml:space="preserve">: </w:t>
      </w:r>
      <w:r w:rsidRPr="00A569E2">
        <w:rPr>
          <w:rtl/>
        </w:rPr>
        <w:t>إبليس لعنه الله</w:t>
      </w:r>
    </w:p>
    <w:p w:rsidR="001C7CB2" w:rsidRPr="00A569E2" w:rsidRDefault="001C7CB2" w:rsidP="007C645F">
      <w:pPr>
        <w:pStyle w:val="libNormal"/>
        <w:rPr>
          <w:rtl/>
        </w:rPr>
      </w:pPr>
      <w:r w:rsidRPr="00957CEF">
        <w:rPr>
          <w:rStyle w:val="libBold2Char"/>
          <w:rtl/>
        </w:rPr>
        <w:t xml:space="preserve">107 ـ في كتاب التوحيد </w:t>
      </w:r>
      <w:r w:rsidRPr="00A569E2">
        <w:rPr>
          <w:rtl/>
        </w:rPr>
        <w:t>عن</w:t>
      </w:r>
      <w:r>
        <w:rPr>
          <w:rtl/>
        </w:rPr>
        <w:t xml:space="preserve"> أبي جعفر (</w:t>
      </w:r>
      <w:r w:rsidRPr="00A569E2">
        <w:rPr>
          <w:rtl/>
        </w:rPr>
        <w:t>ع</w:t>
      </w:r>
      <w:r>
        <w:rPr>
          <w:rtl/>
        </w:rPr>
        <w:t>)</w:t>
      </w:r>
      <w:r w:rsidRPr="00A569E2">
        <w:rPr>
          <w:rtl/>
        </w:rPr>
        <w:t xml:space="preserve"> حديث طويل يقول في آخره لعلك ترى ان الله انما خلق هذا العالم الواحد</w:t>
      </w:r>
      <w:r>
        <w:rPr>
          <w:rtl/>
        </w:rPr>
        <w:t>؟</w:t>
      </w:r>
      <w:r w:rsidRPr="00A569E2">
        <w:rPr>
          <w:rtl/>
        </w:rPr>
        <w:t xml:space="preserve"> أو ترى ان الله لم يخلق بشرا غيركم</w:t>
      </w:r>
      <w:r>
        <w:rPr>
          <w:rtl/>
        </w:rPr>
        <w:t>؟</w:t>
      </w:r>
      <w:r w:rsidRPr="00A569E2">
        <w:rPr>
          <w:rtl/>
        </w:rPr>
        <w:t xml:space="preserve"> بلى والله لقد خلق الف الف عالم</w:t>
      </w:r>
      <w:r>
        <w:rPr>
          <w:rtl/>
        </w:rPr>
        <w:t xml:space="preserve">، </w:t>
      </w:r>
      <w:r w:rsidRPr="00A569E2">
        <w:rPr>
          <w:rtl/>
        </w:rPr>
        <w:t>والف الف آدم</w:t>
      </w:r>
      <w:r>
        <w:rPr>
          <w:rtl/>
        </w:rPr>
        <w:t xml:space="preserve">، </w:t>
      </w:r>
      <w:r w:rsidRPr="00A569E2">
        <w:rPr>
          <w:rtl/>
        </w:rPr>
        <w:t>أنت في آخر تلك العوالم وأولئك الادمين وقد سبق في الفاتحة.</w:t>
      </w:r>
    </w:p>
    <w:p w:rsidR="001C7CB2" w:rsidRPr="00A569E2" w:rsidRDefault="001C7CB2" w:rsidP="007C645F">
      <w:pPr>
        <w:pStyle w:val="libNormal"/>
        <w:rPr>
          <w:rtl/>
        </w:rPr>
      </w:pPr>
      <w:r w:rsidRPr="00957CEF">
        <w:rPr>
          <w:rStyle w:val="libBold2Char"/>
          <w:rtl/>
        </w:rPr>
        <w:t xml:space="preserve">108 ـ في كتاب معاني الأخبار </w:t>
      </w:r>
      <w:r w:rsidRPr="00A569E2">
        <w:rPr>
          <w:rtl/>
        </w:rPr>
        <w:t>باسناده</w:t>
      </w:r>
      <w:r>
        <w:rPr>
          <w:rtl/>
        </w:rPr>
        <w:t xml:space="preserve"> إلى </w:t>
      </w:r>
      <w:r w:rsidRPr="00A569E2">
        <w:rPr>
          <w:rtl/>
        </w:rPr>
        <w:t>العباس بن هلال عن</w:t>
      </w:r>
      <w:r>
        <w:rPr>
          <w:rtl/>
        </w:rPr>
        <w:t xml:space="preserve"> أبي </w:t>
      </w:r>
      <w:r w:rsidRPr="00A569E2">
        <w:rPr>
          <w:rtl/>
        </w:rPr>
        <w:t xml:space="preserve">الحسن الرضا </w:t>
      </w:r>
      <w:r>
        <w:rPr>
          <w:rtl/>
        </w:rPr>
        <w:t>(</w:t>
      </w:r>
      <w:r w:rsidRPr="00A569E2">
        <w:rPr>
          <w:rtl/>
        </w:rPr>
        <w:t>ع</w:t>
      </w:r>
      <w:r>
        <w:rPr>
          <w:rtl/>
        </w:rPr>
        <w:t>)</w:t>
      </w:r>
      <w:r w:rsidRPr="00A569E2">
        <w:rPr>
          <w:rtl/>
        </w:rPr>
        <w:t xml:space="preserve"> انه ذكر ان</w:t>
      </w:r>
      <w:r>
        <w:rPr>
          <w:rtl/>
        </w:rPr>
        <w:t xml:space="preserve"> إسم </w:t>
      </w:r>
      <w:r w:rsidRPr="00A569E2">
        <w:rPr>
          <w:rtl/>
        </w:rPr>
        <w:t>إبليس الحارث</w:t>
      </w:r>
      <w:r>
        <w:rPr>
          <w:rtl/>
        </w:rPr>
        <w:t xml:space="preserve">، وإنّما </w:t>
      </w:r>
      <w:r w:rsidRPr="00A569E2">
        <w:rPr>
          <w:rtl/>
        </w:rPr>
        <w:t xml:space="preserve">قول الله </w:t>
      </w:r>
      <w:r w:rsidRPr="000E4A2F">
        <w:rPr>
          <w:rStyle w:val="libAlaemChar"/>
          <w:rtl/>
        </w:rPr>
        <w:t>عزوجل</w:t>
      </w:r>
      <w:r>
        <w:rPr>
          <w:rtl/>
        </w:rPr>
        <w:t xml:space="preserve">: </w:t>
      </w:r>
      <w:r w:rsidRPr="00A569E2">
        <w:rPr>
          <w:rtl/>
        </w:rPr>
        <w:t>يا إبليس يا عاصي</w:t>
      </w:r>
      <w:r>
        <w:rPr>
          <w:rtl/>
        </w:rPr>
        <w:t xml:space="preserve">، </w:t>
      </w:r>
      <w:r w:rsidRPr="00A569E2">
        <w:rPr>
          <w:rtl/>
        </w:rPr>
        <w:t xml:space="preserve">وسمى إبليس لأنه أبلس من رحمة الله </w:t>
      </w:r>
      <w:r w:rsidRPr="000E4A2F">
        <w:rPr>
          <w:rStyle w:val="libAlaemChar"/>
          <w:rtl/>
        </w:rPr>
        <w:t>عزوجل</w:t>
      </w:r>
      <w:r w:rsidRPr="00A569E2">
        <w:rPr>
          <w:rtl/>
        </w:rPr>
        <w:t>.</w:t>
      </w:r>
    </w:p>
    <w:p w:rsidR="001C7CB2" w:rsidRPr="00A569E2" w:rsidRDefault="001C7CB2" w:rsidP="007C645F">
      <w:pPr>
        <w:pStyle w:val="libNormal"/>
        <w:rPr>
          <w:rtl/>
        </w:rPr>
      </w:pPr>
      <w:r w:rsidRPr="00957CEF">
        <w:rPr>
          <w:rStyle w:val="libBold2Char"/>
          <w:rtl/>
        </w:rPr>
        <w:t>109 ـ في كتاب الخصال</w:t>
      </w:r>
      <w:r w:rsidRPr="00A569E2">
        <w:rPr>
          <w:rtl/>
        </w:rPr>
        <w:t xml:space="preserve"> عن</w:t>
      </w:r>
      <w:r>
        <w:rPr>
          <w:rtl/>
        </w:rPr>
        <w:t xml:space="preserve"> أبي عبد الله (</w:t>
      </w:r>
      <w:r w:rsidRPr="00A569E2">
        <w:rPr>
          <w:rtl/>
        </w:rPr>
        <w:t>ع</w:t>
      </w:r>
      <w:r>
        <w:rPr>
          <w:rtl/>
        </w:rPr>
        <w:t>)</w:t>
      </w:r>
      <w:r w:rsidRPr="00A569E2">
        <w:rPr>
          <w:rtl/>
        </w:rPr>
        <w:t xml:space="preserve"> قال</w:t>
      </w:r>
      <w:r>
        <w:rPr>
          <w:rtl/>
        </w:rPr>
        <w:t xml:space="preserve">: </w:t>
      </w:r>
      <w:r w:rsidRPr="00A569E2">
        <w:rPr>
          <w:rtl/>
        </w:rPr>
        <w:t>الآباء ثلثة</w:t>
      </w:r>
      <w:r>
        <w:rPr>
          <w:rtl/>
        </w:rPr>
        <w:t xml:space="preserve">: </w:t>
      </w:r>
      <w:r w:rsidRPr="00A569E2">
        <w:rPr>
          <w:rtl/>
        </w:rPr>
        <w:t>آدم ولد مؤمنا</w:t>
      </w:r>
      <w:r>
        <w:rPr>
          <w:rtl/>
        </w:rPr>
        <w:t xml:space="preserve">، </w:t>
      </w:r>
      <w:r w:rsidRPr="00A569E2">
        <w:rPr>
          <w:rtl/>
        </w:rPr>
        <w:t>والجان ولد مؤمنا وكافرا</w:t>
      </w:r>
      <w:r>
        <w:rPr>
          <w:rtl/>
        </w:rPr>
        <w:t xml:space="preserve">، </w:t>
      </w:r>
      <w:r w:rsidRPr="00A569E2">
        <w:rPr>
          <w:rtl/>
        </w:rPr>
        <w:t>وإبليس ولد كافرا وليس فيهم نتاج</w:t>
      </w:r>
      <w:r>
        <w:rPr>
          <w:rtl/>
        </w:rPr>
        <w:t xml:space="preserve">، </w:t>
      </w:r>
      <w:r w:rsidRPr="00A569E2">
        <w:rPr>
          <w:rtl/>
        </w:rPr>
        <w:t>انما يبيض ويفرخ</w:t>
      </w:r>
      <w:r>
        <w:rPr>
          <w:rtl/>
        </w:rPr>
        <w:t xml:space="preserve">، </w:t>
      </w:r>
      <w:r w:rsidRPr="00A569E2">
        <w:rPr>
          <w:rtl/>
        </w:rPr>
        <w:t>وولده ذكر وليس فيهم إناث.</w:t>
      </w:r>
    </w:p>
    <w:p w:rsidR="001C7CB2" w:rsidRPr="00A569E2" w:rsidRDefault="001C7CB2" w:rsidP="007C645F">
      <w:pPr>
        <w:pStyle w:val="libNormal"/>
        <w:rPr>
          <w:rtl/>
        </w:rPr>
      </w:pPr>
      <w:r w:rsidRPr="00957CEF">
        <w:rPr>
          <w:rStyle w:val="libBold2Char"/>
          <w:rtl/>
        </w:rPr>
        <w:t xml:space="preserve">110 ـ في عيون الأخبار </w:t>
      </w:r>
      <w:r w:rsidRPr="00A569E2">
        <w:rPr>
          <w:rtl/>
        </w:rPr>
        <w:t>باسناده</w:t>
      </w:r>
      <w:r>
        <w:rPr>
          <w:rtl/>
        </w:rPr>
        <w:t xml:space="preserve"> إلى عليّ </w:t>
      </w:r>
      <w:r w:rsidRPr="00A569E2">
        <w:rPr>
          <w:rtl/>
        </w:rPr>
        <w:t>بن محمد بن الجهم قال</w:t>
      </w:r>
      <w:r>
        <w:rPr>
          <w:rtl/>
        </w:rPr>
        <w:t xml:space="preserve">: </w:t>
      </w:r>
      <w:r w:rsidRPr="00A569E2">
        <w:rPr>
          <w:rtl/>
        </w:rPr>
        <w:t xml:space="preserve">حضرت مجلس المأمون وعنده الرضا </w:t>
      </w:r>
      <w:r w:rsidRPr="000E4A2F">
        <w:rPr>
          <w:rStyle w:val="libAlaemChar"/>
          <w:rtl/>
        </w:rPr>
        <w:t>عليه‌السلام</w:t>
      </w:r>
      <w:r w:rsidRPr="00A569E2">
        <w:rPr>
          <w:rtl/>
        </w:rPr>
        <w:t xml:space="preserve"> فقال له المأمون. يا ابن رسول الله </w:t>
      </w:r>
      <w:r>
        <w:rPr>
          <w:rtl/>
        </w:rPr>
        <w:t>أ</w:t>
      </w:r>
      <w:r w:rsidRPr="00A569E2">
        <w:rPr>
          <w:rtl/>
        </w:rPr>
        <w:t>ليس من قولك ان الأنبياء معصومون</w:t>
      </w:r>
      <w:r>
        <w:rPr>
          <w:rtl/>
        </w:rPr>
        <w:t>؟</w:t>
      </w:r>
      <w:r w:rsidRPr="00A569E2">
        <w:rPr>
          <w:rtl/>
        </w:rPr>
        <w:t xml:space="preserve"> قال</w:t>
      </w:r>
      <w:r>
        <w:rPr>
          <w:rtl/>
        </w:rPr>
        <w:t xml:space="preserve">، </w:t>
      </w:r>
      <w:r w:rsidRPr="00A569E2">
        <w:rPr>
          <w:rtl/>
        </w:rPr>
        <w:t>بلى</w:t>
      </w:r>
      <w:r>
        <w:rPr>
          <w:rtl/>
        </w:rPr>
        <w:t xml:space="preserve">، </w:t>
      </w:r>
      <w:r w:rsidRPr="00A569E2">
        <w:rPr>
          <w:rtl/>
        </w:rPr>
        <w:t>قال</w:t>
      </w:r>
      <w:r>
        <w:rPr>
          <w:rtl/>
        </w:rPr>
        <w:t xml:space="preserve">، </w:t>
      </w:r>
      <w:r w:rsidRPr="00A569E2">
        <w:rPr>
          <w:rtl/>
        </w:rPr>
        <w:t xml:space="preserve">فما معنى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وَعَصى آدَمُ رَبَّهُ فَغَوى</w:t>
      </w:r>
      <w:r w:rsidRPr="000E4A2F">
        <w:rPr>
          <w:rStyle w:val="libAlaemChar"/>
          <w:rtl/>
        </w:rPr>
        <w:t>)</w:t>
      </w:r>
      <w:r w:rsidRPr="00A569E2">
        <w:rPr>
          <w:rtl/>
        </w:rPr>
        <w:t xml:space="preserve"> فقال </w:t>
      </w:r>
      <w:r w:rsidRPr="000E4A2F">
        <w:rPr>
          <w:rStyle w:val="libAlaemChar"/>
          <w:rtl/>
        </w:rPr>
        <w:t>عليه‌السلام</w:t>
      </w:r>
      <w:r w:rsidRPr="00A569E2">
        <w:rPr>
          <w:rtl/>
        </w:rPr>
        <w:t xml:space="preserve"> ان الله تبارك وتعالى قال لآدم </w:t>
      </w:r>
      <w:r w:rsidRPr="000E4A2F">
        <w:rPr>
          <w:rStyle w:val="libAlaemChar"/>
          <w:rtl/>
        </w:rPr>
        <w:t>عليه‌السلام</w:t>
      </w:r>
      <w:r>
        <w:rPr>
          <w:rtl/>
        </w:rPr>
        <w:t xml:space="preserve">، </w:t>
      </w:r>
      <w:r w:rsidRPr="000E4A2F">
        <w:rPr>
          <w:rStyle w:val="libAlaemChar"/>
          <w:rtl/>
        </w:rPr>
        <w:t>(</w:t>
      </w:r>
      <w:r w:rsidRPr="00500BFE">
        <w:rPr>
          <w:rStyle w:val="libAieChar"/>
          <w:rtl/>
        </w:rPr>
        <w:t>اسْكُنْ أَنْتَ وَزَوْجُكَ الْجَنَّةَ وَكُلا مِنْها رَغَداً حَيْثُ شِئْتُما وَلا تَقْرَبا هذِهِ الشَّجَرَةَ</w:t>
      </w:r>
      <w:r w:rsidRPr="000E4A2F">
        <w:rPr>
          <w:rStyle w:val="libAlaemChar"/>
          <w:rtl/>
        </w:rPr>
        <w:t>)</w:t>
      </w:r>
      <w:r w:rsidRPr="00A569E2">
        <w:rPr>
          <w:rtl/>
        </w:rPr>
        <w:t xml:space="preserve"> وأشار لهما</w:t>
      </w:r>
      <w:r>
        <w:rPr>
          <w:rtl/>
        </w:rPr>
        <w:t xml:space="preserve"> إلى </w:t>
      </w:r>
      <w:r w:rsidRPr="00A569E2">
        <w:rPr>
          <w:rtl/>
        </w:rPr>
        <w:t xml:space="preserve">شجرة الحنطة </w:t>
      </w:r>
      <w:r w:rsidRPr="000E4A2F">
        <w:rPr>
          <w:rStyle w:val="libAlaemChar"/>
          <w:rtl/>
        </w:rPr>
        <w:t>(</w:t>
      </w:r>
      <w:r w:rsidRPr="00500BFE">
        <w:rPr>
          <w:rStyle w:val="libAieChar"/>
          <w:rtl/>
        </w:rPr>
        <w:t>فَتَكُونا مِنَ الظَّالِمِينَ</w:t>
      </w:r>
      <w:r w:rsidRPr="000E4A2F">
        <w:rPr>
          <w:rStyle w:val="libAlaemChar"/>
          <w:rtl/>
        </w:rPr>
        <w:t>)</w:t>
      </w:r>
      <w:r w:rsidRPr="00A569E2">
        <w:rPr>
          <w:rtl/>
        </w:rPr>
        <w:t xml:space="preserve"> ولم يقل لهما ولا تأكلا من هذه الشجرة ولا مما كان من جنسها</w:t>
      </w:r>
      <w:r>
        <w:rPr>
          <w:rtl/>
        </w:rPr>
        <w:t xml:space="preserve">، </w:t>
      </w:r>
      <w:r w:rsidRPr="00A569E2">
        <w:rPr>
          <w:rtl/>
        </w:rPr>
        <w:t>فلم يقربا تلك الشجرة</w:t>
      </w:r>
      <w:r>
        <w:rPr>
          <w:rtl/>
        </w:rPr>
        <w:t xml:space="preserve"> وإنّما </w:t>
      </w:r>
      <w:r w:rsidRPr="00A569E2">
        <w:rPr>
          <w:rtl/>
        </w:rPr>
        <w:t xml:space="preserve">أكلا من غيرها لما أن وسوس الشيطان إليهما </w:t>
      </w:r>
      <w:r w:rsidRPr="000E4A2F">
        <w:rPr>
          <w:rStyle w:val="libAlaemChar"/>
          <w:rtl/>
        </w:rPr>
        <w:t>(</w:t>
      </w:r>
      <w:r w:rsidRPr="00500BFE">
        <w:rPr>
          <w:rStyle w:val="libAieChar"/>
          <w:rtl/>
        </w:rPr>
        <w:t>وَقالَ ما نَهاكُما رَبُّكُما عَنْ هذِهِ الشَّجَرَةِ</w:t>
      </w:r>
      <w:r w:rsidRPr="000E4A2F">
        <w:rPr>
          <w:rStyle w:val="libAlaemChar"/>
          <w:rtl/>
        </w:rPr>
        <w:t>)</w:t>
      </w:r>
      <w:r>
        <w:rPr>
          <w:rtl/>
        </w:rPr>
        <w:t xml:space="preserve"> وإنّما </w:t>
      </w:r>
      <w:r w:rsidRPr="00A569E2">
        <w:rPr>
          <w:rtl/>
        </w:rPr>
        <w:t xml:space="preserve">نهاكما أن تقربا غيرها ولم ينهكما عن الاكل منها </w:t>
      </w:r>
      <w:r w:rsidRPr="000E4A2F">
        <w:rPr>
          <w:rStyle w:val="libAlaemChar"/>
          <w:rtl/>
        </w:rPr>
        <w:t>(</w:t>
      </w:r>
      <w:r w:rsidRPr="00500BFE">
        <w:rPr>
          <w:rStyle w:val="libAieChar"/>
          <w:rtl/>
        </w:rPr>
        <w:t>إِلَّا أَنْ تَكُونا مَلَكَيْنِ أَوْ تَكُونا مِنَ الْخالِدِينَ وَقاسَمَهُما إِنِّي لَكُما لَمِنَ النَّاصِحِينَ</w:t>
      </w:r>
      <w:r w:rsidRPr="000E4A2F">
        <w:rPr>
          <w:rStyle w:val="libAlaemChar"/>
          <w:rtl/>
        </w:rPr>
        <w:t>)</w:t>
      </w:r>
      <w:r w:rsidRPr="00A569E2">
        <w:rPr>
          <w:rtl/>
        </w:rPr>
        <w:t xml:space="preserve"> ولم يكن آدم وحوا شاهدا قبل ذلك من يحلف بالله كاذبا فدليهما بغرور فأكلا منها ثقة بيمينه بالله وكان ذلك من آدم قبل النبوة ولم يكن ذلك بذنب كبير استحق به دخول النار</w:t>
      </w:r>
      <w:r>
        <w:rPr>
          <w:rtl/>
        </w:rPr>
        <w:t xml:space="preserve">، وإنّما </w:t>
      </w:r>
      <w:r w:rsidRPr="00A569E2">
        <w:rPr>
          <w:rtl/>
        </w:rPr>
        <w:t>كان من الصغائر الموهوبة التي تجوز على الأنبياء قبل نزول الوحي عليهم</w:t>
      </w:r>
      <w:r>
        <w:rPr>
          <w:rtl/>
        </w:rPr>
        <w:t xml:space="preserve">، </w:t>
      </w:r>
      <w:r w:rsidRPr="00A569E2">
        <w:rPr>
          <w:rtl/>
        </w:rPr>
        <w:t>فلما اجتباه الله تعالى وجعله نبيا كان معصوما لا يذنب صغيرة ولا كبيرة</w:t>
      </w:r>
      <w:r>
        <w:rPr>
          <w:rtl/>
        </w:rPr>
        <w:t xml:space="preserve">، </w:t>
      </w:r>
      <w:r w:rsidRPr="00A569E2">
        <w:rPr>
          <w:rtl/>
        </w:rPr>
        <w:t>قال الله تبارك و</w:t>
      </w:r>
    </w:p>
    <w:p w:rsidR="001C7CB2" w:rsidRPr="00A569E2" w:rsidRDefault="001C7CB2" w:rsidP="007C645F">
      <w:pPr>
        <w:pStyle w:val="libNormal0"/>
        <w:rPr>
          <w:rtl/>
          <w:lang w:bidi="fa-IR"/>
        </w:rPr>
      </w:pPr>
      <w:r>
        <w:rPr>
          <w:rtl/>
          <w:lang w:bidi="fa-IR"/>
        </w:rPr>
        <w:br w:type="page"/>
      </w:r>
      <w:r w:rsidRPr="00A569E2">
        <w:rPr>
          <w:rtl/>
          <w:lang w:bidi="fa-IR"/>
        </w:rPr>
        <w:lastRenderedPageBreak/>
        <w:t>تعالى</w:t>
      </w:r>
      <w:r>
        <w:rPr>
          <w:rtl/>
          <w:lang w:bidi="fa-IR"/>
        </w:rPr>
        <w:t xml:space="preserve">، </w:t>
      </w:r>
      <w:r w:rsidRPr="000E4A2F">
        <w:rPr>
          <w:rStyle w:val="libAlaemChar"/>
          <w:rtl/>
        </w:rPr>
        <w:t>(</w:t>
      </w:r>
      <w:r w:rsidRPr="00500BFE">
        <w:rPr>
          <w:rStyle w:val="libAieChar"/>
          <w:rtl/>
        </w:rPr>
        <w:t>وَعَصى آدَمُ رَبَّهُ فَغَوى ثُمَّ اجْتَباهُ رَبُّهُ فَتابَ عَلَيْهِ وَهَدى</w:t>
      </w:r>
      <w:r w:rsidRPr="000E4A2F">
        <w:rPr>
          <w:rStyle w:val="libAlaemChar"/>
          <w:rtl/>
        </w:rPr>
        <w:t>)</w:t>
      </w:r>
      <w:r w:rsidRPr="00A569E2">
        <w:rPr>
          <w:rtl/>
          <w:lang w:bidi="fa-IR"/>
        </w:rPr>
        <w:t xml:space="preserve"> وقال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إِنَّ اللهَ اصْطَفى آدَمَ وَنُوحاً وَآلَ إِبْراهِيمَ وَآلَ عِمْرانَ عَلَى الْعالَمِينَ</w:t>
      </w:r>
      <w:r w:rsidRPr="000E4A2F">
        <w:rPr>
          <w:rStyle w:val="libAlaemChar"/>
          <w:rtl/>
        </w:rPr>
        <w:t>)</w:t>
      </w:r>
    </w:p>
    <w:p w:rsidR="001C7CB2" w:rsidRPr="00A569E2" w:rsidRDefault="001C7CB2" w:rsidP="007C645F">
      <w:pPr>
        <w:pStyle w:val="libNormal"/>
        <w:rPr>
          <w:rtl/>
        </w:rPr>
      </w:pPr>
      <w:r w:rsidRPr="00957CEF">
        <w:rPr>
          <w:rStyle w:val="libBold2Char"/>
          <w:rtl/>
        </w:rPr>
        <w:t>111 ـ في أصول الكافي</w:t>
      </w:r>
      <w:r w:rsidRPr="00A569E2">
        <w:rPr>
          <w:rtl/>
        </w:rPr>
        <w:t xml:space="preserve"> باسناده</w:t>
      </w:r>
      <w:r>
        <w:rPr>
          <w:rtl/>
        </w:rPr>
        <w:t xml:space="preserve"> إلى </w:t>
      </w:r>
      <w:r w:rsidRPr="00A569E2">
        <w:rPr>
          <w:rtl/>
        </w:rPr>
        <w:t>محمد بن سلم بن شهاب قال</w:t>
      </w:r>
      <w:r>
        <w:rPr>
          <w:rtl/>
        </w:rPr>
        <w:t xml:space="preserve">، </w:t>
      </w:r>
      <w:r w:rsidRPr="00A569E2">
        <w:rPr>
          <w:rtl/>
        </w:rPr>
        <w:t>سئل</w:t>
      </w:r>
      <w:r>
        <w:rPr>
          <w:rtl/>
        </w:rPr>
        <w:t xml:space="preserve"> عليّ بن الحسين </w:t>
      </w:r>
      <w:r w:rsidRPr="000E4A2F">
        <w:rPr>
          <w:rStyle w:val="libAlaemChar"/>
          <w:rtl/>
        </w:rPr>
        <w:t>عليه‌السلام</w:t>
      </w:r>
      <w:r>
        <w:rPr>
          <w:rtl/>
        </w:rPr>
        <w:t xml:space="preserve"> أي </w:t>
      </w:r>
      <w:r w:rsidRPr="00A569E2">
        <w:rPr>
          <w:rtl/>
        </w:rPr>
        <w:t xml:space="preserve">الأعمال أفضل عند الله </w:t>
      </w:r>
      <w:r w:rsidRPr="000E4A2F">
        <w:rPr>
          <w:rStyle w:val="libAlaemChar"/>
          <w:rtl/>
        </w:rPr>
        <w:t>عزوجل</w:t>
      </w:r>
      <w:r>
        <w:rPr>
          <w:rtl/>
        </w:rPr>
        <w:t>؟</w:t>
      </w:r>
      <w:r w:rsidRPr="00A569E2">
        <w:rPr>
          <w:rtl/>
        </w:rPr>
        <w:t xml:space="preserve"> فقال</w:t>
      </w:r>
      <w:r>
        <w:rPr>
          <w:rtl/>
        </w:rPr>
        <w:t xml:space="preserve">: </w:t>
      </w:r>
      <w:r w:rsidRPr="00A569E2">
        <w:rPr>
          <w:rtl/>
        </w:rPr>
        <w:t xml:space="preserve">ما من عمل بعد معرفة الله </w:t>
      </w:r>
      <w:r w:rsidRPr="000E4A2F">
        <w:rPr>
          <w:rStyle w:val="libAlaemChar"/>
          <w:rtl/>
        </w:rPr>
        <w:t>عزوجل</w:t>
      </w:r>
      <w:r w:rsidRPr="00A569E2">
        <w:rPr>
          <w:rtl/>
        </w:rPr>
        <w:t xml:space="preserve"> ومعرفة رسول الله </w:t>
      </w:r>
      <w:r w:rsidRPr="000E4A2F">
        <w:rPr>
          <w:rStyle w:val="libAlaemChar"/>
          <w:rtl/>
        </w:rPr>
        <w:t>صلى‌الله‌عليه‌وآله‌وسلم</w:t>
      </w:r>
      <w:r w:rsidRPr="00A569E2">
        <w:rPr>
          <w:rtl/>
        </w:rPr>
        <w:t xml:space="preserve"> أفضل من بغض الدنيا وان لذلك لشعبا كثيرة وللمعاصي شعبا فأول ما عصى الله به الكبر وهي معصية إبليس حين</w:t>
      </w:r>
      <w:r>
        <w:rPr>
          <w:rtl/>
        </w:rPr>
        <w:t xml:space="preserve"> أبي </w:t>
      </w:r>
      <w:r w:rsidRPr="00A569E2">
        <w:rPr>
          <w:rtl/>
        </w:rPr>
        <w:t>واستكبر وكان من الكافرين</w:t>
      </w:r>
      <w:r>
        <w:rPr>
          <w:rtl/>
        </w:rPr>
        <w:t xml:space="preserve">، </w:t>
      </w:r>
      <w:r w:rsidRPr="00A569E2">
        <w:rPr>
          <w:rtl/>
        </w:rPr>
        <w:t xml:space="preserve">ثم الحرص هي معصية آدم وحوا حين قال الله </w:t>
      </w:r>
      <w:r w:rsidRPr="000E4A2F">
        <w:rPr>
          <w:rStyle w:val="libAlaemChar"/>
          <w:rtl/>
        </w:rPr>
        <w:t>عزوجل</w:t>
      </w:r>
      <w:r w:rsidRPr="00A569E2">
        <w:rPr>
          <w:rtl/>
        </w:rPr>
        <w:t xml:space="preserve"> لهما</w:t>
      </w:r>
      <w:r>
        <w:rPr>
          <w:rtl/>
        </w:rPr>
        <w:t xml:space="preserve">: </w:t>
      </w:r>
      <w:r w:rsidRPr="000E4A2F">
        <w:rPr>
          <w:rStyle w:val="libAlaemChar"/>
          <w:rtl/>
        </w:rPr>
        <w:t>(</w:t>
      </w:r>
      <w:r w:rsidRPr="00500BFE">
        <w:rPr>
          <w:rStyle w:val="libAieChar"/>
          <w:rtl/>
        </w:rPr>
        <w:t>كُلا مِنْها رَغَداً حَيْثُ شِئْتُما وَلا تَقْرَبا هذِهِ الشَّجَرَةَ فَتَكُونا مِنَ الظَّالِمِينَ</w:t>
      </w:r>
      <w:r w:rsidRPr="000E4A2F">
        <w:rPr>
          <w:rStyle w:val="libAlaemChar"/>
          <w:rtl/>
        </w:rPr>
        <w:t>)</w:t>
      </w:r>
      <w:r w:rsidRPr="00A569E2">
        <w:rPr>
          <w:rtl/>
        </w:rPr>
        <w:t xml:space="preserve"> فأخذا ما لا حاجة بهما</w:t>
      </w:r>
      <w:r>
        <w:rPr>
          <w:rtl/>
        </w:rPr>
        <w:t xml:space="preserve"> إليه، </w:t>
      </w:r>
      <w:r w:rsidRPr="00A569E2">
        <w:rPr>
          <w:rtl/>
        </w:rPr>
        <w:t>فدخل ذلك على ذريتهما</w:t>
      </w:r>
      <w:r>
        <w:rPr>
          <w:rtl/>
        </w:rPr>
        <w:t xml:space="preserve"> إلى </w:t>
      </w:r>
      <w:r w:rsidRPr="00A569E2">
        <w:rPr>
          <w:rtl/>
        </w:rPr>
        <w:t>يوم القيامة</w:t>
      </w:r>
      <w:r>
        <w:rPr>
          <w:rtl/>
        </w:rPr>
        <w:t xml:space="preserve">، </w:t>
      </w:r>
      <w:r w:rsidRPr="00A569E2">
        <w:rPr>
          <w:rtl/>
        </w:rPr>
        <w:t>وذلك ان أكثر ما يطلب ابن آدم ما لا حاجة به اليه.</w:t>
      </w:r>
    </w:p>
    <w:p w:rsidR="001C7CB2" w:rsidRPr="00A569E2" w:rsidRDefault="001C7CB2" w:rsidP="007C645F">
      <w:pPr>
        <w:pStyle w:val="libNormal"/>
        <w:rPr>
          <w:rtl/>
        </w:rPr>
      </w:pPr>
      <w:r w:rsidRPr="00957CEF">
        <w:rPr>
          <w:rStyle w:val="libBold2Char"/>
          <w:rtl/>
        </w:rPr>
        <w:t xml:space="preserve">112 ـ في عيون الأخبار </w:t>
      </w:r>
      <w:r w:rsidRPr="00A569E2">
        <w:rPr>
          <w:rtl/>
        </w:rPr>
        <w:t>باسناده</w:t>
      </w:r>
      <w:r>
        <w:rPr>
          <w:rtl/>
        </w:rPr>
        <w:t xml:space="preserve"> إلى </w:t>
      </w:r>
      <w:r w:rsidRPr="00A569E2">
        <w:rPr>
          <w:rtl/>
        </w:rPr>
        <w:t>عبد السلام بن صالح الهروي قال</w:t>
      </w:r>
      <w:r>
        <w:rPr>
          <w:rtl/>
        </w:rPr>
        <w:t xml:space="preserve">: </w:t>
      </w:r>
      <w:r w:rsidRPr="00A569E2">
        <w:rPr>
          <w:rtl/>
        </w:rPr>
        <w:t xml:space="preserve">قلت للرضا </w:t>
      </w:r>
      <w:r w:rsidRPr="000E4A2F">
        <w:rPr>
          <w:rStyle w:val="libAlaemChar"/>
          <w:rtl/>
        </w:rPr>
        <w:t>عليه‌السلام</w:t>
      </w:r>
      <w:r>
        <w:rPr>
          <w:rtl/>
        </w:rPr>
        <w:t xml:space="preserve">: </w:t>
      </w:r>
      <w:r w:rsidRPr="00A569E2">
        <w:rPr>
          <w:rtl/>
        </w:rPr>
        <w:t>يا ابن رسول الله أخبرنى عن الشجرة التي أكل منها آدم وحوا ما كانت</w:t>
      </w:r>
      <w:r>
        <w:rPr>
          <w:rtl/>
        </w:rPr>
        <w:t>؟</w:t>
      </w:r>
      <w:r w:rsidRPr="00A569E2">
        <w:rPr>
          <w:rtl/>
        </w:rPr>
        <w:t xml:space="preserve"> فقد اختلف الناس فيها فمنهم من يروى انها الحنطة</w:t>
      </w:r>
      <w:r>
        <w:rPr>
          <w:rtl/>
        </w:rPr>
        <w:t xml:space="preserve">، </w:t>
      </w:r>
      <w:r w:rsidRPr="00A569E2">
        <w:rPr>
          <w:rtl/>
        </w:rPr>
        <w:t>ومنهم من يروى انها العنب</w:t>
      </w:r>
      <w:r>
        <w:rPr>
          <w:rtl/>
        </w:rPr>
        <w:t xml:space="preserve">، </w:t>
      </w:r>
      <w:r w:rsidRPr="00A569E2">
        <w:rPr>
          <w:rtl/>
        </w:rPr>
        <w:t>ومنهم من يروى انها شجرة الحسد</w:t>
      </w:r>
      <w:r>
        <w:rPr>
          <w:rtl/>
        </w:rPr>
        <w:t>؟</w:t>
      </w:r>
      <w:r w:rsidRPr="00A569E2">
        <w:rPr>
          <w:rtl/>
        </w:rPr>
        <w:t xml:space="preserve"> فقال</w:t>
      </w:r>
      <w:r>
        <w:rPr>
          <w:rtl/>
        </w:rPr>
        <w:t xml:space="preserve">: </w:t>
      </w:r>
      <w:r w:rsidRPr="00A569E2">
        <w:rPr>
          <w:rtl/>
        </w:rPr>
        <w:t>كل ذلك حق</w:t>
      </w:r>
      <w:r>
        <w:rPr>
          <w:rtl/>
        </w:rPr>
        <w:t xml:space="preserve">، </w:t>
      </w:r>
      <w:r w:rsidRPr="00A569E2">
        <w:rPr>
          <w:rtl/>
        </w:rPr>
        <w:t>قلت</w:t>
      </w:r>
      <w:r>
        <w:rPr>
          <w:rtl/>
        </w:rPr>
        <w:t xml:space="preserve">: </w:t>
      </w:r>
      <w:r w:rsidRPr="00A569E2">
        <w:rPr>
          <w:rtl/>
        </w:rPr>
        <w:t>فما معنى هذه الوجوه على اختلافها</w:t>
      </w:r>
      <w:r>
        <w:rPr>
          <w:rtl/>
        </w:rPr>
        <w:t>؟</w:t>
      </w:r>
      <w:r w:rsidRPr="00A569E2">
        <w:rPr>
          <w:rtl/>
        </w:rPr>
        <w:t xml:space="preserve"> فقال</w:t>
      </w:r>
      <w:r>
        <w:rPr>
          <w:rtl/>
        </w:rPr>
        <w:t xml:space="preserve">: </w:t>
      </w:r>
      <w:r w:rsidRPr="00A569E2">
        <w:rPr>
          <w:rtl/>
        </w:rPr>
        <w:t>يا أبا الصلت ان شجرة الجنة تحمل أنواعا</w:t>
      </w:r>
      <w:r>
        <w:rPr>
          <w:rtl/>
        </w:rPr>
        <w:t xml:space="preserve">، </w:t>
      </w:r>
      <w:r w:rsidRPr="00A569E2">
        <w:rPr>
          <w:rtl/>
        </w:rPr>
        <w:t>وكانت شجرة الحنطة وفيها عنب وليست كشجرة الدنيا</w:t>
      </w:r>
      <w:r>
        <w:rPr>
          <w:rtl/>
        </w:rPr>
        <w:t xml:space="preserve">، </w:t>
      </w:r>
      <w:r w:rsidRPr="00A569E2">
        <w:rPr>
          <w:rtl/>
        </w:rPr>
        <w:t>وان آدم لما أكرمه الله تعالى ذكره بإسجاد ملائكته له وبإدخال الجنة</w:t>
      </w:r>
      <w:r>
        <w:rPr>
          <w:rtl/>
        </w:rPr>
        <w:t xml:space="preserve">، </w:t>
      </w:r>
      <w:r w:rsidRPr="00A569E2">
        <w:rPr>
          <w:rtl/>
        </w:rPr>
        <w:t>قال في نفسه</w:t>
      </w:r>
      <w:r>
        <w:rPr>
          <w:rtl/>
        </w:rPr>
        <w:t xml:space="preserve">، </w:t>
      </w:r>
      <w:r w:rsidRPr="00A569E2">
        <w:rPr>
          <w:rtl/>
        </w:rPr>
        <w:t>هل خلق الله بشرا أفضل منى</w:t>
      </w:r>
      <w:r>
        <w:rPr>
          <w:rtl/>
        </w:rPr>
        <w:t>؟</w:t>
      </w:r>
      <w:r w:rsidRPr="00A569E2">
        <w:rPr>
          <w:rtl/>
        </w:rPr>
        <w:t xml:space="preserve"> فعلم الله </w:t>
      </w:r>
      <w:r w:rsidRPr="000E4A2F">
        <w:rPr>
          <w:rStyle w:val="libAlaemChar"/>
          <w:rtl/>
        </w:rPr>
        <w:t>عزوجل</w:t>
      </w:r>
      <w:r w:rsidRPr="00A569E2">
        <w:rPr>
          <w:rtl/>
        </w:rPr>
        <w:t xml:space="preserve"> ما وقع في نفسه</w:t>
      </w:r>
      <w:r>
        <w:rPr>
          <w:rtl/>
        </w:rPr>
        <w:t xml:space="preserve">، </w:t>
      </w:r>
      <w:r w:rsidRPr="00A569E2">
        <w:rPr>
          <w:rtl/>
        </w:rPr>
        <w:t>فناداه ارفع رأسك يا آدم وانظر</w:t>
      </w:r>
      <w:r>
        <w:rPr>
          <w:rtl/>
        </w:rPr>
        <w:t xml:space="preserve"> إلى </w:t>
      </w:r>
      <w:r w:rsidRPr="00A569E2">
        <w:rPr>
          <w:rtl/>
        </w:rPr>
        <w:t>ساق عرشي</w:t>
      </w:r>
      <w:r>
        <w:rPr>
          <w:rtl/>
        </w:rPr>
        <w:t xml:space="preserve">، </w:t>
      </w:r>
      <w:r w:rsidRPr="00A569E2">
        <w:rPr>
          <w:rtl/>
        </w:rPr>
        <w:t>فرفع آدم رأسه فنظر</w:t>
      </w:r>
      <w:r>
        <w:rPr>
          <w:rtl/>
        </w:rPr>
        <w:t xml:space="preserve"> إلى </w:t>
      </w:r>
      <w:r w:rsidRPr="00A569E2">
        <w:rPr>
          <w:rtl/>
        </w:rPr>
        <w:t>ساق العرش فوجد عليه مكتوبا</w:t>
      </w:r>
      <w:r>
        <w:rPr>
          <w:rtl/>
        </w:rPr>
        <w:t xml:space="preserve"> لا إله إلّا الله </w:t>
      </w:r>
      <w:r w:rsidRPr="00A569E2">
        <w:rPr>
          <w:rtl/>
        </w:rPr>
        <w:t>محمد رسول الله على بن أبي طالب أمير المؤمنين</w:t>
      </w:r>
      <w:r>
        <w:rPr>
          <w:rtl/>
        </w:rPr>
        <w:t xml:space="preserve">، </w:t>
      </w:r>
      <w:r w:rsidRPr="00A569E2">
        <w:rPr>
          <w:rtl/>
        </w:rPr>
        <w:t>وزوجته فاطمة سيدة نساء العالمين</w:t>
      </w:r>
      <w:r>
        <w:rPr>
          <w:rtl/>
        </w:rPr>
        <w:t xml:space="preserve">، </w:t>
      </w:r>
      <w:r w:rsidRPr="00A569E2">
        <w:rPr>
          <w:rtl/>
        </w:rPr>
        <w:t>والحسن والحسين سيدا شباب أهل الجنة</w:t>
      </w:r>
      <w:r>
        <w:rPr>
          <w:rtl/>
        </w:rPr>
        <w:t xml:space="preserve">، </w:t>
      </w:r>
      <w:r w:rsidRPr="00A569E2">
        <w:rPr>
          <w:rtl/>
        </w:rPr>
        <w:t xml:space="preserve">فقال آدم </w:t>
      </w:r>
      <w:r w:rsidRPr="000E4A2F">
        <w:rPr>
          <w:rStyle w:val="libAlaemChar"/>
          <w:rtl/>
        </w:rPr>
        <w:t>عليه‌السلام</w:t>
      </w:r>
      <w:r>
        <w:rPr>
          <w:rtl/>
        </w:rPr>
        <w:t xml:space="preserve">: </w:t>
      </w:r>
      <w:r w:rsidRPr="00A569E2">
        <w:rPr>
          <w:rtl/>
        </w:rPr>
        <w:t>يا رب من هؤلاء</w:t>
      </w:r>
      <w:r>
        <w:rPr>
          <w:rtl/>
        </w:rPr>
        <w:t>؟</w:t>
      </w:r>
      <w:r w:rsidRPr="00A569E2">
        <w:rPr>
          <w:rtl/>
        </w:rPr>
        <w:t xml:space="preserve"> فقال </w:t>
      </w:r>
      <w:r w:rsidRPr="000E4A2F">
        <w:rPr>
          <w:rStyle w:val="libAlaemChar"/>
          <w:rtl/>
        </w:rPr>
        <w:t>عزوجل</w:t>
      </w:r>
      <w:r>
        <w:rPr>
          <w:rtl/>
        </w:rPr>
        <w:t xml:space="preserve">: </w:t>
      </w:r>
      <w:r w:rsidRPr="00A569E2">
        <w:rPr>
          <w:rtl/>
        </w:rPr>
        <w:t>هؤلاء من ذريتك وهم خير منك ومن جميع خلقي</w:t>
      </w:r>
      <w:r>
        <w:rPr>
          <w:rtl/>
        </w:rPr>
        <w:t xml:space="preserve">، </w:t>
      </w:r>
      <w:r w:rsidRPr="00A569E2">
        <w:rPr>
          <w:rtl/>
        </w:rPr>
        <w:t>ولولاهم ما خلقتك ولا خلقت الجنة والنار</w:t>
      </w:r>
      <w:r>
        <w:rPr>
          <w:rtl/>
        </w:rPr>
        <w:t xml:space="preserve">، </w:t>
      </w:r>
      <w:r w:rsidRPr="00A569E2">
        <w:rPr>
          <w:rtl/>
        </w:rPr>
        <w:t>ولا السماء ولا الأرض</w:t>
      </w:r>
      <w:r>
        <w:rPr>
          <w:rtl/>
        </w:rPr>
        <w:t xml:space="preserve">، </w:t>
      </w:r>
      <w:r w:rsidRPr="00A569E2">
        <w:rPr>
          <w:rtl/>
        </w:rPr>
        <w:t>فإياك أن تنظر إليهم بعين الحسد وتمنى منزلتهم</w:t>
      </w:r>
      <w:r>
        <w:rPr>
          <w:rtl/>
        </w:rPr>
        <w:t xml:space="preserve">، </w:t>
      </w:r>
      <w:r w:rsidRPr="00A569E2">
        <w:rPr>
          <w:rtl/>
        </w:rPr>
        <w:t>فتسلط عليه الشيطان حتى أكل من الشجرة التي نهى عنها</w:t>
      </w:r>
      <w:r>
        <w:rPr>
          <w:rtl/>
        </w:rPr>
        <w:t xml:space="preserve">، </w:t>
      </w:r>
      <w:r w:rsidRPr="00A569E2">
        <w:rPr>
          <w:rtl/>
        </w:rPr>
        <w:t>وتسلط على حوا لنظرها</w:t>
      </w:r>
      <w:r>
        <w:rPr>
          <w:rtl/>
        </w:rPr>
        <w:t xml:space="preserve"> إلى </w:t>
      </w:r>
      <w:r w:rsidRPr="00A569E2">
        <w:rPr>
          <w:rtl/>
        </w:rPr>
        <w:t>فاطمة بعين الحسد حتى أكلت من الشجرة كما أكل آدم</w:t>
      </w:r>
      <w:r>
        <w:rPr>
          <w:rtl/>
        </w:rPr>
        <w:t xml:space="preserve">، </w:t>
      </w:r>
      <w:r w:rsidRPr="00A569E2">
        <w:rPr>
          <w:rtl/>
        </w:rPr>
        <w:t>فأخرجهما الله تعالى من جنته وأهبطهما عن جواره</w:t>
      </w:r>
      <w:r>
        <w:rPr>
          <w:rtl/>
        </w:rPr>
        <w:t xml:space="preserve"> إلى </w:t>
      </w:r>
      <w:r w:rsidRPr="00A569E2">
        <w:rPr>
          <w:rtl/>
        </w:rPr>
        <w:t>الأرض.</w:t>
      </w:r>
    </w:p>
    <w:p w:rsidR="001C7CB2" w:rsidRPr="00A569E2" w:rsidRDefault="001C7CB2" w:rsidP="007C645F">
      <w:pPr>
        <w:pStyle w:val="libNormal"/>
        <w:rPr>
          <w:rtl/>
          <w:lang w:bidi="fa-IR"/>
        </w:rPr>
      </w:pPr>
      <w:r w:rsidRPr="00957CEF">
        <w:rPr>
          <w:rStyle w:val="libBold2Char"/>
          <w:rtl/>
        </w:rPr>
        <w:t>113 ـ في مجمع البيان</w:t>
      </w:r>
      <w:r>
        <w:rPr>
          <w:rtl/>
          <w:lang w:bidi="fa-IR"/>
        </w:rPr>
        <w:t xml:space="preserve">: </w:t>
      </w:r>
      <w:r w:rsidRPr="000E4A2F">
        <w:rPr>
          <w:rStyle w:val="libAlaemChar"/>
          <w:rtl/>
        </w:rPr>
        <w:t>(</w:t>
      </w:r>
      <w:r w:rsidRPr="00500BFE">
        <w:rPr>
          <w:rStyle w:val="libAieChar"/>
          <w:rtl/>
        </w:rPr>
        <w:t>وَلا تَقْرَبا هذِهِ الشَّجَرَةَ</w:t>
      </w:r>
      <w:r w:rsidRPr="000E4A2F">
        <w:rPr>
          <w:rStyle w:val="libAlaemChar"/>
          <w:rtl/>
        </w:rPr>
        <w:t>)</w:t>
      </w:r>
      <w:r>
        <w:rPr>
          <w:rtl/>
          <w:lang w:bidi="fa-IR"/>
        </w:rPr>
        <w:t xml:space="preserve"> أي </w:t>
      </w:r>
      <w:r w:rsidRPr="00A569E2">
        <w:rPr>
          <w:rtl/>
          <w:lang w:bidi="fa-IR"/>
        </w:rPr>
        <w:t>لا تأكلا منها</w:t>
      </w:r>
      <w:r>
        <w:rPr>
          <w:rtl/>
          <w:lang w:bidi="fa-IR"/>
        </w:rPr>
        <w:t xml:space="preserve">، </w:t>
      </w:r>
      <w:r w:rsidRPr="00A569E2">
        <w:rPr>
          <w:rtl/>
          <w:lang w:bidi="fa-IR"/>
        </w:rPr>
        <w:t>وهو المروي</w:t>
      </w:r>
    </w:p>
    <w:p w:rsidR="001C7CB2" w:rsidRPr="00A569E2" w:rsidRDefault="001C7CB2" w:rsidP="007C645F">
      <w:pPr>
        <w:pStyle w:val="libNormal0"/>
        <w:rPr>
          <w:rtl/>
        </w:rPr>
      </w:pPr>
      <w:r>
        <w:rPr>
          <w:rtl/>
        </w:rPr>
        <w:br w:type="page"/>
      </w:r>
      <w:r w:rsidRPr="00A569E2">
        <w:rPr>
          <w:rtl/>
        </w:rPr>
        <w:lastRenderedPageBreak/>
        <w:t>عن الصادق</w:t>
      </w:r>
      <w:r>
        <w:rPr>
          <w:rtl/>
        </w:rPr>
        <w:t xml:space="preserve">، </w:t>
      </w:r>
      <w:r w:rsidRPr="000E4A2F">
        <w:rPr>
          <w:rStyle w:val="libAlaemChar"/>
          <w:rtl/>
        </w:rPr>
        <w:t>عليه‌السلام</w:t>
      </w:r>
      <w:r w:rsidRPr="00A569E2">
        <w:rPr>
          <w:rtl/>
        </w:rPr>
        <w:t xml:space="preserve"> وقيل</w:t>
      </w:r>
      <w:r>
        <w:rPr>
          <w:rtl/>
        </w:rPr>
        <w:t xml:space="preserve">: </w:t>
      </w:r>
      <w:r w:rsidRPr="00A569E2">
        <w:rPr>
          <w:rtl/>
        </w:rPr>
        <w:t xml:space="preserve">هي شجرة الكافور يروى عن على </w:t>
      </w:r>
      <w:r w:rsidRPr="000E4A2F">
        <w:rPr>
          <w:rStyle w:val="libAlaemChar"/>
          <w:rtl/>
        </w:rPr>
        <w:t>عليه‌السلام</w:t>
      </w:r>
    </w:p>
    <w:p w:rsidR="001C7CB2" w:rsidRPr="00A569E2" w:rsidRDefault="001C7CB2" w:rsidP="007C645F">
      <w:pPr>
        <w:pStyle w:val="libNormal"/>
        <w:rPr>
          <w:rtl/>
          <w:lang w:bidi="fa-IR"/>
        </w:rPr>
      </w:pPr>
      <w:r w:rsidRPr="00957CEF">
        <w:rPr>
          <w:rStyle w:val="libBold2Char"/>
          <w:rtl/>
        </w:rPr>
        <w:t xml:space="preserve">114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فَأَزَلَّهُمَا الشَّيْطانُ عَنْها فَأَخْرَجَهُما مِمَّا كانا فِيهِ وَقُلْنَا اهْبِطُوا بَعْضُكُمْ لِبَعْضٍ عَدُوٌّ وَلَكُمْ فِي الْأَرْضِ مُسْتَقَرٌّ وَمَتاعٌ إلى حِينٍ</w:t>
      </w:r>
      <w:r w:rsidRPr="000E4A2F">
        <w:rPr>
          <w:rStyle w:val="libAlaemChar"/>
          <w:rtl/>
        </w:rPr>
        <w:t>)</w:t>
      </w:r>
      <w:r w:rsidRPr="00A569E2">
        <w:rPr>
          <w:rtl/>
          <w:lang w:bidi="fa-IR"/>
        </w:rPr>
        <w:t xml:space="preserve"> قال</w:t>
      </w:r>
      <w:r>
        <w:rPr>
          <w:rtl/>
          <w:lang w:bidi="fa-IR"/>
        </w:rPr>
        <w:t xml:space="preserve">: </w:t>
      </w:r>
      <w:r w:rsidRPr="00A569E2">
        <w:rPr>
          <w:rtl/>
          <w:lang w:bidi="fa-IR"/>
        </w:rPr>
        <w:t>فهبط آدم على الصفا</w:t>
      </w:r>
      <w:r>
        <w:rPr>
          <w:rtl/>
          <w:lang w:bidi="fa-IR"/>
        </w:rPr>
        <w:t xml:space="preserve"> وإنّما </w:t>
      </w:r>
      <w:r w:rsidRPr="00A569E2">
        <w:rPr>
          <w:rtl/>
          <w:lang w:bidi="fa-IR"/>
        </w:rPr>
        <w:t>سميت الصفا لان صفوة الله هبط عليها</w:t>
      </w:r>
      <w:r>
        <w:rPr>
          <w:rtl/>
          <w:lang w:bidi="fa-IR"/>
        </w:rPr>
        <w:t xml:space="preserve">، </w:t>
      </w:r>
      <w:r w:rsidRPr="00A569E2">
        <w:rPr>
          <w:rtl/>
          <w:lang w:bidi="fa-IR"/>
        </w:rPr>
        <w:t>ونزلت حوا على المروة</w:t>
      </w:r>
      <w:r>
        <w:rPr>
          <w:rtl/>
          <w:lang w:bidi="fa-IR"/>
        </w:rPr>
        <w:t xml:space="preserve">، وإنّما </w:t>
      </w:r>
      <w:r w:rsidRPr="00A569E2">
        <w:rPr>
          <w:rtl/>
          <w:lang w:bidi="fa-IR"/>
        </w:rPr>
        <w:t>سميت المروة لان المرأة نزلت عليها</w:t>
      </w:r>
      <w:r>
        <w:rPr>
          <w:rtl/>
          <w:lang w:bidi="fa-IR"/>
        </w:rPr>
        <w:t xml:space="preserve">، </w:t>
      </w:r>
      <w:r w:rsidRPr="00A569E2">
        <w:rPr>
          <w:rtl/>
          <w:lang w:bidi="fa-IR"/>
        </w:rPr>
        <w:t>فبقي آدم أربعين صباحا ساجدا يبكى على الجنة</w:t>
      </w:r>
      <w:r>
        <w:rPr>
          <w:rtl/>
          <w:lang w:bidi="fa-IR"/>
        </w:rPr>
        <w:t xml:space="preserve">، </w:t>
      </w:r>
      <w:r w:rsidRPr="00A569E2">
        <w:rPr>
          <w:rtl/>
          <w:lang w:bidi="fa-IR"/>
        </w:rPr>
        <w:t>فنزل عليه جبرئيل فقال</w:t>
      </w:r>
      <w:r>
        <w:rPr>
          <w:rtl/>
          <w:lang w:bidi="fa-IR"/>
        </w:rPr>
        <w:t xml:space="preserve">: </w:t>
      </w:r>
      <w:r w:rsidRPr="00A569E2">
        <w:rPr>
          <w:rtl/>
          <w:lang w:bidi="fa-IR"/>
        </w:rPr>
        <w:t xml:space="preserve">يا آدم </w:t>
      </w:r>
      <w:r>
        <w:rPr>
          <w:rtl/>
          <w:lang w:bidi="fa-IR"/>
        </w:rPr>
        <w:t>أ</w:t>
      </w:r>
      <w:r w:rsidRPr="00A569E2">
        <w:rPr>
          <w:rtl/>
          <w:lang w:bidi="fa-IR"/>
        </w:rPr>
        <w:t>لم يخلقك الله بيده ونفخ فيك من روحه</w:t>
      </w:r>
      <w:r>
        <w:rPr>
          <w:rtl/>
          <w:lang w:bidi="fa-IR"/>
        </w:rPr>
        <w:t xml:space="preserve">، </w:t>
      </w:r>
      <w:r w:rsidRPr="00A569E2">
        <w:rPr>
          <w:rtl/>
          <w:lang w:bidi="fa-IR"/>
        </w:rPr>
        <w:t>وأسجد لك ملائكته</w:t>
      </w:r>
      <w:r>
        <w:rPr>
          <w:rtl/>
          <w:lang w:bidi="fa-IR"/>
        </w:rPr>
        <w:t>؟</w:t>
      </w:r>
      <w:r w:rsidRPr="00A569E2">
        <w:rPr>
          <w:rtl/>
          <w:lang w:bidi="fa-IR"/>
        </w:rPr>
        <w:t xml:space="preserve"> قال</w:t>
      </w:r>
      <w:r>
        <w:rPr>
          <w:rtl/>
          <w:lang w:bidi="fa-IR"/>
        </w:rPr>
        <w:t xml:space="preserve">: </w:t>
      </w:r>
      <w:r w:rsidRPr="00A569E2">
        <w:rPr>
          <w:rtl/>
          <w:lang w:bidi="fa-IR"/>
        </w:rPr>
        <w:t>بلى</w:t>
      </w:r>
      <w:r>
        <w:rPr>
          <w:rtl/>
          <w:lang w:bidi="fa-IR"/>
        </w:rPr>
        <w:t xml:space="preserve">، </w:t>
      </w:r>
      <w:r w:rsidRPr="00A569E2">
        <w:rPr>
          <w:rtl/>
          <w:lang w:bidi="fa-IR"/>
        </w:rPr>
        <w:t>قال</w:t>
      </w:r>
      <w:r>
        <w:rPr>
          <w:rtl/>
          <w:lang w:bidi="fa-IR"/>
        </w:rPr>
        <w:t xml:space="preserve">: </w:t>
      </w:r>
      <w:r w:rsidRPr="00A569E2">
        <w:rPr>
          <w:rtl/>
          <w:lang w:bidi="fa-IR"/>
        </w:rPr>
        <w:t>وأمرك ان لا تأكل من الشجرة فلم عصيته</w:t>
      </w:r>
      <w:r>
        <w:rPr>
          <w:rtl/>
          <w:lang w:bidi="fa-IR"/>
        </w:rPr>
        <w:t>؟</w:t>
      </w:r>
      <w:r>
        <w:rPr>
          <w:rFonts w:hint="cs"/>
          <w:rtl/>
          <w:lang w:bidi="fa-IR"/>
        </w:rPr>
        <w:t xml:space="preserve"> </w:t>
      </w:r>
      <w:r w:rsidRPr="00A569E2">
        <w:rPr>
          <w:rtl/>
          <w:lang w:bidi="fa-IR"/>
        </w:rPr>
        <w:t>قال</w:t>
      </w:r>
      <w:r>
        <w:rPr>
          <w:rtl/>
          <w:lang w:bidi="fa-IR"/>
        </w:rPr>
        <w:t xml:space="preserve">: </w:t>
      </w:r>
      <w:r w:rsidRPr="00A569E2">
        <w:rPr>
          <w:rtl/>
          <w:lang w:bidi="fa-IR"/>
        </w:rPr>
        <w:t>يا جبرئيل ان إبليس حلف لي بالله انه لي ناصح</w:t>
      </w:r>
      <w:r>
        <w:rPr>
          <w:rtl/>
          <w:lang w:bidi="fa-IR"/>
        </w:rPr>
        <w:t xml:space="preserve">، </w:t>
      </w:r>
      <w:r w:rsidRPr="00A569E2">
        <w:rPr>
          <w:rtl/>
          <w:lang w:bidi="fa-IR"/>
        </w:rPr>
        <w:t>وما ظننت ان خلقا خلقه الله يحلف بالله كاذبا.</w:t>
      </w:r>
    </w:p>
    <w:p w:rsidR="001C7CB2" w:rsidRPr="00A569E2" w:rsidRDefault="001C7CB2" w:rsidP="007C645F">
      <w:pPr>
        <w:pStyle w:val="libNormal"/>
        <w:rPr>
          <w:rtl/>
        </w:rPr>
      </w:pPr>
      <w:r w:rsidRPr="00A569E2">
        <w:rPr>
          <w:rtl/>
        </w:rPr>
        <w:t>115</w:t>
      </w:r>
      <w:r>
        <w:rPr>
          <w:rtl/>
        </w:rPr>
        <w:t xml:space="preserve"> ـ </w:t>
      </w:r>
      <w:r w:rsidRPr="00A569E2">
        <w:rPr>
          <w:rtl/>
        </w:rPr>
        <w:t>قال</w:t>
      </w:r>
      <w:r>
        <w:rPr>
          <w:rtl/>
        </w:rPr>
        <w:t xml:space="preserve">: </w:t>
      </w:r>
      <w:r w:rsidRPr="00A569E2">
        <w:rPr>
          <w:rtl/>
        </w:rPr>
        <w:t>وحدثني</w:t>
      </w:r>
      <w:r>
        <w:rPr>
          <w:rtl/>
        </w:rPr>
        <w:t xml:space="preserve"> أبي </w:t>
      </w:r>
      <w:r w:rsidRPr="00A569E2">
        <w:rPr>
          <w:rtl/>
        </w:rPr>
        <w:t>عن ابن</w:t>
      </w:r>
      <w:r>
        <w:rPr>
          <w:rtl/>
        </w:rPr>
        <w:t xml:space="preserve"> أبي </w:t>
      </w:r>
      <w:r w:rsidRPr="00A569E2">
        <w:rPr>
          <w:rtl/>
        </w:rPr>
        <w:t>عمير عن ابن مسكان عن</w:t>
      </w:r>
      <w:r>
        <w:rPr>
          <w:rtl/>
        </w:rPr>
        <w:t xml:space="preserve"> أبي عبد الله </w:t>
      </w:r>
      <w:r w:rsidRPr="000E4A2F">
        <w:rPr>
          <w:rStyle w:val="libAlaemChar"/>
          <w:rtl/>
        </w:rPr>
        <w:t>عليه‌السلام</w:t>
      </w:r>
      <w:r>
        <w:rPr>
          <w:rtl/>
        </w:rPr>
        <w:t xml:space="preserve"> قال: إنَّ </w:t>
      </w:r>
      <w:r w:rsidRPr="00A569E2">
        <w:rPr>
          <w:rtl/>
        </w:rPr>
        <w:t xml:space="preserve">موسى </w:t>
      </w:r>
      <w:r w:rsidRPr="000E4A2F">
        <w:rPr>
          <w:rStyle w:val="libAlaemChar"/>
          <w:rtl/>
        </w:rPr>
        <w:t>عليه‌السلام</w:t>
      </w:r>
      <w:r w:rsidRPr="00A569E2">
        <w:rPr>
          <w:rtl/>
        </w:rPr>
        <w:t xml:space="preserve"> سأل ربه أن يجمع بينه وبين آدم </w:t>
      </w:r>
      <w:r w:rsidRPr="000E4A2F">
        <w:rPr>
          <w:rStyle w:val="libAlaemChar"/>
          <w:rtl/>
        </w:rPr>
        <w:t>عليه‌السلام</w:t>
      </w:r>
      <w:r>
        <w:rPr>
          <w:rtl/>
        </w:rPr>
        <w:t xml:space="preserve">، </w:t>
      </w:r>
      <w:r w:rsidRPr="00A569E2">
        <w:rPr>
          <w:rtl/>
        </w:rPr>
        <w:t>فجمع فقال له موسى</w:t>
      </w:r>
      <w:r>
        <w:rPr>
          <w:rtl/>
        </w:rPr>
        <w:t xml:space="preserve">: </w:t>
      </w:r>
      <w:r w:rsidRPr="00A569E2">
        <w:rPr>
          <w:rtl/>
        </w:rPr>
        <w:t>يا أبت الم يخلقك بيده ونفخ فيك من روحه واسجد لك ملائكته</w:t>
      </w:r>
      <w:r>
        <w:rPr>
          <w:rtl/>
        </w:rPr>
        <w:t>؟</w:t>
      </w:r>
      <w:r w:rsidRPr="00A569E2">
        <w:rPr>
          <w:rtl/>
        </w:rPr>
        <w:t xml:space="preserve"> وأمرك ان لا تأكل من الشجرة فلم عصيته</w:t>
      </w:r>
      <w:r>
        <w:rPr>
          <w:rtl/>
        </w:rPr>
        <w:t>؟</w:t>
      </w:r>
      <w:r w:rsidRPr="00A569E2">
        <w:rPr>
          <w:rtl/>
        </w:rPr>
        <w:t xml:space="preserve"> قال. يا موسى بكم وجدت خطيئتي قبل خلقي في التوراة</w:t>
      </w:r>
      <w:r>
        <w:rPr>
          <w:rtl/>
        </w:rPr>
        <w:t>؟</w:t>
      </w:r>
      <w:r w:rsidRPr="00A569E2">
        <w:rPr>
          <w:rtl/>
        </w:rPr>
        <w:t xml:space="preserve"> قال</w:t>
      </w:r>
      <w:r>
        <w:rPr>
          <w:rtl/>
        </w:rPr>
        <w:t xml:space="preserve">: </w:t>
      </w:r>
      <w:r w:rsidRPr="00A569E2">
        <w:rPr>
          <w:rtl/>
        </w:rPr>
        <w:t xml:space="preserve">ثلثين الف سنة </w:t>
      </w:r>
      <w:r w:rsidRPr="00200B9A">
        <w:rPr>
          <w:rStyle w:val="libFootnotenumChar"/>
          <w:rtl/>
        </w:rPr>
        <w:t>(1)</w:t>
      </w:r>
      <w:r w:rsidRPr="00A569E2">
        <w:rPr>
          <w:rtl/>
        </w:rPr>
        <w:t xml:space="preserve"> قال. قال فهو ذلك</w:t>
      </w:r>
      <w:r>
        <w:rPr>
          <w:rtl/>
        </w:rPr>
        <w:t xml:space="preserve">، </w:t>
      </w:r>
      <w:r w:rsidRPr="00A569E2">
        <w:rPr>
          <w:rtl/>
        </w:rPr>
        <w:t xml:space="preserve">قال الصادق </w:t>
      </w:r>
      <w:r w:rsidRPr="000E4A2F">
        <w:rPr>
          <w:rStyle w:val="libAlaemChar"/>
          <w:rtl/>
        </w:rPr>
        <w:t>عليه‌السلام</w:t>
      </w:r>
      <w:r w:rsidRPr="00A569E2">
        <w:rPr>
          <w:rtl/>
        </w:rPr>
        <w:t xml:space="preserve"> فحج آدم موسى </w:t>
      </w:r>
      <w:r w:rsidRPr="000E4A2F">
        <w:rPr>
          <w:rStyle w:val="libAlaemChar"/>
          <w:rtl/>
        </w:rPr>
        <w:t>عليه‌السلام</w:t>
      </w:r>
      <w:r w:rsidRPr="000E4A2F">
        <w:rPr>
          <w:rStyle w:val="libAlaemChar"/>
          <w:rFonts w:hint="cs"/>
          <w:rtl/>
        </w:rPr>
        <w:t xml:space="preserve"> </w:t>
      </w:r>
      <w:r w:rsidRPr="00200B9A">
        <w:rPr>
          <w:rStyle w:val="libFootnotenumChar"/>
          <w:rtl/>
        </w:rPr>
        <w:t>(2)</w:t>
      </w:r>
    </w:p>
    <w:p w:rsidR="001C7CB2" w:rsidRPr="00A569E2" w:rsidRDefault="001C7CB2" w:rsidP="007C645F">
      <w:pPr>
        <w:pStyle w:val="libNormal"/>
        <w:rPr>
          <w:rtl/>
        </w:rPr>
      </w:pPr>
      <w:r w:rsidRPr="00957CEF">
        <w:rPr>
          <w:rStyle w:val="libBold2Char"/>
          <w:rtl/>
        </w:rPr>
        <w:t>116 ـ في من لا يحضره الفقيه</w:t>
      </w:r>
      <w:r w:rsidRPr="00A569E2">
        <w:rPr>
          <w:rtl/>
        </w:rPr>
        <w:t xml:space="preserve"> وروى عن الحسن بن</w:t>
      </w:r>
      <w:r>
        <w:rPr>
          <w:rtl/>
        </w:rPr>
        <w:t xml:space="preserve"> عليّ بن أبي طالب </w:t>
      </w:r>
      <w:r w:rsidRPr="000E4A2F">
        <w:rPr>
          <w:rStyle w:val="libAlaemChar"/>
          <w:rtl/>
        </w:rPr>
        <w:t>عليه‌السلام</w:t>
      </w:r>
      <w:r>
        <w:rPr>
          <w:rtl/>
        </w:rPr>
        <w:t xml:space="preserve"> أنّه قال: </w:t>
      </w:r>
      <w:r w:rsidRPr="00A569E2">
        <w:rPr>
          <w:rtl/>
        </w:rPr>
        <w:t>جاء نفر من اليهود</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فسأله أعلمهم عن مسائل</w:t>
      </w:r>
      <w:r>
        <w:rPr>
          <w:rtl/>
        </w:rPr>
        <w:t xml:space="preserve">، </w:t>
      </w:r>
      <w:r w:rsidRPr="00A569E2">
        <w:rPr>
          <w:rtl/>
        </w:rPr>
        <w:t>فكان فيما سأله</w:t>
      </w:r>
      <w:r>
        <w:rPr>
          <w:rtl/>
        </w:rPr>
        <w:t xml:space="preserve"> أنّه قال </w:t>
      </w:r>
      <w:r w:rsidRPr="00A569E2">
        <w:rPr>
          <w:rtl/>
        </w:rPr>
        <w:t>له</w:t>
      </w:r>
      <w:r>
        <w:rPr>
          <w:rtl/>
        </w:rPr>
        <w:t xml:space="preserve">: </w:t>
      </w:r>
      <w:r w:rsidRPr="00A569E2">
        <w:rPr>
          <w:rtl/>
        </w:rPr>
        <w:t xml:space="preserve">لأي شيء فرض الله </w:t>
      </w:r>
      <w:r w:rsidRPr="000E4A2F">
        <w:rPr>
          <w:rStyle w:val="libAlaemChar"/>
          <w:rtl/>
        </w:rPr>
        <w:t>عزوجل</w:t>
      </w:r>
      <w:r w:rsidRPr="00A569E2">
        <w:rPr>
          <w:rtl/>
        </w:rPr>
        <w:t xml:space="preserve"> الصوم على</w:t>
      </w:r>
      <w:r>
        <w:rPr>
          <w:rtl/>
        </w:rPr>
        <w:t xml:space="preserve"> أمّتك </w:t>
      </w:r>
      <w:r w:rsidRPr="00A569E2">
        <w:rPr>
          <w:rtl/>
        </w:rPr>
        <w:t>بالنهار ثلثين يوما</w:t>
      </w:r>
      <w:r>
        <w:rPr>
          <w:rtl/>
        </w:rPr>
        <w:t xml:space="preserve">، </w:t>
      </w:r>
      <w:r w:rsidRPr="00A569E2">
        <w:rPr>
          <w:rtl/>
        </w:rPr>
        <w:t>و</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البحار</w:t>
      </w:r>
      <w:r>
        <w:rPr>
          <w:rtl/>
        </w:rPr>
        <w:t xml:space="preserve">: </w:t>
      </w:r>
      <w:r w:rsidRPr="00A569E2">
        <w:rPr>
          <w:rtl/>
        </w:rPr>
        <w:t>«بثلاثين سنة»</w:t>
      </w:r>
      <w:r>
        <w:rPr>
          <w:rtl/>
        </w:rPr>
        <w:t>.</w:t>
      </w:r>
    </w:p>
    <w:p w:rsidR="001C7CB2" w:rsidRPr="00A569E2" w:rsidRDefault="001C7CB2" w:rsidP="00B4288D">
      <w:pPr>
        <w:pStyle w:val="libFootnote0"/>
        <w:rPr>
          <w:rtl/>
          <w:lang w:bidi="fa-IR"/>
        </w:rPr>
      </w:pPr>
      <w:r>
        <w:rPr>
          <w:rtl/>
        </w:rPr>
        <w:t>(</w:t>
      </w:r>
      <w:r w:rsidRPr="00A569E2">
        <w:rPr>
          <w:rtl/>
        </w:rPr>
        <w:t xml:space="preserve">2) قال المجلسي </w:t>
      </w:r>
      <w:r>
        <w:rPr>
          <w:rtl/>
        </w:rPr>
        <w:t>(</w:t>
      </w:r>
      <w:r w:rsidRPr="00A569E2">
        <w:rPr>
          <w:rtl/>
        </w:rPr>
        <w:t>ره</w:t>
      </w:r>
      <w:r>
        <w:rPr>
          <w:rtl/>
        </w:rPr>
        <w:t>)</w:t>
      </w:r>
      <w:r w:rsidRPr="00A569E2">
        <w:rPr>
          <w:rtl/>
        </w:rPr>
        <w:t xml:space="preserve"> في بيان الحديث ما لفظه</w:t>
      </w:r>
      <w:r>
        <w:rPr>
          <w:rtl/>
        </w:rPr>
        <w:t xml:space="preserve">: </w:t>
      </w:r>
      <w:r w:rsidRPr="00A569E2">
        <w:rPr>
          <w:rtl/>
        </w:rPr>
        <w:t xml:space="preserve">وجدان الخطيئة قبل الخلق اما في عالم الأرواح بأن يكون روح موسى </w:t>
      </w:r>
      <w:r>
        <w:rPr>
          <w:rtl/>
        </w:rPr>
        <w:t>(</w:t>
      </w:r>
      <w:r w:rsidRPr="00A569E2">
        <w:rPr>
          <w:rtl/>
        </w:rPr>
        <w:t>ع</w:t>
      </w:r>
      <w:r>
        <w:rPr>
          <w:rtl/>
        </w:rPr>
        <w:t>)</w:t>
      </w:r>
      <w:r w:rsidRPr="00A569E2">
        <w:rPr>
          <w:rtl/>
        </w:rPr>
        <w:t xml:space="preserve"> اطلع على ذلك في اللوح» أو المراد انه وجد في التوراة ان تقدير خطيئة آدم </w:t>
      </w:r>
      <w:r>
        <w:rPr>
          <w:rtl/>
        </w:rPr>
        <w:t>(</w:t>
      </w:r>
      <w:r w:rsidRPr="00A569E2">
        <w:rPr>
          <w:rtl/>
        </w:rPr>
        <w:t>ع</w:t>
      </w:r>
      <w:r>
        <w:rPr>
          <w:rtl/>
        </w:rPr>
        <w:t>)</w:t>
      </w:r>
      <w:r w:rsidRPr="00A569E2">
        <w:rPr>
          <w:rtl/>
        </w:rPr>
        <w:t xml:space="preserve"> كان قبل خلقه بثلاثين سنة. وقوله </w:t>
      </w:r>
      <w:r>
        <w:rPr>
          <w:rtl/>
        </w:rPr>
        <w:t>(</w:t>
      </w:r>
      <w:r w:rsidRPr="00A569E2">
        <w:rPr>
          <w:rtl/>
        </w:rPr>
        <w:t>ع</w:t>
      </w:r>
      <w:r>
        <w:rPr>
          <w:rtl/>
        </w:rPr>
        <w:t>)</w:t>
      </w:r>
      <w:r w:rsidRPr="00A569E2">
        <w:rPr>
          <w:rtl/>
        </w:rPr>
        <w:t xml:space="preserve"> فحج</w:t>
      </w:r>
      <w:r>
        <w:rPr>
          <w:rtl/>
        </w:rPr>
        <w:t xml:space="preserve"> أي </w:t>
      </w:r>
      <w:r w:rsidRPr="00A569E2">
        <w:rPr>
          <w:rtl/>
        </w:rPr>
        <w:t>غلب عليه في الحجة وهذا يرجع</w:t>
      </w:r>
      <w:r>
        <w:rPr>
          <w:rtl/>
        </w:rPr>
        <w:t xml:space="preserve"> إلى </w:t>
      </w:r>
      <w:r w:rsidRPr="00A569E2">
        <w:rPr>
          <w:rtl/>
        </w:rPr>
        <w:t>القضاء والقدر.</w:t>
      </w:r>
    </w:p>
    <w:p w:rsidR="001C7CB2" w:rsidRPr="00A569E2" w:rsidRDefault="001C7CB2" w:rsidP="007C645F">
      <w:pPr>
        <w:pStyle w:val="libNormal0"/>
        <w:rPr>
          <w:rtl/>
        </w:rPr>
      </w:pPr>
      <w:r>
        <w:rPr>
          <w:rtl/>
        </w:rPr>
        <w:br w:type="page"/>
      </w:r>
      <w:r w:rsidRPr="00A569E2">
        <w:rPr>
          <w:rtl/>
        </w:rPr>
        <w:lastRenderedPageBreak/>
        <w:t>فرض الله على الأمم أكثر من ذلك</w:t>
      </w:r>
      <w:r>
        <w:rPr>
          <w:rtl/>
        </w:rPr>
        <w:t>؟</w:t>
      </w:r>
      <w:r w:rsidRPr="00A569E2">
        <w:rPr>
          <w:rtl/>
        </w:rPr>
        <w:t xml:space="preserve"> فقال النبي </w:t>
      </w:r>
      <w:r w:rsidRPr="000E4A2F">
        <w:rPr>
          <w:rStyle w:val="libAlaemChar"/>
          <w:rtl/>
        </w:rPr>
        <w:t>صلى‌الله‌عليه‌وآله</w:t>
      </w:r>
      <w:r>
        <w:rPr>
          <w:rtl/>
        </w:rPr>
        <w:t xml:space="preserve">، </w:t>
      </w:r>
      <w:r w:rsidRPr="00A569E2">
        <w:rPr>
          <w:rtl/>
        </w:rPr>
        <w:t xml:space="preserve">ان آدم </w:t>
      </w:r>
      <w:r w:rsidRPr="000E4A2F">
        <w:rPr>
          <w:rStyle w:val="libAlaemChar"/>
          <w:rtl/>
        </w:rPr>
        <w:t>عليه‌السلام</w:t>
      </w:r>
      <w:r w:rsidRPr="00A569E2">
        <w:rPr>
          <w:rtl/>
        </w:rPr>
        <w:t xml:space="preserve"> لما أكل من الشجرة بقي في بطنه ثلثين يوما</w:t>
      </w:r>
      <w:r>
        <w:rPr>
          <w:rtl/>
        </w:rPr>
        <w:t xml:space="preserve">، </w:t>
      </w:r>
      <w:r w:rsidRPr="00A569E2">
        <w:rPr>
          <w:rtl/>
        </w:rPr>
        <w:t>ففرض الله على ذريته ثلثين يوما الجوع والعطش</w:t>
      </w:r>
      <w:r>
        <w:rPr>
          <w:rtl/>
        </w:rPr>
        <w:t xml:space="preserve">، </w:t>
      </w:r>
      <w:r w:rsidRPr="00A569E2">
        <w:rPr>
          <w:rtl/>
        </w:rPr>
        <w:t xml:space="preserve">والذي يأكلونه بالليل تفضل من الله </w:t>
      </w:r>
      <w:r w:rsidRPr="000E4A2F">
        <w:rPr>
          <w:rStyle w:val="libAlaemChar"/>
          <w:rtl/>
        </w:rPr>
        <w:t>عزوجل</w:t>
      </w:r>
      <w:r w:rsidRPr="00A569E2">
        <w:rPr>
          <w:rtl/>
        </w:rPr>
        <w:t xml:space="preserve"> عليهم</w:t>
      </w:r>
      <w:r>
        <w:rPr>
          <w:rtl/>
        </w:rPr>
        <w:t xml:space="preserve">، </w:t>
      </w:r>
      <w:r w:rsidRPr="00A569E2">
        <w:rPr>
          <w:rtl/>
        </w:rPr>
        <w:t>وكذلك على آدم.</w:t>
      </w:r>
    </w:p>
    <w:p w:rsidR="001C7CB2" w:rsidRPr="00A569E2" w:rsidRDefault="001C7CB2" w:rsidP="007C645F">
      <w:pPr>
        <w:pStyle w:val="libNormal"/>
        <w:rPr>
          <w:rtl/>
        </w:rPr>
      </w:pPr>
      <w:r w:rsidRPr="00957CEF">
        <w:rPr>
          <w:rStyle w:val="libBold2Char"/>
          <w:rtl/>
        </w:rPr>
        <w:t>117 ـ في كتاب علل الشرائع</w:t>
      </w:r>
      <w:r>
        <w:rPr>
          <w:rtl/>
        </w:rPr>
        <w:t xml:space="preserve"> حدّثنا  </w:t>
      </w:r>
      <w:r w:rsidRPr="00A569E2">
        <w:rPr>
          <w:rtl/>
        </w:rPr>
        <w:t xml:space="preserve">محمد بن الحسن </w:t>
      </w:r>
      <w:r>
        <w:rPr>
          <w:rtl/>
        </w:rPr>
        <w:t>(</w:t>
      </w:r>
      <w:r w:rsidRPr="00A569E2">
        <w:rPr>
          <w:rtl/>
        </w:rPr>
        <w:t>ره</w:t>
      </w:r>
      <w:r>
        <w:rPr>
          <w:rtl/>
        </w:rPr>
        <w:t>)</w:t>
      </w:r>
      <w:r w:rsidRPr="00A569E2">
        <w:rPr>
          <w:rtl/>
        </w:rPr>
        <w:t xml:space="preserve"> قال</w:t>
      </w:r>
      <w:r>
        <w:rPr>
          <w:rtl/>
        </w:rPr>
        <w:t xml:space="preserve">: حدّثنا  </w:t>
      </w:r>
      <w:r w:rsidRPr="00A569E2">
        <w:rPr>
          <w:rtl/>
        </w:rPr>
        <w:t xml:space="preserve">محمد ابن الحسن الصفار عن إبراهيم بن هاشم عن عثمان عن الحسن بن بشار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جنة آدم</w:t>
      </w:r>
      <w:r>
        <w:rPr>
          <w:rtl/>
        </w:rPr>
        <w:t>؟</w:t>
      </w:r>
      <w:r w:rsidRPr="00A569E2">
        <w:rPr>
          <w:rtl/>
        </w:rPr>
        <w:t xml:space="preserve"> فقال جنة من جنان الدنيا</w:t>
      </w:r>
      <w:r>
        <w:rPr>
          <w:rtl/>
        </w:rPr>
        <w:t xml:space="preserve">، </w:t>
      </w:r>
      <w:r w:rsidRPr="00A569E2">
        <w:rPr>
          <w:rtl/>
        </w:rPr>
        <w:t>يطلع عليها الشمس والقمر</w:t>
      </w:r>
      <w:r>
        <w:rPr>
          <w:rtl/>
        </w:rPr>
        <w:t xml:space="preserve">، </w:t>
      </w:r>
      <w:r w:rsidRPr="00A569E2">
        <w:rPr>
          <w:rtl/>
        </w:rPr>
        <w:t>ولو كانت من جنان الخلد ما خرج منها أبدا.</w:t>
      </w:r>
    </w:p>
    <w:p w:rsidR="001C7CB2" w:rsidRPr="00A569E2" w:rsidRDefault="001C7CB2" w:rsidP="007C645F">
      <w:pPr>
        <w:pStyle w:val="libNormal"/>
        <w:rPr>
          <w:rtl/>
        </w:rPr>
      </w:pPr>
      <w:r w:rsidRPr="00957CEF">
        <w:rPr>
          <w:rStyle w:val="libBold2Char"/>
          <w:rtl/>
        </w:rPr>
        <w:t>118 ـ في الكافي</w:t>
      </w:r>
      <w:r>
        <w:rPr>
          <w:rtl/>
        </w:rPr>
        <w:t xml:space="preserve"> علي بن إبراهيم </w:t>
      </w:r>
      <w:r w:rsidRPr="00A569E2">
        <w:rPr>
          <w:rtl/>
        </w:rPr>
        <w:t>عن أبيه عن</w:t>
      </w:r>
      <w:r>
        <w:rPr>
          <w:rtl/>
        </w:rPr>
        <w:t xml:space="preserve"> أحمد </w:t>
      </w:r>
      <w:r w:rsidRPr="00A569E2">
        <w:rPr>
          <w:rtl/>
        </w:rPr>
        <w:t>بن محمد بن</w:t>
      </w:r>
      <w:r>
        <w:rPr>
          <w:rtl/>
        </w:rPr>
        <w:t xml:space="preserve"> أبي </w:t>
      </w:r>
      <w:r w:rsidRPr="00A569E2">
        <w:rPr>
          <w:rtl/>
        </w:rPr>
        <w:t>نصر عن الحسين بن ميسر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جنة آدم</w:t>
      </w:r>
      <w:r>
        <w:rPr>
          <w:rtl/>
        </w:rPr>
        <w:t xml:space="preserve">، </w:t>
      </w:r>
      <w:r w:rsidRPr="00A569E2">
        <w:rPr>
          <w:rtl/>
        </w:rPr>
        <w:t>فقال جنة من جنات الدنيا يطلع فيها الشمس والقمر</w:t>
      </w:r>
      <w:r>
        <w:rPr>
          <w:rtl/>
        </w:rPr>
        <w:t xml:space="preserve">، </w:t>
      </w:r>
      <w:r w:rsidRPr="00A569E2">
        <w:rPr>
          <w:rtl/>
        </w:rPr>
        <w:t>ولو كانت من جنان الاخرة ما خرج منها أبدا.</w:t>
      </w:r>
    </w:p>
    <w:p w:rsidR="001C7CB2" w:rsidRPr="00A569E2" w:rsidRDefault="001C7CB2" w:rsidP="007C645F">
      <w:pPr>
        <w:pStyle w:val="libNormal"/>
        <w:rPr>
          <w:rtl/>
        </w:rPr>
      </w:pPr>
      <w:r w:rsidRPr="00957CEF">
        <w:rPr>
          <w:rStyle w:val="libBold2Char"/>
          <w:rtl/>
        </w:rPr>
        <w:t>119 ـ في أصول الكافي</w:t>
      </w:r>
      <w:r>
        <w:rPr>
          <w:rtl/>
        </w:rPr>
        <w:t xml:space="preserve"> علي بن إبراهيم </w:t>
      </w:r>
      <w:r w:rsidRPr="00A569E2">
        <w:rPr>
          <w:rtl/>
        </w:rPr>
        <w:t>عن أبيه</w:t>
      </w:r>
      <w:r>
        <w:rPr>
          <w:rtl/>
        </w:rPr>
        <w:t xml:space="preserve"> عن علي بن </w:t>
      </w:r>
      <w:r w:rsidRPr="00A569E2">
        <w:rPr>
          <w:rtl/>
        </w:rPr>
        <w:t xml:space="preserve">معبد عن واصل ابن سليمان عن عبد الله بن سنان عن أبي عبد الله </w:t>
      </w:r>
      <w:r w:rsidRPr="000E4A2F">
        <w:rPr>
          <w:rStyle w:val="libAlaemChar"/>
          <w:rtl/>
        </w:rPr>
        <w:t>عليه‌السلام</w:t>
      </w:r>
      <w:r w:rsidRPr="00A569E2">
        <w:rPr>
          <w:rtl/>
        </w:rPr>
        <w:t xml:space="preserve"> قال</w:t>
      </w:r>
      <w:r>
        <w:rPr>
          <w:rtl/>
        </w:rPr>
        <w:t xml:space="preserve">: </w:t>
      </w:r>
      <w:r w:rsidRPr="00A569E2">
        <w:rPr>
          <w:rtl/>
        </w:rPr>
        <w:t>سمعته يقول</w:t>
      </w:r>
      <w:r>
        <w:rPr>
          <w:rtl/>
        </w:rPr>
        <w:t xml:space="preserve">: </w:t>
      </w:r>
      <w:r w:rsidRPr="00A569E2">
        <w:rPr>
          <w:rtl/>
        </w:rPr>
        <w:t>أمر الله ولم يشأ وشاء ولم يأمر</w:t>
      </w:r>
      <w:r>
        <w:rPr>
          <w:rtl/>
        </w:rPr>
        <w:t xml:space="preserve">، </w:t>
      </w:r>
      <w:r w:rsidRPr="00A569E2">
        <w:rPr>
          <w:rtl/>
        </w:rPr>
        <w:t>امر إبليس أن يسجد لآدم وشاء أن لا يسجد</w:t>
      </w:r>
      <w:r>
        <w:rPr>
          <w:rtl/>
        </w:rPr>
        <w:t xml:space="preserve">، </w:t>
      </w:r>
      <w:r w:rsidRPr="00A569E2">
        <w:rPr>
          <w:rtl/>
        </w:rPr>
        <w:t>ولو شاء لسجد</w:t>
      </w:r>
      <w:r>
        <w:rPr>
          <w:rtl/>
        </w:rPr>
        <w:t xml:space="preserve">، </w:t>
      </w:r>
      <w:r w:rsidRPr="00A569E2">
        <w:rPr>
          <w:rtl/>
        </w:rPr>
        <w:t>ونهى آدم عن أكل الشجرة وشاء ان يأكل منها</w:t>
      </w:r>
      <w:r>
        <w:rPr>
          <w:rtl/>
        </w:rPr>
        <w:t xml:space="preserve">، </w:t>
      </w:r>
      <w:r w:rsidRPr="00A569E2">
        <w:rPr>
          <w:rtl/>
        </w:rPr>
        <w:t>ولو لم يشأ لم يأكل.</w:t>
      </w:r>
    </w:p>
    <w:p w:rsidR="001C7CB2" w:rsidRPr="00A569E2" w:rsidRDefault="001C7CB2" w:rsidP="007C645F">
      <w:pPr>
        <w:pStyle w:val="libNormal"/>
        <w:rPr>
          <w:rtl/>
        </w:rPr>
      </w:pPr>
      <w:r w:rsidRPr="00A569E2">
        <w:rPr>
          <w:rtl/>
        </w:rPr>
        <w:t>120</w:t>
      </w:r>
      <w:r>
        <w:rPr>
          <w:rtl/>
        </w:rPr>
        <w:t xml:space="preserve"> ـ علي بن إبراهيم </w:t>
      </w:r>
      <w:r w:rsidRPr="00A569E2">
        <w:rPr>
          <w:rtl/>
        </w:rPr>
        <w:t>عن المختار بن محمد الهمداني ومحمد بن الحسن عن عبد الله بن الحسن العلوي جميعا عن الفتح بن يزيد الجرجاني عن</w:t>
      </w:r>
      <w:r>
        <w:rPr>
          <w:rtl/>
        </w:rPr>
        <w:t xml:space="preserve"> أبي </w:t>
      </w:r>
      <w:r w:rsidRPr="00A569E2">
        <w:rPr>
          <w:rtl/>
        </w:rPr>
        <w:t xml:space="preserve">الحسن </w:t>
      </w:r>
      <w:r w:rsidRPr="000E4A2F">
        <w:rPr>
          <w:rStyle w:val="libAlaemChar"/>
          <w:rtl/>
        </w:rPr>
        <w:t>عليه‌السلام</w:t>
      </w:r>
      <w:r>
        <w:rPr>
          <w:rtl/>
        </w:rPr>
        <w:t xml:space="preserve"> قال: إنَّ </w:t>
      </w:r>
      <w:r w:rsidRPr="00A569E2">
        <w:rPr>
          <w:rtl/>
        </w:rPr>
        <w:t>لله إرادتين ومشيتين</w:t>
      </w:r>
      <w:r>
        <w:rPr>
          <w:rtl/>
        </w:rPr>
        <w:t xml:space="preserve">، </w:t>
      </w:r>
      <w:r w:rsidRPr="00A569E2">
        <w:rPr>
          <w:rtl/>
        </w:rPr>
        <w:t>ارادة حتم وارادة عزم</w:t>
      </w:r>
      <w:r>
        <w:rPr>
          <w:rtl/>
        </w:rPr>
        <w:t xml:space="preserve">، </w:t>
      </w:r>
      <w:r w:rsidRPr="00A569E2">
        <w:rPr>
          <w:rtl/>
        </w:rPr>
        <w:t>ينهى وهو يشاء</w:t>
      </w:r>
      <w:r>
        <w:rPr>
          <w:rtl/>
        </w:rPr>
        <w:t xml:space="preserve">، </w:t>
      </w:r>
      <w:r w:rsidRPr="00A569E2">
        <w:rPr>
          <w:rtl/>
        </w:rPr>
        <w:t>ويأمر وهو لا يشاء</w:t>
      </w:r>
      <w:r>
        <w:rPr>
          <w:rtl/>
        </w:rPr>
        <w:t xml:space="preserve">، </w:t>
      </w:r>
      <w:r w:rsidRPr="00A569E2">
        <w:rPr>
          <w:rtl/>
        </w:rPr>
        <w:t>أو ما رأيت انه نهى آدم وزوجته أن يأكلا من الشجرة وشاء ذلك ولو لم يشأ ان يأكلا لما غلبت مشيتهما مشية الله</w:t>
      </w:r>
      <w:r>
        <w:rPr>
          <w:rtl/>
        </w:rPr>
        <w:t xml:space="preserve">، </w:t>
      </w:r>
      <w:r w:rsidRPr="00A569E2">
        <w:rPr>
          <w:rtl/>
        </w:rPr>
        <w:t>وأمر إبراهيم أن يذبح اسحق ولم يشأ أن يذبحه</w:t>
      </w:r>
      <w:r>
        <w:rPr>
          <w:rtl/>
        </w:rPr>
        <w:t xml:space="preserve">، </w:t>
      </w:r>
      <w:r w:rsidRPr="00A569E2">
        <w:rPr>
          <w:rtl/>
        </w:rPr>
        <w:t>ولو شاء لما غلبت مشية إبراهيم مشية الله.</w:t>
      </w:r>
    </w:p>
    <w:p w:rsidR="001C7CB2" w:rsidRPr="00A569E2" w:rsidRDefault="001C7CB2" w:rsidP="007C645F">
      <w:pPr>
        <w:pStyle w:val="libNormal"/>
        <w:rPr>
          <w:rtl/>
        </w:rPr>
      </w:pPr>
      <w:r w:rsidRPr="00957CEF">
        <w:rPr>
          <w:rStyle w:val="libBold2Char"/>
          <w:rtl/>
        </w:rPr>
        <w:t>121 ـ في نهج البلاغة</w:t>
      </w:r>
      <w:r w:rsidRPr="00A569E2">
        <w:rPr>
          <w:rtl/>
        </w:rPr>
        <w:t xml:space="preserve"> قال </w:t>
      </w:r>
      <w:r w:rsidRPr="000E4A2F">
        <w:rPr>
          <w:rStyle w:val="libAlaemChar"/>
          <w:rtl/>
        </w:rPr>
        <w:t>عليه‌السلام</w:t>
      </w:r>
      <w:r w:rsidRPr="00A569E2">
        <w:rPr>
          <w:rtl/>
        </w:rPr>
        <w:t xml:space="preserve"> بعد ان ذكر آدم </w:t>
      </w:r>
      <w:r w:rsidRPr="000E4A2F">
        <w:rPr>
          <w:rStyle w:val="libAlaemChar"/>
          <w:rtl/>
        </w:rPr>
        <w:t>عليه‌السلام</w:t>
      </w:r>
      <w:r>
        <w:rPr>
          <w:rtl/>
        </w:rPr>
        <w:t xml:space="preserve">: </w:t>
      </w:r>
      <w:r w:rsidRPr="00A569E2">
        <w:rPr>
          <w:rtl/>
        </w:rPr>
        <w:t>فأهبطه بعد التوبة ليعمر أرضه بنسله</w:t>
      </w:r>
      <w:r>
        <w:rPr>
          <w:rtl/>
        </w:rPr>
        <w:t xml:space="preserve">، </w:t>
      </w:r>
      <w:r w:rsidRPr="00A569E2">
        <w:rPr>
          <w:rtl/>
        </w:rPr>
        <w:t>وليقيم الحجة به على عباده.</w:t>
      </w:r>
    </w:p>
    <w:p w:rsidR="001C7CB2" w:rsidRPr="00A569E2" w:rsidRDefault="001C7CB2" w:rsidP="007C645F">
      <w:pPr>
        <w:pStyle w:val="libNormal"/>
        <w:rPr>
          <w:rtl/>
        </w:rPr>
      </w:pPr>
      <w:r>
        <w:rPr>
          <w:rtl/>
        </w:rPr>
        <w:br w:type="page"/>
      </w:r>
      <w:r w:rsidRPr="00A569E2">
        <w:rPr>
          <w:rtl/>
        </w:rPr>
        <w:lastRenderedPageBreak/>
        <w:t>122</w:t>
      </w:r>
      <w:r>
        <w:rPr>
          <w:rtl/>
        </w:rPr>
        <w:t xml:space="preserve"> ـ </w:t>
      </w:r>
      <w:r w:rsidRPr="00A569E2">
        <w:rPr>
          <w:rtl/>
        </w:rPr>
        <w:t>وفيه أيضا</w:t>
      </w:r>
      <w:r>
        <w:rPr>
          <w:rtl/>
        </w:rPr>
        <w:t xml:space="preserve">: </w:t>
      </w:r>
      <w:r w:rsidRPr="00A569E2">
        <w:rPr>
          <w:rtl/>
        </w:rPr>
        <w:t>ثم اسكن الله سبحانه آدم دارا أرغد فيها عيشته</w:t>
      </w:r>
      <w:r>
        <w:rPr>
          <w:rtl/>
        </w:rPr>
        <w:t xml:space="preserve">، </w:t>
      </w:r>
      <w:r w:rsidRPr="00A569E2">
        <w:rPr>
          <w:rtl/>
        </w:rPr>
        <w:t xml:space="preserve">وأمن فيها محلته </w:t>
      </w:r>
      <w:r w:rsidRPr="00200B9A">
        <w:rPr>
          <w:rStyle w:val="libFootnotenumChar"/>
          <w:rtl/>
        </w:rPr>
        <w:t>(1)</w:t>
      </w:r>
      <w:r w:rsidRPr="00A569E2">
        <w:rPr>
          <w:rtl/>
        </w:rPr>
        <w:t xml:space="preserve"> وحذره إبليس وعداوته</w:t>
      </w:r>
      <w:r>
        <w:rPr>
          <w:rtl/>
        </w:rPr>
        <w:t xml:space="preserve">، </w:t>
      </w:r>
      <w:r w:rsidRPr="00A569E2">
        <w:rPr>
          <w:rtl/>
        </w:rPr>
        <w:t>فاغتره عدوه نفاسة عليه بدار المقام</w:t>
      </w:r>
      <w:r>
        <w:rPr>
          <w:rtl/>
        </w:rPr>
        <w:t xml:space="preserve">، </w:t>
      </w:r>
      <w:r w:rsidRPr="00A569E2">
        <w:rPr>
          <w:rtl/>
        </w:rPr>
        <w:t>ومرافقة الأبرار</w:t>
      </w:r>
      <w:r>
        <w:rPr>
          <w:rtl/>
        </w:rPr>
        <w:t xml:space="preserve">، </w:t>
      </w:r>
      <w:r w:rsidRPr="00A569E2">
        <w:rPr>
          <w:rtl/>
        </w:rPr>
        <w:t>فباع اليقين بشكه</w:t>
      </w:r>
      <w:r>
        <w:rPr>
          <w:rtl/>
        </w:rPr>
        <w:t xml:space="preserve">، </w:t>
      </w:r>
      <w:r w:rsidRPr="00A569E2">
        <w:rPr>
          <w:rtl/>
        </w:rPr>
        <w:t>والعزيمة بوهنه</w:t>
      </w:r>
      <w:r>
        <w:rPr>
          <w:rtl/>
        </w:rPr>
        <w:t xml:space="preserve">، </w:t>
      </w:r>
      <w:r w:rsidRPr="00A569E2">
        <w:rPr>
          <w:rtl/>
        </w:rPr>
        <w:t xml:space="preserve">واستبدل بالجزل </w:t>
      </w:r>
      <w:r w:rsidRPr="00200B9A">
        <w:rPr>
          <w:rStyle w:val="libFootnotenumChar"/>
          <w:rtl/>
        </w:rPr>
        <w:t>(2)</w:t>
      </w:r>
      <w:r w:rsidRPr="00A569E2">
        <w:rPr>
          <w:rtl/>
        </w:rPr>
        <w:t xml:space="preserve"> وجلا</w:t>
      </w:r>
      <w:r>
        <w:rPr>
          <w:rtl/>
        </w:rPr>
        <w:t xml:space="preserve">، </w:t>
      </w:r>
      <w:r w:rsidRPr="00A569E2">
        <w:rPr>
          <w:rtl/>
        </w:rPr>
        <w:t>وبالاغترار ندما</w:t>
      </w:r>
      <w:r>
        <w:rPr>
          <w:rtl/>
        </w:rPr>
        <w:t xml:space="preserve">، </w:t>
      </w:r>
      <w:r w:rsidRPr="00A569E2">
        <w:rPr>
          <w:rtl/>
        </w:rPr>
        <w:t>ثم بسط الله سبحانه له في توبته</w:t>
      </w:r>
      <w:r>
        <w:rPr>
          <w:rtl/>
        </w:rPr>
        <w:t xml:space="preserve">، </w:t>
      </w:r>
      <w:r w:rsidRPr="00A569E2">
        <w:rPr>
          <w:rtl/>
        </w:rPr>
        <w:t>ولقاه كلمة رحمته</w:t>
      </w:r>
      <w:r>
        <w:rPr>
          <w:rtl/>
        </w:rPr>
        <w:t xml:space="preserve">، </w:t>
      </w:r>
      <w:r w:rsidRPr="00A569E2">
        <w:rPr>
          <w:rtl/>
        </w:rPr>
        <w:t>ووعده المرد</w:t>
      </w:r>
      <w:r>
        <w:rPr>
          <w:rtl/>
        </w:rPr>
        <w:t xml:space="preserve"> إلى </w:t>
      </w:r>
      <w:r w:rsidRPr="00A569E2">
        <w:rPr>
          <w:rtl/>
        </w:rPr>
        <w:t>جنته</w:t>
      </w:r>
      <w:r>
        <w:rPr>
          <w:rtl/>
        </w:rPr>
        <w:t xml:space="preserve">، </w:t>
      </w:r>
      <w:r w:rsidRPr="00A569E2">
        <w:rPr>
          <w:rtl/>
        </w:rPr>
        <w:t>فاهبطه</w:t>
      </w:r>
      <w:r>
        <w:rPr>
          <w:rtl/>
        </w:rPr>
        <w:t xml:space="preserve"> إلى </w:t>
      </w:r>
      <w:r w:rsidRPr="00A569E2">
        <w:rPr>
          <w:rtl/>
        </w:rPr>
        <w:t>دار البلية وتناسل الذرية.</w:t>
      </w:r>
    </w:p>
    <w:p w:rsidR="001C7CB2" w:rsidRPr="00A569E2" w:rsidRDefault="001C7CB2" w:rsidP="007C645F">
      <w:pPr>
        <w:pStyle w:val="libNormal"/>
        <w:rPr>
          <w:rtl/>
          <w:lang w:bidi="fa-IR"/>
        </w:rPr>
      </w:pPr>
      <w:r w:rsidRPr="00957CEF">
        <w:rPr>
          <w:rStyle w:val="libBold2Char"/>
          <w:rtl/>
        </w:rPr>
        <w:t xml:space="preserve">123 ـ في تفسير علي بن إبراهيم </w:t>
      </w:r>
      <w:r w:rsidRPr="00A569E2">
        <w:rPr>
          <w:rtl/>
          <w:lang w:bidi="fa-IR"/>
        </w:rPr>
        <w:t xml:space="preserve">حديث طويل عن الصادق </w:t>
      </w:r>
      <w:r w:rsidRPr="000E4A2F">
        <w:rPr>
          <w:rStyle w:val="libAlaemChar"/>
          <w:rtl/>
        </w:rPr>
        <w:t>عليه‌السلام</w:t>
      </w:r>
      <w:r w:rsidRPr="00A569E2">
        <w:rPr>
          <w:rtl/>
          <w:lang w:bidi="fa-IR"/>
        </w:rPr>
        <w:t xml:space="preserve"> وفي آخره فقال الله لهما</w:t>
      </w:r>
      <w:r>
        <w:rPr>
          <w:rtl/>
          <w:lang w:bidi="fa-IR"/>
        </w:rPr>
        <w:t xml:space="preserve">: </w:t>
      </w:r>
      <w:r w:rsidRPr="000E4A2F">
        <w:rPr>
          <w:rStyle w:val="libAlaemChar"/>
          <w:rtl/>
        </w:rPr>
        <w:t>(</w:t>
      </w:r>
      <w:r w:rsidRPr="00500BFE">
        <w:rPr>
          <w:rStyle w:val="libAieChar"/>
          <w:rtl/>
        </w:rPr>
        <w:t>اهْبِطُوا بَعْضُكُمْ لِبَعْضٍ عَدُوٌّ وَلَكُمْ فِي الْأَرْضِ مُسْتَقَرٌّ وَمَتاعٌ إلى حِينٍ</w:t>
      </w:r>
      <w:r w:rsidRPr="000E4A2F">
        <w:rPr>
          <w:rStyle w:val="libAlaemChar"/>
          <w:rtl/>
        </w:rPr>
        <w:t>)</w:t>
      </w:r>
      <w:r w:rsidRPr="00A569E2">
        <w:rPr>
          <w:rtl/>
          <w:lang w:bidi="fa-IR"/>
        </w:rPr>
        <w:t xml:space="preserve"> قال</w:t>
      </w:r>
      <w:r>
        <w:rPr>
          <w:rtl/>
          <w:lang w:bidi="fa-IR"/>
        </w:rPr>
        <w:t xml:space="preserve">: إلى </w:t>
      </w:r>
      <w:r w:rsidRPr="00A569E2">
        <w:rPr>
          <w:rtl/>
          <w:lang w:bidi="fa-IR"/>
        </w:rPr>
        <w:t>يوم القيامة.</w:t>
      </w:r>
    </w:p>
    <w:p w:rsidR="001C7CB2" w:rsidRPr="00A569E2" w:rsidRDefault="001C7CB2" w:rsidP="007C645F">
      <w:pPr>
        <w:pStyle w:val="libNormal"/>
        <w:rPr>
          <w:rtl/>
        </w:rPr>
      </w:pPr>
      <w:r w:rsidRPr="00957CEF">
        <w:rPr>
          <w:rStyle w:val="libBold2Char"/>
          <w:rtl/>
        </w:rPr>
        <w:t>124 ـ في روضة الكافي</w:t>
      </w:r>
      <w:r>
        <w:rPr>
          <w:rtl/>
        </w:rPr>
        <w:t xml:space="preserve"> علي بن إبراهيم </w:t>
      </w:r>
      <w:r w:rsidRPr="00A569E2">
        <w:rPr>
          <w:rtl/>
        </w:rPr>
        <w:t>عن أبيه عن الحسن بن محبوب عن مقاتل بن سليمان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كم كان طول آدم حين هبط به</w:t>
      </w:r>
      <w:r>
        <w:rPr>
          <w:rtl/>
        </w:rPr>
        <w:t xml:space="preserve"> إلى </w:t>
      </w:r>
      <w:r w:rsidRPr="00A569E2">
        <w:rPr>
          <w:rtl/>
        </w:rPr>
        <w:t>الأرض وكم كان طول حوا</w:t>
      </w:r>
      <w:r>
        <w:rPr>
          <w:rtl/>
        </w:rPr>
        <w:t>؟</w:t>
      </w:r>
      <w:r w:rsidRPr="00A569E2">
        <w:rPr>
          <w:rtl/>
        </w:rPr>
        <w:t xml:space="preserve"> قال</w:t>
      </w:r>
      <w:r>
        <w:rPr>
          <w:rtl/>
        </w:rPr>
        <w:t xml:space="preserve">: </w:t>
      </w:r>
      <w:r w:rsidRPr="00A569E2">
        <w:rPr>
          <w:rtl/>
        </w:rPr>
        <w:t xml:space="preserve">وجدنا في كتاب على </w:t>
      </w:r>
      <w:r w:rsidRPr="000E4A2F">
        <w:rPr>
          <w:rStyle w:val="libAlaemChar"/>
          <w:rtl/>
        </w:rPr>
        <w:t>عليه‌السلام</w:t>
      </w:r>
      <w:r w:rsidRPr="00A569E2">
        <w:rPr>
          <w:rtl/>
        </w:rPr>
        <w:t xml:space="preserve"> ان الله </w:t>
      </w:r>
      <w:r w:rsidRPr="000E4A2F">
        <w:rPr>
          <w:rStyle w:val="libAlaemChar"/>
          <w:rtl/>
        </w:rPr>
        <w:t>عزوجل</w:t>
      </w:r>
      <w:r w:rsidRPr="00A569E2">
        <w:rPr>
          <w:rtl/>
        </w:rPr>
        <w:t xml:space="preserve"> لما أهبط آدم وزوجته حوا </w:t>
      </w:r>
      <w:r w:rsidRPr="000E4A2F">
        <w:rPr>
          <w:rStyle w:val="libAlaemChar"/>
          <w:rtl/>
        </w:rPr>
        <w:t>عليهما‌السلام</w:t>
      </w:r>
      <w:r>
        <w:rPr>
          <w:rtl/>
        </w:rPr>
        <w:t xml:space="preserve"> إلى </w:t>
      </w:r>
      <w:r w:rsidRPr="00A569E2">
        <w:rPr>
          <w:rtl/>
        </w:rPr>
        <w:t>الأرض كانت رجلاه بثنية الصفا</w:t>
      </w:r>
      <w:r>
        <w:rPr>
          <w:rtl/>
        </w:rPr>
        <w:t xml:space="preserve">، </w:t>
      </w:r>
      <w:r w:rsidRPr="00A569E2">
        <w:rPr>
          <w:rtl/>
        </w:rPr>
        <w:t>ورأسه دون أفق السماء</w:t>
      </w:r>
      <w:r>
        <w:rPr>
          <w:rtl/>
        </w:rPr>
        <w:t xml:space="preserve">، </w:t>
      </w:r>
      <w:r w:rsidRPr="00A569E2">
        <w:rPr>
          <w:rtl/>
        </w:rPr>
        <w:t>وانه شكا</w:t>
      </w:r>
      <w:r>
        <w:rPr>
          <w:rtl/>
        </w:rPr>
        <w:t xml:space="preserve"> إلى </w:t>
      </w:r>
      <w:r w:rsidRPr="00A569E2">
        <w:rPr>
          <w:rtl/>
        </w:rPr>
        <w:t xml:space="preserve">الله </w:t>
      </w:r>
      <w:r w:rsidRPr="000E4A2F">
        <w:rPr>
          <w:rStyle w:val="libAlaemChar"/>
          <w:rtl/>
        </w:rPr>
        <w:t>عزوجل</w:t>
      </w:r>
      <w:r w:rsidRPr="00A569E2">
        <w:rPr>
          <w:rtl/>
        </w:rPr>
        <w:t xml:space="preserve"> ما يصيبه من حر الشمس</w:t>
      </w:r>
      <w:r>
        <w:rPr>
          <w:rtl/>
        </w:rPr>
        <w:t xml:space="preserve">، </w:t>
      </w:r>
      <w:r w:rsidRPr="00A569E2">
        <w:rPr>
          <w:rtl/>
        </w:rPr>
        <w:t xml:space="preserve">فأوحى الله </w:t>
      </w:r>
      <w:r w:rsidRPr="000E4A2F">
        <w:rPr>
          <w:rStyle w:val="libAlaemChar"/>
          <w:rtl/>
        </w:rPr>
        <w:t>عزوجل</w:t>
      </w:r>
      <w:r>
        <w:rPr>
          <w:rtl/>
        </w:rPr>
        <w:t xml:space="preserve"> إلى </w:t>
      </w:r>
      <w:r w:rsidRPr="00A569E2">
        <w:rPr>
          <w:rtl/>
        </w:rPr>
        <w:t xml:space="preserve">جبرئيل </w:t>
      </w:r>
      <w:r w:rsidRPr="000E4A2F">
        <w:rPr>
          <w:rStyle w:val="libAlaemChar"/>
          <w:rtl/>
        </w:rPr>
        <w:t>عليه‌السلام</w:t>
      </w:r>
      <w:r w:rsidRPr="00A569E2">
        <w:rPr>
          <w:rtl/>
        </w:rPr>
        <w:t xml:space="preserve"> ان آدم قد شكا ما يصيبه من حر الشمس</w:t>
      </w:r>
      <w:r>
        <w:rPr>
          <w:rtl/>
        </w:rPr>
        <w:t xml:space="preserve">، </w:t>
      </w:r>
      <w:r w:rsidRPr="00A569E2">
        <w:rPr>
          <w:rtl/>
        </w:rPr>
        <w:t xml:space="preserve">فاغمزه غمزة </w:t>
      </w:r>
      <w:r w:rsidRPr="00200B9A">
        <w:rPr>
          <w:rStyle w:val="libFootnotenumChar"/>
          <w:rtl/>
        </w:rPr>
        <w:t>(3)</w:t>
      </w:r>
      <w:r w:rsidRPr="00A569E2">
        <w:rPr>
          <w:rtl/>
        </w:rPr>
        <w:t xml:space="preserve"> وصير طوله سبعين ذراعا بذراعه</w:t>
      </w:r>
      <w:r>
        <w:rPr>
          <w:rtl/>
        </w:rPr>
        <w:t xml:space="preserve">، </w:t>
      </w:r>
      <w:r w:rsidRPr="00A569E2">
        <w:rPr>
          <w:rtl/>
        </w:rPr>
        <w:t>وأغمز حوا غمزة فصير طولها خمسة وثلثين ذراعا بذراعها</w:t>
      </w:r>
      <w:r>
        <w:rPr>
          <w:rFonts w:hint="cs"/>
          <w:rtl/>
        </w:rPr>
        <w:t xml:space="preserve"> </w:t>
      </w:r>
      <w:r w:rsidRPr="00200B9A">
        <w:rPr>
          <w:rStyle w:val="libFootnotenumChar"/>
          <w:rtl/>
        </w:rPr>
        <w:t>(4)</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الرغد</w:t>
      </w:r>
      <w:r>
        <w:rPr>
          <w:rtl/>
        </w:rPr>
        <w:t xml:space="preserve">: </w:t>
      </w:r>
      <w:r w:rsidRPr="00A569E2">
        <w:rPr>
          <w:rtl/>
        </w:rPr>
        <w:t>النفع الواسع الكثير الذي ليس فيه عناء</w:t>
      </w:r>
      <w:r>
        <w:rPr>
          <w:rtl/>
        </w:rPr>
        <w:t xml:space="preserve">، </w:t>
      </w:r>
      <w:r w:rsidRPr="00A569E2">
        <w:rPr>
          <w:rtl/>
        </w:rPr>
        <w:t>والعيشة مصدر عاش يعيش وهو الحياة وما يعاش به من الرزق والطعام والخبز. ومحلة القوم</w:t>
      </w:r>
      <w:r>
        <w:rPr>
          <w:rtl/>
        </w:rPr>
        <w:t xml:space="preserve">: </w:t>
      </w:r>
      <w:r w:rsidRPr="00A569E2">
        <w:rPr>
          <w:rtl/>
        </w:rPr>
        <w:t>منزلهم.</w:t>
      </w:r>
      <w:r>
        <w:rPr>
          <w:rtl/>
        </w:rPr>
        <w:t xml:space="preserve"> أي </w:t>
      </w:r>
      <w:r w:rsidRPr="00A569E2">
        <w:rPr>
          <w:rtl/>
        </w:rPr>
        <w:t>جعله فيها في عيشة واسعة وامن من الآفات.</w:t>
      </w:r>
    </w:p>
    <w:p w:rsidR="001C7CB2" w:rsidRPr="00A569E2" w:rsidRDefault="001C7CB2" w:rsidP="00B4288D">
      <w:pPr>
        <w:pStyle w:val="libFootnote0"/>
        <w:rPr>
          <w:rtl/>
          <w:lang w:bidi="fa-IR"/>
        </w:rPr>
      </w:pPr>
      <w:r>
        <w:rPr>
          <w:rtl/>
        </w:rPr>
        <w:t>(</w:t>
      </w:r>
      <w:r w:rsidRPr="00A569E2">
        <w:rPr>
          <w:rtl/>
        </w:rPr>
        <w:t>2) الجذل</w:t>
      </w:r>
      <w:r>
        <w:rPr>
          <w:rtl/>
        </w:rPr>
        <w:t xml:space="preserve">: </w:t>
      </w:r>
      <w:r w:rsidRPr="00A569E2">
        <w:rPr>
          <w:rtl/>
        </w:rPr>
        <w:t>الفرح.</w:t>
      </w:r>
    </w:p>
    <w:p w:rsidR="001C7CB2" w:rsidRPr="00A569E2" w:rsidRDefault="001C7CB2" w:rsidP="00B4288D">
      <w:pPr>
        <w:pStyle w:val="libFootnote0"/>
        <w:rPr>
          <w:rtl/>
          <w:lang w:bidi="fa-IR"/>
        </w:rPr>
      </w:pPr>
      <w:r>
        <w:rPr>
          <w:rtl/>
        </w:rPr>
        <w:t>(</w:t>
      </w:r>
      <w:r w:rsidRPr="00A569E2">
        <w:rPr>
          <w:rtl/>
        </w:rPr>
        <w:t>3) غمزه</w:t>
      </w:r>
      <w:r>
        <w:rPr>
          <w:rtl/>
        </w:rPr>
        <w:t xml:space="preserve">: </w:t>
      </w:r>
      <w:r w:rsidRPr="00A569E2">
        <w:rPr>
          <w:rtl/>
        </w:rPr>
        <w:t>كبسه بيده</w:t>
      </w:r>
      <w:r>
        <w:rPr>
          <w:rtl/>
        </w:rPr>
        <w:t xml:space="preserve"> أي </w:t>
      </w:r>
      <w:r w:rsidRPr="00A569E2">
        <w:rPr>
          <w:rtl/>
        </w:rPr>
        <w:t>مسه بيده ولينه.</w:t>
      </w:r>
    </w:p>
    <w:p w:rsidR="001C7CB2" w:rsidRPr="00535EB1" w:rsidRDefault="001C7CB2" w:rsidP="00B4288D">
      <w:pPr>
        <w:pStyle w:val="libFootnote0"/>
        <w:rPr>
          <w:rtl/>
        </w:rPr>
      </w:pPr>
      <w:r w:rsidRPr="00535EB1">
        <w:rPr>
          <w:rtl/>
        </w:rPr>
        <w:t>(4)</w:t>
      </w:r>
      <w:r>
        <w:rPr>
          <w:rtl/>
        </w:rPr>
        <w:t xml:space="preserve">: </w:t>
      </w:r>
      <w:r w:rsidRPr="00535EB1">
        <w:rPr>
          <w:rtl/>
        </w:rPr>
        <w:t>اعلم ان هذا الخبر من مشكلات</w:t>
      </w:r>
      <w:r>
        <w:rPr>
          <w:rtl/>
        </w:rPr>
        <w:t xml:space="preserve"> الأخبار </w:t>
      </w:r>
      <w:r w:rsidRPr="00535EB1">
        <w:rPr>
          <w:rtl/>
        </w:rPr>
        <w:t>ومعضلات الآثار</w:t>
      </w:r>
      <w:r>
        <w:rPr>
          <w:rtl/>
        </w:rPr>
        <w:t xml:space="preserve">، </w:t>
      </w:r>
      <w:r w:rsidRPr="00535EB1">
        <w:rPr>
          <w:rtl/>
        </w:rPr>
        <w:t>وقد ذكر في البحار في شرحه كلاما طويلا يطول المقام بذكره فراجع ج 5</w:t>
      </w:r>
      <w:r>
        <w:rPr>
          <w:rtl/>
        </w:rPr>
        <w:t xml:space="preserve">: </w:t>
      </w:r>
      <w:r w:rsidRPr="00535EB1">
        <w:rPr>
          <w:rtl/>
        </w:rPr>
        <w:t>34 من الطبعة القديمة وج 11</w:t>
      </w:r>
      <w:r>
        <w:rPr>
          <w:rtl/>
        </w:rPr>
        <w:t xml:space="preserve">: </w:t>
      </w:r>
      <w:r w:rsidRPr="00535EB1">
        <w:rPr>
          <w:rtl/>
        </w:rPr>
        <w:t>127 من الحديثة.</w:t>
      </w:r>
    </w:p>
    <w:p w:rsidR="001C7CB2" w:rsidRPr="00A569E2" w:rsidRDefault="001C7CB2" w:rsidP="007C645F">
      <w:pPr>
        <w:pStyle w:val="libNormal"/>
        <w:rPr>
          <w:rtl/>
        </w:rPr>
      </w:pPr>
      <w:r>
        <w:rPr>
          <w:rtl/>
        </w:rPr>
        <w:br w:type="page"/>
      </w:r>
      <w:r w:rsidRPr="00957CEF">
        <w:rPr>
          <w:rStyle w:val="libBold2Char"/>
          <w:rtl/>
        </w:rPr>
        <w:lastRenderedPageBreak/>
        <w:t xml:space="preserve">125 ـ في عيون الأخبار </w:t>
      </w:r>
      <w:r w:rsidRPr="00A569E2">
        <w:rPr>
          <w:rtl/>
        </w:rPr>
        <w:t>باسناده</w:t>
      </w:r>
      <w:r>
        <w:rPr>
          <w:rtl/>
        </w:rPr>
        <w:t xml:space="preserve"> إلى </w:t>
      </w:r>
      <w:r w:rsidRPr="00A569E2">
        <w:rPr>
          <w:rtl/>
        </w:rPr>
        <w:t xml:space="preserve">الرضا </w:t>
      </w:r>
      <w:r w:rsidRPr="000E4A2F">
        <w:rPr>
          <w:rStyle w:val="libAlaemChar"/>
          <w:rtl/>
        </w:rPr>
        <w:t>عليه‌السلام</w:t>
      </w:r>
      <w:r>
        <w:rPr>
          <w:rtl/>
        </w:rPr>
        <w:t xml:space="preserve"> قال: إنَّ </w:t>
      </w:r>
      <w:r w:rsidRPr="00A569E2">
        <w:rPr>
          <w:rtl/>
        </w:rPr>
        <w:t xml:space="preserve">الله تبارك وتعالى لما اهبط آدم </w:t>
      </w:r>
      <w:r w:rsidRPr="000E4A2F">
        <w:rPr>
          <w:rStyle w:val="libAlaemChar"/>
          <w:rtl/>
        </w:rPr>
        <w:t>عليه‌السلام</w:t>
      </w:r>
      <w:r w:rsidRPr="00A569E2">
        <w:rPr>
          <w:rtl/>
        </w:rPr>
        <w:t xml:space="preserve"> من الجنة أهبط على</w:t>
      </w:r>
      <w:r>
        <w:rPr>
          <w:rtl/>
        </w:rPr>
        <w:t xml:space="preserve"> أبي </w:t>
      </w:r>
      <w:r w:rsidRPr="00A569E2">
        <w:rPr>
          <w:rtl/>
        </w:rPr>
        <w:t>قبيس</w:t>
      </w:r>
      <w:r>
        <w:rPr>
          <w:rtl/>
        </w:rPr>
        <w:t xml:space="preserve">، </w:t>
      </w:r>
      <w:r w:rsidRPr="00A569E2">
        <w:rPr>
          <w:rtl/>
        </w:rPr>
        <w:t>فشكا</w:t>
      </w:r>
      <w:r>
        <w:rPr>
          <w:rtl/>
        </w:rPr>
        <w:t xml:space="preserve"> إلى ربّه </w:t>
      </w:r>
      <w:r w:rsidRPr="000E4A2F">
        <w:rPr>
          <w:rStyle w:val="libAlaemChar"/>
          <w:rtl/>
        </w:rPr>
        <w:t>عزوجل</w:t>
      </w:r>
      <w:r w:rsidRPr="00A569E2">
        <w:rPr>
          <w:rtl/>
        </w:rPr>
        <w:t xml:space="preserve"> الوحشة فانه لا يسمع ما كان يسمع في الجنة</w:t>
      </w:r>
      <w:r>
        <w:rPr>
          <w:rtl/>
        </w:rPr>
        <w:t xml:space="preserve">، </w:t>
      </w:r>
      <w:r w:rsidRPr="00A569E2">
        <w:rPr>
          <w:rtl/>
        </w:rPr>
        <w:t>فاهبط الله تعالى عليه ياقوتة حمراء</w:t>
      </w:r>
      <w:r>
        <w:rPr>
          <w:rtl/>
        </w:rPr>
        <w:t xml:space="preserve">، </w:t>
      </w:r>
      <w:r w:rsidRPr="00A569E2">
        <w:rPr>
          <w:rtl/>
        </w:rPr>
        <w:t>فوضعها في موضع البيت</w:t>
      </w:r>
      <w:r>
        <w:rPr>
          <w:rtl/>
        </w:rPr>
        <w:t xml:space="preserve">، </w:t>
      </w:r>
      <w:r w:rsidRPr="00A569E2">
        <w:rPr>
          <w:rtl/>
        </w:rPr>
        <w:t xml:space="preserve">فكان يطوف بها آدم </w:t>
      </w:r>
      <w:r w:rsidRPr="000E4A2F">
        <w:rPr>
          <w:rStyle w:val="libAlaemChar"/>
          <w:rtl/>
        </w:rPr>
        <w:t>عليه‌السلام</w:t>
      </w:r>
      <w:r w:rsidRPr="00A569E2">
        <w:rPr>
          <w:rtl/>
        </w:rPr>
        <w:t xml:space="preserve"> وكان ضوئها يبلغ موضع الاعلام</w:t>
      </w:r>
      <w:r>
        <w:rPr>
          <w:rtl/>
        </w:rPr>
        <w:t xml:space="preserve">، </w:t>
      </w:r>
      <w:r w:rsidRPr="00A569E2">
        <w:rPr>
          <w:rtl/>
        </w:rPr>
        <w:t xml:space="preserve">فعلمت الاعلام على ضوئها </w:t>
      </w:r>
      <w:r>
        <w:rPr>
          <w:rtl/>
        </w:rPr>
        <w:t>[</w:t>
      </w:r>
      <w:r w:rsidRPr="00A569E2">
        <w:rPr>
          <w:rtl/>
        </w:rPr>
        <w:t>فجعله الله حرما</w:t>
      </w:r>
      <w:r>
        <w:rPr>
          <w:rtl/>
        </w:rPr>
        <w:t>]</w:t>
      </w:r>
      <w:r w:rsidRPr="00A569E2">
        <w:rPr>
          <w:rtl/>
        </w:rPr>
        <w:t xml:space="preserve"> وباسناده</w:t>
      </w:r>
      <w:r>
        <w:rPr>
          <w:rtl/>
        </w:rPr>
        <w:t xml:space="preserve"> إلى </w:t>
      </w:r>
      <w:r w:rsidRPr="00A569E2">
        <w:rPr>
          <w:rtl/>
        </w:rPr>
        <w:t>صفوان بن يحيى عن</w:t>
      </w:r>
      <w:r>
        <w:rPr>
          <w:rtl/>
        </w:rPr>
        <w:t xml:space="preserve"> أبي </w:t>
      </w:r>
      <w:r w:rsidRPr="00A569E2">
        <w:rPr>
          <w:rtl/>
        </w:rPr>
        <w:t xml:space="preserve">الحسن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A569E2">
        <w:rPr>
          <w:rtl/>
        </w:rPr>
        <w:t>126</w:t>
      </w:r>
      <w:r>
        <w:rPr>
          <w:rtl/>
        </w:rPr>
        <w:t xml:space="preserve"> ـ </w:t>
      </w:r>
      <w:r w:rsidRPr="00A569E2">
        <w:rPr>
          <w:rtl/>
        </w:rPr>
        <w:t xml:space="preserve">وعن أمير المؤمنين </w:t>
      </w:r>
      <w:r w:rsidRPr="000E4A2F">
        <w:rPr>
          <w:rStyle w:val="libAlaemChar"/>
          <w:rtl/>
        </w:rPr>
        <w:t>عليه‌السلام</w:t>
      </w:r>
      <w:r w:rsidRPr="00A569E2">
        <w:rPr>
          <w:rtl/>
        </w:rPr>
        <w:t xml:space="preserve"> حديث طويل وفيه وسأله عن أكرم واد على وجه الأرض</w:t>
      </w:r>
      <w:r>
        <w:rPr>
          <w:rtl/>
        </w:rPr>
        <w:t>؟</w:t>
      </w:r>
      <w:r w:rsidRPr="00A569E2">
        <w:rPr>
          <w:rtl/>
        </w:rPr>
        <w:t xml:space="preserve"> فقال</w:t>
      </w:r>
      <w:r>
        <w:rPr>
          <w:rtl/>
        </w:rPr>
        <w:t xml:space="preserve">: </w:t>
      </w:r>
      <w:r w:rsidRPr="00A569E2">
        <w:rPr>
          <w:rtl/>
        </w:rPr>
        <w:t>واد يقال له سرانديب</w:t>
      </w:r>
      <w:r>
        <w:rPr>
          <w:rtl/>
        </w:rPr>
        <w:t xml:space="preserve">، </w:t>
      </w:r>
      <w:r w:rsidRPr="00A569E2">
        <w:rPr>
          <w:rtl/>
        </w:rPr>
        <w:t>سقط فيه آدم من السماء.</w:t>
      </w:r>
    </w:p>
    <w:p w:rsidR="001C7CB2" w:rsidRPr="00A569E2" w:rsidRDefault="001C7CB2" w:rsidP="007C645F">
      <w:pPr>
        <w:pStyle w:val="libNormal"/>
        <w:rPr>
          <w:rtl/>
        </w:rPr>
      </w:pPr>
      <w:r w:rsidRPr="00957CEF">
        <w:rPr>
          <w:rStyle w:val="libBold2Char"/>
          <w:rtl/>
        </w:rPr>
        <w:t>127 ـ في كتاب الخصال</w:t>
      </w:r>
      <w:r w:rsidRPr="00A569E2">
        <w:rPr>
          <w:rtl/>
        </w:rPr>
        <w:t xml:space="preserve"> عن محمد بن سهل البحراني يرفعه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قال</w:t>
      </w:r>
      <w:r>
        <w:rPr>
          <w:rtl/>
        </w:rPr>
        <w:t xml:space="preserve">: </w:t>
      </w:r>
      <w:r w:rsidRPr="00A569E2">
        <w:rPr>
          <w:rtl/>
        </w:rPr>
        <w:t>البكاؤن خمسة</w:t>
      </w:r>
      <w:r>
        <w:rPr>
          <w:rtl/>
        </w:rPr>
        <w:t xml:space="preserve">: </w:t>
      </w:r>
      <w:r w:rsidRPr="00A569E2">
        <w:rPr>
          <w:rtl/>
        </w:rPr>
        <w:t xml:space="preserve">آدم ويعقوب ويوسف وفاطمة بنت محمد وعلى بن الحسين </w:t>
      </w:r>
      <w:r w:rsidRPr="000E4A2F">
        <w:rPr>
          <w:rStyle w:val="libAlaemChar"/>
          <w:rtl/>
        </w:rPr>
        <w:t>عليهم‌السلام</w:t>
      </w:r>
      <w:r>
        <w:rPr>
          <w:rtl/>
        </w:rPr>
        <w:t xml:space="preserve">، </w:t>
      </w:r>
      <w:r w:rsidRPr="00A569E2">
        <w:rPr>
          <w:rtl/>
        </w:rPr>
        <w:t>فاما آدم فبكى على الجنة حتى صار في خديه أمثال الاودية</w:t>
      </w:r>
      <w:r>
        <w:rPr>
          <w:rFonts w:hint="cs"/>
          <w:rtl/>
        </w:rPr>
        <w:t xml:space="preserve"> </w:t>
      </w:r>
      <w:r w:rsidRPr="00A569E2">
        <w:rPr>
          <w:rtl/>
        </w:rPr>
        <w:t>«الحديث»</w:t>
      </w:r>
      <w:r>
        <w:rPr>
          <w:rtl/>
        </w:rPr>
        <w:t>.</w:t>
      </w:r>
    </w:p>
    <w:p w:rsidR="001C7CB2" w:rsidRPr="00A569E2" w:rsidRDefault="001C7CB2" w:rsidP="007C645F">
      <w:pPr>
        <w:pStyle w:val="libNormal"/>
        <w:rPr>
          <w:rtl/>
        </w:rPr>
      </w:pPr>
      <w:r w:rsidRPr="00A569E2">
        <w:rPr>
          <w:rtl/>
        </w:rPr>
        <w:t>128</w:t>
      </w:r>
      <w:r>
        <w:rPr>
          <w:rtl/>
        </w:rPr>
        <w:t xml:space="preserve"> ـ </w:t>
      </w:r>
      <w:r w:rsidRPr="00A569E2">
        <w:rPr>
          <w:rtl/>
        </w:rPr>
        <w:t>عن</w:t>
      </w:r>
      <w:r>
        <w:rPr>
          <w:rtl/>
        </w:rPr>
        <w:t xml:space="preserve"> أبي </w:t>
      </w:r>
      <w:r w:rsidRPr="00A569E2">
        <w:rPr>
          <w:rtl/>
        </w:rPr>
        <w:t>لبابة عن عبد المنذر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يوم الجمعة سيد الأيام</w:t>
      </w:r>
      <w:r>
        <w:rPr>
          <w:rtl/>
        </w:rPr>
        <w:t xml:space="preserve">، </w:t>
      </w:r>
      <w:r w:rsidRPr="00A569E2">
        <w:rPr>
          <w:rtl/>
        </w:rPr>
        <w:t>خلق الله فيه آدم</w:t>
      </w:r>
      <w:r>
        <w:rPr>
          <w:rtl/>
        </w:rPr>
        <w:t xml:space="preserve">، </w:t>
      </w:r>
      <w:r w:rsidRPr="00A569E2">
        <w:rPr>
          <w:rtl/>
        </w:rPr>
        <w:t>واهبط فيه آدم</w:t>
      </w:r>
      <w:r>
        <w:rPr>
          <w:rtl/>
        </w:rPr>
        <w:t xml:space="preserve"> إلى </w:t>
      </w:r>
      <w:r w:rsidRPr="00A569E2">
        <w:rPr>
          <w:rtl/>
        </w:rPr>
        <w:t>الأرض.</w:t>
      </w:r>
    </w:p>
    <w:p w:rsidR="001C7CB2" w:rsidRPr="00A569E2" w:rsidRDefault="001C7CB2" w:rsidP="007C645F">
      <w:pPr>
        <w:pStyle w:val="libNormal"/>
        <w:rPr>
          <w:rtl/>
        </w:rPr>
      </w:pPr>
      <w:r w:rsidRPr="00A569E2">
        <w:rPr>
          <w:rtl/>
        </w:rPr>
        <w:t>129</w:t>
      </w:r>
      <w:r>
        <w:rPr>
          <w:rtl/>
        </w:rPr>
        <w:t xml:space="preserve"> ـ </w:t>
      </w:r>
      <w:r w:rsidRPr="00A569E2">
        <w:rPr>
          <w:rtl/>
        </w:rPr>
        <w:t xml:space="preserve">عن جعفر بن محمد عن آبائه عن على </w:t>
      </w:r>
      <w:r w:rsidRPr="000E4A2F">
        <w:rPr>
          <w:rStyle w:val="libAlaemChar"/>
          <w:rtl/>
        </w:rPr>
        <w:t>عليهم‌السلام</w:t>
      </w:r>
      <w:r w:rsidRPr="00A569E2">
        <w:rPr>
          <w:rtl/>
        </w:rPr>
        <w:t xml:space="preserve"> قال</w:t>
      </w:r>
      <w:r>
        <w:rPr>
          <w:rtl/>
        </w:rPr>
        <w:t xml:space="preserve">: </w:t>
      </w:r>
      <w:r w:rsidRPr="00A569E2">
        <w:rPr>
          <w:rtl/>
        </w:rPr>
        <w:t>انما كان لبث آدم وحوا في الجنة حتى خرجا منها سبع ساعات من أيام الدنيا حتى أهبطهما تعالى من يومهما ذلك.</w:t>
      </w:r>
    </w:p>
    <w:p w:rsidR="001C7CB2" w:rsidRPr="00A569E2" w:rsidRDefault="001C7CB2" w:rsidP="007C645F">
      <w:pPr>
        <w:pStyle w:val="libNormal"/>
        <w:rPr>
          <w:rtl/>
        </w:rPr>
      </w:pPr>
      <w:r w:rsidRPr="00A569E2">
        <w:rPr>
          <w:rtl/>
        </w:rPr>
        <w:t>130</w:t>
      </w:r>
      <w:r>
        <w:rPr>
          <w:rtl/>
        </w:rPr>
        <w:t xml:space="preserve"> ـ </w:t>
      </w:r>
      <w:r w:rsidRPr="00A569E2">
        <w:rPr>
          <w:rtl/>
        </w:rPr>
        <w:t xml:space="preserve">عن أبي عبد الله </w:t>
      </w:r>
      <w:r w:rsidRPr="000E4A2F">
        <w:rPr>
          <w:rStyle w:val="libAlaemChar"/>
          <w:rtl/>
        </w:rPr>
        <w:t>عليه‌السلام</w:t>
      </w:r>
      <w:r w:rsidRPr="00A569E2">
        <w:rPr>
          <w:rtl/>
        </w:rPr>
        <w:t xml:space="preserve"> قال. نخر إبليس نخرتين </w:t>
      </w:r>
      <w:r w:rsidRPr="00200B9A">
        <w:rPr>
          <w:rStyle w:val="libFootnotenumChar"/>
          <w:rtl/>
        </w:rPr>
        <w:t>(1)</w:t>
      </w:r>
      <w:r w:rsidRPr="00A569E2">
        <w:rPr>
          <w:rtl/>
        </w:rPr>
        <w:t xml:space="preserve"> حين أكل آدم من الشجرة حين اهبط به من الجنة.</w:t>
      </w:r>
    </w:p>
    <w:p w:rsidR="001C7CB2" w:rsidRPr="00A569E2" w:rsidRDefault="001C7CB2" w:rsidP="007C645F">
      <w:pPr>
        <w:pStyle w:val="libNormal"/>
        <w:rPr>
          <w:rtl/>
        </w:rPr>
      </w:pPr>
      <w:r w:rsidRPr="00957CEF">
        <w:rPr>
          <w:rStyle w:val="libBold2Char"/>
          <w:rtl/>
        </w:rPr>
        <w:t>131 ـ في كتاب علل الشرائع</w:t>
      </w:r>
      <w:r w:rsidRPr="00A569E2">
        <w:rPr>
          <w:rtl/>
        </w:rPr>
        <w:t xml:space="preserve"> باسناده</w:t>
      </w:r>
      <w:r>
        <w:rPr>
          <w:rtl/>
        </w:rPr>
        <w:t xml:space="preserve"> إلى </w:t>
      </w:r>
      <w:r w:rsidRPr="00A569E2">
        <w:rPr>
          <w:rtl/>
        </w:rPr>
        <w:t>عبد الحميد بن</w:t>
      </w:r>
      <w:r>
        <w:rPr>
          <w:rtl/>
        </w:rPr>
        <w:t xml:space="preserve"> أبي </w:t>
      </w:r>
      <w:r w:rsidRPr="00A569E2">
        <w:rPr>
          <w:rtl/>
        </w:rPr>
        <w:t>الديلم عن</w:t>
      </w:r>
      <w:r>
        <w:rPr>
          <w:rtl/>
        </w:rPr>
        <w:t xml:space="preserve"> أبي عبد الله </w:t>
      </w:r>
      <w:r w:rsidRPr="00A569E2">
        <w:rPr>
          <w:rtl/>
        </w:rPr>
        <w:t>قال</w:t>
      </w:r>
      <w:r>
        <w:rPr>
          <w:rtl/>
        </w:rPr>
        <w:t xml:space="preserve">، </w:t>
      </w:r>
      <w:r w:rsidRPr="00A569E2">
        <w:rPr>
          <w:rtl/>
        </w:rPr>
        <w:t>سمى الصفا صفا لان المصطفى آدم هبط عليه</w:t>
      </w:r>
      <w:r>
        <w:rPr>
          <w:rtl/>
        </w:rPr>
        <w:t xml:space="preserve">، </w:t>
      </w:r>
      <w:r w:rsidRPr="00A569E2">
        <w:rPr>
          <w:rtl/>
        </w:rPr>
        <w:t>فقطع للجبل</w:t>
      </w:r>
      <w:r>
        <w:rPr>
          <w:rtl/>
        </w:rPr>
        <w:t xml:space="preserve"> إسم </w:t>
      </w:r>
      <w:r w:rsidRPr="00A569E2">
        <w:rPr>
          <w:rtl/>
        </w:rPr>
        <w:t>من</w:t>
      </w:r>
      <w:r>
        <w:rPr>
          <w:rtl/>
        </w:rPr>
        <w:t xml:space="preserve"> إسم </w:t>
      </w:r>
      <w:r w:rsidRPr="00A569E2">
        <w:rPr>
          <w:rtl/>
        </w:rPr>
        <w:t xml:space="preserve">آدم </w:t>
      </w:r>
      <w:r w:rsidRPr="000E4A2F">
        <w:rPr>
          <w:rStyle w:val="libAlaemChar"/>
          <w:rtl/>
        </w:rPr>
        <w:t>عليه‌السلام</w:t>
      </w:r>
      <w:r>
        <w:rPr>
          <w:rtl/>
        </w:rPr>
        <w:t xml:space="preserve">، </w:t>
      </w:r>
      <w:r w:rsidRPr="00A569E2">
        <w:rPr>
          <w:rtl/>
        </w:rPr>
        <w:t>وهبطت حوا على المروة</w:t>
      </w:r>
      <w:r>
        <w:rPr>
          <w:rtl/>
        </w:rPr>
        <w:t xml:space="preserve"> وإنّما </w:t>
      </w:r>
      <w:r w:rsidRPr="00A569E2">
        <w:rPr>
          <w:rtl/>
        </w:rPr>
        <w:t>سميت المروة مروة لان المرأة هبطت عليها فقطع للجبل</w:t>
      </w:r>
      <w:r>
        <w:rPr>
          <w:rtl/>
        </w:rPr>
        <w:t xml:space="preserve"> إسم </w:t>
      </w:r>
      <w:r w:rsidRPr="00A569E2">
        <w:rPr>
          <w:rtl/>
        </w:rPr>
        <w:t>من</w:t>
      </w:r>
      <w:r>
        <w:rPr>
          <w:rtl/>
        </w:rPr>
        <w:t xml:space="preserve"> إسم </w:t>
      </w:r>
      <w:r w:rsidRPr="00A569E2">
        <w:rPr>
          <w:rtl/>
        </w:rPr>
        <w:t>المرأة.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نخر الإنسان والفرس</w:t>
      </w:r>
      <w:r>
        <w:rPr>
          <w:rtl/>
        </w:rPr>
        <w:t xml:space="preserve">: </w:t>
      </w:r>
      <w:r w:rsidRPr="00A569E2">
        <w:rPr>
          <w:rtl/>
        </w:rPr>
        <w:t>مد الصوت والنفس في خياشيمه :</w:t>
      </w:r>
    </w:p>
    <w:p w:rsidR="001C7CB2" w:rsidRPr="00A569E2" w:rsidRDefault="001C7CB2" w:rsidP="007C645F">
      <w:pPr>
        <w:pStyle w:val="libNormal"/>
        <w:rPr>
          <w:rtl/>
        </w:rPr>
      </w:pPr>
      <w:r>
        <w:rPr>
          <w:rtl/>
        </w:rPr>
        <w:br w:type="page"/>
      </w:r>
      <w:r w:rsidRPr="00A569E2">
        <w:rPr>
          <w:rtl/>
        </w:rPr>
        <w:lastRenderedPageBreak/>
        <w:t>132</w:t>
      </w:r>
      <w:r>
        <w:rPr>
          <w:rtl/>
        </w:rPr>
        <w:t xml:space="preserve"> ـ </w:t>
      </w:r>
      <w:r w:rsidRPr="00A569E2">
        <w:rPr>
          <w:rtl/>
        </w:rPr>
        <w:t>وباسناده</w:t>
      </w:r>
      <w:r>
        <w:rPr>
          <w:rtl/>
        </w:rPr>
        <w:t xml:space="preserve"> إلى أبي </w:t>
      </w:r>
      <w:r w:rsidRPr="00A569E2">
        <w:rPr>
          <w:rtl/>
        </w:rPr>
        <w:t>خديجة عن</w:t>
      </w:r>
      <w:r>
        <w:rPr>
          <w:rtl/>
        </w:rPr>
        <w:t xml:space="preserve"> أبي عبد الله </w:t>
      </w:r>
      <w:r w:rsidRPr="000E4A2F">
        <w:rPr>
          <w:rStyle w:val="libAlaemChar"/>
          <w:rtl/>
        </w:rPr>
        <w:t>عليه‌السلام</w:t>
      </w:r>
      <w:r>
        <w:rPr>
          <w:rtl/>
        </w:rPr>
        <w:t xml:space="preserve"> قال: إنَّ </w:t>
      </w:r>
      <w:r w:rsidRPr="00A569E2">
        <w:rPr>
          <w:rtl/>
        </w:rPr>
        <w:t>آدم انزل فنزل في الهند.</w:t>
      </w:r>
    </w:p>
    <w:p w:rsidR="001C7CB2" w:rsidRPr="00A569E2" w:rsidRDefault="001C7CB2" w:rsidP="007C645F">
      <w:pPr>
        <w:pStyle w:val="libNormal"/>
        <w:rPr>
          <w:rtl/>
        </w:rPr>
      </w:pPr>
      <w:r w:rsidRPr="00A569E2">
        <w:rPr>
          <w:rtl/>
        </w:rPr>
        <w:t>133</w:t>
      </w:r>
      <w:r>
        <w:rPr>
          <w:rtl/>
        </w:rPr>
        <w:t xml:space="preserve"> ـ </w:t>
      </w:r>
      <w:r w:rsidRPr="00A569E2">
        <w:rPr>
          <w:rtl/>
        </w:rPr>
        <w:t>وبا سناده</w:t>
      </w:r>
      <w:r>
        <w:rPr>
          <w:rtl/>
        </w:rPr>
        <w:t xml:space="preserve"> إلى عليّ </w:t>
      </w:r>
      <w:r w:rsidRPr="00A569E2">
        <w:rPr>
          <w:rtl/>
        </w:rPr>
        <w:t xml:space="preserve">بن حسان الواسطي عن بعض أصحابه عن أبي عبد الله </w:t>
      </w:r>
      <w:r w:rsidRPr="000E4A2F">
        <w:rPr>
          <w:rStyle w:val="libAlaemChar"/>
          <w:rtl/>
        </w:rPr>
        <w:t>عليه‌السلام</w:t>
      </w:r>
      <w:r w:rsidRPr="00A569E2">
        <w:rPr>
          <w:rtl/>
        </w:rPr>
        <w:t xml:space="preserve"> قال</w:t>
      </w:r>
      <w:r>
        <w:rPr>
          <w:rtl/>
        </w:rPr>
        <w:t xml:space="preserve">: </w:t>
      </w:r>
      <w:r w:rsidRPr="00A569E2">
        <w:rPr>
          <w:rtl/>
        </w:rPr>
        <w:t>اهبط الله آدم من الجنة على الصفا وحوا على المروة</w:t>
      </w:r>
      <w:r>
        <w:rPr>
          <w:rtl/>
        </w:rPr>
        <w:t xml:space="preserve">، </w:t>
      </w:r>
      <w:r w:rsidRPr="00A569E2">
        <w:rPr>
          <w:rtl/>
        </w:rPr>
        <w:t>وقد كانت امتشطت في الجنة</w:t>
      </w:r>
      <w:r>
        <w:rPr>
          <w:rtl/>
        </w:rPr>
        <w:t xml:space="preserve">، </w:t>
      </w:r>
      <w:r w:rsidRPr="00A569E2">
        <w:rPr>
          <w:rtl/>
        </w:rPr>
        <w:t>فلما صارت في الأرض قالت</w:t>
      </w:r>
      <w:r>
        <w:rPr>
          <w:rtl/>
        </w:rPr>
        <w:t xml:space="preserve">: </w:t>
      </w:r>
      <w:r w:rsidRPr="00A569E2">
        <w:rPr>
          <w:rtl/>
        </w:rPr>
        <w:t>ما أرجو من المشط وانا مسخوط على فحلت مشطتها فانتشر من مشطها العطر الذي كانت امتشطت به في الجنة</w:t>
      </w:r>
      <w:r>
        <w:rPr>
          <w:rtl/>
        </w:rPr>
        <w:t xml:space="preserve">، </w:t>
      </w:r>
      <w:r w:rsidRPr="00A569E2">
        <w:rPr>
          <w:rtl/>
        </w:rPr>
        <w:t>فطارت به الريح فألقت أثره في الهند</w:t>
      </w:r>
      <w:r>
        <w:rPr>
          <w:rtl/>
        </w:rPr>
        <w:t xml:space="preserve">، </w:t>
      </w:r>
      <w:r w:rsidRPr="00A569E2">
        <w:rPr>
          <w:rtl/>
        </w:rPr>
        <w:t>فلذلك صار العطر بالهند ،</w:t>
      </w:r>
    </w:p>
    <w:p w:rsidR="001C7CB2" w:rsidRPr="00A569E2" w:rsidRDefault="001C7CB2" w:rsidP="007C645F">
      <w:pPr>
        <w:pStyle w:val="libNormal"/>
        <w:rPr>
          <w:rtl/>
        </w:rPr>
      </w:pPr>
      <w:r w:rsidRPr="00A569E2">
        <w:rPr>
          <w:rtl/>
        </w:rPr>
        <w:t>134</w:t>
      </w:r>
      <w:r>
        <w:rPr>
          <w:rtl/>
        </w:rPr>
        <w:t xml:space="preserve"> ـ </w:t>
      </w:r>
      <w:r w:rsidRPr="00A569E2">
        <w:rPr>
          <w:rtl/>
        </w:rPr>
        <w:t xml:space="preserve">وفي حديث آخر انها حلت عقيصتها </w:t>
      </w:r>
      <w:r w:rsidRPr="00200B9A">
        <w:rPr>
          <w:rStyle w:val="libFootnotenumChar"/>
          <w:rtl/>
        </w:rPr>
        <w:t>(1)</w:t>
      </w:r>
      <w:r w:rsidRPr="00A569E2">
        <w:rPr>
          <w:rtl/>
        </w:rPr>
        <w:t xml:space="preserve"> فأرسل الله </w:t>
      </w:r>
      <w:r w:rsidRPr="000E4A2F">
        <w:rPr>
          <w:rStyle w:val="libAlaemChar"/>
          <w:rtl/>
        </w:rPr>
        <w:t>عزوجل</w:t>
      </w:r>
      <w:r w:rsidRPr="00A569E2">
        <w:rPr>
          <w:rtl/>
        </w:rPr>
        <w:t xml:space="preserve"> على ما كان فيها من ذلك الطيب ريحا فهبت به في المشرق والمغرب.</w:t>
      </w:r>
    </w:p>
    <w:p w:rsidR="001C7CB2" w:rsidRPr="00A569E2" w:rsidRDefault="001C7CB2" w:rsidP="007C645F">
      <w:pPr>
        <w:pStyle w:val="libNormal"/>
        <w:rPr>
          <w:rtl/>
        </w:rPr>
      </w:pPr>
      <w:r w:rsidRPr="00A569E2">
        <w:rPr>
          <w:rtl/>
        </w:rPr>
        <w:t>135</w:t>
      </w:r>
      <w:r>
        <w:rPr>
          <w:rtl/>
        </w:rPr>
        <w:t xml:space="preserve"> ـ أبي (</w:t>
      </w:r>
      <w:r w:rsidRPr="00A569E2">
        <w:rPr>
          <w:rtl/>
        </w:rPr>
        <w:t>ره</w:t>
      </w:r>
      <w:r>
        <w:rPr>
          <w:rtl/>
        </w:rPr>
        <w:t>)</w:t>
      </w:r>
      <w:r w:rsidRPr="00A569E2">
        <w:rPr>
          <w:rtl/>
        </w:rPr>
        <w:t xml:space="preserve"> قال</w:t>
      </w:r>
      <w:r>
        <w:rPr>
          <w:rtl/>
        </w:rPr>
        <w:t xml:space="preserve">: حدّثنا  </w:t>
      </w:r>
      <w:r w:rsidRPr="00A569E2">
        <w:rPr>
          <w:rtl/>
        </w:rPr>
        <w:t xml:space="preserve">على بن سليمان الرازي </w:t>
      </w:r>
      <w:r w:rsidRPr="00200B9A">
        <w:rPr>
          <w:rStyle w:val="libFootnotenumChar"/>
          <w:rtl/>
        </w:rPr>
        <w:t>(2)</w:t>
      </w:r>
      <w:r w:rsidRPr="00A569E2">
        <w:rPr>
          <w:rtl/>
        </w:rPr>
        <w:t xml:space="preserve"> قال</w:t>
      </w:r>
      <w:r>
        <w:rPr>
          <w:rtl/>
        </w:rPr>
        <w:t xml:space="preserve">: حدّثنا  </w:t>
      </w:r>
      <w:r w:rsidRPr="00A569E2">
        <w:rPr>
          <w:rtl/>
        </w:rPr>
        <w:t>محمد بن الحسين عن</w:t>
      </w:r>
      <w:r>
        <w:rPr>
          <w:rtl/>
        </w:rPr>
        <w:t xml:space="preserve"> أحمد </w:t>
      </w:r>
      <w:r w:rsidRPr="00A569E2">
        <w:rPr>
          <w:rtl/>
        </w:rPr>
        <w:t>بن محمد بن</w:t>
      </w:r>
      <w:r>
        <w:rPr>
          <w:rtl/>
        </w:rPr>
        <w:t xml:space="preserve"> أبي </w:t>
      </w:r>
      <w:r w:rsidRPr="00A569E2">
        <w:rPr>
          <w:rtl/>
        </w:rPr>
        <w:t>نصر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قلت</w:t>
      </w:r>
      <w:r>
        <w:rPr>
          <w:rtl/>
        </w:rPr>
        <w:t xml:space="preserve">: </w:t>
      </w:r>
      <w:r w:rsidRPr="00A569E2">
        <w:rPr>
          <w:rtl/>
        </w:rPr>
        <w:t>كيف كان</w:t>
      </w:r>
      <w:r>
        <w:rPr>
          <w:rtl/>
        </w:rPr>
        <w:t xml:space="preserve"> أوّل </w:t>
      </w:r>
      <w:r w:rsidRPr="00A569E2">
        <w:rPr>
          <w:rtl/>
        </w:rPr>
        <w:t>الطيب</w:t>
      </w:r>
      <w:r>
        <w:rPr>
          <w:rtl/>
        </w:rPr>
        <w:t>؟</w:t>
      </w:r>
      <w:r w:rsidRPr="00A569E2">
        <w:rPr>
          <w:rtl/>
        </w:rPr>
        <w:t xml:space="preserve"> قال</w:t>
      </w:r>
      <w:r>
        <w:rPr>
          <w:rtl/>
        </w:rPr>
        <w:t xml:space="preserve">: </w:t>
      </w:r>
      <w:r w:rsidRPr="00A569E2">
        <w:rPr>
          <w:rtl/>
        </w:rPr>
        <w:t>فقال لي</w:t>
      </w:r>
      <w:r>
        <w:rPr>
          <w:rtl/>
        </w:rPr>
        <w:t xml:space="preserve">: </w:t>
      </w:r>
      <w:r w:rsidRPr="00A569E2">
        <w:rPr>
          <w:rtl/>
        </w:rPr>
        <w:t>ما يقول من قبلكم فيه</w:t>
      </w:r>
      <w:r>
        <w:rPr>
          <w:rtl/>
        </w:rPr>
        <w:t>؟</w:t>
      </w:r>
      <w:r w:rsidRPr="00A569E2">
        <w:rPr>
          <w:rtl/>
        </w:rPr>
        <w:t xml:space="preserve"> قلت</w:t>
      </w:r>
      <w:r>
        <w:rPr>
          <w:rtl/>
        </w:rPr>
        <w:t xml:space="preserve">: </w:t>
      </w:r>
      <w:r w:rsidRPr="00A569E2">
        <w:rPr>
          <w:rtl/>
        </w:rPr>
        <w:t>يقولون</w:t>
      </w:r>
      <w:r>
        <w:rPr>
          <w:rtl/>
        </w:rPr>
        <w:t xml:space="preserve">: </w:t>
      </w:r>
      <w:r w:rsidRPr="00A569E2">
        <w:rPr>
          <w:rtl/>
        </w:rPr>
        <w:t>ان آدم لما هبط</w:t>
      </w:r>
      <w:r>
        <w:rPr>
          <w:rtl/>
        </w:rPr>
        <w:t xml:space="preserve"> إلى </w:t>
      </w:r>
      <w:r w:rsidRPr="00A569E2">
        <w:rPr>
          <w:rtl/>
        </w:rPr>
        <w:t>ارض الهند فبكى على الجنة فسالت دموعه فصارت عروقا في الأرض</w:t>
      </w:r>
      <w:r>
        <w:rPr>
          <w:rtl/>
        </w:rPr>
        <w:t xml:space="preserve">، </w:t>
      </w:r>
      <w:r w:rsidRPr="00A569E2">
        <w:rPr>
          <w:rtl/>
        </w:rPr>
        <w:t>فصارت طيبا</w:t>
      </w:r>
      <w:r>
        <w:rPr>
          <w:rtl/>
        </w:rPr>
        <w:t xml:space="preserve">، </w:t>
      </w:r>
      <w:r w:rsidRPr="00A569E2">
        <w:rPr>
          <w:rtl/>
        </w:rPr>
        <w:t>فقال</w:t>
      </w:r>
      <w:r>
        <w:rPr>
          <w:rtl/>
        </w:rPr>
        <w:t xml:space="preserve">: </w:t>
      </w:r>
      <w:r w:rsidRPr="00A569E2">
        <w:rPr>
          <w:rtl/>
        </w:rPr>
        <w:t xml:space="preserve">ليس كما يقولون ولكن حوا كانت تغلفت قرونها </w:t>
      </w:r>
      <w:r w:rsidRPr="00200B9A">
        <w:rPr>
          <w:rStyle w:val="libFootnotenumChar"/>
          <w:rtl/>
        </w:rPr>
        <w:t>(3)</w:t>
      </w:r>
      <w:r w:rsidRPr="00A569E2">
        <w:rPr>
          <w:rtl/>
        </w:rPr>
        <w:t xml:space="preserve"> من أطراف شجر الجنة</w:t>
      </w:r>
      <w:r>
        <w:rPr>
          <w:rtl/>
        </w:rPr>
        <w:t xml:space="preserve">، </w:t>
      </w:r>
      <w:r w:rsidRPr="00A569E2">
        <w:rPr>
          <w:rtl/>
        </w:rPr>
        <w:t>فلما هبطت</w:t>
      </w:r>
      <w:r>
        <w:rPr>
          <w:rtl/>
        </w:rPr>
        <w:t xml:space="preserve"> إلى </w:t>
      </w:r>
      <w:r w:rsidRPr="00A569E2">
        <w:rPr>
          <w:rtl/>
        </w:rPr>
        <w:t>الأرض وبليت بالمعصية رأت الحيض فأمرت بالغسل</w:t>
      </w:r>
      <w:r>
        <w:rPr>
          <w:rtl/>
        </w:rPr>
        <w:t xml:space="preserve">، </w:t>
      </w:r>
      <w:r w:rsidRPr="00A569E2">
        <w:rPr>
          <w:rtl/>
        </w:rPr>
        <w:t xml:space="preserve">فنفضت قرونها </w:t>
      </w:r>
      <w:r w:rsidRPr="00200B9A">
        <w:rPr>
          <w:rStyle w:val="libFootnotenumChar"/>
          <w:rtl/>
        </w:rPr>
        <w:t>(4)</w:t>
      </w:r>
      <w:r w:rsidRPr="00A569E2">
        <w:rPr>
          <w:rtl/>
        </w:rPr>
        <w:t xml:space="preserve"> فبعث الله </w:t>
      </w:r>
      <w:r w:rsidRPr="000E4A2F">
        <w:rPr>
          <w:rStyle w:val="libAlaemChar"/>
          <w:rtl/>
        </w:rPr>
        <w:t>عزوجل</w:t>
      </w:r>
      <w:r w:rsidRPr="00A569E2">
        <w:rPr>
          <w:rtl/>
        </w:rPr>
        <w:t xml:space="preserve"> ريحا طارت به وحفظته </w:t>
      </w:r>
      <w:r w:rsidRPr="00200B9A">
        <w:rPr>
          <w:rStyle w:val="libFootnotenumChar"/>
          <w:rtl/>
        </w:rPr>
        <w:t>(5)</w:t>
      </w:r>
      <w:r w:rsidRPr="00A569E2">
        <w:rPr>
          <w:rtl/>
        </w:rPr>
        <w:t xml:space="preserve"> فذرت حيث شاء الله </w:t>
      </w:r>
      <w:r w:rsidRPr="000E4A2F">
        <w:rPr>
          <w:rStyle w:val="libAlaemChar"/>
          <w:rtl/>
        </w:rPr>
        <w:t>عزوجل</w:t>
      </w:r>
      <w:r w:rsidRPr="00A569E2">
        <w:rPr>
          <w:rtl/>
        </w:rPr>
        <w:t xml:space="preserve"> فمن ذلك الطيب.</w:t>
      </w:r>
    </w:p>
    <w:p w:rsidR="001C7CB2" w:rsidRPr="00A569E2" w:rsidRDefault="001C7CB2" w:rsidP="007C645F">
      <w:pPr>
        <w:pStyle w:val="libNormal"/>
        <w:rPr>
          <w:rtl/>
        </w:rPr>
      </w:pPr>
      <w:r w:rsidRPr="00A569E2">
        <w:rPr>
          <w:rtl/>
        </w:rPr>
        <w:t>136</w:t>
      </w:r>
      <w:r>
        <w:rPr>
          <w:rtl/>
        </w:rPr>
        <w:t xml:space="preserve"> ـ </w:t>
      </w:r>
      <w:r w:rsidRPr="00A569E2">
        <w:rPr>
          <w:rtl/>
        </w:rPr>
        <w:t>وباسناده</w:t>
      </w:r>
      <w:r>
        <w:rPr>
          <w:rtl/>
        </w:rPr>
        <w:t xml:space="preserve"> إلى </w:t>
      </w:r>
      <w:r w:rsidRPr="00A569E2">
        <w:rPr>
          <w:rtl/>
        </w:rPr>
        <w:t>عمر بن على عن أبيه</w:t>
      </w:r>
      <w:r>
        <w:rPr>
          <w:rtl/>
        </w:rPr>
        <w:t xml:space="preserve"> عليّ بن أبي طالب </w:t>
      </w:r>
      <w:r w:rsidRPr="000E4A2F">
        <w:rPr>
          <w:rStyle w:val="libAlaemChar"/>
          <w:rtl/>
        </w:rPr>
        <w:t>عليه‌السلام</w:t>
      </w:r>
      <w:r w:rsidRPr="00A569E2">
        <w:rPr>
          <w:rtl/>
        </w:rPr>
        <w:t xml:space="preserve"> ان النبي </w:t>
      </w:r>
      <w:r w:rsidRPr="000E4A2F">
        <w:rPr>
          <w:rStyle w:val="libAlaemChar"/>
          <w:rtl/>
        </w:rPr>
        <w:t>صلى‌الله‌عليه‌وآله</w:t>
      </w:r>
      <w:r w:rsidRPr="00A569E2">
        <w:rPr>
          <w:rtl/>
        </w:rPr>
        <w:t xml:space="preserve"> سئل مما خلق الله </w:t>
      </w:r>
      <w:r w:rsidRPr="000E4A2F">
        <w:rPr>
          <w:rStyle w:val="libAlaemChar"/>
          <w:rtl/>
        </w:rPr>
        <w:t>عزوجل</w:t>
      </w:r>
      <w:r w:rsidRPr="00A569E2">
        <w:rPr>
          <w:rtl/>
        </w:rPr>
        <w:t xml:space="preserve"> الكلب</w:t>
      </w:r>
      <w:r>
        <w:rPr>
          <w:rtl/>
        </w:rPr>
        <w:t>؟</w:t>
      </w:r>
      <w:r w:rsidRPr="00A569E2">
        <w:rPr>
          <w:rtl/>
        </w:rPr>
        <w:t xml:space="preserve"> قال</w:t>
      </w:r>
      <w:r>
        <w:rPr>
          <w:rtl/>
        </w:rPr>
        <w:t xml:space="preserve">: </w:t>
      </w:r>
      <w:r w:rsidRPr="00A569E2">
        <w:rPr>
          <w:rtl/>
        </w:rPr>
        <w:t>خلقه من بزاق إبليس</w:t>
      </w:r>
      <w:r>
        <w:rPr>
          <w:rtl/>
        </w:rPr>
        <w:t xml:space="preserve">، </w:t>
      </w:r>
      <w:r w:rsidRPr="00A569E2">
        <w:rPr>
          <w:rtl/>
        </w:rPr>
        <w:t>قيل</w:t>
      </w:r>
      <w:r>
        <w:rPr>
          <w:rtl/>
        </w:rPr>
        <w:t xml:space="preserve">: </w:t>
      </w:r>
      <w:r w:rsidRPr="00A569E2">
        <w:rPr>
          <w:rtl/>
        </w:rPr>
        <w:t>وكيف ذلك يا رسول الله</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العقيصة</w:t>
      </w:r>
      <w:r>
        <w:rPr>
          <w:rtl/>
        </w:rPr>
        <w:t xml:space="preserve">: </w:t>
      </w:r>
      <w:r w:rsidRPr="00A569E2">
        <w:rPr>
          <w:rtl/>
        </w:rPr>
        <w:t>المنسوجة من شعر الرأس.</w:t>
      </w:r>
    </w:p>
    <w:p w:rsidR="001C7CB2" w:rsidRPr="00A569E2" w:rsidRDefault="001C7CB2" w:rsidP="00B4288D">
      <w:pPr>
        <w:pStyle w:val="libFootnote0"/>
        <w:rPr>
          <w:rtl/>
          <w:lang w:bidi="fa-IR"/>
        </w:rPr>
      </w:pPr>
      <w:r>
        <w:rPr>
          <w:rtl/>
        </w:rPr>
        <w:t>(</w:t>
      </w:r>
      <w:r w:rsidRPr="00A569E2">
        <w:rPr>
          <w:rtl/>
        </w:rPr>
        <w:t>2) وفي نسخة البحار «الزراري»</w:t>
      </w:r>
      <w:r>
        <w:rPr>
          <w:rtl/>
        </w:rPr>
        <w:t xml:space="preserve"> أي </w:t>
      </w:r>
      <w:r w:rsidRPr="00A569E2">
        <w:rPr>
          <w:rtl/>
        </w:rPr>
        <w:t>المنسوب</w:t>
      </w:r>
      <w:r>
        <w:rPr>
          <w:rtl/>
        </w:rPr>
        <w:t xml:space="preserve"> إلى </w:t>
      </w:r>
      <w:r w:rsidRPr="00A569E2">
        <w:rPr>
          <w:rtl/>
        </w:rPr>
        <w:t>زرارة بن أعين ولعله الصحيح.</w:t>
      </w:r>
    </w:p>
    <w:p w:rsidR="001C7CB2" w:rsidRPr="00A569E2" w:rsidRDefault="001C7CB2" w:rsidP="00B4288D">
      <w:pPr>
        <w:pStyle w:val="libFootnote0"/>
        <w:rPr>
          <w:rtl/>
          <w:lang w:bidi="fa-IR"/>
        </w:rPr>
      </w:pPr>
      <w:r>
        <w:rPr>
          <w:rtl/>
        </w:rPr>
        <w:t>(</w:t>
      </w:r>
      <w:r w:rsidRPr="00A569E2">
        <w:rPr>
          <w:rtl/>
        </w:rPr>
        <w:t>3)</w:t>
      </w:r>
      <w:r>
        <w:rPr>
          <w:rtl/>
        </w:rPr>
        <w:t xml:space="preserve"> أي </w:t>
      </w:r>
      <w:r w:rsidRPr="00A569E2">
        <w:rPr>
          <w:rtl/>
        </w:rPr>
        <w:t>تلطخها. والقرن</w:t>
      </w:r>
      <w:r>
        <w:rPr>
          <w:rtl/>
        </w:rPr>
        <w:t xml:space="preserve">: </w:t>
      </w:r>
      <w:r w:rsidRPr="00A569E2">
        <w:rPr>
          <w:rtl/>
        </w:rPr>
        <w:t>القطعة الملتفة من الشعر.</w:t>
      </w:r>
    </w:p>
    <w:p w:rsidR="001C7CB2" w:rsidRPr="00A569E2" w:rsidRDefault="001C7CB2" w:rsidP="00B4288D">
      <w:pPr>
        <w:pStyle w:val="libFootnote0"/>
        <w:rPr>
          <w:rtl/>
          <w:lang w:bidi="fa-IR"/>
        </w:rPr>
      </w:pPr>
      <w:r>
        <w:rPr>
          <w:rtl/>
        </w:rPr>
        <w:t>(</w:t>
      </w:r>
      <w:r w:rsidRPr="00A569E2">
        <w:rPr>
          <w:rtl/>
        </w:rPr>
        <w:t>4)</w:t>
      </w:r>
      <w:r>
        <w:rPr>
          <w:rtl/>
        </w:rPr>
        <w:t xml:space="preserve"> أي </w:t>
      </w:r>
      <w:r w:rsidRPr="00A569E2">
        <w:rPr>
          <w:rtl/>
        </w:rPr>
        <w:t>حركتها.</w:t>
      </w:r>
    </w:p>
    <w:p w:rsidR="001C7CB2" w:rsidRPr="00A569E2" w:rsidRDefault="001C7CB2" w:rsidP="00B4288D">
      <w:pPr>
        <w:pStyle w:val="libFootnote0"/>
        <w:rPr>
          <w:rtl/>
          <w:lang w:bidi="fa-IR"/>
        </w:rPr>
      </w:pPr>
      <w:r>
        <w:rPr>
          <w:rtl/>
        </w:rPr>
        <w:t>(</w:t>
      </w:r>
      <w:r w:rsidRPr="00A569E2">
        <w:rPr>
          <w:rtl/>
        </w:rPr>
        <w:t>5) وفي نسخة البحار «وخفضته»</w:t>
      </w:r>
      <w:r>
        <w:rPr>
          <w:rtl/>
        </w:rPr>
        <w:t>.</w:t>
      </w:r>
    </w:p>
    <w:p w:rsidR="001C7CB2" w:rsidRPr="00A569E2" w:rsidRDefault="001C7CB2" w:rsidP="007C645F">
      <w:pPr>
        <w:pStyle w:val="libNormal0"/>
        <w:rPr>
          <w:rtl/>
        </w:rPr>
      </w:pPr>
      <w:r>
        <w:rPr>
          <w:rtl/>
        </w:rPr>
        <w:br w:type="page"/>
      </w:r>
      <w:r w:rsidRPr="00A569E2">
        <w:rPr>
          <w:rtl/>
        </w:rPr>
        <w:lastRenderedPageBreak/>
        <w:t>قال</w:t>
      </w:r>
      <w:r>
        <w:rPr>
          <w:rtl/>
        </w:rPr>
        <w:t xml:space="preserve">: </w:t>
      </w:r>
      <w:r w:rsidRPr="00A569E2">
        <w:rPr>
          <w:rtl/>
        </w:rPr>
        <w:t xml:space="preserve">لما اهبط الله </w:t>
      </w:r>
      <w:r w:rsidRPr="000E4A2F">
        <w:rPr>
          <w:rStyle w:val="libAlaemChar"/>
          <w:rtl/>
        </w:rPr>
        <w:t>عزوجل</w:t>
      </w:r>
      <w:r w:rsidRPr="00A569E2">
        <w:rPr>
          <w:rtl/>
        </w:rPr>
        <w:t xml:space="preserve"> آدم وحوا</w:t>
      </w:r>
      <w:r>
        <w:rPr>
          <w:rtl/>
        </w:rPr>
        <w:t xml:space="preserve"> إلى </w:t>
      </w:r>
      <w:r w:rsidRPr="00A569E2">
        <w:rPr>
          <w:rtl/>
        </w:rPr>
        <w:t xml:space="preserve">الأرض أهبطهما كالفرخين </w:t>
      </w:r>
      <w:r w:rsidRPr="00200B9A">
        <w:rPr>
          <w:rStyle w:val="libFootnotenumChar"/>
          <w:rtl/>
        </w:rPr>
        <w:t>(1)</w:t>
      </w:r>
      <w:r w:rsidRPr="00A569E2">
        <w:rPr>
          <w:rtl/>
        </w:rPr>
        <w:t xml:space="preserve"> المرتعشين فعدا إبليس الملعون</w:t>
      </w:r>
      <w:r>
        <w:rPr>
          <w:rtl/>
        </w:rPr>
        <w:t xml:space="preserve"> إلى </w:t>
      </w:r>
      <w:r w:rsidRPr="00A569E2">
        <w:rPr>
          <w:rtl/>
        </w:rPr>
        <w:t>السباع وكانوا قبل آدم في الأرض</w:t>
      </w:r>
      <w:r>
        <w:rPr>
          <w:rtl/>
        </w:rPr>
        <w:t xml:space="preserve">: </w:t>
      </w:r>
      <w:r w:rsidRPr="00A569E2">
        <w:rPr>
          <w:rtl/>
        </w:rPr>
        <w:t>فقال لهم</w:t>
      </w:r>
      <w:r>
        <w:rPr>
          <w:rtl/>
        </w:rPr>
        <w:t xml:space="preserve">: </w:t>
      </w:r>
      <w:r w:rsidRPr="00A569E2">
        <w:rPr>
          <w:rtl/>
        </w:rPr>
        <w:t>ان طيرين قد وقعا من السماء لم ير الراؤون أعظم منهما</w:t>
      </w:r>
      <w:r>
        <w:rPr>
          <w:rtl/>
        </w:rPr>
        <w:t xml:space="preserve">، </w:t>
      </w:r>
      <w:r w:rsidRPr="00A569E2">
        <w:rPr>
          <w:rtl/>
        </w:rPr>
        <w:t>تعالوا فكلوهما</w:t>
      </w:r>
      <w:r>
        <w:rPr>
          <w:rtl/>
        </w:rPr>
        <w:t xml:space="preserve">، </w:t>
      </w:r>
      <w:r w:rsidRPr="00A569E2">
        <w:rPr>
          <w:rtl/>
        </w:rPr>
        <w:t>فتعادت السباع معه وجعل إبليس يحثهم ويصيح ويعدهم بقرب المسافة</w:t>
      </w:r>
      <w:r>
        <w:rPr>
          <w:rtl/>
        </w:rPr>
        <w:t xml:space="preserve">، </w:t>
      </w:r>
      <w:r w:rsidRPr="00A569E2">
        <w:rPr>
          <w:rtl/>
        </w:rPr>
        <w:t xml:space="preserve">فوقع من فيه من عجلة كلامه بزاق. فخلق الله </w:t>
      </w:r>
      <w:r w:rsidRPr="000E4A2F">
        <w:rPr>
          <w:rStyle w:val="libAlaemChar"/>
          <w:rtl/>
        </w:rPr>
        <w:t>عزوجل</w:t>
      </w:r>
      <w:r w:rsidRPr="00A569E2">
        <w:rPr>
          <w:rtl/>
        </w:rPr>
        <w:t xml:space="preserve"> من ذلك البزاق كلبين أحدهما ذكر والاخر أنثى</w:t>
      </w:r>
      <w:r>
        <w:rPr>
          <w:rtl/>
        </w:rPr>
        <w:t xml:space="preserve">، </w:t>
      </w:r>
      <w:r w:rsidRPr="00A569E2">
        <w:rPr>
          <w:rtl/>
        </w:rPr>
        <w:t>فقاما حول آدم وحوا الكلبة بجدة والكلب بالهند</w:t>
      </w:r>
      <w:r>
        <w:rPr>
          <w:rtl/>
        </w:rPr>
        <w:t xml:space="preserve">، </w:t>
      </w:r>
      <w:r w:rsidRPr="00A569E2">
        <w:rPr>
          <w:rtl/>
        </w:rPr>
        <w:t xml:space="preserve">فلم يتركوا </w:t>
      </w:r>
      <w:r w:rsidRPr="00200B9A">
        <w:rPr>
          <w:rStyle w:val="libFootnotenumChar"/>
          <w:rtl/>
        </w:rPr>
        <w:t>(2)</w:t>
      </w:r>
      <w:r w:rsidRPr="00A569E2">
        <w:rPr>
          <w:rtl/>
        </w:rPr>
        <w:t xml:space="preserve"> السباع أن يقربوهما</w:t>
      </w:r>
      <w:r>
        <w:rPr>
          <w:rtl/>
        </w:rPr>
        <w:t xml:space="preserve">، </w:t>
      </w:r>
      <w:r w:rsidRPr="00A569E2">
        <w:rPr>
          <w:rtl/>
        </w:rPr>
        <w:t>ومن ذلك اليوم الكلب عدو السبع والسبع عدو الكلب.</w:t>
      </w:r>
    </w:p>
    <w:p w:rsidR="001C7CB2" w:rsidRPr="00A569E2" w:rsidRDefault="001C7CB2" w:rsidP="007C645F">
      <w:pPr>
        <w:pStyle w:val="libNormal"/>
        <w:rPr>
          <w:rtl/>
        </w:rPr>
      </w:pPr>
      <w:r w:rsidRPr="00A569E2">
        <w:rPr>
          <w:rtl/>
        </w:rPr>
        <w:t>137</w:t>
      </w:r>
      <w:r>
        <w:rPr>
          <w:rtl/>
        </w:rPr>
        <w:t xml:space="preserve"> ـ </w:t>
      </w:r>
      <w:r w:rsidRPr="00A569E2">
        <w:rPr>
          <w:rtl/>
        </w:rPr>
        <w:t>وباسناده</w:t>
      </w:r>
      <w:r>
        <w:rPr>
          <w:rtl/>
        </w:rPr>
        <w:t xml:space="preserve"> إلى زيد بن عليٍّ </w:t>
      </w:r>
      <w:r w:rsidRPr="00A569E2">
        <w:rPr>
          <w:rtl/>
        </w:rPr>
        <w:t>عن آبائه عن على صلوات الله عليهم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ان الله </w:t>
      </w:r>
      <w:r w:rsidRPr="000E4A2F">
        <w:rPr>
          <w:rStyle w:val="libAlaemChar"/>
          <w:rtl/>
        </w:rPr>
        <w:t>عزوجل</w:t>
      </w:r>
      <w:r w:rsidRPr="00A569E2">
        <w:rPr>
          <w:rtl/>
        </w:rPr>
        <w:t xml:space="preserve"> حين أمر آدم ان يهبط هبط آدم وزوجته</w:t>
      </w:r>
      <w:r>
        <w:rPr>
          <w:rtl/>
        </w:rPr>
        <w:t xml:space="preserve">، </w:t>
      </w:r>
      <w:r w:rsidRPr="00A569E2">
        <w:rPr>
          <w:rtl/>
        </w:rPr>
        <w:t>وهبط إبليس ولا زوجة له</w:t>
      </w:r>
      <w:r>
        <w:rPr>
          <w:rtl/>
        </w:rPr>
        <w:t xml:space="preserve">، </w:t>
      </w:r>
      <w:r w:rsidRPr="00A569E2">
        <w:rPr>
          <w:rtl/>
        </w:rPr>
        <w:t>وهبط الحية ولا زوج لها</w:t>
      </w:r>
      <w:r>
        <w:rPr>
          <w:rtl/>
        </w:rPr>
        <w:t xml:space="preserve">، </w:t>
      </w:r>
      <w:r w:rsidRPr="00A569E2">
        <w:rPr>
          <w:rtl/>
        </w:rPr>
        <w:t>فكان</w:t>
      </w:r>
      <w:r>
        <w:rPr>
          <w:rtl/>
        </w:rPr>
        <w:t xml:space="preserve"> أوّل </w:t>
      </w:r>
      <w:r w:rsidRPr="00A569E2">
        <w:rPr>
          <w:rtl/>
        </w:rPr>
        <w:t>من يلوط بنفسه إبليس لعنه الله</w:t>
      </w:r>
      <w:r>
        <w:rPr>
          <w:rtl/>
        </w:rPr>
        <w:t xml:space="preserve">، </w:t>
      </w:r>
      <w:r w:rsidRPr="00A569E2">
        <w:rPr>
          <w:rtl/>
        </w:rPr>
        <w:t>فكانت ذريته من نفسه</w:t>
      </w:r>
      <w:r>
        <w:rPr>
          <w:rtl/>
        </w:rPr>
        <w:t xml:space="preserve">، </w:t>
      </w:r>
      <w:r w:rsidRPr="00A569E2">
        <w:rPr>
          <w:rtl/>
        </w:rPr>
        <w:t>وكذلك الحية وكانت ذرية آدم من زوجته</w:t>
      </w:r>
      <w:r>
        <w:rPr>
          <w:rtl/>
        </w:rPr>
        <w:t xml:space="preserve">، </w:t>
      </w:r>
      <w:r w:rsidRPr="00A569E2">
        <w:rPr>
          <w:rtl/>
        </w:rPr>
        <w:t>فأخبرهما انهما عدوان لهما.</w:t>
      </w:r>
    </w:p>
    <w:p w:rsidR="001C7CB2" w:rsidRPr="00A569E2" w:rsidRDefault="001C7CB2" w:rsidP="007C645F">
      <w:pPr>
        <w:pStyle w:val="libNormal"/>
        <w:rPr>
          <w:rtl/>
        </w:rPr>
      </w:pPr>
      <w:r w:rsidRPr="00957CEF">
        <w:rPr>
          <w:rStyle w:val="libBold2Char"/>
          <w:rtl/>
        </w:rPr>
        <w:t>138 ـ في كتاب الخصال</w:t>
      </w:r>
      <w:r w:rsidRPr="00A569E2">
        <w:rPr>
          <w:rtl/>
        </w:rPr>
        <w:t xml:space="preserve"> عن</w:t>
      </w:r>
      <w:r>
        <w:rPr>
          <w:rtl/>
        </w:rPr>
        <w:t xml:space="preserve"> أبي عبد الله </w:t>
      </w:r>
      <w:r w:rsidRPr="000E4A2F">
        <w:rPr>
          <w:rStyle w:val="libAlaemChar"/>
          <w:rtl/>
        </w:rPr>
        <w:t>عليه‌السلام</w:t>
      </w:r>
      <w:r w:rsidRPr="00A569E2">
        <w:rPr>
          <w:rtl/>
        </w:rPr>
        <w:t xml:space="preserve"> قال لما اهبط الله تعالى آدم من الجنة اهبط معه مائة وعشرين قضيبا</w:t>
      </w:r>
      <w:r>
        <w:rPr>
          <w:rtl/>
        </w:rPr>
        <w:t xml:space="preserve">، </w:t>
      </w:r>
      <w:r w:rsidRPr="00A569E2">
        <w:rPr>
          <w:rtl/>
        </w:rPr>
        <w:t>منها أربعون ما يؤكل داخلها وخارجها</w:t>
      </w:r>
      <w:r>
        <w:rPr>
          <w:rtl/>
        </w:rPr>
        <w:t xml:space="preserve">، </w:t>
      </w:r>
      <w:r w:rsidRPr="00A569E2">
        <w:rPr>
          <w:rtl/>
        </w:rPr>
        <w:t>وأربعون منها ما يؤكل داخلها ويرمى خارجها</w:t>
      </w:r>
      <w:r>
        <w:rPr>
          <w:rtl/>
        </w:rPr>
        <w:t xml:space="preserve">، </w:t>
      </w:r>
      <w:r w:rsidRPr="00A569E2">
        <w:rPr>
          <w:rtl/>
        </w:rPr>
        <w:t>وأربعون منها ما يؤكل خارجها ويرمى داخلها</w:t>
      </w:r>
      <w:r>
        <w:rPr>
          <w:rtl/>
        </w:rPr>
        <w:t xml:space="preserve">، </w:t>
      </w:r>
      <w:r w:rsidRPr="00A569E2">
        <w:rPr>
          <w:rtl/>
        </w:rPr>
        <w:t xml:space="preserve">وغرارة </w:t>
      </w:r>
      <w:r w:rsidRPr="00200B9A">
        <w:rPr>
          <w:rStyle w:val="libFootnotenumChar"/>
          <w:rtl/>
        </w:rPr>
        <w:t>(3)</w:t>
      </w:r>
      <w:r w:rsidRPr="00A569E2">
        <w:rPr>
          <w:rtl/>
        </w:rPr>
        <w:t xml:space="preserve"> فيها بذر كل شيء من النبات.</w:t>
      </w:r>
    </w:p>
    <w:p w:rsidR="001C7CB2" w:rsidRPr="00A569E2" w:rsidRDefault="001C7CB2" w:rsidP="007C645F">
      <w:pPr>
        <w:pStyle w:val="libNormal"/>
        <w:rPr>
          <w:rtl/>
        </w:rPr>
      </w:pPr>
      <w:r w:rsidRPr="00957CEF">
        <w:rPr>
          <w:rStyle w:val="libBold2Char"/>
          <w:rtl/>
        </w:rPr>
        <w:t>139 ـ في كتاب كمال الدين وتمام النعمة</w:t>
      </w:r>
      <w:r w:rsidRPr="00A569E2">
        <w:rPr>
          <w:rtl/>
        </w:rPr>
        <w:t xml:space="preserve"> باسناده</w:t>
      </w:r>
      <w:r>
        <w:rPr>
          <w:rtl/>
        </w:rPr>
        <w:t xml:space="preserve"> إلى أبي </w:t>
      </w:r>
      <w:r w:rsidRPr="00A569E2">
        <w:rPr>
          <w:rtl/>
        </w:rPr>
        <w:t xml:space="preserve">الطفيل عامر بن واثلة عن على </w:t>
      </w:r>
      <w:r w:rsidRPr="000E4A2F">
        <w:rPr>
          <w:rStyle w:val="libAlaemChar"/>
          <w:rtl/>
        </w:rPr>
        <w:t>عليه‌السلام</w:t>
      </w:r>
      <w:r w:rsidRPr="00A569E2">
        <w:rPr>
          <w:rtl/>
        </w:rPr>
        <w:t xml:space="preserve"> حديث طويل يقول فيه لبعض اليهود وقد سأله عن مسايل</w:t>
      </w:r>
      <w:r>
        <w:rPr>
          <w:rtl/>
        </w:rPr>
        <w:t xml:space="preserve">: </w:t>
      </w:r>
      <w:r w:rsidRPr="00A569E2">
        <w:rPr>
          <w:rtl/>
        </w:rPr>
        <w:t>يا يهودي اما</w:t>
      </w:r>
      <w:r>
        <w:rPr>
          <w:rtl/>
        </w:rPr>
        <w:t xml:space="preserve"> أوّل </w:t>
      </w:r>
      <w:r w:rsidRPr="00A569E2">
        <w:rPr>
          <w:rtl/>
        </w:rPr>
        <w:t>حجر وضع على وجه الأرض فان اليهود يزعمون انها صخرة بيت المقدس وكذبوا</w:t>
      </w:r>
      <w:r>
        <w:rPr>
          <w:rtl/>
        </w:rPr>
        <w:t xml:space="preserve">، </w:t>
      </w:r>
      <w:r w:rsidRPr="00A569E2">
        <w:rPr>
          <w:rtl/>
        </w:rPr>
        <w:t xml:space="preserve">ولكنه الحجر الأسود الذي نزل به آدم </w:t>
      </w:r>
      <w:r w:rsidRPr="000E4A2F">
        <w:rPr>
          <w:rStyle w:val="libAlaemChar"/>
          <w:rtl/>
        </w:rPr>
        <w:t>عليه‌السلام</w:t>
      </w:r>
      <w:r w:rsidRPr="00A569E2">
        <w:rPr>
          <w:rtl/>
        </w:rPr>
        <w:t xml:space="preserve"> معه من الجنة</w:t>
      </w:r>
      <w:r>
        <w:rPr>
          <w:rtl/>
        </w:rPr>
        <w:t xml:space="preserve">، </w:t>
      </w:r>
      <w:r w:rsidRPr="00A569E2">
        <w:rPr>
          <w:rtl/>
        </w:rPr>
        <w:t>وأول شجرة نبتت على وجه الأرض فان اليهود يزعمون انها الزيتونة وكذبوا ولكنها نخلة من العجوة</w:t>
      </w:r>
      <w:r>
        <w:rPr>
          <w:rtl/>
        </w:rPr>
        <w:t xml:space="preserve">، </w:t>
      </w:r>
      <w:r w:rsidRPr="00A569E2">
        <w:rPr>
          <w:rtl/>
        </w:rPr>
        <w:t xml:space="preserve">نزل بها آدم </w:t>
      </w:r>
      <w:r w:rsidRPr="000E4A2F">
        <w:rPr>
          <w:rStyle w:val="libAlaemChar"/>
          <w:rtl/>
        </w:rPr>
        <w:t>عليه‌السلام</w:t>
      </w:r>
      <w:r w:rsidRPr="00A569E2">
        <w:rPr>
          <w:rtl/>
        </w:rPr>
        <w:t xml:space="preserve"> معه من الجنة وبالفحل.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الفرخ. ولد الطائر.</w:t>
      </w:r>
    </w:p>
    <w:p w:rsidR="001C7CB2" w:rsidRPr="00A569E2" w:rsidRDefault="001C7CB2" w:rsidP="00B4288D">
      <w:pPr>
        <w:pStyle w:val="libFootnote0"/>
        <w:rPr>
          <w:rtl/>
          <w:lang w:bidi="fa-IR"/>
        </w:rPr>
      </w:pPr>
      <w:r>
        <w:rPr>
          <w:rtl/>
        </w:rPr>
        <w:t>(</w:t>
      </w:r>
      <w:r w:rsidRPr="00A569E2">
        <w:rPr>
          <w:rtl/>
        </w:rPr>
        <w:t>2) فلم يتركا</w:t>
      </w:r>
      <w:r>
        <w:rPr>
          <w:rtl/>
        </w:rPr>
        <w:t xml:space="preserve">، </w:t>
      </w:r>
      <w:r w:rsidRPr="00A569E2">
        <w:rPr>
          <w:rtl/>
        </w:rPr>
        <w:t>ظ.</w:t>
      </w:r>
    </w:p>
    <w:p w:rsidR="001C7CB2" w:rsidRPr="00A569E2" w:rsidRDefault="001C7CB2" w:rsidP="00B4288D">
      <w:pPr>
        <w:pStyle w:val="libFootnote0"/>
        <w:rPr>
          <w:rtl/>
          <w:lang w:bidi="fa-IR"/>
        </w:rPr>
      </w:pPr>
      <w:r>
        <w:rPr>
          <w:rtl/>
        </w:rPr>
        <w:t>(</w:t>
      </w:r>
      <w:r w:rsidRPr="00A569E2">
        <w:rPr>
          <w:rtl/>
        </w:rPr>
        <w:t>3) الغرارة</w:t>
      </w:r>
      <w:r>
        <w:rPr>
          <w:rtl/>
        </w:rPr>
        <w:t xml:space="preserve"> ـ </w:t>
      </w:r>
      <w:r w:rsidRPr="00A569E2">
        <w:rPr>
          <w:rtl/>
        </w:rPr>
        <w:t>بالكسر</w:t>
      </w:r>
      <w:r>
        <w:rPr>
          <w:rtl/>
        </w:rPr>
        <w:t xml:space="preserve"> ـ </w:t>
      </w:r>
      <w:r w:rsidRPr="00A569E2">
        <w:rPr>
          <w:rtl/>
        </w:rPr>
        <w:t>الجوالق.</w:t>
      </w:r>
    </w:p>
    <w:p w:rsidR="001C7CB2" w:rsidRPr="00A569E2" w:rsidRDefault="001C7CB2" w:rsidP="007C645F">
      <w:pPr>
        <w:pStyle w:val="libNormal"/>
        <w:rPr>
          <w:rtl/>
        </w:rPr>
      </w:pPr>
      <w:r>
        <w:rPr>
          <w:rtl/>
        </w:rPr>
        <w:br w:type="page"/>
      </w:r>
      <w:r w:rsidRPr="00A569E2">
        <w:rPr>
          <w:rtl/>
        </w:rPr>
        <w:lastRenderedPageBreak/>
        <w:t>140</w:t>
      </w:r>
      <w:r>
        <w:rPr>
          <w:rtl/>
        </w:rPr>
        <w:t xml:space="preserve"> ـ </w:t>
      </w:r>
      <w:r w:rsidRPr="00A569E2">
        <w:rPr>
          <w:rtl/>
        </w:rPr>
        <w:t>وباسناده</w:t>
      </w:r>
      <w:r>
        <w:rPr>
          <w:rtl/>
        </w:rPr>
        <w:t xml:space="preserve"> إلى </w:t>
      </w:r>
      <w:r w:rsidRPr="00A569E2">
        <w:rPr>
          <w:rtl/>
        </w:rPr>
        <w:t>يحيى المديني عن</w:t>
      </w:r>
      <w:r>
        <w:rPr>
          <w:rtl/>
        </w:rPr>
        <w:t xml:space="preserve"> أبي عبد الله </w:t>
      </w:r>
      <w:r w:rsidRPr="00A569E2">
        <w:rPr>
          <w:rtl/>
        </w:rPr>
        <w:t xml:space="preserve">عن على </w:t>
      </w:r>
      <w:r w:rsidRPr="000E4A2F">
        <w:rPr>
          <w:rStyle w:val="libAlaemChar"/>
          <w:rtl/>
        </w:rPr>
        <w:t>عليهما‌السلام</w:t>
      </w:r>
      <w:r w:rsidRPr="00A569E2">
        <w:rPr>
          <w:rtl/>
        </w:rPr>
        <w:t xml:space="preserve"> مثله الا ذكر الفحل.</w:t>
      </w:r>
      <w:r>
        <w:rPr>
          <w:rFonts w:hint="cs"/>
          <w:rtl/>
        </w:rPr>
        <w:t xml:space="preserve"> </w:t>
      </w:r>
      <w:r>
        <w:rPr>
          <w:rtl/>
        </w:rPr>
        <w:t>و</w:t>
      </w:r>
      <w:r w:rsidRPr="00A569E2">
        <w:rPr>
          <w:rtl/>
        </w:rPr>
        <w:t>باسناده</w:t>
      </w:r>
      <w:r>
        <w:rPr>
          <w:rtl/>
        </w:rPr>
        <w:t xml:space="preserve"> إلى </w:t>
      </w:r>
      <w:r w:rsidRPr="00A569E2">
        <w:rPr>
          <w:rtl/>
        </w:rPr>
        <w:t xml:space="preserve">الحكم بن مسكين الثقفي عن صالح عن جعفر بن محمد عن على </w:t>
      </w:r>
      <w:r w:rsidRPr="000E4A2F">
        <w:rPr>
          <w:rStyle w:val="libAlaemChar"/>
          <w:rtl/>
        </w:rPr>
        <w:t>عليه‌السلام</w:t>
      </w:r>
      <w:r w:rsidRPr="00A569E2">
        <w:rPr>
          <w:rtl/>
        </w:rPr>
        <w:t xml:space="preserve"> مثله الا ذكر الفحل أيضا.</w:t>
      </w:r>
    </w:p>
    <w:p w:rsidR="001C7CB2" w:rsidRPr="00A569E2" w:rsidRDefault="001C7CB2" w:rsidP="007C645F">
      <w:pPr>
        <w:pStyle w:val="libNormal"/>
        <w:rPr>
          <w:rtl/>
        </w:rPr>
      </w:pPr>
      <w:r w:rsidRPr="00957CEF">
        <w:rPr>
          <w:rStyle w:val="libBold2Char"/>
          <w:rtl/>
        </w:rPr>
        <w:t>141 ـ في الكافي</w:t>
      </w:r>
      <w:r w:rsidRPr="00A569E2">
        <w:rPr>
          <w:rtl/>
        </w:rPr>
        <w:t xml:space="preserve"> باسناده</w:t>
      </w:r>
      <w:r>
        <w:rPr>
          <w:rtl/>
        </w:rPr>
        <w:t xml:space="preserve"> إلى </w:t>
      </w:r>
      <w:r w:rsidRPr="00A569E2">
        <w:rPr>
          <w:rtl/>
        </w:rPr>
        <w:t>مسمع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لما هبط آدم</w:t>
      </w:r>
      <w:r>
        <w:rPr>
          <w:rtl/>
        </w:rPr>
        <w:t xml:space="preserve"> إلى </w:t>
      </w:r>
      <w:r w:rsidRPr="00A569E2">
        <w:rPr>
          <w:rtl/>
        </w:rPr>
        <w:t>الأرض احتاج</w:t>
      </w:r>
      <w:r>
        <w:rPr>
          <w:rtl/>
        </w:rPr>
        <w:t xml:space="preserve"> إلى </w:t>
      </w:r>
      <w:r w:rsidRPr="00A569E2">
        <w:rPr>
          <w:rtl/>
        </w:rPr>
        <w:t>الطعام والشراب</w:t>
      </w:r>
      <w:r>
        <w:rPr>
          <w:rtl/>
        </w:rPr>
        <w:t xml:space="preserve">، </w:t>
      </w:r>
      <w:r w:rsidRPr="00A569E2">
        <w:rPr>
          <w:rtl/>
        </w:rPr>
        <w:t>فشكا</w:t>
      </w:r>
      <w:r>
        <w:rPr>
          <w:rtl/>
        </w:rPr>
        <w:t xml:space="preserve"> إلى </w:t>
      </w:r>
      <w:r w:rsidRPr="00A569E2">
        <w:rPr>
          <w:rtl/>
        </w:rPr>
        <w:t>جبرئيل فقال له جبرئيل</w:t>
      </w:r>
      <w:r>
        <w:rPr>
          <w:rtl/>
        </w:rPr>
        <w:t xml:space="preserve">: </w:t>
      </w:r>
      <w:r w:rsidRPr="00A569E2">
        <w:rPr>
          <w:rtl/>
        </w:rPr>
        <w:t>يا آدم كن حراثا</w:t>
      </w:r>
      <w:r>
        <w:rPr>
          <w:rtl/>
        </w:rPr>
        <w:t xml:space="preserve">، </w:t>
      </w:r>
      <w:r w:rsidRPr="00A569E2">
        <w:rPr>
          <w:rtl/>
        </w:rPr>
        <w:t>قال</w:t>
      </w:r>
      <w:r>
        <w:rPr>
          <w:rtl/>
        </w:rPr>
        <w:t xml:space="preserve">: </w:t>
      </w:r>
      <w:r w:rsidRPr="00A569E2">
        <w:rPr>
          <w:rtl/>
        </w:rPr>
        <w:t>فعلمني دعاء قال</w:t>
      </w:r>
      <w:r>
        <w:rPr>
          <w:rtl/>
        </w:rPr>
        <w:t xml:space="preserve">: </w:t>
      </w:r>
      <w:r w:rsidRPr="00A569E2">
        <w:rPr>
          <w:rtl/>
        </w:rPr>
        <w:t>قل «اللهم اكفني مؤنة الدنيا وكل هول دون الجنة وألبسني العافية حتى تهينني المعيشة»</w:t>
      </w:r>
      <w:r>
        <w:rPr>
          <w:rtl/>
        </w:rPr>
        <w:t>.</w:t>
      </w:r>
    </w:p>
    <w:p w:rsidR="001C7CB2" w:rsidRPr="00A569E2" w:rsidRDefault="001C7CB2" w:rsidP="007C645F">
      <w:pPr>
        <w:pStyle w:val="libNormal"/>
        <w:rPr>
          <w:rtl/>
        </w:rPr>
      </w:pPr>
      <w:r w:rsidRPr="00957CEF">
        <w:rPr>
          <w:rStyle w:val="libBold2Char"/>
          <w:rtl/>
        </w:rPr>
        <w:t>142 ـ في روضة الكافي</w:t>
      </w:r>
      <w:r>
        <w:rPr>
          <w:rtl/>
        </w:rPr>
        <w:t xml:space="preserve"> علي بن إبراهيم </w:t>
      </w:r>
      <w:r w:rsidRPr="00A569E2">
        <w:rPr>
          <w:rtl/>
        </w:rPr>
        <w:t>عن أبيه عن ابن</w:t>
      </w:r>
      <w:r>
        <w:rPr>
          <w:rtl/>
        </w:rPr>
        <w:t xml:space="preserve"> أبي </w:t>
      </w:r>
      <w:r w:rsidRPr="00A569E2">
        <w:rPr>
          <w:rtl/>
        </w:rPr>
        <w:t xml:space="preserve">عمير عن إبراهيم صاحب الشعير عن كثير بن كلثمة عن أحدهما </w:t>
      </w:r>
      <w:r w:rsidRPr="000E4A2F">
        <w:rPr>
          <w:rStyle w:val="libAlaemChar"/>
          <w:rtl/>
        </w:rPr>
        <w:t>عليهما‌السلام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فَتَلَقَّى آدَمُ مِنْ رَبِّهِ كَلِماتٍ</w:t>
      </w:r>
      <w:r w:rsidRPr="000E4A2F">
        <w:rPr>
          <w:rStyle w:val="libAlaemChar"/>
          <w:rtl/>
        </w:rPr>
        <w:t>)</w:t>
      </w:r>
      <w:r w:rsidRPr="00A569E2">
        <w:rPr>
          <w:rtl/>
        </w:rPr>
        <w:t xml:space="preserve"> قال «لا اله الا أنت سبحانك وبحمدك عملت سوءا وظلمت نفسي فاغفر لي وارحمني وأنت خير الغافرين لا اله الا أنت سبحانك اللهم وبحمدك عملت سوءا وظلمت نفسي فاغفر لي وارحمني وأنت ارحم الراحمين لا اله الا أنت سبحانك اللهم وبحمدك علمت سوءا وظلمت نفسي فتب على انك أنت التواب الرحيم.»</w:t>
      </w:r>
    </w:p>
    <w:p w:rsidR="001C7CB2" w:rsidRPr="00A569E2" w:rsidRDefault="001C7CB2" w:rsidP="007C645F">
      <w:pPr>
        <w:pStyle w:val="libNormal"/>
        <w:rPr>
          <w:rtl/>
        </w:rPr>
      </w:pPr>
      <w:r w:rsidRPr="00A569E2">
        <w:rPr>
          <w:rtl/>
        </w:rPr>
        <w:t>143</w:t>
      </w:r>
      <w:r>
        <w:rPr>
          <w:rtl/>
        </w:rPr>
        <w:t xml:space="preserve"> ـ </w:t>
      </w:r>
      <w:r w:rsidRPr="00A569E2">
        <w:rPr>
          <w:rtl/>
        </w:rPr>
        <w:t>وفي رواية</w:t>
      </w:r>
      <w:r>
        <w:rPr>
          <w:rtl/>
        </w:rPr>
        <w:t xml:space="preserve"> أخرى</w:t>
      </w:r>
      <w:r w:rsidRPr="00A569E2">
        <w:rPr>
          <w:rtl/>
        </w:rPr>
        <w:t xml:space="preserve"> وقوله </w:t>
      </w:r>
      <w:r w:rsidRPr="000E4A2F">
        <w:rPr>
          <w:rStyle w:val="libAlaemChar"/>
          <w:rtl/>
        </w:rPr>
        <w:t>عزوجل</w:t>
      </w:r>
      <w:r>
        <w:rPr>
          <w:rtl/>
        </w:rPr>
        <w:t xml:space="preserve">: </w:t>
      </w:r>
      <w:r w:rsidRPr="000E4A2F">
        <w:rPr>
          <w:rStyle w:val="libAlaemChar"/>
          <w:rtl/>
        </w:rPr>
        <w:t>(</w:t>
      </w:r>
      <w:r w:rsidRPr="00500BFE">
        <w:rPr>
          <w:rStyle w:val="libAieChar"/>
          <w:rtl/>
        </w:rPr>
        <w:t>فَتَلَقَّى آدَمُ مِنْ رَبِّهِ كَلِماتٍ</w:t>
      </w:r>
      <w:r w:rsidRPr="000E4A2F">
        <w:rPr>
          <w:rStyle w:val="libAlaemChar"/>
          <w:rtl/>
        </w:rPr>
        <w:t>)</w:t>
      </w:r>
      <w:r w:rsidRPr="00A569E2">
        <w:rPr>
          <w:rtl/>
        </w:rPr>
        <w:t xml:space="preserve"> قال</w:t>
      </w:r>
      <w:r>
        <w:rPr>
          <w:rtl/>
        </w:rPr>
        <w:t xml:space="preserve">: </w:t>
      </w:r>
      <w:r w:rsidRPr="00A569E2">
        <w:rPr>
          <w:rtl/>
        </w:rPr>
        <w:t xml:space="preserve">سأله بحق محمد وعلى والحسن والحسين وفاطمة </w:t>
      </w:r>
      <w:r w:rsidRPr="000E4A2F">
        <w:rPr>
          <w:rStyle w:val="libAlaemChar"/>
          <w:rtl/>
        </w:rPr>
        <w:t>عليهم‌السلام</w:t>
      </w:r>
      <w:r w:rsidRPr="00A569E2">
        <w:rPr>
          <w:rtl/>
        </w:rPr>
        <w:t>.</w:t>
      </w:r>
    </w:p>
    <w:p w:rsidR="001C7CB2" w:rsidRPr="00A569E2" w:rsidRDefault="001C7CB2" w:rsidP="007C645F">
      <w:pPr>
        <w:pStyle w:val="libNormal"/>
        <w:rPr>
          <w:rtl/>
        </w:rPr>
      </w:pPr>
      <w:r w:rsidRPr="00957CEF">
        <w:rPr>
          <w:rStyle w:val="libBold2Char"/>
          <w:rtl/>
        </w:rPr>
        <w:t>144 ـ في كتاب الاحتجاج للطبرسي</w:t>
      </w:r>
      <w:r w:rsidRPr="00A569E2">
        <w:rPr>
          <w:rtl/>
        </w:rPr>
        <w:t xml:space="preserve"> </w:t>
      </w:r>
      <w:r>
        <w:rPr>
          <w:rtl/>
        </w:rPr>
        <w:t>(</w:t>
      </w:r>
      <w:r w:rsidRPr="00A569E2">
        <w:rPr>
          <w:rtl/>
        </w:rPr>
        <w:t>ره</w:t>
      </w:r>
      <w:r>
        <w:rPr>
          <w:rtl/>
        </w:rPr>
        <w:t>)</w:t>
      </w:r>
      <w:r w:rsidRPr="00A569E2">
        <w:rPr>
          <w:rtl/>
        </w:rPr>
        <w:t xml:space="preserve"> وعن معمر بن راشد قال</w:t>
      </w:r>
      <w:r>
        <w:rPr>
          <w:rtl/>
        </w:rPr>
        <w:t xml:space="preserve">: </w:t>
      </w:r>
      <w:r w:rsidRPr="00A569E2">
        <w:rPr>
          <w:rtl/>
        </w:rPr>
        <w:t>سمعت أبا</w:t>
      </w:r>
      <w:r>
        <w:rPr>
          <w:rtl/>
        </w:rPr>
        <w:t xml:space="preserve"> ـ </w:t>
      </w:r>
      <w:r w:rsidRPr="00A569E2">
        <w:rPr>
          <w:rtl/>
        </w:rPr>
        <w:t xml:space="preserve">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 xml:space="preserve">ان آدم </w:t>
      </w:r>
      <w:r w:rsidRPr="000E4A2F">
        <w:rPr>
          <w:rStyle w:val="libAlaemChar"/>
          <w:rtl/>
        </w:rPr>
        <w:t>عليه‌السلام</w:t>
      </w:r>
      <w:r w:rsidRPr="00A569E2">
        <w:rPr>
          <w:rtl/>
        </w:rPr>
        <w:t xml:space="preserve"> لما أصاب الخطيئة كانت توبته ان قال</w:t>
      </w:r>
      <w:r>
        <w:rPr>
          <w:rtl/>
        </w:rPr>
        <w:t xml:space="preserve">: </w:t>
      </w:r>
      <w:r w:rsidRPr="00A569E2">
        <w:rPr>
          <w:rtl/>
        </w:rPr>
        <w:t>«اللهم اين أسئلك بحق محمد</w:t>
      </w:r>
      <w:r>
        <w:rPr>
          <w:rtl/>
        </w:rPr>
        <w:t xml:space="preserve"> وآل محمّد </w:t>
      </w:r>
      <w:r w:rsidRPr="00A569E2">
        <w:rPr>
          <w:rtl/>
        </w:rPr>
        <w:t>لما «غفرت لي» فغفر الله له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145 ـ في كتاب معاني الأخبار </w:t>
      </w:r>
      <w:r w:rsidRPr="00A569E2">
        <w:rPr>
          <w:rtl/>
        </w:rPr>
        <w:t>باسناده</w:t>
      </w:r>
      <w:r>
        <w:rPr>
          <w:rtl/>
        </w:rPr>
        <w:t xml:space="preserve"> إلى أبي </w:t>
      </w:r>
      <w:r w:rsidRPr="00A569E2">
        <w:rPr>
          <w:rtl/>
        </w:rPr>
        <w:t xml:space="preserve">سعيد المدائني يرفعه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فَتَلَقَّى آدَمُ مِنْ رَبِّهِ كَلِماتٍ</w:t>
      </w:r>
      <w:r w:rsidRPr="000E4A2F">
        <w:rPr>
          <w:rStyle w:val="libAlaemChar"/>
          <w:rtl/>
        </w:rPr>
        <w:t>)</w:t>
      </w:r>
      <w:r w:rsidRPr="00A569E2">
        <w:rPr>
          <w:rtl/>
        </w:rPr>
        <w:t xml:space="preserve"> قال</w:t>
      </w:r>
      <w:r>
        <w:rPr>
          <w:rtl/>
        </w:rPr>
        <w:t xml:space="preserve">: </w:t>
      </w:r>
      <w:r w:rsidRPr="00A569E2">
        <w:rPr>
          <w:rtl/>
        </w:rPr>
        <w:t xml:space="preserve">سأله بحق محمد وعلى وفاطمة والحسن والحسين </w:t>
      </w:r>
      <w:r w:rsidRPr="000E4A2F">
        <w:rPr>
          <w:rStyle w:val="libAlaemChar"/>
          <w:rtl/>
        </w:rPr>
        <w:t>عليهم‌السلام</w:t>
      </w:r>
      <w:r w:rsidRPr="00A569E2">
        <w:rPr>
          <w:rtl/>
        </w:rPr>
        <w:t>.</w:t>
      </w:r>
    </w:p>
    <w:p w:rsidR="001C7CB2" w:rsidRPr="00A569E2" w:rsidRDefault="001C7CB2" w:rsidP="007C645F">
      <w:pPr>
        <w:pStyle w:val="libNormal"/>
        <w:rPr>
          <w:rtl/>
        </w:rPr>
      </w:pPr>
      <w:r w:rsidRPr="00A569E2">
        <w:rPr>
          <w:rtl/>
        </w:rPr>
        <w:t>146</w:t>
      </w:r>
      <w:r>
        <w:rPr>
          <w:rtl/>
        </w:rPr>
        <w:t xml:space="preserve"> ـ </w:t>
      </w:r>
      <w:r w:rsidRPr="00A569E2">
        <w:rPr>
          <w:rtl/>
        </w:rPr>
        <w:t>وباسناده</w:t>
      </w:r>
      <w:r>
        <w:rPr>
          <w:rtl/>
        </w:rPr>
        <w:t xml:space="preserve"> إلى </w:t>
      </w:r>
      <w:r w:rsidRPr="00A569E2">
        <w:rPr>
          <w:rtl/>
        </w:rPr>
        <w:t>محمد بن سنان عن المفضل بن عمر عن</w:t>
      </w:r>
      <w:r>
        <w:rPr>
          <w:rtl/>
        </w:rPr>
        <w:t xml:space="preserve"> أبي عبد الله </w:t>
      </w:r>
      <w:r w:rsidRPr="000E4A2F">
        <w:rPr>
          <w:rStyle w:val="libAlaemChar"/>
          <w:rtl/>
        </w:rPr>
        <w:t>عليه‌السلام</w:t>
      </w:r>
      <w:r w:rsidRPr="00A569E2">
        <w:rPr>
          <w:rtl/>
        </w:rPr>
        <w:t xml:space="preserve"> حديث طويل فيه يقول </w:t>
      </w:r>
      <w:r w:rsidRPr="000E4A2F">
        <w:rPr>
          <w:rStyle w:val="libAlaemChar"/>
          <w:rtl/>
        </w:rPr>
        <w:t>عليه‌السلام</w:t>
      </w:r>
      <w:r w:rsidRPr="00A569E2">
        <w:rPr>
          <w:rtl/>
        </w:rPr>
        <w:t xml:space="preserve"> بعد ان ذكر ان آدم وحوا تمنيا منزلة أهل البيت </w:t>
      </w:r>
      <w:r w:rsidRPr="000E4A2F">
        <w:rPr>
          <w:rStyle w:val="libAlaemChar"/>
          <w:rtl/>
        </w:rPr>
        <w:t>عليهم‌السلام</w:t>
      </w:r>
      <w:r w:rsidRPr="00A569E2">
        <w:rPr>
          <w:rtl/>
        </w:rPr>
        <w:t xml:space="preserve"> فلما أراد الله </w:t>
      </w:r>
      <w:r w:rsidRPr="000E4A2F">
        <w:rPr>
          <w:rStyle w:val="libAlaemChar"/>
          <w:rtl/>
        </w:rPr>
        <w:t>عزوجل</w:t>
      </w:r>
    </w:p>
    <w:p w:rsidR="001C7CB2" w:rsidRPr="00A569E2" w:rsidRDefault="001C7CB2" w:rsidP="007C645F">
      <w:pPr>
        <w:pStyle w:val="libNormal0"/>
        <w:rPr>
          <w:rtl/>
        </w:rPr>
      </w:pPr>
      <w:r>
        <w:rPr>
          <w:rtl/>
        </w:rPr>
        <w:br w:type="page"/>
      </w:r>
      <w:r w:rsidRPr="00A569E2">
        <w:rPr>
          <w:rtl/>
        </w:rPr>
        <w:lastRenderedPageBreak/>
        <w:t xml:space="preserve">أن يتوب عليهما جاءهما جبرئيل </w:t>
      </w:r>
      <w:r w:rsidRPr="000E4A2F">
        <w:rPr>
          <w:rStyle w:val="libAlaemChar"/>
          <w:rtl/>
        </w:rPr>
        <w:t>عليه‌السلام</w:t>
      </w:r>
      <w:r w:rsidRPr="00A569E2">
        <w:rPr>
          <w:rtl/>
        </w:rPr>
        <w:t xml:space="preserve"> فقال لهما</w:t>
      </w:r>
      <w:r>
        <w:rPr>
          <w:rtl/>
        </w:rPr>
        <w:t xml:space="preserve">: </w:t>
      </w:r>
      <w:r w:rsidRPr="00A569E2">
        <w:rPr>
          <w:rtl/>
        </w:rPr>
        <w:t xml:space="preserve">انكما انما ظلمتما أنفسكما بتمني منزلة من فضل عليكما فجزاؤكما قد عوقبتما به من الهبوط من جوار الله </w:t>
      </w:r>
      <w:r w:rsidRPr="000E4A2F">
        <w:rPr>
          <w:rStyle w:val="libAlaemChar"/>
          <w:rtl/>
        </w:rPr>
        <w:t>عزوجل</w:t>
      </w:r>
      <w:r>
        <w:rPr>
          <w:rtl/>
        </w:rPr>
        <w:t xml:space="preserve"> إلى </w:t>
      </w:r>
      <w:r w:rsidRPr="00A569E2">
        <w:rPr>
          <w:rtl/>
        </w:rPr>
        <w:t>أرضه</w:t>
      </w:r>
      <w:r>
        <w:rPr>
          <w:rtl/>
        </w:rPr>
        <w:t xml:space="preserve">، </w:t>
      </w:r>
      <w:r w:rsidRPr="00A569E2">
        <w:rPr>
          <w:rtl/>
        </w:rPr>
        <w:t>فسلا ربكما بحق الأسماء التي رأيتموها على ساق العرش حتى يتوب عليكما</w:t>
      </w:r>
      <w:r>
        <w:rPr>
          <w:rtl/>
        </w:rPr>
        <w:t xml:space="preserve">، </w:t>
      </w:r>
      <w:r w:rsidRPr="00A569E2">
        <w:rPr>
          <w:rtl/>
        </w:rPr>
        <w:t>فقالا</w:t>
      </w:r>
      <w:r>
        <w:rPr>
          <w:rtl/>
        </w:rPr>
        <w:t xml:space="preserve">: </w:t>
      </w:r>
      <w:r w:rsidRPr="00A569E2">
        <w:rPr>
          <w:rtl/>
        </w:rPr>
        <w:t>«اللهم انا نسئلك بحق الأكرمين عليك محمد وعلى وفاطمة والحسن والحسين والائمة الا تبت علينا ورحمتنا فتاب الله عليهما انه هو التواب الرحيم.</w:t>
      </w:r>
    </w:p>
    <w:p w:rsidR="001C7CB2" w:rsidRPr="00A569E2" w:rsidRDefault="001C7CB2" w:rsidP="007C645F">
      <w:pPr>
        <w:pStyle w:val="libNormal"/>
        <w:rPr>
          <w:rtl/>
        </w:rPr>
      </w:pPr>
      <w:r w:rsidRPr="00957CEF">
        <w:rPr>
          <w:rStyle w:val="libBold2Char"/>
          <w:rtl/>
        </w:rPr>
        <w:t>147 ـ في كتاب الخصال</w:t>
      </w:r>
      <w:r w:rsidRPr="00A569E2">
        <w:rPr>
          <w:rtl/>
        </w:rPr>
        <w:t xml:space="preserve"> عن ابن عباس قال</w:t>
      </w:r>
      <w:r>
        <w:rPr>
          <w:rtl/>
        </w:rPr>
        <w:t xml:space="preserve">: </w:t>
      </w:r>
      <w:r w:rsidRPr="00A569E2">
        <w:rPr>
          <w:rtl/>
        </w:rPr>
        <w:t xml:space="preserve">سألت النبي </w:t>
      </w:r>
      <w:r w:rsidRPr="000E4A2F">
        <w:rPr>
          <w:rStyle w:val="libAlaemChar"/>
          <w:rtl/>
        </w:rPr>
        <w:t>صلى‌الله‌عليه‌وآله‌وسلم</w:t>
      </w:r>
      <w:r w:rsidRPr="00A569E2">
        <w:rPr>
          <w:rtl/>
        </w:rPr>
        <w:t xml:space="preserve"> عن الكلمات التي تلقاها آدم من ربه فتاب عليه</w:t>
      </w:r>
      <w:r>
        <w:rPr>
          <w:rtl/>
        </w:rPr>
        <w:t>؟</w:t>
      </w:r>
      <w:r w:rsidRPr="00A569E2">
        <w:rPr>
          <w:rtl/>
        </w:rPr>
        <w:t xml:space="preserve"> قال سأله بحق محمد وعلى وفاطمة والحسن والحسين الا تبت على فتاب عليه.</w:t>
      </w:r>
    </w:p>
    <w:p w:rsidR="001C7CB2" w:rsidRPr="00A569E2" w:rsidRDefault="001C7CB2" w:rsidP="007C645F">
      <w:pPr>
        <w:pStyle w:val="libNormal"/>
        <w:rPr>
          <w:rtl/>
        </w:rPr>
      </w:pPr>
      <w:r w:rsidRPr="00A569E2">
        <w:rPr>
          <w:rtl/>
        </w:rPr>
        <w:t>148</w:t>
      </w:r>
      <w:r>
        <w:rPr>
          <w:rtl/>
        </w:rPr>
        <w:t xml:space="preserve"> ـ </w:t>
      </w:r>
      <w:r w:rsidRPr="00A569E2">
        <w:rPr>
          <w:rtl/>
        </w:rPr>
        <w:t xml:space="preserve">عن المفضل بن عمر عن الصادق جعفر بن محمد </w:t>
      </w:r>
      <w:r w:rsidRPr="000E4A2F">
        <w:rPr>
          <w:rStyle w:val="libAlaemChar"/>
          <w:rtl/>
        </w:rPr>
        <w:t>عليهما‌السلام</w:t>
      </w:r>
      <w:r w:rsidRPr="00A569E2">
        <w:rPr>
          <w:rtl/>
        </w:rPr>
        <w:t xml:space="preserve"> قال</w:t>
      </w:r>
      <w:r>
        <w:rPr>
          <w:rtl/>
        </w:rPr>
        <w:t xml:space="preserve">: </w:t>
      </w:r>
      <w:r w:rsidRPr="00A569E2">
        <w:rPr>
          <w:rtl/>
        </w:rPr>
        <w:t>سألته عن قول الله تعالى</w:t>
      </w:r>
      <w:r>
        <w:rPr>
          <w:rtl/>
        </w:rPr>
        <w:t xml:space="preserve">: </w:t>
      </w:r>
      <w:r w:rsidRPr="000E4A2F">
        <w:rPr>
          <w:rStyle w:val="libAlaemChar"/>
          <w:rtl/>
        </w:rPr>
        <w:t>(</w:t>
      </w:r>
      <w:r w:rsidRPr="00500BFE">
        <w:rPr>
          <w:rStyle w:val="libAieChar"/>
          <w:rtl/>
        </w:rPr>
        <w:t>وَإِذِ ابْتَلى إِبْراهِيمَ رَبُّهُ بِكَلِماتٍ</w:t>
      </w:r>
      <w:r w:rsidRPr="000E4A2F">
        <w:rPr>
          <w:rStyle w:val="libAlaemChar"/>
          <w:rtl/>
        </w:rPr>
        <w:t>)</w:t>
      </w:r>
      <w:r w:rsidRPr="00A569E2">
        <w:rPr>
          <w:rtl/>
        </w:rPr>
        <w:t xml:space="preserve"> ما هذه الكلمات</w:t>
      </w:r>
      <w:r>
        <w:rPr>
          <w:rtl/>
        </w:rPr>
        <w:t>؟</w:t>
      </w:r>
      <w:r w:rsidRPr="00A569E2">
        <w:rPr>
          <w:rtl/>
        </w:rPr>
        <w:t xml:space="preserve"> قال</w:t>
      </w:r>
      <w:r>
        <w:rPr>
          <w:rtl/>
        </w:rPr>
        <w:t xml:space="preserve">: </w:t>
      </w:r>
      <w:r w:rsidRPr="00A569E2">
        <w:rPr>
          <w:rtl/>
        </w:rPr>
        <w:t>هي الكلمات التي تلقاها آدم من ربه فتاب عليه</w:t>
      </w:r>
      <w:r>
        <w:rPr>
          <w:rtl/>
        </w:rPr>
        <w:t xml:space="preserve">، </w:t>
      </w:r>
      <w:r w:rsidRPr="00A569E2">
        <w:rPr>
          <w:rtl/>
        </w:rPr>
        <w:t>وهو</w:t>
      </w:r>
      <w:r>
        <w:rPr>
          <w:rtl/>
        </w:rPr>
        <w:t xml:space="preserve"> أنّه قال: </w:t>
      </w:r>
      <w:r w:rsidRPr="00A569E2">
        <w:rPr>
          <w:rtl/>
        </w:rPr>
        <w:t>«يا رب أسئلك بحق محمد وعلى وفاطمة والحسن والحسين الا تبت على فتاب الله عليه انه هو التواب الرحيم.</w:t>
      </w:r>
    </w:p>
    <w:p w:rsidR="001C7CB2" w:rsidRPr="00A569E2" w:rsidRDefault="001C7CB2" w:rsidP="007C645F">
      <w:pPr>
        <w:pStyle w:val="libNormal"/>
        <w:rPr>
          <w:rtl/>
        </w:rPr>
      </w:pPr>
      <w:r w:rsidRPr="00A569E2">
        <w:rPr>
          <w:rtl/>
        </w:rPr>
        <w:t>149</w:t>
      </w:r>
      <w:r>
        <w:rPr>
          <w:rtl/>
        </w:rPr>
        <w:t xml:space="preserve"> ـ </w:t>
      </w:r>
      <w:r w:rsidRPr="00A569E2">
        <w:rPr>
          <w:rtl/>
        </w:rPr>
        <w:t>عن جعفر بن محمد الصادق عن أبيه عن جده</w:t>
      </w:r>
      <w:r>
        <w:rPr>
          <w:rtl/>
        </w:rPr>
        <w:t xml:space="preserve"> عن علي بن </w:t>
      </w:r>
      <w:r w:rsidRPr="00A569E2">
        <w:rPr>
          <w:rtl/>
        </w:rPr>
        <w:t xml:space="preserve">أبي طالب </w:t>
      </w:r>
      <w:r w:rsidRPr="000E4A2F">
        <w:rPr>
          <w:rStyle w:val="libAlaemChar"/>
          <w:rtl/>
        </w:rPr>
        <w:t>عليهم‌السلام</w:t>
      </w:r>
      <w:r>
        <w:rPr>
          <w:rtl/>
        </w:rPr>
        <w:t xml:space="preserve"> قال: إنَّ </w:t>
      </w:r>
      <w:r w:rsidRPr="00A569E2">
        <w:rPr>
          <w:rtl/>
        </w:rPr>
        <w:t xml:space="preserve">الله تبارك وتعالى خلق نور محمد </w:t>
      </w:r>
      <w:r w:rsidRPr="000E4A2F">
        <w:rPr>
          <w:rStyle w:val="libAlaemChar"/>
          <w:rtl/>
        </w:rPr>
        <w:t>صلى‌الله‌عليه‌وآله</w:t>
      </w:r>
      <w:r w:rsidRPr="00A569E2">
        <w:rPr>
          <w:rtl/>
        </w:rPr>
        <w:t xml:space="preserve"> قبل ان يخلق السموات والأرض والعرش والكرسي واللوح والقلم والجنة والنار</w:t>
      </w:r>
      <w:r>
        <w:rPr>
          <w:rtl/>
        </w:rPr>
        <w:t xml:space="preserve"> إلى أن </w:t>
      </w:r>
      <w:r w:rsidRPr="00A569E2">
        <w:rPr>
          <w:rtl/>
        </w:rPr>
        <w:t>قال. حتى أخرجه من صلب عبد الله ابن عبد المطلب</w:t>
      </w:r>
      <w:r>
        <w:rPr>
          <w:rtl/>
        </w:rPr>
        <w:t xml:space="preserve">، </w:t>
      </w:r>
      <w:r w:rsidRPr="00A569E2">
        <w:rPr>
          <w:rtl/>
        </w:rPr>
        <w:t>فأكرمه بست كرامات ألبسه قميص الرضا ورداه رداء الهيبة وتوجه بتاج الهداية وألبسه سراويل المعرفة وجعل تكته تكة المحبة يشد بها سراويله</w:t>
      </w:r>
      <w:r>
        <w:rPr>
          <w:rtl/>
        </w:rPr>
        <w:t xml:space="preserve">، </w:t>
      </w:r>
      <w:r w:rsidRPr="00A569E2">
        <w:rPr>
          <w:rtl/>
        </w:rPr>
        <w:t>وجعل نعله نعل الخوف</w:t>
      </w:r>
      <w:r>
        <w:rPr>
          <w:rtl/>
        </w:rPr>
        <w:t xml:space="preserve">، </w:t>
      </w:r>
      <w:r w:rsidRPr="00A569E2">
        <w:rPr>
          <w:rtl/>
        </w:rPr>
        <w:t>وناوله عصاء المنزلة</w:t>
      </w:r>
      <w:r>
        <w:rPr>
          <w:rtl/>
        </w:rPr>
        <w:t xml:space="preserve">، </w:t>
      </w:r>
      <w:r w:rsidRPr="00A569E2">
        <w:rPr>
          <w:rtl/>
        </w:rPr>
        <w:t xml:space="preserve">ثم قال الله </w:t>
      </w:r>
      <w:r w:rsidRPr="000E4A2F">
        <w:rPr>
          <w:rStyle w:val="libAlaemChar"/>
          <w:rtl/>
        </w:rPr>
        <w:t>عزوجل</w:t>
      </w:r>
      <w:r w:rsidRPr="00A569E2">
        <w:rPr>
          <w:rtl/>
        </w:rPr>
        <w:t xml:space="preserve"> يا محمد اذهب</w:t>
      </w:r>
      <w:r>
        <w:rPr>
          <w:rtl/>
        </w:rPr>
        <w:t xml:space="preserve"> إلى </w:t>
      </w:r>
      <w:r w:rsidRPr="00A569E2">
        <w:rPr>
          <w:rtl/>
        </w:rPr>
        <w:t>الناس فقل لهم</w:t>
      </w:r>
      <w:r>
        <w:rPr>
          <w:rtl/>
        </w:rPr>
        <w:t xml:space="preserve">: </w:t>
      </w:r>
      <w:r w:rsidRPr="00A569E2">
        <w:rPr>
          <w:rtl/>
        </w:rPr>
        <w:t>قولوا</w:t>
      </w:r>
      <w:r>
        <w:rPr>
          <w:rtl/>
        </w:rPr>
        <w:t xml:space="preserve"> لا إله إلّا الله </w:t>
      </w:r>
      <w:r w:rsidRPr="00A569E2">
        <w:rPr>
          <w:rtl/>
        </w:rPr>
        <w:t>محمد رسول الله وكان أصل ذلك القميص من ستة أشياء قامته من الياقوت وكماه من اللؤلؤ</w:t>
      </w:r>
      <w:r>
        <w:rPr>
          <w:rtl/>
        </w:rPr>
        <w:t xml:space="preserve">، </w:t>
      </w:r>
      <w:r w:rsidRPr="00A569E2">
        <w:rPr>
          <w:rtl/>
        </w:rPr>
        <w:t xml:space="preserve">ودخريصيه </w:t>
      </w:r>
      <w:r w:rsidRPr="00200B9A">
        <w:rPr>
          <w:rStyle w:val="libFootnotenumChar"/>
          <w:rtl/>
        </w:rPr>
        <w:t>(1)</w:t>
      </w:r>
      <w:r w:rsidRPr="00A569E2">
        <w:rPr>
          <w:rtl/>
        </w:rPr>
        <w:t xml:space="preserve"> من البلور الأصفر وإبطاه عن الزبرجد وجربانه </w:t>
      </w:r>
      <w:r w:rsidRPr="00200B9A">
        <w:rPr>
          <w:rStyle w:val="libFootnotenumChar"/>
          <w:rtl/>
        </w:rPr>
        <w:t>(2)</w:t>
      </w:r>
      <w:r w:rsidRPr="00A569E2">
        <w:rPr>
          <w:rtl/>
        </w:rPr>
        <w:t xml:space="preserve"> من المرجان الأحمر وجيبه من نور الرب</w:t>
      </w:r>
      <w:r>
        <w:rPr>
          <w:rtl/>
        </w:rPr>
        <w:t xml:space="preserve"> جلّ جلاله </w:t>
      </w:r>
      <w:r w:rsidRPr="00A569E2">
        <w:rPr>
          <w:rtl/>
        </w:rPr>
        <w:t xml:space="preserve">فقبل الله </w:t>
      </w:r>
      <w:r w:rsidRPr="000E4A2F">
        <w:rPr>
          <w:rStyle w:val="libAlaemChar"/>
          <w:rtl/>
        </w:rPr>
        <w:t>عزوجل</w:t>
      </w:r>
      <w:r w:rsidRPr="00A569E2">
        <w:rPr>
          <w:rtl/>
        </w:rPr>
        <w:t xml:space="preserve"> توبة آدم بذلك القميص ورد خاتم سليمان به ورد يوسف</w:t>
      </w:r>
      <w:r>
        <w:rPr>
          <w:rtl/>
        </w:rPr>
        <w:t xml:space="preserve"> إلى </w:t>
      </w:r>
      <w:r w:rsidRPr="00A569E2">
        <w:rPr>
          <w:rtl/>
        </w:rPr>
        <w:t>يعقوب به ونجى يونس</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الدخريصة من القميص</w:t>
      </w:r>
      <w:r>
        <w:rPr>
          <w:rtl/>
        </w:rPr>
        <w:t xml:space="preserve">: </w:t>
      </w:r>
      <w:r w:rsidRPr="00A569E2">
        <w:rPr>
          <w:rtl/>
        </w:rPr>
        <w:t>ما يوصل به البدن ليوسعه :</w:t>
      </w:r>
    </w:p>
    <w:p w:rsidR="001C7CB2" w:rsidRPr="00A569E2" w:rsidRDefault="001C7CB2" w:rsidP="00B4288D">
      <w:pPr>
        <w:pStyle w:val="libFootnote0"/>
        <w:rPr>
          <w:rtl/>
          <w:lang w:bidi="fa-IR"/>
        </w:rPr>
      </w:pPr>
      <w:r>
        <w:rPr>
          <w:rtl/>
        </w:rPr>
        <w:t>(</w:t>
      </w:r>
      <w:r w:rsidRPr="00A569E2">
        <w:rPr>
          <w:rtl/>
        </w:rPr>
        <w:t>2) الجريان من القميس</w:t>
      </w:r>
      <w:r>
        <w:rPr>
          <w:rtl/>
        </w:rPr>
        <w:t xml:space="preserve">: </w:t>
      </w:r>
      <w:r w:rsidRPr="00A569E2">
        <w:rPr>
          <w:rtl/>
        </w:rPr>
        <w:t>طوقه.</w:t>
      </w:r>
    </w:p>
    <w:p w:rsidR="001C7CB2" w:rsidRPr="00A569E2" w:rsidRDefault="001C7CB2" w:rsidP="007C645F">
      <w:pPr>
        <w:pStyle w:val="libNormal0"/>
        <w:rPr>
          <w:rtl/>
        </w:rPr>
      </w:pPr>
      <w:r>
        <w:rPr>
          <w:rtl/>
        </w:rPr>
        <w:br w:type="page"/>
      </w:r>
      <w:r w:rsidRPr="00A569E2">
        <w:rPr>
          <w:rtl/>
        </w:rPr>
        <w:lastRenderedPageBreak/>
        <w:t xml:space="preserve">من بطن الحوت به وكذلك ساير الأنبياء </w:t>
      </w:r>
      <w:r w:rsidRPr="000E4A2F">
        <w:rPr>
          <w:rStyle w:val="libAlaemChar"/>
          <w:rtl/>
        </w:rPr>
        <w:t>عليهم‌السلام</w:t>
      </w:r>
      <w:r w:rsidRPr="00A569E2">
        <w:rPr>
          <w:rtl/>
        </w:rPr>
        <w:t xml:space="preserve"> نجاهم من المحن به ولم يكن ذلك القميص الا قميص محمد </w:t>
      </w:r>
      <w:r w:rsidRPr="000E4A2F">
        <w:rPr>
          <w:rStyle w:val="libAlaemChar"/>
          <w:rtl/>
        </w:rPr>
        <w:t>صلى‌الله‌عليه‌وآله‌وسلم</w:t>
      </w:r>
      <w:r w:rsidRPr="00A569E2">
        <w:rPr>
          <w:rtl/>
        </w:rPr>
        <w:t>.</w:t>
      </w:r>
    </w:p>
    <w:p w:rsidR="001C7CB2" w:rsidRPr="00A569E2" w:rsidRDefault="001C7CB2" w:rsidP="007C645F">
      <w:pPr>
        <w:pStyle w:val="libNormal"/>
        <w:rPr>
          <w:rtl/>
        </w:rPr>
      </w:pPr>
      <w:r w:rsidRPr="00957CEF">
        <w:rPr>
          <w:rStyle w:val="libBold2Char"/>
          <w:rtl/>
        </w:rPr>
        <w:t>150 ـ في كتاب علل الشرائع</w:t>
      </w:r>
      <w:r w:rsidRPr="00A569E2">
        <w:rPr>
          <w:rtl/>
        </w:rPr>
        <w:t xml:space="preserve"> باسناده</w:t>
      </w:r>
      <w:r>
        <w:rPr>
          <w:rtl/>
        </w:rPr>
        <w:t xml:space="preserve"> إلى </w:t>
      </w:r>
      <w:r w:rsidRPr="00A569E2">
        <w:rPr>
          <w:rtl/>
        </w:rPr>
        <w:t>فرات ابن أحنف عن</w:t>
      </w:r>
      <w:r>
        <w:rPr>
          <w:rtl/>
        </w:rPr>
        <w:t xml:space="preserve"> أبي جعفر </w:t>
      </w:r>
      <w:r w:rsidRPr="00A569E2">
        <w:rPr>
          <w:rtl/>
        </w:rPr>
        <w:t xml:space="preserve">الباقر </w:t>
      </w:r>
      <w:r w:rsidRPr="000E4A2F">
        <w:rPr>
          <w:rStyle w:val="libAlaemChar"/>
          <w:rtl/>
        </w:rPr>
        <w:t>عليه‌السلام</w:t>
      </w:r>
      <w:r w:rsidRPr="00A569E2">
        <w:rPr>
          <w:rtl/>
        </w:rPr>
        <w:t xml:space="preserve"> قال</w:t>
      </w:r>
      <w:r>
        <w:rPr>
          <w:rtl/>
        </w:rPr>
        <w:t xml:space="preserve">: </w:t>
      </w:r>
      <w:r w:rsidRPr="00A569E2">
        <w:rPr>
          <w:rtl/>
        </w:rPr>
        <w:t xml:space="preserve">لو لا ان آدم أذنب ما أذنب مؤمن أبدا ولو لا ان الله </w:t>
      </w:r>
      <w:r w:rsidRPr="000E4A2F">
        <w:rPr>
          <w:rStyle w:val="libAlaemChar"/>
          <w:rtl/>
        </w:rPr>
        <w:t>عزوجل</w:t>
      </w:r>
      <w:r w:rsidRPr="00A569E2">
        <w:rPr>
          <w:rtl/>
        </w:rPr>
        <w:t xml:space="preserve"> تاب على آدم ما تاب على مذنب أبدا.</w:t>
      </w:r>
    </w:p>
    <w:p w:rsidR="001C7CB2" w:rsidRPr="00A569E2" w:rsidRDefault="001C7CB2" w:rsidP="007C645F">
      <w:pPr>
        <w:pStyle w:val="libNormal"/>
        <w:rPr>
          <w:rtl/>
        </w:rPr>
      </w:pPr>
      <w:r w:rsidRPr="00A569E2">
        <w:rPr>
          <w:rtl/>
        </w:rPr>
        <w:t>151</w:t>
      </w:r>
      <w:r>
        <w:rPr>
          <w:rtl/>
        </w:rPr>
        <w:t xml:space="preserve"> ـ </w:t>
      </w:r>
      <w:r w:rsidRPr="00A569E2">
        <w:rPr>
          <w:rtl/>
        </w:rPr>
        <w:t>وباسناده</w:t>
      </w:r>
      <w:r>
        <w:rPr>
          <w:rtl/>
        </w:rPr>
        <w:t xml:space="preserve"> إلى </w:t>
      </w:r>
      <w:r w:rsidRPr="00A569E2">
        <w:rPr>
          <w:rtl/>
        </w:rPr>
        <w:t>الحسن بن عبد الله عن آبائه عن جده الحسن</w:t>
      </w:r>
      <w:r>
        <w:rPr>
          <w:rtl/>
        </w:rPr>
        <w:t xml:space="preserve"> بن عليّ بن </w:t>
      </w:r>
      <w:r w:rsidRPr="00A569E2">
        <w:rPr>
          <w:rtl/>
        </w:rPr>
        <w:t xml:space="preserve">أبي طالب </w:t>
      </w:r>
      <w:r w:rsidRPr="000E4A2F">
        <w:rPr>
          <w:rStyle w:val="libAlaemChar"/>
          <w:rtl/>
        </w:rPr>
        <w:t>عليه‌السلام</w:t>
      </w:r>
      <w:r w:rsidRPr="00A569E2">
        <w:rPr>
          <w:rtl/>
        </w:rPr>
        <w:t xml:space="preserve"> عن النبي </w:t>
      </w:r>
      <w:r w:rsidRPr="000E4A2F">
        <w:rPr>
          <w:rStyle w:val="libAlaemChar"/>
          <w:rtl/>
        </w:rPr>
        <w:t>صلى‌الله‌عليه‌وآله</w:t>
      </w:r>
      <w:r w:rsidRPr="00A569E2">
        <w:rPr>
          <w:rtl/>
        </w:rPr>
        <w:t xml:space="preserve"> حديث طويل يقول فيه </w:t>
      </w:r>
      <w:r w:rsidRPr="000E4A2F">
        <w:rPr>
          <w:rStyle w:val="libAlaemChar"/>
          <w:rtl/>
        </w:rPr>
        <w:t>صلى‌الله‌عليه‌وآله</w:t>
      </w:r>
      <w:r w:rsidRPr="00A569E2">
        <w:rPr>
          <w:rtl/>
        </w:rPr>
        <w:t xml:space="preserve"> وقد سأله بعض اليهود عن مسائل. واما صلوة العصر فهي الساعة التي أكل آدم فيها من الشجرة</w:t>
      </w:r>
      <w:r>
        <w:rPr>
          <w:rtl/>
        </w:rPr>
        <w:t xml:space="preserve">، </w:t>
      </w:r>
      <w:r w:rsidRPr="00A569E2">
        <w:rPr>
          <w:rtl/>
        </w:rPr>
        <w:t xml:space="preserve">فأخرجه الله من الجنة. فامر الله </w:t>
      </w:r>
      <w:r w:rsidRPr="000E4A2F">
        <w:rPr>
          <w:rStyle w:val="libAlaemChar"/>
          <w:rtl/>
        </w:rPr>
        <w:t>عزوجل</w:t>
      </w:r>
      <w:r w:rsidRPr="00A569E2">
        <w:rPr>
          <w:rtl/>
        </w:rPr>
        <w:t xml:space="preserve"> ذريته بهذه الصلوة</w:t>
      </w:r>
      <w:r>
        <w:rPr>
          <w:rtl/>
        </w:rPr>
        <w:t xml:space="preserve"> إلى </w:t>
      </w:r>
      <w:r w:rsidRPr="00A569E2">
        <w:rPr>
          <w:rtl/>
        </w:rPr>
        <w:t>يوم القيامة واختارها لامتى فهي من أحب الصلوات</w:t>
      </w:r>
      <w:r>
        <w:rPr>
          <w:rtl/>
        </w:rPr>
        <w:t xml:space="preserve"> إلى </w:t>
      </w:r>
      <w:r w:rsidRPr="00A569E2">
        <w:rPr>
          <w:rtl/>
        </w:rPr>
        <w:t xml:space="preserve">الله </w:t>
      </w:r>
      <w:r w:rsidRPr="000E4A2F">
        <w:rPr>
          <w:rStyle w:val="libAlaemChar"/>
          <w:rtl/>
        </w:rPr>
        <w:t>عزوجل</w:t>
      </w:r>
      <w:r w:rsidRPr="00A569E2">
        <w:rPr>
          <w:rtl/>
        </w:rPr>
        <w:t xml:space="preserve"> وأوصاني ان احفظها من بين الصلوات واما صلوة المغرب فهي ساعة التي تاب الله </w:t>
      </w:r>
      <w:r w:rsidRPr="000E4A2F">
        <w:rPr>
          <w:rStyle w:val="libAlaemChar"/>
          <w:rtl/>
        </w:rPr>
        <w:t>عزوجل</w:t>
      </w:r>
      <w:r w:rsidRPr="00A569E2">
        <w:rPr>
          <w:rtl/>
        </w:rPr>
        <w:t xml:space="preserve"> فيها على آدم وكان بين ما أكل من الشجرة وبين ما تاب الله عليه ثلاثماة سنة من أيام الدنيا وفي أيام الاخرة يوم كألف سنة ما بين العصر والعشاء فصلى آدم ثلث ركعات ركعة لخطيئة</w:t>
      </w:r>
      <w:r>
        <w:rPr>
          <w:rtl/>
        </w:rPr>
        <w:t xml:space="preserve">، </w:t>
      </w:r>
      <w:r w:rsidRPr="00A569E2">
        <w:rPr>
          <w:rtl/>
        </w:rPr>
        <w:t>وركعة لخطيئة حوا</w:t>
      </w:r>
      <w:r>
        <w:rPr>
          <w:rtl/>
        </w:rPr>
        <w:t xml:space="preserve">، </w:t>
      </w:r>
      <w:r w:rsidRPr="00A569E2">
        <w:rPr>
          <w:rtl/>
        </w:rPr>
        <w:t xml:space="preserve">وركعة لتوبته فافترض الله </w:t>
      </w:r>
      <w:r w:rsidRPr="000E4A2F">
        <w:rPr>
          <w:rStyle w:val="libAlaemChar"/>
          <w:rtl/>
        </w:rPr>
        <w:t>عزوجل</w:t>
      </w:r>
      <w:r w:rsidRPr="00A569E2">
        <w:rPr>
          <w:rtl/>
        </w:rPr>
        <w:t xml:space="preserve"> هذه الثلث ركعات على أمتي وهي الساعة التي يستجاب فيها الدعاء فوعدني ربي </w:t>
      </w:r>
      <w:r w:rsidRPr="000E4A2F">
        <w:rPr>
          <w:rStyle w:val="libAlaemChar"/>
          <w:rtl/>
        </w:rPr>
        <w:t>عزوجل</w:t>
      </w:r>
      <w:r w:rsidRPr="00A569E2">
        <w:rPr>
          <w:rtl/>
        </w:rPr>
        <w:t xml:space="preserve"> أن يستجيب لمن دعاه فيها.</w:t>
      </w:r>
    </w:p>
    <w:p w:rsidR="001C7CB2" w:rsidRPr="00A569E2" w:rsidRDefault="001C7CB2" w:rsidP="007C645F">
      <w:pPr>
        <w:pStyle w:val="libNormal"/>
        <w:rPr>
          <w:rtl/>
        </w:rPr>
      </w:pPr>
      <w:r w:rsidRPr="00A569E2">
        <w:rPr>
          <w:rtl/>
        </w:rPr>
        <w:t>152</w:t>
      </w:r>
      <w:r>
        <w:rPr>
          <w:rtl/>
        </w:rPr>
        <w:t xml:space="preserve"> ـ </w:t>
      </w:r>
      <w:r w:rsidRPr="00A569E2">
        <w:rPr>
          <w:rtl/>
        </w:rPr>
        <w:t>وباسناده</w:t>
      </w:r>
      <w:r>
        <w:rPr>
          <w:rtl/>
        </w:rPr>
        <w:t xml:space="preserve"> إلى </w:t>
      </w:r>
      <w:r w:rsidRPr="00A569E2">
        <w:rPr>
          <w:rtl/>
        </w:rPr>
        <w:t>عبد الحميد بن</w:t>
      </w:r>
      <w:r>
        <w:rPr>
          <w:rtl/>
        </w:rPr>
        <w:t xml:space="preserve"> أبي </w:t>
      </w:r>
      <w:r w:rsidRPr="00A569E2">
        <w:rPr>
          <w:rtl/>
        </w:rPr>
        <w:t>الديلم عن</w:t>
      </w:r>
      <w:r>
        <w:rPr>
          <w:rtl/>
        </w:rPr>
        <w:t xml:space="preserve"> أبي عبد الله (</w:t>
      </w:r>
      <w:r w:rsidRPr="00A569E2">
        <w:rPr>
          <w:rtl/>
        </w:rPr>
        <w:t>ع</w:t>
      </w:r>
      <w:r>
        <w:rPr>
          <w:rtl/>
        </w:rPr>
        <w:t>)</w:t>
      </w:r>
      <w:r w:rsidRPr="00A569E2">
        <w:rPr>
          <w:rtl/>
        </w:rPr>
        <w:t xml:space="preserve"> قال ان الله تبارك وتعالى لما أراد أن يتوب على آدم </w:t>
      </w:r>
      <w:r w:rsidRPr="000E4A2F">
        <w:rPr>
          <w:rStyle w:val="libAlaemChar"/>
          <w:rtl/>
        </w:rPr>
        <w:t>عليه‌السلام</w:t>
      </w:r>
      <w:r w:rsidRPr="00A569E2">
        <w:rPr>
          <w:rtl/>
        </w:rPr>
        <w:t xml:space="preserve"> أرسل</w:t>
      </w:r>
      <w:r>
        <w:rPr>
          <w:rtl/>
        </w:rPr>
        <w:t xml:space="preserve"> إليه </w:t>
      </w:r>
      <w:r w:rsidRPr="00A569E2">
        <w:rPr>
          <w:rtl/>
        </w:rPr>
        <w:t>جبرئيل فقال له السلام عليك يا آدم الصابر على بليته التائب عن خطيئته ان الله تبارك وتعالى بعثني إليك لا علمك المناسك التي يريد أن يتوب عليك بها</w:t>
      </w:r>
      <w:r>
        <w:rPr>
          <w:rtl/>
        </w:rPr>
        <w:t xml:space="preserve">، </w:t>
      </w:r>
      <w:r w:rsidRPr="00A569E2">
        <w:rPr>
          <w:rtl/>
        </w:rPr>
        <w:t>وأخذ جبرئيل بيده وانطلق به حتى أتى البيت فنزلت عليه غمامة من السماء فقال له جبرئيل خط برجلك حيث اظلك هذا الغمام ثم انطلق به حتى أتى به</w:t>
      </w:r>
      <w:r>
        <w:rPr>
          <w:rtl/>
        </w:rPr>
        <w:t xml:space="preserve"> إلى </w:t>
      </w:r>
      <w:r w:rsidRPr="00A569E2">
        <w:rPr>
          <w:rtl/>
        </w:rPr>
        <w:t>منى فأراه موضع مسجد منى فخطه وخط المسجد الحرام بعد ما خطه مكان البيت ثم انطلق به</w:t>
      </w:r>
      <w:r>
        <w:rPr>
          <w:rtl/>
        </w:rPr>
        <w:t xml:space="preserve"> إلى </w:t>
      </w:r>
      <w:r w:rsidRPr="00A569E2">
        <w:rPr>
          <w:rtl/>
        </w:rPr>
        <w:t>عرفات فأقامه على العرفة وقال له</w:t>
      </w:r>
      <w:r>
        <w:rPr>
          <w:rtl/>
        </w:rPr>
        <w:t xml:space="preserve">: </w:t>
      </w:r>
      <w:r w:rsidRPr="00A569E2">
        <w:rPr>
          <w:rtl/>
        </w:rPr>
        <w:t>إذا غربت الشمس فاعترف بذنبك سبع مرات</w:t>
      </w:r>
      <w:r>
        <w:rPr>
          <w:rtl/>
        </w:rPr>
        <w:t xml:space="preserve">، </w:t>
      </w:r>
      <w:r w:rsidRPr="00A569E2">
        <w:rPr>
          <w:rtl/>
        </w:rPr>
        <w:t xml:space="preserve">ففعل ذلك آدم </w:t>
      </w:r>
      <w:r w:rsidRPr="000E4A2F">
        <w:rPr>
          <w:rStyle w:val="libAlaemChar"/>
          <w:rtl/>
        </w:rPr>
        <w:t>صلى‌الله‌عليه‌وآله</w:t>
      </w:r>
      <w:r>
        <w:rPr>
          <w:rtl/>
        </w:rPr>
        <w:t xml:space="preserve">، </w:t>
      </w:r>
      <w:r w:rsidRPr="00A569E2">
        <w:rPr>
          <w:rtl/>
        </w:rPr>
        <w:t>ولذلك سمى المعترف</w:t>
      </w:r>
      <w:r>
        <w:rPr>
          <w:rtl/>
        </w:rPr>
        <w:t xml:space="preserve">، </w:t>
      </w:r>
      <w:r w:rsidRPr="00A569E2">
        <w:rPr>
          <w:rtl/>
        </w:rPr>
        <w:t xml:space="preserve">لان آدم </w:t>
      </w:r>
      <w:r w:rsidRPr="000E4A2F">
        <w:rPr>
          <w:rStyle w:val="libAlaemChar"/>
          <w:rtl/>
        </w:rPr>
        <w:t>عليه‌السلام</w:t>
      </w:r>
      <w:r w:rsidRPr="00A569E2">
        <w:rPr>
          <w:rtl/>
        </w:rPr>
        <w:t xml:space="preserve"> اعترف عليه بذنبه</w:t>
      </w:r>
      <w:r>
        <w:rPr>
          <w:rtl/>
        </w:rPr>
        <w:t xml:space="preserve">، </w:t>
      </w:r>
      <w:r w:rsidRPr="00A569E2">
        <w:rPr>
          <w:rtl/>
        </w:rPr>
        <w:t>فجعل ذلك سنة في ولده يعترفون بذنوبهم كما اعترف أبوهم</w:t>
      </w:r>
      <w:r>
        <w:rPr>
          <w:rtl/>
        </w:rPr>
        <w:t xml:space="preserve">، </w:t>
      </w:r>
      <w:r w:rsidRPr="00A569E2">
        <w:rPr>
          <w:rtl/>
        </w:rPr>
        <w:t xml:space="preserve">ويسئلون الله </w:t>
      </w:r>
      <w:r w:rsidRPr="000E4A2F">
        <w:rPr>
          <w:rStyle w:val="libAlaemChar"/>
          <w:rtl/>
        </w:rPr>
        <w:t>عزوجل</w:t>
      </w:r>
      <w:r w:rsidRPr="00A569E2">
        <w:rPr>
          <w:rtl/>
        </w:rPr>
        <w:t xml:space="preserve"> التوبة كما سألها أبوهم آدم</w:t>
      </w:r>
      <w:r>
        <w:rPr>
          <w:rtl/>
        </w:rPr>
        <w:t xml:space="preserve">، </w:t>
      </w:r>
      <w:r w:rsidRPr="00A569E2">
        <w:rPr>
          <w:rtl/>
        </w:rPr>
        <w:t xml:space="preserve">ثم أمره جبرئيل </w:t>
      </w:r>
      <w:r w:rsidRPr="000E4A2F">
        <w:rPr>
          <w:rStyle w:val="libAlaemChar"/>
          <w:rtl/>
        </w:rPr>
        <w:t>عليه‌السلام</w:t>
      </w:r>
      <w:r w:rsidRPr="00A569E2">
        <w:rPr>
          <w:rtl/>
        </w:rPr>
        <w:t xml:space="preserve"> فأفاض من عرفات</w:t>
      </w:r>
      <w:r>
        <w:rPr>
          <w:rtl/>
        </w:rPr>
        <w:t xml:space="preserve">، </w:t>
      </w:r>
      <w:r w:rsidRPr="00A569E2">
        <w:rPr>
          <w:rtl/>
        </w:rPr>
        <w:t>فمر على الجبال السبعة</w:t>
      </w:r>
      <w:r>
        <w:rPr>
          <w:rtl/>
        </w:rPr>
        <w:t xml:space="preserve">، </w:t>
      </w:r>
      <w:r w:rsidRPr="00A569E2">
        <w:rPr>
          <w:rtl/>
        </w:rPr>
        <w:t>فأمره ان يكبر على كل جبل أربع تكبيرات ،</w:t>
      </w:r>
    </w:p>
    <w:p w:rsidR="001C7CB2" w:rsidRPr="00A569E2" w:rsidRDefault="001C7CB2" w:rsidP="007C645F">
      <w:pPr>
        <w:pStyle w:val="libNormal0"/>
        <w:rPr>
          <w:rtl/>
        </w:rPr>
      </w:pPr>
      <w:r>
        <w:rPr>
          <w:rtl/>
        </w:rPr>
        <w:br w:type="page"/>
      </w:r>
      <w:r w:rsidRPr="00A569E2">
        <w:rPr>
          <w:rtl/>
        </w:rPr>
        <w:lastRenderedPageBreak/>
        <w:t>ففعل ذلك آدم ثم انتهى به</w:t>
      </w:r>
      <w:r>
        <w:rPr>
          <w:rtl/>
        </w:rPr>
        <w:t xml:space="preserve"> إلى </w:t>
      </w:r>
      <w:r w:rsidRPr="00A569E2">
        <w:rPr>
          <w:rtl/>
        </w:rPr>
        <w:t>جمع ثلث الليل</w:t>
      </w:r>
      <w:r>
        <w:rPr>
          <w:rtl/>
        </w:rPr>
        <w:t xml:space="preserve">، </w:t>
      </w:r>
      <w:r w:rsidRPr="00A569E2">
        <w:rPr>
          <w:rtl/>
        </w:rPr>
        <w:t>فجمع فيها بين صلوة المغرب وبين صلوة العشاء فلذلك سميت جمعا لان آدم جمع فيها بين الصلوتين</w:t>
      </w:r>
      <w:r>
        <w:rPr>
          <w:rtl/>
        </w:rPr>
        <w:t xml:space="preserve">، </w:t>
      </w:r>
      <w:r w:rsidRPr="00A569E2">
        <w:rPr>
          <w:rtl/>
        </w:rPr>
        <w:t>فوقت العتمة تلك الليلة ثلث الليل في ذلك الموضع ثم أمره ان ينبطح في بطحاء جمع فانبطح حتى انفجر الصبح ثم أمره أن يصعد على الجبل جبل جمع</w:t>
      </w:r>
      <w:r>
        <w:rPr>
          <w:rtl/>
        </w:rPr>
        <w:t xml:space="preserve">، </w:t>
      </w:r>
      <w:r w:rsidRPr="00A569E2">
        <w:rPr>
          <w:rtl/>
        </w:rPr>
        <w:t>وأمره إذا طلعت الشمس أن يعترف بذنبه سبع مرات</w:t>
      </w:r>
      <w:r>
        <w:rPr>
          <w:rtl/>
        </w:rPr>
        <w:t xml:space="preserve">، </w:t>
      </w:r>
      <w:r w:rsidRPr="00A569E2">
        <w:rPr>
          <w:rtl/>
        </w:rPr>
        <w:t xml:space="preserve">ويسئل الله </w:t>
      </w:r>
      <w:r w:rsidRPr="000E4A2F">
        <w:rPr>
          <w:rStyle w:val="libAlaemChar"/>
          <w:rtl/>
        </w:rPr>
        <w:t>عزوجل</w:t>
      </w:r>
      <w:r w:rsidRPr="00A569E2">
        <w:rPr>
          <w:rtl/>
        </w:rPr>
        <w:t xml:space="preserve"> التوبة والمغفرة سبع مرات ففعل ذلك آدم كما أمره جبرئيل</w:t>
      </w:r>
      <w:r>
        <w:rPr>
          <w:rtl/>
        </w:rPr>
        <w:t xml:space="preserve">، وإنّما </w:t>
      </w:r>
      <w:r w:rsidRPr="00A569E2">
        <w:rPr>
          <w:rtl/>
        </w:rPr>
        <w:t>جعل اعترافين ليكون سنة في ولده فمن لم يدرك عرفات وأدرك جمعا فقد وفي بحجه فأفاض آدم من جمع</w:t>
      </w:r>
      <w:r>
        <w:rPr>
          <w:rtl/>
        </w:rPr>
        <w:t xml:space="preserve"> إلى </w:t>
      </w:r>
      <w:r w:rsidRPr="00A569E2">
        <w:rPr>
          <w:rtl/>
        </w:rPr>
        <w:t>منى</w:t>
      </w:r>
      <w:r>
        <w:rPr>
          <w:rtl/>
        </w:rPr>
        <w:t xml:space="preserve">، </w:t>
      </w:r>
      <w:r w:rsidRPr="00A569E2">
        <w:rPr>
          <w:rtl/>
        </w:rPr>
        <w:t>فبلغ منى ضحى فأمره أن يصلى ركعتين في مسجد منى</w:t>
      </w:r>
      <w:r>
        <w:rPr>
          <w:rtl/>
        </w:rPr>
        <w:t xml:space="preserve">، </w:t>
      </w:r>
      <w:r w:rsidRPr="00A569E2">
        <w:rPr>
          <w:rtl/>
        </w:rPr>
        <w:t>ثم أمره أن يقرب</w:t>
      </w:r>
      <w:r>
        <w:rPr>
          <w:rtl/>
        </w:rPr>
        <w:t xml:space="preserve"> إلى </w:t>
      </w:r>
      <w:r w:rsidRPr="00A569E2">
        <w:rPr>
          <w:rtl/>
        </w:rPr>
        <w:t xml:space="preserve">الله </w:t>
      </w:r>
      <w:r w:rsidRPr="000E4A2F">
        <w:rPr>
          <w:rStyle w:val="libAlaemChar"/>
          <w:rtl/>
        </w:rPr>
        <w:t>عزوجل</w:t>
      </w:r>
      <w:r w:rsidRPr="00A569E2">
        <w:rPr>
          <w:rtl/>
        </w:rPr>
        <w:t xml:space="preserve"> قربانا ليتقبل الله منه</w:t>
      </w:r>
      <w:r>
        <w:rPr>
          <w:rtl/>
        </w:rPr>
        <w:t xml:space="preserve">، </w:t>
      </w:r>
      <w:r w:rsidRPr="00A569E2">
        <w:rPr>
          <w:rtl/>
        </w:rPr>
        <w:t>ويعلم ان الله قد تاب عليه</w:t>
      </w:r>
      <w:r>
        <w:rPr>
          <w:rtl/>
        </w:rPr>
        <w:t xml:space="preserve">، </w:t>
      </w:r>
      <w:r w:rsidRPr="00A569E2">
        <w:rPr>
          <w:rtl/>
        </w:rPr>
        <w:t xml:space="preserve">ويكون سنة في ولده القربان فقرب آدم </w:t>
      </w:r>
      <w:r w:rsidRPr="000E4A2F">
        <w:rPr>
          <w:rStyle w:val="libAlaemChar"/>
          <w:rtl/>
        </w:rPr>
        <w:t>عليه‌السلام</w:t>
      </w:r>
      <w:r w:rsidRPr="00A569E2">
        <w:rPr>
          <w:rtl/>
        </w:rPr>
        <w:t xml:space="preserve"> قربانا فقبل الله منه قربانه</w:t>
      </w:r>
      <w:r>
        <w:rPr>
          <w:rtl/>
        </w:rPr>
        <w:t xml:space="preserve">، </w:t>
      </w:r>
      <w:r w:rsidRPr="00A569E2">
        <w:rPr>
          <w:rtl/>
        </w:rPr>
        <w:t xml:space="preserve">وأرسل الله </w:t>
      </w:r>
      <w:r w:rsidRPr="000E4A2F">
        <w:rPr>
          <w:rStyle w:val="libAlaemChar"/>
          <w:rtl/>
        </w:rPr>
        <w:t>عزوجل</w:t>
      </w:r>
      <w:r w:rsidRPr="00A569E2">
        <w:rPr>
          <w:rtl/>
        </w:rPr>
        <w:t xml:space="preserve"> نارا من السماء فقبضت قربان آدم</w:t>
      </w:r>
      <w:r>
        <w:rPr>
          <w:rtl/>
        </w:rPr>
        <w:t xml:space="preserve">، </w:t>
      </w:r>
      <w:r w:rsidRPr="00A569E2">
        <w:rPr>
          <w:rtl/>
        </w:rPr>
        <w:t>فقال له جبرئيل</w:t>
      </w:r>
      <w:r>
        <w:rPr>
          <w:rtl/>
        </w:rPr>
        <w:t xml:space="preserve">، </w:t>
      </w:r>
      <w:r w:rsidRPr="00A569E2">
        <w:rPr>
          <w:rtl/>
        </w:rPr>
        <w:t>ان الله تبارك وتعالى قد أحسن إليك إذ علمك المناسك التي تاب عليك بها</w:t>
      </w:r>
      <w:r>
        <w:rPr>
          <w:rtl/>
        </w:rPr>
        <w:t xml:space="preserve">، </w:t>
      </w:r>
      <w:r w:rsidRPr="00A569E2">
        <w:rPr>
          <w:rtl/>
        </w:rPr>
        <w:t xml:space="preserve">وقبل قربانك فاحلق رأسك تواضعا لله </w:t>
      </w:r>
      <w:r w:rsidRPr="000E4A2F">
        <w:rPr>
          <w:rStyle w:val="libAlaemChar"/>
          <w:rtl/>
        </w:rPr>
        <w:t>عزوجل</w:t>
      </w:r>
      <w:r w:rsidRPr="00A569E2">
        <w:rPr>
          <w:rtl/>
        </w:rPr>
        <w:t xml:space="preserve"> إذ قبل قربانك فحلق آدم رأسه تواضعا لله تبارك وتعالى</w:t>
      </w:r>
      <w:r>
        <w:rPr>
          <w:rtl/>
        </w:rPr>
        <w:t xml:space="preserve">، </w:t>
      </w:r>
      <w:r w:rsidRPr="00A569E2">
        <w:rPr>
          <w:rtl/>
        </w:rPr>
        <w:t>ثم أخذ جبرئيل بيد آدم فانطلق به</w:t>
      </w:r>
      <w:r>
        <w:rPr>
          <w:rtl/>
        </w:rPr>
        <w:t xml:space="preserve"> إلى </w:t>
      </w:r>
      <w:r w:rsidRPr="00A569E2">
        <w:rPr>
          <w:rtl/>
        </w:rPr>
        <w:t>البيت</w:t>
      </w:r>
      <w:r>
        <w:rPr>
          <w:rtl/>
        </w:rPr>
        <w:t xml:space="preserve">، </w:t>
      </w:r>
      <w:r w:rsidRPr="00A569E2">
        <w:rPr>
          <w:rtl/>
        </w:rPr>
        <w:t>فعرض له إبليس عن جمرة العقبة</w:t>
      </w:r>
      <w:r>
        <w:rPr>
          <w:rtl/>
        </w:rPr>
        <w:t xml:space="preserve">، </w:t>
      </w:r>
      <w:r w:rsidRPr="00A569E2">
        <w:rPr>
          <w:rtl/>
        </w:rPr>
        <w:t>فقال له</w:t>
      </w:r>
      <w:r>
        <w:rPr>
          <w:rtl/>
        </w:rPr>
        <w:t xml:space="preserve">: </w:t>
      </w:r>
      <w:r w:rsidRPr="00A569E2">
        <w:rPr>
          <w:rtl/>
        </w:rPr>
        <w:t>يا آدم اين تريد</w:t>
      </w:r>
      <w:r>
        <w:rPr>
          <w:rtl/>
        </w:rPr>
        <w:t>؟</w:t>
      </w:r>
      <w:r w:rsidRPr="00A569E2">
        <w:rPr>
          <w:rtl/>
        </w:rPr>
        <w:t xml:space="preserve"> قال جبرئيل</w:t>
      </w:r>
      <w:r>
        <w:rPr>
          <w:rtl/>
        </w:rPr>
        <w:t xml:space="preserve">: </w:t>
      </w:r>
      <w:r w:rsidRPr="00A569E2">
        <w:rPr>
          <w:rtl/>
        </w:rPr>
        <w:t>يا آدم ارمه بسبع حصيات وكبر مع كل حصاة تكبيرة</w:t>
      </w:r>
      <w:r>
        <w:rPr>
          <w:rtl/>
        </w:rPr>
        <w:t xml:space="preserve">، </w:t>
      </w:r>
      <w:r w:rsidRPr="00A569E2">
        <w:rPr>
          <w:rtl/>
        </w:rPr>
        <w:t>ففعل ذلك آدم كما أمره جبرئيل</w:t>
      </w:r>
      <w:r>
        <w:rPr>
          <w:rtl/>
        </w:rPr>
        <w:t xml:space="preserve">: </w:t>
      </w:r>
      <w:r w:rsidRPr="00A569E2">
        <w:rPr>
          <w:rtl/>
        </w:rPr>
        <w:t>فذهب إبليس ثم أخذ بيده في اليوم الثاني فانطلق به</w:t>
      </w:r>
      <w:r>
        <w:rPr>
          <w:rtl/>
        </w:rPr>
        <w:t xml:space="preserve"> إلى </w:t>
      </w:r>
      <w:r w:rsidRPr="00A569E2">
        <w:rPr>
          <w:rtl/>
        </w:rPr>
        <w:t>الجمرة الاولى</w:t>
      </w:r>
      <w:r>
        <w:rPr>
          <w:rtl/>
        </w:rPr>
        <w:t xml:space="preserve">، </w:t>
      </w:r>
      <w:r w:rsidRPr="00A569E2">
        <w:rPr>
          <w:rtl/>
        </w:rPr>
        <w:t>فعرض له إبليس فقال له</w:t>
      </w:r>
      <w:r>
        <w:rPr>
          <w:rtl/>
        </w:rPr>
        <w:t xml:space="preserve">: </w:t>
      </w:r>
      <w:r w:rsidRPr="00A569E2">
        <w:rPr>
          <w:rtl/>
        </w:rPr>
        <w:t>ارمه بسبع حصيات وكبر مع كل حصاة تكبيرة</w:t>
      </w:r>
      <w:r>
        <w:rPr>
          <w:rtl/>
        </w:rPr>
        <w:t xml:space="preserve">، </w:t>
      </w:r>
      <w:r w:rsidRPr="00A569E2">
        <w:rPr>
          <w:rtl/>
        </w:rPr>
        <w:t>ففعل ذلك آدم فذهب إبليس ثم عرض له عند الجمرة الثانية</w:t>
      </w:r>
      <w:r>
        <w:rPr>
          <w:rtl/>
        </w:rPr>
        <w:t xml:space="preserve">، </w:t>
      </w:r>
      <w:r w:rsidRPr="00A569E2">
        <w:rPr>
          <w:rtl/>
        </w:rPr>
        <w:t>فقال له</w:t>
      </w:r>
      <w:r>
        <w:rPr>
          <w:rtl/>
        </w:rPr>
        <w:t xml:space="preserve">: </w:t>
      </w:r>
      <w:r w:rsidRPr="00A569E2">
        <w:rPr>
          <w:rtl/>
        </w:rPr>
        <w:t>يا آدم اين تريد</w:t>
      </w:r>
      <w:r>
        <w:rPr>
          <w:rtl/>
        </w:rPr>
        <w:t>؟</w:t>
      </w:r>
      <w:r w:rsidRPr="00A569E2">
        <w:rPr>
          <w:rtl/>
        </w:rPr>
        <w:t xml:space="preserve"> فقال له جبرئيل</w:t>
      </w:r>
      <w:r>
        <w:rPr>
          <w:rtl/>
        </w:rPr>
        <w:t xml:space="preserve">: </w:t>
      </w:r>
      <w:r w:rsidRPr="00A569E2">
        <w:rPr>
          <w:rtl/>
        </w:rPr>
        <w:t>ارمه بسبع حصيات وكبر مع كل حصاة تكبيرة</w:t>
      </w:r>
      <w:r>
        <w:rPr>
          <w:rtl/>
        </w:rPr>
        <w:t xml:space="preserve">، </w:t>
      </w:r>
      <w:r w:rsidRPr="00A569E2">
        <w:rPr>
          <w:rtl/>
        </w:rPr>
        <w:t>ففعل ذلك آدم فذهب إبليس ثم عرض له عند الجمرة الثالثة فقال له</w:t>
      </w:r>
      <w:r>
        <w:rPr>
          <w:rtl/>
        </w:rPr>
        <w:t xml:space="preserve">: </w:t>
      </w:r>
      <w:r w:rsidRPr="00A569E2">
        <w:rPr>
          <w:rtl/>
        </w:rPr>
        <w:t>يا آدم أين تريد</w:t>
      </w:r>
      <w:r>
        <w:rPr>
          <w:rtl/>
        </w:rPr>
        <w:t xml:space="preserve"> ـ </w:t>
      </w:r>
      <w:r w:rsidRPr="00A569E2">
        <w:rPr>
          <w:rtl/>
        </w:rPr>
        <w:t>فقال له جبرئيل</w:t>
      </w:r>
      <w:r>
        <w:rPr>
          <w:rtl/>
        </w:rPr>
        <w:t xml:space="preserve">: </w:t>
      </w:r>
      <w:r w:rsidRPr="00A569E2">
        <w:rPr>
          <w:rtl/>
        </w:rPr>
        <w:t xml:space="preserve">ارمه بسبع حصيات وكبر مع كل حصاة تكبيرة ففعل ذلك آدم </w:t>
      </w:r>
      <w:r w:rsidRPr="000E4A2F">
        <w:rPr>
          <w:rStyle w:val="libAlaemChar"/>
          <w:rtl/>
        </w:rPr>
        <w:t>عليه‌السلام</w:t>
      </w:r>
      <w:r w:rsidRPr="00A569E2">
        <w:rPr>
          <w:rtl/>
        </w:rPr>
        <w:t xml:space="preserve"> فذهب إبليس ثم فعل ذلك به في اليوم الثالث والرابع فذهب إبليس فقال له جبرئيل</w:t>
      </w:r>
      <w:r>
        <w:rPr>
          <w:rtl/>
        </w:rPr>
        <w:t xml:space="preserve">: </w:t>
      </w:r>
      <w:r w:rsidRPr="00A569E2">
        <w:rPr>
          <w:rtl/>
        </w:rPr>
        <w:t>انك لن تراه بعد مقامك هذا أبدا</w:t>
      </w:r>
      <w:r>
        <w:rPr>
          <w:rtl/>
        </w:rPr>
        <w:t xml:space="preserve">، </w:t>
      </w:r>
      <w:r w:rsidRPr="00A569E2">
        <w:rPr>
          <w:rtl/>
        </w:rPr>
        <w:t>ثم انطلق به</w:t>
      </w:r>
      <w:r>
        <w:rPr>
          <w:rtl/>
        </w:rPr>
        <w:t xml:space="preserve"> إلى </w:t>
      </w:r>
      <w:r w:rsidRPr="00A569E2">
        <w:rPr>
          <w:rtl/>
        </w:rPr>
        <w:t>البيت فأمره ان يطوف بالبيت سبع مرات</w:t>
      </w:r>
      <w:r>
        <w:rPr>
          <w:rtl/>
        </w:rPr>
        <w:t xml:space="preserve">، </w:t>
      </w:r>
      <w:r w:rsidRPr="00A569E2">
        <w:rPr>
          <w:rtl/>
        </w:rPr>
        <w:t>ففعل ذلك آدم فقال له جبرئيل</w:t>
      </w:r>
      <w:r>
        <w:rPr>
          <w:rtl/>
        </w:rPr>
        <w:t xml:space="preserve">: </w:t>
      </w:r>
      <w:r w:rsidRPr="00A569E2">
        <w:rPr>
          <w:rtl/>
        </w:rPr>
        <w:t>ان الله تبارك وتعالى قد غفر لك وقبل توبتك وحلت لك زوجتك</w:t>
      </w:r>
    </w:p>
    <w:p w:rsidR="001C7CB2" w:rsidRPr="00A569E2" w:rsidRDefault="001C7CB2" w:rsidP="007C645F">
      <w:pPr>
        <w:pStyle w:val="libNormal"/>
        <w:rPr>
          <w:rtl/>
        </w:rPr>
      </w:pPr>
      <w:r w:rsidRPr="00A569E2">
        <w:rPr>
          <w:rtl/>
        </w:rPr>
        <w:t>153</w:t>
      </w:r>
      <w:r>
        <w:rPr>
          <w:rtl/>
        </w:rPr>
        <w:t xml:space="preserve"> ـ </w:t>
      </w:r>
      <w:r w:rsidRPr="00A569E2">
        <w:rPr>
          <w:rtl/>
        </w:rPr>
        <w:t>وباسناده</w:t>
      </w:r>
      <w:r>
        <w:rPr>
          <w:rtl/>
        </w:rPr>
        <w:t xml:space="preserve"> إلى أبي </w:t>
      </w:r>
      <w:r w:rsidRPr="00A569E2">
        <w:rPr>
          <w:rtl/>
        </w:rPr>
        <w:t>خديجة عن</w:t>
      </w:r>
      <w:r>
        <w:rPr>
          <w:rtl/>
        </w:rPr>
        <w:t xml:space="preserve"> أبي عبد الله (</w:t>
      </w:r>
      <w:r w:rsidRPr="00A569E2">
        <w:rPr>
          <w:rtl/>
        </w:rPr>
        <w:t>ع</w:t>
      </w:r>
      <w:r>
        <w:rPr>
          <w:rtl/>
        </w:rPr>
        <w:t>)</w:t>
      </w:r>
      <w:r w:rsidRPr="00A569E2">
        <w:rPr>
          <w:rtl/>
        </w:rPr>
        <w:t xml:space="preserve"> قال سئل</w:t>
      </w:r>
      <w:r>
        <w:rPr>
          <w:rtl/>
        </w:rPr>
        <w:t xml:space="preserve"> أبي (</w:t>
      </w:r>
      <w:r w:rsidRPr="00A569E2">
        <w:rPr>
          <w:rtl/>
        </w:rPr>
        <w:t>ع</w:t>
      </w:r>
      <w:r>
        <w:rPr>
          <w:rtl/>
        </w:rPr>
        <w:t>)</w:t>
      </w:r>
      <w:r w:rsidRPr="00A569E2">
        <w:rPr>
          <w:rtl/>
        </w:rPr>
        <w:t xml:space="preserve"> رجل وقال حدثني</w:t>
      </w:r>
    </w:p>
    <w:p w:rsidR="001C7CB2" w:rsidRPr="00A569E2" w:rsidRDefault="001C7CB2" w:rsidP="007C645F">
      <w:pPr>
        <w:pStyle w:val="libNormal0"/>
        <w:rPr>
          <w:rtl/>
        </w:rPr>
      </w:pPr>
      <w:r>
        <w:rPr>
          <w:rtl/>
        </w:rPr>
        <w:br w:type="page"/>
      </w:r>
      <w:r w:rsidRPr="00A569E2">
        <w:rPr>
          <w:rtl/>
        </w:rPr>
        <w:lastRenderedPageBreak/>
        <w:t xml:space="preserve">عن رضا الرب عن آدم </w:t>
      </w:r>
      <w:r w:rsidRPr="000E4A2F">
        <w:rPr>
          <w:rStyle w:val="libAlaemChar"/>
          <w:rtl/>
        </w:rPr>
        <w:t>عليه‌السلام</w:t>
      </w:r>
      <w:r>
        <w:rPr>
          <w:rtl/>
        </w:rPr>
        <w:t xml:space="preserve">، فقال: إنَّ </w:t>
      </w:r>
      <w:r w:rsidRPr="00A569E2">
        <w:rPr>
          <w:rtl/>
        </w:rPr>
        <w:t xml:space="preserve">آدم انزل فنزل في الهند وسئل ربه </w:t>
      </w:r>
      <w:r w:rsidRPr="000E4A2F">
        <w:rPr>
          <w:rStyle w:val="libAlaemChar"/>
          <w:rtl/>
        </w:rPr>
        <w:t>عزوجل</w:t>
      </w:r>
      <w:r w:rsidRPr="00A569E2">
        <w:rPr>
          <w:rtl/>
        </w:rPr>
        <w:t xml:space="preserve"> هذا البيت فأمره ان يأتيه فيطوف به أسبوعا ويأتى منى وعرفات</w:t>
      </w:r>
      <w:r>
        <w:rPr>
          <w:rtl/>
        </w:rPr>
        <w:t xml:space="preserve">، </w:t>
      </w:r>
      <w:r w:rsidRPr="00A569E2">
        <w:rPr>
          <w:rtl/>
        </w:rPr>
        <w:t>فيقتضى مناسكه كلها فجاء من الهند فكان موضع قدميه حيث يطأ عليه عمران</w:t>
      </w:r>
      <w:r>
        <w:rPr>
          <w:rtl/>
        </w:rPr>
        <w:t xml:space="preserve">، </w:t>
      </w:r>
      <w:r w:rsidRPr="00A569E2">
        <w:rPr>
          <w:rtl/>
        </w:rPr>
        <w:t>وما بين القدم</w:t>
      </w:r>
      <w:r>
        <w:rPr>
          <w:rtl/>
        </w:rPr>
        <w:t xml:space="preserve"> إلى </w:t>
      </w:r>
      <w:r w:rsidRPr="00A569E2">
        <w:rPr>
          <w:rtl/>
        </w:rPr>
        <w:t>القدم صحارى ليس فيها شيء</w:t>
      </w:r>
      <w:r>
        <w:rPr>
          <w:rtl/>
        </w:rPr>
        <w:t xml:space="preserve">، </w:t>
      </w:r>
      <w:r w:rsidRPr="00A569E2">
        <w:rPr>
          <w:rtl/>
        </w:rPr>
        <w:t>ثم جاء</w:t>
      </w:r>
      <w:r>
        <w:rPr>
          <w:rtl/>
        </w:rPr>
        <w:t xml:space="preserve"> إلى </w:t>
      </w:r>
      <w:r w:rsidRPr="00A569E2">
        <w:rPr>
          <w:rtl/>
        </w:rPr>
        <w:t>البيت فطاف أسبوعا وأتى مناسكه فقضاها كما أمره الله فقبل الله منه التوبة وغفر له</w:t>
      </w:r>
      <w:r>
        <w:rPr>
          <w:rtl/>
        </w:rPr>
        <w:t xml:space="preserve">، </w:t>
      </w:r>
      <w:r w:rsidRPr="00A569E2">
        <w:rPr>
          <w:rtl/>
        </w:rPr>
        <w:t>قال</w:t>
      </w:r>
      <w:r>
        <w:rPr>
          <w:rtl/>
        </w:rPr>
        <w:t xml:space="preserve">: </w:t>
      </w:r>
      <w:r w:rsidRPr="00A569E2">
        <w:rPr>
          <w:rtl/>
        </w:rPr>
        <w:t xml:space="preserve">فجعل طواف آدم </w:t>
      </w:r>
      <w:r w:rsidRPr="000E4A2F">
        <w:rPr>
          <w:rStyle w:val="libAlaemChar"/>
          <w:rtl/>
        </w:rPr>
        <w:t>عليه‌السلام</w:t>
      </w:r>
      <w:r w:rsidRPr="00A569E2">
        <w:rPr>
          <w:rtl/>
        </w:rPr>
        <w:t xml:space="preserve"> لما طافت الملئكة بالعرش سبع سنين.</w:t>
      </w:r>
      <w:r>
        <w:rPr>
          <w:rFonts w:hint="cs"/>
          <w:rtl/>
        </w:rPr>
        <w:t xml:space="preserve"> </w:t>
      </w:r>
      <w:r w:rsidRPr="00A569E2">
        <w:rPr>
          <w:rtl/>
        </w:rPr>
        <w:t xml:space="preserve">فقال جبرئيل </w:t>
      </w:r>
      <w:r w:rsidRPr="000E4A2F">
        <w:rPr>
          <w:rStyle w:val="libAlaemChar"/>
          <w:rtl/>
        </w:rPr>
        <w:t>عليه‌السلام</w:t>
      </w:r>
      <w:r w:rsidRPr="00A569E2">
        <w:rPr>
          <w:rtl/>
        </w:rPr>
        <w:t>. هنيئا لك يا آدم لقد غفر لك لقد طفت بهذا البيت قبلك بثلثة آلاف سنة</w:t>
      </w:r>
      <w:r>
        <w:rPr>
          <w:rtl/>
        </w:rPr>
        <w:t xml:space="preserve">، </w:t>
      </w:r>
      <w:r w:rsidRPr="00A569E2">
        <w:rPr>
          <w:rtl/>
        </w:rPr>
        <w:t xml:space="preserve">فقال آدم </w:t>
      </w:r>
      <w:r w:rsidRPr="000E4A2F">
        <w:rPr>
          <w:rStyle w:val="libAlaemChar"/>
          <w:rtl/>
        </w:rPr>
        <w:t>عليه‌السلام</w:t>
      </w:r>
      <w:r w:rsidRPr="00A569E2">
        <w:rPr>
          <w:rtl/>
        </w:rPr>
        <w:t>. يا رب اغفر لي</w:t>
      </w:r>
      <w:r>
        <w:rPr>
          <w:rtl/>
        </w:rPr>
        <w:t xml:space="preserve">، </w:t>
      </w:r>
      <w:r w:rsidRPr="00A569E2">
        <w:rPr>
          <w:rtl/>
        </w:rPr>
        <w:t>ولذريتي من بعدي</w:t>
      </w:r>
      <w:r>
        <w:rPr>
          <w:rtl/>
        </w:rPr>
        <w:t xml:space="preserve">، </w:t>
      </w:r>
      <w:r w:rsidRPr="00A569E2">
        <w:rPr>
          <w:rtl/>
        </w:rPr>
        <w:t>فقال</w:t>
      </w:r>
      <w:r>
        <w:rPr>
          <w:rtl/>
        </w:rPr>
        <w:t xml:space="preserve">: </w:t>
      </w:r>
      <w:r w:rsidRPr="00A569E2">
        <w:rPr>
          <w:rtl/>
        </w:rPr>
        <w:t>نعم من آمن منهم بى وبرسلي فقال</w:t>
      </w:r>
      <w:r>
        <w:rPr>
          <w:rtl/>
        </w:rPr>
        <w:t xml:space="preserve">: </w:t>
      </w:r>
      <w:r w:rsidRPr="00A569E2">
        <w:rPr>
          <w:rtl/>
        </w:rPr>
        <w:t>صدقت ومضى فقال</w:t>
      </w:r>
      <w:r>
        <w:rPr>
          <w:rtl/>
        </w:rPr>
        <w:t xml:space="preserve"> أبي </w:t>
      </w:r>
      <w:r w:rsidRPr="000E4A2F">
        <w:rPr>
          <w:rStyle w:val="libAlaemChar"/>
          <w:rtl/>
        </w:rPr>
        <w:t>عليه‌السلام</w:t>
      </w:r>
      <w:r>
        <w:rPr>
          <w:rtl/>
        </w:rPr>
        <w:t xml:space="preserve">، </w:t>
      </w:r>
      <w:r w:rsidRPr="00A569E2">
        <w:rPr>
          <w:rtl/>
        </w:rPr>
        <w:t xml:space="preserve">هذا جبرئيل </w:t>
      </w:r>
      <w:r w:rsidRPr="000E4A2F">
        <w:rPr>
          <w:rStyle w:val="libAlaemChar"/>
          <w:rtl/>
        </w:rPr>
        <w:t>عليه‌السلام</w:t>
      </w:r>
      <w:r w:rsidRPr="00A569E2">
        <w:rPr>
          <w:rtl/>
        </w:rPr>
        <w:t xml:space="preserve"> أتاكم يعلمكم معالم دينكم</w:t>
      </w:r>
      <w:r>
        <w:rPr>
          <w:rtl/>
        </w:rPr>
        <w:t>؟</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154 ـ في عيون الأخبار </w:t>
      </w:r>
      <w:r w:rsidRPr="00A569E2">
        <w:rPr>
          <w:rtl/>
        </w:rPr>
        <w:t xml:space="preserve">عن على </w:t>
      </w:r>
      <w:r w:rsidRPr="000E4A2F">
        <w:rPr>
          <w:rStyle w:val="libAlaemChar"/>
          <w:rtl/>
        </w:rPr>
        <w:t>عليه‌السلام</w:t>
      </w:r>
      <w:r w:rsidRPr="00A569E2">
        <w:rPr>
          <w:rtl/>
        </w:rPr>
        <w:t xml:space="preserve"> حديث طويل وفيه</w:t>
      </w:r>
      <w:r>
        <w:rPr>
          <w:rtl/>
        </w:rPr>
        <w:t xml:space="preserve">: </w:t>
      </w:r>
      <w:r w:rsidRPr="00A569E2">
        <w:rPr>
          <w:rtl/>
        </w:rPr>
        <w:t xml:space="preserve">وسأله كم كان عمر آدم </w:t>
      </w:r>
      <w:r w:rsidRPr="000E4A2F">
        <w:rPr>
          <w:rStyle w:val="libAlaemChar"/>
          <w:rtl/>
        </w:rPr>
        <w:t>عليه‌السلام</w:t>
      </w:r>
      <w:r w:rsidRPr="00A569E2">
        <w:rPr>
          <w:rtl/>
        </w:rPr>
        <w:t xml:space="preserve"> قال</w:t>
      </w:r>
      <w:r>
        <w:rPr>
          <w:rtl/>
        </w:rPr>
        <w:t xml:space="preserve">: </w:t>
      </w:r>
      <w:r w:rsidRPr="00A569E2">
        <w:rPr>
          <w:rtl/>
        </w:rPr>
        <w:t>تسعمائة سنة وثلثون سنة.</w:t>
      </w:r>
    </w:p>
    <w:p w:rsidR="001C7CB2" w:rsidRPr="00A569E2" w:rsidRDefault="001C7CB2" w:rsidP="007C645F">
      <w:pPr>
        <w:pStyle w:val="libNormal"/>
        <w:rPr>
          <w:rtl/>
          <w:lang w:bidi="fa-IR"/>
        </w:rPr>
      </w:pPr>
      <w:r w:rsidRPr="00957CEF">
        <w:rPr>
          <w:rStyle w:val="libBold2Char"/>
          <w:rtl/>
        </w:rPr>
        <w:t>155 ـ في كتاب كمال الدين وتمام النعمة</w:t>
      </w:r>
      <w:r w:rsidRPr="00A569E2">
        <w:rPr>
          <w:rtl/>
          <w:lang w:bidi="fa-IR"/>
        </w:rPr>
        <w:t xml:space="preserve"> باسناده</w:t>
      </w:r>
      <w:r>
        <w:rPr>
          <w:rtl/>
          <w:lang w:bidi="fa-IR"/>
        </w:rPr>
        <w:t xml:space="preserve"> إلى </w:t>
      </w:r>
      <w:r w:rsidRPr="00A569E2">
        <w:rPr>
          <w:rtl/>
          <w:lang w:bidi="fa-IR"/>
        </w:rPr>
        <w:t xml:space="preserve">محمد بن جعفر عن أبيه عن جده عن رسول الله </w:t>
      </w:r>
      <w:r w:rsidRPr="000E4A2F">
        <w:rPr>
          <w:rStyle w:val="libAlaemChar"/>
          <w:rtl/>
        </w:rPr>
        <w:t>صلى‌الله‌عليه‌وآله‌وسلم</w:t>
      </w:r>
      <w:r w:rsidRPr="00A569E2">
        <w:rPr>
          <w:rtl/>
          <w:lang w:bidi="fa-IR"/>
        </w:rPr>
        <w:t xml:space="preserve"> قال</w:t>
      </w:r>
      <w:r>
        <w:rPr>
          <w:rtl/>
          <w:lang w:bidi="fa-IR"/>
        </w:rPr>
        <w:t xml:space="preserve">: </w:t>
      </w:r>
      <w:r w:rsidRPr="00A569E2">
        <w:rPr>
          <w:rtl/>
          <w:lang w:bidi="fa-IR"/>
        </w:rPr>
        <w:t>عاش</w:t>
      </w:r>
      <w:r>
        <w:rPr>
          <w:rtl/>
          <w:lang w:bidi="fa-IR"/>
        </w:rPr>
        <w:t xml:space="preserve"> أبو البشر </w:t>
      </w:r>
      <w:r w:rsidRPr="00A569E2">
        <w:rPr>
          <w:rtl/>
          <w:lang w:bidi="fa-IR"/>
        </w:rPr>
        <w:t xml:space="preserve">آدم </w:t>
      </w:r>
      <w:r w:rsidRPr="000E4A2F">
        <w:rPr>
          <w:rStyle w:val="libAlaemChar"/>
          <w:rtl/>
        </w:rPr>
        <w:t>عليه‌السلام</w:t>
      </w:r>
      <w:r w:rsidRPr="00A569E2">
        <w:rPr>
          <w:rtl/>
          <w:lang w:bidi="fa-IR"/>
        </w:rPr>
        <w:t xml:space="preserve"> سبعمائة وثلثين سنة</w:t>
      </w:r>
      <w:r>
        <w:rPr>
          <w:rFonts w:hint="cs"/>
          <w:rtl/>
          <w:lang w:bidi="fa-IR"/>
        </w:rPr>
        <w:t xml:space="preserve"> </w:t>
      </w:r>
      <w:r w:rsidRPr="00A569E2">
        <w:rPr>
          <w:rtl/>
          <w:lang w:bidi="fa-IR"/>
        </w:rPr>
        <w:t xml:space="preserve">قال عز من قائل </w:t>
      </w:r>
      <w:r w:rsidRPr="000E4A2F">
        <w:rPr>
          <w:rStyle w:val="libAlaemChar"/>
          <w:rtl/>
        </w:rPr>
        <w:t>(</w:t>
      </w:r>
      <w:r w:rsidRPr="00500BFE">
        <w:rPr>
          <w:rStyle w:val="libAieChar"/>
          <w:rtl/>
        </w:rPr>
        <w:t>يا بَنِي إِسْرائِيلَ اذْكُرُوا نِعْمَتِيَ الَّتِي أَنْعَمْتُ عَلَيْكُمْ</w:t>
      </w:r>
      <w:r w:rsidRPr="000E4A2F">
        <w:rPr>
          <w:rStyle w:val="libAlaemChar"/>
          <w:rtl/>
        </w:rPr>
        <w:t>)</w:t>
      </w:r>
      <w:r w:rsidRPr="000E4A2F">
        <w:rPr>
          <w:rStyle w:val="libAlaemChar"/>
          <w:rFonts w:hint="cs"/>
          <w:rtl/>
        </w:rPr>
        <w:t xml:space="preserve"> </w:t>
      </w:r>
      <w:r w:rsidRPr="00A569E2">
        <w:rPr>
          <w:rtl/>
          <w:lang w:bidi="fa-IR"/>
        </w:rPr>
        <w:t>156</w:t>
      </w:r>
      <w:r>
        <w:rPr>
          <w:rtl/>
          <w:lang w:bidi="fa-IR"/>
        </w:rPr>
        <w:t xml:space="preserve"> </w:t>
      </w:r>
      <w:r w:rsidRPr="00957CEF">
        <w:rPr>
          <w:rStyle w:val="libBold2Char"/>
          <w:rtl/>
        </w:rPr>
        <w:t>ـ في كتاب علل الشرائع</w:t>
      </w:r>
      <w:r w:rsidRPr="00A569E2">
        <w:rPr>
          <w:rtl/>
          <w:lang w:bidi="fa-IR"/>
        </w:rPr>
        <w:t xml:space="preserve"> باسناده</w:t>
      </w:r>
      <w:r>
        <w:rPr>
          <w:rtl/>
          <w:lang w:bidi="fa-IR"/>
        </w:rPr>
        <w:t xml:space="preserve"> إلى </w:t>
      </w:r>
      <w:r w:rsidRPr="00A569E2">
        <w:rPr>
          <w:rtl/>
          <w:lang w:bidi="fa-IR"/>
        </w:rPr>
        <w:t>جعفر بن محمد بن عمارة عن أبيه عن</w:t>
      </w:r>
      <w:r>
        <w:rPr>
          <w:rtl/>
          <w:lang w:bidi="fa-IR"/>
        </w:rPr>
        <w:t xml:space="preserve"> أبي عبد الله </w:t>
      </w:r>
      <w:r w:rsidRPr="000E4A2F">
        <w:rPr>
          <w:rStyle w:val="libAlaemChar"/>
          <w:rtl/>
        </w:rPr>
        <w:t>عليه‌السلام</w:t>
      </w:r>
      <w:r w:rsidRPr="00A569E2">
        <w:rPr>
          <w:rtl/>
          <w:lang w:bidi="fa-IR"/>
        </w:rPr>
        <w:t xml:space="preserve"> حديث طويل يقول فيه</w:t>
      </w:r>
      <w:r>
        <w:rPr>
          <w:rtl/>
          <w:lang w:bidi="fa-IR"/>
        </w:rPr>
        <w:t xml:space="preserve">، </w:t>
      </w:r>
      <w:r w:rsidRPr="00A569E2">
        <w:rPr>
          <w:rtl/>
          <w:lang w:bidi="fa-IR"/>
        </w:rPr>
        <w:t xml:space="preserve">ويعقوب هو إسرائيل ومعنى إسرائيل عبد الله لان إسرا هو عبد وايل هو الله </w:t>
      </w:r>
      <w:r w:rsidRPr="000E4A2F">
        <w:rPr>
          <w:rStyle w:val="libAlaemChar"/>
          <w:rtl/>
        </w:rPr>
        <w:t>عزوجل</w:t>
      </w:r>
      <w:r w:rsidRPr="00A569E2">
        <w:rPr>
          <w:rtl/>
          <w:lang w:bidi="fa-IR"/>
        </w:rPr>
        <w:t>.</w:t>
      </w:r>
    </w:p>
    <w:p w:rsidR="001C7CB2" w:rsidRPr="00A569E2" w:rsidRDefault="001C7CB2" w:rsidP="007C645F">
      <w:pPr>
        <w:pStyle w:val="libNormal"/>
        <w:rPr>
          <w:rtl/>
        </w:rPr>
      </w:pPr>
      <w:r w:rsidRPr="00A569E2">
        <w:rPr>
          <w:rtl/>
        </w:rPr>
        <w:t>157</w:t>
      </w:r>
      <w:r>
        <w:rPr>
          <w:rtl/>
        </w:rPr>
        <w:t xml:space="preserve"> ـ </w:t>
      </w:r>
      <w:r w:rsidRPr="00A569E2">
        <w:rPr>
          <w:rtl/>
        </w:rPr>
        <w:t xml:space="preserve">وروى في خبر آخر ان إسرا هو القوة وايل هو الله </w:t>
      </w:r>
      <w:r w:rsidRPr="000E4A2F">
        <w:rPr>
          <w:rStyle w:val="libAlaemChar"/>
          <w:rtl/>
        </w:rPr>
        <w:t>عزوجل</w:t>
      </w:r>
      <w:r w:rsidRPr="00A569E2">
        <w:rPr>
          <w:rtl/>
        </w:rPr>
        <w:t xml:space="preserve"> فمعنى إسرائيل قوة الله.</w:t>
      </w:r>
    </w:p>
    <w:p w:rsidR="001C7CB2" w:rsidRPr="00A569E2" w:rsidRDefault="001C7CB2" w:rsidP="007C645F">
      <w:pPr>
        <w:pStyle w:val="libNormal"/>
        <w:rPr>
          <w:rtl/>
        </w:rPr>
      </w:pPr>
      <w:r w:rsidRPr="00957CEF">
        <w:rPr>
          <w:rStyle w:val="libBold2Char"/>
          <w:rtl/>
        </w:rPr>
        <w:t xml:space="preserve">158 ـ في عيون الأخبار </w:t>
      </w:r>
      <w:r w:rsidRPr="00A569E2">
        <w:rPr>
          <w:rtl/>
        </w:rPr>
        <w:t>باسناده</w:t>
      </w:r>
      <w:r>
        <w:rPr>
          <w:rtl/>
        </w:rPr>
        <w:t xml:space="preserve"> إلى </w:t>
      </w:r>
      <w:r w:rsidRPr="00A569E2">
        <w:rPr>
          <w:rtl/>
        </w:rPr>
        <w:t xml:space="preserve">أمير المؤمنين </w:t>
      </w:r>
      <w:r w:rsidRPr="000E4A2F">
        <w:rPr>
          <w:rStyle w:val="libAlaemChar"/>
          <w:rtl/>
        </w:rPr>
        <w:t>عليه‌السلام</w:t>
      </w:r>
      <w:r w:rsidRPr="00A569E2">
        <w:rPr>
          <w:rtl/>
        </w:rPr>
        <w:t xml:space="preserve"> حديث طويل وفيه وسأله عن ستة من الأنبياء لهم اسمان</w:t>
      </w:r>
      <w:r>
        <w:rPr>
          <w:rtl/>
        </w:rPr>
        <w:t>؟</w:t>
      </w:r>
      <w:r w:rsidRPr="00A569E2">
        <w:rPr>
          <w:rtl/>
        </w:rPr>
        <w:t xml:space="preserve"> فقال يوشع بن نون وهو ذو الكفل</w:t>
      </w:r>
      <w:r>
        <w:rPr>
          <w:rtl/>
        </w:rPr>
        <w:t xml:space="preserve">، </w:t>
      </w:r>
      <w:r w:rsidRPr="00A569E2">
        <w:rPr>
          <w:rtl/>
        </w:rPr>
        <w:t>ويعقوب وهو إسرائيل.</w:t>
      </w:r>
    </w:p>
    <w:p w:rsidR="001C7CB2" w:rsidRPr="00A569E2" w:rsidRDefault="001C7CB2" w:rsidP="007C645F">
      <w:pPr>
        <w:pStyle w:val="libNormal"/>
        <w:rPr>
          <w:rtl/>
          <w:lang w:bidi="fa-IR"/>
        </w:rPr>
      </w:pPr>
      <w:r w:rsidRPr="00957CEF">
        <w:rPr>
          <w:rStyle w:val="libBold2Char"/>
          <w:rtl/>
        </w:rPr>
        <w:t xml:space="preserve">159 ـ في كتاب معاني الأخبار </w:t>
      </w:r>
      <w:r w:rsidRPr="00A569E2">
        <w:rPr>
          <w:rtl/>
          <w:lang w:bidi="fa-IR"/>
        </w:rPr>
        <w:t>باسناده</w:t>
      </w:r>
      <w:r>
        <w:rPr>
          <w:rtl/>
          <w:lang w:bidi="fa-IR"/>
        </w:rPr>
        <w:t xml:space="preserve"> إلى </w:t>
      </w:r>
      <w:r w:rsidRPr="00A569E2">
        <w:rPr>
          <w:rtl/>
          <w:lang w:bidi="fa-IR"/>
        </w:rPr>
        <w:t>ابن عباس قال</w:t>
      </w:r>
      <w:r>
        <w:rPr>
          <w:rtl/>
          <w:lang w:bidi="fa-IR"/>
        </w:rPr>
        <w:t xml:space="preserve">: </w:t>
      </w:r>
      <w:r w:rsidRPr="00A569E2">
        <w:rPr>
          <w:rtl/>
          <w:lang w:bidi="fa-IR"/>
        </w:rPr>
        <w:t xml:space="preserve">قال رسول الله </w:t>
      </w:r>
      <w:r w:rsidRPr="000E4A2F">
        <w:rPr>
          <w:rStyle w:val="libAlaemChar"/>
          <w:rtl/>
        </w:rPr>
        <w:t>صلى‌الله‌عليه‌وآله‌وسلم</w:t>
      </w:r>
      <w:r w:rsidRPr="00A569E2">
        <w:rPr>
          <w:rtl/>
          <w:lang w:bidi="fa-IR"/>
        </w:rPr>
        <w:t xml:space="preserve"> أنزل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وَأَوْفُوا بِعَهْدِي أُوفِ بِعَهْدِكُمْ</w:t>
      </w:r>
      <w:r w:rsidRPr="000E4A2F">
        <w:rPr>
          <w:rStyle w:val="libAlaemChar"/>
          <w:rtl/>
        </w:rPr>
        <w:t>)</w:t>
      </w:r>
      <w:r w:rsidRPr="00A569E2">
        <w:rPr>
          <w:rtl/>
          <w:lang w:bidi="fa-IR"/>
        </w:rPr>
        <w:t xml:space="preserve"> والله لقد خرج آدم من الدنيا</w:t>
      </w:r>
    </w:p>
    <w:p w:rsidR="001C7CB2" w:rsidRPr="00A569E2" w:rsidRDefault="001C7CB2" w:rsidP="007C645F">
      <w:pPr>
        <w:pStyle w:val="libNormal0"/>
        <w:rPr>
          <w:rtl/>
        </w:rPr>
      </w:pPr>
      <w:r>
        <w:rPr>
          <w:rtl/>
        </w:rPr>
        <w:br w:type="page"/>
      </w:r>
      <w:r>
        <w:rPr>
          <w:rtl/>
        </w:rPr>
        <w:lastRenderedPageBreak/>
        <w:t>و</w:t>
      </w:r>
      <w:r w:rsidRPr="00A569E2">
        <w:rPr>
          <w:rtl/>
        </w:rPr>
        <w:t xml:space="preserve">قد عاهد </w:t>
      </w:r>
      <w:r>
        <w:rPr>
          <w:rtl/>
        </w:rPr>
        <w:t>[</w:t>
      </w:r>
      <w:r w:rsidRPr="00A569E2">
        <w:rPr>
          <w:rtl/>
        </w:rPr>
        <w:t>قومه</w:t>
      </w:r>
      <w:r>
        <w:rPr>
          <w:rtl/>
        </w:rPr>
        <w:t>]</w:t>
      </w:r>
      <w:r w:rsidRPr="00A569E2">
        <w:rPr>
          <w:rtl/>
        </w:rPr>
        <w:t xml:space="preserve"> على الوفاء لولده شيث فما وفى له ولقد خرج نوح من الدنيا وعاهد قومه على الوفاء لوصيه سام فما وفت أمته</w:t>
      </w:r>
      <w:r>
        <w:rPr>
          <w:rtl/>
        </w:rPr>
        <w:t xml:space="preserve">، </w:t>
      </w:r>
      <w:r w:rsidRPr="00A569E2">
        <w:rPr>
          <w:rtl/>
        </w:rPr>
        <w:t>ولقد خرج إبراهيم من الدنيا وعاهد قومه على الوفاء لوصيه</w:t>
      </w:r>
      <w:r>
        <w:rPr>
          <w:rtl/>
        </w:rPr>
        <w:t xml:space="preserve"> إسمعيل </w:t>
      </w:r>
      <w:r w:rsidRPr="00A569E2">
        <w:rPr>
          <w:rtl/>
        </w:rPr>
        <w:t>فما وفت أمته</w:t>
      </w:r>
      <w:r>
        <w:rPr>
          <w:rtl/>
        </w:rPr>
        <w:t xml:space="preserve">، </w:t>
      </w:r>
      <w:r w:rsidRPr="00A569E2">
        <w:rPr>
          <w:rtl/>
        </w:rPr>
        <w:t>ولقد خرج موسى من الدنيا وعاهد قومه على الوفاء لوصيه يوشع بن نون فما وفت أمته</w:t>
      </w:r>
      <w:r>
        <w:rPr>
          <w:rtl/>
        </w:rPr>
        <w:t xml:space="preserve">، </w:t>
      </w:r>
      <w:r w:rsidRPr="00A569E2">
        <w:rPr>
          <w:rtl/>
        </w:rPr>
        <w:t>ولقد رفع عيسى بن مريم</w:t>
      </w:r>
      <w:r>
        <w:rPr>
          <w:rtl/>
        </w:rPr>
        <w:t xml:space="preserve"> إلى </w:t>
      </w:r>
      <w:r w:rsidRPr="00A569E2">
        <w:rPr>
          <w:rtl/>
        </w:rPr>
        <w:t>السماء وقد عاهد قومه على الوفاء لوصيه شمعون بن حمون الصفا فما وفت أمته وانى مفارقكم عن قريب وخارج من بين أظهركم ولقد عهدت</w:t>
      </w:r>
      <w:r>
        <w:rPr>
          <w:rtl/>
        </w:rPr>
        <w:t xml:space="preserve"> إلى </w:t>
      </w:r>
      <w:r w:rsidRPr="00A569E2">
        <w:rPr>
          <w:rtl/>
        </w:rPr>
        <w:t xml:space="preserve">أمتي في </w:t>
      </w:r>
      <w:r>
        <w:rPr>
          <w:rtl/>
        </w:rPr>
        <w:t>[</w:t>
      </w:r>
      <w:r w:rsidRPr="00A569E2">
        <w:rPr>
          <w:rtl/>
        </w:rPr>
        <w:t>عهد</w:t>
      </w:r>
      <w:r>
        <w:rPr>
          <w:rtl/>
        </w:rPr>
        <w:t>]</w:t>
      </w:r>
      <w:r w:rsidRPr="00A569E2">
        <w:rPr>
          <w:rtl/>
        </w:rPr>
        <w:t xml:space="preserve"> على بن</w:t>
      </w:r>
      <w:r>
        <w:rPr>
          <w:rtl/>
        </w:rPr>
        <w:t xml:space="preserve"> أبي </w:t>
      </w:r>
      <w:r w:rsidRPr="00A569E2">
        <w:rPr>
          <w:rtl/>
        </w:rPr>
        <w:t>طالب</w:t>
      </w:r>
      <w:r>
        <w:rPr>
          <w:rtl/>
        </w:rPr>
        <w:t xml:space="preserve">، </w:t>
      </w:r>
      <w:r w:rsidRPr="00A569E2">
        <w:rPr>
          <w:rtl/>
        </w:rPr>
        <w:t xml:space="preserve">وانها </w:t>
      </w:r>
      <w:r w:rsidRPr="00200B9A">
        <w:rPr>
          <w:rStyle w:val="libFootnotenumChar"/>
          <w:rtl/>
        </w:rPr>
        <w:t>(1)</w:t>
      </w:r>
      <w:r w:rsidRPr="00A569E2">
        <w:rPr>
          <w:rtl/>
        </w:rPr>
        <w:t xml:space="preserve"> لراكبة سنن من قبلها من الأمم في مخالفة وصيي وعصيانه الا وانى مجدد عليكم عهدي في على</w:t>
      </w:r>
      <w:r>
        <w:rPr>
          <w:rtl/>
        </w:rPr>
        <w:t xml:space="preserve">، </w:t>
      </w:r>
      <w:r w:rsidRPr="000E4A2F">
        <w:rPr>
          <w:rStyle w:val="libAlaemChar"/>
          <w:rtl/>
        </w:rPr>
        <w:t>(</w:t>
      </w:r>
      <w:r w:rsidRPr="00500BFE">
        <w:rPr>
          <w:rStyle w:val="libAieChar"/>
          <w:rtl/>
        </w:rPr>
        <w:t>فَمَنْ نَكَثَ فَإِنَّما يَنْكُثُ عَلى نَفْسِهِ، «وَمَنْ أَوْفى بِما عاهَدَ عَلَيْهُ اللهَ فَسَيُؤْتِيهِ أَجْراً عَظِيماً</w:t>
      </w:r>
      <w:r w:rsidRPr="000E4A2F">
        <w:rPr>
          <w:rStyle w:val="libAlaemChar"/>
          <w:rtl/>
        </w:rPr>
        <w:t>)</w:t>
      </w:r>
      <w:r w:rsidRPr="00A569E2">
        <w:rPr>
          <w:rtl/>
        </w:rPr>
        <w:t xml:space="preserve"> ايها الناس ان عليا إمامكم من بعدي وخليفتي عليكم</w:t>
      </w:r>
      <w:r>
        <w:rPr>
          <w:rtl/>
        </w:rPr>
        <w:t xml:space="preserve">، </w:t>
      </w:r>
      <w:r w:rsidRPr="00A569E2">
        <w:rPr>
          <w:rtl/>
        </w:rPr>
        <w:t>وهو وصيي ووزيري وأخى وناصرى وزوج ابنتي</w:t>
      </w:r>
      <w:r>
        <w:rPr>
          <w:rtl/>
        </w:rPr>
        <w:t xml:space="preserve"> وأبو </w:t>
      </w:r>
      <w:r w:rsidRPr="00A569E2">
        <w:rPr>
          <w:rtl/>
        </w:rPr>
        <w:t xml:space="preserve">ولدي وصاحب شفاعتي وحوضي </w:t>
      </w:r>
      <w:r w:rsidRPr="00200B9A">
        <w:rPr>
          <w:rStyle w:val="libFootnotenumChar"/>
          <w:rtl/>
        </w:rPr>
        <w:t>(2)</w:t>
      </w:r>
      <w:r w:rsidRPr="00A569E2">
        <w:rPr>
          <w:rtl/>
        </w:rPr>
        <w:t xml:space="preserve"> من عصى عليا فقد عصاني ومن عصاني فقد عصى الله</w:t>
      </w:r>
      <w:r>
        <w:rPr>
          <w:rtl/>
        </w:rPr>
        <w:t xml:space="preserve">، </w:t>
      </w:r>
      <w:r w:rsidRPr="00A569E2">
        <w:rPr>
          <w:rtl/>
        </w:rPr>
        <w:t>ومن أطاع عليا فقد أطاعني</w:t>
      </w:r>
      <w:r>
        <w:rPr>
          <w:rtl/>
        </w:rPr>
        <w:t xml:space="preserve">، </w:t>
      </w:r>
      <w:r w:rsidRPr="00A569E2">
        <w:rPr>
          <w:rtl/>
        </w:rPr>
        <w:t xml:space="preserve">ومن أطاعنى فقد أطاع الله </w:t>
      </w:r>
      <w:r w:rsidRPr="000E4A2F">
        <w:rPr>
          <w:rStyle w:val="libAlaemChar"/>
          <w:rtl/>
        </w:rPr>
        <w:t>عزوجل</w:t>
      </w:r>
      <w:r>
        <w:rPr>
          <w:rtl/>
        </w:rPr>
        <w:t xml:space="preserve">، </w:t>
      </w:r>
      <w:r w:rsidRPr="00A569E2">
        <w:rPr>
          <w:rtl/>
        </w:rPr>
        <w:t>يا ايها الناس من رد على على في قول أو فعل فقد رد على فمن رد على فقد رد على الله فوق عرشه</w:t>
      </w:r>
      <w:r>
        <w:rPr>
          <w:rtl/>
        </w:rPr>
        <w:t xml:space="preserve">، </w:t>
      </w:r>
      <w:r w:rsidRPr="00A569E2">
        <w:rPr>
          <w:rtl/>
        </w:rPr>
        <w:t>ايها الناس من اختار منكم على على إماما فقد اختار على نبيا</w:t>
      </w:r>
      <w:r>
        <w:rPr>
          <w:rtl/>
        </w:rPr>
        <w:t xml:space="preserve">، </w:t>
      </w:r>
      <w:r w:rsidRPr="00A569E2">
        <w:rPr>
          <w:rtl/>
        </w:rPr>
        <w:t xml:space="preserve">ومن اختار على نبيا فقد اختار على الله </w:t>
      </w:r>
      <w:r w:rsidRPr="000E4A2F">
        <w:rPr>
          <w:rStyle w:val="libAlaemChar"/>
          <w:rtl/>
        </w:rPr>
        <w:t>عزوجل</w:t>
      </w:r>
      <w:r w:rsidRPr="00A569E2">
        <w:rPr>
          <w:rtl/>
        </w:rPr>
        <w:t xml:space="preserve"> ربا</w:t>
      </w:r>
      <w:r>
        <w:rPr>
          <w:rtl/>
        </w:rPr>
        <w:t xml:space="preserve">، </w:t>
      </w:r>
      <w:r w:rsidRPr="00A569E2">
        <w:rPr>
          <w:rtl/>
        </w:rPr>
        <w:t>ايها الناس ان عليا سيد الوصيين وقائد الغر المحجلين ومولى المؤمنين</w:t>
      </w:r>
      <w:r>
        <w:rPr>
          <w:rtl/>
        </w:rPr>
        <w:t xml:space="preserve">، </w:t>
      </w:r>
      <w:r w:rsidRPr="00A569E2">
        <w:rPr>
          <w:rtl/>
        </w:rPr>
        <w:t>وليه وليي ووليي ولى الله</w:t>
      </w:r>
      <w:r>
        <w:rPr>
          <w:rtl/>
        </w:rPr>
        <w:t xml:space="preserve">، </w:t>
      </w:r>
      <w:r w:rsidRPr="00A569E2">
        <w:rPr>
          <w:rtl/>
        </w:rPr>
        <w:t xml:space="preserve">وعدوه عدوى وعدوى عدو الله </w:t>
      </w:r>
      <w:r w:rsidRPr="000E4A2F">
        <w:rPr>
          <w:rStyle w:val="libAlaemChar"/>
          <w:rtl/>
        </w:rPr>
        <w:t>عزوجل</w:t>
      </w:r>
      <w:r>
        <w:rPr>
          <w:rtl/>
        </w:rPr>
        <w:t xml:space="preserve">، </w:t>
      </w:r>
      <w:r w:rsidRPr="00A569E2">
        <w:rPr>
          <w:rtl/>
        </w:rPr>
        <w:t>ايها الناس أوفوا بعهد الله في على يوف لكم بالجنة يوم القيامة.</w:t>
      </w:r>
    </w:p>
    <w:p w:rsidR="001C7CB2" w:rsidRPr="00A569E2" w:rsidRDefault="001C7CB2" w:rsidP="007C645F">
      <w:pPr>
        <w:pStyle w:val="libNormal"/>
        <w:rPr>
          <w:rtl/>
        </w:rPr>
      </w:pPr>
      <w:r w:rsidRPr="00957CEF">
        <w:rPr>
          <w:rStyle w:val="libBold2Char"/>
          <w:rtl/>
        </w:rPr>
        <w:t>160 ـ في أصول الكافي</w:t>
      </w:r>
      <w:r>
        <w:rPr>
          <w:rtl/>
        </w:rPr>
        <w:t xml:space="preserve"> علي بن إبراهيم </w:t>
      </w:r>
      <w:r w:rsidRPr="00A569E2">
        <w:rPr>
          <w:rtl/>
        </w:rPr>
        <w:t>عن أبيه عن ابن</w:t>
      </w:r>
      <w:r>
        <w:rPr>
          <w:rtl/>
        </w:rPr>
        <w:t xml:space="preserve"> أبي </w:t>
      </w:r>
      <w:r w:rsidRPr="00A569E2">
        <w:rPr>
          <w:rtl/>
        </w:rPr>
        <w:t xml:space="preserve">عمير عن سماعة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وَأَوْفُوا بِعَهْدِي</w:t>
      </w:r>
      <w:r w:rsidRPr="000E4A2F">
        <w:rPr>
          <w:rStyle w:val="libAlaemChar"/>
          <w:rtl/>
        </w:rPr>
        <w:t>)</w:t>
      </w:r>
      <w:r w:rsidRPr="00A569E2">
        <w:rPr>
          <w:rtl/>
        </w:rPr>
        <w:t xml:space="preserve"> قال</w:t>
      </w:r>
      <w:r>
        <w:rPr>
          <w:rtl/>
        </w:rPr>
        <w:t xml:space="preserve">، </w:t>
      </w:r>
      <w:r w:rsidRPr="00A569E2">
        <w:rPr>
          <w:rtl/>
        </w:rPr>
        <w:t>قال</w:t>
      </w:r>
      <w:r>
        <w:rPr>
          <w:rtl/>
        </w:rPr>
        <w:t xml:space="preserve">: </w:t>
      </w:r>
      <w:r w:rsidRPr="00A569E2">
        <w:rPr>
          <w:rtl/>
        </w:rPr>
        <w:t xml:space="preserve">بولاية أمير المؤمنين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أُوفِ بِعَهْدِكُمْ</w:t>
      </w:r>
      <w:r w:rsidRPr="000E4A2F">
        <w:rPr>
          <w:rStyle w:val="libAlaemChar"/>
          <w:rtl/>
        </w:rPr>
        <w:t>)</w:t>
      </w:r>
      <w:r w:rsidRPr="00A569E2">
        <w:rPr>
          <w:rtl/>
        </w:rPr>
        <w:t xml:space="preserve"> أوف لكم بالجنة.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الضمير يرجع</w:t>
      </w:r>
      <w:r>
        <w:rPr>
          <w:rtl/>
        </w:rPr>
        <w:t xml:space="preserve"> إلى </w:t>
      </w:r>
      <w:r w:rsidRPr="00A569E2">
        <w:rPr>
          <w:rtl/>
        </w:rPr>
        <w:t>الامة.</w:t>
      </w:r>
    </w:p>
    <w:p w:rsidR="001C7CB2" w:rsidRPr="005430A3" w:rsidRDefault="001C7CB2" w:rsidP="00B4288D">
      <w:pPr>
        <w:pStyle w:val="libFootnote0"/>
        <w:rPr>
          <w:rtl/>
        </w:rPr>
      </w:pPr>
      <w:r w:rsidRPr="005430A3">
        <w:rPr>
          <w:rtl/>
        </w:rPr>
        <w:t>(2) وزاد في المصدر بعد</w:t>
      </w:r>
      <w:r w:rsidRPr="005430A3">
        <w:rPr>
          <w:rFonts w:hint="cs"/>
          <w:rtl/>
        </w:rPr>
        <w:t xml:space="preserve"> </w:t>
      </w:r>
      <w:r w:rsidRPr="005430A3">
        <w:rPr>
          <w:rtl/>
        </w:rPr>
        <w:t>قوله «وصاحب شفاعتي وحوضي</w:t>
      </w:r>
      <w:r>
        <w:rPr>
          <w:rtl/>
        </w:rPr>
        <w:t xml:space="preserve"> ..</w:t>
      </w:r>
      <w:r w:rsidRPr="005430A3">
        <w:rPr>
          <w:rtl/>
        </w:rPr>
        <w:t>.»</w:t>
      </w:r>
      <w:r>
        <w:rPr>
          <w:rtl/>
        </w:rPr>
        <w:t xml:space="preserve">: </w:t>
      </w:r>
      <w:r w:rsidRPr="005430A3">
        <w:rPr>
          <w:rtl/>
        </w:rPr>
        <w:t>ولوائى</w:t>
      </w:r>
      <w:r>
        <w:rPr>
          <w:rtl/>
        </w:rPr>
        <w:t xml:space="preserve">، </w:t>
      </w:r>
      <w:r w:rsidRPr="005430A3">
        <w:rPr>
          <w:rtl/>
        </w:rPr>
        <w:t>من أنكره فقد أنكرنى</w:t>
      </w:r>
      <w:r>
        <w:rPr>
          <w:rtl/>
        </w:rPr>
        <w:t xml:space="preserve">: </w:t>
      </w:r>
      <w:r w:rsidRPr="005430A3">
        <w:rPr>
          <w:rtl/>
        </w:rPr>
        <w:t>ومن أنكرنى فقد أنكر الله عزوجل ومن أقر بإمامته فقد أقر بنبوتي</w:t>
      </w:r>
      <w:r>
        <w:rPr>
          <w:rtl/>
        </w:rPr>
        <w:t xml:space="preserve">، </w:t>
      </w:r>
      <w:r w:rsidRPr="005430A3">
        <w:rPr>
          <w:rtl/>
        </w:rPr>
        <w:t>ومن أقر بنبوتي فقد أقر بوحدانية الله عزوجل</w:t>
      </w:r>
      <w:r>
        <w:rPr>
          <w:rtl/>
        </w:rPr>
        <w:t xml:space="preserve">: </w:t>
      </w:r>
      <w:r w:rsidRPr="005430A3">
        <w:rPr>
          <w:rtl/>
        </w:rPr>
        <w:t>ايها الناس من عصى علبا</w:t>
      </w:r>
      <w:r>
        <w:rPr>
          <w:rtl/>
        </w:rPr>
        <w:t xml:space="preserve"> ..</w:t>
      </w:r>
      <w:r w:rsidRPr="005430A3">
        <w:rPr>
          <w:rtl/>
        </w:rPr>
        <w:t>.</w:t>
      </w:r>
      <w:r w:rsidRPr="005430A3">
        <w:rPr>
          <w:rFonts w:hint="cs"/>
          <w:rtl/>
        </w:rPr>
        <w:t xml:space="preserve"> </w:t>
      </w:r>
      <w:r w:rsidRPr="005430A3">
        <w:rPr>
          <w:rtl/>
        </w:rPr>
        <w:t>اه.</w:t>
      </w:r>
    </w:p>
    <w:p w:rsidR="001C7CB2" w:rsidRPr="00A569E2" w:rsidRDefault="001C7CB2" w:rsidP="007C645F">
      <w:pPr>
        <w:pStyle w:val="libNormal"/>
        <w:rPr>
          <w:rtl/>
        </w:rPr>
      </w:pPr>
      <w:r>
        <w:rPr>
          <w:rtl/>
        </w:rPr>
        <w:br w:type="page"/>
      </w:r>
      <w:r w:rsidRPr="00A569E2">
        <w:rPr>
          <w:rtl/>
        </w:rPr>
        <w:lastRenderedPageBreak/>
        <w:t>161</w:t>
      </w:r>
      <w:r>
        <w:rPr>
          <w:rtl/>
        </w:rPr>
        <w:t xml:space="preserve"> ـ أحمد </w:t>
      </w:r>
      <w:r w:rsidRPr="00A569E2">
        <w:rPr>
          <w:rtl/>
        </w:rPr>
        <w:t>بن محمد عن محمد بن الحسين عن عبد الله بن محمد عن الخشاب قال</w:t>
      </w:r>
      <w:r>
        <w:rPr>
          <w:rtl/>
        </w:rPr>
        <w:t xml:space="preserve">: حدّثنا  </w:t>
      </w:r>
      <w:r w:rsidRPr="00A569E2">
        <w:rPr>
          <w:rtl/>
        </w:rPr>
        <w:t>بعض أصحابنا عن خيثمة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يا خيثمة نحن عهد الله فمن وفى بعهدنا فقد وفى بعهد الله ومن خفرها </w:t>
      </w:r>
      <w:r w:rsidRPr="00200B9A">
        <w:rPr>
          <w:rStyle w:val="libFootnotenumChar"/>
          <w:rtl/>
        </w:rPr>
        <w:t>(1)</w:t>
      </w:r>
      <w:r w:rsidRPr="00A569E2">
        <w:rPr>
          <w:rtl/>
        </w:rPr>
        <w:t xml:space="preserve"> فقد خفر ذمة الله وعهده</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162 ـ في تفسير علي بن إبراهيم </w:t>
      </w:r>
      <w:r>
        <w:rPr>
          <w:rtl/>
        </w:rPr>
        <w:t xml:space="preserve">حدّثني أبي </w:t>
      </w:r>
      <w:r w:rsidRPr="00A569E2">
        <w:rPr>
          <w:rtl/>
        </w:rPr>
        <w:t>عن محمد بن</w:t>
      </w:r>
      <w:r>
        <w:rPr>
          <w:rtl/>
        </w:rPr>
        <w:t xml:space="preserve"> أبي </w:t>
      </w:r>
      <w:r w:rsidRPr="00A569E2">
        <w:rPr>
          <w:rtl/>
        </w:rPr>
        <w:t>عمير عن جميل عن</w:t>
      </w:r>
      <w:r>
        <w:rPr>
          <w:rtl/>
        </w:rPr>
        <w:t xml:space="preserve"> أبي عبد الله </w:t>
      </w:r>
      <w:r w:rsidRPr="000E4A2F">
        <w:rPr>
          <w:rStyle w:val="libAlaemChar"/>
          <w:rtl/>
        </w:rPr>
        <w:t>عليه‌السلام</w:t>
      </w:r>
      <w:r w:rsidRPr="00A569E2">
        <w:rPr>
          <w:rtl/>
        </w:rPr>
        <w:t xml:space="preserve"> قال له رجل</w:t>
      </w:r>
      <w:r>
        <w:rPr>
          <w:rtl/>
        </w:rPr>
        <w:t xml:space="preserve">، </w:t>
      </w:r>
      <w:r w:rsidRPr="00A569E2">
        <w:rPr>
          <w:rtl/>
        </w:rPr>
        <w:t>جعلت فداك ان الله يقول</w:t>
      </w:r>
      <w:r>
        <w:rPr>
          <w:rtl/>
        </w:rPr>
        <w:t xml:space="preserve">، </w:t>
      </w:r>
      <w:r w:rsidRPr="000E4A2F">
        <w:rPr>
          <w:rStyle w:val="libAlaemChar"/>
          <w:rtl/>
        </w:rPr>
        <w:t>(</w:t>
      </w:r>
      <w:r w:rsidRPr="00500BFE">
        <w:rPr>
          <w:rStyle w:val="libAieChar"/>
          <w:rtl/>
        </w:rPr>
        <w:t>ادْعُونِي أَسْتَجِبْ لَكُمْ</w:t>
      </w:r>
      <w:r w:rsidRPr="000E4A2F">
        <w:rPr>
          <w:rStyle w:val="libAlaemChar"/>
          <w:rtl/>
        </w:rPr>
        <w:t>)</w:t>
      </w:r>
      <w:r w:rsidRPr="00A569E2">
        <w:rPr>
          <w:rtl/>
        </w:rPr>
        <w:t xml:space="preserve"> وانا ندعوا فلا يستجاب لنا</w:t>
      </w:r>
      <w:r>
        <w:rPr>
          <w:rtl/>
        </w:rPr>
        <w:t>؟</w:t>
      </w:r>
      <w:r w:rsidRPr="00A569E2">
        <w:rPr>
          <w:rtl/>
        </w:rPr>
        <w:t xml:space="preserve"> قال لأنكم لا تفون بعهده</w:t>
      </w:r>
      <w:r>
        <w:rPr>
          <w:rtl/>
        </w:rPr>
        <w:t xml:space="preserve">، </w:t>
      </w:r>
      <w:r w:rsidRPr="00A569E2">
        <w:rPr>
          <w:rtl/>
        </w:rPr>
        <w:t xml:space="preserve">وان الله يقول. </w:t>
      </w:r>
      <w:r w:rsidRPr="000E4A2F">
        <w:rPr>
          <w:rStyle w:val="libAlaemChar"/>
          <w:rtl/>
        </w:rPr>
        <w:t>(</w:t>
      </w:r>
      <w:r w:rsidRPr="00500BFE">
        <w:rPr>
          <w:rStyle w:val="libAieChar"/>
          <w:rtl/>
        </w:rPr>
        <w:t>أَوْفُوا بِعَهْدِي أُوفِ بِعَهْدِكُمْ</w:t>
      </w:r>
      <w:r w:rsidRPr="000E4A2F">
        <w:rPr>
          <w:rStyle w:val="libAlaemChar"/>
          <w:rtl/>
        </w:rPr>
        <w:t>)</w:t>
      </w:r>
      <w:r w:rsidRPr="00A569E2">
        <w:rPr>
          <w:rtl/>
        </w:rPr>
        <w:t xml:space="preserve"> والله لو وفيتم لله لوفى الله لكم.</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وَلا تَكُونُوا أوّل كافِرٍ بِهِ وَلا تَشْتَرُوا بِآياتِي ثَمَناً قَلِيلاً</w:t>
      </w:r>
      <w:r w:rsidRPr="000E4A2F">
        <w:rPr>
          <w:rStyle w:val="libAlaemChar"/>
          <w:rtl/>
        </w:rPr>
        <w:t>)</w:t>
      </w:r>
      <w:r>
        <w:rPr>
          <w:rtl/>
        </w:rPr>
        <w:t>.</w:t>
      </w:r>
    </w:p>
    <w:p w:rsidR="001C7CB2" w:rsidRPr="00A569E2" w:rsidRDefault="001C7CB2" w:rsidP="007C645F">
      <w:pPr>
        <w:pStyle w:val="libNormal"/>
        <w:rPr>
          <w:rtl/>
        </w:rPr>
      </w:pPr>
      <w:r w:rsidRPr="00A569E2">
        <w:rPr>
          <w:rtl/>
        </w:rPr>
        <w:t>163</w:t>
      </w:r>
      <w:r>
        <w:rPr>
          <w:rtl/>
        </w:rPr>
        <w:t xml:space="preserve"> ـ </w:t>
      </w:r>
      <w:r w:rsidRPr="00A569E2">
        <w:rPr>
          <w:rtl/>
        </w:rPr>
        <w:t xml:space="preserve">في مجمع البيان روى عن النبي </w:t>
      </w:r>
      <w:r w:rsidRPr="000E4A2F">
        <w:rPr>
          <w:rStyle w:val="libAlaemChar"/>
          <w:rtl/>
        </w:rPr>
        <w:t>صلى‌الله‌عليه‌وآله‌وسلم</w:t>
      </w:r>
      <w:r w:rsidRPr="00A569E2">
        <w:rPr>
          <w:rtl/>
        </w:rPr>
        <w:t xml:space="preserve"> من سن سنة حسنة فله أجرها وأجر من عمل بها</w:t>
      </w:r>
      <w:r>
        <w:rPr>
          <w:rtl/>
        </w:rPr>
        <w:t xml:space="preserve"> إلى </w:t>
      </w:r>
      <w:r w:rsidRPr="00A569E2">
        <w:rPr>
          <w:rtl/>
        </w:rPr>
        <w:t>يوم القيامة</w:t>
      </w:r>
      <w:r>
        <w:rPr>
          <w:rtl/>
        </w:rPr>
        <w:t xml:space="preserve">، </w:t>
      </w:r>
      <w:r w:rsidRPr="00A569E2">
        <w:rPr>
          <w:rtl/>
        </w:rPr>
        <w:t>ومن سن سنة سيئة كان عليه وزرها ووزر من عمل بها</w:t>
      </w:r>
      <w:r>
        <w:rPr>
          <w:rtl/>
        </w:rPr>
        <w:t xml:space="preserve"> إلى </w:t>
      </w:r>
      <w:r w:rsidRPr="00A569E2">
        <w:rPr>
          <w:rtl/>
        </w:rPr>
        <w:t>يوم القيامة.</w:t>
      </w:r>
    </w:p>
    <w:p w:rsidR="001C7CB2" w:rsidRPr="00A569E2" w:rsidRDefault="001C7CB2" w:rsidP="007C645F">
      <w:pPr>
        <w:pStyle w:val="libNormal"/>
        <w:rPr>
          <w:rtl/>
        </w:rPr>
      </w:pPr>
      <w:r w:rsidRPr="00A569E2">
        <w:rPr>
          <w:rtl/>
        </w:rPr>
        <w:t>164</w:t>
      </w:r>
      <w:r>
        <w:rPr>
          <w:rtl/>
        </w:rPr>
        <w:t xml:space="preserve"> ـ </w:t>
      </w:r>
      <w:r w:rsidRPr="00A569E2">
        <w:rPr>
          <w:rtl/>
        </w:rPr>
        <w:t>وروى عن</w:t>
      </w:r>
      <w:r>
        <w:rPr>
          <w:rtl/>
        </w:rPr>
        <w:t xml:space="preserve"> أبي جعفر </w:t>
      </w:r>
      <w:r w:rsidRPr="00A569E2">
        <w:rPr>
          <w:rtl/>
        </w:rPr>
        <w:t>في هذه الآية قال</w:t>
      </w:r>
      <w:r>
        <w:rPr>
          <w:rtl/>
        </w:rPr>
        <w:t xml:space="preserve">: </w:t>
      </w:r>
      <w:r w:rsidRPr="00A569E2">
        <w:rPr>
          <w:rtl/>
        </w:rPr>
        <w:t>كان حي بن اخطب وكعب بن الأشرف وآخرون من اليهود لهم مأكلة على اليهود في كل سنة</w:t>
      </w:r>
      <w:r>
        <w:rPr>
          <w:rtl/>
        </w:rPr>
        <w:t xml:space="preserve">، </w:t>
      </w:r>
      <w:r w:rsidRPr="00A569E2">
        <w:rPr>
          <w:rtl/>
        </w:rPr>
        <w:t xml:space="preserve">فكرهوا بطلانها بأمر النبي </w:t>
      </w:r>
      <w:r w:rsidRPr="000E4A2F">
        <w:rPr>
          <w:rStyle w:val="libAlaemChar"/>
          <w:rtl/>
        </w:rPr>
        <w:t>صلى‌الله‌عليه‌وآله‌وسلم</w:t>
      </w:r>
      <w:r w:rsidRPr="00A569E2">
        <w:rPr>
          <w:rtl/>
        </w:rPr>
        <w:t xml:space="preserve"> فحرفوا لذلك آيات</w:t>
      </w:r>
      <w:r>
        <w:rPr>
          <w:rtl/>
        </w:rPr>
        <w:t xml:space="preserve">، </w:t>
      </w:r>
      <w:r w:rsidRPr="00A569E2">
        <w:rPr>
          <w:rtl/>
        </w:rPr>
        <w:t>من التوراة فيها صفته وذكره</w:t>
      </w:r>
      <w:r>
        <w:rPr>
          <w:rtl/>
        </w:rPr>
        <w:t xml:space="preserve">، </w:t>
      </w:r>
      <w:r w:rsidRPr="00A569E2">
        <w:rPr>
          <w:rtl/>
        </w:rPr>
        <w:t>فذلك الثمن الذي أريد في الآية ،</w:t>
      </w:r>
    </w:p>
    <w:p w:rsidR="001C7CB2" w:rsidRPr="00A569E2" w:rsidRDefault="001C7CB2" w:rsidP="007C645F">
      <w:pPr>
        <w:pStyle w:val="libNormal"/>
        <w:rPr>
          <w:rtl/>
        </w:rPr>
      </w:pPr>
      <w:r w:rsidRPr="00957CEF">
        <w:rPr>
          <w:rStyle w:val="libBold2Char"/>
          <w:rtl/>
        </w:rPr>
        <w:t>165 ـ في كتاب علل الشرائع</w:t>
      </w:r>
      <w:r w:rsidRPr="00A569E2">
        <w:rPr>
          <w:rtl/>
        </w:rPr>
        <w:t xml:space="preserve"> باسناده</w:t>
      </w:r>
      <w:r>
        <w:rPr>
          <w:rtl/>
        </w:rPr>
        <w:t xml:space="preserve"> إلى </w:t>
      </w:r>
      <w:r w:rsidRPr="00A569E2">
        <w:rPr>
          <w:rtl/>
        </w:rPr>
        <w:t>زرارة بن أعين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قلت له المرأة عليها أذان واقامة</w:t>
      </w:r>
      <w:r>
        <w:rPr>
          <w:rtl/>
        </w:rPr>
        <w:t>؟</w:t>
      </w:r>
      <w:r w:rsidRPr="00A569E2">
        <w:rPr>
          <w:rtl/>
        </w:rPr>
        <w:t xml:space="preserve"> فقال</w:t>
      </w:r>
      <w:r>
        <w:rPr>
          <w:rtl/>
        </w:rPr>
        <w:t xml:space="preserve">، </w:t>
      </w:r>
      <w:r w:rsidRPr="00A569E2">
        <w:rPr>
          <w:rtl/>
        </w:rPr>
        <w:t>ان كانت تسمع أذان القبيلة فليس عليها شيء</w:t>
      </w:r>
      <w:r>
        <w:rPr>
          <w:rtl/>
        </w:rPr>
        <w:t xml:space="preserve">، </w:t>
      </w:r>
      <w:r w:rsidRPr="00A569E2">
        <w:rPr>
          <w:rtl/>
        </w:rPr>
        <w:t>والا فليس عليها أكثر من الشهادتين</w:t>
      </w:r>
      <w:r>
        <w:rPr>
          <w:rtl/>
        </w:rPr>
        <w:t xml:space="preserve">، </w:t>
      </w:r>
      <w:r w:rsidRPr="00A569E2">
        <w:rPr>
          <w:rtl/>
        </w:rPr>
        <w:t xml:space="preserve">لان الله تبارك وتعالى قال للرجال </w:t>
      </w:r>
      <w:r w:rsidRPr="000E4A2F">
        <w:rPr>
          <w:rStyle w:val="libAlaemChar"/>
          <w:rtl/>
        </w:rPr>
        <w:t>(</w:t>
      </w:r>
      <w:r w:rsidRPr="00500BFE">
        <w:rPr>
          <w:rStyle w:val="libAieChar"/>
          <w:rtl/>
        </w:rPr>
        <w:t>أَقِيمُوا الصَّلاةَ</w:t>
      </w:r>
      <w:r w:rsidRPr="000E4A2F">
        <w:rPr>
          <w:rStyle w:val="libAlaemChar"/>
          <w:rtl/>
        </w:rPr>
        <w:t>)</w:t>
      </w:r>
      <w:r w:rsidRPr="00A569E2">
        <w:rPr>
          <w:rtl/>
        </w:rPr>
        <w:t xml:space="preserve"> وقال للنساء. </w:t>
      </w:r>
      <w:r w:rsidRPr="000E4A2F">
        <w:rPr>
          <w:rStyle w:val="libAlaemChar"/>
          <w:rtl/>
        </w:rPr>
        <w:t>(</w:t>
      </w:r>
      <w:r w:rsidRPr="00500BFE">
        <w:rPr>
          <w:rStyle w:val="libAieChar"/>
          <w:rtl/>
        </w:rPr>
        <w:t>وَأَقِمْنَ الصَّلاةَ وَآتِينَ الزَّكاةَ وَأَطِعْنَ اللهَ وَرَسُولَهُ</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166 ـ في تهذيب الأحكام</w:t>
      </w:r>
      <w:r w:rsidRPr="00A569E2">
        <w:rPr>
          <w:rtl/>
        </w:rPr>
        <w:t xml:space="preserve"> الحسين بن سعيد عن صفوان عن إسحاق بن المبارك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خفره</w:t>
      </w:r>
      <w:r>
        <w:rPr>
          <w:rtl/>
        </w:rPr>
        <w:t xml:space="preserve">: </w:t>
      </w:r>
      <w:r w:rsidRPr="00A569E2">
        <w:rPr>
          <w:rtl/>
        </w:rPr>
        <w:t>نقض عهده وغدر به.</w:t>
      </w:r>
    </w:p>
    <w:p w:rsidR="001C7CB2" w:rsidRPr="00A569E2" w:rsidRDefault="001C7CB2" w:rsidP="007C645F">
      <w:pPr>
        <w:pStyle w:val="libNormal0"/>
        <w:rPr>
          <w:rtl/>
        </w:rPr>
      </w:pPr>
      <w:r>
        <w:rPr>
          <w:rtl/>
        </w:rPr>
        <w:br w:type="page"/>
      </w:r>
      <w:r w:rsidRPr="00A569E2">
        <w:rPr>
          <w:rtl/>
        </w:rPr>
        <w:lastRenderedPageBreak/>
        <w:t>قال</w:t>
      </w:r>
      <w:r>
        <w:rPr>
          <w:rtl/>
        </w:rPr>
        <w:t xml:space="preserve">، </w:t>
      </w:r>
      <w:r w:rsidRPr="00A569E2">
        <w:rPr>
          <w:rtl/>
        </w:rPr>
        <w:t xml:space="preserve">سألت أبا إبراهيم </w:t>
      </w:r>
      <w:r w:rsidRPr="000E4A2F">
        <w:rPr>
          <w:rStyle w:val="libAlaemChar"/>
          <w:rtl/>
        </w:rPr>
        <w:t>عليه‌السلام</w:t>
      </w:r>
      <w:r w:rsidRPr="00A569E2">
        <w:rPr>
          <w:rtl/>
        </w:rPr>
        <w:t xml:space="preserve"> عن صدقة الفطرة </w:t>
      </w:r>
      <w:r>
        <w:rPr>
          <w:rtl/>
        </w:rPr>
        <w:t>أ</w:t>
      </w:r>
      <w:r w:rsidRPr="00A569E2">
        <w:rPr>
          <w:rtl/>
        </w:rPr>
        <w:t xml:space="preserve">هي مما قال الله </w:t>
      </w:r>
      <w:r w:rsidRPr="000E4A2F">
        <w:rPr>
          <w:rStyle w:val="libAlaemChar"/>
          <w:rtl/>
        </w:rPr>
        <w:t>(</w:t>
      </w:r>
      <w:r w:rsidRPr="00500BFE">
        <w:rPr>
          <w:rStyle w:val="libAieChar"/>
          <w:rtl/>
        </w:rPr>
        <w:t>أَقِيمُوا الصَّلاةَ وَآتُوا الزَّكاةَ</w:t>
      </w:r>
      <w:r w:rsidRPr="000E4A2F">
        <w:rPr>
          <w:rStyle w:val="libAlaemChar"/>
          <w:rtl/>
        </w:rPr>
        <w:t>)</w:t>
      </w:r>
      <w:r>
        <w:rPr>
          <w:rtl/>
        </w:rPr>
        <w:t>؟</w:t>
      </w:r>
      <w:r w:rsidRPr="00A569E2">
        <w:rPr>
          <w:rtl/>
        </w:rPr>
        <w:t xml:space="preserve"> فقال</w:t>
      </w:r>
      <w:r>
        <w:rPr>
          <w:rtl/>
        </w:rPr>
        <w:t xml:space="preserve">: </w:t>
      </w:r>
      <w:r w:rsidRPr="00A569E2">
        <w:rPr>
          <w:rtl/>
        </w:rPr>
        <w:t>نعم.</w:t>
      </w:r>
    </w:p>
    <w:p w:rsidR="001C7CB2" w:rsidRPr="00A569E2" w:rsidRDefault="001C7CB2" w:rsidP="007C645F">
      <w:pPr>
        <w:pStyle w:val="libNormal"/>
        <w:rPr>
          <w:rtl/>
        </w:rPr>
      </w:pPr>
      <w:r w:rsidRPr="00957CEF">
        <w:rPr>
          <w:rStyle w:val="libBold2Char"/>
          <w:rtl/>
        </w:rPr>
        <w:t xml:space="preserve">167 ـ في عيون الأخبار </w:t>
      </w:r>
      <w:r w:rsidRPr="00A569E2">
        <w:rPr>
          <w:rtl/>
        </w:rPr>
        <w:t xml:space="preserve">في العلل التي ذكرها الفضل بن شاذان عن الرضا </w:t>
      </w:r>
      <w:r w:rsidRPr="000E4A2F">
        <w:rPr>
          <w:rStyle w:val="libAlaemChar"/>
          <w:rtl/>
        </w:rPr>
        <w:t>عليه‌السلام</w:t>
      </w:r>
      <w:r w:rsidRPr="00A569E2">
        <w:rPr>
          <w:rtl/>
        </w:rPr>
        <w:t xml:space="preserve"> قال فان قال</w:t>
      </w:r>
      <w:r>
        <w:rPr>
          <w:rtl/>
        </w:rPr>
        <w:t xml:space="preserve">: </w:t>
      </w:r>
      <w:r w:rsidRPr="00A569E2">
        <w:rPr>
          <w:rtl/>
        </w:rPr>
        <w:t>فلم أمروا بالصلوة</w:t>
      </w:r>
      <w:r>
        <w:rPr>
          <w:rtl/>
        </w:rPr>
        <w:t>؟</w:t>
      </w:r>
      <w:r w:rsidRPr="00A569E2">
        <w:rPr>
          <w:rtl/>
        </w:rPr>
        <w:t xml:space="preserve"> قيل</w:t>
      </w:r>
      <w:r>
        <w:rPr>
          <w:rtl/>
        </w:rPr>
        <w:t xml:space="preserve">، </w:t>
      </w:r>
      <w:r w:rsidRPr="00A569E2">
        <w:rPr>
          <w:rtl/>
        </w:rPr>
        <w:t>لان الصلوة الإقرار بالربوبية وهو صلاح عام لان فيه خلع الأنداد والقيام بين يدي الجبار بالذل والاستكانة</w:t>
      </w:r>
      <w:r>
        <w:rPr>
          <w:rtl/>
        </w:rPr>
        <w:t xml:space="preserve">، </w:t>
      </w:r>
      <w:r w:rsidRPr="00A569E2">
        <w:rPr>
          <w:rtl/>
        </w:rPr>
        <w:t>والخضوع والاعتراف وطلب الاقالة من سالف الزمان</w:t>
      </w:r>
      <w:r>
        <w:rPr>
          <w:rtl/>
        </w:rPr>
        <w:t xml:space="preserve">، </w:t>
      </w:r>
      <w:r w:rsidRPr="00A569E2">
        <w:rPr>
          <w:rtl/>
        </w:rPr>
        <w:t>ووضع الجبهة على الأرض كل يوم وليلة</w:t>
      </w:r>
      <w:r>
        <w:rPr>
          <w:rtl/>
        </w:rPr>
        <w:t xml:space="preserve">، </w:t>
      </w:r>
      <w:r w:rsidRPr="00A569E2">
        <w:rPr>
          <w:rtl/>
        </w:rPr>
        <w:t>ويكون العبد ذاكرا لله تعالى غير ناس له</w:t>
      </w:r>
      <w:r>
        <w:rPr>
          <w:rtl/>
        </w:rPr>
        <w:t xml:space="preserve">، </w:t>
      </w:r>
      <w:r w:rsidRPr="00A569E2">
        <w:rPr>
          <w:rtl/>
        </w:rPr>
        <w:t>ويكون خاشعا وجلا متذللا طالبا راغبا في الزيادة للدين والدنيا</w:t>
      </w:r>
      <w:r>
        <w:rPr>
          <w:rtl/>
        </w:rPr>
        <w:t xml:space="preserve">، </w:t>
      </w:r>
      <w:r w:rsidRPr="00A569E2">
        <w:rPr>
          <w:rtl/>
        </w:rPr>
        <w:t>مع ما فيه من الانزجار عن الفساد</w:t>
      </w:r>
      <w:r>
        <w:rPr>
          <w:rtl/>
        </w:rPr>
        <w:t xml:space="preserve">، </w:t>
      </w:r>
      <w:r w:rsidRPr="00A569E2">
        <w:rPr>
          <w:rtl/>
        </w:rPr>
        <w:t>وصار ذلك عليه في كل يوم وليلة</w:t>
      </w:r>
      <w:r>
        <w:rPr>
          <w:rtl/>
        </w:rPr>
        <w:t xml:space="preserve">، </w:t>
      </w:r>
      <w:r w:rsidRPr="00A569E2">
        <w:rPr>
          <w:rtl/>
        </w:rPr>
        <w:t>لئلا ينسى العبد مدبره وخالقه</w:t>
      </w:r>
      <w:r>
        <w:rPr>
          <w:rtl/>
        </w:rPr>
        <w:t xml:space="preserve">، </w:t>
      </w:r>
      <w:r w:rsidRPr="00A569E2">
        <w:rPr>
          <w:rtl/>
        </w:rPr>
        <w:t xml:space="preserve">فيبطر </w:t>
      </w:r>
      <w:r w:rsidRPr="00200B9A">
        <w:rPr>
          <w:rStyle w:val="libFootnotenumChar"/>
          <w:rtl/>
        </w:rPr>
        <w:t>(1)</w:t>
      </w:r>
      <w:r w:rsidRPr="00A569E2">
        <w:rPr>
          <w:rtl/>
        </w:rPr>
        <w:t xml:space="preserve"> ويطغى</w:t>
      </w:r>
      <w:r>
        <w:rPr>
          <w:rtl/>
        </w:rPr>
        <w:t xml:space="preserve">، </w:t>
      </w:r>
      <w:r w:rsidRPr="00A569E2">
        <w:rPr>
          <w:rtl/>
        </w:rPr>
        <w:t>وليكون في ذكر خالقه والقيام بين يدي ربه زجرا له عن المعاصي</w:t>
      </w:r>
      <w:r>
        <w:rPr>
          <w:rtl/>
        </w:rPr>
        <w:t xml:space="preserve">، </w:t>
      </w:r>
      <w:r w:rsidRPr="00A569E2">
        <w:rPr>
          <w:rtl/>
        </w:rPr>
        <w:t>وحاجزا ومانعا عن أنواع الفساد.</w:t>
      </w:r>
    </w:p>
    <w:p w:rsidR="001C7CB2" w:rsidRPr="00A569E2" w:rsidRDefault="001C7CB2" w:rsidP="007C645F">
      <w:pPr>
        <w:pStyle w:val="libNormal"/>
        <w:rPr>
          <w:rtl/>
        </w:rPr>
      </w:pPr>
      <w:r w:rsidRPr="00957CEF">
        <w:rPr>
          <w:rStyle w:val="libBold2Char"/>
          <w:rtl/>
        </w:rPr>
        <w:t>168 ـ في من لا يحضره الفقيه</w:t>
      </w:r>
      <w:r w:rsidRPr="00A569E2">
        <w:rPr>
          <w:rtl/>
        </w:rPr>
        <w:t xml:space="preserve"> وكتب الرضا على بن موسى </w:t>
      </w:r>
      <w:r w:rsidRPr="000E4A2F">
        <w:rPr>
          <w:rStyle w:val="libAlaemChar"/>
          <w:rtl/>
        </w:rPr>
        <w:t>عليهما‌السلام</w:t>
      </w:r>
      <w:r>
        <w:rPr>
          <w:rtl/>
        </w:rPr>
        <w:t xml:space="preserve"> إلى </w:t>
      </w:r>
      <w:r w:rsidRPr="00A569E2">
        <w:rPr>
          <w:rtl/>
        </w:rPr>
        <w:t>محمد بن سنان فيما كتب</w:t>
      </w:r>
      <w:r>
        <w:rPr>
          <w:rtl/>
        </w:rPr>
        <w:t xml:space="preserve"> إليه </w:t>
      </w:r>
      <w:r w:rsidRPr="00A569E2">
        <w:rPr>
          <w:rtl/>
        </w:rPr>
        <w:t>من جواب مسائله ان علة الزكاة من أجل قوت الفقراء وتحصين أموال الأغنياء</w:t>
      </w:r>
      <w:r>
        <w:rPr>
          <w:rtl/>
        </w:rPr>
        <w:t xml:space="preserve">، </w:t>
      </w:r>
      <w:r w:rsidRPr="00A569E2">
        <w:rPr>
          <w:rtl/>
        </w:rPr>
        <w:t xml:space="preserve">لان الله </w:t>
      </w:r>
      <w:r w:rsidRPr="000E4A2F">
        <w:rPr>
          <w:rStyle w:val="libAlaemChar"/>
          <w:rtl/>
        </w:rPr>
        <w:t>عزوجل</w:t>
      </w:r>
      <w:r w:rsidRPr="00A569E2">
        <w:rPr>
          <w:rtl/>
        </w:rPr>
        <w:t xml:space="preserve"> كلف أهل الصحة القيام بشأن أهل الزمانة والبلوى كما قال الله</w:t>
      </w:r>
      <w:r>
        <w:rPr>
          <w:rtl/>
        </w:rPr>
        <w:t xml:space="preserve">: </w:t>
      </w:r>
      <w:r w:rsidRPr="000E4A2F">
        <w:rPr>
          <w:rStyle w:val="libAlaemChar"/>
          <w:rtl/>
        </w:rPr>
        <w:t>(</w:t>
      </w:r>
      <w:r w:rsidRPr="00500BFE">
        <w:rPr>
          <w:rStyle w:val="libAieChar"/>
          <w:rtl/>
        </w:rPr>
        <w:t>لَتُبْلَوُنَّ فِي أَمْوالِكُمْ وَأَنْفُسِكُمْ</w:t>
      </w:r>
      <w:r w:rsidRPr="000E4A2F">
        <w:rPr>
          <w:rStyle w:val="libAlaemChar"/>
          <w:rtl/>
        </w:rPr>
        <w:t>)</w:t>
      </w:r>
      <w:r w:rsidRPr="00A569E2">
        <w:rPr>
          <w:rtl/>
        </w:rPr>
        <w:t xml:space="preserve"> في أموالكم إخراج الزكاة</w:t>
      </w:r>
      <w:r>
        <w:rPr>
          <w:rtl/>
        </w:rPr>
        <w:t xml:space="preserve">، </w:t>
      </w:r>
      <w:r w:rsidRPr="00A569E2">
        <w:rPr>
          <w:rtl/>
        </w:rPr>
        <w:t xml:space="preserve">وفي أنفسكم توطين النفس على الصبر مع ما في ذلك من أداء شكر نعم الله </w:t>
      </w:r>
      <w:r w:rsidRPr="000E4A2F">
        <w:rPr>
          <w:rStyle w:val="libAlaemChar"/>
          <w:rtl/>
        </w:rPr>
        <w:t>عزوجل</w:t>
      </w:r>
      <w:r>
        <w:rPr>
          <w:rtl/>
        </w:rPr>
        <w:t xml:space="preserve">، </w:t>
      </w:r>
      <w:r w:rsidRPr="00A569E2">
        <w:rPr>
          <w:rtl/>
        </w:rPr>
        <w:t>والطمع في الزيادة مع ما فيه من الزيادة والرأفة والرحمة لأهل الضعف</w:t>
      </w:r>
      <w:r>
        <w:rPr>
          <w:rtl/>
        </w:rPr>
        <w:t xml:space="preserve">، </w:t>
      </w:r>
      <w:r w:rsidRPr="00A569E2">
        <w:rPr>
          <w:rtl/>
        </w:rPr>
        <w:t>والعطف على أهل المسكنة والحث لهم على المواساة وتقوية الفقراء والمعونة لهم على أمر الدين وهو عظة لأهل الغنى</w:t>
      </w:r>
      <w:r>
        <w:rPr>
          <w:rtl/>
        </w:rPr>
        <w:t xml:space="preserve">، </w:t>
      </w:r>
      <w:r w:rsidRPr="00A569E2">
        <w:rPr>
          <w:rtl/>
        </w:rPr>
        <w:t>وعبرة لهم ليستدلوا على فقراء الاخرة بهم</w:t>
      </w:r>
      <w:r>
        <w:rPr>
          <w:rtl/>
        </w:rPr>
        <w:t xml:space="preserve">، </w:t>
      </w:r>
      <w:r w:rsidRPr="00A569E2">
        <w:rPr>
          <w:rtl/>
        </w:rPr>
        <w:t xml:space="preserve">وما لهم من الحث في ذلك على الشكر لله </w:t>
      </w:r>
      <w:r w:rsidRPr="000E4A2F">
        <w:rPr>
          <w:rStyle w:val="libAlaemChar"/>
          <w:rtl/>
        </w:rPr>
        <w:t>عزوجل</w:t>
      </w:r>
      <w:r w:rsidRPr="00A569E2">
        <w:rPr>
          <w:rtl/>
        </w:rPr>
        <w:t xml:space="preserve"> لما خولهم وأعطاهم</w:t>
      </w:r>
      <w:r>
        <w:rPr>
          <w:rtl/>
        </w:rPr>
        <w:t xml:space="preserve">، </w:t>
      </w:r>
      <w:r w:rsidRPr="00A569E2">
        <w:rPr>
          <w:rtl/>
        </w:rPr>
        <w:t>والدعاء والتضرع والخوف من ان يصيروا مثلهم في أمور كثيرة</w:t>
      </w:r>
      <w:r>
        <w:rPr>
          <w:rtl/>
        </w:rPr>
        <w:t xml:space="preserve">، </w:t>
      </w:r>
      <w:r w:rsidRPr="00A569E2">
        <w:rPr>
          <w:rtl/>
        </w:rPr>
        <w:t>في أداء الزكاة والصدقات</w:t>
      </w:r>
      <w:r>
        <w:rPr>
          <w:rtl/>
        </w:rPr>
        <w:t xml:space="preserve">، </w:t>
      </w:r>
      <w:r w:rsidRPr="00A569E2">
        <w:rPr>
          <w:rtl/>
        </w:rPr>
        <w:t>وصلة الأرحام واصطناع المعروف.</w:t>
      </w:r>
    </w:p>
    <w:p w:rsidR="001C7CB2" w:rsidRPr="00A569E2" w:rsidRDefault="001C7CB2" w:rsidP="007C645F">
      <w:pPr>
        <w:pStyle w:val="libNormal"/>
        <w:rPr>
          <w:rtl/>
        </w:rPr>
      </w:pPr>
      <w:r w:rsidRPr="00957CEF">
        <w:rPr>
          <w:rStyle w:val="libBold2Char"/>
          <w:rtl/>
        </w:rPr>
        <w:t xml:space="preserve">169 ـ في عيون الأخبار </w:t>
      </w:r>
      <w:r w:rsidRPr="00A569E2">
        <w:rPr>
          <w:rtl/>
        </w:rPr>
        <w:t>باسناده</w:t>
      </w:r>
      <w:r>
        <w:rPr>
          <w:rtl/>
        </w:rPr>
        <w:t xml:space="preserve"> إلى أبي </w:t>
      </w:r>
      <w:r w:rsidRPr="00A569E2">
        <w:rPr>
          <w:rtl/>
        </w:rPr>
        <w:t xml:space="preserve">الحسن الرضا </w:t>
      </w:r>
      <w:r w:rsidRPr="000E4A2F">
        <w:rPr>
          <w:rStyle w:val="libAlaemChar"/>
          <w:rtl/>
        </w:rPr>
        <w:t>عليه‌السلام</w:t>
      </w:r>
      <w:r>
        <w:rPr>
          <w:rtl/>
        </w:rPr>
        <w:t xml:space="preserve"> قال: إنَّ </w:t>
      </w:r>
      <w:r w:rsidRPr="00A569E2">
        <w:rPr>
          <w:rtl/>
        </w:rPr>
        <w:t xml:space="preserve">الله </w:t>
      </w:r>
      <w:r w:rsidRPr="000E4A2F">
        <w:rPr>
          <w:rStyle w:val="libAlaemChar"/>
          <w:rtl/>
        </w:rPr>
        <w:t>عزوجل</w:t>
      </w:r>
      <w:r w:rsidRPr="00A569E2">
        <w:rPr>
          <w:rtl/>
        </w:rPr>
        <w:t xml:space="preserve"> امر بثلثة يقرون </w:t>
      </w:r>
      <w:r>
        <w:rPr>
          <w:rtl/>
        </w:rPr>
        <w:t>(</w:t>
      </w:r>
      <w:r w:rsidRPr="00A569E2">
        <w:rPr>
          <w:rtl/>
        </w:rPr>
        <w:t>ظ يقرن</w:t>
      </w:r>
      <w:r>
        <w:rPr>
          <w:rtl/>
        </w:rPr>
        <w:t>)</w:t>
      </w:r>
      <w:r w:rsidRPr="00A569E2">
        <w:rPr>
          <w:rtl/>
        </w:rPr>
        <w:t xml:space="preserve"> بها ثلثة امر بالصلوة والزكاة</w:t>
      </w:r>
      <w:r>
        <w:rPr>
          <w:rtl/>
        </w:rPr>
        <w:t xml:space="preserve">، </w:t>
      </w:r>
      <w:r w:rsidRPr="00A569E2">
        <w:rPr>
          <w:rtl/>
        </w:rPr>
        <w:t>فمن صلى ولم يزك لم تقبل صلوته</w:t>
      </w:r>
      <w:r>
        <w:rPr>
          <w:rFonts w:hint="cs"/>
          <w:rtl/>
        </w:rPr>
        <w:t xml:space="preserve"> </w:t>
      </w:r>
      <w:r w:rsidRPr="00A569E2">
        <w:rPr>
          <w:rtl/>
        </w:rPr>
        <w:t>«الحديث»</w:t>
      </w:r>
    </w:p>
    <w:p w:rsidR="001C7CB2" w:rsidRPr="00A569E2" w:rsidRDefault="001C7CB2" w:rsidP="007C645F">
      <w:pPr>
        <w:pStyle w:val="libNormal"/>
        <w:rPr>
          <w:rtl/>
        </w:rPr>
      </w:pPr>
      <w:r w:rsidRPr="00957CEF">
        <w:rPr>
          <w:rStyle w:val="libBold2Char"/>
          <w:rtl/>
        </w:rPr>
        <w:t>170 ـ في مجمع البيان</w:t>
      </w:r>
      <w:r w:rsidRPr="00A569E2">
        <w:rPr>
          <w:rtl/>
        </w:rPr>
        <w:t xml:space="preserve"> روى انس بن مالك قال قال رسول الله </w:t>
      </w:r>
      <w:r w:rsidRPr="000E4A2F">
        <w:rPr>
          <w:rStyle w:val="libAlaemChar"/>
          <w:rtl/>
        </w:rPr>
        <w:t>صلى‌الله‌عليه‌وآله‌وسلم</w:t>
      </w:r>
      <w:r w:rsidRPr="00A569E2">
        <w:rPr>
          <w:rtl/>
        </w:rPr>
        <w:t xml:space="preserve"> مررت ليلة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بطر بطرا</w:t>
      </w:r>
      <w:r>
        <w:rPr>
          <w:rtl/>
        </w:rPr>
        <w:t xml:space="preserve">: </w:t>
      </w:r>
      <w:r w:rsidRPr="00A569E2">
        <w:rPr>
          <w:rtl/>
        </w:rPr>
        <w:t>طغى بالنعمة وما قام بحقها.</w:t>
      </w:r>
    </w:p>
    <w:p w:rsidR="001C7CB2" w:rsidRPr="00A569E2" w:rsidRDefault="001C7CB2" w:rsidP="007C645F">
      <w:pPr>
        <w:pStyle w:val="libNormal0"/>
        <w:rPr>
          <w:rtl/>
        </w:rPr>
      </w:pPr>
      <w:r>
        <w:rPr>
          <w:rtl/>
        </w:rPr>
        <w:br w:type="page"/>
      </w:r>
      <w:r w:rsidRPr="00A569E2">
        <w:rPr>
          <w:rtl/>
        </w:rPr>
        <w:lastRenderedPageBreak/>
        <w:t>اسرى بى على أناس تقرض شفاههم بمقاريض من نار</w:t>
      </w:r>
      <w:r>
        <w:rPr>
          <w:rtl/>
        </w:rPr>
        <w:t xml:space="preserve">، </w:t>
      </w:r>
      <w:r w:rsidRPr="00A569E2">
        <w:rPr>
          <w:rtl/>
        </w:rPr>
        <w:t>فقلت من هؤلاء يا جبرائيل</w:t>
      </w:r>
      <w:r>
        <w:rPr>
          <w:rtl/>
        </w:rPr>
        <w:t>؟</w:t>
      </w:r>
      <w:r w:rsidRPr="00A569E2">
        <w:rPr>
          <w:rtl/>
        </w:rPr>
        <w:t xml:space="preserve"> فقال هم خطباء من أهل الدنيا ممن كانوا يأمرون الناس بالبر وينسون أنفسهم.</w:t>
      </w:r>
    </w:p>
    <w:p w:rsidR="001C7CB2" w:rsidRPr="00A569E2" w:rsidRDefault="001C7CB2" w:rsidP="007C645F">
      <w:pPr>
        <w:pStyle w:val="libNormal"/>
        <w:rPr>
          <w:rtl/>
        </w:rPr>
      </w:pPr>
      <w:r w:rsidRPr="00957CEF">
        <w:rPr>
          <w:rStyle w:val="libBold2Char"/>
          <w:rtl/>
        </w:rPr>
        <w:t>171 ـ في مصباح الشريعة</w:t>
      </w:r>
      <w:r w:rsidRPr="00A569E2">
        <w:rPr>
          <w:rtl/>
        </w:rPr>
        <w:t xml:space="preserve"> قال الصادق </w:t>
      </w:r>
      <w:r w:rsidRPr="000E4A2F">
        <w:rPr>
          <w:rStyle w:val="libAlaemChar"/>
          <w:rtl/>
        </w:rPr>
        <w:t>عليه‌السلام</w:t>
      </w:r>
      <w:r w:rsidRPr="00A569E2">
        <w:rPr>
          <w:rtl/>
        </w:rPr>
        <w:t xml:space="preserve"> من لم ينسلخ من هواجسه </w:t>
      </w:r>
      <w:r w:rsidRPr="00200B9A">
        <w:rPr>
          <w:rStyle w:val="libFootnotenumChar"/>
          <w:rtl/>
        </w:rPr>
        <w:t>(1)</w:t>
      </w:r>
      <w:r w:rsidRPr="00A569E2">
        <w:rPr>
          <w:rtl/>
        </w:rPr>
        <w:t xml:space="preserve"> ولم يتخلص من آفات نفسه وشهواتها</w:t>
      </w:r>
      <w:r>
        <w:rPr>
          <w:rtl/>
        </w:rPr>
        <w:t xml:space="preserve">، </w:t>
      </w:r>
      <w:r w:rsidRPr="00A569E2">
        <w:rPr>
          <w:rtl/>
        </w:rPr>
        <w:t xml:space="preserve">ولم يهزم الشيطان ولم يدخل في كنف الله تعالى وتوحيده وأمان عصمته لا يصلح له الأمر بالمعروف والنهى عن المنكر لأنه إذا لم يكن بهذه الصفة فكلما أظهر </w:t>
      </w:r>
      <w:r>
        <w:rPr>
          <w:rtl/>
        </w:rPr>
        <w:t>[</w:t>
      </w:r>
      <w:r w:rsidRPr="00A569E2">
        <w:rPr>
          <w:rtl/>
        </w:rPr>
        <w:t>امرا</w:t>
      </w:r>
      <w:r>
        <w:rPr>
          <w:rtl/>
        </w:rPr>
        <w:t>]</w:t>
      </w:r>
      <w:r w:rsidRPr="00A569E2">
        <w:rPr>
          <w:rtl/>
        </w:rPr>
        <w:t xml:space="preserve"> يكون حجة عليه</w:t>
      </w:r>
      <w:r>
        <w:rPr>
          <w:rtl/>
        </w:rPr>
        <w:t xml:space="preserve">، </w:t>
      </w:r>
      <w:r w:rsidRPr="00A569E2">
        <w:rPr>
          <w:rtl/>
        </w:rPr>
        <w:t>ولا ينتفع الناس به</w:t>
      </w:r>
      <w:r>
        <w:rPr>
          <w:rtl/>
        </w:rPr>
        <w:t xml:space="preserve">، </w:t>
      </w:r>
      <w:r w:rsidRPr="00A569E2">
        <w:rPr>
          <w:rtl/>
        </w:rPr>
        <w:t>قال الله تعالى</w:t>
      </w:r>
      <w:r>
        <w:rPr>
          <w:rtl/>
        </w:rPr>
        <w:t xml:space="preserve">: </w:t>
      </w:r>
      <w:r w:rsidRPr="000E4A2F">
        <w:rPr>
          <w:rStyle w:val="libAlaemChar"/>
          <w:rtl/>
        </w:rPr>
        <w:t>(</w:t>
      </w:r>
      <w:r w:rsidRPr="00500BFE">
        <w:rPr>
          <w:rStyle w:val="libAieChar"/>
          <w:rtl/>
        </w:rPr>
        <w:t>أَتَأْمُرُونَ النَّاسَ بِالْبِرِّ وَتَنْسَوْنَ أَنْفُسَكُمْ</w:t>
      </w:r>
      <w:r w:rsidRPr="000E4A2F">
        <w:rPr>
          <w:rStyle w:val="libAlaemChar"/>
          <w:rtl/>
        </w:rPr>
        <w:t>)</w:t>
      </w:r>
      <w:r w:rsidRPr="00A569E2">
        <w:rPr>
          <w:rtl/>
        </w:rPr>
        <w:t xml:space="preserve"> ويقال له يا خائن </w:t>
      </w:r>
      <w:r>
        <w:rPr>
          <w:rtl/>
        </w:rPr>
        <w:t>أ</w:t>
      </w:r>
      <w:r w:rsidRPr="00A569E2">
        <w:rPr>
          <w:rtl/>
        </w:rPr>
        <w:t>تطالب خلقي بما خنت به نفسك</w:t>
      </w:r>
      <w:r>
        <w:rPr>
          <w:rtl/>
        </w:rPr>
        <w:t xml:space="preserve">، </w:t>
      </w:r>
      <w:r w:rsidRPr="00A569E2">
        <w:rPr>
          <w:rtl/>
        </w:rPr>
        <w:t>وأرخيت عنه عنانك</w:t>
      </w:r>
      <w:r>
        <w:rPr>
          <w:rtl/>
        </w:rPr>
        <w:t>؟</w:t>
      </w:r>
    </w:p>
    <w:p w:rsidR="001C7CB2" w:rsidRPr="00A569E2" w:rsidRDefault="001C7CB2" w:rsidP="007C645F">
      <w:pPr>
        <w:pStyle w:val="libNormal"/>
        <w:rPr>
          <w:rtl/>
        </w:rPr>
      </w:pPr>
      <w:r w:rsidRPr="00957CEF">
        <w:rPr>
          <w:rStyle w:val="libBold2Char"/>
          <w:rtl/>
        </w:rPr>
        <w:t xml:space="preserve">172 ـ في تفسير علي بن إبراهيم </w:t>
      </w:r>
      <w:r w:rsidRPr="00A569E2">
        <w:rPr>
          <w:rtl/>
        </w:rPr>
        <w:t xml:space="preserve">وقوله </w:t>
      </w:r>
      <w:r w:rsidRPr="000E4A2F">
        <w:rPr>
          <w:rStyle w:val="libAlaemChar"/>
          <w:rtl/>
        </w:rPr>
        <w:t>(</w:t>
      </w:r>
      <w:r w:rsidRPr="00500BFE">
        <w:rPr>
          <w:rStyle w:val="libAieChar"/>
          <w:rtl/>
        </w:rPr>
        <w:t>أَتَأْمُرُونَ النَّاسَ بِالْبِرِّ وَتَنْسَوْنَ أَنْفُسَكُمْ</w:t>
      </w:r>
      <w:r w:rsidRPr="000E4A2F">
        <w:rPr>
          <w:rStyle w:val="libAlaemChar"/>
          <w:rtl/>
        </w:rPr>
        <w:t>)</w:t>
      </w:r>
      <w:r>
        <w:rPr>
          <w:rtl/>
        </w:rPr>
        <w:t>؟</w:t>
      </w:r>
      <w:r>
        <w:rPr>
          <w:rFonts w:hint="cs"/>
          <w:rtl/>
        </w:rPr>
        <w:t xml:space="preserve"> </w:t>
      </w:r>
      <w:r w:rsidRPr="00A569E2">
        <w:rPr>
          <w:rtl/>
        </w:rPr>
        <w:t>قال نزلت في القصاص والخطاب</w:t>
      </w:r>
      <w:r>
        <w:rPr>
          <w:rtl/>
        </w:rPr>
        <w:t xml:space="preserve">، </w:t>
      </w:r>
      <w:r w:rsidRPr="00A569E2">
        <w:rPr>
          <w:rtl/>
        </w:rPr>
        <w:t xml:space="preserve">وهو قول أمير المؤمنين </w:t>
      </w:r>
      <w:r w:rsidRPr="000E4A2F">
        <w:rPr>
          <w:rStyle w:val="libAlaemChar"/>
          <w:rtl/>
        </w:rPr>
        <w:t>عليه‌السلام</w:t>
      </w:r>
      <w:r w:rsidRPr="00A569E2">
        <w:rPr>
          <w:rtl/>
        </w:rPr>
        <w:t xml:space="preserve"> وعلى كل منبر منهم خطيب مصقع </w:t>
      </w:r>
      <w:r w:rsidRPr="00200B9A">
        <w:rPr>
          <w:rStyle w:val="libFootnotenumChar"/>
          <w:rtl/>
        </w:rPr>
        <w:t>(2)</w:t>
      </w:r>
      <w:r w:rsidRPr="00A569E2">
        <w:rPr>
          <w:rtl/>
        </w:rPr>
        <w:t xml:space="preserve"> يكذب على الله وعلى رسوله وعلى كتابه.</w:t>
      </w:r>
    </w:p>
    <w:p w:rsidR="001C7CB2" w:rsidRPr="00A569E2" w:rsidRDefault="001C7CB2" w:rsidP="007C645F">
      <w:pPr>
        <w:pStyle w:val="libNormal"/>
        <w:rPr>
          <w:rtl/>
        </w:rPr>
      </w:pPr>
      <w:r w:rsidRPr="00957CEF">
        <w:rPr>
          <w:rStyle w:val="libBold2Char"/>
          <w:rtl/>
        </w:rPr>
        <w:t>173 ـ في أصول الكافي</w:t>
      </w:r>
      <w:r w:rsidRPr="00A569E2">
        <w:rPr>
          <w:rtl/>
        </w:rPr>
        <w:t xml:space="preserve"> باسناده</w:t>
      </w:r>
      <w:r>
        <w:rPr>
          <w:rtl/>
        </w:rPr>
        <w:t xml:space="preserve"> إلى أبي عبد الله </w:t>
      </w:r>
      <w:r w:rsidRPr="000E4A2F">
        <w:rPr>
          <w:rStyle w:val="libAlaemChar"/>
          <w:rtl/>
        </w:rPr>
        <w:t>عليه‌السلام</w:t>
      </w:r>
      <w:r w:rsidRPr="00A569E2">
        <w:rPr>
          <w:rtl/>
        </w:rPr>
        <w:t xml:space="preserve"> قال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فَكُبْكِبُوا فِيها هُمْ وَالْغاوُونَ</w:t>
      </w:r>
      <w:r w:rsidRPr="000E4A2F">
        <w:rPr>
          <w:rStyle w:val="libAlaemChar"/>
          <w:rtl/>
        </w:rPr>
        <w:t>)</w:t>
      </w:r>
      <w:r w:rsidRPr="00A569E2">
        <w:rPr>
          <w:rtl/>
        </w:rPr>
        <w:t xml:space="preserve"> قال</w:t>
      </w:r>
      <w:r>
        <w:rPr>
          <w:rtl/>
        </w:rPr>
        <w:t xml:space="preserve">: </w:t>
      </w:r>
      <w:r w:rsidRPr="00A569E2">
        <w:rPr>
          <w:rtl/>
        </w:rPr>
        <w:t>يا أبا بصير هم قوم وصفوا عدلا بألسنتهم ثم خالفوه</w:t>
      </w:r>
      <w:r>
        <w:rPr>
          <w:rtl/>
        </w:rPr>
        <w:t xml:space="preserve"> إلى </w:t>
      </w:r>
      <w:r w:rsidRPr="00A569E2">
        <w:rPr>
          <w:rtl/>
        </w:rPr>
        <w:t>غيره.</w:t>
      </w:r>
    </w:p>
    <w:p w:rsidR="001C7CB2" w:rsidRPr="00A569E2" w:rsidRDefault="001C7CB2" w:rsidP="007C645F">
      <w:pPr>
        <w:pStyle w:val="libNormal"/>
        <w:rPr>
          <w:rtl/>
        </w:rPr>
      </w:pPr>
      <w:r w:rsidRPr="00A569E2">
        <w:rPr>
          <w:rtl/>
        </w:rPr>
        <w:t>174</w:t>
      </w:r>
      <w:r>
        <w:rPr>
          <w:rtl/>
        </w:rPr>
        <w:t xml:space="preserve"> ـ </w:t>
      </w:r>
      <w:r w:rsidRPr="00A569E2">
        <w:rPr>
          <w:rtl/>
        </w:rPr>
        <w:t>وباسناده</w:t>
      </w:r>
      <w:r>
        <w:rPr>
          <w:rtl/>
        </w:rPr>
        <w:t xml:space="preserve"> إلى </w:t>
      </w:r>
      <w:r w:rsidRPr="00A569E2">
        <w:rPr>
          <w:rtl/>
        </w:rPr>
        <w:t>خيثمة قال</w:t>
      </w:r>
      <w:r>
        <w:rPr>
          <w:rtl/>
        </w:rPr>
        <w:t xml:space="preserve">: </w:t>
      </w:r>
      <w:r w:rsidRPr="00A569E2">
        <w:rPr>
          <w:rtl/>
        </w:rPr>
        <w:t>قال لي</w:t>
      </w:r>
      <w:r>
        <w:rPr>
          <w:rtl/>
        </w:rPr>
        <w:t xml:space="preserve"> أبو </w:t>
      </w:r>
      <w:r w:rsidRPr="00A569E2">
        <w:rPr>
          <w:rtl/>
        </w:rPr>
        <w:t xml:space="preserve">جعفر </w:t>
      </w:r>
      <w:r w:rsidRPr="000E4A2F">
        <w:rPr>
          <w:rStyle w:val="libAlaemChar"/>
          <w:rtl/>
        </w:rPr>
        <w:t>عليه‌السلام</w:t>
      </w:r>
      <w:r w:rsidRPr="00A569E2">
        <w:rPr>
          <w:rtl/>
        </w:rPr>
        <w:t xml:space="preserve"> أبلغ شيعتنا ان أعظم الناس حسرة يوم القيامة من وصف عدلا ثم خالفه</w:t>
      </w:r>
      <w:r>
        <w:rPr>
          <w:rtl/>
        </w:rPr>
        <w:t xml:space="preserve"> إلى </w:t>
      </w:r>
      <w:r w:rsidRPr="00A569E2">
        <w:rPr>
          <w:rtl/>
        </w:rPr>
        <w:t>غيره.</w:t>
      </w:r>
    </w:p>
    <w:p w:rsidR="001C7CB2" w:rsidRPr="00A569E2" w:rsidRDefault="001C7CB2" w:rsidP="007C645F">
      <w:pPr>
        <w:pStyle w:val="libNormal"/>
        <w:rPr>
          <w:rtl/>
        </w:rPr>
      </w:pPr>
      <w:r w:rsidRPr="00A569E2">
        <w:rPr>
          <w:rtl/>
        </w:rPr>
        <w:t>175</w:t>
      </w:r>
      <w:r>
        <w:rPr>
          <w:rtl/>
        </w:rPr>
        <w:t xml:space="preserve"> ـ </w:t>
      </w:r>
      <w:r w:rsidRPr="00A569E2">
        <w:rPr>
          <w:rtl/>
        </w:rPr>
        <w:t>وباسناده</w:t>
      </w:r>
      <w:r>
        <w:rPr>
          <w:rtl/>
        </w:rPr>
        <w:t xml:space="preserve"> إلى </w:t>
      </w:r>
      <w:r w:rsidRPr="00A569E2">
        <w:rPr>
          <w:rtl/>
        </w:rPr>
        <w:t>ابن</w:t>
      </w:r>
      <w:r>
        <w:rPr>
          <w:rtl/>
        </w:rPr>
        <w:t xml:space="preserve"> أبي </w:t>
      </w:r>
      <w:r w:rsidRPr="00A569E2">
        <w:rPr>
          <w:rtl/>
        </w:rPr>
        <w:t>يعفور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من أعظم الناس حسرة يوم القيامة من وصف عدلا ثم خالفه</w:t>
      </w:r>
      <w:r>
        <w:rPr>
          <w:rtl/>
        </w:rPr>
        <w:t xml:space="preserve"> إلى </w:t>
      </w:r>
      <w:r w:rsidRPr="00A569E2">
        <w:rPr>
          <w:rtl/>
        </w:rPr>
        <w:t>غيره.</w:t>
      </w:r>
    </w:p>
    <w:p w:rsidR="001C7CB2" w:rsidRPr="00A569E2" w:rsidRDefault="001C7CB2" w:rsidP="007C645F">
      <w:pPr>
        <w:pStyle w:val="libNormal"/>
        <w:rPr>
          <w:rtl/>
        </w:rPr>
      </w:pPr>
      <w:r w:rsidRPr="00A569E2">
        <w:rPr>
          <w:rtl/>
        </w:rPr>
        <w:t>176</w:t>
      </w:r>
      <w:r>
        <w:rPr>
          <w:rtl/>
        </w:rPr>
        <w:t xml:space="preserve"> ـ </w:t>
      </w:r>
      <w:r w:rsidRPr="00A569E2">
        <w:rPr>
          <w:rtl/>
        </w:rPr>
        <w:t>وباسناده</w:t>
      </w:r>
      <w:r>
        <w:rPr>
          <w:rtl/>
        </w:rPr>
        <w:t xml:space="preserve"> إلى </w:t>
      </w:r>
      <w:r w:rsidRPr="00A569E2">
        <w:rPr>
          <w:rtl/>
        </w:rPr>
        <w:t>قتيبة الأعشى عن</w:t>
      </w:r>
      <w:r>
        <w:rPr>
          <w:rtl/>
        </w:rPr>
        <w:t xml:space="preserve"> أبي عبد الله </w:t>
      </w:r>
      <w:r w:rsidRPr="000E4A2F">
        <w:rPr>
          <w:rStyle w:val="libAlaemChar"/>
          <w:rtl/>
        </w:rPr>
        <w:t>عليه‌السلام</w:t>
      </w:r>
      <w:r>
        <w:rPr>
          <w:rtl/>
        </w:rPr>
        <w:t xml:space="preserve"> أنّه قال: </w:t>
      </w:r>
      <w:r w:rsidRPr="00A569E2">
        <w:rPr>
          <w:rtl/>
        </w:rPr>
        <w:t>من أشد الناس عذابا يوم القيامة من وصف عدلا وعمل بغيره.</w:t>
      </w:r>
    </w:p>
    <w:p w:rsidR="001C7CB2" w:rsidRPr="00A569E2" w:rsidRDefault="001C7CB2" w:rsidP="007C645F">
      <w:pPr>
        <w:pStyle w:val="libNormal"/>
        <w:rPr>
          <w:rtl/>
        </w:rPr>
      </w:pPr>
      <w:r w:rsidRPr="00A569E2">
        <w:rPr>
          <w:rtl/>
        </w:rPr>
        <w:t>177</w:t>
      </w:r>
      <w:r>
        <w:rPr>
          <w:rtl/>
        </w:rPr>
        <w:t xml:space="preserve"> ـ </w:t>
      </w:r>
      <w:r w:rsidRPr="00A569E2">
        <w:rPr>
          <w:rtl/>
        </w:rPr>
        <w:t>وباسناده</w:t>
      </w:r>
      <w:r>
        <w:rPr>
          <w:rtl/>
        </w:rPr>
        <w:t xml:space="preserve"> إلى </w:t>
      </w:r>
      <w:r w:rsidRPr="00A569E2">
        <w:rPr>
          <w:rtl/>
        </w:rPr>
        <w:t>معلى بن خنيس عن</w:t>
      </w:r>
      <w:r>
        <w:rPr>
          <w:rtl/>
        </w:rPr>
        <w:t xml:space="preserve"> أبي عبد الله </w:t>
      </w:r>
      <w:r w:rsidRPr="000E4A2F">
        <w:rPr>
          <w:rStyle w:val="libAlaemChar"/>
          <w:rtl/>
        </w:rPr>
        <w:t>عليه‌السلام</w:t>
      </w:r>
      <w:r>
        <w:rPr>
          <w:rtl/>
        </w:rPr>
        <w:t xml:space="preserve"> أنّه قال: إنَّ </w:t>
      </w:r>
      <w:r w:rsidRPr="00A569E2">
        <w:rPr>
          <w:rtl/>
        </w:rPr>
        <w:t>أشد الناس حسرة يوم القيامة من وصف عدلا ثم عمل بغيره.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هذا هو الظاهر الموافق للمصدر لكن في الأصل «هوى حبه» وهو مصحف والهواجس جمع الهاجس</w:t>
      </w:r>
      <w:r>
        <w:rPr>
          <w:rtl/>
        </w:rPr>
        <w:t xml:space="preserve">: </w:t>
      </w:r>
      <w:r w:rsidRPr="00A569E2">
        <w:rPr>
          <w:rtl/>
        </w:rPr>
        <w:t>ما وقع في جلدك.</w:t>
      </w:r>
    </w:p>
    <w:p w:rsidR="001C7CB2" w:rsidRPr="00A569E2" w:rsidRDefault="001C7CB2" w:rsidP="00B4288D">
      <w:pPr>
        <w:pStyle w:val="libFootnote0"/>
        <w:rPr>
          <w:rtl/>
          <w:lang w:bidi="fa-IR"/>
        </w:rPr>
      </w:pPr>
      <w:r>
        <w:rPr>
          <w:rtl/>
        </w:rPr>
        <w:t>(</w:t>
      </w:r>
      <w:r w:rsidRPr="00A569E2">
        <w:rPr>
          <w:rtl/>
        </w:rPr>
        <w:t>2) خطيب مصقع</w:t>
      </w:r>
      <w:r>
        <w:rPr>
          <w:rtl/>
        </w:rPr>
        <w:t xml:space="preserve"> أي </w:t>
      </w:r>
      <w:r w:rsidRPr="00A569E2">
        <w:rPr>
          <w:rtl/>
        </w:rPr>
        <w:t>بليغ.</w:t>
      </w:r>
    </w:p>
    <w:p w:rsidR="001C7CB2" w:rsidRPr="00A569E2" w:rsidRDefault="001C7CB2" w:rsidP="007C645F">
      <w:pPr>
        <w:pStyle w:val="libNormal"/>
        <w:rPr>
          <w:rtl/>
        </w:rPr>
      </w:pPr>
      <w:r>
        <w:rPr>
          <w:rtl/>
        </w:rPr>
        <w:br w:type="page"/>
      </w:r>
      <w:r w:rsidRPr="00957CEF">
        <w:rPr>
          <w:rStyle w:val="libBold2Char"/>
          <w:rtl/>
        </w:rPr>
        <w:lastRenderedPageBreak/>
        <w:t>178 ـ في كتاب علل الشرائع</w:t>
      </w:r>
      <w:r w:rsidRPr="00A569E2">
        <w:rPr>
          <w:rtl/>
        </w:rPr>
        <w:t xml:space="preserve"> باسناده</w:t>
      </w:r>
      <w:r>
        <w:rPr>
          <w:rtl/>
        </w:rPr>
        <w:t xml:space="preserve"> إلى </w:t>
      </w:r>
      <w:r w:rsidRPr="00A569E2">
        <w:rPr>
          <w:rtl/>
        </w:rPr>
        <w:t>عيسى بن جعفر بن محمد بن عبد الله بن محمد بن عمر</w:t>
      </w:r>
      <w:r>
        <w:rPr>
          <w:rtl/>
        </w:rPr>
        <w:t xml:space="preserve"> بن عليّ بن </w:t>
      </w:r>
      <w:r w:rsidRPr="00A569E2">
        <w:rPr>
          <w:rtl/>
        </w:rPr>
        <w:t>أبي طالب عن آبائه عن عمر بن على عن أبيه</w:t>
      </w:r>
      <w:r>
        <w:rPr>
          <w:rtl/>
        </w:rPr>
        <w:t xml:space="preserve"> عليّ بن أبي طالب </w:t>
      </w:r>
      <w:r w:rsidRPr="00A569E2">
        <w:rPr>
          <w:rtl/>
        </w:rPr>
        <w:t xml:space="preserve">ان النبي </w:t>
      </w:r>
      <w:r w:rsidRPr="000E4A2F">
        <w:rPr>
          <w:rStyle w:val="libAlaemChar"/>
          <w:rtl/>
        </w:rPr>
        <w:t>صلى‌الله‌عليه‌وآله‌وسلم</w:t>
      </w:r>
      <w:r w:rsidRPr="00A569E2">
        <w:rPr>
          <w:rtl/>
        </w:rPr>
        <w:t xml:space="preserve"> سئل مما خلق الله </w:t>
      </w:r>
      <w:r w:rsidRPr="000E4A2F">
        <w:rPr>
          <w:rStyle w:val="libAlaemChar"/>
          <w:rtl/>
        </w:rPr>
        <w:t>عزوجل</w:t>
      </w:r>
      <w:r w:rsidRPr="00A569E2">
        <w:rPr>
          <w:rtl/>
        </w:rPr>
        <w:t xml:space="preserve"> العقل</w:t>
      </w:r>
      <w:r>
        <w:rPr>
          <w:rtl/>
        </w:rPr>
        <w:t>؟</w:t>
      </w:r>
      <w:r w:rsidRPr="00A569E2">
        <w:rPr>
          <w:rtl/>
        </w:rPr>
        <w:t xml:space="preserve"> قال</w:t>
      </w:r>
      <w:r>
        <w:rPr>
          <w:rtl/>
        </w:rPr>
        <w:t xml:space="preserve">: </w:t>
      </w:r>
      <w:r w:rsidRPr="00A569E2">
        <w:rPr>
          <w:rtl/>
        </w:rPr>
        <w:t>خلقه ملك له رؤس بعدد الخلائق</w:t>
      </w:r>
      <w:r>
        <w:rPr>
          <w:rtl/>
        </w:rPr>
        <w:t xml:space="preserve">، </w:t>
      </w:r>
      <w:r w:rsidRPr="00A569E2">
        <w:rPr>
          <w:rtl/>
        </w:rPr>
        <w:t>من خلق ومن يخلق</w:t>
      </w:r>
      <w:r>
        <w:rPr>
          <w:rtl/>
        </w:rPr>
        <w:t xml:space="preserve"> إلى </w:t>
      </w:r>
      <w:r w:rsidRPr="00A569E2">
        <w:rPr>
          <w:rtl/>
        </w:rPr>
        <w:t>يوم القيامة</w:t>
      </w:r>
      <w:r>
        <w:rPr>
          <w:rtl/>
        </w:rPr>
        <w:t xml:space="preserve">، </w:t>
      </w:r>
      <w:r w:rsidRPr="00A569E2">
        <w:rPr>
          <w:rtl/>
        </w:rPr>
        <w:t>ولكل رأس وجه ولكل آدمي رأس من رؤس العقل واسم ذلك الإنسان على وجه ذلك الرأس مكتوب</w:t>
      </w:r>
      <w:r>
        <w:rPr>
          <w:rtl/>
        </w:rPr>
        <w:t xml:space="preserve">، </w:t>
      </w:r>
      <w:r w:rsidRPr="00A569E2">
        <w:rPr>
          <w:rtl/>
        </w:rPr>
        <w:t xml:space="preserve">وعلى كل وجه ستر ملقى لا يكشف </w:t>
      </w:r>
      <w:r w:rsidRPr="00200B9A">
        <w:rPr>
          <w:rStyle w:val="libFootnotenumChar"/>
          <w:rtl/>
        </w:rPr>
        <w:t>(1)</w:t>
      </w:r>
      <w:r w:rsidRPr="00A569E2">
        <w:rPr>
          <w:rtl/>
        </w:rPr>
        <w:t xml:space="preserve"> ذلك الستر من ذلك الوجه حتى يولد هذا المولود ويبلغ حد الرجال أو حد النساء</w:t>
      </w:r>
      <w:r>
        <w:rPr>
          <w:rtl/>
        </w:rPr>
        <w:t xml:space="preserve">، </w:t>
      </w:r>
      <w:r w:rsidRPr="00A569E2">
        <w:rPr>
          <w:rtl/>
        </w:rPr>
        <w:t>وإذا بلغ كشف ذلك الستر</w:t>
      </w:r>
      <w:r>
        <w:rPr>
          <w:rtl/>
        </w:rPr>
        <w:t xml:space="preserve">، </w:t>
      </w:r>
      <w:r w:rsidRPr="00A569E2">
        <w:rPr>
          <w:rtl/>
        </w:rPr>
        <w:t>فيقع في قلب هذا الإنسان نور</w:t>
      </w:r>
      <w:r>
        <w:rPr>
          <w:rtl/>
        </w:rPr>
        <w:t xml:space="preserve">، </w:t>
      </w:r>
      <w:r w:rsidRPr="00A569E2">
        <w:rPr>
          <w:rtl/>
        </w:rPr>
        <w:t>فيفهم الفريضة والسنة</w:t>
      </w:r>
      <w:r>
        <w:rPr>
          <w:rtl/>
        </w:rPr>
        <w:t xml:space="preserve">، </w:t>
      </w:r>
      <w:r w:rsidRPr="00A569E2">
        <w:rPr>
          <w:rtl/>
        </w:rPr>
        <w:t>والجيد والردى الا ومثل العقل في القلب كمثل السراج في وسط البيت.</w:t>
      </w:r>
    </w:p>
    <w:p w:rsidR="001C7CB2" w:rsidRPr="00A569E2" w:rsidRDefault="001C7CB2" w:rsidP="007C645F">
      <w:pPr>
        <w:pStyle w:val="libNormal"/>
        <w:rPr>
          <w:rtl/>
        </w:rPr>
      </w:pPr>
      <w:r w:rsidRPr="00957CEF">
        <w:rPr>
          <w:rStyle w:val="libBold2Char"/>
          <w:rtl/>
        </w:rPr>
        <w:t xml:space="preserve">179 ـ في تفسير علي بن إبراهيم </w:t>
      </w:r>
      <w:r w:rsidRPr="00A569E2">
        <w:rPr>
          <w:rtl/>
        </w:rPr>
        <w:t xml:space="preserve">وقال الصادق </w:t>
      </w:r>
      <w:r w:rsidRPr="000E4A2F">
        <w:rPr>
          <w:rStyle w:val="libAlaemChar"/>
          <w:rtl/>
        </w:rPr>
        <w:t>عليه‌السلام</w:t>
      </w:r>
      <w:r>
        <w:rPr>
          <w:rtl/>
        </w:rPr>
        <w:t xml:space="preserve">: </w:t>
      </w:r>
      <w:r w:rsidRPr="00A569E2">
        <w:rPr>
          <w:rtl/>
        </w:rPr>
        <w:t>موضع العقل الدماغ الا ترى الرجل إذا كان قليل العقل قيل له</w:t>
      </w:r>
      <w:r>
        <w:rPr>
          <w:rtl/>
        </w:rPr>
        <w:t xml:space="preserve">: </w:t>
      </w:r>
      <w:r w:rsidRPr="00A569E2">
        <w:rPr>
          <w:rtl/>
        </w:rPr>
        <w:t>ما أخف دماغك</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180 ـ في أصول الكافي</w:t>
      </w:r>
      <w:r>
        <w:rPr>
          <w:rtl/>
        </w:rPr>
        <w:t xml:space="preserve"> أحمد </w:t>
      </w:r>
      <w:r w:rsidRPr="00A569E2">
        <w:rPr>
          <w:rtl/>
        </w:rPr>
        <w:t>بن إدريس عن محمد بن عبد الجبار عن بعض أصحابنا رفعه</w:t>
      </w:r>
      <w:r>
        <w:rPr>
          <w:rtl/>
        </w:rPr>
        <w:t xml:space="preserve"> إلى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ما العقل</w:t>
      </w:r>
      <w:r>
        <w:rPr>
          <w:rtl/>
        </w:rPr>
        <w:t>؟</w:t>
      </w:r>
      <w:r w:rsidRPr="00A569E2">
        <w:rPr>
          <w:rtl/>
        </w:rPr>
        <w:t xml:space="preserve"> قال</w:t>
      </w:r>
      <w:r>
        <w:rPr>
          <w:rtl/>
        </w:rPr>
        <w:t xml:space="preserve">: </w:t>
      </w:r>
      <w:r w:rsidRPr="00A569E2">
        <w:rPr>
          <w:rtl/>
        </w:rPr>
        <w:t>ما عبد به الرحمن واكتسب به الجنان</w:t>
      </w:r>
      <w:r>
        <w:rPr>
          <w:rtl/>
        </w:rPr>
        <w:t xml:space="preserve">، </w:t>
      </w:r>
      <w:r w:rsidRPr="00A569E2">
        <w:rPr>
          <w:rtl/>
        </w:rPr>
        <w:t>قال</w:t>
      </w:r>
      <w:r>
        <w:rPr>
          <w:rtl/>
        </w:rPr>
        <w:t xml:space="preserve">: </w:t>
      </w:r>
      <w:r w:rsidRPr="00A569E2">
        <w:rPr>
          <w:rtl/>
        </w:rPr>
        <w:t>قلت</w:t>
      </w:r>
      <w:r>
        <w:rPr>
          <w:rtl/>
        </w:rPr>
        <w:t xml:space="preserve">: </w:t>
      </w:r>
      <w:r w:rsidRPr="00A569E2">
        <w:rPr>
          <w:rtl/>
        </w:rPr>
        <w:t>فالذي كان في معاوية</w:t>
      </w:r>
      <w:r>
        <w:rPr>
          <w:rtl/>
        </w:rPr>
        <w:t>؟</w:t>
      </w:r>
      <w:r w:rsidRPr="00A569E2">
        <w:rPr>
          <w:rtl/>
        </w:rPr>
        <w:t xml:space="preserve"> قال</w:t>
      </w:r>
      <w:r>
        <w:rPr>
          <w:rtl/>
        </w:rPr>
        <w:t xml:space="preserve">: </w:t>
      </w:r>
      <w:r w:rsidRPr="00A569E2">
        <w:rPr>
          <w:rtl/>
        </w:rPr>
        <w:t>تلك النكرى تلك الشيطنة</w:t>
      </w:r>
      <w:r>
        <w:rPr>
          <w:rtl/>
        </w:rPr>
        <w:t xml:space="preserve">، </w:t>
      </w:r>
      <w:r w:rsidRPr="00A569E2">
        <w:rPr>
          <w:rtl/>
        </w:rPr>
        <w:t>وهي شبيهة العقل وليست بالعقل.</w:t>
      </w:r>
    </w:p>
    <w:p w:rsidR="001C7CB2" w:rsidRPr="00A569E2" w:rsidRDefault="001C7CB2" w:rsidP="007C645F">
      <w:pPr>
        <w:pStyle w:val="libNormal"/>
        <w:rPr>
          <w:rtl/>
        </w:rPr>
      </w:pPr>
      <w:r w:rsidRPr="00957CEF">
        <w:rPr>
          <w:rStyle w:val="libBold2Char"/>
          <w:rtl/>
        </w:rPr>
        <w:t xml:space="preserve">181 ـ في تفسير العيّاشي </w:t>
      </w:r>
      <w:r w:rsidRPr="00A569E2">
        <w:rPr>
          <w:rtl/>
        </w:rPr>
        <w:t>عن عبد الله بن طلحة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«الصبر» هو الصوم</w:t>
      </w:r>
    </w:p>
    <w:p w:rsidR="001C7CB2" w:rsidRPr="00A569E2" w:rsidRDefault="001C7CB2" w:rsidP="007C645F">
      <w:pPr>
        <w:pStyle w:val="libNormal"/>
        <w:rPr>
          <w:rtl/>
        </w:rPr>
      </w:pPr>
      <w:r w:rsidRPr="00957CEF">
        <w:rPr>
          <w:rStyle w:val="libBold2Char"/>
          <w:rtl/>
        </w:rPr>
        <w:t xml:space="preserve">182 ـ في الكافي </w:t>
      </w:r>
      <w:r w:rsidRPr="00A569E2">
        <w:rPr>
          <w:rtl/>
        </w:rPr>
        <w:t>على عن أبيه عن أبن</w:t>
      </w:r>
      <w:r>
        <w:rPr>
          <w:rtl/>
        </w:rPr>
        <w:t xml:space="preserve"> أبي </w:t>
      </w:r>
      <w:r w:rsidRPr="00A569E2">
        <w:rPr>
          <w:rtl/>
        </w:rPr>
        <w:t>عمير عن سليمان عمن ذكره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وَاسْتَعِينُوا بِالصَّبْرِ</w:t>
      </w:r>
      <w:r w:rsidRPr="000E4A2F">
        <w:rPr>
          <w:rStyle w:val="libAlaemChar"/>
          <w:rtl/>
        </w:rPr>
        <w:t>)</w:t>
      </w:r>
      <w:r w:rsidRPr="00A569E2">
        <w:rPr>
          <w:rtl/>
        </w:rPr>
        <w:t xml:space="preserve"> قال</w:t>
      </w:r>
      <w:r>
        <w:rPr>
          <w:rtl/>
        </w:rPr>
        <w:t xml:space="preserve">: </w:t>
      </w:r>
      <w:r w:rsidRPr="00A569E2">
        <w:rPr>
          <w:rtl/>
        </w:rPr>
        <w:t>يعنى بالصبر الصوم</w:t>
      </w:r>
      <w:r>
        <w:rPr>
          <w:rtl/>
        </w:rPr>
        <w:t xml:space="preserve">، </w:t>
      </w:r>
      <w:r w:rsidRPr="00A569E2">
        <w:rPr>
          <w:rtl/>
        </w:rPr>
        <w:t>وقال</w:t>
      </w:r>
      <w:r>
        <w:rPr>
          <w:rtl/>
        </w:rPr>
        <w:t xml:space="preserve">: </w:t>
      </w:r>
      <w:r w:rsidRPr="00A569E2">
        <w:rPr>
          <w:rtl/>
        </w:rPr>
        <w:t>إذا نزلت بالرجل النازلة والشدة فليصم</w:t>
      </w:r>
      <w:r>
        <w:rPr>
          <w:rtl/>
        </w:rPr>
        <w:t xml:space="preserve">، </w:t>
      </w:r>
      <w:r w:rsidRPr="00A569E2">
        <w:rPr>
          <w:rtl/>
        </w:rPr>
        <w:t xml:space="preserve">فان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وَاسْتَعِينُوا بِالصَّبْرِ</w:t>
      </w:r>
      <w:r w:rsidRPr="000E4A2F">
        <w:rPr>
          <w:rStyle w:val="libAlaemChar"/>
          <w:rtl/>
        </w:rPr>
        <w:t>)</w:t>
      </w:r>
      <w:r w:rsidRPr="00A569E2">
        <w:rPr>
          <w:rtl/>
        </w:rPr>
        <w:t xml:space="preserve"> يعنى الصيام.</w:t>
      </w:r>
      <w:r>
        <w:rPr>
          <w:rFonts w:hint="cs"/>
          <w:rtl/>
        </w:rPr>
        <w:t xml:space="preserve"> </w:t>
      </w:r>
      <w:r w:rsidRPr="00A569E2">
        <w:rPr>
          <w:rtl/>
        </w:rPr>
        <w:t xml:space="preserve">في من لا يحضره الفقيه مرسلا عن الصادق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 xml:space="preserve">183 ـ في كتاب التوحيد </w:t>
      </w:r>
      <w:r w:rsidRPr="00A569E2">
        <w:rPr>
          <w:rtl/>
        </w:rPr>
        <w:t xml:space="preserve">حديث طويل عن على </w:t>
      </w:r>
      <w:r w:rsidRPr="000E4A2F">
        <w:rPr>
          <w:rStyle w:val="libAlaemChar"/>
          <w:rtl/>
        </w:rPr>
        <w:t>عليه‌السلام</w:t>
      </w:r>
      <w:r w:rsidRPr="00A569E2">
        <w:rPr>
          <w:rtl/>
        </w:rPr>
        <w:t xml:space="preserve"> يقول فيه وقد سأله رجل مما اشتبه عليه من الآيات</w:t>
      </w:r>
      <w:r>
        <w:rPr>
          <w:rtl/>
        </w:rPr>
        <w:t xml:space="preserve">: </w:t>
      </w:r>
      <w:r w:rsidRPr="00A569E2">
        <w:rPr>
          <w:rtl/>
        </w:rPr>
        <w:t xml:space="preserve">فاما قوله </w:t>
      </w:r>
      <w:r w:rsidRPr="000E4A2F">
        <w:rPr>
          <w:rStyle w:val="libAlaemChar"/>
          <w:rtl/>
        </w:rPr>
        <w:t>(</w:t>
      </w:r>
      <w:r w:rsidRPr="00500BFE">
        <w:rPr>
          <w:rStyle w:val="libAieChar"/>
          <w:rtl/>
        </w:rPr>
        <w:t>بَلْ هُمْ بِلِقاءِ رَبِّهِمْ كافِرُونَ</w:t>
      </w:r>
      <w:r w:rsidRPr="000E4A2F">
        <w:rPr>
          <w:rStyle w:val="libAlaemChar"/>
          <w:rtl/>
        </w:rPr>
        <w:t>)</w:t>
      </w:r>
      <w:r w:rsidRPr="00A569E2">
        <w:rPr>
          <w:rtl/>
        </w:rPr>
        <w:t xml:space="preserve"> يعنى البعث فسم</w:t>
      </w:r>
      <w:r>
        <w:rPr>
          <w:rFonts w:hint="cs"/>
          <w:rtl/>
        </w:rPr>
        <w:t>ّ</w:t>
      </w:r>
      <w:r w:rsidRPr="00A569E2">
        <w:rPr>
          <w:rtl/>
        </w:rPr>
        <w:t xml:space="preserve">اه الله </w:t>
      </w:r>
      <w:r w:rsidRPr="000E4A2F">
        <w:rPr>
          <w:rStyle w:val="libAlaemChar"/>
          <w:rtl/>
        </w:rPr>
        <w:t>عزوجل</w:t>
      </w:r>
      <w:r w:rsidRPr="00A569E2">
        <w:rPr>
          <w:rtl/>
        </w:rPr>
        <w:t xml:space="preserve"> لقاءه وكذلك ذكر المؤمنين </w:t>
      </w:r>
      <w:r w:rsidRPr="000E4A2F">
        <w:rPr>
          <w:rStyle w:val="libAlaemChar"/>
          <w:rtl/>
        </w:rPr>
        <w:t>(</w:t>
      </w:r>
      <w:r w:rsidRPr="00500BFE">
        <w:rPr>
          <w:rStyle w:val="libAieChar"/>
          <w:rtl/>
        </w:rPr>
        <w:t>يَظُنُّونَ أَنَّهُمْ مُلاقُوا رَبِّهِمْ</w:t>
      </w:r>
      <w:r w:rsidRPr="000E4A2F">
        <w:rPr>
          <w:rStyle w:val="libAlaemChar"/>
          <w:rtl/>
        </w:rPr>
        <w:t>)</w:t>
      </w:r>
      <w:r w:rsidRPr="00A569E2">
        <w:rPr>
          <w:rtl/>
        </w:rPr>
        <w:t xml:space="preserve"> يعنى أنهم يوقنون أنهم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«ما يكشف»</w:t>
      </w:r>
      <w:r>
        <w:rPr>
          <w:rtl/>
        </w:rPr>
        <w:t>.</w:t>
      </w:r>
    </w:p>
    <w:p w:rsidR="001C7CB2" w:rsidRPr="00A569E2" w:rsidRDefault="001C7CB2" w:rsidP="007C645F">
      <w:pPr>
        <w:pStyle w:val="libNormal0"/>
        <w:rPr>
          <w:rtl/>
        </w:rPr>
      </w:pPr>
      <w:r>
        <w:rPr>
          <w:rtl/>
        </w:rPr>
        <w:br w:type="page"/>
      </w:r>
      <w:r w:rsidRPr="00A569E2">
        <w:rPr>
          <w:rtl/>
        </w:rPr>
        <w:lastRenderedPageBreak/>
        <w:t>يبعثون ويحشرون ويحاسبون</w:t>
      </w:r>
      <w:r>
        <w:rPr>
          <w:rtl/>
        </w:rPr>
        <w:t xml:space="preserve">، </w:t>
      </w:r>
      <w:r w:rsidRPr="00A569E2">
        <w:rPr>
          <w:rtl/>
        </w:rPr>
        <w:t>ويجزون بالثواب والعقاب والظن هاهنا اليقين.</w:t>
      </w:r>
    </w:p>
    <w:p w:rsidR="001C7CB2" w:rsidRPr="00A569E2" w:rsidRDefault="001C7CB2" w:rsidP="007C645F">
      <w:pPr>
        <w:pStyle w:val="libNormal"/>
        <w:rPr>
          <w:rtl/>
          <w:lang w:bidi="fa-IR"/>
        </w:rPr>
      </w:pPr>
      <w:r w:rsidRPr="00957CEF">
        <w:rPr>
          <w:rStyle w:val="libBold2Char"/>
          <w:rtl/>
        </w:rPr>
        <w:t xml:space="preserve">184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وَاتَّقُوا يَوْماً لا تَجْزِي نَفْسٌ عَنْ نَفْسٍ شَيْئاً وَلا يُقْبَلُ مِنْها شَفاعَةٌ</w:t>
      </w:r>
      <w:r w:rsidRPr="000E4A2F">
        <w:rPr>
          <w:rStyle w:val="libAlaemChar"/>
          <w:rtl/>
        </w:rPr>
        <w:t>)</w:t>
      </w:r>
      <w:r w:rsidRPr="00A569E2">
        <w:rPr>
          <w:rtl/>
          <w:lang w:bidi="fa-IR"/>
        </w:rPr>
        <w:t xml:space="preserve"> وهو قوله </w:t>
      </w:r>
      <w:r w:rsidRPr="000E4A2F">
        <w:rPr>
          <w:rStyle w:val="libAlaemChar"/>
          <w:rtl/>
        </w:rPr>
        <w:t>عليه‌السلام</w:t>
      </w:r>
      <w:r>
        <w:rPr>
          <w:rtl/>
          <w:lang w:bidi="fa-IR"/>
        </w:rPr>
        <w:t xml:space="preserve">، </w:t>
      </w:r>
      <w:r w:rsidRPr="00A569E2">
        <w:rPr>
          <w:rtl/>
          <w:lang w:bidi="fa-IR"/>
        </w:rPr>
        <w:t>والله لو ان كل ملك مقرب وكل نبي مرسل شفعوا في ناصب ما شفعوا.</w:t>
      </w:r>
    </w:p>
    <w:p w:rsidR="001C7CB2" w:rsidRPr="00A569E2" w:rsidRDefault="001C7CB2" w:rsidP="007C645F">
      <w:pPr>
        <w:pStyle w:val="libNormal"/>
        <w:rPr>
          <w:rtl/>
        </w:rPr>
      </w:pPr>
      <w:r w:rsidRPr="00957CEF">
        <w:rPr>
          <w:rStyle w:val="libBold2Char"/>
          <w:rtl/>
        </w:rPr>
        <w:t>185 ـ في كتاب الخصال</w:t>
      </w:r>
      <w:r w:rsidRPr="00A569E2">
        <w:rPr>
          <w:rtl/>
        </w:rPr>
        <w:t xml:space="preserve"> عن أبي عبد الله </w:t>
      </w:r>
      <w:r w:rsidRPr="000E4A2F">
        <w:rPr>
          <w:rStyle w:val="libAlaemChar"/>
          <w:rtl/>
        </w:rPr>
        <w:t>عليه‌السلام</w:t>
      </w:r>
      <w:r w:rsidRPr="00A569E2">
        <w:rPr>
          <w:rtl/>
        </w:rPr>
        <w:t xml:space="preserve"> قال</w:t>
      </w:r>
      <w:r>
        <w:rPr>
          <w:rtl/>
        </w:rPr>
        <w:t xml:space="preserve">: </w:t>
      </w:r>
      <w:r w:rsidRPr="00A569E2">
        <w:rPr>
          <w:rtl/>
        </w:rPr>
        <w:t>ثلث من كن فيه استكمل خصال الايمان</w:t>
      </w:r>
      <w:r>
        <w:rPr>
          <w:rtl/>
        </w:rPr>
        <w:t xml:space="preserve">: </w:t>
      </w:r>
      <w:r w:rsidRPr="00A569E2">
        <w:rPr>
          <w:rtl/>
        </w:rPr>
        <w:t>من صبر على الظلم وكظم غيظه</w:t>
      </w:r>
      <w:r>
        <w:rPr>
          <w:rtl/>
        </w:rPr>
        <w:t xml:space="preserve">، </w:t>
      </w:r>
      <w:r w:rsidRPr="00A569E2">
        <w:rPr>
          <w:rtl/>
        </w:rPr>
        <w:t>واحتسب وعفى وغفر</w:t>
      </w:r>
      <w:r>
        <w:rPr>
          <w:rtl/>
        </w:rPr>
        <w:t xml:space="preserve">، </w:t>
      </w:r>
      <w:r w:rsidRPr="00A569E2">
        <w:rPr>
          <w:rtl/>
        </w:rPr>
        <w:t>كان ممن يدخله الله تعالى الجنة بغير حساب</w:t>
      </w:r>
      <w:r>
        <w:rPr>
          <w:rtl/>
        </w:rPr>
        <w:t xml:space="preserve">، </w:t>
      </w:r>
      <w:r w:rsidRPr="00A569E2">
        <w:rPr>
          <w:rtl/>
        </w:rPr>
        <w:t>ويشفعه في مثل ربيعة ومضر.</w:t>
      </w:r>
    </w:p>
    <w:p w:rsidR="001C7CB2" w:rsidRPr="00A569E2" w:rsidRDefault="001C7CB2" w:rsidP="007C645F">
      <w:pPr>
        <w:pStyle w:val="libNormal"/>
        <w:rPr>
          <w:rtl/>
        </w:rPr>
      </w:pPr>
      <w:r w:rsidRPr="00A569E2">
        <w:rPr>
          <w:rtl/>
        </w:rPr>
        <w:t>186</w:t>
      </w:r>
      <w:r>
        <w:rPr>
          <w:rtl/>
        </w:rPr>
        <w:t xml:space="preserve"> ـ </w:t>
      </w:r>
      <w:r w:rsidRPr="00A569E2">
        <w:rPr>
          <w:rtl/>
        </w:rPr>
        <w:t>عن الحسن بن</w:t>
      </w:r>
      <w:r>
        <w:rPr>
          <w:rtl/>
        </w:rPr>
        <w:t xml:space="preserve"> عليّ بن أبي طالب </w:t>
      </w:r>
      <w:r w:rsidRPr="000E4A2F">
        <w:rPr>
          <w:rStyle w:val="libAlaemChar"/>
          <w:rtl/>
        </w:rPr>
        <w:t>عليهم‌السلام</w:t>
      </w:r>
      <w:r w:rsidRPr="00A569E2">
        <w:rPr>
          <w:rtl/>
        </w:rPr>
        <w:t xml:space="preserve"> عن النبي </w:t>
      </w:r>
      <w:r w:rsidRPr="000E4A2F">
        <w:rPr>
          <w:rStyle w:val="libAlaemChar"/>
          <w:rtl/>
        </w:rPr>
        <w:t>صلى‌الله‌عليه‌وآله‌وسلم</w:t>
      </w:r>
      <w:r w:rsidRPr="00A569E2">
        <w:rPr>
          <w:rtl/>
        </w:rPr>
        <w:t xml:space="preserve"> حديث طويل يقول فيه</w:t>
      </w:r>
      <w:r>
        <w:rPr>
          <w:rtl/>
        </w:rPr>
        <w:t xml:space="preserve">: </w:t>
      </w:r>
      <w:r w:rsidRPr="00A569E2">
        <w:rPr>
          <w:rtl/>
        </w:rPr>
        <w:t>واما شفاعتي ففي أهل الكبائر ما خلا أهل الشرك والظلم.</w:t>
      </w:r>
    </w:p>
    <w:p w:rsidR="001C7CB2" w:rsidRPr="00A569E2" w:rsidRDefault="001C7CB2" w:rsidP="007C645F">
      <w:pPr>
        <w:pStyle w:val="libNormal"/>
        <w:rPr>
          <w:rtl/>
        </w:rPr>
      </w:pPr>
      <w:r w:rsidRPr="00957CEF">
        <w:rPr>
          <w:rStyle w:val="libBold2Char"/>
          <w:rtl/>
        </w:rPr>
        <w:t>أقول</w:t>
      </w:r>
      <w:r>
        <w:rPr>
          <w:rtl/>
        </w:rPr>
        <w:t xml:space="preserve">: </w:t>
      </w:r>
      <w:r w:rsidRPr="00A569E2">
        <w:rPr>
          <w:rtl/>
        </w:rPr>
        <w:t>والأحاديث في تحقق الشفاعة لأهل المعاصي كثيرة.</w:t>
      </w:r>
    </w:p>
    <w:p w:rsidR="001C7CB2" w:rsidRPr="00A569E2" w:rsidRDefault="001C7CB2" w:rsidP="007C645F">
      <w:pPr>
        <w:pStyle w:val="libNormal"/>
        <w:rPr>
          <w:rtl/>
        </w:rPr>
      </w:pPr>
      <w:r w:rsidRPr="00957CEF">
        <w:rPr>
          <w:rStyle w:val="libBold2Char"/>
          <w:rtl/>
        </w:rPr>
        <w:t>187 ـ في مجمع البيان</w:t>
      </w:r>
      <w:r w:rsidRPr="00A569E2">
        <w:rPr>
          <w:rtl/>
        </w:rPr>
        <w:t xml:space="preserve"> واما ما جاء في الحديث</w:t>
      </w:r>
      <w:r>
        <w:rPr>
          <w:rtl/>
        </w:rPr>
        <w:t xml:space="preserve">: </w:t>
      </w:r>
      <w:r w:rsidRPr="00A569E2">
        <w:rPr>
          <w:rtl/>
        </w:rPr>
        <w:t>لا يقبل الله منه صرفا ولا عدلا فاختلف في معناه</w:t>
      </w:r>
      <w:r>
        <w:rPr>
          <w:rFonts w:hint="cs"/>
          <w:rtl/>
        </w:rPr>
        <w:t xml:space="preserve">، </w:t>
      </w:r>
      <w:r w:rsidRPr="00A569E2">
        <w:rPr>
          <w:rtl/>
        </w:rPr>
        <w:t>قال الحسن</w:t>
      </w:r>
      <w:r>
        <w:rPr>
          <w:rtl/>
        </w:rPr>
        <w:t xml:space="preserve">: </w:t>
      </w:r>
      <w:r w:rsidRPr="00A569E2">
        <w:rPr>
          <w:rtl/>
        </w:rPr>
        <w:t>الصرف العمل</w:t>
      </w:r>
      <w:r>
        <w:rPr>
          <w:rtl/>
        </w:rPr>
        <w:t xml:space="preserve">، </w:t>
      </w:r>
      <w:r w:rsidRPr="00A569E2">
        <w:rPr>
          <w:rtl/>
        </w:rPr>
        <w:t>والعدل الفدية</w:t>
      </w:r>
      <w:r>
        <w:rPr>
          <w:rtl/>
        </w:rPr>
        <w:t xml:space="preserve">، </w:t>
      </w:r>
      <w:r w:rsidRPr="00A569E2">
        <w:rPr>
          <w:rtl/>
        </w:rPr>
        <w:t>وقال الأصمعي</w:t>
      </w:r>
      <w:r>
        <w:rPr>
          <w:rtl/>
        </w:rPr>
        <w:t xml:space="preserve">، </w:t>
      </w:r>
      <w:r w:rsidRPr="00A569E2">
        <w:rPr>
          <w:rtl/>
        </w:rPr>
        <w:t>الصرف التطوع</w:t>
      </w:r>
      <w:r>
        <w:rPr>
          <w:rtl/>
        </w:rPr>
        <w:t xml:space="preserve">، </w:t>
      </w:r>
      <w:r w:rsidRPr="00A569E2">
        <w:rPr>
          <w:rtl/>
        </w:rPr>
        <w:t>والعدل الفريضة</w:t>
      </w:r>
      <w:r>
        <w:rPr>
          <w:rtl/>
        </w:rPr>
        <w:t xml:space="preserve">، </w:t>
      </w:r>
      <w:r w:rsidRPr="00A569E2">
        <w:rPr>
          <w:rtl/>
        </w:rPr>
        <w:t>وقال</w:t>
      </w:r>
      <w:r>
        <w:rPr>
          <w:rtl/>
        </w:rPr>
        <w:t xml:space="preserve"> أبو </w:t>
      </w:r>
      <w:r w:rsidRPr="00A569E2">
        <w:rPr>
          <w:rtl/>
        </w:rPr>
        <w:t>عبيدة الصرف الحيلة والعدل الفدية</w:t>
      </w:r>
      <w:r>
        <w:rPr>
          <w:rtl/>
        </w:rPr>
        <w:t xml:space="preserve">، </w:t>
      </w:r>
      <w:r w:rsidRPr="00A569E2">
        <w:rPr>
          <w:rtl/>
        </w:rPr>
        <w:t>وقال الكلبي</w:t>
      </w:r>
      <w:r>
        <w:rPr>
          <w:rtl/>
        </w:rPr>
        <w:t xml:space="preserve">: </w:t>
      </w:r>
      <w:r w:rsidRPr="00A569E2">
        <w:rPr>
          <w:rtl/>
        </w:rPr>
        <w:t>الصرف الفدية والعدل رجل مكانه.</w:t>
      </w:r>
    </w:p>
    <w:p w:rsidR="001C7CB2" w:rsidRPr="00A569E2" w:rsidRDefault="001C7CB2" w:rsidP="007C645F">
      <w:pPr>
        <w:pStyle w:val="libNormal"/>
        <w:rPr>
          <w:rtl/>
        </w:rPr>
      </w:pPr>
      <w:r w:rsidRPr="00957CEF">
        <w:rPr>
          <w:rStyle w:val="libBold2Char"/>
          <w:rtl/>
        </w:rPr>
        <w:t xml:space="preserve">188 ـ في تفسير العيّاشي </w:t>
      </w:r>
      <w:r w:rsidRPr="00A569E2">
        <w:rPr>
          <w:rtl/>
        </w:rPr>
        <w:t>عن يعقوب الأحمر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العدل الفريضة.</w:t>
      </w:r>
    </w:p>
    <w:p w:rsidR="001C7CB2" w:rsidRPr="00A569E2" w:rsidRDefault="001C7CB2" w:rsidP="007C645F">
      <w:pPr>
        <w:pStyle w:val="libNormal"/>
        <w:rPr>
          <w:rtl/>
        </w:rPr>
      </w:pPr>
      <w:r w:rsidRPr="00A569E2">
        <w:rPr>
          <w:rtl/>
        </w:rPr>
        <w:t>189</w:t>
      </w:r>
      <w:r>
        <w:rPr>
          <w:rtl/>
        </w:rPr>
        <w:t xml:space="preserve"> ـ </w:t>
      </w:r>
      <w:r w:rsidRPr="00A569E2">
        <w:rPr>
          <w:rtl/>
        </w:rPr>
        <w:t>عن إبراهيم بن الفضيل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العدل في قول</w:t>
      </w:r>
      <w:r>
        <w:rPr>
          <w:rtl/>
        </w:rPr>
        <w:t xml:space="preserve"> أبي ـ </w:t>
      </w:r>
      <w:r w:rsidRPr="00A569E2">
        <w:rPr>
          <w:rtl/>
        </w:rPr>
        <w:t xml:space="preserve">جعفر </w:t>
      </w:r>
      <w:r w:rsidRPr="000E4A2F">
        <w:rPr>
          <w:rStyle w:val="libAlaemChar"/>
          <w:rtl/>
        </w:rPr>
        <w:t>عليه‌السلام</w:t>
      </w:r>
      <w:r w:rsidRPr="00A569E2">
        <w:rPr>
          <w:rtl/>
        </w:rPr>
        <w:t xml:space="preserve"> الفدا.</w:t>
      </w:r>
    </w:p>
    <w:p w:rsidR="001C7CB2" w:rsidRPr="00A569E2" w:rsidRDefault="001C7CB2" w:rsidP="007C645F">
      <w:pPr>
        <w:pStyle w:val="libNormal"/>
        <w:rPr>
          <w:rtl/>
        </w:rPr>
      </w:pPr>
      <w:r w:rsidRPr="00A569E2">
        <w:rPr>
          <w:rtl/>
        </w:rPr>
        <w:t>190</w:t>
      </w:r>
      <w:r>
        <w:rPr>
          <w:rtl/>
        </w:rPr>
        <w:t xml:space="preserve"> ـ </w:t>
      </w:r>
      <w:r w:rsidRPr="00A569E2">
        <w:rPr>
          <w:rtl/>
        </w:rPr>
        <w:t>قال</w:t>
      </w:r>
      <w:r>
        <w:rPr>
          <w:rtl/>
        </w:rPr>
        <w:t xml:space="preserve">: </w:t>
      </w:r>
      <w:r w:rsidRPr="00A569E2">
        <w:rPr>
          <w:rtl/>
        </w:rPr>
        <w:t>ورواه أوساط الرجلى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قول الله لا يقبل الله منه صرفا ولا عدلا قال</w:t>
      </w:r>
      <w:r>
        <w:rPr>
          <w:rtl/>
        </w:rPr>
        <w:t xml:space="preserve">: </w:t>
      </w:r>
      <w:r w:rsidRPr="00A569E2">
        <w:rPr>
          <w:rtl/>
        </w:rPr>
        <w:t>الصرف النافلة</w:t>
      </w:r>
      <w:r>
        <w:rPr>
          <w:rtl/>
        </w:rPr>
        <w:t xml:space="preserve">، </w:t>
      </w:r>
      <w:r w:rsidRPr="00A569E2">
        <w:rPr>
          <w:rtl/>
        </w:rPr>
        <w:t>والعدل</w:t>
      </w:r>
      <w:r>
        <w:rPr>
          <w:rtl/>
        </w:rPr>
        <w:t xml:space="preserve">: </w:t>
      </w:r>
      <w:r w:rsidRPr="00A569E2">
        <w:rPr>
          <w:rtl/>
        </w:rPr>
        <w:t>الفريضة.</w:t>
      </w:r>
    </w:p>
    <w:p w:rsidR="001C7CB2" w:rsidRPr="00A569E2" w:rsidRDefault="001C7CB2" w:rsidP="007C645F">
      <w:pPr>
        <w:pStyle w:val="libNormal"/>
        <w:rPr>
          <w:rtl/>
        </w:rPr>
      </w:pPr>
      <w:r w:rsidRPr="00957CEF">
        <w:rPr>
          <w:rStyle w:val="libBold2Char"/>
          <w:rtl/>
        </w:rPr>
        <w:t>191 ـ في كتاب الخصال</w:t>
      </w:r>
      <w:r w:rsidRPr="00A569E2">
        <w:rPr>
          <w:rtl/>
        </w:rPr>
        <w:t xml:space="preserve"> عن أبي عبد الله </w:t>
      </w:r>
      <w:r w:rsidRPr="000E4A2F">
        <w:rPr>
          <w:rStyle w:val="libAlaemChar"/>
          <w:rtl/>
        </w:rPr>
        <w:t>عليه‌السلام</w:t>
      </w:r>
      <w:r w:rsidRPr="00A569E2">
        <w:rPr>
          <w:rtl/>
        </w:rPr>
        <w:t xml:space="preserve"> قال</w:t>
      </w:r>
      <w:r>
        <w:rPr>
          <w:rtl/>
        </w:rPr>
        <w:t xml:space="preserve">: </w:t>
      </w:r>
      <w:r w:rsidRPr="00A569E2">
        <w:rPr>
          <w:rtl/>
        </w:rPr>
        <w:t>قام رجل</w:t>
      </w:r>
      <w:r>
        <w:rPr>
          <w:rtl/>
        </w:rPr>
        <w:t xml:space="preserve"> إلى </w:t>
      </w:r>
      <w:r w:rsidRPr="00A569E2">
        <w:rPr>
          <w:rtl/>
        </w:rPr>
        <w:t xml:space="preserve">أمير المؤمنين </w:t>
      </w:r>
      <w:r w:rsidRPr="000E4A2F">
        <w:rPr>
          <w:rStyle w:val="libAlaemChar"/>
          <w:rtl/>
        </w:rPr>
        <w:t>عليه‌السلام</w:t>
      </w:r>
      <w:r w:rsidRPr="00A569E2">
        <w:rPr>
          <w:rtl/>
        </w:rPr>
        <w:t xml:space="preserve"> في الجامع بالكوفة فقال يا أمير المؤمنين</w:t>
      </w:r>
      <w:r>
        <w:rPr>
          <w:rtl/>
        </w:rPr>
        <w:t xml:space="preserve">: </w:t>
      </w:r>
      <w:r w:rsidRPr="00A569E2">
        <w:rPr>
          <w:rtl/>
        </w:rPr>
        <w:t>أخبرني عن يوم الأربعاء والتطير منه وثقله</w:t>
      </w:r>
      <w:r>
        <w:rPr>
          <w:rtl/>
        </w:rPr>
        <w:t xml:space="preserve"> أي </w:t>
      </w:r>
      <w:r w:rsidRPr="00A569E2">
        <w:rPr>
          <w:rtl/>
        </w:rPr>
        <w:t>أربعاء هو</w:t>
      </w:r>
      <w:r>
        <w:rPr>
          <w:rtl/>
        </w:rPr>
        <w:t>؟</w:t>
      </w:r>
      <w:r w:rsidRPr="00A569E2">
        <w:rPr>
          <w:rtl/>
        </w:rPr>
        <w:t xml:space="preserve"> فقال </w:t>
      </w:r>
      <w:r w:rsidRPr="000E4A2F">
        <w:rPr>
          <w:rStyle w:val="libAlaemChar"/>
          <w:rtl/>
        </w:rPr>
        <w:t>عليه‌السلام</w:t>
      </w:r>
      <w:r>
        <w:rPr>
          <w:rtl/>
        </w:rPr>
        <w:t xml:space="preserve">: </w:t>
      </w:r>
      <w:r w:rsidRPr="00A569E2">
        <w:rPr>
          <w:rtl/>
        </w:rPr>
        <w:t>آخر أربعاء في الشهر</w:t>
      </w:r>
      <w:r>
        <w:rPr>
          <w:rtl/>
        </w:rPr>
        <w:t xml:space="preserve"> إلى </w:t>
      </w:r>
      <w:r w:rsidRPr="00A569E2">
        <w:rPr>
          <w:rtl/>
        </w:rPr>
        <w:t xml:space="preserve">قوله </w:t>
      </w:r>
      <w:r w:rsidRPr="000E4A2F">
        <w:rPr>
          <w:rStyle w:val="libAlaemChar"/>
          <w:rtl/>
        </w:rPr>
        <w:t>عليه‌السلام</w:t>
      </w:r>
      <w:r>
        <w:rPr>
          <w:rtl/>
        </w:rPr>
        <w:t xml:space="preserve">: </w:t>
      </w:r>
      <w:r w:rsidRPr="00A569E2">
        <w:rPr>
          <w:rtl/>
        </w:rPr>
        <w:t>ويوم الأربعاء أمر فرعون بذبح الغلمان.</w:t>
      </w:r>
    </w:p>
    <w:p w:rsidR="001C7CB2" w:rsidRPr="00A569E2" w:rsidRDefault="001C7CB2" w:rsidP="007C645F">
      <w:pPr>
        <w:pStyle w:val="libNormal"/>
        <w:rPr>
          <w:rtl/>
        </w:rPr>
      </w:pPr>
      <w:r>
        <w:rPr>
          <w:rtl/>
        </w:rPr>
        <w:br w:type="page"/>
      </w:r>
      <w:r w:rsidRPr="00957CEF">
        <w:rPr>
          <w:rStyle w:val="libBold2Char"/>
          <w:rtl/>
        </w:rPr>
        <w:lastRenderedPageBreak/>
        <w:t>192 ـ في كتاب كمال الدين وتمام النعمة</w:t>
      </w:r>
      <w:r w:rsidRPr="00A569E2">
        <w:rPr>
          <w:rtl/>
        </w:rPr>
        <w:t xml:space="preserve"> باسناده</w:t>
      </w:r>
      <w:r>
        <w:rPr>
          <w:rtl/>
        </w:rPr>
        <w:t xml:space="preserve"> إلى </w:t>
      </w:r>
      <w:r w:rsidRPr="00A569E2">
        <w:rPr>
          <w:rtl/>
        </w:rPr>
        <w:t>سعيد بن جبير عن سيد العابدين</w:t>
      </w:r>
      <w:r>
        <w:rPr>
          <w:rtl/>
        </w:rPr>
        <w:t xml:space="preserve"> عليّ بن الحسين </w:t>
      </w:r>
      <w:r w:rsidRPr="00A569E2">
        <w:rPr>
          <w:rtl/>
        </w:rPr>
        <w:t>عن أبيه سيد الشهداء الحسين بن على عن أبيه سيد الوصيين أمير المؤمنين</w:t>
      </w:r>
      <w:r>
        <w:rPr>
          <w:rtl/>
        </w:rPr>
        <w:t xml:space="preserve"> عليّ بن أبي طالب </w:t>
      </w:r>
      <w:r w:rsidRPr="00A569E2">
        <w:rPr>
          <w:rtl/>
        </w:rPr>
        <w:t>عليه و</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 xml:space="preserve">لما حضرت يوسف </w:t>
      </w:r>
      <w:r w:rsidRPr="000E4A2F">
        <w:rPr>
          <w:rStyle w:val="libAlaemChar"/>
          <w:rtl/>
        </w:rPr>
        <w:t>عليه‌السلام</w:t>
      </w:r>
      <w:r w:rsidRPr="00A569E2">
        <w:rPr>
          <w:rtl/>
        </w:rPr>
        <w:t xml:space="preserve"> الوفاة جمع شيعته وأهل بيته فحمد الله وأثنى عليه ثم حدثهم بشدة تنالهم تقتل فيها الرجال</w:t>
      </w:r>
      <w:r>
        <w:rPr>
          <w:rtl/>
        </w:rPr>
        <w:t xml:space="preserve">، </w:t>
      </w:r>
      <w:r w:rsidRPr="00A569E2">
        <w:rPr>
          <w:rtl/>
        </w:rPr>
        <w:t>وتشق فيها بطون الحبالى</w:t>
      </w:r>
      <w:r>
        <w:rPr>
          <w:rtl/>
        </w:rPr>
        <w:t xml:space="preserve">، </w:t>
      </w:r>
      <w:r w:rsidRPr="00A569E2">
        <w:rPr>
          <w:rtl/>
        </w:rPr>
        <w:t>وتذبح الأطفال</w:t>
      </w:r>
      <w:r>
        <w:rPr>
          <w:rtl/>
        </w:rPr>
        <w:t xml:space="preserve">، </w:t>
      </w:r>
      <w:r w:rsidRPr="00A569E2">
        <w:rPr>
          <w:rtl/>
        </w:rPr>
        <w:t>حتى يظهر الله الحق في القائم من ولد لاوى بن يعقوب</w:t>
      </w:r>
      <w:r>
        <w:rPr>
          <w:rtl/>
        </w:rPr>
        <w:t xml:space="preserve">، </w:t>
      </w:r>
      <w:r w:rsidRPr="00A569E2">
        <w:rPr>
          <w:rtl/>
        </w:rPr>
        <w:t>وهو رجل أسمر طوال</w:t>
      </w:r>
      <w:r>
        <w:rPr>
          <w:rtl/>
        </w:rPr>
        <w:t xml:space="preserve">، </w:t>
      </w:r>
      <w:r w:rsidRPr="00A569E2">
        <w:rPr>
          <w:rtl/>
        </w:rPr>
        <w:t>ووصفه ونعته لهم بنعته</w:t>
      </w:r>
      <w:r>
        <w:rPr>
          <w:rtl/>
        </w:rPr>
        <w:t xml:space="preserve">، </w:t>
      </w:r>
      <w:r w:rsidRPr="00A569E2">
        <w:rPr>
          <w:rtl/>
        </w:rPr>
        <w:t>فتمسكوا بذلك ووقعت الغيبة والشدة ببني إسرائيل وهم ينتظرون قيام القائم أربعمائة سنة</w:t>
      </w:r>
      <w:r>
        <w:rPr>
          <w:rtl/>
        </w:rPr>
        <w:t xml:space="preserve">، </w:t>
      </w:r>
      <w:r w:rsidRPr="00A569E2">
        <w:rPr>
          <w:rtl/>
        </w:rPr>
        <w:t>حتى إذا بشروا بولادته ورأو علامات ظهوره اشتدت البلوى عليهم</w:t>
      </w:r>
      <w:r>
        <w:rPr>
          <w:rtl/>
        </w:rPr>
        <w:t xml:space="preserve">، </w:t>
      </w:r>
      <w:r w:rsidRPr="00A569E2">
        <w:rPr>
          <w:rtl/>
        </w:rPr>
        <w:t>وحمل عليهم بالحجارة والخشب</w:t>
      </w:r>
      <w:r>
        <w:rPr>
          <w:rtl/>
        </w:rPr>
        <w:t xml:space="preserve">، </w:t>
      </w:r>
      <w:r w:rsidRPr="00A569E2">
        <w:rPr>
          <w:rtl/>
        </w:rPr>
        <w:t>وطلب الفقيه الذي كان يستريحون</w:t>
      </w:r>
      <w:r>
        <w:rPr>
          <w:rtl/>
        </w:rPr>
        <w:t xml:space="preserve"> إلى </w:t>
      </w:r>
      <w:r w:rsidRPr="00A569E2">
        <w:rPr>
          <w:rtl/>
        </w:rPr>
        <w:t>أحاديثه</w:t>
      </w:r>
      <w:r>
        <w:rPr>
          <w:rtl/>
        </w:rPr>
        <w:t xml:space="preserve">، </w:t>
      </w:r>
      <w:r w:rsidRPr="00A569E2">
        <w:rPr>
          <w:rtl/>
        </w:rPr>
        <w:t>فاستتر فراسلوه فقالوا</w:t>
      </w:r>
      <w:r>
        <w:rPr>
          <w:rtl/>
        </w:rPr>
        <w:t xml:space="preserve">: </w:t>
      </w:r>
      <w:r w:rsidRPr="00A569E2">
        <w:rPr>
          <w:rtl/>
        </w:rPr>
        <w:t>كنا مع الشدة نستريح</w:t>
      </w:r>
      <w:r>
        <w:rPr>
          <w:rtl/>
        </w:rPr>
        <w:t xml:space="preserve"> إلى </w:t>
      </w:r>
      <w:r w:rsidRPr="00A569E2">
        <w:rPr>
          <w:rtl/>
        </w:rPr>
        <w:t>حديثك فخرج بهم</w:t>
      </w:r>
      <w:r>
        <w:rPr>
          <w:rtl/>
        </w:rPr>
        <w:t xml:space="preserve"> إلى </w:t>
      </w:r>
      <w:r w:rsidRPr="00A569E2">
        <w:rPr>
          <w:rtl/>
        </w:rPr>
        <w:t>بعض الصحاري</w:t>
      </w:r>
      <w:r>
        <w:rPr>
          <w:rtl/>
        </w:rPr>
        <w:t xml:space="preserve">، </w:t>
      </w:r>
      <w:r w:rsidRPr="00A569E2">
        <w:rPr>
          <w:rtl/>
        </w:rPr>
        <w:t>وجلس يحدثهم حديث القائم ونعته وقرب الأمر</w:t>
      </w:r>
      <w:r>
        <w:rPr>
          <w:rtl/>
        </w:rPr>
        <w:t xml:space="preserve">، </w:t>
      </w:r>
      <w:r w:rsidRPr="00A569E2">
        <w:rPr>
          <w:rtl/>
        </w:rPr>
        <w:t>وكانت ليلة قمراء</w:t>
      </w:r>
      <w:r>
        <w:rPr>
          <w:rtl/>
        </w:rPr>
        <w:t xml:space="preserve"> ـ </w:t>
      </w:r>
      <w:r w:rsidRPr="00A569E2">
        <w:rPr>
          <w:rtl/>
        </w:rPr>
        <w:t xml:space="preserve">فبينما هم كذلك إذ طلع عليهم موسى </w:t>
      </w:r>
      <w:r w:rsidRPr="000E4A2F">
        <w:rPr>
          <w:rStyle w:val="libAlaemChar"/>
          <w:rtl/>
        </w:rPr>
        <w:t>عليه‌السلام</w:t>
      </w:r>
      <w:r w:rsidRPr="00A569E2">
        <w:rPr>
          <w:rtl/>
        </w:rPr>
        <w:t xml:space="preserve"> وكان في ذلك الوقت حديث السن وقد خرج من دار فرعون يظهر النزهة</w:t>
      </w:r>
      <w:r>
        <w:rPr>
          <w:rtl/>
        </w:rPr>
        <w:t xml:space="preserve">، </w:t>
      </w:r>
      <w:r w:rsidRPr="00A569E2">
        <w:rPr>
          <w:rtl/>
        </w:rPr>
        <w:t>فعدل عن موكبه وأقبل إليهم وتحته بغلة</w:t>
      </w:r>
      <w:r>
        <w:rPr>
          <w:rtl/>
        </w:rPr>
        <w:t xml:space="preserve">، </w:t>
      </w:r>
      <w:r w:rsidRPr="00A569E2">
        <w:rPr>
          <w:rtl/>
        </w:rPr>
        <w:t>وعليه طيلسان خز فلما رآه الفقيه عرفه بالنعت</w:t>
      </w:r>
      <w:r>
        <w:rPr>
          <w:rtl/>
        </w:rPr>
        <w:t xml:space="preserve">، </w:t>
      </w:r>
      <w:r w:rsidRPr="00A569E2">
        <w:rPr>
          <w:rtl/>
        </w:rPr>
        <w:t>فقام</w:t>
      </w:r>
      <w:r>
        <w:rPr>
          <w:rtl/>
        </w:rPr>
        <w:t xml:space="preserve"> إليه </w:t>
      </w:r>
      <w:r w:rsidRPr="00A569E2">
        <w:rPr>
          <w:rtl/>
        </w:rPr>
        <w:t>وانكب على قدميه فقبلهما</w:t>
      </w:r>
      <w:r>
        <w:rPr>
          <w:rtl/>
        </w:rPr>
        <w:t xml:space="preserve">، </w:t>
      </w:r>
      <w:r w:rsidRPr="00A569E2">
        <w:rPr>
          <w:rtl/>
        </w:rPr>
        <w:t>ثم قال</w:t>
      </w:r>
      <w:r>
        <w:rPr>
          <w:rtl/>
        </w:rPr>
        <w:t xml:space="preserve">: </w:t>
      </w:r>
      <w:r w:rsidRPr="00A569E2">
        <w:rPr>
          <w:rtl/>
        </w:rPr>
        <w:t>الحمد لله الذي لم يمتني حتى أرانيك فلما راى الشيعة ذلك علموا انه صاحبهم</w:t>
      </w:r>
      <w:r>
        <w:rPr>
          <w:rtl/>
        </w:rPr>
        <w:t xml:space="preserve">، </w:t>
      </w:r>
      <w:r w:rsidRPr="00A569E2">
        <w:rPr>
          <w:rtl/>
        </w:rPr>
        <w:t xml:space="preserve">فانكبوا على الأرض شكرا لله </w:t>
      </w:r>
      <w:r w:rsidRPr="000E4A2F">
        <w:rPr>
          <w:rStyle w:val="libAlaemChar"/>
          <w:rtl/>
        </w:rPr>
        <w:t>عزوجل</w:t>
      </w:r>
      <w:r>
        <w:rPr>
          <w:rtl/>
        </w:rPr>
        <w:t xml:space="preserve">، </w:t>
      </w:r>
      <w:r w:rsidRPr="00A569E2">
        <w:rPr>
          <w:rtl/>
        </w:rPr>
        <w:t>فلم يزدهم الا ان قال</w:t>
      </w:r>
      <w:r>
        <w:rPr>
          <w:rtl/>
        </w:rPr>
        <w:t xml:space="preserve">: </w:t>
      </w:r>
      <w:r w:rsidRPr="00A569E2">
        <w:rPr>
          <w:rtl/>
        </w:rPr>
        <w:t>أرجو أن يعجل الله فرجكم</w:t>
      </w:r>
      <w:r>
        <w:rPr>
          <w:rtl/>
        </w:rPr>
        <w:t xml:space="preserve">، </w:t>
      </w:r>
      <w:r w:rsidRPr="00A569E2">
        <w:rPr>
          <w:rtl/>
        </w:rPr>
        <w:t>ثم غاب بعد ذلك وخرج</w:t>
      </w:r>
      <w:r>
        <w:rPr>
          <w:rtl/>
        </w:rPr>
        <w:t xml:space="preserve"> إلى </w:t>
      </w:r>
      <w:r w:rsidRPr="00A569E2">
        <w:rPr>
          <w:rtl/>
        </w:rPr>
        <w:t>مدينة مدين</w:t>
      </w:r>
      <w:r>
        <w:rPr>
          <w:rtl/>
        </w:rPr>
        <w:t xml:space="preserve">، </w:t>
      </w:r>
      <w:r w:rsidRPr="00A569E2">
        <w:rPr>
          <w:rtl/>
        </w:rPr>
        <w:t>فأقام عند شعيب النبي ما أقام</w:t>
      </w:r>
      <w:r>
        <w:rPr>
          <w:rtl/>
        </w:rPr>
        <w:t xml:space="preserve">، </w:t>
      </w:r>
      <w:r w:rsidRPr="00A569E2">
        <w:rPr>
          <w:rtl/>
        </w:rPr>
        <w:t>فكانت الغيبة الثانية أشد عليهم من الاولى</w:t>
      </w:r>
      <w:r>
        <w:rPr>
          <w:rtl/>
        </w:rPr>
        <w:t xml:space="preserve">، </w:t>
      </w:r>
      <w:r w:rsidRPr="00A569E2">
        <w:rPr>
          <w:rtl/>
        </w:rPr>
        <w:t>وكانت نيفا وخمسين سنة</w:t>
      </w:r>
      <w:r>
        <w:rPr>
          <w:rtl/>
        </w:rPr>
        <w:t xml:space="preserve">، </w:t>
      </w:r>
      <w:r w:rsidRPr="00A569E2">
        <w:rPr>
          <w:rtl/>
        </w:rPr>
        <w:t>واشتدت البلوى عليهم</w:t>
      </w:r>
      <w:r>
        <w:rPr>
          <w:rtl/>
        </w:rPr>
        <w:t xml:space="preserve">، </w:t>
      </w:r>
      <w:r w:rsidRPr="00A569E2">
        <w:rPr>
          <w:rtl/>
        </w:rPr>
        <w:t>واستتر الفقيه فبعثوا</w:t>
      </w:r>
      <w:r>
        <w:rPr>
          <w:rtl/>
        </w:rPr>
        <w:t xml:space="preserve"> إليه </w:t>
      </w:r>
      <w:r w:rsidRPr="00A569E2">
        <w:rPr>
          <w:rtl/>
        </w:rPr>
        <w:t>انه لا صبر لنا على استتارك عنا</w:t>
      </w:r>
      <w:r>
        <w:rPr>
          <w:rtl/>
        </w:rPr>
        <w:t xml:space="preserve">، </w:t>
      </w:r>
      <w:r w:rsidRPr="00A569E2">
        <w:rPr>
          <w:rtl/>
        </w:rPr>
        <w:t>فخرج</w:t>
      </w:r>
      <w:r>
        <w:rPr>
          <w:rtl/>
        </w:rPr>
        <w:t xml:space="preserve"> إلى </w:t>
      </w:r>
      <w:r w:rsidRPr="00A569E2">
        <w:rPr>
          <w:rtl/>
        </w:rPr>
        <w:t>بعض الصحاري واستدعاهم وطيب نفوسهم</w:t>
      </w:r>
      <w:r>
        <w:rPr>
          <w:rtl/>
        </w:rPr>
        <w:t xml:space="preserve">، </w:t>
      </w:r>
      <w:r w:rsidRPr="00A569E2">
        <w:rPr>
          <w:rtl/>
        </w:rPr>
        <w:t xml:space="preserve">وأعلمهم ان الله </w:t>
      </w:r>
      <w:r w:rsidRPr="000E4A2F">
        <w:rPr>
          <w:rStyle w:val="libAlaemChar"/>
          <w:rtl/>
        </w:rPr>
        <w:t>عزوجل</w:t>
      </w:r>
      <w:r>
        <w:rPr>
          <w:rtl/>
        </w:rPr>
        <w:t xml:space="preserve"> أوحى إليه </w:t>
      </w:r>
      <w:r w:rsidRPr="00A569E2">
        <w:rPr>
          <w:rtl/>
        </w:rPr>
        <w:t>انه مفرج عنهم بعد أربعين سنة</w:t>
      </w:r>
      <w:r>
        <w:rPr>
          <w:rtl/>
        </w:rPr>
        <w:t xml:space="preserve">، </w:t>
      </w:r>
      <w:r w:rsidRPr="00A569E2">
        <w:rPr>
          <w:rtl/>
        </w:rPr>
        <w:t>فقالوا بأجمعهم</w:t>
      </w:r>
      <w:r>
        <w:rPr>
          <w:rtl/>
        </w:rPr>
        <w:t xml:space="preserve">: </w:t>
      </w:r>
      <w:r w:rsidRPr="00A569E2">
        <w:rPr>
          <w:rtl/>
        </w:rPr>
        <w:t xml:space="preserve">الحمد لله فأوحى الله </w:t>
      </w:r>
      <w:r w:rsidRPr="000E4A2F">
        <w:rPr>
          <w:rStyle w:val="libAlaemChar"/>
          <w:rtl/>
        </w:rPr>
        <w:t>عزوجل</w:t>
      </w:r>
      <w:r>
        <w:rPr>
          <w:rtl/>
        </w:rPr>
        <w:t xml:space="preserve"> إليه </w:t>
      </w:r>
      <w:r w:rsidRPr="00A569E2">
        <w:rPr>
          <w:rtl/>
        </w:rPr>
        <w:t>قل لهم قد جعلتها ثلثين سنة لقولهم الحمد لله فقالوا</w:t>
      </w:r>
      <w:r>
        <w:rPr>
          <w:rtl/>
        </w:rPr>
        <w:t xml:space="preserve">: </w:t>
      </w:r>
      <w:r w:rsidRPr="00A569E2">
        <w:rPr>
          <w:rtl/>
        </w:rPr>
        <w:t>كل نعمة فمن الله فأوحى الله</w:t>
      </w:r>
      <w:r>
        <w:rPr>
          <w:rtl/>
        </w:rPr>
        <w:t xml:space="preserve"> إليه </w:t>
      </w:r>
      <w:r w:rsidRPr="00A569E2">
        <w:rPr>
          <w:rtl/>
        </w:rPr>
        <w:t>قل لهم</w:t>
      </w:r>
      <w:r>
        <w:rPr>
          <w:rtl/>
        </w:rPr>
        <w:t xml:space="preserve">: </w:t>
      </w:r>
      <w:r w:rsidRPr="00A569E2">
        <w:rPr>
          <w:rtl/>
        </w:rPr>
        <w:t>قد جعلتها عشرين سنة</w:t>
      </w:r>
      <w:r>
        <w:rPr>
          <w:rtl/>
        </w:rPr>
        <w:t xml:space="preserve">، </w:t>
      </w:r>
      <w:r w:rsidRPr="00A569E2">
        <w:rPr>
          <w:rtl/>
        </w:rPr>
        <w:t>فقالوا</w:t>
      </w:r>
      <w:r>
        <w:rPr>
          <w:rtl/>
        </w:rPr>
        <w:t xml:space="preserve">: </w:t>
      </w:r>
      <w:r w:rsidRPr="00A569E2">
        <w:rPr>
          <w:rtl/>
        </w:rPr>
        <w:t>لا يأتى بالخير الا الله فأوحى الله</w:t>
      </w:r>
      <w:r>
        <w:rPr>
          <w:rtl/>
        </w:rPr>
        <w:t xml:space="preserve"> إليه </w:t>
      </w:r>
      <w:r w:rsidRPr="00A569E2">
        <w:rPr>
          <w:rtl/>
        </w:rPr>
        <w:t>قل لهم</w:t>
      </w:r>
      <w:r>
        <w:rPr>
          <w:rtl/>
        </w:rPr>
        <w:t xml:space="preserve">: </w:t>
      </w:r>
      <w:r w:rsidRPr="00A569E2">
        <w:rPr>
          <w:rtl/>
        </w:rPr>
        <w:t>قد جعلتها عشرا</w:t>
      </w:r>
      <w:r>
        <w:rPr>
          <w:rtl/>
        </w:rPr>
        <w:t xml:space="preserve">، </w:t>
      </w:r>
      <w:r w:rsidRPr="00A569E2">
        <w:rPr>
          <w:rtl/>
        </w:rPr>
        <w:t>فقالوا</w:t>
      </w:r>
      <w:r>
        <w:rPr>
          <w:rtl/>
        </w:rPr>
        <w:t xml:space="preserve">: </w:t>
      </w:r>
      <w:r w:rsidRPr="00A569E2">
        <w:rPr>
          <w:rtl/>
        </w:rPr>
        <w:t>لا يصرف السوء الا الله</w:t>
      </w:r>
      <w:r>
        <w:rPr>
          <w:rtl/>
        </w:rPr>
        <w:t xml:space="preserve">، </w:t>
      </w:r>
      <w:r w:rsidRPr="00A569E2">
        <w:rPr>
          <w:rtl/>
        </w:rPr>
        <w:t>فأوحى الله</w:t>
      </w:r>
      <w:r>
        <w:rPr>
          <w:rtl/>
        </w:rPr>
        <w:t xml:space="preserve"> إليه </w:t>
      </w:r>
      <w:r w:rsidRPr="00A569E2">
        <w:rPr>
          <w:rtl/>
        </w:rPr>
        <w:t>قل لهم</w:t>
      </w:r>
      <w:r>
        <w:rPr>
          <w:rtl/>
        </w:rPr>
        <w:t xml:space="preserve">: </w:t>
      </w:r>
      <w:r w:rsidRPr="00A569E2">
        <w:rPr>
          <w:rtl/>
        </w:rPr>
        <w:t>لا تبرحوا فقد أذنت لكم في فرجكم ،</w:t>
      </w:r>
    </w:p>
    <w:p w:rsidR="001C7CB2" w:rsidRPr="00A569E2" w:rsidRDefault="001C7CB2" w:rsidP="007C645F">
      <w:pPr>
        <w:pStyle w:val="libNormal0"/>
        <w:rPr>
          <w:rtl/>
        </w:rPr>
      </w:pPr>
      <w:r>
        <w:rPr>
          <w:rtl/>
        </w:rPr>
        <w:br w:type="page"/>
      </w:r>
      <w:r w:rsidRPr="00A569E2">
        <w:rPr>
          <w:rtl/>
        </w:rPr>
        <w:lastRenderedPageBreak/>
        <w:t>فبينا هم كذلك</w:t>
      </w:r>
      <w:r>
        <w:rPr>
          <w:rtl/>
        </w:rPr>
        <w:t xml:space="preserve">، </w:t>
      </w:r>
      <w:r w:rsidRPr="00A569E2">
        <w:rPr>
          <w:rtl/>
        </w:rPr>
        <w:t xml:space="preserve">إذ طلع موسى </w:t>
      </w:r>
      <w:r w:rsidRPr="000E4A2F">
        <w:rPr>
          <w:rStyle w:val="libAlaemChar"/>
          <w:rtl/>
        </w:rPr>
        <w:t>عليه‌السلام</w:t>
      </w:r>
      <w:r w:rsidRPr="00A569E2">
        <w:rPr>
          <w:rtl/>
        </w:rPr>
        <w:t xml:space="preserve"> راكبا حمارا فأراد الفقيه أن يعرف الشيعة ما يستبصرون به فيه</w:t>
      </w:r>
      <w:r>
        <w:rPr>
          <w:rtl/>
        </w:rPr>
        <w:t xml:space="preserve">، </w:t>
      </w:r>
      <w:r w:rsidRPr="00A569E2">
        <w:rPr>
          <w:rtl/>
        </w:rPr>
        <w:t xml:space="preserve">وجاء موسى </w:t>
      </w:r>
      <w:r w:rsidRPr="000E4A2F">
        <w:rPr>
          <w:rStyle w:val="libAlaemChar"/>
          <w:rtl/>
        </w:rPr>
        <w:t>عليه‌السلام</w:t>
      </w:r>
      <w:r w:rsidRPr="00A569E2">
        <w:rPr>
          <w:rtl/>
        </w:rPr>
        <w:t xml:space="preserve"> حتى وقف عليهم فسلم عليهم فقال له الفقيه</w:t>
      </w:r>
      <w:r>
        <w:rPr>
          <w:rtl/>
        </w:rPr>
        <w:t xml:space="preserve">: </w:t>
      </w:r>
      <w:r w:rsidRPr="00A569E2">
        <w:rPr>
          <w:rtl/>
        </w:rPr>
        <w:t>ما اسمك</w:t>
      </w:r>
      <w:r>
        <w:rPr>
          <w:rtl/>
        </w:rPr>
        <w:t>؟</w:t>
      </w:r>
      <w:r w:rsidRPr="00A569E2">
        <w:rPr>
          <w:rtl/>
        </w:rPr>
        <w:t xml:space="preserve"> قال</w:t>
      </w:r>
      <w:r>
        <w:rPr>
          <w:rtl/>
        </w:rPr>
        <w:t xml:space="preserve">: </w:t>
      </w:r>
      <w:r w:rsidRPr="00A569E2">
        <w:rPr>
          <w:rtl/>
        </w:rPr>
        <w:t>موسى قال</w:t>
      </w:r>
      <w:r>
        <w:rPr>
          <w:rtl/>
        </w:rPr>
        <w:t xml:space="preserve">: </w:t>
      </w:r>
      <w:r w:rsidRPr="00A569E2">
        <w:rPr>
          <w:rtl/>
        </w:rPr>
        <w:t>ابن من</w:t>
      </w:r>
      <w:r>
        <w:rPr>
          <w:rtl/>
        </w:rPr>
        <w:t>؟</w:t>
      </w:r>
      <w:r w:rsidRPr="00A569E2">
        <w:rPr>
          <w:rtl/>
        </w:rPr>
        <w:t xml:space="preserve"> قال ابن عمران قال</w:t>
      </w:r>
      <w:r>
        <w:rPr>
          <w:rtl/>
        </w:rPr>
        <w:t xml:space="preserve">: </w:t>
      </w:r>
      <w:r w:rsidRPr="00A569E2">
        <w:rPr>
          <w:rtl/>
        </w:rPr>
        <w:t>ابن من</w:t>
      </w:r>
      <w:r>
        <w:rPr>
          <w:rtl/>
        </w:rPr>
        <w:t>؟</w:t>
      </w:r>
      <w:r w:rsidRPr="00A569E2">
        <w:rPr>
          <w:rtl/>
        </w:rPr>
        <w:t xml:space="preserve"> قال</w:t>
      </w:r>
      <w:r>
        <w:rPr>
          <w:rtl/>
        </w:rPr>
        <w:t xml:space="preserve">، </w:t>
      </w:r>
      <w:r w:rsidRPr="00A569E2">
        <w:rPr>
          <w:rtl/>
        </w:rPr>
        <w:t>ابن قاهث بن لاوى بن يعقوب</w:t>
      </w:r>
      <w:r>
        <w:rPr>
          <w:rtl/>
        </w:rPr>
        <w:t xml:space="preserve">، </w:t>
      </w:r>
      <w:r w:rsidRPr="00A569E2">
        <w:rPr>
          <w:rtl/>
        </w:rPr>
        <w:t>قال</w:t>
      </w:r>
      <w:r>
        <w:rPr>
          <w:rtl/>
        </w:rPr>
        <w:t xml:space="preserve">: </w:t>
      </w:r>
      <w:r w:rsidRPr="00A569E2">
        <w:rPr>
          <w:rtl/>
        </w:rPr>
        <w:t>بماذا جئت</w:t>
      </w:r>
      <w:r>
        <w:rPr>
          <w:rtl/>
        </w:rPr>
        <w:t>؟</w:t>
      </w:r>
      <w:r w:rsidRPr="00A569E2">
        <w:rPr>
          <w:rtl/>
        </w:rPr>
        <w:t xml:space="preserve"> قال جئت بالرسالة من عند الله </w:t>
      </w:r>
      <w:r w:rsidRPr="000E4A2F">
        <w:rPr>
          <w:rStyle w:val="libAlaemChar"/>
          <w:rtl/>
        </w:rPr>
        <w:t>عزوجل</w:t>
      </w:r>
      <w:r>
        <w:rPr>
          <w:rtl/>
        </w:rPr>
        <w:t xml:space="preserve">، </w:t>
      </w:r>
      <w:r w:rsidRPr="00A569E2">
        <w:rPr>
          <w:rtl/>
        </w:rPr>
        <w:t>فقام</w:t>
      </w:r>
      <w:r>
        <w:rPr>
          <w:rtl/>
        </w:rPr>
        <w:t xml:space="preserve"> إليه </w:t>
      </w:r>
      <w:r w:rsidRPr="00A569E2">
        <w:rPr>
          <w:rtl/>
        </w:rPr>
        <w:t>فقبل يده ثم جلس بينهم فطيب نفوسهم وأمرهم أمره ثم فرقهم فكان بين ذلك الوقت وبين فرجهم بغرق فرعون أربعين سنة.</w:t>
      </w:r>
    </w:p>
    <w:p w:rsidR="001C7CB2" w:rsidRPr="00A569E2" w:rsidRDefault="001C7CB2" w:rsidP="007C645F">
      <w:pPr>
        <w:pStyle w:val="libNormal"/>
        <w:rPr>
          <w:rtl/>
        </w:rPr>
      </w:pPr>
      <w:r w:rsidRPr="00A569E2">
        <w:rPr>
          <w:rtl/>
        </w:rPr>
        <w:t>193</w:t>
      </w:r>
      <w:r>
        <w:rPr>
          <w:rtl/>
        </w:rPr>
        <w:t xml:space="preserve"> ـ </w:t>
      </w:r>
      <w:r w:rsidRPr="00A569E2">
        <w:rPr>
          <w:rtl/>
        </w:rPr>
        <w:t>وباسناده</w:t>
      </w:r>
      <w:r>
        <w:rPr>
          <w:rtl/>
        </w:rPr>
        <w:t xml:space="preserve"> إلى </w:t>
      </w:r>
      <w:r w:rsidRPr="00A569E2">
        <w:rPr>
          <w:rtl/>
        </w:rPr>
        <w:t xml:space="preserve">محمد الحلبي عن أبي عبد الله </w:t>
      </w:r>
      <w:r w:rsidRPr="000E4A2F">
        <w:rPr>
          <w:rStyle w:val="libAlaemChar"/>
          <w:rtl/>
        </w:rPr>
        <w:t>عليه‌السلام</w:t>
      </w:r>
      <w:r>
        <w:rPr>
          <w:rtl/>
        </w:rPr>
        <w:t xml:space="preserve"> قال: إنَّ </w:t>
      </w:r>
      <w:r w:rsidRPr="00A569E2">
        <w:rPr>
          <w:rtl/>
        </w:rPr>
        <w:t xml:space="preserve">يوسف بن يعقوب </w:t>
      </w:r>
      <w:r w:rsidRPr="000E4A2F">
        <w:rPr>
          <w:rStyle w:val="libAlaemChar"/>
          <w:rtl/>
        </w:rPr>
        <w:t>عليه‌السلام</w:t>
      </w:r>
      <w:r w:rsidRPr="00A569E2">
        <w:rPr>
          <w:rtl/>
        </w:rPr>
        <w:t xml:space="preserve"> حين حضرته الوفاة جمع آل يعقوب وهم ثمانون رجلا</w:t>
      </w:r>
      <w:r>
        <w:rPr>
          <w:rtl/>
        </w:rPr>
        <w:t xml:space="preserve"> فقال: إنَّ </w:t>
      </w:r>
      <w:r w:rsidRPr="00A569E2">
        <w:rPr>
          <w:rtl/>
        </w:rPr>
        <w:t>هؤلاء القبط سيظهرون عليكم ويسومونكم سوء العذاب</w:t>
      </w:r>
      <w:r>
        <w:rPr>
          <w:rtl/>
        </w:rPr>
        <w:t xml:space="preserve">، وإنّما </w:t>
      </w:r>
      <w:r w:rsidRPr="00A569E2">
        <w:rPr>
          <w:rtl/>
        </w:rPr>
        <w:t xml:space="preserve">ينجيكم الله من أيديهم برجل من ولد لاوى بن يعقوب اسمه موسى بن عمران </w:t>
      </w:r>
      <w:r w:rsidRPr="000E4A2F">
        <w:rPr>
          <w:rStyle w:val="libAlaemChar"/>
          <w:rtl/>
        </w:rPr>
        <w:t>عليه‌السلام</w:t>
      </w:r>
      <w:r w:rsidRPr="00A569E2">
        <w:rPr>
          <w:rtl/>
        </w:rPr>
        <w:t xml:space="preserve"> غلام طوال جعد أدم</w:t>
      </w:r>
      <w:r>
        <w:rPr>
          <w:rtl/>
        </w:rPr>
        <w:t xml:space="preserve">، </w:t>
      </w:r>
      <w:r w:rsidRPr="00A569E2">
        <w:rPr>
          <w:rtl/>
        </w:rPr>
        <w:t>فجعل الرجل من بنى إسرائيل يسمى ابنه عمران ويسمى عمران ابنه موسى.</w:t>
      </w:r>
    </w:p>
    <w:p w:rsidR="001C7CB2" w:rsidRPr="00A569E2" w:rsidRDefault="001C7CB2" w:rsidP="007C645F">
      <w:pPr>
        <w:pStyle w:val="libNormal"/>
        <w:rPr>
          <w:rtl/>
        </w:rPr>
      </w:pPr>
      <w:r w:rsidRPr="00A569E2">
        <w:rPr>
          <w:rtl/>
        </w:rPr>
        <w:t>فذكر أبان بن عثمان عن</w:t>
      </w:r>
      <w:r>
        <w:rPr>
          <w:rtl/>
        </w:rPr>
        <w:t xml:space="preserve"> أبي </w:t>
      </w:r>
      <w:r w:rsidRPr="00A569E2">
        <w:rPr>
          <w:rtl/>
        </w:rPr>
        <w:t>الحصين عن</w:t>
      </w:r>
      <w:r>
        <w:rPr>
          <w:rtl/>
        </w:rPr>
        <w:t xml:space="preserve"> أبي </w:t>
      </w:r>
      <w:r w:rsidRPr="00A569E2">
        <w:rPr>
          <w:rtl/>
        </w:rPr>
        <w:t>بصير عن</w:t>
      </w:r>
      <w:r>
        <w:rPr>
          <w:rtl/>
        </w:rPr>
        <w:t xml:space="preserve"> أبي جعفر </w:t>
      </w:r>
      <w:r w:rsidRPr="000E4A2F">
        <w:rPr>
          <w:rStyle w:val="libAlaemChar"/>
          <w:rtl/>
        </w:rPr>
        <w:t>عليه‌السلام</w:t>
      </w:r>
      <w:r>
        <w:rPr>
          <w:rtl/>
        </w:rPr>
        <w:t xml:space="preserve"> أنّه قال، </w:t>
      </w:r>
      <w:r w:rsidRPr="00A569E2">
        <w:rPr>
          <w:rtl/>
        </w:rPr>
        <w:t>ما خرج موسى حتى خرج قبله خمسون كذابا من بنى إسرائيل كلهم يدعى انه موسى بن عمران فبلغ فرعون انه يرجعون به ويطلبون هذا الغلام</w:t>
      </w:r>
      <w:r>
        <w:rPr>
          <w:rtl/>
        </w:rPr>
        <w:t xml:space="preserve">، </w:t>
      </w:r>
      <w:r w:rsidRPr="00A569E2">
        <w:rPr>
          <w:rtl/>
        </w:rPr>
        <w:t>وقال له كهنته وسحرته</w:t>
      </w:r>
      <w:r>
        <w:rPr>
          <w:rtl/>
        </w:rPr>
        <w:t xml:space="preserve">، </w:t>
      </w:r>
      <w:r w:rsidRPr="00A569E2">
        <w:rPr>
          <w:rtl/>
        </w:rPr>
        <w:t>ان هلاك دينك وقومك على يدي هذا الغلام الذي يولد العام من بنى إسرائيل فوضع القوابل على النساء وقال لا يولد العام ولد الا ذبح ووضع على أم موسى قابلة فلما راح ذلك بنو إسرائيل قالوا</w:t>
      </w:r>
      <w:r>
        <w:rPr>
          <w:rtl/>
        </w:rPr>
        <w:t xml:space="preserve">: </w:t>
      </w:r>
      <w:r w:rsidRPr="00A569E2">
        <w:rPr>
          <w:rtl/>
        </w:rPr>
        <w:t>إذا ذبح الغلمان واستحيى النساء هلكنا فلم نبق</w:t>
      </w:r>
      <w:r>
        <w:rPr>
          <w:rtl/>
        </w:rPr>
        <w:t xml:space="preserve">، </w:t>
      </w:r>
      <w:r w:rsidRPr="00A569E2">
        <w:rPr>
          <w:rtl/>
        </w:rPr>
        <w:t>فتعالوا</w:t>
      </w:r>
      <w:r>
        <w:rPr>
          <w:rtl/>
        </w:rPr>
        <w:t xml:space="preserve">: </w:t>
      </w:r>
      <w:r w:rsidRPr="00A569E2">
        <w:rPr>
          <w:rtl/>
        </w:rPr>
        <w:t>لا نقرب النساء فقال عمران</w:t>
      </w:r>
      <w:r>
        <w:rPr>
          <w:rtl/>
        </w:rPr>
        <w:t xml:space="preserve"> أبو </w:t>
      </w:r>
      <w:r w:rsidRPr="00A569E2">
        <w:rPr>
          <w:rtl/>
        </w:rPr>
        <w:t xml:space="preserve">موسى </w:t>
      </w:r>
      <w:r w:rsidRPr="000E4A2F">
        <w:rPr>
          <w:rStyle w:val="libAlaemChar"/>
          <w:rtl/>
        </w:rPr>
        <w:t>عليه‌السلام</w:t>
      </w:r>
      <w:r>
        <w:rPr>
          <w:rtl/>
        </w:rPr>
        <w:t xml:space="preserve">، </w:t>
      </w:r>
      <w:r w:rsidRPr="00A569E2">
        <w:rPr>
          <w:rtl/>
        </w:rPr>
        <w:t>بل ايتوهن فان امر الله واقع ولو كره المشركون</w:t>
      </w:r>
      <w:r>
        <w:rPr>
          <w:rtl/>
        </w:rPr>
        <w:t xml:space="preserve">، </w:t>
      </w:r>
      <w:r w:rsidRPr="00A569E2">
        <w:rPr>
          <w:rtl/>
        </w:rPr>
        <w:t>اللهم من حرمه فانى لا احرمه ومن تركه فانى لا اتركه</w:t>
      </w:r>
      <w:r>
        <w:rPr>
          <w:rtl/>
        </w:rPr>
        <w:t xml:space="preserve">، </w:t>
      </w:r>
      <w:r w:rsidRPr="00A569E2">
        <w:rPr>
          <w:rtl/>
        </w:rPr>
        <w:t>ووقع على أم موسى فحملت فوضع على أم موسى قابلة تحرسها فاذا قامت وإذا قعدت قعدت</w:t>
      </w:r>
      <w:r>
        <w:rPr>
          <w:rtl/>
        </w:rPr>
        <w:t xml:space="preserve">، </w:t>
      </w:r>
      <w:r w:rsidRPr="00A569E2">
        <w:rPr>
          <w:rtl/>
        </w:rPr>
        <w:t>فلما حملته امه وقعت عليه المحبة وكذلك بحجج الله على خلقه</w:t>
      </w:r>
      <w:r>
        <w:rPr>
          <w:rtl/>
        </w:rPr>
        <w:t xml:space="preserve">، </w:t>
      </w:r>
      <w:r w:rsidRPr="00A569E2">
        <w:rPr>
          <w:rtl/>
        </w:rPr>
        <w:t>فقالت لها القابلة</w:t>
      </w:r>
      <w:r>
        <w:rPr>
          <w:rtl/>
        </w:rPr>
        <w:t xml:space="preserve">، </w:t>
      </w:r>
      <w:r w:rsidRPr="00A569E2">
        <w:rPr>
          <w:rtl/>
        </w:rPr>
        <w:t>مالك يا بنية تصفرين وتذوبين فقالت</w:t>
      </w:r>
      <w:r>
        <w:rPr>
          <w:rtl/>
        </w:rPr>
        <w:t xml:space="preserve">، </w:t>
      </w:r>
      <w:r w:rsidRPr="00A569E2">
        <w:rPr>
          <w:rtl/>
        </w:rPr>
        <w:t>لا تلوميني فانى إذا ولدت أخذ ولدي فذبح قالت لا تحزني فانى سوف أكتم عليك فلم تصدقها فلما ان ولدت التفتت إليها وهي مقبلة فقالت</w:t>
      </w:r>
      <w:r>
        <w:rPr>
          <w:rtl/>
        </w:rPr>
        <w:t xml:space="preserve">، </w:t>
      </w:r>
      <w:r w:rsidRPr="00A569E2">
        <w:rPr>
          <w:rtl/>
        </w:rPr>
        <w:t>ما شاء الله فقالت لها. الم أقل انى سوف اكتم عليك ثم حملته فأدخلتها المخدع</w:t>
      </w:r>
      <w:r>
        <w:rPr>
          <w:rtl/>
        </w:rPr>
        <w:t xml:space="preserve">، </w:t>
      </w:r>
      <w:r w:rsidRPr="00A569E2">
        <w:rPr>
          <w:rtl/>
        </w:rPr>
        <w:t>وأصلحت امره ثم خرجت</w:t>
      </w:r>
      <w:r>
        <w:rPr>
          <w:rtl/>
        </w:rPr>
        <w:t xml:space="preserve"> إلى </w:t>
      </w:r>
      <w:r w:rsidRPr="00A569E2">
        <w:rPr>
          <w:rtl/>
        </w:rPr>
        <w:t>الحرس فقالت</w:t>
      </w:r>
    </w:p>
    <w:p w:rsidR="001C7CB2" w:rsidRPr="00A569E2" w:rsidRDefault="001C7CB2" w:rsidP="007C645F">
      <w:pPr>
        <w:pStyle w:val="libNormal0"/>
        <w:rPr>
          <w:rtl/>
        </w:rPr>
      </w:pPr>
      <w:r>
        <w:rPr>
          <w:rtl/>
        </w:rPr>
        <w:br w:type="page"/>
      </w:r>
      <w:r w:rsidRPr="00A569E2">
        <w:rPr>
          <w:rtl/>
        </w:rPr>
        <w:lastRenderedPageBreak/>
        <w:t>انصرفوا</w:t>
      </w:r>
      <w:r>
        <w:rPr>
          <w:rtl/>
        </w:rPr>
        <w:t xml:space="preserve"> ـ </w:t>
      </w:r>
      <w:r w:rsidRPr="00A569E2">
        <w:rPr>
          <w:rtl/>
        </w:rPr>
        <w:t>وكانوا على الباب</w:t>
      </w:r>
      <w:r>
        <w:rPr>
          <w:rtl/>
        </w:rPr>
        <w:t xml:space="preserve"> ـ </w:t>
      </w:r>
      <w:r w:rsidRPr="00A569E2">
        <w:rPr>
          <w:rtl/>
        </w:rPr>
        <w:t>فانما خرج دم مقطع فانصرفوا «الحديث» وهو بتمامه مذكور في القصص.</w:t>
      </w:r>
    </w:p>
    <w:p w:rsidR="001C7CB2" w:rsidRPr="00A569E2" w:rsidRDefault="001C7CB2" w:rsidP="007C645F">
      <w:pPr>
        <w:pStyle w:val="libNormal"/>
        <w:rPr>
          <w:rtl/>
        </w:rPr>
      </w:pPr>
      <w:r w:rsidRPr="00957CEF">
        <w:rPr>
          <w:rStyle w:val="libBold2Char"/>
          <w:rtl/>
        </w:rPr>
        <w:t>194 ـ في كتاب الغيبة</w:t>
      </w:r>
      <w:r w:rsidRPr="00A569E2">
        <w:rPr>
          <w:rtl/>
        </w:rPr>
        <w:t xml:space="preserve"> للشيخ الطوسي رحمة الله عليه باسناده</w:t>
      </w:r>
      <w:r>
        <w:rPr>
          <w:rtl/>
        </w:rPr>
        <w:t xml:space="preserve"> إلى </w:t>
      </w:r>
      <w:r w:rsidRPr="00A569E2">
        <w:rPr>
          <w:rtl/>
        </w:rPr>
        <w:t xml:space="preserve">الصادق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اما مولد موسى </w:t>
      </w:r>
      <w:r w:rsidRPr="000E4A2F">
        <w:rPr>
          <w:rStyle w:val="libAlaemChar"/>
          <w:rtl/>
        </w:rPr>
        <w:t>عليه‌السلام</w:t>
      </w:r>
      <w:r w:rsidRPr="00A569E2">
        <w:rPr>
          <w:rtl/>
        </w:rPr>
        <w:t xml:space="preserve"> فان فرعون لما وقف على ان زوال ملكه على يده أمر بإحضار الكهنة فدلوا على نسبه انه يكون من بنى إسرائيل</w:t>
      </w:r>
      <w:r>
        <w:rPr>
          <w:rtl/>
        </w:rPr>
        <w:t xml:space="preserve">، </w:t>
      </w:r>
      <w:r w:rsidRPr="00A569E2">
        <w:rPr>
          <w:rtl/>
        </w:rPr>
        <w:t>فلم يزل يأمر أصحابه بشق بطون الحوامل من نساء بنى إسرائيل حتى قتل في طلبه نيف وعشرون ألف مولود وتعذر عليه الوصول</w:t>
      </w:r>
      <w:r>
        <w:rPr>
          <w:rtl/>
        </w:rPr>
        <w:t xml:space="preserve"> إلى </w:t>
      </w:r>
      <w:r w:rsidRPr="00A569E2">
        <w:rPr>
          <w:rtl/>
        </w:rPr>
        <w:t xml:space="preserve">قتل موسى </w:t>
      </w:r>
      <w:r w:rsidRPr="000E4A2F">
        <w:rPr>
          <w:rStyle w:val="libAlaemChar"/>
          <w:rtl/>
        </w:rPr>
        <w:t>عليه‌السلام</w:t>
      </w:r>
      <w:r w:rsidRPr="00A569E2">
        <w:rPr>
          <w:rtl/>
        </w:rPr>
        <w:t xml:space="preserve"> بحفظ الله تعالى إياه.</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وَإِذْ فَرَقْنا بِكُمُ الْبَحْرَ فَأَنْجَيْناكُمْ</w:t>
      </w:r>
      <w:r w:rsidRPr="000E4A2F">
        <w:rPr>
          <w:rStyle w:val="libAlaemChar"/>
          <w:rtl/>
        </w:rPr>
        <w:t>)</w:t>
      </w:r>
    </w:p>
    <w:p w:rsidR="001C7CB2" w:rsidRPr="00A569E2" w:rsidRDefault="001C7CB2" w:rsidP="007C645F">
      <w:pPr>
        <w:pStyle w:val="libNormal"/>
        <w:rPr>
          <w:rtl/>
        </w:rPr>
      </w:pPr>
      <w:r w:rsidRPr="00A569E2">
        <w:rPr>
          <w:rtl/>
        </w:rPr>
        <w:t>195</w:t>
      </w:r>
      <w:r>
        <w:rPr>
          <w:rtl/>
        </w:rPr>
        <w:t xml:space="preserve"> ـ </w:t>
      </w:r>
      <w:r w:rsidRPr="00A569E2">
        <w:rPr>
          <w:rtl/>
        </w:rPr>
        <w:t>في تفسير</w:t>
      </w:r>
      <w:r>
        <w:rPr>
          <w:rtl/>
        </w:rPr>
        <w:t xml:space="preserve"> علي بن إبراهيم </w:t>
      </w:r>
      <w:r w:rsidRPr="00A569E2">
        <w:rPr>
          <w:rtl/>
        </w:rPr>
        <w:t xml:space="preserve">في قصة حنين ثم رفع رسول الله </w:t>
      </w:r>
      <w:r w:rsidRPr="000E4A2F">
        <w:rPr>
          <w:rStyle w:val="libAlaemChar"/>
          <w:rtl/>
        </w:rPr>
        <w:t>صلى‌الله‌عليه‌وآله</w:t>
      </w:r>
      <w:r w:rsidRPr="00A569E2">
        <w:rPr>
          <w:rtl/>
        </w:rPr>
        <w:t xml:space="preserve"> يده فقال اللهم لك الحمد وإليك المشتكى وأنت المستعان</w:t>
      </w:r>
      <w:r>
        <w:rPr>
          <w:rtl/>
        </w:rPr>
        <w:t xml:space="preserve">، </w:t>
      </w:r>
      <w:r w:rsidRPr="00A569E2">
        <w:rPr>
          <w:rtl/>
        </w:rPr>
        <w:t>فنزل عليه جبرئيل فقال</w:t>
      </w:r>
      <w:r>
        <w:rPr>
          <w:rtl/>
        </w:rPr>
        <w:t xml:space="preserve">: </w:t>
      </w:r>
      <w:r w:rsidRPr="00A569E2">
        <w:rPr>
          <w:rtl/>
        </w:rPr>
        <w:t>يا رسول الله دعوت بما دعاه به موسى حين فلق الله له البحر ونجاه من فرعون.</w:t>
      </w:r>
    </w:p>
    <w:p w:rsidR="001C7CB2" w:rsidRPr="00A569E2" w:rsidRDefault="001C7CB2" w:rsidP="007C645F">
      <w:pPr>
        <w:pStyle w:val="libNormal"/>
        <w:rPr>
          <w:rtl/>
        </w:rPr>
      </w:pPr>
      <w:r w:rsidRPr="00A569E2">
        <w:rPr>
          <w:rtl/>
        </w:rPr>
        <w:t>196</w:t>
      </w:r>
      <w:r>
        <w:rPr>
          <w:rtl/>
        </w:rPr>
        <w:t xml:space="preserve"> ـ </w:t>
      </w:r>
      <w:r w:rsidRPr="00A569E2">
        <w:rPr>
          <w:rtl/>
        </w:rPr>
        <w:t>وفيه حديث طويل مذكور في طه وفيه</w:t>
      </w:r>
      <w:r>
        <w:rPr>
          <w:rtl/>
        </w:rPr>
        <w:t xml:space="preserve">، </w:t>
      </w:r>
      <w:r w:rsidRPr="000E4A2F">
        <w:rPr>
          <w:rStyle w:val="libAlaemChar"/>
          <w:rtl/>
        </w:rPr>
        <w:t>(</w:t>
      </w:r>
      <w:r w:rsidRPr="00500BFE">
        <w:rPr>
          <w:rStyle w:val="libAieChar"/>
          <w:rtl/>
        </w:rPr>
        <w:t>قالُوا لَنْ نَبْرَحَ عَلَيْهِ عاكِفِينَ حَتَّى يَرْجِعَ إِلَيْنا مُوسى</w:t>
      </w:r>
      <w:r w:rsidRPr="000E4A2F">
        <w:rPr>
          <w:rStyle w:val="libAlaemChar"/>
          <w:rtl/>
        </w:rPr>
        <w:t>)</w:t>
      </w:r>
      <w:r w:rsidRPr="00A569E2">
        <w:rPr>
          <w:rtl/>
        </w:rPr>
        <w:t xml:space="preserve"> فهموا بهارون حتى هرب من بينهم وبقوا في ذلك حتى تم ميقات موسى أربعين ليلة</w:t>
      </w:r>
      <w:r>
        <w:rPr>
          <w:rtl/>
        </w:rPr>
        <w:t xml:space="preserve">، </w:t>
      </w:r>
      <w:r w:rsidRPr="00A569E2">
        <w:rPr>
          <w:rtl/>
        </w:rPr>
        <w:t>فلما كان يوم عشرة من ذي الحجة أنزل الله عليه الألواح فيه التوراة وما يحتاجون</w:t>
      </w:r>
      <w:r>
        <w:rPr>
          <w:rtl/>
        </w:rPr>
        <w:t xml:space="preserve"> إليه </w:t>
      </w:r>
      <w:r w:rsidRPr="00A569E2">
        <w:rPr>
          <w:rtl/>
        </w:rPr>
        <w:t>من أحكام السير والقصص.</w:t>
      </w:r>
    </w:p>
    <w:p w:rsidR="001C7CB2" w:rsidRPr="00A569E2" w:rsidRDefault="001C7CB2" w:rsidP="007C645F">
      <w:pPr>
        <w:pStyle w:val="libNormal"/>
        <w:rPr>
          <w:rtl/>
        </w:rPr>
      </w:pPr>
      <w:r w:rsidRPr="00957CEF">
        <w:rPr>
          <w:rStyle w:val="libBold2Char"/>
          <w:rtl/>
        </w:rPr>
        <w:t>197 ـ في أصول الكافي</w:t>
      </w:r>
      <w:r w:rsidRPr="00A569E2">
        <w:rPr>
          <w:rtl/>
        </w:rPr>
        <w:t xml:space="preserve"> الحسين بن محمد عن معلى بن محمد عن الحسن بن على الخزاز عن عبد الكريم بن عمرو الخثعمي عن الفضيل بن يسار عن</w:t>
      </w:r>
      <w:r>
        <w:rPr>
          <w:rtl/>
        </w:rPr>
        <w:t xml:space="preserve"> أبي جعفر </w:t>
      </w:r>
      <w:r w:rsidRPr="000E4A2F">
        <w:rPr>
          <w:rStyle w:val="libAlaemChar"/>
          <w:rtl/>
        </w:rPr>
        <w:t>عليه‌السلام</w:t>
      </w:r>
      <w:r w:rsidRPr="00A569E2">
        <w:rPr>
          <w:rtl/>
        </w:rPr>
        <w:t xml:space="preserve"> قال قلت</w:t>
      </w:r>
      <w:r>
        <w:rPr>
          <w:rtl/>
        </w:rPr>
        <w:t xml:space="preserve">، </w:t>
      </w:r>
      <w:r w:rsidRPr="00A569E2">
        <w:rPr>
          <w:rtl/>
        </w:rPr>
        <w:t>لهذا الأمر وقت</w:t>
      </w:r>
      <w:r>
        <w:rPr>
          <w:rtl/>
        </w:rPr>
        <w:t>؟</w:t>
      </w:r>
      <w:r w:rsidRPr="00A569E2">
        <w:rPr>
          <w:rtl/>
        </w:rPr>
        <w:t xml:space="preserve"> فقال</w:t>
      </w:r>
      <w:r>
        <w:rPr>
          <w:rtl/>
        </w:rPr>
        <w:t xml:space="preserve">: </w:t>
      </w:r>
      <w:r w:rsidRPr="00A569E2">
        <w:rPr>
          <w:rtl/>
        </w:rPr>
        <w:t>كذب الوقاتون</w:t>
      </w:r>
      <w:r>
        <w:rPr>
          <w:rtl/>
        </w:rPr>
        <w:t xml:space="preserve">، </w:t>
      </w:r>
      <w:r w:rsidRPr="00A569E2">
        <w:rPr>
          <w:rtl/>
        </w:rPr>
        <w:t>كذب الوقاتون كذب الوقاتون</w:t>
      </w:r>
      <w:r>
        <w:rPr>
          <w:rtl/>
        </w:rPr>
        <w:t xml:space="preserve">، </w:t>
      </w:r>
      <w:r w:rsidRPr="00A569E2">
        <w:rPr>
          <w:rtl/>
        </w:rPr>
        <w:t xml:space="preserve">ان موسى </w:t>
      </w:r>
      <w:r w:rsidRPr="000E4A2F">
        <w:rPr>
          <w:rStyle w:val="libAlaemChar"/>
          <w:rtl/>
        </w:rPr>
        <w:t>عليه‌السلام</w:t>
      </w:r>
      <w:r w:rsidRPr="00A569E2">
        <w:rPr>
          <w:rtl/>
        </w:rPr>
        <w:t xml:space="preserve"> لما خرج وفدا</w:t>
      </w:r>
      <w:r>
        <w:rPr>
          <w:rtl/>
        </w:rPr>
        <w:t xml:space="preserve"> إلى ربّه </w:t>
      </w:r>
      <w:r w:rsidRPr="00A569E2">
        <w:rPr>
          <w:rtl/>
        </w:rPr>
        <w:t>وأعدهم ثلثين يوما فلما زاده الله على الثلثين عشرا قال قومه</w:t>
      </w:r>
      <w:r>
        <w:rPr>
          <w:rtl/>
        </w:rPr>
        <w:t xml:space="preserve">، </w:t>
      </w:r>
      <w:r w:rsidRPr="00A569E2">
        <w:rPr>
          <w:rtl/>
        </w:rPr>
        <w:t>قد أخلفنا موسى فصنعوا ما صنعوا</w:t>
      </w:r>
      <w:r>
        <w:rPr>
          <w:rtl/>
        </w:rPr>
        <w:t xml:space="preserve">، </w:t>
      </w:r>
      <w:r w:rsidRPr="00A569E2">
        <w:rPr>
          <w:rtl/>
        </w:rPr>
        <w:t>فاذا حدثناكم الحديث فجاءكم على ما</w:t>
      </w:r>
      <w:r>
        <w:rPr>
          <w:rtl/>
        </w:rPr>
        <w:t xml:space="preserve"> حدّثنا  </w:t>
      </w:r>
      <w:r w:rsidRPr="00A569E2">
        <w:rPr>
          <w:rtl/>
        </w:rPr>
        <w:t>كم به فقولوا</w:t>
      </w:r>
      <w:r>
        <w:rPr>
          <w:rtl/>
        </w:rPr>
        <w:t xml:space="preserve">: </w:t>
      </w:r>
      <w:r w:rsidRPr="00A569E2">
        <w:rPr>
          <w:rtl/>
        </w:rPr>
        <w:t>صدق الله</w:t>
      </w:r>
      <w:r>
        <w:rPr>
          <w:rtl/>
        </w:rPr>
        <w:t xml:space="preserve">، </w:t>
      </w:r>
      <w:r w:rsidRPr="00A569E2">
        <w:rPr>
          <w:rtl/>
        </w:rPr>
        <w:t>وإذا حدثناكم الحديث فجاء على خلاف ما حدثناكم به فقولوا صدق الله توجروا مرتين.</w:t>
      </w:r>
    </w:p>
    <w:p w:rsidR="001C7CB2" w:rsidRPr="00A569E2" w:rsidRDefault="001C7CB2" w:rsidP="007C645F">
      <w:pPr>
        <w:pStyle w:val="libNormal"/>
        <w:rPr>
          <w:rtl/>
        </w:rPr>
      </w:pPr>
      <w:r w:rsidRPr="00A569E2">
        <w:rPr>
          <w:rtl/>
        </w:rPr>
        <w:t>198</w:t>
      </w:r>
      <w:r>
        <w:rPr>
          <w:rtl/>
        </w:rPr>
        <w:t xml:space="preserve"> ـ </w:t>
      </w:r>
      <w:r w:rsidRPr="00A569E2">
        <w:rPr>
          <w:rtl/>
        </w:rPr>
        <w:t>في عيون</w:t>
      </w:r>
      <w:r>
        <w:rPr>
          <w:rtl/>
        </w:rPr>
        <w:t xml:space="preserve"> الأخبار </w:t>
      </w:r>
      <w:r w:rsidRPr="00A569E2">
        <w:rPr>
          <w:rtl/>
        </w:rPr>
        <w:t>باسناده</w:t>
      </w:r>
      <w:r>
        <w:rPr>
          <w:rtl/>
        </w:rPr>
        <w:t xml:space="preserve"> إلى </w:t>
      </w:r>
      <w:r w:rsidRPr="00A569E2">
        <w:rPr>
          <w:rtl/>
        </w:rPr>
        <w:t>الحسين بن خالد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عن كم تجزى البدنة</w:t>
      </w:r>
      <w:r>
        <w:rPr>
          <w:rtl/>
        </w:rPr>
        <w:t>؟</w:t>
      </w:r>
      <w:r w:rsidRPr="00A569E2">
        <w:rPr>
          <w:rtl/>
        </w:rPr>
        <w:t xml:space="preserve"> قال</w:t>
      </w:r>
      <w:r>
        <w:rPr>
          <w:rtl/>
        </w:rPr>
        <w:t xml:space="preserve">: </w:t>
      </w:r>
      <w:r w:rsidRPr="00A569E2">
        <w:rPr>
          <w:rtl/>
        </w:rPr>
        <w:t>عن نفس واحدة</w:t>
      </w:r>
      <w:r>
        <w:rPr>
          <w:rtl/>
        </w:rPr>
        <w:t xml:space="preserve">، </w:t>
      </w:r>
      <w:r w:rsidRPr="00A569E2">
        <w:rPr>
          <w:rtl/>
        </w:rPr>
        <w:t>قلت</w:t>
      </w:r>
      <w:r>
        <w:rPr>
          <w:rtl/>
        </w:rPr>
        <w:t xml:space="preserve">، </w:t>
      </w:r>
      <w:r w:rsidRPr="00A569E2">
        <w:rPr>
          <w:rtl/>
        </w:rPr>
        <w:t>فالبقرة</w:t>
      </w:r>
      <w:r>
        <w:rPr>
          <w:rtl/>
        </w:rPr>
        <w:t>!</w:t>
      </w:r>
      <w:r w:rsidRPr="00A569E2">
        <w:rPr>
          <w:rtl/>
        </w:rPr>
        <w:t xml:space="preserve"> قال</w:t>
      </w:r>
    </w:p>
    <w:p w:rsidR="001C7CB2" w:rsidRPr="00A569E2" w:rsidRDefault="001C7CB2" w:rsidP="007C645F">
      <w:pPr>
        <w:pStyle w:val="libNormal0"/>
        <w:rPr>
          <w:rtl/>
        </w:rPr>
      </w:pPr>
      <w:r>
        <w:rPr>
          <w:rtl/>
        </w:rPr>
        <w:br w:type="page"/>
      </w:r>
      <w:r w:rsidRPr="00A569E2">
        <w:rPr>
          <w:rtl/>
        </w:rPr>
        <w:lastRenderedPageBreak/>
        <w:t>تجزى عن خمسة إذا كانوا يأكلون على مائدة واحدة</w:t>
      </w:r>
      <w:r>
        <w:rPr>
          <w:rtl/>
        </w:rPr>
        <w:t xml:space="preserve">، </w:t>
      </w:r>
      <w:r w:rsidRPr="00A569E2">
        <w:rPr>
          <w:rtl/>
        </w:rPr>
        <w:t>قلت</w:t>
      </w:r>
      <w:r>
        <w:rPr>
          <w:rtl/>
        </w:rPr>
        <w:t xml:space="preserve">، </w:t>
      </w:r>
      <w:r w:rsidRPr="00A569E2">
        <w:rPr>
          <w:rtl/>
        </w:rPr>
        <w:t>كيف صارت البدنة لا تجزى الا عن واحدة والبقرة تجزى عن خمسة</w:t>
      </w:r>
      <w:r>
        <w:rPr>
          <w:rtl/>
        </w:rPr>
        <w:t>؟</w:t>
      </w:r>
      <w:r w:rsidRPr="00A569E2">
        <w:rPr>
          <w:rtl/>
        </w:rPr>
        <w:t xml:space="preserve"> قال</w:t>
      </w:r>
      <w:r>
        <w:rPr>
          <w:rtl/>
        </w:rPr>
        <w:t xml:space="preserve">: </w:t>
      </w:r>
      <w:r w:rsidRPr="00A569E2">
        <w:rPr>
          <w:rtl/>
        </w:rPr>
        <w:t>لان البدنة لم يكن فيها من العلة ما كان في البقرة</w:t>
      </w:r>
      <w:r>
        <w:rPr>
          <w:rtl/>
        </w:rPr>
        <w:t xml:space="preserve">، </w:t>
      </w:r>
      <w:r w:rsidRPr="00A569E2">
        <w:rPr>
          <w:rtl/>
        </w:rPr>
        <w:t>ان الذين أمروا قوم موسى بعبادة العجل كانوا خمسة أنفس</w:t>
      </w:r>
      <w:r>
        <w:rPr>
          <w:rtl/>
        </w:rPr>
        <w:t xml:space="preserve">، </w:t>
      </w:r>
      <w:r w:rsidRPr="00A569E2">
        <w:rPr>
          <w:rtl/>
        </w:rPr>
        <w:t>وكانوا أهل بيت يأكلون على خوان واحد</w:t>
      </w:r>
      <w:r>
        <w:rPr>
          <w:rtl/>
        </w:rPr>
        <w:t xml:space="preserve">، </w:t>
      </w:r>
      <w:r w:rsidRPr="00A569E2">
        <w:rPr>
          <w:rtl/>
        </w:rPr>
        <w:t xml:space="preserve">وهم اذينونة وأخوه ميذونة </w:t>
      </w:r>
      <w:r w:rsidRPr="00200B9A">
        <w:rPr>
          <w:rStyle w:val="libFootnotenumChar"/>
          <w:rtl/>
        </w:rPr>
        <w:t>(1)</w:t>
      </w:r>
      <w:r w:rsidRPr="00A569E2">
        <w:rPr>
          <w:rtl/>
        </w:rPr>
        <w:t xml:space="preserve"> وابن أخيه وابنته أو امرته هم الذين أمروا بعبادة العجل وهم الذين ذبحوا البقرة التي امر الله تبارك وتعالى بذبحها.</w:t>
      </w:r>
    </w:p>
    <w:p w:rsidR="001C7CB2" w:rsidRPr="00A569E2" w:rsidRDefault="001C7CB2" w:rsidP="007C645F">
      <w:pPr>
        <w:pStyle w:val="libNormal"/>
        <w:rPr>
          <w:rtl/>
        </w:rPr>
      </w:pPr>
      <w:r w:rsidRPr="00A569E2">
        <w:rPr>
          <w:rtl/>
        </w:rPr>
        <w:t>199</w:t>
      </w:r>
      <w:r>
        <w:rPr>
          <w:rtl/>
        </w:rPr>
        <w:t xml:space="preserve"> ـ </w:t>
      </w:r>
      <w:r w:rsidRPr="00A569E2">
        <w:rPr>
          <w:rtl/>
        </w:rPr>
        <w:t xml:space="preserve">عن الرضا </w:t>
      </w:r>
      <w:r w:rsidRPr="000E4A2F">
        <w:rPr>
          <w:rStyle w:val="libAlaemChar"/>
          <w:rtl/>
        </w:rPr>
        <w:t>عليه‌السلام</w:t>
      </w:r>
      <w:r w:rsidRPr="00A569E2">
        <w:rPr>
          <w:rtl/>
        </w:rPr>
        <w:t xml:space="preserve"> عن أمير المؤمنين </w:t>
      </w:r>
      <w:r w:rsidRPr="000E4A2F">
        <w:rPr>
          <w:rStyle w:val="libAlaemChar"/>
          <w:rtl/>
        </w:rPr>
        <w:t>عليه‌السلام</w:t>
      </w:r>
      <w:r w:rsidRPr="00A569E2">
        <w:rPr>
          <w:rtl/>
        </w:rPr>
        <w:t xml:space="preserve"> حديث طويل وفيه</w:t>
      </w:r>
      <w:r>
        <w:rPr>
          <w:rtl/>
        </w:rPr>
        <w:t xml:space="preserve">، </w:t>
      </w:r>
      <w:r w:rsidRPr="00A569E2">
        <w:rPr>
          <w:rtl/>
        </w:rPr>
        <w:t>وسأله عن الثور ما باله غاض طرفه لا يرفع رأسه</w:t>
      </w:r>
      <w:r>
        <w:rPr>
          <w:rtl/>
        </w:rPr>
        <w:t xml:space="preserve"> إلى </w:t>
      </w:r>
      <w:r w:rsidRPr="00A569E2">
        <w:rPr>
          <w:rtl/>
        </w:rPr>
        <w:t>السماء قال حياء من الله تعالى لما عبد قوم موسى العجل نكس رأسه.</w:t>
      </w:r>
    </w:p>
    <w:p w:rsidR="001C7CB2" w:rsidRPr="00A569E2" w:rsidRDefault="001C7CB2" w:rsidP="007C645F">
      <w:pPr>
        <w:pStyle w:val="libNormal"/>
        <w:rPr>
          <w:rtl/>
          <w:lang w:bidi="fa-IR"/>
        </w:rPr>
      </w:pPr>
      <w:r w:rsidRPr="00957CEF">
        <w:rPr>
          <w:rStyle w:val="libBold2Char"/>
          <w:rtl/>
        </w:rPr>
        <w:t>200 ـ في كتاب الخصال</w:t>
      </w:r>
      <w:r w:rsidRPr="00A569E2">
        <w:rPr>
          <w:rtl/>
          <w:lang w:bidi="fa-IR"/>
        </w:rPr>
        <w:t xml:space="preserve"> عن الصادق </w:t>
      </w:r>
      <w:r w:rsidRPr="000E4A2F">
        <w:rPr>
          <w:rStyle w:val="libAlaemChar"/>
          <w:rtl/>
        </w:rPr>
        <w:t>عليه‌السلام</w:t>
      </w:r>
      <w:r w:rsidRPr="00A569E2">
        <w:rPr>
          <w:rtl/>
          <w:lang w:bidi="fa-IR"/>
        </w:rPr>
        <w:t xml:space="preserve"> شبهه بتغيير يسير</w:t>
      </w:r>
      <w:r>
        <w:rPr>
          <w:rtl/>
          <w:lang w:bidi="fa-IR"/>
        </w:rPr>
        <w:t xml:space="preserve">، </w:t>
      </w:r>
      <w:r w:rsidRPr="00A569E2">
        <w:rPr>
          <w:rtl/>
          <w:lang w:bidi="fa-IR"/>
        </w:rPr>
        <w:t xml:space="preserve">قال عز من قائل </w:t>
      </w:r>
      <w:r w:rsidRPr="000E4A2F">
        <w:rPr>
          <w:rStyle w:val="libAlaemChar"/>
          <w:rtl/>
        </w:rPr>
        <w:t>(</w:t>
      </w:r>
      <w:r w:rsidRPr="00500BFE">
        <w:rPr>
          <w:rStyle w:val="libAieChar"/>
          <w:rtl/>
        </w:rPr>
        <w:t>فَاقْتُلُوا أَنْفُسَكُمْ</w:t>
      </w:r>
      <w:r w:rsidRPr="000E4A2F">
        <w:rPr>
          <w:rStyle w:val="libAlaemChar"/>
          <w:rtl/>
        </w:rPr>
        <w:t>)</w:t>
      </w:r>
      <w:r w:rsidRPr="00A569E2">
        <w:rPr>
          <w:rtl/>
          <w:lang w:bidi="fa-IR"/>
        </w:rPr>
        <w:t xml:space="preserve"> «الاية»</w:t>
      </w:r>
    </w:p>
    <w:p w:rsidR="001C7CB2" w:rsidRPr="00A569E2" w:rsidRDefault="001C7CB2" w:rsidP="007C645F">
      <w:pPr>
        <w:pStyle w:val="libNormal"/>
        <w:rPr>
          <w:rtl/>
        </w:rPr>
      </w:pPr>
      <w:r w:rsidRPr="00957CEF">
        <w:rPr>
          <w:rStyle w:val="libBold2Char"/>
          <w:rtl/>
        </w:rPr>
        <w:t>201 ـ في مجمع البيان</w:t>
      </w:r>
      <w:r w:rsidRPr="00A569E2">
        <w:rPr>
          <w:rtl/>
        </w:rPr>
        <w:t xml:space="preserve"> روى ان موسى </w:t>
      </w:r>
      <w:r w:rsidRPr="000E4A2F">
        <w:rPr>
          <w:rStyle w:val="libAlaemChar"/>
          <w:rtl/>
        </w:rPr>
        <w:t>عليه‌السلام</w:t>
      </w:r>
      <w:r w:rsidRPr="00A569E2">
        <w:rPr>
          <w:rtl/>
        </w:rPr>
        <w:t xml:space="preserve"> أمرهم أن يقوموا صفين</w:t>
      </w:r>
      <w:r>
        <w:rPr>
          <w:rtl/>
        </w:rPr>
        <w:t xml:space="preserve">، </w:t>
      </w:r>
      <w:r w:rsidRPr="00A569E2">
        <w:rPr>
          <w:rtl/>
        </w:rPr>
        <w:t>فاغتسلوا ولبسوا أكفانهم</w:t>
      </w:r>
      <w:r>
        <w:rPr>
          <w:rtl/>
        </w:rPr>
        <w:t xml:space="preserve">، </w:t>
      </w:r>
      <w:r w:rsidRPr="00A569E2">
        <w:rPr>
          <w:rtl/>
        </w:rPr>
        <w:t>فجاء هارون باثنى عشر ألفا ممن لم يعبدوا العجل</w:t>
      </w:r>
      <w:r>
        <w:rPr>
          <w:rtl/>
        </w:rPr>
        <w:t xml:space="preserve">، </w:t>
      </w:r>
      <w:r w:rsidRPr="00A569E2">
        <w:rPr>
          <w:rtl/>
        </w:rPr>
        <w:t xml:space="preserve">ومعهم الشفار المرهفة </w:t>
      </w:r>
      <w:r w:rsidRPr="00200B9A">
        <w:rPr>
          <w:rStyle w:val="libFootnotenumChar"/>
          <w:rtl/>
        </w:rPr>
        <w:t>(2)</w:t>
      </w:r>
      <w:r w:rsidRPr="00A569E2">
        <w:rPr>
          <w:rtl/>
        </w:rPr>
        <w:t xml:space="preserve"> وكانوا يقتلونهم</w:t>
      </w:r>
      <w:r>
        <w:rPr>
          <w:rtl/>
        </w:rPr>
        <w:t xml:space="preserve">، </w:t>
      </w:r>
      <w:r w:rsidRPr="00A569E2">
        <w:rPr>
          <w:rtl/>
        </w:rPr>
        <w:t>فلما قتلوا سبعين ألفا تاب الله على الباقين وجعل قتل الماضين شهادة لهم.</w:t>
      </w:r>
    </w:p>
    <w:p w:rsidR="001C7CB2" w:rsidRPr="00A569E2" w:rsidRDefault="001C7CB2" w:rsidP="007C645F">
      <w:pPr>
        <w:pStyle w:val="libNormal"/>
        <w:rPr>
          <w:rtl/>
        </w:rPr>
      </w:pPr>
      <w:r w:rsidRPr="00A569E2">
        <w:rPr>
          <w:rtl/>
        </w:rPr>
        <w:t>202</w:t>
      </w:r>
      <w:r>
        <w:rPr>
          <w:rtl/>
        </w:rPr>
        <w:t xml:space="preserve"> ـ </w:t>
      </w:r>
      <w:r w:rsidRPr="00A569E2">
        <w:rPr>
          <w:rtl/>
        </w:rPr>
        <w:t xml:space="preserve">وروى ان موسى وهارون </w:t>
      </w:r>
      <w:r w:rsidRPr="000E4A2F">
        <w:rPr>
          <w:rStyle w:val="libAlaemChar"/>
          <w:rtl/>
        </w:rPr>
        <w:t>عليهم‌السلام</w:t>
      </w:r>
      <w:r w:rsidRPr="00A569E2">
        <w:rPr>
          <w:rtl/>
        </w:rPr>
        <w:t xml:space="preserve"> وقفا يدعوان الله تعالى ويتضرعان</w:t>
      </w:r>
      <w:r>
        <w:rPr>
          <w:rtl/>
        </w:rPr>
        <w:t xml:space="preserve"> إليه، </w:t>
      </w:r>
      <w:r w:rsidRPr="00A569E2">
        <w:rPr>
          <w:rtl/>
        </w:rPr>
        <w:t>وهم يقتل بعضهم بعضا حتى نزل الوحي بترك القتل</w:t>
      </w:r>
      <w:r>
        <w:rPr>
          <w:rtl/>
        </w:rPr>
        <w:t xml:space="preserve">، </w:t>
      </w:r>
      <w:r w:rsidRPr="00A569E2">
        <w:rPr>
          <w:rtl/>
        </w:rPr>
        <w:t>وقبلت توبة من بقي.</w:t>
      </w:r>
    </w:p>
    <w:p w:rsidR="001C7CB2" w:rsidRPr="00A569E2" w:rsidRDefault="001C7CB2" w:rsidP="007C645F">
      <w:pPr>
        <w:pStyle w:val="libNormal"/>
        <w:rPr>
          <w:rtl/>
        </w:rPr>
      </w:pPr>
      <w:r w:rsidRPr="00957CEF">
        <w:rPr>
          <w:rStyle w:val="libBold2Char"/>
          <w:rtl/>
        </w:rPr>
        <w:t xml:space="preserve">203 ـ في تفسير علي بن إبراهيم </w:t>
      </w:r>
      <w:r w:rsidRPr="00A569E2">
        <w:rPr>
          <w:rtl/>
        </w:rPr>
        <w:t>قوله</w:t>
      </w:r>
      <w:r>
        <w:rPr>
          <w:rtl/>
        </w:rPr>
        <w:t xml:space="preserve">: </w:t>
      </w:r>
      <w:r w:rsidRPr="000E4A2F">
        <w:rPr>
          <w:rStyle w:val="libAlaemChar"/>
          <w:rtl/>
        </w:rPr>
        <w:t>(</w:t>
      </w:r>
      <w:r w:rsidRPr="00500BFE">
        <w:rPr>
          <w:rStyle w:val="libAieChar"/>
          <w:rtl/>
        </w:rPr>
        <w:t>وَإِذْ قُلْتُمْ يا مُوسى لَنْ نُؤْمِنَ لَكَ حَتَّى نَرَى اللهَ جَهْرَةً</w:t>
      </w:r>
      <w:r w:rsidRPr="000E4A2F">
        <w:rPr>
          <w:rStyle w:val="libAlaemChar"/>
          <w:rtl/>
        </w:rPr>
        <w:t>)</w:t>
      </w:r>
      <w:r w:rsidRPr="00A569E2">
        <w:rPr>
          <w:rtl/>
        </w:rPr>
        <w:t xml:space="preserve"> «الاية» فهم السبعون الذين اختارهم موسى ليسمعوا كلام الله</w:t>
      </w:r>
      <w:r>
        <w:rPr>
          <w:rtl/>
        </w:rPr>
        <w:t xml:space="preserve">، </w:t>
      </w:r>
      <w:r w:rsidRPr="00A569E2">
        <w:rPr>
          <w:rtl/>
        </w:rPr>
        <w:t>فلما سمعوا الكلام قالوا</w:t>
      </w:r>
      <w:r>
        <w:rPr>
          <w:rtl/>
        </w:rPr>
        <w:t xml:space="preserve">: </w:t>
      </w:r>
      <w:r w:rsidRPr="00A569E2">
        <w:rPr>
          <w:rtl/>
        </w:rPr>
        <w:t>لن نؤمن لكم يا موسى حتى نرى الله جهرة</w:t>
      </w:r>
      <w:r>
        <w:rPr>
          <w:rtl/>
        </w:rPr>
        <w:t xml:space="preserve">، </w:t>
      </w:r>
      <w:r w:rsidRPr="00A569E2">
        <w:rPr>
          <w:rtl/>
        </w:rPr>
        <w:t>فبعث الله عليهم صاعقة فاحترقوا ثم أحياهم الله بعد ذلك</w:t>
      </w:r>
      <w:r>
        <w:rPr>
          <w:rtl/>
        </w:rPr>
        <w:t xml:space="preserve">، </w:t>
      </w:r>
      <w:r w:rsidRPr="00A569E2">
        <w:rPr>
          <w:rtl/>
        </w:rPr>
        <w:t>وبعثهم أنبياء</w:t>
      </w:r>
      <w:r>
        <w:rPr>
          <w:rtl/>
        </w:rPr>
        <w:t xml:space="preserve">، </w:t>
      </w:r>
      <w:r w:rsidRPr="00A569E2">
        <w:rPr>
          <w:rtl/>
        </w:rPr>
        <w:t xml:space="preserve">فهذا دليل على الرجعة في امة محمد </w:t>
      </w:r>
      <w:r w:rsidRPr="000E4A2F">
        <w:rPr>
          <w:rStyle w:val="libAlaemChar"/>
          <w:rtl/>
        </w:rPr>
        <w:t>صلى‌الله‌عليه‌وآله‌وسلم</w:t>
      </w:r>
      <w:r w:rsidRPr="00A569E2">
        <w:rPr>
          <w:rtl/>
        </w:rPr>
        <w:t xml:space="preserve"> فانه قال</w:t>
      </w:r>
      <w:r>
        <w:rPr>
          <w:rtl/>
        </w:rPr>
        <w:t xml:space="preserve">: </w:t>
      </w:r>
      <w:r w:rsidRPr="00A569E2">
        <w:rPr>
          <w:rtl/>
        </w:rPr>
        <w:t>لم يكن في بنى إسرائيل شيء الا وفي أمتي مثله.</w:t>
      </w:r>
    </w:p>
    <w:p w:rsidR="001C7CB2" w:rsidRPr="00A569E2" w:rsidRDefault="001C7CB2" w:rsidP="007C645F">
      <w:pPr>
        <w:pStyle w:val="libNormal"/>
        <w:rPr>
          <w:rtl/>
          <w:lang w:bidi="fa-IR"/>
        </w:rPr>
      </w:pPr>
      <w:r w:rsidRPr="00957CEF">
        <w:rPr>
          <w:rStyle w:val="libBold2Char"/>
          <w:rtl/>
        </w:rPr>
        <w:t>204 ـ في كتاب الخصال</w:t>
      </w:r>
      <w:r w:rsidRPr="00A569E2">
        <w:rPr>
          <w:rtl/>
          <w:lang w:bidi="fa-IR"/>
        </w:rPr>
        <w:t xml:space="preserve"> عن ابن عباس عن النبي </w:t>
      </w:r>
      <w:r w:rsidRPr="000E4A2F">
        <w:rPr>
          <w:rStyle w:val="libAlaemChar"/>
          <w:rtl/>
        </w:rPr>
        <w:t>صلى‌الله‌عليه‌وآله‌وسلم</w:t>
      </w:r>
      <w:r>
        <w:rPr>
          <w:rtl/>
          <w:lang w:bidi="fa-IR"/>
        </w:rPr>
        <w:t xml:space="preserve"> أنّه قال: </w:t>
      </w:r>
      <w:r w:rsidRPr="00A569E2">
        <w:rPr>
          <w:rtl/>
          <w:lang w:bidi="fa-IR"/>
        </w:rPr>
        <w:t>من الجبال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وفي المصدر «اذينوية ووميذوية» بالياء وفي العلل «اذيبوية ومذوية»</w:t>
      </w:r>
      <w:r>
        <w:rPr>
          <w:rtl/>
        </w:rPr>
        <w:t>.</w:t>
      </w:r>
    </w:p>
    <w:p w:rsidR="001C7CB2" w:rsidRPr="00A569E2" w:rsidRDefault="001C7CB2" w:rsidP="00B4288D">
      <w:pPr>
        <w:pStyle w:val="libFootnote0"/>
        <w:rPr>
          <w:rtl/>
          <w:lang w:bidi="fa-IR"/>
        </w:rPr>
      </w:pPr>
      <w:r>
        <w:rPr>
          <w:rtl/>
        </w:rPr>
        <w:t>(</w:t>
      </w:r>
      <w:r w:rsidRPr="00A569E2">
        <w:rPr>
          <w:rtl/>
        </w:rPr>
        <w:t>2) الشفار جمع الشفرة</w:t>
      </w:r>
      <w:r>
        <w:rPr>
          <w:rtl/>
        </w:rPr>
        <w:t xml:space="preserve">: </w:t>
      </w:r>
      <w:r w:rsidRPr="00A569E2">
        <w:rPr>
          <w:rtl/>
        </w:rPr>
        <w:t>السكين العظيمة العريضة والمرهفة</w:t>
      </w:r>
      <w:r>
        <w:rPr>
          <w:rtl/>
        </w:rPr>
        <w:t xml:space="preserve"> أي </w:t>
      </w:r>
      <w:r w:rsidRPr="00A569E2">
        <w:rPr>
          <w:rtl/>
        </w:rPr>
        <w:t>المرققة حدها.</w:t>
      </w:r>
    </w:p>
    <w:p w:rsidR="001C7CB2" w:rsidRPr="00A569E2" w:rsidRDefault="001C7CB2" w:rsidP="007C645F">
      <w:pPr>
        <w:pStyle w:val="libNormal0"/>
        <w:rPr>
          <w:rtl/>
        </w:rPr>
      </w:pPr>
      <w:r>
        <w:rPr>
          <w:rtl/>
        </w:rPr>
        <w:br w:type="page"/>
      </w:r>
      <w:r w:rsidRPr="00A569E2">
        <w:rPr>
          <w:rtl/>
        </w:rPr>
        <w:lastRenderedPageBreak/>
        <w:t xml:space="preserve">التي تطايرت يوم موسى </w:t>
      </w:r>
      <w:r w:rsidRPr="000E4A2F">
        <w:rPr>
          <w:rStyle w:val="libAlaemChar"/>
          <w:rtl/>
        </w:rPr>
        <w:t>عليه‌السلام</w:t>
      </w:r>
      <w:r w:rsidRPr="00A569E2">
        <w:rPr>
          <w:rtl/>
        </w:rPr>
        <w:t xml:space="preserve"> والصاعقة سبعة أجبل</w:t>
      </w:r>
      <w:r>
        <w:rPr>
          <w:rtl/>
        </w:rPr>
        <w:t xml:space="preserve">، </w:t>
      </w:r>
      <w:r w:rsidRPr="00A569E2">
        <w:rPr>
          <w:rtl/>
        </w:rPr>
        <w:t>فلحقت بالحجاز واليمن</w:t>
      </w:r>
      <w:r>
        <w:rPr>
          <w:rtl/>
        </w:rPr>
        <w:t xml:space="preserve">، </w:t>
      </w:r>
      <w:r w:rsidRPr="00A569E2">
        <w:rPr>
          <w:rtl/>
        </w:rPr>
        <w:t>منها بالمدينة أحد وورقان</w:t>
      </w:r>
      <w:r>
        <w:rPr>
          <w:rtl/>
        </w:rPr>
        <w:t xml:space="preserve">، </w:t>
      </w:r>
      <w:r w:rsidRPr="00A569E2">
        <w:rPr>
          <w:rtl/>
        </w:rPr>
        <w:t>وبمكة ثور وثبير وحرا</w:t>
      </w:r>
      <w:r>
        <w:rPr>
          <w:rtl/>
        </w:rPr>
        <w:t xml:space="preserve">، </w:t>
      </w:r>
      <w:r w:rsidRPr="00A569E2">
        <w:rPr>
          <w:rtl/>
        </w:rPr>
        <w:t>وباليمن صبر وحصون.</w:t>
      </w:r>
    </w:p>
    <w:p w:rsidR="001C7CB2" w:rsidRPr="00A569E2" w:rsidRDefault="001C7CB2" w:rsidP="007C645F">
      <w:pPr>
        <w:pStyle w:val="libNormal"/>
        <w:rPr>
          <w:rtl/>
          <w:lang w:bidi="fa-IR"/>
        </w:rPr>
      </w:pPr>
      <w:r w:rsidRPr="00A569E2">
        <w:rPr>
          <w:rtl/>
          <w:lang w:bidi="fa-IR"/>
        </w:rPr>
        <w:t>قال عز من قائل</w:t>
      </w:r>
      <w:r>
        <w:rPr>
          <w:rtl/>
          <w:lang w:bidi="fa-IR"/>
        </w:rPr>
        <w:t xml:space="preserve">، </w:t>
      </w:r>
      <w:r w:rsidRPr="000E4A2F">
        <w:rPr>
          <w:rStyle w:val="libAlaemChar"/>
          <w:rtl/>
        </w:rPr>
        <w:t>(</w:t>
      </w:r>
      <w:r w:rsidRPr="00500BFE">
        <w:rPr>
          <w:rStyle w:val="libAieChar"/>
          <w:rtl/>
        </w:rPr>
        <w:t>وَظَلَّلْنا عَلَيْكُمُ الْغَمامَ وَأَنْزَلْنا عَلَيْكُمُ الْمَنَّ وَالسَّلْوى</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205 ـ في كتاب الاحتجاج</w:t>
      </w:r>
      <w:r w:rsidRPr="00A569E2">
        <w:rPr>
          <w:rtl/>
        </w:rPr>
        <w:t xml:space="preserve"> للطبرسي </w:t>
      </w:r>
      <w:r w:rsidRPr="000E4A2F">
        <w:rPr>
          <w:rStyle w:val="libAlaemChar"/>
          <w:rtl/>
        </w:rPr>
        <w:t>رحمه‌الله</w:t>
      </w:r>
      <w:r w:rsidRPr="00A569E2">
        <w:rPr>
          <w:rtl/>
        </w:rPr>
        <w:t xml:space="preserve"> وروى عن موسى بن جعفر </w:t>
      </w:r>
      <w:r w:rsidRPr="000E4A2F">
        <w:rPr>
          <w:rStyle w:val="libAlaemChar"/>
          <w:rtl/>
        </w:rPr>
        <w:t>عليه‌السلام</w:t>
      </w:r>
      <w:r w:rsidRPr="00A569E2">
        <w:rPr>
          <w:rtl/>
        </w:rPr>
        <w:t xml:space="preserve"> عن أبيه عن آبائه عن الحسين بن على </w:t>
      </w:r>
      <w:r w:rsidRPr="000E4A2F">
        <w:rPr>
          <w:rStyle w:val="libAlaemChar"/>
          <w:rtl/>
        </w:rPr>
        <w:t>عليه‌السلام</w:t>
      </w:r>
      <w:r>
        <w:rPr>
          <w:rtl/>
        </w:rPr>
        <w:t xml:space="preserve"> قال: إنَّ </w:t>
      </w:r>
      <w:r w:rsidRPr="00A569E2">
        <w:rPr>
          <w:rtl/>
        </w:rPr>
        <w:t xml:space="preserve">يهوديا من يهود الشام وأحبارهم قال لأمير المؤمنين </w:t>
      </w:r>
      <w:r w:rsidRPr="000E4A2F">
        <w:rPr>
          <w:rStyle w:val="libAlaemChar"/>
          <w:rtl/>
        </w:rPr>
        <w:t>عليه‌السلام</w:t>
      </w:r>
      <w:r w:rsidRPr="00A569E2">
        <w:rPr>
          <w:rtl/>
        </w:rPr>
        <w:t xml:space="preserve"> في أثناء كلام طويل. فان موسى بن عمران قد اعطى المن والسلوى فهل فعل بمحمد نظير هذا</w:t>
      </w:r>
      <w:r>
        <w:rPr>
          <w:rtl/>
        </w:rPr>
        <w:t>؟</w:t>
      </w:r>
      <w:r w:rsidRPr="00A569E2">
        <w:rPr>
          <w:rtl/>
        </w:rPr>
        <w:t xml:space="preserve"> قال له على </w:t>
      </w:r>
      <w:r w:rsidRPr="000E4A2F">
        <w:rPr>
          <w:rStyle w:val="libAlaemChar"/>
          <w:rtl/>
        </w:rPr>
        <w:t>عليه‌السلام</w:t>
      </w:r>
      <w:r>
        <w:rPr>
          <w:rtl/>
        </w:rPr>
        <w:t xml:space="preserve">، </w:t>
      </w:r>
      <w:r w:rsidRPr="00A569E2">
        <w:rPr>
          <w:rtl/>
        </w:rPr>
        <w:t xml:space="preserve">لقد كان كذلك ومحمد </w:t>
      </w:r>
      <w:r w:rsidRPr="000E4A2F">
        <w:rPr>
          <w:rStyle w:val="libAlaemChar"/>
          <w:rtl/>
        </w:rPr>
        <w:t>صلى‌الله‌عليه‌وآله‌وسلم</w:t>
      </w:r>
      <w:r w:rsidRPr="00A569E2">
        <w:rPr>
          <w:rtl/>
        </w:rPr>
        <w:t xml:space="preserve"> أعطى ما هو أفضل من هذا</w:t>
      </w:r>
      <w:r>
        <w:rPr>
          <w:rtl/>
        </w:rPr>
        <w:t xml:space="preserve">، </w:t>
      </w:r>
      <w:r w:rsidRPr="00A569E2">
        <w:rPr>
          <w:rtl/>
        </w:rPr>
        <w:t xml:space="preserve">ان الله </w:t>
      </w:r>
      <w:r w:rsidRPr="000E4A2F">
        <w:rPr>
          <w:rStyle w:val="libAlaemChar"/>
          <w:rtl/>
        </w:rPr>
        <w:t>عزوجل</w:t>
      </w:r>
      <w:r w:rsidRPr="00A569E2">
        <w:rPr>
          <w:rtl/>
        </w:rPr>
        <w:t xml:space="preserve"> أحل له الغنائم ولامته</w:t>
      </w:r>
      <w:r>
        <w:rPr>
          <w:rtl/>
        </w:rPr>
        <w:t xml:space="preserve">، </w:t>
      </w:r>
      <w:r w:rsidRPr="00A569E2">
        <w:rPr>
          <w:rtl/>
        </w:rPr>
        <w:t>ولم تحل لأحد غيره قبله</w:t>
      </w:r>
      <w:r>
        <w:rPr>
          <w:rtl/>
        </w:rPr>
        <w:t xml:space="preserve">، </w:t>
      </w:r>
      <w:r w:rsidRPr="00A569E2">
        <w:rPr>
          <w:rtl/>
        </w:rPr>
        <w:t>فهذا أفضل من المن والسلوى</w:t>
      </w:r>
      <w:r>
        <w:rPr>
          <w:rtl/>
        </w:rPr>
        <w:t xml:space="preserve">، </w:t>
      </w:r>
      <w:r w:rsidRPr="00A569E2">
        <w:rPr>
          <w:rtl/>
        </w:rPr>
        <w:t>قال له اليهودي</w:t>
      </w:r>
      <w:r>
        <w:rPr>
          <w:rtl/>
        </w:rPr>
        <w:t xml:space="preserve">، </w:t>
      </w:r>
      <w:r w:rsidRPr="00A569E2">
        <w:rPr>
          <w:rtl/>
        </w:rPr>
        <w:t xml:space="preserve">فان موسى </w:t>
      </w:r>
      <w:r w:rsidRPr="000E4A2F">
        <w:rPr>
          <w:rStyle w:val="libAlaemChar"/>
          <w:rtl/>
        </w:rPr>
        <w:t>عليه‌السلام</w:t>
      </w:r>
      <w:r w:rsidRPr="00A569E2">
        <w:rPr>
          <w:rtl/>
        </w:rPr>
        <w:t xml:space="preserve"> قد ظلل عليه الغمام</w:t>
      </w:r>
      <w:r>
        <w:rPr>
          <w:rtl/>
        </w:rPr>
        <w:t>؟</w:t>
      </w:r>
      <w:r w:rsidRPr="00A569E2">
        <w:rPr>
          <w:rtl/>
        </w:rPr>
        <w:t xml:space="preserve"> قال له على </w:t>
      </w:r>
      <w:r w:rsidRPr="000E4A2F">
        <w:rPr>
          <w:rStyle w:val="libAlaemChar"/>
          <w:rtl/>
        </w:rPr>
        <w:t>عليه‌السلام</w:t>
      </w:r>
      <w:r w:rsidRPr="00A569E2">
        <w:rPr>
          <w:rtl/>
        </w:rPr>
        <w:t xml:space="preserve"> لقد كان كذلك وقد فعل ذلك لموسى في التيه</w:t>
      </w:r>
      <w:r>
        <w:rPr>
          <w:rtl/>
        </w:rPr>
        <w:t xml:space="preserve">، وأعطى </w:t>
      </w:r>
      <w:r w:rsidRPr="00A569E2">
        <w:rPr>
          <w:rtl/>
        </w:rPr>
        <w:t xml:space="preserve">محمدا </w:t>
      </w:r>
      <w:r w:rsidRPr="000E4A2F">
        <w:rPr>
          <w:rStyle w:val="libAlaemChar"/>
          <w:rtl/>
        </w:rPr>
        <w:t>صلى‌الله‌عليه‌وآله‌وسلم</w:t>
      </w:r>
      <w:r w:rsidRPr="00A569E2">
        <w:rPr>
          <w:rtl/>
        </w:rPr>
        <w:t xml:space="preserve"> أفضل من هذا</w:t>
      </w:r>
      <w:r>
        <w:rPr>
          <w:rtl/>
        </w:rPr>
        <w:t xml:space="preserve">، </w:t>
      </w:r>
      <w:r w:rsidRPr="00A569E2">
        <w:rPr>
          <w:rtl/>
        </w:rPr>
        <w:t xml:space="preserve">ان الغمامة كانت لمحمد </w:t>
      </w:r>
      <w:r w:rsidRPr="000E4A2F">
        <w:rPr>
          <w:rStyle w:val="libAlaemChar"/>
          <w:rtl/>
        </w:rPr>
        <w:t>صلى‌الله‌عليه‌وآله‌وسلم</w:t>
      </w:r>
      <w:r w:rsidRPr="00A569E2">
        <w:rPr>
          <w:rtl/>
        </w:rPr>
        <w:t xml:space="preserve"> تظله من يوم ولد</w:t>
      </w:r>
      <w:r>
        <w:rPr>
          <w:rtl/>
        </w:rPr>
        <w:t xml:space="preserve"> إلى </w:t>
      </w:r>
      <w:r w:rsidRPr="00A569E2">
        <w:rPr>
          <w:rtl/>
        </w:rPr>
        <w:t xml:space="preserve">يوم قبض في حضره وأسفاره فهذا أفضل مما أعطى موسى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206 ـ في مجمع البيان</w:t>
      </w:r>
      <w:r w:rsidRPr="00A569E2">
        <w:rPr>
          <w:rtl/>
        </w:rPr>
        <w:t xml:space="preserve"> وروى عن النبي </w:t>
      </w:r>
      <w:r w:rsidRPr="000E4A2F">
        <w:rPr>
          <w:rStyle w:val="libAlaemChar"/>
          <w:rtl/>
        </w:rPr>
        <w:t>صلى‌الله‌عليه‌وآله‌وسلم</w:t>
      </w:r>
      <w:r>
        <w:rPr>
          <w:rtl/>
        </w:rPr>
        <w:t xml:space="preserve"> أنّه قال: </w:t>
      </w:r>
      <w:r w:rsidRPr="00A569E2">
        <w:rPr>
          <w:rtl/>
        </w:rPr>
        <w:t>الكماة من المن</w:t>
      </w:r>
      <w:r>
        <w:rPr>
          <w:rtl/>
        </w:rPr>
        <w:t xml:space="preserve">، </w:t>
      </w:r>
      <w:r w:rsidRPr="00A569E2">
        <w:rPr>
          <w:rtl/>
        </w:rPr>
        <w:t>وماؤها شفاء للعين.</w:t>
      </w:r>
    </w:p>
    <w:p w:rsidR="001C7CB2" w:rsidRPr="00A569E2" w:rsidRDefault="001C7CB2" w:rsidP="007C645F">
      <w:pPr>
        <w:pStyle w:val="libNormal"/>
        <w:rPr>
          <w:rtl/>
        </w:rPr>
      </w:pPr>
      <w:r w:rsidRPr="00A569E2">
        <w:rPr>
          <w:rtl/>
        </w:rPr>
        <w:t>207</w:t>
      </w:r>
      <w:r>
        <w:rPr>
          <w:rtl/>
        </w:rPr>
        <w:t xml:space="preserve"> ـ </w:t>
      </w:r>
      <w:r w:rsidRPr="00A569E2">
        <w:rPr>
          <w:rtl/>
        </w:rPr>
        <w:t xml:space="preserve">وقال الصادق </w:t>
      </w:r>
      <w:r w:rsidRPr="000E4A2F">
        <w:rPr>
          <w:rStyle w:val="libAlaemChar"/>
          <w:rtl/>
        </w:rPr>
        <w:t>عليه‌السلام</w:t>
      </w:r>
      <w:r w:rsidRPr="00A569E2">
        <w:rPr>
          <w:rtl/>
        </w:rPr>
        <w:t>. كان ينزل المن على بنى إسرائيل من بعد الفجر</w:t>
      </w:r>
      <w:r>
        <w:rPr>
          <w:rtl/>
        </w:rPr>
        <w:t xml:space="preserve"> إلى </w:t>
      </w:r>
      <w:r w:rsidRPr="00A569E2">
        <w:rPr>
          <w:rtl/>
        </w:rPr>
        <w:t>طلوع الشمس</w:t>
      </w:r>
      <w:r>
        <w:rPr>
          <w:rtl/>
        </w:rPr>
        <w:t xml:space="preserve">؛ </w:t>
      </w:r>
      <w:r w:rsidRPr="00A569E2">
        <w:rPr>
          <w:rtl/>
        </w:rPr>
        <w:t>فمن نام في ذلك الوقت لم ينزل نصيبه فلذلك يكره النوم في هذا الوقت</w:t>
      </w:r>
      <w:r>
        <w:rPr>
          <w:rtl/>
        </w:rPr>
        <w:t xml:space="preserve"> إلى </w:t>
      </w:r>
      <w:r w:rsidRPr="00A569E2">
        <w:rPr>
          <w:rtl/>
        </w:rPr>
        <w:t>بعد طلوع الشمس.</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وَادْخُلُوا الْبابَ سُجَّداً وَقُولُوا حِطَّةٌ</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208 ـ في عيون الأخبار </w:t>
      </w:r>
      <w:r w:rsidRPr="00A569E2">
        <w:rPr>
          <w:rtl/>
        </w:rPr>
        <w:t>باسناده</w:t>
      </w:r>
      <w:r>
        <w:rPr>
          <w:rtl/>
        </w:rPr>
        <w:t xml:space="preserve"> إلى </w:t>
      </w:r>
      <w:r w:rsidRPr="00A569E2">
        <w:rPr>
          <w:rtl/>
        </w:rPr>
        <w:t>الحسين بن خالد عن الرضا على بن موسى عن أبيه عن آبائه عن أمير المؤمنين</w:t>
      </w:r>
      <w:r>
        <w:rPr>
          <w:rtl/>
        </w:rPr>
        <w:t xml:space="preserve"> عليّ بن أبي طالب (</w:t>
      </w:r>
      <w:r w:rsidRPr="00A569E2">
        <w:rPr>
          <w:rtl/>
        </w:rPr>
        <w:t>ع</w:t>
      </w:r>
      <w:r>
        <w:rPr>
          <w:rtl/>
        </w:rPr>
        <w:t>)</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لكل امة صديق وفاروق</w:t>
      </w:r>
      <w:r>
        <w:rPr>
          <w:rtl/>
        </w:rPr>
        <w:t xml:space="preserve">، </w:t>
      </w:r>
      <w:r w:rsidRPr="00A569E2">
        <w:rPr>
          <w:rtl/>
        </w:rPr>
        <w:t>وصديق هذه</w:t>
      </w:r>
      <w:r>
        <w:rPr>
          <w:rtl/>
        </w:rPr>
        <w:t xml:space="preserve"> الأمّة </w:t>
      </w:r>
      <w:r w:rsidRPr="00A569E2">
        <w:rPr>
          <w:rtl/>
        </w:rPr>
        <w:t>وفاروقها</w:t>
      </w:r>
      <w:r>
        <w:rPr>
          <w:rtl/>
        </w:rPr>
        <w:t xml:space="preserve"> عليّ بن أبي طالب </w:t>
      </w:r>
      <w:r w:rsidRPr="00A569E2">
        <w:rPr>
          <w:rtl/>
        </w:rPr>
        <w:t>ان عليا سفينة نجاتها وباب حطتها.</w:t>
      </w:r>
    </w:p>
    <w:p w:rsidR="001C7CB2" w:rsidRPr="00A569E2" w:rsidRDefault="001C7CB2" w:rsidP="007C645F">
      <w:pPr>
        <w:pStyle w:val="libNormal"/>
        <w:rPr>
          <w:rtl/>
        </w:rPr>
      </w:pPr>
      <w:r w:rsidRPr="00957CEF">
        <w:rPr>
          <w:rStyle w:val="libBold2Char"/>
          <w:rtl/>
        </w:rPr>
        <w:t>209 ـ في كتاب الخصال</w:t>
      </w:r>
      <w:r w:rsidRPr="00A569E2">
        <w:rPr>
          <w:rtl/>
        </w:rPr>
        <w:t xml:space="preserve"> في مناقب أمير المؤمنين </w:t>
      </w:r>
      <w:r w:rsidRPr="000E4A2F">
        <w:rPr>
          <w:rStyle w:val="libAlaemChar"/>
          <w:rtl/>
        </w:rPr>
        <w:t>عليه‌السلام</w:t>
      </w:r>
      <w:r w:rsidRPr="00A569E2">
        <w:rPr>
          <w:rtl/>
        </w:rPr>
        <w:t xml:space="preserve"> وتعدادها قال على </w:t>
      </w:r>
      <w:r w:rsidRPr="000E4A2F">
        <w:rPr>
          <w:rStyle w:val="libAlaemChar"/>
          <w:rtl/>
        </w:rPr>
        <w:t>عليه‌السلام</w:t>
      </w:r>
      <w:r>
        <w:rPr>
          <w:rtl/>
        </w:rPr>
        <w:t xml:space="preserve">: </w:t>
      </w:r>
      <w:r w:rsidRPr="00A569E2">
        <w:rPr>
          <w:rtl/>
        </w:rPr>
        <w:t xml:space="preserve">واما العشرون فانى سمعت رسول الله </w:t>
      </w:r>
      <w:r w:rsidRPr="000E4A2F">
        <w:rPr>
          <w:rStyle w:val="libAlaemChar"/>
          <w:rtl/>
        </w:rPr>
        <w:t>صلى‌الله‌عليه‌وآله‌وسلم</w:t>
      </w:r>
      <w:r w:rsidRPr="00A569E2">
        <w:rPr>
          <w:rtl/>
        </w:rPr>
        <w:t xml:space="preserve"> يقول لي. مثلك في أمتي مثل باب حطة</w:t>
      </w:r>
    </w:p>
    <w:p w:rsidR="001C7CB2" w:rsidRPr="00A569E2" w:rsidRDefault="001C7CB2" w:rsidP="007C645F">
      <w:pPr>
        <w:pStyle w:val="libNormal0"/>
        <w:rPr>
          <w:rtl/>
        </w:rPr>
      </w:pPr>
      <w:r>
        <w:rPr>
          <w:rtl/>
        </w:rPr>
        <w:br w:type="page"/>
      </w:r>
      <w:r w:rsidRPr="00A569E2">
        <w:rPr>
          <w:rtl/>
        </w:rPr>
        <w:lastRenderedPageBreak/>
        <w:t>في بنى إسرائيل</w:t>
      </w:r>
      <w:r>
        <w:rPr>
          <w:rtl/>
        </w:rPr>
        <w:t xml:space="preserve">، </w:t>
      </w:r>
      <w:r w:rsidRPr="00A569E2">
        <w:rPr>
          <w:rtl/>
        </w:rPr>
        <w:t xml:space="preserve">فمن دخل في ولايتك فقد دخل الباب كما أمره 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210</w:t>
      </w:r>
      <w:r>
        <w:rPr>
          <w:rtl/>
        </w:rPr>
        <w:t xml:space="preserve"> ـ </w:t>
      </w:r>
      <w:r w:rsidRPr="00A569E2">
        <w:rPr>
          <w:rtl/>
        </w:rPr>
        <w:t xml:space="preserve">وفيه يقول أمير المؤمنين </w:t>
      </w:r>
      <w:r w:rsidRPr="000E4A2F">
        <w:rPr>
          <w:rStyle w:val="libAlaemChar"/>
          <w:rtl/>
        </w:rPr>
        <w:t>عليه‌السلام</w:t>
      </w:r>
      <w:r w:rsidRPr="00A569E2">
        <w:rPr>
          <w:rtl/>
        </w:rPr>
        <w:t xml:space="preserve"> في حديث طويل</w:t>
      </w:r>
      <w:r>
        <w:rPr>
          <w:rtl/>
        </w:rPr>
        <w:t xml:space="preserve">: </w:t>
      </w:r>
      <w:r w:rsidRPr="00A569E2">
        <w:rPr>
          <w:rtl/>
        </w:rPr>
        <w:t>ونحن باب حطة.</w:t>
      </w:r>
    </w:p>
    <w:p w:rsidR="001C7CB2" w:rsidRPr="00A569E2" w:rsidRDefault="001C7CB2" w:rsidP="007C645F">
      <w:pPr>
        <w:pStyle w:val="libNormal"/>
        <w:rPr>
          <w:rtl/>
        </w:rPr>
      </w:pPr>
      <w:r w:rsidRPr="00957CEF">
        <w:rPr>
          <w:rStyle w:val="libBold2Char"/>
          <w:rtl/>
        </w:rPr>
        <w:t xml:space="preserve">211 ـ في كتاب التوحيد </w:t>
      </w:r>
      <w:r w:rsidRPr="00A569E2">
        <w:rPr>
          <w:rtl/>
        </w:rPr>
        <w:t>باسناده</w:t>
      </w:r>
      <w:r>
        <w:rPr>
          <w:rtl/>
        </w:rPr>
        <w:t xml:space="preserve"> إلى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 قال أمير المؤمنين </w:t>
      </w:r>
      <w:r w:rsidRPr="000E4A2F">
        <w:rPr>
          <w:rStyle w:val="libAlaemChar"/>
          <w:rtl/>
        </w:rPr>
        <w:t>عليه‌السلام</w:t>
      </w:r>
      <w:r w:rsidRPr="00A569E2">
        <w:rPr>
          <w:rtl/>
        </w:rPr>
        <w:t xml:space="preserve"> في خطبته</w:t>
      </w:r>
      <w:r>
        <w:rPr>
          <w:rtl/>
        </w:rPr>
        <w:t xml:space="preserve">: </w:t>
      </w:r>
      <w:r w:rsidRPr="00A569E2">
        <w:rPr>
          <w:rtl/>
        </w:rPr>
        <w:t>أنا باب حطته.</w:t>
      </w:r>
    </w:p>
    <w:p w:rsidR="001C7CB2" w:rsidRPr="00A569E2" w:rsidRDefault="001C7CB2" w:rsidP="007C645F">
      <w:pPr>
        <w:pStyle w:val="libNormal"/>
        <w:rPr>
          <w:rtl/>
        </w:rPr>
      </w:pPr>
      <w:r w:rsidRPr="00957CEF">
        <w:rPr>
          <w:rStyle w:val="libBold2Char"/>
          <w:rtl/>
        </w:rPr>
        <w:t>212 ـ في روضة الكافي</w:t>
      </w:r>
      <w:r w:rsidRPr="00A569E2">
        <w:rPr>
          <w:rtl/>
        </w:rPr>
        <w:t xml:space="preserve"> خطبة لأمير المؤمنين </w:t>
      </w:r>
      <w:r w:rsidRPr="000E4A2F">
        <w:rPr>
          <w:rStyle w:val="libAlaemChar"/>
          <w:rtl/>
        </w:rPr>
        <w:t>عليه‌السلام</w:t>
      </w:r>
      <w:r w:rsidRPr="00A569E2">
        <w:rPr>
          <w:rtl/>
        </w:rPr>
        <w:t xml:space="preserve"> وهي خطبة الوسيلة قال فيها </w:t>
      </w:r>
      <w:r w:rsidRPr="000E4A2F">
        <w:rPr>
          <w:rStyle w:val="libAlaemChar"/>
          <w:rtl/>
        </w:rPr>
        <w:t>عليه‌السلام</w:t>
      </w:r>
      <w:r>
        <w:rPr>
          <w:rtl/>
        </w:rPr>
        <w:t xml:space="preserve">: </w:t>
      </w:r>
      <w:r w:rsidRPr="00A569E2">
        <w:rPr>
          <w:rtl/>
        </w:rPr>
        <w:t>الا وانى فيكم ايها الناس كهارون في آل فرعون</w:t>
      </w:r>
      <w:r>
        <w:rPr>
          <w:rtl/>
        </w:rPr>
        <w:t xml:space="preserve">، </w:t>
      </w:r>
      <w:r w:rsidRPr="00A569E2">
        <w:rPr>
          <w:rtl/>
        </w:rPr>
        <w:t>وكباب حطة في بنى إسرائيل.</w:t>
      </w:r>
    </w:p>
    <w:p w:rsidR="001C7CB2" w:rsidRPr="00A569E2" w:rsidRDefault="001C7CB2" w:rsidP="007C645F">
      <w:pPr>
        <w:pStyle w:val="libNormal"/>
        <w:rPr>
          <w:rtl/>
        </w:rPr>
      </w:pPr>
      <w:r w:rsidRPr="00957CEF">
        <w:rPr>
          <w:rStyle w:val="libBold2Char"/>
          <w:rtl/>
        </w:rPr>
        <w:t>213 ـ في مجمع البيان</w:t>
      </w:r>
      <w:r w:rsidRPr="00A569E2">
        <w:rPr>
          <w:rtl/>
        </w:rPr>
        <w:t xml:space="preserve"> وروى عن الباقر </w:t>
      </w:r>
      <w:r w:rsidRPr="000E4A2F">
        <w:rPr>
          <w:rStyle w:val="libAlaemChar"/>
          <w:rtl/>
        </w:rPr>
        <w:t>عليه‌السلام</w:t>
      </w:r>
      <w:r w:rsidRPr="00A569E2">
        <w:rPr>
          <w:rtl/>
        </w:rPr>
        <w:t xml:space="preserve"> قال</w:t>
      </w:r>
      <w:r>
        <w:rPr>
          <w:rtl/>
        </w:rPr>
        <w:t xml:space="preserve">: </w:t>
      </w:r>
      <w:r w:rsidRPr="00A569E2">
        <w:rPr>
          <w:rtl/>
        </w:rPr>
        <w:t>قال</w:t>
      </w:r>
      <w:r>
        <w:rPr>
          <w:rtl/>
        </w:rPr>
        <w:t xml:space="preserve">: </w:t>
      </w:r>
      <w:r w:rsidRPr="00A569E2">
        <w:rPr>
          <w:rtl/>
        </w:rPr>
        <w:t>نحن باب حطتكم</w:t>
      </w:r>
    </w:p>
    <w:p w:rsidR="001C7CB2" w:rsidRPr="00A569E2" w:rsidRDefault="001C7CB2" w:rsidP="007C645F">
      <w:pPr>
        <w:pStyle w:val="libNormal"/>
        <w:rPr>
          <w:rtl/>
        </w:rPr>
      </w:pPr>
      <w:r w:rsidRPr="00957CEF">
        <w:rPr>
          <w:rStyle w:val="libBold2Char"/>
          <w:rtl/>
        </w:rPr>
        <w:t>214 ـ في أصول الكافي</w:t>
      </w:r>
      <w:r>
        <w:rPr>
          <w:rtl/>
        </w:rPr>
        <w:t xml:space="preserve"> أحمد </w:t>
      </w:r>
      <w:r w:rsidRPr="00A569E2">
        <w:rPr>
          <w:rtl/>
        </w:rPr>
        <w:t>بن مهران عن عبد العظيم بن عبد الله عن محمد بن الفضل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نزل جبرئيل </w:t>
      </w:r>
      <w:r w:rsidRPr="000E4A2F">
        <w:rPr>
          <w:rStyle w:val="libAlaemChar"/>
          <w:rtl/>
        </w:rPr>
        <w:t>عليه‌السلام</w:t>
      </w:r>
      <w:r w:rsidRPr="00A569E2">
        <w:rPr>
          <w:rtl/>
        </w:rPr>
        <w:t xml:space="preserve"> بهذه الاية على محمد </w:t>
      </w:r>
      <w:r w:rsidRPr="000E4A2F">
        <w:rPr>
          <w:rStyle w:val="libAlaemChar"/>
          <w:rtl/>
        </w:rPr>
        <w:t>صلى‌الله‌عليه‌وآله‌وسلم</w:t>
      </w:r>
      <w:r w:rsidRPr="00A569E2">
        <w:rPr>
          <w:rtl/>
        </w:rPr>
        <w:t xml:space="preserve"> هكذا. فبدل الذين ظلموا آل محمد حقهم قولا غير الذي قيل لهم فأنزلنا على الذين ظلموا آل محمد حقهم رجزا من السماء بما كانوا يفسقون.</w:t>
      </w:r>
    </w:p>
    <w:p w:rsidR="001C7CB2" w:rsidRPr="00A569E2" w:rsidRDefault="001C7CB2" w:rsidP="007C645F">
      <w:pPr>
        <w:pStyle w:val="libNormal"/>
        <w:rPr>
          <w:rtl/>
        </w:rPr>
      </w:pPr>
      <w:r w:rsidRPr="00957CEF">
        <w:rPr>
          <w:rStyle w:val="libBold2Char"/>
          <w:rtl/>
        </w:rPr>
        <w:t>215 ـ في كتاب الاحتجاج للطبرسي</w:t>
      </w:r>
      <w:r w:rsidRPr="00A569E2">
        <w:rPr>
          <w:rtl/>
        </w:rPr>
        <w:t xml:space="preserve"> </w:t>
      </w:r>
      <w:r>
        <w:rPr>
          <w:rtl/>
        </w:rPr>
        <w:t>(</w:t>
      </w:r>
      <w:r w:rsidRPr="00A569E2">
        <w:rPr>
          <w:rtl/>
        </w:rPr>
        <w:t>ره</w:t>
      </w:r>
      <w:r>
        <w:rPr>
          <w:rtl/>
        </w:rPr>
        <w:t>)</w:t>
      </w:r>
      <w:r w:rsidRPr="00A569E2">
        <w:rPr>
          <w:rtl/>
        </w:rPr>
        <w:t xml:space="preserve"> روى عن موسى بن جعفر عن أبيه عن آبائه عن الحسين بن على </w:t>
      </w:r>
      <w:r w:rsidRPr="000E4A2F">
        <w:rPr>
          <w:rStyle w:val="libAlaemChar"/>
          <w:rtl/>
        </w:rPr>
        <w:t>عليه‌السلام</w:t>
      </w:r>
      <w:r>
        <w:rPr>
          <w:rtl/>
        </w:rPr>
        <w:t xml:space="preserve"> قال: إنَّ </w:t>
      </w:r>
      <w:r w:rsidRPr="00A569E2">
        <w:rPr>
          <w:rtl/>
        </w:rPr>
        <w:t xml:space="preserve">يهوديا من يهود الشام وأحبارهم قال لأمير المؤمنين </w:t>
      </w:r>
      <w:r w:rsidRPr="000E4A2F">
        <w:rPr>
          <w:rStyle w:val="libAlaemChar"/>
          <w:rtl/>
        </w:rPr>
        <w:t>عليه‌السلام</w:t>
      </w:r>
      <w:r w:rsidRPr="00A569E2">
        <w:rPr>
          <w:rtl/>
        </w:rPr>
        <w:t xml:space="preserve"> في أثناء كلام طويل فان موسى </w:t>
      </w:r>
      <w:r w:rsidRPr="000E4A2F">
        <w:rPr>
          <w:rStyle w:val="libAlaemChar"/>
          <w:rtl/>
        </w:rPr>
        <w:t>عليه‌السلام</w:t>
      </w:r>
      <w:r w:rsidRPr="00A569E2">
        <w:rPr>
          <w:rtl/>
        </w:rPr>
        <w:t xml:space="preserve"> قد اعطى الحجر فانبجست منه اثنتا عشرة عينا</w:t>
      </w:r>
      <w:r>
        <w:rPr>
          <w:rtl/>
        </w:rPr>
        <w:t>؟</w:t>
      </w:r>
      <w:r w:rsidRPr="00A569E2">
        <w:rPr>
          <w:rtl/>
        </w:rPr>
        <w:t xml:space="preserve"> قال له على </w:t>
      </w:r>
      <w:r w:rsidRPr="000E4A2F">
        <w:rPr>
          <w:rStyle w:val="libAlaemChar"/>
          <w:rtl/>
        </w:rPr>
        <w:t>عليه‌السلام</w:t>
      </w:r>
      <w:r w:rsidRPr="00A569E2">
        <w:rPr>
          <w:rtl/>
        </w:rPr>
        <w:t xml:space="preserve"> لقد كان كذلك ومحمد </w:t>
      </w:r>
      <w:r w:rsidRPr="000E4A2F">
        <w:rPr>
          <w:rStyle w:val="libAlaemChar"/>
          <w:rtl/>
        </w:rPr>
        <w:t>صلى‌الله‌عليه‌وآله‌وسلم</w:t>
      </w:r>
      <w:r w:rsidRPr="00A569E2">
        <w:rPr>
          <w:rtl/>
        </w:rPr>
        <w:t xml:space="preserve"> لما نزل الحديبية وحاصره أهل مكة قد اعطى ما هو أفضل من ذلك وذلك ان أصحابه شكوا</w:t>
      </w:r>
      <w:r>
        <w:rPr>
          <w:rtl/>
        </w:rPr>
        <w:t xml:space="preserve"> إليه </w:t>
      </w:r>
      <w:r w:rsidRPr="00A569E2">
        <w:rPr>
          <w:rtl/>
        </w:rPr>
        <w:t>الظمأ وأصابهم ذلك حتى التفت خواصر الخيل</w:t>
      </w:r>
      <w:r>
        <w:rPr>
          <w:rtl/>
        </w:rPr>
        <w:t xml:space="preserve">، </w:t>
      </w:r>
      <w:r w:rsidRPr="00A569E2">
        <w:rPr>
          <w:rtl/>
        </w:rPr>
        <w:t xml:space="preserve">فذكروا له </w:t>
      </w:r>
      <w:r w:rsidRPr="000E4A2F">
        <w:rPr>
          <w:rStyle w:val="libAlaemChar"/>
          <w:rtl/>
        </w:rPr>
        <w:t>عليه‌السلام</w:t>
      </w:r>
      <w:r w:rsidRPr="00A569E2">
        <w:rPr>
          <w:rtl/>
        </w:rPr>
        <w:t xml:space="preserve"> ذلك فدعا بركوة يمانية</w:t>
      </w:r>
      <w:r>
        <w:rPr>
          <w:rtl/>
        </w:rPr>
        <w:t xml:space="preserve">، </w:t>
      </w:r>
      <w:r w:rsidRPr="00A569E2">
        <w:rPr>
          <w:rtl/>
        </w:rPr>
        <w:t xml:space="preserve">ثم نصب يده المباركة فيها فتفجرت من بين أصابعه عيون الماء فصدرنا وصدرت الخيل </w:t>
      </w:r>
      <w:r w:rsidRPr="00200B9A">
        <w:rPr>
          <w:rStyle w:val="libFootnotenumChar"/>
          <w:rtl/>
        </w:rPr>
        <w:t>(1)</w:t>
      </w:r>
      <w:r w:rsidRPr="00A569E2">
        <w:rPr>
          <w:rtl/>
        </w:rPr>
        <w:t xml:space="preserve"> رواء وملاء نأكل مزادة وسقاء </w:t>
      </w:r>
      <w:r w:rsidRPr="00200B9A">
        <w:rPr>
          <w:rStyle w:val="libFootnotenumChar"/>
          <w:rtl/>
        </w:rPr>
        <w:t>(2)</w:t>
      </w:r>
      <w:r w:rsidRPr="00A569E2">
        <w:rPr>
          <w:rtl/>
        </w:rPr>
        <w:t xml:space="preserve"> ولقد كنا معه بالحديبية وإذا ثم قليب جافة</w:t>
      </w:r>
      <w:r>
        <w:rPr>
          <w:rtl/>
        </w:rPr>
        <w:t xml:space="preserve">، </w:t>
      </w:r>
      <w:r w:rsidRPr="00A569E2">
        <w:rPr>
          <w:rtl/>
        </w:rPr>
        <w:t xml:space="preserve">فاخرج </w:t>
      </w:r>
      <w:r w:rsidRPr="000E4A2F">
        <w:rPr>
          <w:rStyle w:val="libAlaemChar"/>
          <w:rtl/>
        </w:rPr>
        <w:t>صلى‌الله‌عليه‌وآله‌وسلم</w:t>
      </w:r>
      <w:r w:rsidRPr="00A569E2">
        <w:rPr>
          <w:rtl/>
        </w:rPr>
        <w:t xml:space="preserve"> سهما من كنانته</w:t>
      </w:r>
      <w:r>
        <w:rPr>
          <w:rtl/>
        </w:rPr>
        <w:t xml:space="preserve">، </w:t>
      </w:r>
      <w:r w:rsidRPr="00A569E2">
        <w:rPr>
          <w:rtl/>
        </w:rPr>
        <w:t>فناوله البراء بن عازب فقال له</w:t>
      </w:r>
      <w:r>
        <w:rPr>
          <w:rtl/>
        </w:rPr>
        <w:t xml:space="preserve">: </w:t>
      </w:r>
      <w:r w:rsidRPr="00A569E2">
        <w:rPr>
          <w:rtl/>
        </w:rPr>
        <w:t>اذهب بهذا السهم</w:t>
      </w:r>
      <w:r>
        <w:rPr>
          <w:rtl/>
        </w:rPr>
        <w:t xml:space="preserve"> إلى </w:t>
      </w:r>
      <w:r w:rsidRPr="00A569E2">
        <w:rPr>
          <w:rtl/>
        </w:rPr>
        <w:t>تلك القليب الجافة</w:t>
      </w:r>
      <w:r>
        <w:rPr>
          <w:rtl/>
        </w:rPr>
        <w:t xml:space="preserve">، </w:t>
      </w:r>
      <w:r w:rsidRPr="00A569E2">
        <w:rPr>
          <w:rtl/>
        </w:rPr>
        <w:t>فاغرسه فيها</w:t>
      </w:r>
      <w:r>
        <w:rPr>
          <w:rtl/>
        </w:rPr>
        <w:t xml:space="preserve">، </w:t>
      </w:r>
      <w:r w:rsidRPr="00A569E2">
        <w:rPr>
          <w:rtl/>
        </w:rPr>
        <w:t>ففعل ذلك فتفجرت منه اثنتا عشرة عينا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صدر عن الماء</w:t>
      </w:r>
      <w:r>
        <w:rPr>
          <w:rtl/>
        </w:rPr>
        <w:t xml:space="preserve">: </w:t>
      </w:r>
      <w:r w:rsidRPr="00A569E2">
        <w:rPr>
          <w:rtl/>
        </w:rPr>
        <w:t>رجع عنه وانصرف.</w:t>
      </w:r>
    </w:p>
    <w:p w:rsidR="001C7CB2" w:rsidRPr="00A569E2" w:rsidRDefault="001C7CB2" w:rsidP="00B4288D">
      <w:pPr>
        <w:pStyle w:val="libFootnote0"/>
        <w:rPr>
          <w:rtl/>
          <w:lang w:bidi="fa-IR"/>
        </w:rPr>
      </w:pPr>
      <w:r>
        <w:rPr>
          <w:rtl/>
        </w:rPr>
        <w:t>(</w:t>
      </w:r>
      <w:r w:rsidRPr="00A569E2">
        <w:rPr>
          <w:rtl/>
        </w:rPr>
        <w:t>2) المزادة</w:t>
      </w:r>
      <w:r>
        <w:rPr>
          <w:rtl/>
        </w:rPr>
        <w:t xml:space="preserve">: </w:t>
      </w:r>
      <w:r w:rsidRPr="00A569E2">
        <w:rPr>
          <w:rtl/>
        </w:rPr>
        <w:t>ما يوضع فيه الزاد</w:t>
      </w:r>
      <w:r>
        <w:rPr>
          <w:rtl/>
        </w:rPr>
        <w:t xml:space="preserve">، </w:t>
      </w:r>
      <w:r w:rsidRPr="00A569E2">
        <w:rPr>
          <w:rtl/>
        </w:rPr>
        <w:t>والسقاء</w:t>
      </w:r>
      <w:r>
        <w:rPr>
          <w:rtl/>
        </w:rPr>
        <w:t>؟</w:t>
      </w:r>
      <w:r w:rsidRPr="00A569E2">
        <w:rPr>
          <w:rtl/>
        </w:rPr>
        <w:t xml:space="preserve"> جلد السخلة إذا أجدع يكون للماء واللبن.</w:t>
      </w:r>
    </w:p>
    <w:p w:rsidR="001C7CB2" w:rsidRPr="00A569E2" w:rsidRDefault="001C7CB2" w:rsidP="007C645F">
      <w:pPr>
        <w:pStyle w:val="libNormal0"/>
        <w:rPr>
          <w:rtl/>
        </w:rPr>
      </w:pPr>
      <w:r>
        <w:rPr>
          <w:rtl/>
        </w:rPr>
        <w:br w:type="page"/>
      </w:r>
      <w:r w:rsidRPr="00A569E2">
        <w:rPr>
          <w:rtl/>
        </w:rPr>
        <w:lastRenderedPageBreak/>
        <w:t>من تحت السهم</w:t>
      </w:r>
      <w:r>
        <w:rPr>
          <w:rtl/>
        </w:rPr>
        <w:t xml:space="preserve">، </w:t>
      </w:r>
      <w:r w:rsidRPr="00A569E2">
        <w:rPr>
          <w:rtl/>
        </w:rPr>
        <w:t xml:space="preserve">ولقد كان يوم الميضأة </w:t>
      </w:r>
      <w:r w:rsidRPr="00200B9A">
        <w:rPr>
          <w:rStyle w:val="libFootnotenumChar"/>
          <w:rtl/>
        </w:rPr>
        <w:t>(1)</w:t>
      </w:r>
      <w:r w:rsidRPr="00A569E2">
        <w:rPr>
          <w:rtl/>
        </w:rPr>
        <w:t xml:space="preserve"> عبرة وعلامة للمنكرين لنبوته كحجر موسى حيث دعا بالميضأة فنصب يده فيها ففاضت بالماء وارتفع حتى توضأ منه ثمانية آلاف رجل وشربوا حاجتهم</w:t>
      </w:r>
      <w:r>
        <w:rPr>
          <w:rtl/>
        </w:rPr>
        <w:t xml:space="preserve">، </w:t>
      </w:r>
      <w:r w:rsidRPr="00A569E2">
        <w:rPr>
          <w:rtl/>
        </w:rPr>
        <w:t>وسقوا دوابهم وحملوا ما أرادوا.</w:t>
      </w:r>
    </w:p>
    <w:p w:rsidR="001C7CB2" w:rsidRPr="00A569E2" w:rsidRDefault="001C7CB2" w:rsidP="007C645F">
      <w:pPr>
        <w:pStyle w:val="libNormal"/>
        <w:rPr>
          <w:rtl/>
        </w:rPr>
      </w:pPr>
      <w:r w:rsidRPr="00957CEF">
        <w:rPr>
          <w:rStyle w:val="libBold2Char"/>
          <w:rtl/>
        </w:rPr>
        <w:t>216 ـ في مجمع البيان</w:t>
      </w:r>
      <w:r w:rsidRPr="00A569E2">
        <w:rPr>
          <w:rtl/>
        </w:rPr>
        <w:t xml:space="preserve"> وروى انه كان حجرا مربعا.</w:t>
      </w:r>
    </w:p>
    <w:p w:rsidR="001C7CB2" w:rsidRPr="00A569E2" w:rsidRDefault="001C7CB2" w:rsidP="007C645F">
      <w:pPr>
        <w:pStyle w:val="libNormal"/>
        <w:rPr>
          <w:rtl/>
        </w:rPr>
      </w:pPr>
      <w:r w:rsidRPr="00A569E2">
        <w:rPr>
          <w:rtl/>
        </w:rPr>
        <w:t>217</w:t>
      </w:r>
      <w:r>
        <w:rPr>
          <w:rtl/>
        </w:rPr>
        <w:t xml:space="preserve"> ـ </w:t>
      </w:r>
      <w:r w:rsidRPr="00A569E2">
        <w:rPr>
          <w:rtl/>
        </w:rPr>
        <w:t>وروى عن</w:t>
      </w:r>
      <w:r>
        <w:rPr>
          <w:rtl/>
        </w:rPr>
        <w:t xml:space="preserve"> أبي جعفر </w:t>
      </w:r>
      <w:r w:rsidRPr="00A569E2">
        <w:rPr>
          <w:rtl/>
        </w:rPr>
        <w:t xml:space="preserve">الباقر </w:t>
      </w:r>
      <w:r w:rsidRPr="000E4A2F">
        <w:rPr>
          <w:rStyle w:val="libAlaemChar"/>
          <w:rtl/>
        </w:rPr>
        <w:t>عليه‌السلام</w:t>
      </w:r>
      <w:r>
        <w:rPr>
          <w:rtl/>
        </w:rPr>
        <w:t xml:space="preserve"> أنّه قال.</w:t>
      </w:r>
      <w:r w:rsidRPr="00A569E2">
        <w:rPr>
          <w:rtl/>
        </w:rPr>
        <w:t xml:space="preserve"> نزلت ثلثة أحجار من الجنة</w:t>
      </w:r>
      <w:r>
        <w:rPr>
          <w:rtl/>
        </w:rPr>
        <w:t xml:space="preserve">: </w:t>
      </w:r>
      <w:r w:rsidRPr="00A569E2">
        <w:rPr>
          <w:rtl/>
        </w:rPr>
        <w:t>مقام إبراهيم وحجر بنى إسرائيل</w:t>
      </w:r>
      <w:r>
        <w:rPr>
          <w:rtl/>
        </w:rPr>
        <w:t xml:space="preserve">، </w:t>
      </w:r>
      <w:r w:rsidRPr="00A569E2">
        <w:rPr>
          <w:rtl/>
        </w:rPr>
        <w:t>والحجر الأسود.</w:t>
      </w:r>
    </w:p>
    <w:p w:rsidR="001C7CB2" w:rsidRPr="00A569E2" w:rsidRDefault="001C7CB2" w:rsidP="007C645F">
      <w:pPr>
        <w:pStyle w:val="libNormal"/>
        <w:rPr>
          <w:rtl/>
        </w:rPr>
      </w:pPr>
      <w:r w:rsidRPr="00957CEF">
        <w:rPr>
          <w:rStyle w:val="libBold2Char"/>
          <w:rtl/>
        </w:rPr>
        <w:t>218 ـ في كتاب كمال الدين وتمام النعمة</w:t>
      </w:r>
      <w:r w:rsidRPr="00A569E2">
        <w:rPr>
          <w:rtl/>
        </w:rPr>
        <w:t xml:space="preserve"> باسناده</w:t>
      </w:r>
      <w:r>
        <w:rPr>
          <w:rtl/>
        </w:rPr>
        <w:t xml:space="preserve"> إلى أبي </w:t>
      </w:r>
      <w:r w:rsidRPr="00A569E2">
        <w:rPr>
          <w:rtl/>
        </w:rPr>
        <w:t>الجارود زياد بن المنذر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xml:space="preserve"> إذا خرج القائم من مكة ينادى مناديه</w:t>
      </w:r>
      <w:r>
        <w:rPr>
          <w:rtl/>
        </w:rPr>
        <w:t xml:space="preserve">: </w:t>
      </w:r>
      <w:r w:rsidRPr="00A569E2">
        <w:rPr>
          <w:rtl/>
        </w:rPr>
        <w:t>الا لا يحملن أحد طعاما ولا شرابا</w:t>
      </w:r>
      <w:r>
        <w:rPr>
          <w:rtl/>
        </w:rPr>
        <w:t xml:space="preserve">، </w:t>
      </w:r>
      <w:r w:rsidRPr="00A569E2">
        <w:rPr>
          <w:rtl/>
        </w:rPr>
        <w:t xml:space="preserve">وحمل معه حجر موسى بن عمران </w:t>
      </w:r>
      <w:r w:rsidRPr="000E4A2F">
        <w:rPr>
          <w:rStyle w:val="libAlaemChar"/>
          <w:rtl/>
        </w:rPr>
        <w:t>عليه‌السلام</w:t>
      </w:r>
      <w:r w:rsidRPr="00A569E2">
        <w:rPr>
          <w:rtl/>
        </w:rPr>
        <w:t xml:space="preserve"> وهو وقر بعير</w:t>
      </w:r>
      <w:r>
        <w:rPr>
          <w:rtl/>
        </w:rPr>
        <w:t xml:space="preserve">، </w:t>
      </w:r>
      <w:r w:rsidRPr="00A569E2">
        <w:rPr>
          <w:rtl/>
        </w:rPr>
        <w:t>فلا ينزل منزلا الا انفجرت منه عيون</w:t>
      </w:r>
      <w:r>
        <w:rPr>
          <w:rtl/>
        </w:rPr>
        <w:t xml:space="preserve">، </w:t>
      </w:r>
      <w:r w:rsidRPr="00A569E2">
        <w:rPr>
          <w:rtl/>
        </w:rPr>
        <w:t>فمن كان جائعا شبع</w:t>
      </w:r>
      <w:r>
        <w:rPr>
          <w:rtl/>
        </w:rPr>
        <w:t xml:space="preserve">، </w:t>
      </w:r>
      <w:r w:rsidRPr="00A569E2">
        <w:rPr>
          <w:rtl/>
        </w:rPr>
        <w:t>ومن كان ظمئانا روى ورويت دوابهم حتى ينزلوا النجف من ظهر الكوفة.</w:t>
      </w:r>
    </w:p>
    <w:p w:rsidR="001C7CB2" w:rsidRPr="00A569E2" w:rsidRDefault="001C7CB2" w:rsidP="007C645F">
      <w:pPr>
        <w:pStyle w:val="libNormal"/>
        <w:rPr>
          <w:rtl/>
        </w:rPr>
      </w:pPr>
      <w:r w:rsidRPr="00957CEF">
        <w:rPr>
          <w:rStyle w:val="libBold2Char"/>
          <w:rtl/>
        </w:rPr>
        <w:t>219 ـ في الخرائج والجرائح</w:t>
      </w:r>
      <w:r w:rsidRPr="00A569E2">
        <w:rPr>
          <w:rtl/>
        </w:rPr>
        <w:t xml:space="preserve"> عن</w:t>
      </w:r>
      <w:r>
        <w:rPr>
          <w:rtl/>
        </w:rPr>
        <w:t xml:space="preserve"> أبي </w:t>
      </w:r>
      <w:r w:rsidRPr="00A569E2">
        <w:rPr>
          <w:rtl/>
        </w:rPr>
        <w:t xml:space="preserve">سعيد الخراساني عن جعفر بن محمد عن أبيه </w:t>
      </w:r>
      <w:r w:rsidRPr="000E4A2F">
        <w:rPr>
          <w:rStyle w:val="libAlaemChar"/>
          <w:rtl/>
        </w:rPr>
        <w:t>عليه‌السلام</w:t>
      </w:r>
      <w:r w:rsidRPr="00A569E2">
        <w:rPr>
          <w:rtl/>
        </w:rPr>
        <w:t xml:space="preserve"> مثله وزاد في آخره</w:t>
      </w:r>
      <w:r>
        <w:rPr>
          <w:rtl/>
        </w:rPr>
        <w:t xml:space="preserve">: </w:t>
      </w:r>
      <w:r w:rsidRPr="00A569E2">
        <w:rPr>
          <w:rtl/>
        </w:rPr>
        <w:t>فاذا نزلوا ظاهره انبعث منه الماء واللبن دائما</w:t>
      </w:r>
      <w:r>
        <w:rPr>
          <w:rtl/>
        </w:rPr>
        <w:t xml:space="preserve">، </w:t>
      </w:r>
      <w:r w:rsidRPr="00A569E2">
        <w:rPr>
          <w:rtl/>
        </w:rPr>
        <w:t>فمن كان جائعا شبع. ومن كان عطشانا روى.</w:t>
      </w:r>
    </w:p>
    <w:p w:rsidR="001C7CB2" w:rsidRPr="00A569E2" w:rsidRDefault="001C7CB2" w:rsidP="007C645F">
      <w:pPr>
        <w:pStyle w:val="libNormal"/>
        <w:rPr>
          <w:rtl/>
        </w:rPr>
      </w:pPr>
      <w:r w:rsidRPr="00957CEF">
        <w:rPr>
          <w:rStyle w:val="libBold2Char"/>
          <w:rtl/>
        </w:rPr>
        <w:t>220 ـ في أصول الكافي</w:t>
      </w:r>
      <w:r w:rsidRPr="00A569E2">
        <w:rPr>
          <w:rtl/>
        </w:rPr>
        <w:t xml:space="preserve"> عن</w:t>
      </w:r>
      <w:r>
        <w:rPr>
          <w:rtl/>
        </w:rPr>
        <w:t xml:space="preserve"> أبي </w:t>
      </w:r>
      <w:r w:rsidRPr="00A569E2">
        <w:rPr>
          <w:rtl/>
        </w:rPr>
        <w:t>سعيد الخراساني عن</w:t>
      </w:r>
      <w:r>
        <w:rPr>
          <w:rtl/>
        </w:rPr>
        <w:t xml:space="preserve"> أبي عبد الله </w:t>
      </w:r>
      <w:r w:rsidRPr="00A569E2">
        <w:rPr>
          <w:rtl/>
        </w:rPr>
        <w:t>قال</w:t>
      </w:r>
      <w:r>
        <w:rPr>
          <w:rtl/>
        </w:rPr>
        <w:t xml:space="preserve">: </w:t>
      </w:r>
      <w:r w:rsidRPr="00A569E2">
        <w:rPr>
          <w:rtl/>
        </w:rPr>
        <w:t>قال</w:t>
      </w:r>
      <w:r>
        <w:rPr>
          <w:rtl/>
        </w:rPr>
        <w:t xml:space="preserve"> أبو </w:t>
      </w:r>
      <w:r w:rsidRPr="00A569E2">
        <w:rPr>
          <w:rtl/>
        </w:rPr>
        <w:t xml:space="preserve">جعفر </w:t>
      </w:r>
      <w:r>
        <w:rPr>
          <w:rtl/>
        </w:rPr>
        <w:t>(</w:t>
      </w:r>
      <w:r w:rsidRPr="00A569E2">
        <w:rPr>
          <w:rtl/>
        </w:rPr>
        <w:t>ع</w:t>
      </w:r>
      <w:r>
        <w:rPr>
          <w:rtl/>
        </w:rPr>
        <w:t>)</w:t>
      </w:r>
      <w:r w:rsidRPr="00A569E2">
        <w:rPr>
          <w:rtl/>
        </w:rPr>
        <w:t xml:space="preserve"> وذكر مثل ما في كمال الدين وتمام النعمة الا قوله ورويت دوابهم</w:t>
      </w:r>
      <w:r>
        <w:rPr>
          <w:rtl/>
        </w:rPr>
        <w:t xml:space="preserve"> إلى </w:t>
      </w:r>
      <w:r w:rsidRPr="00A569E2">
        <w:rPr>
          <w:rtl/>
        </w:rPr>
        <w:t>آخره.</w:t>
      </w:r>
    </w:p>
    <w:p w:rsidR="001C7CB2" w:rsidRPr="00A569E2" w:rsidRDefault="001C7CB2" w:rsidP="007C645F">
      <w:pPr>
        <w:pStyle w:val="libNormal"/>
        <w:rPr>
          <w:rtl/>
          <w:lang w:bidi="fa-IR"/>
        </w:rPr>
      </w:pPr>
      <w:r w:rsidRPr="00A569E2">
        <w:rPr>
          <w:rtl/>
          <w:lang w:bidi="fa-IR"/>
        </w:rPr>
        <w:t>221</w:t>
      </w:r>
      <w:r>
        <w:rPr>
          <w:rtl/>
          <w:lang w:bidi="fa-IR"/>
        </w:rPr>
        <w:t xml:space="preserve"> ـ </w:t>
      </w:r>
      <w:r w:rsidRPr="00A569E2">
        <w:rPr>
          <w:rtl/>
          <w:lang w:bidi="fa-IR"/>
        </w:rPr>
        <w:t>يونس عن ابن سنان عن اسحق بن عمار عن</w:t>
      </w:r>
      <w:r>
        <w:rPr>
          <w:rtl/>
          <w:lang w:bidi="fa-IR"/>
        </w:rPr>
        <w:t xml:space="preserve"> أبي عبد الله </w:t>
      </w:r>
      <w:r w:rsidRPr="000E4A2F">
        <w:rPr>
          <w:rStyle w:val="libAlaemChar"/>
          <w:rtl/>
        </w:rPr>
        <w:t>عليه‌السلام</w:t>
      </w:r>
      <w:r w:rsidRPr="00A569E2">
        <w:rPr>
          <w:rtl/>
          <w:lang w:bidi="fa-IR"/>
        </w:rPr>
        <w:t xml:space="preserve"> وتلا هذه الاية </w:t>
      </w:r>
      <w:r w:rsidRPr="000E4A2F">
        <w:rPr>
          <w:rStyle w:val="libAlaemChar"/>
          <w:rtl/>
        </w:rPr>
        <w:t>(</w:t>
      </w:r>
      <w:r w:rsidRPr="00500BFE">
        <w:rPr>
          <w:rStyle w:val="libAieChar"/>
          <w:rtl/>
        </w:rPr>
        <w:t>ذلِكَ بِأَنَّهُمْ كانُوا يَكْفُرُونَ بِآياتِ اللهِ وَيَقْتُلُونَ النَّبِيِّينَ بِغَيْرِ الْحَقِّ ذلِكَ بِما عَصَوْا وَكانُوا يَعْتَدُونَ</w:t>
      </w:r>
      <w:r w:rsidRPr="000E4A2F">
        <w:rPr>
          <w:rStyle w:val="libAlaemChar"/>
          <w:rtl/>
        </w:rPr>
        <w:t>)</w:t>
      </w:r>
      <w:r w:rsidRPr="00A569E2">
        <w:rPr>
          <w:rtl/>
          <w:lang w:bidi="fa-IR"/>
        </w:rPr>
        <w:t xml:space="preserve"> قال</w:t>
      </w:r>
      <w:r>
        <w:rPr>
          <w:rtl/>
          <w:lang w:bidi="fa-IR"/>
        </w:rPr>
        <w:t xml:space="preserve">: </w:t>
      </w:r>
      <w:r w:rsidRPr="00A569E2">
        <w:rPr>
          <w:rtl/>
          <w:lang w:bidi="fa-IR"/>
        </w:rPr>
        <w:t>والله ما قتلوهم بأيديهم ولا ضربوهم بأسيافهم</w:t>
      </w:r>
      <w:r>
        <w:rPr>
          <w:rtl/>
          <w:lang w:bidi="fa-IR"/>
        </w:rPr>
        <w:t xml:space="preserve">، </w:t>
      </w:r>
      <w:r w:rsidRPr="00A569E2">
        <w:rPr>
          <w:rtl/>
          <w:lang w:bidi="fa-IR"/>
        </w:rPr>
        <w:t>ولكنهم سمعوا أحاديثهم فأذاعوها فأخذوا عليها</w:t>
      </w:r>
      <w:r>
        <w:rPr>
          <w:rtl/>
          <w:lang w:bidi="fa-IR"/>
        </w:rPr>
        <w:t xml:space="preserve">، </w:t>
      </w:r>
      <w:r w:rsidRPr="00A569E2">
        <w:rPr>
          <w:rtl/>
          <w:lang w:bidi="fa-IR"/>
        </w:rPr>
        <w:t>فقتلوا فصار قتلا واعتداء ومعصية.</w:t>
      </w:r>
    </w:p>
    <w:p w:rsidR="001C7CB2" w:rsidRPr="00A569E2" w:rsidRDefault="001C7CB2" w:rsidP="007C645F">
      <w:pPr>
        <w:pStyle w:val="libNormal"/>
        <w:rPr>
          <w:rtl/>
          <w:lang w:bidi="fa-IR"/>
        </w:rPr>
      </w:pPr>
      <w:r w:rsidRPr="00957CEF">
        <w:rPr>
          <w:rStyle w:val="libBold2Char"/>
          <w:rtl/>
        </w:rPr>
        <w:t xml:space="preserve">222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إِنَّ الَّذِينَ آمَنُوا وَالَّذِينَ هادُوا وَالنَّصارى وَالصَّابِئِينَ</w:t>
      </w:r>
      <w:r w:rsidRPr="000E4A2F">
        <w:rPr>
          <w:rStyle w:val="libAlaemChar"/>
          <w:rtl/>
        </w:rPr>
        <w:t>)</w:t>
      </w:r>
      <w:r w:rsidRPr="00A569E2">
        <w:rPr>
          <w:rtl/>
          <w:lang w:bidi="fa-IR"/>
        </w:rPr>
        <w:t xml:space="preserve"> قال</w:t>
      </w:r>
      <w:r>
        <w:rPr>
          <w:rtl/>
          <w:lang w:bidi="fa-IR"/>
        </w:rPr>
        <w:t xml:space="preserve">: </w:t>
      </w:r>
      <w:r w:rsidRPr="00A569E2">
        <w:rPr>
          <w:rtl/>
          <w:lang w:bidi="fa-IR"/>
        </w:rPr>
        <w:t>الصابئون قوم لا مجوس ولا يهود ولا نصارى ولا مسلمين وهم يعبدون الكواكب والنجوم.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الميضأة</w:t>
      </w:r>
      <w:r>
        <w:rPr>
          <w:rtl/>
        </w:rPr>
        <w:t xml:space="preserve">: </w:t>
      </w:r>
      <w:r w:rsidRPr="00A569E2">
        <w:rPr>
          <w:rtl/>
        </w:rPr>
        <w:t>الموضع يتوضأ فيه</w:t>
      </w:r>
      <w:r>
        <w:rPr>
          <w:rtl/>
        </w:rPr>
        <w:t xml:space="preserve">، </w:t>
      </w:r>
      <w:r w:rsidRPr="00A569E2">
        <w:rPr>
          <w:rtl/>
        </w:rPr>
        <w:t>المطهرة يتوضأ منها.</w:t>
      </w:r>
    </w:p>
    <w:p w:rsidR="001C7CB2" w:rsidRPr="00A569E2" w:rsidRDefault="001C7CB2" w:rsidP="007C645F">
      <w:pPr>
        <w:pStyle w:val="libNormal"/>
        <w:rPr>
          <w:rtl/>
        </w:rPr>
      </w:pPr>
      <w:r>
        <w:rPr>
          <w:rtl/>
        </w:rPr>
        <w:br w:type="page"/>
      </w:r>
      <w:r w:rsidRPr="00957CEF">
        <w:rPr>
          <w:rStyle w:val="libBold2Char"/>
          <w:rtl/>
        </w:rPr>
        <w:lastRenderedPageBreak/>
        <w:t xml:space="preserve">223 ـ في عيون الأخبار </w:t>
      </w:r>
      <w:r w:rsidRPr="00A569E2">
        <w:rPr>
          <w:rtl/>
        </w:rPr>
        <w:t>باسناده</w:t>
      </w:r>
      <w:r>
        <w:rPr>
          <w:rtl/>
        </w:rPr>
        <w:t xml:space="preserve"> إلى </w:t>
      </w:r>
      <w:r w:rsidRPr="00A569E2">
        <w:rPr>
          <w:rtl/>
        </w:rPr>
        <w:t xml:space="preserve">الرضا </w:t>
      </w:r>
      <w:r w:rsidRPr="000E4A2F">
        <w:rPr>
          <w:rStyle w:val="libAlaemChar"/>
          <w:rtl/>
        </w:rPr>
        <w:t>عليه‌السلام</w:t>
      </w:r>
      <w:r w:rsidRPr="00A569E2">
        <w:rPr>
          <w:rtl/>
        </w:rPr>
        <w:t xml:space="preserve"> حديث طويل وفي آخره قال</w:t>
      </w:r>
      <w:r>
        <w:rPr>
          <w:rtl/>
        </w:rPr>
        <w:t xml:space="preserve">: </w:t>
      </w:r>
      <w:r w:rsidRPr="00A569E2">
        <w:rPr>
          <w:rtl/>
        </w:rPr>
        <w:t>فقلت له فلم سمى النصارى</w:t>
      </w:r>
      <w:r>
        <w:rPr>
          <w:rtl/>
        </w:rPr>
        <w:t>؟</w:t>
      </w:r>
      <w:r w:rsidRPr="00A569E2">
        <w:rPr>
          <w:rtl/>
        </w:rPr>
        <w:t xml:space="preserve"> قال</w:t>
      </w:r>
      <w:r>
        <w:rPr>
          <w:rtl/>
        </w:rPr>
        <w:t xml:space="preserve">: </w:t>
      </w:r>
      <w:r w:rsidRPr="00A569E2">
        <w:rPr>
          <w:rtl/>
        </w:rPr>
        <w:t>لأنهم من قرية اسمها ناصرة من بلاد الشام</w:t>
      </w:r>
      <w:r>
        <w:rPr>
          <w:rtl/>
        </w:rPr>
        <w:t xml:space="preserve">، </w:t>
      </w:r>
      <w:r w:rsidRPr="00A569E2">
        <w:rPr>
          <w:rtl/>
        </w:rPr>
        <w:t xml:space="preserve">نزلتها مريم وعيسى </w:t>
      </w:r>
      <w:r w:rsidRPr="000E4A2F">
        <w:rPr>
          <w:rStyle w:val="libAlaemChar"/>
          <w:rtl/>
        </w:rPr>
        <w:t>عليهما‌السلام</w:t>
      </w:r>
      <w:r w:rsidRPr="00A569E2">
        <w:rPr>
          <w:rtl/>
        </w:rPr>
        <w:t xml:space="preserve"> بعد رجوعهما من مصر.</w:t>
      </w:r>
    </w:p>
    <w:p w:rsidR="001C7CB2" w:rsidRPr="00A569E2" w:rsidRDefault="001C7CB2" w:rsidP="007C645F">
      <w:pPr>
        <w:pStyle w:val="libNormal"/>
        <w:rPr>
          <w:rtl/>
        </w:rPr>
      </w:pPr>
      <w:r w:rsidRPr="00957CEF">
        <w:rPr>
          <w:rStyle w:val="libBold2Char"/>
          <w:rtl/>
        </w:rPr>
        <w:t>224 ـ في كتاب عقاب الأعمال</w:t>
      </w:r>
      <w:r w:rsidRPr="00A569E2">
        <w:rPr>
          <w:rtl/>
        </w:rPr>
        <w:t xml:space="preserve"> باسناده</w:t>
      </w:r>
      <w:r>
        <w:rPr>
          <w:rtl/>
        </w:rPr>
        <w:t xml:space="preserve"> إلى </w:t>
      </w:r>
      <w:r w:rsidRPr="00A569E2">
        <w:rPr>
          <w:rtl/>
        </w:rPr>
        <w:t>حنان بن سدير قال</w:t>
      </w:r>
      <w:r>
        <w:rPr>
          <w:rtl/>
        </w:rPr>
        <w:t xml:space="preserve"> حدّثني </w:t>
      </w:r>
      <w:r w:rsidRPr="00A569E2">
        <w:rPr>
          <w:rtl/>
        </w:rPr>
        <w:t>رجل من أصحاب</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سمعته</w:t>
      </w:r>
      <w:r>
        <w:rPr>
          <w:rtl/>
        </w:rPr>
        <w:t xml:space="preserve"> يقول: إنّ </w:t>
      </w:r>
      <w:r w:rsidRPr="00A569E2">
        <w:rPr>
          <w:rtl/>
        </w:rPr>
        <w:t>أشد الناس عذابا يوم القيامة سبعة نفر</w:t>
      </w:r>
      <w:r>
        <w:rPr>
          <w:rtl/>
        </w:rPr>
        <w:t xml:space="preserve">: </w:t>
      </w:r>
      <w:r w:rsidRPr="00A569E2">
        <w:rPr>
          <w:rtl/>
        </w:rPr>
        <w:t>أولهم ابن آدم الذي قتل أخاه «الى قوله»</w:t>
      </w:r>
      <w:r>
        <w:rPr>
          <w:rtl/>
        </w:rPr>
        <w:t xml:space="preserve">: </w:t>
      </w:r>
      <w:r w:rsidRPr="00A569E2">
        <w:rPr>
          <w:rtl/>
        </w:rPr>
        <w:t>ورجلان من بنى إسرائيل هودا قومهما ونصراهما.</w:t>
      </w:r>
    </w:p>
    <w:p w:rsidR="001C7CB2" w:rsidRPr="00A569E2" w:rsidRDefault="001C7CB2" w:rsidP="007C645F">
      <w:pPr>
        <w:pStyle w:val="libNormal"/>
        <w:rPr>
          <w:rtl/>
        </w:rPr>
      </w:pPr>
      <w:r w:rsidRPr="00A569E2">
        <w:rPr>
          <w:rtl/>
        </w:rPr>
        <w:t>225</w:t>
      </w:r>
      <w:r>
        <w:rPr>
          <w:rtl/>
        </w:rPr>
        <w:t xml:space="preserve"> ـ </w:t>
      </w:r>
      <w:r w:rsidRPr="00A569E2">
        <w:rPr>
          <w:rtl/>
        </w:rPr>
        <w:t>وباسناده</w:t>
      </w:r>
      <w:r>
        <w:rPr>
          <w:rtl/>
        </w:rPr>
        <w:t xml:space="preserve"> إلى </w:t>
      </w:r>
      <w:r w:rsidRPr="00A569E2">
        <w:rPr>
          <w:rtl/>
        </w:rPr>
        <w:t>اسحق بن عمار الصيرفي عن</w:t>
      </w:r>
      <w:r>
        <w:rPr>
          <w:rtl/>
        </w:rPr>
        <w:t xml:space="preserve"> أبي </w:t>
      </w:r>
      <w:r w:rsidRPr="00A569E2">
        <w:rPr>
          <w:rtl/>
        </w:rPr>
        <w:t xml:space="preserve">الحسن الماضي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بعد أن قال أن في النار لواديا يقال له سقر</w:t>
      </w:r>
      <w:r>
        <w:rPr>
          <w:rtl/>
        </w:rPr>
        <w:t xml:space="preserve">، </w:t>
      </w:r>
      <w:r w:rsidRPr="00A569E2">
        <w:rPr>
          <w:rtl/>
        </w:rPr>
        <w:t>وان في تلك الوادي لجبلا</w:t>
      </w:r>
      <w:r>
        <w:rPr>
          <w:rtl/>
        </w:rPr>
        <w:t xml:space="preserve">، </w:t>
      </w:r>
      <w:r w:rsidRPr="00A569E2">
        <w:rPr>
          <w:rtl/>
        </w:rPr>
        <w:t>وان في ذلك الجبل لشعبا</w:t>
      </w:r>
      <w:r>
        <w:rPr>
          <w:rtl/>
        </w:rPr>
        <w:t xml:space="preserve">، </w:t>
      </w:r>
      <w:r w:rsidRPr="00A569E2">
        <w:rPr>
          <w:rtl/>
        </w:rPr>
        <w:t>ون في ذلك الشعب لقليبا</w:t>
      </w:r>
      <w:r>
        <w:rPr>
          <w:rtl/>
        </w:rPr>
        <w:t xml:space="preserve">، </w:t>
      </w:r>
      <w:r w:rsidRPr="00A569E2">
        <w:rPr>
          <w:rtl/>
        </w:rPr>
        <w:t>وان في ذلك القليب لحية وذكر شدة ما في الوادي وما بعده من العذاب</w:t>
      </w:r>
      <w:r>
        <w:rPr>
          <w:rtl/>
        </w:rPr>
        <w:t xml:space="preserve">، </w:t>
      </w:r>
      <w:r w:rsidRPr="00A569E2">
        <w:rPr>
          <w:rtl/>
        </w:rPr>
        <w:t>وان في جوف تلك الحية سبع صناديق فيها خمسة من الأمم السالفة</w:t>
      </w:r>
      <w:r>
        <w:rPr>
          <w:rtl/>
        </w:rPr>
        <w:t xml:space="preserve">، </w:t>
      </w:r>
      <w:r w:rsidRPr="00A569E2">
        <w:rPr>
          <w:rtl/>
        </w:rPr>
        <w:t>واثنان من هذه</w:t>
      </w:r>
      <w:r>
        <w:rPr>
          <w:rtl/>
        </w:rPr>
        <w:t xml:space="preserve"> الأمّة </w:t>
      </w:r>
      <w:r w:rsidRPr="00A569E2">
        <w:rPr>
          <w:rtl/>
        </w:rPr>
        <w:t>قلت</w:t>
      </w:r>
      <w:r>
        <w:rPr>
          <w:rtl/>
        </w:rPr>
        <w:t xml:space="preserve">: </w:t>
      </w:r>
      <w:r w:rsidRPr="00A569E2">
        <w:rPr>
          <w:rtl/>
        </w:rPr>
        <w:t>جعلت فداك ومن الخمسة ومن الاثنان</w:t>
      </w:r>
      <w:r>
        <w:rPr>
          <w:rtl/>
        </w:rPr>
        <w:t>؟</w:t>
      </w:r>
      <w:r w:rsidRPr="00A569E2">
        <w:rPr>
          <w:rtl/>
        </w:rPr>
        <w:t xml:space="preserve"> قال</w:t>
      </w:r>
      <w:r>
        <w:rPr>
          <w:rtl/>
        </w:rPr>
        <w:t xml:space="preserve">: </w:t>
      </w:r>
      <w:r w:rsidRPr="00A569E2">
        <w:rPr>
          <w:rtl/>
        </w:rPr>
        <w:t>اما الخمسة فقابيل الذي قتل هابيل «الى قوله» ويهود الذي هود اليهود</w:t>
      </w:r>
      <w:r>
        <w:rPr>
          <w:rtl/>
        </w:rPr>
        <w:t xml:space="preserve">، </w:t>
      </w:r>
      <w:r w:rsidRPr="00A569E2">
        <w:rPr>
          <w:rtl/>
        </w:rPr>
        <w:t>وبولس الذي نصر النصارى.</w:t>
      </w:r>
    </w:p>
    <w:p w:rsidR="001C7CB2" w:rsidRPr="00A569E2" w:rsidRDefault="001C7CB2" w:rsidP="007C645F">
      <w:pPr>
        <w:pStyle w:val="libNormal"/>
        <w:rPr>
          <w:rtl/>
        </w:rPr>
      </w:pPr>
      <w:r w:rsidRPr="00957CEF">
        <w:rPr>
          <w:rStyle w:val="libBold2Char"/>
          <w:rtl/>
        </w:rPr>
        <w:t xml:space="preserve">226 ـ في تفسير علي بن إبراهيم </w:t>
      </w:r>
      <w:r w:rsidRPr="00A569E2">
        <w:rPr>
          <w:rtl/>
        </w:rPr>
        <w:t xml:space="preserve">قال الصادق </w:t>
      </w:r>
      <w:r w:rsidRPr="000E4A2F">
        <w:rPr>
          <w:rStyle w:val="libAlaemChar"/>
          <w:rtl/>
        </w:rPr>
        <w:t>عليه‌السلام</w:t>
      </w:r>
      <w:r>
        <w:rPr>
          <w:rtl/>
        </w:rPr>
        <w:t xml:space="preserve">: </w:t>
      </w:r>
      <w:r w:rsidRPr="00A569E2">
        <w:rPr>
          <w:rtl/>
        </w:rPr>
        <w:t>لما انزل الله التوراة على بنى إسرائيل لم يقبلوه فرفع الله عليهم جبل طور سيناء</w:t>
      </w:r>
      <w:r>
        <w:rPr>
          <w:rtl/>
        </w:rPr>
        <w:t xml:space="preserve">، </w:t>
      </w:r>
      <w:r w:rsidRPr="00A569E2">
        <w:rPr>
          <w:rtl/>
        </w:rPr>
        <w:t xml:space="preserve">فقال لهم موسى </w:t>
      </w:r>
      <w:r w:rsidRPr="000E4A2F">
        <w:rPr>
          <w:rStyle w:val="libAlaemChar"/>
          <w:rtl/>
        </w:rPr>
        <w:t>عليه‌السلام</w:t>
      </w:r>
      <w:r>
        <w:rPr>
          <w:rtl/>
        </w:rPr>
        <w:t xml:space="preserve">: </w:t>
      </w:r>
      <w:r w:rsidRPr="00A569E2">
        <w:rPr>
          <w:rtl/>
        </w:rPr>
        <w:t>ان لم تقبلوه وقع عليكم الجبل فقبلوه وطأطأوا رؤسهم.</w:t>
      </w:r>
    </w:p>
    <w:p w:rsidR="001C7CB2" w:rsidRPr="00A569E2" w:rsidRDefault="001C7CB2" w:rsidP="007C645F">
      <w:pPr>
        <w:pStyle w:val="libNormal"/>
        <w:rPr>
          <w:rtl/>
        </w:rPr>
      </w:pPr>
      <w:r w:rsidRPr="00957CEF">
        <w:rPr>
          <w:rStyle w:val="libBold2Char"/>
          <w:rtl/>
        </w:rPr>
        <w:t>227 ـ في مجمع البيان</w:t>
      </w:r>
      <w:r w:rsidRPr="00A569E2">
        <w:rPr>
          <w:rtl/>
        </w:rPr>
        <w:t xml:space="preserve"> روى</w:t>
      </w:r>
      <w:r>
        <w:rPr>
          <w:rtl/>
        </w:rPr>
        <w:t xml:space="preserve"> العيّاشي أنّه سئل </w:t>
      </w:r>
      <w:r w:rsidRPr="00A569E2">
        <w:rPr>
          <w:rtl/>
        </w:rPr>
        <w:t xml:space="preserve">الصادق </w:t>
      </w:r>
      <w:r w:rsidRPr="000E4A2F">
        <w:rPr>
          <w:rStyle w:val="libAlaemChar"/>
          <w:rtl/>
        </w:rPr>
        <w:t>عليه‌السلام</w:t>
      </w:r>
      <w:r w:rsidRPr="00A569E2">
        <w:rPr>
          <w:rtl/>
        </w:rPr>
        <w:t xml:space="preserve"> عن قول الله </w:t>
      </w:r>
      <w:r w:rsidRPr="000E4A2F">
        <w:rPr>
          <w:rStyle w:val="libAlaemChar"/>
          <w:rtl/>
        </w:rPr>
        <w:t>(</w:t>
      </w:r>
      <w:r w:rsidRPr="00500BFE">
        <w:rPr>
          <w:rStyle w:val="libAieChar"/>
          <w:rtl/>
        </w:rPr>
        <w:t>خُذُوا ما آتَيْناكُمْ بِقُوَّةٍ</w:t>
      </w:r>
      <w:r w:rsidRPr="000E4A2F">
        <w:rPr>
          <w:rStyle w:val="libAlaemChar"/>
          <w:rtl/>
        </w:rPr>
        <w:t>)</w:t>
      </w:r>
      <w:r w:rsidRPr="00A569E2">
        <w:rPr>
          <w:rtl/>
        </w:rPr>
        <w:t xml:space="preserve"> </w:t>
      </w:r>
      <w:r>
        <w:rPr>
          <w:rtl/>
        </w:rPr>
        <w:t>أ</w:t>
      </w:r>
      <w:r w:rsidRPr="00A569E2">
        <w:rPr>
          <w:rtl/>
        </w:rPr>
        <w:t>بقوة بالأبدان أم بقوة بالقلوب</w:t>
      </w:r>
      <w:r>
        <w:rPr>
          <w:rtl/>
        </w:rPr>
        <w:t>؟</w:t>
      </w:r>
      <w:r w:rsidRPr="00A569E2">
        <w:rPr>
          <w:rtl/>
        </w:rPr>
        <w:t xml:space="preserve"> فقال بهما جميعا.</w:t>
      </w:r>
    </w:p>
    <w:p w:rsidR="001C7CB2" w:rsidRPr="00A569E2" w:rsidRDefault="001C7CB2" w:rsidP="007C645F">
      <w:pPr>
        <w:pStyle w:val="libNormal"/>
        <w:rPr>
          <w:rtl/>
        </w:rPr>
      </w:pPr>
      <w:r w:rsidRPr="00A569E2">
        <w:rPr>
          <w:rtl/>
        </w:rPr>
        <w:t>228</w:t>
      </w:r>
      <w:r>
        <w:rPr>
          <w:rtl/>
        </w:rPr>
        <w:t xml:space="preserve"> ـ </w:t>
      </w:r>
      <w:r w:rsidRPr="00A569E2">
        <w:rPr>
          <w:rtl/>
        </w:rPr>
        <w:t>وفيه وقيل</w:t>
      </w:r>
      <w:r>
        <w:rPr>
          <w:rtl/>
        </w:rPr>
        <w:t xml:space="preserve">: </w:t>
      </w:r>
      <w:r w:rsidRPr="00A569E2">
        <w:rPr>
          <w:rtl/>
        </w:rPr>
        <w:t>معناه اذكروا ما في تركه من العقوبة</w:t>
      </w:r>
      <w:r>
        <w:rPr>
          <w:rtl/>
        </w:rPr>
        <w:t xml:space="preserve">، </w:t>
      </w:r>
      <w:r w:rsidRPr="00A569E2">
        <w:rPr>
          <w:rtl/>
        </w:rPr>
        <w:t>وهو المروي عن</w:t>
      </w:r>
      <w:r>
        <w:rPr>
          <w:rtl/>
        </w:rPr>
        <w:t xml:space="preserve"> أبي عبد الله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229 ـ في أصول الكافي</w:t>
      </w:r>
      <w:r w:rsidRPr="00A569E2">
        <w:rPr>
          <w:rtl/>
        </w:rPr>
        <w:t xml:space="preserve"> على بن محمد عن بعض أصحابه عن آدم بن اسحق عن عبد الرزاق ابن مهران عن الحسين بن ميمون عن محمد بن سالم عن</w:t>
      </w:r>
      <w:r>
        <w:rPr>
          <w:rtl/>
        </w:rPr>
        <w:t xml:space="preserve"> أبي جعفر (</w:t>
      </w:r>
      <w:r w:rsidRPr="00A569E2">
        <w:rPr>
          <w:rtl/>
        </w:rPr>
        <w:t>ع</w:t>
      </w:r>
      <w:r>
        <w:rPr>
          <w:rtl/>
        </w:rPr>
        <w:t>)</w:t>
      </w:r>
      <w:r w:rsidRPr="00A569E2">
        <w:rPr>
          <w:rtl/>
        </w:rPr>
        <w:t xml:space="preserve"> حديث طويل يقول فيه </w:t>
      </w:r>
      <w:r w:rsidRPr="000E4A2F">
        <w:rPr>
          <w:rStyle w:val="libAlaemChar"/>
          <w:rtl/>
        </w:rPr>
        <w:t>عليه‌السلام</w:t>
      </w:r>
      <w:r>
        <w:rPr>
          <w:rtl/>
        </w:rPr>
        <w:t xml:space="preserve">: </w:t>
      </w:r>
      <w:r w:rsidRPr="00A569E2">
        <w:rPr>
          <w:rtl/>
        </w:rPr>
        <w:t xml:space="preserve">وكان من السبيل والسنة التي أمر الله </w:t>
      </w:r>
      <w:r w:rsidRPr="000E4A2F">
        <w:rPr>
          <w:rStyle w:val="libAlaemChar"/>
          <w:rtl/>
        </w:rPr>
        <w:t>عزوجل</w:t>
      </w:r>
      <w:r w:rsidRPr="00A569E2">
        <w:rPr>
          <w:rtl/>
        </w:rPr>
        <w:t xml:space="preserve"> بها موسى</w:t>
      </w:r>
    </w:p>
    <w:p w:rsidR="001C7CB2" w:rsidRPr="00A569E2" w:rsidRDefault="001C7CB2" w:rsidP="007C645F">
      <w:pPr>
        <w:pStyle w:val="libNormal0"/>
        <w:rPr>
          <w:rtl/>
        </w:rPr>
      </w:pPr>
      <w:r>
        <w:rPr>
          <w:rtl/>
        </w:rPr>
        <w:br w:type="page"/>
      </w:r>
      <w:r w:rsidRPr="000E4A2F">
        <w:rPr>
          <w:rStyle w:val="libAlaemChar"/>
          <w:rtl/>
        </w:rPr>
        <w:lastRenderedPageBreak/>
        <w:t>عليه‌السلام</w:t>
      </w:r>
      <w:r w:rsidRPr="00A569E2">
        <w:rPr>
          <w:rtl/>
        </w:rPr>
        <w:t xml:space="preserve"> أن جعل عليهم السبت فكان من أعظم السبت ولم يستحل أن يفعل ذلك من خشية الله أدخله الجنة</w:t>
      </w:r>
      <w:r>
        <w:rPr>
          <w:rtl/>
        </w:rPr>
        <w:t xml:space="preserve">، </w:t>
      </w:r>
      <w:r w:rsidRPr="00A569E2">
        <w:rPr>
          <w:rtl/>
        </w:rPr>
        <w:t xml:space="preserve">ومن استخف بحقه واستحل ما حرم الله عليه من العمل الذي نهاه الله عنه فيه أدخله الله </w:t>
      </w:r>
      <w:r w:rsidRPr="000E4A2F">
        <w:rPr>
          <w:rStyle w:val="libAlaemChar"/>
          <w:rtl/>
        </w:rPr>
        <w:t>عزوجل</w:t>
      </w:r>
      <w:r w:rsidRPr="00A569E2">
        <w:rPr>
          <w:rtl/>
        </w:rPr>
        <w:t xml:space="preserve"> النار</w:t>
      </w:r>
      <w:r>
        <w:rPr>
          <w:rtl/>
        </w:rPr>
        <w:t xml:space="preserve">، </w:t>
      </w:r>
      <w:r w:rsidRPr="00A569E2">
        <w:rPr>
          <w:rtl/>
        </w:rPr>
        <w:t>وذلك حيث استحلوا الحيتان واحتبسوها وأكلوها في غير يوم السبت غضب الله عليهم من غير أن يكونوا أشركوا بالرحمن</w:t>
      </w:r>
      <w:r>
        <w:rPr>
          <w:rtl/>
        </w:rPr>
        <w:t xml:space="preserve">، </w:t>
      </w:r>
      <w:r w:rsidRPr="00A569E2">
        <w:rPr>
          <w:rtl/>
        </w:rPr>
        <w:t xml:space="preserve">ولا شكوا في شيء مما جاء به موسى </w:t>
      </w:r>
      <w:r w:rsidRPr="000E4A2F">
        <w:rPr>
          <w:rStyle w:val="libAlaemChar"/>
          <w:rtl/>
        </w:rPr>
        <w:t>عليه‌السلام</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وَلَقَدْ عَلِمْتُمُ الَّذِينَ اعْتَدَوْا مِنْكُمْ فِي السَّبْتِ فَقُلْنا لَهُمْ كُونُوا قِرَدَةً خاسِئِينَ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230 ـ في تفسير علي بن إبراهيم </w:t>
      </w:r>
      <w:r w:rsidRPr="00A569E2">
        <w:rPr>
          <w:rtl/>
        </w:rPr>
        <w:t xml:space="preserve">وقال رسول الله </w:t>
      </w:r>
      <w:r w:rsidRPr="000E4A2F">
        <w:rPr>
          <w:rStyle w:val="libAlaemChar"/>
          <w:rtl/>
        </w:rPr>
        <w:t>صلى‌الله‌عليه‌وآله‌وسلم</w:t>
      </w:r>
      <w:r>
        <w:rPr>
          <w:rtl/>
        </w:rPr>
        <w:t xml:space="preserve">: </w:t>
      </w:r>
      <w:r w:rsidRPr="00A569E2">
        <w:rPr>
          <w:rtl/>
        </w:rPr>
        <w:t>سيكون قوم يبيتون على اللهو وشرب الخمر والغناء</w:t>
      </w:r>
      <w:r>
        <w:rPr>
          <w:rtl/>
        </w:rPr>
        <w:t xml:space="preserve">، </w:t>
      </w:r>
      <w:r w:rsidRPr="00A569E2">
        <w:rPr>
          <w:rtl/>
        </w:rPr>
        <w:t>فبينما هم كذلك مسخوا من ليلتهم</w:t>
      </w:r>
      <w:r>
        <w:rPr>
          <w:rtl/>
        </w:rPr>
        <w:t xml:space="preserve">، </w:t>
      </w:r>
      <w:r w:rsidRPr="00A569E2">
        <w:rPr>
          <w:rtl/>
        </w:rPr>
        <w:t>وأصبحوا قردة وخنازير</w:t>
      </w:r>
      <w:r>
        <w:rPr>
          <w:rtl/>
        </w:rPr>
        <w:t xml:space="preserve">، </w:t>
      </w:r>
      <w:r w:rsidRPr="00A569E2">
        <w:rPr>
          <w:rtl/>
        </w:rPr>
        <w:t>وهو قوله</w:t>
      </w:r>
      <w:r>
        <w:rPr>
          <w:rtl/>
        </w:rPr>
        <w:t xml:space="preserve">: </w:t>
      </w:r>
      <w:r w:rsidRPr="00A569E2">
        <w:rPr>
          <w:rtl/>
        </w:rPr>
        <w:t>واحذروا ان تعتدوا كما اعتدى أصحاب السبت</w:t>
      </w:r>
      <w:r>
        <w:rPr>
          <w:rtl/>
        </w:rPr>
        <w:t xml:space="preserve">، </w:t>
      </w:r>
      <w:r w:rsidRPr="00A569E2">
        <w:rPr>
          <w:rtl/>
        </w:rPr>
        <w:t xml:space="preserve">فقد كان املى لهم حتى أشروا </w:t>
      </w:r>
      <w:r w:rsidRPr="00200B9A">
        <w:rPr>
          <w:rStyle w:val="libFootnotenumChar"/>
          <w:rtl/>
        </w:rPr>
        <w:t>(1)</w:t>
      </w:r>
      <w:r w:rsidRPr="00A569E2">
        <w:rPr>
          <w:rtl/>
        </w:rPr>
        <w:t xml:space="preserve"> وقالوا</w:t>
      </w:r>
      <w:r>
        <w:rPr>
          <w:rtl/>
        </w:rPr>
        <w:t xml:space="preserve">: </w:t>
      </w:r>
      <w:r w:rsidRPr="00A569E2">
        <w:rPr>
          <w:rtl/>
        </w:rPr>
        <w:t>ان السبت لنا حلال</w:t>
      </w:r>
      <w:r>
        <w:rPr>
          <w:rtl/>
        </w:rPr>
        <w:t xml:space="preserve">، وإنّما </w:t>
      </w:r>
      <w:r w:rsidRPr="00A569E2">
        <w:rPr>
          <w:rtl/>
        </w:rPr>
        <w:t>كان حرم على أولادنا وكانوا يعاقبون على استحلالهم السبت</w:t>
      </w:r>
      <w:r>
        <w:rPr>
          <w:rtl/>
        </w:rPr>
        <w:t xml:space="preserve">، </w:t>
      </w:r>
      <w:r w:rsidRPr="00A569E2">
        <w:rPr>
          <w:rtl/>
        </w:rPr>
        <w:t>فاما نحن فليس علينا حرام</w:t>
      </w:r>
      <w:r>
        <w:rPr>
          <w:rtl/>
        </w:rPr>
        <w:t xml:space="preserve">، </w:t>
      </w:r>
      <w:r w:rsidRPr="00A569E2">
        <w:rPr>
          <w:rtl/>
        </w:rPr>
        <w:t>وما زلنا بخير منذ استحللناه وقد كثرت أموالنا وصحت أجسامنا</w:t>
      </w:r>
      <w:r>
        <w:rPr>
          <w:rtl/>
        </w:rPr>
        <w:t xml:space="preserve">، </w:t>
      </w:r>
      <w:r w:rsidRPr="00A569E2">
        <w:rPr>
          <w:rtl/>
        </w:rPr>
        <w:t>ثم أخذهم الله ليلا وهم غافلون</w:t>
      </w:r>
      <w:r>
        <w:rPr>
          <w:rtl/>
        </w:rPr>
        <w:t xml:space="preserve">، </w:t>
      </w:r>
      <w:r w:rsidRPr="00A569E2">
        <w:rPr>
          <w:rtl/>
        </w:rPr>
        <w:t>فهو قوله واحذروا ان يحل بكم مثل ما حل بمن تعدى وعصى.</w:t>
      </w:r>
    </w:p>
    <w:p w:rsidR="001C7CB2" w:rsidRPr="00A569E2" w:rsidRDefault="001C7CB2" w:rsidP="007C645F">
      <w:pPr>
        <w:pStyle w:val="libNormal"/>
        <w:rPr>
          <w:rtl/>
        </w:rPr>
      </w:pPr>
      <w:r w:rsidRPr="00957CEF">
        <w:rPr>
          <w:rStyle w:val="libBold2Char"/>
          <w:rtl/>
        </w:rPr>
        <w:t>231 ـ في كتاب الخصال</w:t>
      </w:r>
      <w:r w:rsidRPr="00A569E2">
        <w:rPr>
          <w:rtl/>
        </w:rPr>
        <w:t xml:space="preserve"> عن</w:t>
      </w:r>
      <w:r>
        <w:rPr>
          <w:rtl/>
        </w:rPr>
        <w:t xml:space="preserve"> أبي عبد الله </w:t>
      </w:r>
      <w:r w:rsidRPr="00A569E2">
        <w:rPr>
          <w:rtl/>
        </w:rPr>
        <w:t xml:space="preserve">عن أبيه عن جده </w:t>
      </w:r>
      <w:r w:rsidRPr="000E4A2F">
        <w:rPr>
          <w:rStyle w:val="libAlaemChar"/>
          <w:rtl/>
        </w:rPr>
        <w:t>عليهم‌السلام</w:t>
      </w:r>
      <w:r w:rsidRPr="00A569E2">
        <w:rPr>
          <w:rtl/>
        </w:rPr>
        <w:t xml:space="preserve"> قال</w:t>
      </w:r>
      <w:r>
        <w:rPr>
          <w:rtl/>
        </w:rPr>
        <w:t xml:space="preserve">: </w:t>
      </w:r>
      <w:r w:rsidRPr="00A569E2">
        <w:rPr>
          <w:rtl/>
        </w:rPr>
        <w:t>المسوخ من بنى آدم ثلثة عشر صنفا «الى أن قال»</w:t>
      </w:r>
      <w:r>
        <w:rPr>
          <w:rtl/>
        </w:rPr>
        <w:t xml:space="preserve">: </w:t>
      </w:r>
      <w:r w:rsidRPr="00A569E2">
        <w:rPr>
          <w:rtl/>
        </w:rPr>
        <w:t>فاما القردة فكانوا قوما ينزلون على شاطئ البحر</w:t>
      </w:r>
      <w:r>
        <w:rPr>
          <w:rtl/>
        </w:rPr>
        <w:t xml:space="preserve">، </w:t>
      </w:r>
      <w:r w:rsidRPr="00A569E2">
        <w:rPr>
          <w:rtl/>
        </w:rPr>
        <w:t>اعتدوا في السبت فصادوا الحيتان فمسخهم الله قردة.</w:t>
      </w:r>
    </w:p>
    <w:p w:rsidR="001C7CB2" w:rsidRPr="00A569E2" w:rsidRDefault="001C7CB2" w:rsidP="007C645F">
      <w:pPr>
        <w:pStyle w:val="libNormal"/>
        <w:rPr>
          <w:rtl/>
        </w:rPr>
      </w:pPr>
      <w:r w:rsidRPr="00A569E2">
        <w:rPr>
          <w:rtl/>
        </w:rPr>
        <w:t>232</w:t>
      </w:r>
      <w:r>
        <w:rPr>
          <w:rtl/>
        </w:rPr>
        <w:t xml:space="preserve"> ـ </w:t>
      </w:r>
      <w:r w:rsidRPr="00A569E2">
        <w:rPr>
          <w:rtl/>
        </w:rPr>
        <w:t>وفيه أيضا عن جعفر بن محمد عن. أبيه عن جده</w:t>
      </w:r>
      <w:r>
        <w:rPr>
          <w:rtl/>
        </w:rPr>
        <w:t xml:space="preserve"> عن علي بن </w:t>
      </w:r>
      <w:r w:rsidRPr="00A569E2">
        <w:rPr>
          <w:rtl/>
        </w:rPr>
        <w:t xml:space="preserve">أبي طالب </w:t>
      </w:r>
      <w:r w:rsidRPr="000E4A2F">
        <w:rPr>
          <w:rStyle w:val="libAlaemChar"/>
          <w:rtl/>
        </w:rPr>
        <w:t>عليهم‌السلام</w:t>
      </w:r>
      <w:r w:rsidRPr="00A569E2">
        <w:rPr>
          <w:rtl/>
        </w:rPr>
        <w:t xml:space="preserve"> قال</w:t>
      </w:r>
      <w:r>
        <w:rPr>
          <w:rtl/>
        </w:rPr>
        <w:t xml:space="preserve">: </w:t>
      </w:r>
      <w:r w:rsidRPr="00A569E2">
        <w:rPr>
          <w:rtl/>
        </w:rPr>
        <w:t>سألت رسول الله صلى</w:t>
      </w:r>
    </w:p>
    <w:p w:rsidR="001C7CB2" w:rsidRPr="00A569E2" w:rsidRDefault="001C7CB2" w:rsidP="007C645F">
      <w:pPr>
        <w:pStyle w:val="libNormal"/>
        <w:rPr>
          <w:rtl/>
        </w:rPr>
      </w:pPr>
      <w:r w:rsidRPr="00A569E2">
        <w:rPr>
          <w:rtl/>
        </w:rPr>
        <w:t>الله عليه وآله وسلم عن المسوخ فقال</w:t>
      </w:r>
      <w:r>
        <w:rPr>
          <w:rtl/>
        </w:rPr>
        <w:t xml:space="preserve">: </w:t>
      </w:r>
      <w:r w:rsidRPr="00A569E2">
        <w:rPr>
          <w:rtl/>
        </w:rPr>
        <w:t>هم ثلثة عشر الفيل «الى أن قال»</w:t>
      </w:r>
      <w:r>
        <w:rPr>
          <w:rtl/>
        </w:rPr>
        <w:t xml:space="preserve">: </w:t>
      </w:r>
      <w:r w:rsidRPr="00A569E2">
        <w:rPr>
          <w:rtl/>
        </w:rPr>
        <w:t>واما القردة فقوم اعتدوا في السبت.</w:t>
      </w:r>
    </w:p>
    <w:p w:rsidR="001C7CB2" w:rsidRPr="00A569E2" w:rsidRDefault="001C7CB2" w:rsidP="007C645F">
      <w:pPr>
        <w:pStyle w:val="libNormal"/>
        <w:rPr>
          <w:rtl/>
        </w:rPr>
      </w:pPr>
      <w:r w:rsidRPr="00957CEF">
        <w:rPr>
          <w:rStyle w:val="libBold2Char"/>
          <w:rtl/>
        </w:rPr>
        <w:t xml:space="preserve">233 ـ في عيون الأخبار </w:t>
      </w:r>
      <w:r w:rsidRPr="00A569E2">
        <w:rPr>
          <w:rtl/>
        </w:rPr>
        <w:t xml:space="preserve">عن محمد بن سنان عن الرضا </w:t>
      </w:r>
      <w:r w:rsidRPr="000E4A2F">
        <w:rPr>
          <w:rStyle w:val="libAlaemChar"/>
          <w:rtl/>
        </w:rPr>
        <w:t>عليه‌السلام</w:t>
      </w:r>
      <w:r w:rsidRPr="00A569E2">
        <w:rPr>
          <w:rtl/>
        </w:rPr>
        <w:t xml:space="preserve"> حديث طويل وفيه كذلك حرم القردة</w:t>
      </w:r>
      <w:r>
        <w:rPr>
          <w:rtl/>
        </w:rPr>
        <w:t xml:space="preserve">، </w:t>
      </w:r>
      <w:r w:rsidRPr="00A569E2">
        <w:rPr>
          <w:rtl/>
        </w:rPr>
        <w:t>لأنه مسخ مثل الخنزير</w:t>
      </w:r>
      <w:r>
        <w:rPr>
          <w:rtl/>
        </w:rPr>
        <w:t xml:space="preserve">، </w:t>
      </w:r>
      <w:r w:rsidRPr="00A569E2">
        <w:rPr>
          <w:rtl/>
        </w:rPr>
        <w:t>وجعل عظة وعبرة للخلق</w:t>
      </w:r>
      <w:r>
        <w:rPr>
          <w:rtl/>
        </w:rPr>
        <w:t xml:space="preserve">، </w:t>
      </w:r>
      <w:r w:rsidRPr="00A569E2">
        <w:rPr>
          <w:rtl/>
        </w:rPr>
        <w:t>دليلا على ما مسخ على خلقه وصورته</w:t>
      </w:r>
      <w:r>
        <w:rPr>
          <w:rtl/>
        </w:rPr>
        <w:t xml:space="preserve">، </w:t>
      </w:r>
      <w:r w:rsidRPr="00A569E2">
        <w:rPr>
          <w:rtl/>
        </w:rPr>
        <w:t>وجعل فيه شبه من الإنسان ليدل</w:t>
      </w:r>
      <w:r>
        <w:rPr>
          <w:rtl/>
        </w:rPr>
        <w:t xml:space="preserve"> على أنّه </w:t>
      </w:r>
      <w:r w:rsidRPr="00A569E2">
        <w:rPr>
          <w:rtl/>
        </w:rPr>
        <w:t>من الخلق المغضوب عليه.</w:t>
      </w:r>
    </w:p>
    <w:p w:rsidR="001C7CB2" w:rsidRPr="00A569E2" w:rsidRDefault="001C7CB2" w:rsidP="007C645F">
      <w:pPr>
        <w:pStyle w:val="libNormal"/>
        <w:rPr>
          <w:rtl/>
        </w:rPr>
      </w:pPr>
      <w:r w:rsidRPr="00957CEF">
        <w:rPr>
          <w:rStyle w:val="libBold2Char"/>
          <w:rtl/>
        </w:rPr>
        <w:t>234 ـ في كتاب علل الشرائع</w:t>
      </w:r>
      <w:r w:rsidRPr="00A569E2">
        <w:rPr>
          <w:rtl/>
        </w:rPr>
        <w:t xml:space="preserve"> باسناده</w:t>
      </w:r>
      <w:r>
        <w:rPr>
          <w:rtl/>
        </w:rPr>
        <w:t xml:space="preserve"> إلى عليّ </w:t>
      </w:r>
      <w:r w:rsidRPr="00A569E2">
        <w:rPr>
          <w:rtl/>
        </w:rPr>
        <w:t>بن عقبة عن رجل عن</w:t>
      </w:r>
      <w:r>
        <w:rPr>
          <w:rtl/>
        </w:rPr>
        <w:t xml:space="preserve"> أبي </w:t>
      </w:r>
      <w:r w:rsidRPr="00A569E2">
        <w:rPr>
          <w:rtl/>
        </w:rPr>
        <w:t>عبد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أشر أشرا</w:t>
      </w:r>
      <w:r>
        <w:rPr>
          <w:rtl/>
        </w:rPr>
        <w:t xml:space="preserve">: </w:t>
      </w:r>
      <w:r w:rsidRPr="00A569E2">
        <w:rPr>
          <w:rtl/>
        </w:rPr>
        <w:t>بطر ومرح.</w:t>
      </w:r>
    </w:p>
    <w:p w:rsidR="001C7CB2" w:rsidRPr="00A569E2" w:rsidRDefault="001C7CB2" w:rsidP="007C645F">
      <w:pPr>
        <w:pStyle w:val="libNormal0"/>
        <w:rPr>
          <w:rtl/>
        </w:rPr>
      </w:pPr>
      <w:r>
        <w:rPr>
          <w:rtl/>
        </w:rPr>
        <w:br w:type="page"/>
      </w:r>
      <w:r w:rsidRPr="000E4A2F">
        <w:rPr>
          <w:rStyle w:val="libAlaemChar"/>
          <w:rtl/>
        </w:rPr>
        <w:lastRenderedPageBreak/>
        <w:t>عليه‌السلام</w:t>
      </w:r>
      <w:r>
        <w:rPr>
          <w:rtl/>
        </w:rPr>
        <w:t xml:space="preserve"> قال: إنَّ </w:t>
      </w:r>
      <w:r w:rsidRPr="00A569E2">
        <w:rPr>
          <w:rtl/>
        </w:rPr>
        <w:t>اليهود أمروا بالإمساك يوم الجمعة</w:t>
      </w:r>
      <w:r>
        <w:rPr>
          <w:rtl/>
        </w:rPr>
        <w:t xml:space="preserve">، </w:t>
      </w:r>
      <w:r w:rsidRPr="00A569E2">
        <w:rPr>
          <w:rtl/>
        </w:rPr>
        <w:t>فتركوا يوم الجمعة وأمسكوا يوم السبت فحرم عليهم الصيد يوم السبت.</w:t>
      </w:r>
    </w:p>
    <w:p w:rsidR="001C7CB2" w:rsidRPr="00A569E2" w:rsidRDefault="001C7CB2" w:rsidP="007C645F">
      <w:pPr>
        <w:pStyle w:val="libNormal"/>
        <w:rPr>
          <w:rtl/>
        </w:rPr>
      </w:pPr>
      <w:r w:rsidRPr="00A569E2">
        <w:rPr>
          <w:rtl/>
        </w:rPr>
        <w:t>235</w:t>
      </w:r>
      <w:r>
        <w:rPr>
          <w:rtl/>
        </w:rPr>
        <w:t xml:space="preserve"> ـ </w:t>
      </w:r>
      <w:r w:rsidRPr="00A569E2">
        <w:rPr>
          <w:rtl/>
        </w:rPr>
        <w:t>وباسناده</w:t>
      </w:r>
      <w:r>
        <w:rPr>
          <w:rtl/>
        </w:rPr>
        <w:t xml:space="preserve"> إلى </w:t>
      </w:r>
      <w:r w:rsidRPr="00A569E2">
        <w:rPr>
          <w:rtl/>
        </w:rPr>
        <w:t>عبد الله بن يزيد بن سلام</w:t>
      </w:r>
      <w:r>
        <w:rPr>
          <w:rtl/>
        </w:rPr>
        <w:t xml:space="preserve"> أنّه قال </w:t>
      </w:r>
      <w:r w:rsidRPr="00A569E2">
        <w:rPr>
          <w:rtl/>
        </w:rPr>
        <w:t xml:space="preserve">لرسول الله </w:t>
      </w:r>
      <w:r w:rsidRPr="000E4A2F">
        <w:rPr>
          <w:rStyle w:val="libAlaemChar"/>
          <w:rtl/>
        </w:rPr>
        <w:t>صلى‌الله‌عليه‌وآله‌وسلم</w:t>
      </w:r>
      <w:r w:rsidRPr="00A569E2">
        <w:rPr>
          <w:rtl/>
        </w:rPr>
        <w:t xml:space="preserve"> وقد سأله عن أيام الأسبوع فالسبت قال</w:t>
      </w:r>
      <w:r>
        <w:rPr>
          <w:rtl/>
        </w:rPr>
        <w:t xml:space="preserve">: </w:t>
      </w:r>
      <w:r w:rsidRPr="00A569E2">
        <w:rPr>
          <w:rtl/>
        </w:rPr>
        <w:t>يوم مسبوت</w:t>
      </w:r>
      <w:r>
        <w:rPr>
          <w:rtl/>
        </w:rPr>
        <w:t xml:space="preserve">، </w:t>
      </w:r>
      <w:r w:rsidRPr="00A569E2">
        <w:rPr>
          <w:rtl/>
        </w:rPr>
        <w:t xml:space="preserve">وذلك قوله </w:t>
      </w:r>
      <w:r w:rsidRPr="000E4A2F">
        <w:rPr>
          <w:rStyle w:val="libAlaemChar"/>
          <w:rtl/>
        </w:rPr>
        <w:t>عزوجل</w:t>
      </w:r>
      <w:r w:rsidRPr="00A569E2">
        <w:rPr>
          <w:rtl/>
        </w:rPr>
        <w:t xml:space="preserve"> في القرآن</w:t>
      </w:r>
      <w:r>
        <w:rPr>
          <w:rtl/>
        </w:rPr>
        <w:t xml:space="preserve">: </w:t>
      </w:r>
      <w:r w:rsidRPr="000E4A2F">
        <w:rPr>
          <w:rStyle w:val="libAlaemChar"/>
          <w:rtl/>
        </w:rPr>
        <w:t>(</w:t>
      </w:r>
      <w:r w:rsidRPr="00500BFE">
        <w:rPr>
          <w:rStyle w:val="libAieChar"/>
          <w:rtl/>
        </w:rPr>
        <w:t>وَلَقَدْ خَلَقْنَا السَّماواتِ وَالْأَرْضَ وَما بَيْنَهُما فِي سِتَّةِ أَيَّامٍ</w:t>
      </w:r>
      <w:r w:rsidRPr="000E4A2F">
        <w:rPr>
          <w:rStyle w:val="libAlaemChar"/>
          <w:rtl/>
        </w:rPr>
        <w:t>)</w:t>
      </w:r>
      <w:r w:rsidRPr="00A569E2">
        <w:rPr>
          <w:rtl/>
        </w:rPr>
        <w:t xml:space="preserve"> فمن الأحد</w:t>
      </w:r>
      <w:r>
        <w:rPr>
          <w:rtl/>
        </w:rPr>
        <w:t xml:space="preserve"> إلى </w:t>
      </w:r>
      <w:r w:rsidRPr="00A569E2">
        <w:rPr>
          <w:rtl/>
        </w:rPr>
        <w:t>الجمعة ستة أيام</w:t>
      </w:r>
      <w:r>
        <w:rPr>
          <w:rtl/>
        </w:rPr>
        <w:t xml:space="preserve">، </w:t>
      </w:r>
      <w:r w:rsidRPr="00A569E2">
        <w:rPr>
          <w:rtl/>
        </w:rPr>
        <w:t>والسبت معطل</w:t>
      </w:r>
      <w:r>
        <w:rPr>
          <w:rtl/>
        </w:rPr>
        <w:t xml:space="preserve">، </w:t>
      </w:r>
      <w:r w:rsidRPr="00A569E2">
        <w:rPr>
          <w:rtl/>
        </w:rPr>
        <w:t>قال</w:t>
      </w:r>
      <w:r>
        <w:rPr>
          <w:rtl/>
        </w:rPr>
        <w:t xml:space="preserve">: </w:t>
      </w:r>
      <w:r w:rsidRPr="00A569E2">
        <w:rPr>
          <w:rtl/>
        </w:rPr>
        <w:t>صدقت يا محمد</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236 ـ في كتاب الخصال</w:t>
      </w:r>
      <w:r w:rsidRPr="00A569E2">
        <w:rPr>
          <w:rtl/>
        </w:rPr>
        <w:t xml:space="preserve"> عن</w:t>
      </w:r>
      <w:r>
        <w:rPr>
          <w:rtl/>
        </w:rPr>
        <w:t xml:space="preserve"> أبي عبد الله </w:t>
      </w:r>
      <w:r w:rsidRPr="000E4A2F">
        <w:rPr>
          <w:rStyle w:val="libAlaemChar"/>
          <w:rtl/>
        </w:rPr>
        <w:t>عليه‌السلام</w:t>
      </w:r>
      <w:r w:rsidRPr="00A569E2">
        <w:rPr>
          <w:rtl/>
        </w:rPr>
        <w:t xml:space="preserve"> حديث طويل في بيان الأيام وفي آخره قال بعض مواليه</w:t>
      </w:r>
      <w:r>
        <w:rPr>
          <w:rtl/>
        </w:rPr>
        <w:t xml:space="preserve">: </w:t>
      </w:r>
      <w:r w:rsidRPr="00A569E2">
        <w:rPr>
          <w:rtl/>
        </w:rPr>
        <w:t>قلت فالسبت</w:t>
      </w:r>
      <w:r>
        <w:rPr>
          <w:rtl/>
        </w:rPr>
        <w:t>؟</w:t>
      </w:r>
      <w:r w:rsidRPr="00A569E2">
        <w:rPr>
          <w:rtl/>
        </w:rPr>
        <w:t xml:space="preserve"> قال سبتت الملئكة لربها يوم السبت</w:t>
      </w:r>
      <w:r>
        <w:rPr>
          <w:rtl/>
        </w:rPr>
        <w:t xml:space="preserve">، </w:t>
      </w:r>
      <w:r w:rsidRPr="00A569E2">
        <w:rPr>
          <w:rtl/>
        </w:rPr>
        <w:t>فوجدته لم يزل واحدا.</w:t>
      </w:r>
    </w:p>
    <w:p w:rsidR="001C7CB2" w:rsidRPr="00A569E2" w:rsidRDefault="001C7CB2" w:rsidP="007C645F">
      <w:pPr>
        <w:pStyle w:val="libNormal"/>
        <w:rPr>
          <w:rtl/>
        </w:rPr>
      </w:pPr>
      <w:r w:rsidRPr="00957CEF">
        <w:rPr>
          <w:rStyle w:val="libBold2Char"/>
          <w:rtl/>
        </w:rPr>
        <w:t>237 ـ في مجمع البيان</w:t>
      </w:r>
      <w:r w:rsidRPr="00A569E2">
        <w:rPr>
          <w:rtl/>
        </w:rPr>
        <w:t xml:space="preserve"> «فجعلناها» الضمير يعود</w:t>
      </w:r>
      <w:r>
        <w:rPr>
          <w:rtl/>
        </w:rPr>
        <w:t xml:space="preserve"> إلى الأمّة </w:t>
      </w:r>
      <w:r w:rsidRPr="00A569E2">
        <w:rPr>
          <w:rtl/>
        </w:rPr>
        <w:t>التي مسخت وهم أهل ايلة قرية</w:t>
      </w:r>
      <w:r>
        <w:rPr>
          <w:rtl/>
        </w:rPr>
        <w:t xml:space="preserve"> إلى </w:t>
      </w:r>
      <w:r w:rsidRPr="00A569E2">
        <w:rPr>
          <w:rtl/>
        </w:rPr>
        <w:t>شاطئ البحر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238 ـ في عيون الأخبار حدّثني أبي </w:t>
      </w:r>
      <w:r w:rsidRPr="00A569E2">
        <w:rPr>
          <w:rtl/>
        </w:rPr>
        <w:t>رضى الله عنه قال</w:t>
      </w:r>
      <w:r>
        <w:rPr>
          <w:rtl/>
        </w:rPr>
        <w:t xml:space="preserve">: حدّثنا  </w:t>
      </w:r>
      <w:r w:rsidRPr="00A569E2">
        <w:rPr>
          <w:rtl/>
        </w:rPr>
        <w:t>على بن موسى بن جعفر بن</w:t>
      </w:r>
      <w:r>
        <w:rPr>
          <w:rtl/>
        </w:rPr>
        <w:t xml:space="preserve"> أبي جعفر </w:t>
      </w:r>
      <w:r w:rsidRPr="00A569E2">
        <w:rPr>
          <w:rtl/>
        </w:rPr>
        <w:t>الكميذانى ومحمد بن يحيى العطار عن</w:t>
      </w:r>
      <w:r>
        <w:rPr>
          <w:rtl/>
        </w:rPr>
        <w:t xml:space="preserve"> أحمد </w:t>
      </w:r>
      <w:r w:rsidRPr="00A569E2">
        <w:rPr>
          <w:rtl/>
        </w:rPr>
        <w:t>بن محمد بن عيسى عن</w:t>
      </w:r>
      <w:r>
        <w:rPr>
          <w:rtl/>
        </w:rPr>
        <w:t xml:space="preserve"> أحمد </w:t>
      </w:r>
      <w:r w:rsidRPr="00A569E2">
        <w:rPr>
          <w:rtl/>
        </w:rPr>
        <w:t>بن محمد بن</w:t>
      </w:r>
      <w:r>
        <w:rPr>
          <w:rtl/>
        </w:rPr>
        <w:t xml:space="preserve"> أبي </w:t>
      </w:r>
      <w:r w:rsidRPr="00A569E2">
        <w:rPr>
          <w:rtl/>
        </w:rPr>
        <w:t xml:space="preserve">نصر البزنطي قال سمعت أبا الحسن الرضا </w:t>
      </w:r>
      <w:r w:rsidRPr="000E4A2F">
        <w:rPr>
          <w:rStyle w:val="libAlaemChar"/>
          <w:rtl/>
        </w:rPr>
        <w:t>عليه‌السلام</w:t>
      </w:r>
      <w:r>
        <w:rPr>
          <w:rtl/>
        </w:rPr>
        <w:t xml:space="preserve"> يقول: إنّ </w:t>
      </w:r>
      <w:r w:rsidRPr="00A569E2">
        <w:rPr>
          <w:rtl/>
        </w:rPr>
        <w:t>رجلا من بنى إسرائيل قتل قرابة له</w:t>
      </w:r>
      <w:r>
        <w:rPr>
          <w:rtl/>
        </w:rPr>
        <w:t xml:space="preserve">، </w:t>
      </w:r>
      <w:r w:rsidRPr="00A569E2">
        <w:rPr>
          <w:rtl/>
        </w:rPr>
        <w:t xml:space="preserve">ثم أخذه فطرحه على طريق أفضل سبط من أسباط بنى إسرائيل ثم جاء يطلب بدمه فقالوا لموسى </w:t>
      </w:r>
      <w:r>
        <w:rPr>
          <w:rtl/>
        </w:rPr>
        <w:t>(</w:t>
      </w:r>
      <w:r w:rsidRPr="00A569E2">
        <w:rPr>
          <w:rtl/>
        </w:rPr>
        <w:t>ع</w:t>
      </w:r>
      <w:r>
        <w:rPr>
          <w:rtl/>
        </w:rPr>
        <w:t xml:space="preserve">): </w:t>
      </w:r>
      <w:r w:rsidRPr="00A569E2">
        <w:rPr>
          <w:rtl/>
        </w:rPr>
        <w:t>ان سبط آل فلان قتلوا فلانا فأخبرنا من قتله</w:t>
      </w:r>
      <w:r>
        <w:rPr>
          <w:rtl/>
        </w:rPr>
        <w:t>؟</w:t>
      </w:r>
      <w:r w:rsidRPr="00A569E2">
        <w:rPr>
          <w:rtl/>
        </w:rPr>
        <w:t xml:space="preserve"> قال</w:t>
      </w:r>
      <w:r>
        <w:rPr>
          <w:rtl/>
        </w:rPr>
        <w:t xml:space="preserve">: </w:t>
      </w:r>
      <w:r w:rsidRPr="00A569E2">
        <w:rPr>
          <w:rtl/>
        </w:rPr>
        <w:t xml:space="preserve">ايتوني ببقرة </w:t>
      </w:r>
      <w:r w:rsidRPr="000E4A2F">
        <w:rPr>
          <w:rStyle w:val="libAlaemChar"/>
          <w:rtl/>
        </w:rPr>
        <w:t>(</w:t>
      </w:r>
      <w:r w:rsidRPr="00500BFE">
        <w:rPr>
          <w:rStyle w:val="libAieChar"/>
          <w:rtl/>
        </w:rPr>
        <w:t>قالُوا أَتَتَّخِذُنا هُزُواً قالَ أَعُوذُ بِاللهِ أَنْ أَكُونَ مِنَ الْجاهِلِينَ</w:t>
      </w:r>
      <w:r w:rsidRPr="000E4A2F">
        <w:rPr>
          <w:rStyle w:val="libAlaemChar"/>
          <w:rtl/>
        </w:rPr>
        <w:t>)</w:t>
      </w:r>
      <w:r w:rsidRPr="00A569E2">
        <w:rPr>
          <w:rtl/>
        </w:rPr>
        <w:t xml:space="preserve"> ولو انهم عمدوا</w:t>
      </w:r>
      <w:r>
        <w:rPr>
          <w:rtl/>
        </w:rPr>
        <w:t xml:space="preserve"> إلى أي </w:t>
      </w:r>
      <w:r w:rsidRPr="00A569E2">
        <w:rPr>
          <w:rtl/>
        </w:rPr>
        <w:t xml:space="preserve">بقرة اجزأتهم ولكن شددوا فشدد الله عليهم </w:t>
      </w:r>
      <w:r w:rsidRPr="000E4A2F">
        <w:rPr>
          <w:rStyle w:val="libAlaemChar"/>
          <w:rtl/>
        </w:rPr>
        <w:t>(</w:t>
      </w:r>
      <w:r w:rsidRPr="00500BFE">
        <w:rPr>
          <w:rStyle w:val="libAieChar"/>
          <w:rtl/>
        </w:rPr>
        <w:t>قالُوا ادْعُ لَنا رَبَّكَ يُبَيِّنْ لَنا ما هِيَ قالَ إِنَّهُ يَقُولُ إِنَّها بَقَرَةٌ لا فارِضٌ وَلا بِكْرٌ</w:t>
      </w:r>
      <w:r w:rsidRPr="000E4A2F">
        <w:rPr>
          <w:rStyle w:val="libAlaemChar"/>
          <w:rtl/>
        </w:rPr>
        <w:t>)</w:t>
      </w:r>
      <w:r w:rsidRPr="00A569E2">
        <w:rPr>
          <w:rtl/>
        </w:rPr>
        <w:t xml:space="preserve"> يعنى لا صغيرة ولا كبيرة </w:t>
      </w:r>
      <w:r w:rsidRPr="000E4A2F">
        <w:rPr>
          <w:rStyle w:val="libAlaemChar"/>
          <w:rtl/>
        </w:rPr>
        <w:t>(</w:t>
      </w:r>
      <w:r w:rsidRPr="00500BFE">
        <w:rPr>
          <w:rStyle w:val="libAieChar"/>
          <w:rtl/>
        </w:rPr>
        <w:t>عَوانٌ بَيْنَ ذلِكَ</w:t>
      </w:r>
      <w:r w:rsidRPr="000E4A2F">
        <w:rPr>
          <w:rStyle w:val="libAlaemChar"/>
          <w:rtl/>
        </w:rPr>
        <w:t>)</w:t>
      </w:r>
      <w:r w:rsidRPr="00A569E2">
        <w:rPr>
          <w:rtl/>
        </w:rPr>
        <w:t xml:space="preserve"> ولو انهم عمدوا</w:t>
      </w:r>
      <w:r>
        <w:rPr>
          <w:rtl/>
        </w:rPr>
        <w:t xml:space="preserve"> إلى </w:t>
      </w:r>
      <w:r w:rsidRPr="00A569E2">
        <w:rPr>
          <w:rtl/>
        </w:rPr>
        <w:t xml:space="preserve">بقرة اجزأتهم ولكن شددوا فشدد الله عليهم </w:t>
      </w:r>
      <w:r w:rsidRPr="000E4A2F">
        <w:rPr>
          <w:rStyle w:val="libAlaemChar"/>
          <w:rtl/>
        </w:rPr>
        <w:t>(</w:t>
      </w:r>
      <w:r w:rsidRPr="00500BFE">
        <w:rPr>
          <w:rStyle w:val="libAieChar"/>
          <w:rtl/>
        </w:rPr>
        <w:t>قالُوا ادْعُ لَنا رَبَّكَ يُبَيِّنْ لَنا ما لَوْنُها قالَ إِنَّهُ يَقُولُ إِنَّها بَقَرَةٌ صَفْراءُ فاقِعٌ لَوْنُها تَسُرُّ النَّاظِرِينَ</w:t>
      </w:r>
      <w:r w:rsidRPr="000E4A2F">
        <w:rPr>
          <w:rStyle w:val="libAlaemChar"/>
          <w:rtl/>
        </w:rPr>
        <w:t>)</w:t>
      </w:r>
      <w:r w:rsidRPr="00A569E2">
        <w:rPr>
          <w:rtl/>
        </w:rPr>
        <w:t xml:space="preserve"> ولو انهم عمدوا</w:t>
      </w:r>
      <w:r>
        <w:rPr>
          <w:rtl/>
        </w:rPr>
        <w:t xml:space="preserve"> إلى </w:t>
      </w:r>
      <w:r w:rsidRPr="00A569E2">
        <w:rPr>
          <w:rtl/>
        </w:rPr>
        <w:t xml:space="preserve">بقرة لاجزأتهم ولكن شددوا فشدد الله عليهم </w:t>
      </w:r>
      <w:r w:rsidRPr="000E4A2F">
        <w:rPr>
          <w:rStyle w:val="libAlaemChar"/>
          <w:rtl/>
        </w:rPr>
        <w:t>(</w:t>
      </w:r>
      <w:r w:rsidRPr="00500BFE">
        <w:rPr>
          <w:rStyle w:val="libAieChar"/>
          <w:rtl/>
        </w:rPr>
        <w:t>قالُوا ادْعُ لَنا رَبَّكَ يُبَيِّنْ لَنا ما هِيَ إِنَّ الْبَقَرَ تَشابَهَ عَلَيْنا وَإِنَّا إِنْ شاءَ اللهُ لَمُهْتَدُونَ قالَ إِنَّهُ يَقُولُ إِنَّها بَقَرَةٌ لا ذَلُولٌ تُثِيرُ الْأَرْضَ وَلا تَسْقِي الْحَرْثَ مُسَلَّمَةٌ لا شِيَةَ فِيها قالُوا الْآنَ جِئْتَ بِالْحَقِ</w:t>
      </w:r>
      <w:r w:rsidRPr="000E4A2F">
        <w:rPr>
          <w:rStyle w:val="libAlaemChar"/>
          <w:rtl/>
        </w:rPr>
        <w:t>)</w:t>
      </w:r>
      <w:r w:rsidRPr="00A569E2">
        <w:rPr>
          <w:rtl/>
        </w:rPr>
        <w:t xml:space="preserve"> فطلبوها فوجدوها عند فتى من بنى إسرائيل</w:t>
      </w:r>
    </w:p>
    <w:p w:rsidR="001C7CB2" w:rsidRPr="00A569E2" w:rsidRDefault="001C7CB2" w:rsidP="007C645F">
      <w:pPr>
        <w:pStyle w:val="libNormal0"/>
        <w:rPr>
          <w:rtl/>
        </w:rPr>
      </w:pPr>
      <w:r>
        <w:rPr>
          <w:rtl/>
        </w:rPr>
        <w:br w:type="page"/>
      </w:r>
      <w:r w:rsidRPr="00A569E2">
        <w:rPr>
          <w:rtl/>
        </w:rPr>
        <w:lastRenderedPageBreak/>
        <w:t>فقال</w:t>
      </w:r>
      <w:r>
        <w:rPr>
          <w:rtl/>
        </w:rPr>
        <w:t xml:space="preserve">: </w:t>
      </w:r>
      <w:r w:rsidRPr="00A569E2">
        <w:rPr>
          <w:rtl/>
        </w:rPr>
        <w:t>لا أبيعها الا بملاء مسكنها ذهبا فجاؤا</w:t>
      </w:r>
      <w:r>
        <w:rPr>
          <w:rtl/>
        </w:rPr>
        <w:t xml:space="preserve"> إلى </w:t>
      </w:r>
      <w:r w:rsidRPr="00A569E2">
        <w:rPr>
          <w:rtl/>
        </w:rPr>
        <w:t xml:space="preserve">موسى </w:t>
      </w:r>
      <w:r w:rsidRPr="000E4A2F">
        <w:rPr>
          <w:rStyle w:val="libAlaemChar"/>
          <w:rtl/>
        </w:rPr>
        <w:t>عليه‌السلام</w:t>
      </w:r>
      <w:r w:rsidRPr="00A569E2">
        <w:rPr>
          <w:rtl/>
        </w:rPr>
        <w:t xml:space="preserve"> فقالوا له ذلك</w:t>
      </w:r>
      <w:r>
        <w:rPr>
          <w:rtl/>
        </w:rPr>
        <w:t xml:space="preserve">، </w:t>
      </w:r>
      <w:r w:rsidRPr="00A569E2">
        <w:rPr>
          <w:rtl/>
        </w:rPr>
        <w:t>فقال</w:t>
      </w:r>
      <w:r>
        <w:rPr>
          <w:rtl/>
        </w:rPr>
        <w:t xml:space="preserve">: </w:t>
      </w:r>
      <w:r w:rsidRPr="00A569E2">
        <w:rPr>
          <w:rtl/>
        </w:rPr>
        <w:t>اشتروها فاشتروها وجاؤا بها فأمر بذبحها ثم امر ان يضرب الميت بذنبها</w:t>
      </w:r>
      <w:r>
        <w:rPr>
          <w:rtl/>
        </w:rPr>
        <w:t xml:space="preserve">، </w:t>
      </w:r>
      <w:r w:rsidRPr="00A569E2">
        <w:rPr>
          <w:rtl/>
        </w:rPr>
        <w:t>فلما فعلوا ذلك حيي المقتول</w:t>
      </w:r>
      <w:r>
        <w:rPr>
          <w:rtl/>
        </w:rPr>
        <w:t xml:space="preserve">، </w:t>
      </w:r>
      <w:r w:rsidRPr="00A569E2">
        <w:rPr>
          <w:rtl/>
        </w:rPr>
        <w:t>وقال</w:t>
      </w:r>
      <w:r>
        <w:rPr>
          <w:rtl/>
        </w:rPr>
        <w:t xml:space="preserve">: </w:t>
      </w:r>
      <w:r w:rsidRPr="00A569E2">
        <w:rPr>
          <w:rtl/>
        </w:rPr>
        <w:t>يا رسول الله ان ابن عمى قتلني دون من يدعى عليه قتلى</w:t>
      </w:r>
      <w:r>
        <w:rPr>
          <w:rtl/>
        </w:rPr>
        <w:t xml:space="preserve">، </w:t>
      </w:r>
      <w:r w:rsidRPr="00A569E2">
        <w:rPr>
          <w:rtl/>
        </w:rPr>
        <w:t>فعلموا بذلك قاتله</w:t>
      </w:r>
      <w:r>
        <w:rPr>
          <w:rtl/>
        </w:rPr>
        <w:t xml:space="preserve">، </w:t>
      </w:r>
      <w:r w:rsidRPr="00A569E2">
        <w:rPr>
          <w:rtl/>
        </w:rPr>
        <w:t xml:space="preserve">فقال لرسول الله موسى </w:t>
      </w:r>
      <w:r w:rsidRPr="000E4A2F">
        <w:rPr>
          <w:rStyle w:val="libAlaemChar"/>
          <w:rtl/>
        </w:rPr>
        <w:t>عليه‌السلام</w:t>
      </w:r>
      <w:r w:rsidRPr="00A569E2">
        <w:rPr>
          <w:rtl/>
        </w:rPr>
        <w:t xml:space="preserve"> بعض أصحابه</w:t>
      </w:r>
      <w:r>
        <w:rPr>
          <w:rtl/>
        </w:rPr>
        <w:t xml:space="preserve">: </w:t>
      </w:r>
      <w:r w:rsidRPr="00A569E2">
        <w:rPr>
          <w:rtl/>
        </w:rPr>
        <w:t>أن هذه البقرة لها نبأ فقال</w:t>
      </w:r>
      <w:r>
        <w:rPr>
          <w:rtl/>
        </w:rPr>
        <w:t xml:space="preserve">: </w:t>
      </w:r>
      <w:r w:rsidRPr="00A569E2">
        <w:rPr>
          <w:rtl/>
        </w:rPr>
        <w:t>وما هو</w:t>
      </w:r>
      <w:r>
        <w:rPr>
          <w:rtl/>
        </w:rPr>
        <w:t xml:space="preserve">؟ فقال: إنَّ </w:t>
      </w:r>
      <w:r w:rsidRPr="00A569E2">
        <w:rPr>
          <w:rtl/>
        </w:rPr>
        <w:t>فتى من بنى إسرائيل كان بارا بأبيه وانه اشترى بيعا فجاء</w:t>
      </w:r>
      <w:r>
        <w:rPr>
          <w:rtl/>
        </w:rPr>
        <w:t xml:space="preserve"> إلى </w:t>
      </w:r>
      <w:r w:rsidRPr="00A569E2">
        <w:rPr>
          <w:rtl/>
        </w:rPr>
        <w:t>أبيه والأقاليد تحت رأسه فكره ان يوقظه فترك ذلك البيع فاستيقظ أبوه فأخبره فقال له</w:t>
      </w:r>
      <w:r>
        <w:rPr>
          <w:rtl/>
        </w:rPr>
        <w:t xml:space="preserve">: </w:t>
      </w:r>
      <w:r w:rsidRPr="00A569E2">
        <w:rPr>
          <w:rtl/>
        </w:rPr>
        <w:t>أحسنت خذ هذه البقرة فهو لك عوضا لما فاتك</w:t>
      </w:r>
      <w:r>
        <w:rPr>
          <w:rtl/>
        </w:rPr>
        <w:t xml:space="preserve">، </w:t>
      </w:r>
      <w:r w:rsidRPr="00A569E2">
        <w:rPr>
          <w:rtl/>
        </w:rPr>
        <w:t>قال</w:t>
      </w:r>
      <w:r>
        <w:rPr>
          <w:rtl/>
        </w:rPr>
        <w:t xml:space="preserve">: </w:t>
      </w:r>
      <w:r w:rsidRPr="00A569E2">
        <w:rPr>
          <w:rtl/>
        </w:rPr>
        <w:t xml:space="preserve">فقال له رسول الله موسى </w:t>
      </w:r>
      <w:r w:rsidRPr="000E4A2F">
        <w:rPr>
          <w:rStyle w:val="libAlaemChar"/>
          <w:rtl/>
        </w:rPr>
        <w:t>عليه‌السلام</w:t>
      </w:r>
      <w:r>
        <w:rPr>
          <w:rtl/>
        </w:rPr>
        <w:t xml:space="preserve">: </w:t>
      </w:r>
      <w:r w:rsidRPr="00A569E2">
        <w:rPr>
          <w:rtl/>
        </w:rPr>
        <w:t>انظروا</w:t>
      </w:r>
      <w:r>
        <w:rPr>
          <w:rtl/>
        </w:rPr>
        <w:t xml:space="preserve"> إلى </w:t>
      </w:r>
      <w:r w:rsidRPr="00A569E2">
        <w:rPr>
          <w:rtl/>
        </w:rPr>
        <w:t>البر ما يبلغ بأهله</w:t>
      </w:r>
    </w:p>
    <w:p w:rsidR="001C7CB2" w:rsidRPr="00A569E2" w:rsidRDefault="001C7CB2" w:rsidP="007C645F">
      <w:pPr>
        <w:pStyle w:val="libNormal"/>
        <w:rPr>
          <w:rtl/>
        </w:rPr>
      </w:pPr>
      <w:r w:rsidRPr="00A569E2">
        <w:rPr>
          <w:rtl/>
        </w:rPr>
        <w:t>239</w:t>
      </w:r>
      <w:r>
        <w:rPr>
          <w:rtl/>
        </w:rPr>
        <w:t xml:space="preserve"> ـ </w:t>
      </w:r>
      <w:r w:rsidRPr="00A569E2">
        <w:rPr>
          <w:rtl/>
        </w:rPr>
        <w:t>وباسناده</w:t>
      </w:r>
      <w:r>
        <w:rPr>
          <w:rtl/>
        </w:rPr>
        <w:t xml:space="preserve"> إلى </w:t>
      </w:r>
      <w:r w:rsidRPr="00A569E2">
        <w:rPr>
          <w:rtl/>
        </w:rPr>
        <w:t>الحسين بن خالد عن</w:t>
      </w:r>
      <w:r>
        <w:rPr>
          <w:rtl/>
        </w:rPr>
        <w:t xml:space="preserve"> أبي </w:t>
      </w:r>
      <w:r w:rsidRPr="00A569E2">
        <w:rPr>
          <w:rtl/>
        </w:rPr>
        <w:t xml:space="preserve">الحسن الرضا </w:t>
      </w:r>
      <w:r w:rsidRPr="000E4A2F">
        <w:rPr>
          <w:rStyle w:val="libAlaemChar"/>
          <w:rtl/>
        </w:rPr>
        <w:t>عليه‌السلام</w:t>
      </w:r>
      <w:r>
        <w:rPr>
          <w:rtl/>
        </w:rPr>
        <w:t xml:space="preserve"> أنّه قال </w:t>
      </w:r>
      <w:r w:rsidRPr="00A569E2">
        <w:rPr>
          <w:rtl/>
        </w:rPr>
        <w:t>في كلام طويل ان الذين أمروا قوم موسى بعبادة العجل كانوا خمسة أنفس وكانوا أهل بيت يأكلون على خوان واحد وهم ذينونة واخوه ميذونة</w:t>
      </w:r>
      <w:r>
        <w:rPr>
          <w:rtl/>
        </w:rPr>
        <w:t xml:space="preserve">، </w:t>
      </w:r>
      <w:r w:rsidRPr="00A569E2">
        <w:rPr>
          <w:rtl/>
        </w:rPr>
        <w:t>وابن أخيه وابنته وامرأته هم الذين أمروا بعبادة العجل وهم الذين ذبحوا البقرة التي امر الله تبارك وتعالى بذبحها.</w:t>
      </w:r>
    </w:p>
    <w:p w:rsidR="001C7CB2" w:rsidRPr="00A569E2" w:rsidRDefault="001C7CB2" w:rsidP="007C645F">
      <w:pPr>
        <w:pStyle w:val="libNormal"/>
        <w:rPr>
          <w:rtl/>
        </w:rPr>
      </w:pPr>
      <w:r>
        <w:rPr>
          <w:rtl/>
        </w:rPr>
        <w:t>و</w:t>
      </w:r>
      <w:r w:rsidRPr="00A569E2">
        <w:rPr>
          <w:rtl/>
        </w:rPr>
        <w:t>في من لا يحضره الفقيه وفي كتاب الخصال مثله سواء.</w:t>
      </w:r>
    </w:p>
    <w:p w:rsidR="001C7CB2" w:rsidRPr="00A569E2" w:rsidRDefault="001C7CB2" w:rsidP="007C645F">
      <w:pPr>
        <w:pStyle w:val="libNormal"/>
        <w:rPr>
          <w:rtl/>
        </w:rPr>
      </w:pPr>
      <w:r w:rsidRPr="00A569E2">
        <w:rPr>
          <w:rtl/>
        </w:rPr>
        <w:t>240</w:t>
      </w:r>
      <w:r>
        <w:rPr>
          <w:rtl/>
        </w:rPr>
        <w:t xml:space="preserve"> ـ </w:t>
      </w:r>
      <w:r w:rsidRPr="00A569E2">
        <w:rPr>
          <w:rtl/>
        </w:rPr>
        <w:t>في تفسير</w:t>
      </w:r>
      <w:r>
        <w:rPr>
          <w:rtl/>
        </w:rPr>
        <w:t xml:space="preserve"> علي بن إبراهيم حدّثني أبي </w:t>
      </w:r>
      <w:r w:rsidRPr="00A569E2">
        <w:rPr>
          <w:rtl/>
        </w:rPr>
        <w:t>عن ابن</w:t>
      </w:r>
      <w:r>
        <w:rPr>
          <w:rtl/>
        </w:rPr>
        <w:t xml:space="preserve"> أبي </w:t>
      </w:r>
      <w:r w:rsidRPr="00A569E2">
        <w:rPr>
          <w:rtl/>
        </w:rPr>
        <w:t>عمير عن بعض رجاله عن</w:t>
      </w:r>
      <w:r>
        <w:rPr>
          <w:rtl/>
        </w:rPr>
        <w:t xml:space="preserve"> أبي عبد الله </w:t>
      </w:r>
      <w:r w:rsidRPr="000E4A2F">
        <w:rPr>
          <w:rStyle w:val="libAlaemChar"/>
          <w:rtl/>
        </w:rPr>
        <w:t>عليه‌السلام</w:t>
      </w:r>
      <w:r>
        <w:rPr>
          <w:rtl/>
        </w:rPr>
        <w:t xml:space="preserve"> قال: إنَّ </w:t>
      </w:r>
      <w:r w:rsidRPr="00A569E2">
        <w:rPr>
          <w:rtl/>
        </w:rPr>
        <w:t>رجلا من خيار بنى إسرائيل وعلمائهم خطب امرأة منهم</w:t>
      </w:r>
      <w:r>
        <w:rPr>
          <w:rtl/>
        </w:rPr>
        <w:t xml:space="preserve">، </w:t>
      </w:r>
      <w:r w:rsidRPr="00A569E2">
        <w:rPr>
          <w:rtl/>
        </w:rPr>
        <w:t>فأنعمت له وخطبها ابن عم لذلك الرجل</w:t>
      </w:r>
      <w:r>
        <w:rPr>
          <w:rtl/>
        </w:rPr>
        <w:t xml:space="preserve">، </w:t>
      </w:r>
      <w:r w:rsidRPr="00A569E2">
        <w:rPr>
          <w:rtl/>
        </w:rPr>
        <w:t>وكان فاسقا رديا فلم ينعموا له</w:t>
      </w:r>
      <w:r>
        <w:rPr>
          <w:rtl/>
        </w:rPr>
        <w:t xml:space="preserve">، </w:t>
      </w:r>
      <w:r w:rsidRPr="00A569E2">
        <w:rPr>
          <w:rtl/>
        </w:rPr>
        <w:t>فحسد ابن عمه الذي أنعموا له</w:t>
      </w:r>
      <w:r>
        <w:rPr>
          <w:rtl/>
        </w:rPr>
        <w:t xml:space="preserve">، </w:t>
      </w:r>
      <w:r w:rsidRPr="00A569E2">
        <w:rPr>
          <w:rtl/>
        </w:rPr>
        <w:t>فقعد له فقتله غيلة</w:t>
      </w:r>
      <w:r>
        <w:rPr>
          <w:rtl/>
        </w:rPr>
        <w:t xml:space="preserve">، </w:t>
      </w:r>
      <w:r w:rsidRPr="00A569E2">
        <w:rPr>
          <w:rtl/>
        </w:rPr>
        <w:t>ثم حمله</w:t>
      </w:r>
      <w:r>
        <w:rPr>
          <w:rtl/>
        </w:rPr>
        <w:t xml:space="preserve"> إلى </w:t>
      </w:r>
      <w:r w:rsidRPr="00A569E2">
        <w:rPr>
          <w:rtl/>
        </w:rPr>
        <w:t xml:space="preserve">موسى </w:t>
      </w:r>
      <w:r w:rsidRPr="000E4A2F">
        <w:rPr>
          <w:rStyle w:val="libAlaemChar"/>
          <w:rtl/>
        </w:rPr>
        <w:t>عليه‌السلام</w:t>
      </w:r>
      <w:r w:rsidRPr="00A569E2">
        <w:rPr>
          <w:rtl/>
        </w:rPr>
        <w:t xml:space="preserve"> فقال</w:t>
      </w:r>
      <w:r>
        <w:rPr>
          <w:rtl/>
        </w:rPr>
        <w:t xml:space="preserve">: </w:t>
      </w:r>
      <w:r w:rsidRPr="00A569E2">
        <w:rPr>
          <w:rtl/>
        </w:rPr>
        <w:t>يا نبي الله هذا ابن عمى قد قتل فقال موسى من قتله</w:t>
      </w:r>
      <w:r>
        <w:rPr>
          <w:rtl/>
        </w:rPr>
        <w:t>؟</w:t>
      </w:r>
      <w:r w:rsidRPr="00A569E2">
        <w:rPr>
          <w:rtl/>
        </w:rPr>
        <w:t xml:space="preserve"> قال</w:t>
      </w:r>
      <w:r>
        <w:rPr>
          <w:rtl/>
        </w:rPr>
        <w:t xml:space="preserve">: </w:t>
      </w:r>
      <w:r w:rsidRPr="00A569E2">
        <w:rPr>
          <w:rtl/>
        </w:rPr>
        <w:t>لا أدرى وكان القتل في بنى إسرائيل عظيما جدا</w:t>
      </w:r>
      <w:r>
        <w:rPr>
          <w:rtl/>
        </w:rPr>
        <w:t xml:space="preserve">، </w:t>
      </w:r>
      <w:r w:rsidRPr="00A569E2">
        <w:rPr>
          <w:rtl/>
        </w:rPr>
        <w:t>فعظم ذلك على موسى فاجتمع</w:t>
      </w:r>
      <w:r>
        <w:rPr>
          <w:rtl/>
        </w:rPr>
        <w:t xml:space="preserve"> إليه </w:t>
      </w:r>
      <w:r w:rsidRPr="00A569E2">
        <w:rPr>
          <w:rtl/>
        </w:rPr>
        <w:t>بنو إسرائيل فقالوا ما ترى يا نبي الله</w:t>
      </w:r>
      <w:r>
        <w:rPr>
          <w:rtl/>
        </w:rPr>
        <w:t>؟</w:t>
      </w:r>
      <w:r w:rsidRPr="00A569E2">
        <w:rPr>
          <w:rtl/>
        </w:rPr>
        <w:t xml:space="preserve"> وكان في بنى إسرائيل رجل له بقرة وكان له ابن بار وكان عند ابنه سلعة فجاء قوم يطلبون سلعته</w:t>
      </w:r>
      <w:r>
        <w:rPr>
          <w:rtl/>
        </w:rPr>
        <w:t xml:space="preserve">، </w:t>
      </w:r>
      <w:r w:rsidRPr="00A569E2">
        <w:rPr>
          <w:rtl/>
        </w:rPr>
        <w:t>وكان مفتاح بيته تحت رأس أبيه وكان نائما وكره ابنه ان ينبهه وينغص عليه نومه</w:t>
      </w:r>
      <w:r>
        <w:rPr>
          <w:rtl/>
        </w:rPr>
        <w:t xml:space="preserve">، </w:t>
      </w:r>
      <w:r w:rsidRPr="00A569E2">
        <w:rPr>
          <w:rtl/>
        </w:rPr>
        <w:t>فانصرف القوم فلم يشتروا سلعته</w:t>
      </w:r>
      <w:r>
        <w:rPr>
          <w:rtl/>
        </w:rPr>
        <w:t xml:space="preserve">، </w:t>
      </w:r>
      <w:r w:rsidRPr="00A569E2">
        <w:rPr>
          <w:rtl/>
        </w:rPr>
        <w:t>فلما انتبه أبوه قال له</w:t>
      </w:r>
      <w:r>
        <w:rPr>
          <w:rtl/>
        </w:rPr>
        <w:t xml:space="preserve">: </w:t>
      </w:r>
      <w:r w:rsidRPr="00A569E2">
        <w:rPr>
          <w:rtl/>
        </w:rPr>
        <w:t>يا بنى ما صنعت في سلعتك</w:t>
      </w:r>
      <w:r>
        <w:rPr>
          <w:rtl/>
        </w:rPr>
        <w:t>؟</w:t>
      </w:r>
      <w:r w:rsidRPr="00A569E2">
        <w:rPr>
          <w:rtl/>
        </w:rPr>
        <w:t xml:space="preserve"> قال</w:t>
      </w:r>
      <w:r>
        <w:rPr>
          <w:rtl/>
        </w:rPr>
        <w:t xml:space="preserve">: </w:t>
      </w:r>
      <w:r w:rsidRPr="00A569E2">
        <w:rPr>
          <w:rtl/>
        </w:rPr>
        <w:t>هي قائمة لم أبعها لان المفتاح كان تحت رأسك فكرهت ان أنبهك وانغص عليك نومك</w:t>
      </w:r>
      <w:r>
        <w:rPr>
          <w:rtl/>
        </w:rPr>
        <w:t xml:space="preserve">، </w:t>
      </w:r>
      <w:r w:rsidRPr="00A569E2">
        <w:rPr>
          <w:rtl/>
        </w:rPr>
        <w:t>قال له أبوه</w:t>
      </w:r>
      <w:r>
        <w:rPr>
          <w:rtl/>
        </w:rPr>
        <w:t xml:space="preserve">: </w:t>
      </w:r>
      <w:r w:rsidRPr="00A569E2">
        <w:rPr>
          <w:rtl/>
        </w:rPr>
        <w:t>قد جعلت هذه البقرة لك عوضا عما فاتك من ربح سلعتك</w:t>
      </w:r>
      <w:r>
        <w:rPr>
          <w:rtl/>
        </w:rPr>
        <w:t xml:space="preserve">، </w:t>
      </w:r>
      <w:r w:rsidRPr="00A569E2">
        <w:rPr>
          <w:rtl/>
        </w:rPr>
        <w:t>وشكر الله لابنه ما فعل بأبيه وأمر بنى إسرائيل أن يذبحوا تلك البقرة بعينها</w:t>
      </w:r>
      <w:r>
        <w:rPr>
          <w:rtl/>
        </w:rPr>
        <w:t xml:space="preserve">، </w:t>
      </w:r>
      <w:r w:rsidRPr="00A569E2">
        <w:rPr>
          <w:rtl/>
        </w:rPr>
        <w:t>فلما اجتمعوا</w:t>
      </w:r>
      <w:r>
        <w:rPr>
          <w:rtl/>
        </w:rPr>
        <w:t xml:space="preserve"> إلى </w:t>
      </w:r>
      <w:r w:rsidRPr="00A569E2">
        <w:rPr>
          <w:rtl/>
        </w:rPr>
        <w:t>موسى وبكوا وضجوا</w:t>
      </w:r>
    </w:p>
    <w:p w:rsidR="001C7CB2" w:rsidRPr="00A569E2" w:rsidRDefault="001C7CB2" w:rsidP="007C645F">
      <w:pPr>
        <w:pStyle w:val="libNormal0"/>
        <w:rPr>
          <w:rtl/>
          <w:lang w:bidi="fa-IR"/>
        </w:rPr>
      </w:pPr>
      <w:r>
        <w:rPr>
          <w:rtl/>
          <w:lang w:bidi="fa-IR"/>
        </w:rPr>
        <w:br w:type="page"/>
      </w:r>
      <w:r w:rsidRPr="00A569E2">
        <w:rPr>
          <w:rtl/>
          <w:lang w:bidi="fa-IR"/>
        </w:rPr>
        <w:lastRenderedPageBreak/>
        <w:t>قال لهم موسى</w:t>
      </w:r>
      <w:r>
        <w:rPr>
          <w:rtl/>
          <w:lang w:bidi="fa-IR"/>
        </w:rPr>
        <w:t xml:space="preserve">: </w:t>
      </w:r>
      <w:r w:rsidRPr="000E4A2F">
        <w:rPr>
          <w:rStyle w:val="libAlaemChar"/>
          <w:rtl/>
        </w:rPr>
        <w:t>(</w:t>
      </w:r>
      <w:r w:rsidRPr="00500BFE">
        <w:rPr>
          <w:rStyle w:val="libAieChar"/>
          <w:rtl/>
        </w:rPr>
        <w:t>إِنَّ اللهَ يَأْمُرُكُمْ أَنْ تَذْبَحُوا بَقَرَةً</w:t>
      </w:r>
      <w:r w:rsidRPr="000E4A2F">
        <w:rPr>
          <w:rStyle w:val="libAlaemChar"/>
          <w:rtl/>
        </w:rPr>
        <w:t>)</w:t>
      </w:r>
      <w:r w:rsidRPr="00A569E2">
        <w:rPr>
          <w:rtl/>
          <w:lang w:bidi="fa-IR"/>
        </w:rPr>
        <w:t xml:space="preserve"> فتعجبوا </w:t>
      </w:r>
      <w:r>
        <w:rPr>
          <w:rtl/>
          <w:lang w:bidi="fa-IR"/>
        </w:rPr>
        <w:t xml:space="preserve">و </w:t>
      </w:r>
      <w:r w:rsidRPr="000E4A2F">
        <w:rPr>
          <w:rStyle w:val="libAlaemChar"/>
          <w:rtl/>
        </w:rPr>
        <w:t>(</w:t>
      </w:r>
      <w:r w:rsidRPr="00500BFE">
        <w:rPr>
          <w:rStyle w:val="libAieChar"/>
          <w:rtl/>
        </w:rPr>
        <w:t>قالُوا أَتَتَّخِذُنا هُزُواً</w:t>
      </w:r>
      <w:r w:rsidRPr="000E4A2F">
        <w:rPr>
          <w:rStyle w:val="libAlaemChar"/>
          <w:rtl/>
        </w:rPr>
        <w:t>)</w:t>
      </w:r>
      <w:r w:rsidRPr="00A569E2">
        <w:rPr>
          <w:rtl/>
          <w:lang w:bidi="fa-IR"/>
        </w:rPr>
        <w:t xml:space="preserve"> نأتيك بقتيل فتقول اذبحوا بقرة</w:t>
      </w:r>
      <w:r>
        <w:rPr>
          <w:rtl/>
          <w:lang w:bidi="fa-IR"/>
        </w:rPr>
        <w:t>؟</w:t>
      </w:r>
      <w:r w:rsidRPr="00A569E2">
        <w:rPr>
          <w:rtl/>
          <w:lang w:bidi="fa-IR"/>
        </w:rPr>
        <w:t xml:space="preserve"> فقال لهم موسى. </w:t>
      </w:r>
      <w:r w:rsidRPr="000E4A2F">
        <w:rPr>
          <w:rStyle w:val="libAlaemChar"/>
          <w:rtl/>
        </w:rPr>
        <w:t>(</w:t>
      </w:r>
      <w:r w:rsidRPr="00500BFE">
        <w:rPr>
          <w:rStyle w:val="libAieChar"/>
          <w:rtl/>
        </w:rPr>
        <w:t>أَعُوذُ بِاللهِ أَنْ أَكُونَ مِنَ الْجاهِلِينَ</w:t>
      </w:r>
      <w:r w:rsidRPr="000E4A2F">
        <w:rPr>
          <w:rStyle w:val="libAlaemChar"/>
          <w:rtl/>
        </w:rPr>
        <w:t>)</w:t>
      </w:r>
      <w:r w:rsidRPr="00A569E2">
        <w:rPr>
          <w:rtl/>
          <w:lang w:bidi="fa-IR"/>
        </w:rPr>
        <w:t xml:space="preserve"> فعلموا انهم قد اخطأوا ف </w:t>
      </w:r>
      <w:r w:rsidRPr="000E4A2F">
        <w:rPr>
          <w:rStyle w:val="libAlaemChar"/>
          <w:rtl/>
        </w:rPr>
        <w:t>(</w:t>
      </w:r>
      <w:r w:rsidRPr="00500BFE">
        <w:rPr>
          <w:rStyle w:val="libAieChar"/>
          <w:rtl/>
        </w:rPr>
        <w:t>قالُوا ادْعُ لَنا رَبَّكَ يُبَيِّنْ لَنا ما هِيَ قالَ إِنَّهُ يَقُولُ إِنَّها بَقَرَةٌ لا فارِضٌ وَلا بِكْرٌ</w:t>
      </w:r>
      <w:r w:rsidRPr="000E4A2F">
        <w:rPr>
          <w:rStyle w:val="libAlaemChar"/>
          <w:rtl/>
        </w:rPr>
        <w:t>)</w:t>
      </w:r>
      <w:r w:rsidRPr="00A569E2">
        <w:rPr>
          <w:rtl/>
          <w:lang w:bidi="fa-IR"/>
        </w:rPr>
        <w:t xml:space="preserve"> الفارض التي قد ضربها الفحل ولم تحمل</w:t>
      </w:r>
      <w:r>
        <w:rPr>
          <w:rtl/>
          <w:lang w:bidi="fa-IR"/>
        </w:rPr>
        <w:t xml:space="preserve">، </w:t>
      </w:r>
      <w:r w:rsidRPr="00A569E2">
        <w:rPr>
          <w:rtl/>
          <w:lang w:bidi="fa-IR"/>
        </w:rPr>
        <w:t xml:space="preserve">والبكر التي لم تضربها ف </w:t>
      </w:r>
      <w:r w:rsidRPr="000E4A2F">
        <w:rPr>
          <w:rStyle w:val="libAlaemChar"/>
          <w:rtl/>
        </w:rPr>
        <w:t>(</w:t>
      </w:r>
      <w:r w:rsidRPr="00500BFE">
        <w:rPr>
          <w:rStyle w:val="libAieChar"/>
          <w:rtl/>
        </w:rPr>
        <w:t>قالُوا ادْعُ لَنا رَبَّكَ يُبَيِّنْ لَنا ما لَوْنُها قالَ إِنَّهُ يَقُولُ إِنَّها بَقَرَةٌ صَفْراءُ فاقِعٌ لَوْنُها</w:t>
      </w:r>
      <w:r w:rsidRPr="000E4A2F">
        <w:rPr>
          <w:rStyle w:val="libAlaemChar"/>
          <w:rtl/>
        </w:rPr>
        <w:t>)</w:t>
      </w:r>
      <w:r>
        <w:rPr>
          <w:rtl/>
          <w:lang w:bidi="fa-IR"/>
        </w:rPr>
        <w:t xml:space="preserve"> أي </w:t>
      </w:r>
      <w:r w:rsidRPr="00A569E2">
        <w:rPr>
          <w:rtl/>
          <w:lang w:bidi="fa-IR"/>
        </w:rPr>
        <w:t xml:space="preserve">لونها شديدة الصفر </w:t>
      </w:r>
      <w:r w:rsidRPr="000E4A2F">
        <w:rPr>
          <w:rStyle w:val="libAlaemChar"/>
          <w:rtl/>
        </w:rPr>
        <w:t>(</w:t>
      </w:r>
      <w:r w:rsidRPr="00500BFE">
        <w:rPr>
          <w:rStyle w:val="libAieChar"/>
          <w:rtl/>
        </w:rPr>
        <w:t>تَسُرُّ النَّاظِرِينَ</w:t>
      </w:r>
      <w:r w:rsidRPr="000E4A2F">
        <w:rPr>
          <w:rStyle w:val="libAlaemChar"/>
          <w:rtl/>
        </w:rPr>
        <w:t>)</w:t>
      </w:r>
      <w:r w:rsidRPr="00A569E2">
        <w:rPr>
          <w:rtl/>
          <w:lang w:bidi="fa-IR"/>
        </w:rPr>
        <w:t xml:space="preserve"> إليها </w:t>
      </w:r>
      <w:r w:rsidRPr="000E4A2F">
        <w:rPr>
          <w:rStyle w:val="libAlaemChar"/>
          <w:rtl/>
        </w:rPr>
        <w:t>(</w:t>
      </w:r>
      <w:r w:rsidRPr="00500BFE">
        <w:rPr>
          <w:rStyle w:val="libAieChar"/>
          <w:rtl/>
        </w:rPr>
        <w:t>قالُوا ادْعُ لَنا رَبَّكَ يُبَيِّنْ لَنا ما هِيَ إِنَّ الْبَقَرَ تَشابَهَ عَلَيْنا وَإِنَّا إِنْ شاءَ اللهُ لَمُهْتَدُونَ قالَ إِنَّهُ يَقُولُ إِنَّها بَقَرَةٌ لا ذَلُولٌ تُثِيرُ الْأَرْضَ</w:t>
      </w:r>
      <w:r w:rsidRPr="000E4A2F">
        <w:rPr>
          <w:rStyle w:val="libAlaemChar"/>
          <w:rtl/>
        </w:rPr>
        <w:t>)</w:t>
      </w:r>
      <w:r>
        <w:rPr>
          <w:rtl/>
          <w:lang w:bidi="fa-IR"/>
        </w:rPr>
        <w:t xml:space="preserve"> أي </w:t>
      </w:r>
      <w:r w:rsidRPr="00A569E2">
        <w:rPr>
          <w:rtl/>
          <w:lang w:bidi="fa-IR"/>
        </w:rPr>
        <w:t xml:space="preserve">لم تذلل </w:t>
      </w:r>
      <w:r w:rsidRPr="000E4A2F">
        <w:rPr>
          <w:rStyle w:val="libAlaemChar"/>
          <w:rtl/>
        </w:rPr>
        <w:t>(</w:t>
      </w:r>
      <w:r w:rsidRPr="00500BFE">
        <w:rPr>
          <w:rStyle w:val="libAieChar"/>
          <w:rtl/>
        </w:rPr>
        <w:t>وَلا تَسْقِي الْحَرْثَ</w:t>
      </w:r>
      <w:r w:rsidRPr="000E4A2F">
        <w:rPr>
          <w:rStyle w:val="libAlaemChar"/>
          <w:rtl/>
        </w:rPr>
        <w:t>)</w:t>
      </w:r>
      <w:r>
        <w:rPr>
          <w:rtl/>
          <w:lang w:bidi="fa-IR"/>
        </w:rPr>
        <w:t xml:space="preserve"> أي </w:t>
      </w:r>
      <w:r w:rsidRPr="00A569E2">
        <w:rPr>
          <w:rtl/>
          <w:lang w:bidi="fa-IR"/>
        </w:rPr>
        <w:t xml:space="preserve">لا تسقى الزرع </w:t>
      </w:r>
      <w:r w:rsidRPr="000E4A2F">
        <w:rPr>
          <w:rStyle w:val="libAlaemChar"/>
          <w:rtl/>
        </w:rPr>
        <w:t>(</w:t>
      </w:r>
      <w:r w:rsidRPr="00500BFE">
        <w:rPr>
          <w:rStyle w:val="libAieChar"/>
          <w:rtl/>
        </w:rPr>
        <w:t>مُسَلَّمَةٌ لا شِيَةَ فِيها</w:t>
      </w:r>
      <w:r w:rsidRPr="000E4A2F">
        <w:rPr>
          <w:rStyle w:val="libAlaemChar"/>
          <w:rtl/>
        </w:rPr>
        <w:t>)</w:t>
      </w:r>
      <w:r>
        <w:rPr>
          <w:rtl/>
          <w:lang w:bidi="fa-IR"/>
        </w:rPr>
        <w:t xml:space="preserve"> أي </w:t>
      </w:r>
      <w:r w:rsidRPr="00A569E2">
        <w:rPr>
          <w:rtl/>
          <w:lang w:bidi="fa-IR"/>
        </w:rPr>
        <w:t xml:space="preserve">لا نقط فيها الا الصفرة </w:t>
      </w:r>
      <w:r w:rsidRPr="000E4A2F">
        <w:rPr>
          <w:rStyle w:val="libAlaemChar"/>
          <w:rtl/>
        </w:rPr>
        <w:t>(</w:t>
      </w:r>
      <w:r w:rsidRPr="00500BFE">
        <w:rPr>
          <w:rStyle w:val="libAieChar"/>
          <w:rtl/>
        </w:rPr>
        <w:t>قالُوا الْآنَ جِئْتَ بِالْحَقِّ</w:t>
      </w:r>
      <w:r w:rsidRPr="000E4A2F">
        <w:rPr>
          <w:rStyle w:val="libAlaemChar"/>
          <w:rtl/>
        </w:rPr>
        <w:t>)</w:t>
      </w:r>
      <w:r w:rsidRPr="00A569E2">
        <w:rPr>
          <w:rtl/>
          <w:lang w:bidi="fa-IR"/>
        </w:rPr>
        <w:t xml:space="preserve"> هي بقرة فلان فذهبوا ليشتروها</w:t>
      </w:r>
      <w:r>
        <w:rPr>
          <w:rtl/>
          <w:lang w:bidi="fa-IR"/>
        </w:rPr>
        <w:t xml:space="preserve">، </w:t>
      </w:r>
      <w:r w:rsidRPr="00A569E2">
        <w:rPr>
          <w:rtl/>
          <w:lang w:bidi="fa-IR"/>
        </w:rPr>
        <w:t>فقال لا يبيعها الا بملاء جلدها ذهبا فرجعوا</w:t>
      </w:r>
      <w:r>
        <w:rPr>
          <w:rtl/>
          <w:lang w:bidi="fa-IR"/>
        </w:rPr>
        <w:t xml:space="preserve"> إلى </w:t>
      </w:r>
      <w:r w:rsidRPr="00A569E2">
        <w:rPr>
          <w:rtl/>
          <w:lang w:bidi="fa-IR"/>
        </w:rPr>
        <w:t>موسى فأخبروه فقال لهم موسى</w:t>
      </w:r>
      <w:r>
        <w:rPr>
          <w:rtl/>
          <w:lang w:bidi="fa-IR"/>
        </w:rPr>
        <w:t xml:space="preserve">: </w:t>
      </w:r>
      <w:r w:rsidRPr="00A569E2">
        <w:rPr>
          <w:rtl/>
          <w:lang w:bidi="fa-IR"/>
        </w:rPr>
        <w:t>لا بد لكم من ذبحها بعينها</w:t>
      </w:r>
      <w:r>
        <w:rPr>
          <w:rtl/>
          <w:lang w:bidi="fa-IR"/>
        </w:rPr>
        <w:t xml:space="preserve">، </w:t>
      </w:r>
      <w:r w:rsidRPr="00A569E2">
        <w:rPr>
          <w:rtl/>
          <w:lang w:bidi="fa-IR"/>
        </w:rPr>
        <w:t>فاشتروها بملاء جلدها ذهبا فذبحوها ثم قالوا ما تأمرنا يا نبي الله فأوحى الله تبارك وتعالى</w:t>
      </w:r>
      <w:r>
        <w:rPr>
          <w:rtl/>
          <w:lang w:bidi="fa-IR"/>
        </w:rPr>
        <w:t xml:space="preserve"> إليه: </w:t>
      </w:r>
      <w:r w:rsidRPr="00A569E2">
        <w:rPr>
          <w:rtl/>
          <w:lang w:bidi="fa-IR"/>
        </w:rPr>
        <w:t>قل لهم اضربوه ببعضها وقولوا</w:t>
      </w:r>
      <w:r>
        <w:rPr>
          <w:rtl/>
          <w:lang w:bidi="fa-IR"/>
        </w:rPr>
        <w:t xml:space="preserve">: </w:t>
      </w:r>
      <w:r w:rsidRPr="00A569E2">
        <w:rPr>
          <w:rtl/>
          <w:lang w:bidi="fa-IR"/>
        </w:rPr>
        <w:t>من قتلك</w:t>
      </w:r>
      <w:r>
        <w:rPr>
          <w:rtl/>
          <w:lang w:bidi="fa-IR"/>
        </w:rPr>
        <w:t>؟</w:t>
      </w:r>
      <w:r w:rsidRPr="00A569E2">
        <w:rPr>
          <w:rtl/>
          <w:lang w:bidi="fa-IR"/>
        </w:rPr>
        <w:t xml:space="preserve"> فأخذوا الذنب فضربوه به</w:t>
      </w:r>
      <w:r>
        <w:rPr>
          <w:rtl/>
          <w:lang w:bidi="fa-IR"/>
        </w:rPr>
        <w:t xml:space="preserve">، </w:t>
      </w:r>
      <w:r w:rsidRPr="00A569E2">
        <w:rPr>
          <w:rtl/>
          <w:lang w:bidi="fa-IR"/>
        </w:rPr>
        <w:t>وقالوا</w:t>
      </w:r>
      <w:r>
        <w:rPr>
          <w:rtl/>
          <w:lang w:bidi="fa-IR"/>
        </w:rPr>
        <w:t xml:space="preserve">: </w:t>
      </w:r>
      <w:r w:rsidRPr="00A569E2">
        <w:rPr>
          <w:rtl/>
          <w:lang w:bidi="fa-IR"/>
        </w:rPr>
        <w:t>من قتلك يا فلان فقال</w:t>
      </w:r>
      <w:r>
        <w:rPr>
          <w:rtl/>
          <w:lang w:bidi="fa-IR"/>
        </w:rPr>
        <w:t xml:space="preserve">: </w:t>
      </w:r>
      <w:r w:rsidRPr="00A569E2">
        <w:rPr>
          <w:rtl/>
          <w:lang w:bidi="fa-IR"/>
        </w:rPr>
        <w:t>فلان بن فلان ابن عمه الذي جاء به</w:t>
      </w:r>
      <w:r>
        <w:rPr>
          <w:rtl/>
          <w:lang w:bidi="fa-IR"/>
        </w:rPr>
        <w:t xml:space="preserve">، </w:t>
      </w:r>
      <w:r w:rsidRPr="00A569E2">
        <w:rPr>
          <w:rtl/>
          <w:lang w:bidi="fa-IR"/>
        </w:rPr>
        <w:t>وهو قوله</w:t>
      </w:r>
      <w:r>
        <w:rPr>
          <w:rtl/>
          <w:lang w:bidi="fa-IR"/>
        </w:rPr>
        <w:t xml:space="preserve">: </w:t>
      </w:r>
      <w:r w:rsidRPr="000E4A2F">
        <w:rPr>
          <w:rStyle w:val="libAlaemChar"/>
          <w:rtl/>
        </w:rPr>
        <w:t>(</w:t>
      </w:r>
      <w:r w:rsidRPr="00500BFE">
        <w:rPr>
          <w:rStyle w:val="libAieChar"/>
          <w:rtl/>
        </w:rPr>
        <w:t>فَقُلْنا اضْرِبُوهُ بِبَعْضِها كَذلِكَ يُحْيِ اللهُ الْمَوْتى وَيُرِيكُمْ آياتِهِ لَعَلَّكُمْ تَعْقِلُونَ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241 ـ في الكافي</w:t>
      </w:r>
      <w:r w:rsidRPr="00A569E2">
        <w:rPr>
          <w:rtl/>
        </w:rPr>
        <w:t xml:space="preserve"> باسناده</w:t>
      </w:r>
      <w:r>
        <w:rPr>
          <w:rtl/>
        </w:rPr>
        <w:t xml:space="preserve"> إلى أبي </w:t>
      </w:r>
      <w:r w:rsidRPr="00A569E2">
        <w:rPr>
          <w:rtl/>
        </w:rPr>
        <w:t>البختري عن</w:t>
      </w:r>
      <w:r>
        <w:rPr>
          <w:rtl/>
        </w:rPr>
        <w:t xml:space="preserve"> أبي عبد الله </w:t>
      </w:r>
      <w:r w:rsidRPr="000E4A2F">
        <w:rPr>
          <w:rStyle w:val="libAlaemChar"/>
          <w:rtl/>
        </w:rPr>
        <w:t>عليه‌السلام</w:t>
      </w:r>
      <w:r w:rsidRPr="00A569E2">
        <w:rPr>
          <w:rtl/>
        </w:rPr>
        <w:t xml:space="preserve"> قال من لبس فعلا صفرا كان في سرور حتى يبليها.</w:t>
      </w:r>
    </w:p>
    <w:p w:rsidR="001C7CB2" w:rsidRPr="00A569E2" w:rsidRDefault="001C7CB2" w:rsidP="007C645F">
      <w:pPr>
        <w:pStyle w:val="libNormal"/>
        <w:rPr>
          <w:rtl/>
        </w:rPr>
      </w:pPr>
      <w:r w:rsidRPr="00A569E2">
        <w:rPr>
          <w:rtl/>
        </w:rPr>
        <w:t>242</w:t>
      </w:r>
      <w:r>
        <w:rPr>
          <w:rtl/>
        </w:rPr>
        <w:t xml:space="preserve"> ـ </w:t>
      </w:r>
      <w:r w:rsidRPr="00A569E2">
        <w:rPr>
          <w:rtl/>
        </w:rPr>
        <w:t>عنه عن بعض أصحابنا بلغ به جابر الجعفي عن</w:t>
      </w:r>
      <w:r>
        <w:rPr>
          <w:rtl/>
        </w:rPr>
        <w:t xml:space="preserve"> أبي جعفر </w:t>
      </w:r>
      <w:r w:rsidRPr="000E4A2F">
        <w:rPr>
          <w:rStyle w:val="libAlaemChar"/>
          <w:rtl/>
        </w:rPr>
        <w:t>عليه‌السلام</w:t>
      </w:r>
      <w:r w:rsidRPr="00A569E2">
        <w:rPr>
          <w:rtl/>
        </w:rPr>
        <w:t xml:space="preserve"> قال من لبس نعلا صفرا لم ينزل ينظر في سرور ما دامت عليه</w:t>
      </w:r>
      <w:r>
        <w:rPr>
          <w:rtl/>
        </w:rPr>
        <w:t xml:space="preserve">، </w:t>
      </w:r>
      <w:r w:rsidRPr="00A569E2">
        <w:rPr>
          <w:rtl/>
        </w:rPr>
        <w:t xml:space="preserve">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صَفْراءُ فاقِعٌ لَوْنُها تَسُرُّ النَّاظِرِينَ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243 ـ في مجمع البيان</w:t>
      </w:r>
      <w:r w:rsidRPr="00A569E2">
        <w:rPr>
          <w:rtl/>
        </w:rPr>
        <w:t xml:space="preserve"> وعن ابن عباس عن النبي </w:t>
      </w:r>
      <w:r w:rsidRPr="000E4A2F">
        <w:rPr>
          <w:rStyle w:val="libAlaemChar"/>
          <w:rtl/>
        </w:rPr>
        <w:t>صلى‌الله‌عليه‌وآله‌وسلم</w:t>
      </w:r>
      <w:r w:rsidRPr="00A569E2">
        <w:rPr>
          <w:rtl/>
        </w:rPr>
        <w:t xml:space="preserve"> انهم أمروا بأدنى بقرة ولكنهم لما شددوا على أنفسهم شدد الله عليهم</w:t>
      </w:r>
      <w:r>
        <w:rPr>
          <w:rtl/>
        </w:rPr>
        <w:t xml:space="preserve">، </w:t>
      </w:r>
      <w:r w:rsidRPr="00A569E2">
        <w:rPr>
          <w:rtl/>
        </w:rPr>
        <w:t>وايم الله لو لم يستثنوا ما بينت لهم</w:t>
      </w:r>
      <w:r>
        <w:rPr>
          <w:rtl/>
        </w:rPr>
        <w:t xml:space="preserve"> إلى </w:t>
      </w:r>
      <w:r w:rsidRPr="00A569E2">
        <w:rPr>
          <w:rtl/>
        </w:rPr>
        <w:t>آخر الأبد.</w:t>
      </w:r>
    </w:p>
    <w:p w:rsidR="001C7CB2" w:rsidRPr="00A569E2" w:rsidRDefault="001C7CB2" w:rsidP="007C645F">
      <w:pPr>
        <w:pStyle w:val="libNormal"/>
        <w:rPr>
          <w:rtl/>
          <w:lang w:bidi="fa-IR"/>
        </w:rPr>
      </w:pPr>
      <w:r w:rsidRPr="00957CEF">
        <w:rPr>
          <w:rStyle w:val="libBold2Char"/>
          <w:rtl/>
        </w:rPr>
        <w:t>244 ـ في كتاب الاحتجاج للطبرسي</w:t>
      </w:r>
      <w:r w:rsidRPr="00A569E2">
        <w:rPr>
          <w:rtl/>
          <w:lang w:bidi="fa-IR"/>
        </w:rPr>
        <w:t xml:space="preserve"> </w:t>
      </w:r>
      <w:r>
        <w:rPr>
          <w:rtl/>
          <w:lang w:bidi="fa-IR"/>
        </w:rPr>
        <w:t>(</w:t>
      </w:r>
      <w:r w:rsidRPr="00A569E2">
        <w:rPr>
          <w:rtl/>
          <w:lang w:bidi="fa-IR"/>
        </w:rPr>
        <w:t>ره</w:t>
      </w:r>
      <w:r>
        <w:rPr>
          <w:rtl/>
          <w:lang w:bidi="fa-IR"/>
        </w:rPr>
        <w:t>)</w:t>
      </w:r>
      <w:r w:rsidRPr="00A569E2">
        <w:rPr>
          <w:rtl/>
          <w:lang w:bidi="fa-IR"/>
        </w:rPr>
        <w:t xml:space="preserve"> وقال</w:t>
      </w:r>
      <w:r>
        <w:rPr>
          <w:rtl/>
          <w:lang w:bidi="fa-IR"/>
        </w:rPr>
        <w:t xml:space="preserve"> أبو </w:t>
      </w:r>
      <w:r w:rsidRPr="00A569E2">
        <w:rPr>
          <w:rtl/>
          <w:lang w:bidi="fa-IR"/>
        </w:rPr>
        <w:t xml:space="preserve">محمد الحسن العسكري </w:t>
      </w:r>
      <w:r w:rsidRPr="000E4A2F">
        <w:rPr>
          <w:rStyle w:val="libAlaemChar"/>
          <w:rtl/>
        </w:rPr>
        <w:t>عليه‌السلام</w:t>
      </w:r>
      <w:r w:rsidRPr="00A569E2">
        <w:rPr>
          <w:rtl/>
          <w:lang w:bidi="fa-IR"/>
        </w:rPr>
        <w:t xml:space="preserve"> لما نزلت هذه الاية </w:t>
      </w:r>
      <w:r w:rsidRPr="000E4A2F">
        <w:rPr>
          <w:rStyle w:val="libAlaemChar"/>
          <w:rtl/>
        </w:rPr>
        <w:t>(</w:t>
      </w:r>
      <w:r w:rsidRPr="00500BFE">
        <w:rPr>
          <w:rStyle w:val="libAieChar"/>
          <w:rtl/>
        </w:rPr>
        <w:t>ثُمَّ قَسَتْ قُلُوبُكُمْ مِنْ بَعْدِ ذلِكَ فَهِيَ كَالْحِجارَةِ أَوْ أَشَدُّ قَسْوَةً</w:t>
      </w:r>
      <w:r w:rsidRPr="000E4A2F">
        <w:rPr>
          <w:rStyle w:val="libAlaemChar"/>
          <w:rtl/>
        </w:rPr>
        <w:t>)</w:t>
      </w:r>
      <w:r w:rsidRPr="00A569E2">
        <w:rPr>
          <w:rtl/>
          <w:lang w:bidi="fa-IR"/>
        </w:rPr>
        <w:t xml:space="preserve"> في حق اليهود والنواصب</w:t>
      </w:r>
      <w:r>
        <w:rPr>
          <w:rtl/>
          <w:lang w:bidi="fa-IR"/>
        </w:rPr>
        <w:t xml:space="preserve">، </w:t>
      </w:r>
      <w:r w:rsidRPr="00A569E2">
        <w:rPr>
          <w:rtl/>
          <w:lang w:bidi="fa-IR"/>
        </w:rPr>
        <w:t xml:space="preserve">فغلظ ما وبخهم به رسول الله </w:t>
      </w:r>
      <w:r w:rsidRPr="000E4A2F">
        <w:rPr>
          <w:rStyle w:val="libAlaemChar"/>
          <w:rtl/>
        </w:rPr>
        <w:t>صلى‌الله‌عليه‌وآله‌وسلم</w:t>
      </w:r>
      <w:r w:rsidRPr="00A569E2">
        <w:rPr>
          <w:rtl/>
          <w:lang w:bidi="fa-IR"/>
        </w:rPr>
        <w:t xml:space="preserve"> فقال جماعة من رؤسائهم</w:t>
      </w:r>
    </w:p>
    <w:p w:rsidR="001C7CB2" w:rsidRPr="00A569E2" w:rsidRDefault="001C7CB2" w:rsidP="007C645F">
      <w:pPr>
        <w:pStyle w:val="libNormal0"/>
        <w:rPr>
          <w:rtl/>
        </w:rPr>
      </w:pPr>
      <w:r>
        <w:rPr>
          <w:rtl/>
        </w:rPr>
        <w:br w:type="page"/>
      </w:r>
      <w:r w:rsidRPr="00A569E2">
        <w:rPr>
          <w:rtl/>
        </w:rPr>
        <w:lastRenderedPageBreak/>
        <w:t>ذوي الألسن والبيان منهم يا محمد انك تهجونا وتدعى على قلوبنا ما الله يعلم منها خلافه</w:t>
      </w:r>
      <w:r>
        <w:rPr>
          <w:rtl/>
        </w:rPr>
        <w:t xml:space="preserve">، </w:t>
      </w:r>
      <w:r w:rsidRPr="00A569E2">
        <w:rPr>
          <w:rtl/>
        </w:rPr>
        <w:t>ان فيها خيرا كثيرا نصوم ونتصدق ونواسى القراء</w:t>
      </w:r>
      <w:r>
        <w:rPr>
          <w:rtl/>
        </w:rPr>
        <w:t>!</w:t>
      </w:r>
      <w:r w:rsidRPr="00A569E2">
        <w:rPr>
          <w:rtl/>
        </w:rPr>
        <w:t xml:space="preserve"> فقال رسول الله </w:t>
      </w:r>
      <w:r w:rsidRPr="000E4A2F">
        <w:rPr>
          <w:rStyle w:val="libAlaemChar"/>
          <w:rtl/>
        </w:rPr>
        <w:t>صلى‌الله‌عليه‌وآله</w:t>
      </w:r>
      <w:r w:rsidRPr="00A569E2">
        <w:rPr>
          <w:rtl/>
        </w:rPr>
        <w:t xml:space="preserve"> انما الخير ما أريد به وجد الله وعمل على ما امر الله تعالى فاما ما أريد به الرياء والسمعة ومعاندة رسول الله </w:t>
      </w:r>
      <w:r w:rsidRPr="000E4A2F">
        <w:rPr>
          <w:rStyle w:val="libAlaemChar"/>
          <w:rtl/>
        </w:rPr>
        <w:t>صلى‌الله‌عليه‌وآله</w:t>
      </w:r>
      <w:r w:rsidRPr="00A569E2">
        <w:rPr>
          <w:rtl/>
        </w:rPr>
        <w:t xml:space="preserve"> وإظهار الغنى عليه والتمالك والشرف فليس بخير بل هو الشر الخاص ووبال على صاحبه يعذبه الله به أشد العذاب</w:t>
      </w:r>
      <w:r>
        <w:rPr>
          <w:rtl/>
        </w:rPr>
        <w:t xml:space="preserve">، </w:t>
      </w:r>
      <w:r w:rsidRPr="00A569E2">
        <w:rPr>
          <w:rtl/>
        </w:rPr>
        <w:t>فقالوا اله يا محمد أنت تقول هذا ونحن نقول بل ما نتفقه الا لابطال أمرك ورفع رياستك ولتفريق أصحابك عنك وهو الجهاد الأعظم نؤمل به من الله الثواب الأجل الأجسم</w:t>
      </w:r>
      <w:r>
        <w:rPr>
          <w:rFonts w:hint="cs"/>
          <w:rtl/>
        </w:rPr>
        <w:t xml:space="preserve"> </w:t>
      </w:r>
      <w:r w:rsidRPr="00A569E2">
        <w:rPr>
          <w:rtl/>
        </w:rPr>
        <w:t>والحديث طويل أخذنا منه موضع الحاجة وفيه إلزامهم على الوجه الأعظم.</w:t>
      </w:r>
    </w:p>
    <w:p w:rsidR="001C7CB2" w:rsidRPr="00A569E2" w:rsidRDefault="001C7CB2" w:rsidP="007C645F">
      <w:pPr>
        <w:pStyle w:val="libNormal"/>
        <w:rPr>
          <w:rtl/>
        </w:rPr>
      </w:pPr>
      <w:r w:rsidRPr="00957CEF">
        <w:rPr>
          <w:rStyle w:val="libBold2Char"/>
          <w:rtl/>
        </w:rPr>
        <w:t>245 ـ في الخرائج والجرائح</w:t>
      </w:r>
      <w:r w:rsidRPr="00A569E2">
        <w:rPr>
          <w:rtl/>
        </w:rPr>
        <w:t xml:space="preserve"> روى عن الحسين بن على </w:t>
      </w:r>
      <w:r w:rsidRPr="000E4A2F">
        <w:rPr>
          <w:rStyle w:val="libAlaemChar"/>
          <w:rtl/>
        </w:rPr>
        <w:t>عليهم‌السلام</w:t>
      </w:r>
      <w:r w:rsidRPr="00A569E2">
        <w:rPr>
          <w:rtl/>
        </w:rPr>
        <w:t xml:space="preserve"> في قوله تعالى </w:t>
      </w:r>
      <w:r w:rsidRPr="000E4A2F">
        <w:rPr>
          <w:rStyle w:val="libAlaemChar"/>
          <w:rtl/>
        </w:rPr>
        <w:t>(</w:t>
      </w:r>
      <w:r w:rsidRPr="00500BFE">
        <w:rPr>
          <w:rStyle w:val="libAieChar"/>
          <w:rtl/>
        </w:rPr>
        <w:t>ثُمَّ قَسَتْ قُلُوبُكُمْ مِنْ بَعْدِ ذلِكَ فَهِيَ كَالْحِجارَةِ أَوْ أَشَدُّ قَسْوَةً</w:t>
      </w:r>
      <w:r w:rsidRPr="000E4A2F">
        <w:rPr>
          <w:rStyle w:val="libAlaemChar"/>
          <w:rtl/>
        </w:rPr>
        <w:t>)</w:t>
      </w:r>
      <w:r w:rsidRPr="00A569E2">
        <w:rPr>
          <w:rtl/>
        </w:rPr>
        <w:t xml:space="preserve"> قال. انه يقول يبست قلوبكم معاشر اليهود كالحجارة اليابسة</w:t>
      </w:r>
      <w:r>
        <w:rPr>
          <w:rtl/>
        </w:rPr>
        <w:t xml:space="preserve">، </w:t>
      </w:r>
      <w:r w:rsidRPr="00A569E2">
        <w:rPr>
          <w:rtl/>
        </w:rPr>
        <w:t>لا ترشح برطوبته</w:t>
      </w:r>
      <w:r>
        <w:rPr>
          <w:rtl/>
        </w:rPr>
        <w:t xml:space="preserve">، أي </w:t>
      </w:r>
      <w:r w:rsidRPr="00A569E2">
        <w:rPr>
          <w:rtl/>
        </w:rPr>
        <w:t>انك لا حق الله تؤدون. ولا لاموالكم تتصدقون ولا بالمعروف تتكرمون</w:t>
      </w:r>
      <w:r>
        <w:rPr>
          <w:rtl/>
        </w:rPr>
        <w:t xml:space="preserve">، </w:t>
      </w:r>
      <w:r w:rsidRPr="00A569E2">
        <w:rPr>
          <w:rtl/>
        </w:rPr>
        <w:t>ولا للضيف تقرون ولا مكروبا تغيثون</w:t>
      </w:r>
      <w:r>
        <w:rPr>
          <w:rtl/>
        </w:rPr>
        <w:t xml:space="preserve">، </w:t>
      </w:r>
      <w:r w:rsidRPr="00A569E2">
        <w:rPr>
          <w:rtl/>
        </w:rPr>
        <w:t>ولا بشيء من الانسانية تعاشرون وتواصلون</w:t>
      </w:r>
      <w:r>
        <w:rPr>
          <w:rtl/>
        </w:rPr>
        <w:t xml:space="preserve">، </w:t>
      </w:r>
      <w:r w:rsidRPr="00A569E2">
        <w:rPr>
          <w:rtl/>
        </w:rPr>
        <w:t>أو أشد قسوة أبهم على السامعين ولم يبين لهم كما يقول القائل. أكلت خبزا أو لحما</w:t>
      </w:r>
      <w:r>
        <w:rPr>
          <w:rtl/>
        </w:rPr>
        <w:t xml:space="preserve">، </w:t>
      </w:r>
      <w:r w:rsidRPr="00A569E2">
        <w:rPr>
          <w:rtl/>
        </w:rPr>
        <w:t>وهو لا يريد به انه لا أدرى أن يبهم على السامع حتى لا يعلم ما إذا أكل</w:t>
      </w:r>
      <w:r>
        <w:rPr>
          <w:rtl/>
        </w:rPr>
        <w:t xml:space="preserve">، </w:t>
      </w:r>
      <w:r w:rsidRPr="00A569E2">
        <w:rPr>
          <w:rtl/>
        </w:rPr>
        <w:t>وان كان يعلم ان قد أكل أيهما</w:t>
      </w:r>
      <w:r>
        <w:rPr>
          <w:rtl/>
        </w:rPr>
        <w:t xml:space="preserve">، </w:t>
      </w:r>
      <w:r w:rsidRPr="000E4A2F">
        <w:rPr>
          <w:rStyle w:val="libAlaemChar"/>
          <w:rtl/>
        </w:rPr>
        <w:t>(</w:t>
      </w:r>
      <w:r w:rsidRPr="00500BFE">
        <w:rPr>
          <w:rStyle w:val="libAieChar"/>
          <w:rtl/>
        </w:rPr>
        <w:t>وَإِنَّ مِنَ الْحِجارَةِ لَما يَتَفَجَّرُ مِنْهُ الْأَنْهارُ</w:t>
      </w:r>
      <w:r w:rsidRPr="000E4A2F">
        <w:rPr>
          <w:rStyle w:val="libAlaemChar"/>
          <w:rtl/>
        </w:rPr>
        <w:t>)</w:t>
      </w:r>
      <w:r>
        <w:rPr>
          <w:rtl/>
        </w:rPr>
        <w:t xml:space="preserve"> أي </w:t>
      </w:r>
      <w:r w:rsidRPr="00A569E2">
        <w:rPr>
          <w:rtl/>
        </w:rPr>
        <w:t>قلوبكم في القساوة بحيث لا يجيء منها خير يا يهودي</w:t>
      </w:r>
      <w:r>
        <w:rPr>
          <w:rtl/>
        </w:rPr>
        <w:t xml:space="preserve">، </w:t>
      </w:r>
      <w:r w:rsidRPr="00A569E2">
        <w:rPr>
          <w:rtl/>
        </w:rPr>
        <w:t>وفي الحجارة ما يتفجر منه الأنهار فتجيء بالخير والنبات لبني آدم</w:t>
      </w:r>
      <w:r>
        <w:rPr>
          <w:rtl/>
        </w:rPr>
        <w:t xml:space="preserve">، </w:t>
      </w:r>
      <w:r w:rsidRPr="00A569E2">
        <w:rPr>
          <w:rtl/>
        </w:rPr>
        <w:t>«وان منها»</w:t>
      </w:r>
      <w:r>
        <w:rPr>
          <w:rtl/>
        </w:rPr>
        <w:t xml:space="preserve"> أي </w:t>
      </w:r>
      <w:r w:rsidRPr="00A569E2">
        <w:rPr>
          <w:rtl/>
        </w:rPr>
        <w:t xml:space="preserve">من الحجارة </w:t>
      </w:r>
      <w:r w:rsidRPr="000E4A2F">
        <w:rPr>
          <w:rStyle w:val="libAlaemChar"/>
          <w:rtl/>
        </w:rPr>
        <w:t>(</w:t>
      </w:r>
      <w:r w:rsidRPr="00500BFE">
        <w:rPr>
          <w:rStyle w:val="libAieChar"/>
          <w:rtl/>
        </w:rPr>
        <w:t>لَما يَشَّقَّقُ فَيَخْرُجُ مِنْهُ الْماءُ</w:t>
      </w:r>
      <w:r w:rsidRPr="000E4A2F">
        <w:rPr>
          <w:rStyle w:val="libAlaemChar"/>
          <w:rtl/>
        </w:rPr>
        <w:t>)</w:t>
      </w:r>
      <w:r w:rsidRPr="00A569E2">
        <w:rPr>
          <w:rtl/>
        </w:rPr>
        <w:t xml:space="preserve"> دون الأنهار وقلوبكم لا يجيء منها الكثير من الخير ولا القليل </w:t>
      </w:r>
      <w:r w:rsidRPr="000E4A2F">
        <w:rPr>
          <w:rStyle w:val="libAlaemChar"/>
          <w:rtl/>
        </w:rPr>
        <w:t>(</w:t>
      </w:r>
      <w:r w:rsidRPr="00500BFE">
        <w:rPr>
          <w:rStyle w:val="libAieChar"/>
          <w:rtl/>
        </w:rPr>
        <w:t>وَإِنَّ مِنْها لَما يَهْبِطُ</w:t>
      </w:r>
      <w:r w:rsidRPr="000E4A2F">
        <w:rPr>
          <w:rStyle w:val="libAlaemChar"/>
          <w:rtl/>
        </w:rPr>
        <w:t>)</w:t>
      </w:r>
      <w:r>
        <w:rPr>
          <w:rtl/>
        </w:rPr>
        <w:t xml:space="preserve"> أي </w:t>
      </w:r>
      <w:r w:rsidRPr="00A569E2">
        <w:rPr>
          <w:rtl/>
        </w:rPr>
        <w:t>من الحجارة ان اقسم عليها باسم الله تهبط</w:t>
      </w:r>
      <w:r>
        <w:rPr>
          <w:rtl/>
        </w:rPr>
        <w:t xml:space="preserve">، </w:t>
      </w:r>
      <w:r w:rsidRPr="00A569E2">
        <w:rPr>
          <w:rtl/>
        </w:rPr>
        <w:t>وليس في قلوبكم شيء منه فقالوا</w:t>
      </w:r>
      <w:r>
        <w:rPr>
          <w:rtl/>
        </w:rPr>
        <w:t xml:space="preserve">، </w:t>
      </w:r>
      <w:r w:rsidRPr="00A569E2">
        <w:rPr>
          <w:rtl/>
        </w:rPr>
        <w:t>زعمت يا محمد ان الحجارة ألين من قلوبنا وهذه الجبال بحضرتنا فاستشهدها على تصديقك فان نطقت بتصديقك فأنت المحق</w:t>
      </w:r>
      <w:r>
        <w:rPr>
          <w:rtl/>
        </w:rPr>
        <w:t xml:space="preserve">، </w:t>
      </w:r>
      <w:r w:rsidRPr="00A569E2">
        <w:rPr>
          <w:rtl/>
        </w:rPr>
        <w:t>فخرجوا</w:t>
      </w:r>
      <w:r>
        <w:rPr>
          <w:rtl/>
        </w:rPr>
        <w:t xml:space="preserve"> إلى </w:t>
      </w:r>
      <w:r w:rsidRPr="00A569E2">
        <w:rPr>
          <w:rtl/>
        </w:rPr>
        <w:t xml:space="preserve">أوعر جبل </w:t>
      </w:r>
      <w:r w:rsidRPr="00200B9A">
        <w:rPr>
          <w:rStyle w:val="libFootnotenumChar"/>
          <w:rtl/>
        </w:rPr>
        <w:t>(1)</w:t>
      </w:r>
      <w:r w:rsidRPr="00A569E2">
        <w:rPr>
          <w:rtl/>
        </w:rPr>
        <w:t xml:space="preserve"> فقالوا</w:t>
      </w:r>
      <w:r>
        <w:rPr>
          <w:rtl/>
        </w:rPr>
        <w:t xml:space="preserve">، </w:t>
      </w:r>
      <w:r w:rsidRPr="00A569E2">
        <w:rPr>
          <w:rtl/>
        </w:rPr>
        <w:t xml:space="preserve">استشهده فقال رسول الله </w:t>
      </w:r>
      <w:r w:rsidRPr="000E4A2F">
        <w:rPr>
          <w:rStyle w:val="libAlaemChar"/>
          <w:rtl/>
        </w:rPr>
        <w:t>صلى‌الله‌عليه‌وآله</w:t>
      </w:r>
      <w:r>
        <w:rPr>
          <w:rtl/>
        </w:rPr>
        <w:t xml:space="preserve">، </w:t>
      </w:r>
      <w:r w:rsidRPr="00A569E2">
        <w:rPr>
          <w:rtl/>
        </w:rPr>
        <w:t>أسئلك يا جبل بجاه محمد وآله الطيبين الذين بذكر اسمائهم خفف الله العرش على كواهل ثمانية من الملائكة بعد أن لم يقدروا على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الاوعر</w:t>
      </w:r>
      <w:r>
        <w:rPr>
          <w:rtl/>
        </w:rPr>
        <w:t xml:space="preserve">: </w:t>
      </w:r>
      <w:r w:rsidRPr="00A569E2">
        <w:rPr>
          <w:rtl/>
        </w:rPr>
        <w:t>المكان الصلب ضد السهل.</w:t>
      </w:r>
    </w:p>
    <w:p w:rsidR="001C7CB2" w:rsidRPr="00A569E2" w:rsidRDefault="001C7CB2" w:rsidP="007C645F">
      <w:pPr>
        <w:pStyle w:val="libNormal0"/>
        <w:rPr>
          <w:rtl/>
        </w:rPr>
      </w:pPr>
      <w:r>
        <w:rPr>
          <w:rtl/>
        </w:rPr>
        <w:br w:type="page"/>
      </w:r>
      <w:r w:rsidRPr="00A569E2">
        <w:rPr>
          <w:rtl/>
        </w:rPr>
        <w:lastRenderedPageBreak/>
        <w:t>تحريكه</w:t>
      </w:r>
      <w:r>
        <w:rPr>
          <w:rtl/>
        </w:rPr>
        <w:t xml:space="preserve">، </w:t>
      </w:r>
      <w:r w:rsidRPr="00A569E2">
        <w:rPr>
          <w:rtl/>
        </w:rPr>
        <w:t>فتحرك الجبل وفاض الماء</w:t>
      </w:r>
      <w:r>
        <w:rPr>
          <w:rtl/>
        </w:rPr>
        <w:t xml:space="preserve">، </w:t>
      </w:r>
      <w:r w:rsidRPr="00A569E2">
        <w:rPr>
          <w:rtl/>
        </w:rPr>
        <w:t>فنادى</w:t>
      </w:r>
      <w:r>
        <w:rPr>
          <w:rtl/>
        </w:rPr>
        <w:t xml:space="preserve">، </w:t>
      </w:r>
      <w:r w:rsidRPr="00A569E2">
        <w:rPr>
          <w:rtl/>
        </w:rPr>
        <w:t xml:space="preserve">اشهد انك رسول الله </w:t>
      </w:r>
      <w:r w:rsidRPr="000E4A2F">
        <w:rPr>
          <w:rStyle w:val="libAlaemChar"/>
          <w:rtl/>
        </w:rPr>
        <w:t>صلى‌الله‌عليه‌وآله</w:t>
      </w:r>
      <w:r>
        <w:rPr>
          <w:rtl/>
        </w:rPr>
        <w:t xml:space="preserve">، </w:t>
      </w:r>
      <w:r w:rsidRPr="00A569E2">
        <w:rPr>
          <w:rtl/>
        </w:rPr>
        <w:t>وان قلوب هؤلاء اليهود كما وصفت أقسى من الحجارة فقال اليهود</w:t>
      </w:r>
      <w:r>
        <w:rPr>
          <w:rtl/>
        </w:rPr>
        <w:t>، أ</w:t>
      </w:r>
      <w:r w:rsidRPr="00A569E2">
        <w:rPr>
          <w:rtl/>
        </w:rPr>
        <w:t>علينا تلبس أجلست أصحابك خلف هذا الجبل ينطقون بمثل هذا</w:t>
      </w:r>
      <w:r>
        <w:rPr>
          <w:rtl/>
        </w:rPr>
        <w:t xml:space="preserve">، </w:t>
      </w:r>
      <w:r w:rsidRPr="00A569E2">
        <w:rPr>
          <w:rtl/>
        </w:rPr>
        <w:t>فان كنت صادقا فتنح من موضعك</w:t>
      </w:r>
      <w:r>
        <w:rPr>
          <w:rtl/>
        </w:rPr>
        <w:t xml:space="preserve"> إلى </w:t>
      </w:r>
      <w:r w:rsidRPr="00A569E2">
        <w:rPr>
          <w:rtl/>
        </w:rPr>
        <w:t>ذي القرار</w:t>
      </w:r>
      <w:r>
        <w:rPr>
          <w:rtl/>
        </w:rPr>
        <w:t xml:space="preserve">، </w:t>
      </w:r>
      <w:r w:rsidRPr="00A569E2">
        <w:rPr>
          <w:rtl/>
        </w:rPr>
        <w:t>ومر هذا الجبل يسير إليك</w:t>
      </w:r>
      <w:r>
        <w:rPr>
          <w:rtl/>
        </w:rPr>
        <w:t xml:space="preserve">، </w:t>
      </w:r>
      <w:r w:rsidRPr="00A569E2">
        <w:rPr>
          <w:rtl/>
        </w:rPr>
        <w:t>ومره أن ينقطع نصفين ترتفع السفلى وتنخفض العليا</w:t>
      </w:r>
      <w:r>
        <w:rPr>
          <w:rtl/>
        </w:rPr>
        <w:t xml:space="preserve">، </w:t>
      </w:r>
      <w:r w:rsidRPr="00A569E2">
        <w:rPr>
          <w:rtl/>
        </w:rPr>
        <w:t>فأشار</w:t>
      </w:r>
      <w:r>
        <w:rPr>
          <w:rtl/>
        </w:rPr>
        <w:t xml:space="preserve"> إلى </w:t>
      </w:r>
      <w:r w:rsidRPr="00A569E2">
        <w:rPr>
          <w:rtl/>
        </w:rPr>
        <w:t>حجر تد حرج</w:t>
      </w:r>
      <w:r>
        <w:rPr>
          <w:rtl/>
        </w:rPr>
        <w:t xml:space="preserve">، </w:t>
      </w:r>
      <w:r w:rsidRPr="00A569E2">
        <w:rPr>
          <w:rtl/>
        </w:rPr>
        <w:t>فتد حرج</w:t>
      </w:r>
      <w:r>
        <w:rPr>
          <w:rtl/>
        </w:rPr>
        <w:t xml:space="preserve">، </w:t>
      </w:r>
      <w:r w:rsidRPr="00A569E2">
        <w:rPr>
          <w:rtl/>
        </w:rPr>
        <w:t>ثم قال لمخاطبه</w:t>
      </w:r>
      <w:r>
        <w:rPr>
          <w:rtl/>
        </w:rPr>
        <w:t xml:space="preserve">، </w:t>
      </w:r>
      <w:r w:rsidRPr="00A569E2">
        <w:rPr>
          <w:rtl/>
        </w:rPr>
        <w:t>خذه وقربه فستعيد عليك ما سمعت</w:t>
      </w:r>
      <w:r>
        <w:rPr>
          <w:rtl/>
        </w:rPr>
        <w:t xml:space="preserve">، </w:t>
      </w:r>
      <w:r w:rsidRPr="00A569E2">
        <w:rPr>
          <w:rtl/>
        </w:rPr>
        <w:t>فان هذا خير من ذلك الجبل فأخذه الرجل فأدناه من اذنه فنطق الحجر بمثل ما نطق به الجبل</w:t>
      </w:r>
      <w:r>
        <w:rPr>
          <w:rtl/>
        </w:rPr>
        <w:t xml:space="preserve">، </w:t>
      </w:r>
      <w:r w:rsidRPr="00A569E2">
        <w:rPr>
          <w:rtl/>
        </w:rPr>
        <w:t>قال</w:t>
      </w:r>
      <w:r>
        <w:rPr>
          <w:rtl/>
        </w:rPr>
        <w:t xml:space="preserve">: </w:t>
      </w:r>
      <w:r w:rsidRPr="00A569E2">
        <w:rPr>
          <w:rtl/>
        </w:rPr>
        <w:t>فأتنى بما اقترحت</w:t>
      </w:r>
      <w:r>
        <w:rPr>
          <w:rtl/>
        </w:rPr>
        <w:t xml:space="preserve">، </w:t>
      </w:r>
      <w:r w:rsidRPr="00A569E2">
        <w:rPr>
          <w:rtl/>
        </w:rPr>
        <w:t xml:space="preserve">فتباعد رسول الله </w:t>
      </w:r>
      <w:r w:rsidRPr="000E4A2F">
        <w:rPr>
          <w:rStyle w:val="libAlaemChar"/>
          <w:rtl/>
        </w:rPr>
        <w:t>صلى‌الله‌عليه‌وآله</w:t>
      </w:r>
      <w:r>
        <w:rPr>
          <w:rtl/>
        </w:rPr>
        <w:t xml:space="preserve"> إلى </w:t>
      </w:r>
      <w:r w:rsidRPr="00A569E2">
        <w:rPr>
          <w:rtl/>
        </w:rPr>
        <w:t>فضاء واسع ثم نادى</w:t>
      </w:r>
      <w:r>
        <w:rPr>
          <w:rtl/>
        </w:rPr>
        <w:t xml:space="preserve">، </w:t>
      </w:r>
      <w:r w:rsidRPr="00A569E2">
        <w:rPr>
          <w:rtl/>
        </w:rPr>
        <w:t>ايها الجبل بحق محمد وآله الطيبين لما اقتلعت من مكانك بإذن الله</w:t>
      </w:r>
      <w:r>
        <w:rPr>
          <w:rtl/>
        </w:rPr>
        <w:t xml:space="preserve">، </w:t>
      </w:r>
      <w:r w:rsidRPr="00A569E2">
        <w:rPr>
          <w:rtl/>
        </w:rPr>
        <w:t>وجئت</w:t>
      </w:r>
      <w:r>
        <w:rPr>
          <w:rtl/>
        </w:rPr>
        <w:t xml:space="preserve"> إلى </w:t>
      </w:r>
      <w:r w:rsidRPr="00A569E2">
        <w:rPr>
          <w:rtl/>
        </w:rPr>
        <w:t>حضرتي</w:t>
      </w:r>
      <w:r>
        <w:rPr>
          <w:rtl/>
        </w:rPr>
        <w:t xml:space="preserve">، </w:t>
      </w:r>
      <w:r w:rsidRPr="00A569E2">
        <w:rPr>
          <w:rtl/>
        </w:rPr>
        <w:t xml:space="preserve">فتزلزل الجبل وسار مثل الفرس الهملاج </w:t>
      </w:r>
      <w:r w:rsidRPr="00200B9A">
        <w:rPr>
          <w:rStyle w:val="libFootnotenumChar"/>
          <w:rtl/>
        </w:rPr>
        <w:t>(1)</w:t>
      </w:r>
      <w:r w:rsidRPr="00A569E2">
        <w:rPr>
          <w:rtl/>
        </w:rPr>
        <w:t xml:space="preserve"> فنادى</w:t>
      </w:r>
      <w:r>
        <w:rPr>
          <w:rtl/>
        </w:rPr>
        <w:t xml:space="preserve">: </w:t>
      </w:r>
      <w:r w:rsidRPr="00A569E2">
        <w:rPr>
          <w:rtl/>
        </w:rPr>
        <w:t>أنا سامع لك ومطيع أمرك</w:t>
      </w:r>
      <w:r>
        <w:rPr>
          <w:rtl/>
        </w:rPr>
        <w:t xml:space="preserve">، </w:t>
      </w:r>
      <w:r w:rsidRPr="00A569E2">
        <w:rPr>
          <w:rtl/>
        </w:rPr>
        <w:t>فقال</w:t>
      </w:r>
      <w:r>
        <w:rPr>
          <w:rtl/>
        </w:rPr>
        <w:t xml:space="preserve">: </w:t>
      </w:r>
      <w:r w:rsidRPr="00A569E2">
        <w:rPr>
          <w:rtl/>
        </w:rPr>
        <w:t>هؤلاء اقترحوا على ان آمرك ان تنقطع من أصلك فتصير نصفين فينحط أعلاك ويرتفع أسفلك</w:t>
      </w:r>
      <w:r>
        <w:rPr>
          <w:rtl/>
        </w:rPr>
        <w:t xml:space="preserve">، </w:t>
      </w:r>
      <w:r w:rsidRPr="00A569E2">
        <w:rPr>
          <w:rtl/>
        </w:rPr>
        <w:t>فانقطع نصفين وارتفع أسفله وانخفض أعلاه</w:t>
      </w:r>
      <w:r>
        <w:rPr>
          <w:rtl/>
        </w:rPr>
        <w:t xml:space="preserve">، </w:t>
      </w:r>
      <w:r w:rsidRPr="00A569E2">
        <w:rPr>
          <w:rtl/>
        </w:rPr>
        <w:t>فصار فرعه أصله ثم نادى الجبل</w:t>
      </w:r>
      <w:r>
        <w:rPr>
          <w:rtl/>
        </w:rPr>
        <w:t>: أ</w:t>
      </w:r>
      <w:r w:rsidRPr="00A569E2">
        <w:rPr>
          <w:rtl/>
        </w:rPr>
        <w:t>هذا الذي ترون دون معجزات موسى الذي يزعمون انكم به تؤمنون</w:t>
      </w:r>
      <w:r>
        <w:rPr>
          <w:rtl/>
        </w:rPr>
        <w:t>؟</w:t>
      </w:r>
      <w:r w:rsidRPr="00A569E2">
        <w:rPr>
          <w:rtl/>
        </w:rPr>
        <w:t xml:space="preserve"> فقال رجل منهم</w:t>
      </w:r>
      <w:r>
        <w:rPr>
          <w:rtl/>
        </w:rPr>
        <w:t xml:space="preserve">، </w:t>
      </w:r>
      <w:r w:rsidRPr="00A569E2">
        <w:rPr>
          <w:rtl/>
        </w:rPr>
        <w:t>هذا رجل تتأتى له العجايب فنادى الجبل</w:t>
      </w:r>
      <w:r>
        <w:rPr>
          <w:rtl/>
        </w:rPr>
        <w:t xml:space="preserve">، </w:t>
      </w:r>
      <w:r w:rsidRPr="00A569E2">
        <w:rPr>
          <w:rtl/>
        </w:rPr>
        <w:t>يا عدو الله أبطلتم بما تقولون نبوة موسى حيث كان وقوف الجبل فوقهم كالظلل</w:t>
      </w:r>
      <w:r>
        <w:rPr>
          <w:rtl/>
        </w:rPr>
        <w:t xml:space="preserve">، </w:t>
      </w:r>
      <w:r w:rsidRPr="00A569E2">
        <w:rPr>
          <w:rtl/>
        </w:rPr>
        <w:t>فيقال</w:t>
      </w:r>
      <w:r>
        <w:rPr>
          <w:rtl/>
        </w:rPr>
        <w:t xml:space="preserve">: </w:t>
      </w:r>
      <w:r w:rsidRPr="00A569E2">
        <w:rPr>
          <w:rtl/>
        </w:rPr>
        <w:t>هو رجل تتأتى له العجايب فلزمتهم الحجة ولم يسلموا.</w:t>
      </w:r>
    </w:p>
    <w:p w:rsidR="001C7CB2" w:rsidRPr="00A569E2" w:rsidRDefault="001C7CB2" w:rsidP="007C645F">
      <w:pPr>
        <w:pStyle w:val="libNormal"/>
        <w:rPr>
          <w:rtl/>
        </w:rPr>
      </w:pPr>
      <w:r w:rsidRPr="00957CEF">
        <w:rPr>
          <w:rStyle w:val="libBold2Char"/>
          <w:rtl/>
        </w:rPr>
        <w:t>246 ـ في مجمع البيان</w:t>
      </w:r>
      <w:r w:rsidRPr="00A569E2">
        <w:rPr>
          <w:rtl/>
        </w:rPr>
        <w:t xml:space="preserve"> وقد رود في الخبر عن النبي </w:t>
      </w:r>
      <w:r w:rsidRPr="000E4A2F">
        <w:rPr>
          <w:rStyle w:val="libAlaemChar"/>
          <w:rtl/>
        </w:rPr>
        <w:t>صلى‌الله‌عليه‌وآله</w:t>
      </w:r>
      <w:r>
        <w:rPr>
          <w:rtl/>
        </w:rPr>
        <w:t xml:space="preserve"> أنّه قال: </w:t>
      </w:r>
      <w:r w:rsidRPr="00A569E2">
        <w:rPr>
          <w:rtl/>
        </w:rPr>
        <w:t>لا تكثروا الكلام بغير ذكر الله فان كثرة الكلام بغير ذكر الله يقسى القلوب</w:t>
      </w:r>
      <w:r>
        <w:rPr>
          <w:rtl/>
        </w:rPr>
        <w:t xml:space="preserve">، </w:t>
      </w:r>
      <w:r w:rsidRPr="00A569E2">
        <w:rPr>
          <w:rtl/>
        </w:rPr>
        <w:t>وان ابعد الناس من الله القاسي القلب.</w:t>
      </w:r>
    </w:p>
    <w:p w:rsidR="001C7CB2" w:rsidRPr="00A569E2" w:rsidRDefault="001C7CB2" w:rsidP="007C645F">
      <w:pPr>
        <w:pStyle w:val="libNormal"/>
        <w:rPr>
          <w:rtl/>
        </w:rPr>
      </w:pPr>
      <w:r w:rsidRPr="00A569E2">
        <w:rPr>
          <w:rtl/>
        </w:rPr>
        <w:t>247</w:t>
      </w:r>
      <w:r>
        <w:rPr>
          <w:rtl/>
        </w:rPr>
        <w:t xml:space="preserve"> ـ </w:t>
      </w:r>
      <w:r w:rsidRPr="00A569E2">
        <w:rPr>
          <w:rtl/>
        </w:rPr>
        <w:t xml:space="preserve">وروى عن النى </w:t>
      </w:r>
      <w:r w:rsidRPr="000E4A2F">
        <w:rPr>
          <w:rStyle w:val="libAlaemChar"/>
          <w:rtl/>
        </w:rPr>
        <w:t>صلى‌الله‌عليه‌وآله</w:t>
      </w:r>
      <w:r>
        <w:rPr>
          <w:rtl/>
        </w:rPr>
        <w:t xml:space="preserve"> أنّه قال: إنَّ </w:t>
      </w:r>
      <w:r w:rsidRPr="00A569E2">
        <w:rPr>
          <w:rtl/>
        </w:rPr>
        <w:t>حجرا كان يسلم على في الجهالية وانى لأعرفه الآن.</w:t>
      </w:r>
    </w:p>
    <w:p w:rsidR="001C7CB2" w:rsidRPr="00A569E2" w:rsidRDefault="001C7CB2" w:rsidP="007C645F">
      <w:pPr>
        <w:pStyle w:val="libNormal"/>
        <w:rPr>
          <w:rtl/>
        </w:rPr>
      </w:pPr>
      <w:r w:rsidRPr="00957CEF">
        <w:rPr>
          <w:rStyle w:val="libBold2Char"/>
          <w:rtl/>
        </w:rPr>
        <w:t>248 ـ في كتاب الخصال</w:t>
      </w:r>
      <w:r w:rsidRPr="00A569E2">
        <w:rPr>
          <w:rtl/>
        </w:rPr>
        <w:t xml:space="preserve"> عن</w:t>
      </w:r>
      <w:r>
        <w:rPr>
          <w:rtl/>
        </w:rPr>
        <w:t xml:space="preserve"> أبي عبد الله </w:t>
      </w:r>
      <w:r w:rsidRPr="000E4A2F">
        <w:rPr>
          <w:rStyle w:val="libAlaemChar"/>
          <w:rtl/>
        </w:rPr>
        <w:t>عليه‌السلام</w:t>
      </w:r>
      <w:r>
        <w:rPr>
          <w:rtl/>
        </w:rPr>
        <w:t xml:space="preserve"> أنّه قال: </w:t>
      </w:r>
      <w:r w:rsidRPr="00A569E2">
        <w:rPr>
          <w:rtl/>
        </w:rPr>
        <w:t xml:space="preserve">كان فيما أوصى به رسول الله </w:t>
      </w:r>
      <w:r w:rsidRPr="000E4A2F">
        <w:rPr>
          <w:rStyle w:val="libAlaemChar"/>
          <w:rtl/>
        </w:rPr>
        <w:t>صلى‌الله‌عليه‌وآله</w:t>
      </w:r>
      <w:r w:rsidRPr="00A569E2">
        <w:rPr>
          <w:rtl/>
        </w:rPr>
        <w:t xml:space="preserve"> عليا </w:t>
      </w:r>
      <w:r w:rsidRPr="000E4A2F">
        <w:rPr>
          <w:rStyle w:val="libAlaemChar"/>
          <w:rtl/>
        </w:rPr>
        <w:t>عليه‌السلام</w:t>
      </w:r>
      <w:r>
        <w:rPr>
          <w:rtl/>
        </w:rPr>
        <w:t xml:space="preserve">: يا عليّ </w:t>
      </w:r>
      <w:r w:rsidRPr="00A569E2">
        <w:rPr>
          <w:rtl/>
        </w:rPr>
        <w:t>ثلث يقسين القلب</w:t>
      </w:r>
      <w:r>
        <w:rPr>
          <w:rtl/>
        </w:rPr>
        <w:t xml:space="preserve">، </w:t>
      </w:r>
      <w:r w:rsidRPr="00A569E2">
        <w:rPr>
          <w:rtl/>
        </w:rPr>
        <w:t>استماع اللهو</w:t>
      </w:r>
      <w:r>
        <w:rPr>
          <w:rtl/>
        </w:rPr>
        <w:t xml:space="preserve">، </w:t>
      </w:r>
      <w:r w:rsidRPr="00A569E2">
        <w:rPr>
          <w:rtl/>
        </w:rPr>
        <w:t>وطلب الصيد</w:t>
      </w:r>
      <w:r>
        <w:rPr>
          <w:rtl/>
        </w:rPr>
        <w:t xml:space="preserve">، </w:t>
      </w:r>
      <w:r w:rsidRPr="00A569E2">
        <w:rPr>
          <w:rtl/>
        </w:rPr>
        <w:t>وإتيان باب السلطان.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دابة هملاج</w:t>
      </w:r>
      <w:r>
        <w:rPr>
          <w:rtl/>
        </w:rPr>
        <w:t xml:space="preserve">: </w:t>
      </w:r>
      <w:r w:rsidRPr="00A569E2">
        <w:rPr>
          <w:rtl/>
        </w:rPr>
        <w:t>حسنة السير في سرعة وبخترة.</w:t>
      </w:r>
    </w:p>
    <w:p w:rsidR="001C7CB2" w:rsidRPr="00A569E2" w:rsidRDefault="001C7CB2" w:rsidP="007C645F">
      <w:pPr>
        <w:pStyle w:val="libNormal"/>
        <w:rPr>
          <w:rtl/>
        </w:rPr>
      </w:pPr>
      <w:r>
        <w:rPr>
          <w:rtl/>
        </w:rPr>
        <w:br w:type="page"/>
      </w:r>
      <w:r w:rsidRPr="00A569E2">
        <w:rPr>
          <w:rtl/>
        </w:rPr>
        <w:lastRenderedPageBreak/>
        <w:t>249</w:t>
      </w:r>
      <w:r>
        <w:rPr>
          <w:rtl/>
        </w:rPr>
        <w:t xml:space="preserve"> ـ </w:t>
      </w:r>
      <w:r w:rsidRPr="00A569E2">
        <w:rPr>
          <w:rtl/>
        </w:rPr>
        <w:t xml:space="preserve">وفيه فيما علم أمير المؤمنين </w:t>
      </w:r>
      <w:r w:rsidRPr="000E4A2F">
        <w:rPr>
          <w:rStyle w:val="libAlaemChar"/>
          <w:rtl/>
        </w:rPr>
        <w:t>عليه‌السلام</w:t>
      </w:r>
      <w:r w:rsidRPr="00A569E2">
        <w:rPr>
          <w:rtl/>
        </w:rPr>
        <w:t xml:space="preserve"> أصحابه</w:t>
      </w:r>
      <w:r>
        <w:rPr>
          <w:rtl/>
        </w:rPr>
        <w:t xml:space="preserve">: </w:t>
      </w:r>
      <w:r w:rsidRPr="00A569E2">
        <w:rPr>
          <w:rtl/>
        </w:rPr>
        <w:t>ولا يطول عليكم الأمل فتقسو قلوبكم.</w:t>
      </w:r>
    </w:p>
    <w:p w:rsidR="001C7CB2" w:rsidRPr="00A569E2" w:rsidRDefault="001C7CB2" w:rsidP="007C645F">
      <w:pPr>
        <w:pStyle w:val="libNormal"/>
        <w:rPr>
          <w:rtl/>
        </w:rPr>
      </w:pPr>
      <w:r w:rsidRPr="00A569E2">
        <w:rPr>
          <w:rtl/>
        </w:rPr>
        <w:t>250</w:t>
      </w:r>
      <w:r>
        <w:rPr>
          <w:rtl/>
        </w:rPr>
        <w:t xml:space="preserve"> ـ </w:t>
      </w:r>
      <w:r w:rsidRPr="00A569E2">
        <w:rPr>
          <w:rtl/>
        </w:rPr>
        <w:t>عن</w:t>
      </w:r>
      <w:r>
        <w:rPr>
          <w:rtl/>
        </w:rPr>
        <w:t xml:space="preserve"> أبي عبد الله </w:t>
      </w:r>
      <w:r w:rsidRPr="00A569E2">
        <w:rPr>
          <w:rtl/>
        </w:rPr>
        <w:t xml:space="preserve">عن أبيه </w:t>
      </w:r>
      <w:r w:rsidRPr="000E4A2F">
        <w:rPr>
          <w:rStyle w:val="libAlaemChar"/>
          <w:rtl/>
        </w:rPr>
        <w:t>عليهما‌السلام</w:t>
      </w:r>
      <w:r w:rsidRPr="00A569E2">
        <w:rPr>
          <w:rtl/>
        </w:rPr>
        <w:t xml:space="preserve"> قال</w:t>
      </w:r>
      <w:r>
        <w:rPr>
          <w:rtl/>
        </w:rPr>
        <w:t xml:space="preserve">: أوحى </w:t>
      </w:r>
      <w:r w:rsidRPr="00A569E2">
        <w:rPr>
          <w:rtl/>
        </w:rPr>
        <w:t>الله تبارك وتعالى</w:t>
      </w:r>
      <w:r>
        <w:rPr>
          <w:rtl/>
        </w:rPr>
        <w:t xml:space="preserve"> إلى </w:t>
      </w:r>
      <w:r w:rsidRPr="00A569E2">
        <w:rPr>
          <w:rtl/>
        </w:rPr>
        <w:t xml:space="preserve">موسى </w:t>
      </w:r>
      <w:r w:rsidRPr="000E4A2F">
        <w:rPr>
          <w:rStyle w:val="libAlaemChar"/>
          <w:rtl/>
        </w:rPr>
        <w:t>عليه‌السلام</w:t>
      </w:r>
      <w:r w:rsidRPr="00A569E2">
        <w:rPr>
          <w:rtl/>
        </w:rPr>
        <w:t xml:space="preserve"> لا تفرح بكثرة المال «الى قوله» وترك ذكرى يقسى القلوب.</w:t>
      </w:r>
    </w:p>
    <w:p w:rsidR="001C7CB2" w:rsidRPr="00A569E2" w:rsidRDefault="001C7CB2" w:rsidP="007C645F">
      <w:pPr>
        <w:pStyle w:val="libNormal"/>
        <w:rPr>
          <w:rtl/>
        </w:rPr>
      </w:pPr>
      <w:r w:rsidRPr="00957CEF">
        <w:rPr>
          <w:rStyle w:val="libBold2Char"/>
          <w:rtl/>
        </w:rPr>
        <w:t>251 ـ في كتاب علل الشرائع</w:t>
      </w:r>
      <w:r w:rsidRPr="00A569E2">
        <w:rPr>
          <w:rtl/>
        </w:rPr>
        <w:t xml:space="preserve"> باسناده</w:t>
      </w:r>
      <w:r>
        <w:rPr>
          <w:rtl/>
        </w:rPr>
        <w:t xml:space="preserve"> إلى </w:t>
      </w:r>
      <w:r w:rsidRPr="00A569E2">
        <w:rPr>
          <w:rtl/>
        </w:rPr>
        <w:t>الأصبغ بن نباتة قال</w:t>
      </w:r>
      <w:r>
        <w:rPr>
          <w:rtl/>
        </w:rPr>
        <w:t xml:space="preserve">: </w:t>
      </w:r>
      <w:r w:rsidRPr="00A569E2">
        <w:rPr>
          <w:rtl/>
        </w:rPr>
        <w:t xml:space="preserve">قال أمير المؤمنين </w:t>
      </w:r>
      <w:r w:rsidRPr="000E4A2F">
        <w:rPr>
          <w:rStyle w:val="libAlaemChar"/>
          <w:rtl/>
        </w:rPr>
        <w:t>عليه‌السلام</w:t>
      </w:r>
      <w:r>
        <w:rPr>
          <w:rtl/>
        </w:rPr>
        <w:t xml:space="preserve">، </w:t>
      </w:r>
      <w:r w:rsidRPr="00A569E2">
        <w:rPr>
          <w:rtl/>
        </w:rPr>
        <w:t>ما جفت الدموع الا لقسوة القلوب وما قست القلوب الا لكثرة الذنوب ،</w:t>
      </w:r>
    </w:p>
    <w:p w:rsidR="001C7CB2" w:rsidRPr="00A569E2" w:rsidRDefault="001C7CB2" w:rsidP="007C645F">
      <w:pPr>
        <w:pStyle w:val="libNormal"/>
        <w:rPr>
          <w:rtl/>
        </w:rPr>
      </w:pPr>
      <w:r w:rsidRPr="00957CEF">
        <w:rPr>
          <w:rStyle w:val="libBold2Char"/>
          <w:rtl/>
        </w:rPr>
        <w:t>252 ـ في أصول الكافي</w:t>
      </w:r>
      <w:r w:rsidRPr="00A569E2">
        <w:rPr>
          <w:rtl/>
        </w:rPr>
        <w:t xml:space="preserve"> عدة من أصحابنا عن</w:t>
      </w:r>
      <w:r>
        <w:rPr>
          <w:rtl/>
        </w:rPr>
        <w:t xml:space="preserve"> أحمد </w:t>
      </w:r>
      <w:r w:rsidRPr="00A569E2">
        <w:rPr>
          <w:rtl/>
        </w:rPr>
        <w:t>بن محمد عن عمرو بن عثمان</w:t>
      </w:r>
      <w:r>
        <w:rPr>
          <w:rtl/>
        </w:rPr>
        <w:t xml:space="preserve"> عن علي بن </w:t>
      </w:r>
      <w:r w:rsidRPr="00A569E2">
        <w:rPr>
          <w:rtl/>
        </w:rPr>
        <w:t>عيسى رفعه قال</w:t>
      </w:r>
      <w:r>
        <w:rPr>
          <w:rtl/>
        </w:rPr>
        <w:t xml:space="preserve">: </w:t>
      </w:r>
      <w:r w:rsidRPr="00A569E2">
        <w:rPr>
          <w:rtl/>
        </w:rPr>
        <w:t xml:space="preserve">فيما ناجى الله </w:t>
      </w:r>
      <w:r w:rsidRPr="000E4A2F">
        <w:rPr>
          <w:rStyle w:val="libAlaemChar"/>
          <w:rtl/>
        </w:rPr>
        <w:t>عزوجل</w:t>
      </w:r>
      <w:r w:rsidRPr="00A569E2">
        <w:rPr>
          <w:rtl/>
        </w:rPr>
        <w:t xml:space="preserve"> به موسى </w:t>
      </w:r>
      <w:r w:rsidRPr="000E4A2F">
        <w:rPr>
          <w:rStyle w:val="libAlaemChar"/>
          <w:rtl/>
        </w:rPr>
        <w:t>عليه‌السلام</w:t>
      </w:r>
      <w:r>
        <w:rPr>
          <w:rtl/>
        </w:rPr>
        <w:t xml:space="preserve">، </w:t>
      </w:r>
      <w:r w:rsidRPr="00A569E2">
        <w:rPr>
          <w:rtl/>
        </w:rPr>
        <w:t>يا موسى لا تطول في الدنيا أملك فيقسو قلبك</w:t>
      </w:r>
      <w:r>
        <w:rPr>
          <w:rtl/>
        </w:rPr>
        <w:t xml:space="preserve">، </w:t>
      </w:r>
      <w:r w:rsidRPr="00A569E2">
        <w:rPr>
          <w:rtl/>
        </w:rPr>
        <w:t>والقاسي القلب منى بعيد.</w:t>
      </w:r>
    </w:p>
    <w:p w:rsidR="001C7CB2" w:rsidRPr="00A569E2" w:rsidRDefault="001C7CB2" w:rsidP="007C645F">
      <w:pPr>
        <w:pStyle w:val="libNormal"/>
        <w:rPr>
          <w:rtl/>
        </w:rPr>
      </w:pPr>
      <w:r w:rsidRPr="00957CEF">
        <w:rPr>
          <w:rStyle w:val="libBold2Char"/>
          <w:rtl/>
        </w:rPr>
        <w:t>253 ـ في مجمع البيان</w:t>
      </w:r>
      <w:r>
        <w:rPr>
          <w:rtl/>
        </w:rPr>
        <w:t xml:space="preserve">: </w:t>
      </w:r>
      <w:r w:rsidRPr="000E4A2F">
        <w:rPr>
          <w:rStyle w:val="libAlaemChar"/>
          <w:rtl/>
        </w:rPr>
        <w:t>(</w:t>
      </w:r>
      <w:r w:rsidRPr="00500BFE">
        <w:rPr>
          <w:rStyle w:val="libAieChar"/>
          <w:rtl/>
        </w:rPr>
        <w:t>أَتُحَدِّثُونَهُمْ بِما فَتَحَ اللهُ عَلَيْكُمْ</w:t>
      </w:r>
      <w:r w:rsidRPr="000E4A2F">
        <w:rPr>
          <w:rStyle w:val="libAlaemChar"/>
          <w:rtl/>
        </w:rPr>
        <w:t>)</w:t>
      </w:r>
      <w:r w:rsidRPr="00A569E2">
        <w:rPr>
          <w:rtl/>
        </w:rPr>
        <w:t xml:space="preserve"> الاية</w:t>
      </w:r>
      <w:r>
        <w:rPr>
          <w:rFonts w:hint="cs"/>
          <w:rtl/>
        </w:rPr>
        <w:t xml:space="preserve"> </w:t>
      </w:r>
      <w:r w:rsidRPr="00A569E2">
        <w:rPr>
          <w:rtl/>
        </w:rPr>
        <w:t>روى عن</w:t>
      </w:r>
      <w:r>
        <w:rPr>
          <w:rtl/>
        </w:rPr>
        <w:t xml:space="preserve"> أبي جعفر </w:t>
      </w:r>
      <w:r w:rsidRPr="00A569E2">
        <w:rPr>
          <w:rtl/>
        </w:rPr>
        <w:t xml:space="preserve">الباقر </w:t>
      </w:r>
      <w:r w:rsidRPr="000E4A2F">
        <w:rPr>
          <w:rStyle w:val="libAlaemChar"/>
          <w:rtl/>
        </w:rPr>
        <w:t>عليه‌السلام</w:t>
      </w:r>
      <w:r>
        <w:rPr>
          <w:rtl/>
        </w:rPr>
        <w:t xml:space="preserve"> أنّه قال: </w:t>
      </w:r>
      <w:r w:rsidRPr="00A569E2">
        <w:rPr>
          <w:rtl/>
        </w:rPr>
        <w:t xml:space="preserve">كان قوم من اليهود ليسوا من المعاندين المتواطئين إذا لقوا المسلمين حدثوهم بما في التوراة من صفة محمد </w:t>
      </w:r>
      <w:r w:rsidRPr="000E4A2F">
        <w:rPr>
          <w:rStyle w:val="libAlaemChar"/>
          <w:rtl/>
        </w:rPr>
        <w:t>صلى‌الله‌عليه‌وآله‌وسلم</w:t>
      </w:r>
      <w:r w:rsidRPr="00A569E2">
        <w:rPr>
          <w:rtl/>
        </w:rPr>
        <w:t xml:space="preserve"> فنهاهم كبراؤهم عن ذلك وقالوا</w:t>
      </w:r>
      <w:r>
        <w:rPr>
          <w:rtl/>
        </w:rPr>
        <w:t xml:space="preserve">، </w:t>
      </w:r>
      <w:r w:rsidRPr="00A569E2">
        <w:rPr>
          <w:rtl/>
        </w:rPr>
        <w:t xml:space="preserve">لا تخبروهم بما في التوراة من صفة محمد </w:t>
      </w:r>
      <w:r w:rsidRPr="000E4A2F">
        <w:rPr>
          <w:rStyle w:val="libAlaemChar"/>
          <w:rtl/>
        </w:rPr>
        <w:t>صلى‌الله‌عليه‌وآله‌وسلم</w:t>
      </w:r>
      <w:r w:rsidRPr="00A569E2">
        <w:rPr>
          <w:rtl/>
        </w:rPr>
        <w:t xml:space="preserve"> فيحاجوكم به عند ربكم</w:t>
      </w:r>
      <w:r>
        <w:rPr>
          <w:rtl/>
        </w:rPr>
        <w:t xml:space="preserve">، </w:t>
      </w:r>
      <w:r w:rsidRPr="00A569E2">
        <w:rPr>
          <w:rtl/>
        </w:rPr>
        <w:t>فنزلت هذه الآية.</w:t>
      </w:r>
    </w:p>
    <w:p w:rsidR="001C7CB2" w:rsidRPr="00A569E2" w:rsidRDefault="001C7CB2" w:rsidP="007C645F">
      <w:pPr>
        <w:pStyle w:val="libNormal"/>
        <w:rPr>
          <w:rtl/>
        </w:rPr>
      </w:pPr>
      <w:r w:rsidRPr="00957CEF">
        <w:rPr>
          <w:rStyle w:val="libBold2Char"/>
          <w:rtl/>
        </w:rPr>
        <w:t>254 ـ في كتاب الاحتجاج للطبرسي</w:t>
      </w:r>
      <w:r w:rsidRPr="00A569E2">
        <w:rPr>
          <w:rtl/>
        </w:rPr>
        <w:t xml:space="preserve"> </w:t>
      </w:r>
      <w:r>
        <w:rPr>
          <w:rtl/>
        </w:rPr>
        <w:t>(</w:t>
      </w:r>
      <w:r w:rsidRPr="00A569E2">
        <w:rPr>
          <w:rtl/>
        </w:rPr>
        <w:t>ره</w:t>
      </w:r>
      <w:r>
        <w:rPr>
          <w:rtl/>
        </w:rPr>
        <w:t>)</w:t>
      </w:r>
      <w:r w:rsidRPr="00A569E2">
        <w:rPr>
          <w:rtl/>
        </w:rPr>
        <w:t xml:space="preserve"> باسناده</w:t>
      </w:r>
      <w:r>
        <w:rPr>
          <w:rtl/>
        </w:rPr>
        <w:t xml:space="preserve"> إلى أبي </w:t>
      </w:r>
      <w:r w:rsidRPr="00A569E2">
        <w:rPr>
          <w:rtl/>
        </w:rPr>
        <w:t xml:space="preserve">محمد العسكري </w:t>
      </w:r>
      <w:r w:rsidRPr="000E4A2F">
        <w:rPr>
          <w:rStyle w:val="libAlaemChar"/>
          <w:rtl/>
        </w:rPr>
        <w:t>عليه‌السلام</w:t>
      </w:r>
      <w:r w:rsidRPr="00A569E2">
        <w:rPr>
          <w:rtl/>
        </w:rPr>
        <w:t xml:space="preserve"> في قوله تعالى </w:t>
      </w:r>
      <w:r w:rsidRPr="000E4A2F">
        <w:rPr>
          <w:rStyle w:val="libAlaemChar"/>
          <w:rtl/>
        </w:rPr>
        <w:t>(</w:t>
      </w:r>
      <w:r w:rsidRPr="00500BFE">
        <w:rPr>
          <w:rStyle w:val="libAieChar"/>
          <w:rtl/>
        </w:rPr>
        <w:t>وَمِنْهُمْ أُمِّيُّونَ لا يَعْلَمُونَ الْكِتابَ إِلَّا أَمانِيَ</w:t>
      </w:r>
      <w:r w:rsidRPr="000E4A2F">
        <w:rPr>
          <w:rStyle w:val="libAlaemChar"/>
          <w:rtl/>
        </w:rPr>
        <w:t>)</w:t>
      </w:r>
      <w:r w:rsidRPr="00A569E2">
        <w:rPr>
          <w:rtl/>
        </w:rPr>
        <w:t xml:space="preserve"> ان الأمي منسوب</w:t>
      </w:r>
      <w:r>
        <w:rPr>
          <w:rtl/>
        </w:rPr>
        <w:t xml:space="preserve"> إلى </w:t>
      </w:r>
      <w:r w:rsidRPr="00A569E2">
        <w:rPr>
          <w:rtl/>
        </w:rPr>
        <w:t>امه</w:t>
      </w:r>
      <w:r>
        <w:rPr>
          <w:rtl/>
        </w:rPr>
        <w:t xml:space="preserve"> أي </w:t>
      </w:r>
      <w:r w:rsidRPr="00A569E2">
        <w:rPr>
          <w:rtl/>
        </w:rPr>
        <w:t>هو كما خرج من بطن امه لا يقرء ولا يكتب</w:t>
      </w:r>
      <w:r>
        <w:rPr>
          <w:rtl/>
        </w:rPr>
        <w:t xml:space="preserve">، </w:t>
      </w:r>
      <w:r w:rsidRPr="00A569E2">
        <w:rPr>
          <w:rtl/>
        </w:rPr>
        <w:t>لا يعلمون الكتاب المنزل من السماء</w:t>
      </w:r>
      <w:r>
        <w:rPr>
          <w:rtl/>
        </w:rPr>
        <w:t xml:space="preserve">، </w:t>
      </w:r>
      <w:r w:rsidRPr="00A569E2">
        <w:rPr>
          <w:rtl/>
        </w:rPr>
        <w:t>ولا المتكلم به ولا يميزون بينهما الا أماني</w:t>
      </w:r>
      <w:r>
        <w:rPr>
          <w:rtl/>
        </w:rPr>
        <w:t xml:space="preserve"> أي </w:t>
      </w:r>
      <w:r w:rsidRPr="00A569E2">
        <w:rPr>
          <w:rtl/>
        </w:rPr>
        <w:t>الا ان يقرء عليهم ويقال لهم ان هذا كتاب الله وكلامه لا يعرفون ان قرئ من الكتاب خلاف ما هم فيه</w:t>
      </w:r>
      <w:r>
        <w:rPr>
          <w:rtl/>
        </w:rPr>
        <w:t xml:space="preserve">، </w:t>
      </w:r>
      <w:r w:rsidRPr="000E4A2F">
        <w:rPr>
          <w:rStyle w:val="libAlaemChar"/>
          <w:rtl/>
        </w:rPr>
        <w:t>(</w:t>
      </w:r>
      <w:r w:rsidRPr="00500BFE">
        <w:rPr>
          <w:rStyle w:val="libAieChar"/>
          <w:rtl/>
        </w:rPr>
        <w:t>وَإِنْ هُمْ إِلَّا يَظُنُّونَ</w:t>
      </w:r>
      <w:r w:rsidRPr="000E4A2F">
        <w:rPr>
          <w:rStyle w:val="libAlaemChar"/>
          <w:rtl/>
        </w:rPr>
        <w:t>)</w:t>
      </w:r>
      <w:r>
        <w:rPr>
          <w:rtl/>
        </w:rPr>
        <w:t xml:space="preserve"> أي </w:t>
      </w:r>
      <w:r w:rsidRPr="00A569E2">
        <w:rPr>
          <w:rtl/>
        </w:rPr>
        <w:t xml:space="preserve">ما يقرء عليهم رؤساء هم من تكذيب محمد </w:t>
      </w:r>
      <w:r w:rsidRPr="000E4A2F">
        <w:rPr>
          <w:rStyle w:val="libAlaemChar"/>
          <w:rtl/>
        </w:rPr>
        <w:t>صلى‌الله‌عليه‌وآله‌وسلم</w:t>
      </w:r>
      <w:r w:rsidRPr="00A569E2">
        <w:rPr>
          <w:rtl/>
        </w:rPr>
        <w:t xml:space="preserve"> في نبوته وإمامته على سيد عترته</w:t>
      </w:r>
      <w:r>
        <w:rPr>
          <w:rtl/>
        </w:rPr>
        <w:t xml:space="preserve">، </w:t>
      </w:r>
      <w:r w:rsidRPr="00A569E2">
        <w:rPr>
          <w:rtl/>
        </w:rPr>
        <w:t xml:space="preserve">وهم يقلدونهم مع انه محرم عليهم تقليدهم </w:t>
      </w:r>
      <w:r w:rsidRPr="000E4A2F">
        <w:rPr>
          <w:rStyle w:val="libAlaemChar"/>
          <w:rtl/>
        </w:rPr>
        <w:t>(</w:t>
      </w:r>
      <w:r w:rsidRPr="00500BFE">
        <w:rPr>
          <w:rStyle w:val="libAieChar"/>
          <w:rtl/>
        </w:rPr>
        <w:t>فَوَيْلٌ لِلَّذِينَ يَكْتُبُونَ الْكِتابَ بِأَيْدِيهِمْ ثُمَّ يَقُولُونَ هذا مِنْ عِنْدِ اللهِ لِيَشْتَرُوا بِهِ ثَمَناً قَلِيلاً</w:t>
      </w:r>
      <w:r w:rsidRPr="000E4A2F">
        <w:rPr>
          <w:rStyle w:val="libAlaemChar"/>
          <w:rtl/>
        </w:rPr>
        <w:t>)</w:t>
      </w:r>
      <w:r w:rsidRPr="00A569E2">
        <w:rPr>
          <w:rtl/>
        </w:rPr>
        <w:t xml:space="preserve"> قال </w:t>
      </w:r>
      <w:r w:rsidRPr="000E4A2F">
        <w:rPr>
          <w:rStyle w:val="libAlaemChar"/>
          <w:rtl/>
        </w:rPr>
        <w:t>عليه‌السلام</w:t>
      </w:r>
      <w:r>
        <w:rPr>
          <w:rtl/>
        </w:rPr>
        <w:t xml:space="preserve">، </w:t>
      </w:r>
      <w:r w:rsidRPr="00A569E2">
        <w:rPr>
          <w:rtl/>
        </w:rPr>
        <w:t xml:space="preserve">قال الله تبارك وتعالى هذا القوم من اليهود كتبوا صفة زعموا انها صفة محمد </w:t>
      </w:r>
      <w:r w:rsidRPr="000E4A2F">
        <w:rPr>
          <w:rStyle w:val="libAlaemChar"/>
          <w:rtl/>
        </w:rPr>
        <w:t>صلى‌الله‌عليه‌وآله‌وسلم</w:t>
      </w:r>
      <w:r w:rsidRPr="00A569E2">
        <w:rPr>
          <w:rtl/>
        </w:rPr>
        <w:t xml:space="preserve"> وهي خلاف صفته وقالوا للمستضعفين منهم</w:t>
      </w:r>
      <w:r>
        <w:rPr>
          <w:rtl/>
        </w:rPr>
        <w:t xml:space="preserve">: </w:t>
      </w:r>
      <w:r w:rsidRPr="00A569E2">
        <w:rPr>
          <w:rtl/>
        </w:rPr>
        <w:t>هذه صفة النبي المبعوث في آخر الزمان</w:t>
      </w:r>
      <w:r>
        <w:rPr>
          <w:rtl/>
        </w:rPr>
        <w:t xml:space="preserve">، </w:t>
      </w:r>
      <w:r w:rsidRPr="00A569E2">
        <w:rPr>
          <w:rtl/>
        </w:rPr>
        <w:t>انه طويل عظيم البدن</w:t>
      </w:r>
    </w:p>
    <w:p w:rsidR="001C7CB2" w:rsidRPr="00A569E2" w:rsidRDefault="001C7CB2" w:rsidP="007C645F">
      <w:pPr>
        <w:pStyle w:val="libNormal0"/>
        <w:rPr>
          <w:rtl/>
        </w:rPr>
      </w:pPr>
      <w:r>
        <w:rPr>
          <w:rtl/>
        </w:rPr>
        <w:br w:type="page"/>
      </w:r>
      <w:r>
        <w:rPr>
          <w:rtl/>
        </w:rPr>
        <w:lastRenderedPageBreak/>
        <w:t>و</w:t>
      </w:r>
      <w:r w:rsidRPr="00A569E2">
        <w:rPr>
          <w:rtl/>
        </w:rPr>
        <w:t>البطن</w:t>
      </w:r>
      <w:r>
        <w:rPr>
          <w:rtl/>
        </w:rPr>
        <w:t xml:space="preserve">، </w:t>
      </w:r>
      <w:r w:rsidRPr="00A569E2">
        <w:rPr>
          <w:rtl/>
        </w:rPr>
        <w:t xml:space="preserve">أهدب اصهب الشعر </w:t>
      </w:r>
      <w:r w:rsidRPr="00200B9A">
        <w:rPr>
          <w:rStyle w:val="libFootnotenumChar"/>
          <w:rtl/>
        </w:rPr>
        <w:t>(1)</w:t>
      </w:r>
      <w:r w:rsidRPr="00A569E2">
        <w:rPr>
          <w:rtl/>
        </w:rPr>
        <w:t xml:space="preserve"> ومحمد </w:t>
      </w:r>
      <w:r w:rsidRPr="000E4A2F">
        <w:rPr>
          <w:rStyle w:val="libAlaemChar"/>
          <w:rtl/>
        </w:rPr>
        <w:t>صلى‌الله‌عليه‌وآله‌وسلم</w:t>
      </w:r>
      <w:r w:rsidRPr="00A569E2">
        <w:rPr>
          <w:rtl/>
        </w:rPr>
        <w:t xml:space="preserve"> بخلافه</w:t>
      </w:r>
      <w:r>
        <w:rPr>
          <w:rtl/>
        </w:rPr>
        <w:t xml:space="preserve">، </w:t>
      </w:r>
      <w:r w:rsidRPr="00A569E2">
        <w:rPr>
          <w:rtl/>
        </w:rPr>
        <w:t>وهو يجيء بعد هذا الزمان بخمسمأة سنة</w:t>
      </w:r>
      <w:r>
        <w:rPr>
          <w:rtl/>
        </w:rPr>
        <w:t xml:space="preserve">، وإنّما </w:t>
      </w:r>
      <w:r w:rsidRPr="00A569E2">
        <w:rPr>
          <w:rtl/>
        </w:rPr>
        <w:t>أرادوا بذلك لتبقى لهم على ضعفائهم رياستهم</w:t>
      </w:r>
      <w:r>
        <w:rPr>
          <w:rtl/>
        </w:rPr>
        <w:t xml:space="preserve">، </w:t>
      </w:r>
      <w:r w:rsidRPr="00A569E2">
        <w:rPr>
          <w:rtl/>
        </w:rPr>
        <w:t xml:space="preserve">وتدوم لهم أصابتهم ويكفوا أنفسهم مؤنة خدمة رسول الله </w:t>
      </w:r>
      <w:r w:rsidRPr="000E4A2F">
        <w:rPr>
          <w:rStyle w:val="libAlaemChar"/>
          <w:rtl/>
        </w:rPr>
        <w:t>صلى‌الله‌عليه‌وآله‌وسلم</w:t>
      </w:r>
      <w:r w:rsidRPr="00A569E2">
        <w:rPr>
          <w:rtl/>
        </w:rPr>
        <w:t xml:space="preserve"> وخدمة على </w:t>
      </w:r>
      <w:r w:rsidRPr="000E4A2F">
        <w:rPr>
          <w:rStyle w:val="libAlaemChar"/>
          <w:rtl/>
        </w:rPr>
        <w:t>عليه‌السلام</w:t>
      </w:r>
      <w:r w:rsidRPr="00A569E2">
        <w:rPr>
          <w:rtl/>
        </w:rPr>
        <w:t xml:space="preserve"> وأهل خاصته</w:t>
      </w:r>
      <w:r>
        <w:rPr>
          <w:rtl/>
        </w:rPr>
        <w:t xml:space="preserve">، </w:t>
      </w:r>
      <w:r w:rsidRPr="00A569E2">
        <w:rPr>
          <w:rtl/>
        </w:rPr>
        <w:t xml:space="preserve">فقال الله </w:t>
      </w:r>
      <w:r w:rsidRPr="000E4A2F">
        <w:rPr>
          <w:rStyle w:val="libAlaemChar"/>
          <w:rtl/>
        </w:rPr>
        <w:t>عزوجل</w:t>
      </w:r>
      <w:r>
        <w:rPr>
          <w:rtl/>
        </w:rPr>
        <w:t xml:space="preserve">، </w:t>
      </w:r>
      <w:r w:rsidRPr="000E4A2F">
        <w:rPr>
          <w:rStyle w:val="libAlaemChar"/>
          <w:rtl/>
        </w:rPr>
        <w:t>(</w:t>
      </w:r>
      <w:r w:rsidRPr="00500BFE">
        <w:rPr>
          <w:rStyle w:val="libAieChar"/>
          <w:rtl/>
        </w:rPr>
        <w:t>فَوَيْلٌ لَهُمْ مِمَّا كَتَبَتْ أَيْدِيهِمْ وَوَيْلٌ لَهُمْ مِمَّا يَكْسِبُونَ</w:t>
      </w:r>
      <w:r w:rsidRPr="000E4A2F">
        <w:rPr>
          <w:rStyle w:val="libAlaemChar"/>
          <w:rtl/>
        </w:rPr>
        <w:t>)</w:t>
      </w:r>
      <w:r w:rsidRPr="00A569E2">
        <w:rPr>
          <w:rtl/>
        </w:rPr>
        <w:t xml:space="preserve"> من هذه الصفات المحرفات المخالفات لصفة محمد وعلى </w:t>
      </w:r>
      <w:r w:rsidRPr="000E4A2F">
        <w:rPr>
          <w:rStyle w:val="libAlaemChar"/>
          <w:rtl/>
        </w:rPr>
        <w:t>عليهما‌السلام</w:t>
      </w:r>
      <w:r w:rsidRPr="00A569E2">
        <w:rPr>
          <w:rtl/>
        </w:rPr>
        <w:t xml:space="preserve"> الشدة لهم من العذاب</w:t>
      </w:r>
      <w:r>
        <w:rPr>
          <w:rtl/>
        </w:rPr>
        <w:t xml:space="preserve">، </w:t>
      </w:r>
      <w:r w:rsidRPr="00A569E2">
        <w:rPr>
          <w:rtl/>
        </w:rPr>
        <w:t>في أسوء بقاع جهنم</w:t>
      </w:r>
      <w:r>
        <w:rPr>
          <w:rtl/>
        </w:rPr>
        <w:t xml:space="preserve">، </w:t>
      </w:r>
      <w:r w:rsidRPr="00A569E2">
        <w:rPr>
          <w:rtl/>
        </w:rPr>
        <w:t>وويل لهم الشدة من العذاب ثانية مضافة</w:t>
      </w:r>
      <w:r>
        <w:rPr>
          <w:rtl/>
        </w:rPr>
        <w:t xml:space="preserve"> إلى </w:t>
      </w:r>
      <w:r w:rsidRPr="00A569E2">
        <w:rPr>
          <w:rtl/>
        </w:rPr>
        <w:t>الاولى</w:t>
      </w:r>
      <w:r>
        <w:rPr>
          <w:rtl/>
        </w:rPr>
        <w:t xml:space="preserve">، </w:t>
      </w:r>
      <w:r w:rsidRPr="00A569E2">
        <w:rPr>
          <w:rtl/>
        </w:rPr>
        <w:t xml:space="preserve">مما يكسبونه من الأموال التي يأخذونها إذا ثبتوا أعوانهم على الكفر بمحمد </w:t>
      </w:r>
      <w:r w:rsidRPr="000E4A2F">
        <w:rPr>
          <w:rStyle w:val="libAlaemChar"/>
          <w:rtl/>
        </w:rPr>
        <w:t>صلى‌الله‌عليه‌وآله‌وسلم</w:t>
      </w:r>
      <w:r>
        <w:rPr>
          <w:rtl/>
        </w:rPr>
        <w:t xml:space="preserve">، </w:t>
      </w:r>
      <w:r w:rsidRPr="00A569E2">
        <w:rPr>
          <w:rtl/>
        </w:rPr>
        <w:t xml:space="preserve">والجحد لوصيه وأخيه على بن أبي طالب </w:t>
      </w:r>
      <w:r w:rsidRPr="000E4A2F">
        <w:rPr>
          <w:rStyle w:val="libAlaemChar"/>
          <w:rtl/>
        </w:rPr>
        <w:t>عليه‌السلام</w:t>
      </w:r>
      <w:r w:rsidRPr="00A569E2">
        <w:rPr>
          <w:rtl/>
        </w:rPr>
        <w:t xml:space="preserve"> ولى الله</w:t>
      </w:r>
      <w:r>
        <w:rPr>
          <w:rtl/>
        </w:rPr>
        <w:t xml:space="preserve">، </w:t>
      </w:r>
      <w:r w:rsidRPr="00A569E2">
        <w:rPr>
          <w:rtl/>
        </w:rPr>
        <w:t>والحديث طويل أخذنا منه ما به كفاية وتركنا الباقي خوف الاطالة.</w:t>
      </w:r>
    </w:p>
    <w:p w:rsidR="001C7CB2" w:rsidRPr="00A569E2" w:rsidRDefault="001C7CB2" w:rsidP="007C645F">
      <w:pPr>
        <w:pStyle w:val="libNormal"/>
        <w:rPr>
          <w:rtl/>
        </w:rPr>
      </w:pPr>
      <w:r w:rsidRPr="00A569E2">
        <w:rPr>
          <w:rtl/>
        </w:rPr>
        <w:t>قال عز من قائل</w:t>
      </w:r>
      <w:r>
        <w:rPr>
          <w:rtl/>
        </w:rPr>
        <w:t xml:space="preserve">: </w:t>
      </w:r>
      <w:r w:rsidRPr="00A569E2">
        <w:rPr>
          <w:rtl/>
        </w:rPr>
        <w:t>فويل لهم</w:t>
      </w:r>
    </w:p>
    <w:p w:rsidR="001C7CB2" w:rsidRPr="00A569E2" w:rsidRDefault="001C7CB2" w:rsidP="007C645F">
      <w:pPr>
        <w:pStyle w:val="libNormal"/>
        <w:rPr>
          <w:rtl/>
        </w:rPr>
      </w:pPr>
      <w:r w:rsidRPr="00A569E2">
        <w:rPr>
          <w:rtl/>
        </w:rPr>
        <w:t>255</w:t>
      </w:r>
      <w:r>
        <w:rPr>
          <w:rtl/>
        </w:rPr>
        <w:t xml:space="preserve"> ـ </w:t>
      </w:r>
      <w:r w:rsidRPr="00A569E2">
        <w:rPr>
          <w:rtl/>
        </w:rPr>
        <w:t xml:space="preserve">في مجمع البيان وروى الخدري عن النبي </w:t>
      </w:r>
      <w:r w:rsidRPr="000E4A2F">
        <w:rPr>
          <w:rStyle w:val="libAlaemChar"/>
          <w:rtl/>
        </w:rPr>
        <w:t>صلى‌الله‌عليه‌وآله‌وسلم</w:t>
      </w:r>
      <w:r w:rsidRPr="00A569E2">
        <w:rPr>
          <w:rtl/>
        </w:rPr>
        <w:t xml:space="preserve"> انه واد في جهنم يهوى فيه الكافر أربعين خريفا قبل ان يبلغ قعره.</w:t>
      </w:r>
    </w:p>
    <w:p w:rsidR="001C7CB2" w:rsidRPr="00A569E2" w:rsidRDefault="001C7CB2" w:rsidP="007C645F">
      <w:pPr>
        <w:pStyle w:val="libNormal"/>
        <w:rPr>
          <w:rtl/>
        </w:rPr>
      </w:pPr>
      <w:r w:rsidRPr="00A569E2">
        <w:rPr>
          <w:rtl/>
        </w:rPr>
        <w:t>256</w:t>
      </w:r>
      <w:r>
        <w:rPr>
          <w:rtl/>
        </w:rPr>
        <w:t xml:space="preserve"> ـ </w:t>
      </w:r>
      <w:r w:rsidRPr="00A569E2">
        <w:rPr>
          <w:rtl/>
        </w:rPr>
        <w:t>وفيه وقيل كتابتهم بأيديهم أنهم عمدوا</w:t>
      </w:r>
      <w:r>
        <w:rPr>
          <w:rtl/>
        </w:rPr>
        <w:t xml:space="preserve"> إلى </w:t>
      </w:r>
      <w:r w:rsidRPr="00A569E2">
        <w:rPr>
          <w:rtl/>
        </w:rPr>
        <w:t xml:space="preserve">التوراة وحرفوا صفة النبي </w:t>
      </w:r>
      <w:r w:rsidRPr="000E4A2F">
        <w:rPr>
          <w:rStyle w:val="libAlaemChar"/>
          <w:rtl/>
        </w:rPr>
        <w:t>صلى‌الله‌عليه‌وآله‌وسلم</w:t>
      </w:r>
      <w:r w:rsidRPr="00A569E2">
        <w:rPr>
          <w:rtl/>
        </w:rPr>
        <w:t xml:space="preserve"> ليرفعوا الشك بذلك للمستضعفين من اليهود</w:t>
      </w:r>
      <w:r>
        <w:rPr>
          <w:rtl/>
        </w:rPr>
        <w:t xml:space="preserve">، </w:t>
      </w:r>
      <w:r w:rsidRPr="00A569E2">
        <w:rPr>
          <w:rtl/>
        </w:rPr>
        <w:t>وهو المروي عن</w:t>
      </w:r>
      <w:r>
        <w:rPr>
          <w:rtl/>
        </w:rPr>
        <w:t xml:space="preserve"> أبي جعفر </w:t>
      </w:r>
      <w:r w:rsidRPr="00A569E2">
        <w:rPr>
          <w:rtl/>
        </w:rPr>
        <w:t xml:space="preserve">الباقر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257 ـ في تفسير علي بن إبراهيم </w:t>
      </w:r>
      <w:r w:rsidRPr="00A569E2">
        <w:rPr>
          <w:rtl/>
        </w:rPr>
        <w:t>قوله</w:t>
      </w:r>
      <w:r>
        <w:rPr>
          <w:rtl/>
        </w:rPr>
        <w:t xml:space="preserve">: و </w:t>
      </w:r>
      <w:r w:rsidRPr="000E4A2F">
        <w:rPr>
          <w:rStyle w:val="libAlaemChar"/>
          <w:rtl/>
        </w:rPr>
        <w:t>(</w:t>
      </w:r>
      <w:r w:rsidRPr="00500BFE">
        <w:rPr>
          <w:rStyle w:val="libAieChar"/>
          <w:rtl/>
        </w:rPr>
        <w:t>قالُوا لَنْ تَمَسَّنَا النَّارُ إِلَّا أَيَّاماً مَعْدُودَةً</w:t>
      </w:r>
      <w:r w:rsidRPr="000E4A2F">
        <w:rPr>
          <w:rStyle w:val="libAlaemChar"/>
          <w:rtl/>
        </w:rPr>
        <w:t>)</w:t>
      </w:r>
      <w:r w:rsidRPr="00A569E2">
        <w:rPr>
          <w:rtl/>
        </w:rPr>
        <w:t xml:space="preserve"> قال</w:t>
      </w:r>
      <w:r>
        <w:rPr>
          <w:rtl/>
        </w:rPr>
        <w:t xml:space="preserve">: </w:t>
      </w:r>
      <w:r w:rsidRPr="00A569E2">
        <w:rPr>
          <w:rtl/>
        </w:rPr>
        <w:t>قال بنو إسرائيل</w:t>
      </w:r>
      <w:r>
        <w:rPr>
          <w:rtl/>
        </w:rPr>
        <w:t xml:space="preserve">: </w:t>
      </w:r>
      <w:r w:rsidRPr="00A569E2">
        <w:rPr>
          <w:rtl/>
        </w:rPr>
        <w:t>لن تمسنا النار ولن نعذب الا الأيام المعدودات التي عبدنا فيها العجل</w:t>
      </w:r>
      <w:r>
        <w:rPr>
          <w:rtl/>
        </w:rPr>
        <w:t xml:space="preserve">، </w:t>
      </w:r>
      <w:r w:rsidRPr="00A569E2">
        <w:rPr>
          <w:rtl/>
        </w:rPr>
        <w:t>فرد الله عليهم قل</w:t>
      </w:r>
      <w:r>
        <w:rPr>
          <w:rtl/>
        </w:rPr>
        <w:t xml:space="preserve">: </w:t>
      </w:r>
      <w:r w:rsidRPr="00A569E2">
        <w:rPr>
          <w:rtl/>
        </w:rPr>
        <w:t xml:space="preserve">يا محمد لهم </w:t>
      </w:r>
      <w:r w:rsidRPr="000E4A2F">
        <w:rPr>
          <w:rStyle w:val="libAlaemChar"/>
          <w:rtl/>
        </w:rPr>
        <w:t>(</w:t>
      </w:r>
      <w:r w:rsidRPr="00500BFE">
        <w:rPr>
          <w:rStyle w:val="libAieChar"/>
          <w:rtl/>
        </w:rPr>
        <w:t>أَتَّخَذْتُمْ عِنْدَ اللهِ عَهْداً فَلَنْ يُخْلِفَ اللهُ عَهْدَهُ، أَمْ تَقُولُونَ عَلَى اللهِ ما لا تَعْلَمُونَ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258 ـ في أصول الكافي</w:t>
      </w:r>
      <w:r w:rsidRPr="00A569E2">
        <w:rPr>
          <w:rtl/>
        </w:rPr>
        <w:t xml:space="preserve"> محمد بن يحيى عن حمدان بن سليمان عن عبد الله بن محمد اليماني عن منيع بن الحجاج عن يونس عن صباح المزني عن</w:t>
      </w:r>
      <w:r>
        <w:rPr>
          <w:rtl/>
        </w:rPr>
        <w:t xml:space="preserve"> أبي </w:t>
      </w:r>
      <w:r w:rsidRPr="00A569E2">
        <w:rPr>
          <w:rtl/>
        </w:rPr>
        <w:t>حمزة عن</w:t>
      </w:r>
      <w:r>
        <w:rPr>
          <w:rtl/>
        </w:rPr>
        <w:t xml:space="preserve"> أبي عبد الله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بَلى مَنْ كَسَبَ سَيِّئَةً وَأَحاطَتْ بِهِ خَطِيئَتُهُ</w:t>
      </w:r>
      <w:r w:rsidRPr="000E4A2F">
        <w:rPr>
          <w:rStyle w:val="libAlaemChar"/>
          <w:rtl/>
        </w:rPr>
        <w:t>)</w:t>
      </w:r>
      <w:r w:rsidRPr="00A569E2">
        <w:rPr>
          <w:rtl/>
        </w:rPr>
        <w:t xml:space="preserve"> قال</w:t>
      </w:r>
      <w:r>
        <w:rPr>
          <w:rtl/>
        </w:rPr>
        <w:t xml:space="preserve">: </w:t>
      </w:r>
      <w:r w:rsidRPr="00A569E2">
        <w:rPr>
          <w:rtl/>
        </w:rPr>
        <w:t xml:space="preserve">إذا جحد إمامة أمير المؤمنين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فَأُولئِكَ أَصْحابُ النَّارِ هُمْ فِيها خالِدُونَ</w:t>
      </w:r>
      <w:r w:rsidRPr="000E4A2F">
        <w:rPr>
          <w:rStyle w:val="libAlaemChar"/>
          <w:rtl/>
        </w:rPr>
        <w:t>)</w:t>
      </w:r>
      <w:r>
        <w:rPr>
          <w:rtl/>
        </w:rPr>
        <w:t>.</w:t>
      </w:r>
    </w:p>
    <w:p w:rsidR="001C7CB2" w:rsidRPr="00A569E2" w:rsidRDefault="001C7CB2" w:rsidP="007C645F">
      <w:pPr>
        <w:pStyle w:val="libNormal"/>
        <w:rPr>
          <w:rtl/>
        </w:rPr>
      </w:pPr>
      <w:r w:rsidRPr="00A569E2">
        <w:rPr>
          <w:rtl/>
        </w:rPr>
        <w:t>259</w:t>
      </w:r>
      <w:r>
        <w:rPr>
          <w:rtl/>
        </w:rPr>
        <w:t xml:space="preserve"> </w:t>
      </w:r>
      <w:r w:rsidRPr="00957CEF">
        <w:rPr>
          <w:rStyle w:val="libBold2Char"/>
          <w:rtl/>
        </w:rPr>
        <w:t xml:space="preserve">ـ في كتاب التوحيد حدّثنا  </w:t>
      </w:r>
      <w:r>
        <w:rPr>
          <w:rtl/>
        </w:rPr>
        <w:t xml:space="preserve">أحمد </w:t>
      </w:r>
      <w:r w:rsidRPr="00A569E2">
        <w:rPr>
          <w:rtl/>
        </w:rPr>
        <w:t>بن زياد بن جعفر الهمداني رضى الله عنه قال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الاهدف</w:t>
      </w:r>
      <w:r>
        <w:rPr>
          <w:rtl/>
        </w:rPr>
        <w:t xml:space="preserve">: </w:t>
      </w:r>
      <w:r w:rsidRPr="00A569E2">
        <w:rPr>
          <w:rtl/>
        </w:rPr>
        <w:t>كأنه من الهدف بمعنى الجسم. والأصهب ما يخالط بياض شعره حمرة.</w:t>
      </w:r>
    </w:p>
    <w:p w:rsidR="001C7CB2" w:rsidRPr="00A569E2" w:rsidRDefault="001C7CB2" w:rsidP="007C645F">
      <w:pPr>
        <w:pStyle w:val="libNormal0"/>
        <w:rPr>
          <w:rtl/>
        </w:rPr>
      </w:pPr>
      <w:r>
        <w:rPr>
          <w:rtl/>
        </w:rPr>
        <w:br w:type="page"/>
      </w:r>
      <w:r w:rsidRPr="00A569E2">
        <w:rPr>
          <w:rtl/>
        </w:rPr>
        <w:lastRenderedPageBreak/>
        <w:t>حدثنا</w:t>
      </w:r>
      <w:r>
        <w:rPr>
          <w:rtl/>
        </w:rPr>
        <w:t xml:space="preserve"> علي بن إبراهيم </w:t>
      </w:r>
      <w:r w:rsidRPr="00A569E2">
        <w:rPr>
          <w:rtl/>
        </w:rPr>
        <w:t>بن هاشم عن أبيه عن ابن</w:t>
      </w:r>
      <w:r>
        <w:rPr>
          <w:rtl/>
        </w:rPr>
        <w:t xml:space="preserve"> أبي </w:t>
      </w:r>
      <w:r w:rsidRPr="00A569E2">
        <w:rPr>
          <w:rtl/>
        </w:rPr>
        <w:t xml:space="preserve">عمير قال سمعت موسى بن جعفر </w:t>
      </w:r>
      <w:r w:rsidRPr="000E4A2F">
        <w:rPr>
          <w:rStyle w:val="libAlaemChar"/>
          <w:rtl/>
        </w:rPr>
        <w:t>عليه‌السلام</w:t>
      </w:r>
      <w:r w:rsidRPr="00A569E2">
        <w:rPr>
          <w:rtl/>
        </w:rPr>
        <w:t xml:space="preserve"> يقول</w:t>
      </w:r>
      <w:r>
        <w:rPr>
          <w:rtl/>
        </w:rPr>
        <w:t xml:space="preserve">: </w:t>
      </w:r>
      <w:r w:rsidRPr="00A569E2">
        <w:rPr>
          <w:rtl/>
        </w:rPr>
        <w:t>لا يخلد الله في النار الا أهل الكفر والجحود وأهل الضلال والشرك.</w:t>
      </w:r>
    </w:p>
    <w:p w:rsidR="001C7CB2" w:rsidRPr="00A569E2" w:rsidRDefault="001C7CB2" w:rsidP="007C645F">
      <w:pPr>
        <w:pStyle w:val="libNormal"/>
        <w:rPr>
          <w:rtl/>
        </w:rPr>
      </w:pPr>
      <w:r w:rsidRPr="00957CEF">
        <w:rPr>
          <w:rStyle w:val="libBold2Char"/>
          <w:rtl/>
        </w:rPr>
        <w:t>260 ـ في كتاب الخصال</w:t>
      </w:r>
      <w:r w:rsidRPr="00A569E2">
        <w:rPr>
          <w:rtl/>
        </w:rPr>
        <w:t xml:space="preserve"> عن</w:t>
      </w:r>
      <w:r>
        <w:rPr>
          <w:rtl/>
        </w:rPr>
        <w:t xml:space="preserve"> أبي عبد الله </w:t>
      </w:r>
      <w:r w:rsidRPr="00A569E2">
        <w:rPr>
          <w:rtl/>
        </w:rPr>
        <w:t xml:space="preserve">عن أبيه </w:t>
      </w:r>
      <w:r w:rsidRPr="000E4A2F">
        <w:rPr>
          <w:rStyle w:val="libAlaemChar"/>
          <w:rtl/>
        </w:rPr>
        <w:t>عليهما‌السلام</w:t>
      </w:r>
      <w:r w:rsidRPr="00A569E2">
        <w:rPr>
          <w:rtl/>
        </w:rPr>
        <w:t xml:space="preserve"> في قول الله </w:t>
      </w:r>
      <w:r w:rsidRPr="000E4A2F">
        <w:rPr>
          <w:rStyle w:val="libAlaemChar"/>
          <w:rtl/>
        </w:rPr>
        <w:t>عزوجل</w:t>
      </w:r>
      <w:r w:rsidRPr="00A569E2">
        <w:rPr>
          <w:rtl/>
        </w:rPr>
        <w:t xml:space="preserve"> :</w:t>
      </w:r>
    </w:p>
    <w:p w:rsidR="001C7CB2" w:rsidRPr="00A569E2" w:rsidRDefault="001C7CB2" w:rsidP="007C645F">
      <w:pPr>
        <w:pStyle w:val="libNormal"/>
        <w:rPr>
          <w:rtl/>
        </w:rPr>
      </w:pPr>
      <w:r w:rsidRPr="000E4A2F">
        <w:rPr>
          <w:rStyle w:val="libAlaemChar"/>
          <w:rtl/>
        </w:rPr>
        <w:t>(</w:t>
      </w:r>
      <w:r w:rsidRPr="00500BFE">
        <w:rPr>
          <w:rStyle w:val="libAieChar"/>
          <w:rtl/>
        </w:rPr>
        <w:t>وَقُولُوا لِلنَّاسِ حُسْناً</w:t>
      </w:r>
      <w:r w:rsidRPr="000E4A2F">
        <w:rPr>
          <w:rStyle w:val="libAlaemChar"/>
          <w:rtl/>
        </w:rPr>
        <w:t>)</w:t>
      </w:r>
      <w:r w:rsidRPr="00A569E2">
        <w:rPr>
          <w:rtl/>
        </w:rPr>
        <w:t xml:space="preserve"> قال</w:t>
      </w:r>
      <w:r>
        <w:rPr>
          <w:rtl/>
        </w:rPr>
        <w:t xml:space="preserve">: </w:t>
      </w:r>
      <w:r w:rsidRPr="00A569E2">
        <w:rPr>
          <w:rtl/>
        </w:rPr>
        <w:t>نزلت في أهل الذمة ثم نسخها قوله تعالى</w:t>
      </w:r>
      <w:r>
        <w:rPr>
          <w:rtl/>
        </w:rPr>
        <w:t xml:space="preserve">: </w:t>
      </w:r>
      <w:r w:rsidRPr="000E4A2F">
        <w:rPr>
          <w:rStyle w:val="libAlaemChar"/>
          <w:rtl/>
        </w:rPr>
        <w:t>(</w:t>
      </w:r>
      <w:r w:rsidRPr="00500BFE">
        <w:rPr>
          <w:rStyle w:val="libAieChar"/>
          <w:rtl/>
        </w:rPr>
        <w:t>قاتِلُوا الَّذِينَ لا يُؤْمِنُونَ</w:t>
      </w:r>
      <w:r w:rsidRPr="000E4A2F">
        <w:rPr>
          <w:rStyle w:val="libAlaemChar"/>
          <w:rtl/>
        </w:rPr>
        <w:t>)</w:t>
      </w:r>
      <w:r w:rsidRPr="000E4A2F">
        <w:rPr>
          <w:rStyle w:val="libAlaemChar"/>
          <w:rFonts w:hint="cs"/>
          <w:rtl/>
        </w:rPr>
        <w:t xml:space="preserve"> </w:t>
      </w:r>
      <w:r w:rsidRPr="00A569E2">
        <w:rPr>
          <w:rtl/>
        </w:rPr>
        <w:t>الاية</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261 ـ في تهذيب الأحكام</w:t>
      </w:r>
      <w:r>
        <w:rPr>
          <w:rtl/>
        </w:rPr>
        <w:t xml:space="preserve"> أحمد </w:t>
      </w:r>
      <w:r w:rsidRPr="00A569E2">
        <w:rPr>
          <w:rtl/>
        </w:rPr>
        <w:t>بن محمد عن الحسين بن سعيد عن</w:t>
      </w:r>
      <w:r>
        <w:rPr>
          <w:rtl/>
        </w:rPr>
        <w:t xml:space="preserve"> أبي </w:t>
      </w:r>
      <w:r w:rsidRPr="00A569E2">
        <w:rPr>
          <w:rtl/>
        </w:rPr>
        <w:t>على قال</w:t>
      </w:r>
      <w:r>
        <w:rPr>
          <w:rtl/>
        </w:rPr>
        <w:t xml:space="preserve">: </w:t>
      </w:r>
      <w:r w:rsidRPr="00A569E2">
        <w:rPr>
          <w:rtl/>
        </w:rPr>
        <w:t>كنا عند</w:t>
      </w:r>
      <w:r>
        <w:rPr>
          <w:rtl/>
        </w:rPr>
        <w:t xml:space="preserve"> أبي عبد الله </w:t>
      </w:r>
      <w:r w:rsidRPr="000E4A2F">
        <w:rPr>
          <w:rStyle w:val="libAlaemChar"/>
          <w:rtl/>
        </w:rPr>
        <w:t>عليه‌السلام</w:t>
      </w:r>
      <w:r w:rsidRPr="00A569E2">
        <w:rPr>
          <w:rtl/>
        </w:rPr>
        <w:t xml:space="preserve"> فقال رجل</w:t>
      </w:r>
      <w:r>
        <w:rPr>
          <w:rtl/>
        </w:rPr>
        <w:t xml:space="preserve">: </w:t>
      </w:r>
      <w:r w:rsidRPr="00A569E2">
        <w:rPr>
          <w:rtl/>
        </w:rPr>
        <w:t xml:space="preserve">جعلت فداك قول الله </w:t>
      </w:r>
      <w:r w:rsidRPr="000E4A2F">
        <w:rPr>
          <w:rStyle w:val="libAlaemChar"/>
          <w:rtl/>
        </w:rPr>
        <w:t>عزوجل</w:t>
      </w:r>
      <w:r>
        <w:rPr>
          <w:rtl/>
        </w:rPr>
        <w:t xml:space="preserve">: </w:t>
      </w:r>
      <w:r w:rsidRPr="000E4A2F">
        <w:rPr>
          <w:rStyle w:val="libAlaemChar"/>
          <w:rtl/>
        </w:rPr>
        <w:t>(</w:t>
      </w:r>
      <w:r w:rsidRPr="00500BFE">
        <w:rPr>
          <w:rStyle w:val="libAieChar"/>
          <w:rtl/>
        </w:rPr>
        <w:t>وَقُولُوا لِلنَّاسِ حُسْناً</w:t>
      </w:r>
      <w:r w:rsidRPr="000E4A2F">
        <w:rPr>
          <w:rStyle w:val="libAlaemChar"/>
          <w:rtl/>
        </w:rPr>
        <w:t>)</w:t>
      </w:r>
      <w:r w:rsidRPr="00A569E2">
        <w:rPr>
          <w:rtl/>
        </w:rPr>
        <w:t xml:space="preserve"> هو للناس جميعا فضحك وقال</w:t>
      </w:r>
      <w:r>
        <w:rPr>
          <w:rtl/>
        </w:rPr>
        <w:t xml:space="preserve">: </w:t>
      </w:r>
      <w:r w:rsidRPr="00A569E2">
        <w:rPr>
          <w:rtl/>
        </w:rPr>
        <w:t>لا</w:t>
      </w:r>
      <w:r>
        <w:rPr>
          <w:rtl/>
        </w:rPr>
        <w:t xml:space="preserve">، </w:t>
      </w:r>
      <w:r w:rsidRPr="00A569E2">
        <w:rPr>
          <w:rtl/>
        </w:rPr>
        <w:t>عنى قولوا</w:t>
      </w:r>
      <w:r>
        <w:rPr>
          <w:rtl/>
        </w:rPr>
        <w:t xml:space="preserve">، </w:t>
      </w:r>
      <w:r w:rsidRPr="00A569E2">
        <w:rPr>
          <w:rtl/>
        </w:rPr>
        <w:t xml:space="preserve">محمد رسول الله </w:t>
      </w:r>
      <w:r w:rsidRPr="000E4A2F">
        <w:rPr>
          <w:rStyle w:val="libAlaemChar"/>
          <w:rtl/>
        </w:rPr>
        <w:t>صلى‌الله‌عليه‌وآله‌وسلم</w:t>
      </w:r>
      <w:r w:rsidRPr="00A569E2">
        <w:rPr>
          <w:rtl/>
        </w:rPr>
        <w:t xml:space="preserve"> وعلى أهل بيته </w:t>
      </w:r>
      <w:r w:rsidRPr="000E4A2F">
        <w:rPr>
          <w:rStyle w:val="libAlaemChar"/>
          <w:rtl/>
        </w:rPr>
        <w:t>عليهم‌السلام</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262 ـ في تفسير العيّاشي </w:t>
      </w:r>
      <w:r w:rsidRPr="00A569E2">
        <w:rPr>
          <w:rtl/>
        </w:rPr>
        <w:t>عن حريز عن سدير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w:t>
      </w:r>
    </w:p>
    <w:p w:rsidR="001C7CB2" w:rsidRPr="00A569E2" w:rsidRDefault="001C7CB2" w:rsidP="007C645F">
      <w:pPr>
        <w:pStyle w:val="libNormal"/>
        <w:rPr>
          <w:rtl/>
        </w:rPr>
      </w:pPr>
      <w:r w:rsidRPr="00A569E2">
        <w:rPr>
          <w:rtl/>
        </w:rPr>
        <w:t>اطعم رجلا سائلا لا أعرفه مسلما</w:t>
      </w:r>
      <w:r>
        <w:rPr>
          <w:rtl/>
        </w:rPr>
        <w:t>؟</w:t>
      </w:r>
      <w:r w:rsidRPr="00A569E2">
        <w:rPr>
          <w:rtl/>
        </w:rPr>
        <w:t xml:space="preserve"> قال نعم أطعمه ما لم تعرفه بولايته ولا بعداوة</w:t>
      </w:r>
      <w:r>
        <w:rPr>
          <w:rtl/>
        </w:rPr>
        <w:t xml:space="preserve">، </w:t>
      </w:r>
      <w:r w:rsidRPr="00A569E2">
        <w:rPr>
          <w:rtl/>
        </w:rPr>
        <w:t xml:space="preserve">ان الله يقول </w:t>
      </w:r>
      <w:r w:rsidRPr="000E4A2F">
        <w:rPr>
          <w:rStyle w:val="libAlaemChar"/>
          <w:rtl/>
        </w:rPr>
        <w:t>(</w:t>
      </w:r>
      <w:r w:rsidRPr="00500BFE">
        <w:rPr>
          <w:rStyle w:val="libAieChar"/>
          <w:rtl/>
        </w:rPr>
        <w:t>وَقُولُوا لِلنَّاسِ حُسْناً</w:t>
      </w:r>
      <w:r w:rsidRPr="000E4A2F">
        <w:rPr>
          <w:rStyle w:val="libAlaemChar"/>
          <w:rtl/>
        </w:rPr>
        <w:t>)</w:t>
      </w:r>
      <w:r>
        <w:rPr>
          <w:rtl/>
        </w:rPr>
        <w:t>.</w:t>
      </w:r>
    </w:p>
    <w:p w:rsidR="001C7CB2" w:rsidRPr="00A569E2" w:rsidRDefault="001C7CB2" w:rsidP="007C645F">
      <w:pPr>
        <w:pStyle w:val="libNormal"/>
        <w:rPr>
          <w:rtl/>
        </w:rPr>
      </w:pPr>
      <w:r w:rsidRPr="00A569E2">
        <w:rPr>
          <w:rtl/>
        </w:rPr>
        <w:t>263</w:t>
      </w:r>
      <w:r>
        <w:rPr>
          <w:rtl/>
        </w:rPr>
        <w:t xml:space="preserve"> ـ </w:t>
      </w:r>
      <w:r w:rsidRPr="00A569E2">
        <w:rPr>
          <w:rtl/>
        </w:rPr>
        <w:t>عن عبد الله بن سنان عن</w:t>
      </w:r>
      <w:r>
        <w:rPr>
          <w:rtl/>
        </w:rPr>
        <w:t xml:space="preserve"> أبي عبد الله </w:t>
      </w:r>
      <w:r w:rsidRPr="000E4A2F">
        <w:rPr>
          <w:rStyle w:val="libAlaemChar"/>
          <w:rtl/>
        </w:rPr>
        <w:t>عليه‌السلام</w:t>
      </w:r>
      <w:r w:rsidRPr="00A569E2">
        <w:rPr>
          <w:rtl/>
        </w:rPr>
        <w:t xml:space="preserve"> قال سمعته يقول اتقوا الله ولا تحملوا الناس على أكتافكم ان الله يقول في كتابه </w:t>
      </w:r>
      <w:r w:rsidRPr="000E4A2F">
        <w:rPr>
          <w:rStyle w:val="libAlaemChar"/>
          <w:rtl/>
        </w:rPr>
        <w:t>(</w:t>
      </w:r>
      <w:r w:rsidRPr="00500BFE">
        <w:rPr>
          <w:rStyle w:val="libAieChar"/>
          <w:rtl/>
        </w:rPr>
        <w:t>وَقُولُوا لِلنَّاسِ حُسْناً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264 ـ في أصول الكافي</w:t>
      </w:r>
      <w:r w:rsidRPr="00A569E2">
        <w:rPr>
          <w:rtl/>
        </w:rPr>
        <w:t xml:space="preserve"> باسناده</w:t>
      </w:r>
      <w:r>
        <w:rPr>
          <w:rtl/>
        </w:rPr>
        <w:t xml:space="preserve"> إلى أبي </w:t>
      </w:r>
      <w:r w:rsidRPr="00A569E2">
        <w:rPr>
          <w:rtl/>
        </w:rPr>
        <w:t>عمر والزبيري عن</w:t>
      </w:r>
      <w:r>
        <w:rPr>
          <w:rtl/>
        </w:rPr>
        <w:t xml:space="preserve"> أبي عبد الله </w:t>
      </w:r>
      <w:r w:rsidRPr="000E4A2F">
        <w:rPr>
          <w:rStyle w:val="libAlaemChar"/>
          <w:rtl/>
        </w:rPr>
        <w:t>عليه‌السلام</w:t>
      </w:r>
      <w:r>
        <w:rPr>
          <w:rtl/>
        </w:rPr>
        <w:t xml:space="preserve"> أنّه قال </w:t>
      </w:r>
      <w:r w:rsidRPr="00A569E2">
        <w:rPr>
          <w:rtl/>
        </w:rPr>
        <w:t>في حديث طويل ان الله تبارك وتعالى فرض الايمان على جوارح ابن آدم</w:t>
      </w:r>
      <w:r>
        <w:rPr>
          <w:rtl/>
        </w:rPr>
        <w:t xml:space="preserve">، </w:t>
      </w:r>
      <w:r w:rsidRPr="00A569E2">
        <w:rPr>
          <w:rtl/>
        </w:rPr>
        <w:t>وقسمه عليها</w:t>
      </w:r>
      <w:r>
        <w:rPr>
          <w:rtl/>
        </w:rPr>
        <w:t xml:space="preserve">، </w:t>
      </w:r>
      <w:r w:rsidRPr="00A569E2">
        <w:rPr>
          <w:rtl/>
        </w:rPr>
        <w:t>وفرقه فيها</w:t>
      </w:r>
      <w:r>
        <w:rPr>
          <w:rtl/>
        </w:rPr>
        <w:t xml:space="preserve">، </w:t>
      </w:r>
      <w:r w:rsidRPr="00A569E2">
        <w:rPr>
          <w:rtl/>
        </w:rPr>
        <w:t xml:space="preserve">وفرض على اللسان القول والتعبير عن القلب بما عقد عليه وأقربه قال الله تبارك وتعالى </w:t>
      </w:r>
      <w:r w:rsidRPr="000E4A2F">
        <w:rPr>
          <w:rStyle w:val="libAlaemChar"/>
          <w:rtl/>
        </w:rPr>
        <w:t>(</w:t>
      </w:r>
      <w:r w:rsidRPr="00500BFE">
        <w:rPr>
          <w:rStyle w:val="libAieChar"/>
          <w:rtl/>
        </w:rPr>
        <w:t>وَقُولُوا لِلنَّاسِ حُسْناً</w:t>
      </w:r>
      <w:r w:rsidRPr="000E4A2F">
        <w:rPr>
          <w:rStyle w:val="libAlaemChar"/>
          <w:rtl/>
        </w:rPr>
        <w:t>)</w:t>
      </w:r>
      <w:r w:rsidRPr="00A569E2">
        <w:rPr>
          <w:rtl/>
        </w:rPr>
        <w:t xml:space="preserve"> ،</w:t>
      </w:r>
    </w:p>
    <w:p w:rsidR="001C7CB2" w:rsidRPr="00A569E2" w:rsidRDefault="001C7CB2" w:rsidP="007C645F">
      <w:pPr>
        <w:pStyle w:val="libNormal"/>
        <w:rPr>
          <w:rtl/>
        </w:rPr>
      </w:pPr>
      <w:r w:rsidRPr="00A569E2">
        <w:rPr>
          <w:rtl/>
        </w:rPr>
        <w:t>265</w:t>
      </w:r>
      <w:r>
        <w:rPr>
          <w:rtl/>
        </w:rPr>
        <w:t xml:space="preserve"> ـ </w:t>
      </w:r>
      <w:r w:rsidRPr="00A569E2">
        <w:rPr>
          <w:rtl/>
        </w:rPr>
        <w:t>وباسناده</w:t>
      </w:r>
      <w:r>
        <w:rPr>
          <w:rtl/>
        </w:rPr>
        <w:t xml:space="preserve"> إلى </w:t>
      </w:r>
      <w:r w:rsidRPr="00A569E2">
        <w:rPr>
          <w:rtl/>
        </w:rPr>
        <w:t>معاوية بن عمار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وَقُولُوا لِلنَّاسِ حُسْناً</w:t>
      </w:r>
      <w:r w:rsidRPr="000E4A2F">
        <w:rPr>
          <w:rStyle w:val="libAlaemChar"/>
          <w:rtl/>
        </w:rPr>
        <w:t>)</w:t>
      </w:r>
      <w:r w:rsidRPr="00A569E2">
        <w:rPr>
          <w:rtl/>
        </w:rPr>
        <w:t xml:space="preserve"> قال قولوا للناس ولا تقولوا الا خيرا حتى تعلموا ما هو.</w:t>
      </w:r>
    </w:p>
    <w:p w:rsidR="001C7CB2" w:rsidRPr="00A569E2" w:rsidRDefault="001C7CB2" w:rsidP="007C645F">
      <w:pPr>
        <w:pStyle w:val="libNormal"/>
        <w:rPr>
          <w:rtl/>
        </w:rPr>
      </w:pPr>
      <w:r w:rsidRPr="00A569E2">
        <w:rPr>
          <w:rtl/>
        </w:rPr>
        <w:t>266</w:t>
      </w:r>
      <w:r>
        <w:rPr>
          <w:rtl/>
        </w:rPr>
        <w:t xml:space="preserve"> ـ </w:t>
      </w:r>
      <w:r w:rsidRPr="00A569E2">
        <w:rPr>
          <w:rtl/>
        </w:rPr>
        <w:t>وباسناده</w:t>
      </w:r>
      <w:r>
        <w:rPr>
          <w:rtl/>
        </w:rPr>
        <w:t xml:space="preserve"> إلى </w:t>
      </w:r>
      <w:r w:rsidRPr="00A569E2">
        <w:rPr>
          <w:rtl/>
        </w:rPr>
        <w:t>جابر بن يزيد عن</w:t>
      </w:r>
      <w:r>
        <w:rPr>
          <w:rtl/>
        </w:rPr>
        <w:t xml:space="preserve"> أبي جعفر </w:t>
      </w:r>
      <w:r w:rsidRPr="000E4A2F">
        <w:rPr>
          <w:rStyle w:val="libAlaemChar"/>
          <w:rtl/>
        </w:rPr>
        <w:t>عليه‌السلام</w:t>
      </w:r>
      <w:r w:rsidRPr="00A569E2">
        <w:rPr>
          <w:rtl/>
        </w:rPr>
        <w:t xml:space="preserve"> قال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وَقُولُوا لِلنَّاسِ حُسْناً</w:t>
      </w:r>
      <w:r w:rsidRPr="000E4A2F">
        <w:rPr>
          <w:rStyle w:val="libAlaemChar"/>
          <w:rtl/>
        </w:rPr>
        <w:t>)</w:t>
      </w:r>
      <w:r w:rsidRPr="00A569E2">
        <w:rPr>
          <w:rtl/>
        </w:rPr>
        <w:t xml:space="preserve"> قال قولوا للناس أحسن ما تحبون ان يقال فيكم.</w:t>
      </w:r>
    </w:p>
    <w:p w:rsidR="001C7CB2" w:rsidRPr="00A569E2" w:rsidRDefault="001C7CB2" w:rsidP="007C645F">
      <w:pPr>
        <w:pStyle w:val="libNormal"/>
        <w:rPr>
          <w:rtl/>
        </w:rPr>
      </w:pPr>
      <w:r w:rsidRPr="00957CEF">
        <w:rPr>
          <w:rStyle w:val="libBold2Char"/>
          <w:rtl/>
        </w:rPr>
        <w:t>267 ـ في أصول الكافي</w:t>
      </w:r>
      <w:r w:rsidRPr="00A569E2">
        <w:rPr>
          <w:rtl/>
        </w:rPr>
        <w:t xml:space="preserve"> باسناده</w:t>
      </w:r>
      <w:r>
        <w:rPr>
          <w:rtl/>
        </w:rPr>
        <w:t xml:space="preserve"> إلى أبي </w:t>
      </w:r>
      <w:r w:rsidRPr="00A569E2">
        <w:rPr>
          <w:rtl/>
        </w:rPr>
        <w:t>هاشم قال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انما خلد أهل النار في النار لان نياتهم كانت في الدنيا ان لو خلدوا فيها ان يعصوا الله أبدا</w:t>
      </w:r>
    </w:p>
    <w:p w:rsidR="001C7CB2" w:rsidRPr="00A569E2" w:rsidRDefault="001C7CB2" w:rsidP="007C645F">
      <w:pPr>
        <w:pStyle w:val="libNormal0"/>
        <w:rPr>
          <w:rtl/>
        </w:rPr>
      </w:pPr>
      <w:r>
        <w:rPr>
          <w:rtl/>
        </w:rPr>
        <w:br w:type="page"/>
      </w:r>
      <w:r>
        <w:rPr>
          <w:rtl/>
        </w:rPr>
        <w:lastRenderedPageBreak/>
        <w:t>و</w:t>
      </w:r>
      <w:r w:rsidRPr="00A569E2">
        <w:rPr>
          <w:rtl/>
        </w:rPr>
        <w:t>انما خلد أهل الجنة في الجنة لان نياتهم كانت في الدنيا ان لو بقوا فيها أن يطيعوا الله أبدا</w:t>
      </w:r>
      <w:r>
        <w:rPr>
          <w:rtl/>
        </w:rPr>
        <w:t xml:space="preserve">، </w:t>
      </w:r>
      <w:r w:rsidRPr="00A569E2">
        <w:rPr>
          <w:rtl/>
        </w:rPr>
        <w:t>فبالنيات خلد هؤلاء وهؤلاء</w:t>
      </w:r>
      <w:r>
        <w:rPr>
          <w:rtl/>
        </w:rPr>
        <w:t xml:space="preserve">، </w:t>
      </w:r>
      <w:r w:rsidRPr="00A569E2">
        <w:rPr>
          <w:rtl/>
        </w:rPr>
        <w:t>ثم تلا قوله تعالى</w:t>
      </w:r>
      <w:r>
        <w:rPr>
          <w:rtl/>
        </w:rPr>
        <w:t xml:space="preserve">: </w:t>
      </w:r>
      <w:r w:rsidRPr="000E4A2F">
        <w:rPr>
          <w:rStyle w:val="libAlaemChar"/>
          <w:rtl/>
        </w:rPr>
        <w:t>(</w:t>
      </w:r>
      <w:r w:rsidRPr="00500BFE">
        <w:rPr>
          <w:rStyle w:val="libAieChar"/>
          <w:rtl/>
        </w:rPr>
        <w:t>قُلْ كُلٌّ يَعْمَلُ عَلى شاكِلَتِهِ</w:t>
      </w:r>
      <w:r w:rsidRPr="000E4A2F">
        <w:rPr>
          <w:rStyle w:val="libAlaemChar"/>
          <w:rtl/>
        </w:rPr>
        <w:t>)</w:t>
      </w:r>
      <w:r w:rsidRPr="00A569E2">
        <w:rPr>
          <w:rtl/>
        </w:rPr>
        <w:t xml:space="preserve"> قال على نيته.</w:t>
      </w:r>
    </w:p>
    <w:p w:rsidR="001C7CB2" w:rsidRPr="00A569E2" w:rsidRDefault="001C7CB2" w:rsidP="007C645F">
      <w:pPr>
        <w:pStyle w:val="libNormal"/>
        <w:rPr>
          <w:rtl/>
          <w:lang w:bidi="fa-IR"/>
        </w:rPr>
      </w:pPr>
      <w:r w:rsidRPr="00957CEF">
        <w:rPr>
          <w:rStyle w:val="libBold2Char"/>
          <w:rtl/>
        </w:rPr>
        <w:t>268 ـ في مصباح الشريعة</w:t>
      </w:r>
      <w:r w:rsidRPr="00A569E2">
        <w:rPr>
          <w:rtl/>
          <w:lang w:bidi="fa-IR"/>
        </w:rPr>
        <w:t xml:space="preserve"> قال الصادق </w:t>
      </w:r>
      <w:r w:rsidRPr="000E4A2F">
        <w:rPr>
          <w:rStyle w:val="libAlaemChar"/>
          <w:rtl/>
        </w:rPr>
        <w:t>عليه‌السلام</w:t>
      </w:r>
      <w:r w:rsidRPr="00A569E2">
        <w:rPr>
          <w:rtl/>
          <w:lang w:bidi="fa-IR"/>
        </w:rPr>
        <w:t xml:space="preserve"> ولا تدع النصيحة في كل حال قال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وَقُولُوا لِلنَّاسِ حُسْناً</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269 ـ في أصول الكافي</w:t>
      </w:r>
      <w:r w:rsidRPr="00A569E2">
        <w:rPr>
          <w:rtl/>
          <w:lang w:bidi="fa-IR"/>
        </w:rPr>
        <w:t xml:space="preserve"> باسناده</w:t>
      </w:r>
      <w:r>
        <w:rPr>
          <w:rtl/>
          <w:lang w:bidi="fa-IR"/>
        </w:rPr>
        <w:t xml:space="preserve"> إلى أبي </w:t>
      </w:r>
      <w:r w:rsidRPr="00A569E2">
        <w:rPr>
          <w:rtl/>
          <w:lang w:bidi="fa-IR"/>
        </w:rPr>
        <w:t>عمر والزبيري عن</w:t>
      </w:r>
      <w:r>
        <w:rPr>
          <w:rtl/>
          <w:lang w:bidi="fa-IR"/>
        </w:rPr>
        <w:t xml:space="preserve"> أبي عبد الله </w:t>
      </w:r>
      <w:r w:rsidRPr="000E4A2F">
        <w:rPr>
          <w:rStyle w:val="libAlaemChar"/>
          <w:rtl/>
        </w:rPr>
        <w:t>عليه‌السلام</w:t>
      </w:r>
      <w:r>
        <w:rPr>
          <w:rtl/>
          <w:lang w:bidi="fa-IR"/>
        </w:rPr>
        <w:t xml:space="preserve"> أنّه قال </w:t>
      </w:r>
      <w:r w:rsidRPr="00A569E2">
        <w:rPr>
          <w:rtl/>
          <w:lang w:bidi="fa-IR"/>
        </w:rPr>
        <w:t xml:space="preserve">الوجه الرابع من الكفر ترك ما امر الله </w:t>
      </w:r>
      <w:r w:rsidRPr="000E4A2F">
        <w:rPr>
          <w:rStyle w:val="libAlaemChar"/>
          <w:rtl/>
        </w:rPr>
        <w:t>عزوجل</w:t>
      </w:r>
      <w:r w:rsidRPr="00A569E2">
        <w:rPr>
          <w:rtl/>
          <w:lang w:bidi="fa-IR"/>
        </w:rPr>
        <w:t xml:space="preserve"> به</w:t>
      </w:r>
      <w:r>
        <w:rPr>
          <w:rtl/>
          <w:lang w:bidi="fa-IR"/>
        </w:rPr>
        <w:t xml:space="preserve">، </w:t>
      </w:r>
      <w:r w:rsidRPr="00A569E2">
        <w:rPr>
          <w:rtl/>
          <w:lang w:bidi="fa-IR"/>
        </w:rPr>
        <w:t xml:space="preserve">وهو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وَإِذْ أَخَذْنا مِيثاقَكُمْ لا تَسْفِكُونَ دِماءَكُمْ وَلا تُخْرِجُونَ أَنْفُسَكُمْ مِنْ دِيارِكُمْ ثُمَّ أَقْرَرْتُمْ وَأَنْتُمْ تَشْهَدُونَ ثُمَّ أَنْتُمْ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وَتَكْفُرُونَ بِبَعْضٍ فَما جَزاءُ مَنْ يَفْعَلُ ذلِكَ مِنْكُمْ</w:t>
      </w:r>
      <w:r w:rsidRPr="000E4A2F">
        <w:rPr>
          <w:rStyle w:val="libAlaemChar"/>
          <w:rtl/>
        </w:rPr>
        <w:t>)</w:t>
      </w:r>
      <w:r w:rsidRPr="00A569E2">
        <w:rPr>
          <w:rtl/>
          <w:lang w:bidi="fa-IR"/>
        </w:rPr>
        <w:t xml:space="preserve"> فكفرهم بترك ما امر الله </w:t>
      </w:r>
      <w:r w:rsidRPr="000E4A2F">
        <w:rPr>
          <w:rStyle w:val="libAlaemChar"/>
          <w:rtl/>
        </w:rPr>
        <w:t>عزوجل</w:t>
      </w:r>
      <w:r w:rsidRPr="00A569E2">
        <w:rPr>
          <w:rtl/>
          <w:lang w:bidi="fa-IR"/>
        </w:rPr>
        <w:t xml:space="preserve"> ونسبهم</w:t>
      </w:r>
      <w:r>
        <w:rPr>
          <w:rtl/>
          <w:lang w:bidi="fa-IR"/>
        </w:rPr>
        <w:t xml:space="preserve"> إلى </w:t>
      </w:r>
      <w:r w:rsidRPr="00A569E2">
        <w:rPr>
          <w:rtl/>
          <w:lang w:bidi="fa-IR"/>
        </w:rPr>
        <w:t>الايمان</w:t>
      </w:r>
      <w:r>
        <w:rPr>
          <w:rtl/>
          <w:lang w:bidi="fa-IR"/>
        </w:rPr>
        <w:t xml:space="preserve">، </w:t>
      </w:r>
      <w:r w:rsidRPr="00A569E2">
        <w:rPr>
          <w:rtl/>
          <w:lang w:bidi="fa-IR"/>
        </w:rPr>
        <w:t>ولم يقبله منهم ولم ينفعهم عنده</w:t>
      </w:r>
      <w:r>
        <w:rPr>
          <w:rtl/>
          <w:lang w:bidi="fa-IR"/>
        </w:rPr>
        <w:t xml:space="preserve">، </w:t>
      </w:r>
      <w:r w:rsidRPr="00A569E2">
        <w:rPr>
          <w:rtl/>
          <w:lang w:bidi="fa-IR"/>
        </w:rPr>
        <w:t xml:space="preserve">قال </w:t>
      </w:r>
      <w:r w:rsidRPr="000E4A2F">
        <w:rPr>
          <w:rStyle w:val="libAlaemChar"/>
          <w:rtl/>
        </w:rPr>
        <w:t>(</w:t>
      </w:r>
      <w:r w:rsidRPr="00500BFE">
        <w:rPr>
          <w:rStyle w:val="libAieChar"/>
          <w:rtl/>
        </w:rPr>
        <w:t>فَما جَزاءُ مَنْ يَفْعَلُ ذلِكَ مِنْكُمْ إِلَّا خِزْيٌ فِي الْحَياةِ الدُّنْيا وَيَوْمَ الْقِيامَةِ يُرَدُّونَ إلى أَشَدِّ الْعَذابِ وَمَا اللهُ بِغافِلٍ عَمَّا تَعْمَلُونَ</w:t>
      </w:r>
      <w:r w:rsidRPr="000E4A2F">
        <w:rPr>
          <w:rStyle w:val="libAlaemChar"/>
          <w:rtl/>
        </w:rPr>
        <w:t>)</w:t>
      </w:r>
      <w:r w:rsidRPr="000E4A2F">
        <w:rPr>
          <w:rStyle w:val="libAlaemChar"/>
          <w:rFonts w:hint="cs"/>
          <w:rtl/>
        </w:rPr>
        <w:t xml:space="preserve"> </w:t>
      </w:r>
      <w:r w:rsidRPr="00A569E2">
        <w:rPr>
          <w:rtl/>
          <w:lang w:bidi="fa-IR"/>
        </w:rPr>
        <w:t>والحديث طويل أخذنا منه موضع الحاجة.</w:t>
      </w:r>
    </w:p>
    <w:p w:rsidR="001C7CB2" w:rsidRPr="00A569E2" w:rsidRDefault="001C7CB2" w:rsidP="007C645F">
      <w:pPr>
        <w:pStyle w:val="libNormal"/>
        <w:rPr>
          <w:rtl/>
        </w:rPr>
      </w:pPr>
      <w:r w:rsidRPr="00957CEF">
        <w:rPr>
          <w:rStyle w:val="libBold2Char"/>
          <w:rtl/>
        </w:rPr>
        <w:t>270 ـ في كتاب علل الشرائع</w:t>
      </w:r>
      <w:r w:rsidRPr="00A569E2">
        <w:rPr>
          <w:rtl/>
        </w:rPr>
        <w:t xml:space="preserve"> باسناده</w:t>
      </w:r>
      <w:r>
        <w:rPr>
          <w:rtl/>
        </w:rPr>
        <w:t xml:space="preserve"> إلى </w:t>
      </w:r>
      <w:r w:rsidRPr="00A569E2">
        <w:rPr>
          <w:rtl/>
        </w:rPr>
        <w:t>عبد الله بن يزيد بن سلام</w:t>
      </w:r>
      <w:r>
        <w:rPr>
          <w:rtl/>
        </w:rPr>
        <w:t xml:space="preserve"> أنّه سأل </w:t>
      </w:r>
      <w:r w:rsidRPr="00A569E2">
        <w:rPr>
          <w:rtl/>
        </w:rPr>
        <w:t xml:space="preserve">رسول الله </w:t>
      </w:r>
      <w:r w:rsidRPr="000E4A2F">
        <w:rPr>
          <w:rStyle w:val="libAlaemChar"/>
          <w:rtl/>
        </w:rPr>
        <w:t>صلى‌الله‌عليه‌وآله‌وسلم</w:t>
      </w:r>
      <w:r w:rsidRPr="00A569E2">
        <w:rPr>
          <w:rtl/>
        </w:rPr>
        <w:t xml:space="preserve"> فقال أخبرني عن القيامة لم سميت القيامة</w:t>
      </w:r>
      <w:r>
        <w:rPr>
          <w:rtl/>
        </w:rPr>
        <w:t>؟</w:t>
      </w:r>
      <w:r w:rsidRPr="00A569E2">
        <w:rPr>
          <w:rtl/>
        </w:rPr>
        <w:t xml:space="preserve"> قال لان فيها قيام الخلق للحساب</w:t>
      </w:r>
      <w:r>
        <w:rPr>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 xml:space="preserve">271 ـ في تفسير علي بن إبراهيم </w:t>
      </w:r>
      <w:r w:rsidRPr="00A569E2">
        <w:rPr>
          <w:rtl/>
          <w:lang w:bidi="fa-IR"/>
        </w:rPr>
        <w:t xml:space="preserve">قوله </w:t>
      </w:r>
      <w:r w:rsidRPr="000E4A2F">
        <w:rPr>
          <w:rStyle w:val="libAlaemChar"/>
          <w:rtl/>
        </w:rPr>
        <w:t>(</w:t>
      </w:r>
      <w:r w:rsidRPr="00500BFE">
        <w:rPr>
          <w:rStyle w:val="libAieChar"/>
          <w:rtl/>
        </w:rPr>
        <w:t>وَإِذْ أَخَذْنا مِيثاقَكُمْ لا تَسْفِكُونَ دِماءَكُمْ وَلا تُخْرِجُونَ أَنْفُسَكُمْ مِنْ دِيارِكُمْ ثُمَّ أَقْرَرْتُمْ وَأَنْتُمْ تَشْهَدُونَ</w:t>
      </w:r>
      <w:r w:rsidRPr="000E4A2F">
        <w:rPr>
          <w:rStyle w:val="libAlaemChar"/>
          <w:rtl/>
        </w:rPr>
        <w:t>)</w:t>
      </w:r>
      <w:r w:rsidRPr="00A569E2">
        <w:rPr>
          <w:rtl/>
          <w:lang w:bidi="fa-IR"/>
        </w:rPr>
        <w:t xml:space="preserve"> فانها نزلت في</w:t>
      </w:r>
      <w:r>
        <w:rPr>
          <w:rtl/>
          <w:lang w:bidi="fa-IR"/>
        </w:rPr>
        <w:t xml:space="preserve"> أبي </w:t>
      </w:r>
      <w:r w:rsidRPr="00A569E2">
        <w:rPr>
          <w:rtl/>
          <w:lang w:bidi="fa-IR"/>
        </w:rPr>
        <w:t xml:space="preserve">ذر </w:t>
      </w:r>
      <w:r>
        <w:rPr>
          <w:rtl/>
          <w:lang w:bidi="fa-IR"/>
        </w:rPr>
        <w:t>(</w:t>
      </w:r>
      <w:r w:rsidRPr="00A569E2">
        <w:rPr>
          <w:rtl/>
          <w:lang w:bidi="fa-IR"/>
        </w:rPr>
        <w:t>ره</w:t>
      </w:r>
      <w:r>
        <w:rPr>
          <w:rtl/>
          <w:lang w:bidi="fa-IR"/>
        </w:rPr>
        <w:t>)</w:t>
      </w:r>
      <w:r w:rsidRPr="00A569E2">
        <w:rPr>
          <w:rtl/>
          <w:lang w:bidi="fa-IR"/>
        </w:rPr>
        <w:t xml:space="preserve"> وعثمان بن عفان</w:t>
      </w:r>
      <w:r>
        <w:rPr>
          <w:rtl/>
          <w:lang w:bidi="fa-IR"/>
        </w:rPr>
        <w:t xml:space="preserve">، </w:t>
      </w:r>
      <w:r w:rsidRPr="00A569E2">
        <w:rPr>
          <w:rtl/>
          <w:lang w:bidi="fa-IR"/>
        </w:rPr>
        <w:t>وكان سبب ذلك لما أمر عثمان بنفي</w:t>
      </w:r>
      <w:r>
        <w:rPr>
          <w:rtl/>
          <w:lang w:bidi="fa-IR"/>
        </w:rPr>
        <w:t xml:space="preserve"> أبي </w:t>
      </w:r>
      <w:r w:rsidRPr="00A569E2">
        <w:rPr>
          <w:rtl/>
          <w:lang w:bidi="fa-IR"/>
        </w:rPr>
        <w:t xml:space="preserve">ذر </w:t>
      </w:r>
      <w:r>
        <w:rPr>
          <w:rtl/>
          <w:lang w:bidi="fa-IR"/>
        </w:rPr>
        <w:t>(</w:t>
      </w:r>
      <w:r w:rsidRPr="00A569E2">
        <w:rPr>
          <w:rtl/>
          <w:lang w:bidi="fa-IR"/>
        </w:rPr>
        <w:t>ره</w:t>
      </w:r>
      <w:r>
        <w:rPr>
          <w:rtl/>
          <w:lang w:bidi="fa-IR"/>
        </w:rPr>
        <w:t xml:space="preserve">) إلى </w:t>
      </w:r>
      <w:r w:rsidRPr="00A569E2">
        <w:rPr>
          <w:rtl/>
          <w:lang w:bidi="fa-IR"/>
        </w:rPr>
        <w:t>الربذة دخل عليه</w:t>
      </w:r>
      <w:r>
        <w:rPr>
          <w:rtl/>
          <w:lang w:bidi="fa-IR"/>
        </w:rPr>
        <w:t xml:space="preserve"> أبو </w:t>
      </w:r>
      <w:r w:rsidRPr="00A569E2">
        <w:rPr>
          <w:rtl/>
          <w:lang w:bidi="fa-IR"/>
        </w:rPr>
        <w:t>ذر رضى الله عنه وكان عليلا متوكئا على عصاه</w:t>
      </w:r>
      <w:r>
        <w:rPr>
          <w:rtl/>
          <w:lang w:bidi="fa-IR"/>
        </w:rPr>
        <w:t xml:space="preserve">، </w:t>
      </w:r>
      <w:r w:rsidRPr="00A569E2">
        <w:rPr>
          <w:rtl/>
          <w:lang w:bidi="fa-IR"/>
        </w:rPr>
        <w:t>وبين يدي عثمان مأة ألف درهم قد حملت</w:t>
      </w:r>
      <w:r>
        <w:rPr>
          <w:rtl/>
          <w:lang w:bidi="fa-IR"/>
        </w:rPr>
        <w:t xml:space="preserve"> إليه </w:t>
      </w:r>
      <w:r w:rsidRPr="00A569E2">
        <w:rPr>
          <w:rtl/>
          <w:lang w:bidi="fa-IR"/>
        </w:rPr>
        <w:t>من بعض النواحي</w:t>
      </w:r>
      <w:r>
        <w:rPr>
          <w:rtl/>
          <w:lang w:bidi="fa-IR"/>
        </w:rPr>
        <w:t xml:space="preserve">، </w:t>
      </w:r>
      <w:r w:rsidRPr="00A569E2">
        <w:rPr>
          <w:rtl/>
          <w:lang w:bidi="fa-IR"/>
        </w:rPr>
        <w:t>وأصحابه حوله ينظرون</w:t>
      </w:r>
      <w:r>
        <w:rPr>
          <w:rtl/>
          <w:lang w:bidi="fa-IR"/>
        </w:rPr>
        <w:t xml:space="preserve"> إليه </w:t>
      </w:r>
      <w:r w:rsidRPr="00A569E2">
        <w:rPr>
          <w:rtl/>
          <w:lang w:bidi="fa-IR"/>
        </w:rPr>
        <w:t>ويطعمون أن يقسمها فيهم</w:t>
      </w:r>
      <w:r>
        <w:rPr>
          <w:rtl/>
          <w:lang w:bidi="fa-IR"/>
        </w:rPr>
        <w:t xml:space="preserve">، </w:t>
      </w:r>
      <w:r w:rsidRPr="00A569E2">
        <w:rPr>
          <w:rtl/>
          <w:lang w:bidi="fa-IR"/>
        </w:rPr>
        <w:t>فقال</w:t>
      </w:r>
      <w:r>
        <w:rPr>
          <w:rtl/>
          <w:lang w:bidi="fa-IR"/>
        </w:rPr>
        <w:t xml:space="preserve"> أبو </w:t>
      </w:r>
      <w:r w:rsidRPr="00A569E2">
        <w:rPr>
          <w:rtl/>
          <w:lang w:bidi="fa-IR"/>
        </w:rPr>
        <w:t>ذر لعثمان</w:t>
      </w:r>
      <w:r>
        <w:rPr>
          <w:rtl/>
          <w:lang w:bidi="fa-IR"/>
        </w:rPr>
        <w:t xml:space="preserve">، </w:t>
      </w:r>
      <w:r w:rsidRPr="00A569E2">
        <w:rPr>
          <w:rtl/>
          <w:lang w:bidi="fa-IR"/>
        </w:rPr>
        <w:t>ما هذا المال</w:t>
      </w:r>
      <w:r>
        <w:rPr>
          <w:rtl/>
          <w:lang w:bidi="fa-IR"/>
        </w:rPr>
        <w:t>؟</w:t>
      </w:r>
      <w:r w:rsidRPr="00A569E2">
        <w:rPr>
          <w:rtl/>
          <w:lang w:bidi="fa-IR"/>
        </w:rPr>
        <w:t xml:space="preserve"> فقال عثمان</w:t>
      </w:r>
      <w:r>
        <w:rPr>
          <w:rtl/>
          <w:lang w:bidi="fa-IR"/>
        </w:rPr>
        <w:t xml:space="preserve">: </w:t>
      </w:r>
      <w:r w:rsidRPr="00A569E2">
        <w:rPr>
          <w:rtl/>
          <w:lang w:bidi="fa-IR"/>
        </w:rPr>
        <w:t>مأة ألف درهم</w:t>
      </w:r>
    </w:p>
    <w:p w:rsidR="001C7CB2" w:rsidRPr="00A569E2" w:rsidRDefault="001C7CB2" w:rsidP="007C645F">
      <w:pPr>
        <w:pStyle w:val="libNormal0"/>
        <w:rPr>
          <w:rtl/>
        </w:rPr>
      </w:pPr>
      <w:r>
        <w:rPr>
          <w:rtl/>
        </w:rPr>
        <w:br w:type="page"/>
      </w:r>
      <w:r w:rsidRPr="00A569E2">
        <w:rPr>
          <w:rtl/>
        </w:rPr>
        <w:lastRenderedPageBreak/>
        <w:t>حملت</w:t>
      </w:r>
      <w:r>
        <w:rPr>
          <w:rtl/>
        </w:rPr>
        <w:t xml:space="preserve"> إلى </w:t>
      </w:r>
      <w:r w:rsidRPr="00A569E2">
        <w:rPr>
          <w:rtl/>
        </w:rPr>
        <w:t>من بعض النواحي</w:t>
      </w:r>
      <w:r>
        <w:rPr>
          <w:rtl/>
        </w:rPr>
        <w:t xml:space="preserve">، </w:t>
      </w:r>
      <w:r w:rsidRPr="00A569E2">
        <w:rPr>
          <w:rtl/>
        </w:rPr>
        <w:t>أريد ان اضم إليها مثلها</w:t>
      </w:r>
      <w:r>
        <w:rPr>
          <w:rtl/>
        </w:rPr>
        <w:t xml:space="preserve">، </w:t>
      </w:r>
      <w:r w:rsidRPr="00A569E2">
        <w:rPr>
          <w:rtl/>
        </w:rPr>
        <w:t>ثم ارى فيها رأيى فقال</w:t>
      </w:r>
      <w:r>
        <w:rPr>
          <w:rtl/>
        </w:rPr>
        <w:t xml:space="preserve"> أبو </w:t>
      </w:r>
      <w:r w:rsidRPr="00A569E2">
        <w:rPr>
          <w:rtl/>
        </w:rPr>
        <w:t>ذر</w:t>
      </w:r>
      <w:r>
        <w:rPr>
          <w:rtl/>
        </w:rPr>
        <w:t xml:space="preserve">، </w:t>
      </w:r>
      <w:r w:rsidRPr="00A569E2">
        <w:rPr>
          <w:rtl/>
        </w:rPr>
        <w:t>يا عثمان أيما أكثر مائة الف درهم أو اربعة دنانير</w:t>
      </w:r>
      <w:r>
        <w:rPr>
          <w:rtl/>
        </w:rPr>
        <w:t>؟</w:t>
      </w:r>
      <w:r w:rsidRPr="00A569E2">
        <w:rPr>
          <w:rtl/>
        </w:rPr>
        <w:t xml:space="preserve"> فقال عثمان</w:t>
      </w:r>
      <w:r>
        <w:rPr>
          <w:rtl/>
        </w:rPr>
        <w:t xml:space="preserve">: </w:t>
      </w:r>
      <w:r w:rsidRPr="00A569E2">
        <w:rPr>
          <w:rtl/>
        </w:rPr>
        <w:t>بل مأة الف درهم</w:t>
      </w:r>
      <w:r>
        <w:rPr>
          <w:rtl/>
        </w:rPr>
        <w:t xml:space="preserve">، </w:t>
      </w:r>
      <w:r w:rsidRPr="00A569E2">
        <w:rPr>
          <w:rtl/>
        </w:rPr>
        <w:t>فقال</w:t>
      </w:r>
      <w:r>
        <w:rPr>
          <w:rtl/>
        </w:rPr>
        <w:t xml:space="preserve"> أبو </w:t>
      </w:r>
      <w:r w:rsidRPr="00A569E2">
        <w:rPr>
          <w:rtl/>
        </w:rPr>
        <w:t>ذر</w:t>
      </w:r>
      <w:r>
        <w:rPr>
          <w:rtl/>
        </w:rPr>
        <w:t xml:space="preserve">: </w:t>
      </w:r>
      <w:r w:rsidRPr="00A569E2">
        <w:rPr>
          <w:rtl/>
        </w:rPr>
        <w:t xml:space="preserve">اما تذكر انا وأنت قد دخلنا على رسول الله </w:t>
      </w:r>
      <w:r w:rsidRPr="000E4A2F">
        <w:rPr>
          <w:rStyle w:val="libAlaemChar"/>
          <w:rtl/>
        </w:rPr>
        <w:t>صلى‌الله‌عليه‌وآله‌وسلم</w:t>
      </w:r>
      <w:r w:rsidRPr="00A569E2">
        <w:rPr>
          <w:rtl/>
        </w:rPr>
        <w:t xml:space="preserve"> عشاء فرأيناه كئيبا حزينا فسلمنا عليه</w:t>
      </w:r>
      <w:r>
        <w:rPr>
          <w:rtl/>
        </w:rPr>
        <w:t xml:space="preserve">، </w:t>
      </w:r>
      <w:r w:rsidRPr="00A569E2">
        <w:rPr>
          <w:rtl/>
        </w:rPr>
        <w:t>فلم يرد علينا السلام</w:t>
      </w:r>
      <w:r>
        <w:rPr>
          <w:rtl/>
        </w:rPr>
        <w:t xml:space="preserve">، </w:t>
      </w:r>
      <w:r w:rsidRPr="00A569E2">
        <w:rPr>
          <w:rtl/>
        </w:rPr>
        <w:t>فلما أصبحنا اتيناه فرأيناه ضاحكا مستبشرا فقلنا له</w:t>
      </w:r>
      <w:r>
        <w:rPr>
          <w:rtl/>
        </w:rPr>
        <w:t xml:space="preserve">: </w:t>
      </w:r>
      <w:r w:rsidRPr="00A569E2">
        <w:rPr>
          <w:rtl/>
        </w:rPr>
        <w:t>بآبائنا وأمهاتنا دخلنا عليك البارحة فرأيناك كئيبا حزينا ثم عدنا إليك اليوم فرأيناك ضاحكا مستبشرا</w:t>
      </w:r>
      <w:r>
        <w:rPr>
          <w:rtl/>
        </w:rPr>
        <w:t>؟</w:t>
      </w:r>
      <w:r w:rsidRPr="00A569E2">
        <w:rPr>
          <w:rtl/>
        </w:rPr>
        <w:t xml:space="preserve"> فقال</w:t>
      </w:r>
      <w:r>
        <w:rPr>
          <w:rtl/>
        </w:rPr>
        <w:t xml:space="preserve">: </w:t>
      </w:r>
      <w:r w:rsidRPr="00A569E2">
        <w:rPr>
          <w:rtl/>
        </w:rPr>
        <w:t>نعم كان قد بقي عندي من فيء المسلمين اربعة دنانير</w:t>
      </w:r>
      <w:r>
        <w:rPr>
          <w:rtl/>
        </w:rPr>
        <w:t xml:space="preserve">، </w:t>
      </w:r>
      <w:r w:rsidRPr="00A569E2">
        <w:rPr>
          <w:rtl/>
        </w:rPr>
        <w:t>لم أكن قسمتها وخفت أن يدركني الموت وهو عندي وقد قسمتها اليوم فاسترحت منها</w:t>
      </w:r>
      <w:r>
        <w:rPr>
          <w:rtl/>
        </w:rPr>
        <w:t xml:space="preserve">، </w:t>
      </w:r>
      <w:r w:rsidRPr="00A569E2">
        <w:rPr>
          <w:rtl/>
        </w:rPr>
        <w:t>فنظر عثمان</w:t>
      </w:r>
      <w:r>
        <w:rPr>
          <w:rtl/>
        </w:rPr>
        <w:t xml:space="preserve"> إلى </w:t>
      </w:r>
      <w:r w:rsidRPr="00A569E2">
        <w:rPr>
          <w:rtl/>
        </w:rPr>
        <w:t>كعب الأحبار وقال له</w:t>
      </w:r>
      <w:r>
        <w:rPr>
          <w:rtl/>
        </w:rPr>
        <w:t xml:space="preserve">: </w:t>
      </w:r>
      <w:r w:rsidRPr="00A569E2">
        <w:rPr>
          <w:rtl/>
        </w:rPr>
        <w:t>يا أبا اسحق ما تقول في رجل ادى زكوة ماله المفروضة هل يجب عليه فيما بعد ذلك شيء فقال</w:t>
      </w:r>
      <w:r>
        <w:rPr>
          <w:rtl/>
        </w:rPr>
        <w:t xml:space="preserve">: </w:t>
      </w:r>
      <w:r w:rsidRPr="00A569E2">
        <w:rPr>
          <w:rtl/>
        </w:rPr>
        <w:t>لا ولو اتخذ لبنة من ذهب ولبنة من فضة ما وجب عليه شيء</w:t>
      </w:r>
      <w:r>
        <w:rPr>
          <w:rtl/>
        </w:rPr>
        <w:t xml:space="preserve">، </w:t>
      </w:r>
      <w:r w:rsidRPr="00A569E2">
        <w:rPr>
          <w:rtl/>
        </w:rPr>
        <w:t>فرفع</w:t>
      </w:r>
      <w:r>
        <w:rPr>
          <w:rtl/>
        </w:rPr>
        <w:t xml:space="preserve"> أبو </w:t>
      </w:r>
      <w:r w:rsidRPr="00A569E2">
        <w:rPr>
          <w:rtl/>
        </w:rPr>
        <w:t>ذر عصاه فضرب بها رأس كعب ثم قال له</w:t>
      </w:r>
      <w:r>
        <w:rPr>
          <w:rtl/>
        </w:rPr>
        <w:t xml:space="preserve">: </w:t>
      </w:r>
      <w:r w:rsidRPr="00A569E2">
        <w:rPr>
          <w:rtl/>
        </w:rPr>
        <w:t>يا ابن اليهودية الكافرة ما أنت والنظر في احكام المسلمين قول الله اصدق من قولك حيث قال</w:t>
      </w:r>
      <w:r>
        <w:rPr>
          <w:rtl/>
        </w:rPr>
        <w:t xml:space="preserve">: </w:t>
      </w:r>
      <w:r w:rsidRPr="000E4A2F">
        <w:rPr>
          <w:rStyle w:val="libAlaemChar"/>
          <w:rtl/>
        </w:rPr>
        <w:t>(</w:t>
      </w:r>
      <w:r w:rsidRPr="00500BFE">
        <w:rPr>
          <w:rStyle w:val="libAieChar"/>
          <w:rtl/>
        </w:rPr>
        <w:t>وَالَّذِينَ يَكْنِزُونَ الذَّهَبَ وَالْفِضَّةَ وَلا يُنْفِقُونَها فِي سَبِيلِ اللهِ فَبَشِّرْهُمْ بِعَذابٍ أَلِيمٍ يَوْمَ يُحْمى عَلَيْها فِي نارِ جَهَنَّمَ فَتُكْوى بِها جِباهُهُمْ وَجُنُوبُهُمْ وَظُهُورُهُمْ هذا ما كَنَزْتُمْ لِأَنْفُسِكُمْ فَذُوقُوا ما كُنْتُمْ تَكْنِزُونَ</w:t>
      </w:r>
      <w:r w:rsidRPr="000E4A2F">
        <w:rPr>
          <w:rStyle w:val="libAlaemChar"/>
          <w:rtl/>
        </w:rPr>
        <w:t>)</w:t>
      </w:r>
      <w:r w:rsidRPr="00A569E2">
        <w:rPr>
          <w:rtl/>
        </w:rPr>
        <w:t xml:space="preserve"> فقال عثمان</w:t>
      </w:r>
      <w:r>
        <w:rPr>
          <w:rtl/>
        </w:rPr>
        <w:t xml:space="preserve">: </w:t>
      </w:r>
      <w:r w:rsidRPr="00A569E2">
        <w:rPr>
          <w:rtl/>
        </w:rPr>
        <w:t>يا أبا ذر انك شيخ قد خرفت وذهب عقلك</w:t>
      </w:r>
      <w:r>
        <w:rPr>
          <w:rtl/>
        </w:rPr>
        <w:t xml:space="preserve">، </w:t>
      </w:r>
      <w:r w:rsidRPr="00A569E2">
        <w:rPr>
          <w:rtl/>
        </w:rPr>
        <w:t xml:space="preserve">ولو لا صحبتك لرسول الله </w:t>
      </w:r>
      <w:r w:rsidRPr="000E4A2F">
        <w:rPr>
          <w:rStyle w:val="libAlaemChar"/>
          <w:rtl/>
        </w:rPr>
        <w:t>صلى‌الله‌عليه‌وآله‌وسلم</w:t>
      </w:r>
      <w:r w:rsidRPr="00A569E2">
        <w:rPr>
          <w:rtl/>
        </w:rPr>
        <w:t xml:space="preserve"> لقتلتك</w:t>
      </w:r>
      <w:r>
        <w:rPr>
          <w:rtl/>
        </w:rPr>
        <w:t xml:space="preserve">، </w:t>
      </w:r>
      <w:r w:rsidRPr="00A569E2">
        <w:rPr>
          <w:rtl/>
        </w:rPr>
        <w:t>فقال</w:t>
      </w:r>
      <w:r>
        <w:rPr>
          <w:rtl/>
        </w:rPr>
        <w:t xml:space="preserve">: </w:t>
      </w:r>
      <w:r w:rsidRPr="00A569E2">
        <w:rPr>
          <w:rtl/>
        </w:rPr>
        <w:t xml:space="preserve">كذبت يا عثمان أخبرني حبيبي رسول الله </w:t>
      </w:r>
      <w:r w:rsidRPr="000E4A2F">
        <w:rPr>
          <w:rStyle w:val="libAlaemChar"/>
          <w:rtl/>
        </w:rPr>
        <w:t>صلى‌الله‌عليه‌وآله‌وسلم</w:t>
      </w:r>
      <w:r w:rsidRPr="00A569E2">
        <w:rPr>
          <w:rtl/>
        </w:rPr>
        <w:t xml:space="preserve"> فقال</w:t>
      </w:r>
      <w:r>
        <w:rPr>
          <w:rtl/>
        </w:rPr>
        <w:t>: [</w:t>
      </w:r>
      <w:r w:rsidRPr="00A569E2">
        <w:rPr>
          <w:rtl/>
        </w:rPr>
        <w:t xml:space="preserve">لا يفتنونك يا أبا ذر و] </w:t>
      </w:r>
      <w:r w:rsidRPr="00200B9A">
        <w:rPr>
          <w:rStyle w:val="libFootnotenumChar"/>
          <w:rtl/>
        </w:rPr>
        <w:t>(1)</w:t>
      </w:r>
      <w:r w:rsidRPr="00A569E2">
        <w:rPr>
          <w:rtl/>
        </w:rPr>
        <w:t xml:space="preserve"> لا يقتلونك</w:t>
      </w:r>
      <w:r>
        <w:rPr>
          <w:rtl/>
        </w:rPr>
        <w:t xml:space="preserve">، </w:t>
      </w:r>
      <w:r w:rsidRPr="00A569E2">
        <w:rPr>
          <w:rtl/>
        </w:rPr>
        <w:t xml:space="preserve">واما عقلي فقد بقي منه ما احفظ حديثا سمعته من رسول الله </w:t>
      </w:r>
      <w:r w:rsidRPr="000E4A2F">
        <w:rPr>
          <w:rStyle w:val="libAlaemChar"/>
          <w:rtl/>
        </w:rPr>
        <w:t>صلى‌الله‌عليه‌وآله‌وسلم</w:t>
      </w:r>
      <w:r w:rsidRPr="00A569E2">
        <w:rPr>
          <w:rtl/>
        </w:rPr>
        <w:t xml:space="preserve"> فيك وفي قومك</w:t>
      </w:r>
      <w:r>
        <w:rPr>
          <w:rtl/>
        </w:rPr>
        <w:t xml:space="preserve">، </w:t>
      </w:r>
      <w:r w:rsidRPr="00A569E2">
        <w:rPr>
          <w:rtl/>
        </w:rPr>
        <w:t>قال</w:t>
      </w:r>
      <w:r>
        <w:rPr>
          <w:rtl/>
        </w:rPr>
        <w:t xml:space="preserve">: </w:t>
      </w:r>
      <w:r w:rsidRPr="00A569E2">
        <w:rPr>
          <w:rtl/>
        </w:rPr>
        <w:t xml:space="preserve">وما سمعت من رسول الله </w:t>
      </w:r>
      <w:r w:rsidRPr="000E4A2F">
        <w:rPr>
          <w:rStyle w:val="libAlaemChar"/>
          <w:rtl/>
        </w:rPr>
        <w:t>صلى‌الله‌عليه‌وآله‌وسلم</w:t>
      </w:r>
      <w:r w:rsidRPr="00A569E2">
        <w:rPr>
          <w:rtl/>
        </w:rPr>
        <w:t xml:space="preserve"> في وفي قومي قال سمعته </w:t>
      </w:r>
      <w:r w:rsidRPr="000E4A2F">
        <w:rPr>
          <w:rStyle w:val="libAlaemChar"/>
          <w:rtl/>
        </w:rPr>
        <w:t>صلى‌الله‌عليه‌وآله‌وسلم</w:t>
      </w:r>
      <w:r w:rsidRPr="00A569E2">
        <w:rPr>
          <w:rtl/>
        </w:rPr>
        <w:t xml:space="preserve"> يقول إذا بلغ آل</w:t>
      </w:r>
      <w:r>
        <w:rPr>
          <w:rtl/>
        </w:rPr>
        <w:t xml:space="preserve"> أبي </w:t>
      </w:r>
      <w:r w:rsidRPr="00A569E2">
        <w:rPr>
          <w:rtl/>
        </w:rPr>
        <w:t>العاص ثلثين رجلا صيروا مال الله دولا وكتاب الله دغلا</w:t>
      </w:r>
      <w:r>
        <w:rPr>
          <w:rtl/>
        </w:rPr>
        <w:t xml:space="preserve">، </w:t>
      </w:r>
      <w:r w:rsidRPr="00A569E2">
        <w:rPr>
          <w:rtl/>
        </w:rPr>
        <w:t xml:space="preserve">وعباده خولا </w:t>
      </w:r>
      <w:r w:rsidRPr="00200B9A">
        <w:rPr>
          <w:rStyle w:val="libFootnotenumChar"/>
          <w:rtl/>
        </w:rPr>
        <w:t>(2)</w:t>
      </w:r>
      <w:r w:rsidRPr="00A569E2">
        <w:rPr>
          <w:rtl/>
        </w:rPr>
        <w:t xml:space="preserve"> والفاسقين حزبا</w:t>
      </w:r>
      <w:r>
        <w:rPr>
          <w:rtl/>
        </w:rPr>
        <w:t xml:space="preserve">، </w:t>
      </w:r>
      <w:r w:rsidRPr="00A569E2">
        <w:rPr>
          <w:rtl/>
        </w:rPr>
        <w:t>والصالحين حربا</w:t>
      </w:r>
      <w:r>
        <w:rPr>
          <w:rtl/>
        </w:rPr>
        <w:t xml:space="preserve">، </w:t>
      </w:r>
      <w:r w:rsidRPr="00A569E2">
        <w:rPr>
          <w:rtl/>
        </w:rPr>
        <w:t>فقال عثمان</w:t>
      </w:r>
      <w:r>
        <w:rPr>
          <w:rtl/>
        </w:rPr>
        <w:t xml:space="preserve">: </w:t>
      </w:r>
      <w:r w:rsidRPr="00A569E2">
        <w:rPr>
          <w:rtl/>
        </w:rPr>
        <w:t xml:space="preserve">يا معشر أصحاب محمد </w:t>
      </w:r>
      <w:r w:rsidRPr="000E4A2F">
        <w:rPr>
          <w:rStyle w:val="libAlaemChar"/>
          <w:rtl/>
        </w:rPr>
        <w:t>صلى‌الله‌عليه‌وآله‌وسلم</w:t>
      </w:r>
      <w:r w:rsidRPr="00A569E2">
        <w:rPr>
          <w:rtl/>
        </w:rPr>
        <w:t xml:space="preserve"> هل سمع أحد منكم هذا من رسول الله فقالوا</w:t>
      </w:r>
      <w:r>
        <w:rPr>
          <w:rtl/>
        </w:rPr>
        <w:t xml:space="preserve">: </w:t>
      </w:r>
      <w:r w:rsidRPr="00A569E2">
        <w:rPr>
          <w:rtl/>
        </w:rPr>
        <w:t>لا ما سمعنا هذا من رسول الله</w:t>
      </w:r>
      <w:r>
        <w:rPr>
          <w:rtl/>
        </w:rPr>
        <w:t xml:space="preserve">: </w:t>
      </w:r>
      <w:r w:rsidRPr="00A569E2">
        <w:rPr>
          <w:rtl/>
        </w:rPr>
        <w:t>فقال عثمان</w:t>
      </w:r>
      <w:r>
        <w:rPr>
          <w:rtl/>
        </w:rPr>
        <w:t xml:space="preserve">: </w:t>
      </w:r>
      <w:r w:rsidRPr="00A569E2">
        <w:rPr>
          <w:rtl/>
        </w:rPr>
        <w:t xml:space="preserve">ادع عليا فجاء أمير المؤمنين </w:t>
      </w:r>
      <w:r w:rsidRPr="000E4A2F">
        <w:rPr>
          <w:rStyle w:val="libAlaemChar"/>
          <w:rtl/>
        </w:rPr>
        <w:t>عليه‌السلام</w:t>
      </w:r>
      <w:r w:rsidRPr="00A569E2">
        <w:rPr>
          <w:rtl/>
        </w:rPr>
        <w:t xml:space="preserve"> فقال له عثمان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ما بين المعقفتين غير موجود في المصدر.</w:t>
      </w:r>
    </w:p>
    <w:p w:rsidR="001C7CB2" w:rsidRPr="00A569E2" w:rsidRDefault="001C7CB2" w:rsidP="00B4288D">
      <w:pPr>
        <w:pStyle w:val="libFootnote0"/>
        <w:rPr>
          <w:rtl/>
          <w:lang w:bidi="fa-IR"/>
        </w:rPr>
      </w:pPr>
      <w:r>
        <w:rPr>
          <w:rtl/>
        </w:rPr>
        <w:t>(</w:t>
      </w:r>
      <w:r w:rsidRPr="00A569E2">
        <w:rPr>
          <w:rtl/>
        </w:rPr>
        <w:t>2) الخول</w:t>
      </w:r>
      <w:r>
        <w:rPr>
          <w:rtl/>
        </w:rPr>
        <w:t xml:space="preserve">: </w:t>
      </w:r>
      <w:r w:rsidRPr="00A569E2">
        <w:rPr>
          <w:rtl/>
        </w:rPr>
        <w:t>العبيد يعنى انهم يستخدمونهم ويستعبدونهم.</w:t>
      </w:r>
    </w:p>
    <w:p w:rsidR="001C7CB2" w:rsidRPr="00A569E2" w:rsidRDefault="001C7CB2" w:rsidP="007C645F">
      <w:pPr>
        <w:pStyle w:val="libNormal0"/>
        <w:rPr>
          <w:rtl/>
        </w:rPr>
      </w:pPr>
      <w:r>
        <w:rPr>
          <w:rtl/>
        </w:rPr>
        <w:br w:type="page"/>
      </w:r>
      <w:r w:rsidRPr="00A569E2">
        <w:rPr>
          <w:rtl/>
        </w:rPr>
        <w:lastRenderedPageBreak/>
        <w:t xml:space="preserve">يا أبا الحسن انظر ما يقول هذا الشيخ الكذاب فقال أمير المؤمنين </w:t>
      </w:r>
      <w:r w:rsidRPr="000E4A2F">
        <w:rPr>
          <w:rStyle w:val="libAlaemChar"/>
          <w:rtl/>
        </w:rPr>
        <w:t>عليه‌السلام</w:t>
      </w:r>
      <w:r>
        <w:rPr>
          <w:rtl/>
        </w:rPr>
        <w:t xml:space="preserve">، </w:t>
      </w:r>
      <w:r w:rsidRPr="00A569E2">
        <w:rPr>
          <w:rtl/>
        </w:rPr>
        <w:t>مه يا عثمان لا تقل كذاب</w:t>
      </w:r>
      <w:r>
        <w:rPr>
          <w:rtl/>
        </w:rPr>
        <w:t xml:space="preserve">، </w:t>
      </w:r>
      <w:r w:rsidRPr="00A569E2">
        <w:rPr>
          <w:rtl/>
        </w:rPr>
        <w:t xml:space="preserve">فانى سمعت رسول الله </w:t>
      </w:r>
      <w:r w:rsidRPr="000E4A2F">
        <w:rPr>
          <w:rStyle w:val="libAlaemChar"/>
          <w:rtl/>
        </w:rPr>
        <w:t>صلى‌الله‌عليه‌وآله‌وسلم</w:t>
      </w:r>
      <w:r w:rsidRPr="00A569E2">
        <w:rPr>
          <w:rtl/>
        </w:rPr>
        <w:t xml:space="preserve"> يقول</w:t>
      </w:r>
      <w:r>
        <w:rPr>
          <w:rtl/>
        </w:rPr>
        <w:t xml:space="preserve">: </w:t>
      </w:r>
      <w:r w:rsidRPr="00A569E2">
        <w:rPr>
          <w:rtl/>
        </w:rPr>
        <w:t xml:space="preserve">ما أظلت الخضراء ولا أقلت الغبراء </w:t>
      </w:r>
      <w:r w:rsidRPr="00200B9A">
        <w:rPr>
          <w:rStyle w:val="libFootnotenumChar"/>
          <w:rtl/>
        </w:rPr>
        <w:t>(1)</w:t>
      </w:r>
      <w:r w:rsidRPr="00A569E2">
        <w:rPr>
          <w:rtl/>
        </w:rPr>
        <w:t xml:space="preserve"> على ذي لهجة اصدق من</w:t>
      </w:r>
      <w:r>
        <w:rPr>
          <w:rtl/>
        </w:rPr>
        <w:t xml:space="preserve"> أبي </w:t>
      </w:r>
      <w:r w:rsidRPr="00A569E2">
        <w:rPr>
          <w:rtl/>
        </w:rPr>
        <w:t>ذر</w:t>
      </w:r>
      <w:r>
        <w:rPr>
          <w:rtl/>
        </w:rPr>
        <w:t xml:space="preserve">، </w:t>
      </w:r>
      <w:r w:rsidRPr="00A569E2">
        <w:rPr>
          <w:rtl/>
        </w:rPr>
        <w:t xml:space="preserve">فقال أصحاب رسول الله </w:t>
      </w:r>
      <w:r w:rsidRPr="000E4A2F">
        <w:rPr>
          <w:rStyle w:val="libAlaemChar"/>
          <w:rtl/>
        </w:rPr>
        <w:t>صلى‌الله‌عليه‌وآله‌وسلم</w:t>
      </w:r>
      <w:r>
        <w:rPr>
          <w:rtl/>
        </w:rPr>
        <w:t xml:space="preserve">: </w:t>
      </w:r>
      <w:r w:rsidRPr="00A569E2">
        <w:rPr>
          <w:rtl/>
        </w:rPr>
        <w:t>صدق</w:t>
      </w:r>
      <w:r>
        <w:rPr>
          <w:rtl/>
        </w:rPr>
        <w:t xml:space="preserve"> أبو </w:t>
      </w:r>
      <w:r w:rsidRPr="00A569E2">
        <w:rPr>
          <w:rtl/>
        </w:rPr>
        <w:t xml:space="preserve">ذر فقد سمعنا هذا من رسول الله </w:t>
      </w:r>
      <w:r w:rsidRPr="000E4A2F">
        <w:rPr>
          <w:rStyle w:val="libAlaemChar"/>
          <w:rtl/>
        </w:rPr>
        <w:t>صلى‌الله‌عليه‌وآله‌وسلم</w:t>
      </w:r>
      <w:r>
        <w:rPr>
          <w:rtl/>
        </w:rPr>
        <w:t xml:space="preserve">، </w:t>
      </w:r>
      <w:r w:rsidRPr="00A569E2">
        <w:rPr>
          <w:rtl/>
        </w:rPr>
        <w:t>فبكى</w:t>
      </w:r>
      <w:r>
        <w:rPr>
          <w:rtl/>
        </w:rPr>
        <w:t xml:space="preserve"> أبو </w:t>
      </w:r>
      <w:r w:rsidRPr="00A569E2">
        <w:rPr>
          <w:rtl/>
        </w:rPr>
        <w:t>ذر عند ذلك فقال</w:t>
      </w:r>
      <w:r>
        <w:rPr>
          <w:rtl/>
        </w:rPr>
        <w:t xml:space="preserve">: </w:t>
      </w:r>
      <w:r w:rsidRPr="00A569E2">
        <w:rPr>
          <w:rtl/>
        </w:rPr>
        <w:t>ويلكم كلكم قد مد عنقه</w:t>
      </w:r>
      <w:r>
        <w:rPr>
          <w:rtl/>
        </w:rPr>
        <w:t xml:space="preserve"> إلى </w:t>
      </w:r>
      <w:r w:rsidRPr="00A569E2">
        <w:rPr>
          <w:rtl/>
        </w:rPr>
        <w:t xml:space="preserve">هذا المال ظننتم انى أكذب على رسول الله </w:t>
      </w:r>
      <w:r w:rsidRPr="000E4A2F">
        <w:rPr>
          <w:rStyle w:val="libAlaemChar"/>
          <w:rtl/>
        </w:rPr>
        <w:t>صلى‌الله‌عليه‌وآله‌وسلم</w:t>
      </w:r>
      <w:r w:rsidRPr="00A569E2">
        <w:rPr>
          <w:rtl/>
        </w:rPr>
        <w:t xml:space="preserve"> ثم نظر إليهم فقال</w:t>
      </w:r>
      <w:r>
        <w:rPr>
          <w:rtl/>
        </w:rPr>
        <w:t xml:space="preserve">: </w:t>
      </w:r>
      <w:r w:rsidRPr="00A569E2">
        <w:rPr>
          <w:rtl/>
        </w:rPr>
        <w:t>من خيركم</w:t>
      </w:r>
      <w:r>
        <w:rPr>
          <w:rtl/>
        </w:rPr>
        <w:t>؟</w:t>
      </w:r>
      <w:r w:rsidRPr="00A569E2">
        <w:rPr>
          <w:rtl/>
        </w:rPr>
        <w:t xml:space="preserve"> فقالوا</w:t>
      </w:r>
      <w:r>
        <w:rPr>
          <w:rtl/>
        </w:rPr>
        <w:t xml:space="preserve">: </w:t>
      </w:r>
      <w:r w:rsidRPr="00A569E2">
        <w:rPr>
          <w:rtl/>
        </w:rPr>
        <w:t>أنت تقول انك خيرنا</w:t>
      </w:r>
      <w:r>
        <w:rPr>
          <w:rtl/>
        </w:rPr>
        <w:t xml:space="preserve">، </w:t>
      </w:r>
      <w:r w:rsidRPr="00A569E2">
        <w:rPr>
          <w:rtl/>
        </w:rPr>
        <w:t xml:space="preserve">قال نعم خلفت حبيبي رسول الله </w:t>
      </w:r>
      <w:r w:rsidRPr="000E4A2F">
        <w:rPr>
          <w:rStyle w:val="libAlaemChar"/>
          <w:rtl/>
        </w:rPr>
        <w:t>صلى‌الله‌عليه‌وآله‌وسلم</w:t>
      </w:r>
      <w:r w:rsidRPr="00A569E2">
        <w:rPr>
          <w:rtl/>
        </w:rPr>
        <w:t xml:space="preserve"> في هذه الجبة وهي على بعد وأنتم قد أحدثتم احداثا كثيرة</w:t>
      </w:r>
      <w:r>
        <w:rPr>
          <w:rtl/>
        </w:rPr>
        <w:t xml:space="preserve">، </w:t>
      </w:r>
      <w:r w:rsidRPr="00A569E2">
        <w:rPr>
          <w:rtl/>
        </w:rPr>
        <w:t>والله سائلكم عن ذلك ولا يسألني</w:t>
      </w:r>
      <w:r>
        <w:rPr>
          <w:rtl/>
        </w:rPr>
        <w:t xml:space="preserve">، </w:t>
      </w:r>
      <w:r w:rsidRPr="00A569E2">
        <w:rPr>
          <w:rtl/>
        </w:rPr>
        <w:t>فقال عثمان</w:t>
      </w:r>
      <w:r>
        <w:rPr>
          <w:rtl/>
        </w:rPr>
        <w:t xml:space="preserve">: </w:t>
      </w:r>
      <w:r w:rsidRPr="00A569E2">
        <w:rPr>
          <w:rtl/>
        </w:rPr>
        <w:t xml:space="preserve">يا با ذر أسئلك بحق رسول الله </w:t>
      </w:r>
      <w:r w:rsidRPr="000E4A2F">
        <w:rPr>
          <w:rStyle w:val="libAlaemChar"/>
          <w:rtl/>
        </w:rPr>
        <w:t>صلى‌الله‌عليه‌وآله‌وسلم</w:t>
      </w:r>
      <w:r w:rsidRPr="00A569E2">
        <w:rPr>
          <w:rtl/>
        </w:rPr>
        <w:t xml:space="preserve"> الا ما أخبرتني عن شيء أسئلك عنه</w:t>
      </w:r>
      <w:r>
        <w:rPr>
          <w:rtl/>
        </w:rPr>
        <w:t xml:space="preserve">، </w:t>
      </w:r>
      <w:r w:rsidRPr="00A569E2">
        <w:rPr>
          <w:rtl/>
        </w:rPr>
        <w:t>فقال</w:t>
      </w:r>
      <w:r>
        <w:rPr>
          <w:rtl/>
        </w:rPr>
        <w:t xml:space="preserve"> أبو </w:t>
      </w:r>
      <w:r w:rsidRPr="00A569E2">
        <w:rPr>
          <w:rtl/>
        </w:rPr>
        <w:t>ذر</w:t>
      </w:r>
      <w:r>
        <w:rPr>
          <w:rtl/>
        </w:rPr>
        <w:t xml:space="preserve">، </w:t>
      </w:r>
      <w:r w:rsidRPr="00A569E2">
        <w:rPr>
          <w:rtl/>
        </w:rPr>
        <w:t xml:space="preserve">والله لو لم تسألنى بحق رسول الله </w:t>
      </w:r>
      <w:r w:rsidRPr="000E4A2F">
        <w:rPr>
          <w:rStyle w:val="libAlaemChar"/>
          <w:rtl/>
        </w:rPr>
        <w:t>صلى‌الله‌عليه‌وآله‌وسلم</w:t>
      </w:r>
      <w:r w:rsidRPr="00A569E2">
        <w:rPr>
          <w:rtl/>
        </w:rPr>
        <w:t xml:space="preserve"> لما أخبرتك</w:t>
      </w:r>
      <w:r>
        <w:rPr>
          <w:rtl/>
        </w:rPr>
        <w:t xml:space="preserve">، </w:t>
      </w:r>
      <w:r w:rsidRPr="00A569E2">
        <w:rPr>
          <w:rtl/>
        </w:rPr>
        <w:t>فقال</w:t>
      </w:r>
      <w:r>
        <w:rPr>
          <w:rtl/>
        </w:rPr>
        <w:t xml:space="preserve"> أي </w:t>
      </w:r>
      <w:r w:rsidRPr="00A569E2">
        <w:rPr>
          <w:rtl/>
        </w:rPr>
        <w:t>البلاد أحب إليك ان تكون فيها فقال</w:t>
      </w:r>
      <w:r>
        <w:rPr>
          <w:rtl/>
        </w:rPr>
        <w:t xml:space="preserve">: </w:t>
      </w:r>
      <w:r w:rsidRPr="00A569E2">
        <w:rPr>
          <w:rtl/>
        </w:rPr>
        <w:t>مكة حرم الله وحرم رسوله اعبد الله فيها حتى يأتيني الموت فقال</w:t>
      </w:r>
      <w:r>
        <w:rPr>
          <w:rtl/>
        </w:rPr>
        <w:t xml:space="preserve">: </w:t>
      </w:r>
      <w:r w:rsidRPr="00A569E2">
        <w:rPr>
          <w:rtl/>
        </w:rPr>
        <w:t>لا ولا كرامة لك قال</w:t>
      </w:r>
      <w:r>
        <w:rPr>
          <w:rtl/>
        </w:rPr>
        <w:t xml:space="preserve">: </w:t>
      </w:r>
      <w:r w:rsidRPr="00A569E2">
        <w:rPr>
          <w:rtl/>
        </w:rPr>
        <w:t xml:space="preserve">المدينة حرم رسول الله </w:t>
      </w:r>
      <w:r w:rsidRPr="000E4A2F">
        <w:rPr>
          <w:rStyle w:val="libAlaemChar"/>
          <w:rtl/>
        </w:rPr>
        <w:t>صلى‌الله‌عليه‌وآله‌وسلم</w:t>
      </w:r>
      <w:r w:rsidRPr="00A569E2">
        <w:rPr>
          <w:rtl/>
        </w:rPr>
        <w:t xml:space="preserve"> قال</w:t>
      </w:r>
      <w:r>
        <w:rPr>
          <w:rtl/>
        </w:rPr>
        <w:t xml:space="preserve">: </w:t>
      </w:r>
      <w:r w:rsidRPr="00A569E2">
        <w:rPr>
          <w:rtl/>
        </w:rPr>
        <w:t>لا ولا كرامة لك</w:t>
      </w:r>
      <w:r>
        <w:rPr>
          <w:rtl/>
        </w:rPr>
        <w:t xml:space="preserve">، </w:t>
      </w:r>
      <w:r w:rsidRPr="00A569E2">
        <w:rPr>
          <w:rtl/>
        </w:rPr>
        <w:t>قال</w:t>
      </w:r>
      <w:r>
        <w:rPr>
          <w:rtl/>
        </w:rPr>
        <w:t xml:space="preserve">: </w:t>
      </w:r>
      <w:r w:rsidRPr="00A569E2">
        <w:rPr>
          <w:rtl/>
        </w:rPr>
        <w:t>فسكت</w:t>
      </w:r>
      <w:r>
        <w:rPr>
          <w:rtl/>
        </w:rPr>
        <w:t xml:space="preserve"> أبو </w:t>
      </w:r>
      <w:r w:rsidRPr="00A569E2">
        <w:rPr>
          <w:rtl/>
        </w:rPr>
        <w:t>ذر فقال عثمان</w:t>
      </w:r>
      <w:r>
        <w:rPr>
          <w:rtl/>
        </w:rPr>
        <w:t xml:space="preserve">: أي </w:t>
      </w:r>
      <w:r w:rsidRPr="00A569E2">
        <w:rPr>
          <w:rtl/>
        </w:rPr>
        <w:t>البلاد إليك أن تكون فيها</w:t>
      </w:r>
      <w:r>
        <w:rPr>
          <w:rtl/>
        </w:rPr>
        <w:t>؟</w:t>
      </w:r>
      <w:r w:rsidRPr="00A569E2">
        <w:rPr>
          <w:rtl/>
        </w:rPr>
        <w:t xml:space="preserve"> قال</w:t>
      </w:r>
      <w:r>
        <w:rPr>
          <w:rtl/>
        </w:rPr>
        <w:t xml:space="preserve">: </w:t>
      </w:r>
      <w:r w:rsidRPr="00A569E2">
        <w:rPr>
          <w:rtl/>
        </w:rPr>
        <w:t>الربذة التي كنت فيها على غير دين الإسلام</w:t>
      </w:r>
      <w:r>
        <w:rPr>
          <w:rtl/>
        </w:rPr>
        <w:t xml:space="preserve">، </w:t>
      </w:r>
      <w:r w:rsidRPr="00A569E2">
        <w:rPr>
          <w:rtl/>
        </w:rPr>
        <w:t>فقال عثمان</w:t>
      </w:r>
      <w:r>
        <w:rPr>
          <w:rtl/>
        </w:rPr>
        <w:t xml:space="preserve">، </w:t>
      </w:r>
      <w:r w:rsidRPr="00A569E2">
        <w:rPr>
          <w:rtl/>
        </w:rPr>
        <w:t>سر إليها فقال</w:t>
      </w:r>
      <w:r>
        <w:rPr>
          <w:rtl/>
        </w:rPr>
        <w:t xml:space="preserve"> أبو </w:t>
      </w:r>
      <w:r w:rsidRPr="00A569E2">
        <w:rPr>
          <w:rtl/>
        </w:rPr>
        <w:t>ذر</w:t>
      </w:r>
      <w:r>
        <w:rPr>
          <w:rtl/>
        </w:rPr>
        <w:t xml:space="preserve">: </w:t>
      </w:r>
      <w:r w:rsidRPr="00A569E2">
        <w:rPr>
          <w:rtl/>
        </w:rPr>
        <w:t>قد سألتنى فصدقتك وأنا أسئلك فاصدقني</w:t>
      </w:r>
      <w:r>
        <w:rPr>
          <w:rtl/>
        </w:rPr>
        <w:t>؟</w:t>
      </w:r>
      <w:r w:rsidRPr="00A569E2">
        <w:rPr>
          <w:rtl/>
        </w:rPr>
        <w:t xml:space="preserve"> قال</w:t>
      </w:r>
      <w:r>
        <w:rPr>
          <w:rtl/>
        </w:rPr>
        <w:t xml:space="preserve">: </w:t>
      </w:r>
      <w:r w:rsidRPr="00A569E2">
        <w:rPr>
          <w:rtl/>
        </w:rPr>
        <w:t>نعم</w:t>
      </w:r>
      <w:r>
        <w:rPr>
          <w:rtl/>
        </w:rPr>
        <w:t xml:space="preserve">، </w:t>
      </w:r>
      <w:r w:rsidRPr="00A569E2">
        <w:rPr>
          <w:rtl/>
        </w:rPr>
        <w:t>قال</w:t>
      </w:r>
      <w:r>
        <w:rPr>
          <w:rtl/>
        </w:rPr>
        <w:t xml:space="preserve"> أبو </w:t>
      </w:r>
      <w:r w:rsidRPr="00A569E2">
        <w:rPr>
          <w:rtl/>
        </w:rPr>
        <w:t>ذر</w:t>
      </w:r>
      <w:r>
        <w:rPr>
          <w:rtl/>
        </w:rPr>
        <w:t xml:space="preserve">، </w:t>
      </w:r>
      <w:r w:rsidRPr="00A569E2">
        <w:rPr>
          <w:rtl/>
        </w:rPr>
        <w:t>أخبرنى لو بعثتني فيبعث أصحابك</w:t>
      </w:r>
      <w:r>
        <w:rPr>
          <w:rtl/>
        </w:rPr>
        <w:t xml:space="preserve"> إلى </w:t>
      </w:r>
      <w:r w:rsidRPr="00A569E2">
        <w:rPr>
          <w:rtl/>
        </w:rPr>
        <w:t>المشركين فأسرونى فقالوا</w:t>
      </w:r>
      <w:r>
        <w:rPr>
          <w:rtl/>
        </w:rPr>
        <w:t xml:space="preserve">: </w:t>
      </w:r>
      <w:r w:rsidRPr="00A569E2">
        <w:rPr>
          <w:rtl/>
        </w:rPr>
        <w:t>لا نفديه الا بثلث ما تملك</w:t>
      </w:r>
      <w:r>
        <w:rPr>
          <w:rtl/>
        </w:rPr>
        <w:t>؟</w:t>
      </w:r>
      <w:r>
        <w:rPr>
          <w:rFonts w:hint="cs"/>
          <w:rtl/>
        </w:rPr>
        <w:t xml:space="preserve"> </w:t>
      </w:r>
      <w:r w:rsidRPr="00A569E2">
        <w:rPr>
          <w:rtl/>
        </w:rPr>
        <w:t>قال</w:t>
      </w:r>
      <w:r>
        <w:rPr>
          <w:rtl/>
        </w:rPr>
        <w:t xml:space="preserve">: </w:t>
      </w:r>
      <w:r w:rsidRPr="00A569E2">
        <w:rPr>
          <w:rtl/>
        </w:rPr>
        <w:t>كنت أفديك. قال</w:t>
      </w:r>
      <w:r>
        <w:rPr>
          <w:rtl/>
        </w:rPr>
        <w:t xml:space="preserve">: </w:t>
      </w:r>
      <w:r w:rsidRPr="00A569E2">
        <w:rPr>
          <w:rtl/>
        </w:rPr>
        <w:t>فان قالوا</w:t>
      </w:r>
      <w:r>
        <w:rPr>
          <w:rtl/>
        </w:rPr>
        <w:t xml:space="preserve">: </w:t>
      </w:r>
      <w:r w:rsidRPr="00A569E2">
        <w:rPr>
          <w:rtl/>
        </w:rPr>
        <w:t>لا نفديه الا بنصف ما تملك</w:t>
      </w:r>
      <w:r>
        <w:rPr>
          <w:rtl/>
        </w:rPr>
        <w:t>؟</w:t>
      </w:r>
      <w:r w:rsidRPr="00A569E2">
        <w:rPr>
          <w:rtl/>
        </w:rPr>
        <w:t xml:space="preserve"> قال</w:t>
      </w:r>
      <w:r>
        <w:rPr>
          <w:rtl/>
        </w:rPr>
        <w:t xml:space="preserve">: </w:t>
      </w:r>
      <w:r w:rsidRPr="00A569E2">
        <w:rPr>
          <w:rtl/>
        </w:rPr>
        <w:t>كنت أفديك قال فان قالوا</w:t>
      </w:r>
      <w:r>
        <w:rPr>
          <w:rtl/>
        </w:rPr>
        <w:t xml:space="preserve">: </w:t>
      </w:r>
      <w:r w:rsidRPr="00A569E2">
        <w:rPr>
          <w:rtl/>
        </w:rPr>
        <w:t>لا نفديه الا بكل ما تملك</w:t>
      </w:r>
      <w:r>
        <w:rPr>
          <w:rtl/>
        </w:rPr>
        <w:t>؟</w:t>
      </w:r>
      <w:r w:rsidRPr="00A569E2">
        <w:rPr>
          <w:rtl/>
        </w:rPr>
        <w:t xml:space="preserve"> قال</w:t>
      </w:r>
      <w:r>
        <w:rPr>
          <w:rtl/>
        </w:rPr>
        <w:t xml:space="preserve">: </w:t>
      </w:r>
      <w:r w:rsidRPr="00A569E2">
        <w:rPr>
          <w:rtl/>
        </w:rPr>
        <w:t>كنت أفديك قال</w:t>
      </w:r>
      <w:r>
        <w:rPr>
          <w:rtl/>
        </w:rPr>
        <w:t xml:space="preserve"> أبو </w:t>
      </w:r>
      <w:r w:rsidRPr="00A569E2">
        <w:rPr>
          <w:rtl/>
        </w:rPr>
        <w:t>ذر</w:t>
      </w:r>
      <w:r>
        <w:rPr>
          <w:rtl/>
        </w:rPr>
        <w:t xml:space="preserve">، </w:t>
      </w:r>
      <w:r w:rsidRPr="00A569E2">
        <w:rPr>
          <w:rtl/>
        </w:rPr>
        <w:t xml:space="preserve">الله أكبر قال لي حبيبي رسول الله </w:t>
      </w:r>
      <w:r w:rsidRPr="000E4A2F">
        <w:rPr>
          <w:rStyle w:val="libAlaemChar"/>
          <w:rtl/>
        </w:rPr>
        <w:t>صلى‌الله‌عليه‌وآله‌وسلم</w:t>
      </w:r>
      <w:r w:rsidRPr="00A569E2">
        <w:rPr>
          <w:rtl/>
        </w:rPr>
        <w:t xml:space="preserve"> يوما</w:t>
      </w:r>
      <w:r>
        <w:rPr>
          <w:rtl/>
        </w:rPr>
        <w:t xml:space="preserve">، </w:t>
      </w:r>
      <w:r w:rsidRPr="00A569E2">
        <w:rPr>
          <w:rtl/>
        </w:rPr>
        <w:t>يا با ذر كيف أنت إذا قيل لك</w:t>
      </w:r>
      <w:r>
        <w:rPr>
          <w:rtl/>
        </w:rPr>
        <w:t xml:space="preserve"> أي </w:t>
      </w:r>
      <w:r w:rsidRPr="00A569E2">
        <w:rPr>
          <w:rtl/>
        </w:rPr>
        <w:t>البلاد أحب إليك أن تكون فيها</w:t>
      </w:r>
      <w:r>
        <w:rPr>
          <w:rtl/>
        </w:rPr>
        <w:t>؟</w:t>
      </w:r>
      <w:r w:rsidRPr="00A569E2">
        <w:rPr>
          <w:rtl/>
        </w:rPr>
        <w:t xml:space="preserve"> فتقول</w:t>
      </w:r>
      <w:r>
        <w:rPr>
          <w:rtl/>
        </w:rPr>
        <w:t xml:space="preserve">، </w:t>
      </w:r>
      <w:r w:rsidRPr="00A569E2">
        <w:rPr>
          <w:rtl/>
        </w:rPr>
        <w:t>مكة حرم الله ورسوله أعبد الله فيها حتى يأتيني الموت</w:t>
      </w:r>
      <w:r>
        <w:rPr>
          <w:rtl/>
        </w:rPr>
        <w:t xml:space="preserve">، </w:t>
      </w:r>
      <w:r w:rsidRPr="00A569E2">
        <w:rPr>
          <w:rtl/>
        </w:rPr>
        <w:t>فيقال لك</w:t>
      </w:r>
      <w:r>
        <w:rPr>
          <w:rtl/>
        </w:rPr>
        <w:t xml:space="preserve">، </w:t>
      </w:r>
      <w:r w:rsidRPr="00A569E2">
        <w:rPr>
          <w:rtl/>
        </w:rPr>
        <w:t>لا ولا كرامة لك</w:t>
      </w:r>
      <w:r>
        <w:rPr>
          <w:rtl/>
        </w:rPr>
        <w:t xml:space="preserve">، </w:t>
      </w:r>
      <w:r w:rsidRPr="00A569E2">
        <w:rPr>
          <w:rtl/>
        </w:rPr>
        <w:t>فتقول</w:t>
      </w:r>
      <w:r>
        <w:rPr>
          <w:rtl/>
        </w:rPr>
        <w:t xml:space="preserve">: </w:t>
      </w:r>
      <w:r w:rsidRPr="00A569E2">
        <w:rPr>
          <w:rtl/>
        </w:rPr>
        <w:t xml:space="preserve">فالمدينة حرم رسول الله </w:t>
      </w:r>
      <w:r w:rsidRPr="000E4A2F">
        <w:rPr>
          <w:rStyle w:val="libAlaemChar"/>
          <w:rtl/>
        </w:rPr>
        <w:t>صلى‌الله‌عليه‌وآله‌وسلم</w:t>
      </w:r>
      <w:r w:rsidRPr="00A569E2">
        <w:rPr>
          <w:rtl/>
        </w:rPr>
        <w:t xml:space="preserve"> فيقال لك</w:t>
      </w:r>
      <w:r>
        <w:rPr>
          <w:rtl/>
        </w:rPr>
        <w:t xml:space="preserve">، </w:t>
      </w:r>
      <w:r w:rsidRPr="00A569E2">
        <w:rPr>
          <w:rtl/>
        </w:rPr>
        <w:t>لا ولا كرامة لك</w:t>
      </w:r>
      <w:r>
        <w:rPr>
          <w:rtl/>
        </w:rPr>
        <w:t xml:space="preserve">، </w:t>
      </w:r>
      <w:r w:rsidRPr="00A569E2">
        <w:rPr>
          <w:rtl/>
        </w:rPr>
        <w:t>ثم يقال لك</w:t>
      </w:r>
      <w:r>
        <w:rPr>
          <w:rtl/>
        </w:rPr>
        <w:t xml:space="preserve">، </w:t>
      </w:r>
      <w:r w:rsidRPr="00A569E2">
        <w:rPr>
          <w:rtl/>
        </w:rPr>
        <w:t>فأى البلاد أبغض إليك أن تكون فيها</w:t>
      </w:r>
      <w:r>
        <w:rPr>
          <w:rtl/>
        </w:rPr>
        <w:t>؟</w:t>
      </w:r>
      <w:r w:rsidRPr="00A569E2">
        <w:rPr>
          <w:rtl/>
        </w:rPr>
        <w:t xml:space="preserve"> فتقول</w:t>
      </w:r>
      <w:r>
        <w:rPr>
          <w:rtl/>
        </w:rPr>
        <w:t xml:space="preserve">: </w:t>
      </w:r>
      <w:r w:rsidRPr="00A569E2">
        <w:rPr>
          <w:rtl/>
        </w:rPr>
        <w:t>الربذة التي كنت فيها على غير دين الإسلام</w:t>
      </w:r>
      <w:r>
        <w:rPr>
          <w:rtl/>
        </w:rPr>
        <w:t xml:space="preserve">، </w:t>
      </w:r>
      <w:r w:rsidRPr="00A569E2">
        <w:rPr>
          <w:rtl/>
        </w:rPr>
        <w:t>فيقال لك</w:t>
      </w:r>
      <w:r>
        <w:rPr>
          <w:rtl/>
        </w:rPr>
        <w:t xml:space="preserve">: </w:t>
      </w:r>
      <w:r w:rsidRPr="00A569E2">
        <w:rPr>
          <w:rtl/>
        </w:rPr>
        <w:t>سر إليها</w:t>
      </w:r>
      <w:r>
        <w:rPr>
          <w:rtl/>
        </w:rPr>
        <w:t xml:space="preserve">، </w:t>
      </w:r>
      <w:r w:rsidRPr="00A569E2">
        <w:rPr>
          <w:rtl/>
        </w:rPr>
        <w:t>فقلت</w:t>
      </w:r>
      <w:r>
        <w:rPr>
          <w:rtl/>
        </w:rPr>
        <w:t xml:space="preserve">: </w:t>
      </w:r>
      <w:r w:rsidRPr="00A569E2">
        <w:rPr>
          <w:rtl/>
        </w:rPr>
        <w:t>ان هذا لكاين يا رسول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المراد بالخضراء</w:t>
      </w:r>
      <w:r>
        <w:rPr>
          <w:rtl/>
        </w:rPr>
        <w:t xml:space="preserve">: </w:t>
      </w:r>
      <w:r w:rsidRPr="00A569E2">
        <w:rPr>
          <w:rtl/>
        </w:rPr>
        <w:t>السماء لأنها تعطى الخضرة وبالغبراء</w:t>
      </w:r>
      <w:r>
        <w:rPr>
          <w:rtl/>
        </w:rPr>
        <w:t xml:space="preserve">: </w:t>
      </w:r>
      <w:r w:rsidRPr="00A569E2">
        <w:rPr>
          <w:rtl/>
        </w:rPr>
        <w:t>الأرض لأنها تعطى الغبرة في لونها. وأقلت</w:t>
      </w:r>
      <w:r>
        <w:rPr>
          <w:rtl/>
        </w:rPr>
        <w:t xml:space="preserve"> أي </w:t>
      </w:r>
      <w:r w:rsidRPr="00A569E2">
        <w:rPr>
          <w:rtl/>
        </w:rPr>
        <w:t>حملت.</w:t>
      </w:r>
    </w:p>
    <w:p w:rsidR="001C7CB2" w:rsidRPr="00A569E2" w:rsidRDefault="001C7CB2" w:rsidP="007C645F">
      <w:pPr>
        <w:pStyle w:val="libNormal0"/>
        <w:rPr>
          <w:rtl/>
        </w:rPr>
      </w:pPr>
      <w:r>
        <w:rPr>
          <w:rtl/>
        </w:rPr>
        <w:br w:type="page"/>
      </w:r>
      <w:r w:rsidRPr="00A569E2">
        <w:rPr>
          <w:rtl/>
        </w:rPr>
        <w:lastRenderedPageBreak/>
        <w:t>الله</w:t>
      </w:r>
      <w:r>
        <w:rPr>
          <w:rtl/>
        </w:rPr>
        <w:t>؟</w:t>
      </w:r>
      <w:r w:rsidRPr="00A569E2">
        <w:rPr>
          <w:rtl/>
        </w:rPr>
        <w:t xml:space="preserve"> فقال</w:t>
      </w:r>
      <w:r>
        <w:rPr>
          <w:rtl/>
        </w:rPr>
        <w:t xml:space="preserve">: أي </w:t>
      </w:r>
      <w:r w:rsidRPr="00A569E2">
        <w:rPr>
          <w:rtl/>
        </w:rPr>
        <w:t xml:space="preserve">والذي نفسي بيده انه لكائن فقلت يا رسول الله </w:t>
      </w:r>
      <w:r>
        <w:rPr>
          <w:rtl/>
        </w:rPr>
        <w:t>أ</w:t>
      </w:r>
      <w:r w:rsidRPr="00A569E2">
        <w:rPr>
          <w:rtl/>
        </w:rPr>
        <w:t>فلا أضع سيفي هذا على عاتقي فاضرب به قدما قدما</w:t>
      </w:r>
      <w:r>
        <w:rPr>
          <w:rtl/>
        </w:rPr>
        <w:t>؟</w:t>
      </w:r>
      <w:r w:rsidRPr="00A569E2">
        <w:rPr>
          <w:rtl/>
        </w:rPr>
        <w:t xml:space="preserve"> قال</w:t>
      </w:r>
      <w:r>
        <w:rPr>
          <w:rtl/>
        </w:rPr>
        <w:t xml:space="preserve">: </w:t>
      </w:r>
      <w:r w:rsidRPr="00A569E2">
        <w:rPr>
          <w:rtl/>
        </w:rPr>
        <w:t>لا</w:t>
      </w:r>
      <w:r>
        <w:rPr>
          <w:rtl/>
        </w:rPr>
        <w:t xml:space="preserve">، </w:t>
      </w:r>
      <w:r w:rsidRPr="00A569E2">
        <w:rPr>
          <w:rtl/>
        </w:rPr>
        <w:t>اسمع واسكت ولو لعبد حبشي</w:t>
      </w:r>
      <w:r>
        <w:rPr>
          <w:rtl/>
        </w:rPr>
        <w:t xml:space="preserve">، </w:t>
      </w:r>
      <w:r w:rsidRPr="00A569E2">
        <w:rPr>
          <w:rtl/>
        </w:rPr>
        <w:t>وقد أنزل الله فيك وفي عثمان آية فقلت</w:t>
      </w:r>
      <w:r>
        <w:rPr>
          <w:rtl/>
        </w:rPr>
        <w:t xml:space="preserve">: </w:t>
      </w:r>
      <w:r w:rsidRPr="00A569E2">
        <w:rPr>
          <w:rtl/>
        </w:rPr>
        <w:t>وما هي يا رسول الله</w:t>
      </w:r>
      <w:r>
        <w:rPr>
          <w:rtl/>
        </w:rPr>
        <w:t>؟</w:t>
      </w:r>
      <w:r w:rsidRPr="00A569E2">
        <w:rPr>
          <w:rtl/>
        </w:rPr>
        <w:t xml:space="preserve"> قال قوله تبارك وتعالى</w:t>
      </w:r>
      <w:r>
        <w:rPr>
          <w:rtl/>
        </w:rPr>
        <w:t xml:space="preserve">، </w:t>
      </w:r>
      <w:r w:rsidRPr="000E4A2F">
        <w:rPr>
          <w:rStyle w:val="libAlaemChar"/>
          <w:rtl/>
        </w:rPr>
        <w:t>(</w:t>
      </w:r>
      <w:r w:rsidRPr="008F18FE">
        <w:rPr>
          <w:rtl/>
        </w:rPr>
        <w:t>«</w:t>
      </w:r>
      <w:r w:rsidRPr="00500BFE">
        <w:rPr>
          <w:rStyle w:val="libAieChar"/>
          <w:rtl/>
        </w:rPr>
        <w:t>وَإِذْ أَخَذْنا مِيثاقَكُمْ لا تَسْفِكُونَ دِماءَكُمْ وَلا تُخْرِجُونَ أَنْفُسَكُمْ مِنْ دِيارِكُمْ ثُمَّ أَقْرَرْتُمْ وَأَنْتُمْ تَشْهَدُونَ ثُمَّ أَنْتُمْ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وَتَكْفُرُونَ بِبَعْضٍ فَما جَزاءُ مَنْ يَفْعَلُ ذلِكَ مِنْكُمْ إِلَّا خِزْيٌ فِي الْحَياةِ الدُّنْيا وَيَوْمَ الْقِيامَةِ يُرَدُّونَ إلى أَشَدِّ الْعَذابِ وَمَا اللهُ بِغافِلٍ عَمَّا تَعْمَلُونَ</w:t>
      </w:r>
      <w:r w:rsidRPr="000E4A2F">
        <w:rPr>
          <w:rStyle w:val="libAlaemChar"/>
          <w:rtl/>
        </w:rPr>
        <w:t>)</w:t>
      </w:r>
      <w:r>
        <w:rPr>
          <w:rtl/>
        </w:rPr>
        <w:t>.</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وَأَيَّدْناهُ بِرُوحِ الْقُدُسِ</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272 ـ في أصول الكافي</w:t>
      </w:r>
      <w:r w:rsidRPr="00A569E2">
        <w:rPr>
          <w:rtl/>
        </w:rPr>
        <w:t xml:space="preserve"> محمد بن يحيى عن</w:t>
      </w:r>
      <w:r>
        <w:rPr>
          <w:rtl/>
        </w:rPr>
        <w:t xml:space="preserve"> أحمد </w:t>
      </w:r>
      <w:r w:rsidRPr="00A569E2">
        <w:rPr>
          <w:rtl/>
        </w:rPr>
        <w:t>بن محمد عن الحسين بن سعيد عن حماد بن عيسى عن إبراهيم بن عمر اليماني عن جابر الجعفي عن</w:t>
      </w:r>
      <w:r>
        <w:rPr>
          <w:rtl/>
        </w:rPr>
        <w:t xml:space="preserve"> أبي عبد الله </w:t>
      </w:r>
      <w:r w:rsidRPr="000E4A2F">
        <w:rPr>
          <w:rStyle w:val="libAlaemChar"/>
          <w:rtl/>
        </w:rPr>
        <w:t>عليهما‌السلام</w:t>
      </w:r>
      <w:r w:rsidRPr="00A569E2">
        <w:rPr>
          <w:rtl/>
        </w:rPr>
        <w:t xml:space="preserve"> حديث طويل ذكرناه بتمامه</w:t>
      </w:r>
      <w:r>
        <w:rPr>
          <w:rtl/>
        </w:rPr>
        <w:t xml:space="preserve"> أوّل </w:t>
      </w:r>
      <w:r w:rsidRPr="00A569E2">
        <w:rPr>
          <w:rtl/>
        </w:rPr>
        <w:t>الواقعة</w:t>
      </w:r>
      <w:r>
        <w:rPr>
          <w:rtl/>
        </w:rPr>
        <w:t xml:space="preserve">، </w:t>
      </w:r>
      <w:r w:rsidRPr="00A569E2">
        <w:rPr>
          <w:rtl/>
        </w:rPr>
        <w:t xml:space="preserve">وفيه يقول </w:t>
      </w:r>
      <w:r w:rsidRPr="000E4A2F">
        <w:rPr>
          <w:rStyle w:val="libAlaemChar"/>
          <w:rtl/>
        </w:rPr>
        <w:t>عليه‌السلام</w:t>
      </w:r>
      <w:r w:rsidRPr="00A569E2">
        <w:rPr>
          <w:rtl/>
        </w:rPr>
        <w:t>. هم رسل الله وخاصة الله من خلقه جعل فيهم خمسة أرواح</w:t>
      </w:r>
      <w:r>
        <w:rPr>
          <w:rtl/>
        </w:rPr>
        <w:t xml:space="preserve">، </w:t>
      </w:r>
      <w:r w:rsidRPr="00A569E2">
        <w:rPr>
          <w:rtl/>
        </w:rPr>
        <w:t>أيدهم بروح القدس فيه عرفوا الأشياء.</w:t>
      </w:r>
    </w:p>
    <w:p w:rsidR="001C7CB2" w:rsidRPr="00A569E2" w:rsidRDefault="001C7CB2" w:rsidP="007C645F">
      <w:pPr>
        <w:pStyle w:val="libNormal"/>
        <w:rPr>
          <w:rtl/>
        </w:rPr>
      </w:pPr>
      <w:r w:rsidRPr="00A569E2">
        <w:rPr>
          <w:rtl/>
        </w:rPr>
        <w:t>273</w:t>
      </w:r>
      <w:r>
        <w:rPr>
          <w:rtl/>
        </w:rPr>
        <w:t xml:space="preserve"> ـ </w:t>
      </w:r>
      <w:r w:rsidRPr="00A569E2">
        <w:rPr>
          <w:rtl/>
        </w:rPr>
        <w:t>باسناده</w:t>
      </w:r>
      <w:r>
        <w:rPr>
          <w:rtl/>
        </w:rPr>
        <w:t xml:space="preserve"> إلى </w:t>
      </w:r>
      <w:r w:rsidRPr="00A569E2">
        <w:rPr>
          <w:rtl/>
        </w:rPr>
        <w:t>المنخل 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سألته عن علم العالم</w:t>
      </w:r>
      <w:r>
        <w:rPr>
          <w:rtl/>
        </w:rPr>
        <w:t>؟</w:t>
      </w:r>
      <w:r w:rsidRPr="00A569E2">
        <w:rPr>
          <w:rtl/>
        </w:rPr>
        <w:t xml:space="preserve"> فقال لي</w:t>
      </w:r>
      <w:r>
        <w:rPr>
          <w:rtl/>
        </w:rPr>
        <w:t xml:space="preserve">، </w:t>
      </w:r>
      <w:r w:rsidRPr="00A569E2">
        <w:rPr>
          <w:rtl/>
        </w:rPr>
        <w:t>يا جابر ان في الأنبياء والأوصياء خمسة أرواح</w:t>
      </w:r>
      <w:r>
        <w:rPr>
          <w:rtl/>
        </w:rPr>
        <w:t xml:space="preserve">، </w:t>
      </w:r>
      <w:r w:rsidRPr="00A569E2">
        <w:rPr>
          <w:rtl/>
        </w:rPr>
        <w:t>روح القدس</w:t>
      </w:r>
      <w:r>
        <w:rPr>
          <w:rtl/>
        </w:rPr>
        <w:t xml:space="preserve">، </w:t>
      </w:r>
      <w:r w:rsidRPr="00A569E2">
        <w:rPr>
          <w:rtl/>
        </w:rPr>
        <w:t>وروح الايمان</w:t>
      </w:r>
      <w:r>
        <w:rPr>
          <w:rtl/>
        </w:rPr>
        <w:t xml:space="preserve">، </w:t>
      </w:r>
      <w:r w:rsidRPr="00A569E2">
        <w:rPr>
          <w:rtl/>
        </w:rPr>
        <w:t>وروح الحيوة وروح القوة وروح الشهوة فبروح القدس يا جابر عرفوا ما تحت العرش</w:t>
      </w:r>
      <w:r>
        <w:rPr>
          <w:rtl/>
        </w:rPr>
        <w:t xml:space="preserve"> إلى </w:t>
      </w:r>
      <w:r w:rsidRPr="00A569E2">
        <w:rPr>
          <w:rtl/>
        </w:rPr>
        <w:t>ما تحت الثرى</w:t>
      </w:r>
      <w:r>
        <w:rPr>
          <w:rtl/>
        </w:rPr>
        <w:t xml:space="preserve">، </w:t>
      </w:r>
      <w:r w:rsidRPr="00A569E2">
        <w:rPr>
          <w:rtl/>
        </w:rPr>
        <w:t>ثم قال</w:t>
      </w:r>
      <w:r>
        <w:rPr>
          <w:rtl/>
        </w:rPr>
        <w:t xml:space="preserve">: </w:t>
      </w:r>
      <w:r w:rsidRPr="00A569E2">
        <w:rPr>
          <w:rtl/>
        </w:rPr>
        <w:t>يا جابر ان هذه الاربعة الأرواح يصيبها الحدثان الأرواح القدس فانها لا تلهو ولا تلعب.</w:t>
      </w:r>
    </w:p>
    <w:p w:rsidR="001C7CB2" w:rsidRPr="00A569E2" w:rsidRDefault="001C7CB2" w:rsidP="007C645F">
      <w:pPr>
        <w:pStyle w:val="libNormal"/>
        <w:rPr>
          <w:rtl/>
        </w:rPr>
      </w:pPr>
      <w:r w:rsidRPr="00A569E2">
        <w:rPr>
          <w:rtl/>
        </w:rPr>
        <w:t>274</w:t>
      </w:r>
      <w:r>
        <w:rPr>
          <w:rtl/>
        </w:rPr>
        <w:t xml:space="preserve"> ـ </w:t>
      </w:r>
      <w:r w:rsidRPr="00A569E2">
        <w:rPr>
          <w:rtl/>
        </w:rPr>
        <w:t>وباسناده</w:t>
      </w:r>
      <w:r>
        <w:rPr>
          <w:rtl/>
        </w:rPr>
        <w:t xml:space="preserve"> إلى </w:t>
      </w:r>
      <w:r w:rsidRPr="00A569E2">
        <w:rPr>
          <w:rtl/>
        </w:rPr>
        <w:t>محمد بن سنان عن المفضل بن عمر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علم الامام بما في أقطار الأرض وهو في بيته مرخى عليه ستره فقال</w:t>
      </w:r>
      <w:r>
        <w:rPr>
          <w:rtl/>
        </w:rPr>
        <w:t xml:space="preserve">: </w:t>
      </w:r>
      <w:r w:rsidRPr="00A569E2">
        <w:rPr>
          <w:rtl/>
        </w:rPr>
        <w:t xml:space="preserve">يا مفضل ان الله تبارك وتعالى جعل في النبي </w:t>
      </w:r>
      <w:r w:rsidRPr="000E4A2F">
        <w:rPr>
          <w:rStyle w:val="libAlaemChar"/>
          <w:rtl/>
        </w:rPr>
        <w:t>صلى‌الله‌عليه‌وآله‌وسلم</w:t>
      </w:r>
      <w:r w:rsidRPr="00A569E2">
        <w:rPr>
          <w:rtl/>
        </w:rPr>
        <w:t xml:space="preserve"> خمسة أرواح روح الحيوة فبه دب ودرج وروح القوة فبه نهض وجاهد وروح الشهوة فبه أكل وشرب وأتى النساء من الحلال</w:t>
      </w:r>
      <w:r>
        <w:rPr>
          <w:rtl/>
        </w:rPr>
        <w:t xml:space="preserve">، </w:t>
      </w:r>
      <w:r w:rsidRPr="00A569E2">
        <w:rPr>
          <w:rtl/>
        </w:rPr>
        <w:t>وروح الايمان فبه آمن وعدل</w:t>
      </w:r>
      <w:r>
        <w:rPr>
          <w:rtl/>
        </w:rPr>
        <w:t xml:space="preserve">، </w:t>
      </w:r>
      <w:r w:rsidRPr="00A569E2">
        <w:rPr>
          <w:rtl/>
        </w:rPr>
        <w:t xml:space="preserve">وروح القدس فبه حمل النبوة. فاذا قبض النبي </w:t>
      </w:r>
      <w:r w:rsidRPr="000E4A2F">
        <w:rPr>
          <w:rStyle w:val="libAlaemChar"/>
          <w:rtl/>
        </w:rPr>
        <w:t>صلى‌الله‌عليه‌وآله‌وسلم</w:t>
      </w:r>
      <w:r w:rsidRPr="00A569E2">
        <w:rPr>
          <w:rtl/>
        </w:rPr>
        <w:t xml:space="preserve"> انتقل روح القدس فصار</w:t>
      </w:r>
      <w:r>
        <w:rPr>
          <w:rtl/>
        </w:rPr>
        <w:t xml:space="preserve"> إلى </w:t>
      </w:r>
      <w:r w:rsidRPr="00A569E2">
        <w:rPr>
          <w:rtl/>
        </w:rPr>
        <w:t>الامام. وروح القدس لا ينام ولا يغفل</w:t>
      </w:r>
      <w:r>
        <w:rPr>
          <w:rtl/>
        </w:rPr>
        <w:t xml:space="preserve">، </w:t>
      </w:r>
      <w:r w:rsidRPr="00A569E2">
        <w:rPr>
          <w:rtl/>
        </w:rPr>
        <w:t>ولا يلهو ولا يزهو</w:t>
      </w:r>
    </w:p>
    <w:p w:rsidR="001C7CB2" w:rsidRPr="00A569E2" w:rsidRDefault="001C7CB2" w:rsidP="007C645F">
      <w:pPr>
        <w:pStyle w:val="libNormal0"/>
        <w:rPr>
          <w:rtl/>
        </w:rPr>
      </w:pPr>
      <w:r>
        <w:rPr>
          <w:rtl/>
        </w:rPr>
        <w:br w:type="page"/>
      </w:r>
      <w:r>
        <w:rPr>
          <w:rtl/>
        </w:rPr>
        <w:lastRenderedPageBreak/>
        <w:t>و</w:t>
      </w:r>
      <w:r w:rsidRPr="00A569E2">
        <w:rPr>
          <w:rtl/>
        </w:rPr>
        <w:t>لا يلعب والاربعة الأرواح تنام وتغفل</w:t>
      </w:r>
      <w:r>
        <w:rPr>
          <w:rtl/>
        </w:rPr>
        <w:t xml:space="preserve">، </w:t>
      </w:r>
      <w:r w:rsidRPr="00A569E2">
        <w:rPr>
          <w:rtl/>
        </w:rPr>
        <w:t>وتلهو وتزهو وروح القدس كان يرى به.</w:t>
      </w:r>
    </w:p>
    <w:p w:rsidR="001C7CB2" w:rsidRPr="00A569E2" w:rsidRDefault="001C7CB2" w:rsidP="007C645F">
      <w:pPr>
        <w:pStyle w:val="libNormal"/>
        <w:rPr>
          <w:rtl/>
        </w:rPr>
      </w:pPr>
      <w:r w:rsidRPr="00957CEF">
        <w:rPr>
          <w:rStyle w:val="libBold2Char"/>
          <w:rtl/>
        </w:rPr>
        <w:t xml:space="preserve">275 ـ في تفسير العيّاشي </w:t>
      </w:r>
      <w:r w:rsidRPr="00A569E2">
        <w:rPr>
          <w:rtl/>
        </w:rPr>
        <w:t>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أما قوله </w:t>
      </w:r>
      <w:r w:rsidRPr="000E4A2F">
        <w:rPr>
          <w:rStyle w:val="libAlaemChar"/>
          <w:rtl/>
        </w:rPr>
        <w:t>(</w:t>
      </w:r>
      <w:r w:rsidRPr="00500BFE">
        <w:rPr>
          <w:rStyle w:val="libAieChar"/>
          <w:rtl/>
        </w:rPr>
        <w:t>أَفَكُلَّما جاءَكُمْ رَسُولٌ بِما لا تَهْوى أَنْفُسُكُمُ</w:t>
      </w:r>
      <w:r w:rsidRPr="000E4A2F">
        <w:rPr>
          <w:rStyle w:val="libAlaemChar"/>
          <w:rtl/>
        </w:rPr>
        <w:t>)</w:t>
      </w:r>
      <w:r w:rsidRPr="000E4A2F">
        <w:rPr>
          <w:rStyle w:val="libAlaemChar"/>
          <w:rFonts w:hint="cs"/>
          <w:rtl/>
        </w:rPr>
        <w:t xml:space="preserve"> </w:t>
      </w:r>
      <w:r w:rsidRPr="00A569E2">
        <w:rPr>
          <w:rtl/>
        </w:rPr>
        <w:t>«الآية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ذلك مثل موسى والرسل من بعده وعيسى </w:t>
      </w:r>
      <w:r w:rsidRPr="000E4A2F">
        <w:rPr>
          <w:rStyle w:val="libAlaemChar"/>
          <w:rtl/>
        </w:rPr>
        <w:t>عليه‌السلام</w:t>
      </w:r>
      <w:r w:rsidRPr="00A569E2">
        <w:rPr>
          <w:rtl/>
        </w:rPr>
        <w:t xml:space="preserve"> ضرب مثلا لامة محمد</w:t>
      </w:r>
      <w:r>
        <w:rPr>
          <w:rtl/>
        </w:rPr>
        <w:t xml:space="preserve">، </w:t>
      </w:r>
      <w:r w:rsidRPr="00A569E2">
        <w:rPr>
          <w:rtl/>
        </w:rPr>
        <w:t>فقال الله لهم. فان جاءكم محمد بما لا تهوى أنفسكم بموالاة على استكبرتم وفريقا من آل محمد كذبتم</w:t>
      </w:r>
      <w:r>
        <w:rPr>
          <w:rtl/>
        </w:rPr>
        <w:t xml:space="preserve">، </w:t>
      </w:r>
      <w:r w:rsidRPr="00A569E2">
        <w:rPr>
          <w:rtl/>
        </w:rPr>
        <w:t>وفريقا تقتلون فذلك تفسيرها في الباطن.</w:t>
      </w:r>
    </w:p>
    <w:p w:rsidR="001C7CB2" w:rsidRPr="00A569E2" w:rsidRDefault="001C7CB2" w:rsidP="007C645F">
      <w:pPr>
        <w:pStyle w:val="libNormal"/>
        <w:rPr>
          <w:rtl/>
        </w:rPr>
      </w:pPr>
      <w:r w:rsidRPr="00957CEF">
        <w:rPr>
          <w:rStyle w:val="libBold2Char"/>
          <w:rtl/>
        </w:rPr>
        <w:t>276 ـ في أصول الكافي</w:t>
      </w:r>
      <w:r w:rsidRPr="00A569E2">
        <w:rPr>
          <w:rtl/>
        </w:rPr>
        <w:t xml:space="preserve"> باسناده</w:t>
      </w:r>
      <w:r>
        <w:rPr>
          <w:rtl/>
        </w:rPr>
        <w:t xml:space="preserve"> إلى </w:t>
      </w:r>
      <w:r w:rsidRPr="00A569E2">
        <w:rPr>
          <w:rtl/>
        </w:rPr>
        <w:t>منخل عن جابر عن</w:t>
      </w:r>
      <w:r>
        <w:rPr>
          <w:rtl/>
        </w:rPr>
        <w:t xml:space="preserve"> أبي جعفر </w:t>
      </w:r>
      <w:r w:rsidRPr="000E4A2F">
        <w:rPr>
          <w:rStyle w:val="libAlaemChar"/>
          <w:rtl/>
        </w:rPr>
        <w:t>عليه‌السلام</w:t>
      </w:r>
      <w:r w:rsidRPr="00A569E2">
        <w:rPr>
          <w:rtl/>
        </w:rPr>
        <w:t xml:space="preserve"> قال جائكم محمد </w:t>
      </w:r>
      <w:r w:rsidRPr="000E4A2F">
        <w:rPr>
          <w:rStyle w:val="libAlaemChar"/>
          <w:rtl/>
        </w:rPr>
        <w:t>صلى‌الله‌عليه‌وآله‌وسلم</w:t>
      </w:r>
      <w:r w:rsidRPr="00A569E2">
        <w:rPr>
          <w:rtl/>
        </w:rPr>
        <w:t xml:space="preserve"> بما لا تهوى أنفسكم بموالاة على </w:t>
      </w:r>
      <w:r w:rsidRPr="000E4A2F">
        <w:rPr>
          <w:rStyle w:val="libAlaemChar"/>
          <w:rtl/>
        </w:rPr>
        <w:t>عليه‌السلام</w:t>
      </w:r>
      <w:r w:rsidRPr="00A569E2">
        <w:rPr>
          <w:rtl/>
        </w:rPr>
        <w:t xml:space="preserve"> فاستكبرتم ففريقا من آل محمد كذبتم وفريقا تقتلون.</w:t>
      </w:r>
    </w:p>
    <w:p w:rsidR="001C7CB2" w:rsidRPr="00A569E2" w:rsidRDefault="001C7CB2" w:rsidP="007C645F">
      <w:pPr>
        <w:pStyle w:val="libNormal"/>
        <w:rPr>
          <w:rtl/>
        </w:rPr>
      </w:pPr>
      <w:r w:rsidRPr="00A569E2">
        <w:rPr>
          <w:rtl/>
        </w:rPr>
        <w:t>277</w:t>
      </w:r>
      <w:r>
        <w:rPr>
          <w:rtl/>
        </w:rPr>
        <w:t xml:space="preserve"> ـ </w:t>
      </w:r>
      <w:r w:rsidRPr="00A569E2">
        <w:rPr>
          <w:rtl/>
        </w:rPr>
        <w:t>وباسناده</w:t>
      </w:r>
      <w:r>
        <w:rPr>
          <w:rtl/>
        </w:rPr>
        <w:t xml:space="preserve"> إلى أبي </w:t>
      </w:r>
      <w:r w:rsidRPr="00A569E2">
        <w:rPr>
          <w:rtl/>
        </w:rPr>
        <w:t>عمر الزبيري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قلت له. أخبرنى عن وجوه الكفر في كتاب الله </w:t>
      </w:r>
      <w:r w:rsidRPr="000E4A2F">
        <w:rPr>
          <w:rStyle w:val="libAlaemChar"/>
          <w:rtl/>
        </w:rPr>
        <w:t>عزوجل</w:t>
      </w:r>
      <w:r>
        <w:rPr>
          <w:rtl/>
        </w:rPr>
        <w:t xml:space="preserve">، </w:t>
      </w:r>
      <w:r w:rsidRPr="00A569E2">
        <w:rPr>
          <w:rtl/>
        </w:rPr>
        <w:t>قال</w:t>
      </w:r>
      <w:r>
        <w:rPr>
          <w:rtl/>
        </w:rPr>
        <w:t xml:space="preserve">: </w:t>
      </w:r>
      <w:r w:rsidRPr="00A569E2">
        <w:rPr>
          <w:rtl/>
        </w:rPr>
        <w:t>الكفر في كتاب الله على خمسة أوجه</w:t>
      </w:r>
      <w:r>
        <w:rPr>
          <w:rtl/>
        </w:rPr>
        <w:t xml:space="preserve">، </w:t>
      </w:r>
      <w:r w:rsidRPr="00A569E2">
        <w:rPr>
          <w:rtl/>
        </w:rPr>
        <w:t>فمنها كفر الجحود على وجهين «الى قوله» اما وجه الآخر من الجحود على معرفة</w:t>
      </w:r>
      <w:r>
        <w:rPr>
          <w:rtl/>
        </w:rPr>
        <w:t xml:space="preserve">، </w:t>
      </w:r>
      <w:r w:rsidRPr="00A569E2">
        <w:rPr>
          <w:rtl/>
        </w:rPr>
        <w:t>وهو ان يجحد الجاهد وهو يعلم انه حق قد استقر عنده</w:t>
      </w:r>
      <w:r>
        <w:rPr>
          <w:rtl/>
        </w:rPr>
        <w:t xml:space="preserve">، </w:t>
      </w:r>
      <w:r w:rsidRPr="00A569E2">
        <w:rPr>
          <w:rtl/>
        </w:rPr>
        <w:t xml:space="preserve">وقد قال الله </w:t>
      </w:r>
      <w:r w:rsidRPr="000E4A2F">
        <w:rPr>
          <w:rStyle w:val="libAlaemChar"/>
          <w:rtl/>
        </w:rPr>
        <w:t>عزوجل</w:t>
      </w:r>
      <w:r>
        <w:rPr>
          <w:rtl/>
        </w:rPr>
        <w:t xml:space="preserve">: </w:t>
      </w:r>
      <w:r w:rsidRPr="000E4A2F">
        <w:rPr>
          <w:rStyle w:val="libAlaemChar"/>
          <w:rtl/>
        </w:rPr>
        <w:t>(</w:t>
      </w:r>
      <w:r w:rsidRPr="00500BFE">
        <w:rPr>
          <w:rStyle w:val="libAieChar"/>
          <w:rtl/>
        </w:rPr>
        <w:t>وَجَحَدُوا بِها وَاسْتَيْقَنَتْها أَنْفُسُهُمْ ظُلْماً وَعُلُوًّا</w:t>
      </w:r>
      <w:r w:rsidRPr="000E4A2F">
        <w:rPr>
          <w:rStyle w:val="libAlaemChar"/>
          <w:rtl/>
        </w:rPr>
        <w:t>)</w:t>
      </w:r>
      <w:r w:rsidRPr="00A569E2">
        <w:rPr>
          <w:rtl/>
        </w:rPr>
        <w:t xml:space="preserve"> وقال الله </w:t>
      </w:r>
      <w:r w:rsidRPr="000E4A2F">
        <w:rPr>
          <w:rStyle w:val="libAlaemChar"/>
          <w:rtl/>
        </w:rPr>
        <w:t>عزوجل</w:t>
      </w:r>
      <w:r>
        <w:rPr>
          <w:rtl/>
        </w:rPr>
        <w:t xml:space="preserve">: </w:t>
      </w:r>
      <w:r w:rsidRPr="000E4A2F">
        <w:rPr>
          <w:rStyle w:val="libAlaemChar"/>
          <w:rtl/>
        </w:rPr>
        <w:t>(</w:t>
      </w:r>
      <w:r w:rsidRPr="00500BFE">
        <w:rPr>
          <w:rStyle w:val="libAieChar"/>
          <w:rtl/>
        </w:rPr>
        <w:t>وَكانُوا مِنْ قَبْلُ يَسْتَفْتِحُونَ عَلَى الَّذِينَ كَفَرُوا فَلَمَّا جاءَهُمْ ما عَرَفُوا كَفَرُوا بِهِ فَلَعْنَةُ اللهِ عَلَى الْكافِرِينَ</w:t>
      </w:r>
      <w:r w:rsidRPr="000E4A2F">
        <w:rPr>
          <w:rStyle w:val="libAlaemChar"/>
          <w:rtl/>
        </w:rPr>
        <w:t>)</w:t>
      </w:r>
      <w:r>
        <w:rPr>
          <w:rtl/>
        </w:rPr>
        <w:t>.</w:t>
      </w:r>
    </w:p>
    <w:p w:rsidR="001C7CB2" w:rsidRPr="00500BFE" w:rsidRDefault="001C7CB2" w:rsidP="007C645F">
      <w:pPr>
        <w:pStyle w:val="libNormal"/>
        <w:rPr>
          <w:rStyle w:val="libAieChar"/>
          <w:rtl/>
        </w:rPr>
      </w:pPr>
      <w:r w:rsidRPr="00957CEF">
        <w:rPr>
          <w:rStyle w:val="libBold2Char"/>
          <w:rtl/>
        </w:rPr>
        <w:t xml:space="preserve">278 ـ في تفسير علي بن إبراهيم </w:t>
      </w:r>
      <w:r>
        <w:rPr>
          <w:rtl/>
        </w:rPr>
        <w:t xml:space="preserve">حدّثني أبي </w:t>
      </w:r>
      <w:r w:rsidRPr="00A569E2">
        <w:rPr>
          <w:rtl/>
        </w:rPr>
        <w:t>عن ابن</w:t>
      </w:r>
      <w:r>
        <w:rPr>
          <w:rtl/>
        </w:rPr>
        <w:t xml:space="preserve"> أبي </w:t>
      </w:r>
      <w:r w:rsidRPr="00A569E2">
        <w:rPr>
          <w:rtl/>
        </w:rPr>
        <w:t xml:space="preserve">عمير عن حماد عن حريز عن أبي عبد الله </w:t>
      </w:r>
      <w:r w:rsidRPr="000E4A2F">
        <w:rPr>
          <w:rStyle w:val="libAlaemChar"/>
          <w:rtl/>
        </w:rPr>
        <w:t>عليه‌السلام</w:t>
      </w:r>
      <w:r w:rsidRPr="00A569E2">
        <w:rPr>
          <w:rtl/>
        </w:rPr>
        <w:t xml:space="preserve"> قال نزلت هذه الاية في اليهود والنصارى يقول الله تبارك وتعالى</w:t>
      </w:r>
      <w:r>
        <w:rPr>
          <w:rtl/>
        </w:rPr>
        <w:t xml:space="preserve">، </w:t>
      </w:r>
      <w:r w:rsidRPr="000E4A2F">
        <w:rPr>
          <w:rStyle w:val="libAlaemChar"/>
          <w:rtl/>
        </w:rPr>
        <w:t>(</w:t>
      </w:r>
      <w:r w:rsidRPr="00500BFE">
        <w:rPr>
          <w:rStyle w:val="libAieChar"/>
          <w:rtl/>
        </w:rPr>
        <w:t>الَّذِينَ آتَيْناهُمُ الْكِتابَ يَعْرِفُونَهُ</w:t>
      </w:r>
      <w:r w:rsidRPr="000E4A2F">
        <w:rPr>
          <w:rStyle w:val="libAlaemChar"/>
          <w:rtl/>
        </w:rPr>
        <w:t>)</w:t>
      </w:r>
      <w:r w:rsidRPr="00A569E2">
        <w:rPr>
          <w:rtl/>
        </w:rPr>
        <w:t xml:space="preserve"> يعنى رسول الله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كَما يَعْرِفُونَ أَبْناءَهُمْ</w:t>
      </w:r>
      <w:r w:rsidRPr="000E4A2F">
        <w:rPr>
          <w:rStyle w:val="libAlaemChar"/>
          <w:rtl/>
        </w:rPr>
        <w:t>)</w:t>
      </w:r>
      <w:r w:rsidRPr="00A569E2">
        <w:rPr>
          <w:rtl/>
        </w:rPr>
        <w:t xml:space="preserve"> لان الله </w:t>
      </w:r>
      <w:r w:rsidRPr="000E4A2F">
        <w:rPr>
          <w:rStyle w:val="libAlaemChar"/>
          <w:rtl/>
        </w:rPr>
        <w:t>عزوجل</w:t>
      </w:r>
      <w:r w:rsidRPr="00A569E2">
        <w:rPr>
          <w:rtl/>
        </w:rPr>
        <w:t xml:space="preserve"> قد انزل عليهم في التوراة والإنجيل والزبور صفة محمد </w:t>
      </w:r>
      <w:r w:rsidRPr="000E4A2F">
        <w:rPr>
          <w:rStyle w:val="libAlaemChar"/>
          <w:rtl/>
        </w:rPr>
        <w:t>صلى‌الله‌عليه‌وآله‌وسلم</w:t>
      </w:r>
      <w:r w:rsidRPr="00A569E2">
        <w:rPr>
          <w:rtl/>
        </w:rPr>
        <w:t xml:space="preserve"> وصفة أصحابه ومبعثه ومهاجرته</w:t>
      </w:r>
      <w:r>
        <w:rPr>
          <w:rtl/>
        </w:rPr>
        <w:t xml:space="preserve">، </w:t>
      </w:r>
      <w:r w:rsidRPr="00A569E2">
        <w:rPr>
          <w:rtl/>
        </w:rPr>
        <w:t>وهو قوله تعالى</w:t>
      </w:r>
      <w:r>
        <w:rPr>
          <w:rtl/>
        </w:rPr>
        <w:t xml:space="preserve">: </w:t>
      </w:r>
      <w:r w:rsidRPr="000E4A2F">
        <w:rPr>
          <w:rStyle w:val="libAlaemChar"/>
          <w:rtl/>
        </w:rPr>
        <w:t>(</w:t>
      </w:r>
      <w:r w:rsidRPr="00500BFE">
        <w:rPr>
          <w:rStyle w:val="libAieChar"/>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w:t>
      </w:r>
      <w:r w:rsidRPr="000E4A2F">
        <w:rPr>
          <w:rStyle w:val="libAlaemChar"/>
          <w:rtl/>
        </w:rPr>
        <w:t>)</w:t>
      </w:r>
      <w:r w:rsidRPr="00A569E2">
        <w:rPr>
          <w:rtl/>
        </w:rPr>
        <w:t xml:space="preserve"> فهذه صفة رسول الله </w:t>
      </w:r>
      <w:r w:rsidRPr="000E4A2F">
        <w:rPr>
          <w:rStyle w:val="libAlaemChar"/>
          <w:rtl/>
        </w:rPr>
        <w:t>صلى‌الله‌عليه‌وآله‌وسلم</w:t>
      </w:r>
      <w:r w:rsidRPr="00A569E2">
        <w:rPr>
          <w:rtl/>
        </w:rPr>
        <w:t xml:space="preserve"> في التوراة والإنجيل وصفة أصحابه فلما بعثه الله </w:t>
      </w:r>
      <w:r w:rsidRPr="000E4A2F">
        <w:rPr>
          <w:rStyle w:val="libAlaemChar"/>
          <w:rtl/>
        </w:rPr>
        <w:t>عزوجل</w:t>
      </w:r>
      <w:r w:rsidRPr="00A569E2">
        <w:rPr>
          <w:rtl/>
        </w:rPr>
        <w:t xml:space="preserve"> عرفه أهل الكتاب كما قال</w:t>
      </w:r>
      <w:r>
        <w:rPr>
          <w:rtl/>
        </w:rPr>
        <w:t xml:space="preserve"> جلّ جلاله، </w:t>
      </w:r>
      <w:r w:rsidRPr="000E4A2F">
        <w:rPr>
          <w:rStyle w:val="libAlaemChar"/>
          <w:rtl/>
        </w:rPr>
        <w:t>(</w:t>
      </w:r>
      <w:r w:rsidRPr="00500BFE">
        <w:rPr>
          <w:rStyle w:val="libAieChar"/>
          <w:rtl/>
        </w:rPr>
        <w:t>فَلَمَّا جاءَهُمْ ما عَرَفُوا</w:t>
      </w:r>
    </w:p>
    <w:p w:rsidR="001C7CB2" w:rsidRPr="00A569E2" w:rsidRDefault="001C7CB2" w:rsidP="007C645F">
      <w:pPr>
        <w:pStyle w:val="libNormal0"/>
        <w:rPr>
          <w:rtl/>
        </w:rPr>
      </w:pPr>
      <w:r>
        <w:rPr>
          <w:rtl/>
        </w:rPr>
        <w:br w:type="page"/>
      </w:r>
      <w:r w:rsidRPr="00500BFE">
        <w:rPr>
          <w:rStyle w:val="libAieChar"/>
          <w:rtl/>
        </w:rPr>
        <w:lastRenderedPageBreak/>
        <w:t>كَفَرُوا بِهِ</w:t>
      </w:r>
      <w:r w:rsidRPr="000E4A2F">
        <w:rPr>
          <w:rStyle w:val="libAlaemChar"/>
          <w:rtl/>
        </w:rPr>
        <w:t>)</w:t>
      </w:r>
      <w:r w:rsidRPr="00A569E2">
        <w:rPr>
          <w:rtl/>
        </w:rPr>
        <w:t xml:space="preserve"> فكانت اليهود يقولون للعرب قبل مجيئ النبي </w:t>
      </w:r>
      <w:r w:rsidRPr="000E4A2F">
        <w:rPr>
          <w:rStyle w:val="libAlaemChar"/>
          <w:rtl/>
        </w:rPr>
        <w:t>صلى‌الله‌عليه‌وآله‌وسلم</w:t>
      </w:r>
      <w:r w:rsidRPr="00A569E2">
        <w:rPr>
          <w:rtl/>
        </w:rPr>
        <w:t xml:space="preserve"> ايها العرب هذا أوان نبي يخرج بمكة ويكون مهاجرته بمدينة وهو آخر الأنبياء وأفضلهم في عينيه حمرة وبين كتفيه خاتم النبوة يلبس الشملة ويجتزى بالكسرة والتمرات</w:t>
      </w:r>
      <w:r>
        <w:rPr>
          <w:rtl/>
        </w:rPr>
        <w:t xml:space="preserve">، </w:t>
      </w:r>
      <w:r w:rsidRPr="00A569E2">
        <w:rPr>
          <w:rtl/>
        </w:rPr>
        <w:t>ويركب الحمار العرى</w:t>
      </w:r>
      <w:r>
        <w:rPr>
          <w:rtl/>
        </w:rPr>
        <w:t xml:space="preserve">، </w:t>
      </w:r>
      <w:r w:rsidRPr="00A569E2">
        <w:rPr>
          <w:rtl/>
        </w:rPr>
        <w:t>وهو الضحوك القتال يضع سيفه على عاتقه</w:t>
      </w:r>
      <w:r>
        <w:rPr>
          <w:rtl/>
        </w:rPr>
        <w:t xml:space="preserve">، </w:t>
      </w:r>
      <w:r w:rsidRPr="00A569E2">
        <w:rPr>
          <w:rtl/>
        </w:rPr>
        <w:t>ولا يبالي من لاقى يبلغ سلطانه منقطع الخف والحافر</w:t>
      </w:r>
      <w:r>
        <w:rPr>
          <w:rtl/>
        </w:rPr>
        <w:t xml:space="preserve">، </w:t>
      </w:r>
      <w:r w:rsidRPr="00A569E2">
        <w:rPr>
          <w:rtl/>
        </w:rPr>
        <w:t>لنقتلنكم به يا معشر العرب قتل عاد</w:t>
      </w:r>
      <w:r>
        <w:rPr>
          <w:rtl/>
        </w:rPr>
        <w:t xml:space="preserve">، </w:t>
      </w:r>
      <w:r w:rsidRPr="00A569E2">
        <w:rPr>
          <w:rtl/>
        </w:rPr>
        <w:t>فلما بعث الله نبيه بهذه الصفة حسدوه وكفروا به كما قال الله تعالى</w:t>
      </w:r>
      <w:r>
        <w:rPr>
          <w:rtl/>
        </w:rPr>
        <w:t xml:space="preserve">: </w:t>
      </w:r>
      <w:r w:rsidRPr="000E4A2F">
        <w:rPr>
          <w:rStyle w:val="libAlaemChar"/>
          <w:rtl/>
        </w:rPr>
        <w:t>(</w:t>
      </w:r>
      <w:r w:rsidRPr="00500BFE">
        <w:rPr>
          <w:rStyle w:val="libAieChar"/>
          <w:rtl/>
        </w:rPr>
        <w:t>وَكانُوا مِنْ قَبْلُ يَسْتَفْتِحُونَ عَلَى الَّذِينَ كَفَرُوا فَلَمَّا جاءَهُمْ ما عَرَفُوا كَفَرُوا بِهِ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279 ـ في روضة الكافي</w:t>
      </w:r>
      <w:r w:rsidRPr="00A569E2">
        <w:rPr>
          <w:rtl/>
        </w:rPr>
        <w:t xml:space="preserve"> محمد بن يحيى عن</w:t>
      </w:r>
      <w:r>
        <w:rPr>
          <w:rtl/>
        </w:rPr>
        <w:t xml:space="preserve"> أحمد </w:t>
      </w:r>
      <w:r w:rsidRPr="00A569E2">
        <w:rPr>
          <w:rtl/>
        </w:rPr>
        <w:t>بن محمد بن عيسى عن الحسين بن سعيد عن النضر بن سويد عن زرعة بن محمد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وَكانُوا مِنْ قَبْلُ يَسْتَفْتِحُونَ عَلَى الَّذِينَ كَفَرُوا</w:t>
      </w:r>
      <w:r w:rsidRPr="000E4A2F">
        <w:rPr>
          <w:rStyle w:val="libAlaemChar"/>
          <w:rtl/>
        </w:rPr>
        <w:t>)</w:t>
      </w:r>
      <w:r w:rsidRPr="00A569E2">
        <w:rPr>
          <w:rtl/>
        </w:rPr>
        <w:t xml:space="preserve"> فقال</w:t>
      </w:r>
      <w:r>
        <w:rPr>
          <w:rtl/>
        </w:rPr>
        <w:t xml:space="preserve">: </w:t>
      </w:r>
      <w:r w:rsidRPr="00A569E2">
        <w:rPr>
          <w:rtl/>
        </w:rPr>
        <w:t xml:space="preserve">كانت اليهود تجد في كتبها أن مهاجر محمد </w:t>
      </w:r>
      <w:r w:rsidRPr="000E4A2F">
        <w:rPr>
          <w:rStyle w:val="libAlaemChar"/>
          <w:rtl/>
        </w:rPr>
        <w:t>صلى‌الله‌عليه‌وآله‌وسلم</w:t>
      </w:r>
      <w:r w:rsidRPr="00A569E2">
        <w:rPr>
          <w:rtl/>
        </w:rPr>
        <w:t xml:space="preserve"> ما بين عير </w:t>
      </w:r>
      <w:r w:rsidRPr="00200B9A">
        <w:rPr>
          <w:rStyle w:val="libFootnotenumChar"/>
          <w:rtl/>
        </w:rPr>
        <w:t>(1)</w:t>
      </w:r>
      <w:r w:rsidRPr="00A569E2">
        <w:rPr>
          <w:rtl/>
        </w:rPr>
        <w:t xml:space="preserve"> واحد فخرجوا يطلبون الموضع</w:t>
      </w:r>
      <w:r>
        <w:rPr>
          <w:rtl/>
        </w:rPr>
        <w:t xml:space="preserve">، </w:t>
      </w:r>
      <w:r w:rsidRPr="00A569E2">
        <w:rPr>
          <w:rtl/>
        </w:rPr>
        <w:t xml:space="preserve">فمروا بحبل يسمى حداد </w:t>
      </w:r>
      <w:r w:rsidRPr="00200B9A">
        <w:rPr>
          <w:rStyle w:val="libFootnotenumChar"/>
          <w:rtl/>
        </w:rPr>
        <w:t>(2)</w:t>
      </w:r>
      <w:r w:rsidRPr="00A569E2">
        <w:rPr>
          <w:rtl/>
        </w:rPr>
        <w:t xml:space="preserve"> فقالوا</w:t>
      </w:r>
      <w:r>
        <w:rPr>
          <w:rtl/>
        </w:rPr>
        <w:t xml:space="preserve">، </w:t>
      </w:r>
      <w:r w:rsidRPr="00A569E2">
        <w:rPr>
          <w:rtl/>
        </w:rPr>
        <w:t>حداد واحد سواء</w:t>
      </w:r>
      <w:r>
        <w:rPr>
          <w:rtl/>
        </w:rPr>
        <w:t xml:space="preserve">، </w:t>
      </w:r>
      <w:r w:rsidRPr="00A569E2">
        <w:rPr>
          <w:rtl/>
        </w:rPr>
        <w:t>فتفرقوا عنده فنزل بعضهم بتيماء وبعضهم بفدك</w:t>
      </w:r>
      <w:r>
        <w:rPr>
          <w:rtl/>
        </w:rPr>
        <w:t xml:space="preserve">، </w:t>
      </w:r>
      <w:r w:rsidRPr="00A569E2">
        <w:rPr>
          <w:rtl/>
        </w:rPr>
        <w:t>وبعضهم بخيبر</w:t>
      </w:r>
      <w:r>
        <w:rPr>
          <w:rtl/>
        </w:rPr>
        <w:t xml:space="preserve">، </w:t>
      </w:r>
      <w:r w:rsidRPr="00A569E2">
        <w:rPr>
          <w:rtl/>
        </w:rPr>
        <w:t>فاشتاق الذين بتيماء</w:t>
      </w:r>
      <w:r>
        <w:rPr>
          <w:rtl/>
        </w:rPr>
        <w:t xml:space="preserve"> إلى </w:t>
      </w:r>
      <w:r w:rsidRPr="00A569E2">
        <w:rPr>
          <w:rtl/>
        </w:rPr>
        <w:t xml:space="preserve">بعض إخوانهم فمر بهم أعرابي من قيس فتكاروا </w:t>
      </w:r>
      <w:r w:rsidRPr="00200B9A">
        <w:rPr>
          <w:rStyle w:val="libFootnotenumChar"/>
          <w:rtl/>
        </w:rPr>
        <w:t>(3)</w:t>
      </w:r>
      <w:r w:rsidRPr="00A569E2">
        <w:rPr>
          <w:rtl/>
        </w:rPr>
        <w:t xml:space="preserve"> منه وقال لهم</w:t>
      </w:r>
      <w:r>
        <w:rPr>
          <w:rtl/>
        </w:rPr>
        <w:t xml:space="preserve">: </w:t>
      </w:r>
      <w:r w:rsidRPr="00A569E2">
        <w:rPr>
          <w:rtl/>
        </w:rPr>
        <w:t>أمر بكم ما بين عير وأحد فقالوا له</w:t>
      </w:r>
      <w:r>
        <w:rPr>
          <w:rtl/>
        </w:rPr>
        <w:t xml:space="preserve">: </w:t>
      </w:r>
      <w:r w:rsidRPr="00A569E2">
        <w:rPr>
          <w:rtl/>
        </w:rPr>
        <w:t>إذا مررت بهما فآذنا بهما</w:t>
      </w:r>
      <w:r>
        <w:rPr>
          <w:rtl/>
        </w:rPr>
        <w:t xml:space="preserve">، </w:t>
      </w:r>
      <w:r w:rsidRPr="00A569E2">
        <w:rPr>
          <w:rtl/>
        </w:rPr>
        <w:t>فلما توسط بهم أرض المدينة قال لهم</w:t>
      </w:r>
      <w:r>
        <w:rPr>
          <w:rtl/>
        </w:rPr>
        <w:t xml:space="preserve">: </w:t>
      </w:r>
      <w:r w:rsidRPr="00A569E2">
        <w:rPr>
          <w:rtl/>
        </w:rPr>
        <w:t>ذلك عير وهذا أحد</w:t>
      </w:r>
      <w:r>
        <w:rPr>
          <w:rtl/>
        </w:rPr>
        <w:t xml:space="preserve">، </w:t>
      </w:r>
      <w:r w:rsidRPr="00A569E2">
        <w:rPr>
          <w:rtl/>
        </w:rPr>
        <w:t xml:space="preserve">فنزلوا عن ظهر ابله. وقالوا قد أصبنا بغيتنا </w:t>
      </w:r>
      <w:r w:rsidRPr="00200B9A">
        <w:rPr>
          <w:rStyle w:val="libFootnotenumChar"/>
          <w:rtl/>
        </w:rPr>
        <w:t>(4)</w:t>
      </w:r>
      <w:r w:rsidRPr="00A569E2">
        <w:rPr>
          <w:rtl/>
        </w:rPr>
        <w:t xml:space="preserve"> فلا حاجة لنا في إبلك</w:t>
      </w:r>
      <w:r>
        <w:rPr>
          <w:rtl/>
        </w:rPr>
        <w:t xml:space="preserve">، </w:t>
      </w:r>
      <w:r w:rsidRPr="00A569E2">
        <w:rPr>
          <w:rtl/>
        </w:rPr>
        <w:t>فاذهب حيث شئت وكتبوا</w:t>
      </w:r>
      <w:r>
        <w:rPr>
          <w:rtl/>
        </w:rPr>
        <w:t xml:space="preserve"> إلى </w:t>
      </w:r>
      <w:r w:rsidRPr="00A569E2">
        <w:rPr>
          <w:rtl/>
        </w:rPr>
        <w:t>إخوانهم الذين بفدك وخيبر انا قد أصبنا الموضع فهلموا إلينا. فكتبوا إليهم انا قد استقرت بنا الدار واتخذنا الأموال</w:t>
      </w:r>
      <w:r>
        <w:rPr>
          <w:rtl/>
        </w:rPr>
        <w:t xml:space="preserve">، </w:t>
      </w:r>
      <w:r w:rsidRPr="00A569E2">
        <w:rPr>
          <w:rtl/>
        </w:rPr>
        <w:t>وما أقربنا منكم</w:t>
      </w:r>
      <w:r>
        <w:rPr>
          <w:rtl/>
        </w:rPr>
        <w:t xml:space="preserve">، </w:t>
      </w:r>
      <w:r w:rsidRPr="00A569E2">
        <w:rPr>
          <w:rtl/>
        </w:rPr>
        <w:t>فاذا كان ذلك فما أسرعنا إليكم فاتخذوا بأرض المدينة الأموال</w:t>
      </w:r>
      <w:r>
        <w:rPr>
          <w:rtl/>
        </w:rPr>
        <w:t xml:space="preserve">، </w:t>
      </w:r>
      <w:r w:rsidRPr="00A569E2">
        <w:rPr>
          <w:rtl/>
        </w:rPr>
        <w:t>فلما كثرت أموالهم بلغ</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عير</w:t>
      </w:r>
      <w:r>
        <w:rPr>
          <w:rtl/>
        </w:rPr>
        <w:t xml:space="preserve">: </w:t>
      </w:r>
      <w:r w:rsidRPr="00A569E2">
        <w:rPr>
          <w:rtl/>
        </w:rPr>
        <w:t>جبل بمدينة.</w:t>
      </w:r>
    </w:p>
    <w:p w:rsidR="001C7CB2" w:rsidRPr="00A569E2" w:rsidRDefault="001C7CB2" w:rsidP="00B4288D">
      <w:pPr>
        <w:pStyle w:val="libFootnote0"/>
        <w:rPr>
          <w:rtl/>
          <w:lang w:bidi="fa-IR"/>
        </w:rPr>
      </w:pPr>
      <w:r>
        <w:rPr>
          <w:rtl/>
        </w:rPr>
        <w:t>(</w:t>
      </w:r>
      <w:r w:rsidRPr="00A569E2">
        <w:rPr>
          <w:rtl/>
        </w:rPr>
        <w:t>2) في القاموس</w:t>
      </w:r>
      <w:r>
        <w:rPr>
          <w:rtl/>
        </w:rPr>
        <w:t xml:space="preserve">: </w:t>
      </w:r>
      <w:r w:rsidRPr="00A569E2">
        <w:rPr>
          <w:rtl/>
        </w:rPr>
        <w:t>حدد</w:t>
      </w:r>
      <w:r>
        <w:rPr>
          <w:rtl/>
        </w:rPr>
        <w:t xml:space="preserve"> ـ </w:t>
      </w:r>
      <w:r w:rsidRPr="00A569E2">
        <w:rPr>
          <w:rtl/>
        </w:rPr>
        <w:t>محركة</w:t>
      </w:r>
      <w:r>
        <w:rPr>
          <w:rtl/>
        </w:rPr>
        <w:t xml:space="preserve"> ـ: </w:t>
      </w:r>
      <w:r w:rsidRPr="00A569E2">
        <w:rPr>
          <w:rtl/>
        </w:rPr>
        <w:t>جبل بتيماء وتيماء</w:t>
      </w:r>
      <w:r>
        <w:rPr>
          <w:rtl/>
        </w:rPr>
        <w:t xml:space="preserve">: إسم </w:t>
      </w:r>
      <w:r w:rsidRPr="00A569E2">
        <w:rPr>
          <w:rtl/>
        </w:rPr>
        <w:t xml:space="preserve">موضع قريب من المدينة. وقال المجلسي </w:t>
      </w:r>
      <w:r>
        <w:rPr>
          <w:rtl/>
        </w:rPr>
        <w:t>(</w:t>
      </w:r>
      <w:r w:rsidRPr="00A569E2">
        <w:rPr>
          <w:rtl/>
        </w:rPr>
        <w:t>ره</w:t>
      </w:r>
      <w:r>
        <w:rPr>
          <w:rtl/>
        </w:rPr>
        <w:t>)</w:t>
      </w:r>
      <w:r w:rsidRPr="00A569E2">
        <w:rPr>
          <w:rtl/>
        </w:rPr>
        <w:t xml:space="preserve"> لعله زيد الف حداد من النساخ أو كان جبل يسمى بكل منها.</w:t>
      </w:r>
    </w:p>
    <w:p w:rsidR="001C7CB2" w:rsidRPr="00A569E2" w:rsidRDefault="001C7CB2" w:rsidP="00B4288D">
      <w:pPr>
        <w:pStyle w:val="libFootnote0"/>
        <w:rPr>
          <w:rtl/>
          <w:lang w:bidi="fa-IR"/>
        </w:rPr>
      </w:pPr>
      <w:r>
        <w:rPr>
          <w:rtl/>
        </w:rPr>
        <w:t>(</w:t>
      </w:r>
      <w:r w:rsidRPr="00A569E2">
        <w:rPr>
          <w:rtl/>
        </w:rPr>
        <w:t>3) من الكراء</w:t>
      </w:r>
      <w:r>
        <w:rPr>
          <w:rtl/>
        </w:rPr>
        <w:t xml:space="preserve"> أي </w:t>
      </w:r>
      <w:r w:rsidRPr="00A569E2">
        <w:rPr>
          <w:rtl/>
        </w:rPr>
        <w:t>استأجروا منه.</w:t>
      </w:r>
    </w:p>
    <w:p w:rsidR="001C7CB2" w:rsidRPr="00A569E2" w:rsidRDefault="001C7CB2" w:rsidP="00B4288D">
      <w:pPr>
        <w:pStyle w:val="libFootnote0"/>
        <w:rPr>
          <w:rtl/>
          <w:lang w:bidi="fa-IR"/>
        </w:rPr>
      </w:pPr>
      <w:r>
        <w:rPr>
          <w:rtl/>
        </w:rPr>
        <w:t>(</w:t>
      </w:r>
      <w:r w:rsidRPr="00A569E2">
        <w:rPr>
          <w:rtl/>
        </w:rPr>
        <w:t>4) البغية</w:t>
      </w:r>
      <w:r>
        <w:rPr>
          <w:rtl/>
        </w:rPr>
        <w:t xml:space="preserve">: </w:t>
      </w:r>
      <w:r w:rsidRPr="00A569E2">
        <w:rPr>
          <w:rtl/>
        </w:rPr>
        <w:t>الحاجة.</w:t>
      </w:r>
    </w:p>
    <w:p w:rsidR="001C7CB2" w:rsidRPr="00A569E2" w:rsidRDefault="001C7CB2" w:rsidP="007C645F">
      <w:pPr>
        <w:pStyle w:val="libNormal0"/>
        <w:rPr>
          <w:rtl/>
        </w:rPr>
      </w:pPr>
      <w:r>
        <w:rPr>
          <w:rtl/>
        </w:rPr>
        <w:br w:type="page"/>
      </w:r>
      <w:r w:rsidRPr="00A569E2">
        <w:rPr>
          <w:rtl/>
        </w:rPr>
        <w:lastRenderedPageBreak/>
        <w:t xml:space="preserve">تبعا </w:t>
      </w:r>
      <w:r w:rsidRPr="00200B9A">
        <w:rPr>
          <w:rStyle w:val="libFootnotenumChar"/>
          <w:rtl/>
        </w:rPr>
        <w:t>(1)</w:t>
      </w:r>
      <w:r w:rsidRPr="00A569E2">
        <w:rPr>
          <w:rtl/>
        </w:rPr>
        <w:t xml:space="preserve"> فغزاهم فتحصنوا منه</w:t>
      </w:r>
      <w:r>
        <w:rPr>
          <w:rtl/>
        </w:rPr>
        <w:t xml:space="preserve">، </w:t>
      </w:r>
      <w:r w:rsidRPr="00A569E2">
        <w:rPr>
          <w:rtl/>
        </w:rPr>
        <w:t>فحاصرهم وكانوا يرقون لضعفاء أصحاب تبع فيلقون إليهم بالليل التمر والشعير</w:t>
      </w:r>
      <w:r>
        <w:rPr>
          <w:rtl/>
        </w:rPr>
        <w:t xml:space="preserve">، </w:t>
      </w:r>
      <w:r w:rsidRPr="00A569E2">
        <w:rPr>
          <w:rtl/>
        </w:rPr>
        <w:t>فبلغ ذلك تبع</w:t>
      </w:r>
      <w:r>
        <w:rPr>
          <w:rtl/>
        </w:rPr>
        <w:t xml:space="preserve">، </w:t>
      </w:r>
      <w:r w:rsidRPr="00A569E2">
        <w:rPr>
          <w:rtl/>
        </w:rPr>
        <w:t>فرق لهم وآمنهم. فنزلوا</w:t>
      </w:r>
      <w:r>
        <w:rPr>
          <w:rtl/>
        </w:rPr>
        <w:t xml:space="preserve"> إليه </w:t>
      </w:r>
      <w:r w:rsidRPr="00A569E2">
        <w:rPr>
          <w:rtl/>
        </w:rPr>
        <w:t>فقال لهم</w:t>
      </w:r>
      <w:r>
        <w:rPr>
          <w:rtl/>
        </w:rPr>
        <w:t xml:space="preserve">: </w:t>
      </w:r>
      <w:r w:rsidRPr="00A569E2">
        <w:rPr>
          <w:rtl/>
        </w:rPr>
        <w:t>انى قد استطبت بلادكم ولا أرانى الا مقيما فيكم</w:t>
      </w:r>
      <w:r>
        <w:rPr>
          <w:rtl/>
        </w:rPr>
        <w:t xml:space="preserve">، </w:t>
      </w:r>
      <w:r w:rsidRPr="00A569E2">
        <w:rPr>
          <w:rtl/>
        </w:rPr>
        <w:t>فقالوا له</w:t>
      </w:r>
      <w:r>
        <w:rPr>
          <w:rtl/>
        </w:rPr>
        <w:t xml:space="preserve">: </w:t>
      </w:r>
      <w:r w:rsidRPr="00A569E2">
        <w:rPr>
          <w:rtl/>
        </w:rPr>
        <w:t>انه ليس ذلك لك</w:t>
      </w:r>
      <w:r>
        <w:rPr>
          <w:rtl/>
        </w:rPr>
        <w:t xml:space="preserve">، </w:t>
      </w:r>
      <w:r w:rsidRPr="00A569E2">
        <w:rPr>
          <w:rtl/>
        </w:rPr>
        <w:t>انها مهاجر نبي وليس ذلك لأحد حتى يكون ذلك</w:t>
      </w:r>
      <w:r>
        <w:rPr>
          <w:rtl/>
        </w:rPr>
        <w:t xml:space="preserve">، </w:t>
      </w:r>
      <w:r w:rsidRPr="00A569E2">
        <w:rPr>
          <w:rtl/>
        </w:rPr>
        <w:t>فقال لهم</w:t>
      </w:r>
      <w:r>
        <w:rPr>
          <w:rtl/>
        </w:rPr>
        <w:t xml:space="preserve">: </w:t>
      </w:r>
      <w:r w:rsidRPr="00A569E2">
        <w:rPr>
          <w:rtl/>
        </w:rPr>
        <w:t>فانى مخلف فيكم من أسرتي من إذا كان ذلك ساعده ونصره</w:t>
      </w:r>
      <w:r>
        <w:rPr>
          <w:rtl/>
        </w:rPr>
        <w:t xml:space="preserve">، </w:t>
      </w:r>
      <w:r w:rsidRPr="00A569E2">
        <w:rPr>
          <w:rtl/>
        </w:rPr>
        <w:t>فخلف حيين الأوس والخزرج</w:t>
      </w:r>
      <w:r>
        <w:rPr>
          <w:rtl/>
        </w:rPr>
        <w:t xml:space="preserve">، </w:t>
      </w:r>
      <w:r w:rsidRPr="00A569E2">
        <w:rPr>
          <w:rtl/>
        </w:rPr>
        <w:t>فلما كثروا بها كانوا يتناولون اموال اليهود</w:t>
      </w:r>
      <w:r>
        <w:rPr>
          <w:rtl/>
        </w:rPr>
        <w:t xml:space="preserve">، </w:t>
      </w:r>
      <w:r w:rsidRPr="00A569E2">
        <w:rPr>
          <w:rtl/>
        </w:rPr>
        <w:t>وكانت اليهود تقول لهم</w:t>
      </w:r>
      <w:r>
        <w:rPr>
          <w:rtl/>
        </w:rPr>
        <w:t xml:space="preserve">: </w:t>
      </w:r>
      <w:r w:rsidRPr="00A569E2">
        <w:rPr>
          <w:rtl/>
        </w:rPr>
        <w:t xml:space="preserve">اما لو قد بعث محمد لنخرجنكم </w:t>
      </w:r>
      <w:r w:rsidRPr="00200B9A">
        <w:rPr>
          <w:rStyle w:val="libFootnotenumChar"/>
          <w:rtl/>
        </w:rPr>
        <w:t>(2)</w:t>
      </w:r>
      <w:r w:rsidRPr="00A569E2">
        <w:rPr>
          <w:rtl/>
        </w:rPr>
        <w:t xml:space="preserve"> من ديارنا وأموالنا</w:t>
      </w:r>
      <w:r>
        <w:rPr>
          <w:rtl/>
        </w:rPr>
        <w:t xml:space="preserve">، </w:t>
      </w:r>
      <w:r w:rsidRPr="00A569E2">
        <w:rPr>
          <w:rtl/>
        </w:rPr>
        <w:t xml:space="preserve">فلما بعث الله محمدا </w:t>
      </w:r>
      <w:r w:rsidRPr="000E4A2F">
        <w:rPr>
          <w:rStyle w:val="libAlaemChar"/>
          <w:rtl/>
        </w:rPr>
        <w:t>صلى‌الله‌عليه‌وآله‌وسلم</w:t>
      </w:r>
      <w:r w:rsidRPr="00A569E2">
        <w:rPr>
          <w:rtl/>
        </w:rPr>
        <w:t xml:space="preserve"> آمنت به الأنصار وكفرت به اليهود</w:t>
      </w:r>
      <w:r>
        <w:rPr>
          <w:rtl/>
        </w:rPr>
        <w:t xml:space="preserve">، </w:t>
      </w:r>
      <w:r w:rsidRPr="00A569E2">
        <w:rPr>
          <w:rtl/>
        </w:rPr>
        <w:t xml:space="preserve">وهو قول الله </w:t>
      </w:r>
      <w:r w:rsidRPr="000E4A2F">
        <w:rPr>
          <w:rStyle w:val="libAlaemChar"/>
          <w:rtl/>
        </w:rPr>
        <w:t>عزوجل</w:t>
      </w:r>
      <w:r>
        <w:rPr>
          <w:rtl/>
        </w:rPr>
        <w:t xml:space="preserve">: </w:t>
      </w:r>
      <w:r w:rsidRPr="000E4A2F">
        <w:rPr>
          <w:rStyle w:val="libAlaemChar"/>
          <w:rtl/>
        </w:rPr>
        <w:t>(</w:t>
      </w:r>
      <w:r w:rsidRPr="00500BFE">
        <w:rPr>
          <w:rStyle w:val="libAieChar"/>
          <w:rtl/>
        </w:rPr>
        <w:t>وَكانُوا مِنْ قَبْلُ يَسْتَفْتِحُونَ عَلَى الَّذِينَ كَفَرُوا فَلَمَّا جاءَهُمْ ما عَرَفُوا كَفَرُوا بِهِ فَلَعْنَةُ اللهِ عَلَى الْكافِرِينَ</w:t>
      </w:r>
      <w:r w:rsidRPr="000E4A2F">
        <w:rPr>
          <w:rStyle w:val="libAlaemChar"/>
          <w:rtl/>
        </w:rPr>
        <w:t>)</w:t>
      </w:r>
      <w:r>
        <w:rPr>
          <w:rtl/>
        </w:rPr>
        <w:t>.</w:t>
      </w:r>
    </w:p>
    <w:p w:rsidR="001C7CB2" w:rsidRPr="00A569E2" w:rsidRDefault="001C7CB2" w:rsidP="007C645F">
      <w:pPr>
        <w:pStyle w:val="libNormal"/>
        <w:rPr>
          <w:rtl/>
        </w:rPr>
      </w:pPr>
      <w:r w:rsidRPr="00A569E2">
        <w:rPr>
          <w:rtl/>
        </w:rPr>
        <w:t>280</w:t>
      </w:r>
      <w:r>
        <w:rPr>
          <w:rtl/>
        </w:rPr>
        <w:t xml:space="preserve"> ـ علي بن إبراهيم </w:t>
      </w:r>
      <w:r w:rsidRPr="00A569E2">
        <w:rPr>
          <w:rtl/>
        </w:rPr>
        <w:t xml:space="preserve">عن أبيه عن صفوان بن يحيى عن إسحاق بن عمار قال سالت أبا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وَكانُوا مِنْ قَبْلُ يَسْتَفْتِحُونَ عَلَى الَّذِينَ كَفَرُوا فَلَمَّا جاءَهُمْ ما عَرَفُوا كَفَرُوا بِهِ</w:t>
      </w:r>
      <w:r w:rsidRPr="000E4A2F">
        <w:rPr>
          <w:rStyle w:val="libAlaemChar"/>
          <w:rtl/>
        </w:rPr>
        <w:t>)</w:t>
      </w:r>
      <w:r w:rsidRPr="00A569E2">
        <w:rPr>
          <w:rtl/>
        </w:rPr>
        <w:t xml:space="preserve"> قال</w:t>
      </w:r>
      <w:r>
        <w:rPr>
          <w:rtl/>
        </w:rPr>
        <w:t xml:space="preserve">: </w:t>
      </w:r>
      <w:r w:rsidRPr="00A569E2">
        <w:rPr>
          <w:rtl/>
        </w:rPr>
        <w:t>كان قوم فيما بين محمد وعيسى صلوات الله عليهما</w:t>
      </w:r>
      <w:r>
        <w:rPr>
          <w:rtl/>
        </w:rPr>
        <w:t xml:space="preserve">، </w:t>
      </w:r>
      <w:r w:rsidRPr="00A569E2">
        <w:rPr>
          <w:rtl/>
        </w:rPr>
        <w:t xml:space="preserve">وكانوا يتوعدون أهل الأصنام بالنبي </w:t>
      </w:r>
      <w:r w:rsidRPr="000E4A2F">
        <w:rPr>
          <w:rStyle w:val="libAlaemChar"/>
          <w:rtl/>
        </w:rPr>
        <w:t>صلى‌الله‌عليه‌وآله‌وسلم</w:t>
      </w:r>
      <w:r w:rsidRPr="00A569E2">
        <w:rPr>
          <w:rtl/>
        </w:rPr>
        <w:t xml:space="preserve"> ويقولون ليخرجن نبي فليكسرن أصنامكم وليفعلن بكم وليفعلن</w:t>
      </w:r>
      <w:r>
        <w:rPr>
          <w:rtl/>
        </w:rPr>
        <w:t xml:space="preserve">، </w:t>
      </w:r>
      <w:r w:rsidRPr="00A569E2">
        <w:rPr>
          <w:rtl/>
        </w:rPr>
        <w:t xml:space="preserve">فلما خرج رسول الله </w:t>
      </w:r>
      <w:r w:rsidRPr="000E4A2F">
        <w:rPr>
          <w:rStyle w:val="libAlaemChar"/>
          <w:rtl/>
        </w:rPr>
        <w:t>صلى‌الله‌عليه‌وآله‌وسلم</w:t>
      </w:r>
      <w:r w:rsidRPr="00A569E2">
        <w:rPr>
          <w:rtl/>
        </w:rPr>
        <w:t xml:space="preserve"> كفروا به.</w:t>
      </w:r>
    </w:p>
    <w:p w:rsidR="001C7CB2" w:rsidRPr="00A569E2" w:rsidRDefault="001C7CB2" w:rsidP="007C645F">
      <w:pPr>
        <w:pStyle w:val="libNormal"/>
        <w:rPr>
          <w:rtl/>
        </w:rPr>
      </w:pPr>
      <w:r w:rsidRPr="00957CEF">
        <w:rPr>
          <w:rStyle w:val="libBold2Char"/>
          <w:rtl/>
        </w:rPr>
        <w:t xml:space="preserve">281 ـ في تفسير العيّاشي </w:t>
      </w:r>
      <w:r w:rsidRPr="00A569E2">
        <w:rPr>
          <w:rtl/>
        </w:rPr>
        <w:t>عن جابر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هذه الاية من قول الله</w:t>
      </w:r>
      <w:r>
        <w:rPr>
          <w:rtl/>
        </w:rPr>
        <w:t xml:space="preserve">، </w:t>
      </w:r>
      <w:r w:rsidRPr="000E4A2F">
        <w:rPr>
          <w:rStyle w:val="libAlaemChar"/>
          <w:rtl/>
        </w:rPr>
        <w:t>(</w:t>
      </w:r>
      <w:r w:rsidRPr="00500BFE">
        <w:rPr>
          <w:rStyle w:val="libAieChar"/>
          <w:rtl/>
        </w:rPr>
        <w:t>فَلَمَّا جاءَهُمْ ما عَرَفُوا كَفَرُوا بِهِ</w:t>
      </w:r>
      <w:r w:rsidRPr="000E4A2F">
        <w:rPr>
          <w:rStyle w:val="libAlaemChar"/>
          <w:rtl/>
        </w:rPr>
        <w:t>)</w:t>
      </w:r>
      <w:r w:rsidRPr="00A569E2">
        <w:rPr>
          <w:rtl/>
        </w:rPr>
        <w:t xml:space="preserve"> قال</w:t>
      </w:r>
      <w:r>
        <w:rPr>
          <w:rtl/>
        </w:rPr>
        <w:t xml:space="preserve">، </w:t>
      </w:r>
      <w:r w:rsidRPr="00A569E2">
        <w:rPr>
          <w:rtl/>
        </w:rPr>
        <w:t>تفسيرها في الباطن لما جاءهم ما عرفوا في على كفروا به</w:t>
      </w:r>
      <w:r>
        <w:rPr>
          <w:rtl/>
        </w:rPr>
        <w:t xml:space="preserve">، </w:t>
      </w:r>
      <w:r w:rsidRPr="00A569E2">
        <w:rPr>
          <w:rtl/>
        </w:rPr>
        <w:t>فقال الله فيه يعنى بنى امية هم الكافرون في باطن القرآن.</w:t>
      </w:r>
    </w:p>
    <w:p w:rsidR="001C7CB2" w:rsidRPr="00A569E2" w:rsidRDefault="001C7CB2" w:rsidP="007C645F">
      <w:pPr>
        <w:pStyle w:val="libNormal"/>
        <w:rPr>
          <w:rtl/>
        </w:rPr>
      </w:pPr>
      <w:r w:rsidRPr="00A569E2">
        <w:rPr>
          <w:rtl/>
        </w:rPr>
        <w:t>282</w:t>
      </w:r>
      <w:r>
        <w:rPr>
          <w:rtl/>
        </w:rPr>
        <w:t xml:space="preserve"> ـ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xml:space="preserve"> نزلت هذه الاية على رسول الله </w:t>
      </w:r>
      <w:r w:rsidRPr="000E4A2F">
        <w:rPr>
          <w:rStyle w:val="libAlaemChar"/>
          <w:rtl/>
        </w:rPr>
        <w:t>صلى‌الله‌عليه‌وآله‌وسلم</w:t>
      </w:r>
      <w:r w:rsidRPr="00A569E2">
        <w:rPr>
          <w:rtl/>
        </w:rPr>
        <w:t xml:space="preserve"> هكذا</w:t>
      </w:r>
      <w:r>
        <w:rPr>
          <w:rtl/>
        </w:rPr>
        <w:t xml:space="preserve">، </w:t>
      </w:r>
      <w:r w:rsidRPr="00A569E2">
        <w:rPr>
          <w:rtl/>
        </w:rPr>
        <w:t>«بئسما اشتروا به أنفسهم ان يكفروا بما انزل الله في على بغيا» وقال الله في على</w:t>
      </w:r>
      <w:r>
        <w:rPr>
          <w:rtl/>
        </w:rPr>
        <w:t xml:space="preserve">، </w:t>
      </w:r>
      <w:r w:rsidRPr="000E4A2F">
        <w:rPr>
          <w:rStyle w:val="libAlaemChar"/>
          <w:rtl/>
        </w:rPr>
        <w:t>(</w:t>
      </w:r>
      <w:r w:rsidRPr="00500BFE">
        <w:rPr>
          <w:rStyle w:val="libAieChar"/>
          <w:rtl/>
        </w:rPr>
        <w:t>أَنْ يُنَزِّلَ اللهُ مِنْ فَضْلِهِ عَلى مَنْ يَشاءُ مِنْ عِبادِهِ</w:t>
      </w:r>
      <w:r w:rsidRPr="000E4A2F">
        <w:rPr>
          <w:rStyle w:val="libAlaemChar"/>
          <w:rtl/>
        </w:rPr>
        <w:t>)</w:t>
      </w:r>
      <w:r w:rsidRPr="00A569E2">
        <w:rPr>
          <w:rtl/>
        </w:rPr>
        <w:t xml:space="preserve"> يعنى عليا قال الله ،» </w:t>
      </w:r>
      <w:r w:rsidRPr="000E4A2F">
        <w:rPr>
          <w:rStyle w:val="libAlaemChar"/>
          <w:rtl/>
        </w:rPr>
        <w:t>(</w:t>
      </w:r>
      <w:r w:rsidRPr="00500BFE">
        <w:rPr>
          <w:rStyle w:val="libAieChar"/>
          <w:rtl/>
        </w:rPr>
        <w:t>فَباؤُ بِغَضَبٍ عَلى غَضَبٍ</w:t>
      </w:r>
      <w:r w:rsidRPr="000E4A2F">
        <w:rPr>
          <w:rStyle w:val="libAlaemChar"/>
          <w:rtl/>
        </w:rPr>
        <w:t>)</w:t>
      </w:r>
      <w:r w:rsidRPr="00A569E2">
        <w:rPr>
          <w:rtl/>
        </w:rPr>
        <w:t xml:space="preserve"> يعنى بنى امية «وللكافرين» يعنى بنى امية عذاب اليم.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تبع</w:t>
      </w:r>
      <w:r>
        <w:rPr>
          <w:rtl/>
        </w:rPr>
        <w:t xml:space="preserve">: إسم </w:t>
      </w:r>
      <w:r w:rsidRPr="00A569E2">
        <w:rPr>
          <w:rtl/>
        </w:rPr>
        <w:t>كل ملك من ملوك حمير.</w:t>
      </w:r>
    </w:p>
    <w:p w:rsidR="001C7CB2" w:rsidRPr="00A569E2" w:rsidRDefault="001C7CB2" w:rsidP="00B4288D">
      <w:pPr>
        <w:pStyle w:val="libFootnote0"/>
        <w:rPr>
          <w:rtl/>
          <w:lang w:bidi="fa-IR"/>
        </w:rPr>
      </w:pPr>
      <w:r>
        <w:rPr>
          <w:rtl/>
        </w:rPr>
        <w:t>(</w:t>
      </w:r>
      <w:r w:rsidRPr="00A569E2">
        <w:rPr>
          <w:rtl/>
        </w:rPr>
        <w:t>2) كذا في النسخة الأصل وفي المصدر وبعض النسخ «ليخرجنكم» بالياء.</w:t>
      </w:r>
    </w:p>
    <w:p w:rsidR="001C7CB2" w:rsidRPr="00A569E2" w:rsidRDefault="001C7CB2" w:rsidP="007C645F">
      <w:pPr>
        <w:pStyle w:val="libNormal"/>
        <w:rPr>
          <w:rtl/>
          <w:lang w:bidi="fa-IR"/>
        </w:rPr>
      </w:pPr>
      <w:r>
        <w:rPr>
          <w:rtl/>
          <w:lang w:bidi="fa-IR"/>
        </w:rPr>
        <w:br w:type="page"/>
      </w:r>
      <w:r w:rsidRPr="00A569E2">
        <w:rPr>
          <w:rtl/>
          <w:lang w:bidi="fa-IR"/>
        </w:rPr>
        <w:lastRenderedPageBreak/>
        <w:t>283</w:t>
      </w:r>
      <w:r>
        <w:rPr>
          <w:rtl/>
          <w:lang w:bidi="fa-IR"/>
        </w:rPr>
        <w:t xml:space="preserve"> ـ </w:t>
      </w:r>
      <w:r w:rsidRPr="00A569E2">
        <w:rPr>
          <w:rtl/>
          <w:lang w:bidi="fa-IR"/>
        </w:rPr>
        <w:t>وقال جابر قال</w:t>
      </w:r>
      <w:r>
        <w:rPr>
          <w:rtl/>
          <w:lang w:bidi="fa-IR"/>
        </w:rPr>
        <w:t xml:space="preserve"> أبو </w:t>
      </w:r>
      <w:r w:rsidRPr="00A569E2">
        <w:rPr>
          <w:rtl/>
          <w:lang w:bidi="fa-IR"/>
        </w:rPr>
        <w:t xml:space="preserve">جعفر </w:t>
      </w:r>
      <w:r w:rsidRPr="000E4A2F">
        <w:rPr>
          <w:rStyle w:val="libAlaemChar"/>
          <w:rtl/>
        </w:rPr>
        <w:t>عليه‌السلام</w:t>
      </w:r>
      <w:r>
        <w:rPr>
          <w:rtl/>
          <w:lang w:bidi="fa-IR"/>
        </w:rPr>
        <w:t xml:space="preserve">، </w:t>
      </w:r>
      <w:r w:rsidRPr="00A569E2">
        <w:rPr>
          <w:rtl/>
          <w:lang w:bidi="fa-IR"/>
        </w:rPr>
        <w:t xml:space="preserve">نزلت هذه الاية على محمد </w:t>
      </w:r>
      <w:r w:rsidRPr="000E4A2F">
        <w:rPr>
          <w:rStyle w:val="libAlaemChar"/>
          <w:rtl/>
        </w:rPr>
        <w:t>صلى‌الله‌عليه‌وآله‌وسلم</w:t>
      </w:r>
      <w:r w:rsidRPr="00A569E2">
        <w:rPr>
          <w:rtl/>
          <w:lang w:bidi="fa-IR"/>
        </w:rPr>
        <w:t xml:space="preserve"> هكذا والله</w:t>
      </w:r>
      <w:r>
        <w:rPr>
          <w:rtl/>
          <w:lang w:bidi="fa-IR"/>
        </w:rPr>
        <w:t xml:space="preserve">، </w:t>
      </w:r>
      <w:r w:rsidRPr="008F18FE">
        <w:rPr>
          <w:rtl/>
        </w:rPr>
        <w:t>«</w:t>
      </w:r>
      <w:r w:rsidRPr="00500BFE">
        <w:rPr>
          <w:rStyle w:val="libAieChar"/>
          <w:rtl/>
        </w:rPr>
        <w:t>وَإِذا قِيلَ لَهُمْ ما ذا أَنْزَلَ رَبُّكُمْ</w:t>
      </w:r>
      <w:r w:rsidRPr="008F18FE">
        <w:rPr>
          <w:rFonts w:hint="cs"/>
          <w:rtl/>
        </w:rPr>
        <w:t xml:space="preserve"> </w:t>
      </w:r>
      <w:r w:rsidRPr="00A569E2">
        <w:rPr>
          <w:rtl/>
          <w:lang w:bidi="fa-IR"/>
        </w:rPr>
        <w:t xml:space="preserve">في على» يعنى بنى امية </w:t>
      </w:r>
      <w:r w:rsidRPr="000E4A2F">
        <w:rPr>
          <w:rStyle w:val="libAlaemChar"/>
          <w:rtl/>
        </w:rPr>
        <w:t>(</w:t>
      </w:r>
      <w:r w:rsidRPr="00500BFE">
        <w:rPr>
          <w:rStyle w:val="libAieChar"/>
          <w:rtl/>
        </w:rPr>
        <w:t>قالُوا نُؤْمِنُ بِما أُنْزِلَ عَلَيْنا</w:t>
      </w:r>
      <w:r w:rsidRPr="000E4A2F">
        <w:rPr>
          <w:rStyle w:val="libAlaemChar"/>
          <w:rtl/>
        </w:rPr>
        <w:t>)</w:t>
      </w:r>
      <w:r w:rsidRPr="00A569E2">
        <w:rPr>
          <w:rtl/>
          <w:lang w:bidi="fa-IR"/>
        </w:rPr>
        <w:t xml:space="preserve"> يعنى في قلوبهم بما انزل الله عليه </w:t>
      </w:r>
      <w:r w:rsidRPr="000E4A2F">
        <w:rPr>
          <w:rStyle w:val="libAlaemChar"/>
          <w:rtl/>
        </w:rPr>
        <w:t>(</w:t>
      </w:r>
      <w:r w:rsidRPr="00500BFE">
        <w:rPr>
          <w:rStyle w:val="libAieChar"/>
          <w:rtl/>
        </w:rPr>
        <w:t>وَيَكْفُرُونَ بِما وَراءَهُ</w:t>
      </w:r>
      <w:r w:rsidRPr="000E4A2F">
        <w:rPr>
          <w:rStyle w:val="libAlaemChar"/>
          <w:rtl/>
        </w:rPr>
        <w:t>)</w:t>
      </w:r>
      <w:r w:rsidRPr="00A569E2">
        <w:rPr>
          <w:rtl/>
          <w:lang w:bidi="fa-IR"/>
        </w:rPr>
        <w:t xml:space="preserve"> بما انزل الله في على </w:t>
      </w:r>
      <w:r w:rsidRPr="000E4A2F">
        <w:rPr>
          <w:rStyle w:val="libAlaemChar"/>
          <w:rtl/>
        </w:rPr>
        <w:t>(</w:t>
      </w:r>
      <w:r w:rsidRPr="00500BFE">
        <w:rPr>
          <w:rStyle w:val="libAieChar"/>
          <w:rtl/>
        </w:rPr>
        <w:t>وَهُوَ الْحَقُّ مُصَدِّقاً لِما مَعَهُمْ</w:t>
      </w:r>
      <w:r w:rsidRPr="000E4A2F">
        <w:rPr>
          <w:rStyle w:val="libAlaemChar"/>
          <w:rtl/>
        </w:rPr>
        <w:t>)</w:t>
      </w:r>
      <w:r w:rsidRPr="00A569E2">
        <w:rPr>
          <w:rtl/>
          <w:lang w:bidi="fa-IR"/>
        </w:rPr>
        <w:t xml:space="preserve"> يعنى عليا.</w:t>
      </w:r>
    </w:p>
    <w:p w:rsidR="001C7CB2" w:rsidRPr="00A569E2" w:rsidRDefault="001C7CB2" w:rsidP="007C645F">
      <w:pPr>
        <w:pStyle w:val="libNormal"/>
        <w:rPr>
          <w:rtl/>
          <w:lang w:bidi="fa-IR"/>
        </w:rPr>
      </w:pPr>
      <w:r w:rsidRPr="00A569E2">
        <w:rPr>
          <w:rtl/>
          <w:lang w:bidi="fa-IR"/>
        </w:rPr>
        <w:t>284</w:t>
      </w:r>
      <w:r>
        <w:rPr>
          <w:rtl/>
          <w:lang w:bidi="fa-IR"/>
        </w:rPr>
        <w:t xml:space="preserve"> ـ </w:t>
      </w:r>
      <w:r w:rsidRPr="00A569E2">
        <w:rPr>
          <w:rtl/>
          <w:lang w:bidi="fa-IR"/>
        </w:rPr>
        <w:t>عن ابن</w:t>
      </w:r>
      <w:r>
        <w:rPr>
          <w:rtl/>
          <w:lang w:bidi="fa-IR"/>
        </w:rPr>
        <w:t xml:space="preserve"> أبي </w:t>
      </w:r>
      <w:r w:rsidRPr="00A569E2">
        <w:rPr>
          <w:rtl/>
          <w:lang w:bidi="fa-IR"/>
        </w:rPr>
        <w:t>عمرو الزبيري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قال الله في كتابه يحكى قول اليهود</w:t>
      </w:r>
      <w:r>
        <w:rPr>
          <w:rtl/>
          <w:lang w:bidi="fa-IR"/>
        </w:rPr>
        <w:t xml:space="preserve">، </w:t>
      </w:r>
      <w:r w:rsidRPr="000E4A2F">
        <w:rPr>
          <w:rStyle w:val="libAlaemChar"/>
          <w:rtl/>
        </w:rPr>
        <w:t>(</w:t>
      </w:r>
      <w:r w:rsidRPr="00500BFE">
        <w:rPr>
          <w:rStyle w:val="libAieChar"/>
          <w:rtl/>
        </w:rPr>
        <w:t>إِنَّ اللهَ عَهِدَ إِلَيْنا أَلَّا نُؤْمِنَ لِرَسُولٍ حَتَّى يَأْتِيَنا بِقُرْبانٍ</w:t>
      </w:r>
      <w:r w:rsidRPr="000E4A2F">
        <w:rPr>
          <w:rStyle w:val="libAlaemChar"/>
          <w:rtl/>
        </w:rPr>
        <w:t>)</w:t>
      </w:r>
      <w:r w:rsidRPr="00A569E2">
        <w:rPr>
          <w:rtl/>
          <w:lang w:bidi="fa-IR"/>
        </w:rPr>
        <w:t xml:space="preserve"> الاية وقال </w:t>
      </w:r>
      <w:r w:rsidRPr="000E4A2F">
        <w:rPr>
          <w:rStyle w:val="libAlaemChar"/>
          <w:rtl/>
        </w:rPr>
        <w:t>(</w:t>
      </w:r>
      <w:r w:rsidRPr="00500BFE">
        <w:rPr>
          <w:rStyle w:val="libAieChar"/>
          <w:rtl/>
        </w:rPr>
        <w:t>فَلِمَ تَقْتُلُونَ أَنْبِياءَ اللهِ مِنْ قَبْلُ إِنْ كُنْتُمْ مُؤْمِنِينَ</w:t>
      </w:r>
      <w:r w:rsidRPr="000E4A2F">
        <w:rPr>
          <w:rStyle w:val="libAlaemChar"/>
          <w:rtl/>
        </w:rPr>
        <w:t>)</w:t>
      </w:r>
      <w:r>
        <w:rPr>
          <w:rtl/>
          <w:lang w:bidi="fa-IR"/>
        </w:rPr>
        <w:t xml:space="preserve"> وإنّما </w:t>
      </w:r>
      <w:r w:rsidRPr="00A569E2">
        <w:rPr>
          <w:rtl/>
          <w:lang w:bidi="fa-IR"/>
        </w:rPr>
        <w:t xml:space="preserve">نزل هذا في قوم من اليهود وكانوا على عهد رسول الله </w:t>
      </w:r>
      <w:r w:rsidRPr="000E4A2F">
        <w:rPr>
          <w:rStyle w:val="libAlaemChar"/>
          <w:rtl/>
        </w:rPr>
        <w:t>صلى‌الله‌عليه‌وآله‌وسلم</w:t>
      </w:r>
      <w:r w:rsidRPr="00A569E2">
        <w:rPr>
          <w:rtl/>
          <w:lang w:bidi="fa-IR"/>
        </w:rPr>
        <w:t xml:space="preserve"> لم يقتلوا الأنبياء بأيديهم</w:t>
      </w:r>
      <w:r>
        <w:rPr>
          <w:rtl/>
          <w:lang w:bidi="fa-IR"/>
        </w:rPr>
        <w:t xml:space="preserve">، </w:t>
      </w:r>
      <w:r w:rsidRPr="00A569E2">
        <w:rPr>
          <w:rtl/>
          <w:lang w:bidi="fa-IR"/>
        </w:rPr>
        <w:t>ولا كانوا في زمانهم</w:t>
      </w:r>
      <w:r>
        <w:rPr>
          <w:rtl/>
          <w:lang w:bidi="fa-IR"/>
        </w:rPr>
        <w:t xml:space="preserve">، وإنّما </w:t>
      </w:r>
      <w:r w:rsidRPr="00A569E2">
        <w:rPr>
          <w:rtl/>
          <w:lang w:bidi="fa-IR"/>
        </w:rPr>
        <w:t>قتل أوائلهم الذين كانوا من قبلهم</w:t>
      </w:r>
      <w:r>
        <w:rPr>
          <w:rtl/>
          <w:lang w:bidi="fa-IR"/>
        </w:rPr>
        <w:t xml:space="preserve">، </w:t>
      </w:r>
      <w:r w:rsidRPr="00A569E2">
        <w:rPr>
          <w:rtl/>
          <w:lang w:bidi="fa-IR"/>
        </w:rPr>
        <w:t>فجعلهم الله منهم وأضاف إليهم فعل أوائلهم بما تبعوهم وتولوهم.</w:t>
      </w:r>
    </w:p>
    <w:p w:rsidR="001C7CB2" w:rsidRPr="00A569E2" w:rsidRDefault="001C7CB2" w:rsidP="007C645F">
      <w:pPr>
        <w:pStyle w:val="libNormal"/>
        <w:rPr>
          <w:rtl/>
        </w:rPr>
      </w:pPr>
      <w:r w:rsidRPr="00A569E2">
        <w:rPr>
          <w:rtl/>
        </w:rPr>
        <w:t>285</w:t>
      </w:r>
      <w:r>
        <w:rPr>
          <w:rtl/>
        </w:rPr>
        <w:t xml:space="preserve"> ـ </w:t>
      </w:r>
      <w:r w:rsidRPr="00A569E2">
        <w:rPr>
          <w:rtl/>
        </w:rPr>
        <w:t>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في قول الله</w:t>
      </w:r>
      <w:r>
        <w:rPr>
          <w:rtl/>
        </w:rPr>
        <w:t xml:space="preserve">، و </w:t>
      </w:r>
      <w:r w:rsidRPr="000E4A2F">
        <w:rPr>
          <w:rStyle w:val="libAlaemChar"/>
          <w:rtl/>
        </w:rPr>
        <w:t>(</w:t>
      </w:r>
      <w:r w:rsidRPr="00500BFE">
        <w:rPr>
          <w:rStyle w:val="libAieChar"/>
          <w:rtl/>
        </w:rPr>
        <w:t>أُشْرِبُوا فِي قُلُوبِهِمُ الْعِجْلَ</w:t>
      </w:r>
      <w:r w:rsidRPr="000E4A2F">
        <w:rPr>
          <w:rStyle w:val="libAlaemChar"/>
          <w:rtl/>
        </w:rPr>
        <w:t>)</w:t>
      </w:r>
      <w:r w:rsidRPr="00A569E2">
        <w:rPr>
          <w:rtl/>
        </w:rPr>
        <w:t xml:space="preserve"> قال</w:t>
      </w:r>
      <w:r>
        <w:rPr>
          <w:rtl/>
        </w:rPr>
        <w:t xml:space="preserve">: </w:t>
      </w:r>
      <w:r w:rsidRPr="00A569E2">
        <w:rPr>
          <w:rtl/>
        </w:rPr>
        <w:t xml:space="preserve">فعمد موسى فبرد العجل </w:t>
      </w:r>
      <w:r w:rsidRPr="00200B9A">
        <w:rPr>
          <w:rStyle w:val="libFootnotenumChar"/>
          <w:rtl/>
        </w:rPr>
        <w:t>(1)</w:t>
      </w:r>
      <w:r w:rsidRPr="00A569E2">
        <w:rPr>
          <w:rtl/>
        </w:rPr>
        <w:t xml:space="preserve"> من أنفه</w:t>
      </w:r>
      <w:r>
        <w:rPr>
          <w:rtl/>
        </w:rPr>
        <w:t xml:space="preserve"> إلى </w:t>
      </w:r>
      <w:r w:rsidRPr="00A569E2">
        <w:rPr>
          <w:rtl/>
        </w:rPr>
        <w:t>طرف ذنبه</w:t>
      </w:r>
      <w:r>
        <w:rPr>
          <w:rtl/>
        </w:rPr>
        <w:t xml:space="preserve">، </w:t>
      </w:r>
      <w:r w:rsidRPr="00A569E2">
        <w:rPr>
          <w:rtl/>
        </w:rPr>
        <w:t>ثم أحرقه بالنار فذره في اليم قال</w:t>
      </w:r>
      <w:r>
        <w:rPr>
          <w:rtl/>
        </w:rPr>
        <w:t xml:space="preserve">: </w:t>
      </w:r>
      <w:r w:rsidRPr="00A569E2">
        <w:rPr>
          <w:rtl/>
        </w:rPr>
        <w:t>وكان أحدهم ليقع في الماء وما به</w:t>
      </w:r>
      <w:r>
        <w:rPr>
          <w:rtl/>
        </w:rPr>
        <w:t xml:space="preserve"> إليه </w:t>
      </w:r>
      <w:r w:rsidRPr="00A569E2">
        <w:rPr>
          <w:rtl/>
        </w:rPr>
        <w:t>من حاجته</w:t>
      </w:r>
      <w:r>
        <w:rPr>
          <w:rtl/>
        </w:rPr>
        <w:t xml:space="preserve">، </w:t>
      </w:r>
      <w:r w:rsidRPr="00A569E2">
        <w:rPr>
          <w:rtl/>
        </w:rPr>
        <w:t>فيتعرض لذلك الرماد فيشربه</w:t>
      </w:r>
      <w:r>
        <w:rPr>
          <w:rtl/>
        </w:rPr>
        <w:t xml:space="preserve">، </w:t>
      </w:r>
      <w:r w:rsidRPr="00A569E2">
        <w:rPr>
          <w:rtl/>
        </w:rPr>
        <w:t>وهو قول الله</w:t>
      </w:r>
      <w:r>
        <w:rPr>
          <w:rtl/>
        </w:rPr>
        <w:t xml:space="preserve">: </w:t>
      </w:r>
      <w:r w:rsidRPr="000E4A2F">
        <w:rPr>
          <w:rStyle w:val="libAlaemChar"/>
          <w:rtl/>
        </w:rPr>
        <w:t>(</w:t>
      </w:r>
      <w:r w:rsidRPr="00500BFE">
        <w:rPr>
          <w:rStyle w:val="libAieChar"/>
          <w:rtl/>
        </w:rPr>
        <w:t>وَأُشْرِبُوا فِي قُلُوبِهِمُ الْعِجْلَ بِكُفْرِهِمْ</w:t>
      </w:r>
      <w:r w:rsidRPr="000E4A2F">
        <w:rPr>
          <w:rStyle w:val="libAlaemChar"/>
          <w:rtl/>
        </w:rPr>
        <w:t>)</w:t>
      </w:r>
      <w:r>
        <w:rPr>
          <w:rtl/>
        </w:rPr>
        <w:t>.</w:t>
      </w:r>
      <w:r>
        <w:rPr>
          <w:rFonts w:hint="cs"/>
          <w:rtl/>
        </w:rPr>
        <w:t xml:space="preserve"> </w:t>
      </w:r>
      <w:r w:rsidRPr="00A569E2">
        <w:rPr>
          <w:rtl/>
        </w:rPr>
        <w:t>قال مؤلف هذا الكتاب</w:t>
      </w:r>
      <w:r>
        <w:rPr>
          <w:rtl/>
        </w:rPr>
        <w:t xml:space="preserve">: </w:t>
      </w:r>
      <w:r w:rsidRPr="00A569E2">
        <w:rPr>
          <w:rtl/>
        </w:rPr>
        <w:t>وهذا الحديث طويل أخذنا منه موضع الحاجة.</w:t>
      </w:r>
    </w:p>
    <w:p w:rsidR="001C7CB2" w:rsidRPr="00A569E2" w:rsidRDefault="001C7CB2" w:rsidP="007C645F">
      <w:pPr>
        <w:pStyle w:val="libNormal"/>
        <w:rPr>
          <w:rtl/>
          <w:lang w:bidi="fa-IR"/>
        </w:rPr>
      </w:pPr>
      <w:r w:rsidRPr="00957CEF">
        <w:rPr>
          <w:rStyle w:val="libBold2Char"/>
          <w:rtl/>
        </w:rPr>
        <w:t>286 ـ في أصول الكافي</w:t>
      </w:r>
      <w:r w:rsidRPr="00A569E2">
        <w:rPr>
          <w:rtl/>
          <w:lang w:bidi="fa-IR"/>
        </w:rPr>
        <w:t xml:space="preserve"> باسناده عن منخل عن جابر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نزل جبرئيل </w:t>
      </w:r>
      <w:r w:rsidRPr="000E4A2F">
        <w:rPr>
          <w:rStyle w:val="libAlaemChar"/>
          <w:rtl/>
        </w:rPr>
        <w:t>عليه‌السلام</w:t>
      </w:r>
      <w:r w:rsidRPr="00A569E2">
        <w:rPr>
          <w:rtl/>
          <w:lang w:bidi="fa-IR"/>
        </w:rPr>
        <w:t xml:space="preserve"> بهذه الآية على محمد </w:t>
      </w:r>
      <w:r w:rsidRPr="000E4A2F">
        <w:rPr>
          <w:rStyle w:val="libAlaemChar"/>
          <w:rtl/>
        </w:rPr>
        <w:t>صلى‌الله‌عليه‌وآله‌وسلم</w:t>
      </w:r>
      <w:r w:rsidRPr="00A569E2">
        <w:rPr>
          <w:rtl/>
          <w:lang w:bidi="fa-IR"/>
        </w:rPr>
        <w:t xml:space="preserve"> هكذا </w:t>
      </w:r>
      <w:r w:rsidRPr="000E4A2F">
        <w:rPr>
          <w:rStyle w:val="libAlaemChar"/>
          <w:rtl/>
        </w:rPr>
        <w:t>(</w:t>
      </w:r>
      <w:r w:rsidRPr="00500BFE">
        <w:rPr>
          <w:rStyle w:val="libAieChar"/>
          <w:rtl/>
        </w:rPr>
        <w:t>بِئْسَمَا اشْتَرَوْا بِهِ أَنْفُسَهُمْ أَنْ يَكْفُرُوا بِما أَنْزَلَ اللهُ</w:t>
      </w:r>
      <w:r w:rsidRPr="000E4A2F">
        <w:rPr>
          <w:rStyle w:val="libAlaemChar"/>
          <w:rtl/>
        </w:rPr>
        <w:t>)</w:t>
      </w:r>
      <w:r w:rsidRPr="00A569E2">
        <w:rPr>
          <w:rtl/>
          <w:lang w:bidi="fa-IR"/>
        </w:rPr>
        <w:t xml:space="preserve"> في على بغيا.</w:t>
      </w:r>
      <w:r>
        <w:rPr>
          <w:rFonts w:hint="cs"/>
          <w:rtl/>
          <w:lang w:bidi="fa-IR"/>
        </w:rPr>
        <w:t xml:space="preserve"> </w:t>
      </w:r>
      <w:r w:rsidRPr="00A569E2">
        <w:rPr>
          <w:rtl/>
          <w:lang w:bidi="fa-IR"/>
        </w:rPr>
        <w:t>قال عز من قائل</w:t>
      </w:r>
      <w:r>
        <w:rPr>
          <w:rtl/>
          <w:lang w:bidi="fa-IR"/>
        </w:rPr>
        <w:t xml:space="preserve">: </w:t>
      </w:r>
      <w:r w:rsidRPr="000E4A2F">
        <w:rPr>
          <w:rStyle w:val="libAlaemChar"/>
          <w:rtl/>
        </w:rPr>
        <w:t>(</w:t>
      </w:r>
      <w:r w:rsidRPr="00500BFE">
        <w:rPr>
          <w:rStyle w:val="libAieChar"/>
          <w:rtl/>
        </w:rPr>
        <w:t>فَتَمَنَّوُا الْمَوْتَ إِنْ كُنْتُمْ صادِقِينَ</w:t>
      </w:r>
      <w:r w:rsidRPr="000E4A2F">
        <w:rPr>
          <w:rStyle w:val="libAlaemChar"/>
          <w:rtl/>
        </w:rPr>
        <w:t>)</w:t>
      </w:r>
      <w:r>
        <w:rPr>
          <w:rtl/>
          <w:lang w:bidi="fa-IR"/>
        </w:rPr>
        <w:t>.</w:t>
      </w:r>
    </w:p>
    <w:p w:rsidR="001C7CB2" w:rsidRPr="00A569E2" w:rsidRDefault="001C7CB2" w:rsidP="007C645F">
      <w:pPr>
        <w:pStyle w:val="libNormal"/>
        <w:rPr>
          <w:rtl/>
        </w:rPr>
      </w:pPr>
      <w:r w:rsidRPr="00A569E2">
        <w:rPr>
          <w:rtl/>
        </w:rPr>
        <w:t>287</w:t>
      </w:r>
      <w:r>
        <w:rPr>
          <w:rtl/>
        </w:rPr>
        <w:t xml:space="preserve"> ـ </w:t>
      </w:r>
      <w:r w:rsidRPr="00A569E2">
        <w:rPr>
          <w:rtl/>
        </w:rPr>
        <w:t>في كتاب الخصال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سمعت</w:t>
      </w:r>
      <w:r>
        <w:rPr>
          <w:rtl/>
        </w:rPr>
        <w:t xml:space="preserve"> أبي </w:t>
      </w:r>
      <w:r w:rsidRPr="00A569E2">
        <w:rPr>
          <w:rtl/>
        </w:rPr>
        <w:t xml:space="preserve">يحدث عن أبيه </w:t>
      </w:r>
      <w:r w:rsidRPr="000E4A2F">
        <w:rPr>
          <w:rStyle w:val="libAlaemChar"/>
          <w:rtl/>
        </w:rPr>
        <w:t>عليه‌السلام</w:t>
      </w:r>
      <w:r w:rsidRPr="00A569E2">
        <w:rPr>
          <w:rtl/>
        </w:rPr>
        <w:t xml:space="preserve"> ان رجلا قام</w:t>
      </w:r>
      <w:r>
        <w:rPr>
          <w:rtl/>
        </w:rPr>
        <w:t xml:space="preserve"> إلى </w:t>
      </w:r>
      <w:r w:rsidRPr="00A569E2">
        <w:rPr>
          <w:rtl/>
        </w:rPr>
        <w:t xml:space="preserve">أمير المؤمنين </w:t>
      </w:r>
      <w:r w:rsidRPr="000E4A2F">
        <w:rPr>
          <w:rStyle w:val="libAlaemChar"/>
          <w:rtl/>
        </w:rPr>
        <w:t>عليه‌السلام</w:t>
      </w:r>
      <w:r w:rsidRPr="00A569E2">
        <w:rPr>
          <w:rtl/>
        </w:rPr>
        <w:t xml:space="preserve"> فقال</w:t>
      </w:r>
      <w:r>
        <w:rPr>
          <w:rtl/>
        </w:rPr>
        <w:t xml:space="preserve">: </w:t>
      </w:r>
      <w:r w:rsidRPr="00A569E2">
        <w:rPr>
          <w:rtl/>
        </w:rPr>
        <w:t>يا أمير المؤمنين بما عرفت ربك</w:t>
      </w:r>
      <w:r>
        <w:rPr>
          <w:rtl/>
        </w:rPr>
        <w:t>؟</w:t>
      </w:r>
    </w:p>
    <w:p w:rsidR="001C7CB2" w:rsidRPr="00A569E2" w:rsidRDefault="001C7CB2" w:rsidP="007C645F">
      <w:pPr>
        <w:pStyle w:val="libNormal"/>
        <w:rPr>
          <w:rtl/>
        </w:rPr>
      </w:pPr>
      <w:r w:rsidRPr="00A569E2">
        <w:rPr>
          <w:rtl/>
        </w:rPr>
        <w:t>قال</w:t>
      </w:r>
      <w:r>
        <w:rPr>
          <w:rtl/>
        </w:rPr>
        <w:t xml:space="preserve">: </w:t>
      </w:r>
      <w:r w:rsidRPr="00A569E2">
        <w:rPr>
          <w:rtl/>
        </w:rPr>
        <w:t>بفسخ العزائم «الى أن قال» فبما ذا أحببت لقاءه</w:t>
      </w:r>
      <w:r>
        <w:rPr>
          <w:rtl/>
        </w:rPr>
        <w:t>؟</w:t>
      </w:r>
      <w:r w:rsidRPr="00A569E2">
        <w:rPr>
          <w:rtl/>
        </w:rPr>
        <w:t xml:space="preserve"> قال</w:t>
      </w:r>
      <w:r>
        <w:rPr>
          <w:rtl/>
        </w:rPr>
        <w:t xml:space="preserve">: </w:t>
      </w:r>
      <w:r w:rsidRPr="00A569E2">
        <w:rPr>
          <w:rtl/>
        </w:rPr>
        <w:t>لما رأيته قد اختار لي دين ملائكته ورسله وأنبيائه علمت بان الذي أكرمنى بهذا ليس ينساني فأحببت لقاءه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البرد</w:t>
      </w:r>
      <w:r>
        <w:rPr>
          <w:rtl/>
        </w:rPr>
        <w:t xml:space="preserve">: </w:t>
      </w:r>
      <w:r w:rsidRPr="00A569E2">
        <w:rPr>
          <w:rtl/>
        </w:rPr>
        <w:t>القطع بالمبرد وهو السوهان.</w:t>
      </w:r>
    </w:p>
    <w:p w:rsidR="001C7CB2" w:rsidRPr="00A569E2" w:rsidRDefault="001C7CB2" w:rsidP="007C645F">
      <w:pPr>
        <w:pStyle w:val="libNormal"/>
        <w:rPr>
          <w:rtl/>
        </w:rPr>
      </w:pPr>
      <w:r>
        <w:rPr>
          <w:rtl/>
        </w:rPr>
        <w:br w:type="page"/>
      </w:r>
      <w:r w:rsidRPr="00A569E2">
        <w:rPr>
          <w:rtl/>
        </w:rPr>
        <w:lastRenderedPageBreak/>
        <w:t>288</w:t>
      </w:r>
      <w:r>
        <w:rPr>
          <w:rtl/>
        </w:rPr>
        <w:t xml:space="preserve"> ـ </w:t>
      </w:r>
      <w:r w:rsidRPr="00A569E2">
        <w:rPr>
          <w:rtl/>
        </w:rPr>
        <w:t xml:space="preserve">عن جعفر بن محمد عن أبيه </w:t>
      </w:r>
      <w:r w:rsidRPr="000E4A2F">
        <w:rPr>
          <w:rStyle w:val="libAlaemChar"/>
          <w:rtl/>
        </w:rPr>
        <w:t>عليهما‌السلام</w:t>
      </w:r>
      <w:r w:rsidRPr="00A569E2">
        <w:rPr>
          <w:rtl/>
        </w:rPr>
        <w:t xml:space="preserve"> قال</w:t>
      </w:r>
      <w:r>
        <w:rPr>
          <w:rtl/>
        </w:rPr>
        <w:t xml:space="preserve">: </w:t>
      </w:r>
      <w:r w:rsidRPr="00A569E2">
        <w:rPr>
          <w:rtl/>
        </w:rPr>
        <w:t xml:space="preserve">أتى النبي </w:t>
      </w:r>
      <w:r w:rsidRPr="000E4A2F">
        <w:rPr>
          <w:rStyle w:val="libAlaemChar"/>
          <w:rtl/>
        </w:rPr>
        <w:t>صلى‌الله‌عليه‌وآله‌وسلم</w:t>
      </w:r>
      <w:r w:rsidRPr="00A569E2">
        <w:rPr>
          <w:rtl/>
        </w:rPr>
        <w:t xml:space="preserve"> رجل فقال له ما لي لا أحب الموت</w:t>
      </w:r>
      <w:r>
        <w:rPr>
          <w:rtl/>
        </w:rPr>
        <w:t>؟</w:t>
      </w:r>
      <w:r w:rsidRPr="00A569E2">
        <w:rPr>
          <w:rtl/>
        </w:rPr>
        <w:t xml:space="preserve"> فقال له</w:t>
      </w:r>
      <w:r>
        <w:rPr>
          <w:rtl/>
        </w:rPr>
        <w:t>: أ</w:t>
      </w:r>
      <w:r w:rsidRPr="00A569E2">
        <w:rPr>
          <w:rtl/>
        </w:rPr>
        <w:t>لك مال</w:t>
      </w:r>
      <w:r>
        <w:rPr>
          <w:rtl/>
        </w:rPr>
        <w:t>؟</w:t>
      </w:r>
      <w:r w:rsidRPr="00A569E2">
        <w:rPr>
          <w:rtl/>
        </w:rPr>
        <w:t xml:space="preserve"> قال نعم</w:t>
      </w:r>
      <w:r>
        <w:rPr>
          <w:rtl/>
        </w:rPr>
        <w:t xml:space="preserve">، </w:t>
      </w:r>
      <w:r w:rsidRPr="00A569E2">
        <w:rPr>
          <w:rtl/>
        </w:rPr>
        <w:t>قال فقدمته</w:t>
      </w:r>
      <w:r>
        <w:rPr>
          <w:rtl/>
        </w:rPr>
        <w:t xml:space="preserve">، </w:t>
      </w:r>
      <w:r w:rsidRPr="00A569E2">
        <w:rPr>
          <w:rtl/>
        </w:rPr>
        <w:t>قال</w:t>
      </w:r>
      <w:r>
        <w:rPr>
          <w:rtl/>
        </w:rPr>
        <w:t xml:space="preserve">: </w:t>
      </w:r>
      <w:r w:rsidRPr="00A569E2">
        <w:rPr>
          <w:rtl/>
        </w:rPr>
        <w:t>لا قال فمن ثم لا تحب الموت.</w:t>
      </w:r>
    </w:p>
    <w:p w:rsidR="001C7CB2" w:rsidRPr="00A569E2" w:rsidRDefault="001C7CB2" w:rsidP="007C645F">
      <w:pPr>
        <w:pStyle w:val="libNormal"/>
        <w:rPr>
          <w:rtl/>
        </w:rPr>
      </w:pPr>
      <w:r w:rsidRPr="00957CEF">
        <w:rPr>
          <w:rStyle w:val="libBold2Char"/>
          <w:rtl/>
        </w:rPr>
        <w:t>289 ـ في مجمع البيان</w:t>
      </w:r>
      <w:r w:rsidRPr="00A569E2">
        <w:rPr>
          <w:rtl/>
        </w:rPr>
        <w:t xml:space="preserve"> قال أمير المؤمنين </w:t>
      </w:r>
      <w:r w:rsidRPr="000E4A2F">
        <w:rPr>
          <w:rStyle w:val="libAlaemChar"/>
          <w:rtl/>
        </w:rPr>
        <w:t>عليه‌السلام</w:t>
      </w:r>
      <w:r w:rsidRPr="00A569E2">
        <w:rPr>
          <w:rtl/>
        </w:rPr>
        <w:t xml:space="preserve"> وهو يطوف بين الصفين بصفين في غلالة </w:t>
      </w:r>
      <w:r w:rsidRPr="00200B9A">
        <w:rPr>
          <w:rStyle w:val="libFootnotenumChar"/>
          <w:rtl/>
        </w:rPr>
        <w:t>(1)</w:t>
      </w:r>
      <w:r w:rsidRPr="00A569E2">
        <w:rPr>
          <w:rtl/>
        </w:rPr>
        <w:t xml:space="preserve"> لما قال له الحسن ابنه </w:t>
      </w:r>
      <w:r w:rsidRPr="000E4A2F">
        <w:rPr>
          <w:rStyle w:val="libAlaemChar"/>
          <w:rtl/>
        </w:rPr>
        <w:t>عليه‌السلام</w:t>
      </w:r>
      <w:r>
        <w:rPr>
          <w:rtl/>
        </w:rPr>
        <w:t xml:space="preserve">: </w:t>
      </w:r>
      <w:r w:rsidRPr="00A569E2">
        <w:rPr>
          <w:rtl/>
        </w:rPr>
        <w:t>ما هذا زي الحرب</w:t>
      </w:r>
      <w:r>
        <w:rPr>
          <w:rtl/>
        </w:rPr>
        <w:t xml:space="preserve">، </w:t>
      </w:r>
      <w:r w:rsidRPr="00A569E2">
        <w:rPr>
          <w:rtl/>
        </w:rPr>
        <w:t>فقال</w:t>
      </w:r>
      <w:r>
        <w:rPr>
          <w:rtl/>
        </w:rPr>
        <w:t xml:space="preserve">: </w:t>
      </w:r>
      <w:r w:rsidRPr="00A569E2">
        <w:rPr>
          <w:rtl/>
        </w:rPr>
        <w:t>يا بنى ان أباك لا يبالي وقع على الموت أو وقع الموت عليه</w:t>
      </w:r>
      <w:r>
        <w:rPr>
          <w:rtl/>
        </w:rPr>
        <w:t xml:space="preserve">، </w:t>
      </w:r>
      <w:r w:rsidRPr="00A569E2">
        <w:rPr>
          <w:rtl/>
        </w:rPr>
        <w:t xml:space="preserve">واما ما روى عن النبي </w:t>
      </w:r>
      <w:r w:rsidRPr="000E4A2F">
        <w:rPr>
          <w:rStyle w:val="libAlaemChar"/>
          <w:rtl/>
        </w:rPr>
        <w:t>صلى‌الله‌عليه‌وآله‌وسلم</w:t>
      </w:r>
      <w:r>
        <w:rPr>
          <w:rtl/>
        </w:rPr>
        <w:t xml:space="preserve"> أنّه قال: </w:t>
      </w:r>
      <w:r w:rsidRPr="00A569E2">
        <w:rPr>
          <w:rtl/>
        </w:rPr>
        <w:t>لا يتمنين أحدكم الموت لضر نزل به</w:t>
      </w:r>
      <w:r>
        <w:rPr>
          <w:rtl/>
        </w:rPr>
        <w:t xml:space="preserve">، </w:t>
      </w:r>
      <w:r w:rsidRPr="00A569E2">
        <w:rPr>
          <w:rtl/>
        </w:rPr>
        <w:t>ولكن ليقل اللهم أحيني ما دامت الحيوة خيرا لي</w:t>
      </w:r>
      <w:r>
        <w:rPr>
          <w:rtl/>
        </w:rPr>
        <w:t xml:space="preserve">، </w:t>
      </w:r>
      <w:r w:rsidRPr="00A569E2">
        <w:rPr>
          <w:rtl/>
        </w:rPr>
        <w:t>وتوفني إذا كانت الوفاة خيرا لي</w:t>
      </w:r>
      <w:r>
        <w:rPr>
          <w:rtl/>
        </w:rPr>
        <w:t xml:space="preserve">، </w:t>
      </w:r>
      <w:r w:rsidRPr="00A569E2">
        <w:rPr>
          <w:rtl/>
        </w:rPr>
        <w:t>فانما نهى تمنى الموت لأنه يدل على الجزع</w:t>
      </w:r>
      <w:r>
        <w:rPr>
          <w:rtl/>
        </w:rPr>
        <w:t xml:space="preserve">، </w:t>
      </w:r>
      <w:r w:rsidRPr="00A569E2">
        <w:rPr>
          <w:rtl/>
        </w:rPr>
        <w:t>والمأمور به الصبر وتفويض الأمور</w:t>
      </w:r>
      <w:r>
        <w:rPr>
          <w:rtl/>
        </w:rPr>
        <w:t xml:space="preserve"> إليه، </w:t>
      </w:r>
      <w:r w:rsidRPr="00A569E2">
        <w:rPr>
          <w:rtl/>
        </w:rPr>
        <w:t>ولأنا لا نأمن وقوع التقصير فيما أمرنا به</w:t>
      </w:r>
      <w:r>
        <w:rPr>
          <w:rtl/>
        </w:rPr>
        <w:t xml:space="preserve">، </w:t>
      </w:r>
      <w:r w:rsidRPr="00A569E2">
        <w:rPr>
          <w:rtl/>
        </w:rPr>
        <w:t>ونرجو في البقاء التلافي.</w:t>
      </w:r>
    </w:p>
    <w:p w:rsidR="001C7CB2" w:rsidRPr="00A569E2" w:rsidRDefault="001C7CB2" w:rsidP="007C645F">
      <w:pPr>
        <w:pStyle w:val="libNormal"/>
        <w:rPr>
          <w:rtl/>
        </w:rPr>
      </w:pPr>
      <w:r w:rsidRPr="00957CEF">
        <w:rPr>
          <w:rStyle w:val="libBold2Char"/>
          <w:rtl/>
        </w:rPr>
        <w:t>290 ـ في كتاب الاحتجاج للطبرسي</w:t>
      </w:r>
      <w:r w:rsidRPr="00A569E2">
        <w:rPr>
          <w:rtl/>
        </w:rPr>
        <w:t xml:space="preserve"> </w:t>
      </w:r>
      <w:r>
        <w:rPr>
          <w:rtl/>
        </w:rPr>
        <w:t>(</w:t>
      </w:r>
      <w:r w:rsidRPr="00A569E2">
        <w:rPr>
          <w:rtl/>
        </w:rPr>
        <w:t>ره</w:t>
      </w:r>
      <w:r>
        <w:rPr>
          <w:rtl/>
        </w:rPr>
        <w:t>)</w:t>
      </w:r>
      <w:r w:rsidRPr="00A569E2">
        <w:rPr>
          <w:rtl/>
        </w:rPr>
        <w:t xml:space="preserve"> وقال</w:t>
      </w:r>
      <w:r>
        <w:rPr>
          <w:rtl/>
        </w:rPr>
        <w:t xml:space="preserve"> أبو </w:t>
      </w:r>
      <w:r w:rsidRPr="00A569E2">
        <w:rPr>
          <w:rtl/>
        </w:rPr>
        <w:t xml:space="preserve">محمد </w:t>
      </w:r>
      <w:r w:rsidRPr="000E4A2F">
        <w:rPr>
          <w:rStyle w:val="libAlaemChar"/>
          <w:rtl/>
        </w:rPr>
        <w:t>عليه‌السلام</w:t>
      </w:r>
      <w:r>
        <w:rPr>
          <w:rtl/>
        </w:rPr>
        <w:t xml:space="preserve">: </w:t>
      </w:r>
      <w:r w:rsidRPr="00A569E2">
        <w:rPr>
          <w:rtl/>
        </w:rPr>
        <w:t xml:space="preserve">قال جابر بن عبد الله سأل رسول الله </w:t>
      </w:r>
      <w:r w:rsidRPr="000E4A2F">
        <w:rPr>
          <w:rStyle w:val="libAlaemChar"/>
          <w:rtl/>
        </w:rPr>
        <w:t>صلى‌الله‌عليه‌وآله‌وسلم</w:t>
      </w:r>
      <w:r w:rsidRPr="00A569E2">
        <w:rPr>
          <w:rtl/>
        </w:rPr>
        <w:t xml:space="preserve"> عبد الله بن صور يا غلام أعور يهودي تزعم اليهود انه اعلم بكتاب الله وعلوم أنبيائه عن مسائل كثيرة تعنته فيها </w:t>
      </w:r>
      <w:r w:rsidRPr="00200B9A">
        <w:rPr>
          <w:rStyle w:val="libFootnotenumChar"/>
          <w:rtl/>
        </w:rPr>
        <w:t>(2)</w:t>
      </w:r>
      <w:r w:rsidRPr="00A569E2">
        <w:rPr>
          <w:rtl/>
        </w:rPr>
        <w:t xml:space="preserve"> فأجابه عنها رسول الله </w:t>
      </w:r>
      <w:r w:rsidRPr="000E4A2F">
        <w:rPr>
          <w:rStyle w:val="libAlaemChar"/>
          <w:rtl/>
        </w:rPr>
        <w:t>صلى‌الله‌عليه‌وآله‌وسلم</w:t>
      </w:r>
      <w:r w:rsidRPr="00A569E2">
        <w:rPr>
          <w:rtl/>
        </w:rPr>
        <w:t xml:space="preserve"> بما لم يجد</w:t>
      </w:r>
      <w:r>
        <w:rPr>
          <w:rtl/>
        </w:rPr>
        <w:t xml:space="preserve"> إلى </w:t>
      </w:r>
      <w:r w:rsidRPr="00A569E2">
        <w:rPr>
          <w:rtl/>
        </w:rPr>
        <w:t>انكار شيء منه سبيلا فقال له</w:t>
      </w:r>
      <w:r>
        <w:rPr>
          <w:rtl/>
        </w:rPr>
        <w:t xml:space="preserve">: </w:t>
      </w:r>
      <w:r w:rsidRPr="00A569E2">
        <w:rPr>
          <w:rtl/>
        </w:rPr>
        <w:t>يا محمد من يأتيك بهذه</w:t>
      </w:r>
      <w:r>
        <w:rPr>
          <w:rtl/>
        </w:rPr>
        <w:t xml:space="preserve"> الأخبار </w:t>
      </w:r>
      <w:r w:rsidRPr="00A569E2">
        <w:rPr>
          <w:rtl/>
        </w:rPr>
        <w:t>عن رسول الله تعالى</w:t>
      </w:r>
      <w:r>
        <w:rPr>
          <w:rtl/>
        </w:rPr>
        <w:t>؟</w:t>
      </w:r>
      <w:r>
        <w:rPr>
          <w:rFonts w:hint="cs"/>
          <w:rtl/>
        </w:rPr>
        <w:t xml:space="preserve"> </w:t>
      </w:r>
      <w:r w:rsidRPr="00A569E2">
        <w:rPr>
          <w:rtl/>
        </w:rPr>
        <w:t>قال</w:t>
      </w:r>
      <w:r>
        <w:rPr>
          <w:rtl/>
        </w:rPr>
        <w:t xml:space="preserve">: </w:t>
      </w:r>
      <w:r w:rsidRPr="00A569E2">
        <w:rPr>
          <w:rtl/>
        </w:rPr>
        <w:t>جبرئيل</w:t>
      </w:r>
      <w:r>
        <w:rPr>
          <w:rtl/>
        </w:rPr>
        <w:t xml:space="preserve">، </w:t>
      </w:r>
      <w:r w:rsidRPr="00A569E2">
        <w:rPr>
          <w:rtl/>
        </w:rPr>
        <w:t>فقال</w:t>
      </w:r>
      <w:r>
        <w:rPr>
          <w:rtl/>
        </w:rPr>
        <w:t xml:space="preserve">: </w:t>
      </w:r>
      <w:r w:rsidRPr="00A569E2">
        <w:rPr>
          <w:rtl/>
        </w:rPr>
        <w:t>لو كان غيره يأتيك بها لامنت بك</w:t>
      </w:r>
      <w:r>
        <w:rPr>
          <w:rtl/>
        </w:rPr>
        <w:t xml:space="preserve">، </w:t>
      </w:r>
      <w:r w:rsidRPr="00A569E2">
        <w:rPr>
          <w:rtl/>
        </w:rPr>
        <w:t>ولكن جبرئيل عدونا من بين الملئكة</w:t>
      </w:r>
      <w:r>
        <w:rPr>
          <w:rtl/>
        </w:rPr>
        <w:t xml:space="preserve">، </w:t>
      </w:r>
      <w:r w:rsidRPr="00A569E2">
        <w:rPr>
          <w:rtl/>
        </w:rPr>
        <w:t>فلو كان ميكائيل أو غيره سوى جبرئيل يأتيك بها لامنت بك</w:t>
      </w:r>
      <w:r>
        <w:rPr>
          <w:rtl/>
        </w:rPr>
        <w:t xml:space="preserve">، </w:t>
      </w:r>
      <w:r w:rsidRPr="00A569E2">
        <w:rPr>
          <w:rtl/>
        </w:rPr>
        <w:t xml:space="preserve">فقال رسول الله </w:t>
      </w:r>
      <w:r w:rsidRPr="000E4A2F">
        <w:rPr>
          <w:rStyle w:val="libAlaemChar"/>
          <w:rtl/>
        </w:rPr>
        <w:t>صلى‌الله‌عليه‌وآله‌وسلم</w:t>
      </w:r>
      <w:r>
        <w:rPr>
          <w:rtl/>
        </w:rPr>
        <w:t xml:space="preserve">: </w:t>
      </w:r>
      <w:r w:rsidRPr="00A569E2">
        <w:rPr>
          <w:rtl/>
        </w:rPr>
        <w:t>ولم اتخذتم جبرئيل عدوا</w:t>
      </w:r>
      <w:r>
        <w:rPr>
          <w:rtl/>
        </w:rPr>
        <w:t>؟</w:t>
      </w:r>
      <w:r w:rsidRPr="00A569E2">
        <w:rPr>
          <w:rtl/>
        </w:rPr>
        <w:t xml:space="preserve"> قال</w:t>
      </w:r>
      <w:r>
        <w:rPr>
          <w:rtl/>
        </w:rPr>
        <w:t xml:space="preserve">: </w:t>
      </w:r>
      <w:r w:rsidRPr="00A569E2">
        <w:rPr>
          <w:rtl/>
        </w:rPr>
        <w:t>لأنه ينزل بالبلاء أو لشدة على بنى إسرائيل</w:t>
      </w:r>
      <w:r>
        <w:rPr>
          <w:rtl/>
        </w:rPr>
        <w:t xml:space="preserve">، </w:t>
      </w:r>
      <w:r w:rsidRPr="00A569E2">
        <w:rPr>
          <w:rtl/>
        </w:rPr>
        <w:t>ودفع دانيال عن قتل بخت نصر حتى قوى امره وأهلك بنى إسرائيل وكذلك كل بأس وشدة لا ينزلها الا جبرئيل</w:t>
      </w:r>
      <w:r>
        <w:rPr>
          <w:rtl/>
        </w:rPr>
        <w:t xml:space="preserve">، </w:t>
      </w:r>
      <w:r w:rsidRPr="00A569E2">
        <w:rPr>
          <w:rtl/>
        </w:rPr>
        <w:t>وميكائيل يأتينا بالرحمة</w:t>
      </w:r>
      <w:r>
        <w:rPr>
          <w:rtl/>
        </w:rPr>
        <w:t xml:space="preserve">، </w:t>
      </w:r>
      <w:r w:rsidRPr="00A569E2">
        <w:rPr>
          <w:rtl/>
        </w:rPr>
        <w:t xml:space="preserve">فقال رسول الله </w:t>
      </w:r>
      <w:r w:rsidRPr="000E4A2F">
        <w:rPr>
          <w:rStyle w:val="libAlaemChar"/>
          <w:rtl/>
        </w:rPr>
        <w:t>صلى‌الله‌عليه‌وآله‌وسلم</w:t>
      </w:r>
      <w:r w:rsidRPr="00A569E2">
        <w:rPr>
          <w:rtl/>
        </w:rPr>
        <w:t xml:space="preserve"> ويحك </w:t>
      </w:r>
      <w:r>
        <w:rPr>
          <w:rtl/>
        </w:rPr>
        <w:t>أ</w:t>
      </w:r>
      <w:r w:rsidRPr="00A569E2">
        <w:rPr>
          <w:rtl/>
        </w:rPr>
        <w:t>جهلت امر الله وما ذنب جبرئيل ان أطاع الله فيما يريده بكم</w:t>
      </w:r>
      <w:r>
        <w:rPr>
          <w:rtl/>
        </w:rPr>
        <w:t>، أ</w:t>
      </w:r>
      <w:r w:rsidRPr="00A569E2">
        <w:rPr>
          <w:rtl/>
        </w:rPr>
        <w:t xml:space="preserve">رأيتم ملك الموت </w:t>
      </w:r>
      <w:r>
        <w:rPr>
          <w:rtl/>
        </w:rPr>
        <w:t>أ</w:t>
      </w:r>
      <w:r w:rsidRPr="00A569E2">
        <w:rPr>
          <w:rtl/>
        </w:rPr>
        <w:t xml:space="preserve">هو عدوكم وقد وكله الله تعالى بقبض أرواح الخلق </w:t>
      </w:r>
      <w:r>
        <w:rPr>
          <w:rtl/>
        </w:rPr>
        <w:t>أ</w:t>
      </w:r>
      <w:r w:rsidRPr="00A569E2">
        <w:rPr>
          <w:rtl/>
        </w:rPr>
        <w:t xml:space="preserve">رأيتم الآباء والأمهات إذا وجروا </w:t>
      </w:r>
      <w:r w:rsidRPr="00200B9A">
        <w:rPr>
          <w:rStyle w:val="libFootnotenumChar"/>
          <w:rtl/>
        </w:rPr>
        <w:t>(3)</w:t>
      </w:r>
      <w:r w:rsidRPr="00A569E2">
        <w:rPr>
          <w:rtl/>
        </w:rPr>
        <w:t xml:space="preserve"> الأولاد</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الغلالة</w:t>
      </w:r>
      <w:r>
        <w:rPr>
          <w:rtl/>
        </w:rPr>
        <w:t xml:space="preserve"> ـ </w:t>
      </w:r>
      <w:r w:rsidRPr="00A569E2">
        <w:rPr>
          <w:rtl/>
        </w:rPr>
        <w:t>بالكسر</w:t>
      </w:r>
      <w:r>
        <w:rPr>
          <w:rtl/>
        </w:rPr>
        <w:t xml:space="preserve"> ـ </w:t>
      </w:r>
      <w:r w:rsidRPr="00A569E2">
        <w:rPr>
          <w:rtl/>
        </w:rPr>
        <w:t>شعار يلبس تحت الثوب الدرع.</w:t>
      </w:r>
    </w:p>
    <w:p w:rsidR="001C7CB2" w:rsidRPr="00A569E2" w:rsidRDefault="001C7CB2" w:rsidP="00B4288D">
      <w:pPr>
        <w:pStyle w:val="libFootnote0"/>
        <w:rPr>
          <w:rtl/>
          <w:lang w:bidi="fa-IR"/>
        </w:rPr>
      </w:pPr>
      <w:r>
        <w:rPr>
          <w:rtl/>
        </w:rPr>
        <w:t>(</w:t>
      </w:r>
      <w:r w:rsidRPr="00A569E2">
        <w:rPr>
          <w:rtl/>
        </w:rPr>
        <w:t>2) تعنته</w:t>
      </w:r>
      <w:r>
        <w:rPr>
          <w:rtl/>
        </w:rPr>
        <w:t xml:space="preserve">: </w:t>
      </w:r>
      <w:r w:rsidRPr="00A569E2">
        <w:rPr>
          <w:rtl/>
        </w:rPr>
        <w:t>طلب زلته ومشقته.</w:t>
      </w:r>
    </w:p>
    <w:p w:rsidR="001C7CB2" w:rsidRPr="00A569E2" w:rsidRDefault="001C7CB2" w:rsidP="00B4288D">
      <w:pPr>
        <w:pStyle w:val="libFootnote0"/>
        <w:rPr>
          <w:rtl/>
          <w:lang w:bidi="fa-IR"/>
        </w:rPr>
      </w:pPr>
      <w:r>
        <w:rPr>
          <w:rtl/>
        </w:rPr>
        <w:t>(</w:t>
      </w:r>
      <w:r w:rsidRPr="00A569E2">
        <w:rPr>
          <w:rtl/>
        </w:rPr>
        <w:t>3) «وجرة وجرا</w:t>
      </w:r>
      <w:r>
        <w:rPr>
          <w:rtl/>
        </w:rPr>
        <w:t xml:space="preserve">: </w:t>
      </w:r>
      <w:r w:rsidRPr="00A569E2">
        <w:rPr>
          <w:rtl/>
        </w:rPr>
        <w:t>جعل الوجور في فيه» الوجور</w:t>
      </w:r>
      <w:r>
        <w:rPr>
          <w:rtl/>
        </w:rPr>
        <w:t xml:space="preserve">: </w:t>
      </w:r>
      <w:r w:rsidRPr="00A569E2">
        <w:rPr>
          <w:rtl/>
        </w:rPr>
        <w:t>الدواء يوجر</w:t>
      </w:r>
      <w:r>
        <w:rPr>
          <w:rtl/>
        </w:rPr>
        <w:t xml:space="preserve"> أي </w:t>
      </w:r>
      <w:r w:rsidRPr="00A569E2">
        <w:rPr>
          <w:rtl/>
        </w:rPr>
        <w:t>يصيب في الفم.</w:t>
      </w:r>
    </w:p>
    <w:p w:rsidR="001C7CB2" w:rsidRPr="00A569E2" w:rsidRDefault="001C7CB2" w:rsidP="007C645F">
      <w:pPr>
        <w:pStyle w:val="libNormal0"/>
        <w:rPr>
          <w:rtl/>
        </w:rPr>
      </w:pPr>
      <w:r>
        <w:rPr>
          <w:rtl/>
        </w:rPr>
        <w:br w:type="page"/>
      </w:r>
      <w:r w:rsidRPr="00A569E2">
        <w:rPr>
          <w:rtl/>
        </w:rPr>
        <w:lastRenderedPageBreak/>
        <w:t>الدواء الكريه لمصالحتهم يجب ان يتخذهم أولادهم أعداء من أجل ذلك</w:t>
      </w:r>
      <w:r>
        <w:rPr>
          <w:rtl/>
        </w:rPr>
        <w:t>؟</w:t>
      </w:r>
      <w:r w:rsidRPr="00A569E2">
        <w:rPr>
          <w:rtl/>
        </w:rPr>
        <w:t xml:space="preserve"> لا ولكنكم بالله جاهلون</w:t>
      </w:r>
      <w:r>
        <w:rPr>
          <w:rtl/>
        </w:rPr>
        <w:t xml:space="preserve">، </w:t>
      </w:r>
      <w:r w:rsidRPr="00A569E2">
        <w:rPr>
          <w:rtl/>
        </w:rPr>
        <w:t>وعن حكمته غافلون</w:t>
      </w:r>
      <w:r>
        <w:rPr>
          <w:rtl/>
        </w:rPr>
        <w:t xml:space="preserve">، </w:t>
      </w:r>
      <w:r w:rsidRPr="00A569E2">
        <w:rPr>
          <w:rtl/>
        </w:rPr>
        <w:t>اشهد ان جبرئيل وميكائيل بأمر الله عاملان</w:t>
      </w:r>
      <w:r>
        <w:rPr>
          <w:rtl/>
        </w:rPr>
        <w:t xml:space="preserve">، </w:t>
      </w:r>
      <w:r w:rsidRPr="00A569E2">
        <w:rPr>
          <w:rtl/>
        </w:rPr>
        <w:t>وله مطيعان وانه لا يعادى أحدهما الا من عادى الاخر</w:t>
      </w:r>
      <w:r>
        <w:rPr>
          <w:rtl/>
        </w:rPr>
        <w:t xml:space="preserve">؛ </w:t>
      </w:r>
      <w:r w:rsidRPr="00A569E2">
        <w:rPr>
          <w:rtl/>
        </w:rPr>
        <w:t>وانه من زعم انه يحب أحدهما ويبغض الاخر فقد كذب</w:t>
      </w:r>
      <w:r>
        <w:rPr>
          <w:rtl/>
        </w:rPr>
        <w:t xml:space="preserve">، </w:t>
      </w:r>
      <w:r w:rsidRPr="00A569E2">
        <w:rPr>
          <w:rtl/>
        </w:rPr>
        <w:t xml:space="preserve">وكذلك محمد رسول الله </w:t>
      </w:r>
      <w:r w:rsidRPr="000E4A2F">
        <w:rPr>
          <w:rStyle w:val="libAlaemChar"/>
          <w:rtl/>
        </w:rPr>
        <w:t>صلى‌الله‌عليه‌وآله‌وسلم</w:t>
      </w:r>
      <w:r w:rsidRPr="00A569E2">
        <w:rPr>
          <w:rtl/>
        </w:rPr>
        <w:t xml:space="preserve"> وعلى اخوان كما ان جبرئيل وميكائيل اخوان</w:t>
      </w:r>
      <w:r>
        <w:rPr>
          <w:rtl/>
        </w:rPr>
        <w:t xml:space="preserve">، </w:t>
      </w:r>
      <w:r w:rsidRPr="00A569E2">
        <w:rPr>
          <w:rtl/>
        </w:rPr>
        <w:t>فمن أحبهما فهو من أولياء الله ومن أبغضهما فهو من أعداء الله</w:t>
      </w:r>
      <w:r>
        <w:rPr>
          <w:rtl/>
        </w:rPr>
        <w:t xml:space="preserve">، </w:t>
      </w:r>
      <w:r w:rsidRPr="00A569E2">
        <w:rPr>
          <w:rtl/>
        </w:rPr>
        <w:t>ومن أبغض أحدهما وزعم انه يحب الاخر فقد كذب وهما منه بريئان</w:t>
      </w:r>
      <w:r>
        <w:rPr>
          <w:rtl/>
        </w:rPr>
        <w:t xml:space="preserve">، </w:t>
      </w:r>
      <w:r w:rsidRPr="00A569E2">
        <w:rPr>
          <w:rtl/>
        </w:rPr>
        <w:t>والله تعالى وملائكته وخيار خلقه منه برآء.</w:t>
      </w:r>
    </w:p>
    <w:p w:rsidR="001C7CB2" w:rsidRPr="00A569E2" w:rsidRDefault="001C7CB2" w:rsidP="007C645F">
      <w:pPr>
        <w:pStyle w:val="libNormal"/>
        <w:rPr>
          <w:rtl/>
        </w:rPr>
      </w:pPr>
      <w:r w:rsidRPr="00A569E2">
        <w:rPr>
          <w:rtl/>
        </w:rPr>
        <w:t>291</w:t>
      </w:r>
      <w:r>
        <w:rPr>
          <w:rtl/>
        </w:rPr>
        <w:t xml:space="preserve"> ـ </w:t>
      </w:r>
      <w:r w:rsidRPr="00A569E2">
        <w:rPr>
          <w:rtl/>
        </w:rPr>
        <w:t>وقال</w:t>
      </w:r>
      <w:r>
        <w:rPr>
          <w:rtl/>
        </w:rPr>
        <w:t xml:space="preserve"> أبو </w:t>
      </w:r>
      <w:r w:rsidRPr="00A569E2">
        <w:rPr>
          <w:rtl/>
        </w:rPr>
        <w:t xml:space="preserve">محمد </w:t>
      </w:r>
      <w:r w:rsidRPr="000E4A2F">
        <w:rPr>
          <w:rStyle w:val="libAlaemChar"/>
          <w:rtl/>
        </w:rPr>
        <w:t>عليه‌السلام</w:t>
      </w:r>
      <w:r w:rsidRPr="00A569E2">
        <w:rPr>
          <w:rtl/>
        </w:rPr>
        <w:t xml:space="preserve"> كان سبب نزول قوله تعالى </w:t>
      </w:r>
      <w:r w:rsidRPr="000E4A2F">
        <w:rPr>
          <w:rStyle w:val="libAlaemChar"/>
          <w:rtl/>
        </w:rPr>
        <w:t>(</w:t>
      </w:r>
      <w:r w:rsidRPr="00500BFE">
        <w:rPr>
          <w:rStyle w:val="libAieChar"/>
          <w:rtl/>
        </w:rPr>
        <w:t>قُلْ مَنْ كانَ عَدُوًّا لِجِبْرِيلَ</w:t>
      </w:r>
      <w:r w:rsidRPr="000E4A2F">
        <w:rPr>
          <w:rStyle w:val="libAlaemChar"/>
          <w:rtl/>
        </w:rPr>
        <w:t>)</w:t>
      </w:r>
      <w:r w:rsidRPr="00A569E2">
        <w:rPr>
          <w:rtl/>
        </w:rPr>
        <w:t xml:space="preserve"> الآيتين ما كان من اليهود أعداء الله من قول سيئ في جبرئيل وميكائيل</w:t>
      </w:r>
      <w:r>
        <w:rPr>
          <w:rtl/>
        </w:rPr>
        <w:t xml:space="preserve">، </w:t>
      </w:r>
      <w:r w:rsidRPr="00A569E2">
        <w:rPr>
          <w:rtl/>
        </w:rPr>
        <w:t xml:space="preserve">ومن كان من أعداء الله النصاب من قول أسوء منه في الله وفي جبرئيل وميكائيل وساير ملئكة الله اما ما كان من النصاب فهو ان رسول الله </w:t>
      </w:r>
      <w:r w:rsidRPr="000E4A2F">
        <w:rPr>
          <w:rStyle w:val="libAlaemChar"/>
          <w:rtl/>
        </w:rPr>
        <w:t>صلى‌الله‌عليه‌وآله‌وسلم</w:t>
      </w:r>
      <w:r w:rsidRPr="00A569E2">
        <w:rPr>
          <w:rtl/>
        </w:rPr>
        <w:t xml:space="preserve"> لما كان لا يزال يقول في على </w:t>
      </w:r>
      <w:r w:rsidRPr="000E4A2F">
        <w:rPr>
          <w:rStyle w:val="libAlaemChar"/>
          <w:rtl/>
        </w:rPr>
        <w:t>عليه‌السلام</w:t>
      </w:r>
      <w:r w:rsidRPr="00A569E2">
        <w:rPr>
          <w:rtl/>
        </w:rPr>
        <w:t xml:space="preserve"> الفضائل التي خصه الله </w:t>
      </w:r>
      <w:r w:rsidRPr="000E4A2F">
        <w:rPr>
          <w:rStyle w:val="libAlaemChar"/>
          <w:rtl/>
        </w:rPr>
        <w:t>عزوجل</w:t>
      </w:r>
      <w:r w:rsidRPr="00A569E2">
        <w:rPr>
          <w:rtl/>
        </w:rPr>
        <w:t xml:space="preserve"> بها</w:t>
      </w:r>
      <w:r>
        <w:rPr>
          <w:rtl/>
        </w:rPr>
        <w:t xml:space="preserve">، </w:t>
      </w:r>
      <w:r w:rsidRPr="00A569E2">
        <w:rPr>
          <w:rtl/>
        </w:rPr>
        <w:t>والشرف الذي اهله الله تعالى له</w:t>
      </w:r>
      <w:r>
        <w:rPr>
          <w:rtl/>
        </w:rPr>
        <w:t xml:space="preserve">، </w:t>
      </w:r>
      <w:r w:rsidRPr="00A569E2">
        <w:rPr>
          <w:rtl/>
        </w:rPr>
        <w:t>وكان في كل ذلك يقول</w:t>
      </w:r>
      <w:r>
        <w:rPr>
          <w:rtl/>
        </w:rPr>
        <w:t xml:space="preserve">: </w:t>
      </w:r>
      <w:r w:rsidRPr="00A569E2">
        <w:rPr>
          <w:rtl/>
        </w:rPr>
        <w:t>أخبرني به جبرئيل عن الله</w:t>
      </w:r>
      <w:r>
        <w:rPr>
          <w:rtl/>
        </w:rPr>
        <w:t xml:space="preserve">، </w:t>
      </w:r>
      <w:r w:rsidRPr="00A569E2">
        <w:rPr>
          <w:rtl/>
        </w:rPr>
        <w:t>ويقول في بعض ذلك جبرئيل عن يمينه وميكائيل عن يساره</w:t>
      </w:r>
      <w:r>
        <w:rPr>
          <w:rtl/>
        </w:rPr>
        <w:t xml:space="preserve">، </w:t>
      </w:r>
      <w:r w:rsidRPr="00A569E2">
        <w:rPr>
          <w:rtl/>
        </w:rPr>
        <w:t>يفتخر جبرئيل على ميكائيل</w:t>
      </w:r>
      <w:r>
        <w:rPr>
          <w:rtl/>
        </w:rPr>
        <w:t xml:space="preserve">، </w:t>
      </w:r>
      <w:r w:rsidRPr="00A569E2">
        <w:rPr>
          <w:rtl/>
        </w:rPr>
        <w:t xml:space="preserve">في انه عن يمين على </w:t>
      </w:r>
      <w:r w:rsidRPr="000E4A2F">
        <w:rPr>
          <w:rStyle w:val="libAlaemChar"/>
          <w:rtl/>
        </w:rPr>
        <w:t>عليه‌السلام</w:t>
      </w:r>
      <w:r w:rsidRPr="00A569E2">
        <w:rPr>
          <w:rtl/>
        </w:rPr>
        <w:t xml:space="preserve"> الذي هو أفضل من اليسار</w:t>
      </w:r>
      <w:r>
        <w:rPr>
          <w:rtl/>
        </w:rPr>
        <w:t xml:space="preserve">، </w:t>
      </w:r>
      <w:r w:rsidRPr="00A569E2">
        <w:rPr>
          <w:rtl/>
        </w:rPr>
        <w:t>كما يفتخر نديم ملك عظيم في الدنيا يجلسه الملك عن يمينه على النديم الاخر الذي يجلسه عن يساره</w:t>
      </w:r>
      <w:r>
        <w:rPr>
          <w:rtl/>
        </w:rPr>
        <w:t xml:space="preserve">، </w:t>
      </w:r>
      <w:r w:rsidRPr="00A569E2">
        <w:rPr>
          <w:rtl/>
        </w:rPr>
        <w:t>ويفتخران على إسرافيل الذي خلقه بالخدمة</w:t>
      </w:r>
      <w:r>
        <w:rPr>
          <w:rtl/>
        </w:rPr>
        <w:t xml:space="preserve">، </w:t>
      </w:r>
      <w:r w:rsidRPr="00A569E2">
        <w:rPr>
          <w:rtl/>
        </w:rPr>
        <w:t xml:space="preserve">وملك الموت الذي امامه بالخدمة. وان اليمين والشمال أشرف من ذلك كافتخار حاشية الملك على زيادة قرب محلهم من ملكهم وكان رسول الله </w:t>
      </w:r>
      <w:r w:rsidRPr="000E4A2F">
        <w:rPr>
          <w:rStyle w:val="libAlaemChar"/>
          <w:rtl/>
        </w:rPr>
        <w:t>صلى‌الله‌عليه‌وآله‌وسلم</w:t>
      </w:r>
      <w:r w:rsidRPr="00A569E2">
        <w:rPr>
          <w:rtl/>
        </w:rPr>
        <w:t xml:space="preserve"> يقول في بعض أحاديثه</w:t>
      </w:r>
      <w:r>
        <w:rPr>
          <w:rtl/>
        </w:rPr>
        <w:t xml:space="preserve">: </w:t>
      </w:r>
      <w:r w:rsidRPr="00A569E2">
        <w:rPr>
          <w:rtl/>
        </w:rPr>
        <w:t>ان الملئكة أشرفها عند الله أشدها لعلى بن</w:t>
      </w:r>
      <w:r>
        <w:rPr>
          <w:rtl/>
        </w:rPr>
        <w:t xml:space="preserve"> أبي </w:t>
      </w:r>
      <w:r w:rsidRPr="00A569E2">
        <w:rPr>
          <w:rtl/>
        </w:rPr>
        <w:t xml:space="preserve">طالب </w:t>
      </w:r>
      <w:r w:rsidRPr="000E4A2F">
        <w:rPr>
          <w:rStyle w:val="libAlaemChar"/>
          <w:rtl/>
        </w:rPr>
        <w:t>عليه‌السلام</w:t>
      </w:r>
      <w:r w:rsidRPr="00A569E2">
        <w:rPr>
          <w:rtl/>
        </w:rPr>
        <w:t xml:space="preserve"> حبا وانه قسم الملئكة فيما بينها والذي شرف عليا </w:t>
      </w:r>
      <w:r w:rsidRPr="000E4A2F">
        <w:rPr>
          <w:rStyle w:val="libAlaemChar"/>
          <w:rtl/>
        </w:rPr>
        <w:t>عليه‌السلام</w:t>
      </w:r>
      <w:r w:rsidRPr="00A569E2">
        <w:rPr>
          <w:rtl/>
        </w:rPr>
        <w:t xml:space="preserve"> على جميع الورى بعد محمد المصطفى </w:t>
      </w:r>
      <w:r w:rsidRPr="000E4A2F">
        <w:rPr>
          <w:rStyle w:val="libAlaemChar"/>
          <w:rtl/>
        </w:rPr>
        <w:t>صلى‌الله‌عليه‌وآله‌وسلم</w:t>
      </w:r>
      <w:r w:rsidRPr="00A569E2">
        <w:rPr>
          <w:rtl/>
        </w:rPr>
        <w:t xml:space="preserve"> يقول مرة</w:t>
      </w:r>
      <w:r>
        <w:rPr>
          <w:rtl/>
        </w:rPr>
        <w:t xml:space="preserve">: </w:t>
      </w:r>
      <w:r w:rsidRPr="00A569E2">
        <w:rPr>
          <w:rtl/>
        </w:rPr>
        <w:t>ان ملئكة السموات والحجب ليشتاقون</w:t>
      </w:r>
      <w:r>
        <w:rPr>
          <w:rtl/>
        </w:rPr>
        <w:t xml:space="preserve"> إلى </w:t>
      </w:r>
      <w:r w:rsidRPr="00A569E2">
        <w:rPr>
          <w:rtl/>
        </w:rPr>
        <w:t>رؤية</w:t>
      </w:r>
      <w:r>
        <w:rPr>
          <w:rtl/>
        </w:rPr>
        <w:t xml:space="preserve"> عليّ بن أبي طالب </w:t>
      </w:r>
      <w:r w:rsidRPr="000E4A2F">
        <w:rPr>
          <w:rStyle w:val="libAlaemChar"/>
          <w:rtl/>
        </w:rPr>
        <w:t>عليه‌السلام</w:t>
      </w:r>
      <w:r w:rsidRPr="00A569E2">
        <w:rPr>
          <w:rtl/>
        </w:rPr>
        <w:t xml:space="preserve"> كما تشتاق الوالدة الشفيقة</w:t>
      </w:r>
      <w:r>
        <w:rPr>
          <w:rtl/>
        </w:rPr>
        <w:t xml:space="preserve"> إلى </w:t>
      </w:r>
      <w:r w:rsidRPr="00A569E2">
        <w:rPr>
          <w:rtl/>
        </w:rPr>
        <w:t>ولدها البار الشفيق</w:t>
      </w:r>
      <w:r>
        <w:rPr>
          <w:rtl/>
        </w:rPr>
        <w:t xml:space="preserve">، </w:t>
      </w:r>
      <w:r w:rsidRPr="00A569E2">
        <w:rPr>
          <w:rtl/>
        </w:rPr>
        <w:t>آخر من بقي عليها بعد عشرة دفنهم</w:t>
      </w:r>
      <w:r>
        <w:rPr>
          <w:rtl/>
        </w:rPr>
        <w:t xml:space="preserve">، </w:t>
      </w:r>
      <w:r w:rsidRPr="00A569E2">
        <w:rPr>
          <w:rtl/>
        </w:rPr>
        <w:t>فكان هؤلاء النصاب يقولون</w:t>
      </w:r>
      <w:r>
        <w:rPr>
          <w:rtl/>
        </w:rPr>
        <w:t xml:space="preserve">: إلى </w:t>
      </w:r>
      <w:r w:rsidRPr="00A569E2">
        <w:rPr>
          <w:rtl/>
        </w:rPr>
        <w:t>متى يقول محمد جبرئيل وميكائيل والملئكة كل ذلك تفخيم لعلى بن أبي طالب وشأنه ويقول الله تعالى لعلى خاص من ساير الخلق برئنا من رب ومن ملئكة ومن جبرئيل وميكائيل هم لعلى</w:t>
      </w:r>
    </w:p>
    <w:p w:rsidR="001C7CB2" w:rsidRPr="00A569E2" w:rsidRDefault="001C7CB2" w:rsidP="007C645F">
      <w:pPr>
        <w:pStyle w:val="libNormal0"/>
        <w:rPr>
          <w:rtl/>
        </w:rPr>
      </w:pPr>
      <w:r>
        <w:rPr>
          <w:rtl/>
        </w:rPr>
        <w:br w:type="page"/>
      </w:r>
      <w:r w:rsidRPr="00A569E2">
        <w:rPr>
          <w:rtl/>
        </w:rPr>
        <w:lastRenderedPageBreak/>
        <w:t xml:space="preserve">بعد محمد </w:t>
      </w:r>
      <w:r w:rsidRPr="000E4A2F">
        <w:rPr>
          <w:rStyle w:val="libAlaemChar"/>
          <w:rtl/>
        </w:rPr>
        <w:t>صلى‌الله‌عليه‌وآله‌وسلم</w:t>
      </w:r>
      <w:r w:rsidRPr="00A569E2">
        <w:rPr>
          <w:rtl/>
        </w:rPr>
        <w:t xml:space="preserve"> مفضلون</w:t>
      </w:r>
      <w:r>
        <w:rPr>
          <w:rtl/>
        </w:rPr>
        <w:t xml:space="preserve">، </w:t>
      </w:r>
      <w:r w:rsidRPr="00A569E2">
        <w:rPr>
          <w:rtl/>
        </w:rPr>
        <w:t xml:space="preserve">وبريئا من رسل الله الذين هم لعلى بعد محمد مفضلون واما ما قاله اليهود فهو ان اليهود أعداء الله لما قدم النبي </w:t>
      </w:r>
      <w:r w:rsidRPr="000E4A2F">
        <w:rPr>
          <w:rStyle w:val="libAlaemChar"/>
          <w:rtl/>
        </w:rPr>
        <w:t>صلى‌الله‌عليه‌وآله‌وسلم</w:t>
      </w:r>
      <w:r>
        <w:rPr>
          <w:rtl/>
        </w:rPr>
        <w:t xml:space="preserve"> إلى </w:t>
      </w:r>
      <w:r w:rsidRPr="00A569E2">
        <w:rPr>
          <w:rtl/>
        </w:rPr>
        <w:t>المدينة أتوه بعبد الله ابن صوريا فسأله عن أشياء فأجابه</w:t>
      </w:r>
      <w:r>
        <w:rPr>
          <w:rtl/>
        </w:rPr>
        <w:t xml:space="preserve"> إلى أن </w:t>
      </w:r>
      <w:r w:rsidRPr="00A569E2">
        <w:rPr>
          <w:rtl/>
        </w:rPr>
        <w:t>قال</w:t>
      </w:r>
      <w:r>
        <w:rPr>
          <w:rtl/>
        </w:rPr>
        <w:t xml:space="preserve">: </w:t>
      </w:r>
      <w:r w:rsidRPr="00A569E2">
        <w:rPr>
          <w:rtl/>
        </w:rPr>
        <w:t>بقيت خصلة ان قلتها آمنت بك واتبعتك</w:t>
      </w:r>
      <w:r>
        <w:rPr>
          <w:rtl/>
        </w:rPr>
        <w:t xml:space="preserve">، أي </w:t>
      </w:r>
      <w:r w:rsidRPr="00A569E2">
        <w:rPr>
          <w:rtl/>
        </w:rPr>
        <w:t>ملك يأتيك بما تقوله عن الله</w:t>
      </w:r>
      <w:r>
        <w:rPr>
          <w:rtl/>
        </w:rPr>
        <w:t>؟</w:t>
      </w:r>
      <w:r w:rsidRPr="00A569E2">
        <w:rPr>
          <w:rtl/>
        </w:rPr>
        <w:t xml:space="preserve"> قال</w:t>
      </w:r>
      <w:r>
        <w:rPr>
          <w:rtl/>
        </w:rPr>
        <w:t xml:space="preserve">: </w:t>
      </w:r>
      <w:r w:rsidRPr="00A569E2">
        <w:rPr>
          <w:rtl/>
        </w:rPr>
        <w:t>جبرئيل</w:t>
      </w:r>
      <w:r>
        <w:rPr>
          <w:rtl/>
        </w:rPr>
        <w:t xml:space="preserve">، </w:t>
      </w:r>
      <w:r w:rsidRPr="00A569E2">
        <w:rPr>
          <w:rtl/>
        </w:rPr>
        <w:t>قال ابن صوريا</w:t>
      </w:r>
      <w:r>
        <w:rPr>
          <w:rtl/>
        </w:rPr>
        <w:t xml:space="preserve">: </w:t>
      </w:r>
      <w:r w:rsidRPr="00A569E2">
        <w:rPr>
          <w:rtl/>
        </w:rPr>
        <w:t>ذلك عدونا من بين الملئكة ينزل بالقتل والشدة والحرب ورسولنا ميكائيل يأتى بالسرور والرخاء</w:t>
      </w:r>
      <w:r>
        <w:rPr>
          <w:rtl/>
        </w:rPr>
        <w:t xml:space="preserve">، </w:t>
      </w:r>
      <w:r w:rsidRPr="00A569E2">
        <w:rPr>
          <w:rtl/>
        </w:rPr>
        <w:t>فلو كان ميكائيل هو الذي يأتيك آمنا بك لان ميكائيل كان يشيد ملكنا</w:t>
      </w:r>
      <w:r>
        <w:rPr>
          <w:rtl/>
        </w:rPr>
        <w:t xml:space="preserve">، </w:t>
      </w:r>
      <w:r w:rsidRPr="00A569E2">
        <w:rPr>
          <w:rtl/>
        </w:rPr>
        <w:t>وجبرئيل كان يهلك ملكنا</w:t>
      </w:r>
      <w:r>
        <w:rPr>
          <w:rtl/>
        </w:rPr>
        <w:t xml:space="preserve">، </w:t>
      </w:r>
      <w:r w:rsidRPr="00A569E2">
        <w:rPr>
          <w:rtl/>
        </w:rPr>
        <w:t>فهو عدونا لذلك فقال سلمان الفارسي رضى الله عنه</w:t>
      </w:r>
      <w:r>
        <w:rPr>
          <w:rtl/>
        </w:rPr>
        <w:t xml:space="preserve">: </w:t>
      </w:r>
      <w:r w:rsidRPr="00A569E2">
        <w:rPr>
          <w:rtl/>
        </w:rPr>
        <w:t>فما بدو عداوته لكم</w:t>
      </w:r>
      <w:r>
        <w:rPr>
          <w:rtl/>
        </w:rPr>
        <w:t>؟</w:t>
      </w:r>
      <w:r w:rsidRPr="00A569E2">
        <w:rPr>
          <w:rtl/>
        </w:rPr>
        <w:t xml:space="preserve"> قال</w:t>
      </w:r>
      <w:r>
        <w:rPr>
          <w:rtl/>
        </w:rPr>
        <w:t xml:space="preserve">: </w:t>
      </w:r>
      <w:r w:rsidRPr="00A569E2">
        <w:rPr>
          <w:rtl/>
        </w:rPr>
        <w:t>نعم يا سلمان عادانا مرارا كثيرة</w:t>
      </w:r>
      <w:r>
        <w:rPr>
          <w:rtl/>
        </w:rPr>
        <w:t xml:space="preserve">، </w:t>
      </w:r>
      <w:r w:rsidRPr="00A569E2">
        <w:rPr>
          <w:rtl/>
        </w:rPr>
        <w:t>وكان من أشد ذلك علينا ان الله انزل على أنبيائه ان بيت المقدس يخرب على يد رجل يقال له بخت نصر وفي زمانه</w:t>
      </w:r>
      <w:r>
        <w:rPr>
          <w:rtl/>
        </w:rPr>
        <w:t xml:space="preserve">، </w:t>
      </w:r>
      <w:r w:rsidRPr="00A569E2">
        <w:rPr>
          <w:rtl/>
        </w:rPr>
        <w:t>وأخبرنا بالحين الذي يخرب فيه</w:t>
      </w:r>
      <w:r>
        <w:rPr>
          <w:rtl/>
        </w:rPr>
        <w:t xml:space="preserve">، </w:t>
      </w:r>
      <w:r w:rsidRPr="00A569E2">
        <w:rPr>
          <w:rtl/>
        </w:rPr>
        <w:t>والله يحدث الأمر بعد الأمر فيمحو ما يشاء ويثبت فلما بلغنا ذلك الحين الذي يكون فيه هلاك بيت المقدس بعث اوائلنا رجلا من أقوياء بنى إسرائيل وأفاضلهم</w:t>
      </w:r>
      <w:r>
        <w:rPr>
          <w:rtl/>
        </w:rPr>
        <w:t xml:space="preserve">، </w:t>
      </w:r>
      <w:r w:rsidRPr="00A569E2">
        <w:rPr>
          <w:rtl/>
        </w:rPr>
        <w:t>نبيا كان يعد من أنبيائهم يقال له دانيال في طلب بخت نصر ليقتله</w:t>
      </w:r>
      <w:r>
        <w:rPr>
          <w:rtl/>
        </w:rPr>
        <w:t xml:space="preserve">، </w:t>
      </w:r>
      <w:r w:rsidRPr="00A569E2">
        <w:rPr>
          <w:rtl/>
        </w:rPr>
        <w:t>فحمل معه وقر مال لينفقه في ذلك</w:t>
      </w:r>
      <w:r>
        <w:rPr>
          <w:rtl/>
        </w:rPr>
        <w:t xml:space="preserve">، </w:t>
      </w:r>
      <w:r w:rsidRPr="00A569E2">
        <w:rPr>
          <w:rtl/>
        </w:rPr>
        <w:t>فلما انطلق في طلبه لقيه ببابل غلاما ضعيفا مسكينا ليس له قوة ولا منعة فأخذه صاحبنا ليقتله فدفع عنه جبرئيل وقال لصاحبنا</w:t>
      </w:r>
      <w:r>
        <w:rPr>
          <w:rtl/>
        </w:rPr>
        <w:t xml:space="preserve">: </w:t>
      </w:r>
      <w:r w:rsidRPr="00A569E2">
        <w:rPr>
          <w:rtl/>
        </w:rPr>
        <w:t>ان كان ربكم هو الذي أمر بهلاككم فانه لا يسلطك عليه. وان لم يكن هذا فعلى</w:t>
      </w:r>
      <w:r>
        <w:rPr>
          <w:rtl/>
        </w:rPr>
        <w:t xml:space="preserve"> أي </w:t>
      </w:r>
      <w:r w:rsidRPr="00A569E2">
        <w:rPr>
          <w:rtl/>
        </w:rPr>
        <w:t>شيء تقتله فصدقه صاحبنا وتركه ورجع إلينا</w:t>
      </w:r>
      <w:r>
        <w:rPr>
          <w:rtl/>
        </w:rPr>
        <w:t xml:space="preserve">، </w:t>
      </w:r>
      <w:r w:rsidRPr="00A569E2">
        <w:rPr>
          <w:rtl/>
        </w:rPr>
        <w:t>فأخبرنا بذلك وقوى بخت نصر وملك وغزانا وخرب بيت المقدس فلهذا نتخذه عدوا وميكائيل عدو لجبرئيل</w:t>
      </w:r>
      <w:r>
        <w:rPr>
          <w:rtl/>
        </w:rPr>
        <w:t xml:space="preserve">، </w:t>
      </w:r>
      <w:r w:rsidRPr="00A569E2">
        <w:rPr>
          <w:rtl/>
        </w:rPr>
        <w:t>فقال سلمان يا بن صوريا فبهذا العقل المسلوك به غير سبيله ضللتم أرأيتم أوائلكم كيف بعثوا من يقتل بخت نصر</w:t>
      </w:r>
      <w:r>
        <w:rPr>
          <w:rtl/>
        </w:rPr>
        <w:t xml:space="preserve">، </w:t>
      </w:r>
      <w:r w:rsidRPr="00A569E2">
        <w:rPr>
          <w:rtl/>
        </w:rPr>
        <w:t>وقد أخبر الله تعالى في كتبه على السنة رسله انه يملك ويخرب بيت المقدس أرادوا بذلك تكذيب أنبياء الله في أخبارهم أو اتهموهم في أخبارهم أو صدوهم في الخبر عن الله ومع ذلك أرادوا مغالبة لله هل كان هؤلاء ومن وجهوه إلا كفارا بالله</w:t>
      </w:r>
      <w:r>
        <w:rPr>
          <w:rtl/>
        </w:rPr>
        <w:t xml:space="preserve">، </w:t>
      </w:r>
      <w:r w:rsidRPr="00A569E2">
        <w:rPr>
          <w:rtl/>
        </w:rPr>
        <w:t xml:space="preserve">واى عداوة تجوز ان تعتقد لجبرئيل وهو يصد به عن مغالبة الله </w:t>
      </w:r>
      <w:r w:rsidRPr="000E4A2F">
        <w:rPr>
          <w:rStyle w:val="libAlaemChar"/>
          <w:rtl/>
        </w:rPr>
        <w:t>عزوجل</w:t>
      </w:r>
      <w:r>
        <w:rPr>
          <w:rtl/>
        </w:rPr>
        <w:t xml:space="preserve">، </w:t>
      </w:r>
      <w:r w:rsidRPr="00A569E2">
        <w:rPr>
          <w:rtl/>
        </w:rPr>
        <w:t>وينهى عن تكذيب خبر الله تعالى فقال ابن صوريا</w:t>
      </w:r>
      <w:r>
        <w:rPr>
          <w:rtl/>
        </w:rPr>
        <w:t xml:space="preserve">: </w:t>
      </w:r>
      <w:r w:rsidRPr="00A569E2">
        <w:rPr>
          <w:rtl/>
        </w:rPr>
        <w:t>قد كان الله أخبر بذلك على السن أنبيائه</w:t>
      </w:r>
      <w:r>
        <w:rPr>
          <w:rtl/>
        </w:rPr>
        <w:t xml:space="preserve">، </w:t>
      </w:r>
      <w:r w:rsidRPr="00A569E2">
        <w:rPr>
          <w:rtl/>
        </w:rPr>
        <w:t>ولكنه يمحو ما يشاء ويثبت قال سلمان</w:t>
      </w:r>
      <w:r>
        <w:rPr>
          <w:rtl/>
        </w:rPr>
        <w:t xml:space="preserve">: </w:t>
      </w:r>
      <w:r w:rsidRPr="00A569E2">
        <w:rPr>
          <w:rtl/>
        </w:rPr>
        <w:t>فاذا لا تتيقنوا بشيء مما في التوراة من</w:t>
      </w:r>
      <w:r>
        <w:rPr>
          <w:rtl/>
        </w:rPr>
        <w:t xml:space="preserve"> الأخبار </w:t>
      </w:r>
      <w:r w:rsidRPr="00A569E2">
        <w:rPr>
          <w:rtl/>
        </w:rPr>
        <w:t>عما مضى وعما يستأنف</w:t>
      </w:r>
      <w:r>
        <w:rPr>
          <w:rtl/>
        </w:rPr>
        <w:t xml:space="preserve">، </w:t>
      </w:r>
      <w:r w:rsidRPr="00A569E2">
        <w:rPr>
          <w:rtl/>
        </w:rPr>
        <w:t>فان الله يمحو ما يشاء ويثبت</w:t>
      </w:r>
      <w:r>
        <w:rPr>
          <w:rtl/>
        </w:rPr>
        <w:t xml:space="preserve">، </w:t>
      </w:r>
      <w:r w:rsidRPr="00A569E2">
        <w:rPr>
          <w:rtl/>
        </w:rPr>
        <w:t>وإذا لعل الله قد كان عزل موسى وهارون عن النبوة وأبطلا في</w:t>
      </w:r>
    </w:p>
    <w:p w:rsidR="001C7CB2" w:rsidRPr="00A569E2" w:rsidRDefault="001C7CB2" w:rsidP="007C645F">
      <w:pPr>
        <w:pStyle w:val="libNormal0"/>
        <w:rPr>
          <w:rtl/>
        </w:rPr>
      </w:pPr>
      <w:r>
        <w:rPr>
          <w:rtl/>
        </w:rPr>
        <w:br w:type="page"/>
      </w:r>
      <w:r w:rsidRPr="00A569E2">
        <w:rPr>
          <w:rtl/>
        </w:rPr>
        <w:lastRenderedPageBreak/>
        <w:t>دعواهما</w:t>
      </w:r>
      <w:r>
        <w:rPr>
          <w:rtl/>
        </w:rPr>
        <w:t xml:space="preserve">، </w:t>
      </w:r>
      <w:r w:rsidRPr="00A569E2">
        <w:rPr>
          <w:rtl/>
        </w:rPr>
        <w:t>لان الله يمحو ما يشاء ويثبت</w:t>
      </w:r>
      <w:r>
        <w:rPr>
          <w:rtl/>
        </w:rPr>
        <w:t xml:space="preserve">، </w:t>
      </w:r>
      <w:r w:rsidRPr="00A569E2">
        <w:rPr>
          <w:rtl/>
        </w:rPr>
        <w:t>ولعل كل ما أخبراكم انه يكون لا يكون وما أخبراكم انه لا يكون يكون</w:t>
      </w:r>
      <w:r>
        <w:rPr>
          <w:rtl/>
        </w:rPr>
        <w:t xml:space="preserve">، </w:t>
      </w:r>
      <w:r w:rsidRPr="00A569E2">
        <w:rPr>
          <w:rtl/>
        </w:rPr>
        <w:t>وكذلك ما أخبراكم عما كان لعله لم يكن وما أخبراكم انه لم يكن لعله كان ولعل ما وعده من الثواب يمحوه ولعل ما توعد به من العقاب يمحوه فانه يمحو ما يشاء ويثبت انكم جهلتم معنى يمحو الله ما يشاء ويثبت فلذلك أنتم بالله كافرون ولاخباره عن الغيوب مكذبون</w:t>
      </w:r>
      <w:r>
        <w:rPr>
          <w:rtl/>
        </w:rPr>
        <w:t xml:space="preserve">، </w:t>
      </w:r>
      <w:r w:rsidRPr="00A569E2">
        <w:rPr>
          <w:rtl/>
        </w:rPr>
        <w:t>وعن دين الله منسلخون ثم قال سلمان</w:t>
      </w:r>
      <w:r>
        <w:rPr>
          <w:rtl/>
        </w:rPr>
        <w:t xml:space="preserve">: </w:t>
      </w:r>
      <w:r w:rsidRPr="00A569E2">
        <w:rPr>
          <w:rtl/>
        </w:rPr>
        <w:t>فانى اشهد ان من كان عدوا لجبرئيل فانه عدو لميكائيل وانهما جميعا عدوان لمن عاداهما</w:t>
      </w:r>
      <w:r>
        <w:rPr>
          <w:rtl/>
        </w:rPr>
        <w:t xml:space="preserve">، </w:t>
      </w:r>
      <w:r w:rsidRPr="00A569E2">
        <w:rPr>
          <w:rtl/>
        </w:rPr>
        <w:t>سلمان لمن سالمهما</w:t>
      </w:r>
      <w:r>
        <w:rPr>
          <w:rtl/>
        </w:rPr>
        <w:t xml:space="preserve">، </w:t>
      </w:r>
      <w:r w:rsidRPr="00A569E2">
        <w:rPr>
          <w:rtl/>
        </w:rPr>
        <w:t xml:space="preserve">فانزل لله تعالى عند ذلك موافقا لقول سلمان </w:t>
      </w:r>
      <w:r>
        <w:rPr>
          <w:rtl/>
        </w:rPr>
        <w:t>(</w:t>
      </w:r>
      <w:r w:rsidRPr="00A569E2">
        <w:rPr>
          <w:rtl/>
        </w:rPr>
        <w:t>ره</w:t>
      </w:r>
      <w:r>
        <w:rPr>
          <w:rtl/>
        </w:rPr>
        <w:t>)</w:t>
      </w:r>
      <w:r w:rsidRPr="00A569E2">
        <w:rPr>
          <w:rtl/>
        </w:rPr>
        <w:t xml:space="preserve"> </w:t>
      </w:r>
      <w:r w:rsidRPr="000E4A2F">
        <w:rPr>
          <w:rStyle w:val="libAlaemChar"/>
          <w:rtl/>
        </w:rPr>
        <w:t>(</w:t>
      </w:r>
      <w:r w:rsidRPr="00500BFE">
        <w:rPr>
          <w:rStyle w:val="libAieChar"/>
          <w:rtl/>
        </w:rPr>
        <w:t>قُلْ مَنْ كانَ عَدُوًّا لِجِبْرِيلَ</w:t>
      </w:r>
      <w:r w:rsidRPr="000E4A2F">
        <w:rPr>
          <w:rStyle w:val="libAlaemChar"/>
          <w:rtl/>
        </w:rPr>
        <w:t>)</w:t>
      </w:r>
      <w:r w:rsidRPr="00A569E2">
        <w:rPr>
          <w:rtl/>
        </w:rPr>
        <w:t xml:space="preserve"> في مظاهرته لأولياء الله على أعداء الله ونزوله بفضائل على ولى الله من عند الله «فانه نزله» فان جبرئيل نزل هذا القرآن </w:t>
      </w:r>
      <w:r w:rsidRPr="000E4A2F">
        <w:rPr>
          <w:rStyle w:val="libAlaemChar"/>
          <w:rtl/>
        </w:rPr>
        <w:t>(</w:t>
      </w:r>
      <w:r w:rsidRPr="00500BFE">
        <w:rPr>
          <w:rStyle w:val="libAieChar"/>
          <w:rtl/>
        </w:rPr>
        <w:t>عَلى قَلْبِكَ بِإِذْنِ اللهِ</w:t>
      </w:r>
      <w:r w:rsidRPr="000E4A2F">
        <w:rPr>
          <w:rStyle w:val="libAlaemChar"/>
          <w:rtl/>
        </w:rPr>
        <w:t>)</w:t>
      </w:r>
      <w:r w:rsidRPr="00A569E2">
        <w:rPr>
          <w:rtl/>
        </w:rPr>
        <w:t xml:space="preserve"> بامره مصدقا لما بين يديه من ساير كتب الله وهدى من الضلالة وبشرى للمؤمنين بنبوة محمد وولاية على ومن بعدهما من الائمة بأنهم أولياء الله حقا إذا ماتوا على موالاتهم لمحمد وعلى آلهما الطيبين.</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292 ـ في كتاب علل الشرائع</w:t>
      </w:r>
      <w:r w:rsidRPr="00A569E2">
        <w:rPr>
          <w:rtl/>
        </w:rPr>
        <w:t xml:space="preserve"> باسناده</w:t>
      </w:r>
      <w:r>
        <w:rPr>
          <w:rtl/>
        </w:rPr>
        <w:t xml:space="preserve"> إلى </w:t>
      </w:r>
      <w:r w:rsidRPr="00A569E2">
        <w:rPr>
          <w:rtl/>
        </w:rPr>
        <w:t xml:space="preserve">انس بن مالك عن النبي </w:t>
      </w:r>
      <w:r w:rsidRPr="000E4A2F">
        <w:rPr>
          <w:rStyle w:val="libAlaemChar"/>
          <w:rtl/>
        </w:rPr>
        <w:t>صلى‌الله‌عليه‌وآله‌وسلم</w:t>
      </w:r>
      <w:r w:rsidRPr="00A569E2">
        <w:rPr>
          <w:rtl/>
        </w:rPr>
        <w:t xml:space="preserve"> حديث طويل قال فيه </w:t>
      </w:r>
      <w:r w:rsidRPr="000E4A2F">
        <w:rPr>
          <w:rStyle w:val="libAlaemChar"/>
          <w:rtl/>
        </w:rPr>
        <w:t>صلى‌الله‌عليه‌وآله‌وسلم</w:t>
      </w:r>
      <w:r w:rsidRPr="00A569E2">
        <w:rPr>
          <w:rtl/>
        </w:rPr>
        <w:t xml:space="preserve"> لعبد الله بن سلام وقد سأله عن مسائل</w:t>
      </w:r>
      <w:r>
        <w:rPr>
          <w:rtl/>
        </w:rPr>
        <w:t>؟</w:t>
      </w:r>
      <w:r w:rsidRPr="00A569E2">
        <w:rPr>
          <w:rtl/>
        </w:rPr>
        <w:t xml:space="preserve"> أخبرني بهن جبرئيل </w:t>
      </w:r>
      <w:r w:rsidRPr="000E4A2F">
        <w:rPr>
          <w:rStyle w:val="libAlaemChar"/>
          <w:rtl/>
        </w:rPr>
        <w:t>عليه‌السلام</w:t>
      </w:r>
      <w:r w:rsidRPr="00A569E2">
        <w:rPr>
          <w:rtl/>
        </w:rPr>
        <w:t xml:space="preserve"> آنفا قال</w:t>
      </w:r>
      <w:r>
        <w:rPr>
          <w:rtl/>
        </w:rPr>
        <w:t xml:space="preserve">: </w:t>
      </w:r>
      <w:r w:rsidRPr="00A569E2">
        <w:rPr>
          <w:rtl/>
        </w:rPr>
        <w:t>هل أخبرك جبرئيل قال نعم</w:t>
      </w:r>
      <w:r>
        <w:rPr>
          <w:rtl/>
        </w:rPr>
        <w:t xml:space="preserve">، </w:t>
      </w:r>
      <w:r w:rsidRPr="00A569E2">
        <w:rPr>
          <w:rtl/>
        </w:rPr>
        <w:t>قال</w:t>
      </w:r>
      <w:r>
        <w:rPr>
          <w:rtl/>
        </w:rPr>
        <w:t xml:space="preserve">: </w:t>
      </w:r>
      <w:r w:rsidRPr="00A569E2">
        <w:rPr>
          <w:rtl/>
        </w:rPr>
        <w:t>ذلك عدو اليهود من الملائكة</w:t>
      </w:r>
      <w:r>
        <w:rPr>
          <w:rtl/>
        </w:rPr>
        <w:t xml:space="preserve">، </w:t>
      </w:r>
      <w:r w:rsidRPr="00A569E2">
        <w:rPr>
          <w:rtl/>
        </w:rPr>
        <w:t>قال</w:t>
      </w:r>
      <w:r>
        <w:rPr>
          <w:rtl/>
        </w:rPr>
        <w:t xml:space="preserve">: </w:t>
      </w:r>
      <w:r w:rsidRPr="00A569E2">
        <w:rPr>
          <w:rtl/>
        </w:rPr>
        <w:t xml:space="preserve">ثم قرأ هذه الاية </w:t>
      </w:r>
      <w:r w:rsidRPr="000E4A2F">
        <w:rPr>
          <w:rStyle w:val="libAlaemChar"/>
          <w:rtl/>
        </w:rPr>
        <w:t>(</w:t>
      </w:r>
      <w:r w:rsidRPr="00500BFE">
        <w:rPr>
          <w:rStyle w:val="libAieChar"/>
          <w:rtl/>
        </w:rPr>
        <w:t>قُلْ مَنْ كانَ عَدُوًّا لِجِبْرِيلَ فَإِنَّهُ نَزَّلَهُ عَلى قَلْبِكَ بِإِذْنِ اللهِ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293 ـ في روضة الكافي</w:t>
      </w:r>
      <w:r w:rsidRPr="00A569E2">
        <w:rPr>
          <w:rtl/>
        </w:rPr>
        <w:t xml:space="preserve"> في رسالة</w:t>
      </w:r>
      <w:r>
        <w:rPr>
          <w:rtl/>
        </w:rPr>
        <w:t xml:space="preserve"> أبي جعفر </w:t>
      </w:r>
      <w:r w:rsidRPr="000E4A2F">
        <w:rPr>
          <w:rStyle w:val="libAlaemChar"/>
          <w:rtl/>
        </w:rPr>
        <w:t>عليه‌السلام</w:t>
      </w:r>
      <w:r>
        <w:rPr>
          <w:rtl/>
        </w:rPr>
        <w:t xml:space="preserve"> إلى </w:t>
      </w:r>
      <w:r w:rsidRPr="00A569E2">
        <w:rPr>
          <w:rtl/>
        </w:rPr>
        <w:t>سعد الخير وكل امة قد رفع الله عنهم علم الكتاب حين نبذوه وولاهم عدوهم حين تولوه وكان من نبذهم الكتاب ان أقاموا حروفه وحرفوا حدوده. فهم يروونه ولا يرعونه والجهال يعجبهم حفظهم للرواية والعلماء يحزنهم تركهم للرعاية وكان من نبذهم الكتاب ان ولوه الذين لا يعلمون فأوردوهم الهوى وأصدروهم</w:t>
      </w:r>
      <w:r>
        <w:rPr>
          <w:rtl/>
        </w:rPr>
        <w:t xml:space="preserve"> إلى </w:t>
      </w:r>
      <w:r w:rsidRPr="00A569E2">
        <w:rPr>
          <w:rtl/>
        </w:rPr>
        <w:t xml:space="preserve">الردى وغيروا عرى الدين «الى ان قال </w:t>
      </w:r>
      <w:r w:rsidRPr="000E4A2F">
        <w:rPr>
          <w:rStyle w:val="libAlaemChar"/>
          <w:rtl/>
        </w:rPr>
        <w:t>عليه‌السلام</w:t>
      </w:r>
      <w:r w:rsidRPr="00A569E2">
        <w:rPr>
          <w:rtl/>
        </w:rPr>
        <w:t xml:space="preserve"> :» ثم اعرف أشباههم من هذه</w:t>
      </w:r>
      <w:r>
        <w:rPr>
          <w:rtl/>
        </w:rPr>
        <w:t xml:space="preserve"> الأمّة </w:t>
      </w:r>
      <w:r w:rsidRPr="00A569E2">
        <w:rPr>
          <w:rtl/>
        </w:rPr>
        <w:t>الذين أقاموا حروف الكتاب وحرفوا حدوده</w:t>
      </w:r>
      <w:r>
        <w:rPr>
          <w:rtl/>
        </w:rPr>
        <w:t xml:space="preserve">، </w:t>
      </w:r>
      <w:r w:rsidRPr="00A569E2">
        <w:rPr>
          <w:rtl/>
        </w:rPr>
        <w:t>فهم مع السادة والكبرة فاذا تفرقت قادة الأهواء كانوا مع أكثرهم دينا وذلك مبلغهم عن العلم لا يزالون كذلك في طبع وطمع ولا يزال يسمع صوت إبليس على ألسنتهم بباطل كثير.</w:t>
      </w:r>
      <w:r>
        <w:rPr>
          <w:rFonts w:hint="cs"/>
          <w:rtl/>
        </w:rPr>
        <w:t xml:space="preserve"> </w:t>
      </w:r>
      <w:r w:rsidRPr="00A569E2">
        <w:rPr>
          <w:rtl/>
        </w:rPr>
        <w:t>والحديث</w:t>
      </w:r>
    </w:p>
    <w:p w:rsidR="001C7CB2" w:rsidRPr="00A569E2" w:rsidRDefault="001C7CB2" w:rsidP="007C645F">
      <w:pPr>
        <w:pStyle w:val="libNormal0"/>
        <w:rPr>
          <w:rtl/>
        </w:rPr>
      </w:pPr>
      <w:r>
        <w:rPr>
          <w:rtl/>
        </w:rPr>
        <w:br w:type="page"/>
      </w:r>
      <w:r>
        <w:rPr>
          <w:rtl/>
        </w:rPr>
        <w:lastRenderedPageBreak/>
        <w:t xml:space="preserve">ـ </w:t>
      </w:r>
      <w:r w:rsidRPr="00A569E2">
        <w:rPr>
          <w:rtl/>
        </w:rPr>
        <w:t>طويل أخذنا منه موضع الحاجة.</w:t>
      </w:r>
    </w:p>
    <w:p w:rsidR="001C7CB2" w:rsidRPr="00A569E2" w:rsidRDefault="001C7CB2" w:rsidP="007C645F">
      <w:pPr>
        <w:pStyle w:val="libNormal"/>
        <w:rPr>
          <w:rtl/>
        </w:rPr>
      </w:pPr>
      <w:r w:rsidRPr="00957CEF">
        <w:rPr>
          <w:rStyle w:val="libBold2Char"/>
          <w:rtl/>
        </w:rPr>
        <w:t xml:space="preserve">294 ـ في عيون الأخبار حدّثنا  </w:t>
      </w:r>
      <w:r w:rsidRPr="00A569E2">
        <w:rPr>
          <w:rtl/>
        </w:rPr>
        <w:t>محمد بن القاسم</w:t>
      </w:r>
      <w:r>
        <w:rPr>
          <w:rtl/>
        </w:rPr>
        <w:t xml:space="preserve"> المفسّر </w:t>
      </w:r>
      <w:r w:rsidRPr="00A569E2">
        <w:rPr>
          <w:rtl/>
        </w:rPr>
        <w:t>المعروف بابى الحسن الجرجاني رضى الله عنه قال</w:t>
      </w:r>
      <w:r>
        <w:rPr>
          <w:rtl/>
        </w:rPr>
        <w:t xml:space="preserve">: حدّثنا  </w:t>
      </w:r>
      <w:r w:rsidRPr="00A569E2">
        <w:rPr>
          <w:rtl/>
        </w:rPr>
        <w:t>يوسف بن محمد بن زياد</w:t>
      </w:r>
      <w:r>
        <w:rPr>
          <w:rtl/>
        </w:rPr>
        <w:t xml:space="preserve"> وعلي بن محمد  </w:t>
      </w:r>
      <w:r w:rsidRPr="00A569E2">
        <w:rPr>
          <w:rtl/>
        </w:rPr>
        <w:t xml:space="preserve">بن سيار عن أبويهما عن الحسن ابن على عن أبيه على بن محمد عن أبيه محمد بن على عن أبيه الرضا على بن موسى عن أبيه موسى بن جعفر عن أبيه الصادق جعفر بن محمد </w:t>
      </w:r>
      <w:r w:rsidRPr="000E4A2F">
        <w:rPr>
          <w:rStyle w:val="libAlaemChar"/>
          <w:rtl/>
        </w:rPr>
        <w:t>عليهم‌السلام</w:t>
      </w:r>
      <w:r w:rsidRPr="00A569E2">
        <w:rPr>
          <w:rtl/>
        </w:rPr>
        <w:t xml:space="preserve"> في قول الله تعالى </w:t>
      </w:r>
      <w:r w:rsidRPr="000E4A2F">
        <w:rPr>
          <w:rStyle w:val="libAlaemChar"/>
          <w:rtl/>
        </w:rPr>
        <w:t>(</w:t>
      </w:r>
      <w:r w:rsidRPr="00500BFE">
        <w:rPr>
          <w:rStyle w:val="libAieChar"/>
          <w:rtl/>
        </w:rPr>
        <w:t>وَاتَّبَعُوا ما تَتْلُوا الشَّياطِينُ عَلى مُلْكِ سُلَيْمانَ وَما كَفَرَ سُلَيْمانُ</w:t>
      </w:r>
      <w:r w:rsidRPr="000E4A2F">
        <w:rPr>
          <w:rStyle w:val="libAlaemChar"/>
          <w:rtl/>
        </w:rPr>
        <w:t>)</w:t>
      </w:r>
      <w:r w:rsidRPr="00A569E2">
        <w:rPr>
          <w:rtl/>
        </w:rPr>
        <w:t xml:space="preserve"> قال اتبعوا ما تتلو كفرة الشياطين من السحر والنيرنجات على ملك سليمان الذين يزعمون ان سليمان به ملك ونحن أيضا به نظهر العجايب حتى ينقاد لنا الناس وقالوا</w:t>
      </w:r>
      <w:r>
        <w:rPr>
          <w:rtl/>
        </w:rPr>
        <w:t xml:space="preserve">: </w:t>
      </w:r>
      <w:r w:rsidRPr="00A569E2">
        <w:rPr>
          <w:rtl/>
        </w:rPr>
        <w:t>كان سليمان كافرا ساحرا ماهرا بسحره ملك ما ملك</w:t>
      </w:r>
      <w:r>
        <w:rPr>
          <w:rtl/>
        </w:rPr>
        <w:t xml:space="preserve">، </w:t>
      </w:r>
      <w:r w:rsidRPr="00A569E2">
        <w:rPr>
          <w:rtl/>
        </w:rPr>
        <w:t>وقدر على ما قدر</w:t>
      </w:r>
      <w:r>
        <w:rPr>
          <w:rtl/>
        </w:rPr>
        <w:t xml:space="preserve">، </w:t>
      </w:r>
      <w:r w:rsidRPr="00A569E2">
        <w:rPr>
          <w:rtl/>
        </w:rPr>
        <w:t xml:space="preserve">فرد الله </w:t>
      </w:r>
      <w:r w:rsidRPr="000E4A2F">
        <w:rPr>
          <w:rStyle w:val="libAlaemChar"/>
          <w:rtl/>
        </w:rPr>
        <w:t>عزوجل</w:t>
      </w:r>
      <w:r w:rsidRPr="00A569E2">
        <w:rPr>
          <w:rtl/>
        </w:rPr>
        <w:t xml:space="preserve"> عليهم</w:t>
      </w:r>
      <w:r>
        <w:rPr>
          <w:rtl/>
        </w:rPr>
        <w:t xml:space="preserve">، </w:t>
      </w:r>
      <w:r w:rsidRPr="00A569E2">
        <w:rPr>
          <w:rtl/>
        </w:rPr>
        <w:t>فقال</w:t>
      </w:r>
      <w:r>
        <w:rPr>
          <w:rtl/>
        </w:rPr>
        <w:t xml:space="preserve">: </w:t>
      </w:r>
      <w:r w:rsidRPr="000E4A2F">
        <w:rPr>
          <w:rStyle w:val="libAlaemChar"/>
          <w:rtl/>
        </w:rPr>
        <w:t>(</w:t>
      </w:r>
      <w:r w:rsidRPr="00500BFE">
        <w:rPr>
          <w:rStyle w:val="libAieChar"/>
          <w:rtl/>
        </w:rPr>
        <w:t>وَما كَفَرَ سُلَيْمانُ</w:t>
      </w:r>
      <w:r w:rsidRPr="000E4A2F">
        <w:rPr>
          <w:rStyle w:val="libAlaemChar"/>
          <w:rtl/>
        </w:rPr>
        <w:t>)</w:t>
      </w:r>
      <w:r w:rsidRPr="00A569E2">
        <w:rPr>
          <w:rtl/>
        </w:rPr>
        <w:t xml:space="preserve"> ولا استعمل السحر كما قال هؤلاء الكافرون </w:t>
      </w:r>
      <w:r w:rsidRPr="000E4A2F">
        <w:rPr>
          <w:rStyle w:val="libAlaemChar"/>
          <w:rtl/>
        </w:rPr>
        <w:t>(</w:t>
      </w:r>
      <w:r w:rsidRPr="00500BFE">
        <w:rPr>
          <w:rStyle w:val="libAieChar"/>
          <w:rtl/>
        </w:rPr>
        <w:t>وَلكِنَّ الشَّياطِينَ كَفَرُوا يُعَلِّمُونَ النَّاسَ السِّحْرَ</w:t>
      </w:r>
      <w:r w:rsidRPr="000E4A2F">
        <w:rPr>
          <w:rStyle w:val="libAlaemChar"/>
          <w:rtl/>
        </w:rPr>
        <w:t>)</w:t>
      </w:r>
      <w:r w:rsidRPr="00A569E2">
        <w:rPr>
          <w:rtl/>
        </w:rPr>
        <w:t xml:space="preserve"> الذي نسبوه</w:t>
      </w:r>
      <w:r>
        <w:rPr>
          <w:rtl/>
        </w:rPr>
        <w:t xml:space="preserve"> إلى </w:t>
      </w:r>
      <w:r w:rsidRPr="00A569E2">
        <w:rPr>
          <w:rtl/>
        </w:rPr>
        <w:t>سليمان</w:t>
      </w:r>
      <w:r>
        <w:rPr>
          <w:rtl/>
        </w:rPr>
        <w:t xml:space="preserve"> وإلى </w:t>
      </w:r>
      <w:r w:rsidRPr="000E4A2F">
        <w:rPr>
          <w:rStyle w:val="libAlaemChar"/>
          <w:rtl/>
        </w:rPr>
        <w:t>(</w:t>
      </w:r>
      <w:r w:rsidRPr="00500BFE">
        <w:rPr>
          <w:rStyle w:val="libAieChar"/>
          <w:rtl/>
        </w:rPr>
        <w:t>ما أُنْزِلَ عَلَى الْمَلَكَيْنِ بِبابِلَ هارُوتَ وَمارُوتَ</w:t>
      </w:r>
      <w:r w:rsidRPr="000E4A2F">
        <w:rPr>
          <w:rStyle w:val="libAlaemChar"/>
          <w:rtl/>
        </w:rPr>
        <w:t>)</w:t>
      </w:r>
      <w:r w:rsidRPr="00A569E2">
        <w:rPr>
          <w:rtl/>
        </w:rPr>
        <w:t xml:space="preserve"> وكان بعد نوح </w:t>
      </w:r>
      <w:r w:rsidRPr="000E4A2F">
        <w:rPr>
          <w:rStyle w:val="libAlaemChar"/>
          <w:rtl/>
        </w:rPr>
        <w:t>عليه‌السلام</w:t>
      </w:r>
      <w:r w:rsidRPr="00A569E2">
        <w:rPr>
          <w:rtl/>
        </w:rPr>
        <w:t xml:space="preserve"> قد كثر السحرة والمموهون فبعث الله تعالى ملكين</w:t>
      </w:r>
      <w:r>
        <w:rPr>
          <w:rtl/>
        </w:rPr>
        <w:t xml:space="preserve"> إلى </w:t>
      </w:r>
      <w:r w:rsidRPr="00A569E2">
        <w:rPr>
          <w:rtl/>
        </w:rPr>
        <w:t>نبي ذلك الزمان بذكر ما يسحر به السحرة</w:t>
      </w:r>
      <w:r>
        <w:rPr>
          <w:rtl/>
        </w:rPr>
        <w:t xml:space="preserve">، </w:t>
      </w:r>
      <w:r w:rsidRPr="00A569E2">
        <w:rPr>
          <w:rtl/>
        </w:rPr>
        <w:t>وذكر ما يبطل به سحرهم</w:t>
      </w:r>
      <w:r>
        <w:rPr>
          <w:rtl/>
        </w:rPr>
        <w:t xml:space="preserve">، </w:t>
      </w:r>
      <w:r w:rsidRPr="00A569E2">
        <w:rPr>
          <w:rtl/>
        </w:rPr>
        <w:t>ويرد به كيدهم</w:t>
      </w:r>
      <w:r>
        <w:rPr>
          <w:rtl/>
        </w:rPr>
        <w:t xml:space="preserve">، </w:t>
      </w:r>
      <w:r w:rsidRPr="00A569E2">
        <w:rPr>
          <w:rtl/>
        </w:rPr>
        <w:t>فتلقاه النبي عن الملكين واداه</w:t>
      </w:r>
      <w:r>
        <w:rPr>
          <w:rtl/>
        </w:rPr>
        <w:t xml:space="preserve"> إلى </w:t>
      </w:r>
      <w:r w:rsidRPr="00A569E2">
        <w:rPr>
          <w:rtl/>
        </w:rPr>
        <w:t xml:space="preserve">عباد الله بأمر الله </w:t>
      </w:r>
      <w:r w:rsidRPr="000E4A2F">
        <w:rPr>
          <w:rStyle w:val="libAlaemChar"/>
          <w:rtl/>
        </w:rPr>
        <w:t>عزوجل</w:t>
      </w:r>
      <w:r w:rsidRPr="00A569E2">
        <w:rPr>
          <w:rtl/>
        </w:rPr>
        <w:t xml:space="preserve"> وأمرهم ان يقفوا به على السحرة</w:t>
      </w:r>
      <w:r>
        <w:rPr>
          <w:rtl/>
        </w:rPr>
        <w:t xml:space="preserve">، </w:t>
      </w:r>
      <w:r w:rsidRPr="00A569E2">
        <w:rPr>
          <w:rtl/>
        </w:rPr>
        <w:t>وأن يبطلوه</w:t>
      </w:r>
      <w:r>
        <w:rPr>
          <w:rtl/>
        </w:rPr>
        <w:t xml:space="preserve">، </w:t>
      </w:r>
      <w:r w:rsidRPr="00A569E2">
        <w:rPr>
          <w:rtl/>
        </w:rPr>
        <w:t>ونهاهم ان يسحروا به الناس</w:t>
      </w:r>
      <w:r>
        <w:rPr>
          <w:rtl/>
        </w:rPr>
        <w:t xml:space="preserve">، </w:t>
      </w:r>
      <w:r w:rsidRPr="00A569E2">
        <w:rPr>
          <w:rtl/>
        </w:rPr>
        <w:t>وهذا كما يدل على السم ما هو وعلى ما يدفع به غايلة السم</w:t>
      </w:r>
      <w:r>
        <w:rPr>
          <w:rtl/>
        </w:rPr>
        <w:t xml:space="preserve">، </w:t>
      </w:r>
      <w:r w:rsidRPr="00A569E2">
        <w:rPr>
          <w:rtl/>
        </w:rPr>
        <w:t xml:space="preserve">ثم قال </w:t>
      </w:r>
      <w:r w:rsidRPr="000E4A2F">
        <w:rPr>
          <w:rStyle w:val="libAlaemChar"/>
          <w:rtl/>
        </w:rPr>
        <w:t>عزوجل</w:t>
      </w:r>
      <w:r>
        <w:rPr>
          <w:rtl/>
        </w:rPr>
        <w:t xml:space="preserve">: </w:t>
      </w:r>
      <w:r w:rsidRPr="000E4A2F">
        <w:rPr>
          <w:rStyle w:val="libAlaemChar"/>
          <w:rtl/>
        </w:rPr>
        <w:t>(</w:t>
      </w:r>
      <w:r w:rsidRPr="00500BFE">
        <w:rPr>
          <w:rStyle w:val="libAieChar"/>
          <w:rtl/>
        </w:rPr>
        <w:t>وَما يُعَلِّمانِ مِنْ أَحَدٍ حَتَّى يَقُولا إِنَّما نَحْنُ فِتْنَةٌ فَلا تَكْفُرْ</w:t>
      </w:r>
      <w:r w:rsidRPr="000E4A2F">
        <w:rPr>
          <w:rStyle w:val="libAlaemChar"/>
          <w:rtl/>
        </w:rPr>
        <w:t>)</w:t>
      </w:r>
      <w:r w:rsidRPr="00A569E2">
        <w:rPr>
          <w:rtl/>
        </w:rPr>
        <w:t xml:space="preserve"> يعنى ان ذلك النبي </w:t>
      </w:r>
      <w:r w:rsidRPr="000E4A2F">
        <w:rPr>
          <w:rStyle w:val="libAlaemChar"/>
          <w:rtl/>
        </w:rPr>
        <w:t>عليه‌السلام</w:t>
      </w:r>
      <w:r w:rsidRPr="00A569E2">
        <w:rPr>
          <w:rtl/>
        </w:rPr>
        <w:t xml:space="preserve"> امر الملكين ان يظهرا للناس بصورة بشرين ويعلما هم ما علمهم الله من ذلك</w:t>
      </w:r>
      <w:r>
        <w:rPr>
          <w:rtl/>
        </w:rPr>
        <w:t xml:space="preserve">، </w:t>
      </w:r>
      <w:r w:rsidRPr="00A569E2">
        <w:rPr>
          <w:rtl/>
        </w:rPr>
        <w:t xml:space="preserve">فقال الله </w:t>
      </w:r>
      <w:r w:rsidRPr="000E4A2F">
        <w:rPr>
          <w:rStyle w:val="libAlaemChar"/>
          <w:rtl/>
        </w:rPr>
        <w:t>عزوجل</w:t>
      </w:r>
      <w:r>
        <w:rPr>
          <w:rtl/>
        </w:rPr>
        <w:t xml:space="preserve">: </w:t>
      </w:r>
      <w:r w:rsidRPr="000E4A2F">
        <w:rPr>
          <w:rStyle w:val="libAlaemChar"/>
          <w:rtl/>
        </w:rPr>
        <w:t>(</w:t>
      </w:r>
      <w:r w:rsidRPr="00500BFE">
        <w:rPr>
          <w:rStyle w:val="libAieChar"/>
          <w:rtl/>
        </w:rPr>
        <w:t>وَما يُعَلِّمانِ مِنْ أَحَدٍ</w:t>
      </w:r>
      <w:r w:rsidRPr="000E4A2F">
        <w:rPr>
          <w:rStyle w:val="libAlaemChar"/>
          <w:rtl/>
        </w:rPr>
        <w:t>)</w:t>
      </w:r>
      <w:r w:rsidRPr="00A569E2">
        <w:rPr>
          <w:rtl/>
        </w:rPr>
        <w:t xml:space="preserve"> ذلك السحر وإبطاله «حتى يقولا» للمتعلم </w:t>
      </w:r>
      <w:r w:rsidRPr="000E4A2F">
        <w:rPr>
          <w:rStyle w:val="libAlaemChar"/>
          <w:rtl/>
        </w:rPr>
        <w:t>(</w:t>
      </w:r>
      <w:r w:rsidRPr="00500BFE">
        <w:rPr>
          <w:rStyle w:val="libAieChar"/>
          <w:rtl/>
        </w:rPr>
        <w:t>إِنَّما نَحْنُ فِتْنَةٌ</w:t>
      </w:r>
      <w:r w:rsidRPr="000E4A2F">
        <w:rPr>
          <w:rStyle w:val="libAlaemChar"/>
          <w:rtl/>
        </w:rPr>
        <w:t>)</w:t>
      </w:r>
      <w:r w:rsidRPr="00A569E2">
        <w:rPr>
          <w:rtl/>
        </w:rPr>
        <w:t xml:space="preserve"> وامتحان للبلاء ليطيعوا الله فيما يتعلمون من هذا ويبطلوا به كيد السحرة</w:t>
      </w:r>
      <w:r>
        <w:rPr>
          <w:rtl/>
        </w:rPr>
        <w:t xml:space="preserve">، </w:t>
      </w:r>
      <w:r w:rsidRPr="00A569E2">
        <w:rPr>
          <w:rtl/>
        </w:rPr>
        <w:t>ولا يسحروهم «فلا تكفر» باستعمال هذا السحر وطلب الإضرار به</w:t>
      </w:r>
      <w:r>
        <w:rPr>
          <w:rtl/>
        </w:rPr>
        <w:t xml:space="preserve">، </w:t>
      </w:r>
      <w:r w:rsidRPr="00A569E2">
        <w:rPr>
          <w:rtl/>
        </w:rPr>
        <w:t>ودعا الناس</w:t>
      </w:r>
      <w:r>
        <w:rPr>
          <w:rtl/>
        </w:rPr>
        <w:t xml:space="preserve"> إلى أن </w:t>
      </w:r>
      <w:r w:rsidRPr="00A569E2">
        <w:rPr>
          <w:rtl/>
        </w:rPr>
        <w:t xml:space="preserve">يعتقدوا انك به تحيى وتميت وتفعل ما لا يقدر عليه الا الله </w:t>
      </w:r>
      <w:r w:rsidRPr="000E4A2F">
        <w:rPr>
          <w:rStyle w:val="libAlaemChar"/>
          <w:rtl/>
        </w:rPr>
        <w:t>عزوجل</w:t>
      </w:r>
      <w:r>
        <w:rPr>
          <w:rtl/>
        </w:rPr>
        <w:t xml:space="preserve">، </w:t>
      </w:r>
      <w:r w:rsidRPr="00A569E2">
        <w:rPr>
          <w:rtl/>
        </w:rPr>
        <w:t>فان ذلك كفر قال الله تعالى فيتعلمون يعنى طالبي السحر منهما يعنى مما كتبت الشياطين على ملك سليمان من النيرنجات وما أنزل</w:t>
      </w:r>
      <w:r>
        <w:rPr>
          <w:rtl/>
        </w:rPr>
        <w:t xml:space="preserve"> إلى </w:t>
      </w:r>
      <w:r w:rsidRPr="00A569E2">
        <w:rPr>
          <w:rtl/>
        </w:rPr>
        <w:t>الملكين ببابل هاروت وماروت</w:t>
      </w:r>
      <w:r>
        <w:rPr>
          <w:rtl/>
        </w:rPr>
        <w:t xml:space="preserve">، </w:t>
      </w:r>
      <w:r w:rsidRPr="00A569E2">
        <w:rPr>
          <w:rtl/>
        </w:rPr>
        <w:t xml:space="preserve">يتعلمون من هذين الصنفين </w:t>
      </w:r>
      <w:r w:rsidRPr="000E4A2F">
        <w:rPr>
          <w:rStyle w:val="libAlaemChar"/>
          <w:rtl/>
        </w:rPr>
        <w:t>(</w:t>
      </w:r>
      <w:r w:rsidRPr="00500BFE">
        <w:rPr>
          <w:rStyle w:val="libAieChar"/>
          <w:rtl/>
        </w:rPr>
        <w:t>ما يُفَرِّقُونَ بِهِ بَيْنَ الْمَرْءِ وَزَوْجِهِ</w:t>
      </w:r>
      <w:r w:rsidRPr="000E4A2F">
        <w:rPr>
          <w:rStyle w:val="libAlaemChar"/>
          <w:rtl/>
        </w:rPr>
        <w:t>)</w:t>
      </w:r>
      <w:r w:rsidRPr="00A569E2">
        <w:rPr>
          <w:rtl/>
        </w:rPr>
        <w:t xml:space="preserve"> هذا من يتعلم للإضرار بالناس يتعلمون التضريب بضروب</w:t>
      </w:r>
    </w:p>
    <w:p w:rsidR="001C7CB2" w:rsidRPr="00A569E2" w:rsidRDefault="001C7CB2" w:rsidP="007C645F">
      <w:pPr>
        <w:pStyle w:val="libNormal0"/>
        <w:rPr>
          <w:rtl/>
        </w:rPr>
      </w:pPr>
      <w:r>
        <w:rPr>
          <w:rtl/>
        </w:rPr>
        <w:br w:type="page"/>
      </w:r>
      <w:r w:rsidRPr="00A569E2">
        <w:rPr>
          <w:rtl/>
        </w:rPr>
        <w:lastRenderedPageBreak/>
        <w:t>الحيل والتمائم والإيهام وانه قد دفن في موضع كذا وكذا وعمل كذا لتحبب المرأة</w:t>
      </w:r>
      <w:r>
        <w:rPr>
          <w:rtl/>
        </w:rPr>
        <w:t xml:space="preserve"> إلى </w:t>
      </w:r>
      <w:r w:rsidRPr="00A569E2">
        <w:rPr>
          <w:rtl/>
        </w:rPr>
        <w:t>الرجل والرجل</w:t>
      </w:r>
      <w:r>
        <w:rPr>
          <w:rtl/>
        </w:rPr>
        <w:t xml:space="preserve"> إلى </w:t>
      </w:r>
      <w:r w:rsidRPr="00A569E2">
        <w:rPr>
          <w:rtl/>
        </w:rPr>
        <w:t>المرأة أو يؤدى</w:t>
      </w:r>
      <w:r>
        <w:rPr>
          <w:rtl/>
        </w:rPr>
        <w:t xml:space="preserve"> إلى </w:t>
      </w:r>
      <w:r w:rsidRPr="00A569E2">
        <w:rPr>
          <w:rtl/>
        </w:rPr>
        <w:t xml:space="preserve">الفراق بينهما ثم 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وَما هُمْ بِضارِّينَ بِهِ مِنْ أَحَدٍ إِلَّا بِإِذْنِ اللهِ</w:t>
      </w:r>
      <w:r w:rsidRPr="000E4A2F">
        <w:rPr>
          <w:rStyle w:val="libAlaemChar"/>
          <w:rtl/>
        </w:rPr>
        <w:t>)</w:t>
      </w:r>
      <w:r>
        <w:rPr>
          <w:rtl/>
        </w:rPr>
        <w:t xml:space="preserve"> أي </w:t>
      </w:r>
      <w:r w:rsidRPr="00A569E2">
        <w:rPr>
          <w:rtl/>
        </w:rPr>
        <w:t xml:space="preserve">ما المتعلمون لذلك </w:t>
      </w:r>
      <w:r w:rsidRPr="000E4A2F">
        <w:rPr>
          <w:rStyle w:val="libAlaemChar"/>
          <w:rtl/>
        </w:rPr>
        <w:t>(</w:t>
      </w:r>
      <w:r w:rsidRPr="00500BFE">
        <w:rPr>
          <w:rStyle w:val="libAieChar"/>
          <w:rtl/>
        </w:rPr>
        <w:t>بِضارِّينَ بِهِ مِنْ أَحَدٍ إِلَّا بِإِذْنِ اللهِ</w:t>
      </w:r>
      <w:r w:rsidRPr="000E4A2F">
        <w:rPr>
          <w:rStyle w:val="libAlaemChar"/>
          <w:rtl/>
        </w:rPr>
        <w:t>)</w:t>
      </w:r>
      <w:r>
        <w:rPr>
          <w:rtl/>
        </w:rPr>
        <w:t xml:space="preserve">، </w:t>
      </w:r>
      <w:r w:rsidRPr="00A569E2">
        <w:rPr>
          <w:rtl/>
        </w:rPr>
        <w:t>يعنى بتخلية الله وعلمه وانه لو شاء لمنعهم بالجبر والقهر ثم قال</w:t>
      </w:r>
      <w:r>
        <w:rPr>
          <w:rtl/>
        </w:rPr>
        <w:t xml:space="preserve">: </w:t>
      </w:r>
      <w:r w:rsidRPr="000E4A2F">
        <w:rPr>
          <w:rStyle w:val="libAlaemChar"/>
          <w:rtl/>
        </w:rPr>
        <w:t>(</w:t>
      </w:r>
      <w:r w:rsidRPr="00500BFE">
        <w:rPr>
          <w:rStyle w:val="libAieChar"/>
          <w:rtl/>
        </w:rPr>
        <w:t>وَيَتَعَلَّمُونَ ما يَضُرُّهُمْ وَلا يَنْفَعُهُمْ</w:t>
      </w:r>
      <w:r w:rsidRPr="000E4A2F">
        <w:rPr>
          <w:rStyle w:val="libAlaemChar"/>
          <w:rtl/>
        </w:rPr>
        <w:t>)</w:t>
      </w:r>
      <w:r w:rsidRPr="00A569E2">
        <w:rPr>
          <w:rtl/>
        </w:rPr>
        <w:t xml:space="preserve"> لأنهم إذا تعلموا ذلك السحر ليسحروا به ويضروا فقد تعلموا ما يضرهم في دينهم ولا ينفعهم فيه بل ينسلخون عن دين الله بذلك ولقد علم هؤلاء المتعلمون لمن اشتراه بدينه الذي ينسلخ عنه بتعلمه ما له</w:t>
      </w:r>
      <w:r>
        <w:rPr>
          <w:rtl/>
        </w:rPr>
        <w:t xml:space="preserve"> في الآخرة </w:t>
      </w:r>
      <w:r w:rsidRPr="00A569E2">
        <w:rPr>
          <w:rtl/>
        </w:rPr>
        <w:t>من خلاق</w:t>
      </w:r>
      <w:r>
        <w:rPr>
          <w:rtl/>
        </w:rPr>
        <w:t xml:space="preserve"> أي </w:t>
      </w:r>
      <w:r w:rsidRPr="00A569E2">
        <w:rPr>
          <w:rtl/>
        </w:rPr>
        <w:t>من نصيب في ثواب الجنة ثم قال تعالى</w:t>
      </w:r>
      <w:r>
        <w:rPr>
          <w:rtl/>
        </w:rPr>
        <w:t xml:space="preserve">: </w:t>
      </w:r>
      <w:r w:rsidRPr="000E4A2F">
        <w:rPr>
          <w:rStyle w:val="libAlaemChar"/>
          <w:rtl/>
        </w:rPr>
        <w:t>(</w:t>
      </w:r>
      <w:r w:rsidRPr="00500BFE">
        <w:rPr>
          <w:rStyle w:val="libAieChar"/>
          <w:rtl/>
        </w:rPr>
        <w:t>وَلَبِئْسَ ما شَرَوْا بِهِ أَنْفُسَهُمْ</w:t>
      </w:r>
      <w:r w:rsidRPr="000E4A2F">
        <w:rPr>
          <w:rStyle w:val="libAlaemChar"/>
          <w:rtl/>
        </w:rPr>
        <w:t>)</w:t>
      </w:r>
      <w:r w:rsidRPr="00A569E2">
        <w:rPr>
          <w:rtl/>
        </w:rPr>
        <w:t xml:space="preserve"> ورهنوها بالعذاب </w:t>
      </w:r>
      <w:r w:rsidRPr="000E4A2F">
        <w:rPr>
          <w:rStyle w:val="libAlaemChar"/>
          <w:rtl/>
        </w:rPr>
        <w:t>(</w:t>
      </w:r>
      <w:r w:rsidRPr="00500BFE">
        <w:rPr>
          <w:rStyle w:val="libAieChar"/>
          <w:rtl/>
        </w:rPr>
        <w:t>لَوْ كانُوا يَعْلَمُونَ</w:t>
      </w:r>
      <w:r w:rsidRPr="000E4A2F">
        <w:rPr>
          <w:rStyle w:val="libAlaemChar"/>
          <w:rtl/>
        </w:rPr>
        <w:t>)</w:t>
      </w:r>
      <w:r w:rsidRPr="00A569E2">
        <w:rPr>
          <w:rtl/>
        </w:rPr>
        <w:t xml:space="preserve"> انهم قد باعوا الاخرة وتركوا نصيبهم من الجنة لان المتعلمين لهذا السحر الذين يعتقدون ان لا رسول ولا اله ولا بعث ولا نشور</w:t>
      </w:r>
      <w:r>
        <w:rPr>
          <w:rtl/>
        </w:rPr>
        <w:t xml:space="preserve">، </w:t>
      </w:r>
      <w:r w:rsidRPr="00A569E2">
        <w:rPr>
          <w:rtl/>
        </w:rPr>
        <w:t>فقال</w:t>
      </w:r>
      <w:r>
        <w:rPr>
          <w:rtl/>
        </w:rPr>
        <w:t xml:space="preserve">: </w:t>
      </w:r>
      <w:r w:rsidRPr="000E4A2F">
        <w:rPr>
          <w:rStyle w:val="libAlaemChar"/>
          <w:rtl/>
        </w:rPr>
        <w:t>(</w:t>
      </w:r>
      <w:r w:rsidRPr="008F18FE">
        <w:rPr>
          <w:rtl/>
        </w:rPr>
        <w:t>«</w:t>
      </w:r>
      <w:r w:rsidRPr="00500BFE">
        <w:rPr>
          <w:rStyle w:val="libAieChar"/>
          <w:rtl/>
        </w:rPr>
        <w:t>وَلَقَدْ عَلِمُوا لَمَنِ اشْتَراهُ ما لَهُ في الآخرة مِنْ خَلاقٍ</w:t>
      </w:r>
      <w:r w:rsidRPr="000E4A2F">
        <w:rPr>
          <w:rStyle w:val="libAlaemChar"/>
          <w:rtl/>
        </w:rPr>
        <w:t>)</w:t>
      </w:r>
      <w:r w:rsidRPr="00A569E2">
        <w:rPr>
          <w:rtl/>
        </w:rPr>
        <w:t xml:space="preserve"> لأنهم يعتقدون انها إذا لم يكن آخرة فلا خلاق لهم في دار بعد الدنيا وان كانت بعد الدنيا آخرة فهم مع كفرهم بها لا خلاق لهم فيها</w:t>
      </w:r>
      <w:r>
        <w:rPr>
          <w:rtl/>
        </w:rPr>
        <w:t xml:space="preserve">، </w:t>
      </w:r>
      <w:r w:rsidRPr="00A569E2">
        <w:rPr>
          <w:rtl/>
        </w:rPr>
        <w:t>ثم قال</w:t>
      </w:r>
      <w:r>
        <w:rPr>
          <w:rtl/>
        </w:rPr>
        <w:t xml:space="preserve">: </w:t>
      </w:r>
      <w:r w:rsidRPr="000E4A2F">
        <w:rPr>
          <w:rStyle w:val="libAlaemChar"/>
          <w:rtl/>
        </w:rPr>
        <w:t>(</w:t>
      </w:r>
      <w:r w:rsidRPr="00500BFE">
        <w:rPr>
          <w:rStyle w:val="libAieChar"/>
          <w:rtl/>
        </w:rPr>
        <w:t>وَلَبِئْسَ ما شَرَوْا بِهِ أَنْفُسَهُمْ</w:t>
      </w:r>
      <w:r w:rsidRPr="000E4A2F">
        <w:rPr>
          <w:rStyle w:val="libAlaemChar"/>
          <w:rtl/>
        </w:rPr>
        <w:t>)</w:t>
      </w:r>
      <w:r w:rsidRPr="00A569E2">
        <w:rPr>
          <w:rtl/>
        </w:rPr>
        <w:t xml:space="preserve"> إذ باعوا الاخرة بالدنيا</w:t>
      </w:r>
      <w:r>
        <w:rPr>
          <w:rtl/>
        </w:rPr>
        <w:t xml:space="preserve">، </w:t>
      </w:r>
      <w:r w:rsidRPr="00A569E2">
        <w:rPr>
          <w:rtl/>
        </w:rPr>
        <w:t>ورهنوا بالعذاب الدائم أنفسهم لو كانوا يعلمون انهم قد باعوا أنفسهم بالعذاب</w:t>
      </w:r>
      <w:r>
        <w:rPr>
          <w:rtl/>
        </w:rPr>
        <w:t xml:space="preserve">، </w:t>
      </w:r>
      <w:r w:rsidRPr="00A569E2">
        <w:rPr>
          <w:rtl/>
        </w:rPr>
        <w:t>ولكن لا يعلمون ذلك لكفرهم به</w:t>
      </w:r>
      <w:r>
        <w:rPr>
          <w:rtl/>
        </w:rPr>
        <w:t xml:space="preserve">، </w:t>
      </w:r>
      <w:r w:rsidRPr="00A569E2">
        <w:rPr>
          <w:rtl/>
        </w:rPr>
        <w:t>فلما تركوا النظر في حجج الله حتى تعلموا عذبهم على اعتقادهم الباطل</w:t>
      </w:r>
      <w:r>
        <w:rPr>
          <w:rtl/>
        </w:rPr>
        <w:t xml:space="preserve">، </w:t>
      </w:r>
      <w:r w:rsidRPr="00A569E2">
        <w:rPr>
          <w:rtl/>
        </w:rPr>
        <w:t>وجحدهم الحق.</w:t>
      </w:r>
    </w:p>
    <w:p w:rsidR="001C7CB2" w:rsidRPr="00A569E2" w:rsidRDefault="001C7CB2" w:rsidP="007C645F">
      <w:pPr>
        <w:pStyle w:val="libNormal"/>
        <w:rPr>
          <w:rtl/>
        </w:rPr>
      </w:pPr>
      <w:r w:rsidRPr="00A569E2">
        <w:rPr>
          <w:rtl/>
        </w:rPr>
        <w:t>قال يوسف بن محمد بن زياد</w:t>
      </w:r>
      <w:r>
        <w:rPr>
          <w:rtl/>
        </w:rPr>
        <w:t xml:space="preserve"> وعلي بن محمد  </w:t>
      </w:r>
      <w:r w:rsidRPr="00A569E2">
        <w:rPr>
          <w:rtl/>
        </w:rPr>
        <w:t>بن ساير عن أبويهما انهما قالا.</w:t>
      </w:r>
      <w:r>
        <w:rPr>
          <w:rFonts w:hint="cs"/>
          <w:rtl/>
        </w:rPr>
        <w:t xml:space="preserve"> </w:t>
      </w:r>
      <w:r w:rsidRPr="00A569E2">
        <w:rPr>
          <w:rtl/>
        </w:rPr>
        <w:t>فقلنا للحسن</w:t>
      </w:r>
      <w:r>
        <w:rPr>
          <w:rtl/>
        </w:rPr>
        <w:t xml:space="preserve"> أبي </w:t>
      </w:r>
      <w:r w:rsidRPr="00A569E2">
        <w:rPr>
          <w:rtl/>
        </w:rPr>
        <w:t xml:space="preserve">القاسم </w:t>
      </w:r>
      <w:r w:rsidRPr="000E4A2F">
        <w:rPr>
          <w:rStyle w:val="libAlaemChar"/>
          <w:rtl/>
        </w:rPr>
        <w:t>عليه‌السلام</w:t>
      </w:r>
      <w:r w:rsidRPr="00A569E2">
        <w:rPr>
          <w:rtl/>
        </w:rPr>
        <w:t xml:space="preserve"> فان قوما عندنا يزعمون ان هاروت وماروت ملكان اختارتهما الملئكة لما كثر عصيان بنى آدم</w:t>
      </w:r>
      <w:r>
        <w:rPr>
          <w:rtl/>
        </w:rPr>
        <w:t xml:space="preserve">، </w:t>
      </w:r>
      <w:r w:rsidRPr="00A569E2">
        <w:rPr>
          <w:rtl/>
        </w:rPr>
        <w:t>وانزلهما مع ثالث لهما</w:t>
      </w:r>
      <w:r>
        <w:rPr>
          <w:rtl/>
        </w:rPr>
        <w:t xml:space="preserve"> إلى </w:t>
      </w:r>
      <w:r w:rsidRPr="00A569E2">
        <w:rPr>
          <w:rtl/>
        </w:rPr>
        <w:t>الدنيا</w:t>
      </w:r>
      <w:r>
        <w:rPr>
          <w:rtl/>
        </w:rPr>
        <w:t xml:space="preserve">، </w:t>
      </w:r>
      <w:r w:rsidRPr="00A569E2">
        <w:rPr>
          <w:rtl/>
        </w:rPr>
        <w:t>وانهما افتتنا بالزهرة وأراد الزنا بها وشربا الخمر وقتلا النفس المحرمة</w:t>
      </w:r>
      <w:r>
        <w:rPr>
          <w:rtl/>
        </w:rPr>
        <w:t xml:space="preserve">، </w:t>
      </w:r>
      <w:r w:rsidRPr="00A569E2">
        <w:rPr>
          <w:rtl/>
        </w:rPr>
        <w:t xml:space="preserve">وان الله </w:t>
      </w:r>
      <w:r w:rsidRPr="000E4A2F">
        <w:rPr>
          <w:rStyle w:val="libAlaemChar"/>
          <w:rtl/>
        </w:rPr>
        <w:t>عزوجل</w:t>
      </w:r>
      <w:r w:rsidRPr="00A569E2">
        <w:rPr>
          <w:rtl/>
        </w:rPr>
        <w:t xml:space="preserve"> يعذبهما ببابل وان السحرة منهما يتعلمون السحر وان الله تعالى مسخ تلك المرأة هذا الكوكب الذي هو الزهرة</w:t>
      </w:r>
      <w:r>
        <w:rPr>
          <w:rtl/>
        </w:rPr>
        <w:t xml:space="preserve">، </w:t>
      </w:r>
      <w:r w:rsidRPr="00A569E2">
        <w:rPr>
          <w:rtl/>
        </w:rPr>
        <w:t xml:space="preserve">فقال الامام </w:t>
      </w:r>
      <w:r w:rsidRPr="000E4A2F">
        <w:rPr>
          <w:rStyle w:val="libAlaemChar"/>
          <w:rtl/>
        </w:rPr>
        <w:t>عليه‌السلام</w:t>
      </w:r>
      <w:r>
        <w:rPr>
          <w:rtl/>
        </w:rPr>
        <w:t xml:space="preserve">: </w:t>
      </w:r>
      <w:r w:rsidRPr="00A569E2">
        <w:rPr>
          <w:rtl/>
        </w:rPr>
        <w:t>معاذ الله من ذلك ان الملئكة معصومون محفوظون من الكفر والقبايح بألطاف الله تعالى</w:t>
      </w:r>
      <w:r>
        <w:rPr>
          <w:rtl/>
        </w:rPr>
        <w:t xml:space="preserve">، </w:t>
      </w:r>
      <w:r w:rsidRPr="00A569E2">
        <w:rPr>
          <w:rtl/>
        </w:rPr>
        <w:t>قال الله تعالى فيهم</w:t>
      </w:r>
      <w:r>
        <w:rPr>
          <w:rtl/>
        </w:rPr>
        <w:t xml:space="preserve">: </w:t>
      </w:r>
      <w:r w:rsidRPr="000E4A2F">
        <w:rPr>
          <w:rStyle w:val="libAlaemChar"/>
          <w:rtl/>
        </w:rPr>
        <w:t>(</w:t>
      </w:r>
      <w:r w:rsidRPr="00500BFE">
        <w:rPr>
          <w:rStyle w:val="libAieChar"/>
          <w:rtl/>
        </w:rPr>
        <w:t>لا يَعْصُونَ اللهَ ما أَمَرَهُمْ وَيَفْعَلُونَ ما يُؤْمَرُونَ</w:t>
      </w:r>
      <w:r w:rsidRPr="000E4A2F">
        <w:rPr>
          <w:rStyle w:val="libAlaemChar"/>
          <w:rtl/>
        </w:rPr>
        <w:t>)</w:t>
      </w:r>
      <w:r w:rsidRPr="00A569E2">
        <w:rPr>
          <w:rtl/>
        </w:rPr>
        <w:t xml:space="preserve"> وقال </w:t>
      </w:r>
      <w:r w:rsidRPr="000E4A2F">
        <w:rPr>
          <w:rStyle w:val="libAlaemChar"/>
          <w:rtl/>
        </w:rPr>
        <w:t>عزوجل</w:t>
      </w:r>
      <w:r>
        <w:rPr>
          <w:rtl/>
        </w:rPr>
        <w:t xml:space="preserve">، </w:t>
      </w:r>
      <w:r w:rsidRPr="000E4A2F">
        <w:rPr>
          <w:rStyle w:val="libAlaemChar"/>
          <w:rtl/>
        </w:rPr>
        <w:t>(</w:t>
      </w:r>
      <w:r w:rsidRPr="00500BFE">
        <w:rPr>
          <w:rStyle w:val="libAieChar"/>
          <w:rtl/>
        </w:rPr>
        <w:t>وَلَهُ مَنْ فِي السَّماواتِ وَالْأَرْضِ وَمَنْ عِنْدَهُ</w:t>
      </w:r>
      <w:r w:rsidRPr="000E4A2F">
        <w:rPr>
          <w:rStyle w:val="libAlaemChar"/>
          <w:rtl/>
        </w:rPr>
        <w:t>)</w:t>
      </w:r>
      <w:r w:rsidRPr="00A569E2">
        <w:rPr>
          <w:rtl/>
        </w:rPr>
        <w:t xml:space="preserve"> يعنى من الملائكة </w:t>
      </w:r>
      <w:r w:rsidRPr="000E4A2F">
        <w:rPr>
          <w:rStyle w:val="libAlaemChar"/>
          <w:rtl/>
        </w:rPr>
        <w:t>(</w:t>
      </w:r>
      <w:r w:rsidRPr="00500BFE">
        <w:rPr>
          <w:rStyle w:val="libAieChar"/>
          <w:rtl/>
        </w:rPr>
        <w:t>لا يَسْتَكْبِرُونَ عَنْ عِبادَتِهِ وَلا يَسْتَحْسِرُونَ* يُسَبِّحُونَ اللَّيْلَ وَالنَّهارَ لا يَفْتُرُونَ</w:t>
      </w:r>
      <w:r w:rsidRPr="000E4A2F">
        <w:rPr>
          <w:rStyle w:val="libAlaemChar"/>
          <w:rtl/>
        </w:rPr>
        <w:t>)</w:t>
      </w:r>
      <w:r w:rsidRPr="00A569E2">
        <w:rPr>
          <w:rtl/>
        </w:rPr>
        <w:t xml:space="preserve"> وقال الله تعالى في الملئكة أيضا. </w:t>
      </w:r>
      <w:r w:rsidRPr="000E4A2F">
        <w:rPr>
          <w:rStyle w:val="libAlaemChar"/>
          <w:rtl/>
        </w:rPr>
        <w:t>(</w:t>
      </w:r>
      <w:r w:rsidRPr="00500BFE">
        <w:rPr>
          <w:rStyle w:val="libAieChar"/>
          <w:rtl/>
        </w:rPr>
        <w:t>بَلْ عِبادٌ مُكْرَمُونَ لا يَسْبِقُونَهُ</w:t>
      </w:r>
    </w:p>
    <w:p w:rsidR="001C7CB2" w:rsidRPr="00A569E2" w:rsidRDefault="001C7CB2" w:rsidP="007C645F">
      <w:pPr>
        <w:pStyle w:val="libNormal0"/>
        <w:rPr>
          <w:rtl/>
          <w:lang w:bidi="fa-IR"/>
        </w:rPr>
      </w:pPr>
      <w:r>
        <w:rPr>
          <w:rtl/>
          <w:lang w:bidi="fa-IR"/>
        </w:rPr>
        <w:br w:type="page"/>
      </w:r>
      <w:r w:rsidRPr="00500BFE">
        <w:rPr>
          <w:rStyle w:val="libAieChar"/>
          <w:rtl/>
        </w:rPr>
        <w:lastRenderedPageBreak/>
        <w:t>بِالْقَوْلِ وَهُمْ بِأَمْرِهِ يَعْمَلُونَ* يَعْلَمُ ما بَيْنَ أَيْدِيهِمْ وَما خَلْفَهُمْ وَلا يَشْفَعُونَ إِلَّا لِمَنِ ارْتَضى وَهُمْ مِنْ خَشْيَتِهِ مُشْفِقُونَ</w:t>
      </w:r>
      <w:r w:rsidRPr="000E4A2F">
        <w:rPr>
          <w:rStyle w:val="libAlaemChar"/>
          <w:rtl/>
        </w:rPr>
        <w:t>)</w:t>
      </w:r>
      <w:r w:rsidRPr="00A569E2">
        <w:rPr>
          <w:rtl/>
          <w:lang w:bidi="fa-IR"/>
        </w:rPr>
        <w:t xml:space="preserve"> ثم قال </w:t>
      </w:r>
      <w:r w:rsidRPr="000E4A2F">
        <w:rPr>
          <w:rStyle w:val="libAlaemChar"/>
          <w:rtl/>
        </w:rPr>
        <w:t>عليه‌السلام</w:t>
      </w:r>
      <w:r>
        <w:rPr>
          <w:rtl/>
          <w:lang w:bidi="fa-IR"/>
        </w:rPr>
        <w:t xml:space="preserve">، </w:t>
      </w:r>
      <w:r w:rsidRPr="00A569E2">
        <w:rPr>
          <w:rtl/>
          <w:lang w:bidi="fa-IR"/>
        </w:rPr>
        <w:t>لو كان كما يقولون كان الله قد جعل هؤلاء الملئكة خلفاؤه على الأرض</w:t>
      </w:r>
      <w:r>
        <w:rPr>
          <w:rtl/>
          <w:lang w:bidi="fa-IR"/>
        </w:rPr>
        <w:t xml:space="preserve">، </w:t>
      </w:r>
      <w:r w:rsidRPr="00A569E2">
        <w:rPr>
          <w:rtl/>
          <w:lang w:bidi="fa-IR"/>
        </w:rPr>
        <w:t xml:space="preserve">وكانوا كالأنبياء في الدنيا وكالائمة </w:t>
      </w:r>
      <w:r>
        <w:rPr>
          <w:rtl/>
          <w:lang w:bidi="fa-IR"/>
        </w:rPr>
        <w:t>أ</w:t>
      </w:r>
      <w:r w:rsidRPr="00A569E2">
        <w:rPr>
          <w:rtl/>
          <w:lang w:bidi="fa-IR"/>
        </w:rPr>
        <w:t xml:space="preserve">فيكون من الأنبياء والائمة </w:t>
      </w:r>
      <w:r w:rsidRPr="000E4A2F">
        <w:rPr>
          <w:rStyle w:val="libAlaemChar"/>
          <w:rtl/>
        </w:rPr>
        <w:t>عليهم‌السلام</w:t>
      </w:r>
      <w:r w:rsidRPr="00A569E2">
        <w:rPr>
          <w:rtl/>
          <w:lang w:bidi="fa-IR"/>
        </w:rPr>
        <w:t xml:space="preserve"> قتل النفس والزنا</w:t>
      </w:r>
      <w:r>
        <w:rPr>
          <w:rtl/>
          <w:lang w:bidi="fa-IR"/>
        </w:rPr>
        <w:t>؟</w:t>
      </w:r>
      <w:r w:rsidRPr="00A569E2">
        <w:rPr>
          <w:rtl/>
          <w:lang w:bidi="fa-IR"/>
        </w:rPr>
        <w:t xml:space="preserve"> ثم قال </w:t>
      </w:r>
      <w:r w:rsidRPr="000E4A2F">
        <w:rPr>
          <w:rStyle w:val="libAlaemChar"/>
          <w:rtl/>
        </w:rPr>
        <w:t>عليه‌السلام</w:t>
      </w:r>
      <w:r>
        <w:rPr>
          <w:rtl/>
          <w:lang w:bidi="fa-IR"/>
        </w:rPr>
        <w:t xml:space="preserve">: </w:t>
      </w:r>
      <w:r w:rsidRPr="00A569E2">
        <w:rPr>
          <w:rtl/>
          <w:lang w:bidi="fa-IR"/>
        </w:rPr>
        <w:t>أو لست تعلم ان الله تعالى لم تخل الدنيا قط من نبي أو امام من البشر</w:t>
      </w:r>
      <w:r>
        <w:rPr>
          <w:rtl/>
          <w:lang w:bidi="fa-IR"/>
        </w:rPr>
        <w:t xml:space="preserve">، </w:t>
      </w:r>
      <w:r w:rsidRPr="00A569E2">
        <w:rPr>
          <w:rtl/>
          <w:lang w:bidi="fa-IR"/>
        </w:rPr>
        <w:t>أو ليس الله يقول</w:t>
      </w:r>
      <w:r>
        <w:rPr>
          <w:rtl/>
          <w:lang w:bidi="fa-IR"/>
        </w:rPr>
        <w:t xml:space="preserve">: </w:t>
      </w:r>
      <w:r w:rsidRPr="000E4A2F">
        <w:rPr>
          <w:rStyle w:val="libAlaemChar"/>
          <w:rtl/>
        </w:rPr>
        <w:t>(</w:t>
      </w:r>
      <w:r w:rsidRPr="00500BFE">
        <w:rPr>
          <w:rStyle w:val="libAieChar"/>
          <w:rtl/>
        </w:rPr>
        <w:t>وَما أَرْسَلْنا مِنْ قَبْلِكَ</w:t>
      </w:r>
      <w:r w:rsidRPr="000E4A2F">
        <w:rPr>
          <w:rStyle w:val="libAlaemChar"/>
          <w:rtl/>
        </w:rPr>
        <w:t>)</w:t>
      </w:r>
      <w:r w:rsidRPr="00A569E2">
        <w:rPr>
          <w:rtl/>
          <w:lang w:bidi="fa-IR"/>
        </w:rPr>
        <w:t xml:space="preserve"> يعنى</w:t>
      </w:r>
      <w:r>
        <w:rPr>
          <w:rtl/>
          <w:lang w:bidi="fa-IR"/>
        </w:rPr>
        <w:t xml:space="preserve"> إلى </w:t>
      </w:r>
      <w:r w:rsidRPr="00A569E2">
        <w:rPr>
          <w:rtl/>
          <w:lang w:bidi="fa-IR"/>
        </w:rPr>
        <w:t>الخلق الا رجالا نوحى إليهم من أهل القرى</w:t>
      </w:r>
      <w:r>
        <w:rPr>
          <w:rtl/>
          <w:lang w:bidi="fa-IR"/>
        </w:rPr>
        <w:t xml:space="preserve">، </w:t>
      </w:r>
      <w:r w:rsidRPr="00A569E2">
        <w:rPr>
          <w:rtl/>
          <w:lang w:bidi="fa-IR"/>
        </w:rPr>
        <w:t>فأخبر أنه لم يبعث الملئكة</w:t>
      </w:r>
      <w:r>
        <w:rPr>
          <w:rtl/>
          <w:lang w:bidi="fa-IR"/>
        </w:rPr>
        <w:t xml:space="preserve"> إلى </w:t>
      </w:r>
      <w:r w:rsidRPr="00A569E2">
        <w:rPr>
          <w:rtl/>
          <w:lang w:bidi="fa-IR"/>
        </w:rPr>
        <w:t>الأرض.</w:t>
      </w:r>
      <w:r>
        <w:rPr>
          <w:rFonts w:hint="cs"/>
          <w:rtl/>
          <w:lang w:bidi="fa-IR"/>
        </w:rPr>
        <w:t xml:space="preserve"> </w:t>
      </w:r>
      <w:r w:rsidRPr="00A569E2">
        <w:rPr>
          <w:rtl/>
          <w:lang w:bidi="fa-IR"/>
        </w:rPr>
        <w:t>ليكونوا أئمة وحكاما</w:t>
      </w:r>
      <w:r>
        <w:rPr>
          <w:rtl/>
          <w:lang w:bidi="fa-IR"/>
        </w:rPr>
        <w:t xml:space="preserve">، وإنّما </w:t>
      </w:r>
      <w:r w:rsidRPr="00A569E2">
        <w:rPr>
          <w:rtl/>
          <w:lang w:bidi="fa-IR"/>
        </w:rPr>
        <w:t>أرسلوا</w:t>
      </w:r>
      <w:r>
        <w:rPr>
          <w:rtl/>
          <w:lang w:bidi="fa-IR"/>
        </w:rPr>
        <w:t xml:space="preserve"> إلى </w:t>
      </w:r>
      <w:r w:rsidRPr="00A569E2">
        <w:rPr>
          <w:rtl/>
          <w:lang w:bidi="fa-IR"/>
        </w:rPr>
        <w:t>أنبياء الله</w:t>
      </w:r>
      <w:r>
        <w:rPr>
          <w:rtl/>
          <w:lang w:bidi="fa-IR"/>
        </w:rPr>
        <w:t xml:space="preserve">، </w:t>
      </w:r>
      <w:r w:rsidRPr="00A569E2">
        <w:rPr>
          <w:rtl/>
          <w:lang w:bidi="fa-IR"/>
        </w:rPr>
        <w:t>قالا</w:t>
      </w:r>
      <w:r>
        <w:rPr>
          <w:rtl/>
          <w:lang w:bidi="fa-IR"/>
        </w:rPr>
        <w:t xml:space="preserve">، </w:t>
      </w:r>
      <w:r w:rsidRPr="00A569E2">
        <w:rPr>
          <w:rtl/>
          <w:lang w:bidi="fa-IR"/>
        </w:rPr>
        <w:t>فقلنا له</w:t>
      </w:r>
      <w:r>
        <w:rPr>
          <w:rtl/>
          <w:lang w:bidi="fa-IR"/>
        </w:rPr>
        <w:t xml:space="preserve">؛ </w:t>
      </w:r>
      <w:r w:rsidRPr="00A569E2">
        <w:rPr>
          <w:rtl/>
          <w:lang w:bidi="fa-IR"/>
        </w:rPr>
        <w:t>فعلى هذا لم يكن إبليس أيضا ملكا</w:t>
      </w:r>
      <w:r>
        <w:rPr>
          <w:rtl/>
          <w:lang w:bidi="fa-IR"/>
        </w:rPr>
        <w:t>؟</w:t>
      </w:r>
      <w:r w:rsidRPr="00A569E2">
        <w:rPr>
          <w:rtl/>
          <w:lang w:bidi="fa-IR"/>
        </w:rPr>
        <w:t xml:space="preserve"> فقال لا</w:t>
      </w:r>
      <w:r>
        <w:rPr>
          <w:rtl/>
          <w:lang w:bidi="fa-IR"/>
        </w:rPr>
        <w:t xml:space="preserve">: </w:t>
      </w:r>
      <w:r w:rsidRPr="00A569E2">
        <w:rPr>
          <w:rtl/>
          <w:lang w:bidi="fa-IR"/>
        </w:rPr>
        <w:t xml:space="preserve">بل كان من الجن أما تسمعان الله </w:t>
      </w:r>
      <w:r w:rsidRPr="000E4A2F">
        <w:rPr>
          <w:rStyle w:val="libAlaemChar"/>
          <w:rtl/>
        </w:rPr>
        <w:t>عزوجل</w:t>
      </w:r>
      <w:r w:rsidRPr="00A569E2">
        <w:rPr>
          <w:rtl/>
          <w:lang w:bidi="fa-IR"/>
        </w:rPr>
        <w:t xml:space="preserve"> يقول</w:t>
      </w:r>
      <w:r>
        <w:rPr>
          <w:rtl/>
          <w:lang w:bidi="fa-IR"/>
        </w:rPr>
        <w:t xml:space="preserve">: </w:t>
      </w:r>
      <w:r w:rsidRPr="000E4A2F">
        <w:rPr>
          <w:rStyle w:val="libAlaemChar"/>
          <w:rtl/>
        </w:rPr>
        <w:t>(</w:t>
      </w:r>
      <w:r w:rsidRPr="00500BFE">
        <w:rPr>
          <w:rStyle w:val="libAieChar"/>
          <w:rtl/>
        </w:rPr>
        <w:t>وَإِذْ قُلْنا لِلْمَلائِكَةِ اسْجُدُوا لِآدَمَ فَسَجَدُوا إِلَّا إِبْلِيسَ كانَ مِنَ الْجِنِّ</w:t>
      </w:r>
      <w:r w:rsidRPr="000E4A2F">
        <w:rPr>
          <w:rStyle w:val="libAlaemChar"/>
          <w:rtl/>
        </w:rPr>
        <w:t>)</w:t>
      </w:r>
      <w:r w:rsidRPr="00A569E2">
        <w:rPr>
          <w:rtl/>
          <w:lang w:bidi="fa-IR"/>
        </w:rPr>
        <w:t xml:space="preserve"> فأخبر الله </w:t>
      </w:r>
      <w:r w:rsidRPr="000E4A2F">
        <w:rPr>
          <w:rStyle w:val="libAlaemChar"/>
          <w:rtl/>
        </w:rPr>
        <w:t>عزوجل</w:t>
      </w:r>
      <w:r w:rsidRPr="00A569E2">
        <w:rPr>
          <w:rtl/>
          <w:lang w:bidi="fa-IR"/>
        </w:rPr>
        <w:t xml:space="preserve"> انه كان من الجن</w:t>
      </w:r>
      <w:r>
        <w:rPr>
          <w:rtl/>
          <w:lang w:bidi="fa-IR"/>
        </w:rPr>
        <w:t xml:space="preserve">، </w:t>
      </w:r>
      <w:r w:rsidRPr="00A569E2">
        <w:rPr>
          <w:rtl/>
          <w:lang w:bidi="fa-IR"/>
        </w:rPr>
        <w:t>وهو الذي قال الله تبارك وتعالى</w:t>
      </w:r>
      <w:r>
        <w:rPr>
          <w:rtl/>
          <w:lang w:bidi="fa-IR"/>
        </w:rPr>
        <w:t xml:space="preserve">؛ </w:t>
      </w:r>
      <w:r w:rsidRPr="000E4A2F">
        <w:rPr>
          <w:rStyle w:val="libAlaemChar"/>
          <w:rtl/>
        </w:rPr>
        <w:t>(</w:t>
      </w:r>
      <w:r w:rsidRPr="00500BFE">
        <w:rPr>
          <w:rStyle w:val="libAieChar"/>
          <w:rtl/>
        </w:rPr>
        <w:t>وَالْجَانَّ خَلَقْناهُ مِنْ قَبْلُ مِنْ نارِ السَّمُومِ</w:t>
      </w:r>
      <w:r w:rsidRPr="000E4A2F">
        <w:rPr>
          <w:rStyle w:val="libAlaemChar"/>
          <w:rtl/>
        </w:rPr>
        <w:t>)</w:t>
      </w:r>
      <w:r>
        <w:rPr>
          <w:rtl/>
          <w:lang w:bidi="fa-IR"/>
        </w:rPr>
        <w:t>.</w:t>
      </w:r>
    </w:p>
    <w:p w:rsidR="001C7CB2" w:rsidRPr="00A569E2" w:rsidRDefault="001C7CB2" w:rsidP="007C645F">
      <w:pPr>
        <w:pStyle w:val="libNormal"/>
        <w:rPr>
          <w:rtl/>
        </w:rPr>
      </w:pPr>
      <w:r w:rsidRPr="00A569E2">
        <w:rPr>
          <w:rtl/>
        </w:rPr>
        <w:t>295</w:t>
      </w:r>
      <w:r>
        <w:rPr>
          <w:rtl/>
        </w:rPr>
        <w:t xml:space="preserve"> ـ </w:t>
      </w:r>
      <w:r w:rsidRPr="00A569E2">
        <w:rPr>
          <w:rtl/>
        </w:rPr>
        <w:t xml:space="preserve">قال الامام الحسن بن على </w:t>
      </w:r>
      <w:r w:rsidRPr="000E4A2F">
        <w:rPr>
          <w:rStyle w:val="libAlaemChar"/>
          <w:rtl/>
        </w:rPr>
        <w:t>عليه‌السلام</w:t>
      </w:r>
      <w:r>
        <w:rPr>
          <w:rtl/>
        </w:rPr>
        <w:t xml:space="preserve"> حدّثني أبي </w:t>
      </w:r>
      <w:r w:rsidRPr="00A569E2">
        <w:rPr>
          <w:rtl/>
        </w:rPr>
        <w:t xml:space="preserve">عن جدي عن الرضا عن آبائه عن على </w:t>
      </w:r>
      <w:r w:rsidRPr="000E4A2F">
        <w:rPr>
          <w:rStyle w:val="libAlaemChar"/>
          <w:rtl/>
        </w:rPr>
        <w:t>عليهم‌السلام</w:t>
      </w:r>
      <w:r w:rsidRPr="00A569E2">
        <w:rPr>
          <w:rtl/>
        </w:rPr>
        <w:t xml:space="preserve"> قال. قال رسول الله </w:t>
      </w:r>
      <w:r w:rsidRPr="000E4A2F">
        <w:rPr>
          <w:rStyle w:val="libAlaemChar"/>
          <w:rtl/>
        </w:rPr>
        <w:t>صلى‌الله‌عليه‌وآله‌وسلم</w:t>
      </w:r>
      <w:r w:rsidRPr="00A569E2">
        <w:rPr>
          <w:rtl/>
        </w:rPr>
        <w:t xml:space="preserve"> ان الله </w:t>
      </w:r>
      <w:r w:rsidRPr="000E4A2F">
        <w:rPr>
          <w:rStyle w:val="libAlaemChar"/>
          <w:rtl/>
        </w:rPr>
        <w:t>عزوجل</w:t>
      </w:r>
      <w:r w:rsidRPr="00A569E2">
        <w:rPr>
          <w:rtl/>
        </w:rPr>
        <w:t xml:space="preserve"> اختارنا معاشر آل محمد واختار النبيين واختار الملئكة المقربين وما اختارهم الا على علم منه بهم انهم لا يوافقون ما يخرجون به عن ولايته. ومنقطعون به عن عصمته</w:t>
      </w:r>
      <w:r>
        <w:rPr>
          <w:rtl/>
        </w:rPr>
        <w:t xml:space="preserve">، </w:t>
      </w:r>
      <w:r w:rsidRPr="00A569E2">
        <w:rPr>
          <w:rtl/>
        </w:rPr>
        <w:t>وينتهون به</w:t>
      </w:r>
      <w:r>
        <w:rPr>
          <w:rtl/>
        </w:rPr>
        <w:t xml:space="preserve"> إلى </w:t>
      </w:r>
      <w:r w:rsidRPr="00A569E2">
        <w:rPr>
          <w:rtl/>
        </w:rPr>
        <w:t>المستحقين لعذابه ونقمته</w:t>
      </w:r>
      <w:r>
        <w:rPr>
          <w:rtl/>
        </w:rPr>
        <w:t xml:space="preserve">، </w:t>
      </w:r>
      <w:r w:rsidRPr="00A569E2">
        <w:rPr>
          <w:rtl/>
        </w:rPr>
        <w:t>قالا. فقلنا له</w:t>
      </w:r>
      <w:r>
        <w:rPr>
          <w:rtl/>
        </w:rPr>
        <w:t xml:space="preserve">: </w:t>
      </w:r>
      <w:r w:rsidRPr="00A569E2">
        <w:rPr>
          <w:rtl/>
        </w:rPr>
        <w:t xml:space="preserve">فقد روى لنا ان عليا </w:t>
      </w:r>
      <w:r w:rsidRPr="000E4A2F">
        <w:rPr>
          <w:rStyle w:val="libAlaemChar"/>
          <w:rtl/>
        </w:rPr>
        <w:t>عليه‌السلام</w:t>
      </w:r>
      <w:r w:rsidRPr="00A569E2">
        <w:rPr>
          <w:rtl/>
        </w:rPr>
        <w:t xml:space="preserve"> لما نص عليه رسول الله </w:t>
      </w:r>
      <w:r w:rsidRPr="000E4A2F">
        <w:rPr>
          <w:rStyle w:val="libAlaemChar"/>
          <w:rtl/>
        </w:rPr>
        <w:t>صلى‌الله‌عليه‌وآله‌وسلم</w:t>
      </w:r>
      <w:r w:rsidRPr="00A569E2">
        <w:rPr>
          <w:rtl/>
        </w:rPr>
        <w:t xml:space="preserve"> بالامامة عرض الله تعالى ولايته في السموات على فيام وفيام </w:t>
      </w:r>
      <w:r w:rsidRPr="00200B9A">
        <w:rPr>
          <w:rStyle w:val="libFootnotenumChar"/>
          <w:rtl/>
        </w:rPr>
        <w:t>(1)</w:t>
      </w:r>
      <w:r w:rsidRPr="00A569E2">
        <w:rPr>
          <w:rtl/>
        </w:rPr>
        <w:t xml:space="preserve"> من الملئكة فأبوها</w:t>
      </w:r>
      <w:r>
        <w:rPr>
          <w:rtl/>
        </w:rPr>
        <w:t xml:space="preserve">، </w:t>
      </w:r>
      <w:r w:rsidRPr="00A569E2">
        <w:rPr>
          <w:rtl/>
        </w:rPr>
        <w:t xml:space="preserve">فمسخهم الله ضفادع فقال </w:t>
      </w:r>
      <w:r w:rsidRPr="000E4A2F">
        <w:rPr>
          <w:rStyle w:val="libAlaemChar"/>
          <w:rtl/>
        </w:rPr>
        <w:t>عليه‌السلام</w:t>
      </w:r>
      <w:r>
        <w:rPr>
          <w:rtl/>
        </w:rPr>
        <w:t xml:space="preserve">: </w:t>
      </w:r>
      <w:r w:rsidRPr="00A569E2">
        <w:rPr>
          <w:rtl/>
        </w:rPr>
        <w:t xml:space="preserve">معاذ الله هؤلاء المكذبون لنا المغترون </w:t>
      </w:r>
      <w:r>
        <w:rPr>
          <w:rtl/>
        </w:rPr>
        <w:t>(</w:t>
      </w:r>
      <w:r w:rsidRPr="00A569E2">
        <w:rPr>
          <w:rtl/>
        </w:rPr>
        <w:t>ظ المفترون</w:t>
      </w:r>
      <w:r>
        <w:rPr>
          <w:rtl/>
        </w:rPr>
        <w:t>)</w:t>
      </w:r>
      <w:r w:rsidRPr="00A569E2">
        <w:rPr>
          <w:rtl/>
        </w:rPr>
        <w:t xml:space="preserve"> علينا الملئكة هم رسل الله فهم كسائر أنبيائه ورسله</w:t>
      </w:r>
      <w:r>
        <w:rPr>
          <w:rtl/>
        </w:rPr>
        <w:t xml:space="preserve"> إلى </w:t>
      </w:r>
      <w:r w:rsidRPr="00A569E2">
        <w:rPr>
          <w:rtl/>
        </w:rPr>
        <w:t xml:space="preserve">الخلق </w:t>
      </w:r>
      <w:r>
        <w:rPr>
          <w:rtl/>
        </w:rPr>
        <w:t>أ</w:t>
      </w:r>
      <w:r w:rsidRPr="00A569E2">
        <w:rPr>
          <w:rtl/>
        </w:rPr>
        <w:t>فيكون منهم الكفر بالله</w:t>
      </w:r>
      <w:r>
        <w:rPr>
          <w:rtl/>
        </w:rPr>
        <w:t xml:space="preserve">، </w:t>
      </w:r>
      <w:r w:rsidRPr="00A569E2">
        <w:rPr>
          <w:rtl/>
        </w:rPr>
        <w:t>قلت</w:t>
      </w:r>
      <w:r>
        <w:rPr>
          <w:rtl/>
        </w:rPr>
        <w:t xml:space="preserve">: </w:t>
      </w:r>
      <w:r w:rsidRPr="00A569E2">
        <w:rPr>
          <w:rtl/>
        </w:rPr>
        <w:t>لا</w:t>
      </w:r>
      <w:r>
        <w:rPr>
          <w:rtl/>
        </w:rPr>
        <w:t xml:space="preserve">، </w:t>
      </w:r>
      <w:r w:rsidRPr="00A569E2">
        <w:rPr>
          <w:rtl/>
        </w:rPr>
        <w:t>قال</w:t>
      </w:r>
      <w:r>
        <w:rPr>
          <w:rtl/>
        </w:rPr>
        <w:t xml:space="preserve">: </w:t>
      </w:r>
      <w:r w:rsidRPr="00A569E2">
        <w:rPr>
          <w:rtl/>
        </w:rPr>
        <w:t>فكذلك الملئكة ان شأن الملئكة لعظيم</w:t>
      </w:r>
      <w:r>
        <w:rPr>
          <w:rtl/>
        </w:rPr>
        <w:t xml:space="preserve">، </w:t>
      </w:r>
      <w:r w:rsidRPr="00A569E2">
        <w:rPr>
          <w:rtl/>
        </w:rPr>
        <w:t>وان خطبهم لجليل.</w:t>
      </w:r>
    </w:p>
    <w:p w:rsidR="001C7CB2" w:rsidRPr="00A569E2" w:rsidRDefault="001C7CB2" w:rsidP="007C645F">
      <w:pPr>
        <w:pStyle w:val="libNormal"/>
        <w:rPr>
          <w:rtl/>
        </w:rPr>
      </w:pPr>
      <w:r w:rsidRPr="00A569E2">
        <w:rPr>
          <w:rtl/>
        </w:rPr>
        <w:t>296</w:t>
      </w:r>
      <w:r>
        <w:rPr>
          <w:rtl/>
        </w:rPr>
        <w:t xml:space="preserve"> ـ حدّثنا  </w:t>
      </w:r>
      <w:r w:rsidRPr="00A569E2">
        <w:rPr>
          <w:rtl/>
        </w:rPr>
        <w:t>تميم بن عبد الله بن تميم القرشي رضى الله عنه قال</w:t>
      </w:r>
      <w:r>
        <w:rPr>
          <w:rtl/>
        </w:rPr>
        <w:t xml:space="preserve">: حدّثني أبي </w:t>
      </w:r>
      <w:r w:rsidRPr="00A569E2">
        <w:rPr>
          <w:rtl/>
        </w:rPr>
        <w:t>عن</w:t>
      </w:r>
      <w:r>
        <w:rPr>
          <w:rtl/>
        </w:rPr>
        <w:t xml:space="preserve"> أحمد </w:t>
      </w:r>
      <w:r w:rsidRPr="00A569E2">
        <w:rPr>
          <w:rtl/>
        </w:rPr>
        <w:t>بن على الأنصاري</w:t>
      </w:r>
      <w:r>
        <w:rPr>
          <w:rtl/>
        </w:rPr>
        <w:t xml:space="preserve"> عن علي بن </w:t>
      </w:r>
      <w:r w:rsidRPr="00A569E2">
        <w:rPr>
          <w:rtl/>
        </w:rPr>
        <w:t>محمد بن الهم قال</w:t>
      </w:r>
      <w:r>
        <w:rPr>
          <w:rtl/>
        </w:rPr>
        <w:t xml:space="preserve">: </w:t>
      </w:r>
      <w:r w:rsidRPr="00A569E2">
        <w:rPr>
          <w:rtl/>
        </w:rPr>
        <w:t>سمعت المأمون يسأل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الفيام</w:t>
      </w:r>
      <w:r>
        <w:rPr>
          <w:rtl/>
        </w:rPr>
        <w:t xml:space="preserve">: </w:t>
      </w:r>
      <w:r w:rsidRPr="00A569E2">
        <w:rPr>
          <w:rtl/>
        </w:rPr>
        <w:t>الجماعة من الناس.</w:t>
      </w:r>
    </w:p>
    <w:p w:rsidR="001C7CB2" w:rsidRPr="00A569E2" w:rsidRDefault="001C7CB2" w:rsidP="007C645F">
      <w:pPr>
        <w:pStyle w:val="libNormal0"/>
        <w:rPr>
          <w:rtl/>
        </w:rPr>
      </w:pPr>
      <w:r>
        <w:rPr>
          <w:rtl/>
        </w:rPr>
        <w:br w:type="page"/>
      </w:r>
      <w:r w:rsidRPr="00A569E2">
        <w:rPr>
          <w:rtl/>
        </w:rPr>
        <w:lastRenderedPageBreak/>
        <w:t xml:space="preserve">الرضا </w:t>
      </w:r>
      <w:r w:rsidRPr="000E4A2F">
        <w:rPr>
          <w:rStyle w:val="libAlaemChar"/>
          <w:rtl/>
        </w:rPr>
        <w:t>عليه‌السلام</w:t>
      </w:r>
      <w:r w:rsidRPr="00A569E2">
        <w:rPr>
          <w:rtl/>
        </w:rPr>
        <w:t xml:space="preserve"> عما يرويه الناس من أمر الزهرة وانها كانت امرأة فتن بها هاروت وماروت</w:t>
      </w:r>
      <w:r>
        <w:rPr>
          <w:rtl/>
        </w:rPr>
        <w:t xml:space="preserve">، </w:t>
      </w:r>
      <w:r w:rsidRPr="00A569E2">
        <w:rPr>
          <w:rtl/>
        </w:rPr>
        <w:t>وما يروونه من أمر سهيل. وانه كان عشارا باليمن</w:t>
      </w:r>
      <w:r>
        <w:rPr>
          <w:rtl/>
        </w:rPr>
        <w:t xml:space="preserve">، </w:t>
      </w:r>
      <w:r w:rsidRPr="00A569E2">
        <w:rPr>
          <w:rtl/>
        </w:rPr>
        <w:t xml:space="preserve">فقال الرضا </w:t>
      </w:r>
      <w:r w:rsidRPr="000E4A2F">
        <w:rPr>
          <w:rStyle w:val="libAlaemChar"/>
          <w:rtl/>
        </w:rPr>
        <w:t>عليه‌السلام</w:t>
      </w:r>
      <w:r w:rsidRPr="00A569E2">
        <w:rPr>
          <w:rtl/>
        </w:rPr>
        <w:t xml:space="preserve"> كذبوا في قلوبهم انهما كوكبان</w:t>
      </w:r>
      <w:r>
        <w:rPr>
          <w:rtl/>
        </w:rPr>
        <w:t xml:space="preserve">، وإنّما </w:t>
      </w:r>
      <w:r w:rsidRPr="00A569E2">
        <w:rPr>
          <w:rtl/>
        </w:rPr>
        <w:t>كانتا دابتين من دواب البحر فغلط الناس وظنوا انهما كوكبان</w:t>
      </w:r>
      <w:r>
        <w:rPr>
          <w:rtl/>
        </w:rPr>
        <w:t xml:space="preserve">، </w:t>
      </w:r>
      <w:r w:rsidRPr="00A569E2">
        <w:rPr>
          <w:rtl/>
        </w:rPr>
        <w:t>وما كان الله تعالى ليمسخ أعدائه أنوارا مضيئة</w:t>
      </w:r>
      <w:r>
        <w:rPr>
          <w:rtl/>
        </w:rPr>
        <w:t xml:space="preserve">، </w:t>
      </w:r>
      <w:r w:rsidRPr="00A569E2">
        <w:rPr>
          <w:rtl/>
        </w:rPr>
        <w:t>ثم يبقيهما ما بقيت السموات والأرض</w:t>
      </w:r>
      <w:r>
        <w:rPr>
          <w:rtl/>
        </w:rPr>
        <w:t xml:space="preserve">، </w:t>
      </w:r>
      <w:r w:rsidRPr="00A569E2">
        <w:rPr>
          <w:rtl/>
        </w:rPr>
        <w:t>وان المسوخ لم تبق أكثر من ثلثة أيام حتى ماتت</w:t>
      </w:r>
      <w:r>
        <w:rPr>
          <w:rtl/>
        </w:rPr>
        <w:t xml:space="preserve">، </w:t>
      </w:r>
      <w:r w:rsidRPr="00A569E2">
        <w:rPr>
          <w:rtl/>
        </w:rPr>
        <w:t>وما يتناسل منها شيء</w:t>
      </w:r>
      <w:r>
        <w:rPr>
          <w:rtl/>
        </w:rPr>
        <w:t xml:space="preserve">، </w:t>
      </w:r>
      <w:r w:rsidRPr="00A569E2">
        <w:rPr>
          <w:rtl/>
        </w:rPr>
        <w:t>وما على وجه الأرض اليوم مسخ وان التي وقع عليها المسوخية مثل القرد والخنازير والدب وأشباهها انما هي مثل ما مسخ الله تعالى على صورها قوما غضب الله عليهم ولعنهم بانكارهم توحيد الله وتكذيبهم رسل الله وأما هاروت وماروت فكانا ملكين علما الناس ليتحرزوا به من سحر السحرة ويبطلوا به كيدهم وما علما أحدا من ذلك شيئا الا قالا له</w:t>
      </w:r>
      <w:r>
        <w:rPr>
          <w:rtl/>
        </w:rPr>
        <w:t xml:space="preserve">: </w:t>
      </w:r>
      <w:r w:rsidRPr="000E4A2F">
        <w:rPr>
          <w:rStyle w:val="libAlaemChar"/>
          <w:rtl/>
        </w:rPr>
        <w:t>(</w:t>
      </w:r>
      <w:r w:rsidRPr="00500BFE">
        <w:rPr>
          <w:rStyle w:val="libAieChar"/>
          <w:rtl/>
        </w:rPr>
        <w:t>إِنَّما نَحْنُ فِتْنَةٌ فَلا تَكْفُرْ</w:t>
      </w:r>
      <w:r w:rsidRPr="000E4A2F">
        <w:rPr>
          <w:rStyle w:val="libAlaemChar"/>
          <w:rtl/>
        </w:rPr>
        <w:t>)</w:t>
      </w:r>
      <w:r w:rsidRPr="00A569E2">
        <w:rPr>
          <w:rtl/>
        </w:rPr>
        <w:t xml:space="preserve"> فكفر قوم باستعمالهم لما أمروا بالاحتراز منه</w:t>
      </w:r>
      <w:r>
        <w:rPr>
          <w:rtl/>
        </w:rPr>
        <w:t xml:space="preserve">، </w:t>
      </w:r>
      <w:r w:rsidRPr="00A569E2">
        <w:rPr>
          <w:rtl/>
        </w:rPr>
        <w:t>وجعلوا يفرقون بما يعلمون بين المرء وزوجه قال الله تعالى</w:t>
      </w:r>
      <w:r>
        <w:rPr>
          <w:rtl/>
        </w:rPr>
        <w:t xml:space="preserve">: </w:t>
      </w:r>
      <w:r w:rsidRPr="000E4A2F">
        <w:rPr>
          <w:rStyle w:val="libAlaemChar"/>
          <w:rtl/>
        </w:rPr>
        <w:t>(</w:t>
      </w:r>
      <w:r w:rsidRPr="00500BFE">
        <w:rPr>
          <w:rStyle w:val="libAieChar"/>
          <w:rtl/>
        </w:rPr>
        <w:t>وَما هُمْ بِضارِّينَ بِهِ مِنْ أَحَدٍ إِلَّا بِإِذْنِ اللهِ</w:t>
      </w:r>
      <w:r w:rsidRPr="000E4A2F">
        <w:rPr>
          <w:rStyle w:val="libAlaemChar"/>
          <w:rtl/>
        </w:rPr>
        <w:t>)</w:t>
      </w:r>
      <w:r w:rsidRPr="00A569E2">
        <w:rPr>
          <w:rtl/>
        </w:rPr>
        <w:t xml:space="preserve"> يعنى بعلمه.</w:t>
      </w:r>
    </w:p>
    <w:p w:rsidR="001C7CB2" w:rsidRPr="00A569E2" w:rsidRDefault="001C7CB2" w:rsidP="007C645F">
      <w:pPr>
        <w:pStyle w:val="libNormal"/>
        <w:rPr>
          <w:rtl/>
        </w:rPr>
      </w:pPr>
      <w:r w:rsidRPr="00A569E2">
        <w:rPr>
          <w:rtl/>
        </w:rPr>
        <w:t>297</w:t>
      </w:r>
      <w:r>
        <w:rPr>
          <w:rtl/>
        </w:rPr>
        <w:t xml:space="preserve"> ـ </w:t>
      </w:r>
      <w:r w:rsidRPr="00A569E2">
        <w:rPr>
          <w:rtl/>
        </w:rPr>
        <w:t xml:space="preserve">عن الرضا </w:t>
      </w:r>
      <w:r w:rsidRPr="000E4A2F">
        <w:rPr>
          <w:rStyle w:val="libAlaemChar"/>
          <w:rtl/>
        </w:rPr>
        <w:t>عليه‌السلام</w:t>
      </w:r>
      <w:r w:rsidRPr="00A569E2">
        <w:rPr>
          <w:rtl/>
        </w:rPr>
        <w:t xml:space="preserve"> حديث طويل في تعداد الكبائر وبيانها من كتاب الله وفيه يقول الصادق </w:t>
      </w:r>
      <w:r w:rsidRPr="000E4A2F">
        <w:rPr>
          <w:rStyle w:val="libAlaemChar"/>
          <w:rtl/>
        </w:rPr>
        <w:t>عليه‌السلام</w:t>
      </w:r>
      <w:r>
        <w:rPr>
          <w:rtl/>
        </w:rPr>
        <w:t xml:space="preserve">: </w:t>
      </w:r>
      <w:r w:rsidRPr="00A569E2">
        <w:rPr>
          <w:rtl/>
        </w:rPr>
        <w:t>والسحر لأنه تعالى يقول</w:t>
      </w:r>
      <w:r>
        <w:rPr>
          <w:rtl/>
        </w:rPr>
        <w:t xml:space="preserve">: </w:t>
      </w:r>
      <w:r w:rsidRPr="008F18FE">
        <w:rPr>
          <w:rtl/>
        </w:rPr>
        <w:t>«</w:t>
      </w:r>
      <w:r w:rsidRPr="00500BFE">
        <w:rPr>
          <w:rStyle w:val="libAieChar"/>
          <w:rtl/>
        </w:rPr>
        <w:t xml:space="preserve">وَلَقَدْ عَلِمُوا لَمَنِ اشْتَراهُ ما لَهُ في الآخرة </w:t>
      </w:r>
      <w:r w:rsidRPr="00A569E2">
        <w:rPr>
          <w:rtl/>
        </w:rPr>
        <w:t>من خلاق»</w:t>
      </w:r>
      <w:r>
        <w:rPr>
          <w:rtl/>
        </w:rPr>
        <w:t>.</w:t>
      </w:r>
    </w:p>
    <w:p w:rsidR="001C7CB2" w:rsidRPr="00A569E2" w:rsidRDefault="001C7CB2" w:rsidP="007C645F">
      <w:pPr>
        <w:pStyle w:val="libNormal"/>
        <w:rPr>
          <w:rtl/>
        </w:rPr>
      </w:pPr>
      <w:r w:rsidRPr="00957CEF">
        <w:rPr>
          <w:rStyle w:val="libBold2Char"/>
          <w:rtl/>
        </w:rPr>
        <w:t>298 ـ في كتاب الخصال</w:t>
      </w:r>
      <w:r w:rsidRPr="00A569E2">
        <w:rPr>
          <w:rtl/>
        </w:rPr>
        <w:t xml:space="preserve"> عن</w:t>
      </w:r>
      <w:r>
        <w:rPr>
          <w:rtl/>
        </w:rPr>
        <w:t xml:space="preserve"> أبي عبد الله </w:t>
      </w:r>
      <w:r w:rsidRPr="000E4A2F">
        <w:rPr>
          <w:rStyle w:val="libAlaemChar"/>
          <w:rtl/>
        </w:rPr>
        <w:t>عليه‌السلام</w:t>
      </w:r>
      <w:r w:rsidRPr="00A569E2">
        <w:rPr>
          <w:rtl/>
        </w:rPr>
        <w:t xml:space="preserve"> عن أبيه عن جده </w:t>
      </w:r>
      <w:r w:rsidRPr="000E4A2F">
        <w:rPr>
          <w:rStyle w:val="libAlaemChar"/>
          <w:rtl/>
        </w:rPr>
        <w:t>عليهم‌السلام</w:t>
      </w:r>
      <w:r w:rsidRPr="00A569E2">
        <w:rPr>
          <w:rtl/>
        </w:rPr>
        <w:t xml:space="preserve"> قال ان المسوخ من بنى آدم ثلثة عشر</w:t>
      </w:r>
      <w:r>
        <w:rPr>
          <w:rtl/>
        </w:rPr>
        <w:t xml:space="preserve"> إلى أن </w:t>
      </w:r>
      <w:r w:rsidRPr="00A569E2">
        <w:rPr>
          <w:rtl/>
        </w:rPr>
        <w:t>قال</w:t>
      </w:r>
      <w:r>
        <w:rPr>
          <w:rtl/>
        </w:rPr>
        <w:t xml:space="preserve">: </w:t>
      </w:r>
      <w:r w:rsidRPr="00A569E2">
        <w:rPr>
          <w:rtl/>
        </w:rPr>
        <w:t>واما الزهرة فكانت امرأة فتنت هاروت وماروت فمسخها الله كوكبا.</w:t>
      </w:r>
    </w:p>
    <w:p w:rsidR="001C7CB2" w:rsidRPr="00A569E2" w:rsidRDefault="001C7CB2" w:rsidP="007C645F">
      <w:pPr>
        <w:pStyle w:val="libNormal"/>
        <w:rPr>
          <w:rtl/>
        </w:rPr>
      </w:pPr>
      <w:r w:rsidRPr="00A569E2">
        <w:rPr>
          <w:rtl/>
        </w:rPr>
        <w:t>299</w:t>
      </w:r>
      <w:r>
        <w:rPr>
          <w:rtl/>
        </w:rPr>
        <w:t xml:space="preserve"> ـ </w:t>
      </w:r>
      <w:r w:rsidRPr="00A569E2">
        <w:rPr>
          <w:rtl/>
        </w:rPr>
        <w:t>عن جعفر بن محمد عن أبيه عن جده عن</w:t>
      </w:r>
      <w:r>
        <w:rPr>
          <w:rtl/>
        </w:rPr>
        <w:t xml:space="preserve"> عليّ بن أبي طالب </w:t>
      </w:r>
      <w:r w:rsidRPr="000E4A2F">
        <w:rPr>
          <w:rStyle w:val="libAlaemChar"/>
          <w:rtl/>
        </w:rPr>
        <w:t>عليه‌السلام</w:t>
      </w:r>
      <w:r w:rsidRPr="00A569E2">
        <w:rPr>
          <w:rtl/>
        </w:rPr>
        <w:t xml:space="preserve"> قال سألت رسول الله </w:t>
      </w:r>
      <w:r w:rsidRPr="000E4A2F">
        <w:rPr>
          <w:rStyle w:val="libAlaemChar"/>
          <w:rtl/>
        </w:rPr>
        <w:t>صلى‌الله‌عليه‌وآله</w:t>
      </w:r>
      <w:r w:rsidRPr="00A569E2">
        <w:rPr>
          <w:rtl/>
        </w:rPr>
        <w:t xml:space="preserve"> عن المسوخ</w:t>
      </w:r>
      <w:r>
        <w:rPr>
          <w:rtl/>
        </w:rPr>
        <w:t>؟</w:t>
      </w:r>
      <w:r w:rsidRPr="00A569E2">
        <w:rPr>
          <w:rtl/>
        </w:rPr>
        <w:t xml:space="preserve"> فقال</w:t>
      </w:r>
      <w:r>
        <w:rPr>
          <w:rtl/>
        </w:rPr>
        <w:t xml:space="preserve">: </w:t>
      </w:r>
      <w:r w:rsidRPr="00A569E2">
        <w:rPr>
          <w:rtl/>
        </w:rPr>
        <w:t>هي ثلثة عشر</w:t>
      </w:r>
      <w:r>
        <w:rPr>
          <w:rtl/>
        </w:rPr>
        <w:t xml:space="preserve"> إلى أن </w:t>
      </w:r>
      <w:r w:rsidRPr="00A569E2">
        <w:rPr>
          <w:rtl/>
        </w:rPr>
        <w:t>قال</w:t>
      </w:r>
      <w:r>
        <w:rPr>
          <w:rtl/>
        </w:rPr>
        <w:t xml:space="preserve">: </w:t>
      </w:r>
      <w:r w:rsidRPr="00A569E2">
        <w:rPr>
          <w:rtl/>
        </w:rPr>
        <w:t>واما الزهرة فكانت امرأة نصرانية وكانت لبعض ملوك بنى إسرائيل وهي التي فتن بها هاروت وماروت</w:t>
      </w:r>
      <w:r>
        <w:rPr>
          <w:rtl/>
        </w:rPr>
        <w:t xml:space="preserve">، </w:t>
      </w:r>
      <w:r w:rsidRPr="00A569E2">
        <w:rPr>
          <w:rtl/>
        </w:rPr>
        <w:t>وكان اسمها ناهيد.</w:t>
      </w:r>
    </w:p>
    <w:p w:rsidR="001C7CB2" w:rsidRPr="00A569E2" w:rsidRDefault="001C7CB2" w:rsidP="007C645F">
      <w:pPr>
        <w:pStyle w:val="libNormal"/>
        <w:rPr>
          <w:rtl/>
        </w:rPr>
      </w:pPr>
      <w:r w:rsidRPr="00957CEF">
        <w:rPr>
          <w:rStyle w:val="libBold2Char"/>
          <w:rtl/>
        </w:rPr>
        <w:t>300 ـ في كتاب علل الشرائع</w:t>
      </w:r>
      <w:r w:rsidRPr="00A569E2">
        <w:rPr>
          <w:rtl/>
        </w:rPr>
        <w:t xml:space="preserve"> باسناده</w:t>
      </w:r>
      <w:r>
        <w:rPr>
          <w:rtl/>
        </w:rPr>
        <w:t xml:space="preserve"> إلى </w:t>
      </w:r>
      <w:r w:rsidRPr="00A569E2">
        <w:rPr>
          <w:rtl/>
        </w:rPr>
        <w:t>محمد بن الحسن بن علان عن</w:t>
      </w:r>
      <w:r>
        <w:rPr>
          <w:rtl/>
        </w:rPr>
        <w:t xml:space="preserve"> أبي </w:t>
      </w:r>
      <w:r w:rsidRPr="00A569E2">
        <w:rPr>
          <w:rtl/>
        </w:rPr>
        <w:t xml:space="preserve">الحسن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ومسخت الزهرة لأنها كانت امرأة فتن بها هاروت وماروت.</w:t>
      </w:r>
    </w:p>
    <w:p w:rsidR="001C7CB2" w:rsidRPr="00A569E2" w:rsidRDefault="001C7CB2" w:rsidP="007C645F">
      <w:pPr>
        <w:pStyle w:val="libNormal"/>
        <w:rPr>
          <w:rtl/>
        </w:rPr>
      </w:pPr>
      <w:r>
        <w:rPr>
          <w:rtl/>
        </w:rPr>
        <w:br w:type="page"/>
      </w:r>
      <w:r w:rsidRPr="00A569E2">
        <w:rPr>
          <w:rtl/>
        </w:rPr>
        <w:lastRenderedPageBreak/>
        <w:t>301</w:t>
      </w:r>
      <w:r>
        <w:rPr>
          <w:rtl/>
        </w:rPr>
        <w:t xml:space="preserve"> ـ </w:t>
      </w:r>
      <w:r w:rsidRPr="00A569E2">
        <w:rPr>
          <w:rtl/>
        </w:rPr>
        <w:t>وباسناده</w:t>
      </w:r>
      <w:r>
        <w:rPr>
          <w:rtl/>
        </w:rPr>
        <w:t xml:space="preserve"> إلى عليّ </w:t>
      </w:r>
      <w:r w:rsidRPr="00A569E2">
        <w:rPr>
          <w:rtl/>
        </w:rPr>
        <w:t xml:space="preserve">بن جعفر عن أخيه موسى بن جعفر عن جعفر بن محمد </w:t>
      </w:r>
      <w:r w:rsidRPr="000E4A2F">
        <w:rPr>
          <w:rStyle w:val="libAlaemChar"/>
          <w:rtl/>
        </w:rPr>
        <w:t>عليهم‌السلام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واما الزهرة فانها كانت امرأة تسمى ناهيد وهي التي تقول الناس انه افتتن بها هاروت وماروت.</w:t>
      </w:r>
    </w:p>
    <w:p w:rsidR="001C7CB2" w:rsidRPr="00A569E2" w:rsidRDefault="001C7CB2" w:rsidP="007C645F">
      <w:pPr>
        <w:pStyle w:val="libNormal"/>
        <w:rPr>
          <w:rtl/>
        </w:rPr>
      </w:pPr>
      <w:r w:rsidRPr="00A569E2">
        <w:rPr>
          <w:rtl/>
        </w:rPr>
        <w:t>302</w:t>
      </w:r>
      <w:r>
        <w:rPr>
          <w:rtl/>
        </w:rPr>
        <w:t xml:space="preserve"> ـ </w:t>
      </w:r>
      <w:r w:rsidRPr="00A569E2">
        <w:rPr>
          <w:rtl/>
        </w:rPr>
        <w:t>وباسناده</w:t>
      </w:r>
      <w:r>
        <w:rPr>
          <w:rtl/>
        </w:rPr>
        <w:t xml:space="preserve"> إلى عليّ </w:t>
      </w:r>
      <w:r w:rsidRPr="00A569E2">
        <w:rPr>
          <w:rtl/>
        </w:rPr>
        <w:t>بن جعفر عن مغيرة عن</w:t>
      </w:r>
      <w:r>
        <w:rPr>
          <w:rtl/>
        </w:rPr>
        <w:t xml:space="preserve"> أبي عبد الله </w:t>
      </w:r>
      <w:r w:rsidRPr="00A569E2">
        <w:rPr>
          <w:rtl/>
        </w:rPr>
        <w:t xml:space="preserve">عن أبيه عن جده </w:t>
      </w:r>
      <w:r w:rsidRPr="000E4A2F">
        <w:rPr>
          <w:rStyle w:val="libAlaemChar"/>
          <w:rtl/>
        </w:rPr>
        <w:t>عليهم‌السلام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واما الزهرة فكانت امرأة فتنت هاروت وماروت</w:t>
      </w:r>
      <w:r>
        <w:rPr>
          <w:rtl/>
        </w:rPr>
        <w:t xml:space="preserve">، </w:t>
      </w:r>
      <w:r w:rsidRPr="00A569E2">
        <w:rPr>
          <w:rtl/>
        </w:rPr>
        <w:t xml:space="preserve">فمسخها الله </w:t>
      </w:r>
      <w:r w:rsidRPr="000E4A2F">
        <w:rPr>
          <w:rStyle w:val="libAlaemChar"/>
          <w:rtl/>
        </w:rPr>
        <w:t>عزوجل</w:t>
      </w:r>
      <w:r w:rsidRPr="00A569E2">
        <w:rPr>
          <w:rtl/>
        </w:rPr>
        <w:t xml:space="preserve"> زهرة.</w:t>
      </w:r>
    </w:p>
    <w:p w:rsidR="001C7CB2" w:rsidRPr="00A569E2" w:rsidRDefault="001C7CB2" w:rsidP="007C645F">
      <w:pPr>
        <w:pStyle w:val="libNormal"/>
        <w:rPr>
          <w:rtl/>
        </w:rPr>
      </w:pPr>
      <w:r w:rsidRPr="00957CEF">
        <w:rPr>
          <w:rStyle w:val="libBold2Char"/>
          <w:rtl/>
        </w:rPr>
        <w:t xml:space="preserve">303 ـ في تفسير علي بن إبراهيم </w:t>
      </w:r>
      <w:r>
        <w:rPr>
          <w:rtl/>
        </w:rPr>
        <w:t xml:space="preserve">حدّثني أبي </w:t>
      </w:r>
      <w:r w:rsidRPr="00A569E2">
        <w:rPr>
          <w:rtl/>
        </w:rPr>
        <w:t>عن ابن</w:t>
      </w:r>
      <w:r>
        <w:rPr>
          <w:rtl/>
        </w:rPr>
        <w:t xml:space="preserve"> أبي </w:t>
      </w:r>
      <w:r w:rsidRPr="00A569E2">
        <w:rPr>
          <w:rtl/>
        </w:rPr>
        <w:t>عمير عن أبان بن عثمان عن</w:t>
      </w:r>
      <w:r>
        <w:rPr>
          <w:rtl/>
        </w:rPr>
        <w:t xml:space="preserve"> أبي </w:t>
      </w:r>
      <w:r w:rsidRPr="00A569E2">
        <w:rPr>
          <w:rtl/>
        </w:rPr>
        <w:t>بصير عن</w:t>
      </w:r>
      <w:r>
        <w:rPr>
          <w:rtl/>
        </w:rPr>
        <w:t xml:space="preserve"> أبي جعفر </w:t>
      </w:r>
      <w:r w:rsidRPr="000E4A2F">
        <w:rPr>
          <w:rStyle w:val="libAlaemChar"/>
          <w:rtl/>
        </w:rPr>
        <w:t>عليه‌السلام</w:t>
      </w:r>
      <w:r>
        <w:rPr>
          <w:rtl/>
        </w:rPr>
        <w:t xml:space="preserve"> قال: إنَّ </w:t>
      </w:r>
      <w:r w:rsidRPr="00A569E2">
        <w:rPr>
          <w:rtl/>
        </w:rPr>
        <w:t xml:space="preserve">سليمان بن داود </w:t>
      </w:r>
      <w:r w:rsidRPr="000E4A2F">
        <w:rPr>
          <w:rStyle w:val="libAlaemChar"/>
          <w:rtl/>
        </w:rPr>
        <w:t>عليه‌السلام</w:t>
      </w:r>
      <w:r w:rsidRPr="00A569E2">
        <w:rPr>
          <w:rtl/>
        </w:rPr>
        <w:t xml:space="preserve"> أمر الجن فبنوا له بيتا من قوارير قال</w:t>
      </w:r>
      <w:r>
        <w:rPr>
          <w:rtl/>
        </w:rPr>
        <w:t xml:space="preserve">: </w:t>
      </w:r>
      <w:r w:rsidRPr="00A569E2">
        <w:rPr>
          <w:rtl/>
        </w:rPr>
        <w:t>فبينما هو متك على عصاه ينظر</w:t>
      </w:r>
      <w:r>
        <w:rPr>
          <w:rtl/>
        </w:rPr>
        <w:t xml:space="preserve"> إلى </w:t>
      </w:r>
      <w:r w:rsidRPr="00A569E2">
        <w:rPr>
          <w:rtl/>
        </w:rPr>
        <w:t>الشياطين كيف يعملون وينظرون</w:t>
      </w:r>
      <w:r>
        <w:rPr>
          <w:rtl/>
        </w:rPr>
        <w:t xml:space="preserve"> إليه </w:t>
      </w:r>
      <w:r w:rsidRPr="00A569E2">
        <w:rPr>
          <w:rtl/>
        </w:rPr>
        <w:t xml:space="preserve">إذ حانت </w:t>
      </w:r>
      <w:r w:rsidRPr="00200B9A">
        <w:rPr>
          <w:rStyle w:val="libFootnotenumChar"/>
          <w:rtl/>
        </w:rPr>
        <w:t>(1)</w:t>
      </w:r>
      <w:r w:rsidRPr="00A569E2">
        <w:rPr>
          <w:rtl/>
        </w:rPr>
        <w:t xml:space="preserve"> منه التفاته فاذا هو برجل معه في القبة ففزع منه</w:t>
      </w:r>
      <w:r>
        <w:rPr>
          <w:rtl/>
        </w:rPr>
        <w:t xml:space="preserve">، </w:t>
      </w:r>
      <w:r w:rsidRPr="00A569E2">
        <w:rPr>
          <w:rtl/>
        </w:rPr>
        <w:t>وقال من أنت</w:t>
      </w:r>
      <w:r>
        <w:rPr>
          <w:rtl/>
        </w:rPr>
        <w:t>؟</w:t>
      </w:r>
      <w:r>
        <w:rPr>
          <w:rFonts w:hint="cs"/>
          <w:rtl/>
        </w:rPr>
        <w:t xml:space="preserve"> </w:t>
      </w:r>
      <w:r w:rsidRPr="00A569E2">
        <w:rPr>
          <w:rtl/>
        </w:rPr>
        <w:t>فقال</w:t>
      </w:r>
      <w:r>
        <w:rPr>
          <w:rtl/>
        </w:rPr>
        <w:t xml:space="preserve">: </w:t>
      </w:r>
      <w:r w:rsidRPr="00A569E2">
        <w:rPr>
          <w:rtl/>
        </w:rPr>
        <w:t>انا</w:t>
      </w:r>
      <w:r>
        <w:rPr>
          <w:rtl/>
        </w:rPr>
        <w:t xml:space="preserve">، </w:t>
      </w:r>
      <w:r w:rsidRPr="00A569E2">
        <w:rPr>
          <w:rtl/>
        </w:rPr>
        <w:t>الذي لا أقبل الرشاء</w:t>
      </w:r>
      <w:r>
        <w:rPr>
          <w:rtl/>
        </w:rPr>
        <w:t xml:space="preserve">، </w:t>
      </w:r>
      <w:r w:rsidRPr="00A569E2">
        <w:rPr>
          <w:rtl/>
        </w:rPr>
        <w:t>ولا أهاب الملوك</w:t>
      </w:r>
      <w:r>
        <w:rPr>
          <w:rtl/>
        </w:rPr>
        <w:t xml:space="preserve">، </w:t>
      </w:r>
      <w:r w:rsidRPr="00A569E2">
        <w:rPr>
          <w:rtl/>
        </w:rPr>
        <w:t>انا ملك الموت فقبضه وهو متك على عصاه</w:t>
      </w:r>
      <w:r>
        <w:rPr>
          <w:rtl/>
        </w:rPr>
        <w:t xml:space="preserve">، </w:t>
      </w:r>
      <w:r w:rsidRPr="00A569E2">
        <w:rPr>
          <w:rtl/>
        </w:rPr>
        <w:t>فمكثوا سنة يبنون وينظرون</w:t>
      </w:r>
      <w:r>
        <w:rPr>
          <w:rtl/>
        </w:rPr>
        <w:t xml:space="preserve"> إليه، </w:t>
      </w:r>
      <w:r w:rsidRPr="00A569E2">
        <w:rPr>
          <w:rtl/>
        </w:rPr>
        <w:t xml:space="preserve">ويدأبون له </w:t>
      </w:r>
      <w:r w:rsidRPr="00200B9A">
        <w:rPr>
          <w:rStyle w:val="libFootnotenumChar"/>
          <w:rtl/>
        </w:rPr>
        <w:t>(2)</w:t>
      </w:r>
      <w:r w:rsidRPr="00A569E2">
        <w:rPr>
          <w:rtl/>
        </w:rPr>
        <w:t xml:space="preserve"> ويعملون حتى بعث الله الارضة</w:t>
      </w:r>
      <w:r>
        <w:rPr>
          <w:rtl/>
        </w:rPr>
        <w:t xml:space="preserve">، </w:t>
      </w:r>
      <w:r w:rsidRPr="00A569E2">
        <w:rPr>
          <w:rtl/>
        </w:rPr>
        <w:t>فأكلت منسأته وهي العصا</w:t>
      </w:r>
      <w:r>
        <w:rPr>
          <w:rtl/>
        </w:rPr>
        <w:t xml:space="preserve">، </w:t>
      </w:r>
      <w:r w:rsidRPr="00A569E2">
        <w:rPr>
          <w:rtl/>
        </w:rPr>
        <w:t>فلما خر تبينت الانس أن لو كان الجن يعلمون الغيب ما لبثوا سنة في العذاب المهين فالجن تشكر الارضة بما عملت بعصا سليمان.</w:t>
      </w:r>
      <w:r>
        <w:rPr>
          <w:rFonts w:hint="cs"/>
          <w:rtl/>
        </w:rPr>
        <w:t xml:space="preserve"> </w:t>
      </w:r>
      <w:r w:rsidRPr="00A569E2">
        <w:rPr>
          <w:rtl/>
        </w:rPr>
        <w:t>فلا تكاد تراها في مكان الا وجد عندها ماء وطين</w:t>
      </w:r>
      <w:r>
        <w:rPr>
          <w:rtl/>
        </w:rPr>
        <w:t xml:space="preserve">، </w:t>
      </w:r>
      <w:r w:rsidRPr="00A569E2">
        <w:rPr>
          <w:rtl/>
        </w:rPr>
        <w:t>فلما هلك سليمان وضع إبليس السحر وكتبه في كتاب ثم طواه وكتب على ظهره</w:t>
      </w:r>
      <w:r>
        <w:rPr>
          <w:rtl/>
        </w:rPr>
        <w:t xml:space="preserve">: </w:t>
      </w:r>
      <w:r w:rsidRPr="00A569E2">
        <w:rPr>
          <w:rtl/>
        </w:rPr>
        <w:t>هذا ما وضع آصف بن برخيا للملك سليمان ابن داود من زخائر كنوز العلم</w:t>
      </w:r>
      <w:r>
        <w:rPr>
          <w:rtl/>
        </w:rPr>
        <w:t xml:space="preserve">، </w:t>
      </w:r>
      <w:r w:rsidRPr="00A569E2">
        <w:rPr>
          <w:rtl/>
        </w:rPr>
        <w:t>من أراد كذا وكذا فليفعل كذا وكذا</w:t>
      </w:r>
      <w:r>
        <w:rPr>
          <w:rtl/>
        </w:rPr>
        <w:t xml:space="preserve">، </w:t>
      </w:r>
      <w:r w:rsidRPr="00A569E2">
        <w:rPr>
          <w:rtl/>
        </w:rPr>
        <w:t xml:space="preserve">ثم دفنه تحت سريره ثم استشاره </w:t>
      </w:r>
      <w:r w:rsidRPr="00200B9A">
        <w:rPr>
          <w:rStyle w:val="libFootnotenumChar"/>
          <w:rtl/>
        </w:rPr>
        <w:t>(3)</w:t>
      </w:r>
      <w:r w:rsidRPr="00A569E2">
        <w:rPr>
          <w:rtl/>
        </w:rPr>
        <w:t xml:space="preserve"> لهم فقرأه فقال الكافرون ما كان سليمان يغلبنا الا بهذا. وقال المؤمنون</w:t>
      </w:r>
      <w:r>
        <w:rPr>
          <w:rtl/>
        </w:rPr>
        <w:t xml:space="preserve">: </w:t>
      </w:r>
      <w:r w:rsidRPr="00A569E2">
        <w:rPr>
          <w:rtl/>
        </w:rPr>
        <w:t xml:space="preserve">بل هو عبد الله ونبيه فقال الله جل ذكره </w:t>
      </w:r>
      <w:r w:rsidRPr="000E4A2F">
        <w:rPr>
          <w:rStyle w:val="libAlaemChar"/>
          <w:rtl/>
        </w:rPr>
        <w:t>(</w:t>
      </w:r>
      <w:r w:rsidRPr="00500BFE">
        <w:rPr>
          <w:rStyle w:val="libAieChar"/>
          <w:rtl/>
        </w:rPr>
        <w:t>وَاتَّبَعُوا ما تَتْلُوا الشَّياطِينُ عَلى مُلْكِ سُلَيْمانَ وَما كَفَرَ سُلَيْمانُ وَلكِنَّ الشَّياطِينَ كَفَرُوا يُعَلِّمُونَ النَّاسَ السِّحْرَ وَما أُنْزِلَ عَلَى الْمَلَكَيْنِ بِبابِلَ هارُوتَ وَمارُوتَ</w:t>
      </w:r>
      <w:r w:rsidRPr="000E4A2F">
        <w:rPr>
          <w:rStyle w:val="libAlaemChar"/>
          <w:rtl/>
        </w:rPr>
        <w:t>)</w:t>
      </w:r>
      <w:r w:rsidRPr="00A569E2">
        <w:rPr>
          <w:rtl/>
        </w:rPr>
        <w:t xml:space="preserve"> الاية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حافت</w:t>
      </w:r>
      <w:r>
        <w:rPr>
          <w:rtl/>
        </w:rPr>
        <w:t xml:space="preserve"> أي </w:t>
      </w:r>
      <w:r w:rsidRPr="00A569E2">
        <w:rPr>
          <w:rtl/>
        </w:rPr>
        <w:t>قربت.</w:t>
      </w:r>
    </w:p>
    <w:p w:rsidR="001C7CB2" w:rsidRPr="00A569E2" w:rsidRDefault="001C7CB2" w:rsidP="00B4288D">
      <w:pPr>
        <w:pStyle w:val="libFootnote0"/>
        <w:rPr>
          <w:rtl/>
          <w:lang w:bidi="fa-IR"/>
        </w:rPr>
      </w:pPr>
      <w:r>
        <w:rPr>
          <w:rtl/>
        </w:rPr>
        <w:t>(</w:t>
      </w:r>
      <w:r w:rsidRPr="00A569E2">
        <w:rPr>
          <w:rtl/>
        </w:rPr>
        <w:t>2) دأب في العمل</w:t>
      </w:r>
      <w:r>
        <w:rPr>
          <w:rtl/>
        </w:rPr>
        <w:t xml:space="preserve">: </w:t>
      </w:r>
      <w:r w:rsidRPr="00A569E2">
        <w:rPr>
          <w:rtl/>
        </w:rPr>
        <w:t>جد وتعب واستمر عليه.</w:t>
      </w:r>
    </w:p>
    <w:p w:rsidR="001C7CB2" w:rsidRPr="00A569E2" w:rsidRDefault="001C7CB2" w:rsidP="00B4288D">
      <w:pPr>
        <w:pStyle w:val="libFootnote0"/>
        <w:rPr>
          <w:rtl/>
          <w:lang w:bidi="fa-IR"/>
        </w:rPr>
      </w:pPr>
      <w:r>
        <w:rPr>
          <w:rtl/>
        </w:rPr>
        <w:t>(</w:t>
      </w:r>
      <w:r w:rsidRPr="00A569E2">
        <w:rPr>
          <w:rtl/>
        </w:rPr>
        <w:t>3) كذا في النسخ والصحيح كما في تفسير البرهان</w:t>
      </w:r>
      <w:r>
        <w:rPr>
          <w:rtl/>
        </w:rPr>
        <w:t xml:space="preserve">: </w:t>
      </w:r>
      <w:r w:rsidRPr="00A569E2">
        <w:rPr>
          <w:rtl/>
        </w:rPr>
        <w:t>«ثم استثاره لهم» بالثاء</w:t>
      </w:r>
      <w:r>
        <w:rPr>
          <w:rtl/>
        </w:rPr>
        <w:t xml:space="preserve"> ـ أي </w:t>
      </w:r>
      <w:r w:rsidRPr="00A569E2">
        <w:rPr>
          <w:rtl/>
        </w:rPr>
        <w:t>أظهره لهم :</w:t>
      </w:r>
    </w:p>
    <w:p w:rsidR="001C7CB2" w:rsidRPr="00A569E2" w:rsidRDefault="001C7CB2" w:rsidP="007C645F">
      <w:pPr>
        <w:pStyle w:val="libNormal"/>
        <w:rPr>
          <w:rtl/>
        </w:rPr>
      </w:pPr>
      <w:r>
        <w:rPr>
          <w:rtl/>
        </w:rPr>
        <w:br w:type="page"/>
      </w:r>
      <w:r w:rsidRPr="00A569E2">
        <w:rPr>
          <w:rtl/>
        </w:rPr>
        <w:lastRenderedPageBreak/>
        <w:t>304</w:t>
      </w:r>
      <w:r>
        <w:rPr>
          <w:rtl/>
        </w:rPr>
        <w:t xml:space="preserve"> ـ حدّثني أبي </w:t>
      </w:r>
      <w:r w:rsidRPr="00A569E2">
        <w:rPr>
          <w:rtl/>
        </w:rPr>
        <w:t>عن الحسن بن محبوب عن</w:t>
      </w:r>
      <w:r>
        <w:rPr>
          <w:rtl/>
        </w:rPr>
        <w:t xml:space="preserve"> عليّ بن رئاب </w:t>
      </w:r>
      <w:r w:rsidRPr="00A569E2">
        <w:rPr>
          <w:rtl/>
        </w:rPr>
        <w:t>عن محمد بن قيس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سأله عطا ونحن بمكة عن هاروت وماروت</w:t>
      </w:r>
      <w:r>
        <w:rPr>
          <w:rtl/>
        </w:rPr>
        <w:t>؟</w:t>
      </w:r>
      <w:r w:rsidRPr="00A569E2">
        <w:rPr>
          <w:rtl/>
        </w:rPr>
        <w:t xml:space="preserve"> فقال</w:t>
      </w:r>
      <w:r>
        <w:rPr>
          <w:rtl/>
        </w:rPr>
        <w:t xml:space="preserve"> أبو </w:t>
      </w:r>
      <w:r w:rsidRPr="00A569E2">
        <w:rPr>
          <w:rtl/>
        </w:rPr>
        <w:t>جعفر ان الملئكة كانوا ينزلون من السماء</w:t>
      </w:r>
      <w:r>
        <w:rPr>
          <w:rtl/>
        </w:rPr>
        <w:t xml:space="preserve"> إلى </w:t>
      </w:r>
      <w:r w:rsidRPr="00A569E2">
        <w:rPr>
          <w:rtl/>
        </w:rPr>
        <w:t>الأرض في كل يوم وليلة يحفظون اعمال أوساط أهل الأرض من ولد آدم والجن</w:t>
      </w:r>
      <w:r>
        <w:rPr>
          <w:rtl/>
        </w:rPr>
        <w:t xml:space="preserve">، </w:t>
      </w:r>
      <w:r w:rsidRPr="00A569E2">
        <w:rPr>
          <w:rtl/>
        </w:rPr>
        <w:t>فيكتبون أعمالهم ويعرجون بها</w:t>
      </w:r>
      <w:r>
        <w:rPr>
          <w:rtl/>
        </w:rPr>
        <w:t xml:space="preserve"> إلى </w:t>
      </w:r>
      <w:r w:rsidRPr="00A569E2">
        <w:rPr>
          <w:rtl/>
        </w:rPr>
        <w:t>السماء قال</w:t>
      </w:r>
      <w:r>
        <w:rPr>
          <w:rtl/>
        </w:rPr>
        <w:t xml:space="preserve">: </w:t>
      </w:r>
      <w:r w:rsidRPr="00A569E2">
        <w:rPr>
          <w:rtl/>
        </w:rPr>
        <w:t>فضج أهل السماء</w:t>
      </w:r>
      <w:r>
        <w:rPr>
          <w:rtl/>
        </w:rPr>
        <w:t xml:space="preserve">، </w:t>
      </w:r>
      <w:r w:rsidRPr="00A569E2">
        <w:rPr>
          <w:rtl/>
        </w:rPr>
        <w:t>معاصي أهل أوساط الأرض فتوامروا فيما بينهم مما يسمعون ويرون من افترائهم الكذب على الله تبارك وتعالى</w:t>
      </w:r>
      <w:r>
        <w:rPr>
          <w:rtl/>
        </w:rPr>
        <w:t xml:space="preserve">، </w:t>
      </w:r>
      <w:r w:rsidRPr="00A569E2">
        <w:rPr>
          <w:rtl/>
        </w:rPr>
        <w:t>وجرأتهم عليه</w:t>
      </w:r>
      <w:r>
        <w:rPr>
          <w:rtl/>
        </w:rPr>
        <w:t xml:space="preserve">، </w:t>
      </w:r>
      <w:r w:rsidRPr="00A569E2">
        <w:rPr>
          <w:rtl/>
        </w:rPr>
        <w:t>ونزهوا الله مما يقول فيه خلقه ويصفون</w:t>
      </w:r>
      <w:r>
        <w:rPr>
          <w:rtl/>
        </w:rPr>
        <w:t xml:space="preserve">، </w:t>
      </w:r>
      <w:r w:rsidRPr="00A569E2">
        <w:rPr>
          <w:rtl/>
        </w:rPr>
        <w:t>فقال طائفة من الملئكة</w:t>
      </w:r>
      <w:r>
        <w:rPr>
          <w:rtl/>
        </w:rPr>
        <w:t xml:space="preserve">: </w:t>
      </w:r>
      <w:r w:rsidRPr="00A569E2">
        <w:rPr>
          <w:rtl/>
        </w:rPr>
        <w:t>يا ربنا اما تغضب مما يعمل خلقك في أرضك</w:t>
      </w:r>
      <w:r>
        <w:rPr>
          <w:rtl/>
        </w:rPr>
        <w:t xml:space="preserve">، </w:t>
      </w:r>
      <w:r w:rsidRPr="00A569E2">
        <w:rPr>
          <w:rtl/>
        </w:rPr>
        <w:t>ومما يصفون فيك الكذب ويقولون الزور ويرتكبون المعاصي وقد نهيتهم عنها</w:t>
      </w:r>
      <w:r>
        <w:rPr>
          <w:rtl/>
        </w:rPr>
        <w:t>؟</w:t>
      </w:r>
      <w:r w:rsidRPr="00A569E2">
        <w:rPr>
          <w:rtl/>
        </w:rPr>
        <w:t xml:space="preserve"> ثم أنت تحلم عنهم وهم في قبضتك وقدرتك وخلال عافيتك</w:t>
      </w:r>
      <w:r>
        <w:rPr>
          <w:rtl/>
        </w:rPr>
        <w:t>؟</w:t>
      </w:r>
      <w:r w:rsidRPr="00A569E2">
        <w:rPr>
          <w:rtl/>
        </w:rPr>
        <w:t xml:space="preserve">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فأحب الله ان يرى الملئكة القدرة ونفاذ امره في جميع خلقه</w:t>
      </w:r>
      <w:r>
        <w:rPr>
          <w:rtl/>
        </w:rPr>
        <w:t xml:space="preserve">، </w:t>
      </w:r>
      <w:r w:rsidRPr="00A569E2">
        <w:rPr>
          <w:rtl/>
        </w:rPr>
        <w:t>ويعرف الملئكة ما من به عليهم مما عدله عنهم من صنع خلقه</w:t>
      </w:r>
      <w:r>
        <w:rPr>
          <w:rtl/>
        </w:rPr>
        <w:t xml:space="preserve">، </w:t>
      </w:r>
      <w:r w:rsidRPr="00A569E2">
        <w:rPr>
          <w:rtl/>
        </w:rPr>
        <w:t>وما طبعهم عليه من الطاعة</w:t>
      </w:r>
      <w:r>
        <w:rPr>
          <w:rtl/>
        </w:rPr>
        <w:t xml:space="preserve">، </w:t>
      </w:r>
      <w:r w:rsidRPr="00A569E2">
        <w:rPr>
          <w:rtl/>
        </w:rPr>
        <w:t>وعصمهم من الذنوب.</w:t>
      </w:r>
      <w:r>
        <w:rPr>
          <w:rFonts w:hint="cs"/>
          <w:rtl/>
        </w:rPr>
        <w:t xml:space="preserve"> </w:t>
      </w:r>
      <w:r w:rsidRPr="00A569E2">
        <w:rPr>
          <w:rtl/>
        </w:rPr>
        <w:t>قال</w:t>
      </w:r>
      <w:r>
        <w:rPr>
          <w:rtl/>
        </w:rPr>
        <w:t xml:space="preserve">: </w:t>
      </w:r>
      <w:r w:rsidRPr="00A569E2">
        <w:rPr>
          <w:rtl/>
        </w:rPr>
        <w:t>فأوحى الله</w:t>
      </w:r>
      <w:r>
        <w:rPr>
          <w:rtl/>
        </w:rPr>
        <w:t xml:space="preserve"> إلى </w:t>
      </w:r>
      <w:r w:rsidRPr="00A569E2">
        <w:rPr>
          <w:rtl/>
        </w:rPr>
        <w:t xml:space="preserve">الملئكة ان انتدبوا </w:t>
      </w:r>
      <w:r w:rsidRPr="00200B9A">
        <w:rPr>
          <w:rStyle w:val="libFootnotenumChar"/>
          <w:rtl/>
        </w:rPr>
        <w:t>(1)</w:t>
      </w:r>
      <w:r w:rsidRPr="00A569E2">
        <w:rPr>
          <w:rtl/>
        </w:rPr>
        <w:t xml:space="preserve"> منكم ملكين حتى أهبطهما</w:t>
      </w:r>
      <w:r>
        <w:rPr>
          <w:rtl/>
        </w:rPr>
        <w:t xml:space="preserve"> إلى </w:t>
      </w:r>
      <w:r w:rsidRPr="00A569E2">
        <w:rPr>
          <w:rtl/>
        </w:rPr>
        <w:t>الأرض</w:t>
      </w:r>
      <w:r>
        <w:rPr>
          <w:rtl/>
        </w:rPr>
        <w:t xml:space="preserve">، </w:t>
      </w:r>
      <w:r w:rsidRPr="00A569E2">
        <w:rPr>
          <w:rtl/>
        </w:rPr>
        <w:t>ثم اجعل فيهما من طبائطبايع ع المطعم والمشرب والشهوة والحرص والأمل مثل ما جعلته في ولد آدم</w:t>
      </w:r>
      <w:r>
        <w:rPr>
          <w:rtl/>
        </w:rPr>
        <w:t xml:space="preserve">، </w:t>
      </w:r>
      <w:r w:rsidRPr="00A569E2">
        <w:rPr>
          <w:rtl/>
        </w:rPr>
        <w:t>ثم اختبرهما في الطاعة لي</w:t>
      </w:r>
      <w:r>
        <w:rPr>
          <w:rtl/>
        </w:rPr>
        <w:t xml:space="preserve">، </w:t>
      </w:r>
      <w:r w:rsidRPr="00A569E2">
        <w:rPr>
          <w:rtl/>
        </w:rPr>
        <w:t>قال</w:t>
      </w:r>
      <w:r>
        <w:rPr>
          <w:rtl/>
        </w:rPr>
        <w:t xml:space="preserve">: </w:t>
      </w:r>
      <w:r w:rsidRPr="00A569E2">
        <w:rPr>
          <w:rtl/>
        </w:rPr>
        <w:t>فندبوا لذلك هاروت وماروت وكانا من أشد الملئكة قولا في العيب لولد آدم واستيثار غضب الله عليهم</w:t>
      </w:r>
      <w:r>
        <w:rPr>
          <w:rtl/>
        </w:rPr>
        <w:t xml:space="preserve">، </w:t>
      </w:r>
      <w:r w:rsidRPr="00A569E2">
        <w:rPr>
          <w:rtl/>
        </w:rPr>
        <w:t>قال</w:t>
      </w:r>
      <w:r>
        <w:rPr>
          <w:rtl/>
        </w:rPr>
        <w:t xml:space="preserve">: </w:t>
      </w:r>
      <w:r w:rsidRPr="00A569E2">
        <w:rPr>
          <w:rtl/>
        </w:rPr>
        <w:t>فأوحى الله إليهما ان أهبطا</w:t>
      </w:r>
      <w:r>
        <w:rPr>
          <w:rtl/>
        </w:rPr>
        <w:t xml:space="preserve"> إلى </w:t>
      </w:r>
      <w:r w:rsidRPr="00A569E2">
        <w:rPr>
          <w:rtl/>
        </w:rPr>
        <w:t>الأرض فقد جعلت فيكما من طبائطبايع ع المطعم والمشرب والشهوة والحرص والأمل مثل ما جعلت في ولد آدم قال</w:t>
      </w:r>
      <w:r>
        <w:rPr>
          <w:rtl/>
        </w:rPr>
        <w:t xml:space="preserve">: </w:t>
      </w:r>
      <w:r w:rsidRPr="00A569E2">
        <w:rPr>
          <w:rtl/>
        </w:rPr>
        <w:t>ثم</w:t>
      </w:r>
      <w:r>
        <w:rPr>
          <w:rtl/>
        </w:rPr>
        <w:t xml:space="preserve"> أوحى </w:t>
      </w:r>
      <w:r w:rsidRPr="00A569E2">
        <w:rPr>
          <w:rtl/>
        </w:rPr>
        <w:t>الله إليهما انظرا أن لا تشركا بى شيئا</w:t>
      </w:r>
      <w:r>
        <w:rPr>
          <w:rtl/>
        </w:rPr>
        <w:t xml:space="preserve">، </w:t>
      </w:r>
      <w:r w:rsidRPr="00A569E2">
        <w:rPr>
          <w:rtl/>
        </w:rPr>
        <w:t>ولا تقتلا النفس التي حرم الله</w:t>
      </w:r>
      <w:r>
        <w:rPr>
          <w:rtl/>
        </w:rPr>
        <w:t xml:space="preserve">، </w:t>
      </w:r>
      <w:r w:rsidRPr="00A569E2">
        <w:rPr>
          <w:rtl/>
        </w:rPr>
        <w:t>ولا تزنيا ولا تشربا الخمر</w:t>
      </w:r>
      <w:r>
        <w:rPr>
          <w:rtl/>
        </w:rPr>
        <w:t xml:space="preserve">، </w:t>
      </w:r>
      <w:r w:rsidRPr="00A569E2">
        <w:rPr>
          <w:rtl/>
        </w:rPr>
        <w:t>قال</w:t>
      </w:r>
      <w:r>
        <w:rPr>
          <w:rtl/>
        </w:rPr>
        <w:t xml:space="preserve">: </w:t>
      </w:r>
      <w:r w:rsidRPr="00A569E2">
        <w:rPr>
          <w:rtl/>
        </w:rPr>
        <w:t xml:space="preserve">ثم كشط </w:t>
      </w:r>
      <w:r w:rsidRPr="00200B9A">
        <w:rPr>
          <w:rStyle w:val="libFootnotenumChar"/>
          <w:rtl/>
        </w:rPr>
        <w:t>(2)</w:t>
      </w:r>
      <w:r w:rsidRPr="00A569E2">
        <w:rPr>
          <w:rtl/>
        </w:rPr>
        <w:t xml:space="preserve"> عن السموات السبع ليريهما قدرته</w:t>
      </w:r>
      <w:r>
        <w:rPr>
          <w:rtl/>
        </w:rPr>
        <w:t xml:space="preserve">، </w:t>
      </w:r>
      <w:r w:rsidRPr="00A569E2">
        <w:rPr>
          <w:rtl/>
        </w:rPr>
        <w:t>ثم أهبطهما.</w:t>
      </w:r>
      <w:r>
        <w:rPr>
          <w:rtl/>
        </w:rPr>
        <w:t xml:space="preserve"> إلى </w:t>
      </w:r>
      <w:r w:rsidRPr="00A569E2">
        <w:rPr>
          <w:rtl/>
        </w:rPr>
        <w:t>الأرض في صورة البشر ولباسهم</w:t>
      </w:r>
      <w:r>
        <w:rPr>
          <w:rtl/>
        </w:rPr>
        <w:t xml:space="preserve">: </w:t>
      </w:r>
      <w:r w:rsidRPr="00A569E2">
        <w:rPr>
          <w:rtl/>
        </w:rPr>
        <w:t>فهبطا ناحية بابل</w:t>
      </w:r>
      <w:r>
        <w:rPr>
          <w:rtl/>
        </w:rPr>
        <w:t xml:space="preserve">، </w:t>
      </w:r>
      <w:r w:rsidRPr="00A569E2">
        <w:rPr>
          <w:rtl/>
        </w:rPr>
        <w:t>فرفع لهما بناء مشرف فأقبلا نحوه فاذا بحضرته امرأة جميلة حسناء متزينة عطرة مقبلة نحوهما</w:t>
      </w:r>
      <w:r>
        <w:rPr>
          <w:rtl/>
        </w:rPr>
        <w:t xml:space="preserve">، </w:t>
      </w:r>
      <w:r w:rsidRPr="00A569E2">
        <w:rPr>
          <w:rtl/>
        </w:rPr>
        <w:t>قال</w:t>
      </w:r>
      <w:r>
        <w:rPr>
          <w:rtl/>
        </w:rPr>
        <w:t xml:space="preserve">: </w:t>
      </w:r>
      <w:r w:rsidRPr="00A569E2">
        <w:rPr>
          <w:rtl/>
        </w:rPr>
        <w:t>فلما نظرا إليها وناطقاها وتأملاها وقعت في قلوبهما موقعا شديدا موضع الشهوة التي جعلت فيهما</w:t>
      </w:r>
      <w:r>
        <w:rPr>
          <w:rtl/>
        </w:rPr>
        <w:t xml:space="preserve">، </w:t>
      </w:r>
      <w:r w:rsidRPr="00A569E2">
        <w:rPr>
          <w:rtl/>
        </w:rPr>
        <w:t>فرجعا إليها رجوع فتنة وخذلان وراوداها عن نفسها</w:t>
      </w:r>
      <w:r>
        <w:rPr>
          <w:rtl/>
        </w:rPr>
        <w:t xml:space="preserve">، </w:t>
      </w:r>
      <w:r w:rsidRPr="00A569E2">
        <w:rPr>
          <w:rtl/>
        </w:rPr>
        <w:t>فقالت</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انتدبه لأمر</w:t>
      </w:r>
      <w:r>
        <w:rPr>
          <w:rtl/>
        </w:rPr>
        <w:t xml:space="preserve">: </w:t>
      </w:r>
      <w:r w:rsidRPr="00A569E2">
        <w:rPr>
          <w:rtl/>
        </w:rPr>
        <w:t>دعاه له.</w:t>
      </w:r>
    </w:p>
    <w:p w:rsidR="001C7CB2" w:rsidRPr="00A569E2" w:rsidRDefault="001C7CB2" w:rsidP="00B4288D">
      <w:pPr>
        <w:pStyle w:val="libFootnote0"/>
        <w:rPr>
          <w:rtl/>
          <w:lang w:bidi="fa-IR"/>
        </w:rPr>
      </w:pPr>
      <w:r>
        <w:rPr>
          <w:rtl/>
        </w:rPr>
        <w:t>(</w:t>
      </w:r>
      <w:r w:rsidRPr="00A569E2">
        <w:rPr>
          <w:rtl/>
        </w:rPr>
        <w:t>2) كشط الغطاء عن الشيء</w:t>
      </w:r>
      <w:r>
        <w:rPr>
          <w:rtl/>
        </w:rPr>
        <w:t xml:space="preserve">: </w:t>
      </w:r>
      <w:r w:rsidRPr="00A569E2">
        <w:rPr>
          <w:rtl/>
        </w:rPr>
        <w:t>نزعه وكشف عنه.</w:t>
      </w:r>
    </w:p>
    <w:p w:rsidR="001C7CB2" w:rsidRPr="00A569E2" w:rsidRDefault="001C7CB2" w:rsidP="007C645F">
      <w:pPr>
        <w:pStyle w:val="libNormal0"/>
        <w:rPr>
          <w:rtl/>
        </w:rPr>
      </w:pPr>
      <w:r>
        <w:rPr>
          <w:rtl/>
        </w:rPr>
        <w:br w:type="page"/>
      </w:r>
      <w:r w:rsidRPr="00A569E2">
        <w:rPr>
          <w:rtl/>
        </w:rPr>
        <w:lastRenderedPageBreak/>
        <w:t>لهما</w:t>
      </w:r>
      <w:r>
        <w:rPr>
          <w:rtl/>
        </w:rPr>
        <w:t xml:space="preserve">: </w:t>
      </w:r>
      <w:r w:rsidRPr="00A569E2">
        <w:rPr>
          <w:rtl/>
        </w:rPr>
        <w:t>ان لي دينا أدين به وليس أقدر في ديني على أن أجيبكما</w:t>
      </w:r>
      <w:r>
        <w:rPr>
          <w:rtl/>
        </w:rPr>
        <w:t xml:space="preserve"> إلى </w:t>
      </w:r>
      <w:r w:rsidRPr="00A569E2">
        <w:rPr>
          <w:rtl/>
        </w:rPr>
        <w:t>ما تريدان الا أن تدخلا في ديني الذي أدين به</w:t>
      </w:r>
      <w:r>
        <w:rPr>
          <w:rtl/>
        </w:rPr>
        <w:t xml:space="preserve">، </w:t>
      </w:r>
      <w:r w:rsidRPr="00A569E2">
        <w:rPr>
          <w:rtl/>
        </w:rPr>
        <w:t>فقالا لها</w:t>
      </w:r>
      <w:r>
        <w:rPr>
          <w:rtl/>
        </w:rPr>
        <w:t xml:space="preserve">: </w:t>
      </w:r>
      <w:r w:rsidRPr="00A569E2">
        <w:rPr>
          <w:rtl/>
        </w:rPr>
        <w:t>وما دينك</w:t>
      </w:r>
      <w:r>
        <w:rPr>
          <w:rtl/>
        </w:rPr>
        <w:t>؟</w:t>
      </w:r>
      <w:r w:rsidRPr="00A569E2">
        <w:rPr>
          <w:rtl/>
        </w:rPr>
        <w:t xml:space="preserve"> قالت</w:t>
      </w:r>
      <w:r>
        <w:rPr>
          <w:rtl/>
        </w:rPr>
        <w:t xml:space="preserve">: </w:t>
      </w:r>
      <w:r w:rsidRPr="00A569E2">
        <w:rPr>
          <w:rtl/>
        </w:rPr>
        <w:t>لي اله من عبده وسجد له كان لي السبيل</w:t>
      </w:r>
      <w:r>
        <w:rPr>
          <w:rtl/>
        </w:rPr>
        <w:t xml:space="preserve"> إلى أن </w:t>
      </w:r>
      <w:r w:rsidRPr="00A569E2">
        <w:rPr>
          <w:rtl/>
        </w:rPr>
        <w:t>أجيبه</w:t>
      </w:r>
      <w:r>
        <w:rPr>
          <w:rtl/>
        </w:rPr>
        <w:t xml:space="preserve"> إلى </w:t>
      </w:r>
      <w:r w:rsidRPr="00A569E2">
        <w:rPr>
          <w:rtl/>
        </w:rPr>
        <w:t>كل ما سألنى</w:t>
      </w:r>
      <w:r>
        <w:rPr>
          <w:rtl/>
        </w:rPr>
        <w:t xml:space="preserve">، </w:t>
      </w:r>
      <w:r w:rsidRPr="00A569E2">
        <w:rPr>
          <w:rtl/>
        </w:rPr>
        <w:t>فقالا لها</w:t>
      </w:r>
      <w:r>
        <w:rPr>
          <w:rtl/>
        </w:rPr>
        <w:t xml:space="preserve">: </w:t>
      </w:r>
      <w:r w:rsidRPr="00A569E2">
        <w:rPr>
          <w:rtl/>
        </w:rPr>
        <w:t>وما إلهك</w:t>
      </w:r>
      <w:r>
        <w:rPr>
          <w:rtl/>
        </w:rPr>
        <w:t>؟</w:t>
      </w:r>
      <w:r w:rsidRPr="00A569E2">
        <w:rPr>
          <w:rtl/>
        </w:rPr>
        <w:t xml:space="preserve"> قالت</w:t>
      </w:r>
      <w:r>
        <w:rPr>
          <w:rtl/>
        </w:rPr>
        <w:t xml:space="preserve">: </w:t>
      </w:r>
      <w:r w:rsidRPr="00A569E2">
        <w:rPr>
          <w:rtl/>
        </w:rPr>
        <w:t>الهى هذا الصنم قال</w:t>
      </w:r>
      <w:r>
        <w:rPr>
          <w:rtl/>
        </w:rPr>
        <w:t xml:space="preserve">: </w:t>
      </w:r>
      <w:r w:rsidRPr="00A569E2">
        <w:rPr>
          <w:rtl/>
        </w:rPr>
        <w:t>فنظر أحدهما</w:t>
      </w:r>
      <w:r>
        <w:rPr>
          <w:rtl/>
        </w:rPr>
        <w:t xml:space="preserve"> إلى </w:t>
      </w:r>
      <w:r w:rsidRPr="00A569E2">
        <w:rPr>
          <w:rtl/>
        </w:rPr>
        <w:t>صاحبه فقال</w:t>
      </w:r>
      <w:r>
        <w:rPr>
          <w:rtl/>
        </w:rPr>
        <w:t xml:space="preserve">: </w:t>
      </w:r>
      <w:r w:rsidRPr="00A569E2">
        <w:rPr>
          <w:rtl/>
        </w:rPr>
        <w:t>هاتان خصلتان مما نهينا عنها الشرك والزنا لأنا ان سجدنا لهذا الصنم عبدناه أشركنا بالله</w:t>
      </w:r>
      <w:r>
        <w:rPr>
          <w:rtl/>
        </w:rPr>
        <w:t xml:space="preserve"> وإنّما </w:t>
      </w:r>
      <w:r w:rsidRPr="00A569E2">
        <w:rPr>
          <w:rtl/>
        </w:rPr>
        <w:t>نشرك بالله لنصل</w:t>
      </w:r>
      <w:r>
        <w:rPr>
          <w:rtl/>
        </w:rPr>
        <w:t xml:space="preserve"> إلى </w:t>
      </w:r>
      <w:r w:rsidRPr="00A569E2">
        <w:rPr>
          <w:rtl/>
        </w:rPr>
        <w:t xml:space="preserve">الزنا وهو ذا نحن نطلب الزنا فليس نحظا </w:t>
      </w:r>
      <w:r w:rsidRPr="00200B9A">
        <w:rPr>
          <w:rStyle w:val="libFootnotenumChar"/>
          <w:rtl/>
        </w:rPr>
        <w:t>(1)</w:t>
      </w:r>
      <w:r w:rsidRPr="00A569E2">
        <w:rPr>
          <w:rtl/>
        </w:rPr>
        <w:t xml:space="preserve"> الا بالشرك. قال فأتمرا </w:t>
      </w:r>
      <w:r w:rsidRPr="00200B9A">
        <w:rPr>
          <w:rStyle w:val="libFootnotenumChar"/>
          <w:rtl/>
        </w:rPr>
        <w:t>(2)</w:t>
      </w:r>
      <w:r w:rsidRPr="00A569E2">
        <w:rPr>
          <w:rtl/>
        </w:rPr>
        <w:t xml:space="preserve"> بينهما فغلبتهما الشهوة التي جعلت فيهما فقالا لها فانا نجيبك</w:t>
      </w:r>
      <w:r>
        <w:rPr>
          <w:rtl/>
        </w:rPr>
        <w:t xml:space="preserve"> إلى </w:t>
      </w:r>
      <w:r w:rsidRPr="00A569E2">
        <w:rPr>
          <w:rtl/>
        </w:rPr>
        <w:t>ما سألت فقالت</w:t>
      </w:r>
      <w:r>
        <w:rPr>
          <w:rtl/>
        </w:rPr>
        <w:t xml:space="preserve">: </w:t>
      </w:r>
      <w:r w:rsidRPr="00A569E2">
        <w:rPr>
          <w:rtl/>
        </w:rPr>
        <w:t>فدونكما فاشربا هذا الخمر فانه قربان لكما عنده وبه تصلان</w:t>
      </w:r>
      <w:r>
        <w:rPr>
          <w:rtl/>
        </w:rPr>
        <w:t xml:space="preserve"> إلى </w:t>
      </w:r>
      <w:r w:rsidRPr="00A569E2">
        <w:rPr>
          <w:rtl/>
        </w:rPr>
        <w:t>ما تريد ان فأتمرا بينهما فقالا هذه ثلث خصال مما نهانا عنها ربنا</w:t>
      </w:r>
      <w:r>
        <w:rPr>
          <w:rtl/>
        </w:rPr>
        <w:t xml:space="preserve">، </w:t>
      </w:r>
      <w:r w:rsidRPr="00A569E2">
        <w:rPr>
          <w:rtl/>
        </w:rPr>
        <w:t>الشرك</w:t>
      </w:r>
      <w:r>
        <w:rPr>
          <w:rtl/>
        </w:rPr>
        <w:t xml:space="preserve">، </w:t>
      </w:r>
      <w:r w:rsidRPr="00A569E2">
        <w:rPr>
          <w:rtl/>
        </w:rPr>
        <w:t>والزنا</w:t>
      </w:r>
      <w:r>
        <w:rPr>
          <w:rtl/>
        </w:rPr>
        <w:t xml:space="preserve">، </w:t>
      </w:r>
      <w:r w:rsidRPr="00A569E2">
        <w:rPr>
          <w:rtl/>
        </w:rPr>
        <w:t>وشرب الخمر</w:t>
      </w:r>
      <w:r>
        <w:rPr>
          <w:rtl/>
        </w:rPr>
        <w:t xml:space="preserve">، وإنّما </w:t>
      </w:r>
      <w:r w:rsidRPr="00A569E2">
        <w:rPr>
          <w:rtl/>
        </w:rPr>
        <w:t>ندخل في شرب الخمر والشرك حتى نصل</w:t>
      </w:r>
      <w:r>
        <w:rPr>
          <w:rtl/>
        </w:rPr>
        <w:t xml:space="preserve"> إلى </w:t>
      </w:r>
      <w:r w:rsidRPr="00A569E2">
        <w:rPr>
          <w:rtl/>
        </w:rPr>
        <w:t>الزنا فأتمرا بينهما فقالا</w:t>
      </w:r>
      <w:r>
        <w:rPr>
          <w:rtl/>
        </w:rPr>
        <w:t xml:space="preserve">، </w:t>
      </w:r>
      <w:r w:rsidRPr="00A569E2">
        <w:rPr>
          <w:rtl/>
        </w:rPr>
        <w:t>ما أعظم بليتنا بك وقد أجبناك</w:t>
      </w:r>
      <w:r>
        <w:rPr>
          <w:rtl/>
        </w:rPr>
        <w:t xml:space="preserve"> إلى </w:t>
      </w:r>
      <w:r w:rsidRPr="00A569E2">
        <w:rPr>
          <w:rtl/>
        </w:rPr>
        <w:t>ما سألت</w:t>
      </w:r>
      <w:r>
        <w:rPr>
          <w:rtl/>
        </w:rPr>
        <w:t xml:space="preserve">، </w:t>
      </w:r>
      <w:r w:rsidRPr="00A569E2">
        <w:rPr>
          <w:rtl/>
        </w:rPr>
        <w:t>قالت</w:t>
      </w:r>
      <w:r>
        <w:rPr>
          <w:rtl/>
        </w:rPr>
        <w:t xml:space="preserve">: </w:t>
      </w:r>
      <w:r w:rsidRPr="00A569E2">
        <w:rPr>
          <w:rtl/>
        </w:rPr>
        <w:t>فدونكما فاشربا من هذا الخمر واعبدا هذا الصنم واسجدا له</w:t>
      </w:r>
      <w:r>
        <w:rPr>
          <w:rtl/>
        </w:rPr>
        <w:t xml:space="preserve">، </w:t>
      </w:r>
      <w:r w:rsidRPr="00A569E2">
        <w:rPr>
          <w:rtl/>
        </w:rPr>
        <w:t>فشربا الخمر وعبدا الصنم</w:t>
      </w:r>
      <w:r>
        <w:rPr>
          <w:rtl/>
        </w:rPr>
        <w:t xml:space="preserve">، </w:t>
      </w:r>
      <w:r w:rsidRPr="00A569E2">
        <w:rPr>
          <w:rtl/>
        </w:rPr>
        <w:t>ثم راوداها عن نفسها فلما تهيأت لهما وتهيئا لها دخل عليهما سائل يسأل</w:t>
      </w:r>
      <w:r>
        <w:rPr>
          <w:rtl/>
        </w:rPr>
        <w:t xml:space="preserve">، </w:t>
      </w:r>
      <w:r w:rsidRPr="00A569E2">
        <w:rPr>
          <w:rtl/>
        </w:rPr>
        <w:t xml:space="preserve">فلما ان رآهما ورأياه ذعرا منه </w:t>
      </w:r>
      <w:r w:rsidRPr="00200B9A">
        <w:rPr>
          <w:rStyle w:val="libFootnotenumChar"/>
          <w:rtl/>
        </w:rPr>
        <w:t>(3)</w:t>
      </w:r>
      <w:r w:rsidRPr="00A569E2">
        <w:rPr>
          <w:rtl/>
        </w:rPr>
        <w:t xml:space="preserve"> فقال لهما</w:t>
      </w:r>
      <w:r>
        <w:rPr>
          <w:rtl/>
        </w:rPr>
        <w:t xml:space="preserve">: </w:t>
      </w:r>
      <w:r w:rsidRPr="00A569E2">
        <w:rPr>
          <w:rtl/>
        </w:rPr>
        <w:t>انكما لمريبان ذعران قد خلوتما بهذه المرئة العطرة الحسناء</w:t>
      </w:r>
      <w:r>
        <w:rPr>
          <w:rtl/>
        </w:rPr>
        <w:t>؟</w:t>
      </w:r>
      <w:r>
        <w:rPr>
          <w:rFonts w:hint="cs"/>
          <w:rtl/>
        </w:rPr>
        <w:t xml:space="preserve"> </w:t>
      </w:r>
      <w:r w:rsidRPr="00A569E2">
        <w:rPr>
          <w:rtl/>
        </w:rPr>
        <w:t>أنكما لرجلا سوء وخرج عنهما فقالت لهما الا والهى لا تصلان الآن</w:t>
      </w:r>
      <w:r>
        <w:rPr>
          <w:rtl/>
        </w:rPr>
        <w:t xml:space="preserve"> إلى </w:t>
      </w:r>
      <w:r w:rsidRPr="00A569E2">
        <w:rPr>
          <w:rtl/>
        </w:rPr>
        <w:t>وقد اطلع هذا الرجل على حالكما وعرف مكانكما</w:t>
      </w:r>
      <w:r>
        <w:rPr>
          <w:rtl/>
        </w:rPr>
        <w:t xml:space="preserve">، </w:t>
      </w:r>
      <w:r w:rsidRPr="00A569E2">
        <w:rPr>
          <w:rtl/>
        </w:rPr>
        <w:t>فيخرج الآن ويخبر بخبركما ولكن بادرا</w:t>
      </w:r>
      <w:r>
        <w:rPr>
          <w:rtl/>
        </w:rPr>
        <w:t xml:space="preserve"> إلى </w:t>
      </w:r>
      <w:r w:rsidRPr="00A569E2">
        <w:rPr>
          <w:rtl/>
        </w:rPr>
        <w:t>هذا الرجل فاقتلاه قبل أن يفضحكما ويفضحني</w:t>
      </w:r>
      <w:r>
        <w:rPr>
          <w:rtl/>
        </w:rPr>
        <w:t xml:space="preserve">، </w:t>
      </w:r>
      <w:r w:rsidRPr="00A569E2">
        <w:rPr>
          <w:rtl/>
        </w:rPr>
        <w:t>ثم دونكما فاقضيا حاجتكما وأنتما مطمئنان آمنان</w:t>
      </w:r>
      <w:r>
        <w:rPr>
          <w:rtl/>
        </w:rPr>
        <w:t xml:space="preserve">، </w:t>
      </w:r>
      <w:r w:rsidRPr="00A569E2">
        <w:rPr>
          <w:rtl/>
        </w:rPr>
        <w:t>قال</w:t>
      </w:r>
      <w:r>
        <w:rPr>
          <w:rtl/>
        </w:rPr>
        <w:t xml:space="preserve">: </w:t>
      </w:r>
      <w:r w:rsidRPr="00A569E2">
        <w:rPr>
          <w:rtl/>
        </w:rPr>
        <w:t>فقاما</w:t>
      </w:r>
      <w:r>
        <w:rPr>
          <w:rtl/>
        </w:rPr>
        <w:t xml:space="preserve"> إلى </w:t>
      </w:r>
      <w:r w:rsidRPr="00A569E2">
        <w:rPr>
          <w:rtl/>
        </w:rPr>
        <w:t>الرجل فأدركاه فقتلاه</w:t>
      </w:r>
      <w:r>
        <w:rPr>
          <w:rtl/>
        </w:rPr>
        <w:t xml:space="preserve">، </w:t>
      </w:r>
      <w:r w:rsidRPr="00A569E2">
        <w:rPr>
          <w:rtl/>
        </w:rPr>
        <w:t>ثم رجعا إليها</w:t>
      </w:r>
      <w:r>
        <w:rPr>
          <w:rtl/>
        </w:rPr>
        <w:t xml:space="preserve">، </w:t>
      </w:r>
      <w:r w:rsidRPr="00A569E2">
        <w:rPr>
          <w:rtl/>
        </w:rPr>
        <w:t>فلم يرياها وبدت لهما سوآتهما</w:t>
      </w:r>
      <w:r>
        <w:rPr>
          <w:rtl/>
        </w:rPr>
        <w:t xml:space="preserve">، </w:t>
      </w:r>
      <w:r w:rsidRPr="00A569E2">
        <w:rPr>
          <w:rtl/>
        </w:rPr>
        <w:t>ونزع عنها رياشهما</w:t>
      </w:r>
      <w:r>
        <w:rPr>
          <w:rtl/>
        </w:rPr>
        <w:t xml:space="preserve">، </w:t>
      </w:r>
      <w:r w:rsidRPr="00A569E2">
        <w:rPr>
          <w:rtl/>
        </w:rPr>
        <w:t>وأسقط في أيديهما</w:t>
      </w:r>
      <w:r>
        <w:rPr>
          <w:rtl/>
        </w:rPr>
        <w:t xml:space="preserve">، </w:t>
      </w:r>
      <w:r w:rsidRPr="00A569E2">
        <w:rPr>
          <w:rtl/>
        </w:rPr>
        <w:t>فأوحى الله إليهما انما أهبطتكما</w:t>
      </w:r>
      <w:r>
        <w:rPr>
          <w:rtl/>
        </w:rPr>
        <w:t xml:space="preserve"> إلى </w:t>
      </w:r>
      <w:r w:rsidRPr="00A569E2">
        <w:rPr>
          <w:rtl/>
        </w:rPr>
        <w:t>الأرض مع خلقي ساعة من النهار فعصيتماني بأربع من معاصي</w:t>
      </w:r>
      <w:r>
        <w:rPr>
          <w:rtl/>
        </w:rPr>
        <w:t xml:space="preserve">، </w:t>
      </w:r>
      <w:r w:rsidRPr="00A569E2">
        <w:rPr>
          <w:rtl/>
        </w:rPr>
        <w:t>كلها قد نهيتكما عنها. وتقدمت اليكما فيها فلم تراقباني ولم تستحيا منى</w:t>
      </w:r>
      <w:r>
        <w:rPr>
          <w:rtl/>
        </w:rPr>
        <w:t xml:space="preserve">، </w:t>
      </w:r>
      <w:r w:rsidRPr="00A569E2">
        <w:rPr>
          <w:rtl/>
        </w:rPr>
        <w:t>وقد كنتما أشد من نقم على أهل الأرض بالمعاصي واستجراء أسفى وغضبى عليهم</w:t>
      </w:r>
      <w:r>
        <w:rPr>
          <w:rtl/>
        </w:rPr>
        <w:t xml:space="preserve">، </w:t>
      </w:r>
      <w:r w:rsidRPr="00A569E2">
        <w:rPr>
          <w:rtl/>
        </w:rPr>
        <w:t>ولما جعلت فيكما من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وفي المصدر «تحظينا» وفي نسخة البحار «فليس نعطى» وهو الظاهر وفي رواية</w:t>
      </w:r>
      <w:r>
        <w:rPr>
          <w:rtl/>
        </w:rPr>
        <w:t xml:space="preserve"> العيّاشي </w:t>
      </w:r>
      <w:r w:rsidRPr="00A569E2">
        <w:rPr>
          <w:rtl/>
        </w:rPr>
        <w:t>في تفسيره «فليس نعطاه»</w:t>
      </w:r>
      <w:r>
        <w:rPr>
          <w:rtl/>
        </w:rPr>
        <w:t>.</w:t>
      </w:r>
    </w:p>
    <w:p w:rsidR="001C7CB2" w:rsidRPr="00A569E2" w:rsidRDefault="001C7CB2" w:rsidP="00B4288D">
      <w:pPr>
        <w:pStyle w:val="libFootnote0"/>
        <w:rPr>
          <w:rtl/>
          <w:lang w:bidi="fa-IR"/>
        </w:rPr>
      </w:pPr>
      <w:r>
        <w:rPr>
          <w:rtl/>
        </w:rPr>
        <w:t>(</w:t>
      </w:r>
      <w:r w:rsidRPr="00A569E2">
        <w:rPr>
          <w:rtl/>
        </w:rPr>
        <w:t>2) ائتمره في الأمر</w:t>
      </w:r>
      <w:r>
        <w:rPr>
          <w:rtl/>
        </w:rPr>
        <w:t xml:space="preserve">: </w:t>
      </w:r>
      <w:r w:rsidRPr="00A569E2">
        <w:rPr>
          <w:rtl/>
        </w:rPr>
        <w:t>شاوره.</w:t>
      </w:r>
    </w:p>
    <w:p w:rsidR="001C7CB2" w:rsidRPr="00A569E2" w:rsidRDefault="001C7CB2" w:rsidP="00B4288D">
      <w:pPr>
        <w:pStyle w:val="libFootnote0"/>
        <w:rPr>
          <w:rtl/>
          <w:lang w:bidi="fa-IR"/>
        </w:rPr>
      </w:pPr>
      <w:r>
        <w:rPr>
          <w:rtl/>
        </w:rPr>
        <w:t>(</w:t>
      </w:r>
      <w:r w:rsidRPr="00A569E2">
        <w:rPr>
          <w:rtl/>
        </w:rPr>
        <w:t>3) ذعر ذعرا</w:t>
      </w:r>
      <w:r>
        <w:rPr>
          <w:rtl/>
        </w:rPr>
        <w:t xml:space="preserve">: </w:t>
      </w:r>
      <w:r w:rsidRPr="00A569E2">
        <w:rPr>
          <w:rtl/>
        </w:rPr>
        <w:t>خاف.</w:t>
      </w:r>
    </w:p>
    <w:p w:rsidR="001C7CB2" w:rsidRPr="00A569E2" w:rsidRDefault="001C7CB2" w:rsidP="007C645F">
      <w:pPr>
        <w:pStyle w:val="libNormal0"/>
        <w:rPr>
          <w:rtl/>
        </w:rPr>
      </w:pPr>
      <w:r>
        <w:rPr>
          <w:rtl/>
        </w:rPr>
        <w:br w:type="page"/>
      </w:r>
      <w:r w:rsidRPr="00A569E2">
        <w:rPr>
          <w:rtl/>
        </w:rPr>
        <w:lastRenderedPageBreak/>
        <w:t>طبع خلقي وعصمتي إياكما من المعاصي فكيف رأيتما موضع خذلاني فيكما. اختارا عذاب الدنيا أو عذاب الاخرة</w:t>
      </w:r>
      <w:r>
        <w:rPr>
          <w:rtl/>
        </w:rPr>
        <w:t xml:space="preserve">، </w:t>
      </w:r>
      <w:r w:rsidRPr="00A569E2">
        <w:rPr>
          <w:rtl/>
        </w:rPr>
        <w:t>فقال أحدهما لصاحبه نتمتع من شهواتنا في الدنيا إذ صرنا إليها</w:t>
      </w:r>
      <w:r>
        <w:rPr>
          <w:rtl/>
        </w:rPr>
        <w:t xml:space="preserve"> إلى أن </w:t>
      </w:r>
      <w:r w:rsidRPr="00A569E2">
        <w:rPr>
          <w:rtl/>
        </w:rPr>
        <w:t>نصير</w:t>
      </w:r>
      <w:r>
        <w:rPr>
          <w:rtl/>
        </w:rPr>
        <w:t xml:space="preserve"> إلى </w:t>
      </w:r>
      <w:r w:rsidRPr="00A569E2">
        <w:rPr>
          <w:rtl/>
        </w:rPr>
        <w:t>عذاب الاخرة</w:t>
      </w:r>
      <w:r>
        <w:rPr>
          <w:rtl/>
        </w:rPr>
        <w:t xml:space="preserve">، </w:t>
      </w:r>
      <w:r w:rsidRPr="00A569E2">
        <w:rPr>
          <w:rtl/>
        </w:rPr>
        <w:t>فقال الاخر</w:t>
      </w:r>
      <w:r>
        <w:rPr>
          <w:rtl/>
        </w:rPr>
        <w:t xml:space="preserve">: </w:t>
      </w:r>
      <w:r w:rsidRPr="00A569E2">
        <w:rPr>
          <w:rtl/>
        </w:rPr>
        <w:t>ان عذاب الدنيا له مدة وانقطاع وعذاب الاخرة قائم لا انقضاء له</w:t>
      </w:r>
      <w:r>
        <w:rPr>
          <w:rtl/>
        </w:rPr>
        <w:t xml:space="preserve">، </w:t>
      </w:r>
      <w:r w:rsidRPr="00A569E2">
        <w:rPr>
          <w:rtl/>
        </w:rPr>
        <w:t>فلسنا نختار عذاب الاخرة الدائم الشديد على عذاب الدنيا المنقطع الفاني</w:t>
      </w:r>
      <w:r>
        <w:rPr>
          <w:rtl/>
        </w:rPr>
        <w:t xml:space="preserve">، </w:t>
      </w:r>
      <w:r w:rsidRPr="00A569E2">
        <w:rPr>
          <w:rtl/>
        </w:rPr>
        <w:t>قال</w:t>
      </w:r>
      <w:r>
        <w:rPr>
          <w:rtl/>
        </w:rPr>
        <w:t xml:space="preserve">: </w:t>
      </w:r>
      <w:r w:rsidRPr="00A569E2">
        <w:rPr>
          <w:rtl/>
        </w:rPr>
        <w:t>فاختارا عذاب الدنيا وكانا يعلمان الناس السحر في أرض بابل</w:t>
      </w:r>
      <w:r>
        <w:rPr>
          <w:rtl/>
        </w:rPr>
        <w:t xml:space="preserve">، </w:t>
      </w:r>
      <w:r w:rsidRPr="00A569E2">
        <w:rPr>
          <w:rtl/>
        </w:rPr>
        <w:t>ثم لما علما الناس السحر رفعا من الأرض</w:t>
      </w:r>
      <w:r>
        <w:rPr>
          <w:rtl/>
        </w:rPr>
        <w:t xml:space="preserve"> إلى </w:t>
      </w:r>
      <w:r w:rsidRPr="00A569E2">
        <w:rPr>
          <w:rtl/>
        </w:rPr>
        <w:t>الهواء فهما معذبان منكسان معلقان في الهواء</w:t>
      </w:r>
      <w:r>
        <w:rPr>
          <w:rtl/>
        </w:rPr>
        <w:t xml:space="preserve"> إلى </w:t>
      </w:r>
      <w:r w:rsidRPr="00A569E2">
        <w:rPr>
          <w:rtl/>
        </w:rPr>
        <w:t>يوم القيامة.</w:t>
      </w:r>
    </w:p>
    <w:p w:rsidR="001C7CB2" w:rsidRPr="00A569E2" w:rsidRDefault="001C7CB2" w:rsidP="007C645F">
      <w:pPr>
        <w:pStyle w:val="libNormal"/>
        <w:rPr>
          <w:rtl/>
        </w:rPr>
      </w:pPr>
      <w:r w:rsidRPr="00957CEF">
        <w:rPr>
          <w:rStyle w:val="libBold2Char"/>
          <w:rtl/>
        </w:rPr>
        <w:t>305 ـ في روضة الكافي</w:t>
      </w:r>
      <w:r>
        <w:rPr>
          <w:rtl/>
        </w:rPr>
        <w:t xml:space="preserve"> علي بن إبراهيم </w:t>
      </w:r>
      <w:r w:rsidRPr="00A569E2">
        <w:rPr>
          <w:rtl/>
        </w:rPr>
        <w:t>عن أبيه</w:t>
      </w:r>
      <w:r>
        <w:rPr>
          <w:rtl/>
        </w:rPr>
        <w:t xml:space="preserve"> عن علي بن </w:t>
      </w:r>
      <w:r w:rsidRPr="00A569E2">
        <w:rPr>
          <w:rtl/>
        </w:rPr>
        <w:t>أسباط</w:t>
      </w:r>
      <w:r>
        <w:rPr>
          <w:rtl/>
        </w:rPr>
        <w:t xml:space="preserve"> عن علي بن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وَاتَّبَعُوا ما تَتْلُوا الشَّياطِينُ</w:t>
      </w:r>
      <w:r w:rsidRPr="000E4A2F">
        <w:rPr>
          <w:rStyle w:val="libAlaemChar"/>
          <w:rtl/>
        </w:rPr>
        <w:t>)</w:t>
      </w:r>
      <w:r w:rsidRPr="00A569E2">
        <w:rPr>
          <w:rtl/>
        </w:rPr>
        <w:t xml:space="preserve"> بولاية الشياطين على ملك سليمان.</w:t>
      </w:r>
    </w:p>
    <w:p w:rsidR="001C7CB2" w:rsidRPr="00A569E2" w:rsidRDefault="001C7CB2" w:rsidP="007C645F">
      <w:pPr>
        <w:pStyle w:val="libNormal"/>
        <w:rPr>
          <w:rtl/>
        </w:rPr>
      </w:pPr>
      <w:r w:rsidRPr="00957CEF">
        <w:rPr>
          <w:rStyle w:val="libBold2Char"/>
          <w:rtl/>
        </w:rPr>
        <w:t>306 ـ في كتاب الاحتجاج للطبرسي</w:t>
      </w:r>
      <w:r w:rsidRPr="00A569E2">
        <w:rPr>
          <w:rtl/>
        </w:rPr>
        <w:t xml:space="preserve"> </w:t>
      </w:r>
      <w:r>
        <w:rPr>
          <w:rtl/>
        </w:rPr>
        <w:t>(</w:t>
      </w:r>
      <w:r w:rsidRPr="00A569E2">
        <w:rPr>
          <w:rtl/>
        </w:rPr>
        <w:t>ره</w:t>
      </w:r>
      <w:r>
        <w:rPr>
          <w:rtl/>
        </w:rPr>
        <w:t>)</w:t>
      </w:r>
      <w:r w:rsidRPr="00A569E2">
        <w:rPr>
          <w:rtl/>
        </w:rPr>
        <w:t xml:space="preserve"> عن</w:t>
      </w:r>
      <w:r>
        <w:rPr>
          <w:rtl/>
        </w:rPr>
        <w:t xml:space="preserve"> أبي عبد الله </w:t>
      </w:r>
      <w:r w:rsidRPr="000E4A2F">
        <w:rPr>
          <w:rStyle w:val="libAlaemChar"/>
          <w:rtl/>
        </w:rPr>
        <w:t>عليه‌السلام</w:t>
      </w:r>
      <w:r w:rsidRPr="00A569E2">
        <w:rPr>
          <w:rtl/>
        </w:rPr>
        <w:t xml:space="preserve"> حديث طويل وفيه قال السائل له</w:t>
      </w:r>
      <w:r>
        <w:rPr>
          <w:rtl/>
        </w:rPr>
        <w:t xml:space="preserve">: </w:t>
      </w:r>
      <w:r w:rsidRPr="00A569E2">
        <w:rPr>
          <w:rtl/>
        </w:rPr>
        <w:t>فمن أين علم الشياطين السحر</w:t>
      </w:r>
      <w:r>
        <w:rPr>
          <w:rtl/>
        </w:rPr>
        <w:t>؟</w:t>
      </w:r>
      <w:r w:rsidRPr="00A569E2">
        <w:rPr>
          <w:rtl/>
        </w:rPr>
        <w:t xml:space="preserve"> قال من حيث عرف الأطباء الطب بعضه تجربة وبعضه علاج</w:t>
      </w:r>
      <w:r>
        <w:rPr>
          <w:rtl/>
        </w:rPr>
        <w:t xml:space="preserve">: </w:t>
      </w:r>
      <w:r w:rsidRPr="00A569E2">
        <w:rPr>
          <w:rtl/>
        </w:rPr>
        <w:t>قال</w:t>
      </w:r>
      <w:r>
        <w:rPr>
          <w:rtl/>
        </w:rPr>
        <w:t xml:space="preserve">: </w:t>
      </w:r>
      <w:r w:rsidRPr="00A569E2">
        <w:rPr>
          <w:rtl/>
        </w:rPr>
        <w:t>فما تقول في الملكين هاروت وماروت</w:t>
      </w:r>
      <w:r>
        <w:rPr>
          <w:rtl/>
        </w:rPr>
        <w:t>؟</w:t>
      </w:r>
      <w:r w:rsidRPr="00A569E2">
        <w:rPr>
          <w:rtl/>
        </w:rPr>
        <w:t xml:space="preserve"> وما يقول الناس بأنهما يعلمان السحر</w:t>
      </w:r>
      <w:r>
        <w:rPr>
          <w:rtl/>
        </w:rPr>
        <w:t>؟</w:t>
      </w:r>
      <w:r w:rsidRPr="00A569E2">
        <w:rPr>
          <w:rtl/>
        </w:rPr>
        <w:t xml:space="preserve"> قال</w:t>
      </w:r>
      <w:r>
        <w:rPr>
          <w:rtl/>
        </w:rPr>
        <w:t xml:space="preserve">: </w:t>
      </w:r>
      <w:r w:rsidRPr="00A569E2">
        <w:rPr>
          <w:rtl/>
        </w:rPr>
        <w:t xml:space="preserve">انهما موضع ابتلاء وموقف فتنة بتشييحهما </w:t>
      </w:r>
      <w:r w:rsidRPr="00200B9A">
        <w:rPr>
          <w:rStyle w:val="libFootnotenumChar"/>
          <w:rtl/>
        </w:rPr>
        <w:t>(1)</w:t>
      </w:r>
      <w:r w:rsidRPr="00A569E2">
        <w:rPr>
          <w:rtl/>
        </w:rPr>
        <w:t xml:space="preserve"> اليوم لو كان فعل الإنسان كذا وكذا لكان كذا وكذا ولو يعالج بكذا وكذا لصار كذا أصناف السحر </w:t>
      </w:r>
      <w:r w:rsidRPr="00200B9A">
        <w:rPr>
          <w:rStyle w:val="libFootnotenumChar"/>
          <w:rtl/>
        </w:rPr>
        <w:t>(2)</w:t>
      </w:r>
      <w:r w:rsidRPr="00A569E2">
        <w:rPr>
          <w:rtl/>
        </w:rPr>
        <w:t xml:space="preserve"> فيتعلمون منهما ما يخرج عنهما فيقولان لهم</w:t>
      </w:r>
      <w:r>
        <w:rPr>
          <w:rtl/>
        </w:rPr>
        <w:t xml:space="preserve">: </w:t>
      </w:r>
      <w:r w:rsidRPr="000E4A2F">
        <w:rPr>
          <w:rStyle w:val="libAlaemChar"/>
          <w:rtl/>
        </w:rPr>
        <w:t>(</w:t>
      </w:r>
      <w:r w:rsidRPr="00500BFE">
        <w:rPr>
          <w:rStyle w:val="libAieChar"/>
          <w:rtl/>
        </w:rPr>
        <w:t>إِنَّما نَحْنُ فِتْنَةٌ</w:t>
      </w:r>
      <w:r w:rsidRPr="000E4A2F">
        <w:rPr>
          <w:rStyle w:val="libAlaemChar"/>
          <w:rtl/>
        </w:rPr>
        <w:t>)</w:t>
      </w:r>
      <w:r w:rsidRPr="00A569E2">
        <w:rPr>
          <w:rtl/>
        </w:rPr>
        <w:t xml:space="preserve"> فلا تأخذوا عنا ما يضركم ولا ينفعكم قال</w:t>
      </w:r>
      <w:r>
        <w:rPr>
          <w:rtl/>
        </w:rPr>
        <w:t>: أ</w:t>
      </w:r>
      <w:r w:rsidRPr="00A569E2">
        <w:rPr>
          <w:rtl/>
        </w:rPr>
        <w:t>فيقدر الساحر أن يجعل الإنسان بسحره في صورة الكلب أو الحمار أو غير ذلك</w:t>
      </w:r>
      <w:r>
        <w:rPr>
          <w:rtl/>
        </w:rPr>
        <w:t>؟</w:t>
      </w:r>
      <w:r>
        <w:rPr>
          <w:rFonts w:hint="cs"/>
          <w:rtl/>
        </w:rPr>
        <w:t xml:space="preserve"> </w:t>
      </w:r>
      <w:r w:rsidRPr="00A569E2">
        <w:rPr>
          <w:rtl/>
        </w:rPr>
        <w:t>قال</w:t>
      </w:r>
      <w:r>
        <w:rPr>
          <w:rtl/>
        </w:rPr>
        <w:t xml:space="preserve">، </w:t>
      </w:r>
      <w:r w:rsidRPr="00A569E2">
        <w:rPr>
          <w:rtl/>
        </w:rPr>
        <w:t>هو أعجز من ذلك وأضعف من ان يغير خلق الله ان من أبطل ما ركبه الله وصوره وغيره فهو شريك الله في خلقه تعالى عن ذلك علوا كبيرا.</w:t>
      </w:r>
    </w:p>
    <w:p w:rsidR="001C7CB2" w:rsidRPr="00A569E2" w:rsidRDefault="001C7CB2" w:rsidP="007C645F">
      <w:pPr>
        <w:pStyle w:val="libNormal"/>
        <w:rPr>
          <w:rtl/>
        </w:rPr>
      </w:pPr>
      <w:r w:rsidRPr="00957CEF">
        <w:rPr>
          <w:rStyle w:val="libBold2Char"/>
          <w:rtl/>
        </w:rPr>
        <w:t>307 ـ في أصول الكافي</w:t>
      </w:r>
      <w:r>
        <w:rPr>
          <w:rtl/>
        </w:rPr>
        <w:t xml:space="preserve"> علي بن إبراهيم </w:t>
      </w:r>
      <w:r w:rsidRPr="00A569E2">
        <w:rPr>
          <w:rtl/>
        </w:rPr>
        <w:t>عن أبيه عن ابن</w:t>
      </w:r>
      <w:r>
        <w:rPr>
          <w:rtl/>
        </w:rPr>
        <w:t xml:space="preserve"> أبي </w:t>
      </w:r>
      <w:r w:rsidRPr="00A569E2">
        <w:rPr>
          <w:rtl/>
        </w:rPr>
        <w:t>عمير عن جميل قال.</w:t>
      </w:r>
      <w:r>
        <w:rPr>
          <w:rFonts w:hint="cs"/>
          <w:rtl/>
        </w:rPr>
        <w:t xml:space="preserve"> </w:t>
      </w:r>
      <w:r w:rsidRPr="00A569E2">
        <w:rPr>
          <w:rtl/>
        </w:rPr>
        <w:t>كان الطائر يقول لي</w:t>
      </w:r>
      <w:r>
        <w:rPr>
          <w:rtl/>
        </w:rPr>
        <w:t>؟</w:t>
      </w:r>
      <w:r w:rsidRPr="00A569E2">
        <w:rPr>
          <w:rtl/>
        </w:rPr>
        <w:t xml:space="preserve"> إبليس ليس من الملئكة</w:t>
      </w:r>
      <w:r>
        <w:rPr>
          <w:rtl/>
        </w:rPr>
        <w:t xml:space="preserve"> وإنّما </w:t>
      </w:r>
      <w:r w:rsidRPr="00A569E2">
        <w:rPr>
          <w:rtl/>
        </w:rPr>
        <w:t>أمرت الملئكة بالسجود لادم</w:t>
      </w:r>
      <w:r>
        <w:rPr>
          <w:rtl/>
        </w:rPr>
        <w:t xml:space="preserve">، </w:t>
      </w:r>
      <w:r w:rsidRPr="00A569E2">
        <w:rPr>
          <w:rtl/>
        </w:rPr>
        <w:t>فقال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شيحه</w:t>
      </w:r>
      <w:r>
        <w:rPr>
          <w:rtl/>
        </w:rPr>
        <w:t xml:space="preserve">: </w:t>
      </w:r>
      <w:r w:rsidRPr="00A569E2">
        <w:rPr>
          <w:rtl/>
        </w:rPr>
        <w:t>حذره وفي المصدر ونسخة البحار «بتسبيحهما» والظاهر هو المختار في المتن.</w:t>
      </w:r>
    </w:p>
    <w:p w:rsidR="001C7CB2" w:rsidRPr="00A82666" w:rsidRDefault="001C7CB2" w:rsidP="00B4288D">
      <w:pPr>
        <w:pStyle w:val="libFootnote0"/>
        <w:rPr>
          <w:rtl/>
        </w:rPr>
      </w:pPr>
      <w:r w:rsidRPr="00A82666">
        <w:rPr>
          <w:rtl/>
        </w:rPr>
        <w:t>(2)</w:t>
      </w:r>
      <w:r>
        <w:rPr>
          <w:rtl/>
        </w:rPr>
        <w:t xml:space="preserve"> أي </w:t>
      </w:r>
      <w:r w:rsidRPr="00A82666">
        <w:rPr>
          <w:rtl/>
        </w:rPr>
        <w:t>أن السحر على أصناف وقد</w:t>
      </w:r>
      <w:r w:rsidRPr="00A82666">
        <w:rPr>
          <w:rFonts w:hint="cs"/>
          <w:rtl/>
        </w:rPr>
        <w:t xml:space="preserve"> </w:t>
      </w:r>
      <w:r w:rsidRPr="00A82666">
        <w:rPr>
          <w:rtl/>
        </w:rPr>
        <w:t>ذكرها</w:t>
      </w:r>
      <w:r>
        <w:rPr>
          <w:rtl/>
        </w:rPr>
        <w:t xml:space="preserve"> أبو </w:t>
      </w:r>
      <w:r w:rsidRPr="00A82666">
        <w:rPr>
          <w:rtl/>
        </w:rPr>
        <w:t xml:space="preserve">عبد الله </w:t>
      </w:r>
      <w:r>
        <w:rPr>
          <w:rtl/>
        </w:rPr>
        <w:t>(</w:t>
      </w:r>
      <w:r w:rsidRPr="00A82666">
        <w:rPr>
          <w:rtl/>
        </w:rPr>
        <w:t>ع</w:t>
      </w:r>
      <w:r>
        <w:rPr>
          <w:rtl/>
        </w:rPr>
        <w:t>)</w:t>
      </w:r>
      <w:r w:rsidRPr="00A82666">
        <w:rPr>
          <w:rtl/>
        </w:rPr>
        <w:t xml:space="preserve"> في صدر الحديث حيث قال </w:t>
      </w:r>
      <w:r>
        <w:rPr>
          <w:rtl/>
        </w:rPr>
        <w:t>(</w:t>
      </w:r>
      <w:r w:rsidRPr="00A82666">
        <w:rPr>
          <w:rtl/>
        </w:rPr>
        <w:t>ع</w:t>
      </w:r>
      <w:r>
        <w:rPr>
          <w:rtl/>
        </w:rPr>
        <w:t>)</w:t>
      </w:r>
      <w:r w:rsidRPr="00A82666">
        <w:rPr>
          <w:rtl/>
        </w:rPr>
        <w:t xml:space="preserve"> ان السحر على وجوه شتى وجه منها بمنزلة الطب</w:t>
      </w:r>
      <w:r>
        <w:rPr>
          <w:rtl/>
        </w:rPr>
        <w:t xml:space="preserve"> ..</w:t>
      </w:r>
      <w:r w:rsidRPr="00A82666">
        <w:rPr>
          <w:rtl/>
        </w:rPr>
        <w:t>. ونوع آخر خطفة وسرعة</w:t>
      </w:r>
      <w:r>
        <w:rPr>
          <w:rtl/>
        </w:rPr>
        <w:t xml:space="preserve"> ..</w:t>
      </w:r>
      <w:r w:rsidRPr="00A82666">
        <w:rPr>
          <w:rtl/>
        </w:rPr>
        <w:t xml:space="preserve"> ونوع آخر ما يأخذ أولياء الشياطين عنهم</w:t>
      </w:r>
      <w:r>
        <w:rPr>
          <w:rtl/>
        </w:rPr>
        <w:t xml:space="preserve"> ..</w:t>
      </w:r>
      <w:r w:rsidRPr="00A82666">
        <w:rPr>
          <w:rtl/>
        </w:rPr>
        <w:t xml:space="preserve"> اه.</w:t>
      </w:r>
    </w:p>
    <w:p w:rsidR="001C7CB2" w:rsidRPr="00A569E2" w:rsidRDefault="001C7CB2" w:rsidP="007C645F">
      <w:pPr>
        <w:pStyle w:val="libNormal0"/>
        <w:rPr>
          <w:rtl/>
        </w:rPr>
      </w:pPr>
      <w:r>
        <w:rPr>
          <w:rtl/>
        </w:rPr>
        <w:br w:type="page"/>
      </w:r>
      <w:r w:rsidRPr="00A569E2">
        <w:rPr>
          <w:rtl/>
        </w:rPr>
        <w:lastRenderedPageBreak/>
        <w:t>إبليس. لا اسجد فما لإبليس يعصى حين لم يسجد وليس هو من الملئكة</w:t>
      </w:r>
      <w:r>
        <w:rPr>
          <w:rtl/>
        </w:rPr>
        <w:t>؟</w:t>
      </w:r>
      <w:r w:rsidRPr="00A569E2">
        <w:rPr>
          <w:rtl/>
        </w:rPr>
        <w:t xml:space="preserve"> قال</w:t>
      </w:r>
      <w:r>
        <w:rPr>
          <w:rtl/>
        </w:rPr>
        <w:t xml:space="preserve">: </w:t>
      </w:r>
      <w:r w:rsidRPr="00A569E2">
        <w:rPr>
          <w:rtl/>
        </w:rPr>
        <w:t>فدخلت انا وهو على</w:t>
      </w:r>
      <w:r>
        <w:rPr>
          <w:rtl/>
        </w:rPr>
        <w:t xml:space="preserve"> أبي عبد الله </w:t>
      </w:r>
      <w:r w:rsidRPr="000E4A2F">
        <w:rPr>
          <w:rStyle w:val="libAlaemChar"/>
          <w:rtl/>
        </w:rPr>
        <w:t>عليه‌السلام</w:t>
      </w:r>
      <w:r w:rsidRPr="00A569E2">
        <w:rPr>
          <w:rtl/>
        </w:rPr>
        <w:t xml:space="preserve"> قال فأحسن والله في المسئلة فقال</w:t>
      </w:r>
      <w:r>
        <w:rPr>
          <w:rtl/>
        </w:rPr>
        <w:t xml:space="preserve">: </w:t>
      </w:r>
      <w:r w:rsidRPr="00A569E2">
        <w:rPr>
          <w:rtl/>
        </w:rPr>
        <w:t xml:space="preserve">جعلت فداك </w:t>
      </w:r>
      <w:r>
        <w:rPr>
          <w:rtl/>
        </w:rPr>
        <w:t>أ</w:t>
      </w:r>
      <w:r w:rsidRPr="00A569E2">
        <w:rPr>
          <w:rtl/>
        </w:rPr>
        <w:t xml:space="preserve">رايت ما ندب الله </w:t>
      </w:r>
      <w:r w:rsidRPr="00200B9A">
        <w:rPr>
          <w:rStyle w:val="libFootnotenumChar"/>
          <w:rtl/>
        </w:rPr>
        <w:t>(1)</w:t>
      </w:r>
      <w:r w:rsidRPr="00A569E2">
        <w:rPr>
          <w:rtl/>
        </w:rPr>
        <w:t xml:space="preserve"> </w:t>
      </w:r>
      <w:r w:rsidRPr="000E4A2F">
        <w:rPr>
          <w:rStyle w:val="libAlaemChar"/>
          <w:rtl/>
        </w:rPr>
        <w:t>عزوجل</w:t>
      </w:r>
      <w:r>
        <w:rPr>
          <w:rtl/>
        </w:rPr>
        <w:t xml:space="preserve"> إليه </w:t>
      </w:r>
      <w:r w:rsidRPr="00A569E2">
        <w:rPr>
          <w:rtl/>
        </w:rPr>
        <w:t>المؤمنين من قوله</w:t>
      </w:r>
      <w:r>
        <w:rPr>
          <w:rtl/>
        </w:rPr>
        <w:t xml:space="preserve">: </w:t>
      </w:r>
      <w:r w:rsidRPr="000E4A2F">
        <w:rPr>
          <w:rStyle w:val="libAlaemChar"/>
          <w:rtl/>
        </w:rPr>
        <w:t>(</w:t>
      </w:r>
      <w:r w:rsidRPr="00500BFE">
        <w:rPr>
          <w:rStyle w:val="libAieChar"/>
          <w:rtl/>
        </w:rPr>
        <w:t>يا أَيُّهَا الَّذِينَ آمَنُوا</w:t>
      </w:r>
      <w:r w:rsidRPr="000E4A2F">
        <w:rPr>
          <w:rStyle w:val="libAlaemChar"/>
          <w:rtl/>
        </w:rPr>
        <w:t>)</w:t>
      </w:r>
      <w:r w:rsidRPr="00A569E2">
        <w:rPr>
          <w:rtl/>
        </w:rPr>
        <w:t xml:space="preserve"> أدخل في ذلك المنافقون معهم</w:t>
      </w:r>
      <w:r>
        <w:rPr>
          <w:rtl/>
        </w:rPr>
        <w:t>؟</w:t>
      </w:r>
      <w:r w:rsidRPr="00A569E2">
        <w:rPr>
          <w:rtl/>
        </w:rPr>
        <w:t xml:space="preserve"> قال</w:t>
      </w:r>
      <w:r>
        <w:rPr>
          <w:rtl/>
        </w:rPr>
        <w:t xml:space="preserve">: </w:t>
      </w:r>
      <w:r w:rsidRPr="00A569E2">
        <w:rPr>
          <w:rtl/>
        </w:rPr>
        <w:t>نعم والضلال وكل من أقر بالدعوة الظاهرة معهم.</w:t>
      </w:r>
    </w:p>
    <w:p w:rsidR="001C7CB2" w:rsidRDefault="001C7CB2" w:rsidP="007C645F">
      <w:pPr>
        <w:pStyle w:val="libNormal"/>
        <w:rPr>
          <w:rtl/>
        </w:rPr>
      </w:pPr>
      <w:r w:rsidRPr="00957CEF">
        <w:rPr>
          <w:rStyle w:val="libBold2Char"/>
          <w:rtl/>
        </w:rPr>
        <w:t>308 ـ في روضة الكافي</w:t>
      </w:r>
      <w:r>
        <w:rPr>
          <w:rtl/>
        </w:rPr>
        <w:t xml:space="preserve"> أبو </w:t>
      </w:r>
      <w:r w:rsidRPr="00A569E2">
        <w:rPr>
          <w:rtl/>
        </w:rPr>
        <w:t>على الأشعري عن محمد بن عبد الجبار</w:t>
      </w:r>
      <w:r>
        <w:rPr>
          <w:rtl/>
        </w:rPr>
        <w:t xml:space="preserve"> عن علي بن </w:t>
      </w:r>
      <w:r w:rsidRPr="00A569E2">
        <w:rPr>
          <w:rtl/>
        </w:rPr>
        <w:t>حديد عن جميل بن دراج قال</w:t>
      </w:r>
      <w:r>
        <w:rPr>
          <w:rtl/>
        </w:rPr>
        <w:t xml:space="preserve">: </w:t>
      </w:r>
      <w:r w:rsidRPr="00A569E2">
        <w:rPr>
          <w:rtl/>
        </w:rPr>
        <w:t xml:space="preserve">سأل الطيار أبا عبد الله </w:t>
      </w:r>
      <w:r w:rsidRPr="000E4A2F">
        <w:rPr>
          <w:rStyle w:val="libAlaemChar"/>
          <w:rtl/>
        </w:rPr>
        <w:t>عليه‌السلام</w:t>
      </w:r>
      <w:r w:rsidRPr="00A569E2">
        <w:rPr>
          <w:rtl/>
        </w:rPr>
        <w:t xml:space="preserve"> وانا عنده فقال له</w:t>
      </w:r>
      <w:r>
        <w:rPr>
          <w:rtl/>
        </w:rPr>
        <w:t xml:space="preserve">: </w:t>
      </w:r>
      <w:r w:rsidRPr="00A569E2">
        <w:rPr>
          <w:rtl/>
        </w:rPr>
        <w:t xml:space="preserve">جعلت فداك </w:t>
      </w:r>
      <w:r>
        <w:rPr>
          <w:rtl/>
        </w:rPr>
        <w:t>أ</w:t>
      </w:r>
      <w:r w:rsidRPr="00A569E2">
        <w:rPr>
          <w:rtl/>
        </w:rPr>
        <w:t xml:space="preserve">رأيت قوله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w:t>
      </w:r>
      <w:r w:rsidRPr="000E4A2F">
        <w:rPr>
          <w:rStyle w:val="libAlaemChar"/>
          <w:rtl/>
        </w:rPr>
        <w:t>)</w:t>
      </w:r>
      <w:r w:rsidRPr="00A569E2">
        <w:rPr>
          <w:rtl/>
        </w:rPr>
        <w:t xml:space="preserve"> في غير مكان من مخاطبة المؤمنين </w:t>
      </w:r>
      <w:r>
        <w:rPr>
          <w:rtl/>
        </w:rPr>
        <w:t>أ</w:t>
      </w:r>
      <w:r w:rsidRPr="00A569E2">
        <w:rPr>
          <w:rtl/>
        </w:rPr>
        <w:t>يدخل في هذا المنافقون</w:t>
      </w:r>
      <w:r>
        <w:rPr>
          <w:rtl/>
        </w:rPr>
        <w:t>؟</w:t>
      </w:r>
      <w:r w:rsidRPr="00A569E2">
        <w:rPr>
          <w:rtl/>
        </w:rPr>
        <w:t xml:space="preserve"> قال</w:t>
      </w:r>
      <w:r>
        <w:rPr>
          <w:rtl/>
        </w:rPr>
        <w:t xml:space="preserve">، </w:t>
      </w:r>
      <w:r w:rsidRPr="00A569E2">
        <w:rPr>
          <w:rtl/>
        </w:rPr>
        <w:t>نعم يدخل في هذا المنافقون والضلال وكل من أقر بالدعوة الظاهرة</w:t>
      </w:r>
      <w:r>
        <w:rPr>
          <w:rFonts w:hint="cs"/>
          <w:rtl/>
        </w:rPr>
        <w:t xml:space="preserve"> </w:t>
      </w:r>
      <w:r w:rsidRPr="00A569E2">
        <w:rPr>
          <w:rtl/>
        </w:rPr>
        <w:t>وقد تقدم هذان الحديثان.</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لا تَقُولُوا راعِنا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309 ـ في مجمع البيان</w:t>
      </w:r>
      <w:r w:rsidRPr="00A569E2">
        <w:rPr>
          <w:rtl/>
        </w:rPr>
        <w:t xml:space="preserve"> وقال الباقر </w:t>
      </w:r>
      <w:r w:rsidRPr="000E4A2F">
        <w:rPr>
          <w:rStyle w:val="libAlaemChar"/>
          <w:rtl/>
        </w:rPr>
        <w:t>عليه‌السلام</w:t>
      </w:r>
      <w:r>
        <w:rPr>
          <w:rtl/>
        </w:rPr>
        <w:t xml:space="preserve">، </w:t>
      </w:r>
      <w:r w:rsidRPr="00A569E2">
        <w:rPr>
          <w:rtl/>
        </w:rPr>
        <w:t>هذه الكلمة سب بالعبرانية</w:t>
      </w:r>
      <w:r>
        <w:rPr>
          <w:rtl/>
        </w:rPr>
        <w:t xml:space="preserve">، إليه </w:t>
      </w:r>
      <w:r w:rsidRPr="00A569E2">
        <w:rPr>
          <w:rtl/>
        </w:rPr>
        <w:t>كانوا يذهبون.</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وَاللهُ يَخْتَصُّ بِرَحْمَتِهِ مَنْ يَشاءُ</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310 ـ في مجمع البيان</w:t>
      </w:r>
      <w:r w:rsidRPr="00A569E2">
        <w:rPr>
          <w:rtl/>
        </w:rPr>
        <w:t xml:space="preserve"> روى عن أمير المؤمنين وعن</w:t>
      </w:r>
      <w:r>
        <w:rPr>
          <w:rtl/>
        </w:rPr>
        <w:t xml:space="preserve"> أبي جعفر </w:t>
      </w:r>
      <w:r w:rsidRPr="00A569E2">
        <w:rPr>
          <w:rtl/>
        </w:rPr>
        <w:t xml:space="preserve">الباقر </w:t>
      </w:r>
      <w:r w:rsidRPr="000E4A2F">
        <w:rPr>
          <w:rStyle w:val="libAlaemChar"/>
          <w:rtl/>
        </w:rPr>
        <w:t>عليهم‌السلام</w:t>
      </w:r>
      <w:r w:rsidRPr="00A569E2">
        <w:rPr>
          <w:rtl/>
        </w:rPr>
        <w:t xml:space="preserve"> ان المراد برحمته هنا النبوة.</w:t>
      </w:r>
    </w:p>
    <w:p w:rsidR="001C7CB2" w:rsidRPr="00A569E2" w:rsidRDefault="001C7CB2" w:rsidP="007C645F">
      <w:pPr>
        <w:pStyle w:val="libNormal"/>
        <w:rPr>
          <w:rtl/>
        </w:rPr>
      </w:pPr>
      <w:r w:rsidRPr="00957CEF">
        <w:rPr>
          <w:rStyle w:val="libBold2Char"/>
          <w:rtl/>
        </w:rPr>
        <w:t>311 ـ في أصول الكافي</w:t>
      </w:r>
      <w:r w:rsidRPr="00A569E2">
        <w:rPr>
          <w:rtl/>
        </w:rPr>
        <w:t xml:space="preserve"> على بن محمد عن اسحق بن محمد عن شاهويه بن عبد الله الجلاب قال</w:t>
      </w:r>
      <w:r>
        <w:rPr>
          <w:rtl/>
        </w:rPr>
        <w:t xml:space="preserve">، </w:t>
      </w:r>
      <w:r w:rsidRPr="00A569E2">
        <w:rPr>
          <w:rtl/>
        </w:rPr>
        <w:t>كتب</w:t>
      </w:r>
      <w:r>
        <w:rPr>
          <w:rtl/>
        </w:rPr>
        <w:t xml:space="preserve"> إلى أبو </w:t>
      </w:r>
      <w:r w:rsidRPr="00A569E2">
        <w:rPr>
          <w:rtl/>
        </w:rPr>
        <w:t>الحسن في كتاب أردت ان تسأل عن خلف بعد</w:t>
      </w:r>
      <w:r>
        <w:rPr>
          <w:rtl/>
        </w:rPr>
        <w:t xml:space="preserve"> أبي جعفر </w:t>
      </w:r>
      <w:r w:rsidRPr="00A569E2">
        <w:rPr>
          <w:rtl/>
        </w:rPr>
        <w:t xml:space="preserve">وقلقت لذلك فلا تغتم فان الله </w:t>
      </w:r>
      <w:r w:rsidRPr="000E4A2F">
        <w:rPr>
          <w:rStyle w:val="libAlaemChar"/>
          <w:rtl/>
        </w:rPr>
        <w:t>عزوجل</w:t>
      </w:r>
      <w:r w:rsidRPr="00A569E2">
        <w:rPr>
          <w:rtl/>
        </w:rPr>
        <w:t xml:space="preserve"> لا يضل </w:t>
      </w:r>
      <w:r w:rsidRPr="000E4A2F">
        <w:rPr>
          <w:rStyle w:val="libAlaemChar"/>
          <w:rtl/>
        </w:rPr>
        <w:t>(</w:t>
      </w:r>
      <w:r w:rsidRPr="00500BFE">
        <w:rPr>
          <w:rStyle w:val="libAieChar"/>
          <w:rtl/>
        </w:rPr>
        <w:t>قَوْماً بَعْدَ إِذْ هَداهُمْ حَتَّى يُبَيِّنَ لَهُمْ ما يَتَّقُونَ</w:t>
      </w:r>
      <w:r w:rsidRPr="000E4A2F">
        <w:rPr>
          <w:rStyle w:val="libAlaemChar"/>
          <w:rtl/>
        </w:rPr>
        <w:t>)</w:t>
      </w:r>
      <w:r>
        <w:rPr>
          <w:rtl/>
        </w:rPr>
        <w:t xml:space="preserve">، </w:t>
      </w:r>
      <w:r w:rsidRPr="00A569E2">
        <w:rPr>
          <w:rtl/>
        </w:rPr>
        <w:t>وصاحبكم بعدي</w:t>
      </w:r>
      <w:r>
        <w:rPr>
          <w:rtl/>
        </w:rPr>
        <w:t xml:space="preserve"> أبو </w:t>
      </w:r>
      <w:r w:rsidRPr="00A569E2">
        <w:rPr>
          <w:rtl/>
        </w:rPr>
        <w:t>محمد إبني وعنده ما تحتاجون</w:t>
      </w:r>
      <w:r>
        <w:rPr>
          <w:rtl/>
        </w:rPr>
        <w:t xml:space="preserve"> إليه </w:t>
      </w:r>
      <w:r w:rsidRPr="00A569E2">
        <w:rPr>
          <w:rtl/>
        </w:rPr>
        <w:t>يقدم ما يشاء الله ويؤخر ما يشاء ما ننسخ من آية أو ننسها نأت بخير منها أو مثلها قد كتبت بما فيه بيان وقناع لذي عقل يقظان</w:t>
      </w:r>
    </w:p>
    <w:p w:rsidR="001C7CB2" w:rsidRPr="00A569E2" w:rsidRDefault="001C7CB2" w:rsidP="007C645F">
      <w:pPr>
        <w:pStyle w:val="libNormal"/>
        <w:rPr>
          <w:rtl/>
        </w:rPr>
      </w:pPr>
      <w:r w:rsidRPr="00957CEF">
        <w:rPr>
          <w:rStyle w:val="libBold2Char"/>
          <w:rtl/>
        </w:rPr>
        <w:t xml:space="preserve">312 ـ في تفسير العيّاشي </w:t>
      </w:r>
      <w:r w:rsidRPr="00A569E2">
        <w:rPr>
          <w:rtl/>
        </w:rPr>
        <w:t>عن عمر بن يزيد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ما نَنْسَخْ مِنْ آيَةٍ أَوْ نُنْسِها نَأْتِ بِخَيْرٍ مِنْها أَوْ مِثْلِها</w:t>
      </w:r>
      <w:r w:rsidRPr="000E4A2F">
        <w:rPr>
          <w:rStyle w:val="libAlaemChar"/>
          <w:rtl/>
        </w:rPr>
        <w:t>)</w:t>
      </w:r>
      <w:r w:rsidRPr="00A569E2">
        <w:rPr>
          <w:rtl/>
        </w:rPr>
        <w:t xml:space="preserve"> فقال</w:t>
      </w:r>
      <w:r>
        <w:rPr>
          <w:rtl/>
        </w:rPr>
        <w:t xml:space="preserve">، </w:t>
      </w:r>
      <w:r w:rsidRPr="00A569E2">
        <w:rPr>
          <w:rtl/>
        </w:rPr>
        <w:t xml:space="preserve">كذبوا ما هكذا هي إذا كان </w:t>
      </w:r>
      <w:r>
        <w:rPr>
          <w:rtl/>
        </w:rPr>
        <w:t>[</w:t>
      </w:r>
      <w:r w:rsidRPr="00A569E2">
        <w:rPr>
          <w:rtl/>
        </w:rPr>
        <w:t xml:space="preserve">ينسى و] ينسخها </w:t>
      </w:r>
      <w:r>
        <w:rPr>
          <w:rtl/>
        </w:rPr>
        <w:t>[</w:t>
      </w:r>
      <w:r w:rsidRPr="00A569E2">
        <w:rPr>
          <w:rtl/>
        </w:rPr>
        <w:t>أ</w:t>
      </w:r>
      <w:r>
        <w:rPr>
          <w:rtl/>
        </w:rPr>
        <w:t>]</w:t>
      </w:r>
      <w:r w:rsidRPr="00A569E2">
        <w:rPr>
          <w:rtl/>
        </w:rPr>
        <w:t xml:space="preserve"> ويأت بمثلها لم ينسخها</w:t>
      </w:r>
      <w:r>
        <w:rPr>
          <w:rtl/>
        </w:rPr>
        <w:t xml:space="preserve">، </w:t>
      </w:r>
      <w:r w:rsidRPr="00A569E2">
        <w:rPr>
          <w:rtl/>
        </w:rPr>
        <w:t>قلت</w:t>
      </w:r>
      <w:r>
        <w:rPr>
          <w:rtl/>
        </w:rPr>
        <w:t xml:space="preserve">: </w:t>
      </w:r>
      <w:r w:rsidRPr="00A569E2">
        <w:rPr>
          <w:rtl/>
        </w:rPr>
        <w:t>هكذا قال الله قال</w:t>
      </w:r>
      <w:r>
        <w:rPr>
          <w:rtl/>
        </w:rPr>
        <w:t xml:space="preserve">: </w:t>
      </w:r>
      <w:r w:rsidRPr="00A569E2">
        <w:rPr>
          <w:rtl/>
        </w:rPr>
        <w:t>ليس هكذا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ندبه</w:t>
      </w:r>
      <w:r>
        <w:rPr>
          <w:rtl/>
        </w:rPr>
        <w:t xml:space="preserve"> إلى </w:t>
      </w:r>
      <w:r w:rsidRPr="00A569E2">
        <w:rPr>
          <w:rtl/>
        </w:rPr>
        <w:t>الأمر</w:t>
      </w:r>
      <w:r>
        <w:rPr>
          <w:rtl/>
        </w:rPr>
        <w:t xml:space="preserve">: </w:t>
      </w:r>
      <w:r w:rsidRPr="00A569E2">
        <w:rPr>
          <w:rtl/>
        </w:rPr>
        <w:t>دعاه به.</w:t>
      </w:r>
    </w:p>
    <w:p w:rsidR="001C7CB2" w:rsidRPr="00A569E2" w:rsidRDefault="001C7CB2" w:rsidP="007C645F">
      <w:pPr>
        <w:pStyle w:val="libNormal0"/>
        <w:rPr>
          <w:rtl/>
        </w:rPr>
      </w:pPr>
      <w:r>
        <w:rPr>
          <w:rtl/>
        </w:rPr>
        <w:br w:type="page"/>
      </w:r>
      <w:r w:rsidRPr="00A569E2">
        <w:rPr>
          <w:rtl/>
        </w:rPr>
        <w:lastRenderedPageBreak/>
        <w:t>قال الله تبارك وتعالى قلت فكيف قال</w:t>
      </w:r>
      <w:r>
        <w:rPr>
          <w:rtl/>
        </w:rPr>
        <w:t xml:space="preserve">: </w:t>
      </w:r>
      <w:r w:rsidRPr="00A569E2">
        <w:rPr>
          <w:rtl/>
        </w:rPr>
        <w:t>قال ليس فيها الف ولا واو قال</w:t>
      </w:r>
      <w:r>
        <w:rPr>
          <w:rtl/>
        </w:rPr>
        <w:t xml:space="preserve">: </w:t>
      </w:r>
      <w:r w:rsidRPr="000E4A2F">
        <w:rPr>
          <w:rStyle w:val="libAlaemChar"/>
          <w:rtl/>
        </w:rPr>
        <w:t>(</w:t>
      </w:r>
      <w:r w:rsidRPr="00500BFE">
        <w:rPr>
          <w:rStyle w:val="libAieChar"/>
          <w:rtl/>
        </w:rPr>
        <w:t>ما نَنْسَخْ مِنْ آيَةٍ أَوْ نُنْسِها نَأْتِ بِخَيْرٍ مِنْها أَوْ مِثْلِها</w:t>
      </w:r>
      <w:r w:rsidRPr="000E4A2F">
        <w:rPr>
          <w:rStyle w:val="libAlaemChar"/>
          <w:rtl/>
        </w:rPr>
        <w:t>)</w:t>
      </w:r>
      <w:r w:rsidRPr="00A569E2">
        <w:rPr>
          <w:rtl/>
        </w:rPr>
        <w:t xml:space="preserve"> يقول ما نميت من امام أو ننسه ذكره نأت بخير منه من صلبه مثله.</w:t>
      </w:r>
    </w:p>
    <w:p w:rsidR="001C7CB2" w:rsidRPr="00A569E2" w:rsidRDefault="001C7CB2" w:rsidP="007C645F">
      <w:pPr>
        <w:pStyle w:val="libNormal"/>
        <w:rPr>
          <w:rtl/>
        </w:rPr>
      </w:pPr>
      <w:r w:rsidRPr="00957CEF">
        <w:rPr>
          <w:rStyle w:val="libBold2Char"/>
          <w:rtl/>
        </w:rPr>
        <w:t>313 ـ في كتاب الاحتجاج للطبرسي</w:t>
      </w:r>
      <w:r w:rsidRPr="00A569E2">
        <w:rPr>
          <w:rtl/>
        </w:rPr>
        <w:t xml:space="preserve"> </w:t>
      </w:r>
      <w:r>
        <w:rPr>
          <w:rtl/>
        </w:rPr>
        <w:t>(</w:t>
      </w:r>
      <w:r w:rsidRPr="00A569E2">
        <w:rPr>
          <w:rtl/>
        </w:rPr>
        <w:t>ره</w:t>
      </w:r>
      <w:r>
        <w:rPr>
          <w:rtl/>
        </w:rPr>
        <w:t>)</w:t>
      </w:r>
      <w:r w:rsidRPr="00A569E2">
        <w:rPr>
          <w:rtl/>
        </w:rPr>
        <w:t xml:space="preserve"> حديث طويل عن النبي </w:t>
      </w:r>
      <w:r w:rsidRPr="000E4A2F">
        <w:rPr>
          <w:rStyle w:val="libAlaemChar"/>
          <w:rtl/>
        </w:rPr>
        <w:t>صلى‌الله‌عليه‌وآله‌وسلم</w:t>
      </w:r>
      <w:r w:rsidRPr="00A569E2">
        <w:rPr>
          <w:rtl/>
        </w:rPr>
        <w:t xml:space="preserve"> وفيه فقال رسول الله </w:t>
      </w:r>
      <w:r w:rsidRPr="000E4A2F">
        <w:rPr>
          <w:rStyle w:val="libAlaemChar"/>
          <w:rtl/>
        </w:rPr>
        <w:t>صلى‌الله‌عليه‌وآله‌وسلم</w:t>
      </w:r>
      <w:r w:rsidRPr="00A569E2">
        <w:rPr>
          <w:rtl/>
        </w:rPr>
        <w:t xml:space="preserve"> لأصحابه</w:t>
      </w:r>
      <w:r>
        <w:rPr>
          <w:rtl/>
        </w:rPr>
        <w:t xml:space="preserve">: </w:t>
      </w:r>
      <w:r w:rsidRPr="00A569E2">
        <w:rPr>
          <w:rtl/>
        </w:rPr>
        <w:t>قولوا</w:t>
      </w:r>
      <w:r>
        <w:rPr>
          <w:rtl/>
        </w:rPr>
        <w:t xml:space="preserve">، </w:t>
      </w:r>
      <w:r w:rsidRPr="00A569E2">
        <w:rPr>
          <w:rtl/>
        </w:rPr>
        <w:t>إياك نعبد واحدا لا نقول كما قالت الدهرية ان الأشياء لا بدؤ لها وهي دائمة</w:t>
      </w:r>
      <w:r>
        <w:rPr>
          <w:rtl/>
        </w:rPr>
        <w:t xml:space="preserve">، </w:t>
      </w:r>
      <w:r w:rsidRPr="00A569E2">
        <w:rPr>
          <w:rtl/>
        </w:rPr>
        <w:t>ولا كما قال الثنوية الذين قالوا ان النور والظلمة هما المدبران</w:t>
      </w:r>
      <w:r>
        <w:rPr>
          <w:rtl/>
        </w:rPr>
        <w:t xml:space="preserve">، </w:t>
      </w:r>
      <w:r w:rsidRPr="00A569E2">
        <w:rPr>
          <w:rtl/>
        </w:rPr>
        <w:t>ولا كما قال مشركو العرب ان أوثاننا آلهة</w:t>
      </w:r>
      <w:r>
        <w:rPr>
          <w:rtl/>
        </w:rPr>
        <w:t xml:space="preserve">، </w:t>
      </w:r>
      <w:r w:rsidRPr="00A569E2">
        <w:rPr>
          <w:rtl/>
        </w:rPr>
        <w:t>فلا نشرك بك شيئا ولا ندعوا من دونك إلها كما يقول هؤلاء الكفار</w:t>
      </w:r>
      <w:r>
        <w:rPr>
          <w:rtl/>
        </w:rPr>
        <w:t xml:space="preserve">، </w:t>
      </w:r>
      <w:r w:rsidRPr="00A569E2">
        <w:rPr>
          <w:rtl/>
        </w:rPr>
        <w:t>ولا نقول كما قالت اليهود والنصارى ان لك ولدا تعاليت عن ذلك علوا كبيرا</w:t>
      </w:r>
      <w:r>
        <w:rPr>
          <w:rtl/>
        </w:rPr>
        <w:t xml:space="preserve">، </w:t>
      </w:r>
      <w:r w:rsidRPr="00A569E2">
        <w:rPr>
          <w:rtl/>
        </w:rPr>
        <w:t>قال</w:t>
      </w:r>
      <w:r>
        <w:rPr>
          <w:rtl/>
        </w:rPr>
        <w:t xml:space="preserve">: </w:t>
      </w:r>
      <w:r w:rsidRPr="00A569E2">
        <w:rPr>
          <w:rtl/>
        </w:rPr>
        <w:t>فذلك قوله</w:t>
      </w:r>
      <w:r>
        <w:rPr>
          <w:rtl/>
        </w:rPr>
        <w:t xml:space="preserve">، </w:t>
      </w:r>
      <w:r w:rsidRPr="000E4A2F">
        <w:rPr>
          <w:rStyle w:val="libAlaemChar"/>
          <w:rtl/>
        </w:rPr>
        <w:t>(</w:t>
      </w:r>
      <w:r w:rsidRPr="00500BFE">
        <w:rPr>
          <w:rStyle w:val="libAieChar"/>
          <w:rtl/>
        </w:rPr>
        <w:t>وَقالُوا لَنْ يَدْخُلَ الْجَنَّةَ إِلَّا مَنْ كانَ هُوداً أَوْ نَصارى</w:t>
      </w:r>
      <w:r w:rsidRPr="000E4A2F">
        <w:rPr>
          <w:rStyle w:val="libAlaemChar"/>
          <w:rtl/>
        </w:rPr>
        <w:t>)</w:t>
      </w:r>
      <w:r w:rsidRPr="00A569E2">
        <w:rPr>
          <w:rtl/>
        </w:rPr>
        <w:t xml:space="preserve"> وقالت طائفة غيرهم من هؤلاء الكفار ما قالوا</w:t>
      </w:r>
      <w:r>
        <w:rPr>
          <w:rtl/>
        </w:rPr>
        <w:t xml:space="preserve">، </w:t>
      </w:r>
      <w:r w:rsidRPr="00A569E2">
        <w:rPr>
          <w:rtl/>
        </w:rPr>
        <w:t>قال الله يا محمد تلك أمانيهم التي يمنونها بلا حجة قل هاتوا برهانكم وحجتكم على دعواكم ان كنتم صادقين كما أتى محمد ببراهينه التي سمعتموها</w:t>
      </w:r>
      <w:r>
        <w:rPr>
          <w:rtl/>
        </w:rPr>
        <w:t xml:space="preserve">، </w:t>
      </w:r>
      <w:r w:rsidRPr="00A569E2">
        <w:rPr>
          <w:rtl/>
        </w:rPr>
        <w:t>ثم قال</w:t>
      </w:r>
      <w:r>
        <w:rPr>
          <w:rtl/>
        </w:rPr>
        <w:t xml:space="preserve">، </w:t>
      </w:r>
      <w:r w:rsidRPr="000E4A2F">
        <w:rPr>
          <w:rStyle w:val="libAlaemChar"/>
          <w:rtl/>
        </w:rPr>
        <w:t>(</w:t>
      </w:r>
      <w:r w:rsidRPr="00500BFE">
        <w:rPr>
          <w:rStyle w:val="libAieChar"/>
          <w:rtl/>
        </w:rPr>
        <w:t>بَلى مَنْ أَسْلَمَ وَجْهَهُ لِلَّهِ</w:t>
      </w:r>
      <w:r w:rsidRPr="000E4A2F">
        <w:rPr>
          <w:rStyle w:val="libAlaemChar"/>
          <w:rtl/>
        </w:rPr>
        <w:t>)</w:t>
      </w:r>
      <w:r w:rsidRPr="00A569E2">
        <w:rPr>
          <w:rtl/>
        </w:rPr>
        <w:t xml:space="preserve"> يعنى كما فعل هؤلاء الذين آمنوا برسول الله </w:t>
      </w:r>
      <w:r w:rsidRPr="000E4A2F">
        <w:rPr>
          <w:rStyle w:val="libAlaemChar"/>
          <w:rtl/>
        </w:rPr>
        <w:t>صلى‌الله‌عليه‌وآله</w:t>
      </w:r>
      <w:r w:rsidRPr="00A569E2">
        <w:rPr>
          <w:rtl/>
        </w:rPr>
        <w:t xml:space="preserve"> لما سمعوا براهينه وحجته وهو محسن في عمله لله فله اجره ثوابه عند ربه يوم فصل القضاء </w:t>
      </w:r>
      <w:r w:rsidRPr="000E4A2F">
        <w:rPr>
          <w:rStyle w:val="libAlaemChar"/>
          <w:rtl/>
        </w:rPr>
        <w:t>(</w:t>
      </w:r>
      <w:r w:rsidRPr="00500BFE">
        <w:rPr>
          <w:rStyle w:val="libAieChar"/>
          <w:rtl/>
        </w:rPr>
        <w:t>وَلا خَوْفٌ عَلَيْهِمْ</w:t>
      </w:r>
      <w:r w:rsidRPr="000E4A2F">
        <w:rPr>
          <w:rStyle w:val="libAlaemChar"/>
          <w:rtl/>
        </w:rPr>
        <w:t>)</w:t>
      </w:r>
      <w:r w:rsidRPr="00A569E2">
        <w:rPr>
          <w:rtl/>
        </w:rPr>
        <w:t xml:space="preserve"> حين يخاف الكافرون بما يشاهدونه من العقاب ولا هم يحزنون عند الموت لان البشارة بالجنان يأتيهم.</w:t>
      </w:r>
    </w:p>
    <w:p w:rsidR="001C7CB2" w:rsidRPr="00A569E2" w:rsidRDefault="001C7CB2" w:rsidP="007C645F">
      <w:pPr>
        <w:pStyle w:val="libNormal"/>
        <w:rPr>
          <w:rtl/>
        </w:rPr>
      </w:pPr>
      <w:r w:rsidRPr="00A569E2">
        <w:rPr>
          <w:rtl/>
        </w:rPr>
        <w:t>314</w:t>
      </w:r>
      <w:r>
        <w:rPr>
          <w:rtl/>
        </w:rPr>
        <w:t xml:space="preserve"> ـ </w:t>
      </w:r>
      <w:r w:rsidRPr="00A569E2">
        <w:rPr>
          <w:rtl/>
        </w:rPr>
        <w:t xml:space="preserve">وفيه عن الصادق </w:t>
      </w:r>
      <w:r w:rsidRPr="000E4A2F">
        <w:rPr>
          <w:rStyle w:val="libAlaemChar"/>
          <w:rtl/>
        </w:rPr>
        <w:t>عليه‌السلام</w:t>
      </w:r>
      <w:r w:rsidRPr="00A569E2">
        <w:rPr>
          <w:rtl/>
        </w:rPr>
        <w:t xml:space="preserve"> حديث طويل وفيه الجدال بالتي هي أحسن قد قرنه العلماء بالدين والجدال بغير التي هي أحسن محرم وحرمه الله على شيعتنا</w:t>
      </w:r>
      <w:r>
        <w:rPr>
          <w:rtl/>
        </w:rPr>
        <w:t xml:space="preserve">، </w:t>
      </w:r>
      <w:r w:rsidRPr="00A569E2">
        <w:rPr>
          <w:rtl/>
        </w:rPr>
        <w:t>وكيف يحرم الجدال جملة وهو يقول</w:t>
      </w:r>
      <w:r>
        <w:rPr>
          <w:rtl/>
        </w:rPr>
        <w:t xml:space="preserve">، </w:t>
      </w:r>
      <w:r w:rsidRPr="000E4A2F">
        <w:rPr>
          <w:rStyle w:val="libAlaemChar"/>
          <w:rtl/>
        </w:rPr>
        <w:t>(</w:t>
      </w:r>
      <w:r w:rsidRPr="00500BFE">
        <w:rPr>
          <w:rStyle w:val="libAieChar"/>
          <w:rtl/>
        </w:rPr>
        <w:t>وَقالُوا لَنْ يَدْخُلَ الْجَنَّةَ إِلَّا مَنْ كانَ هُوداً أَوْ نَصارى</w:t>
      </w:r>
      <w:r w:rsidRPr="000E4A2F">
        <w:rPr>
          <w:rStyle w:val="libAlaemChar"/>
          <w:rtl/>
        </w:rPr>
        <w:t>)</w:t>
      </w:r>
      <w:r w:rsidRPr="00A569E2">
        <w:rPr>
          <w:rtl/>
        </w:rPr>
        <w:t xml:space="preserve"> قال الله تعالى</w:t>
      </w:r>
      <w:r>
        <w:rPr>
          <w:rtl/>
        </w:rPr>
        <w:t xml:space="preserve">، </w:t>
      </w:r>
      <w:r w:rsidRPr="000E4A2F">
        <w:rPr>
          <w:rStyle w:val="libAlaemChar"/>
          <w:rtl/>
        </w:rPr>
        <w:t>(</w:t>
      </w:r>
      <w:r w:rsidRPr="00500BFE">
        <w:rPr>
          <w:rStyle w:val="libAieChar"/>
          <w:rtl/>
        </w:rPr>
        <w:t>تِلْكَ أَمانِيُّهُمْ قُلْ هاتُوا بُرْهانَكُمْ إِنْ كُنْتُمْ صادِقِينَ</w:t>
      </w:r>
      <w:r w:rsidRPr="000E4A2F">
        <w:rPr>
          <w:rStyle w:val="libAlaemChar"/>
          <w:rtl/>
        </w:rPr>
        <w:t>)</w:t>
      </w:r>
      <w:r w:rsidRPr="00A569E2">
        <w:rPr>
          <w:rtl/>
        </w:rPr>
        <w:t xml:space="preserve"> فجعل علم الصدق والايمان بالبرهان</w:t>
      </w:r>
      <w:r>
        <w:rPr>
          <w:rtl/>
        </w:rPr>
        <w:t xml:space="preserve">، </w:t>
      </w:r>
      <w:r w:rsidRPr="00A569E2">
        <w:rPr>
          <w:rtl/>
        </w:rPr>
        <w:t>وهل يؤتى بالبرهان الا في الجدال بالتي هي أحسن والتي ليست بأحسن</w:t>
      </w:r>
    </w:p>
    <w:p w:rsidR="001C7CB2" w:rsidRPr="00A569E2" w:rsidRDefault="001C7CB2" w:rsidP="007C645F">
      <w:pPr>
        <w:pStyle w:val="libNormal"/>
        <w:rPr>
          <w:rtl/>
        </w:rPr>
      </w:pPr>
      <w:r w:rsidRPr="00957CEF">
        <w:rPr>
          <w:rStyle w:val="libBold2Char"/>
          <w:rtl/>
        </w:rPr>
        <w:t>315 ـ في كتاب الخصال</w:t>
      </w:r>
      <w:r w:rsidRPr="00A569E2">
        <w:rPr>
          <w:rtl/>
        </w:rPr>
        <w:t xml:space="preserve"> في احتجاج على </w:t>
      </w:r>
      <w:r w:rsidRPr="000E4A2F">
        <w:rPr>
          <w:rStyle w:val="libAlaemChar"/>
          <w:rtl/>
        </w:rPr>
        <w:t>عليه‌السلام</w:t>
      </w:r>
      <w:r w:rsidRPr="00A569E2">
        <w:rPr>
          <w:rtl/>
        </w:rPr>
        <w:t xml:space="preserve"> على الناس يوم الشورى قال</w:t>
      </w:r>
      <w:r>
        <w:rPr>
          <w:rtl/>
        </w:rPr>
        <w:t xml:space="preserve">: </w:t>
      </w:r>
      <w:r w:rsidRPr="00A569E2">
        <w:rPr>
          <w:rtl/>
        </w:rPr>
        <w:t xml:space="preserve">نشدتكم بالله هل فيكم أحد قال له رسول الله </w:t>
      </w:r>
      <w:r w:rsidRPr="000E4A2F">
        <w:rPr>
          <w:rStyle w:val="libAlaemChar"/>
          <w:rtl/>
        </w:rPr>
        <w:t>صلى‌الله‌عليه‌وآله</w:t>
      </w:r>
      <w:r w:rsidRPr="00A569E2">
        <w:rPr>
          <w:rtl/>
        </w:rPr>
        <w:t xml:space="preserve"> مثل ما قال لي</w:t>
      </w:r>
      <w:r>
        <w:rPr>
          <w:rtl/>
        </w:rPr>
        <w:t xml:space="preserve">: </w:t>
      </w:r>
      <w:r w:rsidRPr="00A569E2">
        <w:rPr>
          <w:rtl/>
        </w:rPr>
        <w:t>أهل ولايتك يخرجون يوم القيامة من قبورهم على نوق بيض شراك نعالهم نور يتلألأ</w:t>
      </w:r>
      <w:r>
        <w:rPr>
          <w:rtl/>
        </w:rPr>
        <w:t xml:space="preserve">، </w:t>
      </w:r>
      <w:r w:rsidRPr="00A569E2">
        <w:rPr>
          <w:rtl/>
        </w:rPr>
        <w:t>قد سهلت عليهم الموارد وفرجت عنهم الشدائد</w:t>
      </w:r>
      <w:r>
        <w:rPr>
          <w:rtl/>
        </w:rPr>
        <w:t xml:space="preserve">، </w:t>
      </w:r>
      <w:r w:rsidRPr="00A569E2">
        <w:rPr>
          <w:rtl/>
        </w:rPr>
        <w:t>وأعطوا الامان</w:t>
      </w:r>
      <w:r>
        <w:rPr>
          <w:rtl/>
        </w:rPr>
        <w:t xml:space="preserve">، </w:t>
      </w:r>
      <w:r w:rsidRPr="00A569E2">
        <w:rPr>
          <w:rtl/>
        </w:rPr>
        <w:t>وانقطعت عنهم الأحزان حتى ينطلق بهم</w:t>
      </w:r>
      <w:r>
        <w:rPr>
          <w:rtl/>
        </w:rPr>
        <w:t xml:space="preserve"> إلى </w:t>
      </w:r>
      <w:r w:rsidRPr="00A569E2">
        <w:rPr>
          <w:rtl/>
        </w:rPr>
        <w:t>ظل عرش الرحمن</w:t>
      </w:r>
      <w:r>
        <w:rPr>
          <w:rtl/>
        </w:rPr>
        <w:t xml:space="preserve">، </w:t>
      </w:r>
      <w:r w:rsidRPr="00A569E2">
        <w:rPr>
          <w:rtl/>
        </w:rPr>
        <w:t>توضع بين أيديهم مائدة يأكلون منها حتى يفرغ من الحساب</w:t>
      </w:r>
      <w:r>
        <w:rPr>
          <w:rtl/>
        </w:rPr>
        <w:t xml:space="preserve">، </w:t>
      </w:r>
      <w:r w:rsidRPr="00A569E2">
        <w:rPr>
          <w:rtl/>
        </w:rPr>
        <w:t>يخاف</w:t>
      </w:r>
    </w:p>
    <w:p w:rsidR="001C7CB2" w:rsidRDefault="001C7CB2" w:rsidP="007C645F">
      <w:pPr>
        <w:pStyle w:val="libNormal0"/>
        <w:rPr>
          <w:rtl/>
        </w:rPr>
      </w:pPr>
      <w:r>
        <w:rPr>
          <w:rtl/>
        </w:rPr>
        <w:br w:type="page"/>
      </w:r>
      <w:r w:rsidRPr="00A569E2">
        <w:rPr>
          <w:rtl/>
        </w:rPr>
        <w:lastRenderedPageBreak/>
        <w:t>الناس ولا يخافون</w:t>
      </w:r>
      <w:r>
        <w:rPr>
          <w:rtl/>
        </w:rPr>
        <w:t xml:space="preserve">، </w:t>
      </w:r>
      <w:r w:rsidRPr="00A569E2">
        <w:rPr>
          <w:rtl/>
        </w:rPr>
        <w:t>ويحزن الناس ولا يحزنون غيري</w:t>
      </w:r>
      <w:r>
        <w:rPr>
          <w:rtl/>
        </w:rPr>
        <w:t>؟</w:t>
      </w:r>
      <w:r w:rsidRPr="00A569E2">
        <w:rPr>
          <w:rtl/>
        </w:rPr>
        <w:t xml:space="preserve"> قالوا اللهم لا :</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وَمَنْ أَظْلَمُ مِمَّنْ مَنَعَ مَساجِدَ اللهِ</w:t>
      </w:r>
      <w:r w:rsidRPr="000E4A2F">
        <w:rPr>
          <w:rStyle w:val="libAlaemChar"/>
          <w:rtl/>
        </w:rPr>
        <w:t>)</w:t>
      </w:r>
      <w:r w:rsidRPr="00A569E2">
        <w:rPr>
          <w:rtl/>
          <w:lang w:bidi="fa-IR"/>
        </w:rPr>
        <w:t xml:space="preserve"> «الاية»</w:t>
      </w:r>
    </w:p>
    <w:p w:rsidR="001C7CB2" w:rsidRPr="00A569E2" w:rsidRDefault="001C7CB2" w:rsidP="007C645F">
      <w:pPr>
        <w:pStyle w:val="libNormal"/>
        <w:rPr>
          <w:rtl/>
        </w:rPr>
      </w:pPr>
      <w:r w:rsidRPr="00957CEF">
        <w:rPr>
          <w:rStyle w:val="libBold2Char"/>
          <w:rtl/>
        </w:rPr>
        <w:t>316 ـ في مجمع البيان</w:t>
      </w:r>
      <w:r w:rsidRPr="00A569E2">
        <w:rPr>
          <w:rtl/>
        </w:rPr>
        <w:t xml:space="preserve"> روى عن</w:t>
      </w:r>
      <w:r>
        <w:rPr>
          <w:rtl/>
        </w:rPr>
        <w:t xml:space="preserve"> أبي عبد الله </w:t>
      </w:r>
      <w:r w:rsidRPr="000E4A2F">
        <w:rPr>
          <w:rStyle w:val="libAlaemChar"/>
          <w:rtl/>
        </w:rPr>
        <w:t>عليه‌السلام</w:t>
      </w:r>
      <w:r w:rsidRPr="00A569E2">
        <w:rPr>
          <w:rtl/>
        </w:rPr>
        <w:t xml:space="preserve"> انهم قريش حين منعوا رسول الله دخول مكة والمسجد الحرام.</w:t>
      </w:r>
    </w:p>
    <w:p w:rsidR="001C7CB2" w:rsidRPr="00A569E2" w:rsidRDefault="001C7CB2" w:rsidP="007C645F">
      <w:pPr>
        <w:pStyle w:val="libNormal"/>
        <w:rPr>
          <w:rtl/>
        </w:rPr>
      </w:pPr>
      <w:r w:rsidRPr="00A569E2">
        <w:rPr>
          <w:rtl/>
        </w:rPr>
        <w:t>317</w:t>
      </w:r>
      <w:r>
        <w:rPr>
          <w:rtl/>
        </w:rPr>
        <w:t xml:space="preserve"> ـ </w:t>
      </w:r>
      <w:r w:rsidRPr="00A569E2">
        <w:rPr>
          <w:rtl/>
        </w:rPr>
        <w:t>وروى عن</w:t>
      </w:r>
      <w:r>
        <w:rPr>
          <w:rtl/>
        </w:rPr>
        <w:t xml:space="preserve"> زيد بن عليٍّ </w:t>
      </w:r>
      <w:r w:rsidRPr="00A569E2">
        <w:rPr>
          <w:rtl/>
        </w:rPr>
        <w:t xml:space="preserve">عن آبائه عن على </w:t>
      </w:r>
      <w:r w:rsidRPr="000E4A2F">
        <w:rPr>
          <w:rStyle w:val="libAlaemChar"/>
          <w:rtl/>
        </w:rPr>
        <w:t>عليه‌السلام</w:t>
      </w:r>
      <w:r w:rsidRPr="00A569E2">
        <w:rPr>
          <w:rtl/>
        </w:rPr>
        <w:t xml:space="preserve"> انه أراد جميع الأرض لقول النبي </w:t>
      </w:r>
      <w:r w:rsidRPr="000E4A2F">
        <w:rPr>
          <w:rStyle w:val="libAlaemChar"/>
          <w:rtl/>
        </w:rPr>
        <w:t>صلى‌الله‌عليه‌وآله</w:t>
      </w:r>
      <w:r w:rsidRPr="00A569E2">
        <w:rPr>
          <w:rtl/>
        </w:rPr>
        <w:t xml:space="preserve"> جعلت لي الأرض مسجدا وترابها طهورا.</w:t>
      </w:r>
    </w:p>
    <w:p w:rsidR="001C7CB2" w:rsidRPr="00A569E2" w:rsidRDefault="001C7CB2" w:rsidP="007C645F">
      <w:pPr>
        <w:pStyle w:val="libNormal"/>
        <w:rPr>
          <w:rtl/>
        </w:rPr>
      </w:pPr>
      <w:r w:rsidRPr="00957CEF">
        <w:rPr>
          <w:rStyle w:val="libBold2Char"/>
          <w:rtl/>
        </w:rPr>
        <w:t>318 ـ في كتاب الخصال</w:t>
      </w:r>
      <w:r w:rsidRPr="00A569E2">
        <w:rPr>
          <w:rtl/>
        </w:rPr>
        <w:t xml:space="preserve"> في سؤال بعض اليهود عليا </w:t>
      </w:r>
      <w:r w:rsidRPr="000E4A2F">
        <w:rPr>
          <w:rStyle w:val="libAlaemChar"/>
          <w:rtl/>
        </w:rPr>
        <w:t>عليه‌السلام</w:t>
      </w:r>
      <w:r w:rsidRPr="00A569E2">
        <w:rPr>
          <w:rtl/>
        </w:rPr>
        <w:t xml:space="preserve"> عن الواحد</w:t>
      </w:r>
      <w:r>
        <w:rPr>
          <w:rtl/>
        </w:rPr>
        <w:t xml:space="preserve"> إلى </w:t>
      </w:r>
      <w:r w:rsidRPr="00A569E2">
        <w:rPr>
          <w:rtl/>
        </w:rPr>
        <w:t>المائة قال له اليهودي فأين وجه ربك</w:t>
      </w:r>
      <w:r>
        <w:rPr>
          <w:rtl/>
        </w:rPr>
        <w:t>؟</w:t>
      </w:r>
      <w:r w:rsidRPr="00A569E2">
        <w:rPr>
          <w:rtl/>
        </w:rPr>
        <w:t xml:space="preserve"> فقال</w:t>
      </w:r>
      <w:r>
        <w:rPr>
          <w:rtl/>
        </w:rPr>
        <w:t xml:space="preserve"> عليّ بن أبي طالب </w:t>
      </w:r>
      <w:r w:rsidRPr="000E4A2F">
        <w:rPr>
          <w:rStyle w:val="libAlaemChar"/>
          <w:rtl/>
        </w:rPr>
        <w:t>عليه‌السلام</w:t>
      </w:r>
      <w:r>
        <w:rPr>
          <w:rtl/>
        </w:rPr>
        <w:t xml:space="preserve">: </w:t>
      </w:r>
      <w:r w:rsidRPr="00A569E2">
        <w:rPr>
          <w:rtl/>
        </w:rPr>
        <w:t>يا ابن عباس ايتني بنار وحطب</w:t>
      </w:r>
      <w:r>
        <w:rPr>
          <w:rtl/>
        </w:rPr>
        <w:t xml:space="preserve">، </w:t>
      </w:r>
      <w:r w:rsidRPr="00A569E2">
        <w:rPr>
          <w:rtl/>
        </w:rPr>
        <w:t>فأتيته بنار وحطب</w:t>
      </w:r>
      <w:r>
        <w:rPr>
          <w:rtl/>
        </w:rPr>
        <w:t xml:space="preserve">، </w:t>
      </w:r>
      <w:r w:rsidRPr="00A569E2">
        <w:rPr>
          <w:rtl/>
        </w:rPr>
        <w:t xml:space="preserve">فأضرمها </w:t>
      </w:r>
      <w:r w:rsidRPr="00200B9A">
        <w:rPr>
          <w:rStyle w:val="libFootnotenumChar"/>
          <w:rtl/>
        </w:rPr>
        <w:t>(1)</w:t>
      </w:r>
      <w:r w:rsidRPr="00A569E2">
        <w:rPr>
          <w:rtl/>
        </w:rPr>
        <w:t xml:space="preserve"> ثم قال</w:t>
      </w:r>
      <w:r>
        <w:rPr>
          <w:rtl/>
        </w:rPr>
        <w:t xml:space="preserve">: </w:t>
      </w:r>
      <w:r w:rsidRPr="00A569E2">
        <w:rPr>
          <w:rtl/>
        </w:rPr>
        <w:t>يا يهودي أين يكون وجه هذه النار فقال</w:t>
      </w:r>
      <w:r>
        <w:rPr>
          <w:rtl/>
        </w:rPr>
        <w:t xml:space="preserve">: </w:t>
      </w:r>
      <w:r w:rsidRPr="00A569E2">
        <w:rPr>
          <w:rtl/>
        </w:rPr>
        <w:t>لا أقف لها على وجه</w:t>
      </w:r>
      <w:r>
        <w:rPr>
          <w:rtl/>
        </w:rPr>
        <w:t xml:space="preserve">، </w:t>
      </w:r>
      <w:r w:rsidRPr="00A569E2">
        <w:rPr>
          <w:rtl/>
        </w:rPr>
        <w:t>قال</w:t>
      </w:r>
      <w:r>
        <w:rPr>
          <w:rtl/>
        </w:rPr>
        <w:t xml:space="preserve">: </w:t>
      </w:r>
      <w:r w:rsidRPr="00A569E2">
        <w:rPr>
          <w:rtl/>
        </w:rPr>
        <w:t xml:space="preserve">ربي </w:t>
      </w:r>
      <w:r w:rsidRPr="000E4A2F">
        <w:rPr>
          <w:rStyle w:val="libAlaemChar"/>
          <w:rtl/>
        </w:rPr>
        <w:t>عزوجل</w:t>
      </w:r>
      <w:r w:rsidRPr="00A569E2">
        <w:rPr>
          <w:rtl/>
        </w:rPr>
        <w:t xml:space="preserve"> على هذا المثل </w:t>
      </w:r>
      <w:r w:rsidRPr="000E4A2F">
        <w:rPr>
          <w:rStyle w:val="libAlaemChar"/>
          <w:rtl/>
        </w:rPr>
        <w:t>(</w:t>
      </w:r>
      <w:r w:rsidRPr="00500BFE">
        <w:rPr>
          <w:rStyle w:val="libAieChar"/>
          <w:rtl/>
        </w:rPr>
        <w:t>وَلِلَّهِ الْمَشْرِقُ وَالْمَغْرِبُ فَأَيْنَما تُوَلُّوا فَثَمَّ وَجْهُ اللهِ</w:t>
      </w:r>
      <w:r w:rsidRPr="000E4A2F">
        <w:rPr>
          <w:rStyle w:val="libAlaemChar"/>
          <w:rtl/>
        </w:rPr>
        <w:t>)</w:t>
      </w:r>
      <w:r>
        <w:rPr>
          <w:rtl/>
        </w:rPr>
        <w:t xml:space="preserve"> ..</w:t>
      </w:r>
      <w:r w:rsidRPr="00A569E2">
        <w:rPr>
          <w:rtl/>
        </w:rPr>
        <w:t>.</w:t>
      </w:r>
    </w:p>
    <w:p w:rsidR="001C7CB2" w:rsidRPr="00A569E2" w:rsidRDefault="001C7CB2" w:rsidP="007C645F">
      <w:pPr>
        <w:pStyle w:val="libNormal"/>
        <w:rPr>
          <w:rtl/>
        </w:rPr>
      </w:pPr>
      <w:r w:rsidRPr="00957CEF">
        <w:rPr>
          <w:rStyle w:val="libBold2Char"/>
          <w:rtl/>
        </w:rPr>
        <w:t>319 ـ في كتاب الخصال</w:t>
      </w:r>
      <w:r w:rsidRPr="00A569E2">
        <w:rPr>
          <w:rtl/>
        </w:rPr>
        <w:t xml:space="preserve"> باسناده</w:t>
      </w:r>
      <w:r>
        <w:rPr>
          <w:rtl/>
        </w:rPr>
        <w:t xml:space="preserve"> إلى </w:t>
      </w:r>
      <w:r w:rsidRPr="00A569E2">
        <w:rPr>
          <w:rtl/>
        </w:rPr>
        <w:t xml:space="preserve">سلمان الفارسي في حديث طويل يذكر فيه قدوم الجاثليق المدينة مع مأة من النصارى بعد وفات النبي </w:t>
      </w:r>
      <w:r w:rsidRPr="000E4A2F">
        <w:rPr>
          <w:rStyle w:val="libAlaemChar"/>
          <w:rtl/>
        </w:rPr>
        <w:t>صلى‌الله‌عليه‌وآله</w:t>
      </w:r>
      <w:r w:rsidRPr="00A569E2">
        <w:rPr>
          <w:rtl/>
        </w:rPr>
        <w:t xml:space="preserve"> وسؤاله أبا بكر عن مسائل لم يجبه عنها</w:t>
      </w:r>
      <w:r>
        <w:rPr>
          <w:rtl/>
        </w:rPr>
        <w:t xml:space="preserve">، </w:t>
      </w:r>
      <w:r w:rsidRPr="00A569E2">
        <w:rPr>
          <w:rtl/>
        </w:rPr>
        <w:t>ثم أرشد</w:t>
      </w:r>
      <w:r>
        <w:rPr>
          <w:rtl/>
        </w:rPr>
        <w:t xml:space="preserve"> إلى </w:t>
      </w:r>
      <w:r w:rsidRPr="00A569E2">
        <w:rPr>
          <w:rtl/>
        </w:rPr>
        <w:t xml:space="preserve">أمير المؤمنين </w:t>
      </w:r>
      <w:r w:rsidRPr="000E4A2F">
        <w:rPr>
          <w:rStyle w:val="libAlaemChar"/>
          <w:rtl/>
        </w:rPr>
        <w:t>عليه‌السلام</w:t>
      </w:r>
      <w:r w:rsidRPr="00A569E2">
        <w:rPr>
          <w:rtl/>
        </w:rPr>
        <w:t xml:space="preserve"> فسأله عنها فأجابه</w:t>
      </w:r>
      <w:r>
        <w:rPr>
          <w:rtl/>
        </w:rPr>
        <w:t xml:space="preserve">، </w:t>
      </w:r>
      <w:r w:rsidRPr="00A569E2">
        <w:rPr>
          <w:rtl/>
        </w:rPr>
        <w:t>فكان فيما سأله أن قال له</w:t>
      </w:r>
      <w:r>
        <w:rPr>
          <w:rtl/>
        </w:rPr>
        <w:t xml:space="preserve">: </w:t>
      </w:r>
      <w:r w:rsidRPr="00A569E2">
        <w:rPr>
          <w:rtl/>
        </w:rPr>
        <w:t>أخبرنى عن وجه الرب تبارك وتعالى</w:t>
      </w:r>
      <w:r>
        <w:rPr>
          <w:rtl/>
        </w:rPr>
        <w:t>؟</w:t>
      </w:r>
      <w:r w:rsidRPr="00A569E2">
        <w:rPr>
          <w:rtl/>
        </w:rPr>
        <w:t xml:space="preserve"> فدعا </w:t>
      </w:r>
      <w:r w:rsidRPr="000E4A2F">
        <w:rPr>
          <w:rStyle w:val="libAlaemChar"/>
          <w:rtl/>
        </w:rPr>
        <w:t>عليه‌السلام</w:t>
      </w:r>
      <w:r w:rsidRPr="00A569E2">
        <w:rPr>
          <w:rtl/>
        </w:rPr>
        <w:t xml:space="preserve"> بنار وحطب فأضرمه</w:t>
      </w:r>
      <w:r>
        <w:rPr>
          <w:rtl/>
        </w:rPr>
        <w:t xml:space="preserve">، </w:t>
      </w:r>
      <w:r w:rsidRPr="00A569E2">
        <w:rPr>
          <w:rtl/>
        </w:rPr>
        <w:t xml:space="preserve">فلما اشتعلت قال على </w:t>
      </w:r>
      <w:r w:rsidRPr="000E4A2F">
        <w:rPr>
          <w:rStyle w:val="libAlaemChar"/>
          <w:rtl/>
        </w:rPr>
        <w:t>عليه‌السلام</w:t>
      </w:r>
      <w:r>
        <w:rPr>
          <w:rtl/>
        </w:rPr>
        <w:t xml:space="preserve">: </w:t>
      </w:r>
      <w:r w:rsidRPr="00A569E2">
        <w:rPr>
          <w:rtl/>
        </w:rPr>
        <w:t>اين وجه هذه النار</w:t>
      </w:r>
      <w:r>
        <w:rPr>
          <w:rtl/>
        </w:rPr>
        <w:t>؟</w:t>
      </w:r>
      <w:r w:rsidRPr="00A569E2">
        <w:rPr>
          <w:rtl/>
        </w:rPr>
        <w:t xml:space="preserve"> قال</w:t>
      </w:r>
      <w:r>
        <w:rPr>
          <w:rtl/>
        </w:rPr>
        <w:t xml:space="preserve">: </w:t>
      </w:r>
      <w:r w:rsidRPr="00A569E2">
        <w:rPr>
          <w:rtl/>
        </w:rPr>
        <w:t>هي وجه من جميع حدودها</w:t>
      </w:r>
      <w:r>
        <w:rPr>
          <w:rtl/>
        </w:rPr>
        <w:t xml:space="preserve">، </w:t>
      </w:r>
      <w:r w:rsidRPr="00A569E2">
        <w:rPr>
          <w:rtl/>
        </w:rPr>
        <w:t xml:space="preserve">قال على </w:t>
      </w:r>
      <w:r w:rsidRPr="000E4A2F">
        <w:rPr>
          <w:rStyle w:val="libAlaemChar"/>
          <w:rtl/>
        </w:rPr>
        <w:t>عليه‌السلام</w:t>
      </w:r>
      <w:r>
        <w:rPr>
          <w:rtl/>
        </w:rPr>
        <w:t xml:space="preserve">: </w:t>
      </w:r>
      <w:r w:rsidRPr="00A569E2">
        <w:rPr>
          <w:rtl/>
        </w:rPr>
        <w:t>هذه النار مدبرة مصنوعة لا يعرف وجهها</w:t>
      </w:r>
      <w:r>
        <w:rPr>
          <w:rtl/>
        </w:rPr>
        <w:t xml:space="preserve">، </w:t>
      </w:r>
      <w:r w:rsidRPr="00A569E2">
        <w:rPr>
          <w:rtl/>
        </w:rPr>
        <w:t>وخالقها لا يشبهها</w:t>
      </w:r>
      <w:r>
        <w:rPr>
          <w:rtl/>
        </w:rPr>
        <w:t xml:space="preserve">، </w:t>
      </w:r>
      <w:r w:rsidRPr="000E4A2F">
        <w:rPr>
          <w:rStyle w:val="libAlaemChar"/>
          <w:rtl/>
        </w:rPr>
        <w:t>(</w:t>
      </w:r>
      <w:r w:rsidRPr="00500BFE">
        <w:rPr>
          <w:rStyle w:val="libAieChar"/>
          <w:rtl/>
        </w:rPr>
        <w:t>وَلِلَّهِ الْمَشْرِقُ وَالْمَغْرِبُ فَأَيْنَما تُوَلُّوا فَثَمَّ وَجْهُ اللهِ</w:t>
      </w:r>
      <w:r w:rsidRPr="000E4A2F">
        <w:rPr>
          <w:rStyle w:val="libAlaemChar"/>
          <w:rtl/>
        </w:rPr>
        <w:t>)</w:t>
      </w:r>
      <w:r w:rsidRPr="00A569E2">
        <w:rPr>
          <w:rtl/>
        </w:rPr>
        <w:t xml:space="preserve"> لا يخفى على ربنا خافية.</w:t>
      </w:r>
    </w:p>
    <w:p w:rsidR="001C7CB2" w:rsidRPr="00A569E2" w:rsidRDefault="001C7CB2" w:rsidP="007C645F">
      <w:pPr>
        <w:pStyle w:val="libNormal"/>
        <w:rPr>
          <w:rtl/>
        </w:rPr>
      </w:pPr>
      <w:r w:rsidRPr="00957CEF">
        <w:rPr>
          <w:rStyle w:val="libBold2Char"/>
          <w:rtl/>
        </w:rPr>
        <w:t>320 ـ في كتاب علل الشرائع</w:t>
      </w:r>
      <w:r>
        <w:rPr>
          <w:rtl/>
        </w:rPr>
        <w:t xml:space="preserve"> حدّثنا  </w:t>
      </w:r>
      <w:r w:rsidRPr="00A569E2">
        <w:rPr>
          <w:rtl/>
        </w:rPr>
        <w:t>جعفر بن محمد بن مسرور رضى الله عنه قال</w:t>
      </w:r>
      <w:r>
        <w:rPr>
          <w:rtl/>
        </w:rPr>
        <w:t xml:space="preserve">: حدّثنا  </w:t>
      </w:r>
      <w:r w:rsidRPr="00A569E2">
        <w:rPr>
          <w:rtl/>
        </w:rPr>
        <w:t>الحسين بن محمد بن عامر عن عمه عبد الله بن عامر عن محمد بن</w:t>
      </w:r>
      <w:r>
        <w:rPr>
          <w:rtl/>
        </w:rPr>
        <w:t xml:space="preserve"> أبي </w:t>
      </w:r>
      <w:r w:rsidRPr="00A569E2">
        <w:rPr>
          <w:rtl/>
        </w:rPr>
        <w:t xml:space="preserve">عمير عن حماد عن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رجل يقرأ السجدة وهو على ظهر دابته</w:t>
      </w:r>
      <w:r>
        <w:rPr>
          <w:rtl/>
        </w:rPr>
        <w:t xml:space="preserve">، </w:t>
      </w:r>
      <w:r w:rsidRPr="00A569E2">
        <w:rPr>
          <w:rtl/>
        </w:rPr>
        <w:t>قال</w:t>
      </w:r>
      <w:r>
        <w:rPr>
          <w:rtl/>
        </w:rPr>
        <w:t xml:space="preserve">: </w:t>
      </w:r>
      <w:r w:rsidRPr="00A569E2">
        <w:rPr>
          <w:rtl/>
        </w:rPr>
        <w:t>يسجد حيث توجهت به</w:t>
      </w:r>
      <w:r>
        <w:rPr>
          <w:rtl/>
        </w:rPr>
        <w:t xml:space="preserve">، </w:t>
      </w:r>
      <w:r w:rsidRPr="00A569E2">
        <w:rPr>
          <w:rtl/>
        </w:rPr>
        <w:t xml:space="preserve">فان رسول الله </w:t>
      </w:r>
      <w:r w:rsidRPr="000E4A2F">
        <w:rPr>
          <w:rStyle w:val="libAlaemChar"/>
          <w:rtl/>
        </w:rPr>
        <w:t>صلى‌الله‌عليه‌وآله</w:t>
      </w:r>
      <w:r w:rsidRPr="00A569E2">
        <w:rPr>
          <w:rtl/>
        </w:rPr>
        <w:t xml:space="preserve"> كان يصلى على ناقته وهو مستقبل المدينة يقول الله </w:t>
      </w:r>
      <w:r w:rsidRPr="000E4A2F">
        <w:rPr>
          <w:rStyle w:val="libAlaemChar"/>
          <w:rtl/>
        </w:rPr>
        <w:t>عزوجل</w:t>
      </w:r>
      <w:r>
        <w:rPr>
          <w:rtl/>
        </w:rPr>
        <w:t xml:space="preserve">: </w:t>
      </w:r>
      <w:r w:rsidRPr="000E4A2F">
        <w:rPr>
          <w:rStyle w:val="libAlaemChar"/>
          <w:rtl/>
        </w:rPr>
        <w:t>(</w:t>
      </w:r>
      <w:r w:rsidRPr="00500BFE">
        <w:rPr>
          <w:rStyle w:val="libAieChar"/>
          <w:rtl/>
        </w:rPr>
        <w:t>فَأَيْنَما تُوَلُّوا فَثَمَّ وَجْهُ اللهِ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321 ـ فيمن لا يحضره الفقيه</w:t>
      </w:r>
      <w:r w:rsidRPr="00A569E2">
        <w:rPr>
          <w:rtl/>
        </w:rPr>
        <w:t xml:space="preserve"> وسأله معاوية بن عمار عن الرجل يقوم في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اضرم النار</w:t>
      </w:r>
      <w:r>
        <w:rPr>
          <w:rtl/>
        </w:rPr>
        <w:t xml:space="preserve">: </w:t>
      </w:r>
      <w:r w:rsidRPr="00A569E2">
        <w:rPr>
          <w:rtl/>
        </w:rPr>
        <w:t>أو قدها وأشعلها.</w:t>
      </w:r>
    </w:p>
    <w:p w:rsidR="001C7CB2" w:rsidRPr="00A569E2" w:rsidRDefault="001C7CB2" w:rsidP="007C645F">
      <w:pPr>
        <w:pStyle w:val="libNormal0"/>
        <w:rPr>
          <w:rtl/>
        </w:rPr>
      </w:pPr>
      <w:r>
        <w:rPr>
          <w:rtl/>
        </w:rPr>
        <w:br w:type="page"/>
      </w:r>
      <w:r w:rsidRPr="00A569E2">
        <w:rPr>
          <w:rtl/>
        </w:rPr>
        <w:lastRenderedPageBreak/>
        <w:t>الصلوة ثم ينظر بعد ما فرغ فيرى انه قد انحرف عن القبلة يمينا أو شمالا</w:t>
      </w:r>
      <w:r>
        <w:rPr>
          <w:rtl/>
        </w:rPr>
        <w:t xml:space="preserve">، </w:t>
      </w:r>
      <w:r w:rsidRPr="00A569E2">
        <w:rPr>
          <w:rtl/>
        </w:rPr>
        <w:t>فقال له.</w:t>
      </w:r>
      <w:r>
        <w:rPr>
          <w:rFonts w:hint="cs"/>
          <w:rtl/>
        </w:rPr>
        <w:t xml:space="preserve"> </w:t>
      </w:r>
      <w:r w:rsidRPr="00A569E2">
        <w:rPr>
          <w:rtl/>
        </w:rPr>
        <w:t>قد مضت صلوته وما بين المشرق والمغرب قبلة</w:t>
      </w:r>
      <w:r>
        <w:rPr>
          <w:rtl/>
        </w:rPr>
        <w:t xml:space="preserve">، </w:t>
      </w:r>
      <w:r w:rsidRPr="00A569E2">
        <w:rPr>
          <w:rtl/>
        </w:rPr>
        <w:t xml:space="preserve">ونزلت هذه الاية في قبلة المتحير </w:t>
      </w:r>
      <w:r w:rsidRPr="000E4A2F">
        <w:rPr>
          <w:rStyle w:val="libAlaemChar"/>
          <w:rtl/>
        </w:rPr>
        <w:t>(</w:t>
      </w:r>
      <w:r w:rsidRPr="00500BFE">
        <w:rPr>
          <w:rStyle w:val="libAieChar"/>
          <w:rtl/>
        </w:rPr>
        <w:t>وَلِلَّهِ الْمَشْرِقُ وَالْمَغْرِبُ فَأَيْنَما تُوَلُّوا فَثَمَّ وَجْهُ اللهِ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322 ـ في كتاب الاحتجاج للطبرسي</w:t>
      </w:r>
      <w:r w:rsidRPr="00A569E2">
        <w:rPr>
          <w:rtl/>
        </w:rPr>
        <w:t xml:space="preserve"> </w:t>
      </w:r>
      <w:r>
        <w:rPr>
          <w:rtl/>
        </w:rPr>
        <w:t>(</w:t>
      </w:r>
      <w:r w:rsidRPr="00A569E2">
        <w:rPr>
          <w:rtl/>
        </w:rPr>
        <w:t>ره</w:t>
      </w:r>
      <w:r>
        <w:rPr>
          <w:rtl/>
        </w:rPr>
        <w:t>)</w:t>
      </w:r>
      <w:r w:rsidRPr="00A569E2">
        <w:rPr>
          <w:rtl/>
        </w:rPr>
        <w:t xml:space="preserve"> قال</w:t>
      </w:r>
      <w:r>
        <w:rPr>
          <w:rtl/>
        </w:rPr>
        <w:t xml:space="preserve"> أبو </w:t>
      </w:r>
      <w:r w:rsidRPr="00A569E2">
        <w:rPr>
          <w:rtl/>
        </w:rPr>
        <w:t xml:space="preserve">محمد </w:t>
      </w:r>
      <w:r w:rsidRPr="000E4A2F">
        <w:rPr>
          <w:rStyle w:val="libAlaemChar"/>
          <w:rtl/>
        </w:rPr>
        <w:t>عليه‌السلام</w:t>
      </w:r>
      <w:r w:rsidRPr="00A569E2">
        <w:rPr>
          <w:rtl/>
        </w:rPr>
        <w:t xml:space="preserve"> قال رسول الله </w:t>
      </w:r>
      <w:r w:rsidRPr="000E4A2F">
        <w:rPr>
          <w:rStyle w:val="libAlaemChar"/>
          <w:rtl/>
        </w:rPr>
        <w:t>صلى‌الله‌عليه‌وآله</w:t>
      </w:r>
      <w:r w:rsidRPr="00A569E2">
        <w:rPr>
          <w:rtl/>
        </w:rPr>
        <w:t xml:space="preserve"> لقوم من اليهود</w:t>
      </w:r>
      <w:r>
        <w:rPr>
          <w:rtl/>
        </w:rPr>
        <w:t>: أ</w:t>
      </w:r>
      <w:r w:rsidRPr="00A569E2">
        <w:rPr>
          <w:rtl/>
        </w:rPr>
        <w:t>وليس قد ألزمكم في الشتاء ان تحترزوا من البرد بالثياب الغليظة</w:t>
      </w:r>
      <w:r>
        <w:rPr>
          <w:rtl/>
        </w:rPr>
        <w:t xml:space="preserve">، </w:t>
      </w:r>
      <w:r w:rsidRPr="00A569E2">
        <w:rPr>
          <w:rtl/>
        </w:rPr>
        <w:t xml:space="preserve">وألزمكم به في الصيف أن تحترزوا من الحر </w:t>
      </w:r>
      <w:r>
        <w:rPr>
          <w:rtl/>
        </w:rPr>
        <w:t>أ</w:t>
      </w:r>
      <w:r w:rsidRPr="00A569E2">
        <w:rPr>
          <w:rtl/>
        </w:rPr>
        <w:t>فبدا له في الصيف حين أمركم بخلاف ما كان أمركم به في الشتاء</w:t>
      </w:r>
      <w:r>
        <w:rPr>
          <w:rtl/>
        </w:rPr>
        <w:t>؟</w:t>
      </w:r>
      <w:r w:rsidRPr="00A569E2">
        <w:rPr>
          <w:rtl/>
        </w:rPr>
        <w:t xml:space="preserve"> فقالوا</w:t>
      </w:r>
      <w:r>
        <w:rPr>
          <w:rtl/>
        </w:rPr>
        <w:t xml:space="preserve">: </w:t>
      </w:r>
      <w:r w:rsidRPr="00A569E2">
        <w:rPr>
          <w:rtl/>
        </w:rPr>
        <w:t>لا</w:t>
      </w:r>
      <w:r>
        <w:rPr>
          <w:rtl/>
        </w:rPr>
        <w:t xml:space="preserve">، </w:t>
      </w:r>
      <w:r w:rsidRPr="00A569E2">
        <w:rPr>
          <w:rtl/>
        </w:rPr>
        <w:t xml:space="preserve">فقال رسول الله </w:t>
      </w:r>
      <w:r w:rsidRPr="000E4A2F">
        <w:rPr>
          <w:rStyle w:val="libAlaemChar"/>
          <w:rtl/>
        </w:rPr>
        <w:t>صلى‌الله‌عليه‌وآله</w:t>
      </w:r>
      <w:r w:rsidRPr="00A569E2">
        <w:rPr>
          <w:rtl/>
        </w:rPr>
        <w:t xml:space="preserve"> فكذلكم الله تبعدكم في وقت لصلاح يعلمه بشيء</w:t>
      </w:r>
      <w:r>
        <w:rPr>
          <w:rtl/>
        </w:rPr>
        <w:t xml:space="preserve">، </w:t>
      </w:r>
      <w:r w:rsidRPr="00A569E2">
        <w:rPr>
          <w:rtl/>
        </w:rPr>
        <w:t xml:space="preserve">ثم تعبدكم </w:t>
      </w:r>
      <w:r w:rsidRPr="00200B9A">
        <w:rPr>
          <w:rStyle w:val="libFootnotenumChar"/>
          <w:rtl/>
        </w:rPr>
        <w:t>(1)</w:t>
      </w:r>
      <w:r w:rsidRPr="00A569E2">
        <w:rPr>
          <w:rtl/>
        </w:rPr>
        <w:t xml:space="preserve"> في وقت آخر لصلاح آخر يعلمه في شيء آخر</w:t>
      </w:r>
      <w:r>
        <w:rPr>
          <w:rtl/>
        </w:rPr>
        <w:t xml:space="preserve">، </w:t>
      </w:r>
      <w:r w:rsidRPr="00A569E2">
        <w:rPr>
          <w:rtl/>
        </w:rPr>
        <w:t>فاذا أطعتم الله في الحالتين استحققتم ثوابه</w:t>
      </w:r>
      <w:r>
        <w:rPr>
          <w:rtl/>
        </w:rPr>
        <w:t xml:space="preserve">، </w:t>
      </w:r>
      <w:r w:rsidRPr="00A569E2">
        <w:rPr>
          <w:rtl/>
        </w:rPr>
        <w:t xml:space="preserve">فانزل الله تعالى. </w:t>
      </w:r>
      <w:r w:rsidRPr="000E4A2F">
        <w:rPr>
          <w:rStyle w:val="libAlaemChar"/>
          <w:rtl/>
        </w:rPr>
        <w:t>(</w:t>
      </w:r>
      <w:r w:rsidRPr="00500BFE">
        <w:rPr>
          <w:rStyle w:val="libAieChar"/>
          <w:rtl/>
        </w:rPr>
        <w:t>وَلِلَّهِ الْمَشْرِقُ وَالْمَغْرِبُ فَأَيْنَما تُوَلُّوا فَثَمَّ وَجْهُ اللهِ إِنَّ اللهَ واسِعٌ عَلِيمٌ</w:t>
      </w:r>
      <w:r w:rsidRPr="000E4A2F">
        <w:rPr>
          <w:rStyle w:val="libAlaemChar"/>
          <w:rtl/>
        </w:rPr>
        <w:t>)</w:t>
      </w:r>
      <w:r w:rsidRPr="00A569E2">
        <w:rPr>
          <w:rtl/>
        </w:rPr>
        <w:t xml:space="preserve"> يعنى إذا توجهتم بأمره فثم الوجه الذي تقصدون من الله وتأملون ثوابه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323</w:t>
      </w:r>
      <w:r>
        <w:rPr>
          <w:rtl/>
        </w:rPr>
        <w:t xml:space="preserve"> ـ </w:t>
      </w:r>
      <w:r w:rsidRPr="00A569E2">
        <w:rPr>
          <w:rtl/>
        </w:rPr>
        <w:t xml:space="preserve">عن أمير المؤمنين </w:t>
      </w:r>
      <w:r w:rsidRPr="000E4A2F">
        <w:rPr>
          <w:rStyle w:val="libAlaemChar"/>
          <w:rtl/>
        </w:rPr>
        <w:t>عليه‌السلام</w:t>
      </w:r>
      <w:r w:rsidRPr="00A569E2">
        <w:rPr>
          <w:rtl/>
        </w:rPr>
        <w:t xml:space="preserve"> حديث طويل فيه قال السائل</w:t>
      </w:r>
      <w:r>
        <w:rPr>
          <w:rtl/>
        </w:rPr>
        <w:t xml:space="preserve">: </w:t>
      </w:r>
      <w:r w:rsidRPr="00A569E2">
        <w:rPr>
          <w:rtl/>
        </w:rPr>
        <w:t>من هؤلاء الحجج</w:t>
      </w:r>
      <w:r>
        <w:rPr>
          <w:rtl/>
        </w:rPr>
        <w:t>؟</w:t>
      </w:r>
    </w:p>
    <w:p w:rsidR="001C7CB2" w:rsidRPr="00A569E2" w:rsidRDefault="001C7CB2" w:rsidP="007C645F">
      <w:pPr>
        <w:pStyle w:val="libNormal"/>
        <w:rPr>
          <w:rtl/>
        </w:rPr>
      </w:pPr>
      <w:r w:rsidRPr="00A569E2">
        <w:rPr>
          <w:rtl/>
        </w:rPr>
        <w:t>قال</w:t>
      </w:r>
      <w:r>
        <w:rPr>
          <w:rtl/>
        </w:rPr>
        <w:t xml:space="preserve">: </w:t>
      </w:r>
      <w:r w:rsidRPr="00A569E2">
        <w:rPr>
          <w:rtl/>
        </w:rPr>
        <w:t xml:space="preserve">هم رسول الله ومن حل محله من أصفياء الله الذين قال الله. </w:t>
      </w:r>
      <w:r w:rsidRPr="000E4A2F">
        <w:rPr>
          <w:rStyle w:val="libAlaemChar"/>
          <w:rtl/>
        </w:rPr>
        <w:t>(</w:t>
      </w:r>
      <w:r w:rsidRPr="00500BFE">
        <w:rPr>
          <w:rStyle w:val="libAieChar"/>
          <w:rtl/>
        </w:rPr>
        <w:t>فَأَيْنَما تُوَلُّوا فَثَمَّ وَجْهُ اللهِ</w:t>
      </w:r>
      <w:r w:rsidRPr="000E4A2F">
        <w:rPr>
          <w:rStyle w:val="libAlaemChar"/>
          <w:rtl/>
        </w:rPr>
        <w:t>)</w:t>
      </w:r>
      <w:r w:rsidRPr="00A569E2">
        <w:rPr>
          <w:rtl/>
        </w:rPr>
        <w:t xml:space="preserve"> الذين قرنهم الله بنفسه وبرسوله</w:t>
      </w:r>
      <w:r>
        <w:rPr>
          <w:rtl/>
        </w:rPr>
        <w:t xml:space="preserve">، </w:t>
      </w:r>
      <w:r w:rsidRPr="00A569E2">
        <w:rPr>
          <w:rtl/>
        </w:rPr>
        <w:t>وفرض على العباد من طاعتهم مثل الذي فرض عليهم منها لنفسه.</w:t>
      </w:r>
    </w:p>
    <w:p w:rsidR="001C7CB2" w:rsidRPr="00A569E2" w:rsidRDefault="001C7CB2" w:rsidP="007C645F">
      <w:pPr>
        <w:pStyle w:val="libNormal"/>
        <w:rPr>
          <w:rtl/>
        </w:rPr>
      </w:pPr>
      <w:r w:rsidRPr="00A569E2">
        <w:rPr>
          <w:rtl/>
        </w:rPr>
        <w:t>324</w:t>
      </w:r>
      <w:r>
        <w:rPr>
          <w:rtl/>
        </w:rPr>
        <w:t xml:space="preserve"> ـ </w:t>
      </w:r>
      <w:r w:rsidRPr="00A569E2">
        <w:rPr>
          <w:rtl/>
        </w:rPr>
        <w:t xml:space="preserve">وفيه قال </w:t>
      </w:r>
      <w:r w:rsidRPr="000E4A2F">
        <w:rPr>
          <w:rStyle w:val="libAlaemChar"/>
          <w:rtl/>
        </w:rPr>
        <w:t>عليه‌السلام</w:t>
      </w:r>
      <w:r w:rsidRPr="00A569E2">
        <w:rPr>
          <w:rtl/>
        </w:rPr>
        <w:t xml:space="preserve"> أيضا في الحجج. وهم وجه الله الذي قال</w:t>
      </w:r>
      <w:r>
        <w:rPr>
          <w:rtl/>
        </w:rPr>
        <w:t xml:space="preserve">: </w:t>
      </w:r>
      <w:r w:rsidRPr="000E4A2F">
        <w:rPr>
          <w:rStyle w:val="libAlaemChar"/>
          <w:rtl/>
        </w:rPr>
        <w:t>(</w:t>
      </w:r>
      <w:r w:rsidRPr="00500BFE">
        <w:rPr>
          <w:rStyle w:val="libAieChar"/>
          <w:rtl/>
        </w:rPr>
        <w:t>فَأَيْنَما تُوَلُّوا فَثَمَّ وَجْهُ اللهِ</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325 ـ في كتاب المناقب</w:t>
      </w:r>
      <w:r w:rsidRPr="00A569E2">
        <w:rPr>
          <w:rtl/>
          <w:lang w:bidi="fa-IR"/>
        </w:rPr>
        <w:t xml:space="preserve"> لابن شهر آشوب</w:t>
      </w:r>
      <w:r>
        <w:rPr>
          <w:rtl/>
          <w:lang w:bidi="fa-IR"/>
        </w:rPr>
        <w:t xml:space="preserve"> أبو </w:t>
      </w:r>
      <w:r w:rsidRPr="00A569E2">
        <w:rPr>
          <w:rtl/>
          <w:lang w:bidi="fa-IR"/>
        </w:rPr>
        <w:t xml:space="preserve">المضاء عن الرضا </w:t>
      </w:r>
      <w:r w:rsidRPr="000E4A2F">
        <w:rPr>
          <w:rStyle w:val="libAlaemChar"/>
          <w:rtl/>
        </w:rPr>
        <w:t>عليه‌السلام</w:t>
      </w:r>
      <w:r>
        <w:rPr>
          <w:rtl/>
          <w:lang w:bidi="fa-IR"/>
        </w:rPr>
        <w:t xml:space="preserve">، </w:t>
      </w:r>
      <w:r w:rsidRPr="00A569E2">
        <w:rPr>
          <w:rtl/>
          <w:lang w:bidi="fa-IR"/>
        </w:rPr>
        <w:t>قوله تعالى.</w:t>
      </w:r>
      <w:r>
        <w:rPr>
          <w:rFonts w:hint="cs"/>
          <w:rtl/>
          <w:lang w:bidi="fa-IR"/>
        </w:rPr>
        <w:t xml:space="preserve"> </w:t>
      </w:r>
      <w:r w:rsidRPr="000E4A2F">
        <w:rPr>
          <w:rStyle w:val="libAlaemChar"/>
          <w:rtl/>
        </w:rPr>
        <w:t>(</w:t>
      </w:r>
      <w:r w:rsidRPr="00500BFE">
        <w:rPr>
          <w:rStyle w:val="libAieChar"/>
          <w:rtl/>
        </w:rPr>
        <w:t>فَأَيْنَما تُوَلُّوا فَثَمَّ وَجْهُ اللهِ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على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957CEF">
        <w:rPr>
          <w:rStyle w:val="libBold2Char"/>
          <w:rtl/>
        </w:rPr>
        <w:t>326 ـ في مجمع البيان</w:t>
      </w:r>
      <w:r w:rsidRPr="00A569E2">
        <w:rPr>
          <w:rtl/>
        </w:rPr>
        <w:t xml:space="preserve"> وقيل.</w:t>
      </w:r>
      <w:r>
        <w:rPr>
          <w:rFonts w:hint="cs"/>
          <w:rtl/>
        </w:rPr>
        <w:t xml:space="preserve"> </w:t>
      </w:r>
      <w:r w:rsidRPr="00A569E2">
        <w:rPr>
          <w:rtl/>
        </w:rPr>
        <w:t>نزلت في صلوة التطوع على الراحلة تصليها حيثما توجهت إذا كنت في سفر</w:t>
      </w:r>
      <w:r>
        <w:rPr>
          <w:rtl/>
        </w:rPr>
        <w:t xml:space="preserve">، </w:t>
      </w:r>
      <w:r w:rsidRPr="00A569E2">
        <w:rPr>
          <w:rtl/>
        </w:rPr>
        <w:t xml:space="preserve">واما الفرائض فقوله. </w:t>
      </w:r>
      <w:r w:rsidRPr="000E4A2F">
        <w:rPr>
          <w:rStyle w:val="libAlaemChar"/>
          <w:rtl/>
        </w:rPr>
        <w:t>(</w:t>
      </w:r>
      <w:r w:rsidRPr="00500BFE">
        <w:rPr>
          <w:rStyle w:val="libAieChar"/>
          <w:rtl/>
        </w:rPr>
        <w:t>وَحَيْثُ ما كُنْتُمْ فَوَلُّوا وُجُوهَكُمْ شَطْرَهُ</w:t>
      </w:r>
      <w:r w:rsidRPr="000E4A2F">
        <w:rPr>
          <w:rStyle w:val="libAlaemChar"/>
          <w:rtl/>
        </w:rPr>
        <w:t>)</w:t>
      </w:r>
      <w:r w:rsidRPr="00A569E2">
        <w:rPr>
          <w:rtl/>
        </w:rPr>
        <w:t xml:space="preserve"> يعنى ان الفرائض لا يصليها الا</w:t>
      </w:r>
      <w:r>
        <w:rPr>
          <w:rtl/>
        </w:rPr>
        <w:t xml:space="preserve"> إلى </w:t>
      </w:r>
      <w:r w:rsidRPr="00A569E2">
        <w:rPr>
          <w:rtl/>
        </w:rPr>
        <w:t xml:space="preserve">القبلة. وهذا هو المروي عن أئمتنا </w:t>
      </w:r>
      <w:r w:rsidRPr="000E4A2F">
        <w:rPr>
          <w:rStyle w:val="libAlaemChar"/>
          <w:rtl/>
        </w:rPr>
        <w:t>عليهم‌السلام</w:t>
      </w:r>
      <w:r w:rsidRPr="00A569E2">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هذا هو الظاهر الموافق للمصدر لكن في الأصل «ثم بعده»</w:t>
      </w:r>
      <w:r>
        <w:rPr>
          <w:rtl/>
        </w:rPr>
        <w:t>.</w:t>
      </w:r>
    </w:p>
    <w:p w:rsidR="001C7CB2" w:rsidRPr="00A569E2" w:rsidRDefault="001C7CB2" w:rsidP="007C645F">
      <w:pPr>
        <w:pStyle w:val="libNormal"/>
        <w:rPr>
          <w:rtl/>
        </w:rPr>
      </w:pPr>
      <w:r>
        <w:rPr>
          <w:rtl/>
        </w:rPr>
        <w:br w:type="page"/>
      </w:r>
      <w:r w:rsidRPr="00957CEF">
        <w:rPr>
          <w:rStyle w:val="libBold2Char"/>
          <w:rtl/>
        </w:rPr>
        <w:lastRenderedPageBreak/>
        <w:t>327 ـ في كتاب علل الشرائع</w:t>
      </w:r>
      <w:r w:rsidRPr="00A569E2">
        <w:rPr>
          <w:rtl/>
        </w:rPr>
        <w:t xml:space="preserve"> باسناده</w:t>
      </w:r>
      <w:r>
        <w:rPr>
          <w:rtl/>
        </w:rPr>
        <w:t xml:space="preserve"> إلى </w:t>
      </w:r>
      <w:r w:rsidRPr="00A569E2">
        <w:rPr>
          <w:rtl/>
        </w:rPr>
        <w:t xml:space="preserve">سفيان بن عيينة عن أبي عبد الله </w:t>
      </w:r>
      <w:r w:rsidRPr="000E4A2F">
        <w:rPr>
          <w:rStyle w:val="libAlaemChar"/>
          <w:rtl/>
        </w:rPr>
        <w:t>عليه‌السلام</w:t>
      </w:r>
      <w:r w:rsidRPr="00A569E2">
        <w:rPr>
          <w:rtl/>
        </w:rPr>
        <w:t xml:space="preserve"> قال</w:t>
      </w:r>
      <w:r>
        <w:rPr>
          <w:rtl/>
        </w:rPr>
        <w:t xml:space="preserve">: </w:t>
      </w:r>
      <w:r w:rsidRPr="00A569E2">
        <w:rPr>
          <w:rtl/>
        </w:rPr>
        <w:t>لم يخلق الله شجرة إلا ولها ثمرة تؤكل</w:t>
      </w:r>
      <w:r>
        <w:rPr>
          <w:rtl/>
        </w:rPr>
        <w:t xml:space="preserve">، </w:t>
      </w:r>
      <w:r w:rsidRPr="00A569E2">
        <w:rPr>
          <w:rtl/>
        </w:rPr>
        <w:t>فلما قال الناس. اتخذ الله ولدا ذهب نصف ثمرها. فلما اتخذوا مع الله إلها شاك الشجر.</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328 ـ في أصول الكافي</w:t>
      </w:r>
      <w:r w:rsidRPr="00A569E2">
        <w:rPr>
          <w:rtl/>
        </w:rPr>
        <w:t xml:space="preserve"> محمد بن يحيى عن عبد الله بن محمد بن عيسى عن الحسن بن محبوب عن</w:t>
      </w:r>
      <w:r>
        <w:rPr>
          <w:rtl/>
        </w:rPr>
        <w:t xml:space="preserve"> عليّ بن رئاب </w:t>
      </w:r>
      <w:r w:rsidRPr="00A569E2">
        <w:rPr>
          <w:rtl/>
        </w:rPr>
        <w:t>عن سدير الصيرفي قال</w:t>
      </w:r>
      <w:r>
        <w:rPr>
          <w:rtl/>
        </w:rPr>
        <w:t xml:space="preserve">: </w:t>
      </w:r>
      <w:r w:rsidRPr="00A569E2">
        <w:rPr>
          <w:rtl/>
        </w:rPr>
        <w:t xml:space="preserve">سمعت حمران بن أعين يسأل أبا جعفر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بَدِيعُ السَّماواتِ وَالْأَرْضِ</w:t>
      </w:r>
      <w:r w:rsidRPr="000E4A2F">
        <w:rPr>
          <w:rStyle w:val="libAlaemCha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ان الله </w:t>
      </w:r>
      <w:r w:rsidRPr="000E4A2F">
        <w:rPr>
          <w:rStyle w:val="libAlaemChar"/>
          <w:rtl/>
        </w:rPr>
        <w:t>عزوجل</w:t>
      </w:r>
      <w:r w:rsidRPr="00A569E2">
        <w:rPr>
          <w:rtl/>
        </w:rPr>
        <w:t xml:space="preserve"> ابتدع الأشياء كلها بعلمه على غير مثال كان قبله</w:t>
      </w:r>
      <w:r>
        <w:rPr>
          <w:rtl/>
        </w:rPr>
        <w:t xml:space="preserve">، </w:t>
      </w:r>
      <w:r w:rsidRPr="00A569E2">
        <w:rPr>
          <w:rtl/>
        </w:rPr>
        <w:t>فابتدع السموات والأرض ولم يكن قبلهن سموات ولا أرضون</w:t>
      </w:r>
      <w:r>
        <w:rPr>
          <w:rtl/>
        </w:rPr>
        <w:t xml:space="preserve">، </w:t>
      </w:r>
      <w:r w:rsidRPr="00A569E2">
        <w:rPr>
          <w:rtl/>
        </w:rPr>
        <w:t>اما تسمع لقوله تعالى</w:t>
      </w:r>
      <w:r>
        <w:rPr>
          <w:rtl/>
        </w:rPr>
        <w:t xml:space="preserve">، </w:t>
      </w:r>
      <w:r w:rsidRPr="000E4A2F">
        <w:rPr>
          <w:rStyle w:val="libAlaemChar"/>
          <w:rtl/>
        </w:rPr>
        <w:t>(</w:t>
      </w:r>
      <w:r w:rsidRPr="00500BFE">
        <w:rPr>
          <w:rStyle w:val="libAieChar"/>
          <w:rtl/>
        </w:rPr>
        <w:t>وَكانَ عَرْشُهُ عَلَى الْماءِ</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329 ـ في نهج البلاغة</w:t>
      </w:r>
      <w:r w:rsidRPr="00A569E2">
        <w:rPr>
          <w:rtl/>
        </w:rPr>
        <w:t xml:space="preserve"> يقول لما أراد كونه كن فيكون</w:t>
      </w:r>
      <w:r>
        <w:rPr>
          <w:rtl/>
        </w:rPr>
        <w:t xml:space="preserve">، </w:t>
      </w:r>
      <w:r w:rsidRPr="00A569E2">
        <w:rPr>
          <w:rtl/>
        </w:rPr>
        <w:t>لا بصوت يفزع ولا نداء يسمع</w:t>
      </w:r>
      <w:r>
        <w:rPr>
          <w:rtl/>
        </w:rPr>
        <w:t xml:space="preserve">، وإنّما </w:t>
      </w:r>
      <w:r w:rsidRPr="00A569E2">
        <w:rPr>
          <w:rtl/>
        </w:rPr>
        <w:t>كلامه سبحانه فعل منه إنشاء ومثله لم يكن من قبل ذلك كائنا ولو كان قديما لكان إلها ثانيا.</w:t>
      </w:r>
    </w:p>
    <w:p w:rsidR="001C7CB2" w:rsidRPr="00A569E2" w:rsidRDefault="001C7CB2" w:rsidP="007C645F">
      <w:pPr>
        <w:pStyle w:val="libNormal"/>
        <w:rPr>
          <w:rtl/>
        </w:rPr>
      </w:pPr>
      <w:r w:rsidRPr="00A569E2">
        <w:rPr>
          <w:rtl/>
        </w:rPr>
        <w:t>330</w:t>
      </w:r>
      <w:r>
        <w:rPr>
          <w:rtl/>
        </w:rPr>
        <w:t xml:space="preserve"> ـ </w:t>
      </w:r>
      <w:r w:rsidRPr="00A569E2">
        <w:rPr>
          <w:rtl/>
        </w:rPr>
        <w:t>وفيه يقول ولا يلفظ</w:t>
      </w:r>
      <w:r>
        <w:rPr>
          <w:rtl/>
        </w:rPr>
        <w:t xml:space="preserve">، </w:t>
      </w:r>
      <w:r w:rsidRPr="00A569E2">
        <w:rPr>
          <w:rtl/>
        </w:rPr>
        <w:t>ويريد ولا يضمر.</w:t>
      </w:r>
    </w:p>
    <w:p w:rsidR="001C7CB2" w:rsidRPr="00A569E2" w:rsidRDefault="001C7CB2" w:rsidP="007C645F">
      <w:pPr>
        <w:pStyle w:val="libNormal"/>
        <w:rPr>
          <w:rtl/>
        </w:rPr>
      </w:pPr>
      <w:r w:rsidRPr="00957CEF">
        <w:rPr>
          <w:rStyle w:val="libBold2Char"/>
          <w:rtl/>
        </w:rPr>
        <w:t>331 ـ في كتاب الاحتجاج للطبرسي</w:t>
      </w:r>
      <w:r w:rsidRPr="00A569E2">
        <w:rPr>
          <w:rtl/>
        </w:rPr>
        <w:t xml:space="preserve"> </w:t>
      </w:r>
      <w:r>
        <w:rPr>
          <w:rtl/>
        </w:rPr>
        <w:t>(</w:t>
      </w:r>
      <w:r w:rsidRPr="00A569E2">
        <w:rPr>
          <w:rtl/>
        </w:rPr>
        <w:t>ره</w:t>
      </w:r>
      <w:r>
        <w:rPr>
          <w:rtl/>
        </w:rPr>
        <w:t>)</w:t>
      </w:r>
      <w:r w:rsidRPr="00A569E2">
        <w:rPr>
          <w:rtl/>
        </w:rPr>
        <w:t xml:space="preserve"> وعن يعقوب بن جعفر عن</w:t>
      </w:r>
      <w:r>
        <w:rPr>
          <w:rtl/>
        </w:rPr>
        <w:t xml:space="preserve"> أبي </w:t>
      </w:r>
      <w:r w:rsidRPr="00A569E2">
        <w:rPr>
          <w:rtl/>
        </w:rPr>
        <w:t xml:space="preserve">إبراهيم </w:t>
      </w:r>
      <w:r w:rsidRPr="000E4A2F">
        <w:rPr>
          <w:rStyle w:val="libAlaemChar"/>
          <w:rtl/>
        </w:rPr>
        <w:t>عليه‌السلام</w:t>
      </w:r>
      <w:r>
        <w:rPr>
          <w:rtl/>
        </w:rPr>
        <w:t xml:space="preserve"> أنّه قال: </w:t>
      </w:r>
      <w:r w:rsidRPr="00A569E2">
        <w:rPr>
          <w:rtl/>
        </w:rPr>
        <w:t>ولا أحده بلفظ بشق فم</w:t>
      </w:r>
      <w:r>
        <w:rPr>
          <w:rtl/>
        </w:rPr>
        <w:t xml:space="preserve">، </w:t>
      </w:r>
      <w:r w:rsidRPr="00A569E2">
        <w:rPr>
          <w:rtl/>
        </w:rPr>
        <w:t xml:space="preserve">ولكن كما قال الله </w:t>
      </w:r>
      <w:r w:rsidRPr="000E4A2F">
        <w:rPr>
          <w:rStyle w:val="libAlaemChar"/>
          <w:rtl/>
        </w:rPr>
        <w:t>عزوجل</w:t>
      </w:r>
      <w:r>
        <w:rPr>
          <w:rtl/>
        </w:rPr>
        <w:t xml:space="preserve">، </w:t>
      </w:r>
      <w:r w:rsidRPr="000E4A2F">
        <w:rPr>
          <w:rStyle w:val="libAlaemChar"/>
          <w:rtl/>
        </w:rPr>
        <w:t>(</w:t>
      </w:r>
      <w:r w:rsidRPr="00500BFE">
        <w:rPr>
          <w:rStyle w:val="libAieChar"/>
          <w:rtl/>
        </w:rPr>
        <w:t>إِنَّما أَمْرُهُ إِذا أَرادَ شَيْئاً أَنْ يَقُولَ لَهُ كُنْ فَيَكُونُ</w:t>
      </w:r>
      <w:r w:rsidRPr="000E4A2F">
        <w:rPr>
          <w:rStyle w:val="libAlaemChar"/>
          <w:rtl/>
        </w:rPr>
        <w:t>)</w:t>
      </w:r>
      <w:r w:rsidRPr="00A569E2">
        <w:rPr>
          <w:rtl/>
        </w:rPr>
        <w:t xml:space="preserve"> بمشيته من غير تردد في نفس.</w:t>
      </w:r>
    </w:p>
    <w:p w:rsidR="001C7CB2" w:rsidRPr="00A569E2" w:rsidRDefault="001C7CB2" w:rsidP="007C645F">
      <w:pPr>
        <w:pStyle w:val="libNormal"/>
        <w:rPr>
          <w:rtl/>
        </w:rPr>
      </w:pPr>
      <w:r w:rsidRPr="00957CEF">
        <w:rPr>
          <w:rStyle w:val="libBold2Char"/>
          <w:rtl/>
        </w:rPr>
        <w:t>332 ـ في كتاب الاهليلجة</w:t>
      </w:r>
      <w:r w:rsidRPr="00A569E2">
        <w:rPr>
          <w:rtl/>
        </w:rPr>
        <w:t xml:space="preserve"> قال الصادق </w:t>
      </w:r>
      <w:r w:rsidRPr="000E4A2F">
        <w:rPr>
          <w:rStyle w:val="libAlaemChar"/>
          <w:rtl/>
        </w:rPr>
        <w:t>عليه‌السلام</w:t>
      </w:r>
      <w:r w:rsidRPr="00A569E2">
        <w:rPr>
          <w:rtl/>
        </w:rPr>
        <w:t xml:space="preserve"> في كلام طويل</w:t>
      </w:r>
      <w:r>
        <w:rPr>
          <w:rtl/>
        </w:rPr>
        <w:t xml:space="preserve">، </w:t>
      </w:r>
      <w:r w:rsidRPr="00A569E2">
        <w:rPr>
          <w:rtl/>
        </w:rPr>
        <w:t>فالارادة للفعل احداثه</w:t>
      </w:r>
      <w:r>
        <w:rPr>
          <w:rtl/>
        </w:rPr>
        <w:t xml:space="preserve">، </w:t>
      </w:r>
      <w:r w:rsidRPr="00A569E2">
        <w:rPr>
          <w:rtl/>
        </w:rPr>
        <w:t>انما يقول له كن فيكون بلا تعب ولا كيف.</w:t>
      </w:r>
    </w:p>
    <w:p w:rsidR="001C7CB2" w:rsidRPr="00A569E2" w:rsidRDefault="001C7CB2" w:rsidP="007C645F">
      <w:pPr>
        <w:pStyle w:val="libNormal"/>
        <w:rPr>
          <w:rtl/>
        </w:rPr>
      </w:pPr>
      <w:r w:rsidRPr="00957CEF">
        <w:rPr>
          <w:rStyle w:val="libBold2Char"/>
          <w:rtl/>
        </w:rPr>
        <w:t xml:space="preserve">333 ـ في عيون الأخبار </w:t>
      </w:r>
      <w:r w:rsidRPr="00A569E2">
        <w:rPr>
          <w:rtl/>
        </w:rPr>
        <w:t>باسناده</w:t>
      </w:r>
      <w:r>
        <w:rPr>
          <w:rtl/>
        </w:rPr>
        <w:t xml:space="preserve"> إلى </w:t>
      </w:r>
      <w:r w:rsidRPr="00A569E2">
        <w:rPr>
          <w:rtl/>
        </w:rPr>
        <w:t>صفوان بن يحيى عن</w:t>
      </w:r>
      <w:r>
        <w:rPr>
          <w:rtl/>
        </w:rPr>
        <w:t xml:space="preserve"> أبي </w:t>
      </w:r>
      <w:r w:rsidRPr="00A569E2">
        <w:rPr>
          <w:rtl/>
        </w:rPr>
        <w:t xml:space="preserve">الحسن </w:t>
      </w:r>
      <w:r w:rsidRPr="000E4A2F">
        <w:rPr>
          <w:rStyle w:val="libAlaemChar"/>
          <w:rtl/>
        </w:rPr>
        <w:t>عليه‌السلام</w:t>
      </w:r>
      <w:r w:rsidRPr="00A569E2">
        <w:rPr>
          <w:rtl/>
        </w:rPr>
        <w:t xml:space="preserve"> حديث طويل يقول فيه</w:t>
      </w:r>
      <w:r>
        <w:rPr>
          <w:rtl/>
        </w:rPr>
        <w:t xml:space="preserve">، </w:t>
      </w:r>
      <w:r w:rsidRPr="00A569E2">
        <w:rPr>
          <w:rtl/>
        </w:rPr>
        <w:t>فارادة الله هي الفعل لا غير ذلك</w:t>
      </w:r>
      <w:r>
        <w:rPr>
          <w:rtl/>
        </w:rPr>
        <w:t xml:space="preserve">، </w:t>
      </w:r>
      <w:r w:rsidRPr="00A569E2">
        <w:rPr>
          <w:rtl/>
        </w:rPr>
        <w:t>يقول له كن فيكون بلا لفظ ولا نطق بلسان</w:t>
      </w:r>
      <w:r>
        <w:rPr>
          <w:rtl/>
        </w:rPr>
        <w:t xml:space="preserve">، </w:t>
      </w:r>
      <w:r w:rsidRPr="00A569E2">
        <w:rPr>
          <w:rtl/>
        </w:rPr>
        <w:t>ولا همة ولا تفكر ولا كيف لذلك</w:t>
      </w:r>
      <w:r>
        <w:rPr>
          <w:rtl/>
        </w:rPr>
        <w:t xml:space="preserve">، </w:t>
      </w:r>
      <w:r w:rsidRPr="00A569E2">
        <w:rPr>
          <w:rtl/>
        </w:rPr>
        <w:t>كما انه بلا كيف.</w:t>
      </w:r>
    </w:p>
    <w:p w:rsidR="001C7CB2" w:rsidRPr="00A569E2" w:rsidRDefault="001C7CB2" w:rsidP="007C645F">
      <w:pPr>
        <w:pStyle w:val="libNormal"/>
        <w:rPr>
          <w:rtl/>
        </w:rPr>
      </w:pPr>
      <w:r w:rsidRPr="00A569E2">
        <w:rPr>
          <w:rtl/>
        </w:rPr>
        <w:t>334</w:t>
      </w:r>
      <w:r>
        <w:rPr>
          <w:rtl/>
        </w:rPr>
        <w:t xml:space="preserve"> ـ </w:t>
      </w:r>
      <w:r w:rsidRPr="00A569E2">
        <w:rPr>
          <w:rtl/>
        </w:rPr>
        <w:t xml:space="preserve">وفيه حديث طويل عن الرضا </w:t>
      </w:r>
      <w:r w:rsidRPr="000E4A2F">
        <w:rPr>
          <w:rStyle w:val="libAlaemChar"/>
          <w:rtl/>
        </w:rPr>
        <w:t>عليه‌السلام</w:t>
      </w:r>
      <w:r w:rsidRPr="00A569E2">
        <w:rPr>
          <w:rtl/>
        </w:rPr>
        <w:t xml:space="preserve"> أيضا يقول فيه</w:t>
      </w:r>
      <w:r>
        <w:rPr>
          <w:rtl/>
        </w:rPr>
        <w:t xml:space="preserve">، </w:t>
      </w:r>
      <w:r w:rsidRPr="00A569E2">
        <w:rPr>
          <w:rtl/>
        </w:rPr>
        <w:t>وكن منه صنع وما يكون به المصنوع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الشوك</w:t>
      </w:r>
      <w:r>
        <w:rPr>
          <w:rtl/>
        </w:rPr>
        <w:t xml:space="preserve">: </w:t>
      </w:r>
      <w:r w:rsidRPr="00A569E2">
        <w:rPr>
          <w:rtl/>
        </w:rPr>
        <w:t>ما يخرج من النبات شبيها بالإبر ويقال له بالفارسية «خار»</w:t>
      </w:r>
      <w:r>
        <w:rPr>
          <w:rtl/>
        </w:rPr>
        <w:t>.</w:t>
      </w:r>
    </w:p>
    <w:p w:rsidR="001C7CB2" w:rsidRPr="00A569E2" w:rsidRDefault="001C7CB2" w:rsidP="007C645F">
      <w:pPr>
        <w:pStyle w:val="libNormal"/>
        <w:rPr>
          <w:rtl/>
        </w:rPr>
      </w:pPr>
      <w:r>
        <w:rPr>
          <w:rtl/>
        </w:rPr>
        <w:br w:type="page"/>
      </w:r>
      <w:r w:rsidRPr="00957CEF">
        <w:rPr>
          <w:rStyle w:val="libBold2Char"/>
          <w:rtl/>
        </w:rPr>
        <w:lastRenderedPageBreak/>
        <w:t xml:space="preserve">335 ـ في مجمع البيان </w:t>
      </w:r>
      <w:r w:rsidRPr="00A569E2">
        <w:rPr>
          <w:rtl/>
        </w:rPr>
        <w:t>قرأ نافع ولا تسأل بفتح التاء والجزم على النهى</w:t>
      </w:r>
      <w:r>
        <w:rPr>
          <w:rtl/>
        </w:rPr>
        <w:t xml:space="preserve">، </w:t>
      </w:r>
      <w:r w:rsidRPr="00A569E2">
        <w:rPr>
          <w:rtl/>
        </w:rPr>
        <w:t>وروى ذلك عن</w:t>
      </w:r>
      <w:r>
        <w:rPr>
          <w:rtl/>
        </w:rPr>
        <w:t xml:space="preserve"> أبي جعفر </w:t>
      </w:r>
      <w:r w:rsidRPr="00A569E2">
        <w:rPr>
          <w:rtl/>
        </w:rPr>
        <w:t xml:space="preserve">الباقر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336 ـ في أصول الكافي</w:t>
      </w:r>
      <w:r w:rsidRPr="00A569E2">
        <w:rPr>
          <w:rtl/>
          <w:lang w:bidi="fa-IR"/>
        </w:rPr>
        <w:t xml:space="preserve"> محمد بن يحيى عن</w:t>
      </w:r>
      <w:r>
        <w:rPr>
          <w:rtl/>
          <w:lang w:bidi="fa-IR"/>
        </w:rPr>
        <w:t xml:space="preserve"> أحمد </w:t>
      </w:r>
      <w:r w:rsidRPr="00A569E2">
        <w:rPr>
          <w:rtl/>
          <w:lang w:bidi="fa-IR"/>
        </w:rPr>
        <w:t>بن محمد عن ابن محبوب عن</w:t>
      </w:r>
      <w:r>
        <w:rPr>
          <w:rtl/>
          <w:lang w:bidi="fa-IR"/>
        </w:rPr>
        <w:t xml:space="preserve"> أبي </w:t>
      </w:r>
      <w:r w:rsidRPr="00A569E2">
        <w:rPr>
          <w:rtl/>
          <w:lang w:bidi="fa-IR"/>
        </w:rPr>
        <w:t>ولاد قال</w:t>
      </w:r>
      <w:r>
        <w:rPr>
          <w:rtl/>
          <w:lang w:bidi="fa-IR"/>
        </w:rPr>
        <w:t xml:space="preserve">: </w:t>
      </w:r>
      <w:r w:rsidRPr="00A569E2">
        <w:rPr>
          <w:rtl/>
          <w:lang w:bidi="fa-IR"/>
        </w:rPr>
        <w:t xml:space="preserve">سألت أبا عبد الله </w:t>
      </w:r>
      <w:r w:rsidRPr="000E4A2F">
        <w:rPr>
          <w:rStyle w:val="libAlaemChar"/>
          <w:rtl/>
        </w:rPr>
        <w:t>عليه‌السلام</w:t>
      </w:r>
      <w:r w:rsidRPr="00A569E2">
        <w:rPr>
          <w:rtl/>
          <w:lang w:bidi="fa-IR"/>
        </w:rPr>
        <w:t xml:space="preserve"> عن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الَّذِينَ آتَيْناهُمُ الْكِتابَ يَتْلُونَهُ حَقَّ تِلاوَتِهِ أُولئِكَ يُؤْمِنُونَ بِهِ</w:t>
      </w:r>
      <w:r w:rsidRPr="000E4A2F">
        <w:rPr>
          <w:rStyle w:val="libAlaemChar"/>
          <w:rtl/>
        </w:rPr>
        <w:t>)</w:t>
      </w:r>
      <w:r w:rsidRPr="00A569E2">
        <w:rPr>
          <w:rtl/>
          <w:lang w:bidi="fa-IR"/>
        </w:rPr>
        <w:t xml:space="preserve"> قال هم الائمة </w:t>
      </w:r>
      <w:r w:rsidRPr="000E4A2F">
        <w:rPr>
          <w:rStyle w:val="libAlaemChar"/>
          <w:rtl/>
        </w:rPr>
        <w:t>عليهم‌السلام</w:t>
      </w:r>
      <w:r w:rsidRPr="00A569E2">
        <w:rPr>
          <w:rtl/>
          <w:lang w:bidi="fa-IR"/>
        </w:rPr>
        <w:t>.</w:t>
      </w:r>
    </w:p>
    <w:p w:rsidR="001C7CB2" w:rsidRPr="00A569E2" w:rsidRDefault="001C7CB2" w:rsidP="007C645F">
      <w:pPr>
        <w:pStyle w:val="libNormal"/>
        <w:rPr>
          <w:rtl/>
        </w:rPr>
      </w:pPr>
      <w:r w:rsidRPr="00957CEF">
        <w:rPr>
          <w:rStyle w:val="libBold2Char"/>
          <w:rtl/>
        </w:rPr>
        <w:t>337 ـ في مجمع البيان</w:t>
      </w:r>
      <w:r w:rsidRPr="00A569E2">
        <w:rPr>
          <w:rtl/>
        </w:rPr>
        <w:t xml:space="preserve"> </w:t>
      </w:r>
      <w:r w:rsidRPr="000E4A2F">
        <w:rPr>
          <w:rStyle w:val="libAlaemChar"/>
          <w:rtl/>
        </w:rPr>
        <w:t>(</w:t>
      </w:r>
      <w:r w:rsidRPr="00500BFE">
        <w:rPr>
          <w:rStyle w:val="libAieChar"/>
          <w:rtl/>
        </w:rPr>
        <w:t>يَتْلُونَهُ حَقَّ تِلاوَتِهِ</w:t>
      </w:r>
      <w:r w:rsidRPr="000E4A2F">
        <w:rPr>
          <w:rStyle w:val="libAlaemChar"/>
          <w:rtl/>
        </w:rPr>
        <w:t>)</w:t>
      </w:r>
      <w:r w:rsidRPr="00A569E2">
        <w:rPr>
          <w:rtl/>
        </w:rPr>
        <w:t xml:space="preserve"> اختلف في معناه على وجوه</w:t>
      </w:r>
      <w:r>
        <w:rPr>
          <w:rtl/>
        </w:rPr>
        <w:t xml:space="preserve"> إلى </w:t>
      </w:r>
      <w:r w:rsidRPr="00A569E2">
        <w:rPr>
          <w:rtl/>
        </w:rPr>
        <w:t>قوله</w:t>
      </w:r>
      <w:r>
        <w:rPr>
          <w:rtl/>
        </w:rPr>
        <w:t xml:space="preserve">: </w:t>
      </w:r>
      <w:r w:rsidRPr="00A569E2">
        <w:rPr>
          <w:rtl/>
        </w:rPr>
        <w:t>وثالثها ما</w:t>
      </w:r>
      <w:r>
        <w:rPr>
          <w:rFonts w:hint="cs"/>
          <w:rtl/>
        </w:rPr>
        <w:t xml:space="preserve"> </w:t>
      </w:r>
      <w:r w:rsidRPr="00A569E2">
        <w:rPr>
          <w:rtl/>
        </w:rPr>
        <w:t>روى عن</w:t>
      </w:r>
      <w:r>
        <w:rPr>
          <w:rtl/>
        </w:rPr>
        <w:t xml:space="preserve"> أبي عبد الله </w:t>
      </w:r>
      <w:r w:rsidRPr="000E4A2F">
        <w:rPr>
          <w:rStyle w:val="libAlaemChar"/>
          <w:rtl/>
        </w:rPr>
        <w:t>عليه‌السلام</w:t>
      </w:r>
      <w:r w:rsidRPr="00A569E2">
        <w:rPr>
          <w:rtl/>
        </w:rPr>
        <w:t xml:space="preserve"> ان حق تلاوته هو الوقوف عند ذكر الجنة والنار</w:t>
      </w:r>
      <w:r>
        <w:rPr>
          <w:rtl/>
        </w:rPr>
        <w:t xml:space="preserve">، </w:t>
      </w:r>
      <w:r w:rsidRPr="00A569E2">
        <w:rPr>
          <w:rtl/>
        </w:rPr>
        <w:t>يسأل في الاولى</w:t>
      </w:r>
      <w:r>
        <w:rPr>
          <w:rtl/>
        </w:rPr>
        <w:t xml:space="preserve">، </w:t>
      </w:r>
      <w:r w:rsidRPr="00A569E2">
        <w:rPr>
          <w:rtl/>
        </w:rPr>
        <w:t>ويستعيذ من الاخرى.</w:t>
      </w:r>
    </w:p>
    <w:p w:rsidR="001C7CB2" w:rsidRPr="00A569E2" w:rsidRDefault="001C7CB2" w:rsidP="007C645F">
      <w:pPr>
        <w:pStyle w:val="libNormal"/>
        <w:rPr>
          <w:rtl/>
        </w:rPr>
      </w:pPr>
      <w:r w:rsidRPr="00957CEF">
        <w:rPr>
          <w:rStyle w:val="libBold2Char"/>
          <w:rtl/>
        </w:rPr>
        <w:t>338 ـ في كتاب الخصال</w:t>
      </w:r>
      <w:r w:rsidRPr="00A569E2">
        <w:rPr>
          <w:rtl/>
        </w:rPr>
        <w:t xml:space="preserve"> عن المفضل بن عمر عن الصادق جعفر بن محمد </w:t>
      </w:r>
      <w:r w:rsidRPr="000E4A2F">
        <w:rPr>
          <w:rStyle w:val="libAlaemChar"/>
          <w:rtl/>
        </w:rPr>
        <w:t>عليهم‌السلام</w:t>
      </w:r>
      <w:r w:rsidRPr="00A569E2">
        <w:rPr>
          <w:rtl/>
        </w:rPr>
        <w:t xml:space="preserve"> قال</w:t>
      </w:r>
      <w:r>
        <w:rPr>
          <w:rtl/>
        </w:rPr>
        <w:t xml:space="preserve">: </w:t>
      </w:r>
      <w:r w:rsidRPr="00A569E2">
        <w:rPr>
          <w:rtl/>
        </w:rPr>
        <w:t>سألته عن قول الله تعالى</w:t>
      </w:r>
      <w:r>
        <w:rPr>
          <w:rtl/>
        </w:rPr>
        <w:t xml:space="preserve">: </w:t>
      </w:r>
      <w:r w:rsidRPr="000E4A2F">
        <w:rPr>
          <w:rStyle w:val="libAlaemChar"/>
          <w:rtl/>
        </w:rPr>
        <w:t>(</w:t>
      </w:r>
      <w:r w:rsidRPr="00500BFE">
        <w:rPr>
          <w:rStyle w:val="libAieChar"/>
          <w:rtl/>
        </w:rPr>
        <w:t>وَإِذِ ابْتَلى إِبْراهِيمَ رَبُّهُ بِكَلِماتٍ</w:t>
      </w:r>
      <w:r w:rsidRPr="000E4A2F">
        <w:rPr>
          <w:rStyle w:val="libAlaemChar"/>
          <w:rtl/>
        </w:rPr>
        <w:t>)</w:t>
      </w:r>
      <w:r w:rsidRPr="00A569E2">
        <w:rPr>
          <w:rtl/>
        </w:rPr>
        <w:t xml:space="preserve"> ما هذه الكلمات التي تلقاها آدم من ربه فتاب عليه</w:t>
      </w:r>
      <w:r>
        <w:rPr>
          <w:rtl/>
        </w:rPr>
        <w:t>؟</w:t>
      </w:r>
      <w:r w:rsidRPr="00A569E2">
        <w:rPr>
          <w:rtl/>
        </w:rPr>
        <w:t xml:space="preserve"> وهو</w:t>
      </w:r>
      <w:r>
        <w:rPr>
          <w:rtl/>
        </w:rPr>
        <w:t xml:space="preserve"> أنّه قال: </w:t>
      </w:r>
      <w:r w:rsidRPr="00A569E2">
        <w:rPr>
          <w:rtl/>
        </w:rPr>
        <w:t>«يا رب أسئلك بحق محمد وعلى وفاطمة والحسن والحسين الا تبت على فتاب الله عليه انه هو التواب الرحيم</w:t>
      </w:r>
      <w:r>
        <w:rPr>
          <w:rtl/>
        </w:rPr>
        <w:t xml:space="preserve">، </w:t>
      </w:r>
      <w:r w:rsidRPr="00A569E2">
        <w:rPr>
          <w:rtl/>
        </w:rPr>
        <w:t>فقلت له</w:t>
      </w:r>
      <w:r>
        <w:rPr>
          <w:rtl/>
        </w:rPr>
        <w:t xml:space="preserve">: </w:t>
      </w:r>
      <w:r w:rsidRPr="00A569E2">
        <w:rPr>
          <w:rtl/>
        </w:rPr>
        <w:t xml:space="preserve">يا بن رسول الله فما يعنى </w:t>
      </w:r>
      <w:r w:rsidRPr="000E4A2F">
        <w:rPr>
          <w:rStyle w:val="libAlaemChar"/>
          <w:rtl/>
        </w:rPr>
        <w:t>عزوجل</w:t>
      </w:r>
      <w:r w:rsidRPr="00A569E2">
        <w:rPr>
          <w:rtl/>
        </w:rPr>
        <w:t xml:space="preserve"> بقوله فأتمهن</w:t>
      </w:r>
      <w:r>
        <w:rPr>
          <w:rtl/>
        </w:rPr>
        <w:t>؟</w:t>
      </w:r>
      <w:r w:rsidRPr="00A569E2">
        <w:rPr>
          <w:rtl/>
        </w:rPr>
        <w:t xml:space="preserve"> قال</w:t>
      </w:r>
      <w:r>
        <w:rPr>
          <w:rtl/>
        </w:rPr>
        <w:t xml:space="preserve">: </w:t>
      </w:r>
      <w:r w:rsidRPr="00A569E2">
        <w:rPr>
          <w:rtl/>
        </w:rPr>
        <w:t>يعنى أتمهن</w:t>
      </w:r>
      <w:r>
        <w:rPr>
          <w:rtl/>
        </w:rPr>
        <w:t xml:space="preserve"> إلى </w:t>
      </w:r>
      <w:r w:rsidRPr="00A569E2">
        <w:rPr>
          <w:rtl/>
        </w:rPr>
        <w:t xml:space="preserve">القائم اثنا عشر إماما تسعة من ولد الحسين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339 ـ في مجمع البيان</w:t>
      </w:r>
      <w:r w:rsidRPr="00A569E2">
        <w:rPr>
          <w:rtl/>
        </w:rPr>
        <w:t xml:space="preserve"> روى عن الصادق </w:t>
      </w:r>
      <w:r w:rsidRPr="000E4A2F">
        <w:rPr>
          <w:rStyle w:val="libAlaemChar"/>
          <w:rtl/>
        </w:rPr>
        <w:t>عليه‌السلام</w:t>
      </w:r>
      <w:r w:rsidRPr="00A569E2">
        <w:rPr>
          <w:rtl/>
        </w:rPr>
        <w:t xml:space="preserve"> انه ما ابتلاه الله به في نومه من ذبح ولد</w:t>
      </w:r>
      <w:r>
        <w:rPr>
          <w:rtl/>
        </w:rPr>
        <w:t xml:space="preserve"> إسمعيل أبي </w:t>
      </w:r>
      <w:r w:rsidRPr="00A569E2">
        <w:rPr>
          <w:rtl/>
        </w:rPr>
        <w:t>العرب</w:t>
      </w:r>
      <w:r>
        <w:rPr>
          <w:rtl/>
        </w:rPr>
        <w:t xml:space="preserve">، </w:t>
      </w:r>
      <w:r w:rsidRPr="00A569E2">
        <w:rPr>
          <w:rtl/>
        </w:rPr>
        <w:t>فأتمها إبراهيم وعزم عليها وسلم لأمر الله</w:t>
      </w:r>
      <w:r>
        <w:rPr>
          <w:rtl/>
        </w:rPr>
        <w:t xml:space="preserve">، </w:t>
      </w:r>
      <w:r w:rsidRPr="00A569E2">
        <w:rPr>
          <w:rtl/>
        </w:rPr>
        <w:t>فلما عزم قال الله تعالى ثوابا له لما صدق</w:t>
      </w:r>
      <w:r>
        <w:rPr>
          <w:rtl/>
        </w:rPr>
        <w:t xml:space="preserve">، </w:t>
      </w:r>
      <w:r w:rsidRPr="00A569E2">
        <w:rPr>
          <w:rtl/>
        </w:rPr>
        <w:t xml:space="preserve">وعمل بما أمر الله </w:t>
      </w:r>
      <w:r w:rsidRPr="000E4A2F">
        <w:rPr>
          <w:rStyle w:val="libAlaemChar"/>
          <w:rtl/>
        </w:rPr>
        <w:t>(</w:t>
      </w:r>
      <w:r w:rsidRPr="00500BFE">
        <w:rPr>
          <w:rStyle w:val="libAieChar"/>
          <w:rtl/>
        </w:rPr>
        <w:t>إِنِّي جاعِلُكَ لِلنَّاسِ إِماماً</w:t>
      </w:r>
      <w:r w:rsidRPr="000E4A2F">
        <w:rPr>
          <w:rStyle w:val="libAlaemChar"/>
          <w:rtl/>
        </w:rPr>
        <w:t>)</w:t>
      </w:r>
      <w:r w:rsidRPr="00A569E2">
        <w:rPr>
          <w:rtl/>
        </w:rPr>
        <w:t xml:space="preserve"> ثم انزل الله عليه الحنيفية وهي الطهارة</w:t>
      </w:r>
      <w:r>
        <w:rPr>
          <w:rtl/>
        </w:rPr>
        <w:t xml:space="preserve">، </w:t>
      </w:r>
      <w:r w:rsidRPr="00A569E2">
        <w:rPr>
          <w:rtl/>
        </w:rPr>
        <w:t>وهي عشرة أشياء</w:t>
      </w:r>
      <w:r>
        <w:rPr>
          <w:rtl/>
        </w:rPr>
        <w:t xml:space="preserve">، </w:t>
      </w:r>
      <w:r w:rsidRPr="00A569E2">
        <w:rPr>
          <w:rtl/>
        </w:rPr>
        <w:t>خمسة في الرأس</w:t>
      </w:r>
      <w:r>
        <w:rPr>
          <w:rtl/>
        </w:rPr>
        <w:t xml:space="preserve">، </w:t>
      </w:r>
      <w:r w:rsidRPr="00A569E2">
        <w:rPr>
          <w:rtl/>
        </w:rPr>
        <w:t>وخمسة في البدن</w:t>
      </w:r>
      <w:r>
        <w:rPr>
          <w:rtl/>
        </w:rPr>
        <w:t xml:space="preserve">، </w:t>
      </w:r>
      <w:r w:rsidRPr="00A569E2">
        <w:rPr>
          <w:rtl/>
        </w:rPr>
        <w:t>فاما التي في الرأس</w:t>
      </w:r>
      <w:r>
        <w:rPr>
          <w:rtl/>
        </w:rPr>
        <w:t xml:space="preserve">: </w:t>
      </w:r>
      <w:r w:rsidRPr="00A569E2">
        <w:rPr>
          <w:rtl/>
        </w:rPr>
        <w:t>فأخذ الشارب وإعفاء اللحى</w:t>
      </w:r>
      <w:r>
        <w:rPr>
          <w:rtl/>
        </w:rPr>
        <w:t xml:space="preserve">، </w:t>
      </w:r>
      <w:r w:rsidRPr="00A569E2">
        <w:rPr>
          <w:rtl/>
        </w:rPr>
        <w:t>وطم الشعر</w:t>
      </w:r>
      <w:r>
        <w:rPr>
          <w:rtl/>
        </w:rPr>
        <w:t xml:space="preserve">، </w:t>
      </w:r>
      <w:r w:rsidRPr="00A569E2">
        <w:rPr>
          <w:rtl/>
        </w:rPr>
        <w:t>والسواك</w:t>
      </w:r>
      <w:r>
        <w:rPr>
          <w:rtl/>
        </w:rPr>
        <w:t xml:space="preserve">، </w:t>
      </w:r>
      <w:r w:rsidRPr="00A569E2">
        <w:rPr>
          <w:rtl/>
        </w:rPr>
        <w:t>والخلاف</w:t>
      </w:r>
      <w:r>
        <w:rPr>
          <w:rtl/>
        </w:rPr>
        <w:t xml:space="preserve">، </w:t>
      </w:r>
      <w:r w:rsidRPr="00A569E2">
        <w:rPr>
          <w:rtl/>
        </w:rPr>
        <w:t>فاما التي في البدن</w:t>
      </w:r>
      <w:r>
        <w:rPr>
          <w:rtl/>
        </w:rPr>
        <w:t xml:space="preserve">: </w:t>
      </w:r>
      <w:r w:rsidRPr="00A569E2">
        <w:rPr>
          <w:rtl/>
        </w:rPr>
        <w:t>فحلق الشعر من البدن</w:t>
      </w:r>
      <w:r>
        <w:rPr>
          <w:rtl/>
        </w:rPr>
        <w:t xml:space="preserve">، </w:t>
      </w:r>
      <w:r w:rsidRPr="00A569E2">
        <w:rPr>
          <w:rtl/>
        </w:rPr>
        <w:t>والختان</w:t>
      </w:r>
      <w:r>
        <w:rPr>
          <w:rtl/>
        </w:rPr>
        <w:t xml:space="preserve">، </w:t>
      </w:r>
      <w:r w:rsidRPr="00A569E2">
        <w:rPr>
          <w:rtl/>
        </w:rPr>
        <w:t>وتقليم الأظفار</w:t>
      </w:r>
      <w:r>
        <w:rPr>
          <w:rtl/>
        </w:rPr>
        <w:t xml:space="preserve">، </w:t>
      </w:r>
      <w:r w:rsidRPr="00A569E2">
        <w:rPr>
          <w:rtl/>
        </w:rPr>
        <w:t>والغسل من الجنابة</w:t>
      </w:r>
      <w:r>
        <w:rPr>
          <w:rtl/>
        </w:rPr>
        <w:t xml:space="preserve">، </w:t>
      </w:r>
      <w:r w:rsidRPr="00A569E2">
        <w:rPr>
          <w:rtl/>
        </w:rPr>
        <w:t>والطهور بالماء</w:t>
      </w:r>
      <w:r>
        <w:rPr>
          <w:rtl/>
        </w:rPr>
        <w:t xml:space="preserve">، </w:t>
      </w:r>
      <w:r w:rsidRPr="00A569E2">
        <w:rPr>
          <w:rtl/>
        </w:rPr>
        <w:t xml:space="preserve">فهذه الحنيفية الطاهرة التي جاء بها إبراهيم </w:t>
      </w:r>
      <w:r w:rsidRPr="000E4A2F">
        <w:rPr>
          <w:rStyle w:val="libAlaemChar"/>
          <w:rtl/>
        </w:rPr>
        <w:t>عليه‌السلام</w:t>
      </w:r>
      <w:r>
        <w:rPr>
          <w:rtl/>
        </w:rPr>
        <w:t xml:space="preserve">، </w:t>
      </w:r>
      <w:r w:rsidRPr="00A569E2">
        <w:rPr>
          <w:rtl/>
        </w:rPr>
        <w:t>فلم تنسخ ولا تنسخ</w:t>
      </w:r>
      <w:r>
        <w:rPr>
          <w:rtl/>
        </w:rPr>
        <w:t xml:space="preserve"> إلى </w:t>
      </w:r>
      <w:r w:rsidRPr="00A569E2">
        <w:rPr>
          <w:rtl/>
        </w:rPr>
        <w:t>يوم القيامة</w:t>
      </w:r>
      <w:r>
        <w:rPr>
          <w:rtl/>
        </w:rPr>
        <w:t xml:space="preserve">، </w:t>
      </w:r>
      <w:r w:rsidRPr="00A569E2">
        <w:rPr>
          <w:rtl/>
        </w:rPr>
        <w:t>وهو قوله تعالى</w:t>
      </w:r>
      <w:r>
        <w:rPr>
          <w:rtl/>
        </w:rPr>
        <w:t xml:space="preserve">: </w:t>
      </w:r>
      <w:r w:rsidRPr="000E4A2F">
        <w:rPr>
          <w:rStyle w:val="libAlaemChar"/>
          <w:rtl/>
        </w:rPr>
        <w:t>(</w:t>
      </w:r>
      <w:r w:rsidRPr="00500BFE">
        <w:rPr>
          <w:rStyle w:val="libAieChar"/>
          <w:rtl/>
        </w:rPr>
        <w:t>وَاتَّبَعَ مِلَّةَ إِبْراهِيمَ حَنِيفاً</w:t>
      </w:r>
      <w:r w:rsidRPr="000E4A2F">
        <w:rPr>
          <w:rStyle w:val="libAlaemChar"/>
          <w:rtl/>
        </w:rPr>
        <w:t>)</w:t>
      </w:r>
      <w:r w:rsidRPr="00A569E2">
        <w:rPr>
          <w:rtl/>
        </w:rPr>
        <w:t xml:space="preserve"> ذكره</w:t>
      </w:r>
      <w:r>
        <w:rPr>
          <w:rtl/>
        </w:rPr>
        <w:t xml:space="preserve"> علي بن إبراهيم </w:t>
      </w:r>
      <w:r w:rsidRPr="00A569E2">
        <w:rPr>
          <w:rtl/>
        </w:rPr>
        <w:t>بن هاشم في تفسيره</w:t>
      </w:r>
      <w:r>
        <w:rPr>
          <w:rFonts w:hint="cs"/>
          <w:rtl/>
        </w:rPr>
        <w:t xml:space="preserve"> </w:t>
      </w:r>
      <w:r w:rsidRPr="00A569E2">
        <w:rPr>
          <w:rtl/>
        </w:rPr>
        <w:t>«انتهى»</w:t>
      </w:r>
      <w:r>
        <w:rPr>
          <w:rtl/>
        </w:rPr>
        <w:t>.</w:t>
      </w:r>
    </w:p>
    <w:p w:rsidR="001C7CB2" w:rsidRPr="00A569E2" w:rsidRDefault="001C7CB2" w:rsidP="007C645F">
      <w:pPr>
        <w:pStyle w:val="libNormal"/>
        <w:rPr>
          <w:rtl/>
          <w:lang w:bidi="fa-IR"/>
        </w:rPr>
      </w:pPr>
      <w:r w:rsidRPr="00957CEF">
        <w:rPr>
          <w:rStyle w:val="libBold2Char"/>
          <w:rtl/>
        </w:rPr>
        <w:t xml:space="preserve">340 ـ في عيون الأخبار </w:t>
      </w:r>
      <w:r w:rsidRPr="00A569E2">
        <w:rPr>
          <w:rtl/>
          <w:lang w:bidi="fa-IR"/>
        </w:rPr>
        <w:t>باسناده</w:t>
      </w:r>
      <w:r>
        <w:rPr>
          <w:rtl/>
          <w:lang w:bidi="fa-IR"/>
        </w:rPr>
        <w:t xml:space="preserve"> إلى </w:t>
      </w:r>
      <w:r w:rsidRPr="00A569E2">
        <w:rPr>
          <w:rtl/>
          <w:lang w:bidi="fa-IR"/>
        </w:rPr>
        <w:t xml:space="preserve">الرضا </w:t>
      </w:r>
      <w:r w:rsidRPr="000E4A2F">
        <w:rPr>
          <w:rStyle w:val="libAlaemChar"/>
          <w:rtl/>
        </w:rPr>
        <w:t>عليه‌السلام</w:t>
      </w:r>
      <w:r w:rsidRPr="00A569E2">
        <w:rPr>
          <w:rtl/>
          <w:lang w:bidi="fa-IR"/>
        </w:rPr>
        <w:t xml:space="preserve"> حديث طويل يقول فيه </w:t>
      </w:r>
      <w:r w:rsidRPr="000E4A2F">
        <w:rPr>
          <w:rStyle w:val="libAlaemChar"/>
          <w:rtl/>
        </w:rPr>
        <w:t>عليه‌السلام</w:t>
      </w:r>
      <w:r w:rsidRPr="00A569E2">
        <w:rPr>
          <w:rtl/>
          <w:lang w:bidi="fa-IR"/>
        </w:rPr>
        <w:t xml:space="preserve"> :</w:t>
      </w:r>
    </w:p>
    <w:p w:rsidR="001C7CB2" w:rsidRPr="00A569E2" w:rsidRDefault="001C7CB2" w:rsidP="007C645F">
      <w:pPr>
        <w:pStyle w:val="libNormal0"/>
        <w:rPr>
          <w:rtl/>
        </w:rPr>
      </w:pPr>
      <w:r>
        <w:rPr>
          <w:rtl/>
        </w:rPr>
        <w:br w:type="page"/>
      </w:r>
      <w:r w:rsidRPr="00A569E2">
        <w:rPr>
          <w:rtl/>
        </w:rPr>
        <w:lastRenderedPageBreak/>
        <w:t xml:space="preserve">ان الامامة خص الله </w:t>
      </w:r>
      <w:r w:rsidRPr="000E4A2F">
        <w:rPr>
          <w:rStyle w:val="libAlaemChar"/>
          <w:rtl/>
        </w:rPr>
        <w:t>عزوجل</w:t>
      </w:r>
      <w:r w:rsidRPr="00A569E2">
        <w:rPr>
          <w:rtl/>
        </w:rPr>
        <w:t xml:space="preserve"> بها إبراهيم الخليل صلوات الله عليه وآله بعد النبوة والخلة</w:t>
      </w:r>
      <w:r>
        <w:rPr>
          <w:rtl/>
        </w:rPr>
        <w:t xml:space="preserve">، </w:t>
      </w:r>
      <w:r w:rsidRPr="00A569E2">
        <w:rPr>
          <w:rtl/>
        </w:rPr>
        <w:t xml:space="preserve">مرتبة ثالثة وفضيلة شرفه بها وأشار بها ذكره </w:t>
      </w:r>
      <w:r w:rsidRPr="00200B9A">
        <w:rPr>
          <w:rStyle w:val="libFootnotenumChar"/>
          <w:rtl/>
        </w:rPr>
        <w:t>(1)</w:t>
      </w:r>
      <w:r w:rsidRPr="00A569E2">
        <w:rPr>
          <w:rtl/>
        </w:rPr>
        <w:t xml:space="preserve"> فقال </w:t>
      </w:r>
      <w:r w:rsidRPr="000E4A2F">
        <w:rPr>
          <w:rStyle w:val="libAlaemChar"/>
          <w:rtl/>
        </w:rPr>
        <w:t>عزوجل</w:t>
      </w:r>
      <w:r>
        <w:rPr>
          <w:rtl/>
        </w:rPr>
        <w:t xml:space="preserve">: </w:t>
      </w:r>
      <w:r w:rsidRPr="000E4A2F">
        <w:rPr>
          <w:rStyle w:val="libAlaemChar"/>
          <w:rtl/>
        </w:rPr>
        <w:t>(</w:t>
      </w:r>
      <w:r w:rsidRPr="00500BFE">
        <w:rPr>
          <w:rStyle w:val="libAieChar"/>
          <w:rtl/>
        </w:rPr>
        <w:t>إِنِّي جاعِلُكَ لِلنَّاسِ إِماماً</w:t>
      </w:r>
      <w:r w:rsidRPr="000E4A2F">
        <w:rPr>
          <w:rStyle w:val="libAlaemChar"/>
          <w:rtl/>
        </w:rPr>
        <w:t>)</w:t>
      </w:r>
      <w:r w:rsidRPr="00A569E2">
        <w:rPr>
          <w:rtl/>
        </w:rPr>
        <w:t xml:space="preserve"> فقال الخليل </w:t>
      </w:r>
      <w:r w:rsidRPr="000E4A2F">
        <w:rPr>
          <w:rStyle w:val="libAlaemChar"/>
          <w:rtl/>
        </w:rPr>
        <w:t>عليه‌السلام</w:t>
      </w:r>
      <w:r w:rsidRPr="00A569E2">
        <w:rPr>
          <w:rtl/>
        </w:rPr>
        <w:t xml:space="preserve"> سرورا بها ومن ذريتي</w:t>
      </w:r>
      <w:r>
        <w:rPr>
          <w:rtl/>
        </w:rPr>
        <w:t>؟</w:t>
      </w:r>
      <w:r w:rsidRPr="00A569E2">
        <w:rPr>
          <w:rtl/>
        </w:rPr>
        <w:t xml:space="preserve"> قال الله </w:t>
      </w:r>
      <w:r w:rsidRPr="000E4A2F">
        <w:rPr>
          <w:rStyle w:val="libAlaemChar"/>
          <w:rtl/>
        </w:rPr>
        <w:t>عزوجل</w:t>
      </w:r>
      <w:r>
        <w:rPr>
          <w:rtl/>
        </w:rPr>
        <w:t xml:space="preserve">: </w:t>
      </w:r>
      <w:r w:rsidRPr="000E4A2F">
        <w:rPr>
          <w:rStyle w:val="libAlaemChar"/>
          <w:rtl/>
        </w:rPr>
        <w:t>(</w:t>
      </w:r>
      <w:r w:rsidRPr="00500BFE">
        <w:rPr>
          <w:rStyle w:val="libAieChar"/>
          <w:rtl/>
        </w:rPr>
        <w:t>لا يَنالُ عَهْدِي الظَّالِمِينَ</w:t>
      </w:r>
      <w:r w:rsidRPr="000E4A2F">
        <w:rPr>
          <w:rStyle w:val="libAlaemChar"/>
          <w:rtl/>
        </w:rPr>
        <w:t>)</w:t>
      </w:r>
      <w:r w:rsidRPr="00A569E2">
        <w:rPr>
          <w:rtl/>
        </w:rPr>
        <w:t xml:space="preserve"> فأبطلت هذه الاية إمامة كل ظالم</w:t>
      </w:r>
      <w:r>
        <w:rPr>
          <w:rtl/>
        </w:rPr>
        <w:t xml:space="preserve"> إلى </w:t>
      </w:r>
      <w:r w:rsidRPr="00A569E2">
        <w:rPr>
          <w:rtl/>
        </w:rPr>
        <w:t>يوم القيامة</w:t>
      </w:r>
      <w:r>
        <w:rPr>
          <w:rtl/>
        </w:rPr>
        <w:t xml:space="preserve">، </w:t>
      </w:r>
      <w:r w:rsidRPr="00A569E2">
        <w:rPr>
          <w:rtl/>
        </w:rPr>
        <w:t>وصارت في الصفوة.</w:t>
      </w:r>
    </w:p>
    <w:p w:rsidR="001C7CB2" w:rsidRPr="00A569E2" w:rsidRDefault="001C7CB2" w:rsidP="007C645F">
      <w:pPr>
        <w:pStyle w:val="libNormal"/>
        <w:rPr>
          <w:rtl/>
        </w:rPr>
      </w:pPr>
      <w:r w:rsidRPr="00957CEF">
        <w:rPr>
          <w:rStyle w:val="libBold2Char"/>
          <w:rtl/>
        </w:rPr>
        <w:t>341 ـ في أصول الكافي</w:t>
      </w:r>
      <w:r w:rsidRPr="00A569E2">
        <w:rPr>
          <w:rtl/>
        </w:rPr>
        <w:t xml:space="preserve"> محمد بن يحيى عن</w:t>
      </w:r>
      <w:r>
        <w:rPr>
          <w:rtl/>
        </w:rPr>
        <w:t xml:space="preserve"> أحمد </w:t>
      </w:r>
      <w:r w:rsidRPr="00A569E2">
        <w:rPr>
          <w:rtl/>
        </w:rPr>
        <w:t>بن محمد عن</w:t>
      </w:r>
      <w:r>
        <w:rPr>
          <w:rtl/>
        </w:rPr>
        <w:t xml:space="preserve"> أبي </w:t>
      </w:r>
      <w:r w:rsidRPr="00A569E2">
        <w:rPr>
          <w:rtl/>
        </w:rPr>
        <w:t>يحيى الواسطي عن هشام ابن سالم ودرست بن</w:t>
      </w:r>
      <w:r>
        <w:rPr>
          <w:rtl/>
        </w:rPr>
        <w:t xml:space="preserve"> أبي </w:t>
      </w:r>
      <w:r w:rsidRPr="00A569E2">
        <w:rPr>
          <w:rtl/>
        </w:rPr>
        <w:t>منصور عنه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وقد كان إبراهيم </w:t>
      </w:r>
      <w:r w:rsidRPr="000E4A2F">
        <w:rPr>
          <w:rStyle w:val="libAlaemChar"/>
          <w:rtl/>
        </w:rPr>
        <w:t>عليه‌السلام</w:t>
      </w:r>
      <w:r w:rsidRPr="00A569E2">
        <w:rPr>
          <w:rtl/>
        </w:rPr>
        <w:t xml:space="preserve"> نبيا وليس بإمام</w:t>
      </w:r>
      <w:r>
        <w:rPr>
          <w:rtl/>
        </w:rPr>
        <w:t xml:space="preserve">، </w:t>
      </w:r>
      <w:r w:rsidRPr="00A569E2">
        <w:rPr>
          <w:rtl/>
        </w:rPr>
        <w:t>حتى قال الله</w:t>
      </w:r>
      <w:r>
        <w:rPr>
          <w:rtl/>
        </w:rPr>
        <w:t xml:space="preserve">: </w:t>
      </w:r>
      <w:r w:rsidRPr="000E4A2F">
        <w:rPr>
          <w:rStyle w:val="libAlaemChar"/>
          <w:rtl/>
        </w:rPr>
        <w:t>(</w:t>
      </w:r>
      <w:r w:rsidRPr="00500BFE">
        <w:rPr>
          <w:rStyle w:val="libAieChar"/>
          <w:rtl/>
        </w:rPr>
        <w:t>إِنِّي جاعِلُكَ لِلنَّاسِ إِماماً قالَ وَمِنْ ذُرِّيَّتِي</w:t>
      </w:r>
      <w:r w:rsidRPr="000E4A2F">
        <w:rPr>
          <w:rStyle w:val="libAlaemChar"/>
          <w:rtl/>
        </w:rPr>
        <w:t>)</w:t>
      </w:r>
      <w:r w:rsidRPr="00A569E2">
        <w:rPr>
          <w:rtl/>
        </w:rPr>
        <w:t xml:space="preserve"> فقال الله</w:t>
      </w:r>
      <w:r>
        <w:rPr>
          <w:rtl/>
        </w:rPr>
        <w:t xml:space="preserve">: </w:t>
      </w:r>
      <w:r w:rsidRPr="000E4A2F">
        <w:rPr>
          <w:rStyle w:val="libAlaemChar"/>
          <w:rtl/>
        </w:rPr>
        <w:t>(</w:t>
      </w:r>
      <w:r w:rsidRPr="00500BFE">
        <w:rPr>
          <w:rStyle w:val="libAieChar"/>
          <w:rtl/>
        </w:rPr>
        <w:t>لا يَنالُ عَهْدِي الظَّالِمِينَ</w:t>
      </w:r>
      <w:r w:rsidRPr="000E4A2F">
        <w:rPr>
          <w:rStyle w:val="libAlaemChar"/>
          <w:rtl/>
        </w:rPr>
        <w:t>)</w:t>
      </w:r>
      <w:r w:rsidRPr="00A569E2">
        <w:rPr>
          <w:rtl/>
        </w:rPr>
        <w:t xml:space="preserve"> من عبد صنما أو وثنا لا يكون إماما.</w:t>
      </w:r>
    </w:p>
    <w:p w:rsidR="001C7CB2" w:rsidRPr="00A569E2" w:rsidRDefault="001C7CB2" w:rsidP="007C645F">
      <w:pPr>
        <w:pStyle w:val="libNormal"/>
        <w:rPr>
          <w:rtl/>
        </w:rPr>
      </w:pPr>
      <w:r w:rsidRPr="00A569E2">
        <w:rPr>
          <w:rtl/>
        </w:rPr>
        <w:t>342</w:t>
      </w:r>
      <w:r>
        <w:rPr>
          <w:rtl/>
        </w:rPr>
        <w:t xml:space="preserve"> ـ </w:t>
      </w:r>
      <w:r w:rsidRPr="00A569E2">
        <w:rPr>
          <w:rtl/>
        </w:rPr>
        <w:t>محمد بن الحسن عمن ذكره عن محمد بن خالد عن محمد بن سنان عن زيد الشحام قال</w:t>
      </w:r>
      <w:r>
        <w:rPr>
          <w:rtl/>
        </w:rPr>
        <w:t xml:space="preserve">: </w:t>
      </w:r>
      <w:r w:rsidRPr="00A569E2">
        <w:rPr>
          <w:rtl/>
        </w:rPr>
        <w:t xml:space="preserve">سمعت أبا عبد الله </w:t>
      </w:r>
      <w:r w:rsidRPr="000E4A2F">
        <w:rPr>
          <w:rStyle w:val="libAlaemChar"/>
          <w:rtl/>
        </w:rPr>
        <w:t>عليه‌السلام</w:t>
      </w:r>
      <w:r>
        <w:rPr>
          <w:rtl/>
        </w:rPr>
        <w:t xml:space="preserve"> يقول: إنّ </w:t>
      </w:r>
      <w:r w:rsidRPr="00A569E2">
        <w:rPr>
          <w:rtl/>
        </w:rPr>
        <w:t>الله تبارك وتعالى اتخذ إبراهيم عبدا قبل أن يتخذه نبيا</w:t>
      </w:r>
      <w:r>
        <w:rPr>
          <w:rtl/>
        </w:rPr>
        <w:t xml:space="preserve">، </w:t>
      </w:r>
      <w:r w:rsidRPr="00A569E2">
        <w:rPr>
          <w:rtl/>
        </w:rPr>
        <w:t>وان الله اتخذه نبيا قبل أن يتخذه رسولا</w:t>
      </w:r>
      <w:r>
        <w:rPr>
          <w:rtl/>
        </w:rPr>
        <w:t xml:space="preserve">، </w:t>
      </w:r>
      <w:r w:rsidRPr="00A569E2">
        <w:rPr>
          <w:rtl/>
        </w:rPr>
        <w:t>وان الله اتخذه رسولا قبل ان يتخذه خليلا</w:t>
      </w:r>
      <w:r>
        <w:rPr>
          <w:rtl/>
        </w:rPr>
        <w:t xml:space="preserve">، </w:t>
      </w:r>
      <w:r w:rsidRPr="00A569E2">
        <w:rPr>
          <w:rtl/>
        </w:rPr>
        <w:t>وان الله اتخذه خليلا قبل أن يجعله إماما</w:t>
      </w:r>
      <w:r>
        <w:rPr>
          <w:rtl/>
        </w:rPr>
        <w:t xml:space="preserve">، </w:t>
      </w:r>
      <w:r w:rsidRPr="00A569E2">
        <w:rPr>
          <w:rtl/>
        </w:rPr>
        <w:t xml:space="preserve">فلما جمع له الأشياء </w:t>
      </w:r>
      <w:r w:rsidRPr="000E4A2F">
        <w:rPr>
          <w:rStyle w:val="libAlaemChar"/>
          <w:rtl/>
        </w:rPr>
        <w:t>(</w:t>
      </w:r>
      <w:r w:rsidRPr="00500BFE">
        <w:rPr>
          <w:rStyle w:val="libAieChar"/>
          <w:rtl/>
        </w:rPr>
        <w:t>قالَ إِنِّي جاعِلُكَ لِلنَّاسِ إِماماً</w:t>
      </w:r>
      <w:r w:rsidRPr="000E4A2F">
        <w:rPr>
          <w:rStyle w:val="libAlaemChar"/>
          <w:rtl/>
        </w:rPr>
        <w:t>)</w:t>
      </w:r>
      <w:r w:rsidRPr="00A569E2">
        <w:rPr>
          <w:rtl/>
        </w:rPr>
        <w:t xml:space="preserve"> قال</w:t>
      </w:r>
      <w:r>
        <w:rPr>
          <w:rtl/>
        </w:rPr>
        <w:t xml:space="preserve">: </w:t>
      </w:r>
      <w:r w:rsidRPr="00A569E2">
        <w:rPr>
          <w:rtl/>
        </w:rPr>
        <w:t xml:space="preserve">فمن عظمها في عين إبراهيم </w:t>
      </w:r>
      <w:r w:rsidRPr="000E4A2F">
        <w:rPr>
          <w:rStyle w:val="libAlaemChar"/>
          <w:rtl/>
        </w:rPr>
        <w:t>(</w:t>
      </w:r>
      <w:r w:rsidRPr="00500BFE">
        <w:rPr>
          <w:rStyle w:val="libAieChar"/>
          <w:rtl/>
        </w:rPr>
        <w:t>قالَ وَمِنْ ذُرِّيَّتِي قالَ لا يَنالُ عَهْدِي الظَّالِمِينَ</w:t>
      </w:r>
      <w:r w:rsidRPr="000E4A2F">
        <w:rPr>
          <w:rStyle w:val="libAlaemChar"/>
          <w:rtl/>
        </w:rPr>
        <w:t>)</w:t>
      </w:r>
      <w:r w:rsidRPr="00A569E2">
        <w:rPr>
          <w:rtl/>
        </w:rPr>
        <w:t xml:space="preserve"> قال</w:t>
      </w:r>
      <w:r>
        <w:rPr>
          <w:rtl/>
        </w:rPr>
        <w:t xml:space="preserve">: </w:t>
      </w:r>
      <w:r w:rsidRPr="00A569E2">
        <w:rPr>
          <w:rtl/>
        </w:rPr>
        <w:t>لا يكون السفيه امام التقى.</w:t>
      </w:r>
    </w:p>
    <w:p w:rsidR="001C7CB2" w:rsidRPr="00A569E2" w:rsidRDefault="001C7CB2" w:rsidP="007C645F">
      <w:pPr>
        <w:pStyle w:val="libNormal"/>
        <w:rPr>
          <w:rtl/>
        </w:rPr>
      </w:pPr>
      <w:r w:rsidRPr="00A569E2">
        <w:rPr>
          <w:rtl/>
        </w:rPr>
        <w:t>343</w:t>
      </w:r>
      <w:r>
        <w:rPr>
          <w:rtl/>
        </w:rPr>
        <w:t xml:space="preserve"> ـ </w:t>
      </w:r>
      <w:r w:rsidRPr="00A569E2">
        <w:rPr>
          <w:rtl/>
        </w:rPr>
        <w:t>على بن محمد عن سهل بن زياد عن محمد بن الحسين عن اسحق بن عبد العزيز</w:t>
      </w:r>
      <w:r>
        <w:rPr>
          <w:rtl/>
        </w:rPr>
        <w:t xml:space="preserve"> أبي </w:t>
      </w:r>
      <w:r w:rsidRPr="00A569E2">
        <w:rPr>
          <w:rtl/>
        </w:rPr>
        <w:t>السفاتج 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سمعته</w:t>
      </w:r>
      <w:r>
        <w:rPr>
          <w:rtl/>
        </w:rPr>
        <w:t xml:space="preserve"> يقول: إنّ </w:t>
      </w:r>
      <w:r w:rsidRPr="00A569E2">
        <w:rPr>
          <w:rtl/>
        </w:rPr>
        <w:t xml:space="preserve">الله اتخذ إبراهيم </w:t>
      </w:r>
      <w:r w:rsidRPr="000E4A2F">
        <w:rPr>
          <w:rStyle w:val="libAlaemChar"/>
          <w:rtl/>
        </w:rPr>
        <w:t>عليه‌السلام</w:t>
      </w:r>
      <w:r w:rsidRPr="00A569E2">
        <w:rPr>
          <w:rtl/>
        </w:rPr>
        <w:t xml:space="preserve"> عبدا قبل أن يتخذه نبيا</w:t>
      </w:r>
      <w:r>
        <w:rPr>
          <w:rtl/>
        </w:rPr>
        <w:t xml:space="preserve">، </w:t>
      </w:r>
      <w:r w:rsidRPr="00A569E2">
        <w:rPr>
          <w:rtl/>
        </w:rPr>
        <w:t>واتخذه نبيا قبل ان يتخذه رسولا</w:t>
      </w:r>
      <w:r>
        <w:rPr>
          <w:rtl/>
        </w:rPr>
        <w:t xml:space="preserve">، </w:t>
      </w:r>
      <w:r w:rsidRPr="00A569E2">
        <w:rPr>
          <w:rtl/>
        </w:rPr>
        <w:t>واتخذه رسولا قبل أن يتخذه خليلا</w:t>
      </w:r>
      <w:r>
        <w:rPr>
          <w:rtl/>
        </w:rPr>
        <w:t xml:space="preserve">، </w:t>
      </w:r>
      <w:r w:rsidRPr="00A569E2">
        <w:rPr>
          <w:rtl/>
        </w:rPr>
        <w:t>واتخذه خليلا قبل ان يتخذه إماما</w:t>
      </w:r>
      <w:r>
        <w:rPr>
          <w:rtl/>
        </w:rPr>
        <w:t xml:space="preserve">، </w:t>
      </w:r>
      <w:r w:rsidRPr="00A569E2">
        <w:rPr>
          <w:rtl/>
        </w:rPr>
        <w:t>فلما جمع له هذه الأشياء وقبض يده قال له</w:t>
      </w:r>
      <w:r>
        <w:rPr>
          <w:rtl/>
        </w:rPr>
        <w:t xml:space="preserve">: </w:t>
      </w:r>
      <w:r w:rsidRPr="00A569E2">
        <w:rPr>
          <w:rtl/>
        </w:rPr>
        <w:t xml:space="preserve">يا إبراهيم </w:t>
      </w:r>
      <w:r w:rsidRPr="000E4A2F">
        <w:rPr>
          <w:rStyle w:val="libAlaemChar"/>
          <w:rtl/>
        </w:rPr>
        <w:t>(</w:t>
      </w:r>
      <w:r w:rsidRPr="00500BFE">
        <w:rPr>
          <w:rStyle w:val="libAieChar"/>
          <w:rtl/>
        </w:rPr>
        <w:t>إِنِّي جاعِلُكَ لِلنَّاسِ إِماماً</w:t>
      </w:r>
      <w:r w:rsidRPr="000E4A2F">
        <w:rPr>
          <w:rStyle w:val="libAlaemChar"/>
          <w:rtl/>
        </w:rPr>
        <w:t>)</w:t>
      </w:r>
      <w:r>
        <w:rPr>
          <w:rtl/>
        </w:rPr>
        <w:t xml:space="preserve">، </w:t>
      </w:r>
      <w:r w:rsidRPr="00A569E2">
        <w:rPr>
          <w:rtl/>
        </w:rPr>
        <w:t>فمن عظمها في عين إبراهيم قال</w:t>
      </w:r>
      <w:r>
        <w:rPr>
          <w:rtl/>
        </w:rPr>
        <w:t xml:space="preserve">: </w:t>
      </w:r>
      <w:r w:rsidRPr="00A569E2">
        <w:rPr>
          <w:rtl/>
        </w:rPr>
        <w:t xml:space="preserve">يا رب </w:t>
      </w:r>
      <w:r>
        <w:rPr>
          <w:rtl/>
        </w:rPr>
        <w:t xml:space="preserve">و </w:t>
      </w:r>
      <w:r w:rsidRPr="000E4A2F">
        <w:rPr>
          <w:rStyle w:val="libAlaemChar"/>
          <w:rtl/>
        </w:rPr>
        <w:t>(</w:t>
      </w:r>
      <w:r w:rsidRPr="00500BFE">
        <w:rPr>
          <w:rStyle w:val="libAieChar"/>
          <w:rtl/>
        </w:rPr>
        <w:t>مِنْ ذُرِّيَّتِي؟ قالَ: لا يَنالُ عَهْدِي الظَّالِمِينَ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344 ـ في كتاب الاحتجاج للطبرسي</w:t>
      </w:r>
      <w:r w:rsidRPr="00A569E2">
        <w:rPr>
          <w:rtl/>
        </w:rPr>
        <w:t xml:space="preserve"> </w:t>
      </w:r>
      <w:r>
        <w:rPr>
          <w:rtl/>
        </w:rPr>
        <w:t>(</w:t>
      </w:r>
      <w:r w:rsidRPr="00A569E2">
        <w:rPr>
          <w:rtl/>
        </w:rPr>
        <w:t>ره</w:t>
      </w:r>
      <w:r>
        <w:rPr>
          <w:rtl/>
        </w:rPr>
        <w:t>)</w:t>
      </w:r>
      <w:r w:rsidRPr="00A569E2">
        <w:rPr>
          <w:rtl/>
        </w:rPr>
        <w:t xml:space="preserve"> عن أمير المؤمنين حديث طويل يقول فيه</w:t>
      </w:r>
      <w:r>
        <w:rPr>
          <w:rtl/>
        </w:rPr>
        <w:t xml:space="preserve">: </w:t>
      </w:r>
      <w:r w:rsidRPr="00A569E2">
        <w:rPr>
          <w:rtl/>
        </w:rPr>
        <w:t>قد خطر على من ماسه الكفر تقلد ما فوضه</w:t>
      </w:r>
      <w:r>
        <w:rPr>
          <w:rtl/>
        </w:rPr>
        <w:t xml:space="preserve"> إلى </w:t>
      </w:r>
      <w:r w:rsidRPr="00A569E2">
        <w:rPr>
          <w:rtl/>
        </w:rPr>
        <w:t>أنبيائه وأوليائه بقوله لإبراهيم</w:t>
      </w:r>
      <w:r>
        <w:rPr>
          <w:rtl/>
        </w:rPr>
        <w:t xml:space="preserve">: </w:t>
      </w:r>
      <w:r w:rsidRPr="000E4A2F">
        <w:rPr>
          <w:rStyle w:val="libAlaemChar"/>
          <w:rtl/>
        </w:rPr>
        <w:t>(</w:t>
      </w:r>
      <w:r w:rsidRPr="00500BFE">
        <w:rPr>
          <w:rStyle w:val="libAieChar"/>
          <w:rtl/>
        </w:rPr>
        <w:t>لا يَنالُ عَهْدِي الظَّالِمِينَ</w:t>
      </w:r>
      <w:r w:rsidRPr="000E4A2F">
        <w:rPr>
          <w:rStyle w:val="libAlaemChar"/>
          <w:rtl/>
        </w:rPr>
        <w:t>)</w:t>
      </w:r>
      <w:r>
        <w:rPr>
          <w:rtl/>
        </w:rPr>
        <w:t xml:space="preserve"> أي </w:t>
      </w:r>
      <w:r w:rsidRPr="00A569E2">
        <w:rPr>
          <w:rtl/>
        </w:rPr>
        <w:t xml:space="preserve">المشركين لأنه سمى الشرك ظلما بقوله </w:t>
      </w:r>
      <w:r w:rsidRPr="000E4A2F">
        <w:rPr>
          <w:rStyle w:val="libAlaemChar"/>
          <w:rtl/>
        </w:rPr>
        <w:t>(</w:t>
      </w:r>
      <w:r w:rsidRPr="00500BFE">
        <w:rPr>
          <w:rStyle w:val="libAieChar"/>
          <w:rtl/>
        </w:rPr>
        <w:t>إِنَّ الشِّرْكَ لَظُلْمٌ عَظِيمٌ</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أشار بذكره</w:t>
      </w:r>
      <w:r>
        <w:rPr>
          <w:rtl/>
        </w:rPr>
        <w:t xml:space="preserve">: </w:t>
      </w:r>
      <w:r w:rsidRPr="00A569E2">
        <w:rPr>
          <w:rtl/>
        </w:rPr>
        <w:t>رفعه بالثناء عليه.</w:t>
      </w:r>
    </w:p>
    <w:p w:rsidR="001C7CB2" w:rsidRPr="00A569E2" w:rsidRDefault="001C7CB2" w:rsidP="007C645F">
      <w:pPr>
        <w:pStyle w:val="libNormal0"/>
        <w:rPr>
          <w:rtl/>
        </w:rPr>
      </w:pPr>
      <w:r>
        <w:rPr>
          <w:rtl/>
        </w:rPr>
        <w:br w:type="page"/>
      </w:r>
      <w:r w:rsidRPr="00A569E2">
        <w:rPr>
          <w:rtl/>
        </w:rPr>
        <w:lastRenderedPageBreak/>
        <w:t>فلما علم إبراهيم ان عهد الله تبارك اسمه بالامامة لا ينال عبدة الأصنام</w:t>
      </w:r>
      <w:r>
        <w:rPr>
          <w:rtl/>
        </w:rPr>
        <w:t xml:space="preserve">، </w:t>
      </w:r>
      <w:r w:rsidRPr="00A569E2">
        <w:rPr>
          <w:rtl/>
        </w:rPr>
        <w:t>قال</w:t>
      </w:r>
      <w:r>
        <w:rPr>
          <w:rtl/>
        </w:rPr>
        <w:t xml:space="preserve">: </w:t>
      </w:r>
      <w:r w:rsidRPr="000E4A2F">
        <w:rPr>
          <w:rStyle w:val="libAlaemChar"/>
          <w:rtl/>
        </w:rPr>
        <w:t>(</w:t>
      </w:r>
      <w:r w:rsidRPr="00500BFE">
        <w:rPr>
          <w:rStyle w:val="libAieChar"/>
          <w:rtl/>
        </w:rPr>
        <w:t>وَاجْنُبْنِي وَبَنِيَّ أَنْ نَعْبُدَ الْأَصْنامَ</w:t>
      </w:r>
      <w:r w:rsidRPr="00D96C35">
        <w:rPr>
          <w:rtl/>
        </w:rPr>
        <w:t>»</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345 ـ في مجمع البيان</w:t>
      </w:r>
      <w:r w:rsidRPr="00A569E2">
        <w:rPr>
          <w:rtl/>
          <w:lang w:bidi="fa-IR"/>
        </w:rPr>
        <w:t xml:space="preserve"> </w:t>
      </w:r>
      <w:r w:rsidRPr="000E4A2F">
        <w:rPr>
          <w:rStyle w:val="libAlaemChar"/>
          <w:rtl/>
        </w:rPr>
        <w:t>(</w:t>
      </w:r>
      <w:r w:rsidRPr="00500BFE">
        <w:rPr>
          <w:rStyle w:val="libAieChar"/>
          <w:rtl/>
        </w:rPr>
        <w:t>لا يَنالُ عَهْدِي الظَّالِمِينَ</w:t>
      </w:r>
      <w:r w:rsidRPr="000E4A2F">
        <w:rPr>
          <w:rStyle w:val="libAlaemChar"/>
          <w:rtl/>
        </w:rPr>
        <w:t>)</w:t>
      </w:r>
      <w:r w:rsidRPr="00A569E2">
        <w:rPr>
          <w:rtl/>
          <w:lang w:bidi="fa-IR"/>
        </w:rPr>
        <w:t xml:space="preserve"> قال مجاهد</w:t>
      </w:r>
      <w:r>
        <w:rPr>
          <w:rtl/>
          <w:lang w:bidi="fa-IR"/>
        </w:rPr>
        <w:t xml:space="preserve">: </w:t>
      </w:r>
      <w:r w:rsidRPr="00A569E2">
        <w:rPr>
          <w:rtl/>
          <w:lang w:bidi="fa-IR"/>
        </w:rPr>
        <w:t>العهد الامامة</w:t>
      </w:r>
      <w:r>
        <w:rPr>
          <w:rtl/>
          <w:lang w:bidi="fa-IR"/>
        </w:rPr>
        <w:t xml:space="preserve">، </w:t>
      </w:r>
      <w:r w:rsidRPr="00A569E2">
        <w:rPr>
          <w:rtl/>
          <w:lang w:bidi="fa-IR"/>
        </w:rPr>
        <w:t xml:space="preserve">وهو المروي عن الباقر وأبى عبد الله </w:t>
      </w:r>
      <w:r w:rsidRPr="000E4A2F">
        <w:rPr>
          <w:rStyle w:val="libAlaemChar"/>
          <w:rtl/>
        </w:rPr>
        <w:t>عليهما‌السلام</w:t>
      </w:r>
      <w:r w:rsidRPr="00A569E2">
        <w:rPr>
          <w:rtl/>
          <w:lang w:bidi="fa-IR"/>
        </w:rPr>
        <w:t>.</w:t>
      </w:r>
    </w:p>
    <w:p w:rsidR="001C7CB2" w:rsidRPr="00A569E2" w:rsidRDefault="001C7CB2" w:rsidP="007C645F">
      <w:pPr>
        <w:pStyle w:val="libNormal"/>
        <w:rPr>
          <w:rtl/>
        </w:rPr>
      </w:pPr>
      <w:r w:rsidRPr="00957CEF">
        <w:rPr>
          <w:rStyle w:val="libBold2Char"/>
          <w:rtl/>
        </w:rPr>
        <w:t>346 ـ في تهذيب الأحكام</w:t>
      </w:r>
      <w:r w:rsidRPr="00A569E2">
        <w:rPr>
          <w:rtl/>
        </w:rPr>
        <w:t xml:space="preserve"> محمد بن يعقوب عن</w:t>
      </w:r>
      <w:r>
        <w:rPr>
          <w:rtl/>
        </w:rPr>
        <w:t xml:space="preserve"> علي بن إبراهيم </w:t>
      </w:r>
      <w:r w:rsidRPr="00A569E2">
        <w:rPr>
          <w:rtl/>
        </w:rPr>
        <w:t>عن أبيه ومحمد بن</w:t>
      </w:r>
      <w:r>
        <w:rPr>
          <w:rtl/>
        </w:rPr>
        <w:t xml:space="preserve"> إسمعيل </w:t>
      </w:r>
      <w:r w:rsidRPr="00A569E2">
        <w:rPr>
          <w:rtl/>
        </w:rPr>
        <w:t>عن الفضل بن شاذان عن صفوان وابن</w:t>
      </w:r>
      <w:r>
        <w:rPr>
          <w:rtl/>
        </w:rPr>
        <w:t xml:space="preserve"> أبي </w:t>
      </w:r>
      <w:r w:rsidRPr="00A569E2">
        <w:rPr>
          <w:rtl/>
        </w:rPr>
        <w:t>عمير عن معاوية بن عمار عن</w:t>
      </w:r>
      <w:r>
        <w:rPr>
          <w:rtl/>
        </w:rPr>
        <w:t xml:space="preserve"> أبي عبد الله (</w:t>
      </w:r>
      <w:r w:rsidRPr="00A569E2">
        <w:rPr>
          <w:rtl/>
        </w:rPr>
        <w:t>ع</w:t>
      </w:r>
      <w:r>
        <w:rPr>
          <w:rtl/>
        </w:rPr>
        <w:t>)</w:t>
      </w:r>
      <w:r w:rsidRPr="00A569E2">
        <w:rPr>
          <w:rtl/>
        </w:rPr>
        <w:t xml:space="preserve"> قال إذا دخلت المسجد فارفع يديك واستقبل البيت وقل اللهم انى أشهدك ان هذا بيتك الحرام الذي جعلته مثابة للناس وامنا مباركا وهدى للعالمين.</w:t>
      </w:r>
    </w:p>
    <w:p w:rsidR="001C7CB2" w:rsidRPr="00A569E2" w:rsidRDefault="001C7CB2" w:rsidP="007C645F">
      <w:pPr>
        <w:pStyle w:val="libNormal"/>
        <w:rPr>
          <w:rtl/>
        </w:rPr>
      </w:pPr>
      <w:r w:rsidRPr="00957CEF">
        <w:rPr>
          <w:rStyle w:val="libBold2Char"/>
          <w:rtl/>
        </w:rPr>
        <w:t xml:space="preserve">347 ـ في كتاب التوحيد </w:t>
      </w:r>
      <w:r w:rsidRPr="00A569E2">
        <w:rPr>
          <w:rtl/>
        </w:rPr>
        <w:t>باسناده</w:t>
      </w:r>
      <w:r>
        <w:rPr>
          <w:rtl/>
        </w:rPr>
        <w:t xml:space="preserve"> إلى </w:t>
      </w:r>
      <w:r w:rsidRPr="00A569E2">
        <w:rPr>
          <w:rtl/>
        </w:rPr>
        <w:t>عمرو بن شمر وعن جابر بن يزيد الجعفي قال</w:t>
      </w:r>
      <w:r>
        <w:rPr>
          <w:rtl/>
        </w:rPr>
        <w:t xml:space="preserve">: </w:t>
      </w:r>
      <w:r w:rsidRPr="00A569E2">
        <w:rPr>
          <w:rtl/>
        </w:rPr>
        <w:t xml:space="preserve">قال محمد بن على الباقر </w:t>
      </w:r>
      <w:r w:rsidRPr="000E4A2F">
        <w:rPr>
          <w:rStyle w:val="libAlaemChar"/>
          <w:rtl/>
        </w:rPr>
        <w:t>عليه‌السلام</w:t>
      </w:r>
      <w:r>
        <w:rPr>
          <w:rtl/>
        </w:rPr>
        <w:t xml:space="preserve">: </w:t>
      </w:r>
      <w:r w:rsidRPr="00A569E2">
        <w:rPr>
          <w:rtl/>
        </w:rPr>
        <w:t xml:space="preserve">يا جابر ما أعظم فرية أهل الشام على الله </w:t>
      </w:r>
      <w:r w:rsidRPr="000E4A2F">
        <w:rPr>
          <w:rStyle w:val="libAlaemChar"/>
          <w:rtl/>
        </w:rPr>
        <w:t>عزوجل</w:t>
      </w:r>
      <w:r>
        <w:rPr>
          <w:rtl/>
        </w:rPr>
        <w:t>؟</w:t>
      </w:r>
      <w:r w:rsidRPr="00A569E2">
        <w:rPr>
          <w:rtl/>
        </w:rPr>
        <w:t xml:space="preserve"> يزعمون ان الله تبارك وتعالى حيث صعد</w:t>
      </w:r>
      <w:r>
        <w:rPr>
          <w:rtl/>
        </w:rPr>
        <w:t xml:space="preserve"> إلى </w:t>
      </w:r>
      <w:r w:rsidRPr="00A569E2">
        <w:rPr>
          <w:rtl/>
        </w:rPr>
        <w:t>السماء وضع قدمه على صخرة بيت المقدس</w:t>
      </w:r>
      <w:r>
        <w:rPr>
          <w:rtl/>
        </w:rPr>
        <w:t xml:space="preserve">، </w:t>
      </w:r>
      <w:r w:rsidRPr="00A569E2">
        <w:rPr>
          <w:rtl/>
        </w:rPr>
        <w:t>ولقد وضع عبد من عباد الله قدمه على صخرة فأمرنا الله تعالى ان نتخذه مصلى ،</w:t>
      </w:r>
    </w:p>
    <w:p w:rsidR="001C7CB2" w:rsidRPr="00A569E2" w:rsidRDefault="001C7CB2" w:rsidP="007C645F">
      <w:pPr>
        <w:pStyle w:val="libNormal"/>
        <w:rPr>
          <w:rtl/>
        </w:rPr>
      </w:pP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348 ـ في الكافي</w:t>
      </w:r>
      <w:r w:rsidRPr="00A569E2">
        <w:rPr>
          <w:rtl/>
        </w:rPr>
        <w:t xml:space="preserve"> محمد بن يحيى عن</w:t>
      </w:r>
      <w:r>
        <w:rPr>
          <w:rtl/>
        </w:rPr>
        <w:t xml:space="preserve"> أحمد </w:t>
      </w:r>
      <w:r w:rsidRPr="00A569E2">
        <w:rPr>
          <w:rtl/>
        </w:rPr>
        <w:t>بن محمد عن محمد بن</w:t>
      </w:r>
      <w:r>
        <w:rPr>
          <w:rtl/>
        </w:rPr>
        <w:t xml:space="preserve"> إسمعيل </w:t>
      </w:r>
      <w:r w:rsidRPr="00A569E2">
        <w:rPr>
          <w:rtl/>
        </w:rPr>
        <w:t>عن محمد بن الفضيل عن</w:t>
      </w:r>
      <w:r>
        <w:rPr>
          <w:rtl/>
        </w:rPr>
        <w:t xml:space="preserve"> أبي </w:t>
      </w:r>
      <w:r w:rsidRPr="00A569E2">
        <w:rPr>
          <w:rtl/>
        </w:rPr>
        <w:t>الصباح الكناني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نسي أن يصلى الركعتين عند مقام إبراهيم </w:t>
      </w:r>
      <w:r w:rsidRPr="000E4A2F">
        <w:rPr>
          <w:rStyle w:val="libAlaemChar"/>
          <w:rtl/>
        </w:rPr>
        <w:t>عليه‌السلام</w:t>
      </w:r>
      <w:r w:rsidRPr="00A569E2">
        <w:rPr>
          <w:rtl/>
        </w:rPr>
        <w:t xml:space="preserve"> في طواف الحج والعمرة</w:t>
      </w:r>
      <w:r>
        <w:rPr>
          <w:rtl/>
        </w:rPr>
        <w:t xml:space="preserve">، </w:t>
      </w:r>
      <w:r w:rsidRPr="00A569E2">
        <w:rPr>
          <w:rtl/>
        </w:rPr>
        <w:t>فقال</w:t>
      </w:r>
      <w:r>
        <w:rPr>
          <w:rtl/>
        </w:rPr>
        <w:t xml:space="preserve">: </w:t>
      </w:r>
      <w:r w:rsidRPr="00A569E2">
        <w:rPr>
          <w:rtl/>
        </w:rPr>
        <w:t xml:space="preserve">كان بالبلد صلى ركعتين عند مقام إبراهيم </w:t>
      </w:r>
      <w:r w:rsidRPr="000E4A2F">
        <w:rPr>
          <w:rStyle w:val="libAlaemChar"/>
          <w:rtl/>
        </w:rPr>
        <w:t>عليه‌السلام</w:t>
      </w:r>
      <w:r w:rsidRPr="00A569E2">
        <w:rPr>
          <w:rtl/>
        </w:rPr>
        <w:t xml:space="preserve"> فان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وَاتَّخِذُوا مِنْ مَقامِ إِبْراهِيمَ مُصَلًّى</w:t>
      </w:r>
      <w:r w:rsidRPr="000E4A2F">
        <w:rPr>
          <w:rStyle w:val="libAlaemChar"/>
          <w:rtl/>
        </w:rPr>
        <w:t>)</w:t>
      </w:r>
      <w:r w:rsidRPr="00A569E2">
        <w:rPr>
          <w:rtl/>
        </w:rPr>
        <w:t xml:space="preserve"> وان كان قد ارتحل فلا امره أن يرجع.</w:t>
      </w:r>
    </w:p>
    <w:p w:rsidR="001C7CB2" w:rsidRPr="00A569E2" w:rsidRDefault="001C7CB2" w:rsidP="007C645F">
      <w:pPr>
        <w:pStyle w:val="libNormal"/>
        <w:rPr>
          <w:rtl/>
        </w:rPr>
      </w:pPr>
      <w:r w:rsidRPr="00957CEF">
        <w:rPr>
          <w:rStyle w:val="libBold2Char"/>
          <w:rtl/>
        </w:rPr>
        <w:t>349 ـ في مجمع البيان</w:t>
      </w:r>
      <w:r w:rsidRPr="00A569E2">
        <w:rPr>
          <w:rtl/>
        </w:rPr>
        <w:t xml:space="preserve"> سئل الصادق </w:t>
      </w:r>
      <w:r w:rsidRPr="000E4A2F">
        <w:rPr>
          <w:rStyle w:val="libAlaemChar"/>
          <w:rtl/>
        </w:rPr>
        <w:t>عليه‌السلام</w:t>
      </w:r>
      <w:r w:rsidRPr="00A569E2">
        <w:rPr>
          <w:rtl/>
        </w:rPr>
        <w:t xml:space="preserve"> عن الرجل يطوف بالبيت طواف الفريضة ونسي أن يصلى ركعتين عند مقام إبراهيم</w:t>
      </w:r>
      <w:r>
        <w:rPr>
          <w:rtl/>
        </w:rPr>
        <w:t>؟</w:t>
      </w:r>
      <w:r w:rsidRPr="00A569E2">
        <w:rPr>
          <w:rtl/>
        </w:rPr>
        <w:t xml:space="preserve"> فقال</w:t>
      </w:r>
      <w:r>
        <w:rPr>
          <w:rtl/>
        </w:rPr>
        <w:t xml:space="preserve">: </w:t>
      </w:r>
      <w:r w:rsidRPr="00A569E2">
        <w:rPr>
          <w:rtl/>
        </w:rPr>
        <w:t>يصليها ولو بعد أيام</w:t>
      </w:r>
      <w:r>
        <w:rPr>
          <w:rtl/>
        </w:rPr>
        <w:t xml:space="preserve">، </w:t>
      </w:r>
      <w:r w:rsidRPr="00A569E2">
        <w:rPr>
          <w:rtl/>
        </w:rPr>
        <w:t>ان الله تعالى قال</w:t>
      </w:r>
      <w:r>
        <w:rPr>
          <w:rtl/>
        </w:rPr>
        <w:t xml:space="preserve">: </w:t>
      </w:r>
      <w:r w:rsidRPr="000E4A2F">
        <w:rPr>
          <w:rStyle w:val="libAlaemChar"/>
          <w:rtl/>
        </w:rPr>
        <w:t>(</w:t>
      </w:r>
      <w:r w:rsidRPr="00500BFE">
        <w:rPr>
          <w:rStyle w:val="libAieChar"/>
          <w:rtl/>
        </w:rPr>
        <w:t>وَاتَّخِذُوا مِنْ مَقامِ إِبْراهِيمَ مُصَلًّى</w:t>
      </w:r>
      <w:r w:rsidRPr="000E4A2F">
        <w:rPr>
          <w:rStyle w:val="libAlaemChar"/>
          <w:rtl/>
        </w:rPr>
        <w:t>)</w:t>
      </w:r>
      <w:r>
        <w:rPr>
          <w:rtl/>
        </w:rPr>
        <w:t>.</w:t>
      </w:r>
    </w:p>
    <w:p w:rsidR="001C7CB2" w:rsidRPr="00A569E2" w:rsidRDefault="001C7CB2" w:rsidP="007C645F">
      <w:pPr>
        <w:pStyle w:val="libNormal"/>
        <w:rPr>
          <w:rtl/>
        </w:rPr>
      </w:pPr>
      <w:r w:rsidRPr="00A569E2">
        <w:rPr>
          <w:rtl/>
        </w:rPr>
        <w:t>350</w:t>
      </w:r>
      <w:r>
        <w:rPr>
          <w:rtl/>
        </w:rPr>
        <w:t xml:space="preserve"> ـ </w:t>
      </w:r>
      <w:r w:rsidRPr="00A569E2">
        <w:rPr>
          <w:rtl/>
        </w:rPr>
        <w:t>وروى عن</w:t>
      </w:r>
      <w:r>
        <w:rPr>
          <w:rtl/>
        </w:rPr>
        <w:t xml:space="preserve"> أبي جعفر </w:t>
      </w:r>
      <w:r w:rsidRPr="00A569E2">
        <w:rPr>
          <w:rtl/>
        </w:rPr>
        <w:t xml:space="preserve">الباقر </w:t>
      </w:r>
      <w:r w:rsidRPr="000E4A2F">
        <w:rPr>
          <w:rStyle w:val="libAlaemChar"/>
          <w:rtl/>
        </w:rPr>
        <w:t>عليه‌السلام</w:t>
      </w:r>
      <w:r>
        <w:rPr>
          <w:rtl/>
        </w:rPr>
        <w:t xml:space="preserve"> أنّه قال: </w:t>
      </w:r>
      <w:r w:rsidRPr="00A569E2">
        <w:rPr>
          <w:rtl/>
        </w:rPr>
        <w:t>نزلت ثلثة أحجار من الجنة مقام إبراهيم وحجر بنى إسرائيل</w:t>
      </w:r>
      <w:r>
        <w:rPr>
          <w:rtl/>
        </w:rPr>
        <w:t xml:space="preserve">، </w:t>
      </w:r>
      <w:r w:rsidRPr="00A569E2">
        <w:rPr>
          <w:rtl/>
        </w:rPr>
        <w:t>والحجر الأسود :</w:t>
      </w:r>
    </w:p>
    <w:p w:rsidR="001C7CB2" w:rsidRPr="00A569E2" w:rsidRDefault="001C7CB2" w:rsidP="007C645F">
      <w:pPr>
        <w:pStyle w:val="libNormal"/>
        <w:rPr>
          <w:rtl/>
        </w:rPr>
      </w:pPr>
      <w:r w:rsidRPr="00957CEF">
        <w:rPr>
          <w:rStyle w:val="libBold2Char"/>
          <w:rtl/>
        </w:rPr>
        <w:t>351 ـ في تهذيب الأحكام</w:t>
      </w:r>
      <w:r w:rsidRPr="00A569E2">
        <w:rPr>
          <w:rtl/>
        </w:rPr>
        <w:t xml:space="preserve"> روى موسى بن القاسم عن محمد بن سنان عن</w:t>
      </w:r>
    </w:p>
    <w:p w:rsidR="001C7CB2" w:rsidRPr="00A569E2" w:rsidRDefault="001C7CB2" w:rsidP="007C645F">
      <w:pPr>
        <w:pStyle w:val="libNormal0"/>
        <w:rPr>
          <w:rtl/>
        </w:rPr>
      </w:pPr>
      <w:r>
        <w:rPr>
          <w:rtl/>
        </w:rPr>
        <w:br w:type="page"/>
      </w:r>
      <w:r w:rsidRPr="00A569E2">
        <w:rPr>
          <w:rtl/>
        </w:rPr>
        <w:lastRenderedPageBreak/>
        <w:t>عبد الله بن مسكان عن</w:t>
      </w:r>
      <w:r>
        <w:rPr>
          <w:rtl/>
        </w:rPr>
        <w:t xml:space="preserve"> أبي عبد الله </w:t>
      </w:r>
      <w:r w:rsidRPr="00A569E2">
        <w:rPr>
          <w:rtl/>
        </w:rPr>
        <w:t>الأبزاري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نسي فصلى ركعتين طواف الفريضة في الحجر</w:t>
      </w:r>
      <w:r>
        <w:rPr>
          <w:rtl/>
        </w:rPr>
        <w:t xml:space="preserve">، </w:t>
      </w:r>
      <w:r w:rsidRPr="00A569E2">
        <w:rPr>
          <w:rtl/>
        </w:rPr>
        <w:t>قال</w:t>
      </w:r>
      <w:r>
        <w:rPr>
          <w:rtl/>
        </w:rPr>
        <w:t xml:space="preserve">: </w:t>
      </w:r>
      <w:r w:rsidRPr="00A569E2">
        <w:rPr>
          <w:rtl/>
        </w:rPr>
        <w:t>يعيدها خلف المقام لان الله تعالى يقول</w:t>
      </w:r>
      <w:r>
        <w:rPr>
          <w:rtl/>
        </w:rPr>
        <w:t xml:space="preserve">: </w:t>
      </w:r>
      <w:r w:rsidRPr="000E4A2F">
        <w:rPr>
          <w:rStyle w:val="libAlaemChar"/>
          <w:rtl/>
        </w:rPr>
        <w:t>(</w:t>
      </w:r>
      <w:r w:rsidRPr="00500BFE">
        <w:rPr>
          <w:rStyle w:val="libAieChar"/>
          <w:rtl/>
        </w:rPr>
        <w:t>وَاتَّخِذُوا مِنْ مَقامِ إِبْراهِيمَ مُصَلًّى</w:t>
      </w:r>
      <w:r w:rsidRPr="000E4A2F">
        <w:rPr>
          <w:rStyle w:val="libAlaemChar"/>
          <w:rtl/>
        </w:rPr>
        <w:t>)</w:t>
      </w:r>
      <w:r w:rsidRPr="00A569E2">
        <w:rPr>
          <w:rtl/>
        </w:rPr>
        <w:t xml:space="preserve"> يعنى بذلك ركعتي طواف الفريضة.</w:t>
      </w:r>
    </w:p>
    <w:p w:rsidR="001C7CB2" w:rsidRPr="00A569E2" w:rsidRDefault="001C7CB2" w:rsidP="007C645F">
      <w:pPr>
        <w:pStyle w:val="libNormal"/>
        <w:rPr>
          <w:rtl/>
        </w:rPr>
      </w:pPr>
      <w:r w:rsidRPr="00A569E2">
        <w:rPr>
          <w:rtl/>
        </w:rPr>
        <w:t>352</w:t>
      </w:r>
      <w:r>
        <w:rPr>
          <w:rtl/>
        </w:rPr>
        <w:t xml:space="preserve"> ـ </w:t>
      </w:r>
      <w:r w:rsidRPr="00A569E2">
        <w:rPr>
          <w:rtl/>
        </w:rPr>
        <w:t>موسى بن القاسم عن الحسن بن محبوب عن</w:t>
      </w:r>
      <w:r>
        <w:rPr>
          <w:rtl/>
        </w:rPr>
        <w:t xml:space="preserve"> عليّ بن رئاب </w:t>
      </w:r>
      <w:r w:rsidRPr="00A569E2">
        <w:rPr>
          <w:rtl/>
        </w:rPr>
        <w:t>عن</w:t>
      </w:r>
      <w:r>
        <w:rPr>
          <w:rtl/>
        </w:rPr>
        <w:t xml:space="preserve">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نسي أن يصلى ركعتي طواف الفريضة خلف المقام وقد قال الله</w:t>
      </w:r>
      <w:r>
        <w:rPr>
          <w:rtl/>
        </w:rPr>
        <w:t xml:space="preserve">: </w:t>
      </w:r>
      <w:r w:rsidRPr="000E4A2F">
        <w:rPr>
          <w:rStyle w:val="libAlaemChar"/>
          <w:rtl/>
        </w:rPr>
        <w:t>(</w:t>
      </w:r>
      <w:r w:rsidRPr="00500BFE">
        <w:rPr>
          <w:rStyle w:val="libAieChar"/>
          <w:rtl/>
        </w:rPr>
        <w:t>وَاتَّخِذُوا مِنْ مَقامِ إِبْراهِيمَ مُصَلًّى</w:t>
      </w:r>
      <w:r w:rsidRPr="000E4A2F">
        <w:rPr>
          <w:rStyle w:val="libAlaemChar"/>
          <w:rtl/>
        </w:rPr>
        <w:t>)</w:t>
      </w:r>
      <w:r w:rsidRPr="00A569E2">
        <w:rPr>
          <w:rtl/>
        </w:rPr>
        <w:t xml:space="preserve"> حتى ارتحل</w:t>
      </w:r>
      <w:r>
        <w:rPr>
          <w:rtl/>
        </w:rPr>
        <w:t xml:space="preserve">؟ فقال: إنَّ </w:t>
      </w:r>
      <w:r w:rsidRPr="00A569E2">
        <w:rPr>
          <w:rtl/>
        </w:rPr>
        <w:t>كان ارتحل فانى لا أشق عليه ولا آمره أن يرجع ولكن يصلى حيث يذكر.</w:t>
      </w:r>
    </w:p>
    <w:p w:rsidR="001C7CB2" w:rsidRPr="00A569E2" w:rsidRDefault="001C7CB2" w:rsidP="007C645F">
      <w:pPr>
        <w:pStyle w:val="libNormal"/>
        <w:rPr>
          <w:rtl/>
        </w:rPr>
      </w:pPr>
      <w:r w:rsidRPr="00A569E2">
        <w:rPr>
          <w:rtl/>
        </w:rPr>
        <w:t>353</w:t>
      </w:r>
      <w:r>
        <w:rPr>
          <w:rtl/>
        </w:rPr>
        <w:t xml:space="preserve"> ـ </w:t>
      </w:r>
      <w:r w:rsidRPr="00A569E2">
        <w:rPr>
          <w:rtl/>
        </w:rPr>
        <w:t>موسى بن القاسم عن صفوان بن يحيى عمن</w:t>
      </w:r>
      <w:r>
        <w:rPr>
          <w:rtl/>
        </w:rPr>
        <w:t xml:space="preserve"> حدّثه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ليس لأحد ان يصلى ركعتي طواف الفريضة الا خلف المقام</w:t>
      </w:r>
      <w:r>
        <w:rPr>
          <w:rtl/>
        </w:rPr>
        <w:t xml:space="preserve">، </w:t>
      </w:r>
      <w:r w:rsidRPr="00A569E2">
        <w:rPr>
          <w:rtl/>
        </w:rPr>
        <w:t xml:space="preserve">لقول الله </w:t>
      </w:r>
      <w:r w:rsidRPr="000E4A2F">
        <w:rPr>
          <w:rStyle w:val="libAlaemChar"/>
          <w:rtl/>
        </w:rPr>
        <w:t>عزوجل</w:t>
      </w:r>
      <w:r>
        <w:rPr>
          <w:rtl/>
        </w:rPr>
        <w:t xml:space="preserve">: </w:t>
      </w:r>
      <w:r w:rsidRPr="000E4A2F">
        <w:rPr>
          <w:rStyle w:val="libAlaemChar"/>
          <w:rtl/>
        </w:rPr>
        <w:t>(</w:t>
      </w:r>
      <w:r w:rsidRPr="00500BFE">
        <w:rPr>
          <w:rStyle w:val="libAieChar"/>
          <w:rtl/>
        </w:rPr>
        <w:t>وَاتَّخِذُوا مِنْ مَقامِ إِبْراهِيمَ مُصَلًّى</w:t>
      </w:r>
      <w:r w:rsidRPr="000E4A2F">
        <w:rPr>
          <w:rStyle w:val="libAlaemChar"/>
          <w:rtl/>
        </w:rPr>
        <w:t>)</w:t>
      </w:r>
      <w:r w:rsidRPr="00A569E2">
        <w:rPr>
          <w:rtl/>
        </w:rPr>
        <w:t xml:space="preserve"> فان صليتهما في غيره فعليك اعادة الصلوة.</w:t>
      </w:r>
    </w:p>
    <w:p w:rsidR="001C7CB2" w:rsidRPr="00A569E2" w:rsidRDefault="001C7CB2" w:rsidP="007C645F">
      <w:pPr>
        <w:pStyle w:val="libNormal"/>
        <w:rPr>
          <w:rtl/>
        </w:rPr>
      </w:pPr>
      <w:r w:rsidRPr="00957CEF">
        <w:rPr>
          <w:rStyle w:val="libBold2Char"/>
          <w:rtl/>
        </w:rPr>
        <w:t>354 ـ في كتاب علل الشرائع</w:t>
      </w:r>
      <w:r>
        <w:rPr>
          <w:rtl/>
        </w:rPr>
        <w:t xml:space="preserve"> حدّثنا  </w:t>
      </w:r>
      <w:r w:rsidRPr="00A569E2">
        <w:rPr>
          <w:rtl/>
        </w:rPr>
        <w:t xml:space="preserve">محمد بن الحسن </w:t>
      </w:r>
      <w:r>
        <w:rPr>
          <w:rtl/>
        </w:rPr>
        <w:t>(</w:t>
      </w:r>
      <w:r w:rsidRPr="00A569E2">
        <w:rPr>
          <w:rtl/>
        </w:rPr>
        <w:t>ره</w:t>
      </w:r>
      <w:r>
        <w:rPr>
          <w:rtl/>
        </w:rPr>
        <w:t>)</w:t>
      </w:r>
      <w:r w:rsidRPr="00A569E2">
        <w:rPr>
          <w:rtl/>
        </w:rPr>
        <w:t xml:space="preserve"> قال</w:t>
      </w:r>
      <w:r>
        <w:rPr>
          <w:rtl/>
        </w:rPr>
        <w:t xml:space="preserve">: حدّثنا  </w:t>
      </w:r>
      <w:r w:rsidRPr="00A569E2">
        <w:rPr>
          <w:rtl/>
        </w:rPr>
        <w:t>محمد بن الحسن الصفار عن</w:t>
      </w:r>
      <w:r>
        <w:rPr>
          <w:rtl/>
        </w:rPr>
        <w:t xml:space="preserve"> أحمد </w:t>
      </w:r>
      <w:r w:rsidRPr="00A569E2">
        <w:rPr>
          <w:rtl/>
        </w:rPr>
        <w:t>وعبد الله إبني محمد بن عيسى عن محمد بن</w:t>
      </w:r>
      <w:r>
        <w:rPr>
          <w:rtl/>
        </w:rPr>
        <w:t xml:space="preserve"> أبي </w:t>
      </w:r>
      <w:r w:rsidRPr="00A569E2">
        <w:rPr>
          <w:rtl/>
        </w:rPr>
        <w:t>عمير عن حماد بن عثمان عن عبيد الله بن على الحلبي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w:t>
      </w:r>
      <w:r>
        <w:rPr>
          <w:rtl/>
        </w:rPr>
        <w:t>أ</w:t>
      </w:r>
      <w:r w:rsidRPr="00A569E2">
        <w:rPr>
          <w:rtl/>
        </w:rPr>
        <w:t>يغتسلن النساء إذا أتين البيت</w:t>
      </w:r>
      <w:r>
        <w:rPr>
          <w:rtl/>
        </w:rPr>
        <w:t>؟</w:t>
      </w:r>
      <w:r w:rsidRPr="00A569E2">
        <w:rPr>
          <w:rtl/>
        </w:rPr>
        <w:t xml:space="preserve"> قال</w:t>
      </w:r>
      <w:r>
        <w:rPr>
          <w:rtl/>
        </w:rPr>
        <w:t xml:space="preserve">: </w:t>
      </w:r>
      <w:r w:rsidRPr="00A569E2">
        <w:rPr>
          <w:rtl/>
        </w:rPr>
        <w:t>نعم</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أَنْ طَهِّرا بَيْتِيَ لِلطَّائِفِينَ وَالْعاكِفِينَ وَالرُّكَّعِ السُّجُودِ</w:t>
      </w:r>
      <w:r w:rsidRPr="000E4A2F">
        <w:rPr>
          <w:rStyle w:val="libAlaemChar"/>
          <w:rtl/>
        </w:rPr>
        <w:t>)</w:t>
      </w:r>
      <w:r w:rsidRPr="00A569E2">
        <w:rPr>
          <w:rtl/>
        </w:rPr>
        <w:t xml:space="preserve"> فينبغي للعبد ان لا يدخل الا وهو طاهر قد غسل عنه العرق والأذى وتطهر.</w:t>
      </w:r>
    </w:p>
    <w:p w:rsidR="001C7CB2" w:rsidRPr="00A569E2" w:rsidRDefault="001C7CB2" w:rsidP="007C645F">
      <w:pPr>
        <w:pStyle w:val="libNormal"/>
        <w:rPr>
          <w:rtl/>
          <w:lang w:bidi="fa-IR"/>
        </w:rPr>
      </w:pPr>
      <w:r w:rsidRPr="00957CEF">
        <w:rPr>
          <w:rStyle w:val="libBold2Char"/>
          <w:rtl/>
        </w:rPr>
        <w:t xml:space="preserve">355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أَنْ طَهِّرا بَيْتِيَ لِلطَّائِفِينَ وَالْعاكِفِينَ وَالرُّكَّعِ السُّجُودِ</w:t>
      </w:r>
      <w:r w:rsidRPr="000E4A2F">
        <w:rPr>
          <w:rStyle w:val="libAlaemChar"/>
          <w:rtl/>
        </w:rPr>
        <w:t>)</w:t>
      </w:r>
      <w:r w:rsidRPr="00A569E2">
        <w:rPr>
          <w:rtl/>
          <w:lang w:bidi="fa-IR"/>
        </w:rPr>
        <w:t xml:space="preserve"> قال الصادق </w:t>
      </w:r>
      <w:r w:rsidRPr="000E4A2F">
        <w:rPr>
          <w:rStyle w:val="libAlaemChar"/>
          <w:rtl/>
        </w:rPr>
        <w:t>عليه‌السلام</w:t>
      </w:r>
      <w:r>
        <w:rPr>
          <w:rtl/>
          <w:lang w:bidi="fa-IR"/>
        </w:rPr>
        <w:t xml:space="preserve">: </w:t>
      </w:r>
      <w:r w:rsidRPr="00A569E2">
        <w:rPr>
          <w:rtl/>
          <w:lang w:bidi="fa-IR"/>
        </w:rPr>
        <w:t>يعنى نح عنه المشركين</w:t>
      </w:r>
      <w:r>
        <w:rPr>
          <w:rtl/>
          <w:lang w:bidi="fa-IR"/>
        </w:rPr>
        <w:t xml:space="preserve">، </w:t>
      </w:r>
      <w:r w:rsidRPr="00A569E2">
        <w:rPr>
          <w:rtl/>
          <w:lang w:bidi="fa-IR"/>
        </w:rPr>
        <w:t>وقال</w:t>
      </w:r>
      <w:r>
        <w:rPr>
          <w:rtl/>
          <w:lang w:bidi="fa-IR"/>
        </w:rPr>
        <w:t xml:space="preserve">: </w:t>
      </w:r>
      <w:r w:rsidRPr="00A569E2">
        <w:rPr>
          <w:rtl/>
          <w:lang w:bidi="fa-IR"/>
        </w:rPr>
        <w:t xml:space="preserve">لما بنى إبراهيم </w:t>
      </w:r>
      <w:r w:rsidRPr="000E4A2F">
        <w:rPr>
          <w:rStyle w:val="libAlaemChar"/>
          <w:rtl/>
        </w:rPr>
        <w:t>عليه‌السلام</w:t>
      </w:r>
      <w:r w:rsidRPr="00A569E2">
        <w:rPr>
          <w:rtl/>
          <w:lang w:bidi="fa-IR"/>
        </w:rPr>
        <w:t xml:space="preserve"> البيت وحج الناس شكت الكعبة</w:t>
      </w:r>
      <w:r>
        <w:rPr>
          <w:rtl/>
          <w:lang w:bidi="fa-IR"/>
        </w:rPr>
        <w:t xml:space="preserve"> إلى </w:t>
      </w:r>
      <w:r w:rsidRPr="00A569E2">
        <w:rPr>
          <w:rtl/>
          <w:lang w:bidi="fa-IR"/>
        </w:rPr>
        <w:t>الله تبارك وتعالى ما تلقى من أنفاس المشركين</w:t>
      </w:r>
      <w:r>
        <w:rPr>
          <w:rtl/>
          <w:lang w:bidi="fa-IR"/>
        </w:rPr>
        <w:t xml:space="preserve">، </w:t>
      </w:r>
      <w:r w:rsidRPr="00A569E2">
        <w:rPr>
          <w:rtl/>
          <w:lang w:bidi="fa-IR"/>
        </w:rPr>
        <w:t>فأوحى الله إليها قرى كعبتى فانى أبعث في آخر الزمان قوما يتنظفون بقضبان الشجر ويتخللون.</w:t>
      </w:r>
    </w:p>
    <w:p w:rsidR="001C7CB2" w:rsidRPr="00A569E2" w:rsidRDefault="001C7CB2" w:rsidP="007C645F">
      <w:pPr>
        <w:pStyle w:val="libNormal"/>
        <w:rPr>
          <w:rtl/>
        </w:rPr>
      </w:pPr>
      <w:r w:rsidRPr="00957CEF">
        <w:rPr>
          <w:rStyle w:val="libBold2Char"/>
          <w:rtl/>
        </w:rPr>
        <w:t>356 ـ في مجمع البيان</w:t>
      </w:r>
      <w:r w:rsidRPr="00A569E2">
        <w:rPr>
          <w:rtl/>
        </w:rPr>
        <w:t xml:space="preserve"> قال رسول الله </w:t>
      </w:r>
      <w:r w:rsidRPr="000E4A2F">
        <w:rPr>
          <w:rStyle w:val="libAlaemChar"/>
          <w:rtl/>
        </w:rPr>
        <w:t>صلى‌الله‌عليه‌وآله‌وسلم</w:t>
      </w:r>
      <w:r>
        <w:rPr>
          <w:rtl/>
        </w:rPr>
        <w:t xml:space="preserve">: </w:t>
      </w:r>
      <w:r w:rsidRPr="00A569E2">
        <w:rPr>
          <w:rtl/>
        </w:rPr>
        <w:t xml:space="preserve">ان لله </w:t>
      </w:r>
      <w:r w:rsidRPr="000E4A2F">
        <w:rPr>
          <w:rStyle w:val="libAlaemChar"/>
          <w:rtl/>
        </w:rPr>
        <w:t>عزوجل</w:t>
      </w:r>
      <w:r w:rsidRPr="00A569E2">
        <w:rPr>
          <w:rtl/>
        </w:rPr>
        <w:t xml:space="preserve"> في كل يوم وليلة عشرين ومائة رحمة تنزل على هذا البيت</w:t>
      </w:r>
      <w:r>
        <w:rPr>
          <w:rtl/>
        </w:rPr>
        <w:t xml:space="preserve">، </w:t>
      </w:r>
      <w:r w:rsidRPr="00A569E2">
        <w:rPr>
          <w:rtl/>
        </w:rPr>
        <w:t>ستون منها للطائفين</w:t>
      </w:r>
      <w:r>
        <w:rPr>
          <w:rtl/>
        </w:rPr>
        <w:t xml:space="preserve">، </w:t>
      </w:r>
      <w:r w:rsidRPr="00A569E2">
        <w:rPr>
          <w:rtl/>
        </w:rPr>
        <w:t>وأربعون للمصلين</w:t>
      </w:r>
      <w:r>
        <w:rPr>
          <w:rtl/>
        </w:rPr>
        <w:t xml:space="preserve">، </w:t>
      </w:r>
      <w:r w:rsidRPr="00A569E2">
        <w:rPr>
          <w:rtl/>
        </w:rPr>
        <w:t>وعشرون للناظرين.</w:t>
      </w:r>
    </w:p>
    <w:p w:rsidR="001C7CB2" w:rsidRPr="00A569E2" w:rsidRDefault="001C7CB2" w:rsidP="007C645F">
      <w:pPr>
        <w:pStyle w:val="libNormal"/>
        <w:rPr>
          <w:rtl/>
        </w:rPr>
      </w:pPr>
      <w:r>
        <w:rPr>
          <w:rtl/>
        </w:rPr>
        <w:br w:type="page"/>
      </w:r>
      <w:r w:rsidRPr="00957CEF">
        <w:rPr>
          <w:rStyle w:val="libBold2Char"/>
          <w:rtl/>
        </w:rPr>
        <w:lastRenderedPageBreak/>
        <w:t>357 ـ في كتاب علل الشرائع</w:t>
      </w:r>
      <w:r>
        <w:rPr>
          <w:rtl/>
        </w:rPr>
        <w:t xml:space="preserve"> أبي (</w:t>
      </w:r>
      <w:r w:rsidRPr="00A569E2">
        <w:rPr>
          <w:rtl/>
        </w:rPr>
        <w:t>ره</w:t>
      </w:r>
      <w:r>
        <w:rPr>
          <w:rtl/>
        </w:rPr>
        <w:t>)</w:t>
      </w:r>
      <w:r w:rsidRPr="00A569E2">
        <w:rPr>
          <w:rtl/>
        </w:rPr>
        <w:t xml:space="preserve"> قال</w:t>
      </w:r>
      <w:r>
        <w:rPr>
          <w:rtl/>
        </w:rPr>
        <w:t xml:space="preserve">: حدّثنا  </w:t>
      </w:r>
      <w:r w:rsidRPr="00A569E2">
        <w:rPr>
          <w:rtl/>
        </w:rPr>
        <w:t>سعد بن عبد الله عن إبراهيم بن مهزيار عن أخيه على باسناده قال</w:t>
      </w:r>
      <w:r>
        <w:rPr>
          <w:rtl/>
        </w:rPr>
        <w:t xml:space="preserve">: </w:t>
      </w:r>
      <w:r w:rsidRPr="00A569E2">
        <w:rPr>
          <w:rtl/>
        </w:rPr>
        <w:t>قال</w:t>
      </w:r>
      <w:r>
        <w:rPr>
          <w:rtl/>
        </w:rPr>
        <w:t xml:space="preserve"> أبو </w:t>
      </w:r>
      <w:r w:rsidRPr="00A569E2">
        <w:rPr>
          <w:rtl/>
        </w:rPr>
        <w:t xml:space="preserve">الحسن </w:t>
      </w:r>
      <w:r w:rsidRPr="000E4A2F">
        <w:rPr>
          <w:rStyle w:val="libAlaemChar"/>
          <w:rtl/>
        </w:rPr>
        <w:t>عليه‌السلام</w:t>
      </w:r>
      <w:r w:rsidRPr="00A569E2">
        <w:rPr>
          <w:rtl/>
        </w:rPr>
        <w:t xml:space="preserve"> في الطائف</w:t>
      </w:r>
      <w:r>
        <w:rPr>
          <w:rtl/>
        </w:rPr>
        <w:t>: أ</w:t>
      </w:r>
      <w:r w:rsidRPr="00A569E2">
        <w:rPr>
          <w:rtl/>
        </w:rPr>
        <w:t>تدري لم سمى الطائف</w:t>
      </w:r>
      <w:r>
        <w:rPr>
          <w:rtl/>
        </w:rPr>
        <w:t>؟</w:t>
      </w:r>
      <w:r w:rsidRPr="00A569E2">
        <w:rPr>
          <w:rtl/>
        </w:rPr>
        <w:t xml:space="preserve"> قلت</w:t>
      </w:r>
      <w:r>
        <w:rPr>
          <w:rtl/>
        </w:rPr>
        <w:t xml:space="preserve">: </w:t>
      </w:r>
      <w:r w:rsidRPr="00A569E2">
        <w:rPr>
          <w:rtl/>
        </w:rPr>
        <w:t>لا</w:t>
      </w:r>
      <w:r>
        <w:rPr>
          <w:rtl/>
        </w:rPr>
        <w:t xml:space="preserve">، </w:t>
      </w:r>
      <w:r w:rsidRPr="00A569E2">
        <w:rPr>
          <w:rtl/>
        </w:rPr>
        <w:t xml:space="preserve">قال. ان إبراهيم </w:t>
      </w:r>
      <w:r w:rsidRPr="000E4A2F">
        <w:rPr>
          <w:rStyle w:val="libAlaemChar"/>
          <w:rtl/>
        </w:rPr>
        <w:t>عليه‌السلام</w:t>
      </w:r>
      <w:r w:rsidRPr="00A569E2">
        <w:rPr>
          <w:rtl/>
        </w:rPr>
        <w:t xml:space="preserve"> دعا ربه ان يرزق اهله من كل الثمرات</w:t>
      </w:r>
      <w:r>
        <w:rPr>
          <w:rtl/>
        </w:rPr>
        <w:t xml:space="preserve">، </w:t>
      </w:r>
      <w:r w:rsidRPr="00A569E2">
        <w:rPr>
          <w:rtl/>
        </w:rPr>
        <w:t>فقطع له قطعة من الأردن</w:t>
      </w:r>
      <w:r>
        <w:rPr>
          <w:rtl/>
        </w:rPr>
        <w:t xml:space="preserve">، </w:t>
      </w:r>
      <w:r w:rsidRPr="00A569E2">
        <w:rPr>
          <w:rtl/>
        </w:rPr>
        <w:t>فأقبلت حتى طافت بالبيت سبعا</w:t>
      </w:r>
      <w:r>
        <w:rPr>
          <w:rtl/>
        </w:rPr>
        <w:t xml:space="preserve">، </w:t>
      </w:r>
      <w:r w:rsidRPr="00A569E2">
        <w:rPr>
          <w:rtl/>
        </w:rPr>
        <w:t xml:space="preserve">ثم أقرها الله </w:t>
      </w:r>
      <w:r w:rsidRPr="000E4A2F">
        <w:rPr>
          <w:rStyle w:val="libAlaemChar"/>
          <w:rtl/>
        </w:rPr>
        <w:t>عزوجل</w:t>
      </w:r>
      <w:r w:rsidRPr="00A569E2">
        <w:rPr>
          <w:rtl/>
        </w:rPr>
        <w:t xml:space="preserve"> في موضعها</w:t>
      </w:r>
      <w:r>
        <w:rPr>
          <w:rtl/>
        </w:rPr>
        <w:t xml:space="preserve">، </w:t>
      </w:r>
      <w:r w:rsidRPr="00A569E2">
        <w:rPr>
          <w:rtl/>
        </w:rPr>
        <w:t>فانما سميت الطائف للطواف بالبيت.</w:t>
      </w:r>
    </w:p>
    <w:p w:rsidR="001C7CB2" w:rsidRPr="00A569E2" w:rsidRDefault="001C7CB2" w:rsidP="007C645F">
      <w:pPr>
        <w:pStyle w:val="libNormal"/>
        <w:rPr>
          <w:rtl/>
        </w:rPr>
      </w:pPr>
      <w:r w:rsidRPr="00A569E2">
        <w:rPr>
          <w:rtl/>
        </w:rPr>
        <w:t>358</w:t>
      </w:r>
      <w:r>
        <w:rPr>
          <w:rtl/>
        </w:rPr>
        <w:t xml:space="preserve"> ـ </w:t>
      </w:r>
      <w:r w:rsidRPr="00A569E2">
        <w:rPr>
          <w:rtl/>
        </w:rPr>
        <w:t>وباسناده</w:t>
      </w:r>
      <w:r>
        <w:rPr>
          <w:rtl/>
        </w:rPr>
        <w:t xml:space="preserve"> إلى أحمد </w:t>
      </w:r>
      <w:r w:rsidRPr="00A569E2">
        <w:rPr>
          <w:rtl/>
        </w:rPr>
        <w:t>بن محمد قال</w:t>
      </w:r>
      <w:r>
        <w:rPr>
          <w:rtl/>
        </w:rPr>
        <w:t xml:space="preserve">: </w:t>
      </w:r>
      <w:r w:rsidRPr="00A569E2">
        <w:rPr>
          <w:rtl/>
        </w:rPr>
        <w:t xml:space="preserve">قال الرضا </w:t>
      </w:r>
      <w:r w:rsidRPr="000E4A2F">
        <w:rPr>
          <w:rStyle w:val="libAlaemChar"/>
          <w:rtl/>
        </w:rPr>
        <w:t>عليه‌السلام</w:t>
      </w:r>
      <w:r>
        <w:rPr>
          <w:rtl/>
        </w:rPr>
        <w:t>، أ</w:t>
      </w:r>
      <w:r w:rsidRPr="00A569E2">
        <w:rPr>
          <w:rtl/>
        </w:rPr>
        <w:t>تدري لم سمى الطائف الطائف</w:t>
      </w:r>
      <w:r>
        <w:rPr>
          <w:rtl/>
        </w:rPr>
        <w:t>؟</w:t>
      </w:r>
      <w:r w:rsidRPr="00A569E2">
        <w:rPr>
          <w:rtl/>
        </w:rPr>
        <w:t xml:space="preserve"> قلت</w:t>
      </w:r>
      <w:r>
        <w:rPr>
          <w:rtl/>
        </w:rPr>
        <w:t xml:space="preserve">، </w:t>
      </w:r>
      <w:r w:rsidRPr="00A569E2">
        <w:rPr>
          <w:rtl/>
        </w:rPr>
        <w:t xml:space="preserve">لا قال. لان الله </w:t>
      </w:r>
      <w:r w:rsidRPr="000E4A2F">
        <w:rPr>
          <w:rStyle w:val="libAlaemChar"/>
          <w:rtl/>
        </w:rPr>
        <w:t>عزوجل</w:t>
      </w:r>
      <w:r w:rsidRPr="00A569E2">
        <w:rPr>
          <w:rtl/>
        </w:rPr>
        <w:t xml:space="preserve"> لما دعاه إبراهيم </w:t>
      </w:r>
      <w:r w:rsidRPr="000E4A2F">
        <w:rPr>
          <w:rStyle w:val="libAlaemChar"/>
          <w:rtl/>
        </w:rPr>
        <w:t>عليه‌السلام</w:t>
      </w:r>
      <w:r w:rsidRPr="00A569E2">
        <w:rPr>
          <w:rtl/>
        </w:rPr>
        <w:t xml:space="preserve"> أن يرزق اهله من الثمرات امر بقطعة من الأردن فصارت بثمارها حتى طافت بالبيت</w:t>
      </w:r>
      <w:r>
        <w:rPr>
          <w:rtl/>
        </w:rPr>
        <w:t xml:space="preserve">، </w:t>
      </w:r>
      <w:r w:rsidRPr="00A569E2">
        <w:rPr>
          <w:rtl/>
        </w:rPr>
        <w:t>ثم أمرها ان تنصرف</w:t>
      </w:r>
      <w:r>
        <w:rPr>
          <w:rtl/>
        </w:rPr>
        <w:t xml:space="preserve"> إلى </w:t>
      </w:r>
      <w:r w:rsidRPr="00A569E2">
        <w:rPr>
          <w:rtl/>
        </w:rPr>
        <w:t>هذا الموضع الذي سمى بالطائف فلذلك سمى الطائف.</w:t>
      </w:r>
    </w:p>
    <w:p w:rsidR="001C7CB2" w:rsidRPr="00A569E2" w:rsidRDefault="001C7CB2" w:rsidP="007C645F">
      <w:pPr>
        <w:pStyle w:val="libNormal"/>
        <w:rPr>
          <w:rtl/>
        </w:rPr>
      </w:pPr>
      <w:r w:rsidRPr="00957CEF">
        <w:rPr>
          <w:rStyle w:val="libBold2Char"/>
          <w:rtl/>
        </w:rPr>
        <w:t xml:space="preserve">359 ـ في تفسير علي بن إبراهيم </w:t>
      </w:r>
      <w:r>
        <w:rPr>
          <w:rtl/>
        </w:rPr>
        <w:t xml:space="preserve">حدّثني أبي </w:t>
      </w:r>
      <w:r w:rsidRPr="00A569E2">
        <w:rPr>
          <w:rtl/>
        </w:rPr>
        <w:t xml:space="preserve">عن النضر بن سويد عن هشام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ان إبراهيم </w:t>
      </w:r>
      <w:r w:rsidRPr="000E4A2F">
        <w:rPr>
          <w:rStyle w:val="libAlaemChar"/>
          <w:rtl/>
        </w:rPr>
        <w:t>عليه‌السلام</w:t>
      </w:r>
      <w:r w:rsidRPr="00A569E2">
        <w:rPr>
          <w:rtl/>
        </w:rPr>
        <w:t xml:space="preserve"> كان نازلا في بادية الشام</w:t>
      </w:r>
      <w:r>
        <w:rPr>
          <w:rtl/>
        </w:rPr>
        <w:t xml:space="preserve"> إلى أن </w:t>
      </w:r>
      <w:r w:rsidRPr="00A569E2">
        <w:rPr>
          <w:rtl/>
        </w:rPr>
        <w:t>قال</w:t>
      </w:r>
      <w:r>
        <w:rPr>
          <w:rtl/>
        </w:rPr>
        <w:t xml:space="preserve">، </w:t>
      </w:r>
      <w:r w:rsidRPr="00A569E2">
        <w:rPr>
          <w:rtl/>
        </w:rPr>
        <w:t xml:space="preserve">فقال إبراهيم </w:t>
      </w:r>
      <w:r w:rsidRPr="000E4A2F">
        <w:rPr>
          <w:rStyle w:val="libAlaemChar"/>
          <w:rtl/>
        </w:rPr>
        <w:t>عليه‌السلام</w:t>
      </w:r>
      <w:r w:rsidRPr="00A569E2">
        <w:rPr>
          <w:rtl/>
        </w:rPr>
        <w:t xml:space="preserve"> لما فرغ من بناء البيت والحج قال رب اجعل هذا البلد آمنا وارزق اهله من الثمرات من آمن منهم بالله واليوم الآخر قال</w:t>
      </w:r>
      <w:r>
        <w:rPr>
          <w:rtl/>
        </w:rPr>
        <w:t xml:space="preserve">: </w:t>
      </w:r>
      <w:r w:rsidRPr="00A569E2">
        <w:rPr>
          <w:rtl/>
        </w:rPr>
        <w:t>من الثمرات القلوب</w:t>
      </w:r>
      <w:r>
        <w:rPr>
          <w:rtl/>
        </w:rPr>
        <w:t xml:space="preserve"> أي </w:t>
      </w:r>
      <w:r w:rsidRPr="00A569E2">
        <w:rPr>
          <w:rtl/>
        </w:rPr>
        <w:t>حببهم</w:t>
      </w:r>
      <w:r>
        <w:rPr>
          <w:rtl/>
        </w:rPr>
        <w:t xml:space="preserve"> إلى </w:t>
      </w:r>
      <w:r w:rsidRPr="00A569E2">
        <w:rPr>
          <w:rtl/>
        </w:rPr>
        <w:t xml:space="preserve">الناس لينتابوا </w:t>
      </w:r>
      <w:r w:rsidRPr="00200B9A">
        <w:rPr>
          <w:rStyle w:val="libFootnotenumChar"/>
          <w:rtl/>
        </w:rPr>
        <w:t>(1)</w:t>
      </w:r>
      <w:r w:rsidRPr="00A569E2">
        <w:rPr>
          <w:rtl/>
        </w:rPr>
        <w:t xml:space="preserve"> ويعودوا إليهم.</w:t>
      </w:r>
    </w:p>
    <w:p w:rsidR="001C7CB2" w:rsidRPr="00A569E2" w:rsidRDefault="001C7CB2" w:rsidP="007C645F">
      <w:pPr>
        <w:pStyle w:val="libNormal"/>
        <w:rPr>
          <w:rtl/>
          <w:lang w:bidi="fa-IR"/>
        </w:rPr>
      </w:pPr>
      <w:r w:rsidRPr="00957CEF">
        <w:rPr>
          <w:rStyle w:val="libBold2Char"/>
          <w:rtl/>
        </w:rPr>
        <w:t xml:space="preserve">360 ـ في تفسير العيّاشي </w:t>
      </w:r>
      <w:r w:rsidRPr="00A569E2">
        <w:rPr>
          <w:rtl/>
          <w:lang w:bidi="fa-IR"/>
        </w:rPr>
        <w:t>عن عبد الله بن غالب عن أبيه عن رجل عن</w:t>
      </w:r>
      <w:r>
        <w:rPr>
          <w:rtl/>
          <w:lang w:bidi="fa-IR"/>
        </w:rPr>
        <w:t xml:space="preserve"> عليّ بن الحسين </w:t>
      </w:r>
      <w:r w:rsidRPr="000E4A2F">
        <w:rPr>
          <w:rStyle w:val="libAlaemChar"/>
          <w:rtl/>
        </w:rPr>
        <w:t>عليهما‌السلام</w:t>
      </w:r>
      <w:r w:rsidRPr="00A569E2">
        <w:rPr>
          <w:rtl/>
          <w:lang w:bidi="fa-IR"/>
        </w:rPr>
        <w:t xml:space="preserve"> في قول إبراهيم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رَبِّ اجْعَلْ هذا بَلَداً آمِناً وَارْزُقْ أَهْلَهُ مِنَ الثَّمَراتِ مَنْ آمَنَ مِنْهُمْ بِاللهِ</w:t>
      </w:r>
      <w:r w:rsidRPr="000E4A2F">
        <w:rPr>
          <w:rStyle w:val="libAlaemChar"/>
          <w:rtl/>
        </w:rPr>
        <w:t>)</w:t>
      </w:r>
      <w:r w:rsidRPr="00A569E2">
        <w:rPr>
          <w:rtl/>
          <w:lang w:bidi="fa-IR"/>
        </w:rPr>
        <w:t xml:space="preserve"> إيانا عنى بذلك وأولياؤه وشيعة وصيه</w:t>
      </w:r>
      <w:r>
        <w:rPr>
          <w:rtl/>
          <w:lang w:bidi="fa-IR"/>
        </w:rPr>
        <w:t xml:space="preserve">، </w:t>
      </w:r>
      <w:r w:rsidRPr="00A569E2">
        <w:rPr>
          <w:rtl/>
          <w:lang w:bidi="fa-IR"/>
        </w:rPr>
        <w:t>قال</w:t>
      </w:r>
      <w:r>
        <w:rPr>
          <w:rtl/>
          <w:lang w:bidi="fa-IR"/>
        </w:rPr>
        <w:t xml:space="preserve">: </w:t>
      </w:r>
      <w:r w:rsidRPr="000E4A2F">
        <w:rPr>
          <w:rStyle w:val="libAlaemChar"/>
          <w:rtl/>
        </w:rPr>
        <w:t>(</w:t>
      </w:r>
      <w:r w:rsidRPr="00500BFE">
        <w:rPr>
          <w:rStyle w:val="libAieChar"/>
          <w:rtl/>
        </w:rPr>
        <w:t>وَمَنْ كَفَرَ فَأُمَتِّعُهُ قَلِيلاً ثُمَّ أَضْطَرُّهُ إلى عَذابِ النَّارِ</w:t>
      </w:r>
      <w:r w:rsidRPr="000E4A2F">
        <w:rPr>
          <w:rStyle w:val="libAlaemChar"/>
          <w:rtl/>
        </w:rPr>
        <w:t>)</w:t>
      </w:r>
      <w:r w:rsidRPr="00A569E2">
        <w:rPr>
          <w:rtl/>
          <w:lang w:bidi="fa-IR"/>
        </w:rPr>
        <w:t xml:space="preserve"> قال</w:t>
      </w:r>
      <w:r>
        <w:rPr>
          <w:rtl/>
          <w:lang w:bidi="fa-IR"/>
        </w:rPr>
        <w:t xml:space="preserve">: </w:t>
      </w:r>
      <w:r w:rsidRPr="00A569E2">
        <w:rPr>
          <w:rtl/>
          <w:lang w:bidi="fa-IR"/>
        </w:rPr>
        <w:t>عنى بذلك من جحد وصيه ولم يتبعه من أمته</w:t>
      </w:r>
      <w:r>
        <w:rPr>
          <w:rtl/>
          <w:lang w:bidi="fa-IR"/>
        </w:rPr>
        <w:t xml:space="preserve">، </w:t>
      </w:r>
      <w:r w:rsidRPr="00A569E2">
        <w:rPr>
          <w:rtl/>
          <w:lang w:bidi="fa-IR"/>
        </w:rPr>
        <w:t>وكذلك والله هذه الامة.</w:t>
      </w:r>
    </w:p>
    <w:p w:rsidR="001C7CB2" w:rsidRPr="00A569E2" w:rsidRDefault="001C7CB2" w:rsidP="007C645F">
      <w:pPr>
        <w:pStyle w:val="libNormal"/>
        <w:rPr>
          <w:rtl/>
        </w:rPr>
      </w:pPr>
      <w:r w:rsidRPr="00957CEF">
        <w:rPr>
          <w:rStyle w:val="libBold2Char"/>
          <w:rtl/>
        </w:rPr>
        <w:t>361 ـ في مجمع البيان</w:t>
      </w:r>
      <w:r w:rsidRPr="00A569E2">
        <w:rPr>
          <w:rtl/>
        </w:rPr>
        <w:t xml:space="preserve"> «آمنا» قيل معناه يأمنون فيه</w:t>
      </w:r>
      <w:r>
        <w:rPr>
          <w:rtl/>
        </w:rPr>
        <w:t xml:space="preserve">، </w:t>
      </w:r>
      <w:r w:rsidRPr="00A569E2">
        <w:rPr>
          <w:rtl/>
        </w:rPr>
        <w:t>كما يقال ليل نائم</w:t>
      </w:r>
      <w:r>
        <w:rPr>
          <w:rtl/>
        </w:rPr>
        <w:t xml:space="preserve"> أي </w:t>
      </w:r>
      <w:r w:rsidRPr="00A569E2">
        <w:rPr>
          <w:rtl/>
        </w:rPr>
        <w:t>ينام فيه</w:t>
      </w:r>
      <w:r>
        <w:rPr>
          <w:rtl/>
        </w:rPr>
        <w:t xml:space="preserve">، </w:t>
      </w:r>
      <w:r w:rsidRPr="00A569E2">
        <w:rPr>
          <w:rtl/>
        </w:rPr>
        <w:t>قال ابن عباس</w:t>
      </w:r>
      <w:r>
        <w:rPr>
          <w:rtl/>
        </w:rPr>
        <w:t xml:space="preserve">: </w:t>
      </w:r>
      <w:r w:rsidRPr="00A569E2">
        <w:rPr>
          <w:rtl/>
        </w:rPr>
        <w:t>يريد حراما محرما لا يصاد طيره ولا يقطع شجره ولا يختلى خلاه</w:t>
      </w:r>
      <w:r>
        <w:rPr>
          <w:rtl/>
        </w:rPr>
        <w:t xml:space="preserve">، وإلى </w:t>
      </w:r>
      <w:r w:rsidRPr="00A569E2">
        <w:rPr>
          <w:rtl/>
        </w:rPr>
        <w:t>هذا المعنى يؤول</w:t>
      </w:r>
      <w:r>
        <w:t xml:space="preserve"> </w:t>
      </w:r>
      <w:r w:rsidRPr="00A569E2">
        <w:rPr>
          <w:rtl/>
        </w:rPr>
        <w:t xml:space="preserve">ما روى عن الصادق </w:t>
      </w:r>
      <w:r w:rsidRPr="000E4A2F">
        <w:rPr>
          <w:rStyle w:val="libAlaemChar"/>
          <w:rtl/>
        </w:rPr>
        <w:t>عليه‌السلام</w:t>
      </w:r>
      <w:r w:rsidRPr="00A569E2">
        <w:rPr>
          <w:rtl/>
        </w:rPr>
        <w:t xml:space="preserve"> من قوله</w:t>
      </w:r>
      <w:r>
        <w:rPr>
          <w:rtl/>
        </w:rPr>
        <w:t xml:space="preserve">: </w:t>
      </w:r>
      <w:r w:rsidRPr="00A569E2">
        <w:rPr>
          <w:rtl/>
        </w:rPr>
        <w:t xml:space="preserve">«من دخل الحرم مستجيرا به فهو آمن من سخط الله </w:t>
      </w:r>
      <w:r w:rsidRPr="000E4A2F">
        <w:rPr>
          <w:rStyle w:val="libAlaemChar"/>
          <w:rtl/>
        </w:rPr>
        <w:t>عزوجل</w:t>
      </w:r>
      <w:r>
        <w:rPr>
          <w:rtl/>
        </w:rPr>
        <w:t xml:space="preserve">، </w:t>
      </w:r>
      <w:r w:rsidRPr="00A569E2">
        <w:rPr>
          <w:rtl/>
        </w:rPr>
        <w:t>ومن دخله من الوحش والطير كان آمنا من ان يهاج</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انتابهم</w:t>
      </w:r>
      <w:r>
        <w:rPr>
          <w:rtl/>
        </w:rPr>
        <w:t xml:space="preserve">: </w:t>
      </w:r>
      <w:r w:rsidRPr="00A569E2">
        <w:rPr>
          <w:rtl/>
        </w:rPr>
        <w:t>أتاهم مرة بعد</w:t>
      </w:r>
      <w:r>
        <w:rPr>
          <w:rtl/>
        </w:rPr>
        <w:t xml:space="preserve"> أخرى</w:t>
      </w:r>
      <w:r w:rsidRPr="00A569E2">
        <w:rPr>
          <w:rtl/>
        </w:rPr>
        <w:t>.</w:t>
      </w:r>
    </w:p>
    <w:p w:rsidR="001C7CB2" w:rsidRPr="00A569E2" w:rsidRDefault="001C7CB2" w:rsidP="007C645F">
      <w:pPr>
        <w:pStyle w:val="libNormal0"/>
        <w:rPr>
          <w:rtl/>
        </w:rPr>
      </w:pPr>
      <w:r>
        <w:rPr>
          <w:rtl/>
        </w:rPr>
        <w:br w:type="page"/>
      </w:r>
      <w:r w:rsidRPr="00A569E2">
        <w:rPr>
          <w:rtl/>
        </w:rPr>
        <w:lastRenderedPageBreak/>
        <w:t>أو يوذى حتى يخرج من الحرم.</w:t>
      </w:r>
    </w:p>
    <w:p w:rsidR="001C7CB2" w:rsidRPr="00A569E2" w:rsidRDefault="001C7CB2" w:rsidP="007C645F">
      <w:pPr>
        <w:pStyle w:val="libNormal"/>
        <w:rPr>
          <w:rtl/>
        </w:rPr>
      </w:pPr>
      <w:r w:rsidRPr="00A569E2">
        <w:rPr>
          <w:rtl/>
        </w:rPr>
        <w:t>362</w:t>
      </w:r>
      <w:r>
        <w:rPr>
          <w:rtl/>
        </w:rPr>
        <w:t xml:space="preserve"> ـ </w:t>
      </w:r>
      <w:r w:rsidRPr="00A569E2">
        <w:rPr>
          <w:rtl/>
        </w:rPr>
        <w:t xml:space="preserve">وقال رسول الله </w:t>
      </w:r>
      <w:r w:rsidRPr="000E4A2F">
        <w:rPr>
          <w:rStyle w:val="libAlaemChar"/>
          <w:rtl/>
        </w:rPr>
        <w:t>صلى‌الله‌عليه‌وآله‌وسلم</w:t>
      </w:r>
      <w:r w:rsidRPr="00A569E2">
        <w:rPr>
          <w:rtl/>
        </w:rPr>
        <w:t xml:space="preserve"> يوم فتح مكة</w:t>
      </w:r>
      <w:r>
        <w:rPr>
          <w:rtl/>
        </w:rPr>
        <w:t xml:space="preserve">: </w:t>
      </w:r>
      <w:r w:rsidRPr="00A569E2">
        <w:rPr>
          <w:rtl/>
        </w:rPr>
        <w:t>ان الله حرم مكة يوم خلق السموات والأرض فهي حرام</w:t>
      </w:r>
      <w:r>
        <w:rPr>
          <w:rtl/>
        </w:rPr>
        <w:t xml:space="preserve"> إلى أن </w:t>
      </w:r>
      <w:r w:rsidRPr="00A569E2">
        <w:rPr>
          <w:rtl/>
        </w:rPr>
        <w:t>تقوم الساعة لم تحل لأحد قبلي</w:t>
      </w:r>
      <w:r>
        <w:rPr>
          <w:rtl/>
        </w:rPr>
        <w:t xml:space="preserve">، </w:t>
      </w:r>
      <w:r w:rsidRPr="00A569E2">
        <w:rPr>
          <w:rtl/>
        </w:rPr>
        <w:t>ولا تحل لأحد بعدي</w:t>
      </w:r>
      <w:r>
        <w:rPr>
          <w:rtl/>
        </w:rPr>
        <w:t xml:space="preserve">، </w:t>
      </w:r>
      <w:r w:rsidRPr="00A569E2">
        <w:rPr>
          <w:rtl/>
        </w:rPr>
        <w:t>ولم تحل لي الا ساعة من النهار</w:t>
      </w:r>
      <w:r>
        <w:rPr>
          <w:rtl/>
        </w:rPr>
        <w:t xml:space="preserve">، </w:t>
      </w:r>
      <w:r w:rsidRPr="00A569E2">
        <w:rPr>
          <w:rtl/>
        </w:rPr>
        <w:t xml:space="preserve">فهذا الخبر وأمثاله المشهورة في روايات أصحابنا يدل على ان الحرم كان آمنا قبل دعوة إبراهيم </w:t>
      </w:r>
      <w:r w:rsidRPr="000E4A2F">
        <w:rPr>
          <w:rStyle w:val="libAlaemChar"/>
          <w:rtl/>
        </w:rPr>
        <w:t>عليه‌السلام</w:t>
      </w:r>
      <w:r>
        <w:rPr>
          <w:rtl/>
        </w:rPr>
        <w:t xml:space="preserve"> وإنّما </w:t>
      </w:r>
      <w:r w:rsidRPr="00A569E2">
        <w:rPr>
          <w:rtl/>
        </w:rPr>
        <w:t xml:space="preserve">أكدت حرمته بدعائه </w:t>
      </w:r>
      <w:r w:rsidRPr="000E4A2F">
        <w:rPr>
          <w:rStyle w:val="libAlaemChar"/>
          <w:rtl/>
        </w:rPr>
        <w:t>عليه‌السلام</w:t>
      </w:r>
      <w:r w:rsidRPr="00A569E2">
        <w:rPr>
          <w:rtl/>
        </w:rPr>
        <w:t xml:space="preserve"> وقيل</w:t>
      </w:r>
      <w:r>
        <w:rPr>
          <w:rtl/>
        </w:rPr>
        <w:t xml:space="preserve">: </w:t>
      </w:r>
      <w:r w:rsidRPr="00A569E2">
        <w:rPr>
          <w:rtl/>
        </w:rPr>
        <w:t xml:space="preserve">انما صار حرما بدعائه </w:t>
      </w:r>
      <w:r w:rsidRPr="000E4A2F">
        <w:rPr>
          <w:rStyle w:val="libAlaemChar"/>
          <w:rtl/>
        </w:rPr>
        <w:t>عليه‌السلام</w:t>
      </w:r>
      <w:r>
        <w:rPr>
          <w:rtl/>
        </w:rPr>
        <w:t xml:space="preserve">، </w:t>
      </w:r>
      <w:r w:rsidRPr="00A569E2">
        <w:rPr>
          <w:rtl/>
        </w:rPr>
        <w:t xml:space="preserve">وقبل ذلك كان كسائر البلاد واستدل عليه بقول النبي </w:t>
      </w:r>
      <w:r w:rsidRPr="000E4A2F">
        <w:rPr>
          <w:rStyle w:val="libAlaemChar"/>
          <w:rtl/>
        </w:rPr>
        <w:t>صلى‌الله‌عليه‌وآله</w:t>
      </w:r>
      <w:r w:rsidRPr="00A569E2">
        <w:rPr>
          <w:rtl/>
        </w:rPr>
        <w:t xml:space="preserve"> ان إبراهيم حرم مكة</w:t>
      </w:r>
      <w:r>
        <w:rPr>
          <w:rtl/>
        </w:rPr>
        <w:t xml:space="preserve">، </w:t>
      </w:r>
      <w:r w:rsidRPr="00A569E2">
        <w:rPr>
          <w:rtl/>
        </w:rPr>
        <w:t>وانى حرمت المدينة.</w:t>
      </w:r>
    </w:p>
    <w:p w:rsidR="001C7CB2" w:rsidRPr="00A569E2" w:rsidRDefault="001C7CB2" w:rsidP="007C645F">
      <w:pPr>
        <w:pStyle w:val="libNormal"/>
        <w:rPr>
          <w:rtl/>
          <w:lang w:bidi="fa-IR"/>
        </w:rPr>
      </w:pPr>
      <w:r w:rsidRPr="00A569E2">
        <w:rPr>
          <w:rtl/>
          <w:lang w:bidi="fa-IR"/>
        </w:rPr>
        <w:t>قال عز من قائل</w:t>
      </w:r>
      <w:r>
        <w:rPr>
          <w:rtl/>
          <w:lang w:bidi="fa-IR"/>
        </w:rPr>
        <w:t xml:space="preserve">: </w:t>
      </w:r>
      <w:r w:rsidRPr="000E4A2F">
        <w:rPr>
          <w:rStyle w:val="libAlaemChar"/>
          <w:rtl/>
        </w:rPr>
        <w:t>(</w:t>
      </w:r>
      <w:r w:rsidRPr="00500BFE">
        <w:rPr>
          <w:rStyle w:val="libAieChar"/>
          <w:rtl/>
        </w:rPr>
        <w:t>وَإِذْ يَرْفَعُ إِبْراهِيمُ الْقَواعِدَ مِنَ الْبَيْتِ</w:t>
      </w:r>
      <w:r w:rsidRPr="000E4A2F">
        <w:rPr>
          <w:rStyle w:val="libAlaemChar"/>
          <w:rtl/>
        </w:rPr>
        <w:t>)</w:t>
      </w:r>
      <w:r w:rsidRPr="00A569E2">
        <w:rPr>
          <w:rtl/>
          <w:lang w:bidi="fa-IR"/>
        </w:rPr>
        <w:t xml:space="preserve"> «الاية»</w:t>
      </w:r>
    </w:p>
    <w:p w:rsidR="001C7CB2" w:rsidRPr="00A569E2" w:rsidRDefault="001C7CB2" w:rsidP="007C645F">
      <w:pPr>
        <w:pStyle w:val="libNormal"/>
        <w:rPr>
          <w:rtl/>
        </w:rPr>
      </w:pPr>
      <w:r w:rsidRPr="00957CEF">
        <w:rPr>
          <w:rStyle w:val="libBold2Char"/>
          <w:rtl/>
        </w:rPr>
        <w:t>363 ـ في كتاب علل الشرائع</w:t>
      </w:r>
      <w:r w:rsidRPr="00A569E2">
        <w:rPr>
          <w:rtl/>
        </w:rPr>
        <w:t xml:space="preserve"> باسناده</w:t>
      </w:r>
      <w:r>
        <w:rPr>
          <w:rtl/>
        </w:rPr>
        <w:t xml:space="preserve"> إلى أبي عبد الله </w:t>
      </w:r>
      <w:r w:rsidRPr="000E4A2F">
        <w:rPr>
          <w:rStyle w:val="libAlaemChar"/>
          <w:rtl/>
        </w:rPr>
        <w:t>عليه‌السلام</w:t>
      </w:r>
      <w:r w:rsidRPr="00A569E2">
        <w:rPr>
          <w:rtl/>
        </w:rPr>
        <w:t xml:space="preserve"> قال ان الله </w:t>
      </w:r>
      <w:r w:rsidRPr="000E4A2F">
        <w:rPr>
          <w:rStyle w:val="libAlaemChar"/>
          <w:rtl/>
        </w:rPr>
        <w:t>عزوجل</w:t>
      </w:r>
      <w:r w:rsidRPr="00A569E2">
        <w:rPr>
          <w:rtl/>
        </w:rPr>
        <w:t xml:space="preserve"> انزل الحجر الأسود لآدم من الجنة وكان البيت درة بيضاء</w:t>
      </w:r>
      <w:r>
        <w:rPr>
          <w:rtl/>
        </w:rPr>
        <w:t xml:space="preserve">، </w:t>
      </w:r>
      <w:r w:rsidRPr="00A569E2">
        <w:rPr>
          <w:rtl/>
        </w:rPr>
        <w:t xml:space="preserve">فرفعه الله </w:t>
      </w:r>
      <w:r w:rsidRPr="000E4A2F">
        <w:rPr>
          <w:rStyle w:val="libAlaemChar"/>
          <w:rtl/>
        </w:rPr>
        <w:t>عزوجل</w:t>
      </w:r>
      <w:r>
        <w:rPr>
          <w:rtl/>
        </w:rPr>
        <w:t xml:space="preserve"> إلى </w:t>
      </w:r>
      <w:r w:rsidRPr="00A569E2">
        <w:rPr>
          <w:rtl/>
        </w:rPr>
        <w:t>السماء وبقي أسه فهو بحيال هذا البيت</w:t>
      </w:r>
      <w:r>
        <w:rPr>
          <w:rtl/>
        </w:rPr>
        <w:t xml:space="preserve">، </w:t>
      </w:r>
      <w:r w:rsidRPr="00A569E2">
        <w:rPr>
          <w:rtl/>
        </w:rPr>
        <w:t>يدخله كل يوم سبعون ألف ملك</w:t>
      </w:r>
      <w:r>
        <w:rPr>
          <w:rtl/>
        </w:rPr>
        <w:t xml:space="preserve">، </w:t>
      </w:r>
      <w:r w:rsidRPr="00A569E2">
        <w:rPr>
          <w:rtl/>
        </w:rPr>
        <w:t>لا يرجعون</w:t>
      </w:r>
      <w:r>
        <w:rPr>
          <w:rtl/>
        </w:rPr>
        <w:t xml:space="preserve"> إليه </w:t>
      </w:r>
      <w:r w:rsidRPr="00A569E2">
        <w:rPr>
          <w:rtl/>
        </w:rPr>
        <w:t>أبدا فامر الله إبراهيم وإسماعيل يبنيان البيت على القواعد.</w:t>
      </w:r>
    </w:p>
    <w:p w:rsidR="001C7CB2" w:rsidRPr="00A569E2" w:rsidRDefault="001C7CB2" w:rsidP="007C645F">
      <w:pPr>
        <w:pStyle w:val="libNormal"/>
        <w:rPr>
          <w:rtl/>
        </w:rPr>
      </w:pPr>
      <w:r w:rsidRPr="00A569E2">
        <w:rPr>
          <w:rtl/>
        </w:rPr>
        <w:t>364</w:t>
      </w:r>
      <w:r>
        <w:rPr>
          <w:rtl/>
        </w:rPr>
        <w:t xml:space="preserve"> ـ </w:t>
      </w:r>
      <w:r w:rsidRPr="00A569E2">
        <w:rPr>
          <w:rtl/>
        </w:rPr>
        <w:t>وباسناده</w:t>
      </w:r>
      <w:r>
        <w:rPr>
          <w:rtl/>
        </w:rPr>
        <w:t xml:space="preserve"> إلى </w:t>
      </w:r>
      <w:r w:rsidRPr="00A569E2">
        <w:rPr>
          <w:rtl/>
        </w:rPr>
        <w:t>محمد بن اسحق عن</w:t>
      </w:r>
      <w:r>
        <w:rPr>
          <w:rtl/>
        </w:rPr>
        <w:t xml:space="preserve"> أبي جعفر </w:t>
      </w:r>
      <w:r w:rsidRPr="00A569E2">
        <w:rPr>
          <w:rtl/>
        </w:rPr>
        <w:t xml:space="preserve">عن آبائه </w:t>
      </w:r>
      <w:r w:rsidRPr="000E4A2F">
        <w:rPr>
          <w:rStyle w:val="libAlaemChar"/>
          <w:rtl/>
        </w:rPr>
        <w:t>عليهم‌السلام</w:t>
      </w:r>
      <w:r w:rsidRPr="00A569E2">
        <w:rPr>
          <w:rtl/>
        </w:rPr>
        <w:t xml:space="preserve"> ان الله </w:t>
      </w:r>
      <w:r w:rsidRPr="000E4A2F">
        <w:rPr>
          <w:rStyle w:val="libAlaemChar"/>
          <w:rtl/>
        </w:rPr>
        <w:t>عزوجل</w:t>
      </w:r>
      <w:r>
        <w:rPr>
          <w:rtl/>
        </w:rPr>
        <w:t xml:space="preserve"> أوحى إلى </w:t>
      </w:r>
      <w:r w:rsidRPr="00A569E2">
        <w:rPr>
          <w:rtl/>
        </w:rPr>
        <w:t xml:space="preserve">جبرئيل </w:t>
      </w:r>
      <w:r w:rsidRPr="000E4A2F">
        <w:rPr>
          <w:rStyle w:val="libAlaemChar"/>
          <w:rtl/>
        </w:rPr>
        <w:t>عليه‌السلام</w:t>
      </w:r>
      <w:r w:rsidRPr="00A569E2">
        <w:rPr>
          <w:rtl/>
        </w:rPr>
        <w:t xml:space="preserve"> انا الله الرحمن الرحيم</w:t>
      </w:r>
      <w:r>
        <w:rPr>
          <w:rtl/>
        </w:rPr>
        <w:t xml:space="preserve">، </w:t>
      </w:r>
      <w:r w:rsidRPr="00A569E2">
        <w:rPr>
          <w:rtl/>
        </w:rPr>
        <w:t>انى قد رحمت آدم وحوا لما شكيا</w:t>
      </w:r>
      <w:r>
        <w:rPr>
          <w:rtl/>
        </w:rPr>
        <w:t xml:space="preserve"> إلى </w:t>
      </w:r>
      <w:r w:rsidRPr="00A569E2">
        <w:rPr>
          <w:rtl/>
        </w:rPr>
        <w:t>ما شكيا فاهبط عليهما بخيمة من خيم الجنة</w:t>
      </w:r>
      <w:r>
        <w:rPr>
          <w:rtl/>
        </w:rPr>
        <w:t xml:space="preserve">، </w:t>
      </w:r>
      <w:r w:rsidRPr="00A569E2">
        <w:rPr>
          <w:rtl/>
        </w:rPr>
        <w:t>فانى قد رحمتهما لبكائهما ووحشتهما ووحدتهما</w:t>
      </w:r>
      <w:r>
        <w:rPr>
          <w:rtl/>
        </w:rPr>
        <w:t xml:space="preserve">، </w:t>
      </w:r>
      <w:r w:rsidRPr="00A569E2">
        <w:rPr>
          <w:rtl/>
        </w:rPr>
        <w:t xml:space="preserve">فاضرب الخيمة على النزعة </w:t>
      </w:r>
      <w:r w:rsidRPr="00200B9A">
        <w:rPr>
          <w:rStyle w:val="libFootnotenumChar"/>
          <w:rtl/>
        </w:rPr>
        <w:t>(1)</w:t>
      </w:r>
      <w:r w:rsidRPr="00A569E2">
        <w:rPr>
          <w:rtl/>
        </w:rPr>
        <w:t xml:space="preserve"> التي بين جبال مكة قال</w:t>
      </w:r>
      <w:r>
        <w:rPr>
          <w:rtl/>
        </w:rPr>
        <w:t xml:space="preserve">: </w:t>
      </w:r>
      <w:r w:rsidRPr="00A569E2">
        <w:rPr>
          <w:rtl/>
        </w:rPr>
        <w:t>والنزعة مكان البيت وقواعده التي رفعتها الملئكة قبل آدم</w:t>
      </w:r>
      <w:r>
        <w:rPr>
          <w:rtl/>
        </w:rPr>
        <w:t xml:space="preserve">، </w:t>
      </w:r>
      <w:r w:rsidRPr="00A569E2">
        <w:rPr>
          <w:rtl/>
        </w:rPr>
        <w:t xml:space="preserve">فهبط جبرئيل على آدم </w:t>
      </w:r>
      <w:r w:rsidRPr="000E4A2F">
        <w:rPr>
          <w:rStyle w:val="libAlaemChar"/>
          <w:rtl/>
        </w:rPr>
        <w:t>عليه‌السلام</w:t>
      </w:r>
      <w:r w:rsidRPr="00A569E2">
        <w:rPr>
          <w:rtl/>
        </w:rPr>
        <w:t xml:space="preserve"> بالخيمة على مقدار مكان البيت وقواعده فنصبها</w:t>
      </w:r>
      <w:r>
        <w:rPr>
          <w:rtl/>
        </w:rPr>
        <w:t xml:space="preserve">، </w:t>
      </w:r>
      <w:r w:rsidRPr="00A569E2">
        <w:rPr>
          <w:rtl/>
        </w:rPr>
        <w:t>قال</w:t>
      </w:r>
      <w:r>
        <w:rPr>
          <w:rtl/>
        </w:rPr>
        <w:t xml:space="preserve">، </w:t>
      </w:r>
      <w:r w:rsidRPr="00A569E2">
        <w:rPr>
          <w:rtl/>
        </w:rPr>
        <w:t xml:space="preserve">وانزل جبرئيل </w:t>
      </w:r>
      <w:r w:rsidRPr="000E4A2F">
        <w:rPr>
          <w:rStyle w:val="libAlaemChar"/>
          <w:rtl/>
        </w:rPr>
        <w:t>عليه‌السلام</w:t>
      </w:r>
      <w:r w:rsidRPr="00A569E2">
        <w:rPr>
          <w:rtl/>
        </w:rPr>
        <w:t xml:space="preserve"> من الصفا وأنزل حوا من المروة وجمع بينهما في الخيمة</w:t>
      </w:r>
      <w:r>
        <w:rPr>
          <w:rtl/>
        </w:rPr>
        <w:t xml:space="preserve"> إلى أن </w:t>
      </w:r>
      <w:r w:rsidRPr="00A569E2">
        <w:rPr>
          <w:rtl/>
        </w:rPr>
        <w:t>ثم قال ان الله تبارك وتعالى</w:t>
      </w:r>
      <w:r>
        <w:rPr>
          <w:rtl/>
        </w:rPr>
        <w:t xml:space="preserve"> أوحى إلى </w:t>
      </w:r>
      <w:r w:rsidRPr="00A569E2">
        <w:rPr>
          <w:rtl/>
        </w:rPr>
        <w:t xml:space="preserve">جبرئيل </w:t>
      </w:r>
      <w:r w:rsidRPr="000E4A2F">
        <w:rPr>
          <w:rStyle w:val="libAlaemChar"/>
          <w:rtl/>
        </w:rPr>
        <w:t>عليه‌السلام</w:t>
      </w:r>
      <w:r w:rsidRPr="00A569E2">
        <w:rPr>
          <w:rtl/>
        </w:rPr>
        <w:t xml:space="preserve"> بعد ذلك ان أهبط</w:t>
      </w:r>
      <w:r>
        <w:rPr>
          <w:rtl/>
        </w:rPr>
        <w:t xml:space="preserve"> إلى </w:t>
      </w:r>
      <w:r w:rsidRPr="00A569E2">
        <w:rPr>
          <w:rtl/>
        </w:rPr>
        <w:t>آدم وحوا فنحهما عن مواضع قواعد بيتي وارفع قواعد بيتي لملائكتى ولخلقي من ولد آدم</w:t>
      </w:r>
      <w:r>
        <w:rPr>
          <w:rtl/>
        </w:rPr>
        <w:t xml:space="preserve">، </w:t>
      </w:r>
      <w:r w:rsidRPr="00A569E2">
        <w:rPr>
          <w:rtl/>
        </w:rPr>
        <w:t xml:space="preserve">فهبط جبرئيل </w:t>
      </w:r>
      <w:r w:rsidRPr="000E4A2F">
        <w:rPr>
          <w:rStyle w:val="libAlaemChar"/>
          <w:rtl/>
        </w:rPr>
        <w:t>عليه‌السلام</w:t>
      </w:r>
      <w:r w:rsidRPr="00A569E2">
        <w:rPr>
          <w:rtl/>
        </w:rPr>
        <w:t xml:space="preserve"> على آدم وحوا فأخرجهما من الخيمة ونحاهما عن نزعة البيت ونحى الخيمة عن موضع النزعة</w:t>
      </w:r>
      <w:r>
        <w:rPr>
          <w:rtl/>
        </w:rPr>
        <w:t xml:space="preserve">، </w:t>
      </w:r>
      <w:r w:rsidRPr="00A569E2">
        <w:rPr>
          <w:rtl/>
        </w:rPr>
        <w:t>«الى ان قال» فرفع قواعد البيت الحرام بحجر من الصفا</w:t>
      </w:r>
      <w:r>
        <w:rPr>
          <w:rtl/>
        </w:rPr>
        <w:t xml:space="preserve">، </w:t>
      </w:r>
      <w:r w:rsidRPr="00A569E2">
        <w:rPr>
          <w:rtl/>
        </w:rPr>
        <w:t>وحجر من المروة وحجر من طور سيناء</w:t>
      </w:r>
      <w:r>
        <w:rPr>
          <w:rtl/>
        </w:rPr>
        <w:t xml:space="preserve">، </w:t>
      </w:r>
      <w:r w:rsidRPr="00A569E2">
        <w:rPr>
          <w:rtl/>
        </w:rPr>
        <w:t>وحجر من جبل السلم وهو ظهر الكوفة</w:t>
      </w:r>
      <w:r>
        <w:rPr>
          <w:rtl/>
        </w:rPr>
        <w:t xml:space="preserve">، </w:t>
      </w:r>
      <w:r w:rsidRPr="00A569E2">
        <w:rPr>
          <w:rtl/>
        </w:rPr>
        <w:t xml:space="preserve">فأوحى الله </w:t>
      </w:r>
      <w:r w:rsidRPr="000E4A2F">
        <w:rPr>
          <w:rStyle w:val="libAlaemChar"/>
          <w:rtl/>
        </w:rPr>
        <w:t>عزوجل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النزعة</w:t>
      </w:r>
      <w:r>
        <w:rPr>
          <w:rtl/>
        </w:rPr>
        <w:t xml:space="preserve">: </w:t>
      </w:r>
      <w:r w:rsidRPr="00A569E2">
        <w:rPr>
          <w:rtl/>
        </w:rPr>
        <w:t>الطريق في الجبل.</w:t>
      </w:r>
    </w:p>
    <w:p w:rsidR="001C7CB2" w:rsidRPr="00A569E2" w:rsidRDefault="001C7CB2" w:rsidP="007C645F">
      <w:pPr>
        <w:pStyle w:val="libNormal0"/>
        <w:rPr>
          <w:rtl/>
        </w:rPr>
      </w:pPr>
      <w:r>
        <w:rPr>
          <w:rtl/>
        </w:rPr>
        <w:br w:type="page"/>
      </w:r>
      <w:r w:rsidRPr="00A569E2">
        <w:rPr>
          <w:rtl/>
        </w:rPr>
        <w:lastRenderedPageBreak/>
        <w:t xml:space="preserve">الى جبرئيل </w:t>
      </w:r>
      <w:r w:rsidRPr="000E4A2F">
        <w:rPr>
          <w:rStyle w:val="libAlaemChar"/>
          <w:rtl/>
        </w:rPr>
        <w:t>عليه‌السلام</w:t>
      </w:r>
      <w:r w:rsidRPr="00A569E2">
        <w:rPr>
          <w:rtl/>
        </w:rPr>
        <w:t xml:space="preserve"> ان ابنه وأتمه واقتلع جبرئيل </w:t>
      </w:r>
      <w:r w:rsidRPr="000E4A2F">
        <w:rPr>
          <w:rStyle w:val="libAlaemChar"/>
          <w:rtl/>
        </w:rPr>
        <w:t>عليه‌السلام</w:t>
      </w:r>
      <w:r w:rsidRPr="00A569E2">
        <w:rPr>
          <w:rtl/>
        </w:rPr>
        <w:t xml:space="preserve"> على الأحجار الاربعة بأمر الله </w:t>
      </w:r>
      <w:r w:rsidRPr="000E4A2F">
        <w:rPr>
          <w:rStyle w:val="libAlaemChar"/>
          <w:rtl/>
        </w:rPr>
        <w:t>عزوجل</w:t>
      </w:r>
      <w:r w:rsidRPr="00A569E2">
        <w:rPr>
          <w:rtl/>
        </w:rPr>
        <w:t xml:space="preserve"> من موضعها بجناحه</w:t>
      </w:r>
      <w:r>
        <w:rPr>
          <w:rtl/>
        </w:rPr>
        <w:t xml:space="preserve">، </w:t>
      </w:r>
      <w:r w:rsidRPr="00A569E2">
        <w:rPr>
          <w:rtl/>
        </w:rPr>
        <w:t>فوضعها حيث أمر الله تعالى في أركان البيت على قواعده التي قدره الجبار</w:t>
      </w:r>
      <w:r>
        <w:rPr>
          <w:rtl/>
        </w:rPr>
        <w:t xml:space="preserve"> جلّ جلاله </w:t>
      </w:r>
      <w:r w:rsidRPr="00A569E2">
        <w:rPr>
          <w:rtl/>
        </w:rPr>
        <w:t>ونصب أعلامها ثم</w:t>
      </w:r>
      <w:r>
        <w:rPr>
          <w:rtl/>
        </w:rPr>
        <w:t xml:space="preserve"> أوحى </w:t>
      </w:r>
      <w:r w:rsidRPr="00A569E2">
        <w:rPr>
          <w:rtl/>
        </w:rPr>
        <w:t xml:space="preserve">الله </w:t>
      </w:r>
      <w:r w:rsidRPr="000E4A2F">
        <w:rPr>
          <w:rStyle w:val="libAlaemChar"/>
          <w:rtl/>
        </w:rPr>
        <w:t>عزوجل</w:t>
      </w:r>
      <w:r>
        <w:rPr>
          <w:rtl/>
        </w:rPr>
        <w:t xml:space="preserve"> إلى </w:t>
      </w:r>
      <w:r w:rsidRPr="00A569E2">
        <w:rPr>
          <w:rtl/>
        </w:rPr>
        <w:t xml:space="preserve">جبرئيل </w:t>
      </w:r>
      <w:r w:rsidRPr="000E4A2F">
        <w:rPr>
          <w:rStyle w:val="libAlaemChar"/>
          <w:rtl/>
        </w:rPr>
        <w:t>عليه‌السلام</w:t>
      </w:r>
      <w:r w:rsidRPr="00A569E2">
        <w:rPr>
          <w:rtl/>
        </w:rPr>
        <w:t xml:space="preserve"> ابنه وأتمه من حجارة من</w:t>
      </w:r>
      <w:r>
        <w:rPr>
          <w:rtl/>
        </w:rPr>
        <w:t xml:space="preserve"> أبي </w:t>
      </w:r>
      <w:r w:rsidRPr="00A569E2">
        <w:rPr>
          <w:rtl/>
        </w:rPr>
        <w:t>قبيس واجعل له بابين بابا شرقا وبابا غربا فأتمه جبرئيل فلما فرغ طافت الملئكة حوله</w:t>
      </w:r>
      <w:r>
        <w:rPr>
          <w:rtl/>
        </w:rPr>
        <w:t xml:space="preserve">، </w:t>
      </w:r>
      <w:r w:rsidRPr="00A569E2">
        <w:rPr>
          <w:rtl/>
        </w:rPr>
        <w:t>فلما نظر آدم وحوا</w:t>
      </w:r>
      <w:r>
        <w:rPr>
          <w:rtl/>
        </w:rPr>
        <w:t xml:space="preserve"> إلى </w:t>
      </w:r>
      <w:r w:rsidRPr="00A569E2">
        <w:rPr>
          <w:rtl/>
        </w:rPr>
        <w:t>الملئكة يطوفون حول البيت انطلقا فطافا سبعة أشواط ثم خرجا يطلبان ما يأكلان.</w:t>
      </w:r>
    </w:p>
    <w:p w:rsidR="001C7CB2" w:rsidRPr="00A569E2" w:rsidRDefault="001C7CB2" w:rsidP="007C645F">
      <w:pPr>
        <w:pStyle w:val="libNormal"/>
        <w:rPr>
          <w:rtl/>
        </w:rPr>
      </w:pPr>
      <w:r w:rsidRPr="00957CEF">
        <w:rPr>
          <w:rStyle w:val="libBold2Char"/>
          <w:rtl/>
        </w:rPr>
        <w:t xml:space="preserve">365 ـ في تفسير العيّاشي </w:t>
      </w:r>
      <w:r w:rsidRPr="00A569E2">
        <w:rPr>
          <w:rtl/>
        </w:rPr>
        <w:t>عن</w:t>
      </w:r>
      <w:r>
        <w:rPr>
          <w:rtl/>
        </w:rPr>
        <w:t xml:space="preserve"> أبي </w:t>
      </w:r>
      <w:r w:rsidRPr="00A569E2">
        <w:rPr>
          <w:rtl/>
        </w:rPr>
        <w:t>الورد قال</w:t>
      </w:r>
      <w:r>
        <w:rPr>
          <w:rtl/>
        </w:rPr>
        <w:t xml:space="preserve">: </w:t>
      </w:r>
      <w:r w:rsidRPr="00A569E2">
        <w:rPr>
          <w:rtl/>
        </w:rPr>
        <w:t xml:space="preserve">قلت لعلى بن أبي طالب </w:t>
      </w:r>
      <w:r w:rsidRPr="000E4A2F">
        <w:rPr>
          <w:rStyle w:val="libAlaemChar"/>
          <w:rtl/>
        </w:rPr>
        <w:t>عليه‌السلام</w:t>
      </w:r>
      <w:r w:rsidRPr="00A569E2">
        <w:rPr>
          <w:rtl/>
        </w:rPr>
        <w:t xml:space="preserve"> ما</w:t>
      </w:r>
      <w:r>
        <w:rPr>
          <w:rtl/>
        </w:rPr>
        <w:t xml:space="preserve"> أوّل </w:t>
      </w:r>
      <w:r w:rsidRPr="00A569E2">
        <w:rPr>
          <w:rtl/>
        </w:rPr>
        <w:t>شيء نزل من السماء</w:t>
      </w:r>
      <w:r>
        <w:rPr>
          <w:rtl/>
        </w:rPr>
        <w:t>؟</w:t>
      </w:r>
      <w:r w:rsidRPr="00A569E2">
        <w:rPr>
          <w:rtl/>
        </w:rPr>
        <w:t xml:space="preserve"> قال</w:t>
      </w:r>
      <w:r>
        <w:rPr>
          <w:rtl/>
        </w:rPr>
        <w:t xml:space="preserve"> أوّل </w:t>
      </w:r>
      <w:r w:rsidRPr="00A569E2">
        <w:rPr>
          <w:rtl/>
        </w:rPr>
        <w:t>شيء نزل من السماء</w:t>
      </w:r>
      <w:r>
        <w:rPr>
          <w:rtl/>
        </w:rPr>
        <w:t xml:space="preserve"> إلى </w:t>
      </w:r>
      <w:r w:rsidRPr="00A569E2">
        <w:rPr>
          <w:rtl/>
        </w:rPr>
        <w:t>الأرض فهو البيت الذي بمكة</w:t>
      </w:r>
      <w:r>
        <w:rPr>
          <w:rtl/>
        </w:rPr>
        <w:t xml:space="preserve">، </w:t>
      </w:r>
      <w:r w:rsidRPr="00A569E2">
        <w:rPr>
          <w:rtl/>
        </w:rPr>
        <w:t>أنزله الله ياقوتة حمراء ففسق قوم نوح في الأرض فرفعه الله حيث يقول</w:t>
      </w:r>
      <w:r>
        <w:rPr>
          <w:rtl/>
        </w:rPr>
        <w:t xml:space="preserve">: </w:t>
      </w:r>
      <w:r w:rsidRPr="000E4A2F">
        <w:rPr>
          <w:rStyle w:val="libAlaemChar"/>
          <w:rtl/>
        </w:rPr>
        <w:t>(</w:t>
      </w:r>
      <w:r w:rsidRPr="00DD7FD9">
        <w:rPr>
          <w:rtl/>
        </w:rPr>
        <w:t>«</w:t>
      </w:r>
      <w:r w:rsidRPr="00500BFE">
        <w:rPr>
          <w:rStyle w:val="libAieChar"/>
          <w:rtl/>
        </w:rPr>
        <w:t>وَإِذْ يَرْفَعُ إِبْراهِيمُ الْقَواعِدَ مِنَ الْبَيْتِ وَإِسْماعِيلُ</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366 ـ في الكافي</w:t>
      </w:r>
      <w:r w:rsidRPr="00A569E2">
        <w:rPr>
          <w:rtl/>
        </w:rPr>
        <w:t xml:space="preserve"> باسناده</w:t>
      </w:r>
      <w:r>
        <w:rPr>
          <w:rtl/>
        </w:rPr>
        <w:t xml:space="preserve"> إلى أبي </w:t>
      </w:r>
      <w:r w:rsidRPr="00A569E2">
        <w:rPr>
          <w:rtl/>
        </w:rPr>
        <w:t xml:space="preserve">الحسن </w:t>
      </w:r>
      <w:r w:rsidRPr="000E4A2F">
        <w:rPr>
          <w:rStyle w:val="libAlaemChar"/>
          <w:rtl/>
        </w:rPr>
        <w:t>عليه‌السلام</w:t>
      </w:r>
      <w:r w:rsidRPr="00A569E2">
        <w:rPr>
          <w:rtl/>
        </w:rPr>
        <w:t xml:space="preserve"> قال في حديث طويل</w:t>
      </w:r>
      <w:r>
        <w:rPr>
          <w:rtl/>
        </w:rPr>
        <w:t xml:space="preserve">: </w:t>
      </w:r>
      <w:r w:rsidRPr="00A569E2">
        <w:rPr>
          <w:rtl/>
        </w:rPr>
        <w:t>السكينة ريح تخرج من الجنة</w:t>
      </w:r>
      <w:r>
        <w:rPr>
          <w:rtl/>
        </w:rPr>
        <w:t xml:space="preserve">، </w:t>
      </w:r>
      <w:r w:rsidRPr="00A569E2">
        <w:rPr>
          <w:rtl/>
        </w:rPr>
        <w:t>لها صورة كصورة وجه الإنسان</w:t>
      </w:r>
      <w:r>
        <w:rPr>
          <w:rtl/>
        </w:rPr>
        <w:t xml:space="preserve">، </w:t>
      </w:r>
      <w:r w:rsidRPr="00A569E2">
        <w:rPr>
          <w:rtl/>
        </w:rPr>
        <w:t>ورائحة طيبة وهي التي نزلت على إبراهيم فأقبلت تدور حول أركان البيت وهو يضع الأساطين.</w:t>
      </w:r>
    </w:p>
    <w:p w:rsidR="001C7CB2" w:rsidRPr="00A569E2" w:rsidRDefault="001C7CB2" w:rsidP="007C645F">
      <w:pPr>
        <w:pStyle w:val="libNormal"/>
        <w:rPr>
          <w:rtl/>
        </w:rPr>
      </w:pPr>
      <w:r w:rsidRPr="00A569E2">
        <w:rPr>
          <w:rtl/>
        </w:rPr>
        <w:t>367</w:t>
      </w:r>
      <w:r>
        <w:rPr>
          <w:rtl/>
        </w:rPr>
        <w:t xml:space="preserve"> ـ </w:t>
      </w:r>
      <w:r w:rsidRPr="00A569E2">
        <w:rPr>
          <w:rtl/>
        </w:rPr>
        <w:t>وباسناده</w:t>
      </w:r>
      <w:r>
        <w:rPr>
          <w:rtl/>
        </w:rPr>
        <w:t xml:space="preserve"> إلى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أمر الله تعالى إبراهيم </w:t>
      </w:r>
      <w:r w:rsidRPr="000E4A2F">
        <w:rPr>
          <w:rStyle w:val="libAlaemChar"/>
          <w:rtl/>
        </w:rPr>
        <w:t>عليه‌السلام</w:t>
      </w:r>
      <w:r w:rsidRPr="00A569E2">
        <w:rPr>
          <w:rtl/>
        </w:rPr>
        <w:t xml:space="preserve"> أن يحج ويحج بإسماعيل معه</w:t>
      </w:r>
      <w:r>
        <w:rPr>
          <w:rtl/>
        </w:rPr>
        <w:t xml:space="preserve">، </w:t>
      </w:r>
      <w:r w:rsidRPr="00A569E2">
        <w:rPr>
          <w:rtl/>
        </w:rPr>
        <w:t>ويسكنه الحرم</w:t>
      </w:r>
      <w:r>
        <w:rPr>
          <w:rtl/>
        </w:rPr>
        <w:t xml:space="preserve">، </w:t>
      </w:r>
      <w:r w:rsidRPr="00A569E2">
        <w:rPr>
          <w:rtl/>
        </w:rPr>
        <w:t xml:space="preserve">فحجا على جمل أحمر وما معهما الا جبرئيل </w:t>
      </w:r>
      <w:r w:rsidRPr="000E4A2F">
        <w:rPr>
          <w:rStyle w:val="libAlaemChar"/>
          <w:rtl/>
        </w:rPr>
        <w:t>عليه‌السلام</w:t>
      </w:r>
      <w:r>
        <w:rPr>
          <w:rtl/>
        </w:rPr>
        <w:t xml:space="preserve">، </w:t>
      </w:r>
      <w:r w:rsidRPr="00A569E2">
        <w:rPr>
          <w:rtl/>
        </w:rPr>
        <w:t>«الى قوله»</w:t>
      </w:r>
      <w:r>
        <w:rPr>
          <w:rtl/>
        </w:rPr>
        <w:t xml:space="preserve">: </w:t>
      </w:r>
      <w:r w:rsidRPr="00A569E2">
        <w:rPr>
          <w:rtl/>
        </w:rPr>
        <w:t xml:space="preserve">فلما كان من قابل اذن الله لإبراهيم </w:t>
      </w:r>
      <w:r w:rsidRPr="000E4A2F">
        <w:rPr>
          <w:rStyle w:val="libAlaemChar"/>
          <w:rtl/>
        </w:rPr>
        <w:t>عليه‌السلام</w:t>
      </w:r>
      <w:r w:rsidRPr="00A569E2">
        <w:rPr>
          <w:rtl/>
        </w:rPr>
        <w:t xml:space="preserve"> في الحج وبناء الكعبة</w:t>
      </w:r>
      <w:r>
        <w:rPr>
          <w:rtl/>
        </w:rPr>
        <w:t xml:space="preserve">، </w:t>
      </w:r>
      <w:r w:rsidRPr="00A569E2">
        <w:rPr>
          <w:rtl/>
        </w:rPr>
        <w:t>وكانت العرب تحج</w:t>
      </w:r>
      <w:r>
        <w:rPr>
          <w:rtl/>
        </w:rPr>
        <w:t xml:space="preserve"> إليه وإنّما </w:t>
      </w:r>
      <w:r w:rsidRPr="00A569E2">
        <w:rPr>
          <w:rtl/>
        </w:rPr>
        <w:t xml:space="preserve">كان ردما </w:t>
      </w:r>
      <w:r w:rsidRPr="00200B9A">
        <w:rPr>
          <w:rStyle w:val="libFootnotenumChar"/>
          <w:rtl/>
        </w:rPr>
        <w:t>(1)</w:t>
      </w:r>
      <w:r w:rsidRPr="00A569E2">
        <w:rPr>
          <w:rtl/>
        </w:rPr>
        <w:t xml:space="preserve"> الا أن قواعده معروفة</w:t>
      </w:r>
      <w:r>
        <w:rPr>
          <w:rtl/>
        </w:rPr>
        <w:t xml:space="preserve">، </w:t>
      </w:r>
      <w:r w:rsidRPr="00A569E2">
        <w:rPr>
          <w:rtl/>
        </w:rPr>
        <w:t>فلما صدر الناس جمع</w:t>
      </w:r>
      <w:r>
        <w:rPr>
          <w:rtl/>
        </w:rPr>
        <w:t xml:space="preserve"> إسمعيل </w:t>
      </w:r>
      <w:r w:rsidRPr="00A569E2">
        <w:rPr>
          <w:rtl/>
        </w:rPr>
        <w:t>الحجارة وطرحها في جوف الكعبة</w:t>
      </w:r>
      <w:r>
        <w:rPr>
          <w:rtl/>
        </w:rPr>
        <w:t xml:space="preserve">، </w:t>
      </w:r>
      <w:r w:rsidRPr="00A569E2">
        <w:rPr>
          <w:rtl/>
        </w:rPr>
        <w:t xml:space="preserve">فلما اذن الله له في البناء قدم إبراهيم </w:t>
      </w:r>
      <w:r w:rsidRPr="000E4A2F">
        <w:rPr>
          <w:rStyle w:val="libAlaemChar"/>
          <w:rtl/>
        </w:rPr>
        <w:t>عليهما‌السلام</w:t>
      </w:r>
      <w:r w:rsidRPr="00A569E2">
        <w:rPr>
          <w:rtl/>
        </w:rPr>
        <w:t xml:space="preserve"> فقال</w:t>
      </w:r>
      <w:r>
        <w:rPr>
          <w:rtl/>
        </w:rPr>
        <w:t xml:space="preserve">، </w:t>
      </w:r>
      <w:r w:rsidRPr="00A569E2">
        <w:rPr>
          <w:rtl/>
        </w:rPr>
        <w:t>يا بنى قد أمرنا الله ببناء الكعبة</w:t>
      </w:r>
      <w:r>
        <w:rPr>
          <w:rtl/>
        </w:rPr>
        <w:t xml:space="preserve">، </w:t>
      </w:r>
      <w:r w:rsidRPr="00A569E2">
        <w:rPr>
          <w:rtl/>
        </w:rPr>
        <w:t>وكشفا عنها</w:t>
      </w:r>
      <w:r>
        <w:rPr>
          <w:rtl/>
        </w:rPr>
        <w:t xml:space="preserve">، </w:t>
      </w:r>
      <w:r w:rsidRPr="00A569E2">
        <w:rPr>
          <w:rtl/>
        </w:rPr>
        <w:t>فاذا هو حجر واحد أحمر</w:t>
      </w:r>
      <w:r>
        <w:rPr>
          <w:rtl/>
        </w:rPr>
        <w:t xml:space="preserve">، </w:t>
      </w:r>
      <w:r w:rsidRPr="00A569E2">
        <w:rPr>
          <w:rtl/>
        </w:rPr>
        <w:t>فأوحى الله تعالى</w:t>
      </w:r>
      <w:r>
        <w:rPr>
          <w:rtl/>
        </w:rPr>
        <w:t xml:space="preserve"> إليه، </w:t>
      </w:r>
      <w:r w:rsidRPr="00A569E2">
        <w:rPr>
          <w:rtl/>
        </w:rPr>
        <w:t>ضع بناها عليه</w:t>
      </w:r>
      <w:r>
        <w:rPr>
          <w:rtl/>
        </w:rPr>
        <w:t xml:space="preserve">، </w:t>
      </w:r>
      <w:r w:rsidRPr="00A569E2">
        <w:rPr>
          <w:rtl/>
        </w:rPr>
        <w:t>وانزل الله أربعة أملاك يجمعون</w:t>
      </w:r>
      <w:r>
        <w:rPr>
          <w:rtl/>
        </w:rPr>
        <w:t xml:space="preserve"> إليه </w:t>
      </w:r>
      <w:r w:rsidRPr="00A569E2">
        <w:rPr>
          <w:rtl/>
        </w:rPr>
        <w:t>الحجارة فكان إبراهيم واسمعيل يضعان الحجارة والملئكة تناولهما حتى تمت اثنى عشر ذراعا هيئا له بابين بابا يدخل منه</w:t>
      </w:r>
      <w:r>
        <w:rPr>
          <w:rtl/>
        </w:rPr>
        <w:t xml:space="preserve">، </w:t>
      </w:r>
      <w:r w:rsidRPr="00A569E2">
        <w:rPr>
          <w:rtl/>
        </w:rPr>
        <w:t xml:space="preserve">وبابا يخرج منه ووضعا عليه عتبا وشرجا </w:t>
      </w:r>
      <w:r w:rsidRPr="00200B9A">
        <w:rPr>
          <w:rStyle w:val="libFootnotenumChar"/>
          <w:rtl/>
        </w:rPr>
        <w:t>(2)</w:t>
      </w:r>
      <w:r w:rsidRPr="00A569E2">
        <w:rPr>
          <w:rtl/>
        </w:rPr>
        <w:t xml:space="preserve"> من حديد على أبوابه</w:t>
      </w:r>
      <w:r>
        <w:t xml:space="preserve"> </w:t>
      </w:r>
      <w:r w:rsidRPr="00A569E2">
        <w:rPr>
          <w:rtl/>
        </w:rPr>
        <w:t>والحديث طويل أخذنا منه الموضع الأهم من الحاجة خوف الاطالة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الردم</w:t>
      </w:r>
      <w:r>
        <w:rPr>
          <w:rtl/>
        </w:rPr>
        <w:t xml:space="preserve">: </w:t>
      </w:r>
      <w:r w:rsidRPr="00A569E2">
        <w:rPr>
          <w:rtl/>
        </w:rPr>
        <w:t>ما يسقط من الجدار المنهدم.</w:t>
      </w:r>
    </w:p>
    <w:p w:rsidR="001C7CB2" w:rsidRPr="00A569E2" w:rsidRDefault="001C7CB2" w:rsidP="00B4288D">
      <w:pPr>
        <w:pStyle w:val="libFootnote0"/>
        <w:rPr>
          <w:rtl/>
          <w:lang w:bidi="fa-IR"/>
        </w:rPr>
      </w:pPr>
      <w:r>
        <w:rPr>
          <w:rtl/>
        </w:rPr>
        <w:t>(</w:t>
      </w:r>
      <w:r w:rsidRPr="00A569E2">
        <w:rPr>
          <w:rtl/>
        </w:rPr>
        <w:t>2) الشرج</w:t>
      </w:r>
      <w:r>
        <w:rPr>
          <w:rtl/>
        </w:rPr>
        <w:t xml:space="preserve">: </w:t>
      </w:r>
      <w:r w:rsidRPr="00A569E2">
        <w:rPr>
          <w:rtl/>
        </w:rPr>
        <w:t>العروة.</w:t>
      </w:r>
    </w:p>
    <w:p w:rsidR="001C7CB2" w:rsidRPr="00A569E2" w:rsidRDefault="001C7CB2" w:rsidP="007C645F">
      <w:pPr>
        <w:pStyle w:val="libNormal"/>
        <w:rPr>
          <w:rtl/>
        </w:rPr>
      </w:pPr>
      <w:r>
        <w:rPr>
          <w:rtl/>
        </w:rPr>
        <w:br w:type="page"/>
      </w:r>
      <w:r w:rsidRPr="00A569E2">
        <w:rPr>
          <w:rtl/>
        </w:rPr>
        <w:lastRenderedPageBreak/>
        <w:t>368</w:t>
      </w:r>
      <w:r>
        <w:rPr>
          <w:rtl/>
        </w:rPr>
        <w:t xml:space="preserve"> ـ </w:t>
      </w:r>
      <w:r w:rsidRPr="00A569E2">
        <w:rPr>
          <w:rtl/>
        </w:rPr>
        <w:t>وباسناده</w:t>
      </w:r>
      <w:r>
        <w:rPr>
          <w:rtl/>
        </w:rPr>
        <w:t xml:space="preserve"> إلى </w:t>
      </w:r>
      <w:r w:rsidRPr="00A569E2">
        <w:rPr>
          <w:rtl/>
        </w:rPr>
        <w:t xml:space="preserve">عقبة بن بشير عن أحدهما </w:t>
      </w:r>
      <w:r w:rsidRPr="000E4A2F">
        <w:rPr>
          <w:rStyle w:val="libAlaemChar"/>
          <w:rtl/>
        </w:rPr>
        <w:t>عليهما‌السلام</w:t>
      </w:r>
      <w:r w:rsidRPr="00A569E2">
        <w:rPr>
          <w:rtl/>
        </w:rPr>
        <w:t xml:space="preserve"> قال ان الله تعالى امر إبراهيم ببناء الكعبة وأن يرفع قواعدها</w:t>
      </w:r>
      <w:r>
        <w:rPr>
          <w:rtl/>
        </w:rPr>
        <w:t xml:space="preserve">، </w:t>
      </w:r>
      <w:r w:rsidRPr="00A569E2">
        <w:rPr>
          <w:rtl/>
        </w:rPr>
        <w:t>ويرى الناس مناسكهم</w:t>
      </w:r>
      <w:r>
        <w:rPr>
          <w:rtl/>
        </w:rPr>
        <w:t xml:space="preserve">، </w:t>
      </w:r>
      <w:r w:rsidRPr="00A569E2">
        <w:rPr>
          <w:rtl/>
        </w:rPr>
        <w:t>فبنى إبراهيم واسمعيل البيت كل يوم ساقا حتى انتهى</w:t>
      </w:r>
      <w:r>
        <w:rPr>
          <w:rtl/>
        </w:rPr>
        <w:t xml:space="preserve"> إلى </w:t>
      </w:r>
      <w:r w:rsidRPr="00A569E2">
        <w:rPr>
          <w:rtl/>
        </w:rPr>
        <w:t>موضع الحجر الأسود</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xml:space="preserve"> فنادى</w:t>
      </w:r>
      <w:r>
        <w:rPr>
          <w:rtl/>
        </w:rPr>
        <w:t xml:space="preserve"> أبو </w:t>
      </w:r>
      <w:r w:rsidRPr="00A569E2">
        <w:rPr>
          <w:rtl/>
        </w:rPr>
        <w:t xml:space="preserve">قبيس إبراهيم </w:t>
      </w:r>
      <w:r w:rsidRPr="000E4A2F">
        <w:rPr>
          <w:rStyle w:val="libAlaemChar"/>
          <w:rtl/>
        </w:rPr>
        <w:t>عليه‌السلام</w:t>
      </w:r>
      <w:r w:rsidRPr="00A569E2">
        <w:rPr>
          <w:rtl/>
        </w:rPr>
        <w:t xml:space="preserve"> ان لك عندي وديعة</w:t>
      </w:r>
      <w:r>
        <w:rPr>
          <w:rtl/>
        </w:rPr>
        <w:t xml:space="preserve">، </w:t>
      </w:r>
      <w:r w:rsidRPr="00A569E2">
        <w:rPr>
          <w:rtl/>
        </w:rPr>
        <w:t>فأعطاه الحجر فوضعه موضعه</w:t>
      </w:r>
      <w:r>
        <w:rPr>
          <w:rtl/>
        </w:rPr>
        <w:t xml:space="preserve">، </w:t>
      </w:r>
      <w:r w:rsidRPr="00A569E2">
        <w:rPr>
          <w:rtl/>
        </w:rPr>
        <w:t>ولحديث طويل أخذنا منه موضع الحاجة.</w:t>
      </w:r>
    </w:p>
    <w:p w:rsidR="001C7CB2" w:rsidRPr="00A569E2" w:rsidRDefault="001C7CB2" w:rsidP="007C645F">
      <w:pPr>
        <w:pStyle w:val="libNormal"/>
        <w:rPr>
          <w:rtl/>
        </w:rPr>
      </w:pPr>
      <w:r w:rsidRPr="00A569E2">
        <w:rPr>
          <w:rtl/>
        </w:rPr>
        <w:t>369</w:t>
      </w:r>
      <w:r>
        <w:rPr>
          <w:rtl/>
        </w:rPr>
        <w:t xml:space="preserve"> ـ </w:t>
      </w:r>
      <w:r w:rsidRPr="00A569E2">
        <w:rPr>
          <w:rtl/>
        </w:rPr>
        <w:t>وباسناده</w:t>
      </w:r>
      <w:r>
        <w:rPr>
          <w:rtl/>
        </w:rPr>
        <w:t xml:space="preserve"> إلى </w:t>
      </w:r>
      <w:r w:rsidRPr="00A569E2">
        <w:rPr>
          <w:rtl/>
        </w:rPr>
        <w:t>سعيد بن جناح عن عدة من أصحابنا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كانت الكعبة على عهد إبراهيم </w:t>
      </w:r>
      <w:r w:rsidRPr="000E4A2F">
        <w:rPr>
          <w:rStyle w:val="libAlaemChar"/>
          <w:rtl/>
        </w:rPr>
        <w:t>عليه‌السلام</w:t>
      </w:r>
      <w:r w:rsidRPr="00A569E2">
        <w:rPr>
          <w:rtl/>
        </w:rPr>
        <w:t xml:space="preserve"> تسعة أذرع</w:t>
      </w:r>
      <w:r>
        <w:rPr>
          <w:rtl/>
        </w:rPr>
        <w:t xml:space="preserve">، </w:t>
      </w:r>
      <w:r w:rsidRPr="00A569E2">
        <w:rPr>
          <w:rtl/>
        </w:rPr>
        <w:t>وكان لها بابان</w:t>
      </w:r>
      <w:r>
        <w:rPr>
          <w:rtl/>
        </w:rPr>
        <w:t xml:space="preserve">، </w:t>
      </w:r>
      <w:r w:rsidRPr="00A569E2">
        <w:rPr>
          <w:rtl/>
        </w:rPr>
        <w:t>فبناها عبد الله بن الزبير فرفعها ثمانية عشر ذراعا</w:t>
      </w:r>
      <w:r>
        <w:rPr>
          <w:rtl/>
        </w:rPr>
        <w:t xml:space="preserve">، </w:t>
      </w:r>
      <w:r w:rsidRPr="00A569E2">
        <w:rPr>
          <w:rtl/>
        </w:rPr>
        <w:t>فهدمها الحجاج وبناها سبعة وعشرين ذراعا.</w:t>
      </w:r>
    </w:p>
    <w:p w:rsidR="001C7CB2" w:rsidRPr="00A569E2" w:rsidRDefault="001C7CB2" w:rsidP="007C645F">
      <w:pPr>
        <w:pStyle w:val="libNormal"/>
        <w:rPr>
          <w:rtl/>
        </w:rPr>
      </w:pPr>
      <w:r w:rsidRPr="00A569E2">
        <w:rPr>
          <w:rtl/>
        </w:rPr>
        <w:t>370</w:t>
      </w:r>
      <w:r>
        <w:rPr>
          <w:rtl/>
        </w:rPr>
        <w:t xml:space="preserve"> ـ </w:t>
      </w:r>
      <w:r w:rsidRPr="00A569E2">
        <w:rPr>
          <w:rtl/>
        </w:rPr>
        <w:t>وروى عن ابن</w:t>
      </w:r>
      <w:r>
        <w:rPr>
          <w:rtl/>
        </w:rPr>
        <w:t xml:space="preserve"> أبي </w:t>
      </w:r>
      <w:r w:rsidRPr="00A569E2">
        <w:rPr>
          <w:rtl/>
        </w:rPr>
        <w:t xml:space="preserve">نصر عن أبان بن عثمان عن أبي عبد الله </w:t>
      </w:r>
      <w:r w:rsidRPr="000E4A2F">
        <w:rPr>
          <w:rStyle w:val="libAlaemChar"/>
          <w:rtl/>
        </w:rPr>
        <w:t>عليه‌السلام</w:t>
      </w:r>
      <w:r w:rsidRPr="00A569E2">
        <w:rPr>
          <w:rtl/>
        </w:rPr>
        <w:t xml:space="preserve"> قال</w:t>
      </w:r>
      <w:r>
        <w:rPr>
          <w:rtl/>
        </w:rPr>
        <w:t xml:space="preserve">: </w:t>
      </w:r>
      <w:r w:rsidRPr="00A569E2">
        <w:rPr>
          <w:rtl/>
        </w:rPr>
        <w:t>كان طول الكعبة يومئذ تسعة أذرع</w:t>
      </w:r>
      <w:r>
        <w:rPr>
          <w:rtl/>
        </w:rPr>
        <w:t xml:space="preserve">، </w:t>
      </w:r>
      <w:r w:rsidRPr="00A569E2">
        <w:rPr>
          <w:rtl/>
        </w:rPr>
        <w:t>ولم يكن لها سقف فسقفها قريش ثمانية عشر ذراعا.</w:t>
      </w:r>
    </w:p>
    <w:p w:rsidR="001C7CB2" w:rsidRPr="00A569E2" w:rsidRDefault="001C7CB2" w:rsidP="007C645F">
      <w:pPr>
        <w:pStyle w:val="libNormal"/>
        <w:rPr>
          <w:rtl/>
        </w:rPr>
      </w:pPr>
      <w:r w:rsidRPr="00A569E2">
        <w:rPr>
          <w:rtl/>
        </w:rPr>
        <w:t>371</w:t>
      </w:r>
      <w:r>
        <w:rPr>
          <w:rtl/>
        </w:rPr>
        <w:t xml:space="preserve"> ـ </w:t>
      </w:r>
      <w:r w:rsidRPr="00A569E2">
        <w:rPr>
          <w:rtl/>
        </w:rPr>
        <w:t>محمد بن يحيى عن</w:t>
      </w:r>
      <w:r>
        <w:rPr>
          <w:rtl/>
        </w:rPr>
        <w:t xml:space="preserve"> أحمد </w:t>
      </w:r>
      <w:r w:rsidRPr="00A569E2">
        <w:rPr>
          <w:rtl/>
        </w:rPr>
        <w:t>بن محمد</w:t>
      </w:r>
      <w:r>
        <w:rPr>
          <w:rtl/>
        </w:rPr>
        <w:t xml:space="preserve"> عن علي بن </w:t>
      </w:r>
      <w:r w:rsidRPr="00A569E2">
        <w:rPr>
          <w:rtl/>
        </w:rPr>
        <w:t>النعمان عن سعيد بن عبد الله الأعرج عن</w:t>
      </w:r>
      <w:r>
        <w:rPr>
          <w:rtl/>
        </w:rPr>
        <w:t xml:space="preserve"> أبي عبد الله </w:t>
      </w:r>
      <w:r w:rsidRPr="000E4A2F">
        <w:rPr>
          <w:rStyle w:val="libAlaemChar"/>
          <w:rtl/>
        </w:rPr>
        <w:t>عليه‌السلام</w:t>
      </w:r>
      <w:r>
        <w:rPr>
          <w:rtl/>
        </w:rPr>
        <w:t xml:space="preserve"> قال: إنَّ </w:t>
      </w:r>
      <w:r w:rsidRPr="00A569E2">
        <w:rPr>
          <w:rtl/>
        </w:rPr>
        <w:t>قريشا في الجاهلية هدموا البيت</w:t>
      </w:r>
      <w:r>
        <w:rPr>
          <w:rtl/>
        </w:rPr>
        <w:t xml:space="preserve">، </w:t>
      </w:r>
      <w:r w:rsidRPr="00A569E2">
        <w:rPr>
          <w:rtl/>
        </w:rPr>
        <w:t>فلما أرادوا بناءه حيل بينهم وبينه</w:t>
      </w:r>
      <w:r>
        <w:rPr>
          <w:rtl/>
        </w:rPr>
        <w:t xml:space="preserve">، </w:t>
      </w:r>
      <w:r w:rsidRPr="00A569E2">
        <w:rPr>
          <w:rtl/>
        </w:rPr>
        <w:t>والقى في روعهم الرعب حتى قال قائل منهم.</w:t>
      </w:r>
      <w:r>
        <w:rPr>
          <w:rFonts w:hint="cs"/>
          <w:rtl/>
        </w:rPr>
        <w:t xml:space="preserve"> </w:t>
      </w:r>
      <w:r w:rsidRPr="00A569E2">
        <w:rPr>
          <w:rtl/>
        </w:rPr>
        <w:t>ليأتى كل رجل منكم بأطيب ماله ولا تأتوا بما اكتسبتموه من قطيعة رحم أو حرام ففعلوا</w:t>
      </w:r>
      <w:r>
        <w:rPr>
          <w:rtl/>
        </w:rPr>
        <w:t xml:space="preserve">، </w:t>
      </w:r>
      <w:r w:rsidRPr="00A569E2">
        <w:rPr>
          <w:rtl/>
        </w:rPr>
        <w:t>فخلى بينهم وبين بنائه</w:t>
      </w:r>
      <w:r>
        <w:rPr>
          <w:rtl/>
        </w:rPr>
        <w:t xml:space="preserve">، </w:t>
      </w:r>
      <w:r w:rsidRPr="00A569E2">
        <w:rPr>
          <w:rtl/>
        </w:rPr>
        <w:t>فبنوه حتى انتهوا</w:t>
      </w:r>
      <w:r>
        <w:rPr>
          <w:rtl/>
        </w:rPr>
        <w:t xml:space="preserve"> إلى </w:t>
      </w:r>
      <w:r w:rsidRPr="00A569E2">
        <w:rPr>
          <w:rtl/>
        </w:rPr>
        <w:t>موضع الحجر الأسود</w:t>
      </w:r>
      <w:r>
        <w:rPr>
          <w:rtl/>
        </w:rPr>
        <w:t xml:space="preserve">، </w:t>
      </w:r>
      <w:r w:rsidRPr="00A569E2">
        <w:rPr>
          <w:rtl/>
        </w:rPr>
        <w:t>فتشاجروا فيه أيهم يضع الحجر الأسود في موضعه</w:t>
      </w:r>
      <w:r>
        <w:rPr>
          <w:rtl/>
        </w:rPr>
        <w:t xml:space="preserve">، </w:t>
      </w:r>
      <w:r w:rsidRPr="00A569E2">
        <w:rPr>
          <w:rtl/>
        </w:rPr>
        <w:t>حتى كاد ان يكون بينهم شر. فحكموا</w:t>
      </w:r>
      <w:r>
        <w:rPr>
          <w:rtl/>
        </w:rPr>
        <w:t xml:space="preserve"> أوّل </w:t>
      </w:r>
      <w:r w:rsidRPr="00A569E2">
        <w:rPr>
          <w:rtl/>
        </w:rPr>
        <w:t>من يدخل باب المسجد</w:t>
      </w:r>
      <w:r>
        <w:rPr>
          <w:rtl/>
        </w:rPr>
        <w:t xml:space="preserve">، </w:t>
      </w:r>
      <w:r w:rsidRPr="00A569E2">
        <w:rPr>
          <w:rtl/>
        </w:rPr>
        <w:t xml:space="preserve">فدخل رسول الله </w:t>
      </w:r>
      <w:r w:rsidRPr="000E4A2F">
        <w:rPr>
          <w:rStyle w:val="libAlaemChar"/>
          <w:rtl/>
        </w:rPr>
        <w:t>صلى‌الله‌عليه‌وآله‌وسلم</w:t>
      </w:r>
      <w:r w:rsidRPr="00A569E2">
        <w:rPr>
          <w:rtl/>
        </w:rPr>
        <w:t xml:space="preserve"> فلما أتاهم أمر بثوب فبسط ثم وضع الحجر في وسطه</w:t>
      </w:r>
      <w:r>
        <w:rPr>
          <w:rtl/>
        </w:rPr>
        <w:t xml:space="preserve">، </w:t>
      </w:r>
      <w:r w:rsidRPr="00A569E2">
        <w:rPr>
          <w:rtl/>
        </w:rPr>
        <w:t xml:space="preserve">ثم أخذت القبايل بجوانب الثوب فرفعوه ثم تناوله </w:t>
      </w:r>
      <w:r w:rsidRPr="000E4A2F">
        <w:rPr>
          <w:rStyle w:val="libAlaemChar"/>
          <w:rtl/>
        </w:rPr>
        <w:t>صلى‌الله‌عليه‌وآله</w:t>
      </w:r>
      <w:r w:rsidRPr="00A569E2">
        <w:rPr>
          <w:rtl/>
        </w:rPr>
        <w:t xml:space="preserve"> فوضعه في موضعه فخصه الله به.</w:t>
      </w:r>
    </w:p>
    <w:p w:rsidR="001C7CB2" w:rsidRPr="00A569E2" w:rsidRDefault="001C7CB2" w:rsidP="007C645F">
      <w:pPr>
        <w:pStyle w:val="libNormal"/>
        <w:rPr>
          <w:rtl/>
        </w:rPr>
      </w:pPr>
      <w:r w:rsidRPr="00A569E2">
        <w:rPr>
          <w:rtl/>
        </w:rPr>
        <w:t>372</w:t>
      </w:r>
      <w:r>
        <w:rPr>
          <w:rtl/>
        </w:rPr>
        <w:t xml:space="preserve"> ـ علي بن إبراهيم </w:t>
      </w:r>
      <w:r w:rsidRPr="00A569E2">
        <w:rPr>
          <w:rtl/>
        </w:rPr>
        <w:t>عن أبيه عن</w:t>
      </w:r>
      <w:r>
        <w:rPr>
          <w:rtl/>
        </w:rPr>
        <w:t xml:space="preserve"> أحمد </w:t>
      </w:r>
      <w:r w:rsidRPr="00A569E2">
        <w:rPr>
          <w:rtl/>
        </w:rPr>
        <w:t>بن محمد بن</w:t>
      </w:r>
      <w:r>
        <w:rPr>
          <w:rtl/>
        </w:rPr>
        <w:t xml:space="preserve"> أبي </w:t>
      </w:r>
      <w:r w:rsidRPr="00A569E2">
        <w:rPr>
          <w:rtl/>
        </w:rPr>
        <w:t>نصر عن داود بن سرحان عن</w:t>
      </w:r>
      <w:r>
        <w:rPr>
          <w:rtl/>
        </w:rPr>
        <w:t xml:space="preserve"> أبي عبد الله </w:t>
      </w:r>
      <w:r w:rsidRPr="000E4A2F">
        <w:rPr>
          <w:rStyle w:val="libAlaemChar"/>
          <w:rtl/>
        </w:rPr>
        <w:t>عليه‌السلام</w:t>
      </w:r>
      <w:r w:rsidRPr="00A569E2">
        <w:rPr>
          <w:rtl/>
        </w:rPr>
        <w:t xml:space="preserve"> قال ان رسول الله </w:t>
      </w:r>
      <w:r w:rsidRPr="000E4A2F">
        <w:rPr>
          <w:rStyle w:val="libAlaemChar"/>
          <w:rtl/>
        </w:rPr>
        <w:t>صلى‌الله‌عليه‌وآله‌وسلم</w:t>
      </w:r>
      <w:r w:rsidRPr="00A569E2">
        <w:rPr>
          <w:rtl/>
        </w:rPr>
        <w:t xml:space="preserve"> ساهم قريشا في بناء البيت فصار لرسول الله </w:t>
      </w:r>
      <w:r w:rsidRPr="000E4A2F">
        <w:rPr>
          <w:rStyle w:val="libAlaemChar"/>
          <w:rtl/>
        </w:rPr>
        <w:t>صلى‌الله‌عليه‌وآله</w:t>
      </w:r>
      <w:r w:rsidRPr="00A569E2">
        <w:rPr>
          <w:rtl/>
        </w:rPr>
        <w:t xml:space="preserve"> من باب الكعبة</w:t>
      </w:r>
      <w:r>
        <w:rPr>
          <w:rtl/>
        </w:rPr>
        <w:t xml:space="preserve"> إلى </w:t>
      </w:r>
      <w:r w:rsidRPr="00A569E2">
        <w:rPr>
          <w:rtl/>
        </w:rPr>
        <w:t>النصف</w:t>
      </w:r>
      <w:r>
        <w:rPr>
          <w:rtl/>
        </w:rPr>
        <w:t xml:space="preserve">، </w:t>
      </w:r>
      <w:r w:rsidRPr="00A569E2">
        <w:rPr>
          <w:rtl/>
        </w:rPr>
        <w:t>ما بين الركن اليماني</w:t>
      </w:r>
      <w:r>
        <w:rPr>
          <w:rtl/>
        </w:rPr>
        <w:t xml:space="preserve"> إلى </w:t>
      </w:r>
      <w:r w:rsidRPr="00A569E2">
        <w:rPr>
          <w:rtl/>
        </w:rPr>
        <w:t>الحجر الأسود.</w:t>
      </w:r>
    </w:p>
    <w:p w:rsidR="001C7CB2" w:rsidRPr="00A569E2" w:rsidRDefault="001C7CB2" w:rsidP="007C645F">
      <w:pPr>
        <w:pStyle w:val="libNormal"/>
        <w:rPr>
          <w:rtl/>
        </w:rPr>
      </w:pPr>
      <w:r w:rsidRPr="00A569E2">
        <w:rPr>
          <w:rtl/>
        </w:rPr>
        <w:t>373</w:t>
      </w:r>
      <w:r>
        <w:rPr>
          <w:rtl/>
        </w:rPr>
        <w:t xml:space="preserve"> ـ </w:t>
      </w:r>
      <w:r w:rsidRPr="00A569E2">
        <w:rPr>
          <w:rtl/>
        </w:rPr>
        <w:t>وفي رواية</w:t>
      </w:r>
      <w:r>
        <w:rPr>
          <w:rtl/>
        </w:rPr>
        <w:t xml:space="preserve"> أخرى</w:t>
      </w:r>
      <w:r w:rsidRPr="00A569E2">
        <w:rPr>
          <w:rtl/>
        </w:rPr>
        <w:t xml:space="preserve"> كان لبني هاشم من الحجر الأسود</w:t>
      </w:r>
      <w:r>
        <w:rPr>
          <w:rtl/>
        </w:rPr>
        <w:t xml:space="preserve"> إلى </w:t>
      </w:r>
      <w:r w:rsidRPr="00A569E2">
        <w:rPr>
          <w:rtl/>
        </w:rPr>
        <w:t>الركن الشامي</w:t>
      </w:r>
    </w:p>
    <w:p w:rsidR="001C7CB2" w:rsidRPr="00A569E2" w:rsidRDefault="001C7CB2" w:rsidP="007C645F">
      <w:pPr>
        <w:pStyle w:val="libNormal"/>
        <w:rPr>
          <w:rtl/>
        </w:rPr>
      </w:pPr>
      <w:r w:rsidRPr="00A569E2">
        <w:rPr>
          <w:rtl/>
        </w:rPr>
        <w:t>374</w:t>
      </w:r>
      <w:r>
        <w:rPr>
          <w:rtl/>
        </w:rPr>
        <w:t xml:space="preserve"> ـ </w:t>
      </w:r>
      <w:r w:rsidRPr="00A569E2">
        <w:rPr>
          <w:rtl/>
        </w:rPr>
        <w:t>وباسناده</w:t>
      </w:r>
      <w:r>
        <w:rPr>
          <w:rtl/>
        </w:rPr>
        <w:t xml:space="preserve"> إلى </w:t>
      </w:r>
      <w:r w:rsidRPr="00A569E2">
        <w:rPr>
          <w:rtl/>
        </w:rPr>
        <w:t>أبان بن تغلب قال</w:t>
      </w:r>
      <w:r>
        <w:rPr>
          <w:rtl/>
        </w:rPr>
        <w:t xml:space="preserve">: </w:t>
      </w:r>
      <w:r w:rsidRPr="00A569E2">
        <w:rPr>
          <w:rtl/>
        </w:rPr>
        <w:t>لما هدم الحجاج الكعبة فرق الناس</w:t>
      </w:r>
    </w:p>
    <w:p w:rsidR="001C7CB2" w:rsidRPr="00A569E2" w:rsidRDefault="001C7CB2" w:rsidP="007C645F">
      <w:pPr>
        <w:pStyle w:val="libNormal0"/>
        <w:rPr>
          <w:rtl/>
        </w:rPr>
      </w:pPr>
      <w:r>
        <w:rPr>
          <w:rtl/>
        </w:rPr>
        <w:br w:type="page"/>
      </w:r>
      <w:r w:rsidRPr="00A569E2">
        <w:rPr>
          <w:rtl/>
        </w:rPr>
        <w:lastRenderedPageBreak/>
        <w:t>ترابها</w:t>
      </w:r>
      <w:r>
        <w:rPr>
          <w:rtl/>
        </w:rPr>
        <w:t xml:space="preserve">، </w:t>
      </w:r>
      <w:r w:rsidRPr="00A569E2">
        <w:rPr>
          <w:rtl/>
        </w:rPr>
        <w:t>فلما صاروا</w:t>
      </w:r>
      <w:r>
        <w:rPr>
          <w:rtl/>
        </w:rPr>
        <w:t xml:space="preserve"> إلى </w:t>
      </w:r>
      <w:r w:rsidRPr="00A569E2">
        <w:rPr>
          <w:rtl/>
        </w:rPr>
        <w:t>بنائها فأرادوا أن يبنوها خرجت عليهم حية فمنعت الناس البناء حتى هربوا</w:t>
      </w:r>
      <w:r>
        <w:rPr>
          <w:rtl/>
        </w:rPr>
        <w:t xml:space="preserve">، </w:t>
      </w:r>
      <w:r w:rsidRPr="00A569E2">
        <w:rPr>
          <w:rtl/>
        </w:rPr>
        <w:t>فأتوا الحجاج فأخبروه فخاف ان يكون قد منع بناها فصعد المنبر ثم انشد الناس وقال</w:t>
      </w:r>
      <w:r>
        <w:rPr>
          <w:rtl/>
        </w:rPr>
        <w:t xml:space="preserve">: </w:t>
      </w:r>
      <w:r w:rsidRPr="00A569E2">
        <w:rPr>
          <w:rtl/>
        </w:rPr>
        <w:t>انشد الله عبدا عنده مما ابتلينا به علم لما أخبرنا به</w:t>
      </w:r>
      <w:r>
        <w:rPr>
          <w:rtl/>
        </w:rPr>
        <w:t xml:space="preserve">، </w:t>
      </w:r>
      <w:r w:rsidRPr="00A569E2">
        <w:rPr>
          <w:rtl/>
        </w:rPr>
        <w:t>قال</w:t>
      </w:r>
      <w:r>
        <w:rPr>
          <w:rtl/>
        </w:rPr>
        <w:t xml:space="preserve">: </w:t>
      </w:r>
      <w:r w:rsidRPr="00A569E2">
        <w:rPr>
          <w:rtl/>
        </w:rPr>
        <w:t>فقام</w:t>
      </w:r>
      <w:r>
        <w:rPr>
          <w:rtl/>
        </w:rPr>
        <w:t xml:space="preserve"> إليه </w:t>
      </w:r>
      <w:r w:rsidRPr="00A569E2">
        <w:rPr>
          <w:rtl/>
        </w:rPr>
        <w:t>شيخ. فقال ان يكن عند أحد علم فعند رجل رايته جاء</w:t>
      </w:r>
      <w:r>
        <w:rPr>
          <w:rtl/>
        </w:rPr>
        <w:t xml:space="preserve"> إلى </w:t>
      </w:r>
      <w:r w:rsidRPr="00A569E2">
        <w:rPr>
          <w:rtl/>
        </w:rPr>
        <w:t>الكعبة فأخذ مقدارها ثم مضى</w:t>
      </w:r>
      <w:r>
        <w:rPr>
          <w:rtl/>
        </w:rPr>
        <w:t xml:space="preserve">، </w:t>
      </w:r>
      <w:r w:rsidRPr="00A569E2">
        <w:rPr>
          <w:rtl/>
        </w:rPr>
        <w:t>فقال الحجاج</w:t>
      </w:r>
      <w:r>
        <w:rPr>
          <w:rtl/>
        </w:rPr>
        <w:t xml:space="preserve">: </w:t>
      </w:r>
      <w:r w:rsidRPr="00A569E2">
        <w:rPr>
          <w:rtl/>
        </w:rPr>
        <w:t>من هو</w:t>
      </w:r>
      <w:r>
        <w:rPr>
          <w:rtl/>
        </w:rPr>
        <w:t>؟</w:t>
      </w:r>
      <w:r w:rsidRPr="00A569E2">
        <w:rPr>
          <w:rtl/>
        </w:rPr>
        <w:t xml:space="preserve"> قال</w:t>
      </w:r>
      <w:r>
        <w:rPr>
          <w:rtl/>
        </w:rPr>
        <w:t xml:space="preserve">: </w:t>
      </w:r>
      <w:r w:rsidRPr="00A569E2">
        <w:rPr>
          <w:rtl/>
        </w:rPr>
        <w:t>على بن الحسين</w:t>
      </w:r>
      <w:r>
        <w:rPr>
          <w:rtl/>
        </w:rPr>
        <w:t xml:space="preserve">، </w:t>
      </w:r>
      <w:r w:rsidRPr="00A569E2">
        <w:rPr>
          <w:rtl/>
        </w:rPr>
        <w:t>فقال</w:t>
      </w:r>
      <w:r>
        <w:rPr>
          <w:rtl/>
        </w:rPr>
        <w:t xml:space="preserve">: </w:t>
      </w:r>
      <w:r w:rsidRPr="00A569E2">
        <w:rPr>
          <w:rtl/>
        </w:rPr>
        <w:t>معدن ذلك «فبعث</w:t>
      </w:r>
      <w:r>
        <w:rPr>
          <w:rtl/>
        </w:rPr>
        <w:t xml:space="preserve"> إلى عليّ بن الحسين </w:t>
      </w:r>
      <w:r w:rsidRPr="00A569E2">
        <w:rPr>
          <w:rtl/>
        </w:rPr>
        <w:t>صلوات الله عليهما فأتاه فأخبره ما كان من منع الله إياه البناء</w:t>
      </w:r>
      <w:r>
        <w:rPr>
          <w:rtl/>
        </w:rPr>
        <w:t xml:space="preserve">، </w:t>
      </w:r>
      <w:r w:rsidRPr="00A569E2">
        <w:rPr>
          <w:rtl/>
        </w:rPr>
        <w:t>فقال له على بن الحسين</w:t>
      </w:r>
      <w:r>
        <w:rPr>
          <w:rtl/>
        </w:rPr>
        <w:t xml:space="preserve">: </w:t>
      </w:r>
      <w:r w:rsidRPr="00A569E2">
        <w:rPr>
          <w:rtl/>
        </w:rPr>
        <w:t>يا حجاج عمدت</w:t>
      </w:r>
      <w:r>
        <w:rPr>
          <w:rtl/>
        </w:rPr>
        <w:t xml:space="preserve"> إلى </w:t>
      </w:r>
      <w:r w:rsidRPr="00A569E2">
        <w:rPr>
          <w:rtl/>
        </w:rPr>
        <w:t>بناء إبراهيم واسمعيل</w:t>
      </w:r>
      <w:r>
        <w:rPr>
          <w:rtl/>
        </w:rPr>
        <w:t xml:space="preserve">، </w:t>
      </w:r>
      <w:r w:rsidRPr="00A569E2">
        <w:rPr>
          <w:rtl/>
        </w:rPr>
        <w:t>فألقيته في الطريق وأنهبته كأنك ترى انه تراث لك</w:t>
      </w:r>
      <w:r>
        <w:rPr>
          <w:rtl/>
        </w:rPr>
        <w:t xml:space="preserve">، </w:t>
      </w:r>
      <w:r w:rsidRPr="00A569E2">
        <w:rPr>
          <w:rtl/>
        </w:rPr>
        <w:t>اصعد المنبر وانشد الناس ان لا يبقى أحد منهم أخذ منه شيئا الا رده</w:t>
      </w:r>
      <w:r>
        <w:rPr>
          <w:rtl/>
        </w:rPr>
        <w:t xml:space="preserve">، </w:t>
      </w:r>
      <w:r w:rsidRPr="00A569E2">
        <w:rPr>
          <w:rtl/>
        </w:rPr>
        <w:t>قال</w:t>
      </w:r>
      <w:r>
        <w:rPr>
          <w:rtl/>
        </w:rPr>
        <w:t xml:space="preserve">: </w:t>
      </w:r>
      <w:r w:rsidRPr="00A569E2">
        <w:rPr>
          <w:rtl/>
        </w:rPr>
        <w:t>ففعل وأنشد الناس الا لا يبقى منهم أحد عنده شيء الا رده قال</w:t>
      </w:r>
      <w:r>
        <w:rPr>
          <w:rtl/>
        </w:rPr>
        <w:t xml:space="preserve">: </w:t>
      </w:r>
      <w:r w:rsidRPr="00A569E2">
        <w:rPr>
          <w:rtl/>
        </w:rPr>
        <w:t>فردوه فلما راى جمع التراب أتى</w:t>
      </w:r>
      <w:r>
        <w:rPr>
          <w:rtl/>
        </w:rPr>
        <w:t xml:space="preserve"> عليّ بن الحسين </w:t>
      </w:r>
      <w:r w:rsidRPr="00A569E2">
        <w:rPr>
          <w:rtl/>
        </w:rPr>
        <w:t>صلوات الله عليه فوضع الأساس وأمرهم ان يحفروا</w:t>
      </w:r>
      <w:r>
        <w:rPr>
          <w:rtl/>
        </w:rPr>
        <w:t xml:space="preserve">، </w:t>
      </w:r>
      <w:r w:rsidRPr="00A569E2">
        <w:rPr>
          <w:rtl/>
        </w:rPr>
        <w:t>قال</w:t>
      </w:r>
      <w:r>
        <w:rPr>
          <w:rtl/>
        </w:rPr>
        <w:t xml:space="preserve">: </w:t>
      </w:r>
      <w:r w:rsidRPr="00A569E2">
        <w:rPr>
          <w:rtl/>
        </w:rPr>
        <w:t>فتغيبت عنهم الحية وحفروا</w:t>
      </w:r>
      <w:r>
        <w:rPr>
          <w:rtl/>
        </w:rPr>
        <w:t xml:space="preserve">، </w:t>
      </w:r>
      <w:r w:rsidRPr="00A569E2">
        <w:rPr>
          <w:rtl/>
        </w:rPr>
        <w:t>حتى انتهوا</w:t>
      </w:r>
      <w:r>
        <w:rPr>
          <w:rtl/>
        </w:rPr>
        <w:t xml:space="preserve"> إلى </w:t>
      </w:r>
      <w:r w:rsidRPr="00A569E2">
        <w:rPr>
          <w:rtl/>
        </w:rPr>
        <w:t>موضع القواعد قال لهم</w:t>
      </w:r>
      <w:r>
        <w:rPr>
          <w:rtl/>
        </w:rPr>
        <w:t xml:space="preserve"> عليّ بن الحسين </w:t>
      </w:r>
      <w:r w:rsidRPr="000E4A2F">
        <w:rPr>
          <w:rStyle w:val="libAlaemChar"/>
          <w:rtl/>
        </w:rPr>
        <w:t>عليه‌السلام</w:t>
      </w:r>
      <w:r w:rsidRPr="00A569E2">
        <w:rPr>
          <w:rtl/>
        </w:rPr>
        <w:t xml:space="preserve"> تنحوا فتنحوا فدنا منها فغطاها بثوبه ثم بكى ثم غطاها بالتراب بيد نفسه</w:t>
      </w:r>
      <w:r>
        <w:rPr>
          <w:rtl/>
        </w:rPr>
        <w:t xml:space="preserve">، </w:t>
      </w:r>
      <w:r w:rsidRPr="00A569E2">
        <w:rPr>
          <w:rtl/>
        </w:rPr>
        <w:t>ثم دعا الفعلة فقال</w:t>
      </w:r>
      <w:r>
        <w:rPr>
          <w:rtl/>
        </w:rPr>
        <w:t xml:space="preserve">: </w:t>
      </w:r>
      <w:r w:rsidRPr="00A569E2">
        <w:rPr>
          <w:rtl/>
        </w:rPr>
        <w:t>ضعوا بناءكم</w:t>
      </w:r>
      <w:r>
        <w:rPr>
          <w:rtl/>
        </w:rPr>
        <w:t xml:space="preserve">، </w:t>
      </w:r>
      <w:r w:rsidRPr="00A569E2">
        <w:rPr>
          <w:rtl/>
        </w:rPr>
        <w:t>فوضعوا البناء فلما ارتفعت حيطانها أمر بالتراب فقلب. فألقى في جوف الكعبة.</w:t>
      </w:r>
      <w:r>
        <w:rPr>
          <w:rFonts w:hint="cs"/>
          <w:rtl/>
        </w:rPr>
        <w:t xml:space="preserve"> </w:t>
      </w:r>
      <w:r w:rsidRPr="00A569E2">
        <w:rPr>
          <w:rtl/>
        </w:rPr>
        <w:t>فلذلك صار البيت مرتفعا يصعد</w:t>
      </w:r>
      <w:r>
        <w:rPr>
          <w:rtl/>
        </w:rPr>
        <w:t xml:space="preserve"> إليه </w:t>
      </w:r>
      <w:r w:rsidRPr="00A569E2">
        <w:rPr>
          <w:rtl/>
        </w:rPr>
        <w:t>بالدرج.</w:t>
      </w:r>
    </w:p>
    <w:p w:rsidR="001C7CB2" w:rsidRPr="00A569E2" w:rsidRDefault="001C7CB2" w:rsidP="007C645F">
      <w:pPr>
        <w:pStyle w:val="libNormal"/>
        <w:rPr>
          <w:rtl/>
        </w:rPr>
      </w:pPr>
      <w:r w:rsidRPr="00A569E2">
        <w:rPr>
          <w:rtl/>
        </w:rPr>
        <w:t>374</w:t>
      </w:r>
      <w:r>
        <w:rPr>
          <w:rtl/>
        </w:rPr>
        <w:t xml:space="preserve"> ـ </w:t>
      </w:r>
      <w:r w:rsidRPr="00A569E2">
        <w:rPr>
          <w:rtl/>
        </w:rPr>
        <w:t>وباسناده</w:t>
      </w:r>
      <w:r>
        <w:rPr>
          <w:rtl/>
        </w:rPr>
        <w:t xml:space="preserve"> إلى </w:t>
      </w:r>
      <w:r w:rsidRPr="00A569E2">
        <w:rPr>
          <w:rtl/>
        </w:rPr>
        <w:t xml:space="preserve">أبي عبد الله </w:t>
      </w:r>
      <w:r w:rsidRPr="000E4A2F">
        <w:rPr>
          <w:rStyle w:val="libAlaemChar"/>
          <w:rtl/>
        </w:rPr>
        <w:t>عليه‌السلام</w:t>
      </w:r>
      <w:r>
        <w:rPr>
          <w:rtl/>
        </w:rPr>
        <w:t xml:space="preserve"> قال: إنَّ </w:t>
      </w:r>
      <w:r w:rsidRPr="00A569E2">
        <w:rPr>
          <w:rtl/>
        </w:rPr>
        <w:t>قريشا لما هدموا الكعبة وجدوا في قواعده حجرا فيه كتاب لم يحسنوا قراءته</w:t>
      </w:r>
      <w:r>
        <w:rPr>
          <w:rtl/>
        </w:rPr>
        <w:t xml:space="preserve">، </w:t>
      </w:r>
      <w:r w:rsidRPr="00A569E2">
        <w:rPr>
          <w:rtl/>
        </w:rPr>
        <w:t>حتى دعوا رجلا فقرأه فاذا فيه</w:t>
      </w:r>
      <w:r>
        <w:rPr>
          <w:rtl/>
        </w:rPr>
        <w:t xml:space="preserve">: </w:t>
      </w:r>
      <w:r w:rsidRPr="00A569E2">
        <w:rPr>
          <w:rtl/>
        </w:rPr>
        <w:t>انا الله ذو بكة</w:t>
      </w:r>
      <w:r>
        <w:rPr>
          <w:rtl/>
        </w:rPr>
        <w:t xml:space="preserve">، </w:t>
      </w:r>
      <w:r w:rsidRPr="00A569E2">
        <w:rPr>
          <w:rtl/>
        </w:rPr>
        <w:t>حرمتها يوم خلقت السموات والأرض</w:t>
      </w:r>
      <w:r>
        <w:rPr>
          <w:rtl/>
        </w:rPr>
        <w:t xml:space="preserve">، </w:t>
      </w:r>
      <w:r w:rsidRPr="00A569E2">
        <w:rPr>
          <w:rtl/>
        </w:rPr>
        <w:t>ووضعتها بين هذين الجبلين</w:t>
      </w:r>
      <w:r>
        <w:rPr>
          <w:rtl/>
        </w:rPr>
        <w:t xml:space="preserve">، </w:t>
      </w:r>
      <w:r w:rsidRPr="00A569E2">
        <w:rPr>
          <w:rtl/>
        </w:rPr>
        <w:t>وحففتها بسبعة أملاك حفا.</w:t>
      </w:r>
    </w:p>
    <w:p w:rsidR="001C7CB2" w:rsidRPr="00A569E2" w:rsidRDefault="001C7CB2" w:rsidP="007C645F">
      <w:pPr>
        <w:pStyle w:val="libNormal"/>
        <w:rPr>
          <w:rtl/>
        </w:rPr>
      </w:pPr>
      <w:r w:rsidRPr="00A569E2">
        <w:rPr>
          <w:rtl/>
        </w:rPr>
        <w:t>375</w:t>
      </w:r>
      <w:r>
        <w:rPr>
          <w:rtl/>
        </w:rPr>
        <w:t xml:space="preserve"> ـ </w:t>
      </w:r>
      <w:r w:rsidRPr="00A569E2">
        <w:rPr>
          <w:rtl/>
        </w:rPr>
        <w:t>محمد بن يحيى عن</w:t>
      </w:r>
      <w:r>
        <w:rPr>
          <w:rtl/>
        </w:rPr>
        <w:t xml:space="preserve"> أحمد </w:t>
      </w:r>
      <w:r w:rsidRPr="00A569E2">
        <w:rPr>
          <w:rtl/>
        </w:rPr>
        <w:t>بن محمد عن الحسين بن سعيد عن فضالة بن أيوب عن معاوية بن عمار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الحجر امن البيت هو أو فيه شيء من البيت</w:t>
      </w:r>
      <w:r>
        <w:rPr>
          <w:rtl/>
        </w:rPr>
        <w:t>؟</w:t>
      </w:r>
      <w:r w:rsidRPr="00A569E2">
        <w:rPr>
          <w:rtl/>
        </w:rPr>
        <w:t xml:space="preserve"> فقال</w:t>
      </w:r>
      <w:r>
        <w:rPr>
          <w:rtl/>
        </w:rPr>
        <w:t xml:space="preserve">: </w:t>
      </w:r>
      <w:r w:rsidRPr="00A569E2">
        <w:rPr>
          <w:rtl/>
        </w:rPr>
        <w:t>لا ولا قلامة ظفر</w:t>
      </w:r>
      <w:r>
        <w:rPr>
          <w:rtl/>
        </w:rPr>
        <w:t xml:space="preserve">، </w:t>
      </w:r>
      <w:r w:rsidRPr="00A569E2">
        <w:rPr>
          <w:rtl/>
        </w:rPr>
        <w:t>ولكن</w:t>
      </w:r>
      <w:r>
        <w:rPr>
          <w:rtl/>
        </w:rPr>
        <w:t xml:space="preserve"> إسمعيل </w:t>
      </w:r>
      <w:r w:rsidRPr="00A569E2">
        <w:rPr>
          <w:rtl/>
        </w:rPr>
        <w:t>دفن امه فيه</w:t>
      </w:r>
      <w:r>
        <w:rPr>
          <w:rtl/>
        </w:rPr>
        <w:t xml:space="preserve">، </w:t>
      </w:r>
      <w:r w:rsidRPr="00A569E2">
        <w:rPr>
          <w:rtl/>
        </w:rPr>
        <w:t>فكره ان توطي فحجر عليه حجرا وفيه قبور أنبياء.</w:t>
      </w:r>
    </w:p>
    <w:p w:rsidR="001C7CB2" w:rsidRPr="00A569E2" w:rsidRDefault="001C7CB2" w:rsidP="007C645F">
      <w:pPr>
        <w:pStyle w:val="libNormal"/>
        <w:rPr>
          <w:rtl/>
        </w:rPr>
      </w:pPr>
      <w:r w:rsidRPr="00957CEF">
        <w:rPr>
          <w:rStyle w:val="libBold2Char"/>
          <w:rtl/>
        </w:rPr>
        <w:t xml:space="preserve">376 ـ في تفسير علي بن إبراهيم </w:t>
      </w:r>
      <w:r>
        <w:rPr>
          <w:rtl/>
        </w:rPr>
        <w:t xml:space="preserve">حدّثني أبي </w:t>
      </w:r>
      <w:r w:rsidRPr="00A569E2">
        <w:rPr>
          <w:rtl/>
        </w:rPr>
        <w:t>عن النضر بن سويد عن هشام عن</w:t>
      </w:r>
    </w:p>
    <w:p w:rsidR="001C7CB2" w:rsidRPr="00A569E2" w:rsidRDefault="001C7CB2" w:rsidP="007C645F">
      <w:pPr>
        <w:pStyle w:val="libNormal0"/>
        <w:rPr>
          <w:rtl/>
        </w:rPr>
      </w:pPr>
      <w:r>
        <w:rPr>
          <w:rtl/>
        </w:rPr>
        <w:br w:type="page"/>
      </w:r>
      <w:r w:rsidRPr="00A569E2">
        <w:rPr>
          <w:rtl/>
        </w:rPr>
        <w:lastRenderedPageBreak/>
        <w:t xml:space="preserve">أبي عبد الله </w:t>
      </w:r>
      <w:r w:rsidRPr="000E4A2F">
        <w:rPr>
          <w:rStyle w:val="libAlaemChar"/>
          <w:rtl/>
        </w:rPr>
        <w:t>عليه‌السلام</w:t>
      </w:r>
      <w:r w:rsidRPr="00A569E2">
        <w:rPr>
          <w:rtl/>
        </w:rPr>
        <w:t xml:space="preserve"> قال</w:t>
      </w:r>
      <w:r>
        <w:rPr>
          <w:rtl/>
        </w:rPr>
        <w:t xml:space="preserve">: </w:t>
      </w:r>
      <w:r w:rsidRPr="00A569E2">
        <w:rPr>
          <w:rtl/>
        </w:rPr>
        <w:t>لما بلغ</w:t>
      </w:r>
      <w:r>
        <w:rPr>
          <w:rtl/>
        </w:rPr>
        <w:t xml:space="preserve"> إسمعيل </w:t>
      </w:r>
      <w:r w:rsidRPr="00A569E2">
        <w:rPr>
          <w:rtl/>
        </w:rPr>
        <w:t xml:space="preserve">مبلغ الرجال امر الله إبراهيم </w:t>
      </w:r>
      <w:r w:rsidRPr="000E4A2F">
        <w:rPr>
          <w:rStyle w:val="libAlaemChar"/>
          <w:rtl/>
        </w:rPr>
        <w:t>عليه‌السلام</w:t>
      </w:r>
      <w:r w:rsidRPr="00A569E2">
        <w:rPr>
          <w:rtl/>
        </w:rPr>
        <w:t xml:space="preserve"> ان يبنى البيت فقال</w:t>
      </w:r>
      <w:r>
        <w:rPr>
          <w:rtl/>
        </w:rPr>
        <w:t xml:space="preserve">: </w:t>
      </w:r>
      <w:r w:rsidRPr="00A569E2">
        <w:rPr>
          <w:rtl/>
        </w:rPr>
        <w:t>يا رب في</w:t>
      </w:r>
      <w:r>
        <w:rPr>
          <w:rtl/>
        </w:rPr>
        <w:t xml:space="preserve"> أي </w:t>
      </w:r>
      <w:r w:rsidRPr="00A569E2">
        <w:rPr>
          <w:rtl/>
        </w:rPr>
        <w:t>بقعة</w:t>
      </w:r>
      <w:r>
        <w:rPr>
          <w:rtl/>
        </w:rPr>
        <w:t>؟</w:t>
      </w:r>
      <w:r w:rsidRPr="00A569E2">
        <w:rPr>
          <w:rtl/>
        </w:rPr>
        <w:t xml:space="preserve"> قال</w:t>
      </w:r>
      <w:r>
        <w:rPr>
          <w:rtl/>
        </w:rPr>
        <w:t xml:space="preserve">: </w:t>
      </w:r>
      <w:r w:rsidRPr="00A569E2">
        <w:rPr>
          <w:rtl/>
        </w:rPr>
        <w:t>في بقعة التي أنزلت على آدم القبة</w:t>
      </w:r>
      <w:r>
        <w:rPr>
          <w:rtl/>
        </w:rPr>
        <w:t xml:space="preserve">، </w:t>
      </w:r>
      <w:r w:rsidRPr="00A569E2">
        <w:rPr>
          <w:rtl/>
        </w:rPr>
        <w:t xml:space="preserve">فأضاء لها الحرم فلم تزل القبة التي أنزلها الله على آدم قائمة حتى كان أيام الطوفان أيام نوح </w:t>
      </w:r>
      <w:r w:rsidRPr="000E4A2F">
        <w:rPr>
          <w:rStyle w:val="libAlaemChar"/>
          <w:rtl/>
        </w:rPr>
        <w:t>عليه‌السلام</w:t>
      </w:r>
      <w:r>
        <w:rPr>
          <w:rtl/>
        </w:rPr>
        <w:t xml:space="preserve">، </w:t>
      </w:r>
      <w:r w:rsidRPr="00A569E2">
        <w:rPr>
          <w:rtl/>
        </w:rPr>
        <w:t>فلما غرقت الدنيا رفع الله تلك القبة وغرقت الدنيا الا موضع البيت</w:t>
      </w:r>
      <w:r>
        <w:rPr>
          <w:rtl/>
        </w:rPr>
        <w:t xml:space="preserve">، </w:t>
      </w:r>
      <w:r w:rsidRPr="00A569E2">
        <w:rPr>
          <w:rtl/>
        </w:rPr>
        <w:t>فسمى البيت العتيق</w:t>
      </w:r>
      <w:r>
        <w:rPr>
          <w:rtl/>
        </w:rPr>
        <w:t xml:space="preserve">، </w:t>
      </w:r>
      <w:r w:rsidRPr="00A569E2">
        <w:rPr>
          <w:rtl/>
        </w:rPr>
        <w:t>لأنه أعتق من الغرق</w:t>
      </w:r>
      <w:r>
        <w:rPr>
          <w:rtl/>
        </w:rPr>
        <w:t xml:space="preserve">، </w:t>
      </w:r>
      <w:r w:rsidRPr="00A569E2">
        <w:rPr>
          <w:rtl/>
        </w:rPr>
        <w:t xml:space="preserve">فلما امر الله </w:t>
      </w:r>
      <w:r w:rsidRPr="000E4A2F">
        <w:rPr>
          <w:rStyle w:val="libAlaemChar"/>
          <w:rtl/>
        </w:rPr>
        <w:t>عزوجل</w:t>
      </w:r>
      <w:r w:rsidRPr="00A569E2">
        <w:rPr>
          <w:rtl/>
        </w:rPr>
        <w:t xml:space="preserve"> إبراهيم ان يبنى البيت ولم يدر في</w:t>
      </w:r>
      <w:r>
        <w:rPr>
          <w:rtl/>
        </w:rPr>
        <w:t xml:space="preserve"> أي </w:t>
      </w:r>
      <w:r w:rsidRPr="00A569E2">
        <w:rPr>
          <w:rtl/>
        </w:rPr>
        <w:t xml:space="preserve">مكان يبنه فبعث الله جبرئيل </w:t>
      </w:r>
      <w:r w:rsidRPr="000E4A2F">
        <w:rPr>
          <w:rStyle w:val="libAlaemChar"/>
          <w:rtl/>
        </w:rPr>
        <w:t>عليه‌السلام</w:t>
      </w:r>
      <w:r>
        <w:rPr>
          <w:rtl/>
        </w:rPr>
        <w:t xml:space="preserve">، </w:t>
      </w:r>
      <w:r w:rsidRPr="00A569E2">
        <w:rPr>
          <w:rtl/>
        </w:rPr>
        <w:t>فخط له موضع البيت</w:t>
      </w:r>
      <w:r>
        <w:rPr>
          <w:rtl/>
        </w:rPr>
        <w:t xml:space="preserve">، </w:t>
      </w:r>
      <w:r w:rsidRPr="00A569E2">
        <w:rPr>
          <w:rtl/>
        </w:rPr>
        <w:t>فانزل الله عليه القواعد من الجنة</w:t>
      </w:r>
      <w:r>
        <w:rPr>
          <w:rtl/>
        </w:rPr>
        <w:t xml:space="preserve">، </w:t>
      </w:r>
      <w:r w:rsidRPr="00A569E2">
        <w:rPr>
          <w:rtl/>
        </w:rPr>
        <w:t>وكان الحجر الذي أنزله الله على آدم أشد بياضا من الثلج</w:t>
      </w:r>
      <w:r>
        <w:rPr>
          <w:rtl/>
        </w:rPr>
        <w:t xml:space="preserve">، </w:t>
      </w:r>
      <w:r w:rsidRPr="00A569E2">
        <w:rPr>
          <w:rtl/>
        </w:rPr>
        <w:t>فلما مسه أيدي الكفار سود</w:t>
      </w:r>
      <w:r>
        <w:rPr>
          <w:rtl/>
        </w:rPr>
        <w:t xml:space="preserve">، </w:t>
      </w:r>
      <w:r w:rsidRPr="00A569E2">
        <w:rPr>
          <w:rtl/>
        </w:rPr>
        <w:t>فبنى إبراهيم البيت ونقل</w:t>
      </w:r>
      <w:r>
        <w:rPr>
          <w:rtl/>
        </w:rPr>
        <w:t xml:space="preserve"> إسمعيل </w:t>
      </w:r>
      <w:r w:rsidRPr="00A569E2">
        <w:rPr>
          <w:rtl/>
        </w:rPr>
        <w:t>الحجر من ذي طوى</w:t>
      </w:r>
      <w:r>
        <w:rPr>
          <w:rtl/>
        </w:rPr>
        <w:t xml:space="preserve">، </w:t>
      </w:r>
      <w:r w:rsidRPr="00A569E2">
        <w:rPr>
          <w:rtl/>
        </w:rPr>
        <w:t>فرفعه في السماء تسعة اذرع</w:t>
      </w:r>
      <w:r>
        <w:rPr>
          <w:rtl/>
        </w:rPr>
        <w:t xml:space="preserve">، </w:t>
      </w:r>
      <w:r w:rsidRPr="00A569E2">
        <w:rPr>
          <w:rtl/>
        </w:rPr>
        <w:t xml:space="preserve">ثم دله على موضع الحجر فاستخرجه إبراهيم </w:t>
      </w:r>
      <w:r w:rsidRPr="000E4A2F">
        <w:rPr>
          <w:rStyle w:val="libAlaemChar"/>
          <w:rtl/>
        </w:rPr>
        <w:t>عليه‌السلام</w:t>
      </w:r>
      <w:r>
        <w:rPr>
          <w:rtl/>
        </w:rPr>
        <w:t xml:space="preserve">، </w:t>
      </w:r>
      <w:r w:rsidRPr="00A569E2">
        <w:rPr>
          <w:rtl/>
        </w:rPr>
        <w:t>ووضعه في موضعه الذي هو فيه الآن</w:t>
      </w:r>
      <w:r>
        <w:rPr>
          <w:rtl/>
        </w:rPr>
        <w:t xml:space="preserve">، </w:t>
      </w:r>
      <w:r w:rsidRPr="00A569E2">
        <w:rPr>
          <w:rtl/>
        </w:rPr>
        <w:t>فلما بنى جعل له بابين</w:t>
      </w:r>
      <w:r>
        <w:rPr>
          <w:rtl/>
        </w:rPr>
        <w:t xml:space="preserve">، </w:t>
      </w:r>
      <w:r w:rsidRPr="00A569E2">
        <w:rPr>
          <w:rtl/>
        </w:rPr>
        <w:t>بابا</w:t>
      </w:r>
      <w:r>
        <w:rPr>
          <w:rtl/>
        </w:rPr>
        <w:t xml:space="preserve"> إلى </w:t>
      </w:r>
      <w:r w:rsidRPr="00A569E2">
        <w:rPr>
          <w:rtl/>
        </w:rPr>
        <w:t>المشرق وبابا</w:t>
      </w:r>
      <w:r>
        <w:rPr>
          <w:rtl/>
        </w:rPr>
        <w:t xml:space="preserve"> إلى </w:t>
      </w:r>
      <w:r w:rsidRPr="00A569E2">
        <w:rPr>
          <w:rtl/>
        </w:rPr>
        <w:t>المغرب</w:t>
      </w:r>
      <w:r>
        <w:rPr>
          <w:rtl/>
        </w:rPr>
        <w:t xml:space="preserve">، </w:t>
      </w:r>
      <w:r w:rsidRPr="00A569E2">
        <w:rPr>
          <w:rtl/>
        </w:rPr>
        <w:t>والباب الذي</w:t>
      </w:r>
      <w:r>
        <w:rPr>
          <w:rtl/>
        </w:rPr>
        <w:t xml:space="preserve"> إلى </w:t>
      </w:r>
      <w:r w:rsidRPr="00A569E2">
        <w:rPr>
          <w:rtl/>
        </w:rPr>
        <w:t>المغرب يسمى المستجار</w:t>
      </w:r>
      <w:r>
        <w:rPr>
          <w:rtl/>
        </w:rPr>
        <w:t xml:space="preserve">، </w:t>
      </w:r>
      <w:r w:rsidRPr="00A569E2">
        <w:rPr>
          <w:rtl/>
        </w:rPr>
        <w:t>ثم القى عليه الشجر والإذخر</w:t>
      </w:r>
      <w:r>
        <w:rPr>
          <w:rtl/>
        </w:rPr>
        <w:t xml:space="preserve">، </w:t>
      </w:r>
      <w:r w:rsidRPr="00A569E2">
        <w:rPr>
          <w:rtl/>
        </w:rPr>
        <w:t>وعلقت هاجر على بابه كساء كان معها</w:t>
      </w:r>
      <w:r>
        <w:rPr>
          <w:rtl/>
        </w:rPr>
        <w:t xml:space="preserve">، </w:t>
      </w:r>
      <w:r w:rsidRPr="00A569E2">
        <w:rPr>
          <w:rtl/>
        </w:rPr>
        <w:t>وكانوا يكنسون تحته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377 ـ في مجمع البيان</w:t>
      </w:r>
      <w:r w:rsidRPr="00A569E2">
        <w:rPr>
          <w:rtl/>
        </w:rPr>
        <w:t xml:space="preserve"> وروى عن الباقر </w:t>
      </w:r>
      <w:r w:rsidRPr="000E4A2F">
        <w:rPr>
          <w:rStyle w:val="libAlaemChar"/>
          <w:rtl/>
        </w:rPr>
        <w:t>عليه‌السلام</w:t>
      </w:r>
      <w:r w:rsidRPr="00A569E2">
        <w:rPr>
          <w:rtl/>
        </w:rPr>
        <w:t xml:space="preserve"> ان</w:t>
      </w:r>
      <w:r>
        <w:rPr>
          <w:rtl/>
        </w:rPr>
        <w:t xml:space="preserve"> إسمعيل أوّل </w:t>
      </w:r>
      <w:r w:rsidRPr="00A569E2">
        <w:rPr>
          <w:rtl/>
        </w:rPr>
        <w:t>من شق لسانه بالعربية وكان أبوه يقول له وهما يبنيان البيت</w:t>
      </w:r>
      <w:r>
        <w:rPr>
          <w:rtl/>
        </w:rPr>
        <w:t xml:space="preserve">، </w:t>
      </w:r>
      <w:r w:rsidRPr="00A569E2">
        <w:rPr>
          <w:rtl/>
        </w:rPr>
        <w:t>يا</w:t>
      </w:r>
      <w:r>
        <w:rPr>
          <w:rtl/>
        </w:rPr>
        <w:t xml:space="preserve"> إسمعيل </w:t>
      </w:r>
      <w:r w:rsidRPr="00A569E2">
        <w:rPr>
          <w:rtl/>
        </w:rPr>
        <w:t>هابى ابن</w:t>
      </w:r>
      <w:r>
        <w:rPr>
          <w:rtl/>
        </w:rPr>
        <w:t xml:space="preserve"> أي </w:t>
      </w:r>
      <w:r w:rsidRPr="00A569E2">
        <w:rPr>
          <w:rtl/>
        </w:rPr>
        <w:t>أعطني حجرا فيقول له اسمعيل. بالعربية يا ابه هاك حجرا</w:t>
      </w:r>
      <w:r>
        <w:rPr>
          <w:rtl/>
        </w:rPr>
        <w:t xml:space="preserve">، </w:t>
      </w:r>
      <w:r w:rsidRPr="00A569E2">
        <w:rPr>
          <w:rtl/>
        </w:rPr>
        <w:t>فإبراهيم يبنى واسمعيل يناوله الحجارة</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وَمِنْ ذُرِّيَّتِنا أُمَّةً مُسْلِمَةً</w:t>
      </w:r>
      <w:r w:rsidRPr="000E4A2F">
        <w:rPr>
          <w:rStyle w:val="libAlaemChar"/>
          <w:rtl/>
        </w:rPr>
        <w:t>)</w:t>
      </w:r>
    </w:p>
    <w:p w:rsidR="001C7CB2" w:rsidRPr="00A569E2" w:rsidRDefault="001C7CB2" w:rsidP="007C645F">
      <w:pPr>
        <w:pStyle w:val="libNormal"/>
        <w:rPr>
          <w:rtl/>
        </w:rPr>
      </w:pPr>
      <w:r w:rsidRPr="00957CEF">
        <w:rPr>
          <w:rStyle w:val="libBold2Char"/>
          <w:rtl/>
        </w:rPr>
        <w:t xml:space="preserve">378 ـ في مجمع البيان </w:t>
      </w:r>
      <w:r w:rsidRPr="00A569E2">
        <w:rPr>
          <w:rtl/>
        </w:rPr>
        <w:t xml:space="preserve">وروى عن الصادق </w:t>
      </w:r>
      <w:r w:rsidRPr="000E4A2F">
        <w:rPr>
          <w:rStyle w:val="libAlaemChar"/>
          <w:rtl/>
        </w:rPr>
        <w:t>عليه‌السلام</w:t>
      </w:r>
      <w:r w:rsidRPr="00A569E2">
        <w:rPr>
          <w:rtl/>
        </w:rPr>
        <w:t xml:space="preserve"> ان المراد بالامة بنو هاشم خاصة</w:t>
      </w:r>
    </w:p>
    <w:p w:rsidR="001C7CB2" w:rsidRPr="00A569E2" w:rsidRDefault="001C7CB2" w:rsidP="007C645F">
      <w:pPr>
        <w:pStyle w:val="libNormal"/>
        <w:rPr>
          <w:rtl/>
        </w:rPr>
      </w:pPr>
      <w:r w:rsidRPr="00957CEF">
        <w:rPr>
          <w:rStyle w:val="libBold2Char"/>
          <w:rtl/>
        </w:rPr>
        <w:t xml:space="preserve">379 ـ في تفسير العيّاشي </w:t>
      </w:r>
      <w:r w:rsidRPr="00A569E2">
        <w:rPr>
          <w:rtl/>
        </w:rPr>
        <w:t>عن</w:t>
      </w:r>
      <w:r>
        <w:rPr>
          <w:rtl/>
        </w:rPr>
        <w:t xml:space="preserve"> أبي </w:t>
      </w:r>
      <w:r w:rsidRPr="00A569E2">
        <w:rPr>
          <w:rtl/>
        </w:rPr>
        <w:t xml:space="preserve">عمر والزبيري عن أبي عبد الله </w:t>
      </w:r>
      <w:r w:rsidRPr="000E4A2F">
        <w:rPr>
          <w:rStyle w:val="libAlaemChar"/>
          <w:rtl/>
        </w:rPr>
        <w:t>عليه‌السلام</w:t>
      </w:r>
      <w:r w:rsidRPr="00A569E2">
        <w:rPr>
          <w:rtl/>
        </w:rPr>
        <w:t xml:space="preserve"> قال</w:t>
      </w:r>
      <w:r>
        <w:rPr>
          <w:rtl/>
        </w:rPr>
        <w:t xml:space="preserve">: </w:t>
      </w:r>
      <w:r w:rsidRPr="00A569E2">
        <w:rPr>
          <w:rtl/>
        </w:rPr>
        <w:t>قلت.</w:t>
      </w:r>
      <w:r>
        <w:rPr>
          <w:rFonts w:hint="cs"/>
          <w:rtl/>
        </w:rPr>
        <w:t xml:space="preserve"> </w:t>
      </w:r>
      <w:r w:rsidRPr="00A569E2">
        <w:rPr>
          <w:rtl/>
        </w:rPr>
        <w:t xml:space="preserve">أخبرني عن امة محمد </w:t>
      </w:r>
      <w:r w:rsidRPr="000E4A2F">
        <w:rPr>
          <w:rStyle w:val="libAlaemChar"/>
          <w:rtl/>
        </w:rPr>
        <w:t>صلى‌الله‌عليه‌وآله</w:t>
      </w:r>
      <w:r w:rsidRPr="00A569E2">
        <w:rPr>
          <w:rtl/>
        </w:rPr>
        <w:t xml:space="preserve"> من هم</w:t>
      </w:r>
      <w:r>
        <w:rPr>
          <w:rtl/>
        </w:rPr>
        <w:t>؟</w:t>
      </w:r>
      <w:r w:rsidRPr="00A569E2">
        <w:rPr>
          <w:rtl/>
        </w:rPr>
        <w:t xml:space="preserve"> قال امة محمد بنو هاشم خاصة قلت</w:t>
      </w:r>
      <w:r>
        <w:rPr>
          <w:rtl/>
        </w:rPr>
        <w:t xml:space="preserve">: </w:t>
      </w:r>
      <w:r w:rsidRPr="00A569E2">
        <w:rPr>
          <w:rtl/>
        </w:rPr>
        <w:t>فما الحجة في امة محمد انهم أهل بيته الذين ذكرت دون غيرهم</w:t>
      </w:r>
      <w:r>
        <w:rPr>
          <w:rtl/>
        </w:rPr>
        <w:t>؟</w:t>
      </w:r>
      <w:r w:rsidRPr="00A569E2">
        <w:rPr>
          <w:rtl/>
        </w:rPr>
        <w:t xml:space="preserve"> قال قول الله</w:t>
      </w:r>
      <w:r>
        <w:rPr>
          <w:rtl/>
        </w:rPr>
        <w:t xml:space="preserve">: </w:t>
      </w:r>
      <w:r w:rsidRPr="000E4A2F">
        <w:rPr>
          <w:rStyle w:val="libAlaemChar"/>
          <w:rtl/>
        </w:rPr>
        <w:t>(</w:t>
      </w:r>
      <w:r w:rsidRPr="00500BFE">
        <w:rPr>
          <w:rStyle w:val="libAieChar"/>
          <w:rtl/>
        </w:rPr>
        <w:t>وَإِذْ يَرْفَعُ إِبْراهِيمُ الْقَواعِدَ مِنَ الْبَيْتِ وَإِسْماعِيلُ رَبَّنا تَقَبَّلْ مِنَّا إِنَّكَ أَنْتَ السَّمِيعُ الْعَلِيمُ رَبَّنا وَاجْعَلْنا مُسْلِمَيْنِ لَكَ وَمِنْ ذُرِّيَّتِنا أُمَّةً مُسْلِمَةً لَكَ وَأَرِنا مَناسِكَنا وَتُبْ عَلَيْنا إِنَّكَ أَنْتَ التَّوَّابُ الرَّحِيمُ</w:t>
      </w:r>
      <w:r w:rsidRPr="000E4A2F">
        <w:rPr>
          <w:rStyle w:val="libAlaemChar"/>
          <w:rtl/>
        </w:rPr>
        <w:t>)</w:t>
      </w:r>
      <w:r w:rsidRPr="00A569E2">
        <w:rPr>
          <w:rtl/>
        </w:rPr>
        <w:t xml:space="preserve"> فلما أجاب الله إبراهيم واسمعيل وجعل من ذريتهما امة مسلمة</w:t>
      </w:r>
      <w:r>
        <w:rPr>
          <w:rtl/>
        </w:rPr>
        <w:t xml:space="preserve">، </w:t>
      </w:r>
      <w:r w:rsidRPr="00A569E2">
        <w:rPr>
          <w:rtl/>
        </w:rPr>
        <w:t>وبعث فيها رسولا منها يعنى من تلك</w:t>
      </w:r>
      <w:r>
        <w:rPr>
          <w:rtl/>
        </w:rPr>
        <w:t xml:space="preserve"> الأمّة </w:t>
      </w:r>
      <w:r w:rsidRPr="00A569E2">
        <w:rPr>
          <w:rtl/>
        </w:rPr>
        <w:t>يتلو عليهم آياته ويزكيهم ويعلمهم الكتاب والحكمة وردف إبراهيم واسمعيل دعوته الاولى بدعوته الاخرى وسئل تطهيرا من الشرك ومن عبادة الأصنام ليصح أمره فيهم ولا يتبعوا غيرهم</w:t>
      </w:r>
      <w:r>
        <w:rPr>
          <w:rtl/>
        </w:rPr>
        <w:t xml:space="preserve">، </w:t>
      </w:r>
      <w:r w:rsidRPr="00A569E2">
        <w:rPr>
          <w:rtl/>
        </w:rPr>
        <w:t>فقال</w:t>
      </w:r>
      <w:r>
        <w:rPr>
          <w:rtl/>
        </w:rPr>
        <w:t xml:space="preserve">، </w:t>
      </w:r>
      <w:r w:rsidRPr="000E4A2F">
        <w:rPr>
          <w:rStyle w:val="libAlaemChar"/>
          <w:rtl/>
        </w:rPr>
        <w:t>(</w:t>
      </w:r>
      <w:r w:rsidRPr="00500BFE">
        <w:rPr>
          <w:rStyle w:val="libAieChar"/>
          <w:rtl/>
        </w:rPr>
        <w:t>وَاجْنُبْنِي وَبَنِيَ</w:t>
      </w:r>
    </w:p>
    <w:p w:rsidR="001C7CB2" w:rsidRPr="00A569E2" w:rsidRDefault="001C7CB2" w:rsidP="007C645F">
      <w:pPr>
        <w:pStyle w:val="libNormal0"/>
        <w:rPr>
          <w:rtl/>
          <w:lang w:bidi="fa-IR"/>
        </w:rPr>
      </w:pPr>
      <w:r>
        <w:rPr>
          <w:rtl/>
          <w:lang w:bidi="fa-IR"/>
        </w:rPr>
        <w:br w:type="page"/>
      </w:r>
      <w:r w:rsidRPr="00500BFE">
        <w:rPr>
          <w:rStyle w:val="libAieChar"/>
          <w:rtl/>
        </w:rPr>
        <w:lastRenderedPageBreak/>
        <w:t>أَنْ نَعْبُدَ الْأَصْنامَ رَبِّ إِنَّهُنَّ أَضْلَلْنَ كَثِيراً مِنَ النَّاسِ فَمَنْ تَبِعَنِي فَإِنَّهُ مِنِّي وَمَنْ عَصانِي فَإِنَّكَ غَفُورٌ رَحِيمٌ</w:t>
      </w:r>
      <w:r w:rsidRPr="000E4A2F">
        <w:rPr>
          <w:rStyle w:val="libAlaemChar"/>
          <w:rtl/>
        </w:rPr>
        <w:t>)</w:t>
      </w:r>
      <w:r w:rsidRPr="00A569E2">
        <w:rPr>
          <w:rtl/>
          <w:lang w:bidi="fa-IR"/>
        </w:rPr>
        <w:t xml:space="preserve"> فهذه دلالة انه لا يكون الائمة والامة المسلمة التي بعث فيها محمد </w:t>
      </w:r>
      <w:r w:rsidRPr="000E4A2F">
        <w:rPr>
          <w:rStyle w:val="libAlaemChar"/>
          <w:rtl/>
        </w:rPr>
        <w:t>صلى‌الله‌عليه‌وآله</w:t>
      </w:r>
      <w:r w:rsidRPr="00A569E2">
        <w:rPr>
          <w:rtl/>
          <w:lang w:bidi="fa-IR"/>
        </w:rPr>
        <w:t xml:space="preserve"> الا من ذرية إبراهيم لقوله</w:t>
      </w:r>
      <w:r>
        <w:rPr>
          <w:rtl/>
          <w:lang w:bidi="fa-IR"/>
        </w:rPr>
        <w:t xml:space="preserve">: </w:t>
      </w:r>
      <w:r w:rsidRPr="000E4A2F">
        <w:rPr>
          <w:rStyle w:val="libAlaemChar"/>
          <w:rtl/>
        </w:rPr>
        <w:t>(</w:t>
      </w:r>
      <w:r w:rsidRPr="00500BFE">
        <w:rPr>
          <w:rStyle w:val="libAieChar"/>
          <w:rtl/>
        </w:rPr>
        <w:t>وَاجْنُبْنِي وَبَنِيَّ أَنْ نَعْبُدَ الْأَصْنامَ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380 ـ في الكافي</w:t>
      </w:r>
      <w:r w:rsidRPr="00A569E2">
        <w:rPr>
          <w:rtl/>
        </w:rPr>
        <w:t xml:space="preserve"> باسناده</w:t>
      </w:r>
      <w:r>
        <w:rPr>
          <w:rtl/>
        </w:rPr>
        <w:t xml:space="preserve"> إلى أبي </w:t>
      </w:r>
      <w:r w:rsidRPr="00A569E2">
        <w:rPr>
          <w:rtl/>
        </w:rPr>
        <w:t>عمرو الزبيري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ثم ذكر من اذن له في الدعاء</w:t>
      </w:r>
      <w:r>
        <w:rPr>
          <w:rtl/>
        </w:rPr>
        <w:t xml:space="preserve"> إليه </w:t>
      </w:r>
      <w:r w:rsidRPr="00A569E2">
        <w:rPr>
          <w:rtl/>
        </w:rPr>
        <w:t>بعده وبعد رسوله في كتابه</w:t>
      </w:r>
      <w:r>
        <w:rPr>
          <w:rtl/>
        </w:rPr>
        <w:t xml:space="preserve">، </w:t>
      </w:r>
      <w:r w:rsidRPr="00A569E2">
        <w:rPr>
          <w:rtl/>
        </w:rPr>
        <w:t xml:space="preserve">فقال </w:t>
      </w:r>
      <w:r w:rsidRPr="000E4A2F">
        <w:rPr>
          <w:rStyle w:val="libAlaemChar"/>
          <w:rtl/>
        </w:rPr>
        <w:t>(</w:t>
      </w:r>
      <w:r w:rsidRPr="00DD7FD9">
        <w:rPr>
          <w:rtl/>
        </w:rPr>
        <w:t>«</w:t>
      </w:r>
      <w:r w:rsidRPr="00500BFE">
        <w:rPr>
          <w:rStyle w:val="libAieChar"/>
          <w:rtl/>
        </w:rPr>
        <w:t>وَلْتَكُنْ مِنْكُمْ أُمَّةٌ يَدْعُونَ إلى الْخَيْرِ وَيَأْمُرُونَ بِالْمَعْرُوفِ وَيَنْهَوْنَ عَنِ الْمُنْكَرِ وَأُولئِكَ هُمُ الْمُفْلِحُونَ</w:t>
      </w:r>
      <w:r w:rsidRPr="000E4A2F">
        <w:rPr>
          <w:rStyle w:val="libAlaemChar"/>
          <w:rtl/>
        </w:rPr>
        <w:t>)</w:t>
      </w:r>
      <w:r w:rsidRPr="00A569E2">
        <w:rPr>
          <w:rtl/>
        </w:rPr>
        <w:t xml:space="preserve"> ثم أخبر عن هذه</w:t>
      </w:r>
      <w:r>
        <w:rPr>
          <w:rtl/>
        </w:rPr>
        <w:t xml:space="preserve"> الأمّة </w:t>
      </w:r>
      <w:r w:rsidRPr="00A569E2">
        <w:rPr>
          <w:rtl/>
        </w:rPr>
        <w:t>وممن هي وانها من ذرية إبراهيم وذرية</w:t>
      </w:r>
      <w:r>
        <w:rPr>
          <w:rtl/>
        </w:rPr>
        <w:t xml:space="preserve"> إسمعيل </w:t>
      </w:r>
      <w:r w:rsidRPr="00A569E2">
        <w:rPr>
          <w:rtl/>
        </w:rPr>
        <w:t>من سكان الحرم ممن لم يعبدوا غير الله قط الذين وجبت لهم الدعوة دعوة إبراهيم واسمعيل من أهل المسجد</w:t>
      </w:r>
      <w:r>
        <w:rPr>
          <w:rtl/>
        </w:rPr>
        <w:t xml:space="preserve">، </w:t>
      </w:r>
      <w:r w:rsidRPr="00A569E2">
        <w:rPr>
          <w:rtl/>
        </w:rPr>
        <w:t>الذين أخبر عنهم في كتابه انه «اذهب عنهم الرجس وطهرهم تطهيرا ،»</w:t>
      </w:r>
    </w:p>
    <w:p w:rsidR="001C7CB2" w:rsidRPr="00A569E2" w:rsidRDefault="001C7CB2" w:rsidP="007C645F">
      <w:pPr>
        <w:pStyle w:val="libNormal"/>
        <w:rPr>
          <w:rtl/>
          <w:lang w:bidi="fa-IR"/>
        </w:rPr>
      </w:pPr>
      <w:r w:rsidRPr="00957CEF">
        <w:rPr>
          <w:rStyle w:val="libBold2Char"/>
          <w:rtl/>
        </w:rPr>
        <w:t xml:space="preserve">381 ـ في تفسير علي بن إبراهيم </w:t>
      </w:r>
      <w:r w:rsidRPr="00A569E2">
        <w:rPr>
          <w:rtl/>
          <w:lang w:bidi="fa-IR"/>
        </w:rPr>
        <w:t xml:space="preserve">واما قوله </w:t>
      </w:r>
      <w:r w:rsidRPr="000E4A2F">
        <w:rPr>
          <w:rStyle w:val="libAlaemChar"/>
          <w:rtl/>
        </w:rPr>
        <w:t>(</w:t>
      </w:r>
      <w:r w:rsidRPr="00500BFE">
        <w:rPr>
          <w:rStyle w:val="libAieChar"/>
          <w:rtl/>
        </w:rPr>
        <w:t>وَابْعَثْ فِيهِمْ رَسُولاً مِنْهُمْ</w:t>
      </w:r>
      <w:r w:rsidRPr="000E4A2F">
        <w:rPr>
          <w:rStyle w:val="libAlaemChar"/>
          <w:rtl/>
        </w:rPr>
        <w:t>)</w:t>
      </w:r>
      <w:r w:rsidRPr="00A569E2">
        <w:rPr>
          <w:rtl/>
          <w:lang w:bidi="fa-IR"/>
        </w:rPr>
        <w:t xml:space="preserve"> «الاية» فانه يعنى ولد</w:t>
      </w:r>
      <w:r>
        <w:rPr>
          <w:rtl/>
          <w:lang w:bidi="fa-IR"/>
        </w:rPr>
        <w:t xml:space="preserve"> إسمعيل </w:t>
      </w:r>
      <w:r w:rsidRPr="000E4A2F">
        <w:rPr>
          <w:rStyle w:val="libAlaemChar"/>
          <w:rtl/>
        </w:rPr>
        <w:t>عليه‌السلام</w:t>
      </w:r>
      <w:r w:rsidRPr="00A569E2">
        <w:rPr>
          <w:rtl/>
          <w:lang w:bidi="fa-IR"/>
        </w:rPr>
        <w:t xml:space="preserve"> فلذلك قال رسول الله </w:t>
      </w:r>
      <w:r w:rsidRPr="000E4A2F">
        <w:rPr>
          <w:rStyle w:val="libAlaemChar"/>
          <w:rtl/>
        </w:rPr>
        <w:t>صلى‌الله‌عليه‌وآله‌وسلم</w:t>
      </w:r>
      <w:r w:rsidRPr="00A569E2">
        <w:rPr>
          <w:rtl/>
          <w:lang w:bidi="fa-IR"/>
        </w:rPr>
        <w:t xml:space="preserve"> انا دعوة</w:t>
      </w:r>
      <w:r>
        <w:rPr>
          <w:rtl/>
          <w:lang w:bidi="fa-IR"/>
        </w:rPr>
        <w:t xml:space="preserve"> أبي </w:t>
      </w:r>
      <w:r w:rsidRPr="00A569E2">
        <w:rPr>
          <w:rtl/>
          <w:lang w:bidi="fa-IR"/>
        </w:rPr>
        <w:t>إبراهيم.</w:t>
      </w:r>
    </w:p>
    <w:p w:rsidR="001C7CB2" w:rsidRPr="00A569E2" w:rsidRDefault="001C7CB2" w:rsidP="007C645F">
      <w:pPr>
        <w:pStyle w:val="libNormal"/>
        <w:rPr>
          <w:rtl/>
        </w:rPr>
      </w:pPr>
      <w:r w:rsidRPr="00957CEF">
        <w:rPr>
          <w:rStyle w:val="libBold2Char"/>
          <w:rtl/>
        </w:rPr>
        <w:t>382 ـ في كتاب الخصال</w:t>
      </w:r>
      <w:r w:rsidRPr="00A569E2">
        <w:rPr>
          <w:rtl/>
        </w:rPr>
        <w:t xml:space="preserve"> عن</w:t>
      </w:r>
      <w:r>
        <w:rPr>
          <w:rtl/>
        </w:rPr>
        <w:t xml:space="preserve"> أبي </w:t>
      </w:r>
      <w:r w:rsidRPr="00A569E2">
        <w:rPr>
          <w:rtl/>
        </w:rPr>
        <w:t>أمامة قال</w:t>
      </w:r>
      <w:r>
        <w:rPr>
          <w:rtl/>
        </w:rPr>
        <w:t xml:space="preserve">: </w:t>
      </w:r>
      <w:r w:rsidRPr="00A569E2">
        <w:rPr>
          <w:rtl/>
        </w:rPr>
        <w:t>قلت</w:t>
      </w:r>
      <w:r>
        <w:rPr>
          <w:rtl/>
        </w:rPr>
        <w:t xml:space="preserve">: </w:t>
      </w:r>
      <w:r w:rsidRPr="00A569E2">
        <w:rPr>
          <w:rtl/>
        </w:rPr>
        <w:t>يا رسول الله ما كان بدو أمرك</w:t>
      </w:r>
      <w:r>
        <w:rPr>
          <w:rtl/>
        </w:rPr>
        <w:t>؟</w:t>
      </w:r>
      <w:r w:rsidRPr="00A569E2">
        <w:rPr>
          <w:rtl/>
        </w:rPr>
        <w:t xml:space="preserve"> قال</w:t>
      </w:r>
      <w:r>
        <w:rPr>
          <w:rtl/>
        </w:rPr>
        <w:t xml:space="preserve">: </w:t>
      </w:r>
      <w:r w:rsidRPr="00A569E2">
        <w:rPr>
          <w:rtl/>
        </w:rPr>
        <w:t>دعوة</w:t>
      </w:r>
      <w:r>
        <w:rPr>
          <w:rtl/>
        </w:rPr>
        <w:t xml:space="preserve"> أبي </w:t>
      </w:r>
      <w:r w:rsidRPr="00A569E2">
        <w:rPr>
          <w:rtl/>
        </w:rPr>
        <w:t>إبراهيم وبشرى عيسى ورأت أمي انه خرج منها شيء أضاءت منه قصور الشام.</w:t>
      </w:r>
    </w:p>
    <w:p w:rsidR="001C7CB2" w:rsidRPr="00A569E2" w:rsidRDefault="001C7CB2" w:rsidP="007C645F">
      <w:pPr>
        <w:pStyle w:val="libNormal"/>
        <w:rPr>
          <w:rtl/>
        </w:rPr>
      </w:pPr>
      <w:r w:rsidRPr="00957CEF">
        <w:rPr>
          <w:rStyle w:val="libBold2Char"/>
          <w:rtl/>
        </w:rPr>
        <w:t>383 ـ في أصول الكافي</w:t>
      </w:r>
      <w:r>
        <w:rPr>
          <w:rtl/>
        </w:rPr>
        <w:t xml:space="preserve"> علي بن إبراهيم </w:t>
      </w:r>
      <w:r w:rsidRPr="00A569E2">
        <w:rPr>
          <w:rtl/>
        </w:rPr>
        <w:t>عن محمد بن عيسى عن يونس بن عبد الرحمن عن عبد الأعلى عن</w:t>
      </w:r>
      <w:r>
        <w:rPr>
          <w:rtl/>
        </w:rPr>
        <w:t xml:space="preserve"> أبي عبد الله </w:t>
      </w:r>
      <w:r w:rsidRPr="000E4A2F">
        <w:rPr>
          <w:rStyle w:val="libAlaemChar"/>
          <w:rtl/>
        </w:rPr>
        <w:t>عليه‌السلام</w:t>
      </w:r>
      <w:r>
        <w:rPr>
          <w:rtl/>
        </w:rPr>
        <w:t xml:space="preserve"> قال: إنَّ أبي </w:t>
      </w:r>
      <w:r w:rsidRPr="00A569E2">
        <w:rPr>
          <w:rtl/>
        </w:rPr>
        <w:t>استودعني ما هناك فلما حضرته الوفاة قال لي</w:t>
      </w:r>
      <w:r>
        <w:rPr>
          <w:rtl/>
        </w:rPr>
        <w:t xml:space="preserve">: </w:t>
      </w:r>
      <w:r w:rsidRPr="00A569E2">
        <w:rPr>
          <w:rtl/>
        </w:rPr>
        <w:t>ادع لي شهودا</w:t>
      </w:r>
      <w:r>
        <w:rPr>
          <w:rtl/>
        </w:rPr>
        <w:t xml:space="preserve">، </w:t>
      </w:r>
      <w:r w:rsidRPr="00A569E2">
        <w:rPr>
          <w:rtl/>
        </w:rPr>
        <w:t>فدعوت</w:t>
      </w:r>
      <w:r>
        <w:rPr>
          <w:rtl/>
        </w:rPr>
        <w:t xml:space="preserve">، </w:t>
      </w:r>
      <w:r w:rsidRPr="00A569E2">
        <w:rPr>
          <w:rtl/>
        </w:rPr>
        <w:t>له اربعة من قريش فيهم نافع مولى عبد الله بن عمر قال</w:t>
      </w:r>
      <w:r>
        <w:rPr>
          <w:rtl/>
        </w:rPr>
        <w:t xml:space="preserve">: </w:t>
      </w:r>
      <w:r w:rsidRPr="00A569E2">
        <w:rPr>
          <w:rtl/>
        </w:rPr>
        <w:t>أكتب هذا ما اوصى به يعقوب بنيه</w:t>
      </w:r>
      <w:r>
        <w:rPr>
          <w:rtl/>
        </w:rPr>
        <w:t xml:space="preserve">، </w:t>
      </w:r>
      <w:r w:rsidRPr="000E4A2F">
        <w:rPr>
          <w:rStyle w:val="libAlaemChar"/>
          <w:rtl/>
        </w:rPr>
        <w:t>(</w:t>
      </w:r>
      <w:r w:rsidRPr="00500BFE">
        <w:rPr>
          <w:rStyle w:val="libAieChar"/>
          <w:rtl/>
        </w:rPr>
        <w:t>يا بَنِيَّ إِنَّ اللهَ اصْطَفى لَكُمُ الدِّينَ فَلا تَمُوتُنَّ إِلَّا وَأَنْتُمْ مُسْلِمُونَ</w:t>
      </w:r>
      <w:r w:rsidRPr="000E4A2F">
        <w:rPr>
          <w:rStyle w:val="libAlaemChar"/>
          <w:rtl/>
        </w:rPr>
        <w:t>)</w:t>
      </w:r>
      <w:r w:rsidRPr="00A569E2">
        <w:rPr>
          <w:rtl/>
        </w:rPr>
        <w:t xml:space="preserve"> وأوصى محمد بن على</w:t>
      </w:r>
      <w:r>
        <w:rPr>
          <w:rtl/>
        </w:rPr>
        <w:t xml:space="preserve"> إلى </w:t>
      </w:r>
      <w:r w:rsidRPr="00A569E2">
        <w:rPr>
          <w:rtl/>
        </w:rPr>
        <w:t>جعفر بن محمد أمره أن يكفنه في برده الذي كان يصلى فيه الجمعة</w:t>
      </w:r>
      <w:r>
        <w:rPr>
          <w:rFonts w:hint="cs"/>
          <w:rtl/>
        </w:rPr>
        <w:t xml:space="preserve"> </w:t>
      </w:r>
      <w:r w:rsidRPr="00A569E2">
        <w:rPr>
          <w:rtl/>
        </w:rPr>
        <w:t>«الحديث»</w:t>
      </w:r>
      <w:r>
        <w:rPr>
          <w:rtl/>
        </w:rPr>
        <w:t>.</w:t>
      </w:r>
    </w:p>
    <w:p w:rsidR="001C7CB2" w:rsidRPr="00A569E2" w:rsidRDefault="001C7CB2" w:rsidP="007C645F">
      <w:pPr>
        <w:pStyle w:val="libNormal"/>
        <w:rPr>
          <w:rtl/>
        </w:rPr>
      </w:pPr>
      <w:r w:rsidRPr="00957CEF">
        <w:rPr>
          <w:rStyle w:val="libBold2Char"/>
          <w:rtl/>
        </w:rPr>
        <w:t>384 ـ في كتاب كمال الدين وتمام النعمة</w:t>
      </w:r>
      <w:r w:rsidRPr="00A569E2">
        <w:rPr>
          <w:rtl/>
        </w:rPr>
        <w:t xml:space="preserve"> باسناده</w:t>
      </w:r>
      <w:r>
        <w:rPr>
          <w:rtl/>
        </w:rPr>
        <w:t xml:space="preserve"> إلى </w:t>
      </w:r>
      <w:r w:rsidRPr="00A569E2">
        <w:rPr>
          <w:rtl/>
        </w:rPr>
        <w:t>محمد بن الفضيل عن</w:t>
      </w:r>
      <w:r>
        <w:rPr>
          <w:rtl/>
        </w:rPr>
        <w:t xml:space="preserve"> أبي </w:t>
      </w:r>
      <w:r w:rsidRPr="00A569E2">
        <w:rPr>
          <w:rtl/>
        </w:rPr>
        <w:t>حمزة الثمالي عن</w:t>
      </w:r>
      <w:r>
        <w:rPr>
          <w:rtl/>
        </w:rPr>
        <w:t xml:space="preserve"> أبي جعفر </w:t>
      </w:r>
      <w:r w:rsidRPr="00A569E2">
        <w:rPr>
          <w:rtl/>
        </w:rPr>
        <w:t xml:space="preserve">محمد بن على الباقر </w:t>
      </w:r>
      <w:r w:rsidRPr="000E4A2F">
        <w:rPr>
          <w:rStyle w:val="libAlaemChar"/>
          <w:rtl/>
        </w:rPr>
        <w:t>عليه‌السلام</w:t>
      </w:r>
      <w:r w:rsidRPr="00A569E2">
        <w:rPr>
          <w:rtl/>
        </w:rPr>
        <w:t xml:space="preserve"> حديث طويل ذكره في باب اتصال الوصية من لدن آدم </w:t>
      </w:r>
      <w:r w:rsidRPr="000E4A2F">
        <w:rPr>
          <w:rStyle w:val="libAlaemChar"/>
          <w:rtl/>
        </w:rPr>
        <w:t>عليه‌السلام</w:t>
      </w:r>
      <w:r w:rsidRPr="00A569E2">
        <w:rPr>
          <w:rtl/>
        </w:rPr>
        <w:t xml:space="preserve"> يقول فيه </w:t>
      </w:r>
      <w:r w:rsidRPr="000E4A2F">
        <w:rPr>
          <w:rStyle w:val="libAlaemChar"/>
          <w:rtl/>
        </w:rPr>
        <w:t>عليه‌السلام</w:t>
      </w:r>
      <w:r w:rsidRPr="00A569E2">
        <w:rPr>
          <w:rtl/>
        </w:rPr>
        <w:t xml:space="preserve"> وقال الله </w:t>
      </w:r>
      <w:r w:rsidRPr="000E4A2F">
        <w:rPr>
          <w:rStyle w:val="libAlaemChar"/>
          <w:rtl/>
        </w:rPr>
        <w:t>عزوجل</w:t>
      </w:r>
      <w:r>
        <w:rPr>
          <w:rtl/>
        </w:rPr>
        <w:t xml:space="preserve">: </w:t>
      </w:r>
      <w:r w:rsidRPr="000E4A2F">
        <w:rPr>
          <w:rStyle w:val="libAlaemChar"/>
          <w:rtl/>
        </w:rPr>
        <w:t>(</w:t>
      </w:r>
      <w:r w:rsidRPr="00500BFE">
        <w:rPr>
          <w:rStyle w:val="libAieChar"/>
          <w:rtl/>
        </w:rPr>
        <w:t>وَوَصَّى بِها إِبْراهِيمُ بَنِيهِ وَيَعْقُوبُ</w:t>
      </w:r>
      <w:r w:rsidRPr="000E4A2F">
        <w:rPr>
          <w:rStyle w:val="libAlaemChar"/>
          <w:rtl/>
        </w:rPr>
        <w:t>)</w:t>
      </w:r>
      <w:r w:rsidRPr="00A569E2">
        <w:rPr>
          <w:rtl/>
        </w:rPr>
        <w:t xml:space="preserve"> وقوله </w:t>
      </w:r>
      <w:r w:rsidRPr="000E4A2F">
        <w:rPr>
          <w:rStyle w:val="libAlaemChar"/>
          <w:rtl/>
        </w:rPr>
        <w:t>(</w:t>
      </w:r>
      <w:r w:rsidRPr="00500BFE">
        <w:rPr>
          <w:rStyle w:val="libAieChar"/>
          <w:rtl/>
        </w:rPr>
        <w:t>وَوَهَبْنا لَهُ إِسْحاقَ وَيَعْقُوبَ كُلًّا هَدَيْنا</w:t>
      </w:r>
      <w:r w:rsidRPr="000E4A2F">
        <w:rPr>
          <w:rStyle w:val="libAlaemChar"/>
          <w:rtl/>
        </w:rPr>
        <w:t>)</w:t>
      </w:r>
      <w:r w:rsidRPr="00A569E2">
        <w:rPr>
          <w:rtl/>
        </w:rPr>
        <w:t xml:space="preserve"> لنجعلها في أهل بيته </w:t>
      </w:r>
      <w:r w:rsidRPr="000E4A2F">
        <w:rPr>
          <w:rStyle w:val="libAlaemChar"/>
          <w:rtl/>
        </w:rPr>
        <w:t>(</w:t>
      </w:r>
      <w:r w:rsidRPr="00500BFE">
        <w:rPr>
          <w:rStyle w:val="libAieChar"/>
          <w:rtl/>
        </w:rPr>
        <w:t>وَنُوحاً هَدَيْنا مِنْ قَبْلُ</w:t>
      </w:r>
      <w:r w:rsidRPr="000E4A2F">
        <w:rPr>
          <w:rStyle w:val="libAlaemChar"/>
          <w:rtl/>
        </w:rPr>
        <w:t>)</w:t>
      </w:r>
    </w:p>
    <w:p w:rsidR="001C7CB2" w:rsidRPr="00A569E2" w:rsidRDefault="001C7CB2" w:rsidP="007C645F">
      <w:pPr>
        <w:pStyle w:val="libNormal0"/>
        <w:rPr>
          <w:rtl/>
        </w:rPr>
      </w:pPr>
      <w:r>
        <w:rPr>
          <w:rtl/>
        </w:rPr>
        <w:br w:type="page"/>
      </w:r>
      <w:r w:rsidRPr="00A569E2">
        <w:rPr>
          <w:rtl/>
        </w:rPr>
        <w:lastRenderedPageBreak/>
        <w:t>لنجعلها في أهل بيته.</w:t>
      </w:r>
    </w:p>
    <w:p w:rsidR="001C7CB2" w:rsidRPr="00A569E2" w:rsidRDefault="001C7CB2" w:rsidP="007C645F">
      <w:pPr>
        <w:pStyle w:val="libNormal"/>
        <w:rPr>
          <w:rtl/>
        </w:rPr>
      </w:pPr>
      <w:r w:rsidRPr="00957CEF">
        <w:rPr>
          <w:rStyle w:val="libBold2Char"/>
          <w:rtl/>
        </w:rPr>
        <w:t>385 ـ في كتاب علل الشرائع</w:t>
      </w:r>
      <w:r w:rsidRPr="00A569E2">
        <w:rPr>
          <w:rtl/>
        </w:rPr>
        <w:t xml:space="preserve"> باسناده</w:t>
      </w:r>
      <w:r>
        <w:rPr>
          <w:rtl/>
        </w:rPr>
        <w:t xml:space="preserve"> إلى أبي عبد الله </w:t>
      </w:r>
      <w:r w:rsidRPr="000E4A2F">
        <w:rPr>
          <w:rStyle w:val="libAlaemChar"/>
          <w:rtl/>
        </w:rPr>
        <w:t>عليه‌السلام</w:t>
      </w:r>
      <w:r w:rsidRPr="00A569E2">
        <w:rPr>
          <w:rtl/>
        </w:rPr>
        <w:t xml:space="preserve"> قال</w:t>
      </w:r>
      <w:r>
        <w:rPr>
          <w:rtl/>
        </w:rPr>
        <w:t xml:space="preserve">: </w:t>
      </w:r>
      <w:r w:rsidRPr="00A569E2">
        <w:rPr>
          <w:rtl/>
        </w:rPr>
        <w:t>كان يعقوب وعيص توأمين فولد عيص ثم ولد يعقوب</w:t>
      </w:r>
      <w:r>
        <w:rPr>
          <w:rtl/>
        </w:rPr>
        <w:t xml:space="preserve">، </w:t>
      </w:r>
      <w:r w:rsidRPr="00A569E2">
        <w:rPr>
          <w:rtl/>
        </w:rPr>
        <w:t>فسمى يعقوب لأنه خرج بعقب أخيه عيص</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وَإِلهَ آبائِكَ إِبْراهِيمَ وَإِسْماعِيلَ وَإِسْحاقَ</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386 ـ في مجمع البيان</w:t>
      </w:r>
      <w:r w:rsidRPr="00A569E2">
        <w:rPr>
          <w:rtl/>
        </w:rPr>
        <w:t xml:space="preserve"> واسمعيل كان عم يعقوب وجعله أبا له</w:t>
      </w:r>
      <w:r>
        <w:rPr>
          <w:rtl/>
        </w:rPr>
        <w:t xml:space="preserve">، </w:t>
      </w:r>
      <w:r w:rsidRPr="00A569E2">
        <w:rPr>
          <w:rtl/>
        </w:rPr>
        <w:t>لان العرب يسمى العم أبا كما تسمى الجد أبا وذلك لأنه يجب تعظيمها كتعظيم الأب ولهذا</w:t>
      </w:r>
      <w:r>
        <w:rPr>
          <w:rFonts w:hint="cs"/>
          <w:rtl/>
        </w:rPr>
        <w:t xml:space="preserve"> </w:t>
      </w:r>
      <w:r w:rsidRPr="00A569E2">
        <w:rPr>
          <w:rtl/>
        </w:rPr>
        <w:t xml:space="preserve">قال النبي </w:t>
      </w:r>
      <w:r w:rsidRPr="000E4A2F">
        <w:rPr>
          <w:rStyle w:val="libAlaemChar"/>
          <w:rtl/>
        </w:rPr>
        <w:t>صلى‌الله‌عليه‌وآله</w:t>
      </w:r>
      <w:r w:rsidRPr="00A569E2">
        <w:rPr>
          <w:rtl/>
        </w:rPr>
        <w:t xml:space="preserve"> ردوا على</w:t>
      </w:r>
      <w:r>
        <w:rPr>
          <w:rtl/>
        </w:rPr>
        <w:t xml:space="preserve"> أبي </w:t>
      </w:r>
      <w:r w:rsidRPr="00A569E2">
        <w:rPr>
          <w:rtl/>
        </w:rPr>
        <w:t>يعنى العباس.</w:t>
      </w:r>
    </w:p>
    <w:p w:rsidR="001C7CB2" w:rsidRPr="00A569E2" w:rsidRDefault="001C7CB2" w:rsidP="007C645F">
      <w:pPr>
        <w:pStyle w:val="libNormal"/>
        <w:rPr>
          <w:rtl/>
          <w:lang w:bidi="fa-IR"/>
        </w:rPr>
      </w:pPr>
      <w:r w:rsidRPr="00957CEF">
        <w:rPr>
          <w:rStyle w:val="libBold2Char"/>
          <w:rtl/>
        </w:rPr>
        <w:t xml:space="preserve">387 ـ في تفسير العيّاشي </w:t>
      </w:r>
      <w:r w:rsidRPr="00A569E2">
        <w:rPr>
          <w:rtl/>
          <w:lang w:bidi="fa-IR"/>
        </w:rPr>
        <w:t xml:space="preserve">عن جابر عن أبي جعفر </w:t>
      </w:r>
      <w:r>
        <w:rPr>
          <w:rtl/>
          <w:lang w:bidi="fa-IR"/>
        </w:rPr>
        <w:t>(</w:t>
      </w:r>
      <w:r w:rsidRPr="00A569E2">
        <w:rPr>
          <w:rtl/>
          <w:lang w:bidi="fa-IR"/>
        </w:rPr>
        <w:t>ع</w:t>
      </w:r>
      <w:r>
        <w:rPr>
          <w:rtl/>
          <w:lang w:bidi="fa-IR"/>
        </w:rPr>
        <w:t>)</w:t>
      </w:r>
      <w:r w:rsidRPr="00A569E2">
        <w:rPr>
          <w:rtl/>
          <w:lang w:bidi="fa-IR"/>
        </w:rPr>
        <w:t xml:space="preserve"> قال سألته عن تفسير هذه الاية من قول الله</w:t>
      </w:r>
      <w:r>
        <w:rPr>
          <w:rtl/>
          <w:lang w:bidi="fa-IR"/>
        </w:rPr>
        <w:t xml:space="preserve">: </w:t>
      </w:r>
      <w:r w:rsidRPr="000E4A2F">
        <w:rPr>
          <w:rStyle w:val="libAlaemChar"/>
          <w:rtl/>
        </w:rPr>
        <w:t>(</w:t>
      </w:r>
      <w:r w:rsidRPr="00500BFE">
        <w:rPr>
          <w:rStyle w:val="libAieChar"/>
          <w:rtl/>
        </w:rPr>
        <w:t>إِذْ قالَ لِبَنِيهِ ما تَعْبُدُونَ مِنْ بَعْدِي قالُوا نَعْبُدُ إِلهَكَ وَإِلهَ آبائِكَ إِبْراهِيمَ وَإِسْماعِيلَ وَإِسْحاقَ إِلهاً واحِداً</w:t>
      </w:r>
      <w:r w:rsidRPr="000E4A2F">
        <w:rPr>
          <w:rStyle w:val="libAlaemChar"/>
          <w:rtl/>
        </w:rPr>
        <w:t>)</w:t>
      </w:r>
      <w:r w:rsidRPr="00A569E2">
        <w:rPr>
          <w:rtl/>
          <w:lang w:bidi="fa-IR"/>
        </w:rPr>
        <w:t xml:space="preserve"> قال جرت في القائم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957CEF">
        <w:rPr>
          <w:rStyle w:val="libBold2Char"/>
          <w:rtl/>
        </w:rPr>
        <w:t>388 ـ في كتاب الخصال</w:t>
      </w:r>
      <w:r w:rsidRPr="00A569E2">
        <w:rPr>
          <w:rtl/>
        </w:rPr>
        <w:t xml:space="preserve"> فيما علم أمير المؤمنين </w:t>
      </w:r>
      <w:r w:rsidRPr="000E4A2F">
        <w:rPr>
          <w:rStyle w:val="libAlaemChar"/>
          <w:rtl/>
        </w:rPr>
        <w:t>عليه‌السلام</w:t>
      </w:r>
      <w:r w:rsidRPr="00A569E2">
        <w:rPr>
          <w:rtl/>
        </w:rPr>
        <w:t xml:space="preserve"> أصحابه إذا قرأتم</w:t>
      </w:r>
      <w:r>
        <w:rPr>
          <w:rtl/>
        </w:rPr>
        <w:t xml:space="preserve">: </w:t>
      </w:r>
      <w:r w:rsidRPr="00A569E2">
        <w:rPr>
          <w:rtl/>
        </w:rPr>
        <w:t>قولوا آمنا بالله فقولوا</w:t>
      </w:r>
      <w:r>
        <w:rPr>
          <w:rtl/>
        </w:rPr>
        <w:t xml:space="preserve">، </w:t>
      </w:r>
      <w:r w:rsidRPr="00A569E2">
        <w:rPr>
          <w:rtl/>
        </w:rPr>
        <w:t>آمنا بالله حتى تبلغوا «الى قوله» مسلمون.</w:t>
      </w:r>
    </w:p>
    <w:p w:rsidR="001C7CB2" w:rsidRPr="00A569E2" w:rsidRDefault="001C7CB2" w:rsidP="007C645F">
      <w:pPr>
        <w:pStyle w:val="libNormal"/>
        <w:rPr>
          <w:rtl/>
        </w:rPr>
      </w:pPr>
      <w:r w:rsidRPr="00957CEF">
        <w:rPr>
          <w:rStyle w:val="libBold2Char"/>
          <w:rtl/>
        </w:rPr>
        <w:t>389 ـ في من لا يحضره الفقيه</w:t>
      </w:r>
      <w:r w:rsidRPr="00A569E2">
        <w:rPr>
          <w:rtl/>
        </w:rPr>
        <w:t xml:space="preserve"> قال أمير المؤمنين </w:t>
      </w:r>
      <w:r w:rsidRPr="000E4A2F">
        <w:rPr>
          <w:rStyle w:val="libAlaemChar"/>
          <w:rtl/>
        </w:rPr>
        <w:t>عليه‌السلام</w:t>
      </w:r>
      <w:r w:rsidRPr="00A569E2">
        <w:rPr>
          <w:rtl/>
        </w:rPr>
        <w:t xml:space="preserve"> في وصيته لابنه محمد بن الحنفية</w:t>
      </w:r>
      <w:r>
        <w:rPr>
          <w:rtl/>
        </w:rPr>
        <w:t xml:space="preserve">: </w:t>
      </w:r>
      <w:r w:rsidRPr="00A569E2">
        <w:rPr>
          <w:rtl/>
        </w:rPr>
        <w:t>وفرض على اللسان الإقرار والتعبير عن القلب ما عقد عليه</w:t>
      </w:r>
      <w:r>
        <w:rPr>
          <w:rtl/>
        </w:rPr>
        <w:t xml:space="preserve">، </w:t>
      </w:r>
      <w:r w:rsidRPr="00A569E2">
        <w:rPr>
          <w:rtl/>
        </w:rPr>
        <w:t xml:space="preserve">فقال </w:t>
      </w:r>
      <w:r w:rsidRPr="000E4A2F">
        <w:rPr>
          <w:rStyle w:val="libAlaemChar"/>
          <w:rtl/>
        </w:rPr>
        <w:t>عزوجل</w:t>
      </w:r>
      <w:r>
        <w:rPr>
          <w:rtl/>
        </w:rPr>
        <w:t xml:space="preserve">: </w:t>
      </w:r>
      <w:r w:rsidRPr="000E4A2F">
        <w:rPr>
          <w:rStyle w:val="libAlaemChar"/>
          <w:rtl/>
        </w:rPr>
        <w:t>(</w:t>
      </w:r>
      <w:r w:rsidRPr="00500BFE">
        <w:rPr>
          <w:rStyle w:val="libAieChar"/>
          <w:rtl/>
        </w:rPr>
        <w:t>قُولُوا آمَنَّا بِاللهِ وَما أُنْزِلَ إِلَيْنا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390 ـ في مجمع البيان </w:t>
      </w:r>
      <w:r w:rsidRPr="00A569E2">
        <w:rPr>
          <w:rtl/>
        </w:rPr>
        <w:t>وقد روى</w:t>
      </w:r>
      <w:r>
        <w:rPr>
          <w:rtl/>
        </w:rPr>
        <w:t xml:space="preserve"> العيّاشي </w:t>
      </w:r>
      <w:r w:rsidRPr="00A569E2">
        <w:rPr>
          <w:rtl/>
        </w:rPr>
        <w:t>في تفسيره عن حنان بن سدير عن أبيه عن</w:t>
      </w:r>
      <w:r>
        <w:rPr>
          <w:rtl/>
        </w:rPr>
        <w:t xml:space="preserve"> أبي جعفر </w:t>
      </w:r>
      <w:r w:rsidRPr="000E4A2F">
        <w:rPr>
          <w:rStyle w:val="libAlaemChar"/>
          <w:rtl/>
        </w:rPr>
        <w:t>عليه‌السلام</w:t>
      </w:r>
      <w:r w:rsidRPr="00A569E2">
        <w:rPr>
          <w:rtl/>
        </w:rPr>
        <w:t xml:space="preserve"> قال قلت له</w:t>
      </w:r>
      <w:r>
        <w:rPr>
          <w:rtl/>
        </w:rPr>
        <w:t>: أ</w:t>
      </w:r>
      <w:r w:rsidRPr="00A569E2">
        <w:rPr>
          <w:rtl/>
        </w:rPr>
        <w:t>كان ولد يعقوب أنبياء</w:t>
      </w:r>
      <w:r>
        <w:rPr>
          <w:rtl/>
        </w:rPr>
        <w:t>؟</w:t>
      </w:r>
      <w:r w:rsidRPr="00A569E2">
        <w:rPr>
          <w:rtl/>
        </w:rPr>
        <w:t xml:space="preserve"> قال لا ولكنهم كانوا أسباط أولاد الأنبياء ولم يكونوا فارقوا الدنيا إلا سعداء</w:t>
      </w:r>
      <w:r>
        <w:rPr>
          <w:rtl/>
        </w:rPr>
        <w:t xml:space="preserve">، </w:t>
      </w:r>
      <w:r w:rsidRPr="00A569E2">
        <w:rPr>
          <w:rtl/>
        </w:rPr>
        <w:t>تابوا وتداركوا ما صنعوا.</w:t>
      </w:r>
    </w:p>
    <w:p w:rsidR="001C7CB2" w:rsidRPr="00A569E2" w:rsidRDefault="001C7CB2" w:rsidP="007C645F">
      <w:pPr>
        <w:pStyle w:val="libNormal"/>
        <w:rPr>
          <w:rtl/>
        </w:rPr>
      </w:pPr>
      <w:r w:rsidRPr="00957CEF">
        <w:rPr>
          <w:rStyle w:val="libBold2Char"/>
          <w:rtl/>
        </w:rPr>
        <w:t>391 ـ في أصول الكافي</w:t>
      </w:r>
      <w:r w:rsidRPr="00A569E2">
        <w:rPr>
          <w:rtl/>
        </w:rPr>
        <w:t xml:space="preserve"> باسناده</w:t>
      </w:r>
      <w:r>
        <w:rPr>
          <w:rtl/>
        </w:rPr>
        <w:t xml:space="preserve"> إلى </w:t>
      </w:r>
      <w:r w:rsidRPr="00A569E2">
        <w:rPr>
          <w:rtl/>
        </w:rPr>
        <w:t>سلام عن</w:t>
      </w:r>
      <w:r>
        <w:rPr>
          <w:rtl/>
        </w:rPr>
        <w:t xml:space="preserve"> أبي جعفر </w:t>
      </w:r>
      <w:r w:rsidRPr="000E4A2F">
        <w:rPr>
          <w:rStyle w:val="libAlaemChar"/>
          <w:rtl/>
        </w:rPr>
        <w:t>عليه‌السلام</w:t>
      </w:r>
      <w:r w:rsidRPr="00A569E2">
        <w:rPr>
          <w:rtl/>
        </w:rPr>
        <w:t xml:space="preserve"> في قوله تعالى</w:t>
      </w:r>
      <w:r>
        <w:rPr>
          <w:rtl/>
        </w:rPr>
        <w:t xml:space="preserve">: </w:t>
      </w:r>
      <w:r w:rsidRPr="000E4A2F">
        <w:rPr>
          <w:rStyle w:val="libAlaemChar"/>
          <w:rtl/>
        </w:rPr>
        <w:t>(</w:t>
      </w:r>
      <w:r w:rsidRPr="00500BFE">
        <w:rPr>
          <w:rStyle w:val="libAieChar"/>
          <w:rtl/>
        </w:rPr>
        <w:t>آمَنَّا بِاللهِ وَما أُنْزِلَ إِلَيْنا</w:t>
      </w:r>
      <w:r w:rsidRPr="000E4A2F">
        <w:rPr>
          <w:rStyle w:val="libAlaemChar"/>
          <w:rtl/>
        </w:rPr>
        <w:t>)</w:t>
      </w:r>
      <w:r w:rsidRPr="00A569E2">
        <w:rPr>
          <w:rtl/>
        </w:rPr>
        <w:t xml:space="preserve"> قال</w:t>
      </w:r>
      <w:r>
        <w:rPr>
          <w:rtl/>
        </w:rPr>
        <w:t xml:space="preserve">: </w:t>
      </w:r>
      <w:r w:rsidRPr="00A569E2">
        <w:rPr>
          <w:rtl/>
        </w:rPr>
        <w:t xml:space="preserve">انما عنى بذلك عليا </w:t>
      </w:r>
      <w:r w:rsidRPr="000E4A2F">
        <w:rPr>
          <w:rStyle w:val="libAlaemChar"/>
          <w:rtl/>
        </w:rPr>
        <w:t>عليه‌السلام</w:t>
      </w:r>
      <w:r w:rsidRPr="00A569E2">
        <w:rPr>
          <w:rtl/>
        </w:rPr>
        <w:t xml:space="preserve"> وفاطمة والحسن والحسين</w:t>
      </w:r>
      <w:r>
        <w:rPr>
          <w:rtl/>
        </w:rPr>
        <w:t xml:space="preserve">، </w:t>
      </w:r>
      <w:r w:rsidRPr="00A569E2">
        <w:rPr>
          <w:rtl/>
        </w:rPr>
        <w:t xml:space="preserve">وجرت بعدهم في الائمة </w:t>
      </w:r>
      <w:r w:rsidRPr="000E4A2F">
        <w:rPr>
          <w:rStyle w:val="libAlaemChar"/>
          <w:rtl/>
        </w:rPr>
        <w:t>عليهم‌السلام</w:t>
      </w:r>
      <w:r w:rsidRPr="00A569E2">
        <w:rPr>
          <w:rtl/>
        </w:rPr>
        <w:t xml:space="preserve"> ثم يرجع القول من الله في الناس</w:t>
      </w:r>
      <w:r>
        <w:rPr>
          <w:rtl/>
        </w:rPr>
        <w:t xml:space="preserve">، </w:t>
      </w:r>
      <w:r w:rsidRPr="00A569E2">
        <w:rPr>
          <w:rtl/>
        </w:rPr>
        <w:t>فقال</w:t>
      </w:r>
      <w:r>
        <w:rPr>
          <w:rtl/>
        </w:rPr>
        <w:t xml:space="preserve">: </w:t>
      </w:r>
      <w:r w:rsidRPr="00A569E2">
        <w:rPr>
          <w:rtl/>
        </w:rPr>
        <w:t xml:space="preserve">فان آمنوا يعنى الناس بمثل ما آمنتم به يعنى عليا وفاطمة والحسن والحسين والائمة </w:t>
      </w:r>
      <w:r w:rsidRPr="000E4A2F">
        <w:rPr>
          <w:rStyle w:val="libAlaemChar"/>
          <w:rtl/>
        </w:rPr>
        <w:t>عليهم‌السلام</w:t>
      </w:r>
      <w:r w:rsidRPr="00A569E2">
        <w:rPr>
          <w:rtl/>
        </w:rPr>
        <w:t xml:space="preserve"> </w:t>
      </w:r>
      <w:r w:rsidRPr="000E4A2F">
        <w:rPr>
          <w:rStyle w:val="libAlaemChar"/>
          <w:rtl/>
        </w:rPr>
        <w:t>(</w:t>
      </w:r>
      <w:r w:rsidRPr="00500BFE">
        <w:rPr>
          <w:rStyle w:val="libAieChar"/>
          <w:rtl/>
        </w:rPr>
        <w:t>فَقَدِ اهْتَدَوْا وَإِنْ</w:t>
      </w:r>
      <w:r w:rsidRPr="000E4A2F">
        <w:rPr>
          <w:rStyle w:val="libAlaemChar"/>
          <w:rtl/>
        </w:rPr>
        <w:t>)</w:t>
      </w:r>
      <w:r w:rsidRPr="00A569E2">
        <w:rPr>
          <w:rtl/>
        </w:rPr>
        <w:t xml:space="preserve"> قولوا </w:t>
      </w:r>
      <w:r w:rsidRPr="000E4A2F">
        <w:rPr>
          <w:rStyle w:val="libAlaemChar"/>
          <w:rtl/>
        </w:rPr>
        <w:t>(</w:t>
      </w:r>
      <w:r w:rsidRPr="00500BFE">
        <w:rPr>
          <w:rStyle w:val="libAieChar"/>
          <w:rtl/>
        </w:rPr>
        <w:t>فَإِنَّما هُمْ فِي شِقاقٍ</w:t>
      </w:r>
      <w:r w:rsidRPr="000E4A2F">
        <w:rPr>
          <w:rStyle w:val="libAlaemChar"/>
          <w:rtl/>
        </w:rPr>
        <w:t>)</w:t>
      </w:r>
      <w:r>
        <w:rPr>
          <w:rtl/>
        </w:rPr>
        <w:t>.</w:t>
      </w:r>
    </w:p>
    <w:p w:rsidR="001C7CB2" w:rsidRPr="00A569E2" w:rsidRDefault="001C7CB2" w:rsidP="007C645F">
      <w:pPr>
        <w:pStyle w:val="libNormal"/>
        <w:rPr>
          <w:rtl/>
          <w:lang w:bidi="fa-IR"/>
        </w:rPr>
      </w:pPr>
      <w:r>
        <w:rPr>
          <w:rtl/>
          <w:lang w:bidi="fa-IR"/>
        </w:rPr>
        <w:br w:type="page"/>
      </w:r>
      <w:r w:rsidRPr="00A569E2">
        <w:rPr>
          <w:rtl/>
          <w:lang w:bidi="fa-IR"/>
        </w:rPr>
        <w:lastRenderedPageBreak/>
        <w:t>قال عز من قائل</w:t>
      </w:r>
      <w:r>
        <w:rPr>
          <w:rtl/>
          <w:lang w:bidi="fa-IR"/>
        </w:rPr>
        <w:t xml:space="preserve">: </w:t>
      </w:r>
      <w:r w:rsidRPr="000E4A2F">
        <w:rPr>
          <w:rStyle w:val="libAlaemChar"/>
          <w:rtl/>
        </w:rPr>
        <w:t>(</w:t>
      </w:r>
      <w:r w:rsidRPr="00500BFE">
        <w:rPr>
          <w:rStyle w:val="libAieChar"/>
          <w:rtl/>
        </w:rPr>
        <w:t>فَإِنَّما هُمْ فِي شِقاقٍ</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392 ـ في مجمع البيان</w:t>
      </w:r>
      <w:r w:rsidRPr="00A569E2">
        <w:rPr>
          <w:rtl/>
        </w:rPr>
        <w:t xml:space="preserve"> وروى عن الصادق </w:t>
      </w:r>
      <w:r w:rsidRPr="000E4A2F">
        <w:rPr>
          <w:rStyle w:val="libAlaemChar"/>
          <w:rtl/>
        </w:rPr>
        <w:t>عليه‌السلام</w:t>
      </w:r>
      <w:r>
        <w:rPr>
          <w:rtl/>
        </w:rPr>
        <w:t xml:space="preserve"> أنّه قال: </w:t>
      </w:r>
      <w:r w:rsidRPr="00A569E2">
        <w:rPr>
          <w:rtl/>
        </w:rPr>
        <w:t>يعنى في كفر.</w:t>
      </w:r>
    </w:p>
    <w:p w:rsidR="001C7CB2" w:rsidRPr="00A569E2" w:rsidRDefault="001C7CB2" w:rsidP="007C645F">
      <w:pPr>
        <w:pStyle w:val="libNormal"/>
        <w:rPr>
          <w:rtl/>
        </w:rPr>
      </w:pPr>
      <w:r w:rsidRPr="00957CEF">
        <w:rPr>
          <w:rStyle w:val="libBold2Char"/>
          <w:rtl/>
        </w:rPr>
        <w:t xml:space="preserve">393 ـ في كتاب معاني الأخبار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عن</w:t>
      </w:r>
      <w:r>
        <w:rPr>
          <w:rtl/>
        </w:rPr>
        <w:t xml:space="preserve"> أحمد </w:t>
      </w:r>
      <w:r w:rsidRPr="00A569E2">
        <w:rPr>
          <w:rtl/>
        </w:rPr>
        <w:t>ابن محمد عن أبيه عن فضالة عن أبان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صِبْغَةَ اللهِ وَمَنْ أَحْسَنُ مِنَ اللهِ صِبْغَةً</w:t>
      </w:r>
      <w:r w:rsidRPr="000E4A2F">
        <w:rPr>
          <w:rStyle w:val="libAlaemChar"/>
          <w:rtl/>
        </w:rPr>
        <w:t>)</w:t>
      </w:r>
      <w:r w:rsidRPr="00A569E2">
        <w:rPr>
          <w:rtl/>
        </w:rPr>
        <w:t xml:space="preserve"> فقال</w:t>
      </w:r>
      <w:r>
        <w:rPr>
          <w:rtl/>
        </w:rPr>
        <w:t xml:space="preserve">: </w:t>
      </w:r>
      <w:r w:rsidRPr="00A569E2">
        <w:rPr>
          <w:rtl/>
        </w:rPr>
        <w:t>هي الإسلام.</w:t>
      </w:r>
    </w:p>
    <w:p w:rsidR="001C7CB2" w:rsidRPr="00A569E2" w:rsidRDefault="001C7CB2" w:rsidP="007C645F">
      <w:pPr>
        <w:pStyle w:val="libNormal"/>
        <w:rPr>
          <w:rtl/>
        </w:rPr>
      </w:pPr>
      <w:r w:rsidRPr="00957CEF">
        <w:rPr>
          <w:rStyle w:val="libBold2Char"/>
          <w:rtl/>
        </w:rPr>
        <w:t>394 ـ في أصول الكافي</w:t>
      </w:r>
      <w:r w:rsidRPr="00A569E2">
        <w:rPr>
          <w:rtl/>
        </w:rPr>
        <w:t xml:space="preserve"> باسناده</w:t>
      </w:r>
      <w:r>
        <w:rPr>
          <w:rtl/>
        </w:rPr>
        <w:t xml:space="preserve"> إلى </w:t>
      </w:r>
      <w:r w:rsidRPr="00A569E2">
        <w:rPr>
          <w:rtl/>
        </w:rPr>
        <w:t>عبد الرحمن بن كثير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صِبْغَةَ اللهِ وَمَنْ أَحْسَنُ مِنَ اللهِ صِبْغَةً</w:t>
      </w:r>
      <w:r w:rsidRPr="000E4A2F">
        <w:rPr>
          <w:rStyle w:val="libAlaemChar"/>
          <w:rtl/>
        </w:rPr>
        <w:t>)</w:t>
      </w:r>
      <w:r w:rsidRPr="00A569E2">
        <w:rPr>
          <w:rtl/>
        </w:rPr>
        <w:t xml:space="preserve"> قال</w:t>
      </w:r>
      <w:r>
        <w:rPr>
          <w:rtl/>
        </w:rPr>
        <w:t xml:space="preserve">: </w:t>
      </w:r>
      <w:r w:rsidRPr="00A569E2">
        <w:rPr>
          <w:rtl/>
        </w:rPr>
        <w:t>صبغ المؤمنين بالولاية في الميثاق.</w:t>
      </w:r>
    </w:p>
    <w:p w:rsidR="001C7CB2" w:rsidRPr="00A569E2" w:rsidRDefault="001C7CB2" w:rsidP="007C645F">
      <w:pPr>
        <w:pStyle w:val="libNormal"/>
        <w:rPr>
          <w:rtl/>
        </w:rPr>
      </w:pPr>
      <w:r w:rsidRPr="00A569E2">
        <w:rPr>
          <w:rtl/>
        </w:rPr>
        <w:t>395</w:t>
      </w:r>
      <w:r>
        <w:rPr>
          <w:rtl/>
        </w:rPr>
        <w:t xml:space="preserve"> ـ </w:t>
      </w:r>
      <w:r w:rsidRPr="00A569E2">
        <w:rPr>
          <w:rtl/>
        </w:rPr>
        <w:t>وباسناده</w:t>
      </w:r>
      <w:r>
        <w:rPr>
          <w:rtl/>
        </w:rPr>
        <w:t xml:space="preserve"> إلى أبي عبد الله </w:t>
      </w:r>
      <w:r w:rsidRPr="000E4A2F">
        <w:rPr>
          <w:rStyle w:val="libAlaemChar"/>
          <w:rtl/>
        </w:rPr>
        <w:t>عليه‌السلام</w:t>
      </w:r>
      <w:r w:rsidRPr="00A569E2">
        <w:rPr>
          <w:rtl/>
        </w:rPr>
        <w:t xml:space="preserve"> في الحسن في قول الله </w:t>
      </w:r>
      <w:r w:rsidRPr="000E4A2F">
        <w:rPr>
          <w:rStyle w:val="libAlaemChar"/>
          <w:rtl/>
        </w:rPr>
        <w:t>عزوجل</w:t>
      </w:r>
      <w:r>
        <w:rPr>
          <w:rtl/>
        </w:rPr>
        <w:t xml:space="preserve">: </w:t>
      </w:r>
      <w:r w:rsidRPr="000E4A2F">
        <w:rPr>
          <w:rStyle w:val="libAlaemChar"/>
          <w:rtl/>
        </w:rPr>
        <w:t>(</w:t>
      </w:r>
      <w:r w:rsidRPr="00500BFE">
        <w:rPr>
          <w:rStyle w:val="libAieChar"/>
          <w:rtl/>
        </w:rPr>
        <w:t>صِبْغَةَ اللهِ وَمَنْ أَحْسَنُ مِنَ اللهِ صِبْغَةً</w:t>
      </w:r>
      <w:r w:rsidRPr="000E4A2F">
        <w:rPr>
          <w:rStyle w:val="libAlaemChar"/>
          <w:rtl/>
        </w:rPr>
        <w:t>)</w:t>
      </w:r>
      <w:r w:rsidRPr="00A569E2">
        <w:rPr>
          <w:rtl/>
        </w:rPr>
        <w:t xml:space="preserve"> قال</w:t>
      </w:r>
      <w:r>
        <w:rPr>
          <w:rtl/>
        </w:rPr>
        <w:t xml:space="preserve">: </w:t>
      </w:r>
      <w:r w:rsidRPr="00A569E2">
        <w:rPr>
          <w:rtl/>
        </w:rPr>
        <w:t>الإسلام ،</w:t>
      </w:r>
    </w:p>
    <w:p w:rsidR="001C7CB2" w:rsidRPr="00A569E2" w:rsidRDefault="001C7CB2" w:rsidP="007C645F">
      <w:pPr>
        <w:pStyle w:val="libNormal"/>
        <w:rPr>
          <w:rtl/>
        </w:rPr>
      </w:pPr>
      <w:r w:rsidRPr="00A569E2">
        <w:rPr>
          <w:rtl/>
        </w:rPr>
        <w:t>396</w:t>
      </w:r>
      <w:r>
        <w:rPr>
          <w:rtl/>
        </w:rPr>
        <w:t xml:space="preserve"> ـ </w:t>
      </w:r>
      <w:r w:rsidRPr="00A569E2">
        <w:rPr>
          <w:rtl/>
        </w:rPr>
        <w:t xml:space="preserve">حميد بن زياد عن الحسن بن محمد بن سماعة عن غير واحد عن أبان عن محمد بن مسلم عن أحدهما </w:t>
      </w:r>
      <w:r w:rsidRPr="000E4A2F">
        <w:rPr>
          <w:rStyle w:val="libAlaemChar"/>
          <w:rtl/>
        </w:rPr>
        <w:t>عليهما‌السلام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صِبْغَةَ اللهِ وَمَنْ أَحْسَنُ مِنَ اللهِ صِبْغَةً</w:t>
      </w:r>
      <w:r w:rsidRPr="000E4A2F">
        <w:rPr>
          <w:rStyle w:val="libAlaemChar"/>
          <w:rtl/>
        </w:rPr>
        <w:t>)</w:t>
      </w:r>
      <w:r w:rsidRPr="00A569E2">
        <w:rPr>
          <w:rtl/>
        </w:rPr>
        <w:t xml:space="preserve"> قال</w:t>
      </w:r>
      <w:r>
        <w:rPr>
          <w:rtl/>
        </w:rPr>
        <w:t xml:space="preserve">: </w:t>
      </w:r>
      <w:r w:rsidRPr="00A569E2">
        <w:rPr>
          <w:rtl/>
        </w:rPr>
        <w:t>الصبغة هي الإسلام</w:t>
      </w:r>
      <w:r>
        <w:rPr>
          <w:rtl/>
        </w:rPr>
        <w:t xml:space="preserve">، </w:t>
      </w:r>
      <w:r w:rsidRPr="00A569E2">
        <w:rPr>
          <w:rtl/>
        </w:rPr>
        <w:t>والحديثان طويلان أخذنا منهما موضع الحاجة.</w:t>
      </w:r>
    </w:p>
    <w:p w:rsidR="001C7CB2" w:rsidRPr="00A569E2" w:rsidRDefault="001C7CB2" w:rsidP="007C645F">
      <w:pPr>
        <w:pStyle w:val="libNormal"/>
        <w:rPr>
          <w:rtl/>
        </w:rPr>
      </w:pPr>
      <w:r w:rsidRPr="00A569E2">
        <w:rPr>
          <w:rtl/>
        </w:rPr>
        <w:t>397</w:t>
      </w:r>
      <w:r>
        <w:rPr>
          <w:rtl/>
        </w:rPr>
        <w:t xml:space="preserve"> ـ </w:t>
      </w:r>
      <w:r w:rsidRPr="00A569E2">
        <w:rPr>
          <w:rtl/>
        </w:rPr>
        <w:t>وباسناده</w:t>
      </w:r>
      <w:r>
        <w:rPr>
          <w:rtl/>
        </w:rPr>
        <w:t xml:space="preserve"> إلى </w:t>
      </w:r>
      <w:r w:rsidRPr="00A569E2">
        <w:rPr>
          <w:rtl/>
        </w:rPr>
        <w:t>حمران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DD7FD9">
        <w:rPr>
          <w:rtl/>
        </w:rPr>
        <w:t>«</w:t>
      </w:r>
      <w:r w:rsidRPr="00500BFE">
        <w:rPr>
          <w:rStyle w:val="libAieChar"/>
          <w:rtl/>
        </w:rPr>
        <w:t>صِبْغَةَ اللهِ وَمَنْ أَحْسَنُ مِنَ اللهِ صِبْغَةً</w:t>
      </w:r>
      <w:r w:rsidRPr="00DD7FD9">
        <w:rPr>
          <w:rFonts w:hint="cs"/>
          <w:rtl/>
        </w:rPr>
        <w:t xml:space="preserve">» </w:t>
      </w:r>
      <w:r w:rsidRPr="00A569E2">
        <w:rPr>
          <w:rtl/>
        </w:rPr>
        <w:t>قال</w:t>
      </w:r>
      <w:r>
        <w:rPr>
          <w:rtl/>
        </w:rPr>
        <w:t xml:space="preserve">، </w:t>
      </w:r>
      <w:r w:rsidRPr="00A569E2">
        <w:rPr>
          <w:rtl/>
        </w:rPr>
        <w:t>الصبغة هي الإسلام.</w:t>
      </w:r>
    </w:p>
    <w:p w:rsidR="001C7CB2" w:rsidRPr="00A569E2" w:rsidRDefault="001C7CB2" w:rsidP="007C645F">
      <w:pPr>
        <w:pStyle w:val="libNormal"/>
        <w:rPr>
          <w:rtl/>
          <w:lang w:bidi="fa-IR"/>
        </w:rPr>
      </w:pPr>
      <w:r w:rsidRPr="00957CEF">
        <w:rPr>
          <w:rStyle w:val="libBold2Char"/>
          <w:rtl/>
        </w:rPr>
        <w:t xml:space="preserve">398 ـ في عيون الأخبار </w:t>
      </w:r>
      <w:r w:rsidRPr="00A569E2">
        <w:rPr>
          <w:rtl/>
          <w:lang w:bidi="fa-IR"/>
        </w:rPr>
        <w:t>باسناده</w:t>
      </w:r>
      <w:r>
        <w:rPr>
          <w:rtl/>
          <w:lang w:bidi="fa-IR"/>
        </w:rPr>
        <w:t xml:space="preserve"> إلى أبي </w:t>
      </w:r>
      <w:r w:rsidRPr="00A569E2">
        <w:rPr>
          <w:rtl/>
          <w:lang w:bidi="fa-IR"/>
        </w:rPr>
        <w:t xml:space="preserve">الحسن موسى </w:t>
      </w:r>
      <w:r w:rsidRPr="000E4A2F">
        <w:rPr>
          <w:rStyle w:val="libAlaemChar"/>
          <w:rtl/>
        </w:rPr>
        <w:t>عليه‌السلام</w:t>
      </w:r>
      <w:r w:rsidRPr="00A569E2">
        <w:rPr>
          <w:rtl/>
          <w:lang w:bidi="fa-IR"/>
        </w:rPr>
        <w:t xml:space="preserve"> حديث طويل يقول فيه. وان سئلت عن الشهادة فأدها</w:t>
      </w:r>
      <w:r>
        <w:rPr>
          <w:rtl/>
          <w:lang w:bidi="fa-IR"/>
        </w:rPr>
        <w:t xml:space="preserve">، </w:t>
      </w:r>
      <w:r w:rsidRPr="00A569E2">
        <w:rPr>
          <w:rtl/>
          <w:lang w:bidi="fa-IR"/>
        </w:rPr>
        <w:t>فان الله تبارك وتعالى يقول</w:t>
      </w:r>
      <w:r>
        <w:rPr>
          <w:rtl/>
          <w:lang w:bidi="fa-IR"/>
        </w:rPr>
        <w:t xml:space="preserve">، </w:t>
      </w:r>
      <w:r w:rsidRPr="000E4A2F">
        <w:rPr>
          <w:rStyle w:val="libAlaemChar"/>
          <w:rtl/>
        </w:rPr>
        <w:t>(</w:t>
      </w:r>
      <w:r w:rsidRPr="00500BFE">
        <w:rPr>
          <w:rStyle w:val="libAieChar"/>
          <w:rtl/>
        </w:rPr>
        <w:t>إِنَّ اللهَ يَأْمُرُكُمْ أَنْ تُؤَدُّوا الْأَماناتِ إلى أَهْلِها</w:t>
      </w:r>
      <w:r w:rsidRPr="00D96C35">
        <w:rPr>
          <w:rtl/>
        </w:rPr>
        <w:t>»</w:t>
      </w:r>
      <w:r w:rsidRPr="000E4A2F">
        <w:rPr>
          <w:rStyle w:val="libAlaemChar"/>
          <w:rtl/>
        </w:rPr>
        <w:t>)</w:t>
      </w:r>
      <w:r w:rsidRPr="00A569E2">
        <w:rPr>
          <w:rtl/>
          <w:lang w:bidi="fa-IR"/>
        </w:rPr>
        <w:t xml:space="preserve"> وقال </w:t>
      </w:r>
      <w:r w:rsidRPr="000E4A2F">
        <w:rPr>
          <w:rStyle w:val="libAlaemChar"/>
          <w:rtl/>
        </w:rPr>
        <w:t>عزوجل</w:t>
      </w:r>
      <w:r>
        <w:rPr>
          <w:rtl/>
          <w:lang w:bidi="fa-IR"/>
        </w:rPr>
        <w:t xml:space="preserve">، </w:t>
      </w:r>
      <w:r w:rsidRPr="000E4A2F">
        <w:rPr>
          <w:rStyle w:val="libAlaemChar"/>
          <w:rtl/>
        </w:rPr>
        <w:t>(</w:t>
      </w:r>
      <w:r w:rsidRPr="00500BFE">
        <w:rPr>
          <w:rStyle w:val="libAieChar"/>
          <w:rtl/>
        </w:rPr>
        <w:t>وَمَنْ أَظْلَمُ مِمَّنْ كَتَمَ شَهادَةً عِنْدَهُ مِنَ اللهِ</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399 ـ في كتاب الاحتجاج للطبرسي</w:t>
      </w:r>
      <w:r w:rsidRPr="00A569E2">
        <w:rPr>
          <w:rtl/>
        </w:rPr>
        <w:t xml:space="preserve"> </w:t>
      </w:r>
      <w:r>
        <w:rPr>
          <w:rtl/>
        </w:rPr>
        <w:t>(</w:t>
      </w:r>
      <w:r w:rsidRPr="00A569E2">
        <w:rPr>
          <w:rtl/>
        </w:rPr>
        <w:t>ره</w:t>
      </w:r>
      <w:r>
        <w:rPr>
          <w:rtl/>
        </w:rPr>
        <w:t>)</w:t>
      </w:r>
      <w:r w:rsidRPr="00A569E2">
        <w:rPr>
          <w:rtl/>
        </w:rPr>
        <w:t xml:space="preserve"> قال</w:t>
      </w:r>
      <w:r>
        <w:rPr>
          <w:rtl/>
        </w:rPr>
        <w:t xml:space="preserve"> أبو </w:t>
      </w:r>
      <w:r w:rsidRPr="00A569E2">
        <w:rPr>
          <w:rtl/>
        </w:rPr>
        <w:t xml:space="preserve">محمد الحسن العسكري </w:t>
      </w:r>
      <w:r w:rsidRPr="000E4A2F">
        <w:rPr>
          <w:rStyle w:val="libAlaemChar"/>
          <w:rtl/>
        </w:rPr>
        <w:t>عليه‌السلام</w:t>
      </w:r>
      <w:r w:rsidRPr="00A569E2">
        <w:rPr>
          <w:rtl/>
        </w:rPr>
        <w:t xml:space="preserve"> لما كان رسول الله </w:t>
      </w:r>
      <w:r w:rsidRPr="000E4A2F">
        <w:rPr>
          <w:rStyle w:val="libAlaemChar"/>
          <w:rtl/>
        </w:rPr>
        <w:t>صلى‌الله‌عليه‌وآله</w:t>
      </w:r>
      <w:r w:rsidRPr="00A569E2">
        <w:rPr>
          <w:rtl/>
        </w:rPr>
        <w:t xml:space="preserve"> بمكة امره الله تعالى ان يتوجه نحو البيت المقدس في صلوته</w:t>
      </w:r>
      <w:r>
        <w:rPr>
          <w:rtl/>
        </w:rPr>
        <w:t xml:space="preserve">، </w:t>
      </w:r>
      <w:r w:rsidRPr="00A569E2">
        <w:rPr>
          <w:rtl/>
        </w:rPr>
        <w:t>ويجعل الكعبة بينه وبينها إذا أمكن</w:t>
      </w:r>
      <w:r>
        <w:rPr>
          <w:rtl/>
        </w:rPr>
        <w:t xml:space="preserve">، </w:t>
      </w:r>
      <w:r w:rsidRPr="00A569E2">
        <w:rPr>
          <w:rtl/>
        </w:rPr>
        <w:t>وإذا لم يتمكن استقبل البيت المقدس كيف كان</w:t>
      </w:r>
      <w:r>
        <w:rPr>
          <w:rtl/>
        </w:rPr>
        <w:t xml:space="preserve">، </w:t>
      </w:r>
      <w:r w:rsidRPr="00A569E2">
        <w:rPr>
          <w:rtl/>
        </w:rPr>
        <w:t xml:space="preserve">فكان رسول الله </w:t>
      </w:r>
      <w:r w:rsidRPr="000E4A2F">
        <w:rPr>
          <w:rStyle w:val="libAlaemChar"/>
          <w:rtl/>
        </w:rPr>
        <w:t>صلى‌الله‌عليه‌وآله</w:t>
      </w:r>
      <w:r w:rsidRPr="00A569E2">
        <w:rPr>
          <w:rtl/>
        </w:rPr>
        <w:t xml:space="preserve"> يفعل ذلك طول مقامه بها ثلثة عشرة سنة</w:t>
      </w:r>
      <w:r>
        <w:rPr>
          <w:rtl/>
        </w:rPr>
        <w:t xml:space="preserve">، </w:t>
      </w:r>
      <w:r w:rsidRPr="00A569E2">
        <w:rPr>
          <w:rtl/>
        </w:rPr>
        <w:t>فلما كان</w:t>
      </w:r>
    </w:p>
    <w:p w:rsidR="001C7CB2" w:rsidRPr="00A569E2" w:rsidRDefault="001C7CB2" w:rsidP="007C645F">
      <w:pPr>
        <w:pStyle w:val="libNormal0"/>
        <w:rPr>
          <w:rtl/>
        </w:rPr>
      </w:pPr>
      <w:r>
        <w:rPr>
          <w:rtl/>
        </w:rPr>
        <w:br w:type="page"/>
      </w:r>
      <w:r w:rsidRPr="00A569E2">
        <w:rPr>
          <w:rtl/>
        </w:rPr>
        <w:lastRenderedPageBreak/>
        <w:t>بالمدينة وكان متعبدا باستقبال بيت المقدس استقبله وانحرف عن الكعبة سبعة عشر شهرا أو ستة عشر شهرا</w:t>
      </w:r>
      <w:r>
        <w:rPr>
          <w:rtl/>
        </w:rPr>
        <w:t xml:space="preserve">، </w:t>
      </w:r>
      <w:r w:rsidRPr="00A569E2">
        <w:rPr>
          <w:rtl/>
        </w:rPr>
        <w:t>وجعل قوم من مردة اليهود يقولون</w:t>
      </w:r>
      <w:r>
        <w:rPr>
          <w:rtl/>
        </w:rPr>
        <w:t xml:space="preserve">، </w:t>
      </w:r>
      <w:r w:rsidRPr="00A569E2">
        <w:rPr>
          <w:rtl/>
        </w:rPr>
        <w:t>والله ما ندري محمد كيف يصلى حتى صار يتوجه</w:t>
      </w:r>
      <w:r>
        <w:rPr>
          <w:rtl/>
        </w:rPr>
        <w:t xml:space="preserve"> إلى </w:t>
      </w:r>
      <w:r w:rsidRPr="00A569E2">
        <w:rPr>
          <w:rtl/>
        </w:rPr>
        <w:t>قبلتنا ويأخذ في صلوته بهدينا ونسكنا</w:t>
      </w:r>
      <w:r>
        <w:rPr>
          <w:rtl/>
        </w:rPr>
        <w:t xml:space="preserve">، </w:t>
      </w:r>
      <w:r w:rsidRPr="00A569E2">
        <w:rPr>
          <w:rtl/>
        </w:rPr>
        <w:t xml:space="preserve">واشتد ذلك على رسول الله </w:t>
      </w:r>
      <w:r w:rsidRPr="000E4A2F">
        <w:rPr>
          <w:rStyle w:val="libAlaemChar"/>
          <w:rtl/>
        </w:rPr>
        <w:t>صلى‌الله‌عليه‌وآله‌وسلم</w:t>
      </w:r>
      <w:r w:rsidRPr="00A569E2">
        <w:rPr>
          <w:rtl/>
        </w:rPr>
        <w:t xml:space="preserve"> لما اتصل به عنهم وكره قبلتهم</w:t>
      </w:r>
      <w:r>
        <w:rPr>
          <w:rtl/>
        </w:rPr>
        <w:t xml:space="preserve">، </w:t>
      </w:r>
      <w:r w:rsidRPr="00A569E2">
        <w:rPr>
          <w:rtl/>
        </w:rPr>
        <w:t>وأحب الكعبة</w:t>
      </w:r>
      <w:r>
        <w:rPr>
          <w:rtl/>
        </w:rPr>
        <w:t xml:space="preserve">، </w:t>
      </w:r>
      <w:r w:rsidRPr="00A569E2">
        <w:rPr>
          <w:rtl/>
        </w:rPr>
        <w:t xml:space="preserve">فجاء جبرئيل </w:t>
      </w:r>
      <w:r w:rsidRPr="000E4A2F">
        <w:rPr>
          <w:rStyle w:val="libAlaemChar"/>
          <w:rtl/>
        </w:rPr>
        <w:t>عليه‌السلام</w:t>
      </w:r>
      <w:r w:rsidRPr="00A569E2">
        <w:rPr>
          <w:rtl/>
        </w:rPr>
        <w:t xml:space="preserve"> فقال له رسول الله </w:t>
      </w:r>
      <w:r w:rsidRPr="000E4A2F">
        <w:rPr>
          <w:rStyle w:val="libAlaemChar"/>
          <w:rtl/>
        </w:rPr>
        <w:t>صلى‌الله‌عليه‌وآله</w:t>
      </w:r>
      <w:r>
        <w:rPr>
          <w:rtl/>
        </w:rPr>
        <w:t xml:space="preserve">: </w:t>
      </w:r>
      <w:r w:rsidRPr="00A569E2">
        <w:rPr>
          <w:rtl/>
        </w:rPr>
        <w:t>يا جبرئيل لوددت لو صرفني الله عن بيت المقدس</w:t>
      </w:r>
      <w:r>
        <w:rPr>
          <w:rtl/>
        </w:rPr>
        <w:t xml:space="preserve"> إلى </w:t>
      </w:r>
      <w:r w:rsidRPr="00A569E2">
        <w:rPr>
          <w:rtl/>
        </w:rPr>
        <w:t>الكعبة</w:t>
      </w:r>
      <w:r>
        <w:rPr>
          <w:rtl/>
        </w:rPr>
        <w:t xml:space="preserve">، </w:t>
      </w:r>
      <w:r w:rsidRPr="00A569E2">
        <w:rPr>
          <w:rtl/>
        </w:rPr>
        <w:t>فقد تأذيت بما يتصل بى من قبل اليهود من قبلتهم</w:t>
      </w:r>
      <w:r>
        <w:rPr>
          <w:rtl/>
        </w:rPr>
        <w:t xml:space="preserve">، </w:t>
      </w:r>
      <w:r w:rsidRPr="00A569E2">
        <w:rPr>
          <w:rtl/>
        </w:rPr>
        <w:t xml:space="preserve">فقال جبرئيل </w:t>
      </w:r>
      <w:r w:rsidRPr="000E4A2F">
        <w:rPr>
          <w:rStyle w:val="libAlaemChar"/>
          <w:rtl/>
        </w:rPr>
        <w:t>عليه‌السلام</w:t>
      </w:r>
      <w:r>
        <w:rPr>
          <w:rtl/>
        </w:rPr>
        <w:t xml:space="preserve">، </w:t>
      </w:r>
      <w:r w:rsidRPr="00A569E2">
        <w:rPr>
          <w:rtl/>
        </w:rPr>
        <w:t>فاسأل ربك أن يحولك إليها فانه لا يردك عن طلبتك ولا يخيبك من بغيتك</w:t>
      </w:r>
      <w:r>
        <w:rPr>
          <w:rtl/>
        </w:rPr>
        <w:t xml:space="preserve">، </w:t>
      </w:r>
      <w:r w:rsidRPr="00A569E2">
        <w:rPr>
          <w:rtl/>
        </w:rPr>
        <w:t xml:space="preserve">فلما استتم دعائه صعد جبرئيل ثم عاد من ساعته فقال اقرأ يا محمد </w:t>
      </w:r>
      <w:r w:rsidRPr="000E4A2F">
        <w:rPr>
          <w:rStyle w:val="libAlaemChar"/>
          <w:rtl/>
        </w:rPr>
        <w:t>(</w:t>
      </w:r>
      <w:r w:rsidRPr="00500BFE">
        <w:rPr>
          <w:rStyle w:val="libAieChar"/>
          <w:rtl/>
        </w:rPr>
        <w:t>قَدْ نَرى تَقَلُّبَ وَجْهِكَ فِي السَّماءِ فَلَنُوَلِّيَنَّكَ قِبْلَةً تَرْضاها فَوَلِّ وَجْهَكَ شَطْرَ الْمَسْجِدِ الْحَرامِ وَحَيْثُ ما كُنْتُمْ فَوَلُّوا وُجُوهَكُمْ شَطْرَهُ</w:t>
      </w:r>
      <w:r w:rsidRPr="000E4A2F">
        <w:rPr>
          <w:rStyle w:val="libAlaemChar"/>
          <w:rtl/>
        </w:rPr>
        <w:t>)</w:t>
      </w:r>
      <w:r w:rsidRPr="00A569E2">
        <w:rPr>
          <w:rtl/>
        </w:rPr>
        <w:t xml:space="preserve"> الآيات فقال اليهود عند ذلك</w:t>
      </w:r>
      <w:r>
        <w:rPr>
          <w:rtl/>
        </w:rPr>
        <w:t xml:space="preserve">: </w:t>
      </w:r>
      <w:r w:rsidRPr="000E4A2F">
        <w:rPr>
          <w:rStyle w:val="libAlaemChar"/>
          <w:rtl/>
        </w:rPr>
        <w:t>(</w:t>
      </w:r>
      <w:r w:rsidRPr="00500BFE">
        <w:rPr>
          <w:rStyle w:val="libAieChar"/>
          <w:rtl/>
        </w:rPr>
        <w:t>ما وَلَّاهُمْ عَنْ قِبْلَتِهِمُ الَّتِي كانُوا عَلَيْها</w:t>
      </w:r>
      <w:r w:rsidRPr="000E4A2F">
        <w:rPr>
          <w:rStyle w:val="libAlaemChar"/>
          <w:rtl/>
        </w:rPr>
        <w:t>)</w:t>
      </w:r>
      <w:r w:rsidRPr="00A569E2">
        <w:rPr>
          <w:rtl/>
        </w:rPr>
        <w:t xml:space="preserve"> فأجابهم الله بأحسن جواب فقال</w:t>
      </w:r>
      <w:r>
        <w:rPr>
          <w:rtl/>
        </w:rPr>
        <w:t xml:space="preserve">: </w:t>
      </w:r>
      <w:r w:rsidRPr="000E4A2F">
        <w:rPr>
          <w:rStyle w:val="libAlaemChar"/>
          <w:rtl/>
        </w:rPr>
        <w:t>(</w:t>
      </w:r>
      <w:r w:rsidRPr="00500BFE">
        <w:rPr>
          <w:rStyle w:val="libAieChar"/>
          <w:rtl/>
        </w:rPr>
        <w:t>قُلْ لِلَّهِ الْمَشْرِقُ وَالْمَغْرِبُ</w:t>
      </w:r>
      <w:r w:rsidRPr="000E4A2F">
        <w:rPr>
          <w:rStyle w:val="libAlaemChar"/>
          <w:rtl/>
        </w:rPr>
        <w:t>)</w:t>
      </w:r>
      <w:r w:rsidRPr="00A569E2">
        <w:rPr>
          <w:rtl/>
        </w:rPr>
        <w:t xml:space="preserve"> وهو يملكها وتكليفه التحول من جانب</w:t>
      </w:r>
      <w:r>
        <w:rPr>
          <w:rtl/>
        </w:rPr>
        <w:t xml:space="preserve"> إلى </w:t>
      </w:r>
      <w:r w:rsidRPr="00A569E2">
        <w:rPr>
          <w:rtl/>
        </w:rPr>
        <w:t>جانب كتحويله لكم من جانب</w:t>
      </w:r>
      <w:r>
        <w:rPr>
          <w:rtl/>
        </w:rPr>
        <w:t xml:space="preserve"> إلى </w:t>
      </w:r>
      <w:r w:rsidRPr="00A569E2">
        <w:rPr>
          <w:rtl/>
        </w:rPr>
        <w:t xml:space="preserve">جانب آخر </w:t>
      </w:r>
      <w:r w:rsidRPr="000E4A2F">
        <w:rPr>
          <w:rStyle w:val="libAlaemChar"/>
          <w:rtl/>
        </w:rPr>
        <w:t>(</w:t>
      </w:r>
      <w:r w:rsidRPr="00500BFE">
        <w:rPr>
          <w:rStyle w:val="libAieChar"/>
          <w:rtl/>
        </w:rPr>
        <w:t>يَهْدِي مَنْ يَشاءُ إلى صِراطٍ مُسْتَقِيمٍ</w:t>
      </w:r>
      <w:r w:rsidRPr="000E4A2F">
        <w:rPr>
          <w:rStyle w:val="libAlaemChar"/>
          <w:rtl/>
        </w:rPr>
        <w:t>)</w:t>
      </w:r>
      <w:r w:rsidRPr="00A569E2">
        <w:rPr>
          <w:rtl/>
        </w:rPr>
        <w:t xml:space="preserve"> هو مصلحتهم </w:t>
      </w:r>
      <w:r w:rsidRPr="00200B9A">
        <w:rPr>
          <w:rStyle w:val="libFootnotenumChar"/>
          <w:rtl/>
        </w:rPr>
        <w:t>(1)</w:t>
      </w:r>
      <w:r w:rsidRPr="00A569E2">
        <w:rPr>
          <w:rtl/>
        </w:rPr>
        <w:t xml:space="preserve"> وتؤديهم طاعتهم</w:t>
      </w:r>
      <w:r>
        <w:rPr>
          <w:rtl/>
        </w:rPr>
        <w:t xml:space="preserve"> إلى </w:t>
      </w:r>
      <w:r w:rsidRPr="00A569E2">
        <w:rPr>
          <w:rtl/>
        </w:rPr>
        <w:t>جنات النعيم.</w:t>
      </w:r>
    </w:p>
    <w:p w:rsidR="001C7CB2" w:rsidRPr="00A569E2" w:rsidRDefault="001C7CB2" w:rsidP="007C645F">
      <w:pPr>
        <w:pStyle w:val="libNormal"/>
        <w:rPr>
          <w:rtl/>
        </w:rPr>
      </w:pPr>
      <w:r w:rsidRPr="00A569E2">
        <w:rPr>
          <w:rtl/>
        </w:rPr>
        <w:t>400</w:t>
      </w:r>
      <w:r>
        <w:rPr>
          <w:rtl/>
        </w:rPr>
        <w:t xml:space="preserve"> ـ </w:t>
      </w:r>
      <w:r w:rsidRPr="00A569E2">
        <w:rPr>
          <w:rtl/>
        </w:rPr>
        <w:t>وقال</w:t>
      </w:r>
      <w:r>
        <w:rPr>
          <w:rtl/>
        </w:rPr>
        <w:t xml:space="preserve"> أبو </w:t>
      </w:r>
      <w:r w:rsidRPr="00A569E2">
        <w:rPr>
          <w:rtl/>
        </w:rPr>
        <w:t>محمد وجاء قوم من اليهود</w:t>
      </w:r>
      <w:r>
        <w:rPr>
          <w:rtl/>
        </w:rPr>
        <w:t xml:space="preserve"> إلى </w:t>
      </w:r>
      <w:r w:rsidRPr="00A569E2">
        <w:rPr>
          <w:rtl/>
        </w:rPr>
        <w:t>رسول الله فقالوا</w:t>
      </w:r>
      <w:r>
        <w:rPr>
          <w:rtl/>
        </w:rPr>
        <w:t xml:space="preserve">: </w:t>
      </w:r>
      <w:r w:rsidRPr="00A569E2">
        <w:rPr>
          <w:rtl/>
        </w:rPr>
        <w:t>يا محمد هذه القبلة بيت المقدس قد صليت إليها أربع عشرة سنة</w:t>
      </w:r>
      <w:r>
        <w:rPr>
          <w:rtl/>
        </w:rPr>
        <w:t xml:space="preserve">، </w:t>
      </w:r>
      <w:r w:rsidRPr="00A569E2">
        <w:rPr>
          <w:rtl/>
        </w:rPr>
        <w:t xml:space="preserve">ثم تركتها الآن </w:t>
      </w:r>
      <w:r>
        <w:rPr>
          <w:rtl/>
        </w:rPr>
        <w:t>أ</w:t>
      </w:r>
      <w:r w:rsidRPr="00A569E2">
        <w:rPr>
          <w:rtl/>
        </w:rPr>
        <w:t>فحقا كان ما كنت عليه فقد تركته</w:t>
      </w:r>
      <w:r>
        <w:rPr>
          <w:rtl/>
        </w:rPr>
        <w:t xml:space="preserve"> إلى </w:t>
      </w:r>
      <w:r w:rsidRPr="00A569E2">
        <w:rPr>
          <w:rtl/>
        </w:rPr>
        <w:t>باطل</w:t>
      </w:r>
      <w:r>
        <w:rPr>
          <w:rtl/>
        </w:rPr>
        <w:t>؟</w:t>
      </w:r>
      <w:r w:rsidRPr="00A569E2">
        <w:rPr>
          <w:rtl/>
        </w:rPr>
        <w:t xml:space="preserve"> فان ما يخالف الحق باطل أو باطلا كان ذلك فقد كنت عليه طول هذه المدة فما يؤمنا أن تكون الآن على الباطل</w:t>
      </w:r>
      <w:r>
        <w:rPr>
          <w:rtl/>
        </w:rPr>
        <w:t>؟</w:t>
      </w:r>
      <w:r w:rsidRPr="00A569E2">
        <w:rPr>
          <w:rtl/>
        </w:rPr>
        <w:t xml:space="preserve"> فقال رسول الله </w:t>
      </w:r>
      <w:r w:rsidRPr="000E4A2F">
        <w:rPr>
          <w:rStyle w:val="libAlaemChar"/>
          <w:rtl/>
        </w:rPr>
        <w:t>صلى‌الله‌عليه‌وآله‌وسلم</w:t>
      </w:r>
      <w:r>
        <w:rPr>
          <w:rtl/>
        </w:rPr>
        <w:t xml:space="preserve">: </w:t>
      </w:r>
      <w:r w:rsidRPr="00A569E2">
        <w:rPr>
          <w:rtl/>
        </w:rPr>
        <w:t>بل ذلك كان حقا وهذا حق</w:t>
      </w:r>
      <w:r>
        <w:rPr>
          <w:rtl/>
        </w:rPr>
        <w:t xml:space="preserve">، </w:t>
      </w:r>
      <w:r w:rsidRPr="00A569E2">
        <w:rPr>
          <w:rtl/>
        </w:rPr>
        <w:t>يقول الله</w:t>
      </w:r>
      <w:r>
        <w:rPr>
          <w:rtl/>
        </w:rPr>
        <w:t xml:space="preserve">، </w:t>
      </w:r>
      <w:r w:rsidRPr="000E4A2F">
        <w:rPr>
          <w:rStyle w:val="libAlaemChar"/>
          <w:rtl/>
        </w:rPr>
        <w:t>(</w:t>
      </w:r>
      <w:r w:rsidRPr="00500BFE">
        <w:rPr>
          <w:rStyle w:val="libAieChar"/>
          <w:rtl/>
        </w:rPr>
        <w:t>قُلْ لِلَّهِ الْمَشْرِقُ وَالْمَغْرِبُ يَهْدِي مَنْ يَشاءُ إلى صِراطٍ مُسْتَقِيمٍ</w:t>
      </w:r>
      <w:r w:rsidRPr="000E4A2F">
        <w:rPr>
          <w:rStyle w:val="libAlaemChar"/>
          <w:rtl/>
        </w:rPr>
        <w:t>)</w:t>
      </w:r>
      <w:r w:rsidRPr="00A569E2">
        <w:rPr>
          <w:rtl/>
        </w:rPr>
        <w:t xml:space="preserve"> إذا عرف صلاحكم يا ايها العباد في استقبال المشرق أمركم به</w:t>
      </w:r>
      <w:r>
        <w:rPr>
          <w:rtl/>
        </w:rPr>
        <w:t xml:space="preserve">، </w:t>
      </w:r>
      <w:r w:rsidRPr="00A569E2">
        <w:rPr>
          <w:rtl/>
        </w:rPr>
        <w:t>وإذا عرف صلاحكم في استقبال المغرب أمركم به</w:t>
      </w:r>
      <w:r>
        <w:rPr>
          <w:rtl/>
        </w:rPr>
        <w:t xml:space="preserve">، </w:t>
      </w:r>
      <w:r w:rsidRPr="00A569E2">
        <w:rPr>
          <w:rtl/>
        </w:rPr>
        <w:t>وان عرف صلاحكم في غيرهما أمركم به</w:t>
      </w:r>
      <w:r>
        <w:rPr>
          <w:rtl/>
        </w:rPr>
        <w:t xml:space="preserve">، </w:t>
      </w:r>
      <w:r w:rsidRPr="00A569E2">
        <w:rPr>
          <w:rtl/>
        </w:rPr>
        <w:t>فلا تنكروا تدبير الله في عباده وقصده</w:t>
      </w:r>
      <w:r>
        <w:rPr>
          <w:rtl/>
        </w:rPr>
        <w:t xml:space="preserve"> إلى </w:t>
      </w:r>
      <w:r w:rsidRPr="00A569E2">
        <w:rPr>
          <w:rtl/>
        </w:rPr>
        <w:t>مصالحكم.</w:t>
      </w:r>
    </w:p>
    <w:p w:rsidR="001C7CB2" w:rsidRPr="00A569E2" w:rsidRDefault="001C7CB2" w:rsidP="007C645F">
      <w:pPr>
        <w:pStyle w:val="libNormal"/>
        <w:rPr>
          <w:rtl/>
        </w:rPr>
      </w:pPr>
      <w:r w:rsidRPr="00957CEF">
        <w:rPr>
          <w:rStyle w:val="libBold2Char"/>
          <w:rtl/>
        </w:rPr>
        <w:t>401 ـ في بصائر الدرجات</w:t>
      </w:r>
      <w:r w:rsidRPr="00A569E2">
        <w:rPr>
          <w:rtl/>
        </w:rPr>
        <w:t xml:space="preserve"> عبد الله بن محمد عن إبراهيم بن محمد الثقفي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وفي المصدر «هو أعلم بمصلحتهم»</w:t>
      </w:r>
      <w:r>
        <w:rPr>
          <w:rtl/>
        </w:rPr>
        <w:t>.</w:t>
      </w:r>
    </w:p>
    <w:p w:rsidR="001C7CB2" w:rsidRPr="00A569E2" w:rsidRDefault="001C7CB2" w:rsidP="007C645F">
      <w:pPr>
        <w:pStyle w:val="libNormal0"/>
        <w:rPr>
          <w:rtl/>
        </w:rPr>
      </w:pPr>
      <w:r>
        <w:rPr>
          <w:rtl/>
        </w:rPr>
        <w:br w:type="page"/>
      </w:r>
      <w:r w:rsidRPr="00A569E2">
        <w:rPr>
          <w:rtl/>
        </w:rPr>
        <w:lastRenderedPageBreak/>
        <w:t>قال</w:t>
      </w:r>
      <w:r>
        <w:rPr>
          <w:rtl/>
        </w:rPr>
        <w:t xml:space="preserve">: </w:t>
      </w:r>
      <w:r w:rsidRPr="00A569E2">
        <w:rPr>
          <w:rtl/>
        </w:rPr>
        <w:t>في كتاب بندار بن عاصم عن الحلبي عن هارون بن خارجة عن</w:t>
      </w:r>
      <w:r>
        <w:rPr>
          <w:rtl/>
        </w:rPr>
        <w:t xml:space="preserve"> أبي </w:t>
      </w:r>
      <w:r w:rsidRPr="00A569E2">
        <w:rPr>
          <w:rtl/>
        </w:rPr>
        <w:t>بصير عن</w:t>
      </w:r>
      <w:r>
        <w:rPr>
          <w:rtl/>
        </w:rPr>
        <w:t xml:space="preserve"> أبي ـ </w:t>
      </w:r>
      <w:r w:rsidRPr="00A569E2">
        <w:rPr>
          <w:rtl/>
        </w:rPr>
        <w:t xml:space="preserve">عبد الله </w:t>
      </w:r>
      <w:r w:rsidRPr="000E4A2F">
        <w:rPr>
          <w:rStyle w:val="libAlaemChar"/>
          <w:rtl/>
        </w:rPr>
        <w:t>عليه‌السلام</w:t>
      </w:r>
      <w:r w:rsidRPr="00A569E2">
        <w:rPr>
          <w:rtl/>
        </w:rPr>
        <w:t xml:space="preserve"> في قول الله تبارك وتعالى </w:t>
      </w:r>
      <w:r>
        <w:rPr>
          <w:rtl/>
        </w:rPr>
        <w:t xml:space="preserve">و </w:t>
      </w:r>
      <w:r w:rsidRPr="000E4A2F">
        <w:rPr>
          <w:rStyle w:val="libAlaemChar"/>
          <w:rtl/>
        </w:rPr>
        <w:t>(</w:t>
      </w:r>
      <w:r w:rsidRPr="00500BFE">
        <w:rPr>
          <w:rStyle w:val="libAieChar"/>
          <w:rtl/>
        </w:rPr>
        <w:t>كَذلِكَ جَعَلْناكُمْ أُمَّةً وَسَطاً لِتَكُونُوا شُهَداءَ عَلَى النَّاسِ</w:t>
      </w:r>
      <w:r w:rsidRPr="000E4A2F">
        <w:rPr>
          <w:rStyle w:val="libAlaemChar"/>
          <w:rtl/>
        </w:rPr>
        <w:t>)</w:t>
      </w:r>
      <w:r w:rsidRPr="00A569E2">
        <w:rPr>
          <w:rtl/>
        </w:rPr>
        <w:t xml:space="preserve"> قال</w:t>
      </w:r>
      <w:r>
        <w:rPr>
          <w:rtl/>
        </w:rPr>
        <w:t xml:space="preserve">: </w:t>
      </w:r>
      <w:r w:rsidRPr="00A569E2">
        <w:rPr>
          <w:rtl/>
        </w:rPr>
        <w:t>نحن الشهداء على الناس بما عندهم من الحلال والحرام وبما ضيعوا منه.</w:t>
      </w:r>
    </w:p>
    <w:p w:rsidR="001C7CB2" w:rsidRPr="00A569E2" w:rsidRDefault="001C7CB2" w:rsidP="007C645F">
      <w:pPr>
        <w:pStyle w:val="libNormal"/>
        <w:rPr>
          <w:rtl/>
        </w:rPr>
      </w:pPr>
      <w:r w:rsidRPr="00957CEF">
        <w:rPr>
          <w:rStyle w:val="libBold2Char"/>
          <w:rtl/>
        </w:rPr>
        <w:t>402 ـ في أصول الكافي</w:t>
      </w:r>
      <w:r w:rsidRPr="00A569E2">
        <w:rPr>
          <w:rtl/>
        </w:rPr>
        <w:t xml:space="preserve"> الحسين بن محمد عن معلى بن محمد عن الحسن بن على الوشاء عن</w:t>
      </w:r>
      <w:r>
        <w:rPr>
          <w:rtl/>
        </w:rPr>
        <w:t xml:space="preserve"> أحمد </w:t>
      </w:r>
      <w:r w:rsidRPr="00A569E2">
        <w:rPr>
          <w:rtl/>
        </w:rPr>
        <w:t>بن عائذ عن عمر بن أذينة عن بريد العجلي قال</w:t>
      </w:r>
      <w:r>
        <w:rPr>
          <w:rtl/>
        </w:rPr>
        <w:t xml:space="preserve">: </w:t>
      </w:r>
      <w:r w:rsidRPr="00A569E2">
        <w:rPr>
          <w:rtl/>
        </w:rPr>
        <w:t xml:space="preserve">سالت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وَكَذلِكَ جَعَلْناكُمْ أُمَّةً وَسَطاً لِتَكُونُوا شُهَداءَ عَلَى النَّاسِ</w:t>
      </w:r>
      <w:r w:rsidRPr="000E4A2F">
        <w:rPr>
          <w:rStyle w:val="libAlaemChar"/>
          <w:rtl/>
        </w:rPr>
        <w:t>)</w:t>
      </w:r>
      <w:r w:rsidRPr="00A569E2">
        <w:rPr>
          <w:rtl/>
        </w:rPr>
        <w:t xml:space="preserve"> فقال</w:t>
      </w:r>
      <w:r>
        <w:rPr>
          <w:rtl/>
        </w:rPr>
        <w:t xml:space="preserve">: </w:t>
      </w:r>
      <w:r w:rsidRPr="00A569E2">
        <w:rPr>
          <w:rtl/>
        </w:rPr>
        <w:t>نحن</w:t>
      </w:r>
      <w:r>
        <w:rPr>
          <w:rtl/>
        </w:rPr>
        <w:t xml:space="preserve"> الأمّة </w:t>
      </w:r>
      <w:r w:rsidRPr="00A569E2">
        <w:rPr>
          <w:rtl/>
        </w:rPr>
        <w:t>الوسطى</w:t>
      </w:r>
      <w:r>
        <w:rPr>
          <w:rtl/>
        </w:rPr>
        <w:t xml:space="preserve">، </w:t>
      </w:r>
      <w:r w:rsidRPr="00A569E2">
        <w:rPr>
          <w:rtl/>
        </w:rPr>
        <w:t>ونحن شهداء الله على خلقه</w:t>
      </w:r>
      <w:r>
        <w:rPr>
          <w:rtl/>
        </w:rPr>
        <w:t xml:space="preserve">، </w:t>
      </w:r>
      <w:r w:rsidRPr="00A569E2">
        <w:rPr>
          <w:rtl/>
        </w:rPr>
        <w:t>وحججه في أرضه.</w:t>
      </w:r>
    </w:p>
    <w:p w:rsidR="001C7CB2" w:rsidRPr="00A569E2" w:rsidRDefault="001C7CB2" w:rsidP="007C645F">
      <w:pPr>
        <w:pStyle w:val="libNormal"/>
        <w:rPr>
          <w:rtl/>
          <w:lang w:bidi="fa-IR"/>
        </w:rPr>
      </w:pPr>
      <w:r w:rsidRPr="00A569E2">
        <w:rPr>
          <w:rtl/>
          <w:lang w:bidi="fa-IR"/>
        </w:rPr>
        <w:t>403</w:t>
      </w:r>
      <w:r>
        <w:rPr>
          <w:rtl/>
          <w:lang w:bidi="fa-IR"/>
        </w:rPr>
        <w:t xml:space="preserve"> ـ علي بن إبراهيم </w:t>
      </w:r>
      <w:r w:rsidRPr="00A569E2">
        <w:rPr>
          <w:rtl/>
          <w:lang w:bidi="fa-IR"/>
        </w:rPr>
        <w:t>عن أبيه عن محمد بن</w:t>
      </w:r>
      <w:r>
        <w:rPr>
          <w:rtl/>
          <w:lang w:bidi="fa-IR"/>
        </w:rPr>
        <w:t xml:space="preserve"> أبي </w:t>
      </w:r>
      <w:r w:rsidRPr="00A569E2">
        <w:rPr>
          <w:rtl/>
          <w:lang w:bidi="fa-IR"/>
        </w:rPr>
        <w:t xml:space="preserve">عمير عن ابن أذينة عن بريد العجلي قال قلت لأبي جعفر </w:t>
      </w:r>
      <w:r w:rsidRPr="000E4A2F">
        <w:rPr>
          <w:rStyle w:val="libAlaemChar"/>
          <w:rtl/>
        </w:rPr>
        <w:t>عليه‌السلام</w:t>
      </w:r>
      <w:r w:rsidRPr="00A569E2">
        <w:rPr>
          <w:rtl/>
          <w:lang w:bidi="fa-IR"/>
        </w:rPr>
        <w:t xml:space="preserve"> قول الله تبارك وتعالى </w:t>
      </w:r>
      <w:r w:rsidRPr="000E4A2F">
        <w:rPr>
          <w:rStyle w:val="libAlaemChar"/>
          <w:rtl/>
        </w:rPr>
        <w:t>(</w:t>
      </w:r>
      <w:r w:rsidRPr="00500BFE">
        <w:rPr>
          <w:rStyle w:val="libAieChar"/>
          <w:rtl/>
        </w:rPr>
        <w:t>وَكَذلِكَ جَعَلْناكُمْ أُمَّةً وَسَطاً لِتَكُونُوا شُهَداءَ عَلَى النَّاسِ وَيَكُونَ الرَّسُولُ عَلَيْكُمْ شَهِيداً</w:t>
      </w:r>
      <w:r w:rsidRPr="000E4A2F">
        <w:rPr>
          <w:rStyle w:val="libAlaemChar"/>
          <w:rtl/>
        </w:rPr>
        <w:t>)</w:t>
      </w:r>
      <w:r w:rsidRPr="00A569E2">
        <w:rPr>
          <w:rtl/>
          <w:lang w:bidi="fa-IR"/>
        </w:rPr>
        <w:t xml:space="preserve"> قال</w:t>
      </w:r>
      <w:r>
        <w:rPr>
          <w:rtl/>
          <w:lang w:bidi="fa-IR"/>
        </w:rPr>
        <w:t xml:space="preserve">: </w:t>
      </w:r>
      <w:r w:rsidRPr="00A569E2">
        <w:rPr>
          <w:rtl/>
          <w:lang w:bidi="fa-IR"/>
        </w:rPr>
        <w:t>نحن</w:t>
      </w:r>
      <w:r>
        <w:rPr>
          <w:rtl/>
          <w:lang w:bidi="fa-IR"/>
        </w:rPr>
        <w:t xml:space="preserve"> الأمّة </w:t>
      </w:r>
      <w:r w:rsidRPr="00A569E2">
        <w:rPr>
          <w:rtl/>
          <w:lang w:bidi="fa-IR"/>
        </w:rPr>
        <w:t>الوسطى</w:t>
      </w:r>
      <w:r>
        <w:rPr>
          <w:rtl/>
          <w:lang w:bidi="fa-IR"/>
        </w:rPr>
        <w:t xml:space="preserve">، </w:t>
      </w:r>
      <w:r w:rsidRPr="00A569E2">
        <w:rPr>
          <w:rtl/>
          <w:lang w:bidi="fa-IR"/>
        </w:rPr>
        <w:t>ونحن شهداء الله تبارك وتعالى على خلقه وحججه في أرضه</w:t>
      </w:r>
      <w:r>
        <w:rPr>
          <w:rtl/>
          <w:lang w:bidi="fa-IR"/>
        </w:rPr>
        <w:t xml:space="preserve">، </w:t>
      </w:r>
      <w:r w:rsidRPr="00A569E2">
        <w:rPr>
          <w:rtl/>
          <w:lang w:bidi="fa-IR"/>
        </w:rPr>
        <w:t>والحديثان طويلان أخذنا منهما موضع الحاجة.</w:t>
      </w:r>
    </w:p>
    <w:p w:rsidR="001C7CB2" w:rsidRPr="00A569E2" w:rsidRDefault="001C7CB2" w:rsidP="007C645F">
      <w:pPr>
        <w:pStyle w:val="libNormal"/>
        <w:rPr>
          <w:rtl/>
        </w:rPr>
      </w:pPr>
      <w:r w:rsidRPr="00A569E2">
        <w:rPr>
          <w:rtl/>
        </w:rPr>
        <w:t>404</w:t>
      </w:r>
      <w:r>
        <w:rPr>
          <w:rtl/>
        </w:rPr>
        <w:t xml:space="preserve"> ـ </w:t>
      </w:r>
      <w:r w:rsidRPr="00A569E2">
        <w:rPr>
          <w:rtl/>
        </w:rPr>
        <w:t>وباسناده</w:t>
      </w:r>
      <w:r>
        <w:rPr>
          <w:rtl/>
        </w:rPr>
        <w:t xml:space="preserve"> إلى أبي جعفر </w:t>
      </w:r>
      <w:r w:rsidRPr="00A569E2">
        <w:rPr>
          <w:rtl/>
        </w:rPr>
        <w:t xml:space="preserve">الباقر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ولقد قضى الأمر أن لا يكون بين المؤمنين اختلاف</w:t>
      </w:r>
      <w:r>
        <w:rPr>
          <w:rtl/>
        </w:rPr>
        <w:t xml:space="preserve">، </w:t>
      </w:r>
      <w:r w:rsidRPr="00A569E2">
        <w:rPr>
          <w:rtl/>
        </w:rPr>
        <w:t xml:space="preserve">ولذلك جعلهم شهداء على الناس ليشهد محمد </w:t>
      </w:r>
      <w:r w:rsidRPr="000E4A2F">
        <w:rPr>
          <w:rStyle w:val="libAlaemChar"/>
          <w:rtl/>
        </w:rPr>
        <w:t>صلى‌الله‌عليه‌وآله</w:t>
      </w:r>
      <w:r w:rsidRPr="00A569E2">
        <w:rPr>
          <w:rtl/>
        </w:rPr>
        <w:t xml:space="preserve"> علينا</w:t>
      </w:r>
      <w:r>
        <w:rPr>
          <w:rtl/>
        </w:rPr>
        <w:t xml:space="preserve">، </w:t>
      </w:r>
      <w:r w:rsidRPr="00A569E2">
        <w:rPr>
          <w:rtl/>
        </w:rPr>
        <w:t>ولنشهد على شيعتنا وليشهد شيعتنا على الناس.</w:t>
      </w:r>
    </w:p>
    <w:p w:rsidR="001C7CB2" w:rsidRPr="00A569E2" w:rsidRDefault="001C7CB2" w:rsidP="007C645F">
      <w:pPr>
        <w:pStyle w:val="libNormal"/>
        <w:rPr>
          <w:rtl/>
        </w:rPr>
      </w:pPr>
      <w:r w:rsidRPr="00957CEF">
        <w:rPr>
          <w:rStyle w:val="libBold2Char"/>
          <w:rtl/>
        </w:rPr>
        <w:t>405 ـ في مجمع البيان</w:t>
      </w:r>
      <w:r w:rsidRPr="00A569E2">
        <w:rPr>
          <w:rtl/>
        </w:rPr>
        <w:t xml:space="preserve"> بعد ان نقل رواية بريد بن معاوية قال وفي رواية</w:t>
      </w:r>
      <w:r>
        <w:rPr>
          <w:rtl/>
        </w:rPr>
        <w:t xml:space="preserve"> أخرى</w:t>
      </w:r>
      <w:r w:rsidRPr="00A569E2">
        <w:rPr>
          <w:rtl/>
        </w:rPr>
        <w:t xml:space="preserve"> قال</w:t>
      </w:r>
      <w:r>
        <w:rPr>
          <w:rtl/>
        </w:rPr>
        <w:t xml:space="preserve">: </w:t>
      </w:r>
      <w:r w:rsidRPr="00A569E2">
        <w:rPr>
          <w:rtl/>
        </w:rPr>
        <w:t>إلينا يرجع الغالي</w:t>
      </w:r>
      <w:r>
        <w:rPr>
          <w:rtl/>
        </w:rPr>
        <w:t xml:space="preserve">، </w:t>
      </w:r>
      <w:r w:rsidRPr="00A569E2">
        <w:rPr>
          <w:rtl/>
        </w:rPr>
        <w:t>وبنا يلحق المقصر.</w:t>
      </w:r>
    </w:p>
    <w:p w:rsidR="001C7CB2" w:rsidRPr="00A569E2" w:rsidRDefault="001C7CB2" w:rsidP="007C645F">
      <w:pPr>
        <w:pStyle w:val="libNormal"/>
        <w:rPr>
          <w:rtl/>
        </w:rPr>
      </w:pPr>
      <w:r w:rsidRPr="00A569E2">
        <w:rPr>
          <w:rtl/>
        </w:rPr>
        <w:t>406</w:t>
      </w:r>
      <w:r>
        <w:rPr>
          <w:rtl/>
        </w:rPr>
        <w:t xml:space="preserve"> ـ </w:t>
      </w:r>
      <w:r w:rsidRPr="00A569E2">
        <w:rPr>
          <w:rtl/>
        </w:rPr>
        <w:t>وروى الحاكم</w:t>
      </w:r>
      <w:r>
        <w:rPr>
          <w:rtl/>
        </w:rPr>
        <w:t xml:space="preserve"> أبو </w:t>
      </w:r>
      <w:r w:rsidRPr="00A569E2">
        <w:rPr>
          <w:rtl/>
        </w:rPr>
        <w:t xml:space="preserve">القاسم الحسكاني في كتاب شواهد التنزيل لقواعد التفضيل باسناده عن سليم بن قيس الهلالي عن على </w:t>
      </w:r>
      <w:r w:rsidRPr="000E4A2F">
        <w:rPr>
          <w:rStyle w:val="libAlaemChar"/>
          <w:rtl/>
        </w:rPr>
        <w:t>عليه‌السلام</w:t>
      </w:r>
      <w:r w:rsidRPr="00A569E2">
        <w:rPr>
          <w:rtl/>
        </w:rPr>
        <w:t xml:space="preserve"> ان الله تعالى إيانا عنى بقوله </w:t>
      </w:r>
      <w:r w:rsidRPr="000E4A2F">
        <w:rPr>
          <w:rStyle w:val="libAlaemChar"/>
          <w:rtl/>
        </w:rPr>
        <w:t>(</w:t>
      </w:r>
      <w:r w:rsidRPr="00500BFE">
        <w:rPr>
          <w:rStyle w:val="libAieChar"/>
          <w:rtl/>
        </w:rPr>
        <w:t>لِتَكُونُوا شُهَداءَ عَلَى النَّاسِ</w:t>
      </w:r>
      <w:r w:rsidRPr="000E4A2F">
        <w:rPr>
          <w:rStyle w:val="libAlaemChar"/>
          <w:rtl/>
        </w:rPr>
        <w:t>)</w:t>
      </w:r>
      <w:r w:rsidRPr="00A569E2">
        <w:rPr>
          <w:rtl/>
        </w:rPr>
        <w:t xml:space="preserve"> فرسول الله </w:t>
      </w:r>
      <w:r w:rsidRPr="000E4A2F">
        <w:rPr>
          <w:rStyle w:val="libAlaemChar"/>
          <w:rtl/>
        </w:rPr>
        <w:t>صلى‌الله‌عليه‌وآله</w:t>
      </w:r>
      <w:r w:rsidRPr="00A569E2">
        <w:rPr>
          <w:rtl/>
        </w:rPr>
        <w:t xml:space="preserve"> شاهد علينا</w:t>
      </w:r>
      <w:r>
        <w:rPr>
          <w:rtl/>
        </w:rPr>
        <w:t xml:space="preserve">، </w:t>
      </w:r>
      <w:r w:rsidRPr="00A569E2">
        <w:rPr>
          <w:rtl/>
        </w:rPr>
        <w:t>ونحن شهداء الله على خلقه</w:t>
      </w:r>
      <w:r>
        <w:rPr>
          <w:rtl/>
        </w:rPr>
        <w:t xml:space="preserve">، </w:t>
      </w:r>
      <w:r w:rsidRPr="00A569E2">
        <w:rPr>
          <w:rtl/>
        </w:rPr>
        <w:t>وحجته في أرضه</w:t>
      </w:r>
      <w:r>
        <w:rPr>
          <w:rtl/>
        </w:rPr>
        <w:t xml:space="preserve">، </w:t>
      </w:r>
      <w:r w:rsidRPr="00A569E2">
        <w:rPr>
          <w:rtl/>
        </w:rPr>
        <w:t>ونحن الذين قال الله تعالى</w:t>
      </w:r>
      <w:r>
        <w:rPr>
          <w:rtl/>
        </w:rPr>
        <w:t xml:space="preserve">: </w:t>
      </w:r>
      <w:r w:rsidRPr="000E4A2F">
        <w:rPr>
          <w:rStyle w:val="libAlaemChar"/>
          <w:rtl/>
        </w:rPr>
        <w:t>(</w:t>
      </w:r>
      <w:r w:rsidRPr="00500BFE">
        <w:rPr>
          <w:rStyle w:val="libAieChar"/>
          <w:rtl/>
        </w:rPr>
        <w:t>وَكَذلِكَ جَعَلْناكُمْ أُمَّةً وَسَطاً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407 ـ في تفسير العيّاشي </w:t>
      </w:r>
      <w:r w:rsidRPr="00A569E2">
        <w:rPr>
          <w:rtl/>
        </w:rPr>
        <w:t>عن</w:t>
      </w:r>
      <w:r>
        <w:rPr>
          <w:rtl/>
        </w:rPr>
        <w:t xml:space="preserve"> أبي </w:t>
      </w:r>
      <w:r w:rsidRPr="00A569E2">
        <w:rPr>
          <w:rtl/>
        </w:rPr>
        <w:t>بصير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w:t>
      </w:r>
      <w:r>
        <w:rPr>
          <w:rtl/>
        </w:rPr>
        <w:t xml:space="preserve">: </w:t>
      </w:r>
      <w:r w:rsidRPr="00A569E2">
        <w:rPr>
          <w:rtl/>
        </w:rPr>
        <w:t>نحن نمط الحجاز</w:t>
      </w:r>
      <w:r>
        <w:rPr>
          <w:rtl/>
        </w:rPr>
        <w:t xml:space="preserve">، </w:t>
      </w:r>
      <w:r w:rsidRPr="00A569E2">
        <w:rPr>
          <w:rtl/>
        </w:rPr>
        <w:t>فقلت</w:t>
      </w:r>
      <w:r>
        <w:rPr>
          <w:rtl/>
        </w:rPr>
        <w:t xml:space="preserve">: </w:t>
      </w:r>
      <w:r w:rsidRPr="00A569E2">
        <w:rPr>
          <w:rtl/>
        </w:rPr>
        <w:t>وما نمط الحجاز</w:t>
      </w:r>
      <w:r>
        <w:rPr>
          <w:rtl/>
        </w:rPr>
        <w:t>؟</w:t>
      </w:r>
      <w:r w:rsidRPr="00A569E2">
        <w:rPr>
          <w:rtl/>
        </w:rPr>
        <w:t xml:space="preserve"> قال</w:t>
      </w:r>
      <w:r>
        <w:rPr>
          <w:rtl/>
        </w:rPr>
        <w:t xml:space="preserve">: </w:t>
      </w:r>
      <w:r w:rsidRPr="00A569E2">
        <w:rPr>
          <w:rtl/>
        </w:rPr>
        <w:t>أوسط الأنماط</w:t>
      </w:r>
      <w:r>
        <w:rPr>
          <w:rtl/>
        </w:rPr>
        <w:t xml:space="preserve">، </w:t>
      </w:r>
      <w:r w:rsidRPr="00A569E2">
        <w:rPr>
          <w:rtl/>
        </w:rPr>
        <w:t>ان الله يقول</w:t>
      </w:r>
      <w:r>
        <w:rPr>
          <w:rtl/>
        </w:rPr>
        <w:t xml:space="preserve">: </w:t>
      </w:r>
      <w:r w:rsidRPr="000E4A2F">
        <w:rPr>
          <w:rStyle w:val="libAlaemChar"/>
          <w:rtl/>
        </w:rPr>
        <w:t>(</w:t>
      </w:r>
      <w:r w:rsidRPr="00DD7FD9">
        <w:rPr>
          <w:rtl/>
        </w:rPr>
        <w:t>«</w:t>
      </w:r>
      <w:r w:rsidRPr="00500BFE">
        <w:rPr>
          <w:rStyle w:val="libAieChar"/>
          <w:rtl/>
        </w:rPr>
        <w:t>وَكَذلِكَ</w:t>
      </w:r>
    </w:p>
    <w:p w:rsidR="001C7CB2" w:rsidRPr="00A569E2" w:rsidRDefault="001C7CB2" w:rsidP="007C645F">
      <w:pPr>
        <w:pStyle w:val="libNormal0"/>
        <w:rPr>
          <w:rtl/>
        </w:rPr>
      </w:pPr>
      <w:r>
        <w:rPr>
          <w:rtl/>
        </w:rPr>
        <w:br w:type="page"/>
      </w:r>
      <w:r w:rsidRPr="00500BFE">
        <w:rPr>
          <w:rStyle w:val="libAieChar"/>
          <w:rtl/>
        </w:rPr>
        <w:lastRenderedPageBreak/>
        <w:t>جَعَلْناكُمْ أُمَّةً وَسَطاً</w:t>
      </w:r>
      <w:r w:rsidRPr="000E4A2F">
        <w:rPr>
          <w:rStyle w:val="libAlaemChar"/>
          <w:rtl/>
        </w:rPr>
        <w:t>)</w:t>
      </w:r>
      <w:r w:rsidRPr="00A569E2">
        <w:rPr>
          <w:rtl/>
        </w:rPr>
        <w:t xml:space="preserve"> ثم قال</w:t>
      </w:r>
      <w:r>
        <w:rPr>
          <w:rtl/>
        </w:rPr>
        <w:t xml:space="preserve">: </w:t>
      </w:r>
      <w:r w:rsidRPr="00A569E2">
        <w:rPr>
          <w:rtl/>
        </w:rPr>
        <w:t>إلينا يرجع الغالي</w:t>
      </w:r>
      <w:r>
        <w:rPr>
          <w:rtl/>
        </w:rPr>
        <w:t xml:space="preserve">، </w:t>
      </w:r>
      <w:r w:rsidRPr="00A569E2">
        <w:rPr>
          <w:rtl/>
        </w:rPr>
        <w:t>وبنا يلحق المقصر.</w:t>
      </w:r>
    </w:p>
    <w:p w:rsidR="001C7CB2" w:rsidRPr="00A569E2" w:rsidRDefault="001C7CB2" w:rsidP="007C645F">
      <w:pPr>
        <w:pStyle w:val="libNormal"/>
        <w:rPr>
          <w:rtl/>
        </w:rPr>
      </w:pPr>
      <w:r w:rsidRPr="00A569E2">
        <w:rPr>
          <w:rtl/>
        </w:rPr>
        <w:t>408</w:t>
      </w:r>
      <w:r>
        <w:rPr>
          <w:rtl/>
        </w:rPr>
        <w:t xml:space="preserve"> ـ </w:t>
      </w:r>
      <w:r w:rsidRPr="00A569E2">
        <w:rPr>
          <w:rtl/>
        </w:rPr>
        <w:t>وقال</w:t>
      </w:r>
      <w:r>
        <w:rPr>
          <w:rtl/>
        </w:rPr>
        <w:t xml:space="preserve"> أبو </w:t>
      </w:r>
      <w:r w:rsidRPr="00A569E2">
        <w:rPr>
          <w:rtl/>
        </w:rPr>
        <w:t>بصير عن</w:t>
      </w:r>
      <w:r>
        <w:rPr>
          <w:rtl/>
        </w:rPr>
        <w:t xml:space="preserve"> أبي عبد الله </w:t>
      </w:r>
      <w:r w:rsidRPr="000E4A2F">
        <w:rPr>
          <w:rStyle w:val="libAlaemChar"/>
          <w:rtl/>
        </w:rPr>
        <w:t>عليه‌السلام</w:t>
      </w:r>
      <w:r>
        <w:rPr>
          <w:rtl/>
        </w:rPr>
        <w:t xml:space="preserve">: </w:t>
      </w:r>
      <w:r w:rsidRPr="000E4A2F">
        <w:rPr>
          <w:rStyle w:val="libAlaemChar"/>
          <w:rtl/>
        </w:rPr>
        <w:t>(</w:t>
      </w:r>
      <w:r w:rsidRPr="00500BFE">
        <w:rPr>
          <w:rStyle w:val="libAieChar"/>
          <w:rtl/>
        </w:rPr>
        <w:t>لِتَكُونُوا شُهَداءَ عَلَى النَّاسِ</w:t>
      </w:r>
      <w:r w:rsidRPr="000E4A2F">
        <w:rPr>
          <w:rStyle w:val="libAlaemChar"/>
          <w:rtl/>
        </w:rPr>
        <w:t>)</w:t>
      </w:r>
      <w:r w:rsidRPr="00A569E2">
        <w:rPr>
          <w:rtl/>
        </w:rPr>
        <w:t xml:space="preserve"> قال بما عندنا من الحلال والحرام وبما ضيعوا منه.</w:t>
      </w:r>
    </w:p>
    <w:p w:rsidR="001C7CB2" w:rsidRPr="00A569E2" w:rsidRDefault="001C7CB2" w:rsidP="007C645F">
      <w:pPr>
        <w:pStyle w:val="libNormal"/>
        <w:rPr>
          <w:rtl/>
          <w:lang w:bidi="fa-IR"/>
        </w:rPr>
      </w:pPr>
      <w:r w:rsidRPr="00A569E2">
        <w:rPr>
          <w:rtl/>
          <w:lang w:bidi="fa-IR"/>
        </w:rPr>
        <w:t>409</w:t>
      </w:r>
      <w:r>
        <w:rPr>
          <w:rtl/>
          <w:lang w:bidi="fa-IR"/>
        </w:rPr>
        <w:t xml:space="preserve"> ـ </w:t>
      </w:r>
      <w:r w:rsidRPr="00A569E2">
        <w:rPr>
          <w:rtl/>
          <w:lang w:bidi="fa-IR"/>
        </w:rPr>
        <w:t>وعن</w:t>
      </w:r>
      <w:r>
        <w:rPr>
          <w:rtl/>
          <w:lang w:bidi="fa-IR"/>
        </w:rPr>
        <w:t xml:space="preserve"> أبي </w:t>
      </w:r>
      <w:r w:rsidRPr="00A569E2">
        <w:rPr>
          <w:rtl/>
          <w:lang w:bidi="fa-IR"/>
        </w:rPr>
        <w:t>عمرو الزبيري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قال الله. </w:t>
      </w:r>
      <w:r w:rsidRPr="000E4A2F">
        <w:rPr>
          <w:rStyle w:val="libAlaemChar"/>
          <w:rtl/>
        </w:rPr>
        <w:t>(</w:t>
      </w:r>
      <w:r w:rsidRPr="00500BFE">
        <w:rPr>
          <w:rStyle w:val="libAieChar"/>
          <w:rtl/>
        </w:rPr>
        <w:t>وَكَذلِكَ جَعَلْناكُمْ أُمَّةً وَسَطاً لِتَكُونُوا شُهَداءَ عَلَى النَّاسِ وَيَكُونَ الرَّسُولُ عَلَيْكُمْ شَهِيداً</w:t>
      </w:r>
      <w:r w:rsidRPr="000E4A2F">
        <w:rPr>
          <w:rStyle w:val="libAlaemChar"/>
          <w:rtl/>
        </w:rPr>
        <w:t>)</w:t>
      </w:r>
      <w:r w:rsidRPr="00A569E2">
        <w:rPr>
          <w:rtl/>
          <w:lang w:bidi="fa-IR"/>
        </w:rPr>
        <w:t xml:space="preserve"> فان ظننت ان الله عنى بهذه الاية جميع أهل القبلة من الموحدين افترى ان من لا تجوز شهادته في الدنيا على صاع من تمر يطلب الله شهادته يوم القيامة</w:t>
      </w:r>
      <w:r>
        <w:rPr>
          <w:rtl/>
          <w:lang w:bidi="fa-IR"/>
        </w:rPr>
        <w:t xml:space="preserve">، </w:t>
      </w:r>
      <w:r w:rsidRPr="00A569E2">
        <w:rPr>
          <w:rtl/>
          <w:lang w:bidi="fa-IR"/>
        </w:rPr>
        <w:t>وتقبلها منه بحضرة جميع الأمم الماضية</w:t>
      </w:r>
      <w:r>
        <w:rPr>
          <w:rtl/>
          <w:lang w:bidi="fa-IR"/>
        </w:rPr>
        <w:t xml:space="preserve">، </w:t>
      </w:r>
      <w:r w:rsidRPr="00A569E2">
        <w:rPr>
          <w:rtl/>
          <w:lang w:bidi="fa-IR"/>
        </w:rPr>
        <w:t>كلا لم يعن الله مثل هذا من خلقه</w:t>
      </w:r>
      <w:r>
        <w:rPr>
          <w:rtl/>
          <w:lang w:bidi="fa-IR"/>
        </w:rPr>
        <w:t xml:space="preserve">، </w:t>
      </w:r>
      <w:r w:rsidRPr="00A569E2">
        <w:rPr>
          <w:rtl/>
          <w:lang w:bidi="fa-IR"/>
        </w:rPr>
        <w:t>يعنى</w:t>
      </w:r>
      <w:r>
        <w:rPr>
          <w:rtl/>
          <w:lang w:bidi="fa-IR"/>
        </w:rPr>
        <w:t xml:space="preserve"> الأمّة </w:t>
      </w:r>
      <w:r w:rsidRPr="00A569E2">
        <w:rPr>
          <w:rtl/>
          <w:lang w:bidi="fa-IR"/>
        </w:rPr>
        <w:t xml:space="preserve">التي وجبت لها دعوة إبراهيم </w:t>
      </w:r>
      <w:r w:rsidRPr="000E4A2F">
        <w:rPr>
          <w:rStyle w:val="libAlaemChar"/>
          <w:rtl/>
        </w:rPr>
        <w:t>(</w:t>
      </w:r>
      <w:r w:rsidRPr="00500BFE">
        <w:rPr>
          <w:rStyle w:val="libAieChar"/>
          <w:rtl/>
        </w:rPr>
        <w:t>كُنْتُمْ خَيْرَ أُمَّةٍ أُخْرِجَتْ لِلنَّاسِ</w:t>
      </w:r>
      <w:r w:rsidRPr="000E4A2F">
        <w:rPr>
          <w:rStyle w:val="libAlaemChar"/>
          <w:rtl/>
        </w:rPr>
        <w:t>)</w:t>
      </w:r>
      <w:r w:rsidRPr="00A569E2">
        <w:rPr>
          <w:rtl/>
          <w:lang w:bidi="fa-IR"/>
        </w:rPr>
        <w:t xml:space="preserve"> وهم</w:t>
      </w:r>
      <w:r>
        <w:rPr>
          <w:rtl/>
          <w:lang w:bidi="fa-IR"/>
        </w:rPr>
        <w:t xml:space="preserve"> الأمّة </w:t>
      </w:r>
      <w:r w:rsidRPr="00A569E2">
        <w:rPr>
          <w:rtl/>
          <w:lang w:bidi="fa-IR"/>
        </w:rPr>
        <w:t>الوسطى وهم خير امة أخرجت للناس.</w:t>
      </w:r>
    </w:p>
    <w:p w:rsidR="001C7CB2" w:rsidRPr="00A569E2" w:rsidRDefault="001C7CB2" w:rsidP="007C645F">
      <w:pPr>
        <w:pStyle w:val="libNormal"/>
        <w:rPr>
          <w:rtl/>
          <w:lang w:bidi="fa-IR"/>
        </w:rPr>
      </w:pPr>
      <w:r w:rsidRPr="00957CEF">
        <w:rPr>
          <w:rStyle w:val="libBold2Char"/>
          <w:rtl/>
        </w:rPr>
        <w:t>410 ـ في كتاب المناقب</w:t>
      </w:r>
      <w:r w:rsidRPr="00A569E2">
        <w:rPr>
          <w:rtl/>
          <w:lang w:bidi="fa-IR"/>
        </w:rPr>
        <w:t xml:space="preserve"> لابن شهر آشوب</w:t>
      </w:r>
      <w:r>
        <w:rPr>
          <w:rtl/>
          <w:lang w:bidi="fa-IR"/>
        </w:rPr>
        <w:t xml:space="preserve"> أبو </w:t>
      </w:r>
      <w:r w:rsidRPr="00A569E2">
        <w:rPr>
          <w:rtl/>
          <w:lang w:bidi="fa-IR"/>
        </w:rPr>
        <w:t>الورد عن</w:t>
      </w:r>
      <w:r>
        <w:rPr>
          <w:rtl/>
          <w:lang w:bidi="fa-IR"/>
        </w:rPr>
        <w:t xml:space="preserve"> أبي جعفر </w:t>
      </w:r>
      <w:r w:rsidRPr="000E4A2F">
        <w:rPr>
          <w:rStyle w:val="libAlaemChar"/>
          <w:rtl/>
        </w:rPr>
        <w:t>عليه‌السلام</w:t>
      </w:r>
      <w:r w:rsidRPr="00A569E2">
        <w:rPr>
          <w:rtl/>
          <w:lang w:bidi="fa-IR"/>
        </w:rPr>
        <w:t xml:space="preserve"> </w:t>
      </w:r>
      <w:r w:rsidRPr="000E4A2F">
        <w:rPr>
          <w:rStyle w:val="libAlaemChar"/>
          <w:rtl/>
        </w:rPr>
        <w:t>(</w:t>
      </w:r>
      <w:r w:rsidRPr="00500BFE">
        <w:rPr>
          <w:rStyle w:val="libAieChar"/>
          <w:rtl/>
        </w:rPr>
        <w:t>لِتَكُونُوا شُهَداءَ عَلَى النَّاسِ</w:t>
      </w:r>
      <w:r w:rsidRPr="000E4A2F">
        <w:rPr>
          <w:rStyle w:val="libAlaemChar"/>
          <w:rtl/>
        </w:rPr>
        <w:t>)</w:t>
      </w:r>
      <w:r w:rsidRPr="00A569E2">
        <w:rPr>
          <w:rtl/>
          <w:lang w:bidi="fa-IR"/>
        </w:rPr>
        <w:t xml:space="preserve"> قال</w:t>
      </w:r>
      <w:r>
        <w:rPr>
          <w:rtl/>
          <w:lang w:bidi="fa-IR"/>
        </w:rPr>
        <w:t xml:space="preserve">: </w:t>
      </w:r>
      <w:r w:rsidRPr="00A569E2">
        <w:rPr>
          <w:rtl/>
          <w:lang w:bidi="fa-IR"/>
        </w:rPr>
        <w:t>نحن هم.</w:t>
      </w:r>
    </w:p>
    <w:p w:rsidR="001C7CB2" w:rsidRPr="00A569E2" w:rsidRDefault="001C7CB2" w:rsidP="007C645F">
      <w:pPr>
        <w:pStyle w:val="libNormal"/>
        <w:rPr>
          <w:rtl/>
          <w:lang w:bidi="fa-IR"/>
        </w:rPr>
      </w:pPr>
      <w:r w:rsidRPr="00957CEF">
        <w:rPr>
          <w:rStyle w:val="libBold2Char"/>
          <w:rtl/>
        </w:rPr>
        <w:t>411 ـ وفي رواية حمران</w:t>
      </w:r>
      <w:r w:rsidRPr="00A569E2">
        <w:rPr>
          <w:rtl/>
          <w:lang w:bidi="fa-IR"/>
        </w:rPr>
        <w:t xml:space="preserve"> بن أعين عنه </w:t>
      </w:r>
      <w:r w:rsidRPr="000E4A2F">
        <w:rPr>
          <w:rStyle w:val="libAlaemChar"/>
          <w:rtl/>
        </w:rPr>
        <w:t>عليه‌السلام</w:t>
      </w:r>
      <w:r w:rsidRPr="00A569E2">
        <w:rPr>
          <w:rtl/>
          <w:lang w:bidi="fa-IR"/>
        </w:rPr>
        <w:t xml:space="preserve"> انما انزل الله</w:t>
      </w:r>
      <w:r>
        <w:rPr>
          <w:rtl/>
          <w:lang w:bidi="fa-IR"/>
        </w:rPr>
        <w:t xml:space="preserve">: </w:t>
      </w:r>
      <w:r w:rsidRPr="000E4A2F">
        <w:rPr>
          <w:rStyle w:val="libAlaemChar"/>
          <w:rtl/>
        </w:rPr>
        <w:t>(</w:t>
      </w:r>
      <w:r w:rsidRPr="00500BFE">
        <w:rPr>
          <w:rStyle w:val="libAieChar"/>
          <w:rtl/>
        </w:rPr>
        <w:t>وَكَذلِكَ جَعَلْناكُمْ أُمَّةً وَسَطاً</w:t>
      </w:r>
      <w:r w:rsidRPr="000E4A2F">
        <w:rPr>
          <w:rStyle w:val="libAlaemChar"/>
          <w:rtl/>
        </w:rPr>
        <w:t>)</w:t>
      </w:r>
      <w:r w:rsidRPr="00A569E2">
        <w:rPr>
          <w:rtl/>
          <w:lang w:bidi="fa-IR"/>
        </w:rPr>
        <w:t xml:space="preserve"> يعنى عدولا </w:t>
      </w:r>
      <w:r w:rsidRPr="000E4A2F">
        <w:rPr>
          <w:rStyle w:val="libAlaemChar"/>
          <w:rtl/>
        </w:rPr>
        <w:t>(</w:t>
      </w:r>
      <w:r w:rsidRPr="00500BFE">
        <w:rPr>
          <w:rStyle w:val="libAieChar"/>
          <w:rtl/>
        </w:rPr>
        <w:t>لِتَكُونُوا شُهَداءَ عَلَى النَّاسِ وَيَكُونَ الرَّسُولُ عَلَيْكُمْ شَهِيداً</w:t>
      </w:r>
      <w:r w:rsidRPr="00D96C35">
        <w:rPr>
          <w:rtl/>
        </w:rPr>
        <w:t>»</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ولا يكون شهداء على الناس الا الائمة </w:t>
      </w:r>
      <w:r w:rsidRPr="000E4A2F">
        <w:rPr>
          <w:rStyle w:val="libAlaemChar"/>
          <w:rtl/>
        </w:rPr>
        <w:t>عليهم‌السلام</w:t>
      </w:r>
      <w:r w:rsidRPr="00A569E2">
        <w:rPr>
          <w:rtl/>
          <w:lang w:bidi="fa-IR"/>
        </w:rPr>
        <w:t xml:space="preserve"> والرسل</w:t>
      </w:r>
      <w:r>
        <w:rPr>
          <w:rtl/>
          <w:lang w:bidi="fa-IR"/>
        </w:rPr>
        <w:t xml:space="preserve">، </w:t>
      </w:r>
      <w:r w:rsidRPr="00A569E2">
        <w:rPr>
          <w:rtl/>
          <w:lang w:bidi="fa-IR"/>
        </w:rPr>
        <w:t>فاما</w:t>
      </w:r>
      <w:r>
        <w:rPr>
          <w:rtl/>
          <w:lang w:bidi="fa-IR"/>
        </w:rPr>
        <w:t xml:space="preserve"> الأمّة </w:t>
      </w:r>
      <w:r w:rsidRPr="00A569E2">
        <w:rPr>
          <w:rtl/>
          <w:lang w:bidi="fa-IR"/>
        </w:rPr>
        <w:t>فانه غير جايز أن يستشهدها الله</w:t>
      </w:r>
      <w:r>
        <w:rPr>
          <w:rtl/>
          <w:lang w:bidi="fa-IR"/>
        </w:rPr>
        <w:t xml:space="preserve">، </w:t>
      </w:r>
      <w:r w:rsidRPr="00A569E2">
        <w:rPr>
          <w:rtl/>
          <w:lang w:bidi="fa-IR"/>
        </w:rPr>
        <w:t>وفيهم من لا تجوز شهادته في الدنيا على حزمة بقل</w:t>
      </w:r>
      <w:r>
        <w:rPr>
          <w:rtl/>
          <w:lang w:bidi="fa-IR"/>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412 ـ في كتاب الاحتجاج للطبرسي</w:t>
      </w:r>
      <w:r w:rsidRPr="00A569E2">
        <w:rPr>
          <w:rtl/>
        </w:rPr>
        <w:t xml:space="preserve"> </w:t>
      </w:r>
      <w:r>
        <w:rPr>
          <w:rtl/>
        </w:rPr>
        <w:t>(</w:t>
      </w:r>
      <w:r w:rsidRPr="00A569E2">
        <w:rPr>
          <w:rtl/>
        </w:rPr>
        <w:t>ره</w:t>
      </w:r>
      <w:r>
        <w:rPr>
          <w:rtl/>
        </w:rPr>
        <w:t>)</w:t>
      </w:r>
      <w:r w:rsidRPr="00A569E2">
        <w:rPr>
          <w:rtl/>
        </w:rPr>
        <w:t xml:space="preserve"> متصلا بآخر الكلام السابق أعنى قوله </w:t>
      </w:r>
      <w:r w:rsidRPr="000E4A2F">
        <w:rPr>
          <w:rStyle w:val="libAlaemChar"/>
          <w:rtl/>
        </w:rPr>
        <w:t>عليه‌السلام</w:t>
      </w:r>
      <w:r w:rsidRPr="00A569E2">
        <w:rPr>
          <w:rtl/>
        </w:rPr>
        <w:t xml:space="preserve"> وقصده</w:t>
      </w:r>
      <w:r>
        <w:rPr>
          <w:rtl/>
        </w:rPr>
        <w:t xml:space="preserve"> إلى </w:t>
      </w:r>
      <w:r w:rsidRPr="00A569E2">
        <w:rPr>
          <w:rtl/>
        </w:rPr>
        <w:t xml:space="preserve">مصالحكم </w:t>
      </w:r>
      <w:r w:rsidRPr="00200B9A">
        <w:rPr>
          <w:rStyle w:val="libFootnotenumChar"/>
          <w:rtl/>
        </w:rPr>
        <w:t>(2)</w:t>
      </w:r>
      <w:r w:rsidRPr="00A569E2">
        <w:rPr>
          <w:rtl/>
        </w:rPr>
        <w:t xml:space="preserve"> قيل يا بن رسول الله فلم أمر بالقبلة الاولى</w:t>
      </w:r>
      <w:r>
        <w:rPr>
          <w:rtl/>
        </w:rPr>
        <w:t>؟</w:t>
      </w:r>
      <w:r>
        <w:rPr>
          <w:rFonts w:hint="cs"/>
          <w:rtl/>
        </w:rPr>
        <w:t xml:space="preserve"> </w:t>
      </w:r>
      <w:r w:rsidRPr="00A569E2">
        <w:rPr>
          <w:rtl/>
        </w:rPr>
        <w:t xml:space="preserve">فقال لما 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وَما جَعَلْنَا الْقِبْلَةَ الَّتِي كُنْتَ عَلَيْها</w:t>
      </w:r>
      <w:r w:rsidRPr="000E4A2F">
        <w:rPr>
          <w:rStyle w:val="libAlaemChar"/>
          <w:rtl/>
        </w:rPr>
        <w:t>)</w:t>
      </w:r>
      <w:r w:rsidRPr="00A569E2">
        <w:rPr>
          <w:rtl/>
        </w:rPr>
        <w:t xml:space="preserve"> وهي بيت المقدس </w:t>
      </w:r>
      <w:r w:rsidRPr="000E4A2F">
        <w:rPr>
          <w:rStyle w:val="libAlaemChar"/>
          <w:rtl/>
        </w:rPr>
        <w:t>(</w:t>
      </w:r>
      <w:r w:rsidRPr="00500BFE">
        <w:rPr>
          <w:rStyle w:val="libAieChar"/>
          <w:rtl/>
        </w:rPr>
        <w:t>إِلَّا لِنَعْلَمَ مَنْ يَتَّبِعُ الرَّسُولَ مِمَّنْ يَنْقَلِبُ عَلى عَقِبَيْهِ</w:t>
      </w:r>
      <w:r w:rsidRPr="000E4A2F">
        <w:rPr>
          <w:rStyle w:val="libAlaemChar"/>
          <w:rtl/>
        </w:rPr>
        <w:t>)</w:t>
      </w:r>
      <w:r w:rsidRPr="00A569E2">
        <w:rPr>
          <w:rtl/>
        </w:rPr>
        <w:t xml:space="preserve"> الا لنعم ذلك منه وجودا بعد ان علمناه سيوجد</w:t>
      </w:r>
      <w:r>
        <w:rPr>
          <w:rtl/>
        </w:rPr>
        <w:t xml:space="preserve">، </w:t>
      </w:r>
      <w:r w:rsidRPr="00A569E2">
        <w:rPr>
          <w:rtl/>
        </w:rPr>
        <w:t>وذلك ان هوى أهل مكة كان في الكعبة</w:t>
      </w:r>
      <w:r>
        <w:rPr>
          <w:rtl/>
        </w:rPr>
        <w:t xml:space="preserve">، </w:t>
      </w:r>
      <w:r w:rsidRPr="00A569E2">
        <w:rPr>
          <w:rtl/>
        </w:rPr>
        <w:t>فأراد الله أن يبين متبع محمد ممن خالفه باتباع القبلة التي كرهها</w:t>
      </w:r>
      <w:r>
        <w:rPr>
          <w:rtl/>
        </w:rPr>
        <w:t xml:space="preserve">، </w:t>
      </w:r>
      <w:r w:rsidRPr="00A569E2">
        <w:rPr>
          <w:rtl/>
        </w:rPr>
        <w:t>ومحمد يأمر بها</w:t>
      </w:r>
      <w:r>
        <w:rPr>
          <w:rtl/>
        </w:rPr>
        <w:t xml:space="preserve">، </w:t>
      </w:r>
      <w:r w:rsidRPr="00A569E2">
        <w:rPr>
          <w:rtl/>
        </w:rPr>
        <w:t>ولما كان هوى أهل المدينة في بيت المقدس أمرهم بمخالفتها</w:t>
      </w:r>
      <w:r>
        <w:rPr>
          <w:rtl/>
        </w:rPr>
        <w:t xml:space="preserve">، </w:t>
      </w:r>
      <w:r w:rsidRPr="00A569E2">
        <w:rPr>
          <w:rtl/>
        </w:rPr>
        <w:t>والتوجه</w:t>
      </w:r>
      <w:r>
        <w:rPr>
          <w:rtl/>
        </w:rPr>
        <w:t xml:space="preserve"> إلى </w:t>
      </w:r>
      <w:r w:rsidRPr="00A569E2">
        <w:rPr>
          <w:rtl/>
        </w:rPr>
        <w:t>الكعبة</w:t>
      </w:r>
      <w:r>
        <w:rPr>
          <w:rtl/>
        </w:rPr>
        <w:t xml:space="preserve">، </w:t>
      </w:r>
      <w:r w:rsidRPr="00A569E2">
        <w:rPr>
          <w:rtl/>
        </w:rPr>
        <w:t>ليبين من يوافق محمدا فيما يكرهه فهو يصدقه ويوافقه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الحزمة</w:t>
      </w:r>
      <w:r>
        <w:rPr>
          <w:rtl/>
        </w:rPr>
        <w:t xml:space="preserve">: </w:t>
      </w:r>
      <w:r w:rsidRPr="00A569E2">
        <w:rPr>
          <w:rtl/>
        </w:rPr>
        <w:t>ما حزم من الحطب وغيره.</w:t>
      </w:r>
    </w:p>
    <w:p w:rsidR="001C7CB2" w:rsidRPr="00A569E2" w:rsidRDefault="001C7CB2" w:rsidP="00B4288D">
      <w:pPr>
        <w:pStyle w:val="libFootnote0"/>
        <w:rPr>
          <w:rtl/>
          <w:lang w:bidi="fa-IR"/>
        </w:rPr>
      </w:pPr>
      <w:r>
        <w:rPr>
          <w:rtl/>
        </w:rPr>
        <w:t>(</w:t>
      </w:r>
      <w:r w:rsidRPr="00A569E2">
        <w:rPr>
          <w:rtl/>
        </w:rPr>
        <w:t>2) وقد مضى تحت رقم 400.</w:t>
      </w:r>
    </w:p>
    <w:p w:rsidR="001C7CB2" w:rsidRPr="00A569E2" w:rsidRDefault="001C7CB2" w:rsidP="007C645F">
      <w:pPr>
        <w:pStyle w:val="libNormal0"/>
        <w:rPr>
          <w:rtl/>
        </w:rPr>
      </w:pPr>
      <w:r>
        <w:rPr>
          <w:rtl/>
        </w:rPr>
        <w:br w:type="page"/>
      </w:r>
      <w:r w:rsidRPr="00A569E2">
        <w:rPr>
          <w:rtl/>
        </w:rPr>
        <w:lastRenderedPageBreak/>
        <w:t xml:space="preserve">ثم قال </w:t>
      </w:r>
      <w:r w:rsidRPr="000E4A2F">
        <w:rPr>
          <w:rStyle w:val="libAlaemChar"/>
          <w:rtl/>
        </w:rPr>
        <w:t>(</w:t>
      </w:r>
      <w:r w:rsidRPr="00500BFE">
        <w:rPr>
          <w:rStyle w:val="libAieChar"/>
          <w:rtl/>
        </w:rPr>
        <w:t>وَإِنْ كانَتْ لَكَبِيرَةً إِلَّا عَلَى الَّذِينَ هَدَى اللهُ</w:t>
      </w:r>
      <w:r w:rsidRPr="000E4A2F">
        <w:rPr>
          <w:rStyle w:val="libAlaemChar"/>
          <w:rtl/>
        </w:rPr>
        <w:t>)</w:t>
      </w:r>
      <w:r w:rsidRPr="00A569E2">
        <w:rPr>
          <w:rtl/>
        </w:rPr>
        <w:t xml:space="preserve"> انما كان التوجه</w:t>
      </w:r>
      <w:r>
        <w:rPr>
          <w:rtl/>
        </w:rPr>
        <w:t xml:space="preserve"> إلى </w:t>
      </w:r>
      <w:r w:rsidRPr="00A569E2">
        <w:rPr>
          <w:rtl/>
        </w:rPr>
        <w:t>بيت المقدس في ذلك الوقت كبيرة الا على من يهدى الله. فعرف ان الله يتعبد بخلاف ما يريده المرء</w:t>
      </w:r>
      <w:r>
        <w:rPr>
          <w:rtl/>
        </w:rPr>
        <w:t xml:space="preserve">، </w:t>
      </w:r>
      <w:r w:rsidRPr="00A569E2">
        <w:rPr>
          <w:rtl/>
        </w:rPr>
        <w:t>ليبتلى طاعته في مخالفة هواه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 xml:space="preserve">413 ـ في تهذيب الأحكام </w:t>
      </w:r>
      <w:r w:rsidRPr="00A569E2">
        <w:rPr>
          <w:rtl/>
          <w:lang w:bidi="fa-IR"/>
        </w:rPr>
        <w:t>الطاطري عن محمد بن</w:t>
      </w:r>
      <w:r>
        <w:rPr>
          <w:rtl/>
          <w:lang w:bidi="fa-IR"/>
        </w:rPr>
        <w:t xml:space="preserve"> أبي </w:t>
      </w:r>
      <w:r w:rsidRPr="00A569E2">
        <w:rPr>
          <w:rtl/>
          <w:lang w:bidi="fa-IR"/>
        </w:rPr>
        <w:t>حمزة عن ابن مسكان عن</w:t>
      </w:r>
      <w:r>
        <w:rPr>
          <w:rtl/>
          <w:lang w:bidi="fa-IR"/>
        </w:rPr>
        <w:t xml:space="preserve"> أبي </w:t>
      </w:r>
      <w:r w:rsidRPr="00A569E2">
        <w:rPr>
          <w:rtl/>
          <w:lang w:bidi="fa-IR"/>
        </w:rPr>
        <w:t xml:space="preserve">بصير عن أبي عبد الله </w:t>
      </w:r>
      <w:r>
        <w:rPr>
          <w:rtl/>
          <w:lang w:bidi="fa-IR"/>
        </w:rPr>
        <w:t>(</w:t>
      </w:r>
      <w:r w:rsidRPr="00A569E2">
        <w:rPr>
          <w:rtl/>
          <w:lang w:bidi="fa-IR"/>
        </w:rPr>
        <w:t>ع</w:t>
      </w:r>
      <w:r>
        <w:rPr>
          <w:rtl/>
          <w:lang w:bidi="fa-IR"/>
        </w:rPr>
        <w:t>)</w:t>
      </w:r>
      <w:r w:rsidRPr="00A569E2">
        <w:rPr>
          <w:rtl/>
          <w:lang w:bidi="fa-IR"/>
        </w:rPr>
        <w:t xml:space="preserve"> قال سألته عن قوله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وَما جَعَلْنَا الْقِبْلَةَ الَّتِي كُنْتَ عَلَيْها إِلَّا لِنَعْلَمَ مَنْ يَتَّبِعُ الرَّسُولَ مِمَّنْ يَنْقَلِبُ عَلى عَقِبَيْهِ</w:t>
      </w:r>
      <w:r w:rsidRPr="000E4A2F">
        <w:rPr>
          <w:rStyle w:val="libAlaemChar"/>
          <w:rtl/>
        </w:rPr>
        <w:t>)</w:t>
      </w:r>
      <w:r w:rsidRPr="00A569E2">
        <w:rPr>
          <w:rtl/>
          <w:lang w:bidi="fa-IR"/>
        </w:rPr>
        <w:t xml:space="preserve"> أمره به</w:t>
      </w:r>
      <w:r>
        <w:rPr>
          <w:rtl/>
          <w:lang w:bidi="fa-IR"/>
        </w:rPr>
        <w:t>؟</w:t>
      </w:r>
      <w:r w:rsidRPr="00A569E2">
        <w:rPr>
          <w:rtl/>
          <w:lang w:bidi="fa-IR"/>
        </w:rPr>
        <w:t xml:space="preserve"> قال نعم</w:t>
      </w:r>
      <w:r>
        <w:rPr>
          <w:rtl/>
          <w:lang w:bidi="fa-IR"/>
        </w:rPr>
        <w:t xml:space="preserve">، </w:t>
      </w:r>
      <w:r w:rsidRPr="00A569E2">
        <w:rPr>
          <w:rtl/>
          <w:lang w:bidi="fa-IR"/>
        </w:rPr>
        <w:t xml:space="preserve">ان رسول الله </w:t>
      </w:r>
      <w:r w:rsidRPr="000E4A2F">
        <w:rPr>
          <w:rStyle w:val="libAlaemChar"/>
          <w:rtl/>
        </w:rPr>
        <w:t>صلى‌الله‌عليه‌وآله</w:t>
      </w:r>
      <w:r w:rsidRPr="00A569E2">
        <w:rPr>
          <w:rtl/>
          <w:lang w:bidi="fa-IR"/>
        </w:rPr>
        <w:t xml:space="preserve"> كان يقلب وجهه في السماء</w:t>
      </w:r>
      <w:r>
        <w:rPr>
          <w:rtl/>
          <w:lang w:bidi="fa-IR"/>
        </w:rPr>
        <w:t xml:space="preserve">، </w:t>
      </w:r>
      <w:r w:rsidRPr="00A569E2">
        <w:rPr>
          <w:rtl/>
          <w:lang w:bidi="fa-IR"/>
        </w:rPr>
        <w:t xml:space="preserve">فعلم الله </w:t>
      </w:r>
      <w:r w:rsidRPr="000E4A2F">
        <w:rPr>
          <w:rStyle w:val="libAlaemChar"/>
          <w:rtl/>
        </w:rPr>
        <w:t>عزوجل</w:t>
      </w:r>
      <w:r w:rsidRPr="00A569E2">
        <w:rPr>
          <w:rtl/>
          <w:lang w:bidi="fa-IR"/>
        </w:rPr>
        <w:t xml:space="preserve"> ما في نفسه</w:t>
      </w:r>
      <w:r>
        <w:rPr>
          <w:rtl/>
          <w:lang w:bidi="fa-IR"/>
        </w:rPr>
        <w:t xml:space="preserve">، </w:t>
      </w:r>
      <w:r w:rsidRPr="00A569E2">
        <w:rPr>
          <w:rtl/>
          <w:lang w:bidi="fa-IR"/>
        </w:rPr>
        <w:t xml:space="preserve">فقال </w:t>
      </w:r>
      <w:r w:rsidRPr="000E4A2F">
        <w:rPr>
          <w:rStyle w:val="libAlaemChar"/>
          <w:rtl/>
        </w:rPr>
        <w:t>(</w:t>
      </w:r>
      <w:r w:rsidRPr="00500BFE">
        <w:rPr>
          <w:rStyle w:val="libAieChar"/>
          <w:rtl/>
        </w:rPr>
        <w:t>قَدْ نَرى تَقَلُّبَ وَجْهِكَ فِي السَّماءِ فَلَنُوَلِّيَنَّكَ قِبْلَةً تَرْضاها</w:t>
      </w:r>
      <w:r w:rsidRPr="000E4A2F">
        <w:rPr>
          <w:rStyle w:val="libAlaemChar"/>
          <w:rtl/>
        </w:rPr>
        <w:t>)</w:t>
      </w:r>
      <w:r>
        <w:rPr>
          <w:rtl/>
          <w:lang w:bidi="fa-IR"/>
        </w:rPr>
        <w:t>.</w:t>
      </w:r>
    </w:p>
    <w:p w:rsidR="001C7CB2" w:rsidRPr="00A569E2" w:rsidRDefault="001C7CB2" w:rsidP="007C645F">
      <w:pPr>
        <w:pStyle w:val="libNormal"/>
        <w:rPr>
          <w:rtl/>
          <w:lang w:bidi="fa-IR"/>
        </w:rPr>
      </w:pPr>
      <w:r w:rsidRPr="00A569E2">
        <w:rPr>
          <w:rtl/>
          <w:lang w:bidi="fa-IR"/>
        </w:rPr>
        <w:t>414</w:t>
      </w:r>
      <w:r>
        <w:rPr>
          <w:rtl/>
          <w:lang w:bidi="fa-IR"/>
        </w:rPr>
        <w:t xml:space="preserve"> ـ </w:t>
      </w:r>
      <w:r w:rsidRPr="00A569E2">
        <w:rPr>
          <w:rtl/>
          <w:lang w:bidi="fa-IR"/>
        </w:rPr>
        <w:t>وعنه عن وهيب عن</w:t>
      </w:r>
      <w:r>
        <w:rPr>
          <w:rtl/>
          <w:lang w:bidi="fa-IR"/>
        </w:rPr>
        <w:t xml:space="preserve"> أبي </w:t>
      </w:r>
      <w:r w:rsidRPr="00A569E2">
        <w:rPr>
          <w:rtl/>
          <w:lang w:bidi="fa-IR"/>
        </w:rPr>
        <w:t xml:space="preserve">بصير عن أحدهما </w:t>
      </w:r>
      <w:r w:rsidRPr="000E4A2F">
        <w:rPr>
          <w:rStyle w:val="libAlaemChar"/>
          <w:rtl/>
        </w:rPr>
        <w:t>عليهما‌السلام</w:t>
      </w:r>
      <w:r w:rsidRPr="00A569E2">
        <w:rPr>
          <w:rtl/>
          <w:lang w:bidi="fa-IR"/>
        </w:rPr>
        <w:t xml:space="preserve"> في قوله </w:t>
      </w:r>
      <w:r w:rsidRPr="000E4A2F">
        <w:rPr>
          <w:rStyle w:val="libAlaemChar"/>
          <w:rtl/>
        </w:rPr>
        <w:t>(</w:t>
      </w:r>
      <w:r w:rsidRPr="00500BFE">
        <w:rPr>
          <w:rStyle w:val="libAieChar"/>
          <w:rtl/>
        </w:rPr>
        <w:t>سَيَقُولُ السُّفَهاءُ مِنَ النَّاسِ ما وَلَّاهُمْ عَنْ قِبْلَتِهِمُ الَّتِي كانُوا عَلَيْها قُلْ لِلَّهِ الْمَشْرِقُ وَالْمَغْرِبُ يَهْدِي مَنْ يَشاءُ إلى صِراطٍ مُسْتَقِيمٍ</w:t>
      </w:r>
      <w:r w:rsidRPr="000E4A2F">
        <w:rPr>
          <w:rStyle w:val="libAlaemChar"/>
          <w:rtl/>
        </w:rPr>
        <w:t>)</w:t>
      </w:r>
      <w:r w:rsidRPr="00A569E2">
        <w:rPr>
          <w:rtl/>
          <w:lang w:bidi="fa-IR"/>
        </w:rPr>
        <w:t xml:space="preserve"> فقلت له الله أمره أن يصلى</w:t>
      </w:r>
      <w:r>
        <w:rPr>
          <w:rtl/>
          <w:lang w:bidi="fa-IR"/>
        </w:rPr>
        <w:t xml:space="preserve"> إلى </w:t>
      </w:r>
      <w:r w:rsidRPr="00A569E2">
        <w:rPr>
          <w:rtl/>
          <w:lang w:bidi="fa-IR"/>
        </w:rPr>
        <w:t>بيت المقدس</w:t>
      </w:r>
      <w:r>
        <w:rPr>
          <w:rtl/>
          <w:lang w:bidi="fa-IR"/>
        </w:rPr>
        <w:t>؟</w:t>
      </w:r>
      <w:r w:rsidRPr="00A569E2">
        <w:rPr>
          <w:rtl/>
          <w:lang w:bidi="fa-IR"/>
        </w:rPr>
        <w:t xml:space="preserve"> قال نعم</w:t>
      </w:r>
      <w:r>
        <w:rPr>
          <w:rtl/>
          <w:lang w:bidi="fa-IR"/>
        </w:rPr>
        <w:t xml:space="preserve">، </w:t>
      </w:r>
      <w:r w:rsidRPr="00A569E2">
        <w:rPr>
          <w:rtl/>
          <w:lang w:bidi="fa-IR"/>
        </w:rPr>
        <w:t xml:space="preserve">الا ترى ان الله تعالى يقول </w:t>
      </w:r>
      <w:r w:rsidRPr="000E4A2F">
        <w:rPr>
          <w:rStyle w:val="libAlaemChar"/>
          <w:rtl/>
        </w:rPr>
        <w:t>(</w:t>
      </w:r>
      <w:r w:rsidRPr="00500BFE">
        <w:rPr>
          <w:rStyle w:val="libAieChar"/>
          <w:rtl/>
        </w:rPr>
        <w:t>وَما جَعَلْنَا الْقِبْلَةَ الَّتِي كُنْتَ عَلَيْها إِلَّا لِنَعْلَمَ مَنْ يَتَّبِعُ الرَّسُولَ مِمَّنْ يَنْقَلِبُ عَلى عَقِبَيْهِ وَإِنْ كانَتْ لَكَبِيرَةً إِلَّا عَلَى الَّذِينَ هَدَى اللهُ وَما كانَ اللهُ لِيُضِيعَ إِيمانَكُمْ إِنَّ اللهَ بِالنَّاسِ لَرَؤُفٌ رَحِيمٌ</w:t>
      </w:r>
      <w:r w:rsidRPr="000E4A2F">
        <w:rPr>
          <w:rStyle w:val="libAlaemChar"/>
          <w:rtl/>
        </w:rPr>
        <w:t>)</w:t>
      </w:r>
      <w:r w:rsidRPr="00A569E2">
        <w:rPr>
          <w:rtl/>
          <w:lang w:bidi="fa-IR"/>
        </w:rPr>
        <w:t xml:space="preserve"> قال ان بنى عبد الأشهل أتوهم وهم في الصلوة وقد صلوا ركعتين</w:t>
      </w:r>
      <w:r>
        <w:rPr>
          <w:rtl/>
          <w:lang w:bidi="fa-IR"/>
        </w:rPr>
        <w:t xml:space="preserve"> إلى </w:t>
      </w:r>
      <w:r w:rsidRPr="00A569E2">
        <w:rPr>
          <w:rtl/>
          <w:lang w:bidi="fa-IR"/>
        </w:rPr>
        <w:t>بيت المقدس</w:t>
      </w:r>
      <w:r>
        <w:rPr>
          <w:rtl/>
          <w:lang w:bidi="fa-IR"/>
        </w:rPr>
        <w:t xml:space="preserve">، </w:t>
      </w:r>
      <w:r w:rsidRPr="00A569E2">
        <w:rPr>
          <w:rtl/>
          <w:lang w:bidi="fa-IR"/>
        </w:rPr>
        <w:t>فقيل لهم ان نبيكم قد صرف</w:t>
      </w:r>
      <w:r>
        <w:rPr>
          <w:rtl/>
          <w:lang w:bidi="fa-IR"/>
        </w:rPr>
        <w:t xml:space="preserve"> إلى </w:t>
      </w:r>
      <w:r w:rsidRPr="00A569E2">
        <w:rPr>
          <w:rtl/>
          <w:lang w:bidi="fa-IR"/>
        </w:rPr>
        <w:t>الكعبة</w:t>
      </w:r>
      <w:r>
        <w:rPr>
          <w:rtl/>
          <w:lang w:bidi="fa-IR"/>
        </w:rPr>
        <w:t xml:space="preserve">، </w:t>
      </w:r>
      <w:r w:rsidRPr="00A569E2">
        <w:rPr>
          <w:rtl/>
          <w:lang w:bidi="fa-IR"/>
        </w:rPr>
        <w:t>فتحول النساء مكان الرجال</w:t>
      </w:r>
      <w:r>
        <w:rPr>
          <w:rtl/>
          <w:lang w:bidi="fa-IR"/>
        </w:rPr>
        <w:t xml:space="preserve">، </w:t>
      </w:r>
      <w:r w:rsidRPr="00A569E2">
        <w:rPr>
          <w:rtl/>
          <w:lang w:bidi="fa-IR"/>
        </w:rPr>
        <w:t>والرجال مكان النساء</w:t>
      </w:r>
      <w:r>
        <w:rPr>
          <w:rtl/>
          <w:lang w:bidi="fa-IR"/>
        </w:rPr>
        <w:t xml:space="preserve">، </w:t>
      </w:r>
      <w:r w:rsidRPr="00A569E2">
        <w:rPr>
          <w:rtl/>
          <w:lang w:bidi="fa-IR"/>
        </w:rPr>
        <w:t>وصلوا الركعتين الباقيتين</w:t>
      </w:r>
      <w:r>
        <w:rPr>
          <w:rtl/>
          <w:lang w:bidi="fa-IR"/>
        </w:rPr>
        <w:t xml:space="preserve"> إلى </w:t>
      </w:r>
      <w:r w:rsidRPr="00A569E2">
        <w:rPr>
          <w:rtl/>
          <w:lang w:bidi="fa-IR"/>
        </w:rPr>
        <w:t>الكعبة</w:t>
      </w:r>
      <w:r>
        <w:rPr>
          <w:rtl/>
          <w:lang w:bidi="fa-IR"/>
        </w:rPr>
        <w:t xml:space="preserve">، </w:t>
      </w:r>
      <w:r w:rsidRPr="00A569E2">
        <w:rPr>
          <w:rtl/>
          <w:lang w:bidi="fa-IR"/>
        </w:rPr>
        <w:t>فصلوا صلوة واحدة</w:t>
      </w:r>
      <w:r>
        <w:rPr>
          <w:rtl/>
          <w:lang w:bidi="fa-IR"/>
        </w:rPr>
        <w:t xml:space="preserve"> إلى </w:t>
      </w:r>
      <w:r w:rsidRPr="00A569E2">
        <w:rPr>
          <w:rtl/>
          <w:lang w:bidi="fa-IR"/>
        </w:rPr>
        <w:t>قبلتين</w:t>
      </w:r>
      <w:r>
        <w:rPr>
          <w:rtl/>
          <w:lang w:bidi="fa-IR"/>
        </w:rPr>
        <w:t xml:space="preserve">، </w:t>
      </w:r>
      <w:r w:rsidRPr="00A569E2">
        <w:rPr>
          <w:rtl/>
          <w:lang w:bidi="fa-IR"/>
        </w:rPr>
        <w:t>فلذلك سمى مسجدهم مسجد القبلتين.</w:t>
      </w:r>
    </w:p>
    <w:p w:rsidR="001C7CB2" w:rsidRPr="00A569E2" w:rsidRDefault="001C7CB2" w:rsidP="007C645F">
      <w:pPr>
        <w:pStyle w:val="libNormal"/>
        <w:rPr>
          <w:rtl/>
        </w:rPr>
      </w:pPr>
      <w:r w:rsidRPr="00957CEF">
        <w:rPr>
          <w:rStyle w:val="libBold2Char"/>
          <w:rtl/>
        </w:rPr>
        <w:t>415 ـ في أصول الكافي</w:t>
      </w:r>
      <w:r>
        <w:rPr>
          <w:rtl/>
        </w:rPr>
        <w:t xml:space="preserve"> علي بن إبراهيم </w:t>
      </w:r>
      <w:r w:rsidRPr="00A569E2">
        <w:rPr>
          <w:rtl/>
        </w:rPr>
        <w:t>عن أبيه عن بكر بن صالح عن القاسم بن بريد قال</w:t>
      </w:r>
      <w:r>
        <w:rPr>
          <w:rtl/>
        </w:rPr>
        <w:t xml:space="preserve">: حدّثنا  أبو </w:t>
      </w:r>
      <w:r w:rsidRPr="00A569E2">
        <w:rPr>
          <w:rtl/>
        </w:rPr>
        <w:t xml:space="preserve">عمر والزبيري عن أبي عبد الله </w:t>
      </w:r>
      <w:r w:rsidRPr="000E4A2F">
        <w:rPr>
          <w:rStyle w:val="libAlaemChar"/>
          <w:rtl/>
        </w:rPr>
        <w:t>عليه‌السلام</w:t>
      </w:r>
      <w:r w:rsidRPr="00A569E2">
        <w:rPr>
          <w:rtl/>
        </w:rPr>
        <w:t xml:space="preserve"> وذكر حديثا طويلا يقول فيه </w:t>
      </w:r>
      <w:r w:rsidRPr="000E4A2F">
        <w:rPr>
          <w:rStyle w:val="libAlaemChar"/>
          <w:rtl/>
        </w:rPr>
        <w:t>عليه‌السلام</w:t>
      </w:r>
      <w:r w:rsidRPr="00A569E2">
        <w:rPr>
          <w:rtl/>
        </w:rPr>
        <w:t xml:space="preserve"> بعد ان</w:t>
      </w:r>
      <w:r>
        <w:rPr>
          <w:rtl/>
        </w:rPr>
        <w:t xml:space="preserve"> قال: إنَّ </w:t>
      </w:r>
      <w:r w:rsidRPr="00A569E2">
        <w:rPr>
          <w:rtl/>
        </w:rPr>
        <w:t>الله تبارك وتعالى فرض الايمان على جوارح ابن آدم وقسمه عليها</w:t>
      </w:r>
      <w:r>
        <w:rPr>
          <w:rtl/>
        </w:rPr>
        <w:t xml:space="preserve">، </w:t>
      </w:r>
      <w:r w:rsidRPr="00A569E2">
        <w:rPr>
          <w:rtl/>
        </w:rPr>
        <w:t>وفرقه فيها</w:t>
      </w:r>
      <w:r>
        <w:rPr>
          <w:rtl/>
        </w:rPr>
        <w:t xml:space="preserve">، </w:t>
      </w:r>
      <w:r w:rsidRPr="00A569E2">
        <w:rPr>
          <w:rtl/>
        </w:rPr>
        <w:t>وقال</w:t>
      </w:r>
      <w:r>
        <w:rPr>
          <w:rtl/>
        </w:rPr>
        <w:t xml:space="preserve">: </w:t>
      </w:r>
      <w:r w:rsidRPr="00A569E2">
        <w:rPr>
          <w:rtl/>
        </w:rPr>
        <w:t>فيما فرض على الجوارح من الطهور والصلوة بها</w:t>
      </w:r>
      <w:r>
        <w:rPr>
          <w:rtl/>
        </w:rPr>
        <w:t xml:space="preserve">، </w:t>
      </w:r>
      <w:r w:rsidRPr="00A569E2">
        <w:rPr>
          <w:rtl/>
        </w:rPr>
        <w:t xml:space="preserve">وذلك ان الله </w:t>
      </w:r>
      <w:r w:rsidRPr="000E4A2F">
        <w:rPr>
          <w:rStyle w:val="libAlaemChar"/>
          <w:rtl/>
        </w:rPr>
        <w:t>عزوجل</w:t>
      </w:r>
      <w:r w:rsidRPr="00A569E2">
        <w:rPr>
          <w:rtl/>
        </w:rPr>
        <w:t xml:space="preserve"> لما صرف نبيه </w:t>
      </w:r>
      <w:r w:rsidRPr="000E4A2F">
        <w:rPr>
          <w:rStyle w:val="libAlaemChar"/>
          <w:rtl/>
        </w:rPr>
        <w:t>صلى‌الله‌عليه‌وآله‌وسلم</w:t>
      </w:r>
      <w:r>
        <w:rPr>
          <w:rtl/>
        </w:rPr>
        <w:t xml:space="preserve"> إلى </w:t>
      </w:r>
      <w:r w:rsidRPr="00A569E2">
        <w:rPr>
          <w:rtl/>
        </w:rPr>
        <w:t xml:space="preserve">الكعبة عن البيت المقدس فأنزل الله </w:t>
      </w:r>
      <w:r w:rsidRPr="000E4A2F">
        <w:rPr>
          <w:rStyle w:val="libAlaemChar"/>
          <w:rtl/>
        </w:rPr>
        <w:t>عزوجل</w:t>
      </w:r>
      <w:r>
        <w:rPr>
          <w:rtl/>
        </w:rPr>
        <w:t xml:space="preserve">: </w:t>
      </w:r>
      <w:r w:rsidRPr="000E4A2F">
        <w:rPr>
          <w:rStyle w:val="libAlaemChar"/>
          <w:rtl/>
        </w:rPr>
        <w:t>(</w:t>
      </w:r>
      <w:r w:rsidRPr="00500BFE">
        <w:rPr>
          <w:rStyle w:val="libAieChar"/>
          <w:rtl/>
        </w:rPr>
        <w:t>وَما كانَ اللهُ لِيُضِيعَ إِيمانَكُمْ إِنَّ اللهَ بِالنَّاسِ لَرَؤُفٌ رَحِيمٌ</w:t>
      </w:r>
      <w:r w:rsidRPr="000E4A2F">
        <w:rPr>
          <w:rStyle w:val="libAlaemChar"/>
          <w:rtl/>
        </w:rPr>
        <w:t>)</w:t>
      </w:r>
      <w:r w:rsidRPr="00A569E2">
        <w:rPr>
          <w:rtl/>
        </w:rPr>
        <w:t xml:space="preserve"> فسمى الصلوة ايمانا.</w:t>
      </w:r>
    </w:p>
    <w:p w:rsidR="001C7CB2" w:rsidRPr="00A569E2" w:rsidRDefault="001C7CB2" w:rsidP="007C645F">
      <w:pPr>
        <w:pStyle w:val="libNormal"/>
        <w:rPr>
          <w:rtl/>
        </w:rPr>
      </w:pPr>
      <w:r>
        <w:rPr>
          <w:rtl/>
        </w:rPr>
        <w:br w:type="page"/>
      </w:r>
      <w:r w:rsidRPr="00A569E2">
        <w:rPr>
          <w:rtl/>
        </w:rPr>
        <w:lastRenderedPageBreak/>
        <w:t>416</w:t>
      </w:r>
      <w:r>
        <w:rPr>
          <w:rtl/>
        </w:rPr>
        <w:t xml:space="preserve"> ـ علي بن إبراهيم </w:t>
      </w:r>
      <w:r w:rsidRPr="00A569E2">
        <w:rPr>
          <w:rtl/>
        </w:rPr>
        <w:t>عن أبيه عن حماد عن حريز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إذا استقبلت القبلة بوجهك فلا تقلب وجهك عن القبلة</w:t>
      </w:r>
      <w:r>
        <w:rPr>
          <w:rtl/>
        </w:rPr>
        <w:t xml:space="preserve">، </w:t>
      </w:r>
      <w:r w:rsidRPr="00A569E2">
        <w:rPr>
          <w:rtl/>
        </w:rPr>
        <w:t>فتفسد صلوتك</w:t>
      </w:r>
      <w:r>
        <w:rPr>
          <w:rtl/>
        </w:rPr>
        <w:t xml:space="preserve">، </w:t>
      </w:r>
      <w:r w:rsidRPr="00A569E2">
        <w:rPr>
          <w:rtl/>
        </w:rPr>
        <w:t xml:space="preserve">فان الله </w:t>
      </w:r>
      <w:r w:rsidRPr="000E4A2F">
        <w:rPr>
          <w:rStyle w:val="libAlaemChar"/>
          <w:rtl/>
        </w:rPr>
        <w:t>عزوجل</w:t>
      </w:r>
      <w:r w:rsidRPr="00A569E2">
        <w:rPr>
          <w:rtl/>
        </w:rPr>
        <w:t xml:space="preserve"> قال لنبيه </w:t>
      </w:r>
      <w:r w:rsidRPr="000E4A2F">
        <w:rPr>
          <w:rStyle w:val="libAlaemChar"/>
          <w:rtl/>
        </w:rPr>
        <w:t>صلى‌الله‌عليه‌وآله‌وسلم</w:t>
      </w:r>
      <w:r w:rsidRPr="00A569E2">
        <w:rPr>
          <w:rtl/>
        </w:rPr>
        <w:t xml:space="preserve"> في الفريضة</w:t>
      </w:r>
      <w:r>
        <w:rPr>
          <w:rtl/>
        </w:rPr>
        <w:t xml:space="preserve">: </w:t>
      </w:r>
      <w:r w:rsidRPr="000E4A2F">
        <w:rPr>
          <w:rStyle w:val="libAlaemChar"/>
          <w:rtl/>
        </w:rPr>
        <w:t>(</w:t>
      </w:r>
      <w:r w:rsidRPr="00500BFE">
        <w:rPr>
          <w:rStyle w:val="libAieChar"/>
          <w:rtl/>
        </w:rPr>
        <w:t>فَوَلِّ وَجْهَكَ شَطْرَ الْمَسْجِدِ الْحَرامِ وَحَيْثُ ما كُنْتُمْ فَوَلُّوا وُجُوهَكُمْ شَطْرَهُ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417 ـ في من لا يحضره الفقيه</w:t>
      </w:r>
      <w:r w:rsidRPr="00A569E2">
        <w:rPr>
          <w:rtl/>
        </w:rPr>
        <w:t xml:space="preserve"> وصلى رسول الله </w:t>
      </w:r>
      <w:r w:rsidRPr="000E4A2F">
        <w:rPr>
          <w:rStyle w:val="libAlaemChar"/>
          <w:rtl/>
        </w:rPr>
        <w:t>صلى‌الله‌عليه‌وآله‌وسلم</w:t>
      </w:r>
      <w:r>
        <w:rPr>
          <w:rtl/>
        </w:rPr>
        <w:t xml:space="preserve"> إلى </w:t>
      </w:r>
      <w:r w:rsidRPr="00A569E2">
        <w:rPr>
          <w:rtl/>
        </w:rPr>
        <w:t>البيت المقدس بعد النبوة ثلث عشر سنة بمكة</w:t>
      </w:r>
      <w:r>
        <w:rPr>
          <w:rtl/>
        </w:rPr>
        <w:t xml:space="preserve">، </w:t>
      </w:r>
      <w:r w:rsidRPr="00A569E2">
        <w:rPr>
          <w:rtl/>
        </w:rPr>
        <w:t>وتسعة عشر شهرا بالمدينة</w:t>
      </w:r>
      <w:r>
        <w:rPr>
          <w:rtl/>
        </w:rPr>
        <w:t xml:space="preserve">، </w:t>
      </w:r>
      <w:r w:rsidRPr="00A569E2">
        <w:rPr>
          <w:rtl/>
        </w:rPr>
        <w:t>ثم عيرته اليهود فقالوا له</w:t>
      </w:r>
      <w:r>
        <w:rPr>
          <w:rtl/>
        </w:rPr>
        <w:t xml:space="preserve">: </w:t>
      </w:r>
      <w:r w:rsidRPr="00A569E2">
        <w:rPr>
          <w:rtl/>
        </w:rPr>
        <w:t>انك تابع لقبلتنا</w:t>
      </w:r>
      <w:r>
        <w:rPr>
          <w:rtl/>
        </w:rPr>
        <w:t xml:space="preserve">، </w:t>
      </w:r>
      <w:r w:rsidRPr="00A569E2">
        <w:rPr>
          <w:rtl/>
        </w:rPr>
        <w:t>فاغتم لذلك غما شديدا</w:t>
      </w:r>
      <w:r>
        <w:rPr>
          <w:rtl/>
        </w:rPr>
        <w:t xml:space="preserve">، </w:t>
      </w:r>
      <w:r w:rsidRPr="00A569E2">
        <w:rPr>
          <w:rtl/>
        </w:rPr>
        <w:t xml:space="preserve">فلما كان في بعض الليل خرج </w:t>
      </w:r>
      <w:r w:rsidRPr="000E4A2F">
        <w:rPr>
          <w:rStyle w:val="libAlaemChar"/>
          <w:rtl/>
        </w:rPr>
        <w:t>عليه‌السلام</w:t>
      </w:r>
      <w:r w:rsidRPr="00A569E2">
        <w:rPr>
          <w:rtl/>
        </w:rPr>
        <w:t xml:space="preserve"> يقلب وجهه في آفاق السماء</w:t>
      </w:r>
      <w:r>
        <w:rPr>
          <w:rtl/>
        </w:rPr>
        <w:t xml:space="preserve">، </w:t>
      </w:r>
      <w:r w:rsidRPr="00A569E2">
        <w:rPr>
          <w:rtl/>
        </w:rPr>
        <w:t>فلما أصبح صلى الغداة فلما صلى من الظهر ركعتين جاءه جبرئيل فقال له</w:t>
      </w:r>
      <w:r>
        <w:rPr>
          <w:rtl/>
        </w:rPr>
        <w:t xml:space="preserve">: </w:t>
      </w:r>
      <w:r w:rsidRPr="000E4A2F">
        <w:rPr>
          <w:rStyle w:val="libAlaemChar"/>
          <w:rtl/>
        </w:rPr>
        <w:t>(</w:t>
      </w:r>
      <w:r w:rsidRPr="00500BFE">
        <w:rPr>
          <w:rStyle w:val="libAieChar"/>
          <w:rtl/>
        </w:rPr>
        <w:t>قَدْ نَرى تَقَلُّبَ وَجْهِكَ فِي السَّماءِ فَلَنُوَلِّيَنَّكَ قِبْلَةً تَرْضاها فَوَلِّ وَجْهَكَ شَطْرَ الْمَسْجِدِ الْحَرامِ</w:t>
      </w:r>
      <w:r w:rsidRPr="000E4A2F">
        <w:rPr>
          <w:rStyle w:val="libAlaemChar"/>
          <w:rtl/>
        </w:rPr>
        <w:t>)</w:t>
      </w:r>
      <w:r w:rsidRPr="00A569E2">
        <w:rPr>
          <w:rtl/>
        </w:rPr>
        <w:t xml:space="preserve"> الاية ثم أخذ بيد النبي </w:t>
      </w:r>
      <w:r w:rsidRPr="000E4A2F">
        <w:rPr>
          <w:rStyle w:val="libAlaemChar"/>
          <w:rtl/>
        </w:rPr>
        <w:t>صلى‌الله‌عليه‌وآله‌وسلم</w:t>
      </w:r>
      <w:r w:rsidRPr="00A569E2">
        <w:rPr>
          <w:rtl/>
        </w:rPr>
        <w:t xml:space="preserve"> فحول وجهه</w:t>
      </w:r>
      <w:r>
        <w:rPr>
          <w:rtl/>
        </w:rPr>
        <w:t xml:space="preserve"> إلى </w:t>
      </w:r>
      <w:r w:rsidRPr="00A569E2">
        <w:rPr>
          <w:rtl/>
        </w:rPr>
        <w:t>الكعبة</w:t>
      </w:r>
      <w:r>
        <w:rPr>
          <w:rtl/>
        </w:rPr>
        <w:t xml:space="preserve">، </w:t>
      </w:r>
      <w:r w:rsidRPr="00A569E2">
        <w:rPr>
          <w:rtl/>
        </w:rPr>
        <w:t>وحول من خلفه وجوههم حتى قام الرجال مقام النساء والنساء مقام الرجال فكان</w:t>
      </w:r>
      <w:r>
        <w:rPr>
          <w:rtl/>
        </w:rPr>
        <w:t xml:space="preserve"> أوّل </w:t>
      </w:r>
      <w:r w:rsidRPr="00A569E2">
        <w:rPr>
          <w:rtl/>
        </w:rPr>
        <w:t>صلوته</w:t>
      </w:r>
      <w:r>
        <w:rPr>
          <w:rtl/>
        </w:rPr>
        <w:t xml:space="preserve"> إلى </w:t>
      </w:r>
      <w:r w:rsidRPr="00A569E2">
        <w:rPr>
          <w:rtl/>
        </w:rPr>
        <w:t>البيت المقدس وآخرها</w:t>
      </w:r>
      <w:r>
        <w:rPr>
          <w:rtl/>
        </w:rPr>
        <w:t xml:space="preserve"> إلى </w:t>
      </w:r>
      <w:r w:rsidRPr="00A569E2">
        <w:rPr>
          <w:rtl/>
        </w:rPr>
        <w:t>الكعبة</w:t>
      </w:r>
      <w:r>
        <w:rPr>
          <w:rtl/>
        </w:rPr>
        <w:t xml:space="preserve">، </w:t>
      </w:r>
      <w:r w:rsidRPr="00A569E2">
        <w:rPr>
          <w:rtl/>
        </w:rPr>
        <w:t>وبلغ الخبر مسجدا بالمدينة وقد صلى أهله من العصر ركعتين</w:t>
      </w:r>
      <w:r>
        <w:rPr>
          <w:rtl/>
        </w:rPr>
        <w:t xml:space="preserve">، </w:t>
      </w:r>
      <w:r w:rsidRPr="00A569E2">
        <w:rPr>
          <w:rtl/>
        </w:rPr>
        <w:t>فحولوا نحو القبلة</w:t>
      </w:r>
      <w:r>
        <w:rPr>
          <w:rtl/>
        </w:rPr>
        <w:t xml:space="preserve">، </w:t>
      </w:r>
      <w:r w:rsidRPr="00A569E2">
        <w:rPr>
          <w:rtl/>
        </w:rPr>
        <w:t>فكانت</w:t>
      </w:r>
      <w:r>
        <w:rPr>
          <w:rtl/>
        </w:rPr>
        <w:t xml:space="preserve"> أوّل </w:t>
      </w:r>
      <w:r w:rsidRPr="00A569E2">
        <w:rPr>
          <w:rtl/>
        </w:rPr>
        <w:t>صلوتهم</w:t>
      </w:r>
      <w:r>
        <w:rPr>
          <w:rtl/>
        </w:rPr>
        <w:t xml:space="preserve"> إلى </w:t>
      </w:r>
      <w:r w:rsidRPr="00A569E2">
        <w:rPr>
          <w:rtl/>
        </w:rPr>
        <w:t>البيت المقدس</w:t>
      </w:r>
      <w:r>
        <w:rPr>
          <w:rtl/>
        </w:rPr>
        <w:t xml:space="preserve">، </w:t>
      </w:r>
      <w:r w:rsidRPr="00A569E2">
        <w:rPr>
          <w:rtl/>
        </w:rPr>
        <w:t>وآخرها</w:t>
      </w:r>
      <w:r>
        <w:rPr>
          <w:rtl/>
        </w:rPr>
        <w:t xml:space="preserve"> إلى </w:t>
      </w:r>
      <w:r w:rsidRPr="00A569E2">
        <w:rPr>
          <w:rtl/>
        </w:rPr>
        <w:t>الكعبة</w:t>
      </w:r>
      <w:r>
        <w:rPr>
          <w:rtl/>
        </w:rPr>
        <w:t xml:space="preserve">، </w:t>
      </w:r>
      <w:r w:rsidRPr="00A569E2">
        <w:rPr>
          <w:rtl/>
        </w:rPr>
        <w:t>فسمى ذلك المسجد مسجد القبلتين</w:t>
      </w:r>
      <w:r>
        <w:rPr>
          <w:rtl/>
        </w:rPr>
        <w:t xml:space="preserve">، </w:t>
      </w:r>
      <w:r w:rsidRPr="00A569E2">
        <w:rPr>
          <w:rtl/>
        </w:rPr>
        <w:t>فقال المسلمون</w:t>
      </w:r>
      <w:r>
        <w:rPr>
          <w:rtl/>
        </w:rPr>
        <w:t xml:space="preserve">: </w:t>
      </w:r>
      <w:r w:rsidRPr="00A569E2">
        <w:rPr>
          <w:rtl/>
        </w:rPr>
        <w:t>صلوتنا</w:t>
      </w:r>
      <w:r>
        <w:rPr>
          <w:rtl/>
        </w:rPr>
        <w:t xml:space="preserve"> إلى </w:t>
      </w:r>
      <w:r w:rsidRPr="00A569E2">
        <w:rPr>
          <w:rtl/>
        </w:rPr>
        <w:t>بيت المقدس تضيع يا رسول الله</w:t>
      </w:r>
      <w:r>
        <w:rPr>
          <w:rtl/>
        </w:rPr>
        <w:t>؟</w:t>
      </w:r>
      <w:r w:rsidRPr="00A569E2">
        <w:rPr>
          <w:rtl/>
        </w:rPr>
        <w:t xml:space="preserve"> فانزل الله </w:t>
      </w:r>
      <w:r w:rsidRPr="000E4A2F">
        <w:rPr>
          <w:rStyle w:val="libAlaemChar"/>
          <w:rtl/>
        </w:rPr>
        <w:t>عزوجل</w:t>
      </w:r>
      <w:r>
        <w:rPr>
          <w:rtl/>
        </w:rPr>
        <w:t xml:space="preserve">: </w:t>
      </w:r>
      <w:r w:rsidRPr="000E4A2F">
        <w:rPr>
          <w:rStyle w:val="libAlaemChar"/>
          <w:rtl/>
        </w:rPr>
        <w:t>(</w:t>
      </w:r>
      <w:r w:rsidRPr="00500BFE">
        <w:rPr>
          <w:rStyle w:val="libAieChar"/>
          <w:rtl/>
        </w:rPr>
        <w:t>وَما كانَ اللهُ لِيُضِيعَ إِيمانَكُمْ</w:t>
      </w:r>
      <w:r w:rsidRPr="000E4A2F">
        <w:rPr>
          <w:rStyle w:val="libAlaemChar"/>
          <w:rtl/>
        </w:rPr>
        <w:t>)</w:t>
      </w:r>
      <w:r w:rsidRPr="000E4A2F">
        <w:rPr>
          <w:rStyle w:val="libAlaemChar"/>
          <w:rFonts w:hint="cs"/>
          <w:rtl/>
        </w:rPr>
        <w:t xml:space="preserve"> </w:t>
      </w:r>
      <w:r w:rsidRPr="00A569E2">
        <w:rPr>
          <w:rtl/>
        </w:rPr>
        <w:t>يعنى صلوتكم</w:t>
      </w:r>
      <w:r>
        <w:rPr>
          <w:rtl/>
        </w:rPr>
        <w:t xml:space="preserve"> إلى </w:t>
      </w:r>
      <w:r w:rsidRPr="00A569E2">
        <w:rPr>
          <w:rtl/>
        </w:rPr>
        <w:t>بيت المقدس وقد أخرجت الخبر في ذلك على وجهه في كتاب النبوة.</w:t>
      </w:r>
    </w:p>
    <w:p w:rsidR="001C7CB2" w:rsidRPr="00A569E2" w:rsidRDefault="001C7CB2" w:rsidP="007C645F">
      <w:pPr>
        <w:pStyle w:val="libNormal"/>
        <w:rPr>
          <w:rtl/>
        </w:rPr>
      </w:pPr>
      <w:r w:rsidRPr="00A569E2">
        <w:rPr>
          <w:rtl/>
        </w:rPr>
        <w:t>418</w:t>
      </w:r>
      <w:r>
        <w:rPr>
          <w:rtl/>
        </w:rPr>
        <w:t xml:space="preserve"> ـ </w:t>
      </w:r>
      <w:r w:rsidRPr="00A569E2">
        <w:rPr>
          <w:rtl/>
        </w:rPr>
        <w:t>وروى زرارة عن</w:t>
      </w:r>
      <w:r>
        <w:rPr>
          <w:rtl/>
        </w:rPr>
        <w:t xml:space="preserve"> أبي جعفر </w:t>
      </w:r>
      <w:r w:rsidRPr="000E4A2F">
        <w:rPr>
          <w:rStyle w:val="libAlaemChar"/>
          <w:rtl/>
        </w:rPr>
        <w:t>عليه‌السلام</w:t>
      </w:r>
      <w:r>
        <w:rPr>
          <w:rtl/>
        </w:rPr>
        <w:t xml:space="preserve"> أنّه قال: </w:t>
      </w:r>
      <w:r w:rsidRPr="00A569E2">
        <w:rPr>
          <w:rtl/>
        </w:rPr>
        <w:t>لا صلوة الا</w:t>
      </w:r>
      <w:r>
        <w:rPr>
          <w:rtl/>
        </w:rPr>
        <w:t xml:space="preserve"> إلى </w:t>
      </w:r>
      <w:r w:rsidRPr="00A569E2">
        <w:rPr>
          <w:rtl/>
        </w:rPr>
        <w:t>القبلة</w:t>
      </w:r>
      <w:r>
        <w:rPr>
          <w:rtl/>
        </w:rPr>
        <w:t xml:space="preserve">، </w:t>
      </w:r>
      <w:r w:rsidRPr="00A569E2">
        <w:rPr>
          <w:rtl/>
        </w:rPr>
        <w:t>قال</w:t>
      </w:r>
      <w:r>
        <w:rPr>
          <w:rtl/>
        </w:rPr>
        <w:t xml:space="preserve">: </w:t>
      </w:r>
      <w:r w:rsidRPr="00A569E2">
        <w:rPr>
          <w:rtl/>
        </w:rPr>
        <w:t>قلت وأين حد القبلة</w:t>
      </w:r>
      <w:r>
        <w:rPr>
          <w:rtl/>
        </w:rPr>
        <w:t>؟</w:t>
      </w:r>
      <w:r w:rsidRPr="00A569E2">
        <w:rPr>
          <w:rtl/>
        </w:rPr>
        <w:t xml:space="preserve"> قال</w:t>
      </w:r>
      <w:r>
        <w:rPr>
          <w:rtl/>
        </w:rPr>
        <w:t xml:space="preserve">: </w:t>
      </w:r>
      <w:r w:rsidRPr="00A569E2">
        <w:rPr>
          <w:rtl/>
        </w:rPr>
        <w:t>ما بين والمشرق والمغرب قبلة كله</w:t>
      </w:r>
      <w:r>
        <w:rPr>
          <w:rtl/>
        </w:rPr>
        <w:t xml:space="preserve">، </w:t>
      </w:r>
      <w:r w:rsidRPr="00A569E2">
        <w:rPr>
          <w:rtl/>
        </w:rPr>
        <w:t>قال</w:t>
      </w:r>
      <w:r>
        <w:rPr>
          <w:rtl/>
        </w:rPr>
        <w:t xml:space="preserve">: </w:t>
      </w:r>
      <w:r w:rsidRPr="00A569E2">
        <w:rPr>
          <w:rtl/>
        </w:rPr>
        <w:t>قلت</w:t>
      </w:r>
      <w:r>
        <w:rPr>
          <w:rtl/>
        </w:rPr>
        <w:t xml:space="preserve">: </w:t>
      </w:r>
      <w:r w:rsidRPr="00A569E2">
        <w:rPr>
          <w:rtl/>
        </w:rPr>
        <w:t>فمن صلى لغير القبلة أو في يوم غيم في غير الوقت</w:t>
      </w:r>
      <w:r>
        <w:rPr>
          <w:rtl/>
        </w:rPr>
        <w:t>؟</w:t>
      </w:r>
      <w:r w:rsidRPr="00A569E2">
        <w:rPr>
          <w:rtl/>
        </w:rPr>
        <w:t xml:space="preserve"> قال</w:t>
      </w:r>
      <w:r>
        <w:rPr>
          <w:rtl/>
        </w:rPr>
        <w:t xml:space="preserve">: </w:t>
      </w:r>
      <w:r w:rsidRPr="00A569E2">
        <w:rPr>
          <w:rtl/>
        </w:rPr>
        <w:t>يعيد.</w:t>
      </w:r>
    </w:p>
    <w:p w:rsidR="001C7CB2" w:rsidRPr="00A569E2" w:rsidRDefault="001C7CB2" w:rsidP="007C645F">
      <w:pPr>
        <w:pStyle w:val="libNormal"/>
        <w:rPr>
          <w:rtl/>
        </w:rPr>
      </w:pPr>
      <w:r w:rsidRPr="00A569E2">
        <w:rPr>
          <w:rtl/>
        </w:rPr>
        <w:t>419</w:t>
      </w:r>
      <w:r>
        <w:rPr>
          <w:rtl/>
        </w:rPr>
        <w:t xml:space="preserve"> ـ </w:t>
      </w:r>
      <w:r w:rsidRPr="00A569E2">
        <w:rPr>
          <w:rtl/>
        </w:rPr>
        <w:t>وقال في حديث آخر ذكره له ثم استقبل القبلة بوجهك</w:t>
      </w:r>
      <w:r>
        <w:rPr>
          <w:rtl/>
        </w:rPr>
        <w:t xml:space="preserve">، </w:t>
      </w:r>
      <w:r w:rsidRPr="00A569E2">
        <w:rPr>
          <w:rtl/>
        </w:rPr>
        <w:t>ولا تقلب بوجهك عن القبلة وذكر كما نقلنا عن الكافي</w:t>
      </w:r>
      <w:r>
        <w:rPr>
          <w:rtl/>
        </w:rPr>
        <w:t xml:space="preserve">، </w:t>
      </w:r>
      <w:r w:rsidRPr="00A569E2">
        <w:rPr>
          <w:rtl/>
        </w:rPr>
        <w:t>وانما</w:t>
      </w:r>
      <w:r>
        <w:rPr>
          <w:rtl/>
        </w:rPr>
        <w:t xml:space="preserve">، </w:t>
      </w:r>
      <w:r w:rsidRPr="00A569E2">
        <w:rPr>
          <w:rtl/>
        </w:rPr>
        <w:t>نقلناه لصحة سنده.</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وَإِنَّ الَّذِينَ أُوتُوا الْكِتابَ لَيَعْلَمُونَ أَنَّهُ الْحَقُّ مِنْ رَبِّهِمْ</w:t>
      </w:r>
      <w:r w:rsidRPr="000E4A2F">
        <w:rPr>
          <w:rStyle w:val="libAlaemChar"/>
          <w:rtl/>
        </w:rPr>
        <w:t>)</w:t>
      </w:r>
      <w:r w:rsidRPr="00A569E2">
        <w:rPr>
          <w:rtl/>
        </w:rPr>
        <w:t xml:space="preserve"> الآية.</w:t>
      </w:r>
    </w:p>
    <w:p w:rsidR="001C7CB2" w:rsidRPr="00A569E2" w:rsidRDefault="001C7CB2" w:rsidP="007C645F">
      <w:pPr>
        <w:pStyle w:val="libNormal"/>
        <w:rPr>
          <w:rtl/>
        </w:rPr>
      </w:pPr>
      <w:r w:rsidRPr="00957CEF">
        <w:rPr>
          <w:rStyle w:val="libBold2Char"/>
          <w:rtl/>
        </w:rPr>
        <w:t>420 ـ في مجمع البيان</w:t>
      </w:r>
      <w:r w:rsidRPr="00A569E2">
        <w:rPr>
          <w:rtl/>
        </w:rPr>
        <w:t xml:space="preserve"> روى انهم قالوا عند التحويل ما أمرت بهذا يا محمد</w:t>
      </w:r>
      <w:r>
        <w:rPr>
          <w:rtl/>
        </w:rPr>
        <w:t xml:space="preserve"> وإنّما </w:t>
      </w:r>
      <w:r w:rsidRPr="00A569E2">
        <w:rPr>
          <w:rtl/>
        </w:rPr>
        <w:t>هو شيء تبتدعه من تلقاء نفسك مرة</w:t>
      </w:r>
      <w:r>
        <w:rPr>
          <w:rtl/>
        </w:rPr>
        <w:t xml:space="preserve"> إلى </w:t>
      </w:r>
      <w:r w:rsidRPr="00A569E2">
        <w:rPr>
          <w:rtl/>
        </w:rPr>
        <w:t>هنا ومرة</w:t>
      </w:r>
      <w:r>
        <w:rPr>
          <w:rtl/>
        </w:rPr>
        <w:t xml:space="preserve"> إلى </w:t>
      </w:r>
      <w:r w:rsidRPr="00A569E2">
        <w:rPr>
          <w:rtl/>
        </w:rPr>
        <w:t>هنا</w:t>
      </w:r>
      <w:r>
        <w:rPr>
          <w:rtl/>
        </w:rPr>
        <w:t xml:space="preserve">، </w:t>
      </w:r>
      <w:r w:rsidRPr="00A569E2">
        <w:rPr>
          <w:rtl/>
        </w:rPr>
        <w:t>فانزل الله هذه الآية</w:t>
      </w:r>
    </w:p>
    <w:p w:rsidR="001C7CB2" w:rsidRPr="00A569E2" w:rsidRDefault="001C7CB2" w:rsidP="007C645F">
      <w:pPr>
        <w:pStyle w:val="libNormal0"/>
        <w:rPr>
          <w:rtl/>
        </w:rPr>
      </w:pPr>
      <w:r>
        <w:rPr>
          <w:rtl/>
        </w:rPr>
        <w:br w:type="page"/>
      </w:r>
      <w:r w:rsidRPr="00A569E2">
        <w:rPr>
          <w:rtl/>
        </w:rPr>
        <w:lastRenderedPageBreak/>
        <w:t>وبين انهم يعلمون خلاف ما يقولون.</w:t>
      </w:r>
    </w:p>
    <w:p w:rsidR="001C7CB2" w:rsidRPr="00A569E2" w:rsidRDefault="001C7CB2" w:rsidP="007C645F">
      <w:pPr>
        <w:pStyle w:val="libNormal"/>
        <w:rPr>
          <w:rtl/>
        </w:rPr>
      </w:pPr>
      <w:r w:rsidRPr="00A569E2">
        <w:rPr>
          <w:rtl/>
        </w:rPr>
        <w:t>421</w:t>
      </w:r>
      <w:r>
        <w:rPr>
          <w:rtl/>
        </w:rPr>
        <w:t xml:space="preserve"> ـ </w:t>
      </w:r>
      <w:r w:rsidRPr="00A569E2">
        <w:rPr>
          <w:rtl/>
        </w:rPr>
        <w:t>في أصول الكافي عن</w:t>
      </w:r>
      <w:r>
        <w:rPr>
          <w:rtl/>
        </w:rPr>
        <w:t xml:space="preserve"> أحمد </w:t>
      </w:r>
      <w:r w:rsidRPr="00A569E2">
        <w:rPr>
          <w:rtl/>
        </w:rPr>
        <w:t xml:space="preserve">بن محمد بن خالد عن أبيه رفعه عن محمد ابن داود الغنوي عن الأصبغ بن نباتة عن أمير المؤمنين </w:t>
      </w:r>
      <w:r w:rsidRPr="000E4A2F">
        <w:rPr>
          <w:rStyle w:val="libAlaemChar"/>
          <w:rtl/>
        </w:rPr>
        <w:t>عليه‌السلام</w:t>
      </w:r>
      <w:r w:rsidRPr="00A569E2">
        <w:rPr>
          <w:rtl/>
        </w:rPr>
        <w:t xml:space="preserve"> حديث طويل ذكرته بتمامه في الواقعة</w:t>
      </w:r>
      <w:r>
        <w:rPr>
          <w:rtl/>
        </w:rPr>
        <w:t xml:space="preserve">، </w:t>
      </w:r>
      <w:r w:rsidRPr="00A569E2">
        <w:rPr>
          <w:rtl/>
        </w:rPr>
        <w:t xml:space="preserve">وفيه يقول </w:t>
      </w:r>
      <w:r>
        <w:rPr>
          <w:rtl/>
        </w:rPr>
        <w:t>(</w:t>
      </w:r>
      <w:r w:rsidRPr="00A569E2">
        <w:rPr>
          <w:rtl/>
        </w:rPr>
        <w:t>ع</w:t>
      </w:r>
      <w:r>
        <w:rPr>
          <w:rtl/>
        </w:rPr>
        <w:t>)</w:t>
      </w:r>
      <w:r w:rsidRPr="00A569E2">
        <w:rPr>
          <w:rtl/>
        </w:rPr>
        <w:t>: فاما أصحاب المشئمة فهم اليهود والنصارى</w:t>
      </w:r>
      <w:r>
        <w:rPr>
          <w:rtl/>
        </w:rPr>
        <w:t xml:space="preserve">، </w:t>
      </w:r>
      <w:r w:rsidRPr="00A569E2">
        <w:rPr>
          <w:rtl/>
        </w:rPr>
        <w:t xml:space="preserve">يقول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الَّذِينَ آتَيْناهُمُ الْكِتابَ يَعْرِفُونَهُ كَما يَعْرِفُونَ أَبْناءَهُمْ</w:t>
      </w:r>
      <w:r w:rsidRPr="000E4A2F">
        <w:rPr>
          <w:rStyle w:val="libAlaemChar"/>
          <w:rtl/>
        </w:rPr>
        <w:t>)</w:t>
      </w:r>
      <w:r w:rsidRPr="00A569E2">
        <w:rPr>
          <w:rtl/>
        </w:rPr>
        <w:t xml:space="preserve"> يعرفون محمدا والولاية في التوراة والإنجيل</w:t>
      </w:r>
      <w:r>
        <w:rPr>
          <w:rtl/>
        </w:rPr>
        <w:t xml:space="preserve">، </w:t>
      </w:r>
      <w:r w:rsidRPr="00A569E2">
        <w:rPr>
          <w:rtl/>
        </w:rPr>
        <w:t>كما يعرفون أبنائهم في منازلهم</w:t>
      </w:r>
      <w:r>
        <w:rPr>
          <w:rtl/>
        </w:rPr>
        <w:t xml:space="preserve">، </w:t>
      </w:r>
      <w:r w:rsidRPr="000E4A2F">
        <w:rPr>
          <w:rStyle w:val="libAlaemChar"/>
          <w:rtl/>
        </w:rPr>
        <w:t>(</w:t>
      </w:r>
      <w:r w:rsidRPr="00500BFE">
        <w:rPr>
          <w:rStyle w:val="libAieChar"/>
          <w:rtl/>
        </w:rPr>
        <w:t>وَإِنَّ فَرِيقاً مِنْهُمْ لَيَكْتُمُونَ الْحَقَّ وَهُمْ يَعْلَمُونَ، الْحَقُّ مِنْ رَبِّكَ</w:t>
      </w:r>
      <w:r w:rsidRPr="000E4A2F">
        <w:rPr>
          <w:rStyle w:val="libAlaemChar"/>
          <w:rtl/>
        </w:rPr>
        <w:t>)</w:t>
      </w:r>
      <w:r w:rsidRPr="00A569E2">
        <w:rPr>
          <w:rtl/>
        </w:rPr>
        <w:t xml:space="preserve"> انك الرسول إليهم </w:t>
      </w:r>
      <w:r w:rsidRPr="000E4A2F">
        <w:rPr>
          <w:rStyle w:val="libAlaemChar"/>
          <w:rtl/>
        </w:rPr>
        <w:t>(</w:t>
      </w:r>
      <w:r w:rsidRPr="00500BFE">
        <w:rPr>
          <w:rStyle w:val="libAieChar"/>
          <w:rtl/>
        </w:rPr>
        <w:t>فَلا تَكُونَنَّ مِنَ الْمُمْتَرِينَ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422 ـ في تفسير علي بن إبراهيم </w:t>
      </w:r>
      <w:r>
        <w:rPr>
          <w:rtl/>
        </w:rPr>
        <w:t xml:space="preserve">حدّثني أبي </w:t>
      </w:r>
      <w:r w:rsidRPr="00A569E2">
        <w:rPr>
          <w:rtl/>
        </w:rPr>
        <w:t>عن</w:t>
      </w:r>
      <w:r>
        <w:rPr>
          <w:rtl/>
        </w:rPr>
        <w:t xml:space="preserve"> أبي </w:t>
      </w:r>
      <w:r w:rsidRPr="00A569E2">
        <w:rPr>
          <w:rtl/>
        </w:rPr>
        <w:t>عمير عن حماد عن حريز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نزلت هذه الاية في اليهود والنصارى يقول الله تبارك وتعالى </w:t>
      </w:r>
      <w:r w:rsidRPr="000E4A2F">
        <w:rPr>
          <w:rStyle w:val="libAlaemChar"/>
          <w:rtl/>
        </w:rPr>
        <w:t>(</w:t>
      </w:r>
      <w:r w:rsidRPr="00500BFE">
        <w:rPr>
          <w:rStyle w:val="libAieChar"/>
          <w:rtl/>
        </w:rPr>
        <w:t>الَّذِينَ آتَيْناهُمُ الْكِتابَ يَعْرِفُونَهُ</w:t>
      </w:r>
      <w:r w:rsidRPr="000E4A2F">
        <w:rPr>
          <w:rStyle w:val="libAlaemChar"/>
          <w:rtl/>
        </w:rPr>
        <w:t>)</w:t>
      </w:r>
      <w:r w:rsidRPr="00A569E2">
        <w:rPr>
          <w:rtl/>
        </w:rPr>
        <w:t xml:space="preserve"> يعنى رسول الله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كَما يَعْرِفُونَ أَبْناءَهُمْ</w:t>
      </w:r>
      <w:r w:rsidRPr="000E4A2F">
        <w:rPr>
          <w:rStyle w:val="libAlaemChar"/>
          <w:rtl/>
        </w:rPr>
        <w:t>)</w:t>
      </w:r>
      <w:r w:rsidRPr="00A569E2">
        <w:rPr>
          <w:rtl/>
        </w:rPr>
        <w:t xml:space="preserve"> لان الله </w:t>
      </w:r>
      <w:r w:rsidRPr="000E4A2F">
        <w:rPr>
          <w:rStyle w:val="libAlaemChar"/>
          <w:rtl/>
        </w:rPr>
        <w:t>عزوجل</w:t>
      </w:r>
      <w:r w:rsidRPr="00A569E2">
        <w:rPr>
          <w:rtl/>
        </w:rPr>
        <w:t xml:space="preserve"> قد انزل عليهم في التوراة والإنجيل والزبور صفة محمد </w:t>
      </w:r>
      <w:r w:rsidRPr="000E4A2F">
        <w:rPr>
          <w:rStyle w:val="libAlaemChar"/>
          <w:rtl/>
        </w:rPr>
        <w:t>صلى‌الله‌عليه‌وآله‌وسلم</w:t>
      </w:r>
      <w:r w:rsidRPr="00A569E2">
        <w:rPr>
          <w:rtl/>
        </w:rPr>
        <w:t xml:space="preserve"> وصفة أصحابه ومبعثه ومهاجرته</w:t>
      </w:r>
      <w:r>
        <w:rPr>
          <w:rtl/>
        </w:rPr>
        <w:t xml:space="preserve">، </w:t>
      </w:r>
      <w:r w:rsidRPr="00A569E2">
        <w:rPr>
          <w:rtl/>
        </w:rPr>
        <w:t>وهو قوله تعالى</w:t>
      </w:r>
      <w:r>
        <w:rPr>
          <w:rtl/>
        </w:rPr>
        <w:t xml:space="preserve">: </w:t>
      </w:r>
      <w:r w:rsidRPr="000E4A2F">
        <w:rPr>
          <w:rStyle w:val="libAlaemChar"/>
          <w:rtl/>
        </w:rPr>
        <w:t>(</w:t>
      </w:r>
      <w:r w:rsidRPr="00500BFE">
        <w:rPr>
          <w:rStyle w:val="libAieChar"/>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w:t>
      </w:r>
      <w:r w:rsidRPr="000E4A2F">
        <w:rPr>
          <w:rStyle w:val="libAlaemChar"/>
          <w:rtl/>
        </w:rPr>
        <w:t>)</w:t>
      </w:r>
      <w:r w:rsidRPr="00A569E2">
        <w:rPr>
          <w:rtl/>
        </w:rPr>
        <w:t xml:space="preserve"> فهذه صفة رسول الله </w:t>
      </w:r>
      <w:r w:rsidRPr="000E4A2F">
        <w:rPr>
          <w:rStyle w:val="libAlaemChar"/>
          <w:rtl/>
        </w:rPr>
        <w:t>صلى‌الله‌عليه‌وآله‌وسلم</w:t>
      </w:r>
      <w:r w:rsidRPr="00A569E2">
        <w:rPr>
          <w:rtl/>
        </w:rPr>
        <w:t xml:space="preserve"> في التوراة والإنجيل وصفة أصحابه</w:t>
      </w:r>
      <w:r>
        <w:rPr>
          <w:rtl/>
        </w:rPr>
        <w:t xml:space="preserve">، </w:t>
      </w:r>
      <w:r w:rsidRPr="00A569E2">
        <w:rPr>
          <w:rtl/>
        </w:rPr>
        <w:t xml:space="preserve">فلما بعثه الله </w:t>
      </w:r>
      <w:r w:rsidRPr="000E4A2F">
        <w:rPr>
          <w:rStyle w:val="libAlaemChar"/>
          <w:rtl/>
        </w:rPr>
        <w:t>عزوجل</w:t>
      </w:r>
      <w:r w:rsidRPr="00A569E2">
        <w:rPr>
          <w:rtl/>
        </w:rPr>
        <w:t xml:space="preserve"> عرفه أهل الكتاب كما قال</w:t>
      </w:r>
      <w:r>
        <w:rPr>
          <w:rtl/>
        </w:rPr>
        <w:t xml:space="preserve"> جلّ جلاله: </w:t>
      </w:r>
      <w:r w:rsidRPr="000E4A2F">
        <w:rPr>
          <w:rStyle w:val="libAlaemChar"/>
          <w:rtl/>
        </w:rPr>
        <w:t>(</w:t>
      </w:r>
      <w:r w:rsidRPr="00500BFE">
        <w:rPr>
          <w:rStyle w:val="libAieChar"/>
          <w:rtl/>
        </w:rPr>
        <w:t>(فَلَمَّا جاءَهُمْ ما عَرَفُوا كَفَرُوا بِهِ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423 ـ في كتاب كمال الدين </w:t>
      </w:r>
      <w:r w:rsidRPr="00A569E2">
        <w:rPr>
          <w:rtl/>
        </w:rPr>
        <w:t>وتمام النعمة باسناده</w:t>
      </w:r>
      <w:r>
        <w:rPr>
          <w:rtl/>
        </w:rPr>
        <w:t xml:space="preserve"> إلى </w:t>
      </w:r>
      <w:r w:rsidRPr="00A569E2">
        <w:rPr>
          <w:rtl/>
        </w:rPr>
        <w:t>سهل بن زياد عن عبد العظيم بن عبد الحسنى قال</w:t>
      </w:r>
      <w:r>
        <w:rPr>
          <w:rtl/>
        </w:rPr>
        <w:t xml:space="preserve">: </w:t>
      </w:r>
      <w:r w:rsidRPr="00A569E2">
        <w:rPr>
          <w:rtl/>
        </w:rPr>
        <w:t>قلت لمحمد</w:t>
      </w:r>
      <w:r>
        <w:rPr>
          <w:rtl/>
        </w:rPr>
        <w:t xml:space="preserve"> بن عليّ بن </w:t>
      </w:r>
      <w:r w:rsidRPr="00A569E2">
        <w:rPr>
          <w:rtl/>
        </w:rPr>
        <w:t xml:space="preserve">موسى </w:t>
      </w:r>
      <w:r w:rsidRPr="000E4A2F">
        <w:rPr>
          <w:rStyle w:val="libAlaemChar"/>
          <w:rtl/>
        </w:rPr>
        <w:t>عليهما‌السلام</w:t>
      </w:r>
      <w:r>
        <w:rPr>
          <w:rtl/>
        </w:rPr>
        <w:t xml:space="preserve">: </w:t>
      </w:r>
      <w:r w:rsidRPr="00A569E2">
        <w:rPr>
          <w:rtl/>
        </w:rPr>
        <w:t xml:space="preserve">انى لأرجو ان تكون القائم من أهل بيت محمد </w:t>
      </w:r>
      <w:r w:rsidRPr="000E4A2F">
        <w:rPr>
          <w:rStyle w:val="libAlaemChar"/>
          <w:rtl/>
        </w:rPr>
        <w:t>صلى‌الله‌عليه‌وآله‌وسلم</w:t>
      </w:r>
      <w:r w:rsidRPr="00A569E2">
        <w:rPr>
          <w:rtl/>
        </w:rPr>
        <w:t xml:space="preserve"> الذي يملأ الأرض قسطا وعدلا كما ملئت جورا وظلما فقال </w:t>
      </w:r>
      <w:r w:rsidRPr="000E4A2F">
        <w:rPr>
          <w:rStyle w:val="libAlaemChar"/>
          <w:rtl/>
        </w:rPr>
        <w:t>عليه‌السلام</w:t>
      </w:r>
      <w:r>
        <w:rPr>
          <w:rtl/>
        </w:rPr>
        <w:t xml:space="preserve">: </w:t>
      </w:r>
      <w:r w:rsidRPr="00A569E2">
        <w:rPr>
          <w:rtl/>
        </w:rPr>
        <w:t xml:space="preserve">يا أبا القاسم ما منا الا وهو قائم بأمر الله </w:t>
      </w:r>
      <w:r w:rsidRPr="000E4A2F">
        <w:rPr>
          <w:rStyle w:val="libAlaemChar"/>
          <w:rtl/>
        </w:rPr>
        <w:t>عزوجل</w:t>
      </w:r>
      <w:r w:rsidRPr="00A569E2">
        <w:rPr>
          <w:rtl/>
        </w:rPr>
        <w:t xml:space="preserve"> وهاد</w:t>
      </w:r>
      <w:r>
        <w:rPr>
          <w:rtl/>
        </w:rPr>
        <w:t xml:space="preserve"> إلى </w:t>
      </w:r>
      <w:r w:rsidRPr="00A569E2">
        <w:rPr>
          <w:rtl/>
        </w:rPr>
        <w:t>دين الله</w:t>
      </w:r>
      <w:r>
        <w:rPr>
          <w:rtl/>
        </w:rPr>
        <w:t xml:space="preserve">، </w:t>
      </w:r>
      <w:r w:rsidRPr="00A569E2">
        <w:rPr>
          <w:rtl/>
        </w:rPr>
        <w:t xml:space="preserve">ولكن القائم الذي يطهر الله </w:t>
      </w:r>
      <w:r w:rsidRPr="000E4A2F">
        <w:rPr>
          <w:rStyle w:val="libAlaemChar"/>
          <w:rtl/>
        </w:rPr>
        <w:t>عزوجل</w:t>
      </w:r>
      <w:r w:rsidRPr="00A569E2">
        <w:rPr>
          <w:rtl/>
        </w:rPr>
        <w:t xml:space="preserve"> به الأرض من أهل الكفر والجحود</w:t>
      </w:r>
      <w:r>
        <w:rPr>
          <w:rtl/>
        </w:rPr>
        <w:t xml:space="preserve">، </w:t>
      </w:r>
      <w:r w:rsidRPr="00A569E2">
        <w:rPr>
          <w:rtl/>
        </w:rPr>
        <w:t>ويملأها عدلا وقسطا هو الذي تخفى على الناس ولادته</w:t>
      </w:r>
      <w:r>
        <w:rPr>
          <w:rtl/>
        </w:rPr>
        <w:t xml:space="preserve">، </w:t>
      </w:r>
      <w:r w:rsidRPr="00A569E2">
        <w:rPr>
          <w:rtl/>
        </w:rPr>
        <w:t>ويغيب عنهم شخصه</w:t>
      </w:r>
      <w:r>
        <w:rPr>
          <w:rtl/>
        </w:rPr>
        <w:t xml:space="preserve">، </w:t>
      </w:r>
      <w:r w:rsidRPr="00A569E2">
        <w:rPr>
          <w:rtl/>
        </w:rPr>
        <w:t>ويحرم عليهم تسميته</w:t>
      </w:r>
      <w:r>
        <w:rPr>
          <w:rtl/>
        </w:rPr>
        <w:t xml:space="preserve">، </w:t>
      </w:r>
      <w:r w:rsidRPr="00A569E2">
        <w:rPr>
          <w:rtl/>
        </w:rPr>
        <w:t xml:space="preserve">وهو سمى رسول الله وكنيه </w:t>
      </w:r>
      <w:r w:rsidRPr="000E4A2F">
        <w:rPr>
          <w:rStyle w:val="libAlaemChar"/>
          <w:rtl/>
        </w:rPr>
        <w:t>صلى‌الله‌عليه‌وآله‌وسلم</w:t>
      </w:r>
      <w:r w:rsidRPr="00A569E2">
        <w:rPr>
          <w:rtl/>
        </w:rPr>
        <w:t xml:space="preserve"> وهو الذي تطوى له الأرض</w:t>
      </w:r>
      <w:r>
        <w:rPr>
          <w:rtl/>
        </w:rPr>
        <w:t xml:space="preserve">، </w:t>
      </w:r>
      <w:r w:rsidRPr="00A569E2">
        <w:rPr>
          <w:rtl/>
        </w:rPr>
        <w:t>ويذل له كل صعب يجتمع</w:t>
      </w:r>
      <w:r>
        <w:rPr>
          <w:rtl/>
        </w:rPr>
        <w:t xml:space="preserve"> إليه </w:t>
      </w:r>
      <w:r w:rsidRPr="00A569E2">
        <w:rPr>
          <w:rtl/>
        </w:rPr>
        <w:t>أصحابه عدة أهل بدر ثلاثمائة وثلثة</w:t>
      </w:r>
    </w:p>
    <w:p w:rsidR="001C7CB2" w:rsidRPr="00A569E2" w:rsidRDefault="001C7CB2" w:rsidP="007C645F">
      <w:pPr>
        <w:pStyle w:val="libNormal0"/>
        <w:rPr>
          <w:rtl/>
        </w:rPr>
      </w:pPr>
      <w:r>
        <w:rPr>
          <w:rtl/>
        </w:rPr>
        <w:br w:type="page"/>
      </w:r>
      <w:r w:rsidRPr="00A569E2">
        <w:rPr>
          <w:rtl/>
        </w:rPr>
        <w:lastRenderedPageBreak/>
        <w:t>عشر رجلا من أقاصى الأرض</w:t>
      </w:r>
      <w:r>
        <w:rPr>
          <w:rtl/>
        </w:rPr>
        <w:t xml:space="preserve">، </w:t>
      </w:r>
      <w:r w:rsidRPr="00A569E2">
        <w:rPr>
          <w:rtl/>
        </w:rPr>
        <w:t xml:space="preserve">وذلك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أَيْنَ ما تَكُونُوا يَأْتِ بِكُمُ اللهُ جَمِيعاً إِنَّ اللهَ عَلى كُلِّ شَيْءٍ قَدِيرٌ</w:t>
      </w:r>
      <w:r w:rsidRPr="000E4A2F">
        <w:rPr>
          <w:rStyle w:val="libAlaemChar"/>
          <w:rtl/>
        </w:rPr>
        <w:t>)</w:t>
      </w:r>
      <w:r w:rsidRPr="00A569E2">
        <w:rPr>
          <w:rtl/>
        </w:rPr>
        <w:t xml:space="preserve"> فاذا اجتمعت له هذه العدة من أهل الإخلاص أظهر الله أمره فاذا أكمل له العقد وهو عشرة آلاف رجل خرج بإذن الله </w:t>
      </w:r>
      <w:r w:rsidRPr="000E4A2F">
        <w:rPr>
          <w:rStyle w:val="libAlaemChar"/>
          <w:rtl/>
        </w:rPr>
        <w:t>عزوجل</w:t>
      </w:r>
      <w:r w:rsidRPr="00A569E2">
        <w:rPr>
          <w:rtl/>
        </w:rPr>
        <w:t xml:space="preserve"> فلا يزال يقتل أعداء الله حتى يرضى الله تعالى</w:t>
      </w:r>
      <w:r>
        <w:rPr>
          <w:rtl/>
        </w:rPr>
        <w:t xml:space="preserve">، </w:t>
      </w:r>
      <w:r w:rsidRPr="00A569E2">
        <w:rPr>
          <w:rtl/>
        </w:rPr>
        <w:t>قال عبد العظيم</w:t>
      </w:r>
      <w:r>
        <w:rPr>
          <w:rtl/>
        </w:rPr>
        <w:t xml:space="preserve">، </w:t>
      </w:r>
      <w:r w:rsidRPr="00A569E2">
        <w:rPr>
          <w:rtl/>
        </w:rPr>
        <w:t>فقلت له</w:t>
      </w:r>
      <w:r>
        <w:rPr>
          <w:rtl/>
        </w:rPr>
        <w:t xml:space="preserve">: </w:t>
      </w:r>
      <w:r w:rsidRPr="00A569E2">
        <w:rPr>
          <w:rtl/>
        </w:rPr>
        <w:t xml:space="preserve">يا سيدي كيف يعلم ان الله </w:t>
      </w:r>
      <w:r w:rsidRPr="000E4A2F">
        <w:rPr>
          <w:rStyle w:val="libAlaemChar"/>
          <w:rtl/>
        </w:rPr>
        <w:t>عزوجل</w:t>
      </w:r>
      <w:r w:rsidRPr="00A569E2">
        <w:rPr>
          <w:rtl/>
        </w:rPr>
        <w:t xml:space="preserve"> قد رضى</w:t>
      </w:r>
      <w:r>
        <w:rPr>
          <w:rtl/>
        </w:rPr>
        <w:t>؟</w:t>
      </w:r>
      <w:r w:rsidRPr="00A569E2">
        <w:rPr>
          <w:rtl/>
        </w:rPr>
        <w:t xml:space="preserve"> قال</w:t>
      </w:r>
      <w:r>
        <w:rPr>
          <w:rtl/>
        </w:rPr>
        <w:t xml:space="preserve">: </w:t>
      </w:r>
      <w:r w:rsidRPr="00A569E2">
        <w:rPr>
          <w:rtl/>
        </w:rPr>
        <w:t>يلقى في قلبه الرحمة</w:t>
      </w:r>
      <w:r>
        <w:rPr>
          <w:rtl/>
        </w:rPr>
        <w:t xml:space="preserve">، </w:t>
      </w:r>
      <w:r w:rsidRPr="00A569E2">
        <w:rPr>
          <w:rtl/>
        </w:rPr>
        <w:t>فاذا دخل المدينة اخرج اللات والعزى فأحرقهما</w:t>
      </w:r>
    </w:p>
    <w:p w:rsidR="001C7CB2" w:rsidRPr="00A569E2" w:rsidRDefault="001C7CB2" w:rsidP="007C645F">
      <w:pPr>
        <w:pStyle w:val="libNormal"/>
        <w:rPr>
          <w:rtl/>
        </w:rPr>
      </w:pPr>
      <w:r w:rsidRPr="00A569E2">
        <w:rPr>
          <w:rtl/>
        </w:rPr>
        <w:t>424</w:t>
      </w:r>
      <w:r>
        <w:rPr>
          <w:rtl/>
        </w:rPr>
        <w:t xml:space="preserve"> ـ </w:t>
      </w:r>
      <w:r w:rsidRPr="00A569E2">
        <w:rPr>
          <w:rtl/>
        </w:rPr>
        <w:t>وباسناده</w:t>
      </w:r>
      <w:r>
        <w:rPr>
          <w:rtl/>
        </w:rPr>
        <w:t xml:space="preserve"> إلى أبي </w:t>
      </w:r>
      <w:r w:rsidRPr="00A569E2">
        <w:rPr>
          <w:rtl/>
        </w:rPr>
        <w:t>خالد الكابلي عن سيد العابدين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المفقودون عن فرشهم ثلثمائة وثلاثة عشر رجلا</w:t>
      </w:r>
      <w:r>
        <w:rPr>
          <w:rtl/>
        </w:rPr>
        <w:t xml:space="preserve">، </w:t>
      </w:r>
      <w:r w:rsidRPr="00A569E2">
        <w:rPr>
          <w:rtl/>
        </w:rPr>
        <w:t>عدة أهل بدر فيصبحون بمكة</w:t>
      </w:r>
      <w:r>
        <w:rPr>
          <w:rtl/>
        </w:rPr>
        <w:t xml:space="preserve">، </w:t>
      </w:r>
      <w:r w:rsidRPr="00A569E2">
        <w:rPr>
          <w:rtl/>
        </w:rPr>
        <w:t xml:space="preserve">وهو قول الله </w:t>
      </w:r>
      <w:r w:rsidRPr="000E4A2F">
        <w:rPr>
          <w:rStyle w:val="libAlaemChar"/>
          <w:rtl/>
        </w:rPr>
        <w:t>عزوجل</w:t>
      </w:r>
      <w:r>
        <w:rPr>
          <w:rtl/>
        </w:rPr>
        <w:t xml:space="preserve">: </w:t>
      </w:r>
      <w:r w:rsidRPr="000E4A2F">
        <w:rPr>
          <w:rStyle w:val="libAlaemChar"/>
          <w:rtl/>
        </w:rPr>
        <w:t>(</w:t>
      </w:r>
      <w:r w:rsidRPr="00500BFE">
        <w:rPr>
          <w:rStyle w:val="libAieChar"/>
          <w:rtl/>
        </w:rPr>
        <w:t>أَيْنَ ما تَكُونُوا يَأْتِ بِكُمُ اللهُ جَمِيعاً</w:t>
      </w:r>
      <w:r w:rsidRPr="000E4A2F">
        <w:rPr>
          <w:rStyle w:val="libAlaemChar"/>
          <w:rtl/>
        </w:rPr>
        <w:t>)</w:t>
      </w:r>
      <w:r w:rsidRPr="00A569E2">
        <w:rPr>
          <w:rtl/>
        </w:rPr>
        <w:t xml:space="preserve"> وهم أصحاب القائم </w:t>
      </w:r>
      <w:r>
        <w:rPr>
          <w:rtl/>
        </w:rPr>
        <w:t>(</w:t>
      </w:r>
      <w:r w:rsidRPr="00A569E2">
        <w:rPr>
          <w:rtl/>
        </w:rPr>
        <w:t>ع</w:t>
      </w:r>
      <w:r>
        <w:rPr>
          <w:rtl/>
        </w:rPr>
        <w:t>)</w:t>
      </w:r>
    </w:p>
    <w:p w:rsidR="001C7CB2" w:rsidRPr="00A569E2" w:rsidRDefault="001C7CB2" w:rsidP="007C645F">
      <w:pPr>
        <w:pStyle w:val="libNormal"/>
        <w:rPr>
          <w:rtl/>
        </w:rPr>
      </w:pPr>
      <w:r w:rsidRPr="00A569E2">
        <w:rPr>
          <w:rtl/>
        </w:rPr>
        <w:t>425</w:t>
      </w:r>
      <w:r>
        <w:rPr>
          <w:rtl/>
        </w:rPr>
        <w:t xml:space="preserve"> ـ </w:t>
      </w:r>
      <w:r w:rsidRPr="00A569E2">
        <w:rPr>
          <w:rtl/>
        </w:rPr>
        <w:t>وباسناده</w:t>
      </w:r>
      <w:r>
        <w:rPr>
          <w:rtl/>
        </w:rPr>
        <w:t xml:space="preserve"> إلى </w:t>
      </w:r>
      <w:r w:rsidRPr="00A569E2">
        <w:rPr>
          <w:rtl/>
        </w:rPr>
        <w:t>محمد بن سنان عن المفضل بن عمر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لقد نزلت هذه الاية في المفتقدين من أصحاب القائم </w:t>
      </w:r>
      <w:r w:rsidRPr="000E4A2F">
        <w:rPr>
          <w:rStyle w:val="libAlaemChar"/>
          <w:rtl/>
        </w:rPr>
        <w:t>عليه‌السلام</w:t>
      </w:r>
      <w:r w:rsidRPr="00A569E2">
        <w:rPr>
          <w:rtl/>
        </w:rPr>
        <w:t xml:space="preserve">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أَيْنَ ما تَكُونُوا يَأْتِ بِكُمُ اللهُ جَمِيعاً</w:t>
      </w:r>
      <w:r w:rsidRPr="000E4A2F">
        <w:rPr>
          <w:rStyle w:val="libAlaemChar"/>
          <w:rtl/>
        </w:rPr>
        <w:t>)</w:t>
      </w:r>
      <w:r w:rsidRPr="00A569E2">
        <w:rPr>
          <w:rtl/>
        </w:rPr>
        <w:t xml:space="preserve"> انهم ليفتقدون عن فرشهم ليلا</w:t>
      </w:r>
      <w:r>
        <w:rPr>
          <w:rtl/>
        </w:rPr>
        <w:t xml:space="preserve">، </w:t>
      </w:r>
      <w:r w:rsidRPr="00A569E2">
        <w:rPr>
          <w:rtl/>
        </w:rPr>
        <w:t>فيصبحون بمكة</w:t>
      </w:r>
      <w:r>
        <w:rPr>
          <w:rtl/>
        </w:rPr>
        <w:t xml:space="preserve">، </w:t>
      </w:r>
      <w:r w:rsidRPr="00A569E2">
        <w:rPr>
          <w:rtl/>
        </w:rPr>
        <w:t>وبعضهم يسير في السحاب</w:t>
      </w:r>
      <w:r>
        <w:rPr>
          <w:rtl/>
        </w:rPr>
        <w:t xml:space="preserve">، </w:t>
      </w:r>
      <w:r w:rsidRPr="00A569E2">
        <w:rPr>
          <w:rtl/>
        </w:rPr>
        <w:t>يعرف اسمه واسم أبيه وحليته ونسبه</w:t>
      </w:r>
      <w:r>
        <w:rPr>
          <w:rtl/>
        </w:rPr>
        <w:t xml:space="preserve">، </w:t>
      </w:r>
      <w:r w:rsidRPr="00A569E2">
        <w:rPr>
          <w:rtl/>
        </w:rPr>
        <w:t>قال فقلت</w:t>
      </w:r>
      <w:r>
        <w:rPr>
          <w:rtl/>
        </w:rPr>
        <w:t xml:space="preserve">: </w:t>
      </w:r>
      <w:r w:rsidRPr="00A569E2">
        <w:rPr>
          <w:rtl/>
        </w:rPr>
        <w:t>جعلت فداك أيهم أعظم ايمانا</w:t>
      </w:r>
      <w:r>
        <w:rPr>
          <w:rtl/>
        </w:rPr>
        <w:t>؟</w:t>
      </w:r>
      <w:r w:rsidRPr="00A569E2">
        <w:rPr>
          <w:rtl/>
        </w:rPr>
        <w:t xml:space="preserve"> قال</w:t>
      </w:r>
      <w:r>
        <w:rPr>
          <w:rtl/>
        </w:rPr>
        <w:t xml:space="preserve">: </w:t>
      </w:r>
      <w:r w:rsidRPr="00A569E2">
        <w:rPr>
          <w:rtl/>
        </w:rPr>
        <w:t>الذي يسير في السحاب نهارا.</w:t>
      </w:r>
    </w:p>
    <w:p w:rsidR="001C7CB2" w:rsidRPr="00A569E2" w:rsidRDefault="001C7CB2" w:rsidP="007C645F">
      <w:pPr>
        <w:pStyle w:val="libNormal"/>
        <w:rPr>
          <w:rtl/>
        </w:rPr>
      </w:pPr>
      <w:r w:rsidRPr="00957CEF">
        <w:rPr>
          <w:rStyle w:val="libBold2Char"/>
          <w:rtl/>
        </w:rPr>
        <w:t xml:space="preserve">426 ـ في تفسير علي بن إبراهيم </w:t>
      </w:r>
      <w:r>
        <w:rPr>
          <w:rtl/>
        </w:rPr>
        <w:t xml:space="preserve">حدّثني أبي </w:t>
      </w:r>
      <w:r w:rsidRPr="00A569E2">
        <w:rPr>
          <w:rtl/>
        </w:rPr>
        <w:t>عن ابن</w:t>
      </w:r>
      <w:r>
        <w:rPr>
          <w:rtl/>
        </w:rPr>
        <w:t xml:space="preserve"> أبي </w:t>
      </w:r>
      <w:r w:rsidRPr="00A569E2">
        <w:rPr>
          <w:rtl/>
        </w:rPr>
        <w:t>عمير عن منصور بن يونس عن</w:t>
      </w:r>
      <w:r>
        <w:rPr>
          <w:rtl/>
        </w:rPr>
        <w:t xml:space="preserve"> أبي </w:t>
      </w:r>
      <w:r w:rsidRPr="00A569E2">
        <w:rPr>
          <w:rtl/>
        </w:rPr>
        <w:t>خالد الكابلي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والله لكأنى انظر</w:t>
      </w:r>
      <w:r>
        <w:rPr>
          <w:rtl/>
        </w:rPr>
        <w:t xml:space="preserve"> إلى </w:t>
      </w:r>
      <w:r w:rsidRPr="00A569E2">
        <w:rPr>
          <w:rtl/>
        </w:rPr>
        <w:t>القائم وقد استند ظهره</w:t>
      </w:r>
      <w:r>
        <w:rPr>
          <w:rtl/>
        </w:rPr>
        <w:t xml:space="preserve"> إلى </w:t>
      </w:r>
      <w:r w:rsidRPr="00A569E2">
        <w:rPr>
          <w:rtl/>
        </w:rPr>
        <w:t>الحجر ثم ينشد حقه</w:t>
      </w:r>
      <w:r>
        <w:rPr>
          <w:rtl/>
        </w:rPr>
        <w:t xml:space="preserve"> إلى أن </w:t>
      </w:r>
      <w:r w:rsidRPr="00A569E2">
        <w:rPr>
          <w:rtl/>
        </w:rPr>
        <w:t>قال</w:t>
      </w:r>
      <w:r>
        <w:rPr>
          <w:rtl/>
        </w:rPr>
        <w:t xml:space="preserve">: </w:t>
      </w:r>
      <w:r w:rsidRPr="00A569E2">
        <w:rPr>
          <w:rtl/>
        </w:rPr>
        <w:t xml:space="preserve">هو والله المضطر في كتاب الله في قوله </w:t>
      </w:r>
      <w:r w:rsidRPr="000E4A2F">
        <w:rPr>
          <w:rStyle w:val="libAlaemChar"/>
          <w:rtl/>
        </w:rPr>
        <w:t>(</w:t>
      </w:r>
      <w:r w:rsidRPr="00500BFE">
        <w:rPr>
          <w:rStyle w:val="libAieChar"/>
          <w:rtl/>
        </w:rPr>
        <w:t>أَمَّنْ يُجِيبُ الْمُضْطَرَّ إِذا دَعاهُ وَيَكْشِفُ السُّوءَ وَيَجْعَلُكُمْ خُلَفاءَ الْأَرْضِ</w:t>
      </w:r>
      <w:r w:rsidRPr="000E4A2F">
        <w:rPr>
          <w:rStyle w:val="libAlaemChar"/>
          <w:rtl/>
        </w:rPr>
        <w:t>)</w:t>
      </w:r>
      <w:r w:rsidRPr="00A569E2">
        <w:rPr>
          <w:rtl/>
        </w:rPr>
        <w:t xml:space="preserve"> فيكون</w:t>
      </w:r>
      <w:r>
        <w:rPr>
          <w:rtl/>
        </w:rPr>
        <w:t xml:space="preserve"> أوّل </w:t>
      </w:r>
      <w:r w:rsidRPr="00A569E2">
        <w:rPr>
          <w:rtl/>
        </w:rPr>
        <w:t>من يبايعه جبرئيل ثم الثلاثمأة والثلاثة عشر رجلا</w:t>
      </w:r>
      <w:r>
        <w:rPr>
          <w:rtl/>
        </w:rPr>
        <w:t xml:space="preserve">، </w:t>
      </w:r>
      <w:r w:rsidRPr="00A569E2">
        <w:rPr>
          <w:rtl/>
        </w:rPr>
        <w:t>فمن كان بالمسير وافى</w:t>
      </w:r>
      <w:r>
        <w:rPr>
          <w:rtl/>
        </w:rPr>
        <w:t xml:space="preserve">، </w:t>
      </w:r>
      <w:r w:rsidRPr="00A569E2">
        <w:rPr>
          <w:rtl/>
        </w:rPr>
        <w:t>ومن لم يبتل بالمسير فقد عن فراشه</w:t>
      </w:r>
      <w:r>
        <w:rPr>
          <w:rtl/>
        </w:rPr>
        <w:t xml:space="preserve">، </w:t>
      </w:r>
      <w:r w:rsidRPr="00A569E2">
        <w:rPr>
          <w:rtl/>
        </w:rPr>
        <w:t xml:space="preserve">وهو قول أمير المؤمنين </w:t>
      </w:r>
      <w:r w:rsidRPr="000E4A2F">
        <w:rPr>
          <w:rStyle w:val="libAlaemChar"/>
          <w:rtl/>
        </w:rPr>
        <w:t>عليه‌السلام</w:t>
      </w:r>
      <w:r w:rsidRPr="00A569E2">
        <w:rPr>
          <w:rtl/>
        </w:rPr>
        <w:t>. هم المفقودون عن فرشهم وذلك قول الله</w:t>
      </w:r>
      <w:r>
        <w:rPr>
          <w:rtl/>
        </w:rPr>
        <w:t xml:space="preserve">: </w:t>
      </w:r>
      <w:r w:rsidRPr="000E4A2F">
        <w:rPr>
          <w:rStyle w:val="libAlaemChar"/>
          <w:rtl/>
        </w:rPr>
        <w:t>(</w:t>
      </w:r>
      <w:r w:rsidRPr="00DD7FD9">
        <w:rPr>
          <w:rtl/>
        </w:rPr>
        <w:t>«</w:t>
      </w:r>
      <w:r w:rsidRPr="00500BFE">
        <w:rPr>
          <w:rStyle w:val="libAieChar"/>
          <w:rtl/>
        </w:rPr>
        <w:t>فَاسْتَبِقُوا الْخَيْراتِ أَيْنَ ما تَكُونُوا يَأْتِ بِكُمُ اللهُ</w:t>
      </w:r>
      <w:r w:rsidRPr="000E4A2F">
        <w:rPr>
          <w:rStyle w:val="libAlaemChar"/>
          <w:rtl/>
        </w:rPr>
        <w:t>)</w:t>
      </w:r>
      <w:r w:rsidRPr="00A569E2">
        <w:rPr>
          <w:rtl/>
        </w:rPr>
        <w:t xml:space="preserve"> قال</w:t>
      </w:r>
      <w:r>
        <w:rPr>
          <w:rtl/>
        </w:rPr>
        <w:t xml:space="preserve">: </w:t>
      </w:r>
      <w:r w:rsidRPr="00A569E2">
        <w:rPr>
          <w:rtl/>
        </w:rPr>
        <w:t>الخيرات الولاية.</w:t>
      </w:r>
    </w:p>
    <w:p w:rsidR="001C7CB2" w:rsidRPr="00A569E2" w:rsidRDefault="001C7CB2" w:rsidP="007C645F">
      <w:pPr>
        <w:pStyle w:val="libNormal"/>
        <w:rPr>
          <w:rtl/>
        </w:rPr>
      </w:pPr>
      <w:r w:rsidRPr="00957CEF">
        <w:rPr>
          <w:rStyle w:val="libBold2Char"/>
          <w:rtl/>
        </w:rPr>
        <w:t>427 ـ في روضة الكافي</w:t>
      </w:r>
      <w:r>
        <w:rPr>
          <w:rtl/>
        </w:rPr>
        <w:t xml:space="preserve"> علي بن إبراهيم </w:t>
      </w:r>
      <w:r w:rsidRPr="00A569E2">
        <w:rPr>
          <w:rtl/>
        </w:rPr>
        <w:t>عن أبيه عن ابن</w:t>
      </w:r>
      <w:r>
        <w:rPr>
          <w:rtl/>
        </w:rPr>
        <w:t xml:space="preserve"> أبي </w:t>
      </w:r>
      <w:r w:rsidRPr="00A569E2">
        <w:rPr>
          <w:rtl/>
        </w:rPr>
        <w:t>عمير عن منصور بن يونس عن</w:t>
      </w:r>
      <w:r>
        <w:rPr>
          <w:rtl/>
        </w:rPr>
        <w:t xml:space="preserve"> إسمعيل </w:t>
      </w:r>
      <w:r w:rsidRPr="00A569E2">
        <w:rPr>
          <w:rtl/>
        </w:rPr>
        <w:t>بن جابر عن</w:t>
      </w:r>
      <w:r>
        <w:rPr>
          <w:rtl/>
        </w:rPr>
        <w:t xml:space="preserve"> أبي </w:t>
      </w:r>
      <w:r w:rsidRPr="00A569E2">
        <w:rPr>
          <w:rtl/>
        </w:rPr>
        <w:t>خالد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فَاسْتَبِقُوا الْخَيْراتِ أَيْنَ ما تَكُونُوا يَأْتِ بِكُمُ اللهُ</w:t>
      </w:r>
      <w:r w:rsidRPr="000E4A2F">
        <w:rPr>
          <w:rStyle w:val="libAlaemChar"/>
          <w:rtl/>
        </w:rPr>
        <w:t>)</w:t>
      </w:r>
      <w:r w:rsidRPr="00A569E2">
        <w:rPr>
          <w:rtl/>
        </w:rPr>
        <w:t xml:space="preserve"> قال</w:t>
      </w:r>
      <w:r>
        <w:rPr>
          <w:rtl/>
        </w:rPr>
        <w:t xml:space="preserve">: </w:t>
      </w:r>
      <w:r w:rsidRPr="00A569E2">
        <w:rPr>
          <w:rtl/>
        </w:rPr>
        <w:t>الخيرات الولاية</w:t>
      </w:r>
      <w:r>
        <w:rPr>
          <w:rtl/>
        </w:rPr>
        <w:t xml:space="preserve">، </w:t>
      </w:r>
      <w:r w:rsidRPr="00A569E2">
        <w:rPr>
          <w:rtl/>
        </w:rPr>
        <w:t>وقوله تبارك وتعالى</w:t>
      </w:r>
      <w:r>
        <w:rPr>
          <w:rtl/>
        </w:rPr>
        <w:t xml:space="preserve">: </w:t>
      </w:r>
      <w:r w:rsidRPr="000E4A2F">
        <w:rPr>
          <w:rStyle w:val="libAlaemChar"/>
          <w:rtl/>
        </w:rPr>
        <w:t>(</w:t>
      </w:r>
      <w:r w:rsidRPr="00500BFE">
        <w:rPr>
          <w:rStyle w:val="libAieChar"/>
          <w:rtl/>
        </w:rPr>
        <w:t>أَيْنَ ما تَكُونُوا يَأْتِ بِكُمُ اللهُ جَمِيعاً</w:t>
      </w:r>
      <w:r w:rsidRPr="000E4A2F">
        <w:rPr>
          <w:rStyle w:val="libAlaemChar"/>
          <w:rtl/>
        </w:rPr>
        <w:t>)</w:t>
      </w:r>
      <w:r w:rsidRPr="00A569E2">
        <w:rPr>
          <w:rtl/>
        </w:rPr>
        <w:t xml:space="preserve"> يعنى أصحاب القائم الثلاثمائة</w:t>
      </w:r>
    </w:p>
    <w:p w:rsidR="001C7CB2" w:rsidRPr="00A569E2" w:rsidRDefault="001C7CB2" w:rsidP="007C645F">
      <w:pPr>
        <w:pStyle w:val="libNormal0"/>
        <w:rPr>
          <w:rtl/>
        </w:rPr>
      </w:pPr>
      <w:r>
        <w:rPr>
          <w:rtl/>
        </w:rPr>
        <w:br w:type="page"/>
      </w:r>
      <w:r>
        <w:rPr>
          <w:rtl/>
        </w:rPr>
        <w:lastRenderedPageBreak/>
        <w:t>و</w:t>
      </w:r>
      <w:r w:rsidRPr="00A569E2">
        <w:rPr>
          <w:rtl/>
        </w:rPr>
        <w:t>البضعة عشر رجلا قال</w:t>
      </w:r>
      <w:r>
        <w:rPr>
          <w:rtl/>
        </w:rPr>
        <w:t xml:space="preserve">: </w:t>
      </w:r>
      <w:r w:rsidRPr="00A569E2">
        <w:rPr>
          <w:rtl/>
        </w:rPr>
        <w:t>وهم والله</w:t>
      </w:r>
      <w:r>
        <w:rPr>
          <w:rtl/>
        </w:rPr>
        <w:t xml:space="preserve"> الأمّة </w:t>
      </w:r>
      <w:r w:rsidRPr="00A569E2">
        <w:rPr>
          <w:rtl/>
        </w:rPr>
        <w:t>المعدودة قال. يجتمعون والله في ساعة واحدة قزع كقزع الخريف.</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428 ـ في مجمع البيان</w:t>
      </w:r>
      <w:r w:rsidRPr="00A569E2">
        <w:rPr>
          <w:rtl/>
        </w:rPr>
        <w:t xml:space="preserve"> قال الرضا </w:t>
      </w:r>
      <w:r w:rsidRPr="000E4A2F">
        <w:rPr>
          <w:rStyle w:val="libAlaemChar"/>
          <w:rtl/>
        </w:rPr>
        <w:t>عليه‌السلام</w:t>
      </w:r>
      <w:r>
        <w:rPr>
          <w:rtl/>
        </w:rPr>
        <w:t xml:space="preserve">، </w:t>
      </w:r>
      <w:r w:rsidRPr="00A569E2">
        <w:rPr>
          <w:rtl/>
        </w:rPr>
        <w:t>وذلك والله ان لو قام قائمنا يجمع الله</w:t>
      </w:r>
      <w:r>
        <w:rPr>
          <w:rtl/>
        </w:rPr>
        <w:t xml:space="preserve"> إليه </w:t>
      </w:r>
      <w:r w:rsidRPr="00A569E2">
        <w:rPr>
          <w:rtl/>
        </w:rPr>
        <w:t>جميع شيعتنا من جميع البلدان.</w:t>
      </w:r>
    </w:p>
    <w:p w:rsidR="001C7CB2" w:rsidRPr="00A569E2" w:rsidRDefault="001C7CB2" w:rsidP="007C645F">
      <w:pPr>
        <w:pStyle w:val="libNormal"/>
        <w:rPr>
          <w:rtl/>
        </w:rPr>
      </w:pPr>
      <w:r w:rsidRPr="00957CEF">
        <w:rPr>
          <w:rStyle w:val="libBold2Char"/>
          <w:rtl/>
        </w:rPr>
        <w:t xml:space="preserve">429 ـ في كتاب معاني الأخبار </w:t>
      </w:r>
      <w:r w:rsidRPr="00A569E2">
        <w:rPr>
          <w:rtl/>
        </w:rPr>
        <w:t>باسناده</w:t>
      </w:r>
      <w:r>
        <w:rPr>
          <w:rtl/>
        </w:rPr>
        <w:t xml:space="preserve"> إلى أبي </w:t>
      </w:r>
      <w:r w:rsidRPr="00A569E2">
        <w:rPr>
          <w:rtl/>
        </w:rPr>
        <w:t xml:space="preserve">الصباح بن نعيم العائذى عن محمد بن مسلم قال في حديث طويل يقول في آخره. تسبيح فاطمة </w:t>
      </w:r>
      <w:r w:rsidRPr="000E4A2F">
        <w:rPr>
          <w:rStyle w:val="libAlaemChar"/>
          <w:rtl/>
        </w:rPr>
        <w:t>عليها‌السلام</w:t>
      </w:r>
      <w:r w:rsidRPr="00A569E2">
        <w:rPr>
          <w:rtl/>
        </w:rPr>
        <w:t xml:space="preserve"> من ذكر الله الكثير الذي قال الله </w:t>
      </w:r>
      <w:r w:rsidRPr="000E4A2F">
        <w:rPr>
          <w:rStyle w:val="libAlaemChar"/>
          <w:rtl/>
        </w:rPr>
        <w:t>عزوجل</w:t>
      </w:r>
      <w:r>
        <w:rPr>
          <w:rtl/>
        </w:rPr>
        <w:t xml:space="preserve">: </w:t>
      </w:r>
      <w:r w:rsidRPr="000E4A2F">
        <w:rPr>
          <w:rStyle w:val="libAlaemChar"/>
          <w:rtl/>
        </w:rPr>
        <w:t>(</w:t>
      </w:r>
      <w:r w:rsidRPr="00500BFE">
        <w:rPr>
          <w:rStyle w:val="libAieChar"/>
          <w:rtl/>
        </w:rPr>
        <w:t>فَاذْكُرُونِي أَذْكُرْكُمْ</w:t>
      </w:r>
      <w:r w:rsidRPr="000E4A2F">
        <w:rPr>
          <w:rStyle w:val="libAlaemChar"/>
          <w:rtl/>
        </w:rPr>
        <w:t>)</w:t>
      </w:r>
    </w:p>
    <w:p w:rsidR="001C7CB2" w:rsidRPr="00A569E2" w:rsidRDefault="001C7CB2" w:rsidP="007C645F">
      <w:pPr>
        <w:pStyle w:val="libNormal"/>
        <w:rPr>
          <w:rtl/>
        </w:rPr>
      </w:pPr>
      <w:r w:rsidRPr="00957CEF">
        <w:rPr>
          <w:rStyle w:val="libBold2Char"/>
          <w:rtl/>
        </w:rPr>
        <w:t>430 ـ في أصول الكافي</w:t>
      </w:r>
      <w:r>
        <w:rPr>
          <w:rtl/>
        </w:rPr>
        <w:t xml:space="preserve"> علي بن إبراهيم </w:t>
      </w:r>
      <w:r w:rsidRPr="00A569E2">
        <w:rPr>
          <w:rtl/>
        </w:rPr>
        <w:t>عن أبيه عن بكر بن صالح عن القسم بن بريد عن</w:t>
      </w:r>
      <w:r>
        <w:rPr>
          <w:rtl/>
        </w:rPr>
        <w:t xml:space="preserve"> أبي </w:t>
      </w:r>
      <w:r w:rsidRPr="00A569E2">
        <w:rPr>
          <w:rtl/>
        </w:rPr>
        <w:t>عمرو الزبيري عن</w:t>
      </w:r>
      <w:r>
        <w:rPr>
          <w:rtl/>
        </w:rPr>
        <w:t xml:space="preserve"> أبي عبد الله </w:t>
      </w:r>
      <w:r w:rsidRPr="000E4A2F">
        <w:rPr>
          <w:rStyle w:val="libAlaemChar"/>
          <w:rtl/>
        </w:rPr>
        <w:t>عليه‌السلام</w:t>
      </w:r>
      <w:r w:rsidRPr="00A569E2">
        <w:rPr>
          <w:rtl/>
        </w:rPr>
        <w:t xml:space="preserve"> قال في حديث طويل</w:t>
      </w:r>
      <w:r>
        <w:rPr>
          <w:rtl/>
        </w:rPr>
        <w:t xml:space="preserve">، </w:t>
      </w:r>
      <w:r w:rsidRPr="00A569E2">
        <w:rPr>
          <w:rtl/>
        </w:rPr>
        <w:t>الوجه الثالث من الكفر كفر النعم</w:t>
      </w:r>
      <w:r>
        <w:rPr>
          <w:rtl/>
        </w:rPr>
        <w:t xml:space="preserve">، </w:t>
      </w:r>
      <w:r w:rsidRPr="00A569E2">
        <w:rPr>
          <w:rtl/>
        </w:rPr>
        <w:t>قال</w:t>
      </w:r>
      <w:r>
        <w:rPr>
          <w:rtl/>
        </w:rPr>
        <w:t xml:space="preserve">: </w:t>
      </w:r>
      <w:r w:rsidRPr="000E4A2F">
        <w:rPr>
          <w:rStyle w:val="libAlaemChar"/>
          <w:rtl/>
        </w:rPr>
        <w:t>(</w:t>
      </w:r>
      <w:r w:rsidRPr="00500BFE">
        <w:rPr>
          <w:rStyle w:val="libAieChar"/>
          <w:rtl/>
        </w:rPr>
        <w:t>فَاذْكُرُونِي أَذْكُرْكُمْ وَاشْكُرُوا لِي وَلا تَكْفُرُونِ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431 ـ في تفسير علي بن إبراهيم </w:t>
      </w:r>
      <w:r w:rsidRPr="00A569E2">
        <w:rPr>
          <w:rtl/>
        </w:rPr>
        <w:t>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وَلَذِكْرُ اللهِ أَكْبَرُ</w:t>
      </w:r>
      <w:r w:rsidRPr="000E4A2F">
        <w:rPr>
          <w:rStyle w:val="libAlaemChar"/>
          <w:rtl/>
        </w:rPr>
        <w:t>)</w:t>
      </w:r>
      <w:r w:rsidRPr="00A569E2">
        <w:rPr>
          <w:rtl/>
        </w:rPr>
        <w:t xml:space="preserve"> يقول. ذكروا الله لأهل الصلوة أكبر من ذكرهم إياه</w:t>
      </w:r>
      <w:r>
        <w:rPr>
          <w:rtl/>
        </w:rPr>
        <w:t>، أ</w:t>
      </w:r>
      <w:r w:rsidRPr="00A569E2">
        <w:rPr>
          <w:rtl/>
        </w:rPr>
        <w:t xml:space="preserve">لا ترى انه يقول. </w:t>
      </w:r>
      <w:r w:rsidRPr="000E4A2F">
        <w:rPr>
          <w:rStyle w:val="libAlaemChar"/>
          <w:rtl/>
        </w:rPr>
        <w:t>(</w:t>
      </w:r>
      <w:r w:rsidRPr="00500BFE">
        <w:rPr>
          <w:rStyle w:val="libAieChar"/>
          <w:rtl/>
        </w:rPr>
        <w:t>فَاذْكُرُونِي أَذْكُرْكُمْ</w:t>
      </w:r>
      <w:r w:rsidRPr="000E4A2F">
        <w:rPr>
          <w:rStyle w:val="libAlaemChar"/>
          <w:rtl/>
        </w:rPr>
        <w:t>)</w:t>
      </w:r>
    </w:p>
    <w:p w:rsidR="001C7CB2" w:rsidRPr="00A569E2" w:rsidRDefault="001C7CB2" w:rsidP="007C645F">
      <w:pPr>
        <w:pStyle w:val="libNormal"/>
        <w:rPr>
          <w:rtl/>
        </w:rPr>
      </w:pPr>
      <w:r w:rsidRPr="00957CEF">
        <w:rPr>
          <w:rStyle w:val="libBold2Char"/>
          <w:rtl/>
        </w:rPr>
        <w:t>432 ـ في روضة الكافي</w:t>
      </w:r>
      <w:r w:rsidRPr="00A569E2">
        <w:rPr>
          <w:rtl/>
        </w:rPr>
        <w:t xml:space="preserve"> باسناده</w:t>
      </w:r>
      <w:r>
        <w:rPr>
          <w:rtl/>
        </w:rPr>
        <w:t xml:space="preserve"> إلى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والله ذاكر لمن ذكره من المؤمنين واعلموا ان الله لم يذكره أحد من عباده المؤمنين الا ذكره بخير فأعطوا الله من أنفسكم الاجتهاد في طاعته ،</w:t>
      </w:r>
    </w:p>
    <w:p w:rsidR="001C7CB2" w:rsidRPr="00A569E2" w:rsidRDefault="001C7CB2" w:rsidP="007C645F">
      <w:pPr>
        <w:pStyle w:val="libNormal"/>
        <w:rPr>
          <w:rtl/>
        </w:rPr>
      </w:pPr>
      <w:r w:rsidRPr="00957CEF">
        <w:rPr>
          <w:rStyle w:val="libBold2Char"/>
          <w:rtl/>
        </w:rPr>
        <w:t xml:space="preserve">433 ـ في مجمع البيان </w:t>
      </w:r>
      <w:r w:rsidRPr="00A569E2">
        <w:rPr>
          <w:rtl/>
        </w:rPr>
        <w:t>وروى عن</w:t>
      </w:r>
      <w:r>
        <w:rPr>
          <w:rtl/>
        </w:rPr>
        <w:t xml:space="preserve"> أبي جعفر </w:t>
      </w:r>
      <w:r w:rsidRPr="00A569E2">
        <w:rPr>
          <w:rtl/>
        </w:rPr>
        <w:t>الباقر قال قال</w:t>
      </w:r>
      <w:r>
        <w:rPr>
          <w:rtl/>
        </w:rPr>
        <w:t xml:space="preserve">، </w:t>
      </w:r>
      <w:r w:rsidRPr="00A569E2">
        <w:rPr>
          <w:rtl/>
        </w:rPr>
        <w:t xml:space="preserve">النبي </w:t>
      </w:r>
      <w:r w:rsidRPr="000E4A2F">
        <w:rPr>
          <w:rStyle w:val="libAlaemChar"/>
          <w:rtl/>
        </w:rPr>
        <w:t>صلى‌الله‌عليه‌وآله‌وسلم</w:t>
      </w:r>
      <w:r>
        <w:rPr>
          <w:rtl/>
        </w:rPr>
        <w:t xml:space="preserve">، </w:t>
      </w:r>
      <w:r w:rsidRPr="00A569E2">
        <w:rPr>
          <w:rtl/>
        </w:rPr>
        <w:t>ان الملك ينزل الصحيفة من</w:t>
      </w:r>
      <w:r>
        <w:rPr>
          <w:rtl/>
        </w:rPr>
        <w:t xml:space="preserve"> أوّل </w:t>
      </w:r>
      <w:r w:rsidRPr="00A569E2">
        <w:rPr>
          <w:rtl/>
        </w:rPr>
        <w:t>النهار وأول الليل. يكتب فيها عمل ابن آدم. فاملوا في أولها خيرا وفي آخرها فان الله يغفر لكم ما بين ذلك إنشاء الله</w:t>
      </w:r>
      <w:r>
        <w:rPr>
          <w:rtl/>
        </w:rPr>
        <w:t xml:space="preserve">، </w:t>
      </w:r>
      <w:r w:rsidRPr="00A569E2">
        <w:rPr>
          <w:rtl/>
        </w:rPr>
        <w:t>فانه يقول</w:t>
      </w:r>
      <w:r>
        <w:rPr>
          <w:rtl/>
        </w:rPr>
        <w:t xml:space="preserve">: </w:t>
      </w:r>
      <w:r w:rsidRPr="000E4A2F">
        <w:rPr>
          <w:rStyle w:val="libAlaemChar"/>
          <w:rtl/>
        </w:rPr>
        <w:t>(</w:t>
      </w:r>
      <w:r w:rsidRPr="00500BFE">
        <w:rPr>
          <w:rStyle w:val="libAieChar"/>
          <w:rtl/>
        </w:rPr>
        <w:t>فَاذْكُرُونِي أَذْكُرْكُمْ</w:t>
      </w:r>
      <w:r w:rsidRPr="000E4A2F">
        <w:rPr>
          <w:rStyle w:val="libAlaemChar"/>
          <w:rtl/>
        </w:rPr>
        <w:t>)</w:t>
      </w:r>
    </w:p>
    <w:p w:rsidR="001C7CB2" w:rsidRPr="00A569E2" w:rsidRDefault="001C7CB2" w:rsidP="007C645F">
      <w:pPr>
        <w:pStyle w:val="libNormal"/>
        <w:rPr>
          <w:rtl/>
        </w:rPr>
      </w:pPr>
      <w:r w:rsidRPr="00957CEF">
        <w:rPr>
          <w:rStyle w:val="libBold2Char"/>
          <w:rtl/>
        </w:rPr>
        <w:t>434 ـ في كتاب الخصال</w:t>
      </w:r>
      <w:r w:rsidRPr="00A569E2">
        <w:rPr>
          <w:rtl/>
        </w:rPr>
        <w:t xml:space="preserve"> فيما أوصى به النبي عليا </w:t>
      </w:r>
      <w:r w:rsidRPr="000E4A2F">
        <w:rPr>
          <w:rStyle w:val="libAlaemChar"/>
          <w:rtl/>
        </w:rPr>
        <w:t>عليه‌السلام</w:t>
      </w:r>
      <w:r w:rsidRPr="00A569E2">
        <w:rPr>
          <w:rtl/>
        </w:rPr>
        <w:t xml:space="preserve"> ثلث لا تطيقها هذه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القزع</w:t>
      </w:r>
      <w:r>
        <w:rPr>
          <w:rtl/>
        </w:rPr>
        <w:t xml:space="preserve"> ـ </w:t>
      </w:r>
      <w:r w:rsidRPr="00A569E2">
        <w:rPr>
          <w:rtl/>
        </w:rPr>
        <w:t>محركة</w:t>
      </w:r>
      <w:r>
        <w:rPr>
          <w:rtl/>
        </w:rPr>
        <w:t xml:space="preserve"> ـ </w:t>
      </w:r>
      <w:r w:rsidRPr="00A569E2">
        <w:rPr>
          <w:rtl/>
        </w:rPr>
        <w:t>قطع من السحاب متفرقة صغار. والخريف</w:t>
      </w:r>
      <w:r>
        <w:rPr>
          <w:rtl/>
        </w:rPr>
        <w:t xml:space="preserve">: </w:t>
      </w:r>
      <w:r w:rsidRPr="00A569E2">
        <w:rPr>
          <w:rtl/>
        </w:rPr>
        <w:t>فصل بين الصيف والشتاء.</w:t>
      </w:r>
      <w:r>
        <w:rPr>
          <w:rtl/>
        </w:rPr>
        <w:t xml:space="preserve"> أي </w:t>
      </w:r>
      <w:r w:rsidRPr="00A569E2">
        <w:rPr>
          <w:rtl/>
        </w:rPr>
        <w:t>يجتمعون</w:t>
      </w:r>
      <w:r>
        <w:rPr>
          <w:rtl/>
        </w:rPr>
        <w:t xml:space="preserve"> إليه </w:t>
      </w:r>
      <w:r w:rsidRPr="00A569E2">
        <w:rPr>
          <w:rtl/>
        </w:rPr>
        <w:t>كما يجتمع السحاب المتفرقة. قيل</w:t>
      </w:r>
      <w:r>
        <w:rPr>
          <w:rtl/>
        </w:rPr>
        <w:t xml:space="preserve"> وإنّما </w:t>
      </w:r>
      <w:r w:rsidRPr="00A569E2">
        <w:rPr>
          <w:rtl/>
        </w:rPr>
        <w:t>خص الخريف لأنه</w:t>
      </w:r>
      <w:r>
        <w:rPr>
          <w:rtl/>
        </w:rPr>
        <w:t xml:space="preserve"> أوّل </w:t>
      </w:r>
      <w:r w:rsidRPr="00A569E2">
        <w:rPr>
          <w:rtl/>
        </w:rPr>
        <w:t>الشتاء والسحاب فيه يكون متفرقا غير متراكم ولا مطبق ثم يجتمع بعضه</w:t>
      </w:r>
      <w:r>
        <w:rPr>
          <w:rtl/>
        </w:rPr>
        <w:t xml:space="preserve"> إلى </w:t>
      </w:r>
      <w:r w:rsidRPr="00A569E2">
        <w:rPr>
          <w:rtl/>
        </w:rPr>
        <w:t>بعض بعد ذلك.</w:t>
      </w:r>
    </w:p>
    <w:p w:rsidR="001C7CB2" w:rsidRPr="00A569E2" w:rsidRDefault="001C7CB2" w:rsidP="007C645F">
      <w:pPr>
        <w:pStyle w:val="libNormal0"/>
        <w:rPr>
          <w:rtl/>
        </w:rPr>
      </w:pPr>
      <w:r>
        <w:rPr>
          <w:rtl/>
        </w:rPr>
        <w:br w:type="page"/>
      </w:r>
      <w:r w:rsidRPr="00A569E2">
        <w:rPr>
          <w:rtl/>
        </w:rPr>
        <w:lastRenderedPageBreak/>
        <w:t>الامة</w:t>
      </w:r>
      <w:r>
        <w:rPr>
          <w:rtl/>
        </w:rPr>
        <w:t xml:space="preserve">، </w:t>
      </w:r>
      <w:r w:rsidRPr="00A569E2">
        <w:rPr>
          <w:rtl/>
        </w:rPr>
        <w:t>المواساة للأخ في ماله</w:t>
      </w:r>
      <w:r>
        <w:rPr>
          <w:rtl/>
        </w:rPr>
        <w:t xml:space="preserve">، </w:t>
      </w:r>
      <w:r w:rsidRPr="00A569E2">
        <w:rPr>
          <w:rtl/>
        </w:rPr>
        <w:t>وانصاف الناس من نفسه وذكر الله على كل حال</w:t>
      </w:r>
      <w:r>
        <w:rPr>
          <w:rtl/>
        </w:rPr>
        <w:t xml:space="preserve">، </w:t>
      </w:r>
      <w:r w:rsidRPr="00A569E2">
        <w:rPr>
          <w:rtl/>
        </w:rPr>
        <w:t>وليس هو سبحان الله والحمد لله ولا اله الا الله والله أكبر</w:t>
      </w:r>
      <w:r>
        <w:rPr>
          <w:rtl/>
        </w:rPr>
        <w:t xml:space="preserve">، </w:t>
      </w:r>
      <w:r w:rsidRPr="00A569E2">
        <w:rPr>
          <w:rtl/>
        </w:rPr>
        <w:t>ولكن إذا ورد على ما يحرم الله عليه خاف الله تعالى عنده وتركه.</w:t>
      </w:r>
    </w:p>
    <w:p w:rsidR="001C7CB2" w:rsidRPr="00A569E2" w:rsidRDefault="001C7CB2" w:rsidP="007C645F">
      <w:pPr>
        <w:pStyle w:val="libNormal"/>
        <w:rPr>
          <w:rtl/>
        </w:rPr>
      </w:pPr>
      <w:r w:rsidRPr="00A569E2">
        <w:rPr>
          <w:rtl/>
        </w:rPr>
        <w:t>435</w:t>
      </w:r>
      <w:r>
        <w:rPr>
          <w:rtl/>
        </w:rPr>
        <w:t xml:space="preserve"> ـ </w:t>
      </w:r>
      <w:r w:rsidRPr="00A569E2">
        <w:rPr>
          <w:rtl/>
        </w:rPr>
        <w:t>عن زيد بن المنذر عن</w:t>
      </w:r>
      <w:r>
        <w:rPr>
          <w:rtl/>
        </w:rPr>
        <w:t xml:space="preserve"> أبي عبد الله </w:t>
      </w:r>
      <w:r w:rsidRPr="000E4A2F">
        <w:rPr>
          <w:rStyle w:val="libAlaemChar"/>
          <w:rtl/>
        </w:rPr>
        <w:t>عليه‌السلام</w:t>
      </w:r>
      <w:r w:rsidRPr="00A569E2">
        <w:rPr>
          <w:rtl/>
        </w:rPr>
        <w:t xml:space="preserve"> شبهه بزيادة</w:t>
      </w:r>
      <w:r>
        <w:rPr>
          <w:rtl/>
        </w:rPr>
        <w:t xml:space="preserve">، </w:t>
      </w:r>
      <w:r w:rsidRPr="00A569E2">
        <w:rPr>
          <w:rtl/>
        </w:rPr>
        <w:t>وإذا ورد عليك شيء من أمر الله أخذت به.</w:t>
      </w:r>
    </w:p>
    <w:p w:rsidR="001C7CB2" w:rsidRPr="00A569E2" w:rsidRDefault="001C7CB2" w:rsidP="007C645F">
      <w:pPr>
        <w:pStyle w:val="libNormal"/>
        <w:rPr>
          <w:rtl/>
        </w:rPr>
      </w:pPr>
      <w:r w:rsidRPr="00A569E2">
        <w:rPr>
          <w:rtl/>
        </w:rPr>
        <w:t>436</w:t>
      </w:r>
      <w:r>
        <w:rPr>
          <w:rtl/>
        </w:rPr>
        <w:t xml:space="preserve"> ـ </w:t>
      </w:r>
      <w:r w:rsidRPr="00A569E2">
        <w:rPr>
          <w:rtl/>
        </w:rPr>
        <w:t>عن</w:t>
      </w:r>
      <w:r>
        <w:rPr>
          <w:rtl/>
        </w:rPr>
        <w:t xml:space="preserve"> أبي </w:t>
      </w:r>
      <w:r w:rsidRPr="00A569E2">
        <w:rPr>
          <w:rtl/>
        </w:rPr>
        <w:t>حمزة الثمالي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w:t>
      </w:r>
      <w:r>
        <w:rPr>
          <w:rtl/>
        </w:rPr>
        <w:t xml:space="preserve">: </w:t>
      </w:r>
      <w:r w:rsidRPr="00A569E2">
        <w:rPr>
          <w:rtl/>
        </w:rPr>
        <w:t>بلاء وقضاء ونعمة</w:t>
      </w:r>
      <w:r>
        <w:rPr>
          <w:rtl/>
        </w:rPr>
        <w:t xml:space="preserve">، </w:t>
      </w:r>
      <w:r w:rsidRPr="00A569E2">
        <w:rPr>
          <w:rtl/>
        </w:rPr>
        <w:t>فعليه في البلاء من الله الصبر فريضة</w:t>
      </w:r>
      <w:r>
        <w:rPr>
          <w:rtl/>
        </w:rPr>
        <w:t xml:space="preserve">، </w:t>
      </w:r>
      <w:r w:rsidRPr="00A569E2">
        <w:rPr>
          <w:rtl/>
        </w:rPr>
        <w:t>وعليه في القضاء من الله التسليم فريضة</w:t>
      </w:r>
      <w:r>
        <w:rPr>
          <w:rtl/>
        </w:rPr>
        <w:t xml:space="preserve">، </w:t>
      </w:r>
      <w:r w:rsidRPr="00A569E2">
        <w:rPr>
          <w:rtl/>
        </w:rPr>
        <w:t>وعليه في النعمة من الله الشكر فريضة.</w:t>
      </w:r>
    </w:p>
    <w:p w:rsidR="001C7CB2" w:rsidRPr="00A569E2" w:rsidRDefault="001C7CB2" w:rsidP="007C645F">
      <w:pPr>
        <w:pStyle w:val="libNormal"/>
        <w:rPr>
          <w:rtl/>
        </w:rPr>
      </w:pPr>
      <w:r w:rsidRPr="00A569E2">
        <w:rPr>
          <w:rtl/>
        </w:rPr>
        <w:t>437</w:t>
      </w:r>
      <w:r>
        <w:rPr>
          <w:rtl/>
        </w:rPr>
        <w:t xml:space="preserve"> ـ </w:t>
      </w:r>
      <w:r w:rsidRPr="00A569E2">
        <w:rPr>
          <w:rtl/>
        </w:rPr>
        <w:t>عن</w:t>
      </w:r>
      <w:r>
        <w:rPr>
          <w:rtl/>
        </w:rPr>
        <w:t xml:space="preserve"> أبي </w:t>
      </w:r>
      <w:r w:rsidRPr="00A569E2">
        <w:rPr>
          <w:rtl/>
        </w:rPr>
        <w:t>حمزة الثمالي عن</w:t>
      </w:r>
      <w:r>
        <w:rPr>
          <w:rtl/>
        </w:rPr>
        <w:t xml:space="preserve"> عليّ بن الحسين </w:t>
      </w:r>
      <w:r w:rsidRPr="000E4A2F">
        <w:rPr>
          <w:rStyle w:val="libAlaemChar"/>
          <w:rtl/>
        </w:rPr>
        <w:t>عليهما‌السلام</w:t>
      </w:r>
      <w:r w:rsidRPr="00A569E2">
        <w:rPr>
          <w:rtl/>
        </w:rPr>
        <w:t xml:space="preserve"> ومن قال</w:t>
      </w:r>
      <w:r>
        <w:rPr>
          <w:rtl/>
        </w:rPr>
        <w:t xml:space="preserve">: </w:t>
      </w:r>
      <w:r w:rsidRPr="00A569E2">
        <w:rPr>
          <w:rtl/>
        </w:rPr>
        <w:t>الحمد لله فقد أدى شكر كل نعم الله تعالى.</w:t>
      </w:r>
    </w:p>
    <w:p w:rsidR="001C7CB2" w:rsidRPr="00A569E2" w:rsidRDefault="001C7CB2" w:rsidP="007C645F">
      <w:pPr>
        <w:pStyle w:val="libNormal"/>
        <w:rPr>
          <w:rtl/>
        </w:rPr>
      </w:pPr>
      <w:r w:rsidRPr="00A569E2">
        <w:rPr>
          <w:rtl/>
        </w:rPr>
        <w:t>438</w:t>
      </w:r>
      <w:r>
        <w:rPr>
          <w:rtl/>
        </w:rPr>
        <w:t xml:space="preserve"> ـ </w:t>
      </w:r>
      <w:r w:rsidRPr="00A569E2">
        <w:rPr>
          <w:rtl/>
        </w:rPr>
        <w:t xml:space="preserve">وفيما علم أمير المؤمنين </w:t>
      </w:r>
      <w:r w:rsidRPr="000E4A2F">
        <w:rPr>
          <w:rStyle w:val="libAlaemChar"/>
          <w:rtl/>
        </w:rPr>
        <w:t>عليه‌السلام</w:t>
      </w:r>
      <w:r w:rsidRPr="00A569E2">
        <w:rPr>
          <w:rtl/>
        </w:rPr>
        <w:t xml:space="preserve"> أصحابه</w:t>
      </w:r>
      <w:r>
        <w:rPr>
          <w:rtl/>
        </w:rPr>
        <w:t xml:space="preserve">، </w:t>
      </w:r>
      <w:r w:rsidRPr="00A569E2">
        <w:rPr>
          <w:rtl/>
        </w:rPr>
        <w:t>اذكروا الله في مكان وانه معكم</w:t>
      </w:r>
    </w:p>
    <w:p w:rsidR="001C7CB2" w:rsidRPr="00A569E2" w:rsidRDefault="001C7CB2" w:rsidP="007C645F">
      <w:pPr>
        <w:pStyle w:val="libNormal"/>
        <w:rPr>
          <w:rtl/>
        </w:rPr>
      </w:pPr>
      <w:r w:rsidRPr="00A569E2">
        <w:rPr>
          <w:rtl/>
        </w:rPr>
        <w:t>439</w:t>
      </w:r>
      <w:r>
        <w:rPr>
          <w:rtl/>
        </w:rPr>
        <w:t xml:space="preserve"> ـ </w:t>
      </w:r>
      <w:r w:rsidRPr="00A569E2">
        <w:rPr>
          <w:rtl/>
        </w:rPr>
        <w:t xml:space="preserve">عن أمير المؤمنين </w:t>
      </w:r>
      <w:r w:rsidRPr="000E4A2F">
        <w:rPr>
          <w:rStyle w:val="libAlaemChar"/>
          <w:rtl/>
        </w:rPr>
        <w:t>عليه‌السلام</w:t>
      </w:r>
      <w:r w:rsidRPr="00A569E2">
        <w:rPr>
          <w:rtl/>
        </w:rPr>
        <w:t xml:space="preserve"> في حديث له</w:t>
      </w:r>
      <w:r>
        <w:rPr>
          <w:rtl/>
        </w:rPr>
        <w:t xml:space="preserve">: </w:t>
      </w:r>
      <w:r w:rsidRPr="00A569E2">
        <w:rPr>
          <w:rtl/>
        </w:rPr>
        <w:t>وشكر كل نعمة الورع عما حرم الله تعالى.</w:t>
      </w:r>
    </w:p>
    <w:p w:rsidR="001C7CB2" w:rsidRPr="00A569E2" w:rsidRDefault="001C7CB2" w:rsidP="007C645F">
      <w:pPr>
        <w:pStyle w:val="libNormal"/>
        <w:rPr>
          <w:rtl/>
        </w:rPr>
      </w:pPr>
      <w:r w:rsidRPr="00957CEF">
        <w:rPr>
          <w:rStyle w:val="libBold2Char"/>
          <w:rtl/>
        </w:rPr>
        <w:t>440 ـ في مصباح الشريعة</w:t>
      </w:r>
      <w:r w:rsidRPr="00A569E2">
        <w:rPr>
          <w:rtl/>
        </w:rPr>
        <w:t xml:space="preserve"> قال الصادق </w:t>
      </w:r>
      <w:r w:rsidRPr="000E4A2F">
        <w:rPr>
          <w:rStyle w:val="libAlaemChar"/>
          <w:rtl/>
        </w:rPr>
        <w:t>عليه‌السلام</w:t>
      </w:r>
      <w:r w:rsidRPr="00A569E2">
        <w:rPr>
          <w:rtl/>
        </w:rPr>
        <w:t xml:space="preserve"> في كلام طويل</w:t>
      </w:r>
      <w:r>
        <w:rPr>
          <w:rtl/>
        </w:rPr>
        <w:t xml:space="preserve">: </w:t>
      </w:r>
      <w:r w:rsidRPr="00A569E2">
        <w:rPr>
          <w:rtl/>
        </w:rPr>
        <w:t xml:space="preserve">ومن استقبل البلايا بالرحب </w:t>
      </w:r>
      <w:r w:rsidRPr="00200B9A">
        <w:rPr>
          <w:rStyle w:val="libFootnotenumChar"/>
          <w:rtl/>
        </w:rPr>
        <w:t>(1)</w:t>
      </w:r>
      <w:r w:rsidRPr="00A569E2">
        <w:rPr>
          <w:rtl/>
        </w:rPr>
        <w:t xml:space="preserve"> وصبر على سكينة ووقار فهو من الخاص</w:t>
      </w:r>
      <w:r>
        <w:rPr>
          <w:rtl/>
        </w:rPr>
        <w:t xml:space="preserve">، </w:t>
      </w:r>
      <w:r w:rsidRPr="00A569E2">
        <w:rPr>
          <w:rtl/>
        </w:rPr>
        <w:t xml:space="preserve">ونصيبه ما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إِنَّ اللهَ مَعَ الصَّابِرِينَ</w:t>
      </w:r>
      <w:r w:rsidRPr="000E4A2F">
        <w:rPr>
          <w:rStyle w:val="libAlaemChar"/>
          <w:rtl/>
        </w:rPr>
        <w:t>)</w:t>
      </w:r>
    </w:p>
    <w:p w:rsidR="001C7CB2" w:rsidRPr="00A569E2" w:rsidRDefault="001C7CB2" w:rsidP="007C645F">
      <w:pPr>
        <w:pStyle w:val="libNormal"/>
        <w:rPr>
          <w:rtl/>
        </w:rPr>
      </w:pPr>
      <w:r w:rsidRPr="00957CEF">
        <w:rPr>
          <w:rStyle w:val="libBold2Char"/>
          <w:rtl/>
        </w:rPr>
        <w:t xml:space="preserve">441 ـ في تفسير العيّاشي </w:t>
      </w:r>
      <w:r w:rsidRPr="00A569E2">
        <w:rPr>
          <w:rtl/>
        </w:rPr>
        <w:t>عن الفضيل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قال. يا فضيل بلغ من لقيت من موالينا عنا السلام</w:t>
      </w:r>
      <w:r>
        <w:rPr>
          <w:rtl/>
        </w:rPr>
        <w:t xml:space="preserve">، </w:t>
      </w:r>
      <w:r w:rsidRPr="00A569E2">
        <w:rPr>
          <w:rtl/>
        </w:rPr>
        <w:t>وقل لهم انى أقول</w:t>
      </w:r>
      <w:r>
        <w:rPr>
          <w:rtl/>
        </w:rPr>
        <w:t xml:space="preserve">: </w:t>
      </w:r>
      <w:r w:rsidRPr="00A569E2">
        <w:rPr>
          <w:rtl/>
        </w:rPr>
        <w:t>انى لا أغنى عنكم من الله شيئا الا بورع فاحفظوا ألسنتكم وكفوا أيديكم</w:t>
      </w:r>
      <w:r>
        <w:rPr>
          <w:rtl/>
        </w:rPr>
        <w:t xml:space="preserve">، </w:t>
      </w:r>
      <w:r w:rsidRPr="00A569E2">
        <w:rPr>
          <w:rtl/>
        </w:rPr>
        <w:t>عليكم بالصبر والصلوة ان الله مع الصابرين</w:t>
      </w:r>
    </w:p>
    <w:p w:rsidR="001C7CB2" w:rsidRPr="00A569E2" w:rsidRDefault="001C7CB2" w:rsidP="007C645F">
      <w:pPr>
        <w:pStyle w:val="libNormal"/>
        <w:rPr>
          <w:rtl/>
        </w:rPr>
      </w:pPr>
      <w:r w:rsidRPr="00957CEF">
        <w:rPr>
          <w:rStyle w:val="libBold2Char"/>
          <w:rtl/>
        </w:rPr>
        <w:t>442 ـ في مجمع البيان</w:t>
      </w:r>
      <w:r>
        <w:rPr>
          <w:rtl/>
        </w:rPr>
        <w:t xml:space="preserve">: </w:t>
      </w:r>
      <w:r w:rsidRPr="00A569E2">
        <w:rPr>
          <w:rtl/>
        </w:rPr>
        <w:t xml:space="preserve">بل احياء قيل فيه أقوال </w:t>
      </w:r>
      <w:r>
        <w:rPr>
          <w:rtl/>
        </w:rPr>
        <w:t>(</w:t>
      </w:r>
      <w:r w:rsidRPr="00A569E2">
        <w:rPr>
          <w:rtl/>
        </w:rPr>
        <w:t>الى قوله</w:t>
      </w:r>
      <w:r>
        <w:rPr>
          <w:rtl/>
        </w:rPr>
        <w:t>)</w:t>
      </w:r>
      <w:r w:rsidRPr="00A569E2">
        <w:rPr>
          <w:rtl/>
        </w:rPr>
        <w:t xml:space="preserve"> الرابع</w:t>
      </w:r>
      <w:r>
        <w:rPr>
          <w:rtl/>
        </w:rPr>
        <w:t xml:space="preserve">: </w:t>
      </w:r>
      <w:r w:rsidRPr="00A569E2">
        <w:rPr>
          <w:rtl/>
        </w:rPr>
        <w:t>ان المراد انهم أحياء لما نالوا من جميل الذكر والثناء</w:t>
      </w:r>
      <w:r>
        <w:rPr>
          <w:rtl/>
        </w:rPr>
        <w:t xml:space="preserve">، </w:t>
      </w:r>
      <w:r w:rsidRPr="00A569E2">
        <w:rPr>
          <w:rtl/>
        </w:rPr>
        <w:t>كما</w:t>
      </w:r>
      <w:r>
        <w:rPr>
          <w:rFonts w:hint="cs"/>
          <w:rtl/>
        </w:rPr>
        <w:t xml:space="preserve"> </w:t>
      </w:r>
      <w:r w:rsidRPr="00A569E2">
        <w:rPr>
          <w:rtl/>
        </w:rPr>
        <w:t xml:space="preserve">روى عن أمير المؤمنين </w:t>
      </w:r>
      <w:r w:rsidRPr="000E4A2F">
        <w:rPr>
          <w:rStyle w:val="libAlaemChar"/>
          <w:rtl/>
        </w:rPr>
        <w:t>عليه‌السلام</w:t>
      </w:r>
      <w:r w:rsidRPr="00A569E2">
        <w:rPr>
          <w:rtl/>
        </w:rPr>
        <w:t xml:space="preserve"> من قوله</w:t>
      </w:r>
      <w:r>
        <w:rPr>
          <w:rtl/>
        </w:rPr>
        <w:t xml:space="preserve">: </w:t>
      </w:r>
      <w:r w:rsidRPr="00A569E2">
        <w:rPr>
          <w:rtl/>
        </w:rPr>
        <w:t>هلك خزان الأموال والعلماء باقون ما بقي الدهر</w:t>
      </w:r>
      <w:r>
        <w:rPr>
          <w:rtl/>
        </w:rPr>
        <w:t xml:space="preserve">، </w:t>
      </w:r>
      <w:r w:rsidRPr="00A569E2">
        <w:rPr>
          <w:rtl/>
        </w:rPr>
        <w:t>أعيانهم مفقودة وآثارهم في القلوب موجودة.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الرحب</w:t>
      </w:r>
      <w:r>
        <w:rPr>
          <w:rtl/>
        </w:rPr>
        <w:t xml:space="preserve">: </w:t>
      </w:r>
      <w:r w:rsidRPr="00A569E2">
        <w:rPr>
          <w:rtl/>
        </w:rPr>
        <w:t>السعة.</w:t>
      </w:r>
    </w:p>
    <w:p w:rsidR="001C7CB2" w:rsidRPr="00A569E2" w:rsidRDefault="001C7CB2" w:rsidP="007C645F">
      <w:pPr>
        <w:pStyle w:val="libNormal"/>
        <w:rPr>
          <w:rtl/>
        </w:rPr>
      </w:pPr>
      <w:r>
        <w:rPr>
          <w:rtl/>
        </w:rPr>
        <w:br w:type="page"/>
      </w:r>
      <w:r w:rsidRPr="00A569E2">
        <w:rPr>
          <w:rtl/>
        </w:rPr>
        <w:lastRenderedPageBreak/>
        <w:t>443</w:t>
      </w:r>
      <w:r>
        <w:rPr>
          <w:rtl/>
        </w:rPr>
        <w:t xml:space="preserve"> ـ </w:t>
      </w:r>
      <w:r w:rsidRPr="00A569E2">
        <w:rPr>
          <w:rtl/>
        </w:rPr>
        <w:t>وفيه روى الشيخ</w:t>
      </w:r>
      <w:r>
        <w:rPr>
          <w:rtl/>
        </w:rPr>
        <w:t xml:space="preserve"> أبو </w:t>
      </w:r>
      <w:r w:rsidRPr="00A569E2">
        <w:rPr>
          <w:rtl/>
        </w:rPr>
        <w:t>جعفر في كتاب تهذيب الأحكام مسندا</w:t>
      </w:r>
      <w:r>
        <w:rPr>
          <w:rtl/>
        </w:rPr>
        <w:t xml:space="preserve"> إلى عليّ </w:t>
      </w:r>
      <w:r w:rsidRPr="00A569E2">
        <w:rPr>
          <w:rtl/>
        </w:rPr>
        <w:t>بن مهزيار عن القاسم بن محمد عن حسين بن</w:t>
      </w:r>
      <w:r>
        <w:rPr>
          <w:rtl/>
        </w:rPr>
        <w:t xml:space="preserve"> أحمد </w:t>
      </w:r>
      <w:r w:rsidRPr="00A569E2">
        <w:rPr>
          <w:rtl/>
        </w:rPr>
        <w:t>عن يونس بن ظبيان قال</w:t>
      </w:r>
      <w:r>
        <w:rPr>
          <w:rtl/>
        </w:rPr>
        <w:t xml:space="preserve">: </w:t>
      </w:r>
      <w:r w:rsidRPr="00A569E2">
        <w:rPr>
          <w:rtl/>
        </w:rPr>
        <w:t>كنت عند</w:t>
      </w:r>
      <w:r>
        <w:rPr>
          <w:rtl/>
        </w:rPr>
        <w:t xml:space="preserve"> أبي عبد الله </w:t>
      </w:r>
      <w:r w:rsidRPr="000E4A2F">
        <w:rPr>
          <w:rStyle w:val="libAlaemChar"/>
          <w:rtl/>
        </w:rPr>
        <w:t>عليه‌السلام</w:t>
      </w:r>
      <w:r w:rsidRPr="00A569E2">
        <w:rPr>
          <w:rtl/>
        </w:rPr>
        <w:t xml:space="preserve"> جالسا فقال</w:t>
      </w:r>
      <w:r>
        <w:rPr>
          <w:rtl/>
        </w:rPr>
        <w:t xml:space="preserve">: </w:t>
      </w:r>
      <w:r w:rsidRPr="00A569E2">
        <w:rPr>
          <w:rtl/>
        </w:rPr>
        <w:t>ما يقول الناس في أرواح المؤمنين</w:t>
      </w:r>
      <w:r>
        <w:rPr>
          <w:rtl/>
        </w:rPr>
        <w:t>؟</w:t>
      </w:r>
      <w:r w:rsidRPr="00A569E2">
        <w:rPr>
          <w:rtl/>
        </w:rPr>
        <w:t xml:space="preserve"> قلت. يقولون</w:t>
      </w:r>
      <w:r>
        <w:rPr>
          <w:rtl/>
        </w:rPr>
        <w:t xml:space="preserve">، </w:t>
      </w:r>
      <w:r w:rsidRPr="00A569E2">
        <w:rPr>
          <w:rtl/>
        </w:rPr>
        <w:t xml:space="preserve">في حواصل طير خضر </w:t>
      </w:r>
      <w:r w:rsidRPr="00200B9A">
        <w:rPr>
          <w:rStyle w:val="libFootnotenumChar"/>
          <w:rtl/>
        </w:rPr>
        <w:t>(1)</w:t>
      </w:r>
      <w:r w:rsidRPr="00A569E2">
        <w:rPr>
          <w:rtl/>
        </w:rPr>
        <w:t xml:space="preserve"> في قناديل تحت العرش</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سبحان الله المؤمن أكرم على الله من أن يجعل روحه في حوصلة طائر أخضر</w:t>
      </w:r>
      <w:r>
        <w:rPr>
          <w:rtl/>
        </w:rPr>
        <w:t xml:space="preserve">، </w:t>
      </w:r>
      <w:r w:rsidRPr="00A569E2">
        <w:rPr>
          <w:rtl/>
        </w:rPr>
        <w:t>يا يونس المؤمن إذا قبضه الله تعالى صير روحه في قالب كقالبه في الدنيا فيأكلون ويشربون فاذا قدم عليهم القادم عرفوه بتلك الصورة التي كانت في الدنيا.</w:t>
      </w:r>
    </w:p>
    <w:p w:rsidR="001C7CB2" w:rsidRPr="00A569E2" w:rsidRDefault="001C7CB2" w:rsidP="007C645F">
      <w:pPr>
        <w:pStyle w:val="libNormal"/>
        <w:rPr>
          <w:rtl/>
        </w:rPr>
      </w:pPr>
      <w:r w:rsidRPr="00A569E2">
        <w:rPr>
          <w:rtl/>
        </w:rPr>
        <w:t>444</w:t>
      </w:r>
      <w:r>
        <w:rPr>
          <w:rtl/>
        </w:rPr>
        <w:t xml:space="preserve"> ـ </w:t>
      </w:r>
      <w:r w:rsidRPr="00A569E2">
        <w:rPr>
          <w:rtl/>
        </w:rPr>
        <w:t>وعنه عن ابن</w:t>
      </w:r>
      <w:r>
        <w:rPr>
          <w:rtl/>
        </w:rPr>
        <w:t xml:space="preserve"> أبي </w:t>
      </w:r>
      <w:r w:rsidRPr="00A569E2">
        <w:rPr>
          <w:rtl/>
        </w:rPr>
        <w:t>عمير عن حماد عن</w:t>
      </w:r>
      <w:r>
        <w:rPr>
          <w:rtl/>
        </w:rPr>
        <w:t xml:space="preserve">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أرواح المؤمنين</w:t>
      </w:r>
      <w:r>
        <w:rPr>
          <w:rtl/>
        </w:rPr>
        <w:t>؟</w:t>
      </w:r>
      <w:r w:rsidRPr="00A569E2">
        <w:rPr>
          <w:rtl/>
        </w:rPr>
        <w:t xml:space="preserve"> فقال</w:t>
      </w:r>
      <w:r>
        <w:rPr>
          <w:rtl/>
        </w:rPr>
        <w:t xml:space="preserve">: </w:t>
      </w:r>
      <w:r w:rsidRPr="00A569E2">
        <w:rPr>
          <w:rtl/>
        </w:rPr>
        <w:t>في الجنة على صور أبدانهم لروايته لقلت فلان</w:t>
      </w:r>
      <w:r>
        <w:rPr>
          <w:rtl/>
        </w:rPr>
        <w:t xml:space="preserve">، </w:t>
      </w:r>
      <w:r w:rsidRPr="00A569E2">
        <w:rPr>
          <w:rtl/>
        </w:rPr>
        <w:t>وفي الحديث انه يفسح له مد بصره ويقال له</w:t>
      </w:r>
      <w:r>
        <w:rPr>
          <w:rtl/>
        </w:rPr>
        <w:t xml:space="preserve">، </w:t>
      </w:r>
      <w:r w:rsidRPr="00A569E2">
        <w:rPr>
          <w:rtl/>
        </w:rPr>
        <w:t>نم نومة العروس.</w:t>
      </w:r>
    </w:p>
    <w:p w:rsidR="001C7CB2" w:rsidRPr="00A569E2" w:rsidRDefault="001C7CB2" w:rsidP="007C645F">
      <w:pPr>
        <w:pStyle w:val="libNormal"/>
        <w:rPr>
          <w:rtl/>
        </w:rPr>
      </w:pPr>
      <w:r w:rsidRPr="00957CEF">
        <w:rPr>
          <w:rStyle w:val="libBold2Char"/>
          <w:rtl/>
        </w:rPr>
        <w:t>445 ـ في كتاب كمال الدين</w:t>
      </w:r>
      <w:r w:rsidRPr="00A569E2">
        <w:rPr>
          <w:rtl/>
        </w:rPr>
        <w:t xml:space="preserve"> وتمام النعمة باسناده</w:t>
      </w:r>
      <w:r>
        <w:rPr>
          <w:rtl/>
        </w:rPr>
        <w:t xml:space="preserve"> إلى </w:t>
      </w:r>
      <w:r w:rsidRPr="00A569E2">
        <w:rPr>
          <w:rtl/>
        </w:rPr>
        <w:t>محمد بن مسلم قال</w:t>
      </w:r>
      <w:r>
        <w:rPr>
          <w:rtl/>
        </w:rPr>
        <w:t xml:space="preserve">: </w:t>
      </w:r>
      <w:r w:rsidRPr="00A569E2">
        <w:rPr>
          <w:rtl/>
        </w:rPr>
        <w:t xml:space="preserve">سمعت أبا عبد الله </w:t>
      </w:r>
      <w:r>
        <w:rPr>
          <w:rtl/>
        </w:rPr>
        <w:t>(</w:t>
      </w:r>
      <w:r w:rsidRPr="00A569E2">
        <w:rPr>
          <w:rtl/>
        </w:rPr>
        <w:t>ع</w:t>
      </w:r>
      <w:r>
        <w:rPr>
          <w:rtl/>
        </w:rPr>
        <w:t>)</w:t>
      </w:r>
      <w:r w:rsidRPr="00A569E2">
        <w:rPr>
          <w:rtl/>
        </w:rPr>
        <w:t xml:space="preserve"> يقول</w:t>
      </w:r>
      <w:r>
        <w:rPr>
          <w:rtl/>
        </w:rPr>
        <w:t xml:space="preserve">، </w:t>
      </w:r>
      <w:r w:rsidRPr="00A569E2">
        <w:rPr>
          <w:rtl/>
        </w:rPr>
        <w:t xml:space="preserve">ان لقيام القائم </w:t>
      </w:r>
      <w:r>
        <w:rPr>
          <w:rtl/>
        </w:rPr>
        <w:t>(</w:t>
      </w:r>
      <w:r w:rsidRPr="00A569E2">
        <w:rPr>
          <w:rtl/>
        </w:rPr>
        <w:t>ع</w:t>
      </w:r>
      <w:r>
        <w:rPr>
          <w:rtl/>
        </w:rPr>
        <w:t>)</w:t>
      </w:r>
      <w:r w:rsidRPr="00A569E2">
        <w:rPr>
          <w:rtl/>
        </w:rPr>
        <w:t xml:space="preserve"> علامات يكون من الله </w:t>
      </w:r>
      <w:r w:rsidRPr="000E4A2F">
        <w:rPr>
          <w:rStyle w:val="libAlaemChar"/>
          <w:rtl/>
        </w:rPr>
        <w:t>عزوجل</w:t>
      </w:r>
      <w:r w:rsidRPr="00A569E2">
        <w:rPr>
          <w:rtl/>
        </w:rPr>
        <w:t xml:space="preserve"> للمؤمنين قلت</w:t>
      </w:r>
      <w:r>
        <w:rPr>
          <w:rtl/>
        </w:rPr>
        <w:t xml:space="preserve">: </w:t>
      </w:r>
      <w:r w:rsidRPr="00A569E2">
        <w:rPr>
          <w:rtl/>
        </w:rPr>
        <w:t>وما هي جعلني الله فداك</w:t>
      </w:r>
      <w:r>
        <w:rPr>
          <w:rtl/>
        </w:rPr>
        <w:t>؟</w:t>
      </w:r>
      <w:r w:rsidRPr="00A569E2">
        <w:rPr>
          <w:rtl/>
        </w:rPr>
        <w:t xml:space="preserve"> قال</w:t>
      </w:r>
      <w:r>
        <w:rPr>
          <w:rtl/>
        </w:rPr>
        <w:t xml:space="preserve">: </w:t>
      </w:r>
      <w:r w:rsidRPr="00A569E2">
        <w:rPr>
          <w:rtl/>
        </w:rPr>
        <w:t xml:space="preserve">ذلك قول الله </w:t>
      </w:r>
      <w:r w:rsidRPr="000E4A2F">
        <w:rPr>
          <w:rStyle w:val="libAlaemChar"/>
          <w:rtl/>
        </w:rPr>
        <w:t>عزوجل</w:t>
      </w:r>
      <w:r w:rsidRPr="00A569E2">
        <w:rPr>
          <w:rtl/>
        </w:rPr>
        <w:t xml:space="preserve"> ولنبلونكم يعنى المؤمنين قبل خروج القائم بشيء من الخوف والجوع ونقص من الأموال والأنفس والثمرات وبشر الصابرين قال نبلونكم بشيء من الخوف من ملوك بنى فلان في آخر سلطانهم والجوع بغلاء أسعارهم</w:t>
      </w:r>
      <w:r>
        <w:rPr>
          <w:rtl/>
        </w:rPr>
        <w:t xml:space="preserve">، </w:t>
      </w:r>
      <w:r w:rsidRPr="000E4A2F">
        <w:rPr>
          <w:rStyle w:val="libAlaemChar"/>
          <w:rtl/>
        </w:rPr>
        <w:t>(</w:t>
      </w:r>
      <w:r w:rsidRPr="00500BFE">
        <w:rPr>
          <w:rStyle w:val="libAieChar"/>
          <w:rtl/>
        </w:rPr>
        <w:t>وَنَقْصٍ مِنَ الْأَمْوالِ</w:t>
      </w:r>
      <w:r w:rsidRPr="000E4A2F">
        <w:rPr>
          <w:rStyle w:val="libAlaemChar"/>
          <w:rtl/>
        </w:rPr>
        <w:t>)</w:t>
      </w:r>
      <w:r w:rsidRPr="00A569E2">
        <w:rPr>
          <w:rtl/>
        </w:rPr>
        <w:t xml:space="preserve"> قال</w:t>
      </w:r>
      <w:r>
        <w:rPr>
          <w:rtl/>
        </w:rPr>
        <w:t xml:space="preserve">: </w:t>
      </w:r>
      <w:r w:rsidRPr="00A569E2">
        <w:rPr>
          <w:rtl/>
        </w:rPr>
        <w:t>كساد التجارات وقلة الفضل «ونقص من الأنفس» قال</w:t>
      </w:r>
      <w:r>
        <w:rPr>
          <w:rtl/>
        </w:rPr>
        <w:t xml:space="preserve">: </w:t>
      </w:r>
      <w:r w:rsidRPr="00A569E2">
        <w:rPr>
          <w:rtl/>
        </w:rPr>
        <w:t xml:space="preserve">موت ذريع </w:t>
      </w:r>
      <w:r w:rsidRPr="00200B9A">
        <w:rPr>
          <w:rStyle w:val="libFootnotenumChar"/>
          <w:rtl/>
        </w:rPr>
        <w:t>(2)</w:t>
      </w:r>
      <w:r w:rsidRPr="00A569E2">
        <w:rPr>
          <w:rtl/>
        </w:rPr>
        <w:t xml:space="preserve"> </w:t>
      </w:r>
      <w:r w:rsidRPr="000E4A2F">
        <w:rPr>
          <w:rStyle w:val="libAlaemChar"/>
          <w:rtl/>
        </w:rPr>
        <w:t>(</w:t>
      </w:r>
      <w:r w:rsidRPr="00500BFE">
        <w:rPr>
          <w:rStyle w:val="libAieChar"/>
          <w:rtl/>
        </w:rPr>
        <w:t>وَنَقْصٍ مِنَ الثَّمَراتِ</w:t>
      </w:r>
      <w:r w:rsidRPr="000E4A2F">
        <w:rPr>
          <w:rStyle w:val="libAlaemChar"/>
          <w:rtl/>
        </w:rPr>
        <w:t>)</w:t>
      </w:r>
      <w:r w:rsidRPr="00A569E2">
        <w:rPr>
          <w:rtl/>
        </w:rPr>
        <w:t xml:space="preserve"> لقلة ريع </w:t>
      </w:r>
      <w:r w:rsidRPr="00200B9A">
        <w:rPr>
          <w:rStyle w:val="libFootnotenumChar"/>
          <w:rtl/>
        </w:rPr>
        <w:t>(3)</w:t>
      </w:r>
      <w:r w:rsidRPr="00A569E2">
        <w:rPr>
          <w:rtl/>
        </w:rPr>
        <w:t xml:space="preserve"> ما يزرع </w:t>
      </w:r>
      <w:r w:rsidRPr="000E4A2F">
        <w:rPr>
          <w:rStyle w:val="libAlaemChar"/>
          <w:rtl/>
        </w:rPr>
        <w:t>(</w:t>
      </w:r>
      <w:r w:rsidRPr="00500BFE">
        <w:rPr>
          <w:rStyle w:val="libAieChar"/>
          <w:rtl/>
        </w:rPr>
        <w:t>وَبَشِّرِ الصَّابِرِينَ</w:t>
      </w:r>
      <w:r w:rsidRPr="000E4A2F">
        <w:rPr>
          <w:rStyle w:val="libAlaemChar"/>
          <w:rtl/>
        </w:rPr>
        <w:t>)</w:t>
      </w:r>
      <w:r w:rsidRPr="00A569E2">
        <w:rPr>
          <w:rtl/>
        </w:rPr>
        <w:t xml:space="preserve"> عند ذلك بتعجيل الفرج</w:t>
      </w:r>
      <w:r>
        <w:rPr>
          <w:rtl/>
        </w:rPr>
        <w:t xml:space="preserve">، </w:t>
      </w:r>
      <w:r w:rsidRPr="00A569E2">
        <w:rPr>
          <w:rtl/>
        </w:rPr>
        <w:t>ثم قال لي</w:t>
      </w:r>
      <w:r>
        <w:rPr>
          <w:rtl/>
        </w:rPr>
        <w:t xml:space="preserve">، </w:t>
      </w:r>
      <w:r w:rsidRPr="00A569E2">
        <w:rPr>
          <w:rtl/>
        </w:rPr>
        <w:t>يا محمد هذا تأويله</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وَما يَعْلَمُ تَأْوِيلَهُ إِلَّا اللهُ وَالرَّاسِخُونَ فِي الْعِلْمِ</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 xml:space="preserve">446 ـ في تفسير العيّاشي </w:t>
      </w:r>
      <w:r w:rsidRPr="00A569E2">
        <w:rPr>
          <w:rtl/>
          <w:lang w:bidi="fa-IR"/>
        </w:rPr>
        <w:t>عن الثمالي قال</w:t>
      </w:r>
      <w:r>
        <w:rPr>
          <w:rtl/>
          <w:lang w:bidi="fa-IR"/>
        </w:rPr>
        <w:t xml:space="preserve">: </w:t>
      </w:r>
      <w:r w:rsidRPr="00A569E2">
        <w:rPr>
          <w:rtl/>
          <w:lang w:bidi="fa-IR"/>
        </w:rPr>
        <w:t xml:space="preserve">سألت أبا جعفر </w:t>
      </w:r>
      <w:r w:rsidRPr="000E4A2F">
        <w:rPr>
          <w:rStyle w:val="libAlaemChar"/>
          <w:rtl/>
        </w:rPr>
        <w:t>عليه‌السلام</w:t>
      </w:r>
      <w:r w:rsidRPr="00A569E2">
        <w:rPr>
          <w:rtl/>
          <w:lang w:bidi="fa-IR"/>
        </w:rPr>
        <w:t xml:space="preserve"> عن قول الله</w:t>
      </w:r>
      <w:r>
        <w:rPr>
          <w:rtl/>
          <w:lang w:bidi="fa-IR"/>
        </w:rPr>
        <w:t xml:space="preserve">، </w:t>
      </w:r>
      <w:r w:rsidRPr="000E4A2F">
        <w:rPr>
          <w:rStyle w:val="libAlaemChar"/>
          <w:rtl/>
        </w:rPr>
        <w:t>(</w:t>
      </w:r>
      <w:r w:rsidRPr="00500BFE">
        <w:rPr>
          <w:rStyle w:val="libAieChar"/>
          <w:rtl/>
        </w:rPr>
        <w:t>لَنَبْلُوَنَّكُمْ بِشَيْءٍ مِنَ الْخَوْفِ وَالْجُوعِ</w:t>
      </w:r>
      <w:r w:rsidRPr="000E4A2F">
        <w:rPr>
          <w:rStyle w:val="libAlaemChar"/>
          <w:rtl/>
        </w:rPr>
        <w:t>)</w:t>
      </w:r>
      <w:r w:rsidRPr="00A569E2">
        <w:rPr>
          <w:rtl/>
          <w:lang w:bidi="fa-IR"/>
        </w:rPr>
        <w:t xml:space="preserve"> قال</w:t>
      </w:r>
      <w:r>
        <w:rPr>
          <w:rtl/>
          <w:lang w:bidi="fa-IR"/>
        </w:rPr>
        <w:t xml:space="preserve">، </w:t>
      </w:r>
      <w:r w:rsidRPr="00A569E2">
        <w:rPr>
          <w:rtl/>
          <w:lang w:bidi="fa-IR"/>
        </w:rPr>
        <w:t>ذلك جوع خاص وجوع عام</w:t>
      </w:r>
      <w:r>
        <w:rPr>
          <w:rtl/>
          <w:lang w:bidi="fa-IR"/>
        </w:rPr>
        <w:t xml:space="preserve">، </w:t>
      </w:r>
      <w:r w:rsidRPr="00A569E2">
        <w:rPr>
          <w:rtl/>
          <w:lang w:bidi="fa-IR"/>
        </w:rPr>
        <w:t>فاما بالشام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الحوصلة من الطائر بمنزلة المعدة من الإنسان.</w:t>
      </w:r>
    </w:p>
    <w:p w:rsidR="001C7CB2" w:rsidRPr="00A569E2" w:rsidRDefault="001C7CB2" w:rsidP="00B4288D">
      <w:pPr>
        <w:pStyle w:val="libFootnote0"/>
        <w:rPr>
          <w:rtl/>
          <w:lang w:bidi="fa-IR"/>
        </w:rPr>
      </w:pPr>
      <w:r>
        <w:rPr>
          <w:rtl/>
        </w:rPr>
        <w:t>(</w:t>
      </w:r>
      <w:r w:rsidRPr="00A569E2">
        <w:rPr>
          <w:rtl/>
        </w:rPr>
        <w:t>2) موت ذريع</w:t>
      </w:r>
      <w:r>
        <w:rPr>
          <w:rtl/>
        </w:rPr>
        <w:t xml:space="preserve"> أي </w:t>
      </w:r>
      <w:r w:rsidRPr="00A569E2">
        <w:rPr>
          <w:rtl/>
        </w:rPr>
        <w:t>فظيع.</w:t>
      </w:r>
    </w:p>
    <w:p w:rsidR="001C7CB2" w:rsidRPr="00A569E2" w:rsidRDefault="001C7CB2" w:rsidP="00B4288D">
      <w:pPr>
        <w:pStyle w:val="libFootnote0"/>
        <w:rPr>
          <w:rtl/>
          <w:lang w:bidi="fa-IR"/>
        </w:rPr>
      </w:pPr>
      <w:r>
        <w:rPr>
          <w:rtl/>
        </w:rPr>
        <w:t>(</w:t>
      </w:r>
      <w:r w:rsidRPr="00A569E2">
        <w:rPr>
          <w:rtl/>
        </w:rPr>
        <w:t>3) الريع</w:t>
      </w:r>
      <w:r>
        <w:rPr>
          <w:rtl/>
        </w:rPr>
        <w:t xml:space="preserve">: </w:t>
      </w:r>
      <w:r w:rsidRPr="00A569E2">
        <w:rPr>
          <w:rtl/>
        </w:rPr>
        <w:t>فضل كل شيء.</w:t>
      </w:r>
    </w:p>
    <w:p w:rsidR="001C7CB2" w:rsidRPr="00A569E2" w:rsidRDefault="001C7CB2" w:rsidP="007C645F">
      <w:pPr>
        <w:pStyle w:val="libNormal0"/>
        <w:rPr>
          <w:rtl/>
        </w:rPr>
      </w:pPr>
      <w:r>
        <w:rPr>
          <w:rtl/>
        </w:rPr>
        <w:br w:type="page"/>
      </w:r>
      <w:r w:rsidRPr="00A569E2">
        <w:rPr>
          <w:rtl/>
        </w:rPr>
        <w:lastRenderedPageBreak/>
        <w:t>فانه عام</w:t>
      </w:r>
      <w:r>
        <w:rPr>
          <w:rtl/>
        </w:rPr>
        <w:t xml:space="preserve">، </w:t>
      </w:r>
      <w:r w:rsidRPr="00A569E2">
        <w:rPr>
          <w:rtl/>
        </w:rPr>
        <w:t>واما الخاص بالكوفة يخص ولا يعم</w:t>
      </w:r>
      <w:r>
        <w:rPr>
          <w:rtl/>
        </w:rPr>
        <w:t xml:space="preserve">، </w:t>
      </w:r>
      <w:r w:rsidRPr="00A569E2">
        <w:rPr>
          <w:rtl/>
        </w:rPr>
        <w:t xml:space="preserve">ولكنه يخص بالكوفة أعداء آل محمد </w:t>
      </w:r>
      <w:r w:rsidRPr="000E4A2F">
        <w:rPr>
          <w:rStyle w:val="libAlaemChar"/>
          <w:rtl/>
        </w:rPr>
        <w:t>عليهم‌السلام</w:t>
      </w:r>
      <w:r w:rsidRPr="00A569E2">
        <w:rPr>
          <w:rtl/>
        </w:rPr>
        <w:t xml:space="preserve"> فيهلكهم الله بالجوع</w:t>
      </w:r>
      <w:r>
        <w:rPr>
          <w:rtl/>
        </w:rPr>
        <w:t xml:space="preserve">، </w:t>
      </w:r>
      <w:r w:rsidRPr="00A569E2">
        <w:rPr>
          <w:rtl/>
        </w:rPr>
        <w:t>واما الخوف فانه عام بالشام</w:t>
      </w:r>
      <w:r>
        <w:rPr>
          <w:rtl/>
        </w:rPr>
        <w:t xml:space="preserve">، </w:t>
      </w:r>
      <w:r w:rsidRPr="00A569E2">
        <w:rPr>
          <w:rtl/>
        </w:rPr>
        <w:t xml:space="preserve">وذاك الخوف إذا قام القائم </w:t>
      </w:r>
      <w:r>
        <w:rPr>
          <w:rtl/>
        </w:rPr>
        <w:t>(</w:t>
      </w:r>
      <w:r w:rsidRPr="00A569E2">
        <w:rPr>
          <w:rtl/>
        </w:rPr>
        <w:t>ع</w:t>
      </w:r>
      <w:r>
        <w:rPr>
          <w:rtl/>
        </w:rPr>
        <w:t>)</w:t>
      </w:r>
      <w:r w:rsidRPr="00A569E2">
        <w:rPr>
          <w:rtl/>
        </w:rPr>
        <w:t xml:space="preserve"> واما الجوع فقبل قيام القائم </w:t>
      </w:r>
      <w:r>
        <w:rPr>
          <w:rtl/>
        </w:rPr>
        <w:t>(</w:t>
      </w:r>
      <w:r w:rsidRPr="00A569E2">
        <w:rPr>
          <w:rtl/>
        </w:rPr>
        <w:t>ع</w:t>
      </w:r>
      <w:r>
        <w:rPr>
          <w:rtl/>
        </w:rPr>
        <w:t>)</w:t>
      </w:r>
      <w:r w:rsidRPr="00A569E2">
        <w:rPr>
          <w:rtl/>
        </w:rPr>
        <w:t xml:space="preserve"> وذلك قوله</w:t>
      </w:r>
      <w:r>
        <w:rPr>
          <w:rtl/>
        </w:rPr>
        <w:t xml:space="preserve">، </w:t>
      </w:r>
      <w:r w:rsidRPr="000E4A2F">
        <w:rPr>
          <w:rStyle w:val="libAlaemChar"/>
          <w:rtl/>
        </w:rPr>
        <w:t>(</w:t>
      </w:r>
      <w:r w:rsidRPr="00500BFE">
        <w:rPr>
          <w:rStyle w:val="libAieChar"/>
          <w:rtl/>
        </w:rPr>
        <w:t>لَنَبْلُوَنَّكُمْ بِشَيْءٍ مِنَ الْخَوْفِ وَالْجُوعِ</w:t>
      </w:r>
      <w:r w:rsidRPr="000E4A2F">
        <w:rPr>
          <w:rStyle w:val="libAlaemChar"/>
          <w:rtl/>
        </w:rPr>
        <w:t>)</w:t>
      </w:r>
    </w:p>
    <w:p w:rsidR="001C7CB2" w:rsidRPr="00A569E2" w:rsidRDefault="001C7CB2" w:rsidP="007C645F">
      <w:pPr>
        <w:pStyle w:val="libNormal"/>
        <w:rPr>
          <w:rtl/>
        </w:rPr>
      </w:pPr>
      <w:r w:rsidRPr="00957CEF">
        <w:rPr>
          <w:rStyle w:val="libBold2Char"/>
          <w:rtl/>
        </w:rPr>
        <w:t>447 ـ في كتاب علل الشرائع</w:t>
      </w:r>
      <w:r w:rsidRPr="00A569E2">
        <w:rPr>
          <w:rtl/>
        </w:rPr>
        <w:t xml:space="preserve"> باسناده</w:t>
      </w:r>
      <w:r>
        <w:rPr>
          <w:rtl/>
        </w:rPr>
        <w:t xml:space="preserve"> إلى </w:t>
      </w:r>
      <w:r w:rsidRPr="00A569E2">
        <w:rPr>
          <w:rtl/>
        </w:rPr>
        <w:t>سماعة بن مهران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ان في كتاب على </w:t>
      </w:r>
      <w:r>
        <w:rPr>
          <w:rtl/>
        </w:rPr>
        <w:t>(</w:t>
      </w:r>
      <w:r w:rsidRPr="00A569E2">
        <w:rPr>
          <w:rtl/>
        </w:rPr>
        <w:t>ع</w:t>
      </w:r>
      <w:r>
        <w:rPr>
          <w:rtl/>
        </w:rPr>
        <w:t>)</w:t>
      </w:r>
      <w:r w:rsidRPr="00A569E2">
        <w:rPr>
          <w:rtl/>
        </w:rPr>
        <w:t xml:space="preserve"> ان أشد الناس بلاء النبيون ثم الوصيون ثم الأمثل فالأمثل</w:t>
      </w:r>
      <w:r>
        <w:rPr>
          <w:rtl/>
        </w:rPr>
        <w:t xml:space="preserve">، وإنّما </w:t>
      </w:r>
      <w:r w:rsidRPr="00A569E2">
        <w:rPr>
          <w:rtl/>
        </w:rPr>
        <w:t>يبتلى المؤمن على قدر اعماله الحسنة فمن صح دينه وصح عمله اشتد بلاؤه</w:t>
      </w:r>
      <w:r>
        <w:rPr>
          <w:rtl/>
        </w:rPr>
        <w:t xml:space="preserve">، </w:t>
      </w:r>
      <w:r w:rsidRPr="00A569E2">
        <w:rPr>
          <w:rtl/>
        </w:rPr>
        <w:t xml:space="preserve">وذلك ان الله </w:t>
      </w:r>
      <w:r w:rsidRPr="000E4A2F">
        <w:rPr>
          <w:rStyle w:val="libAlaemChar"/>
          <w:rtl/>
        </w:rPr>
        <w:t>عزوجل</w:t>
      </w:r>
      <w:r w:rsidRPr="00A569E2">
        <w:rPr>
          <w:rtl/>
        </w:rPr>
        <w:t xml:space="preserve"> لم يجعل الدنيا ثوابا لمؤمن ولا عقوبة لكافر</w:t>
      </w:r>
      <w:r>
        <w:rPr>
          <w:rtl/>
        </w:rPr>
        <w:t xml:space="preserve">، </w:t>
      </w:r>
      <w:r w:rsidRPr="00A569E2">
        <w:rPr>
          <w:rtl/>
        </w:rPr>
        <w:t>ومن سخف دينه وضعف عمله فقد قل بلاؤه</w:t>
      </w:r>
      <w:r>
        <w:rPr>
          <w:rtl/>
        </w:rPr>
        <w:t xml:space="preserve">، </w:t>
      </w:r>
      <w:r w:rsidRPr="00A569E2">
        <w:rPr>
          <w:rtl/>
        </w:rPr>
        <w:t>والبلاء أسرع</w:t>
      </w:r>
      <w:r>
        <w:rPr>
          <w:rtl/>
        </w:rPr>
        <w:t xml:space="preserve"> إلى </w:t>
      </w:r>
      <w:r w:rsidRPr="00A569E2">
        <w:rPr>
          <w:rtl/>
        </w:rPr>
        <w:t>المؤمن المتقى من المطر</w:t>
      </w:r>
      <w:r>
        <w:rPr>
          <w:rtl/>
        </w:rPr>
        <w:t xml:space="preserve"> إلى </w:t>
      </w:r>
      <w:r w:rsidRPr="00A569E2">
        <w:rPr>
          <w:rtl/>
        </w:rPr>
        <w:t>قرار الأرض.</w:t>
      </w:r>
    </w:p>
    <w:p w:rsidR="001C7CB2" w:rsidRPr="00A569E2" w:rsidRDefault="001C7CB2" w:rsidP="007C645F">
      <w:pPr>
        <w:pStyle w:val="libNormal"/>
        <w:rPr>
          <w:rtl/>
        </w:rPr>
      </w:pPr>
      <w:r w:rsidRPr="00957CEF">
        <w:rPr>
          <w:rStyle w:val="libBold2Char"/>
          <w:rtl/>
        </w:rPr>
        <w:t>448 ـ في نهج البلاغة</w:t>
      </w:r>
      <w:r w:rsidRPr="00A569E2">
        <w:rPr>
          <w:rtl/>
        </w:rPr>
        <w:t xml:space="preserve"> ان الله يبتلى عباده عند الأعمال السيئة بنقص الثمرات وحبس البركات وإغلاق خزائن الخيرات</w:t>
      </w:r>
      <w:r>
        <w:rPr>
          <w:rtl/>
        </w:rPr>
        <w:t xml:space="preserve">، </w:t>
      </w:r>
      <w:r w:rsidRPr="00A569E2">
        <w:rPr>
          <w:rtl/>
        </w:rPr>
        <w:t>ليتوب تائب ويقلع مقلع</w:t>
      </w:r>
      <w:r>
        <w:rPr>
          <w:rtl/>
        </w:rPr>
        <w:t xml:space="preserve">، </w:t>
      </w:r>
      <w:r w:rsidRPr="00A569E2">
        <w:rPr>
          <w:rtl/>
        </w:rPr>
        <w:t>ويتذكر متذكر</w:t>
      </w:r>
      <w:r>
        <w:rPr>
          <w:rtl/>
        </w:rPr>
        <w:t xml:space="preserve">، </w:t>
      </w:r>
      <w:r w:rsidRPr="00A569E2">
        <w:rPr>
          <w:rtl/>
        </w:rPr>
        <w:t>ويزدجر مزدجر.</w:t>
      </w:r>
    </w:p>
    <w:p w:rsidR="001C7CB2" w:rsidRPr="00A569E2" w:rsidRDefault="001C7CB2" w:rsidP="007C645F">
      <w:pPr>
        <w:pStyle w:val="libNormal"/>
        <w:rPr>
          <w:rtl/>
        </w:rPr>
      </w:pPr>
      <w:r w:rsidRPr="00957CEF">
        <w:rPr>
          <w:rStyle w:val="libBold2Char"/>
          <w:rtl/>
        </w:rPr>
        <w:t>449 ـ في مصباح الشريعة</w:t>
      </w:r>
      <w:r w:rsidRPr="00A569E2">
        <w:rPr>
          <w:rtl/>
        </w:rPr>
        <w:t xml:space="preserve"> قال الصادق </w:t>
      </w:r>
      <w:r w:rsidRPr="000E4A2F">
        <w:rPr>
          <w:rStyle w:val="libAlaemChar"/>
          <w:rtl/>
        </w:rPr>
        <w:t>عليه‌السلام</w:t>
      </w:r>
      <w:r w:rsidRPr="00A569E2">
        <w:rPr>
          <w:rtl/>
        </w:rPr>
        <w:t xml:space="preserve"> في كلام طويل</w:t>
      </w:r>
      <w:r>
        <w:rPr>
          <w:rtl/>
        </w:rPr>
        <w:t xml:space="preserve">: </w:t>
      </w:r>
      <w:r w:rsidRPr="00A569E2">
        <w:rPr>
          <w:rtl/>
        </w:rPr>
        <w:t>فمن سترها ولم يشك</w:t>
      </w:r>
      <w:r>
        <w:rPr>
          <w:rtl/>
        </w:rPr>
        <w:t xml:space="preserve"> إلى </w:t>
      </w:r>
      <w:r w:rsidRPr="00A569E2">
        <w:rPr>
          <w:rtl/>
        </w:rPr>
        <w:t>الخلق</w:t>
      </w:r>
      <w:r>
        <w:rPr>
          <w:rtl/>
        </w:rPr>
        <w:t xml:space="preserve">، </w:t>
      </w:r>
      <w:r w:rsidRPr="00A569E2">
        <w:rPr>
          <w:rtl/>
        </w:rPr>
        <w:t>ولم يجزع بهتك ستره فهو من العام</w:t>
      </w:r>
      <w:r>
        <w:rPr>
          <w:rtl/>
        </w:rPr>
        <w:t xml:space="preserve">، </w:t>
      </w:r>
      <w:r w:rsidRPr="00A569E2">
        <w:rPr>
          <w:rtl/>
        </w:rPr>
        <w:t>ونصيبه مما قال الله</w:t>
      </w:r>
      <w:r>
        <w:rPr>
          <w:rtl/>
        </w:rPr>
        <w:t xml:space="preserve">: </w:t>
      </w:r>
      <w:r w:rsidRPr="000E4A2F">
        <w:rPr>
          <w:rStyle w:val="libAlaemChar"/>
          <w:rtl/>
        </w:rPr>
        <w:t>(</w:t>
      </w:r>
      <w:r w:rsidRPr="00500BFE">
        <w:rPr>
          <w:rStyle w:val="libAieChar"/>
          <w:rtl/>
        </w:rPr>
        <w:t>وَبَشِّرِ الصَّابِرِينَ</w:t>
      </w:r>
      <w:r w:rsidRPr="000E4A2F">
        <w:rPr>
          <w:rStyle w:val="libAlaemChar"/>
          <w:rtl/>
        </w:rPr>
        <w:t>)</w:t>
      </w:r>
      <w:r>
        <w:rPr>
          <w:rtl/>
        </w:rPr>
        <w:t xml:space="preserve"> أي </w:t>
      </w:r>
      <w:r w:rsidRPr="00A569E2">
        <w:rPr>
          <w:rtl/>
        </w:rPr>
        <w:t>بالجنة.</w:t>
      </w:r>
    </w:p>
    <w:p w:rsidR="001C7CB2" w:rsidRPr="00A569E2" w:rsidRDefault="001C7CB2" w:rsidP="007C645F">
      <w:pPr>
        <w:pStyle w:val="libNormal"/>
        <w:rPr>
          <w:rtl/>
        </w:rPr>
      </w:pPr>
      <w:r w:rsidRPr="00957CEF">
        <w:rPr>
          <w:rStyle w:val="libBold2Char"/>
          <w:rtl/>
        </w:rPr>
        <w:t>450 ـ في كتاب الخصال</w:t>
      </w:r>
      <w:r w:rsidRPr="00A569E2">
        <w:rPr>
          <w:rtl/>
        </w:rPr>
        <w:t xml:space="preserve"> عن عبد الله بن سنان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 قال رسول الله </w:t>
      </w:r>
      <w:r w:rsidRPr="000E4A2F">
        <w:rPr>
          <w:rStyle w:val="libAlaemChar"/>
          <w:rtl/>
        </w:rPr>
        <w:t>صلى‌الله‌عليه‌وآله‌وسلم</w:t>
      </w:r>
      <w:r>
        <w:rPr>
          <w:rtl/>
        </w:rPr>
        <w:t xml:space="preserve">: </w:t>
      </w:r>
      <w:r w:rsidRPr="00A569E2">
        <w:rPr>
          <w:rtl/>
        </w:rPr>
        <w:t>قال الله تعالى انى أعطيت الدنيا بين عبادي فيضا فمن أقرضنى منها قرضا أعطيته بكل واحدة منها عشرا</w:t>
      </w:r>
      <w:r>
        <w:rPr>
          <w:rtl/>
        </w:rPr>
        <w:t xml:space="preserve"> إلى </w:t>
      </w:r>
      <w:r w:rsidRPr="00A569E2">
        <w:rPr>
          <w:rtl/>
        </w:rPr>
        <w:t>سبعمائة ضعف</w:t>
      </w:r>
      <w:r>
        <w:rPr>
          <w:rtl/>
        </w:rPr>
        <w:t xml:space="preserve">، </w:t>
      </w:r>
      <w:r w:rsidRPr="00A569E2">
        <w:rPr>
          <w:rtl/>
        </w:rPr>
        <w:t>وما شئت من ذلك ومن لم يقترضنى منها قرضا فأخذت منه قسرا أعطيته ثلث خصال لو أعطيت واحدة منهن ملائكتي لرضوا</w:t>
      </w:r>
      <w:r>
        <w:rPr>
          <w:rtl/>
        </w:rPr>
        <w:t xml:space="preserve">، </w:t>
      </w:r>
      <w:r w:rsidRPr="00A569E2">
        <w:rPr>
          <w:rtl/>
        </w:rPr>
        <w:t>الصلوة والهداية والرحمة</w:t>
      </w:r>
      <w:r>
        <w:rPr>
          <w:rtl/>
        </w:rPr>
        <w:t xml:space="preserve">، </w:t>
      </w:r>
      <w:r w:rsidRPr="00A569E2">
        <w:rPr>
          <w:rtl/>
        </w:rPr>
        <w:t>ان الله يقول</w:t>
      </w:r>
      <w:r>
        <w:rPr>
          <w:rtl/>
        </w:rPr>
        <w:t xml:space="preserve">: </w:t>
      </w:r>
      <w:r w:rsidRPr="000E4A2F">
        <w:rPr>
          <w:rStyle w:val="libAlaemChar"/>
          <w:rtl/>
        </w:rPr>
        <w:t>(</w:t>
      </w:r>
      <w:r w:rsidRPr="00500BFE">
        <w:rPr>
          <w:rStyle w:val="libAieChar"/>
          <w:rtl/>
        </w:rPr>
        <w:t>الَّذِينَ إِذا أَصابَتْهُمْ مُصِيبَةٌ قالُوا إِنَّا لِلَّهِ وَإِنَّا إليه راجِعُونَ أُولئِكَ عَلَيْهِمْ صَلَواتٌ مِنْ رَبِّهِمْ</w:t>
      </w:r>
      <w:r w:rsidRPr="000E4A2F">
        <w:rPr>
          <w:rStyle w:val="libAlaemChar"/>
          <w:rtl/>
        </w:rPr>
        <w:t>)</w:t>
      </w:r>
      <w:r w:rsidRPr="00A569E2">
        <w:rPr>
          <w:rtl/>
        </w:rPr>
        <w:t xml:space="preserve"> واحدة من الثلث</w:t>
      </w:r>
      <w:r>
        <w:rPr>
          <w:rtl/>
        </w:rPr>
        <w:t>: و</w:t>
      </w:r>
      <w:r w:rsidRPr="00A569E2">
        <w:rPr>
          <w:rtl/>
        </w:rPr>
        <w:t xml:space="preserve">رحمة اثنتين </w:t>
      </w:r>
      <w:r>
        <w:rPr>
          <w:rtl/>
        </w:rPr>
        <w:t xml:space="preserve">و </w:t>
      </w:r>
      <w:r w:rsidRPr="000E4A2F">
        <w:rPr>
          <w:rStyle w:val="libAlaemChar"/>
          <w:rtl/>
        </w:rPr>
        <w:t>(</w:t>
      </w:r>
      <w:r w:rsidRPr="00500BFE">
        <w:rPr>
          <w:rStyle w:val="libAieChar"/>
          <w:rtl/>
        </w:rPr>
        <w:t>أُولئِكَ هُمُ الْمُهْتَدُونَ</w:t>
      </w:r>
      <w:r w:rsidRPr="000E4A2F">
        <w:rPr>
          <w:rStyle w:val="libAlaemChar"/>
          <w:rtl/>
        </w:rPr>
        <w:t>)</w:t>
      </w:r>
      <w:r w:rsidRPr="00A569E2">
        <w:rPr>
          <w:rtl/>
        </w:rPr>
        <w:t xml:space="preserve"> ثلاث ثم قال</w:t>
      </w:r>
      <w:r>
        <w:rPr>
          <w:rtl/>
        </w:rPr>
        <w:t xml:space="preserve"> أبو </w:t>
      </w:r>
      <w:r w:rsidRPr="00A569E2">
        <w:rPr>
          <w:rtl/>
        </w:rPr>
        <w:t xml:space="preserve">عبد الله </w:t>
      </w:r>
      <w:r>
        <w:rPr>
          <w:rtl/>
        </w:rPr>
        <w:t>(</w:t>
      </w:r>
      <w:r w:rsidRPr="00A569E2">
        <w:rPr>
          <w:rtl/>
        </w:rPr>
        <w:t>ع</w:t>
      </w:r>
      <w:r>
        <w:rPr>
          <w:rtl/>
        </w:rPr>
        <w:t xml:space="preserve">): </w:t>
      </w:r>
      <w:r w:rsidRPr="00A569E2">
        <w:rPr>
          <w:rtl/>
        </w:rPr>
        <w:t>هذا لمن أخذ الله منه شيئا فصبر.</w:t>
      </w:r>
    </w:p>
    <w:p w:rsidR="001C7CB2" w:rsidRPr="00A569E2" w:rsidRDefault="001C7CB2" w:rsidP="007C645F">
      <w:pPr>
        <w:pStyle w:val="libNormal"/>
        <w:rPr>
          <w:rtl/>
        </w:rPr>
      </w:pPr>
      <w:r w:rsidRPr="00A569E2">
        <w:rPr>
          <w:rtl/>
        </w:rPr>
        <w:t>451</w:t>
      </w:r>
      <w:r>
        <w:rPr>
          <w:rtl/>
        </w:rPr>
        <w:t xml:space="preserve"> ـ </w:t>
      </w:r>
      <w:r w:rsidRPr="00A569E2">
        <w:rPr>
          <w:rtl/>
        </w:rPr>
        <w:t>عن</w:t>
      </w:r>
      <w:r>
        <w:rPr>
          <w:rtl/>
        </w:rPr>
        <w:t xml:space="preserve"> أبي عبد الله </w:t>
      </w:r>
      <w:r w:rsidRPr="00A569E2">
        <w:rPr>
          <w:rtl/>
        </w:rPr>
        <w:t xml:space="preserve">عن أبيه </w:t>
      </w:r>
      <w:r w:rsidRPr="000E4A2F">
        <w:rPr>
          <w:rStyle w:val="libAlaemChar"/>
          <w:rtl/>
        </w:rPr>
        <w:t>عليهما‌السلام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أربع خصال من كن فيه كان في نور الله الأعظم</w:t>
      </w:r>
      <w:r>
        <w:rPr>
          <w:rtl/>
        </w:rPr>
        <w:t xml:space="preserve">، </w:t>
      </w:r>
      <w:r w:rsidRPr="00A569E2">
        <w:rPr>
          <w:rtl/>
        </w:rPr>
        <w:t>من كانت عصمة أمره شهادة أن</w:t>
      </w:r>
      <w:r>
        <w:rPr>
          <w:rtl/>
        </w:rPr>
        <w:t xml:space="preserve"> لا إله إلّا الله </w:t>
      </w:r>
      <w:r w:rsidRPr="00A569E2">
        <w:rPr>
          <w:rtl/>
        </w:rPr>
        <w:t>وانى رسول الله</w:t>
      </w:r>
    </w:p>
    <w:p w:rsidR="001C7CB2" w:rsidRPr="00A569E2" w:rsidRDefault="001C7CB2" w:rsidP="007C645F">
      <w:pPr>
        <w:pStyle w:val="libNormal0"/>
        <w:rPr>
          <w:rtl/>
        </w:rPr>
      </w:pPr>
      <w:r>
        <w:rPr>
          <w:rtl/>
        </w:rPr>
        <w:br w:type="page"/>
      </w:r>
      <w:r w:rsidRPr="00A569E2">
        <w:rPr>
          <w:rtl/>
        </w:rPr>
        <w:lastRenderedPageBreak/>
        <w:t>، ومن إذا اصابته مصيبة قالوا</w:t>
      </w:r>
      <w:r>
        <w:rPr>
          <w:rtl/>
        </w:rPr>
        <w:t xml:space="preserve">: </w:t>
      </w:r>
      <w:r w:rsidRPr="000E4A2F">
        <w:rPr>
          <w:rStyle w:val="libAlaemChar"/>
          <w:rtl/>
        </w:rPr>
        <w:t>(</w:t>
      </w:r>
      <w:r w:rsidRPr="00500BFE">
        <w:rPr>
          <w:rStyle w:val="libAieChar"/>
          <w:rtl/>
        </w:rPr>
        <w:t>إِنَّا لِلَّهِ وَإِنَّا إليه راجِعُونَ</w:t>
      </w:r>
      <w:r w:rsidRPr="000E4A2F">
        <w:rPr>
          <w:rStyle w:val="libAlaemChar"/>
          <w:rtl/>
        </w:rPr>
        <w:t>)</w:t>
      </w:r>
      <w:r w:rsidRPr="000E4A2F">
        <w:rPr>
          <w:rStyle w:val="libAlaemChar"/>
          <w:rFonts w:hint="cs"/>
          <w:rtl/>
        </w:rPr>
        <w:t xml:space="preserve"> </w:t>
      </w:r>
      <w:r w:rsidRPr="00A569E2">
        <w:rPr>
          <w:rtl/>
        </w:rPr>
        <w:t>«الحديث»</w:t>
      </w:r>
      <w:r>
        <w:rPr>
          <w:rtl/>
        </w:rPr>
        <w:t>.</w:t>
      </w:r>
    </w:p>
    <w:p w:rsidR="001C7CB2" w:rsidRPr="00A569E2" w:rsidRDefault="001C7CB2" w:rsidP="007C645F">
      <w:pPr>
        <w:pStyle w:val="libNormal"/>
        <w:rPr>
          <w:rtl/>
        </w:rPr>
      </w:pPr>
      <w:r w:rsidRPr="00957CEF">
        <w:rPr>
          <w:rStyle w:val="libBold2Char"/>
          <w:rtl/>
        </w:rPr>
        <w:t>452 ـ في أصول الكافي</w:t>
      </w:r>
      <w:r w:rsidRPr="00A569E2">
        <w:rPr>
          <w:rtl/>
        </w:rPr>
        <w:t xml:space="preserve"> على ابن إبراهيم عن محمد بن عيسى عن</w:t>
      </w:r>
      <w:r>
        <w:rPr>
          <w:rtl/>
        </w:rPr>
        <w:t xml:space="preserve"> أبي </w:t>
      </w:r>
      <w:r w:rsidRPr="00A569E2">
        <w:rPr>
          <w:rtl/>
        </w:rPr>
        <w:t xml:space="preserve">الفضل الميشائى </w:t>
      </w:r>
      <w:r w:rsidRPr="00200B9A">
        <w:rPr>
          <w:rStyle w:val="libFootnotenumChar"/>
          <w:rtl/>
        </w:rPr>
        <w:t>(1)</w:t>
      </w:r>
      <w:r w:rsidRPr="00A569E2">
        <w:rPr>
          <w:rtl/>
        </w:rPr>
        <w:t xml:space="preserve"> عن هارون بن الفضل قال</w:t>
      </w:r>
      <w:r>
        <w:rPr>
          <w:rtl/>
        </w:rPr>
        <w:t xml:space="preserve">: </w:t>
      </w:r>
      <w:r w:rsidRPr="00A569E2">
        <w:rPr>
          <w:rtl/>
        </w:rPr>
        <w:t xml:space="preserve">رأيت أبا الحسن على بن محمد </w:t>
      </w:r>
      <w:r w:rsidRPr="000E4A2F">
        <w:rPr>
          <w:rStyle w:val="libAlaemChar"/>
          <w:rtl/>
        </w:rPr>
        <w:t>عليهما‌السلام</w:t>
      </w:r>
      <w:r w:rsidRPr="00A569E2">
        <w:rPr>
          <w:rtl/>
        </w:rPr>
        <w:t xml:space="preserve"> في اليوم الذي توفى فيه</w:t>
      </w:r>
      <w:r>
        <w:rPr>
          <w:rtl/>
        </w:rPr>
        <w:t xml:space="preserve"> أبو </w:t>
      </w:r>
      <w:r w:rsidRPr="00A569E2">
        <w:rPr>
          <w:rtl/>
        </w:rPr>
        <w:t>جعفر فقال</w:t>
      </w:r>
      <w:r>
        <w:rPr>
          <w:rtl/>
        </w:rPr>
        <w:t xml:space="preserve">: </w:t>
      </w:r>
      <w:r w:rsidRPr="000E4A2F">
        <w:rPr>
          <w:rStyle w:val="libAlaemChar"/>
          <w:rtl/>
        </w:rPr>
        <w:t>(</w:t>
      </w:r>
      <w:r w:rsidRPr="00500BFE">
        <w:rPr>
          <w:rStyle w:val="libAieChar"/>
          <w:rtl/>
        </w:rPr>
        <w:t>إِنَّا لِلَّهِ وَإِنَّا إليه راجِعُونَ</w:t>
      </w:r>
      <w:r w:rsidRPr="000E4A2F">
        <w:rPr>
          <w:rStyle w:val="libAlaemChar"/>
          <w:rtl/>
        </w:rPr>
        <w:t>)</w:t>
      </w:r>
      <w:r w:rsidRPr="00A569E2">
        <w:rPr>
          <w:rtl/>
        </w:rPr>
        <w:t xml:space="preserve"> مضى</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فقيل له</w:t>
      </w:r>
      <w:r>
        <w:rPr>
          <w:rtl/>
        </w:rPr>
        <w:t xml:space="preserve">، </w:t>
      </w:r>
      <w:r w:rsidRPr="00A569E2">
        <w:rPr>
          <w:rtl/>
        </w:rPr>
        <w:t>وكيف عرفت</w:t>
      </w:r>
      <w:r>
        <w:rPr>
          <w:rtl/>
        </w:rPr>
        <w:t>؟</w:t>
      </w:r>
      <w:r w:rsidRPr="00A569E2">
        <w:rPr>
          <w:rtl/>
        </w:rPr>
        <w:t xml:space="preserve"> قال</w:t>
      </w:r>
      <w:r>
        <w:rPr>
          <w:rtl/>
        </w:rPr>
        <w:t xml:space="preserve">: </w:t>
      </w:r>
      <w:r w:rsidRPr="00A569E2">
        <w:rPr>
          <w:rtl/>
        </w:rPr>
        <w:t>لأنه تداخلني ذلة لم أكن أعرفها.</w:t>
      </w:r>
    </w:p>
    <w:p w:rsidR="001C7CB2" w:rsidRPr="000646B3" w:rsidRDefault="001C7CB2" w:rsidP="007C645F">
      <w:pPr>
        <w:pStyle w:val="libNormal"/>
        <w:rPr>
          <w:rtl/>
        </w:rPr>
      </w:pPr>
      <w:r w:rsidRPr="000646B3">
        <w:rPr>
          <w:rtl/>
        </w:rPr>
        <w:t>453</w:t>
      </w:r>
      <w:r>
        <w:rPr>
          <w:rtl/>
        </w:rPr>
        <w:t xml:space="preserve"> ـ </w:t>
      </w:r>
      <w:r w:rsidRPr="000646B3">
        <w:rPr>
          <w:rtl/>
        </w:rPr>
        <w:t>في الكافي</w:t>
      </w:r>
      <w:r>
        <w:rPr>
          <w:rtl/>
        </w:rPr>
        <w:t xml:space="preserve"> علي بن إبراهيم </w:t>
      </w:r>
      <w:r w:rsidRPr="000646B3">
        <w:rPr>
          <w:rtl/>
        </w:rPr>
        <w:t>عن أبيه عن ابن أبي عمير عن عبد الله بن سنان عن معروف بن خربوذ عن</w:t>
      </w:r>
      <w:r>
        <w:rPr>
          <w:rtl/>
        </w:rPr>
        <w:t xml:space="preserve"> أبي جعفر </w:t>
      </w:r>
      <w:r w:rsidRPr="000E4A2F">
        <w:rPr>
          <w:rStyle w:val="libAlaemChar"/>
          <w:rtl/>
        </w:rPr>
        <w:t>عليه‌السلام</w:t>
      </w:r>
      <w:r w:rsidRPr="000646B3">
        <w:rPr>
          <w:rtl/>
        </w:rPr>
        <w:t xml:space="preserve"> قال</w:t>
      </w:r>
      <w:r>
        <w:rPr>
          <w:rtl/>
        </w:rPr>
        <w:t xml:space="preserve">: </w:t>
      </w:r>
      <w:r w:rsidRPr="000646B3">
        <w:rPr>
          <w:rtl/>
        </w:rPr>
        <w:t>ما من عبد يصاب بمصيبة فيسترجع عند ذكره المصيبة ويصبر حين تفجأه الا غفر الله له ما تقدم من ذنبه</w:t>
      </w:r>
      <w:r>
        <w:rPr>
          <w:rtl/>
        </w:rPr>
        <w:t xml:space="preserve">، </w:t>
      </w:r>
      <w:r w:rsidRPr="000646B3">
        <w:rPr>
          <w:rtl/>
        </w:rPr>
        <w:t>وكلما ذكر مصيبة فاسترجع عند ذكره المصيبة</w:t>
      </w:r>
      <w:r>
        <w:rPr>
          <w:rtl/>
        </w:rPr>
        <w:t xml:space="preserve">، </w:t>
      </w:r>
      <w:r w:rsidRPr="000646B3">
        <w:rPr>
          <w:rtl/>
        </w:rPr>
        <w:t>غفر الله له كل ذنب فيما بينهما.</w:t>
      </w:r>
    </w:p>
    <w:p w:rsidR="001C7CB2" w:rsidRPr="00A569E2" w:rsidRDefault="001C7CB2" w:rsidP="007C645F">
      <w:pPr>
        <w:pStyle w:val="libNormal"/>
        <w:rPr>
          <w:rtl/>
        </w:rPr>
      </w:pPr>
      <w:r w:rsidRPr="00A569E2">
        <w:rPr>
          <w:rtl/>
        </w:rPr>
        <w:t>454</w:t>
      </w:r>
      <w:r>
        <w:rPr>
          <w:rtl/>
        </w:rPr>
        <w:t xml:space="preserve"> ـ </w:t>
      </w:r>
      <w:r w:rsidRPr="00A569E2">
        <w:rPr>
          <w:rtl/>
        </w:rPr>
        <w:t xml:space="preserve">على عن أبيه عن أبن أبي عمير عن داود بن رزين عن أبي عبد الله </w:t>
      </w:r>
      <w:r w:rsidRPr="000E4A2F">
        <w:rPr>
          <w:rStyle w:val="libAlaemChar"/>
          <w:rtl/>
        </w:rPr>
        <w:t>عليه‌السلام</w:t>
      </w:r>
      <w:r w:rsidRPr="00A569E2">
        <w:rPr>
          <w:rtl/>
        </w:rPr>
        <w:t xml:space="preserve"> قال</w:t>
      </w:r>
      <w:r>
        <w:rPr>
          <w:rtl/>
        </w:rPr>
        <w:t xml:space="preserve">: </w:t>
      </w:r>
      <w:r w:rsidRPr="00A569E2">
        <w:rPr>
          <w:rtl/>
        </w:rPr>
        <w:t>من ذكر مصيبة ولو بعد حين فقال</w:t>
      </w:r>
      <w:r>
        <w:rPr>
          <w:rtl/>
        </w:rPr>
        <w:t xml:space="preserve">، </w:t>
      </w:r>
      <w:r w:rsidRPr="000E4A2F">
        <w:rPr>
          <w:rStyle w:val="libAlaemChar"/>
          <w:rtl/>
        </w:rPr>
        <w:t>(</w:t>
      </w:r>
      <w:r w:rsidRPr="00500BFE">
        <w:rPr>
          <w:rStyle w:val="libAieChar"/>
          <w:rtl/>
        </w:rPr>
        <w:t>إِنَّا لِلَّهِ وَإِنَّا إليه راجِعُونَ</w:t>
      </w:r>
      <w:r w:rsidRPr="000E4A2F">
        <w:rPr>
          <w:rStyle w:val="libAlaemChar"/>
          <w:rtl/>
        </w:rPr>
        <w:t>)</w:t>
      </w:r>
      <w:r>
        <w:rPr>
          <w:rtl/>
        </w:rPr>
        <w:t xml:space="preserve">، و </w:t>
      </w:r>
      <w:r w:rsidRPr="000E4A2F">
        <w:rPr>
          <w:rStyle w:val="libAlaemChar"/>
          <w:rtl/>
        </w:rPr>
        <w:t>(</w:t>
      </w:r>
      <w:r w:rsidRPr="00500BFE">
        <w:rPr>
          <w:rStyle w:val="libAieChar"/>
          <w:rtl/>
        </w:rPr>
        <w:t>الْحَمْدُ لِلَّهِ رَبِّ الْعالَمِينَ</w:t>
      </w:r>
      <w:r w:rsidRPr="000E4A2F">
        <w:rPr>
          <w:rStyle w:val="libAlaemChar"/>
          <w:rtl/>
        </w:rPr>
        <w:t>)</w:t>
      </w:r>
      <w:r>
        <w:rPr>
          <w:rtl/>
        </w:rPr>
        <w:t xml:space="preserve">، </w:t>
      </w:r>
      <w:r w:rsidRPr="00A569E2">
        <w:rPr>
          <w:rtl/>
        </w:rPr>
        <w:t>اللهم أجرني على مصيبتي</w:t>
      </w:r>
      <w:r>
        <w:rPr>
          <w:rtl/>
        </w:rPr>
        <w:t xml:space="preserve">، </w:t>
      </w:r>
      <w:r w:rsidRPr="00A569E2">
        <w:rPr>
          <w:rtl/>
        </w:rPr>
        <w:t>واخلف على أفضل منها كان له من الأجر مثل ما كان عند</w:t>
      </w:r>
      <w:r>
        <w:rPr>
          <w:rtl/>
        </w:rPr>
        <w:t xml:space="preserve"> أوّل </w:t>
      </w:r>
      <w:r w:rsidRPr="00A569E2">
        <w:rPr>
          <w:rtl/>
        </w:rPr>
        <w:t>صدمة.</w:t>
      </w:r>
    </w:p>
    <w:p w:rsidR="001C7CB2" w:rsidRPr="00A569E2" w:rsidRDefault="001C7CB2" w:rsidP="007C645F">
      <w:pPr>
        <w:pStyle w:val="libNormal"/>
        <w:rPr>
          <w:rtl/>
        </w:rPr>
      </w:pPr>
      <w:r w:rsidRPr="00A569E2">
        <w:rPr>
          <w:rtl/>
        </w:rPr>
        <w:t>455</w:t>
      </w:r>
      <w:r>
        <w:rPr>
          <w:rtl/>
        </w:rPr>
        <w:t xml:space="preserve"> ـ </w:t>
      </w:r>
      <w:r w:rsidRPr="00A569E2">
        <w:rPr>
          <w:rtl/>
        </w:rPr>
        <w:t>على بن محمد عن صالح بن</w:t>
      </w:r>
      <w:r>
        <w:rPr>
          <w:rtl/>
        </w:rPr>
        <w:t xml:space="preserve"> أبي </w:t>
      </w:r>
      <w:r w:rsidRPr="00A569E2">
        <w:rPr>
          <w:rtl/>
        </w:rPr>
        <w:t>حماد رفعه قال</w:t>
      </w:r>
      <w:r>
        <w:rPr>
          <w:rtl/>
        </w:rPr>
        <w:t xml:space="preserve">: </w:t>
      </w:r>
      <w:r w:rsidRPr="00A569E2">
        <w:rPr>
          <w:rtl/>
        </w:rPr>
        <w:t xml:space="preserve">جاء أمير المؤمنين </w:t>
      </w:r>
      <w:r w:rsidRPr="000E4A2F">
        <w:rPr>
          <w:rStyle w:val="libAlaemChar"/>
          <w:rtl/>
        </w:rPr>
        <w:t>عليه‌السلام</w:t>
      </w:r>
      <w:r>
        <w:rPr>
          <w:rtl/>
        </w:rPr>
        <w:t xml:space="preserve"> إلى </w:t>
      </w:r>
      <w:r w:rsidRPr="00A569E2">
        <w:rPr>
          <w:rtl/>
        </w:rPr>
        <w:t>الأشعث بن قيس يعزيه بأخ له فقال له أمير المؤمنين</w:t>
      </w:r>
      <w:r>
        <w:rPr>
          <w:rtl/>
        </w:rPr>
        <w:t xml:space="preserve">، </w:t>
      </w:r>
      <w:r w:rsidRPr="00A569E2">
        <w:rPr>
          <w:rtl/>
        </w:rPr>
        <w:t>ان جزعت فحق الرحم أتيت</w:t>
      </w:r>
      <w:r>
        <w:rPr>
          <w:rtl/>
        </w:rPr>
        <w:t xml:space="preserve">، </w:t>
      </w:r>
      <w:r w:rsidRPr="00A569E2">
        <w:rPr>
          <w:rtl/>
        </w:rPr>
        <w:t>وان صبرت فحق الله أديت على انك ان صبرت جرى عليك القضاء وأنت محمود</w:t>
      </w:r>
      <w:r>
        <w:rPr>
          <w:rtl/>
        </w:rPr>
        <w:t xml:space="preserve">، </w:t>
      </w:r>
      <w:r w:rsidRPr="00A569E2">
        <w:rPr>
          <w:rtl/>
        </w:rPr>
        <w:t>وان جزعت جرى عليك القضاء وأنت مذموم فقال له الأشعث</w:t>
      </w:r>
      <w:r>
        <w:rPr>
          <w:rtl/>
        </w:rPr>
        <w:t xml:space="preserve">، </w:t>
      </w:r>
      <w:r w:rsidRPr="000E4A2F">
        <w:rPr>
          <w:rStyle w:val="libAlaemChar"/>
          <w:rtl/>
        </w:rPr>
        <w:t>(</w:t>
      </w:r>
      <w:r w:rsidRPr="00500BFE">
        <w:rPr>
          <w:rStyle w:val="libAieChar"/>
          <w:rtl/>
        </w:rPr>
        <w:t>إِنَّا لِلَّهِ وَإِنَّا إليه راجِعُونَ</w:t>
      </w:r>
      <w:r w:rsidRPr="000E4A2F">
        <w:rPr>
          <w:rStyle w:val="libAlaemChar"/>
          <w:rtl/>
        </w:rPr>
        <w:t>)</w:t>
      </w:r>
      <w:r>
        <w:rPr>
          <w:rtl/>
        </w:rPr>
        <w:t xml:space="preserve">، </w:t>
      </w:r>
      <w:r w:rsidRPr="00A569E2">
        <w:rPr>
          <w:rtl/>
        </w:rPr>
        <w:t xml:space="preserve">فقال أمير المؤمنين </w:t>
      </w:r>
      <w:r w:rsidRPr="000E4A2F">
        <w:rPr>
          <w:rStyle w:val="libAlaemChar"/>
          <w:rtl/>
        </w:rPr>
        <w:t>عليه‌السلام</w:t>
      </w:r>
      <w:r>
        <w:rPr>
          <w:rtl/>
        </w:rPr>
        <w:t>، أ</w:t>
      </w:r>
      <w:r w:rsidRPr="00A569E2">
        <w:rPr>
          <w:rtl/>
        </w:rPr>
        <w:t>تدري ما تأويلها</w:t>
      </w:r>
      <w:r>
        <w:rPr>
          <w:rtl/>
        </w:rPr>
        <w:t>!</w:t>
      </w:r>
      <w:r w:rsidRPr="00A569E2">
        <w:rPr>
          <w:rtl/>
        </w:rPr>
        <w:t xml:space="preserve"> فقال الأشعث لا أنت غاية العلم ومنتهاه</w:t>
      </w:r>
      <w:r>
        <w:rPr>
          <w:rtl/>
        </w:rPr>
        <w:t xml:space="preserve">، </w:t>
      </w:r>
      <w:r w:rsidRPr="00A569E2">
        <w:rPr>
          <w:rtl/>
        </w:rPr>
        <w:t>فقال له</w:t>
      </w:r>
      <w:r>
        <w:rPr>
          <w:rtl/>
        </w:rPr>
        <w:t xml:space="preserve">، </w:t>
      </w:r>
      <w:r w:rsidRPr="00A569E2">
        <w:rPr>
          <w:rtl/>
        </w:rPr>
        <w:t>اما قولك «انا لله» فإقرار منك بالملك</w:t>
      </w:r>
      <w:r>
        <w:rPr>
          <w:rtl/>
        </w:rPr>
        <w:t xml:space="preserve">، </w:t>
      </w:r>
      <w:r w:rsidRPr="00A569E2">
        <w:rPr>
          <w:rtl/>
        </w:rPr>
        <w:t>واما قولك «</w:t>
      </w:r>
      <w:r>
        <w:rPr>
          <w:rtl/>
        </w:rPr>
        <w:t>و</w:t>
      </w:r>
      <w:r w:rsidRPr="00500BFE">
        <w:rPr>
          <w:rStyle w:val="libAieChar"/>
          <w:rtl/>
        </w:rPr>
        <w:t>إِنَّا إليه راجِعُونَ</w:t>
      </w:r>
      <w:r w:rsidRPr="00D96C35">
        <w:rPr>
          <w:rtl/>
        </w:rPr>
        <w:t>»</w:t>
      </w:r>
      <w:r w:rsidRPr="00A569E2">
        <w:rPr>
          <w:rtl/>
        </w:rPr>
        <w:t xml:space="preserve"> فإقرار منك بإلهك.</w:t>
      </w:r>
    </w:p>
    <w:p w:rsidR="001C7CB2" w:rsidRPr="00A569E2" w:rsidRDefault="001C7CB2" w:rsidP="007C645F">
      <w:pPr>
        <w:pStyle w:val="libNormal"/>
        <w:rPr>
          <w:rtl/>
        </w:rPr>
      </w:pPr>
      <w:r w:rsidRPr="00957CEF">
        <w:rPr>
          <w:rStyle w:val="libBold2Char"/>
          <w:rtl/>
        </w:rPr>
        <w:t xml:space="preserve">456 ـ في تفسير علي بن إبراهيم </w:t>
      </w:r>
      <w:r w:rsidRPr="00A569E2">
        <w:rPr>
          <w:rtl/>
        </w:rPr>
        <w:t>وسئل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ما بلغ من حزن يعقوب على يوسف</w:t>
      </w:r>
      <w:r>
        <w:rPr>
          <w:rtl/>
        </w:rPr>
        <w:t>؟</w:t>
      </w:r>
      <w:r w:rsidRPr="00A569E2">
        <w:rPr>
          <w:rtl/>
        </w:rPr>
        <w:t xml:space="preserve"> قال</w:t>
      </w:r>
      <w:r>
        <w:rPr>
          <w:rtl/>
        </w:rPr>
        <w:t xml:space="preserve">: </w:t>
      </w:r>
      <w:r w:rsidRPr="00A569E2">
        <w:rPr>
          <w:rtl/>
        </w:rPr>
        <w:t>حزن سبعين ثكلى بأولادها</w:t>
      </w:r>
      <w:r>
        <w:rPr>
          <w:rtl/>
        </w:rPr>
        <w:t xml:space="preserve">، </w:t>
      </w:r>
      <w:r w:rsidRPr="00A569E2">
        <w:rPr>
          <w:rtl/>
        </w:rPr>
        <w:t>وقال</w:t>
      </w:r>
      <w:r>
        <w:rPr>
          <w:rtl/>
        </w:rPr>
        <w:t xml:space="preserve">: </w:t>
      </w:r>
      <w:r w:rsidRPr="00A569E2">
        <w:rPr>
          <w:rtl/>
        </w:rPr>
        <w:t>ان يعقوب لم يعرف الاسترجاع فمنها قال. وا أسفا على يوسف.</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«الشهباني»</w:t>
      </w:r>
      <w:r>
        <w:rPr>
          <w:rtl/>
        </w:rPr>
        <w:t>.</w:t>
      </w:r>
    </w:p>
    <w:p w:rsidR="001C7CB2" w:rsidRPr="00A569E2" w:rsidRDefault="001C7CB2" w:rsidP="007C645F">
      <w:pPr>
        <w:pStyle w:val="libNormal"/>
        <w:rPr>
          <w:rtl/>
        </w:rPr>
      </w:pPr>
      <w:r>
        <w:rPr>
          <w:rtl/>
        </w:rPr>
        <w:br w:type="page"/>
      </w:r>
      <w:r w:rsidRPr="00957CEF">
        <w:rPr>
          <w:rStyle w:val="libBold2Char"/>
          <w:rtl/>
        </w:rPr>
        <w:lastRenderedPageBreak/>
        <w:t>457 ـ في نهج البلاغة</w:t>
      </w:r>
      <w:r w:rsidRPr="00A569E2">
        <w:rPr>
          <w:rtl/>
        </w:rPr>
        <w:t xml:space="preserve"> وقال </w:t>
      </w:r>
      <w:r w:rsidRPr="000E4A2F">
        <w:rPr>
          <w:rStyle w:val="libAlaemChar"/>
          <w:rtl/>
        </w:rPr>
        <w:t>عليه‌السلام</w:t>
      </w:r>
      <w:r w:rsidRPr="00A569E2">
        <w:rPr>
          <w:rtl/>
        </w:rPr>
        <w:t xml:space="preserve"> وقد سمع رجلا يقول. </w:t>
      </w:r>
      <w:r w:rsidRPr="000E4A2F">
        <w:rPr>
          <w:rStyle w:val="libAlaemChar"/>
          <w:rtl/>
        </w:rPr>
        <w:t>(</w:t>
      </w:r>
      <w:r w:rsidRPr="00500BFE">
        <w:rPr>
          <w:rStyle w:val="libAieChar"/>
          <w:rtl/>
        </w:rPr>
        <w:t>إِنَّا لِلَّهِ وَإِنَّا إليه راجِعُونَ</w:t>
      </w:r>
      <w:r w:rsidRPr="000E4A2F">
        <w:rPr>
          <w:rStyle w:val="libAlaemChar"/>
          <w:rtl/>
        </w:rPr>
        <w:t>)</w:t>
      </w:r>
      <w:r>
        <w:rPr>
          <w:rtl/>
        </w:rPr>
        <w:t xml:space="preserve">، </w:t>
      </w:r>
      <w:r w:rsidRPr="00A569E2">
        <w:rPr>
          <w:rtl/>
        </w:rPr>
        <w:t>فقال ان قولنا انا لله إقرار على أنفسنا بالملك</w:t>
      </w:r>
      <w:r>
        <w:rPr>
          <w:rtl/>
        </w:rPr>
        <w:t xml:space="preserve">، </w:t>
      </w:r>
      <w:r w:rsidRPr="00A569E2">
        <w:rPr>
          <w:rtl/>
        </w:rPr>
        <w:t xml:space="preserve">وقولنا. </w:t>
      </w:r>
      <w:r>
        <w:rPr>
          <w:rtl/>
        </w:rPr>
        <w:t xml:space="preserve">و </w:t>
      </w:r>
      <w:r w:rsidRPr="000E4A2F">
        <w:rPr>
          <w:rStyle w:val="libAlaemChar"/>
          <w:rtl/>
        </w:rPr>
        <w:t>(</w:t>
      </w:r>
      <w:r w:rsidRPr="00500BFE">
        <w:rPr>
          <w:rStyle w:val="libAieChar"/>
          <w:rtl/>
        </w:rPr>
        <w:t>إِنَّا إليه راجِعُونَ</w:t>
      </w:r>
      <w:r w:rsidRPr="000E4A2F">
        <w:rPr>
          <w:rStyle w:val="libAlaemChar"/>
          <w:rtl/>
        </w:rPr>
        <w:t>)</w:t>
      </w:r>
      <w:r w:rsidRPr="00A569E2">
        <w:rPr>
          <w:rtl/>
        </w:rPr>
        <w:t xml:space="preserve"> إقرار على أنفسنا بالهلك.</w:t>
      </w:r>
    </w:p>
    <w:p w:rsidR="001C7CB2" w:rsidRPr="00A569E2" w:rsidRDefault="001C7CB2" w:rsidP="007C645F">
      <w:pPr>
        <w:pStyle w:val="libNormal"/>
        <w:rPr>
          <w:rtl/>
        </w:rPr>
      </w:pPr>
      <w:r w:rsidRPr="00957CEF">
        <w:rPr>
          <w:rStyle w:val="libBold2Char"/>
          <w:rtl/>
        </w:rPr>
        <w:t>458 ـ في مجمع البيان</w:t>
      </w:r>
      <w:r w:rsidRPr="00A569E2">
        <w:rPr>
          <w:rtl/>
        </w:rPr>
        <w:t xml:space="preserve"> وفي الحديث من استرجع عند المصيبة جبر الله مصيبته وأحسن عقباه وجعل له خلفا صالحا يرضاه.</w:t>
      </w:r>
    </w:p>
    <w:p w:rsidR="001C7CB2" w:rsidRPr="00A569E2" w:rsidRDefault="001C7CB2" w:rsidP="007C645F">
      <w:pPr>
        <w:pStyle w:val="libNormal"/>
        <w:rPr>
          <w:rtl/>
        </w:rPr>
      </w:pPr>
      <w:r w:rsidRPr="00A569E2">
        <w:rPr>
          <w:rtl/>
        </w:rPr>
        <w:t>459</w:t>
      </w:r>
      <w:r>
        <w:rPr>
          <w:rtl/>
        </w:rPr>
        <w:t xml:space="preserve"> ـ </w:t>
      </w:r>
      <w:r w:rsidRPr="00A569E2">
        <w:rPr>
          <w:rtl/>
        </w:rPr>
        <w:t xml:space="preserve">وقال </w:t>
      </w:r>
      <w:r w:rsidRPr="000E4A2F">
        <w:rPr>
          <w:rStyle w:val="libAlaemChar"/>
          <w:rtl/>
        </w:rPr>
        <w:t>عليه‌السلام</w:t>
      </w:r>
      <w:r>
        <w:rPr>
          <w:rtl/>
        </w:rPr>
        <w:t xml:space="preserve">: </w:t>
      </w:r>
      <w:r w:rsidRPr="00A569E2">
        <w:rPr>
          <w:rtl/>
        </w:rPr>
        <w:t>من أصيب بمصيبة فأحدث استرجاعا وان تقادم عهدها كتب الله من الأجر مثل يوم أصيب</w:t>
      </w:r>
      <w:r>
        <w:rPr>
          <w:rtl/>
        </w:rPr>
        <w:t xml:space="preserve">، </w:t>
      </w:r>
      <w:r w:rsidRPr="00A569E2">
        <w:rPr>
          <w:rtl/>
        </w:rPr>
        <w:t xml:space="preserve">وروى في الشواذ عن على </w:t>
      </w:r>
      <w:r w:rsidRPr="000E4A2F">
        <w:rPr>
          <w:rStyle w:val="libAlaemChar"/>
          <w:rtl/>
        </w:rPr>
        <w:t>عليه‌السلام</w:t>
      </w:r>
      <w:r w:rsidRPr="00A569E2">
        <w:rPr>
          <w:rtl/>
        </w:rPr>
        <w:t xml:space="preserve"> الا يطوف بهما.</w:t>
      </w:r>
    </w:p>
    <w:p w:rsidR="001C7CB2" w:rsidRPr="00A569E2" w:rsidRDefault="001C7CB2" w:rsidP="007C645F">
      <w:pPr>
        <w:pStyle w:val="libNormal"/>
        <w:rPr>
          <w:rtl/>
        </w:rPr>
      </w:pPr>
      <w:r w:rsidRPr="00957CEF">
        <w:rPr>
          <w:rStyle w:val="libBold2Char"/>
          <w:rtl/>
        </w:rPr>
        <w:t>460 ـ في كتاب علل الشرائع</w:t>
      </w:r>
      <w:r w:rsidRPr="00A569E2">
        <w:rPr>
          <w:rtl/>
        </w:rPr>
        <w:t xml:space="preserve"> باسناده</w:t>
      </w:r>
      <w:r>
        <w:rPr>
          <w:rtl/>
        </w:rPr>
        <w:t xml:space="preserve"> إلى </w:t>
      </w:r>
      <w:r w:rsidRPr="00A569E2">
        <w:rPr>
          <w:rtl/>
        </w:rPr>
        <w:t>عبد الحميد بن</w:t>
      </w:r>
      <w:r>
        <w:rPr>
          <w:rtl/>
        </w:rPr>
        <w:t xml:space="preserve"> أبي </w:t>
      </w:r>
      <w:r w:rsidRPr="00A569E2">
        <w:rPr>
          <w:rtl/>
        </w:rPr>
        <w:t>الديلم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سمى الصفا صفا لان المصطفى آدم هبط عليه</w:t>
      </w:r>
      <w:r>
        <w:rPr>
          <w:rtl/>
        </w:rPr>
        <w:t xml:space="preserve">، </w:t>
      </w:r>
      <w:r w:rsidRPr="00A569E2">
        <w:rPr>
          <w:rtl/>
        </w:rPr>
        <w:t>فقطع الجبل</w:t>
      </w:r>
      <w:r>
        <w:rPr>
          <w:rtl/>
        </w:rPr>
        <w:t xml:space="preserve"> إسم </w:t>
      </w:r>
      <w:r w:rsidRPr="00A569E2">
        <w:rPr>
          <w:rtl/>
        </w:rPr>
        <w:t>من</w:t>
      </w:r>
      <w:r>
        <w:rPr>
          <w:rtl/>
        </w:rPr>
        <w:t xml:space="preserve"> إسم </w:t>
      </w:r>
      <w:r w:rsidRPr="00A569E2">
        <w:rPr>
          <w:rtl/>
        </w:rPr>
        <w:t xml:space="preserve">آدم </w:t>
      </w:r>
      <w:r w:rsidRPr="000E4A2F">
        <w:rPr>
          <w:rStyle w:val="libAlaemChar"/>
          <w:rtl/>
        </w:rPr>
        <w:t>عليه‌السلام</w:t>
      </w:r>
      <w:r w:rsidRPr="00A569E2">
        <w:rPr>
          <w:rtl/>
        </w:rPr>
        <w:t xml:space="preserve"> يقول الله </w:t>
      </w:r>
      <w:r w:rsidRPr="000E4A2F">
        <w:rPr>
          <w:rStyle w:val="libAlaemChar"/>
          <w:rtl/>
        </w:rPr>
        <w:t>عزوجل</w:t>
      </w:r>
      <w:r>
        <w:rPr>
          <w:rtl/>
        </w:rPr>
        <w:t xml:space="preserve">: </w:t>
      </w:r>
      <w:r w:rsidRPr="000E4A2F">
        <w:rPr>
          <w:rStyle w:val="libAlaemChar"/>
          <w:rtl/>
        </w:rPr>
        <w:t>(</w:t>
      </w:r>
      <w:r w:rsidRPr="00500BFE">
        <w:rPr>
          <w:rStyle w:val="libAieChar"/>
          <w:rtl/>
        </w:rPr>
        <w:t>إِنَّ اللهَ اصْطَفى آدَمَ وَنُوحاً وَآلَ إِبْراهِيمَ وَآلَ عِمْرانَ عَلَى الْعالَمِينَ</w:t>
      </w:r>
      <w:r w:rsidRPr="000E4A2F">
        <w:rPr>
          <w:rStyle w:val="libAlaemChar"/>
          <w:rtl/>
        </w:rPr>
        <w:t>)</w:t>
      </w:r>
      <w:r w:rsidRPr="00A569E2">
        <w:rPr>
          <w:rtl/>
        </w:rPr>
        <w:t xml:space="preserve"> وقد هبطت حوا على المروة</w:t>
      </w:r>
      <w:r>
        <w:rPr>
          <w:rtl/>
        </w:rPr>
        <w:t xml:space="preserve">، وإنّما </w:t>
      </w:r>
      <w:r w:rsidRPr="00A569E2">
        <w:rPr>
          <w:rtl/>
        </w:rPr>
        <w:t>سميت المروة مروة لان المرأة هبطت عليها</w:t>
      </w:r>
      <w:r>
        <w:rPr>
          <w:rtl/>
        </w:rPr>
        <w:t xml:space="preserve">، </w:t>
      </w:r>
      <w:r w:rsidRPr="00A569E2">
        <w:rPr>
          <w:rtl/>
        </w:rPr>
        <w:t>فقطع للجبل</w:t>
      </w:r>
      <w:r>
        <w:rPr>
          <w:rtl/>
        </w:rPr>
        <w:t xml:space="preserve"> إسم </w:t>
      </w:r>
      <w:r w:rsidRPr="00A569E2">
        <w:rPr>
          <w:rtl/>
        </w:rPr>
        <w:t>من</w:t>
      </w:r>
      <w:r>
        <w:rPr>
          <w:rtl/>
        </w:rPr>
        <w:t xml:space="preserve"> إسم </w:t>
      </w:r>
      <w:r w:rsidRPr="00A569E2">
        <w:rPr>
          <w:rtl/>
        </w:rPr>
        <w:t>المرأة.</w:t>
      </w:r>
    </w:p>
    <w:p w:rsidR="001C7CB2" w:rsidRPr="00A569E2" w:rsidRDefault="001C7CB2" w:rsidP="007C645F">
      <w:pPr>
        <w:pStyle w:val="libNormal"/>
        <w:rPr>
          <w:rtl/>
        </w:rPr>
      </w:pPr>
      <w:r w:rsidRPr="00A569E2">
        <w:rPr>
          <w:rtl/>
        </w:rPr>
        <w:t>461</w:t>
      </w:r>
      <w:r>
        <w:rPr>
          <w:rtl/>
        </w:rPr>
        <w:t xml:space="preserve"> ـ </w:t>
      </w:r>
      <w:r w:rsidRPr="00A569E2">
        <w:rPr>
          <w:rtl/>
        </w:rPr>
        <w:t>وباسناده</w:t>
      </w:r>
      <w:r>
        <w:rPr>
          <w:rtl/>
        </w:rPr>
        <w:t xml:space="preserve"> إلى </w:t>
      </w:r>
      <w:r w:rsidRPr="00A569E2">
        <w:rPr>
          <w:rtl/>
        </w:rPr>
        <w:t>معاوية بن عمار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ان إبراهيم </w:t>
      </w:r>
      <w:r w:rsidRPr="000E4A2F">
        <w:rPr>
          <w:rStyle w:val="libAlaemChar"/>
          <w:rtl/>
        </w:rPr>
        <w:t>عليه‌السلام</w:t>
      </w:r>
      <w:r w:rsidRPr="00A569E2">
        <w:rPr>
          <w:rtl/>
        </w:rPr>
        <w:t xml:space="preserve"> قال لما خلف</w:t>
      </w:r>
      <w:r>
        <w:rPr>
          <w:rtl/>
        </w:rPr>
        <w:t xml:space="preserve"> إسمعيل </w:t>
      </w:r>
      <w:r w:rsidRPr="00A569E2">
        <w:rPr>
          <w:rtl/>
        </w:rPr>
        <w:t>بمكة عطش الصبى</w:t>
      </w:r>
      <w:r>
        <w:rPr>
          <w:rtl/>
        </w:rPr>
        <w:t xml:space="preserve">، </w:t>
      </w:r>
      <w:r w:rsidRPr="00A569E2">
        <w:rPr>
          <w:rtl/>
        </w:rPr>
        <w:t>وكان فيما بين الصفا والمروة شجر</w:t>
      </w:r>
      <w:r>
        <w:rPr>
          <w:rtl/>
        </w:rPr>
        <w:t xml:space="preserve">، </w:t>
      </w:r>
      <w:r w:rsidRPr="00A569E2">
        <w:rPr>
          <w:rtl/>
        </w:rPr>
        <w:t>فخرجت امه حتى قامت على الصفا فقالت</w:t>
      </w:r>
      <w:r>
        <w:rPr>
          <w:rtl/>
        </w:rPr>
        <w:t xml:space="preserve">: </w:t>
      </w:r>
      <w:r w:rsidRPr="00A569E2">
        <w:rPr>
          <w:rtl/>
        </w:rPr>
        <w:t>هل بالوادي من أنيس</w:t>
      </w:r>
      <w:r>
        <w:rPr>
          <w:rtl/>
        </w:rPr>
        <w:t>؟</w:t>
      </w:r>
      <w:r w:rsidRPr="00A569E2">
        <w:rPr>
          <w:rtl/>
        </w:rPr>
        <w:t xml:space="preserve"> فلم تجب</w:t>
      </w:r>
      <w:r>
        <w:rPr>
          <w:rtl/>
        </w:rPr>
        <w:t xml:space="preserve">، </w:t>
      </w:r>
      <w:r w:rsidRPr="00A569E2">
        <w:rPr>
          <w:rtl/>
        </w:rPr>
        <w:t>ثم رجعت</w:t>
      </w:r>
      <w:r>
        <w:rPr>
          <w:rtl/>
        </w:rPr>
        <w:t xml:space="preserve"> إلى </w:t>
      </w:r>
      <w:r w:rsidRPr="00A569E2">
        <w:rPr>
          <w:rtl/>
        </w:rPr>
        <w:t>الصفا فقالت كذلك</w:t>
      </w:r>
      <w:r>
        <w:rPr>
          <w:rtl/>
        </w:rPr>
        <w:t xml:space="preserve">، </w:t>
      </w:r>
      <w:r w:rsidRPr="00A569E2">
        <w:rPr>
          <w:rtl/>
        </w:rPr>
        <w:t>حتى صنعت ذلك سبعا فأجرى الله ذلك سنة</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462</w:t>
      </w:r>
      <w:r>
        <w:rPr>
          <w:rtl/>
        </w:rPr>
        <w:t xml:space="preserve"> ـ </w:t>
      </w:r>
      <w:r w:rsidRPr="00A569E2">
        <w:rPr>
          <w:rtl/>
        </w:rPr>
        <w:t>وباسناده</w:t>
      </w:r>
      <w:r>
        <w:rPr>
          <w:rtl/>
        </w:rPr>
        <w:t xml:space="preserve"> إلى </w:t>
      </w:r>
      <w:r w:rsidRPr="00A569E2">
        <w:rPr>
          <w:rtl/>
        </w:rPr>
        <w:t xml:space="preserve">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صار السعي بين الصفا والمروة</w:t>
      </w:r>
      <w:r>
        <w:rPr>
          <w:rtl/>
        </w:rPr>
        <w:t xml:space="preserve">، </w:t>
      </w:r>
      <w:r w:rsidRPr="00A569E2">
        <w:rPr>
          <w:rtl/>
        </w:rPr>
        <w:t xml:space="preserve">لان إبراهيم </w:t>
      </w:r>
      <w:r w:rsidRPr="000E4A2F">
        <w:rPr>
          <w:rStyle w:val="libAlaemChar"/>
          <w:rtl/>
        </w:rPr>
        <w:t>عليه‌السلام</w:t>
      </w:r>
      <w:r w:rsidRPr="00A569E2">
        <w:rPr>
          <w:rtl/>
        </w:rPr>
        <w:t xml:space="preserve"> عرض له إبليس فأمره جبرئيل </w:t>
      </w:r>
      <w:r>
        <w:rPr>
          <w:rtl/>
        </w:rPr>
        <w:t>(</w:t>
      </w:r>
      <w:r w:rsidRPr="00A569E2">
        <w:rPr>
          <w:rtl/>
        </w:rPr>
        <w:t>ع</w:t>
      </w:r>
      <w:r>
        <w:rPr>
          <w:rtl/>
        </w:rPr>
        <w:t>)</w:t>
      </w:r>
      <w:r w:rsidRPr="00A569E2">
        <w:rPr>
          <w:rtl/>
        </w:rPr>
        <w:t xml:space="preserve"> فشد عليه </w:t>
      </w:r>
      <w:r w:rsidRPr="00200B9A">
        <w:rPr>
          <w:rStyle w:val="libFootnotenumChar"/>
          <w:rtl/>
        </w:rPr>
        <w:t>(1)</w:t>
      </w:r>
      <w:r w:rsidRPr="00A569E2">
        <w:rPr>
          <w:rtl/>
        </w:rPr>
        <w:t xml:space="preserve"> فهرب منه</w:t>
      </w:r>
      <w:r>
        <w:rPr>
          <w:rtl/>
        </w:rPr>
        <w:t xml:space="preserve">، </w:t>
      </w:r>
      <w:r w:rsidRPr="00A569E2">
        <w:rPr>
          <w:rtl/>
        </w:rPr>
        <w:t>فجرت به السنة يعنى بالهرولة.</w:t>
      </w:r>
    </w:p>
    <w:p w:rsidR="001C7CB2" w:rsidRPr="00A569E2" w:rsidRDefault="001C7CB2" w:rsidP="007C645F">
      <w:pPr>
        <w:pStyle w:val="libNormal"/>
        <w:rPr>
          <w:rtl/>
        </w:rPr>
      </w:pPr>
      <w:r w:rsidRPr="00A569E2">
        <w:rPr>
          <w:rtl/>
        </w:rPr>
        <w:t>463</w:t>
      </w:r>
      <w:r>
        <w:rPr>
          <w:rtl/>
        </w:rPr>
        <w:t xml:space="preserve"> ـ </w:t>
      </w:r>
      <w:r w:rsidRPr="00A569E2">
        <w:rPr>
          <w:rtl/>
        </w:rPr>
        <w:t>وباسناده</w:t>
      </w:r>
      <w:r>
        <w:rPr>
          <w:rtl/>
        </w:rPr>
        <w:t xml:space="preserve"> إلى </w:t>
      </w:r>
      <w:r w:rsidRPr="00A569E2">
        <w:rPr>
          <w:rtl/>
        </w:rPr>
        <w:t xml:space="preserve">حماد عن الحلبي قال. سألت أبا عبد الله </w:t>
      </w:r>
      <w:r w:rsidRPr="000E4A2F">
        <w:rPr>
          <w:rStyle w:val="libAlaemChar"/>
          <w:rtl/>
        </w:rPr>
        <w:t>عليه‌السلام</w:t>
      </w:r>
      <w:r w:rsidRPr="00A569E2">
        <w:rPr>
          <w:rtl/>
        </w:rPr>
        <w:t xml:space="preserve"> لم جعل السعي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شد على العدو</w:t>
      </w:r>
      <w:r>
        <w:rPr>
          <w:rtl/>
        </w:rPr>
        <w:t xml:space="preserve">: </w:t>
      </w:r>
      <w:r w:rsidRPr="00A569E2">
        <w:rPr>
          <w:rtl/>
        </w:rPr>
        <w:t>حمل عليه.</w:t>
      </w:r>
    </w:p>
    <w:p w:rsidR="001C7CB2" w:rsidRPr="00A569E2" w:rsidRDefault="001C7CB2" w:rsidP="007C645F">
      <w:pPr>
        <w:pStyle w:val="libNormal0"/>
        <w:rPr>
          <w:rtl/>
        </w:rPr>
      </w:pPr>
      <w:r>
        <w:rPr>
          <w:rtl/>
        </w:rPr>
        <w:br w:type="page"/>
      </w:r>
      <w:r w:rsidRPr="00A569E2">
        <w:rPr>
          <w:rtl/>
        </w:rPr>
        <w:lastRenderedPageBreak/>
        <w:t>بين الصفا والمروة</w:t>
      </w:r>
      <w:r>
        <w:rPr>
          <w:rtl/>
        </w:rPr>
        <w:t>؟</w:t>
      </w:r>
      <w:r w:rsidRPr="00A569E2">
        <w:rPr>
          <w:rtl/>
        </w:rPr>
        <w:t xml:space="preserve"> قال. لان الشيطان ترايا لإبراهيم </w:t>
      </w:r>
      <w:r w:rsidRPr="000E4A2F">
        <w:rPr>
          <w:rStyle w:val="libAlaemChar"/>
          <w:rtl/>
        </w:rPr>
        <w:t>عليه‌السلام</w:t>
      </w:r>
      <w:r w:rsidRPr="00A569E2">
        <w:rPr>
          <w:rtl/>
        </w:rPr>
        <w:t xml:space="preserve"> في الوادي فسعى وهو منازل الشيطان.</w:t>
      </w:r>
    </w:p>
    <w:p w:rsidR="001C7CB2" w:rsidRPr="00A569E2" w:rsidRDefault="001C7CB2" w:rsidP="007C645F">
      <w:pPr>
        <w:pStyle w:val="libNormal"/>
        <w:rPr>
          <w:rtl/>
        </w:rPr>
      </w:pPr>
      <w:r w:rsidRPr="00957CEF">
        <w:rPr>
          <w:rStyle w:val="libBold2Char"/>
          <w:rtl/>
        </w:rPr>
        <w:t xml:space="preserve">464 ـ في الكافي علي بن إبراهيم </w:t>
      </w:r>
      <w:r w:rsidRPr="000E4A2F">
        <w:rPr>
          <w:rStyle w:val="libAlaemChar"/>
          <w:rtl/>
        </w:rPr>
        <w:t>عليه‌السلام</w:t>
      </w:r>
      <w:r w:rsidRPr="00A569E2">
        <w:rPr>
          <w:rtl/>
        </w:rPr>
        <w:t xml:space="preserve"> عن أبيه ومحمد بن</w:t>
      </w:r>
      <w:r>
        <w:rPr>
          <w:rtl/>
        </w:rPr>
        <w:t xml:space="preserve"> إسمعيل </w:t>
      </w:r>
      <w:r w:rsidRPr="00A569E2">
        <w:rPr>
          <w:rtl/>
        </w:rPr>
        <w:t>عن الفضل بن شاذان جميعا عن ابن</w:t>
      </w:r>
      <w:r>
        <w:rPr>
          <w:rtl/>
        </w:rPr>
        <w:t xml:space="preserve"> أبي </w:t>
      </w:r>
      <w:r w:rsidRPr="00A569E2">
        <w:rPr>
          <w:rtl/>
        </w:rPr>
        <w:t>عمير عن معاوية بن عمار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ان رسول الله </w:t>
      </w:r>
      <w:r w:rsidRPr="000E4A2F">
        <w:rPr>
          <w:rStyle w:val="libAlaemChar"/>
          <w:rtl/>
        </w:rPr>
        <w:t>صلى‌الله‌عليه‌وآله‌وسلم</w:t>
      </w:r>
      <w:r w:rsidRPr="00A569E2">
        <w:rPr>
          <w:rtl/>
        </w:rPr>
        <w:t xml:space="preserve"> أقام بالمدينة عشر سنين لم يحج</w:t>
      </w:r>
      <w:r>
        <w:rPr>
          <w:rtl/>
        </w:rPr>
        <w:t xml:space="preserve">، </w:t>
      </w:r>
      <w:r w:rsidRPr="00A569E2">
        <w:rPr>
          <w:rtl/>
        </w:rPr>
        <w:t xml:space="preserve">ثم أنزل الله تعالى عليه. </w:t>
      </w:r>
      <w:r w:rsidRPr="000E4A2F">
        <w:rPr>
          <w:rStyle w:val="libAlaemChar"/>
          <w:rtl/>
        </w:rPr>
        <w:t>(</w:t>
      </w:r>
      <w:r w:rsidRPr="00500BFE">
        <w:rPr>
          <w:rStyle w:val="libAieChar"/>
          <w:rtl/>
        </w:rPr>
        <w:t>وَأَذِّنْ فِي النَّاسِ بِالْحَجِّ يَأْتُوكَ رِجالاً وَعَلى كُلِّ ضامِرٍ يَأْتِينَ مِنْ كُلِّ فَجٍّ عَمِيقٍ</w:t>
      </w:r>
      <w:r w:rsidRPr="000E4A2F">
        <w:rPr>
          <w:rStyle w:val="libAlaemChar"/>
          <w:rtl/>
        </w:rPr>
        <w:t>)</w:t>
      </w:r>
      <w:r w:rsidRPr="00A569E2">
        <w:rPr>
          <w:rtl/>
        </w:rPr>
        <w:t xml:space="preserve"> فأمر المؤذنين ان يأذنوا بأعلى صوتهم بان رسول الله </w:t>
      </w:r>
      <w:r w:rsidRPr="000E4A2F">
        <w:rPr>
          <w:rStyle w:val="libAlaemChar"/>
          <w:rtl/>
        </w:rPr>
        <w:t>صلى‌الله‌عليه‌وآله‌وسلم</w:t>
      </w:r>
      <w:r w:rsidRPr="00A569E2">
        <w:rPr>
          <w:rtl/>
        </w:rPr>
        <w:t xml:space="preserve"> يحج في عامه هذا</w:t>
      </w:r>
      <w:r>
        <w:rPr>
          <w:rtl/>
        </w:rPr>
        <w:t xml:space="preserve">، </w:t>
      </w:r>
      <w:r w:rsidRPr="00A569E2">
        <w:rPr>
          <w:rtl/>
        </w:rPr>
        <w:t xml:space="preserve">فعلم به من حضر في المدينة وأهل العوالي </w:t>
      </w:r>
      <w:r w:rsidRPr="00200B9A">
        <w:rPr>
          <w:rStyle w:val="libFootnotenumChar"/>
          <w:rtl/>
        </w:rPr>
        <w:t>(1)</w:t>
      </w:r>
      <w:r w:rsidRPr="00A569E2">
        <w:rPr>
          <w:rtl/>
        </w:rPr>
        <w:t xml:space="preserve"> والاعراب</w:t>
      </w:r>
      <w:r>
        <w:rPr>
          <w:rtl/>
        </w:rPr>
        <w:t xml:space="preserve">، </w:t>
      </w:r>
      <w:r w:rsidRPr="00A569E2">
        <w:rPr>
          <w:rtl/>
        </w:rPr>
        <w:t xml:space="preserve">واجتمعوا لحج رسول الله </w:t>
      </w:r>
      <w:r w:rsidRPr="000E4A2F">
        <w:rPr>
          <w:rStyle w:val="libAlaemChar"/>
          <w:rtl/>
        </w:rPr>
        <w:t>صلى‌الله‌عليه‌وآله‌وسلم</w:t>
      </w:r>
      <w:r>
        <w:rPr>
          <w:rtl/>
        </w:rPr>
        <w:t xml:space="preserve"> وإنّما </w:t>
      </w:r>
      <w:r w:rsidRPr="00A569E2">
        <w:rPr>
          <w:rtl/>
        </w:rPr>
        <w:t xml:space="preserve">كانوا تابعين ينظرون ما يؤمرون ويتبعونه أو يصنع شيئا فيصنعونه فخرج رسول الله </w:t>
      </w:r>
      <w:r w:rsidRPr="000E4A2F">
        <w:rPr>
          <w:rStyle w:val="libAlaemChar"/>
          <w:rtl/>
        </w:rPr>
        <w:t>صلى‌الله‌عليه‌وآله‌وسلم</w:t>
      </w:r>
      <w:r w:rsidRPr="00A569E2">
        <w:rPr>
          <w:rtl/>
        </w:rPr>
        <w:t xml:space="preserve"> في أربع بقين من ذي القعدة</w:t>
      </w:r>
      <w:r>
        <w:rPr>
          <w:rtl/>
        </w:rPr>
        <w:t xml:space="preserve">، </w:t>
      </w:r>
      <w:r w:rsidRPr="00A569E2">
        <w:rPr>
          <w:rtl/>
        </w:rPr>
        <w:t>فلما انتهى</w:t>
      </w:r>
      <w:r>
        <w:rPr>
          <w:rtl/>
        </w:rPr>
        <w:t xml:space="preserve"> إلى </w:t>
      </w:r>
      <w:r w:rsidRPr="00A569E2">
        <w:rPr>
          <w:rtl/>
        </w:rPr>
        <w:t xml:space="preserve">ذي الحليفة </w:t>
      </w:r>
      <w:r w:rsidRPr="00200B9A">
        <w:rPr>
          <w:rStyle w:val="libFootnotenumChar"/>
          <w:rtl/>
        </w:rPr>
        <w:t>(2)</w:t>
      </w:r>
      <w:r w:rsidRPr="00A569E2">
        <w:rPr>
          <w:rtl/>
        </w:rPr>
        <w:t xml:space="preserve"> زالت الشمس فاغتسل</w:t>
      </w:r>
      <w:r>
        <w:rPr>
          <w:rtl/>
        </w:rPr>
        <w:t xml:space="preserve">، </w:t>
      </w:r>
      <w:r w:rsidRPr="00A569E2">
        <w:rPr>
          <w:rtl/>
        </w:rPr>
        <w:t>ثم خرج حتى أتى المسجد الذي عند الشجرة فصلى فيه الظهر وعزم بالحج مفردا</w:t>
      </w:r>
      <w:r>
        <w:rPr>
          <w:rtl/>
        </w:rPr>
        <w:t xml:space="preserve">، </w:t>
      </w:r>
      <w:r w:rsidRPr="00A569E2">
        <w:rPr>
          <w:rtl/>
        </w:rPr>
        <w:t>وخرج حتى انتهى</w:t>
      </w:r>
      <w:r>
        <w:rPr>
          <w:rtl/>
        </w:rPr>
        <w:t xml:space="preserve"> إلى </w:t>
      </w:r>
      <w:r w:rsidRPr="00A569E2">
        <w:rPr>
          <w:rtl/>
        </w:rPr>
        <w:t xml:space="preserve">البيداء </w:t>
      </w:r>
      <w:r w:rsidRPr="00200B9A">
        <w:rPr>
          <w:rStyle w:val="libFootnotenumChar"/>
          <w:rtl/>
        </w:rPr>
        <w:t>(3)</w:t>
      </w:r>
      <w:r w:rsidRPr="00A569E2">
        <w:rPr>
          <w:rtl/>
        </w:rPr>
        <w:t xml:space="preserve"> عند الميل الاول. فصف له سماطان </w:t>
      </w:r>
      <w:r w:rsidRPr="00200B9A">
        <w:rPr>
          <w:rStyle w:val="libFootnotenumChar"/>
          <w:rtl/>
        </w:rPr>
        <w:t>(4)</w:t>
      </w:r>
      <w:r w:rsidRPr="00A569E2">
        <w:rPr>
          <w:rtl/>
        </w:rPr>
        <w:t xml:space="preserve"> فلبى بالحج مفردا وساق الهدى ستا وستين أو أربعا وستين</w:t>
      </w:r>
      <w:r>
        <w:rPr>
          <w:rtl/>
        </w:rPr>
        <w:t xml:space="preserve">، </w:t>
      </w:r>
      <w:r w:rsidRPr="00A569E2">
        <w:rPr>
          <w:rtl/>
        </w:rPr>
        <w:t>حتى انتهى</w:t>
      </w:r>
      <w:r>
        <w:rPr>
          <w:rtl/>
        </w:rPr>
        <w:t xml:space="preserve"> إلى </w:t>
      </w:r>
      <w:r w:rsidRPr="00A569E2">
        <w:rPr>
          <w:rtl/>
        </w:rPr>
        <w:t>مكة في سلخ أربع من ذي الحجة</w:t>
      </w:r>
      <w:r>
        <w:rPr>
          <w:rtl/>
        </w:rPr>
        <w:t xml:space="preserve">، </w:t>
      </w:r>
      <w:r w:rsidRPr="00A569E2">
        <w:rPr>
          <w:rtl/>
        </w:rPr>
        <w:t>فطاف بالبيت سبعة أشواط</w:t>
      </w:r>
      <w:r>
        <w:rPr>
          <w:rtl/>
        </w:rPr>
        <w:t xml:space="preserve">، </w:t>
      </w:r>
      <w:r w:rsidRPr="00A569E2">
        <w:rPr>
          <w:rtl/>
        </w:rPr>
        <w:t xml:space="preserve">ثم صلى ركعتين خلف مقام إبراهيم </w:t>
      </w:r>
      <w:r>
        <w:rPr>
          <w:rtl/>
        </w:rPr>
        <w:t>(</w:t>
      </w:r>
      <w:r w:rsidRPr="00A569E2">
        <w:rPr>
          <w:rtl/>
        </w:rPr>
        <w:t>ع</w:t>
      </w:r>
      <w:r>
        <w:rPr>
          <w:rtl/>
        </w:rPr>
        <w:t xml:space="preserve">)، </w:t>
      </w:r>
      <w:r w:rsidRPr="00A569E2">
        <w:rPr>
          <w:rtl/>
        </w:rPr>
        <w:t>ثم عاد</w:t>
      </w:r>
      <w:r>
        <w:rPr>
          <w:rtl/>
        </w:rPr>
        <w:t xml:space="preserve"> إلى </w:t>
      </w:r>
      <w:r w:rsidRPr="00A569E2">
        <w:rPr>
          <w:rtl/>
        </w:rPr>
        <w:t>الحجر فاستلمه وقد كان استلمه في</w:t>
      </w:r>
      <w:r>
        <w:rPr>
          <w:rtl/>
        </w:rPr>
        <w:t xml:space="preserve"> أوّل </w:t>
      </w:r>
      <w:r w:rsidRPr="00A569E2">
        <w:rPr>
          <w:rtl/>
        </w:rPr>
        <w:t>طوافه</w:t>
      </w:r>
      <w:r>
        <w:rPr>
          <w:rtl/>
        </w:rPr>
        <w:t xml:space="preserve">، </w:t>
      </w:r>
      <w:r w:rsidRPr="00A569E2">
        <w:rPr>
          <w:rtl/>
        </w:rPr>
        <w:t>ثم قال</w:t>
      </w:r>
      <w:r>
        <w:rPr>
          <w:rtl/>
        </w:rPr>
        <w:t xml:space="preserve">: </w:t>
      </w:r>
      <w:r w:rsidRPr="000E4A2F">
        <w:rPr>
          <w:rStyle w:val="libAlaemChar"/>
          <w:rtl/>
        </w:rPr>
        <w:t>(</w:t>
      </w:r>
      <w:r w:rsidRPr="00500BFE">
        <w:rPr>
          <w:rStyle w:val="libAieChar"/>
          <w:rtl/>
        </w:rPr>
        <w:t>إِنَّ الصَّفا وَالْمَرْوَةَ مِنْ شَعائِرِ اللهِ</w:t>
      </w:r>
      <w:r w:rsidRPr="000E4A2F">
        <w:rPr>
          <w:rStyle w:val="libAlaemChar"/>
          <w:rtl/>
        </w:rPr>
        <w:t>)</w:t>
      </w:r>
      <w:r w:rsidRPr="00A569E2">
        <w:rPr>
          <w:rtl/>
        </w:rPr>
        <w:t xml:space="preserve"> فأبدأ بما بدأ الله تعالى</w:t>
      </w:r>
      <w:r>
        <w:rPr>
          <w:rtl/>
        </w:rPr>
        <w:t xml:space="preserve">، </w:t>
      </w:r>
      <w:r w:rsidRPr="00A569E2">
        <w:rPr>
          <w:rtl/>
        </w:rPr>
        <w:t>وان المسلمين كانوا يظنون ان السعي بين الصفا والمروة شيء صنعه المشركون فانزل الله تعالى</w:t>
      </w:r>
      <w:r>
        <w:rPr>
          <w:rtl/>
        </w:rPr>
        <w:t xml:space="preserve">: </w:t>
      </w:r>
      <w:r w:rsidRPr="000E4A2F">
        <w:rPr>
          <w:rStyle w:val="libAlaemChar"/>
          <w:rtl/>
        </w:rPr>
        <w:t>(</w:t>
      </w:r>
      <w:r w:rsidRPr="00500BFE">
        <w:rPr>
          <w:rStyle w:val="libAieChar"/>
          <w:rtl/>
        </w:rPr>
        <w:t>إِنَّ الصَّفا وَالْمَرْوَةَ مِنْ شَعائِرِ اللهِ فَمَنْ حَجَّ الْبَيْتَ أَوِ اعْتَمَرَ فَلا جُناحَ عَلَيْهِ أَنْ يَطَّوَّفَ بِهِما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465</w:t>
      </w:r>
      <w:r>
        <w:rPr>
          <w:rtl/>
        </w:rPr>
        <w:t xml:space="preserve"> ـ علي بن إبراهيم </w:t>
      </w:r>
      <w:r w:rsidRPr="00A569E2">
        <w:rPr>
          <w:rtl/>
        </w:rPr>
        <w:t>عن أبيه ومحمد بن يحيى عن</w:t>
      </w:r>
      <w:r>
        <w:rPr>
          <w:rtl/>
        </w:rPr>
        <w:t xml:space="preserve"> أحمد </w:t>
      </w:r>
      <w:r w:rsidRPr="00A569E2">
        <w:rPr>
          <w:rtl/>
        </w:rPr>
        <w:t>بن محمد جميعا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العوالي</w:t>
      </w:r>
      <w:r>
        <w:rPr>
          <w:rtl/>
        </w:rPr>
        <w:t xml:space="preserve">: </w:t>
      </w:r>
      <w:r w:rsidRPr="00A569E2">
        <w:rPr>
          <w:rtl/>
        </w:rPr>
        <w:t>قرى بظاهر المدينة.</w:t>
      </w:r>
    </w:p>
    <w:p w:rsidR="001C7CB2" w:rsidRPr="00A569E2" w:rsidRDefault="001C7CB2" w:rsidP="00B4288D">
      <w:pPr>
        <w:pStyle w:val="libFootnote0"/>
        <w:rPr>
          <w:rtl/>
          <w:lang w:bidi="fa-IR"/>
        </w:rPr>
      </w:pPr>
      <w:r>
        <w:rPr>
          <w:rtl/>
        </w:rPr>
        <w:t>(</w:t>
      </w:r>
      <w:r w:rsidRPr="00A569E2">
        <w:rPr>
          <w:rtl/>
        </w:rPr>
        <w:t>2) ذو الحليفة</w:t>
      </w:r>
      <w:r>
        <w:rPr>
          <w:rtl/>
        </w:rPr>
        <w:t xml:space="preserve">: </w:t>
      </w:r>
      <w:r w:rsidRPr="00A569E2">
        <w:rPr>
          <w:rtl/>
        </w:rPr>
        <w:t>موضع على ستة أميال من المدينة.</w:t>
      </w:r>
    </w:p>
    <w:p w:rsidR="001C7CB2" w:rsidRPr="00A569E2" w:rsidRDefault="001C7CB2" w:rsidP="00B4288D">
      <w:pPr>
        <w:pStyle w:val="libFootnote0"/>
        <w:rPr>
          <w:rtl/>
          <w:lang w:bidi="fa-IR"/>
        </w:rPr>
      </w:pPr>
      <w:r>
        <w:rPr>
          <w:rtl/>
        </w:rPr>
        <w:t>(</w:t>
      </w:r>
      <w:r w:rsidRPr="00A569E2">
        <w:rPr>
          <w:rtl/>
        </w:rPr>
        <w:t>3) البيداء</w:t>
      </w:r>
      <w:r>
        <w:rPr>
          <w:rtl/>
        </w:rPr>
        <w:t xml:space="preserve">: </w:t>
      </w:r>
      <w:r w:rsidRPr="00A569E2">
        <w:rPr>
          <w:rtl/>
        </w:rPr>
        <w:t>أرض ملساء بين الحرمين.</w:t>
      </w:r>
    </w:p>
    <w:p w:rsidR="001C7CB2" w:rsidRPr="00A569E2" w:rsidRDefault="001C7CB2" w:rsidP="00B4288D">
      <w:pPr>
        <w:pStyle w:val="libFootnote0"/>
        <w:rPr>
          <w:rtl/>
          <w:lang w:bidi="fa-IR"/>
        </w:rPr>
      </w:pPr>
      <w:r>
        <w:rPr>
          <w:rtl/>
        </w:rPr>
        <w:t>(</w:t>
      </w:r>
      <w:r w:rsidRPr="00A569E2">
        <w:rPr>
          <w:rtl/>
        </w:rPr>
        <w:t>4) سماط القوم</w:t>
      </w:r>
      <w:r>
        <w:rPr>
          <w:rtl/>
        </w:rPr>
        <w:t xml:space="preserve">: </w:t>
      </w:r>
      <w:r w:rsidRPr="00A569E2">
        <w:rPr>
          <w:rtl/>
        </w:rPr>
        <w:t>صفهم.</w:t>
      </w:r>
    </w:p>
    <w:p w:rsidR="001C7CB2" w:rsidRPr="00A569E2" w:rsidRDefault="001C7CB2" w:rsidP="007C645F">
      <w:pPr>
        <w:pStyle w:val="libNormal0"/>
        <w:rPr>
          <w:rtl/>
        </w:rPr>
      </w:pPr>
      <w:r>
        <w:rPr>
          <w:rtl/>
        </w:rPr>
        <w:br w:type="page"/>
      </w:r>
      <w:r w:rsidRPr="00A569E2">
        <w:rPr>
          <w:rtl/>
        </w:rPr>
        <w:lastRenderedPageBreak/>
        <w:t>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في حديث طويل ان رسول الله قال</w:t>
      </w:r>
      <w:r>
        <w:rPr>
          <w:rtl/>
        </w:rPr>
        <w:t xml:space="preserve">: </w:t>
      </w:r>
      <w:r w:rsidRPr="00A569E2">
        <w:rPr>
          <w:rtl/>
        </w:rPr>
        <w:t>ابدأ بما بدأ الله تعالى به</w:t>
      </w:r>
      <w:r>
        <w:rPr>
          <w:rtl/>
        </w:rPr>
        <w:t xml:space="preserve">، </w:t>
      </w:r>
      <w:r w:rsidRPr="00A569E2">
        <w:rPr>
          <w:rtl/>
        </w:rPr>
        <w:t>فأتى الصفا فبدأ بها.</w:t>
      </w:r>
    </w:p>
    <w:p w:rsidR="001C7CB2" w:rsidRPr="00A569E2" w:rsidRDefault="001C7CB2" w:rsidP="007C645F">
      <w:pPr>
        <w:pStyle w:val="libNormal"/>
        <w:rPr>
          <w:rtl/>
        </w:rPr>
      </w:pPr>
      <w:r w:rsidRPr="00A569E2">
        <w:rPr>
          <w:rtl/>
        </w:rPr>
        <w:t>466</w:t>
      </w:r>
      <w:r>
        <w:rPr>
          <w:rtl/>
        </w:rPr>
        <w:t xml:space="preserve"> ـ </w:t>
      </w:r>
      <w:r w:rsidRPr="00A569E2">
        <w:rPr>
          <w:rtl/>
        </w:rPr>
        <w:t>عدة من أصحابنا عن</w:t>
      </w:r>
      <w:r>
        <w:rPr>
          <w:rtl/>
        </w:rPr>
        <w:t xml:space="preserve"> أحمد </w:t>
      </w:r>
      <w:r w:rsidRPr="00A569E2">
        <w:rPr>
          <w:rtl/>
        </w:rPr>
        <w:t>بن محمد عن الحسين بن سعيد عن النضر بن سويد عن عبد الله بن سنان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ان رسول الله </w:t>
      </w:r>
      <w:r w:rsidRPr="000E4A2F">
        <w:rPr>
          <w:rStyle w:val="libAlaemChar"/>
          <w:rtl/>
        </w:rPr>
        <w:t>صلى‌الله‌عليه‌وآله‌وسلم</w:t>
      </w:r>
      <w:r w:rsidRPr="00A569E2">
        <w:rPr>
          <w:rtl/>
        </w:rPr>
        <w:t xml:space="preserve"> قال</w:t>
      </w:r>
      <w:r>
        <w:rPr>
          <w:rtl/>
        </w:rPr>
        <w:t xml:space="preserve">: </w:t>
      </w:r>
      <w:r w:rsidRPr="00A569E2">
        <w:rPr>
          <w:rtl/>
        </w:rPr>
        <w:t>ابدأ بما بدء الله</w:t>
      </w:r>
      <w:r>
        <w:rPr>
          <w:rtl/>
        </w:rPr>
        <w:t xml:space="preserve">، </w:t>
      </w:r>
      <w:r w:rsidRPr="00A569E2">
        <w:rPr>
          <w:rtl/>
        </w:rPr>
        <w:t>ثم صعد على الصفا فقام عليه مقدار ما يقرء الإنسان سورة البقرة</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467</w:t>
      </w:r>
      <w:r>
        <w:rPr>
          <w:rtl/>
        </w:rPr>
        <w:t xml:space="preserve"> ـ </w:t>
      </w:r>
      <w:r w:rsidRPr="00A569E2">
        <w:rPr>
          <w:rtl/>
        </w:rPr>
        <w:t>ابن محبوب عن عبد العزيز العبدي عن عبيد بن زرارة</w:t>
      </w:r>
      <w:r>
        <w:rPr>
          <w:rtl/>
        </w:rPr>
        <w:t xml:space="preserve">: </w:t>
      </w:r>
      <w:r w:rsidRPr="00A569E2">
        <w:rPr>
          <w:rtl/>
        </w:rPr>
        <w:t xml:space="preserve">قال سألت أبا عبد الله </w:t>
      </w:r>
      <w:r w:rsidRPr="000E4A2F">
        <w:rPr>
          <w:rStyle w:val="libAlaemChar"/>
          <w:rtl/>
        </w:rPr>
        <w:t>عليه‌السلام</w:t>
      </w:r>
      <w:r w:rsidRPr="00A569E2">
        <w:rPr>
          <w:rtl/>
        </w:rPr>
        <w:t xml:space="preserve"> عن رجل طاف بالبيت أسبوعا طواف الفريضة</w:t>
      </w:r>
      <w:r>
        <w:rPr>
          <w:rtl/>
        </w:rPr>
        <w:t xml:space="preserve">، </w:t>
      </w:r>
      <w:r w:rsidRPr="00A569E2">
        <w:rPr>
          <w:rtl/>
        </w:rPr>
        <w:t>ثم سعى بين الصفا والمروة أربعة أشواط</w:t>
      </w:r>
      <w:r>
        <w:rPr>
          <w:rtl/>
        </w:rPr>
        <w:t xml:space="preserve">، </w:t>
      </w:r>
      <w:r w:rsidRPr="00A569E2">
        <w:rPr>
          <w:rtl/>
        </w:rPr>
        <w:t>ثم غمزه بطنه فخرج وقضى حاجته</w:t>
      </w:r>
      <w:r>
        <w:rPr>
          <w:rtl/>
        </w:rPr>
        <w:t xml:space="preserve">، </w:t>
      </w:r>
      <w:r w:rsidRPr="00A569E2">
        <w:rPr>
          <w:rtl/>
        </w:rPr>
        <w:t>ثم غشي أهله قال</w:t>
      </w:r>
      <w:r>
        <w:rPr>
          <w:rtl/>
        </w:rPr>
        <w:t xml:space="preserve">: </w:t>
      </w:r>
      <w:r w:rsidRPr="00A569E2">
        <w:rPr>
          <w:rtl/>
        </w:rPr>
        <w:t>يغتسل ثم يعود فيطوف ثلثة أشواط ويستغفر ربه ولا شيء عليه</w:t>
      </w:r>
      <w:r>
        <w:rPr>
          <w:rtl/>
        </w:rPr>
        <w:t xml:space="preserve">، </w:t>
      </w:r>
      <w:r w:rsidRPr="00A569E2">
        <w:rPr>
          <w:rtl/>
        </w:rPr>
        <w:t>قلت</w:t>
      </w:r>
      <w:r>
        <w:rPr>
          <w:rtl/>
        </w:rPr>
        <w:t xml:space="preserve">: </w:t>
      </w:r>
      <w:r w:rsidRPr="00A569E2">
        <w:rPr>
          <w:rtl/>
        </w:rPr>
        <w:t>فان كان طاف بالبيت طواف الفريضة فطاف أربعة أشواط</w:t>
      </w:r>
      <w:r>
        <w:rPr>
          <w:rtl/>
        </w:rPr>
        <w:t xml:space="preserve">، </w:t>
      </w:r>
      <w:r w:rsidRPr="00A569E2">
        <w:rPr>
          <w:rtl/>
        </w:rPr>
        <w:t>ثم غمزه بطنه فخرج فقضى حاجته فغشى أهله</w:t>
      </w:r>
      <w:r>
        <w:rPr>
          <w:rtl/>
        </w:rPr>
        <w:t>؟</w:t>
      </w:r>
      <w:r w:rsidRPr="00A569E2">
        <w:rPr>
          <w:rtl/>
        </w:rPr>
        <w:t xml:space="preserve"> فقال</w:t>
      </w:r>
      <w:r>
        <w:rPr>
          <w:rtl/>
        </w:rPr>
        <w:t xml:space="preserve">: </w:t>
      </w:r>
      <w:r w:rsidRPr="00A569E2">
        <w:rPr>
          <w:rtl/>
        </w:rPr>
        <w:t>أفسد حجه وعليه بدنة يغتسل ثم يرجع فيطوف أسبوعا ثم يسعى ويستغفر ربه</w:t>
      </w:r>
      <w:r>
        <w:rPr>
          <w:rtl/>
        </w:rPr>
        <w:t xml:space="preserve">، </w:t>
      </w:r>
      <w:r w:rsidRPr="00A569E2">
        <w:rPr>
          <w:rtl/>
        </w:rPr>
        <w:t>قلت</w:t>
      </w:r>
      <w:r>
        <w:rPr>
          <w:rtl/>
        </w:rPr>
        <w:t xml:space="preserve">: </w:t>
      </w:r>
      <w:r w:rsidRPr="00A569E2">
        <w:rPr>
          <w:rtl/>
        </w:rPr>
        <w:t>كيف لم يجعل عليه حين غشي اهله قبل أن يفرغ من سعيه كما جعلت عليه هديا حين غشي أهله قبل أن يفرغ من طوافه</w:t>
      </w:r>
      <w:r>
        <w:rPr>
          <w:rtl/>
        </w:rPr>
        <w:t xml:space="preserve">؟ قال: إنَّ </w:t>
      </w:r>
      <w:r w:rsidRPr="00A569E2">
        <w:rPr>
          <w:rtl/>
        </w:rPr>
        <w:t>الطواف فريضة وفيه صلوة</w:t>
      </w:r>
      <w:r>
        <w:rPr>
          <w:rtl/>
        </w:rPr>
        <w:t xml:space="preserve">، </w:t>
      </w:r>
      <w:r w:rsidRPr="00A569E2">
        <w:rPr>
          <w:rtl/>
        </w:rPr>
        <w:t xml:space="preserve">والسعي سنة من رسول الله </w:t>
      </w:r>
      <w:r w:rsidRPr="000E4A2F">
        <w:rPr>
          <w:rStyle w:val="libAlaemChar"/>
          <w:rtl/>
        </w:rPr>
        <w:t>صلى‌الله‌عليه‌وآله‌وسلم</w:t>
      </w:r>
      <w:r w:rsidRPr="00A569E2">
        <w:rPr>
          <w:rtl/>
        </w:rPr>
        <w:t xml:space="preserve"> قلت. </w:t>
      </w:r>
      <w:r>
        <w:rPr>
          <w:rtl/>
        </w:rPr>
        <w:t>أ</w:t>
      </w:r>
      <w:r w:rsidRPr="00A569E2">
        <w:rPr>
          <w:rtl/>
        </w:rPr>
        <w:t xml:space="preserve">ليس الله يقول </w:t>
      </w:r>
      <w:r w:rsidRPr="000E4A2F">
        <w:rPr>
          <w:rStyle w:val="libAlaemChar"/>
          <w:rtl/>
        </w:rPr>
        <w:t>(</w:t>
      </w:r>
      <w:r w:rsidRPr="00500BFE">
        <w:rPr>
          <w:rStyle w:val="libAieChar"/>
          <w:rtl/>
        </w:rPr>
        <w:t>إِنَّ الصَّفا وَالْمَرْوَةَ مِنْ شَعائِرِ اللهِ</w:t>
      </w:r>
      <w:r w:rsidRPr="000E4A2F">
        <w:rPr>
          <w:rStyle w:val="libAlaemChar"/>
          <w:rtl/>
        </w:rPr>
        <w:t>)</w:t>
      </w:r>
      <w:r>
        <w:rPr>
          <w:rtl/>
        </w:rPr>
        <w:t>؟</w:t>
      </w:r>
      <w:r w:rsidRPr="00A569E2">
        <w:rPr>
          <w:rtl/>
        </w:rPr>
        <w:t xml:space="preserve"> قال</w:t>
      </w:r>
      <w:r>
        <w:rPr>
          <w:rtl/>
        </w:rPr>
        <w:t xml:space="preserve">: </w:t>
      </w:r>
      <w:r w:rsidRPr="00A569E2">
        <w:rPr>
          <w:rtl/>
        </w:rPr>
        <w:t xml:space="preserve">بلى ولكن قد قال فيهما </w:t>
      </w:r>
      <w:r w:rsidRPr="000E4A2F">
        <w:rPr>
          <w:rStyle w:val="libAlaemChar"/>
          <w:rtl/>
        </w:rPr>
        <w:t>(</w:t>
      </w:r>
      <w:r w:rsidRPr="00500BFE">
        <w:rPr>
          <w:rStyle w:val="libAieChar"/>
          <w:rtl/>
        </w:rPr>
        <w:t>وَمَنْ تَطَوَّعَ خَيْراً فَإِنَّ اللهَ شاكِرٌ عَلِيمٌ</w:t>
      </w:r>
      <w:r w:rsidRPr="000E4A2F">
        <w:rPr>
          <w:rStyle w:val="libAlaemChar"/>
          <w:rtl/>
        </w:rPr>
        <w:t>)</w:t>
      </w:r>
      <w:r w:rsidRPr="00A569E2">
        <w:rPr>
          <w:rtl/>
        </w:rPr>
        <w:t xml:space="preserve"> فلو كان السعي فريضة لم يقل </w:t>
      </w:r>
      <w:r w:rsidRPr="000E4A2F">
        <w:rPr>
          <w:rStyle w:val="libAlaemChar"/>
          <w:rtl/>
        </w:rPr>
        <w:t>(</w:t>
      </w:r>
      <w:r w:rsidRPr="00500BFE">
        <w:rPr>
          <w:rStyle w:val="libAieChar"/>
          <w:rtl/>
        </w:rPr>
        <w:t>وَمَنْ تَطَوَّعَ خَيْراً</w:t>
      </w:r>
      <w:r w:rsidRPr="000E4A2F">
        <w:rPr>
          <w:rStyle w:val="libAlaemChar"/>
          <w:rtl/>
        </w:rPr>
        <w:t>)</w:t>
      </w:r>
      <w:r>
        <w:rPr>
          <w:rtl/>
        </w:rPr>
        <w:t>.</w:t>
      </w:r>
    </w:p>
    <w:p w:rsidR="001C7CB2" w:rsidRPr="00A569E2" w:rsidRDefault="001C7CB2" w:rsidP="007C645F">
      <w:pPr>
        <w:pStyle w:val="libNormal"/>
        <w:rPr>
          <w:rtl/>
        </w:rPr>
      </w:pPr>
      <w:r w:rsidRPr="00A569E2">
        <w:rPr>
          <w:rtl/>
        </w:rPr>
        <w:t>468</w:t>
      </w:r>
      <w:r>
        <w:rPr>
          <w:rtl/>
        </w:rPr>
        <w:t xml:space="preserve"> ـ علي بن إبراهيم </w:t>
      </w:r>
      <w:r w:rsidRPr="00A569E2">
        <w:rPr>
          <w:rtl/>
        </w:rPr>
        <w:t>عن أبيه عن ابن</w:t>
      </w:r>
      <w:r>
        <w:rPr>
          <w:rtl/>
        </w:rPr>
        <w:t xml:space="preserve"> أبي </w:t>
      </w:r>
      <w:r w:rsidRPr="00A569E2">
        <w:rPr>
          <w:rtl/>
        </w:rPr>
        <w:t>عمير ومحمد بن</w:t>
      </w:r>
      <w:r>
        <w:rPr>
          <w:rtl/>
        </w:rPr>
        <w:t xml:space="preserve"> إسمعيل </w:t>
      </w:r>
      <w:r w:rsidRPr="00A569E2">
        <w:rPr>
          <w:rtl/>
        </w:rPr>
        <w:t>عن الفضل بن شاذان عن صفوان بن يحيى وابن</w:t>
      </w:r>
      <w:r>
        <w:rPr>
          <w:rtl/>
        </w:rPr>
        <w:t xml:space="preserve"> أبي </w:t>
      </w:r>
      <w:r w:rsidRPr="00A569E2">
        <w:rPr>
          <w:rtl/>
        </w:rPr>
        <w:t xml:space="preserve">عمير عن معاوية بن عمار عن أبي عبد الله </w:t>
      </w:r>
      <w:r w:rsidRPr="000E4A2F">
        <w:rPr>
          <w:rStyle w:val="libAlaemChar"/>
          <w:rtl/>
        </w:rPr>
        <w:t>عليه‌السلام</w:t>
      </w:r>
      <w:r w:rsidRPr="00A569E2">
        <w:rPr>
          <w:rtl/>
        </w:rPr>
        <w:t xml:space="preserve"> ان رسول الله </w:t>
      </w:r>
      <w:r w:rsidRPr="000E4A2F">
        <w:rPr>
          <w:rStyle w:val="libAlaemChar"/>
          <w:rtl/>
        </w:rPr>
        <w:t>صلى‌الله‌عليه‌وآله‌وسلم</w:t>
      </w:r>
      <w:r w:rsidRPr="00A569E2">
        <w:rPr>
          <w:rtl/>
        </w:rPr>
        <w:t xml:space="preserve"> حين فرغ من طوافه وركعتيه قال</w:t>
      </w:r>
      <w:r>
        <w:rPr>
          <w:rtl/>
        </w:rPr>
        <w:t xml:space="preserve">: </w:t>
      </w:r>
      <w:r w:rsidRPr="00A569E2">
        <w:rPr>
          <w:rtl/>
        </w:rPr>
        <w:t xml:space="preserve">ابدء بما بدء الله </w:t>
      </w:r>
      <w:r w:rsidRPr="000E4A2F">
        <w:rPr>
          <w:rStyle w:val="libAlaemChar"/>
          <w:rtl/>
        </w:rPr>
        <w:t>عزوجل</w:t>
      </w:r>
      <w:r w:rsidRPr="00A569E2">
        <w:rPr>
          <w:rtl/>
        </w:rPr>
        <w:t xml:space="preserve"> به من إتيان الصفا</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إِنَّ الصَّفا وَالْمَرْوَةَ مِنْ شَعائِرِ اللهِ</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469</w:t>
      </w:r>
      <w:r>
        <w:rPr>
          <w:rtl/>
        </w:rPr>
        <w:t xml:space="preserve"> ـ </w:t>
      </w:r>
      <w:r w:rsidRPr="00A569E2">
        <w:rPr>
          <w:rtl/>
        </w:rPr>
        <w:t>عدة من أصحابنا عن سهل بن زياد رفعه قال</w:t>
      </w:r>
      <w:r>
        <w:rPr>
          <w:rtl/>
        </w:rPr>
        <w:t xml:space="preserve">، </w:t>
      </w:r>
      <w:r w:rsidRPr="00A569E2">
        <w:rPr>
          <w:rtl/>
        </w:rPr>
        <w:t>ليس لله منسك أحب</w:t>
      </w:r>
      <w:r>
        <w:rPr>
          <w:rtl/>
        </w:rPr>
        <w:t xml:space="preserve"> إليه </w:t>
      </w:r>
      <w:r w:rsidRPr="00A569E2">
        <w:rPr>
          <w:rtl/>
        </w:rPr>
        <w:t>من السعي</w:t>
      </w:r>
      <w:r>
        <w:rPr>
          <w:rtl/>
        </w:rPr>
        <w:t xml:space="preserve">، </w:t>
      </w:r>
      <w:r w:rsidRPr="00A569E2">
        <w:rPr>
          <w:rtl/>
        </w:rPr>
        <w:t>وذلك انه يذل فيه الجبارين.</w:t>
      </w:r>
    </w:p>
    <w:p w:rsidR="001C7CB2" w:rsidRPr="00A569E2" w:rsidRDefault="001C7CB2" w:rsidP="007C645F">
      <w:pPr>
        <w:pStyle w:val="libNormal"/>
        <w:rPr>
          <w:rtl/>
        </w:rPr>
      </w:pPr>
      <w:r>
        <w:rPr>
          <w:rtl/>
        </w:rPr>
        <w:br w:type="page"/>
      </w:r>
      <w:r w:rsidRPr="00A569E2">
        <w:rPr>
          <w:rtl/>
        </w:rPr>
        <w:lastRenderedPageBreak/>
        <w:t>470</w:t>
      </w:r>
      <w:r>
        <w:rPr>
          <w:rtl/>
        </w:rPr>
        <w:t xml:space="preserve"> ـ أحمد </w:t>
      </w:r>
      <w:r w:rsidRPr="00A569E2">
        <w:rPr>
          <w:rtl/>
        </w:rPr>
        <w:t>بن محمد عن التيملي عن الحسين بن</w:t>
      </w:r>
      <w:r>
        <w:rPr>
          <w:rtl/>
        </w:rPr>
        <w:t xml:space="preserve"> أحمد </w:t>
      </w:r>
      <w:r w:rsidRPr="00A569E2">
        <w:rPr>
          <w:rtl/>
        </w:rPr>
        <w:t xml:space="preserve">الحلبي عن أبيه عن رجل عن أبي عبد الله </w:t>
      </w:r>
      <w:r w:rsidRPr="000E4A2F">
        <w:rPr>
          <w:rStyle w:val="libAlaemChar"/>
          <w:rtl/>
        </w:rPr>
        <w:t>عليه‌السلام</w:t>
      </w:r>
      <w:r w:rsidRPr="00A569E2">
        <w:rPr>
          <w:rtl/>
        </w:rPr>
        <w:t xml:space="preserve"> قال قال</w:t>
      </w:r>
      <w:r>
        <w:rPr>
          <w:rtl/>
        </w:rPr>
        <w:t xml:space="preserve">: </w:t>
      </w:r>
      <w:r w:rsidRPr="00A569E2">
        <w:rPr>
          <w:rtl/>
        </w:rPr>
        <w:t>جعل السعي بين الصفا والمروة مذلة للجبارين.</w:t>
      </w:r>
    </w:p>
    <w:p w:rsidR="001C7CB2" w:rsidRPr="00A569E2" w:rsidRDefault="001C7CB2" w:rsidP="007C645F">
      <w:pPr>
        <w:pStyle w:val="libNormal"/>
        <w:rPr>
          <w:rtl/>
        </w:rPr>
      </w:pPr>
      <w:r w:rsidRPr="00A569E2">
        <w:rPr>
          <w:rtl/>
        </w:rPr>
        <w:t>471</w:t>
      </w:r>
      <w:r>
        <w:rPr>
          <w:rtl/>
        </w:rPr>
        <w:t xml:space="preserve"> ـ </w:t>
      </w:r>
      <w:r w:rsidRPr="00A569E2">
        <w:rPr>
          <w:rtl/>
        </w:rPr>
        <w:t>عدة من أصحابنا عن</w:t>
      </w:r>
      <w:r>
        <w:rPr>
          <w:rtl/>
        </w:rPr>
        <w:t xml:space="preserve"> أحمد </w:t>
      </w:r>
      <w:r w:rsidRPr="00A569E2">
        <w:rPr>
          <w:rtl/>
        </w:rPr>
        <w:t>بن محمد عن معاوية بن حكيم عن محمد ابن</w:t>
      </w:r>
      <w:r>
        <w:rPr>
          <w:rtl/>
        </w:rPr>
        <w:t xml:space="preserve"> أبي </w:t>
      </w:r>
      <w:r w:rsidRPr="00A569E2">
        <w:rPr>
          <w:rtl/>
        </w:rPr>
        <w:t>عمير عن الحسن بن على الصيرفي عن بعض أصحابنا قال</w:t>
      </w:r>
      <w:r>
        <w:rPr>
          <w:rtl/>
        </w:rPr>
        <w:t xml:space="preserve">: </w:t>
      </w:r>
      <w:r w:rsidRPr="00A569E2">
        <w:rPr>
          <w:rtl/>
        </w:rPr>
        <w:t>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عن السعي بين الصفا والمروة فريضة أم سنة</w:t>
      </w:r>
      <w:r>
        <w:rPr>
          <w:rtl/>
        </w:rPr>
        <w:t>؟</w:t>
      </w:r>
      <w:r w:rsidRPr="00A569E2">
        <w:rPr>
          <w:rtl/>
        </w:rPr>
        <w:t xml:space="preserve"> فقال</w:t>
      </w:r>
      <w:r>
        <w:rPr>
          <w:rtl/>
        </w:rPr>
        <w:t xml:space="preserve">: </w:t>
      </w:r>
      <w:r w:rsidRPr="00A569E2">
        <w:rPr>
          <w:rtl/>
        </w:rPr>
        <w:t>فريضة</w:t>
      </w:r>
      <w:r>
        <w:rPr>
          <w:rtl/>
        </w:rPr>
        <w:t xml:space="preserve">، </w:t>
      </w:r>
      <w:r w:rsidRPr="00A569E2">
        <w:rPr>
          <w:rtl/>
        </w:rPr>
        <w:t>قلت</w:t>
      </w:r>
      <w:r>
        <w:rPr>
          <w:rtl/>
        </w:rPr>
        <w:t>: أ</w:t>
      </w:r>
      <w:r w:rsidRPr="00A569E2">
        <w:rPr>
          <w:rtl/>
        </w:rPr>
        <w:t xml:space="preserve">وليس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فَلا جُناحَ عَلَيْهِ أَنْ يَطَّوَّفَ بِهِما</w:t>
      </w:r>
      <w:r w:rsidRPr="000E4A2F">
        <w:rPr>
          <w:rStyle w:val="libAlaemChar"/>
          <w:rtl/>
        </w:rPr>
        <w:t>)</w:t>
      </w:r>
      <w:r w:rsidRPr="00A569E2">
        <w:rPr>
          <w:rtl/>
        </w:rPr>
        <w:t xml:space="preserve"> قال</w:t>
      </w:r>
      <w:r>
        <w:rPr>
          <w:rtl/>
        </w:rPr>
        <w:t xml:space="preserve">: </w:t>
      </w:r>
      <w:r w:rsidRPr="00A569E2">
        <w:rPr>
          <w:rtl/>
        </w:rPr>
        <w:t xml:space="preserve">كان ذلك في عمرة القضاء. ان رسول الله صلى الله عليه </w:t>
      </w:r>
      <w:r>
        <w:rPr>
          <w:rtl/>
        </w:rPr>
        <w:t>و</w:t>
      </w:r>
      <w:r w:rsidRPr="00A569E2">
        <w:rPr>
          <w:rtl/>
        </w:rPr>
        <w:t>له وسلم شرط عليهم أن يرفعوا الأصنام من الصفا والمروة</w:t>
      </w:r>
      <w:r>
        <w:rPr>
          <w:rtl/>
        </w:rPr>
        <w:t xml:space="preserve">، </w:t>
      </w:r>
      <w:r w:rsidRPr="00A569E2">
        <w:rPr>
          <w:rtl/>
        </w:rPr>
        <w:t>فسئل عن رجل ترك السعي حتى انقضت الأيام وأعيدت الأصنام</w:t>
      </w:r>
      <w:r>
        <w:rPr>
          <w:rtl/>
        </w:rPr>
        <w:t xml:space="preserve">، </w:t>
      </w:r>
      <w:r w:rsidRPr="00A569E2">
        <w:rPr>
          <w:rtl/>
        </w:rPr>
        <w:t>فجاؤا</w:t>
      </w:r>
      <w:r>
        <w:rPr>
          <w:rtl/>
        </w:rPr>
        <w:t xml:space="preserve"> إليه </w:t>
      </w:r>
      <w:r w:rsidRPr="00A569E2">
        <w:rPr>
          <w:rtl/>
        </w:rPr>
        <w:t>فقالوا يا رسول الله ان فلانا لم يسع بين الصفا والمروة</w:t>
      </w:r>
      <w:r>
        <w:rPr>
          <w:rtl/>
        </w:rPr>
        <w:t xml:space="preserve">، </w:t>
      </w:r>
      <w:r w:rsidRPr="00A569E2">
        <w:rPr>
          <w:rtl/>
        </w:rPr>
        <w:t>وقد أعيدت الأصنام</w:t>
      </w:r>
      <w:r>
        <w:rPr>
          <w:rtl/>
        </w:rPr>
        <w:t xml:space="preserve">، </w:t>
      </w:r>
      <w:r w:rsidRPr="00A569E2">
        <w:rPr>
          <w:rtl/>
        </w:rPr>
        <w:t xml:space="preserve">فأنزل الله </w:t>
      </w:r>
      <w:r w:rsidRPr="000E4A2F">
        <w:rPr>
          <w:rStyle w:val="libAlaemChar"/>
          <w:rtl/>
        </w:rPr>
        <w:t>عزوجل</w:t>
      </w:r>
      <w:r>
        <w:rPr>
          <w:rtl/>
        </w:rPr>
        <w:t xml:space="preserve">: </w:t>
      </w:r>
      <w:r w:rsidRPr="000E4A2F">
        <w:rPr>
          <w:rStyle w:val="libAlaemChar"/>
          <w:rtl/>
        </w:rPr>
        <w:t>(</w:t>
      </w:r>
      <w:r w:rsidRPr="00500BFE">
        <w:rPr>
          <w:rStyle w:val="libAieChar"/>
          <w:rtl/>
        </w:rPr>
        <w:t>فَلا جُناحَ عَلَيْهِ أَنْ يَطَّوَّفَ بِهِما</w:t>
      </w:r>
      <w:r w:rsidRPr="000E4A2F">
        <w:rPr>
          <w:rStyle w:val="libAlaemChar"/>
          <w:rtl/>
        </w:rPr>
        <w:t>)</w:t>
      </w:r>
      <w:r>
        <w:rPr>
          <w:rtl/>
        </w:rPr>
        <w:t xml:space="preserve"> أي </w:t>
      </w:r>
      <w:r w:rsidRPr="00A569E2">
        <w:rPr>
          <w:rtl/>
        </w:rPr>
        <w:t>وعليهما الأصنام.</w:t>
      </w:r>
    </w:p>
    <w:p w:rsidR="001C7CB2" w:rsidRPr="00A569E2" w:rsidRDefault="001C7CB2" w:rsidP="007C645F">
      <w:pPr>
        <w:pStyle w:val="libNormal"/>
        <w:rPr>
          <w:rtl/>
          <w:lang w:bidi="fa-IR"/>
        </w:rPr>
      </w:pPr>
      <w:r w:rsidRPr="00957CEF">
        <w:rPr>
          <w:rStyle w:val="libBold2Char"/>
          <w:rtl/>
        </w:rPr>
        <w:t>472 ـ في من لا يحضره الفقيه</w:t>
      </w:r>
      <w:r w:rsidRPr="00A569E2">
        <w:rPr>
          <w:rtl/>
          <w:lang w:bidi="fa-IR"/>
        </w:rPr>
        <w:t xml:space="preserve"> روى عن زرارة ومحمد بن مسلم أنهما قالا</w:t>
      </w:r>
      <w:r>
        <w:rPr>
          <w:rtl/>
          <w:lang w:bidi="fa-IR"/>
        </w:rPr>
        <w:t xml:space="preserve">: </w:t>
      </w:r>
      <w:r w:rsidRPr="00A569E2">
        <w:rPr>
          <w:rtl/>
          <w:lang w:bidi="fa-IR"/>
        </w:rPr>
        <w:t xml:space="preserve">قلنا لأبي جعفر </w:t>
      </w:r>
      <w:r w:rsidRPr="000E4A2F">
        <w:rPr>
          <w:rStyle w:val="libAlaemChar"/>
          <w:rtl/>
        </w:rPr>
        <w:t>عليه‌السلام</w:t>
      </w:r>
      <w:r w:rsidRPr="00A569E2">
        <w:rPr>
          <w:rtl/>
          <w:lang w:bidi="fa-IR"/>
        </w:rPr>
        <w:t xml:space="preserve"> ما تقول في الصلوة في السفر كيف هي وكم هي</w:t>
      </w:r>
      <w:r>
        <w:rPr>
          <w:rtl/>
          <w:lang w:bidi="fa-IR"/>
        </w:rPr>
        <w:t xml:space="preserve">؟ فقال: إنَّ </w:t>
      </w:r>
      <w:r w:rsidRPr="00A569E2">
        <w:rPr>
          <w:rtl/>
          <w:lang w:bidi="fa-IR"/>
        </w:rPr>
        <w:t xml:space="preserve">الله </w:t>
      </w:r>
      <w:r w:rsidRPr="000E4A2F">
        <w:rPr>
          <w:rStyle w:val="libAlaemChar"/>
          <w:rtl/>
        </w:rPr>
        <w:t>عزوجل</w:t>
      </w:r>
      <w:r w:rsidRPr="00A569E2">
        <w:rPr>
          <w:rtl/>
          <w:lang w:bidi="fa-IR"/>
        </w:rPr>
        <w:t xml:space="preserve"> يقول</w:t>
      </w:r>
      <w:r>
        <w:rPr>
          <w:rtl/>
          <w:lang w:bidi="fa-IR"/>
        </w:rPr>
        <w:t xml:space="preserve">: </w:t>
      </w:r>
      <w:r w:rsidRPr="000E4A2F">
        <w:rPr>
          <w:rStyle w:val="libAlaemChar"/>
          <w:rtl/>
        </w:rPr>
        <w:t>(</w:t>
      </w:r>
      <w:r w:rsidRPr="00500BFE">
        <w:rPr>
          <w:rStyle w:val="libAieChar"/>
          <w:rtl/>
        </w:rPr>
        <w:t>وَإِذا ضَرَبْتُمْ فِي الْأَرْضِ فَلَيْسَ عَلَيْكُمْ جُناحٌ أَنْ تَقْصُرُوا مِنَ الصَّلاةِ</w:t>
      </w:r>
      <w:r w:rsidRPr="000E4A2F">
        <w:rPr>
          <w:rStyle w:val="libAlaemChar"/>
          <w:rtl/>
        </w:rPr>
        <w:t>)</w:t>
      </w:r>
      <w:r w:rsidRPr="00A569E2">
        <w:rPr>
          <w:rtl/>
          <w:lang w:bidi="fa-IR"/>
        </w:rPr>
        <w:t xml:space="preserve"> فصار التقصير في السفر واجبا كوجوب التمام في الحضر</w:t>
      </w:r>
      <w:r>
        <w:rPr>
          <w:rtl/>
          <w:lang w:bidi="fa-IR"/>
        </w:rPr>
        <w:t xml:space="preserve">، </w:t>
      </w:r>
      <w:r w:rsidRPr="00A569E2">
        <w:rPr>
          <w:rtl/>
          <w:lang w:bidi="fa-IR"/>
        </w:rPr>
        <w:t>قالا</w:t>
      </w:r>
      <w:r>
        <w:rPr>
          <w:rtl/>
          <w:lang w:bidi="fa-IR"/>
        </w:rPr>
        <w:t xml:space="preserve">: </w:t>
      </w:r>
      <w:r w:rsidRPr="00A569E2">
        <w:rPr>
          <w:rtl/>
          <w:lang w:bidi="fa-IR"/>
        </w:rPr>
        <w:t>قلنا</w:t>
      </w:r>
      <w:r>
        <w:rPr>
          <w:rtl/>
          <w:lang w:bidi="fa-IR"/>
        </w:rPr>
        <w:t xml:space="preserve">: </w:t>
      </w:r>
      <w:r w:rsidRPr="00A569E2">
        <w:rPr>
          <w:rtl/>
          <w:lang w:bidi="fa-IR"/>
        </w:rPr>
        <w:t xml:space="preserve">انما 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فَلَيْسَ عَلَيْكُمْ جُناحٌ</w:t>
      </w:r>
      <w:r w:rsidRPr="000E4A2F">
        <w:rPr>
          <w:rStyle w:val="libAlaemChar"/>
          <w:rtl/>
        </w:rPr>
        <w:t>)</w:t>
      </w:r>
      <w:r w:rsidRPr="00A569E2">
        <w:rPr>
          <w:rtl/>
          <w:lang w:bidi="fa-IR"/>
        </w:rPr>
        <w:t xml:space="preserve"> ولم يقل افعلوا فكيف وجب ذلك كما أوجب التمام في الحضر</w:t>
      </w:r>
      <w:r>
        <w:rPr>
          <w:rtl/>
          <w:lang w:bidi="fa-IR"/>
        </w:rPr>
        <w:t>؟</w:t>
      </w:r>
      <w:r w:rsidRPr="00A569E2">
        <w:rPr>
          <w:rtl/>
          <w:lang w:bidi="fa-IR"/>
        </w:rPr>
        <w:t xml:space="preserve"> فقال </w:t>
      </w:r>
      <w:r w:rsidRPr="000E4A2F">
        <w:rPr>
          <w:rStyle w:val="libAlaemChar"/>
          <w:rtl/>
        </w:rPr>
        <w:t>عليه‌السلام</w:t>
      </w:r>
      <w:r>
        <w:rPr>
          <w:rtl/>
          <w:lang w:bidi="fa-IR"/>
        </w:rPr>
        <w:t xml:space="preserve">، </w:t>
      </w:r>
      <w:r w:rsidRPr="00A569E2">
        <w:rPr>
          <w:rtl/>
          <w:lang w:bidi="fa-IR"/>
        </w:rPr>
        <w:t xml:space="preserve">أو ليس قد قال الله </w:t>
      </w:r>
      <w:r w:rsidRPr="000E4A2F">
        <w:rPr>
          <w:rStyle w:val="libAlaemChar"/>
          <w:rtl/>
        </w:rPr>
        <w:t>عزوجل</w:t>
      </w:r>
      <w:r w:rsidRPr="00A569E2">
        <w:rPr>
          <w:rtl/>
          <w:lang w:bidi="fa-IR"/>
        </w:rPr>
        <w:t xml:space="preserve"> في الصفا والمروة </w:t>
      </w:r>
      <w:r w:rsidRPr="000E4A2F">
        <w:rPr>
          <w:rStyle w:val="libAlaemChar"/>
          <w:rtl/>
        </w:rPr>
        <w:t>(</w:t>
      </w:r>
      <w:r w:rsidRPr="00500BFE">
        <w:rPr>
          <w:rStyle w:val="libAieChar"/>
          <w:rtl/>
        </w:rPr>
        <w:t>فَمَنْ حَجَّ الْبَيْتَ أَوِ اعْتَمَرَ فَلا جُناحَ عَلَيْهِ أَنْ يَطَّوَّفَ بِهِما</w:t>
      </w:r>
      <w:r w:rsidRPr="000E4A2F">
        <w:rPr>
          <w:rStyle w:val="libAlaemChar"/>
          <w:rtl/>
        </w:rPr>
        <w:t>)</w:t>
      </w:r>
      <w:r w:rsidRPr="00A569E2">
        <w:rPr>
          <w:rtl/>
          <w:lang w:bidi="fa-IR"/>
        </w:rPr>
        <w:t xml:space="preserve"> الا ترون ان الطواف بهما واجب مفروض</w:t>
      </w:r>
      <w:r>
        <w:rPr>
          <w:rtl/>
          <w:lang w:bidi="fa-IR"/>
        </w:rPr>
        <w:t xml:space="preserve">، </w:t>
      </w:r>
      <w:r w:rsidRPr="00A569E2">
        <w:rPr>
          <w:rtl/>
          <w:lang w:bidi="fa-IR"/>
        </w:rPr>
        <w:t xml:space="preserve">لان الله </w:t>
      </w:r>
      <w:r w:rsidRPr="000E4A2F">
        <w:rPr>
          <w:rStyle w:val="libAlaemChar"/>
          <w:rtl/>
        </w:rPr>
        <w:t>عزوجل</w:t>
      </w:r>
      <w:r w:rsidRPr="00A569E2">
        <w:rPr>
          <w:rtl/>
          <w:lang w:bidi="fa-IR"/>
        </w:rPr>
        <w:t xml:space="preserve"> ذكره في كتابه وصنعه نبيه </w:t>
      </w:r>
      <w:r w:rsidRPr="000E4A2F">
        <w:rPr>
          <w:rStyle w:val="libAlaemChar"/>
          <w:rtl/>
        </w:rPr>
        <w:t>صلى‌الله‌عليه‌وآله‌وسلم</w:t>
      </w:r>
      <w:r w:rsidRPr="00A569E2">
        <w:rPr>
          <w:rtl/>
          <w:lang w:bidi="fa-IR"/>
        </w:rPr>
        <w:t xml:space="preserve"> فكذلك التقصير في السفر صنعه النبي </w:t>
      </w:r>
      <w:r w:rsidRPr="000E4A2F">
        <w:rPr>
          <w:rStyle w:val="libAlaemChar"/>
          <w:rtl/>
        </w:rPr>
        <w:t>صلى‌الله‌عليه‌وآله‌وسلم</w:t>
      </w:r>
      <w:r w:rsidRPr="00A569E2">
        <w:rPr>
          <w:rtl/>
          <w:lang w:bidi="fa-IR"/>
        </w:rPr>
        <w:t xml:space="preserve"> وذكره الله تعالى ذكره في كتابه</w:t>
      </w:r>
    </w:p>
    <w:p w:rsidR="001C7CB2" w:rsidRPr="00A569E2" w:rsidRDefault="001C7CB2" w:rsidP="007C645F">
      <w:pPr>
        <w:pStyle w:val="libNormal"/>
        <w:rPr>
          <w:rtl/>
          <w:lang w:bidi="fa-IR"/>
        </w:rPr>
      </w:pPr>
      <w:r w:rsidRPr="00957CEF">
        <w:rPr>
          <w:rStyle w:val="libBold2Char"/>
          <w:rtl/>
        </w:rPr>
        <w:t xml:space="preserve">473 ـ في تفسير العيّاشي </w:t>
      </w:r>
      <w:r w:rsidRPr="00A569E2">
        <w:rPr>
          <w:rtl/>
          <w:lang w:bidi="fa-IR"/>
        </w:rPr>
        <w:t>عن ابن</w:t>
      </w:r>
      <w:r>
        <w:rPr>
          <w:rtl/>
          <w:lang w:bidi="fa-IR"/>
        </w:rPr>
        <w:t xml:space="preserve"> أبي </w:t>
      </w:r>
      <w:r w:rsidRPr="00A569E2">
        <w:rPr>
          <w:rtl/>
          <w:lang w:bidi="fa-IR"/>
        </w:rPr>
        <w:t>عمير عمن ذكره عن</w:t>
      </w:r>
      <w:r>
        <w:rPr>
          <w:rtl/>
          <w:lang w:bidi="fa-IR"/>
        </w:rPr>
        <w:t xml:space="preserve"> أبي عبد الله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إِنَّ الَّذِينَ يَكْتُمُونَ ما أَنْزَلْنا مِنَ الْبَيِّناتِ وَالْهُدى</w:t>
      </w:r>
      <w:r w:rsidRPr="000E4A2F">
        <w:rPr>
          <w:rStyle w:val="libAlaemChar"/>
          <w:rtl/>
        </w:rPr>
        <w:t>)</w:t>
      </w:r>
      <w:r w:rsidRPr="00A569E2">
        <w:rPr>
          <w:rtl/>
          <w:lang w:bidi="fa-IR"/>
        </w:rPr>
        <w:t xml:space="preserve"> في على </w:t>
      </w:r>
      <w:r w:rsidRPr="000E4A2F">
        <w:rPr>
          <w:rStyle w:val="libAlaemChar"/>
          <w:rtl/>
        </w:rPr>
        <w:t>عليه‌السلام</w:t>
      </w:r>
      <w:r>
        <w:rPr>
          <w:rtl/>
          <w:lang w:bidi="fa-IR"/>
        </w:rPr>
        <w:t>.</w:t>
      </w:r>
    </w:p>
    <w:p w:rsidR="001C7CB2" w:rsidRPr="00A569E2" w:rsidRDefault="001C7CB2" w:rsidP="007C645F">
      <w:pPr>
        <w:pStyle w:val="libNormal"/>
        <w:rPr>
          <w:rtl/>
        </w:rPr>
      </w:pPr>
      <w:r w:rsidRPr="00A569E2">
        <w:rPr>
          <w:rtl/>
        </w:rPr>
        <w:t>474</w:t>
      </w:r>
      <w:r>
        <w:rPr>
          <w:rtl/>
        </w:rPr>
        <w:t xml:space="preserve"> ـ </w:t>
      </w:r>
      <w:r w:rsidRPr="00A569E2">
        <w:rPr>
          <w:rtl/>
        </w:rPr>
        <w:t>عن حمران عن</w:t>
      </w:r>
      <w:r>
        <w:rPr>
          <w:rtl/>
        </w:rPr>
        <w:t xml:space="preserve"> أبي جعفر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إِنَّ الَّذِينَ يَكْتُمُونَ ما</w:t>
      </w:r>
    </w:p>
    <w:p w:rsidR="001C7CB2" w:rsidRPr="00A569E2" w:rsidRDefault="001C7CB2" w:rsidP="007C645F">
      <w:pPr>
        <w:pStyle w:val="libNormal0"/>
        <w:rPr>
          <w:rtl/>
          <w:lang w:bidi="fa-IR"/>
        </w:rPr>
      </w:pPr>
      <w:r>
        <w:rPr>
          <w:rtl/>
          <w:lang w:bidi="fa-IR"/>
        </w:rPr>
        <w:br w:type="page"/>
      </w:r>
      <w:r w:rsidRPr="00500BFE">
        <w:rPr>
          <w:rStyle w:val="libAieChar"/>
          <w:rtl/>
        </w:rPr>
        <w:lastRenderedPageBreak/>
        <w:t>أَنْزَلْنا مِنَ الْبَيِّناتِ وَالْهُدى مِنْ بَعْدِ ما بَيَّنَّاهُ لِلنَّاسِ فِي الْكِتابِ</w:t>
      </w:r>
      <w:r w:rsidRPr="000E4A2F">
        <w:rPr>
          <w:rStyle w:val="libAlaemChar"/>
          <w:rtl/>
        </w:rPr>
        <w:t>)</w:t>
      </w:r>
      <w:r w:rsidRPr="00A569E2">
        <w:rPr>
          <w:rtl/>
          <w:lang w:bidi="fa-IR"/>
        </w:rPr>
        <w:t xml:space="preserve"> يعنى بذلك نحن والله المستعان.</w:t>
      </w:r>
    </w:p>
    <w:p w:rsidR="001C7CB2" w:rsidRPr="00A569E2" w:rsidRDefault="001C7CB2" w:rsidP="007C645F">
      <w:pPr>
        <w:pStyle w:val="libNormal"/>
        <w:rPr>
          <w:rtl/>
          <w:lang w:bidi="fa-IR"/>
        </w:rPr>
      </w:pPr>
      <w:r w:rsidRPr="00A569E2">
        <w:rPr>
          <w:rtl/>
          <w:lang w:bidi="fa-IR"/>
        </w:rPr>
        <w:t>475</w:t>
      </w:r>
      <w:r>
        <w:rPr>
          <w:rtl/>
          <w:lang w:bidi="fa-IR"/>
        </w:rPr>
        <w:t xml:space="preserve"> ـ </w:t>
      </w:r>
      <w:r w:rsidRPr="00A569E2">
        <w:rPr>
          <w:rtl/>
          <w:lang w:bidi="fa-IR"/>
        </w:rPr>
        <w:t>عن بعض أصحابنا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قلت له</w:t>
      </w:r>
      <w:r>
        <w:rPr>
          <w:rtl/>
          <w:lang w:bidi="fa-IR"/>
        </w:rPr>
        <w:t xml:space="preserve">: </w:t>
      </w:r>
      <w:r w:rsidRPr="00A569E2">
        <w:rPr>
          <w:rtl/>
          <w:lang w:bidi="fa-IR"/>
        </w:rPr>
        <w:t>أخبرني عن قوله</w:t>
      </w:r>
      <w:r>
        <w:rPr>
          <w:rtl/>
          <w:lang w:bidi="fa-IR"/>
        </w:rPr>
        <w:t xml:space="preserve">: </w:t>
      </w:r>
      <w:r w:rsidRPr="000E4A2F">
        <w:rPr>
          <w:rStyle w:val="libAlaemChar"/>
          <w:rtl/>
        </w:rPr>
        <w:t>(</w:t>
      </w:r>
      <w:r w:rsidRPr="00500BFE">
        <w:rPr>
          <w:rStyle w:val="libAieChar"/>
          <w:rtl/>
        </w:rPr>
        <w:t>إِنَّ الَّذِينَ يَكْتُمُونَ ما أَنْزَلْنا مِنَ الْبَيِّناتِ وَالْهُدى مِنْ بَعْدِ ما بَيَّنَّاهُ لِلنَّاسِ فِي الْكِتابِ</w:t>
      </w:r>
      <w:r w:rsidRPr="000E4A2F">
        <w:rPr>
          <w:rStyle w:val="libAlaemChar"/>
          <w:rtl/>
        </w:rPr>
        <w:t>)</w:t>
      </w:r>
      <w:r w:rsidRPr="00A569E2">
        <w:rPr>
          <w:rtl/>
          <w:lang w:bidi="fa-IR"/>
        </w:rPr>
        <w:t xml:space="preserve"> قال</w:t>
      </w:r>
      <w:r>
        <w:rPr>
          <w:rtl/>
          <w:lang w:bidi="fa-IR"/>
        </w:rPr>
        <w:t xml:space="preserve">: </w:t>
      </w:r>
      <w:r w:rsidRPr="00A569E2">
        <w:rPr>
          <w:rtl/>
          <w:lang w:bidi="fa-IR"/>
        </w:rPr>
        <w:t>نحن يعنى بهما والله المستعان ان الرجل منا إذا صارت</w:t>
      </w:r>
      <w:r>
        <w:rPr>
          <w:rtl/>
          <w:lang w:bidi="fa-IR"/>
        </w:rPr>
        <w:t xml:space="preserve"> إليه </w:t>
      </w:r>
      <w:r w:rsidRPr="00A569E2">
        <w:rPr>
          <w:rtl/>
          <w:lang w:bidi="fa-IR"/>
        </w:rPr>
        <w:t>لم يكن له أو لم يسعه الا ان يبين للناس من يكون بعده.</w:t>
      </w:r>
    </w:p>
    <w:p w:rsidR="001C7CB2" w:rsidRPr="00A569E2" w:rsidRDefault="001C7CB2" w:rsidP="007C645F">
      <w:pPr>
        <w:pStyle w:val="libNormal"/>
        <w:rPr>
          <w:rtl/>
        </w:rPr>
      </w:pPr>
      <w:r w:rsidRPr="00A569E2">
        <w:rPr>
          <w:rtl/>
        </w:rPr>
        <w:t>476</w:t>
      </w:r>
      <w:r>
        <w:rPr>
          <w:rtl/>
        </w:rPr>
        <w:t xml:space="preserve"> ـ </w:t>
      </w:r>
      <w:r w:rsidRPr="00A569E2">
        <w:rPr>
          <w:rtl/>
        </w:rPr>
        <w:t>ورواه محمد بن مسلم قال هم أهل الكتاب.</w:t>
      </w:r>
    </w:p>
    <w:p w:rsidR="001C7CB2" w:rsidRPr="00A569E2" w:rsidRDefault="001C7CB2" w:rsidP="007C645F">
      <w:pPr>
        <w:pStyle w:val="libNormal"/>
        <w:rPr>
          <w:rtl/>
        </w:rPr>
      </w:pPr>
      <w:r w:rsidRPr="00A569E2">
        <w:rPr>
          <w:rtl/>
        </w:rPr>
        <w:t>477</w:t>
      </w:r>
      <w:r>
        <w:rPr>
          <w:rtl/>
        </w:rPr>
        <w:t xml:space="preserve"> ـ </w:t>
      </w:r>
      <w:r w:rsidRPr="00A569E2">
        <w:rPr>
          <w:rtl/>
        </w:rPr>
        <w:t>عن عبد الله بن بكير عمن</w:t>
      </w:r>
      <w:r>
        <w:rPr>
          <w:rtl/>
        </w:rPr>
        <w:t xml:space="preserve"> حدّثه </w:t>
      </w:r>
      <w:r w:rsidRPr="00A569E2">
        <w:rPr>
          <w:rtl/>
        </w:rPr>
        <w:t>عن</w:t>
      </w:r>
      <w:r>
        <w:rPr>
          <w:rtl/>
        </w:rPr>
        <w:t xml:space="preserve"> أبي عبد الله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أُولئِكَ يَلْعَنُهُمُ اللهُ وَيَلْعَنُهُمُ اللَّاعِنُونَ</w:t>
      </w:r>
      <w:r w:rsidRPr="000E4A2F">
        <w:rPr>
          <w:rStyle w:val="libAlaemChar"/>
          <w:rtl/>
        </w:rPr>
        <w:t>)</w:t>
      </w:r>
      <w:r w:rsidRPr="00A569E2">
        <w:rPr>
          <w:rtl/>
        </w:rPr>
        <w:t xml:space="preserve"> قال نحن هم</w:t>
      </w:r>
      <w:r>
        <w:rPr>
          <w:rtl/>
        </w:rPr>
        <w:t xml:space="preserve">، </w:t>
      </w:r>
      <w:r w:rsidRPr="00A569E2">
        <w:rPr>
          <w:rtl/>
        </w:rPr>
        <w:t>وقد قالوا هو أم الأرض.</w:t>
      </w:r>
    </w:p>
    <w:p w:rsidR="001C7CB2" w:rsidRPr="00A569E2" w:rsidRDefault="001C7CB2" w:rsidP="007C645F">
      <w:pPr>
        <w:pStyle w:val="libNormal"/>
        <w:rPr>
          <w:rtl/>
          <w:lang w:bidi="fa-IR"/>
        </w:rPr>
      </w:pPr>
      <w:r w:rsidRPr="00957CEF">
        <w:rPr>
          <w:rStyle w:val="libBold2Char"/>
          <w:rtl/>
        </w:rPr>
        <w:t xml:space="preserve">478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أُولئِكَ يَلْعَنُهُمُ اللهُ وَيَلْعَنُهُمُ اللَّاعِنُونَ</w:t>
      </w:r>
      <w:r w:rsidRPr="000E4A2F">
        <w:rPr>
          <w:rStyle w:val="libAlaemChar"/>
          <w:rtl/>
        </w:rPr>
        <w:t>)</w:t>
      </w:r>
      <w:r w:rsidRPr="00A569E2">
        <w:rPr>
          <w:rtl/>
          <w:lang w:bidi="fa-IR"/>
        </w:rPr>
        <w:t xml:space="preserve"> قال</w:t>
      </w:r>
      <w:r>
        <w:rPr>
          <w:rtl/>
          <w:lang w:bidi="fa-IR"/>
        </w:rPr>
        <w:t xml:space="preserve">: </w:t>
      </w:r>
      <w:r w:rsidRPr="00A569E2">
        <w:rPr>
          <w:rtl/>
          <w:lang w:bidi="fa-IR"/>
        </w:rPr>
        <w:t>كل من لعنه الله من الجن والانس يلعنهم.</w:t>
      </w:r>
    </w:p>
    <w:p w:rsidR="001C7CB2" w:rsidRPr="00A569E2" w:rsidRDefault="001C7CB2" w:rsidP="007C645F">
      <w:pPr>
        <w:pStyle w:val="libNormal"/>
        <w:rPr>
          <w:rtl/>
        </w:rPr>
      </w:pPr>
      <w:r w:rsidRPr="00957CEF">
        <w:rPr>
          <w:rStyle w:val="libBold2Char"/>
          <w:rtl/>
        </w:rPr>
        <w:t>479 ـ في كتاب الاحتجاج للطبرسي</w:t>
      </w:r>
      <w:r w:rsidRPr="00A569E2">
        <w:rPr>
          <w:rtl/>
        </w:rPr>
        <w:t xml:space="preserve"> </w:t>
      </w:r>
      <w:r w:rsidRPr="000E4A2F">
        <w:rPr>
          <w:rStyle w:val="libAlaemChar"/>
          <w:rtl/>
        </w:rPr>
        <w:t>رحمه‌الله</w:t>
      </w:r>
      <w:r w:rsidRPr="00A569E2">
        <w:rPr>
          <w:rtl/>
        </w:rPr>
        <w:t xml:space="preserve"> عن</w:t>
      </w:r>
      <w:r>
        <w:rPr>
          <w:rtl/>
        </w:rPr>
        <w:t xml:space="preserve"> أبي </w:t>
      </w:r>
      <w:r w:rsidRPr="00A569E2">
        <w:rPr>
          <w:rtl/>
        </w:rPr>
        <w:t xml:space="preserve">محمد العسكري </w:t>
      </w:r>
      <w:r w:rsidRPr="000E4A2F">
        <w:rPr>
          <w:rStyle w:val="libAlaemChar"/>
          <w:rtl/>
        </w:rPr>
        <w:t>عليه‌السلام</w:t>
      </w:r>
      <w:r w:rsidRPr="00A569E2">
        <w:rPr>
          <w:rtl/>
        </w:rPr>
        <w:t xml:space="preserve"> حديث طويل وفيه قيل لأمير المؤمنين </w:t>
      </w:r>
      <w:r w:rsidRPr="000E4A2F">
        <w:rPr>
          <w:rStyle w:val="libAlaemChar"/>
          <w:rtl/>
        </w:rPr>
        <w:t>عليه‌السلام</w:t>
      </w:r>
      <w:r>
        <w:rPr>
          <w:rtl/>
        </w:rPr>
        <w:t xml:space="preserve">، </w:t>
      </w:r>
      <w:r w:rsidRPr="00A569E2">
        <w:rPr>
          <w:rtl/>
        </w:rPr>
        <w:t>من خير خلق الله بعد أئمة الهدى ومصابيح الدجى</w:t>
      </w:r>
      <w:r>
        <w:rPr>
          <w:rtl/>
        </w:rPr>
        <w:t>؟</w:t>
      </w:r>
      <w:r w:rsidRPr="00A569E2">
        <w:rPr>
          <w:rtl/>
        </w:rPr>
        <w:t xml:space="preserve"> قال</w:t>
      </w:r>
      <w:r>
        <w:rPr>
          <w:rtl/>
        </w:rPr>
        <w:t xml:space="preserve">: </w:t>
      </w:r>
      <w:r w:rsidRPr="00A569E2">
        <w:rPr>
          <w:rtl/>
        </w:rPr>
        <w:t>العلماء إذا صلحوا</w:t>
      </w:r>
      <w:r>
        <w:rPr>
          <w:rtl/>
        </w:rPr>
        <w:t xml:space="preserve">، </w:t>
      </w:r>
      <w:r w:rsidRPr="00A569E2">
        <w:rPr>
          <w:rtl/>
        </w:rPr>
        <w:t>قيل</w:t>
      </w:r>
      <w:r>
        <w:rPr>
          <w:rtl/>
        </w:rPr>
        <w:t xml:space="preserve">، </w:t>
      </w:r>
      <w:r w:rsidRPr="00A569E2">
        <w:rPr>
          <w:rtl/>
        </w:rPr>
        <w:t>فمن شر خلق الله بعد إبليس وفرعون وثمود وبعد المسمين بأسمائكم وبعد المتلقبين بألقابكم والآخذين لامكنتك والمتأمرين في ممالككم</w:t>
      </w:r>
      <w:r>
        <w:rPr>
          <w:rtl/>
        </w:rPr>
        <w:t>؟</w:t>
      </w:r>
      <w:r w:rsidRPr="00A569E2">
        <w:rPr>
          <w:rtl/>
        </w:rPr>
        <w:t xml:space="preserve"> قال</w:t>
      </w:r>
      <w:r>
        <w:rPr>
          <w:rtl/>
        </w:rPr>
        <w:t xml:space="preserve">: </w:t>
      </w:r>
      <w:r w:rsidRPr="00A569E2">
        <w:rPr>
          <w:rtl/>
        </w:rPr>
        <w:t>العلماء إذا فسدوا</w:t>
      </w:r>
      <w:r>
        <w:rPr>
          <w:rtl/>
        </w:rPr>
        <w:t xml:space="preserve">، </w:t>
      </w:r>
      <w:r w:rsidRPr="00A569E2">
        <w:rPr>
          <w:rtl/>
        </w:rPr>
        <w:t>هم المظهرون للأباطيل</w:t>
      </w:r>
      <w:r>
        <w:rPr>
          <w:rtl/>
        </w:rPr>
        <w:t xml:space="preserve">، </w:t>
      </w:r>
      <w:r w:rsidRPr="00A569E2">
        <w:rPr>
          <w:rtl/>
        </w:rPr>
        <w:t>الكاتمون للحقائق</w:t>
      </w:r>
      <w:r>
        <w:rPr>
          <w:rtl/>
        </w:rPr>
        <w:t xml:space="preserve">، </w:t>
      </w:r>
      <w:r w:rsidRPr="00A569E2">
        <w:rPr>
          <w:rtl/>
        </w:rPr>
        <w:t xml:space="preserve">وفيهم قال الله </w:t>
      </w:r>
      <w:r w:rsidRPr="000E4A2F">
        <w:rPr>
          <w:rStyle w:val="libAlaemChar"/>
          <w:rtl/>
        </w:rPr>
        <w:t>عزوجل</w:t>
      </w:r>
      <w:r>
        <w:rPr>
          <w:rtl/>
        </w:rPr>
        <w:t xml:space="preserve">: </w:t>
      </w:r>
      <w:r w:rsidRPr="000E4A2F">
        <w:rPr>
          <w:rStyle w:val="libAlaemChar"/>
          <w:rtl/>
        </w:rPr>
        <w:t>(</w:t>
      </w:r>
      <w:r w:rsidRPr="00500BFE">
        <w:rPr>
          <w:rStyle w:val="libAieChar"/>
          <w:rtl/>
        </w:rPr>
        <w:t>أُولئِكَ يَلْعَنُهُمُ اللهُ وَيَلْعَنُهُمُ اللَّاعِنُونَ إِلَّا الَّذِينَ تابُوا</w:t>
      </w:r>
      <w:r w:rsidRPr="000E4A2F">
        <w:rPr>
          <w:rStyle w:val="libAlaemChar"/>
          <w:rtl/>
        </w:rPr>
        <w:t>)</w:t>
      </w:r>
      <w:r w:rsidRPr="000E4A2F">
        <w:rPr>
          <w:rStyle w:val="libAlaemChar"/>
          <w:rFonts w:hint="cs"/>
          <w:rtl/>
        </w:rPr>
        <w:t xml:space="preserve"> </w:t>
      </w:r>
      <w:r w:rsidRPr="00A569E2">
        <w:rPr>
          <w:rtl/>
        </w:rPr>
        <w:t>الاية.</w:t>
      </w:r>
    </w:p>
    <w:p w:rsidR="001C7CB2" w:rsidRPr="00A569E2" w:rsidRDefault="001C7CB2" w:rsidP="007C645F">
      <w:pPr>
        <w:pStyle w:val="libNormal"/>
        <w:rPr>
          <w:rtl/>
        </w:rPr>
      </w:pPr>
      <w:r w:rsidRPr="00957CEF">
        <w:rPr>
          <w:rStyle w:val="libBold2Char"/>
          <w:rtl/>
        </w:rPr>
        <w:t>480 ـ في مجمع البيان</w:t>
      </w:r>
      <w:r w:rsidRPr="00A569E2">
        <w:rPr>
          <w:rtl/>
        </w:rPr>
        <w:t xml:space="preserve"> وروى عن النبي </w:t>
      </w:r>
      <w:r w:rsidRPr="000E4A2F">
        <w:rPr>
          <w:rStyle w:val="libAlaemChar"/>
          <w:rtl/>
        </w:rPr>
        <w:t>صلى‌الله‌عليه‌وآله‌وسلم</w:t>
      </w:r>
      <w:r>
        <w:rPr>
          <w:rtl/>
        </w:rPr>
        <w:t xml:space="preserve"> أنّه قال </w:t>
      </w:r>
      <w:r w:rsidRPr="00A569E2">
        <w:rPr>
          <w:rtl/>
        </w:rPr>
        <w:t>من سئل عن علم يعلمه فكتمه لجم يوم القيامة بلجام من نار.</w:t>
      </w:r>
    </w:p>
    <w:p w:rsidR="001C7CB2" w:rsidRPr="00A569E2" w:rsidRDefault="001C7CB2" w:rsidP="007C645F">
      <w:pPr>
        <w:pStyle w:val="libNormal"/>
        <w:rPr>
          <w:rtl/>
        </w:rPr>
      </w:pPr>
      <w:r w:rsidRPr="00957CEF">
        <w:rPr>
          <w:rStyle w:val="libBold2Char"/>
          <w:rtl/>
        </w:rPr>
        <w:t>481 ـ في أصول الكافي</w:t>
      </w:r>
      <w:r w:rsidRPr="00A569E2">
        <w:rPr>
          <w:rtl/>
        </w:rPr>
        <w:t xml:space="preserve"> بعض أصحابنا رفعه عن هشام بن الحكم قال</w:t>
      </w:r>
      <w:r>
        <w:rPr>
          <w:rtl/>
        </w:rPr>
        <w:t xml:space="preserve">: </w:t>
      </w:r>
      <w:r w:rsidRPr="00A569E2">
        <w:rPr>
          <w:rtl/>
        </w:rPr>
        <w:t>قال لي</w:t>
      </w:r>
      <w:r>
        <w:rPr>
          <w:rtl/>
        </w:rPr>
        <w:t xml:space="preserve"> أبو </w:t>
      </w:r>
      <w:r w:rsidRPr="00A569E2">
        <w:rPr>
          <w:rtl/>
        </w:rPr>
        <w:t xml:space="preserve">الحسن موسى بن جعفر </w:t>
      </w:r>
      <w:r w:rsidRPr="000E4A2F">
        <w:rPr>
          <w:rStyle w:val="libAlaemChar"/>
          <w:rtl/>
        </w:rPr>
        <w:t>عليه‌السلام</w:t>
      </w:r>
      <w:r w:rsidRPr="00A569E2">
        <w:rPr>
          <w:rtl/>
        </w:rPr>
        <w:t xml:space="preserve"> يا هشام ان الله تبارك وتعالى أكمل للناس الحجج بالعقول ونصر النبيين بالبيان</w:t>
      </w:r>
      <w:r>
        <w:rPr>
          <w:rtl/>
        </w:rPr>
        <w:t xml:space="preserve">، </w:t>
      </w:r>
      <w:r w:rsidRPr="00A569E2">
        <w:rPr>
          <w:rtl/>
        </w:rPr>
        <w:t>ودلهم على ربوبيته بالأدلة</w:t>
      </w:r>
      <w:r>
        <w:rPr>
          <w:rtl/>
        </w:rPr>
        <w:t xml:space="preserve">، </w:t>
      </w:r>
      <w:r w:rsidRPr="00A569E2">
        <w:rPr>
          <w:rtl/>
        </w:rPr>
        <w:t xml:space="preserve">فقال </w:t>
      </w:r>
      <w:r w:rsidRPr="000E4A2F">
        <w:rPr>
          <w:rStyle w:val="libAlaemChar"/>
          <w:rtl/>
        </w:rPr>
        <w:t>(</w:t>
      </w:r>
      <w:r w:rsidRPr="00500BFE">
        <w:rPr>
          <w:rStyle w:val="libAieChar"/>
          <w:rtl/>
        </w:rPr>
        <w:t>وَإِلهُكُمْ إِلهٌ واحِدٌ لا إِلهَ إِلَّا هُوَ الرَّحْمنُ الرَّحِيمُ إِنَّ فِي خَلْقِ السَّماواتِ وَالْأَرْضِ وَاخْتِلافِ اللَّيْلِ وَالنَّهارِ وَالْفُلْكِ الَّتِي تَجْرِي فِي الْبَحْرِ بِما يَنْفَعُ النَّاسَ وَما أَنْزَلَ اللهُ مِنَ السَّماءِ مِنْ ماءٍ فَأَحْيا</w:t>
      </w:r>
    </w:p>
    <w:p w:rsidR="001C7CB2" w:rsidRPr="00A569E2" w:rsidRDefault="001C7CB2" w:rsidP="007C645F">
      <w:pPr>
        <w:pStyle w:val="libNormal0"/>
        <w:rPr>
          <w:rtl/>
          <w:lang w:bidi="fa-IR"/>
        </w:rPr>
      </w:pPr>
      <w:r>
        <w:rPr>
          <w:rtl/>
          <w:lang w:bidi="fa-IR"/>
        </w:rPr>
        <w:br w:type="page"/>
      </w:r>
      <w:r w:rsidRPr="00500BFE">
        <w:rPr>
          <w:rStyle w:val="libAieChar"/>
          <w:rtl/>
        </w:rPr>
        <w:lastRenderedPageBreak/>
        <w:t>بِهِ الْأَرْضَ بَعْدَ مَوْتِها وَبَثَّ فِيها مِنْ كُلِّ دَابَّةٍ وَتَصْرِيفِ الرِّياحِ وَالسَّحابِ الْمُسَخَّرِ بَيْنَ السَّماءِ وَالْأَرْضِ لَآياتٍ لِقَوْمٍ يَعْقِلُونَ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482 ـ في كتاب الاهليلجة</w:t>
      </w:r>
      <w:r w:rsidRPr="00A569E2">
        <w:rPr>
          <w:rtl/>
        </w:rPr>
        <w:t xml:space="preserve"> قال الصادق </w:t>
      </w:r>
      <w:r w:rsidRPr="000E4A2F">
        <w:rPr>
          <w:rStyle w:val="libAlaemChar"/>
          <w:rtl/>
        </w:rPr>
        <w:t>عليه‌السلام</w:t>
      </w:r>
      <w:r w:rsidRPr="00A569E2">
        <w:rPr>
          <w:rtl/>
        </w:rPr>
        <w:t xml:space="preserve"> في كلام طويل ثم نظرت العين</w:t>
      </w:r>
      <w:r>
        <w:rPr>
          <w:rtl/>
        </w:rPr>
        <w:t xml:space="preserve"> إلى </w:t>
      </w:r>
      <w:r w:rsidRPr="00A569E2">
        <w:rPr>
          <w:rtl/>
        </w:rPr>
        <w:t xml:space="preserve">العظيم من الآيات مثل </w:t>
      </w:r>
      <w:r w:rsidRPr="000E4A2F">
        <w:rPr>
          <w:rStyle w:val="libAlaemChar"/>
          <w:rtl/>
        </w:rPr>
        <w:t>(</w:t>
      </w:r>
      <w:r w:rsidRPr="00500BFE">
        <w:rPr>
          <w:rStyle w:val="libAieChar"/>
          <w:rtl/>
        </w:rPr>
        <w:t>السَّحابِ الْمُسَخَّرِ بَيْنَ السَّماءِ وَالْأَرْضِ</w:t>
      </w:r>
      <w:r w:rsidRPr="000E4A2F">
        <w:rPr>
          <w:rStyle w:val="libAlaemChar"/>
          <w:rtl/>
        </w:rPr>
        <w:t>)</w:t>
      </w:r>
      <w:r>
        <w:rPr>
          <w:rtl/>
        </w:rPr>
        <w:t xml:space="preserve">، </w:t>
      </w:r>
      <w:r w:rsidRPr="00A569E2">
        <w:rPr>
          <w:rtl/>
        </w:rPr>
        <w:t>والجبال يتخلل الشجر فلا يحرك منها شيئا</w:t>
      </w:r>
      <w:r>
        <w:rPr>
          <w:rtl/>
        </w:rPr>
        <w:t xml:space="preserve">، </w:t>
      </w:r>
      <w:r w:rsidRPr="00A569E2">
        <w:rPr>
          <w:rtl/>
        </w:rPr>
        <w:t>ولا يقصر منها غصنا ولا يتعلق منها شيء يتعرض الركبان</w:t>
      </w:r>
      <w:r>
        <w:rPr>
          <w:rtl/>
        </w:rPr>
        <w:t xml:space="preserve">، </w:t>
      </w:r>
      <w:r w:rsidRPr="00A569E2">
        <w:rPr>
          <w:rtl/>
        </w:rPr>
        <w:t>فيحول بين بعضهم وبين بعض من ظلمته وكثافته</w:t>
      </w:r>
      <w:r>
        <w:rPr>
          <w:rtl/>
        </w:rPr>
        <w:t xml:space="preserve">، </w:t>
      </w:r>
      <w:r w:rsidRPr="00A569E2">
        <w:rPr>
          <w:rtl/>
        </w:rPr>
        <w:t>ويحمل من ثقل الماء وكثرته ما لا يقدر على صفته</w:t>
      </w:r>
      <w:r>
        <w:rPr>
          <w:rtl/>
        </w:rPr>
        <w:t xml:space="preserve">، </w:t>
      </w:r>
      <w:r w:rsidRPr="00A569E2">
        <w:rPr>
          <w:rtl/>
        </w:rPr>
        <w:t>مع ما فيه من الصواعق الصادمة والبروق اللامعة</w:t>
      </w:r>
      <w:r>
        <w:rPr>
          <w:rtl/>
        </w:rPr>
        <w:t xml:space="preserve">، </w:t>
      </w:r>
      <w:r w:rsidRPr="00A569E2">
        <w:rPr>
          <w:rtl/>
        </w:rPr>
        <w:t>والرعد والثلج والبرد ما لا يبلغ الأوهام نعته</w:t>
      </w:r>
      <w:r>
        <w:rPr>
          <w:rtl/>
        </w:rPr>
        <w:t xml:space="preserve">، </w:t>
      </w:r>
      <w:r w:rsidRPr="00A569E2">
        <w:rPr>
          <w:rtl/>
        </w:rPr>
        <w:t>ولا تهتدى القلوب</w:t>
      </w:r>
      <w:r>
        <w:rPr>
          <w:rtl/>
        </w:rPr>
        <w:t xml:space="preserve"> إليه، </w:t>
      </w:r>
      <w:r w:rsidRPr="00A569E2">
        <w:rPr>
          <w:rtl/>
        </w:rPr>
        <w:t>فخرج مستقلا في الهواء يجتمع بعد تفرقه</w:t>
      </w:r>
      <w:r>
        <w:rPr>
          <w:rtl/>
        </w:rPr>
        <w:t xml:space="preserve">، </w:t>
      </w:r>
      <w:r w:rsidRPr="00A569E2">
        <w:rPr>
          <w:rtl/>
        </w:rPr>
        <w:t>وينفجر بعد تمسكه</w:t>
      </w:r>
      <w:r>
        <w:rPr>
          <w:rtl/>
        </w:rPr>
        <w:t xml:space="preserve"> إلى أن </w:t>
      </w:r>
      <w:r w:rsidRPr="00A569E2">
        <w:rPr>
          <w:rtl/>
        </w:rPr>
        <w:t xml:space="preserve">قال </w:t>
      </w:r>
      <w:r w:rsidRPr="000E4A2F">
        <w:rPr>
          <w:rStyle w:val="libAlaemChar"/>
          <w:rtl/>
        </w:rPr>
        <w:t>عليه‌السلام</w:t>
      </w:r>
      <w:r w:rsidRPr="00A569E2">
        <w:rPr>
          <w:rtl/>
        </w:rPr>
        <w:t xml:space="preserve"> ولو ان ذلك السحاب والثقل من الماء هو الذي يرسل نفسه بعد احتماله لما مضى به ألف فرسخ</w:t>
      </w:r>
      <w:r>
        <w:rPr>
          <w:rtl/>
        </w:rPr>
        <w:t xml:space="preserve">، </w:t>
      </w:r>
      <w:r w:rsidRPr="00A569E2">
        <w:rPr>
          <w:rtl/>
        </w:rPr>
        <w:t>وأكثر وأقرب من ذلك وأبعد ليرسله قطرة بعد قطرة</w:t>
      </w:r>
      <w:r>
        <w:rPr>
          <w:rtl/>
        </w:rPr>
        <w:t xml:space="preserve">، </w:t>
      </w:r>
      <w:r w:rsidRPr="00A569E2">
        <w:rPr>
          <w:rtl/>
        </w:rPr>
        <w:t>بلا هدة ولا فساد</w:t>
      </w:r>
      <w:r>
        <w:rPr>
          <w:rtl/>
        </w:rPr>
        <w:t xml:space="preserve">، </w:t>
      </w:r>
      <w:r w:rsidRPr="00A569E2">
        <w:rPr>
          <w:rtl/>
        </w:rPr>
        <w:t>ولا صار به</w:t>
      </w:r>
      <w:r>
        <w:rPr>
          <w:rtl/>
        </w:rPr>
        <w:t xml:space="preserve"> إلى </w:t>
      </w:r>
      <w:r w:rsidRPr="00A569E2">
        <w:rPr>
          <w:rtl/>
        </w:rPr>
        <w:t>بلدة وترك الاخرى.</w:t>
      </w:r>
    </w:p>
    <w:p w:rsidR="001C7CB2" w:rsidRPr="00A569E2" w:rsidRDefault="001C7CB2" w:rsidP="007C645F">
      <w:pPr>
        <w:pStyle w:val="libNormal"/>
        <w:rPr>
          <w:rtl/>
        </w:rPr>
      </w:pPr>
      <w:r w:rsidRPr="00957CEF">
        <w:rPr>
          <w:rStyle w:val="libBold2Char"/>
          <w:rtl/>
        </w:rPr>
        <w:t xml:space="preserve">483 ـ في عيون الأخبار </w:t>
      </w:r>
      <w:r w:rsidRPr="000646B3">
        <w:rPr>
          <w:rtl/>
        </w:rPr>
        <w:t xml:space="preserve">عن الرضا </w:t>
      </w:r>
      <w:r>
        <w:rPr>
          <w:rtl/>
        </w:rPr>
        <w:t>(</w:t>
      </w:r>
      <w:r w:rsidRPr="000646B3">
        <w:rPr>
          <w:rtl/>
        </w:rPr>
        <w:t>ع</w:t>
      </w:r>
      <w:r>
        <w:rPr>
          <w:rtl/>
        </w:rPr>
        <w:t>)</w:t>
      </w:r>
      <w:r w:rsidRPr="00A569E2">
        <w:rPr>
          <w:rtl/>
        </w:rPr>
        <w:t xml:space="preserve"> حديث طويل يقول فيه انى لما نظرت</w:t>
      </w:r>
      <w:r>
        <w:rPr>
          <w:rtl/>
        </w:rPr>
        <w:t xml:space="preserve"> إلى </w:t>
      </w:r>
      <w:r w:rsidRPr="00A569E2">
        <w:rPr>
          <w:rtl/>
        </w:rPr>
        <w:t>جسدي فلم يمكنني فيه زيادة ولا نقصان في العرض والطول</w:t>
      </w:r>
      <w:r>
        <w:rPr>
          <w:rtl/>
        </w:rPr>
        <w:t xml:space="preserve">، </w:t>
      </w:r>
      <w:r w:rsidRPr="00A569E2">
        <w:rPr>
          <w:rtl/>
        </w:rPr>
        <w:t>ودفع المكاره عنه</w:t>
      </w:r>
      <w:r>
        <w:rPr>
          <w:rtl/>
        </w:rPr>
        <w:t xml:space="preserve">، </w:t>
      </w:r>
      <w:r w:rsidRPr="00A569E2">
        <w:rPr>
          <w:rtl/>
        </w:rPr>
        <w:t>وجر المنفعة</w:t>
      </w:r>
      <w:r>
        <w:rPr>
          <w:rtl/>
        </w:rPr>
        <w:t xml:space="preserve"> إليه، </w:t>
      </w:r>
      <w:r w:rsidRPr="00A569E2">
        <w:rPr>
          <w:rtl/>
        </w:rPr>
        <w:t>علمت ان لهذا البنيان بانيا فأقررت به</w:t>
      </w:r>
      <w:r>
        <w:rPr>
          <w:rtl/>
        </w:rPr>
        <w:t xml:space="preserve">، </w:t>
      </w:r>
      <w:r w:rsidRPr="00A569E2">
        <w:rPr>
          <w:rtl/>
        </w:rPr>
        <w:t>مع ما أرى من دوران الفلك بقدرته</w:t>
      </w:r>
      <w:r>
        <w:rPr>
          <w:rtl/>
        </w:rPr>
        <w:t xml:space="preserve">، </w:t>
      </w:r>
      <w:r w:rsidRPr="00A569E2">
        <w:rPr>
          <w:rtl/>
        </w:rPr>
        <w:t>وإنشاء السحاب وتصريف الرياح</w:t>
      </w:r>
      <w:r>
        <w:rPr>
          <w:rtl/>
        </w:rPr>
        <w:t xml:space="preserve">، </w:t>
      </w:r>
      <w:r w:rsidRPr="00A569E2">
        <w:rPr>
          <w:rtl/>
        </w:rPr>
        <w:t>ومجرى الشمس والقمر والنجوم وغير ذلك من الآيات العجيبات المتقنات</w:t>
      </w:r>
      <w:r>
        <w:rPr>
          <w:rtl/>
        </w:rPr>
        <w:t xml:space="preserve">، </w:t>
      </w:r>
      <w:r w:rsidRPr="00A569E2">
        <w:rPr>
          <w:rtl/>
        </w:rPr>
        <w:t>علمت ان لهذا مقدرا ومنشئا.</w:t>
      </w:r>
    </w:p>
    <w:p w:rsidR="001C7CB2" w:rsidRPr="00A569E2" w:rsidRDefault="001C7CB2" w:rsidP="007C645F">
      <w:pPr>
        <w:pStyle w:val="libNormal"/>
        <w:rPr>
          <w:rtl/>
        </w:rPr>
      </w:pPr>
      <w:r w:rsidRPr="00957CEF">
        <w:rPr>
          <w:rStyle w:val="libBold2Char"/>
          <w:rtl/>
        </w:rPr>
        <w:t xml:space="preserve">484 ـ في كتاب التوحيد </w:t>
      </w:r>
      <w:r w:rsidRPr="00A569E2">
        <w:rPr>
          <w:rtl/>
        </w:rPr>
        <w:t>قال هشام فكان من سؤال الزنديق ان قال فما الدليل عليه</w:t>
      </w:r>
      <w:r>
        <w:rPr>
          <w:rtl/>
        </w:rPr>
        <w:t>؟</w:t>
      </w:r>
      <w:r w:rsidRPr="00A569E2">
        <w:rPr>
          <w:rtl/>
        </w:rPr>
        <w:t xml:space="preserve"> 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وجود الأفاعيل دلت على أن صانعا صنعها</w:t>
      </w:r>
      <w:r>
        <w:rPr>
          <w:rtl/>
        </w:rPr>
        <w:t xml:space="preserve">، </w:t>
      </w:r>
      <w:r w:rsidRPr="00A569E2">
        <w:rPr>
          <w:rtl/>
        </w:rPr>
        <w:t>الا ترى انك إذا نظرت</w:t>
      </w:r>
      <w:r>
        <w:rPr>
          <w:rtl/>
        </w:rPr>
        <w:t xml:space="preserve"> إلى </w:t>
      </w:r>
      <w:r w:rsidRPr="00A569E2">
        <w:rPr>
          <w:rtl/>
        </w:rPr>
        <w:t>بناء مشيد مبني علمت ان له بانيا وان كنت لم تر الباني ولم تشاهده. وفي أصول الكافي مثله سواء.</w:t>
      </w:r>
    </w:p>
    <w:p w:rsidR="001C7CB2" w:rsidRPr="00A569E2" w:rsidRDefault="001C7CB2" w:rsidP="007C645F">
      <w:pPr>
        <w:pStyle w:val="libNormal"/>
        <w:rPr>
          <w:rtl/>
        </w:rPr>
      </w:pPr>
      <w:r w:rsidRPr="00957CEF">
        <w:rPr>
          <w:rStyle w:val="libBold2Char"/>
          <w:rtl/>
        </w:rPr>
        <w:t>485 ـ في أمالي شيخ الطائفة</w:t>
      </w:r>
      <w:r w:rsidRPr="00A569E2">
        <w:rPr>
          <w:rtl/>
        </w:rPr>
        <w:t xml:space="preserve"> </w:t>
      </w:r>
      <w:r w:rsidRPr="000E4A2F">
        <w:rPr>
          <w:rStyle w:val="libAlaemChar"/>
          <w:rtl/>
        </w:rPr>
        <w:t>قدس‌سره</w:t>
      </w:r>
      <w:r w:rsidRPr="00A569E2">
        <w:rPr>
          <w:rtl/>
        </w:rPr>
        <w:t xml:space="preserve"> باسناده</w:t>
      </w:r>
      <w:r>
        <w:rPr>
          <w:rtl/>
        </w:rPr>
        <w:t xml:space="preserve"> إلى أبي عبد الله (</w:t>
      </w:r>
      <w:r w:rsidRPr="00A569E2">
        <w:rPr>
          <w:rtl/>
        </w:rPr>
        <w:t>ع</w:t>
      </w:r>
      <w:r>
        <w:rPr>
          <w:rtl/>
        </w:rPr>
        <w:t>)</w:t>
      </w:r>
      <w:r w:rsidRPr="00A569E2">
        <w:rPr>
          <w:rtl/>
        </w:rPr>
        <w:t xml:space="preserve"> قال إذا كان يوم القيامة نادى مناد من بطنان العرش أين خليفة الله في أرضه</w:t>
      </w:r>
      <w:r>
        <w:rPr>
          <w:rtl/>
        </w:rPr>
        <w:t>؟</w:t>
      </w:r>
      <w:r w:rsidRPr="00A569E2">
        <w:rPr>
          <w:rtl/>
        </w:rPr>
        <w:t xml:space="preserve"> فيقوم داود </w:t>
      </w:r>
      <w:r>
        <w:rPr>
          <w:rtl/>
        </w:rPr>
        <w:t>(</w:t>
      </w:r>
      <w:r w:rsidRPr="00A569E2">
        <w:rPr>
          <w:rtl/>
        </w:rPr>
        <w:t>ع</w:t>
      </w:r>
      <w:r>
        <w:rPr>
          <w:rtl/>
        </w:rPr>
        <w:t>)</w:t>
      </w:r>
      <w:r w:rsidRPr="00A569E2">
        <w:rPr>
          <w:rtl/>
        </w:rPr>
        <w:t xml:space="preserve"> فيأتي النداء من عند الله </w:t>
      </w:r>
      <w:r w:rsidRPr="000E4A2F">
        <w:rPr>
          <w:rStyle w:val="libAlaemChar"/>
          <w:rtl/>
        </w:rPr>
        <w:t>عزوجل</w:t>
      </w:r>
      <w:r w:rsidRPr="00A569E2">
        <w:rPr>
          <w:rtl/>
        </w:rPr>
        <w:t xml:space="preserve"> لسنا إياك أردنا وان كنت لله تعالى خليفة</w:t>
      </w:r>
      <w:r>
        <w:rPr>
          <w:rtl/>
        </w:rPr>
        <w:t xml:space="preserve">، </w:t>
      </w:r>
      <w:r w:rsidRPr="00A569E2">
        <w:rPr>
          <w:rtl/>
        </w:rPr>
        <w:t>ثم ينادى ثانية اين خليفة الله في أرضه فيقوم أمير المؤمنين</w:t>
      </w:r>
      <w:r>
        <w:rPr>
          <w:rtl/>
        </w:rPr>
        <w:t xml:space="preserve"> عليّ بن أبي طالب (</w:t>
      </w:r>
      <w:r w:rsidRPr="00A569E2">
        <w:rPr>
          <w:rtl/>
        </w:rPr>
        <w:t>ع</w:t>
      </w:r>
      <w:r>
        <w:rPr>
          <w:rtl/>
        </w:rPr>
        <w:t>)</w:t>
      </w:r>
      <w:r w:rsidRPr="00A569E2">
        <w:rPr>
          <w:rtl/>
        </w:rPr>
        <w:t xml:space="preserve"> فيأتي النداء من قبل الله</w:t>
      </w:r>
    </w:p>
    <w:p w:rsidR="001C7CB2" w:rsidRPr="00A569E2" w:rsidRDefault="001C7CB2" w:rsidP="007C645F">
      <w:pPr>
        <w:pStyle w:val="libNormal0"/>
        <w:rPr>
          <w:rtl/>
        </w:rPr>
      </w:pPr>
      <w:r>
        <w:rPr>
          <w:rtl/>
        </w:rPr>
        <w:br w:type="page"/>
      </w:r>
      <w:r w:rsidRPr="000E4A2F">
        <w:rPr>
          <w:rStyle w:val="libAlaemChar"/>
          <w:rtl/>
        </w:rPr>
        <w:lastRenderedPageBreak/>
        <w:t>عزوجل</w:t>
      </w:r>
      <w:r w:rsidRPr="00A569E2">
        <w:rPr>
          <w:rtl/>
        </w:rPr>
        <w:t xml:space="preserve"> يا معشر الخلائق هذا</w:t>
      </w:r>
      <w:r>
        <w:rPr>
          <w:rtl/>
        </w:rPr>
        <w:t xml:space="preserve"> عليّ بن أبي طالب </w:t>
      </w:r>
      <w:r w:rsidRPr="00A569E2">
        <w:rPr>
          <w:rtl/>
        </w:rPr>
        <w:t>خليفة الله في أرضه</w:t>
      </w:r>
      <w:r>
        <w:rPr>
          <w:rtl/>
        </w:rPr>
        <w:t xml:space="preserve">، </w:t>
      </w:r>
      <w:r w:rsidRPr="00A569E2">
        <w:rPr>
          <w:rtl/>
        </w:rPr>
        <w:t>وحجته على عباده</w:t>
      </w:r>
      <w:r>
        <w:rPr>
          <w:rtl/>
        </w:rPr>
        <w:t xml:space="preserve">، </w:t>
      </w:r>
      <w:r w:rsidRPr="00A569E2">
        <w:rPr>
          <w:rtl/>
        </w:rPr>
        <w:t>فمن تعلق بحبله في دار الدنيا فليتعلق بحبله في هذا اليوم</w:t>
      </w:r>
      <w:r>
        <w:rPr>
          <w:rtl/>
        </w:rPr>
        <w:t xml:space="preserve">، </w:t>
      </w:r>
      <w:r w:rsidRPr="00A569E2">
        <w:rPr>
          <w:rtl/>
        </w:rPr>
        <w:t>يستضيء بنوره</w:t>
      </w:r>
      <w:r>
        <w:rPr>
          <w:rtl/>
        </w:rPr>
        <w:t xml:space="preserve">، </w:t>
      </w:r>
      <w:r w:rsidRPr="00A569E2">
        <w:rPr>
          <w:rtl/>
        </w:rPr>
        <w:t>ويتبعه</w:t>
      </w:r>
      <w:r>
        <w:rPr>
          <w:rtl/>
        </w:rPr>
        <w:t xml:space="preserve"> إلى </w:t>
      </w:r>
      <w:r w:rsidRPr="00A569E2">
        <w:rPr>
          <w:rtl/>
        </w:rPr>
        <w:t>الدرجات العلى من الجنان</w:t>
      </w:r>
      <w:r>
        <w:rPr>
          <w:rtl/>
        </w:rPr>
        <w:t xml:space="preserve">، </w:t>
      </w:r>
      <w:r w:rsidRPr="00A569E2">
        <w:rPr>
          <w:rtl/>
        </w:rPr>
        <w:t>قال فيقوم الناس الذين قد تعلقوا بحبله في الدنيا فيتبعونه</w:t>
      </w:r>
      <w:r>
        <w:rPr>
          <w:rtl/>
        </w:rPr>
        <w:t xml:space="preserve"> إلى </w:t>
      </w:r>
      <w:r w:rsidRPr="00A569E2">
        <w:rPr>
          <w:rtl/>
        </w:rPr>
        <w:t>الجنة</w:t>
      </w:r>
      <w:r>
        <w:rPr>
          <w:rtl/>
        </w:rPr>
        <w:t xml:space="preserve">، </w:t>
      </w:r>
      <w:r w:rsidRPr="00A569E2">
        <w:rPr>
          <w:rtl/>
        </w:rPr>
        <w:t>ثم يأتى النداء من عند الله</w:t>
      </w:r>
      <w:r>
        <w:rPr>
          <w:rtl/>
        </w:rPr>
        <w:t xml:space="preserve"> جلّ جلاله </w:t>
      </w:r>
      <w:r w:rsidRPr="00A569E2">
        <w:rPr>
          <w:rtl/>
        </w:rPr>
        <w:t>الا من ائتم بإمام في دار الدنيا فليتبعه</w:t>
      </w:r>
      <w:r>
        <w:rPr>
          <w:rtl/>
        </w:rPr>
        <w:t xml:space="preserve"> إلى </w:t>
      </w:r>
      <w:r w:rsidRPr="00A569E2">
        <w:rPr>
          <w:rtl/>
        </w:rPr>
        <w:t>حيث يذهب به</w:t>
      </w:r>
      <w:r>
        <w:rPr>
          <w:rtl/>
        </w:rPr>
        <w:t xml:space="preserve">، </w:t>
      </w:r>
      <w:r w:rsidRPr="00A569E2">
        <w:rPr>
          <w:rtl/>
        </w:rPr>
        <w:t xml:space="preserve">فحينئذ يتبرأ </w:t>
      </w:r>
      <w:r w:rsidRPr="000E4A2F">
        <w:rPr>
          <w:rStyle w:val="libAlaemChar"/>
          <w:rtl/>
        </w:rPr>
        <w:t>(</w:t>
      </w:r>
      <w:r w:rsidRPr="00500BFE">
        <w:rPr>
          <w:rStyle w:val="libAieChar"/>
          <w:rtl/>
        </w:rPr>
        <w:t>الَّذِينَ اتُّبِعُوا مِنَ الَّذِينَ اتَّبَعُوا وَرَأَوُا الْعَذابَ وَتَقَطَّعَتْ بِهِمُ الْأَسْبابُ وَقالَ الَّذِينَ اتَّبَعُوا لَوْ أَنَّ لَنا كَرَّةً فَنَتَبَرَّأَ مِنْهُمْ كَما تَبَرَّؤُا مِنَّا كَذلِكَ يُرِيهِمُ اللهُ أَعْمالَهُمْ حَسَراتٍ عَلَيْهِمْ وَما هُمْ بِخارِجِينَ مِنَ النَّارِ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486 ـ في أصول الكافي</w:t>
      </w:r>
      <w:r w:rsidRPr="00A569E2">
        <w:rPr>
          <w:rtl/>
        </w:rPr>
        <w:t xml:space="preserve"> محمد بن يحيى عن</w:t>
      </w:r>
      <w:r>
        <w:rPr>
          <w:rtl/>
        </w:rPr>
        <w:t xml:space="preserve"> أحمد </w:t>
      </w:r>
      <w:r w:rsidRPr="00A569E2">
        <w:rPr>
          <w:rtl/>
        </w:rPr>
        <w:t>بن محمد بن عيسى عن الحسن بن محبوب عن عمرو بن ثابت عن جابر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النَّاسِ مَنْ يَتَّخِذُ مِنْ دُونِ اللهِ أَنْداداً يُحِبُّونَهُمْ كَحُبِّ اللهِ</w:t>
      </w:r>
      <w:r w:rsidRPr="000E4A2F">
        <w:rPr>
          <w:rStyle w:val="libAlaemChar"/>
          <w:rtl/>
        </w:rPr>
        <w:t>)</w:t>
      </w:r>
      <w:r w:rsidRPr="00A569E2">
        <w:rPr>
          <w:rtl/>
        </w:rPr>
        <w:t xml:space="preserve"> قال</w:t>
      </w:r>
      <w:r>
        <w:rPr>
          <w:rtl/>
        </w:rPr>
        <w:t xml:space="preserve">: </w:t>
      </w:r>
      <w:r w:rsidRPr="00A569E2">
        <w:rPr>
          <w:rtl/>
        </w:rPr>
        <w:t>هم والله أولياء فلان وفلان اتخذوهم أئمة من دون الامام الذي جعله الله للناس إماما وكذلك قال</w:t>
      </w:r>
      <w:r>
        <w:rPr>
          <w:rtl/>
        </w:rPr>
        <w:t xml:space="preserve">: </w:t>
      </w:r>
      <w:r w:rsidRPr="000E4A2F">
        <w:rPr>
          <w:rStyle w:val="libAlaemChar"/>
          <w:rtl/>
        </w:rPr>
        <w:t>(</w:t>
      </w:r>
      <w:r w:rsidRPr="00500BFE">
        <w:rPr>
          <w:rStyle w:val="libAieChar"/>
          <w:rtl/>
        </w:rPr>
        <w:t>وَلَوْ يَرَى الَّذِينَ ظَلَمُوا إِذْ يَرَوْنَ الْعَذابَ أَنَّ الْقُوَّةَ لِلَّهِ جَمِيعاً وَأَنَّ اللهَ شَدِيدُ الْعَذابِ إِذْ تَبَرَّأَ الَّذِينَ اتُّبِعُوا مِنَ الَّذِينَ اتَّبَعُوا وَرَأَوُا الْعَذابَ وَتَقَطَّعَتْ بِهِمُ الْأَسْبابُ وَقالَ الَّذِينَ اتَّبَعُوا لَوْ أَنَّ لَنا كَرَّةً فَنَتَبَرَّأَ مِنْهُمْ كَما تَبَرَّؤُا مِنَّا كَذلِكَ يُرِيهِمُ اللهُ أَعْمالَهُمْ حَسَراتٍ عَلَيْهِمْ وَما هُمْ بِخارِجِينَ مِنَ النَّارِ</w:t>
      </w:r>
      <w:r w:rsidRPr="000E4A2F">
        <w:rPr>
          <w:rStyle w:val="libAlaemChar"/>
          <w:rtl/>
        </w:rPr>
        <w:t>)</w:t>
      </w:r>
      <w:r w:rsidRPr="00A569E2">
        <w:rPr>
          <w:rtl/>
        </w:rPr>
        <w:t xml:space="preserve"> ثم قال</w:t>
      </w:r>
      <w:r>
        <w:rPr>
          <w:rtl/>
        </w:rPr>
        <w:t xml:space="preserve"> أبو </w:t>
      </w:r>
      <w:r w:rsidRPr="00A569E2">
        <w:rPr>
          <w:rtl/>
        </w:rPr>
        <w:t xml:space="preserve">جعفر </w:t>
      </w:r>
      <w:r w:rsidRPr="000E4A2F">
        <w:rPr>
          <w:rStyle w:val="libAlaemChar"/>
          <w:rtl/>
        </w:rPr>
        <w:t>عليه‌السلام</w:t>
      </w:r>
      <w:r w:rsidRPr="00A569E2">
        <w:rPr>
          <w:rtl/>
        </w:rPr>
        <w:t xml:space="preserve"> هم والله يا جابر أئمة الظلمة وأشياعهم.</w:t>
      </w:r>
    </w:p>
    <w:p w:rsidR="001C7CB2" w:rsidRPr="00A569E2" w:rsidRDefault="001C7CB2" w:rsidP="007C645F">
      <w:pPr>
        <w:pStyle w:val="libNormal"/>
        <w:rPr>
          <w:rtl/>
          <w:lang w:bidi="fa-IR"/>
        </w:rPr>
      </w:pPr>
      <w:r w:rsidRPr="00957CEF">
        <w:rPr>
          <w:rStyle w:val="libBold2Char"/>
          <w:rtl/>
        </w:rPr>
        <w:t xml:space="preserve">487 ـ في تفسير العيّاشي </w:t>
      </w:r>
      <w:r w:rsidRPr="00A569E2">
        <w:rPr>
          <w:rtl/>
          <w:lang w:bidi="fa-IR"/>
        </w:rPr>
        <w:t>عن زرارة وحمران ومحمد بن مسلم عن</w:t>
      </w:r>
      <w:r>
        <w:rPr>
          <w:rtl/>
          <w:lang w:bidi="fa-IR"/>
        </w:rPr>
        <w:t xml:space="preserve"> أبي جعفر </w:t>
      </w:r>
      <w:r w:rsidRPr="00A569E2">
        <w:rPr>
          <w:rtl/>
          <w:lang w:bidi="fa-IR"/>
        </w:rPr>
        <w:t xml:space="preserve">وأبى عبد الله </w:t>
      </w:r>
      <w:r w:rsidRPr="000E4A2F">
        <w:rPr>
          <w:rStyle w:val="libAlaemChar"/>
          <w:rtl/>
        </w:rPr>
        <w:t>عليهما‌السلام</w:t>
      </w:r>
      <w:r w:rsidRPr="00A569E2">
        <w:rPr>
          <w:rtl/>
          <w:lang w:bidi="fa-IR"/>
        </w:rPr>
        <w:t xml:space="preserve"> في قوله</w:t>
      </w:r>
      <w:r>
        <w:rPr>
          <w:rtl/>
          <w:lang w:bidi="fa-IR"/>
        </w:rPr>
        <w:t xml:space="preserve">: </w:t>
      </w:r>
      <w:r w:rsidRPr="000E4A2F">
        <w:rPr>
          <w:rStyle w:val="libAlaemChar"/>
          <w:rtl/>
        </w:rPr>
        <w:t>(</w:t>
      </w:r>
      <w:r w:rsidRPr="00DD7FD9">
        <w:rPr>
          <w:rtl/>
        </w:rPr>
        <w:t>«</w:t>
      </w:r>
      <w:r w:rsidRPr="00500BFE">
        <w:rPr>
          <w:rStyle w:val="libAieChar"/>
          <w:rtl/>
        </w:rPr>
        <w:t>وَمِنَ النَّاسِ مَنْ يَتَّخِذُ مِنْ دُونِ اللهِ أَنْداداً يُحِبُّونَهُمْ كَحُبِّ اللهِ وَالَّذِينَ آمَنُوا أَشَدُّ حُبًّا لِلَّهِ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هم آل محمد </w:t>
      </w:r>
      <w:r w:rsidRPr="000E4A2F">
        <w:rPr>
          <w:rStyle w:val="libAlaemChar"/>
          <w:rtl/>
        </w:rPr>
        <w:t>صلى‌الله‌عليه‌وآله‌وسلم</w:t>
      </w:r>
      <w:r w:rsidRPr="00A569E2">
        <w:rPr>
          <w:rtl/>
          <w:lang w:bidi="fa-IR"/>
        </w:rPr>
        <w:t>.</w:t>
      </w:r>
    </w:p>
    <w:p w:rsidR="001C7CB2" w:rsidRPr="00A569E2" w:rsidRDefault="001C7CB2" w:rsidP="007C645F">
      <w:pPr>
        <w:pStyle w:val="libNormal"/>
        <w:rPr>
          <w:rtl/>
        </w:rPr>
      </w:pPr>
      <w:r w:rsidRPr="00A569E2">
        <w:rPr>
          <w:rtl/>
        </w:rPr>
        <w:t>488</w:t>
      </w:r>
      <w:r>
        <w:rPr>
          <w:rtl/>
        </w:rPr>
        <w:t xml:space="preserve"> ـ </w:t>
      </w:r>
      <w:r w:rsidRPr="00A569E2">
        <w:rPr>
          <w:rtl/>
        </w:rPr>
        <w:t>عن منصور بن حازم قال</w:t>
      </w:r>
      <w:r>
        <w:rPr>
          <w:rtl/>
        </w:rPr>
        <w:t xml:space="preserve">: </w:t>
      </w:r>
      <w:r w:rsidRPr="00A569E2">
        <w:rPr>
          <w:rtl/>
        </w:rPr>
        <w:t>قلت لأبي عبد الله</w:t>
      </w:r>
      <w:r>
        <w:rPr>
          <w:rtl/>
        </w:rPr>
        <w:t xml:space="preserve">: </w:t>
      </w:r>
      <w:r w:rsidRPr="000E4A2F">
        <w:rPr>
          <w:rStyle w:val="libAlaemChar"/>
          <w:rtl/>
        </w:rPr>
        <w:t>(</w:t>
      </w:r>
      <w:r w:rsidRPr="00500BFE">
        <w:rPr>
          <w:rStyle w:val="libAieChar"/>
          <w:rtl/>
        </w:rPr>
        <w:t>وَما هُمْ بِخارِجِينَ مِنَ النَّارِ</w:t>
      </w:r>
      <w:r w:rsidRPr="000E4A2F">
        <w:rPr>
          <w:rStyle w:val="libAlaemChar"/>
          <w:rtl/>
        </w:rPr>
        <w:t>)</w:t>
      </w:r>
      <w:r w:rsidRPr="00A569E2">
        <w:rPr>
          <w:rtl/>
        </w:rPr>
        <w:t xml:space="preserve"> قال</w:t>
      </w:r>
      <w:r>
        <w:rPr>
          <w:rtl/>
        </w:rPr>
        <w:t xml:space="preserve">: </w:t>
      </w:r>
      <w:r w:rsidRPr="00A569E2">
        <w:rPr>
          <w:rtl/>
        </w:rPr>
        <w:t>أعداء على هم مخلدون في النار أبد الآبدين ودهر الداهرين.</w:t>
      </w:r>
    </w:p>
    <w:p w:rsidR="001C7CB2" w:rsidRPr="00A569E2" w:rsidRDefault="001C7CB2" w:rsidP="007C645F">
      <w:pPr>
        <w:pStyle w:val="libNormal"/>
        <w:rPr>
          <w:rtl/>
        </w:rPr>
      </w:pPr>
      <w:r w:rsidRPr="00957CEF">
        <w:rPr>
          <w:rStyle w:val="libBold2Char"/>
          <w:rtl/>
        </w:rPr>
        <w:t>489 ـ في الكافي</w:t>
      </w:r>
      <w:r>
        <w:rPr>
          <w:rtl/>
        </w:rPr>
        <w:t xml:space="preserve"> أحمد </w:t>
      </w:r>
      <w:r w:rsidRPr="00A569E2">
        <w:rPr>
          <w:rtl/>
        </w:rPr>
        <w:t>بن</w:t>
      </w:r>
      <w:r>
        <w:rPr>
          <w:rtl/>
        </w:rPr>
        <w:t xml:space="preserve"> أبي عبد الله </w:t>
      </w:r>
      <w:r w:rsidRPr="00A569E2">
        <w:rPr>
          <w:rtl/>
        </w:rPr>
        <w:t>عن عثمان بن عيسى عمن</w:t>
      </w:r>
      <w:r>
        <w:rPr>
          <w:rtl/>
        </w:rPr>
        <w:t xml:space="preserve"> حدّثه </w:t>
      </w:r>
      <w:r w:rsidRPr="00A569E2">
        <w:rPr>
          <w:rtl/>
        </w:rPr>
        <w:t>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كَذلِكَ يُرِيهِمُ اللهُ أَعْمالَهُمْ حَسَراتٍ عَلَيْهِمْ»</w:t>
      </w:r>
      <w:r w:rsidRPr="000E4A2F">
        <w:rPr>
          <w:rStyle w:val="libAlaemChar"/>
          <w:rtl/>
        </w:rPr>
        <w:t>)</w:t>
      </w:r>
      <w:r w:rsidRPr="00A569E2">
        <w:rPr>
          <w:rtl/>
        </w:rPr>
        <w:t xml:space="preserve"> قال هو الرجل يدع ماله لا ينفقه في طاعة الله بخلا</w:t>
      </w:r>
      <w:r>
        <w:rPr>
          <w:rtl/>
        </w:rPr>
        <w:t xml:space="preserve">، </w:t>
      </w:r>
      <w:r w:rsidRPr="00A569E2">
        <w:rPr>
          <w:rtl/>
        </w:rPr>
        <w:t>ثم يموت فيدعه لمن يعمل فيه بطاعة الله أو</w:t>
      </w:r>
    </w:p>
    <w:p w:rsidR="001C7CB2" w:rsidRPr="00A569E2" w:rsidRDefault="001C7CB2" w:rsidP="007C645F">
      <w:pPr>
        <w:pStyle w:val="libNormal0"/>
        <w:rPr>
          <w:rtl/>
        </w:rPr>
      </w:pPr>
      <w:r>
        <w:rPr>
          <w:rtl/>
        </w:rPr>
        <w:br w:type="page"/>
      </w:r>
      <w:r w:rsidRPr="00A569E2">
        <w:rPr>
          <w:rtl/>
        </w:rPr>
        <w:lastRenderedPageBreak/>
        <w:t>معصية الله فان عمل به في طاعة الله رآه في ميزان غيره فرآه حسرة وقد كان المال له وان كان عمل به في معصية الله قواه بذلك المال حتى عمل به في معصية الله.</w:t>
      </w:r>
    </w:p>
    <w:p w:rsidR="001C7CB2" w:rsidRPr="00A569E2" w:rsidRDefault="001C7CB2" w:rsidP="007C645F">
      <w:pPr>
        <w:pStyle w:val="libNormal"/>
        <w:rPr>
          <w:rtl/>
        </w:rPr>
      </w:pPr>
      <w:r w:rsidRPr="00957CEF">
        <w:rPr>
          <w:rStyle w:val="libBold2Char"/>
          <w:rtl/>
        </w:rPr>
        <w:t>490 ـ في نهج البلاغة</w:t>
      </w:r>
      <w:r w:rsidRPr="00A569E2">
        <w:rPr>
          <w:rtl/>
        </w:rPr>
        <w:t xml:space="preserve"> وقال </w:t>
      </w:r>
      <w:r w:rsidRPr="000E4A2F">
        <w:rPr>
          <w:rStyle w:val="libAlaemChar"/>
          <w:rtl/>
        </w:rPr>
        <w:t>عليه‌السلام</w:t>
      </w:r>
      <w:r>
        <w:rPr>
          <w:rtl/>
        </w:rPr>
        <w:t xml:space="preserve">: </w:t>
      </w:r>
      <w:r w:rsidRPr="00A569E2">
        <w:rPr>
          <w:rtl/>
        </w:rPr>
        <w:t>ان أعظم الحسرات يوم القيامة حسرة رجل كسب مالا في غير طاعة الله</w:t>
      </w:r>
      <w:r>
        <w:rPr>
          <w:rtl/>
        </w:rPr>
        <w:t xml:space="preserve">، </w:t>
      </w:r>
      <w:r w:rsidRPr="00A569E2">
        <w:rPr>
          <w:rtl/>
        </w:rPr>
        <w:t>فورثه رجلا فأنفقه في طاعة الله سبحانه فدخل به الجنة ودخل الاول به النار.</w:t>
      </w:r>
    </w:p>
    <w:p w:rsidR="001C7CB2" w:rsidRPr="00A569E2" w:rsidRDefault="001C7CB2" w:rsidP="007C645F">
      <w:pPr>
        <w:pStyle w:val="libNormal"/>
        <w:rPr>
          <w:rtl/>
        </w:rPr>
      </w:pPr>
      <w:r w:rsidRPr="00957CEF">
        <w:rPr>
          <w:rStyle w:val="libBold2Char"/>
          <w:rtl/>
        </w:rPr>
        <w:t>491 ـ في مجمع البيان</w:t>
      </w:r>
      <w:r w:rsidRPr="00A569E2">
        <w:rPr>
          <w:rtl/>
        </w:rPr>
        <w:t xml:space="preserve"> </w:t>
      </w:r>
      <w:r w:rsidRPr="000E4A2F">
        <w:rPr>
          <w:rStyle w:val="libAlaemChar"/>
          <w:rtl/>
        </w:rPr>
        <w:t>(</w:t>
      </w:r>
      <w:r w:rsidRPr="00500BFE">
        <w:rPr>
          <w:rStyle w:val="libAieChar"/>
          <w:rtl/>
        </w:rPr>
        <w:t>أَعْمالَهُمْ حَسَراتٍ عَلَيْهِمْ</w:t>
      </w:r>
      <w:r w:rsidRPr="000E4A2F">
        <w:rPr>
          <w:rStyle w:val="libAlaemChar"/>
          <w:rtl/>
        </w:rPr>
        <w:t>)</w:t>
      </w:r>
      <w:r w:rsidRPr="00A569E2">
        <w:rPr>
          <w:rtl/>
        </w:rPr>
        <w:t xml:space="preserve"> فيه أقوال</w:t>
      </w:r>
      <w:r>
        <w:rPr>
          <w:rtl/>
        </w:rPr>
        <w:t xml:space="preserve">: إلى </w:t>
      </w:r>
      <w:r w:rsidRPr="00A569E2">
        <w:rPr>
          <w:rtl/>
        </w:rPr>
        <w:t>قوله</w:t>
      </w:r>
      <w:r>
        <w:rPr>
          <w:rtl/>
        </w:rPr>
        <w:t xml:space="preserve">: </w:t>
      </w:r>
      <w:r w:rsidRPr="00A569E2">
        <w:rPr>
          <w:rtl/>
        </w:rPr>
        <w:t>والثالث ما</w:t>
      </w:r>
      <w:r>
        <w:rPr>
          <w:rFonts w:hint="cs"/>
          <w:rtl/>
        </w:rPr>
        <w:t xml:space="preserve"> </w:t>
      </w:r>
      <w:r w:rsidRPr="00A569E2">
        <w:rPr>
          <w:rtl/>
        </w:rPr>
        <w:t>رواه أصحابنا عن</w:t>
      </w:r>
      <w:r>
        <w:rPr>
          <w:rtl/>
        </w:rPr>
        <w:t xml:space="preserve"> أبي جعفر </w:t>
      </w:r>
      <w:r w:rsidRPr="000E4A2F">
        <w:rPr>
          <w:rStyle w:val="libAlaemChar"/>
          <w:rtl/>
        </w:rPr>
        <w:t>عليه‌السلام</w:t>
      </w:r>
      <w:r>
        <w:rPr>
          <w:rtl/>
        </w:rPr>
        <w:t xml:space="preserve"> أنّه قال: </w:t>
      </w:r>
      <w:r w:rsidRPr="00A569E2">
        <w:rPr>
          <w:rtl/>
        </w:rPr>
        <w:t>هو الرجل يكسب المال ولا يعمل فيه خيرا فيرثه من يعمل فيه عملا صالحا فيرى الاول ما كسبه حسرة في ميزان غيره</w:t>
      </w:r>
    </w:p>
    <w:p w:rsidR="001C7CB2" w:rsidRPr="00A569E2" w:rsidRDefault="001C7CB2" w:rsidP="007C645F">
      <w:pPr>
        <w:pStyle w:val="libNormal"/>
        <w:rPr>
          <w:rtl/>
        </w:rPr>
      </w:pPr>
      <w:r w:rsidRPr="00957CEF">
        <w:rPr>
          <w:rStyle w:val="libBold2Char"/>
          <w:rtl/>
        </w:rPr>
        <w:t>492 ـ في مجمع البيان</w:t>
      </w:r>
      <w:r w:rsidRPr="00A569E2">
        <w:rPr>
          <w:rtl/>
        </w:rPr>
        <w:t xml:space="preserve"> روى في الشواذ عن على </w:t>
      </w:r>
      <w:r w:rsidRPr="000E4A2F">
        <w:rPr>
          <w:rStyle w:val="libAlaemChar"/>
          <w:rtl/>
        </w:rPr>
        <w:t>عليه‌السلام</w:t>
      </w:r>
      <w:r w:rsidRPr="00A569E2">
        <w:rPr>
          <w:rtl/>
        </w:rPr>
        <w:t xml:space="preserve"> خطؤات بضمتين وهمر.</w:t>
      </w:r>
    </w:p>
    <w:p w:rsidR="001C7CB2" w:rsidRPr="00A569E2" w:rsidRDefault="001C7CB2" w:rsidP="007C645F">
      <w:pPr>
        <w:pStyle w:val="libNormal"/>
        <w:rPr>
          <w:rtl/>
        </w:rPr>
      </w:pPr>
      <w:r w:rsidRPr="00A569E2">
        <w:rPr>
          <w:rtl/>
        </w:rPr>
        <w:t>493</w:t>
      </w:r>
      <w:r>
        <w:rPr>
          <w:rtl/>
        </w:rPr>
        <w:t xml:space="preserve"> ـ </w:t>
      </w:r>
      <w:r w:rsidRPr="00A569E2">
        <w:rPr>
          <w:rtl/>
        </w:rPr>
        <w:t>وروى عن</w:t>
      </w:r>
      <w:r>
        <w:rPr>
          <w:rtl/>
        </w:rPr>
        <w:t xml:space="preserve"> أبي جعفر </w:t>
      </w:r>
      <w:r w:rsidRPr="00A569E2">
        <w:rPr>
          <w:rtl/>
        </w:rPr>
        <w:t xml:space="preserve">وابى عبد الله </w:t>
      </w:r>
      <w:r w:rsidRPr="000E4A2F">
        <w:rPr>
          <w:rStyle w:val="libAlaemChar"/>
          <w:rtl/>
        </w:rPr>
        <w:t>عليهما‌السلام</w:t>
      </w:r>
      <w:r w:rsidRPr="00A569E2">
        <w:rPr>
          <w:rtl/>
        </w:rPr>
        <w:t xml:space="preserve"> ان من خطوات الشيطان الحلف بالطلاق والنذور في المعاصي</w:t>
      </w:r>
      <w:r>
        <w:rPr>
          <w:rtl/>
        </w:rPr>
        <w:t xml:space="preserve">، </w:t>
      </w:r>
      <w:r w:rsidRPr="00A569E2">
        <w:rPr>
          <w:rtl/>
        </w:rPr>
        <w:t>وكل يمين بغير الله.</w:t>
      </w:r>
    </w:p>
    <w:p w:rsidR="001C7CB2" w:rsidRPr="00A569E2" w:rsidRDefault="001C7CB2" w:rsidP="007C645F">
      <w:pPr>
        <w:pStyle w:val="libNormal"/>
        <w:rPr>
          <w:rtl/>
        </w:rPr>
      </w:pPr>
      <w:r w:rsidRPr="00957CEF">
        <w:rPr>
          <w:rStyle w:val="libBold2Char"/>
          <w:rtl/>
        </w:rPr>
        <w:t xml:space="preserve">494 ـ في تفسير العيّاشي </w:t>
      </w:r>
      <w:r w:rsidRPr="00A569E2">
        <w:rPr>
          <w:rtl/>
        </w:rPr>
        <w:t>عن محمد بن مسلم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 لا تتبعوا خطوات الشياطين قال كل يمين بغير الله تعالى فهي من خطوات الشيطان</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وَمَثَلُ الَّذِينَ كَفَرُوا كَمَثَلِ الَّذِي يَنْعِقُ بِما لا يَسْمَعُ</w:t>
      </w:r>
      <w:r w:rsidRPr="000E4A2F">
        <w:rPr>
          <w:rStyle w:val="libAlaemChar"/>
          <w:rtl/>
        </w:rPr>
        <w:t>)</w:t>
      </w:r>
      <w:r w:rsidRPr="00A569E2">
        <w:rPr>
          <w:rtl/>
        </w:rPr>
        <w:t xml:space="preserve"> الاية 495</w:t>
      </w:r>
      <w:r>
        <w:rPr>
          <w:rtl/>
        </w:rPr>
        <w:t xml:space="preserve"> ـ </w:t>
      </w:r>
      <w:r w:rsidRPr="00A569E2">
        <w:rPr>
          <w:rtl/>
        </w:rPr>
        <w:t>في مجمع البيان وقد اختلف في تقدير الكلام وتأويله على وجوه أولها ان المعنى مثل الذين كفروا في دعائك إياهم</w:t>
      </w:r>
      <w:r>
        <w:rPr>
          <w:rtl/>
        </w:rPr>
        <w:t xml:space="preserve">، أي </w:t>
      </w:r>
      <w:r w:rsidRPr="00A569E2">
        <w:rPr>
          <w:rtl/>
        </w:rPr>
        <w:t>مثل الداعي لهم</w:t>
      </w:r>
      <w:r>
        <w:rPr>
          <w:rtl/>
        </w:rPr>
        <w:t xml:space="preserve"> إلى </w:t>
      </w:r>
      <w:r w:rsidRPr="00A569E2">
        <w:rPr>
          <w:rtl/>
        </w:rPr>
        <w:t>الايمان كمثل الناعق في دعائه المنعوق به من البهائم التي لا تفهم</w:t>
      </w:r>
      <w:r>
        <w:rPr>
          <w:rtl/>
        </w:rPr>
        <w:t xml:space="preserve"> وإنّما </w:t>
      </w:r>
      <w:r w:rsidRPr="00A569E2">
        <w:rPr>
          <w:rtl/>
        </w:rPr>
        <w:t>تسمع الصوت</w:t>
      </w:r>
      <w:r>
        <w:rPr>
          <w:rtl/>
        </w:rPr>
        <w:t xml:space="preserve">، </w:t>
      </w:r>
      <w:r w:rsidRPr="00A569E2">
        <w:rPr>
          <w:rtl/>
        </w:rPr>
        <w:t>فكما ان الانعام لا يحصل لهم من دعاء الداعي الا السماع دون تفهم المعنى فكذلك الكفار لا يحصل لهم من دعائك إياهم</w:t>
      </w:r>
      <w:r>
        <w:rPr>
          <w:rtl/>
        </w:rPr>
        <w:t xml:space="preserve"> إلى </w:t>
      </w:r>
      <w:r w:rsidRPr="00A569E2">
        <w:rPr>
          <w:rtl/>
        </w:rPr>
        <w:t>الايمان الا السماع دون تفهم المعنى</w:t>
      </w:r>
      <w:r>
        <w:rPr>
          <w:rtl/>
        </w:rPr>
        <w:t xml:space="preserve">، </w:t>
      </w:r>
      <w:r w:rsidRPr="00A569E2">
        <w:rPr>
          <w:rtl/>
        </w:rPr>
        <w:t>لأنهم يعرضون عن قبول قولك وينصرفون عن تأمله</w:t>
      </w:r>
      <w:r>
        <w:rPr>
          <w:rtl/>
        </w:rPr>
        <w:t xml:space="preserve">، </w:t>
      </w:r>
      <w:r w:rsidRPr="00A569E2">
        <w:rPr>
          <w:rtl/>
        </w:rPr>
        <w:t>فيكونون بمنزلة من لم يعقله ولم يفهمه</w:t>
      </w:r>
      <w:r>
        <w:rPr>
          <w:rtl/>
        </w:rPr>
        <w:t xml:space="preserve">، </w:t>
      </w:r>
      <w:r w:rsidRPr="00A569E2">
        <w:rPr>
          <w:rtl/>
        </w:rPr>
        <w:t>وهذا كما تقول العرب فلان يخافك كخوف الأسد والمعنى كخوفه من الأسد فأضاف الخوف</w:t>
      </w:r>
      <w:r>
        <w:rPr>
          <w:rtl/>
        </w:rPr>
        <w:t xml:space="preserve"> إلى </w:t>
      </w:r>
      <w:r w:rsidRPr="00A569E2">
        <w:rPr>
          <w:rtl/>
        </w:rPr>
        <w:t>الأسد وهو في المعنى مضاف</w:t>
      </w:r>
      <w:r>
        <w:rPr>
          <w:rtl/>
        </w:rPr>
        <w:t xml:space="preserve"> إلى </w:t>
      </w:r>
      <w:r w:rsidRPr="00A569E2">
        <w:rPr>
          <w:rtl/>
        </w:rPr>
        <w:t>الرجل قال الشاعر :</w:t>
      </w:r>
    </w:p>
    <w:tbl>
      <w:tblPr>
        <w:bidiVisual/>
        <w:tblW w:w="4980" w:type="pct"/>
        <w:jc w:val="center"/>
        <w:tblCellSpacing w:w="15" w:type="dxa"/>
        <w:tblInd w:w="15" w:type="dxa"/>
        <w:tblCellMar>
          <w:top w:w="15" w:type="dxa"/>
          <w:left w:w="15" w:type="dxa"/>
          <w:bottom w:w="15" w:type="dxa"/>
          <w:right w:w="15" w:type="dxa"/>
        </w:tblCellMar>
        <w:tblLook w:val="04A0"/>
      </w:tblPr>
      <w:tblGrid>
        <w:gridCol w:w="4354"/>
        <w:gridCol w:w="387"/>
        <w:gridCol w:w="4353"/>
      </w:tblGrid>
      <w:tr w:rsidR="001C7CB2" w:rsidRPr="00A569E2" w:rsidTr="00957CEF">
        <w:trPr>
          <w:tblCellSpacing w:w="15" w:type="dxa"/>
          <w:jc w:val="center"/>
        </w:trPr>
        <w:tc>
          <w:tcPr>
            <w:tcW w:w="2362" w:type="pct"/>
            <w:vAlign w:val="center"/>
            <w:hideMark/>
          </w:tcPr>
          <w:p w:rsidR="001C7CB2" w:rsidRPr="00A569E2" w:rsidRDefault="001C7CB2" w:rsidP="00DB0706">
            <w:pPr>
              <w:pStyle w:val="libPoem"/>
              <w:rPr>
                <w:rtl/>
              </w:rPr>
            </w:pPr>
            <w:r w:rsidRPr="00A569E2">
              <w:rPr>
                <w:rtl/>
              </w:rPr>
              <w:t>فلست مسلما ما دمت حيا</w:t>
            </w:r>
            <w:r w:rsidRPr="002A4A03">
              <w:rPr>
                <w:rStyle w:val="libPoemTiniCharChar"/>
                <w:rtl/>
              </w:rPr>
              <w:br/>
              <w:t> </w:t>
            </w:r>
          </w:p>
        </w:tc>
        <w:tc>
          <w:tcPr>
            <w:tcW w:w="196"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على زيد بتسليم الأمير</w:t>
            </w:r>
            <w:r w:rsidRPr="002A4A03">
              <w:rPr>
                <w:rStyle w:val="libPoemTiniCharChar"/>
                <w:rtl/>
              </w:rPr>
              <w:br/>
              <w:t> </w:t>
            </w:r>
          </w:p>
        </w:tc>
      </w:tr>
    </w:tbl>
    <w:p w:rsidR="001C7CB2" w:rsidRPr="00A569E2" w:rsidRDefault="001C7CB2" w:rsidP="007C645F">
      <w:pPr>
        <w:pStyle w:val="libNormal"/>
        <w:rPr>
          <w:rtl/>
        </w:rPr>
      </w:pPr>
      <w:r w:rsidRPr="00A569E2">
        <w:rPr>
          <w:rtl/>
        </w:rPr>
        <w:t>أراد بتسليمى على الأمير وهذا معنى قول ابن عباس والحسن ومجاهد وقتادة</w:t>
      </w:r>
    </w:p>
    <w:p w:rsidR="001C7CB2" w:rsidRPr="00A569E2" w:rsidRDefault="001C7CB2" w:rsidP="007C645F">
      <w:pPr>
        <w:pStyle w:val="libNormal0"/>
        <w:rPr>
          <w:rtl/>
        </w:rPr>
      </w:pPr>
      <w:r>
        <w:rPr>
          <w:rtl/>
        </w:rPr>
        <w:br w:type="page"/>
      </w:r>
      <w:r w:rsidRPr="00A569E2">
        <w:rPr>
          <w:rtl/>
        </w:rPr>
        <w:lastRenderedPageBreak/>
        <w:t>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إِنَّما حَرَّمَ عَلَيْكُمُ الْمَيْتَةَ وَالدَّمَ وَلَحْمَ الْخِنْزِيرِ وَما أُهِلَّ بِهِ لِغَيْرِ اللهِ</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496 ـ في عيون الأخبار </w:t>
      </w:r>
      <w:r w:rsidRPr="00A569E2">
        <w:rPr>
          <w:rtl/>
        </w:rPr>
        <w:t xml:space="preserve">في باب ذكر ما كتب به الرضا </w:t>
      </w:r>
      <w:r w:rsidRPr="000E4A2F">
        <w:rPr>
          <w:rStyle w:val="libAlaemChar"/>
          <w:rtl/>
        </w:rPr>
        <w:t>عليه‌السلام</w:t>
      </w:r>
      <w:r>
        <w:rPr>
          <w:rtl/>
        </w:rPr>
        <w:t xml:space="preserve"> إلى </w:t>
      </w:r>
      <w:r w:rsidRPr="00A569E2">
        <w:rPr>
          <w:rtl/>
        </w:rPr>
        <w:t xml:space="preserve">محمد بن سنان في جواب مسائله في العلل وحرمت الميتة لما فيها من فساد الأبدان والافة ولما أراد الله </w:t>
      </w:r>
      <w:r w:rsidRPr="000E4A2F">
        <w:rPr>
          <w:rStyle w:val="libAlaemChar"/>
          <w:rtl/>
        </w:rPr>
        <w:t>عزوجل</w:t>
      </w:r>
      <w:r w:rsidRPr="00A569E2">
        <w:rPr>
          <w:rtl/>
        </w:rPr>
        <w:t xml:space="preserve"> أن يجعل التسمية سببا للتحليل</w:t>
      </w:r>
      <w:r>
        <w:rPr>
          <w:rtl/>
        </w:rPr>
        <w:t xml:space="preserve">، </w:t>
      </w:r>
      <w:r w:rsidRPr="00A569E2">
        <w:rPr>
          <w:rtl/>
        </w:rPr>
        <w:t>وفرقا بين الحلال والحرام وحرم الله تعالى الدم كتحريم الميتة لما فيه من فساد الأبدان</w:t>
      </w:r>
      <w:r>
        <w:rPr>
          <w:rtl/>
        </w:rPr>
        <w:t xml:space="preserve">، </w:t>
      </w:r>
      <w:r w:rsidRPr="00A569E2">
        <w:rPr>
          <w:rtl/>
        </w:rPr>
        <w:t>ولأنه يورث الماء الأصفر</w:t>
      </w:r>
      <w:r>
        <w:rPr>
          <w:rtl/>
        </w:rPr>
        <w:t xml:space="preserve">، </w:t>
      </w:r>
      <w:r w:rsidRPr="00A569E2">
        <w:rPr>
          <w:rtl/>
        </w:rPr>
        <w:t>ويبخر الفم وينتن الريح</w:t>
      </w:r>
      <w:r>
        <w:rPr>
          <w:rtl/>
        </w:rPr>
        <w:t xml:space="preserve">، </w:t>
      </w:r>
      <w:r w:rsidRPr="00A569E2">
        <w:rPr>
          <w:rtl/>
        </w:rPr>
        <w:t>ويسيء الخلق ويورث القسوة للقلب</w:t>
      </w:r>
      <w:r>
        <w:rPr>
          <w:rtl/>
        </w:rPr>
        <w:t xml:space="preserve">، </w:t>
      </w:r>
      <w:r w:rsidRPr="00A569E2">
        <w:rPr>
          <w:rtl/>
        </w:rPr>
        <w:t>وقلة الرأفة والرحمة</w:t>
      </w:r>
      <w:r>
        <w:rPr>
          <w:rtl/>
        </w:rPr>
        <w:t xml:space="preserve">، </w:t>
      </w:r>
      <w:r w:rsidRPr="00A569E2">
        <w:rPr>
          <w:rtl/>
        </w:rPr>
        <w:t>حتى لا يؤمن ان يقتل ولده ووالده وصاحبه وحرم الخنزير لأنه مشوه جعله الله تعالى عظة للخلق وعبرة وتخويفا ودليلا على ما مسخ على خلقته وصورته وجعل فيه شبها من الإنسان ليدل</w:t>
      </w:r>
      <w:r>
        <w:rPr>
          <w:rtl/>
        </w:rPr>
        <w:t xml:space="preserve"> على أنّه </w:t>
      </w:r>
      <w:r w:rsidRPr="00A569E2">
        <w:rPr>
          <w:rtl/>
        </w:rPr>
        <w:t xml:space="preserve">من الخلق المغضوب عليه وحرم ما أهل به لغير الله للذي أوجب الله </w:t>
      </w:r>
      <w:r w:rsidRPr="000E4A2F">
        <w:rPr>
          <w:rStyle w:val="libAlaemChar"/>
          <w:rtl/>
        </w:rPr>
        <w:t>عزوجل</w:t>
      </w:r>
      <w:r w:rsidRPr="00A569E2">
        <w:rPr>
          <w:rtl/>
        </w:rPr>
        <w:t xml:space="preserve"> على خلقه من الإقرار به</w:t>
      </w:r>
      <w:r>
        <w:rPr>
          <w:rtl/>
        </w:rPr>
        <w:t xml:space="preserve">، </w:t>
      </w:r>
      <w:r w:rsidRPr="00A569E2">
        <w:rPr>
          <w:rtl/>
        </w:rPr>
        <w:t xml:space="preserve">وذكر اسمه على الذبائح المحللة ولئلا يسوى بين ما تقرب به وبين ما جعل عبادة للشياطين والأوثان لان في تسمية الله </w:t>
      </w:r>
      <w:r w:rsidRPr="000E4A2F">
        <w:rPr>
          <w:rStyle w:val="libAlaemChar"/>
          <w:rtl/>
        </w:rPr>
        <w:t>عزوجل</w:t>
      </w:r>
      <w:r w:rsidRPr="00A569E2">
        <w:rPr>
          <w:rtl/>
        </w:rPr>
        <w:t xml:space="preserve"> الإقرار بربوبيته وتوحيده</w:t>
      </w:r>
      <w:r>
        <w:rPr>
          <w:rtl/>
        </w:rPr>
        <w:t xml:space="preserve">، </w:t>
      </w:r>
      <w:r w:rsidRPr="00A569E2">
        <w:rPr>
          <w:rtl/>
        </w:rPr>
        <w:t>وما في الإهلال لغير الله من الشرك والتقرب</w:t>
      </w:r>
      <w:r>
        <w:rPr>
          <w:rtl/>
        </w:rPr>
        <w:t xml:space="preserve"> إلى </w:t>
      </w:r>
      <w:r w:rsidRPr="00A569E2">
        <w:rPr>
          <w:rtl/>
        </w:rPr>
        <w:t>غيره ليكون ذكر الله تعالى وتسميته على الذبيحة فرقا بين ما أحل الله وبين ما حرم الله.</w:t>
      </w:r>
    </w:p>
    <w:p w:rsidR="001C7CB2" w:rsidRPr="00A569E2" w:rsidRDefault="001C7CB2" w:rsidP="007C645F">
      <w:pPr>
        <w:pStyle w:val="libNormal"/>
        <w:rPr>
          <w:rtl/>
        </w:rPr>
      </w:pPr>
      <w:r w:rsidRPr="00957CEF">
        <w:rPr>
          <w:rStyle w:val="libBold2Char"/>
          <w:rtl/>
        </w:rPr>
        <w:t>497 ـ في كتاب علل الشرائع</w:t>
      </w:r>
      <w:r w:rsidRPr="00A569E2">
        <w:rPr>
          <w:rtl/>
        </w:rPr>
        <w:t xml:space="preserve"> باسناده</w:t>
      </w:r>
      <w:r>
        <w:rPr>
          <w:rtl/>
        </w:rPr>
        <w:t xml:space="preserve"> إلى </w:t>
      </w:r>
      <w:r w:rsidRPr="00A569E2">
        <w:rPr>
          <w:rtl/>
        </w:rPr>
        <w:t>محمد بن عذافر عن بعض رجاله عن</w:t>
      </w:r>
      <w:r>
        <w:rPr>
          <w:rtl/>
        </w:rPr>
        <w:t xml:space="preserve"> أبي جعفر (</w:t>
      </w:r>
      <w:r w:rsidRPr="00A569E2">
        <w:rPr>
          <w:rtl/>
        </w:rPr>
        <w:t>ع</w:t>
      </w:r>
      <w:r>
        <w:rPr>
          <w:rtl/>
        </w:rPr>
        <w:t>)</w:t>
      </w:r>
      <w:r w:rsidRPr="00A569E2">
        <w:rPr>
          <w:rtl/>
        </w:rPr>
        <w:t xml:space="preserve"> قال</w:t>
      </w:r>
      <w:r>
        <w:rPr>
          <w:rtl/>
        </w:rPr>
        <w:t xml:space="preserve">: </w:t>
      </w:r>
      <w:r w:rsidRPr="00A569E2">
        <w:rPr>
          <w:rtl/>
        </w:rPr>
        <w:t>قلت له</w:t>
      </w:r>
      <w:r>
        <w:rPr>
          <w:rtl/>
        </w:rPr>
        <w:t xml:space="preserve">: </w:t>
      </w:r>
      <w:r w:rsidRPr="00A569E2">
        <w:rPr>
          <w:rtl/>
        </w:rPr>
        <w:t xml:space="preserve">لم حرم الله </w:t>
      </w:r>
      <w:r w:rsidRPr="000E4A2F">
        <w:rPr>
          <w:rStyle w:val="libAlaemChar"/>
          <w:rtl/>
        </w:rPr>
        <w:t>عزوجل</w:t>
      </w:r>
      <w:r w:rsidRPr="00A569E2">
        <w:rPr>
          <w:rtl/>
        </w:rPr>
        <w:t xml:space="preserve"> الخمر والميتة والدم ولحم الخنزير</w:t>
      </w:r>
      <w:r>
        <w:rPr>
          <w:rtl/>
        </w:rPr>
        <w:t>؟</w:t>
      </w:r>
      <w:r>
        <w:rPr>
          <w:rFonts w:hint="cs"/>
          <w:rtl/>
        </w:rPr>
        <w:t xml:space="preserve"> فقال: إنَّ </w:t>
      </w:r>
      <w:r w:rsidRPr="00A569E2">
        <w:rPr>
          <w:rtl/>
        </w:rPr>
        <w:t>الله تبارك وتعالى لم يحرم ذلك على عباده وأحل لهم ما سوى ذلك من رغبة فيما أحل لهم</w:t>
      </w:r>
      <w:r>
        <w:rPr>
          <w:rtl/>
        </w:rPr>
        <w:t xml:space="preserve">، </w:t>
      </w:r>
      <w:r w:rsidRPr="00A569E2">
        <w:rPr>
          <w:rtl/>
        </w:rPr>
        <w:t>ولا زهد فيما حرم عليهم</w:t>
      </w:r>
      <w:r>
        <w:rPr>
          <w:rtl/>
        </w:rPr>
        <w:t xml:space="preserve">، </w:t>
      </w:r>
      <w:r w:rsidRPr="00A569E2">
        <w:rPr>
          <w:rtl/>
        </w:rPr>
        <w:t xml:space="preserve">ولكنه </w:t>
      </w:r>
      <w:r w:rsidRPr="000E4A2F">
        <w:rPr>
          <w:rStyle w:val="libAlaemChar"/>
          <w:rtl/>
        </w:rPr>
        <w:t>عزوجل</w:t>
      </w:r>
      <w:r w:rsidRPr="00A569E2">
        <w:rPr>
          <w:rtl/>
        </w:rPr>
        <w:t xml:space="preserve"> خلق الخلق فعلم ما يقوم به أبدانهم وما يصلحهم فأحل لهم وأباحه وعلم ما يضرهم فنهاهم عنه وحرمه عليهم</w:t>
      </w:r>
      <w:r>
        <w:rPr>
          <w:rtl/>
        </w:rPr>
        <w:t xml:space="preserve">، </w:t>
      </w:r>
      <w:r w:rsidRPr="00A569E2">
        <w:rPr>
          <w:rtl/>
        </w:rPr>
        <w:t>ثم أحل للمضطر في الوقت الذي لا يقوم بدنه الا به. فأمره ان ينال منه بقدر البلغة لا غير ذلك</w:t>
      </w:r>
      <w:r>
        <w:rPr>
          <w:rtl/>
        </w:rPr>
        <w:t xml:space="preserve">، </w:t>
      </w:r>
      <w:r w:rsidRPr="00A569E2">
        <w:rPr>
          <w:rtl/>
        </w:rPr>
        <w:t>ثم قال</w:t>
      </w:r>
      <w:r>
        <w:rPr>
          <w:rtl/>
        </w:rPr>
        <w:t xml:space="preserve">: </w:t>
      </w:r>
      <w:r w:rsidRPr="00A569E2">
        <w:rPr>
          <w:rtl/>
        </w:rPr>
        <w:t>اما الميتة فانه لم ينل أحد منها الا ضعف بدنه</w:t>
      </w:r>
      <w:r>
        <w:rPr>
          <w:rtl/>
        </w:rPr>
        <w:t xml:space="preserve">، </w:t>
      </w:r>
      <w:r w:rsidRPr="00A569E2">
        <w:rPr>
          <w:rtl/>
        </w:rPr>
        <w:t>وأوهنت قوته</w:t>
      </w:r>
      <w:r>
        <w:rPr>
          <w:rtl/>
        </w:rPr>
        <w:t xml:space="preserve">، </w:t>
      </w:r>
      <w:r w:rsidRPr="00A569E2">
        <w:rPr>
          <w:rtl/>
        </w:rPr>
        <w:t>وانقطع نسله</w:t>
      </w:r>
      <w:r>
        <w:rPr>
          <w:rtl/>
        </w:rPr>
        <w:t xml:space="preserve">، </w:t>
      </w:r>
      <w:r w:rsidRPr="00A569E2">
        <w:rPr>
          <w:rtl/>
        </w:rPr>
        <w:t>ولا يموت آكل الميتة الا فجأة</w:t>
      </w:r>
      <w:r>
        <w:rPr>
          <w:rtl/>
        </w:rPr>
        <w:t xml:space="preserve">، </w:t>
      </w:r>
      <w:r w:rsidRPr="00A569E2">
        <w:rPr>
          <w:rtl/>
        </w:rPr>
        <w:t xml:space="preserve">واما الدم فانه يورث اكله الماء الأصفر ويورث الكلب </w:t>
      </w:r>
      <w:r w:rsidRPr="00200B9A">
        <w:rPr>
          <w:rStyle w:val="libFootnotenumChar"/>
          <w:rtl/>
        </w:rPr>
        <w:t>(1)</w:t>
      </w:r>
      <w:r w:rsidRPr="00A569E2">
        <w:rPr>
          <w:rtl/>
        </w:rPr>
        <w:t xml:space="preserve"> و</w:t>
      </w:r>
    </w:p>
    <w:p w:rsidR="001C7CB2" w:rsidRPr="00A569E2" w:rsidRDefault="001C7CB2" w:rsidP="005A55D5">
      <w:pPr>
        <w:pStyle w:val="libLine"/>
        <w:rPr>
          <w:rtl/>
        </w:rPr>
      </w:pPr>
      <w:r w:rsidRPr="00A569E2">
        <w:rPr>
          <w:rtl/>
        </w:rPr>
        <w:t>__________________</w:t>
      </w:r>
    </w:p>
    <w:p w:rsidR="001C7CB2" w:rsidRDefault="001C7CB2" w:rsidP="00B4288D">
      <w:pPr>
        <w:pStyle w:val="libFootnote0"/>
        <w:rPr>
          <w:rtl/>
        </w:rPr>
      </w:pPr>
      <w:r>
        <w:rPr>
          <w:rtl/>
        </w:rPr>
        <w:t>(</w:t>
      </w:r>
      <w:r w:rsidRPr="00A569E2">
        <w:rPr>
          <w:rtl/>
        </w:rPr>
        <w:t>1) الكلب</w:t>
      </w:r>
      <w:r>
        <w:rPr>
          <w:rtl/>
        </w:rPr>
        <w:t xml:space="preserve">: </w:t>
      </w:r>
      <w:r w:rsidRPr="00A569E2">
        <w:rPr>
          <w:rtl/>
        </w:rPr>
        <w:t>داء بعرض للإنسان من عض الكلب الذي يأخذه شبه جنون فيكلب بلحوم</w:t>
      </w:r>
      <w:r>
        <w:rPr>
          <w:rtl/>
        </w:rPr>
        <w:t xml:space="preserve"> ـ</w:t>
      </w:r>
    </w:p>
    <w:p w:rsidR="001C7CB2" w:rsidRPr="00A569E2" w:rsidRDefault="001C7CB2" w:rsidP="007C645F">
      <w:pPr>
        <w:pStyle w:val="libNormal0"/>
        <w:rPr>
          <w:rtl/>
        </w:rPr>
      </w:pPr>
      <w:r>
        <w:rPr>
          <w:rtl/>
        </w:rPr>
        <w:br w:type="page"/>
      </w:r>
      <w:r w:rsidRPr="00A569E2">
        <w:rPr>
          <w:rtl/>
        </w:rPr>
        <w:lastRenderedPageBreak/>
        <w:t>قساوة القلب وقلة الرأفة والرحمة</w:t>
      </w:r>
      <w:r>
        <w:rPr>
          <w:rtl/>
        </w:rPr>
        <w:t xml:space="preserve">، </w:t>
      </w:r>
      <w:r w:rsidRPr="00A569E2">
        <w:rPr>
          <w:rtl/>
        </w:rPr>
        <w:t xml:space="preserve">حتى لا يؤمن على حميمه </w:t>
      </w:r>
      <w:r w:rsidRPr="00200B9A">
        <w:rPr>
          <w:rStyle w:val="libFootnotenumChar"/>
          <w:rtl/>
        </w:rPr>
        <w:t>(1)</w:t>
      </w:r>
      <w:r w:rsidRPr="00A569E2">
        <w:rPr>
          <w:rtl/>
        </w:rPr>
        <w:t xml:space="preserve"> ولا يؤمن على من صحبه</w:t>
      </w:r>
      <w:r>
        <w:rPr>
          <w:rtl/>
        </w:rPr>
        <w:t xml:space="preserve">: </w:t>
      </w:r>
      <w:r w:rsidRPr="00A569E2">
        <w:rPr>
          <w:rtl/>
        </w:rPr>
        <w:t xml:space="preserve">واما الخنزير فان الله </w:t>
      </w:r>
      <w:r w:rsidRPr="000E4A2F">
        <w:rPr>
          <w:rStyle w:val="libAlaemChar"/>
          <w:rtl/>
        </w:rPr>
        <w:t>عزوجل</w:t>
      </w:r>
      <w:r w:rsidRPr="00A569E2">
        <w:rPr>
          <w:rtl/>
        </w:rPr>
        <w:t xml:space="preserve"> مسخ قوما في صور شتى مثل الخنزير والقرد والدب</w:t>
      </w:r>
      <w:r>
        <w:rPr>
          <w:rtl/>
        </w:rPr>
        <w:t xml:space="preserve">، </w:t>
      </w:r>
      <w:r w:rsidRPr="00A569E2">
        <w:rPr>
          <w:rtl/>
        </w:rPr>
        <w:t>ثم نهى عن أكل الميتة لكيما ينتفع بها ولا يستخف بعقوبته</w:t>
      </w:r>
      <w:r>
        <w:rPr>
          <w:rtl/>
        </w:rPr>
        <w:t xml:space="preserve">، </w:t>
      </w:r>
      <w:r w:rsidRPr="00A569E2">
        <w:rPr>
          <w:rtl/>
        </w:rPr>
        <w:t>والحديث طويل أخذنا منه موضع الحاجة ،</w:t>
      </w:r>
    </w:p>
    <w:p w:rsidR="001C7CB2" w:rsidRPr="00A569E2" w:rsidRDefault="001C7CB2" w:rsidP="007C645F">
      <w:pPr>
        <w:pStyle w:val="libNormal"/>
        <w:rPr>
          <w:rtl/>
        </w:rPr>
      </w:pPr>
      <w:r w:rsidRPr="00957CEF">
        <w:rPr>
          <w:rStyle w:val="libBold2Char"/>
          <w:rtl/>
        </w:rPr>
        <w:t>498 ـ في كتاب الخصال</w:t>
      </w:r>
      <w:r w:rsidRPr="00A569E2">
        <w:rPr>
          <w:rtl/>
        </w:rPr>
        <w:t xml:space="preserve"> عن</w:t>
      </w:r>
      <w:r>
        <w:rPr>
          <w:rtl/>
        </w:rPr>
        <w:t xml:space="preserve"> أبي عبد الله (</w:t>
      </w:r>
      <w:r w:rsidRPr="00A569E2">
        <w:rPr>
          <w:rtl/>
        </w:rPr>
        <w:t>ع</w:t>
      </w:r>
      <w:r>
        <w:rPr>
          <w:rtl/>
        </w:rPr>
        <w:t>)</w:t>
      </w:r>
      <w:r w:rsidRPr="00A569E2">
        <w:rPr>
          <w:rtl/>
        </w:rPr>
        <w:t xml:space="preserve"> قال</w:t>
      </w:r>
      <w:r>
        <w:rPr>
          <w:rtl/>
        </w:rPr>
        <w:t xml:space="preserve">: </w:t>
      </w:r>
      <w:r w:rsidRPr="00A569E2">
        <w:rPr>
          <w:rtl/>
        </w:rPr>
        <w:t>عشرة أشياء من الميتة ذكية العظم والشعر</w:t>
      </w:r>
      <w:r>
        <w:rPr>
          <w:rtl/>
        </w:rPr>
        <w:t xml:space="preserve">، </w:t>
      </w:r>
      <w:r w:rsidRPr="00A569E2">
        <w:rPr>
          <w:rtl/>
        </w:rPr>
        <w:t>والصوف</w:t>
      </w:r>
      <w:r>
        <w:rPr>
          <w:rtl/>
        </w:rPr>
        <w:t xml:space="preserve">، </w:t>
      </w:r>
      <w:r w:rsidRPr="00A569E2">
        <w:rPr>
          <w:rtl/>
        </w:rPr>
        <w:t>والريش</w:t>
      </w:r>
      <w:r>
        <w:rPr>
          <w:rtl/>
        </w:rPr>
        <w:t xml:space="preserve">، </w:t>
      </w:r>
      <w:r w:rsidRPr="00A569E2">
        <w:rPr>
          <w:rtl/>
        </w:rPr>
        <w:t>والقرن</w:t>
      </w:r>
      <w:r>
        <w:rPr>
          <w:rtl/>
        </w:rPr>
        <w:t xml:space="preserve">، </w:t>
      </w:r>
      <w:r w:rsidRPr="00A569E2">
        <w:rPr>
          <w:rtl/>
        </w:rPr>
        <w:t>والحافر</w:t>
      </w:r>
      <w:r>
        <w:rPr>
          <w:rtl/>
        </w:rPr>
        <w:t xml:space="preserve">، </w:t>
      </w:r>
      <w:r w:rsidRPr="00A569E2">
        <w:rPr>
          <w:rtl/>
        </w:rPr>
        <w:t>والبيض</w:t>
      </w:r>
      <w:r>
        <w:rPr>
          <w:rtl/>
        </w:rPr>
        <w:t xml:space="preserve">، </w:t>
      </w:r>
      <w:r w:rsidRPr="00A569E2">
        <w:rPr>
          <w:rtl/>
        </w:rPr>
        <w:t>والانفحة</w:t>
      </w:r>
      <w:r>
        <w:rPr>
          <w:rtl/>
        </w:rPr>
        <w:t xml:space="preserve">، </w:t>
      </w:r>
      <w:r w:rsidRPr="00A569E2">
        <w:rPr>
          <w:rtl/>
        </w:rPr>
        <w:t>واللبن</w:t>
      </w:r>
      <w:r>
        <w:rPr>
          <w:rtl/>
        </w:rPr>
        <w:t xml:space="preserve">، </w:t>
      </w:r>
      <w:r w:rsidRPr="00A569E2">
        <w:rPr>
          <w:rtl/>
        </w:rPr>
        <w:t>والسن.</w:t>
      </w:r>
    </w:p>
    <w:p w:rsidR="001C7CB2" w:rsidRPr="00A569E2" w:rsidRDefault="001C7CB2" w:rsidP="007C645F">
      <w:pPr>
        <w:pStyle w:val="libNormal"/>
        <w:rPr>
          <w:rtl/>
        </w:rPr>
      </w:pPr>
      <w:r w:rsidRPr="00957CEF">
        <w:rPr>
          <w:rStyle w:val="libBold2Char"/>
          <w:rtl/>
        </w:rPr>
        <w:t xml:space="preserve">499 ـ في الكافي </w:t>
      </w:r>
      <w:r w:rsidRPr="00A569E2">
        <w:rPr>
          <w:rtl/>
        </w:rPr>
        <w:t>محمد بن يحيى عن</w:t>
      </w:r>
      <w:r>
        <w:rPr>
          <w:rtl/>
        </w:rPr>
        <w:t xml:space="preserve"> أحمد </w:t>
      </w:r>
      <w:r w:rsidRPr="00A569E2">
        <w:rPr>
          <w:rtl/>
        </w:rPr>
        <w:t>بن محمد عن ابن محبوب عن عاصم ابن حميد</w:t>
      </w:r>
      <w:r>
        <w:rPr>
          <w:rtl/>
        </w:rPr>
        <w:t xml:space="preserve"> عن علي بن أبي </w:t>
      </w:r>
      <w:r w:rsidRPr="00A569E2">
        <w:rPr>
          <w:rtl/>
        </w:rPr>
        <w:t>المغيرة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جعلت فداك الميتة ينتفع بشيء منها</w:t>
      </w:r>
      <w:r>
        <w:rPr>
          <w:rtl/>
        </w:rPr>
        <w:t>؟</w:t>
      </w:r>
      <w:r w:rsidRPr="00A569E2">
        <w:rPr>
          <w:rtl/>
        </w:rPr>
        <w:t xml:space="preserve"> قال</w:t>
      </w:r>
      <w:r>
        <w:rPr>
          <w:rtl/>
        </w:rPr>
        <w:t xml:space="preserve">: </w:t>
      </w:r>
      <w:r w:rsidRPr="00A569E2">
        <w:rPr>
          <w:rtl/>
        </w:rPr>
        <w:t>لا</w:t>
      </w:r>
      <w:r>
        <w:rPr>
          <w:rtl/>
        </w:rPr>
        <w:t xml:space="preserve">، </w:t>
      </w:r>
      <w:r w:rsidRPr="00A569E2">
        <w:rPr>
          <w:rtl/>
        </w:rPr>
        <w:t>قلت</w:t>
      </w:r>
      <w:r>
        <w:rPr>
          <w:rtl/>
        </w:rPr>
        <w:t xml:space="preserve">: </w:t>
      </w:r>
      <w:r w:rsidRPr="00A569E2">
        <w:rPr>
          <w:rtl/>
        </w:rPr>
        <w:t xml:space="preserve">بلغنا ان رسول الله </w:t>
      </w:r>
      <w:r w:rsidRPr="000E4A2F">
        <w:rPr>
          <w:rStyle w:val="libAlaemChar"/>
          <w:rtl/>
        </w:rPr>
        <w:t>صلى‌الله‌عليه‌وآله</w:t>
      </w:r>
      <w:r w:rsidRPr="00A569E2">
        <w:rPr>
          <w:rtl/>
        </w:rPr>
        <w:t xml:space="preserve"> مر بشاة ميتة فقال</w:t>
      </w:r>
      <w:r>
        <w:rPr>
          <w:rtl/>
        </w:rPr>
        <w:t xml:space="preserve">: </w:t>
      </w:r>
      <w:r w:rsidRPr="00A569E2">
        <w:rPr>
          <w:rtl/>
        </w:rPr>
        <w:t>ما كان على أهل هذه الشاة إذا لم ينتفعوا بلحمها ان ينتفعوا بإهابها</w:t>
      </w:r>
      <w:r>
        <w:rPr>
          <w:rtl/>
        </w:rPr>
        <w:t>؟</w:t>
      </w:r>
      <w:r w:rsidRPr="00A569E2">
        <w:rPr>
          <w:rtl/>
        </w:rPr>
        <w:t xml:space="preserve"> قال</w:t>
      </w:r>
      <w:r>
        <w:rPr>
          <w:rtl/>
        </w:rPr>
        <w:t xml:space="preserve">: </w:t>
      </w:r>
      <w:r w:rsidRPr="00A569E2">
        <w:rPr>
          <w:rtl/>
        </w:rPr>
        <w:t xml:space="preserve">تلك شاة كانت لسودة بنت زمعة زوج النبي </w:t>
      </w:r>
      <w:r w:rsidRPr="000E4A2F">
        <w:rPr>
          <w:rStyle w:val="libAlaemChar"/>
          <w:rtl/>
        </w:rPr>
        <w:t>صلى‌الله‌عليه‌وآله</w:t>
      </w:r>
      <w:r>
        <w:rPr>
          <w:rtl/>
        </w:rPr>
        <w:t xml:space="preserve">، </w:t>
      </w:r>
      <w:r w:rsidRPr="00A569E2">
        <w:rPr>
          <w:rtl/>
        </w:rPr>
        <w:t>وكانت شاة مهزولة لا ينتفع بلحمها</w:t>
      </w:r>
      <w:r>
        <w:rPr>
          <w:rtl/>
        </w:rPr>
        <w:t xml:space="preserve">، </w:t>
      </w:r>
      <w:r w:rsidRPr="00A569E2">
        <w:rPr>
          <w:rtl/>
        </w:rPr>
        <w:t xml:space="preserve">فتركوها حتى ماتت فقال رسول الله </w:t>
      </w:r>
      <w:r w:rsidRPr="000E4A2F">
        <w:rPr>
          <w:rStyle w:val="libAlaemChar"/>
          <w:rtl/>
        </w:rPr>
        <w:t>صلى‌الله‌عليه‌وآله</w:t>
      </w:r>
      <w:r>
        <w:rPr>
          <w:rtl/>
        </w:rPr>
        <w:t xml:space="preserve">: </w:t>
      </w:r>
      <w:r w:rsidRPr="00A569E2">
        <w:rPr>
          <w:rtl/>
        </w:rPr>
        <w:t>ما كان على أهلها إذا لم ينتفعوا بلحمها ان ينتفعوا بإهابها</w:t>
      </w:r>
      <w:r>
        <w:rPr>
          <w:rtl/>
        </w:rPr>
        <w:t xml:space="preserve"> أي </w:t>
      </w:r>
      <w:r w:rsidRPr="00A569E2">
        <w:rPr>
          <w:rtl/>
        </w:rPr>
        <w:t>تذكى.</w:t>
      </w:r>
      <w:r>
        <w:rPr>
          <w:rFonts w:hint="cs"/>
          <w:rtl/>
        </w:rPr>
        <w:t xml:space="preserve"> </w:t>
      </w:r>
      <w:r w:rsidRPr="00200B9A">
        <w:rPr>
          <w:rStyle w:val="libFootnotenumChar"/>
          <w:rtl/>
        </w:rPr>
        <w:t>(2)</w:t>
      </w:r>
    </w:p>
    <w:p w:rsidR="001C7CB2" w:rsidRPr="00A569E2" w:rsidRDefault="001C7CB2" w:rsidP="007C645F">
      <w:pPr>
        <w:pStyle w:val="libNormal"/>
        <w:rPr>
          <w:rtl/>
        </w:rPr>
      </w:pPr>
      <w:r w:rsidRPr="00A569E2">
        <w:rPr>
          <w:rtl/>
        </w:rPr>
        <w:t>500</w:t>
      </w:r>
      <w:r>
        <w:rPr>
          <w:rtl/>
        </w:rPr>
        <w:t xml:space="preserve"> ـ </w:t>
      </w:r>
      <w:r w:rsidRPr="00A569E2">
        <w:rPr>
          <w:rtl/>
        </w:rPr>
        <w:t>محمد بن يحيى عن</w:t>
      </w:r>
      <w:r>
        <w:rPr>
          <w:rtl/>
        </w:rPr>
        <w:t xml:space="preserve"> أحمد </w:t>
      </w:r>
      <w:r w:rsidRPr="00A569E2">
        <w:rPr>
          <w:rtl/>
        </w:rPr>
        <w:t xml:space="preserve">بن محمد عن حماد بن عيسى عن حريز عن محمد بن مسلم قال سألت أبا عبد الله </w:t>
      </w:r>
      <w:r w:rsidRPr="000E4A2F">
        <w:rPr>
          <w:rStyle w:val="libAlaemChar"/>
          <w:rtl/>
        </w:rPr>
        <w:t>عليه‌السلام</w:t>
      </w:r>
      <w:r w:rsidRPr="00A569E2">
        <w:rPr>
          <w:rtl/>
        </w:rPr>
        <w:t xml:space="preserve"> عن الرجل والمرأة يذهب بصره فيأتيه الأطباء فيقولون</w:t>
      </w:r>
      <w:r>
        <w:rPr>
          <w:rtl/>
        </w:rPr>
        <w:t xml:space="preserve">، </w:t>
      </w:r>
      <w:r w:rsidRPr="00A569E2">
        <w:rPr>
          <w:rtl/>
        </w:rPr>
        <w:t>نداويك شهرا أو أربعين ليلة</w:t>
      </w:r>
      <w:r>
        <w:rPr>
          <w:rtl/>
        </w:rPr>
        <w:t xml:space="preserve">، </w:t>
      </w:r>
      <w:r w:rsidRPr="00A569E2">
        <w:rPr>
          <w:rtl/>
        </w:rPr>
        <w:t>مستلقيا كذلك تصلى</w:t>
      </w:r>
      <w:r>
        <w:rPr>
          <w:rtl/>
        </w:rPr>
        <w:t xml:space="preserve">، </w:t>
      </w:r>
      <w:r w:rsidRPr="00A569E2">
        <w:rPr>
          <w:rtl/>
        </w:rPr>
        <w:t>فرخص في ذلك وقال</w:t>
      </w:r>
      <w:r>
        <w:rPr>
          <w:rtl/>
        </w:rPr>
        <w:t xml:space="preserve">: </w:t>
      </w:r>
      <w:r w:rsidRPr="000E4A2F">
        <w:rPr>
          <w:rStyle w:val="libAlaemChar"/>
          <w:rtl/>
        </w:rPr>
        <w:t>(</w:t>
      </w:r>
      <w:r w:rsidRPr="00500BFE">
        <w:rPr>
          <w:rStyle w:val="libAieChar"/>
          <w:rtl/>
        </w:rPr>
        <w:t>فَمَنِ اضْطُرَّ غَيْرَ باغٍ وَلا عادٍ فَلا إِثْمَ عَلَيْهِ</w:t>
      </w:r>
      <w:r w:rsidRPr="000E4A2F">
        <w:rPr>
          <w:rStyle w:val="libAlaemChar"/>
          <w:rtl/>
        </w:rPr>
        <w:t>)</w:t>
      </w:r>
      <w:r>
        <w:rPr>
          <w:rtl/>
        </w:rPr>
        <w:t>.</w:t>
      </w:r>
    </w:p>
    <w:p w:rsidR="001C7CB2" w:rsidRDefault="001C7CB2" w:rsidP="007C645F">
      <w:pPr>
        <w:pStyle w:val="libNormal"/>
        <w:rPr>
          <w:rtl/>
        </w:rPr>
      </w:pPr>
      <w:r w:rsidRPr="00957CEF">
        <w:rPr>
          <w:rStyle w:val="libBold2Char"/>
          <w:rtl/>
        </w:rPr>
        <w:t>501 ـ في من لا يحضره الفقيه</w:t>
      </w:r>
      <w:r w:rsidRPr="00A569E2">
        <w:rPr>
          <w:rtl/>
        </w:rPr>
        <w:t xml:space="preserve"> روى عبد العظيم بن عبد الله الحسنى عن</w:t>
      </w:r>
      <w:r>
        <w:rPr>
          <w:rtl/>
        </w:rPr>
        <w:t xml:space="preserve"> أبي ـ</w:t>
      </w:r>
    </w:p>
    <w:p w:rsidR="001C7CB2" w:rsidRDefault="001C7CB2" w:rsidP="005A55D5">
      <w:pPr>
        <w:pStyle w:val="libLine"/>
        <w:rPr>
          <w:rtl/>
        </w:rPr>
      </w:pPr>
      <w:r w:rsidRPr="00A569E2">
        <w:rPr>
          <w:rtl/>
        </w:rPr>
        <w:t>__________________</w:t>
      </w:r>
    </w:p>
    <w:p w:rsidR="001C7CB2" w:rsidRPr="00A569E2" w:rsidRDefault="001C7CB2" w:rsidP="00B4288D">
      <w:pPr>
        <w:pStyle w:val="libFootnote0"/>
        <w:rPr>
          <w:rtl/>
        </w:rPr>
      </w:pPr>
      <w:r>
        <w:rPr>
          <w:rtl/>
        </w:rPr>
        <w:t xml:space="preserve">ـ </w:t>
      </w:r>
      <w:r w:rsidRPr="00A569E2">
        <w:rPr>
          <w:rtl/>
        </w:rPr>
        <w:t>الناس فاذا عقر إنسانا كلب ويستولي عليه شبه الماء فاذا أبصر الماء فزع وربما مات عطشا ولم يشرب وهذه علة تستفرغ مادتها على ساير البدن ويتولد منها امراض ردية.</w:t>
      </w:r>
    </w:p>
    <w:p w:rsidR="001C7CB2" w:rsidRPr="00A569E2" w:rsidRDefault="001C7CB2" w:rsidP="00B4288D">
      <w:pPr>
        <w:pStyle w:val="libFootnote0"/>
        <w:rPr>
          <w:rtl/>
          <w:lang w:bidi="fa-IR"/>
        </w:rPr>
      </w:pPr>
      <w:r>
        <w:rPr>
          <w:rtl/>
        </w:rPr>
        <w:t>(</w:t>
      </w:r>
      <w:r w:rsidRPr="00A569E2">
        <w:rPr>
          <w:rtl/>
        </w:rPr>
        <w:t>1) الحميم</w:t>
      </w:r>
      <w:r>
        <w:rPr>
          <w:rtl/>
        </w:rPr>
        <w:t xml:space="preserve">: </w:t>
      </w:r>
      <w:r w:rsidRPr="00A569E2">
        <w:rPr>
          <w:rtl/>
        </w:rPr>
        <w:t>القريب الذي تهتم بأمره.</w:t>
      </w:r>
    </w:p>
    <w:p w:rsidR="001C7CB2" w:rsidRPr="00A569E2" w:rsidRDefault="001C7CB2" w:rsidP="00B4288D">
      <w:pPr>
        <w:pStyle w:val="libFootnote0"/>
        <w:rPr>
          <w:rtl/>
          <w:lang w:bidi="fa-IR"/>
        </w:rPr>
      </w:pPr>
      <w:r>
        <w:rPr>
          <w:rtl/>
        </w:rPr>
        <w:t>(</w:t>
      </w:r>
      <w:r w:rsidRPr="00A569E2">
        <w:rPr>
          <w:rtl/>
        </w:rPr>
        <w:t xml:space="preserve">2) قال الفيض </w:t>
      </w:r>
      <w:r>
        <w:rPr>
          <w:rtl/>
        </w:rPr>
        <w:t>(</w:t>
      </w:r>
      <w:r w:rsidRPr="00A569E2">
        <w:rPr>
          <w:rtl/>
        </w:rPr>
        <w:t>ره</w:t>
      </w:r>
      <w:r>
        <w:rPr>
          <w:rtl/>
        </w:rPr>
        <w:t>)</w:t>
      </w:r>
      <w:r w:rsidRPr="00A569E2">
        <w:rPr>
          <w:rtl/>
        </w:rPr>
        <w:t xml:space="preserve"> في الوافي. أريد بالميتة المنهي عن الانتفاع بها ما عرضه الموت بعد حلول الحياة فلا يشمل مالا تحله الحياة فلا ينافي جواز الانتفاع بالأشياء المستثناة.</w:t>
      </w:r>
    </w:p>
    <w:p w:rsidR="001C7CB2" w:rsidRPr="00A569E2" w:rsidRDefault="001C7CB2" w:rsidP="007C645F">
      <w:pPr>
        <w:pStyle w:val="libNormal0"/>
        <w:rPr>
          <w:rtl/>
        </w:rPr>
      </w:pPr>
      <w:r>
        <w:rPr>
          <w:rtl/>
        </w:rPr>
        <w:br w:type="page"/>
      </w:r>
      <w:r w:rsidRPr="00A569E2">
        <w:rPr>
          <w:rtl/>
        </w:rPr>
        <w:lastRenderedPageBreak/>
        <w:t xml:space="preserve">جعفر محمد بن على الرضا </w:t>
      </w:r>
      <w:r>
        <w:rPr>
          <w:rtl/>
        </w:rPr>
        <w:t>(</w:t>
      </w:r>
      <w:r w:rsidRPr="00A569E2">
        <w:rPr>
          <w:rtl/>
        </w:rPr>
        <w:t>ع</w:t>
      </w:r>
      <w:r>
        <w:rPr>
          <w:rtl/>
        </w:rPr>
        <w:t>)</w:t>
      </w:r>
      <w:r w:rsidRPr="00A569E2">
        <w:rPr>
          <w:rtl/>
        </w:rPr>
        <w:t xml:space="preserve"> قال</w:t>
      </w:r>
      <w:r>
        <w:rPr>
          <w:rtl/>
        </w:rPr>
        <w:t xml:space="preserve">: </w:t>
      </w:r>
      <w:r w:rsidRPr="00A569E2">
        <w:rPr>
          <w:rtl/>
        </w:rPr>
        <w:t>قلت</w:t>
      </w:r>
      <w:r>
        <w:rPr>
          <w:rtl/>
        </w:rPr>
        <w:t xml:space="preserve">: </w:t>
      </w:r>
      <w:r w:rsidRPr="00A569E2">
        <w:rPr>
          <w:rtl/>
        </w:rPr>
        <w:t xml:space="preserve">يا بن رسول الله فما معنى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فَمَنِ اضْطُرَّ غَيْرَ باغٍ وَلا عادٍ</w:t>
      </w:r>
      <w:r w:rsidRPr="000E4A2F">
        <w:rPr>
          <w:rStyle w:val="libAlaemChar"/>
          <w:rtl/>
        </w:rPr>
        <w:t>)</w:t>
      </w:r>
      <w:r>
        <w:rPr>
          <w:rtl/>
        </w:rPr>
        <w:t>؟</w:t>
      </w:r>
      <w:r w:rsidRPr="00A569E2">
        <w:rPr>
          <w:rtl/>
        </w:rPr>
        <w:t xml:space="preserve"> قال. العادي السارق</w:t>
      </w:r>
      <w:r>
        <w:rPr>
          <w:rtl/>
        </w:rPr>
        <w:t xml:space="preserve">، </w:t>
      </w:r>
      <w:r w:rsidRPr="00A569E2">
        <w:rPr>
          <w:rtl/>
        </w:rPr>
        <w:t>والباغي الذي يبغى الصيد بطرا أو لهوا لا ليعود به على عياله ليس لهما ان يأكلا الميتة إذا اضطرا</w:t>
      </w:r>
      <w:r>
        <w:rPr>
          <w:rtl/>
        </w:rPr>
        <w:t xml:space="preserve">، </w:t>
      </w:r>
      <w:r w:rsidRPr="00A569E2">
        <w:rPr>
          <w:rtl/>
        </w:rPr>
        <w:t>هي حرام عليهما في حال الاضطرار كما هي حرام عليهما في حال الاختيار.</w:t>
      </w:r>
    </w:p>
    <w:p w:rsidR="001C7CB2" w:rsidRPr="00A569E2" w:rsidRDefault="001C7CB2" w:rsidP="007C645F">
      <w:pPr>
        <w:pStyle w:val="libNormal"/>
        <w:rPr>
          <w:rtl/>
        </w:rPr>
      </w:pPr>
      <w:r w:rsidRPr="00A569E2">
        <w:rPr>
          <w:rtl/>
        </w:rPr>
        <w:t>502</w:t>
      </w:r>
      <w:r>
        <w:rPr>
          <w:rtl/>
        </w:rPr>
        <w:t xml:space="preserve"> ـ </w:t>
      </w:r>
      <w:r w:rsidRPr="00A569E2">
        <w:rPr>
          <w:rtl/>
        </w:rPr>
        <w:t xml:space="preserve">وقال الصادق </w:t>
      </w:r>
      <w:r>
        <w:rPr>
          <w:rtl/>
        </w:rPr>
        <w:t>(</w:t>
      </w:r>
      <w:r w:rsidRPr="00A569E2">
        <w:rPr>
          <w:rtl/>
        </w:rPr>
        <w:t>ع</w:t>
      </w:r>
      <w:r>
        <w:rPr>
          <w:rtl/>
        </w:rPr>
        <w:t xml:space="preserve">)، </w:t>
      </w:r>
      <w:r w:rsidRPr="00A569E2">
        <w:rPr>
          <w:rtl/>
        </w:rPr>
        <w:t>من اضطر</w:t>
      </w:r>
      <w:r>
        <w:rPr>
          <w:rtl/>
        </w:rPr>
        <w:t xml:space="preserve"> إلى </w:t>
      </w:r>
      <w:r w:rsidRPr="00A569E2">
        <w:rPr>
          <w:rtl/>
        </w:rPr>
        <w:t>الميتة والدم ولحم الخنزير فلم يأكل شيئا من ذلك حتى يموت فهو كافر.</w:t>
      </w:r>
    </w:p>
    <w:p w:rsidR="001C7CB2" w:rsidRPr="00A569E2" w:rsidRDefault="001C7CB2" w:rsidP="007C645F">
      <w:pPr>
        <w:pStyle w:val="libNormal"/>
        <w:rPr>
          <w:rtl/>
        </w:rPr>
      </w:pPr>
      <w:r w:rsidRPr="00957CEF">
        <w:rPr>
          <w:rStyle w:val="libBold2Char"/>
          <w:rtl/>
        </w:rPr>
        <w:t xml:space="preserve">503 ـ في كتاب معاني الأخبار </w:t>
      </w:r>
      <w:r w:rsidRPr="00A569E2">
        <w:rPr>
          <w:rtl/>
        </w:rPr>
        <w:t>باسناده</w:t>
      </w:r>
      <w:r>
        <w:rPr>
          <w:rtl/>
        </w:rPr>
        <w:t xml:space="preserve"> إلى </w:t>
      </w:r>
      <w:r w:rsidRPr="00A569E2">
        <w:rPr>
          <w:rtl/>
        </w:rPr>
        <w:t xml:space="preserve">البزنطي عمن ذكره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اضْطُرَّ غَيْرَ باغٍ وَلا عادٍ</w:t>
      </w:r>
      <w:r w:rsidRPr="000E4A2F">
        <w:rPr>
          <w:rStyle w:val="libAlaemChar"/>
          <w:rtl/>
        </w:rPr>
        <w:t>)</w:t>
      </w:r>
      <w:r w:rsidRPr="00A569E2">
        <w:rPr>
          <w:rtl/>
        </w:rPr>
        <w:t xml:space="preserve"> قال. الباغي الذي يخرج على الامام</w:t>
      </w:r>
      <w:r>
        <w:rPr>
          <w:rtl/>
        </w:rPr>
        <w:t xml:space="preserve">، </w:t>
      </w:r>
      <w:r w:rsidRPr="00A569E2">
        <w:rPr>
          <w:rtl/>
        </w:rPr>
        <w:t>والعادي الذي يقطع الطريق لا يحل لهما الميتة.</w:t>
      </w:r>
    </w:p>
    <w:p w:rsidR="001C7CB2" w:rsidRPr="00A569E2" w:rsidRDefault="001C7CB2" w:rsidP="007C645F">
      <w:pPr>
        <w:pStyle w:val="libNormal"/>
        <w:rPr>
          <w:rtl/>
        </w:rPr>
      </w:pPr>
      <w:r w:rsidRPr="00957CEF">
        <w:rPr>
          <w:rStyle w:val="libBold2Char"/>
          <w:rtl/>
        </w:rPr>
        <w:t>504 ـ في الكافي</w:t>
      </w:r>
      <w:r w:rsidRPr="00A569E2">
        <w:rPr>
          <w:rtl/>
        </w:rPr>
        <w:t xml:space="preserve"> الحسين بن محمد عن معلى بن محمد عن الوشا عن حماد بن عثمان عن أبي عبد الله </w:t>
      </w:r>
      <w:r>
        <w:rPr>
          <w:rtl/>
        </w:rPr>
        <w:t>(</w:t>
      </w:r>
      <w:r w:rsidRPr="00A569E2">
        <w:rPr>
          <w:rtl/>
        </w:rPr>
        <w:t>ع</w:t>
      </w:r>
      <w:r>
        <w:rPr>
          <w:rtl/>
        </w:rPr>
        <w:t>)</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اضْطُرَّ غَيْرَ باغٍ وَلا عادٍ</w:t>
      </w:r>
      <w:r w:rsidRPr="000E4A2F">
        <w:rPr>
          <w:rStyle w:val="libAlaemChar"/>
          <w:rtl/>
        </w:rPr>
        <w:t>)</w:t>
      </w:r>
      <w:r w:rsidRPr="00A569E2">
        <w:rPr>
          <w:rtl/>
        </w:rPr>
        <w:t xml:space="preserve"> قال. الباغي باغي الصيد</w:t>
      </w:r>
      <w:r>
        <w:rPr>
          <w:rtl/>
        </w:rPr>
        <w:t xml:space="preserve">، </w:t>
      </w:r>
      <w:r w:rsidRPr="00A569E2">
        <w:rPr>
          <w:rtl/>
        </w:rPr>
        <w:t>والعادي السارق</w:t>
      </w:r>
      <w:r>
        <w:rPr>
          <w:rtl/>
        </w:rPr>
        <w:t xml:space="preserve">، </w:t>
      </w:r>
      <w:r w:rsidRPr="00A569E2">
        <w:rPr>
          <w:rtl/>
        </w:rPr>
        <w:t>ليس لهما ان يأكلا الميتة إذا اضطرا إليها هي حرام عليهما ليس هي عليهما كما هي على المسلمين.</w:t>
      </w:r>
    </w:p>
    <w:p w:rsidR="001C7CB2" w:rsidRPr="00A569E2" w:rsidRDefault="001C7CB2" w:rsidP="007C645F">
      <w:pPr>
        <w:pStyle w:val="libNormal"/>
        <w:rPr>
          <w:rtl/>
        </w:rPr>
      </w:pPr>
      <w:r w:rsidRPr="00957CEF">
        <w:rPr>
          <w:rStyle w:val="libBold2Char"/>
          <w:rtl/>
        </w:rPr>
        <w:t xml:space="preserve">505 ـ في من لا يحضره الفقيه </w:t>
      </w:r>
      <w:r w:rsidRPr="00A569E2">
        <w:rPr>
          <w:rtl/>
        </w:rPr>
        <w:t>وفي رواية محمد بن عمرو بن سعيد رفعه ان امرأة أتت عمر فقالت</w:t>
      </w:r>
      <w:r>
        <w:rPr>
          <w:rtl/>
        </w:rPr>
        <w:t xml:space="preserve">، </w:t>
      </w:r>
      <w:r w:rsidRPr="00A569E2">
        <w:rPr>
          <w:rtl/>
        </w:rPr>
        <w:t xml:space="preserve">يا أمير المؤمنين انى فجرت فأقم على حد الله </w:t>
      </w:r>
      <w:r w:rsidRPr="000E4A2F">
        <w:rPr>
          <w:rStyle w:val="libAlaemChar"/>
          <w:rtl/>
        </w:rPr>
        <w:t>عزوجل</w:t>
      </w:r>
      <w:r>
        <w:rPr>
          <w:rtl/>
        </w:rPr>
        <w:t xml:space="preserve">، </w:t>
      </w:r>
      <w:r w:rsidRPr="00A569E2">
        <w:rPr>
          <w:rtl/>
        </w:rPr>
        <w:t xml:space="preserve">فأمر برجمها وكان أمير المؤمنين </w:t>
      </w:r>
      <w:r w:rsidRPr="000E4A2F">
        <w:rPr>
          <w:rStyle w:val="libAlaemChar"/>
          <w:rtl/>
        </w:rPr>
        <w:t>عليه‌السلام</w:t>
      </w:r>
      <w:r w:rsidRPr="00A569E2">
        <w:rPr>
          <w:rtl/>
        </w:rPr>
        <w:t xml:space="preserve"> حاضرا فقال</w:t>
      </w:r>
      <w:r>
        <w:rPr>
          <w:rtl/>
        </w:rPr>
        <w:t xml:space="preserve">، </w:t>
      </w:r>
      <w:r w:rsidRPr="00A569E2">
        <w:rPr>
          <w:rtl/>
        </w:rPr>
        <w:t>سلها كيف فجرت</w:t>
      </w:r>
      <w:r>
        <w:rPr>
          <w:rtl/>
        </w:rPr>
        <w:t>؟</w:t>
      </w:r>
      <w:r w:rsidRPr="00A569E2">
        <w:rPr>
          <w:rtl/>
        </w:rPr>
        <w:t xml:space="preserve"> فسألها فقالت</w:t>
      </w:r>
      <w:r>
        <w:rPr>
          <w:rtl/>
        </w:rPr>
        <w:t xml:space="preserve">، </w:t>
      </w:r>
      <w:r w:rsidRPr="00A569E2">
        <w:rPr>
          <w:rtl/>
        </w:rPr>
        <w:t>كنت في فلاة من الأرض فأصابنى عطش شديد فرفعت لي خيمة فأتيتها فأصبت فيها رجلا أعرابيا فسألته ماءا فأبى على ان يسقيني الا ان أكون امكنه من نفسي فوليت منه هاربة فاشتد بى العطش حتى غارت عيناي وذهب لساني</w:t>
      </w:r>
      <w:r>
        <w:rPr>
          <w:rtl/>
        </w:rPr>
        <w:t xml:space="preserve">، </w:t>
      </w:r>
      <w:r w:rsidRPr="00A569E2">
        <w:rPr>
          <w:rtl/>
        </w:rPr>
        <w:t>فلما بلغ منى العطش أتيته فسقاني وقع على</w:t>
      </w:r>
      <w:r>
        <w:rPr>
          <w:rtl/>
        </w:rPr>
        <w:t xml:space="preserve">، </w:t>
      </w:r>
      <w:r w:rsidRPr="00A569E2">
        <w:rPr>
          <w:rtl/>
        </w:rPr>
        <w:t xml:space="preserve">فقال على </w:t>
      </w:r>
      <w:r w:rsidRPr="000E4A2F">
        <w:rPr>
          <w:rStyle w:val="libAlaemChar"/>
          <w:rtl/>
        </w:rPr>
        <w:t>عليه‌السلام</w:t>
      </w:r>
      <w:r w:rsidRPr="00A569E2">
        <w:rPr>
          <w:rtl/>
        </w:rPr>
        <w:t xml:space="preserve">. هذه التي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فَمَنِ اضْطُرَّ غَيْرَ باغٍ وَلا عادٍ</w:t>
      </w:r>
      <w:r w:rsidRPr="000E4A2F">
        <w:rPr>
          <w:rStyle w:val="libAlaemChar"/>
          <w:rtl/>
        </w:rPr>
        <w:t>)</w:t>
      </w:r>
      <w:r w:rsidRPr="00A569E2">
        <w:rPr>
          <w:rtl/>
        </w:rPr>
        <w:t xml:space="preserve"> هذه غير باغية ولا عادية</w:t>
      </w:r>
      <w:r>
        <w:rPr>
          <w:rtl/>
        </w:rPr>
        <w:t xml:space="preserve">، </w:t>
      </w:r>
      <w:r w:rsidRPr="00A569E2">
        <w:rPr>
          <w:rtl/>
        </w:rPr>
        <w:t>فخلى سبيلها فقال عمر</w:t>
      </w:r>
      <w:r>
        <w:rPr>
          <w:rtl/>
        </w:rPr>
        <w:t xml:space="preserve">، </w:t>
      </w:r>
      <w:r w:rsidRPr="00A569E2">
        <w:rPr>
          <w:rtl/>
        </w:rPr>
        <w:t>لو لا على لهلك عمر.</w:t>
      </w:r>
    </w:p>
    <w:p w:rsidR="001C7CB2" w:rsidRPr="00A569E2" w:rsidRDefault="001C7CB2" w:rsidP="007C645F">
      <w:pPr>
        <w:pStyle w:val="libNormal"/>
        <w:rPr>
          <w:rtl/>
        </w:rPr>
      </w:pPr>
      <w:r w:rsidRPr="00957CEF">
        <w:rPr>
          <w:rStyle w:val="libBold2Char"/>
          <w:rtl/>
        </w:rPr>
        <w:t>506 ـ في تهذيب الأحكام</w:t>
      </w:r>
      <w:r w:rsidRPr="00A569E2">
        <w:rPr>
          <w:rtl/>
        </w:rPr>
        <w:t xml:space="preserve"> الحسين بن سعيد عن الحسن بن زرعة عن سماعة قال</w:t>
      </w:r>
      <w:r>
        <w:rPr>
          <w:rtl/>
        </w:rPr>
        <w:t>.</w:t>
      </w:r>
      <w:r w:rsidRPr="00A569E2">
        <w:rPr>
          <w:rtl/>
        </w:rPr>
        <w:t xml:space="preserve"> سألته عن الرجل يكون في عينه الماء</w:t>
      </w:r>
      <w:r>
        <w:rPr>
          <w:rtl/>
        </w:rPr>
        <w:t xml:space="preserve"> إلى </w:t>
      </w:r>
      <w:r w:rsidRPr="00A569E2">
        <w:rPr>
          <w:rtl/>
        </w:rPr>
        <w:t>قوله</w:t>
      </w:r>
      <w:r>
        <w:rPr>
          <w:rtl/>
        </w:rPr>
        <w:t xml:space="preserve">، </w:t>
      </w:r>
      <w:r w:rsidRPr="00A569E2">
        <w:rPr>
          <w:rtl/>
        </w:rPr>
        <w:t>فقال. وليس شيء مما حرم الله الا وقد أحله لمن اضطر اليه.</w:t>
      </w:r>
    </w:p>
    <w:p w:rsidR="001C7CB2" w:rsidRPr="00A569E2" w:rsidRDefault="001C7CB2" w:rsidP="007C645F">
      <w:pPr>
        <w:pStyle w:val="libNormal"/>
        <w:rPr>
          <w:rtl/>
        </w:rPr>
      </w:pPr>
      <w:r>
        <w:rPr>
          <w:rtl/>
        </w:rPr>
        <w:br w:type="page"/>
      </w:r>
      <w:r w:rsidRPr="00957CEF">
        <w:rPr>
          <w:rStyle w:val="libBold2Char"/>
          <w:rtl/>
        </w:rPr>
        <w:lastRenderedPageBreak/>
        <w:t>507 ـ في مجمع البيان</w:t>
      </w:r>
      <w:r w:rsidRPr="00A569E2">
        <w:rPr>
          <w:rtl/>
        </w:rPr>
        <w:t xml:space="preserve"> وقوله. </w:t>
      </w:r>
      <w:r w:rsidRPr="000E4A2F">
        <w:rPr>
          <w:rStyle w:val="libAlaemChar"/>
          <w:rtl/>
        </w:rPr>
        <w:t>(</w:t>
      </w:r>
      <w:r w:rsidRPr="00500BFE">
        <w:rPr>
          <w:rStyle w:val="libAieChar"/>
          <w:rtl/>
        </w:rPr>
        <w:t>غَيْرَ باغٍ وَلا عادٍ</w:t>
      </w:r>
      <w:r w:rsidRPr="000E4A2F">
        <w:rPr>
          <w:rStyle w:val="libAlaemChar"/>
          <w:rtl/>
        </w:rPr>
        <w:t>)</w:t>
      </w:r>
      <w:r w:rsidRPr="00A569E2">
        <w:rPr>
          <w:rtl/>
        </w:rPr>
        <w:t xml:space="preserve"> فيه ثلثة أقوال</w:t>
      </w:r>
      <w:r>
        <w:rPr>
          <w:rtl/>
        </w:rPr>
        <w:t xml:space="preserve"> إلى </w:t>
      </w:r>
      <w:r w:rsidRPr="00A569E2">
        <w:rPr>
          <w:rtl/>
        </w:rPr>
        <w:t>قوله وثالثها</w:t>
      </w:r>
      <w:r>
        <w:rPr>
          <w:rFonts w:hint="cs"/>
          <w:rtl/>
        </w:rPr>
        <w:t xml:space="preserve"> </w:t>
      </w:r>
      <w:r w:rsidRPr="00A569E2">
        <w:rPr>
          <w:rtl/>
        </w:rPr>
        <w:t>غير باغ على امام المسلمين ولا عاد بالمعصية طريق المحقين</w:t>
      </w:r>
      <w:r>
        <w:rPr>
          <w:rtl/>
        </w:rPr>
        <w:t xml:space="preserve">، </w:t>
      </w:r>
      <w:r w:rsidRPr="00A569E2">
        <w:rPr>
          <w:rtl/>
        </w:rPr>
        <w:t>وهو المروي عن</w:t>
      </w:r>
      <w:r>
        <w:rPr>
          <w:rtl/>
        </w:rPr>
        <w:t xml:space="preserve"> أبي ـ </w:t>
      </w:r>
      <w:r w:rsidRPr="00A569E2">
        <w:rPr>
          <w:rtl/>
        </w:rPr>
        <w:t xml:space="preserve">جعفر وابى عبد الله </w:t>
      </w:r>
      <w:r w:rsidRPr="000E4A2F">
        <w:rPr>
          <w:rStyle w:val="libAlaemChar"/>
          <w:rtl/>
        </w:rPr>
        <w:t>عليهما‌السلام</w:t>
      </w:r>
      <w:r>
        <w:rPr>
          <w:rtl/>
        </w:rPr>
        <w:t>.</w:t>
      </w:r>
    </w:p>
    <w:p w:rsidR="001C7CB2" w:rsidRPr="00A569E2" w:rsidRDefault="001C7CB2" w:rsidP="007C645F">
      <w:pPr>
        <w:pStyle w:val="libNormal"/>
        <w:rPr>
          <w:rtl/>
        </w:rPr>
      </w:pPr>
      <w:r w:rsidRPr="00957CEF">
        <w:rPr>
          <w:rStyle w:val="libBold2Char"/>
          <w:rtl/>
        </w:rPr>
        <w:t>508 ـ في أصول الكافي</w:t>
      </w:r>
      <w:r w:rsidRPr="00A569E2">
        <w:rPr>
          <w:rtl/>
        </w:rPr>
        <w:t xml:space="preserve"> عدة من أصحابنا عن</w:t>
      </w:r>
      <w:r>
        <w:rPr>
          <w:rtl/>
        </w:rPr>
        <w:t xml:space="preserve"> أحمد </w:t>
      </w:r>
      <w:r w:rsidRPr="00A569E2">
        <w:rPr>
          <w:rtl/>
        </w:rPr>
        <w:t>بن محمد بن خالد عن عثمان بن عيسى عن عبد الله بن مسكان عمن ذكره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فَما أَصْبَرَهُمْ عَلَى النَّارِ</w:t>
      </w:r>
      <w:r w:rsidRPr="000E4A2F">
        <w:rPr>
          <w:rStyle w:val="libAlaemChar"/>
          <w:rtl/>
        </w:rPr>
        <w:t>)</w:t>
      </w:r>
      <w:r w:rsidRPr="00A569E2">
        <w:rPr>
          <w:rtl/>
        </w:rPr>
        <w:t xml:space="preserve"> فقال</w:t>
      </w:r>
      <w:r>
        <w:rPr>
          <w:rtl/>
        </w:rPr>
        <w:t xml:space="preserve">: </w:t>
      </w:r>
      <w:r w:rsidRPr="00A569E2">
        <w:rPr>
          <w:rtl/>
        </w:rPr>
        <w:t>ما أصبرهم على فعل ما يعلمون انه يصيرهم</w:t>
      </w:r>
      <w:r>
        <w:rPr>
          <w:rtl/>
        </w:rPr>
        <w:t xml:space="preserve"> إلى </w:t>
      </w:r>
      <w:r w:rsidRPr="00A569E2">
        <w:rPr>
          <w:rtl/>
        </w:rPr>
        <w:t>النار.</w:t>
      </w:r>
    </w:p>
    <w:p w:rsidR="001C7CB2" w:rsidRPr="00A569E2" w:rsidRDefault="001C7CB2" w:rsidP="007C645F">
      <w:pPr>
        <w:pStyle w:val="libNormal"/>
        <w:rPr>
          <w:rtl/>
        </w:rPr>
      </w:pPr>
      <w:r w:rsidRPr="00957CEF">
        <w:rPr>
          <w:rStyle w:val="libBold2Char"/>
          <w:rtl/>
        </w:rPr>
        <w:t>509 ـ في مجمع البيان</w:t>
      </w:r>
      <w:r w:rsidRPr="00A569E2">
        <w:rPr>
          <w:rtl/>
        </w:rPr>
        <w:t xml:space="preserve"> وقوله</w:t>
      </w:r>
      <w:r>
        <w:rPr>
          <w:rtl/>
        </w:rPr>
        <w:t xml:space="preserve">: </w:t>
      </w:r>
      <w:r w:rsidRPr="000E4A2F">
        <w:rPr>
          <w:rStyle w:val="libAlaemChar"/>
          <w:rtl/>
        </w:rPr>
        <w:t>(</w:t>
      </w:r>
      <w:r w:rsidRPr="00500BFE">
        <w:rPr>
          <w:rStyle w:val="libAieChar"/>
          <w:rtl/>
        </w:rPr>
        <w:t>فَما أَصْبَرَهُمْ عَلَى النَّارِ</w:t>
      </w:r>
      <w:r w:rsidRPr="000E4A2F">
        <w:rPr>
          <w:rStyle w:val="libAlaemChar"/>
          <w:rtl/>
        </w:rPr>
        <w:t>)</w:t>
      </w:r>
      <w:r w:rsidRPr="00A569E2">
        <w:rPr>
          <w:rtl/>
        </w:rPr>
        <w:t xml:space="preserve"> فيه أقوال أحدها</w:t>
      </w:r>
      <w:r>
        <w:rPr>
          <w:rtl/>
        </w:rPr>
        <w:t xml:space="preserve">: </w:t>
      </w:r>
      <w:r w:rsidRPr="00A569E2">
        <w:rPr>
          <w:rtl/>
        </w:rPr>
        <w:t>ان معناه ما أجرأهم على النار</w:t>
      </w:r>
      <w:r>
        <w:rPr>
          <w:rtl/>
        </w:rPr>
        <w:t xml:space="preserve">، </w:t>
      </w:r>
      <w:r w:rsidRPr="00A569E2">
        <w:rPr>
          <w:rtl/>
        </w:rPr>
        <w:t>رواه</w:t>
      </w:r>
      <w:r>
        <w:rPr>
          <w:rtl/>
        </w:rPr>
        <w:t xml:space="preserve"> علي بن إبراهيم </w:t>
      </w:r>
      <w:r w:rsidRPr="00A569E2">
        <w:rPr>
          <w:rtl/>
        </w:rPr>
        <w:t>باسناده عن</w:t>
      </w:r>
      <w:r>
        <w:rPr>
          <w:rtl/>
        </w:rPr>
        <w:t xml:space="preserve"> أبي عبد الله </w:t>
      </w:r>
      <w:r w:rsidRPr="000E4A2F">
        <w:rPr>
          <w:rStyle w:val="libAlaemChar"/>
          <w:rtl/>
        </w:rPr>
        <w:t>عليه‌السلام</w:t>
      </w:r>
      <w:r w:rsidRPr="00A569E2">
        <w:rPr>
          <w:rtl/>
        </w:rPr>
        <w:t>، والثاني</w:t>
      </w:r>
      <w:r>
        <w:rPr>
          <w:rFonts w:hint="cs"/>
          <w:rtl/>
        </w:rPr>
        <w:t xml:space="preserve"> </w:t>
      </w:r>
      <w:r w:rsidRPr="00A569E2">
        <w:rPr>
          <w:rtl/>
        </w:rPr>
        <w:t>ما أعملهم بأعمال أهل النار</w:t>
      </w:r>
      <w:r>
        <w:rPr>
          <w:rtl/>
        </w:rPr>
        <w:t xml:space="preserve">، </w:t>
      </w:r>
      <w:r w:rsidRPr="00A569E2">
        <w:rPr>
          <w:rtl/>
        </w:rPr>
        <w:t>وهو المروي عن</w:t>
      </w:r>
      <w:r>
        <w:rPr>
          <w:rtl/>
        </w:rPr>
        <w:t xml:space="preserve"> أبي عبد الله </w:t>
      </w:r>
      <w:r w:rsidRPr="000E4A2F">
        <w:rPr>
          <w:rStyle w:val="libAlaemChar"/>
          <w:rtl/>
        </w:rPr>
        <w:t>عليه‌السلام</w:t>
      </w:r>
      <w:r w:rsidRPr="00A569E2">
        <w:rPr>
          <w:rtl/>
        </w:rPr>
        <w:t xml:space="preserve">«ذوي القربى» يحتمل أن يكون قرابة النبي </w:t>
      </w:r>
      <w:r w:rsidRPr="000E4A2F">
        <w:rPr>
          <w:rStyle w:val="libAlaemChar"/>
          <w:rtl/>
        </w:rPr>
        <w:t>صلى‌الله‌عليه‌وآله</w:t>
      </w:r>
      <w:r w:rsidRPr="00A569E2">
        <w:rPr>
          <w:rtl/>
        </w:rPr>
        <w:t xml:space="preserve"> كما في قوله</w:t>
      </w:r>
      <w:r>
        <w:rPr>
          <w:rtl/>
        </w:rPr>
        <w:t xml:space="preserve">: </w:t>
      </w:r>
      <w:r w:rsidRPr="000E4A2F">
        <w:rPr>
          <w:rStyle w:val="libAlaemChar"/>
          <w:rtl/>
        </w:rPr>
        <w:t>(</w:t>
      </w:r>
      <w:r w:rsidRPr="00500BFE">
        <w:rPr>
          <w:rStyle w:val="libAieChar"/>
          <w:rtl/>
        </w:rPr>
        <w:t>قُلْ لا أَسْئَلُكُمْ عَلَيْهِ أَجْراً إِلَّا الْمَوَدَّةَ فِي الْقُرْبى</w:t>
      </w:r>
      <w:r w:rsidRPr="000E4A2F">
        <w:rPr>
          <w:rStyle w:val="libAlaemChar"/>
          <w:rtl/>
        </w:rPr>
        <w:t>)</w:t>
      </w:r>
      <w:r w:rsidRPr="00A569E2">
        <w:rPr>
          <w:rtl/>
        </w:rPr>
        <w:t xml:space="preserve"> وهو المروي عن</w:t>
      </w:r>
      <w:r>
        <w:rPr>
          <w:rtl/>
        </w:rPr>
        <w:t xml:space="preserve"> أبي جعفر </w:t>
      </w:r>
      <w:r w:rsidRPr="00A569E2">
        <w:rPr>
          <w:rtl/>
        </w:rPr>
        <w:t xml:space="preserve">وأبى عبد الله </w:t>
      </w:r>
      <w:r w:rsidRPr="000E4A2F">
        <w:rPr>
          <w:rStyle w:val="libAlaemChar"/>
          <w:rtl/>
        </w:rPr>
        <w:t>عليهما‌السلام</w:t>
      </w:r>
      <w:r w:rsidRPr="00A569E2">
        <w:rPr>
          <w:rtl/>
        </w:rPr>
        <w:t>.</w:t>
      </w:r>
    </w:p>
    <w:p w:rsidR="001C7CB2" w:rsidRPr="00A569E2" w:rsidRDefault="001C7CB2" w:rsidP="007C645F">
      <w:pPr>
        <w:pStyle w:val="libNormal"/>
        <w:rPr>
          <w:rtl/>
        </w:rPr>
      </w:pPr>
      <w:r w:rsidRPr="00A569E2">
        <w:rPr>
          <w:rtl/>
        </w:rPr>
        <w:t>قال عز من قائل والسائبين</w:t>
      </w:r>
    </w:p>
    <w:p w:rsidR="001C7CB2" w:rsidRPr="00A569E2" w:rsidRDefault="001C7CB2" w:rsidP="007C645F">
      <w:pPr>
        <w:pStyle w:val="libNormal"/>
        <w:rPr>
          <w:rtl/>
        </w:rPr>
      </w:pPr>
      <w:r w:rsidRPr="00957CEF">
        <w:rPr>
          <w:rStyle w:val="libBold2Char"/>
          <w:rtl/>
        </w:rPr>
        <w:t>510 ـ في من لا يحضره الفقيه</w:t>
      </w:r>
      <w:r w:rsidRPr="00A569E2">
        <w:rPr>
          <w:rtl/>
        </w:rPr>
        <w:t xml:space="preserve"> في الحقوق المروية عن</w:t>
      </w:r>
      <w:r>
        <w:rPr>
          <w:rtl/>
        </w:rPr>
        <w:t xml:space="preserve"> عليّ بن الحسين </w:t>
      </w:r>
      <w:r w:rsidRPr="000E4A2F">
        <w:rPr>
          <w:rStyle w:val="libAlaemChar"/>
          <w:rtl/>
        </w:rPr>
        <w:t>عليهما‌السلام</w:t>
      </w:r>
      <w:r w:rsidRPr="00A569E2">
        <w:rPr>
          <w:rtl/>
        </w:rPr>
        <w:t xml:space="preserve"> وحق السائل أعطاه على قدر حاجته وحق المسؤل ان اعطى فأقبل منه بالشكر والمعرفة بفضله</w:t>
      </w:r>
      <w:r>
        <w:rPr>
          <w:rtl/>
        </w:rPr>
        <w:t xml:space="preserve">، </w:t>
      </w:r>
      <w:r w:rsidRPr="00A569E2">
        <w:rPr>
          <w:rtl/>
        </w:rPr>
        <w:t>وان منع فأقبل عذره.</w:t>
      </w:r>
    </w:p>
    <w:p w:rsidR="001C7CB2" w:rsidRPr="00A569E2" w:rsidRDefault="001C7CB2" w:rsidP="007C645F">
      <w:pPr>
        <w:pStyle w:val="libNormal"/>
        <w:rPr>
          <w:rtl/>
        </w:rPr>
      </w:pPr>
      <w:r w:rsidRPr="00957CEF">
        <w:rPr>
          <w:rStyle w:val="libBold2Char"/>
          <w:rtl/>
        </w:rPr>
        <w:t xml:space="preserve">511 ـ في عيون الأخبار </w:t>
      </w:r>
      <w:r w:rsidRPr="00A569E2">
        <w:rPr>
          <w:rtl/>
        </w:rPr>
        <w:t>باسناده</w:t>
      </w:r>
      <w:r>
        <w:rPr>
          <w:rtl/>
        </w:rPr>
        <w:t xml:space="preserve"> إلى </w:t>
      </w:r>
      <w:r w:rsidRPr="00A569E2">
        <w:rPr>
          <w:rtl/>
        </w:rPr>
        <w:t xml:space="preserve">الحارث بن الدلهاث مولى الرضا </w:t>
      </w:r>
      <w:r>
        <w:rPr>
          <w:rtl/>
        </w:rPr>
        <w:t>(</w:t>
      </w:r>
      <w:r w:rsidRPr="00A569E2">
        <w:rPr>
          <w:rtl/>
        </w:rPr>
        <w:t>ع</w:t>
      </w:r>
      <w:r>
        <w:rPr>
          <w:rtl/>
        </w:rPr>
        <w:t>)</w:t>
      </w:r>
      <w:r w:rsidRPr="00A569E2">
        <w:rPr>
          <w:rtl/>
        </w:rPr>
        <w:t xml:space="preserve"> قال</w:t>
      </w:r>
      <w:r>
        <w:rPr>
          <w:rtl/>
        </w:rPr>
        <w:t xml:space="preserve">: </w:t>
      </w:r>
      <w:r w:rsidRPr="00A569E2">
        <w:rPr>
          <w:rtl/>
        </w:rPr>
        <w:t xml:space="preserve">سمعت أبا الحسن </w:t>
      </w:r>
      <w:r>
        <w:rPr>
          <w:rtl/>
        </w:rPr>
        <w:t>(</w:t>
      </w:r>
      <w:r w:rsidRPr="00A569E2">
        <w:rPr>
          <w:rtl/>
        </w:rPr>
        <w:t>ع</w:t>
      </w:r>
      <w:r>
        <w:rPr>
          <w:rtl/>
        </w:rPr>
        <w:t>)</w:t>
      </w:r>
      <w:r w:rsidRPr="00A569E2">
        <w:rPr>
          <w:rtl/>
        </w:rPr>
        <w:t xml:space="preserve"> يقول</w:t>
      </w:r>
      <w:r>
        <w:rPr>
          <w:rtl/>
        </w:rPr>
        <w:t xml:space="preserve">: </w:t>
      </w:r>
      <w:r w:rsidRPr="00A569E2">
        <w:rPr>
          <w:rtl/>
        </w:rPr>
        <w:t>لا يكون المؤمن مؤمنا حتى يكون فيه ثلث خصال</w:t>
      </w:r>
      <w:r>
        <w:rPr>
          <w:rtl/>
        </w:rPr>
        <w:t xml:space="preserve">: </w:t>
      </w:r>
      <w:r w:rsidRPr="00A569E2">
        <w:rPr>
          <w:rtl/>
        </w:rPr>
        <w:t>سنة من ربه</w:t>
      </w:r>
      <w:r>
        <w:rPr>
          <w:rtl/>
        </w:rPr>
        <w:t xml:space="preserve">، </w:t>
      </w:r>
      <w:r w:rsidRPr="00A569E2">
        <w:rPr>
          <w:rtl/>
        </w:rPr>
        <w:t>وسنة من نبيه</w:t>
      </w:r>
      <w:r>
        <w:rPr>
          <w:rtl/>
        </w:rPr>
        <w:t xml:space="preserve">، </w:t>
      </w:r>
      <w:r w:rsidRPr="00A569E2">
        <w:rPr>
          <w:rtl/>
        </w:rPr>
        <w:t>وسنة من وليه</w:t>
      </w:r>
      <w:r>
        <w:rPr>
          <w:rtl/>
        </w:rPr>
        <w:t xml:space="preserve"> إلى </w:t>
      </w:r>
      <w:r w:rsidRPr="00A569E2">
        <w:rPr>
          <w:rtl/>
        </w:rPr>
        <w:t>قوله</w:t>
      </w:r>
      <w:r>
        <w:rPr>
          <w:rtl/>
        </w:rPr>
        <w:t xml:space="preserve">: </w:t>
      </w:r>
      <w:r w:rsidRPr="00A569E2">
        <w:rPr>
          <w:rtl/>
        </w:rPr>
        <w:t>واما السنة من وليه فالصبر على البأساء والضراء</w:t>
      </w:r>
      <w:r>
        <w:rPr>
          <w:rtl/>
        </w:rPr>
        <w:t xml:space="preserve">، </w:t>
      </w:r>
      <w:r w:rsidRPr="00A569E2">
        <w:rPr>
          <w:rtl/>
        </w:rPr>
        <w:t>فان الله يقول</w:t>
      </w:r>
      <w:r>
        <w:rPr>
          <w:rtl/>
        </w:rPr>
        <w:t xml:space="preserve">: </w:t>
      </w:r>
      <w:r w:rsidRPr="000E4A2F">
        <w:rPr>
          <w:rStyle w:val="libAlaemChar"/>
          <w:rtl/>
        </w:rPr>
        <w:t>(</w:t>
      </w:r>
      <w:r w:rsidRPr="00500BFE">
        <w:rPr>
          <w:rStyle w:val="libAieChar"/>
          <w:rtl/>
        </w:rPr>
        <w:t>وَالصَّابِرِينَ فِي الْبَأْساءِ وَالضَّرَّاءِ</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 xml:space="preserve">512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وَالصَّابِرِينَ فِي الْبَأْساءِ وَالضَّرَّاءِ</w:t>
      </w:r>
      <w:r w:rsidRPr="000E4A2F">
        <w:rPr>
          <w:rStyle w:val="libAlaemChar"/>
          <w:rtl/>
        </w:rPr>
        <w:t>)</w:t>
      </w:r>
      <w:r w:rsidRPr="00A569E2">
        <w:rPr>
          <w:rtl/>
          <w:lang w:bidi="fa-IR"/>
        </w:rPr>
        <w:t xml:space="preserve"> قال في الجوع والخوف والعطش والمرض وحين البأس قال</w:t>
      </w:r>
      <w:r>
        <w:rPr>
          <w:rtl/>
          <w:lang w:bidi="fa-IR"/>
        </w:rPr>
        <w:t xml:space="preserve">: </w:t>
      </w:r>
      <w:r w:rsidRPr="00A569E2">
        <w:rPr>
          <w:rtl/>
          <w:lang w:bidi="fa-IR"/>
        </w:rPr>
        <w:t>عند القتل.</w:t>
      </w:r>
    </w:p>
    <w:p w:rsidR="001C7CB2" w:rsidRPr="00A569E2" w:rsidRDefault="001C7CB2" w:rsidP="007C645F">
      <w:pPr>
        <w:pStyle w:val="libNormal"/>
        <w:rPr>
          <w:rtl/>
        </w:rPr>
      </w:pPr>
      <w:r w:rsidRPr="00957CEF">
        <w:rPr>
          <w:rStyle w:val="libBold2Char"/>
          <w:rtl/>
        </w:rPr>
        <w:t xml:space="preserve">513 ـ في تفسير العيّاشي </w:t>
      </w:r>
      <w:r w:rsidRPr="00A569E2">
        <w:rPr>
          <w:rtl/>
        </w:rPr>
        <w:t>محمد بن خالد البرقي عن بعض أصحابه عن</w:t>
      </w:r>
      <w:r>
        <w:rPr>
          <w:rtl/>
        </w:rPr>
        <w:t xml:space="preserve"> أبي عبد الله </w:t>
      </w:r>
      <w:r w:rsidRPr="000E4A2F">
        <w:rPr>
          <w:rStyle w:val="libAlaemChar"/>
          <w:rtl/>
        </w:rPr>
        <w:t>عليه‌السلام</w:t>
      </w:r>
      <w:r w:rsidRPr="00A569E2">
        <w:rPr>
          <w:rtl/>
        </w:rPr>
        <w:t xml:space="preserve"> في قول الله تعالى</w:t>
      </w:r>
      <w:r>
        <w:rPr>
          <w:rtl/>
        </w:rPr>
        <w:t xml:space="preserve">: </w:t>
      </w:r>
      <w:r w:rsidRPr="000E4A2F">
        <w:rPr>
          <w:rStyle w:val="libAlaemChar"/>
          <w:rtl/>
        </w:rPr>
        <w:t>(</w:t>
      </w:r>
      <w:r w:rsidRPr="00500BFE">
        <w:rPr>
          <w:rStyle w:val="libAieChar"/>
          <w:rtl/>
        </w:rPr>
        <w:t>يا أَيُّهَا الَّذِينَ آمَنُوا كُتِبَ عَلَيْكُمُ الْقِصاصُ</w:t>
      </w:r>
      <w:r w:rsidRPr="000E4A2F">
        <w:rPr>
          <w:rStyle w:val="libAlaemChar"/>
          <w:rtl/>
        </w:rPr>
        <w:t>)</w:t>
      </w:r>
      <w:r w:rsidRPr="00A569E2">
        <w:rPr>
          <w:rtl/>
        </w:rPr>
        <w:t xml:space="preserve"> هي لجماعة المسلمين ما هي للمؤمنين خاصة.</w:t>
      </w:r>
    </w:p>
    <w:p w:rsidR="001C7CB2" w:rsidRPr="00A569E2" w:rsidRDefault="001C7CB2" w:rsidP="007C645F">
      <w:pPr>
        <w:pStyle w:val="libNormal"/>
        <w:rPr>
          <w:rtl/>
        </w:rPr>
      </w:pPr>
      <w:r>
        <w:rPr>
          <w:rtl/>
        </w:rPr>
        <w:br w:type="page"/>
      </w:r>
      <w:r w:rsidRPr="00A569E2">
        <w:rPr>
          <w:rtl/>
        </w:rPr>
        <w:lastRenderedPageBreak/>
        <w:t>514</w:t>
      </w:r>
      <w:r>
        <w:rPr>
          <w:rtl/>
        </w:rPr>
        <w:t xml:space="preserve"> ـ </w:t>
      </w:r>
      <w:r w:rsidRPr="00A569E2">
        <w:rPr>
          <w:rtl/>
        </w:rPr>
        <w:t>عن سماعة بن مهران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الْحُرُّ بِالْحُرِّ وَالْعَبْدُ بِالْعَبْدِ وَالْأُنْثى بِالْأُنْثى</w:t>
      </w:r>
      <w:r w:rsidRPr="000E4A2F">
        <w:rPr>
          <w:rStyle w:val="libAlaemChar"/>
          <w:rtl/>
        </w:rPr>
        <w:t>)</w:t>
      </w:r>
      <w:r w:rsidRPr="00A569E2">
        <w:rPr>
          <w:rtl/>
        </w:rPr>
        <w:t xml:space="preserve"> فقال</w:t>
      </w:r>
      <w:r>
        <w:rPr>
          <w:rtl/>
        </w:rPr>
        <w:t xml:space="preserve">: </w:t>
      </w:r>
      <w:r w:rsidRPr="00A569E2">
        <w:rPr>
          <w:rtl/>
        </w:rPr>
        <w:t>لا يقتل حر بعبد</w:t>
      </w:r>
      <w:r>
        <w:rPr>
          <w:rtl/>
        </w:rPr>
        <w:t xml:space="preserve">، </w:t>
      </w:r>
      <w:r w:rsidRPr="00A569E2">
        <w:rPr>
          <w:rtl/>
        </w:rPr>
        <w:t>ولكن يضرب ضربا شديدا ويغرم دية العبد وان قتل رجل امرأة فأراد أولياء المقتول أن يقتلوا أدوا نصف ديته</w:t>
      </w:r>
      <w:r>
        <w:rPr>
          <w:rtl/>
        </w:rPr>
        <w:t xml:space="preserve"> إلى </w:t>
      </w:r>
      <w:r w:rsidRPr="00A569E2">
        <w:rPr>
          <w:rtl/>
        </w:rPr>
        <w:t>أهل الرجل.</w:t>
      </w:r>
    </w:p>
    <w:p w:rsidR="001C7CB2" w:rsidRPr="00A569E2" w:rsidRDefault="001C7CB2" w:rsidP="007C645F">
      <w:pPr>
        <w:pStyle w:val="libNormal"/>
        <w:rPr>
          <w:rtl/>
          <w:lang w:bidi="fa-IR"/>
        </w:rPr>
      </w:pPr>
      <w:r w:rsidRPr="00957CEF">
        <w:rPr>
          <w:rStyle w:val="libBold2Char"/>
          <w:rtl/>
        </w:rPr>
        <w:t>515 ـ في تهذيب الأحكام</w:t>
      </w:r>
      <w:r w:rsidRPr="00A569E2">
        <w:rPr>
          <w:rtl/>
          <w:lang w:bidi="fa-IR"/>
        </w:rPr>
        <w:t xml:space="preserve"> صفوان عن ابن مسكان عن</w:t>
      </w:r>
      <w:r>
        <w:rPr>
          <w:rtl/>
          <w:lang w:bidi="fa-IR"/>
        </w:rPr>
        <w:t xml:space="preserve"> أبي </w:t>
      </w:r>
      <w:r w:rsidRPr="00A569E2">
        <w:rPr>
          <w:rtl/>
          <w:lang w:bidi="fa-IR"/>
        </w:rPr>
        <w:t xml:space="preserve">بصير عن أحدهما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قلت قول الله تعالى</w:t>
      </w:r>
      <w:r>
        <w:rPr>
          <w:rtl/>
          <w:lang w:bidi="fa-IR"/>
        </w:rPr>
        <w:t xml:space="preserve">: </w:t>
      </w:r>
      <w:r w:rsidRPr="000E4A2F">
        <w:rPr>
          <w:rStyle w:val="libAlaemChar"/>
          <w:rtl/>
        </w:rPr>
        <w:t>(</w:t>
      </w:r>
      <w:r w:rsidRPr="00500BFE">
        <w:rPr>
          <w:rStyle w:val="libAieChar"/>
          <w:rtl/>
        </w:rPr>
        <w:t>كُتِبَ عَلَيْكُمُ الْقِصاصُ فِي الْقَتْلى الْحُرُّ بِالْحُرِّ وَالْعَبْدُ بِالْعَبْدِ وَالْأُنْثى بِالْأُنْثى</w:t>
      </w:r>
      <w:r w:rsidRPr="000E4A2F">
        <w:rPr>
          <w:rStyle w:val="libAlaemChar"/>
          <w:rtl/>
        </w:rPr>
        <w:t>)</w:t>
      </w:r>
      <w:r w:rsidRPr="00A569E2">
        <w:rPr>
          <w:rtl/>
          <w:lang w:bidi="fa-IR"/>
        </w:rPr>
        <w:t xml:space="preserve"> قال</w:t>
      </w:r>
      <w:r>
        <w:rPr>
          <w:rtl/>
          <w:lang w:bidi="fa-IR"/>
        </w:rPr>
        <w:t xml:space="preserve">: </w:t>
      </w:r>
      <w:r w:rsidRPr="00A569E2">
        <w:rPr>
          <w:rtl/>
          <w:lang w:bidi="fa-IR"/>
        </w:rPr>
        <w:t>لا يقتل حر بعبد ولكن يضرب ضربا شديدا ويغرم ثمن العبد.</w:t>
      </w:r>
    </w:p>
    <w:p w:rsidR="001C7CB2" w:rsidRPr="00A569E2" w:rsidRDefault="001C7CB2" w:rsidP="007C645F">
      <w:pPr>
        <w:pStyle w:val="libNormal"/>
        <w:rPr>
          <w:rtl/>
        </w:rPr>
      </w:pPr>
      <w:r w:rsidRPr="00957CEF">
        <w:rPr>
          <w:rStyle w:val="libBold2Char"/>
          <w:rtl/>
        </w:rPr>
        <w:t>516 ـ في مجمع البيان</w:t>
      </w:r>
      <w:r w:rsidRPr="00A569E2">
        <w:rPr>
          <w:rtl/>
        </w:rPr>
        <w:t xml:space="preserve"> نفس المرأة لا تساوى نفس الرجل</w:t>
      </w:r>
      <w:r>
        <w:rPr>
          <w:rtl/>
        </w:rPr>
        <w:t xml:space="preserve">، </w:t>
      </w:r>
      <w:r w:rsidRPr="00A569E2">
        <w:rPr>
          <w:rtl/>
        </w:rPr>
        <w:t>بل هي على النصف منها</w:t>
      </w:r>
      <w:r>
        <w:rPr>
          <w:rtl/>
        </w:rPr>
        <w:t xml:space="preserve">، </w:t>
      </w:r>
      <w:r w:rsidRPr="00A569E2">
        <w:rPr>
          <w:rtl/>
        </w:rPr>
        <w:t xml:space="preserve">فيجب إذا أخذت النفس الكاملة ان يرد فضل ما بينهما وكذلك رواه الطبري في تفسيره عن على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517</w:t>
      </w:r>
      <w:r>
        <w:rPr>
          <w:rtl/>
        </w:rPr>
        <w:t xml:space="preserve"> ـ </w:t>
      </w:r>
      <w:r w:rsidRPr="00A569E2">
        <w:rPr>
          <w:rtl/>
        </w:rPr>
        <w:t xml:space="preserve">وفيه قال الصادق </w:t>
      </w:r>
      <w:r w:rsidRPr="000E4A2F">
        <w:rPr>
          <w:rStyle w:val="libAlaemChar"/>
          <w:rtl/>
        </w:rPr>
        <w:t>عليه‌السلام</w:t>
      </w:r>
      <w:r>
        <w:rPr>
          <w:rtl/>
        </w:rPr>
        <w:t xml:space="preserve">: </w:t>
      </w:r>
      <w:r w:rsidRPr="00A569E2">
        <w:rPr>
          <w:rtl/>
        </w:rPr>
        <w:t>لا يقتل حر بعبد ولكن يضرب ضربا شديدا ويغرم دية العبد.</w:t>
      </w:r>
    </w:p>
    <w:p w:rsidR="001C7CB2" w:rsidRPr="00A569E2" w:rsidRDefault="001C7CB2" w:rsidP="007C645F">
      <w:pPr>
        <w:pStyle w:val="libNormal"/>
        <w:rPr>
          <w:rtl/>
          <w:lang w:bidi="fa-IR"/>
        </w:rPr>
      </w:pPr>
      <w:r w:rsidRPr="00957CEF">
        <w:rPr>
          <w:rStyle w:val="libBold2Char"/>
          <w:rtl/>
        </w:rPr>
        <w:t xml:space="preserve">518 ـ في الكافي علي بن إبراهيم </w:t>
      </w:r>
      <w:r w:rsidRPr="000646B3">
        <w:rPr>
          <w:rtl/>
        </w:rPr>
        <w:t>عن</w:t>
      </w:r>
      <w:r w:rsidRPr="00A569E2">
        <w:rPr>
          <w:rtl/>
          <w:lang w:bidi="fa-IR"/>
        </w:rPr>
        <w:t xml:space="preserve"> أبيه عن ابن</w:t>
      </w:r>
      <w:r>
        <w:rPr>
          <w:rtl/>
          <w:lang w:bidi="fa-IR"/>
        </w:rPr>
        <w:t xml:space="preserve"> أبي </w:t>
      </w:r>
      <w:r w:rsidRPr="00A569E2">
        <w:rPr>
          <w:rtl/>
          <w:lang w:bidi="fa-IR"/>
        </w:rPr>
        <w:t>عمير عن حماد بن عثمان عن الحلبي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سألته عن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فَمَنْ عُفِيَ لَهُ مِنْ أَخِيهِ شَيْءٌ فَاتِّباعٌ بِالْمَعْرُوفِ وَأَداءٌ إليه بِإِحْسانٍ</w:t>
      </w:r>
      <w:r w:rsidRPr="000E4A2F">
        <w:rPr>
          <w:rStyle w:val="libAlaemChar"/>
          <w:rtl/>
        </w:rPr>
        <w:t>)</w:t>
      </w:r>
      <w:r w:rsidRPr="00A569E2">
        <w:rPr>
          <w:rtl/>
          <w:lang w:bidi="fa-IR"/>
        </w:rPr>
        <w:t xml:space="preserve"> قال</w:t>
      </w:r>
      <w:r>
        <w:rPr>
          <w:rtl/>
          <w:lang w:bidi="fa-IR"/>
        </w:rPr>
        <w:t xml:space="preserve">: </w:t>
      </w:r>
      <w:r w:rsidRPr="00A569E2">
        <w:rPr>
          <w:rtl/>
          <w:lang w:bidi="fa-IR"/>
        </w:rPr>
        <w:t>ينبغي للذي له الحق أن لا يعسر أخاه إذا كان قد صالحه على دية</w:t>
      </w:r>
      <w:r>
        <w:rPr>
          <w:rtl/>
          <w:lang w:bidi="fa-IR"/>
        </w:rPr>
        <w:t xml:space="preserve">، </w:t>
      </w:r>
      <w:r w:rsidRPr="00A569E2">
        <w:rPr>
          <w:rtl/>
          <w:lang w:bidi="fa-IR"/>
        </w:rPr>
        <w:t>وينبغي للذي عليه الحق ان لا يمطل أخاه إذا قدر على ما يعطيه ويؤدى</w:t>
      </w:r>
      <w:r>
        <w:rPr>
          <w:rtl/>
          <w:lang w:bidi="fa-IR"/>
        </w:rPr>
        <w:t xml:space="preserve"> إليه </w:t>
      </w:r>
      <w:r w:rsidRPr="00A569E2">
        <w:rPr>
          <w:rtl/>
          <w:lang w:bidi="fa-IR"/>
        </w:rPr>
        <w:t>بإحسان.</w:t>
      </w:r>
    </w:p>
    <w:p w:rsidR="001C7CB2" w:rsidRPr="00A569E2" w:rsidRDefault="001C7CB2" w:rsidP="007C645F">
      <w:pPr>
        <w:pStyle w:val="libNormal"/>
        <w:rPr>
          <w:rtl/>
        </w:rPr>
      </w:pPr>
      <w:r w:rsidRPr="00A569E2">
        <w:rPr>
          <w:rtl/>
        </w:rPr>
        <w:t>519</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عن علي بن أبي </w:t>
      </w:r>
      <w:r w:rsidRPr="00A569E2">
        <w:rPr>
          <w:rtl/>
        </w:rPr>
        <w:t>حمزة عن</w:t>
      </w:r>
      <w:r>
        <w:rPr>
          <w:rtl/>
        </w:rPr>
        <w:t xml:space="preserve">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عُفِيَ لَهُ مِنْ أَخِيهِ شَيْءٌ فَاتِّباعٌ بِالْمَعْرُوفِ وَأَداءٌ إليه بِإِحْسانٍ</w:t>
      </w:r>
      <w:r w:rsidRPr="000E4A2F">
        <w:rPr>
          <w:rStyle w:val="libAlaemChar"/>
          <w:rtl/>
        </w:rPr>
        <w:t>)</w:t>
      </w:r>
      <w:r w:rsidRPr="00A569E2">
        <w:rPr>
          <w:rtl/>
        </w:rPr>
        <w:t xml:space="preserve"> قال</w:t>
      </w:r>
      <w:r>
        <w:rPr>
          <w:rtl/>
        </w:rPr>
        <w:t xml:space="preserve">: </w:t>
      </w:r>
      <w:r w:rsidRPr="00A569E2">
        <w:rPr>
          <w:rtl/>
        </w:rPr>
        <w:t>هو الرجل يقبل الدية فينبغي للطالب أن يرفق به ولا يعسره وينبغي للمطلوب أن يؤدى</w:t>
      </w:r>
      <w:r>
        <w:rPr>
          <w:rtl/>
        </w:rPr>
        <w:t xml:space="preserve"> إليه </w:t>
      </w:r>
      <w:r w:rsidRPr="00A569E2">
        <w:rPr>
          <w:rtl/>
        </w:rPr>
        <w:t>بإحسان ولا يمطله إذا قدر.</w:t>
      </w:r>
    </w:p>
    <w:p w:rsidR="001C7CB2" w:rsidRPr="00A569E2" w:rsidRDefault="001C7CB2" w:rsidP="007C645F">
      <w:pPr>
        <w:pStyle w:val="libNormal"/>
        <w:rPr>
          <w:rtl/>
          <w:lang w:bidi="fa-IR"/>
        </w:rPr>
      </w:pPr>
      <w:r w:rsidRPr="00A569E2">
        <w:rPr>
          <w:rtl/>
          <w:lang w:bidi="fa-IR"/>
        </w:rPr>
        <w:t>520</w:t>
      </w:r>
      <w:r>
        <w:rPr>
          <w:rtl/>
          <w:lang w:bidi="fa-IR"/>
        </w:rPr>
        <w:t xml:space="preserve"> ـ أحمد </w:t>
      </w:r>
      <w:r w:rsidRPr="00A569E2">
        <w:rPr>
          <w:rtl/>
          <w:lang w:bidi="fa-IR"/>
        </w:rPr>
        <w:t>بن محمد بن</w:t>
      </w:r>
      <w:r>
        <w:rPr>
          <w:rtl/>
          <w:lang w:bidi="fa-IR"/>
        </w:rPr>
        <w:t xml:space="preserve"> أبي </w:t>
      </w:r>
      <w:r w:rsidRPr="00A569E2">
        <w:rPr>
          <w:rtl/>
          <w:lang w:bidi="fa-IR"/>
        </w:rPr>
        <w:t>نصر عن عبد الكريم عن سماعة عن</w:t>
      </w:r>
      <w:r>
        <w:rPr>
          <w:rtl/>
          <w:lang w:bidi="fa-IR"/>
        </w:rPr>
        <w:t xml:space="preserve"> أبي عبد الله </w:t>
      </w:r>
      <w:r w:rsidRPr="00A569E2">
        <w:rPr>
          <w:rtl/>
          <w:lang w:bidi="fa-IR"/>
        </w:rPr>
        <w:t xml:space="preserve">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فَمَنْ عُفِيَ لَهُ مِنْ أَخِيهِ شَيْءٌ فَاتِّباعٌ بِالْمَعْرُوفِ وَأَداءٌ إليه بِإِحْسانٍ</w:t>
      </w:r>
      <w:r w:rsidRPr="000E4A2F">
        <w:rPr>
          <w:rStyle w:val="libAlaemChar"/>
          <w:rtl/>
        </w:rPr>
        <w:t>)</w:t>
      </w:r>
    </w:p>
    <w:p w:rsidR="001C7CB2" w:rsidRPr="00A569E2" w:rsidRDefault="001C7CB2" w:rsidP="007C645F">
      <w:pPr>
        <w:pStyle w:val="libNormal0"/>
        <w:rPr>
          <w:rtl/>
        </w:rPr>
      </w:pPr>
      <w:r>
        <w:rPr>
          <w:rtl/>
        </w:rPr>
        <w:br w:type="page"/>
      </w:r>
      <w:r w:rsidRPr="00A569E2">
        <w:rPr>
          <w:rtl/>
        </w:rPr>
        <w:lastRenderedPageBreak/>
        <w:t>ما ذلك الشيء</w:t>
      </w:r>
      <w:r>
        <w:rPr>
          <w:rtl/>
        </w:rPr>
        <w:t>؟</w:t>
      </w:r>
      <w:r w:rsidRPr="00A569E2">
        <w:rPr>
          <w:rtl/>
        </w:rPr>
        <w:t xml:space="preserve"> فقال هو الرجل يقبل الدية فامر الله </w:t>
      </w:r>
      <w:r w:rsidRPr="000E4A2F">
        <w:rPr>
          <w:rStyle w:val="libAlaemChar"/>
          <w:rtl/>
        </w:rPr>
        <w:t>عزوجل</w:t>
      </w:r>
      <w:r w:rsidRPr="00A569E2">
        <w:rPr>
          <w:rtl/>
        </w:rPr>
        <w:t xml:space="preserve"> الرجل الذي له الحق ان يتبعه بمعروف ولا يعسره وأمر الذي عليه الحق ان يؤدى</w:t>
      </w:r>
      <w:r>
        <w:rPr>
          <w:rtl/>
        </w:rPr>
        <w:t xml:space="preserve"> إليه </w:t>
      </w:r>
      <w:r w:rsidRPr="00A569E2">
        <w:rPr>
          <w:rtl/>
        </w:rPr>
        <w:t>بإحسان إذا أيسر</w:t>
      </w:r>
      <w:r>
        <w:rPr>
          <w:rtl/>
        </w:rPr>
        <w:t xml:space="preserve">: </w:t>
      </w:r>
      <w:r w:rsidRPr="00A569E2">
        <w:rPr>
          <w:rtl/>
        </w:rPr>
        <w:t>قلت</w:t>
      </w:r>
      <w:r>
        <w:rPr>
          <w:rtl/>
        </w:rPr>
        <w:t>: أ</w:t>
      </w:r>
      <w:r w:rsidRPr="00A569E2">
        <w:rPr>
          <w:rtl/>
        </w:rPr>
        <w:t xml:space="preserve">رأيت قوله </w:t>
      </w:r>
      <w:r w:rsidRPr="000E4A2F">
        <w:rPr>
          <w:rStyle w:val="libAlaemChar"/>
          <w:rtl/>
        </w:rPr>
        <w:t>عزوجل</w:t>
      </w:r>
      <w:r>
        <w:rPr>
          <w:rtl/>
        </w:rPr>
        <w:t xml:space="preserve">: </w:t>
      </w:r>
      <w:r w:rsidRPr="000E4A2F">
        <w:rPr>
          <w:rStyle w:val="libAlaemChar"/>
          <w:rtl/>
        </w:rPr>
        <w:t>(</w:t>
      </w:r>
      <w:r w:rsidRPr="00500BFE">
        <w:rPr>
          <w:rStyle w:val="libAieChar"/>
          <w:rtl/>
        </w:rPr>
        <w:t>فَمَنِ اعْتَدى بَعْدَ ذلِكَ فَلَهُ عَذابٌ أَلِيمٌ</w:t>
      </w:r>
      <w:r w:rsidRPr="000E4A2F">
        <w:rPr>
          <w:rStyle w:val="libAlaemChar"/>
          <w:rtl/>
        </w:rPr>
        <w:t>)</w:t>
      </w:r>
      <w:r w:rsidRPr="00A569E2">
        <w:rPr>
          <w:rtl/>
        </w:rPr>
        <w:t xml:space="preserve"> قال</w:t>
      </w:r>
      <w:r>
        <w:rPr>
          <w:rtl/>
        </w:rPr>
        <w:t xml:space="preserve">: </w:t>
      </w:r>
      <w:r w:rsidRPr="00A569E2">
        <w:rPr>
          <w:rtl/>
        </w:rPr>
        <w:t>هو الرجل يقبل الدية أو يصالح ثم يجيء بعد فيمثل أو يقتل</w:t>
      </w:r>
      <w:r>
        <w:rPr>
          <w:rtl/>
        </w:rPr>
        <w:t xml:space="preserve">، </w:t>
      </w:r>
      <w:r w:rsidRPr="00A569E2">
        <w:rPr>
          <w:rtl/>
        </w:rPr>
        <w:t>فوعده الله عذابا أليما.</w:t>
      </w:r>
    </w:p>
    <w:p w:rsidR="001C7CB2" w:rsidRPr="00A569E2" w:rsidRDefault="001C7CB2" w:rsidP="007C645F">
      <w:pPr>
        <w:pStyle w:val="libNormal"/>
        <w:rPr>
          <w:rtl/>
        </w:rPr>
      </w:pPr>
      <w:r w:rsidRPr="00A569E2">
        <w:rPr>
          <w:rtl/>
        </w:rPr>
        <w:t>521</w:t>
      </w:r>
      <w:r>
        <w:rPr>
          <w:rtl/>
        </w:rPr>
        <w:t xml:space="preserve"> ـ علي بن إبراهيم </w:t>
      </w:r>
      <w:r w:rsidRPr="00A569E2">
        <w:rPr>
          <w:rtl/>
        </w:rPr>
        <w:t>عن أبيه عن ابن</w:t>
      </w:r>
      <w:r>
        <w:rPr>
          <w:rtl/>
        </w:rPr>
        <w:t xml:space="preserve"> أبي </w:t>
      </w:r>
      <w:r w:rsidRPr="00A569E2">
        <w:rPr>
          <w:rtl/>
        </w:rPr>
        <w:t>عمير عن حماد بن عثمان عن الحلبي عن</w:t>
      </w:r>
      <w:r>
        <w:rPr>
          <w:rtl/>
        </w:rPr>
        <w:t xml:space="preserve"> أبي ـ </w:t>
      </w:r>
      <w:r w:rsidRPr="00A569E2">
        <w:rPr>
          <w:rtl/>
        </w:rPr>
        <w:t xml:space="preserve">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اعْتَدى بَعْدَ ذلِكَ فَلَهُ عَذابٌ أَلِيمٌ</w:t>
      </w:r>
      <w:r w:rsidRPr="000E4A2F">
        <w:rPr>
          <w:rStyle w:val="libAlaemChar"/>
          <w:rtl/>
        </w:rPr>
        <w:t>)</w:t>
      </w:r>
      <w:r w:rsidRPr="00A569E2">
        <w:rPr>
          <w:rtl/>
        </w:rPr>
        <w:t xml:space="preserve"> فقال</w:t>
      </w:r>
      <w:r>
        <w:rPr>
          <w:rtl/>
        </w:rPr>
        <w:t xml:space="preserve">: </w:t>
      </w:r>
      <w:r w:rsidRPr="00A569E2">
        <w:rPr>
          <w:rtl/>
        </w:rPr>
        <w:t>هو الرجل يقبل الدية أو يعفوا أو يصالح ثم يعتدى فيقتل</w:t>
      </w:r>
      <w:r>
        <w:rPr>
          <w:rtl/>
        </w:rPr>
        <w:t xml:space="preserve">، </w:t>
      </w:r>
      <w:r w:rsidRPr="00A569E2">
        <w:rPr>
          <w:rtl/>
        </w:rPr>
        <w:t xml:space="preserve">فله عذاب اليم كما قال الله </w:t>
      </w:r>
      <w:r w:rsidRPr="000E4A2F">
        <w:rPr>
          <w:rStyle w:val="libAlaemChar"/>
          <w:rtl/>
        </w:rPr>
        <w:t>عزوجل</w:t>
      </w:r>
      <w:r w:rsidRPr="00A569E2">
        <w:rPr>
          <w:rtl/>
        </w:rPr>
        <w:t>.</w:t>
      </w:r>
    </w:p>
    <w:p w:rsidR="001C7CB2" w:rsidRPr="00A569E2" w:rsidRDefault="001C7CB2" w:rsidP="007C645F">
      <w:pPr>
        <w:pStyle w:val="libNormal"/>
        <w:rPr>
          <w:rtl/>
        </w:rPr>
      </w:pPr>
      <w:r w:rsidRPr="00957CEF">
        <w:rPr>
          <w:rStyle w:val="libBold2Char"/>
          <w:rtl/>
        </w:rPr>
        <w:t>522 ـ في كتاب الاحتجاج للطبرسي</w:t>
      </w:r>
      <w:r w:rsidRPr="00A569E2">
        <w:rPr>
          <w:rtl/>
        </w:rPr>
        <w:t xml:space="preserve"> </w:t>
      </w:r>
      <w:r>
        <w:rPr>
          <w:rtl/>
        </w:rPr>
        <w:t>(</w:t>
      </w:r>
      <w:r w:rsidRPr="00A569E2">
        <w:rPr>
          <w:rtl/>
        </w:rPr>
        <w:t>ره</w:t>
      </w:r>
      <w:r>
        <w:rPr>
          <w:rtl/>
        </w:rPr>
        <w:t>)</w:t>
      </w:r>
      <w:r w:rsidRPr="00A569E2">
        <w:rPr>
          <w:rtl/>
        </w:rPr>
        <w:t xml:space="preserve"> باسناده</w:t>
      </w:r>
      <w:r>
        <w:rPr>
          <w:rtl/>
        </w:rPr>
        <w:t xml:space="preserve"> إلى عليّ بن الحسين (</w:t>
      </w:r>
      <w:r w:rsidRPr="00A569E2">
        <w:rPr>
          <w:rtl/>
        </w:rPr>
        <w:t>ع</w:t>
      </w:r>
      <w:r>
        <w:rPr>
          <w:rtl/>
        </w:rPr>
        <w:t>)</w:t>
      </w:r>
      <w:r w:rsidRPr="00A569E2">
        <w:rPr>
          <w:rtl/>
        </w:rPr>
        <w:t xml:space="preserve"> في تفسير قوله تعالى</w:t>
      </w:r>
      <w:r>
        <w:rPr>
          <w:rtl/>
        </w:rPr>
        <w:t xml:space="preserve">: </w:t>
      </w:r>
      <w:r w:rsidRPr="000E4A2F">
        <w:rPr>
          <w:rStyle w:val="libAlaemChar"/>
          <w:rtl/>
        </w:rPr>
        <w:t>(</w:t>
      </w:r>
      <w:r w:rsidRPr="00500BFE">
        <w:rPr>
          <w:rStyle w:val="libAieChar"/>
          <w:rtl/>
        </w:rPr>
        <w:t>وَلَكُمْ فِي الْقِصاصِ حَياةٌ</w:t>
      </w:r>
      <w:r w:rsidRPr="000E4A2F">
        <w:rPr>
          <w:rStyle w:val="libAlaemChar"/>
          <w:rtl/>
        </w:rPr>
        <w:t>)</w:t>
      </w:r>
      <w:r w:rsidRPr="00A569E2">
        <w:rPr>
          <w:rtl/>
        </w:rPr>
        <w:t xml:space="preserve"> الاية ولكم يا امة محمد في القصاص حيوة لان من هم بالقتل يعرف انه يقتص منه فكف لذلك عن القتل الذي كان حيوة للذي كان هم بقتله</w:t>
      </w:r>
      <w:r>
        <w:rPr>
          <w:rtl/>
        </w:rPr>
        <w:t xml:space="preserve">، </w:t>
      </w:r>
      <w:r w:rsidRPr="00A569E2">
        <w:rPr>
          <w:rtl/>
        </w:rPr>
        <w:t>وحيوة لهذا الجاني الذي أراد ان يقتل</w:t>
      </w:r>
      <w:r>
        <w:rPr>
          <w:rtl/>
        </w:rPr>
        <w:t xml:space="preserve">، </w:t>
      </w:r>
      <w:r w:rsidRPr="00A569E2">
        <w:rPr>
          <w:rtl/>
        </w:rPr>
        <w:t>وحيوة لغيرهما من الناس</w:t>
      </w:r>
      <w:r>
        <w:rPr>
          <w:rtl/>
        </w:rPr>
        <w:t xml:space="preserve">، </w:t>
      </w:r>
      <w:r w:rsidRPr="00A569E2">
        <w:rPr>
          <w:rtl/>
        </w:rPr>
        <w:t>إذ علموا ان القصاص واجب لا يجسرون على القتل مخافة القصاص يا أولى الألباب أولى العقول لعلكم تتقون.</w:t>
      </w:r>
    </w:p>
    <w:p w:rsidR="001C7CB2" w:rsidRPr="00A569E2" w:rsidRDefault="001C7CB2" w:rsidP="007C645F">
      <w:pPr>
        <w:pStyle w:val="libNormal"/>
        <w:rPr>
          <w:rtl/>
        </w:rPr>
      </w:pPr>
      <w:r w:rsidRPr="00957CEF">
        <w:rPr>
          <w:rStyle w:val="libBold2Char"/>
          <w:rtl/>
        </w:rPr>
        <w:t>523 ـ في نهج البلاغة</w:t>
      </w:r>
      <w:r w:rsidRPr="00A569E2">
        <w:rPr>
          <w:rtl/>
        </w:rPr>
        <w:t xml:space="preserve"> فرض الله الايمان تطهيرا من الشرك</w:t>
      </w:r>
      <w:r>
        <w:rPr>
          <w:rtl/>
        </w:rPr>
        <w:t xml:space="preserve">، </w:t>
      </w:r>
      <w:r w:rsidRPr="00A569E2">
        <w:rPr>
          <w:rtl/>
        </w:rPr>
        <w:t>والقصاص حقنا للدماء</w:t>
      </w:r>
    </w:p>
    <w:p w:rsidR="001C7CB2" w:rsidRPr="00A569E2" w:rsidRDefault="001C7CB2" w:rsidP="007C645F">
      <w:pPr>
        <w:pStyle w:val="libNormal"/>
        <w:rPr>
          <w:rtl/>
        </w:rPr>
      </w:pPr>
      <w:r w:rsidRPr="00957CEF">
        <w:rPr>
          <w:rStyle w:val="libBold2Char"/>
          <w:rtl/>
        </w:rPr>
        <w:t>524 ـ في أمالي شيخ الطائفة</w:t>
      </w:r>
      <w:r w:rsidRPr="00A569E2">
        <w:rPr>
          <w:rtl/>
        </w:rPr>
        <w:t xml:space="preserve"> باسناده</w:t>
      </w:r>
      <w:r>
        <w:rPr>
          <w:rtl/>
        </w:rPr>
        <w:t xml:space="preserve"> إلى عليّ بن أبي طالب (</w:t>
      </w:r>
      <w:r w:rsidRPr="00A569E2">
        <w:rPr>
          <w:rtl/>
        </w:rPr>
        <w:t>ع</w:t>
      </w:r>
      <w:r>
        <w:rPr>
          <w:rtl/>
        </w:rPr>
        <w:t>)</w:t>
      </w:r>
      <w:r w:rsidRPr="00A569E2">
        <w:rPr>
          <w:rtl/>
        </w:rPr>
        <w:t xml:space="preserve"> قال</w:t>
      </w:r>
      <w:r>
        <w:rPr>
          <w:rtl/>
        </w:rPr>
        <w:t xml:space="preserve">: </w:t>
      </w:r>
      <w:r w:rsidRPr="00A569E2">
        <w:rPr>
          <w:rtl/>
        </w:rPr>
        <w:t>قلت اربع انزل الله تعالى تصديقى بها في كتابه</w:t>
      </w:r>
      <w:r>
        <w:rPr>
          <w:rtl/>
        </w:rPr>
        <w:t xml:space="preserve">، إلى </w:t>
      </w:r>
      <w:r w:rsidRPr="00A569E2">
        <w:rPr>
          <w:rtl/>
        </w:rPr>
        <w:t xml:space="preserve">قوله </w:t>
      </w:r>
      <w:r w:rsidRPr="000E4A2F">
        <w:rPr>
          <w:rStyle w:val="libAlaemChar"/>
          <w:rtl/>
        </w:rPr>
        <w:t>عليه‌السلام</w:t>
      </w:r>
      <w:r>
        <w:rPr>
          <w:rtl/>
        </w:rPr>
        <w:t xml:space="preserve">، </w:t>
      </w:r>
      <w:r w:rsidRPr="00A569E2">
        <w:rPr>
          <w:rtl/>
        </w:rPr>
        <w:t>وقلت</w:t>
      </w:r>
      <w:r>
        <w:rPr>
          <w:rtl/>
        </w:rPr>
        <w:t xml:space="preserve">: </w:t>
      </w:r>
      <w:r w:rsidRPr="00A569E2">
        <w:rPr>
          <w:rtl/>
        </w:rPr>
        <w:t>القتل يقل القتل فأنزل الله</w:t>
      </w:r>
      <w:r>
        <w:rPr>
          <w:rtl/>
        </w:rPr>
        <w:t xml:space="preserve">، </w:t>
      </w:r>
      <w:r w:rsidRPr="000E4A2F">
        <w:rPr>
          <w:rStyle w:val="libAlaemChar"/>
          <w:rtl/>
        </w:rPr>
        <w:t>(</w:t>
      </w:r>
      <w:r w:rsidRPr="00500BFE">
        <w:rPr>
          <w:rStyle w:val="libAieChar"/>
          <w:rtl/>
        </w:rPr>
        <w:t>وَلَكُمْ فِي الْقِصاصِ حَياةٌ يا أُولِي الْأَلْبابِ</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525 ـ في أصول الكافي</w:t>
      </w:r>
      <w:r w:rsidRPr="00A569E2">
        <w:rPr>
          <w:rtl/>
        </w:rPr>
        <w:t xml:space="preserve"> عدة من أصحابنا عن سهل بن زياد عن</w:t>
      </w:r>
      <w:r>
        <w:rPr>
          <w:rtl/>
        </w:rPr>
        <w:t xml:space="preserve"> أحمد </w:t>
      </w:r>
      <w:r w:rsidRPr="00A569E2">
        <w:rPr>
          <w:rtl/>
        </w:rPr>
        <w:t>بن</w:t>
      </w:r>
      <w:r>
        <w:rPr>
          <w:rtl/>
        </w:rPr>
        <w:t xml:space="preserve"> أبي </w:t>
      </w:r>
      <w:r w:rsidRPr="00A569E2">
        <w:rPr>
          <w:rtl/>
        </w:rPr>
        <w:t>نصر عن ابن بكير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سألته عن الوصية للوارث فقال</w:t>
      </w:r>
      <w:r>
        <w:rPr>
          <w:rtl/>
        </w:rPr>
        <w:t xml:space="preserve">: </w:t>
      </w:r>
      <w:r w:rsidRPr="00A569E2">
        <w:rPr>
          <w:rtl/>
        </w:rPr>
        <w:t>تجوز</w:t>
      </w:r>
      <w:r>
        <w:rPr>
          <w:rtl/>
        </w:rPr>
        <w:t xml:space="preserve">، </w:t>
      </w:r>
      <w:r w:rsidRPr="00A569E2">
        <w:rPr>
          <w:rtl/>
        </w:rPr>
        <w:t>ثم تلا هذه الاية</w:t>
      </w:r>
      <w:r>
        <w:rPr>
          <w:rtl/>
        </w:rPr>
        <w:t xml:space="preserve">: </w:t>
      </w:r>
      <w:r w:rsidRPr="000E4A2F">
        <w:rPr>
          <w:rStyle w:val="libAlaemChar"/>
          <w:rtl/>
        </w:rPr>
        <w:t>(</w:t>
      </w:r>
      <w:r w:rsidRPr="00500BFE">
        <w:rPr>
          <w:rStyle w:val="libAieChar"/>
          <w:rtl/>
        </w:rPr>
        <w:t>إِنْ تَرَكَ خَيْراً الْوَصِيَّةُ لِلْوالِدَيْنِ وَالْأَقْرَبِينَ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526 ـ في من لا يحضره الفقيه</w:t>
      </w:r>
      <w:r w:rsidRPr="00A569E2">
        <w:rPr>
          <w:rtl/>
        </w:rPr>
        <w:t xml:space="preserve"> وروى محمد بن</w:t>
      </w:r>
      <w:r>
        <w:rPr>
          <w:rtl/>
        </w:rPr>
        <w:t xml:space="preserve"> أحمد </w:t>
      </w:r>
      <w:r w:rsidRPr="00A569E2">
        <w:rPr>
          <w:rtl/>
        </w:rPr>
        <w:t xml:space="preserve">بن يحيى عن محمد ابن عيسى عن محمد بن سنان عن عمار بن مروان عن سماعة بن مهران عن أبي عبد الله </w:t>
      </w:r>
      <w:r w:rsidRPr="000E4A2F">
        <w:rPr>
          <w:rStyle w:val="libAlaemChar"/>
          <w:rtl/>
        </w:rPr>
        <w:t>عليه‌السلام</w:t>
      </w:r>
      <w:r w:rsidRPr="00A569E2">
        <w:rPr>
          <w:rtl/>
        </w:rPr>
        <w:t xml:space="preserve"> في قول الله تعالى</w:t>
      </w:r>
      <w:r>
        <w:rPr>
          <w:rtl/>
        </w:rPr>
        <w:t xml:space="preserve">: </w:t>
      </w:r>
      <w:r w:rsidRPr="000E4A2F">
        <w:rPr>
          <w:rStyle w:val="libAlaemChar"/>
          <w:rtl/>
        </w:rPr>
        <w:t>(</w:t>
      </w:r>
      <w:r w:rsidRPr="00500BFE">
        <w:rPr>
          <w:rStyle w:val="libAieChar"/>
          <w:rtl/>
        </w:rPr>
        <w:t>الْوَصِيَّةُ لِلْوالِدَيْنِ وَالْأَقْرَبِينَ بِالْمَعْرُوفِ حَقًّا عَلَى الْمُتَّقِينَ</w:t>
      </w:r>
      <w:r w:rsidRPr="000E4A2F">
        <w:rPr>
          <w:rStyle w:val="libAlaemChar"/>
          <w:rtl/>
        </w:rPr>
        <w:t>)</w:t>
      </w:r>
      <w:r w:rsidRPr="00A569E2">
        <w:rPr>
          <w:rtl/>
        </w:rPr>
        <w:t xml:space="preserve"> قال</w:t>
      </w:r>
      <w:r>
        <w:rPr>
          <w:rtl/>
        </w:rPr>
        <w:t xml:space="preserve">: </w:t>
      </w:r>
      <w:r w:rsidRPr="00A569E2">
        <w:rPr>
          <w:rtl/>
        </w:rPr>
        <w:t xml:space="preserve">هو الشيء جعله لله </w:t>
      </w:r>
      <w:r w:rsidRPr="000E4A2F">
        <w:rPr>
          <w:rStyle w:val="libAlaemChar"/>
          <w:rtl/>
        </w:rPr>
        <w:t>عزوجل</w:t>
      </w:r>
      <w:r w:rsidRPr="00A569E2">
        <w:rPr>
          <w:rtl/>
        </w:rPr>
        <w:t xml:space="preserve"> لصاحب هذا الأمر قال</w:t>
      </w:r>
      <w:r>
        <w:rPr>
          <w:rtl/>
        </w:rPr>
        <w:t xml:space="preserve">: </w:t>
      </w:r>
      <w:r w:rsidRPr="00A569E2">
        <w:rPr>
          <w:rtl/>
        </w:rPr>
        <w:t>قلت فهل لذلك حد</w:t>
      </w:r>
      <w:r>
        <w:rPr>
          <w:rtl/>
        </w:rPr>
        <w:t>؟</w:t>
      </w:r>
      <w:r w:rsidRPr="00A569E2">
        <w:rPr>
          <w:rtl/>
        </w:rPr>
        <w:t xml:space="preserve"> قال نعم ،</w:t>
      </w:r>
    </w:p>
    <w:p w:rsidR="001C7CB2" w:rsidRPr="00A569E2" w:rsidRDefault="001C7CB2" w:rsidP="007C645F">
      <w:pPr>
        <w:pStyle w:val="libNormal0"/>
        <w:rPr>
          <w:rtl/>
        </w:rPr>
      </w:pPr>
      <w:r>
        <w:rPr>
          <w:rtl/>
        </w:rPr>
        <w:br w:type="page"/>
      </w:r>
      <w:r w:rsidRPr="00A569E2">
        <w:rPr>
          <w:rtl/>
        </w:rPr>
        <w:lastRenderedPageBreak/>
        <w:t>قلت</w:t>
      </w:r>
      <w:r>
        <w:rPr>
          <w:rtl/>
        </w:rPr>
        <w:t xml:space="preserve">: </w:t>
      </w:r>
      <w:r w:rsidRPr="00A569E2">
        <w:rPr>
          <w:rtl/>
        </w:rPr>
        <w:t>وما هو قال</w:t>
      </w:r>
      <w:r>
        <w:rPr>
          <w:rtl/>
        </w:rPr>
        <w:t xml:space="preserve">: </w:t>
      </w:r>
      <w:r w:rsidRPr="00A569E2">
        <w:rPr>
          <w:rtl/>
        </w:rPr>
        <w:t>أدنى ما يكون ثلث لثلث.</w:t>
      </w:r>
    </w:p>
    <w:p w:rsidR="001C7CB2" w:rsidRPr="00A569E2" w:rsidRDefault="001C7CB2" w:rsidP="007C645F">
      <w:pPr>
        <w:pStyle w:val="libNormal"/>
        <w:rPr>
          <w:rtl/>
          <w:lang w:bidi="fa-IR"/>
        </w:rPr>
      </w:pPr>
      <w:r w:rsidRPr="00957CEF">
        <w:rPr>
          <w:rStyle w:val="libBold2Char"/>
          <w:rtl/>
        </w:rPr>
        <w:t>527 ـ في كتاب الاحتجاج للطبرسي</w:t>
      </w:r>
      <w:r w:rsidRPr="00A569E2">
        <w:rPr>
          <w:rtl/>
          <w:lang w:bidi="fa-IR"/>
        </w:rPr>
        <w:t xml:space="preserve"> </w:t>
      </w:r>
      <w:r>
        <w:rPr>
          <w:rtl/>
          <w:lang w:bidi="fa-IR"/>
        </w:rPr>
        <w:t>(</w:t>
      </w:r>
      <w:r w:rsidRPr="00A569E2">
        <w:rPr>
          <w:rtl/>
          <w:lang w:bidi="fa-IR"/>
        </w:rPr>
        <w:t>ره</w:t>
      </w:r>
      <w:r>
        <w:rPr>
          <w:rtl/>
          <w:lang w:bidi="fa-IR"/>
        </w:rPr>
        <w:t>)</w:t>
      </w:r>
      <w:r w:rsidRPr="00A569E2">
        <w:rPr>
          <w:rtl/>
          <w:lang w:bidi="fa-IR"/>
        </w:rPr>
        <w:t xml:space="preserve"> عن الزهرا </w:t>
      </w:r>
      <w:r w:rsidRPr="000E4A2F">
        <w:rPr>
          <w:rStyle w:val="libAlaemChar"/>
          <w:rtl/>
        </w:rPr>
        <w:t>عليها‌السلام</w:t>
      </w:r>
      <w:r w:rsidRPr="00A569E2">
        <w:rPr>
          <w:rtl/>
          <w:lang w:bidi="fa-IR"/>
        </w:rPr>
        <w:t xml:space="preserve"> حديث طويل تقول فيه للقوم وقد منعوها ما منعوها وقال</w:t>
      </w:r>
      <w:r>
        <w:rPr>
          <w:rtl/>
          <w:lang w:bidi="fa-IR"/>
        </w:rPr>
        <w:t xml:space="preserve">: </w:t>
      </w:r>
      <w:r w:rsidRPr="000E4A2F">
        <w:rPr>
          <w:rStyle w:val="libAlaemChar"/>
          <w:rtl/>
        </w:rPr>
        <w:t>(</w:t>
      </w:r>
      <w:r w:rsidRPr="00500BFE">
        <w:rPr>
          <w:rStyle w:val="libAieChar"/>
          <w:rtl/>
        </w:rPr>
        <w:t>أُولُوا الْأَرْحامِ بَعْضُهُمْ أَوْلى بِبَعْضٍ فِي كِتابِ اللهِ</w:t>
      </w:r>
      <w:r w:rsidRPr="000E4A2F">
        <w:rPr>
          <w:rStyle w:val="libAlaemChar"/>
          <w:rtl/>
        </w:rPr>
        <w:t>)</w:t>
      </w:r>
      <w:r w:rsidRPr="00A569E2">
        <w:rPr>
          <w:rtl/>
          <w:lang w:bidi="fa-IR"/>
        </w:rPr>
        <w:t xml:space="preserve"> وقال</w:t>
      </w:r>
      <w:r>
        <w:rPr>
          <w:rtl/>
          <w:lang w:bidi="fa-IR"/>
        </w:rPr>
        <w:t xml:space="preserve">: </w:t>
      </w:r>
      <w:r w:rsidRPr="000E4A2F">
        <w:rPr>
          <w:rStyle w:val="libAlaemChar"/>
          <w:rtl/>
        </w:rPr>
        <w:t>(</w:t>
      </w:r>
      <w:r w:rsidRPr="00500BFE">
        <w:rPr>
          <w:rStyle w:val="libAieChar"/>
          <w:rtl/>
        </w:rPr>
        <w:t>يُوصِيكُمُ اللهُ فِي أَوْلادِكُمْ لِلذَّكَرِ مِثْلُ حَظِّ الْأُنْثَيَيْنِ</w:t>
      </w:r>
      <w:r w:rsidRPr="000E4A2F">
        <w:rPr>
          <w:rStyle w:val="libAlaemChar"/>
          <w:rtl/>
        </w:rPr>
        <w:t>)</w:t>
      </w:r>
      <w:r w:rsidRPr="00A569E2">
        <w:rPr>
          <w:rtl/>
          <w:lang w:bidi="fa-IR"/>
        </w:rPr>
        <w:t xml:space="preserve"> وقال </w:t>
      </w:r>
      <w:r w:rsidRPr="000E4A2F">
        <w:rPr>
          <w:rStyle w:val="libAlaemChar"/>
          <w:rtl/>
        </w:rPr>
        <w:t>(</w:t>
      </w:r>
      <w:r w:rsidRPr="00500BFE">
        <w:rPr>
          <w:rStyle w:val="libAieChar"/>
          <w:rtl/>
        </w:rPr>
        <w:t>إِنْ تَرَكَ خَيْراً الْوَصِيَّةُ لِلْوالِدَيْنِ وَالْأَقْرَبِينَ بِالْمَعْرُوفِ حَقًّا عَلَى الْمُتَّقِينَ</w:t>
      </w:r>
      <w:r w:rsidRPr="000E4A2F">
        <w:rPr>
          <w:rStyle w:val="libAlaemChar"/>
          <w:rtl/>
        </w:rPr>
        <w:t>)</w:t>
      </w:r>
      <w:r w:rsidRPr="00A569E2">
        <w:rPr>
          <w:rtl/>
          <w:lang w:bidi="fa-IR"/>
        </w:rPr>
        <w:t xml:space="preserve"> وزعمتم ان لا حظ لي ولا أرث من</w:t>
      </w:r>
      <w:r>
        <w:rPr>
          <w:rtl/>
          <w:lang w:bidi="fa-IR"/>
        </w:rPr>
        <w:t xml:space="preserve"> أبي </w:t>
      </w:r>
      <w:r w:rsidRPr="00A569E2">
        <w:rPr>
          <w:rtl/>
          <w:lang w:bidi="fa-IR"/>
        </w:rPr>
        <w:t xml:space="preserve">ولا رحم بيننا </w:t>
      </w:r>
      <w:r>
        <w:rPr>
          <w:rtl/>
          <w:lang w:bidi="fa-IR"/>
        </w:rPr>
        <w:t>أ</w:t>
      </w:r>
      <w:r w:rsidRPr="00A569E2">
        <w:rPr>
          <w:rtl/>
          <w:lang w:bidi="fa-IR"/>
        </w:rPr>
        <w:t>فخصكم الله بآية اخرج منها</w:t>
      </w:r>
      <w:r>
        <w:rPr>
          <w:rtl/>
          <w:lang w:bidi="fa-IR"/>
        </w:rPr>
        <w:t xml:space="preserve"> أبي </w:t>
      </w:r>
      <w:r w:rsidRPr="000E4A2F">
        <w:rPr>
          <w:rStyle w:val="libAlaemChar"/>
          <w:rtl/>
        </w:rPr>
        <w:t>صلى‌الله‌عليه‌وآله</w:t>
      </w:r>
      <w:r>
        <w:rPr>
          <w:rtl/>
          <w:lang w:bidi="fa-IR"/>
        </w:rPr>
        <w:t>؟</w:t>
      </w:r>
    </w:p>
    <w:p w:rsidR="001C7CB2" w:rsidRPr="00A569E2" w:rsidRDefault="001C7CB2" w:rsidP="007C645F">
      <w:pPr>
        <w:pStyle w:val="libNormal"/>
        <w:rPr>
          <w:rtl/>
          <w:lang w:bidi="fa-IR"/>
        </w:rPr>
      </w:pPr>
      <w:r w:rsidRPr="00957CEF">
        <w:rPr>
          <w:rStyle w:val="libBold2Char"/>
          <w:rtl/>
        </w:rPr>
        <w:t xml:space="preserve">528 ـ في تفسير العيّاشي </w:t>
      </w:r>
      <w:r w:rsidRPr="00A569E2">
        <w:rPr>
          <w:rtl/>
          <w:lang w:bidi="fa-IR"/>
        </w:rPr>
        <w:t>عن ابن مسكان عن</w:t>
      </w:r>
      <w:r>
        <w:rPr>
          <w:rtl/>
          <w:lang w:bidi="fa-IR"/>
        </w:rPr>
        <w:t xml:space="preserve"> أبي </w:t>
      </w:r>
      <w:r w:rsidRPr="00A569E2">
        <w:rPr>
          <w:rtl/>
          <w:lang w:bidi="fa-IR"/>
        </w:rPr>
        <w:t xml:space="preserve">بصير عن أحدهما </w:t>
      </w:r>
      <w:r w:rsidRPr="000E4A2F">
        <w:rPr>
          <w:rStyle w:val="libAlaemChar"/>
          <w:rtl/>
        </w:rPr>
        <w:t>عليهما‌السلام</w:t>
      </w:r>
      <w:r w:rsidRPr="00A569E2">
        <w:rPr>
          <w:rtl/>
          <w:lang w:bidi="fa-IR"/>
        </w:rPr>
        <w:t xml:space="preserve"> قوله </w:t>
      </w:r>
      <w:r w:rsidRPr="000E4A2F">
        <w:rPr>
          <w:rStyle w:val="libAlaemChar"/>
          <w:rtl/>
        </w:rPr>
        <w:t>(</w:t>
      </w:r>
      <w:r w:rsidRPr="00500BFE">
        <w:rPr>
          <w:rStyle w:val="libAieChar"/>
          <w:rtl/>
        </w:rPr>
        <w:t>كُتِبَ عَلَيْكُمْ إِذا حَضَرَ أَحَدَكُمُ الْمَوْتُ إِنْ تَرَكَ خَيْراً الْوَصِيَّةُ لِلْوالِدَيْنِ وَالْأَقْرَبِينَ</w:t>
      </w:r>
      <w:r w:rsidRPr="000E4A2F">
        <w:rPr>
          <w:rStyle w:val="libAlaemChar"/>
          <w:rtl/>
        </w:rPr>
        <w:t>)</w:t>
      </w:r>
      <w:r w:rsidRPr="00A569E2">
        <w:rPr>
          <w:rtl/>
          <w:lang w:bidi="fa-IR"/>
        </w:rPr>
        <w:t xml:space="preserve"> قال</w:t>
      </w:r>
      <w:r>
        <w:rPr>
          <w:rtl/>
          <w:lang w:bidi="fa-IR"/>
        </w:rPr>
        <w:t xml:space="preserve">، </w:t>
      </w:r>
      <w:r w:rsidRPr="00A569E2">
        <w:rPr>
          <w:rtl/>
          <w:lang w:bidi="fa-IR"/>
        </w:rPr>
        <w:t>هي منسوخة نسختها آية الفرائض التي هي المواريث</w:t>
      </w:r>
      <w:r>
        <w:rPr>
          <w:rtl/>
          <w:lang w:bidi="fa-IR"/>
        </w:rPr>
        <w:t xml:space="preserve">، </w:t>
      </w:r>
      <w:r w:rsidRPr="00A569E2">
        <w:rPr>
          <w:rtl/>
          <w:lang w:bidi="fa-IR"/>
        </w:rPr>
        <w:t>«فمن بدله» يعنى بذلك الوصي.</w:t>
      </w:r>
    </w:p>
    <w:p w:rsidR="001C7CB2" w:rsidRPr="00A569E2" w:rsidRDefault="001C7CB2" w:rsidP="007C645F">
      <w:pPr>
        <w:pStyle w:val="libNormal"/>
        <w:rPr>
          <w:rtl/>
        </w:rPr>
      </w:pPr>
      <w:r w:rsidRPr="00957CEF">
        <w:rPr>
          <w:rStyle w:val="libBold2Char"/>
          <w:rtl/>
        </w:rPr>
        <w:t>529 ـ في مجمع البيان</w:t>
      </w:r>
      <w:r w:rsidRPr="00A569E2">
        <w:rPr>
          <w:rtl/>
        </w:rPr>
        <w:t xml:space="preserve"> روى أصحابنا عن</w:t>
      </w:r>
      <w:r>
        <w:rPr>
          <w:rtl/>
        </w:rPr>
        <w:t xml:space="preserve"> أبي جعفر </w:t>
      </w:r>
      <w:r w:rsidRPr="000E4A2F">
        <w:rPr>
          <w:rStyle w:val="libAlaemChar"/>
          <w:rtl/>
        </w:rPr>
        <w:t>عليه‌السلام</w:t>
      </w:r>
      <w:r>
        <w:rPr>
          <w:rtl/>
        </w:rPr>
        <w:t xml:space="preserve"> أنّه سئل </w:t>
      </w:r>
      <w:r w:rsidRPr="00A569E2">
        <w:rPr>
          <w:rtl/>
        </w:rPr>
        <w:t>هل يجوز الوصية للوارث فقال</w:t>
      </w:r>
      <w:r>
        <w:rPr>
          <w:rtl/>
        </w:rPr>
        <w:t xml:space="preserve">: </w:t>
      </w:r>
      <w:r w:rsidRPr="00A569E2">
        <w:rPr>
          <w:rtl/>
        </w:rPr>
        <w:t>نعم</w:t>
      </w:r>
      <w:r>
        <w:rPr>
          <w:rtl/>
        </w:rPr>
        <w:t xml:space="preserve">، </w:t>
      </w:r>
      <w:r w:rsidRPr="00A569E2">
        <w:rPr>
          <w:rtl/>
        </w:rPr>
        <w:t>وتلا هذه الاية.</w:t>
      </w:r>
    </w:p>
    <w:p w:rsidR="001C7CB2" w:rsidRPr="00A569E2" w:rsidRDefault="001C7CB2" w:rsidP="007C645F">
      <w:pPr>
        <w:pStyle w:val="libNormal"/>
        <w:rPr>
          <w:rtl/>
        </w:rPr>
      </w:pPr>
      <w:r w:rsidRPr="00A569E2">
        <w:rPr>
          <w:rtl/>
        </w:rPr>
        <w:t>530</w:t>
      </w:r>
      <w:r>
        <w:rPr>
          <w:rtl/>
        </w:rPr>
        <w:t xml:space="preserve"> ـ </w:t>
      </w:r>
      <w:r w:rsidRPr="00A569E2">
        <w:rPr>
          <w:rtl/>
        </w:rPr>
        <w:t>وروى السكوني عن أبي عبد الله عن أبيه</w:t>
      </w:r>
      <w:r>
        <w:rPr>
          <w:rtl/>
        </w:rPr>
        <w:t xml:space="preserve"> عن علي بن </w:t>
      </w:r>
      <w:r w:rsidRPr="00A569E2">
        <w:rPr>
          <w:rtl/>
        </w:rPr>
        <w:t xml:space="preserve">أبي طالب </w:t>
      </w:r>
      <w:r w:rsidRPr="000E4A2F">
        <w:rPr>
          <w:rStyle w:val="libAlaemChar"/>
          <w:rtl/>
        </w:rPr>
        <w:t>عليه‌السلام</w:t>
      </w:r>
      <w:r w:rsidRPr="00A569E2">
        <w:rPr>
          <w:rtl/>
        </w:rPr>
        <w:t xml:space="preserve"> قال</w:t>
      </w:r>
      <w:r>
        <w:rPr>
          <w:rtl/>
        </w:rPr>
        <w:t xml:space="preserve">: </w:t>
      </w:r>
      <w:r w:rsidRPr="00A569E2">
        <w:rPr>
          <w:rtl/>
        </w:rPr>
        <w:t>من لم يوص عند موته لذي قرابته ممن لا يرث فقد ختم عمله بمعصيته.</w:t>
      </w:r>
    </w:p>
    <w:p w:rsidR="001C7CB2" w:rsidRPr="00A569E2" w:rsidRDefault="001C7CB2" w:rsidP="007C645F">
      <w:pPr>
        <w:pStyle w:val="libNormal"/>
        <w:rPr>
          <w:rtl/>
        </w:rPr>
      </w:pPr>
      <w:r w:rsidRPr="00A569E2">
        <w:rPr>
          <w:rtl/>
        </w:rPr>
        <w:t>531</w:t>
      </w:r>
      <w:r>
        <w:rPr>
          <w:rtl/>
        </w:rPr>
        <w:t xml:space="preserve"> ـ </w:t>
      </w:r>
      <w:r w:rsidRPr="00A569E2">
        <w:rPr>
          <w:rtl/>
        </w:rPr>
        <w:t>وفيه اختلف في المقدار الذي تجب الوصية عنده</w:t>
      </w:r>
      <w:r>
        <w:rPr>
          <w:rtl/>
        </w:rPr>
        <w:t xml:space="preserve">، </w:t>
      </w:r>
      <w:r w:rsidRPr="00A569E2">
        <w:rPr>
          <w:rtl/>
        </w:rPr>
        <w:t>قال ابن عباس ثمانمائة درهم</w:t>
      </w:r>
      <w:r>
        <w:rPr>
          <w:rFonts w:hint="cs"/>
          <w:rtl/>
        </w:rPr>
        <w:t xml:space="preserve"> </w:t>
      </w:r>
      <w:r>
        <w:rPr>
          <w:rtl/>
        </w:rPr>
        <w:t>و</w:t>
      </w:r>
      <w:r w:rsidRPr="00A569E2">
        <w:rPr>
          <w:rtl/>
        </w:rPr>
        <w:t xml:space="preserve">روى عن على </w:t>
      </w:r>
      <w:r w:rsidRPr="000E4A2F">
        <w:rPr>
          <w:rStyle w:val="libAlaemChar"/>
          <w:rtl/>
        </w:rPr>
        <w:t>عليه‌السلام</w:t>
      </w:r>
      <w:r w:rsidRPr="00A569E2">
        <w:rPr>
          <w:rtl/>
        </w:rPr>
        <w:t xml:space="preserve"> انه دخل مولى له في مرضه</w:t>
      </w:r>
      <w:r>
        <w:rPr>
          <w:rtl/>
        </w:rPr>
        <w:t xml:space="preserve">، </w:t>
      </w:r>
      <w:r w:rsidRPr="00A569E2">
        <w:rPr>
          <w:rtl/>
        </w:rPr>
        <w:t>وله سبعمائة درهم أو ستمائة فقال</w:t>
      </w:r>
      <w:r>
        <w:rPr>
          <w:rtl/>
        </w:rPr>
        <w:t>: أ</w:t>
      </w:r>
      <w:r w:rsidRPr="00A569E2">
        <w:rPr>
          <w:rtl/>
        </w:rPr>
        <w:t>لا اوصى</w:t>
      </w:r>
      <w:r>
        <w:rPr>
          <w:rtl/>
        </w:rPr>
        <w:t>؟</w:t>
      </w:r>
      <w:r w:rsidRPr="00A569E2">
        <w:rPr>
          <w:rtl/>
        </w:rPr>
        <w:t xml:space="preserve"> فقال</w:t>
      </w:r>
      <w:r>
        <w:rPr>
          <w:rtl/>
        </w:rPr>
        <w:t xml:space="preserve">: </w:t>
      </w:r>
      <w:r w:rsidRPr="00A569E2">
        <w:rPr>
          <w:rtl/>
        </w:rPr>
        <w:t xml:space="preserve">لا انما قال الله سبحانه </w:t>
      </w:r>
      <w:r w:rsidRPr="000E4A2F">
        <w:rPr>
          <w:rStyle w:val="libAlaemChar"/>
          <w:rtl/>
        </w:rPr>
        <w:t>(</w:t>
      </w:r>
      <w:r w:rsidRPr="00500BFE">
        <w:rPr>
          <w:rStyle w:val="libAieChar"/>
          <w:rtl/>
        </w:rPr>
        <w:t>إِنْ تَرَكَ خَيْراً</w:t>
      </w:r>
      <w:r w:rsidRPr="000E4A2F">
        <w:rPr>
          <w:rStyle w:val="libAlaemChar"/>
          <w:rtl/>
        </w:rPr>
        <w:t>)</w:t>
      </w:r>
      <w:r w:rsidRPr="00A569E2">
        <w:rPr>
          <w:rtl/>
        </w:rPr>
        <w:t xml:space="preserve"> وليس لك كثير مال</w:t>
      </w:r>
      <w:r>
        <w:rPr>
          <w:rtl/>
        </w:rPr>
        <w:t xml:space="preserve">، </w:t>
      </w:r>
      <w:r w:rsidRPr="00A569E2">
        <w:rPr>
          <w:rtl/>
        </w:rPr>
        <w:t>وهذا هو المأخوذ به عندنا.</w:t>
      </w:r>
    </w:p>
    <w:p w:rsidR="001C7CB2" w:rsidRPr="00A569E2" w:rsidRDefault="001C7CB2" w:rsidP="007C645F">
      <w:pPr>
        <w:pStyle w:val="libNormal"/>
        <w:rPr>
          <w:rtl/>
        </w:rPr>
      </w:pPr>
      <w:r w:rsidRPr="00957CEF">
        <w:rPr>
          <w:rStyle w:val="libBold2Char"/>
          <w:rtl/>
        </w:rPr>
        <w:t>532 ـ في الكافي</w:t>
      </w:r>
      <w:r>
        <w:rPr>
          <w:rtl/>
        </w:rPr>
        <w:t xml:space="preserve"> علي بن إبراهيم </w:t>
      </w:r>
      <w:r w:rsidRPr="00A569E2">
        <w:rPr>
          <w:rtl/>
        </w:rPr>
        <w:t>عن أبيه عن حماد بن عيسى عن حريز عن محمد بن مسلم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أوصى بما له في سبيل الله</w:t>
      </w:r>
      <w:r>
        <w:rPr>
          <w:rtl/>
        </w:rPr>
        <w:t>؟</w:t>
      </w:r>
      <w:r w:rsidRPr="00A569E2">
        <w:rPr>
          <w:rtl/>
        </w:rPr>
        <w:t xml:space="preserve"> فقال أعطه لمن أوصى به له وان كان يهوديا أو نصرانيا</w:t>
      </w:r>
      <w:r>
        <w:rPr>
          <w:rtl/>
        </w:rPr>
        <w:t xml:space="preserve">، </w:t>
      </w:r>
      <w:r w:rsidRPr="00A569E2">
        <w:rPr>
          <w:rtl/>
        </w:rPr>
        <w:t>ان الله تعالى يقول</w:t>
      </w:r>
      <w:r>
        <w:rPr>
          <w:rtl/>
        </w:rPr>
        <w:t xml:space="preserve">: </w:t>
      </w:r>
      <w:r w:rsidRPr="000E4A2F">
        <w:rPr>
          <w:rStyle w:val="libAlaemChar"/>
          <w:rtl/>
        </w:rPr>
        <w:t>(</w:t>
      </w:r>
      <w:r w:rsidRPr="00500BFE">
        <w:rPr>
          <w:rStyle w:val="libAieChar"/>
          <w:rtl/>
        </w:rPr>
        <w:t>فَمَنْ بَدَّلَهُ بَعْدَ ما سَمِعَهُ فَإِنَّما إِثْمُهُ عَلَى الَّذِينَ يُبَدِّلُونَهُ</w:t>
      </w:r>
      <w:r w:rsidRPr="000E4A2F">
        <w:rPr>
          <w:rStyle w:val="libAlaemChar"/>
          <w:rtl/>
        </w:rPr>
        <w:t>)</w:t>
      </w:r>
      <w:r>
        <w:rPr>
          <w:rtl/>
        </w:rPr>
        <w:t>.</w:t>
      </w:r>
    </w:p>
    <w:p w:rsidR="001C7CB2" w:rsidRPr="00A569E2" w:rsidRDefault="001C7CB2" w:rsidP="007C645F">
      <w:pPr>
        <w:pStyle w:val="libNormal"/>
        <w:rPr>
          <w:rtl/>
        </w:rPr>
      </w:pPr>
      <w:r w:rsidRPr="00A569E2">
        <w:rPr>
          <w:rtl/>
        </w:rPr>
        <w:t>533</w:t>
      </w:r>
      <w:r>
        <w:rPr>
          <w:rtl/>
        </w:rPr>
        <w:t xml:space="preserve"> ـ </w:t>
      </w:r>
      <w:r w:rsidRPr="00A569E2">
        <w:rPr>
          <w:rtl/>
        </w:rPr>
        <w:t>محمد بن يحيى عن محمد بن الحسين عن</w:t>
      </w:r>
      <w:r>
        <w:rPr>
          <w:rtl/>
        </w:rPr>
        <w:t xml:space="preserve"> علي بن الحكم </w:t>
      </w:r>
      <w:r w:rsidRPr="00A569E2">
        <w:rPr>
          <w:rtl/>
        </w:rPr>
        <w:t xml:space="preserve">عن العلا بن رزين عن محمد بن مسلم عن أحدهما </w:t>
      </w:r>
      <w:r w:rsidRPr="000E4A2F">
        <w:rPr>
          <w:rStyle w:val="libAlaemChar"/>
          <w:rtl/>
        </w:rPr>
        <w:t>عليهما‌السلام</w:t>
      </w:r>
      <w:r w:rsidRPr="00A569E2">
        <w:rPr>
          <w:rtl/>
        </w:rPr>
        <w:t xml:space="preserve"> في رجل أوصى بما له في سبيل الله</w:t>
      </w:r>
      <w:r>
        <w:rPr>
          <w:rtl/>
        </w:rPr>
        <w:t>؟</w:t>
      </w:r>
      <w:r w:rsidRPr="00A569E2">
        <w:rPr>
          <w:rtl/>
        </w:rPr>
        <w:t xml:space="preserve"> قال</w:t>
      </w:r>
      <w:r>
        <w:rPr>
          <w:rtl/>
        </w:rPr>
        <w:t xml:space="preserve">: </w:t>
      </w:r>
      <w:r w:rsidRPr="00A569E2">
        <w:rPr>
          <w:rtl/>
        </w:rPr>
        <w:t>أعطه لمن أوصى به له وان كان يهوديا أو نصرانيا ان الله تبارك وتعالى يقول</w:t>
      </w:r>
      <w:r>
        <w:rPr>
          <w:rtl/>
        </w:rPr>
        <w:t xml:space="preserve">: </w:t>
      </w:r>
      <w:r w:rsidRPr="00D96C35">
        <w:rPr>
          <w:rtl/>
        </w:rPr>
        <w:t>«</w:t>
      </w:r>
      <w:r w:rsidRPr="00500BFE">
        <w:rPr>
          <w:rStyle w:val="libAieChar"/>
          <w:rtl/>
        </w:rPr>
        <w:t>فَمَنْ بَدَّلَهُ بَعْدَ ما سَمِعَهُ</w:t>
      </w:r>
    </w:p>
    <w:p w:rsidR="001C7CB2" w:rsidRPr="00A569E2" w:rsidRDefault="001C7CB2" w:rsidP="007C645F">
      <w:pPr>
        <w:pStyle w:val="libNormal0"/>
        <w:rPr>
          <w:rtl/>
          <w:lang w:bidi="fa-IR"/>
        </w:rPr>
      </w:pPr>
      <w:r>
        <w:rPr>
          <w:rtl/>
          <w:lang w:bidi="fa-IR"/>
        </w:rPr>
        <w:br w:type="page"/>
      </w:r>
      <w:r w:rsidRPr="00500BFE">
        <w:rPr>
          <w:rStyle w:val="libAieChar"/>
          <w:rtl/>
        </w:rPr>
        <w:lastRenderedPageBreak/>
        <w:t>فَإِنَّما إِثْمُهُ عَلَى الَّذِينَ يُبَدِّلُونَهُ</w:t>
      </w:r>
      <w:r w:rsidRPr="00D96C35">
        <w:rPr>
          <w:rtl/>
        </w:rPr>
        <w:t>»</w:t>
      </w:r>
      <w:r>
        <w:rPr>
          <w:rtl/>
          <w:lang w:bidi="fa-IR"/>
        </w:rPr>
        <w:t>.</w:t>
      </w:r>
    </w:p>
    <w:p w:rsidR="001C7CB2" w:rsidRPr="00A569E2" w:rsidRDefault="001C7CB2" w:rsidP="007C645F">
      <w:pPr>
        <w:pStyle w:val="libNormal"/>
        <w:rPr>
          <w:rtl/>
        </w:rPr>
      </w:pPr>
      <w:r w:rsidRPr="00A569E2">
        <w:rPr>
          <w:rtl/>
        </w:rPr>
        <w:t>534</w:t>
      </w:r>
      <w:r>
        <w:rPr>
          <w:rtl/>
        </w:rPr>
        <w:t xml:space="preserve"> ـ </w:t>
      </w:r>
      <w:r w:rsidRPr="00A569E2">
        <w:rPr>
          <w:rtl/>
        </w:rPr>
        <w:t>عدة من أصحابنا عن سهل بن زياد</w:t>
      </w:r>
      <w:r>
        <w:rPr>
          <w:rtl/>
        </w:rPr>
        <w:t xml:space="preserve"> عن علي بن </w:t>
      </w:r>
      <w:r w:rsidRPr="00A569E2">
        <w:rPr>
          <w:rtl/>
        </w:rPr>
        <w:t>مهزيار قال</w:t>
      </w:r>
      <w:r>
        <w:rPr>
          <w:rtl/>
        </w:rPr>
        <w:t xml:space="preserve">: </w:t>
      </w:r>
      <w:r w:rsidRPr="00A569E2">
        <w:rPr>
          <w:rtl/>
        </w:rPr>
        <w:t>كتب</w:t>
      </w:r>
      <w:r>
        <w:rPr>
          <w:rtl/>
        </w:rPr>
        <w:t xml:space="preserve"> أبو </w:t>
      </w:r>
      <w:r w:rsidRPr="00A569E2">
        <w:rPr>
          <w:rtl/>
        </w:rPr>
        <w:t xml:space="preserve">جعفر </w:t>
      </w:r>
      <w:r w:rsidRPr="000E4A2F">
        <w:rPr>
          <w:rStyle w:val="libAlaemChar"/>
          <w:rtl/>
        </w:rPr>
        <w:t>عليه‌السلام</w:t>
      </w:r>
      <w:r>
        <w:rPr>
          <w:rtl/>
        </w:rPr>
        <w:t xml:space="preserve"> إلى </w:t>
      </w:r>
      <w:r w:rsidRPr="00A569E2">
        <w:rPr>
          <w:rtl/>
        </w:rPr>
        <w:t>جعفر وموسى وفيما أمرتكما به من الاشهاد بكذا وكذا نجاة لكما في آخرتكما</w:t>
      </w:r>
      <w:r>
        <w:rPr>
          <w:rtl/>
        </w:rPr>
        <w:t xml:space="preserve">، </w:t>
      </w:r>
      <w:r w:rsidRPr="00A569E2">
        <w:rPr>
          <w:rtl/>
        </w:rPr>
        <w:t>وانفاذا لما أوصى به أبواكما وبرا منكما</w:t>
      </w:r>
      <w:r>
        <w:rPr>
          <w:rtl/>
        </w:rPr>
        <w:t xml:space="preserve">، </w:t>
      </w:r>
      <w:r w:rsidRPr="00A569E2">
        <w:rPr>
          <w:rtl/>
        </w:rPr>
        <w:t>واحذرا أن لا تكونا</w:t>
      </w:r>
      <w:r>
        <w:rPr>
          <w:rFonts w:hint="cs"/>
          <w:rtl/>
        </w:rPr>
        <w:t xml:space="preserve"> </w:t>
      </w:r>
      <w:r w:rsidRPr="00A569E2">
        <w:rPr>
          <w:rtl/>
        </w:rPr>
        <w:t>بدلتما وصيتهما</w:t>
      </w:r>
      <w:r>
        <w:rPr>
          <w:rtl/>
        </w:rPr>
        <w:t xml:space="preserve">، </w:t>
      </w:r>
      <w:r w:rsidRPr="00A569E2">
        <w:rPr>
          <w:rtl/>
        </w:rPr>
        <w:t>ولا غيرتماها عن حالها وقد خرجا من ذلك</w:t>
      </w:r>
      <w:r>
        <w:rPr>
          <w:rtl/>
        </w:rPr>
        <w:t xml:space="preserve">، </w:t>
      </w:r>
      <w:r w:rsidRPr="00A569E2">
        <w:rPr>
          <w:rtl/>
        </w:rPr>
        <w:t>رضى الله عنهما وصار ذلك في رقابكما</w:t>
      </w:r>
      <w:r>
        <w:rPr>
          <w:rtl/>
        </w:rPr>
        <w:t xml:space="preserve">، </w:t>
      </w:r>
      <w:r w:rsidRPr="00A569E2">
        <w:rPr>
          <w:rtl/>
        </w:rPr>
        <w:t>وقد قال الله تبارك وتعالى في كتابه في الوصية</w:t>
      </w:r>
      <w:r>
        <w:rPr>
          <w:rtl/>
        </w:rPr>
        <w:t xml:space="preserve">: </w:t>
      </w:r>
      <w:r w:rsidRPr="000E4A2F">
        <w:rPr>
          <w:rStyle w:val="libAlaemChar"/>
          <w:rtl/>
        </w:rPr>
        <w:t>(</w:t>
      </w:r>
      <w:r w:rsidRPr="00500BFE">
        <w:rPr>
          <w:rStyle w:val="libAieChar"/>
          <w:rtl/>
        </w:rPr>
        <w:t>فَمَنْ بَدَّلَهُ بَعْدَ ما سَمِعَهُ فَإِنَّما إِثْمُهُ عَلَى الَّذِينَ يُبَدِّلُونَهُ إِنَّ اللهَ سَمِيعٌ عَلِيمٌ</w:t>
      </w:r>
      <w:r w:rsidRPr="000E4A2F">
        <w:rPr>
          <w:rStyle w:val="libAlaemChar"/>
          <w:rtl/>
        </w:rPr>
        <w:t>)</w:t>
      </w:r>
      <w:r>
        <w:rPr>
          <w:rtl/>
        </w:rPr>
        <w:t>.</w:t>
      </w:r>
    </w:p>
    <w:p w:rsidR="001C7CB2" w:rsidRPr="00A569E2" w:rsidRDefault="001C7CB2" w:rsidP="007C645F">
      <w:pPr>
        <w:pStyle w:val="libNormal"/>
        <w:rPr>
          <w:rtl/>
        </w:rPr>
      </w:pPr>
      <w:r w:rsidRPr="00A569E2">
        <w:rPr>
          <w:rtl/>
        </w:rPr>
        <w:t>535</w:t>
      </w:r>
      <w:r>
        <w:rPr>
          <w:rtl/>
        </w:rPr>
        <w:t xml:space="preserve"> ـ </w:t>
      </w:r>
      <w:r w:rsidRPr="00A569E2">
        <w:rPr>
          <w:rtl/>
        </w:rPr>
        <w:t>عدة من أصحابنا عن سهل بن زياد عن محمد بن الوليد عن يونس بن يعقوب ان رجلا كان بهمدان ذكر ان أباه مات وكان لا يعرف هذا الأمر</w:t>
      </w:r>
      <w:r>
        <w:rPr>
          <w:rtl/>
        </w:rPr>
        <w:t xml:space="preserve">، </w:t>
      </w:r>
      <w:r w:rsidRPr="00A569E2">
        <w:rPr>
          <w:rtl/>
        </w:rPr>
        <w:t>فاوصى بوصية عند الموت</w:t>
      </w:r>
      <w:r>
        <w:rPr>
          <w:rtl/>
        </w:rPr>
        <w:t xml:space="preserve">، </w:t>
      </w:r>
      <w:r w:rsidRPr="00A569E2">
        <w:rPr>
          <w:rtl/>
        </w:rPr>
        <w:t>واوصى ان يعطى شيء في سبيل الله فسئل عنه</w:t>
      </w:r>
      <w:r>
        <w:rPr>
          <w:rtl/>
        </w:rPr>
        <w:t xml:space="preserve"> أبو </w:t>
      </w:r>
      <w:r w:rsidRPr="00A569E2">
        <w:rPr>
          <w:rtl/>
        </w:rPr>
        <w:t xml:space="preserve">عبد الله </w:t>
      </w:r>
      <w:r w:rsidRPr="000E4A2F">
        <w:rPr>
          <w:rStyle w:val="libAlaemChar"/>
          <w:rtl/>
        </w:rPr>
        <w:t>عليه‌السلام</w:t>
      </w:r>
      <w:r w:rsidRPr="00A569E2">
        <w:rPr>
          <w:rtl/>
        </w:rPr>
        <w:t xml:space="preserve"> كيف يفعل به</w:t>
      </w:r>
      <w:r>
        <w:rPr>
          <w:rtl/>
        </w:rPr>
        <w:t>؟</w:t>
      </w:r>
      <w:r w:rsidRPr="00A569E2">
        <w:rPr>
          <w:rtl/>
        </w:rPr>
        <w:t xml:space="preserve"> فأخبرناه انه كان لا يعرف هذا الأمر</w:t>
      </w:r>
      <w:r>
        <w:rPr>
          <w:rtl/>
        </w:rPr>
        <w:t xml:space="preserve">، </w:t>
      </w:r>
      <w:r w:rsidRPr="00A569E2">
        <w:rPr>
          <w:rtl/>
        </w:rPr>
        <w:t>فقال</w:t>
      </w:r>
      <w:r>
        <w:rPr>
          <w:rtl/>
        </w:rPr>
        <w:t xml:space="preserve">: </w:t>
      </w:r>
      <w:r w:rsidRPr="00A569E2">
        <w:rPr>
          <w:rtl/>
        </w:rPr>
        <w:t>لو ان رجلا اوصى</w:t>
      </w:r>
      <w:r>
        <w:rPr>
          <w:rtl/>
        </w:rPr>
        <w:t xml:space="preserve"> إلى أن </w:t>
      </w:r>
      <w:r w:rsidRPr="00A569E2">
        <w:rPr>
          <w:rtl/>
        </w:rPr>
        <w:t>أضع في يهودي أو نصراني لوضعته فيهما</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فَمَنْ بَدَّلَهُ بَعْدَ ما سَمِعَهُ فَإِنَّما إِثْمُهُ عَلَى الَّذِينَ يُبَدِّلُونَهُ</w:t>
      </w:r>
      <w:r w:rsidRPr="000E4A2F">
        <w:rPr>
          <w:rStyle w:val="libAlaemChar"/>
          <w:rtl/>
        </w:rPr>
        <w:t>)</w:t>
      </w:r>
      <w:r w:rsidRPr="00A569E2">
        <w:rPr>
          <w:rtl/>
        </w:rPr>
        <w:t xml:space="preserve"> فانظروا</w:t>
      </w:r>
      <w:r>
        <w:rPr>
          <w:rtl/>
        </w:rPr>
        <w:t xml:space="preserve"> إلى </w:t>
      </w:r>
      <w:r w:rsidRPr="00A569E2">
        <w:rPr>
          <w:rtl/>
        </w:rPr>
        <w:t>من يخرج</w:t>
      </w:r>
      <w:r>
        <w:rPr>
          <w:rtl/>
        </w:rPr>
        <w:t xml:space="preserve"> إلى </w:t>
      </w:r>
      <w:r w:rsidRPr="00A569E2">
        <w:rPr>
          <w:rtl/>
        </w:rPr>
        <w:t>هذا الوجه يعنى الثغور فابعثوا به اليه.</w:t>
      </w:r>
    </w:p>
    <w:p w:rsidR="001C7CB2" w:rsidRPr="00A569E2" w:rsidRDefault="001C7CB2" w:rsidP="007C645F">
      <w:pPr>
        <w:pStyle w:val="libNormal"/>
        <w:rPr>
          <w:rtl/>
        </w:rPr>
      </w:pPr>
      <w:r w:rsidRPr="00A569E2">
        <w:rPr>
          <w:rtl/>
        </w:rPr>
        <w:t>536</w:t>
      </w:r>
      <w:r>
        <w:rPr>
          <w:rtl/>
        </w:rPr>
        <w:t xml:space="preserve"> ـ </w:t>
      </w:r>
      <w:r w:rsidRPr="00A569E2">
        <w:rPr>
          <w:rtl/>
        </w:rPr>
        <w:t>عدة من أصحابنا عن</w:t>
      </w:r>
      <w:r>
        <w:rPr>
          <w:rtl/>
        </w:rPr>
        <w:t xml:space="preserve"> أحمد </w:t>
      </w:r>
      <w:r w:rsidRPr="00A569E2">
        <w:rPr>
          <w:rtl/>
        </w:rPr>
        <w:t>بن محمد بن عيسى عن</w:t>
      </w:r>
      <w:r>
        <w:rPr>
          <w:rtl/>
        </w:rPr>
        <w:t xml:space="preserve"> علي بن الحكم </w:t>
      </w:r>
      <w:r w:rsidRPr="00A569E2">
        <w:rPr>
          <w:rtl/>
        </w:rPr>
        <w:t xml:space="preserve">عن حجاج الخشاب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امرأة أوصت</w:t>
      </w:r>
      <w:r>
        <w:rPr>
          <w:rtl/>
        </w:rPr>
        <w:t xml:space="preserve"> إلى </w:t>
      </w:r>
      <w:r w:rsidRPr="00A569E2">
        <w:rPr>
          <w:rtl/>
        </w:rPr>
        <w:t>بمال ان يجعل في سبيل الله</w:t>
      </w:r>
      <w:r>
        <w:rPr>
          <w:rtl/>
        </w:rPr>
        <w:t xml:space="preserve">، </w:t>
      </w:r>
      <w:r w:rsidRPr="00A569E2">
        <w:rPr>
          <w:rtl/>
        </w:rPr>
        <w:t>فقيل لها</w:t>
      </w:r>
      <w:r>
        <w:rPr>
          <w:rtl/>
        </w:rPr>
        <w:t xml:space="preserve">: </w:t>
      </w:r>
      <w:r w:rsidRPr="00A569E2">
        <w:rPr>
          <w:rtl/>
        </w:rPr>
        <w:t>يحج به</w:t>
      </w:r>
      <w:r>
        <w:rPr>
          <w:rtl/>
        </w:rPr>
        <w:t>؟</w:t>
      </w:r>
      <w:r w:rsidRPr="00A569E2">
        <w:rPr>
          <w:rtl/>
        </w:rPr>
        <w:t xml:space="preserve"> فقالت</w:t>
      </w:r>
      <w:r>
        <w:rPr>
          <w:rtl/>
        </w:rPr>
        <w:t xml:space="preserve">: </w:t>
      </w:r>
      <w:r w:rsidRPr="00A569E2">
        <w:rPr>
          <w:rtl/>
        </w:rPr>
        <w:t>اجعله في سبيل الله</w:t>
      </w:r>
      <w:r>
        <w:rPr>
          <w:rtl/>
        </w:rPr>
        <w:t xml:space="preserve">، </w:t>
      </w:r>
      <w:r w:rsidRPr="00A569E2">
        <w:rPr>
          <w:rtl/>
        </w:rPr>
        <w:t>فقالوا لها نعطيه آل محمد</w:t>
      </w:r>
      <w:r>
        <w:rPr>
          <w:rtl/>
        </w:rPr>
        <w:t>؟</w:t>
      </w:r>
      <w:r w:rsidRPr="00A569E2">
        <w:rPr>
          <w:rtl/>
        </w:rPr>
        <w:t xml:space="preserve"> قالت</w:t>
      </w:r>
      <w:r>
        <w:rPr>
          <w:rtl/>
        </w:rPr>
        <w:t xml:space="preserve">: </w:t>
      </w:r>
      <w:r w:rsidRPr="00A569E2">
        <w:rPr>
          <w:rtl/>
        </w:rPr>
        <w:t>اجعله في سبيل الله</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اجعله في سبيل الله كما أمرت</w:t>
      </w:r>
      <w:r>
        <w:rPr>
          <w:rtl/>
        </w:rPr>
        <w:t xml:space="preserve">، </w:t>
      </w:r>
      <w:r w:rsidRPr="00A569E2">
        <w:rPr>
          <w:rtl/>
        </w:rPr>
        <w:t>قلت مرني كيف اجعله</w:t>
      </w:r>
      <w:r>
        <w:rPr>
          <w:rtl/>
        </w:rPr>
        <w:t>؟</w:t>
      </w:r>
      <w:r w:rsidRPr="00A569E2">
        <w:rPr>
          <w:rtl/>
        </w:rPr>
        <w:t xml:space="preserve"> قال اجعله كما أمرت ان الله تبارك وتعالى يقول </w:t>
      </w:r>
      <w:r w:rsidRPr="000E4A2F">
        <w:rPr>
          <w:rStyle w:val="libAlaemChar"/>
          <w:rtl/>
        </w:rPr>
        <w:t>(</w:t>
      </w:r>
      <w:r w:rsidRPr="00500BFE">
        <w:rPr>
          <w:rStyle w:val="libAieChar"/>
          <w:rtl/>
        </w:rPr>
        <w:t>فَمَنْ بَدَّلَهُ بَعْدَ ما سَمِعَهُ فَإِنَّما إِثْمُهُ عَلَى الَّذِينَ يُبَدِّلُونَهُ إِنَّ اللهَ سَمِيعٌ عَلِيمٌ</w:t>
      </w:r>
      <w:r w:rsidRPr="000E4A2F">
        <w:rPr>
          <w:rStyle w:val="libAlaemChar"/>
          <w:rtl/>
        </w:rPr>
        <w:t>)</w:t>
      </w:r>
      <w:r w:rsidRPr="00A569E2">
        <w:rPr>
          <w:rtl/>
        </w:rPr>
        <w:t xml:space="preserve"> </w:t>
      </w:r>
      <w:r>
        <w:rPr>
          <w:rtl/>
        </w:rPr>
        <w:t>أ</w:t>
      </w:r>
      <w:r w:rsidRPr="00A569E2">
        <w:rPr>
          <w:rtl/>
        </w:rPr>
        <w:t>رايتك لو امرتك ان تعطيه يهوديا كنت تعطيه نصرانيا</w:t>
      </w:r>
      <w:r>
        <w:rPr>
          <w:rtl/>
        </w:rPr>
        <w:t>؟</w:t>
      </w:r>
      <w:r w:rsidRPr="00A569E2">
        <w:rPr>
          <w:rtl/>
        </w:rPr>
        <w:t xml:space="preserve"> قال فمكثت بعد ذلك ثلث سنين ثم دخلت عليه فقلت له مثل الذي قلت له</w:t>
      </w:r>
      <w:r>
        <w:rPr>
          <w:rtl/>
        </w:rPr>
        <w:t xml:space="preserve"> أوّل </w:t>
      </w:r>
      <w:r w:rsidRPr="00A569E2">
        <w:rPr>
          <w:rtl/>
        </w:rPr>
        <w:t>مرة</w:t>
      </w:r>
      <w:r>
        <w:rPr>
          <w:rtl/>
        </w:rPr>
        <w:t xml:space="preserve">، </w:t>
      </w:r>
      <w:r w:rsidRPr="00A569E2">
        <w:rPr>
          <w:rtl/>
        </w:rPr>
        <w:t>فسكت هنيئة ثم قال</w:t>
      </w:r>
      <w:r>
        <w:rPr>
          <w:rtl/>
        </w:rPr>
        <w:t xml:space="preserve">: </w:t>
      </w:r>
      <w:r w:rsidRPr="00A569E2">
        <w:rPr>
          <w:rtl/>
        </w:rPr>
        <w:t>هاتها</w:t>
      </w:r>
      <w:r>
        <w:rPr>
          <w:rtl/>
        </w:rPr>
        <w:t xml:space="preserve">، </w:t>
      </w:r>
      <w:r w:rsidRPr="00A569E2">
        <w:rPr>
          <w:rtl/>
        </w:rPr>
        <w:t>قلت</w:t>
      </w:r>
      <w:r>
        <w:rPr>
          <w:rtl/>
        </w:rPr>
        <w:t xml:space="preserve">: </w:t>
      </w:r>
      <w:r w:rsidRPr="00A569E2">
        <w:rPr>
          <w:rtl/>
        </w:rPr>
        <w:t>من أعطيها</w:t>
      </w:r>
      <w:r>
        <w:rPr>
          <w:rtl/>
        </w:rPr>
        <w:t>؟</w:t>
      </w:r>
      <w:r w:rsidRPr="00A569E2">
        <w:rPr>
          <w:rtl/>
        </w:rPr>
        <w:t xml:space="preserve"> قال</w:t>
      </w:r>
      <w:r>
        <w:rPr>
          <w:rtl/>
        </w:rPr>
        <w:t xml:space="preserve">: </w:t>
      </w:r>
      <w:r w:rsidRPr="00A569E2">
        <w:rPr>
          <w:rtl/>
        </w:rPr>
        <w:t>عيسى شلقان.</w:t>
      </w:r>
      <w:r>
        <w:rPr>
          <w:rFonts w:hint="cs"/>
          <w:rtl/>
        </w:rPr>
        <w:t xml:space="preserve"> </w:t>
      </w:r>
      <w:r w:rsidRPr="00200B9A">
        <w:rPr>
          <w:rStyle w:val="libFootnotenumChar"/>
          <w:rtl/>
        </w:rPr>
        <w:t>(1)</w:t>
      </w:r>
    </w:p>
    <w:p w:rsidR="001C7CB2" w:rsidRPr="00A569E2" w:rsidRDefault="001C7CB2" w:rsidP="005A55D5">
      <w:pPr>
        <w:pStyle w:val="libLine"/>
        <w:rPr>
          <w:rtl/>
        </w:rPr>
      </w:pPr>
      <w:r w:rsidRPr="00A569E2">
        <w:rPr>
          <w:rtl/>
        </w:rPr>
        <w:t>__________________</w:t>
      </w:r>
    </w:p>
    <w:p w:rsidR="001C7CB2" w:rsidRDefault="001C7CB2" w:rsidP="00B4288D">
      <w:pPr>
        <w:pStyle w:val="libFootnote0"/>
        <w:rPr>
          <w:rtl/>
        </w:rPr>
      </w:pPr>
      <w:r>
        <w:rPr>
          <w:rtl/>
        </w:rPr>
        <w:t>(</w:t>
      </w:r>
      <w:r w:rsidRPr="00A569E2">
        <w:rPr>
          <w:rtl/>
        </w:rPr>
        <w:t xml:space="preserve">1) قال الفيض </w:t>
      </w:r>
      <w:r>
        <w:rPr>
          <w:rtl/>
        </w:rPr>
        <w:t>(</w:t>
      </w:r>
      <w:r w:rsidRPr="00A569E2">
        <w:rPr>
          <w:rtl/>
        </w:rPr>
        <w:t>ره</w:t>
      </w:r>
      <w:r>
        <w:rPr>
          <w:rtl/>
        </w:rPr>
        <w:t>)</w:t>
      </w:r>
      <w:r w:rsidRPr="00A569E2">
        <w:rPr>
          <w:rtl/>
        </w:rPr>
        <w:t xml:space="preserve"> في الوافي</w:t>
      </w:r>
      <w:r>
        <w:rPr>
          <w:rtl/>
        </w:rPr>
        <w:t xml:space="preserve">: </w:t>
      </w:r>
      <w:r w:rsidRPr="00A569E2">
        <w:rPr>
          <w:rtl/>
        </w:rPr>
        <w:t>سبيل الله عند العامة الجهاد ولما لم يكن جهادهم</w:t>
      </w:r>
      <w:r>
        <w:rPr>
          <w:rtl/>
        </w:rPr>
        <w:t xml:space="preserve"> ـ</w:t>
      </w:r>
    </w:p>
    <w:p w:rsidR="001C7CB2" w:rsidRPr="00A569E2" w:rsidRDefault="001C7CB2" w:rsidP="007C645F">
      <w:pPr>
        <w:pStyle w:val="libNormal"/>
        <w:rPr>
          <w:rtl/>
        </w:rPr>
      </w:pPr>
      <w:r>
        <w:rPr>
          <w:rtl/>
        </w:rPr>
        <w:br w:type="page"/>
      </w:r>
      <w:r w:rsidRPr="00A569E2">
        <w:rPr>
          <w:rtl/>
        </w:rPr>
        <w:lastRenderedPageBreak/>
        <w:t>537</w:t>
      </w:r>
      <w:r>
        <w:rPr>
          <w:rtl/>
        </w:rPr>
        <w:t xml:space="preserve"> ـ علي بن إبراهيم </w:t>
      </w:r>
      <w:r w:rsidRPr="00A569E2">
        <w:rPr>
          <w:rtl/>
        </w:rPr>
        <w:t>عن أبيه عن الريان بن شبيب قال</w:t>
      </w:r>
      <w:r>
        <w:rPr>
          <w:rtl/>
        </w:rPr>
        <w:t xml:space="preserve">: </w:t>
      </w:r>
      <w:r w:rsidRPr="00A569E2">
        <w:rPr>
          <w:rtl/>
        </w:rPr>
        <w:t>أوصت ماردة لقوم نصارى بوصية فقال أصحابنا</w:t>
      </w:r>
      <w:r>
        <w:rPr>
          <w:rtl/>
        </w:rPr>
        <w:t xml:space="preserve">، </w:t>
      </w:r>
      <w:r w:rsidRPr="00A569E2">
        <w:rPr>
          <w:rtl/>
        </w:rPr>
        <w:t>اقسم هذا في فقراء المؤمنين من أصحابك</w:t>
      </w:r>
      <w:r>
        <w:rPr>
          <w:rtl/>
        </w:rPr>
        <w:t xml:space="preserve">، </w:t>
      </w:r>
      <w:r w:rsidRPr="00A569E2">
        <w:rPr>
          <w:rtl/>
        </w:rPr>
        <w:t xml:space="preserve">فسألت الرضا </w:t>
      </w:r>
      <w:r w:rsidRPr="000E4A2F">
        <w:rPr>
          <w:rStyle w:val="libAlaemChar"/>
          <w:rtl/>
        </w:rPr>
        <w:t>عليه‌السلام</w:t>
      </w:r>
      <w:r w:rsidRPr="00A569E2">
        <w:rPr>
          <w:rtl/>
        </w:rPr>
        <w:t xml:space="preserve"> فقلت. ان أختي أوصت بوصية لقوم نصارى وأردت ان أصرف ذلك</w:t>
      </w:r>
      <w:r>
        <w:rPr>
          <w:rtl/>
        </w:rPr>
        <w:t xml:space="preserve"> إلى </w:t>
      </w:r>
      <w:r w:rsidRPr="00A569E2">
        <w:rPr>
          <w:rtl/>
        </w:rPr>
        <w:t>قوم من أصحابنا المسلمين</w:t>
      </w:r>
      <w:r>
        <w:rPr>
          <w:rtl/>
        </w:rPr>
        <w:t xml:space="preserve">، </w:t>
      </w:r>
      <w:r w:rsidRPr="00A569E2">
        <w:rPr>
          <w:rtl/>
        </w:rPr>
        <w:t>فقال</w:t>
      </w:r>
      <w:r>
        <w:rPr>
          <w:rtl/>
        </w:rPr>
        <w:t xml:space="preserve">: </w:t>
      </w:r>
      <w:r w:rsidRPr="00A569E2">
        <w:rPr>
          <w:rtl/>
        </w:rPr>
        <w:t xml:space="preserve">امض الوصية على ما أوصت به قال الله تعالى </w:t>
      </w:r>
      <w:r w:rsidRPr="000E4A2F">
        <w:rPr>
          <w:rStyle w:val="libAlaemChar"/>
          <w:rtl/>
        </w:rPr>
        <w:t>(</w:t>
      </w:r>
      <w:r w:rsidRPr="00500BFE">
        <w:rPr>
          <w:rStyle w:val="libAieChar"/>
          <w:rtl/>
        </w:rPr>
        <w:t>فَإِنَّما إِثْمُهُ عَلَى الَّذِينَ يُبَدِّلُونَهُ</w:t>
      </w:r>
      <w:r w:rsidRPr="000E4A2F">
        <w:rPr>
          <w:rStyle w:val="libAlaemChar"/>
          <w:rtl/>
        </w:rPr>
        <w:t>)</w:t>
      </w:r>
      <w:r>
        <w:rPr>
          <w:rtl/>
        </w:rPr>
        <w:t>.</w:t>
      </w:r>
    </w:p>
    <w:p w:rsidR="001C7CB2" w:rsidRPr="00A569E2" w:rsidRDefault="001C7CB2" w:rsidP="007C645F">
      <w:pPr>
        <w:pStyle w:val="libNormal"/>
        <w:rPr>
          <w:rtl/>
        </w:rPr>
      </w:pPr>
      <w:r w:rsidRPr="00A569E2">
        <w:rPr>
          <w:rtl/>
        </w:rPr>
        <w:t>538</w:t>
      </w:r>
      <w:r>
        <w:rPr>
          <w:rtl/>
        </w:rPr>
        <w:t xml:space="preserve"> ـ </w:t>
      </w:r>
      <w:r w:rsidRPr="00A569E2">
        <w:rPr>
          <w:rtl/>
        </w:rPr>
        <w:t>محمد بن يحيى عن</w:t>
      </w:r>
      <w:r>
        <w:rPr>
          <w:rtl/>
        </w:rPr>
        <w:t xml:space="preserve"> أحمد </w:t>
      </w:r>
      <w:r w:rsidRPr="00A569E2">
        <w:rPr>
          <w:rtl/>
        </w:rPr>
        <w:t>بن محمد عن محمد بن سنان عن ابن مسكان عن</w:t>
      </w:r>
      <w:r>
        <w:rPr>
          <w:rtl/>
        </w:rPr>
        <w:t xml:space="preserve"> أبي </w:t>
      </w:r>
      <w:r w:rsidRPr="00A569E2">
        <w:rPr>
          <w:rtl/>
        </w:rPr>
        <w:t xml:space="preserve">سعيد عن أبي عبد الله </w:t>
      </w:r>
      <w:r w:rsidRPr="000E4A2F">
        <w:rPr>
          <w:rStyle w:val="libAlaemChar"/>
          <w:rtl/>
        </w:rPr>
        <w:t>عليه‌السلام</w:t>
      </w:r>
      <w:r w:rsidRPr="00A569E2">
        <w:rPr>
          <w:rtl/>
        </w:rPr>
        <w:t xml:space="preserve"> قال سئل عن رجل أوصى بحجة فجعلها وصيه في نسمة</w:t>
      </w:r>
      <w:r>
        <w:rPr>
          <w:rtl/>
        </w:rPr>
        <w:t>؟</w:t>
      </w:r>
      <w:r w:rsidRPr="00A569E2">
        <w:rPr>
          <w:rtl/>
        </w:rPr>
        <w:t xml:space="preserve"> فقال</w:t>
      </w:r>
      <w:r>
        <w:rPr>
          <w:rtl/>
        </w:rPr>
        <w:t xml:space="preserve">: </w:t>
      </w:r>
      <w:r w:rsidRPr="00A569E2">
        <w:rPr>
          <w:rtl/>
        </w:rPr>
        <w:t>يغرمها وصيه ويجعلها في حجة كما أوصى به فان الله تبارك وتعالى يقول</w:t>
      </w:r>
      <w:r>
        <w:rPr>
          <w:rtl/>
        </w:rPr>
        <w:t xml:space="preserve">: </w:t>
      </w:r>
      <w:r w:rsidRPr="000E4A2F">
        <w:rPr>
          <w:rStyle w:val="libAlaemChar"/>
          <w:rtl/>
        </w:rPr>
        <w:t>(</w:t>
      </w:r>
      <w:r w:rsidRPr="00500BFE">
        <w:rPr>
          <w:rStyle w:val="libAieChar"/>
          <w:rtl/>
        </w:rPr>
        <w:t>فَمَنْ بَدَّلَهُ بَعْدَ ما سَمِعَهُ فَإِنَّما إِثْمُهُ عَلَى الَّذِينَ يُبَدِّلُونَهُ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539 ـ في كتاب علل الشرائع</w:t>
      </w:r>
      <w:r>
        <w:rPr>
          <w:rtl/>
        </w:rPr>
        <w:t xml:space="preserve"> حدّثنا  </w:t>
      </w:r>
      <w:r w:rsidRPr="00A569E2">
        <w:rPr>
          <w:rtl/>
        </w:rPr>
        <w:t>محمد بن الحسن قال</w:t>
      </w:r>
      <w:r>
        <w:rPr>
          <w:rtl/>
        </w:rPr>
        <w:t xml:space="preserve">: حدّثنا  </w:t>
      </w:r>
      <w:r w:rsidRPr="00A569E2">
        <w:rPr>
          <w:rtl/>
        </w:rPr>
        <w:t>محمد بن الحسن الصفار عن</w:t>
      </w:r>
      <w:r>
        <w:rPr>
          <w:rtl/>
        </w:rPr>
        <w:t xml:space="preserve"> أبي </w:t>
      </w:r>
      <w:r w:rsidRPr="00A569E2">
        <w:rPr>
          <w:rtl/>
        </w:rPr>
        <w:t>طالب عبد الله بن الصلت القمى عن يونس بن عبد الرحمن رفعه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خافَ مِنْ مُوصٍ جَنَفاً أَوْ إِثْماً فَأَصْلَحَ بَيْنَهُمْ فَلا إِثْمَ عَلَيْهِ</w:t>
      </w:r>
      <w:r w:rsidRPr="000E4A2F">
        <w:rPr>
          <w:rStyle w:val="libAlaemChar"/>
          <w:rtl/>
        </w:rPr>
        <w:t>)</w:t>
      </w:r>
      <w:r w:rsidRPr="00A569E2">
        <w:rPr>
          <w:rtl/>
        </w:rPr>
        <w:t xml:space="preserve"> قال</w:t>
      </w:r>
      <w:r>
        <w:rPr>
          <w:rtl/>
        </w:rPr>
        <w:t xml:space="preserve">: </w:t>
      </w:r>
      <w:r w:rsidRPr="00A569E2">
        <w:rPr>
          <w:rtl/>
        </w:rPr>
        <w:t>يعنى إذا اعتدى في الوصية إذا زاد على الثلث.</w:t>
      </w:r>
    </w:p>
    <w:p w:rsidR="001C7CB2" w:rsidRPr="00A569E2" w:rsidRDefault="001C7CB2" w:rsidP="007C645F">
      <w:pPr>
        <w:pStyle w:val="libNormal"/>
        <w:rPr>
          <w:rtl/>
        </w:rPr>
      </w:pPr>
      <w:r w:rsidRPr="00957CEF">
        <w:rPr>
          <w:rStyle w:val="libBold2Char"/>
          <w:rtl/>
        </w:rPr>
        <w:t xml:space="preserve">540 ـ في تفسير علي بن إبراهيم </w:t>
      </w:r>
      <w:r w:rsidRPr="00A569E2">
        <w:rPr>
          <w:rtl/>
        </w:rPr>
        <w:t xml:space="preserve">قال الصادق </w:t>
      </w:r>
      <w:r w:rsidRPr="000E4A2F">
        <w:rPr>
          <w:rStyle w:val="libAlaemChar"/>
          <w:rtl/>
        </w:rPr>
        <w:t>عليه‌السلام</w:t>
      </w:r>
      <w:r w:rsidRPr="00A569E2">
        <w:rPr>
          <w:rtl/>
        </w:rPr>
        <w:t xml:space="preserve"> إذا أوصى الرجل بوصية فلا يحل للوصي أن يغير وصية يوصيها</w:t>
      </w:r>
      <w:r>
        <w:rPr>
          <w:rtl/>
        </w:rPr>
        <w:t xml:space="preserve">، </w:t>
      </w:r>
      <w:r w:rsidRPr="00A569E2">
        <w:rPr>
          <w:rtl/>
        </w:rPr>
        <w:t>بل يمضيها على ما أوصى</w:t>
      </w:r>
      <w:r>
        <w:rPr>
          <w:rtl/>
        </w:rPr>
        <w:t xml:space="preserve">، </w:t>
      </w:r>
      <w:r w:rsidRPr="00A569E2">
        <w:rPr>
          <w:rtl/>
        </w:rPr>
        <w:t>الا أن يوصى بغير ما أمر الله فيعصى ويظلم. فالموصى</w:t>
      </w:r>
      <w:r>
        <w:rPr>
          <w:rtl/>
        </w:rPr>
        <w:t xml:space="preserve"> إليه </w:t>
      </w:r>
      <w:r w:rsidRPr="00A569E2">
        <w:rPr>
          <w:rtl/>
        </w:rPr>
        <w:t>جايز له ان يرده</w:t>
      </w:r>
      <w:r>
        <w:rPr>
          <w:rtl/>
        </w:rPr>
        <w:t xml:space="preserve"> إلى </w:t>
      </w:r>
      <w:r w:rsidRPr="00A569E2">
        <w:rPr>
          <w:rtl/>
        </w:rPr>
        <w:t>الحق مثل رجل يكون له ورثة</w:t>
      </w:r>
      <w:r>
        <w:rPr>
          <w:rtl/>
        </w:rPr>
        <w:t xml:space="preserve">، </w:t>
      </w:r>
      <w:r w:rsidRPr="00A569E2">
        <w:rPr>
          <w:rtl/>
        </w:rPr>
        <w:t>فيجعل المال كله لبعض ورثته</w:t>
      </w:r>
      <w:r>
        <w:rPr>
          <w:rtl/>
        </w:rPr>
        <w:t xml:space="preserve">، </w:t>
      </w:r>
      <w:r w:rsidRPr="00A569E2">
        <w:rPr>
          <w:rtl/>
        </w:rPr>
        <w:t>ويحرم بعضا</w:t>
      </w:r>
      <w:r>
        <w:rPr>
          <w:rtl/>
        </w:rPr>
        <w:t xml:space="preserve">، </w:t>
      </w:r>
      <w:r w:rsidRPr="00A569E2">
        <w:rPr>
          <w:rtl/>
        </w:rPr>
        <w:t>فالموصى جايز له ان يرده</w:t>
      </w:r>
      <w:r>
        <w:rPr>
          <w:rtl/>
        </w:rPr>
        <w:t xml:space="preserve"> إلى </w:t>
      </w:r>
      <w:r w:rsidRPr="00A569E2">
        <w:rPr>
          <w:rtl/>
        </w:rPr>
        <w:t>الحق</w:t>
      </w:r>
      <w:r>
        <w:rPr>
          <w:rtl/>
        </w:rPr>
        <w:t xml:space="preserve">، </w:t>
      </w:r>
      <w:r w:rsidRPr="00A569E2">
        <w:rPr>
          <w:rtl/>
        </w:rPr>
        <w:t>وهو قوله</w:t>
      </w:r>
      <w:r>
        <w:rPr>
          <w:rtl/>
        </w:rPr>
        <w:t xml:space="preserve">: </w:t>
      </w:r>
      <w:r w:rsidRPr="000E4A2F">
        <w:rPr>
          <w:rStyle w:val="libAlaemChar"/>
          <w:rtl/>
        </w:rPr>
        <w:t>(</w:t>
      </w:r>
      <w:r w:rsidRPr="00500BFE">
        <w:rPr>
          <w:rStyle w:val="libAieChar"/>
          <w:rtl/>
        </w:rPr>
        <w:t>جَنَفاً أَوْ إِثْماً</w:t>
      </w:r>
      <w:r w:rsidRPr="000E4A2F">
        <w:rPr>
          <w:rStyle w:val="libAlaemChar"/>
          <w:rtl/>
        </w:rPr>
        <w:t>)</w:t>
      </w:r>
      <w:r w:rsidRPr="00A569E2">
        <w:rPr>
          <w:rtl/>
        </w:rPr>
        <w:t xml:space="preserve"> فالجنف الميل</w:t>
      </w:r>
      <w:r>
        <w:rPr>
          <w:rtl/>
        </w:rPr>
        <w:t xml:space="preserve"> إلى </w:t>
      </w:r>
      <w:r w:rsidRPr="00A569E2">
        <w:rPr>
          <w:rtl/>
        </w:rPr>
        <w:t>بعض ورثتك دون بعض</w:t>
      </w:r>
      <w:r>
        <w:rPr>
          <w:rtl/>
        </w:rPr>
        <w:t xml:space="preserve">، </w:t>
      </w:r>
      <w:r w:rsidRPr="00A569E2">
        <w:rPr>
          <w:rtl/>
        </w:rPr>
        <w:t>والإثم أن تأمر بعمارة بيوت النيران واتخاذ المسكر</w:t>
      </w:r>
      <w:r>
        <w:rPr>
          <w:rtl/>
        </w:rPr>
        <w:t xml:space="preserve">، </w:t>
      </w:r>
      <w:r w:rsidRPr="00A569E2">
        <w:rPr>
          <w:rtl/>
        </w:rPr>
        <w:t>فيحل للموصى أن لا يعمل بشيء من ذلك.</w:t>
      </w:r>
    </w:p>
    <w:p w:rsidR="001C7CB2" w:rsidRPr="00A569E2" w:rsidRDefault="001C7CB2" w:rsidP="007C645F">
      <w:pPr>
        <w:pStyle w:val="libNormal"/>
        <w:rPr>
          <w:rtl/>
        </w:rPr>
      </w:pPr>
      <w:r w:rsidRPr="00957CEF">
        <w:rPr>
          <w:rStyle w:val="libBold2Char"/>
          <w:rtl/>
        </w:rPr>
        <w:t>541 ـ في الكافي</w:t>
      </w:r>
      <w:r>
        <w:rPr>
          <w:rtl/>
        </w:rPr>
        <w:t xml:space="preserve"> علي بن إبراهيم </w:t>
      </w:r>
      <w:r w:rsidRPr="00A569E2">
        <w:rPr>
          <w:rtl/>
        </w:rPr>
        <w:t>عن رجاله قال</w:t>
      </w:r>
      <w:r>
        <w:rPr>
          <w:rtl/>
        </w:rPr>
        <w:t xml:space="preserve">: </w:t>
      </w:r>
      <w:r w:rsidRPr="00A569E2">
        <w:rPr>
          <w:rtl/>
        </w:rPr>
        <w:t>قال</w:t>
      </w:r>
      <w:r>
        <w:rPr>
          <w:rtl/>
        </w:rPr>
        <w:t xml:space="preserve">، </w:t>
      </w:r>
      <w:r w:rsidRPr="00A569E2">
        <w:rPr>
          <w:rtl/>
        </w:rPr>
        <w:t xml:space="preserve">ان الله </w:t>
      </w:r>
      <w:r w:rsidRPr="000E4A2F">
        <w:rPr>
          <w:rStyle w:val="libAlaemChar"/>
          <w:rtl/>
        </w:rPr>
        <w:t>عزوجل</w:t>
      </w:r>
      <w:r w:rsidRPr="00A569E2">
        <w:rPr>
          <w:rtl/>
        </w:rPr>
        <w:t xml:space="preserve"> أطلق للموصى</w:t>
      </w:r>
      <w:r>
        <w:rPr>
          <w:rtl/>
        </w:rPr>
        <w:t xml:space="preserve"> إليه </w:t>
      </w:r>
      <w:r w:rsidRPr="00A569E2">
        <w:rPr>
          <w:rtl/>
        </w:rPr>
        <w:t>ان يغير الوصية إذا لم تكن بالمعروف</w:t>
      </w:r>
      <w:r>
        <w:rPr>
          <w:rtl/>
        </w:rPr>
        <w:t xml:space="preserve">، </w:t>
      </w:r>
      <w:r w:rsidRPr="00A569E2">
        <w:rPr>
          <w:rtl/>
        </w:rPr>
        <w:t>وكان فيها جنف ويردها الى</w:t>
      </w:r>
    </w:p>
    <w:p w:rsidR="001C7CB2" w:rsidRDefault="001C7CB2" w:rsidP="005A55D5">
      <w:pPr>
        <w:pStyle w:val="libLine"/>
        <w:rPr>
          <w:rtl/>
        </w:rPr>
      </w:pPr>
      <w:r w:rsidRPr="00A569E2">
        <w:rPr>
          <w:rtl/>
        </w:rPr>
        <w:t>__________________</w:t>
      </w:r>
    </w:p>
    <w:p w:rsidR="001C7CB2" w:rsidRPr="00A569E2" w:rsidRDefault="001C7CB2" w:rsidP="00B4288D">
      <w:pPr>
        <w:pStyle w:val="libFootnote0"/>
        <w:rPr>
          <w:rtl/>
        </w:rPr>
      </w:pPr>
      <w:r>
        <w:rPr>
          <w:rtl/>
        </w:rPr>
        <w:t xml:space="preserve">ـ </w:t>
      </w:r>
      <w:r w:rsidRPr="00A569E2">
        <w:rPr>
          <w:rtl/>
        </w:rPr>
        <w:t>مشروعا جاز العدول عنه</w:t>
      </w:r>
      <w:r>
        <w:rPr>
          <w:rtl/>
        </w:rPr>
        <w:t xml:space="preserve"> إلى </w:t>
      </w:r>
      <w:r w:rsidRPr="00A569E2">
        <w:rPr>
          <w:rtl/>
        </w:rPr>
        <w:t>فقراء الشيعة وشلقان</w:t>
      </w:r>
      <w:r>
        <w:rPr>
          <w:rtl/>
        </w:rPr>
        <w:t xml:space="preserve">: </w:t>
      </w:r>
      <w:r w:rsidRPr="00A569E2">
        <w:rPr>
          <w:rtl/>
        </w:rPr>
        <w:t>لقب عيسى بن</w:t>
      </w:r>
      <w:r>
        <w:rPr>
          <w:rtl/>
        </w:rPr>
        <w:t xml:space="preserve"> أبي </w:t>
      </w:r>
      <w:r w:rsidRPr="00A569E2">
        <w:rPr>
          <w:rtl/>
        </w:rPr>
        <w:t xml:space="preserve">منصور كان خيرا فاضلا «انتهى» وفي رجال الكشي انه كان من وكلائه </w:t>
      </w:r>
      <w:r>
        <w:rPr>
          <w:rtl/>
        </w:rPr>
        <w:t>(</w:t>
      </w:r>
      <w:r w:rsidRPr="00A569E2">
        <w:rPr>
          <w:rtl/>
        </w:rPr>
        <w:t>ع</w:t>
      </w:r>
      <w:r>
        <w:rPr>
          <w:rtl/>
        </w:rPr>
        <w:t>)</w:t>
      </w:r>
    </w:p>
    <w:p w:rsidR="001C7CB2" w:rsidRPr="00A569E2" w:rsidRDefault="001C7CB2" w:rsidP="007C645F">
      <w:pPr>
        <w:pStyle w:val="libNormal0"/>
        <w:rPr>
          <w:rtl/>
          <w:lang w:bidi="fa-IR"/>
        </w:rPr>
      </w:pPr>
      <w:r>
        <w:rPr>
          <w:rtl/>
          <w:lang w:bidi="fa-IR"/>
        </w:rPr>
        <w:br w:type="page"/>
      </w:r>
      <w:r w:rsidRPr="00A569E2">
        <w:rPr>
          <w:rtl/>
          <w:lang w:bidi="fa-IR"/>
        </w:rPr>
        <w:lastRenderedPageBreak/>
        <w:t>المعروف</w:t>
      </w:r>
      <w:r>
        <w:rPr>
          <w:rtl/>
          <w:lang w:bidi="fa-IR"/>
        </w:rPr>
        <w:t xml:space="preserve">، </w:t>
      </w:r>
      <w:r w:rsidRPr="00A569E2">
        <w:rPr>
          <w:rtl/>
          <w:lang w:bidi="fa-IR"/>
        </w:rPr>
        <w:t>لقوله تعالى</w:t>
      </w:r>
      <w:r>
        <w:rPr>
          <w:rtl/>
          <w:lang w:bidi="fa-IR"/>
        </w:rPr>
        <w:t xml:space="preserve">، </w:t>
      </w:r>
      <w:r w:rsidRPr="000E4A2F">
        <w:rPr>
          <w:rStyle w:val="libAlaemChar"/>
          <w:rtl/>
        </w:rPr>
        <w:t>(</w:t>
      </w:r>
      <w:r w:rsidRPr="00500BFE">
        <w:rPr>
          <w:rStyle w:val="libAieChar"/>
          <w:rtl/>
        </w:rPr>
        <w:t>فَمَنْ خافَ مِنْ مُوصٍ جَنَفاً أَوْ إِثْماً فَأَصْلَحَ بَيْنَهُمْ فَلا إِثْمَ عَلَيْهِ</w:t>
      </w:r>
      <w:r w:rsidRPr="000E4A2F">
        <w:rPr>
          <w:rStyle w:val="libAlaemChar"/>
          <w:rtl/>
        </w:rPr>
        <w:t>)</w:t>
      </w:r>
      <w:r>
        <w:rPr>
          <w:rtl/>
          <w:lang w:bidi="fa-IR"/>
        </w:rPr>
        <w:t>.</w:t>
      </w:r>
    </w:p>
    <w:p w:rsidR="001C7CB2" w:rsidRPr="00A569E2" w:rsidRDefault="001C7CB2" w:rsidP="007C645F">
      <w:pPr>
        <w:pStyle w:val="libNormal"/>
        <w:rPr>
          <w:rtl/>
        </w:rPr>
      </w:pPr>
      <w:r w:rsidRPr="00A569E2">
        <w:rPr>
          <w:rtl/>
        </w:rPr>
        <w:t>542</w:t>
      </w:r>
      <w:r>
        <w:rPr>
          <w:rtl/>
        </w:rPr>
        <w:t xml:space="preserve"> ـ </w:t>
      </w:r>
      <w:r w:rsidRPr="00A569E2">
        <w:rPr>
          <w:rtl/>
        </w:rPr>
        <w:t>محمد بن يحيى عن</w:t>
      </w:r>
      <w:r>
        <w:rPr>
          <w:rtl/>
        </w:rPr>
        <w:t xml:space="preserve"> أحمد </w:t>
      </w:r>
      <w:r w:rsidRPr="00A569E2">
        <w:rPr>
          <w:rtl/>
        </w:rPr>
        <w:t>بن محمد عن الحسن بن محبوب عن</w:t>
      </w:r>
      <w:r>
        <w:rPr>
          <w:rtl/>
        </w:rPr>
        <w:t xml:space="preserve"> أبي </w:t>
      </w:r>
      <w:r w:rsidRPr="00A569E2">
        <w:rPr>
          <w:rtl/>
        </w:rPr>
        <w:t>أيوب عن محمد بن سوقة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بَدَّلَهُ بَعْدَ ما سَمِعَهُ فَإِنَّما إِثْمُهُ عَلَى الَّذِينَ يُبَدِّلُونَهُ</w:t>
      </w:r>
      <w:r w:rsidRPr="000E4A2F">
        <w:rPr>
          <w:rStyle w:val="libAlaemChar"/>
          <w:rtl/>
        </w:rPr>
        <w:t>)</w:t>
      </w:r>
      <w:r w:rsidRPr="00A569E2">
        <w:rPr>
          <w:rtl/>
        </w:rPr>
        <w:t xml:space="preserve"> قال</w:t>
      </w:r>
      <w:r>
        <w:rPr>
          <w:rtl/>
        </w:rPr>
        <w:t xml:space="preserve">: </w:t>
      </w:r>
      <w:r w:rsidRPr="00A569E2">
        <w:rPr>
          <w:rtl/>
        </w:rPr>
        <w:t>نسختها الاية التي بعدها قوله</w:t>
      </w:r>
      <w:r>
        <w:rPr>
          <w:rtl/>
        </w:rPr>
        <w:t xml:space="preserve">: </w:t>
      </w:r>
      <w:r w:rsidRPr="000E4A2F">
        <w:rPr>
          <w:rStyle w:val="libAlaemChar"/>
          <w:rtl/>
        </w:rPr>
        <w:t>(</w:t>
      </w:r>
      <w:r w:rsidRPr="00500BFE">
        <w:rPr>
          <w:rStyle w:val="libAieChar"/>
          <w:rtl/>
        </w:rPr>
        <w:t>فَمَنْ خافَ مِنْ مُوصٍ جَنَفاً أَوْ إِثْماً فَأَصْلَحَ بَيْنَهُمْ فَلا إِثْمَ عَلَيْهِ</w:t>
      </w:r>
      <w:r w:rsidRPr="000E4A2F">
        <w:rPr>
          <w:rStyle w:val="libAlaemChar"/>
          <w:rtl/>
        </w:rPr>
        <w:t>)</w:t>
      </w:r>
      <w:r w:rsidRPr="00A569E2">
        <w:rPr>
          <w:rtl/>
        </w:rPr>
        <w:t xml:space="preserve"> قال</w:t>
      </w:r>
      <w:r>
        <w:rPr>
          <w:rtl/>
        </w:rPr>
        <w:t xml:space="preserve">: </w:t>
      </w:r>
      <w:r w:rsidRPr="00A569E2">
        <w:rPr>
          <w:rtl/>
        </w:rPr>
        <w:t>يعنى الموصى</w:t>
      </w:r>
      <w:r>
        <w:rPr>
          <w:rtl/>
        </w:rPr>
        <w:t xml:space="preserve"> إليه </w:t>
      </w:r>
      <w:r w:rsidRPr="00A569E2">
        <w:rPr>
          <w:rtl/>
        </w:rPr>
        <w:t>ان خاف جنفا فيما أوصى به</w:t>
      </w:r>
      <w:r>
        <w:rPr>
          <w:rtl/>
        </w:rPr>
        <w:t xml:space="preserve"> إليه </w:t>
      </w:r>
      <w:r w:rsidRPr="00A569E2">
        <w:rPr>
          <w:rtl/>
        </w:rPr>
        <w:t>فيما لا يرضى الله به من خلاف الحق فلا اثم على الموصى</w:t>
      </w:r>
      <w:r>
        <w:rPr>
          <w:rtl/>
        </w:rPr>
        <w:t xml:space="preserve"> إليه </w:t>
      </w:r>
      <w:r w:rsidRPr="00A569E2">
        <w:rPr>
          <w:rtl/>
        </w:rPr>
        <w:t>أن يرده</w:t>
      </w:r>
      <w:r>
        <w:rPr>
          <w:rtl/>
        </w:rPr>
        <w:t xml:space="preserve"> إلى </w:t>
      </w:r>
      <w:r w:rsidRPr="00A569E2">
        <w:rPr>
          <w:rtl/>
        </w:rPr>
        <w:t>الحق</w:t>
      </w:r>
      <w:r>
        <w:rPr>
          <w:rtl/>
        </w:rPr>
        <w:t xml:space="preserve">، وإلى </w:t>
      </w:r>
      <w:r w:rsidRPr="00A569E2">
        <w:rPr>
          <w:rtl/>
        </w:rPr>
        <w:t>ما يرضى الله به من سبيل الخير.</w:t>
      </w:r>
    </w:p>
    <w:p w:rsidR="001C7CB2" w:rsidRPr="00A569E2" w:rsidRDefault="001C7CB2" w:rsidP="007C645F">
      <w:pPr>
        <w:pStyle w:val="libNormal"/>
        <w:rPr>
          <w:rtl/>
        </w:rPr>
      </w:pPr>
      <w:r w:rsidRPr="00957CEF">
        <w:rPr>
          <w:rStyle w:val="libBold2Char"/>
          <w:rtl/>
        </w:rPr>
        <w:t>543 ـ في مجمع البيان</w:t>
      </w:r>
      <w:r w:rsidRPr="00A569E2">
        <w:rPr>
          <w:rtl/>
        </w:rPr>
        <w:t xml:space="preserve"> فان قيل</w:t>
      </w:r>
      <w:r>
        <w:rPr>
          <w:rtl/>
        </w:rPr>
        <w:t xml:space="preserve">: </w:t>
      </w:r>
      <w:r w:rsidRPr="00A569E2">
        <w:rPr>
          <w:rtl/>
        </w:rPr>
        <w:t>كيف قال</w:t>
      </w:r>
      <w:r>
        <w:rPr>
          <w:rtl/>
        </w:rPr>
        <w:t xml:space="preserve">: </w:t>
      </w:r>
      <w:r w:rsidRPr="00A569E2">
        <w:rPr>
          <w:rtl/>
        </w:rPr>
        <w:t>«فمن خاف» لما قد وقع والخوف انما يكون لما لم يقع</w:t>
      </w:r>
      <w:r>
        <w:rPr>
          <w:rtl/>
        </w:rPr>
        <w:t>؟</w:t>
      </w:r>
      <w:r w:rsidRPr="00A569E2">
        <w:rPr>
          <w:rtl/>
        </w:rPr>
        <w:t xml:space="preserve"> قيل</w:t>
      </w:r>
      <w:r>
        <w:rPr>
          <w:rtl/>
        </w:rPr>
        <w:t xml:space="preserve">، </w:t>
      </w:r>
      <w:r w:rsidRPr="00A569E2">
        <w:rPr>
          <w:rtl/>
        </w:rPr>
        <w:t>ان فيه قولين «أحدهما»</w:t>
      </w:r>
      <w:r>
        <w:rPr>
          <w:rFonts w:hint="cs"/>
          <w:rtl/>
        </w:rPr>
        <w:t xml:space="preserve"> </w:t>
      </w:r>
      <w:r w:rsidRPr="00A569E2">
        <w:rPr>
          <w:rtl/>
        </w:rPr>
        <w:t>انه خاف ان يكون قد زل في وصيته</w:t>
      </w:r>
      <w:r>
        <w:rPr>
          <w:rtl/>
        </w:rPr>
        <w:t xml:space="preserve">، </w:t>
      </w:r>
      <w:r w:rsidRPr="00A569E2">
        <w:rPr>
          <w:rtl/>
        </w:rPr>
        <w:t>فالخوف يكون للمستقبل وهو من أن يظهر ما يدل</w:t>
      </w:r>
      <w:r>
        <w:rPr>
          <w:rtl/>
        </w:rPr>
        <w:t xml:space="preserve"> على أنّه </w:t>
      </w:r>
      <w:r w:rsidRPr="00A569E2">
        <w:rPr>
          <w:rtl/>
        </w:rPr>
        <w:t>قد زل لاته من جهة غالب الظن</w:t>
      </w:r>
      <w:r>
        <w:rPr>
          <w:rtl/>
        </w:rPr>
        <w:t xml:space="preserve">، </w:t>
      </w:r>
      <w:r w:rsidRPr="00A569E2">
        <w:rPr>
          <w:rtl/>
        </w:rPr>
        <w:t xml:space="preserve">«والثاني» انه لما اشتمل على الواقع وعلى ما لم يقع جاز فيه «الى قوله» ان الاول عليه أكثر المفسرين </w:t>
      </w:r>
      <w:r>
        <w:rPr>
          <w:rtl/>
        </w:rPr>
        <w:t>و</w:t>
      </w:r>
      <w:r w:rsidRPr="00A569E2">
        <w:rPr>
          <w:rtl/>
        </w:rPr>
        <w:t>هو المروي عن</w:t>
      </w:r>
      <w:r>
        <w:rPr>
          <w:rtl/>
        </w:rPr>
        <w:t xml:space="preserve"> أبي جعفر </w:t>
      </w:r>
      <w:r w:rsidRPr="00A569E2">
        <w:rPr>
          <w:rtl/>
        </w:rPr>
        <w:t xml:space="preserve">وأبي عبد الله </w:t>
      </w:r>
      <w:r w:rsidRPr="000E4A2F">
        <w:rPr>
          <w:rStyle w:val="libAlaemChar"/>
          <w:rtl/>
        </w:rPr>
        <w:t>عليهما‌السلام</w:t>
      </w:r>
      <w:r w:rsidRPr="00A569E2">
        <w:rPr>
          <w:rtl/>
        </w:rPr>
        <w:t>وقوله</w:t>
      </w:r>
      <w:r>
        <w:rPr>
          <w:rtl/>
        </w:rPr>
        <w:t xml:space="preserve">، </w:t>
      </w:r>
      <w:r w:rsidRPr="00A569E2">
        <w:rPr>
          <w:rtl/>
        </w:rPr>
        <w:t>«أو إثما»</w:t>
      </w:r>
      <w:r>
        <w:rPr>
          <w:rFonts w:hint="cs"/>
          <w:rtl/>
        </w:rPr>
        <w:t xml:space="preserve"> </w:t>
      </w:r>
      <w:r w:rsidRPr="00A569E2">
        <w:rPr>
          <w:rtl/>
        </w:rPr>
        <w:t>الإثم ان يكون الميل عن الحق على وجه العمد</w:t>
      </w:r>
      <w:r>
        <w:rPr>
          <w:rtl/>
        </w:rPr>
        <w:t xml:space="preserve">، </w:t>
      </w:r>
      <w:r w:rsidRPr="00A569E2">
        <w:rPr>
          <w:rtl/>
        </w:rPr>
        <w:t>والجنف ان يكون على جهة الخطا من حيث لا يدرى انه يجوز</w:t>
      </w:r>
      <w:r>
        <w:rPr>
          <w:rtl/>
        </w:rPr>
        <w:t xml:space="preserve">، </w:t>
      </w:r>
      <w:r w:rsidRPr="00A569E2">
        <w:rPr>
          <w:rtl/>
        </w:rPr>
        <w:t xml:space="preserve">وهو معنى قول ابن عباس والحسن </w:t>
      </w:r>
      <w:r>
        <w:rPr>
          <w:rtl/>
        </w:rPr>
        <w:t>و</w:t>
      </w:r>
      <w:r w:rsidRPr="00A569E2">
        <w:rPr>
          <w:rtl/>
        </w:rPr>
        <w:t>روى ذلك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544 ـ في تفسير العيّاشي </w:t>
      </w:r>
      <w:r w:rsidRPr="00A569E2">
        <w:rPr>
          <w:rtl/>
        </w:rPr>
        <w:t>عن جميل بن دراج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يا أَيُّهَا الَّذِينَ آمَنُوا كُتِبَ عَلَيْكُمُ الصِّيامُ</w:t>
      </w:r>
      <w:r w:rsidRPr="000E4A2F">
        <w:rPr>
          <w:rStyle w:val="libAlaemChar"/>
          <w:rtl/>
        </w:rPr>
        <w:t>)</w:t>
      </w:r>
      <w:r w:rsidRPr="00A569E2">
        <w:rPr>
          <w:rtl/>
        </w:rPr>
        <w:t xml:space="preserve"> قال</w:t>
      </w:r>
      <w:r>
        <w:rPr>
          <w:rtl/>
        </w:rPr>
        <w:t xml:space="preserve">: </w:t>
      </w:r>
      <w:r w:rsidRPr="00A569E2">
        <w:rPr>
          <w:rtl/>
        </w:rPr>
        <w:t>فقال</w:t>
      </w:r>
      <w:r>
        <w:rPr>
          <w:rtl/>
        </w:rPr>
        <w:t xml:space="preserve">، </w:t>
      </w:r>
      <w:r w:rsidRPr="00A569E2">
        <w:rPr>
          <w:rtl/>
        </w:rPr>
        <w:t>هذه كلها تجمع الضلال والمنافقين</w:t>
      </w:r>
      <w:r>
        <w:rPr>
          <w:rtl/>
        </w:rPr>
        <w:t xml:space="preserve">، </w:t>
      </w:r>
      <w:r w:rsidRPr="00A569E2">
        <w:rPr>
          <w:rtl/>
        </w:rPr>
        <w:t>وكل من أقر بالدعوة الظاهرة.</w:t>
      </w:r>
    </w:p>
    <w:p w:rsidR="001C7CB2" w:rsidRPr="00A569E2" w:rsidRDefault="001C7CB2" w:rsidP="007C645F">
      <w:pPr>
        <w:pStyle w:val="libNormal"/>
        <w:rPr>
          <w:rtl/>
        </w:rPr>
      </w:pPr>
      <w:r w:rsidRPr="00A569E2">
        <w:rPr>
          <w:rtl/>
        </w:rPr>
        <w:t>545</w:t>
      </w:r>
      <w:r>
        <w:rPr>
          <w:rtl/>
        </w:rPr>
        <w:t xml:space="preserve"> ـ </w:t>
      </w:r>
      <w:r w:rsidRPr="00A569E2">
        <w:rPr>
          <w:rtl/>
        </w:rPr>
        <w:t>عن البرقي عن بعض أصحابنا عن</w:t>
      </w:r>
      <w:r>
        <w:rPr>
          <w:rtl/>
        </w:rPr>
        <w:t xml:space="preserve"> أبي عبد الله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كُتِبَ عَلَيْكُمُ الصِّيامُ</w:t>
      </w:r>
      <w:r w:rsidRPr="000E4A2F">
        <w:rPr>
          <w:rStyle w:val="libAlaemChar"/>
          <w:rtl/>
        </w:rPr>
        <w:t>)</w:t>
      </w:r>
      <w:r w:rsidRPr="00A569E2">
        <w:rPr>
          <w:rtl/>
        </w:rPr>
        <w:t xml:space="preserve"> قال</w:t>
      </w:r>
      <w:r>
        <w:rPr>
          <w:rtl/>
        </w:rPr>
        <w:t xml:space="preserve">، </w:t>
      </w:r>
      <w:r w:rsidRPr="00A569E2">
        <w:rPr>
          <w:rtl/>
        </w:rPr>
        <w:t>هي للمؤمنين خاصة.</w:t>
      </w:r>
    </w:p>
    <w:p w:rsidR="001C7CB2" w:rsidRPr="00A569E2" w:rsidRDefault="001C7CB2" w:rsidP="007C645F">
      <w:pPr>
        <w:pStyle w:val="libNormal"/>
        <w:rPr>
          <w:rtl/>
        </w:rPr>
      </w:pPr>
      <w:r w:rsidRPr="00957CEF">
        <w:rPr>
          <w:rStyle w:val="libBold2Char"/>
          <w:rtl/>
        </w:rPr>
        <w:t>546 ـ في من لا يحضره</w:t>
      </w:r>
      <w:r w:rsidRPr="00A569E2">
        <w:rPr>
          <w:rtl/>
        </w:rPr>
        <w:t xml:space="preserve"> </w:t>
      </w:r>
      <w:r w:rsidRPr="00957CEF">
        <w:rPr>
          <w:rStyle w:val="libBold2Char"/>
          <w:rtl/>
        </w:rPr>
        <w:t>الفقيه</w:t>
      </w:r>
      <w:r w:rsidRPr="00A569E2">
        <w:rPr>
          <w:rtl/>
        </w:rPr>
        <w:t xml:space="preserve"> وروى سليمان بن داود المنقري عن حفص بن غياث النخعي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ان شهر رمضان لم يفرض لله صيامه على أحد من الأمم قبلنا</w:t>
      </w:r>
      <w:r>
        <w:rPr>
          <w:rtl/>
        </w:rPr>
        <w:t xml:space="preserve">، </w:t>
      </w:r>
      <w:r w:rsidRPr="00A569E2">
        <w:rPr>
          <w:rtl/>
        </w:rPr>
        <w:t>فقلت له</w:t>
      </w:r>
      <w:r>
        <w:rPr>
          <w:rtl/>
        </w:rPr>
        <w:t xml:space="preserve">، </w:t>
      </w:r>
      <w:r w:rsidRPr="00A569E2">
        <w:rPr>
          <w:rtl/>
        </w:rPr>
        <w:t xml:space="preserve">فقول الله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كُتِبَ عَلَيْكُمُ الصِّيامُ كَما كُتِبَ عَلَى الَّذِينَ مِنْ قَبْلِكُمْ</w:t>
      </w:r>
      <w:r w:rsidRPr="000E4A2F">
        <w:rPr>
          <w:rStyle w:val="libAlaemChar"/>
          <w:rtl/>
        </w:rPr>
        <w:t>)</w:t>
      </w:r>
      <w:r>
        <w:rPr>
          <w:rtl/>
        </w:rPr>
        <w:t>؟</w:t>
      </w:r>
      <w:r w:rsidRPr="00A569E2">
        <w:rPr>
          <w:rtl/>
        </w:rPr>
        <w:t xml:space="preserve"> قال</w:t>
      </w:r>
      <w:r>
        <w:rPr>
          <w:rtl/>
        </w:rPr>
        <w:t xml:space="preserve">، </w:t>
      </w:r>
      <w:r w:rsidRPr="00A569E2">
        <w:rPr>
          <w:rtl/>
        </w:rPr>
        <w:t>انما فرض الله صيام شهر</w:t>
      </w:r>
    </w:p>
    <w:p w:rsidR="001C7CB2" w:rsidRPr="00A569E2" w:rsidRDefault="001C7CB2" w:rsidP="007C645F">
      <w:pPr>
        <w:pStyle w:val="libNormal0"/>
        <w:rPr>
          <w:rtl/>
        </w:rPr>
      </w:pPr>
      <w:r>
        <w:rPr>
          <w:rtl/>
        </w:rPr>
        <w:br w:type="page"/>
      </w:r>
      <w:r w:rsidRPr="00A569E2">
        <w:rPr>
          <w:rtl/>
        </w:rPr>
        <w:lastRenderedPageBreak/>
        <w:t>رمضان على الأنبياء دون الأمم</w:t>
      </w:r>
      <w:r>
        <w:rPr>
          <w:rtl/>
        </w:rPr>
        <w:t xml:space="preserve">، </w:t>
      </w:r>
      <w:r w:rsidRPr="00A569E2">
        <w:rPr>
          <w:rtl/>
        </w:rPr>
        <w:t>ففضل الله به هذه الامة</w:t>
      </w:r>
      <w:r>
        <w:rPr>
          <w:rtl/>
        </w:rPr>
        <w:t xml:space="preserve">، </w:t>
      </w:r>
      <w:r w:rsidRPr="00A569E2">
        <w:rPr>
          <w:rtl/>
        </w:rPr>
        <w:t xml:space="preserve">وجعل صيامه فرضا على رسول الله </w:t>
      </w:r>
      <w:r w:rsidRPr="000E4A2F">
        <w:rPr>
          <w:rStyle w:val="libAlaemChar"/>
          <w:rtl/>
        </w:rPr>
        <w:t>صلى‌الله‌عليه‌وآله‌وسلم</w:t>
      </w:r>
      <w:r w:rsidRPr="00A569E2">
        <w:rPr>
          <w:rtl/>
        </w:rPr>
        <w:t xml:space="preserve"> وعلى أمته.</w:t>
      </w:r>
    </w:p>
    <w:p w:rsidR="001C7CB2" w:rsidRPr="00A569E2" w:rsidRDefault="001C7CB2" w:rsidP="007C645F">
      <w:pPr>
        <w:pStyle w:val="libNormal"/>
        <w:rPr>
          <w:rtl/>
        </w:rPr>
      </w:pPr>
      <w:r w:rsidRPr="00957CEF">
        <w:rPr>
          <w:rStyle w:val="libBold2Char"/>
          <w:rtl/>
        </w:rPr>
        <w:t>547 ـ في ادعية الصحيفة</w:t>
      </w:r>
      <w:r w:rsidRPr="00A569E2">
        <w:rPr>
          <w:rtl/>
        </w:rPr>
        <w:t xml:space="preserve"> «ثم آثرتنا به على ساير الأمم</w:t>
      </w:r>
      <w:r>
        <w:rPr>
          <w:rtl/>
        </w:rPr>
        <w:t xml:space="preserve">، </w:t>
      </w:r>
      <w:r w:rsidRPr="00A569E2">
        <w:rPr>
          <w:rtl/>
        </w:rPr>
        <w:t>واصطفيتنا دون أهل الملل</w:t>
      </w:r>
      <w:r>
        <w:rPr>
          <w:rtl/>
        </w:rPr>
        <w:t xml:space="preserve">، </w:t>
      </w:r>
      <w:r w:rsidRPr="00A569E2">
        <w:rPr>
          <w:rtl/>
        </w:rPr>
        <w:t>فصمنا بأمرك نهاره</w:t>
      </w:r>
      <w:r>
        <w:rPr>
          <w:rtl/>
        </w:rPr>
        <w:t xml:space="preserve">، </w:t>
      </w:r>
      <w:r w:rsidRPr="00A569E2">
        <w:rPr>
          <w:rtl/>
        </w:rPr>
        <w:t>وقمنا بعونك ليله»</w:t>
      </w:r>
      <w:r>
        <w:rPr>
          <w:rtl/>
        </w:rPr>
        <w:t>.</w:t>
      </w:r>
    </w:p>
    <w:p w:rsidR="001C7CB2" w:rsidRPr="00A569E2" w:rsidRDefault="001C7CB2" w:rsidP="007C645F">
      <w:pPr>
        <w:pStyle w:val="libNormal"/>
        <w:rPr>
          <w:rtl/>
        </w:rPr>
      </w:pPr>
      <w:r w:rsidRPr="00957CEF">
        <w:rPr>
          <w:rStyle w:val="libBold2Char"/>
          <w:rtl/>
        </w:rPr>
        <w:t xml:space="preserve">548 ـ في كتاب الخصال </w:t>
      </w:r>
      <w:r w:rsidRPr="00A569E2">
        <w:rPr>
          <w:rtl/>
        </w:rPr>
        <w:t xml:space="preserve">عن على </w:t>
      </w:r>
      <w:r w:rsidRPr="000E4A2F">
        <w:rPr>
          <w:rStyle w:val="libAlaemChar"/>
          <w:rtl/>
        </w:rPr>
        <w:t>عليه‌السلام</w:t>
      </w:r>
      <w:r w:rsidRPr="00A569E2">
        <w:rPr>
          <w:rtl/>
        </w:rPr>
        <w:t xml:space="preserve"> قال</w:t>
      </w:r>
      <w:r>
        <w:rPr>
          <w:rtl/>
        </w:rPr>
        <w:t xml:space="preserve">، </w:t>
      </w:r>
      <w:r w:rsidRPr="00A569E2">
        <w:rPr>
          <w:rtl/>
        </w:rPr>
        <w:t>جاء نفر من اليهود</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فسأله أعلمهم عن مسائل فكان فيما سأله ان قال</w:t>
      </w:r>
      <w:r>
        <w:rPr>
          <w:rtl/>
        </w:rPr>
        <w:t xml:space="preserve">، </w:t>
      </w:r>
      <w:r w:rsidRPr="00A569E2">
        <w:rPr>
          <w:rtl/>
        </w:rPr>
        <w:t>لأي شيء فرض الله الصوم على</w:t>
      </w:r>
      <w:r>
        <w:rPr>
          <w:rtl/>
        </w:rPr>
        <w:t xml:space="preserve"> أمّتك </w:t>
      </w:r>
      <w:r w:rsidRPr="00A569E2">
        <w:rPr>
          <w:rtl/>
        </w:rPr>
        <w:t>بالنهار ثلثين يوما وفرض على الأمم أكثر من ذلك</w:t>
      </w:r>
      <w:r>
        <w:rPr>
          <w:rtl/>
        </w:rPr>
        <w:t>؟</w:t>
      </w:r>
      <w:r w:rsidRPr="00A569E2">
        <w:rPr>
          <w:rtl/>
        </w:rPr>
        <w:t xml:space="preserve"> فقال النبي </w:t>
      </w:r>
      <w:r w:rsidRPr="000E4A2F">
        <w:rPr>
          <w:rStyle w:val="libAlaemChar"/>
          <w:rtl/>
        </w:rPr>
        <w:t>صلى‌الله‌عليه‌وآله‌وسلم</w:t>
      </w:r>
      <w:r w:rsidRPr="00A569E2">
        <w:rPr>
          <w:rtl/>
        </w:rPr>
        <w:t xml:space="preserve"> ان آدم </w:t>
      </w:r>
      <w:r w:rsidRPr="000E4A2F">
        <w:rPr>
          <w:rStyle w:val="libAlaemChar"/>
          <w:rtl/>
        </w:rPr>
        <w:t>عليه‌السلام</w:t>
      </w:r>
      <w:r w:rsidRPr="00A569E2">
        <w:rPr>
          <w:rtl/>
        </w:rPr>
        <w:t xml:space="preserve"> لما أكل من الشجرة بقي في بطنه ثلثين يوما</w:t>
      </w:r>
      <w:r>
        <w:rPr>
          <w:rtl/>
        </w:rPr>
        <w:t xml:space="preserve">، </w:t>
      </w:r>
      <w:r w:rsidRPr="00A569E2">
        <w:rPr>
          <w:rtl/>
        </w:rPr>
        <w:t>ففرض الله على ذريته ثلثين يوما الجوع والعطش</w:t>
      </w:r>
      <w:r>
        <w:rPr>
          <w:rtl/>
        </w:rPr>
        <w:t xml:space="preserve">، </w:t>
      </w:r>
      <w:r w:rsidRPr="00A569E2">
        <w:rPr>
          <w:rtl/>
        </w:rPr>
        <w:t>والذي يأكلونه تفضل من الله تعالى عليهم</w:t>
      </w:r>
      <w:r>
        <w:rPr>
          <w:rtl/>
        </w:rPr>
        <w:t xml:space="preserve">، </w:t>
      </w:r>
      <w:r w:rsidRPr="00A569E2">
        <w:rPr>
          <w:rtl/>
        </w:rPr>
        <w:t>وكذلك كان على آدم</w:t>
      </w:r>
      <w:r>
        <w:rPr>
          <w:rtl/>
        </w:rPr>
        <w:t xml:space="preserve">، </w:t>
      </w:r>
      <w:r w:rsidRPr="00A569E2">
        <w:rPr>
          <w:rtl/>
        </w:rPr>
        <w:t>ففرض الله تعالى ذلك على أمتي</w:t>
      </w:r>
      <w:r>
        <w:rPr>
          <w:rtl/>
        </w:rPr>
        <w:t xml:space="preserve">، </w:t>
      </w:r>
      <w:r w:rsidRPr="00A569E2">
        <w:rPr>
          <w:rtl/>
        </w:rPr>
        <w:t xml:space="preserve">ثم تلا رسول الله </w:t>
      </w:r>
      <w:r w:rsidRPr="000E4A2F">
        <w:rPr>
          <w:rStyle w:val="libAlaemChar"/>
          <w:rtl/>
        </w:rPr>
        <w:t>صلى‌الله‌عليه‌وآله‌وسلم</w:t>
      </w:r>
      <w:r w:rsidRPr="00A569E2">
        <w:rPr>
          <w:rtl/>
        </w:rPr>
        <w:t xml:space="preserve"> هذه الاية</w:t>
      </w:r>
      <w:r>
        <w:rPr>
          <w:rtl/>
        </w:rPr>
        <w:t xml:space="preserve">، </w:t>
      </w:r>
      <w:r w:rsidRPr="000E4A2F">
        <w:rPr>
          <w:rStyle w:val="libAlaemChar"/>
          <w:rtl/>
        </w:rPr>
        <w:t>(</w:t>
      </w:r>
      <w:r w:rsidRPr="00500BFE">
        <w:rPr>
          <w:rStyle w:val="libAieChar"/>
          <w:rtl/>
        </w:rPr>
        <w:t>كُتِبَ عَلَيْكُمُ الصِّيامُ كَما كُتِبَ عَلَى الَّذِينَ مِنْ قَبْلِكُمْ لَعَلَّكُمْ تَتَّقُونَ أَيَّاماً مَعْدُوداتٍ</w:t>
      </w:r>
      <w:r w:rsidRPr="000E4A2F">
        <w:rPr>
          <w:rStyle w:val="libAlaemChar"/>
          <w:rtl/>
        </w:rPr>
        <w:t>)</w:t>
      </w:r>
      <w:r w:rsidRPr="00A569E2">
        <w:rPr>
          <w:rtl/>
        </w:rPr>
        <w:t xml:space="preserve"> قال اليهودي</w:t>
      </w:r>
      <w:r>
        <w:rPr>
          <w:rtl/>
        </w:rPr>
        <w:t xml:space="preserve">، </w:t>
      </w:r>
      <w:r w:rsidRPr="00A569E2">
        <w:rPr>
          <w:rtl/>
        </w:rPr>
        <w:t>صدقت يا محمد.</w:t>
      </w:r>
    </w:p>
    <w:p w:rsidR="001C7CB2" w:rsidRPr="00A569E2" w:rsidRDefault="001C7CB2" w:rsidP="007C645F">
      <w:pPr>
        <w:pStyle w:val="libNormal"/>
        <w:rPr>
          <w:rtl/>
        </w:rPr>
      </w:pPr>
      <w:r w:rsidRPr="00957CEF">
        <w:rPr>
          <w:rStyle w:val="libBold2Char"/>
          <w:rtl/>
        </w:rPr>
        <w:t>549 ـ في الكافي</w:t>
      </w:r>
      <w:r w:rsidRPr="00A569E2">
        <w:rPr>
          <w:rtl/>
        </w:rPr>
        <w:t xml:space="preserve"> عدة من أصحابنا عن</w:t>
      </w:r>
      <w:r>
        <w:rPr>
          <w:rtl/>
        </w:rPr>
        <w:t xml:space="preserve"> أحمد </w:t>
      </w:r>
      <w:r w:rsidRPr="00A569E2">
        <w:rPr>
          <w:rtl/>
        </w:rPr>
        <w:t>بن محمد عن الحسين بن سعيد عن فضالة بن أيوب عن سيف بن عميرة عن عبد الله بن عبد الله عن رجل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لما حضر شهر رمضان وذلك في ثلث بقين من شعبان</w:t>
      </w:r>
      <w:r>
        <w:rPr>
          <w:rtl/>
        </w:rPr>
        <w:t xml:space="preserve">، </w:t>
      </w:r>
      <w:r w:rsidRPr="00A569E2">
        <w:rPr>
          <w:rtl/>
        </w:rPr>
        <w:t>قال لبلال</w:t>
      </w:r>
      <w:r>
        <w:rPr>
          <w:rtl/>
        </w:rPr>
        <w:t xml:space="preserve">: </w:t>
      </w:r>
      <w:r w:rsidRPr="00A569E2">
        <w:rPr>
          <w:rtl/>
        </w:rPr>
        <w:t>ناد في الناس فجمع الناس ثم صعد المنبر</w:t>
      </w:r>
      <w:r>
        <w:rPr>
          <w:rtl/>
        </w:rPr>
        <w:t xml:space="preserve">، </w:t>
      </w:r>
      <w:r w:rsidRPr="00A569E2">
        <w:rPr>
          <w:rtl/>
        </w:rPr>
        <w:t>فحمد الله واثنى عليه</w:t>
      </w:r>
      <w:r>
        <w:rPr>
          <w:rtl/>
        </w:rPr>
        <w:t xml:space="preserve">، </w:t>
      </w:r>
      <w:r w:rsidRPr="00A569E2">
        <w:rPr>
          <w:rtl/>
        </w:rPr>
        <w:t>ثم قال</w:t>
      </w:r>
      <w:r>
        <w:rPr>
          <w:rtl/>
        </w:rPr>
        <w:t xml:space="preserve">: </w:t>
      </w:r>
      <w:r w:rsidRPr="00A569E2">
        <w:rPr>
          <w:rtl/>
        </w:rPr>
        <w:t>ايها الناس ان هذا الشهر قد خصكم الله به وحضركم وهو سيد الشهور</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550 ـ في عيون الأخبار </w:t>
      </w:r>
      <w:r w:rsidRPr="00A569E2">
        <w:rPr>
          <w:rtl/>
        </w:rPr>
        <w:t xml:space="preserve">في باب العلل التي ذكر الفضل بن شاذان في آخرها انه سمعها من الرضا </w:t>
      </w:r>
      <w:r w:rsidRPr="000E4A2F">
        <w:rPr>
          <w:rStyle w:val="libAlaemChar"/>
          <w:rtl/>
        </w:rPr>
        <w:t>عليه‌السلام</w:t>
      </w:r>
      <w:r w:rsidRPr="00A569E2">
        <w:rPr>
          <w:rtl/>
        </w:rPr>
        <w:t xml:space="preserve"> «فان قال»</w:t>
      </w:r>
      <w:r>
        <w:rPr>
          <w:rtl/>
        </w:rPr>
        <w:t xml:space="preserve">: </w:t>
      </w:r>
      <w:r w:rsidRPr="00A569E2">
        <w:rPr>
          <w:rtl/>
        </w:rPr>
        <w:t>فلم امر بالصوم</w:t>
      </w:r>
      <w:r>
        <w:rPr>
          <w:rtl/>
        </w:rPr>
        <w:t>؟</w:t>
      </w:r>
      <w:r w:rsidRPr="00A569E2">
        <w:rPr>
          <w:rtl/>
        </w:rPr>
        <w:t xml:space="preserve"> «قيل»</w:t>
      </w:r>
      <w:r>
        <w:rPr>
          <w:rtl/>
        </w:rPr>
        <w:t xml:space="preserve">: </w:t>
      </w:r>
      <w:r w:rsidRPr="00A569E2">
        <w:rPr>
          <w:rtl/>
        </w:rPr>
        <w:t>لكي يعرفوا الم الجوع والعطش فيستدلوا على فقر الاخرة</w:t>
      </w:r>
      <w:r>
        <w:rPr>
          <w:rtl/>
        </w:rPr>
        <w:t xml:space="preserve">، </w:t>
      </w:r>
      <w:r w:rsidRPr="00A569E2">
        <w:rPr>
          <w:rtl/>
        </w:rPr>
        <w:t>وليكون الصائم خاشعا ذليلا مستكينا مأجورا محتسبا عارفا صابرا لما اصابه من الجوع والعطش</w:t>
      </w:r>
      <w:r>
        <w:rPr>
          <w:rtl/>
        </w:rPr>
        <w:t xml:space="preserve">، </w:t>
      </w:r>
      <w:r w:rsidRPr="00A569E2">
        <w:rPr>
          <w:rtl/>
        </w:rPr>
        <w:t>فيستوجب الثواب مع ما فيه من الانكسار عن الشهوات</w:t>
      </w:r>
      <w:r>
        <w:rPr>
          <w:rtl/>
        </w:rPr>
        <w:t xml:space="preserve">، </w:t>
      </w:r>
      <w:r w:rsidRPr="00A569E2">
        <w:rPr>
          <w:rtl/>
        </w:rPr>
        <w:t>وليكون ذلك واعظا لهم في العاجل</w:t>
      </w:r>
      <w:r>
        <w:rPr>
          <w:rtl/>
        </w:rPr>
        <w:t xml:space="preserve">، </w:t>
      </w:r>
      <w:r w:rsidRPr="00A569E2">
        <w:rPr>
          <w:rtl/>
        </w:rPr>
        <w:t xml:space="preserve">وأيضا لهم </w:t>
      </w:r>
      <w:r w:rsidRPr="00200B9A">
        <w:rPr>
          <w:rStyle w:val="libFootnotenumChar"/>
          <w:rtl/>
        </w:rPr>
        <w:t>(1)</w:t>
      </w:r>
      <w:r w:rsidRPr="00A569E2">
        <w:rPr>
          <w:rtl/>
        </w:rPr>
        <w:t xml:space="preserve"> على أداء ما كلفهم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راض المهر</w:t>
      </w:r>
      <w:r>
        <w:rPr>
          <w:rtl/>
        </w:rPr>
        <w:t xml:space="preserve">: </w:t>
      </w:r>
      <w:r w:rsidRPr="00A569E2">
        <w:rPr>
          <w:rtl/>
        </w:rPr>
        <w:t>ذلله وجعله مسخرا مطيعا وعلمه السير يقال</w:t>
      </w:r>
      <w:r>
        <w:rPr>
          <w:rtl/>
        </w:rPr>
        <w:t xml:space="preserve">: </w:t>
      </w:r>
      <w:r w:rsidRPr="00A569E2">
        <w:rPr>
          <w:rtl/>
        </w:rPr>
        <w:t>رض نفسك بالتقوى.</w:t>
      </w:r>
    </w:p>
    <w:p w:rsidR="001C7CB2" w:rsidRPr="00A569E2" w:rsidRDefault="001C7CB2" w:rsidP="007C645F">
      <w:pPr>
        <w:pStyle w:val="libNormal0"/>
        <w:rPr>
          <w:rtl/>
        </w:rPr>
      </w:pPr>
      <w:r>
        <w:rPr>
          <w:rtl/>
        </w:rPr>
        <w:br w:type="page"/>
      </w:r>
      <w:r>
        <w:rPr>
          <w:rtl/>
        </w:rPr>
        <w:lastRenderedPageBreak/>
        <w:t>و</w:t>
      </w:r>
      <w:r w:rsidRPr="00A569E2">
        <w:rPr>
          <w:rtl/>
        </w:rPr>
        <w:t>دليلا لهم في الأجل وليعرفوا شدة مبلغ ذلك على أهل الفقر والمسكنة في الدنيا</w:t>
      </w:r>
      <w:r>
        <w:rPr>
          <w:rtl/>
        </w:rPr>
        <w:t xml:space="preserve">، </w:t>
      </w:r>
      <w:r w:rsidRPr="00A569E2">
        <w:rPr>
          <w:rtl/>
        </w:rPr>
        <w:t xml:space="preserve">فيؤدوا إليهم ما افترض الله تعالى لهم في أموالهم </w:t>
      </w:r>
      <w:r>
        <w:rPr>
          <w:rtl/>
        </w:rPr>
        <w:t>(</w:t>
      </w:r>
      <w:r w:rsidRPr="00A569E2">
        <w:rPr>
          <w:rtl/>
        </w:rPr>
        <w:t>فان قال</w:t>
      </w:r>
      <w:r>
        <w:rPr>
          <w:rtl/>
        </w:rPr>
        <w:t>)</w:t>
      </w:r>
      <w:r w:rsidRPr="00A569E2">
        <w:rPr>
          <w:rtl/>
        </w:rPr>
        <w:t xml:space="preserve"> فلم جعل الصوم في شهر رمضان دون ساير الشهور</w:t>
      </w:r>
      <w:r>
        <w:rPr>
          <w:rtl/>
        </w:rPr>
        <w:t>؟</w:t>
      </w:r>
      <w:r w:rsidRPr="00A569E2">
        <w:rPr>
          <w:rtl/>
        </w:rPr>
        <w:t xml:space="preserve"> </w:t>
      </w:r>
      <w:r>
        <w:rPr>
          <w:rtl/>
        </w:rPr>
        <w:t>(</w:t>
      </w:r>
      <w:r w:rsidRPr="00A569E2">
        <w:rPr>
          <w:rtl/>
        </w:rPr>
        <w:t>قيل</w:t>
      </w:r>
      <w:r>
        <w:rPr>
          <w:rtl/>
        </w:rPr>
        <w:t>)</w:t>
      </w:r>
      <w:r w:rsidRPr="00A569E2">
        <w:rPr>
          <w:rtl/>
        </w:rPr>
        <w:t xml:space="preserve"> لان شهر رمضان هو الشهر الذي أنزل الله تعالى </w:t>
      </w:r>
      <w:r w:rsidRPr="000E4A2F">
        <w:rPr>
          <w:rStyle w:val="libAlaemChar"/>
          <w:rtl/>
        </w:rPr>
        <w:t>(</w:t>
      </w:r>
      <w:r w:rsidRPr="00500BFE">
        <w:rPr>
          <w:rStyle w:val="libAieChar"/>
          <w:rtl/>
        </w:rPr>
        <w:t>فِيهِ الْقُرْآنُ هُدىً لِلنَّاسِ وَبَيِّناتٍ مِنَ الْهُدى وَالْفُرْقانِ</w:t>
      </w:r>
      <w:r w:rsidRPr="000E4A2F">
        <w:rPr>
          <w:rStyle w:val="libAlaemChar"/>
          <w:rtl/>
        </w:rPr>
        <w:t>)</w:t>
      </w:r>
      <w:r>
        <w:rPr>
          <w:rtl/>
        </w:rPr>
        <w:t xml:space="preserve">، </w:t>
      </w:r>
      <w:r w:rsidRPr="00A569E2">
        <w:rPr>
          <w:rtl/>
        </w:rPr>
        <w:t xml:space="preserve">وفيه نبئ محمد </w:t>
      </w:r>
      <w:r w:rsidRPr="000E4A2F">
        <w:rPr>
          <w:rStyle w:val="libAlaemChar"/>
          <w:rtl/>
        </w:rPr>
        <w:t>صلى‌الله‌عليه‌وآله‌وسلم</w:t>
      </w:r>
      <w:r>
        <w:rPr>
          <w:rtl/>
        </w:rPr>
        <w:t xml:space="preserve">، </w:t>
      </w:r>
      <w:r w:rsidRPr="00A569E2">
        <w:rPr>
          <w:rtl/>
        </w:rPr>
        <w:t>وفيه ليلة القدر التي هي خير من الف شهر</w:t>
      </w:r>
      <w:r>
        <w:rPr>
          <w:rtl/>
        </w:rPr>
        <w:t xml:space="preserve">: </w:t>
      </w:r>
      <w:r w:rsidRPr="00A569E2">
        <w:rPr>
          <w:rtl/>
        </w:rPr>
        <w:t xml:space="preserve">وفيها </w:t>
      </w:r>
      <w:r w:rsidRPr="00200B9A">
        <w:rPr>
          <w:rStyle w:val="libFootnotenumChar"/>
          <w:rtl/>
        </w:rPr>
        <w:t>(1)</w:t>
      </w:r>
      <w:r w:rsidRPr="00A569E2">
        <w:rPr>
          <w:rtl/>
        </w:rPr>
        <w:t xml:space="preserve"> يفرق كل امر حكيم</w:t>
      </w:r>
      <w:r>
        <w:rPr>
          <w:rtl/>
        </w:rPr>
        <w:t xml:space="preserve">، </w:t>
      </w:r>
      <w:r w:rsidRPr="00A569E2">
        <w:rPr>
          <w:rtl/>
        </w:rPr>
        <w:t xml:space="preserve">وفيه </w:t>
      </w:r>
      <w:r w:rsidRPr="00200B9A">
        <w:rPr>
          <w:rStyle w:val="libFootnotenumChar"/>
          <w:rtl/>
        </w:rPr>
        <w:t>(2)</w:t>
      </w:r>
      <w:r w:rsidRPr="00A569E2">
        <w:rPr>
          <w:rtl/>
        </w:rPr>
        <w:t xml:space="preserve"> رأس السنة يقدر فيها ما يكون في السنة من خير أو شر أو مضرة أو منفعة أو رزق أو أجل ولذلك سميت القدر</w:t>
      </w:r>
      <w:r>
        <w:rPr>
          <w:rtl/>
        </w:rPr>
        <w:t xml:space="preserve">، </w:t>
      </w:r>
      <w:r w:rsidRPr="00A569E2">
        <w:rPr>
          <w:rtl/>
        </w:rPr>
        <w:t>فان قال</w:t>
      </w:r>
      <w:r>
        <w:rPr>
          <w:rtl/>
        </w:rPr>
        <w:t xml:space="preserve">: </w:t>
      </w:r>
      <w:r w:rsidRPr="00A569E2">
        <w:rPr>
          <w:rtl/>
        </w:rPr>
        <w:t>فلم أمروا بصوم شهر رمضان لا أقل من ذلك ولا أكثر قيل لأنه قوة العباد الذي يعم فيه القوى والضعيف</w:t>
      </w:r>
      <w:r>
        <w:rPr>
          <w:rtl/>
        </w:rPr>
        <w:t xml:space="preserve">، وإنّما </w:t>
      </w:r>
      <w:r w:rsidRPr="00A569E2">
        <w:rPr>
          <w:rtl/>
        </w:rPr>
        <w:t>أوجب الله تعالى الفرايض على أغلب الأشياء وأعم القوى</w:t>
      </w:r>
      <w:r>
        <w:rPr>
          <w:rtl/>
        </w:rPr>
        <w:t xml:space="preserve">، </w:t>
      </w:r>
      <w:r w:rsidRPr="00A569E2">
        <w:rPr>
          <w:rtl/>
        </w:rPr>
        <w:t>ثم رخص لأهل الضعف ورغب أهل القوة في الفضل</w:t>
      </w:r>
      <w:r>
        <w:rPr>
          <w:rtl/>
        </w:rPr>
        <w:t xml:space="preserve">، </w:t>
      </w:r>
      <w:r w:rsidRPr="00A569E2">
        <w:rPr>
          <w:rtl/>
        </w:rPr>
        <w:t>ولو كانوا يصلحون على أقل من ذلك لنقصهم</w:t>
      </w:r>
      <w:r>
        <w:rPr>
          <w:rtl/>
        </w:rPr>
        <w:t xml:space="preserve">، </w:t>
      </w:r>
      <w:r w:rsidRPr="00A569E2">
        <w:rPr>
          <w:rtl/>
        </w:rPr>
        <w:t>ولو احتاجوا</w:t>
      </w:r>
      <w:r>
        <w:rPr>
          <w:rtl/>
        </w:rPr>
        <w:t xml:space="preserve"> إلى </w:t>
      </w:r>
      <w:r w:rsidRPr="00A569E2">
        <w:rPr>
          <w:rtl/>
        </w:rPr>
        <w:t>أكثر من ذلك لزادهم.</w:t>
      </w:r>
    </w:p>
    <w:p w:rsidR="001C7CB2" w:rsidRPr="00A569E2" w:rsidRDefault="001C7CB2" w:rsidP="007C645F">
      <w:pPr>
        <w:pStyle w:val="libNormal"/>
        <w:rPr>
          <w:rtl/>
        </w:rPr>
      </w:pPr>
      <w:r w:rsidRPr="00957CEF">
        <w:rPr>
          <w:rStyle w:val="libBold2Char"/>
          <w:rtl/>
        </w:rPr>
        <w:t>551 ـ في من لا يحضره الفقيه</w:t>
      </w:r>
      <w:r w:rsidRPr="00A569E2">
        <w:rPr>
          <w:rtl/>
        </w:rPr>
        <w:t xml:space="preserve"> روى عن الزهري</w:t>
      </w:r>
      <w:r>
        <w:rPr>
          <w:rtl/>
        </w:rPr>
        <w:t xml:space="preserve"> أنّه قال: </w:t>
      </w:r>
      <w:r w:rsidRPr="00A569E2">
        <w:rPr>
          <w:rtl/>
        </w:rPr>
        <w:t>قال لي</w:t>
      </w:r>
      <w:r>
        <w:rPr>
          <w:rtl/>
        </w:rPr>
        <w:t xml:space="preserve"> عليّ بن الحسين </w:t>
      </w:r>
      <w:r w:rsidRPr="000E4A2F">
        <w:rPr>
          <w:rStyle w:val="libAlaemChar"/>
          <w:rtl/>
        </w:rPr>
        <w:t>عليه‌السلام</w:t>
      </w:r>
      <w:r w:rsidRPr="00A569E2">
        <w:rPr>
          <w:rtl/>
        </w:rPr>
        <w:t xml:space="preserve"> ونقل حديثا طويلا يقول فيه </w:t>
      </w:r>
      <w:r w:rsidRPr="000E4A2F">
        <w:rPr>
          <w:rStyle w:val="libAlaemChar"/>
          <w:rtl/>
        </w:rPr>
        <w:t>عليه‌السلام</w:t>
      </w:r>
      <w:r>
        <w:rPr>
          <w:rtl/>
        </w:rPr>
        <w:t xml:space="preserve">: </w:t>
      </w:r>
      <w:r w:rsidRPr="00A569E2">
        <w:rPr>
          <w:rtl/>
        </w:rPr>
        <w:t>واما صوم السفر والمرض فان العامة اختلفت فيه</w:t>
      </w:r>
      <w:r>
        <w:rPr>
          <w:rtl/>
        </w:rPr>
        <w:t xml:space="preserve">، </w:t>
      </w:r>
      <w:r w:rsidRPr="00A569E2">
        <w:rPr>
          <w:rtl/>
        </w:rPr>
        <w:t>فقال قوم</w:t>
      </w:r>
      <w:r>
        <w:rPr>
          <w:rtl/>
        </w:rPr>
        <w:t xml:space="preserve">: </w:t>
      </w:r>
      <w:r w:rsidRPr="00A569E2">
        <w:rPr>
          <w:rtl/>
        </w:rPr>
        <w:t>لا يصوم</w:t>
      </w:r>
      <w:r>
        <w:rPr>
          <w:rtl/>
        </w:rPr>
        <w:t xml:space="preserve">، </w:t>
      </w:r>
      <w:r w:rsidRPr="00A569E2">
        <w:rPr>
          <w:rtl/>
        </w:rPr>
        <w:t>وقال قوم</w:t>
      </w:r>
      <w:r>
        <w:rPr>
          <w:rtl/>
        </w:rPr>
        <w:t xml:space="preserve">: </w:t>
      </w:r>
      <w:r w:rsidRPr="00A569E2">
        <w:rPr>
          <w:rtl/>
        </w:rPr>
        <w:t>ان شاء صام وان شاء أفطر</w:t>
      </w:r>
      <w:r>
        <w:rPr>
          <w:rtl/>
        </w:rPr>
        <w:t xml:space="preserve">، </w:t>
      </w:r>
      <w:r w:rsidRPr="00A569E2">
        <w:rPr>
          <w:rtl/>
        </w:rPr>
        <w:t>واما نحن فنقول</w:t>
      </w:r>
      <w:r>
        <w:rPr>
          <w:rtl/>
        </w:rPr>
        <w:t xml:space="preserve">: </w:t>
      </w:r>
      <w:r w:rsidRPr="00A569E2">
        <w:rPr>
          <w:rtl/>
        </w:rPr>
        <w:t>يفطر في الحالتين جميعا</w:t>
      </w:r>
      <w:r>
        <w:rPr>
          <w:rtl/>
        </w:rPr>
        <w:t xml:space="preserve">، </w:t>
      </w:r>
      <w:r w:rsidRPr="00A569E2">
        <w:rPr>
          <w:rtl/>
        </w:rPr>
        <w:t xml:space="preserve">فان صام في السفر أو في حال المرض فعليه القضاء في ذلك 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فَمَنْ كانَ مِنْكُمْ مَرِيضاً أَوْ عَلى سَفَرٍ فَعِدَّةٌ مِنْ أَيَّامٍ أُخَرَ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552 ـ في تفسير العيّاشي </w:t>
      </w:r>
      <w:r w:rsidRPr="00A569E2">
        <w:rPr>
          <w:rtl/>
        </w:rPr>
        <w:t>عن</w:t>
      </w:r>
      <w:r>
        <w:rPr>
          <w:rtl/>
        </w:rPr>
        <w:t xml:space="preserve">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حد المرض الذي يجب على صاحبه فيه الإفطار كما يجب عليه في السفر في قوله </w:t>
      </w:r>
      <w:r w:rsidRPr="000E4A2F">
        <w:rPr>
          <w:rStyle w:val="libAlaemChar"/>
          <w:rtl/>
        </w:rPr>
        <w:t>(</w:t>
      </w:r>
      <w:r w:rsidRPr="00500BFE">
        <w:rPr>
          <w:rStyle w:val="libAieChar"/>
          <w:rtl/>
        </w:rPr>
        <w:t>فَمَنْ كانَ مِنْكُمْ مَرِيضاً أَوْ عَلى سَفَرٍ</w:t>
      </w:r>
      <w:r w:rsidRPr="000E4A2F">
        <w:rPr>
          <w:rStyle w:val="libAlaemChar"/>
          <w:rtl/>
        </w:rPr>
        <w:t>)</w:t>
      </w:r>
      <w:r>
        <w:rPr>
          <w:rtl/>
        </w:rPr>
        <w:t>؟</w:t>
      </w:r>
      <w:r w:rsidRPr="00A569E2">
        <w:rPr>
          <w:rtl/>
        </w:rPr>
        <w:t xml:space="preserve"> قال</w:t>
      </w:r>
      <w:r>
        <w:rPr>
          <w:rtl/>
        </w:rPr>
        <w:t xml:space="preserve">: </w:t>
      </w:r>
      <w:r w:rsidRPr="00A569E2">
        <w:rPr>
          <w:rtl/>
        </w:rPr>
        <w:t>هو مؤتمن عليه مفوض</w:t>
      </w:r>
      <w:r>
        <w:rPr>
          <w:rtl/>
        </w:rPr>
        <w:t xml:space="preserve"> إليه، </w:t>
      </w:r>
      <w:r w:rsidRPr="00A569E2">
        <w:rPr>
          <w:rtl/>
        </w:rPr>
        <w:t>فان وجد ضعفا فليفطر</w:t>
      </w:r>
      <w:r>
        <w:rPr>
          <w:rtl/>
        </w:rPr>
        <w:t xml:space="preserve">، </w:t>
      </w:r>
      <w:r w:rsidRPr="00A569E2">
        <w:rPr>
          <w:rtl/>
        </w:rPr>
        <w:t>وان وجد قوة فليصم</w:t>
      </w:r>
      <w:r>
        <w:rPr>
          <w:rtl/>
        </w:rPr>
        <w:t xml:space="preserve">، </w:t>
      </w:r>
      <w:r w:rsidRPr="00A569E2">
        <w:rPr>
          <w:rtl/>
        </w:rPr>
        <w:t>كان المريض على ما كان.</w:t>
      </w:r>
    </w:p>
    <w:p w:rsidR="001C7CB2" w:rsidRPr="00A569E2" w:rsidRDefault="001C7CB2" w:rsidP="007C645F">
      <w:pPr>
        <w:pStyle w:val="libNormal"/>
        <w:rPr>
          <w:rtl/>
        </w:rPr>
      </w:pPr>
      <w:r w:rsidRPr="00A569E2">
        <w:rPr>
          <w:rtl/>
        </w:rPr>
        <w:t>553</w:t>
      </w:r>
      <w:r>
        <w:rPr>
          <w:rtl/>
        </w:rPr>
        <w:t xml:space="preserve"> ـ </w:t>
      </w:r>
      <w:r w:rsidRPr="00A569E2">
        <w:rPr>
          <w:rtl/>
        </w:rPr>
        <w:t>عن محمد بن مسلم عن</w:t>
      </w:r>
      <w:r>
        <w:rPr>
          <w:rtl/>
        </w:rPr>
        <w:t xml:space="preserve"> أبي عبد الله </w:t>
      </w:r>
      <w:r w:rsidRPr="000E4A2F">
        <w:rPr>
          <w:rStyle w:val="libAlaemChar"/>
          <w:rtl/>
        </w:rPr>
        <w:t>عليه‌السلام</w:t>
      </w:r>
      <w:r w:rsidRPr="00A569E2">
        <w:rPr>
          <w:rtl/>
        </w:rPr>
        <w:t xml:space="preserve"> قال لم يكن رسول الله </w:t>
      </w:r>
      <w:r w:rsidRPr="000E4A2F">
        <w:rPr>
          <w:rStyle w:val="libAlaemChar"/>
          <w:rtl/>
        </w:rPr>
        <w:t>صلى‌الله‌عليه‌وآله‌وسلم</w:t>
      </w:r>
      <w:r w:rsidRPr="00A569E2">
        <w:rPr>
          <w:rtl/>
        </w:rPr>
        <w:t xml:space="preserve"> يصوم في السفر تطوعا ولا فريضة يكذبون على رسول الله </w:t>
      </w:r>
      <w:r w:rsidRPr="000E4A2F">
        <w:rPr>
          <w:rStyle w:val="libAlaemChar"/>
          <w:rtl/>
        </w:rPr>
        <w:t>صلى‌الله‌عليه‌وآله‌وسلم</w:t>
      </w:r>
      <w:r w:rsidRPr="00A569E2">
        <w:rPr>
          <w:rtl/>
        </w:rPr>
        <w:t xml:space="preserve"> نزلت هذه الاية ورسول الله بكراع</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الضمير يرجع</w:t>
      </w:r>
      <w:r>
        <w:rPr>
          <w:rtl/>
        </w:rPr>
        <w:t xml:space="preserve"> إلى </w:t>
      </w:r>
      <w:r w:rsidRPr="00A569E2">
        <w:rPr>
          <w:rtl/>
        </w:rPr>
        <w:t>الليلة في قوله ليلة القدر.</w:t>
      </w:r>
    </w:p>
    <w:p w:rsidR="001C7CB2" w:rsidRPr="00A569E2" w:rsidRDefault="001C7CB2" w:rsidP="00B4288D">
      <w:pPr>
        <w:pStyle w:val="libFootnote0"/>
        <w:rPr>
          <w:rtl/>
          <w:lang w:bidi="fa-IR"/>
        </w:rPr>
      </w:pPr>
      <w:r>
        <w:rPr>
          <w:rtl/>
        </w:rPr>
        <w:t>(</w:t>
      </w:r>
      <w:r w:rsidRPr="00A569E2">
        <w:rPr>
          <w:rtl/>
        </w:rPr>
        <w:t>2) كذا في النسخ وفي المصدر «وهو» بدل «وفيه» والظاهر «هي» بتأنيث الضمير والأمر في مثله سهل.</w:t>
      </w:r>
    </w:p>
    <w:p w:rsidR="001C7CB2" w:rsidRPr="00A569E2" w:rsidRDefault="001C7CB2" w:rsidP="007C645F">
      <w:pPr>
        <w:pStyle w:val="libNormal0"/>
        <w:rPr>
          <w:rtl/>
        </w:rPr>
      </w:pPr>
      <w:r>
        <w:rPr>
          <w:rtl/>
        </w:rPr>
        <w:br w:type="page"/>
      </w:r>
      <w:r w:rsidRPr="00A569E2">
        <w:rPr>
          <w:rtl/>
        </w:rPr>
        <w:lastRenderedPageBreak/>
        <w:t xml:space="preserve">الغميم </w:t>
      </w:r>
      <w:r w:rsidRPr="00200B9A">
        <w:rPr>
          <w:rStyle w:val="libFootnotenumChar"/>
          <w:rtl/>
        </w:rPr>
        <w:t>(1)</w:t>
      </w:r>
      <w:r w:rsidRPr="00A569E2">
        <w:rPr>
          <w:rtl/>
        </w:rPr>
        <w:t xml:space="preserve"> عند صلوة الفجر فدعا رسول الله </w:t>
      </w:r>
      <w:r w:rsidRPr="000E4A2F">
        <w:rPr>
          <w:rStyle w:val="libAlaemChar"/>
          <w:rtl/>
        </w:rPr>
        <w:t>صلى‌الله‌عليه‌وآله‌وسلم</w:t>
      </w:r>
      <w:r w:rsidRPr="00A569E2">
        <w:rPr>
          <w:rtl/>
        </w:rPr>
        <w:t xml:space="preserve"> بإناء فشرب فامر الناس ان يفطر وقال قوم</w:t>
      </w:r>
      <w:r>
        <w:rPr>
          <w:rtl/>
        </w:rPr>
        <w:t xml:space="preserve">: </w:t>
      </w:r>
      <w:r w:rsidRPr="00A569E2">
        <w:rPr>
          <w:rtl/>
        </w:rPr>
        <w:t xml:space="preserve">قد توجه النهار ولو صمنا يومنا هذا فسماهم رسول الله </w:t>
      </w:r>
      <w:r w:rsidRPr="000E4A2F">
        <w:rPr>
          <w:rStyle w:val="libAlaemChar"/>
          <w:rtl/>
        </w:rPr>
        <w:t>صلى‌الله‌عليه‌وآله‌وسلم</w:t>
      </w:r>
      <w:r w:rsidRPr="00A569E2">
        <w:rPr>
          <w:rtl/>
        </w:rPr>
        <w:t xml:space="preserve"> العصاة</w:t>
      </w:r>
      <w:r>
        <w:rPr>
          <w:rtl/>
        </w:rPr>
        <w:t xml:space="preserve">، </w:t>
      </w:r>
      <w:r w:rsidRPr="00A569E2">
        <w:rPr>
          <w:rtl/>
        </w:rPr>
        <w:t xml:space="preserve">فلم يزالوا يسمون بذلك الاسم حتى قبض رسول الله </w:t>
      </w:r>
      <w:r w:rsidRPr="000E4A2F">
        <w:rPr>
          <w:rStyle w:val="libAlaemChar"/>
          <w:rtl/>
        </w:rPr>
        <w:t>صلى‌الله‌عليه‌وآله‌وسلم</w:t>
      </w:r>
      <w:r w:rsidRPr="00A569E2">
        <w:rPr>
          <w:rtl/>
        </w:rPr>
        <w:t>.</w:t>
      </w:r>
    </w:p>
    <w:p w:rsidR="001C7CB2" w:rsidRPr="00A569E2" w:rsidRDefault="001C7CB2" w:rsidP="007C645F">
      <w:pPr>
        <w:pStyle w:val="libNormal"/>
        <w:rPr>
          <w:rtl/>
        </w:rPr>
      </w:pPr>
      <w:r w:rsidRPr="00957CEF">
        <w:rPr>
          <w:rStyle w:val="libBold2Char"/>
          <w:rtl/>
        </w:rPr>
        <w:t>554 ـ في كتاب الخصال</w:t>
      </w:r>
      <w:r w:rsidRPr="00A569E2">
        <w:rPr>
          <w:rtl/>
        </w:rPr>
        <w:t xml:space="preserve"> عن جعفر بن محمد عن أبيه </w:t>
      </w:r>
      <w:r w:rsidRPr="000E4A2F">
        <w:rPr>
          <w:rStyle w:val="libAlaemChar"/>
          <w:rtl/>
        </w:rPr>
        <w:t>عليهما‌السلام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ان الله تبارك وتعالى أهدى</w:t>
      </w:r>
      <w:r>
        <w:rPr>
          <w:rtl/>
        </w:rPr>
        <w:t xml:space="preserve"> إلى وإلى </w:t>
      </w:r>
      <w:r w:rsidRPr="00A569E2">
        <w:rPr>
          <w:rtl/>
        </w:rPr>
        <w:t>أمتي هدية لهم لم يهدها</w:t>
      </w:r>
      <w:r>
        <w:rPr>
          <w:rtl/>
        </w:rPr>
        <w:t xml:space="preserve"> إلى </w:t>
      </w:r>
      <w:r w:rsidRPr="00A569E2">
        <w:rPr>
          <w:rtl/>
        </w:rPr>
        <w:t>أحد من الأمم</w:t>
      </w:r>
      <w:r>
        <w:rPr>
          <w:rtl/>
        </w:rPr>
        <w:t xml:space="preserve">، </w:t>
      </w:r>
      <w:r w:rsidRPr="00A569E2">
        <w:rPr>
          <w:rtl/>
        </w:rPr>
        <w:t>كرامة من الله</w:t>
      </w:r>
      <w:r>
        <w:rPr>
          <w:rtl/>
        </w:rPr>
        <w:t xml:space="preserve">، </w:t>
      </w:r>
      <w:r w:rsidRPr="00A569E2">
        <w:rPr>
          <w:rtl/>
        </w:rPr>
        <w:t>لنا قالوا وما ذلك يا رسول الله</w:t>
      </w:r>
      <w:r>
        <w:rPr>
          <w:rtl/>
        </w:rPr>
        <w:t>؟</w:t>
      </w:r>
      <w:r w:rsidRPr="00A569E2">
        <w:rPr>
          <w:rtl/>
        </w:rPr>
        <w:t xml:space="preserve"> قال الإفطار في السفر</w:t>
      </w:r>
      <w:r>
        <w:rPr>
          <w:rtl/>
        </w:rPr>
        <w:t xml:space="preserve">، </w:t>
      </w:r>
      <w:r w:rsidRPr="00A569E2">
        <w:rPr>
          <w:rtl/>
        </w:rPr>
        <w:t>والتقصير في الصلوة</w:t>
      </w:r>
      <w:r>
        <w:rPr>
          <w:rtl/>
        </w:rPr>
        <w:t xml:space="preserve">، </w:t>
      </w:r>
      <w:r w:rsidRPr="00A569E2">
        <w:rPr>
          <w:rtl/>
        </w:rPr>
        <w:t>فمن لم يفعل ذلك فقد رد على الله هديته.</w:t>
      </w:r>
    </w:p>
    <w:p w:rsidR="001C7CB2" w:rsidRPr="00A569E2" w:rsidRDefault="001C7CB2" w:rsidP="007C645F">
      <w:pPr>
        <w:pStyle w:val="libNormal"/>
        <w:rPr>
          <w:rtl/>
        </w:rPr>
      </w:pPr>
      <w:r w:rsidRPr="00957CEF">
        <w:rPr>
          <w:rStyle w:val="libBold2Char"/>
          <w:rtl/>
        </w:rPr>
        <w:t>555 ـ في الكافي</w:t>
      </w:r>
      <w:r>
        <w:rPr>
          <w:rtl/>
        </w:rPr>
        <w:t xml:space="preserve"> علي بن إبراهيم </w:t>
      </w:r>
      <w:r w:rsidRPr="00A569E2">
        <w:rPr>
          <w:rtl/>
        </w:rPr>
        <w:t>عن أبيه عن ابن</w:t>
      </w:r>
      <w:r>
        <w:rPr>
          <w:rtl/>
        </w:rPr>
        <w:t xml:space="preserve"> أبي </w:t>
      </w:r>
      <w:r w:rsidRPr="00A569E2">
        <w:rPr>
          <w:rtl/>
        </w:rPr>
        <w:t>عمير عن حماد عن الحلبي عن</w:t>
      </w:r>
      <w:r>
        <w:rPr>
          <w:rtl/>
        </w:rPr>
        <w:t xml:space="preserve"> أبي عبد الله (</w:t>
      </w:r>
      <w:r w:rsidRPr="00A569E2">
        <w:rPr>
          <w:rtl/>
        </w:rPr>
        <w:t>ع</w:t>
      </w:r>
      <w:r>
        <w:rPr>
          <w:rtl/>
        </w:rPr>
        <w:t>)</w:t>
      </w:r>
      <w:r w:rsidRPr="00A569E2">
        <w:rPr>
          <w:rtl/>
        </w:rPr>
        <w:t xml:space="preserve"> قال قلت له رجل صام في السفر</w:t>
      </w:r>
      <w:r>
        <w:rPr>
          <w:rtl/>
        </w:rPr>
        <w:t>؟</w:t>
      </w:r>
      <w:r w:rsidRPr="00A569E2">
        <w:rPr>
          <w:rtl/>
        </w:rPr>
        <w:t xml:space="preserve"> فقال إذا كان بلغه ان رسول الله </w:t>
      </w:r>
      <w:r w:rsidRPr="000E4A2F">
        <w:rPr>
          <w:rStyle w:val="libAlaemChar"/>
          <w:rtl/>
        </w:rPr>
        <w:t>صلى‌الله‌عليه‌وآله‌وسلم</w:t>
      </w:r>
      <w:r w:rsidRPr="00A569E2">
        <w:rPr>
          <w:rtl/>
        </w:rPr>
        <w:t xml:space="preserve"> نهى عن ذلك فعليه القضاء</w:t>
      </w:r>
      <w:r>
        <w:rPr>
          <w:rtl/>
        </w:rPr>
        <w:t xml:space="preserve">، </w:t>
      </w:r>
      <w:r w:rsidRPr="00A569E2">
        <w:rPr>
          <w:rtl/>
        </w:rPr>
        <w:t>وان لم يكن بلغه فلا شيء عليه.</w:t>
      </w:r>
    </w:p>
    <w:p w:rsidR="001C7CB2" w:rsidRPr="00A569E2" w:rsidRDefault="001C7CB2" w:rsidP="007C645F">
      <w:pPr>
        <w:pStyle w:val="libNormal"/>
        <w:rPr>
          <w:rtl/>
        </w:rPr>
      </w:pPr>
      <w:r w:rsidRPr="00A569E2">
        <w:rPr>
          <w:rtl/>
        </w:rPr>
        <w:t>556</w:t>
      </w:r>
      <w:r>
        <w:rPr>
          <w:rtl/>
        </w:rPr>
        <w:t xml:space="preserve"> ـ أبو </w:t>
      </w:r>
      <w:r w:rsidRPr="00A569E2">
        <w:rPr>
          <w:rtl/>
        </w:rPr>
        <w:t xml:space="preserve">على الأشعري عن محمد بن عبد الجبار عن صفوان بن يحيى عن العيص بن القاسم عن أبي عبد الله </w:t>
      </w:r>
      <w:r>
        <w:rPr>
          <w:rtl/>
        </w:rPr>
        <w:t>(</w:t>
      </w:r>
      <w:r w:rsidRPr="00A569E2">
        <w:rPr>
          <w:rtl/>
        </w:rPr>
        <w:t>ع</w:t>
      </w:r>
      <w:r>
        <w:rPr>
          <w:rtl/>
        </w:rPr>
        <w:t>)</w:t>
      </w:r>
      <w:r w:rsidRPr="00A569E2">
        <w:rPr>
          <w:rtl/>
        </w:rPr>
        <w:t xml:space="preserve"> قال من صام في السفر بجهالة لم يقضه.</w:t>
      </w:r>
    </w:p>
    <w:p w:rsidR="001C7CB2" w:rsidRPr="00A569E2" w:rsidRDefault="001C7CB2" w:rsidP="007C645F">
      <w:pPr>
        <w:pStyle w:val="libNormal"/>
        <w:rPr>
          <w:rtl/>
        </w:rPr>
      </w:pPr>
      <w:r w:rsidRPr="00A569E2">
        <w:rPr>
          <w:rtl/>
        </w:rPr>
        <w:t>557</w:t>
      </w:r>
      <w:r>
        <w:rPr>
          <w:rtl/>
        </w:rPr>
        <w:t xml:space="preserve"> ـ </w:t>
      </w:r>
      <w:r w:rsidRPr="00A569E2">
        <w:rPr>
          <w:rtl/>
        </w:rPr>
        <w:t xml:space="preserve">صفوان بن يحيى عن عبد الله بن مسكان عن ليث المرادي عن أبي عبد الله </w:t>
      </w:r>
      <w:r>
        <w:rPr>
          <w:rtl/>
        </w:rPr>
        <w:t>(</w:t>
      </w:r>
      <w:r w:rsidRPr="00A569E2">
        <w:rPr>
          <w:rtl/>
        </w:rPr>
        <w:t>ع</w:t>
      </w:r>
      <w:r>
        <w:rPr>
          <w:rtl/>
        </w:rPr>
        <w:t>)</w:t>
      </w:r>
      <w:r w:rsidRPr="00A569E2">
        <w:rPr>
          <w:rtl/>
        </w:rPr>
        <w:t xml:space="preserve"> قال إذا سافر الرجل في شهر رمضان أفطر</w:t>
      </w:r>
      <w:r>
        <w:rPr>
          <w:rtl/>
        </w:rPr>
        <w:t xml:space="preserve">، </w:t>
      </w:r>
      <w:r w:rsidRPr="00A569E2">
        <w:rPr>
          <w:rtl/>
        </w:rPr>
        <w:t>وان صامه بجهالة لم يقضه.</w:t>
      </w:r>
    </w:p>
    <w:p w:rsidR="001C7CB2" w:rsidRPr="00A569E2" w:rsidRDefault="001C7CB2" w:rsidP="007C645F">
      <w:pPr>
        <w:pStyle w:val="libNormal"/>
        <w:rPr>
          <w:rtl/>
        </w:rPr>
      </w:pPr>
      <w:r w:rsidRPr="00957CEF">
        <w:rPr>
          <w:rStyle w:val="libBold2Char"/>
          <w:rtl/>
        </w:rPr>
        <w:t>558 ـ في من لا يحضره الفقيه</w:t>
      </w:r>
      <w:r w:rsidRPr="00A569E2">
        <w:rPr>
          <w:rtl/>
        </w:rPr>
        <w:t xml:space="preserve"> روى ابن بكير عن زرارة قال سألت أبا عبد الله </w:t>
      </w:r>
      <w:r w:rsidRPr="000E4A2F">
        <w:rPr>
          <w:rStyle w:val="libAlaemChar"/>
          <w:rtl/>
        </w:rPr>
        <w:t>عليه‌السلام</w:t>
      </w:r>
      <w:r w:rsidRPr="00A569E2">
        <w:rPr>
          <w:rtl/>
        </w:rPr>
        <w:t xml:space="preserve"> ما حد المرض الذي يفطر فيه الرجل ويدع الصلوة من قيام</w:t>
      </w:r>
      <w:r>
        <w:rPr>
          <w:rtl/>
        </w:rPr>
        <w:t>؟</w:t>
      </w:r>
      <w:r w:rsidRPr="00A569E2">
        <w:rPr>
          <w:rtl/>
        </w:rPr>
        <w:t xml:space="preserve"> فقال بل الإنسان على نفسه بصيرة هو أعلم بما يطيقه.</w:t>
      </w:r>
    </w:p>
    <w:p w:rsidR="001C7CB2" w:rsidRPr="00A569E2" w:rsidRDefault="001C7CB2" w:rsidP="007C645F">
      <w:pPr>
        <w:pStyle w:val="libNormal"/>
        <w:rPr>
          <w:rtl/>
        </w:rPr>
      </w:pPr>
      <w:r w:rsidRPr="00A569E2">
        <w:rPr>
          <w:rtl/>
        </w:rPr>
        <w:t>559</w:t>
      </w:r>
      <w:r>
        <w:rPr>
          <w:rtl/>
        </w:rPr>
        <w:t xml:space="preserve"> ـ </w:t>
      </w:r>
      <w:r w:rsidRPr="00A569E2">
        <w:rPr>
          <w:rtl/>
        </w:rPr>
        <w:t>وروى جميل بن دراج عن الوليد بن صبيح قال حممت بالمدينة يوما في شهر رمضان</w:t>
      </w:r>
      <w:r>
        <w:rPr>
          <w:rtl/>
        </w:rPr>
        <w:t xml:space="preserve">، </w:t>
      </w:r>
      <w:r w:rsidRPr="00A569E2">
        <w:rPr>
          <w:rtl/>
        </w:rPr>
        <w:t>فبعث</w:t>
      </w:r>
      <w:r>
        <w:rPr>
          <w:rtl/>
        </w:rPr>
        <w:t xml:space="preserve"> إلى أبو </w:t>
      </w:r>
      <w:r w:rsidRPr="00A569E2">
        <w:rPr>
          <w:rtl/>
        </w:rPr>
        <w:t xml:space="preserve">عبد الله </w:t>
      </w:r>
      <w:r>
        <w:rPr>
          <w:rtl/>
        </w:rPr>
        <w:t>(</w:t>
      </w:r>
      <w:r w:rsidRPr="00A569E2">
        <w:rPr>
          <w:rtl/>
        </w:rPr>
        <w:t>ع</w:t>
      </w:r>
      <w:r>
        <w:rPr>
          <w:rtl/>
        </w:rPr>
        <w:t>)</w:t>
      </w:r>
      <w:r w:rsidRPr="00A569E2">
        <w:rPr>
          <w:rtl/>
        </w:rPr>
        <w:t xml:space="preserve"> بقصعة فيها خل وزيت وقال لي أفطر وصل وأنت قاعد.</w:t>
      </w:r>
    </w:p>
    <w:p w:rsidR="001C7CB2" w:rsidRPr="00A569E2" w:rsidRDefault="001C7CB2" w:rsidP="007C645F">
      <w:pPr>
        <w:pStyle w:val="libNormal"/>
        <w:rPr>
          <w:rtl/>
        </w:rPr>
      </w:pPr>
      <w:r w:rsidRPr="00957CEF">
        <w:rPr>
          <w:rStyle w:val="libBold2Char"/>
          <w:rtl/>
        </w:rPr>
        <w:t>560 ـ وفي رواية</w:t>
      </w:r>
      <w:r w:rsidRPr="00A569E2">
        <w:rPr>
          <w:rtl/>
        </w:rPr>
        <w:t xml:space="preserve"> حريز عن أبي عبد الله </w:t>
      </w:r>
      <w:r w:rsidRPr="000E4A2F">
        <w:rPr>
          <w:rStyle w:val="libAlaemChar"/>
          <w:rtl/>
        </w:rPr>
        <w:t>عليه‌السلام</w:t>
      </w:r>
      <w:r w:rsidRPr="00A569E2">
        <w:rPr>
          <w:rtl/>
        </w:rPr>
        <w:t xml:space="preserve"> قال</w:t>
      </w:r>
      <w:r>
        <w:rPr>
          <w:rtl/>
        </w:rPr>
        <w:t xml:space="preserve">: </w:t>
      </w:r>
      <w:r w:rsidRPr="00A569E2">
        <w:rPr>
          <w:rtl/>
        </w:rPr>
        <w:t>الصائم إذا خاف على عينه من الرمد أفطر ،</w:t>
      </w:r>
    </w:p>
    <w:p w:rsidR="001C7CB2" w:rsidRPr="00A569E2" w:rsidRDefault="001C7CB2" w:rsidP="007C645F">
      <w:pPr>
        <w:pStyle w:val="libNormal"/>
        <w:rPr>
          <w:rtl/>
        </w:rPr>
      </w:pPr>
      <w:r w:rsidRPr="00957CEF">
        <w:rPr>
          <w:rStyle w:val="libBold2Char"/>
          <w:rtl/>
        </w:rPr>
        <w:t>561 ـ في الكافي</w:t>
      </w:r>
      <w:r w:rsidRPr="00A569E2">
        <w:rPr>
          <w:rtl/>
        </w:rPr>
        <w:t xml:space="preserve"> محمد بن يحيى عن محمد بن الحسين عن صفوان بن يحيى عن العلا بن رزين عن محمد بن مسلم عن أبي جعفر </w:t>
      </w:r>
      <w:r w:rsidRPr="000E4A2F">
        <w:rPr>
          <w:rStyle w:val="libAlaemChar"/>
          <w:rtl/>
        </w:rPr>
        <w:t>عليه‌السلام</w:t>
      </w:r>
      <w:r w:rsidRPr="00A569E2">
        <w:rPr>
          <w:rtl/>
        </w:rPr>
        <w:t xml:space="preserve"> في قوله تعالى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كراع الغميم</w:t>
      </w:r>
      <w:r>
        <w:rPr>
          <w:rtl/>
        </w:rPr>
        <w:t xml:space="preserve">: </w:t>
      </w:r>
      <w:r w:rsidRPr="00A569E2">
        <w:rPr>
          <w:rtl/>
        </w:rPr>
        <w:t>موضع بناحية حجاز بين مكة والمدينة.</w:t>
      </w:r>
    </w:p>
    <w:p w:rsidR="001C7CB2" w:rsidRPr="00A569E2" w:rsidRDefault="001C7CB2" w:rsidP="007C645F">
      <w:pPr>
        <w:pStyle w:val="libNormal0"/>
        <w:rPr>
          <w:rtl/>
          <w:lang w:bidi="fa-IR"/>
        </w:rPr>
      </w:pPr>
      <w:r>
        <w:rPr>
          <w:rtl/>
          <w:lang w:bidi="fa-IR"/>
        </w:rPr>
        <w:br w:type="page"/>
      </w:r>
      <w:r w:rsidRPr="000E4A2F">
        <w:rPr>
          <w:rStyle w:val="libAlaemChar"/>
          <w:rtl/>
        </w:rPr>
        <w:lastRenderedPageBreak/>
        <w:t>(</w:t>
      </w:r>
      <w:r w:rsidRPr="00500BFE">
        <w:rPr>
          <w:rStyle w:val="libAieChar"/>
          <w:rtl/>
        </w:rPr>
        <w:t>وَعَلَى الَّذِينَ يُطِيقُونَهُ فِدْيَةٌ طَعامُ مِسْكِينٍ</w:t>
      </w:r>
      <w:r w:rsidRPr="000E4A2F">
        <w:rPr>
          <w:rStyle w:val="libAlaemChar"/>
          <w:rtl/>
        </w:rPr>
        <w:t>)</w:t>
      </w:r>
      <w:r>
        <w:rPr>
          <w:rtl/>
          <w:lang w:bidi="fa-IR"/>
        </w:rPr>
        <w:t>.</w:t>
      </w:r>
      <w:r w:rsidRPr="00A569E2">
        <w:rPr>
          <w:rtl/>
          <w:lang w:bidi="fa-IR"/>
        </w:rPr>
        <w:t xml:space="preserve"> قال</w:t>
      </w:r>
      <w:r>
        <w:rPr>
          <w:rtl/>
          <w:lang w:bidi="fa-IR"/>
        </w:rPr>
        <w:t xml:space="preserve">: </w:t>
      </w:r>
      <w:r w:rsidRPr="00A569E2">
        <w:rPr>
          <w:rtl/>
          <w:lang w:bidi="fa-IR"/>
        </w:rPr>
        <w:t>الشيخ الكبير والذي يأخذه العطاش.</w:t>
      </w:r>
    </w:p>
    <w:p w:rsidR="001C7CB2" w:rsidRPr="00A569E2" w:rsidRDefault="001C7CB2" w:rsidP="007C645F">
      <w:pPr>
        <w:pStyle w:val="libNormal"/>
        <w:rPr>
          <w:rtl/>
        </w:rPr>
      </w:pPr>
      <w:r w:rsidRPr="00A569E2">
        <w:rPr>
          <w:rtl/>
        </w:rPr>
        <w:t>562</w:t>
      </w:r>
      <w:r>
        <w:rPr>
          <w:rtl/>
        </w:rPr>
        <w:t xml:space="preserve"> ـ أحمد </w:t>
      </w:r>
      <w:r w:rsidRPr="00A569E2">
        <w:rPr>
          <w:rtl/>
        </w:rPr>
        <w:t xml:space="preserve">بن محمد عن ابن فضال عن ابن بكير عن بعض أصحابنا عن أبي عبد الله </w:t>
      </w:r>
      <w:r w:rsidRPr="000E4A2F">
        <w:rPr>
          <w:rStyle w:val="libAlaemChar"/>
          <w:rtl/>
        </w:rPr>
        <w:t>عليه‌السلام</w:t>
      </w:r>
      <w:r w:rsidRPr="00A569E2">
        <w:rPr>
          <w:rtl/>
        </w:rPr>
        <w:t xml:space="preserve"> في قول الله تعالى</w:t>
      </w:r>
      <w:r>
        <w:rPr>
          <w:rtl/>
        </w:rPr>
        <w:t xml:space="preserve">: </w:t>
      </w:r>
      <w:r w:rsidRPr="000E4A2F">
        <w:rPr>
          <w:rStyle w:val="libAlaemChar"/>
          <w:rtl/>
        </w:rPr>
        <w:t>(</w:t>
      </w:r>
      <w:r w:rsidRPr="00500BFE">
        <w:rPr>
          <w:rStyle w:val="libAieChar"/>
          <w:rtl/>
        </w:rPr>
        <w:t>وَعَلَى الَّذِينَ يُطِيقُونَهُ فِدْيَةٌ طَعامُ مِسْكِينٍ</w:t>
      </w:r>
      <w:r w:rsidRPr="000E4A2F">
        <w:rPr>
          <w:rStyle w:val="libAlaemChar"/>
          <w:rtl/>
        </w:rPr>
        <w:t>)</w:t>
      </w:r>
      <w:r w:rsidRPr="00A569E2">
        <w:rPr>
          <w:rtl/>
        </w:rPr>
        <w:t xml:space="preserve"> قال</w:t>
      </w:r>
      <w:r>
        <w:rPr>
          <w:rtl/>
        </w:rPr>
        <w:t xml:space="preserve">: </w:t>
      </w:r>
      <w:r w:rsidRPr="00A569E2">
        <w:rPr>
          <w:rtl/>
        </w:rPr>
        <w:t>الذين كانوا يطيقون الصوم فأصابهم كبر أو عطاش أو شبه ذلك فعليهم بكل يوم مد</w:t>
      </w:r>
      <w:r>
        <w:rPr>
          <w:rtl/>
        </w:rPr>
        <w:t xml:space="preserve">، </w:t>
      </w:r>
      <w:r w:rsidRPr="00A569E2">
        <w:rPr>
          <w:rtl/>
        </w:rPr>
        <w:t>في تفسير</w:t>
      </w:r>
      <w:r>
        <w:rPr>
          <w:rtl/>
        </w:rPr>
        <w:t xml:space="preserve"> علي بن إبراهيم </w:t>
      </w:r>
      <w:r w:rsidRPr="00A569E2">
        <w:rPr>
          <w:rtl/>
        </w:rPr>
        <w:t>قوله</w:t>
      </w:r>
      <w:r>
        <w:rPr>
          <w:rtl/>
        </w:rPr>
        <w:t xml:space="preserve">: </w:t>
      </w:r>
      <w:r w:rsidRPr="000E4A2F">
        <w:rPr>
          <w:rStyle w:val="libAlaemChar"/>
          <w:rtl/>
        </w:rPr>
        <w:t>(</w:t>
      </w:r>
      <w:r w:rsidRPr="00500BFE">
        <w:rPr>
          <w:rStyle w:val="libAieChar"/>
          <w:rtl/>
        </w:rPr>
        <w:t>وَعَلَى الَّذِينَ يُطِيقُونَهُ فِدْيَةٌ طَعامُ مِسْكِينٍ</w:t>
      </w:r>
      <w:r w:rsidRPr="000E4A2F">
        <w:rPr>
          <w:rStyle w:val="libAlaemChar"/>
          <w:rtl/>
        </w:rPr>
        <w:t>)</w:t>
      </w:r>
      <w:r w:rsidRPr="00A569E2">
        <w:rPr>
          <w:rtl/>
        </w:rPr>
        <w:t xml:space="preserve"> قال</w:t>
      </w:r>
      <w:r>
        <w:rPr>
          <w:rtl/>
        </w:rPr>
        <w:t xml:space="preserve">: </w:t>
      </w:r>
      <w:r w:rsidRPr="00A569E2">
        <w:rPr>
          <w:rtl/>
        </w:rPr>
        <w:t>من مرض في شهر رمضان فأفطر ثم صح فلم يقض ما فاته حتى جاء شهر رمضان آخر فعليه أن يقضى ويتصدق عن كل يوم بمد من الطعام.</w:t>
      </w:r>
    </w:p>
    <w:p w:rsidR="001C7CB2" w:rsidRPr="00A569E2" w:rsidRDefault="001C7CB2" w:rsidP="007C645F">
      <w:pPr>
        <w:pStyle w:val="libNormal"/>
        <w:rPr>
          <w:rtl/>
        </w:rPr>
      </w:pPr>
      <w:r w:rsidRPr="00957CEF">
        <w:rPr>
          <w:rStyle w:val="libBold2Char"/>
          <w:rtl/>
        </w:rPr>
        <w:t>564 ـ في أصول الكافي</w:t>
      </w:r>
      <w:r>
        <w:rPr>
          <w:rtl/>
        </w:rPr>
        <w:t xml:space="preserve"> علي بن إبراهيم </w:t>
      </w:r>
      <w:r w:rsidRPr="00A569E2">
        <w:rPr>
          <w:rtl/>
        </w:rPr>
        <w:t xml:space="preserve">عن أبيه ومحمد بن القاسم عن محمد بن سليمان عن داود عن حفص بن غياث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شَهْرُ رَمَضانَ الَّذِي أُنْزِلَ فِيهِ الْقُرْآنُ</w:t>
      </w:r>
      <w:r w:rsidRPr="000E4A2F">
        <w:rPr>
          <w:rStyle w:val="libAlaemChar"/>
          <w:rtl/>
        </w:rPr>
        <w:t>)</w:t>
      </w:r>
      <w:r>
        <w:rPr>
          <w:rtl/>
        </w:rPr>
        <w:t xml:space="preserve"> وإنّما </w:t>
      </w:r>
      <w:r w:rsidRPr="00A569E2">
        <w:rPr>
          <w:rtl/>
        </w:rPr>
        <w:t>انزل في عشرين سنة بين أوله وآخره</w:t>
      </w:r>
      <w:r>
        <w:rPr>
          <w:rtl/>
        </w:rPr>
        <w:t>؟</w:t>
      </w:r>
      <w:r w:rsidRPr="00A569E2">
        <w:rPr>
          <w:rtl/>
        </w:rPr>
        <w:t xml:space="preserve"> 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نزل القرآن جملة واحدة في شهر رمضان</w:t>
      </w:r>
      <w:r>
        <w:rPr>
          <w:rtl/>
        </w:rPr>
        <w:t xml:space="preserve"> إلى </w:t>
      </w:r>
      <w:r w:rsidRPr="00A569E2">
        <w:rPr>
          <w:rtl/>
        </w:rPr>
        <w:t>البيت المعمور</w:t>
      </w:r>
      <w:r>
        <w:rPr>
          <w:rtl/>
        </w:rPr>
        <w:t xml:space="preserve">، </w:t>
      </w:r>
      <w:r w:rsidRPr="00A569E2">
        <w:rPr>
          <w:rtl/>
        </w:rPr>
        <w:t>ثم نزل في طول عشرين سنة</w:t>
      </w:r>
      <w:r>
        <w:rPr>
          <w:rtl/>
        </w:rPr>
        <w:t xml:space="preserve">، </w:t>
      </w:r>
      <w:r w:rsidRPr="00A569E2">
        <w:rPr>
          <w:rtl/>
        </w:rPr>
        <w:t>ثم قال</w:t>
      </w:r>
      <w:r>
        <w:rPr>
          <w:rtl/>
        </w:rPr>
        <w:t xml:space="preserve">: </w:t>
      </w:r>
      <w:r w:rsidRPr="00A569E2">
        <w:rPr>
          <w:rtl/>
        </w:rPr>
        <w:t xml:space="preserve">قال النبي </w:t>
      </w:r>
      <w:r w:rsidRPr="000E4A2F">
        <w:rPr>
          <w:rStyle w:val="libAlaemChar"/>
          <w:rtl/>
        </w:rPr>
        <w:t>عليه‌السلام</w:t>
      </w:r>
      <w:r w:rsidRPr="00A569E2">
        <w:rPr>
          <w:rtl/>
        </w:rPr>
        <w:t xml:space="preserve"> نزل صحف إبراهيم في</w:t>
      </w:r>
      <w:r>
        <w:rPr>
          <w:rtl/>
        </w:rPr>
        <w:t xml:space="preserve"> أوّل </w:t>
      </w:r>
      <w:r w:rsidRPr="00A569E2">
        <w:rPr>
          <w:rtl/>
        </w:rPr>
        <w:t>ليلة من شهر رمضان وأنزلت التوراة لست مضين من شهر رمضان</w:t>
      </w:r>
      <w:r>
        <w:rPr>
          <w:rtl/>
        </w:rPr>
        <w:t xml:space="preserve">، </w:t>
      </w:r>
      <w:r w:rsidRPr="00A569E2">
        <w:rPr>
          <w:rtl/>
        </w:rPr>
        <w:t>وانزل الإنجيل لثلث عشرة ليلة خلت من شهر رمضان</w:t>
      </w:r>
      <w:r>
        <w:rPr>
          <w:rtl/>
        </w:rPr>
        <w:t xml:space="preserve">، </w:t>
      </w:r>
      <w:r w:rsidRPr="00A569E2">
        <w:rPr>
          <w:rtl/>
        </w:rPr>
        <w:t>وانزل الزبور لثمان عشرة خلون من شهر رمضان وانزل القرآن في ثلث عشرين من شهر رمضان.</w:t>
      </w:r>
    </w:p>
    <w:p w:rsidR="001C7CB2" w:rsidRPr="00A569E2" w:rsidRDefault="001C7CB2" w:rsidP="007C645F">
      <w:pPr>
        <w:pStyle w:val="libNormal"/>
        <w:rPr>
          <w:rtl/>
        </w:rPr>
      </w:pPr>
      <w:r w:rsidRPr="00957CEF">
        <w:rPr>
          <w:rStyle w:val="libBold2Char"/>
          <w:rtl/>
        </w:rPr>
        <w:t>565 ـ في الكافي</w:t>
      </w:r>
      <w:r>
        <w:rPr>
          <w:rtl/>
        </w:rPr>
        <w:t xml:space="preserve"> علي بن إبراهيم </w:t>
      </w:r>
      <w:r w:rsidRPr="00A569E2">
        <w:rPr>
          <w:rtl/>
        </w:rPr>
        <w:t>عن أبيه عن عبد الله بن المغيرة عن عمرو الشامي عن</w:t>
      </w:r>
      <w:r>
        <w:rPr>
          <w:rtl/>
        </w:rPr>
        <w:t xml:space="preserve"> أبي عبد الله </w:t>
      </w:r>
      <w:r w:rsidRPr="000E4A2F">
        <w:rPr>
          <w:rStyle w:val="libAlaemChar"/>
          <w:rtl/>
        </w:rPr>
        <w:t>عليه‌السلام</w:t>
      </w:r>
      <w:r w:rsidRPr="00A569E2">
        <w:rPr>
          <w:rtl/>
        </w:rPr>
        <w:t xml:space="preserve"> قال ونزل القرآن في</w:t>
      </w:r>
      <w:r>
        <w:rPr>
          <w:rtl/>
        </w:rPr>
        <w:t xml:space="preserve"> أوّل </w:t>
      </w:r>
      <w:r w:rsidRPr="00A569E2">
        <w:rPr>
          <w:rtl/>
        </w:rPr>
        <w:t>ليلة من شهر رمضان</w:t>
      </w:r>
      <w:r>
        <w:rPr>
          <w:rtl/>
        </w:rPr>
        <w:t xml:space="preserve">، </w:t>
      </w:r>
      <w:r w:rsidRPr="00A569E2">
        <w:rPr>
          <w:rtl/>
        </w:rPr>
        <w:t>فاستقبل الشهر بالقرآن.</w:t>
      </w:r>
    </w:p>
    <w:p w:rsidR="001C7CB2" w:rsidRPr="00A569E2" w:rsidRDefault="001C7CB2" w:rsidP="007C645F">
      <w:pPr>
        <w:pStyle w:val="libNormal"/>
        <w:rPr>
          <w:rtl/>
        </w:rPr>
      </w:pPr>
      <w:r w:rsidRPr="00957CEF">
        <w:rPr>
          <w:rStyle w:val="libBold2Char"/>
          <w:rtl/>
        </w:rPr>
        <w:t>566 ـ في الكافي</w:t>
      </w:r>
      <w:r w:rsidRPr="00A569E2">
        <w:rPr>
          <w:rtl/>
        </w:rPr>
        <w:t xml:space="preserve"> محمد بن يحيى عن</w:t>
      </w:r>
      <w:r>
        <w:rPr>
          <w:rtl/>
        </w:rPr>
        <w:t xml:space="preserve"> أحمد </w:t>
      </w:r>
      <w:r w:rsidRPr="00A569E2">
        <w:rPr>
          <w:rtl/>
        </w:rPr>
        <w:t>بن محمد ومحمد بن الحسين عن محمد بن يحيى الخثعمي عن غياث بن إبراهيم عن</w:t>
      </w:r>
      <w:r>
        <w:rPr>
          <w:rtl/>
        </w:rPr>
        <w:t xml:space="preserve"> أبي عبد الله </w:t>
      </w:r>
      <w:r w:rsidRPr="00A569E2">
        <w:rPr>
          <w:rtl/>
        </w:rPr>
        <w:t xml:space="preserve">عن أبيه </w:t>
      </w:r>
      <w:r w:rsidRPr="000E4A2F">
        <w:rPr>
          <w:rStyle w:val="libAlaemChar"/>
          <w:rtl/>
        </w:rPr>
        <w:t>عليه‌السلام</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sidRPr="00A569E2">
        <w:rPr>
          <w:rtl/>
        </w:rPr>
        <w:t xml:space="preserve"> لا تقولوا رمضان ولكن قولوا شهر رمضان</w:t>
      </w:r>
      <w:r>
        <w:rPr>
          <w:rtl/>
        </w:rPr>
        <w:t xml:space="preserve">، </w:t>
      </w:r>
      <w:r w:rsidRPr="00A569E2">
        <w:rPr>
          <w:rtl/>
        </w:rPr>
        <w:t>فانكم ما تدرون ما رمضان.</w:t>
      </w:r>
    </w:p>
    <w:p w:rsidR="001C7CB2" w:rsidRPr="00A569E2" w:rsidRDefault="001C7CB2" w:rsidP="007C645F">
      <w:pPr>
        <w:pStyle w:val="libNormal"/>
        <w:rPr>
          <w:rtl/>
        </w:rPr>
      </w:pPr>
      <w:r w:rsidRPr="00A569E2">
        <w:rPr>
          <w:rtl/>
        </w:rPr>
        <w:t>567</w:t>
      </w:r>
      <w:r>
        <w:rPr>
          <w:rtl/>
        </w:rPr>
        <w:t xml:space="preserve"> ـ </w:t>
      </w:r>
      <w:r w:rsidRPr="00A569E2">
        <w:rPr>
          <w:rtl/>
        </w:rPr>
        <w:t>عدة من أصحابنا عن</w:t>
      </w:r>
      <w:r>
        <w:rPr>
          <w:rtl/>
        </w:rPr>
        <w:t xml:space="preserve"> أحمد </w:t>
      </w:r>
      <w:r w:rsidRPr="00A569E2">
        <w:rPr>
          <w:rtl/>
        </w:rPr>
        <w:t>بن محمد عن</w:t>
      </w:r>
      <w:r>
        <w:rPr>
          <w:rtl/>
        </w:rPr>
        <w:t xml:space="preserve"> أحمد </w:t>
      </w:r>
      <w:r w:rsidRPr="00A569E2">
        <w:rPr>
          <w:rtl/>
        </w:rPr>
        <w:t>بن محمد بن</w:t>
      </w:r>
      <w:r>
        <w:rPr>
          <w:rtl/>
        </w:rPr>
        <w:t xml:space="preserve"> أبي </w:t>
      </w:r>
      <w:r w:rsidRPr="00A569E2">
        <w:rPr>
          <w:rtl/>
        </w:rPr>
        <w:t>نصر</w:t>
      </w:r>
    </w:p>
    <w:p w:rsidR="001C7CB2" w:rsidRPr="00A569E2" w:rsidRDefault="001C7CB2" w:rsidP="007C645F">
      <w:pPr>
        <w:pStyle w:val="libNormal0"/>
        <w:rPr>
          <w:rtl/>
        </w:rPr>
      </w:pPr>
      <w:r>
        <w:rPr>
          <w:rtl/>
        </w:rPr>
        <w:br w:type="page"/>
      </w:r>
      <w:r w:rsidRPr="00A569E2">
        <w:rPr>
          <w:rtl/>
        </w:rPr>
        <w:lastRenderedPageBreak/>
        <w:t>عن هشام بن سالم عن سعد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كنا عنده ثمانية رجال فذكرنا رمضان</w:t>
      </w:r>
      <w:r>
        <w:rPr>
          <w:rtl/>
        </w:rPr>
        <w:t xml:space="preserve">، </w:t>
      </w:r>
      <w:r w:rsidRPr="00A569E2">
        <w:rPr>
          <w:rtl/>
        </w:rPr>
        <w:t>فقال</w:t>
      </w:r>
      <w:r>
        <w:rPr>
          <w:rtl/>
        </w:rPr>
        <w:t xml:space="preserve">: </w:t>
      </w:r>
      <w:r w:rsidRPr="00A569E2">
        <w:rPr>
          <w:rtl/>
        </w:rPr>
        <w:t>لا تقولوا هذا رمضان</w:t>
      </w:r>
      <w:r>
        <w:rPr>
          <w:rtl/>
        </w:rPr>
        <w:t xml:space="preserve">، </w:t>
      </w:r>
      <w:r w:rsidRPr="00A569E2">
        <w:rPr>
          <w:rtl/>
        </w:rPr>
        <w:t>ولا ذهب رمضان ولا جاء رمضان فان رمضان</w:t>
      </w:r>
      <w:r>
        <w:rPr>
          <w:rtl/>
        </w:rPr>
        <w:t xml:space="preserve"> إسم </w:t>
      </w:r>
      <w:r w:rsidRPr="00A569E2">
        <w:rPr>
          <w:rtl/>
        </w:rPr>
        <w:t xml:space="preserve">من أسماء الله </w:t>
      </w:r>
      <w:r w:rsidRPr="000E4A2F">
        <w:rPr>
          <w:rStyle w:val="libAlaemChar"/>
          <w:rtl/>
        </w:rPr>
        <w:t>عزوجل</w:t>
      </w:r>
      <w:r>
        <w:rPr>
          <w:rtl/>
        </w:rPr>
        <w:t xml:space="preserve">، </w:t>
      </w:r>
      <w:r w:rsidRPr="00A569E2">
        <w:rPr>
          <w:rtl/>
        </w:rPr>
        <w:t>لا يجيء ولا يذهب</w:t>
      </w:r>
      <w:r>
        <w:rPr>
          <w:rtl/>
        </w:rPr>
        <w:t xml:space="preserve"> وإنّما </w:t>
      </w:r>
      <w:r w:rsidRPr="00A569E2">
        <w:rPr>
          <w:rtl/>
        </w:rPr>
        <w:t>يجيء ويذهب الزائل ولكن قولوا شهر رمضان فالشهر مضاف</w:t>
      </w:r>
      <w:r>
        <w:rPr>
          <w:rtl/>
        </w:rPr>
        <w:t xml:space="preserve"> إلى </w:t>
      </w:r>
      <w:r w:rsidRPr="00A569E2">
        <w:rPr>
          <w:rtl/>
        </w:rPr>
        <w:t>الاسم والاسم</w:t>
      </w:r>
      <w:r>
        <w:rPr>
          <w:rtl/>
        </w:rPr>
        <w:t xml:space="preserve"> إسم </w:t>
      </w:r>
      <w:r w:rsidRPr="00A569E2">
        <w:rPr>
          <w:rtl/>
        </w:rPr>
        <w:t xml:space="preserve">الله عز ذكره وهو الشهر </w:t>
      </w:r>
      <w:r w:rsidRPr="000E4A2F">
        <w:rPr>
          <w:rStyle w:val="libAlaemChar"/>
          <w:rtl/>
        </w:rPr>
        <w:t>(</w:t>
      </w:r>
      <w:r w:rsidRPr="00500BFE">
        <w:rPr>
          <w:rStyle w:val="libAieChar"/>
          <w:rtl/>
        </w:rPr>
        <w:t>الَّذِي أُنْزِلَ فِيهِ الْقُرْآنُ</w:t>
      </w:r>
      <w:r w:rsidRPr="000E4A2F">
        <w:rPr>
          <w:rStyle w:val="libAlaemChar"/>
          <w:rtl/>
        </w:rPr>
        <w:t>)</w:t>
      </w:r>
      <w:r w:rsidRPr="00A569E2">
        <w:rPr>
          <w:rtl/>
        </w:rPr>
        <w:t xml:space="preserve"> جعله مثلا وعيدا</w:t>
      </w:r>
      <w:r>
        <w:rPr>
          <w:rtl/>
        </w:rPr>
        <w:t xml:space="preserve">: </w:t>
      </w:r>
      <w:r w:rsidRPr="00200B9A">
        <w:rPr>
          <w:rStyle w:val="libFootnotenumChar"/>
          <w:rtl/>
        </w:rPr>
        <w:t>(1)</w:t>
      </w:r>
    </w:p>
    <w:p w:rsidR="001C7CB2" w:rsidRPr="00A569E2" w:rsidRDefault="001C7CB2" w:rsidP="007C645F">
      <w:pPr>
        <w:pStyle w:val="libNormal"/>
        <w:rPr>
          <w:rtl/>
        </w:rPr>
      </w:pPr>
      <w:r w:rsidRPr="00A569E2">
        <w:rPr>
          <w:rtl/>
        </w:rPr>
        <w:t>568</w:t>
      </w:r>
      <w:r>
        <w:rPr>
          <w:rtl/>
        </w:rPr>
        <w:t xml:space="preserve"> ـ </w:t>
      </w:r>
      <w:r w:rsidRPr="00A569E2">
        <w:rPr>
          <w:rtl/>
        </w:rPr>
        <w:t>محمد بن</w:t>
      </w:r>
      <w:r>
        <w:rPr>
          <w:rtl/>
        </w:rPr>
        <w:t xml:space="preserve"> إسمعيل </w:t>
      </w:r>
      <w:r w:rsidRPr="00A569E2">
        <w:rPr>
          <w:rtl/>
        </w:rPr>
        <w:t>عن الفضل بن شاذان عن صفوان بن يحيى عن منصور ابن حازم عن</w:t>
      </w:r>
      <w:r>
        <w:rPr>
          <w:rtl/>
        </w:rPr>
        <w:t xml:space="preserve"> أبي عبد الله </w:t>
      </w:r>
      <w:r w:rsidRPr="000E4A2F">
        <w:rPr>
          <w:rStyle w:val="libAlaemChar"/>
          <w:rtl/>
        </w:rPr>
        <w:t>عليه‌السلام</w:t>
      </w:r>
      <w:r>
        <w:rPr>
          <w:rtl/>
        </w:rPr>
        <w:t xml:space="preserve"> أنّه قال </w:t>
      </w:r>
      <w:r w:rsidRPr="00A569E2">
        <w:rPr>
          <w:rtl/>
        </w:rPr>
        <w:t xml:space="preserve">في رجل صام في ظهار </w:t>
      </w:r>
      <w:r>
        <w:rPr>
          <w:rtl/>
        </w:rPr>
        <w:t>(</w:t>
      </w:r>
      <w:r w:rsidRPr="00A569E2">
        <w:rPr>
          <w:rtl/>
        </w:rPr>
        <w:t>نهار</w:t>
      </w:r>
      <w:r>
        <w:rPr>
          <w:rtl/>
        </w:rPr>
        <w:t xml:space="preserve"> ـ </w:t>
      </w:r>
      <w:r w:rsidRPr="00A569E2">
        <w:rPr>
          <w:rtl/>
        </w:rPr>
        <w:t>ظ</w:t>
      </w:r>
      <w:r>
        <w:rPr>
          <w:rtl/>
        </w:rPr>
        <w:t>)</w:t>
      </w:r>
      <w:r w:rsidRPr="00A569E2">
        <w:rPr>
          <w:rtl/>
        </w:rPr>
        <w:t xml:space="preserve"> شعبان ثم أدركه شهر رمضان</w:t>
      </w:r>
      <w:r>
        <w:rPr>
          <w:rtl/>
        </w:rPr>
        <w:t xml:space="preserve">، </w:t>
      </w:r>
      <w:r w:rsidRPr="00A569E2">
        <w:rPr>
          <w:rtl/>
        </w:rPr>
        <w:t>قال يصوم رمضان ويستأنف الصوم.</w:t>
      </w:r>
    </w:p>
    <w:p w:rsidR="001C7CB2" w:rsidRPr="00A569E2" w:rsidRDefault="001C7CB2" w:rsidP="007C645F">
      <w:pPr>
        <w:pStyle w:val="libNormal"/>
        <w:rPr>
          <w:rtl/>
        </w:rPr>
      </w:pPr>
      <w:r w:rsidRPr="00957CEF">
        <w:rPr>
          <w:rStyle w:val="libBold2Char"/>
          <w:rtl/>
        </w:rPr>
        <w:t>569 ـ في أصول الكافي</w:t>
      </w:r>
      <w:r w:rsidRPr="00A569E2">
        <w:rPr>
          <w:rtl/>
        </w:rPr>
        <w:t xml:space="preserve"> عدة من أصحابنا عن سهل بن زياد وعلى بن إبراهيم عن أبيه جميعا عن ابن محبوب عن</w:t>
      </w:r>
      <w:r>
        <w:rPr>
          <w:rtl/>
        </w:rPr>
        <w:t xml:space="preserve"> أبي </w:t>
      </w:r>
      <w:r w:rsidRPr="00A569E2">
        <w:rPr>
          <w:rtl/>
        </w:rPr>
        <w:t>حمزة عن</w:t>
      </w:r>
      <w:r>
        <w:rPr>
          <w:rtl/>
        </w:rPr>
        <w:t xml:space="preserve"> أبي </w:t>
      </w:r>
      <w:r w:rsidRPr="00A569E2">
        <w:rPr>
          <w:rtl/>
        </w:rPr>
        <w:t>يحيى عن الأصبغ بن نباتة قال</w:t>
      </w:r>
      <w:r>
        <w:rPr>
          <w:rtl/>
        </w:rPr>
        <w:t xml:space="preserve">: </w:t>
      </w:r>
      <w:r w:rsidRPr="00A569E2">
        <w:rPr>
          <w:rtl/>
        </w:rPr>
        <w:t xml:space="preserve">سمعت أمير المؤمنين </w:t>
      </w:r>
      <w:r w:rsidRPr="000E4A2F">
        <w:rPr>
          <w:rStyle w:val="libAlaemChar"/>
          <w:rtl/>
        </w:rPr>
        <w:t>عليه‌السلام</w:t>
      </w:r>
      <w:r>
        <w:rPr>
          <w:rtl/>
        </w:rPr>
        <w:t xml:space="preserve">: </w:t>
      </w:r>
      <w:r w:rsidRPr="00A569E2">
        <w:rPr>
          <w:rtl/>
        </w:rPr>
        <w:t>يقول</w:t>
      </w:r>
      <w:r>
        <w:rPr>
          <w:rtl/>
        </w:rPr>
        <w:t xml:space="preserve">: </w:t>
      </w:r>
      <w:r w:rsidRPr="00A569E2">
        <w:rPr>
          <w:rtl/>
        </w:rPr>
        <w:t>نزل القرآن أثلاثا ثلث فينا وفي عدونا وثلث سنن وأمثال وثلث فرائض واحكام.</w:t>
      </w:r>
    </w:p>
    <w:p w:rsidR="001C7CB2" w:rsidRPr="00A569E2" w:rsidRDefault="001C7CB2" w:rsidP="007C645F">
      <w:pPr>
        <w:pStyle w:val="libNormal"/>
        <w:rPr>
          <w:rtl/>
        </w:rPr>
      </w:pPr>
      <w:r w:rsidRPr="00A569E2">
        <w:rPr>
          <w:rtl/>
        </w:rPr>
        <w:t>570</w:t>
      </w:r>
      <w:r>
        <w:rPr>
          <w:rtl/>
        </w:rPr>
        <w:t xml:space="preserve"> ـ </w:t>
      </w:r>
      <w:r w:rsidRPr="00A569E2">
        <w:rPr>
          <w:rtl/>
        </w:rPr>
        <w:t>عدة من أصحابنا عن</w:t>
      </w:r>
      <w:r>
        <w:rPr>
          <w:rtl/>
        </w:rPr>
        <w:t xml:space="preserve"> أحمد </w:t>
      </w:r>
      <w:r w:rsidRPr="00A569E2">
        <w:rPr>
          <w:rtl/>
        </w:rPr>
        <w:t>بن محمد عن الحجال</w:t>
      </w:r>
      <w:r>
        <w:rPr>
          <w:rtl/>
        </w:rPr>
        <w:t xml:space="preserve"> عن علي بن </w:t>
      </w:r>
      <w:r w:rsidRPr="00A569E2">
        <w:rPr>
          <w:rtl/>
        </w:rPr>
        <w:t>عقبة عن داود بن فرقد عمن ذكره عن</w:t>
      </w:r>
      <w:r>
        <w:rPr>
          <w:rtl/>
        </w:rPr>
        <w:t xml:space="preserve"> أبي عبد الله </w:t>
      </w:r>
      <w:r w:rsidRPr="000E4A2F">
        <w:rPr>
          <w:rStyle w:val="libAlaemChar"/>
          <w:rtl/>
        </w:rPr>
        <w:t>عليه‌السلام</w:t>
      </w:r>
      <w:r>
        <w:rPr>
          <w:rtl/>
        </w:rPr>
        <w:t xml:space="preserve"> قال: إنَّ </w:t>
      </w:r>
      <w:r w:rsidRPr="00A569E2">
        <w:rPr>
          <w:rtl/>
        </w:rPr>
        <w:t>القرآن نزل اربعة أرباع :</w:t>
      </w:r>
    </w:p>
    <w:p w:rsidR="001C7CB2" w:rsidRPr="00A569E2" w:rsidRDefault="001C7CB2" w:rsidP="007C645F">
      <w:pPr>
        <w:pStyle w:val="libNormal"/>
        <w:rPr>
          <w:rtl/>
        </w:rPr>
      </w:pPr>
      <w:r w:rsidRPr="00A569E2">
        <w:rPr>
          <w:rtl/>
        </w:rPr>
        <w:t>ربع حلال</w:t>
      </w:r>
      <w:r>
        <w:rPr>
          <w:rtl/>
        </w:rPr>
        <w:t xml:space="preserve">، </w:t>
      </w:r>
      <w:r w:rsidRPr="00A569E2">
        <w:rPr>
          <w:rtl/>
        </w:rPr>
        <w:t>وربع حرام وربع سنن وأحكام</w:t>
      </w:r>
      <w:r>
        <w:rPr>
          <w:rtl/>
        </w:rPr>
        <w:t xml:space="preserve">، </w:t>
      </w:r>
      <w:r w:rsidRPr="00A569E2">
        <w:rPr>
          <w:rtl/>
        </w:rPr>
        <w:t>وربع خبر ما كان قبلكم ونبأ ما يكون بعدكم وفصل ما بينكم.</w:t>
      </w:r>
    </w:p>
    <w:p w:rsidR="001C7CB2" w:rsidRPr="00A569E2" w:rsidRDefault="001C7CB2" w:rsidP="007C645F">
      <w:pPr>
        <w:pStyle w:val="libNormal"/>
        <w:rPr>
          <w:rtl/>
        </w:rPr>
      </w:pPr>
      <w:r w:rsidRPr="00A569E2">
        <w:rPr>
          <w:rtl/>
        </w:rPr>
        <w:t>571</w:t>
      </w:r>
      <w:r>
        <w:rPr>
          <w:rtl/>
        </w:rPr>
        <w:t xml:space="preserve"> ـ أبو </w:t>
      </w:r>
      <w:r w:rsidRPr="00A569E2">
        <w:rPr>
          <w:rtl/>
        </w:rPr>
        <w:t>على الأشعري عن محمد بن عبد الجبار عن صفوان عن إسحاق بن عمار 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قال نزل القرآن اربعة أرباع ربع فينا</w:t>
      </w:r>
      <w:r>
        <w:rPr>
          <w:rtl/>
        </w:rPr>
        <w:t xml:space="preserve">، </w:t>
      </w:r>
      <w:r w:rsidRPr="00A569E2">
        <w:rPr>
          <w:rtl/>
        </w:rPr>
        <w:t>وربع في عدونا وربع سنن وأمثال وربع فرائض وأحكام.</w:t>
      </w:r>
    </w:p>
    <w:p w:rsidR="001C7CB2" w:rsidRPr="00A569E2" w:rsidRDefault="001C7CB2" w:rsidP="007C645F">
      <w:pPr>
        <w:pStyle w:val="libNormal"/>
        <w:rPr>
          <w:rtl/>
        </w:rPr>
      </w:pPr>
      <w:r w:rsidRPr="00A569E2">
        <w:rPr>
          <w:rtl/>
        </w:rPr>
        <w:t>572</w:t>
      </w:r>
      <w:r>
        <w:rPr>
          <w:rtl/>
        </w:rPr>
        <w:t xml:space="preserve"> ـ </w:t>
      </w:r>
      <w:r w:rsidRPr="00A569E2">
        <w:rPr>
          <w:rtl/>
        </w:rPr>
        <w:t>الحسين بن محمد عن معلى بن محمد عن الوشاء عن جميل بن دراج عن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قال المجلسي </w:t>
      </w:r>
      <w:r>
        <w:rPr>
          <w:rtl/>
        </w:rPr>
        <w:t>(</w:t>
      </w:r>
      <w:r w:rsidRPr="00A569E2">
        <w:rPr>
          <w:rtl/>
        </w:rPr>
        <w:t>ره</w:t>
      </w:r>
      <w:r>
        <w:rPr>
          <w:rtl/>
        </w:rPr>
        <w:t>)</w:t>
      </w:r>
      <w:r w:rsidRPr="00A569E2">
        <w:rPr>
          <w:rtl/>
        </w:rPr>
        <w:t xml:space="preserve"> في مرآة العقول «جعله مثلا وعيدا»</w:t>
      </w:r>
      <w:r>
        <w:rPr>
          <w:rtl/>
        </w:rPr>
        <w:t xml:space="preserve"> أي </w:t>
      </w:r>
      <w:r w:rsidRPr="00A569E2">
        <w:rPr>
          <w:rtl/>
        </w:rPr>
        <w:t>الشهر أو القرآن مثلا</w:t>
      </w:r>
      <w:r>
        <w:rPr>
          <w:rtl/>
        </w:rPr>
        <w:t xml:space="preserve"> أي </w:t>
      </w:r>
      <w:r w:rsidRPr="00A569E2">
        <w:rPr>
          <w:rtl/>
        </w:rPr>
        <w:t>حجة وعيدا</w:t>
      </w:r>
      <w:r>
        <w:rPr>
          <w:rtl/>
        </w:rPr>
        <w:t xml:space="preserve"> أي </w:t>
      </w:r>
      <w:r w:rsidRPr="00A569E2">
        <w:rPr>
          <w:rtl/>
        </w:rPr>
        <w:t>محل سرور لأوليائه والمثل بالثاني أنسب كما ان العيد بالأول انسب</w:t>
      </w:r>
      <w:r>
        <w:rPr>
          <w:rtl/>
        </w:rPr>
        <w:t xml:space="preserve">، </w:t>
      </w:r>
      <w:r w:rsidRPr="00A569E2">
        <w:rPr>
          <w:rtl/>
        </w:rPr>
        <w:t>وقال الفيروزآبادي. والعيد</w:t>
      </w:r>
      <w:r>
        <w:rPr>
          <w:rtl/>
        </w:rPr>
        <w:t xml:space="preserve">: </w:t>
      </w:r>
      <w:r w:rsidRPr="00A569E2">
        <w:rPr>
          <w:rtl/>
        </w:rPr>
        <w:t>ما اعتادك من هم أو مرض أو حزن ونحوه</w:t>
      </w:r>
      <w:r>
        <w:rPr>
          <w:rtl/>
        </w:rPr>
        <w:t xml:space="preserve">، </w:t>
      </w:r>
      <w:r w:rsidRPr="00A569E2">
        <w:rPr>
          <w:rtl/>
        </w:rPr>
        <w:t>انتهى</w:t>
      </w:r>
      <w:r>
        <w:rPr>
          <w:rtl/>
        </w:rPr>
        <w:t xml:space="preserve">، </w:t>
      </w:r>
      <w:r w:rsidRPr="00A569E2">
        <w:rPr>
          <w:rtl/>
        </w:rPr>
        <w:t>وعلى الأخير يحتمل كون الواو جزءا للكلمة.</w:t>
      </w:r>
    </w:p>
    <w:p w:rsidR="001C7CB2" w:rsidRPr="00A569E2" w:rsidRDefault="001C7CB2" w:rsidP="007C645F">
      <w:pPr>
        <w:pStyle w:val="libNormal0"/>
        <w:rPr>
          <w:rtl/>
        </w:rPr>
      </w:pPr>
      <w:r>
        <w:rPr>
          <w:rtl/>
        </w:rPr>
        <w:br w:type="page"/>
      </w:r>
      <w:r w:rsidRPr="00A569E2">
        <w:rPr>
          <w:rtl/>
        </w:rPr>
        <w:lastRenderedPageBreak/>
        <w:t>محمد بن مسلم عن زرارة عن</w:t>
      </w:r>
      <w:r>
        <w:rPr>
          <w:rtl/>
        </w:rPr>
        <w:t xml:space="preserve"> أبي جعفر </w:t>
      </w:r>
      <w:r w:rsidRPr="000E4A2F">
        <w:rPr>
          <w:rStyle w:val="libAlaemChar"/>
          <w:rtl/>
        </w:rPr>
        <w:t>عليه‌السلام</w:t>
      </w:r>
      <w:r>
        <w:rPr>
          <w:rtl/>
        </w:rPr>
        <w:t xml:space="preserve"> قال: إنَّ </w:t>
      </w:r>
      <w:r w:rsidRPr="00A569E2">
        <w:rPr>
          <w:rtl/>
        </w:rPr>
        <w:t>القرآن واحد نزل من عند واحد ولكن الاختلاف يجيء من قبل الرواة.</w:t>
      </w:r>
    </w:p>
    <w:p w:rsidR="001C7CB2" w:rsidRPr="00A569E2" w:rsidRDefault="001C7CB2" w:rsidP="007C645F">
      <w:pPr>
        <w:pStyle w:val="libNormal"/>
        <w:rPr>
          <w:rtl/>
        </w:rPr>
      </w:pPr>
      <w:r w:rsidRPr="00A569E2">
        <w:rPr>
          <w:rtl/>
        </w:rPr>
        <w:t>573</w:t>
      </w:r>
      <w:r>
        <w:rPr>
          <w:rtl/>
        </w:rPr>
        <w:t xml:space="preserve"> ـ علي بن إبراهيم </w:t>
      </w:r>
      <w:r w:rsidRPr="00A569E2">
        <w:rPr>
          <w:rtl/>
        </w:rPr>
        <w:t>عن أبيه عن ابن</w:t>
      </w:r>
      <w:r>
        <w:rPr>
          <w:rtl/>
        </w:rPr>
        <w:t xml:space="preserve"> أبي </w:t>
      </w:r>
      <w:r w:rsidRPr="00A569E2">
        <w:rPr>
          <w:rtl/>
        </w:rPr>
        <w:t>عمير عن عمر بن أذينة عن الفضل ابن يسار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ان الناس يقولون ان القرآن نزل على سبعة أحرف فقال كذبوا أعداء الله ولكنه نزل على حرف واحد من عند الواحد.</w:t>
      </w:r>
    </w:p>
    <w:p w:rsidR="001C7CB2" w:rsidRPr="00A569E2" w:rsidRDefault="001C7CB2" w:rsidP="007C645F">
      <w:pPr>
        <w:pStyle w:val="libNormal"/>
        <w:rPr>
          <w:rtl/>
        </w:rPr>
      </w:pPr>
      <w:r w:rsidRPr="00A569E2">
        <w:rPr>
          <w:rtl/>
        </w:rPr>
        <w:t>574</w:t>
      </w:r>
      <w:r>
        <w:rPr>
          <w:rtl/>
        </w:rPr>
        <w:t xml:space="preserve"> ـ </w:t>
      </w:r>
      <w:r w:rsidRPr="00A569E2">
        <w:rPr>
          <w:rtl/>
        </w:rPr>
        <w:t>محمد بن يحيى عن عبد الله بن محمد عن</w:t>
      </w:r>
      <w:r>
        <w:rPr>
          <w:rtl/>
        </w:rPr>
        <w:t xml:space="preserve"> علي بن الحكم </w:t>
      </w:r>
      <w:r w:rsidRPr="00A569E2">
        <w:rPr>
          <w:rtl/>
        </w:rPr>
        <w:t xml:space="preserve">عن عبد الله بن بكير عن أبي عبد الله </w:t>
      </w:r>
      <w:r w:rsidRPr="000E4A2F">
        <w:rPr>
          <w:rStyle w:val="libAlaemChar"/>
          <w:rtl/>
        </w:rPr>
        <w:t>عليه‌السلام</w:t>
      </w:r>
      <w:r w:rsidRPr="00A569E2">
        <w:rPr>
          <w:rtl/>
        </w:rPr>
        <w:t xml:space="preserve"> قال نزل القرآن بإياك اعنى واسمعي يا جاره.</w:t>
      </w:r>
    </w:p>
    <w:p w:rsidR="001C7CB2" w:rsidRPr="00A569E2" w:rsidRDefault="001C7CB2" w:rsidP="00200B9A">
      <w:pPr>
        <w:pStyle w:val="libFootnotenum"/>
        <w:rPr>
          <w:rtl/>
          <w:lang w:bidi="fa-IR"/>
        </w:rPr>
      </w:pPr>
      <w:r w:rsidRPr="00A569E2">
        <w:rPr>
          <w:rtl/>
        </w:rPr>
        <w:t>(1)</w:t>
      </w:r>
    </w:p>
    <w:p w:rsidR="001C7CB2" w:rsidRPr="00A569E2" w:rsidRDefault="001C7CB2" w:rsidP="007C645F">
      <w:pPr>
        <w:pStyle w:val="libNormal"/>
        <w:rPr>
          <w:rtl/>
        </w:rPr>
      </w:pPr>
      <w:r w:rsidRPr="00A569E2">
        <w:rPr>
          <w:rtl/>
        </w:rPr>
        <w:t>575</w:t>
      </w:r>
      <w:r>
        <w:rPr>
          <w:rtl/>
        </w:rPr>
        <w:t xml:space="preserve"> ـ </w:t>
      </w:r>
      <w:r w:rsidRPr="00A569E2">
        <w:rPr>
          <w:rtl/>
        </w:rPr>
        <w:t>وفي رواية</w:t>
      </w:r>
      <w:r>
        <w:rPr>
          <w:rtl/>
        </w:rPr>
        <w:t xml:space="preserve"> أخرى</w:t>
      </w:r>
      <w:r w:rsidRPr="00A569E2">
        <w:rPr>
          <w:rtl/>
        </w:rPr>
        <w:t xml:space="preserve">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معناه ما عتب الله </w:t>
      </w:r>
      <w:r w:rsidRPr="000E4A2F">
        <w:rPr>
          <w:rStyle w:val="libAlaemChar"/>
          <w:rtl/>
        </w:rPr>
        <w:t>عزوجل</w:t>
      </w:r>
      <w:r w:rsidRPr="00A569E2">
        <w:rPr>
          <w:rtl/>
        </w:rPr>
        <w:t xml:space="preserve"> به على نبيه </w:t>
      </w:r>
      <w:r w:rsidRPr="000E4A2F">
        <w:rPr>
          <w:rStyle w:val="libAlaemChar"/>
          <w:rtl/>
        </w:rPr>
        <w:t>صلى‌الله‌عليه‌وآله‌وسلم</w:t>
      </w:r>
      <w:r w:rsidRPr="00A569E2">
        <w:rPr>
          <w:rtl/>
        </w:rPr>
        <w:t xml:space="preserve"> فهو يعنى به ما قد قضى به في القرآن </w:t>
      </w:r>
      <w:r w:rsidRPr="00200B9A">
        <w:rPr>
          <w:rStyle w:val="libFootnotenumChar"/>
          <w:rtl/>
        </w:rPr>
        <w:t>(2)</w:t>
      </w:r>
      <w:r w:rsidRPr="00A569E2">
        <w:rPr>
          <w:rtl/>
        </w:rPr>
        <w:t xml:space="preserve"> مثل قوله</w:t>
      </w:r>
      <w:r>
        <w:rPr>
          <w:rtl/>
        </w:rPr>
        <w:t xml:space="preserve">: </w:t>
      </w:r>
      <w:r w:rsidRPr="000E4A2F">
        <w:rPr>
          <w:rStyle w:val="libAlaemChar"/>
          <w:rtl/>
        </w:rPr>
        <w:t>(</w:t>
      </w:r>
      <w:r w:rsidRPr="00500BFE">
        <w:rPr>
          <w:rStyle w:val="libAieChar"/>
          <w:rtl/>
        </w:rPr>
        <w:t>وَلَوْ لا أَنْ ثَبَّتْناكَ لَقَدْ كِدْتَ تَرْكَنُ إِلَيْهِمْ شَيْئاً قَلِيلاً</w:t>
      </w:r>
      <w:r w:rsidRPr="000E4A2F">
        <w:rPr>
          <w:rStyle w:val="libAlaemChar"/>
          <w:rtl/>
        </w:rPr>
        <w:t>)</w:t>
      </w:r>
      <w:r w:rsidRPr="00A569E2">
        <w:rPr>
          <w:rtl/>
        </w:rPr>
        <w:t xml:space="preserve"> عنى بذلك غيره.</w:t>
      </w:r>
    </w:p>
    <w:p w:rsidR="001C7CB2" w:rsidRPr="00A569E2" w:rsidRDefault="001C7CB2" w:rsidP="007C645F">
      <w:pPr>
        <w:pStyle w:val="libNormal"/>
        <w:rPr>
          <w:rtl/>
        </w:rPr>
      </w:pPr>
      <w:r w:rsidRPr="00957CEF">
        <w:rPr>
          <w:rStyle w:val="libBold2Char"/>
          <w:rtl/>
        </w:rPr>
        <w:t xml:space="preserve">576 ـ في كتاب معاني الأخبار </w:t>
      </w:r>
      <w:r w:rsidRPr="00A569E2">
        <w:rPr>
          <w:rtl/>
        </w:rPr>
        <w:t>باسناده</w:t>
      </w:r>
      <w:r>
        <w:rPr>
          <w:rtl/>
        </w:rPr>
        <w:t xml:space="preserve"> إلى </w:t>
      </w:r>
      <w:r w:rsidRPr="00A569E2">
        <w:rPr>
          <w:rtl/>
        </w:rPr>
        <w:t xml:space="preserve">ابن سنان وغيره عمن ذكره قال سألت أبا عبد الله </w:t>
      </w:r>
      <w:r w:rsidRPr="000E4A2F">
        <w:rPr>
          <w:rStyle w:val="libAlaemChar"/>
          <w:rtl/>
        </w:rPr>
        <w:t>عليه‌السلام</w:t>
      </w:r>
      <w:r w:rsidRPr="00A569E2">
        <w:rPr>
          <w:rtl/>
        </w:rPr>
        <w:t xml:space="preserve"> عن القرآن والفرقان هما شيئان أم شيء واحد</w:t>
      </w:r>
      <w:r>
        <w:rPr>
          <w:rtl/>
        </w:rPr>
        <w:t>؟</w:t>
      </w:r>
      <w:r w:rsidRPr="00A569E2">
        <w:rPr>
          <w:rtl/>
        </w:rPr>
        <w:t xml:space="preserve"> قال</w:t>
      </w:r>
      <w:r>
        <w:rPr>
          <w:rtl/>
        </w:rPr>
        <w:t xml:space="preserve">، </w:t>
      </w:r>
      <w:r w:rsidRPr="00A569E2">
        <w:rPr>
          <w:rtl/>
        </w:rPr>
        <w:t>فقال القرآن جملة الكتاب</w:t>
      </w:r>
      <w:r>
        <w:rPr>
          <w:rtl/>
        </w:rPr>
        <w:t xml:space="preserve">، </w:t>
      </w:r>
      <w:r w:rsidRPr="00A569E2">
        <w:rPr>
          <w:rtl/>
        </w:rPr>
        <w:t>والفرقان المحكم الواجب العمل به.</w:t>
      </w:r>
    </w:p>
    <w:p w:rsidR="001C7CB2" w:rsidRPr="00A569E2" w:rsidRDefault="001C7CB2" w:rsidP="007C645F">
      <w:pPr>
        <w:pStyle w:val="libNormal"/>
        <w:rPr>
          <w:rtl/>
        </w:rPr>
      </w:pPr>
      <w:r w:rsidRPr="00957CEF">
        <w:rPr>
          <w:rStyle w:val="libBold2Char"/>
          <w:rtl/>
        </w:rPr>
        <w:t>577 ـ في كتاب الخصال</w:t>
      </w:r>
      <w:r w:rsidRPr="00A569E2">
        <w:rPr>
          <w:rtl/>
        </w:rPr>
        <w:t xml:space="preserve"> فيما علم أمير المؤمنين </w:t>
      </w:r>
      <w:r w:rsidRPr="000E4A2F">
        <w:rPr>
          <w:rStyle w:val="libAlaemChar"/>
          <w:rtl/>
        </w:rPr>
        <w:t>عليه‌السلام</w:t>
      </w:r>
      <w:r w:rsidRPr="00A569E2">
        <w:rPr>
          <w:rtl/>
        </w:rPr>
        <w:t xml:space="preserve"> أصحابه</w:t>
      </w:r>
      <w:r>
        <w:rPr>
          <w:rtl/>
        </w:rPr>
        <w:t xml:space="preserve">، </w:t>
      </w:r>
      <w:r w:rsidRPr="00A569E2">
        <w:rPr>
          <w:rtl/>
        </w:rPr>
        <w:t>ليس للعبد ان يخرج</w:t>
      </w:r>
      <w:r>
        <w:rPr>
          <w:rtl/>
        </w:rPr>
        <w:t xml:space="preserve"> إلى </w:t>
      </w:r>
      <w:r w:rsidRPr="00A569E2">
        <w:rPr>
          <w:rtl/>
        </w:rPr>
        <w:t xml:space="preserve">سفر إذا حضر شهر رمضان لقوله تعالى. </w:t>
      </w:r>
      <w:r w:rsidRPr="000E4A2F">
        <w:rPr>
          <w:rStyle w:val="libAlaemChar"/>
          <w:rtl/>
        </w:rPr>
        <w:t>(</w:t>
      </w:r>
      <w:r w:rsidRPr="00500BFE">
        <w:rPr>
          <w:rStyle w:val="libAieChar"/>
          <w:rtl/>
        </w:rPr>
        <w:t>فَمَنْ شَهِدَ مِنْكُمُ الشَّهْرَ فَلْيَصُمْهُ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578 ـ في من لا يحضره</w:t>
      </w:r>
      <w:r w:rsidRPr="00A569E2">
        <w:rPr>
          <w:rtl/>
        </w:rPr>
        <w:t xml:space="preserve"> الفقيه وسأل عبيد بن زرارة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شَهِدَ مِنْكُمُ الشَّهْرَ فَلْيَصُمْهُ</w:t>
      </w:r>
      <w:r w:rsidRPr="000E4A2F">
        <w:rPr>
          <w:rStyle w:val="libAlaemChar"/>
          <w:rtl/>
        </w:rPr>
        <w:t>)</w:t>
      </w:r>
      <w:r w:rsidRPr="00A569E2">
        <w:rPr>
          <w:rtl/>
        </w:rPr>
        <w:t xml:space="preserve"> قال</w:t>
      </w:r>
      <w:r>
        <w:rPr>
          <w:rtl/>
        </w:rPr>
        <w:t xml:space="preserve">: </w:t>
      </w:r>
      <w:r w:rsidRPr="00A569E2">
        <w:rPr>
          <w:rtl/>
        </w:rPr>
        <w:t>ما ابنها</w:t>
      </w:r>
      <w:r>
        <w:rPr>
          <w:rtl/>
        </w:rPr>
        <w:t>!</w:t>
      </w:r>
      <w:r w:rsidRPr="00A569E2">
        <w:rPr>
          <w:rtl/>
        </w:rPr>
        <w:t xml:space="preserve"> من شهد فليصمه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«هذا مثل يضرب لمن يتكلم بكلام ويريد به شيئا غيره</w:t>
      </w:r>
      <w:r>
        <w:rPr>
          <w:rtl/>
        </w:rPr>
        <w:t xml:space="preserve">، </w:t>
      </w:r>
      <w:r w:rsidRPr="00A569E2">
        <w:rPr>
          <w:rtl/>
        </w:rPr>
        <w:t>وقيل ان</w:t>
      </w:r>
      <w:r>
        <w:rPr>
          <w:rtl/>
        </w:rPr>
        <w:t xml:space="preserve"> أوّل </w:t>
      </w:r>
      <w:r w:rsidRPr="00A569E2">
        <w:rPr>
          <w:rtl/>
        </w:rPr>
        <w:t xml:space="preserve">من قال ذلك سهل بن مالك الفزاري ذكر قصته الميداني في مجمع الأمثال </w:t>
      </w:r>
      <w:r>
        <w:rPr>
          <w:rtl/>
        </w:rPr>
        <w:t>(</w:t>
      </w:r>
      <w:r w:rsidRPr="00A569E2">
        <w:rPr>
          <w:rtl/>
        </w:rPr>
        <w:t>ج 1</w:t>
      </w:r>
      <w:r>
        <w:rPr>
          <w:rtl/>
        </w:rPr>
        <w:t xml:space="preserve">: </w:t>
      </w:r>
      <w:r w:rsidRPr="00A569E2">
        <w:rPr>
          <w:rtl/>
        </w:rPr>
        <w:t>50</w:t>
      </w:r>
      <w:r>
        <w:rPr>
          <w:rtl/>
        </w:rPr>
        <w:t xml:space="preserve"> ـ </w:t>
      </w:r>
      <w:r w:rsidRPr="00A569E2">
        <w:rPr>
          <w:rtl/>
        </w:rPr>
        <w:t xml:space="preserve">51 ط مصر» وقال الطريحي </w:t>
      </w:r>
      <w:r>
        <w:rPr>
          <w:rtl/>
        </w:rPr>
        <w:t>(</w:t>
      </w:r>
      <w:r w:rsidRPr="00A569E2">
        <w:rPr>
          <w:rtl/>
        </w:rPr>
        <w:t>ره</w:t>
      </w:r>
      <w:r>
        <w:rPr>
          <w:rtl/>
        </w:rPr>
        <w:t>)</w:t>
      </w:r>
      <w:r w:rsidRPr="00A569E2">
        <w:rPr>
          <w:rtl/>
        </w:rPr>
        <w:t xml:space="preserve"> هو مثل يراد به التعريض للشيء يعنى ان القرآن خوطب به النبي </w:t>
      </w:r>
      <w:r>
        <w:rPr>
          <w:rtl/>
        </w:rPr>
        <w:t>(</w:t>
      </w:r>
      <w:r w:rsidRPr="00A569E2">
        <w:rPr>
          <w:rtl/>
        </w:rPr>
        <w:t>ص</w:t>
      </w:r>
      <w:r>
        <w:rPr>
          <w:rtl/>
        </w:rPr>
        <w:t>)</w:t>
      </w:r>
      <w:r w:rsidRPr="00A569E2">
        <w:rPr>
          <w:rtl/>
        </w:rPr>
        <w:t xml:space="preserve"> لكن المراد به الامة</w:t>
      </w:r>
      <w:r>
        <w:rPr>
          <w:rtl/>
        </w:rPr>
        <w:t xml:space="preserve">: </w:t>
      </w:r>
      <w:r w:rsidRPr="00A569E2">
        <w:rPr>
          <w:rtl/>
        </w:rPr>
        <w:t xml:space="preserve">وذلك في مثل قوله تعالى </w:t>
      </w:r>
      <w:r w:rsidRPr="000E4A2F">
        <w:rPr>
          <w:rStyle w:val="libAlaemChar"/>
          <w:rtl/>
        </w:rPr>
        <w:t>(</w:t>
      </w:r>
      <w:r w:rsidRPr="005A55D5">
        <w:rPr>
          <w:rStyle w:val="libFootnoteAieChar"/>
          <w:rtl/>
        </w:rPr>
        <w:t>وَلَوْ لا أَنْ ثَبَّتْناكَ لَقَدْ كِدْتَ تَرْكَنُ إِلَيْهِمْ</w:t>
      </w:r>
      <w:r w:rsidRPr="000E4A2F">
        <w:rPr>
          <w:rStyle w:val="libAlaemChar"/>
          <w:rtl/>
        </w:rPr>
        <w:t>)</w:t>
      </w:r>
      <w:r>
        <w:rPr>
          <w:rtl/>
        </w:rPr>
        <w:t xml:space="preserve"> ..</w:t>
      </w:r>
      <w:r w:rsidRPr="00A569E2">
        <w:rPr>
          <w:rtl/>
        </w:rPr>
        <w:t>. 51» كما في الحديث الآتي وغيره من أمثال هذه الاية.</w:t>
      </w:r>
    </w:p>
    <w:p w:rsidR="001C7CB2" w:rsidRPr="00A569E2" w:rsidRDefault="001C7CB2" w:rsidP="00B4288D">
      <w:pPr>
        <w:pStyle w:val="libFootnote0"/>
        <w:rPr>
          <w:rtl/>
          <w:lang w:bidi="fa-IR"/>
        </w:rPr>
      </w:pPr>
      <w:r>
        <w:rPr>
          <w:rtl/>
        </w:rPr>
        <w:t>(</w:t>
      </w:r>
      <w:r w:rsidRPr="00A569E2">
        <w:rPr>
          <w:rtl/>
        </w:rPr>
        <w:t>2) كذا في النسخ وفي المصدر «ما قد مضى في القرآن» «وفي رواية</w:t>
      </w:r>
      <w:r>
        <w:rPr>
          <w:rtl/>
        </w:rPr>
        <w:t xml:space="preserve"> العيّاشي </w:t>
      </w:r>
      <w:r w:rsidRPr="00A569E2">
        <w:rPr>
          <w:rtl/>
        </w:rPr>
        <w:t>في تفسيره من قد مضى في القرآن» ولعله الظاهر.</w:t>
      </w:r>
    </w:p>
    <w:p w:rsidR="001C7CB2" w:rsidRPr="00A569E2" w:rsidRDefault="001C7CB2" w:rsidP="007C645F">
      <w:pPr>
        <w:pStyle w:val="libNormal0"/>
        <w:rPr>
          <w:rtl/>
        </w:rPr>
      </w:pPr>
      <w:r>
        <w:rPr>
          <w:rtl/>
        </w:rPr>
        <w:br w:type="page"/>
      </w:r>
      <w:r>
        <w:rPr>
          <w:rtl/>
        </w:rPr>
        <w:lastRenderedPageBreak/>
        <w:t>و</w:t>
      </w:r>
      <w:r w:rsidRPr="00A569E2">
        <w:rPr>
          <w:rtl/>
        </w:rPr>
        <w:t>من سافر فلا يصمه.</w:t>
      </w:r>
    </w:p>
    <w:p w:rsidR="001C7CB2" w:rsidRPr="00A569E2" w:rsidRDefault="001C7CB2" w:rsidP="007C645F">
      <w:pPr>
        <w:pStyle w:val="libNormal"/>
        <w:rPr>
          <w:rtl/>
        </w:rPr>
      </w:pPr>
      <w:r w:rsidRPr="00A569E2">
        <w:rPr>
          <w:rtl/>
        </w:rPr>
        <w:t>579</w:t>
      </w:r>
      <w:r>
        <w:rPr>
          <w:rtl/>
        </w:rPr>
        <w:t xml:space="preserve"> ـ </w:t>
      </w:r>
      <w:r w:rsidRPr="00A569E2">
        <w:rPr>
          <w:rtl/>
        </w:rPr>
        <w:t>وروى الحلبي عن</w:t>
      </w:r>
      <w:r>
        <w:rPr>
          <w:rtl/>
        </w:rPr>
        <w:t xml:space="preserve"> أبي عبد الله </w:t>
      </w:r>
      <w:r w:rsidRPr="000E4A2F">
        <w:rPr>
          <w:rStyle w:val="libAlaemChar"/>
          <w:rtl/>
        </w:rPr>
        <w:t>عليه‌السلام</w:t>
      </w:r>
      <w:r w:rsidRPr="00A569E2">
        <w:rPr>
          <w:rtl/>
        </w:rPr>
        <w:t xml:space="preserve"> قال. سألته عن الرجل يدخل شهر رمضان وهو مقيم لا يريد براحا </w:t>
      </w:r>
      <w:r w:rsidRPr="00200B9A">
        <w:rPr>
          <w:rStyle w:val="libFootnotenumChar"/>
          <w:rtl/>
        </w:rPr>
        <w:t>(1)</w:t>
      </w:r>
      <w:r w:rsidRPr="00A569E2">
        <w:rPr>
          <w:rtl/>
        </w:rPr>
        <w:t xml:space="preserve"> ثم يبدو له بعد ما يدخل شهر رمضان ان يسافر فسكت</w:t>
      </w:r>
      <w:r>
        <w:rPr>
          <w:rtl/>
        </w:rPr>
        <w:t xml:space="preserve">، </w:t>
      </w:r>
      <w:r w:rsidRPr="00A569E2">
        <w:rPr>
          <w:rtl/>
        </w:rPr>
        <w:t>فسألته غير مرة</w:t>
      </w:r>
      <w:r>
        <w:rPr>
          <w:rtl/>
        </w:rPr>
        <w:t xml:space="preserve">، </w:t>
      </w:r>
      <w:r w:rsidRPr="00A569E2">
        <w:rPr>
          <w:rtl/>
        </w:rPr>
        <w:t>فقال</w:t>
      </w:r>
      <w:r>
        <w:rPr>
          <w:rtl/>
        </w:rPr>
        <w:t xml:space="preserve">، </w:t>
      </w:r>
      <w:r w:rsidRPr="00A569E2">
        <w:rPr>
          <w:rtl/>
        </w:rPr>
        <w:t>يقيم أفضل الا ان تكون له حاجة لا بد له من الخروج فيها أو يتخوف على ماله.</w:t>
      </w:r>
    </w:p>
    <w:p w:rsidR="001C7CB2" w:rsidRPr="00A569E2" w:rsidRDefault="001C7CB2" w:rsidP="007C645F">
      <w:pPr>
        <w:pStyle w:val="libNormal"/>
        <w:rPr>
          <w:rtl/>
        </w:rPr>
      </w:pPr>
      <w:r w:rsidRPr="00957CEF">
        <w:rPr>
          <w:rStyle w:val="libBold2Char"/>
          <w:rtl/>
        </w:rPr>
        <w:t xml:space="preserve">580 ـ في تفسير العيّاشي </w:t>
      </w:r>
      <w:r w:rsidRPr="00A569E2">
        <w:rPr>
          <w:rtl/>
        </w:rPr>
        <w:t>عن الصباح بن سيابة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ان ابن يعقوب أمرني ان أسئلك عن مسائل فقال</w:t>
      </w:r>
      <w:r>
        <w:rPr>
          <w:rtl/>
        </w:rPr>
        <w:t xml:space="preserve">، </w:t>
      </w:r>
      <w:r w:rsidRPr="00A569E2">
        <w:rPr>
          <w:rtl/>
        </w:rPr>
        <w:t>وما هي قال يقول لك إذا دخل شهر رمضان وانا في منزلي</w:t>
      </w:r>
      <w:r>
        <w:rPr>
          <w:rtl/>
        </w:rPr>
        <w:t xml:space="preserve"> إلى أن </w:t>
      </w:r>
      <w:r w:rsidRPr="00A569E2">
        <w:rPr>
          <w:rtl/>
        </w:rPr>
        <w:t>أسافر</w:t>
      </w:r>
      <w:r>
        <w:rPr>
          <w:rtl/>
        </w:rPr>
        <w:t>؟</w:t>
      </w:r>
      <w:r w:rsidRPr="00A569E2">
        <w:rPr>
          <w:rtl/>
        </w:rPr>
        <w:t xml:space="preserve"> قال. ان الله يقول. </w:t>
      </w:r>
      <w:r w:rsidRPr="000E4A2F">
        <w:rPr>
          <w:rStyle w:val="libAlaemChar"/>
          <w:rtl/>
        </w:rPr>
        <w:t>(</w:t>
      </w:r>
      <w:r w:rsidRPr="00500BFE">
        <w:rPr>
          <w:rStyle w:val="libAieChar"/>
          <w:rtl/>
        </w:rPr>
        <w:t>فَمَنْ شَهِدَ مِنْكُمُ الشَّهْرَ فَلْيَصُمْهُ</w:t>
      </w:r>
      <w:r w:rsidRPr="000E4A2F">
        <w:rPr>
          <w:rStyle w:val="libAlaemChar"/>
          <w:rtl/>
        </w:rPr>
        <w:t>)</w:t>
      </w:r>
      <w:r w:rsidRPr="00A569E2">
        <w:rPr>
          <w:rtl/>
        </w:rPr>
        <w:t xml:space="preserve"> فمن دخل عليه شهر رمضان وهو في اهله فليس له ان يسافر الا لحج أو عمرة أو في طلب مال يخاف تلفه.</w:t>
      </w:r>
    </w:p>
    <w:p w:rsidR="001C7CB2" w:rsidRPr="00A569E2" w:rsidRDefault="001C7CB2" w:rsidP="007C645F">
      <w:pPr>
        <w:pStyle w:val="libNormal"/>
        <w:rPr>
          <w:rtl/>
        </w:rPr>
      </w:pPr>
      <w:r w:rsidRPr="00A569E2">
        <w:rPr>
          <w:rtl/>
        </w:rPr>
        <w:t>581</w:t>
      </w:r>
      <w:r>
        <w:rPr>
          <w:rtl/>
        </w:rPr>
        <w:t xml:space="preserve"> ـ </w:t>
      </w:r>
      <w:r w:rsidRPr="00A569E2">
        <w:rPr>
          <w:rtl/>
        </w:rPr>
        <w:t xml:space="preserve">عن الثمالي عن أبي جعفر </w:t>
      </w:r>
      <w:r w:rsidRPr="000E4A2F">
        <w:rPr>
          <w:rStyle w:val="libAlaemChar"/>
          <w:rtl/>
        </w:rPr>
        <w:t>عليه‌السلام</w:t>
      </w:r>
      <w:r w:rsidRPr="00A569E2">
        <w:rPr>
          <w:rtl/>
        </w:rPr>
        <w:t xml:space="preserve"> في قول الله </w:t>
      </w:r>
      <w:r w:rsidRPr="000E4A2F">
        <w:rPr>
          <w:rStyle w:val="libAlaemChar"/>
          <w:rtl/>
        </w:rPr>
        <w:t>(</w:t>
      </w:r>
      <w:r w:rsidRPr="00500BFE">
        <w:rPr>
          <w:rStyle w:val="libAieChar"/>
          <w:rtl/>
        </w:rPr>
        <w:t>يُرِيدُ اللهُ بِكُمُ الْيُسْرَ وَلا يُرِيدُ بِكُمُ الْعُسْرَ</w:t>
      </w:r>
      <w:r w:rsidRPr="000E4A2F">
        <w:rPr>
          <w:rStyle w:val="libAlaemChar"/>
          <w:rtl/>
        </w:rPr>
        <w:t>)</w:t>
      </w:r>
      <w:r w:rsidRPr="00A569E2">
        <w:rPr>
          <w:rtl/>
        </w:rPr>
        <w:t xml:space="preserve"> قال</w:t>
      </w:r>
      <w:r>
        <w:rPr>
          <w:rtl/>
        </w:rPr>
        <w:t xml:space="preserve">، </w:t>
      </w:r>
      <w:r w:rsidRPr="00A569E2">
        <w:rPr>
          <w:rtl/>
        </w:rPr>
        <w:t xml:space="preserve">اليسر على </w:t>
      </w:r>
      <w:r w:rsidRPr="000E4A2F">
        <w:rPr>
          <w:rStyle w:val="libAlaemChar"/>
          <w:rtl/>
        </w:rPr>
        <w:t>عليه‌السلام</w:t>
      </w:r>
      <w:r>
        <w:rPr>
          <w:rtl/>
        </w:rPr>
        <w:t xml:space="preserve">، </w:t>
      </w:r>
      <w:r w:rsidRPr="00A569E2">
        <w:rPr>
          <w:rtl/>
        </w:rPr>
        <w:t>وفلان وفلان العسر</w:t>
      </w:r>
      <w:r>
        <w:rPr>
          <w:rtl/>
        </w:rPr>
        <w:t xml:space="preserve">، </w:t>
      </w:r>
      <w:r w:rsidRPr="00A569E2">
        <w:rPr>
          <w:rtl/>
        </w:rPr>
        <w:t>فمن كان من ولد آدم لم يدخل في ولاية فلان وفلان.</w:t>
      </w:r>
    </w:p>
    <w:p w:rsidR="001C7CB2" w:rsidRPr="00A569E2" w:rsidRDefault="001C7CB2" w:rsidP="007C645F">
      <w:pPr>
        <w:pStyle w:val="libNormal"/>
        <w:rPr>
          <w:rtl/>
        </w:rPr>
      </w:pPr>
      <w:r w:rsidRPr="00957CEF">
        <w:rPr>
          <w:rStyle w:val="libBold2Char"/>
          <w:rtl/>
        </w:rPr>
        <w:t>582 ـ في كتاب علل الشرائع</w:t>
      </w:r>
      <w:r w:rsidRPr="00A569E2">
        <w:rPr>
          <w:rtl/>
        </w:rPr>
        <w:t xml:space="preserve"> في العلل التي ذكر الفضل بن شاذان انه سمعها من الرضا </w:t>
      </w:r>
      <w:r w:rsidRPr="000E4A2F">
        <w:rPr>
          <w:rStyle w:val="libAlaemChar"/>
          <w:rtl/>
        </w:rPr>
        <w:t>عليه‌السلام</w:t>
      </w:r>
      <w:r w:rsidRPr="00A569E2">
        <w:rPr>
          <w:rtl/>
        </w:rPr>
        <w:t xml:space="preserve"> قال.</w:t>
      </w:r>
      <w:r>
        <w:rPr>
          <w:rtl/>
        </w:rPr>
        <w:t>(</w:t>
      </w:r>
      <w:r w:rsidRPr="00A569E2">
        <w:rPr>
          <w:rtl/>
        </w:rPr>
        <w:t>فان قال قائل</w:t>
      </w:r>
      <w:r>
        <w:rPr>
          <w:rtl/>
        </w:rPr>
        <w:t>).</w:t>
      </w:r>
      <w:r w:rsidRPr="00A569E2">
        <w:rPr>
          <w:rtl/>
        </w:rPr>
        <w:t xml:space="preserve"> فلم إذا لم يكن للعصر وقت مشهور مثل تلك الأوقات أوجبها بين الظهر والمغرب ولم يوجبها بين العتمة والغداة وبين الغداة والظهر</w:t>
      </w:r>
      <w:r>
        <w:rPr>
          <w:rtl/>
        </w:rPr>
        <w:t>؟</w:t>
      </w:r>
      <w:r w:rsidRPr="00A569E2">
        <w:rPr>
          <w:rtl/>
        </w:rPr>
        <w:t xml:space="preserve"> «قيل» لأنه ليس وقت على الناس أخف ولا أيسر ولا أحرى أثرا فيه للضعيف والقوى بهذه الصلوة من هذا الوقت. وذلك ان الناس عامتهم يشتغلون في</w:t>
      </w:r>
      <w:r>
        <w:rPr>
          <w:rtl/>
        </w:rPr>
        <w:t xml:space="preserve"> أوّل </w:t>
      </w:r>
      <w:r w:rsidRPr="00A569E2">
        <w:rPr>
          <w:rtl/>
        </w:rPr>
        <w:t>النهار بالتجارات والمعاملات والذهاب في الحوائج</w:t>
      </w:r>
      <w:r>
        <w:rPr>
          <w:rtl/>
        </w:rPr>
        <w:t xml:space="preserve">، </w:t>
      </w:r>
      <w:r w:rsidRPr="00A569E2">
        <w:rPr>
          <w:rtl/>
        </w:rPr>
        <w:t>واقامة الأسواق</w:t>
      </w:r>
      <w:r>
        <w:rPr>
          <w:rtl/>
        </w:rPr>
        <w:t xml:space="preserve">، </w:t>
      </w:r>
      <w:r w:rsidRPr="00A569E2">
        <w:rPr>
          <w:rtl/>
        </w:rPr>
        <w:t>فأراد أن لا يشغلهم عن طلب معاشهم ومصلحة دنياهم</w:t>
      </w:r>
      <w:r>
        <w:rPr>
          <w:rtl/>
        </w:rPr>
        <w:t xml:space="preserve">، </w:t>
      </w:r>
      <w:r w:rsidRPr="00A569E2">
        <w:rPr>
          <w:rtl/>
        </w:rPr>
        <w:t>وليس يقدر الخلق كلهم على قيام الليل ولا يشتغلون به</w:t>
      </w:r>
      <w:r>
        <w:rPr>
          <w:rtl/>
        </w:rPr>
        <w:t xml:space="preserve">، </w:t>
      </w:r>
      <w:r w:rsidRPr="00A569E2">
        <w:rPr>
          <w:rtl/>
        </w:rPr>
        <w:t>ولا ينتبهون لوقته لو كان واجبا</w:t>
      </w:r>
      <w:r>
        <w:rPr>
          <w:rtl/>
        </w:rPr>
        <w:t xml:space="preserve">، </w:t>
      </w:r>
      <w:r w:rsidRPr="00A569E2">
        <w:rPr>
          <w:rtl/>
        </w:rPr>
        <w:t>ولا يمكنهم ذلك فخفف الله عنهم ولم يجعلها في أشد الأوقات عليهم</w:t>
      </w:r>
      <w:r>
        <w:rPr>
          <w:rtl/>
        </w:rPr>
        <w:t xml:space="preserve">، </w:t>
      </w:r>
      <w:r w:rsidRPr="00A569E2">
        <w:rPr>
          <w:rtl/>
        </w:rPr>
        <w:t>ولكن جعلها في أخف الأوقات عليهم</w:t>
      </w:r>
      <w:r>
        <w:rPr>
          <w:rtl/>
        </w:rPr>
        <w:t xml:space="preserve">، </w:t>
      </w:r>
      <w:r w:rsidRPr="00A569E2">
        <w:rPr>
          <w:rtl/>
        </w:rPr>
        <w:t xml:space="preserve">كما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يُرِيدُ اللهُ بِكُمُ الْيُسْرَ وَلا يُرِيدُ بِكُمُ الْعُسْرَ</w:t>
      </w:r>
      <w:r w:rsidRPr="000E4A2F">
        <w:rPr>
          <w:rStyle w:val="libAlaemChar"/>
          <w:rtl/>
        </w:rPr>
        <w:t>)</w:t>
      </w:r>
    </w:p>
    <w:p w:rsidR="001C7CB2" w:rsidRPr="00A569E2" w:rsidRDefault="001C7CB2" w:rsidP="007C645F">
      <w:pPr>
        <w:pStyle w:val="libNormal"/>
        <w:rPr>
          <w:rtl/>
        </w:rPr>
      </w:pPr>
      <w:r w:rsidRPr="00957CEF">
        <w:rPr>
          <w:rStyle w:val="libBold2Char"/>
          <w:rtl/>
        </w:rPr>
        <w:t xml:space="preserve">583 ـ في الكافي </w:t>
      </w:r>
      <w:r w:rsidRPr="00A569E2">
        <w:rPr>
          <w:rtl/>
        </w:rPr>
        <w:t>عدة من أصحابنا عن سهل بن زياد عن محمد بن</w:t>
      </w:r>
      <w:r>
        <w:rPr>
          <w:rtl/>
        </w:rPr>
        <w:t xml:space="preserve"> إسمعيل </w:t>
      </w:r>
      <w:r w:rsidRPr="00A569E2">
        <w:rPr>
          <w:rtl/>
        </w:rPr>
        <w:t xml:space="preserve">عن بعض أصحابه عن أبي عبد الله </w:t>
      </w:r>
      <w:r w:rsidRPr="000E4A2F">
        <w:rPr>
          <w:rStyle w:val="libAlaemChar"/>
          <w:rtl/>
        </w:rPr>
        <w:t>عليه‌السلام</w:t>
      </w:r>
      <w:r w:rsidRPr="00A569E2">
        <w:rPr>
          <w:rtl/>
        </w:rPr>
        <w:t xml:space="preserve"> قال. ان الله تبارك وتعالى خلق الدنيا في ستة أيام ثم اختزلها </w:t>
      </w:r>
      <w:r w:rsidRPr="00200B9A">
        <w:rPr>
          <w:rStyle w:val="libFootnotenumChar"/>
          <w:rtl/>
        </w:rPr>
        <w:t>(2)</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براحا</w:t>
      </w:r>
      <w:r>
        <w:rPr>
          <w:rtl/>
        </w:rPr>
        <w:t xml:space="preserve"> أي </w:t>
      </w:r>
      <w:r w:rsidRPr="00A569E2">
        <w:rPr>
          <w:rtl/>
        </w:rPr>
        <w:t>زوالا.</w:t>
      </w:r>
    </w:p>
    <w:p w:rsidR="001C7CB2" w:rsidRPr="00A569E2" w:rsidRDefault="001C7CB2" w:rsidP="00B4288D">
      <w:pPr>
        <w:pStyle w:val="libFootnote0"/>
        <w:rPr>
          <w:rtl/>
          <w:lang w:bidi="fa-IR"/>
        </w:rPr>
      </w:pPr>
      <w:r>
        <w:rPr>
          <w:rtl/>
        </w:rPr>
        <w:t>(</w:t>
      </w:r>
      <w:r w:rsidRPr="00A569E2">
        <w:rPr>
          <w:rtl/>
        </w:rPr>
        <w:t>2) اختزل الشيء</w:t>
      </w:r>
      <w:r>
        <w:rPr>
          <w:rtl/>
        </w:rPr>
        <w:t xml:space="preserve">: </w:t>
      </w:r>
      <w:r w:rsidRPr="00A569E2">
        <w:rPr>
          <w:rtl/>
        </w:rPr>
        <w:t>حذفه وقطعه.</w:t>
      </w:r>
    </w:p>
    <w:p w:rsidR="001C7CB2" w:rsidRPr="00A569E2" w:rsidRDefault="001C7CB2" w:rsidP="007C645F">
      <w:pPr>
        <w:pStyle w:val="libNormal0"/>
        <w:rPr>
          <w:rtl/>
        </w:rPr>
      </w:pPr>
      <w:r>
        <w:rPr>
          <w:rtl/>
        </w:rPr>
        <w:br w:type="page"/>
      </w:r>
      <w:r w:rsidRPr="00A569E2">
        <w:rPr>
          <w:rtl/>
        </w:rPr>
        <w:lastRenderedPageBreak/>
        <w:t>من أيام السنة</w:t>
      </w:r>
      <w:r>
        <w:rPr>
          <w:rtl/>
        </w:rPr>
        <w:t xml:space="preserve">، </w:t>
      </w:r>
      <w:r w:rsidRPr="00A569E2">
        <w:rPr>
          <w:rtl/>
        </w:rPr>
        <w:t>والسنة ثلثمائة وأربعة وخمسون يوما</w:t>
      </w:r>
      <w:r>
        <w:rPr>
          <w:rtl/>
        </w:rPr>
        <w:t xml:space="preserve">، </w:t>
      </w:r>
      <w:r w:rsidRPr="00A569E2">
        <w:rPr>
          <w:rtl/>
        </w:rPr>
        <w:t>شعبان لا يتم أبدا</w:t>
      </w:r>
      <w:r>
        <w:rPr>
          <w:rtl/>
        </w:rPr>
        <w:t xml:space="preserve">، </w:t>
      </w:r>
      <w:r w:rsidRPr="00A569E2">
        <w:rPr>
          <w:rtl/>
        </w:rPr>
        <w:t>ورمضان لا ينقص والله أبدا ولا تكون فريضة ناقصة</w:t>
      </w:r>
      <w:r>
        <w:rPr>
          <w:rtl/>
        </w:rPr>
        <w:t xml:space="preserve">، </w:t>
      </w:r>
      <w:r w:rsidRPr="00A569E2">
        <w:rPr>
          <w:rtl/>
        </w:rPr>
        <w:t xml:space="preserve">ان الله </w:t>
      </w:r>
      <w:r w:rsidRPr="000E4A2F">
        <w:rPr>
          <w:rStyle w:val="libAlaemChar"/>
          <w:rtl/>
        </w:rPr>
        <w:t>عزوجل</w:t>
      </w:r>
      <w:r w:rsidRPr="00A569E2">
        <w:rPr>
          <w:rtl/>
        </w:rPr>
        <w:t xml:space="preserve"> يقول. ولتكملوا العدة وشوال تسعة وعشرون يوما</w:t>
      </w:r>
      <w:r>
        <w:rPr>
          <w:rtl/>
        </w:rPr>
        <w:t xml:space="preserve">، </w:t>
      </w:r>
      <w:r w:rsidRPr="00A569E2">
        <w:rPr>
          <w:rtl/>
        </w:rPr>
        <w:t xml:space="preserve">والحديث طويل أخذنا منه موضع الحاجة </w:t>
      </w:r>
      <w:r w:rsidRPr="00200B9A">
        <w:rPr>
          <w:rStyle w:val="libFootnotenumChar"/>
          <w:rtl/>
        </w:rPr>
        <w:t>(1)</w:t>
      </w:r>
      <w:r>
        <w:rPr>
          <w:rtl/>
        </w:rPr>
        <w:t>.</w:t>
      </w:r>
    </w:p>
    <w:p w:rsidR="001C7CB2" w:rsidRPr="00A569E2" w:rsidRDefault="001C7CB2" w:rsidP="007C645F">
      <w:pPr>
        <w:pStyle w:val="libNormal"/>
        <w:rPr>
          <w:rtl/>
        </w:rPr>
      </w:pPr>
      <w:r w:rsidRPr="00A569E2">
        <w:rPr>
          <w:rtl/>
        </w:rPr>
        <w:t>584</w:t>
      </w:r>
      <w:r>
        <w:rPr>
          <w:rtl/>
        </w:rPr>
        <w:t xml:space="preserve"> ـ </w:t>
      </w:r>
      <w:r w:rsidRPr="00A569E2">
        <w:rPr>
          <w:rtl/>
        </w:rPr>
        <w:t>على بن محمد عن</w:t>
      </w:r>
      <w:r>
        <w:rPr>
          <w:rtl/>
        </w:rPr>
        <w:t xml:space="preserve"> أحمد </w:t>
      </w:r>
      <w:r w:rsidRPr="00A569E2">
        <w:rPr>
          <w:rtl/>
        </w:rPr>
        <w:t>بن</w:t>
      </w:r>
      <w:r>
        <w:rPr>
          <w:rtl/>
        </w:rPr>
        <w:t xml:space="preserve"> أبي عبد الله </w:t>
      </w:r>
      <w:r w:rsidRPr="00A569E2">
        <w:rPr>
          <w:rtl/>
        </w:rPr>
        <w:t>عن أبيه عن خلف بن حماد عن سعيد النقاش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sidRPr="00A569E2">
        <w:rPr>
          <w:rtl/>
        </w:rPr>
        <w:t xml:space="preserve"> اما ان في الفطر تكبيرا ولكنه مسنون.</w:t>
      </w:r>
      <w:r>
        <w:rPr>
          <w:rFonts w:hint="cs"/>
          <w:rtl/>
        </w:rPr>
        <w:t xml:space="preserve"> </w:t>
      </w:r>
      <w:r w:rsidRPr="00A569E2">
        <w:rPr>
          <w:rtl/>
        </w:rPr>
        <w:t>قال</w:t>
      </w:r>
      <w:r>
        <w:rPr>
          <w:rtl/>
        </w:rPr>
        <w:t xml:space="preserve">: </w:t>
      </w:r>
      <w:r w:rsidRPr="00A569E2">
        <w:rPr>
          <w:rtl/>
        </w:rPr>
        <w:t>قلت</w:t>
      </w:r>
      <w:r>
        <w:rPr>
          <w:rtl/>
        </w:rPr>
        <w:t xml:space="preserve">: </w:t>
      </w:r>
      <w:r w:rsidRPr="00A569E2">
        <w:rPr>
          <w:rtl/>
        </w:rPr>
        <w:t>وأين هو</w:t>
      </w:r>
      <w:r>
        <w:rPr>
          <w:rtl/>
        </w:rPr>
        <w:t>؟</w:t>
      </w:r>
      <w:r w:rsidRPr="00A569E2">
        <w:rPr>
          <w:rtl/>
        </w:rPr>
        <w:t xml:space="preserve"> قال في ليلة الفطر في المغرب</w:t>
      </w:r>
      <w:r>
        <w:rPr>
          <w:rtl/>
        </w:rPr>
        <w:t xml:space="preserve">، </w:t>
      </w:r>
      <w:r w:rsidRPr="00A569E2">
        <w:rPr>
          <w:rtl/>
        </w:rPr>
        <w:t>والعشاء الاخرة</w:t>
      </w:r>
      <w:r>
        <w:rPr>
          <w:rtl/>
        </w:rPr>
        <w:t xml:space="preserve">، </w:t>
      </w:r>
      <w:r w:rsidRPr="00A569E2">
        <w:rPr>
          <w:rtl/>
        </w:rPr>
        <w:t>وفي صلوة الفجر</w:t>
      </w:r>
      <w:r>
        <w:rPr>
          <w:rtl/>
        </w:rPr>
        <w:t xml:space="preserve">، </w:t>
      </w:r>
      <w:r w:rsidRPr="00A569E2">
        <w:rPr>
          <w:rtl/>
        </w:rPr>
        <w:t>وفي صلوة العيد</w:t>
      </w:r>
      <w:r>
        <w:rPr>
          <w:rtl/>
        </w:rPr>
        <w:t xml:space="preserve">، </w:t>
      </w:r>
      <w:r w:rsidRPr="00A569E2">
        <w:rPr>
          <w:rtl/>
        </w:rPr>
        <w:t>ثم يقطع قال قلت</w:t>
      </w:r>
      <w:r>
        <w:rPr>
          <w:rtl/>
        </w:rPr>
        <w:t xml:space="preserve">: </w:t>
      </w:r>
      <w:r w:rsidRPr="00A569E2">
        <w:rPr>
          <w:rtl/>
        </w:rPr>
        <w:t>كيف أقول</w:t>
      </w:r>
      <w:r>
        <w:rPr>
          <w:rtl/>
        </w:rPr>
        <w:t>؟</w:t>
      </w:r>
      <w:r w:rsidRPr="00A569E2">
        <w:rPr>
          <w:rtl/>
        </w:rPr>
        <w:t xml:space="preserve"> قال</w:t>
      </w:r>
      <w:r>
        <w:rPr>
          <w:rtl/>
        </w:rPr>
        <w:t xml:space="preserve">: </w:t>
      </w:r>
      <w:r w:rsidRPr="00A569E2">
        <w:rPr>
          <w:rtl/>
        </w:rPr>
        <w:t>تقول «الله أكبر الله أكبر</w:t>
      </w:r>
      <w:r>
        <w:rPr>
          <w:rtl/>
        </w:rPr>
        <w:t xml:space="preserve"> لا إله إلّا الله </w:t>
      </w:r>
      <w:r w:rsidRPr="00A569E2">
        <w:rPr>
          <w:rtl/>
        </w:rPr>
        <w:t>والله أكبر الله أكبر ولله الحمد الله أكبر على ما هدانا» وهو قول الله تعالى</w:t>
      </w:r>
      <w:r>
        <w:rPr>
          <w:rtl/>
        </w:rPr>
        <w:t xml:space="preserve">: </w:t>
      </w:r>
      <w:r w:rsidRPr="000E4A2F">
        <w:rPr>
          <w:rStyle w:val="libAlaemChar"/>
          <w:rtl/>
        </w:rPr>
        <w:t>(</w:t>
      </w:r>
      <w:r w:rsidRPr="00500BFE">
        <w:rPr>
          <w:rStyle w:val="libAieChar"/>
          <w:rtl/>
        </w:rPr>
        <w:t>وَلِتُكْمِلُوا الْعِدَّةَ</w:t>
      </w:r>
      <w:r w:rsidRPr="000E4A2F">
        <w:rPr>
          <w:rStyle w:val="libAlaemChar"/>
          <w:rtl/>
        </w:rPr>
        <w:t>)</w:t>
      </w:r>
      <w:r w:rsidRPr="00A569E2">
        <w:rPr>
          <w:rtl/>
        </w:rPr>
        <w:t xml:space="preserve"> يعنى الصيام </w:t>
      </w:r>
      <w:r>
        <w:rPr>
          <w:rtl/>
        </w:rPr>
        <w:t xml:space="preserve">و </w:t>
      </w:r>
      <w:r w:rsidRPr="000E4A2F">
        <w:rPr>
          <w:rStyle w:val="libAlaemChar"/>
          <w:rtl/>
        </w:rPr>
        <w:t>(</w:t>
      </w:r>
      <w:r w:rsidRPr="00500BFE">
        <w:rPr>
          <w:rStyle w:val="libAieChar"/>
          <w:rtl/>
        </w:rPr>
        <w:t>لِتُكَبِّرُوا اللهَ عَلى ما هَداكُمْ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585 ـ في تفسير العيّاشي </w:t>
      </w:r>
      <w:r w:rsidRPr="00A569E2">
        <w:rPr>
          <w:rtl/>
        </w:rPr>
        <w:t>عن ابن</w:t>
      </w:r>
      <w:r>
        <w:rPr>
          <w:rtl/>
        </w:rPr>
        <w:t xml:space="preserve"> أبي </w:t>
      </w:r>
      <w:r w:rsidRPr="00A569E2">
        <w:rPr>
          <w:rtl/>
        </w:rPr>
        <w:t>عمير عن رجل عن</w:t>
      </w:r>
      <w:r>
        <w:rPr>
          <w:rtl/>
        </w:rPr>
        <w:t xml:space="preserve"> أبي عبد الله </w:t>
      </w:r>
      <w:r w:rsidRPr="000E4A2F">
        <w:rPr>
          <w:rStyle w:val="libAlaemChar"/>
          <w:rtl/>
        </w:rPr>
        <w:t>عليه‌السلام</w:t>
      </w:r>
      <w:r w:rsidRPr="00A569E2">
        <w:rPr>
          <w:rtl/>
        </w:rPr>
        <w:t xml:space="preserve"> قال قلت له جعلت فداك ما نتحدث به عندنا ان النبي </w:t>
      </w:r>
      <w:r w:rsidRPr="000E4A2F">
        <w:rPr>
          <w:rStyle w:val="libAlaemChar"/>
          <w:rtl/>
        </w:rPr>
        <w:t>صلى‌الله‌عليه‌وآله‌وسلم</w:t>
      </w:r>
      <w:r w:rsidRPr="00A569E2">
        <w:rPr>
          <w:rtl/>
        </w:rPr>
        <w:t xml:space="preserve"> صام تسعة وعشرين أكثر مما صام ثلثين أحق هذا</w:t>
      </w:r>
      <w:r>
        <w:rPr>
          <w:rtl/>
        </w:rPr>
        <w:t>؟</w:t>
      </w:r>
      <w:r w:rsidRPr="00A569E2">
        <w:rPr>
          <w:rtl/>
        </w:rPr>
        <w:t xml:space="preserve"> قال ما خلق الله من هذا حرفا</w:t>
      </w:r>
      <w:r>
        <w:rPr>
          <w:rtl/>
        </w:rPr>
        <w:t xml:space="preserve">، </w:t>
      </w:r>
      <w:r w:rsidRPr="00A569E2">
        <w:rPr>
          <w:rtl/>
        </w:rPr>
        <w:t xml:space="preserve">ما صامه النبي </w:t>
      </w:r>
      <w:r w:rsidRPr="000E4A2F">
        <w:rPr>
          <w:rStyle w:val="libAlaemChar"/>
          <w:rtl/>
        </w:rPr>
        <w:t>صلى‌الله‌عليه‌وآله‌وسلم</w:t>
      </w:r>
      <w:r w:rsidRPr="00A569E2">
        <w:rPr>
          <w:rtl/>
        </w:rPr>
        <w:t xml:space="preserve"> الا ثلثين لان الله يقول </w:t>
      </w:r>
      <w:r w:rsidRPr="000E4A2F">
        <w:rPr>
          <w:rStyle w:val="libAlaemChar"/>
          <w:rtl/>
        </w:rPr>
        <w:t>(</w:t>
      </w:r>
      <w:r w:rsidRPr="00500BFE">
        <w:rPr>
          <w:rStyle w:val="libAieChar"/>
          <w:rtl/>
        </w:rPr>
        <w:t>وَلِتُكْمِلُوا الْعِدَّةَ</w:t>
      </w:r>
      <w:r w:rsidRPr="000E4A2F">
        <w:rPr>
          <w:rStyle w:val="libAlaemChar"/>
          <w:rtl/>
        </w:rPr>
        <w:t>)</w:t>
      </w:r>
      <w:r w:rsidRPr="00A569E2">
        <w:rPr>
          <w:rtl/>
        </w:rPr>
        <w:t xml:space="preserve"> وكان رسول الله </w:t>
      </w:r>
      <w:r w:rsidRPr="000E4A2F">
        <w:rPr>
          <w:rStyle w:val="libAlaemChar"/>
          <w:rtl/>
        </w:rPr>
        <w:t>صلى‌الله‌عليه‌وآله‌وسلم</w:t>
      </w:r>
      <w:r w:rsidRPr="00A569E2">
        <w:rPr>
          <w:rtl/>
        </w:rPr>
        <w:t xml:space="preserve"> ينقصه</w:t>
      </w:r>
      <w:r>
        <w:rPr>
          <w:rtl/>
        </w:rPr>
        <w:t>؟.</w:t>
      </w:r>
    </w:p>
    <w:p w:rsidR="001C7CB2" w:rsidRPr="00A569E2" w:rsidRDefault="001C7CB2" w:rsidP="007C645F">
      <w:pPr>
        <w:pStyle w:val="libNormal"/>
        <w:rPr>
          <w:rtl/>
        </w:rPr>
      </w:pPr>
      <w:r w:rsidRPr="00957CEF">
        <w:rPr>
          <w:rStyle w:val="libBold2Char"/>
          <w:rtl/>
        </w:rPr>
        <w:t>586 ـ في محاسن البرقي</w:t>
      </w:r>
      <w:r w:rsidRPr="00A569E2">
        <w:rPr>
          <w:rtl/>
        </w:rPr>
        <w:t xml:space="preserve"> عنه عن بعض أصحابنا رفعه في قول الله</w:t>
      </w:r>
      <w:r>
        <w:rPr>
          <w:rtl/>
        </w:rPr>
        <w:t xml:space="preserve">: </w:t>
      </w:r>
      <w:r w:rsidRPr="000E4A2F">
        <w:rPr>
          <w:rStyle w:val="libAlaemChar"/>
          <w:rtl/>
        </w:rPr>
        <w:t>(</w:t>
      </w:r>
      <w:r w:rsidRPr="00500BFE">
        <w:rPr>
          <w:rStyle w:val="libAieChar"/>
          <w:rtl/>
        </w:rPr>
        <w:t>وَلِتُكَبِّرُوا اللهَ عَلى ما هَداكُمْ</w:t>
      </w:r>
      <w:r w:rsidRPr="000E4A2F">
        <w:rPr>
          <w:rStyle w:val="libAlaemChar"/>
          <w:rtl/>
        </w:rPr>
        <w:t>)</w:t>
      </w:r>
      <w:r w:rsidRPr="00A569E2">
        <w:rPr>
          <w:rtl/>
        </w:rPr>
        <w:t xml:space="preserve"> قال</w:t>
      </w:r>
      <w:r>
        <w:rPr>
          <w:rtl/>
        </w:rPr>
        <w:t xml:space="preserve">: </w:t>
      </w:r>
      <w:r w:rsidRPr="00A569E2">
        <w:rPr>
          <w:rtl/>
        </w:rPr>
        <w:t>التكبير التعظيم والهداية الولاية.</w:t>
      </w:r>
    </w:p>
    <w:p w:rsidR="001C7CB2" w:rsidRPr="00A569E2" w:rsidRDefault="001C7CB2" w:rsidP="007C645F">
      <w:pPr>
        <w:pStyle w:val="libNormal"/>
        <w:rPr>
          <w:rtl/>
        </w:rPr>
      </w:pPr>
      <w:r w:rsidRPr="00A569E2">
        <w:rPr>
          <w:rtl/>
        </w:rPr>
        <w:t>587</w:t>
      </w:r>
      <w:r>
        <w:rPr>
          <w:rtl/>
        </w:rPr>
        <w:t xml:space="preserve"> ـ </w:t>
      </w:r>
      <w:r w:rsidRPr="00A569E2">
        <w:rPr>
          <w:rtl/>
        </w:rPr>
        <w:t>عنه عن بعض أصحابنا رفعه في قول الله تبارك وتعالى</w:t>
      </w:r>
      <w:r>
        <w:rPr>
          <w:rtl/>
        </w:rPr>
        <w:t xml:space="preserve">: </w:t>
      </w:r>
      <w:r w:rsidRPr="000E4A2F">
        <w:rPr>
          <w:rStyle w:val="libAlaemChar"/>
          <w:rtl/>
        </w:rPr>
        <w:t>(</w:t>
      </w:r>
      <w:r w:rsidRPr="00500BFE">
        <w:rPr>
          <w:rStyle w:val="libAieChar"/>
          <w:rtl/>
        </w:rPr>
        <w:t>وَلِتُكَبِّرُوا اللهَ عَلى ما هَداكُمْ وَلَعَلَّكُمْ تَشْكُرُونَ</w:t>
      </w:r>
      <w:r w:rsidRPr="000E4A2F">
        <w:rPr>
          <w:rStyle w:val="libAlaemChar"/>
          <w:rtl/>
        </w:rPr>
        <w:t>)</w:t>
      </w:r>
      <w:r>
        <w:rPr>
          <w:rtl/>
        </w:rPr>
        <w:t>)</w:t>
      </w:r>
      <w:r w:rsidRPr="00A569E2">
        <w:rPr>
          <w:rtl/>
        </w:rPr>
        <w:t xml:space="preserve"> قال</w:t>
      </w:r>
      <w:r>
        <w:rPr>
          <w:rtl/>
        </w:rPr>
        <w:t xml:space="preserve">: </w:t>
      </w:r>
      <w:r w:rsidRPr="00A569E2">
        <w:rPr>
          <w:rtl/>
        </w:rPr>
        <w:t>الشكر المعرفة.</w:t>
      </w:r>
    </w:p>
    <w:p w:rsidR="001C7CB2" w:rsidRPr="00A569E2" w:rsidRDefault="001C7CB2" w:rsidP="007C645F">
      <w:pPr>
        <w:pStyle w:val="libNormal"/>
        <w:rPr>
          <w:rtl/>
        </w:rPr>
      </w:pPr>
      <w:r w:rsidRPr="00957CEF">
        <w:rPr>
          <w:rStyle w:val="libBold2Char"/>
          <w:rtl/>
        </w:rPr>
        <w:t>588 ـ في من لا يحضره الفقيه</w:t>
      </w:r>
      <w:r w:rsidRPr="00A569E2">
        <w:rPr>
          <w:rtl/>
        </w:rPr>
        <w:t xml:space="preserve"> وفي العلل التي نروى عن الفضل بن شاذان النيسابوري رضى الله عنه ويذكر انه سمعها من الرضا </w:t>
      </w:r>
      <w:r w:rsidRPr="000E4A2F">
        <w:rPr>
          <w:rStyle w:val="libAlaemChar"/>
          <w:rtl/>
        </w:rPr>
        <w:t>عليه‌السلام</w:t>
      </w:r>
      <w:r w:rsidRPr="00A569E2">
        <w:rPr>
          <w:rtl/>
        </w:rPr>
        <w:t xml:space="preserve"> انه انما جعل يوم الفطر العيد</w:t>
      </w:r>
      <w:r>
        <w:rPr>
          <w:rtl/>
        </w:rPr>
        <w:t xml:space="preserve"> إلى أن </w:t>
      </w:r>
      <w:r w:rsidRPr="00A569E2">
        <w:rPr>
          <w:rtl/>
        </w:rPr>
        <w:t>قال</w:t>
      </w:r>
      <w:r>
        <w:rPr>
          <w:rtl/>
        </w:rPr>
        <w:t xml:space="preserve"> وإنّما </w:t>
      </w:r>
      <w:r w:rsidRPr="00A569E2">
        <w:rPr>
          <w:rtl/>
        </w:rPr>
        <w:t>جعل التكبير فيها أكثر منه غيرها من الصلوات</w:t>
      </w:r>
      <w:r>
        <w:rPr>
          <w:rtl/>
        </w:rPr>
        <w:t xml:space="preserve">، </w:t>
      </w:r>
      <w:r w:rsidRPr="00A569E2">
        <w:rPr>
          <w:rtl/>
        </w:rPr>
        <w:t>لان التكبير انما هو تعظيم لله وتمجيد</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حمل بعض هذا الحديث وأشباهه</w:t>
      </w:r>
      <w:r>
        <w:rPr>
          <w:rtl/>
        </w:rPr>
        <w:t xml:space="preserve"> ـ </w:t>
      </w:r>
      <w:r w:rsidRPr="00A569E2">
        <w:rPr>
          <w:rtl/>
        </w:rPr>
        <w:t>مما ورد في ان شهر رمضان لا ينقص</w:t>
      </w:r>
      <w:r>
        <w:rPr>
          <w:rtl/>
        </w:rPr>
        <w:t xml:space="preserve"> ـ </w:t>
      </w:r>
      <w:r w:rsidRPr="00A569E2">
        <w:rPr>
          <w:rtl/>
        </w:rPr>
        <w:t>على عدم النقص في الثواب وان كان ناقصا في العدد</w:t>
      </w:r>
      <w:r>
        <w:rPr>
          <w:rtl/>
        </w:rPr>
        <w:t xml:space="preserve">، </w:t>
      </w:r>
      <w:r w:rsidRPr="00A569E2">
        <w:rPr>
          <w:rtl/>
        </w:rPr>
        <w:t xml:space="preserve">وقال المجلسي </w:t>
      </w:r>
      <w:r>
        <w:rPr>
          <w:rtl/>
        </w:rPr>
        <w:t>(</w:t>
      </w:r>
      <w:r w:rsidRPr="00A569E2">
        <w:rPr>
          <w:rtl/>
        </w:rPr>
        <w:t>ره</w:t>
      </w:r>
      <w:r>
        <w:rPr>
          <w:rtl/>
        </w:rPr>
        <w:t>)</w:t>
      </w:r>
      <w:r w:rsidRPr="00A569E2">
        <w:rPr>
          <w:rtl/>
        </w:rPr>
        <w:t xml:space="preserve"> على ما حكى عنه في هامش الكافي يبعد عندي ملها على التقية لموافقتها لاخبارهم وان لم توافق أقوالهم</w:t>
      </w:r>
      <w:r>
        <w:rPr>
          <w:rtl/>
        </w:rPr>
        <w:t xml:space="preserve">، </w:t>
      </w:r>
      <w:r w:rsidRPr="00A569E2">
        <w:rPr>
          <w:rtl/>
        </w:rPr>
        <w:t>ولشراح الحديث ومهرة هذا الفن أقوال</w:t>
      </w:r>
      <w:r>
        <w:rPr>
          <w:rtl/>
        </w:rPr>
        <w:t xml:space="preserve"> أخرى</w:t>
      </w:r>
      <w:r w:rsidRPr="00A569E2">
        <w:rPr>
          <w:rtl/>
        </w:rPr>
        <w:t xml:space="preserve"> كثيرة ذكر بعضها في هامش الكافي </w:t>
      </w:r>
      <w:r>
        <w:rPr>
          <w:rtl/>
        </w:rPr>
        <w:t>(</w:t>
      </w:r>
      <w:r w:rsidRPr="00A569E2">
        <w:rPr>
          <w:rtl/>
        </w:rPr>
        <w:t>ج 4</w:t>
      </w:r>
      <w:r>
        <w:rPr>
          <w:rtl/>
        </w:rPr>
        <w:t xml:space="preserve">: </w:t>
      </w:r>
      <w:r w:rsidRPr="00A569E2">
        <w:rPr>
          <w:rtl/>
        </w:rPr>
        <w:t>79 ط طهران</w:t>
      </w:r>
      <w:r>
        <w:rPr>
          <w:rtl/>
        </w:rPr>
        <w:t>)</w:t>
      </w:r>
      <w:r w:rsidRPr="00A569E2">
        <w:rPr>
          <w:rtl/>
        </w:rPr>
        <w:t xml:space="preserve"> راجع ان شئت.</w:t>
      </w:r>
    </w:p>
    <w:p w:rsidR="001C7CB2" w:rsidRPr="00A569E2" w:rsidRDefault="001C7CB2" w:rsidP="007C645F">
      <w:pPr>
        <w:pStyle w:val="libNormal0"/>
        <w:rPr>
          <w:rtl/>
          <w:lang w:bidi="fa-IR"/>
        </w:rPr>
      </w:pPr>
      <w:r>
        <w:rPr>
          <w:rtl/>
          <w:lang w:bidi="fa-IR"/>
        </w:rPr>
        <w:br w:type="page"/>
      </w:r>
      <w:r w:rsidRPr="00A569E2">
        <w:rPr>
          <w:rtl/>
          <w:lang w:bidi="fa-IR"/>
        </w:rPr>
        <w:lastRenderedPageBreak/>
        <w:t>على ما هدى وعافى</w:t>
      </w:r>
      <w:r>
        <w:rPr>
          <w:rtl/>
          <w:lang w:bidi="fa-IR"/>
        </w:rPr>
        <w:t xml:space="preserve">، </w:t>
      </w:r>
      <w:r w:rsidRPr="00A569E2">
        <w:rPr>
          <w:rtl/>
          <w:lang w:bidi="fa-IR"/>
        </w:rPr>
        <w:t xml:space="preserve">كما قال </w:t>
      </w:r>
      <w:r w:rsidRPr="000E4A2F">
        <w:rPr>
          <w:rStyle w:val="libAlaemChar"/>
          <w:rtl/>
        </w:rPr>
        <w:t>عزوجل</w:t>
      </w:r>
      <w:r>
        <w:rPr>
          <w:rtl/>
          <w:lang w:bidi="fa-IR"/>
        </w:rPr>
        <w:t xml:space="preserve">: </w:t>
      </w:r>
      <w:r w:rsidRPr="000E4A2F">
        <w:rPr>
          <w:rStyle w:val="libAlaemChar"/>
          <w:rtl/>
        </w:rPr>
        <w:t>(</w:t>
      </w:r>
      <w:r w:rsidRPr="00500BFE">
        <w:rPr>
          <w:rStyle w:val="libAieChar"/>
          <w:rtl/>
        </w:rPr>
        <w:t>وَلِتُكَبِّرُوا اللهَ عَلى ما هَداكُمْ وَلَعَلَّكُمْ تَشْكُرُونَ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589 ـ في أصول الكافي</w:t>
      </w:r>
      <w:r w:rsidRPr="00A569E2">
        <w:rPr>
          <w:rtl/>
        </w:rPr>
        <w:t xml:space="preserve"> محمد بن يحيى عن</w:t>
      </w:r>
      <w:r>
        <w:rPr>
          <w:rtl/>
        </w:rPr>
        <w:t xml:space="preserve"> أحمد </w:t>
      </w:r>
      <w:r w:rsidRPr="00A569E2">
        <w:rPr>
          <w:rtl/>
        </w:rPr>
        <w:t>بن محمد بن عيسى عن</w:t>
      </w:r>
      <w:r>
        <w:rPr>
          <w:rtl/>
        </w:rPr>
        <w:t xml:space="preserve"> أحمد </w:t>
      </w:r>
      <w:r w:rsidRPr="00A569E2">
        <w:rPr>
          <w:rtl/>
        </w:rPr>
        <w:t>بن محمد ابن</w:t>
      </w:r>
      <w:r>
        <w:rPr>
          <w:rtl/>
        </w:rPr>
        <w:t xml:space="preserve"> أبي </w:t>
      </w:r>
      <w:r w:rsidRPr="00A569E2">
        <w:rPr>
          <w:rtl/>
        </w:rPr>
        <w:t>نصر قال</w:t>
      </w:r>
      <w:r>
        <w:rPr>
          <w:rtl/>
        </w:rPr>
        <w:t xml:space="preserve">: </w:t>
      </w:r>
      <w:r w:rsidRPr="00A569E2">
        <w:rPr>
          <w:rtl/>
        </w:rPr>
        <w:t>قال لي</w:t>
      </w:r>
      <w:r>
        <w:rPr>
          <w:rtl/>
        </w:rPr>
        <w:t xml:space="preserve"> أبو </w:t>
      </w:r>
      <w:r w:rsidRPr="00A569E2">
        <w:rPr>
          <w:rtl/>
        </w:rPr>
        <w:t xml:space="preserve">الحسن الرضا </w:t>
      </w:r>
      <w:r w:rsidRPr="000E4A2F">
        <w:rPr>
          <w:rStyle w:val="libAlaemChar"/>
          <w:rtl/>
        </w:rPr>
        <w:t>عليه‌السلام</w:t>
      </w:r>
      <w:r>
        <w:rPr>
          <w:rtl/>
        </w:rPr>
        <w:t xml:space="preserve">: </w:t>
      </w:r>
      <w:r w:rsidRPr="00A569E2">
        <w:rPr>
          <w:rtl/>
        </w:rPr>
        <w:t xml:space="preserve">أخبرني عنك لو انى قلت لك قولا </w:t>
      </w:r>
      <w:r>
        <w:rPr>
          <w:rtl/>
        </w:rPr>
        <w:t>أ</w:t>
      </w:r>
      <w:r w:rsidRPr="00A569E2">
        <w:rPr>
          <w:rtl/>
        </w:rPr>
        <w:t>كنت تثق به منى</w:t>
      </w:r>
      <w:r>
        <w:rPr>
          <w:rtl/>
        </w:rPr>
        <w:t>؟</w:t>
      </w:r>
      <w:r w:rsidRPr="00A569E2">
        <w:rPr>
          <w:rtl/>
        </w:rPr>
        <w:t xml:space="preserve"> فقلت له</w:t>
      </w:r>
      <w:r>
        <w:rPr>
          <w:rtl/>
        </w:rPr>
        <w:t xml:space="preserve">: </w:t>
      </w:r>
      <w:r w:rsidRPr="00A569E2">
        <w:rPr>
          <w:rtl/>
        </w:rPr>
        <w:t>جعلت فداك إذا لم أثق بقولك فبمن أثق وأنت حجة الله على خلقه</w:t>
      </w:r>
      <w:r>
        <w:rPr>
          <w:rtl/>
        </w:rPr>
        <w:t>؟</w:t>
      </w:r>
      <w:r w:rsidRPr="00A569E2">
        <w:rPr>
          <w:rtl/>
        </w:rPr>
        <w:t xml:space="preserve"> قال</w:t>
      </w:r>
      <w:r>
        <w:rPr>
          <w:rtl/>
        </w:rPr>
        <w:t xml:space="preserve">: </w:t>
      </w:r>
      <w:r w:rsidRPr="00A569E2">
        <w:rPr>
          <w:rtl/>
        </w:rPr>
        <w:t xml:space="preserve">فكن بالله أوثق فانك على موعد من الله </w:t>
      </w:r>
      <w:r>
        <w:rPr>
          <w:rtl/>
        </w:rPr>
        <w:t>أ</w:t>
      </w:r>
      <w:r w:rsidRPr="00A569E2">
        <w:rPr>
          <w:rtl/>
        </w:rPr>
        <w:t xml:space="preserve">ليس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وَإِذا سَأَلَكَ عِبادِي عَنِّي فَإِنِّي قَرِيبٌ أُجِيبُ دَعْوَةَ الدَّاعِ إِذا دَعانِ</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لا تَقْنَطُوا مِنْ رَحْمَةِ اللهِ</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وَاللهُ يَعِدُكُمْ مَغْفِرَةً مِنْهُ وَفَضْلاً</w:t>
      </w:r>
      <w:r w:rsidRPr="000E4A2F">
        <w:rPr>
          <w:rStyle w:val="libAlaemChar"/>
          <w:rtl/>
        </w:rPr>
        <w:t>)</w:t>
      </w:r>
      <w:r w:rsidRPr="00A569E2">
        <w:rPr>
          <w:rtl/>
        </w:rPr>
        <w:t xml:space="preserve"> فكن بالله </w:t>
      </w:r>
      <w:r w:rsidRPr="000E4A2F">
        <w:rPr>
          <w:rStyle w:val="libAlaemChar"/>
          <w:rtl/>
        </w:rPr>
        <w:t>عزوجل</w:t>
      </w:r>
      <w:r w:rsidRPr="00A569E2">
        <w:rPr>
          <w:rtl/>
        </w:rPr>
        <w:t xml:space="preserve"> أوثق منك بغيره ولا تجعلوا في أنفسكم الا خيرا فانه مغفور لكم</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590 ـ في روضة الكافي</w:t>
      </w:r>
      <w:r w:rsidRPr="00A569E2">
        <w:rPr>
          <w:rtl/>
        </w:rPr>
        <w:t xml:space="preserve"> خطبة طويلة مسندة لأمير المؤمنين </w:t>
      </w:r>
      <w:r w:rsidRPr="000E4A2F">
        <w:rPr>
          <w:rStyle w:val="libAlaemChar"/>
          <w:rtl/>
        </w:rPr>
        <w:t>عليه‌السلام</w:t>
      </w:r>
      <w:r w:rsidRPr="00A569E2">
        <w:rPr>
          <w:rtl/>
        </w:rPr>
        <w:t xml:space="preserve"> يقول فيها فاحترسوا من الله </w:t>
      </w:r>
      <w:r w:rsidRPr="000E4A2F">
        <w:rPr>
          <w:rStyle w:val="libAlaemChar"/>
          <w:rtl/>
        </w:rPr>
        <w:t>عزوجل</w:t>
      </w:r>
      <w:r w:rsidRPr="00A569E2">
        <w:rPr>
          <w:rtl/>
        </w:rPr>
        <w:t xml:space="preserve"> بكثرة الذكر</w:t>
      </w:r>
      <w:r>
        <w:rPr>
          <w:rtl/>
        </w:rPr>
        <w:t xml:space="preserve">، </w:t>
      </w:r>
      <w:r w:rsidRPr="00A569E2">
        <w:rPr>
          <w:rtl/>
        </w:rPr>
        <w:t>واخشوا منه بالتقى وتقربوا</w:t>
      </w:r>
      <w:r>
        <w:rPr>
          <w:rtl/>
        </w:rPr>
        <w:t xml:space="preserve"> إليه </w:t>
      </w:r>
      <w:r w:rsidRPr="00A569E2">
        <w:rPr>
          <w:rtl/>
        </w:rPr>
        <w:t>بالطاعة</w:t>
      </w:r>
      <w:r>
        <w:rPr>
          <w:rtl/>
        </w:rPr>
        <w:t xml:space="preserve">، </w:t>
      </w:r>
      <w:r w:rsidRPr="00A569E2">
        <w:rPr>
          <w:rtl/>
        </w:rPr>
        <w:t>فانه قريب مجيب قال الله تعالى</w:t>
      </w:r>
      <w:r>
        <w:rPr>
          <w:rtl/>
        </w:rPr>
        <w:t xml:space="preserve">: </w:t>
      </w:r>
      <w:r w:rsidRPr="000E4A2F">
        <w:rPr>
          <w:rStyle w:val="libAlaemChar"/>
          <w:rtl/>
        </w:rPr>
        <w:t>(</w:t>
      </w:r>
      <w:r w:rsidRPr="00500BFE">
        <w:rPr>
          <w:rStyle w:val="libAieChar"/>
          <w:rtl/>
        </w:rPr>
        <w:t>وَإِذا سَأَلَكَ عِبادِي عَنِّي فَإِنِّي قَرِيبٌ أُجِيبُ دَعْوَةَ الدَّاعِ إِذا دَعانِ فَلْيَسْتَجِيبُوا لِي وَلْيُؤْمِنُوا بِي لَعَلَّهُمْ يَرْشُدُونَ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591 ـ في نهج البلاغة</w:t>
      </w:r>
      <w:r w:rsidRPr="00A569E2">
        <w:rPr>
          <w:rtl/>
        </w:rPr>
        <w:t xml:space="preserve"> قال </w:t>
      </w:r>
      <w:r w:rsidRPr="000E4A2F">
        <w:rPr>
          <w:rStyle w:val="libAlaemChar"/>
          <w:rtl/>
        </w:rPr>
        <w:t>عليه‌السلام</w:t>
      </w:r>
      <w:r w:rsidRPr="00A569E2">
        <w:rPr>
          <w:rtl/>
        </w:rPr>
        <w:t xml:space="preserve"> ثم جعل في يديك مفاتيح خزائنه بما اذن لك فيه من مسألته فمتى شئت استفتحت بالدعاء أبواب نعمته واستمطرت شآبيب رحمته </w:t>
      </w:r>
      <w:r w:rsidRPr="00200B9A">
        <w:rPr>
          <w:rStyle w:val="libFootnotenumChar"/>
          <w:rtl/>
        </w:rPr>
        <w:t>(1)</w:t>
      </w:r>
      <w:r w:rsidRPr="00A569E2">
        <w:rPr>
          <w:rtl/>
        </w:rPr>
        <w:t xml:space="preserve"> فلا يقنطك إبطاء اجابته فان العطية على قدر النية. وربما أخرت عنك الاجابة ليكون ذلك أعظم لأجر السائل وأجزل لعطاء الأمل وربما سئلت الشيء فلا تؤتاه</w:t>
      </w:r>
      <w:r>
        <w:rPr>
          <w:rtl/>
        </w:rPr>
        <w:t xml:space="preserve">، </w:t>
      </w:r>
      <w:r w:rsidRPr="00A569E2">
        <w:rPr>
          <w:rtl/>
        </w:rPr>
        <w:t>وأوتيت خير أمنه عاجلا أو آجلا</w:t>
      </w:r>
      <w:r>
        <w:rPr>
          <w:rtl/>
        </w:rPr>
        <w:t xml:space="preserve">، </w:t>
      </w:r>
      <w:r w:rsidRPr="00A569E2">
        <w:rPr>
          <w:rtl/>
        </w:rPr>
        <w:t>أو صرف عنك لما هو خير لك</w:t>
      </w:r>
      <w:r>
        <w:rPr>
          <w:rtl/>
        </w:rPr>
        <w:t xml:space="preserve">، </w:t>
      </w:r>
      <w:r w:rsidRPr="00A569E2">
        <w:rPr>
          <w:rtl/>
        </w:rPr>
        <w:t xml:space="preserve">فلرب امر قد طلبته فيه هلاك دينك لو أوتيته فلتكن مسألتك فيما يبقى لك جماله </w:t>
      </w:r>
      <w:r>
        <w:rPr>
          <w:rtl/>
        </w:rPr>
        <w:t>و</w:t>
      </w:r>
      <w:r w:rsidRPr="00A569E2">
        <w:rPr>
          <w:rtl/>
        </w:rPr>
        <w:t>ينفى عنك وباله</w:t>
      </w:r>
      <w:r>
        <w:rPr>
          <w:rtl/>
        </w:rPr>
        <w:t xml:space="preserve">، </w:t>
      </w:r>
      <w:r w:rsidRPr="00A569E2">
        <w:rPr>
          <w:rtl/>
        </w:rPr>
        <w:t>فالمال لا يبقى لك ولا تبقى له.</w:t>
      </w:r>
    </w:p>
    <w:p w:rsidR="001C7CB2" w:rsidRPr="00A569E2" w:rsidRDefault="001C7CB2" w:rsidP="007C645F">
      <w:pPr>
        <w:pStyle w:val="libNormal"/>
        <w:rPr>
          <w:rtl/>
        </w:rPr>
      </w:pPr>
      <w:r w:rsidRPr="00A569E2">
        <w:rPr>
          <w:rtl/>
        </w:rPr>
        <w:t>592</w:t>
      </w:r>
      <w:r>
        <w:rPr>
          <w:rtl/>
        </w:rPr>
        <w:t xml:space="preserve"> ـ </w:t>
      </w:r>
      <w:r w:rsidRPr="00A569E2">
        <w:rPr>
          <w:rtl/>
        </w:rPr>
        <w:t xml:space="preserve">وفيه قال </w:t>
      </w:r>
      <w:r w:rsidRPr="000E4A2F">
        <w:rPr>
          <w:rStyle w:val="libAlaemChar"/>
          <w:rtl/>
        </w:rPr>
        <w:t>عليه‌السلام</w:t>
      </w:r>
      <w:r>
        <w:rPr>
          <w:rtl/>
        </w:rPr>
        <w:t xml:space="preserve">: </w:t>
      </w:r>
      <w:r w:rsidRPr="00A569E2">
        <w:rPr>
          <w:rtl/>
        </w:rPr>
        <w:t>إذا كانت لك</w:t>
      </w:r>
      <w:r>
        <w:rPr>
          <w:rtl/>
        </w:rPr>
        <w:t xml:space="preserve"> إلى </w:t>
      </w:r>
      <w:r w:rsidRPr="00A569E2">
        <w:rPr>
          <w:rtl/>
        </w:rPr>
        <w:t xml:space="preserve">الله سبحانه حاجة فابدأ بمسئلة الصلوة على النبي </w:t>
      </w:r>
      <w:r w:rsidRPr="000E4A2F">
        <w:rPr>
          <w:rStyle w:val="libAlaemChar"/>
          <w:rtl/>
        </w:rPr>
        <w:t>صلى‌الله‌عليه‌وآله‌وسلم</w:t>
      </w:r>
      <w:r w:rsidRPr="00A569E2">
        <w:rPr>
          <w:rtl/>
        </w:rPr>
        <w:t xml:space="preserve"> ثم أسال حاجتك</w:t>
      </w:r>
      <w:r>
        <w:rPr>
          <w:rtl/>
        </w:rPr>
        <w:t xml:space="preserve">، </w:t>
      </w:r>
      <w:r w:rsidRPr="00A569E2">
        <w:rPr>
          <w:rtl/>
        </w:rPr>
        <w:t>فان الله أكرم من ان يسئل حاجتين فيقضى إحديهما ويمنع الاخرى.</w:t>
      </w:r>
    </w:p>
    <w:p w:rsidR="001C7CB2" w:rsidRPr="00A569E2" w:rsidRDefault="001C7CB2" w:rsidP="007C645F">
      <w:pPr>
        <w:pStyle w:val="libNormal"/>
        <w:rPr>
          <w:rtl/>
        </w:rPr>
      </w:pPr>
      <w:r w:rsidRPr="00957CEF">
        <w:rPr>
          <w:rStyle w:val="libBold2Char"/>
          <w:rtl/>
        </w:rPr>
        <w:t>593 ـ في مجمع البيان</w:t>
      </w:r>
      <w:r w:rsidRPr="00A569E2">
        <w:rPr>
          <w:rtl/>
        </w:rPr>
        <w:t xml:space="preserve"> روى عن</w:t>
      </w:r>
      <w:r>
        <w:rPr>
          <w:rtl/>
        </w:rPr>
        <w:t xml:space="preserve"> أبي عبد الله </w:t>
      </w:r>
      <w:r w:rsidRPr="000E4A2F">
        <w:rPr>
          <w:rStyle w:val="libAlaemChar"/>
          <w:rtl/>
        </w:rPr>
        <w:t>عليه‌السلام</w:t>
      </w:r>
      <w:r>
        <w:rPr>
          <w:rtl/>
        </w:rPr>
        <w:t xml:space="preserve"> أنّه قال</w:t>
      </w:r>
      <w:r w:rsidRPr="00A569E2">
        <w:rPr>
          <w:rtl/>
        </w:rPr>
        <w:t>. وليؤمنوا بى اى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استمطر الله</w:t>
      </w:r>
      <w:r>
        <w:rPr>
          <w:rtl/>
        </w:rPr>
        <w:t xml:space="preserve">: </w:t>
      </w:r>
      <w:r w:rsidRPr="00A569E2">
        <w:rPr>
          <w:rtl/>
        </w:rPr>
        <w:t>سئله المطر وشئابيب جمع شؤبوب</w:t>
      </w:r>
      <w:r>
        <w:rPr>
          <w:rtl/>
        </w:rPr>
        <w:t xml:space="preserve">: </w:t>
      </w:r>
      <w:r w:rsidRPr="00A569E2">
        <w:rPr>
          <w:rtl/>
        </w:rPr>
        <w:t>الدفعة من المطر.</w:t>
      </w:r>
    </w:p>
    <w:p w:rsidR="001C7CB2" w:rsidRPr="00A569E2" w:rsidRDefault="001C7CB2" w:rsidP="007C645F">
      <w:pPr>
        <w:pStyle w:val="libNormal0"/>
        <w:rPr>
          <w:rtl/>
        </w:rPr>
      </w:pPr>
      <w:r>
        <w:rPr>
          <w:rtl/>
        </w:rPr>
        <w:br w:type="page"/>
      </w:r>
      <w:r>
        <w:rPr>
          <w:rtl/>
        </w:rPr>
        <w:lastRenderedPageBreak/>
        <w:t>و</w:t>
      </w:r>
      <w:r w:rsidRPr="00A569E2">
        <w:rPr>
          <w:rtl/>
        </w:rPr>
        <w:t>ليتحققوا انى قادر على اعطائهم ما سئلوه لعلهم يرشدون</w:t>
      </w:r>
      <w:r>
        <w:rPr>
          <w:rtl/>
        </w:rPr>
        <w:t xml:space="preserve"> أي </w:t>
      </w:r>
      <w:r w:rsidRPr="00A569E2">
        <w:rPr>
          <w:rtl/>
        </w:rPr>
        <w:t>لعلهم يصيبون الحق ويهتدون اليه.</w:t>
      </w:r>
    </w:p>
    <w:p w:rsidR="001C7CB2" w:rsidRPr="00A569E2" w:rsidRDefault="001C7CB2" w:rsidP="007C645F">
      <w:pPr>
        <w:pStyle w:val="libNormal"/>
        <w:rPr>
          <w:rtl/>
        </w:rPr>
      </w:pPr>
      <w:r w:rsidRPr="00A569E2">
        <w:rPr>
          <w:rtl/>
        </w:rPr>
        <w:t>594</w:t>
      </w:r>
      <w:r>
        <w:rPr>
          <w:rtl/>
        </w:rPr>
        <w:t xml:space="preserve"> ـ </w:t>
      </w:r>
      <w:r w:rsidRPr="00A569E2">
        <w:rPr>
          <w:rtl/>
        </w:rPr>
        <w:t>وروى عن جابر بن عبد الله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ان العبد ليدعو الله وهو يحبه ويقول</w:t>
      </w:r>
      <w:r>
        <w:rPr>
          <w:rtl/>
        </w:rPr>
        <w:t xml:space="preserve">: </w:t>
      </w:r>
      <w:r w:rsidRPr="00A569E2">
        <w:rPr>
          <w:rtl/>
        </w:rPr>
        <w:t>يا جبرئيل اقض لعبدي هذا حاجته وأخرها فانى أحب ان لا أزال اسمع صوته وأن العبد ليدعو الله تعالى وهو يبغضه فيقول</w:t>
      </w:r>
      <w:r>
        <w:rPr>
          <w:rtl/>
        </w:rPr>
        <w:t xml:space="preserve">: </w:t>
      </w:r>
      <w:r w:rsidRPr="00A569E2">
        <w:rPr>
          <w:rtl/>
        </w:rPr>
        <w:t>يا جبرئيل اقض لعبدي هذا حاجته بإخلاصه وعجلها فانى أكره أن اسمع صوته.</w:t>
      </w:r>
    </w:p>
    <w:p w:rsidR="001C7CB2" w:rsidRPr="00A569E2" w:rsidRDefault="001C7CB2" w:rsidP="007C645F">
      <w:pPr>
        <w:pStyle w:val="libNormal"/>
        <w:rPr>
          <w:rtl/>
        </w:rPr>
      </w:pPr>
      <w:r w:rsidRPr="00957CEF">
        <w:rPr>
          <w:rStyle w:val="libBold2Char"/>
          <w:rtl/>
        </w:rPr>
        <w:t>595 ـ في كتاب الخصال</w:t>
      </w:r>
      <w:r w:rsidRPr="00A569E2">
        <w:rPr>
          <w:rtl/>
        </w:rPr>
        <w:t xml:space="preserve"> فيما علم أمير المؤمنين </w:t>
      </w:r>
      <w:r w:rsidRPr="000E4A2F">
        <w:rPr>
          <w:rStyle w:val="libAlaemChar"/>
          <w:rtl/>
        </w:rPr>
        <w:t>عليه‌السلام</w:t>
      </w:r>
      <w:r w:rsidRPr="00A569E2">
        <w:rPr>
          <w:rtl/>
        </w:rPr>
        <w:t xml:space="preserve"> أصحابه من الاربعمائة باب قال </w:t>
      </w:r>
      <w:r w:rsidRPr="000E4A2F">
        <w:rPr>
          <w:rStyle w:val="libAlaemChar"/>
          <w:rtl/>
        </w:rPr>
        <w:t>عليه‌السلام</w:t>
      </w:r>
      <w:r w:rsidRPr="00A569E2">
        <w:rPr>
          <w:rtl/>
        </w:rPr>
        <w:t xml:space="preserve"> يستحب للمسلم ان يأتى أهله</w:t>
      </w:r>
      <w:r>
        <w:rPr>
          <w:rtl/>
        </w:rPr>
        <w:t xml:space="preserve"> أوّل </w:t>
      </w:r>
      <w:r w:rsidRPr="00A569E2">
        <w:rPr>
          <w:rtl/>
        </w:rPr>
        <w:t>ليلة من شهر رمضان لقوله تعالى</w:t>
      </w:r>
      <w:r>
        <w:rPr>
          <w:rtl/>
        </w:rPr>
        <w:t xml:space="preserve">: </w:t>
      </w:r>
      <w:r w:rsidRPr="000E4A2F">
        <w:rPr>
          <w:rStyle w:val="libAlaemChar"/>
          <w:rtl/>
        </w:rPr>
        <w:t>(</w:t>
      </w:r>
      <w:r w:rsidRPr="00500BFE">
        <w:rPr>
          <w:rStyle w:val="libAieChar"/>
          <w:rtl/>
        </w:rPr>
        <w:t>أُحِلَّ لَكُمْ لَيْلَةَ الصِّيامِ الرَّفَثُ إلى نِسائِكُمْ</w:t>
      </w:r>
      <w:r w:rsidRPr="000E4A2F">
        <w:rPr>
          <w:rStyle w:val="libAlaemChar"/>
          <w:rtl/>
        </w:rPr>
        <w:t>)</w:t>
      </w:r>
      <w:r w:rsidRPr="00A569E2">
        <w:rPr>
          <w:rtl/>
        </w:rPr>
        <w:t xml:space="preserve"> والرفث المجامعة.</w:t>
      </w:r>
    </w:p>
    <w:p w:rsidR="001C7CB2" w:rsidRPr="00A569E2" w:rsidRDefault="001C7CB2" w:rsidP="007C645F">
      <w:pPr>
        <w:pStyle w:val="libNormal"/>
        <w:rPr>
          <w:rtl/>
        </w:rPr>
      </w:pPr>
      <w:r w:rsidRPr="00957CEF">
        <w:rPr>
          <w:rStyle w:val="libBold2Char"/>
          <w:rtl/>
        </w:rPr>
        <w:t>596 ـ في الكافي</w:t>
      </w:r>
      <w:r w:rsidRPr="00A569E2">
        <w:rPr>
          <w:rtl/>
        </w:rPr>
        <w:t xml:space="preserve"> محمد بن</w:t>
      </w:r>
      <w:r>
        <w:rPr>
          <w:rtl/>
        </w:rPr>
        <w:t xml:space="preserve"> إسمعيل </w:t>
      </w:r>
      <w:r w:rsidRPr="00A569E2">
        <w:rPr>
          <w:rtl/>
        </w:rPr>
        <w:t>عن الفضل بن شاذان واحمد بن إدريس عن محمد بن عبد الجبار جميعا عن صفوان بن يحيى عن ابن مسكان عن</w:t>
      </w:r>
      <w:r>
        <w:rPr>
          <w:rtl/>
        </w:rPr>
        <w:t xml:space="preserve"> أبي </w:t>
      </w:r>
      <w:r w:rsidRPr="00A569E2">
        <w:rPr>
          <w:rtl/>
        </w:rPr>
        <w:t xml:space="preserve">بصير عن أحدهما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أُحِلَّ لَكُمْ لَيْلَةَ الصِّيامِ الرَّفَثُ إلى نِسائِكُمْ</w:t>
      </w:r>
      <w:r w:rsidRPr="000E4A2F">
        <w:rPr>
          <w:rStyle w:val="libAlaemChar"/>
          <w:rtl/>
        </w:rPr>
        <w:t>)</w:t>
      </w:r>
      <w:r w:rsidRPr="00A569E2">
        <w:rPr>
          <w:rtl/>
        </w:rPr>
        <w:t xml:space="preserve"> الاية فقال</w:t>
      </w:r>
      <w:r>
        <w:rPr>
          <w:rtl/>
        </w:rPr>
        <w:t xml:space="preserve">: </w:t>
      </w:r>
      <w:r w:rsidRPr="00A569E2">
        <w:rPr>
          <w:rtl/>
        </w:rPr>
        <w:t xml:space="preserve">نزلت في خوات بن جبير الأنصاري وكان مع النبي </w:t>
      </w:r>
      <w:r w:rsidRPr="000E4A2F">
        <w:rPr>
          <w:rStyle w:val="libAlaemChar"/>
          <w:rtl/>
        </w:rPr>
        <w:t>صلى‌الله‌عليه‌وآله‌وسلم</w:t>
      </w:r>
      <w:r w:rsidRPr="00A569E2">
        <w:rPr>
          <w:rtl/>
        </w:rPr>
        <w:t xml:space="preserve"> في الخندق وهو صائم</w:t>
      </w:r>
      <w:r>
        <w:rPr>
          <w:rtl/>
        </w:rPr>
        <w:t xml:space="preserve">، </w:t>
      </w:r>
      <w:r w:rsidRPr="00A569E2">
        <w:rPr>
          <w:rtl/>
        </w:rPr>
        <w:t>فأمسى وهو على تلك الحال</w:t>
      </w:r>
      <w:r>
        <w:rPr>
          <w:rtl/>
        </w:rPr>
        <w:t xml:space="preserve">، </w:t>
      </w:r>
      <w:r w:rsidRPr="00A569E2">
        <w:rPr>
          <w:rtl/>
        </w:rPr>
        <w:t>وكانوا قبل ان تنزل هذه الآية إذا نام أحدهم حرم عليه الطعام فجاء خوات</w:t>
      </w:r>
      <w:r>
        <w:rPr>
          <w:rtl/>
        </w:rPr>
        <w:t xml:space="preserve"> إلى </w:t>
      </w:r>
      <w:r w:rsidRPr="00A569E2">
        <w:rPr>
          <w:rtl/>
        </w:rPr>
        <w:t>أهله حين أمسى فقال</w:t>
      </w:r>
      <w:r>
        <w:rPr>
          <w:rtl/>
        </w:rPr>
        <w:t xml:space="preserve">: </w:t>
      </w:r>
      <w:r w:rsidRPr="00A569E2">
        <w:rPr>
          <w:rtl/>
        </w:rPr>
        <w:t>هل عندكم طعام</w:t>
      </w:r>
      <w:r>
        <w:rPr>
          <w:rtl/>
        </w:rPr>
        <w:t>؟</w:t>
      </w:r>
      <w:r w:rsidRPr="00A569E2">
        <w:rPr>
          <w:rtl/>
        </w:rPr>
        <w:t xml:space="preserve"> فقالوا</w:t>
      </w:r>
      <w:r>
        <w:rPr>
          <w:rtl/>
        </w:rPr>
        <w:t xml:space="preserve">: </w:t>
      </w:r>
      <w:r w:rsidRPr="00A569E2">
        <w:rPr>
          <w:rtl/>
        </w:rPr>
        <w:t>لا تنم حتى نصلح لك طعاما</w:t>
      </w:r>
      <w:r>
        <w:rPr>
          <w:rtl/>
        </w:rPr>
        <w:t xml:space="preserve">، </w:t>
      </w:r>
      <w:r w:rsidRPr="00A569E2">
        <w:rPr>
          <w:rtl/>
        </w:rPr>
        <w:t>فاتكى فنام فقالوا له</w:t>
      </w:r>
      <w:r>
        <w:rPr>
          <w:rtl/>
        </w:rPr>
        <w:t xml:space="preserve">: </w:t>
      </w:r>
      <w:r w:rsidRPr="00A569E2">
        <w:rPr>
          <w:rtl/>
        </w:rPr>
        <w:t>قد فعلت</w:t>
      </w:r>
      <w:r>
        <w:rPr>
          <w:rtl/>
        </w:rPr>
        <w:t xml:space="preserve">، </w:t>
      </w:r>
      <w:r w:rsidRPr="00A569E2">
        <w:rPr>
          <w:rtl/>
        </w:rPr>
        <w:t>قال</w:t>
      </w:r>
      <w:r>
        <w:rPr>
          <w:rtl/>
        </w:rPr>
        <w:t xml:space="preserve">: </w:t>
      </w:r>
      <w:r w:rsidRPr="00A569E2">
        <w:rPr>
          <w:rtl/>
        </w:rPr>
        <w:t>نعم فبات على تلك الحال فأصبح ثم غدا</w:t>
      </w:r>
      <w:r>
        <w:rPr>
          <w:rtl/>
        </w:rPr>
        <w:t xml:space="preserve"> إلى </w:t>
      </w:r>
      <w:r w:rsidRPr="00A569E2">
        <w:rPr>
          <w:rtl/>
        </w:rPr>
        <w:t>الخندق فجعل يغشى عليه</w:t>
      </w:r>
      <w:r>
        <w:rPr>
          <w:rtl/>
        </w:rPr>
        <w:t xml:space="preserve">، </w:t>
      </w:r>
      <w:r w:rsidRPr="00A569E2">
        <w:rPr>
          <w:rtl/>
        </w:rPr>
        <w:t xml:space="preserve">فمر به رسول الله </w:t>
      </w:r>
      <w:r w:rsidRPr="000E4A2F">
        <w:rPr>
          <w:rStyle w:val="libAlaemChar"/>
          <w:rtl/>
        </w:rPr>
        <w:t>صلى‌الله‌عليه‌وآله‌وسلم</w:t>
      </w:r>
      <w:r w:rsidRPr="00A569E2">
        <w:rPr>
          <w:rtl/>
        </w:rPr>
        <w:t xml:space="preserve"> فلما راى الذي به أخبره كيف كان أمره فأنزل الله </w:t>
      </w:r>
      <w:r w:rsidRPr="000E4A2F">
        <w:rPr>
          <w:rStyle w:val="libAlaemChar"/>
          <w:rtl/>
        </w:rPr>
        <w:t>عزوجل</w:t>
      </w:r>
      <w:r w:rsidRPr="00A569E2">
        <w:rPr>
          <w:rtl/>
        </w:rPr>
        <w:t xml:space="preserve"> فيه الآية</w:t>
      </w:r>
      <w:r>
        <w:rPr>
          <w:rtl/>
        </w:rPr>
        <w:t xml:space="preserve">: </w:t>
      </w:r>
      <w:r w:rsidRPr="000E4A2F">
        <w:rPr>
          <w:rStyle w:val="libAlaemChar"/>
          <w:rtl/>
        </w:rPr>
        <w:t>(</w:t>
      </w:r>
      <w:r w:rsidRPr="00500BFE">
        <w:rPr>
          <w:rStyle w:val="libAieChar"/>
          <w:rtl/>
        </w:rPr>
        <w:t>وَكُلُوا وَاشْرَبُوا حَتَّى يَتَبَيَّنَ لَكُمُ الْخَيْطُ الْأَبْيَضُ مِنَ الْخَيْطِ الْأَسْوَدِ مِنَ الْفَجْرِ</w:t>
      </w:r>
      <w:r w:rsidRPr="000E4A2F">
        <w:rPr>
          <w:rStyle w:val="libAlaemChar"/>
          <w:rtl/>
        </w:rPr>
        <w:t>)</w:t>
      </w:r>
      <w:r>
        <w:rPr>
          <w:rtl/>
        </w:rPr>
        <w:t>.</w:t>
      </w:r>
    </w:p>
    <w:p w:rsidR="001C7CB2" w:rsidRPr="00A569E2" w:rsidRDefault="001C7CB2" w:rsidP="007C645F">
      <w:pPr>
        <w:pStyle w:val="libNormal"/>
        <w:rPr>
          <w:rtl/>
        </w:rPr>
      </w:pPr>
      <w:r w:rsidRPr="00A569E2">
        <w:rPr>
          <w:rtl/>
        </w:rPr>
        <w:t>597</w:t>
      </w:r>
      <w:r>
        <w:rPr>
          <w:rtl/>
        </w:rPr>
        <w:t xml:space="preserve"> ـ </w:t>
      </w:r>
      <w:r w:rsidRPr="00A569E2">
        <w:rPr>
          <w:rtl/>
        </w:rPr>
        <w:t>عدة من أصحابنا عن</w:t>
      </w:r>
      <w:r>
        <w:rPr>
          <w:rtl/>
        </w:rPr>
        <w:t xml:space="preserve"> أحمد </w:t>
      </w:r>
      <w:r w:rsidRPr="00A569E2">
        <w:rPr>
          <w:rtl/>
        </w:rPr>
        <w:t>بن محمد عن القاسم بن يحيى عن جده الحسن ابن راشد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حدّثني أبي </w:t>
      </w:r>
      <w:r w:rsidRPr="00A569E2">
        <w:rPr>
          <w:rtl/>
        </w:rPr>
        <w:t xml:space="preserve">عن جدي عن آبائه </w:t>
      </w:r>
      <w:r w:rsidRPr="000E4A2F">
        <w:rPr>
          <w:rStyle w:val="libAlaemChar"/>
          <w:rtl/>
        </w:rPr>
        <w:t>عليهم‌السلام</w:t>
      </w:r>
      <w:r w:rsidRPr="00A569E2">
        <w:rPr>
          <w:rtl/>
        </w:rPr>
        <w:t xml:space="preserve"> ان عليا صلوات الله عليه قال</w:t>
      </w:r>
      <w:r>
        <w:rPr>
          <w:rtl/>
        </w:rPr>
        <w:t xml:space="preserve">: </w:t>
      </w:r>
      <w:r w:rsidRPr="00A569E2">
        <w:rPr>
          <w:rtl/>
        </w:rPr>
        <w:t>يستحب للرجل أن يأتى اهله</w:t>
      </w:r>
      <w:r>
        <w:rPr>
          <w:rtl/>
        </w:rPr>
        <w:t xml:space="preserve">، </w:t>
      </w:r>
      <w:r w:rsidRPr="00A569E2">
        <w:rPr>
          <w:rtl/>
        </w:rPr>
        <w:t>وذكر كما في كتاب الخصال سواء.</w:t>
      </w:r>
    </w:p>
    <w:p w:rsidR="001C7CB2" w:rsidRPr="00A569E2" w:rsidRDefault="001C7CB2" w:rsidP="007C645F">
      <w:pPr>
        <w:pStyle w:val="libNormal"/>
        <w:rPr>
          <w:rtl/>
        </w:rPr>
      </w:pPr>
      <w:r w:rsidRPr="00957CEF">
        <w:rPr>
          <w:rStyle w:val="libBold2Char"/>
          <w:rtl/>
        </w:rPr>
        <w:t xml:space="preserve">598 ـ في تفسير علي بن إبراهيم </w:t>
      </w:r>
      <w:r>
        <w:rPr>
          <w:rtl/>
        </w:rPr>
        <w:t xml:space="preserve">حدّثني أبي </w:t>
      </w:r>
      <w:r w:rsidRPr="00A569E2">
        <w:rPr>
          <w:rtl/>
        </w:rPr>
        <w:t>رفعه قال</w:t>
      </w:r>
      <w:r>
        <w:rPr>
          <w:rtl/>
        </w:rPr>
        <w:t xml:space="preserve">: </w:t>
      </w:r>
      <w:r w:rsidRPr="00A569E2">
        <w:rPr>
          <w:rtl/>
        </w:rPr>
        <w:t xml:space="preserve">قال الصادق </w:t>
      </w:r>
      <w:r w:rsidRPr="000E4A2F">
        <w:rPr>
          <w:rStyle w:val="libAlaemChar"/>
          <w:rtl/>
        </w:rPr>
        <w:t>عليه‌السلام</w:t>
      </w:r>
      <w:r>
        <w:rPr>
          <w:rtl/>
        </w:rPr>
        <w:t xml:space="preserve">: </w:t>
      </w:r>
      <w:r w:rsidRPr="00A569E2">
        <w:rPr>
          <w:rtl/>
        </w:rPr>
        <w:t>كان النكاح والاكل محرمان في شهر رمضان بالليل بعد النوم</w:t>
      </w:r>
      <w:r>
        <w:rPr>
          <w:rtl/>
        </w:rPr>
        <w:t xml:space="preserve">، </w:t>
      </w:r>
      <w:r w:rsidRPr="00A569E2">
        <w:rPr>
          <w:rtl/>
        </w:rPr>
        <w:t>يعنى كل من صلى العشاء</w:t>
      </w:r>
    </w:p>
    <w:p w:rsidR="001C7CB2" w:rsidRPr="00A569E2" w:rsidRDefault="001C7CB2" w:rsidP="007C645F">
      <w:pPr>
        <w:pStyle w:val="libNormal0"/>
        <w:rPr>
          <w:rtl/>
        </w:rPr>
      </w:pPr>
      <w:r>
        <w:rPr>
          <w:rtl/>
        </w:rPr>
        <w:br w:type="page"/>
      </w:r>
      <w:r>
        <w:rPr>
          <w:rtl/>
        </w:rPr>
        <w:lastRenderedPageBreak/>
        <w:t>و</w:t>
      </w:r>
      <w:r w:rsidRPr="00A569E2">
        <w:rPr>
          <w:rtl/>
        </w:rPr>
        <w:t xml:space="preserve">نام ولم يفطر ثم انتبه حرم عليه الإفطار وكان النكاح حراما بالليل والنهار في شهر رمضان وكان رجل من أصحاب النبي </w:t>
      </w:r>
      <w:r w:rsidRPr="000E4A2F">
        <w:rPr>
          <w:rStyle w:val="libAlaemChar"/>
          <w:rtl/>
        </w:rPr>
        <w:t>صلى‌الله‌عليه‌وآله‌وسلم</w:t>
      </w:r>
      <w:r w:rsidRPr="00A569E2">
        <w:rPr>
          <w:rtl/>
        </w:rPr>
        <w:t xml:space="preserve"> يقال له خوات بن جبير أخو عبد الله بن جبير الذي كان رسول الله </w:t>
      </w:r>
      <w:r w:rsidRPr="000E4A2F">
        <w:rPr>
          <w:rStyle w:val="libAlaemChar"/>
          <w:rtl/>
        </w:rPr>
        <w:t>صلى‌الله‌عليه‌وآله‌وسلم</w:t>
      </w:r>
      <w:r w:rsidRPr="00A569E2">
        <w:rPr>
          <w:rtl/>
        </w:rPr>
        <w:t xml:space="preserve"> وكله بفم الشعب يوم أحد في خمسين من الرماة</w:t>
      </w:r>
      <w:r>
        <w:rPr>
          <w:rtl/>
        </w:rPr>
        <w:t xml:space="preserve">: </w:t>
      </w:r>
      <w:r w:rsidRPr="00A569E2">
        <w:rPr>
          <w:rtl/>
        </w:rPr>
        <w:t>ففارقه أصحابه وبقي في اثنى عشر رجلا فقتل على باب الشعب</w:t>
      </w:r>
      <w:r>
        <w:rPr>
          <w:rtl/>
        </w:rPr>
        <w:t xml:space="preserve">، </w:t>
      </w:r>
      <w:r w:rsidRPr="00A569E2">
        <w:rPr>
          <w:rtl/>
        </w:rPr>
        <w:t>وكان اخوه هذا خوات بن جبير كان شيخا كبيرا ضعيفا وكان صائما</w:t>
      </w:r>
      <w:r>
        <w:rPr>
          <w:rtl/>
        </w:rPr>
        <w:t xml:space="preserve">، </w:t>
      </w:r>
      <w:r w:rsidRPr="00A569E2">
        <w:rPr>
          <w:rtl/>
        </w:rPr>
        <w:t>فابطأت عليه اهله بالطعام فنام قبل ان يفطر</w:t>
      </w:r>
      <w:r>
        <w:rPr>
          <w:rtl/>
        </w:rPr>
        <w:t xml:space="preserve">، </w:t>
      </w:r>
      <w:r w:rsidRPr="00A569E2">
        <w:rPr>
          <w:rtl/>
        </w:rPr>
        <w:t>فلما انتبه قال لأهله</w:t>
      </w:r>
      <w:r>
        <w:rPr>
          <w:rtl/>
        </w:rPr>
        <w:t xml:space="preserve">، </w:t>
      </w:r>
      <w:r w:rsidRPr="00A569E2">
        <w:rPr>
          <w:rtl/>
        </w:rPr>
        <w:t>قد حرم الله على الاكل في هذه الليلة</w:t>
      </w:r>
      <w:r>
        <w:rPr>
          <w:rtl/>
        </w:rPr>
        <w:t xml:space="preserve">، </w:t>
      </w:r>
      <w:r w:rsidRPr="00A569E2">
        <w:rPr>
          <w:rtl/>
        </w:rPr>
        <w:t>فلما أصبح حضر حفر الخندق فأغمى عليه</w:t>
      </w:r>
      <w:r>
        <w:rPr>
          <w:rtl/>
        </w:rPr>
        <w:t xml:space="preserve">، </w:t>
      </w:r>
      <w:r w:rsidRPr="00A569E2">
        <w:rPr>
          <w:rtl/>
        </w:rPr>
        <w:t xml:space="preserve">فرآه رسول الله </w:t>
      </w:r>
      <w:r w:rsidRPr="000E4A2F">
        <w:rPr>
          <w:rStyle w:val="libAlaemChar"/>
          <w:rtl/>
        </w:rPr>
        <w:t>صلى‌الله‌عليه‌وآله‌وسلم</w:t>
      </w:r>
      <w:r w:rsidRPr="00A569E2">
        <w:rPr>
          <w:rtl/>
        </w:rPr>
        <w:t xml:space="preserve"> فرق له</w:t>
      </w:r>
      <w:r>
        <w:rPr>
          <w:rtl/>
        </w:rPr>
        <w:t xml:space="preserve">، </w:t>
      </w:r>
      <w:r w:rsidRPr="00A569E2">
        <w:rPr>
          <w:rtl/>
        </w:rPr>
        <w:t>وكان قوم من الشبان ينكحون بالليل سرا في شهر رمضان</w:t>
      </w:r>
      <w:r>
        <w:rPr>
          <w:rtl/>
        </w:rPr>
        <w:t xml:space="preserve">، </w:t>
      </w:r>
      <w:r w:rsidRPr="00A569E2">
        <w:rPr>
          <w:rtl/>
        </w:rPr>
        <w:t>فأنزل الله</w:t>
      </w:r>
      <w:r>
        <w:rPr>
          <w:rtl/>
        </w:rPr>
        <w:t xml:space="preserve">: </w:t>
      </w:r>
      <w:r w:rsidRPr="000E4A2F">
        <w:rPr>
          <w:rStyle w:val="libAlaemChar"/>
          <w:rtl/>
        </w:rPr>
        <w:t>(</w:t>
      </w:r>
      <w:r w:rsidRPr="00500BFE">
        <w:rPr>
          <w:rStyle w:val="libAieChar"/>
          <w:rtl/>
        </w:rPr>
        <w:t>أُحِلَّ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w:t>
      </w:r>
      <w:r w:rsidRPr="000E4A2F">
        <w:rPr>
          <w:rStyle w:val="libAlaemChar"/>
          <w:rtl/>
        </w:rPr>
        <w:t>)</w:t>
      </w:r>
      <w:r w:rsidRPr="00A569E2">
        <w:rPr>
          <w:rtl/>
        </w:rPr>
        <w:t xml:space="preserve"> فأحل الله تبارك وتعالى النكاح بالليل في شهر رمضان</w:t>
      </w:r>
      <w:r>
        <w:rPr>
          <w:rtl/>
        </w:rPr>
        <w:t xml:space="preserve">، </w:t>
      </w:r>
      <w:r w:rsidRPr="00A569E2">
        <w:rPr>
          <w:rtl/>
        </w:rPr>
        <w:t>والاكل بعد النوم</w:t>
      </w:r>
      <w:r>
        <w:rPr>
          <w:rtl/>
        </w:rPr>
        <w:t xml:space="preserve"> إلى </w:t>
      </w:r>
      <w:r w:rsidRPr="00A569E2">
        <w:rPr>
          <w:rtl/>
        </w:rPr>
        <w:t>طلوع الفجر</w:t>
      </w:r>
      <w:r>
        <w:rPr>
          <w:rtl/>
        </w:rPr>
        <w:t xml:space="preserve">، </w:t>
      </w:r>
      <w:r w:rsidRPr="00A569E2">
        <w:rPr>
          <w:rtl/>
        </w:rPr>
        <w:t xml:space="preserve">لقوله </w:t>
      </w:r>
      <w:r w:rsidRPr="000E4A2F">
        <w:rPr>
          <w:rStyle w:val="libAlaemChar"/>
          <w:rtl/>
        </w:rPr>
        <w:t>(</w:t>
      </w:r>
      <w:r w:rsidRPr="00500BFE">
        <w:rPr>
          <w:rStyle w:val="libAieChar"/>
          <w:rtl/>
        </w:rPr>
        <w:t>حَتَّى يَتَبَيَّنَ لَكُمُ الْخَيْطُ الْأَبْيَضُ مِنَ الْخَيْطِ الْأَسْوَدِ مِنَ الْفَجْرِ</w:t>
      </w:r>
      <w:r w:rsidRPr="000E4A2F">
        <w:rPr>
          <w:rStyle w:val="libAlaemChar"/>
          <w:rtl/>
        </w:rPr>
        <w:t>)</w:t>
      </w:r>
      <w:r w:rsidRPr="00A569E2">
        <w:rPr>
          <w:rtl/>
        </w:rPr>
        <w:t xml:space="preserve"> «قال</w:t>
      </w:r>
      <w:r>
        <w:rPr>
          <w:rtl/>
        </w:rPr>
        <w:t xml:space="preserve">: </w:t>
      </w:r>
      <w:r w:rsidRPr="00A569E2">
        <w:rPr>
          <w:rtl/>
        </w:rPr>
        <w:t>قال هو بياض النهار من سواد الليل.</w:t>
      </w:r>
    </w:p>
    <w:p w:rsidR="001C7CB2" w:rsidRPr="00A569E2" w:rsidRDefault="001C7CB2" w:rsidP="007C645F">
      <w:pPr>
        <w:pStyle w:val="libNormal"/>
        <w:rPr>
          <w:rtl/>
          <w:lang w:bidi="fa-IR"/>
        </w:rPr>
      </w:pPr>
      <w:r w:rsidRPr="00957CEF">
        <w:rPr>
          <w:rStyle w:val="libBold2Char"/>
          <w:rtl/>
        </w:rPr>
        <w:t>599 ـ في من لا يحضره</w:t>
      </w:r>
      <w:r w:rsidRPr="00A569E2">
        <w:rPr>
          <w:rtl/>
          <w:lang w:bidi="fa-IR"/>
        </w:rPr>
        <w:t xml:space="preserve"> الفقيه وسئل الصادق </w:t>
      </w:r>
      <w:r w:rsidRPr="000E4A2F">
        <w:rPr>
          <w:rStyle w:val="libAlaemChar"/>
          <w:rtl/>
        </w:rPr>
        <w:t>عليه‌السلام</w:t>
      </w:r>
      <w:r w:rsidRPr="00A569E2">
        <w:rPr>
          <w:rtl/>
          <w:lang w:bidi="fa-IR"/>
        </w:rPr>
        <w:t xml:space="preserve"> عن </w:t>
      </w:r>
      <w:r w:rsidRPr="000E4A2F">
        <w:rPr>
          <w:rStyle w:val="libAlaemChar"/>
          <w:rtl/>
        </w:rPr>
        <w:t>(</w:t>
      </w:r>
      <w:r w:rsidRPr="00500BFE">
        <w:rPr>
          <w:rStyle w:val="libAieChar"/>
          <w:rtl/>
        </w:rPr>
        <w:t>الْخَيْطُ الْأَبْيَضُ مِنَ الْخَيْطِ الْأَسْوَدِ مِنَ الْفَجْرِ</w:t>
      </w:r>
      <w:r w:rsidRPr="000E4A2F">
        <w:rPr>
          <w:rStyle w:val="libAlaemChar"/>
          <w:rtl/>
        </w:rPr>
        <w:t>)</w:t>
      </w:r>
      <w:r>
        <w:rPr>
          <w:rtl/>
          <w:lang w:bidi="fa-IR"/>
        </w:rPr>
        <w:t>؟</w:t>
      </w:r>
      <w:r w:rsidRPr="00A569E2">
        <w:rPr>
          <w:rtl/>
          <w:lang w:bidi="fa-IR"/>
        </w:rPr>
        <w:t xml:space="preserve"> فقال بياض النهار من سواد الليل.</w:t>
      </w:r>
    </w:p>
    <w:p w:rsidR="001C7CB2" w:rsidRPr="00A569E2" w:rsidRDefault="001C7CB2" w:rsidP="007C645F">
      <w:pPr>
        <w:pStyle w:val="libNormal"/>
        <w:rPr>
          <w:rtl/>
        </w:rPr>
      </w:pPr>
      <w:r w:rsidRPr="00A569E2">
        <w:rPr>
          <w:rtl/>
        </w:rPr>
        <w:t>600</w:t>
      </w:r>
      <w:r>
        <w:rPr>
          <w:rtl/>
        </w:rPr>
        <w:t xml:space="preserve"> ـ </w:t>
      </w:r>
      <w:r w:rsidRPr="00A569E2">
        <w:rPr>
          <w:rtl/>
        </w:rPr>
        <w:t>وقال في خبر آخر وهو الفجر الذي لا شك فيه.</w:t>
      </w:r>
    </w:p>
    <w:p w:rsidR="001C7CB2" w:rsidRPr="00A569E2" w:rsidRDefault="001C7CB2" w:rsidP="007C645F">
      <w:pPr>
        <w:pStyle w:val="libNormal"/>
        <w:rPr>
          <w:rtl/>
        </w:rPr>
      </w:pPr>
      <w:r w:rsidRPr="00957CEF">
        <w:rPr>
          <w:rStyle w:val="libBold2Char"/>
          <w:rtl/>
        </w:rPr>
        <w:t>601 ـ في مجمع البيان</w:t>
      </w:r>
      <w:r w:rsidRPr="00A569E2">
        <w:rPr>
          <w:rtl/>
        </w:rPr>
        <w:t xml:space="preserve"> وروى عن أبي جعفر وأبي عبد الله </w:t>
      </w:r>
      <w:r w:rsidRPr="000E4A2F">
        <w:rPr>
          <w:rStyle w:val="libAlaemChar"/>
          <w:rtl/>
        </w:rPr>
        <w:t>عليهما‌السلام</w:t>
      </w:r>
      <w:r w:rsidRPr="00A569E2">
        <w:rPr>
          <w:rtl/>
        </w:rPr>
        <w:t xml:space="preserve"> كراهية الجماع في</w:t>
      </w:r>
      <w:r>
        <w:rPr>
          <w:rtl/>
        </w:rPr>
        <w:t xml:space="preserve"> أوّل </w:t>
      </w:r>
      <w:r w:rsidRPr="00A569E2">
        <w:rPr>
          <w:rtl/>
        </w:rPr>
        <w:t>ليلة من كل شهر الا</w:t>
      </w:r>
      <w:r>
        <w:rPr>
          <w:rtl/>
        </w:rPr>
        <w:t xml:space="preserve"> أوّل </w:t>
      </w:r>
      <w:r w:rsidRPr="00A569E2">
        <w:rPr>
          <w:rtl/>
        </w:rPr>
        <w:t>ليلة من شهر رمضان</w:t>
      </w:r>
      <w:r>
        <w:rPr>
          <w:rtl/>
        </w:rPr>
        <w:t xml:space="preserve">، </w:t>
      </w:r>
      <w:r w:rsidRPr="00A569E2">
        <w:rPr>
          <w:rtl/>
        </w:rPr>
        <w:t>فانه يستحب ذلك لمكان الاية.</w:t>
      </w:r>
    </w:p>
    <w:p w:rsidR="001C7CB2" w:rsidRPr="00A569E2" w:rsidRDefault="001C7CB2" w:rsidP="007C645F">
      <w:pPr>
        <w:pStyle w:val="libNormal"/>
        <w:rPr>
          <w:rtl/>
        </w:rPr>
      </w:pPr>
      <w:r w:rsidRPr="00957CEF">
        <w:rPr>
          <w:rStyle w:val="libBold2Char"/>
          <w:rtl/>
        </w:rPr>
        <w:t>602 ـ في الكافي</w:t>
      </w:r>
      <w:r w:rsidRPr="00A569E2">
        <w:rPr>
          <w:rtl/>
        </w:rPr>
        <w:t xml:space="preserve"> على بن محمد عن سهل بن زياد</w:t>
      </w:r>
      <w:r>
        <w:rPr>
          <w:rtl/>
        </w:rPr>
        <w:t xml:space="preserve"> عن علي بن </w:t>
      </w:r>
      <w:r w:rsidRPr="00A569E2">
        <w:rPr>
          <w:rtl/>
        </w:rPr>
        <w:t>مهزيار قال</w:t>
      </w:r>
      <w:r>
        <w:rPr>
          <w:rtl/>
        </w:rPr>
        <w:t xml:space="preserve">: </w:t>
      </w:r>
      <w:r w:rsidRPr="00A569E2">
        <w:rPr>
          <w:rtl/>
        </w:rPr>
        <w:t>كتب</w:t>
      </w:r>
      <w:r>
        <w:rPr>
          <w:rtl/>
        </w:rPr>
        <w:t xml:space="preserve"> أبو </w:t>
      </w:r>
      <w:r w:rsidRPr="00A569E2">
        <w:rPr>
          <w:rtl/>
        </w:rPr>
        <w:t>الحسن بن الحصين</w:t>
      </w:r>
      <w:r>
        <w:rPr>
          <w:rtl/>
        </w:rPr>
        <w:t xml:space="preserve"> إلى </w:t>
      </w:r>
      <w:r w:rsidRPr="00A569E2">
        <w:rPr>
          <w:rtl/>
        </w:rPr>
        <w:t xml:space="preserve">أبي جعفر الثاني </w:t>
      </w:r>
      <w:r w:rsidRPr="000E4A2F">
        <w:rPr>
          <w:rStyle w:val="libAlaemChar"/>
          <w:rtl/>
        </w:rPr>
        <w:t>عليه‌السلام</w:t>
      </w:r>
      <w:r w:rsidRPr="00A569E2">
        <w:rPr>
          <w:rtl/>
        </w:rPr>
        <w:t xml:space="preserve"> معى</w:t>
      </w:r>
      <w:r>
        <w:rPr>
          <w:rtl/>
        </w:rPr>
        <w:t xml:space="preserve">: </w:t>
      </w:r>
      <w:r w:rsidRPr="00A569E2">
        <w:rPr>
          <w:rtl/>
        </w:rPr>
        <w:t>جعلت فداك قد اختلف موالوك في صلوة الفجر</w:t>
      </w:r>
      <w:r>
        <w:rPr>
          <w:rtl/>
        </w:rPr>
        <w:t xml:space="preserve">، </w:t>
      </w:r>
      <w:r w:rsidRPr="00A569E2">
        <w:rPr>
          <w:rtl/>
        </w:rPr>
        <w:t>فمنهم من يصلى إذا طلع الفجر الاول المستطيل في السماء</w:t>
      </w:r>
      <w:r>
        <w:rPr>
          <w:rtl/>
        </w:rPr>
        <w:t xml:space="preserve">، </w:t>
      </w:r>
      <w:r w:rsidRPr="00A569E2">
        <w:rPr>
          <w:rtl/>
        </w:rPr>
        <w:t>ومنهم من يصلى إذا اعترض في أسفل الأفق واستبان ولست أعرف أفضل الوقتين فأصلي فيه</w:t>
      </w:r>
      <w:r>
        <w:rPr>
          <w:rtl/>
        </w:rPr>
        <w:t xml:space="preserve">، </w:t>
      </w:r>
      <w:r w:rsidRPr="00A569E2">
        <w:rPr>
          <w:rtl/>
        </w:rPr>
        <w:t>فان رأيت أن تعلمني أفضل الوقتين وتحده لي وكيف أصنع مع القمر والفجر لا يتبين معه حتى يحمر ويصبح</w:t>
      </w:r>
      <w:r>
        <w:rPr>
          <w:rtl/>
        </w:rPr>
        <w:t xml:space="preserve">، </w:t>
      </w:r>
      <w:r w:rsidRPr="00A569E2">
        <w:rPr>
          <w:rtl/>
        </w:rPr>
        <w:t>وكيف أصنع مع الغيم وما حد ذلك في السفر والحصر</w:t>
      </w:r>
      <w:r>
        <w:rPr>
          <w:rtl/>
        </w:rPr>
        <w:t>؟</w:t>
      </w:r>
    </w:p>
    <w:p w:rsidR="001C7CB2" w:rsidRPr="00A569E2" w:rsidRDefault="001C7CB2" w:rsidP="007C645F">
      <w:pPr>
        <w:pStyle w:val="libNormal0"/>
        <w:rPr>
          <w:rtl/>
        </w:rPr>
      </w:pPr>
      <w:r>
        <w:rPr>
          <w:rtl/>
        </w:rPr>
        <w:br w:type="page"/>
      </w:r>
      <w:r w:rsidRPr="00A569E2">
        <w:rPr>
          <w:rtl/>
        </w:rPr>
        <w:lastRenderedPageBreak/>
        <w:t xml:space="preserve">فعلت إنشاء الله </w:t>
      </w:r>
      <w:r w:rsidRPr="00200B9A">
        <w:rPr>
          <w:rStyle w:val="libFootnotenumChar"/>
          <w:rtl/>
        </w:rPr>
        <w:t>(1)</w:t>
      </w:r>
      <w:r w:rsidRPr="00A569E2">
        <w:rPr>
          <w:rtl/>
        </w:rPr>
        <w:t xml:space="preserve"> فكتب بخطه </w:t>
      </w:r>
      <w:r w:rsidRPr="000E4A2F">
        <w:rPr>
          <w:rStyle w:val="libAlaemChar"/>
          <w:rtl/>
        </w:rPr>
        <w:t>عليه‌السلام</w:t>
      </w:r>
      <w:r w:rsidRPr="00A569E2">
        <w:rPr>
          <w:rtl/>
        </w:rPr>
        <w:t xml:space="preserve"> وقرأته</w:t>
      </w:r>
      <w:r>
        <w:rPr>
          <w:rtl/>
        </w:rPr>
        <w:t xml:space="preserve">، </w:t>
      </w:r>
      <w:r w:rsidRPr="00A569E2">
        <w:rPr>
          <w:rtl/>
        </w:rPr>
        <w:t xml:space="preserve">الفجر يرحمك الله هو الخيط الأبيض المعترض ليس هو الأبيض صعداء </w:t>
      </w:r>
      <w:r w:rsidRPr="00200B9A">
        <w:rPr>
          <w:rStyle w:val="libFootnotenumChar"/>
          <w:rtl/>
        </w:rPr>
        <w:t>(2)</w:t>
      </w:r>
      <w:r w:rsidRPr="00A569E2">
        <w:rPr>
          <w:rtl/>
        </w:rPr>
        <w:t xml:space="preserve"> فلا تصل في سفر ولا حضر حتى تتبينه</w:t>
      </w:r>
      <w:r>
        <w:rPr>
          <w:rtl/>
        </w:rPr>
        <w:t xml:space="preserve">، </w:t>
      </w:r>
      <w:r w:rsidRPr="00A569E2">
        <w:rPr>
          <w:rtl/>
        </w:rPr>
        <w:t>فان الله تبارك وتعالى لم يجعل خلقه في شبهة من هذا</w:t>
      </w:r>
      <w:r>
        <w:rPr>
          <w:rtl/>
        </w:rPr>
        <w:t xml:space="preserve">، </w:t>
      </w:r>
      <w:r w:rsidRPr="00A569E2">
        <w:rPr>
          <w:rtl/>
        </w:rPr>
        <w:t>فقال</w:t>
      </w:r>
      <w:r>
        <w:rPr>
          <w:rtl/>
        </w:rPr>
        <w:t xml:space="preserve">: </w:t>
      </w:r>
      <w:r w:rsidRPr="000E4A2F">
        <w:rPr>
          <w:rStyle w:val="libAlaemChar"/>
          <w:rtl/>
        </w:rPr>
        <w:t>(</w:t>
      </w:r>
      <w:r w:rsidRPr="00500BFE">
        <w:rPr>
          <w:rStyle w:val="libAieChar"/>
          <w:rtl/>
        </w:rPr>
        <w:t>وَكُلُوا وَاشْرَبُوا حَتَّى يَتَبَيَّنَ لَكُمُ الْخَيْطُ الْأَبْيَضُ مِنَ الْخَيْطِ الْأَسْوَدِ مِنَ الْفَجْرِ</w:t>
      </w:r>
      <w:r w:rsidRPr="000E4A2F">
        <w:rPr>
          <w:rStyle w:val="libAlaemChar"/>
          <w:rtl/>
        </w:rPr>
        <w:t>)</w:t>
      </w:r>
      <w:r w:rsidRPr="00A569E2">
        <w:rPr>
          <w:rtl/>
        </w:rPr>
        <w:t xml:space="preserve"> فالخيط الأبيض هو المعترض الذي يحرم به الاكل والشرب في الصوم وكذلك هو الذي يوجب به الصلوة.</w:t>
      </w:r>
    </w:p>
    <w:p w:rsidR="001C7CB2" w:rsidRPr="00A569E2" w:rsidRDefault="001C7CB2" w:rsidP="007C645F">
      <w:pPr>
        <w:pStyle w:val="libNormal"/>
        <w:rPr>
          <w:rtl/>
        </w:rPr>
      </w:pPr>
      <w:r w:rsidRPr="00A569E2">
        <w:rPr>
          <w:rtl/>
        </w:rPr>
        <w:t>603</w:t>
      </w:r>
      <w:r>
        <w:rPr>
          <w:rtl/>
        </w:rPr>
        <w:t xml:space="preserve"> ـ </w:t>
      </w:r>
      <w:r w:rsidRPr="00A569E2">
        <w:rPr>
          <w:rtl/>
        </w:rPr>
        <w:t>محمد بن يحيى عن</w:t>
      </w:r>
      <w:r>
        <w:rPr>
          <w:rtl/>
        </w:rPr>
        <w:t xml:space="preserve"> أحمد </w:t>
      </w:r>
      <w:r w:rsidRPr="00A569E2">
        <w:rPr>
          <w:rtl/>
        </w:rPr>
        <w:t>بن محمد عن عثمان بن عيسى عن سماعة بن مهران قال</w:t>
      </w:r>
      <w:r>
        <w:rPr>
          <w:rtl/>
        </w:rPr>
        <w:t xml:space="preserve">: </w:t>
      </w:r>
      <w:r w:rsidRPr="00A569E2">
        <w:rPr>
          <w:rtl/>
        </w:rPr>
        <w:t>سألته عن رجلين قاما فنظرا</w:t>
      </w:r>
      <w:r>
        <w:rPr>
          <w:rtl/>
        </w:rPr>
        <w:t xml:space="preserve"> إلى </w:t>
      </w:r>
      <w:r w:rsidRPr="00A569E2">
        <w:rPr>
          <w:rtl/>
        </w:rPr>
        <w:t>الفجر فقال أحدهما</w:t>
      </w:r>
      <w:r>
        <w:rPr>
          <w:rtl/>
        </w:rPr>
        <w:t xml:space="preserve">: </w:t>
      </w:r>
      <w:r w:rsidRPr="00A569E2">
        <w:rPr>
          <w:rtl/>
        </w:rPr>
        <w:t>هو ذا وقال الاخر ما ارى شيئا</w:t>
      </w:r>
      <w:r>
        <w:rPr>
          <w:rtl/>
        </w:rPr>
        <w:t>؟</w:t>
      </w:r>
      <w:r w:rsidRPr="00A569E2">
        <w:rPr>
          <w:rtl/>
        </w:rPr>
        <w:t xml:space="preserve"> قال</w:t>
      </w:r>
      <w:r>
        <w:rPr>
          <w:rtl/>
        </w:rPr>
        <w:t xml:space="preserve">: </w:t>
      </w:r>
      <w:r w:rsidRPr="00A569E2">
        <w:rPr>
          <w:rtl/>
        </w:rPr>
        <w:t>فيأكل الذي لم يستبن له الفجر</w:t>
      </w:r>
      <w:r>
        <w:rPr>
          <w:rtl/>
        </w:rPr>
        <w:t xml:space="preserve">، </w:t>
      </w:r>
      <w:r w:rsidRPr="00A569E2">
        <w:rPr>
          <w:rtl/>
        </w:rPr>
        <w:t>وقد حرم على الذي زعم انه رأى الفجر</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وَكُلُوا وَاشْرَبُوا حَتَّى يَتَبَيَّنَ لَكُمُ الْخَيْطُ الْأَبْيَضُ مِنَ الْخَيْطِ الْأَسْوَدِ مِنَ الْفَجْرِ</w:t>
      </w:r>
      <w:r w:rsidRPr="00D96C35">
        <w:rPr>
          <w:rtl/>
        </w:rPr>
        <w:t>»</w:t>
      </w:r>
      <w:r w:rsidRPr="000E4A2F">
        <w:rPr>
          <w:rStyle w:val="libAlaemChar"/>
          <w:rtl/>
        </w:rPr>
        <w:t>)</w:t>
      </w:r>
      <w:r>
        <w:rPr>
          <w:rtl/>
        </w:rPr>
        <w:t>.</w:t>
      </w:r>
    </w:p>
    <w:p w:rsidR="001C7CB2" w:rsidRPr="00A569E2" w:rsidRDefault="001C7CB2" w:rsidP="007C645F">
      <w:pPr>
        <w:pStyle w:val="libNormal"/>
        <w:rPr>
          <w:rtl/>
        </w:rPr>
      </w:pPr>
      <w:r w:rsidRPr="00A569E2">
        <w:rPr>
          <w:rtl/>
        </w:rPr>
        <w:t>604</w:t>
      </w:r>
      <w:r>
        <w:rPr>
          <w:rtl/>
        </w:rPr>
        <w:t xml:space="preserve"> ـ </w:t>
      </w:r>
      <w:r w:rsidRPr="00A569E2">
        <w:rPr>
          <w:rtl/>
        </w:rPr>
        <w:t>محمد بن يحيى عن</w:t>
      </w:r>
      <w:r>
        <w:rPr>
          <w:rtl/>
        </w:rPr>
        <w:t xml:space="preserve"> أحمد </w:t>
      </w:r>
      <w:r w:rsidRPr="00A569E2">
        <w:rPr>
          <w:rtl/>
        </w:rPr>
        <w:t>بن محمد عن عثمان بن عيسى عن سماعة قال</w:t>
      </w:r>
      <w:r>
        <w:rPr>
          <w:rtl/>
        </w:rPr>
        <w:t xml:space="preserve">: </w:t>
      </w:r>
      <w:r w:rsidRPr="00A569E2">
        <w:rPr>
          <w:rtl/>
        </w:rPr>
        <w:t>سألته عن قوم صاموا شهر رمضان فغشيهم سحاب أسود عند غروب الشمس فظنوا انه ليل فأفطروا ثم ان السحاب انجلى فاذا الشمس</w:t>
      </w:r>
      <w:r>
        <w:rPr>
          <w:rtl/>
        </w:rPr>
        <w:t>؟</w:t>
      </w:r>
      <w:r w:rsidRPr="00A569E2">
        <w:rPr>
          <w:rtl/>
        </w:rPr>
        <w:t xml:space="preserve"> فقال</w:t>
      </w:r>
      <w:r>
        <w:rPr>
          <w:rtl/>
        </w:rPr>
        <w:t xml:space="preserve">: </w:t>
      </w:r>
      <w:r w:rsidRPr="00A569E2">
        <w:rPr>
          <w:rtl/>
        </w:rPr>
        <w:t>على الذي أفطر صيام ذلك اليوم</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ثُمَّ أَتِمُّوا الصِّيامَ إلى اللَّيْلِ</w:t>
      </w:r>
      <w:r w:rsidRPr="000E4A2F">
        <w:rPr>
          <w:rStyle w:val="libAlaemChar"/>
          <w:rtl/>
        </w:rPr>
        <w:t>)</w:t>
      </w:r>
      <w:r w:rsidRPr="00A569E2">
        <w:rPr>
          <w:rtl/>
        </w:rPr>
        <w:t xml:space="preserve"> فمن أكل قبل أن يدخل الليل فعليه قضاؤه لأنه أكل متعمدا.</w:t>
      </w:r>
    </w:p>
    <w:p w:rsidR="001C7CB2" w:rsidRPr="00A569E2" w:rsidRDefault="001C7CB2" w:rsidP="007C645F">
      <w:pPr>
        <w:pStyle w:val="libNormal"/>
        <w:rPr>
          <w:rtl/>
        </w:rPr>
      </w:pPr>
      <w:r w:rsidRPr="00A569E2">
        <w:rPr>
          <w:rtl/>
        </w:rPr>
        <w:t>605</w:t>
      </w:r>
      <w:r>
        <w:rPr>
          <w:rtl/>
        </w:rPr>
        <w:t xml:space="preserve"> ـ علي بن إبراهيم </w:t>
      </w:r>
      <w:r w:rsidRPr="00A569E2">
        <w:rPr>
          <w:rtl/>
        </w:rPr>
        <w:t>عن محمد بن عيسى بن عبيد عن يونس عن</w:t>
      </w:r>
      <w:r>
        <w:rPr>
          <w:rtl/>
        </w:rPr>
        <w:t xml:space="preserve"> أبي </w:t>
      </w:r>
      <w:r w:rsidRPr="00A569E2">
        <w:rPr>
          <w:rtl/>
        </w:rPr>
        <w:t xml:space="preserve">بصير وسماعة عن أبي عبد الله </w:t>
      </w:r>
      <w:r w:rsidRPr="000E4A2F">
        <w:rPr>
          <w:rStyle w:val="libAlaemChar"/>
          <w:rtl/>
        </w:rPr>
        <w:t>عليه‌السلام</w:t>
      </w:r>
      <w:r w:rsidRPr="00A569E2">
        <w:rPr>
          <w:rtl/>
        </w:rPr>
        <w:t xml:space="preserve"> في قوم صاموا شهر رمضان فغشيهم سحاب أسود عند غروب الشمس</w:t>
      </w:r>
      <w:r>
        <w:rPr>
          <w:rtl/>
        </w:rPr>
        <w:t xml:space="preserve">، </w:t>
      </w:r>
      <w:r w:rsidRPr="00A569E2">
        <w:rPr>
          <w:rtl/>
        </w:rPr>
        <w:t>فرأوا انه الليل</w:t>
      </w:r>
      <w:r>
        <w:rPr>
          <w:rtl/>
        </w:rPr>
        <w:t xml:space="preserve">، </w:t>
      </w:r>
      <w:r w:rsidRPr="00A569E2">
        <w:rPr>
          <w:rtl/>
        </w:rPr>
        <w:t>فأفطر بعضهم ثم ان السحاب انجلى فاذا الشمس</w:t>
      </w:r>
      <w:r>
        <w:rPr>
          <w:rtl/>
        </w:rPr>
        <w:t xml:space="preserve">، </w:t>
      </w:r>
      <w:r w:rsidRPr="00A569E2">
        <w:rPr>
          <w:rtl/>
        </w:rPr>
        <w:t>قال</w:t>
      </w:r>
      <w:r>
        <w:rPr>
          <w:rtl/>
        </w:rPr>
        <w:t xml:space="preserve">: </w:t>
      </w:r>
      <w:r w:rsidRPr="00A569E2">
        <w:rPr>
          <w:rtl/>
        </w:rPr>
        <w:t>على الذي أفطر صيام ذلك اليوم</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ثُمَّ أَتِمُّوا الصِّيامَ إلى اللَّيْلِ</w:t>
      </w:r>
      <w:r w:rsidRPr="000E4A2F">
        <w:rPr>
          <w:rStyle w:val="libAlaemChar"/>
          <w:rtl/>
        </w:rPr>
        <w:t>)</w:t>
      </w:r>
      <w:r w:rsidRPr="00A569E2">
        <w:rPr>
          <w:rtl/>
        </w:rPr>
        <w:t xml:space="preserve"> فمن أكل قبل أن يدخل الليل فعليه قضاؤه لأنه أكل متعمدا.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قوله «فعلت» متعلق بقوله «فان رأيت» قاله الفيض </w:t>
      </w:r>
      <w:r>
        <w:rPr>
          <w:rtl/>
        </w:rPr>
        <w:t>(</w:t>
      </w:r>
      <w:r w:rsidRPr="00A569E2">
        <w:rPr>
          <w:rtl/>
        </w:rPr>
        <w:t>ره</w:t>
      </w:r>
      <w:r>
        <w:rPr>
          <w:rtl/>
        </w:rPr>
        <w:t>)</w:t>
      </w:r>
      <w:r w:rsidRPr="00A569E2">
        <w:rPr>
          <w:rtl/>
        </w:rPr>
        <w:t xml:space="preserve"> في الوافي.</w:t>
      </w:r>
    </w:p>
    <w:p w:rsidR="001C7CB2" w:rsidRPr="00A569E2" w:rsidRDefault="001C7CB2" w:rsidP="00B4288D">
      <w:pPr>
        <w:pStyle w:val="libFootnote0"/>
        <w:rPr>
          <w:rtl/>
          <w:lang w:bidi="fa-IR"/>
        </w:rPr>
      </w:pPr>
      <w:r>
        <w:rPr>
          <w:rtl/>
        </w:rPr>
        <w:t>(</w:t>
      </w:r>
      <w:r w:rsidRPr="00A569E2">
        <w:rPr>
          <w:rtl/>
        </w:rPr>
        <w:t>2) صعداء</w:t>
      </w:r>
      <w:r>
        <w:rPr>
          <w:rtl/>
        </w:rPr>
        <w:t xml:space="preserve">: </w:t>
      </w:r>
      <w:r w:rsidRPr="00A569E2">
        <w:rPr>
          <w:rtl/>
        </w:rPr>
        <w:t>الذي يظهر اولا عند قرب الصبح مستدقا مستطيلا صاعدا كالعمود ويسمى ذاك بالفجر الاول لسبقه والكاذب لكون الأفق مظلما بعد</w:t>
      </w:r>
      <w:r>
        <w:rPr>
          <w:rtl/>
        </w:rPr>
        <w:t xml:space="preserve">، </w:t>
      </w:r>
      <w:r w:rsidRPr="00A569E2">
        <w:rPr>
          <w:rtl/>
        </w:rPr>
        <w:t xml:space="preserve">ولو كان صادقا لكان الميز مما يلي الشمس دون ما يبعد منه ويشبه بذنب السرحان لدقته واستطالته </w:t>
      </w:r>
      <w:r>
        <w:rPr>
          <w:rtl/>
        </w:rPr>
        <w:t>(</w:t>
      </w:r>
      <w:r w:rsidRPr="00A569E2">
        <w:rPr>
          <w:rtl/>
        </w:rPr>
        <w:t>كذا في الوافي</w:t>
      </w:r>
      <w:r>
        <w:rPr>
          <w:rtl/>
        </w:rPr>
        <w:t>)</w:t>
      </w:r>
    </w:p>
    <w:p w:rsidR="001C7CB2" w:rsidRPr="00A569E2" w:rsidRDefault="001C7CB2" w:rsidP="007C645F">
      <w:pPr>
        <w:pStyle w:val="libNormal"/>
        <w:rPr>
          <w:rtl/>
        </w:rPr>
      </w:pPr>
      <w:r>
        <w:rPr>
          <w:rtl/>
        </w:rPr>
        <w:br w:type="page"/>
      </w:r>
      <w:r w:rsidRPr="00957CEF">
        <w:rPr>
          <w:rStyle w:val="libBold2Char"/>
          <w:rtl/>
        </w:rPr>
        <w:lastRenderedPageBreak/>
        <w:t xml:space="preserve">606 ـ في تفسير العيّاشي </w:t>
      </w:r>
      <w:r w:rsidRPr="00A569E2">
        <w:rPr>
          <w:rtl/>
        </w:rPr>
        <w:t>القاسم بن سليمان عن جراح عنه قال</w:t>
      </w:r>
      <w:r>
        <w:rPr>
          <w:rtl/>
        </w:rPr>
        <w:t xml:space="preserve">: </w:t>
      </w:r>
      <w:r w:rsidRPr="00A569E2">
        <w:rPr>
          <w:rtl/>
        </w:rPr>
        <w:t xml:space="preserve">قال الله </w:t>
      </w:r>
      <w:r w:rsidRPr="000E4A2F">
        <w:rPr>
          <w:rStyle w:val="libAlaemChar"/>
          <w:rtl/>
        </w:rPr>
        <w:t>(</w:t>
      </w:r>
      <w:r w:rsidRPr="00500BFE">
        <w:rPr>
          <w:rStyle w:val="libAieChar"/>
          <w:rtl/>
        </w:rPr>
        <w:t>ثُمَّ أَتِمُّوا الصِّيامَ إلى اللَّيْلِ</w:t>
      </w:r>
      <w:r w:rsidRPr="000E4A2F">
        <w:rPr>
          <w:rStyle w:val="libAlaemChar"/>
          <w:rtl/>
        </w:rPr>
        <w:t>)</w:t>
      </w:r>
      <w:r w:rsidRPr="00A569E2">
        <w:rPr>
          <w:rtl/>
        </w:rPr>
        <w:t xml:space="preserve"> يعنى صوم رمضان</w:t>
      </w:r>
      <w:r>
        <w:rPr>
          <w:rtl/>
        </w:rPr>
        <w:t xml:space="preserve">، </w:t>
      </w:r>
      <w:r w:rsidRPr="00A569E2">
        <w:rPr>
          <w:rtl/>
        </w:rPr>
        <w:t>فمن رأى الهلال بالنهار فليتم صيامه.</w:t>
      </w:r>
    </w:p>
    <w:p w:rsidR="001C7CB2" w:rsidRPr="00A569E2" w:rsidRDefault="001C7CB2" w:rsidP="007C645F">
      <w:pPr>
        <w:pStyle w:val="libNormal"/>
        <w:rPr>
          <w:rtl/>
        </w:rPr>
      </w:pPr>
      <w:r w:rsidRPr="00957CEF">
        <w:rPr>
          <w:rStyle w:val="libBold2Char"/>
          <w:rtl/>
        </w:rPr>
        <w:t>607 ـ في كتاب الخصال</w:t>
      </w:r>
      <w:r w:rsidRPr="00A569E2">
        <w:rPr>
          <w:rtl/>
        </w:rPr>
        <w:t xml:space="preserve"> عن موسى بن جعفر عن أبيه جعفر بن محمد </w:t>
      </w:r>
      <w:r w:rsidRPr="000E4A2F">
        <w:rPr>
          <w:rStyle w:val="libAlaemChar"/>
          <w:rtl/>
        </w:rPr>
        <w:t>عليهما‌السلام</w:t>
      </w:r>
      <w:r>
        <w:rPr>
          <w:rtl/>
        </w:rPr>
        <w:t xml:space="preserve"> أنّه قال </w:t>
      </w:r>
      <w:r w:rsidRPr="00A569E2">
        <w:rPr>
          <w:rtl/>
        </w:rPr>
        <w:t>سئل</w:t>
      </w:r>
      <w:r>
        <w:rPr>
          <w:rtl/>
        </w:rPr>
        <w:t xml:space="preserve"> أبي </w:t>
      </w:r>
      <w:r w:rsidRPr="00A569E2">
        <w:rPr>
          <w:rtl/>
        </w:rPr>
        <w:t>عما حرم الله تعالى من الفروج في القرآن</w:t>
      </w:r>
      <w:r>
        <w:rPr>
          <w:rtl/>
        </w:rPr>
        <w:t xml:space="preserve">، </w:t>
      </w:r>
      <w:r w:rsidRPr="00A569E2">
        <w:rPr>
          <w:rtl/>
        </w:rPr>
        <w:t xml:space="preserve">وعما حرم رسول الله </w:t>
      </w:r>
      <w:r w:rsidRPr="000E4A2F">
        <w:rPr>
          <w:rStyle w:val="libAlaemChar"/>
          <w:rtl/>
        </w:rPr>
        <w:t>صلى‌الله‌عليه‌وآله‌وسلم</w:t>
      </w:r>
      <w:r w:rsidRPr="00A569E2">
        <w:rPr>
          <w:rtl/>
        </w:rPr>
        <w:t xml:space="preserve"> في سنته</w:t>
      </w:r>
      <w:r>
        <w:rPr>
          <w:rtl/>
        </w:rPr>
        <w:t>؟</w:t>
      </w:r>
      <w:r>
        <w:rPr>
          <w:rFonts w:hint="cs"/>
          <w:rtl/>
        </w:rPr>
        <w:t xml:space="preserve"> </w:t>
      </w:r>
      <w:r w:rsidRPr="00A569E2">
        <w:rPr>
          <w:rtl/>
        </w:rPr>
        <w:t>فقال</w:t>
      </w:r>
      <w:r>
        <w:rPr>
          <w:rtl/>
        </w:rPr>
        <w:t xml:space="preserve">: </w:t>
      </w:r>
      <w:r w:rsidRPr="00A569E2">
        <w:rPr>
          <w:rtl/>
        </w:rPr>
        <w:t>الذي حرم الله من ذلك أربعة وثلثين وجها سبعة عشر في القرآن</w:t>
      </w:r>
      <w:r>
        <w:rPr>
          <w:rtl/>
        </w:rPr>
        <w:t xml:space="preserve">، </w:t>
      </w:r>
      <w:r w:rsidRPr="00A569E2">
        <w:rPr>
          <w:rtl/>
        </w:rPr>
        <w:t>وسبعة عشر في السنة</w:t>
      </w:r>
      <w:r>
        <w:rPr>
          <w:rtl/>
        </w:rPr>
        <w:t xml:space="preserve">، </w:t>
      </w:r>
      <w:r w:rsidRPr="00A569E2">
        <w:rPr>
          <w:rtl/>
        </w:rPr>
        <w:t>فاما التي في القرآن فالزنا</w:t>
      </w:r>
      <w:r>
        <w:rPr>
          <w:rtl/>
        </w:rPr>
        <w:t xml:space="preserve"> إلى </w:t>
      </w:r>
      <w:r w:rsidRPr="00A569E2">
        <w:rPr>
          <w:rtl/>
        </w:rPr>
        <w:t xml:space="preserve">قوله </w:t>
      </w:r>
      <w:r w:rsidRPr="000E4A2F">
        <w:rPr>
          <w:rStyle w:val="libAlaemChar"/>
          <w:rtl/>
        </w:rPr>
        <w:t>عليه‌السلام</w:t>
      </w:r>
      <w:r w:rsidRPr="00A569E2">
        <w:rPr>
          <w:rtl/>
        </w:rPr>
        <w:t xml:space="preserve"> والنكاح في الاعتكاف قال الله تعالى </w:t>
      </w:r>
      <w:r w:rsidRPr="000E4A2F">
        <w:rPr>
          <w:rStyle w:val="libAlaemChar"/>
          <w:rtl/>
        </w:rPr>
        <w:t>(</w:t>
      </w:r>
      <w:r w:rsidRPr="00500BFE">
        <w:rPr>
          <w:rStyle w:val="libAieChar"/>
          <w:rtl/>
        </w:rPr>
        <w:t>وَلا تُبَاشِرُوهُنَّ وَأَنْتُمْ عاكِفُونَ فِي الْمَساجِدِ</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608 ـ في الكافي</w:t>
      </w:r>
      <w:r w:rsidRPr="00A569E2">
        <w:rPr>
          <w:rtl/>
        </w:rPr>
        <w:t xml:space="preserve"> عدة من أصحابنا عن سهل بن زياد عن الحسن بن محبوب عن عمر بن يزيد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ما تقول في الاعتكاف ببغداد في بعض مساجدها</w:t>
      </w:r>
      <w:r>
        <w:rPr>
          <w:rtl/>
        </w:rPr>
        <w:t>؟</w:t>
      </w:r>
      <w:r>
        <w:rPr>
          <w:rFonts w:hint="cs"/>
          <w:rtl/>
        </w:rPr>
        <w:t xml:space="preserve"> </w:t>
      </w:r>
      <w:r w:rsidRPr="00A569E2">
        <w:rPr>
          <w:rtl/>
        </w:rPr>
        <w:t>فقال. لا اعتكاف الا في مسجد جماعة قد صلى فيه امام عدل بصلوة جماعة</w:t>
      </w:r>
      <w:r>
        <w:rPr>
          <w:rtl/>
        </w:rPr>
        <w:t xml:space="preserve">، </w:t>
      </w:r>
      <w:r w:rsidRPr="00A569E2">
        <w:rPr>
          <w:rtl/>
        </w:rPr>
        <w:t>ولا بأس ان يعتكف في مسجد الكوفة</w:t>
      </w:r>
      <w:r>
        <w:rPr>
          <w:rtl/>
        </w:rPr>
        <w:t xml:space="preserve">، </w:t>
      </w:r>
      <w:r w:rsidRPr="00A569E2">
        <w:rPr>
          <w:rtl/>
        </w:rPr>
        <w:t>والبصرة</w:t>
      </w:r>
      <w:r>
        <w:rPr>
          <w:rtl/>
        </w:rPr>
        <w:t xml:space="preserve">، </w:t>
      </w:r>
      <w:r w:rsidRPr="00A569E2">
        <w:rPr>
          <w:rtl/>
        </w:rPr>
        <w:t>ومسجد المدينة</w:t>
      </w:r>
      <w:r>
        <w:rPr>
          <w:rtl/>
        </w:rPr>
        <w:t xml:space="preserve">، </w:t>
      </w:r>
      <w:r w:rsidRPr="00A569E2">
        <w:rPr>
          <w:rtl/>
        </w:rPr>
        <w:t>ومسجد مكة.</w:t>
      </w:r>
    </w:p>
    <w:p w:rsidR="001C7CB2" w:rsidRPr="00A569E2" w:rsidRDefault="001C7CB2" w:rsidP="007C645F">
      <w:pPr>
        <w:pStyle w:val="libNormal"/>
        <w:rPr>
          <w:rtl/>
        </w:rPr>
      </w:pPr>
      <w:r w:rsidRPr="00A569E2">
        <w:rPr>
          <w:rtl/>
        </w:rPr>
        <w:t>609</w:t>
      </w:r>
      <w:r>
        <w:rPr>
          <w:rtl/>
        </w:rPr>
        <w:t xml:space="preserve"> ـ </w:t>
      </w:r>
      <w:r w:rsidRPr="00A569E2">
        <w:rPr>
          <w:rtl/>
        </w:rPr>
        <w:t>سهل بن زياد عن</w:t>
      </w:r>
      <w:r>
        <w:rPr>
          <w:rtl/>
        </w:rPr>
        <w:t xml:space="preserve"> أحمد </w:t>
      </w:r>
      <w:r w:rsidRPr="00A569E2">
        <w:rPr>
          <w:rtl/>
        </w:rPr>
        <w:t xml:space="preserve">بن محمد عن داود بن سرحان عن أبي عبد الله </w:t>
      </w:r>
      <w:r w:rsidRPr="000E4A2F">
        <w:rPr>
          <w:rStyle w:val="libAlaemChar"/>
          <w:rtl/>
        </w:rPr>
        <w:t>عليه‌السلام</w:t>
      </w:r>
      <w:r w:rsidRPr="00A569E2">
        <w:rPr>
          <w:rtl/>
        </w:rPr>
        <w:t xml:space="preserve"> قال</w:t>
      </w:r>
      <w:r>
        <w:rPr>
          <w:rtl/>
        </w:rPr>
        <w:t xml:space="preserve">، </w:t>
      </w:r>
      <w:r w:rsidRPr="00A569E2">
        <w:rPr>
          <w:rtl/>
        </w:rPr>
        <w:t>لا اعتكاف الا في العشرين من شهر رمضان</w:t>
      </w:r>
      <w:r>
        <w:rPr>
          <w:rtl/>
        </w:rPr>
        <w:t xml:space="preserve">، </w:t>
      </w:r>
      <w:r w:rsidRPr="00A569E2">
        <w:rPr>
          <w:rtl/>
        </w:rPr>
        <w:t xml:space="preserve">وقال. ان عليا </w:t>
      </w:r>
      <w:r>
        <w:rPr>
          <w:rtl/>
        </w:rPr>
        <w:t>(</w:t>
      </w:r>
      <w:r w:rsidRPr="00A569E2">
        <w:rPr>
          <w:rtl/>
        </w:rPr>
        <w:t>ع</w:t>
      </w:r>
      <w:r>
        <w:rPr>
          <w:rtl/>
        </w:rPr>
        <w:t>)</w:t>
      </w:r>
      <w:r w:rsidRPr="00A569E2">
        <w:rPr>
          <w:rtl/>
        </w:rPr>
        <w:t xml:space="preserve"> كان يقول</w:t>
      </w:r>
      <w:r>
        <w:rPr>
          <w:rtl/>
        </w:rPr>
        <w:t xml:space="preserve">، </w:t>
      </w:r>
      <w:r w:rsidRPr="00A569E2">
        <w:rPr>
          <w:rtl/>
        </w:rPr>
        <w:t>لا ارى الاعتكاف الا في المسجد الحرام</w:t>
      </w:r>
      <w:r>
        <w:rPr>
          <w:rtl/>
        </w:rPr>
        <w:t xml:space="preserve">، </w:t>
      </w:r>
      <w:r w:rsidRPr="00A569E2">
        <w:rPr>
          <w:rtl/>
        </w:rPr>
        <w:t>أو مسجد الرسول</w:t>
      </w:r>
      <w:r>
        <w:rPr>
          <w:rtl/>
        </w:rPr>
        <w:t xml:space="preserve">، </w:t>
      </w:r>
      <w:r w:rsidRPr="00A569E2">
        <w:rPr>
          <w:rtl/>
        </w:rPr>
        <w:t>أو مسجد جامع ولا ينبغي للمعتكف أن يخرج من المسجد الا لحاجة لا بد منها</w:t>
      </w:r>
      <w:r>
        <w:rPr>
          <w:rtl/>
        </w:rPr>
        <w:t xml:space="preserve">، </w:t>
      </w:r>
      <w:r w:rsidRPr="00A569E2">
        <w:rPr>
          <w:rtl/>
        </w:rPr>
        <w:t>ثم لا يجلس حتى يرجع والمراة مثل ذلك.</w:t>
      </w:r>
    </w:p>
    <w:p w:rsidR="001C7CB2" w:rsidRPr="00A569E2" w:rsidRDefault="001C7CB2" w:rsidP="007C645F">
      <w:pPr>
        <w:pStyle w:val="libNormal"/>
        <w:rPr>
          <w:rtl/>
        </w:rPr>
      </w:pPr>
      <w:r w:rsidRPr="00A569E2">
        <w:rPr>
          <w:rtl/>
        </w:rPr>
        <w:t>610</w:t>
      </w:r>
      <w:r>
        <w:rPr>
          <w:rtl/>
        </w:rPr>
        <w:t xml:space="preserve"> ـ علي بن إبراهيم </w:t>
      </w:r>
      <w:r w:rsidRPr="00A569E2">
        <w:rPr>
          <w:rtl/>
        </w:rPr>
        <w:t>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سئل عن الاعتكاف</w:t>
      </w:r>
      <w:r>
        <w:rPr>
          <w:rtl/>
        </w:rPr>
        <w:t>؟</w:t>
      </w:r>
      <w:r w:rsidRPr="00A569E2">
        <w:rPr>
          <w:rtl/>
        </w:rPr>
        <w:t xml:space="preserve"> قال. لا يصلح الاعتكاف الا في المسجد الحرام</w:t>
      </w:r>
      <w:r>
        <w:rPr>
          <w:rtl/>
        </w:rPr>
        <w:t xml:space="preserve">، </w:t>
      </w:r>
      <w:r w:rsidRPr="00A569E2">
        <w:rPr>
          <w:rtl/>
        </w:rPr>
        <w:t xml:space="preserve">أو مسجد الرسول </w:t>
      </w:r>
      <w:r w:rsidRPr="000E4A2F">
        <w:rPr>
          <w:rStyle w:val="libAlaemChar"/>
          <w:rtl/>
        </w:rPr>
        <w:t>صلى‌الله‌عليه‌وآله‌وسلم</w:t>
      </w:r>
      <w:r w:rsidRPr="00A569E2">
        <w:rPr>
          <w:rtl/>
        </w:rPr>
        <w:t xml:space="preserve"> أو مسجد الكوفة</w:t>
      </w:r>
      <w:r>
        <w:rPr>
          <w:rtl/>
        </w:rPr>
        <w:t xml:space="preserve">، </w:t>
      </w:r>
      <w:r w:rsidRPr="00A569E2">
        <w:rPr>
          <w:rtl/>
        </w:rPr>
        <w:t>أو مسجد جماعة</w:t>
      </w:r>
      <w:r>
        <w:rPr>
          <w:rtl/>
        </w:rPr>
        <w:t xml:space="preserve">، </w:t>
      </w:r>
      <w:r w:rsidRPr="00A569E2">
        <w:rPr>
          <w:rtl/>
        </w:rPr>
        <w:t>وتصوم ما دمت معتكفا.</w:t>
      </w:r>
    </w:p>
    <w:p w:rsidR="001C7CB2" w:rsidRPr="00A569E2" w:rsidRDefault="001C7CB2" w:rsidP="007C645F">
      <w:pPr>
        <w:pStyle w:val="libNormal"/>
        <w:rPr>
          <w:rtl/>
        </w:rPr>
      </w:pPr>
      <w:r w:rsidRPr="00A569E2">
        <w:rPr>
          <w:rtl/>
        </w:rPr>
        <w:t>611</w:t>
      </w:r>
      <w:r>
        <w:rPr>
          <w:rtl/>
        </w:rPr>
        <w:t xml:space="preserve"> ـ </w:t>
      </w:r>
      <w:r w:rsidRPr="00A569E2">
        <w:rPr>
          <w:rtl/>
        </w:rPr>
        <w:t>عدة من أصحابنا عن</w:t>
      </w:r>
      <w:r>
        <w:rPr>
          <w:rtl/>
        </w:rPr>
        <w:t xml:space="preserve"> أحمد </w:t>
      </w:r>
      <w:r w:rsidRPr="00A569E2">
        <w:rPr>
          <w:rtl/>
        </w:rPr>
        <w:t>بن محمد</w:t>
      </w:r>
      <w:r>
        <w:rPr>
          <w:rtl/>
        </w:rPr>
        <w:t xml:space="preserve"> بن عليّ بن </w:t>
      </w:r>
      <w:r w:rsidRPr="00A569E2">
        <w:rPr>
          <w:rtl/>
        </w:rPr>
        <w:t>الحكم عن سيف بن عميرة عن زياد بن عيسى قال</w:t>
      </w:r>
      <w:r>
        <w:rPr>
          <w:rtl/>
        </w:rPr>
        <w:t xml:space="preserve">: </w:t>
      </w:r>
      <w:r w:rsidRPr="00A569E2">
        <w:rPr>
          <w:rtl/>
        </w:rPr>
        <w:t xml:space="preserve">سالت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وَلا تَأْكُلُوا أَمْوالَكُمْ بَيْنَكُمْ بِالْباطِلِ</w:t>
      </w:r>
      <w:r w:rsidRPr="000E4A2F">
        <w:rPr>
          <w:rStyle w:val="libAlaemChar"/>
          <w:rtl/>
        </w:rPr>
        <w:t>)</w:t>
      </w:r>
      <w:r w:rsidRPr="00A569E2">
        <w:rPr>
          <w:rtl/>
        </w:rPr>
        <w:t xml:space="preserve"> فقال كانت قريش تقامر الرجل بأهله وما له</w:t>
      </w:r>
      <w:r>
        <w:rPr>
          <w:rtl/>
        </w:rPr>
        <w:t xml:space="preserve">، </w:t>
      </w:r>
      <w:r w:rsidRPr="00A569E2">
        <w:rPr>
          <w:rtl/>
        </w:rPr>
        <w:t>فنهاهم الله عن ذلك.</w:t>
      </w:r>
    </w:p>
    <w:p w:rsidR="001C7CB2" w:rsidRPr="00A569E2" w:rsidRDefault="001C7CB2" w:rsidP="007C645F">
      <w:pPr>
        <w:pStyle w:val="libNormal"/>
        <w:rPr>
          <w:rtl/>
        </w:rPr>
      </w:pPr>
      <w:r>
        <w:rPr>
          <w:rtl/>
        </w:rPr>
        <w:br w:type="page"/>
      </w:r>
      <w:r w:rsidRPr="00A569E2">
        <w:rPr>
          <w:rtl/>
        </w:rPr>
        <w:lastRenderedPageBreak/>
        <w:t>612</w:t>
      </w:r>
      <w:r>
        <w:rPr>
          <w:rtl/>
        </w:rPr>
        <w:t xml:space="preserve"> ـ </w:t>
      </w:r>
      <w:r w:rsidRPr="00A569E2">
        <w:rPr>
          <w:rtl/>
        </w:rPr>
        <w:t>محمد بن يحيى عن</w:t>
      </w:r>
      <w:r>
        <w:rPr>
          <w:rtl/>
        </w:rPr>
        <w:t xml:space="preserve"> أحمد </w:t>
      </w:r>
      <w:r w:rsidRPr="00A569E2">
        <w:rPr>
          <w:rtl/>
        </w:rPr>
        <w:t>بن محمد عن الحسين بن سعيد عن عبد الله بن بحر عن عبد الله بن مسكان عن</w:t>
      </w:r>
      <w:r>
        <w:rPr>
          <w:rtl/>
        </w:rPr>
        <w:t xml:space="preserve"> أبي </w:t>
      </w:r>
      <w:r w:rsidRPr="00A569E2">
        <w:rPr>
          <w:rtl/>
        </w:rPr>
        <w:t>بصير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 xml:space="preserve">قول الله </w:t>
      </w:r>
      <w:r w:rsidRPr="000E4A2F">
        <w:rPr>
          <w:rStyle w:val="libAlaemChar"/>
          <w:rtl/>
        </w:rPr>
        <w:t>عزوجل</w:t>
      </w:r>
      <w:r w:rsidRPr="00A569E2">
        <w:rPr>
          <w:rtl/>
        </w:rPr>
        <w:t xml:space="preserve"> في كتابه</w:t>
      </w:r>
      <w:r>
        <w:rPr>
          <w:rtl/>
        </w:rPr>
        <w:t xml:space="preserve">، </w:t>
      </w:r>
      <w:r w:rsidRPr="000E4A2F">
        <w:rPr>
          <w:rStyle w:val="libAlaemChar"/>
          <w:rtl/>
        </w:rPr>
        <w:t>(</w:t>
      </w:r>
      <w:r w:rsidRPr="00500BFE">
        <w:rPr>
          <w:rStyle w:val="libAieChar"/>
          <w:rtl/>
        </w:rPr>
        <w:t>وَلا تَأْكُلُوا أَمْوالَكُمْ بَيْنَكُمْ بِالْباطِلِ وَتُدْلُوا بِها إلى الْحُكَّامِ</w:t>
      </w:r>
      <w:r w:rsidRPr="000E4A2F">
        <w:rPr>
          <w:rStyle w:val="libAlaemChar"/>
          <w:rtl/>
        </w:rPr>
        <w:t>)</w:t>
      </w:r>
      <w:r w:rsidRPr="00A569E2">
        <w:rPr>
          <w:rtl/>
        </w:rPr>
        <w:t xml:space="preserve"> فقال</w:t>
      </w:r>
      <w:r>
        <w:rPr>
          <w:rtl/>
        </w:rPr>
        <w:t xml:space="preserve">، </w:t>
      </w:r>
      <w:r w:rsidRPr="00A569E2">
        <w:rPr>
          <w:rtl/>
        </w:rPr>
        <w:t xml:space="preserve">يا أبا بصير ان الله </w:t>
      </w:r>
      <w:r w:rsidRPr="000E4A2F">
        <w:rPr>
          <w:rStyle w:val="libAlaemChar"/>
          <w:rtl/>
        </w:rPr>
        <w:t>عزوجل</w:t>
      </w:r>
      <w:r w:rsidRPr="00A569E2">
        <w:rPr>
          <w:rtl/>
        </w:rPr>
        <w:t xml:space="preserve"> قد علم ان في</w:t>
      </w:r>
      <w:r>
        <w:rPr>
          <w:rtl/>
        </w:rPr>
        <w:t xml:space="preserve"> الأمّة </w:t>
      </w:r>
      <w:r w:rsidRPr="00A569E2">
        <w:rPr>
          <w:rtl/>
        </w:rPr>
        <w:t>حكاما يجورون</w:t>
      </w:r>
      <w:r>
        <w:rPr>
          <w:rtl/>
        </w:rPr>
        <w:t xml:space="preserve">، </w:t>
      </w:r>
      <w:r w:rsidRPr="00A569E2">
        <w:rPr>
          <w:rtl/>
        </w:rPr>
        <w:t>اما انه لم يعن حكام أهل العدل ولكنه عنى حكام أهل الجور.</w:t>
      </w:r>
    </w:p>
    <w:p w:rsidR="001C7CB2" w:rsidRPr="00A569E2" w:rsidRDefault="001C7CB2" w:rsidP="007C645F">
      <w:pPr>
        <w:pStyle w:val="libNormal"/>
        <w:rPr>
          <w:rtl/>
        </w:rPr>
      </w:pPr>
      <w:r w:rsidRPr="00957CEF">
        <w:rPr>
          <w:rStyle w:val="libBold2Char"/>
          <w:rtl/>
        </w:rPr>
        <w:t xml:space="preserve">613 ـ في تفسير العيّاشي </w:t>
      </w:r>
      <w:r w:rsidRPr="00A569E2">
        <w:rPr>
          <w:rtl/>
        </w:rPr>
        <w:t>عن الحسن بن على قال</w:t>
      </w:r>
      <w:r>
        <w:rPr>
          <w:rtl/>
        </w:rPr>
        <w:t xml:space="preserve">: </w:t>
      </w:r>
      <w:r w:rsidRPr="00A569E2">
        <w:rPr>
          <w:rtl/>
        </w:rPr>
        <w:t>قرأت في كتاب</w:t>
      </w:r>
      <w:r>
        <w:rPr>
          <w:rtl/>
        </w:rPr>
        <w:t xml:space="preserve"> أبي </w:t>
      </w:r>
      <w:r w:rsidRPr="00A569E2">
        <w:rPr>
          <w:rtl/>
        </w:rPr>
        <w:t>الأسد</w:t>
      </w:r>
      <w:r>
        <w:rPr>
          <w:rtl/>
        </w:rPr>
        <w:t xml:space="preserve"> إلى أبي </w:t>
      </w:r>
      <w:r w:rsidRPr="00A569E2">
        <w:rPr>
          <w:rtl/>
        </w:rPr>
        <w:t xml:space="preserve">الحسن الثاني </w:t>
      </w:r>
      <w:r w:rsidRPr="000E4A2F">
        <w:rPr>
          <w:rStyle w:val="libAlaemChar"/>
          <w:rtl/>
        </w:rPr>
        <w:t>عليه‌السلام</w:t>
      </w:r>
      <w:r w:rsidRPr="00A569E2">
        <w:rPr>
          <w:rtl/>
        </w:rPr>
        <w:t xml:space="preserve"> وجوابه بخطه</w:t>
      </w:r>
      <w:r>
        <w:rPr>
          <w:rtl/>
        </w:rPr>
        <w:t xml:space="preserve">، </w:t>
      </w:r>
      <w:r w:rsidRPr="00A569E2">
        <w:rPr>
          <w:rtl/>
        </w:rPr>
        <w:t>سال ما تفسير قوله تعالى</w:t>
      </w:r>
      <w:r>
        <w:rPr>
          <w:rtl/>
        </w:rPr>
        <w:t xml:space="preserve">، </w:t>
      </w:r>
      <w:r w:rsidRPr="000E4A2F">
        <w:rPr>
          <w:rStyle w:val="libAlaemChar"/>
          <w:rtl/>
        </w:rPr>
        <w:t>(</w:t>
      </w:r>
      <w:r w:rsidRPr="00500BFE">
        <w:rPr>
          <w:rStyle w:val="libAieChar"/>
          <w:rtl/>
        </w:rPr>
        <w:t>وَلا تَأْكُلُوا أَمْوالَكُمْ بَيْنَكُمْ بِالْباطِلِ، وَتُدْلُوا بِها إلى الْحُكَّامِ</w:t>
      </w:r>
      <w:r w:rsidRPr="000E4A2F">
        <w:rPr>
          <w:rStyle w:val="libAlaemChar"/>
          <w:rtl/>
        </w:rPr>
        <w:t>)</w:t>
      </w:r>
      <w:r w:rsidRPr="00A569E2">
        <w:rPr>
          <w:rtl/>
        </w:rPr>
        <w:t xml:space="preserve"> قال فكتب</w:t>
      </w:r>
      <w:r>
        <w:rPr>
          <w:rtl/>
        </w:rPr>
        <w:t xml:space="preserve"> إليه </w:t>
      </w:r>
      <w:r w:rsidRPr="00A569E2">
        <w:rPr>
          <w:rtl/>
        </w:rPr>
        <w:t>الحكام القضاة</w:t>
      </w:r>
      <w:r>
        <w:rPr>
          <w:rtl/>
        </w:rPr>
        <w:t xml:space="preserve">، </w:t>
      </w:r>
      <w:r w:rsidRPr="00A569E2">
        <w:rPr>
          <w:rtl/>
        </w:rPr>
        <w:t>قال</w:t>
      </w:r>
      <w:r>
        <w:rPr>
          <w:rtl/>
        </w:rPr>
        <w:t xml:space="preserve">: </w:t>
      </w:r>
      <w:r w:rsidRPr="00A569E2">
        <w:rPr>
          <w:rtl/>
        </w:rPr>
        <w:t>ثم كتب تحته هو ان يعلم الرجل انه ظالم عاص هو غير معذور في اخذه ذلك الذي حكم له به إذا كان قد علم انه ظالم.</w:t>
      </w:r>
    </w:p>
    <w:p w:rsidR="001C7CB2" w:rsidRPr="00A569E2" w:rsidRDefault="001C7CB2" w:rsidP="007C645F">
      <w:pPr>
        <w:pStyle w:val="libNormal"/>
        <w:rPr>
          <w:rtl/>
        </w:rPr>
      </w:pPr>
      <w:r w:rsidRPr="00957CEF">
        <w:rPr>
          <w:rStyle w:val="libBold2Char"/>
          <w:rtl/>
        </w:rPr>
        <w:t>614 ـ في من لا يحضره الفقيه</w:t>
      </w:r>
      <w:r w:rsidRPr="00A569E2">
        <w:rPr>
          <w:rtl/>
        </w:rPr>
        <w:t xml:space="preserve"> وروى سماعة بن مهران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 xml:space="preserve">الرجل منا يكون عنده الشيء يتبلغ به وعليه الدين </w:t>
      </w:r>
      <w:r>
        <w:rPr>
          <w:rtl/>
        </w:rPr>
        <w:t>أ</w:t>
      </w:r>
      <w:r w:rsidRPr="00A569E2">
        <w:rPr>
          <w:rtl/>
        </w:rPr>
        <w:t xml:space="preserve">يطعمه عياله حتى يأتيه الله </w:t>
      </w:r>
      <w:r w:rsidRPr="000E4A2F">
        <w:rPr>
          <w:rStyle w:val="libAlaemChar"/>
          <w:rtl/>
        </w:rPr>
        <w:t>عزوجل</w:t>
      </w:r>
      <w:r w:rsidRPr="00A569E2">
        <w:rPr>
          <w:rtl/>
        </w:rPr>
        <w:t xml:space="preserve"> بميسرة فيقضى دينه</w:t>
      </w:r>
      <w:r>
        <w:rPr>
          <w:rtl/>
        </w:rPr>
        <w:t xml:space="preserve">، </w:t>
      </w:r>
      <w:r w:rsidRPr="00A569E2">
        <w:rPr>
          <w:rtl/>
        </w:rPr>
        <w:t>أو يستقرض على ظهره في خبث الزمان وشدة المكاسبة أو يقبل الصدقة</w:t>
      </w:r>
      <w:r>
        <w:rPr>
          <w:rtl/>
        </w:rPr>
        <w:t>؟</w:t>
      </w:r>
      <w:r w:rsidRPr="00A569E2">
        <w:rPr>
          <w:rtl/>
        </w:rPr>
        <w:t xml:space="preserve"> فقال. يقضى بما عنده دينه ولا تأكل اموال الناس الا وعنده ما يؤدى إليهم</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وَلا تَأْكُلُوا أَمْوالَكُمْ بَيْنَكُمْ بِالْباطِلِ</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615 ـ في مجمع البيان</w:t>
      </w:r>
      <w:r w:rsidRPr="00A569E2">
        <w:rPr>
          <w:rtl/>
        </w:rPr>
        <w:t xml:space="preserve"> وروى عن</w:t>
      </w:r>
      <w:r>
        <w:rPr>
          <w:rtl/>
        </w:rPr>
        <w:t xml:space="preserve"> أبي جعفر </w:t>
      </w:r>
      <w:r w:rsidRPr="000E4A2F">
        <w:rPr>
          <w:rStyle w:val="libAlaemChar"/>
          <w:rtl/>
        </w:rPr>
        <w:t>عليه‌السلام</w:t>
      </w:r>
      <w:r w:rsidRPr="00A569E2">
        <w:rPr>
          <w:rtl/>
        </w:rPr>
        <w:t xml:space="preserve"> انه يعنى بالباطل اليمين الكاذبة</w:t>
      </w:r>
      <w:r>
        <w:rPr>
          <w:rtl/>
        </w:rPr>
        <w:t xml:space="preserve">، </w:t>
      </w:r>
      <w:r w:rsidRPr="00A569E2">
        <w:rPr>
          <w:rtl/>
        </w:rPr>
        <w:t>يقتطع بها الأموال.</w:t>
      </w:r>
    </w:p>
    <w:p w:rsidR="001C7CB2" w:rsidRPr="00A569E2" w:rsidRDefault="001C7CB2" w:rsidP="007C645F">
      <w:pPr>
        <w:pStyle w:val="libNormal"/>
        <w:rPr>
          <w:rtl/>
        </w:rPr>
      </w:pPr>
      <w:r w:rsidRPr="00957CEF">
        <w:rPr>
          <w:rStyle w:val="libBold2Char"/>
          <w:rtl/>
        </w:rPr>
        <w:t xml:space="preserve">616 ـ في تفسير علي بن إبراهيم </w:t>
      </w:r>
      <w:r w:rsidRPr="00A569E2">
        <w:rPr>
          <w:rtl/>
        </w:rPr>
        <w:t>قوله</w:t>
      </w:r>
      <w:r>
        <w:rPr>
          <w:rtl/>
        </w:rPr>
        <w:t xml:space="preserve">، </w:t>
      </w:r>
      <w:r w:rsidRPr="000E4A2F">
        <w:rPr>
          <w:rStyle w:val="libAlaemChar"/>
          <w:rtl/>
        </w:rPr>
        <w:t>(</w:t>
      </w:r>
      <w:r w:rsidRPr="00500BFE">
        <w:rPr>
          <w:rStyle w:val="libAieChar"/>
          <w:rtl/>
        </w:rPr>
        <w:t>وَلا تَأْكُلُوا أَمْوالَكُمْ بَيْنَكُمْ بِالْباطِلِ</w:t>
      </w:r>
      <w:r w:rsidRPr="000E4A2F">
        <w:rPr>
          <w:rStyle w:val="libAlaemChar"/>
          <w:rtl/>
        </w:rPr>
        <w:t>)</w:t>
      </w:r>
      <w:r w:rsidRPr="00A569E2">
        <w:rPr>
          <w:rtl/>
        </w:rPr>
        <w:t xml:space="preserve"> الآية فانه قال العالم </w:t>
      </w:r>
      <w:r w:rsidRPr="000E4A2F">
        <w:rPr>
          <w:rStyle w:val="libAlaemChar"/>
          <w:rtl/>
        </w:rPr>
        <w:t>عليه‌السلام</w:t>
      </w:r>
      <w:r>
        <w:rPr>
          <w:rtl/>
        </w:rPr>
        <w:t xml:space="preserve">، </w:t>
      </w:r>
      <w:r w:rsidRPr="00A569E2">
        <w:rPr>
          <w:rtl/>
        </w:rPr>
        <w:t>قد علم الله أنه يكون حكاما يحكمون بغير الحق</w:t>
      </w:r>
      <w:r>
        <w:rPr>
          <w:rtl/>
        </w:rPr>
        <w:t xml:space="preserve">، </w:t>
      </w:r>
      <w:r w:rsidRPr="00A569E2">
        <w:rPr>
          <w:rtl/>
        </w:rPr>
        <w:t>فنهى أن يحاكم إليهم لأنهم لا يحكمون بالحق فتبطل الأموال.</w:t>
      </w:r>
    </w:p>
    <w:p w:rsidR="001C7CB2" w:rsidRPr="00A569E2" w:rsidRDefault="001C7CB2" w:rsidP="007C645F">
      <w:pPr>
        <w:pStyle w:val="libNormal"/>
        <w:rPr>
          <w:rtl/>
        </w:rPr>
      </w:pPr>
      <w:r w:rsidRPr="00957CEF">
        <w:rPr>
          <w:rStyle w:val="libBold2Char"/>
          <w:rtl/>
        </w:rPr>
        <w:t>617 ـ في تهذيب الأحكام</w:t>
      </w:r>
      <w:r w:rsidRPr="00A569E2">
        <w:rPr>
          <w:rtl/>
        </w:rPr>
        <w:t xml:space="preserve"> على بن الحسن بن فضال قال.</w:t>
      </w:r>
      <w:r>
        <w:rPr>
          <w:rtl/>
        </w:rPr>
        <w:t xml:space="preserve"> حدّثني </w:t>
      </w:r>
      <w:r w:rsidRPr="00A569E2">
        <w:rPr>
          <w:rtl/>
        </w:rPr>
        <w:t xml:space="preserve">محمد بن عبد الله بن زرارة عن محمد بن أبي عمير عن حماد بن عثمان عن عبيد الله بن على الحلبي عن أبي عبد الله </w:t>
      </w:r>
      <w:r w:rsidRPr="000E4A2F">
        <w:rPr>
          <w:rStyle w:val="libAlaemChar"/>
          <w:rtl/>
        </w:rPr>
        <w:t>عليه‌السلام</w:t>
      </w:r>
      <w:r w:rsidRPr="00A569E2">
        <w:rPr>
          <w:rtl/>
        </w:rPr>
        <w:t xml:space="preserve"> قال</w:t>
      </w:r>
      <w:r>
        <w:rPr>
          <w:rtl/>
        </w:rPr>
        <w:t>.</w:t>
      </w:r>
      <w:r w:rsidRPr="00A569E2">
        <w:rPr>
          <w:rtl/>
        </w:rPr>
        <w:t xml:space="preserve"> سألته عن الاهلة</w:t>
      </w:r>
      <w:r>
        <w:rPr>
          <w:rtl/>
        </w:rPr>
        <w:t>؟</w:t>
      </w:r>
      <w:r w:rsidRPr="00A569E2">
        <w:rPr>
          <w:rtl/>
        </w:rPr>
        <w:t xml:space="preserve"> قال. هي أهلة الشهور</w:t>
      </w:r>
      <w:r>
        <w:rPr>
          <w:rtl/>
        </w:rPr>
        <w:t xml:space="preserve">، </w:t>
      </w:r>
      <w:r w:rsidRPr="00A569E2">
        <w:rPr>
          <w:rtl/>
        </w:rPr>
        <w:t>فاذا رأيت الهلال فصم</w:t>
      </w:r>
      <w:r>
        <w:rPr>
          <w:rtl/>
        </w:rPr>
        <w:t xml:space="preserve">، </w:t>
      </w:r>
      <w:r w:rsidRPr="00A569E2">
        <w:rPr>
          <w:rtl/>
        </w:rPr>
        <w:t>وإذا رأيته فأفطر.</w:t>
      </w:r>
    </w:p>
    <w:p w:rsidR="001C7CB2" w:rsidRPr="00A569E2" w:rsidRDefault="001C7CB2" w:rsidP="007C645F">
      <w:pPr>
        <w:pStyle w:val="libNormal"/>
        <w:rPr>
          <w:rtl/>
        </w:rPr>
      </w:pPr>
      <w:r>
        <w:rPr>
          <w:rtl/>
        </w:rPr>
        <w:br w:type="page"/>
      </w:r>
      <w:r w:rsidRPr="00A569E2">
        <w:rPr>
          <w:rtl/>
        </w:rPr>
        <w:lastRenderedPageBreak/>
        <w:t>618</w:t>
      </w:r>
      <w:r>
        <w:rPr>
          <w:rtl/>
        </w:rPr>
        <w:t xml:space="preserve"> ـ </w:t>
      </w:r>
      <w:r w:rsidRPr="00A569E2">
        <w:rPr>
          <w:rtl/>
        </w:rPr>
        <w:t>على بن الحسن بن فضال عن أبيه عن محمد بن سنان عن</w:t>
      </w:r>
      <w:r>
        <w:rPr>
          <w:rtl/>
        </w:rPr>
        <w:t xml:space="preserve"> أبي </w:t>
      </w:r>
      <w:r w:rsidRPr="00A569E2">
        <w:rPr>
          <w:rtl/>
        </w:rPr>
        <w:t>الجارود زياد بن منذر العبدي قال. سمعت أبا جعفر</w:t>
      </w:r>
      <w:r>
        <w:rPr>
          <w:rtl/>
        </w:rPr>
        <w:t xml:space="preserve"> محمّد بن عليٍّ (ع) </w:t>
      </w:r>
      <w:r w:rsidRPr="00A569E2">
        <w:rPr>
          <w:rtl/>
        </w:rPr>
        <w:t>يقول. صم حين يصوم الناس وأفطر حين يفطر الناس</w:t>
      </w:r>
      <w:r>
        <w:rPr>
          <w:rtl/>
        </w:rPr>
        <w:t xml:space="preserve">، </w:t>
      </w:r>
      <w:r w:rsidRPr="00A569E2">
        <w:rPr>
          <w:rtl/>
        </w:rPr>
        <w:t xml:space="preserve">فان الله </w:t>
      </w:r>
      <w:r w:rsidRPr="000E4A2F">
        <w:rPr>
          <w:rStyle w:val="libAlaemChar"/>
          <w:rtl/>
        </w:rPr>
        <w:t>عزوجل</w:t>
      </w:r>
      <w:r w:rsidRPr="00A569E2">
        <w:rPr>
          <w:rtl/>
        </w:rPr>
        <w:t xml:space="preserve"> جعل الاهلة مواقيت.</w:t>
      </w:r>
    </w:p>
    <w:p w:rsidR="001C7CB2" w:rsidRPr="00A569E2" w:rsidRDefault="001C7CB2" w:rsidP="007C645F">
      <w:pPr>
        <w:pStyle w:val="libNormal"/>
        <w:rPr>
          <w:rtl/>
        </w:rPr>
      </w:pPr>
      <w:r w:rsidRPr="00A569E2">
        <w:rPr>
          <w:rtl/>
        </w:rPr>
        <w:t>619</w:t>
      </w:r>
      <w:r>
        <w:rPr>
          <w:rtl/>
        </w:rPr>
        <w:t xml:space="preserve"> ـ أبو </w:t>
      </w:r>
      <w:r w:rsidRPr="00A569E2">
        <w:rPr>
          <w:rtl/>
        </w:rPr>
        <w:t>الحسن محمد بن</w:t>
      </w:r>
      <w:r>
        <w:rPr>
          <w:rtl/>
        </w:rPr>
        <w:t xml:space="preserve"> أحمد </w:t>
      </w:r>
      <w:r w:rsidRPr="00A569E2">
        <w:rPr>
          <w:rtl/>
        </w:rPr>
        <w:t>بن داود قال</w:t>
      </w:r>
      <w:r>
        <w:rPr>
          <w:rtl/>
        </w:rPr>
        <w:t xml:space="preserve">، </w:t>
      </w:r>
      <w:r w:rsidRPr="00A569E2">
        <w:rPr>
          <w:rtl/>
        </w:rPr>
        <w:t>أخبرنا</w:t>
      </w:r>
      <w:r>
        <w:rPr>
          <w:rtl/>
        </w:rPr>
        <w:t xml:space="preserve"> أحمد </w:t>
      </w:r>
      <w:r w:rsidRPr="00A569E2">
        <w:rPr>
          <w:rtl/>
        </w:rPr>
        <w:t>بن محمد بن سعيد عن الحسين ابن القاسم عن</w:t>
      </w:r>
      <w:r>
        <w:rPr>
          <w:rtl/>
        </w:rPr>
        <w:t xml:space="preserve"> علي بن إبراهيم </w:t>
      </w:r>
      <w:r w:rsidRPr="00A569E2">
        <w:rPr>
          <w:rtl/>
        </w:rPr>
        <w:t>قال</w:t>
      </w:r>
      <w:r>
        <w:rPr>
          <w:rtl/>
        </w:rPr>
        <w:t xml:space="preserve">، حدّثني أحمد </w:t>
      </w:r>
      <w:r w:rsidRPr="00A569E2">
        <w:rPr>
          <w:rtl/>
        </w:rPr>
        <w:t xml:space="preserve">بن عيسى بن عبد الله عن عبد الله ابن على بن الحسن عن أبيه عن جعفر بن محمد </w:t>
      </w:r>
      <w:r w:rsidRPr="000E4A2F">
        <w:rPr>
          <w:rStyle w:val="libAlaemChar"/>
          <w:rtl/>
        </w:rPr>
        <w:t>عليهما‌السلام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قُلْ هِيَ مَواقِيتُ لِلنَّاسِ وَالْحَجِ</w:t>
      </w:r>
      <w:r w:rsidRPr="000E4A2F">
        <w:rPr>
          <w:rStyle w:val="libAlaemChar"/>
          <w:rtl/>
        </w:rPr>
        <w:t>)</w:t>
      </w:r>
      <w:r w:rsidRPr="00A569E2">
        <w:rPr>
          <w:rtl/>
        </w:rPr>
        <w:t xml:space="preserve"> قال</w:t>
      </w:r>
      <w:r>
        <w:rPr>
          <w:rtl/>
        </w:rPr>
        <w:t xml:space="preserve">: </w:t>
      </w:r>
      <w:r w:rsidRPr="00A569E2">
        <w:rPr>
          <w:rtl/>
        </w:rPr>
        <w:t>لصومهم وفطرهم وحجهم.</w:t>
      </w:r>
    </w:p>
    <w:p w:rsidR="001C7CB2" w:rsidRPr="00A569E2" w:rsidRDefault="001C7CB2" w:rsidP="007C645F">
      <w:pPr>
        <w:pStyle w:val="libNormal"/>
        <w:rPr>
          <w:rtl/>
          <w:lang w:bidi="fa-IR"/>
        </w:rPr>
      </w:pPr>
      <w:r w:rsidRPr="00957CEF">
        <w:rPr>
          <w:rStyle w:val="libBold2Char"/>
          <w:rtl/>
        </w:rPr>
        <w:t>620 ـ في كتاب الاحتجاج للطبرسي</w:t>
      </w:r>
      <w:r w:rsidRPr="00A569E2">
        <w:rPr>
          <w:rtl/>
          <w:lang w:bidi="fa-IR"/>
        </w:rPr>
        <w:t xml:space="preserve"> وعن الأصبغ بن نباتة قال</w:t>
      </w:r>
      <w:r>
        <w:rPr>
          <w:rtl/>
          <w:lang w:bidi="fa-IR"/>
        </w:rPr>
        <w:t xml:space="preserve">: </w:t>
      </w:r>
      <w:r w:rsidRPr="00A569E2">
        <w:rPr>
          <w:rtl/>
          <w:lang w:bidi="fa-IR"/>
        </w:rPr>
        <w:t xml:space="preserve">كنت عند أمير المؤمنين </w:t>
      </w:r>
      <w:r w:rsidRPr="000E4A2F">
        <w:rPr>
          <w:rStyle w:val="libAlaemChar"/>
          <w:rtl/>
        </w:rPr>
        <w:t>عليه‌السلام</w:t>
      </w:r>
      <w:r w:rsidRPr="00A569E2">
        <w:rPr>
          <w:rtl/>
          <w:lang w:bidi="fa-IR"/>
        </w:rPr>
        <w:t xml:space="preserve"> فجاءه ابن الكوا فقال</w:t>
      </w:r>
      <w:r>
        <w:rPr>
          <w:rtl/>
          <w:lang w:bidi="fa-IR"/>
        </w:rPr>
        <w:t xml:space="preserve">: </w:t>
      </w:r>
      <w:r w:rsidRPr="00A569E2">
        <w:rPr>
          <w:rtl/>
          <w:lang w:bidi="fa-IR"/>
        </w:rPr>
        <w:t xml:space="preserve">يا أمير المؤمنين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لَيْسَ الْبِرُّ بِأَنْ تَأْتُوا الْبُيُوتَ مِنْ ظُهُورِها وَلكِنَّ الْبِرَّ مَنِ اتَّقى وَأْتُوا الْبُيُوتَ مِنْ أَبْوابِها</w:t>
      </w:r>
      <w:r w:rsidRPr="000E4A2F">
        <w:rPr>
          <w:rStyle w:val="libAlaemChar"/>
          <w:rtl/>
        </w:rPr>
        <w:t>)</w:t>
      </w:r>
      <w:r w:rsidRPr="00A569E2">
        <w:rPr>
          <w:rtl/>
          <w:lang w:bidi="fa-IR"/>
        </w:rPr>
        <w:t xml:space="preserve"> فقال </w:t>
      </w:r>
      <w:r w:rsidRPr="000E4A2F">
        <w:rPr>
          <w:rStyle w:val="libAlaemChar"/>
          <w:rtl/>
        </w:rPr>
        <w:t>عليه‌السلام</w:t>
      </w:r>
      <w:r>
        <w:rPr>
          <w:rtl/>
          <w:lang w:bidi="fa-IR"/>
        </w:rPr>
        <w:t xml:space="preserve">: </w:t>
      </w:r>
      <w:r w:rsidRPr="00A569E2">
        <w:rPr>
          <w:rtl/>
          <w:lang w:bidi="fa-IR"/>
        </w:rPr>
        <w:t>نحن البيوت أمر الله أن تؤتى أبوابها</w:t>
      </w:r>
      <w:r>
        <w:rPr>
          <w:rtl/>
          <w:lang w:bidi="fa-IR"/>
        </w:rPr>
        <w:t xml:space="preserve">، </w:t>
      </w:r>
      <w:r w:rsidRPr="00A569E2">
        <w:rPr>
          <w:rtl/>
          <w:lang w:bidi="fa-IR"/>
        </w:rPr>
        <w:t>نحن باب الله وبيوته التي يؤتى منه</w:t>
      </w:r>
      <w:r>
        <w:rPr>
          <w:rtl/>
          <w:lang w:bidi="fa-IR"/>
        </w:rPr>
        <w:t xml:space="preserve">، </w:t>
      </w:r>
      <w:r w:rsidRPr="00A569E2">
        <w:rPr>
          <w:rtl/>
          <w:lang w:bidi="fa-IR"/>
        </w:rPr>
        <w:t>فمن بايعنا وأقر بولايتنا فقد أتى البيوت من أبوابها</w:t>
      </w:r>
      <w:r>
        <w:rPr>
          <w:rtl/>
          <w:lang w:bidi="fa-IR"/>
        </w:rPr>
        <w:t xml:space="preserve">، </w:t>
      </w:r>
      <w:r w:rsidRPr="00A569E2">
        <w:rPr>
          <w:rtl/>
          <w:lang w:bidi="fa-IR"/>
        </w:rPr>
        <w:t>ومن خالفنا وفضل علينا غيرنا فقد أتى البيوت من ظهورها</w:t>
      </w:r>
      <w:r>
        <w:rPr>
          <w:rtl/>
          <w:lang w:bidi="fa-IR"/>
        </w:rPr>
        <w:t xml:space="preserve">، </w:t>
      </w:r>
      <w:r w:rsidRPr="00A569E2">
        <w:rPr>
          <w:rtl/>
          <w:lang w:bidi="fa-IR"/>
        </w:rPr>
        <w:t xml:space="preserve">ان الله </w:t>
      </w:r>
      <w:r w:rsidRPr="000E4A2F">
        <w:rPr>
          <w:rStyle w:val="libAlaemChar"/>
          <w:rtl/>
        </w:rPr>
        <w:t>عزوجل</w:t>
      </w:r>
      <w:r w:rsidRPr="00A569E2">
        <w:rPr>
          <w:rtl/>
          <w:lang w:bidi="fa-IR"/>
        </w:rPr>
        <w:t xml:space="preserve"> لو شاء عرف الناس نفسه حتى يعرفونه ويأتونه من بابه</w:t>
      </w:r>
      <w:r>
        <w:rPr>
          <w:rtl/>
          <w:lang w:bidi="fa-IR"/>
        </w:rPr>
        <w:t xml:space="preserve">، </w:t>
      </w:r>
      <w:r w:rsidRPr="00A569E2">
        <w:rPr>
          <w:rtl/>
          <w:lang w:bidi="fa-IR"/>
        </w:rPr>
        <w:t>ولكن جعلنا أبوابه وصراطه وسبيله</w:t>
      </w:r>
      <w:r>
        <w:rPr>
          <w:rtl/>
          <w:lang w:bidi="fa-IR"/>
        </w:rPr>
        <w:t xml:space="preserve">، </w:t>
      </w:r>
      <w:r w:rsidRPr="00A569E2">
        <w:rPr>
          <w:rtl/>
          <w:lang w:bidi="fa-IR"/>
        </w:rPr>
        <w:t>وبابه الذي يؤتى منه</w:t>
      </w:r>
      <w:r>
        <w:rPr>
          <w:rtl/>
          <w:lang w:bidi="fa-IR"/>
        </w:rPr>
        <w:t xml:space="preserve">، </w:t>
      </w:r>
      <w:r w:rsidRPr="00A569E2">
        <w:rPr>
          <w:rtl/>
          <w:lang w:bidi="fa-IR"/>
        </w:rPr>
        <w:t>قال</w:t>
      </w:r>
      <w:r>
        <w:rPr>
          <w:rtl/>
          <w:lang w:bidi="fa-IR"/>
        </w:rPr>
        <w:t xml:space="preserve">: </w:t>
      </w:r>
      <w:r w:rsidRPr="00A569E2">
        <w:rPr>
          <w:rtl/>
          <w:lang w:bidi="fa-IR"/>
        </w:rPr>
        <w:t>فمن عدل عن ولايتنا وفضل علينا غيرنا فقد أتى البيوت من ظهورها</w:t>
      </w:r>
      <w:r>
        <w:rPr>
          <w:rtl/>
          <w:lang w:bidi="fa-IR"/>
        </w:rPr>
        <w:t xml:space="preserve">، </w:t>
      </w:r>
      <w:r w:rsidRPr="00A569E2">
        <w:rPr>
          <w:rtl/>
          <w:lang w:bidi="fa-IR"/>
        </w:rPr>
        <w:t>وانهم عن الصراط لناكبون</w:t>
      </w:r>
      <w:r>
        <w:rPr>
          <w:rtl/>
          <w:lang w:bidi="fa-IR"/>
        </w:rPr>
        <w:t xml:space="preserve">، </w:t>
      </w:r>
      <w:r w:rsidRPr="00A569E2">
        <w:rPr>
          <w:rtl/>
          <w:lang w:bidi="fa-IR"/>
        </w:rPr>
        <w:t>والحديث طويل أخذنا منه موضع الحاجة.</w:t>
      </w:r>
    </w:p>
    <w:p w:rsidR="001C7CB2" w:rsidRPr="00A569E2" w:rsidRDefault="001C7CB2" w:rsidP="007C645F">
      <w:pPr>
        <w:pStyle w:val="libNormal"/>
        <w:rPr>
          <w:rtl/>
        </w:rPr>
      </w:pPr>
      <w:r w:rsidRPr="00A569E2">
        <w:rPr>
          <w:rtl/>
        </w:rPr>
        <w:t>621</w:t>
      </w:r>
      <w:r>
        <w:rPr>
          <w:rtl/>
        </w:rPr>
        <w:t xml:space="preserve"> ـ </w:t>
      </w:r>
      <w:r w:rsidRPr="00A569E2">
        <w:rPr>
          <w:rtl/>
        </w:rPr>
        <w:t xml:space="preserve">وعن أمير المؤمنين </w:t>
      </w:r>
      <w:r w:rsidRPr="000E4A2F">
        <w:rPr>
          <w:rStyle w:val="libAlaemChar"/>
          <w:rtl/>
        </w:rPr>
        <w:t>عليه‌السلام</w:t>
      </w:r>
      <w:r w:rsidRPr="00A569E2">
        <w:rPr>
          <w:rtl/>
        </w:rPr>
        <w:t xml:space="preserve"> حديث طويل وفيه</w:t>
      </w:r>
      <w:r>
        <w:rPr>
          <w:rtl/>
        </w:rPr>
        <w:t xml:space="preserve">: </w:t>
      </w:r>
      <w:r w:rsidRPr="00A569E2">
        <w:rPr>
          <w:rtl/>
        </w:rPr>
        <w:t>وقد جعل الله للعلم أهلا وفرض على العباد طاعتهم</w:t>
      </w:r>
      <w:r>
        <w:rPr>
          <w:rtl/>
        </w:rPr>
        <w:t xml:space="preserve">، </w:t>
      </w:r>
      <w:r w:rsidRPr="00A569E2">
        <w:rPr>
          <w:rtl/>
        </w:rPr>
        <w:t>بقوله</w:t>
      </w:r>
      <w:r>
        <w:rPr>
          <w:rtl/>
        </w:rPr>
        <w:t xml:space="preserve">: </w:t>
      </w:r>
      <w:r w:rsidRPr="000E4A2F">
        <w:rPr>
          <w:rStyle w:val="libAlaemChar"/>
          <w:rtl/>
        </w:rPr>
        <w:t>(</w:t>
      </w:r>
      <w:r w:rsidRPr="00500BFE">
        <w:rPr>
          <w:rStyle w:val="libAieChar"/>
          <w:rtl/>
        </w:rPr>
        <w:t>وَأْتُوا الْبُيُوتَ مِنْ أَبْوابِها</w:t>
      </w:r>
      <w:r w:rsidRPr="000E4A2F">
        <w:rPr>
          <w:rStyle w:val="libAlaemChar"/>
          <w:rtl/>
        </w:rPr>
        <w:t>)</w:t>
      </w:r>
      <w:r w:rsidRPr="00A569E2">
        <w:rPr>
          <w:rtl/>
        </w:rPr>
        <w:t xml:space="preserve"> والبيوت هي بيوت العلم الذي استودعته الأنبياء</w:t>
      </w:r>
      <w:r>
        <w:rPr>
          <w:rtl/>
        </w:rPr>
        <w:t xml:space="preserve">، </w:t>
      </w:r>
      <w:r w:rsidRPr="00A569E2">
        <w:rPr>
          <w:rtl/>
        </w:rPr>
        <w:t>وأبوابها أوصياؤهم.</w:t>
      </w:r>
    </w:p>
    <w:p w:rsidR="001C7CB2" w:rsidRPr="00A569E2" w:rsidRDefault="001C7CB2" w:rsidP="007C645F">
      <w:pPr>
        <w:pStyle w:val="libNormal"/>
        <w:rPr>
          <w:rtl/>
        </w:rPr>
      </w:pPr>
      <w:r w:rsidRPr="00957CEF">
        <w:rPr>
          <w:rStyle w:val="libBold2Char"/>
          <w:rtl/>
        </w:rPr>
        <w:t xml:space="preserve">622 ـ في تفسير العيّاشي </w:t>
      </w:r>
      <w:r w:rsidRPr="00A569E2">
        <w:rPr>
          <w:rtl/>
        </w:rPr>
        <w:t>عن سعد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سألته عن هذه الاية :</w:t>
      </w:r>
    </w:p>
    <w:p w:rsidR="001C7CB2" w:rsidRPr="00A569E2" w:rsidRDefault="001C7CB2" w:rsidP="007C645F">
      <w:pPr>
        <w:pStyle w:val="libNormal"/>
        <w:rPr>
          <w:rtl/>
          <w:lang w:bidi="fa-IR"/>
        </w:rPr>
      </w:pPr>
      <w:r w:rsidRPr="000E4A2F">
        <w:rPr>
          <w:rStyle w:val="libAlaemChar"/>
          <w:rtl/>
        </w:rPr>
        <w:t>(</w:t>
      </w:r>
      <w:r w:rsidRPr="00500BFE">
        <w:rPr>
          <w:rStyle w:val="libAieChar"/>
          <w:rtl/>
        </w:rPr>
        <w:t>وَلَيْسَ الْبِرُّ بِأَنْ تَأْتُوا الْبُيُوتَ مِنْ ظُهُورِها وَلكِنَّ الْبِرَّ مَنِ اتَّقى وَأْتُوا الْبُيُوتَ مِنْ أَبْوابِها</w:t>
      </w:r>
      <w:r w:rsidRPr="000E4A2F">
        <w:rPr>
          <w:rStyle w:val="libAlaemChar"/>
          <w:rtl/>
        </w:rPr>
        <w:t>)</w:t>
      </w:r>
      <w:r w:rsidRPr="00A569E2">
        <w:rPr>
          <w:rtl/>
          <w:lang w:bidi="fa-IR"/>
        </w:rPr>
        <w:t xml:space="preserve"> فقال آل محمد </w:t>
      </w:r>
      <w:r w:rsidRPr="000E4A2F">
        <w:rPr>
          <w:rStyle w:val="libAlaemChar"/>
          <w:rtl/>
        </w:rPr>
        <w:t>صلى‌الله‌عليه‌وآله‌وسلم</w:t>
      </w:r>
      <w:r w:rsidRPr="00A569E2">
        <w:rPr>
          <w:rtl/>
          <w:lang w:bidi="fa-IR"/>
        </w:rPr>
        <w:t xml:space="preserve"> أبواب الله وسبيله</w:t>
      </w:r>
      <w:r>
        <w:rPr>
          <w:rtl/>
          <w:lang w:bidi="fa-IR"/>
        </w:rPr>
        <w:t xml:space="preserve">، </w:t>
      </w:r>
      <w:r w:rsidRPr="00A569E2">
        <w:rPr>
          <w:rtl/>
          <w:lang w:bidi="fa-IR"/>
        </w:rPr>
        <w:t>والدعاة</w:t>
      </w:r>
      <w:r>
        <w:rPr>
          <w:rtl/>
          <w:lang w:bidi="fa-IR"/>
        </w:rPr>
        <w:t xml:space="preserve"> إلى </w:t>
      </w:r>
      <w:r w:rsidRPr="00A569E2">
        <w:rPr>
          <w:rtl/>
          <w:lang w:bidi="fa-IR"/>
        </w:rPr>
        <w:t>الجنة</w:t>
      </w:r>
      <w:r>
        <w:rPr>
          <w:rtl/>
          <w:lang w:bidi="fa-IR"/>
        </w:rPr>
        <w:t xml:space="preserve">، </w:t>
      </w:r>
      <w:r w:rsidRPr="00A569E2">
        <w:rPr>
          <w:rtl/>
          <w:lang w:bidi="fa-IR"/>
        </w:rPr>
        <w:t>والقادة إليها</w:t>
      </w:r>
      <w:r>
        <w:rPr>
          <w:rtl/>
          <w:lang w:bidi="fa-IR"/>
        </w:rPr>
        <w:t xml:space="preserve">، </w:t>
      </w:r>
      <w:r w:rsidRPr="00A569E2">
        <w:rPr>
          <w:rtl/>
          <w:lang w:bidi="fa-IR"/>
        </w:rPr>
        <w:t>والأدلاء عليها</w:t>
      </w:r>
      <w:r>
        <w:rPr>
          <w:rtl/>
          <w:lang w:bidi="fa-IR"/>
        </w:rPr>
        <w:t xml:space="preserve"> إلى </w:t>
      </w:r>
      <w:r w:rsidRPr="00A569E2">
        <w:rPr>
          <w:rtl/>
          <w:lang w:bidi="fa-IR"/>
        </w:rPr>
        <w:t>يوم القيامة.</w:t>
      </w:r>
    </w:p>
    <w:p w:rsidR="001C7CB2" w:rsidRPr="00A569E2" w:rsidRDefault="001C7CB2" w:rsidP="007C645F">
      <w:pPr>
        <w:pStyle w:val="libNormal"/>
        <w:rPr>
          <w:rtl/>
          <w:lang w:bidi="fa-IR"/>
        </w:rPr>
      </w:pPr>
      <w:r w:rsidRPr="00957CEF">
        <w:rPr>
          <w:rStyle w:val="libBold2Char"/>
          <w:rtl/>
        </w:rPr>
        <w:t>623 ـ في مجمع البيان</w:t>
      </w:r>
      <w:r w:rsidRPr="00A569E2">
        <w:rPr>
          <w:rtl/>
          <w:lang w:bidi="fa-IR"/>
        </w:rPr>
        <w:t xml:space="preserve"> </w:t>
      </w:r>
      <w:r w:rsidRPr="000E4A2F">
        <w:rPr>
          <w:rStyle w:val="libAlaemChar"/>
          <w:rtl/>
        </w:rPr>
        <w:t>(</w:t>
      </w:r>
      <w:r w:rsidRPr="00500BFE">
        <w:rPr>
          <w:rStyle w:val="libAieChar"/>
          <w:rtl/>
        </w:rPr>
        <w:t>وَلَيْسَ الْبِرُّ بِأَنْ تَأْتُوا الْبُيُوتَ مِنْ ظُهُورِها</w:t>
      </w:r>
      <w:r w:rsidRPr="000E4A2F">
        <w:rPr>
          <w:rStyle w:val="libAlaemChar"/>
          <w:rtl/>
        </w:rPr>
        <w:t>)</w:t>
      </w:r>
      <w:r w:rsidRPr="00A569E2">
        <w:rPr>
          <w:rtl/>
          <w:lang w:bidi="fa-IR"/>
        </w:rPr>
        <w:t xml:space="preserve"> فيه وجوه :</w:t>
      </w:r>
    </w:p>
    <w:p w:rsidR="001C7CB2" w:rsidRPr="00A569E2" w:rsidRDefault="001C7CB2" w:rsidP="007C645F">
      <w:pPr>
        <w:pStyle w:val="libNormal0"/>
        <w:rPr>
          <w:rtl/>
        </w:rPr>
      </w:pPr>
      <w:r>
        <w:rPr>
          <w:rtl/>
        </w:rPr>
        <w:br w:type="page"/>
      </w:r>
      <w:r w:rsidRPr="00A569E2">
        <w:rPr>
          <w:rtl/>
        </w:rPr>
        <w:lastRenderedPageBreak/>
        <w:t>أحدها انه كان المجرمون لا يدخلون بيوتهم من أبوابها ولكنهم كانوا ينقبون في ظهور بيوتهم</w:t>
      </w:r>
      <w:r>
        <w:rPr>
          <w:rtl/>
        </w:rPr>
        <w:t xml:space="preserve">، أي </w:t>
      </w:r>
      <w:r w:rsidRPr="00A569E2">
        <w:rPr>
          <w:rtl/>
        </w:rPr>
        <w:t>في مؤخرها نقبا يدخلون ويخرجون منه</w:t>
      </w:r>
      <w:r>
        <w:rPr>
          <w:rtl/>
        </w:rPr>
        <w:t xml:space="preserve">، </w:t>
      </w:r>
      <w:r w:rsidRPr="00A569E2">
        <w:rPr>
          <w:rtl/>
        </w:rPr>
        <w:t>فنهوا عن التدين بذلك</w:t>
      </w:r>
      <w:r>
        <w:rPr>
          <w:rtl/>
        </w:rPr>
        <w:t xml:space="preserve">، </w:t>
      </w:r>
      <w:r w:rsidRPr="00A569E2">
        <w:rPr>
          <w:rtl/>
        </w:rPr>
        <w:t>رواه</w:t>
      </w:r>
      <w:r>
        <w:rPr>
          <w:rtl/>
        </w:rPr>
        <w:t xml:space="preserve"> أبو </w:t>
      </w:r>
      <w:r w:rsidRPr="00A569E2">
        <w:rPr>
          <w:rtl/>
        </w:rPr>
        <w:t>الجارود عن</w:t>
      </w:r>
      <w:r>
        <w:rPr>
          <w:rtl/>
        </w:rPr>
        <w:t xml:space="preserve"> أبي جعفر </w:t>
      </w:r>
      <w:r w:rsidRPr="000E4A2F">
        <w:rPr>
          <w:rStyle w:val="libAlaemChar"/>
          <w:rtl/>
        </w:rPr>
        <w:t>عليه‌السلام</w:t>
      </w:r>
      <w:r w:rsidRPr="000E4A2F">
        <w:rPr>
          <w:rStyle w:val="libAlaemChar"/>
          <w:rFonts w:hint="cs"/>
          <w:rtl/>
        </w:rPr>
        <w:t xml:space="preserve"> </w:t>
      </w:r>
      <w:r w:rsidRPr="00A569E2">
        <w:rPr>
          <w:rtl/>
        </w:rPr>
        <w:t>وثانيها</w:t>
      </w:r>
      <w:r>
        <w:rPr>
          <w:rFonts w:hint="cs"/>
          <w:rtl/>
        </w:rPr>
        <w:t xml:space="preserve"> </w:t>
      </w:r>
      <w:r w:rsidRPr="00A569E2">
        <w:rPr>
          <w:rtl/>
        </w:rPr>
        <w:t>ان معناه ليس البر أن تأتوا الأمور من غير جهاتها</w:t>
      </w:r>
      <w:r>
        <w:rPr>
          <w:rtl/>
        </w:rPr>
        <w:t xml:space="preserve">، </w:t>
      </w:r>
      <w:r w:rsidRPr="00A569E2">
        <w:rPr>
          <w:rtl/>
        </w:rPr>
        <w:t>وينبغي أن تأتوا الأمور من جهاتها</w:t>
      </w:r>
      <w:r>
        <w:rPr>
          <w:rtl/>
        </w:rPr>
        <w:t xml:space="preserve"> أي </w:t>
      </w:r>
      <w:r w:rsidRPr="00A569E2">
        <w:rPr>
          <w:rtl/>
        </w:rPr>
        <w:t>الأمور كان</w:t>
      </w:r>
      <w:r>
        <w:rPr>
          <w:rtl/>
        </w:rPr>
        <w:t xml:space="preserve">، </w:t>
      </w:r>
      <w:r w:rsidRPr="00A569E2">
        <w:rPr>
          <w:rtl/>
        </w:rPr>
        <w:t>وهو المروي عن جابر عن</w:t>
      </w:r>
      <w:r>
        <w:rPr>
          <w:rtl/>
        </w:rPr>
        <w:t xml:space="preserve"> أبي جعفر </w:t>
      </w:r>
      <w:r w:rsidRPr="000E4A2F">
        <w:rPr>
          <w:rStyle w:val="libAlaemChar"/>
          <w:rtl/>
        </w:rPr>
        <w:t>عليه‌السلام</w:t>
      </w:r>
      <w:r>
        <w:rPr>
          <w:rtl/>
        </w:rPr>
        <w:t xml:space="preserve">، </w:t>
      </w:r>
      <w:r w:rsidRPr="00A569E2">
        <w:rPr>
          <w:rtl/>
        </w:rPr>
        <w:t>وثالثها</w:t>
      </w:r>
      <w:r>
        <w:rPr>
          <w:rFonts w:hint="cs"/>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آل محمد أبواب الله وسبله والدعاة</w:t>
      </w:r>
      <w:r>
        <w:rPr>
          <w:rtl/>
        </w:rPr>
        <w:t xml:space="preserve"> إلى </w:t>
      </w:r>
      <w:r w:rsidRPr="00A569E2">
        <w:rPr>
          <w:rtl/>
        </w:rPr>
        <w:t>الجنة والقادة إليها</w:t>
      </w:r>
      <w:r>
        <w:rPr>
          <w:rtl/>
        </w:rPr>
        <w:t xml:space="preserve">، </w:t>
      </w:r>
      <w:r w:rsidRPr="00A569E2">
        <w:rPr>
          <w:rtl/>
        </w:rPr>
        <w:t>والأدلاء عليها</w:t>
      </w:r>
      <w:r>
        <w:rPr>
          <w:rtl/>
        </w:rPr>
        <w:t xml:space="preserve"> إلى </w:t>
      </w:r>
      <w:r w:rsidRPr="00A569E2">
        <w:rPr>
          <w:rtl/>
        </w:rPr>
        <w:t>يوم القيامة.</w:t>
      </w:r>
    </w:p>
    <w:p w:rsidR="001C7CB2" w:rsidRPr="00A569E2" w:rsidRDefault="001C7CB2" w:rsidP="007C645F">
      <w:pPr>
        <w:pStyle w:val="libNormal"/>
        <w:rPr>
          <w:rtl/>
        </w:rPr>
      </w:pPr>
      <w:r w:rsidRPr="00537DC2">
        <w:rPr>
          <w:rtl/>
        </w:rPr>
        <w:t>624</w:t>
      </w:r>
      <w:r>
        <w:rPr>
          <w:rtl/>
        </w:rPr>
        <w:t xml:space="preserve"> ـ </w:t>
      </w:r>
      <w:r w:rsidRPr="00537DC2">
        <w:rPr>
          <w:rtl/>
        </w:rPr>
        <w:t>وقال النبي</w:t>
      </w:r>
      <w:r w:rsidRPr="00A569E2">
        <w:rPr>
          <w:rtl/>
        </w:rPr>
        <w:t xml:space="preserve"> </w:t>
      </w:r>
      <w:r w:rsidRPr="000E4A2F">
        <w:rPr>
          <w:rStyle w:val="libAlaemChar"/>
          <w:rtl/>
        </w:rPr>
        <w:t>صلى‌الله‌عليه‌وآله‌وسلم</w:t>
      </w:r>
      <w:r w:rsidRPr="00A569E2">
        <w:rPr>
          <w:rtl/>
        </w:rPr>
        <w:t xml:space="preserve"> أنا مدينة العلم وعلى بابها</w:t>
      </w:r>
      <w:r>
        <w:rPr>
          <w:rtl/>
        </w:rPr>
        <w:t xml:space="preserve">، </w:t>
      </w:r>
      <w:r w:rsidRPr="00A569E2">
        <w:rPr>
          <w:rtl/>
        </w:rPr>
        <w:t>ولا تؤتى المدينة الا من بابها</w:t>
      </w:r>
      <w:r>
        <w:rPr>
          <w:rtl/>
        </w:rPr>
        <w:t xml:space="preserve">، </w:t>
      </w:r>
      <w:r w:rsidRPr="00A569E2">
        <w:rPr>
          <w:rtl/>
        </w:rPr>
        <w:t>ويروى أنا مدينة الحكمة.</w:t>
      </w:r>
    </w:p>
    <w:p w:rsidR="001C7CB2" w:rsidRPr="00A569E2" w:rsidRDefault="001C7CB2" w:rsidP="007C645F">
      <w:pPr>
        <w:pStyle w:val="libNormal"/>
        <w:rPr>
          <w:rtl/>
          <w:lang w:bidi="fa-IR"/>
        </w:rPr>
      </w:pPr>
      <w:r w:rsidRPr="00A569E2">
        <w:rPr>
          <w:rtl/>
          <w:lang w:bidi="fa-IR"/>
        </w:rPr>
        <w:t>625</w:t>
      </w:r>
      <w:r>
        <w:rPr>
          <w:rtl/>
          <w:lang w:bidi="fa-IR"/>
        </w:rPr>
        <w:t xml:space="preserve"> ـ </w:t>
      </w:r>
      <w:r w:rsidRPr="00A569E2">
        <w:rPr>
          <w:rtl/>
          <w:lang w:bidi="fa-IR"/>
        </w:rPr>
        <w:t xml:space="preserve">وفيه </w:t>
      </w:r>
      <w:r>
        <w:rPr>
          <w:rtl/>
          <w:lang w:bidi="fa-IR"/>
        </w:rPr>
        <w:t xml:space="preserve">و </w:t>
      </w:r>
      <w:r w:rsidRPr="000E4A2F">
        <w:rPr>
          <w:rStyle w:val="libAlaemChar"/>
          <w:rtl/>
        </w:rPr>
        <w:t>(</w:t>
      </w:r>
      <w:r w:rsidRPr="00500BFE">
        <w:rPr>
          <w:rStyle w:val="libAieChar"/>
          <w:rtl/>
        </w:rPr>
        <w:t>قاتِلُوا فِي سَبِيلِ اللهِ الَّذِينَ يُقاتِلُونَكُمْ</w:t>
      </w:r>
      <w:r w:rsidRPr="000E4A2F">
        <w:rPr>
          <w:rStyle w:val="libAlaemChar"/>
          <w:rtl/>
        </w:rPr>
        <w:t>)</w:t>
      </w:r>
      <w:r w:rsidRPr="00A569E2">
        <w:rPr>
          <w:rtl/>
          <w:lang w:bidi="fa-IR"/>
        </w:rPr>
        <w:t xml:space="preserve"> الاية روى عن أئمتنا </w:t>
      </w:r>
      <w:r w:rsidRPr="000E4A2F">
        <w:rPr>
          <w:rStyle w:val="libAlaemChar"/>
          <w:rtl/>
        </w:rPr>
        <w:t>عليهم‌السلام</w:t>
      </w:r>
      <w:r w:rsidRPr="00A569E2">
        <w:rPr>
          <w:rtl/>
          <w:lang w:bidi="fa-IR"/>
        </w:rPr>
        <w:t xml:space="preserve"> ان هذه الاية ناسخة لقوله تعالى</w:t>
      </w:r>
      <w:r>
        <w:rPr>
          <w:rtl/>
          <w:lang w:bidi="fa-IR"/>
        </w:rPr>
        <w:t xml:space="preserve">: </w:t>
      </w:r>
      <w:r w:rsidRPr="000E4A2F">
        <w:rPr>
          <w:rStyle w:val="libAlaemChar"/>
          <w:rtl/>
        </w:rPr>
        <w:t>(</w:t>
      </w:r>
      <w:r w:rsidRPr="00500BFE">
        <w:rPr>
          <w:rStyle w:val="libAieChar"/>
          <w:rtl/>
        </w:rPr>
        <w:t>كُفُّوا أَيْدِيَكُمْ</w:t>
      </w:r>
      <w:r w:rsidRPr="000E4A2F">
        <w:rPr>
          <w:rStyle w:val="libAlaemChar"/>
          <w:rtl/>
        </w:rPr>
        <w:t>)</w:t>
      </w:r>
      <w:r w:rsidRPr="00A569E2">
        <w:rPr>
          <w:rtl/>
          <w:lang w:bidi="fa-IR"/>
        </w:rPr>
        <w:t xml:space="preserve"> وكذلك قوله </w:t>
      </w:r>
      <w:r w:rsidRPr="000E4A2F">
        <w:rPr>
          <w:rStyle w:val="libAlaemChar"/>
          <w:rtl/>
        </w:rPr>
        <w:t>(</w:t>
      </w:r>
      <w:r w:rsidRPr="00500BFE">
        <w:rPr>
          <w:rStyle w:val="libAieChar"/>
          <w:rtl/>
        </w:rPr>
        <w:t>وَاقْتُلُوهُمْ حَيْثُ ثَقِفْتُمُوهُمْ</w:t>
      </w:r>
      <w:r w:rsidRPr="000E4A2F">
        <w:rPr>
          <w:rStyle w:val="libAlaemChar"/>
          <w:rtl/>
        </w:rPr>
        <w:t>)</w:t>
      </w:r>
      <w:r w:rsidRPr="00A569E2">
        <w:rPr>
          <w:rtl/>
          <w:lang w:bidi="fa-IR"/>
        </w:rPr>
        <w:t xml:space="preserve"> ناسخ لقوله </w:t>
      </w:r>
      <w:r w:rsidRPr="000E4A2F">
        <w:rPr>
          <w:rStyle w:val="libAlaemChar"/>
          <w:rtl/>
        </w:rPr>
        <w:t>(</w:t>
      </w:r>
      <w:r w:rsidRPr="00500BFE">
        <w:rPr>
          <w:rStyle w:val="libAieChar"/>
          <w:rtl/>
        </w:rPr>
        <w:t>وَلا تُطِعِ الْكافِرِينَ وَالْمُنافِقِينَ وَدَعْ أَذاهُمْ</w:t>
      </w:r>
      <w:r w:rsidRPr="000E4A2F">
        <w:rPr>
          <w:rStyle w:val="libAlaemChar"/>
          <w:rtl/>
        </w:rPr>
        <w:t>)</w:t>
      </w:r>
      <w:r>
        <w:rPr>
          <w:rtl/>
          <w:lang w:bidi="fa-IR"/>
        </w:rPr>
        <w:t>.</w:t>
      </w:r>
    </w:p>
    <w:p w:rsidR="001C7CB2" w:rsidRPr="00A569E2" w:rsidRDefault="001C7CB2" w:rsidP="007C645F">
      <w:pPr>
        <w:pStyle w:val="libNormal"/>
        <w:rPr>
          <w:rtl/>
        </w:rPr>
      </w:pPr>
      <w:r w:rsidRPr="00A569E2">
        <w:rPr>
          <w:rtl/>
        </w:rPr>
        <w:t>626</w:t>
      </w:r>
      <w:r>
        <w:rPr>
          <w:rtl/>
        </w:rPr>
        <w:t xml:space="preserve"> ـ </w:t>
      </w:r>
      <w:r w:rsidRPr="00A569E2">
        <w:rPr>
          <w:rtl/>
        </w:rPr>
        <w:t xml:space="preserve">قوله </w:t>
      </w:r>
      <w:r w:rsidRPr="000E4A2F">
        <w:rPr>
          <w:rStyle w:val="libAlaemChar"/>
          <w:rtl/>
        </w:rPr>
        <w:t>(</w:t>
      </w:r>
      <w:r w:rsidRPr="00500BFE">
        <w:rPr>
          <w:rStyle w:val="libAieChar"/>
          <w:rtl/>
        </w:rPr>
        <w:t>فَإِنْ قاتَلُوكُمْ فَاقْتُلُوهُمْ</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حَتَّى لا تَكُونَ فِتْنَةٌ</w:t>
      </w:r>
      <w:r w:rsidRPr="000E4A2F">
        <w:rPr>
          <w:rStyle w:val="libAlaemChar"/>
          <w:rtl/>
        </w:rPr>
        <w:t>)</w:t>
      </w:r>
      <w:r w:rsidRPr="00A569E2">
        <w:rPr>
          <w:rtl/>
        </w:rPr>
        <w:t xml:space="preserve"> وفي الاية دلالة على وجوب إخراج الكفار من مكة لقوله </w:t>
      </w:r>
      <w:r w:rsidRPr="000E4A2F">
        <w:rPr>
          <w:rStyle w:val="libAlaemChar"/>
          <w:rtl/>
        </w:rPr>
        <w:t>(</w:t>
      </w:r>
      <w:r w:rsidRPr="00500BFE">
        <w:rPr>
          <w:rStyle w:val="libAieChar"/>
          <w:rtl/>
        </w:rPr>
        <w:t>حَتَّى لا تَكُونَ فِتْنَةٌ</w:t>
      </w:r>
      <w:r w:rsidRPr="000E4A2F">
        <w:rPr>
          <w:rStyle w:val="libAlaemChar"/>
          <w:rtl/>
        </w:rPr>
        <w:t>)</w:t>
      </w:r>
      <w:r w:rsidRPr="00A569E2">
        <w:rPr>
          <w:rtl/>
        </w:rPr>
        <w:t xml:space="preserve"> والسنة قد وردت أيضا بذلك</w:t>
      </w:r>
      <w:r>
        <w:rPr>
          <w:rtl/>
        </w:rPr>
        <w:t xml:space="preserve">، </w:t>
      </w:r>
      <w:r w:rsidRPr="00A569E2">
        <w:rPr>
          <w:rtl/>
        </w:rPr>
        <w:t xml:space="preserve">وهو قله </w:t>
      </w:r>
      <w:r w:rsidRPr="000E4A2F">
        <w:rPr>
          <w:rStyle w:val="libAlaemChar"/>
          <w:rtl/>
        </w:rPr>
        <w:t>عليه‌السلام</w:t>
      </w:r>
      <w:r w:rsidRPr="00A569E2">
        <w:rPr>
          <w:rtl/>
        </w:rPr>
        <w:t xml:space="preserve"> لا يجتمع في جزيرة العرب دينان.</w:t>
      </w:r>
    </w:p>
    <w:p w:rsidR="001C7CB2" w:rsidRPr="00A569E2" w:rsidRDefault="001C7CB2" w:rsidP="007C645F">
      <w:pPr>
        <w:pStyle w:val="libNormal"/>
        <w:rPr>
          <w:rtl/>
          <w:lang w:bidi="fa-IR"/>
        </w:rPr>
      </w:pPr>
      <w:r w:rsidRPr="00957CEF">
        <w:rPr>
          <w:rStyle w:val="libBold2Char"/>
          <w:rtl/>
        </w:rPr>
        <w:t xml:space="preserve">627 ـ في تفسير العيّاشي </w:t>
      </w:r>
      <w:r w:rsidRPr="00A569E2">
        <w:rPr>
          <w:rtl/>
          <w:lang w:bidi="fa-IR"/>
        </w:rPr>
        <w:t xml:space="preserve">عن الحسن البياع الهروي يرفعه عن أحدهما </w:t>
      </w:r>
      <w:r w:rsidRPr="000E4A2F">
        <w:rPr>
          <w:rStyle w:val="libAlaemChar"/>
          <w:rtl/>
        </w:rPr>
        <w:t>عليهما‌السلام</w:t>
      </w:r>
      <w:r w:rsidRPr="00A569E2">
        <w:rPr>
          <w:rtl/>
          <w:lang w:bidi="fa-IR"/>
        </w:rPr>
        <w:t xml:space="preserve"> في قوله </w:t>
      </w:r>
      <w:r w:rsidRPr="000E4A2F">
        <w:rPr>
          <w:rStyle w:val="libAlaemChar"/>
          <w:rtl/>
        </w:rPr>
        <w:t>(</w:t>
      </w:r>
      <w:r w:rsidRPr="00500BFE">
        <w:rPr>
          <w:rStyle w:val="libAieChar"/>
          <w:rtl/>
        </w:rPr>
        <w:t>فَلا عُدْوانَ إِلَّا عَلَى الظَّالِمِينَ</w:t>
      </w:r>
      <w:r w:rsidRPr="000E4A2F">
        <w:rPr>
          <w:rStyle w:val="libAlaemChar"/>
          <w:rtl/>
        </w:rPr>
        <w:t>)</w:t>
      </w:r>
      <w:r w:rsidRPr="00A569E2">
        <w:rPr>
          <w:rtl/>
          <w:lang w:bidi="fa-IR"/>
        </w:rPr>
        <w:t xml:space="preserve"> قال الا على ذرية قتلة الحسين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A569E2">
        <w:rPr>
          <w:rtl/>
        </w:rPr>
        <w:t>628</w:t>
      </w:r>
      <w:r>
        <w:rPr>
          <w:rtl/>
        </w:rPr>
        <w:t xml:space="preserve"> ـ </w:t>
      </w:r>
      <w:r w:rsidRPr="00A569E2">
        <w:rPr>
          <w:rtl/>
        </w:rPr>
        <w:t xml:space="preserve">عن إبراهيم قال أخبرنى من رواه عن أحدهما </w:t>
      </w:r>
      <w:r>
        <w:rPr>
          <w:rtl/>
        </w:rPr>
        <w:t>(</w:t>
      </w:r>
      <w:r w:rsidRPr="00A569E2">
        <w:rPr>
          <w:rtl/>
        </w:rPr>
        <w:t>ع</w:t>
      </w:r>
      <w:r>
        <w:rPr>
          <w:rtl/>
        </w:rPr>
        <w:t>)</w:t>
      </w:r>
      <w:r w:rsidRPr="00A569E2">
        <w:rPr>
          <w:rtl/>
        </w:rPr>
        <w:t xml:space="preserve"> قال قلت </w:t>
      </w:r>
      <w:r w:rsidRPr="000E4A2F">
        <w:rPr>
          <w:rStyle w:val="libAlaemChar"/>
          <w:rtl/>
        </w:rPr>
        <w:t>(</w:t>
      </w:r>
      <w:r w:rsidRPr="00500BFE">
        <w:rPr>
          <w:rStyle w:val="libAieChar"/>
          <w:rtl/>
        </w:rPr>
        <w:t>فَلا عُدْوانَ إِلَّا عَلَى الظَّالِمِينَ</w:t>
      </w:r>
      <w:r w:rsidRPr="000E4A2F">
        <w:rPr>
          <w:rStyle w:val="libAlaemChar"/>
          <w:rtl/>
        </w:rPr>
        <w:t>)</w:t>
      </w:r>
      <w:r w:rsidRPr="00A569E2">
        <w:rPr>
          <w:rtl/>
        </w:rPr>
        <w:t xml:space="preserve"> قال لا يعتدى الله على أحد الا على نسل ولد قتلة الحسين </w:t>
      </w:r>
      <w:r>
        <w:rPr>
          <w:rtl/>
        </w:rPr>
        <w:t>(</w:t>
      </w:r>
      <w:r w:rsidRPr="00A569E2">
        <w:rPr>
          <w:rtl/>
        </w:rPr>
        <w:t>ع</w:t>
      </w:r>
      <w:r>
        <w:rPr>
          <w:rtl/>
        </w:rPr>
        <w:t>).</w:t>
      </w:r>
    </w:p>
    <w:p w:rsidR="001C7CB2" w:rsidRPr="00A569E2" w:rsidRDefault="001C7CB2" w:rsidP="007C645F">
      <w:pPr>
        <w:pStyle w:val="libNormal"/>
        <w:rPr>
          <w:rtl/>
        </w:rPr>
      </w:pPr>
      <w:r w:rsidRPr="00957CEF">
        <w:rPr>
          <w:rStyle w:val="libBold2Char"/>
          <w:rtl/>
        </w:rPr>
        <w:t>629 ـ في تهذيب الأحكام</w:t>
      </w:r>
      <w:r w:rsidRPr="00A569E2">
        <w:rPr>
          <w:rtl/>
        </w:rPr>
        <w:t xml:space="preserve"> موسى بن القاسم عن صفوان بن يحيى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رجل قتل رجلا في الحرم وسرق في الحرم</w:t>
      </w:r>
      <w:r>
        <w:rPr>
          <w:rtl/>
        </w:rPr>
        <w:t>؟</w:t>
      </w:r>
    </w:p>
    <w:p w:rsidR="001C7CB2" w:rsidRPr="00A569E2" w:rsidRDefault="001C7CB2" w:rsidP="007C645F">
      <w:pPr>
        <w:pStyle w:val="libNormal"/>
        <w:rPr>
          <w:rtl/>
          <w:lang w:bidi="fa-IR"/>
        </w:rPr>
      </w:pPr>
      <w:r w:rsidRPr="00A569E2">
        <w:rPr>
          <w:rtl/>
          <w:lang w:bidi="fa-IR"/>
        </w:rPr>
        <w:t>فقال</w:t>
      </w:r>
      <w:r>
        <w:rPr>
          <w:rtl/>
          <w:lang w:bidi="fa-IR"/>
        </w:rPr>
        <w:t xml:space="preserve">: </w:t>
      </w:r>
      <w:r w:rsidRPr="00A569E2">
        <w:rPr>
          <w:rtl/>
          <w:lang w:bidi="fa-IR"/>
        </w:rPr>
        <w:t xml:space="preserve">يقام عليه الحد وصغار له </w:t>
      </w:r>
      <w:r w:rsidRPr="00200B9A">
        <w:rPr>
          <w:rStyle w:val="libFootnotenumChar"/>
          <w:rtl/>
        </w:rPr>
        <w:t>(1)</w:t>
      </w:r>
      <w:r w:rsidRPr="00A569E2">
        <w:rPr>
          <w:rtl/>
          <w:lang w:bidi="fa-IR"/>
        </w:rPr>
        <w:t xml:space="preserve"> لأنه لم ير للحرم حرمة</w:t>
      </w:r>
      <w:r>
        <w:rPr>
          <w:rtl/>
          <w:lang w:bidi="fa-IR"/>
        </w:rPr>
        <w:t xml:space="preserve">، </w:t>
      </w:r>
      <w:r w:rsidRPr="00A569E2">
        <w:rPr>
          <w:rtl/>
          <w:lang w:bidi="fa-IR"/>
        </w:rPr>
        <w:t>وقد قال الله تعالى</w:t>
      </w:r>
      <w:r>
        <w:rPr>
          <w:rtl/>
          <w:lang w:bidi="fa-IR"/>
        </w:rPr>
        <w:t xml:space="preserve">: </w:t>
      </w:r>
      <w:r w:rsidRPr="000E4A2F">
        <w:rPr>
          <w:rStyle w:val="libAlaemChar"/>
          <w:rtl/>
        </w:rPr>
        <w:t>(</w:t>
      </w:r>
      <w:r w:rsidRPr="00500BFE">
        <w:rPr>
          <w:rStyle w:val="libAieChar"/>
          <w:rtl/>
        </w:rPr>
        <w:t>فَمَنِ اعْتَدى عَلَيْكُمْ فَاعْتَدُوا عَلَيْهِ بِمِثْلِ مَا اعْتَدى عَلَيْكُمْ</w:t>
      </w:r>
      <w:r w:rsidRPr="000E4A2F">
        <w:rPr>
          <w:rStyle w:val="libAlaemChar"/>
          <w:rtl/>
        </w:rPr>
        <w:t>)</w:t>
      </w:r>
      <w:r w:rsidRPr="00A569E2">
        <w:rPr>
          <w:rtl/>
          <w:lang w:bidi="fa-IR"/>
        </w:rPr>
        <w:t xml:space="preserve"> يعنى في الحرم وقال</w:t>
      </w:r>
      <w:r>
        <w:rPr>
          <w:rtl/>
          <w:lang w:bidi="fa-IR"/>
        </w:rPr>
        <w:t xml:space="preserve">: </w:t>
      </w:r>
      <w:r w:rsidRPr="000E4A2F">
        <w:rPr>
          <w:rStyle w:val="libAlaemChar"/>
          <w:rtl/>
        </w:rPr>
        <w:t>(</w:t>
      </w:r>
      <w:r w:rsidRPr="00500BFE">
        <w:rPr>
          <w:rStyle w:val="libAieChar"/>
          <w:rtl/>
        </w:rPr>
        <w:t>فَلا عُدْوانَ إِلَّا عَلَى الظَّالِمِينَ</w:t>
      </w:r>
      <w:r w:rsidRPr="000E4A2F">
        <w:rPr>
          <w:rStyle w:val="libAlaemChar"/>
          <w:rtl/>
        </w:rPr>
        <w:t>)</w:t>
      </w:r>
      <w:r>
        <w:rPr>
          <w:rtl/>
          <w:lang w:bidi="fa-IR"/>
        </w:rPr>
        <w:t>.</w:t>
      </w:r>
    </w:p>
    <w:p w:rsidR="001C7CB2" w:rsidRPr="00A569E2" w:rsidRDefault="001C7CB2" w:rsidP="005A55D5">
      <w:pPr>
        <w:pStyle w:val="libLine"/>
        <w:rPr>
          <w:rtl/>
        </w:rPr>
      </w:pPr>
      <w:r w:rsidRPr="00A569E2">
        <w:rPr>
          <w:rtl/>
        </w:rPr>
        <w:t>__________________</w:t>
      </w:r>
    </w:p>
    <w:p w:rsidR="001C7CB2" w:rsidRPr="00537DC2" w:rsidRDefault="001C7CB2" w:rsidP="00B4288D">
      <w:pPr>
        <w:pStyle w:val="libFootnote0"/>
        <w:rPr>
          <w:rtl/>
        </w:rPr>
      </w:pPr>
      <w:r w:rsidRPr="00537DC2">
        <w:rPr>
          <w:rtl/>
        </w:rPr>
        <w:t xml:space="preserve">(1) </w:t>
      </w:r>
      <w:r>
        <w:rPr>
          <w:rtl/>
        </w:rPr>
        <w:t>و</w:t>
      </w:r>
      <w:r w:rsidRPr="00537DC2">
        <w:rPr>
          <w:rtl/>
        </w:rPr>
        <w:t>في رواية الكافي ورواية</w:t>
      </w:r>
      <w:r>
        <w:rPr>
          <w:rtl/>
        </w:rPr>
        <w:t xml:space="preserve"> أخرى</w:t>
      </w:r>
      <w:r w:rsidRPr="00537DC2">
        <w:rPr>
          <w:rtl/>
        </w:rPr>
        <w:t xml:space="preserve"> في التهذيب «يقام عليه الحد صاغرا»</w:t>
      </w:r>
      <w:r>
        <w:rPr>
          <w:rtl/>
        </w:rPr>
        <w:t>.</w:t>
      </w:r>
    </w:p>
    <w:p w:rsidR="001C7CB2" w:rsidRPr="00A569E2" w:rsidRDefault="001C7CB2" w:rsidP="007C645F">
      <w:pPr>
        <w:pStyle w:val="libNormal"/>
        <w:rPr>
          <w:rtl/>
        </w:rPr>
      </w:pPr>
      <w:r>
        <w:rPr>
          <w:rtl/>
        </w:rPr>
        <w:br w:type="page"/>
      </w:r>
      <w:r w:rsidRPr="00957CEF">
        <w:rPr>
          <w:rStyle w:val="libBold2Char"/>
          <w:rtl/>
        </w:rPr>
        <w:lastRenderedPageBreak/>
        <w:t xml:space="preserve">630 ـ في تفسير العيّاشي </w:t>
      </w:r>
      <w:r w:rsidRPr="00A569E2">
        <w:rPr>
          <w:rtl/>
        </w:rPr>
        <w:t>عن العلا بن الفضيل قال</w:t>
      </w:r>
      <w:r>
        <w:rPr>
          <w:rtl/>
        </w:rPr>
        <w:t xml:space="preserve">: </w:t>
      </w:r>
      <w:r w:rsidRPr="00A569E2">
        <w:rPr>
          <w:rtl/>
        </w:rPr>
        <w:t xml:space="preserve">سألته عن المشركين </w:t>
      </w:r>
      <w:r>
        <w:rPr>
          <w:rtl/>
        </w:rPr>
        <w:t>أ</w:t>
      </w:r>
      <w:r w:rsidRPr="00A569E2">
        <w:rPr>
          <w:rtl/>
        </w:rPr>
        <w:t>يبتدئهم المسلمون بالقتال في الشهر الحرام</w:t>
      </w:r>
      <w:r>
        <w:rPr>
          <w:rtl/>
        </w:rPr>
        <w:t>؟</w:t>
      </w:r>
      <w:r w:rsidRPr="00A569E2">
        <w:rPr>
          <w:rtl/>
        </w:rPr>
        <w:t xml:space="preserve"> فقال</w:t>
      </w:r>
      <w:r>
        <w:rPr>
          <w:rtl/>
        </w:rPr>
        <w:t xml:space="preserve">: </w:t>
      </w:r>
      <w:r w:rsidRPr="00A569E2">
        <w:rPr>
          <w:rtl/>
        </w:rPr>
        <w:t>إذا كان المشركون ابتدؤهم باستحلالهم ثم رأى المسلمون انهم يظهرون عليهم فيه</w:t>
      </w:r>
      <w:r>
        <w:rPr>
          <w:rtl/>
        </w:rPr>
        <w:t xml:space="preserve">، </w:t>
      </w:r>
      <w:r w:rsidRPr="00A569E2">
        <w:rPr>
          <w:rtl/>
        </w:rPr>
        <w:t>وذلك قوله</w:t>
      </w:r>
      <w:r>
        <w:rPr>
          <w:rtl/>
        </w:rPr>
        <w:t xml:space="preserve">: </w:t>
      </w:r>
      <w:r w:rsidRPr="000E4A2F">
        <w:rPr>
          <w:rStyle w:val="libAlaemChar"/>
          <w:rtl/>
        </w:rPr>
        <w:t>(</w:t>
      </w:r>
      <w:r w:rsidRPr="00500BFE">
        <w:rPr>
          <w:rStyle w:val="libAieChar"/>
          <w:rtl/>
        </w:rPr>
        <w:t>الشَّهْرُ الْحَرامُ بِالشَّهْرِ الْحَرامِ وَالْحُرُماتُ قِصاصٌ</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631 ـ في مجمع البيان</w:t>
      </w:r>
      <w:r w:rsidRPr="00A569E2">
        <w:rPr>
          <w:rtl/>
        </w:rPr>
        <w:t xml:space="preserve"> </w:t>
      </w:r>
      <w:r w:rsidRPr="000E4A2F">
        <w:rPr>
          <w:rStyle w:val="libAlaemChar"/>
          <w:rtl/>
        </w:rPr>
        <w:t>(</w:t>
      </w:r>
      <w:r w:rsidRPr="00500BFE">
        <w:rPr>
          <w:rStyle w:val="libAieChar"/>
          <w:rtl/>
        </w:rPr>
        <w:t>وَالْحُرُماتُ قِصاصٌ</w:t>
      </w:r>
      <w:r w:rsidRPr="000E4A2F">
        <w:rPr>
          <w:rStyle w:val="libAlaemChar"/>
          <w:rtl/>
        </w:rPr>
        <w:t>)</w:t>
      </w:r>
      <w:r w:rsidRPr="00A569E2">
        <w:rPr>
          <w:rtl/>
        </w:rPr>
        <w:t xml:space="preserve"> قيل فيه قولان</w:t>
      </w:r>
      <w:r>
        <w:rPr>
          <w:rtl/>
        </w:rPr>
        <w:t xml:space="preserve">: </w:t>
      </w:r>
      <w:r w:rsidRPr="00A569E2">
        <w:rPr>
          <w:rtl/>
        </w:rPr>
        <w:t>أحدهما ان الحرمات قصاص بالمراغمة بدخول البيت في الشهر الحرام</w:t>
      </w:r>
      <w:r>
        <w:rPr>
          <w:rtl/>
        </w:rPr>
        <w:t xml:space="preserve">، </w:t>
      </w:r>
      <w:r w:rsidRPr="00A569E2">
        <w:rPr>
          <w:rtl/>
        </w:rPr>
        <w:t>قال مجاهد</w:t>
      </w:r>
      <w:r>
        <w:rPr>
          <w:rtl/>
        </w:rPr>
        <w:t xml:space="preserve">: </w:t>
      </w:r>
      <w:r w:rsidRPr="00A569E2">
        <w:rPr>
          <w:rtl/>
        </w:rPr>
        <w:t xml:space="preserve">لان قريشا فخرت بردها رسول الله </w:t>
      </w:r>
      <w:r w:rsidRPr="000E4A2F">
        <w:rPr>
          <w:rStyle w:val="libAlaemChar"/>
          <w:rtl/>
        </w:rPr>
        <w:t>صلى‌الله‌عليه‌وآله‌وسلم</w:t>
      </w:r>
      <w:r w:rsidRPr="00A569E2">
        <w:rPr>
          <w:rtl/>
        </w:rPr>
        <w:t xml:space="preserve"> عام الحديبية محرما في ذي القعدة عن البلد الحرام</w:t>
      </w:r>
      <w:r>
        <w:rPr>
          <w:rtl/>
        </w:rPr>
        <w:t xml:space="preserve">، </w:t>
      </w:r>
      <w:r w:rsidRPr="00A569E2">
        <w:rPr>
          <w:rtl/>
        </w:rPr>
        <w:t xml:space="preserve">فأدخله الله </w:t>
      </w:r>
      <w:r w:rsidRPr="000E4A2F">
        <w:rPr>
          <w:rStyle w:val="libAlaemChar"/>
          <w:rtl/>
        </w:rPr>
        <w:t>عزوجل</w:t>
      </w:r>
      <w:r w:rsidRPr="00A569E2">
        <w:rPr>
          <w:rtl/>
        </w:rPr>
        <w:t xml:space="preserve"> مكة في العام المقبل في ذي القعدة</w:t>
      </w:r>
      <w:r>
        <w:rPr>
          <w:rtl/>
        </w:rPr>
        <w:t xml:space="preserve">، </w:t>
      </w:r>
      <w:r w:rsidRPr="00A569E2">
        <w:rPr>
          <w:rtl/>
        </w:rPr>
        <w:t>فقضى عمرته وأقصه بما حيل بينه وبينه وروى عن</w:t>
      </w:r>
      <w:r>
        <w:rPr>
          <w:rtl/>
        </w:rPr>
        <w:t xml:space="preserve"> أبي جعفر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632 ـ في الكافي</w:t>
      </w:r>
      <w:r w:rsidRPr="00A569E2">
        <w:rPr>
          <w:rtl/>
        </w:rPr>
        <w:t xml:space="preserve"> عدة من أصحابنا عن</w:t>
      </w:r>
      <w:r>
        <w:rPr>
          <w:rtl/>
        </w:rPr>
        <w:t xml:space="preserve"> أحمد </w:t>
      </w:r>
      <w:r w:rsidRPr="00A569E2">
        <w:rPr>
          <w:rtl/>
        </w:rPr>
        <w:t>بن محمد وسهل بن زياد عن ابن محبوب عن يونس بن يعقوب عن حماد اللحام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لو ان رجلا أنفق ما في يديه في سبيل من سبيل الله ما كان أحسن ولا أوفق </w:t>
      </w:r>
      <w:r>
        <w:rPr>
          <w:rtl/>
        </w:rPr>
        <w:t>أ</w:t>
      </w:r>
      <w:r w:rsidRPr="00A569E2">
        <w:rPr>
          <w:rtl/>
        </w:rPr>
        <w:t xml:space="preserve">ليس يقول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وَلا تُلْقُوا بِأَيْدِيكُمْ إلى التَّهْلُكَةِ وَأَحْسِنُوا إِنَّ اللهَ يُحِبُّ الْمُحْسِنِينَ</w:t>
      </w:r>
      <w:r w:rsidRPr="000E4A2F">
        <w:rPr>
          <w:rStyle w:val="libAlaemChar"/>
          <w:rtl/>
        </w:rPr>
        <w:t>)</w:t>
      </w:r>
      <w:r w:rsidRPr="00A569E2">
        <w:rPr>
          <w:rtl/>
        </w:rPr>
        <w:t xml:space="preserve"> يعنى المقتصدين.</w:t>
      </w:r>
    </w:p>
    <w:p w:rsidR="001C7CB2" w:rsidRPr="00A569E2" w:rsidRDefault="001C7CB2" w:rsidP="007C645F">
      <w:pPr>
        <w:pStyle w:val="libNormal"/>
        <w:rPr>
          <w:rtl/>
        </w:rPr>
      </w:pPr>
      <w:r w:rsidRPr="00957CEF">
        <w:rPr>
          <w:rStyle w:val="libBold2Char"/>
          <w:rtl/>
        </w:rPr>
        <w:t xml:space="preserve">633 ـ في عيون الأخبار </w:t>
      </w:r>
      <w:r w:rsidRPr="00A569E2">
        <w:rPr>
          <w:rtl/>
        </w:rPr>
        <w:t xml:space="preserve">في باب ذكر مولد الرضا </w:t>
      </w:r>
      <w:r>
        <w:rPr>
          <w:rtl/>
        </w:rPr>
        <w:t>(</w:t>
      </w:r>
      <w:r w:rsidRPr="00A569E2">
        <w:rPr>
          <w:rtl/>
        </w:rPr>
        <w:t>ع</w:t>
      </w:r>
      <w:r>
        <w:rPr>
          <w:rtl/>
        </w:rPr>
        <w:t xml:space="preserve">)، </w:t>
      </w:r>
      <w:r w:rsidRPr="00A569E2">
        <w:rPr>
          <w:rtl/>
        </w:rPr>
        <w:t>ملك عبد الله المأمون عشرين سنة وثلثة وعشرين يوما</w:t>
      </w:r>
      <w:r>
        <w:rPr>
          <w:rtl/>
        </w:rPr>
        <w:t xml:space="preserve">، </w:t>
      </w:r>
      <w:r w:rsidRPr="00A569E2">
        <w:rPr>
          <w:rtl/>
        </w:rPr>
        <w:t xml:space="preserve">فأخذ البيعة في ملكه لعلى بن موسى الرضا </w:t>
      </w:r>
      <w:r>
        <w:rPr>
          <w:rtl/>
        </w:rPr>
        <w:t>(</w:t>
      </w:r>
      <w:r w:rsidRPr="00A569E2">
        <w:rPr>
          <w:rtl/>
        </w:rPr>
        <w:t>ع</w:t>
      </w:r>
      <w:r>
        <w:rPr>
          <w:rtl/>
        </w:rPr>
        <w:t>)</w:t>
      </w:r>
      <w:r w:rsidRPr="00A569E2">
        <w:rPr>
          <w:rtl/>
        </w:rPr>
        <w:t xml:space="preserve"> بعهد المسلمين من غير رضاء</w:t>
      </w:r>
      <w:r>
        <w:rPr>
          <w:rtl/>
        </w:rPr>
        <w:t xml:space="preserve">، </w:t>
      </w:r>
      <w:r w:rsidRPr="00A569E2">
        <w:rPr>
          <w:rtl/>
        </w:rPr>
        <w:t>وذلك بعد ان يهدده بالقتل وألح مرة بعد</w:t>
      </w:r>
      <w:r>
        <w:rPr>
          <w:rtl/>
        </w:rPr>
        <w:t xml:space="preserve"> أخرى</w:t>
      </w:r>
      <w:r w:rsidRPr="00A569E2">
        <w:rPr>
          <w:rtl/>
        </w:rPr>
        <w:t xml:space="preserve"> في كلها يأبى عليه</w:t>
      </w:r>
      <w:r>
        <w:rPr>
          <w:rtl/>
        </w:rPr>
        <w:t xml:space="preserve">، </w:t>
      </w:r>
      <w:r w:rsidRPr="00A569E2">
        <w:rPr>
          <w:rtl/>
        </w:rPr>
        <w:t>حتى أشرف من تأبيه على الهلاك</w:t>
      </w:r>
      <w:r>
        <w:rPr>
          <w:rtl/>
        </w:rPr>
        <w:t xml:space="preserve">، </w:t>
      </w:r>
      <w:r w:rsidRPr="00A569E2">
        <w:rPr>
          <w:rtl/>
        </w:rPr>
        <w:t xml:space="preserve">فقال </w:t>
      </w:r>
      <w:r>
        <w:rPr>
          <w:rtl/>
        </w:rPr>
        <w:t>(</w:t>
      </w:r>
      <w:r w:rsidRPr="00A569E2">
        <w:rPr>
          <w:rtl/>
        </w:rPr>
        <w:t>ع</w:t>
      </w:r>
      <w:r>
        <w:rPr>
          <w:rtl/>
        </w:rPr>
        <w:t xml:space="preserve">): </w:t>
      </w:r>
      <w:r w:rsidRPr="00A569E2">
        <w:rPr>
          <w:rtl/>
        </w:rPr>
        <w:t>«اللهم انك قد نهيتني عن الإلقاء بيدي</w:t>
      </w:r>
      <w:r>
        <w:rPr>
          <w:rtl/>
        </w:rPr>
        <w:t xml:space="preserve"> إلى </w:t>
      </w:r>
      <w:r w:rsidRPr="00A569E2">
        <w:rPr>
          <w:rtl/>
        </w:rPr>
        <w:t xml:space="preserve">التهلكة وقد أكرهت واضطررت كما أشرفت من قبل عبد الله المأمون على القتل متى لم أقبل ولاية عهده وقد أكرهت واضطررت كما اضطر يوسف ودانيال </w:t>
      </w:r>
      <w:r w:rsidRPr="000E4A2F">
        <w:rPr>
          <w:rStyle w:val="libAlaemChar"/>
          <w:rtl/>
        </w:rPr>
        <w:t>عليهما‌السلام</w:t>
      </w:r>
      <w:r w:rsidRPr="00A569E2">
        <w:rPr>
          <w:rtl/>
        </w:rPr>
        <w:t xml:space="preserve"> إذ قبل كل واحد منهما الولاية من طاغية زمانه. اللهم لا عهد الا عهدك. ولا ولاية الا من قبلك</w:t>
      </w:r>
      <w:r>
        <w:rPr>
          <w:rtl/>
        </w:rPr>
        <w:t xml:space="preserve">، </w:t>
      </w:r>
      <w:r w:rsidRPr="00A569E2">
        <w:rPr>
          <w:rtl/>
        </w:rPr>
        <w:t>فوفقني لاقامة دينك واحياء سنة نبيك. فانك أنت المولى والنصير ونعم المولى أنت ونعم النصير» ثم قبل ولاية العهد من المأمون وهو باك حزين على ان لا يولى أحدا ولا يعزل أحدا ولا يغير رسما ولا سنة</w:t>
      </w:r>
      <w:r>
        <w:rPr>
          <w:rtl/>
        </w:rPr>
        <w:t xml:space="preserve">، </w:t>
      </w:r>
      <w:r w:rsidRPr="00A569E2">
        <w:rPr>
          <w:rtl/>
        </w:rPr>
        <w:t>وان يكون في الأمر مشيرا من بعيد.</w:t>
      </w:r>
    </w:p>
    <w:p w:rsidR="001C7CB2" w:rsidRPr="00A569E2" w:rsidRDefault="001C7CB2" w:rsidP="007C645F">
      <w:pPr>
        <w:pStyle w:val="libNormal"/>
        <w:rPr>
          <w:rtl/>
        </w:rPr>
      </w:pPr>
      <w:r>
        <w:rPr>
          <w:rtl/>
        </w:rPr>
        <w:br w:type="page"/>
      </w:r>
      <w:r w:rsidRPr="00A569E2">
        <w:rPr>
          <w:rtl/>
        </w:rPr>
        <w:lastRenderedPageBreak/>
        <w:t>634</w:t>
      </w:r>
      <w:r>
        <w:rPr>
          <w:rtl/>
        </w:rPr>
        <w:t xml:space="preserve"> ـ </w:t>
      </w:r>
      <w:r w:rsidRPr="00A569E2">
        <w:rPr>
          <w:rtl/>
        </w:rPr>
        <w:t>وفيه خبر آخر طويل قال له المأمون بعد ان</w:t>
      </w:r>
      <w:r>
        <w:rPr>
          <w:rtl/>
        </w:rPr>
        <w:t xml:space="preserve"> أبي </w:t>
      </w:r>
      <w:r w:rsidRPr="00A569E2">
        <w:rPr>
          <w:rtl/>
        </w:rPr>
        <w:t>من قبول العهد</w:t>
      </w:r>
      <w:r>
        <w:rPr>
          <w:rtl/>
        </w:rPr>
        <w:t xml:space="preserve">: </w:t>
      </w:r>
      <w:r w:rsidRPr="00A569E2">
        <w:rPr>
          <w:rtl/>
        </w:rPr>
        <w:t>فبالله اقسم لئن قبلت ولاية العهد والا أجبرتك على ذلك فان فعلت والا ضربت عنقك</w:t>
      </w:r>
      <w:r>
        <w:rPr>
          <w:rtl/>
        </w:rPr>
        <w:t xml:space="preserve">، </w:t>
      </w:r>
      <w:r w:rsidRPr="00A569E2">
        <w:rPr>
          <w:rtl/>
        </w:rPr>
        <w:t xml:space="preserve">فقال الرضا </w:t>
      </w:r>
      <w:r w:rsidRPr="000E4A2F">
        <w:rPr>
          <w:rStyle w:val="libAlaemChar"/>
          <w:rtl/>
        </w:rPr>
        <w:t>عليه‌السلام</w:t>
      </w:r>
      <w:r>
        <w:rPr>
          <w:rtl/>
        </w:rPr>
        <w:t xml:space="preserve">: </w:t>
      </w:r>
      <w:r w:rsidRPr="00A569E2">
        <w:rPr>
          <w:rtl/>
        </w:rPr>
        <w:t xml:space="preserve">قد نهاني الله </w:t>
      </w:r>
      <w:r w:rsidRPr="000E4A2F">
        <w:rPr>
          <w:rStyle w:val="libAlaemChar"/>
          <w:rtl/>
        </w:rPr>
        <w:t>عزوجل</w:t>
      </w:r>
      <w:r w:rsidRPr="00A569E2">
        <w:rPr>
          <w:rtl/>
        </w:rPr>
        <w:t xml:space="preserve"> ان القى بيدي</w:t>
      </w:r>
      <w:r>
        <w:rPr>
          <w:rtl/>
        </w:rPr>
        <w:t xml:space="preserve"> إلى </w:t>
      </w:r>
      <w:r w:rsidRPr="00A569E2">
        <w:rPr>
          <w:rtl/>
        </w:rPr>
        <w:t>التهلكة</w:t>
      </w:r>
      <w:r>
        <w:rPr>
          <w:rtl/>
        </w:rPr>
        <w:t xml:space="preserve">، </w:t>
      </w:r>
      <w:r w:rsidRPr="00A569E2">
        <w:rPr>
          <w:rtl/>
        </w:rPr>
        <w:t>فان كان الأمر على هذا فافعل ما بدا لك فانا أقبل على ان لا اولى أحدا ولا اعزل أحدا ولا انقض رسما ولا سنة</w:t>
      </w:r>
      <w:r>
        <w:rPr>
          <w:rtl/>
        </w:rPr>
        <w:t xml:space="preserve">، </w:t>
      </w:r>
      <w:r w:rsidRPr="00A569E2">
        <w:rPr>
          <w:rtl/>
        </w:rPr>
        <w:t>وأكون في الأمر من بعيد مشيرا فرضي منه بذلك</w:t>
      </w:r>
      <w:r>
        <w:rPr>
          <w:rtl/>
        </w:rPr>
        <w:t xml:space="preserve">، </w:t>
      </w:r>
      <w:r w:rsidRPr="00A569E2">
        <w:rPr>
          <w:rtl/>
        </w:rPr>
        <w:t xml:space="preserve">وجعله ولى عهده على كراهة منه </w:t>
      </w:r>
      <w:r w:rsidRPr="000E4A2F">
        <w:rPr>
          <w:rStyle w:val="libAlaemChar"/>
          <w:rtl/>
        </w:rPr>
        <w:t>عليه‌السلام</w:t>
      </w:r>
      <w:r w:rsidRPr="00A569E2">
        <w:rPr>
          <w:rtl/>
        </w:rPr>
        <w:t xml:space="preserve"> لذلك.</w:t>
      </w:r>
    </w:p>
    <w:p w:rsidR="001C7CB2" w:rsidRPr="00A569E2" w:rsidRDefault="001C7CB2" w:rsidP="007C645F">
      <w:pPr>
        <w:pStyle w:val="libNormal"/>
        <w:rPr>
          <w:rtl/>
        </w:rPr>
      </w:pPr>
      <w:r w:rsidRPr="00957CEF">
        <w:rPr>
          <w:rStyle w:val="libBold2Char"/>
          <w:rtl/>
        </w:rPr>
        <w:t>635 ـ فيمن لا يحضره الفقيه</w:t>
      </w:r>
      <w:r w:rsidRPr="00A569E2">
        <w:rPr>
          <w:rtl/>
        </w:rPr>
        <w:t xml:space="preserve"> في الحقوق المروية عن</w:t>
      </w:r>
      <w:r>
        <w:rPr>
          <w:rtl/>
        </w:rPr>
        <w:t xml:space="preserve"> عليّ بن الحسين </w:t>
      </w:r>
      <w:r w:rsidRPr="000E4A2F">
        <w:rPr>
          <w:rStyle w:val="libAlaemChar"/>
          <w:rtl/>
        </w:rPr>
        <w:t>عليهما‌السلام</w:t>
      </w:r>
      <w:r w:rsidRPr="00A569E2">
        <w:rPr>
          <w:rtl/>
        </w:rPr>
        <w:t xml:space="preserve"> وحق السلطان أن تعلم انك جعلت له فتنة وانه مبتلى فيك بما جعله الله </w:t>
      </w:r>
      <w:r w:rsidRPr="000E4A2F">
        <w:rPr>
          <w:rStyle w:val="libAlaemChar"/>
          <w:rtl/>
        </w:rPr>
        <w:t>عزوجل</w:t>
      </w:r>
      <w:r w:rsidRPr="00A569E2">
        <w:rPr>
          <w:rtl/>
        </w:rPr>
        <w:t xml:space="preserve"> له عليك من السلطان</w:t>
      </w:r>
      <w:r>
        <w:rPr>
          <w:rtl/>
        </w:rPr>
        <w:t xml:space="preserve">، </w:t>
      </w:r>
      <w:r w:rsidRPr="00A569E2">
        <w:rPr>
          <w:rtl/>
        </w:rPr>
        <w:t>وان عليك أن لا تتعرض لسخطه فتلقى بيدك</w:t>
      </w:r>
      <w:r>
        <w:rPr>
          <w:rtl/>
        </w:rPr>
        <w:t xml:space="preserve"> إلى </w:t>
      </w:r>
      <w:r w:rsidRPr="00A569E2">
        <w:rPr>
          <w:rtl/>
        </w:rPr>
        <w:t>التهلكة</w:t>
      </w:r>
      <w:r>
        <w:rPr>
          <w:rtl/>
        </w:rPr>
        <w:t xml:space="preserve">، </w:t>
      </w:r>
      <w:r w:rsidRPr="00A569E2">
        <w:rPr>
          <w:rtl/>
        </w:rPr>
        <w:t>وتكون شريكا له فيما يأتى إليك من سوء.</w:t>
      </w:r>
    </w:p>
    <w:p w:rsidR="001C7CB2" w:rsidRPr="00A569E2" w:rsidRDefault="001C7CB2" w:rsidP="007C645F">
      <w:pPr>
        <w:pStyle w:val="libNormal"/>
        <w:rPr>
          <w:rtl/>
        </w:rPr>
      </w:pPr>
      <w:r w:rsidRPr="00957CEF">
        <w:rPr>
          <w:rStyle w:val="libBold2Char"/>
          <w:rtl/>
        </w:rPr>
        <w:t>636 ـ في كتاب كمال الدين وتمام النعمة</w:t>
      </w:r>
      <w:r w:rsidRPr="00A569E2">
        <w:rPr>
          <w:rtl/>
        </w:rPr>
        <w:t xml:space="preserve"> باسناده</w:t>
      </w:r>
      <w:r>
        <w:rPr>
          <w:rtl/>
        </w:rPr>
        <w:t xml:space="preserve"> إلى </w:t>
      </w:r>
      <w:r w:rsidRPr="00A569E2">
        <w:rPr>
          <w:rtl/>
        </w:rPr>
        <w:t xml:space="preserve">سلمان الفارسي </w:t>
      </w:r>
      <w:r>
        <w:rPr>
          <w:rtl/>
        </w:rPr>
        <w:t>(</w:t>
      </w:r>
      <w:r w:rsidRPr="00A569E2">
        <w:rPr>
          <w:rtl/>
        </w:rPr>
        <w:t>ره</w:t>
      </w:r>
      <w:r>
        <w:rPr>
          <w:rtl/>
        </w:rPr>
        <w:t>)</w:t>
      </w:r>
      <w:r w:rsidRPr="00A569E2">
        <w:rPr>
          <w:rtl/>
        </w:rPr>
        <w:t xml:space="preserve"> عن النبي </w:t>
      </w:r>
      <w:r w:rsidRPr="000E4A2F">
        <w:rPr>
          <w:rStyle w:val="libAlaemChar"/>
          <w:rtl/>
        </w:rPr>
        <w:t>صلى‌الله‌عليه‌وآله‌وسلم</w:t>
      </w:r>
      <w:r w:rsidRPr="00A569E2">
        <w:rPr>
          <w:rtl/>
        </w:rPr>
        <w:t xml:space="preserve"> حديث طويل</w:t>
      </w:r>
      <w:r>
        <w:rPr>
          <w:rtl/>
        </w:rPr>
        <w:t xml:space="preserve"> يقول فيه لعليٍّ </w:t>
      </w:r>
      <w:r w:rsidRPr="000E4A2F">
        <w:rPr>
          <w:rStyle w:val="libAlaemChar"/>
          <w:rtl/>
        </w:rPr>
        <w:t>عليه‌السلام</w:t>
      </w:r>
      <w:r>
        <w:rPr>
          <w:rtl/>
        </w:rPr>
        <w:t xml:space="preserve">: </w:t>
      </w:r>
      <w:r w:rsidRPr="00A569E2">
        <w:rPr>
          <w:rtl/>
        </w:rPr>
        <w:t>يا أخى أنت ستبقى من بعدي وستلقى من قريش شدة ومن تظاهرهم عليك وظلمهم لك</w:t>
      </w:r>
      <w:r>
        <w:rPr>
          <w:rtl/>
        </w:rPr>
        <w:t xml:space="preserve">، </w:t>
      </w:r>
      <w:r w:rsidRPr="00A569E2">
        <w:rPr>
          <w:rtl/>
        </w:rPr>
        <w:t>فان وجدت عليهم أعوانا فجاهدهم وقاتل من خالفك بمن وافقك</w:t>
      </w:r>
      <w:r>
        <w:rPr>
          <w:rtl/>
        </w:rPr>
        <w:t xml:space="preserve">، </w:t>
      </w:r>
      <w:r w:rsidRPr="00A569E2">
        <w:rPr>
          <w:rtl/>
        </w:rPr>
        <w:t>وان لم تجد أعوانا فاصبر وكف يدك ولا تلق بها</w:t>
      </w:r>
      <w:r>
        <w:rPr>
          <w:rtl/>
        </w:rPr>
        <w:t xml:space="preserve"> إلى </w:t>
      </w:r>
      <w:r w:rsidRPr="00A569E2">
        <w:rPr>
          <w:rtl/>
        </w:rPr>
        <w:t>التهلكة.</w:t>
      </w:r>
    </w:p>
    <w:p w:rsidR="001C7CB2" w:rsidRPr="00A569E2" w:rsidRDefault="001C7CB2" w:rsidP="007C645F">
      <w:pPr>
        <w:pStyle w:val="libNormal"/>
        <w:rPr>
          <w:rtl/>
        </w:rPr>
      </w:pPr>
      <w:r w:rsidRPr="00957CEF">
        <w:rPr>
          <w:rStyle w:val="libBold2Char"/>
          <w:rtl/>
        </w:rPr>
        <w:t>637 ـ في أصول الكافي</w:t>
      </w:r>
      <w:r w:rsidRPr="00A569E2">
        <w:rPr>
          <w:rtl/>
        </w:rPr>
        <w:t xml:space="preserve"> على بن محمد عن سهل بن زياد عن محمد بن عبد الحميد عن الحسن بن الجهم قال</w:t>
      </w:r>
      <w:r>
        <w:rPr>
          <w:rtl/>
        </w:rPr>
        <w:t xml:space="preserve">: </w:t>
      </w:r>
      <w:r w:rsidRPr="00A569E2">
        <w:rPr>
          <w:rtl/>
        </w:rPr>
        <w:t xml:space="preserve">قلت للرضا </w:t>
      </w:r>
      <w:r w:rsidRPr="000E4A2F">
        <w:rPr>
          <w:rStyle w:val="libAlaemChar"/>
          <w:rtl/>
        </w:rPr>
        <w:t>عليه‌السلام</w:t>
      </w:r>
      <w:r>
        <w:rPr>
          <w:rtl/>
        </w:rPr>
        <w:t xml:space="preserve">: </w:t>
      </w:r>
      <w:r w:rsidRPr="00A569E2">
        <w:rPr>
          <w:rtl/>
        </w:rPr>
        <w:t xml:space="preserve">أمير المؤمنين </w:t>
      </w:r>
      <w:r w:rsidRPr="000E4A2F">
        <w:rPr>
          <w:rStyle w:val="libAlaemChar"/>
          <w:rtl/>
        </w:rPr>
        <w:t>عليه‌السلام</w:t>
      </w:r>
      <w:r w:rsidRPr="00A569E2">
        <w:rPr>
          <w:rtl/>
        </w:rPr>
        <w:t xml:space="preserve"> قد عرف قاتله</w:t>
      </w:r>
      <w:r>
        <w:rPr>
          <w:rtl/>
        </w:rPr>
        <w:t xml:space="preserve">، </w:t>
      </w:r>
      <w:r w:rsidRPr="00A569E2">
        <w:rPr>
          <w:rtl/>
        </w:rPr>
        <w:t>والليلة التي يقتل فيها</w:t>
      </w:r>
      <w:r>
        <w:rPr>
          <w:rtl/>
        </w:rPr>
        <w:t xml:space="preserve">، </w:t>
      </w:r>
      <w:r w:rsidRPr="00A569E2">
        <w:rPr>
          <w:rtl/>
        </w:rPr>
        <w:t>والموضع الذي يقتل فيه</w:t>
      </w:r>
      <w:r>
        <w:rPr>
          <w:rtl/>
        </w:rPr>
        <w:t xml:space="preserve">، </w:t>
      </w:r>
      <w:r w:rsidRPr="00A569E2">
        <w:rPr>
          <w:rtl/>
        </w:rPr>
        <w:t>وقوله لما سمع صياح الإوز في الدار</w:t>
      </w:r>
      <w:r>
        <w:rPr>
          <w:rtl/>
        </w:rPr>
        <w:t xml:space="preserve">: </w:t>
      </w:r>
      <w:r w:rsidRPr="00A569E2">
        <w:rPr>
          <w:rtl/>
        </w:rPr>
        <w:t>صوايح تتبعها نوايح</w:t>
      </w:r>
      <w:r>
        <w:rPr>
          <w:rtl/>
        </w:rPr>
        <w:t xml:space="preserve">، </w:t>
      </w:r>
      <w:r w:rsidRPr="00A569E2">
        <w:rPr>
          <w:rtl/>
        </w:rPr>
        <w:t>وقول أم كلثوم لو صليت الليلة داخل الدار وأمرت غيرك يصلى بالناس فأبى عليها</w:t>
      </w:r>
      <w:r>
        <w:rPr>
          <w:rtl/>
        </w:rPr>
        <w:t xml:space="preserve">، </w:t>
      </w:r>
      <w:r w:rsidRPr="00A569E2">
        <w:rPr>
          <w:rtl/>
        </w:rPr>
        <w:t>وكثر دخوله وخروجه تلك الليلة بلا سلاح</w:t>
      </w:r>
      <w:r>
        <w:rPr>
          <w:rtl/>
        </w:rPr>
        <w:t xml:space="preserve">، </w:t>
      </w:r>
      <w:r w:rsidRPr="00A569E2">
        <w:rPr>
          <w:rtl/>
        </w:rPr>
        <w:t xml:space="preserve">وقد عرف </w:t>
      </w:r>
      <w:r w:rsidRPr="000E4A2F">
        <w:rPr>
          <w:rStyle w:val="libAlaemChar"/>
          <w:rtl/>
        </w:rPr>
        <w:t>عليه‌السلام</w:t>
      </w:r>
      <w:r w:rsidRPr="00A569E2">
        <w:rPr>
          <w:rtl/>
        </w:rPr>
        <w:t xml:space="preserve"> ان ابن ملجم لعنه الله قاتله بالسيف كان هذا مما لا يحسن تعرضه</w:t>
      </w:r>
      <w:r>
        <w:rPr>
          <w:rtl/>
        </w:rPr>
        <w:t>؟</w:t>
      </w:r>
      <w:r w:rsidRPr="00A569E2">
        <w:rPr>
          <w:rtl/>
        </w:rPr>
        <w:t xml:space="preserve"> فقال</w:t>
      </w:r>
      <w:r>
        <w:rPr>
          <w:rtl/>
        </w:rPr>
        <w:t xml:space="preserve">: </w:t>
      </w:r>
      <w:r w:rsidRPr="00A569E2">
        <w:rPr>
          <w:rtl/>
        </w:rPr>
        <w:t xml:space="preserve">ذلك كان ولكنه خير في تلك الليلة لتمضي مقادير الله </w:t>
      </w:r>
      <w:r w:rsidRPr="000E4A2F">
        <w:rPr>
          <w:rStyle w:val="libAlaemChar"/>
          <w:rtl/>
        </w:rPr>
        <w:t>عزوجل</w:t>
      </w:r>
      <w:r w:rsidRPr="00A569E2">
        <w:rPr>
          <w:rtl/>
        </w:rPr>
        <w:t>.</w:t>
      </w:r>
    </w:p>
    <w:p w:rsidR="001C7CB2" w:rsidRPr="00A569E2" w:rsidRDefault="001C7CB2" w:rsidP="007C645F">
      <w:pPr>
        <w:pStyle w:val="libNormal"/>
        <w:rPr>
          <w:rtl/>
        </w:rPr>
      </w:pPr>
      <w:r w:rsidRPr="00957CEF">
        <w:rPr>
          <w:rStyle w:val="libBold2Char"/>
          <w:rtl/>
        </w:rPr>
        <w:t>638 ـ في أمالي الصدوق</w:t>
      </w:r>
      <w:r w:rsidRPr="00A569E2">
        <w:rPr>
          <w:rtl/>
        </w:rPr>
        <w:t xml:space="preserve">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قال طاعة السلطان واجبة ومن ترك طاعة السلطان فقد ترك طاعة الله ودخل في نهيه ان الله </w:t>
      </w:r>
      <w:r w:rsidRPr="000E4A2F">
        <w:rPr>
          <w:rStyle w:val="libAlaemChar"/>
          <w:rtl/>
        </w:rPr>
        <w:t>عزوجل</w:t>
      </w:r>
      <w:r w:rsidRPr="00A569E2">
        <w:rPr>
          <w:rtl/>
        </w:rPr>
        <w:t xml:space="preserve"> يقول :</w:t>
      </w:r>
    </w:p>
    <w:p w:rsidR="001C7CB2" w:rsidRPr="00A569E2" w:rsidRDefault="001C7CB2" w:rsidP="007C645F">
      <w:pPr>
        <w:pStyle w:val="libNormal0"/>
        <w:rPr>
          <w:rtl/>
          <w:lang w:bidi="fa-IR"/>
        </w:rPr>
      </w:pPr>
      <w:r>
        <w:rPr>
          <w:rtl/>
          <w:lang w:bidi="fa-IR"/>
        </w:rPr>
        <w:br w:type="page"/>
      </w:r>
      <w:r w:rsidRPr="000E4A2F">
        <w:rPr>
          <w:rStyle w:val="libAlaemChar"/>
          <w:rtl/>
        </w:rPr>
        <w:lastRenderedPageBreak/>
        <w:t>(</w:t>
      </w:r>
      <w:r w:rsidRPr="00500BFE">
        <w:rPr>
          <w:rStyle w:val="libAieChar"/>
          <w:rtl/>
        </w:rPr>
        <w:t>وَلا تُلْقُوا بِأَيْدِيكُمْ إلى التَّهْلُكَةِ</w:t>
      </w:r>
      <w:r w:rsidRPr="000E4A2F">
        <w:rPr>
          <w:rStyle w:val="libAlaemChar"/>
          <w:rtl/>
        </w:rPr>
        <w:t>)</w:t>
      </w:r>
      <w:r>
        <w:rPr>
          <w:rtl/>
          <w:lang w:bidi="fa-IR"/>
        </w:rPr>
        <w:t>.</w:t>
      </w:r>
      <w:r>
        <w:rPr>
          <w:rFonts w:hint="cs"/>
          <w:rtl/>
          <w:lang w:bidi="fa-IR"/>
        </w:rPr>
        <w:t xml:space="preserve"> </w:t>
      </w:r>
      <w:r w:rsidRPr="00A569E2">
        <w:rPr>
          <w:rtl/>
          <w:lang w:bidi="fa-IR"/>
        </w:rPr>
        <w:t xml:space="preserve">قال عز من قائل </w:t>
      </w:r>
      <w:r w:rsidRPr="000E4A2F">
        <w:rPr>
          <w:rStyle w:val="libAlaemChar"/>
          <w:rtl/>
        </w:rPr>
        <w:t>(</w:t>
      </w:r>
      <w:r w:rsidRPr="00500BFE">
        <w:rPr>
          <w:rStyle w:val="libAieChar"/>
          <w:rtl/>
        </w:rPr>
        <w:t>وَأَحْسِنُوا إِنَّ اللهَ يُحِبُّ الْمُحْسِنِينَ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639 ـ في محاسن البرقي</w:t>
      </w:r>
      <w:r w:rsidRPr="00A569E2">
        <w:rPr>
          <w:rtl/>
        </w:rPr>
        <w:t xml:space="preserve"> عنه عن ابن محبوب عن عمر بن يزيد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 xml:space="preserve">إذا أحسن المؤمن عمله ضاعف الله عمله بكل حسنة سبعمائة وذلك قول الله تبارك وتعالى </w:t>
      </w:r>
      <w:r w:rsidRPr="000E4A2F">
        <w:rPr>
          <w:rStyle w:val="libAlaemChar"/>
          <w:rtl/>
        </w:rPr>
        <w:t>(</w:t>
      </w:r>
      <w:r w:rsidRPr="00500BFE">
        <w:rPr>
          <w:rStyle w:val="libAieChar"/>
          <w:rtl/>
        </w:rPr>
        <w:t>يُضاعِفُ لِمَنْ يَشاءُ</w:t>
      </w:r>
      <w:r w:rsidRPr="000E4A2F">
        <w:rPr>
          <w:rStyle w:val="libAlaemChar"/>
          <w:rtl/>
        </w:rPr>
        <w:t>)</w:t>
      </w:r>
      <w:r w:rsidRPr="00A569E2">
        <w:rPr>
          <w:rtl/>
        </w:rPr>
        <w:t xml:space="preserve"> فأحسنوا أعمالكم التي تعملونها لثواب الله فقلت له</w:t>
      </w:r>
      <w:r>
        <w:rPr>
          <w:rtl/>
        </w:rPr>
        <w:t xml:space="preserve">: </w:t>
      </w:r>
      <w:r w:rsidRPr="00A569E2">
        <w:rPr>
          <w:rtl/>
        </w:rPr>
        <w:t>وما الإحسان</w:t>
      </w:r>
      <w:r>
        <w:rPr>
          <w:rtl/>
        </w:rPr>
        <w:t>؟</w:t>
      </w:r>
      <w:r w:rsidRPr="00A569E2">
        <w:rPr>
          <w:rtl/>
        </w:rPr>
        <w:t xml:space="preserve"> قال</w:t>
      </w:r>
      <w:r>
        <w:rPr>
          <w:rtl/>
        </w:rPr>
        <w:t xml:space="preserve">: </w:t>
      </w:r>
      <w:r w:rsidRPr="00A569E2">
        <w:rPr>
          <w:rtl/>
        </w:rPr>
        <w:t>فقال</w:t>
      </w:r>
      <w:r>
        <w:rPr>
          <w:rtl/>
        </w:rPr>
        <w:t xml:space="preserve">: </w:t>
      </w:r>
      <w:r w:rsidRPr="00A569E2">
        <w:rPr>
          <w:rtl/>
        </w:rPr>
        <w:t>إذا صليت فأحسن ركوعك وسجودك</w:t>
      </w:r>
      <w:r>
        <w:rPr>
          <w:rtl/>
        </w:rPr>
        <w:t xml:space="preserve">، </w:t>
      </w:r>
      <w:r w:rsidRPr="00A569E2">
        <w:rPr>
          <w:rtl/>
        </w:rPr>
        <w:t>وإذا صمت فتوق كل ما فيه فساد صومك</w:t>
      </w:r>
      <w:r>
        <w:rPr>
          <w:rtl/>
        </w:rPr>
        <w:t xml:space="preserve">، </w:t>
      </w:r>
      <w:r w:rsidRPr="00A569E2">
        <w:rPr>
          <w:rtl/>
        </w:rPr>
        <w:t>وإذا حججت فتوق كل ما يحرم عليك في حجك وعمرتك قال</w:t>
      </w:r>
      <w:r>
        <w:rPr>
          <w:rtl/>
        </w:rPr>
        <w:t xml:space="preserve">: </w:t>
      </w:r>
      <w:r w:rsidRPr="00A569E2">
        <w:rPr>
          <w:rtl/>
        </w:rPr>
        <w:t>وكل عمل تعمله لله فليكن نقيا من الدنس.</w:t>
      </w:r>
    </w:p>
    <w:p w:rsidR="001C7CB2" w:rsidRPr="00A569E2" w:rsidRDefault="001C7CB2" w:rsidP="007C645F">
      <w:pPr>
        <w:pStyle w:val="libNormal"/>
        <w:rPr>
          <w:rtl/>
        </w:rPr>
      </w:pPr>
      <w:r w:rsidRPr="00957CEF">
        <w:rPr>
          <w:rStyle w:val="libBold2Char"/>
          <w:rtl/>
        </w:rPr>
        <w:t>640 ـ في مجمع البيان</w:t>
      </w:r>
      <w:r w:rsidRPr="00A569E2">
        <w:rPr>
          <w:rtl/>
        </w:rPr>
        <w:t xml:space="preserve"> </w:t>
      </w:r>
      <w:r w:rsidRPr="000E4A2F">
        <w:rPr>
          <w:rStyle w:val="libAlaemChar"/>
          <w:rtl/>
        </w:rPr>
        <w:t>(</w:t>
      </w:r>
      <w:r w:rsidRPr="00500BFE">
        <w:rPr>
          <w:rStyle w:val="libAieChar"/>
          <w:rtl/>
        </w:rPr>
        <w:t>وَأَتِمُّوا الْحَجَّ وَالْعُمْرَةَ لِلَّهِ</w:t>
      </w:r>
      <w:r w:rsidRPr="000E4A2F">
        <w:rPr>
          <w:rStyle w:val="libAlaemChar"/>
          <w:rtl/>
        </w:rPr>
        <w:t>)</w:t>
      </w:r>
      <w:r>
        <w:rPr>
          <w:rtl/>
        </w:rPr>
        <w:t xml:space="preserve"> أي </w:t>
      </w:r>
      <w:r w:rsidRPr="00A569E2">
        <w:rPr>
          <w:rtl/>
        </w:rPr>
        <w:t>أتموهما بمناسكهما وحدودهما وتأدية كل ما فيهما وقيل</w:t>
      </w:r>
      <w:r>
        <w:rPr>
          <w:rtl/>
        </w:rPr>
        <w:t xml:space="preserve">: </w:t>
      </w:r>
      <w:r w:rsidRPr="00A569E2">
        <w:rPr>
          <w:rtl/>
        </w:rPr>
        <w:t>معناه أقيموهما</w:t>
      </w:r>
      <w:r>
        <w:rPr>
          <w:rtl/>
        </w:rPr>
        <w:t xml:space="preserve"> إلى </w:t>
      </w:r>
      <w:r w:rsidRPr="00A569E2">
        <w:rPr>
          <w:rtl/>
        </w:rPr>
        <w:t xml:space="preserve">آخر ما فيهما وهو المروي عن أمير المؤمنين وعلى ابن الحسين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 xml:space="preserve">641 ـ في عيون الأخبار </w:t>
      </w:r>
      <w:r w:rsidRPr="00A569E2">
        <w:rPr>
          <w:rtl/>
        </w:rPr>
        <w:t xml:space="preserve">في باب ما كتبه الرضا </w:t>
      </w:r>
      <w:r w:rsidRPr="000E4A2F">
        <w:rPr>
          <w:rStyle w:val="libAlaemChar"/>
          <w:rtl/>
        </w:rPr>
        <w:t>عليه‌السلام</w:t>
      </w:r>
      <w:r w:rsidRPr="00A569E2">
        <w:rPr>
          <w:rtl/>
        </w:rPr>
        <w:t xml:space="preserve"> للمأمون من محض الإسلام وشرايع الدين</w:t>
      </w:r>
      <w:r>
        <w:rPr>
          <w:rtl/>
        </w:rPr>
        <w:t xml:space="preserve">، </w:t>
      </w:r>
      <w:r w:rsidRPr="00A569E2">
        <w:rPr>
          <w:rtl/>
        </w:rPr>
        <w:t>ولا يجوز القرآن والإفراد الذي يستعمله العامة الا لأهل مكة وحاضريها</w:t>
      </w:r>
      <w:r>
        <w:rPr>
          <w:rtl/>
        </w:rPr>
        <w:t xml:space="preserve">: </w:t>
      </w:r>
      <w:r w:rsidRPr="00A569E2">
        <w:rPr>
          <w:rtl/>
        </w:rPr>
        <w:t>ولا يجوز الإحرام دون الميقات</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وَأَتِمُّوا الْحَجَّ وَالْعُمْرَةَ لِلَّهِ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642 ـ في كتاب الخصال</w:t>
      </w:r>
      <w:r w:rsidRPr="00A569E2">
        <w:rPr>
          <w:rtl/>
        </w:rPr>
        <w:t xml:space="preserve"> عن الأعمش عن جعفر بن محمد </w:t>
      </w:r>
      <w:r w:rsidRPr="000E4A2F">
        <w:rPr>
          <w:rStyle w:val="libAlaemChar"/>
          <w:rtl/>
        </w:rPr>
        <w:t>عليهما‌السلام</w:t>
      </w:r>
      <w:r w:rsidRPr="00A569E2">
        <w:rPr>
          <w:rtl/>
        </w:rPr>
        <w:t xml:space="preserve"> قال</w:t>
      </w:r>
      <w:r>
        <w:rPr>
          <w:rtl/>
        </w:rPr>
        <w:t xml:space="preserve">: </w:t>
      </w:r>
      <w:r w:rsidRPr="00A569E2">
        <w:rPr>
          <w:rtl/>
        </w:rPr>
        <w:t>هذه شرايع الدين</w:t>
      </w:r>
      <w:r>
        <w:rPr>
          <w:rtl/>
        </w:rPr>
        <w:t xml:space="preserve"> إلى أن </w:t>
      </w:r>
      <w:r w:rsidRPr="00A569E2">
        <w:rPr>
          <w:rtl/>
        </w:rPr>
        <w:t xml:space="preserve">قال </w:t>
      </w:r>
      <w:r w:rsidRPr="000E4A2F">
        <w:rPr>
          <w:rStyle w:val="libAlaemChar"/>
          <w:rtl/>
        </w:rPr>
        <w:t>عليه‌السلام</w:t>
      </w:r>
      <w:r>
        <w:rPr>
          <w:rtl/>
        </w:rPr>
        <w:t xml:space="preserve">: </w:t>
      </w:r>
      <w:r w:rsidRPr="00A569E2">
        <w:rPr>
          <w:rtl/>
        </w:rPr>
        <w:t xml:space="preserve">ولا يجوز القران والإفراد الا لمن كان </w:t>
      </w:r>
      <w:r w:rsidRPr="000E4A2F">
        <w:rPr>
          <w:rStyle w:val="libAlaemChar"/>
          <w:rtl/>
        </w:rPr>
        <w:t>(</w:t>
      </w:r>
      <w:r w:rsidRPr="00500BFE">
        <w:rPr>
          <w:rStyle w:val="libAieChar"/>
          <w:rtl/>
        </w:rPr>
        <w:t>أَهْلُهُ حاضِرِي الْمَسْجِدِ الْحَرامِ</w:t>
      </w:r>
      <w:r w:rsidRPr="000E4A2F">
        <w:rPr>
          <w:rStyle w:val="libAlaemChar"/>
          <w:rtl/>
        </w:rPr>
        <w:t>)</w:t>
      </w:r>
      <w:r>
        <w:rPr>
          <w:rtl/>
        </w:rPr>
        <w:t xml:space="preserve">، </w:t>
      </w:r>
      <w:r w:rsidRPr="00A569E2">
        <w:rPr>
          <w:rtl/>
        </w:rPr>
        <w:t>ولا يجوز الإحرام قبل بلوغ الميقات</w:t>
      </w:r>
      <w:r>
        <w:rPr>
          <w:rtl/>
        </w:rPr>
        <w:t xml:space="preserve">، </w:t>
      </w:r>
      <w:r w:rsidRPr="00A569E2">
        <w:rPr>
          <w:rtl/>
        </w:rPr>
        <w:t>ولا يجوز تأخيره عن الميقات الا لمرض أو تقية</w:t>
      </w:r>
      <w:r>
        <w:rPr>
          <w:rtl/>
        </w:rPr>
        <w:t xml:space="preserve">، </w:t>
      </w:r>
      <w:r w:rsidRPr="00A569E2">
        <w:rPr>
          <w:rtl/>
        </w:rPr>
        <w:t>وقد قال الله تعالى</w:t>
      </w:r>
      <w:r>
        <w:rPr>
          <w:rtl/>
        </w:rPr>
        <w:t xml:space="preserve">، </w:t>
      </w:r>
      <w:r w:rsidRPr="000E4A2F">
        <w:rPr>
          <w:rStyle w:val="libAlaemChar"/>
          <w:rtl/>
        </w:rPr>
        <w:t>(</w:t>
      </w:r>
      <w:r w:rsidRPr="00500BFE">
        <w:rPr>
          <w:rStyle w:val="libAieChar"/>
          <w:rtl/>
        </w:rPr>
        <w:t>وَأَتِمُّوا الْحَجَّ وَالْعُمْرَةَ لِلَّهِ</w:t>
      </w:r>
      <w:r w:rsidRPr="000E4A2F">
        <w:rPr>
          <w:rStyle w:val="libAlaemChar"/>
          <w:rtl/>
        </w:rPr>
        <w:t>)</w:t>
      </w:r>
      <w:r w:rsidRPr="00A569E2">
        <w:rPr>
          <w:rtl/>
        </w:rPr>
        <w:t xml:space="preserve"> وتمامها اجتناب الرفث والفسوق والجدال في الحج.</w:t>
      </w:r>
    </w:p>
    <w:p w:rsidR="001C7CB2" w:rsidRPr="00A569E2" w:rsidRDefault="001C7CB2" w:rsidP="007C645F">
      <w:pPr>
        <w:pStyle w:val="libNormal"/>
        <w:rPr>
          <w:rtl/>
        </w:rPr>
      </w:pPr>
      <w:r w:rsidRPr="00957CEF">
        <w:rPr>
          <w:rStyle w:val="libBold2Char"/>
          <w:rtl/>
        </w:rPr>
        <w:t>643 ـ في كتاب علل الشرائع</w:t>
      </w:r>
      <w:r>
        <w:rPr>
          <w:rtl/>
        </w:rPr>
        <w:t xml:space="preserve"> حدّثنا  </w:t>
      </w:r>
      <w:r w:rsidRPr="00A569E2">
        <w:rPr>
          <w:rtl/>
        </w:rPr>
        <w:t>محمد بن الحسن بن</w:t>
      </w:r>
      <w:r>
        <w:rPr>
          <w:rtl/>
        </w:rPr>
        <w:t xml:space="preserve"> أحمد </w:t>
      </w:r>
      <w:r w:rsidRPr="00A569E2">
        <w:rPr>
          <w:rtl/>
        </w:rPr>
        <w:t>بن الوليد رضى الله عنه قال</w:t>
      </w:r>
      <w:r>
        <w:rPr>
          <w:rtl/>
        </w:rPr>
        <w:t xml:space="preserve">: حدّثنا  </w:t>
      </w:r>
      <w:r w:rsidRPr="00A569E2">
        <w:rPr>
          <w:rtl/>
        </w:rPr>
        <w:t>محمد بن الحسن الصفار عن العباس بن معروف</w:t>
      </w:r>
      <w:r>
        <w:rPr>
          <w:rtl/>
        </w:rPr>
        <w:t xml:space="preserve"> عن علي بن </w:t>
      </w:r>
      <w:r w:rsidRPr="00A569E2">
        <w:rPr>
          <w:rtl/>
        </w:rPr>
        <w:t xml:space="preserve">مهزيار عن الحسين بن سعيد عن ابن أبي عمير وحماد وصفوان ابن يحيى وفضالة بن أيوب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العمرة واجبة على الخلق بمنزلة الحج</w:t>
      </w:r>
    </w:p>
    <w:p w:rsidR="001C7CB2" w:rsidRPr="00A569E2" w:rsidRDefault="001C7CB2" w:rsidP="007C645F">
      <w:pPr>
        <w:pStyle w:val="libNormal0"/>
        <w:rPr>
          <w:rtl/>
        </w:rPr>
      </w:pPr>
      <w:r>
        <w:rPr>
          <w:rtl/>
        </w:rPr>
        <w:br w:type="page"/>
      </w:r>
      <w:r w:rsidRPr="00A569E2">
        <w:rPr>
          <w:rtl/>
        </w:rPr>
        <w:lastRenderedPageBreak/>
        <w:t>من استطاع</w:t>
      </w:r>
      <w:r>
        <w:rPr>
          <w:rtl/>
        </w:rPr>
        <w:t xml:space="preserve">، </w:t>
      </w:r>
      <w:r w:rsidRPr="00A569E2">
        <w:rPr>
          <w:rtl/>
        </w:rPr>
        <w:t xml:space="preserve">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وَأَتِمُّوا الْحَجَّ وَالْعُمْرَةَ لِلَّهِ</w:t>
      </w:r>
      <w:r w:rsidRPr="000E4A2F">
        <w:rPr>
          <w:rStyle w:val="libAlaemChar"/>
          <w:rtl/>
        </w:rPr>
        <w:t>)</w:t>
      </w:r>
      <w:r>
        <w:rPr>
          <w:rtl/>
        </w:rPr>
        <w:t xml:space="preserve"> وإنّما </w:t>
      </w:r>
      <w:r w:rsidRPr="00A569E2">
        <w:rPr>
          <w:rtl/>
        </w:rPr>
        <w:t>نزلت العمرة بالمدينة</w:t>
      </w:r>
      <w:r>
        <w:rPr>
          <w:rtl/>
        </w:rPr>
        <w:t xml:space="preserve">، </w:t>
      </w:r>
      <w:r w:rsidRPr="00A569E2">
        <w:rPr>
          <w:rtl/>
        </w:rPr>
        <w:t>وأفضل العمرة عمرة رجب.</w:t>
      </w:r>
    </w:p>
    <w:p w:rsidR="001C7CB2" w:rsidRPr="00A569E2" w:rsidRDefault="001C7CB2" w:rsidP="007C645F">
      <w:pPr>
        <w:pStyle w:val="libNormal"/>
        <w:rPr>
          <w:rtl/>
        </w:rPr>
      </w:pPr>
      <w:r w:rsidRPr="00A569E2">
        <w:rPr>
          <w:rtl/>
        </w:rPr>
        <w:t>644</w:t>
      </w:r>
      <w:r>
        <w:rPr>
          <w:rtl/>
        </w:rPr>
        <w:t xml:space="preserve"> ـ حدّثنا  </w:t>
      </w:r>
      <w:r w:rsidRPr="00A569E2">
        <w:rPr>
          <w:rtl/>
        </w:rPr>
        <w:t>محمد بن الحسن بن</w:t>
      </w:r>
      <w:r>
        <w:rPr>
          <w:rtl/>
        </w:rPr>
        <w:t xml:space="preserve"> أحمد </w:t>
      </w:r>
      <w:r w:rsidRPr="00A569E2">
        <w:rPr>
          <w:rtl/>
        </w:rPr>
        <w:t>بن الوليد رضى الله عنه قال</w:t>
      </w:r>
      <w:r>
        <w:rPr>
          <w:rtl/>
        </w:rPr>
        <w:t xml:space="preserve">: حدّثنا  </w:t>
      </w:r>
      <w:r w:rsidRPr="00A569E2">
        <w:rPr>
          <w:rtl/>
        </w:rPr>
        <w:t>محمد بن الحسن الصفار عن محمد بن الحسين بن</w:t>
      </w:r>
      <w:r>
        <w:rPr>
          <w:rtl/>
        </w:rPr>
        <w:t xml:space="preserve"> أبي </w:t>
      </w:r>
      <w:r w:rsidRPr="00A569E2">
        <w:rPr>
          <w:rtl/>
        </w:rPr>
        <w:t>الخطاب عن حماد بن عيسى عن أبان بن عثمان عمن أخبره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لم سمى الحج حجا</w:t>
      </w:r>
      <w:r>
        <w:rPr>
          <w:rtl/>
        </w:rPr>
        <w:t>؟</w:t>
      </w:r>
      <w:r w:rsidRPr="00A569E2">
        <w:rPr>
          <w:rtl/>
        </w:rPr>
        <w:t xml:space="preserve"> قال حج فلان</w:t>
      </w:r>
      <w:r>
        <w:rPr>
          <w:rtl/>
        </w:rPr>
        <w:t xml:space="preserve"> أي </w:t>
      </w:r>
      <w:r w:rsidRPr="00A569E2">
        <w:rPr>
          <w:rtl/>
        </w:rPr>
        <w:t>أفلح فلان.</w:t>
      </w:r>
    </w:p>
    <w:p w:rsidR="001C7CB2" w:rsidRPr="00A569E2" w:rsidRDefault="001C7CB2" w:rsidP="007C645F">
      <w:pPr>
        <w:pStyle w:val="libNormal"/>
        <w:rPr>
          <w:rtl/>
        </w:rPr>
      </w:pPr>
      <w:r w:rsidRPr="00957CEF">
        <w:rPr>
          <w:rStyle w:val="libBold2Char"/>
          <w:rtl/>
        </w:rPr>
        <w:t xml:space="preserve">645 ـ في الكافي علي بن إبراهيم </w:t>
      </w:r>
      <w:r w:rsidRPr="00A569E2">
        <w:rPr>
          <w:rtl/>
        </w:rPr>
        <w:t>عن أبيه عن ابن أبي عمير عن عمر بن أذينة قال</w:t>
      </w:r>
      <w:r>
        <w:rPr>
          <w:rtl/>
        </w:rPr>
        <w:t xml:space="preserve">، </w:t>
      </w:r>
      <w:r w:rsidRPr="00A569E2">
        <w:rPr>
          <w:rtl/>
        </w:rPr>
        <w:t>كتبت</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مسائل بعضها مع ابن بكير وبعضها مع</w:t>
      </w:r>
      <w:r>
        <w:rPr>
          <w:rtl/>
        </w:rPr>
        <w:t xml:space="preserve"> أبي </w:t>
      </w:r>
      <w:r w:rsidRPr="00A569E2">
        <w:rPr>
          <w:rtl/>
        </w:rPr>
        <w:t>العباس</w:t>
      </w:r>
      <w:r>
        <w:rPr>
          <w:rtl/>
        </w:rPr>
        <w:t xml:space="preserve">، </w:t>
      </w:r>
      <w:r w:rsidRPr="00A569E2">
        <w:rPr>
          <w:rtl/>
        </w:rPr>
        <w:t xml:space="preserve">فجاء الجواب بإملائه سالت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يعنى به الحج والعمرة جميعا لأنهما مفروضان</w:t>
      </w:r>
      <w:r>
        <w:rPr>
          <w:rtl/>
        </w:rPr>
        <w:t xml:space="preserve">، </w:t>
      </w:r>
      <w:r w:rsidRPr="00A569E2">
        <w:rPr>
          <w:rtl/>
        </w:rPr>
        <w:t>وسألته عن قول الله تعالى</w:t>
      </w:r>
      <w:r>
        <w:rPr>
          <w:rtl/>
        </w:rPr>
        <w:t xml:space="preserve">، </w:t>
      </w:r>
      <w:r w:rsidRPr="000E4A2F">
        <w:rPr>
          <w:rStyle w:val="libAlaemChar"/>
          <w:rtl/>
        </w:rPr>
        <w:t>(</w:t>
      </w:r>
      <w:r w:rsidRPr="00500BFE">
        <w:rPr>
          <w:rStyle w:val="libAieChar"/>
          <w:rtl/>
        </w:rPr>
        <w:t>وَأَتِمُّوا الْحَجَّ وَالْعُمْرَةَ لِلَّهِ</w:t>
      </w:r>
      <w:r w:rsidRPr="000E4A2F">
        <w:rPr>
          <w:rStyle w:val="libAlaemChar"/>
          <w:rtl/>
        </w:rPr>
        <w:t>)</w:t>
      </w:r>
      <w:r w:rsidRPr="00A569E2">
        <w:rPr>
          <w:rtl/>
        </w:rPr>
        <w:t xml:space="preserve"> قال</w:t>
      </w:r>
      <w:r>
        <w:rPr>
          <w:rtl/>
        </w:rPr>
        <w:t xml:space="preserve">، </w:t>
      </w:r>
      <w:r w:rsidRPr="00A569E2">
        <w:rPr>
          <w:rtl/>
        </w:rPr>
        <w:t>يعنى بتمامهما اداؤهما واتقاء ما يتقى المحرم فيهما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646</w:t>
      </w:r>
      <w:r>
        <w:rPr>
          <w:rtl/>
        </w:rPr>
        <w:t xml:space="preserve"> ـ </w:t>
      </w:r>
      <w:r w:rsidRPr="00A569E2">
        <w:rPr>
          <w:rtl/>
        </w:rPr>
        <w:t>الحسين بن محمد عن معلى بن محمد عن الحسن بن على عن أبان عن الفضل</w:t>
      </w:r>
      <w:r>
        <w:rPr>
          <w:rtl/>
        </w:rPr>
        <w:t xml:space="preserve"> أبي </w:t>
      </w:r>
      <w:r w:rsidRPr="00A569E2">
        <w:rPr>
          <w:rtl/>
        </w:rPr>
        <w:t xml:space="preserve">العباس عن أبي عبد الله </w:t>
      </w:r>
      <w:r w:rsidRPr="000E4A2F">
        <w:rPr>
          <w:rStyle w:val="libAlaemChar"/>
          <w:rtl/>
        </w:rPr>
        <w:t>عليه‌السلام</w:t>
      </w:r>
      <w:r>
        <w:rPr>
          <w:rtl/>
        </w:rPr>
        <w:t xml:space="preserve">، </w:t>
      </w:r>
      <w:r w:rsidRPr="000E4A2F">
        <w:rPr>
          <w:rStyle w:val="libAlaemChar"/>
          <w:rtl/>
        </w:rPr>
        <w:t>(</w:t>
      </w:r>
      <w:r w:rsidRPr="00500BFE">
        <w:rPr>
          <w:rStyle w:val="libAieChar"/>
          <w:rtl/>
        </w:rPr>
        <w:t>وَأَتِمُّوا الْحَجَّ وَالْعُمْرَةَ لِلَّهِ</w:t>
      </w:r>
      <w:r w:rsidRPr="000E4A2F">
        <w:rPr>
          <w:rStyle w:val="libAlaemChar"/>
          <w:rtl/>
        </w:rPr>
        <w:t>)</w:t>
      </w:r>
      <w:r w:rsidRPr="00A569E2">
        <w:rPr>
          <w:rtl/>
        </w:rPr>
        <w:t xml:space="preserve"> قال</w:t>
      </w:r>
      <w:r>
        <w:rPr>
          <w:rtl/>
        </w:rPr>
        <w:t xml:space="preserve">، </w:t>
      </w:r>
      <w:r w:rsidRPr="00A569E2">
        <w:rPr>
          <w:rtl/>
        </w:rPr>
        <w:t>هما مفروضان.</w:t>
      </w:r>
    </w:p>
    <w:p w:rsidR="001C7CB2" w:rsidRPr="00A569E2" w:rsidRDefault="001C7CB2" w:rsidP="007C645F">
      <w:pPr>
        <w:pStyle w:val="libNormal"/>
        <w:rPr>
          <w:rtl/>
        </w:rPr>
      </w:pPr>
      <w:r w:rsidRPr="00A569E2">
        <w:rPr>
          <w:rtl/>
        </w:rPr>
        <w:t>647</w:t>
      </w:r>
      <w:r>
        <w:rPr>
          <w:rtl/>
        </w:rPr>
        <w:t xml:space="preserve"> ـ </w:t>
      </w:r>
      <w:r w:rsidRPr="00A569E2">
        <w:rPr>
          <w:rtl/>
        </w:rPr>
        <w:t>عدة من أصحابنا عن</w:t>
      </w:r>
      <w:r>
        <w:rPr>
          <w:rtl/>
        </w:rPr>
        <w:t xml:space="preserve"> أحمد </w:t>
      </w:r>
      <w:r w:rsidRPr="00A569E2">
        <w:rPr>
          <w:rtl/>
        </w:rPr>
        <w:t>بن محمد عن الحسين بن سعيد عن النضر بن سويد عن عبد الله بن سنان في قول الله تعالى</w:t>
      </w:r>
      <w:r>
        <w:rPr>
          <w:rtl/>
        </w:rPr>
        <w:t xml:space="preserve">، </w:t>
      </w:r>
      <w:r w:rsidRPr="000E4A2F">
        <w:rPr>
          <w:rStyle w:val="libAlaemChar"/>
          <w:rtl/>
        </w:rPr>
        <w:t>(</w:t>
      </w:r>
      <w:r w:rsidRPr="00500BFE">
        <w:rPr>
          <w:rStyle w:val="libAieChar"/>
          <w:rtl/>
        </w:rPr>
        <w:t>وَأَتِمُّوا الْحَجَّ وَالْعُمْرَةَ لِلَّهِ</w:t>
      </w:r>
      <w:r w:rsidRPr="000E4A2F">
        <w:rPr>
          <w:rStyle w:val="libAlaemChar"/>
          <w:rtl/>
        </w:rPr>
        <w:t>)</w:t>
      </w:r>
      <w:r w:rsidRPr="00A569E2">
        <w:rPr>
          <w:rtl/>
        </w:rPr>
        <w:t xml:space="preserve"> قال</w:t>
      </w:r>
      <w:r>
        <w:rPr>
          <w:rtl/>
        </w:rPr>
        <w:t xml:space="preserve">، </w:t>
      </w:r>
      <w:r w:rsidRPr="00A569E2">
        <w:rPr>
          <w:rtl/>
        </w:rPr>
        <w:t xml:space="preserve">إتمامهما ان </w:t>
      </w:r>
      <w:r w:rsidRPr="000E4A2F">
        <w:rPr>
          <w:rStyle w:val="libAlaemChar"/>
          <w:rtl/>
        </w:rPr>
        <w:t>(</w:t>
      </w:r>
      <w:r w:rsidRPr="00500BFE">
        <w:rPr>
          <w:rStyle w:val="libAieChar"/>
          <w:rtl/>
        </w:rPr>
        <w:t>فَلا رَفَثَ وَلا فُسُوقَ وَلا جِدالَ فِي الْحَجِ</w:t>
      </w:r>
      <w:r w:rsidRPr="000E4A2F">
        <w:rPr>
          <w:rStyle w:val="libAlaemChar"/>
          <w:rtl/>
        </w:rPr>
        <w:t>)</w:t>
      </w:r>
      <w:r>
        <w:rPr>
          <w:rtl/>
        </w:rPr>
        <w:t>.</w:t>
      </w:r>
    </w:p>
    <w:p w:rsidR="001C7CB2" w:rsidRPr="00A569E2" w:rsidRDefault="001C7CB2" w:rsidP="007C645F">
      <w:pPr>
        <w:pStyle w:val="libNormal"/>
        <w:rPr>
          <w:rtl/>
        </w:rPr>
      </w:pPr>
      <w:r w:rsidRPr="00A569E2">
        <w:rPr>
          <w:rtl/>
        </w:rPr>
        <w:t>648</w:t>
      </w:r>
      <w:r>
        <w:rPr>
          <w:rtl/>
        </w:rPr>
        <w:t xml:space="preserve"> ـ </w:t>
      </w:r>
      <w:r w:rsidRPr="00A569E2">
        <w:rPr>
          <w:rtl/>
        </w:rPr>
        <w:t xml:space="preserve">ابن أبي عمير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العمرة واجبة على الخلق بمنزلة الحج على من استطاع</w:t>
      </w:r>
      <w:r>
        <w:rPr>
          <w:rtl/>
        </w:rPr>
        <w:t xml:space="preserve">، </w:t>
      </w:r>
      <w:r w:rsidRPr="00A569E2">
        <w:rPr>
          <w:rtl/>
        </w:rPr>
        <w:t>لان الله تعالى يقول</w:t>
      </w:r>
      <w:r>
        <w:rPr>
          <w:rtl/>
        </w:rPr>
        <w:t xml:space="preserve">، </w:t>
      </w:r>
      <w:r w:rsidRPr="000E4A2F">
        <w:rPr>
          <w:rStyle w:val="libAlaemChar"/>
          <w:rtl/>
        </w:rPr>
        <w:t>(</w:t>
      </w:r>
      <w:r w:rsidRPr="00500BFE">
        <w:rPr>
          <w:rStyle w:val="libAieChar"/>
          <w:rtl/>
        </w:rPr>
        <w:t>وَأَتِمُّوا الْحَجَّ وَالْعُمْرَةَ لِلَّهِ</w:t>
      </w:r>
      <w:r w:rsidRPr="000E4A2F">
        <w:rPr>
          <w:rStyle w:val="libAlaemChar"/>
          <w:rtl/>
        </w:rPr>
        <w:t>)</w:t>
      </w:r>
      <w:r>
        <w:rPr>
          <w:rtl/>
        </w:rPr>
        <w:t xml:space="preserve"> وإنّما </w:t>
      </w:r>
      <w:r w:rsidRPr="00A569E2">
        <w:rPr>
          <w:rtl/>
        </w:rPr>
        <w:t>نزلت العمرة بالمدينة</w:t>
      </w:r>
      <w:r>
        <w:rPr>
          <w:rtl/>
        </w:rPr>
        <w:t xml:space="preserve">، </w:t>
      </w:r>
      <w:r w:rsidRPr="00A569E2">
        <w:rPr>
          <w:rtl/>
        </w:rPr>
        <w:t>قال</w:t>
      </w:r>
      <w:r>
        <w:rPr>
          <w:rtl/>
        </w:rPr>
        <w:t xml:space="preserve">، </w:t>
      </w:r>
      <w:r w:rsidRPr="00A569E2">
        <w:rPr>
          <w:rtl/>
        </w:rPr>
        <w:t>قلت له</w:t>
      </w:r>
      <w:r>
        <w:rPr>
          <w:rtl/>
        </w:rPr>
        <w:t>، (</w:t>
      </w:r>
      <w:r w:rsidRPr="000E4A2F">
        <w:rPr>
          <w:rStyle w:val="libAlaemChar"/>
          <w:rtl/>
        </w:rPr>
        <w:t>(</w:t>
      </w:r>
      <w:r w:rsidRPr="00500BFE">
        <w:rPr>
          <w:rStyle w:val="libAieChar"/>
          <w:rtl/>
        </w:rPr>
        <w:t>فَمَنْ تَمَتَّعَ بِالْعُمْرَةِ إلى الْحَجِ</w:t>
      </w:r>
      <w:r w:rsidRPr="000E4A2F">
        <w:rPr>
          <w:rStyle w:val="libAlaemChar"/>
          <w:rtl/>
        </w:rPr>
        <w:t>)</w:t>
      </w:r>
      <w:r w:rsidRPr="00A569E2">
        <w:rPr>
          <w:rtl/>
        </w:rPr>
        <w:t xml:space="preserve"> </w:t>
      </w:r>
      <w:r>
        <w:rPr>
          <w:rtl/>
        </w:rPr>
        <w:t>أ</w:t>
      </w:r>
      <w:r w:rsidRPr="00A569E2">
        <w:rPr>
          <w:rtl/>
        </w:rPr>
        <w:t>يجزي ذلك عنه</w:t>
      </w:r>
      <w:r>
        <w:rPr>
          <w:rtl/>
        </w:rPr>
        <w:t>؟</w:t>
      </w:r>
      <w:r w:rsidRPr="00A569E2">
        <w:rPr>
          <w:rtl/>
        </w:rPr>
        <w:t xml:space="preserve"> قال</w:t>
      </w:r>
      <w:r>
        <w:rPr>
          <w:rtl/>
        </w:rPr>
        <w:t xml:space="preserve">، </w:t>
      </w:r>
      <w:r w:rsidRPr="00A569E2">
        <w:rPr>
          <w:rtl/>
        </w:rPr>
        <w:t>نعم.</w:t>
      </w:r>
    </w:p>
    <w:p w:rsidR="001C7CB2" w:rsidRPr="00A569E2" w:rsidRDefault="001C7CB2" w:rsidP="007C645F">
      <w:pPr>
        <w:pStyle w:val="libNormal"/>
        <w:rPr>
          <w:rtl/>
        </w:rPr>
      </w:pPr>
      <w:r w:rsidRPr="00957CEF">
        <w:rPr>
          <w:rStyle w:val="libBold2Char"/>
          <w:rtl/>
        </w:rPr>
        <w:t>649 ـ في تهذيب الأحكام</w:t>
      </w:r>
      <w:r w:rsidRPr="00A569E2">
        <w:rPr>
          <w:rtl/>
        </w:rPr>
        <w:t xml:space="preserve"> روى موسى بن القاسم عن حماد بن عيسى عن عمر بن أذينة عن زرارة بن أعين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العمرة واجبة على الخلق بمنزلة الحج لان الله</w:t>
      </w:r>
    </w:p>
    <w:p w:rsidR="001C7CB2" w:rsidRPr="00A569E2" w:rsidRDefault="001C7CB2" w:rsidP="007C645F">
      <w:pPr>
        <w:pStyle w:val="libNormal0"/>
        <w:rPr>
          <w:rtl/>
          <w:lang w:bidi="fa-IR"/>
        </w:rPr>
      </w:pPr>
      <w:r>
        <w:rPr>
          <w:rtl/>
          <w:lang w:bidi="fa-IR"/>
        </w:rPr>
        <w:br w:type="page"/>
      </w:r>
      <w:r w:rsidRPr="00A569E2">
        <w:rPr>
          <w:rtl/>
          <w:lang w:bidi="fa-IR"/>
        </w:rPr>
        <w:lastRenderedPageBreak/>
        <w:t xml:space="preserve">تعالى يقول </w:t>
      </w:r>
      <w:r w:rsidRPr="000E4A2F">
        <w:rPr>
          <w:rStyle w:val="libAlaemChar"/>
          <w:rtl/>
        </w:rPr>
        <w:t>(</w:t>
      </w:r>
      <w:r w:rsidRPr="00500BFE">
        <w:rPr>
          <w:rStyle w:val="libAieChar"/>
          <w:rtl/>
        </w:rPr>
        <w:t>وَأَتِمُّوا الْحَجَّ وَالْعُمْرَةَ لِلَّهِ</w:t>
      </w:r>
      <w:r w:rsidRPr="000E4A2F">
        <w:rPr>
          <w:rStyle w:val="libAlaemChar"/>
          <w:rtl/>
        </w:rPr>
        <w:t>)</w:t>
      </w:r>
      <w:r>
        <w:rPr>
          <w:rtl/>
          <w:lang w:bidi="fa-IR"/>
        </w:rPr>
        <w:t xml:space="preserve"> وإنّما </w:t>
      </w:r>
      <w:r w:rsidRPr="00A569E2">
        <w:rPr>
          <w:rtl/>
          <w:lang w:bidi="fa-IR"/>
        </w:rPr>
        <w:t>نزلت العمرة بالمدينة.</w:t>
      </w:r>
    </w:p>
    <w:p w:rsidR="001C7CB2" w:rsidRPr="00A569E2" w:rsidRDefault="001C7CB2" w:rsidP="007C645F">
      <w:pPr>
        <w:pStyle w:val="libNormal"/>
        <w:rPr>
          <w:rtl/>
        </w:rPr>
      </w:pPr>
      <w:r w:rsidRPr="00957CEF">
        <w:rPr>
          <w:rStyle w:val="libBold2Char"/>
          <w:rtl/>
        </w:rPr>
        <w:t>650 ـ في الكافي</w:t>
      </w:r>
      <w:r w:rsidRPr="00A569E2">
        <w:rPr>
          <w:rtl/>
        </w:rPr>
        <w:t xml:space="preserve"> محمد بن يحيى عن محمد بن الحسين عن محمد بن سنان عن عمار بن مروان عن جابر عن أبي عبد الله </w:t>
      </w:r>
      <w:r w:rsidRPr="000E4A2F">
        <w:rPr>
          <w:rStyle w:val="libAlaemChar"/>
          <w:rtl/>
        </w:rPr>
        <w:t>عليه‌السلام</w:t>
      </w:r>
      <w:r w:rsidRPr="00A569E2">
        <w:rPr>
          <w:rtl/>
        </w:rPr>
        <w:t xml:space="preserve"> قال</w:t>
      </w:r>
      <w:r>
        <w:rPr>
          <w:rtl/>
        </w:rPr>
        <w:t xml:space="preserve">: </w:t>
      </w:r>
      <w:r w:rsidRPr="00A569E2">
        <w:rPr>
          <w:rtl/>
        </w:rPr>
        <w:t>تمام الحج لقاء الامام.</w:t>
      </w:r>
    </w:p>
    <w:p w:rsidR="001C7CB2" w:rsidRPr="00A569E2" w:rsidRDefault="001C7CB2" w:rsidP="007C645F">
      <w:pPr>
        <w:pStyle w:val="libNormal"/>
        <w:rPr>
          <w:rtl/>
        </w:rPr>
      </w:pPr>
      <w:r w:rsidRPr="00A569E2">
        <w:rPr>
          <w:rtl/>
        </w:rPr>
        <w:t>651</w:t>
      </w:r>
      <w:r>
        <w:rPr>
          <w:rtl/>
        </w:rPr>
        <w:t xml:space="preserve"> ـ علي بن إبراهيم </w:t>
      </w:r>
      <w:r w:rsidRPr="00A569E2">
        <w:rPr>
          <w:rtl/>
        </w:rPr>
        <w:t>عن أبيه عن أبن</w:t>
      </w:r>
      <w:r>
        <w:rPr>
          <w:rtl/>
        </w:rPr>
        <w:t xml:space="preserve"> أبي </w:t>
      </w:r>
      <w:r w:rsidRPr="00A569E2">
        <w:rPr>
          <w:rtl/>
        </w:rPr>
        <w:t>عمير ومحمد بن</w:t>
      </w:r>
      <w:r>
        <w:rPr>
          <w:rtl/>
        </w:rPr>
        <w:t xml:space="preserve"> إسمعيل </w:t>
      </w:r>
      <w:r w:rsidRPr="00A569E2">
        <w:rPr>
          <w:rtl/>
        </w:rPr>
        <w:t>عن الفضل بن شاذان عن صفوان بن يحيى وابن</w:t>
      </w:r>
      <w:r>
        <w:rPr>
          <w:rtl/>
        </w:rPr>
        <w:t xml:space="preserve"> أبي </w:t>
      </w:r>
      <w:r w:rsidRPr="00A569E2">
        <w:rPr>
          <w:rtl/>
        </w:rPr>
        <w:t>عمير جميعا عن معاوية بن عمار قال 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إذا أحرمت فعليك بتقوى الله </w:t>
      </w:r>
      <w:r>
        <w:rPr>
          <w:rtl/>
        </w:rPr>
        <w:t xml:space="preserve">و </w:t>
      </w:r>
      <w:r w:rsidRPr="000E4A2F">
        <w:rPr>
          <w:rStyle w:val="libAlaemChar"/>
          <w:rtl/>
        </w:rPr>
        <w:t>(</w:t>
      </w:r>
      <w:r w:rsidRPr="00500BFE">
        <w:rPr>
          <w:rStyle w:val="libAieChar"/>
          <w:rtl/>
        </w:rPr>
        <w:t>ذَكَرَ اللهَ كَثِيراً</w:t>
      </w:r>
      <w:r w:rsidRPr="000E4A2F">
        <w:rPr>
          <w:rStyle w:val="libAlaemChar"/>
          <w:rtl/>
        </w:rPr>
        <w:t>)</w:t>
      </w:r>
      <w:r>
        <w:rPr>
          <w:rtl/>
        </w:rPr>
        <w:t xml:space="preserve">، </w:t>
      </w:r>
      <w:r w:rsidRPr="00A569E2">
        <w:rPr>
          <w:rtl/>
        </w:rPr>
        <w:t>وقلة الكلام الا بخير فان من تمام الحج والعمرة أن يحفظ المرء لسانه الا من خير</w:t>
      </w:r>
      <w:r>
        <w:rPr>
          <w:rtl/>
        </w:rPr>
        <w:t xml:space="preserve">، </w:t>
      </w:r>
      <w:r w:rsidRPr="00A569E2">
        <w:rPr>
          <w:rtl/>
        </w:rPr>
        <w:t>كما قال الله تعالى</w:t>
      </w:r>
      <w:r>
        <w:rPr>
          <w:rtl/>
        </w:rPr>
        <w:t xml:space="preserve">، </w:t>
      </w:r>
      <w:r w:rsidRPr="00A569E2">
        <w:rPr>
          <w:rtl/>
        </w:rPr>
        <w:t xml:space="preserve">فان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فَمَنْ فَرَضَ فِيهِنَّ الْحَجَّ فَلا رَفَثَ وَلا فُسُوقَ وَلا جِدالَ فِي الْحَجِ</w:t>
      </w:r>
      <w:r w:rsidRPr="000E4A2F">
        <w:rPr>
          <w:rStyle w:val="libAlaemChar"/>
          <w:rtl/>
        </w:rPr>
        <w:t>)</w:t>
      </w:r>
      <w:r w:rsidRPr="000E4A2F">
        <w:rPr>
          <w:rStyle w:val="libAlaemChar"/>
          <w:rFonts w:hint="cs"/>
          <w:rtl/>
        </w:rPr>
        <w:t xml:space="preserve"> </w:t>
      </w:r>
      <w:r>
        <w:rPr>
          <w:rtl/>
        </w:rPr>
        <w:t>(</w:t>
      </w:r>
      <w:r w:rsidRPr="00A569E2">
        <w:rPr>
          <w:rtl/>
        </w:rPr>
        <w:t>الحديث</w:t>
      </w:r>
      <w:r>
        <w:rPr>
          <w:rtl/>
        </w:rPr>
        <w:t>).</w:t>
      </w:r>
    </w:p>
    <w:p w:rsidR="001C7CB2" w:rsidRPr="00A569E2" w:rsidRDefault="001C7CB2" w:rsidP="007C645F">
      <w:pPr>
        <w:pStyle w:val="libNormal"/>
        <w:rPr>
          <w:rtl/>
        </w:rPr>
      </w:pPr>
      <w:r w:rsidRPr="00957CEF">
        <w:rPr>
          <w:rStyle w:val="libBold2Char"/>
          <w:rtl/>
        </w:rPr>
        <w:t xml:space="preserve">652 ـ في عيون الأخبار </w:t>
      </w:r>
      <w:r w:rsidRPr="00A569E2">
        <w:rPr>
          <w:rtl/>
        </w:rPr>
        <w:t>باسناده</w:t>
      </w:r>
      <w:r>
        <w:rPr>
          <w:rtl/>
        </w:rPr>
        <w:t xml:space="preserve"> إلى إسمعيل </w:t>
      </w:r>
      <w:r w:rsidRPr="00A569E2">
        <w:rPr>
          <w:rtl/>
        </w:rPr>
        <w:t xml:space="preserve">بن مهران عن جعفر بن محمد </w:t>
      </w:r>
      <w:r>
        <w:rPr>
          <w:rtl/>
        </w:rPr>
        <w:t>(</w:t>
      </w:r>
      <w:r w:rsidRPr="00A569E2">
        <w:rPr>
          <w:rtl/>
        </w:rPr>
        <w:t>ع</w:t>
      </w:r>
      <w:r>
        <w:rPr>
          <w:rtl/>
        </w:rPr>
        <w:t>)</w:t>
      </w:r>
      <w:r w:rsidRPr="00A569E2">
        <w:rPr>
          <w:rtl/>
        </w:rPr>
        <w:t xml:space="preserve"> قال</w:t>
      </w:r>
      <w:r>
        <w:rPr>
          <w:rtl/>
        </w:rPr>
        <w:t xml:space="preserve">: </w:t>
      </w:r>
      <w:r w:rsidRPr="00A569E2">
        <w:rPr>
          <w:rtl/>
        </w:rPr>
        <w:t>إذا حج أحدكم فليختم حجه بزيارتنا لان ذلك من تمام الحج.</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فَإِنْ أُحْصِرْتُمْ فَمَا اسْتَيْسَرَ مِنَ الْهَدْيِ</w:t>
      </w:r>
      <w:r w:rsidRPr="000E4A2F">
        <w:rPr>
          <w:rStyle w:val="libAlaemChar"/>
          <w:rtl/>
        </w:rPr>
        <w:t>)</w:t>
      </w:r>
    </w:p>
    <w:p w:rsidR="001C7CB2" w:rsidRPr="00A569E2" w:rsidRDefault="001C7CB2" w:rsidP="007C645F">
      <w:pPr>
        <w:pStyle w:val="libNormal"/>
        <w:rPr>
          <w:rtl/>
        </w:rPr>
      </w:pPr>
      <w:r w:rsidRPr="00957CEF">
        <w:rPr>
          <w:rStyle w:val="libBold2Char"/>
          <w:rtl/>
        </w:rPr>
        <w:t>653 ـ في الكافي</w:t>
      </w:r>
      <w:r w:rsidRPr="00A569E2">
        <w:rPr>
          <w:rtl/>
        </w:rPr>
        <w:t xml:space="preserve"> عدة من أصحابنا عن سهل بن زياد عن أبن</w:t>
      </w:r>
      <w:r>
        <w:rPr>
          <w:rtl/>
        </w:rPr>
        <w:t xml:space="preserve"> أبي </w:t>
      </w:r>
      <w:r w:rsidRPr="00A569E2">
        <w:rPr>
          <w:rtl/>
        </w:rPr>
        <w:t>نصر عن داود بن سرحان عن عبد الله بن فرقد عن حمران عن</w:t>
      </w:r>
      <w:r>
        <w:rPr>
          <w:rtl/>
        </w:rPr>
        <w:t xml:space="preserve"> أبي جعفر (</w:t>
      </w:r>
      <w:r w:rsidRPr="00A569E2">
        <w:rPr>
          <w:rtl/>
        </w:rPr>
        <w:t>ع</w:t>
      </w:r>
      <w:r>
        <w:rPr>
          <w:rtl/>
        </w:rPr>
        <w:t xml:space="preserve">) قال: إنَّ </w:t>
      </w:r>
      <w:r w:rsidRPr="00A569E2">
        <w:rPr>
          <w:rtl/>
        </w:rPr>
        <w:t xml:space="preserve">رسول الله </w:t>
      </w:r>
      <w:r w:rsidRPr="000E4A2F">
        <w:rPr>
          <w:rStyle w:val="libAlaemChar"/>
          <w:rtl/>
        </w:rPr>
        <w:t>صلى‌الله‌عليه‌وآله‌وسلم</w:t>
      </w:r>
      <w:r w:rsidRPr="00A569E2">
        <w:rPr>
          <w:rtl/>
        </w:rPr>
        <w:t xml:space="preserve"> حين صد بالحديبية قصر وأحل ونحر</w:t>
      </w:r>
      <w:r>
        <w:rPr>
          <w:rtl/>
        </w:rPr>
        <w:t xml:space="preserve">، </w:t>
      </w:r>
      <w:r w:rsidRPr="00A569E2">
        <w:rPr>
          <w:rtl/>
        </w:rPr>
        <w:t>ثم انصرف منها ولم يجب عليه الحلق</w:t>
      </w:r>
      <w:r>
        <w:rPr>
          <w:rtl/>
        </w:rPr>
        <w:t xml:space="preserve">، </w:t>
      </w:r>
      <w:r w:rsidRPr="00A569E2">
        <w:rPr>
          <w:rtl/>
        </w:rPr>
        <w:t>حتى يقضى النسك</w:t>
      </w:r>
      <w:r>
        <w:rPr>
          <w:rtl/>
        </w:rPr>
        <w:t xml:space="preserve">، </w:t>
      </w:r>
      <w:r w:rsidRPr="00A569E2">
        <w:rPr>
          <w:rtl/>
        </w:rPr>
        <w:t>فاما المحصور فانما يكون عليه التقصير.</w:t>
      </w:r>
    </w:p>
    <w:p w:rsidR="001C7CB2" w:rsidRPr="00A569E2" w:rsidRDefault="001C7CB2" w:rsidP="007C645F">
      <w:pPr>
        <w:pStyle w:val="libNormal"/>
        <w:rPr>
          <w:rtl/>
        </w:rPr>
      </w:pPr>
      <w:r w:rsidRPr="00A569E2">
        <w:rPr>
          <w:rtl/>
        </w:rPr>
        <w:t>654</w:t>
      </w:r>
      <w:r>
        <w:rPr>
          <w:rtl/>
        </w:rPr>
        <w:t xml:space="preserve"> ـ علي بن إبراهيم </w:t>
      </w:r>
      <w:r w:rsidRPr="00A569E2">
        <w:rPr>
          <w:rtl/>
        </w:rPr>
        <w:t>عن أبيه عن ابن</w:t>
      </w:r>
      <w:r>
        <w:rPr>
          <w:rtl/>
        </w:rPr>
        <w:t xml:space="preserve"> أبي </w:t>
      </w:r>
      <w:r w:rsidRPr="00A569E2">
        <w:rPr>
          <w:rtl/>
        </w:rPr>
        <w:t>عمير ومحمد بن</w:t>
      </w:r>
      <w:r>
        <w:rPr>
          <w:rtl/>
        </w:rPr>
        <w:t xml:space="preserve"> إسمعيل </w:t>
      </w:r>
      <w:r w:rsidRPr="00A569E2">
        <w:rPr>
          <w:rtl/>
        </w:rPr>
        <w:t>عن الفضل بن شاذان عن ابن</w:t>
      </w:r>
      <w:r>
        <w:rPr>
          <w:rtl/>
        </w:rPr>
        <w:t xml:space="preserve"> أبي </w:t>
      </w:r>
      <w:r w:rsidRPr="00A569E2">
        <w:rPr>
          <w:rtl/>
        </w:rPr>
        <w:t xml:space="preserve">عمير وصفوان عن معاوية بن عمار عن أبي عبد الله </w:t>
      </w:r>
      <w:r>
        <w:rPr>
          <w:rtl/>
        </w:rPr>
        <w:t>(</w:t>
      </w:r>
      <w:r w:rsidRPr="00A569E2">
        <w:rPr>
          <w:rtl/>
        </w:rPr>
        <w:t>ع</w:t>
      </w:r>
      <w:r>
        <w:rPr>
          <w:rtl/>
        </w:rPr>
        <w:t>)</w:t>
      </w:r>
      <w:r w:rsidRPr="00A569E2">
        <w:rPr>
          <w:rtl/>
        </w:rPr>
        <w:t xml:space="preserve"> قال</w:t>
      </w:r>
      <w:r>
        <w:rPr>
          <w:rtl/>
        </w:rPr>
        <w:t xml:space="preserve">: </w:t>
      </w:r>
      <w:r w:rsidRPr="00A569E2">
        <w:rPr>
          <w:rtl/>
        </w:rPr>
        <w:t>سمعته يقول المحصور غير المصدود</w:t>
      </w:r>
      <w:r>
        <w:rPr>
          <w:rtl/>
        </w:rPr>
        <w:t xml:space="preserve">، </w:t>
      </w:r>
      <w:r w:rsidRPr="00A569E2">
        <w:rPr>
          <w:rtl/>
        </w:rPr>
        <w:t>المحصور المريض</w:t>
      </w:r>
      <w:r>
        <w:rPr>
          <w:rtl/>
        </w:rPr>
        <w:t xml:space="preserve">، </w:t>
      </w:r>
      <w:r w:rsidRPr="00A569E2">
        <w:rPr>
          <w:rtl/>
        </w:rPr>
        <w:t xml:space="preserve">والمصدود الذي يصده المشركون كما ردوا رسول الله </w:t>
      </w:r>
      <w:r w:rsidRPr="000E4A2F">
        <w:rPr>
          <w:rStyle w:val="libAlaemChar"/>
          <w:rtl/>
        </w:rPr>
        <w:t>صلى‌الله‌عليه‌وآله‌وسلم</w:t>
      </w:r>
      <w:r w:rsidRPr="00A569E2">
        <w:rPr>
          <w:rtl/>
        </w:rPr>
        <w:t xml:space="preserve"> وأصحابه</w:t>
      </w:r>
      <w:r>
        <w:rPr>
          <w:rtl/>
        </w:rPr>
        <w:t xml:space="preserve">، </w:t>
      </w:r>
      <w:r w:rsidRPr="00A569E2">
        <w:rPr>
          <w:rtl/>
        </w:rPr>
        <w:t>ليس من مرض</w:t>
      </w:r>
      <w:r>
        <w:rPr>
          <w:rtl/>
        </w:rPr>
        <w:t xml:space="preserve">، </w:t>
      </w:r>
      <w:r w:rsidRPr="00A569E2">
        <w:rPr>
          <w:rtl/>
        </w:rPr>
        <w:t>والمصدود تحل له النساء</w:t>
      </w:r>
      <w:r>
        <w:rPr>
          <w:rtl/>
        </w:rPr>
        <w:t xml:space="preserve">، </w:t>
      </w:r>
      <w:r w:rsidRPr="00A569E2">
        <w:rPr>
          <w:rtl/>
        </w:rPr>
        <w:t>والمحصور لا تحل له النساء</w:t>
      </w:r>
      <w:r>
        <w:rPr>
          <w:rtl/>
        </w:rPr>
        <w:t xml:space="preserve">، </w:t>
      </w:r>
      <w:r w:rsidRPr="00A569E2">
        <w:rPr>
          <w:rtl/>
        </w:rPr>
        <w:t>قال</w:t>
      </w:r>
      <w:r>
        <w:rPr>
          <w:rtl/>
        </w:rPr>
        <w:t xml:space="preserve">: </w:t>
      </w:r>
      <w:r w:rsidRPr="00A569E2">
        <w:rPr>
          <w:rtl/>
        </w:rPr>
        <w:t>وسألته عن رجل أحصر فبعث بالهدى</w:t>
      </w:r>
      <w:r>
        <w:rPr>
          <w:rtl/>
        </w:rPr>
        <w:t>؟</w:t>
      </w:r>
      <w:r w:rsidRPr="00A569E2">
        <w:rPr>
          <w:rtl/>
        </w:rPr>
        <w:t xml:space="preserve"> قال</w:t>
      </w:r>
      <w:r>
        <w:rPr>
          <w:rtl/>
        </w:rPr>
        <w:t xml:space="preserve">: </w:t>
      </w:r>
      <w:r w:rsidRPr="00A569E2">
        <w:rPr>
          <w:rtl/>
        </w:rPr>
        <w:t>يواعد أصحابه ميعادا ان كان في الحج فمحل الهدى يوم النحر</w:t>
      </w:r>
      <w:r>
        <w:rPr>
          <w:rtl/>
        </w:rPr>
        <w:t xml:space="preserve">، </w:t>
      </w:r>
      <w:r w:rsidRPr="00A569E2">
        <w:rPr>
          <w:rtl/>
        </w:rPr>
        <w:t>فاذا كان يوم النحر فليقصر من رأسه ولا يجب عليه الحلق حتى يقضى المناسك</w:t>
      </w:r>
      <w:r>
        <w:rPr>
          <w:rtl/>
        </w:rPr>
        <w:t xml:space="preserve">، </w:t>
      </w:r>
      <w:r w:rsidRPr="00A569E2">
        <w:rPr>
          <w:rtl/>
        </w:rPr>
        <w:t>وان كان في عمرة فلينظر مقدار دخول أصحابه مكة</w:t>
      </w:r>
      <w:r>
        <w:rPr>
          <w:rtl/>
        </w:rPr>
        <w:t xml:space="preserve">، </w:t>
      </w:r>
      <w:r w:rsidRPr="00A569E2">
        <w:rPr>
          <w:rtl/>
        </w:rPr>
        <w:t>والساعة التي يعدهم فيها</w:t>
      </w:r>
      <w:r>
        <w:rPr>
          <w:rtl/>
        </w:rPr>
        <w:t xml:space="preserve">، </w:t>
      </w:r>
      <w:r w:rsidRPr="00A569E2">
        <w:rPr>
          <w:rtl/>
        </w:rPr>
        <w:t>فاذا كان تلك الساعة قصر وأحل</w:t>
      </w:r>
      <w:r>
        <w:rPr>
          <w:rtl/>
        </w:rPr>
        <w:t xml:space="preserve">، </w:t>
      </w:r>
      <w:r w:rsidRPr="00A569E2">
        <w:rPr>
          <w:rtl/>
        </w:rPr>
        <w:t>وان كان مرض في الطريق بعد</w:t>
      </w:r>
    </w:p>
    <w:p w:rsidR="001C7CB2" w:rsidRPr="00A569E2" w:rsidRDefault="001C7CB2" w:rsidP="007C645F">
      <w:pPr>
        <w:pStyle w:val="libNormal0"/>
        <w:rPr>
          <w:rtl/>
        </w:rPr>
      </w:pPr>
      <w:r>
        <w:rPr>
          <w:rtl/>
        </w:rPr>
        <w:br w:type="page"/>
      </w:r>
      <w:r w:rsidRPr="00A569E2">
        <w:rPr>
          <w:rtl/>
        </w:rPr>
        <w:lastRenderedPageBreak/>
        <w:t>ما يخرج فأراد الرجوع رجع</w:t>
      </w:r>
      <w:r>
        <w:rPr>
          <w:rtl/>
        </w:rPr>
        <w:t xml:space="preserve"> إلى </w:t>
      </w:r>
      <w:r w:rsidRPr="00A569E2">
        <w:rPr>
          <w:rtl/>
        </w:rPr>
        <w:t>اهله ونحر بدنة. أو اقام مكانه حتى يبرأ إذا كان في عمرة</w:t>
      </w:r>
      <w:r>
        <w:rPr>
          <w:rtl/>
        </w:rPr>
        <w:t>: و</w:t>
      </w:r>
      <w:r w:rsidRPr="00A569E2">
        <w:rPr>
          <w:rtl/>
        </w:rPr>
        <w:t>إذا برأ فعليه العمرة واجبة</w:t>
      </w:r>
      <w:r>
        <w:rPr>
          <w:rtl/>
        </w:rPr>
        <w:t xml:space="preserve">، </w:t>
      </w:r>
      <w:r w:rsidRPr="00A569E2">
        <w:rPr>
          <w:rtl/>
        </w:rPr>
        <w:t>وان كان عليه الحج رجع أو اقام ففاته الحج فان عليه الحج من قابل</w:t>
      </w:r>
      <w:r>
        <w:rPr>
          <w:rtl/>
        </w:rPr>
        <w:t xml:space="preserve">، </w:t>
      </w:r>
      <w:r w:rsidRPr="00A569E2">
        <w:rPr>
          <w:rtl/>
        </w:rPr>
        <w:t>فان</w:t>
      </w:r>
      <w:r>
        <w:rPr>
          <w:rtl/>
        </w:rPr>
        <w:t xml:space="preserve"> الحسين بن عليٍّ صلوات </w:t>
      </w:r>
      <w:r w:rsidRPr="00A569E2">
        <w:rPr>
          <w:rtl/>
        </w:rPr>
        <w:t xml:space="preserve">الله عليه خرج معتمرا فمرض في الطريق فبلغ عليا </w:t>
      </w:r>
      <w:r w:rsidRPr="000E4A2F">
        <w:rPr>
          <w:rStyle w:val="libAlaemChar"/>
          <w:rtl/>
        </w:rPr>
        <w:t>عليه‌السلام</w:t>
      </w:r>
      <w:r w:rsidRPr="00A569E2">
        <w:rPr>
          <w:rtl/>
        </w:rPr>
        <w:t xml:space="preserve"> ذلك وهو في المدينة</w:t>
      </w:r>
      <w:r>
        <w:rPr>
          <w:rtl/>
        </w:rPr>
        <w:t xml:space="preserve">، </w:t>
      </w:r>
      <w:r w:rsidRPr="00A569E2">
        <w:rPr>
          <w:rtl/>
        </w:rPr>
        <w:t>فخرج في طلبه فأدركه بالسقيا وهو مريض بها</w:t>
      </w:r>
      <w:r>
        <w:rPr>
          <w:rtl/>
        </w:rPr>
        <w:t xml:space="preserve">، </w:t>
      </w:r>
      <w:r w:rsidRPr="00A569E2">
        <w:rPr>
          <w:rtl/>
        </w:rPr>
        <w:t>فقال</w:t>
      </w:r>
      <w:r>
        <w:rPr>
          <w:rtl/>
        </w:rPr>
        <w:t xml:space="preserve">: </w:t>
      </w:r>
      <w:r w:rsidRPr="00A569E2">
        <w:rPr>
          <w:rtl/>
        </w:rPr>
        <w:t>يا بنى ما تشتكي</w:t>
      </w:r>
      <w:r>
        <w:rPr>
          <w:rtl/>
        </w:rPr>
        <w:t>؟</w:t>
      </w:r>
      <w:r w:rsidRPr="00A569E2">
        <w:rPr>
          <w:rtl/>
        </w:rPr>
        <w:t xml:space="preserve"> فقال</w:t>
      </w:r>
      <w:r>
        <w:rPr>
          <w:rtl/>
        </w:rPr>
        <w:t xml:space="preserve">: </w:t>
      </w:r>
      <w:r w:rsidRPr="00A569E2">
        <w:rPr>
          <w:rtl/>
        </w:rPr>
        <w:t xml:space="preserve">اشتكى رأسى فدعا على </w:t>
      </w:r>
      <w:r w:rsidRPr="000E4A2F">
        <w:rPr>
          <w:rStyle w:val="libAlaemChar"/>
          <w:rtl/>
        </w:rPr>
        <w:t>عليه‌السلام</w:t>
      </w:r>
      <w:r w:rsidRPr="00A569E2">
        <w:rPr>
          <w:rtl/>
        </w:rPr>
        <w:t xml:space="preserve"> ببدنة فنحرها وحلق رأسه ورده</w:t>
      </w:r>
      <w:r>
        <w:rPr>
          <w:rtl/>
        </w:rPr>
        <w:t xml:space="preserve"> إلى </w:t>
      </w:r>
      <w:r w:rsidRPr="00A569E2">
        <w:rPr>
          <w:rtl/>
        </w:rPr>
        <w:t>المدينة</w:t>
      </w:r>
      <w:r>
        <w:rPr>
          <w:rtl/>
        </w:rPr>
        <w:t xml:space="preserve">، </w:t>
      </w:r>
      <w:r w:rsidRPr="00A569E2">
        <w:rPr>
          <w:rtl/>
        </w:rPr>
        <w:t>فلما برأ من وجعه اعتمر</w:t>
      </w:r>
      <w:r>
        <w:rPr>
          <w:rtl/>
        </w:rPr>
        <w:t xml:space="preserve">، </w:t>
      </w:r>
      <w:r w:rsidRPr="00A569E2">
        <w:rPr>
          <w:rtl/>
        </w:rPr>
        <w:t>قلت</w:t>
      </w:r>
      <w:r>
        <w:rPr>
          <w:rtl/>
        </w:rPr>
        <w:t>: أ</w:t>
      </w:r>
      <w:r w:rsidRPr="00A569E2">
        <w:rPr>
          <w:rtl/>
        </w:rPr>
        <w:t>رأيت حين برىء من وجعه قبل ان يخرج</w:t>
      </w:r>
      <w:r>
        <w:rPr>
          <w:rtl/>
        </w:rPr>
        <w:t xml:space="preserve"> إلى </w:t>
      </w:r>
      <w:r w:rsidRPr="00A569E2">
        <w:rPr>
          <w:rtl/>
        </w:rPr>
        <w:t>العمرة حل له النساء</w:t>
      </w:r>
      <w:r>
        <w:rPr>
          <w:rtl/>
        </w:rPr>
        <w:t>؟</w:t>
      </w:r>
      <w:r w:rsidRPr="00A569E2">
        <w:rPr>
          <w:rtl/>
        </w:rPr>
        <w:t xml:space="preserve"> قال</w:t>
      </w:r>
      <w:r>
        <w:rPr>
          <w:rtl/>
        </w:rPr>
        <w:t xml:space="preserve">: </w:t>
      </w:r>
      <w:r w:rsidRPr="00A569E2">
        <w:rPr>
          <w:rtl/>
        </w:rPr>
        <w:t>لا تحل له النساء حتى يطوف بالبيت وبالصفا والمروة</w:t>
      </w:r>
      <w:r>
        <w:rPr>
          <w:rtl/>
        </w:rPr>
        <w:t xml:space="preserve">، </w:t>
      </w:r>
      <w:r w:rsidRPr="00A569E2">
        <w:rPr>
          <w:rtl/>
        </w:rPr>
        <w:t xml:space="preserve">قلت :فما بال رسول الله </w:t>
      </w:r>
      <w:r w:rsidRPr="000E4A2F">
        <w:rPr>
          <w:rStyle w:val="libAlaemChar"/>
          <w:rtl/>
        </w:rPr>
        <w:t>صلى‌الله‌عليه‌وآله‌وسلم</w:t>
      </w:r>
      <w:r w:rsidRPr="00A569E2">
        <w:rPr>
          <w:rtl/>
        </w:rPr>
        <w:t xml:space="preserve"> حين رجع من الحديبية حلت له النساء ولم يطف بالبيت</w:t>
      </w:r>
      <w:r>
        <w:rPr>
          <w:rtl/>
        </w:rPr>
        <w:t>؟</w:t>
      </w:r>
      <w:r w:rsidRPr="00A569E2">
        <w:rPr>
          <w:rtl/>
        </w:rPr>
        <w:t xml:space="preserve"> قال</w:t>
      </w:r>
      <w:r>
        <w:rPr>
          <w:rtl/>
        </w:rPr>
        <w:t xml:space="preserve">: </w:t>
      </w:r>
      <w:r w:rsidRPr="00A569E2">
        <w:rPr>
          <w:rtl/>
        </w:rPr>
        <w:t xml:space="preserve">ليسا سواء كان النبي </w:t>
      </w:r>
      <w:r w:rsidRPr="000E4A2F">
        <w:rPr>
          <w:rStyle w:val="libAlaemChar"/>
          <w:rtl/>
        </w:rPr>
        <w:t>صلى‌الله‌عليه‌وآله‌وسلم</w:t>
      </w:r>
      <w:r w:rsidRPr="00A569E2">
        <w:rPr>
          <w:rtl/>
        </w:rPr>
        <w:t xml:space="preserve"> مصدودا والحسين </w:t>
      </w:r>
      <w:r>
        <w:rPr>
          <w:rtl/>
        </w:rPr>
        <w:t>(</w:t>
      </w:r>
      <w:r w:rsidRPr="00A569E2">
        <w:rPr>
          <w:rtl/>
        </w:rPr>
        <w:t>ع</w:t>
      </w:r>
      <w:r>
        <w:rPr>
          <w:rtl/>
        </w:rPr>
        <w:t>)</w:t>
      </w:r>
      <w:r w:rsidRPr="00A569E2">
        <w:rPr>
          <w:rtl/>
        </w:rPr>
        <w:t xml:space="preserve"> محصورا.</w:t>
      </w:r>
    </w:p>
    <w:p w:rsidR="001C7CB2" w:rsidRPr="00A569E2" w:rsidRDefault="001C7CB2" w:rsidP="007C645F">
      <w:pPr>
        <w:pStyle w:val="libNormal"/>
        <w:rPr>
          <w:rtl/>
        </w:rPr>
      </w:pPr>
      <w:r w:rsidRPr="00A569E2">
        <w:rPr>
          <w:rtl/>
        </w:rPr>
        <w:t>655</w:t>
      </w:r>
      <w:r>
        <w:rPr>
          <w:rtl/>
        </w:rPr>
        <w:t xml:space="preserve"> ـ </w:t>
      </w:r>
      <w:r w:rsidRPr="00A569E2">
        <w:rPr>
          <w:rtl/>
        </w:rPr>
        <w:t>عدة من أصحابنا عن</w:t>
      </w:r>
      <w:r>
        <w:rPr>
          <w:rtl/>
        </w:rPr>
        <w:t xml:space="preserve"> أحمد </w:t>
      </w:r>
      <w:r w:rsidRPr="00A569E2">
        <w:rPr>
          <w:rtl/>
        </w:rPr>
        <w:t>بن محمد وسهل بن زياد عن ابن محبوب عن ابن رئاب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إذا أحصر الرجل بعث بهديه</w:t>
      </w:r>
      <w:r>
        <w:rPr>
          <w:rtl/>
        </w:rPr>
        <w:t xml:space="preserve">، </w:t>
      </w:r>
      <w:r w:rsidRPr="00A569E2">
        <w:rPr>
          <w:rtl/>
        </w:rPr>
        <w:t>فاذا أفاق ووجد من نفسه خفة فليمض ان ظن انه يدرك الناس</w:t>
      </w:r>
      <w:r>
        <w:rPr>
          <w:rtl/>
        </w:rPr>
        <w:t xml:space="preserve">، </w:t>
      </w:r>
      <w:r w:rsidRPr="00A569E2">
        <w:rPr>
          <w:rtl/>
        </w:rPr>
        <w:t>فان قدم مكة قبل ان ينحر الهدى فليقم على إحرامه حتى يفرغ من جميع المناسك. ولينحر هديه ولا شيء عليه</w:t>
      </w:r>
      <w:r>
        <w:rPr>
          <w:rtl/>
        </w:rPr>
        <w:t xml:space="preserve">، </w:t>
      </w:r>
      <w:r w:rsidRPr="00A569E2">
        <w:rPr>
          <w:rtl/>
        </w:rPr>
        <w:t>وان قدم مكة وقد نحر هديه فان عليه الحج من قابل أو العمرة قلت</w:t>
      </w:r>
      <w:r>
        <w:rPr>
          <w:rtl/>
        </w:rPr>
        <w:t xml:space="preserve">: </w:t>
      </w:r>
      <w:r w:rsidRPr="00A569E2">
        <w:rPr>
          <w:rtl/>
        </w:rPr>
        <w:t>فان مات وهو محرم قبل ان ينتهى</w:t>
      </w:r>
      <w:r>
        <w:rPr>
          <w:rtl/>
        </w:rPr>
        <w:t xml:space="preserve"> إلى </w:t>
      </w:r>
      <w:r w:rsidRPr="00A569E2">
        <w:rPr>
          <w:rtl/>
        </w:rPr>
        <w:t>مكة</w:t>
      </w:r>
      <w:r>
        <w:rPr>
          <w:rtl/>
        </w:rPr>
        <w:t>؟</w:t>
      </w:r>
      <w:r w:rsidRPr="00A569E2">
        <w:rPr>
          <w:rtl/>
        </w:rPr>
        <w:t xml:space="preserve"> قال</w:t>
      </w:r>
      <w:r>
        <w:rPr>
          <w:rtl/>
        </w:rPr>
        <w:t xml:space="preserve">: </w:t>
      </w:r>
      <w:r w:rsidRPr="00A569E2">
        <w:rPr>
          <w:rtl/>
        </w:rPr>
        <w:t>يحج عنه ان كانت حجة الإسلام</w:t>
      </w:r>
      <w:r>
        <w:rPr>
          <w:rtl/>
        </w:rPr>
        <w:t xml:space="preserve">، </w:t>
      </w:r>
      <w:r w:rsidRPr="00A569E2">
        <w:rPr>
          <w:rtl/>
        </w:rPr>
        <w:t>ويعتمر انما هو شيء عليه.</w:t>
      </w:r>
    </w:p>
    <w:p w:rsidR="001C7CB2" w:rsidRPr="00A569E2" w:rsidRDefault="001C7CB2" w:rsidP="007C645F">
      <w:pPr>
        <w:pStyle w:val="libNormal"/>
        <w:rPr>
          <w:rtl/>
        </w:rPr>
      </w:pPr>
      <w:r w:rsidRPr="00A569E2">
        <w:rPr>
          <w:rtl/>
        </w:rPr>
        <w:t>656</w:t>
      </w:r>
      <w:r>
        <w:rPr>
          <w:rtl/>
        </w:rPr>
        <w:t xml:space="preserve"> ـ علي بن إبراهيم </w:t>
      </w:r>
      <w:r w:rsidRPr="00A569E2">
        <w:rPr>
          <w:rtl/>
        </w:rPr>
        <w:t>عن أبيه عن ابن</w:t>
      </w:r>
      <w:r>
        <w:rPr>
          <w:rtl/>
        </w:rPr>
        <w:t xml:space="preserve"> أبي </w:t>
      </w:r>
      <w:r w:rsidRPr="00A569E2">
        <w:rPr>
          <w:rtl/>
        </w:rPr>
        <w:t xml:space="preserve">عمير عن معاوية بن عمار عن أبي عبد الله </w:t>
      </w:r>
      <w:r w:rsidRPr="000E4A2F">
        <w:rPr>
          <w:rStyle w:val="libAlaemChar"/>
          <w:rtl/>
        </w:rPr>
        <w:t>عليه‌السلام</w:t>
      </w:r>
      <w:r>
        <w:rPr>
          <w:rtl/>
        </w:rPr>
        <w:t xml:space="preserve"> أنّه قال </w:t>
      </w:r>
      <w:r w:rsidRPr="00A569E2">
        <w:rPr>
          <w:rtl/>
        </w:rPr>
        <w:t>في المحصور ولم يسق الهدى</w:t>
      </w:r>
      <w:r>
        <w:rPr>
          <w:rtl/>
        </w:rPr>
        <w:t xml:space="preserve">، </w:t>
      </w:r>
      <w:r w:rsidRPr="00A569E2">
        <w:rPr>
          <w:rtl/>
        </w:rPr>
        <w:t>قال</w:t>
      </w:r>
      <w:r>
        <w:rPr>
          <w:rtl/>
        </w:rPr>
        <w:t xml:space="preserve">: </w:t>
      </w:r>
      <w:r w:rsidRPr="00A569E2">
        <w:rPr>
          <w:rtl/>
        </w:rPr>
        <w:t>ينسك ويرجع</w:t>
      </w:r>
      <w:r>
        <w:rPr>
          <w:rtl/>
        </w:rPr>
        <w:t xml:space="preserve">، </w:t>
      </w:r>
      <w:r w:rsidRPr="00A569E2">
        <w:rPr>
          <w:rtl/>
        </w:rPr>
        <w:t>فان لم يجد ثمن هدى صام.</w:t>
      </w:r>
    </w:p>
    <w:p w:rsidR="001C7CB2" w:rsidRPr="00A569E2" w:rsidRDefault="001C7CB2" w:rsidP="007C645F">
      <w:pPr>
        <w:pStyle w:val="libNormal"/>
        <w:rPr>
          <w:rtl/>
        </w:rPr>
      </w:pPr>
      <w:r w:rsidRPr="00A569E2">
        <w:rPr>
          <w:rtl/>
        </w:rPr>
        <w:t>657</w:t>
      </w:r>
      <w:r>
        <w:rPr>
          <w:rtl/>
        </w:rPr>
        <w:t xml:space="preserve"> ـ </w:t>
      </w:r>
      <w:r w:rsidRPr="00A569E2">
        <w:rPr>
          <w:rtl/>
        </w:rPr>
        <w:t>عدة من أصحابنا عن سهل بن زياد عن ابن</w:t>
      </w:r>
      <w:r>
        <w:rPr>
          <w:rtl/>
        </w:rPr>
        <w:t xml:space="preserve"> أبي </w:t>
      </w:r>
      <w:r w:rsidRPr="00A569E2">
        <w:rPr>
          <w:rtl/>
        </w:rPr>
        <w:t xml:space="preserve">نصر عن مثنى عن زرارة عن أبي عبد الله </w:t>
      </w:r>
      <w:r w:rsidRPr="000E4A2F">
        <w:rPr>
          <w:rStyle w:val="libAlaemChar"/>
          <w:rtl/>
        </w:rPr>
        <w:t>عليه‌السلام</w:t>
      </w:r>
      <w:r w:rsidRPr="00A569E2">
        <w:rPr>
          <w:rtl/>
        </w:rPr>
        <w:t xml:space="preserve"> قال</w:t>
      </w:r>
      <w:r>
        <w:rPr>
          <w:rtl/>
        </w:rPr>
        <w:t xml:space="preserve">: </w:t>
      </w:r>
      <w:r w:rsidRPr="00A569E2">
        <w:rPr>
          <w:rtl/>
        </w:rPr>
        <w:t>إذا أحصر الرجل فبعث بهديه فاذاه رأسه قبل ان ينحر هديه فانه يذبح شاة في المكان الذي أحصر فيه أو يصوم أو يتصدق</w:t>
      </w:r>
      <w:r>
        <w:rPr>
          <w:rtl/>
        </w:rPr>
        <w:t xml:space="preserve">، </w:t>
      </w:r>
      <w:r w:rsidRPr="00A569E2">
        <w:rPr>
          <w:rtl/>
        </w:rPr>
        <w:t>والصوم ثلثة أيام والصدقة على ستة مساكين نصف صاع لكل مسكين.</w:t>
      </w:r>
    </w:p>
    <w:p w:rsidR="001C7CB2" w:rsidRPr="00A569E2" w:rsidRDefault="001C7CB2" w:rsidP="007C645F">
      <w:pPr>
        <w:pStyle w:val="libNormal"/>
        <w:rPr>
          <w:rtl/>
        </w:rPr>
      </w:pPr>
      <w:r w:rsidRPr="00A569E2">
        <w:rPr>
          <w:rtl/>
        </w:rPr>
        <w:t>658</w:t>
      </w:r>
      <w:r>
        <w:rPr>
          <w:rtl/>
        </w:rPr>
        <w:t xml:space="preserve"> ـ </w:t>
      </w:r>
      <w:r w:rsidRPr="00A569E2">
        <w:rPr>
          <w:rtl/>
        </w:rPr>
        <w:t>سهل عن ابن</w:t>
      </w:r>
      <w:r>
        <w:rPr>
          <w:rtl/>
        </w:rPr>
        <w:t xml:space="preserve"> أبي </w:t>
      </w:r>
      <w:r w:rsidRPr="00A569E2">
        <w:rPr>
          <w:rtl/>
        </w:rPr>
        <w:t xml:space="preserve">نصر عن رفاعة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الرجل يشترط</w:t>
      </w:r>
    </w:p>
    <w:p w:rsidR="001C7CB2" w:rsidRPr="00A569E2" w:rsidRDefault="001C7CB2" w:rsidP="007C645F">
      <w:pPr>
        <w:pStyle w:val="libNormal0"/>
        <w:rPr>
          <w:rtl/>
        </w:rPr>
      </w:pPr>
      <w:r>
        <w:rPr>
          <w:rtl/>
        </w:rPr>
        <w:br w:type="page"/>
      </w:r>
      <w:r>
        <w:rPr>
          <w:rtl/>
        </w:rPr>
        <w:lastRenderedPageBreak/>
        <w:t>و</w:t>
      </w:r>
      <w:r w:rsidRPr="00A569E2">
        <w:rPr>
          <w:rtl/>
        </w:rPr>
        <w:t>هو ينوى المتعة فيحصر هل يجزيه ان لا يحج من قابل</w:t>
      </w:r>
      <w:r>
        <w:rPr>
          <w:rtl/>
        </w:rPr>
        <w:t>؟</w:t>
      </w:r>
      <w:r w:rsidRPr="00A569E2">
        <w:rPr>
          <w:rtl/>
        </w:rPr>
        <w:t xml:space="preserve"> قال يحج من قابل</w:t>
      </w:r>
      <w:r>
        <w:rPr>
          <w:rtl/>
        </w:rPr>
        <w:t xml:space="preserve">، </w:t>
      </w:r>
      <w:r w:rsidRPr="00A569E2">
        <w:rPr>
          <w:rtl/>
        </w:rPr>
        <w:t>والحاج مثل ذلك إذا أحصر</w:t>
      </w:r>
      <w:r>
        <w:rPr>
          <w:rtl/>
        </w:rPr>
        <w:t xml:space="preserve">، </w:t>
      </w:r>
      <w:r w:rsidRPr="00A569E2">
        <w:rPr>
          <w:rtl/>
        </w:rPr>
        <w:t>قلت</w:t>
      </w:r>
      <w:r>
        <w:rPr>
          <w:rtl/>
        </w:rPr>
        <w:t xml:space="preserve">، </w:t>
      </w:r>
      <w:r w:rsidRPr="00A569E2">
        <w:rPr>
          <w:rtl/>
        </w:rPr>
        <w:t>رجل ساق الهدى ثم أحصر</w:t>
      </w:r>
      <w:r>
        <w:rPr>
          <w:rtl/>
        </w:rPr>
        <w:t>؟</w:t>
      </w:r>
      <w:r w:rsidRPr="00A569E2">
        <w:rPr>
          <w:rtl/>
        </w:rPr>
        <w:t xml:space="preserve"> قال. يبعث بهديه. قلت.</w:t>
      </w:r>
      <w:r>
        <w:rPr>
          <w:rFonts w:hint="cs"/>
          <w:rtl/>
        </w:rPr>
        <w:t xml:space="preserve"> </w:t>
      </w:r>
      <w:r w:rsidRPr="00A569E2">
        <w:rPr>
          <w:rtl/>
        </w:rPr>
        <w:t>هل يستمتع من قابل</w:t>
      </w:r>
      <w:r>
        <w:rPr>
          <w:rtl/>
        </w:rPr>
        <w:t>؟</w:t>
      </w:r>
      <w:r w:rsidRPr="00A569E2">
        <w:rPr>
          <w:rtl/>
        </w:rPr>
        <w:t xml:space="preserve"> فقال لا ولكن يدخلا في مثل ما خرج منه.</w:t>
      </w:r>
    </w:p>
    <w:p w:rsidR="001C7CB2" w:rsidRPr="00A569E2" w:rsidRDefault="001C7CB2" w:rsidP="007C645F">
      <w:pPr>
        <w:pStyle w:val="libNormal"/>
        <w:rPr>
          <w:rtl/>
        </w:rPr>
      </w:pPr>
      <w:r w:rsidRPr="00A569E2">
        <w:rPr>
          <w:rtl/>
        </w:rPr>
        <w:t>659</w:t>
      </w:r>
      <w:r>
        <w:rPr>
          <w:rtl/>
        </w:rPr>
        <w:t xml:space="preserve"> ـ </w:t>
      </w:r>
      <w:r w:rsidRPr="00A569E2">
        <w:rPr>
          <w:rtl/>
        </w:rPr>
        <w:t>حميد بن زياد عن الحسن بن محمد بن سماعة عن</w:t>
      </w:r>
      <w:r>
        <w:rPr>
          <w:rtl/>
        </w:rPr>
        <w:t xml:space="preserve"> أحمد </w:t>
      </w:r>
      <w:r w:rsidRPr="00A569E2">
        <w:rPr>
          <w:rtl/>
        </w:rPr>
        <w:t>بن الحسن الميثمي عن أبان عن زرارة عن</w:t>
      </w:r>
      <w:r>
        <w:rPr>
          <w:rtl/>
        </w:rPr>
        <w:t xml:space="preserve"> أبي جعفر </w:t>
      </w:r>
      <w:r w:rsidRPr="000E4A2F">
        <w:rPr>
          <w:rStyle w:val="libAlaemChar"/>
          <w:rtl/>
        </w:rPr>
        <w:t>عليه‌السلام</w:t>
      </w:r>
      <w:r w:rsidRPr="00A569E2">
        <w:rPr>
          <w:rtl/>
        </w:rPr>
        <w:t xml:space="preserve"> قال المصدود يذبح حيث صد. ويرجع صاحبه فيأتي النساء والمحصور يبعث بهديه ويعدهم يوما</w:t>
      </w:r>
      <w:r>
        <w:rPr>
          <w:rtl/>
        </w:rPr>
        <w:t xml:space="preserve">، </w:t>
      </w:r>
      <w:r w:rsidRPr="00A569E2">
        <w:rPr>
          <w:rtl/>
        </w:rPr>
        <w:t>فاذا بلغ الهدى أحل هذا في مكانه</w:t>
      </w:r>
      <w:r>
        <w:rPr>
          <w:rtl/>
        </w:rPr>
        <w:t xml:space="preserve">، </w:t>
      </w:r>
      <w:r w:rsidRPr="00A569E2">
        <w:rPr>
          <w:rtl/>
        </w:rPr>
        <w:t>قلت له</w:t>
      </w:r>
      <w:r>
        <w:rPr>
          <w:rtl/>
        </w:rPr>
        <w:t>: أ</w:t>
      </w:r>
      <w:r w:rsidRPr="00A569E2">
        <w:rPr>
          <w:rtl/>
        </w:rPr>
        <w:t>رأيت ان ردوا عليه دراهمه ولم يذبحوا عنه وقد أحل فأتى النساء قال</w:t>
      </w:r>
      <w:r>
        <w:rPr>
          <w:rtl/>
        </w:rPr>
        <w:t xml:space="preserve">: </w:t>
      </w:r>
      <w:r w:rsidRPr="00A569E2">
        <w:rPr>
          <w:rtl/>
        </w:rPr>
        <w:t>فليعد وليس عليه شيء</w:t>
      </w:r>
      <w:r>
        <w:rPr>
          <w:rtl/>
        </w:rPr>
        <w:t xml:space="preserve">، </w:t>
      </w:r>
      <w:r w:rsidRPr="00A569E2">
        <w:rPr>
          <w:rtl/>
        </w:rPr>
        <w:t>وليمسك الآن عن النساء إذا بعث.</w:t>
      </w:r>
    </w:p>
    <w:p w:rsidR="001C7CB2" w:rsidRPr="00A569E2" w:rsidRDefault="001C7CB2" w:rsidP="007C645F">
      <w:pPr>
        <w:pStyle w:val="libNormal"/>
        <w:rPr>
          <w:rtl/>
        </w:rPr>
      </w:pPr>
      <w:r w:rsidRPr="00957CEF">
        <w:rPr>
          <w:rStyle w:val="libBold2Char"/>
          <w:rtl/>
        </w:rPr>
        <w:t xml:space="preserve">660 ـ في عيون الأخبار </w:t>
      </w:r>
      <w:r w:rsidRPr="00A569E2">
        <w:rPr>
          <w:rtl/>
        </w:rPr>
        <w:t xml:space="preserve">في باب العلل التي ذكر الفضل بن شاذان انه سمعها من الرضا </w:t>
      </w:r>
      <w:r w:rsidRPr="000E4A2F">
        <w:rPr>
          <w:rStyle w:val="libAlaemChar"/>
          <w:rtl/>
        </w:rPr>
        <w:t>عليه‌السلام</w:t>
      </w:r>
      <w:r w:rsidRPr="00A569E2">
        <w:rPr>
          <w:rtl/>
        </w:rPr>
        <w:t xml:space="preserve"> «فان قال»</w:t>
      </w:r>
      <w:r>
        <w:rPr>
          <w:rtl/>
        </w:rPr>
        <w:t xml:space="preserve">: </w:t>
      </w:r>
      <w:r w:rsidRPr="00A569E2">
        <w:rPr>
          <w:rtl/>
        </w:rPr>
        <w:t>فلم أمروا بحجة واحدة لا أكثر من ذلك</w:t>
      </w:r>
      <w:r>
        <w:rPr>
          <w:rtl/>
        </w:rPr>
        <w:t xml:space="preserve">: </w:t>
      </w:r>
      <w:r w:rsidRPr="00A569E2">
        <w:rPr>
          <w:rtl/>
        </w:rPr>
        <w:t xml:space="preserve">«قيل» له لان الله تعالى وضع الفرايض على ادنى القوم قوة كما قال </w:t>
      </w:r>
      <w:r w:rsidRPr="000E4A2F">
        <w:rPr>
          <w:rStyle w:val="libAlaemChar"/>
          <w:rtl/>
        </w:rPr>
        <w:t>عزوجل</w:t>
      </w:r>
      <w:r>
        <w:rPr>
          <w:rtl/>
        </w:rPr>
        <w:t xml:space="preserve">: </w:t>
      </w:r>
      <w:r w:rsidRPr="000E4A2F">
        <w:rPr>
          <w:rStyle w:val="libAlaemChar"/>
          <w:rtl/>
        </w:rPr>
        <w:t>(</w:t>
      </w:r>
      <w:r w:rsidRPr="00500BFE">
        <w:rPr>
          <w:rStyle w:val="libAieChar"/>
          <w:rtl/>
        </w:rPr>
        <w:t>فَمَا اسْتَيْسَرَ مِنَ الْهَدْيِ</w:t>
      </w:r>
      <w:r w:rsidRPr="000E4A2F">
        <w:rPr>
          <w:rStyle w:val="libAlaemChar"/>
          <w:rtl/>
        </w:rPr>
        <w:t>)</w:t>
      </w:r>
      <w:r w:rsidRPr="00A569E2">
        <w:rPr>
          <w:rtl/>
        </w:rPr>
        <w:t xml:space="preserve"> يعين شاة ليسع القوى والضعيف</w:t>
      </w:r>
      <w:r>
        <w:rPr>
          <w:rtl/>
        </w:rPr>
        <w:t xml:space="preserve">، </w:t>
      </w:r>
      <w:r w:rsidRPr="00A569E2">
        <w:rPr>
          <w:rtl/>
        </w:rPr>
        <w:t>وكذلك ساير الفرايض انما وضعت على ادنى القوم قوة</w:t>
      </w:r>
    </w:p>
    <w:p w:rsidR="001C7CB2" w:rsidRPr="00A569E2" w:rsidRDefault="001C7CB2" w:rsidP="007C645F">
      <w:pPr>
        <w:pStyle w:val="libNormal"/>
        <w:rPr>
          <w:rtl/>
        </w:rPr>
      </w:pPr>
      <w:r w:rsidRPr="00957CEF">
        <w:rPr>
          <w:rStyle w:val="libBold2Char"/>
          <w:rtl/>
        </w:rPr>
        <w:t xml:space="preserve">661 ـ في الكافي علي بن إبراهيم </w:t>
      </w:r>
      <w:r w:rsidRPr="00A569E2">
        <w:rPr>
          <w:rtl/>
        </w:rPr>
        <w:t>عن أبيه ومحمد بن يحيى عن</w:t>
      </w:r>
      <w:r>
        <w:rPr>
          <w:rtl/>
        </w:rPr>
        <w:t xml:space="preserve"> أحمد </w:t>
      </w:r>
      <w:r w:rsidRPr="00A569E2">
        <w:rPr>
          <w:rtl/>
        </w:rPr>
        <w:t>بن محمد جميعا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Pr>
          <w:rtl/>
        </w:rPr>
        <w:t xml:space="preserve"> قال: إنَّ </w:t>
      </w:r>
      <w:r w:rsidRPr="00A569E2">
        <w:rPr>
          <w:rtl/>
        </w:rPr>
        <w:t xml:space="preserve">رسول الله </w:t>
      </w:r>
      <w:r w:rsidRPr="000E4A2F">
        <w:rPr>
          <w:rStyle w:val="libAlaemChar"/>
          <w:rtl/>
        </w:rPr>
        <w:t>صلى‌الله‌عليه‌وآله</w:t>
      </w:r>
      <w:r w:rsidRPr="00A569E2">
        <w:rPr>
          <w:rtl/>
        </w:rPr>
        <w:t xml:space="preserve"> حين حج حجة الإسلام خرج في أربع بقين من ذي القعدة حتى أتى الشجرة فصلى بها ثم قاد راحلته حتى أتى البيداء فأحرم منها وأهل بالحج</w:t>
      </w:r>
      <w:r>
        <w:rPr>
          <w:rtl/>
        </w:rPr>
        <w:t xml:space="preserve">، </w:t>
      </w:r>
      <w:r w:rsidRPr="00A569E2">
        <w:rPr>
          <w:rtl/>
        </w:rPr>
        <w:t>وساق مأة بدنة</w:t>
      </w:r>
      <w:r>
        <w:rPr>
          <w:rtl/>
        </w:rPr>
        <w:t xml:space="preserve">، </w:t>
      </w:r>
      <w:r w:rsidRPr="00A569E2">
        <w:rPr>
          <w:rtl/>
        </w:rPr>
        <w:t>وأحرم الناس كلهم بالحج</w:t>
      </w:r>
      <w:r>
        <w:rPr>
          <w:rtl/>
        </w:rPr>
        <w:t xml:space="preserve">، </w:t>
      </w:r>
      <w:r w:rsidRPr="00A569E2">
        <w:rPr>
          <w:rtl/>
        </w:rPr>
        <w:t xml:space="preserve">لا ينوى عمرة ولا يدرون ما المتعة حتى إذا قدم رسول الله </w:t>
      </w:r>
      <w:r w:rsidRPr="000E4A2F">
        <w:rPr>
          <w:rStyle w:val="libAlaemChar"/>
          <w:rtl/>
        </w:rPr>
        <w:t>صلى‌الله‌عليه‌وآله‌وسلم</w:t>
      </w:r>
      <w:r w:rsidRPr="00A569E2">
        <w:rPr>
          <w:rtl/>
        </w:rPr>
        <w:t xml:space="preserve"> مكة طاف بالبيت</w:t>
      </w:r>
      <w:r>
        <w:rPr>
          <w:rtl/>
        </w:rPr>
        <w:t xml:space="preserve">، </w:t>
      </w:r>
      <w:r w:rsidRPr="00A569E2">
        <w:rPr>
          <w:rtl/>
        </w:rPr>
        <w:t>وطاف الناس معه</w:t>
      </w:r>
      <w:r>
        <w:rPr>
          <w:rtl/>
        </w:rPr>
        <w:t xml:space="preserve">، </w:t>
      </w:r>
      <w:r w:rsidRPr="00A569E2">
        <w:rPr>
          <w:rtl/>
        </w:rPr>
        <w:t>ثم صلى ركعتين عند المقام واستلم الحجر</w:t>
      </w:r>
      <w:r>
        <w:rPr>
          <w:rtl/>
        </w:rPr>
        <w:t xml:space="preserve">، </w:t>
      </w:r>
      <w:r w:rsidRPr="00A569E2">
        <w:rPr>
          <w:rtl/>
        </w:rPr>
        <w:t>ثم قال</w:t>
      </w:r>
      <w:r>
        <w:rPr>
          <w:rtl/>
        </w:rPr>
        <w:t xml:space="preserve">: </w:t>
      </w:r>
      <w:r w:rsidRPr="00A569E2">
        <w:rPr>
          <w:rtl/>
        </w:rPr>
        <w:t>ابدأ بما بدأ الله به فأتى الصفا فبدأ بها ثم طاف بين الصفا والمروة سبعا</w:t>
      </w:r>
      <w:r>
        <w:rPr>
          <w:rtl/>
        </w:rPr>
        <w:t xml:space="preserve">، </w:t>
      </w:r>
      <w:r w:rsidRPr="00A569E2">
        <w:rPr>
          <w:rtl/>
        </w:rPr>
        <w:t>فلما قضى طوافه عند المروة قام خطيبا فأمرهم أن يحلوا ويجعلوها عمرة وهو شيء أمر الله تعالى به</w:t>
      </w:r>
      <w:r>
        <w:rPr>
          <w:rtl/>
        </w:rPr>
        <w:t xml:space="preserve">، </w:t>
      </w:r>
      <w:r w:rsidRPr="00A569E2">
        <w:rPr>
          <w:rtl/>
        </w:rPr>
        <w:t xml:space="preserve">فأحل الناس وقال رسول الله </w:t>
      </w:r>
      <w:r w:rsidRPr="000E4A2F">
        <w:rPr>
          <w:rStyle w:val="libAlaemChar"/>
          <w:rtl/>
        </w:rPr>
        <w:t>صلى‌الله‌عليه‌وآله‌وسلم</w:t>
      </w:r>
      <w:r>
        <w:rPr>
          <w:rtl/>
        </w:rPr>
        <w:t xml:space="preserve">: </w:t>
      </w:r>
      <w:r w:rsidRPr="00A569E2">
        <w:rPr>
          <w:rtl/>
        </w:rPr>
        <w:t>لو كنت استقبلت من أمرى ما استدبرت لفعلت كما أمرتكم</w:t>
      </w:r>
      <w:r>
        <w:rPr>
          <w:rtl/>
        </w:rPr>
        <w:t xml:space="preserve">، </w:t>
      </w:r>
      <w:r w:rsidRPr="00A569E2">
        <w:rPr>
          <w:rtl/>
        </w:rPr>
        <w:t>ولم يكن يستطيع أن يحل من أحل الهدى الذي معه</w:t>
      </w:r>
      <w:r>
        <w:rPr>
          <w:rtl/>
        </w:rPr>
        <w:t xml:space="preserve">، </w:t>
      </w:r>
      <w:r w:rsidRPr="00A569E2">
        <w:rPr>
          <w:rtl/>
        </w:rPr>
        <w:t>ان الله تعالى يقول</w:t>
      </w:r>
      <w:r>
        <w:rPr>
          <w:rtl/>
        </w:rPr>
        <w:t xml:space="preserve">: </w:t>
      </w:r>
      <w:r w:rsidRPr="000E4A2F">
        <w:rPr>
          <w:rStyle w:val="libAlaemChar"/>
          <w:rtl/>
        </w:rPr>
        <w:t>(</w:t>
      </w:r>
      <w:r w:rsidRPr="00500BFE">
        <w:rPr>
          <w:rStyle w:val="libAieChar"/>
          <w:rtl/>
        </w:rPr>
        <w:t>وَلا تَحْلِقُوا رُؤُسَكُمْ حَتَّى يَبْلُغَ الْهَدْيُ مَحِلَّهُ</w:t>
      </w:r>
      <w:r w:rsidRPr="000E4A2F">
        <w:rPr>
          <w:rStyle w:val="libAlaemChar"/>
          <w:rtl/>
        </w:rPr>
        <w:t>)</w:t>
      </w:r>
      <w:r w:rsidRPr="00A569E2">
        <w:rPr>
          <w:rtl/>
        </w:rPr>
        <w:t xml:space="preserve"> فقال سراقة بن مالك بن جعشم</w:t>
      </w:r>
      <w:r>
        <w:rPr>
          <w:rtl/>
        </w:rPr>
        <w:t xml:space="preserve">: </w:t>
      </w:r>
      <w:r w:rsidRPr="00A569E2">
        <w:rPr>
          <w:rtl/>
        </w:rPr>
        <w:t xml:space="preserve">يا رسول الله علمنا كانا خلقنا اليوم </w:t>
      </w:r>
      <w:r>
        <w:rPr>
          <w:rtl/>
        </w:rPr>
        <w:t>أ</w:t>
      </w:r>
      <w:r w:rsidRPr="00A569E2">
        <w:rPr>
          <w:rtl/>
        </w:rPr>
        <w:t>رأيت هذا الذي أمرتنا به لعامنا</w:t>
      </w:r>
    </w:p>
    <w:p w:rsidR="001C7CB2" w:rsidRPr="00A569E2" w:rsidRDefault="001C7CB2" w:rsidP="007C645F">
      <w:pPr>
        <w:pStyle w:val="libNormal0"/>
        <w:rPr>
          <w:rtl/>
        </w:rPr>
      </w:pPr>
      <w:r>
        <w:rPr>
          <w:rtl/>
        </w:rPr>
        <w:br w:type="page"/>
      </w:r>
      <w:r w:rsidRPr="00A569E2">
        <w:rPr>
          <w:rtl/>
        </w:rPr>
        <w:lastRenderedPageBreak/>
        <w:t>هذا أو لكل عام</w:t>
      </w:r>
      <w:r>
        <w:rPr>
          <w:rtl/>
        </w:rPr>
        <w:t>؟</w:t>
      </w:r>
      <w:r w:rsidRPr="00A569E2">
        <w:rPr>
          <w:rtl/>
        </w:rPr>
        <w:t xml:space="preserve"> فقال رسول الله </w:t>
      </w:r>
      <w:r w:rsidRPr="000E4A2F">
        <w:rPr>
          <w:rStyle w:val="libAlaemChar"/>
          <w:rtl/>
        </w:rPr>
        <w:t>صلى‌الله‌عليه‌وآله‌وسلم</w:t>
      </w:r>
      <w:r>
        <w:rPr>
          <w:rtl/>
        </w:rPr>
        <w:t xml:space="preserve">: </w:t>
      </w:r>
      <w:r w:rsidRPr="00A569E2">
        <w:rPr>
          <w:rtl/>
        </w:rPr>
        <w:t>بل لا بد الأبد</w:t>
      </w:r>
      <w:r>
        <w:rPr>
          <w:rtl/>
        </w:rPr>
        <w:t xml:space="preserve">، </w:t>
      </w:r>
      <w:r w:rsidRPr="00A569E2">
        <w:rPr>
          <w:rtl/>
        </w:rPr>
        <w:t>وان رجلا قام فقال يا رسول الله</w:t>
      </w:r>
      <w:r>
        <w:rPr>
          <w:rtl/>
        </w:rPr>
        <w:t>!</w:t>
      </w:r>
      <w:r w:rsidRPr="00A569E2">
        <w:rPr>
          <w:rtl/>
        </w:rPr>
        <w:t xml:space="preserve"> نخرج حجاجا ورؤسنا تقطر</w:t>
      </w:r>
      <w:r>
        <w:rPr>
          <w:rtl/>
        </w:rPr>
        <w:t>؟</w:t>
      </w:r>
      <w:r w:rsidRPr="00A569E2">
        <w:rPr>
          <w:rtl/>
        </w:rPr>
        <w:t xml:space="preserve"> فقال رسول الله </w:t>
      </w:r>
      <w:r w:rsidRPr="000E4A2F">
        <w:rPr>
          <w:rStyle w:val="libAlaemChar"/>
          <w:rtl/>
        </w:rPr>
        <w:t>صلى‌الله‌عليه‌وآله‌وسلم</w:t>
      </w:r>
      <w:r w:rsidRPr="00A569E2">
        <w:rPr>
          <w:rtl/>
        </w:rPr>
        <w:t xml:space="preserve"> انك لن تؤمن بها أبدا ،</w:t>
      </w:r>
    </w:p>
    <w:p w:rsidR="001C7CB2" w:rsidRPr="00A569E2" w:rsidRDefault="001C7CB2" w:rsidP="007C645F">
      <w:pPr>
        <w:pStyle w:val="libNormal"/>
        <w:rPr>
          <w:rtl/>
        </w:rPr>
      </w:pP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662 ـ في كتاب علل الشرائع</w:t>
      </w:r>
      <w:r>
        <w:rPr>
          <w:rtl/>
        </w:rPr>
        <w:t xml:space="preserve"> حدّثنا  </w:t>
      </w:r>
      <w:r w:rsidRPr="00A569E2">
        <w:rPr>
          <w:rtl/>
        </w:rPr>
        <w:t xml:space="preserve">محمد بن الحسن </w:t>
      </w:r>
      <w:r>
        <w:rPr>
          <w:rtl/>
        </w:rPr>
        <w:t>(</w:t>
      </w:r>
      <w:r w:rsidRPr="00A569E2">
        <w:rPr>
          <w:rtl/>
        </w:rPr>
        <w:t>ره</w:t>
      </w:r>
      <w:r>
        <w:rPr>
          <w:rtl/>
        </w:rPr>
        <w:t xml:space="preserve">): حدّثنا  </w:t>
      </w:r>
      <w:r w:rsidRPr="00A569E2">
        <w:rPr>
          <w:rtl/>
        </w:rPr>
        <w:t>محمد ابن الحسن الصفار عن يعقوب بن يزيد عن محمد بن</w:t>
      </w:r>
      <w:r>
        <w:rPr>
          <w:rtl/>
        </w:rPr>
        <w:t xml:space="preserve"> أبي </w:t>
      </w:r>
      <w:r w:rsidRPr="00A569E2">
        <w:rPr>
          <w:rtl/>
        </w:rPr>
        <w:t>عمير وصفوان بن يحيى عن معاوية بن عمار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في حجة الوداع لما فرغ من السعي قام عند المروة فخطب الناس فحمد الله واثنى عليه ثم قال</w:t>
      </w:r>
      <w:r>
        <w:rPr>
          <w:rtl/>
        </w:rPr>
        <w:t xml:space="preserve">: </w:t>
      </w:r>
      <w:r w:rsidRPr="00A569E2">
        <w:rPr>
          <w:rtl/>
        </w:rPr>
        <w:t>يا معشر الناس هذا جبرئيل</w:t>
      </w:r>
      <w:r>
        <w:rPr>
          <w:rtl/>
        </w:rPr>
        <w:t xml:space="preserve"> ـ </w:t>
      </w:r>
      <w:r w:rsidRPr="00A569E2">
        <w:rPr>
          <w:rtl/>
        </w:rPr>
        <w:t>وأشار بيده</w:t>
      </w:r>
      <w:r>
        <w:rPr>
          <w:rtl/>
        </w:rPr>
        <w:t xml:space="preserve"> إلى </w:t>
      </w:r>
      <w:r w:rsidRPr="00A569E2">
        <w:rPr>
          <w:rtl/>
        </w:rPr>
        <w:t>خلفه</w:t>
      </w:r>
      <w:r>
        <w:rPr>
          <w:rtl/>
        </w:rPr>
        <w:t xml:space="preserve"> ـ </w:t>
      </w:r>
      <w:r w:rsidRPr="00A569E2">
        <w:rPr>
          <w:rtl/>
        </w:rPr>
        <w:t>يأمرني أن آمر من لم يسق هديا أن يسق هديا أن يحل</w:t>
      </w:r>
      <w:r>
        <w:rPr>
          <w:rtl/>
        </w:rPr>
        <w:t xml:space="preserve">، </w:t>
      </w:r>
      <w:r w:rsidRPr="00A569E2">
        <w:rPr>
          <w:rtl/>
        </w:rPr>
        <w:t>ولو استقبلت من أمرى ما استدبرت لفعلت كما أمرتكم</w:t>
      </w:r>
      <w:r>
        <w:rPr>
          <w:rtl/>
        </w:rPr>
        <w:t xml:space="preserve">، </w:t>
      </w:r>
      <w:r w:rsidRPr="00A569E2">
        <w:rPr>
          <w:rtl/>
        </w:rPr>
        <w:t>ولكني سقت الهدى وليس لسايق الهدى أن يحل حتى يبلغ الهدى محله</w:t>
      </w:r>
      <w:r>
        <w:rPr>
          <w:rtl/>
        </w:rPr>
        <w:t xml:space="preserve">، </w:t>
      </w:r>
      <w:r w:rsidRPr="00A569E2">
        <w:rPr>
          <w:rtl/>
        </w:rPr>
        <w:t>فقام</w:t>
      </w:r>
      <w:r>
        <w:rPr>
          <w:rtl/>
        </w:rPr>
        <w:t xml:space="preserve"> إليه </w:t>
      </w:r>
      <w:r w:rsidRPr="00A569E2">
        <w:rPr>
          <w:rtl/>
        </w:rPr>
        <w:t>سراقة بن مالك بن جعشم الكناني فقال</w:t>
      </w:r>
      <w:r>
        <w:rPr>
          <w:rtl/>
        </w:rPr>
        <w:t xml:space="preserve">: </w:t>
      </w:r>
      <w:r w:rsidRPr="00A569E2">
        <w:rPr>
          <w:rtl/>
        </w:rPr>
        <w:t>يا رسول الله علمنا ديننا فكأننا خلقنا اليوم</w:t>
      </w:r>
      <w:r>
        <w:rPr>
          <w:rtl/>
        </w:rPr>
        <w:t>، أ</w:t>
      </w:r>
      <w:r w:rsidRPr="00A569E2">
        <w:rPr>
          <w:rtl/>
        </w:rPr>
        <w:t xml:space="preserve">رأيت هذا الذي أمرتنا به لعامنا </w:t>
      </w:r>
      <w:r>
        <w:rPr>
          <w:rtl/>
        </w:rPr>
        <w:t>[</w:t>
      </w:r>
      <w:r w:rsidRPr="00A569E2">
        <w:rPr>
          <w:rtl/>
        </w:rPr>
        <w:t>أم لكل عام</w:t>
      </w:r>
      <w:r>
        <w:rPr>
          <w:rtl/>
        </w:rPr>
        <w:t>]؟</w:t>
      </w:r>
      <w:r w:rsidRPr="00A569E2">
        <w:rPr>
          <w:rtl/>
        </w:rPr>
        <w:t xml:space="preserve"> فقال رسول الله </w:t>
      </w:r>
      <w:r w:rsidRPr="000E4A2F">
        <w:rPr>
          <w:rStyle w:val="libAlaemChar"/>
          <w:rtl/>
        </w:rPr>
        <w:t>صلى‌الله‌عليه‌وآله‌وسلم</w:t>
      </w:r>
      <w:r w:rsidRPr="00A569E2">
        <w:rPr>
          <w:rtl/>
        </w:rPr>
        <w:t xml:space="preserve"> لا بل لا بد الأبد</w:t>
      </w:r>
      <w:r>
        <w:rPr>
          <w:rtl/>
        </w:rPr>
        <w:t xml:space="preserve">، </w:t>
      </w:r>
      <w:r w:rsidRPr="00A569E2">
        <w:rPr>
          <w:rtl/>
        </w:rPr>
        <w:t>وان رجلا قام فقال</w:t>
      </w:r>
      <w:r>
        <w:rPr>
          <w:rtl/>
        </w:rPr>
        <w:t xml:space="preserve">: </w:t>
      </w:r>
      <w:r w:rsidRPr="00A569E2">
        <w:rPr>
          <w:rtl/>
        </w:rPr>
        <w:t>يا رسول الله نخرج حجاجا ورؤسنا تقطر</w:t>
      </w:r>
      <w:r>
        <w:rPr>
          <w:rtl/>
        </w:rPr>
        <w:t>؟</w:t>
      </w:r>
      <w:r w:rsidRPr="00A569E2">
        <w:rPr>
          <w:rtl/>
        </w:rPr>
        <w:t xml:space="preserve"> فقال له رسول الله </w:t>
      </w:r>
      <w:r w:rsidRPr="000E4A2F">
        <w:rPr>
          <w:rStyle w:val="libAlaemChar"/>
          <w:rtl/>
        </w:rPr>
        <w:t>صلى‌الله‌عليه‌وآله‌وسلم</w:t>
      </w:r>
      <w:r w:rsidRPr="00A569E2">
        <w:rPr>
          <w:rtl/>
        </w:rPr>
        <w:t xml:space="preserve"> انك لن تؤمن بها أبدا.</w:t>
      </w:r>
    </w:p>
    <w:p w:rsidR="001C7CB2" w:rsidRPr="00A569E2" w:rsidRDefault="001C7CB2" w:rsidP="007C645F">
      <w:pPr>
        <w:pStyle w:val="libNormal"/>
        <w:rPr>
          <w:rtl/>
        </w:rPr>
      </w:pPr>
      <w:r w:rsidRPr="00A569E2">
        <w:rPr>
          <w:rtl/>
        </w:rPr>
        <w:t>663</w:t>
      </w:r>
      <w:r>
        <w:rPr>
          <w:rtl/>
        </w:rPr>
        <w:t xml:space="preserve"> ـ حدّثنا  أبي </w:t>
      </w:r>
      <w:r w:rsidRPr="00A569E2">
        <w:rPr>
          <w:rtl/>
        </w:rPr>
        <w:t>ومحمد بن الحسن بن</w:t>
      </w:r>
      <w:r>
        <w:rPr>
          <w:rtl/>
        </w:rPr>
        <w:t xml:space="preserve"> أحمد </w:t>
      </w:r>
      <w:r w:rsidRPr="00A569E2">
        <w:rPr>
          <w:rtl/>
        </w:rPr>
        <w:t>بن الوليد رضى الله عنه قالا</w:t>
      </w:r>
      <w:r>
        <w:rPr>
          <w:rtl/>
        </w:rPr>
        <w:t xml:space="preserve">: حدّثنا  </w:t>
      </w:r>
      <w:r w:rsidRPr="00A569E2">
        <w:rPr>
          <w:rtl/>
        </w:rPr>
        <w:t>سعد بن عبد الله عن القاسم بن محمد الاصفهانى عن سليمان بن داود المنقري عن الفضيل بن عياض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اختلاف الناس في الحج</w:t>
      </w:r>
      <w:r>
        <w:rPr>
          <w:rtl/>
        </w:rPr>
        <w:t xml:space="preserve">، </w:t>
      </w:r>
      <w:r w:rsidRPr="00A569E2">
        <w:rPr>
          <w:rtl/>
        </w:rPr>
        <w:t>فبعضهم يقول</w:t>
      </w:r>
      <w:r>
        <w:rPr>
          <w:rtl/>
        </w:rPr>
        <w:t xml:space="preserve">: </w:t>
      </w:r>
      <w:r w:rsidRPr="00A569E2">
        <w:rPr>
          <w:rtl/>
        </w:rPr>
        <w:t xml:space="preserve">خرج رسول الله </w:t>
      </w:r>
      <w:r w:rsidRPr="000E4A2F">
        <w:rPr>
          <w:rStyle w:val="libAlaemChar"/>
          <w:rtl/>
        </w:rPr>
        <w:t>صلى‌الله‌عليه‌وآله‌وسلم</w:t>
      </w:r>
      <w:r w:rsidRPr="00A569E2">
        <w:rPr>
          <w:rtl/>
        </w:rPr>
        <w:t xml:space="preserve"> مهلا بالحج</w:t>
      </w:r>
      <w:r>
        <w:rPr>
          <w:rtl/>
        </w:rPr>
        <w:t xml:space="preserve">، </w:t>
      </w:r>
      <w:r w:rsidRPr="00A569E2">
        <w:rPr>
          <w:rtl/>
        </w:rPr>
        <w:t>وقال بعضهم</w:t>
      </w:r>
      <w:r>
        <w:rPr>
          <w:rtl/>
        </w:rPr>
        <w:t xml:space="preserve">: </w:t>
      </w:r>
      <w:r w:rsidRPr="00A569E2">
        <w:rPr>
          <w:rtl/>
        </w:rPr>
        <w:t>مهلا بالعمرة</w:t>
      </w:r>
      <w:r>
        <w:rPr>
          <w:rtl/>
        </w:rPr>
        <w:t xml:space="preserve">، </w:t>
      </w:r>
      <w:r w:rsidRPr="00A569E2">
        <w:rPr>
          <w:rtl/>
        </w:rPr>
        <w:t>وقال بعضمهم</w:t>
      </w:r>
      <w:r>
        <w:rPr>
          <w:rtl/>
        </w:rPr>
        <w:t xml:space="preserve">: </w:t>
      </w:r>
      <w:r w:rsidRPr="00A569E2">
        <w:rPr>
          <w:rtl/>
        </w:rPr>
        <w:t xml:space="preserve">خرج قارنا وقال بعضهم خرج ينتظر أمر الله </w:t>
      </w:r>
      <w:r w:rsidRPr="000E4A2F">
        <w:rPr>
          <w:rStyle w:val="libAlaemChar"/>
          <w:rtl/>
        </w:rPr>
        <w:t>عزوجل</w:t>
      </w:r>
      <w:r w:rsidRPr="00A569E2">
        <w:rPr>
          <w:rtl/>
        </w:rPr>
        <w:t xml:space="preserve"> 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علم الله </w:t>
      </w:r>
      <w:r w:rsidRPr="000E4A2F">
        <w:rPr>
          <w:rStyle w:val="libAlaemChar"/>
          <w:rtl/>
        </w:rPr>
        <w:t>عزوجل</w:t>
      </w:r>
      <w:r w:rsidRPr="00A569E2">
        <w:rPr>
          <w:rtl/>
        </w:rPr>
        <w:t xml:space="preserve"> انها حجة لا يحج رسول الله </w:t>
      </w:r>
      <w:r w:rsidRPr="000E4A2F">
        <w:rPr>
          <w:rStyle w:val="libAlaemChar"/>
          <w:rtl/>
        </w:rPr>
        <w:t>صلى‌الله‌عليه‌وآله‌وسلم</w:t>
      </w:r>
      <w:r w:rsidRPr="00A569E2">
        <w:rPr>
          <w:rtl/>
        </w:rPr>
        <w:t xml:space="preserve"> بعدها أبدا فجمع الله </w:t>
      </w:r>
      <w:r w:rsidRPr="000E4A2F">
        <w:rPr>
          <w:rStyle w:val="libAlaemChar"/>
          <w:rtl/>
        </w:rPr>
        <w:t>عزوجل</w:t>
      </w:r>
      <w:r w:rsidRPr="00A569E2">
        <w:rPr>
          <w:rtl/>
        </w:rPr>
        <w:t xml:space="preserve"> له ذلك كله في سفرة واحدة ليكون جميع ذلك سنة لامته</w:t>
      </w:r>
      <w:r>
        <w:rPr>
          <w:rtl/>
        </w:rPr>
        <w:t xml:space="preserve">، </w:t>
      </w:r>
      <w:r w:rsidRPr="00A569E2">
        <w:rPr>
          <w:rtl/>
        </w:rPr>
        <w:t xml:space="preserve">فلما طاف بالبيت وبالصفا والمروة أمره جبرئيل </w:t>
      </w:r>
      <w:r w:rsidRPr="000E4A2F">
        <w:rPr>
          <w:rStyle w:val="libAlaemChar"/>
          <w:rtl/>
        </w:rPr>
        <w:t>عليه‌السلام</w:t>
      </w:r>
      <w:r w:rsidRPr="00A569E2">
        <w:rPr>
          <w:rtl/>
        </w:rPr>
        <w:t xml:space="preserve"> أن يجعلها عمرة الأمن كان معه هدى فهو محبوس على هديه ولا يحل لقوله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حَتَّى يَبْلُغَ الْهَدْيُ مَحِلَّهُ</w:t>
      </w:r>
      <w:r w:rsidRPr="000E4A2F">
        <w:rPr>
          <w:rStyle w:val="libAlaemChar"/>
          <w:rtl/>
        </w:rPr>
        <w:t>)</w:t>
      </w:r>
      <w:r w:rsidRPr="00A569E2">
        <w:rPr>
          <w:rtl/>
        </w:rPr>
        <w:t xml:space="preserve"> فجمعت له العمرة والحج</w:t>
      </w:r>
      <w:r>
        <w:rPr>
          <w:rtl/>
        </w:rPr>
        <w:t xml:space="preserve">، </w:t>
      </w:r>
      <w:r w:rsidRPr="00A569E2">
        <w:rPr>
          <w:rtl/>
        </w:rPr>
        <w:t xml:space="preserve">وكان خرج على خروج العرب الاول لان العرب كانت لا تعرف الا الحج وهو في ذلك ينتظر أمر الله </w:t>
      </w:r>
      <w:r w:rsidRPr="000E4A2F">
        <w:rPr>
          <w:rStyle w:val="libAlaemChar"/>
          <w:rtl/>
        </w:rPr>
        <w:t>عزوجل</w:t>
      </w:r>
      <w:r>
        <w:rPr>
          <w:rtl/>
        </w:rPr>
        <w:t xml:space="preserve">، </w:t>
      </w:r>
      <w:r w:rsidRPr="00A569E2">
        <w:rPr>
          <w:rtl/>
        </w:rPr>
        <w:t xml:space="preserve">وهو يقول </w:t>
      </w:r>
      <w:r w:rsidRPr="000E4A2F">
        <w:rPr>
          <w:rStyle w:val="libAlaemChar"/>
          <w:rtl/>
        </w:rPr>
        <w:t>عليه‌السلام</w:t>
      </w:r>
      <w:r w:rsidRPr="00A569E2">
        <w:rPr>
          <w:rtl/>
        </w:rPr>
        <w:t xml:space="preserve"> الناس على امر جاهليهم</w:t>
      </w:r>
    </w:p>
    <w:p w:rsidR="001C7CB2" w:rsidRPr="00A569E2" w:rsidRDefault="001C7CB2" w:rsidP="007C645F">
      <w:pPr>
        <w:pStyle w:val="libNormal0"/>
        <w:rPr>
          <w:rtl/>
        </w:rPr>
      </w:pPr>
      <w:r>
        <w:rPr>
          <w:rtl/>
        </w:rPr>
        <w:br w:type="page"/>
      </w:r>
      <w:r w:rsidRPr="00A569E2">
        <w:rPr>
          <w:rtl/>
        </w:rPr>
        <w:lastRenderedPageBreak/>
        <w:t>الا ما غيره الإسلام</w:t>
      </w:r>
      <w:r>
        <w:rPr>
          <w:rtl/>
        </w:rPr>
        <w:t xml:space="preserve">، </w:t>
      </w:r>
      <w:r w:rsidRPr="00A569E2">
        <w:rPr>
          <w:rtl/>
        </w:rPr>
        <w:t>وكانوا لا يرون العمرة في أشهر الحج</w:t>
      </w:r>
      <w:r>
        <w:rPr>
          <w:rtl/>
        </w:rPr>
        <w:t xml:space="preserve">، </w:t>
      </w:r>
      <w:r w:rsidRPr="00A569E2">
        <w:rPr>
          <w:rtl/>
        </w:rPr>
        <w:t>فشق على أصحابه حين قال</w:t>
      </w:r>
      <w:r>
        <w:rPr>
          <w:rtl/>
        </w:rPr>
        <w:t xml:space="preserve">: </w:t>
      </w:r>
      <w:r w:rsidRPr="00A569E2">
        <w:rPr>
          <w:rtl/>
        </w:rPr>
        <w:t>اجعلوها عمرة</w:t>
      </w:r>
      <w:r>
        <w:rPr>
          <w:rtl/>
        </w:rPr>
        <w:t xml:space="preserve">، </w:t>
      </w:r>
      <w:r w:rsidRPr="00A569E2">
        <w:rPr>
          <w:rtl/>
        </w:rPr>
        <w:t>لأنهم كانوا لا يعرفون العمرة في أشهر الحج</w:t>
      </w:r>
      <w:r>
        <w:rPr>
          <w:rtl/>
        </w:rPr>
        <w:t xml:space="preserve">، </w:t>
      </w:r>
      <w:r w:rsidRPr="00A569E2">
        <w:rPr>
          <w:rtl/>
        </w:rPr>
        <w:t xml:space="preserve">وهذا الكلام من رسول الله </w:t>
      </w:r>
      <w:r w:rsidRPr="000E4A2F">
        <w:rPr>
          <w:rStyle w:val="libAlaemChar"/>
          <w:rtl/>
        </w:rPr>
        <w:t>صلى‌الله‌عليه‌وآله‌وسلم</w:t>
      </w:r>
      <w:r w:rsidRPr="00A569E2">
        <w:rPr>
          <w:rtl/>
        </w:rPr>
        <w:t xml:space="preserve"> انما كان في الوقت الذي أمرهم فيه بفسخ الحج</w:t>
      </w:r>
      <w:r>
        <w:rPr>
          <w:rtl/>
        </w:rPr>
        <w:t xml:space="preserve">، </w:t>
      </w:r>
      <w:r w:rsidRPr="00A569E2">
        <w:rPr>
          <w:rtl/>
        </w:rPr>
        <w:t>فقال</w:t>
      </w:r>
      <w:r>
        <w:rPr>
          <w:rtl/>
        </w:rPr>
        <w:t xml:space="preserve">: </w:t>
      </w:r>
      <w:r w:rsidRPr="00A569E2">
        <w:rPr>
          <w:rtl/>
        </w:rPr>
        <w:t>دخلت العمرة في الحج</w:t>
      </w:r>
      <w:r>
        <w:rPr>
          <w:rtl/>
        </w:rPr>
        <w:t xml:space="preserve"> إلى </w:t>
      </w:r>
      <w:r w:rsidRPr="00A569E2">
        <w:rPr>
          <w:rtl/>
        </w:rPr>
        <w:t>يوم القيامة وشبك بين أصابعه يعنى في أشهر الحج</w:t>
      </w:r>
      <w:r>
        <w:rPr>
          <w:rtl/>
        </w:rPr>
        <w:t xml:space="preserve">، </w:t>
      </w:r>
      <w:r w:rsidRPr="00A569E2">
        <w:rPr>
          <w:rtl/>
        </w:rPr>
        <w:t>قلت</w:t>
      </w:r>
      <w:r>
        <w:rPr>
          <w:rtl/>
        </w:rPr>
        <w:t xml:space="preserve">: </w:t>
      </w:r>
      <w:r w:rsidRPr="00A569E2">
        <w:rPr>
          <w:rtl/>
        </w:rPr>
        <w:t>فيعتد بشيء من امر الجاهلية</w:t>
      </w:r>
      <w:r>
        <w:rPr>
          <w:rtl/>
        </w:rPr>
        <w:t xml:space="preserve">؟ فقال: إنَّ </w:t>
      </w:r>
      <w:r w:rsidRPr="00A569E2">
        <w:rPr>
          <w:rtl/>
        </w:rPr>
        <w:t xml:space="preserve">أهل الجاهلية ضيعوا كل شيء من دين إبراهيم </w:t>
      </w:r>
      <w:r w:rsidRPr="000E4A2F">
        <w:rPr>
          <w:rStyle w:val="libAlaemChar"/>
          <w:rtl/>
        </w:rPr>
        <w:t>عليه‌السلام</w:t>
      </w:r>
      <w:r w:rsidRPr="00A569E2">
        <w:rPr>
          <w:rtl/>
        </w:rPr>
        <w:t xml:space="preserve"> الا الختان والتزويج والحج</w:t>
      </w:r>
      <w:r>
        <w:rPr>
          <w:rtl/>
        </w:rPr>
        <w:t xml:space="preserve">، </w:t>
      </w:r>
      <w:r w:rsidRPr="00A569E2">
        <w:rPr>
          <w:rtl/>
        </w:rPr>
        <w:t>فإنهم تمسكوا بها ولم يضيعوها.</w:t>
      </w:r>
    </w:p>
    <w:p w:rsidR="001C7CB2" w:rsidRPr="00A569E2" w:rsidRDefault="001C7CB2" w:rsidP="007C645F">
      <w:pPr>
        <w:pStyle w:val="libNormal"/>
        <w:rPr>
          <w:rtl/>
        </w:rPr>
      </w:pPr>
      <w:r w:rsidRPr="00957CEF">
        <w:rPr>
          <w:rStyle w:val="libBold2Char"/>
          <w:rtl/>
        </w:rPr>
        <w:t>664 ـ في الكافي</w:t>
      </w:r>
      <w:r w:rsidRPr="00A569E2">
        <w:rPr>
          <w:rtl/>
        </w:rPr>
        <w:t xml:space="preserve"> عن أبيه عن حماد عن حريز عمن أخبره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مر رسول الله </w:t>
      </w:r>
      <w:r w:rsidRPr="000E4A2F">
        <w:rPr>
          <w:rStyle w:val="libAlaemChar"/>
          <w:rtl/>
        </w:rPr>
        <w:t>صلى‌الله‌عليه‌وآله‌وسلم</w:t>
      </w:r>
      <w:r w:rsidRPr="00A569E2">
        <w:rPr>
          <w:rtl/>
        </w:rPr>
        <w:t xml:space="preserve"> على كعب بن عجرة والقمل يتناثر من رأسه وهو محرم</w:t>
      </w:r>
      <w:r>
        <w:rPr>
          <w:rtl/>
        </w:rPr>
        <w:t xml:space="preserve">، </w:t>
      </w:r>
      <w:r w:rsidRPr="00A569E2">
        <w:rPr>
          <w:rtl/>
        </w:rPr>
        <w:t xml:space="preserve">فقال له </w:t>
      </w:r>
      <w:r>
        <w:rPr>
          <w:rtl/>
        </w:rPr>
        <w:t>أ</w:t>
      </w:r>
      <w:r w:rsidRPr="00A569E2">
        <w:rPr>
          <w:rtl/>
        </w:rPr>
        <w:t>تؤذيك هوامك</w:t>
      </w:r>
      <w:r>
        <w:rPr>
          <w:rtl/>
        </w:rPr>
        <w:t>؟</w:t>
      </w:r>
      <w:r w:rsidRPr="00A569E2">
        <w:rPr>
          <w:rtl/>
        </w:rPr>
        <w:t xml:space="preserve"> فقال</w:t>
      </w:r>
      <w:r>
        <w:rPr>
          <w:rtl/>
        </w:rPr>
        <w:t xml:space="preserve">: </w:t>
      </w:r>
      <w:r w:rsidRPr="00A569E2">
        <w:rPr>
          <w:rtl/>
        </w:rPr>
        <w:t>نعم</w:t>
      </w:r>
      <w:r>
        <w:rPr>
          <w:rtl/>
        </w:rPr>
        <w:t xml:space="preserve">، </w:t>
      </w:r>
      <w:r w:rsidRPr="00A569E2">
        <w:rPr>
          <w:rtl/>
        </w:rPr>
        <w:t>فأنزلت هذه الاية</w:t>
      </w:r>
      <w:r>
        <w:rPr>
          <w:rtl/>
        </w:rPr>
        <w:t xml:space="preserve">: </w:t>
      </w:r>
      <w:r w:rsidRPr="000E4A2F">
        <w:rPr>
          <w:rStyle w:val="libAlaemChar"/>
          <w:rtl/>
        </w:rPr>
        <w:t>(</w:t>
      </w:r>
      <w:r w:rsidRPr="00500BFE">
        <w:rPr>
          <w:rStyle w:val="libAieChar"/>
          <w:rtl/>
        </w:rPr>
        <w:t>فَمَنْ كانَ مِنْكُمْ مَرِيضاً أَوْ بِهِ أَذىً مِنْ رَأْسِهِ فَفِدْيَةٌ مِنْ صِيامٍ أَوْ صَدَقَةٍ أَوْ نُسُكٍ</w:t>
      </w:r>
      <w:r w:rsidRPr="000E4A2F">
        <w:rPr>
          <w:rStyle w:val="libAlaemChar"/>
          <w:rtl/>
        </w:rPr>
        <w:t>)</w:t>
      </w:r>
      <w:r w:rsidRPr="00A569E2">
        <w:rPr>
          <w:rtl/>
        </w:rPr>
        <w:t xml:space="preserve"> فأمره رسول الله </w:t>
      </w:r>
      <w:r w:rsidRPr="000E4A2F">
        <w:rPr>
          <w:rStyle w:val="libAlaemChar"/>
          <w:rtl/>
        </w:rPr>
        <w:t>صلى‌الله‌عليه‌وآله‌وسلم</w:t>
      </w:r>
      <w:r w:rsidRPr="00A569E2">
        <w:rPr>
          <w:rtl/>
        </w:rPr>
        <w:t xml:space="preserve"> أن يحلق وجعل الصيام ثلثة أيام</w:t>
      </w:r>
      <w:r>
        <w:rPr>
          <w:rtl/>
        </w:rPr>
        <w:t xml:space="preserve">، </w:t>
      </w:r>
      <w:r w:rsidRPr="00A569E2">
        <w:rPr>
          <w:rtl/>
        </w:rPr>
        <w:t>والصدقة على ستة مساكين</w:t>
      </w:r>
      <w:r>
        <w:rPr>
          <w:rtl/>
        </w:rPr>
        <w:t xml:space="preserve">، </w:t>
      </w:r>
      <w:r w:rsidRPr="00A569E2">
        <w:rPr>
          <w:rtl/>
        </w:rPr>
        <w:t>لكل مسكين مدين والنسك شاة</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وكل شيء من القرآن «أو» فصاحبه بالخيار</w:t>
      </w:r>
      <w:r>
        <w:rPr>
          <w:rtl/>
        </w:rPr>
        <w:t xml:space="preserve">، </w:t>
      </w:r>
      <w:r w:rsidRPr="00A569E2">
        <w:rPr>
          <w:rtl/>
        </w:rPr>
        <w:t>يختار ما شاء</w:t>
      </w:r>
      <w:r>
        <w:rPr>
          <w:rtl/>
        </w:rPr>
        <w:t xml:space="preserve">، </w:t>
      </w:r>
      <w:r w:rsidRPr="00A569E2">
        <w:rPr>
          <w:rtl/>
        </w:rPr>
        <w:t>وكل شيء من القرآن</w:t>
      </w:r>
      <w:r>
        <w:rPr>
          <w:rtl/>
        </w:rPr>
        <w:t xml:space="preserve">: </w:t>
      </w:r>
      <w:r w:rsidRPr="00A569E2">
        <w:rPr>
          <w:rtl/>
        </w:rPr>
        <w:t>فمن لم يجد كذا فعليه كذا فالاولى الخيار.</w:t>
      </w:r>
    </w:p>
    <w:p w:rsidR="001C7CB2" w:rsidRPr="00A569E2" w:rsidRDefault="001C7CB2" w:rsidP="007C645F">
      <w:pPr>
        <w:pStyle w:val="libNormal"/>
        <w:rPr>
          <w:rtl/>
        </w:rPr>
      </w:pPr>
      <w:r w:rsidRPr="00A569E2">
        <w:rPr>
          <w:rtl/>
        </w:rPr>
        <w:t>665</w:t>
      </w:r>
      <w:r>
        <w:rPr>
          <w:rtl/>
        </w:rPr>
        <w:t xml:space="preserve"> ـ </w:t>
      </w:r>
      <w:r w:rsidRPr="00A569E2">
        <w:rPr>
          <w:rtl/>
        </w:rPr>
        <w:t>عدة من أصحابنا عن سهل بن زياد عن ابن</w:t>
      </w:r>
      <w:r>
        <w:rPr>
          <w:rtl/>
        </w:rPr>
        <w:t xml:space="preserve"> أبي </w:t>
      </w:r>
      <w:r w:rsidRPr="00A569E2">
        <w:rPr>
          <w:rtl/>
        </w:rPr>
        <w:t xml:space="preserve">نصر عن مثنى عن زرارة عن أبي عبد الله </w:t>
      </w:r>
      <w:r w:rsidRPr="000E4A2F">
        <w:rPr>
          <w:rStyle w:val="libAlaemChar"/>
          <w:rtl/>
        </w:rPr>
        <w:t>عليه‌السلام</w:t>
      </w:r>
      <w:r w:rsidRPr="00A569E2">
        <w:rPr>
          <w:rtl/>
        </w:rPr>
        <w:t xml:space="preserve"> قال</w:t>
      </w:r>
      <w:r>
        <w:rPr>
          <w:rtl/>
        </w:rPr>
        <w:t xml:space="preserve">: </w:t>
      </w:r>
      <w:r w:rsidRPr="00A569E2">
        <w:rPr>
          <w:rtl/>
        </w:rPr>
        <w:t>إذا أحصر الرجل فبعث بهديه فاذاه رأسه قبل ان ينحر هديه فانه يذبح شاة في المكان الذي أحصر فيه</w:t>
      </w:r>
      <w:r>
        <w:rPr>
          <w:rtl/>
        </w:rPr>
        <w:t xml:space="preserve">، </w:t>
      </w:r>
      <w:r w:rsidRPr="00A569E2">
        <w:rPr>
          <w:rtl/>
        </w:rPr>
        <w:t>ويصوم أو يتصدق</w:t>
      </w:r>
      <w:r>
        <w:rPr>
          <w:rtl/>
        </w:rPr>
        <w:t xml:space="preserve">، </w:t>
      </w:r>
      <w:r w:rsidRPr="00A569E2">
        <w:rPr>
          <w:rtl/>
        </w:rPr>
        <w:t>والصوم ثلثة أيام والصدقة على ستة مساكين نصف صاع لكل مسكين.</w:t>
      </w:r>
    </w:p>
    <w:p w:rsidR="001C7CB2" w:rsidRPr="00A569E2" w:rsidRDefault="001C7CB2" w:rsidP="007C645F">
      <w:pPr>
        <w:pStyle w:val="libNormal"/>
        <w:rPr>
          <w:rtl/>
        </w:rPr>
      </w:pPr>
      <w:r w:rsidRPr="00957CEF">
        <w:rPr>
          <w:rStyle w:val="libBold2Char"/>
          <w:rtl/>
        </w:rPr>
        <w:t>666 ـ في من لا يحضره الفقيه</w:t>
      </w:r>
      <w:r w:rsidRPr="00A569E2">
        <w:rPr>
          <w:rtl/>
        </w:rPr>
        <w:t xml:space="preserve"> ومر النبي </w:t>
      </w:r>
      <w:r w:rsidRPr="000E4A2F">
        <w:rPr>
          <w:rStyle w:val="libAlaemChar"/>
          <w:rtl/>
        </w:rPr>
        <w:t>صلى‌الله‌عليه‌وآله‌وسلم</w:t>
      </w:r>
      <w:r w:rsidRPr="00A569E2">
        <w:rPr>
          <w:rtl/>
        </w:rPr>
        <w:t xml:space="preserve"> على كعب بن عجرة الأنصاري وهو محرم وقد أكل القمل رأسه وحاجبيه وعينيه</w:t>
      </w:r>
      <w:r>
        <w:rPr>
          <w:rtl/>
        </w:rPr>
        <w:t xml:space="preserve">، </w:t>
      </w:r>
      <w:r w:rsidRPr="00A569E2">
        <w:rPr>
          <w:rtl/>
        </w:rPr>
        <w:t xml:space="preserve">فقال رسول الله </w:t>
      </w:r>
      <w:r w:rsidRPr="000E4A2F">
        <w:rPr>
          <w:rStyle w:val="libAlaemChar"/>
          <w:rtl/>
        </w:rPr>
        <w:t>صلى‌الله‌عليه‌وآله‌وسلم</w:t>
      </w:r>
      <w:r>
        <w:rPr>
          <w:rtl/>
        </w:rPr>
        <w:t xml:space="preserve">: </w:t>
      </w:r>
      <w:r w:rsidRPr="00A569E2">
        <w:rPr>
          <w:rtl/>
        </w:rPr>
        <w:t>ما كنت ارى ان الأمر يبلغ ما ارى فأمره فنسك عنه نسكا وحلق رأسه</w:t>
      </w:r>
      <w:r>
        <w:rPr>
          <w:rtl/>
        </w:rPr>
        <w:t xml:space="preserve">، </w:t>
      </w:r>
      <w:r w:rsidRPr="00A569E2">
        <w:rPr>
          <w:rtl/>
        </w:rPr>
        <w:t>يقول الله</w:t>
      </w:r>
      <w:r>
        <w:rPr>
          <w:rtl/>
        </w:rPr>
        <w:t xml:space="preserve">: </w:t>
      </w:r>
      <w:r w:rsidRPr="000E4A2F">
        <w:rPr>
          <w:rStyle w:val="libAlaemChar"/>
          <w:rtl/>
        </w:rPr>
        <w:t>(</w:t>
      </w:r>
      <w:r w:rsidRPr="00500BFE">
        <w:rPr>
          <w:rStyle w:val="libAieChar"/>
          <w:rtl/>
        </w:rPr>
        <w:t>فَمَنْ كانَ مِنْكُمْ مَرِيضاً أَوْ بِهِ أَذىً مِنْ رَأْسِهِ فَفِدْيَةٌ مِنْ صِيامٍ، أَوْ صَدَقَةٍ أَوْ نُسُكٍ</w:t>
      </w:r>
      <w:r w:rsidRPr="000E4A2F">
        <w:rPr>
          <w:rStyle w:val="libAlaemChar"/>
          <w:rtl/>
        </w:rPr>
        <w:t>)</w:t>
      </w:r>
      <w:r w:rsidRPr="00A569E2">
        <w:rPr>
          <w:rtl/>
        </w:rPr>
        <w:t xml:space="preserve"> فالصيام ثلثة أيام</w:t>
      </w:r>
      <w:r>
        <w:rPr>
          <w:rtl/>
        </w:rPr>
        <w:t xml:space="preserve">، </w:t>
      </w:r>
      <w:r w:rsidRPr="00A569E2">
        <w:rPr>
          <w:rtl/>
        </w:rPr>
        <w:t>والصدقة على ستة مساكين</w:t>
      </w:r>
      <w:r>
        <w:rPr>
          <w:rtl/>
        </w:rPr>
        <w:t xml:space="preserve">، </w:t>
      </w:r>
      <w:r w:rsidRPr="00A569E2">
        <w:rPr>
          <w:rtl/>
        </w:rPr>
        <w:t>لكل مسكين صاع من تمر</w:t>
      </w:r>
      <w:r>
        <w:rPr>
          <w:rtl/>
        </w:rPr>
        <w:t xml:space="preserve">، </w:t>
      </w:r>
      <w:r w:rsidRPr="00A569E2">
        <w:rPr>
          <w:rtl/>
        </w:rPr>
        <w:t>والنسك شاة لا يطعم منها أحد الا المساكين.</w:t>
      </w:r>
    </w:p>
    <w:p w:rsidR="001C7CB2" w:rsidRPr="00A569E2" w:rsidRDefault="001C7CB2" w:rsidP="007C645F">
      <w:pPr>
        <w:pStyle w:val="libNormal"/>
        <w:rPr>
          <w:rtl/>
        </w:rPr>
      </w:pPr>
      <w:r w:rsidRPr="00A569E2">
        <w:rPr>
          <w:rtl/>
        </w:rPr>
        <w:t>667</w:t>
      </w:r>
      <w:r>
        <w:rPr>
          <w:rtl/>
        </w:rPr>
        <w:t xml:space="preserve"> ـ </w:t>
      </w:r>
      <w:r w:rsidRPr="00A569E2">
        <w:rPr>
          <w:rtl/>
        </w:rPr>
        <w:t>روى عن الزهري</w:t>
      </w:r>
      <w:r>
        <w:rPr>
          <w:rtl/>
        </w:rPr>
        <w:t xml:space="preserve"> أنّه قال: </w:t>
      </w:r>
      <w:r w:rsidRPr="00A569E2">
        <w:rPr>
          <w:rtl/>
        </w:rPr>
        <w:t>لي</w:t>
      </w:r>
      <w:r>
        <w:rPr>
          <w:rtl/>
        </w:rPr>
        <w:t xml:space="preserve"> عليّ بن الحسين </w:t>
      </w:r>
      <w:r w:rsidRPr="000E4A2F">
        <w:rPr>
          <w:rStyle w:val="libAlaemChar"/>
          <w:rtl/>
        </w:rPr>
        <w:t>عليه‌السلام</w:t>
      </w:r>
      <w:r w:rsidRPr="00A569E2">
        <w:rPr>
          <w:rtl/>
        </w:rPr>
        <w:t xml:space="preserve"> ذكر حديثا طويلا</w:t>
      </w:r>
    </w:p>
    <w:p w:rsidR="001C7CB2" w:rsidRPr="00A569E2" w:rsidRDefault="001C7CB2" w:rsidP="007C645F">
      <w:pPr>
        <w:pStyle w:val="libNormal0"/>
        <w:rPr>
          <w:rtl/>
        </w:rPr>
      </w:pPr>
      <w:r>
        <w:rPr>
          <w:rtl/>
        </w:rPr>
        <w:br w:type="page"/>
      </w:r>
      <w:r w:rsidRPr="00A569E2">
        <w:rPr>
          <w:rtl/>
        </w:rPr>
        <w:lastRenderedPageBreak/>
        <w:t xml:space="preserve">في وجوه الصوم وفيه يقول </w:t>
      </w:r>
      <w:r w:rsidRPr="000E4A2F">
        <w:rPr>
          <w:rStyle w:val="libAlaemChar"/>
          <w:rtl/>
        </w:rPr>
        <w:t>عليه‌السلام</w:t>
      </w:r>
      <w:r>
        <w:rPr>
          <w:rtl/>
        </w:rPr>
        <w:t xml:space="preserve">: </w:t>
      </w:r>
      <w:r w:rsidRPr="00A569E2">
        <w:rPr>
          <w:rtl/>
        </w:rPr>
        <w:t>وصيام أذى حلق الرأس واجب</w:t>
      </w:r>
      <w:r>
        <w:rPr>
          <w:rtl/>
        </w:rPr>
        <w:t xml:space="preserve">، </w:t>
      </w:r>
      <w:r w:rsidRPr="00A569E2">
        <w:rPr>
          <w:rtl/>
        </w:rPr>
        <w:t xml:space="preserve">قال الله </w:t>
      </w:r>
      <w:r w:rsidRPr="000E4A2F">
        <w:rPr>
          <w:rStyle w:val="libAlaemChar"/>
          <w:rtl/>
        </w:rPr>
        <w:t>عزوجل</w:t>
      </w:r>
      <w:r w:rsidRPr="00A569E2">
        <w:rPr>
          <w:rtl/>
        </w:rPr>
        <w:t>.</w:t>
      </w:r>
      <w:r>
        <w:rPr>
          <w:rFonts w:hint="cs"/>
          <w:rtl/>
        </w:rPr>
        <w:t xml:space="preserve"> </w:t>
      </w:r>
      <w:r w:rsidRPr="000E4A2F">
        <w:rPr>
          <w:rStyle w:val="libAlaemChar"/>
          <w:rtl/>
        </w:rPr>
        <w:t>(</w:t>
      </w:r>
      <w:r w:rsidRPr="00500BFE">
        <w:rPr>
          <w:rStyle w:val="libAieChar"/>
          <w:rtl/>
        </w:rPr>
        <w:t>فَمَنْ كانَ مِنْكُمْ مَرِيضاً أَوْ بِهِ أَذىً مِنْ رَأْسِهِ فَفِدْيَةٌ مِنْ صِيامٍ أَوْ صَدَقَةٍ أَوْ نُسُكٍ</w:t>
      </w:r>
      <w:r w:rsidRPr="000E4A2F">
        <w:rPr>
          <w:rStyle w:val="libAlaemChar"/>
          <w:rtl/>
        </w:rPr>
        <w:t>)</w:t>
      </w:r>
      <w:r w:rsidRPr="00A569E2">
        <w:rPr>
          <w:rtl/>
        </w:rPr>
        <w:t xml:space="preserve"> فصاحبها فيها بالخيار. فان صام صام ثلثا</w:t>
      </w:r>
      <w:r>
        <w:rPr>
          <w:rtl/>
        </w:rPr>
        <w:t xml:space="preserve">، </w:t>
      </w:r>
      <w:r w:rsidRPr="00A569E2">
        <w:rPr>
          <w:rtl/>
        </w:rPr>
        <w:t>وصوم دم المتعة واجب لمن لم يجد الهدى</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DD7FD9">
        <w:rPr>
          <w:rtl/>
        </w:rPr>
        <w:t>«</w:t>
      </w:r>
      <w:r w:rsidRPr="00500BFE">
        <w:rPr>
          <w:rStyle w:val="libAieChar"/>
          <w:rtl/>
        </w:rPr>
        <w:t>فَمَنْ تَمَتَّعَ بِالْعُمْرَةِ إلى الْحَجِّ فَمَا اسْتَيْسَرَ مِنَ الْهَدْيِ فَمَنْ لَمْ يَجِدْ فَصِيامُ</w:t>
      </w:r>
      <w:r w:rsidRPr="000E4A2F">
        <w:rPr>
          <w:rStyle w:val="libAlaemChar"/>
          <w:rtl/>
        </w:rPr>
        <w:t>)</w:t>
      </w:r>
      <w:r w:rsidRPr="00A569E2">
        <w:rPr>
          <w:rtl/>
        </w:rPr>
        <w:t xml:space="preserve"> ثلثة </w:t>
      </w:r>
      <w:r w:rsidRPr="000E4A2F">
        <w:rPr>
          <w:rStyle w:val="libAlaemChar"/>
          <w:rtl/>
        </w:rPr>
        <w:t>(</w:t>
      </w:r>
      <w:r w:rsidRPr="00500BFE">
        <w:rPr>
          <w:rStyle w:val="libAieChar"/>
          <w:rtl/>
        </w:rPr>
        <w:t>أَيَّامٍ فِي الْحَجِّ وَسَبْعَةٍ إِذا رَجَعْتُمْ تِلْكَ عَشَرَةٌ كامِلَةٌ</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668 ـ في كتاب علل الشرائع</w:t>
      </w:r>
      <w:r w:rsidRPr="00A569E2">
        <w:rPr>
          <w:rtl/>
        </w:rPr>
        <w:t xml:space="preserve"> في العلل التي ذكر الفضل بن شاذان انه سمعها من الرضا </w:t>
      </w:r>
      <w:r w:rsidRPr="000E4A2F">
        <w:rPr>
          <w:rStyle w:val="libAlaemChar"/>
          <w:rtl/>
        </w:rPr>
        <w:t>عليه‌السلام</w:t>
      </w:r>
      <w:r w:rsidRPr="00A569E2">
        <w:rPr>
          <w:rtl/>
        </w:rPr>
        <w:t xml:space="preserve"> «فان قال»</w:t>
      </w:r>
      <w:r>
        <w:rPr>
          <w:rtl/>
        </w:rPr>
        <w:t xml:space="preserve">: </w:t>
      </w:r>
      <w:r w:rsidRPr="00A569E2">
        <w:rPr>
          <w:rtl/>
        </w:rPr>
        <w:t>فلم أمروا بالتمتع في الحج</w:t>
      </w:r>
      <w:r>
        <w:rPr>
          <w:rtl/>
        </w:rPr>
        <w:t>؟</w:t>
      </w:r>
      <w:r w:rsidRPr="00A569E2">
        <w:rPr>
          <w:rtl/>
        </w:rPr>
        <w:t xml:space="preserve"> «قيل» </w:t>
      </w:r>
      <w:r w:rsidRPr="000E4A2F">
        <w:rPr>
          <w:rStyle w:val="libAlaemChar"/>
          <w:rtl/>
        </w:rPr>
        <w:t>(</w:t>
      </w:r>
      <w:r w:rsidRPr="00500BFE">
        <w:rPr>
          <w:rStyle w:val="libAieChar"/>
          <w:rtl/>
        </w:rPr>
        <w:t>ذلِكَ تَخْفِيفٌ مِنْ رَبِّكُمْ وَرَحْمَةٌ</w:t>
      </w:r>
      <w:r w:rsidRPr="000E4A2F">
        <w:rPr>
          <w:rStyle w:val="libAlaemChar"/>
          <w:rtl/>
        </w:rPr>
        <w:t>)</w:t>
      </w:r>
      <w:r>
        <w:rPr>
          <w:rtl/>
        </w:rPr>
        <w:t xml:space="preserve">، </w:t>
      </w:r>
      <w:r w:rsidRPr="00A569E2">
        <w:rPr>
          <w:rtl/>
        </w:rPr>
        <w:t>لان يسلم الناس من إحرامهم</w:t>
      </w:r>
      <w:r>
        <w:rPr>
          <w:rtl/>
        </w:rPr>
        <w:t xml:space="preserve">، </w:t>
      </w:r>
      <w:r w:rsidRPr="00A569E2">
        <w:rPr>
          <w:rtl/>
        </w:rPr>
        <w:t>ولا يطول ذلك عليهم فيدخل عليهم الفساد</w:t>
      </w:r>
      <w:r>
        <w:rPr>
          <w:rtl/>
        </w:rPr>
        <w:t xml:space="preserve">، </w:t>
      </w:r>
      <w:r w:rsidRPr="00A569E2">
        <w:rPr>
          <w:rtl/>
        </w:rPr>
        <w:t>وأن يكون الحج والعمرة واجبين جميعا فلا تعطل العمرة وتبطل</w:t>
      </w:r>
      <w:r>
        <w:rPr>
          <w:rtl/>
        </w:rPr>
        <w:t xml:space="preserve">، </w:t>
      </w:r>
      <w:r w:rsidRPr="00A569E2">
        <w:rPr>
          <w:rtl/>
        </w:rPr>
        <w:t>ولان يكون الحج مفردا من العمرة</w:t>
      </w:r>
      <w:r>
        <w:rPr>
          <w:rtl/>
        </w:rPr>
        <w:t xml:space="preserve">، </w:t>
      </w:r>
      <w:r w:rsidRPr="00A569E2">
        <w:rPr>
          <w:rtl/>
        </w:rPr>
        <w:t>ويكون بينهما فصل وتمييز</w:t>
      </w:r>
      <w:r>
        <w:rPr>
          <w:rtl/>
        </w:rPr>
        <w:t xml:space="preserve">، </w:t>
      </w:r>
      <w:r w:rsidRPr="00A569E2">
        <w:rPr>
          <w:rtl/>
        </w:rPr>
        <w:t>وان لا يكون الطواف بالبيت محظورا لان المحرم إذا طاف بالبيت قد أحل الا لعلة</w:t>
      </w:r>
      <w:r>
        <w:rPr>
          <w:rtl/>
        </w:rPr>
        <w:t xml:space="preserve">، </w:t>
      </w:r>
      <w:r w:rsidRPr="00A569E2">
        <w:rPr>
          <w:rtl/>
        </w:rPr>
        <w:t>فلو لا التمتع لم يكن للحاج ان يطوف</w:t>
      </w:r>
      <w:r>
        <w:rPr>
          <w:rtl/>
        </w:rPr>
        <w:t xml:space="preserve">، </w:t>
      </w:r>
      <w:r w:rsidRPr="00A569E2">
        <w:rPr>
          <w:rtl/>
        </w:rPr>
        <w:t>لأنه إذا طاف أحل وفسد إحرامه ويخرج منه قبل أداء الحج ولان يجب على الناس الهدى والكفارة فيذبحون وينحرون ويتقربون</w:t>
      </w:r>
      <w:r>
        <w:rPr>
          <w:rtl/>
        </w:rPr>
        <w:t xml:space="preserve"> إلى </w:t>
      </w:r>
      <w:r w:rsidRPr="00A569E2">
        <w:rPr>
          <w:rtl/>
        </w:rPr>
        <w:t>الله</w:t>
      </w:r>
      <w:r>
        <w:rPr>
          <w:rtl/>
        </w:rPr>
        <w:t xml:space="preserve"> جلّ جلاله، </w:t>
      </w:r>
      <w:r w:rsidRPr="00A569E2">
        <w:rPr>
          <w:rtl/>
        </w:rPr>
        <w:t>فلا تبطل هراقة الدماء والصدقة على المساكين.</w:t>
      </w:r>
    </w:p>
    <w:p w:rsidR="001C7CB2" w:rsidRPr="00A569E2" w:rsidRDefault="001C7CB2" w:rsidP="007C645F">
      <w:pPr>
        <w:pStyle w:val="libNormal"/>
        <w:rPr>
          <w:rtl/>
        </w:rPr>
      </w:pPr>
      <w:r w:rsidRPr="00A569E2">
        <w:rPr>
          <w:rtl/>
        </w:rPr>
        <w:t>669</w:t>
      </w:r>
      <w:r>
        <w:rPr>
          <w:rtl/>
        </w:rPr>
        <w:t xml:space="preserve"> ـ أبي (</w:t>
      </w:r>
      <w:r w:rsidRPr="00A569E2">
        <w:rPr>
          <w:rtl/>
        </w:rPr>
        <w:t>ره</w:t>
      </w:r>
      <w:r>
        <w:rPr>
          <w:rtl/>
        </w:rPr>
        <w:t>)</w:t>
      </w:r>
      <w:r w:rsidRPr="00A569E2">
        <w:rPr>
          <w:rtl/>
        </w:rPr>
        <w:t xml:space="preserve"> قال</w:t>
      </w:r>
      <w:r>
        <w:rPr>
          <w:rtl/>
        </w:rPr>
        <w:t xml:space="preserve">: حدّثنا  علي بن إبراهيم </w:t>
      </w:r>
      <w:r w:rsidRPr="00A569E2">
        <w:rPr>
          <w:rtl/>
        </w:rPr>
        <w:t xml:space="preserve">بن هاشم عن أبيه عن محمد بن أبي عمير عن حماد بن عثمان عن عبيد الله بن على الحلبي عن أبي عبد الله </w:t>
      </w:r>
      <w:r w:rsidRPr="000E4A2F">
        <w:rPr>
          <w:rStyle w:val="libAlaemChar"/>
          <w:rtl/>
        </w:rPr>
        <w:t>عليه‌السلام</w:t>
      </w:r>
      <w:r>
        <w:rPr>
          <w:rtl/>
        </w:rPr>
        <w:t xml:space="preserve"> قال: إنَّ </w:t>
      </w:r>
      <w:r w:rsidRPr="00A569E2">
        <w:rPr>
          <w:rtl/>
        </w:rPr>
        <w:t xml:space="preserve">الحج متصل بالعمرة 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فَإِذا أَمِنْتُمْ فَمَنْ تَمَتَّعَ بِالْعُمْرَةِ إلى الْحَجِّ فَمَا اسْتَيْسَرَ مِنَ الْهَدْيِ</w:t>
      </w:r>
      <w:r w:rsidRPr="000E4A2F">
        <w:rPr>
          <w:rStyle w:val="libAlaemChar"/>
          <w:rtl/>
        </w:rPr>
        <w:t>)</w:t>
      </w:r>
      <w:r w:rsidRPr="00A569E2">
        <w:rPr>
          <w:rtl/>
        </w:rPr>
        <w:t xml:space="preserve"> فليس ينبغي لأحد الا أن يتمتع لان الله </w:t>
      </w:r>
      <w:r w:rsidRPr="000E4A2F">
        <w:rPr>
          <w:rStyle w:val="libAlaemChar"/>
          <w:rtl/>
        </w:rPr>
        <w:t>عزوجل</w:t>
      </w:r>
      <w:r w:rsidRPr="00A569E2">
        <w:rPr>
          <w:rtl/>
        </w:rPr>
        <w:t xml:space="preserve"> أنزل ذلك في كتابه وسنة رسول الله </w:t>
      </w:r>
      <w:r w:rsidRPr="000E4A2F">
        <w:rPr>
          <w:rStyle w:val="libAlaemChar"/>
          <w:rtl/>
        </w:rPr>
        <w:t>صلى‌الله‌عليه‌وآله‌وسلم</w:t>
      </w:r>
      <w:r w:rsidRPr="00A569E2">
        <w:rPr>
          <w:rtl/>
        </w:rPr>
        <w:t>.</w:t>
      </w:r>
    </w:p>
    <w:p w:rsidR="001C7CB2" w:rsidRPr="00A569E2" w:rsidRDefault="001C7CB2" w:rsidP="007C645F">
      <w:pPr>
        <w:pStyle w:val="libNormal"/>
        <w:rPr>
          <w:rtl/>
        </w:rPr>
      </w:pPr>
      <w:r w:rsidRPr="00957CEF">
        <w:rPr>
          <w:rStyle w:val="libBold2Char"/>
          <w:rtl/>
        </w:rPr>
        <w:t>670 ـ في الكافي</w:t>
      </w:r>
      <w:r w:rsidRPr="00A569E2">
        <w:rPr>
          <w:rtl/>
        </w:rPr>
        <w:t xml:space="preserve"> عدة من أصحابنا عن سهل بن زياد واحمد بن محمد جميعا عن ابن محبوب عن ابن رئاب عن أبي عبيدة عن أبي عبد الله </w:t>
      </w:r>
      <w:r w:rsidRPr="000E4A2F">
        <w:rPr>
          <w:rStyle w:val="libAlaemChar"/>
          <w:rtl/>
        </w:rPr>
        <w:t>عليه‌السلام</w:t>
      </w:r>
      <w:r w:rsidRPr="00A569E2">
        <w:rPr>
          <w:rtl/>
        </w:rPr>
        <w:t xml:space="preserve"> في قول الله تعالى</w:t>
      </w:r>
      <w:r>
        <w:rPr>
          <w:rtl/>
        </w:rPr>
        <w:t xml:space="preserve">: </w:t>
      </w:r>
      <w:r w:rsidRPr="000E4A2F">
        <w:rPr>
          <w:rStyle w:val="libAlaemChar"/>
          <w:rtl/>
        </w:rPr>
        <w:t>(</w:t>
      </w:r>
      <w:r w:rsidRPr="00500BFE">
        <w:rPr>
          <w:rStyle w:val="libAieChar"/>
          <w:rtl/>
        </w:rPr>
        <w:t>فَمَنْ تَمَتَّعَ بِالْعُمْرَةِ إلى الْحَجِّ فَمَا اسْتَيْسَرَ مِنَ الْهَدْيِ</w:t>
      </w:r>
      <w:r w:rsidRPr="000E4A2F">
        <w:rPr>
          <w:rStyle w:val="libAlaemChar"/>
          <w:rtl/>
        </w:rPr>
        <w:t>)</w:t>
      </w:r>
      <w:r w:rsidRPr="00A569E2">
        <w:rPr>
          <w:rtl/>
        </w:rPr>
        <w:t xml:space="preserve"> قال</w:t>
      </w:r>
      <w:r>
        <w:rPr>
          <w:rtl/>
        </w:rPr>
        <w:t xml:space="preserve">: </w:t>
      </w:r>
      <w:r w:rsidRPr="00A569E2">
        <w:rPr>
          <w:rtl/>
        </w:rPr>
        <w:t>شاة.</w:t>
      </w:r>
    </w:p>
    <w:p w:rsidR="001C7CB2" w:rsidRPr="00A569E2" w:rsidRDefault="001C7CB2" w:rsidP="007C645F">
      <w:pPr>
        <w:pStyle w:val="libNormal"/>
        <w:rPr>
          <w:rtl/>
        </w:rPr>
      </w:pPr>
      <w:r w:rsidRPr="00A569E2">
        <w:rPr>
          <w:rtl/>
        </w:rPr>
        <w:t>671</w:t>
      </w:r>
      <w:r>
        <w:rPr>
          <w:rtl/>
        </w:rPr>
        <w:t xml:space="preserve"> ـ </w:t>
      </w:r>
      <w:r w:rsidRPr="00A569E2">
        <w:rPr>
          <w:rtl/>
        </w:rPr>
        <w:t>محمد بن يحيى عن</w:t>
      </w:r>
      <w:r>
        <w:rPr>
          <w:rtl/>
        </w:rPr>
        <w:t xml:space="preserve"> أحمد </w:t>
      </w:r>
      <w:r w:rsidRPr="00A569E2">
        <w:rPr>
          <w:rtl/>
        </w:rPr>
        <w:t>بن محمد عن محمد بن سنان عن ابن مسكان عن سعيد الأعرج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من تمتع في أشهر الحج ثم اقام بمكة حتى</w:t>
      </w:r>
    </w:p>
    <w:p w:rsidR="001C7CB2" w:rsidRPr="00A569E2" w:rsidRDefault="001C7CB2" w:rsidP="007C645F">
      <w:pPr>
        <w:pStyle w:val="libNormal0"/>
        <w:rPr>
          <w:rtl/>
        </w:rPr>
      </w:pPr>
      <w:r>
        <w:rPr>
          <w:rtl/>
        </w:rPr>
        <w:br w:type="page"/>
      </w:r>
      <w:r w:rsidRPr="00A569E2">
        <w:rPr>
          <w:rtl/>
        </w:rPr>
        <w:lastRenderedPageBreak/>
        <w:t>يحضر الحج من قابل فعليه شاة</w:t>
      </w:r>
      <w:r>
        <w:rPr>
          <w:rtl/>
        </w:rPr>
        <w:t xml:space="preserve">، </w:t>
      </w:r>
      <w:r w:rsidRPr="00A569E2">
        <w:rPr>
          <w:rtl/>
        </w:rPr>
        <w:t>ومن تمتع في غير أشهر الحج ثم جاوز حتى يحضر الحج فليس عليه دم</w:t>
      </w:r>
      <w:r>
        <w:rPr>
          <w:rtl/>
        </w:rPr>
        <w:t xml:space="preserve">، </w:t>
      </w:r>
      <w:r w:rsidRPr="00A569E2">
        <w:rPr>
          <w:rtl/>
        </w:rPr>
        <w:t>انما هي حجة مفردة</w:t>
      </w:r>
      <w:r>
        <w:rPr>
          <w:rtl/>
        </w:rPr>
        <w:t xml:space="preserve"> وإنّما </w:t>
      </w:r>
      <w:r w:rsidRPr="00A569E2">
        <w:rPr>
          <w:rtl/>
        </w:rPr>
        <w:t>الأضحى على أهل الأمصار.</w:t>
      </w:r>
    </w:p>
    <w:p w:rsidR="001C7CB2" w:rsidRPr="00A569E2" w:rsidRDefault="001C7CB2" w:rsidP="007C645F">
      <w:pPr>
        <w:pStyle w:val="libNormal"/>
        <w:rPr>
          <w:rtl/>
          <w:lang w:bidi="fa-IR"/>
        </w:rPr>
      </w:pPr>
      <w:r w:rsidRPr="00A569E2">
        <w:rPr>
          <w:rtl/>
          <w:lang w:bidi="fa-IR"/>
        </w:rPr>
        <w:t>672</w:t>
      </w:r>
      <w:r>
        <w:rPr>
          <w:rtl/>
          <w:lang w:bidi="fa-IR"/>
        </w:rPr>
        <w:t xml:space="preserve"> ـ علي بن إبراهيم </w:t>
      </w:r>
      <w:r w:rsidRPr="00A569E2">
        <w:rPr>
          <w:rtl/>
          <w:lang w:bidi="fa-IR"/>
        </w:rPr>
        <w:t>عن أبيه رفعه في قوله تعالى</w:t>
      </w:r>
      <w:r>
        <w:rPr>
          <w:rtl/>
          <w:lang w:bidi="fa-IR"/>
        </w:rPr>
        <w:t xml:space="preserve">: </w:t>
      </w:r>
      <w:r w:rsidRPr="000E4A2F">
        <w:rPr>
          <w:rStyle w:val="libAlaemChar"/>
          <w:rtl/>
        </w:rPr>
        <w:t>(</w:t>
      </w:r>
      <w:r w:rsidRPr="00500BFE">
        <w:rPr>
          <w:rStyle w:val="libAieChar"/>
          <w:rtl/>
        </w:rPr>
        <w:t>فَمَنْ لَمْ يَجِدْ فَصِيامُ ثَلاثَةِ أَيَّامٍ فِي الْحَجِّ وَسَبْعَةٍ إِذا رَجَعْتُمْ تِلْكَ عَشَرَةٌ كامِلَةٌ</w:t>
      </w:r>
      <w:r w:rsidRPr="000E4A2F">
        <w:rPr>
          <w:rStyle w:val="libAlaemChar"/>
          <w:rtl/>
        </w:rPr>
        <w:t>)</w:t>
      </w:r>
      <w:r w:rsidRPr="00A569E2">
        <w:rPr>
          <w:rtl/>
          <w:lang w:bidi="fa-IR"/>
        </w:rPr>
        <w:t xml:space="preserve"> قال</w:t>
      </w:r>
      <w:r>
        <w:rPr>
          <w:rtl/>
          <w:lang w:bidi="fa-IR"/>
        </w:rPr>
        <w:t xml:space="preserve">: </w:t>
      </w:r>
      <w:r w:rsidRPr="00A569E2">
        <w:rPr>
          <w:rtl/>
          <w:lang w:bidi="fa-IR"/>
        </w:rPr>
        <w:t>كمالها كمال الاضحية.</w:t>
      </w:r>
    </w:p>
    <w:p w:rsidR="001C7CB2" w:rsidRPr="00A569E2" w:rsidRDefault="001C7CB2" w:rsidP="007C645F">
      <w:pPr>
        <w:pStyle w:val="libNormal"/>
        <w:rPr>
          <w:rtl/>
        </w:rPr>
      </w:pPr>
      <w:r w:rsidRPr="00957CEF">
        <w:rPr>
          <w:rStyle w:val="libBold2Char"/>
          <w:rtl/>
        </w:rPr>
        <w:t>673 ـ في تهذيب الأحكام</w:t>
      </w:r>
      <w:r w:rsidRPr="00A569E2">
        <w:rPr>
          <w:rtl/>
        </w:rPr>
        <w:t xml:space="preserve"> موسى بن القاسم عن محمد عن زكريا المؤمن عن عبد الرحمن بن عتبة عن عبد الله بن سليمان الصيرفي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لسفيان الثوري</w:t>
      </w:r>
      <w:r>
        <w:rPr>
          <w:rtl/>
        </w:rPr>
        <w:t xml:space="preserve">: </w:t>
      </w:r>
      <w:r w:rsidRPr="00A569E2">
        <w:rPr>
          <w:rtl/>
        </w:rPr>
        <w:t>ما تقول في قول الله تعالى</w:t>
      </w:r>
      <w:r>
        <w:rPr>
          <w:rtl/>
        </w:rPr>
        <w:t xml:space="preserve">: </w:t>
      </w:r>
      <w:r w:rsidRPr="000E4A2F">
        <w:rPr>
          <w:rStyle w:val="libAlaemChar"/>
          <w:rtl/>
        </w:rPr>
        <w:t>(</w:t>
      </w:r>
      <w:r w:rsidRPr="00500BFE">
        <w:rPr>
          <w:rStyle w:val="libAieChar"/>
          <w:rtl/>
        </w:rPr>
        <w:t>فَمَنْ تَمَتَّعَ بِالْعُمْرَةِ إلى الْحَجِّ فَمَا اسْتَيْسَرَ مِنَ الْهَدْيِ فَمَنْ لَمْ يَجِدْ فَصِيامُ ثَلاثَةِ أَيَّامٍ فِي الْحَجِّ وَسَبْعَةٍ إِذا رَجَعْتُمْ تِلْكَ عَشَرَةٌ كامِلَةٌ</w:t>
      </w:r>
      <w:r w:rsidRPr="000E4A2F">
        <w:rPr>
          <w:rStyle w:val="libAlaemChar"/>
          <w:rtl/>
        </w:rPr>
        <w:t>)</w:t>
      </w:r>
      <w:r>
        <w:rPr>
          <w:rtl/>
        </w:rPr>
        <w:t xml:space="preserve"> أي </w:t>
      </w:r>
      <w:r w:rsidRPr="00A569E2">
        <w:rPr>
          <w:rtl/>
        </w:rPr>
        <w:t>شيء يعنى بكاملة</w:t>
      </w:r>
      <w:r>
        <w:rPr>
          <w:rtl/>
        </w:rPr>
        <w:t>؟</w:t>
      </w:r>
      <w:r w:rsidRPr="00A569E2">
        <w:rPr>
          <w:rtl/>
        </w:rPr>
        <w:t xml:space="preserve"> قال</w:t>
      </w:r>
      <w:r>
        <w:rPr>
          <w:rtl/>
        </w:rPr>
        <w:t xml:space="preserve">: </w:t>
      </w:r>
      <w:r w:rsidRPr="00A569E2">
        <w:rPr>
          <w:rtl/>
        </w:rPr>
        <w:t>سبعة وثلثة</w:t>
      </w:r>
      <w:r>
        <w:rPr>
          <w:rtl/>
        </w:rPr>
        <w:t xml:space="preserve">، </w:t>
      </w:r>
      <w:r w:rsidRPr="00A569E2">
        <w:rPr>
          <w:rtl/>
        </w:rPr>
        <w:t>قال</w:t>
      </w:r>
      <w:r>
        <w:rPr>
          <w:rtl/>
        </w:rPr>
        <w:t xml:space="preserve">: </w:t>
      </w:r>
      <w:r w:rsidRPr="00A569E2">
        <w:rPr>
          <w:rtl/>
        </w:rPr>
        <w:t>ويختل ذا على ذي حجى ان سبعة وثلثة عشرة</w:t>
      </w:r>
      <w:r>
        <w:rPr>
          <w:rtl/>
        </w:rPr>
        <w:t>؟!</w:t>
      </w:r>
      <w:r w:rsidRPr="00A569E2">
        <w:rPr>
          <w:rtl/>
        </w:rPr>
        <w:t xml:space="preserve"> قال</w:t>
      </w:r>
      <w:r>
        <w:rPr>
          <w:rtl/>
        </w:rPr>
        <w:t xml:space="preserve">: </w:t>
      </w:r>
      <w:r w:rsidRPr="00A569E2">
        <w:rPr>
          <w:rtl/>
        </w:rPr>
        <w:t>فأى شيء هو أصلحك الله</w:t>
      </w:r>
      <w:r>
        <w:rPr>
          <w:rtl/>
        </w:rPr>
        <w:t>؟</w:t>
      </w:r>
      <w:r w:rsidRPr="00A569E2">
        <w:rPr>
          <w:rtl/>
        </w:rPr>
        <w:t xml:space="preserve"> قال</w:t>
      </w:r>
      <w:r>
        <w:rPr>
          <w:rtl/>
        </w:rPr>
        <w:t xml:space="preserve">: </w:t>
      </w:r>
      <w:r w:rsidRPr="00A569E2">
        <w:rPr>
          <w:rtl/>
        </w:rPr>
        <w:t>انظر</w:t>
      </w:r>
      <w:r>
        <w:rPr>
          <w:rtl/>
        </w:rPr>
        <w:t xml:space="preserve">، </w:t>
      </w:r>
      <w:r w:rsidRPr="00A569E2">
        <w:rPr>
          <w:rtl/>
        </w:rPr>
        <w:t>قال</w:t>
      </w:r>
      <w:r>
        <w:rPr>
          <w:rtl/>
        </w:rPr>
        <w:t xml:space="preserve">: </w:t>
      </w:r>
      <w:r w:rsidRPr="00A569E2">
        <w:rPr>
          <w:rtl/>
        </w:rPr>
        <w:t>لا علم لي فأى شيء هو أصلحك الله</w:t>
      </w:r>
      <w:r>
        <w:rPr>
          <w:rtl/>
        </w:rPr>
        <w:t>؟</w:t>
      </w:r>
      <w:r w:rsidRPr="00A569E2">
        <w:rPr>
          <w:rtl/>
        </w:rPr>
        <w:t xml:space="preserve"> قال</w:t>
      </w:r>
      <w:r>
        <w:rPr>
          <w:rtl/>
        </w:rPr>
        <w:t xml:space="preserve">: </w:t>
      </w:r>
      <w:r w:rsidRPr="00A569E2">
        <w:rPr>
          <w:rtl/>
        </w:rPr>
        <w:t>الكاملة كمالها كمال الاضحية</w:t>
      </w:r>
      <w:r>
        <w:rPr>
          <w:rtl/>
        </w:rPr>
        <w:t xml:space="preserve">، </w:t>
      </w:r>
      <w:r w:rsidRPr="00A569E2">
        <w:rPr>
          <w:rtl/>
        </w:rPr>
        <w:t>سواء أتيت بها أو لم تأت فالاضحية تمامها كمال الاضحية.</w:t>
      </w:r>
    </w:p>
    <w:p w:rsidR="001C7CB2" w:rsidRPr="00A569E2" w:rsidRDefault="001C7CB2" w:rsidP="007C645F">
      <w:pPr>
        <w:pStyle w:val="libNormal"/>
        <w:rPr>
          <w:rtl/>
        </w:rPr>
      </w:pPr>
      <w:r w:rsidRPr="00A569E2">
        <w:rPr>
          <w:rtl/>
        </w:rPr>
        <w:t>674</w:t>
      </w:r>
      <w:r>
        <w:rPr>
          <w:rtl/>
        </w:rPr>
        <w:t xml:space="preserve"> ـ أحمد </w:t>
      </w:r>
      <w:r w:rsidRPr="00A569E2">
        <w:rPr>
          <w:rtl/>
        </w:rPr>
        <w:t>بن محمد عن ابن</w:t>
      </w:r>
      <w:r>
        <w:rPr>
          <w:rtl/>
        </w:rPr>
        <w:t xml:space="preserve"> أبي </w:t>
      </w:r>
      <w:r w:rsidRPr="00A569E2">
        <w:rPr>
          <w:rtl/>
        </w:rPr>
        <w:t>نصر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 المتمتع يكون له فضول من الكسوة بعد الذي يحتاج</w:t>
      </w:r>
      <w:r>
        <w:rPr>
          <w:rtl/>
        </w:rPr>
        <w:t xml:space="preserve"> إليه، </w:t>
      </w:r>
      <w:r w:rsidRPr="00A569E2">
        <w:rPr>
          <w:rtl/>
        </w:rPr>
        <w:t>فتسوى تلك الفضول مائة درهم</w:t>
      </w:r>
      <w:r>
        <w:rPr>
          <w:rtl/>
        </w:rPr>
        <w:t xml:space="preserve">، </w:t>
      </w:r>
      <w:r w:rsidRPr="00A569E2">
        <w:rPr>
          <w:rtl/>
        </w:rPr>
        <w:t xml:space="preserve">يكون ممن يجب عليه </w:t>
      </w:r>
      <w:r>
        <w:rPr>
          <w:rtl/>
        </w:rPr>
        <w:t>[</w:t>
      </w:r>
      <w:r w:rsidRPr="00A569E2">
        <w:rPr>
          <w:rtl/>
        </w:rPr>
        <w:t>الهدى</w:t>
      </w:r>
      <w:r>
        <w:rPr>
          <w:rtl/>
        </w:rPr>
        <w:t>]</w:t>
      </w:r>
      <w:r w:rsidRPr="00A569E2">
        <w:rPr>
          <w:rtl/>
        </w:rPr>
        <w:t xml:space="preserve"> </w:t>
      </w:r>
      <w:r w:rsidRPr="00200B9A">
        <w:rPr>
          <w:rStyle w:val="libFootnotenumChar"/>
          <w:rtl/>
        </w:rPr>
        <w:t>(1)</w:t>
      </w:r>
      <w:r w:rsidRPr="00A569E2">
        <w:rPr>
          <w:rtl/>
        </w:rPr>
        <w:t xml:space="preserve"> فقال</w:t>
      </w:r>
      <w:r>
        <w:rPr>
          <w:rtl/>
        </w:rPr>
        <w:t xml:space="preserve">: </w:t>
      </w:r>
      <w:r w:rsidRPr="00A569E2">
        <w:rPr>
          <w:rtl/>
        </w:rPr>
        <w:t>له بد من كرى ونفقه</w:t>
      </w:r>
      <w:r>
        <w:rPr>
          <w:rtl/>
        </w:rPr>
        <w:t>؟</w:t>
      </w:r>
      <w:r w:rsidRPr="00A569E2">
        <w:rPr>
          <w:rtl/>
        </w:rPr>
        <w:t xml:space="preserve"> قلت</w:t>
      </w:r>
      <w:r>
        <w:rPr>
          <w:rtl/>
        </w:rPr>
        <w:t xml:space="preserve">: </w:t>
      </w:r>
      <w:r w:rsidRPr="00A569E2">
        <w:rPr>
          <w:rtl/>
        </w:rPr>
        <w:t>له كراء وما يحتاج</w:t>
      </w:r>
      <w:r>
        <w:rPr>
          <w:rtl/>
        </w:rPr>
        <w:t xml:space="preserve"> إليه </w:t>
      </w:r>
      <w:r w:rsidRPr="00A569E2">
        <w:rPr>
          <w:rtl/>
        </w:rPr>
        <w:t>بعد هذا الفضل من الكسوة قال</w:t>
      </w:r>
      <w:r>
        <w:rPr>
          <w:rtl/>
        </w:rPr>
        <w:t xml:space="preserve">: </w:t>
      </w:r>
      <w:r w:rsidRPr="00A569E2">
        <w:rPr>
          <w:rtl/>
        </w:rPr>
        <w:t>وأى شيء كسوة بمائة درهم</w:t>
      </w:r>
      <w:r>
        <w:rPr>
          <w:rtl/>
        </w:rPr>
        <w:t>؟</w:t>
      </w:r>
      <w:r w:rsidRPr="00A569E2">
        <w:rPr>
          <w:rtl/>
        </w:rPr>
        <w:t xml:space="preserve"> هذا ممن قال الله</w:t>
      </w:r>
      <w:r>
        <w:rPr>
          <w:rtl/>
        </w:rPr>
        <w:t xml:space="preserve">: </w:t>
      </w:r>
      <w:r w:rsidRPr="000E4A2F">
        <w:rPr>
          <w:rStyle w:val="libAlaemChar"/>
          <w:rtl/>
        </w:rPr>
        <w:t>(</w:t>
      </w:r>
      <w:r w:rsidRPr="00500BFE">
        <w:rPr>
          <w:rStyle w:val="libAieChar"/>
          <w:rtl/>
        </w:rPr>
        <w:t>فَمَنْ لَمْ يَجِدْ فَصِيامُ ثَلاثَةِ أَيَّامٍ فِي الْحَجِّ وَسَبْعَةٍ إِذا رَجَعْتُمْ</w:t>
      </w:r>
      <w:r w:rsidRPr="000E4A2F">
        <w:rPr>
          <w:rStyle w:val="libAlaemChar"/>
          <w:rtl/>
        </w:rPr>
        <w:t>)</w:t>
      </w:r>
      <w:r>
        <w:rPr>
          <w:rtl/>
        </w:rPr>
        <w:t>.</w:t>
      </w:r>
    </w:p>
    <w:p w:rsidR="001C7CB2" w:rsidRPr="00A569E2" w:rsidRDefault="001C7CB2" w:rsidP="007C645F">
      <w:pPr>
        <w:pStyle w:val="libNormal"/>
        <w:rPr>
          <w:rtl/>
        </w:rPr>
      </w:pPr>
      <w:r w:rsidRPr="00A569E2">
        <w:rPr>
          <w:rtl/>
        </w:rPr>
        <w:t>675</w:t>
      </w:r>
      <w:r>
        <w:rPr>
          <w:rtl/>
        </w:rPr>
        <w:t xml:space="preserve"> ـ </w:t>
      </w:r>
      <w:r w:rsidRPr="00A569E2">
        <w:rPr>
          <w:rtl/>
        </w:rPr>
        <w:t>في الكافي بعض أصحابنا عن محمد بن الحسين عن محمد بن عبد الله الكرخي قال</w:t>
      </w:r>
      <w:r>
        <w:rPr>
          <w:rtl/>
        </w:rPr>
        <w:t xml:space="preserve">: </w:t>
      </w:r>
      <w:r w:rsidRPr="00A569E2">
        <w:rPr>
          <w:rtl/>
        </w:rPr>
        <w:t xml:space="preserve">قلت للرضا </w:t>
      </w:r>
      <w:r w:rsidRPr="000E4A2F">
        <w:rPr>
          <w:rStyle w:val="libAlaemChar"/>
          <w:rtl/>
        </w:rPr>
        <w:t>عليه‌السلام</w:t>
      </w:r>
      <w:r>
        <w:rPr>
          <w:rtl/>
        </w:rPr>
        <w:t xml:space="preserve">: </w:t>
      </w:r>
      <w:r w:rsidRPr="00A569E2">
        <w:rPr>
          <w:rtl/>
        </w:rPr>
        <w:t xml:space="preserve">المتمتع يقدم وليس معه هدى </w:t>
      </w:r>
      <w:r>
        <w:rPr>
          <w:rtl/>
        </w:rPr>
        <w:t>أ</w:t>
      </w:r>
      <w:r w:rsidRPr="00A569E2">
        <w:rPr>
          <w:rtl/>
        </w:rPr>
        <w:t>يصوم ما لم يجب عليه</w:t>
      </w:r>
      <w:r>
        <w:rPr>
          <w:rtl/>
        </w:rPr>
        <w:t>؟</w:t>
      </w:r>
      <w:r>
        <w:rPr>
          <w:rFonts w:hint="cs"/>
          <w:rtl/>
        </w:rPr>
        <w:t xml:space="preserve"> </w:t>
      </w:r>
      <w:r w:rsidRPr="00A569E2">
        <w:rPr>
          <w:rtl/>
        </w:rPr>
        <w:t>قال</w:t>
      </w:r>
      <w:r>
        <w:rPr>
          <w:rtl/>
        </w:rPr>
        <w:t xml:space="preserve">: </w:t>
      </w:r>
      <w:r w:rsidRPr="00A569E2">
        <w:rPr>
          <w:rtl/>
        </w:rPr>
        <w:t>يصبر</w:t>
      </w:r>
      <w:r>
        <w:rPr>
          <w:rtl/>
        </w:rPr>
        <w:t xml:space="preserve"> إلى </w:t>
      </w:r>
      <w:r w:rsidRPr="00A569E2">
        <w:rPr>
          <w:rtl/>
        </w:rPr>
        <w:t>يوم النحر</w:t>
      </w:r>
      <w:r>
        <w:rPr>
          <w:rtl/>
        </w:rPr>
        <w:t xml:space="preserve">، </w:t>
      </w:r>
      <w:r w:rsidRPr="00A569E2">
        <w:rPr>
          <w:rtl/>
        </w:rPr>
        <w:t>فان لم يصب فهو ممن لم يجده.</w:t>
      </w:r>
    </w:p>
    <w:p w:rsidR="001C7CB2" w:rsidRPr="00A569E2" w:rsidRDefault="001C7CB2" w:rsidP="007C645F">
      <w:pPr>
        <w:pStyle w:val="libNormal"/>
        <w:rPr>
          <w:rtl/>
        </w:rPr>
      </w:pPr>
      <w:r w:rsidRPr="00A569E2">
        <w:rPr>
          <w:rtl/>
        </w:rPr>
        <w:t>676</w:t>
      </w:r>
      <w:r>
        <w:rPr>
          <w:rtl/>
        </w:rPr>
        <w:t xml:space="preserve"> ـ </w:t>
      </w:r>
      <w:r w:rsidRPr="00A569E2">
        <w:rPr>
          <w:rtl/>
        </w:rPr>
        <w:t>عدة من أصحابنا عن</w:t>
      </w:r>
      <w:r>
        <w:rPr>
          <w:rtl/>
        </w:rPr>
        <w:t xml:space="preserve"> أحمد </w:t>
      </w:r>
      <w:r w:rsidRPr="00A569E2">
        <w:rPr>
          <w:rtl/>
        </w:rPr>
        <w:t xml:space="preserve">بن محمد بن عيسى عن الحسن بن على الوشاء عن أبان عن الحسين بن زيد عن أبي عبد الله </w:t>
      </w:r>
      <w:r w:rsidRPr="000E4A2F">
        <w:rPr>
          <w:rStyle w:val="libAlaemChar"/>
          <w:rtl/>
        </w:rPr>
        <w:t>عليه‌السلام</w:t>
      </w:r>
      <w:r w:rsidRPr="00A569E2">
        <w:rPr>
          <w:rtl/>
        </w:rPr>
        <w:t xml:space="preserve"> قال</w:t>
      </w:r>
      <w:r>
        <w:rPr>
          <w:rtl/>
        </w:rPr>
        <w:t xml:space="preserve">: </w:t>
      </w:r>
      <w:r w:rsidRPr="00A569E2">
        <w:rPr>
          <w:rtl/>
        </w:rPr>
        <w:t>السبعة الأيام والثلاثة الأيام في الحج لا تفرق</w:t>
      </w:r>
      <w:r>
        <w:rPr>
          <w:rtl/>
        </w:rPr>
        <w:t xml:space="preserve">، </w:t>
      </w:r>
      <w:r w:rsidRPr="00A569E2">
        <w:rPr>
          <w:rtl/>
        </w:rPr>
        <w:t>انما هي بمنزلة الثلاثة الأيام في اليمين.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ما بين المعقفتين غير موجود في المصدر.</w:t>
      </w:r>
    </w:p>
    <w:p w:rsidR="001C7CB2" w:rsidRPr="00A569E2" w:rsidRDefault="001C7CB2" w:rsidP="007C645F">
      <w:pPr>
        <w:pStyle w:val="libNormal"/>
        <w:rPr>
          <w:rtl/>
        </w:rPr>
      </w:pPr>
      <w:r>
        <w:rPr>
          <w:rtl/>
        </w:rPr>
        <w:br w:type="page"/>
      </w:r>
      <w:r w:rsidRPr="00A569E2">
        <w:rPr>
          <w:rtl/>
        </w:rPr>
        <w:lastRenderedPageBreak/>
        <w:t>677</w:t>
      </w:r>
      <w:r>
        <w:rPr>
          <w:rtl/>
        </w:rPr>
        <w:t xml:space="preserve"> ـ </w:t>
      </w:r>
      <w:r w:rsidRPr="00A569E2">
        <w:rPr>
          <w:rtl/>
        </w:rPr>
        <w:t>عدة من أصحابنا عن</w:t>
      </w:r>
      <w:r>
        <w:rPr>
          <w:rtl/>
        </w:rPr>
        <w:t xml:space="preserve"> أحمد </w:t>
      </w:r>
      <w:r w:rsidRPr="00A569E2">
        <w:rPr>
          <w:rtl/>
        </w:rPr>
        <w:t>بن محمد وسهل بن زياد جميعا عن رفاعة بن موسى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المتمتع لا يجد الهدى قال</w:t>
      </w:r>
      <w:r>
        <w:rPr>
          <w:rtl/>
        </w:rPr>
        <w:t xml:space="preserve">: </w:t>
      </w:r>
      <w:r w:rsidRPr="00A569E2">
        <w:rPr>
          <w:rtl/>
        </w:rPr>
        <w:t>يصوم قبل التروية بيوم</w:t>
      </w:r>
      <w:r>
        <w:rPr>
          <w:rtl/>
        </w:rPr>
        <w:t xml:space="preserve">، </w:t>
      </w:r>
      <w:r w:rsidRPr="00A569E2">
        <w:rPr>
          <w:rtl/>
        </w:rPr>
        <w:t>ويوم التروية</w:t>
      </w:r>
      <w:r>
        <w:rPr>
          <w:rtl/>
        </w:rPr>
        <w:t xml:space="preserve">، </w:t>
      </w:r>
      <w:r w:rsidRPr="00A569E2">
        <w:rPr>
          <w:rtl/>
        </w:rPr>
        <w:t>ويوم عرفة</w:t>
      </w:r>
      <w:r>
        <w:rPr>
          <w:rtl/>
        </w:rPr>
        <w:t xml:space="preserve">، </w:t>
      </w:r>
      <w:r w:rsidRPr="00A569E2">
        <w:rPr>
          <w:rtl/>
        </w:rPr>
        <w:t>قلت</w:t>
      </w:r>
      <w:r>
        <w:rPr>
          <w:rtl/>
        </w:rPr>
        <w:t xml:space="preserve">: </w:t>
      </w:r>
      <w:r w:rsidRPr="00A569E2">
        <w:rPr>
          <w:rtl/>
        </w:rPr>
        <w:t>فانه قدم يوم التروية</w:t>
      </w:r>
      <w:r>
        <w:rPr>
          <w:rtl/>
        </w:rPr>
        <w:t>؟</w:t>
      </w:r>
      <w:r w:rsidRPr="00A569E2">
        <w:rPr>
          <w:rtl/>
        </w:rPr>
        <w:t xml:space="preserve"> قال</w:t>
      </w:r>
      <w:r>
        <w:rPr>
          <w:rtl/>
        </w:rPr>
        <w:t xml:space="preserve">: </w:t>
      </w:r>
      <w:r w:rsidRPr="00A569E2">
        <w:rPr>
          <w:rtl/>
        </w:rPr>
        <w:t>يصوم ثلثة أيام بعد التشريق</w:t>
      </w:r>
      <w:r>
        <w:rPr>
          <w:rtl/>
        </w:rPr>
        <w:t xml:space="preserve">، </w:t>
      </w:r>
      <w:r w:rsidRPr="00A569E2">
        <w:rPr>
          <w:rtl/>
        </w:rPr>
        <w:t>قلت</w:t>
      </w:r>
      <w:r>
        <w:rPr>
          <w:rtl/>
        </w:rPr>
        <w:t xml:space="preserve">: </w:t>
      </w:r>
      <w:r w:rsidRPr="00A569E2">
        <w:rPr>
          <w:rtl/>
        </w:rPr>
        <w:t>لم يقم عليه جماله</w:t>
      </w:r>
      <w:r>
        <w:rPr>
          <w:rtl/>
        </w:rPr>
        <w:t xml:space="preserve">، </w:t>
      </w:r>
      <w:r w:rsidRPr="00A569E2">
        <w:rPr>
          <w:rtl/>
        </w:rPr>
        <w:t>قال</w:t>
      </w:r>
      <w:r>
        <w:rPr>
          <w:rtl/>
        </w:rPr>
        <w:t xml:space="preserve">: </w:t>
      </w:r>
      <w:r w:rsidRPr="00A569E2">
        <w:rPr>
          <w:rtl/>
        </w:rPr>
        <w:t>يصوم يوم الحصبة وبعده يومين</w:t>
      </w:r>
      <w:r>
        <w:rPr>
          <w:rtl/>
        </w:rPr>
        <w:t xml:space="preserve">، </w:t>
      </w:r>
      <w:r w:rsidRPr="00A569E2">
        <w:rPr>
          <w:rtl/>
        </w:rPr>
        <w:t>قال قلت</w:t>
      </w:r>
      <w:r>
        <w:rPr>
          <w:rtl/>
        </w:rPr>
        <w:t xml:space="preserve">: </w:t>
      </w:r>
      <w:r w:rsidRPr="00A569E2">
        <w:rPr>
          <w:rtl/>
        </w:rPr>
        <w:t>وما الحصبة</w:t>
      </w:r>
      <w:r>
        <w:rPr>
          <w:rtl/>
        </w:rPr>
        <w:t>؟</w:t>
      </w:r>
      <w:r w:rsidRPr="00A569E2">
        <w:rPr>
          <w:rtl/>
        </w:rPr>
        <w:t xml:space="preserve"> قال</w:t>
      </w:r>
      <w:r>
        <w:rPr>
          <w:rtl/>
        </w:rPr>
        <w:t xml:space="preserve">: </w:t>
      </w:r>
      <w:r w:rsidRPr="00A569E2">
        <w:rPr>
          <w:rtl/>
        </w:rPr>
        <w:t>يوم نفره قلت</w:t>
      </w:r>
      <w:r>
        <w:rPr>
          <w:rtl/>
        </w:rPr>
        <w:t xml:space="preserve">: </w:t>
      </w:r>
      <w:r w:rsidRPr="00A569E2">
        <w:rPr>
          <w:rtl/>
        </w:rPr>
        <w:t>يصوم وهو مسافر</w:t>
      </w:r>
      <w:r>
        <w:rPr>
          <w:rtl/>
        </w:rPr>
        <w:t>؟</w:t>
      </w:r>
      <w:r w:rsidRPr="00A569E2">
        <w:rPr>
          <w:rtl/>
        </w:rPr>
        <w:t xml:space="preserve"> قال</w:t>
      </w:r>
      <w:r>
        <w:rPr>
          <w:rtl/>
        </w:rPr>
        <w:t xml:space="preserve">: </w:t>
      </w:r>
      <w:r w:rsidRPr="00A569E2">
        <w:rPr>
          <w:rtl/>
        </w:rPr>
        <w:t>نعم أليس هو يوم عرفة مسافرا انا أهل بيت نقول ذلك لقول الله تعالى</w:t>
      </w:r>
      <w:r>
        <w:rPr>
          <w:rtl/>
        </w:rPr>
        <w:t xml:space="preserve">: </w:t>
      </w:r>
      <w:r w:rsidRPr="000E4A2F">
        <w:rPr>
          <w:rStyle w:val="libAlaemChar"/>
          <w:rtl/>
        </w:rPr>
        <w:t>(</w:t>
      </w:r>
      <w:r w:rsidRPr="00500BFE">
        <w:rPr>
          <w:rStyle w:val="libAieChar"/>
          <w:rtl/>
        </w:rPr>
        <w:t>فَصِيامُ ثَلاثَةِ أَيَّامٍ فِي الْحَجِّ</w:t>
      </w:r>
      <w:r w:rsidRPr="000E4A2F">
        <w:rPr>
          <w:rStyle w:val="libAlaemChar"/>
          <w:rtl/>
        </w:rPr>
        <w:t>)</w:t>
      </w:r>
      <w:r w:rsidRPr="00A569E2">
        <w:rPr>
          <w:rtl/>
        </w:rPr>
        <w:t xml:space="preserve"> يقول في ذي الحجة.</w:t>
      </w:r>
    </w:p>
    <w:p w:rsidR="001C7CB2" w:rsidRPr="00A569E2" w:rsidRDefault="001C7CB2" w:rsidP="007C645F">
      <w:pPr>
        <w:pStyle w:val="libNormal"/>
        <w:rPr>
          <w:rtl/>
        </w:rPr>
      </w:pPr>
      <w:r w:rsidRPr="00A569E2">
        <w:rPr>
          <w:rtl/>
        </w:rPr>
        <w:t>678</w:t>
      </w:r>
      <w:r>
        <w:rPr>
          <w:rtl/>
        </w:rPr>
        <w:t xml:space="preserve"> ـ أحمد </w:t>
      </w:r>
      <w:r w:rsidRPr="00A569E2">
        <w:rPr>
          <w:rtl/>
        </w:rPr>
        <w:t>بن محمد بن</w:t>
      </w:r>
      <w:r>
        <w:rPr>
          <w:rtl/>
        </w:rPr>
        <w:t xml:space="preserve"> أبي </w:t>
      </w:r>
      <w:r w:rsidRPr="00A569E2">
        <w:rPr>
          <w:rtl/>
        </w:rPr>
        <w:t xml:space="preserve">نصر عن عبد الكريم بن عمر وعن زرارة عن أحدهما </w:t>
      </w:r>
      <w:r w:rsidRPr="000E4A2F">
        <w:rPr>
          <w:rStyle w:val="libAlaemChar"/>
          <w:rtl/>
        </w:rPr>
        <w:t>عليهما‌السلام</w:t>
      </w:r>
      <w:r>
        <w:rPr>
          <w:rtl/>
        </w:rPr>
        <w:t xml:space="preserve"> أنّه قال: </w:t>
      </w:r>
      <w:r w:rsidRPr="00A569E2">
        <w:rPr>
          <w:rtl/>
        </w:rPr>
        <w:t>من لم يجد هديا وأحب ان يقدم الثلاثة أيام في</w:t>
      </w:r>
      <w:r>
        <w:rPr>
          <w:rtl/>
        </w:rPr>
        <w:t xml:space="preserve"> أوّل </w:t>
      </w:r>
      <w:r w:rsidRPr="00A569E2">
        <w:rPr>
          <w:rtl/>
        </w:rPr>
        <w:t>العشر فلا بأس.</w:t>
      </w:r>
    </w:p>
    <w:p w:rsidR="001C7CB2" w:rsidRPr="00A569E2" w:rsidRDefault="001C7CB2" w:rsidP="007C645F">
      <w:pPr>
        <w:pStyle w:val="libNormal"/>
        <w:rPr>
          <w:rtl/>
        </w:rPr>
      </w:pPr>
      <w:r w:rsidRPr="00A569E2">
        <w:rPr>
          <w:rtl/>
        </w:rPr>
        <w:t>679</w:t>
      </w:r>
      <w:r>
        <w:rPr>
          <w:rtl/>
        </w:rPr>
        <w:t xml:space="preserve"> ـ علي بن إبراهيم </w:t>
      </w:r>
      <w:r w:rsidRPr="00A569E2">
        <w:rPr>
          <w:rtl/>
        </w:rPr>
        <w:t>عن أبيه ومحمد بن</w:t>
      </w:r>
      <w:r>
        <w:rPr>
          <w:rtl/>
        </w:rPr>
        <w:t xml:space="preserve"> إسمعيل </w:t>
      </w:r>
      <w:r w:rsidRPr="00A569E2">
        <w:rPr>
          <w:rtl/>
        </w:rPr>
        <w:t>عن الفضل بن شاذان عن صفوان بن يحيى وابن</w:t>
      </w:r>
      <w:r>
        <w:rPr>
          <w:rtl/>
        </w:rPr>
        <w:t xml:space="preserve"> أبي </w:t>
      </w:r>
      <w:r w:rsidRPr="00A569E2">
        <w:rPr>
          <w:rtl/>
        </w:rPr>
        <w:t xml:space="preserve">عمير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متمتع لم يجد هديا</w:t>
      </w:r>
      <w:r>
        <w:rPr>
          <w:rtl/>
        </w:rPr>
        <w:t>؟</w:t>
      </w:r>
      <w:r w:rsidRPr="00A569E2">
        <w:rPr>
          <w:rtl/>
        </w:rPr>
        <w:t xml:space="preserve"> قال</w:t>
      </w:r>
      <w:r>
        <w:rPr>
          <w:rtl/>
        </w:rPr>
        <w:t xml:space="preserve">: </w:t>
      </w:r>
      <w:r w:rsidRPr="00A569E2">
        <w:rPr>
          <w:rtl/>
        </w:rPr>
        <w:t>يصوم ثلثة أيام في الحج</w:t>
      </w:r>
      <w:r>
        <w:rPr>
          <w:rtl/>
        </w:rPr>
        <w:t xml:space="preserve">، </w:t>
      </w:r>
      <w:r w:rsidRPr="00A569E2">
        <w:rPr>
          <w:rtl/>
        </w:rPr>
        <w:t>يوم قبل التروية</w:t>
      </w:r>
      <w:r>
        <w:rPr>
          <w:rtl/>
        </w:rPr>
        <w:t xml:space="preserve">، </w:t>
      </w:r>
      <w:r w:rsidRPr="00A569E2">
        <w:rPr>
          <w:rtl/>
        </w:rPr>
        <w:t>ويوم التروية ويوم عرفة قال</w:t>
      </w:r>
      <w:r>
        <w:rPr>
          <w:rtl/>
        </w:rPr>
        <w:t xml:space="preserve">: </w:t>
      </w:r>
      <w:r w:rsidRPr="00A569E2">
        <w:rPr>
          <w:rtl/>
        </w:rPr>
        <w:t>قلت</w:t>
      </w:r>
      <w:r>
        <w:rPr>
          <w:rtl/>
        </w:rPr>
        <w:t xml:space="preserve">: </w:t>
      </w:r>
      <w:r w:rsidRPr="00A569E2">
        <w:rPr>
          <w:rtl/>
        </w:rPr>
        <w:t>فان فاته ذلك</w:t>
      </w:r>
      <w:r>
        <w:rPr>
          <w:rtl/>
        </w:rPr>
        <w:t>؟</w:t>
      </w:r>
      <w:r w:rsidRPr="00A569E2">
        <w:rPr>
          <w:rtl/>
        </w:rPr>
        <w:t xml:space="preserve"> قال</w:t>
      </w:r>
      <w:r>
        <w:rPr>
          <w:rtl/>
        </w:rPr>
        <w:t xml:space="preserve">: </w:t>
      </w:r>
      <w:r w:rsidRPr="00A569E2">
        <w:rPr>
          <w:rtl/>
        </w:rPr>
        <w:t>يتسحر ليلة الحصبة. ويصوم ذلك اليوم ويومين بعده</w:t>
      </w:r>
      <w:r>
        <w:rPr>
          <w:rtl/>
        </w:rPr>
        <w:t xml:space="preserve">، </w:t>
      </w:r>
      <w:r w:rsidRPr="00A569E2">
        <w:rPr>
          <w:rtl/>
        </w:rPr>
        <w:t>قلت</w:t>
      </w:r>
      <w:r>
        <w:rPr>
          <w:rtl/>
        </w:rPr>
        <w:t xml:space="preserve">: </w:t>
      </w:r>
      <w:r w:rsidRPr="00A569E2">
        <w:rPr>
          <w:rtl/>
        </w:rPr>
        <w:t xml:space="preserve">فان لم يقم عليه جماله </w:t>
      </w:r>
      <w:r>
        <w:rPr>
          <w:rtl/>
        </w:rPr>
        <w:t>أ</w:t>
      </w:r>
      <w:r w:rsidRPr="00A569E2">
        <w:rPr>
          <w:rtl/>
        </w:rPr>
        <w:t>يصومها في الطريق</w:t>
      </w:r>
      <w:r>
        <w:rPr>
          <w:rtl/>
        </w:rPr>
        <w:t>؟</w:t>
      </w:r>
      <w:r w:rsidRPr="00A569E2">
        <w:rPr>
          <w:rtl/>
        </w:rPr>
        <w:t xml:space="preserve"> قال ان شاء صامها في الطريق</w:t>
      </w:r>
      <w:r>
        <w:rPr>
          <w:rtl/>
        </w:rPr>
        <w:t xml:space="preserve">، </w:t>
      </w:r>
      <w:r w:rsidRPr="00A569E2">
        <w:rPr>
          <w:rtl/>
        </w:rPr>
        <w:t>وان شاء إذا رجع</w:t>
      </w:r>
      <w:r>
        <w:rPr>
          <w:rtl/>
        </w:rPr>
        <w:t xml:space="preserve"> إلى </w:t>
      </w:r>
      <w:r w:rsidRPr="00A569E2">
        <w:rPr>
          <w:rtl/>
        </w:rPr>
        <w:t>اهله.</w:t>
      </w:r>
    </w:p>
    <w:p w:rsidR="001C7CB2" w:rsidRPr="00A569E2" w:rsidRDefault="001C7CB2" w:rsidP="007C645F">
      <w:pPr>
        <w:pStyle w:val="libNormal"/>
        <w:rPr>
          <w:rtl/>
        </w:rPr>
      </w:pPr>
      <w:r w:rsidRPr="00A569E2">
        <w:rPr>
          <w:rtl/>
        </w:rPr>
        <w:t>680</w:t>
      </w:r>
      <w:r>
        <w:rPr>
          <w:rtl/>
        </w:rPr>
        <w:t xml:space="preserve"> ـ علي بن إبراهيم </w:t>
      </w:r>
      <w:r w:rsidRPr="00A569E2">
        <w:rPr>
          <w:rtl/>
        </w:rPr>
        <w:t>عن أبيه عن بعض أصحابه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 قلت له رجل تمتع بالعمرة</w:t>
      </w:r>
      <w:r>
        <w:rPr>
          <w:rtl/>
        </w:rPr>
        <w:t xml:space="preserve"> إلى </w:t>
      </w:r>
      <w:r w:rsidRPr="00A569E2">
        <w:rPr>
          <w:rtl/>
        </w:rPr>
        <w:t>الحج في عيبة ثياب له يبع من ثيابه ويشترى هديه</w:t>
      </w:r>
      <w:r>
        <w:rPr>
          <w:rtl/>
        </w:rPr>
        <w:t>؟</w:t>
      </w:r>
      <w:r w:rsidRPr="00A569E2">
        <w:rPr>
          <w:rtl/>
        </w:rPr>
        <w:t xml:space="preserve"> قال لا هذا يتزين به المؤمن يصوم ولا يأخذ شيئا من ثيابه.</w:t>
      </w:r>
    </w:p>
    <w:p w:rsidR="001C7CB2" w:rsidRPr="00A569E2" w:rsidRDefault="001C7CB2" w:rsidP="007C645F">
      <w:pPr>
        <w:pStyle w:val="libNormal"/>
        <w:rPr>
          <w:rtl/>
        </w:rPr>
      </w:pPr>
      <w:r w:rsidRPr="00A569E2">
        <w:rPr>
          <w:rtl/>
        </w:rPr>
        <w:t>681</w:t>
      </w:r>
      <w:r>
        <w:rPr>
          <w:rtl/>
        </w:rPr>
        <w:t xml:space="preserve"> ـ علي بن إبراهيم </w:t>
      </w:r>
      <w:r w:rsidRPr="00A569E2">
        <w:rPr>
          <w:rtl/>
        </w:rPr>
        <w:t>عن أبيه عن حماد بن عيسى عن حريز عن</w:t>
      </w:r>
      <w:r>
        <w:rPr>
          <w:rtl/>
        </w:rPr>
        <w:t xml:space="preserve"> أبي عبد الله </w:t>
      </w:r>
      <w:r w:rsidRPr="000E4A2F">
        <w:rPr>
          <w:rStyle w:val="libAlaemChar"/>
          <w:rtl/>
        </w:rPr>
        <w:t>عليه‌السلام</w:t>
      </w:r>
      <w:r w:rsidRPr="00A569E2">
        <w:rPr>
          <w:rtl/>
        </w:rPr>
        <w:t xml:space="preserve"> في متمتع يجد الثمن ولا يجد الغنم</w:t>
      </w:r>
      <w:r>
        <w:rPr>
          <w:rtl/>
        </w:rPr>
        <w:t>؟</w:t>
      </w:r>
      <w:r w:rsidRPr="00A569E2">
        <w:rPr>
          <w:rtl/>
        </w:rPr>
        <w:t xml:space="preserve"> قال</w:t>
      </w:r>
      <w:r>
        <w:rPr>
          <w:rtl/>
        </w:rPr>
        <w:t xml:space="preserve">: </w:t>
      </w:r>
      <w:r w:rsidRPr="00A569E2">
        <w:rPr>
          <w:rtl/>
        </w:rPr>
        <w:t>يخلف الثمن عند بعض أهل مكة ويأمر من يشتري له ويذبح عنه وهو يجزى عنه</w:t>
      </w:r>
      <w:r>
        <w:rPr>
          <w:rtl/>
        </w:rPr>
        <w:t xml:space="preserve">، </w:t>
      </w:r>
      <w:r w:rsidRPr="00A569E2">
        <w:rPr>
          <w:rtl/>
        </w:rPr>
        <w:t>فان مضى ذو الحجة أخر ذلك</w:t>
      </w:r>
      <w:r>
        <w:rPr>
          <w:rtl/>
        </w:rPr>
        <w:t xml:space="preserve"> إلى </w:t>
      </w:r>
      <w:r w:rsidRPr="00A569E2">
        <w:rPr>
          <w:rtl/>
        </w:rPr>
        <w:t>قابل من ذي الحجة.</w:t>
      </w:r>
    </w:p>
    <w:p w:rsidR="001C7CB2" w:rsidRPr="00A569E2" w:rsidRDefault="001C7CB2" w:rsidP="007C645F">
      <w:pPr>
        <w:pStyle w:val="libNormal"/>
        <w:rPr>
          <w:rtl/>
        </w:rPr>
      </w:pPr>
      <w:r w:rsidRPr="00A569E2">
        <w:rPr>
          <w:rtl/>
        </w:rPr>
        <w:t>682</w:t>
      </w:r>
      <w:r>
        <w:rPr>
          <w:rtl/>
        </w:rPr>
        <w:t xml:space="preserve"> ـ أبو </w:t>
      </w:r>
      <w:r w:rsidRPr="00A569E2">
        <w:rPr>
          <w:rtl/>
        </w:rPr>
        <w:t>على الأشعري عن محمد بن عبد الجبار عن صفوان بن يحيى عن يحيى الأزرق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 متمتع كان معه ثمن هدى وهو يجد</w:t>
      </w:r>
    </w:p>
    <w:p w:rsidR="001C7CB2" w:rsidRPr="00A569E2" w:rsidRDefault="001C7CB2" w:rsidP="007C645F">
      <w:pPr>
        <w:pStyle w:val="libNormal0"/>
        <w:rPr>
          <w:rtl/>
        </w:rPr>
      </w:pPr>
      <w:r>
        <w:rPr>
          <w:rtl/>
        </w:rPr>
        <w:br w:type="page"/>
      </w:r>
      <w:r w:rsidRPr="00A569E2">
        <w:rPr>
          <w:rtl/>
        </w:rPr>
        <w:lastRenderedPageBreak/>
        <w:t>بمثل ذلك الذي معه هديا فلم يزل يتوانى ويؤخر ذلك متى إذا كان آخر النهار غلت الغنم فلم يقدر أن يشترى بالذي معه هديا قال يصوم ثلثة أيام بعد أيام التشريق.</w:t>
      </w:r>
    </w:p>
    <w:p w:rsidR="001C7CB2" w:rsidRPr="00A569E2" w:rsidRDefault="001C7CB2" w:rsidP="007C645F">
      <w:pPr>
        <w:pStyle w:val="libNormal"/>
        <w:rPr>
          <w:rtl/>
        </w:rPr>
      </w:pPr>
      <w:r w:rsidRPr="00A569E2">
        <w:rPr>
          <w:rtl/>
        </w:rPr>
        <w:t>683</w:t>
      </w:r>
      <w:r>
        <w:rPr>
          <w:rtl/>
        </w:rPr>
        <w:t xml:space="preserve"> ـ </w:t>
      </w:r>
      <w:r w:rsidRPr="00A569E2">
        <w:rPr>
          <w:rtl/>
        </w:rPr>
        <w:t>عدة من أصحابنا عن سهل بن زياد عن</w:t>
      </w:r>
      <w:r>
        <w:rPr>
          <w:rtl/>
        </w:rPr>
        <w:t xml:space="preserve"> أحمد </w:t>
      </w:r>
      <w:r w:rsidRPr="00A569E2">
        <w:rPr>
          <w:rtl/>
        </w:rPr>
        <w:t>بن محمد بن</w:t>
      </w:r>
      <w:r>
        <w:rPr>
          <w:rtl/>
        </w:rPr>
        <w:t xml:space="preserve"> أبي </w:t>
      </w:r>
      <w:r w:rsidRPr="00A569E2">
        <w:rPr>
          <w:rtl/>
        </w:rPr>
        <w:t>نصر عن عبد الكريم عن</w:t>
      </w:r>
      <w:r>
        <w:rPr>
          <w:rtl/>
        </w:rPr>
        <w:t xml:space="preserve"> أبي </w:t>
      </w:r>
      <w:r w:rsidRPr="00A569E2">
        <w:rPr>
          <w:rtl/>
        </w:rPr>
        <w:t>بصير قال</w:t>
      </w:r>
      <w:r>
        <w:rPr>
          <w:rtl/>
        </w:rPr>
        <w:t xml:space="preserve">: </w:t>
      </w:r>
      <w:r w:rsidRPr="00A569E2">
        <w:rPr>
          <w:rtl/>
        </w:rPr>
        <w:t>سألته عن رجل تمتع فلم يجد هديا فصام الثلاثة الأيام</w:t>
      </w:r>
      <w:r>
        <w:rPr>
          <w:rtl/>
        </w:rPr>
        <w:t xml:space="preserve">، </w:t>
      </w:r>
      <w:r w:rsidRPr="00A569E2">
        <w:rPr>
          <w:rtl/>
        </w:rPr>
        <w:t>فلما قضى نسكه بدا له ان يقيم بمكة</w:t>
      </w:r>
      <w:r>
        <w:rPr>
          <w:rtl/>
        </w:rPr>
        <w:t>؟</w:t>
      </w:r>
      <w:r w:rsidRPr="00A569E2">
        <w:rPr>
          <w:rtl/>
        </w:rPr>
        <w:t xml:space="preserve"> قال</w:t>
      </w:r>
      <w:r>
        <w:rPr>
          <w:rtl/>
        </w:rPr>
        <w:t xml:space="preserve">: </w:t>
      </w:r>
      <w:r w:rsidRPr="00A569E2">
        <w:rPr>
          <w:rtl/>
        </w:rPr>
        <w:t>ينظر مقدم أهل بلاده فاذا ظن انهم قد دخلوا فليصم السبعة الأيام.</w:t>
      </w:r>
    </w:p>
    <w:p w:rsidR="001C7CB2" w:rsidRPr="00A569E2" w:rsidRDefault="001C7CB2" w:rsidP="007C645F">
      <w:pPr>
        <w:pStyle w:val="libNormal"/>
        <w:rPr>
          <w:rtl/>
        </w:rPr>
      </w:pPr>
      <w:r w:rsidRPr="00A569E2">
        <w:rPr>
          <w:rtl/>
        </w:rPr>
        <w:t>684</w:t>
      </w:r>
      <w:r>
        <w:rPr>
          <w:rtl/>
        </w:rPr>
        <w:t xml:space="preserve"> ـ أحمد </w:t>
      </w:r>
      <w:r w:rsidRPr="00A569E2">
        <w:rPr>
          <w:rtl/>
        </w:rPr>
        <w:t>بن محمد بن</w:t>
      </w:r>
      <w:r>
        <w:rPr>
          <w:rtl/>
        </w:rPr>
        <w:t xml:space="preserve"> أبي </w:t>
      </w:r>
      <w:r w:rsidRPr="00A569E2">
        <w:rPr>
          <w:rtl/>
        </w:rPr>
        <w:t>نصر عن عبد الكريم عن</w:t>
      </w:r>
      <w:r>
        <w:rPr>
          <w:rtl/>
        </w:rPr>
        <w:t xml:space="preserve"> أبي </w:t>
      </w:r>
      <w:r w:rsidRPr="00A569E2">
        <w:rPr>
          <w:rtl/>
        </w:rPr>
        <w:t xml:space="preserve">بصير عن أحدهما </w:t>
      </w:r>
      <w:r w:rsidRPr="000E4A2F">
        <w:rPr>
          <w:rStyle w:val="libAlaemChar"/>
          <w:rtl/>
        </w:rPr>
        <w:t>عليهما‌السلام</w:t>
      </w:r>
      <w:r w:rsidRPr="00A569E2">
        <w:rPr>
          <w:rtl/>
        </w:rPr>
        <w:t xml:space="preserve"> قال</w:t>
      </w:r>
      <w:r>
        <w:rPr>
          <w:rtl/>
        </w:rPr>
        <w:t xml:space="preserve">: </w:t>
      </w:r>
      <w:r w:rsidRPr="00A569E2">
        <w:rPr>
          <w:rtl/>
        </w:rPr>
        <w:t xml:space="preserve">سألته عن رجل تمتع فلم يجد ما يهدى به حتى إذا كان يوم النفر وجد ثمن شاة </w:t>
      </w:r>
      <w:r>
        <w:rPr>
          <w:rtl/>
        </w:rPr>
        <w:t>أ</w:t>
      </w:r>
      <w:r w:rsidRPr="00A569E2">
        <w:rPr>
          <w:rtl/>
        </w:rPr>
        <w:t>يذبح أو يصوم قال بل يصوم فان أيام الذبح قد مضت.</w:t>
      </w:r>
    </w:p>
    <w:p w:rsidR="001C7CB2" w:rsidRPr="00A569E2" w:rsidRDefault="001C7CB2" w:rsidP="007C645F">
      <w:pPr>
        <w:pStyle w:val="libNormal"/>
        <w:rPr>
          <w:rtl/>
        </w:rPr>
      </w:pPr>
      <w:r w:rsidRPr="00A569E2">
        <w:rPr>
          <w:rtl/>
        </w:rPr>
        <w:t>685</w:t>
      </w:r>
      <w:r>
        <w:rPr>
          <w:rtl/>
        </w:rPr>
        <w:t xml:space="preserve"> ـ علي بن إبراهيم </w:t>
      </w:r>
      <w:r w:rsidRPr="00A569E2">
        <w:rPr>
          <w:rtl/>
        </w:rPr>
        <w:t>عن أبيه عن ابن</w:t>
      </w:r>
      <w:r>
        <w:rPr>
          <w:rtl/>
        </w:rPr>
        <w:t xml:space="preserve"> أبي </w:t>
      </w:r>
      <w:r w:rsidRPr="00A569E2">
        <w:rPr>
          <w:rtl/>
        </w:rPr>
        <w:t>عمير عن حفص بن البختري عن منصور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من لم يصم في ذي الحجة حتى يهل هلال المحرم فعليه دم شاة وليس له صوم ويذبح </w:t>
      </w:r>
      <w:r w:rsidRPr="00200B9A">
        <w:rPr>
          <w:rStyle w:val="libFootnotenumChar"/>
          <w:rtl/>
        </w:rPr>
        <w:t>(1)</w:t>
      </w:r>
      <w:r w:rsidRPr="00A569E2">
        <w:rPr>
          <w:rtl/>
        </w:rPr>
        <w:t xml:space="preserve"> بمنى.</w:t>
      </w:r>
    </w:p>
    <w:p w:rsidR="001C7CB2" w:rsidRPr="00A569E2" w:rsidRDefault="001C7CB2" w:rsidP="007C645F">
      <w:pPr>
        <w:pStyle w:val="libNormal"/>
        <w:rPr>
          <w:rtl/>
        </w:rPr>
      </w:pPr>
      <w:r w:rsidRPr="00A569E2">
        <w:rPr>
          <w:rtl/>
        </w:rPr>
        <w:t>686</w:t>
      </w:r>
      <w:r>
        <w:rPr>
          <w:rtl/>
        </w:rPr>
        <w:t xml:space="preserve"> ـ </w:t>
      </w:r>
      <w:r w:rsidRPr="00A569E2">
        <w:rPr>
          <w:rtl/>
        </w:rPr>
        <w:t>عدة من أصحابنا عن</w:t>
      </w:r>
      <w:r>
        <w:rPr>
          <w:rtl/>
        </w:rPr>
        <w:t xml:space="preserve"> أحمد </w:t>
      </w:r>
      <w:r w:rsidRPr="00A569E2">
        <w:rPr>
          <w:rtl/>
        </w:rPr>
        <w:t>بن محمد عن الحسين بن سعيد عن عبد الله بن بحر عن حماد بن عثمان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متمتع صام ثلثة أيام في الحج ثم أصاب هديا يوم خرج من منى قال أجزأه صيامه.</w:t>
      </w:r>
    </w:p>
    <w:p w:rsidR="001C7CB2" w:rsidRPr="00A569E2" w:rsidRDefault="001C7CB2" w:rsidP="007C645F">
      <w:pPr>
        <w:pStyle w:val="libNormal"/>
        <w:rPr>
          <w:rtl/>
        </w:rPr>
      </w:pPr>
      <w:r w:rsidRPr="00A569E2">
        <w:rPr>
          <w:rtl/>
        </w:rPr>
        <w:t>687</w:t>
      </w:r>
      <w:r>
        <w:rPr>
          <w:rtl/>
        </w:rPr>
        <w:t xml:space="preserve"> ـ </w:t>
      </w:r>
      <w:r w:rsidRPr="00A569E2">
        <w:rPr>
          <w:rtl/>
        </w:rPr>
        <w:t>عدة من أصحابنا عن</w:t>
      </w:r>
      <w:r>
        <w:rPr>
          <w:rtl/>
        </w:rPr>
        <w:t xml:space="preserve"> أحمد </w:t>
      </w:r>
      <w:r w:rsidRPr="00A569E2">
        <w:rPr>
          <w:rtl/>
        </w:rPr>
        <w:t>بن محمد عن الحسين بن سعيد عن فضالة بن أيوب عن معاوية بن عمار قال</w:t>
      </w:r>
      <w:r>
        <w:rPr>
          <w:rtl/>
        </w:rPr>
        <w:t xml:space="preserve">: </w:t>
      </w:r>
      <w:r w:rsidRPr="00A569E2">
        <w:rPr>
          <w:rtl/>
        </w:rPr>
        <w:t>من مات ولم يكن له هدى لمتعته فليصم عنه وليه.</w:t>
      </w:r>
    </w:p>
    <w:p w:rsidR="001C7CB2" w:rsidRPr="00A569E2" w:rsidRDefault="001C7CB2" w:rsidP="007C645F">
      <w:pPr>
        <w:pStyle w:val="libNormal"/>
        <w:rPr>
          <w:rtl/>
        </w:rPr>
      </w:pPr>
      <w:r w:rsidRPr="00A569E2">
        <w:rPr>
          <w:rtl/>
        </w:rPr>
        <w:t>688</w:t>
      </w:r>
      <w:r>
        <w:rPr>
          <w:rtl/>
        </w:rPr>
        <w:t xml:space="preserve"> ـ علي بن إبراهيم </w:t>
      </w:r>
      <w:r w:rsidRPr="00A569E2">
        <w:rPr>
          <w:rtl/>
        </w:rPr>
        <w:t>عن أبيه عن ابن</w:t>
      </w:r>
      <w:r>
        <w:rPr>
          <w:rtl/>
        </w:rPr>
        <w:t xml:space="preserve"> أبي </w:t>
      </w:r>
      <w:r w:rsidRPr="00A569E2">
        <w:rPr>
          <w:rtl/>
        </w:rPr>
        <w:t xml:space="preserve">عمير عن حماد عن الحلبي عن أبي عبد الله </w:t>
      </w:r>
      <w:r w:rsidRPr="000E4A2F">
        <w:rPr>
          <w:rStyle w:val="libAlaemChar"/>
          <w:rtl/>
        </w:rPr>
        <w:t>عليه‌السلام</w:t>
      </w:r>
      <w:r>
        <w:rPr>
          <w:rtl/>
        </w:rPr>
        <w:t xml:space="preserve"> أنّه سئل </w:t>
      </w:r>
      <w:r w:rsidRPr="00A569E2">
        <w:rPr>
          <w:rtl/>
        </w:rPr>
        <w:t>رجل يتمتع بالعمرة</w:t>
      </w:r>
      <w:r>
        <w:rPr>
          <w:rtl/>
        </w:rPr>
        <w:t xml:space="preserve"> إلى </w:t>
      </w:r>
      <w:r w:rsidRPr="00A569E2">
        <w:rPr>
          <w:rtl/>
        </w:rPr>
        <w:t>الحج ولم يكن له هدى فصام ثلثة أيام في الحج</w:t>
      </w:r>
      <w:r>
        <w:rPr>
          <w:rtl/>
        </w:rPr>
        <w:t xml:space="preserve">، </w:t>
      </w:r>
      <w:r w:rsidRPr="00A569E2">
        <w:rPr>
          <w:rtl/>
        </w:rPr>
        <w:t>ثم مات بعد ما رجع</w:t>
      </w:r>
      <w:r>
        <w:rPr>
          <w:rtl/>
        </w:rPr>
        <w:t xml:space="preserve"> إلى </w:t>
      </w:r>
      <w:r w:rsidRPr="00A569E2">
        <w:rPr>
          <w:rtl/>
        </w:rPr>
        <w:t xml:space="preserve">اهله قبل ان يصوم السبعة الأيام </w:t>
      </w:r>
      <w:r>
        <w:rPr>
          <w:rtl/>
        </w:rPr>
        <w:t>أ</w:t>
      </w:r>
      <w:r w:rsidRPr="00A569E2">
        <w:rPr>
          <w:rtl/>
        </w:rPr>
        <w:t>على وليه ان يقضى عنه</w:t>
      </w:r>
      <w:r>
        <w:rPr>
          <w:rtl/>
        </w:rPr>
        <w:t>؟</w:t>
      </w:r>
      <w:r w:rsidRPr="00A569E2">
        <w:rPr>
          <w:rtl/>
        </w:rPr>
        <w:t xml:space="preserve"> قال ما ارى عليه قضاء.</w:t>
      </w:r>
    </w:p>
    <w:p w:rsidR="001C7CB2" w:rsidRPr="00A569E2" w:rsidRDefault="001C7CB2" w:rsidP="007C645F">
      <w:pPr>
        <w:pStyle w:val="libNormal"/>
        <w:rPr>
          <w:rtl/>
        </w:rPr>
      </w:pPr>
      <w:r w:rsidRPr="00A569E2">
        <w:rPr>
          <w:rtl/>
        </w:rPr>
        <w:t>689</w:t>
      </w:r>
      <w:r>
        <w:rPr>
          <w:rtl/>
        </w:rPr>
        <w:t xml:space="preserve"> ـ </w:t>
      </w:r>
      <w:r w:rsidRPr="00A569E2">
        <w:rPr>
          <w:rtl/>
        </w:rPr>
        <w:t>محمد بن يحيى عن محمد بن الحسين عن محمد بن عبد الله بن هلال عن عقبة بن خالد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نمتع وليس معه ما يشترى به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المصدر «ويذبحه»</w:t>
      </w:r>
      <w:r>
        <w:rPr>
          <w:rtl/>
        </w:rPr>
        <w:t>.</w:t>
      </w:r>
    </w:p>
    <w:p w:rsidR="001C7CB2" w:rsidRPr="00A569E2" w:rsidRDefault="001C7CB2" w:rsidP="007C645F">
      <w:pPr>
        <w:pStyle w:val="libNormal0"/>
        <w:rPr>
          <w:rtl/>
        </w:rPr>
      </w:pPr>
      <w:r>
        <w:rPr>
          <w:rtl/>
        </w:rPr>
        <w:br w:type="page"/>
      </w:r>
      <w:r w:rsidRPr="00A569E2">
        <w:rPr>
          <w:rtl/>
        </w:rPr>
        <w:lastRenderedPageBreak/>
        <w:t>هديا</w:t>
      </w:r>
      <w:r>
        <w:rPr>
          <w:rtl/>
        </w:rPr>
        <w:t xml:space="preserve">، </w:t>
      </w:r>
      <w:r w:rsidRPr="00A569E2">
        <w:rPr>
          <w:rtl/>
        </w:rPr>
        <w:t xml:space="preserve">فلما ان صام ثلثة أيام في الحج أيسر </w:t>
      </w:r>
      <w:r>
        <w:rPr>
          <w:rtl/>
        </w:rPr>
        <w:t>أ</w:t>
      </w:r>
      <w:r w:rsidRPr="00A569E2">
        <w:rPr>
          <w:rtl/>
        </w:rPr>
        <w:t>يشتري هديا فينحره أو يدع ذلك ويصوم سبعة</w:t>
      </w:r>
      <w:r>
        <w:rPr>
          <w:rtl/>
        </w:rPr>
        <w:t xml:space="preserve">، </w:t>
      </w:r>
      <w:r w:rsidRPr="00A569E2">
        <w:rPr>
          <w:rtl/>
        </w:rPr>
        <w:t>أيام إذا رجع</w:t>
      </w:r>
      <w:r>
        <w:rPr>
          <w:rtl/>
        </w:rPr>
        <w:t xml:space="preserve"> إلى </w:t>
      </w:r>
      <w:r w:rsidRPr="00A569E2">
        <w:rPr>
          <w:rtl/>
        </w:rPr>
        <w:t>اهله</w:t>
      </w:r>
      <w:r>
        <w:rPr>
          <w:rtl/>
        </w:rPr>
        <w:t>؟</w:t>
      </w:r>
      <w:r w:rsidRPr="00A569E2">
        <w:rPr>
          <w:rtl/>
        </w:rPr>
        <w:t xml:space="preserve"> قال</w:t>
      </w:r>
      <w:r>
        <w:rPr>
          <w:rtl/>
        </w:rPr>
        <w:t xml:space="preserve">: </w:t>
      </w:r>
      <w:r w:rsidRPr="00A569E2">
        <w:rPr>
          <w:rtl/>
        </w:rPr>
        <w:t>يشترى هديا فينحره ويكون صيامه الذي صامه نافلة له.</w:t>
      </w:r>
    </w:p>
    <w:p w:rsidR="001C7CB2" w:rsidRPr="00A569E2" w:rsidRDefault="001C7CB2" w:rsidP="007C645F">
      <w:pPr>
        <w:pStyle w:val="libNormal"/>
        <w:rPr>
          <w:rtl/>
        </w:rPr>
      </w:pPr>
      <w:r w:rsidRPr="00A569E2">
        <w:rPr>
          <w:rtl/>
        </w:rPr>
        <w:t>690</w:t>
      </w:r>
      <w:r>
        <w:rPr>
          <w:rtl/>
        </w:rPr>
        <w:t xml:space="preserve"> ـ </w:t>
      </w:r>
      <w:r w:rsidRPr="00A569E2">
        <w:rPr>
          <w:rtl/>
        </w:rPr>
        <w:t>عدة من أصحابنا عن سهل بن زياد عن</w:t>
      </w:r>
      <w:r>
        <w:rPr>
          <w:rtl/>
        </w:rPr>
        <w:t xml:space="preserve"> أحمد </w:t>
      </w:r>
      <w:r w:rsidRPr="00A569E2">
        <w:rPr>
          <w:rtl/>
        </w:rPr>
        <w:t>بن محمد بن</w:t>
      </w:r>
      <w:r>
        <w:rPr>
          <w:rtl/>
        </w:rPr>
        <w:t xml:space="preserve"> أبي </w:t>
      </w:r>
      <w:r w:rsidRPr="00A569E2">
        <w:rPr>
          <w:rtl/>
        </w:rPr>
        <w:t>نصر عن عبد الكريم بن عمرو عن سعيد الأعرج عن</w:t>
      </w:r>
      <w:r>
        <w:rPr>
          <w:rtl/>
        </w:rPr>
        <w:t xml:space="preserve"> أبي عبد الله </w:t>
      </w:r>
      <w:r w:rsidRPr="000E4A2F">
        <w:rPr>
          <w:rStyle w:val="libAlaemChar"/>
          <w:rtl/>
        </w:rPr>
        <w:t>عليه‌السلام</w:t>
      </w:r>
      <w:r w:rsidRPr="00A569E2">
        <w:rPr>
          <w:rtl/>
        </w:rPr>
        <w:t xml:space="preserve"> قال ليس لأهل سرف ولا لأهل مرو لا </w:t>
      </w:r>
      <w:r w:rsidRPr="00200B9A">
        <w:rPr>
          <w:rStyle w:val="libFootnotenumChar"/>
          <w:rtl/>
        </w:rPr>
        <w:t>(1)</w:t>
      </w:r>
      <w:r w:rsidRPr="00A569E2">
        <w:rPr>
          <w:rtl/>
        </w:rPr>
        <w:t xml:space="preserve"> لأهل مكة متعة لقول الله </w:t>
      </w:r>
      <w:r w:rsidRPr="000E4A2F">
        <w:rPr>
          <w:rStyle w:val="libAlaemChar"/>
          <w:rtl/>
        </w:rPr>
        <w:t>عزوجل</w:t>
      </w:r>
      <w:r>
        <w:rPr>
          <w:rtl/>
        </w:rPr>
        <w:t xml:space="preserve">: </w:t>
      </w:r>
      <w:r w:rsidRPr="000E4A2F">
        <w:rPr>
          <w:rStyle w:val="libAlaemChar"/>
          <w:rtl/>
        </w:rPr>
        <w:t>(</w:t>
      </w:r>
      <w:r w:rsidRPr="00500BFE">
        <w:rPr>
          <w:rStyle w:val="libAieChar"/>
          <w:rtl/>
        </w:rPr>
        <w:t>ذلِكَ لِمَنْ لَمْ يَكُنْ أَهْلُهُ حاضِرِي الْمَسْجِدِ الْحَرامِ</w:t>
      </w:r>
      <w:r w:rsidRPr="000E4A2F">
        <w:rPr>
          <w:rStyle w:val="libAlaemChar"/>
          <w:rtl/>
        </w:rPr>
        <w:t>)</w:t>
      </w:r>
      <w:r>
        <w:rPr>
          <w:rtl/>
        </w:rPr>
        <w:t>.</w:t>
      </w:r>
    </w:p>
    <w:p w:rsidR="001C7CB2" w:rsidRPr="00A569E2" w:rsidRDefault="001C7CB2" w:rsidP="007C645F">
      <w:pPr>
        <w:pStyle w:val="libNormal"/>
        <w:rPr>
          <w:rtl/>
        </w:rPr>
      </w:pPr>
      <w:r w:rsidRPr="00A569E2">
        <w:rPr>
          <w:rtl/>
        </w:rPr>
        <w:t>691</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عن علي بن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لأهل مكة متعة</w:t>
      </w:r>
      <w:r>
        <w:rPr>
          <w:rtl/>
        </w:rPr>
        <w:t>؟</w:t>
      </w:r>
      <w:r w:rsidRPr="00A569E2">
        <w:rPr>
          <w:rtl/>
        </w:rPr>
        <w:t xml:space="preserve"> قال لا ولا لأهل بستان ولا لأهل ذات عرق ولا لأهل عسفان </w:t>
      </w:r>
      <w:r w:rsidRPr="00200B9A">
        <w:rPr>
          <w:rStyle w:val="libFootnotenumChar"/>
          <w:rtl/>
        </w:rPr>
        <w:t>(2)</w:t>
      </w:r>
      <w:r w:rsidRPr="00A569E2">
        <w:rPr>
          <w:rtl/>
        </w:rPr>
        <w:t xml:space="preserve"> ونحوها.</w:t>
      </w:r>
    </w:p>
    <w:p w:rsidR="001C7CB2" w:rsidRPr="00A569E2" w:rsidRDefault="001C7CB2" w:rsidP="007C645F">
      <w:pPr>
        <w:pStyle w:val="libNormal"/>
        <w:rPr>
          <w:rtl/>
        </w:rPr>
      </w:pPr>
      <w:r w:rsidRPr="00A569E2">
        <w:rPr>
          <w:rtl/>
        </w:rPr>
        <w:t>692</w:t>
      </w:r>
      <w:r>
        <w:rPr>
          <w:rtl/>
        </w:rPr>
        <w:t xml:space="preserve"> ـ علي بن إبراهيم </w:t>
      </w:r>
      <w:r w:rsidRPr="00A569E2">
        <w:rPr>
          <w:rtl/>
        </w:rPr>
        <w:t>عن أبيه عن حماد بن عيسى عن حريز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ذلِكَ لِمَنْ لَمْ يَكُنْ أَهْلُهُ حاضِرِي الْمَسْجِدِ الْحَرامِ</w:t>
      </w:r>
      <w:r w:rsidRPr="000E4A2F">
        <w:rPr>
          <w:rStyle w:val="libAlaemChar"/>
          <w:rtl/>
        </w:rPr>
        <w:t>)</w:t>
      </w:r>
      <w:r w:rsidRPr="00A569E2">
        <w:rPr>
          <w:rtl/>
        </w:rPr>
        <w:t xml:space="preserve"> قال</w:t>
      </w:r>
      <w:r>
        <w:rPr>
          <w:rtl/>
        </w:rPr>
        <w:t xml:space="preserve">: </w:t>
      </w:r>
      <w:r w:rsidRPr="00A569E2">
        <w:rPr>
          <w:rtl/>
        </w:rPr>
        <w:t>من كان منزله على ثمانية عشر ميلا من بين يديها</w:t>
      </w:r>
      <w:r>
        <w:rPr>
          <w:rtl/>
        </w:rPr>
        <w:t xml:space="preserve">، </w:t>
      </w:r>
      <w:r w:rsidRPr="00A569E2">
        <w:rPr>
          <w:rtl/>
        </w:rPr>
        <w:t>وثمانية عشر ميلا من خلفها</w:t>
      </w:r>
      <w:r>
        <w:rPr>
          <w:rtl/>
        </w:rPr>
        <w:t xml:space="preserve">، </w:t>
      </w:r>
      <w:r w:rsidRPr="00A569E2">
        <w:rPr>
          <w:rtl/>
        </w:rPr>
        <w:t>وثمانية عشر ميلا عن يمينها</w:t>
      </w:r>
      <w:r>
        <w:rPr>
          <w:rtl/>
        </w:rPr>
        <w:t xml:space="preserve">، </w:t>
      </w:r>
      <w:r w:rsidRPr="00A569E2">
        <w:rPr>
          <w:rtl/>
        </w:rPr>
        <w:t>وثمانية عشر ميلا عن يسارها</w:t>
      </w:r>
      <w:r>
        <w:rPr>
          <w:rtl/>
        </w:rPr>
        <w:t xml:space="preserve">، </w:t>
      </w:r>
      <w:r w:rsidRPr="00A569E2">
        <w:rPr>
          <w:rtl/>
        </w:rPr>
        <w:t>فلا متعة له مثل مر وأشباهها.</w:t>
      </w:r>
    </w:p>
    <w:p w:rsidR="001C7CB2" w:rsidRPr="00A569E2" w:rsidRDefault="001C7CB2" w:rsidP="007C645F">
      <w:pPr>
        <w:pStyle w:val="libNormal"/>
        <w:rPr>
          <w:rtl/>
        </w:rPr>
      </w:pPr>
      <w:r w:rsidRPr="00A569E2">
        <w:rPr>
          <w:rtl/>
        </w:rPr>
        <w:t>693</w:t>
      </w:r>
      <w:r>
        <w:rPr>
          <w:rtl/>
        </w:rPr>
        <w:t xml:space="preserve"> ـ علي بن إبراهيم </w:t>
      </w:r>
      <w:r w:rsidRPr="00A569E2">
        <w:rPr>
          <w:rtl/>
        </w:rPr>
        <w:t>عن أبيه عن ابن</w:t>
      </w:r>
      <w:r>
        <w:rPr>
          <w:rtl/>
        </w:rPr>
        <w:t xml:space="preserve"> أبي </w:t>
      </w:r>
      <w:r w:rsidRPr="00A569E2">
        <w:rPr>
          <w:rtl/>
        </w:rPr>
        <w:t>عمير عن داود عن حماد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أهل مكة </w:t>
      </w:r>
      <w:r>
        <w:rPr>
          <w:rtl/>
        </w:rPr>
        <w:t>أ</w:t>
      </w:r>
      <w:r w:rsidRPr="00A569E2">
        <w:rPr>
          <w:rtl/>
        </w:rPr>
        <w:t>يتمتعون</w:t>
      </w:r>
      <w:r>
        <w:rPr>
          <w:rtl/>
        </w:rPr>
        <w:t>؟</w:t>
      </w:r>
      <w:r w:rsidRPr="00A569E2">
        <w:rPr>
          <w:rtl/>
        </w:rPr>
        <w:t xml:space="preserve"> قال</w:t>
      </w:r>
      <w:r>
        <w:rPr>
          <w:rtl/>
        </w:rPr>
        <w:t xml:space="preserve">: </w:t>
      </w:r>
      <w:r w:rsidRPr="00A569E2">
        <w:rPr>
          <w:rtl/>
        </w:rPr>
        <w:t>ليس لهم متعة</w:t>
      </w:r>
      <w:r>
        <w:rPr>
          <w:rtl/>
        </w:rPr>
        <w:t xml:space="preserve">، </w:t>
      </w:r>
      <w:r w:rsidRPr="00A569E2">
        <w:rPr>
          <w:rtl/>
        </w:rPr>
        <w:t>قلت</w:t>
      </w:r>
      <w:r>
        <w:rPr>
          <w:rtl/>
        </w:rPr>
        <w:t xml:space="preserve">، </w:t>
      </w:r>
      <w:r w:rsidRPr="00A569E2">
        <w:rPr>
          <w:rtl/>
        </w:rPr>
        <w:t>فالقاطن بها</w:t>
      </w:r>
      <w:r>
        <w:rPr>
          <w:rtl/>
        </w:rPr>
        <w:t>؟</w:t>
      </w:r>
      <w:r w:rsidRPr="00A569E2">
        <w:rPr>
          <w:rtl/>
        </w:rPr>
        <w:t xml:space="preserve"> قال</w:t>
      </w:r>
      <w:r>
        <w:rPr>
          <w:rtl/>
        </w:rPr>
        <w:t xml:space="preserve">: </w:t>
      </w:r>
      <w:r w:rsidRPr="00A569E2">
        <w:rPr>
          <w:rtl/>
        </w:rPr>
        <w:t>إذا اقام بها سنة أو سنتين صنع صنع أهل مكة</w:t>
      </w:r>
      <w:r>
        <w:rPr>
          <w:rtl/>
        </w:rPr>
        <w:t xml:space="preserve">، </w:t>
      </w:r>
      <w:r w:rsidRPr="00A569E2">
        <w:rPr>
          <w:rtl/>
        </w:rPr>
        <w:t>قلت</w:t>
      </w:r>
      <w:r>
        <w:rPr>
          <w:rtl/>
        </w:rPr>
        <w:t xml:space="preserve">: </w:t>
      </w:r>
      <w:r w:rsidRPr="00A569E2">
        <w:rPr>
          <w:rtl/>
        </w:rPr>
        <w:t>فان مكث الشهر</w:t>
      </w:r>
      <w:r>
        <w:rPr>
          <w:rtl/>
        </w:rPr>
        <w:t>؟</w:t>
      </w:r>
      <w:r w:rsidRPr="00A569E2">
        <w:rPr>
          <w:rtl/>
        </w:rPr>
        <w:t xml:space="preserve"> قال</w:t>
      </w:r>
      <w:r>
        <w:rPr>
          <w:rtl/>
        </w:rPr>
        <w:t xml:space="preserve">: </w:t>
      </w:r>
      <w:r w:rsidRPr="00A569E2">
        <w:rPr>
          <w:rtl/>
        </w:rPr>
        <w:t>يتمتع</w:t>
      </w:r>
      <w:r>
        <w:rPr>
          <w:rtl/>
        </w:rPr>
        <w:t xml:space="preserve">، </w:t>
      </w:r>
      <w:r w:rsidRPr="00A569E2">
        <w:rPr>
          <w:rtl/>
        </w:rPr>
        <w:t>قلت</w:t>
      </w:r>
      <w:r>
        <w:rPr>
          <w:rtl/>
        </w:rPr>
        <w:t xml:space="preserve">: </w:t>
      </w:r>
      <w:r w:rsidRPr="00A569E2">
        <w:rPr>
          <w:rtl/>
        </w:rPr>
        <w:t>من أين</w:t>
      </w:r>
      <w:r>
        <w:rPr>
          <w:rtl/>
        </w:rPr>
        <w:t>؟</w:t>
      </w:r>
      <w:r w:rsidRPr="00A569E2">
        <w:rPr>
          <w:rtl/>
        </w:rPr>
        <w:t xml:space="preserve"> قال</w:t>
      </w:r>
      <w:r>
        <w:rPr>
          <w:rtl/>
        </w:rPr>
        <w:t xml:space="preserve">: </w:t>
      </w:r>
      <w:r w:rsidRPr="00A569E2">
        <w:rPr>
          <w:rtl/>
        </w:rPr>
        <w:t>يخرج من الحرم</w:t>
      </w:r>
      <w:r>
        <w:rPr>
          <w:rtl/>
        </w:rPr>
        <w:t xml:space="preserve">: </w:t>
      </w:r>
      <w:r w:rsidRPr="00A569E2">
        <w:rPr>
          <w:rtl/>
        </w:rPr>
        <w:t>قلت</w:t>
      </w:r>
      <w:r>
        <w:rPr>
          <w:rtl/>
        </w:rPr>
        <w:t xml:space="preserve">: </w:t>
      </w:r>
      <w:r w:rsidRPr="00A569E2">
        <w:rPr>
          <w:rtl/>
        </w:rPr>
        <w:t>أين يهل بالحج</w:t>
      </w:r>
      <w:r>
        <w:rPr>
          <w:rtl/>
        </w:rPr>
        <w:t>؟</w:t>
      </w:r>
      <w:r w:rsidRPr="00A569E2">
        <w:rPr>
          <w:rtl/>
        </w:rPr>
        <w:t xml:space="preserve"> قال</w:t>
      </w:r>
      <w:r>
        <w:rPr>
          <w:rtl/>
        </w:rPr>
        <w:t xml:space="preserve">: </w:t>
      </w:r>
      <w:r w:rsidRPr="00A569E2">
        <w:rPr>
          <w:rtl/>
        </w:rPr>
        <w:t>من مكة نحوا مما يقول الناس.</w:t>
      </w:r>
    </w:p>
    <w:p w:rsidR="001C7CB2" w:rsidRPr="00A569E2" w:rsidRDefault="001C7CB2" w:rsidP="007C645F">
      <w:pPr>
        <w:pStyle w:val="libNormal"/>
        <w:rPr>
          <w:rtl/>
        </w:rPr>
      </w:pPr>
      <w:r w:rsidRPr="00A569E2">
        <w:rPr>
          <w:rtl/>
        </w:rPr>
        <w:t>694</w:t>
      </w:r>
      <w:r>
        <w:rPr>
          <w:rtl/>
        </w:rPr>
        <w:t xml:space="preserve"> ـ </w:t>
      </w:r>
      <w:r w:rsidRPr="00A569E2">
        <w:rPr>
          <w:rtl/>
        </w:rPr>
        <w:t>محمد بن يحيى عن</w:t>
      </w:r>
      <w:r>
        <w:rPr>
          <w:rtl/>
        </w:rPr>
        <w:t xml:space="preserve"> أحمد </w:t>
      </w:r>
      <w:r w:rsidRPr="00A569E2">
        <w:rPr>
          <w:rtl/>
        </w:rPr>
        <w:t>بن محمد عن</w:t>
      </w:r>
      <w:r>
        <w:rPr>
          <w:rtl/>
        </w:rPr>
        <w:t xml:space="preserve"> أحمد </w:t>
      </w:r>
      <w:r w:rsidRPr="00A569E2">
        <w:rPr>
          <w:rtl/>
        </w:rPr>
        <w:t>بن محمد بن</w:t>
      </w:r>
      <w:r>
        <w:rPr>
          <w:rtl/>
        </w:rPr>
        <w:t xml:space="preserve"> أبي </w:t>
      </w:r>
      <w:r w:rsidRPr="00A569E2">
        <w:rPr>
          <w:rtl/>
        </w:rPr>
        <w:t>نصر قال</w:t>
      </w:r>
      <w:r>
        <w:rPr>
          <w:rtl/>
        </w:rPr>
        <w:t xml:space="preserve">: </w:t>
      </w:r>
      <w:r w:rsidRPr="00A569E2">
        <w:rPr>
          <w:rtl/>
        </w:rPr>
        <w:t>سألت</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سرف</w:t>
      </w:r>
      <w:r>
        <w:rPr>
          <w:rtl/>
        </w:rPr>
        <w:t xml:space="preserve"> ـ </w:t>
      </w:r>
      <w:r w:rsidRPr="00A569E2">
        <w:rPr>
          <w:rtl/>
        </w:rPr>
        <w:t>ككتف</w:t>
      </w:r>
      <w:r>
        <w:rPr>
          <w:rtl/>
        </w:rPr>
        <w:t xml:space="preserve"> ـ: </w:t>
      </w:r>
      <w:r w:rsidRPr="00A569E2">
        <w:rPr>
          <w:rtl/>
        </w:rPr>
        <w:t>موضع على عشرة أميال من مكة</w:t>
      </w:r>
      <w:r>
        <w:rPr>
          <w:rtl/>
        </w:rPr>
        <w:t xml:space="preserve">، </w:t>
      </w:r>
      <w:r w:rsidRPr="00A569E2">
        <w:rPr>
          <w:rtl/>
        </w:rPr>
        <w:t>ومر</w:t>
      </w:r>
      <w:r>
        <w:rPr>
          <w:rtl/>
        </w:rPr>
        <w:t xml:space="preserve">: </w:t>
      </w:r>
      <w:r w:rsidRPr="00A569E2">
        <w:rPr>
          <w:rtl/>
        </w:rPr>
        <w:t>على مرحلة منها.</w:t>
      </w:r>
    </w:p>
    <w:p w:rsidR="001C7CB2" w:rsidRPr="00A569E2" w:rsidRDefault="001C7CB2" w:rsidP="00B4288D">
      <w:pPr>
        <w:pStyle w:val="libFootnote0"/>
        <w:rPr>
          <w:rtl/>
          <w:lang w:bidi="fa-IR"/>
        </w:rPr>
      </w:pPr>
      <w:r>
        <w:rPr>
          <w:rtl/>
        </w:rPr>
        <w:t>(</w:t>
      </w:r>
      <w:r w:rsidRPr="00A569E2">
        <w:rPr>
          <w:rtl/>
        </w:rPr>
        <w:t>2) العستان</w:t>
      </w:r>
      <w:r>
        <w:rPr>
          <w:rtl/>
        </w:rPr>
        <w:t xml:space="preserve">: </w:t>
      </w:r>
      <w:r w:rsidRPr="00A569E2">
        <w:rPr>
          <w:rtl/>
        </w:rPr>
        <w:t>بستان بنى عامر قرب مكة مجتمع النخلتين اليمانية والشامية وذات عرق</w:t>
      </w:r>
      <w:r>
        <w:rPr>
          <w:rtl/>
        </w:rPr>
        <w:t xml:space="preserve">: </w:t>
      </w:r>
      <w:r w:rsidRPr="00A569E2">
        <w:rPr>
          <w:rtl/>
        </w:rPr>
        <w:t>موضع بالبادية ميقات العراقيين. وعسفان</w:t>
      </w:r>
      <w:r>
        <w:rPr>
          <w:rtl/>
        </w:rPr>
        <w:t xml:space="preserve">: </w:t>
      </w:r>
      <w:r w:rsidRPr="00A569E2">
        <w:rPr>
          <w:rtl/>
        </w:rPr>
        <w:t>موضع بين مكة والمدينة</w:t>
      </w:r>
      <w:r>
        <w:rPr>
          <w:rtl/>
        </w:rPr>
        <w:t xml:space="preserve">، </w:t>
      </w:r>
      <w:r w:rsidRPr="00A569E2">
        <w:rPr>
          <w:rtl/>
        </w:rPr>
        <w:t>بينه وبين مكة نحو ثلاث مراحل.</w:t>
      </w:r>
    </w:p>
    <w:p w:rsidR="001C7CB2" w:rsidRPr="00A569E2" w:rsidRDefault="001C7CB2" w:rsidP="007C645F">
      <w:pPr>
        <w:pStyle w:val="libNormal0"/>
        <w:rPr>
          <w:rtl/>
        </w:rPr>
      </w:pPr>
      <w:r>
        <w:rPr>
          <w:rtl/>
        </w:rPr>
        <w:br w:type="page"/>
      </w:r>
      <w:r w:rsidRPr="00A569E2">
        <w:rPr>
          <w:rtl/>
        </w:rPr>
        <w:lastRenderedPageBreak/>
        <w:t xml:space="preserve">أبا جعفر </w:t>
      </w:r>
      <w:r w:rsidRPr="00200B9A">
        <w:rPr>
          <w:rStyle w:val="libFootnotenumChar"/>
          <w:rtl/>
        </w:rPr>
        <w:t>(1)</w:t>
      </w:r>
      <w:r w:rsidRPr="00A569E2">
        <w:rPr>
          <w:rtl/>
        </w:rPr>
        <w:t xml:space="preserve"> </w:t>
      </w:r>
      <w:r w:rsidRPr="000E4A2F">
        <w:rPr>
          <w:rStyle w:val="libAlaemChar"/>
          <w:rtl/>
        </w:rPr>
        <w:t>عليه‌السلام</w:t>
      </w:r>
      <w:r w:rsidRPr="00A569E2">
        <w:rPr>
          <w:rtl/>
        </w:rPr>
        <w:t xml:space="preserve"> في السنة التي حج فيها وذلك في سنة اثنتى عشرة ومأتين</w:t>
      </w:r>
      <w:r>
        <w:rPr>
          <w:rtl/>
        </w:rPr>
        <w:t xml:space="preserve">، </w:t>
      </w:r>
      <w:r w:rsidRPr="00A569E2">
        <w:rPr>
          <w:rtl/>
        </w:rPr>
        <w:t>فقلت</w:t>
      </w:r>
      <w:r>
        <w:rPr>
          <w:rtl/>
        </w:rPr>
        <w:t xml:space="preserve">: </w:t>
      </w:r>
      <w:r w:rsidRPr="00A569E2">
        <w:rPr>
          <w:rtl/>
        </w:rPr>
        <w:t>جعلت فداك بأى شيء دخلت مكة مفردا أو متمتعا</w:t>
      </w:r>
      <w:r>
        <w:rPr>
          <w:rtl/>
        </w:rPr>
        <w:t>؟</w:t>
      </w:r>
      <w:r w:rsidRPr="00A569E2">
        <w:rPr>
          <w:rtl/>
        </w:rPr>
        <w:t xml:space="preserve"> فقال</w:t>
      </w:r>
      <w:r>
        <w:rPr>
          <w:rtl/>
        </w:rPr>
        <w:t xml:space="preserve">: </w:t>
      </w:r>
      <w:r w:rsidRPr="00A569E2">
        <w:rPr>
          <w:rtl/>
        </w:rPr>
        <w:t>متمتعا</w:t>
      </w:r>
      <w:r>
        <w:rPr>
          <w:rtl/>
        </w:rPr>
        <w:t xml:space="preserve">، </w:t>
      </w:r>
      <w:r w:rsidRPr="00A569E2">
        <w:rPr>
          <w:rtl/>
        </w:rPr>
        <w:t>فقلت له</w:t>
      </w:r>
      <w:r>
        <w:rPr>
          <w:rtl/>
        </w:rPr>
        <w:t xml:space="preserve">: </w:t>
      </w:r>
      <w:r w:rsidRPr="00A569E2">
        <w:rPr>
          <w:rtl/>
        </w:rPr>
        <w:t>أيما أفضل</w:t>
      </w:r>
      <w:r>
        <w:rPr>
          <w:rtl/>
        </w:rPr>
        <w:t xml:space="preserve">، </w:t>
      </w:r>
      <w:r w:rsidRPr="00A569E2">
        <w:rPr>
          <w:rtl/>
        </w:rPr>
        <w:t>المتمتع بالعمرة</w:t>
      </w:r>
      <w:r>
        <w:rPr>
          <w:rtl/>
        </w:rPr>
        <w:t xml:space="preserve"> إلى </w:t>
      </w:r>
      <w:r w:rsidRPr="00A569E2">
        <w:rPr>
          <w:rtl/>
        </w:rPr>
        <w:t>الحج أو من أفرد وساق الهدى</w:t>
      </w:r>
      <w:r>
        <w:rPr>
          <w:rtl/>
        </w:rPr>
        <w:t>؟</w:t>
      </w:r>
      <w:r w:rsidRPr="00A569E2">
        <w:rPr>
          <w:rtl/>
        </w:rPr>
        <w:t xml:space="preserve"> فقال</w:t>
      </w:r>
      <w:r>
        <w:rPr>
          <w:rtl/>
        </w:rPr>
        <w:t xml:space="preserve">: </w:t>
      </w:r>
      <w:r w:rsidRPr="00A569E2">
        <w:rPr>
          <w:rtl/>
        </w:rPr>
        <w:t>كان</w:t>
      </w:r>
      <w:r>
        <w:rPr>
          <w:rtl/>
        </w:rPr>
        <w:t xml:space="preserve"> أبو </w:t>
      </w:r>
      <w:r w:rsidRPr="00A569E2">
        <w:rPr>
          <w:rtl/>
        </w:rPr>
        <w:t xml:space="preserve">جعفر </w:t>
      </w:r>
      <w:r w:rsidRPr="000E4A2F">
        <w:rPr>
          <w:rStyle w:val="libAlaemChar"/>
          <w:rtl/>
        </w:rPr>
        <w:t>عليه‌السلام</w:t>
      </w:r>
      <w:r w:rsidRPr="00A569E2">
        <w:rPr>
          <w:rtl/>
        </w:rPr>
        <w:t xml:space="preserve"> </w:t>
      </w:r>
      <w:r w:rsidRPr="00200B9A">
        <w:rPr>
          <w:rStyle w:val="libFootnotenumChar"/>
          <w:rtl/>
        </w:rPr>
        <w:t>(2)</w:t>
      </w:r>
      <w:r w:rsidRPr="00A569E2">
        <w:rPr>
          <w:rtl/>
        </w:rPr>
        <w:t xml:space="preserve"> يقول</w:t>
      </w:r>
      <w:r>
        <w:rPr>
          <w:rtl/>
        </w:rPr>
        <w:t xml:space="preserve">: </w:t>
      </w:r>
      <w:r w:rsidRPr="00A569E2">
        <w:rPr>
          <w:rtl/>
        </w:rPr>
        <w:t>المتمتع بالعمرة</w:t>
      </w:r>
      <w:r>
        <w:rPr>
          <w:rtl/>
        </w:rPr>
        <w:t xml:space="preserve"> إلى </w:t>
      </w:r>
      <w:r w:rsidRPr="00A569E2">
        <w:rPr>
          <w:rtl/>
        </w:rPr>
        <w:t>الحج أفضل من المفرد السايق للهدى</w:t>
      </w:r>
      <w:r>
        <w:rPr>
          <w:rtl/>
        </w:rPr>
        <w:t xml:space="preserve">، </w:t>
      </w:r>
      <w:r w:rsidRPr="00A569E2">
        <w:rPr>
          <w:rtl/>
        </w:rPr>
        <w:t>وكان يقول ليس يدخل الحاج بشيء أفضل من المتعة.</w:t>
      </w:r>
    </w:p>
    <w:p w:rsidR="001C7CB2" w:rsidRPr="00A569E2" w:rsidRDefault="001C7CB2" w:rsidP="007C645F">
      <w:pPr>
        <w:pStyle w:val="libNormal"/>
        <w:rPr>
          <w:rtl/>
        </w:rPr>
      </w:pPr>
      <w:r w:rsidRPr="00957CEF">
        <w:rPr>
          <w:rStyle w:val="libBold2Char"/>
          <w:rtl/>
        </w:rPr>
        <w:t>695 ـ في كتاب الخصال</w:t>
      </w:r>
      <w:r w:rsidRPr="00A569E2">
        <w:rPr>
          <w:rtl/>
        </w:rPr>
        <w:t xml:space="preserve"> عن الأعمش عن جعفر بن محمد </w:t>
      </w:r>
      <w:r w:rsidRPr="000E4A2F">
        <w:rPr>
          <w:rStyle w:val="libAlaemChar"/>
          <w:rtl/>
        </w:rPr>
        <w:t>عليهما‌السلام</w:t>
      </w:r>
      <w:r w:rsidRPr="00A569E2">
        <w:rPr>
          <w:rtl/>
        </w:rPr>
        <w:t xml:space="preserve"> قال</w:t>
      </w:r>
      <w:r>
        <w:rPr>
          <w:rtl/>
        </w:rPr>
        <w:t xml:space="preserve">: </w:t>
      </w:r>
      <w:r w:rsidRPr="00A569E2">
        <w:rPr>
          <w:rtl/>
        </w:rPr>
        <w:t>هذه شرايع الدين</w:t>
      </w:r>
      <w:r>
        <w:rPr>
          <w:rtl/>
        </w:rPr>
        <w:t xml:space="preserve"> إلى أن </w:t>
      </w:r>
      <w:r w:rsidRPr="00A569E2">
        <w:rPr>
          <w:rtl/>
        </w:rPr>
        <w:t xml:space="preserve">قال </w:t>
      </w:r>
      <w:r w:rsidRPr="000E4A2F">
        <w:rPr>
          <w:rStyle w:val="libAlaemChar"/>
          <w:rtl/>
        </w:rPr>
        <w:t>عليه‌السلام</w:t>
      </w:r>
      <w:r>
        <w:rPr>
          <w:rtl/>
        </w:rPr>
        <w:t xml:space="preserve">: </w:t>
      </w:r>
      <w:r w:rsidRPr="00A569E2">
        <w:rPr>
          <w:rtl/>
        </w:rPr>
        <w:t>لا يجوز القران والإفراد الا لمن كان اهله حاضري المسجد الحرام.</w:t>
      </w:r>
    </w:p>
    <w:p w:rsidR="001C7CB2" w:rsidRPr="00A569E2" w:rsidRDefault="001C7CB2" w:rsidP="007C645F">
      <w:pPr>
        <w:pStyle w:val="libNormal"/>
        <w:rPr>
          <w:rtl/>
        </w:rPr>
      </w:pPr>
      <w:r w:rsidRPr="00957CEF">
        <w:rPr>
          <w:rStyle w:val="libBold2Char"/>
          <w:rtl/>
        </w:rPr>
        <w:t>696 ـ في الكافي</w:t>
      </w:r>
      <w:r w:rsidRPr="00A569E2">
        <w:rPr>
          <w:rtl/>
        </w:rPr>
        <w:t xml:space="preserve"> عدة من أصحابنا عن سهل بن زياد عن</w:t>
      </w:r>
      <w:r>
        <w:rPr>
          <w:rtl/>
        </w:rPr>
        <w:t xml:space="preserve"> أحمد </w:t>
      </w:r>
      <w:r w:rsidRPr="00A569E2">
        <w:rPr>
          <w:rtl/>
        </w:rPr>
        <w:t>بن محمد بن</w:t>
      </w:r>
      <w:r>
        <w:rPr>
          <w:rtl/>
        </w:rPr>
        <w:t xml:space="preserve"> أبي </w:t>
      </w:r>
      <w:r w:rsidRPr="00A569E2">
        <w:rPr>
          <w:rtl/>
        </w:rPr>
        <w:t>نصر عن مثنى الحناط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الحج أشهر معلومات شوال وذو القعدة وذو الحجة ليس لأحد ان يحج فيما سواهن.</w:t>
      </w:r>
    </w:p>
    <w:p w:rsidR="001C7CB2" w:rsidRPr="00A569E2" w:rsidRDefault="001C7CB2" w:rsidP="007C645F">
      <w:pPr>
        <w:pStyle w:val="libNormal"/>
        <w:rPr>
          <w:rtl/>
        </w:rPr>
      </w:pPr>
      <w:r w:rsidRPr="00A569E2">
        <w:rPr>
          <w:rtl/>
        </w:rPr>
        <w:t>697</w:t>
      </w:r>
      <w:r>
        <w:rPr>
          <w:rtl/>
        </w:rPr>
        <w:t xml:space="preserve"> ـ علي بن إبراهيم </w:t>
      </w:r>
      <w:r w:rsidRPr="00A569E2">
        <w:rPr>
          <w:rtl/>
        </w:rPr>
        <w:t>عن أبيه ومحمد بن</w:t>
      </w:r>
      <w:r>
        <w:rPr>
          <w:rtl/>
        </w:rPr>
        <w:t xml:space="preserve"> إسمعيل </w:t>
      </w:r>
      <w:r w:rsidRPr="00A569E2">
        <w:rPr>
          <w:rtl/>
        </w:rPr>
        <w:t>عن الفضل بن شاذان جميعا عن ابن</w:t>
      </w:r>
      <w:r>
        <w:rPr>
          <w:rtl/>
        </w:rPr>
        <w:t xml:space="preserve"> أبي </w:t>
      </w:r>
      <w:r w:rsidRPr="00A569E2">
        <w:rPr>
          <w:rtl/>
        </w:rPr>
        <w:t>عمير عن معاوية بن عمار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الْحَجُّ أَشْهُرٌ مَعْلُوماتٌ فَمَنْ فَرَضَ فِيهِنَّ الْحَجَ</w:t>
      </w:r>
      <w:r w:rsidRPr="000E4A2F">
        <w:rPr>
          <w:rStyle w:val="libAlaemChar"/>
          <w:rtl/>
        </w:rPr>
        <w:t>)</w:t>
      </w:r>
      <w:r w:rsidRPr="00A569E2">
        <w:rPr>
          <w:rtl/>
        </w:rPr>
        <w:t xml:space="preserve"> والفرض التلبية والاشعار والتقليد</w:t>
      </w:r>
      <w:r>
        <w:rPr>
          <w:rtl/>
        </w:rPr>
        <w:t xml:space="preserve">، </w:t>
      </w:r>
      <w:r w:rsidRPr="00A569E2">
        <w:rPr>
          <w:rtl/>
        </w:rPr>
        <w:t>فأى ذلك فعل فقد فرض الحج</w:t>
      </w:r>
      <w:r>
        <w:rPr>
          <w:rtl/>
        </w:rPr>
        <w:t xml:space="preserve">، </w:t>
      </w:r>
      <w:r w:rsidRPr="00A569E2">
        <w:rPr>
          <w:rtl/>
        </w:rPr>
        <w:t xml:space="preserve">ولا يفرض الحج الا في هذه الشهور التي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الْحَجُّ أَشْهُرٌ مَعْلُوماتٌ</w:t>
      </w:r>
      <w:r w:rsidRPr="000E4A2F">
        <w:rPr>
          <w:rStyle w:val="libAlaemChar"/>
          <w:rtl/>
        </w:rPr>
        <w:t>)</w:t>
      </w:r>
      <w:r w:rsidRPr="00A569E2">
        <w:rPr>
          <w:rtl/>
        </w:rPr>
        <w:t xml:space="preserve"> وهو شوال وذو القعدة وذو الحجة.</w:t>
      </w:r>
    </w:p>
    <w:p w:rsidR="001C7CB2" w:rsidRPr="00A569E2" w:rsidRDefault="001C7CB2" w:rsidP="007C645F">
      <w:pPr>
        <w:pStyle w:val="libNormal"/>
        <w:rPr>
          <w:rtl/>
        </w:rPr>
      </w:pPr>
      <w:r w:rsidRPr="00A569E2">
        <w:rPr>
          <w:rtl/>
        </w:rPr>
        <w:t>698</w:t>
      </w:r>
      <w:r>
        <w:rPr>
          <w:rtl/>
        </w:rPr>
        <w:t xml:space="preserve"> ـ علي بن إبراهيم </w:t>
      </w:r>
      <w:r w:rsidRPr="00A569E2">
        <w:rPr>
          <w:rtl/>
        </w:rPr>
        <w:t>باسناده قال أشهر الحج شوال وذو القعدة وعشر من ذي الحجة.</w:t>
      </w:r>
    </w:p>
    <w:p w:rsidR="001C7CB2" w:rsidRPr="00A569E2" w:rsidRDefault="001C7CB2" w:rsidP="007C645F">
      <w:pPr>
        <w:pStyle w:val="libNormal"/>
        <w:rPr>
          <w:rtl/>
        </w:rPr>
      </w:pPr>
      <w:r w:rsidRPr="00957CEF">
        <w:rPr>
          <w:rStyle w:val="libBold2Char"/>
          <w:rtl/>
        </w:rPr>
        <w:t>699 ـ في من لا يحضره الفقيه</w:t>
      </w:r>
      <w:r w:rsidRPr="00A569E2">
        <w:rPr>
          <w:rtl/>
        </w:rPr>
        <w:t xml:space="preserve"> روى معاوية بن عمار عن</w:t>
      </w:r>
      <w:r>
        <w:rPr>
          <w:rtl/>
        </w:rPr>
        <w:t xml:space="preserve"> أبي عبد الله </w:t>
      </w:r>
      <w:r w:rsidRPr="000E4A2F">
        <w:rPr>
          <w:rStyle w:val="libAlaemChar"/>
          <w:rtl/>
        </w:rPr>
        <w:t>عليه‌السلام</w:t>
      </w:r>
      <w:r w:rsidRPr="00A569E2">
        <w:rPr>
          <w:rtl/>
        </w:rPr>
        <w:t xml:space="preserve"> قال </w:t>
      </w:r>
      <w:r w:rsidRPr="000E4A2F">
        <w:rPr>
          <w:rStyle w:val="libAlaemChar"/>
          <w:rtl/>
        </w:rPr>
        <w:t>(</w:t>
      </w:r>
      <w:r w:rsidRPr="00500BFE">
        <w:rPr>
          <w:rStyle w:val="libAieChar"/>
          <w:rtl/>
        </w:rPr>
        <w:t>الْحَجُّ أَشْهُرٌ مَعْلُوماتٌ</w:t>
      </w:r>
      <w:r w:rsidRPr="000E4A2F">
        <w:rPr>
          <w:rStyle w:val="libAlaemChar"/>
          <w:rtl/>
        </w:rPr>
        <w:t>)</w:t>
      </w:r>
      <w:r w:rsidRPr="00A569E2">
        <w:rPr>
          <w:rtl/>
        </w:rPr>
        <w:t xml:space="preserve"> شوال وذو القعدة وذو الحجة</w:t>
      </w:r>
      <w:r>
        <w:rPr>
          <w:rtl/>
        </w:rPr>
        <w:t xml:space="preserve">، </w:t>
      </w:r>
      <w:r w:rsidRPr="00A569E2">
        <w:rPr>
          <w:rtl/>
        </w:rPr>
        <w:t>فمن أراد الحج وفر شعره إذا نظر</w:t>
      </w:r>
      <w:r>
        <w:rPr>
          <w:rtl/>
        </w:rPr>
        <w:t xml:space="preserve"> إلى </w:t>
      </w:r>
      <w:r w:rsidRPr="00A569E2">
        <w:rPr>
          <w:rtl/>
        </w:rPr>
        <w:t>هلال ذي القعدة</w:t>
      </w:r>
      <w:r>
        <w:rPr>
          <w:rtl/>
        </w:rPr>
        <w:t xml:space="preserve">، </w:t>
      </w:r>
      <w:r w:rsidRPr="00A569E2">
        <w:rPr>
          <w:rtl/>
        </w:rPr>
        <w:t>ومن أراد العمرة وفر شعره شهرا.</w:t>
      </w:r>
    </w:p>
    <w:p w:rsidR="001C7CB2" w:rsidRPr="00A569E2" w:rsidRDefault="001C7CB2" w:rsidP="007C645F">
      <w:pPr>
        <w:pStyle w:val="libNormal"/>
        <w:rPr>
          <w:rtl/>
        </w:rPr>
      </w:pPr>
      <w:r w:rsidRPr="00957CEF">
        <w:rPr>
          <w:rStyle w:val="libBold2Char"/>
          <w:rtl/>
        </w:rPr>
        <w:t>700 ـ في مجمع البيان</w:t>
      </w:r>
      <w:r w:rsidRPr="00A569E2">
        <w:rPr>
          <w:rtl/>
        </w:rPr>
        <w:t xml:space="preserve"> وأشهر الحج عندنا شوال وذو القعدة وعشر من ذي الحجة على ما روى عن</w:t>
      </w:r>
      <w:r>
        <w:rPr>
          <w:rtl/>
        </w:rPr>
        <w:t xml:space="preserve"> أبي جعفر </w:t>
      </w:r>
      <w:r w:rsidRPr="000E4A2F">
        <w:rPr>
          <w:rStyle w:val="libAlaemChar"/>
          <w:rtl/>
        </w:rPr>
        <w:t>عليه‌السلام</w:t>
      </w:r>
      <w:r>
        <w:rPr>
          <w:rtl/>
        </w:rPr>
        <w:t xml:space="preserve">، </w:t>
      </w:r>
      <w:r w:rsidRPr="00A569E2">
        <w:rPr>
          <w:rtl/>
        </w:rPr>
        <w:t>وقيل هي شوال وذو القعدة وذو الحجة عن عطا والربيع و</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يعنى أبا جعفر الثاني </w:t>
      </w:r>
      <w:r w:rsidRPr="000E4A2F">
        <w:rPr>
          <w:rStyle w:val="libAlaemChar"/>
          <w:rtl/>
        </w:rPr>
        <w:t>عليه‌السلام</w:t>
      </w:r>
      <w:r w:rsidRPr="00A569E2">
        <w:rPr>
          <w:rtl/>
        </w:rPr>
        <w:t>.</w:t>
      </w:r>
    </w:p>
    <w:p w:rsidR="001C7CB2" w:rsidRPr="00A569E2" w:rsidRDefault="001C7CB2" w:rsidP="00B4288D">
      <w:pPr>
        <w:pStyle w:val="libFootnote0"/>
        <w:rPr>
          <w:rtl/>
          <w:lang w:bidi="fa-IR"/>
        </w:rPr>
      </w:pPr>
      <w:r>
        <w:rPr>
          <w:rtl/>
        </w:rPr>
        <w:t>(</w:t>
      </w:r>
      <w:r w:rsidRPr="00A569E2">
        <w:rPr>
          <w:rtl/>
        </w:rPr>
        <w:t xml:space="preserve">2) يعنى أبا جعفر الاول </w:t>
      </w:r>
      <w:r w:rsidRPr="000E4A2F">
        <w:rPr>
          <w:rStyle w:val="libAlaemChar"/>
          <w:rtl/>
        </w:rPr>
        <w:t>عليه‌السلام</w:t>
      </w:r>
      <w:r w:rsidRPr="00A569E2">
        <w:rPr>
          <w:rtl/>
        </w:rPr>
        <w:t>.</w:t>
      </w:r>
    </w:p>
    <w:p w:rsidR="001C7CB2" w:rsidRPr="00A569E2" w:rsidRDefault="001C7CB2" w:rsidP="007C645F">
      <w:pPr>
        <w:pStyle w:val="libNormal0"/>
        <w:rPr>
          <w:rtl/>
        </w:rPr>
      </w:pPr>
      <w:r>
        <w:rPr>
          <w:rtl/>
        </w:rPr>
        <w:br w:type="page"/>
      </w:r>
      <w:r w:rsidRPr="00A569E2">
        <w:rPr>
          <w:rtl/>
        </w:rPr>
        <w:lastRenderedPageBreak/>
        <w:t>طاوس</w:t>
      </w:r>
      <w:r>
        <w:rPr>
          <w:rtl/>
        </w:rPr>
        <w:t xml:space="preserve">، </w:t>
      </w:r>
      <w:r w:rsidRPr="00A569E2">
        <w:rPr>
          <w:rtl/>
        </w:rPr>
        <w:t>وروى ذلك في أخبارنا.</w:t>
      </w:r>
    </w:p>
    <w:p w:rsidR="001C7CB2" w:rsidRPr="00A569E2" w:rsidRDefault="001C7CB2" w:rsidP="007C645F">
      <w:pPr>
        <w:pStyle w:val="libNormal"/>
        <w:rPr>
          <w:rtl/>
        </w:rPr>
      </w:pPr>
      <w:r w:rsidRPr="00A569E2">
        <w:rPr>
          <w:rtl/>
        </w:rPr>
        <w:t>701</w:t>
      </w:r>
      <w:r>
        <w:rPr>
          <w:rtl/>
        </w:rPr>
        <w:t xml:space="preserve"> ـ </w:t>
      </w:r>
      <w:r w:rsidRPr="00A569E2">
        <w:rPr>
          <w:rtl/>
        </w:rPr>
        <w:t>في الكافي</w:t>
      </w:r>
      <w:r>
        <w:rPr>
          <w:rtl/>
        </w:rPr>
        <w:t xml:space="preserve"> علي بن إبراهيم </w:t>
      </w:r>
      <w:r w:rsidRPr="00A569E2">
        <w:rPr>
          <w:rtl/>
        </w:rPr>
        <w:t>عن أبيه عن</w:t>
      </w:r>
      <w:r>
        <w:rPr>
          <w:rtl/>
        </w:rPr>
        <w:t xml:space="preserve"> إسمعيل </w:t>
      </w:r>
      <w:r w:rsidRPr="00A569E2">
        <w:rPr>
          <w:rtl/>
        </w:rPr>
        <w:t>بن مرار عن يونس عن سماعة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أشهر الحج شوال وذو القعدة وذو الحجة</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702</w:t>
      </w:r>
      <w:r>
        <w:rPr>
          <w:rtl/>
        </w:rPr>
        <w:t xml:space="preserve"> ـ علي بن إبراهيم </w:t>
      </w:r>
      <w:r w:rsidRPr="00A569E2">
        <w:rPr>
          <w:rtl/>
        </w:rPr>
        <w:t>عن أبيه عن ابن</w:t>
      </w:r>
      <w:r>
        <w:rPr>
          <w:rtl/>
        </w:rPr>
        <w:t xml:space="preserve"> أبي </w:t>
      </w:r>
      <w:r w:rsidRPr="00A569E2">
        <w:rPr>
          <w:rtl/>
        </w:rPr>
        <w:t>عمير عن ابن أذينة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من أحرم بالحج في غير أشهر الحج فلا حج له.</w:t>
      </w:r>
    </w:p>
    <w:p w:rsidR="001C7CB2" w:rsidRPr="00A569E2" w:rsidRDefault="001C7CB2" w:rsidP="007C645F">
      <w:pPr>
        <w:pStyle w:val="libNormal"/>
        <w:rPr>
          <w:rtl/>
        </w:rPr>
      </w:pPr>
      <w:r w:rsidRPr="00A569E2">
        <w:rPr>
          <w:rtl/>
        </w:rPr>
        <w:t>703</w:t>
      </w:r>
      <w:r>
        <w:rPr>
          <w:rtl/>
        </w:rPr>
        <w:t xml:space="preserve"> ـ علي بن إبراهيم </w:t>
      </w:r>
      <w:r w:rsidRPr="00A569E2">
        <w:rPr>
          <w:rtl/>
        </w:rPr>
        <w:t>عن أبيه عن ابن</w:t>
      </w:r>
      <w:r>
        <w:rPr>
          <w:rtl/>
        </w:rPr>
        <w:t xml:space="preserve"> أبي </w:t>
      </w:r>
      <w:r w:rsidRPr="00A569E2">
        <w:rPr>
          <w:rtl/>
        </w:rPr>
        <w:t>عمير عن حماد بن عثمان عن الحلبي عن</w:t>
      </w:r>
      <w:r>
        <w:rPr>
          <w:rtl/>
        </w:rPr>
        <w:t xml:space="preserve"> أبي عبد الله </w:t>
      </w:r>
      <w:r w:rsidRPr="000E4A2F">
        <w:rPr>
          <w:rStyle w:val="libAlaemChar"/>
          <w:rtl/>
        </w:rPr>
        <w:t>عليه‌السلام</w:t>
      </w:r>
      <w:r w:rsidRPr="00A569E2">
        <w:rPr>
          <w:rtl/>
        </w:rPr>
        <w:t xml:space="preserve"> في قوله سبحانه وتعالى</w:t>
      </w:r>
      <w:r>
        <w:rPr>
          <w:rtl/>
        </w:rPr>
        <w:t xml:space="preserve">: </w:t>
      </w:r>
      <w:r w:rsidRPr="000E4A2F">
        <w:rPr>
          <w:rStyle w:val="libAlaemChar"/>
          <w:rtl/>
        </w:rPr>
        <w:t>(</w:t>
      </w:r>
      <w:r w:rsidRPr="00500BFE">
        <w:rPr>
          <w:rStyle w:val="libAieChar"/>
          <w:rtl/>
        </w:rPr>
        <w:t>الْحَجُّ أَشْهُرٌ مَعْلُوماتٌ فَمَنْ فَرَضَ فِيهِنَّ الْحَجَّ فَلا رَفَثَ وَلا فُسُوقَ وَلا جِدالَ فِي الْحَجِّ</w:t>
      </w:r>
      <w:r w:rsidRPr="000E4A2F">
        <w:rPr>
          <w:rStyle w:val="libAlaemChar"/>
          <w:rtl/>
        </w:rPr>
        <w:t>)</w:t>
      </w:r>
      <w:r>
        <w:rPr>
          <w:rtl/>
        </w:rPr>
        <w:t xml:space="preserve"> فقال: إنَّ </w:t>
      </w:r>
      <w:r w:rsidRPr="00A569E2">
        <w:rPr>
          <w:rtl/>
        </w:rPr>
        <w:t>الله اشترط على الناس شرطا وشرط لهم شرطا</w:t>
      </w:r>
      <w:r>
        <w:rPr>
          <w:rtl/>
        </w:rPr>
        <w:t xml:space="preserve">، </w:t>
      </w:r>
      <w:r w:rsidRPr="00A569E2">
        <w:rPr>
          <w:rtl/>
        </w:rPr>
        <w:t>قلت</w:t>
      </w:r>
      <w:r>
        <w:rPr>
          <w:rtl/>
        </w:rPr>
        <w:t xml:space="preserve">: </w:t>
      </w:r>
      <w:r w:rsidRPr="00A569E2">
        <w:rPr>
          <w:rtl/>
        </w:rPr>
        <w:t>فما الذي اشترط عليهم وما الذي شرطه لهم</w:t>
      </w:r>
      <w:r>
        <w:rPr>
          <w:rtl/>
        </w:rPr>
        <w:t xml:space="preserve">؟ فقال: أما  </w:t>
      </w:r>
      <w:r w:rsidRPr="00A569E2">
        <w:rPr>
          <w:rtl/>
        </w:rPr>
        <w:t>الذي اشترط عليهم فانه قال</w:t>
      </w:r>
      <w:r>
        <w:rPr>
          <w:rtl/>
        </w:rPr>
        <w:t xml:space="preserve">: </w:t>
      </w:r>
      <w:r w:rsidRPr="000E4A2F">
        <w:rPr>
          <w:rStyle w:val="libAlaemChar"/>
          <w:rtl/>
        </w:rPr>
        <w:t>(</w:t>
      </w:r>
      <w:r w:rsidRPr="00500BFE">
        <w:rPr>
          <w:rStyle w:val="libAieChar"/>
          <w:rtl/>
        </w:rPr>
        <w:t>الْحَجُّ أَشْهُرٌ مَعْلُوماتٌ فَمَنْ فَرَضَ فِيهِنَّ الْحَجَّ فَلا رَفَثَ وَلا فُسُوقَ وَلا جِدالَ فِي الْحَجِّ</w:t>
      </w:r>
      <w:r w:rsidRPr="000E4A2F">
        <w:rPr>
          <w:rStyle w:val="libAlaemChar"/>
          <w:rtl/>
        </w:rPr>
        <w:t>)</w:t>
      </w:r>
      <w:r w:rsidRPr="00A569E2">
        <w:rPr>
          <w:rtl/>
        </w:rPr>
        <w:t xml:space="preserve"> واما ما شرط لهم فانه قال</w:t>
      </w:r>
      <w:r>
        <w:rPr>
          <w:rtl/>
        </w:rPr>
        <w:t xml:space="preserve">: </w:t>
      </w:r>
      <w:r w:rsidRPr="000E4A2F">
        <w:rPr>
          <w:rStyle w:val="libAlaemChar"/>
          <w:rtl/>
        </w:rPr>
        <w:t>(</w:t>
      </w:r>
      <w:r w:rsidRPr="00500BFE">
        <w:rPr>
          <w:rStyle w:val="libAieChar"/>
          <w:rtl/>
        </w:rPr>
        <w:t>فَمَنْ تَعَجَّلَ فِي يَوْمَيْنِ فَلا إِثْمَ عَلَيْهِ وَمَنْ تَأَخَّرَ فَلا إِثْمَ عَلَيْهِ لِمَنِ اتَّقى</w:t>
      </w:r>
      <w:r w:rsidRPr="000E4A2F">
        <w:rPr>
          <w:rStyle w:val="libAlaemChar"/>
          <w:rtl/>
        </w:rPr>
        <w:t>)</w:t>
      </w:r>
      <w:r w:rsidRPr="00A569E2">
        <w:rPr>
          <w:rtl/>
        </w:rPr>
        <w:t xml:space="preserve"> قال</w:t>
      </w:r>
      <w:r>
        <w:rPr>
          <w:rtl/>
        </w:rPr>
        <w:t xml:space="preserve">: </w:t>
      </w:r>
      <w:r w:rsidRPr="00A569E2">
        <w:rPr>
          <w:rtl/>
        </w:rPr>
        <w:t>يرجع لا ذنب له</w:t>
      </w:r>
      <w:r>
        <w:rPr>
          <w:rtl/>
        </w:rPr>
        <w:t xml:space="preserve">، </w:t>
      </w:r>
      <w:r w:rsidRPr="00A569E2">
        <w:rPr>
          <w:rtl/>
        </w:rPr>
        <w:t>قال</w:t>
      </w:r>
      <w:r>
        <w:rPr>
          <w:rtl/>
        </w:rPr>
        <w:t xml:space="preserve">: </w:t>
      </w:r>
      <w:r w:rsidRPr="00A569E2">
        <w:rPr>
          <w:rtl/>
        </w:rPr>
        <w:t>قلت له</w:t>
      </w:r>
      <w:r>
        <w:rPr>
          <w:rtl/>
        </w:rPr>
        <w:t>: أ</w:t>
      </w:r>
      <w:r w:rsidRPr="00A569E2">
        <w:rPr>
          <w:rtl/>
        </w:rPr>
        <w:t>رأيت من ابتلى بالفسوق ما عليه</w:t>
      </w:r>
      <w:r>
        <w:rPr>
          <w:rtl/>
        </w:rPr>
        <w:t>؟</w:t>
      </w:r>
      <w:r w:rsidRPr="00A569E2">
        <w:rPr>
          <w:rtl/>
        </w:rPr>
        <w:t xml:space="preserve"> قال</w:t>
      </w:r>
      <w:r>
        <w:rPr>
          <w:rtl/>
        </w:rPr>
        <w:t xml:space="preserve">: </w:t>
      </w:r>
      <w:r w:rsidRPr="00A569E2">
        <w:rPr>
          <w:rtl/>
        </w:rPr>
        <w:t>لم يجعل الله له حدا يستغفر الله ويلبى</w:t>
      </w:r>
      <w:r>
        <w:rPr>
          <w:rtl/>
        </w:rPr>
        <w:t xml:space="preserve">، </w:t>
      </w:r>
      <w:r w:rsidRPr="00A569E2">
        <w:rPr>
          <w:rtl/>
        </w:rPr>
        <w:t>قلت</w:t>
      </w:r>
      <w:r>
        <w:rPr>
          <w:rtl/>
        </w:rPr>
        <w:t xml:space="preserve">: </w:t>
      </w:r>
      <w:r w:rsidRPr="00A569E2">
        <w:rPr>
          <w:rtl/>
        </w:rPr>
        <w:t>فمن ابتلى بالجدال ما عليه</w:t>
      </w:r>
      <w:r>
        <w:rPr>
          <w:rtl/>
        </w:rPr>
        <w:t>؟</w:t>
      </w:r>
      <w:r w:rsidRPr="00A569E2">
        <w:rPr>
          <w:rtl/>
        </w:rPr>
        <w:t xml:space="preserve"> قال</w:t>
      </w:r>
      <w:r>
        <w:rPr>
          <w:rtl/>
        </w:rPr>
        <w:t xml:space="preserve">: </w:t>
      </w:r>
      <w:r w:rsidRPr="00A569E2">
        <w:rPr>
          <w:rtl/>
        </w:rPr>
        <w:t>إذا جادل فوق مرتين فعلى المصيب دم يهريقه وعلى المخطئ بقرة.</w:t>
      </w:r>
    </w:p>
    <w:p w:rsidR="001C7CB2" w:rsidRPr="00A569E2" w:rsidRDefault="001C7CB2" w:rsidP="007C645F">
      <w:pPr>
        <w:pStyle w:val="libNormal"/>
        <w:rPr>
          <w:rtl/>
        </w:rPr>
      </w:pPr>
      <w:r w:rsidRPr="00A569E2">
        <w:rPr>
          <w:rtl/>
        </w:rPr>
        <w:t>704</w:t>
      </w:r>
      <w:r>
        <w:rPr>
          <w:rtl/>
        </w:rPr>
        <w:t xml:space="preserve"> ـ علي بن إبراهيم </w:t>
      </w:r>
      <w:r w:rsidRPr="00A569E2">
        <w:rPr>
          <w:rtl/>
        </w:rPr>
        <w:t>عن أبيه عن ابن</w:t>
      </w:r>
      <w:r>
        <w:rPr>
          <w:rtl/>
        </w:rPr>
        <w:t xml:space="preserve"> أبي </w:t>
      </w:r>
      <w:r w:rsidRPr="00A569E2">
        <w:rPr>
          <w:rtl/>
        </w:rPr>
        <w:t>عمير ومحمد بن</w:t>
      </w:r>
      <w:r>
        <w:rPr>
          <w:rtl/>
        </w:rPr>
        <w:t xml:space="preserve"> إسمعيل </w:t>
      </w:r>
      <w:r w:rsidRPr="00A569E2">
        <w:rPr>
          <w:rtl/>
        </w:rPr>
        <w:t>عن الفضل بن شاذان عن صفوان بن يحيى وابن</w:t>
      </w:r>
      <w:r>
        <w:rPr>
          <w:rtl/>
        </w:rPr>
        <w:t xml:space="preserve"> أبي </w:t>
      </w:r>
      <w:r w:rsidRPr="00A569E2">
        <w:rPr>
          <w:rtl/>
        </w:rPr>
        <w:t>عمير جميعا عن معاوية بن عمار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إذا أحرمت فعليك بتقوى الله وذكر الله كثيرا وقلة الكلام الا بخير</w:t>
      </w:r>
      <w:r>
        <w:rPr>
          <w:rtl/>
        </w:rPr>
        <w:t xml:space="preserve">، </w:t>
      </w:r>
      <w:r w:rsidRPr="00A569E2">
        <w:rPr>
          <w:rtl/>
        </w:rPr>
        <w:t>فان من تمام الحج والعمرة أن يحفظ المرء لسانه الا من خير كما قال الله تعالى</w:t>
      </w:r>
      <w:r>
        <w:rPr>
          <w:rtl/>
        </w:rPr>
        <w:t xml:space="preserve">، </w:t>
      </w:r>
      <w:r w:rsidRPr="00A569E2">
        <w:rPr>
          <w:rtl/>
        </w:rPr>
        <w:t xml:space="preserve">فان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فَمَنْ فَرَضَ فِيهِنَّ الْحَجَّ فَلا رَفَثَ وَلا فُسُوقَ وَلا جِدالَ فِي الْحَجِّ</w:t>
      </w:r>
      <w:r w:rsidRPr="000E4A2F">
        <w:rPr>
          <w:rStyle w:val="libAlaemChar"/>
          <w:rtl/>
        </w:rPr>
        <w:t>)</w:t>
      </w:r>
      <w:r w:rsidRPr="00A569E2">
        <w:rPr>
          <w:rtl/>
        </w:rPr>
        <w:t xml:space="preserve"> والرفث الجماع والفسوق الكذب والسباب</w:t>
      </w:r>
      <w:r>
        <w:rPr>
          <w:rtl/>
        </w:rPr>
        <w:t xml:space="preserve">: </w:t>
      </w:r>
      <w:r w:rsidRPr="00A569E2">
        <w:rPr>
          <w:rtl/>
        </w:rPr>
        <w:t>والجدال قول الرجل لا والله وبلى والله</w:t>
      </w:r>
      <w:r>
        <w:rPr>
          <w:rtl/>
        </w:rPr>
        <w:t xml:space="preserve">، </w:t>
      </w:r>
      <w:r w:rsidRPr="00A569E2">
        <w:rPr>
          <w:rtl/>
        </w:rPr>
        <w:t>واعلم ان الرجل إذا حلف بثلثة أيمان ولاء في مقام واحد وهو محرم فقد جادل</w:t>
      </w:r>
      <w:r>
        <w:rPr>
          <w:rtl/>
        </w:rPr>
        <w:t xml:space="preserve">، </w:t>
      </w:r>
      <w:r w:rsidRPr="00A569E2">
        <w:rPr>
          <w:rtl/>
        </w:rPr>
        <w:t>فعليه دم يهريقه ويتصدق به</w:t>
      </w:r>
      <w:r>
        <w:rPr>
          <w:rtl/>
        </w:rPr>
        <w:t xml:space="preserve">، </w:t>
      </w:r>
      <w:r w:rsidRPr="00A569E2">
        <w:rPr>
          <w:rtl/>
        </w:rPr>
        <w:t>وإذا حلف يمينا واحدة كاذبة فقد جادل وعليه دم يهريقه ويتصدق به</w:t>
      </w:r>
      <w:r>
        <w:rPr>
          <w:rtl/>
        </w:rPr>
        <w:t xml:space="preserve">، </w:t>
      </w:r>
      <w:r w:rsidRPr="00A569E2">
        <w:rPr>
          <w:rtl/>
        </w:rPr>
        <w:t>وقال وسألته عن الرجل يقول لعمري وبلى لعمري</w:t>
      </w:r>
      <w:r>
        <w:rPr>
          <w:rtl/>
        </w:rPr>
        <w:t xml:space="preserve">، </w:t>
      </w:r>
      <w:r w:rsidRPr="00A569E2">
        <w:rPr>
          <w:rtl/>
        </w:rPr>
        <w:t>قال ليس هذا من الجدال</w:t>
      </w:r>
      <w:r>
        <w:rPr>
          <w:rtl/>
        </w:rPr>
        <w:t xml:space="preserve">، </w:t>
      </w:r>
      <w:r w:rsidRPr="00A569E2">
        <w:rPr>
          <w:rtl/>
        </w:rPr>
        <w:t>انما الجدال لا والله وبلى والله.</w:t>
      </w:r>
    </w:p>
    <w:p w:rsidR="001C7CB2" w:rsidRPr="00A569E2" w:rsidRDefault="001C7CB2" w:rsidP="007C645F">
      <w:pPr>
        <w:pStyle w:val="libNormal"/>
        <w:rPr>
          <w:rtl/>
        </w:rPr>
      </w:pPr>
      <w:r>
        <w:rPr>
          <w:rtl/>
        </w:rPr>
        <w:br w:type="page"/>
      </w:r>
      <w:r w:rsidRPr="00A569E2">
        <w:rPr>
          <w:rtl/>
        </w:rPr>
        <w:lastRenderedPageBreak/>
        <w:t>705</w:t>
      </w:r>
      <w:r>
        <w:rPr>
          <w:rtl/>
        </w:rPr>
        <w:t xml:space="preserve"> ـ </w:t>
      </w:r>
      <w:r w:rsidRPr="00A569E2">
        <w:rPr>
          <w:rtl/>
        </w:rPr>
        <w:t>الحسين بن محمد عن معلى بن محمد عن الحسين بن على عن أبان بن عثمان عن</w:t>
      </w:r>
      <w:r>
        <w:rPr>
          <w:rtl/>
        </w:rPr>
        <w:t xml:space="preserve"> أبي </w:t>
      </w:r>
      <w:r w:rsidRPr="00A569E2">
        <w:rPr>
          <w:rtl/>
        </w:rPr>
        <w:t xml:space="preserve">بصير عن أحدهما </w:t>
      </w:r>
      <w:r w:rsidRPr="000E4A2F">
        <w:rPr>
          <w:rStyle w:val="libAlaemChar"/>
          <w:rtl/>
        </w:rPr>
        <w:t>عليهما‌السلام</w:t>
      </w:r>
      <w:r w:rsidRPr="00A569E2">
        <w:rPr>
          <w:rtl/>
        </w:rPr>
        <w:t xml:space="preserve"> قال</w:t>
      </w:r>
      <w:r>
        <w:rPr>
          <w:rtl/>
        </w:rPr>
        <w:t xml:space="preserve">: </w:t>
      </w:r>
      <w:r w:rsidRPr="00A569E2">
        <w:rPr>
          <w:rtl/>
        </w:rPr>
        <w:t>إذا حلف ثلثة ايمان متتابعات صادقا فقد جادل وعليه دم. وإذا حلف بيمين واحدة كاذبة فقد جادل وعليه دم.</w:t>
      </w:r>
    </w:p>
    <w:p w:rsidR="001C7CB2" w:rsidRPr="00A569E2" w:rsidRDefault="001C7CB2" w:rsidP="007C645F">
      <w:pPr>
        <w:pStyle w:val="libNormal"/>
        <w:rPr>
          <w:rtl/>
        </w:rPr>
      </w:pPr>
      <w:r w:rsidRPr="00A569E2">
        <w:rPr>
          <w:rtl/>
        </w:rPr>
        <w:t>706</w:t>
      </w:r>
      <w:r>
        <w:rPr>
          <w:rtl/>
        </w:rPr>
        <w:t xml:space="preserve"> ـ أبو </w:t>
      </w:r>
      <w:r w:rsidRPr="00A569E2">
        <w:rPr>
          <w:rtl/>
        </w:rPr>
        <w:t>على الأشعري عن محمد بن عبد الجبار عن صفوان عن عبد الله بن مسكان عن</w:t>
      </w:r>
      <w:r>
        <w:rPr>
          <w:rtl/>
        </w:rPr>
        <w:t xml:space="preserve"> أبي </w:t>
      </w:r>
      <w:r w:rsidRPr="00A569E2">
        <w:rPr>
          <w:rtl/>
        </w:rPr>
        <w:t>بصير قال</w:t>
      </w:r>
      <w:r>
        <w:rPr>
          <w:rtl/>
        </w:rPr>
        <w:t xml:space="preserve">: </w:t>
      </w:r>
      <w:r w:rsidRPr="00A569E2">
        <w:rPr>
          <w:rtl/>
        </w:rPr>
        <w:t xml:space="preserve">سألته عن المحرم يريد أن يعمل العمل </w:t>
      </w:r>
      <w:r w:rsidRPr="00200B9A">
        <w:rPr>
          <w:rStyle w:val="libFootnotenumChar"/>
          <w:rtl/>
        </w:rPr>
        <w:t>(1)</w:t>
      </w:r>
      <w:r w:rsidRPr="00A569E2">
        <w:rPr>
          <w:rtl/>
        </w:rPr>
        <w:t xml:space="preserve"> فيقول له صاحبه</w:t>
      </w:r>
      <w:r>
        <w:rPr>
          <w:rtl/>
        </w:rPr>
        <w:t xml:space="preserve">: </w:t>
      </w:r>
      <w:r w:rsidRPr="00A569E2">
        <w:rPr>
          <w:rtl/>
        </w:rPr>
        <w:t xml:space="preserve">والله لا تعمله فيقول والله لأعملنه فيحالفه مرارا </w:t>
      </w:r>
      <w:r>
        <w:rPr>
          <w:rtl/>
        </w:rPr>
        <w:t>أ</w:t>
      </w:r>
      <w:r w:rsidRPr="00A569E2">
        <w:rPr>
          <w:rtl/>
        </w:rPr>
        <w:t xml:space="preserve">يلزمه ما يلزم </w:t>
      </w:r>
      <w:r>
        <w:rPr>
          <w:rtl/>
        </w:rPr>
        <w:t>[</w:t>
      </w:r>
      <w:r w:rsidRPr="00A569E2">
        <w:rPr>
          <w:rtl/>
        </w:rPr>
        <w:t>صاحب</w:t>
      </w:r>
      <w:r>
        <w:rPr>
          <w:rtl/>
        </w:rPr>
        <w:t>]</w:t>
      </w:r>
      <w:r w:rsidRPr="00A569E2">
        <w:rPr>
          <w:rtl/>
        </w:rPr>
        <w:t xml:space="preserve"> الجدال قال</w:t>
      </w:r>
      <w:r>
        <w:rPr>
          <w:rtl/>
        </w:rPr>
        <w:t xml:space="preserve">: </w:t>
      </w:r>
      <w:r w:rsidRPr="00A569E2">
        <w:rPr>
          <w:rtl/>
        </w:rPr>
        <w:t>لا انما أراد بهذا إكرام أخيه</w:t>
      </w:r>
      <w:r>
        <w:rPr>
          <w:rtl/>
        </w:rPr>
        <w:t xml:space="preserve">، </w:t>
      </w:r>
      <w:r w:rsidRPr="00A569E2">
        <w:rPr>
          <w:rtl/>
        </w:rPr>
        <w:t>انما ذلك ما كان فيه معصية.</w:t>
      </w:r>
    </w:p>
    <w:p w:rsidR="001C7CB2" w:rsidRPr="00A569E2" w:rsidRDefault="001C7CB2" w:rsidP="007C645F">
      <w:pPr>
        <w:pStyle w:val="libNormal"/>
        <w:rPr>
          <w:rtl/>
        </w:rPr>
      </w:pPr>
      <w:r w:rsidRPr="00A569E2">
        <w:rPr>
          <w:rtl/>
        </w:rPr>
        <w:t>707</w:t>
      </w:r>
      <w:r>
        <w:rPr>
          <w:rtl/>
        </w:rPr>
        <w:t xml:space="preserve"> ـ </w:t>
      </w:r>
      <w:r w:rsidRPr="00A569E2">
        <w:rPr>
          <w:rtl/>
        </w:rPr>
        <w:t>عدة من أصحابنا عن</w:t>
      </w:r>
      <w:r>
        <w:rPr>
          <w:rtl/>
        </w:rPr>
        <w:t xml:space="preserve"> أحمد </w:t>
      </w:r>
      <w:r w:rsidRPr="00A569E2">
        <w:rPr>
          <w:rtl/>
        </w:rPr>
        <w:t>بن محمد عن الحسين بن سعيد عن فضالة بن أيوب عن</w:t>
      </w:r>
      <w:r>
        <w:rPr>
          <w:rtl/>
        </w:rPr>
        <w:t xml:space="preserve"> أبي </w:t>
      </w:r>
      <w:r w:rsidRPr="00A569E2">
        <w:rPr>
          <w:rtl/>
        </w:rPr>
        <w:t>المغرا عن سليمان بن خالد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في الجدال شاة</w:t>
      </w:r>
      <w:r>
        <w:rPr>
          <w:rtl/>
        </w:rPr>
        <w:t xml:space="preserve">، </w:t>
      </w:r>
      <w:r w:rsidRPr="00A569E2">
        <w:rPr>
          <w:rtl/>
        </w:rPr>
        <w:t>وفي السباب والفسوق بقرة والرفث فساد الحج.</w:t>
      </w:r>
    </w:p>
    <w:p w:rsidR="001C7CB2" w:rsidRPr="00A569E2" w:rsidRDefault="001C7CB2" w:rsidP="007C645F">
      <w:pPr>
        <w:pStyle w:val="libNormal"/>
        <w:rPr>
          <w:rtl/>
        </w:rPr>
      </w:pPr>
      <w:r w:rsidRPr="00957CEF">
        <w:rPr>
          <w:rStyle w:val="libBold2Char"/>
          <w:rtl/>
        </w:rPr>
        <w:t>708 ـ في نهج البلاغة</w:t>
      </w:r>
      <w:r w:rsidRPr="00A569E2">
        <w:rPr>
          <w:rtl/>
        </w:rPr>
        <w:t xml:space="preserve"> أوصيكم عباد الله بتقوى الله التي هي الزاد وبها المعاد زاد مبلغ ومعاد منجح.</w:t>
      </w:r>
    </w:p>
    <w:p w:rsidR="001C7CB2" w:rsidRPr="00A569E2" w:rsidRDefault="001C7CB2" w:rsidP="007C645F">
      <w:pPr>
        <w:pStyle w:val="libNormal"/>
        <w:rPr>
          <w:rtl/>
          <w:lang w:bidi="fa-IR"/>
        </w:rPr>
      </w:pPr>
      <w:r w:rsidRPr="00957CEF">
        <w:rPr>
          <w:rStyle w:val="libBold2Char"/>
          <w:rtl/>
        </w:rPr>
        <w:t>709 ـ في مجمع البيان</w:t>
      </w:r>
      <w:r w:rsidRPr="00A569E2">
        <w:rPr>
          <w:rtl/>
          <w:lang w:bidi="fa-IR"/>
        </w:rPr>
        <w:t xml:space="preserve"> </w:t>
      </w:r>
      <w:r w:rsidRPr="000E4A2F">
        <w:rPr>
          <w:rStyle w:val="libAlaemChar"/>
          <w:rtl/>
        </w:rPr>
        <w:t>(</w:t>
      </w:r>
      <w:r w:rsidRPr="00500BFE">
        <w:rPr>
          <w:rStyle w:val="libAieChar"/>
          <w:rtl/>
        </w:rPr>
        <w:t>لَيْسَ عَلَيْكُمْ جُناحٌ أَنْ تَبْتَغُوا فَضْلاً مِنْ رَبِّكُمْ</w:t>
      </w:r>
      <w:r w:rsidRPr="000E4A2F">
        <w:rPr>
          <w:rStyle w:val="libAlaemChar"/>
          <w:rtl/>
        </w:rPr>
        <w:t>)</w:t>
      </w:r>
      <w:r w:rsidRPr="00A569E2">
        <w:rPr>
          <w:rtl/>
          <w:lang w:bidi="fa-IR"/>
        </w:rPr>
        <w:t xml:space="preserve"> قيل :</w:t>
      </w:r>
    </w:p>
    <w:p w:rsidR="001C7CB2" w:rsidRPr="00A569E2" w:rsidRDefault="001C7CB2" w:rsidP="007C645F">
      <w:pPr>
        <w:pStyle w:val="libNormal"/>
        <w:rPr>
          <w:rtl/>
        </w:rPr>
      </w:pPr>
      <w:r w:rsidRPr="00A569E2">
        <w:rPr>
          <w:rtl/>
        </w:rPr>
        <w:t>كانوا يتأثمون بالتجارة في الحج</w:t>
      </w:r>
      <w:r>
        <w:rPr>
          <w:rtl/>
        </w:rPr>
        <w:t xml:space="preserve">، </w:t>
      </w:r>
      <w:r w:rsidRPr="00A569E2">
        <w:rPr>
          <w:rtl/>
        </w:rPr>
        <w:t>فرفع سبحانه بهذه اللفظة الإثم عمن يتجر في الحج عن ابن عباس</w:t>
      </w:r>
      <w:r>
        <w:rPr>
          <w:rtl/>
        </w:rPr>
        <w:t xml:space="preserve">، </w:t>
      </w:r>
      <w:r w:rsidRPr="00A569E2">
        <w:rPr>
          <w:rtl/>
        </w:rPr>
        <w:t xml:space="preserve">والمروي عن أئمتنا </w:t>
      </w:r>
      <w:r w:rsidRPr="000E4A2F">
        <w:rPr>
          <w:rStyle w:val="libAlaemChar"/>
          <w:rtl/>
        </w:rPr>
        <w:t>عليهم‌السلام</w:t>
      </w:r>
      <w:r w:rsidRPr="000E4A2F">
        <w:rPr>
          <w:rStyle w:val="libAlaemChar"/>
          <w:rFonts w:hint="cs"/>
          <w:rtl/>
        </w:rPr>
        <w:t xml:space="preserve"> </w:t>
      </w:r>
      <w:r w:rsidRPr="00A569E2">
        <w:rPr>
          <w:rtl/>
        </w:rPr>
        <w:t>وقيل</w:t>
      </w:r>
      <w:r>
        <w:rPr>
          <w:rtl/>
        </w:rPr>
        <w:t xml:space="preserve">: </w:t>
      </w:r>
      <w:r w:rsidRPr="00A569E2">
        <w:rPr>
          <w:rtl/>
        </w:rPr>
        <w:t xml:space="preserve">لا جناح عليكم أن تطلبوا المغفرة من ربكم رواه جابر عن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710 ـ في تفسير العيّاشي </w:t>
      </w:r>
      <w:r w:rsidRPr="00A569E2">
        <w:rPr>
          <w:rtl/>
        </w:rPr>
        <w:t xml:space="preserve">عن زيد الشحام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قول الله</w:t>
      </w:r>
      <w:r>
        <w:rPr>
          <w:rtl/>
        </w:rPr>
        <w:t xml:space="preserve">: </w:t>
      </w:r>
      <w:r w:rsidRPr="000E4A2F">
        <w:rPr>
          <w:rStyle w:val="libAlaemChar"/>
          <w:rtl/>
        </w:rPr>
        <w:t>(</w:t>
      </w:r>
      <w:r w:rsidRPr="00500BFE">
        <w:rPr>
          <w:rStyle w:val="libAieChar"/>
          <w:rtl/>
        </w:rPr>
        <w:t>أَفِيضُوا مِنْ حَيْثُ أَفاضَ النَّاسُ</w:t>
      </w:r>
      <w:r w:rsidRPr="000E4A2F">
        <w:rPr>
          <w:rStyle w:val="libAlaemChar"/>
          <w:rtl/>
        </w:rPr>
        <w:t>)</w:t>
      </w:r>
      <w:r w:rsidRPr="00A569E2">
        <w:rPr>
          <w:rtl/>
        </w:rPr>
        <w:t xml:space="preserve"> قال</w:t>
      </w:r>
      <w:r>
        <w:rPr>
          <w:rtl/>
        </w:rPr>
        <w:t xml:space="preserve">: </w:t>
      </w:r>
      <w:r w:rsidRPr="00A569E2">
        <w:rPr>
          <w:rtl/>
        </w:rPr>
        <w:t>أولئك قريش كانوا يقولون</w:t>
      </w:r>
      <w:r>
        <w:rPr>
          <w:rtl/>
        </w:rPr>
        <w:t xml:space="preserve">: </w:t>
      </w:r>
      <w:r w:rsidRPr="00A569E2">
        <w:rPr>
          <w:rtl/>
        </w:rPr>
        <w:t>نحن أولى الناس بالبيت</w:t>
      </w:r>
      <w:r>
        <w:rPr>
          <w:rtl/>
        </w:rPr>
        <w:t xml:space="preserve">، </w:t>
      </w:r>
      <w:r w:rsidRPr="00A569E2">
        <w:rPr>
          <w:rtl/>
        </w:rPr>
        <w:t>ولا يفيضون لا من المزدلفة</w:t>
      </w:r>
      <w:r>
        <w:rPr>
          <w:rtl/>
        </w:rPr>
        <w:t xml:space="preserve">، </w:t>
      </w:r>
      <w:r w:rsidRPr="00A569E2">
        <w:rPr>
          <w:rtl/>
        </w:rPr>
        <w:t>فأمرهم الله أن يفيضوا من عرفة.</w:t>
      </w:r>
    </w:p>
    <w:p w:rsidR="001C7CB2" w:rsidRPr="00A569E2" w:rsidRDefault="001C7CB2" w:rsidP="007C645F">
      <w:pPr>
        <w:pStyle w:val="libNormal"/>
        <w:rPr>
          <w:rtl/>
        </w:rPr>
      </w:pPr>
      <w:r w:rsidRPr="00A569E2">
        <w:rPr>
          <w:rtl/>
        </w:rPr>
        <w:t>711</w:t>
      </w:r>
      <w:r>
        <w:rPr>
          <w:rtl/>
        </w:rPr>
        <w:t xml:space="preserve"> ـ </w:t>
      </w:r>
      <w:r w:rsidRPr="00A569E2">
        <w:rPr>
          <w:rtl/>
        </w:rPr>
        <w:t xml:space="preserve">عن رفاعة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قول الله</w:t>
      </w:r>
      <w:r>
        <w:rPr>
          <w:rtl/>
        </w:rPr>
        <w:t xml:space="preserve">: </w:t>
      </w:r>
      <w:r w:rsidRPr="000E4A2F">
        <w:rPr>
          <w:rStyle w:val="libAlaemChar"/>
          <w:rtl/>
        </w:rPr>
        <w:t>(</w:t>
      </w:r>
      <w:r w:rsidRPr="00500BFE">
        <w:rPr>
          <w:rStyle w:val="libAieChar"/>
          <w:rtl/>
        </w:rPr>
        <w:t>ثُمَّ أَفِيضُوا مِنْ حَيْثُ أَفاضَ النَّاسُ</w:t>
      </w:r>
      <w:r w:rsidRPr="000E4A2F">
        <w:rPr>
          <w:rStyle w:val="libAlaemChar"/>
          <w:rtl/>
        </w:rPr>
        <w:t>)</w:t>
      </w:r>
      <w:r>
        <w:rPr>
          <w:rtl/>
        </w:rPr>
        <w:t xml:space="preserve"> قال: إنَّ </w:t>
      </w:r>
      <w:r w:rsidRPr="00A569E2">
        <w:rPr>
          <w:rtl/>
        </w:rPr>
        <w:t>أهل الحرم كانوا يقفون على المشعر الحرام</w:t>
      </w:r>
      <w:r>
        <w:rPr>
          <w:rtl/>
        </w:rPr>
        <w:t xml:space="preserve">، </w:t>
      </w:r>
      <w:r w:rsidRPr="00A569E2">
        <w:rPr>
          <w:rtl/>
        </w:rPr>
        <w:t>ويقف الناس بعرفة ولا يفيضون حتى يطلع عليهم أهل عرفة</w:t>
      </w:r>
      <w:r>
        <w:rPr>
          <w:rtl/>
        </w:rPr>
        <w:t xml:space="preserve">، </w:t>
      </w:r>
      <w:r w:rsidRPr="00A569E2">
        <w:rPr>
          <w:rtl/>
        </w:rPr>
        <w:t>وكان رجل يكنى أبا سيار وكان له حمار فاره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 xml:space="preserve">يريدان يعمل عمل ويخدمهم على وجه الإكرام وهم يقسمون عليه على وجه التواضع أن لا يفعل قاله المجلسي </w:t>
      </w:r>
      <w:r>
        <w:rPr>
          <w:rtl/>
        </w:rPr>
        <w:t>(</w:t>
      </w:r>
      <w:r w:rsidRPr="00A569E2">
        <w:rPr>
          <w:rtl/>
        </w:rPr>
        <w:t>ره</w:t>
      </w:r>
      <w:r>
        <w:rPr>
          <w:rtl/>
        </w:rPr>
        <w:t>)</w:t>
      </w:r>
      <w:r w:rsidRPr="00A569E2">
        <w:rPr>
          <w:rtl/>
        </w:rPr>
        <w:t xml:space="preserve"> في مرآت العقول.</w:t>
      </w:r>
    </w:p>
    <w:p w:rsidR="001C7CB2" w:rsidRPr="00A569E2" w:rsidRDefault="001C7CB2" w:rsidP="007C645F">
      <w:pPr>
        <w:pStyle w:val="libNormal0"/>
        <w:rPr>
          <w:rtl/>
        </w:rPr>
      </w:pPr>
      <w:r>
        <w:rPr>
          <w:rtl/>
        </w:rPr>
        <w:br w:type="page"/>
      </w:r>
      <w:r>
        <w:rPr>
          <w:rtl/>
        </w:rPr>
        <w:lastRenderedPageBreak/>
        <w:t>و</w:t>
      </w:r>
      <w:r w:rsidRPr="00A569E2">
        <w:rPr>
          <w:rtl/>
        </w:rPr>
        <w:t>كان يسبق أهل عرفة</w:t>
      </w:r>
      <w:r>
        <w:rPr>
          <w:rtl/>
        </w:rPr>
        <w:t xml:space="preserve">، </w:t>
      </w:r>
      <w:r w:rsidRPr="00A569E2">
        <w:rPr>
          <w:rtl/>
        </w:rPr>
        <w:t>فاذا طلع عليهم قالوا</w:t>
      </w:r>
      <w:r>
        <w:rPr>
          <w:rtl/>
        </w:rPr>
        <w:t xml:space="preserve"> أبو </w:t>
      </w:r>
      <w:r w:rsidRPr="00A569E2">
        <w:rPr>
          <w:rtl/>
        </w:rPr>
        <w:t>سيار</w:t>
      </w:r>
      <w:r>
        <w:rPr>
          <w:rtl/>
        </w:rPr>
        <w:t xml:space="preserve">، </w:t>
      </w:r>
      <w:r w:rsidRPr="00A569E2">
        <w:rPr>
          <w:rtl/>
        </w:rPr>
        <w:t>ثم أفاضوا فأمرهم الله أن يقفوا بعرفة يفيضوا منه.</w:t>
      </w:r>
    </w:p>
    <w:p w:rsidR="001C7CB2" w:rsidRPr="00A569E2" w:rsidRDefault="001C7CB2" w:rsidP="007C645F">
      <w:pPr>
        <w:pStyle w:val="libNormal"/>
        <w:rPr>
          <w:rtl/>
        </w:rPr>
      </w:pPr>
      <w:r w:rsidRPr="00A569E2">
        <w:rPr>
          <w:rtl/>
        </w:rPr>
        <w:t>712</w:t>
      </w:r>
      <w:r>
        <w:rPr>
          <w:rtl/>
        </w:rPr>
        <w:t xml:space="preserve"> ـ </w:t>
      </w:r>
      <w:r w:rsidRPr="00A569E2">
        <w:rPr>
          <w:rtl/>
        </w:rPr>
        <w:t xml:space="preserve">عن معاوية بن عمار عن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ثُمَّ أَفِيضُوا مِنْ حَيْثُ أَفاضَ النَّاسُ</w:t>
      </w:r>
      <w:r w:rsidRPr="000E4A2F">
        <w:rPr>
          <w:rStyle w:val="libAlaemChar"/>
          <w:rtl/>
        </w:rPr>
        <w:t>)</w:t>
      </w:r>
      <w:r w:rsidRPr="00A569E2">
        <w:rPr>
          <w:rtl/>
        </w:rPr>
        <w:t xml:space="preserve"> قال</w:t>
      </w:r>
      <w:r>
        <w:rPr>
          <w:rtl/>
        </w:rPr>
        <w:t xml:space="preserve">: </w:t>
      </w:r>
      <w:r w:rsidRPr="00A569E2">
        <w:rPr>
          <w:rtl/>
        </w:rPr>
        <w:t>يعنى إبراهيم واسمعيل.</w:t>
      </w:r>
    </w:p>
    <w:p w:rsidR="001C7CB2" w:rsidRPr="00A569E2" w:rsidRDefault="001C7CB2" w:rsidP="007C645F">
      <w:pPr>
        <w:pStyle w:val="libNormal"/>
        <w:rPr>
          <w:rtl/>
        </w:rPr>
      </w:pPr>
      <w:r w:rsidRPr="00A569E2">
        <w:rPr>
          <w:rtl/>
        </w:rPr>
        <w:t>713</w:t>
      </w:r>
      <w:r>
        <w:rPr>
          <w:rtl/>
        </w:rPr>
        <w:t xml:space="preserve"> ـ </w:t>
      </w:r>
      <w:r w:rsidRPr="00A569E2">
        <w:rPr>
          <w:rtl/>
        </w:rPr>
        <w:t>عن جابر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ثُمَّ أَفِيضُوا مِنْ حَيْثُ أَفاضَ النَّاسُ</w:t>
      </w:r>
      <w:r w:rsidRPr="000E4A2F">
        <w:rPr>
          <w:rStyle w:val="libAlaemChar"/>
          <w:rtl/>
        </w:rPr>
        <w:t>)</w:t>
      </w:r>
      <w:r w:rsidRPr="00A569E2">
        <w:rPr>
          <w:rtl/>
        </w:rPr>
        <w:t xml:space="preserve"> قال</w:t>
      </w:r>
      <w:r>
        <w:rPr>
          <w:rtl/>
        </w:rPr>
        <w:t xml:space="preserve">: </w:t>
      </w:r>
      <w:r w:rsidRPr="00A569E2">
        <w:rPr>
          <w:rtl/>
        </w:rPr>
        <w:t>هم أهل اليمن.</w:t>
      </w:r>
    </w:p>
    <w:p w:rsidR="001C7CB2" w:rsidRPr="00A569E2" w:rsidRDefault="001C7CB2" w:rsidP="007C645F">
      <w:pPr>
        <w:pStyle w:val="libNormal"/>
        <w:rPr>
          <w:rtl/>
        </w:rPr>
      </w:pPr>
      <w:r w:rsidRPr="00A569E2">
        <w:rPr>
          <w:rtl/>
        </w:rPr>
        <w:t>714</w:t>
      </w:r>
      <w:r>
        <w:rPr>
          <w:rtl/>
        </w:rPr>
        <w:t xml:space="preserve"> ـ </w:t>
      </w:r>
      <w:r w:rsidRPr="00A569E2">
        <w:rPr>
          <w:rtl/>
        </w:rPr>
        <w:t>في روضة الكافي ابن محبوب عن عبد الله بن غالب عن أبيه عن سعيد بن المسيب قال</w:t>
      </w:r>
      <w:r>
        <w:rPr>
          <w:rtl/>
        </w:rPr>
        <w:t xml:space="preserve">: </w:t>
      </w:r>
      <w:r w:rsidRPr="00A569E2">
        <w:rPr>
          <w:rtl/>
        </w:rPr>
        <w:t>سمعت</w:t>
      </w:r>
      <w:r>
        <w:rPr>
          <w:rtl/>
        </w:rPr>
        <w:t xml:space="preserve"> عليّ بن الحسين </w:t>
      </w:r>
      <w:r w:rsidRPr="000E4A2F">
        <w:rPr>
          <w:rStyle w:val="libAlaemChar"/>
          <w:rtl/>
        </w:rPr>
        <w:t>عليه‌السلام</w:t>
      </w:r>
      <w:r>
        <w:rPr>
          <w:rtl/>
        </w:rPr>
        <w:t xml:space="preserve"> يقول: إنّ </w:t>
      </w:r>
      <w:r w:rsidRPr="00A569E2">
        <w:rPr>
          <w:rtl/>
        </w:rPr>
        <w:t>رجلا جاء</w:t>
      </w:r>
      <w:r>
        <w:rPr>
          <w:rtl/>
        </w:rPr>
        <w:t xml:space="preserve"> إلى </w:t>
      </w:r>
      <w:r w:rsidRPr="00A569E2">
        <w:rPr>
          <w:rtl/>
        </w:rPr>
        <w:t>أمير المؤمنين فقال</w:t>
      </w:r>
      <w:r>
        <w:rPr>
          <w:rtl/>
        </w:rPr>
        <w:t xml:space="preserve">: </w:t>
      </w:r>
      <w:r w:rsidRPr="00A569E2">
        <w:rPr>
          <w:rtl/>
        </w:rPr>
        <w:t>أخبرني ان كنت عالما عن الناس وعن أشباه الناس وعن النسناس</w:t>
      </w:r>
      <w:r>
        <w:rPr>
          <w:rtl/>
        </w:rPr>
        <w:t>؟</w:t>
      </w:r>
      <w:r w:rsidRPr="00A569E2">
        <w:rPr>
          <w:rtl/>
        </w:rPr>
        <w:t xml:space="preserve"> فقال أمير المؤمنين </w:t>
      </w:r>
      <w:r w:rsidRPr="000E4A2F">
        <w:rPr>
          <w:rStyle w:val="libAlaemChar"/>
          <w:rtl/>
        </w:rPr>
        <w:t>عليه‌السلام</w:t>
      </w:r>
      <w:r>
        <w:rPr>
          <w:rtl/>
        </w:rPr>
        <w:t xml:space="preserve">: </w:t>
      </w:r>
      <w:r w:rsidRPr="00A569E2">
        <w:rPr>
          <w:rtl/>
        </w:rPr>
        <w:t xml:space="preserve">يا حسين أجب الرجل فقال الحسين </w:t>
      </w:r>
      <w:r w:rsidRPr="000E4A2F">
        <w:rPr>
          <w:rStyle w:val="libAlaemChar"/>
          <w:rtl/>
        </w:rPr>
        <w:t>عليه‌السلام</w:t>
      </w:r>
      <w:r>
        <w:rPr>
          <w:rtl/>
        </w:rPr>
        <w:t xml:space="preserve">: </w:t>
      </w:r>
      <w:r w:rsidRPr="00A569E2">
        <w:rPr>
          <w:rtl/>
        </w:rPr>
        <w:t>أما قولك أخبرني عن الناس فنحن الناس</w:t>
      </w:r>
      <w:r>
        <w:rPr>
          <w:rtl/>
        </w:rPr>
        <w:t xml:space="preserve">، </w:t>
      </w:r>
      <w:r w:rsidRPr="00A569E2">
        <w:rPr>
          <w:rtl/>
        </w:rPr>
        <w:t xml:space="preserve">ولذلك قال الله تبارك وتعالى ذكره في كتابه </w:t>
      </w:r>
      <w:r w:rsidRPr="000E4A2F">
        <w:rPr>
          <w:rStyle w:val="libAlaemChar"/>
          <w:rtl/>
        </w:rPr>
        <w:t>(</w:t>
      </w:r>
      <w:r w:rsidRPr="00500BFE">
        <w:rPr>
          <w:rStyle w:val="libAieChar"/>
          <w:rtl/>
        </w:rPr>
        <w:t>ثُمَّ أَفِيضُوا مِنْ حَيْثُ أَفاضَ النَّاسُ</w:t>
      </w:r>
      <w:r w:rsidRPr="000E4A2F">
        <w:rPr>
          <w:rStyle w:val="libAlaemChar"/>
          <w:rtl/>
        </w:rPr>
        <w:t>)</w:t>
      </w:r>
      <w:r w:rsidRPr="00A569E2">
        <w:rPr>
          <w:rtl/>
        </w:rPr>
        <w:t xml:space="preserve"> فرسول الله أفاض بالناس</w:t>
      </w:r>
      <w:r>
        <w:rPr>
          <w:rtl/>
        </w:rPr>
        <w:t xml:space="preserve">، </w:t>
      </w:r>
      <w:r w:rsidRPr="00A569E2">
        <w:rPr>
          <w:rtl/>
        </w:rPr>
        <w:t>والحديث طويل أخذنا منه</w:t>
      </w:r>
      <w:r>
        <w:rPr>
          <w:rtl/>
        </w:rPr>
        <w:t xml:space="preserve">، </w:t>
      </w:r>
      <w:r w:rsidRPr="00A569E2">
        <w:rPr>
          <w:rtl/>
        </w:rPr>
        <w:t>موضع الحاجة.</w:t>
      </w:r>
    </w:p>
    <w:p w:rsidR="001C7CB2" w:rsidRPr="00A569E2" w:rsidRDefault="001C7CB2" w:rsidP="007C645F">
      <w:pPr>
        <w:pStyle w:val="libNormal"/>
        <w:rPr>
          <w:rtl/>
        </w:rPr>
      </w:pPr>
      <w:r w:rsidRPr="00A569E2">
        <w:rPr>
          <w:rtl/>
        </w:rPr>
        <w:t>715</w:t>
      </w:r>
      <w:r>
        <w:rPr>
          <w:rtl/>
        </w:rPr>
        <w:t xml:space="preserve"> ـ </w:t>
      </w:r>
      <w:r w:rsidRPr="00A569E2">
        <w:rPr>
          <w:rtl/>
        </w:rPr>
        <w:t xml:space="preserve">في مجمع البيان </w:t>
      </w:r>
      <w:r w:rsidRPr="000E4A2F">
        <w:rPr>
          <w:rStyle w:val="libAlaemChar"/>
          <w:rtl/>
        </w:rPr>
        <w:t>(</w:t>
      </w:r>
      <w:r w:rsidRPr="00500BFE">
        <w:rPr>
          <w:rStyle w:val="libAieChar"/>
          <w:rtl/>
        </w:rPr>
        <w:t>أَفاضَ النَّاسُ</w:t>
      </w:r>
      <w:r w:rsidRPr="000E4A2F">
        <w:rPr>
          <w:rStyle w:val="libAlaemChar"/>
          <w:rtl/>
        </w:rPr>
        <w:t>)</w:t>
      </w:r>
      <w:r w:rsidRPr="00A569E2">
        <w:rPr>
          <w:rtl/>
        </w:rPr>
        <w:t xml:space="preserve"> قيل فيه قولان</w:t>
      </w:r>
      <w:r>
        <w:rPr>
          <w:rtl/>
        </w:rPr>
        <w:t>: (</w:t>
      </w:r>
      <w:r w:rsidRPr="00A569E2">
        <w:rPr>
          <w:rtl/>
        </w:rPr>
        <w:t>أحدهما</w:t>
      </w:r>
      <w:r>
        <w:rPr>
          <w:rtl/>
        </w:rPr>
        <w:t>)</w:t>
      </w:r>
      <w:r w:rsidRPr="00A569E2">
        <w:rPr>
          <w:rtl/>
        </w:rPr>
        <w:t xml:space="preserve"> ان المراد به الافاضة من عرفات وأراد بالناس ساير العرب </w:t>
      </w:r>
      <w:r>
        <w:rPr>
          <w:rtl/>
        </w:rPr>
        <w:t>و</w:t>
      </w:r>
      <w:r w:rsidRPr="00A569E2">
        <w:rPr>
          <w:rtl/>
        </w:rPr>
        <w:t>انه أمر لقريش وحلفائها</w:t>
      </w:r>
      <w:r>
        <w:rPr>
          <w:rtl/>
        </w:rPr>
        <w:t xml:space="preserve">، </w:t>
      </w:r>
      <w:r w:rsidRPr="00A569E2">
        <w:rPr>
          <w:rtl/>
        </w:rPr>
        <w:t>وهم الخمس لأنهم كانوا لا يقفون مع الناس بعرفة</w:t>
      </w:r>
      <w:r>
        <w:rPr>
          <w:rtl/>
        </w:rPr>
        <w:t xml:space="preserve">، </w:t>
      </w:r>
      <w:r w:rsidRPr="00A569E2">
        <w:rPr>
          <w:rtl/>
        </w:rPr>
        <w:t>ولا يفيضون منها</w:t>
      </w:r>
      <w:r>
        <w:rPr>
          <w:rtl/>
        </w:rPr>
        <w:t xml:space="preserve">، </w:t>
      </w:r>
      <w:r w:rsidRPr="00A569E2">
        <w:rPr>
          <w:rtl/>
        </w:rPr>
        <w:t>ويقولون نحن أهل حرم الله فلا نخرج منه</w:t>
      </w:r>
      <w:r>
        <w:rPr>
          <w:rtl/>
        </w:rPr>
        <w:t xml:space="preserve">، </w:t>
      </w:r>
      <w:r w:rsidRPr="00A569E2">
        <w:rPr>
          <w:rtl/>
        </w:rPr>
        <w:t>وكانوا يقفون بالمزدلفة ويفيضون منها</w:t>
      </w:r>
      <w:r>
        <w:rPr>
          <w:rtl/>
        </w:rPr>
        <w:t xml:space="preserve">، </w:t>
      </w:r>
      <w:r w:rsidRPr="00A569E2">
        <w:rPr>
          <w:rtl/>
        </w:rPr>
        <w:t>فأمرهم الله تعالى بالوقوف بعرفة والافاضة منها كما يفيض الناس. وأراد بالناس ساير العرب</w:t>
      </w:r>
      <w:r>
        <w:rPr>
          <w:rtl/>
        </w:rPr>
        <w:t xml:space="preserve">، </w:t>
      </w:r>
      <w:r w:rsidRPr="00A569E2">
        <w:rPr>
          <w:rtl/>
        </w:rPr>
        <w:t xml:space="preserve">وهو المروي عن الباقر </w:t>
      </w:r>
      <w:r w:rsidRPr="000E4A2F">
        <w:rPr>
          <w:rStyle w:val="libAlaemChar"/>
          <w:rtl/>
        </w:rPr>
        <w:t>عليه‌السلام</w:t>
      </w:r>
      <w:r>
        <w:rPr>
          <w:rtl/>
        </w:rPr>
        <w:t>(</w:t>
      </w:r>
      <w:r w:rsidRPr="00A569E2">
        <w:rPr>
          <w:rtl/>
        </w:rPr>
        <w:t>والثاني</w:t>
      </w:r>
      <w:r>
        <w:rPr>
          <w:rtl/>
        </w:rPr>
        <w:t>)</w:t>
      </w:r>
      <w:r w:rsidRPr="00A569E2">
        <w:rPr>
          <w:rtl/>
        </w:rPr>
        <w:t xml:space="preserve"> ان المراد به الافاضة من المزدلفة</w:t>
      </w:r>
      <w:r>
        <w:rPr>
          <w:rtl/>
        </w:rPr>
        <w:t xml:space="preserve"> إلى </w:t>
      </w:r>
      <w:r w:rsidRPr="00A569E2">
        <w:rPr>
          <w:rtl/>
        </w:rPr>
        <w:t>منى يوم النحر قبل طلوع الشمس للرمي والنحر</w:t>
      </w:r>
      <w:r>
        <w:rPr>
          <w:rtl/>
        </w:rPr>
        <w:t xml:space="preserve">: </w:t>
      </w:r>
      <w:r w:rsidRPr="00A569E2">
        <w:rPr>
          <w:rtl/>
        </w:rPr>
        <w:t>ومما يسئل على القول الاول ان يقال</w:t>
      </w:r>
      <w:r>
        <w:rPr>
          <w:rtl/>
        </w:rPr>
        <w:t xml:space="preserve">: </w:t>
      </w:r>
      <w:r w:rsidRPr="00A569E2">
        <w:rPr>
          <w:rtl/>
        </w:rPr>
        <w:t>إذا كان ثم للترتيب فما معنى الترتيب هاهنا</w:t>
      </w:r>
      <w:r>
        <w:rPr>
          <w:rtl/>
        </w:rPr>
        <w:t>؟</w:t>
      </w:r>
      <w:r w:rsidRPr="00A569E2">
        <w:rPr>
          <w:rtl/>
        </w:rPr>
        <w:t xml:space="preserve"> وقد روى أصحابنا في جوابه ان هاهنا تقديما وتأخيرا</w:t>
      </w:r>
      <w:r>
        <w:rPr>
          <w:rtl/>
        </w:rPr>
        <w:t xml:space="preserve">، </w:t>
      </w:r>
      <w:r w:rsidRPr="00A569E2">
        <w:rPr>
          <w:rtl/>
        </w:rPr>
        <w:t xml:space="preserve">وتقديره </w:t>
      </w:r>
      <w:r w:rsidRPr="000E4A2F">
        <w:rPr>
          <w:rStyle w:val="libAlaemChar"/>
          <w:rtl/>
        </w:rPr>
        <w:t>(</w:t>
      </w:r>
      <w:r w:rsidRPr="00500BFE">
        <w:rPr>
          <w:rStyle w:val="libAieChar"/>
          <w:rtl/>
        </w:rPr>
        <w:t>لَيْسَ عَلَيْكُمْ جُناحٌ أَنْ تَبْتَغُوا فَضْلاً مِنْ رَبِّكُمْ ثُمَّ أَفِيضُوا مِنْ حَيْثُ أَفاضَ النَّاسُ فَإِذا أَفَضْتُمْ مِنْ عَرَفاتٍ فَاذْكُرُوا اللهَ عِنْدَ الْمَشْعَرِ الْحَرامِ وَاسْتَغْفِرُوا اللهَ إِنَّ اللهَ غَفُورٌ رَحِيمٌ</w:t>
      </w:r>
      <w:r w:rsidRPr="000E4A2F">
        <w:rPr>
          <w:rStyle w:val="libAlaemChar"/>
          <w:rtl/>
        </w:rPr>
        <w:t>)</w:t>
      </w:r>
      <w:r>
        <w:rPr>
          <w:rtl/>
        </w:rPr>
        <w:t>.</w:t>
      </w:r>
    </w:p>
    <w:p w:rsidR="001C7CB2" w:rsidRPr="00A569E2" w:rsidRDefault="001C7CB2" w:rsidP="007C645F">
      <w:pPr>
        <w:pStyle w:val="libNormal"/>
        <w:rPr>
          <w:rtl/>
        </w:rPr>
      </w:pPr>
      <w:r w:rsidRPr="00A569E2">
        <w:rPr>
          <w:rtl/>
        </w:rPr>
        <w:t>716</w:t>
      </w:r>
      <w:r>
        <w:rPr>
          <w:rtl/>
        </w:rPr>
        <w:t xml:space="preserve"> ـ </w:t>
      </w:r>
      <w:r w:rsidRPr="00A569E2">
        <w:rPr>
          <w:rtl/>
        </w:rPr>
        <w:t>وفيه واختلف في سبب تسميتها بعرفات</w:t>
      </w:r>
      <w:r>
        <w:rPr>
          <w:rtl/>
        </w:rPr>
        <w:t xml:space="preserve">، </w:t>
      </w:r>
      <w:r w:rsidRPr="00A569E2">
        <w:rPr>
          <w:rtl/>
        </w:rPr>
        <w:t>فقيل</w:t>
      </w:r>
      <w:r>
        <w:rPr>
          <w:rtl/>
        </w:rPr>
        <w:t xml:space="preserve">: </w:t>
      </w:r>
      <w:r w:rsidRPr="00A569E2">
        <w:rPr>
          <w:rtl/>
        </w:rPr>
        <w:t xml:space="preserve">لان إبراهيم </w:t>
      </w:r>
      <w:r w:rsidRPr="000E4A2F">
        <w:rPr>
          <w:rStyle w:val="libAlaemChar"/>
          <w:rtl/>
        </w:rPr>
        <w:t>عليه‌السلام</w:t>
      </w:r>
      <w:r w:rsidRPr="00A569E2">
        <w:rPr>
          <w:rtl/>
        </w:rPr>
        <w:t xml:space="preserve"> عرفها بما تقدم له من النعت لها والوصف</w:t>
      </w:r>
      <w:r>
        <w:rPr>
          <w:rtl/>
        </w:rPr>
        <w:t xml:space="preserve">، </w:t>
      </w:r>
      <w:r w:rsidRPr="00A569E2">
        <w:rPr>
          <w:rtl/>
        </w:rPr>
        <w:t xml:space="preserve">روى عن على </w:t>
      </w:r>
      <w:r w:rsidRPr="000E4A2F">
        <w:rPr>
          <w:rStyle w:val="libAlaemChar"/>
          <w:rtl/>
        </w:rPr>
        <w:t>عليه‌السلام</w:t>
      </w:r>
      <w:r w:rsidRPr="000E4A2F">
        <w:rPr>
          <w:rStyle w:val="libAlaemChar"/>
          <w:rFonts w:hint="cs"/>
          <w:rtl/>
        </w:rPr>
        <w:t xml:space="preserve">، </w:t>
      </w:r>
      <w:r w:rsidRPr="00A569E2">
        <w:rPr>
          <w:rtl/>
        </w:rPr>
        <w:t>وقيل</w:t>
      </w:r>
      <w:r>
        <w:rPr>
          <w:rtl/>
        </w:rPr>
        <w:t xml:space="preserve">: </w:t>
      </w:r>
      <w:r w:rsidRPr="00A569E2">
        <w:rPr>
          <w:rtl/>
        </w:rPr>
        <w:t>لان آدم</w:t>
      </w:r>
    </w:p>
    <w:p w:rsidR="001C7CB2" w:rsidRPr="00A569E2" w:rsidRDefault="001C7CB2" w:rsidP="007C645F">
      <w:pPr>
        <w:pStyle w:val="libNormal0"/>
        <w:rPr>
          <w:rtl/>
        </w:rPr>
      </w:pPr>
      <w:r>
        <w:rPr>
          <w:rtl/>
        </w:rPr>
        <w:br w:type="page"/>
      </w:r>
      <w:r>
        <w:rPr>
          <w:rtl/>
        </w:rPr>
        <w:lastRenderedPageBreak/>
        <w:t>و</w:t>
      </w:r>
      <w:r w:rsidRPr="00A569E2">
        <w:rPr>
          <w:rtl/>
        </w:rPr>
        <w:t>حوا اجتمعا فيها فتعارفا</w:t>
      </w:r>
      <w:r>
        <w:rPr>
          <w:rtl/>
        </w:rPr>
        <w:t xml:space="preserve">، </w:t>
      </w:r>
      <w:r w:rsidRPr="00A569E2">
        <w:rPr>
          <w:rtl/>
        </w:rPr>
        <w:t>وقد رواه أصحابنا أيضا.</w:t>
      </w:r>
    </w:p>
    <w:p w:rsidR="001C7CB2" w:rsidRPr="00A569E2" w:rsidRDefault="001C7CB2" w:rsidP="007C645F">
      <w:pPr>
        <w:pStyle w:val="libNormal"/>
        <w:rPr>
          <w:rtl/>
        </w:rPr>
      </w:pPr>
      <w:r w:rsidRPr="00957CEF">
        <w:rPr>
          <w:rStyle w:val="libBold2Char"/>
          <w:rtl/>
        </w:rPr>
        <w:t>717 ـ في كتاب علل الشرائع</w:t>
      </w:r>
      <w:r w:rsidRPr="00A569E2">
        <w:rPr>
          <w:rtl/>
        </w:rPr>
        <w:t xml:space="preserve"> باسناده</w:t>
      </w:r>
      <w:r>
        <w:rPr>
          <w:rtl/>
        </w:rPr>
        <w:t xml:space="preserve"> إلى </w:t>
      </w:r>
      <w:r w:rsidRPr="00A569E2">
        <w:rPr>
          <w:rtl/>
        </w:rPr>
        <w:t xml:space="preserve">معاوية بن عمار قال سألت أبا عبد الله </w:t>
      </w:r>
      <w:r w:rsidRPr="000E4A2F">
        <w:rPr>
          <w:rStyle w:val="libAlaemChar"/>
          <w:rtl/>
        </w:rPr>
        <w:t>عليه‌السلام</w:t>
      </w:r>
      <w:r w:rsidRPr="00A569E2">
        <w:rPr>
          <w:rtl/>
        </w:rPr>
        <w:t xml:space="preserve"> عن عرفات لم سميت عرفات</w:t>
      </w:r>
      <w:r>
        <w:rPr>
          <w:rtl/>
        </w:rPr>
        <w:t xml:space="preserve">؟ فقال: إنَّ </w:t>
      </w:r>
      <w:r w:rsidRPr="00A569E2">
        <w:rPr>
          <w:rtl/>
        </w:rPr>
        <w:t xml:space="preserve">جبرئيل </w:t>
      </w:r>
      <w:r w:rsidRPr="000E4A2F">
        <w:rPr>
          <w:rStyle w:val="libAlaemChar"/>
          <w:rtl/>
        </w:rPr>
        <w:t>عليه‌السلام</w:t>
      </w:r>
      <w:r w:rsidRPr="00A569E2">
        <w:rPr>
          <w:rtl/>
        </w:rPr>
        <w:t xml:space="preserve"> خرج بإبراهيم صلوات الله عليه يوم عرفة</w:t>
      </w:r>
      <w:r>
        <w:rPr>
          <w:rtl/>
        </w:rPr>
        <w:t xml:space="preserve">، </w:t>
      </w:r>
      <w:r w:rsidRPr="00A569E2">
        <w:rPr>
          <w:rtl/>
        </w:rPr>
        <w:t xml:space="preserve">فلما زالت الشمس قال له جبرئيل </w:t>
      </w:r>
      <w:r w:rsidRPr="000E4A2F">
        <w:rPr>
          <w:rStyle w:val="libAlaemChar"/>
          <w:rtl/>
        </w:rPr>
        <w:t>عليه‌السلام</w:t>
      </w:r>
      <w:r>
        <w:rPr>
          <w:rtl/>
        </w:rPr>
        <w:t xml:space="preserve">: </w:t>
      </w:r>
      <w:r w:rsidRPr="00A569E2">
        <w:rPr>
          <w:rtl/>
        </w:rPr>
        <w:t>يا إبراهيم اعترف بذنبك واعرف مناسكك</w:t>
      </w:r>
      <w:r>
        <w:rPr>
          <w:rtl/>
        </w:rPr>
        <w:t xml:space="preserve">، </w:t>
      </w:r>
      <w:r w:rsidRPr="00A569E2">
        <w:rPr>
          <w:rtl/>
        </w:rPr>
        <w:t xml:space="preserve">فسميت عرفات لقول جبرئيل </w:t>
      </w:r>
      <w:r w:rsidRPr="000E4A2F">
        <w:rPr>
          <w:rStyle w:val="libAlaemChar"/>
          <w:rtl/>
        </w:rPr>
        <w:t>عليه‌السلام</w:t>
      </w:r>
      <w:r w:rsidRPr="00A569E2">
        <w:rPr>
          <w:rtl/>
        </w:rPr>
        <w:t xml:space="preserve"> له اعرف واعترف.</w:t>
      </w:r>
    </w:p>
    <w:p w:rsidR="001C7CB2" w:rsidRPr="00A569E2" w:rsidRDefault="001C7CB2" w:rsidP="007C645F">
      <w:pPr>
        <w:pStyle w:val="libNormal"/>
        <w:rPr>
          <w:rtl/>
        </w:rPr>
      </w:pPr>
      <w:r w:rsidRPr="00957CEF">
        <w:rPr>
          <w:rStyle w:val="libBold2Char"/>
          <w:rtl/>
        </w:rPr>
        <w:t>718 ـ في الكافي</w:t>
      </w:r>
      <w:r w:rsidRPr="00A569E2">
        <w:rPr>
          <w:rtl/>
        </w:rPr>
        <w:t xml:space="preserve"> باسناده</w:t>
      </w:r>
      <w:r>
        <w:rPr>
          <w:rtl/>
        </w:rPr>
        <w:t xml:space="preserve"> إلى أبي </w:t>
      </w:r>
      <w:r w:rsidRPr="00A569E2">
        <w:rPr>
          <w:rtl/>
        </w:rPr>
        <w:t xml:space="preserve">بصير انه سمع أبا جعفر وأبا عبد الله </w:t>
      </w:r>
      <w:r w:rsidRPr="000E4A2F">
        <w:rPr>
          <w:rStyle w:val="libAlaemChar"/>
          <w:rtl/>
        </w:rPr>
        <w:t>عليهما‌السلام</w:t>
      </w:r>
      <w:r w:rsidRPr="00A569E2">
        <w:rPr>
          <w:rtl/>
        </w:rPr>
        <w:t xml:space="preserve"> يذكران</w:t>
      </w:r>
      <w:r>
        <w:rPr>
          <w:rtl/>
        </w:rPr>
        <w:t xml:space="preserve"> أنّه قال </w:t>
      </w:r>
      <w:r w:rsidRPr="00A569E2">
        <w:rPr>
          <w:rtl/>
        </w:rPr>
        <w:t xml:space="preserve">جبرئيل لإبراهيم </w:t>
      </w:r>
      <w:r w:rsidRPr="000E4A2F">
        <w:rPr>
          <w:rStyle w:val="libAlaemChar"/>
          <w:rtl/>
        </w:rPr>
        <w:t>عليه‌السلام</w:t>
      </w:r>
      <w:r>
        <w:rPr>
          <w:rtl/>
        </w:rPr>
        <w:t xml:space="preserve">: </w:t>
      </w:r>
      <w:r w:rsidRPr="00A569E2">
        <w:rPr>
          <w:rtl/>
        </w:rPr>
        <w:t>هذه عرفات فاعرف بها مناسكك</w:t>
      </w:r>
      <w:r>
        <w:rPr>
          <w:rtl/>
        </w:rPr>
        <w:t xml:space="preserve">، </w:t>
      </w:r>
      <w:r w:rsidRPr="00A569E2">
        <w:rPr>
          <w:rtl/>
        </w:rPr>
        <w:t>واعترف بذنبك</w:t>
      </w:r>
      <w:r>
        <w:rPr>
          <w:rtl/>
        </w:rPr>
        <w:t xml:space="preserve">، </w:t>
      </w:r>
      <w:r w:rsidRPr="00A569E2">
        <w:rPr>
          <w:rtl/>
        </w:rPr>
        <w:t>فسمى عرفات</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719</w:t>
      </w:r>
      <w:r>
        <w:rPr>
          <w:rtl/>
        </w:rPr>
        <w:t xml:space="preserve"> ـ علي بن إبراهيم </w:t>
      </w:r>
      <w:r w:rsidRPr="00A569E2">
        <w:rPr>
          <w:rtl/>
        </w:rPr>
        <w:t>عن أبيه ومحمد بن</w:t>
      </w:r>
      <w:r>
        <w:rPr>
          <w:rtl/>
        </w:rPr>
        <w:t xml:space="preserve"> إسمعيل </w:t>
      </w:r>
      <w:r w:rsidRPr="00A569E2">
        <w:rPr>
          <w:rtl/>
        </w:rPr>
        <w:t>عن الفضل بن شاذان جميعا عن ابن</w:t>
      </w:r>
      <w:r>
        <w:rPr>
          <w:rtl/>
        </w:rPr>
        <w:t xml:space="preserve"> أبي </w:t>
      </w:r>
      <w:r w:rsidRPr="00A569E2">
        <w:rPr>
          <w:rtl/>
        </w:rPr>
        <w:t>عمير عن معاوية بن عمار عن</w:t>
      </w:r>
      <w:r>
        <w:rPr>
          <w:rtl/>
        </w:rPr>
        <w:t xml:space="preserve"> أبي عبد الله </w:t>
      </w:r>
      <w:r w:rsidRPr="000E4A2F">
        <w:rPr>
          <w:rStyle w:val="libAlaemChar"/>
          <w:rtl/>
        </w:rPr>
        <w:t>عليه‌السلام</w:t>
      </w:r>
      <w:r w:rsidRPr="00A569E2">
        <w:rPr>
          <w:rtl/>
        </w:rPr>
        <w:t xml:space="preserve"> قال في حديث طويل</w:t>
      </w:r>
      <w:r>
        <w:rPr>
          <w:rtl/>
        </w:rPr>
        <w:t xml:space="preserve">: </w:t>
      </w:r>
      <w:r w:rsidRPr="00A569E2">
        <w:rPr>
          <w:rtl/>
        </w:rPr>
        <w:t xml:space="preserve">ونزل رسول الله </w:t>
      </w:r>
      <w:r w:rsidRPr="000E4A2F">
        <w:rPr>
          <w:rStyle w:val="libAlaemChar"/>
          <w:rtl/>
        </w:rPr>
        <w:t>صلى‌الله‌عليه‌وآله‌وسلم</w:t>
      </w:r>
      <w:r w:rsidRPr="00A569E2">
        <w:rPr>
          <w:rtl/>
        </w:rPr>
        <w:t xml:space="preserve"> بمكة بالبطحاء هو وأصحابه</w:t>
      </w:r>
      <w:r>
        <w:rPr>
          <w:rtl/>
        </w:rPr>
        <w:t xml:space="preserve">، </w:t>
      </w:r>
      <w:r w:rsidRPr="00A569E2">
        <w:rPr>
          <w:rtl/>
        </w:rPr>
        <w:t>ولم ينزلوا الدور</w:t>
      </w:r>
      <w:r>
        <w:rPr>
          <w:rtl/>
        </w:rPr>
        <w:t xml:space="preserve">، </w:t>
      </w:r>
      <w:r w:rsidRPr="00A569E2">
        <w:rPr>
          <w:rtl/>
        </w:rPr>
        <w:t>فلما كان يوم التروية عند زوال الشمس امر الناس ان يغتسلوا ويهلوا بالحج</w:t>
      </w:r>
      <w:r>
        <w:rPr>
          <w:rtl/>
        </w:rPr>
        <w:t xml:space="preserve">، </w:t>
      </w:r>
      <w:r w:rsidRPr="00A569E2">
        <w:rPr>
          <w:rtl/>
        </w:rPr>
        <w:t xml:space="preserve">وهو قول الله تعالى الذي انزل على نبيه </w:t>
      </w:r>
      <w:r w:rsidRPr="000E4A2F">
        <w:rPr>
          <w:rStyle w:val="libAlaemChar"/>
          <w:rtl/>
        </w:rPr>
        <w:t>صلى‌الله‌عليه‌وآله‌وسلم</w:t>
      </w:r>
      <w:r w:rsidRPr="00A569E2">
        <w:rPr>
          <w:rtl/>
        </w:rPr>
        <w:t xml:space="preserve"> «فاتبعوا ملة أبيكم إبراهيم» فخرج النبي </w:t>
      </w:r>
      <w:r w:rsidRPr="000E4A2F">
        <w:rPr>
          <w:rStyle w:val="libAlaemChar"/>
          <w:rtl/>
        </w:rPr>
        <w:t>صلى‌الله‌عليه‌وآله‌وسلم</w:t>
      </w:r>
      <w:r w:rsidRPr="00A569E2">
        <w:rPr>
          <w:rtl/>
        </w:rPr>
        <w:t xml:space="preserve"> وأصحابه مهلين بالحج حتى أتى منى</w:t>
      </w:r>
      <w:r>
        <w:rPr>
          <w:rtl/>
        </w:rPr>
        <w:t xml:space="preserve">، </w:t>
      </w:r>
      <w:r w:rsidRPr="00A569E2">
        <w:rPr>
          <w:rtl/>
        </w:rPr>
        <w:t>فصلى الظهر والعصر والمغرب والعشاء الاخرة والفجر</w:t>
      </w:r>
      <w:r>
        <w:rPr>
          <w:rtl/>
        </w:rPr>
        <w:t xml:space="preserve">، </w:t>
      </w:r>
      <w:r w:rsidRPr="00A569E2">
        <w:rPr>
          <w:rtl/>
        </w:rPr>
        <w:t>ثم غدا والناس معه</w:t>
      </w:r>
      <w:r>
        <w:rPr>
          <w:rtl/>
        </w:rPr>
        <w:t xml:space="preserve">، </w:t>
      </w:r>
      <w:r w:rsidRPr="00A569E2">
        <w:rPr>
          <w:rtl/>
        </w:rPr>
        <w:t>وكانت قريش تفيض من المزدلفة وهي جمع</w:t>
      </w:r>
      <w:r>
        <w:rPr>
          <w:rtl/>
        </w:rPr>
        <w:t xml:space="preserve">، </w:t>
      </w:r>
      <w:r w:rsidRPr="00A569E2">
        <w:rPr>
          <w:rtl/>
        </w:rPr>
        <w:t>ويمنعون الناس ان يفيضوا منها</w:t>
      </w:r>
      <w:r>
        <w:rPr>
          <w:rtl/>
        </w:rPr>
        <w:t xml:space="preserve">، </w:t>
      </w:r>
      <w:r w:rsidRPr="00A569E2">
        <w:rPr>
          <w:rtl/>
        </w:rPr>
        <w:t xml:space="preserve">فأقبل رسول الله </w:t>
      </w:r>
      <w:r w:rsidRPr="000E4A2F">
        <w:rPr>
          <w:rStyle w:val="libAlaemChar"/>
          <w:rtl/>
        </w:rPr>
        <w:t>صلى‌الله‌عليه‌وآله‌وسلم</w:t>
      </w:r>
      <w:r w:rsidRPr="00A569E2">
        <w:rPr>
          <w:rtl/>
        </w:rPr>
        <w:t xml:space="preserve"> وقريش ترجو ان يكون إفاضته من حيث كانوا يفيضون فأنزل الله تعالى عليه</w:t>
      </w:r>
      <w:r>
        <w:rPr>
          <w:rtl/>
        </w:rPr>
        <w:t xml:space="preserve">: </w:t>
      </w:r>
      <w:r w:rsidRPr="000E4A2F">
        <w:rPr>
          <w:rStyle w:val="libAlaemChar"/>
          <w:rtl/>
        </w:rPr>
        <w:t>(</w:t>
      </w:r>
      <w:r w:rsidRPr="00500BFE">
        <w:rPr>
          <w:rStyle w:val="libAieChar"/>
          <w:rtl/>
        </w:rPr>
        <w:t>ثُمَّ أَفِيضُوا مِنْ حَيْثُ أَفاضَ النَّاسُ وَاسْتَغْفِرُوا اللهَ</w:t>
      </w:r>
      <w:r w:rsidRPr="000E4A2F">
        <w:rPr>
          <w:rStyle w:val="libAlaemChar"/>
          <w:rtl/>
        </w:rPr>
        <w:t>)</w:t>
      </w:r>
      <w:r w:rsidRPr="00A569E2">
        <w:rPr>
          <w:rtl/>
        </w:rPr>
        <w:t xml:space="preserve"> يعنى إبراهيم واسمعيل واسحق في إفاضتهم منها ومن كان بعدهم</w:t>
      </w:r>
      <w:r>
        <w:rPr>
          <w:rtl/>
        </w:rPr>
        <w:t xml:space="preserve">، </w:t>
      </w:r>
      <w:r w:rsidRPr="00A569E2">
        <w:rPr>
          <w:rtl/>
        </w:rPr>
        <w:t xml:space="preserve">فلما رأت قريش ان قبة رسول الله </w:t>
      </w:r>
      <w:r w:rsidRPr="000E4A2F">
        <w:rPr>
          <w:rStyle w:val="libAlaemChar"/>
          <w:rtl/>
        </w:rPr>
        <w:t>صلى‌الله‌عليه‌وآله‌وسلم</w:t>
      </w:r>
      <w:r w:rsidRPr="00A569E2">
        <w:rPr>
          <w:rtl/>
        </w:rPr>
        <w:t xml:space="preserve"> قد مضت كأنه دخل في أنفسهم شيء للذي كانوا يرجون من الافاضة من مكانهم حتى انتهى</w:t>
      </w:r>
      <w:r>
        <w:rPr>
          <w:rtl/>
        </w:rPr>
        <w:t xml:space="preserve"> إلى </w:t>
      </w:r>
      <w:r w:rsidRPr="00A569E2">
        <w:rPr>
          <w:rtl/>
        </w:rPr>
        <w:t xml:space="preserve">نمرة وهو بطن عرنة </w:t>
      </w:r>
      <w:r w:rsidRPr="00200B9A">
        <w:rPr>
          <w:rStyle w:val="libFootnotenumChar"/>
          <w:rtl/>
        </w:rPr>
        <w:t>(1)</w:t>
      </w:r>
      <w:r w:rsidRPr="00A569E2">
        <w:rPr>
          <w:rtl/>
        </w:rPr>
        <w:t xml:space="preserve"> بحيال الأراك فضربت قبته وضرب الناس أخبيتهم عندها فلما زالت الشمس خرج رسول الله </w:t>
      </w:r>
      <w:r w:rsidRPr="000E4A2F">
        <w:rPr>
          <w:rStyle w:val="libAlaemChar"/>
          <w:rtl/>
        </w:rPr>
        <w:t>صلى‌الله‌عليه‌وآله‌وسلم</w:t>
      </w:r>
      <w:r w:rsidRPr="00A569E2">
        <w:rPr>
          <w:rtl/>
        </w:rPr>
        <w:t xml:space="preserve"> ومعه قريش وقد اغتسل وقطع التلبية حتى وقف بالمسجد فوعظ الناس وأمرهم ونهاهم ثم صلى الظهر والعصر بأذان وإقامتين</w:t>
      </w:r>
      <w:r>
        <w:rPr>
          <w:rtl/>
        </w:rPr>
        <w:t xml:space="preserve">، </w:t>
      </w:r>
      <w:r w:rsidRPr="00A569E2">
        <w:rPr>
          <w:rtl/>
        </w:rPr>
        <w:t>ثم مضى</w:t>
      </w:r>
      <w:r>
        <w:rPr>
          <w:rtl/>
        </w:rPr>
        <w:t xml:space="preserve"> إلى </w:t>
      </w:r>
      <w:r w:rsidRPr="00A569E2">
        <w:rPr>
          <w:rtl/>
        </w:rPr>
        <w:t>الموقف فوقف به</w:t>
      </w:r>
      <w:r>
        <w:rPr>
          <w:rtl/>
        </w:rPr>
        <w:t xml:space="preserve">، </w:t>
      </w:r>
      <w:r w:rsidRPr="00A569E2">
        <w:rPr>
          <w:rtl/>
        </w:rPr>
        <w:t>فجعل الناس يبتدرون أخفاف ناقته يقفون</w:t>
      </w:r>
      <w:r>
        <w:rPr>
          <w:rtl/>
        </w:rPr>
        <w:t xml:space="preserve"> إلى </w:t>
      </w:r>
      <w:r w:rsidRPr="00A569E2">
        <w:rPr>
          <w:rtl/>
        </w:rPr>
        <w:t>جانبها فنحاها ففعلوا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نمرة</w:t>
      </w:r>
      <w:r>
        <w:rPr>
          <w:rtl/>
        </w:rPr>
        <w:t xml:space="preserve">: </w:t>
      </w:r>
      <w:r w:rsidRPr="00A569E2">
        <w:rPr>
          <w:rtl/>
        </w:rPr>
        <w:t>هي الجبل الذي عليه أنصاب الحرم وعرفة</w:t>
      </w:r>
      <w:r>
        <w:rPr>
          <w:rtl/>
        </w:rPr>
        <w:t xml:space="preserve">: </w:t>
      </w:r>
      <w:r w:rsidRPr="00A569E2">
        <w:rPr>
          <w:rtl/>
        </w:rPr>
        <w:t>موضع بعرفات.</w:t>
      </w:r>
    </w:p>
    <w:p w:rsidR="001C7CB2" w:rsidRPr="00A569E2" w:rsidRDefault="001C7CB2" w:rsidP="007C645F">
      <w:pPr>
        <w:pStyle w:val="libNormal0"/>
        <w:rPr>
          <w:rtl/>
        </w:rPr>
      </w:pPr>
      <w:r>
        <w:rPr>
          <w:rtl/>
        </w:rPr>
        <w:br w:type="page"/>
      </w:r>
      <w:r w:rsidRPr="00A569E2">
        <w:rPr>
          <w:rtl/>
        </w:rPr>
        <w:lastRenderedPageBreak/>
        <w:t>مثل ذلك فقال</w:t>
      </w:r>
      <w:r>
        <w:rPr>
          <w:rtl/>
        </w:rPr>
        <w:t xml:space="preserve">: </w:t>
      </w:r>
      <w:r w:rsidRPr="00A569E2">
        <w:rPr>
          <w:rtl/>
        </w:rPr>
        <w:t>ايها الناس ليس موضع أخفاف ناقتي بالموقف ولكن هذا كله</w:t>
      </w:r>
      <w:r>
        <w:rPr>
          <w:rtl/>
        </w:rPr>
        <w:t xml:space="preserve"> ـ </w:t>
      </w:r>
      <w:r w:rsidRPr="00A569E2">
        <w:rPr>
          <w:rtl/>
        </w:rPr>
        <w:t>وأومى بيده</w:t>
      </w:r>
      <w:r>
        <w:rPr>
          <w:rtl/>
        </w:rPr>
        <w:t xml:space="preserve"> إلى </w:t>
      </w:r>
      <w:r w:rsidRPr="00A569E2">
        <w:rPr>
          <w:rtl/>
        </w:rPr>
        <w:t>الموقف</w:t>
      </w:r>
      <w:r>
        <w:rPr>
          <w:rtl/>
        </w:rPr>
        <w:t xml:space="preserve"> ـ </w:t>
      </w:r>
      <w:r w:rsidRPr="00A569E2">
        <w:rPr>
          <w:rtl/>
        </w:rPr>
        <w:t>فتفرق الناس وفعل مثل ذلك بالمزدلفة</w:t>
      </w:r>
      <w:r>
        <w:rPr>
          <w:rtl/>
        </w:rPr>
        <w:t xml:space="preserve">، </w:t>
      </w:r>
      <w:r w:rsidRPr="00A569E2">
        <w:rPr>
          <w:rtl/>
        </w:rPr>
        <w:t xml:space="preserve">فوقف الناس حتى وقع قرص الشمس ثم أفاض وأمر الناس بالدعة </w:t>
      </w:r>
      <w:r w:rsidRPr="00200B9A">
        <w:rPr>
          <w:rStyle w:val="libFootnotenumChar"/>
          <w:rtl/>
        </w:rPr>
        <w:t>(1)</w:t>
      </w:r>
      <w:r w:rsidRPr="00A569E2">
        <w:rPr>
          <w:rtl/>
        </w:rPr>
        <w:t xml:space="preserve"> حتى انتهى</w:t>
      </w:r>
      <w:r>
        <w:rPr>
          <w:rtl/>
        </w:rPr>
        <w:t xml:space="preserve"> إلى </w:t>
      </w:r>
      <w:r w:rsidRPr="00A569E2">
        <w:rPr>
          <w:rtl/>
        </w:rPr>
        <w:t>المزدلفة وهي المشعر الحرام.</w:t>
      </w:r>
    </w:p>
    <w:p w:rsidR="001C7CB2" w:rsidRPr="00A569E2" w:rsidRDefault="001C7CB2" w:rsidP="007C645F">
      <w:pPr>
        <w:pStyle w:val="libNormal"/>
        <w:rPr>
          <w:rtl/>
        </w:rPr>
      </w:pPr>
      <w:r w:rsidRPr="00A569E2">
        <w:rPr>
          <w:rtl/>
        </w:rPr>
        <w:t>720</w:t>
      </w:r>
      <w:r>
        <w:rPr>
          <w:rtl/>
        </w:rPr>
        <w:t xml:space="preserve"> ـ علي بن إبراهيم </w:t>
      </w:r>
      <w:r w:rsidRPr="00A569E2">
        <w:rPr>
          <w:rtl/>
        </w:rPr>
        <w:t>عن أبيه ومحمد بن</w:t>
      </w:r>
      <w:r>
        <w:rPr>
          <w:rtl/>
        </w:rPr>
        <w:t xml:space="preserve"> إسمعيل </w:t>
      </w:r>
      <w:r w:rsidRPr="00A569E2">
        <w:rPr>
          <w:rtl/>
        </w:rPr>
        <w:t>عن الفضل بن شاذان عن صفوان بن يحيى عن معاوية بن عمار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ان المشركين كانوا يفيضون من قبل ان تغيب الشمس</w:t>
      </w:r>
      <w:r>
        <w:rPr>
          <w:rtl/>
        </w:rPr>
        <w:t xml:space="preserve">، </w:t>
      </w:r>
      <w:r w:rsidRPr="00A569E2">
        <w:rPr>
          <w:rtl/>
        </w:rPr>
        <w:t xml:space="preserve">فخالفهم رسول الله </w:t>
      </w:r>
      <w:r w:rsidRPr="000E4A2F">
        <w:rPr>
          <w:rStyle w:val="libAlaemChar"/>
          <w:rtl/>
        </w:rPr>
        <w:t>صلى‌الله‌عليه‌وآله‌وسلم</w:t>
      </w:r>
      <w:r w:rsidRPr="00A569E2">
        <w:rPr>
          <w:rtl/>
        </w:rPr>
        <w:t xml:space="preserve"> فأفاض بعد غروب الشمس قال</w:t>
      </w:r>
      <w:r>
        <w:rPr>
          <w:rtl/>
        </w:rPr>
        <w:t xml:space="preserve">: </w:t>
      </w:r>
      <w:r w:rsidRPr="00A569E2">
        <w:rPr>
          <w:rtl/>
        </w:rPr>
        <w:t>وقال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إذا غربت الشمس فأفض مع الناس</w:t>
      </w:r>
      <w:r>
        <w:rPr>
          <w:rtl/>
        </w:rPr>
        <w:t xml:space="preserve">، </w:t>
      </w:r>
      <w:r w:rsidRPr="00A569E2">
        <w:rPr>
          <w:rtl/>
        </w:rPr>
        <w:t xml:space="preserve">وعليك السكينة والوقار وافض بالاستغفار فان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ثُمَّ أَفِيضُوا مِنْ حَيْثُ أَفاضَ النَّاسُ وَاسْتَغْفِرُوا اللهَ إِنَّ اللهَ غَفُورٌ رَحِيمٌ</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721</w:t>
      </w:r>
      <w:r>
        <w:rPr>
          <w:rtl/>
        </w:rPr>
        <w:t xml:space="preserve"> ـ أبو </w:t>
      </w:r>
      <w:r w:rsidRPr="00A569E2">
        <w:rPr>
          <w:rtl/>
        </w:rPr>
        <w:t>على الأشعري عن محمد بن عبد الجبار</w:t>
      </w:r>
      <w:r>
        <w:rPr>
          <w:rtl/>
        </w:rPr>
        <w:t xml:space="preserve">: </w:t>
      </w:r>
      <w:r w:rsidRPr="00A569E2">
        <w:rPr>
          <w:rtl/>
        </w:rPr>
        <w:t xml:space="preserve">عن صفوان بن يحيى عن منصور بن حازم عن أبي عبد الله </w:t>
      </w:r>
      <w:r w:rsidRPr="000E4A2F">
        <w:rPr>
          <w:rStyle w:val="libAlaemChar"/>
          <w:rtl/>
        </w:rPr>
        <w:t>عليه‌السلام</w:t>
      </w:r>
      <w:r w:rsidRPr="00A569E2">
        <w:rPr>
          <w:rtl/>
        </w:rPr>
        <w:t xml:space="preserve"> في قول الله سبحانه وتعالى</w:t>
      </w:r>
      <w:r>
        <w:rPr>
          <w:rtl/>
        </w:rPr>
        <w:t xml:space="preserve">: </w:t>
      </w:r>
      <w:r w:rsidRPr="000E4A2F">
        <w:rPr>
          <w:rStyle w:val="libAlaemChar"/>
          <w:rtl/>
        </w:rPr>
        <w:t>(</w:t>
      </w:r>
      <w:r w:rsidRPr="00500BFE">
        <w:rPr>
          <w:rStyle w:val="libAieChar"/>
          <w:rtl/>
        </w:rPr>
        <w:t>وَاذْكُرُوا اللهَ فِي أَيَّامٍ مَعْدُوداتٍ</w:t>
      </w:r>
      <w:r w:rsidRPr="000E4A2F">
        <w:rPr>
          <w:rStyle w:val="libAlaemChar"/>
          <w:rtl/>
        </w:rPr>
        <w:t>)</w:t>
      </w:r>
      <w:r w:rsidRPr="00A569E2">
        <w:rPr>
          <w:rtl/>
        </w:rPr>
        <w:t xml:space="preserve"> قال</w:t>
      </w:r>
      <w:r>
        <w:rPr>
          <w:rtl/>
        </w:rPr>
        <w:t xml:space="preserve">: </w:t>
      </w:r>
      <w:r w:rsidRPr="00A569E2">
        <w:rPr>
          <w:rtl/>
        </w:rPr>
        <w:t>هي أيام التشريق. كانوا إذا قاموا بمنى بعد النحر تفاخروا فقال الرجل منهم</w:t>
      </w:r>
      <w:r>
        <w:rPr>
          <w:rtl/>
        </w:rPr>
        <w:t xml:space="preserve">: </w:t>
      </w:r>
      <w:r w:rsidRPr="00A569E2">
        <w:rPr>
          <w:rtl/>
        </w:rPr>
        <w:t>كان</w:t>
      </w:r>
      <w:r>
        <w:rPr>
          <w:rtl/>
        </w:rPr>
        <w:t xml:space="preserve"> أبي </w:t>
      </w:r>
      <w:r w:rsidRPr="00A569E2">
        <w:rPr>
          <w:rtl/>
        </w:rPr>
        <w:t>يفعل كذا وكذا فقال الله تعالى</w:t>
      </w:r>
      <w:r>
        <w:rPr>
          <w:rtl/>
        </w:rPr>
        <w:t xml:space="preserve">: </w:t>
      </w:r>
      <w:r w:rsidRPr="000E4A2F">
        <w:rPr>
          <w:rStyle w:val="libAlaemChar"/>
          <w:rtl/>
        </w:rPr>
        <w:t>(</w:t>
      </w:r>
      <w:r w:rsidRPr="00500BFE">
        <w:rPr>
          <w:rStyle w:val="libAieChar"/>
          <w:rtl/>
        </w:rPr>
        <w:t>فَإِذا أَفَضْتُمْ مِنْ عَرَفاتٍ فَاذْكُرُوا اللهَ</w:t>
      </w:r>
      <w:r w:rsidRPr="000E4A2F">
        <w:rPr>
          <w:rStyle w:val="libAlaemChar"/>
          <w:rtl/>
        </w:rPr>
        <w:t>)</w:t>
      </w:r>
      <w:r w:rsidRPr="00A569E2">
        <w:rPr>
          <w:rtl/>
        </w:rPr>
        <w:t xml:space="preserve"> كذكركم آبائكم أو أشد ذكرا قال والتكبير الله أكبر الله أكبر</w:t>
      </w:r>
      <w:r>
        <w:rPr>
          <w:rtl/>
        </w:rPr>
        <w:t xml:space="preserve"> لا إله إلّا الله </w:t>
      </w:r>
      <w:r w:rsidRPr="00A569E2">
        <w:rPr>
          <w:rtl/>
        </w:rPr>
        <w:t>والله أكبر ولله الحمد الله أكبر على ما هدانا الله أكبر على ما رزقنا من بهيمة الانعام.</w:t>
      </w:r>
    </w:p>
    <w:p w:rsidR="001C7CB2" w:rsidRPr="00A569E2" w:rsidRDefault="001C7CB2" w:rsidP="007C645F">
      <w:pPr>
        <w:pStyle w:val="libNormal"/>
        <w:rPr>
          <w:rtl/>
        </w:rPr>
      </w:pPr>
      <w:r w:rsidRPr="00957CEF">
        <w:rPr>
          <w:rStyle w:val="libBold2Char"/>
          <w:rtl/>
        </w:rPr>
        <w:t>722 ـ في مجمع البيان</w:t>
      </w:r>
      <w:r w:rsidRPr="00A569E2">
        <w:rPr>
          <w:rtl/>
        </w:rPr>
        <w:t xml:space="preserve"> </w:t>
      </w:r>
      <w:r w:rsidRPr="000E4A2F">
        <w:rPr>
          <w:rStyle w:val="libAlaemChar"/>
          <w:rtl/>
        </w:rPr>
        <w:t>(</w:t>
      </w:r>
      <w:r w:rsidRPr="00500BFE">
        <w:rPr>
          <w:rStyle w:val="libAieChar"/>
          <w:rtl/>
        </w:rPr>
        <w:t>كَذِكْرِكُمْ آباءَكُمْ</w:t>
      </w:r>
      <w:r w:rsidRPr="000E4A2F">
        <w:rPr>
          <w:rStyle w:val="libAlaemChar"/>
          <w:rtl/>
        </w:rPr>
        <w:t>)</w:t>
      </w:r>
      <w:r w:rsidRPr="00A569E2">
        <w:rPr>
          <w:rtl/>
        </w:rPr>
        <w:t xml:space="preserve"> معناه ما</w:t>
      </w:r>
      <w:r>
        <w:rPr>
          <w:rFonts w:hint="cs"/>
          <w:rtl/>
        </w:rPr>
        <w:t xml:space="preserve"> </w:t>
      </w:r>
      <w:r w:rsidRPr="00A569E2">
        <w:rPr>
          <w:rtl/>
        </w:rPr>
        <w:t>روى عن</w:t>
      </w:r>
      <w:r>
        <w:rPr>
          <w:rtl/>
        </w:rPr>
        <w:t xml:space="preserve"> أبي جعفر </w:t>
      </w:r>
      <w:r w:rsidRPr="00A569E2">
        <w:rPr>
          <w:rtl/>
        </w:rPr>
        <w:t xml:space="preserve">الباقر </w:t>
      </w:r>
      <w:r w:rsidRPr="000E4A2F">
        <w:rPr>
          <w:rStyle w:val="libAlaemChar"/>
          <w:rtl/>
        </w:rPr>
        <w:t>عليه‌السلام</w:t>
      </w:r>
      <w:r w:rsidRPr="00A569E2">
        <w:rPr>
          <w:rtl/>
        </w:rPr>
        <w:t xml:space="preserve"> انهم كانوا إذا فرغوا من الحج يجتمعون هناك ويعدون مفاخر آبائهم ومآثرهم ويذكرون أيامهم القديمة</w:t>
      </w:r>
      <w:r>
        <w:rPr>
          <w:rtl/>
        </w:rPr>
        <w:t xml:space="preserve">، </w:t>
      </w:r>
      <w:r w:rsidRPr="00A569E2">
        <w:rPr>
          <w:rtl/>
        </w:rPr>
        <w:t xml:space="preserve">وأياديهم الجسيمة فأمرهم الله سبحانه أن يذكروه مكان ذكرهم آبائهم في هذا الموضع </w:t>
      </w:r>
      <w:r w:rsidRPr="000E4A2F">
        <w:rPr>
          <w:rStyle w:val="libAlaemChar"/>
          <w:rtl/>
        </w:rPr>
        <w:t>(</w:t>
      </w:r>
      <w:r w:rsidRPr="00500BFE">
        <w:rPr>
          <w:rStyle w:val="libAieChar"/>
          <w:rtl/>
        </w:rPr>
        <w:t>أَوْ أَشَدَّ ذِكْراً</w:t>
      </w:r>
      <w:r w:rsidRPr="000E4A2F">
        <w:rPr>
          <w:rStyle w:val="libAlaemChar"/>
          <w:rtl/>
        </w:rPr>
        <w:t>)</w:t>
      </w:r>
      <w:r w:rsidRPr="00A569E2">
        <w:rPr>
          <w:rtl/>
        </w:rPr>
        <w:t xml:space="preserve"> أو يزيدوا على ذلك بأن يذكروا نعم الله سبحانه ويعدوا آلاءه ويشكروا نعمائه لان آبائهم وان كانت لهم عليهم إياد ونعم</w:t>
      </w:r>
      <w:r>
        <w:rPr>
          <w:rtl/>
        </w:rPr>
        <w:t xml:space="preserve">، </w:t>
      </w:r>
      <w:r w:rsidRPr="00A569E2">
        <w:rPr>
          <w:rtl/>
        </w:rPr>
        <w:t>فنعم الله سبحانه عليهم أعظم</w:t>
      </w:r>
      <w:r>
        <w:rPr>
          <w:rtl/>
        </w:rPr>
        <w:t xml:space="preserve">، </w:t>
      </w:r>
      <w:r w:rsidRPr="00A569E2">
        <w:rPr>
          <w:rtl/>
        </w:rPr>
        <w:t>وأياديه عندهم أفخم ولأنه سبحانه المنعم بتلك المآثر والمفاخر على آبائهم وعليهم</w:t>
      </w:r>
    </w:p>
    <w:p w:rsidR="001C7CB2" w:rsidRPr="00A569E2" w:rsidRDefault="001C7CB2" w:rsidP="007C645F">
      <w:pPr>
        <w:pStyle w:val="libNormal"/>
        <w:rPr>
          <w:rtl/>
          <w:lang w:bidi="fa-IR"/>
        </w:rPr>
      </w:pPr>
      <w:r w:rsidRPr="00957CEF">
        <w:rPr>
          <w:rStyle w:val="libBold2Char"/>
          <w:rtl/>
        </w:rPr>
        <w:t xml:space="preserve">723 ـ في تفسير علي بن إبراهيم </w:t>
      </w:r>
      <w:r w:rsidRPr="000E4A2F">
        <w:rPr>
          <w:rStyle w:val="libAlaemChar"/>
          <w:rtl/>
        </w:rPr>
        <w:t>(</w:t>
      </w:r>
      <w:r w:rsidRPr="00500BFE">
        <w:rPr>
          <w:rStyle w:val="libAieChar"/>
          <w:rtl/>
        </w:rPr>
        <w:t>فَاذْكُرُوا اللهَ كَذِكْرِكُمْ آباءَكُمْ أَوْ أَشَدَّ ذِكْراً</w:t>
      </w:r>
      <w:r w:rsidRPr="000E4A2F">
        <w:rPr>
          <w:rStyle w:val="libAlaemChar"/>
          <w:rtl/>
        </w:rPr>
        <w:t>)</w:t>
      </w:r>
      <w:r w:rsidRPr="00A569E2">
        <w:rPr>
          <w:rtl/>
          <w:lang w:bidi="fa-IR"/>
        </w:rPr>
        <w:t xml:space="preserve"> قال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الوقار والسكينة.</w:t>
      </w:r>
    </w:p>
    <w:p w:rsidR="001C7CB2" w:rsidRPr="00A569E2" w:rsidRDefault="001C7CB2" w:rsidP="007C645F">
      <w:pPr>
        <w:pStyle w:val="libNormal0"/>
        <w:rPr>
          <w:rtl/>
        </w:rPr>
      </w:pPr>
      <w:r>
        <w:rPr>
          <w:rtl/>
        </w:rPr>
        <w:br w:type="page"/>
      </w:r>
      <w:r w:rsidRPr="00A569E2">
        <w:rPr>
          <w:rtl/>
        </w:rPr>
        <w:lastRenderedPageBreak/>
        <w:t>كانت العرب إذا وقفوا بالمعشر يتفاخرون بآبائهم</w:t>
      </w:r>
      <w:r>
        <w:rPr>
          <w:rtl/>
        </w:rPr>
        <w:t xml:space="preserve">، </w:t>
      </w:r>
      <w:r w:rsidRPr="00A569E2">
        <w:rPr>
          <w:rtl/>
        </w:rPr>
        <w:t>فيقولون لا وأبيك</w:t>
      </w:r>
      <w:r>
        <w:rPr>
          <w:rtl/>
        </w:rPr>
        <w:t xml:space="preserve">، </w:t>
      </w:r>
      <w:r w:rsidRPr="00A569E2">
        <w:rPr>
          <w:rtl/>
        </w:rPr>
        <w:t>لا وابى فأمرهم الله أن يقولوا الا والله وبلى والله.</w:t>
      </w:r>
    </w:p>
    <w:p w:rsidR="001C7CB2" w:rsidRPr="00A569E2" w:rsidRDefault="001C7CB2" w:rsidP="007C645F">
      <w:pPr>
        <w:pStyle w:val="libNormal"/>
        <w:rPr>
          <w:rtl/>
        </w:rPr>
      </w:pPr>
      <w:r w:rsidRPr="00957CEF">
        <w:rPr>
          <w:rStyle w:val="libBold2Char"/>
          <w:rtl/>
        </w:rPr>
        <w:t xml:space="preserve">724 ـ في تفسير العيّاشي </w:t>
      </w:r>
      <w:r w:rsidRPr="00A569E2">
        <w:rPr>
          <w:rtl/>
        </w:rPr>
        <w:t>عن زرارة عن</w:t>
      </w:r>
      <w:r>
        <w:rPr>
          <w:rtl/>
        </w:rPr>
        <w:t xml:space="preserve"> أبي جعفر </w:t>
      </w:r>
      <w:r w:rsidRPr="000E4A2F">
        <w:rPr>
          <w:rStyle w:val="libAlaemChar"/>
          <w:rtl/>
        </w:rPr>
        <w:t>عليه‌السلام</w:t>
      </w:r>
      <w:r w:rsidRPr="00A569E2">
        <w:rPr>
          <w:rtl/>
        </w:rPr>
        <w:t xml:space="preserve"> نحوه بدون لفظ يتفاخرون بآبائهم </w:t>
      </w:r>
      <w:r w:rsidRPr="00200B9A">
        <w:rPr>
          <w:rStyle w:val="libFootnotenumChar"/>
          <w:rtl/>
        </w:rPr>
        <w:t>(1)</w:t>
      </w:r>
      <w:r>
        <w:rPr>
          <w:rtl/>
        </w:rPr>
        <w:t>.</w:t>
      </w:r>
    </w:p>
    <w:p w:rsidR="001C7CB2" w:rsidRPr="00A569E2" w:rsidRDefault="001C7CB2" w:rsidP="007C645F">
      <w:pPr>
        <w:pStyle w:val="libNormal"/>
        <w:rPr>
          <w:rtl/>
        </w:rPr>
      </w:pPr>
      <w:r w:rsidRPr="00957CEF">
        <w:rPr>
          <w:rStyle w:val="libBold2Char"/>
          <w:rtl/>
        </w:rPr>
        <w:t xml:space="preserve">725 ـ في كتاب معاني الأخبار حدّثنا  </w:t>
      </w:r>
      <w:r w:rsidRPr="00A569E2">
        <w:rPr>
          <w:rtl/>
        </w:rPr>
        <w:t xml:space="preserve">محمد بن موسى بن المتوكل </w:t>
      </w:r>
      <w:r>
        <w:rPr>
          <w:rtl/>
        </w:rPr>
        <w:t>(</w:t>
      </w:r>
      <w:r w:rsidRPr="00A569E2">
        <w:rPr>
          <w:rtl/>
        </w:rPr>
        <w:t>ره</w:t>
      </w:r>
      <w:r>
        <w:rPr>
          <w:rtl/>
        </w:rPr>
        <w:t>)</w:t>
      </w:r>
      <w:r w:rsidRPr="00A569E2">
        <w:rPr>
          <w:rtl/>
        </w:rPr>
        <w:t xml:space="preserve"> قال</w:t>
      </w:r>
      <w:r>
        <w:rPr>
          <w:rtl/>
        </w:rPr>
        <w:t xml:space="preserve"> حدّثنا  </w:t>
      </w:r>
      <w:r w:rsidRPr="00A569E2">
        <w:rPr>
          <w:rtl/>
        </w:rPr>
        <w:t>عبد الله بن جعفر الحميري عن</w:t>
      </w:r>
      <w:r>
        <w:rPr>
          <w:rtl/>
        </w:rPr>
        <w:t xml:space="preserve"> أحمد </w:t>
      </w:r>
      <w:r w:rsidRPr="00A569E2">
        <w:rPr>
          <w:rtl/>
        </w:rPr>
        <w:t>بن محمد عن الحسن بن محبوب عن جميل بن صالح عن</w:t>
      </w:r>
      <w:r>
        <w:rPr>
          <w:rtl/>
        </w:rPr>
        <w:t xml:space="preserve"> أبي عبد الله </w:t>
      </w:r>
      <w:r w:rsidRPr="000E4A2F">
        <w:rPr>
          <w:rStyle w:val="libAlaemChar"/>
          <w:rtl/>
        </w:rPr>
        <w:t>عليهما‌السلام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رَبَّنا آتِنا فِي الدُّنْيا حَسَنَةً وَفِي الْآخِرَةِ حَسَنَةً</w:t>
      </w:r>
      <w:r w:rsidRPr="000E4A2F">
        <w:rPr>
          <w:rStyle w:val="libAlaemChar"/>
          <w:rtl/>
        </w:rPr>
        <w:t>)</w:t>
      </w:r>
      <w:r w:rsidRPr="00A569E2">
        <w:rPr>
          <w:rtl/>
        </w:rPr>
        <w:t xml:space="preserve"> قال</w:t>
      </w:r>
      <w:r>
        <w:rPr>
          <w:rtl/>
        </w:rPr>
        <w:t xml:space="preserve">: </w:t>
      </w:r>
      <w:r w:rsidRPr="00A569E2">
        <w:rPr>
          <w:rtl/>
        </w:rPr>
        <w:t>رضوان الله والجنة في الاخرة</w:t>
      </w:r>
      <w:r>
        <w:rPr>
          <w:rtl/>
        </w:rPr>
        <w:t xml:space="preserve">، </w:t>
      </w:r>
      <w:r w:rsidRPr="00A569E2">
        <w:rPr>
          <w:rtl/>
        </w:rPr>
        <w:t>والسعة في الرزق والمعاش وحسن الخلق في الدنيا.</w:t>
      </w:r>
    </w:p>
    <w:p w:rsidR="001C7CB2" w:rsidRPr="00A569E2" w:rsidRDefault="001C7CB2" w:rsidP="007C645F">
      <w:pPr>
        <w:pStyle w:val="libNormal"/>
        <w:rPr>
          <w:rtl/>
        </w:rPr>
      </w:pPr>
      <w:r w:rsidRPr="00957CEF">
        <w:rPr>
          <w:rStyle w:val="libBold2Char"/>
          <w:rtl/>
        </w:rPr>
        <w:t>726 ـ في الكافي</w:t>
      </w:r>
      <w:r>
        <w:rPr>
          <w:rtl/>
        </w:rPr>
        <w:t xml:space="preserve"> علي بن إبراهيم </w:t>
      </w:r>
      <w:r w:rsidRPr="00A569E2">
        <w:rPr>
          <w:rtl/>
        </w:rPr>
        <w:t>عن أبيه عن ابن عمير ومحمد بن</w:t>
      </w:r>
      <w:r>
        <w:rPr>
          <w:rtl/>
        </w:rPr>
        <w:t xml:space="preserve"> إسمعيل </w:t>
      </w:r>
      <w:r w:rsidRPr="00A569E2">
        <w:rPr>
          <w:rtl/>
        </w:rPr>
        <w:t>عن الفضل بن شاذان عن ابن</w:t>
      </w:r>
      <w:r>
        <w:rPr>
          <w:rtl/>
        </w:rPr>
        <w:t xml:space="preserve"> أبي </w:t>
      </w:r>
      <w:r w:rsidRPr="00A569E2">
        <w:rPr>
          <w:rtl/>
        </w:rPr>
        <w:t xml:space="preserve">عمير وصفوان بن يحيى عن معاوية بن عمار عن أبي عبد الله </w:t>
      </w:r>
      <w:r w:rsidRPr="000E4A2F">
        <w:rPr>
          <w:rStyle w:val="libAlaemChar"/>
          <w:rtl/>
        </w:rPr>
        <w:t>عليه‌السلام</w:t>
      </w:r>
      <w:r w:rsidRPr="00A569E2">
        <w:rPr>
          <w:rtl/>
        </w:rPr>
        <w:t xml:space="preserve"> قال طف بالبيت سبعة أشواط وتقول في الطواف</w:t>
      </w:r>
      <w:r>
        <w:rPr>
          <w:rtl/>
        </w:rPr>
        <w:t xml:space="preserve">: </w:t>
      </w:r>
      <w:r w:rsidRPr="00A569E2">
        <w:rPr>
          <w:rtl/>
        </w:rPr>
        <w:t>اللهم انى أسئلك</w:t>
      </w:r>
      <w:r>
        <w:rPr>
          <w:rtl/>
        </w:rPr>
        <w:t xml:space="preserve"> إلى أن </w:t>
      </w:r>
      <w:r w:rsidRPr="00A569E2">
        <w:rPr>
          <w:rtl/>
        </w:rPr>
        <w:t xml:space="preserve">قال </w:t>
      </w:r>
      <w:r w:rsidRPr="000E4A2F">
        <w:rPr>
          <w:rStyle w:val="libAlaemChar"/>
          <w:rtl/>
        </w:rPr>
        <w:t>عليه‌السلام</w:t>
      </w:r>
      <w:r w:rsidRPr="00A569E2">
        <w:rPr>
          <w:rtl/>
        </w:rPr>
        <w:t xml:space="preserve"> وتقول فيما بين الركن اليماني والحجر الأسود</w:t>
      </w:r>
      <w:r>
        <w:rPr>
          <w:rtl/>
        </w:rPr>
        <w:t xml:space="preserve">، </w:t>
      </w:r>
      <w:r w:rsidRPr="000E4A2F">
        <w:rPr>
          <w:rStyle w:val="libAlaemChar"/>
          <w:rtl/>
        </w:rPr>
        <w:t>(</w:t>
      </w:r>
      <w:r w:rsidRPr="00500BFE">
        <w:rPr>
          <w:rStyle w:val="libAieChar"/>
          <w:rtl/>
        </w:rPr>
        <w:t>رَبَّنا آتِنا فِي الدُّنْيا حَسَنَةً وَفِي الْآخِرَةِ حَسَنَةً وَقِنا عَذابَ النَّارِ</w:t>
      </w:r>
      <w:r w:rsidRPr="000E4A2F">
        <w:rPr>
          <w:rStyle w:val="libAlaemChar"/>
          <w:rtl/>
        </w:rPr>
        <w:t>)</w:t>
      </w:r>
      <w:r>
        <w:rPr>
          <w:rtl/>
        </w:rPr>
        <w:t>.</w:t>
      </w:r>
    </w:p>
    <w:p w:rsidR="001C7CB2" w:rsidRPr="00A569E2" w:rsidRDefault="001C7CB2" w:rsidP="007C645F">
      <w:pPr>
        <w:pStyle w:val="libNormal"/>
        <w:rPr>
          <w:rtl/>
        </w:rPr>
      </w:pPr>
      <w:r w:rsidRPr="00A569E2">
        <w:rPr>
          <w:rtl/>
        </w:rPr>
        <w:t>727</w:t>
      </w:r>
      <w:r>
        <w:rPr>
          <w:rtl/>
        </w:rPr>
        <w:t xml:space="preserve"> ـ </w:t>
      </w:r>
      <w:r w:rsidRPr="00A569E2">
        <w:rPr>
          <w:rtl/>
        </w:rPr>
        <w:t>عدة من أصحابنا عن</w:t>
      </w:r>
      <w:r>
        <w:rPr>
          <w:rtl/>
        </w:rPr>
        <w:t xml:space="preserve"> أحمد </w:t>
      </w:r>
      <w:r w:rsidRPr="00A569E2">
        <w:rPr>
          <w:rtl/>
        </w:rPr>
        <w:t xml:space="preserve">بن محمد عن الحسين بن سعيد عن النضر بن سويد عن عبد الله بن سنان عن أبي عبد الله </w:t>
      </w:r>
      <w:r w:rsidRPr="000E4A2F">
        <w:rPr>
          <w:rStyle w:val="libAlaemChar"/>
          <w:rtl/>
        </w:rPr>
        <w:t>عليه‌السلام</w:t>
      </w:r>
      <w:r w:rsidRPr="00A569E2">
        <w:rPr>
          <w:rtl/>
        </w:rPr>
        <w:t xml:space="preserve"> قال</w:t>
      </w:r>
      <w:r>
        <w:rPr>
          <w:rtl/>
        </w:rPr>
        <w:t xml:space="preserve">: </w:t>
      </w:r>
      <w:r w:rsidRPr="00A569E2">
        <w:rPr>
          <w:rtl/>
        </w:rPr>
        <w:t>يستحب ان يقول بين الركن والحجر</w:t>
      </w:r>
      <w:r>
        <w:rPr>
          <w:rtl/>
        </w:rPr>
        <w:t xml:space="preserve">، </w:t>
      </w:r>
      <w:r w:rsidRPr="00A569E2">
        <w:rPr>
          <w:rtl/>
        </w:rPr>
        <w:t xml:space="preserve">اللهم </w:t>
      </w:r>
      <w:r w:rsidRPr="000E4A2F">
        <w:rPr>
          <w:rStyle w:val="libAlaemChar"/>
          <w:rtl/>
        </w:rPr>
        <w:t>(</w:t>
      </w:r>
      <w:r w:rsidRPr="00500BFE">
        <w:rPr>
          <w:rStyle w:val="libAieChar"/>
          <w:rtl/>
        </w:rPr>
        <w:t>آتِنا فِي الدُّنْيا حَسَنَةً وَفِي الْآخِرَةِ حَسَنَةً وَقِنا عَذابَ النَّارِ</w:t>
      </w:r>
      <w:r w:rsidRPr="000E4A2F">
        <w:rPr>
          <w:rStyle w:val="libAlaemChar"/>
          <w:rtl/>
        </w:rPr>
        <w:t>)</w:t>
      </w:r>
      <w:r>
        <w:rPr>
          <w:rtl/>
        </w:rPr>
        <w:t xml:space="preserve">، </w:t>
      </w:r>
      <w:r w:rsidRPr="00A569E2">
        <w:rPr>
          <w:rtl/>
        </w:rPr>
        <w:t>وقال ان ملكا موكلا يقول آمين.</w:t>
      </w:r>
    </w:p>
    <w:p w:rsidR="001C7CB2" w:rsidRPr="00A569E2" w:rsidRDefault="001C7CB2" w:rsidP="007C645F">
      <w:pPr>
        <w:pStyle w:val="libNormal"/>
        <w:rPr>
          <w:rtl/>
        </w:rPr>
      </w:pPr>
      <w:r w:rsidRPr="00A569E2">
        <w:rPr>
          <w:rtl/>
        </w:rPr>
        <w:t>728</w:t>
      </w:r>
      <w:r>
        <w:rPr>
          <w:rtl/>
        </w:rPr>
        <w:t xml:space="preserve"> ـ </w:t>
      </w:r>
      <w:r w:rsidRPr="00A569E2">
        <w:rPr>
          <w:rtl/>
        </w:rPr>
        <w:t>عدة من أصحابنا عن</w:t>
      </w:r>
      <w:r>
        <w:rPr>
          <w:rtl/>
        </w:rPr>
        <w:t xml:space="preserve"> أحمد </w:t>
      </w:r>
      <w:r w:rsidRPr="00A569E2">
        <w:rPr>
          <w:rtl/>
        </w:rPr>
        <w:t>بن محمد عن ابن محبوب عن جميل بن صالح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رَبَّنا آتِنا فِي الدُّنْيا حَسَنَةً وَفِي الْآخِرَةِ حَسَنَةً</w:t>
      </w:r>
      <w:r w:rsidRPr="000E4A2F">
        <w:rPr>
          <w:rStyle w:val="libAlaemChar"/>
          <w:rtl/>
        </w:rPr>
        <w:t>)</w:t>
      </w:r>
      <w:r w:rsidRPr="00A569E2">
        <w:rPr>
          <w:rtl/>
        </w:rPr>
        <w:t xml:space="preserve"> رضوان الله في الجنة</w:t>
      </w:r>
      <w:r>
        <w:rPr>
          <w:rtl/>
        </w:rPr>
        <w:t xml:space="preserve"> في الآخرة </w:t>
      </w:r>
      <w:r w:rsidRPr="00A569E2">
        <w:rPr>
          <w:rtl/>
        </w:rPr>
        <w:t>والمعاش وحسن الخلق في الدنيا.</w:t>
      </w:r>
    </w:p>
    <w:p w:rsidR="001C7CB2" w:rsidRPr="00A569E2" w:rsidRDefault="001C7CB2" w:rsidP="007C645F">
      <w:pPr>
        <w:pStyle w:val="libNormal"/>
        <w:rPr>
          <w:rtl/>
        </w:rPr>
      </w:pPr>
      <w:r w:rsidRPr="00A569E2">
        <w:rPr>
          <w:rtl/>
        </w:rPr>
        <w:t>729</w:t>
      </w:r>
      <w:r>
        <w:rPr>
          <w:rtl/>
        </w:rPr>
        <w:t xml:space="preserve"> ـ علي بن إبراهيم </w:t>
      </w:r>
      <w:r w:rsidRPr="00A569E2">
        <w:rPr>
          <w:rtl/>
        </w:rPr>
        <w:t>عن أبيه</w:t>
      </w:r>
      <w:r>
        <w:rPr>
          <w:rtl/>
        </w:rPr>
        <w:t xml:space="preserve"> وعلي بن محمد  </w:t>
      </w:r>
      <w:r w:rsidRPr="00A569E2">
        <w:rPr>
          <w:rtl/>
        </w:rPr>
        <w:t>القاساني جميعا عن القاسم بن محمد عن سليمان بن داوود المنقري عن سفيان بن عيينة عن</w:t>
      </w:r>
      <w:r>
        <w:rPr>
          <w:rtl/>
        </w:rPr>
        <w:t xml:space="preserve"> أبي عبد الله </w:t>
      </w:r>
      <w:r w:rsidRPr="000E4A2F">
        <w:rPr>
          <w:rStyle w:val="libAlaemChar"/>
          <w:rtl/>
        </w:rPr>
        <w:t>عليه‌السلام</w:t>
      </w:r>
      <w:r w:rsidRPr="00A569E2">
        <w:rPr>
          <w:rtl/>
        </w:rPr>
        <w:t xml:space="preserve"> قال سأل رجل</w:t>
      </w:r>
      <w:r>
        <w:rPr>
          <w:rtl/>
        </w:rPr>
        <w:t xml:space="preserve"> أبي </w:t>
      </w:r>
      <w:r w:rsidRPr="00A569E2">
        <w:rPr>
          <w:rtl/>
        </w:rPr>
        <w:t>بعد منصرفه من الموقف فقال</w:t>
      </w:r>
      <w:r>
        <w:rPr>
          <w:rtl/>
        </w:rPr>
        <w:t>: أ</w:t>
      </w:r>
      <w:r w:rsidRPr="00A569E2">
        <w:rPr>
          <w:rtl/>
        </w:rPr>
        <w:t>ترى يخيب الله هذا الخلق كله</w:t>
      </w:r>
      <w:r>
        <w:rPr>
          <w:rtl/>
        </w:rPr>
        <w:t>؟</w:t>
      </w:r>
      <w:r w:rsidRPr="00A569E2">
        <w:rPr>
          <w:rtl/>
        </w:rPr>
        <w:t xml:space="preserve"> فقال أبى</w:t>
      </w:r>
      <w:r>
        <w:rPr>
          <w:rtl/>
        </w:rPr>
        <w:t xml:space="preserve">: </w:t>
      </w:r>
      <w:r w:rsidRPr="00A569E2">
        <w:rPr>
          <w:rtl/>
        </w:rPr>
        <w:t>ما وقف</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وقد مر الحديث بعينه سندا ومتنا تحت رقم 721 أيضا.</w:t>
      </w:r>
    </w:p>
    <w:p w:rsidR="001C7CB2" w:rsidRPr="00A569E2" w:rsidRDefault="001C7CB2" w:rsidP="007C645F">
      <w:pPr>
        <w:pStyle w:val="libNormal0"/>
        <w:rPr>
          <w:rtl/>
        </w:rPr>
      </w:pPr>
      <w:r>
        <w:rPr>
          <w:rtl/>
        </w:rPr>
        <w:br w:type="page"/>
      </w:r>
      <w:r w:rsidRPr="00A569E2">
        <w:rPr>
          <w:rtl/>
        </w:rPr>
        <w:lastRenderedPageBreak/>
        <w:t>بهذا الموقف أحد الا غفر الله له مؤمنا كان أو كافرا لأنهم في مغفرتهم على ثلث منازل</w:t>
      </w:r>
      <w:r>
        <w:rPr>
          <w:rtl/>
        </w:rPr>
        <w:t xml:space="preserve">: </w:t>
      </w:r>
      <w:r w:rsidRPr="00A569E2">
        <w:rPr>
          <w:rtl/>
        </w:rPr>
        <w:t>مؤمن غفر له ما تقدم من ذنبه وما تأخر وأعتقه الله من النار وذلك قوله تعالى</w:t>
      </w:r>
      <w:r>
        <w:rPr>
          <w:rtl/>
        </w:rPr>
        <w:t xml:space="preserve">: </w:t>
      </w:r>
      <w:r w:rsidRPr="000E4A2F">
        <w:rPr>
          <w:rStyle w:val="libAlaemChar"/>
          <w:rtl/>
        </w:rPr>
        <w:t>(</w:t>
      </w:r>
      <w:r w:rsidRPr="00500BFE">
        <w:rPr>
          <w:rStyle w:val="libAieChar"/>
          <w:rtl/>
        </w:rPr>
        <w:t>رَبَّنا آتِنا فِي الدُّنْيا حَسَنَةً وَفِي الْآخِرَةِ حَسَنَةً، وَقِنا عَذابَ النَّارِ أُولئِكَ لَهُمْ نَصِيبٌ مِمَّا كَسَبُوا وَاللهُ سَرِيعُ الْحِسابِ</w:t>
      </w:r>
      <w:r w:rsidRPr="000E4A2F">
        <w:rPr>
          <w:rStyle w:val="libAlaemChar"/>
          <w:rtl/>
        </w:rPr>
        <w:t>)</w:t>
      </w:r>
      <w:r w:rsidRPr="000E4A2F">
        <w:rPr>
          <w:rStyle w:val="libAlaemChar"/>
          <w:rFonts w:hint="cs"/>
          <w:rtl/>
        </w:rPr>
        <w:t xml:space="preserve"> </w:t>
      </w:r>
      <w:r w:rsidRPr="00A569E2">
        <w:rPr>
          <w:rtl/>
        </w:rPr>
        <w:t>وسنذكر تتمة الحديث ان شاء الله.</w:t>
      </w:r>
    </w:p>
    <w:p w:rsidR="001C7CB2" w:rsidRDefault="001C7CB2" w:rsidP="007C645F">
      <w:pPr>
        <w:pStyle w:val="libNormal"/>
        <w:rPr>
          <w:rtl/>
        </w:rPr>
      </w:pPr>
      <w:r w:rsidRPr="00957CEF">
        <w:rPr>
          <w:rStyle w:val="libBold2Char"/>
          <w:rtl/>
        </w:rPr>
        <w:t>730 ـ في كتاب الاحتجاج للطبرسي</w:t>
      </w:r>
      <w:r w:rsidRPr="00A569E2">
        <w:rPr>
          <w:rtl/>
        </w:rPr>
        <w:t xml:space="preserve"> </w:t>
      </w:r>
      <w:r>
        <w:rPr>
          <w:rtl/>
        </w:rPr>
        <w:t>(</w:t>
      </w:r>
      <w:r w:rsidRPr="00A569E2">
        <w:rPr>
          <w:rtl/>
        </w:rPr>
        <w:t>ره</w:t>
      </w:r>
      <w:r>
        <w:rPr>
          <w:rtl/>
        </w:rPr>
        <w:t>)</w:t>
      </w:r>
      <w:r w:rsidRPr="00A569E2">
        <w:rPr>
          <w:rtl/>
        </w:rPr>
        <w:t xml:space="preserve"> روى عن موسى بن جعفر عن أبيه عن آبائه عن الحسن بن على عن أبيه </w:t>
      </w:r>
      <w:r w:rsidRPr="000E4A2F">
        <w:rPr>
          <w:rStyle w:val="libAlaemChar"/>
          <w:rtl/>
        </w:rPr>
        <w:t>عليهم‌السلام</w:t>
      </w:r>
      <w:r w:rsidRPr="00A569E2">
        <w:rPr>
          <w:rtl/>
        </w:rPr>
        <w:t xml:space="preserve"> قال</w:t>
      </w:r>
      <w:r>
        <w:rPr>
          <w:rtl/>
        </w:rPr>
        <w:t xml:space="preserve">: </w:t>
      </w:r>
      <w:r w:rsidRPr="00A569E2">
        <w:rPr>
          <w:rtl/>
        </w:rPr>
        <w:t xml:space="preserve">بينما رسول الله </w:t>
      </w:r>
      <w:r w:rsidRPr="000E4A2F">
        <w:rPr>
          <w:rStyle w:val="libAlaemChar"/>
          <w:rtl/>
        </w:rPr>
        <w:t>صلى‌الله‌عليه‌وآله‌وسلم</w:t>
      </w:r>
      <w:r w:rsidRPr="00A569E2">
        <w:rPr>
          <w:rtl/>
        </w:rPr>
        <w:t xml:space="preserve"> جالس إذ سال عن رجل من أصحابه</w:t>
      </w:r>
      <w:r>
        <w:rPr>
          <w:rtl/>
        </w:rPr>
        <w:t xml:space="preserve">، </w:t>
      </w:r>
      <w:r w:rsidRPr="00A569E2">
        <w:rPr>
          <w:rtl/>
        </w:rPr>
        <w:t>فقالوا</w:t>
      </w:r>
      <w:r>
        <w:rPr>
          <w:rtl/>
        </w:rPr>
        <w:t xml:space="preserve">: </w:t>
      </w:r>
      <w:r w:rsidRPr="00A569E2">
        <w:rPr>
          <w:rtl/>
        </w:rPr>
        <w:t>يا رسول الله انه قد صار في البلاء كهيئة الفرخ لا ريش عليه</w:t>
      </w:r>
      <w:r>
        <w:rPr>
          <w:rtl/>
        </w:rPr>
        <w:t xml:space="preserve">، </w:t>
      </w:r>
      <w:r w:rsidRPr="00A569E2">
        <w:rPr>
          <w:rtl/>
        </w:rPr>
        <w:t xml:space="preserve">فأتاه </w:t>
      </w:r>
      <w:r w:rsidRPr="000E4A2F">
        <w:rPr>
          <w:rStyle w:val="libAlaemChar"/>
          <w:rtl/>
        </w:rPr>
        <w:t>عليه‌السلام</w:t>
      </w:r>
      <w:r w:rsidRPr="00A569E2">
        <w:rPr>
          <w:rtl/>
        </w:rPr>
        <w:t xml:space="preserve"> فاذا هو كهيئة الفرخ لا ريش عليه من شدة البلاء فقال له</w:t>
      </w:r>
      <w:r>
        <w:rPr>
          <w:rtl/>
        </w:rPr>
        <w:t xml:space="preserve">: </w:t>
      </w:r>
      <w:r w:rsidRPr="00A569E2">
        <w:rPr>
          <w:rtl/>
        </w:rPr>
        <w:t>قد كنت تدعو في صحتك دعاء</w:t>
      </w:r>
      <w:r>
        <w:rPr>
          <w:rtl/>
        </w:rPr>
        <w:t>؟</w:t>
      </w:r>
      <w:r w:rsidRPr="00A569E2">
        <w:rPr>
          <w:rtl/>
        </w:rPr>
        <w:t xml:space="preserve"> قال نعم كنت أفول</w:t>
      </w:r>
      <w:r>
        <w:rPr>
          <w:rtl/>
        </w:rPr>
        <w:t xml:space="preserve">: </w:t>
      </w:r>
      <w:r w:rsidRPr="00A569E2">
        <w:rPr>
          <w:rtl/>
        </w:rPr>
        <w:t>يا رب أيما عقوبة أنت معاقبي بها</w:t>
      </w:r>
      <w:r>
        <w:rPr>
          <w:rtl/>
        </w:rPr>
        <w:t xml:space="preserve"> في الآخرة </w:t>
      </w:r>
      <w:r w:rsidRPr="00A569E2">
        <w:rPr>
          <w:rtl/>
        </w:rPr>
        <w:t xml:space="preserve">فجعلها لي في الدنيا فقال له النبي </w:t>
      </w:r>
      <w:r w:rsidRPr="000E4A2F">
        <w:rPr>
          <w:rStyle w:val="libAlaemChar"/>
          <w:rtl/>
        </w:rPr>
        <w:t>صلى‌الله‌عليه‌وآله‌وسلم</w:t>
      </w:r>
      <w:r w:rsidRPr="00A569E2">
        <w:rPr>
          <w:rtl/>
        </w:rPr>
        <w:t xml:space="preserve"> الا قلت</w:t>
      </w:r>
      <w:r>
        <w:rPr>
          <w:rtl/>
        </w:rPr>
        <w:t xml:space="preserve">: </w:t>
      </w:r>
      <w:r w:rsidRPr="00A569E2">
        <w:rPr>
          <w:rtl/>
        </w:rPr>
        <w:t>اللهم آتنا في الدنيا حسنة وفي الاخرة حسنة وقنا عذاب النار</w:t>
      </w:r>
      <w:r>
        <w:rPr>
          <w:rtl/>
        </w:rPr>
        <w:t xml:space="preserve">، </w:t>
      </w:r>
      <w:r w:rsidRPr="00A569E2">
        <w:rPr>
          <w:rtl/>
        </w:rPr>
        <w:t>فقال فكأنما نشط من عقال وقام صحيحا وخرج معنا</w:t>
      </w:r>
      <w:r>
        <w:rPr>
          <w:rFonts w:hint="cs"/>
          <w:rtl/>
        </w:rPr>
        <w:t xml:space="preserve"> </w:t>
      </w:r>
      <w:r w:rsidRPr="00A569E2">
        <w:rPr>
          <w:rtl/>
        </w:rPr>
        <w:t>والحديث طويل أخذنا منه موضع الحاجة ،</w:t>
      </w:r>
    </w:p>
    <w:p w:rsidR="001C7CB2" w:rsidRPr="00A569E2" w:rsidRDefault="001C7CB2" w:rsidP="007C645F">
      <w:pPr>
        <w:pStyle w:val="libNormal"/>
        <w:rPr>
          <w:rtl/>
        </w:rPr>
      </w:pPr>
      <w:r w:rsidRPr="00957CEF">
        <w:rPr>
          <w:rStyle w:val="libBold2Char"/>
          <w:rtl/>
        </w:rPr>
        <w:t>731 ـ في مجمع البيان</w:t>
      </w:r>
      <w:r w:rsidRPr="00A569E2">
        <w:rPr>
          <w:rtl/>
        </w:rPr>
        <w:t xml:space="preserve"> </w:t>
      </w:r>
      <w:r w:rsidRPr="000E4A2F">
        <w:rPr>
          <w:rStyle w:val="libAlaemChar"/>
          <w:rtl/>
        </w:rPr>
        <w:t>(</w:t>
      </w:r>
      <w:r w:rsidRPr="00500BFE">
        <w:rPr>
          <w:rStyle w:val="libAieChar"/>
          <w:rtl/>
        </w:rPr>
        <w:t>وَاللهُ سَرِيعُ الْحِسابِ</w:t>
      </w:r>
      <w:r w:rsidRPr="000E4A2F">
        <w:rPr>
          <w:rStyle w:val="libAlaemChar"/>
          <w:rtl/>
        </w:rPr>
        <w:t>)</w:t>
      </w:r>
      <w:r w:rsidRPr="00A569E2">
        <w:rPr>
          <w:rtl/>
        </w:rPr>
        <w:t xml:space="preserve"> </w:t>
      </w:r>
      <w:r>
        <w:rPr>
          <w:rtl/>
        </w:rPr>
        <w:t>و</w:t>
      </w:r>
      <w:r w:rsidRPr="00A569E2">
        <w:rPr>
          <w:rtl/>
        </w:rPr>
        <w:t>ورد في الخبر انه سبحانه يحاسب الخلايق كلهم في مقدار لمح البصر</w:t>
      </w:r>
      <w:r>
        <w:rPr>
          <w:rtl/>
        </w:rPr>
        <w:t xml:space="preserve">، </w:t>
      </w:r>
      <w:r w:rsidRPr="00A569E2">
        <w:rPr>
          <w:rtl/>
        </w:rPr>
        <w:t>وروى بقدر حلب شاة</w:t>
      </w:r>
      <w:r>
        <w:rPr>
          <w:rtl/>
        </w:rPr>
        <w:t xml:space="preserve">، </w:t>
      </w:r>
      <w:r w:rsidRPr="00A569E2">
        <w:rPr>
          <w:rtl/>
        </w:rPr>
        <w:t>وروى عن أمير المؤمنين</w:t>
      </w:r>
      <w:r>
        <w:rPr>
          <w:rtl/>
        </w:rPr>
        <w:t xml:space="preserve"> أنّه قال: </w:t>
      </w:r>
      <w:r w:rsidRPr="00A569E2">
        <w:rPr>
          <w:rtl/>
        </w:rPr>
        <w:t>معناه انه يحاسب الخلق دفعة كما يرزقهم دفعة.</w:t>
      </w:r>
    </w:p>
    <w:p w:rsidR="001C7CB2" w:rsidRPr="00A569E2" w:rsidRDefault="001C7CB2" w:rsidP="007C645F">
      <w:pPr>
        <w:pStyle w:val="libNormal"/>
        <w:rPr>
          <w:rtl/>
        </w:rPr>
      </w:pPr>
      <w:r w:rsidRPr="00957CEF">
        <w:rPr>
          <w:rStyle w:val="libBold2Char"/>
          <w:rtl/>
        </w:rPr>
        <w:t>732 ـ في الكافي</w:t>
      </w:r>
      <w:r>
        <w:rPr>
          <w:rtl/>
        </w:rPr>
        <w:t xml:space="preserve"> أبو </w:t>
      </w:r>
      <w:r w:rsidRPr="00A569E2">
        <w:rPr>
          <w:rtl/>
        </w:rPr>
        <w:t>على الأشعري عن محمد بن عبد الجبار عن صفوان بن يحيى عن منصور ابن حازم عن</w:t>
      </w:r>
      <w:r>
        <w:rPr>
          <w:rtl/>
        </w:rPr>
        <w:t xml:space="preserve"> أبي عبد الله </w:t>
      </w:r>
      <w:r w:rsidRPr="000E4A2F">
        <w:rPr>
          <w:rStyle w:val="libAlaemChar"/>
          <w:rtl/>
        </w:rPr>
        <w:t>عليه‌السلام</w:t>
      </w:r>
      <w:r w:rsidRPr="00A569E2">
        <w:rPr>
          <w:rtl/>
        </w:rPr>
        <w:t xml:space="preserve"> في قول الله سبحانه وتعالى</w:t>
      </w:r>
      <w:r>
        <w:rPr>
          <w:rtl/>
        </w:rPr>
        <w:t xml:space="preserve">: </w:t>
      </w:r>
      <w:r w:rsidRPr="000E4A2F">
        <w:rPr>
          <w:rStyle w:val="libAlaemChar"/>
          <w:rtl/>
        </w:rPr>
        <w:t>(</w:t>
      </w:r>
      <w:r w:rsidRPr="00500BFE">
        <w:rPr>
          <w:rStyle w:val="libAieChar"/>
          <w:rtl/>
        </w:rPr>
        <w:t>وَاذْكُرُوا اللهَ فِي أَيَّامٍ مَعْدُوداتٍ</w:t>
      </w:r>
      <w:r w:rsidRPr="000E4A2F">
        <w:rPr>
          <w:rStyle w:val="libAlaemChar"/>
          <w:rtl/>
        </w:rPr>
        <w:t>)</w:t>
      </w:r>
      <w:r w:rsidRPr="00A569E2">
        <w:rPr>
          <w:rtl/>
        </w:rPr>
        <w:t xml:space="preserve"> قال</w:t>
      </w:r>
      <w:r>
        <w:rPr>
          <w:rtl/>
        </w:rPr>
        <w:t xml:space="preserve">: </w:t>
      </w:r>
      <w:r w:rsidRPr="00A569E2">
        <w:rPr>
          <w:rtl/>
        </w:rPr>
        <w:t>أيام التشريق كانوا إذا قاموا بمنى بعد النحر تفاخروا</w:t>
      </w:r>
      <w:r>
        <w:rPr>
          <w:rtl/>
        </w:rPr>
        <w:t xml:space="preserve">، </w:t>
      </w:r>
      <w:r w:rsidRPr="00A569E2">
        <w:rPr>
          <w:rtl/>
        </w:rPr>
        <w:t>فقال الرجل منهم</w:t>
      </w:r>
      <w:r>
        <w:rPr>
          <w:rtl/>
        </w:rPr>
        <w:t xml:space="preserve">: </w:t>
      </w:r>
      <w:r w:rsidRPr="00A569E2">
        <w:rPr>
          <w:rtl/>
        </w:rPr>
        <w:t>كان</w:t>
      </w:r>
      <w:r>
        <w:rPr>
          <w:rtl/>
        </w:rPr>
        <w:t xml:space="preserve"> أبي </w:t>
      </w:r>
      <w:r w:rsidRPr="00A569E2">
        <w:rPr>
          <w:rtl/>
        </w:rPr>
        <w:t>يفعل كذا وكذا فقال الله تعالى</w:t>
      </w:r>
      <w:r>
        <w:rPr>
          <w:rtl/>
        </w:rPr>
        <w:t xml:space="preserve">: </w:t>
      </w:r>
      <w:r w:rsidRPr="000E4A2F">
        <w:rPr>
          <w:rStyle w:val="libAlaemChar"/>
          <w:rtl/>
        </w:rPr>
        <w:t>(</w:t>
      </w:r>
      <w:r w:rsidRPr="00500BFE">
        <w:rPr>
          <w:rStyle w:val="libAieChar"/>
          <w:rtl/>
        </w:rPr>
        <w:t>فَإِذا أَفَضْتُمْ مِنْ عَرَفاتٍ فَاذْكُرُوا اللهَ كَذِكْرِكُمْ آباءَكُمْ أَوْ أَشَدَّ ذِكْراً</w:t>
      </w:r>
      <w:r w:rsidRPr="000E4A2F">
        <w:rPr>
          <w:rStyle w:val="libAlaemChar"/>
          <w:rtl/>
        </w:rPr>
        <w:t>)</w:t>
      </w:r>
      <w:r w:rsidRPr="00A569E2">
        <w:rPr>
          <w:rtl/>
        </w:rPr>
        <w:t xml:space="preserve"> قال</w:t>
      </w:r>
      <w:r>
        <w:rPr>
          <w:rtl/>
        </w:rPr>
        <w:t xml:space="preserve">: </w:t>
      </w:r>
      <w:r w:rsidRPr="00A569E2">
        <w:rPr>
          <w:rtl/>
        </w:rPr>
        <w:t>والتكبير الله أكبر الله أكبر</w:t>
      </w:r>
      <w:r>
        <w:rPr>
          <w:rtl/>
        </w:rPr>
        <w:t xml:space="preserve"> لا إله إلّا الله </w:t>
      </w:r>
      <w:r w:rsidRPr="00A569E2">
        <w:rPr>
          <w:rtl/>
        </w:rPr>
        <w:t>والله أكبر ولله الحمد الله أكبر على ما هدانا الله أكبر على ما رزقنا من بهيمة الانعام.</w:t>
      </w:r>
    </w:p>
    <w:p w:rsidR="001C7CB2" w:rsidRPr="00A569E2" w:rsidRDefault="001C7CB2" w:rsidP="007C645F">
      <w:pPr>
        <w:pStyle w:val="libNormal"/>
        <w:rPr>
          <w:rtl/>
        </w:rPr>
      </w:pPr>
      <w:r w:rsidRPr="00A569E2">
        <w:rPr>
          <w:rtl/>
        </w:rPr>
        <w:t>733</w:t>
      </w:r>
      <w:r>
        <w:rPr>
          <w:rtl/>
        </w:rPr>
        <w:t xml:space="preserve"> ـ علي بن إبراهيم </w:t>
      </w:r>
      <w:r w:rsidRPr="00A569E2">
        <w:rPr>
          <w:rtl/>
        </w:rPr>
        <w:t xml:space="preserve">عن أبيه عن حماد بن عيسى عن حريز عن محمد بن مسلم قال سألت أبا عبد الله </w:t>
      </w:r>
      <w:r w:rsidRPr="000E4A2F">
        <w:rPr>
          <w:rStyle w:val="libAlaemChar"/>
          <w:rtl/>
        </w:rPr>
        <w:t>عليه‌السلام</w:t>
      </w:r>
      <w:r w:rsidRPr="00A569E2">
        <w:rPr>
          <w:rtl/>
        </w:rPr>
        <w:t xml:space="preserve"> عن قول الله تعالى</w:t>
      </w:r>
      <w:r>
        <w:rPr>
          <w:rtl/>
        </w:rPr>
        <w:t xml:space="preserve">، </w:t>
      </w:r>
      <w:r w:rsidRPr="000E4A2F">
        <w:rPr>
          <w:rStyle w:val="libAlaemChar"/>
          <w:rtl/>
        </w:rPr>
        <w:t>(</w:t>
      </w:r>
      <w:r w:rsidRPr="00500BFE">
        <w:rPr>
          <w:rStyle w:val="libAieChar"/>
          <w:rtl/>
        </w:rPr>
        <w:t>وَاذْكُرُوا اللهَ فِي أَيَّامٍ مَعْدُوداتٍ</w:t>
      </w:r>
      <w:r w:rsidRPr="00D96C35">
        <w:rPr>
          <w:rtl/>
        </w:rPr>
        <w:t>»</w:t>
      </w:r>
      <w:r w:rsidRPr="000E4A2F">
        <w:rPr>
          <w:rStyle w:val="libAlaemChar"/>
          <w:rtl/>
        </w:rPr>
        <w:t>)</w:t>
      </w:r>
      <w:r w:rsidRPr="00A569E2">
        <w:rPr>
          <w:rtl/>
        </w:rPr>
        <w:t xml:space="preserve"> قال</w:t>
      </w:r>
      <w:r>
        <w:rPr>
          <w:rtl/>
        </w:rPr>
        <w:t xml:space="preserve">: </w:t>
      </w:r>
      <w:r w:rsidRPr="00A569E2">
        <w:rPr>
          <w:rtl/>
        </w:rPr>
        <w:t>التكبير في أيام التشريق صلوة الظهر من يوم النحر</w:t>
      </w:r>
      <w:r>
        <w:rPr>
          <w:rtl/>
        </w:rPr>
        <w:t xml:space="preserve"> إلى </w:t>
      </w:r>
      <w:r w:rsidRPr="00A569E2">
        <w:rPr>
          <w:rtl/>
        </w:rPr>
        <w:t>صلوة الفجر من يوم الثالث</w:t>
      </w:r>
      <w:r>
        <w:rPr>
          <w:rtl/>
        </w:rPr>
        <w:t xml:space="preserve">، </w:t>
      </w:r>
      <w:r w:rsidRPr="00A569E2">
        <w:rPr>
          <w:rtl/>
        </w:rPr>
        <w:t>وفي الأمصار عشر صلوات</w:t>
      </w:r>
      <w:r>
        <w:rPr>
          <w:rtl/>
        </w:rPr>
        <w:t xml:space="preserve">، </w:t>
      </w:r>
      <w:r w:rsidRPr="00A569E2">
        <w:rPr>
          <w:rtl/>
        </w:rPr>
        <w:t>فاذا نفر بعد الاولى أمسك أهل الأمصار</w:t>
      </w:r>
      <w:r>
        <w:rPr>
          <w:rtl/>
        </w:rPr>
        <w:t xml:space="preserve">، </w:t>
      </w:r>
      <w:r w:rsidRPr="00A569E2">
        <w:rPr>
          <w:rtl/>
        </w:rPr>
        <w:t>ومن أقام بمنى فصلى بها</w:t>
      </w:r>
    </w:p>
    <w:p w:rsidR="001C7CB2" w:rsidRPr="00A569E2" w:rsidRDefault="001C7CB2" w:rsidP="007C645F">
      <w:pPr>
        <w:pStyle w:val="libNormal0"/>
        <w:rPr>
          <w:rtl/>
        </w:rPr>
      </w:pPr>
      <w:r>
        <w:rPr>
          <w:rtl/>
        </w:rPr>
        <w:br w:type="page"/>
      </w:r>
      <w:r w:rsidRPr="00A569E2">
        <w:rPr>
          <w:rtl/>
        </w:rPr>
        <w:lastRenderedPageBreak/>
        <w:t>الظهر والعصر فليكبر.</w:t>
      </w:r>
    </w:p>
    <w:p w:rsidR="001C7CB2" w:rsidRPr="00A569E2" w:rsidRDefault="001C7CB2" w:rsidP="007C645F">
      <w:pPr>
        <w:pStyle w:val="libNormal"/>
        <w:rPr>
          <w:rtl/>
        </w:rPr>
      </w:pPr>
      <w:r w:rsidRPr="00957CEF">
        <w:rPr>
          <w:rStyle w:val="libBold2Char"/>
          <w:rtl/>
        </w:rPr>
        <w:t xml:space="preserve">734 ـ في كتاب معاني الأخبار أبي </w:t>
      </w:r>
      <w:r>
        <w:rPr>
          <w:rtl/>
        </w:rPr>
        <w:t>(</w:t>
      </w:r>
      <w:r w:rsidRPr="00A569E2">
        <w:rPr>
          <w:rtl/>
        </w:rPr>
        <w:t>ره</w:t>
      </w:r>
      <w:r>
        <w:rPr>
          <w:rtl/>
        </w:rPr>
        <w:t>)</w:t>
      </w:r>
      <w:r w:rsidRPr="00A569E2">
        <w:rPr>
          <w:rtl/>
        </w:rPr>
        <w:t xml:space="preserve"> قال</w:t>
      </w:r>
      <w:r>
        <w:rPr>
          <w:rtl/>
        </w:rPr>
        <w:t xml:space="preserve">: حدّثنا  </w:t>
      </w:r>
      <w:r w:rsidRPr="00A569E2">
        <w:rPr>
          <w:rtl/>
        </w:rPr>
        <w:t>محمد بن</w:t>
      </w:r>
      <w:r>
        <w:rPr>
          <w:rtl/>
        </w:rPr>
        <w:t xml:space="preserve"> أحمد بن عليّ بن </w:t>
      </w:r>
      <w:r w:rsidRPr="00A569E2">
        <w:rPr>
          <w:rtl/>
        </w:rPr>
        <w:t>الصلت عن عبد الله بن الصلت عن يونس بن عبد الرحمن عن المفضل بن صالح عن زيد الشحام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وَاذْكُرُوا اللهَ فِي أَيَّامٍ مَعْدُوداتٍ</w:t>
      </w:r>
      <w:r w:rsidRPr="000E4A2F">
        <w:rPr>
          <w:rStyle w:val="libAlaemChar"/>
          <w:rtl/>
        </w:rPr>
        <w:t>)</w:t>
      </w:r>
      <w:r w:rsidRPr="00A569E2">
        <w:rPr>
          <w:rtl/>
        </w:rPr>
        <w:t xml:space="preserve"> قال المعلومات والمعدودات واحدة وهي أيام التشريق.</w:t>
      </w:r>
    </w:p>
    <w:p w:rsidR="001C7CB2" w:rsidRPr="00A569E2" w:rsidRDefault="001C7CB2" w:rsidP="007C645F">
      <w:pPr>
        <w:pStyle w:val="libNormal"/>
        <w:rPr>
          <w:rtl/>
        </w:rPr>
      </w:pPr>
      <w:r w:rsidRPr="00957CEF">
        <w:rPr>
          <w:rStyle w:val="libBold2Char"/>
          <w:rtl/>
        </w:rPr>
        <w:t>735 ـ في تهذيب الأحكام</w:t>
      </w:r>
      <w:r w:rsidRPr="00A569E2">
        <w:rPr>
          <w:rtl/>
        </w:rPr>
        <w:t xml:space="preserve"> محمد بن عيسى عن محمد بن يحيى عن حماد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أصاب المحرم الصيد فليس له أن ينفر في النفر الاول</w:t>
      </w:r>
      <w:r>
        <w:rPr>
          <w:rtl/>
        </w:rPr>
        <w:t xml:space="preserve">، </w:t>
      </w:r>
      <w:r w:rsidRPr="00A569E2">
        <w:rPr>
          <w:rtl/>
        </w:rPr>
        <w:t>ومن نفر في النفر الاول فليس له أن يصيب الصيد حتى ينفر الناس</w:t>
      </w:r>
      <w:r>
        <w:rPr>
          <w:rtl/>
        </w:rPr>
        <w:t xml:space="preserve">، </w:t>
      </w:r>
      <w:r w:rsidRPr="00A569E2">
        <w:rPr>
          <w:rtl/>
        </w:rPr>
        <w:t>وهو قول الله</w:t>
      </w:r>
      <w:r>
        <w:rPr>
          <w:rtl/>
        </w:rPr>
        <w:t xml:space="preserve">: </w:t>
      </w:r>
      <w:r w:rsidRPr="000E4A2F">
        <w:rPr>
          <w:rStyle w:val="libAlaemChar"/>
          <w:rtl/>
        </w:rPr>
        <w:t>(</w:t>
      </w:r>
      <w:r w:rsidRPr="00500BFE">
        <w:rPr>
          <w:rStyle w:val="libAieChar"/>
          <w:rtl/>
        </w:rPr>
        <w:t>فَمَنْ تَعَجَّلَ فِي يَوْمَيْنِ فَلا إِثْمَ عَلَيْهِ</w:t>
      </w:r>
      <w:r w:rsidRPr="000E4A2F">
        <w:rPr>
          <w:rStyle w:val="libAlaemChar"/>
          <w:rtl/>
        </w:rPr>
        <w:t>)</w:t>
      </w:r>
      <w:r>
        <w:rPr>
          <w:rtl/>
        </w:rPr>
        <w:t xml:space="preserve"> ..</w:t>
      </w:r>
      <w:r w:rsidRPr="00A569E2">
        <w:rPr>
          <w:rtl/>
        </w:rPr>
        <w:t xml:space="preserve">. </w:t>
      </w:r>
      <w:r w:rsidRPr="000E4A2F">
        <w:rPr>
          <w:rStyle w:val="libAlaemChar"/>
          <w:rtl/>
        </w:rPr>
        <w:t>(</w:t>
      </w:r>
      <w:r w:rsidRPr="00500BFE">
        <w:rPr>
          <w:rStyle w:val="libAieChar"/>
          <w:rtl/>
        </w:rPr>
        <w:t>لِمَنِ اتَّقى</w:t>
      </w:r>
      <w:r w:rsidRPr="000E4A2F">
        <w:rPr>
          <w:rStyle w:val="libAlaemChar"/>
          <w:rtl/>
        </w:rPr>
        <w:t>)</w:t>
      </w:r>
      <w:r w:rsidRPr="00A569E2">
        <w:rPr>
          <w:rtl/>
        </w:rPr>
        <w:t xml:space="preserve"> قال</w:t>
      </w:r>
      <w:r>
        <w:rPr>
          <w:rtl/>
        </w:rPr>
        <w:t xml:space="preserve">: </w:t>
      </w:r>
      <w:r w:rsidRPr="00A569E2">
        <w:rPr>
          <w:rtl/>
        </w:rPr>
        <w:t>اتقى الصيد.</w:t>
      </w:r>
    </w:p>
    <w:p w:rsidR="001C7CB2" w:rsidRPr="00A569E2" w:rsidRDefault="001C7CB2" w:rsidP="007C645F">
      <w:pPr>
        <w:pStyle w:val="libNormal"/>
        <w:rPr>
          <w:rtl/>
        </w:rPr>
      </w:pPr>
      <w:r w:rsidRPr="00A569E2">
        <w:rPr>
          <w:rtl/>
        </w:rPr>
        <w:t>736</w:t>
      </w:r>
      <w:r>
        <w:rPr>
          <w:rtl/>
        </w:rPr>
        <w:t xml:space="preserve"> ـ </w:t>
      </w:r>
      <w:r w:rsidRPr="00A569E2">
        <w:rPr>
          <w:rtl/>
        </w:rPr>
        <w:t>عن محمد بن عيسى عن</w:t>
      </w:r>
      <w:r>
        <w:rPr>
          <w:rtl/>
        </w:rPr>
        <w:t xml:space="preserve"> أحمد </w:t>
      </w:r>
      <w:r w:rsidRPr="00A569E2">
        <w:rPr>
          <w:rtl/>
        </w:rPr>
        <w:t xml:space="preserve">بن محمد عن على عن أحدهما </w:t>
      </w:r>
      <w:r w:rsidRPr="000E4A2F">
        <w:rPr>
          <w:rStyle w:val="libAlaemChar"/>
          <w:rtl/>
        </w:rPr>
        <w:t>عليهما‌السلام</w:t>
      </w:r>
      <w:r>
        <w:rPr>
          <w:rtl/>
        </w:rPr>
        <w:t xml:space="preserve"> أنّه قال: </w:t>
      </w:r>
      <w:r w:rsidRPr="00A569E2">
        <w:rPr>
          <w:rtl/>
        </w:rPr>
        <w:t>في رجل بعث بثقله يوم النفر الاول وأقام هو</w:t>
      </w:r>
      <w:r>
        <w:rPr>
          <w:rtl/>
        </w:rPr>
        <w:t xml:space="preserve"> إلى </w:t>
      </w:r>
      <w:r w:rsidRPr="00A569E2">
        <w:rPr>
          <w:rtl/>
        </w:rPr>
        <w:t>الأخير</w:t>
      </w:r>
      <w:r>
        <w:rPr>
          <w:rtl/>
        </w:rPr>
        <w:t xml:space="preserve">، </w:t>
      </w:r>
      <w:r w:rsidRPr="00A569E2">
        <w:rPr>
          <w:rtl/>
        </w:rPr>
        <w:t>قال</w:t>
      </w:r>
      <w:r>
        <w:rPr>
          <w:rtl/>
        </w:rPr>
        <w:t xml:space="preserve">: </w:t>
      </w:r>
      <w:r w:rsidRPr="00A569E2">
        <w:rPr>
          <w:rtl/>
        </w:rPr>
        <w:t>هو ممن تعجل في يومين.</w:t>
      </w:r>
    </w:p>
    <w:p w:rsidR="001C7CB2" w:rsidRPr="00A569E2" w:rsidRDefault="001C7CB2" w:rsidP="007C645F">
      <w:pPr>
        <w:pStyle w:val="libNormal"/>
        <w:rPr>
          <w:rtl/>
          <w:lang w:bidi="fa-IR"/>
        </w:rPr>
      </w:pPr>
      <w:r w:rsidRPr="00957CEF">
        <w:rPr>
          <w:rStyle w:val="libBold2Char"/>
          <w:rtl/>
        </w:rPr>
        <w:t>737 ـ فيمن لا يحضره الفقيه</w:t>
      </w:r>
      <w:r w:rsidRPr="00A569E2">
        <w:rPr>
          <w:rtl/>
          <w:lang w:bidi="fa-IR"/>
        </w:rPr>
        <w:t xml:space="preserve"> وروى معاوية بن عمار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سمعته يقول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فَمَنْ تَعَجَّلَ فِي يَوْمَيْنِ فَلا إِثْمَ عَلَيْهِ وَمَنْ تَأَخَّرَ فَلا إِثْمَ عَلَيْهِ لِمَنِ اتَّقى</w:t>
      </w:r>
      <w:r w:rsidRPr="000E4A2F">
        <w:rPr>
          <w:rStyle w:val="libAlaemChar"/>
          <w:rtl/>
        </w:rPr>
        <w:t>)</w:t>
      </w:r>
      <w:r w:rsidRPr="00A569E2">
        <w:rPr>
          <w:rtl/>
          <w:lang w:bidi="fa-IR"/>
        </w:rPr>
        <w:t xml:space="preserve"> فقال</w:t>
      </w:r>
      <w:r>
        <w:rPr>
          <w:rtl/>
          <w:lang w:bidi="fa-IR"/>
        </w:rPr>
        <w:t xml:space="preserve">: </w:t>
      </w:r>
      <w:r w:rsidRPr="00A569E2">
        <w:rPr>
          <w:rtl/>
          <w:lang w:bidi="fa-IR"/>
        </w:rPr>
        <w:t>يتقى الصيد حتى ينفر أهل منى في النفر الأخير.</w:t>
      </w:r>
    </w:p>
    <w:p w:rsidR="001C7CB2" w:rsidRPr="00A569E2" w:rsidRDefault="001C7CB2" w:rsidP="007C645F">
      <w:pPr>
        <w:pStyle w:val="libNormal"/>
        <w:rPr>
          <w:rtl/>
        </w:rPr>
      </w:pPr>
      <w:r w:rsidRPr="00A569E2">
        <w:rPr>
          <w:rtl/>
        </w:rPr>
        <w:t>738</w:t>
      </w:r>
      <w:r>
        <w:rPr>
          <w:rtl/>
        </w:rPr>
        <w:t xml:space="preserve"> ـ </w:t>
      </w:r>
      <w:r w:rsidRPr="00A569E2">
        <w:rPr>
          <w:rtl/>
        </w:rPr>
        <w:t>وفي رواية ابن محبوب عن</w:t>
      </w:r>
      <w:r>
        <w:rPr>
          <w:rtl/>
        </w:rPr>
        <w:t xml:space="preserve"> أبي جعفر </w:t>
      </w:r>
      <w:r w:rsidRPr="00A569E2">
        <w:rPr>
          <w:rtl/>
        </w:rPr>
        <w:t>الأحول عن سلام بن المستنير عن</w:t>
      </w:r>
      <w:r>
        <w:rPr>
          <w:rtl/>
        </w:rPr>
        <w:t xml:space="preserve"> أبي ـ </w:t>
      </w:r>
      <w:r w:rsidRPr="00A569E2">
        <w:rPr>
          <w:rtl/>
        </w:rPr>
        <w:t xml:space="preserve">جعفر </w:t>
      </w:r>
      <w:r w:rsidRPr="000E4A2F">
        <w:rPr>
          <w:rStyle w:val="libAlaemChar"/>
          <w:rtl/>
        </w:rPr>
        <w:t>عليه‌السلام</w:t>
      </w:r>
      <w:r>
        <w:rPr>
          <w:rtl/>
        </w:rPr>
        <w:t xml:space="preserve"> أنّه قال: </w:t>
      </w:r>
      <w:r w:rsidRPr="00A569E2">
        <w:rPr>
          <w:rtl/>
        </w:rPr>
        <w:t>لمن اتقى الرفث والفسوق والجدال وما حرم الله عليه في إحرامه.</w:t>
      </w:r>
    </w:p>
    <w:p w:rsidR="001C7CB2" w:rsidRPr="00A569E2" w:rsidRDefault="001C7CB2" w:rsidP="007C645F">
      <w:pPr>
        <w:pStyle w:val="libNormal"/>
        <w:rPr>
          <w:rtl/>
        </w:rPr>
      </w:pPr>
      <w:r w:rsidRPr="00A569E2">
        <w:rPr>
          <w:rtl/>
        </w:rPr>
        <w:t>739</w:t>
      </w:r>
      <w:r>
        <w:rPr>
          <w:rtl/>
        </w:rPr>
        <w:t xml:space="preserve"> ـ </w:t>
      </w:r>
      <w:r w:rsidRPr="00A569E2">
        <w:rPr>
          <w:rtl/>
        </w:rPr>
        <w:t>وفي رواية على بن عطية عن أبيه عن</w:t>
      </w:r>
      <w:r>
        <w:rPr>
          <w:rtl/>
        </w:rPr>
        <w:t xml:space="preserve"> أبي جعفر </w:t>
      </w:r>
      <w:r w:rsidRPr="000E4A2F">
        <w:rPr>
          <w:rStyle w:val="libAlaemChar"/>
          <w:rtl/>
        </w:rPr>
        <w:t>عليه‌السلام</w:t>
      </w:r>
      <w:r>
        <w:rPr>
          <w:rtl/>
        </w:rPr>
        <w:t xml:space="preserve"> أنّه قال: </w:t>
      </w:r>
      <w:r w:rsidRPr="00A569E2">
        <w:rPr>
          <w:rtl/>
        </w:rPr>
        <w:t xml:space="preserve">لمن اتقى الله </w:t>
      </w:r>
      <w:r w:rsidRPr="000E4A2F">
        <w:rPr>
          <w:rStyle w:val="libAlaemChar"/>
          <w:rtl/>
        </w:rPr>
        <w:t>عزوجل</w:t>
      </w:r>
      <w:r w:rsidRPr="00A569E2">
        <w:rPr>
          <w:rtl/>
        </w:rPr>
        <w:t xml:space="preserve"> وروى انه يخرج من ذنوبه كهيئة يوم ولدته امه</w:t>
      </w:r>
      <w:r>
        <w:rPr>
          <w:rtl/>
        </w:rPr>
        <w:t xml:space="preserve">، </w:t>
      </w:r>
      <w:r w:rsidRPr="00A569E2">
        <w:rPr>
          <w:rtl/>
        </w:rPr>
        <w:t>وروى من وفى وفى الله له.</w:t>
      </w:r>
    </w:p>
    <w:p w:rsidR="001C7CB2" w:rsidRPr="00A569E2" w:rsidRDefault="001C7CB2" w:rsidP="007C645F">
      <w:pPr>
        <w:pStyle w:val="libNormal"/>
        <w:rPr>
          <w:rtl/>
        </w:rPr>
      </w:pPr>
      <w:r w:rsidRPr="00A569E2">
        <w:rPr>
          <w:rtl/>
        </w:rPr>
        <w:t>740</w:t>
      </w:r>
      <w:r>
        <w:rPr>
          <w:rtl/>
        </w:rPr>
        <w:t xml:space="preserve"> ـ </w:t>
      </w:r>
      <w:r w:rsidRPr="00A569E2">
        <w:rPr>
          <w:rtl/>
        </w:rPr>
        <w:t>الكافي</w:t>
      </w:r>
      <w:r>
        <w:rPr>
          <w:rtl/>
        </w:rPr>
        <w:t xml:space="preserve"> علي بن إبراهيم </w:t>
      </w:r>
      <w:r w:rsidRPr="00A569E2">
        <w:rPr>
          <w:rtl/>
        </w:rPr>
        <w:t>عن أبيه</w:t>
      </w:r>
      <w:r>
        <w:rPr>
          <w:rtl/>
        </w:rPr>
        <w:t xml:space="preserve"> وعلي بن محمد  </w:t>
      </w:r>
      <w:r w:rsidRPr="00A569E2">
        <w:rPr>
          <w:rtl/>
        </w:rPr>
        <w:t xml:space="preserve">القاساني جميعا عن القاسم بن محمد عن سليمان بن داود المنقري عن سفيان بن عيينة عن أبي عبد الله </w:t>
      </w:r>
      <w:r>
        <w:rPr>
          <w:rtl/>
        </w:rPr>
        <w:t>(</w:t>
      </w:r>
      <w:r w:rsidRPr="00A569E2">
        <w:rPr>
          <w:rtl/>
        </w:rPr>
        <w:t>ع</w:t>
      </w:r>
      <w:r>
        <w:rPr>
          <w:rtl/>
        </w:rPr>
        <w:t>)</w:t>
      </w:r>
      <w:r w:rsidRPr="00A569E2">
        <w:rPr>
          <w:rtl/>
        </w:rPr>
        <w:t xml:space="preserve"> قال سأل رجل</w:t>
      </w:r>
      <w:r>
        <w:rPr>
          <w:rtl/>
        </w:rPr>
        <w:t xml:space="preserve"> أبي </w:t>
      </w:r>
      <w:r w:rsidRPr="00A569E2">
        <w:rPr>
          <w:rtl/>
        </w:rPr>
        <w:t xml:space="preserve">بعد منصرفه من الموقف فقال </w:t>
      </w:r>
      <w:r>
        <w:rPr>
          <w:rtl/>
        </w:rPr>
        <w:t>أ</w:t>
      </w:r>
      <w:r w:rsidRPr="00A569E2">
        <w:rPr>
          <w:rtl/>
        </w:rPr>
        <w:t>ترى يخيب الله هذا الخلق كله</w:t>
      </w:r>
      <w:r>
        <w:rPr>
          <w:rtl/>
        </w:rPr>
        <w:t>؟</w:t>
      </w:r>
      <w:r w:rsidRPr="00A569E2">
        <w:rPr>
          <w:rtl/>
        </w:rPr>
        <w:t xml:space="preserve"> فقال</w:t>
      </w:r>
      <w:r>
        <w:rPr>
          <w:rtl/>
        </w:rPr>
        <w:t xml:space="preserve"> أبي </w:t>
      </w:r>
      <w:r w:rsidRPr="00A569E2">
        <w:rPr>
          <w:rtl/>
        </w:rPr>
        <w:t>ما وقف بهذا الموقف أحد الا غفر الله له</w:t>
      </w:r>
      <w:r>
        <w:rPr>
          <w:rtl/>
        </w:rPr>
        <w:t xml:space="preserve">، </w:t>
      </w:r>
      <w:r w:rsidRPr="00A569E2">
        <w:rPr>
          <w:rtl/>
        </w:rPr>
        <w:t>مؤمنا كان أو كافرا الا انهم في مغفرتهم على ثلث منازل</w:t>
      </w:r>
      <w:r>
        <w:rPr>
          <w:rtl/>
        </w:rPr>
        <w:t xml:space="preserve"> إلى </w:t>
      </w:r>
      <w:r w:rsidRPr="00A569E2">
        <w:rPr>
          <w:rtl/>
        </w:rPr>
        <w:t xml:space="preserve">قوله ومنهم من غفر الله له ما تقدم من ذنبه وقيل له أحسن فيما بقي من عمرك وذلك قوله تعالى </w:t>
      </w:r>
      <w:r w:rsidRPr="000E4A2F">
        <w:rPr>
          <w:rStyle w:val="libAlaemChar"/>
          <w:rtl/>
        </w:rPr>
        <w:t>(</w:t>
      </w:r>
      <w:r w:rsidRPr="00500BFE">
        <w:rPr>
          <w:rStyle w:val="libAieChar"/>
          <w:rtl/>
        </w:rPr>
        <w:t>فَمَنْ تَعَجَّلَ فِي يَوْمَيْنِ فَلا إِثْمَ عَلَيْهِ وَمَنْ تَأَخَّرَ فَلا إِثْمَ عَلَيْهِ</w:t>
      </w:r>
      <w:r w:rsidRPr="00D96C35">
        <w:rPr>
          <w:rtl/>
        </w:rPr>
        <w:t>»</w:t>
      </w:r>
      <w:r w:rsidRPr="000E4A2F">
        <w:rPr>
          <w:rStyle w:val="libAlaemChar"/>
          <w:rtl/>
        </w:rPr>
        <w:t>)</w:t>
      </w:r>
      <w:r w:rsidRPr="00A569E2">
        <w:rPr>
          <w:rtl/>
        </w:rPr>
        <w:t xml:space="preserve"> يعنى من مات قبل أن يمضى فلا اثم عليه</w:t>
      </w:r>
    </w:p>
    <w:p w:rsidR="001C7CB2" w:rsidRPr="00A569E2" w:rsidRDefault="001C7CB2" w:rsidP="007C645F">
      <w:pPr>
        <w:pStyle w:val="libNormal0"/>
        <w:rPr>
          <w:rtl/>
          <w:lang w:bidi="fa-IR"/>
        </w:rPr>
      </w:pPr>
      <w:r>
        <w:rPr>
          <w:rtl/>
          <w:lang w:bidi="fa-IR"/>
        </w:rPr>
        <w:br w:type="page"/>
      </w:r>
      <w:r w:rsidRPr="000E4A2F">
        <w:rPr>
          <w:rStyle w:val="libAlaemChar"/>
          <w:rtl/>
        </w:rPr>
        <w:lastRenderedPageBreak/>
        <w:t>(</w:t>
      </w:r>
      <w:r w:rsidRPr="00500BFE">
        <w:rPr>
          <w:rStyle w:val="libAieChar"/>
          <w:rtl/>
        </w:rPr>
        <w:t>وَمَنْ تَأَخَّرَ فَلا إِثْمَ عَلَيْهِ لِمَنِ اتَّقى</w:t>
      </w:r>
      <w:r w:rsidRPr="000E4A2F">
        <w:rPr>
          <w:rStyle w:val="libAlaemChar"/>
          <w:rtl/>
        </w:rPr>
        <w:t>)</w:t>
      </w:r>
      <w:r w:rsidRPr="00A569E2">
        <w:rPr>
          <w:rtl/>
          <w:lang w:bidi="fa-IR"/>
        </w:rPr>
        <w:t xml:space="preserve"> الكبائر.</w:t>
      </w:r>
    </w:p>
    <w:p w:rsidR="001C7CB2" w:rsidRPr="00A569E2" w:rsidRDefault="001C7CB2" w:rsidP="007C645F">
      <w:pPr>
        <w:pStyle w:val="libNormal"/>
        <w:rPr>
          <w:rtl/>
        </w:rPr>
      </w:pPr>
      <w:r w:rsidRPr="00A569E2">
        <w:rPr>
          <w:rtl/>
        </w:rPr>
        <w:t>741</w:t>
      </w:r>
      <w:r>
        <w:rPr>
          <w:rtl/>
        </w:rPr>
        <w:t xml:space="preserve"> ـ </w:t>
      </w:r>
      <w:r w:rsidRPr="00A569E2">
        <w:rPr>
          <w:rtl/>
        </w:rPr>
        <w:t>عدة من أصحابنا عن</w:t>
      </w:r>
      <w:r>
        <w:rPr>
          <w:rtl/>
        </w:rPr>
        <w:t xml:space="preserve"> أحمد </w:t>
      </w:r>
      <w:r w:rsidRPr="00A569E2">
        <w:rPr>
          <w:rtl/>
        </w:rPr>
        <w:t>بن محمد عن</w:t>
      </w:r>
      <w:r>
        <w:rPr>
          <w:rtl/>
        </w:rPr>
        <w:t xml:space="preserve"> علي بن الحكم </w:t>
      </w:r>
      <w:r w:rsidRPr="00A569E2">
        <w:rPr>
          <w:rtl/>
        </w:rPr>
        <w:t>عن داود بن النعمان عن</w:t>
      </w:r>
      <w:r>
        <w:rPr>
          <w:rtl/>
        </w:rPr>
        <w:t xml:space="preserve"> أبي </w:t>
      </w:r>
      <w:r w:rsidRPr="00A569E2">
        <w:rPr>
          <w:rtl/>
        </w:rPr>
        <w:t>أيوب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انا نريد ان نتعجل السير</w:t>
      </w:r>
      <w:r>
        <w:rPr>
          <w:rtl/>
        </w:rPr>
        <w:t xml:space="preserve"> ـ </w:t>
      </w:r>
      <w:r w:rsidRPr="00A569E2">
        <w:rPr>
          <w:rtl/>
        </w:rPr>
        <w:t>وكانت ليلة النفر حين سألته</w:t>
      </w:r>
      <w:r>
        <w:rPr>
          <w:rtl/>
        </w:rPr>
        <w:t xml:space="preserve"> ـ </w:t>
      </w:r>
      <w:r w:rsidRPr="00A569E2">
        <w:rPr>
          <w:rtl/>
        </w:rPr>
        <w:t>فأى ساعة ننفر</w:t>
      </w:r>
      <w:r>
        <w:rPr>
          <w:rtl/>
        </w:rPr>
        <w:t>؟</w:t>
      </w:r>
      <w:r w:rsidRPr="00A569E2">
        <w:rPr>
          <w:rtl/>
        </w:rPr>
        <w:t xml:space="preserve"> فقال لي</w:t>
      </w:r>
      <w:r>
        <w:rPr>
          <w:rtl/>
        </w:rPr>
        <w:t xml:space="preserve">، </w:t>
      </w:r>
      <w:r w:rsidRPr="00A569E2">
        <w:rPr>
          <w:rtl/>
        </w:rPr>
        <w:t>اما اليوم الثاني فلا تنفر حتى تزول الشمس وكانت ليلة النفر</w:t>
      </w:r>
      <w:r>
        <w:rPr>
          <w:rtl/>
        </w:rPr>
        <w:t xml:space="preserve">، </w:t>
      </w:r>
      <w:r w:rsidRPr="00A569E2">
        <w:rPr>
          <w:rtl/>
        </w:rPr>
        <w:t>واما اليوم الثالث فاذا ابيضت الشمس فانفر على بركة الله</w:t>
      </w:r>
      <w:r>
        <w:rPr>
          <w:rtl/>
        </w:rPr>
        <w:t xml:space="preserve">، </w:t>
      </w:r>
      <w:r w:rsidRPr="00A569E2">
        <w:rPr>
          <w:rtl/>
        </w:rPr>
        <w:t>فان الله تعالى يقول</w:t>
      </w:r>
      <w:r>
        <w:rPr>
          <w:rtl/>
        </w:rPr>
        <w:t xml:space="preserve">، </w:t>
      </w:r>
      <w:r w:rsidRPr="000E4A2F">
        <w:rPr>
          <w:rStyle w:val="libAlaemChar"/>
          <w:rtl/>
        </w:rPr>
        <w:t>(</w:t>
      </w:r>
      <w:r w:rsidRPr="00500BFE">
        <w:rPr>
          <w:rStyle w:val="libAieChar"/>
          <w:rtl/>
        </w:rPr>
        <w:t>فَمَنْ تَعَجَّلَ فِي يَوْمَيْنِ فَلا إِثْمَ عَلَيْهِ وَمَنْ تَأَخَّرَ فَلا إِثْمَ عَلَيْهِ</w:t>
      </w:r>
      <w:r w:rsidRPr="000E4A2F">
        <w:rPr>
          <w:rStyle w:val="libAlaemChar"/>
          <w:rtl/>
        </w:rPr>
        <w:t>)</w:t>
      </w:r>
      <w:r w:rsidRPr="00A569E2">
        <w:rPr>
          <w:rtl/>
        </w:rPr>
        <w:t xml:space="preserve"> فلو سكت لم يبق أحد الا تعجل ولكنه قال</w:t>
      </w:r>
      <w:r>
        <w:rPr>
          <w:rtl/>
        </w:rPr>
        <w:t xml:space="preserve">، </w:t>
      </w:r>
      <w:r w:rsidRPr="000E4A2F">
        <w:rPr>
          <w:rStyle w:val="libAlaemChar"/>
          <w:rtl/>
        </w:rPr>
        <w:t>(</w:t>
      </w:r>
      <w:r w:rsidRPr="00500BFE">
        <w:rPr>
          <w:rStyle w:val="libAieChar"/>
          <w:rtl/>
        </w:rPr>
        <w:t>وَمَنْ تَأَخَّرَ فَلا إِثْمَ عَلَيْهِ</w:t>
      </w:r>
      <w:r w:rsidRPr="000E4A2F">
        <w:rPr>
          <w:rStyle w:val="libAlaemChar"/>
          <w:rtl/>
        </w:rPr>
        <w:t>)</w:t>
      </w:r>
      <w:r>
        <w:rPr>
          <w:rtl/>
        </w:rPr>
        <w:t>.</w:t>
      </w:r>
    </w:p>
    <w:p w:rsidR="001C7CB2" w:rsidRPr="00A569E2" w:rsidRDefault="001C7CB2" w:rsidP="007C645F">
      <w:pPr>
        <w:pStyle w:val="libNormal"/>
        <w:rPr>
          <w:rtl/>
        </w:rPr>
      </w:pPr>
      <w:r w:rsidRPr="00A569E2">
        <w:rPr>
          <w:rtl/>
        </w:rPr>
        <w:t>742</w:t>
      </w:r>
      <w:r>
        <w:rPr>
          <w:rtl/>
        </w:rPr>
        <w:t xml:space="preserve"> ـ </w:t>
      </w:r>
      <w:r w:rsidRPr="00A569E2">
        <w:rPr>
          <w:rtl/>
        </w:rPr>
        <w:t>حميد بن زياد عن الحسن بن محمد بن سماعة عن</w:t>
      </w:r>
      <w:r>
        <w:rPr>
          <w:rtl/>
        </w:rPr>
        <w:t xml:space="preserve"> أحمد </w:t>
      </w:r>
      <w:r w:rsidRPr="00A569E2">
        <w:rPr>
          <w:rtl/>
        </w:rPr>
        <w:t>بن الحسن الميثمي عن معاوية ابن وهب عن</w:t>
      </w:r>
      <w:r>
        <w:rPr>
          <w:rtl/>
        </w:rPr>
        <w:t xml:space="preserve"> إسمعيل </w:t>
      </w:r>
      <w:r w:rsidRPr="00A569E2">
        <w:rPr>
          <w:rtl/>
        </w:rPr>
        <w:t>بن نجيح الرماح قال</w:t>
      </w:r>
      <w:r>
        <w:rPr>
          <w:rtl/>
        </w:rPr>
        <w:t xml:space="preserve">، </w:t>
      </w:r>
      <w:r w:rsidRPr="00A569E2">
        <w:rPr>
          <w:rtl/>
        </w:rPr>
        <w:t xml:space="preserve">كنا عند أبي عبد الله </w:t>
      </w:r>
      <w:r w:rsidRPr="000E4A2F">
        <w:rPr>
          <w:rStyle w:val="libAlaemChar"/>
          <w:rtl/>
        </w:rPr>
        <w:t>عليه‌السلام</w:t>
      </w:r>
      <w:r w:rsidRPr="00A569E2">
        <w:rPr>
          <w:rtl/>
        </w:rPr>
        <w:t xml:space="preserve"> بمنى ليلة من الليالي فقال</w:t>
      </w:r>
      <w:r>
        <w:rPr>
          <w:rtl/>
        </w:rPr>
        <w:t xml:space="preserve">، </w:t>
      </w:r>
      <w:r w:rsidRPr="00A569E2">
        <w:rPr>
          <w:rtl/>
        </w:rPr>
        <w:t>ما يقول هؤلاء فيمن تعجل في يومين فلا اثم عليه ومن تأخر فلا اثم عليه</w:t>
      </w:r>
      <w:r>
        <w:rPr>
          <w:rtl/>
        </w:rPr>
        <w:t>؟</w:t>
      </w:r>
      <w:r w:rsidRPr="00A569E2">
        <w:rPr>
          <w:rtl/>
        </w:rPr>
        <w:t xml:space="preserve"> قلنا. ما ندري</w:t>
      </w:r>
      <w:r>
        <w:rPr>
          <w:rtl/>
        </w:rPr>
        <w:t xml:space="preserve">، </w:t>
      </w:r>
      <w:r w:rsidRPr="00A569E2">
        <w:rPr>
          <w:rtl/>
        </w:rPr>
        <w:t>قال</w:t>
      </w:r>
      <w:r>
        <w:rPr>
          <w:rtl/>
        </w:rPr>
        <w:t xml:space="preserve">، </w:t>
      </w:r>
      <w:r w:rsidRPr="00A569E2">
        <w:rPr>
          <w:rtl/>
        </w:rPr>
        <w:t>بلى يقولون من تعجل من أهل البادية فلا اثم عليه</w:t>
      </w:r>
      <w:r>
        <w:rPr>
          <w:rtl/>
        </w:rPr>
        <w:t xml:space="preserve">، </w:t>
      </w:r>
      <w:r w:rsidRPr="00A569E2">
        <w:rPr>
          <w:rtl/>
        </w:rPr>
        <w:t>ومن تأخر من أهل الحضر فلا اثم عليه</w:t>
      </w:r>
      <w:r>
        <w:rPr>
          <w:rtl/>
        </w:rPr>
        <w:t xml:space="preserve">، </w:t>
      </w:r>
      <w:r w:rsidRPr="00A569E2">
        <w:rPr>
          <w:rtl/>
        </w:rPr>
        <w:t xml:space="preserve">وليس كما يقولون قال الله جل ثناؤه </w:t>
      </w:r>
      <w:r w:rsidRPr="000E4A2F">
        <w:rPr>
          <w:rStyle w:val="libAlaemChar"/>
          <w:rtl/>
        </w:rPr>
        <w:t>(</w:t>
      </w:r>
      <w:r w:rsidRPr="00500BFE">
        <w:rPr>
          <w:rStyle w:val="libAieChar"/>
          <w:rtl/>
        </w:rPr>
        <w:t>فَمَنْ تَعَجَّلَ فِي يَوْمَيْنِ فَلا إِثْمَ عَلَيْهِ</w:t>
      </w:r>
      <w:r w:rsidRPr="000E4A2F">
        <w:rPr>
          <w:rStyle w:val="libAlaemChar"/>
          <w:rtl/>
        </w:rPr>
        <w:t>)</w:t>
      </w:r>
      <w:r w:rsidRPr="00A569E2">
        <w:rPr>
          <w:rtl/>
        </w:rPr>
        <w:t xml:space="preserve"> الا لا اثم عليه </w:t>
      </w:r>
      <w:r w:rsidRPr="000E4A2F">
        <w:rPr>
          <w:rStyle w:val="libAlaemChar"/>
          <w:rtl/>
        </w:rPr>
        <w:t>(</w:t>
      </w:r>
      <w:r w:rsidRPr="00500BFE">
        <w:rPr>
          <w:rStyle w:val="libAieChar"/>
          <w:rtl/>
        </w:rPr>
        <w:t>وَمَنْ تَأَخَّرَ فَلا إِثْمَ عَلَيْهِ</w:t>
      </w:r>
      <w:r w:rsidRPr="000E4A2F">
        <w:rPr>
          <w:rStyle w:val="libAlaemChar"/>
          <w:rtl/>
        </w:rPr>
        <w:t>)</w:t>
      </w:r>
      <w:r w:rsidRPr="00A569E2">
        <w:rPr>
          <w:rtl/>
        </w:rPr>
        <w:t xml:space="preserve"> الا لا اثم عليه </w:t>
      </w:r>
      <w:r w:rsidRPr="000E4A2F">
        <w:rPr>
          <w:rStyle w:val="libAlaemChar"/>
          <w:rtl/>
        </w:rPr>
        <w:t>(</w:t>
      </w:r>
      <w:r w:rsidRPr="00500BFE">
        <w:rPr>
          <w:rStyle w:val="libAieChar"/>
          <w:rtl/>
        </w:rPr>
        <w:t>لِمَنِ اتَّقى</w:t>
      </w:r>
      <w:r w:rsidRPr="000E4A2F">
        <w:rPr>
          <w:rStyle w:val="libAlaemChar"/>
          <w:rtl/>
        </w:rPr>
        <w:t>)</w:t>
      </w:r>
      <w:r w:rsidRPr="00A569E2">
        <w:rPr>
          <w:rtl/>
        </w:rPr>
        <w:t xml:space="preserve"> انما هي لكم والناس سواد وأنتم الحاج.</w:t>
      </w:r>
    </w:p>
    <w:p w:rsidR="001C7CB2" w:rsidRPr="00A569E2" w:rsidRDefault="001C7CB2" w:rsidP="007C645F">
      <w:pPr>
        <w:pStyle w:val="libNormal"/>
        <w:rPr>
          <w:rtl/>
        </w:rPr>
      </w:pPr>
      <w:r w:rsidRPr="00A569E2">
        <w:rPr>
          <w:rtl/>
        </w:rPr>
        <w:t>743</w:t>
      </w:r>
      <w:r>
        <w:rPr>
          <w:rtl/>
        </w:rPr>
        <w:t xml:space="preserve"> ـ </w:t>
      </w:r>
      <w:r w:rsidRPr="00A569E2">
        <w:rPr>
          <w:rtl/>
        </w:rPr>
        <w:t>عدة من أصحابنا عن</w:t>
      </w:r>
      <w:r>
        <w:rPr>
          <w:rtl/>
        </w:rPr>
        <w:t xml:space="preserve"> أحمد </w:t>
      </w:r>
      <w:r w:rsidRPr="00A569E2">
        <w:rPr>
          <w:rtl/>
        </w:rPr>
        <w:t>بن محمد عن</w:t>
      </w:r>
      <w:r>
        <w:rPr>
          <w:rtl/>
        </w:rPr>
        <w:t xml:space="preserve"> علي بن الحكم </w:t>
      </w:r>
      <w:r w:rsidRPr="00A569E2">
        <w:rPr>
          <w:rtl/>
        </w:rPr>
        <w:t>عن سيف بن عميرة عن عبد الأعلى قال. قال</w:t>
      </w:r>
      <w:r>
        <w:rPr>
          <w:rtl/>
        </w:rPr>
        <w:t xml:space="preserve"> أبو </w:t>
      </w:r>
      <w:r w:rsidRPr="00A569E2">
        <w:rPr>
          <w:rtl/>
        </w:rPr>
        <w:t xml:space="preserve">عبد الله </w:t>
      </w:r>
      <w:r w:rsidRPr="000E4A2F">
        <w:rPr>
          <w:rStyle w:val="libAlaemChar"/>
          <w:rtl/>
        </w:rPr>
        <w:t>عليه‌السلام</w:t>
      </w:r>
      <w:r w:rsidRPr="00A569E2">
        <w:rPr>
          <w:rtl/>
        </w:rPr>
        <w:t>. كان</w:t>
      </w:r>
      <w:r>
        <w:rPr>
          <w:rtl/>
        </w:rPr>
        <w:t xml:space="preserve"> أبي </w:t>
      </w:r>
      <w:r w:rsidRPr="00A569E2">
        <w:rPr>
          <w:rtl/>
        </w:rPr>
        <w:t>يقول. من أم هذا البيت حاجا أو معتمرا مبرا من الكبر رجع من ذنوبه كهيئة يوم ولدته امه</w:t>
      </w:r>
      <w:r>
        <w:rPr>
          <w:rtl/>
        </w:rPr>
        <w:t xml:space="preserve">، </w:t>
      </w:r>
      <w:r w:rsidRPr="00A569E2">
        <w:rPr>
          <w:rtl/>
        </w:rPr>
        <w:t>ثم قرأ</w:t>
      </w:r>
      <w:r>
        <w:rPr>
          <w:rtl/>
        </w:rPr>
        <w:t xml:space="preserve">، </w:t>
      </w:r>
      <w:r w:rsidRPr="000E4A2F">
        <w:rPr>
          <w:rStyle w:val="libAlaemChar"/>
          <w:rtl/>
        </w:rPr>
        <w:t>(</w:t>
      </w:r>
      <w:r w:rsidRPr="00500BFE">
        <w:rPr>
          <w:rStyle w:val="libAieChar"/>
          <w:rtl/>
        </w:rPr>
        <w:t>فَمَنْ تَعَجَّلَ فِي يَوْمَيْنِ فَلا إِثْمَ عَلَيْهِ وَمَنْ تَأَخَّرَ فَلا إِثْمَ عَلَيْهِ لِمَنِ اتَّقى</w:t>
      </w:r>
      <w:r w:rsidRPr="000E4A2F">
        <w:rPr>
          <w:rStyle w:val="libAlaemChar"/>
          <w:rtl/>
        </w:rPr>
        <w:t>)</w:t>
      </w:r>
      <w:r w:rsidRPr="00A569E2">
        <w:rPr>
          <w:rtl/>
        </w:rPr>
        <w:t xml:space="preserve"> قلت</w:t>
      </w:r>
      <w:r>
        <w:rPr>
          <w:rtl/>
        </w:rPr>
        <w:t xml:space="preserve">، </w:t>
      </w:r>
      <w:r w:rsidRPr="00A569E2">
        <w:rPr>
          <w:rtl/>
        </w:rPr>
        <w:t>ما الكبر</w:t>
      </w:r>
      <w:r>
        <w:rPr>
          <w:rtl/>
        </w:rPr>
        <w:t>؟</w:t>
      </w:r>
      <w:r>
        <w:rPr>
          <w:rFonts w:hint="cs"/>
          <w:rtl/>
        </w:rPr>
        <w:t xml:space="preserve"> </w:t>
      </w:r>
      <w:r w:rsidRPr="00A569E2">
        <w:rPr>
          <w:rtl/>
        </w:rPr>
        <w:t xml:space="preserve">قال. قال رسول الله </w:t>
      </w:r>
      <w:r w:rsidRPr="000E4A2F">
        <w:rPr>
          <w:rStyle w:val="libAlaemChar"/>
          <w:rtl/>
        </w:rPr>
        <w:t>صلى‌الله‌عليه‌وآله</w:t>
      </w:r>
      <w:r>
        <w:rPr>
          <w:rtl/>
        </w:rPr>
        <w:t xml:space="preserve">، </w:t>
      </w:r>
      <w:r w:rsidRPr="00A569E2">
        <w:rPr>
          <w:rtl/>
        </w:rPr>
        <w:t xml:space="preserve">وسلم ان أعظم الكبر غمص الخلق وسفه الحق </w:t>
      </w:r>
      <w:r w:rsidRPr="00200B9A">
        <w:rPr>
          <w:rStyle w:val="libFootnotenumChar"/>
          <w:rtl/>
        </w:rPr>
        <w:t>(1)</w:t>
      </w:r>
      <w:r w:rsidRPr="00A569E2">
        <w:rPr>
          <w:rtl/>
        </w:rPr>
        <w:t xml:space="preserve"> قلت ،</w:t>
      </w:r>
    </w:p>
    <w:p w:rsidR="001C7CB2" w:rsidRPr="00A569E2" w:rsidRDefault="001C7CB2" w:rsidP="005A55D5">
      <w:pPr>
        <w:pStyle w:val="libLine"/>
        <w:rPr>
          <w:rtl/>
        </w:rPr>
      </w:pPr>
      <w:r w:rsidRPr="00A569E2">
        <w:rPr>
          <w:rtl/>
        </w:rPr>
        <w:t>__________________</w:t>
      </w:r>
    </w:p>
    <w:p w:rsidR="001C7CB2" w:rsidRPr="007F3749" w:rsidRDefault="001C7CB2" w:rsidP="00B4288D">
      <w:pPr>
        <w:pStyle w:val="libFootnote0"/>
        <w:rPr>
          <w:rtl/>
        </w:rPr>
      </w:pPr>
      <w:r w:rsidRPr="007F3749">
        <w:rPr>
          <w:rtl/>
        </w:rPr>
        <w:t>(1) في النهاية</w:t>
      </w:r>
      <w:r>
        <w:rPr>
          <w:rtl/>
        </w:rPr>
        <w:t xml:space="preserve">: </w:t>
      </w:r>
      <w:r w:rsidRPr="007F3749">
        <w:rPr>
          <w:rtl/>
        </w:rPr>
        <w:t>في الحديث</w:t>
      </w:r>
      <w:r>
        <w:rPr>
          <w:rtl/>
        </w:rPr>
        <w:t xml:space="preserve">: </w:t>
      </w:r>
      <w:r w:rsidRPr="007F3749">
        <w:rPr>
          <w:rtl/>
        </w:rPr>
        <w:t>«انما من سفه الحق وغمص الناس»</w:t>
      </w:r>
      <w:r>
        <w:rPr>
          <w:rFonts w:hint="cs"/>
          <w:rtl/>
        </w:rPr>
        <w:t xml:space="preserve"> أي </w:t>
      </w:r>
      <w:r w:rsidRPr="007F3749">
        <w:rPr>
          <w:rtl/>
        </w:rPr>
        <w:t>احتقرهم ولم يرهم شيئا</w:t>
      </w:r>
      <w:r>
        <w:rPr>
          <w:rtl/>
        </w:rPr>
        <w:t xml:space="preserve">، </w:t>
      </w:r>
      <w:r w:rsidRPr="007F3749">
        <w:rPr>
          <w:rtl/>
        </w:rPr>
        <w:t>تقول منه</w:t>
      </w:r>
      <w:r>
        <w:rPr>
          <w:rtl/>
        </w:rPr>
        <w:t xml:space="preserve">: </w:t>
      </w:r>
      <w:r w:rsidRPr="007F3749">
        <w:rPr>
          <w:rtl/>
        </w:rPr>
        <w:t>غمص الناس يغمصهم غمصا</w:t>
      </w:r>
      <w:r>
        <w:rPr>
          <w:rtl/>
        </w:rPr>
        <w:t xml:space="preserve">، </w:t>
      </w:r>
      <w:r w:rsidRPr="007F3749">
        <w:rPr>
          <w:rtl/>
        </w:rPr>
        <w:t>وقال</w:t>
      </w:r>
      <w:r>
        <w:rPr>
          <w:rtl/>
        </w:rPr>
        <w:t xml:space="preserve">: </w:t>
      </w:r>
      <w:r w:rsidRPr="007F3749">
        <w:rPr>
          <w:rtl/>
        </w:rPr>
        <w:t>من سفه الحق</w:t>
      </w:r>
      <w:r>
        <w:rPr>
          <w:rtl/>
        </w:rPr>
        <w:t xml:space="preserve"> أي </w:t>
      </w:r>
      <w:r w:rsidRPr="007F3749">
        <w:rPr>
          <w:rtl/>
        </w:rPr>
        <w:t>من جهله وقيل</w:t>
      </w:r>
      <w:r>
        <w:rPr>
          <w:rtl/>
        </w:rPr>
        <w:t xml:space="preserve">: </w:t>
      </w:r>
      <w:r w:rsidRPr="007F3749">
        <w:rPr>
          <w:rtl/>
        </w:rPr>
        <w:t>جهل نفسه ولم يفكر فيها</w:t>
      </w:r>
      <w:r>
        <w:rPr>
          <w:rtl/>
        </w:rPr>
        <w:t xml:space="preserve">، </w:t>
      </w:r>
      <w:r w:rsidRPr="007F3749">
        <w:rPr>
          <w:rtl/>
        </w:rPr>
        <w:t>قال وفي الكارم محذوف تقديره انما البغي فعل من سفه الحق والسفه في الأصل</w:t>
      </w:r>
      <w:r>
        <w:rPr>
          <w:rtl/>
        </w:rPr>
        <w:t xml:space="preserve">: </w:t>
      </w:r>
      <w:r w:rsidRPr="007F3749">
        <w:rPr>
          <w:rtl/>
        </w:rPr>
        <w:t>الخفة والطيش</w:t>
      </w:r>
      <w:r>
        <w:rPr>
          <w:rtl/>
        </w:rPr>
        <w:t xml:space="preserve">، </w:t>
      </w:r>
      <w:r w:rsidRPr="007F3749">
        <w:rPr>
          <w:rtl/>
        </w:rPr>
        <w:t>وسفه فلان رأيه إذا كان مضطربا لا استقامة له والسفيه</w:t>
      </w:r>
      <w:r>
        <w:rPr>
          <w:rtl/>
        </w:rPr>
        <w:t xml:space="preserve">: </w:t>
      </w:r>
      <w:r w:rsidRPr="007F3749">
        <w:rPr>
          <w:rtl/>
        </w:rPr>
        <w:t>الجاهل.</w:t>
      </w:r>
    </w:p>
    <w:p w:rsidR="001C7CB2" w:rsidRPr="00A569E2" w:rsidRDefault="001C7CB2" w:rsidP="007C645F">
      <w:pPr>
        <w:pStyle w:val="libNormal0"/>
        <w:rPr>
          <w:rtl/>
        </w:rPr>
      </w:pPr>
      <w:r>
        <w:rPr>
          <w:rtl/>
        </w:rPr>
        <w:br w:type="page"/>
      </w:r>
      <w:r w:rsidRPr="00A569E2">
        <w:rPr>
          <w:rtl/>
        </w:rPr>
        <w:lastRenderedPageBreak/>
        <w:t>ما غمص الخلق وسفه الحق قال</w:t>
      </w:r>
      <w:r>
        <w:rPr>
          <w:rtl/>
        </w:rPr>
        <w:t xml:space="preserve">، </w:t>
      </w:r>
      <w:r w:rsidRPr="00A569E2">
        <w:rPr>
          <w:rtl/>
        </w:rPr>
        <w:t>يجهل الحق ويطعن على اهله</w:t>
      </w:r>
      <w:r>
        <w:rPr>
          <w:rtl/>
        </w:rPr>
        <w:t xml:space="preserve">، </w:t>
      </w:r>
      <w:r w:rsidRPr="00A569E2">
        <w:rPr>
          <w:rtl/>
        </w:rPr>
        <w:t>فمن فعل ذلك نازع الله ردائه.</w:t>
      </w:r>
    </w:p>
    <w:p w:rsidR="001C7CB2" w:rsidRPr="00A569E2" w:rsidRDefault="001C7CB2" w:rsidP="007C645F">
      <w:pPr>
        <w:pStyle w:val="libNormal"/>
        <w:rPr>
          <w:rtl/>
          <w:lang w:bidi="fa-IR"/>
        </w:rPr>
      </w:pPr>
      <w:r w:rsidRPr="00A569E2">
        <w:rPr>
          <w:rtl/>
          <w:lang w:bidi="fa-IR"/>
        </w:rPr>
        <w:t>744</w:t>
      </w:r>
      <w:r>
        <w:rPr>
          <w:rtl/>
          <w:lang w:bidi="fa-IR"/>
        </w:rPr>
        <w:t xml:space="preserve"> ـ علي بن إبراهيم </w:t>
      </w:r>
      <w:r w:rsidRPr="00A569E2">
        <w:rPr>
          <w:rtl/>
          <w:lang w:bidi="fa-IR"/>
        </w:rPr>
        <w:t xml:space="preserve">عن أبيه عن ابن أبي عمير عن حماد بن عثمان عن الحلبي عن أبي عبد الله </w:t>
      </w:r>
      <w:r w:rsidRPr="000E4A2F">
        <w:rPr>
          <w:rStyle w:val="libAlaemChar"/>
          <w:rtl/>
        </w:rPr>
        <w:t>عليه‌السلام</w:t>
      </w:r>
      <w:r w:rsidRPr="00A569E2">
        <w:rPr>
          <w:rtl/>
          <w:lang w:bidi="fa-IR"/>
        </w:rPr>
        <w:t xml:space="preserve"> قال</w:t>
      </w:r>
      <w:r>
        <w:rPr>
          <w:rtl/>
          <w:lang w:bidi="fa-IR"/>
        </w:rPr>
        <w:t xml:space="preserve">، </w:t>
      </w:r>
      <w:r w:rsidRPr="000E4A2F">
        <w:rPr>
          <w:rStyle w:val="libAlaemChar"/>
          <w:rtl/>
        </w:rPr>
        <w:t>(</w:t>
      </w:r>
      <w:r w:rsidRPr="00500BFE">
        <w:rPr>
          <w:rStyle w:val="libAieChar"/>
          <w:rtl/>
        </w:rPr>
        <w:t>فَمَنْ تَعَجَّلَ فِي يَوْمَيْنِ فَلا إِثْمَ عَلَيْهِ وَمَنْ تَأَخَّرَ فَلا إِثْمَ عَلَيْهِ لِمَنِ اتَّقى</w:t>
      </w:r>
      <w:r w:rsidRPr="000E4A2F">
        <w:rPr>
          <w:rStyle w:val="libAlaemChar"/>
          <w:rtl/>
        </w:rPr>
        <w:t>)</w:t>
      </w:r>
      <w:r w:rsidRPr="00A569E2">
        <w:rPr>
          <w:rtl/>
          <w:lang w:bidi="fa-IR"/>
        </w:rPr>
        <w:t xml:space="preserve"> قال</w:t>
      </w:r>
      <w:r>
        <w:rPr>
          <w:rtl/>
          <w:lang w:bidi="fa-IR"/>
        </w:rPr>
        <w:t xml:space="preserve">، </w:t>
      </w:r>
      <w:r w:rsidRPr="00A569E2">
        <w:rPr>
          <w:rtl/>
          <w:lang w:bidi="fa-IR"/>
        </w:rPr>
        <w:t>يرجع لا ذنب له.</w:t>
      </w:r>
    </w:p>
    <w:p w:rsidR="001C7CB2" w:rsidRPr="00A569E2" w:rsidRDefault="001C7CB2" w:rsidP="007C645F">
      <w:pPr>
        <w:pStyle w:val="libNormal"/>
        <w:rPr>
          <w:rtl/>
        </w:rPr>
      </w:pPr>
      <w:r w:rsidRPr="00957CEF">
        <w:rPr>
          <w:rStyle w:val="libBold2Char"/>
          <w:rtl/>
        </w:rPr>
        <w:t xml:space="preserve">745 ـ في كتاب معاني الأخبار حدّثنا  أبي </w:t>
      </w:r>
      <w:r>
        <w:rPr>
          <w:rtl/>
        </w:rPr>
        <w:t>(</w:t>
      </w:r>
      <w:r w:rsidRPr="00A569E2">
        <w:rPr>
          <w:rtl/>
        </w:rPr>
        <w:t>ره</w:t>
      </w:r>
      <w:r>
        <w:rPr>
          <w:rtl/>
        </w:rPr>
        <w:t>)</w:t>
      </w:r>
      <w:r w:rsidRPr="00A569E2">
        <w:rPr>
          <w:rtl/>
        </w:rPr>
        <w:t xml:space="preserve"> قال</w:t>
      </w:r>
      <w:r>
        <w:rPr>
          <w:rtl/>
        </w:rPr>
        <w:t xml:space="preserve">، حدّثنا  </w:t>
      </w:r>
      <w:r w:rsidRPr="00A569E2">
        <w:rPr>
          <w:rtl/>
        </w:rPr>
        <w:t xml:space="preserve">الحسن بن محمد بن عامر عن أبي عبد الله بن عامر عن محمد بن أبي عمير عن حماد بن عثمان عن عبد الله بن على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تَعَجَّلَ فِي يَوْمَيْنِ فَلا إِثْمَ عَلَيْهِ وَمَنْ تَأَخَّرَ فَلا إِثْمَ عَلَيْهِ لِمَنِ اتَّقى</w:t>
      </w:r>
      <w:r w:rsidRPr="000E4A2F">
        <w:rPr>
          <w:rStyle w:val="libAlaemChar"/>
          <w:rtl/>
        </w:rPr>
        <w:t>)</w:t>
      </w:r>
      <w:r w:rsidRPr="00A569E2">
        <w:rPr>
          <w:rtl/>
        </w:rPr>
        <w:t xml:space="preserve"> قال</w:t>
      </w:r>
      <w:r>
        <w:rPr>
          <w:rtl/>
        </w:rPr>
        <w:t xml:space="preserve">: </w:t>
      </w:r>
      <w:r w:rsidRPr="00A569E2">
        <w:rPr>
          <w:rtl/>
        </w:rPr>
        <w:t>يرجع ولا ذنب له</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746 ـ في تفسير العيّاشي </w:t>
      </w:r>
      <w:r w:rsidRPr="00A569E2">
        <w:rPr>
          <w:rtl/>
        </w:rPr>
        <w:t>عن</w:t>
      </w:r>
      <w:r>
        <w:rPr>
          <w:rtl/>
        </w:rPr>
        <w:t xml:space="preserve"> أبي </w:t>
      </w:r>
      <w:r w:rsidRPr="00A569E2">
        <w:rPr>
          <w:rtl/>
        </w:rPr>
        <w:t xml:space="preserve">بصير عن أبي عبد الله </w:t>
      </w:r>
      <w:r w:rsidRPr="000E4A2F">
        <w:rPr>
          <w:rStyle w:val="libAlaemChar"/>
          <w:rtl/>
        </w:rPr>
        <w:t>عليه‌السلام</w:t>
      </w:r>
      <w:r>
        <w:rPr>
          <w:rtl/>
        </w:rPr>
        <w:t xml:space="preserve"> قال: إنَّ </w:t>
      </w:r>
      <w:r w:rsidRPr="00A569E2">
        <w:rPr>
          <w:rtl/>
        </w:rPr>
        <w:t>العبد المؤمن حين يخرج من بيته حاجا لا يخطو خطوة ولا تخطو به راحلته الا كتب الله له بها حسنة</w:t>
      </w:r>
      <w:r>
        <w:rPr>
          <w:rtl/>
        </w:rPr>
        <w:t xml:space="preserve">، </w:t>
      </w:r>
      <w:r w:rsidRPr="00A569E2">
        <w:rPr>
          <w:rtl/>
        </w:rPr>
        <w:t>ومحا عنه سيئة</w:t>
      </w:r>
      <w:r>
        <w:rPr>
          <w:rtl/>
        </w:rPr>
        <w:t xml:space="preserve">، </w:t>
      </w:r>
      <w:r w:rsidRPr="00A569E2">
        <w:rPr>
          <w:rtl/>
        </w:rPr>
        <w:t>ورفع له بها درجة</w:t>
      </w:r>
      <w:r>
        <w:rPr>
          <w:rtl/>
        </w:rPr>
        <w:t xml:space="preserve">، </w:t>
      </w:r>
      <w:r w:rsidRPr="00A569E2">
        <w:rPr>
          <w:rtl/>
        </w:rPr>
        <w:t>فاذا وقف بعرفات فلو كانت ذنوبه عدد الثرى رجع كما ولدته امه</w:t>
      </w:r>
      <w:r>
        <w:rPr>
          <w:rtl/>
        </w:rPr>
        <w:t xml:space="preserve">، </w:t>
      </w:r>
      <w:r w:rsidRPr="00A569E2">
        <w:rPr>
          <w:rtl/>
        </w:rPr>
        <w:t>يقال</w:t>
      </w:r>
      <w:r>
        <w:rPr>
          <w:rtl/>
        </w:rPr>
        <w:t xml:space="preserve">: </w:t>
      </w:r>
      <w:r w:rsidRPr="00A569E2">
        <w:rPr>
          <w:rtl/>
        </w:rPr>
        <w:t>له استأنف العمل يقول الله</w:t>
      </w:r>
      <w:r>
        <w:rPr>
          <w:rtl/>
        </w:rPr>
        <w:t xml:space="preserve">: </w:t>
      </w:r>
      <w:r w:rsidRPr="000E4A2F">
        <w:rPr>
          <w:rStyle w:val="libAlaemChar"/>
          <w:rtl/>
        </w:rPr>
        <w:t>(</w:t>
      </w:r>
      <w:r w:rsidRPr="00500BFE">
        <w:rPr>
          <w:rStyle w:val="libAieChar"/>
          <w:rtl/>
        </w:rPr>
        <w:t>فَمَنْ تَعَجَّلَ فِي يَوْمَيْنِ فَلا إِثْمَ عَلَيْهِ وَمَنْ تَأَخَّرَ فَلا إِثْمَ عَلَيْهِ لِمَنِ اتَّقى</w:t>
      </w:r>
      <w:r w:rsidRPr="000E4A2F">
        <w:rPr>
          <w:rStyle w:val="libAlaemChar"/>
          <w:rtl/>
        </w:rPr>
        <w:t>)</w:t>
      </w:r>
      <w:r>
        <w:rPr>
          <w:rtl/>
        </w:rPr>
        <w:t>.</w:t>
      </w:r>
    </w:p>
    <w:p w:rsidR="001C7CB2" w:rsidRPr="00A569E2" w:rsidRDefault="001C7CB2" w:rsidP="007C645F">
      <w:pPr>
        <w:pStyle w:val="libNormal"/>
        <w:rPr>
          <w:rtl/>
        </w:rPr>
      </w:pPr>
      <w:r w:rsidRPr="00A569E2">
        <w:rPr>
          <w:rtl/>
        </w:rPr>
        <w:t>747</w:t>
      </w:r>
      <w:r>
        <w:rPr>
          <w:rtl/>
        </w:rPr>
        <w:t xml:space="preserve"> ـ </w:t>
      </w:r>
      <w:r w:rsidRPr="00A569E2">
        <w:rPr>
          <w:rtl/>
        </w:rPr>
        <w:t>عن</w:t>
      </w:r>
      <w:r>
        <w:rPr>
          <w:rtl/>
        </w:rPr>
        <w:t xml:space="preserve"> أبي </w:t>
      </w:r>
      <w:r w:rsidRPr="00A569E2">
        <w:rPr>
          <w:rtl/>
        </w:rPr>
        <w:t>حمزة الثمالي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فَمَنْ تَعَجَّلَ فِي يَوْمَيْنِ فَلا إِثْمَ عَلَيْهِ</w:t>
      </w:r>
      <w:r w:rsidRPr="000E4A2F">
        <w:rPr>
          <w:rStyle w:val="libAlaemChar"/>
          <w:rtl/>
        </w:rPr>
        <w:t>)</w:t>
      </w:r>
      <w:r w:rsidRPr="00A569E2">
        <w:rPr>
          <w:rtl/>
        </w:rPr>
        <w:t xml:space="preserve"> الاية قال</w:t>
      </w:r>
      <w:r>
        <w:rPr>
          <w:rtl/>
        </w:rPr>
        <w:t xml:space="preserve">: </w:t>
      </w:r>
      <w:r w:rsidRPr="00A569E2">
        <w:rPr>
          <w:rtl/>
        </w:rPr>
        <w:t xml:space="preserve">أنتم والله هم ان رسول الله </w:t>
      </w:r>
      <w:r w:rsidRPr="000E4A2F">
        <w:rPr>
          <w:rStyle w:val="libAlaemChar"/>
          <w:rtl/>
        </w:rPr>
        <w:t>صلى‌الله‌عليه‌وآله‌وسلم</w:t>
      </w:r>
      <w:r w:rsidRPr="00A569E2">
        <w:rPr>
          <w:rtl/>
        </w:rPr>
        <w:t xml:space="preserve"> قال لا يثبت على ولاية على </w:t>
      </w:r>
      <w:r w:rsidRPr="000E4A2F">
        <w:rPr>
          <w:rStyle w:val="libAlaemChar"/>
          <w:rtl/>
        </w:rPr>
        <w:t>عليه‌السلام</w:t>
      </w:r>
      <w:r w:rsidRPr="00A569E2">
        <w:rPr>
          <w:rtl/>
        </w:rPr>
        <w:t xml:space="preserve"> الا المتقون.</w:t>
      </w:r>
    </w:p>
    <w:p w:rsidR="001C7CB2" w:rsidRPr="00A569E2" w:rsidRDefault="001C7CB2" w:rsidP="007C645F">
      <w:pPr>
        <w:pStyle w:val="libNormal"/>
        <w:rPr>
          <w:rtl/>
        </w:rPr>
      </w:pPr>
      <w:r w:rsidRPr="00A569E2">
        <w:rPr>
          <w:rtl/>
        </w:rPr>
        <w:t>748</w:t>
      </w:r>
      <w:r>
        <w:rPr>
          <w:rtl/>
        </w:rPr>
        <w:t xml:space="preserve"> ـ </w:t>
      </w:r>
      <w:r w:rsidRPr="00A569E2">
        <w:rPr>
          <w:rtl/>
        </w:rPr>
        <w:t>عن حماد عنه في قوله</w:t>
      </w:r>
      <w:r>
        <w:rPr>
          <w:rtl/>
        </w:rPr>
        <w:t xml:space="preserve">: </w:t>
      </w:r>
      <w:r w:rsidRPr="00A569E2">
        <w:rPr>
          <w:rtl/>
        </w:rPr>
        <w:t>«لمن اتقى» الصيد فان ابتلى بشيء من الصيد ففداه فليس له أن ينفر في يومين.</w:t>
      </w:r>
    </w:p>
    <w:p w:rsidR="001C7CB2" w:rsidRPr="00A569E2" w:rsidRDefault="001C7CB2" w:rsidP="007C645F">
      <w:pPr>
        <w:pStyle w:val="libNormal"/>
        <w:rPr>
          <w:rtl/>
        </w:rPr>
      </w:pPr>
      <w:r w:rsidRPr="00A569E2">
        <w:rPr>
          <w:rtl/>
        </w:rPr>
        <w:t>749</w:t>
      </w:r>
      <w:r>
        <w:rPr>
          <w:rtl/>
        </w:rPr>
        <w:t xml:space="preserve"> ـ </w:t>
      </w:r>
      <w:r w:rsidRPr="00A569E2">
        <w:rPr>
          <w:rtl/>
        </w:rPr>
        <w:t xml:space="preserve">عن الحسين بن بشار قال سألت أبا الحسن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وَمِنَ النَّاسِ مَنْ يُعْجِبُكَ قَوْلُهُ فِي الْحَياةِ الدُّنْيا</w:t>
      </w:r>
      <w:r w:rsidRPr="000E4A2F">
        <w:rPr>
          <w:rStyle w:val="libAlaemChar"/>
          <w:rtl/>
        </w:rPr>
        <w:t>)</w:t>
      </w:r>
      <w:r w:rsidRPr="00A569E2">
        <w:rPr>
          <w:rtl/>
        </w:rPr>
        <w:t xml:space="preserve"> قال. فلان وفلان ويهلك الحرث والنسل هم الذرية</w:t>
      </w:r>
      <w:r>
        <w:rPr>
          <w:rtl/>
        </w:rPr>
        <w:t xml:space="preserve">، </w:t>
      </w:r>
      <w:r w:rsidRPr="00A569E2">
        <w:rPr>
          <w:rtl/>
        </w:rPr>
        <w:t>والحرث الزرع.</w:t>
      </w:r>
    </w:p>
    <w:p w:rsidR="001C7CB2" w:rsidRPr="00500BFE" w:rsidRDefault="001C7CB2" w:rsidP="007C645F">
      <w:pPr>
        <w:pStyle w:val="libNormal"/>
        <w:rPr>
          <w:rStyle w:val="libAieChar"/>
          <w:rtl/>
        </w:rPr>
      </w:pPr>
      <w:r w:rsidRPr="00A569E2">
        <w:rPr>
          <w:rtl/>
        </w:rPr>
        <w:t>750</w:t>
      </w:r>
      <w:r>
        <w:rPr>
          <w:rtl/>
        </w:rPr>
        <w:t xml:space="preserve"> ـ </w:t>
      </w:r>
      <w:r w:rsidRPr="00A569E2">
        <w:rPr>
          <w:rtl/>
        </w:rPr>
        <w:t>عن سعد الإسكاف عن</w:t>
      </w:r>
      <w:r>
        <w:rPr>
          <w:rtl/>
        </w:rPr>
        <w:t xml:space="preserve"> أبي جعفر </w:t>
      </w:r>
      <w:r w:rsidRPr="000E4A2F">
        <w:rPr>
          <w:rStyle w:val="libAlaemChar"/>
          <w:rtl/>
        </w:rPr>
        <w:t>عليه‌السلام</w:t>
      </w:r>
      <w:r w:rsidRPr="00A569E2">
        <w:rPr>
          <w:rtl/>
        </w:rPr>
        <w:t xml:space="preserve"> قال ان الله يقول في كتابه </w:t>
      </w:r>
      <w:r w:rsidRPr="000E4A2F">
        <w:rPr>
          <w:rStyle w:val="libAlaemChar"/>
          <w:rtl/>
        </w:rPr>
        <w:t>(</w:t>
      </w:r>
      <w:r w:rsidRPr="00500BFE">
        <w:rPr>
          <w:rStyle w:val="libAieChar"/>
          <w:rtl/>
        </w:rPr>
        <w:t>وَهُوَ</w:t>
      </w:r>
    </w:p>
    <w:p w:rsidR="001C7CB2" w:rsidRPr="00A569E2" w:rsidRDefault="001C7CB2" w:rsidP="007C645F">
      <w:pPr>
        <w:pStyle w:val="libNormal0"/>
        <w:rPr>
          <w:rtl/>
        </w:rPr>
      </w:pPr>
      <w:r>
        <w:rPr>
          <w:rtl/>
        </w:rPr>
        <w:br w:type="page"/>
      </w:r>
      <w:r w:rsidRPr="00500BFE">
        <w:rPr>
          <w:rStyle w:val="libAieChar"/>
          <w:rtl/>
        </w:rPr>
        <w:lastRenderedPageBreak/>
        <w:t>أَلَدُّ الْخِصامِ</w:t>
      </w:r>
      <w:r w:rsidRPr="000E4A2F">
        <w:rPr>
          <w:rStyle w:val="libAlaemChar"/>
          <w:rtl/>
        </w:rPr>
        <w:t>)</w:t>
      </w:r>
      <w:r w:rsidRPr="00A569E2">
        <w:rPr>
          <w:rtl/>
        </w:rPr>
        <w:t xml:space="preserve"> بل هم يختصمون</w:t>
      </w:r>
      <w:r>
        <w:rPr>
          <w:rtl/>
        </w:rPr>
        <w:t xml:space="preserve">، </w:t>
      </w:r>
      <w:r w:rsidRPr="00A569E2">
        <w:rPr>
          <w:rtl/>
        </w:rPr>
        <w:t>قال قلت</w:t>
      </w:r>
      <w:r>
        <w:rPr>
          <w:rtl/>
        </w:rPr>
        <w:t xml:space="preserve">، </w:t>
      </w:r>
      <w:r w:rsidRPr="00A569E2">
        <w:rPr>
          <w:rtl/>
        </w:rPr>
        <w:t>وما الألد</w:t>
      </w:r>
      <w:r>
        <w:rPr>
          <w:rtl/>
        </w:rPr>
        <w:t>؟</w:t>
      </w:r>
      <w:r w:rsidRPr="00A569E2">
        <w:rPr>
          <w:rtl/>
        </w:rPr>
        <w:t xml:space="preserve"> قال الخصومة.</w:t>
      </w:r>
      <w:r w:rsidRPr="00200B9A">
        <w:rPr>
          <w:rStyle w:val="libFootnotenumChar"/>
          <w:rtl/>
        </w:rPr>
        <w:t xml:space="preserve"> (1)</w:t>
      </w:r>
    </w:p>
    <w:p w:rsidR="001C7CB2" w:rsidRPr="00A569E2" w:rsidRDefault="001C7CB2" w:rsidP="007C645F">
      <w:pPr>
        <w:pStyle w:val="libNormal"/>
        <w:rPr>
          <w:rtl/>
        </w:rPr>
      </w:pPr>
      <w:r w:rsidRPr="00A569E2">
        <w:rPr>
          <w:rtl/>
        </w:rPr>
        <w:t>751</w:t>
      </w:r>
      <w:r>
        <w:rPr>
          <w:rtl/>
        </w:rPr>
        <w:t xml:space="preserve"> ـ </w:t>
      </w:r>
      <w:r w:rsidRPr="00A569E2">
        <w:rPr>
          <w:rtl/>
        </w:rPr>
        <w:t>752</w:t>
      </w:r>
      <w:r>
        <w:rPr>
          <w:rtl/>
        </w:rPr>
        <w:t xml:space="preserve"> ـ </w:t>
      </w:r>
      <w:r w:rsidRPr="00A569E2">
        <w:rPr>
          <w:rtl/>
        </w:rPr>
        <w:t>عن زرارة عن</w:t>
      </w:r>
      <w:r>
        <w:rPr>
          <w:rtl/>
        </w:rPr>
        <w:t xml:space="preserve"> أبي جعفر </w:t>
      </w:r>
      <w:r w:rsidRPr="00A569E2">
        <w:rPr>
          <w:rtl/>
        </w:rPr>
        <w:t xml:space="preserve">وأبي عبد الله </w:t>
      </w:r>
      <w:r w:rsidRPr="000E4A2F">
        <w:rPr>
          <w:rStyle w:val="libAlaemChar"/>
          <w:rtl/>
        </w:rPr>
        <w:t>عليهما‌السلام</w:t>
      </w:r>
      <w:r w:rsidRPr="00A569E2">
        <w:rPr>
          <w:rtl/>
        </w:rPr>
        <w:t xml:space="preserve"> قال سألتهما عن قوله </w:t>
      </w:r>
      <w:r w:rsidRPr="000E4A2F">
        <w:rPr>
          <w:rStyle w:val="libAlaemChar"/>
          <w:rtl/>
        </w:rPr>
        <w:t>(</w:t>
      </w:r>
      <w:r w:rsidRPr="00500BFE">
        <w:rPr>
          <w:rStyle w:val="libAieChar"/>
          <w:rtl/>
        </w:rPr>
        <w:t>وَإِذا تَوَلَّى سَعى فِي الْأَرْضِ</w:t>
      </w:r>
      <w:r w:rsidRPr="000E4A2F">
        <w:rPr>
          <w:rStyle w:val="libAlaemChar"/>
          <w:rtl/>
        </w:rPr>
        <w:t>)</w:t>
      </w:r>
      <w:r>
        <w:rPr>
          <w:rtl/>
        </w:rPr>
        <w:t xml:space="preserve"> إلى </w:t>
      </w:r>
      <w:r w:rsidRPr="00A569E2">
        <w:rPr>
          <w:rtl/>
        </w:rPr>
        <w:t>آخر الاية</w:t>
      </w:r>
      <w:r>
        <w:rPr>
          <w:rtl/>
        </w:rPr>
        <w:t xml:space="preserve">، </w:t>
      </w:r>
      <w:r w:rsidRPr="00A569E2">
        <w:rPr>
          <w:rtl/>
        </w:rPr>
        <w:t>فقال النسل الولد</w:t>
      </w:r>
      <w:r>
        <w:rPr>
          <w:rtl/>
        </w:rPr>
        <w:t xml:space="preserve">، </w:t>
      </w:r>
      <w:r w:rsidRPr="00A569E2">
        <w:rPr>
          <w:rtl/>
        </w:rPr>
        <w:t>والحرث الأرض</w:t>
      </w:r>
      <w:r>
        <w:rPr>
          <w:rtl/>
        </w:rPr>
        <w:t xml:space="preserve">، </w:t>
      </w:r>
      <w:r w:rsidRPr="00A569E2">
        <w:rPr>
          <w:rtl/>
        </w:rPr>
        <w:t>وقال</w:t>
      </w:r>
      <w:r>
        <w:rPr>
          <w:rtl/>
        </w:rPr>
        <w:t xml:space="preserve"> أبو </w:t>
      </w:r>
      <w:r w:rsidRPr="00A569E2">
        <w:rPr>
          <w:rtl/>
        </w:rPr>
        <w:t>عبد الله الحرث الذرية.</w:t>
      </w:r>
    </w:p>
    <w:p w:rsidR="001C7CB2" w:rsidRPr="00A569E2" w:rsidRDefault="001C7CB2" w:rsidP="007C645F">
      <w:pPr>
        <w:pStyle w:val="libNormal"/>
        <w:rPr>
          <w:rtl/>
        </w:rPr>
      </w:pPr>
      <w:r w:rsidRPr="00957CEF">
        <w:rPr>
          <w:rStyle w:val="libBold2Char"/>
          <w:rtl/>
        </w:rPr>
        <w:t>753 ـ في روضة الكافي</w:t>
      </w:r>
      <w:r w:rsidRPr="00A569E2">
        <w:rPr>
          <w:rtl/>
        </w:rPr>
        <w:t xml:space="preserve"> عدة من أصحابنا عن سهل بن زياد عن ابن محبوب عن محمد بن سليمان الأزدي عن</w:t>
      </w:r>
      <w:r>
        <w:rPr>
          <w:rtl/>
        </w:rPr>
        <w:t xml:space="preserve"> أبي </w:t>
      </w:r>
      <w:r w:rsidRPr="00A569E2">
        <w:rPr>
          <w:rtl/>
        </w:rPr>
        <w:t>الجارود عن</w:t>
      </w:r>
      <w:r>
        <w:rPr>
          <w:rtl/>
        </w:rPr>
        <w:t xml:space="preserve"> أبي </w:t>
      </w:r>
      <w:r w:rsidRPr="00A569E2">
        <w:rPr>
          <w:rtl/>
        </w:rPr>
        <w:t xml:space="preserve">اسحق عن أمير المؤمنين </w:t>
      </w:r>
      <w:r w:rsidRPr="000E4A2F">
        <w:rPr>
          <w:rStyle w:val="libAlaemChar"/>
          <w:rtl/>
        </w:rPr>
        <w:t>عليه‌السلام</w:t>
      </w:r>
      <w:r>
        <w:rPr>
          <w:rtl/>
        </w:rPr>
        <w:t xml:space="preserve">، </w:t>
      </w:r>
      <w:r w:rsidRPr="000E4A2F">
        <w:rPr>
          <w:rStyle w:val="libAlaemChar"/>
          <w:rtl/>
        </w:rPr>
        <w:t>(</w:t>
      </w:r>
      <w:r w:rsidRPr="00500BFE">
        <w:rPr>
          <w:rStyle w:val="libAieChar"/>
          <w:rtl/>
        </w:rPr>
        <w:t>وَإِذا تَوَلَّى سَعى فِي الْأَرْضِ لِيُفْسِدَ فِيها وَيُهْلِكَ الْحَرْثَ وَالنَّسْلَ</w:t>
      </w:r>
      <w:r w:rsidRPr="000E4A2F">
        <w:rPr>
          <w:rStyle w:val="libAlaemChar"/>
          <w:rtl/>
        </w:rPr>
        <w:t>)</w:t>
      </w:r>
      <w:r w:rsidRPr="00A569E2">
        <w:rPr>
          <w:rtl/>
        </w:rPr>
        <w:t xml:space="preserve"> بظلمه وسوء سيرته </w:t>
      </w:r>
      <w:r w:rsidRPr="000E4A2F">
        <w:rPr>
          <w:rStyle w:val="libAlaemChar"/>
          <w:rtl/>
        </w:rPr>
        <w:t>(</w:t>
      </w:r>
      <w:r w:rsidRPr="00500BFE">
        <w:rPr>
          <w:rStyle w:val="libAieChar"/>
          <w:rtl/>
        </w:rPr>
        <w:t>وَاللهُ لا يُحِبُّ الْفَسادَ</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754 ـ في مجمع البيان </w:t>
      </w:r>
      <w:r w:rsidRPr="00A569E2">
        <w:rPr>
          <w:rtl/>
        </w:rPr>
        <w:t xml:space="preserve">وروى عن الصادق </w:t>
      </w:r>
      <w:r w:rsidRPr="000E4A2F">
        <w:rPr>
          <w:rStyle w:val="libAlaemChar"/>
          <w:rtl/>
        </w:rPr>
        <w:t>عليه‌السلام</w:t>
      </w:r>
      <w:r w:rsidRPr="00A569E2">
        <w:rPr>
          <w:rtl/>
        </w:rPr>
        <w:t xml:space="preserve"> ان الحرث في هذا الموضع الدين والنسل الناس.</w:t>
      </w:r>
    </w:p>
    <w:p w:rsidR="001C7CB2" w:rsidRPr="00A569E2" w:rsidRDefault="001C7CB2" w:rsidP="007C645F">
      <w:pPr>
        <w:pStyle w:val="libNormal"/>
        <w:rPr>
          <w:rtl/>
        </w:rPr>
      </w:pPr>
      <w:r w:rsidRPr="00957CEF">
        <w:rPr>
          <w:rStyle w:val="libBold2Char"/>
          <w:rtl/>
        </w:rPr>
        <w:t xml:space="preserve">755 ـ في تفسير علي بن إبراهيم </w:t>
      </w:r>
      <w:r w:rsidRPr="00A569E2">
        <w:rPr>
          <w:rtl/>
        </w:rPr>
        <w:t>قال الحرث في هذا الموضع الدين</w:t>
      </w:r>
      <w:r>
        <w:rPr>
          <w:rtl/>
        </w:rPr>
        <w:t xml:space="preserve">، </w:t>
      </w:r>
      <w:r w:rsidRPr="00A569E2">
        <w:rPr>
          <w:rtl/>
        </w:rPr>
        <w:t>والنسل الناس</w:t>
      </w:r>
      <w:r>
        <w:rPr>
          <w:rtl/>
        </w:rPr>
        <w:t xml:space="preserve">، </w:t>
      </w:r>
      <w:r w:rsidRPr="00A569E2">
        <w:rPr>
          <w:rtl/>
        </w:rPr>
        <w:t>ونزلت في الثاني</w:t>
      </w:r>
      <w:r>
        <w:rPr>
          <w:rtl/>
        </w:rPr>
        <w:t xml:space="preserve">، </w:t>
      </w:r>
      <w:r w:rsidRPr="00A569E2">
        <w:rPr>
          <w:rtl/>
        </w:rPr>
        <w:t>ويقال في معاوية.</w:t>
      </w:r>
    </w:p>
    <w:p w:rsidR="001C7CB2" w:rsidRPr="00A569E2" w:rsidRDefault="001C7CB2" w:rsidP="007C645F">
      <w:pPr>
        <w:pStyle w:val="libNormal"/>
        <w:rPr>
          <w:rtl/>
        </w:rPr>
      </w:pPr>
      <w:r w:rsidRPr="00957CEF">
        <w:rPr>
          <w:rStyle w:val="libBold2Char"/>
          <w:rtl/>
        </w:rPr>
        <w:t>756 ـ في كتاب الخصال</w:t>
      </w:r>
      <w:r w:rsidRPr="00A569E2">
        <w:rPr>
          <w:rtl/>
        </w:rPr>
        <w:t xml:space="preserve"> عن الحسن بن على الديلمي مولى الرضا </w:t>
      </w:r>
      <w:r w:rsidRPr="000E4A2F">
        <w:rPr>
          <w:rStyle w:val="libAlaemChar"/>
          <w:rtl/>
        </w:rPr>
        <w:t>عليه‌السلام</w:t>
      </w:r>
      <w:r w:rsidRPr="00A569E2">
        <w:rPr>
          <w:rtl/>
        </w:rPr>
        <w:t xml:space="preserve"> قال :</w:t>
      </w:r>
    </w:p>
    <w:p w:rsidR="001C7CB2" w:rsidRPr="00A569E2" w:rsidRDefault="001C7CB2" w:rsidP="007C645F">
      <w:pPr>
        <w:pStyle w:val="libNormal"/>
        <w:rPr>
          <w:rtl/>
        </w:rPr>
      </w:pPr>
      <w:r w:rsidRPr="00A569E2">
        <w:rPr>
          <w:rtl/>
        </w:rPr>
        <w:t xml:space="preserve">سمعت الرضا </w:t>
      </w:r>
      <w:r w:rsidRPr="000E4A2F">
        <w:rPr>
          <w:rStyle w:val="libAlaemChar"/>
          <w:rtl/>
        </w:rPr>
        <w:t>عليه‌السلام</w:t>
      </w:r>
      <w:r w:rsidRPr="00A569E2">
        <w:rPr>
          <w:rtl/>
        </w:rPr>
        <w:t xml:space="preserve"> يقول</w:t>
      </w:r>
      <w:r>
        <w:rPr>
          <w:rtl/>
        </w:rPr>
        <w:t xml:space="preserve">، </w:t>
      </w:r>
      <w:r w:rsidRPr="00A569E2">
        <w:rPr>
          <w:rtl/>
        </w:rPr>
        <w:t xml:space="preserve">من حج بثلثة نصر من المؤمنين فقد اشترى نفسه من الله </w:t>
      </w:r>
      <w:r w:rsidRPr="000E4A2F">
        <w:rPr>
          <w:rStyle w:val="libAlaemChar"/>
          <w:rtl/>
        </w:rPr>
        <w:t>عزوجل</w:t>
      </w:r>
      <w:r w:rsidRPr="00A569E2">
        <w:rPr>
          <w:rtl/>
        </w:rPr>
        <w:t xml:space="preserve"> بالثمن</w:t>
      </w:r>
      <w:r>
        <w:rPr>
          <w:rtl/>
        </w:rPr>
        <w:t xml:space="preserve">، </w:t>
      </w:r>
      <w:r w:rsidRPr="00A569E2">
        <w:rPr>
          <w:rtl/>
        </w:rPr>
        <w:t>ولم يسأله من أين كسب ماله من حرام أو حلال.</w:t>
      </w:r>
    </w:p>
    <w:p w:rsidR="001C7CB2" w:rsidRPr="00A569E2" w:rsidRDefault="001C7CB2" w:rsidP="007C645F">
      <w:pPr>
        <w:pStyle w:val="libNormal"/>
        <w:rPr>
          <w:rtl/>
          <w:lang w:bidi="fa-IR"/>
        </w:rPr>
      </w:pPr>
      <w:r w:rsidRPr="00957CEF">
        <w:rPr>
          <w:rStyle w:val="libBold2Char"/>
          <w:rtl/>
        </w:rPr>
        <w:t>757 ـ في أمالي شيخ الطائفة</w:t>
      </w:r>
      <w:r w:rsidRPr="00A569E2">
        <w:rPr>
          <w:rtl/>
          <w:lang w:bidi="fa-IR"/>
        </w:rPr>
        <w:t xml:space="preserve"> </w:t>
      </w:r>
      <w:r w:rsidRPr="000E4A2F">
        <w:rPr>
          <w:rStyle w:val="libAlaemChar"/>
          <w:rtl/>
        </w:rPr>
        <w:t>قدس‌سره</w:t>
      </w:r>
      <w:r>
        <w:rPr>
          <w:rtl/>
          <w:lang w:bidi="fa-IR"/>
        </w:rPr>
        <w:t xml:space="preserve"> إلى </w:t>
      </w:r>
      <w:r w:rsidRPr="00A569E2">
        <w:rPr>
          <w:rtl/>
          <w:lang w:bidi="fa-IR"/>
        </w:rPr>
        <w:t>حكيم بن جبير عن</w:t>
      </w:r>
      <w:r>
        <w:rPr>
          <w:rtl/>
          <w:lang w:bidi="fa-IR"/>
        </w:rPr>
        <w:t xml:space="preserve"> عليّ بن الحسين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وَمِنَ النَّاسِ مَنْ يَشْرِي نَفْسَهُ ابْتِغاءَ مَرْضاتِ اللهِ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نزلت في على </w:t>
      </w:r>
      <w:r w:rsidRPr="000E4A2F">
        <w:rPr>
          <w:rStyle w:val="libAlaemChar"/>
          <w:rtl/>
        </w:rPr>
        <w:t>عليه‌السلام</w:t>
      </w:r>
      <w:r w:rsidRPr="00A569E2">
        <w:rPr>
          <w:rtl/>
          <w:lang w:bidi="fa-IR"/>
        </w:rPr>
        <w:t xml:space="preserve"> حين بات على فراش رسول الله </w:t>
      </w:r>
      <w:r w:rsidRPr="000E4A2F">
        <w:rPr>
          <w:rStyle w:val="libAlaemChar"/>
          <w:rtl/>
        </w:rPr>
        <w:t>صلى‌الله‌عليه‌وآله‌وسلم</w:t>
      </w:r>
      <w:r w:rsidRPr="00A569E2">
        <w:rPr>
          <w:rtl/>
          <w:lang w:bidi="fa-IR"/>
        </w:rPr>
        <w:t>.</w:t>
      </w:r>
    </w:p>
    <w:p w:rsidR="001C7CB2" w:rsidRPr="00A569E2" w:rsidRDefault="001C7CB2" w:rsidP="007C645F">
      <w:pPr>
        <w:pStyle w:val="libNormal"/>
        <w:rPr>
          <w:rtl/>
        </w:rPr>
      </w:pPr>
      <w:r w:rsidRPr="00A569E2">
        <w:rPr>
          <w:rtl/>
        </w:rPr>
        <w:t>758</w:t>
      </w:r>
      <w:r>
        <w:rPr>
          <w:rtl/>
        </w:rPr>
        <w:t xml:space="preserve"> ـ </w:t>
      </w:r>
      <w:r w:rsidRPr="00A569E2">
        <w:rPr>
          <w:rtl/>
        </w:rPr>
        <w:t>وباسناده</w:t>
      </w:r>
      <w:r>
        <w:rPr>
          <w:rtl/>
        </w:rPr>
        <w:t xml:space="preserve"> إلى </w:t>
      </w:r>
      <w:r w:rsidRPr="00A569E2">
        <w:rPr>
          <w:rtl/>
        </w:rPr>
        <w:t>سعيد بن أوس قال</w:t>
      </w:r>
      <w:r>
        <w:rPr>
          <w:rtl/>
        </w:rPr>
        <w:t xml:space="preserve">: </w:t>
      </w:r>
      <w:r w:rsidRPr="00A569E2">
        <w:rPr>
          <w:rtl/>
        </w:rPr>
        <w:t>كان</w:t>
      </w:r>
      <w:r>
        <w:rPr>
          <w:rtl/>
        </w:rPr>
        <w:t xml:space="preserve"> أبو </w:t>
      </w:r>
      <w:r w:rsidRPr="00A569E2">
        <w:rPr>
          <w:rtl/>
        </w:rPr>
        <w:t xml:space="preserve">عمرو بن العلا إذا قرئ </w:t>
      </w:r>
      <w:r w:rsidRPr="000E4A2F">
        <w:rPr>
          <w:rStyle w:val="libAlaemChar"/>
          <w:rtl/>
        </w:rPr>
        <w:t>(</w:t>
      </w:r>
      <w:r w:rsidRPr="00500BFE">
        <w:rPr>
          <w:rStyle w:val="libAieChar"/>
          <w:rtl/>
        </w:rPr>
        <w:t>وَمِنَ النَّاسِ مَنْ يَشْرِي نَفْسَهُ ابْتِغاءَ مَرْضاتِ اللهِ</w:t>
      </w:r>
      <w:r w:rsidRPr="000E4A2F">
        <w:rPr>
          <w:rStyle w:val="libAlaemChar"/>
          <w:rtl/>
        </w:rPr>
        <w:t>)</w:t>
      </w:r>
      <w:r w:rsidRPr="00A569E2">
        <w:rPr>
          <w:rtl/>
        </w:rPr>
        <w:t xml:space="preserve"> قال</w:t>
      </w:r>
      <w:r>
        <w:rPr>
          <w:rtl/>
        </w:rPr>
        <w:t xml:space="preserve">: </w:t>
      </w:r>
      <w:r w:rsidRPr="00A569E2">
        <w:rPr>
          <w:rtl/>
        </w:rPr>
        <w:t xml:space="preserve">كرم الله عليا </w:t>
      </w:r>
      <w:r w:rsidRPr="000E4A2F">
        <w:rPr>
          <w:rStyle w:val="libAlaemChar"/>
          <w:rtl/>
        </w:rPr>
        <w:t>عليه‌السلام</w:t>
      </w:r>
      <w:r>
        <w:rPr>
          <w:rtl/>
        </w:rPr>
        <w:t xml:space="preserve">، </w:t>
      </w:r>
      <w:r w:rsidRPr="00A569E2">
        <w:rPr>
          <w:rtl/>
        </w:rPr>
        <w:t>فيه نزلت هذه الاية.</w:t>
      </w:r>
    </w:p>
    <w:p w:rsidR="001C7CB2" w:rsidRPr="00A569E2" w:rsidRDefault="001C7CB2" w:rsidP="007C645F">
      <w:pPr>
        <w:pStyle w:val="libNormal"/>
        <w:rPr>
          <w:rtl/>
        </w:rPr>
      </w:pPr>
      <w:r w:rsidRPr="00A569E2">
        <w:rPr>
          <w:rtl/>
        </w:rPr>
        <w:t>759</w:t>
      </w:r>
      <w:r>
        <w:rPr>
          <w:rtl/>
        </w:rPr>
        <w:t xml:space="preserve"> ـ </w:t>
      </w:r>
      <w:r w:rsidRPr="00A569E2">
        <w:rPr>
          <w:rtl/>
        </w:rPr>
        <w:t>وباسناده</w:t>
      </w:r>
      <w:r>
        <w:rPr>
          <w:rtl/>
        </w:rPr>
        <w:t xml:space="preserve"> إلى </w:t>
      </w:r>
      <w:r w:rsidRPr="00A569E2">
        <w:rPr>
          <w:rtl/>
        </w:rPr>
        <w:t>انس بن مالك قال</w:t>
      </w:r>
      <w:r>
        <w:rPr>
          <w:rtl/>
        </w:rPr>
        <w:t xml:space="preserve">: </w:t>
      </w:r>
      <w:r w:rsidRPr="00A569E2">
        <w:rPr>
          <w:rtl/>
        </w:rPr>
        <w:t xml:space="preserve">لما توجه رسول الله </w:t>
      </w:r>
      <w:r w:rsidRPr="000E4A2F">
        <w:rPr>
          <w:rStyle w:val="libAlaemChar"/>
          <w:rtl/>
        </w:rPr>
        <w:t>صلى‌الله‌عليه‌وآله‌وسلم</w:t>
      </w:r>
      <w:r>
        <w:rPr>
          <w:rtl/>
        </w:rPr>
        <w:t xml:space="preserve"> إلى </w:t>
      </w:r>
      <w:r w:rsidRPr="00A569E2">
        <w:rPr>
          <w:rtl/>
        </w:rPr>
        <w:t>الغار</w:t>
      </w:r>
    </w:p>
    <w:p w:rsidR="001C7CB2" w:rsidRPr="00A569E2" w:rsidRDefault="001C7CB2" w:rsidP="005A55D5">
      <w:pPr>
        <w:pStyle w:val="libLine"/>
        <w:rPr>
          <w:rtl/>
        </w:rPr>
      </w:pPr>
      <w:r w:rsidRPr="00A569E2">
        <w:rPr>
          <w:rtl/>
        </w:rPr>
        <w:t>__________________</w:t>
      </w:r>
    </w:p>
    <w:p w:rsidR="001C7CB2" w:rsidRPr="004249B9" w:rsidRDefault="001C7CB2" w:rsidP="00B4288D">
      <w:pPr>
        <w:pStyle w:val="libFootnote0"/>
        <w:rPr>
          <w:rtl/>
        </w:rPr>
      </w:pPr>
      <w:r w:rsidRPr="004249B9">
        <w:rPr>
          <w:rtl/>
        </w:rPr>
        <w:t>(1) كذا في جملة من النسخ وفي بعضها هكذا</w:t>
      </w:r>
      <w:r>
        <w:rPr>
          <w:rtl/>
        </w:rPr>
        <w:t xml:space="preserve">: </w:t>
      </w:r>
      <w:r w:rsidRPr="004249B9">
        <w:rPr>
          <w:rtl/>
        </w:rPr>
        <w:t>«قال</w:t>
      </w:r>
      <w:r>
        <w:rPr>
          <w:rtl/>
        </w:rPr>
        <w:t xml:space="preserve">: </w:t>
      </w:r>
      <w:r w:rsidRPr="004249B9">
        <w:rPr>
          <w:rtl/>
        </w:rPr>
        <w:t>قلت</w:t>
      </w:r>
      <w:r>
        <w:rPr>
          <w:rtl/>
        </w:rPr>
        <w:t xml:space="preserve">: </w:t>
      </w:r>
      <w:r w:rsidRPr="004249B9">
        <w:rPr>
          <w:rtl/>
        </w:rPr>
        <w:t>وما الفرق</w:t>
      </w:r>
      <w:r>
        <w:rPr>
          <w:rtl/>
        </w:rPr>
        <w:t>؟</w:t>
      </w:r>
      <w:r w:rsidRPr="004249B9">
        <w:rPr>
          <w:rtl/>
        </w:rPr>
        <w:t xml:space="preserve"> قال</w:t>
      </w:r>
      <w:r>
        <w:rPr>
          <w:rtl/>
        </w:rPr>
        <w:t xml:space="preserve">: </w:t>
      </w:r>
      <w:r w:rsidRPr="004249B9">
        <w:rPr>
          <w:rtl/>
        </w:rPr>
        <w:t>الخصومة» وفي المصدر كنسخة البرهان</w:t>
      </w:r>
      <w:r>
        <w:rPr>
          <w:rtl/>
        </w:rPr>
        <w:t xml:space="preserve">: </w:t>
      </w:r>
      <w:r w:rsidRPr="004249B9">
        <w:rPr>
          <w:rtl/>
        </w:rPr>
        <w:t>«قال</w:t>
      </w:r>
      <w:r>
        <w:rPr>
          <w:rtl/>
        </w:rPr>
        <w:t xml:space="preserve">: </w:t>
      </w:r>
      <w:r w:rsidRPr="004249B9">
        <w:rPr>
          <w:rtl/>
        </w:rPr>
        <w:t>قلت وما ألد</w:t>
      </w:r>
      <w:r>
        <w:rPr>
          <w:rtl/>
        </w:rPr>
        <w:t>؟</w:t>
      </w:r>
      <w:r w:rsidRPr="004249B9">
        <w:rPr>
          <w:rtl/>
        </w:rPr>
        <w:t xml:space="preserve"> قال</w:t>
      </w:r>
      <w:r>
        <w:rPr>
          <w:rtl/>
        </w:rPr>
        <w:t xml:space="preserve">: </w:t>
      </w:r>
      <w:r w:rsidRPr="004249B9">
        <w:rPr>
          <w:rtl/>
        </w:rPr>
        <w:t>شديد الخصومة»</w:t>
      </w:r>
      <w:r>
        <w:rPr>
          <w:rtl/>
        </w:rPr>
        <w:t>.</w:t>
      </w:r>
    </w:p>
    <w:p w:rsidR="001C7CB2" w:rsidRPr="00A569E2" w:rsidRDefault="001C7CB2" w:rsidP="007C645F">
      <w:pPr>
        <w:pStyle w:val="libNormal0"/>
        <w:rPr>
          <w:rtl/>
        </w:rPr>
      </w:pPr>
      <w:r>
        <w:rPr>
          <w:rtl/>
        </w:rPr>
        <w:br w:type="page"/>
      </w:r>
      <w:r>
        <w:rPr>
          <w:rtl/>
        </w:rPr>
        <w:lastRenderedPageBreak/>
        <w:t>و</w:t>
      </w:r>
      <w:r w:rsidRPr="00A569E2">
        <w:rPr>
          <w:rtl/>
        </w:rPr>
        <w:t>معه</w:t>
      </w:r>
      <w:r>
        <w:rPr>
          <w:rtl/>
        </w:rPr>
        <w:t xml:space="preserve"> أبو </w:t>
      </w:r>
      <w:r w:rsidRPr="00A569E2">
        <w:rPr>
          <w:rtl/>
        </w:rPr>
        <w:t xml:space="preserve">بكر أمر النبي </w:t>
      </w:r>
      <w:r w:rsidRPr="000E4A2F">
        <w:rPr>
          <w:rStyle w:val="libAlaemChar"/>
          <w:rtl/>
        </w:rPr>
        <w:t>صلى‌الله‌عليه‌وآله‌وسلم</w:t>
      </w:r>
      <w:r w:rsidRPr="00A569E2">
        <w:rPr>
          <w:rtl/>
        </w:rPr>
        <w:t xml:space="preserve"> عليا </w:t>
      </w:r>
      <w:r w:rsidRPr="000E4A2F">
        <w:rPr>
          <w:rStyle w:val="libAlaemChar"/>
          <w:rtl/>
        </w:rPr>
        <w:t>عليه‌السلام</w:t>
      </w:r>
      <w:r w:rsidRPr="00A569E2">
        <w:rPr>
          <w:rtl/>
        </w:rPr>
        <w:t xml:space="preserve"> ان ينام على فراشه ويتغشى ببرده</w:t>
      </w:r>
      <w:r>
        <w:rPr>
          <w:rtl/>
        </w:rPr>
        <w:t xml:space="preserve">، </w:t>
      </w:r>
      <w:r w:rsidRPr="00A569E2">
        <w:rPr>
          <w:rtl/>
        </w:rPr>
        <w:t xml:space="preserve">فبات على </w:t>
      </w:r>
      <w:r w:rsidRPr="000E4A2F">
        <w:rPr>
          <w:rStyle w:val="libAlaemChar"/>
          <w:rtl/>
        </w:rPr>
        <w:t>عليه‌السلام</w:t>
      </w:r>
      <w:r w:rsidRPr="00A569E2">
        <w:rPr>
          <w:rtl/>
        </w:rPr>
        <w:t xml:space="preserve"> موطنا نفسه على القتل وجاءت رجال قريش من بطونها يريدون قتل رسول الله </w:t>
      </w:r>
      <w:r w:rsidRPr="000E4A2F">
        <w:rPr>
          <w:rStyle w:val="libAlaemChar"/>
          <w:rtl/>
        </w:rPr>
        <w:t>صلى‌الله‌عليه‌وآله‌وسلم</w:t>
      </w:r>
      <w:r w:rsidRPr="00A569E2">
        <w:rPr>
          <w:rtl/>
        </w:rPr>
        <w:t xml:space="preserve"> فلما أرادوا ان يضعوا عليه أسيافهم لا يشكون انه محمد </w:t>
      </w:r>
      <w:r w:rsidRPr="000E4A2F">
        <w:rPr>
          <w:rStyle w:val="libAlaemChar"/>
          <w:rtl/>
        </w:rPr>
        <w:t>صلى‌الله‌عليه‌وآله‌وسلم</w:t>
      </w:r>
      <w:r w:rsidRPr="00A569E2">
        <w:rPr>
          <w:rtl/>
        </w:rPr>
        <w:t xml:space="preserve"> فقالوا أيقظوه ليجد الم القتل</w:t>
      </w:r>
      <w:r>
        <w:rPr>
          <w:rtl/>
        </w:rPr>
        <w:t xml:space="preserve">، </w:t>
      </w:r>
      <w:r w:rsidRPr="00A569E2">
        <w:rPr>
          <w:rtl/>
        </w:rPr>
        <w:t>ويرى السيوف تأخذه</w:t>
      </w:r>
      <w:r>
        <w:rPr>
          <w:rtl/>
        </w:rPr>
        <w:t xml:space="preserve">، </w:t>
      </w:r>
      <w:r w:rsidRPr="00A569E2">
        <w:rPr>
          <w:rtl/>
        </w:rPr>
        <w:t xml:space="preserve">فلما أيقظوه فرأوه عليا فتفرقوا في طلب رسول الله </w:t>
      </w:r>
      <w:r w:rsidRPr="000E4A2F">
        <w:rPr>
          <w:rStyle w:val="libAlaemChar"/>
          <w:rtl/>
        </w:rPr>
        <w:t>صلى‌الله‌عليه‌وآله‌وسلم</w:t>
      </w:r>
      <w:r w:rsidRPr="00A569E2">
        <w:rPr>
          <w:rtl/>
        </w:rPr>
        <w:t xml:space="preserve"> فانزل الله </w:t>
      </w:r>
      <w:r w:rsidRPr="000E4A2F">
        <w:rPr>
          <w:rStyle w:val="libAlaemChar"/>
          <w:rtl/>
        </w:rPr>
        <w:t>عزوجل</w:t>
      </w:r>
      <w:r>
        <w:rPr>
          <w:rtl/>
        </w:rPr>
        <w:t xml:space="preserve">: </w:t>
      </w:r>
      <w:r w:rsidRPr="000E4A2F">
        <w:rPr>
          <w:rStyle w:val="libAlaemChar"/>
          <w:rtl/>
        </w:rPr>
        <w:t>(</w:t>
      </w:r>
      <w:r w:rsidRPr="00500BFE">
        <w:rPr>
          <w:rStyle w:val="libAieChar"/>
          <w:rtl/>
        </w:rPr>
        <w:t>وَمِنَ النَّاسِ مَنْ يَشْرِي نَفْسَهُ ابْتِغاءَ مَرْضاتِ اللهِ وَاللهُ رَؤُفٌ بِالْعِبادِ</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 xml:space="preserve">760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وَمِنَ النَّاسِ مَنْ يَشْرِي نَفْسَهُ ابْتِغاءَ مَرْضاتِ اللهِ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ذلك أمير المؤمنين </w:t>
      </w:r>
      <w:r w:rsidRPr="000E4A2F">
        <w:rPr>
          <w:rStyle w:val="libAlaemChar"/>
          <w:rtl/>
        </w:rPr>
        <w:t>عليه‌السلام</w:t>
      </w:r>
      <w:r>
        <w:rPr>
          <w:rtl/>
          <w:lang w:bidi="fa-IR"/>
        </w:rPr>
        <w:t xml:space="preserve">، </w:t>
      </w:r>
      <w:r w:rsidRPr="00A569E2">
        <w:rPr>
          <w:rtl/>
          <w:lang w:bidi="fa-IR"/>
        </w:rPr>
        <w:t>ومعنى يشرى نفسه يبذلها.</w:t>
      </w:r>
    </w:p>
    <w:p w:rsidR="001C7CB2" w:rsidRPr="00A569E2" w:rsidRDefault="001C7CB2" w:rsidP="007C645F">
      <w:pPr>
        <w:pStyle w:val="libNormal"/>
        <w:rPr>
          <w:rtl/>
        </w:rPr>
      </w:pPr>
      <w:r w:rsidRPr="00957CEF">
        <w:rPr>
          <w:rStyle w:val="libBold2Char"/>
          <w:rtl/>
        </w:rPr>
        <w:t xml:space="preserve">761 ـ في مجمع البيان </w:t>
      </w:r>
      <w:r w:rsidRPr="00A569E2">
        <w:rPr>
          <w:rtl/>
        </w:rPr>
        <w:t>روى السدي عن ابن عباس قال</w:t>
      </w:r>
      <w:r>
        <w:rPr>
          <w:rtl/>
        </w:rPr>
        <w:t xml:space="preserve">: </w:t>
      </w:r>
      <w:r w:rsidRPr="00A569E2">
        <w:rPr>
          <w:rtl/>
        </w:rPr>
        <w:t>نزلت هذه الاية في</w:t>
      </w:r>
      <w:r>
        <w:rPr>
          <w:rtl/>
        </w:rPr>
        <w:t xml:space="preserve"> عليّ بن أبي طالب </w:t>
      </w:r>
      <w:r w:rsidRPr="000E4A2F">
        <w:rPr>
          <w:rStyle w:val="libAlaemChar"/>
          <w:rtl/>
        </w:rPr>
        <w:t>عليه‌السلام</w:t>
      </w:r>
      <w:r w:rsidRPr="00A569E2">
        <w:rPr>
          <w:rtl/>
        </w:rPr>
        <w:t xml:space="preserve"> حين هرب النبي </w:t>
      </w:r>
      <w:r w:rsidRPr="000E4A2F">
        <w:rPr>
          <w:rStyle w:val="libAlaemChar"/>
          <w:rtl/>
        </w:rPr>
        <w:t>صلى‌الله‌عليه‌وآله‌وسلم</w:t>
      </w:r>
      <w:r w:rsidRPr="00A569E2">
        <w:rPr>
          <w:rtl/>
        </w:rPr>
        <w:t xml:space="preserve"> من المشركين</w:t>
      </w:r>
      <w:r>
        <w:rPr>
          <w:rtl/>
        </w:rPr>
        <w:t xml:space="preserve"> إلى </w:t>
      </w:r>
      <w:r w:rsidRPr="00A569E2">
        <w:rPr>
          <w:rtl/>
        </w:rPr>
        <w:t>الغار</w:t>
      </w:r>
      <w:r>
        <w:rPr>
          <w:rtl/>
        </w:rPr>
        <w:t xml:space="preserve">، </w:t>
      </w:r>
      <w:r w:rsidRPr="00A569E2">
        <w:rPr>
          <w:rtl/>
        </w:rPr>
        <w:t xml:space="preserve">ونام على فراش النبي </w:t>
      </w:r>
      <w:r w:rsidRPr="000E4A2F">
        <w:rPr>
          <w:rStyle w:val="libAlaemChar"/>
          <w:rtl/>
        </w:rPr>
        <w:t>صلى‌الله‌عليه‌وآله</w:t>
      </w:r>
      <w:r w:rsidRPr="000E4A2F">
        <w:rPr>
          <w:rStyle w:val="libAlaemChar"/>
          <w:rFonts w:hint="cs"/>
          <w:rtl/>
        </w:rPr>
        <w:t xml:space="preserve">، </w:t>
      </w:r>
      <w:r w:rsidRPr="00A569E2">
        <w:rPr>
          <w:rtl/>
        </w:rPr>
        <w:t>ونزلت الاية بين مكة والمدينة.</w:t>
      </w:r>
    </w:p>
    <w:p w:rsidR="001C7CB2" w:rsidRPr="00A569E2" w:rsidRDefault="001C7CB2" w:rsidP="007C645F">
      <w:pPr>
        <w:pStyle w:val="libNormal"/>
        <w:rPr>
          <w:rtl/>
        </w:rPr>
      </w:pPr>
      <w:r w:rsidRPr="00A569E2">
        <w:rPr>
          <w:rtl/>
        </w:rPr>
        <w:t>762</w:t>
      </w:r>
      <w:r>
        <w:rPr>
          <w:rtl/>
        </w:rPr>
        <w:t xml:space="preserve"> ـ </w:t>
      </w:r>
      <w:r w:rsidRPr="00A569E2">
        <w:rPr>
          <w:rtl/>
        </w:rPr>
        <w:t>وروى انه لما نام على فراشه قام جبرئيل عند رأسه وميكائيل عند رجليه وجبرئيل ينادى</w:t>
      </w:r>
      <w:r>
        <w:rPr>
          <w:rtl/>
        </w:rPr>
        <w:t xml:space="preserve">: </w:t>
      </w:r>
      <w:r w:rsidRPr="00A569E2">
        <w:rPr>
          <w:rtl/>
        </w:rPr>
        <w:t>بخ بخ</w:t>
      </w:r>
      <w:r>
        <w:rPr>
          <w:rtl/>
        </w:rPr>
        <w:t xml:space="preserve">، </w:t>
      </w:r>
      <w:r w:rsidRPr="00A569E2">
        <w:rPr>
          <w:rtl/>
        </w:rPr>
        <w:t>من مثلك يا بن</w:t>
      </w:r>
      <w:r>
        <w:rPr>
          <w:rtl/>
        </w:rPr>
        <w:t xml:space="preserve"> أبي </w:t>
      </w:r>
      <w:r w:rsidRPr="00A569E2">
        <w:rPr>
          <w:rtl/>
        </w:rPr>
        <w:t>طالب يباهي الله تعالى بك الملائكة</w:t>
      </w:r>
      <w:r>
        <w:rPr>
          <w:rtl/>
        </w:rPr>
        <w:t>؟.</w:t>
      </w:r>
    </w:p>
    <w:p w:rsidR="001C7CB2" w:rsidRPr="00A569E2" w:rsidRDefault="001C7CB2" w:rsidP="007C645F">
      <w:pPr>
        <w:pStyle w:val="libNormal"/>
        <w:rPr>
          <w:rtl/>
        </w:rPr>
      </w:pPr>
      <w:r w:rsidRPr="00A569E2">
        <w:rPr>
          <w:rtl/>
        </w:rPr>
        <w:t>763</w:t>
      </w:r>
      <w:r>
        <w:rPr>
          <w:rtl/>
        </w:rPr>
        <w:t xml:space="preserve"> ـ </w:t>
      </w:r>
      <w:r w:rsidRPr="00A569E2">
        <w:rPr>
          <w:rtl/>
        </w:rPr>
        <w:t xml:space="preserve">وروى عن على </w:t>
      </w:r>
      <w:r w:rsidRPr="000E4A2F">
        <w:rPr>
          <w:rStyle w:val="libAlaemChar"/>
          <w:rtl/>
        </w:rPr>
        <w:t>عليه‌السلام</w:t>
      </w:r>
      <w:r w:rsidRPr="00A569E2">
        <w:rPr>
          <w:rtl/>
        </w:rPr>
        <w:t xml:space="preserve"> ان المراد بالاية الرجل يقتل على الأمر بالمعروف والنهى عن المنكر.</w:t>
      </w:r>
    </w:p>
    <w:p w:rsidR="001C7CB2" w:rsidRPr="007F3749" w:rsidRDefault="001C7CB2" w:rsidP="00957CEF">
      <w:pPr>
        <w:pStyle w:val="libBold2"/>
        <w:rPr>
          <w:rtl/>
        </w:rPr>
      </w:pPr>
      <w:r w:rsidRPr="00A569E2">
        <w:rPr>
          <w:rtl/>
        </w:rPr>
        <w:t>764</w:t>
      </w:r>
      <w:r>
        <w:rPr>
          <w:rtl/>
        </w:rPr>
        <w:t xml:space="preserve"> ـ </w:t>
      </w:r>
      <w:r w:rsidRPr="00A569E2">
        <w:rPr>
          <w:rtl/>
        </w:rPr>
        <w:t>في أصول الكافي الحسين بن محمد عن معلى بن محمد عن الحسن بن على الوشاء عن مثنى الحناط عن عبد الله بن عجلان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ادْخُلُوا فِي السِّلْمِ كَافَّةً وَلا تَتَّبِعُوا خُطُواتِ الشَّيْطانِ إِنَّهُ لَكُمْ عَدُوٌّ مُبِينٌ</w:t>
      </w:r>
      <w:r w:rsidRPr="000E4A2F">
        <w:rPr>
          <w:rStyle w:val="libAlaemChar"/>
          <w:rtl/>
        </w:rPr>
        <w:t>)</w:t>
      </w:r>
      <w:r w:rsidRPr="00A569E2">
        <w:rPr>
          <w:rtl/>
        </w:rPr>
        <w:t xml:space="preserve"> قال</w:t>
      </w:r>
      <w:r>
        <w:rPr>
          <w:rtl/>
        </w:rPr>
        <w:t xml:space="preserve">: </w:t>
      </w:r>
      <w:r w:rsidRPr="00A569E2">
        <w:rPr>
          <w:rtl/>
        </w:rPr>
        <w:t>في ولايتنا.</w:t>
      </w:r>
    </w:p>
    <w:p w:rsidR="001C7CB2" w:rsidRPr="00A569E2" w:rsidRDefault="001C7CB2" w:rsidP="00957CEF">
      <w:pPr>
        <w:pStyle w:val="libBold2"/>
        <w:rPr>
          <w:rtl/>
          <w:lang w:bidi="fa-IR"/>
        </w:rPr>
      </w:pPr>
      <w:r w:rsidRPr="007F3749">
        <w:rPr>
          <w:rtl/>
        </w:rPr>
        <w:t>765</w:t>
      </w:r>
      <w:r>
        <w:rPr>
          <w:rtl/>
        </w:rPr>
        <w:t xml:space="preserve"> ـ </w:t>
      </w:r>
      <w:r w:rsidRPr="007F3749">
        <w:rPr>
          <w:rtl/>
        </w:rPr>
        <w:t>في تفسير</w:t>
      </w:r>
      <w:r>
        <w:rPr>
          <w:rtl/>
        </w:rPr>
        <w:t xml:space="preserve">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ادْخُلُوا فِي السِّلْمِ كَافَّةً</w:t>
      </w:r>
      <w:r w:rsidRPr="000E4A2F">
        <w:rPr>
          <w:rStyle w:val="libAlaemChar"/>
          <w:rtl/>
        </w:rPr>
        <w:t>)</w:t>
      </w:r>
      <w:r w:rsidRPr="00A569E2">
        <w:rPr>
          <w:rtl/>
          <w:lang w:bidi="fa-IR"/>
        </w:rPr>
        <w:t xml:space="preserve"> قال</w:t>
      </w:r>
      <w:r>
        <w:rPr>
          <w:rtl/>
          <w:lang w:bidi="fa-IR"/>
        </w:rPr>
        <w:t xml:space="preserve">: </w:t>
      </w:r>
      <w:r w:rsidRPr="00A569E2">
        <w:rPr>
          <w:rtl/>
          <w:lang w:bidi="fa-IR"/>
        </w:rPr>
        <w:t>في ولاية أمير المؤمنين.</w:t>
      </w:r>
    </w:p>
    <w:p w:rsidR="001C7CB2" w:rsidRPr="00A569E2" w:rsidRDefault="001C7CB2" w:rsidP="007C645F">
      <w:pPr>
        <w:pStyle w:val="libNormal"/>
        <w:rPr>
          <w:rtl/>
        </w:rPr>
      </w:pPr>
      <w:r w:rsidRPr="00A569E2">
        <w:rPr>
          <w:rtl/>
        </w:rPr>
        <w:t>766</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باسناده</w:t>
      </w:r>
      <w:r>
        <w:rPr>
          <w:rtl/>
        </w:rPr>
        <w:t xml:space="preserve"> إلى </w:t>
      </w:r>
      <w:r w:rsidRPr="00A569E2">
        <w:rPr>
          <w:rtl/>
        </w:rPr>
        <w:t>محمد بن إبراهيم قال</w:t>
      </w:r>
      <w:r>
        <w:rPr>
          <w:rtl/>
        </w:rPr>
        <w:t xml:space="preserve">: </w:t>
      </w:r>
      <w:r w:rsidRPr="00A569E2">
        <w:rPr>
          <w:rtl/>
        </w:rPr>
        <w:t xml:space="preserve">سمعت الصادق جعفر بن محمد </w:t>
      </w:r>
      <w:r>
        <w:rPr>
          <w:rtl/>
        </w:rPr>
        <w:t>(</w:t>
      </w:r>
      <w:r w:rsidRPr="00A569E2">
        <w:rPr>
          <w:rtl/>
        </w:rPr>
        <w:t>ع</w:t>
      </w:r>
      <w:r>
        <w:rPr>
          <w:rtl/>
        </w:rPr>
        <w:t>)</w:t>
      </w:r>
      <w:r w:rsidRPr="00A569E2">
        <w:rPr>
          <w:rtl/>
        </w:rPr>
        <w:t xml:space="preserve"> يقول في قوله تعالى</w:t>
      </w:r>
      <w:r>
        <w:rPr>
          <w:rtl/>
        </w:rPr>
        <w:t xml:space="preserve">: </w:t>
      </w:r>
      <w:r w:rsidRPr="000E4A2F">
        <w:rPr>
          <w:rStyle w:val="libAlaemChar"/>
          <w:rtl/>
        </w:rPr>
        <w:t>(</w:t>
      </w:r>
      <w:r w:rsidRPr="00500BFE">
        <w:rPr>
          <w:rStyle w:val="libAieChar"/>
          <w:rtl/>
        </w:rPr>
        <w:t>ادْخُلُوا فِي السِّلْمِ كَافَّةً</w:t>
      </w:r>
      <w:r w:rsidRPr="000E4A2F">
        <w:rPr>
          <w:rStyle w:val="libAlaemChar"/>
          <w:rtl/>
        </w:rPr>
        <w:t>)</w:t>
      </w:r>
      <w:r w:rsidRPr="00A569E2">
        <w:rPr>
          <w:rtl/>
        </w:rPr>
        <w:t xml:space="preserve"> قال</w:t>
      </w:r>
      <w:r>
        <w:rPr>
          <w:rtl/>
        </w:rPr>
        <w:t xml:space="preserve">: </w:t>
      </w:r>
      <w:r w:rsidRPr="00A569E2">
        <w:rPr>
          <w:rtl/>
        </w:rPr>
        <w:t>في ولاية على بن</w:t>
      </w:r>
      <w:r>
        <w:rPr>
          <w:rtl/>
        </w:rPr>
        <w:t xml:space="preserve"> أبي </w:t>
      </w:r>
      <w:r w:rsidRPr="00A569E2">
        <w:rPr>
          <w:rtl/>
        </w:rPr>
        <w:t>طالب</w:t>
      </w:r>
      <w:r>
        <w:rPr>
          <w:rtl/>
        </w:rPr>
        <w:t xml:space="preserve">: </w:t>
      </w:r>
      <w:r w:rsidRPr="000E4A2F">
        <w:rPr>
          <w:rStyle w:val="libAlaemChar"/>
          <w:rtl/>
        </w:rPr>
        <w:t>(</w:t>
      </w:r>
      <w:r w:rsidRPr="00500BFE">
        <w:rPr>
          <w:rStyle w:val="libAieChar"/>
          <w:rtl/>
        </w:rPr>
        <w:t>وَلا تَتَّبِعُوا خُطُواتِ الشَّيْطانِ</w:t>
      </w:r>
      <w:r w:rsidRPr="000E4A2F">
        <w:rPr>
          <w:rStyle w:val="libAlaemChar"/>
          <w:rtl/>
        </w:rPr>
        <w:t>)</w:t>
      </w:r>
      <w:r w:rsidRPr="00A569E2">
        <w:rPr>
          <w:rtl/>
        </w:rPr>
        <w:t xml:space="preserve"> قال</w:t>
      </w:r>
      <w:r>
        <w:rPr>
          <w:rtl/>
        </w:rPr>
        <w:t xml:space="preserve">: </w:t>
      </w:r>
      <w:r w:rsidRPr="00A569E2">
        <w:rPr>
          <w:rtl/>
        </w:rPr>
        <w:t>لا تتبعوا غيره.</w:t>
      </w:r>
    </w:p>
    <w:p w:rsidR="001C7CB2" w:rsidRPr="00A569E2" w:rsidRDefault="001C7CB2" w:rsidP="007C645F">
      <w:pPr>
        <w:pStyle w:val="libNormal"/>
        <w:rPr>
          <w:rtl/>
          <w:lang w:bidi="fa-IR"/>
        </w:rPr>
      </w:pPr>
      <w:r>
        <w:rPr>
          <w:rtl/>
          <w:lang w:bidi="fa-IR"/>
        </w:rPr>
        <w:br w:type="page"/>
      </w:r>
      <w:r w:rsidRPr="00957CEF">
        <w:rPr>
          <w:rStyle w:val="libBold2Char"/>
          <w:rtl/>
        </w:rPr>
        <w:lastRenderedPageBreak/>
        <w:t>767</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بصير قال</w:t>
      </w:r>
      <w:r>
        <w:rPr>
          <w:rtl/>
          <w:lang w:bidi="fa-IR"/>
        </w:rPr>
        <w:t xml:space="preserve">: </w:t>
      </w:r>
      <w:r w:rsidRPr="00A569E2">
        <w:rPr>
          <w:rtl/>
          <w:lang w:bidi="fa-IR"/>
        </w:rPr>
        <w:t xml:space="preserve">سمعت أبا عبد الله </w:t>
      </w:r>
      <w:r w:rsidRPr="000E4A2F">
        <w:rPr>
          <w:rStyle w:val="libAlaemChar"/>
          <w:rtl/>
        </w:rPr>
        <w:t>عليه‌السلام</w:t>
      </w:r>
      <w:r w:rsidRPr="00A569E2">
        <w:rPr>
          <w:rtl/>
          <w:lang w:bidi="fa-IR"/>
        </w:rPr>
        <w:t xml:space="preserve"> يقول</w:t>
      </w:r>
      <w:r>
        <w:rPr>
          <w:rtl/>
          <w:lang w:bidi="fa-IR"/>
        </w:rPr>
        <w:t xml:space="preserve">: </w:t>
      </w:r>
      <w:r w:rsidRPr="000E4A2F">
        <w:rPr>
          <w:rStyle w:val="libAlaemChar"/>
          <w:rtl/>
        </w:rPr>
        <w:t>(</w:t>
      </w:r>
      <w:r w:rsidRPr="00500BFE">
        <w:rPr>
          <w:rStyle w:val="libAieChar"/>
          <w:rtl/>
        </w:rPr>
        <w:t>يا أَيُّهَا الَّذِينَ آمَنُوا ادْخُلُوا فِي السِّلْمِ كَافَّةً وَلا تَتَّبِعُوا خُطُواتِ الشَّيْطانِ</w:t>
      </w:r>
      <w:r w:rsidRPr="000E4A2F">
        <w:rPr>
          <w:rStyle w:val="libAlaemChar"/>
          <w:rtl/>
        </w:rPr>
        <w:t>)</w:t>
      </w:r>
      <w:r w:rsidRPr="00A569E2">
        <w:rPr>
          <w:rtl/>
          <w:lang w:bidi="fa-IR"/>
        </w:rPr>
        <w:t xml:space="preserve"> قال</w:t>
      </w:r>
      <w:r>
        <w:rPr>
          <w:rtl/>
          <w:lang w:bidi="fa-IR"/>
        </w:rPr>
        <w:t>: أ</w:t>
      </w:r>
      <w:r w:rsidRPr="00A569E2">
        <w:rPr>
          <w:rtl/>
          <w:lang w:bidi="fa-IR"/>
        </w:rPr>
        <w:t>تدري ما السلم</w:t>
      </w:r>
      <w:r>
        <w:rPr>
          <w:rtl/>
          <w:lang w:bidi="fa-IR"/>
        </w:rPr>
        <w:t>؟</w:t>
      </w:r>
      <w:r>
        <w:rPr>
          <w:rFonts w:hint="cs"/>
          <w:rtl/>
          <w:lang w:bidi="fa-IR"/>
        </w:rPr>
        <w:t xml:space="preserve"> </w:t>
      </w:r>
      <w:r w:rsidRPr="00A569E2">
        <w:rPr>
          <w:rtl/>
          <w:lang w:bidi="fa-IR"/>
        </w:rPr>
        <w:t>قال</w:t>
      </w:r>
      <w:r>
        <w:rPr>
          <w:rtl/>
          <w:lang w:bidi="fa-IR"/>
        </w:rPr>
        <w:t xml:space="preserve">: </w:t>
      </w:r>
      <w:r w:rsidRPr="00A569E2">
        <w:rPr>
          <w:rtl/>
          <w:lang w:bidi="fa-IR"/>
        </w:rPr>
        <w:t>قلت</w:t>
      </w:r>
      <w:r>
        <w:rPr>
          <w:rtl/>
          <w:lang w:bidi="fa-IR"/>
        </w:rPr>
        <w:t xml:space="preserve">: </w:t>
      </w:r>
      <w:r w:rsidRPr="00A569E2">
        <w:rPr>
          <w:rtl/>
          <w:lang w:bidi="fa-IR"/>
        </w:rPr>
        <w:t>أنت أعلم</w:t>
      </w:r>
      <w:r>
        <w:rPr>
          <w:rtl/>
          <w:lang w:bidi="fa-IR"/>
        </w:rPr>
        <w:t xml:space="preserve">، </w:t>
      </w:r>
      <w:r w:rsidRPr="00A569E2">
        <w:rPr>
          <w:rtl/>
          <w:lang w:bidi="fa-IR"/>
        </w:rPr>
        <w:t>قال</w:t>
      </w:r>
      <w:r>
        <w:rPr>
          <w:rtl/>
          <w:lang w:bidi="fa-IR"/>
        </w:rPr>
        <w:t xml:space="preserve">: </w:t>
      </w:r>
      <w:r w:rsidRPr="00A569E2">
        <w:rPr>
          <w:rtl/>
          <w:lang w:bidi="fa-IR"/>
        </w:rPr>
        <w:t>ولاية على والائمة الأوصياء من بعده</w:t>
      </w:r>
      <w:r>
        <w:rPr>
          <w:rtl/>
          <w:lang w:bidi="fa-IR"/>
        </w:rPr>
        <w:t xml:space="preserve">، </w:t>
      </w:r>
      <w:r w:rsidRPr="00A569E2">
        <w:rPr>
          <w:rtl/>
          <w:lang w:bidi="fa-IR"/>
        </w:rPr>
        <w:t xml:space="preserve">قال </w:t>
      </w:r>
      <w:r>
        <w:rPr>
          <w:rtl/>
          <w:lang w:bidi="fa-IR"/>
        </w:rPr>
        <w:t xml:space="preserve">و </w:t>
      </w:r>
      <w:r w:rsidRPr="000E4A2F">
        <w:rPr>
          <w:rStyle w:val="libAlaemChar"/>
          <w:rtl/>
        </w:rPr>
        <w:t>(</w:t>
      </w:r>
      <w:r w:rsidRPr="00500BFE">
        <w:rPr>
          <w:rStyle w:val="libAieChar"/>
          <w:rtl/>
        </w:rPr>
        <w:t>خُطُواتِ الشَّيْطانِ</w:t>
      </w:r>
      <w:r w:rsidRPr="000E4A2F">
        <w:rPr>
          <w:rStyle w:val="libAlaemChar"/>
          <w:rtl/>
        </w:rPr>
        <w:t>)</w:t>
      </w:r>
      <w:r w:rsidRPr="00A569E2">
        <w:rPr>
          <w:rtl/>
          <w:lang w:bidi="fa-IR"/>
        </w:rPr>
        <w:t xml:space="preserve"> والله ولاية فلان وفلان.</w:t>
      </w:r>
    </w:p>
    <w:p w:rsidR="001C7CB2" w:rsidRPr="00A569E2" w:rsidRDefault="001C7CB2" w:rsidP="007C645F">
      <w:pPr>
        <w:pStyle w:val="libNormal"/>
        <w:rPr>
          <w:rtl/>
        </w:rPr>
      </w:pPr>
      <w:r w:rsidRPr="00A569E2">
        <w:rPr>
          <w:rtl/>
        </w:rPr>
        <w:t>768</w:t>
      </w:r>
      <w:r>
        <w:rPr>
          <w:rtl/>
        </w:rPr>
        <w:t xml:space="preserve"> ـ </w:t>
      </w:r>
      <w:r w:rsidRPr="00A569E2">
        <w:rPr>
          <w:rtl/>
        </w:rPr>
        <w:t>عن زرارة وحمران ومحمد بن مسلم عن</w:t>
      </w:r>
      <w:r>
        <w:rPr>
          <w:rtl/>
        </w:rPr>
        <w:t xml:space="preserve"> أبي جعفر </w:t>
      </w:r>
      <w:r w:rsidRPr="00A569E2">
        <w:rPr>
          <w:rtl/>
        </w:rPr>
        <w:t xml:space="preserve">وأبى عبد الله </w:t>
      </w:r>
      <w:r>
        <w:rPr>
          <w:rtl/>
        </w:rPr>
        <w:t>(</w:t>
      </w:r>
      <w:r w:rsidRPr="00A569E2">
        <w:rPr>
          <w:rtl/>
        </w:rPr>
        <w:t>ع</w:t>
      </w:r>
      <w:r>
        <w:rPr>
          <w:rtl/>
        </w:rPr>
        <w:t>)</w:t>
      </w:r>
      <w:r w:rsidRPr="00A569E2">
        <w:rPr>
          <w:rtl/>
        </w:rPr>
        <w:t xml:space="preserve"> قالوا</w:t>
      </w:r>
      <w:r>
        <w:rPr>
          <w:rtl/>
        </w:rPr>
        <w:t xml:space="preserve">: </w:t>
      </w:r>
      <w:r w:rsidRPr="00A569E2">
        <w:rPr>
          <w:rtl/>
        </w:rPr>
        <w:t>سألناهما عن قول الله</w:t>
      </w:r>
      <w:r>
        <w:rPr>
          <w:rtl/>
        </w:rPr>
        <w:t xml:space="preserve">: </w:t>
      </w:r>
      <w:r w:rsidRPr="000E4A2F">
        <w:rPr>
          <w:rStyle w:val="libAlaemChar"/>
          <w:rtl/>
        </w:rPr>
        <w:t>(</w:t>
      </w:r>
      <w:r w:rsidRPr="00500BFE">
        <w:rPr>
          <w:rStyle w:val="libAieChar"/>
          <w:rtl/>
        </w:rPr>
        <w:t>يا أَيُّهَا الَّذِينَ آمَنُوا ادْخُلُوا فِي السِّلْمِ كَافَّةً</w:t>
      </w:r>
      <w:r w:rsidRPr="000E4A2F">
        <w:rPr>
          <w:rStyle w:val="libAlaemChar"/>
          <w:rtl/>
        </w:rPr>
        <w:t>)</w:t>
      </w:r>
      <w:r w:rsidRPr="00A569E2">
        <w:rPr>
          <w:rtl/>
        </w:rPr>
        <w:t xml:space="preserve"> قال</w:t>
      </w:r>
      <w:r>
        <w:rPr>
          <w:rtl/>
        </w:rPr>
        <w:t xml:space="preserve">: </w:t>
      </w:r>
      <w:r w:rsidRPr="00A569E2">
        <w:rPr>
          <w:rtl/>
        </w:rPr>
        <w:t>أمروا بمعرفتنا.</w:t>
      </w:r>
    </w:p>
    <w:p w:rsidR="001C7CB2" w:rsidRPr="00A569E2" w:rsidRDefault="001C7CB2" w:rsidP="007C645F">
      <w:pPr>
        <w:pStyle w:val="libNormal"/>
        <w:rPr>
          <w:rtl/>
          <w:lang w:bidi="fa-IR"/>
        </w:rPr>
      </w:pPr>
      <w:r w:rsidRPr="00A569E2">
        <w:rPr>
          <w:rtl/>
          <w:lang w:bidi="fa-IR"/>
        </w:rPr>
        <w:t>769</w:t>
      </w:r>
      <w:r>
        <w:rPr>
          <w:rtl/>
          <w:lang w:bidi="fa-IR"/>
        </w:rPr>
        <w:t xml:space="preserve"> ـ </w:t>
      </w:r>
      <w:r w:rsidRPr="00A569E2">
        <w:rPr>
          <w:rtl/>
          <w:lang w:bidi="fa-IR"/>
        </w:rPr>
        <w:t>عن جابر عن</w:t>
      </w:r>
      <w:r>
        <w:rPr>
          <w:rtl/>
          <w:lang w:bidi="fa-IR"/>
        </w:rPr>
        <w:t xml:space="preserve"> أبي جعفر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يا أَيُّهَا الَّذِينَ آمَنُوا ادْخُلُوا فِي السِّلْمِ كَافَّةً وَلا تَتَّبِعُوا خُطُواتِ الشَّيْطانِ</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السلم هم آل محمد </w:t>
      </w:r>
      <w:r w:rsidRPr="000E4A2F">
        <w:rPr>
          <w:rStyle w:val="libAlaemChar"/>
          <w:rtl/>
        </w:rPr>
        <w:t>صلى‌الله‌عليه‌وآله</w:t>
      </w:r>
      <w:r w:rsidRPr="00A569E2">
        <w:rPr>
          <w:rtl/>
          <w:lang w:bidi="fa-IR"/>
        </w:rPr>
        <w:t xml:space="preserve"> أمر الله بالدخول فيه.</w:t>
      </w:r>
    </w:p>
    <w:p w:rsidR="001C7CB2" w:rsidRPr="00A569E2" w:rsidRDefault="001C7CB2" w:rsidP="007C645F">
      <w:pPr>
        <w:pStyle w:val="libNormal"/>
        <w:rPr>
          <w:rtl/>
        </w:rPr>
      </w:pPr>
      <w:r w:rsidRPr="00A569E2">
        <w:rPr>
          <w:rtl/>
        </w:rPr>
        <w:t>770</w:t>
      </w:r>
      <w:r>
        <w:rPr>
          <w:rtl/>
        </w:rPr>
        <w:t xml:space="preserve"> ـ </w:t>
      </w:r>
      <w:r w:rsidRPr="00A569E2">
        <w:rPr>
          <w:rtl/>
        </w:rPr>
        <w:t>عن</w:t>
      </w:r>
      <w:r>
        <w:rPr>
          <w:rtl/>
        </w:rPr>
        <w:t xml:space="preserve"> أبي </w:t>
      </w:r>
      <w:r w:rsidRPr="00A569E2">
        <w:rPr>
          <w:rtl/>
        </w:rPr>
        <w:t>بكر الكلبي عن</w:t>
      </w:r>
      <w:r>
        <w:rPr>
          <w:rtl/>
        </w:rPr>
        <w:t xml:space="preserve"> أبي جعفر </w:t>
      </w:r>
      <w:r w:rsidRPr="00A569E2">
        <w:rPr>
          <w:rtl/>
        </w:rPr>
        <w:t xml:space="preserve">عن أبيه </w:t>
      </w:r>
      <w:r>
        <w:rPr>
          <w:rtl/>
        </w:rPr>
        <w:t>(</w:t>
      </w:r>
      <w:r w:rsidRPr="00A569E2">
        <w:rPr>
          <w:rtl/>
        </w:rPr>
        <w:t>ع</w:t>
      </w:r>
      <w:r>
        <w:rPr>
          <w:rtl/>
        </w:rPr>
        <w:t>)</w:t>
      </w:r>
      <w:r w:rsidRPr="00A569E2">
        <w:rPr>
          <w:rtl/>
        </w:rPr>
        <w:t xml:space="preserve"> في قوله. </w:t>
      </w:r>
      <w:r w:rsidRPr="000E4A2F">
        <w:rPr>
          <w:rStyle w:val="libAlaemChar"/>
          <w:rtl/>
        </w:rPr>
        <w:t>(</w:t>
      </w:r>
      <w:r w:rsidRPr="00500BFE">
        <w:rPr>
          <w:rStyle w:val="libAieChar"/>
          <w:rtl/>
        </w:rPr>
        <w:t>ادْخُلُوا فِي السِّلْمِ كَافَّةً</w:t>
      </w:r>
      <w:r w:rsidRPr="000E4A2F">
        <w:rPr>
          <w:rStyle w:val="libAlaemChar"/>
          <w:rtl/>
        </w:rPr>
        <w:t>)</w:t>
      </w:r>
      <w:r w:rsidRPr="00A569E2">
        <w:rPr>
          <w:rtl/>
        </w:rPr>
        <w:t xml:space="preserve"> هو ولايتنا.</w:t>
      </w:r>
    </w:p>
    <w:p w:rsidR="001C7CB2" w:rsidRPr="00A569E2" w:rsidRDefault="001C7CB2" w:rsidP="007C645F">
      <w:pPr>
        <w:pStyle w:val="libNormal"/>
        <w:rPr>
          <w:rtl/>
        </w:rPr>
      </w:pPr>
      <w:r w:rsidRPr="00A569E2">
        <w:rPr>
          <w:rtl/>
        </w:rPr>
        <w:t>771</w:t>
      </w:r>
      <w:r>
        <w:rPr>
          <w:rtl/>
        </w:rPr>
        <w:t xml:space="preserve"> ـ </w:t>
      </w:r>
      <w:r w:rsidRPr="00A569E2">
        <w:rPr>
          <w:rtl/>
        </w:rPr>
        <w:t xml:space="preserve">عن مسعدة بن صدقة عن جعفر بن محمد عن أبيه عن جده قال. قال أمير المؤمنين </w:t>
      </w:r>
      <w:r w:rsidRPr="000E4A2F">
        <w:rPr>
          <w:rStyle w:val="libAlaemChar"/>
          <w:rtl/>
        </w:rPr>
        <w:t>عليه‌السلام</w:t>
      </w:r>
      <w:r w:rsidRPr="00A569E2">
        <w:rPr>
          <w:rtl/>
        </w:rPr>
        <w:t xml:space="preserve"> وقد ذكر عترة خاتم النبيين والمرسلين</w:t>
      </w:r>
      <w:r>
        <w:rPr>
          <w:rtl/>
        </w:rPr>
        <w:t xml:space="preserve">، </w:t>
      </w:r>
      <w:r w:rsidRPr="00A569E2">
        <w:rPr>
          <w:rtl/>
        </w:rPr>
        <w:t xml:space="preserve">وهم باب السلم </w:t>
      </w:r>
      <w:r w:rsidRPr="000E4A2F">
        <w:rPr>
          <w:rStyle w:val="libAlaemChar"/>
          <w:rtl/>
        </w:rPr>
        <w:t>(</w:t>
      </w:r>
      <w:r w:rsidRPr="00500BFE">
        <w:rPr>
          <w:rStyle w:val="libAieChar"/>
          <w:rtl/>
        </w:rPr>
        <w:t>ادْخُلُوا فِي السِّلْمِ كَافَّةً وَلا تَتَّبِعُوا خُطُواتِ الشَّيْطانِ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772</w:t>
      </w:r>
      <w:r>
        <w:rPr>
          <w:rtl/>
        </w:rPr>
        <w:t xml:space="preserve"> ـ </w:t>
      </w:r>
      <w:r w:rsidRPr="00A569E2">
        <w:rPr>
          <w:rtl/>
        </w:rPr>
        <w:t>عن جابر قال. قال</w:t>
      </w:r>
      <w:r>
        <w:rPr>
          <w:rtl/>
        </w:rPr>
        <w:t xml:space="preserve"> أبو </w:t>
      </w:r>
      <w:r w:rsidRPr="00A569E2">
        <w:rPr>
          <w:rtl/>
        </w:rPr>
        <w:t xml:space="preserve">جعفر </w:t>
      </w:r>
      <w:r w:rsidRPr="000E4A2F">
        <w:rPr>
          <w:rStyle w:val="libAlaemChar"/>
          <w:rtl/>
        </w:rPr>
        <w:t>عليه‌السلام</w:t>
      </w:r>
      <w:r w:rsidRPr="00A569E2">
        <w:rPr>
          <w:rtl/>
        </w:rPr>
        <w:t xml:space="preserve"> في قوله تعالى</w:t>
      </w:r>
      <w:r>
        <w:rPr>
          <w:rtl/>
        </w:rPr>
        <w:t xml:space="preserve">: </w:t>
      </w:r>
      <w:r w:rsidRPr="000E4A2F">
        <w:rPr>
          <w:rStyle w:val="libAlaemChar"/>
          <w:rtl/>
        </w:rPr>
        <w:t>(</w:t>
      </w:r>
      <w:r w:rsidRPr="00500BFE">
        <w:rPr>
          <w:rStyle w:val="libAieChar"/>
          <w:rtl/>
        </w:rPr>
        <w:t>فِي ظُلَلٍ مِنَ الْغَمامِ</w:t>
      </w:r>
      <w:r w:rsidRPr="000E4A2F">
        <w:rPr>
          <w:rStyle w:val="libAlaemChar"/>
          <w:rtl/>
        </w:rPr>
        <w:t>)</w:t>
      </w:r>
      <w:r w:rsidRPr="00A569E2">
        <w:rPr>
          <w:rtl/>
        </w:rPr>
        <w:t xml:space="preserve"> والملئكة وقضى الأمر قال</w:t>
      </w:r>
      <w:r>
        <w:rPr>
          <w:rtl/>
        </w:rPr>
        <w:t xml:space="preserve">: </w:t>
      </w:r>
      <w:r w:rsidRPr="00A569E2">
        <w:rPr>
          <w:rtl/>
        </w:rPr>
        <w:t>ينزل في سبع قباب من نور لا يعلم في ايها هو حين ينزل في ظهر الكوفة</w:t>
      </w:r>
      <w:r>
        <w:rPr>
          <w:rtl/>
        </w:rPr>
        <w:t xml:space="preserve">، </w:t>
      </w:r>
      <w:r w:rsidRPr="00A569E2">
        <w:rPr>
          <w:rtl/>
        </w:rPr>
        <w:t>فهذا حين ينزل.</w:t>
      </w:r>
    </w:p>
    <w:p w:rsidR="001C7CB2" w:rsidRPr="00A569E2" w:rsidRDefault="001C7CB2" w:rsidP="007C645F">
      <w:pPr>
        <w:pStyle w:val="libNormal"/>
        <w:rPr>
          <w:rtl/>
        </w:rPr>
      </w:pPr>
      <w:r w:rsidRPr="00A569E2">
        <w:rPr>
          <w:rtl/>
        </w:rPr>
        <w:t>773</w:t>
      </w:r>
      <w:r>
        <w:rPr>
          <w:rtl/>
        </w:rPr>
        <w:t xml:space="preserve"> ـ </w:t>
      </w:r>
      <w:r w:rsidRPr="00A569E2">
        <w:rPr>
          <w:rtl/>
        </w:rPr>
        <w:t>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حديث طويل وفي آخره</w:t>
      </w:r>
      <w:r>
        <w:rPr>
          <w:rtl/>
        </w:rPr>
        <w:t xml:space="preserve">: </w:t>
      </w:r>
      <w:r w:rsidRPr="00A569E2">
        <w:rPr>
          <w:rtl/>
        </w:rPr>
        <w:t>واما معنى الأمر فهو الوسم على الخرطوم يوم يوسم الكافر.</w:t>
      </w:r>
    </w:p>
    <w:p w:rsidR="001C7CB2" w:rsidRPr="00A569E2" w:rsidRDefault="001C7CB2" w:rsidP="007C645F">
      <w:pPr>
        <w:pStyle w:val="libNormal"/>
        <w:rPr>
          <w:rtl/>
        </w:rPr>
      </w:pPr>
      <w:r w:rsidRPr="00957CEF">
        <w:rPr>
          <w:rStyle w:val="libBold2Char"/>
          <w:rtl/>
        </w:rPr>
        <w:t>774</w:t>
      </w:r>
      <w:r>
        <w:rPr>
          <w:rtl/>
        </w:rPr>
        <w:t xml:space="preserve"> </w:t>
      </w:r>
      <w:r w:rsidRPr="00957CEF">
        <w:rPr>
          <w:rStyle w:val="libBold2Char"/>
          <w:rtl/>
        </w:rPr>
        <w:t>ـ في الكافي</w:t>
      </w:r>
      <w:r w:rsidRPr="00A569E2">
        <w:rPr>
          <w:rtl/>
        </w:rPr>
        <w:t xml:space="preserve"> الحسين بن محمد عن معلى بن محمد عن الحسن بن على الوشاء عن أبان بن عثمان عن عبد الرحمن بن</w:t>
      </w:r>
      <w:r>
        <w:rPr>
          <w:rtl/>
        </w:rPr>
        <w:t xml:space="preserve"> أبي عبد الله </w:t>
      </w:r>
      <w:r w:rsidRPr="00A569E2">
        <w:rPr>
          <w:rtl/>
        </w:rPr>
        <w:t>عن</w:t>
      </w:r>
      <w:r>
        <w:rPr>
          <w:rtl/>
        </w:rPr>
        <w:t xml:space="preserve"> أبي عبد الله </w:t>
      </w:r>
      <w:r w:rsidRPr="000E4A2F">
        <w:rPr>
          <w:rStyle w:val="libAlaemChar"/>
          <w:rtl/>
        </w:rPr>
        <w:t>عليه‌السلام</w:t>
      </w:r>
      <w:r w:rsidRPr="00A569E2">
        <w:rPr>
          <w:rtl/>
        </w:rPr>
        <w:t xml:space="preserve"> حديث طويل وفيه</w:t>
      </w:r>
      <w:r>
        <w:rPr>
          <w:rtl/>
        </w:rPr>
        <w:t xml:space="preserve">: </w:t>
      </w:r>
      <w:r w:rsidRPr="00A569E2">
        <w:rPr>
          <w:rtl/>
        </w:rPr>
        <w:t>وان حلف على شيء والذي عليه إتيانه خير من تركه</w:t>
      </w:r>
      <w:r>
        <w:rPr>
          <w:rtl/>
        </w:rPr>
        <w:t xml:space="preserve">، </w:t>
      </w:r>
      <w:r w:rsidRPr="00A569E2">
        <w:rPr>
          <w:rtl/>
        </w:rPr>
        <w:t>فليأت الذي هو خير ولا كفارة عليه</w:t>
      </w:r>
      <w:r>
        <w:rPr>
          <w:rtl/>
        </w:rPr>
        <w:t xml:space="preserve">، </w:t>
      </w:r>
      <w:r w:rsidRPr="00A569E2">
        <w:rPr>
          <w:rtl/>
        </w:rPr>
        <w:t>انما ذلك من خطوات الشيطان.</w:t>
      </w:r>
    </w:p>
    <w:p w:rsidR="001C7CB2" w:rsidRPr="00A569E2" w:rsidRDefault="001C7CB2" w:rsidP="007C645F">
      <w:pPr>
        <w:pStyle w:val="libNormal"/>
        <w:rPr>
          <w:rtl/>
        </w:rPr>
      </w:pPr>
      <w:r>
        <w:rPr>
          <w:rtl/>
        </w:rPr>
        <w:br w:type="page"/>
      </w:r>
      <w:r w:rsidRPr="00957CEF">
        <w:rPr>
          <w:rStyle w:val="libBold2Char"/>
          <w:rtl/>
        </w:rPr>
        <w:lastRenderedPageBreak/>
        <w:t>775</w:t>
      </w:r>
      <w:r>
        <w:rPr>
          <w:rtl/>
        </w:rPr>
        <w:t xml:space="preserve"> </w:t>
      </w:r>
      <w:r w:rsidRPr="00957CEF">
        <w:rPr>
          <w:rStyle w:val="libBold2Char"/>
          <w:rtl/>
        </w:rPr>
        <w:t>ـ في من لا يحضره الفقيه</w:t>
      </w:r>
      <w:r w:rsidRPr="00A569E2">
        <w:rPr>
          <w:rtl/>
        </w:rPr>
        <w:t xml:space="preserve"> روى العلا عن محمد بن مسلم عن أحدهما </w:t>
      </w:r>
      <w:r w:rsidRPr="000E4A2F">
        <w:rPr>
          <w:rStyle w:val="libAlaemChar"/>
          <w:rtl/>
        </w:rPr>
        <w:t>عليهم‌السلام</w:t>
      </w:r>
      <w:r>
        <w:rPr>
          <w:rtl/>
        </w:rPr>
        <w:t xml:space="preserve"> أنّه سئل </w:t>
      </w:r>
      <w:r w:rsidRPr="00A569E2">
        <w:rPr>
          <w:rtl/>
        </w:rPr>
        <w:t>عن امرأة جعلت مالها هديا وكل مملوك لها حرا ان كلمت أختها أبدا</w:t>
      </w:r>
      <w:r>
        <w:rPr>
          <w:rtl/>
        </w:rPr>
        <w:t>؟</w:t>
      </w:r>
      <w:r w:rsidRPr="00A569E2">
        <w:rPr>
          <w:rtl/>
        </w:rPr>
        <w:t xml:space="preserve"> قال تكلمها وليس هذا بشيء</w:t>
      </w:r>
      <w:r>
        <w:rPr>
          <w:rtl/>
        </w:rPr>
        <w:t xml:space="preserve">، </w:t>
      </w:r>
      <w:r w:rsidRPr="00A569E2">
        <w:rPr>
          <w:rtl/>
        </w:rPr>
        <w:t>انما هذا وشبهه من خطوات الشيطان.</w:t>
      </w:r>
    </w:p>
    <w:p w:rsidR="001C7CB2" w:rsidRPr="00A569E2" w:rsidRDefault="001C7CB2" w:rsidP="007C645F">
      <w:pPr>
        <w:pStyle w:val="libNormal"/>
        <w:rPr>
          <w:rtl/>
        </w:rPr>
      </w:pPr>
      <w:r w:rsidRPr="00A569E2">
        <w:rPr>
          <w:rtl/>
        </w:rPr>
        <w:t>776</w:t>
      </w:r>
      <w:r>
        <w:rPr>
          <w:rtl/>
        </w:rPr>
        <w:t xml:space="preserve"> ـ </w:t>
      </w:r>
      <w:r w:rsidRPr="00A569E2">
        <w:rPr>
          <w:rtl/>
        </w:rPr>
        <w:t>وفيه وسئل عن الرجل يقول على ألف بدنة وهو محرم بألف حجة</w:t>
      </w:r>
      <w:r>
        <w:rPr>
          <w:rtl/>
        </w:rPr>
        <w:t xml:space="preserve">، </w:t>
      </w:r>
      <w:r w:rsidRPr="00A569E2">
        <w:rPr>
          <w:rtl/>
        </w:rPr>
        <w:t>قال تلك خطوات الشيطان.</w:t>
      </w:r>
    </w:p>
    <w:p w:rsidR="001C7CB2" w:rsidRPr="00A569E2" w:rsidRDefault="001C7CB2" w:rsidP="007C645F">
      <w:pPr>
        <w:pStyle w:val="libNormal"/>
        <w:rPr>
          <w:rtl/>
        </w:rPr>
      </w:pPr>
      <w:r w:rsidRPr="00A569E2">
        <w:rPr>
          <w:rtl/>
        </w:rPr>
        <w:t>777</w:t>
      </w:r>
      <w:r>
        <w:rPr>
          <w:rtl/>
        </w:rPr>
        <w:t xml:space="preserve"> </w:t>
      </w:r>
      <w:r w:rsidRPr="00957CEF">
        <w:rPr>
          <w:rStyle w:val="libBold2Char"/>
          <w:rtl/>
        </w:rPr>
        <w:t xml:space="preserve">ـ في عيون الأخبار </w:t>
      </w:r>
      <w:r w:rsidRPr="00A569E2">
        <w:rPr>
          <w:rtl/>
        </w:rPr>
        <w:t>محمد بن</w:t>
      </w:r>
      <w:r>
        <w:rPr>
          <w:rtl/>
        </w:rPr>
        <w:t xml:space="preserve"> أحمد </w:t>
      </w:r>
      <w:r w:rsidRPr="00A569E2">
        <w:rPr>
          <w:rtl/>
        </w:rPr>
        <w:t>بن إبراهيم المعاذي قال</w:t>
      </w:r>
      <w:r>
        <w:rPr>
          <w:rtl/>
        </w:rPr>
        <w:t xml:space="preserve">: حدّثنا  أحمد </w:t>
      </w:r>
      <w:r w:rsidRPr="00A569E2">
        <w:rPr>
          <w:rtl/>
        </w:rPr>
        <w:t>بن محمد بن سعيد الكوفي الهمداني قال</w:t>
      </w:r>
      <w:r>
        <w:rPr>
          <w:rtl/>
        </w:rPr>
        <w:t xml:space="preserve">: حدّثنا  </w:t>
      </w:r>
      <w:r w:rsidRPr="00A569E2">
        <w:rPr>
          <w:rtl/>
        </w:rPr>
        <w:t>على بن الحسن</w:t>
      </w:r>
      <w:r>
        <w:rPr>
          <w:rtl/>
        </w:rPr>
        <w:t xml:space="preserve"> بن عليّ بن </w:t>
      </w:r>
      <w:r w:rsidRPr="00A569E2">
        <w:rPr>
          <w:rtl/>
        </w:rPr>
        <w:t xml:space="preserve">فضال عن أبيه قال سألت الرضا </w:t>
      </w:r>
      <w:r w:rsidRPr="000E4A2F">
        <w:rPr>
          <w:rStyle w:val="libAlaemChar"/>
          <w:rtl/>
        </w:rPr>
        <w:t>عليه‌السلام</w:t>
      </w:r>
      <w:r>
        <w:rPr>
          <w:rtl/>
        </w:rPr>
        <w:t xml:space="preserve"> إلى أن </w:t>
      </w:r>
      <w:r w:rsidRPr="00A569E2">
        <w:rPr>
          <w:rtl/>
        </w:rPr>
        <w:t>قال</w:t>
      </w:r>
      <w:r>
        <w:rPr>
          <w:rtl/>
        </w:rPr>
        <w:t xml:space="preserve">: </w:t>
      </w:r>
      <w:r w:rsidRPr="00A569E2">
        <w:rPr>
          <w:rtl/>
        </w:rPr>
        <w:t>وسألته عن قول الله تعالى</w:t>
      </w:r>
      <w:r>
        <w:rPr>
          <w:rtl/>
        </w:rPr>
        <w:t xml:space="preserve">: </w:t>
      </w:r>
      <w:r w:rsidRPr="000E4A2F">
        <w:rPr>
          <w:rStyle w:val="libAlaemChar"/>
          <w:rtl/>
        </w:rPr>
        <w:t>(</w:t>
      </w:r>
      <w:r w:rsidRPr="00500BFE">
        <w:rPr>
          <w:rStyle w:val="libAieChar"/>
          <w:rtl/>
        </w:rPr>
        <w:t>هَلْ يَنْظُرُونَ إِلَّا أَنْ يَأْتِيَهُمُ اللهُ فِي ظُلَلٍ مِنَ الْغَمامِ وَالْمَلائِكَةُ</w:t>
      </w:r>
      <w:r w:rsidRPr="000E4A2F">
        <w:rPr>
          <w:rStyle w:val="libAlaemChar"/>
          <w:rtl/>
        </w:rPr>
        <w:t>)</w:t>
      </w:r>
      <w:r w:rsidRPr="00A569E2">
        <w:rPr>
          <w:rtl/>
        </w:rPr>
        <w:t xml:space="preserve"> قال يقول</w:t>
      </w:r>
      <w:r>
        <w:rPr>
          <w:rtl/>
        </w:rPr>
        <w:t xml:space="preserve">: </w:t>
      </w:r>
      <w:r w:rsidRPr="00A569E2">
        <w:rPr>
          <w:rtl/>
        </w:rPr>
        <w:t>هل ينظرون الا ان يأتيهم بالملائكة في ظلل من الغمام هكذا نزلت.</w:t>
      </w:r>
    </w:p>
    <w:p w:rsidR="001C7CB2" w:rsidRPr="00A569E2" w:rsidRDefault="001C7CB2" w:rsidP="007C645F">
      <w:pPr>
        <w:pStyle w:val="libNormal"/>
        <w:rPr>
          <w:rtl/>
        </w:rPr>
      </w:pPr>
      <w:r w:rsidRPr="00A569E2">
        <w:rPr>
          <w:rtl/>
        </w:rPr>
        <w:t>778</w:t>
      </w:r>
      <w:r>
        <w:rPr>
          <w:rtl/>
        </w:rPr>
        <w:t xml:space="preserve"> </w:t>
      </w:r>
      <w:r w:rsidRPr="00957CEF">
        <w:rPr>
          <w:rStyle w:val="libBold2Char"/>
          <w:rtl/>
        </w:rPr>
        <w:t xml:space="preserve">ـ في تفسير علي بن إبراهيم حدّثني أبي </w:t>
      </w:r>
      <w:r w:rsidRPr="00A569E2">
        <w:rPr>
          <w:rtl/>
        </w:rPr>
        <w:t>عن محمد بن</w:t>
      </w:r>
      <w:r>
        <w:rPr>
          <w:rtl/>
        </w:rPr>
        <w:t xml:space="preserve"> أبي </w:t>
      </w:r>
      <w:r w:rsidRPr="00A569E2">
        <w:rPr>
          <w:rtl/>
        </w:rPr>
        <w:t>عمير عن منصور بن يونس عن عمر بن شيبة عن</w:t>
      </w:r>
      <w:r>
        <w:rPr>
          <w:rtl/>
        </w:rPr>
        <w:t xml:space="preserve"> أبي جعفر (</w:t>
      </w:r>
      <w:r w:rsidRPr="00A569E2">
        <w:rPr>
          <w:rtl/>
        </w:rPr>
        <w:t>ع</w:t>
      </w:r>
      <w:r>
        <w:rPr>
          <w:rtl/>
        </w:rPr>
        <w:t>)</w:t>
      </w:r>
      <w:r w:rsidRPr="00A569E2">
        <w:rPr>
          <w:rtl/>
        </w:rPr>
        <w:t xml:space="preserve"> قال سمعته يقول ابتداء منه ان الله إذا بدا له ان يبين خلقه ويجمعهم لما لا بد منه أمر مناديا ينادى</w:t>
      </w:r>
      <w:r>
        <w:rPr>
          <w:rtl/>
        </w:rPr>
        <w:t xml:space="preserve">، </w:t>
      </w:r>
      <w:r w:rsidRPr="00A569E2">
        <w:rPr>
          <w:rtl/>
        </w:rPr>
        <w:t>فاجتمع الانس والجن في أسرع من طرفة عين</w:t>
      </w:r>
      <w:r>
        <w:rPr>
          <w:rtl/>
        </w:rPr>
        <w:t xml:space="preserve">، </w:t>
      </w:r>
      <w:r w:rsidRPr="00A569E2">
        <w:rPr>
          <w:rtl/>
        </w:rPr>
        <w:t>ثم اذن لسماء الدنيا فتنزل وكان من وراء الناس</w:t>
      </w:r>
      <w:r>
        <w:rPr>
          <w:rtl/>
        </w:rPr>
        <w:t xml:space="preserve">، </w:t>
      </w:r>
      <w:r w:rsidRPr="00A569E2">
        <w:rPr>
          <w:rtl/>
        </w:rPr>
        <w:t>واذن للسماء الثانية فتنزل وهي ضعف التي تليها</w:t>
      </w:r>
      <w:r>
        <w:rPr>
          <w:rtl/>
        </w:rPr>
        <w:t xml:space="preserve">، </w:t>
      </w:r>
      <w:r w:rsidRPr="00A569E2">
        <w:rPr>
          <w:rtl/>
        </w:rPr>
        <w:t>فاذا رآها أهل سماء الدنيا قالوا جاء ربنا</w:t>
      </w:r>
      <w:r>
        <w:rPr>
          <w:rtl/>
        </w:rPr>
        <w:t xml:space="preserve">، </w:t>
      </w:r>
      <w:r w:rsidRPr="00A569E2">
        <w:rPr>
          <w:rtl/>
        </w:rPr>
        <w:t>قالوا لا وهو آت يعنى امره حتى تنزل كل سماء يكون كل واحدة منهما من وراء الاخرى</w:t>
      </w:r>
      <w:r>
        <w:rPr>
          <w:rtl/>
        </w:rPr>
        <w:t xml:space="preserve">، </w:t>
      </w:r>
      <w:r w:rsidRPr="00A569E2">
        <w:rPr>
          <w:rtl/>
        </w:rPr>
        <w:t>وهي ضعف التي تليها</w:t>
      </w:r>
      <w:r>
        <w:rPr>
          <w:rtl/>
        </w:rPr>
        <w:t xml:space="preserve">، </w:t>
      </w:r>
      <w:r w:rsidRPr="00A569E2">
        <w:rPr>
          <w:rtl/>
        </w:rPr>
        <w:t>ثم ينزل امر الله في ظلل من الغمام والملئكة وقضى الأمر</w:t>
      </w:r>
      <w:r>
        <w:rPr>
          <w:rtl/>
        </w:rPr>
        <w:t xml:space="preserve"> وإلى </w:t>
      </w:r>
      <w:r w:rsidRPr="00A569E2">
        <w:rPr>
          <w:rtl/>
        </w:rPr>
        <w:t>ربكم ترجع الأمور</w:t>
      </w:r>
      <w:r>
        <w:rPr>
          <w:rtl/>
        </w:rPr>
        <w:t xml:space="preserve">، </w:t>
      </w:r>
      <w:r w:rsidRPr="00A569E2">
        <w:rPr>
          <w:rtl/>
        </w:rPr>
        <w:t xml:space="preserve">ثم يأمر الله مناديا ينادى </w:t>
      </w:r>
      <w:r w:rsidRPr="000E4A2F">
        <w:rPr>
          <w:rStyle w:val="libAlaemChar"/>
          <w:rtl/>
        </w:rPr>
        <w:t>(</w:t>
      </w:r>
      <w:r w:rsidRPr="00500BFE">
        <w:rPr>
          <w:rStyle w:val="libAieChar"/>
          <w:rtl/>
        </w:rPr>
        <w:t>يا مَعْشَرَ الْجِنِّ وَالْإِنْسِ إِنِ اسْتَطَعْتُمْ أَنْ تَنْفُذُوا مِنْ أَقْطارِ السَّماواتِ وَالْأَرْضِ فَانْفُذُوا لا تَنْفُذُونَ إِلَّا بِسُلْطانٍ فَبِأَيِّ آلاءِ رَبِّكُما تُكَذِّبانِ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A569E2">
        <w:rPr>
          <w:rtl/>
          <w:lang w:bidi="fa-IR"/>
        </w:rPr>
        <w:t>779</w:t>
      </w:r>
      <w:r>
        <w:rPr>
          <w:rtl/>
          <w:lang w:bidi="fa-IR"/>
        </w:rPr>
        <w:t xml:space="preserve"> </w:t>
      </w:r>
      <w:r w:rsidRPr="00957CEF">
        <w:rPr>
          <w:rStyle w:val="libBold2Char"/>
          <w:rtl/>
        </w:rPr>
        <w:t xml:space="preserve">ـ في روضة الكافي علي بن إبراهيم </w:t>
      </w:r>
      <w:r w:rsidRPr="00A569E2">
        <w:rPr>
          <w:rtl/>
          <w:lang w:bidi="fa-IR"/>
        </w:rPr>
        <w:t>عن أبيه</w:t>
      </w:r>
      <w:r>
        <w:rPr>
          <w:rtl/>
          <w:lang w:bidi="fa-IR"/>
        </w:rPr>
        <w:t xml:space="preserve"> عن علي بن </w:t>
      </w:r>
      <w:r w:rsidRPr="00A569E2">
        <w:rPr>
          <w:rtl/>
          <w:lang w:bidi="fa-IR"/>
        </w:rPr>
        <w:t>أسباط</w:t>
      </w:r>
      <w:r>
        <w:rPr>
          <w:rtl/>
          <w:lang w:bidi="fa-IR"/>
        </w:rPr>
        <w:t xml:space="preserve"> عن علي بن أبي </w:t>
      </w:r>
      <w:r w:rsidRPr="00A569E2">
        <w:rPr>
          <w:rtl/>
          <w:lang w:bidi="fa-IR"/>
        </w:rPr>
        <w:t>حمزة عن</w:t>
      </w:r>
      <w:r>
        <w:rPr>
          <w:rtl/>
          <w:lang w:bidi="fa-IR"/>
        </w:rPr>
        <w:t xml:space="preserve"> أبي </w:t>
      </w:r>
      <w:r w:rsidRPr="00A569E2">
        <w:rPr>
          <w:rtl/>
          <w:lang w:bidi="fa-IR"/>
        </w:rPr>
        <w:t xml:space="preserve">بصير عن أبي عبد الله </w:t>
      </w:r>
      <w:r>
        <w:rPr>
          <w:rtl/>
          <w:lang w:bidi="fa-IR"/>
        </w:rPr>
        <w:t>(</w:t>
      </w:r>
      <w:r w:rsidRPr="00A569E2">
        <w:rPr>
          <w:rtl/>
          <w:lang w:bidi="fa-IR"/>
        </w:rPr>
        <w:t>ع</w:t>
      </w:r>
      <w:r>
        <w:rPr>
          <w:rtl/>
          <w:lang w:bidi="fa-IR"/>
        </w:rPr>
        <w:t>)</w:t>
      </w:r>
      <w:r w:rsidRPr="00A569E2">
        <w:rPr>
          <w:rtl/>
          <w:lang w:bidi="fa-IR"/>
        </w:rPr>
        <w:t xml:space="preserve"> </w:t>
      </w:r>
      <w:r w:rsidRPr="000E4A2F">
        <w:rPr>
          <w:rStyle w:val="libAlaemChar"/>
          <w:rtl/>
        </w:rPr>
        <w:t>(</w:t>
      </w:r>
      <w:r w:rsidRPr="00500BFE">
        <w:rPr>
          <w:rStyle w:val="libAieChar"/>
          <w:rtl/>
        </w:rPr>
        <w:t>وَاتَّبَعُوا ما تَتْلُوا الشَّياطِينُ</w:t>
      </w:r>
      <w:r w:rsidRPr="000E4A2F">
        <w:rPr>
          <w:rStyle w:val="libAlaemChar"/>
          <w:rtl/>
        </w:rPr>
        <w:t>)</w:t>
      </w:r>
      <w:r w:rsidRPr="00A569E2">
        <w:rPr>
          <w:rtl/>
          <w:lang w:bidi="fa-IR"/>
        </w:rPr>
        <w:t xml:space="preserve"> بولاية الشياطين على ملك سليمان</w:t>
      </w:r>
      <w:r>
        <w:rPr>
          <w:rtl/>
          <w:lang w:bidi="fa-IR"/>
        </w:rPr>
        <w:t xml:space="preserve">، </w:t>
      </w:r>
      <w:r w:rsidRPr="00A569E2">
        <w:rPr>
          <w:rtl/>
          <w:lang w:bidi="fa-IR"/>
        </w:rPr>
        <w:t xml:space="preserve">ويقرا أيضا </w:t>
      </w:r>
      <w:r w:rsidRPr="000E4A2F">
        <w:rPr>
          <w:rStyle w:val="libAlaemChar"/>
          <w:rtl/>
        </w:rPr>
        <w:t>(</w:t>
      </w:r>
      <w:r w:rsidRPr="00500BFE">
        <w:rPr>
          <w:rStyle w:val="libAieChar"/>
          <w:rtl/>
        </w:rPr>
        <w:t>سَلْ بَنِي إِسْرائِيلَ كَمْ آتَيْناهُمْ مِنْ آيَةٍ بَيِّنَةٍ فَمِنْهُمْ مَنْ آمَنَ وَمِنْهُمْ</w:t>
      </w:r>
    </w:p>
    <w:p w:rsidR="001C7CB2" w:rsidRPr="00A569E2" w:rsidRDefault="001C7CB2" w:rsidP="007C645F">
      <w:pPr>
        <w:pStyle w:val="libNormal0"/>
        <w:rPr>
          <w:rtl/>
          <w:lang w:bidi="fa-IR"/>
        </w:rPr>
      </w:pPr>
      <w:r>
        <w:rPr>
          <w:rtl/>
          <w:lang w:bidi="fa-IR"/>
        </w:rPr>
        <w:br w:type="page"/>
      </w:r>
      <w:r w:rsidRPr="00500BFE">
        <w:rPr>
          <w:rStyle w:val="libAieChar"/>
          <w:rtl/>
        </w:rPr>
        <w:lastRenderedPageBreak/>
        <w:t>مَنْ</w:t>
      </w:r>
      <w:r w:rsidRPr="000E4A2F">
        <w:rPr>
          <w:rStyle w:val="libAlaemChar"/>
          <w:rtl/>
        </w:rPr>
        <w:t>)</w:t>
      </w:r>
      <w:r w:rsidRPr="00A569E2">
        <w:rPr>
          <w:rtl/>
          <w:lang w:bidi="fa-IR"/>
        </w:rPr>
        <w:t xml:space="preserve"> جحد ومنهم من أقر ومنهم من بدل </w:t>
      </w:r>
      <w:r>
        <w:rPr>
          <w:rtl/>
          <w:lang w:bidi="fa-IR"/>
        </w:rPr>
        <w:t xml:space="preserve">و </w:t>
      </w:r>
      <w:r w:rsidRPr="000E4A2F">
        <w:rPr>
          <w:rStyle w:val="libAlaemChar"/>
          <w:rtl/>
        </w:rPr>
        <w:t>(</w:t>
      </w:r>
      <w:r w:rsidRPr="00500BFE">
        <w:rPr>
          <w:rStyle w:val="libAieChar"/>
          <w:rtl/>
        </w:rPr>
        <w:t>مَنْ يُبَدِّلْ نِعْمَةَ اللهِ مِنْ بَعْدِ ما جاءَتْهُ فَإِنَّ اللهَ شَدِيدُ الْعِقابِ</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780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زُيِّنَ لِلَّذِينَ كَفَرُوا الْحَياةُ الدُّنْيا</w:t>
      </w:r>
      <w:r w:rsidRPr="000E4A2F">
        <w:rPr>
          <w:rStyle w:val="libAlaemChar"/>
          <w:rtl/>
        </w:rPr>
        <w:t>)</w:t>
      </w:r>
      <w:r w:rsidRPr="00A569E2">
        <w:rPr>
          <w:rtl/>
        </w:rPr>
        <w:t xml:space="preserve"> فان الإنسان انما يكلف بان يدعى</w:t>
      </w:r>
      <w:r>
        <w:rPr>
          <w:rtl/>
        </w:rPr>
        <w:t xml:space="preserve"> إلى </w:t>
      </w:r>
      <w:r w:rsidRPr="00A569E2">
        <w:rPr>
          <w:rtl/>
        </w:rPr>
        <w:t>شيء تنفر نفسه عنه</w:t>
      </w:r>
      <w:r>
        <w:rPr>
          <w:rtl/>
        </w:rPr>
        <w:t xml:space="preserve">، </w:t>
      </w:r>
      <w:r w:rsidRPr="00A569E2">
        <w:rPr>
          <w:rtl/>
        </w:rPr>
        <w:t>أو يزجر عن شيء تتوق نفسه</w:t>
      </w:r>
      <w:r>
        <w:rPr>
          <w:rtl/>
        </w:rPr>
        <w:t xml:space="preserve"> إليه </w:t>
      </w:r>
      <w:r w:rsidRPr="00A569E2">
        <w:rPr>
          <w:rtl/>
        </w:rPr>
        <w:t>وهذا معنى</w:t>
      </w:r>
    </w:p>
    <w:p w:rsidR="001C7CB2" w:rsidRPr="00A569E2" w:rsidRDefault="001C7CB2" w:rsidP="007C645F">
      <w:pPr>
        <w:pStyle w:val="libNormal"/>
        <w:rPr>
          <w:rtl/>
        </w:rPr>
      </w:pPr>
      <w:r w:rsidRPr="00A569E2">
        <w:rPr>
          <w:rtl/>
        </w:rPr>
        <w:t xml:space="preserve">قول النبي </w:t>
      </w:r>
      <w:r w:rsidRPr="000E4A2F">
        <w:rPr>
          <w:rStyle w:val="libAlaemChar"/>
          <w:rtl/>
        </w:rPr>
        <w:t>صلى‌الله‌عليه‌وآله‌وسلم</w:t>
      </w:r>
      <w:r w:rsidRPr="00A569E2">
        <w:rPr>
          <w:rtl/>
        </w:rPr>
        <w:t xml:space="preserve"> حفت الجنة بالمكاره وحفت النار بالشهوات.</w:t>
      </w:r>
    </w:p>
    <w:p w:rsidR="001C7CB2" w:rsidRPr="00A569E2" w:rsidRDefault="001C7CB2" w:rsidP="007C645F">
      <w:pPr>
        <w:pStyle w:val="libNormal"/>
        <w:rPr>
          <w:rtl/>
        </w:rPr>
      </w:pPr>
      <w:r w:rsidRPr="00957CEF">
        <w:rPr>
          <w:rStyle w:val="libBold2Char"/>
          <w:rtl/>
        </w:rPr>
        <w:t>781</w:t>
      </w:r>
      <w:r>
        <w:rPr>
          <w:rtl/>
        </w:rPr>
        <w:t xml:space="preserve"> </w:t>
      </w:r>
      <w:r w:rsidRPr="00957CEF">
        <w:rPr>
          <w:rStyle w:val="libBold2Char"/>
          <w:rtl/>
        </w:rPr>
        <w:t xml:space="preserve">ـ في روضة الكافي </w:t>
      </w:r>
      <w:r w:rsidRPr="00A569E2">
        <w:rPr>
          <w:rtl/>
        </w:rPr>
        <w:t>حميد بن زياد عن الحسن بن محمد الكندي عن</w:t>
      </w:r>
      <w:r>
        <w:rPr>
          <w:rtl/>
        </w:rPr>
        <w:t xml:space="preserve"> أحمد </w:t>
      </w:r>
      <w:r w:rsidRPr="00A569E2">
        <w:rPr>
          <w:rtl/>
        </w:rPr>
        <w:t xml:space="preserve">بن عديس </w:t>
      </w:r>
      <w:r>
        <w:rPr>
          <w:rtl/>
        </w:rPr>
        <w:t>[</w:t>
      </w:r>
      <w:r w:rsidRPr="00A569E2">
        <w:rPr>
          <w:rtl/>
        </w:rPr>
        <w:t>عن أبان</w:t>
      </w:r>
      <w:r>
        <w:rPr>
          <w:rtl/>
        </w:rPr>
        <w:t>]</w:t>
      </w:r>
      <w:r w:rsidRPr="00A569E2">
        <w:rPr>
          <w:rtl/>
        </w:rPr>
        <w:t xml:space="preserve"> عن يعقوب بن شعيب</w:t>
      </w:r>
      <w:r>
        <w:rPr>
          <w:rtl/>
        </w:rPr>
        <w:t xml:space="preserve"> أنّه سأل </w:t>
      </w:r>
      <w:r w:rsidRPr="00A569E2">
        <w:rPr>
          <w:rtl/>
        </w:rPr>
        <w:t xml:space="preserve">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كانَ النَّاسُ أُمَّةً واحِدَةً</w:t>
      </w:r>
      <w:r w:rsidRPr="000E4A2F">
        <w:rPr>
          <w:rStyle w:val="libAlaemChar"/>
          <w:rtl/>
        </w:rPr>
        <w:t>)</w:t>
      </w:r>
      <w:r w:rsidRPr="00A569E2">
        <w:rPr>
          <w:rtl/>
        </w:rPr>
        <w:t xml:space="preserve"> فقال</w:t>
      </w:r>
      <w:r>
        <w:rPr>
          <w:rtl/>
        </w:rPr>
        <w:t xml:space="preserve">: </w:t>
      </w:r>
      <w:r w:rsidRPr="00A569E2">
        <w:rPr>
          <w:rtl/>
        </w:rPr>
        <w:t xml:space="preserve">كان </w:t>
      </w:r>
      <w:r>
        <w:rPr>
          <w:rtl/>
        </w:rPr>
        <w:t>[</w:t>
      </w:r>
      <w:r w:rsidRPr="00A569E2">
        <w:rPr>
          <w:rtl/>
        </w:rPr>
        <w:t>الناس</w:t>
      </w:r>
      <w:r>
        <w:rPr>
          <w:rtl/>
        </w:rPr>
        <w:t>]</w:t>
      </w:r>
      <w:r w:rsidRPr="00A569E2">
        <w:rPr>
          <w:rtl/>
        </w:rPr>
        <w:t xml:space="preserve"> قبل نوح امة ضلال فبد الله </w:t>
      </w:r>
      <w:r w:rsidRPr="00200B9A">
        <w:rPr>
          <w:rStyle w:val="libFootnotenumChar"/>
          <w:rtl/>
        </w:rPr>
        <w:t>(1)</w:t>
      </w:r>
      <w:r w:rsidRPr="00A569E2">
        <w:rPr>
          <w:rtl/>
        </w:rPr>
        <w:t xml:space="preserve"> فبعث المرسلين وليس كما يقولون لم يزل </w:t>
      </w:r>
      <w:r w:rsidRPr="00200B9A">
        <w:rPr>
          <w:rStyle w:val="libFootnotenumChar"/>
          <w:rtl/>
        </w:rPr>
        <w:t>(2)</w:t>
      </w:r>
      <w:r w:rsidRPr="00A569E2">
        <w:rPr>
          <w:rtl/>
        </w:rPr>
        <w:t xml:space="preserve"> وكذبوا.</w:t>
      </w:r>
    </w:p>
    <w:p w:rsidR="001C7CB2" w:rsidRPr="00A569E2" w:rsidRDefault="001C7CB2" w:rsidP="007C645F">
      <w:pPr>
        <w:pStyle w:val="libNormal"/>
        <w:rPr>
          <w:rtl/>
        </w:rPr>
      </w:pPr>
      <w:r w:rsidRPr="00957CEF">
        <w:rPr>
          <w:rStyle w:val="libBold2Char"/>
          <w:rtl/>
        </w:rPr>
        <w:t>782</w:t>
      </w:r>
      <w:r>
        <w:rPr>
          <w:rtl/>
        </w:rPr>
        <w:t xml:space="preserve"> </w:t>
      </w:r>
      <w:r w:rsidRPr="00957CEF">
        <w:rPr>
          <w:rStyle w:val="libBold2Char"/>
          <w:rtl/>
        </w:rPr>
        <w:t xml:space="preserve">ـ في تفسير العيّاشي </w:t>
      </w:r>
      <w:r w:rsidRPr="00A569E2">
        <w:rPr>
          <w:rtl/>
        </w:rPr>
        <w:t xml:space="preserve">عن يعقوب بن شعيب قال سألت أبا عبد الله </w:t>
      </w:r>
      <w:r w:rsidRPr="000E4A2F">
        <w:rPr>
          <w:rStyle w:val="libAlaemChar"/>
          <w:rtl/>
        </w:rPr>
        <w:t>عليه‌السلام</w:t>
      </w:r>
      <w:r w:rsidRPr="00A569E2">
        <w:rPr>
          <w:rtl/>
        </w:rPr>
        <w:t xml:space="preserve"> عن قول الله </w:t>
      </w:r>
      <w:r w:rsidRPr="000E4A2F">
        <w:rPr>
          <w:rStyle w:val="libAlaemChar"/>
          <w:rtl/>
        </w:rPr>
        <w:t>(</w:t>
      </w:r>
      <w:r w:rsidRPr="00500BFE">
        <w:rPr>
          <w:rStyle w:val="libAieChar"/>
          <w:rtl/>
        </w:rPr>
        <w:t>كانَ النَّاسُ أُمَّةً واحِدَةً</w:t>
      </w:r>
      <w:r w:rsidRPr="000E4A2F">
        <w:rPr>
          <w:rStyle w:val="libAlaemChar"/>
          <w:rtl/>
        </w:rPr>
        <w:t>)</w:t>
      </w:r>
      <w:r w:rsidRPr="00A569E2">
        <w:rPr>
          <w:rtl/>
        </w:rPr>
        <w:t xml:space="preserve"> قال كان هذا قبل نوح امة واحدة</w:t>
      </w:r>
      <w:r>
        <w:rPr>
          <w:rtl/>
        </w:rPr>
        <w:t xml:space="preserve">، </w:t>
      </w:r>
      <w:r w:rsidRPr="00A569E2">
        <w:rPr>
          <w:rtl/>
        </w:rPr>
        <w:t>فبد الله فأرسل الرسل قبل نوح قلت أعلى هدى كانوا أم على ضلالة</w:t>
      </w:r>
      <w:r>
        <w:rPr>
          <w:rtl/>
        </w:rPr>
        <w:t>؟</w:t>
      </w:r>
      <w:r w:rsidRPr="00A569E2">
        <w:rPr>
          <w:rtl/>
        </w:rPr>
        <w:t xml:space="preserve"> قال</w:t>
      </w:r>
      <w:r>
        <w:rPr>
          <w:rtl/>
        </w:rPr>
        <w:t xml:space="preserve">: </w:t>
      </w:r>
      <w:r w:rsidRPr="00A569E2">
        <w:rPr>
          <w:rtl/>
        </w:rPr>
        <w:t>كانوا على ضلالة قال</w:t>
      </w:r>
      <w:r>
        <w:rPr>
          <w:rtl/>
        </w:rPr>
        <w:t xml:space="preserve">: </w:t>
      </w:r>
      <w:r w:rsidRPr="00A569E2">
        <w:rPr>
          <w:rtl/>
        </w:rPr>
        <w:t>بل كانوا ضلالا لا مؤمنين ولا كافرين ولا مشركين.</w:t>
      </w:r>
    </w:p>
    <w:p w:rsidR="001C7CB2" w:rsidRPr="00A569E2" w:rsidRDefault="001C7CB2" w:rsidP="007C645F">
      <w:pPr>
        <w:pStyle w:val="libNormal"/>
        <w:rPr>
          <w:rtl/>
        </w:rPr>
      </w:pPr>
      <w:r w:rsidRPr="00A569E2">
        <w:rPr>
          <w:rtl/>
        </w:rPr>
        <w:t>783</w:t>
      </w:r>
      <w:r>
        <w:rPr>
          <w:rtl/>
        </w:rPr>
        <w:t xml:space="preserve"> ـ </w:t>
      </w:r>
      <w:r w:rsidRPr="00A569E2">
        <w:rPr>
          <w:rtl/>
        </w:rPr>
        <w:t>عن مسعدة عن</w:t>
      </w:r>
      <w:r>
        <w:rPr>
          <w:rtl/>
        </w:rPr>
        <w:t xml:space="preserve">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كانَ النَّاسُ أُمَّةً واحِدَةً فَبَعَثَ اللهُ النَّبِيِّينَ مُبَشِّرِينَ وَمُنْذِرِينَ</w:t>
      </w:r>
      <w:r w:rsidRPr="000E4A2F">
        <w:rPr>
          <w:rStyle w:val="libAlaemChar"/>
          <w:rtl/>
        </w:rPr>
        <w:t>)</w:t>
      </w:r>
      <w:r w:rsidRPr="00A569E2">
        <w:rPr>
          <w:rtl/>
        </w:rPr>
        <w:t xml:space="preserve"> فقال</w:t>
      </w:r>
      <w:r>
        <w:rPr>
          <w:rtl/>
        </w:rPr>
        <w:t xml:space="preserve">: </w:t>
      </w:r>
      <w:r w:rsidRPr="00A569E2">
        <w:rPr>
          <w:rtl/>
        </w:rPr>
        <w:t>كان ذلك قبل نوح</w:t>
      </w:r>
      <w:r>
        <w:rPr>
          <w:rtl/>
        </w:rPr>
        <w:t xml:space="preserve">، </w:t>
      </w:r>
      <w:r w:rsidRPr="00A569E2">
        <w:rPr>
          <w:rtl/>
        </w:rPr>
        <w:t>قيل فعلى هدى كانوا</w:t>
      </w:r>
      <w:r>
        <w:rPr>
          <w:rtl/>
        </w:rPr>
        <w:t>؟</w:t>
      </w:r>
      <w:r w:rsidRPr="00A569E2">
        <w:rPr>
          <w:rtl/>
        </w:rPr>
        <w:t xml:space="preserve"> قال</w:t>
      </w:r>
      <w:r>
        <w:rPr>
          <w:rtl/>
        </w:rPr>
        <w:t xml:space="preserve">: </w:t>
      </w:r>
      <w:r w:rsidRPr="00A569E2">
        <w:rPr>
          <w:rtl/>
        </w:rPr>
        <w:t>لا كانوا ضلالا</w:t>
      </w:r>
      <w:r>
        <w:rPr>
          <w:rtl/>
        </w:rPr>
        <w:t xml:space="preserve">، </w:t>
      </w:r>
      <w:r w:rsidRPr="00A569E2">
        <w:rPr>
          <w:rtl/>
        </w:rPr>
        <w:t xml:space="preserve">وذلك بأنه لما انقرض آدم </w:t>
      </w:r>
      <w:r w:rsidRPr="000E4A2F">
        <w:rPr>
          <w:rStyle w:val="libAlaemChar"/>
          <w:rtl/>
        </w:rPr>
        <w:t>عليه‌السلام</w:t>
      </w:r>
      <w:r w:rsidRPr="00A569E2">
        <w:rPr>
          <w:rtl/>
        </w:rPr>
        <w:t xml:space="preserve"> وصالح ذريته بقي شيث وصيه لا يقدر على إظهار دين الله الذي كان عليه آدم وصالح ذريته وذلك ان قابيل توعده بالقتل كما قتل أخاه هابيل</w:t>
      </w:r>
      <w:r>
        <w:rPr>
          <w:rtl/>
        </w:rPr>
        <w:t xml:space="preserve">، </w:t>
      </w:r>
      <w:r w:rsidRPr="00A569E2">
        <w:rPr>
          <w:rtl/>
        </w:rPr>
        <w:t>فسار فيهم بالتقية والكتمان</w:t>
      </w:r>
      <w:r>
        <w:rPr>
          <w:rtl/>
        </w:rPr>
        <w:t xml:space="preserve">، </w:t>
      </w:r>
      <w:r w:rsidRPr="00A569E2">
        <w:rPr>
          <w:rtl/>
        </w:rPr>
        <w:t>فازدادوا كل يوم ضلالا حتى لم يبق على الأرض معهم الا من هو سلف</w:t>
      </w:r>
      <w:r>
        <w:rPr>
          <w:rtl/>
        </w:rPr>
        <w:t xml:space="preserve">، </w:t>
      </w:r>
      <w:r w:rsidRPr="00A569E2">
        <w:rPr>
          <w:rtl/>
        </w:rPr>
        <w:t>ولحق الوصي بجزيرة في البحر يعبد الله فبد الله تبارك وتعالى أن يبعث الرسل</w:t>
      </w:r>
      <w:r>
        <w:rPr>
          <w:rtl/>
        </w:rPr>
        <w:t xml:space="preserve">، </w:t>
      </w:r>
      <w:r w:rsidRPr="00A569E2">
        <w:rPr>
          <w:rtl/>
        </w:rPr>
        <w:t>ولو سئل هؤلاء الجهال لقالوا</w:t>
      </w:r>
      <w:r>
        <w:rPr>
          <w:rtl/>
        </w:rPr>
        <w:t xml:space="preserve">: </w:t>
      </w:r>
      <w:r w:rsidRPr="00A569E2">
        <w:rPr>
          <w:rtl/>
        </w:rPr>
        <w:t>قد فرغ من الأمر</w:t>
      </w:r>
      <w:r>
        <w:rPr>
          <w:rtl/>
        </w:rPr>
        <w:t xml:space="preserve">، </w:t>
      </w:r>
      <w:r w:rsidRPr="00A569E2">
        <w:rPr>
          <w:rtl/>
        </w:rPr>
        <w:t>فكذبوا انما هو شيء يحكم به الله في كل عام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هذا هو الظاهر الموافق للمصدر لكن في الأصل «عند الله» مكان «فبد الله» ويحتمل التصحيف أيضا.</w:t>
      </w:r>
    </w:p>
    <w:p w:rsidR="001C7CB2" w:rsidRPr="00A569E2" w:rsidRDefault="001C7CB2" w:rsidP="00B4288D">
      <w:pPr>
        <w:pStyle w:val="libFootnote0"/>
        <w:rPr>
          <w:rtl/>
          <w:lang w:bidi="fa-IR"/>
        </w:rPr>
      </w:pPr>
      <w:r>
        <w:rPr>
          <w:rtl/>
        </w:rPr>
        <w:t>(</w:t>
      </w:r>
      <w:r w:rsidRPr="00A569E2">
        <w:rPr>
          <w:rtl/>
        </w:rPr>
        <w:t xml:space="preserve">2) قال المجلسي </w:t>
      </w:r>
      <w:r>
        <w:rPr>
          <w:rtl/>
        </w:rPr>
        <w:t>(</w:t>
      </w:r>
      <w:r w:rsidRPr="00A569E2">
        <w:rPr>
          <w:rtl/>
        </w:rPr>
        <w:t>ره</w:t>
      </w:r>
      <w:r>
        <w:rPr>
          <w:rtl/>
        </w:rPr>
        <w:t xml:space="preserve">) أي </w:t>
      </w:r>
      <w:r w:rsidRPr="00A569E2">
        <w:rPr>
          <w:rtl/>
        </w:rPr>
        <w:t>ليس كما يقولون</w:t>
      </w:r>
      <w:r>
        <w:rPr>
          <w:rtl/>
        </w:rPr>
        <w:t xml:space="preserve">: </w:t>
      </w:r>
      <w:r w:rsidRPr="00A569E2">
        <w:rPr>
          <w:rtl/>
        </w:rPr>
        <w:t>«ان الله تعالى قدر الأمر في الأزل وقد فرغ منها فلا يتغير تقديراته تعالى» بل لله البداء فيما كتب في لوح المحو والإثبات.</w:t>
      </w:r>
    </w:p>
    <w:p w:rsidR="001C7CB2" w:rsidRPr="00A569E2" w:rsidRDefault="001C7CB2" w:rsidP="007C645F">
      <w:pPr>
        <w:pStyle w:val="libNormal0"/>
        <w:rPr>
          <w:rtl/>
        </w:rPr>
      </w:pPr>
      <w:r>
        <w:rPr>
          <w:rtl/>
        </w:rPr>
        <w:br w:type="page"/>
      </w:r>
      <w:r w:rsidRPr="00A569E2">
        <w:rPr>
          <w:rtl/>
        </w:rPr>
        <w:lastRenderedPageBreak/>
        <w:t xml:space="preserve">ثم قرأ </w:t>
      </w:r>
      <w:r w:rsidRPr="000E4A2F">
        <w:rPr>
          <w:rStyle w:val="libAlaemChar"/>
          <w:rtl/>
        </w:rPr>
        <w:t>(</w:t>
      </w:r>
      <w:r w:rsidRPr="00500BFE">
        <w:rPr>
          <w:rStyle w:val="libAieChar"/>
          <w:rtl/>
        </w:rPr>
        <w:t>فِيها يُفْرَقُ كُلُّ أَمْرٍ حَكِيمٍ</w:t>
      </w:r>
      <w:r w:rsidRPr="000E4A2F">
        <w:rPr>
          <w:rStyle w:val="libAlaemChar"/>
          <w:rtl/>
        </w:rPr>
        <w:t>)</w:t>
      </w:r>
      <w:r w:rsidRPr="00A569E2">
        <w:rPr>
          <w:rtl/>
        </w:rPr>
        <w:t xml:space="preserve"> فيحكم الله تبارك وتعالى ما يكون في تلك السنة من شدة أو رخاء أو مطر أو غير ذلك</w:t>
      </w:r>
      <w:r>
        <w:rPr>
          <w:rtl/>
        </w:rPr>
        <w:t xml:space="preserve">، </w:t>
      </w:r>
      <w:r w:rsidRPr="00A569E2">
        <w:rPr>
          <w:rtl/>
        </w:rPr>
        <w:t>قلت</w:t>
      </w:r>
      <w:r>
        <w:rPr>
          <w:rtl/>
        </w:rPr>
        <w:t>: أ</w:t>
      </w:r>
      <w:r w:rsidRPr="00A569E2">
        <w:rPr>
          <w:rtl/>
        </w:rPr>
        <w:t>فضلال كانوا قبل النبيين أم على هدى</w:t>
      </w:r>
      <w:r>
        <w:rPr>
          <w:rtl/>
        </w:rPr>
        <w:t>؟</w:t>
      </w:r>
      <w:r w:rsidRPr="00A569E2">
        <w:rPr>
          <w:rtl/>
        </w:rPr>
        <w:t xml:space="preserve"> قال</w:t>
      </w:r>
      <w:r>
        <w:rPr>
          <w:rtl/>
        </w:rPr>
        <w:t xml:space="preserve">: </w:t>
      </w:r>
      <w:r w:rsidRPr="00A569E2">
        <w:rPr>
          <w:rtl/>
        </w:rPr>
        <w:t>لم يكونوا على هدى كانوا على فطرة الله التي فطرهم عليها لا تبديل لخلق الله</w:t>
      </w:r>
      <w:r>
        <w:rPr>
          <w:rtl/>
        </w:rPr>
        <w:t xml:space="preserve">، </w:t>
      </w:r>
      <w:r w:rsidRPr="00A569E2">
        <w:rPr>
          <w:rtl/>
        </w:rPr>
        <w:t>ولم يكونوا ليهتدوا حتى يهديهم الله أما تسمع يقول إبراهيم</w:t>
      </w:r>
      <w:r>
        <w:rPr>
          <w:rtl/>
        </w:rPr>
        <w:t xml:space="preserve">: </w:t>
      </w:r>
      <w:r w:rsidRPr="000E4A2F">
        <w:rPr>
          <w:rStyle w:val="libAlaemChar"/>
          <w:rtl/>
        </w:rPr>
        <w:t>(</w:t>
      </w:r>
      <w:r w:rsidRPr="00500BFE">
        <w:rPr>
          <w:rStyle w:val="libAieChar"/>
          <w:rtl/>
        </w:rPr>
        <w:t>لَئِنْ لَمْ يَهْدِنِي رَبِّي لَأَكُونَنَّ مِنَ الْقَوْمِ الضَّالِّينَ</w:t>
      </w:r>
      <w:r w:rsidRPr="000E4A2F">
        <w:rPr>
          <w:rStyle w:val="libAlaemChar"/>
          <w:rtl/>
        </w:rPr>
        <w:t>)</w:t>
      </w:r>
      <w:r>
        <w:rPr>
          <w:rtl/>
        </w:rPr>
        <w:t xml:space="preserve"> أي </w:t>
      </w:r>
      <w:r w:rsidRPr="00A569E2">
        <w:rPr>
          <w:rtl/>
        </w:rPr>
        <w:t>ناسيا للميثاق ،</w:t>
      </w:r>
    </w:p>
    <w:p w:rsidR="001C7CB2" w:rsidRPr="00A569E2" w:rsidRDefault="001C7CB2" w:rsidP="007C645F">
      <w:pPr>
        <w:pStyle w:val="libNormal"/>
        <w:rPr>
          <w:rtl/>
        </w:rPr>
      </w:pPr>
      <w:r w:rsidRPr="00957CEF">
        <w:rPr>
          <w:rStyle w:val="libBold2Char"/>
          <w:rtl/>
        </w:rPr>
        <w:t>784</w:t>
      </w:r>
      <w:r>
        <w:rPr>
          <w:rtl/>
        </w:rPr>
        <w:t xml:space="preserve"> </w:t>
      </w:r>
      <w:r w:rsidRPr="00957CEF">
        <w:rPr>
          <w:rStyle w:val="libBold2Char"/>
          <w:rtl/>
        </w:rPr>
        <w:t xml:space="preserve">ـ في مجمع البيان </w:t>
      </w:r>
      <w:r w:rsidRPr="00A569E2">
        <w:rPr>
          <w:rtl/>
        </w:rPr>
        <w:t>وروى عن</w:t>
      </w:r>
      <w:r>
        <w:rPr>
          <w:rtl/>
        </w:rPr>
        <w:t xml:space="preserve"> أبي جعفر </w:t>
      </w:r>
      <w:r w:rsidRPr="00A569E2">
        <w:rPr>
          <w:rtl/>
        </w:rPr>
        <w:t xml:space="preserve">الباقر </w:t>
      </w:r>
      <w:r w:rsidRPr="000E4A2F">
        <w:rPr>
          <w:rStyle w:val="libAlaemChar"/>
          <w:rtl/>
        </w:rPr>
        <w:t>عليه‌السلام</w:t>
      </w:r>
      <w:r>
        <w:rPr>
          <w:rtl/>
        </w:rPr>
        <w:t xml:space="preserve"> أنّه قال </w:t>
      </w:r>
      <w:r w:rsidRPr="00A569E2">
        <w:rPr>
          <w:rtl/>
        </w:rPr>
        <w:t>كانوا قبل نوح امة واحدة على فطرة الله لا مهتدين ولا ضلالا فبعث الله النبيين.</w:t>
      </w:r>
    </w:p>
    <w:p w:rsidR="001C7CB2" w:rsidRPr="00A569E2" w:rsidRDefault="001C7CB2" w:rsidP="007C645F">
      <w:pPr>
        <w:pStyle w:val="libNormal"/>
        <w:rPr>
          <w:rtl/>
          <w:lang w:bidi="fa-IR"/>
        </w:rPr>
      </w:pPr>
      <w:r w:rsidRPr="00957CEF">
        <w:rPr>
          <w:rStyle w:val="libBold2Char"/>
          <w:rtl/>
        </w:rPr>
        <w:t>785</w:t>
      </w:r>
      <w:r>
        <w:rPr>
          <w:rtl/>
          <w:lang w:bidi="fa-IR"/>
        </w:rPr>
        <w:t xml:space="preserve"> </w:t>
      </w:r>
      <w:r w:rsidRPr="00957CEF">
        <w:rPr>
          <w:rStyle w:val="libBold2Char"/>
          <w:rtl/>
        </w:rPr>
        <w:t xml:space="preserve">ـ في تفسير على بن إبراهيم: </w:t>
      </w:r>
      <w:r w:rsidRPr="00A569E2">
        <w:rPr>
          <w:rtl/>
          <w:lang w:bidi="fa-IR"/>
        </w:rPr>
        <w:t>«قوله</w:t>
      </w:r>
      <w:r w:rsidRPr="00D96C35">
        <w:rPr>
          <w:rFonts w:hint="cs"/>
          <w:rtl/>
        </w:rPr>
        <w:t xml:space="preserve"> </w:t>
      </w:r>
      <w:r w:rsidRPr="00500BFE">
        <w:rPr>
          <w:rStyle w:val="libAieChar"/>
          <w:rtl/>
        </w:rPr>
        <w:t>كانَ النَّاسُ أُمَّةً واحِدَةً</w:t>
      </w:r>
      <w:r w:rsidRPr="00D96C35">
        <w:rPr>
          <w:rtl/>
        </w:rPr>
        <w:t>»</w:t>
      </w:r>
      <w:r w:rsidRPr="00D96C35">
        <w:rPr>
          <w:rFonts w:hint="cs"/>
          <w:rtl/>
        </w:rPr>
        <w:t xml:space="preserve"> </w:t>
      </w:r>
      <w:r w:rsidRPr="00A569E2">
        <w:rPr>
          <w:rtl/>
          <w:lang w:bidi="fa-IR"/>
        </w:rPr>
        <w:t>قال</w:t>
      </w:r>
      <w:r>
        <w:rPr>
          <w:rtl/>
          <w:lang w:bidi="fa-IR"/>
        </w:rPr>
        <w:t xml:space="preserve">: </w:t>
      </w:r>
      <w:r w:rsidRPr="00A569E2">
        <w:rPr>
          <w:rtl/>
          <w:lang w:bidi="fa-IR"/>
        </w:rPr>
        <w:t xml:space="preserve">قبل نوح </w:t>
      </w:r>
      <w:r w:rsidRPr="000E4A2F">
        <w:rPr>
          <w:rStyle w:val="libAlaemChar"/>
          <w:rtl/>
        </w:rPr>
        <w:t>عليه‌السلام</w:t>
      </w:r>
      <w:r w:rsidRPr="00A569E2">
        <w:rPr>
          <w:rtl/>
          <w:lang w:bidi="fa-IR"/>
        </w:rPr>
        <w:t xml:space="preserve"> على مذهب واحد فاختلفوا</w:t>
      </w:r>
      <w:r>
        <w:rPr>
          <w:rtl/>
          <w:lang w:bidi="fa-IR"/>
        </w:rPr>
        <w:t xml:space="preserve">، </w:t>
      </w:r>
      <w:r w:rsidRPr="000E4A2F">
        <w:rPr>
          <w:rStyle w:val="libAlaemChar"/>
          <w:rtl/>
        </w:rPr>
        <w:t>(</w:t>
      </w:r>
      <w:r w:rsidRPr="00500BFE">
        <w:rPr>
          <w:rStyle w:val="libAieChar"/>
          <w:rtl/>
        </w:rPr>
        <w:t>فَبَعَثَ اللهُ النَّبِيِّينَ مُبَشِّرِينَ وَمُنْذِرِينَ وَأَنْزَلَ مَعَهُمُ الْكِتابَ بِالْحَقِّ لِيَحْكُمَ بَيْنَ النَّاسِ فِيمَا اخْتَلَفُوا فِيهِ</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786 ـ في الخرائج والجرائح </w:t>
      </w:r>
      <w:r w:rsidRPr="00A569E2">
        <w:rPr>
          <w:rtl/>
        </w:rPr>
        <w:t xml:space="preserve">وعن زين العابدين عن آبائهم </w:t>
      </w:r>
      <w:r w:rsidRPr="000E4A2F">
        <w:rPr>
          <w:rStyle w:val="libAlaemChar"/>
          <w:rtl/>
        </w:rPr>
        <w:t>عليهم‌السلام</w:t>
      </w:r>
      <w:r w:rsidRPr="00A569E2">
        <w:rPr>
          <w:rtl/>
        </w:rPr>
        <w:t xml:space="preserve"> قال</w:t>
      </w:r>
      <w:r>
        <w:rPr>
          <w:rtl/>
        </w:rPr>
        <w:t xml:space="preserve">: </w:t>
      </w:r>
      <w:r w:rsidRPr="00A569E2">
        <w:rPr>
          <w:rtl/>
        </w:rPr>
        <w:t xml:space="preserve">فما تمدون أعينكم </w:t>
      </w:r>
      <w:r>
        <w:rPr>
          <w:rtl/>
        </w:rPr>
        <w:t>أ</w:t>
      </w:r>
      <w:r w:rsidRPr="00A569E2">
        <w:rPr>
          <w:rtl/>
        </w:rPr>
        <w:t>لستم آمنين</w:t>
      </w:r>
      <w:r>
        <w:rPr>
          <w:rtl/>
        </w:rPr>
        <w:t xml:space="preserve">، </w:t>
      </w:r>
      <w:r w:rsidRPr="00A569E2">
        <w:rPr>
          <w:rtl/>
        </w:rPr>
        <w:t>لقد كان من قبلكم ممن هو على ما أنتم عليه يؤخذ فتقطع يده ورجله ويصلب ثم تلا</w:t>
      </w:r>
      <w:r>
        <w:rPr>
          <w:rtl/>
        </w:rPr>
        <w:t xml:space="preserve">: </w:t>
      </w:r>
      <w:r w:rsidRPr="000E4A2F">
        <w:rPr>
          <w:rStyle w:val="libAlaemChar"/>
          <w:rtl/>
        </w:rPr>
        <w:t>(</w:t>
      </w:r>
      <w:r w:rsidRPr="00500BFE">
        <w:rPr>
          <w:rStyle w:val="libAieChar"/>
          <w:rtl/>
        </w:rPr>
        <w:t>أَمْ حَسِبْتُمْ أَنْ تَدْخُلُوا الْجَنَّةَ وَلَمَّا يَأْتِكُمْ مَثَلُ الَّذِينَ خَلَوْا مِنْ قَبْلِكُمْ</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787</w:t>
      </w:r>
      <w:r>
        <w:rPr>
          <w:rtl/>
        </w:rPr>
        <w:t xml:space="preserve"> </w:t>
      </w:r>
      <w:r w:rsidRPr="00957CEF">
        <w:rPr>
          <w:rStyle w:val="libBold2Char"/>
          <w:rtl/>
        </w:rPr>
        <w:t xml:space="preserve">ـ في روضة الكافي </w:t>
      </w:r>
      <w:r w:rsidRPr="00A569E2">
        <w:rPr>
          <w:rtl/>
        </w:rPr>
        <w:t>محمد بن يحيى عن</w:t>
      </w:r>
      <w:r>
        <w:rPr>
          <w:rtl/>
        </w:rPr>
        <w:t xml:space="preserve"> أحمد </w:t>
      </w:r>
      <w:r w:rsidRPr="00A569E2">
        <w:rPr>
          <w:rtl/>
        </w:rPr>
        <w:t>بن محمد بن عيسى عن الحسين بن سيف عن أخيه عن أبيه عن بكر بن محمد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يقرأ</w:t>
      </w:r>
      <w:r>
        <w:rPr>
          <w:rtl/>
        </w:rPr>
        <w:t xml:space="preserve">: </w:t>
      </w:r>
      <w:r w:rsidRPr="00A569E2">
        <w:rPr>
          <w:rtl/>
        </w:rPr>
        <w:t>وزلزلوا ثم زلزلوا حتى يقول الرسول.</w:t>
      </w:r>
    </w:p>
    <w:p w:rsidR="001C7CB2" w:rsidRPr="00A569E2" w:rsidRDefault="001C7CB2" w:rsidP="007C645F">
      <w:pPr>
        <w:pStyle w:val="libNormal"/>
        <w:rPr>
          <w:rtl/>
          <w:lang w:bidi="fa-IR"/>
        </w:rPr>
      </w:pPr>
      <w:r w:rsidRPr="00957CEF">
        <w:rPr>
          <w:rStyle w:val="libBold2Char"/>
          <w:rtl/>
        </w:rPr>
        <w:t>788</w:t>
      </w:r>
      <w:r>
        <w:rPr>
          <w:rtl/>
          <w:lang w:bidi="fa-IR"/>
        </w:rPr>
        <w:t xml:space="preserve"> </w:t>
      </w:r>
      <w:r w:rsidRPr="00957CEF">
        <w:rPr>
          <w:rStyle w:val="libBold2Char"/>
          <w:rtl/>
        </w:rPr>
        <w:t>ـ في الكافي</w:t>
      </w:r>
      <w:r w:rsidRPr="00A569E2">
        <w:rPr>
          <w:rtl/>
          <w:lang w:bidi="fa-IR"/>
        </w:rPr>
        <w:t xml:space="preserve"> بعض أصحابنا مرسلا</w:t>
      </w:r>
      <w:r>
        <w:rPr>
          <w:rtl/>
          <w:lang w:bidi="fa-IR"/>
        </w:rPr>
        <w:t xml:space="preserve"> قال: إنَّ أوّل </w:t>
      </w:r>
      <w:r w:rsidRPr="00A569E2">
        <w:rPr>
          <w:rtl/>
          <w:lang w:bidi="fa-IR"/>
        </w:rPr>
        <w:t xml:space="preserve">ما نزل في تحريم الخمر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يَسْئَلُونَكَ عَنِ الْخَمْرِ وَالْمَيْسِرِ قُلْ فِيهِما إِثْمٌ كَبِيرٌ وَمَنافِعُ لِلنَّاسِ وَإِثْمُهُما أَكْبَرُ مِنْ نَفْعِهِما</w:t>
      </w:r>
      <w:r w:rsidRPr="000E4A2F">
        <w:rPr>
          <w:rStyle w:val="libAlaemChar"/>
          <w:rtl/>
        </w:rPr>
        <w:t>)</w:t>
      </w:r>
      <w:r w:rsidRPr="00A569E2">
        <w:rPr>
          <w:rtl/>
          <w:lang w:bidi="fa-IR"/>
        </w:rPr>
        <w:t xml:space="preserve"> فلما نزلت هذه الاية أحس القوم بتحريم الخمر وعلموا ان الإثم مما ينبغي اجتنابه ولا يحمل الله </w:t>
      </w:r>
      <w:r w:rsidRPr="000E4A2F">
        <w:rPr>
          <w:rStyle w:val="libAlaemChar"/>
          <w:rtl/>
        </w:rPr>
        <w:t>عزوجل</w:t>
      </w:r>
      <w:r w:rsidRPr="00A569E2">
        <w:rPr>
          <w:rtl/>
          <w:lang w:bidi="fa-IR"/>
        </w:rPr>
        <w:t xml:space="preserve"> عليهم من كل طريق</w:t>
      </w:r>
      <w:r>
        <w:rPr>
          <w:rtl/>
          <w:lang w:bidi="fa-IR"/>
        </w:rPr>
        <w:t xml:space="preserve">، </w:t>
      </w:r>
      <w:r w:rsidRPr="00A569E2">
        <w:rPr>
          <w:rtl/>
          <w:lang w:bidi="fa-IR"/>
        </w:rPr>
        <w:t xml:space="preserve">لأنه قال </w:t>
      </w:r>
      <w:r w:rsidRPr="000E4A2F">
        <w:rPr>
          <w:rStyle w:val="libAlaemChar"/>
          <w:rtl/>
        </w:rPr>
        <w:t>(</w:t>
      </w:r>
      <w:r w:rsidRPr="00500BFE">
        <w:rPr>
          <w:rStyle w:val="libAieChar"/>
          <w:rtl/>
        </w:rPr>
        <w:t>وَمَنافِعُ لِلنَّاسِ</w:t>
      </w:r>
      <w:r w:rsidRPr="000E4A2F">
        <w:rPr>
          <w:rStyle w:val="libAlaemChar"/>
          <w:rtl/>
        </w:rPr>
        <w:t>)</w:t>
      </w:r>
      <w:r w:rsidRPr="00A569E2">
        <w:rPr>
          <w:rtl/>
          <w:lang w:bidi="fa-IR"/>
        </w:rPr>
        <w:t xml:space="preserve"> ثم أنزل الله </w:t>
      </w:r>
      <w:r w:rsidRPr="000E4A2F">
        <w:rPr>
          <w:rStyle w:val="libAlaemChar"/>
          <w:rtl/>
        </w:rPr>
        <w:t>عزوجل</w:t>
      </w:r>
      <w:r w:rsidRPr="00A569E2">
        <w:rPr>
          <w:rtl/>
          <w:lang w:bidi="fa-IR"/>
        </w:rPr>
        <w:t xml:space="preserve"> آية</w:t>
      </w:r>
      <w:r>
        <w:rPr>
          <w:rtl/>
          <w:lang w:bidi="fa-IR"/>
        </w:rPr>
        <w:t xml:space="preserve"> أخرى</w:t>
      </w:r>
      <w:r>
        <w:rPr>
          <w:rFonts w:hint="cs"/>
          <w:rtl/>
          <w:lang w:bidi="fa-IR"/>
        </w:rPr>
        <w:t xml:space="preserve"> </w:t>
      </w:r>
      <w:r w:rsidRPr="00A569E2">
        <w:rPr>
          <w:rtl/>
          <w:lang w:bidi="fa-IR"/>
        </w:rPr>
        <w:t>«الحديث»</w:t>
      </w:r>
      <w:r>
        <w:rPr>
          <w:rtl/>
          <w:lang w:bidi="fa-IR"/>
        </w:rPr>
        <w:t>.</w:t>
      </w:r>
    </w:p>
    <w:p w:rsidR="001C7CB2" w:rsidRPr="00A569E2" w:rsidRDefault="001C7CB2" w:rsidP="007C645F">
      <w:pPr>
        <w:pStyle w:val="libNormal"/>
        <w:rPr>
          <w:rtl/>
        </w:rPr>
      </w:pPr>
      <w:r w:rsidRPr="00957CEF">
        <w:rPr>
          <w:rStyle w:val="libBold2Char"/>
          <w:rtl/>
        </w:rPr>
        <w:t>789</w:t>
      </w:r>
      <w:r>
        <w:rPr>
          <w:rtl/>
        </w:rPr>
        <w:t xml:space="preserve"> </w:t>
      </w:r>
      <w:r w:rsidRPr="00957CEF">
        <w:rPr>
          <w:rStyle w:val="libBold2Char"/>
          <w:rtl/>
        </w:rPr>
        <w:t xml:space="preserve">ـ في تفسير العيّاشي </w:t>
      </w:r>
      <w:r w:rsidRPr="00A569E2">
        <w:rPr>
          <w:rtl/>
        </w:rPr>
        <w:t>عن حمدويه عن محمد بن عيسى قال</w:t>
      </w:r>
      <w:r>
        <w:rPr>
          <w:rtl/>
        </w:rPr>
        <w:t xml:space="preserve">: </w:t>
      </w:r>
      <w:r w:rsidRPr="00A569E2">
        <w:rPr>
          <w:rtl/>
        </w:rPr>
        <w:t>سمعته يقول كتب</w:t>
      </w:r>
      <w:r>
        <w:rPr>
          <w:rtl/>
        </w:rPr>
        <w:t xml:space="preserve"> إليه </w:t>
      </w:r>
      <w:r w:rsidRPr="00A569E2">
        <w:rPr>
          <w:rtl/>
        </w:rPr>
        <w:t>إبراهيم بن عنبسة يعنى</w:t>
      </w:r>
      <w:r>
        <w:rPr>
          <w:rtl/>
        </w:rPr>
        <w:t xml:space="preserve"> إلى عليّ </w:t>
      </w:r>
      <w:r w:rsidRPr="00A569E2">
        <w:rPr>
          <w:rtl/>
        </w:rPr>
        <w:t xml:space="preserve">بن محمد </w:t>
      </w:r>
      <w:r w:rsidRPr="000E4A2F">
        <w:rPr>
          <w:rStyle w:val="libAlaemChar"/>
          <w:rtl/>
        </w:rPr>
        <w:t>عليهما‌السلام</w:t>
      </w:r>
      <w:r w:rsidRPr="00A569E2">
        <w:rPr>
          <w:rtl/>
        </w:rPr>
        <w:t xml:space="preserve"> ان راى سيدي ومولاي ان يخبرني</w:t>
      </w:r>
    </w:p>
    <w:p w:rsidR="001C7CB2" w:rsidRPr="00A569E2" w:rsidRDefault="001C7CB2" w:rsidP="007C645F">
      <w:pPr>
        <w:pStyle w:val="libNormal0"/>
        <w:rPr>
          <w:rtl/>
        </w:rPr>
      </w:pPr>
      <w:r>
        <w:rPr>
          <w:rtl/>
        </w:rPr>
        <w:br w:type="page"/>
      </w:r>
      <w:r w:rsidRPr="00A569E2">
        <w:rPr>
          <w:rtl/>
        </w:rPr>
        <w:lastRenderedPageBreak/>
        <w:t xml:space="preserve">عن قول الله </w:t>
      </w:r>
      <w:r w:rsidRPr="000E4A2F">
        <w:rPr>
          <w:rStyle w:val="libAlaemChar"/>
          <w:rtl/>
        </w:rPr>
        <w:t>عزوجل</w:t>
      </w:r>
      <w:r>
        <w:rPr>
          <w:rtl/>
        </w:rPr>
        <w:t xml:space="preserve">: </w:t>
      </w:r>
      <w:r w:rsidRPr="000E4A2F">
        <w:rPr>
          <w:rStyle w:val="libAlaemChar"/>
          <w:rtl/>
        </w:rPr>
        <w:t>(</w:t>
      </w:r>
      <w:r w:rsidRPr="00500BFE">
        <w:rPr>
          <w:rStyle w:val="libAieChar"/>
          <w:rtl/>
        </w:rPr>
        <w:t>يَسْئَلُونَكَ عَنِ الْخَمْرِ وَالْمَيْسِرِ</w:t>
      </w:r>
      <w:r w:rsidRPr="000E4A2F">
        <w:rPr>
          <w:rStyle w:val="libAlaemChar"/>
          <w:rtl/>
        </w:rPr>
        <w:t>)</w:t>
      </w:r>
      <w:r w:rsidRPr="00A569E2">
        <w:rPr>
          <w:rtl/>
        </w:rPr>
        <w:t xml:space="preserve"> الاية فما المنفعة </w:t>
      </w:r>
      <w:r w:rsidRPr="00200B9A">
        <w:rPr>
          <w:rStyle w:val="libFootnotenumChar"/>
          <w:rtl/>
        </w:rPr>
        <w:t>(1)</w:t>
      </w:r>
      <w:r w:rsidRPr="00A569E2">
        <w:rPr>
          <w:rtl/>
        </w:rPr>
        <w:t xml:space="preserve"> جعلت فداك فكتب كل ما قومر به فهو الميسر</w:t>
      </w:r>
      <w:r>
        <w:rPr>
          <w:rtl/>
        </w:rPr>
        <w:t xml:space="preserve">، </w:t>
      </w:r>
      <w:r w:rsidRPr="00A569E2">
        <w:rPr>
          <w:rtl/>
        </w:rPr>
        <w:t>وكل مسكر حرام.</w:t>
      </w:r>
    </w:p>
    <w:p w:rsidR="001C7CB2" w:rsidRPr="00A569E2" w:rsidRDefault="001C7CB2" w:rsidP="007C645F">
      <w:pPr>
        <w:pStyle w:val="libNormal"/>
        <w:rPr>
          <w:rtl/>
        </w:rPr>
      </w:pPr>
      <w:r w:rsidRPr="00A569E2">
        <w:rPr>
          <w:rtl/>
        </w:rPr>
        <w:t>790</w:t>
      </w:r>
      <w:r>
        <w:rPr>
          <w:rtl/>
        </w:rPr>
        <w:t xml:space="preserve"> ـ </w:t>
      </w:r>
      <w:r w:rsidRPr="00A569E2">
        <w:rPr>
          <w:rtl/>
        </w:rPr>
        <w:t>عن عامر بن السمط عن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الخمر من ستة أشياء التمر والزبيب والحنطة والشعير والعسل والذرة ،</w:t>
      </w:r>
    </w:p>
    <w:p w:rsidR="001C7CB2" w:rsidRPr="00A569E2" w:rsidRDefault="001C7CB2" w:rsidP="007C645F">
      <w:pPr>
        <w:pStyle w:val="libNormal"/>
        <w:rPr>
          <w:rtl/>
        </w:rPr>
      </w:pPr>
      <w:r w:rsidRPr="00957CEF">
        <w:rPr>
          <w:rStyle w:val="libBold2Char"/>
          <w:rtl/>
        </w:rPr>
        <w:t>791</w:t>
      </w:r>
      <w:r>
        <w:rPr>
          <w:rtl/>
        </w:rPr>
        <w:t xml:space="preserve"> </w:t>
      </w:r>
      <w:r w:rsidRPr="00957CEF">
        <w:rPr>
          <w:rStyle w:val="libBold2Char"/>
          <w:rtl/>
        </w:rPr>
        <w:t xml:space="preserve">ـ في مجمع البيان </w:t>
      </w:r>
      <w:r w:rsidRPr="00A569E2">
        <w:rPr>
          <w:rtl/>
        </w:rPr>
        <w:t>الخمر وهي كل شراب مسكر مخالط للعقل مغط عليه</w:t>
      </w:r>
      <w:r>
        <w:rPr>
          <w:rtl/>
        </w:rPr>
        <w:t xml:space="preserve">، </w:t>
      </w:r>
      <w:r w:rsidRPr="00A569E2">
        <w:rPr>
          <w:rtl/>
        </w:rPr>
        <w:t>وما أسكر كثيرة فقليله خمر</w:t>
      </w:r>
      <w:r>
        <w:rPr>
          <w:rtl/>
        </w:rPr>
        <w:t xml:space="preserve">، </w:t>
      </w:r>
      <w:r w:rsidRPr="00A569E2">
        <w:rPr>
          <w:rtl/>
        </w:rPr>
        <w:t>هذا هو الظاهر في روايات أصحابنا.</w:t>
      </w:r>
    </w:p>
    <w:p w:rsidR="001C7CB2" w:rsidRPr="00A569E2" w:rsidRDefault="001C7CB2" w:rsidP="007C645F">
      <w:pPr>
        <w:pStyle w:val="libNormal"/>
        <w:rPr>
          <w:rtl/>
        </w:rPr>
      </w:pPr>
      <w:r w:rsidRPr="00957CEF">
        <w:rPr>
          <w:rStyle w:val="libBold2Char"/>
          <w:rtl/>
        </w:rPr>
        <w:t xml:space="preserve">792 ـ في الكافي </w:t>
      </w:r>
      <w:r w:rsidRPr="00A569E2">
        <w:rPr>
          <w:rtl/>
        </w:rPr>
        <w:t>محمد بن يحيى عن</w:t>
      </w:r>
      <w:r>
        <w:rPr>
          <w:rtl/>
        </w:rPr>
        <w:t xml:space="preserve"> أحمد </w:t>
      </w:r>
      <w:r w:rsidRPr="00A569E2">
        <w:rPr>
          <w:rtl/>
        </w:rPr>
        <w:t>بن محمد عن معمر بن خلاد عن</w:t>
      </w:r>
      <w:r>
        <w:rPr>
          <w:rtl/>
        </w:rPr>
        <w:t xml:space="preserve"> أبي </w:t>
      </w:r>
      <w:r w:rsidRPr="00A569E2">
        <w:rPr>
          <w:rtl/>
        </w:rPr>
        <w:t xml:space="preserve">الحسن </w:t>
      </w:r>
      <w:r w:rsidRPr="000E4A2F">
        <w:rPr>
          <w:rStyle w:val="libAlaemChar"/>
          <w:rtl/>
        </w:rPr>
        <w:t>عليه‌السلام</w:t>
      </w:r>
      <w:r w:rsidRPr="00A569E2">
        <w:rPr>
          <w:rtl/>
        </w:rPr>
        <w:t xml:space="preserve"> قال</w:t>
      </w:r>
      <w:r>
        <w:rPr>
          <w:rtl/>
        </w:rPr>
        <w:t xml:space="preserve">: </w:t>
      </w:r>
      <w:r w:rsidRPr="00A569E2">
        <w:rPr>
          <w:rtl/>
        </w:rPr>
        <w:t xml:space="preserve">النرد والشطرنج والاربعة عشر </w:t>
      </w:r>
      <w:r w:rsidRPr="00200B9A">
        <w:rPr>
          <w:rStyle w:val="libFootnotenumChar"/>
          <w:rtl/>
        </w:rPr>
        <w:t>(2)</w:t>
      </w:r>
      <w:r w:rsidRPr="00A569E2">
        <w:rPr>
          <w:rtl/>
        </w:rPr>
        <w:t xml:space="preserve"> بمنزلة واحدة</w:t>
      </w:r>
      <w:r>
        <w:rPr>
          <w:rtl/>
        </w:rPr>
        <w:t xml:space="preserve">، </w:t>
      </w:r>
      <w:r w:rsidRPr="00A569E2">
        <w:rPr>
          <w:rtl/>
        </w:rPr>
        <w:t>وكل ما قومر عليه فهو ميسر.</w:t>
      </w:r>
    </w:p>
    <w:p w:rsidR="001C7CB2" w:rsidRPr="00A569E2" w:rsidRDefault="001C7CB2" w:rsidP="007C645F">
      <w:pPr>
        <w:pStyle w:val="libNormal"/>
        <w:rPr>
          <w:rtl/>
        </w:rPr>
      </w:pPr>
      <w:r w:rsidRPr="00A569E2">
        <w:rPr>
          <w:rtl/>
        </w:rPr>
        <w:t>793</w:t>
      </w:r>
      <w:r>
        <w:rPr>
          <w:rtl/>
        </w:rPr>
        <w:t xml:space="preserve"> ـ </w:t>
      </w:r>
      <w:r w:rsidRPr="00A569E2">
        <w:rPr>
          <w:rtl/>
        </w:rPr>
        <w:t>عدة من أصحابنا عن سهل بن زياد عن ابن</w:t>
      </w:r>
      <w:r>
        <w:rPr>
          <w:rtl/>
        </w:rPr>
        <w:t xml:space="preserve"> أبي </w:t>
      </w:r>
      <w:r w:rsidRPr="00A569E2">
        <w:rPr>
          <w:rtl/>
        </w:rPr>
        <w:t>نجران عن مثنى الحناط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 قال</w:t>
      </w:r>
      <w:r>
        <w:rPr>
          <w:rtl/>
        </w:rPr>
        <w:t xml:space="preserve">: </w:t>
      </w:r>
      <w:r w:rsidRPr="00A569E2">
        <w:rPr>
          <w:rtl/>
        </w:rPr>
        <w:t xml:space="preserve">أمير المؤمنين </w:t>
      </w:r>
      <w:r w:rsidRPr="000E4A2F">
        <w:rPr>
          <w:rStyle w:val="libAlaemChar"/>
          <w:rtl/>
        </w:rPr>
        <w:t>عليه‌السلام</w:t>
      </w:r>
      <w:r w:rsidRPr="00A569E2">
        <w:rPr>
          <w:rtl/>
        </w:rPr>
        <w:t>. الشطرنج والنرد هما الميسر ،</w:t>
      </w:r>
    </w:p>
    <w:p w:rsidR="001C7CB2" w:rsidRPr="00A569E2" w:rsidRDefault="001C7CB2" w:rsidP="007C645F">
      <w:pPr>
        <w:pStyle w:val="libNormal"/>
        <w:rPr>
          <w:rtl/>
        </w:rPr>
      </w:pPr>
      <w:r w:rsidRPr="00A569E2">
        <w:rPr>
          <w:rtl/>
        </w:rPr>
        <w:t>794</w:t>
      </w:r>
      <w:r>
        <w:rPr>
          <w:rtl/>
        </w:rPr>
        <w:t xml:space="preserve"> ـ </w:t>
      </w:r>
      <w:r w:rsidRPr="00A569E2">
        <w:rPr>
          <w:rtl/>
        </w:rPr>
        <w:t>محمد بن يحيى عن</w:t>
      </w:r>
      <w:r>
        <w:rPr>
          <w:rtl/>
        </w:rPr>
        <w:t xml:space="preserve"> أحمد </w:t>
      </w:r>
      <w:r w:rsidRPr="00A569E2">
        <w:rPr>
          <w:rtl/>
        </w:rPr>
        <w:t>بن محمد عن محمد بن سنان عن عبد الملك القمى قال</w:t>
      </w:r>
      <w:r>
        <w:rPr>
          <w:rtl/>
        </w:rPr>
        <w:t xml:space="preserve">: </w:t>
      </w:r>
      <w:r w:rsidRPr="00A569E2">
        <w:rPr>
          <w:rtl/>
        </w:rPr>
        <w:t>كنت أنا وإدريس أخى عند</w:t>
      </w:r>
      <w:r>
        <w:rPr>
          <w:rtl/>
        </w:rPr>
        <w:t xml:space="preserve"> أبي عبد الله </w:t>
      </w:r>
      <w:r w:rsidRPr="00A569E2">
        <w:rPr>
          <w:rtl/>
        </w:rPr>
        <w:t>فقال إدريس</w:t>
      </w:r>
      <w:r>
        <w:rPr>
          <w:rtl/>
        </w:rPr>
        <w:t xml:space="preserve">: </w:t>
      </w:r>
      <w:r w:rsidRPr="00A569E2">
        <w:rPr>
          <w:rtl/>
        </w:rPr>
        <w:t>جعلنا الله فداك ما الميسر</w:t>
      </w:r>
      <w:r>
        <w:rPr>
          <w:rtl/>
        </w:rPr>
        <w:t>؟</w:t>
      </w:r>
      <w:r w:rsidRPr="00A569E2">
        <w:rPr>
          <w:rtl/>
        </w:rPr>
        <w:t xml:space="preserve"> فقال أبي عبد الله </w:t>
      </w:r>
      <w:r w:rsidRPr="000E4A2F">
        <w:rPr>
          <w:rStyle w:val="libAlaemChar"/>
          <w:rtl/>
        </w:rPr>
        <w:t>عليه‌السلام</w:t>
      </w:r>
      <w:r w:rsidRPr="00A569E2">
        <w:rPr>
          <w:rtl/>
        </w:rPr>
        <w:t xml:space="preserve"> هي الشطرنج قال</w:t>
      </w:r>
      <w:r>
        <w:rPr>
          <w:rtl/>
        </w:rPr>
        <w:t xml:space="preserve">، </w:t>
      </w:r>
      <w:r w:rsidRPr="00A569E2">
        <w:rPr>
          <w:rtl/>
        </w:rPr>
        <w:t xml:space="preserve">فقلت. اما انهم </w:t>
      </w:r>
      <w:r w:rsidRPr="00200B9A">
        <w:rPr>
          <w:rStyle w:val="libFootnotenumChar"/>
          <w:rtl/>
        </w:rPr>
        <w:t>(3)</w:t>
      </w:r>
      <w:r w:rsidRPr="00A569E2">
        <w:rPr>
          <w:rtl/>
        </w:rPr>
        <w:t xml:space="preserve"> يقولون</w:t>
      </w:r>
      <w:r>
        <w:rPr>
          <w:rtl/>
        </w:rPr>
        <w:t xml:space="preserve">: </w:t>
      </w:r>
      <w:r w:rsidRPr="00A569E2">
        <w:rPr>
          <w:rtl/>
        </w:rPr>
        <w:t>انها النرد قال.</w:t>
      </w:r>
      <w:r>
        <w:rPr>
          <w:rFonts w:hint="cs"/>
          <w:rtl/>
        </w:rPr>
        <w:t xml:space="preserve"> </w:t>
      </w:r>
      <w:r>
        <w:rPr>
          <w:rtl/>
        </w:rPr>
        <w:t>و</w:t>
      </w:r>
      <w:r w:rsidRPr="00A569E2">
        <w:rPr>
          <w:rtl/>
        </w:rPr>
        <w:t>النرد أيضا.</w:t>
      </w:r>
    </w:p>
    <w:p w:rsidR="001C7CB2" w:rsidRPr="00A569E2" w:rsidRDefault="001C7CB2" w:rsidP="007C645F">
      <w:pPr>
        <w:pStyle w:val="libNormal"/>
        <w:rPr>
          <w:rtl/>
        </w:rPr>
      </w:pPr>
      <w:r w:rsidRPr="00A569E2">
        <w:rPr>
          <w:rtl/>
        </w:rPr>
        <w:t>795</w:t>
      </w:r>
      <w:r>
        <w:rPr>
          <w:rtl/>
        </w:rPr>
        <w:t xml:space="preserve"> ـ علي بن إبراهيم </w:t>
      </w:r>
      <w:r w:rsidRPr="00A569E2">
        <w:rPr>
          <w:rtl/>
        </w:rPr>
        <w:t>عن أبيه عن ابن</w:t>
      </w:r>
      <w:r>
        <w:rPr>
          <w:rtl/>
        </w:rPr>
        <w:t xml:space="preserve"> أبي </w:t>
      </w:r>
      <w:r w:rsidRPr="00A569E2">
        <w:rPr>
          <w:rtl/>
        </w:rPr>
        <w:t>عمير عن رجل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وَيَسْئَلُونَكَ ما ذا يُنْفِقُونَ قُلِ الْعَفْوَ</w:t>
      </w:r>
      <w:r w:rsidRPr="000E4A2F">
        <w:rPr>
          <w:rStyle w:val="libAlaemChar"/>
          <w:rtl/>
        </w:rPr>
        <w:t>)</w:t>
      </w:r>
      <w:r w:rsidRPr="00A569E2">
        <w:rPr>
          <w:rtl/>
        </w:rPr>
        <w:t xml:space="preserve"> قال</w:t>
      </w:r>
      <w:r>
        <w:rPr>
          <w:rtl/>
        </w:rPr>
        <w:t xml:space="preserve">: </w:t>
      </w:r>
      <w:r w:rsidRPr="00A569E2">
        <w:rPr>
          <w:rtl/>
        </w:rPr>
        <w:t>العفو الوسط.</w:t>
      </w:r>
    </w:p>
    <w:p w:rsidR="001C7CB2" w:rsidRPr="00A569E2" w:rsidRDefault="001C7CB2" w:rsidP="007C645F">
      <w:pPr>
        <w:pStyle w:val="libNormal"/>
        <w:rPr>
          <w:rtl/>
          <w:lang w:bidi="fa-IR"/>
        </w:rPr>
      </w:pPr>
      <w:r w:rsidRPr="00957CEF">
        <w:rPr>
          <w:rStyle w:val="libBold2Char"/>
          <w:rtl/>
        </w:rPr>
        <w:t>796</w:t>
      </w:r>
      <w:r>
        <w:rPr>
          <w:rtl/>
          <w:lang w:bidi="fa-IR"/>
        </w:rPr>
        <w:t xml:space="preserve"> </w:t>
      </w:r>
      <w:r w:rsidRPr="00957CEF">
        <w:rPr>
          <w:rStyle w:val="libBold2Char"/>
          <w:rtl/>
        </w:rPr>
        <w:t xml:space="preserve">ـ في تفسير علي بن إبراهيم </w:t>
      </w:r>
      <w:r w:rsidRPr="00A569E2">
        <w:rPr>
          <w:rtl/>
          <w:lang w:bidi="fa-IR"/>
        </w:rPr>
        <w:t xml:space="preserve">قوله </w:t>
      </w:r>
      <w:r w:rsidRPr="000E4A2F">
        <w:rPr>
          <w:rStyle w:val="libAlaemChar"/>
          <w:rtl/>
        </w:rPr>
        <w:t>(</w:t>
      </w:r>
      <w:r w:rsidRPr="00500BFE">
        <w:rPr>
          <w:rStyle w:val="libAieChar"/>
          <w:rtl/>
        </w:rPr>
        <w:t>وَيَسْئَلُونَكَ ما ذا يُنْفِقُونَ قُلِ الْعَفْوَ</w:t>
      </w:r>
      <w:r w:rsidRPr="000E4A2F">
        <w:rPr>
          <w:rStyle w:val="libAlaemChar"/>
          <w:rtl/>
        </w:rPr>
        <w:t>)</w:t>
      </w:r>
      <w:r w:rsidRPr="00A569E2">
        <w:rPr>
          <w:rtl/>
          <w:lang w:bidi="fa-IR"/>
        </w:rPr>
        <w:t xml:space="preserve"> قال</w:t>
      </w:r>
      <w:r>
        <w:rPr>
          <w:rtl/>
          <w:lang w:bidi="fa-IR"/>
        </w:rPr>
        <w:t xml:space="preserve">: </w:t>
      </w:r>
      <w:r w:rsidRPr="00A569E2">
        <w:rPr>
          <w:rtl/>
          <w:lang w:bidi="fa-IR"/>
        </w:rPr>
        <w:t>لا إقتار ولا إسراف.</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كذا في النسخ وفي الوسائل </w:t>
      </w:r>
      <w:r>
        <w:rPr>
          <w:rtl/>
        </w:rPr>
        <w:t>(</w:t>
      </w:r>
      <w:r w:rsidRPr="00A569E2">
        <w:rPr>
          <w:rtl/>
        </w:rPr>
        <w:t>أبواب ما يكتسب به باب 102</w:t>
      </w:r>
      <w:r>
        <w:rPr>
          <w:rtl/>
        </w:rPr>
        <w:t>)</w:t>
      </w:r>
      <w:r w:rsidRPr="00A569E2">
        <w:rPr>
          <w:rtl/>
        </w:rPr>
        <w:t xml:space="preserve"> «فما الميسر» عوض «فما المنقعة» ولعله الظاهر.</w:t>
      </w:r>
    </w:p>
    <w:p w:rsidR="001C7CB2" w:rsidRPr="00A569E2" w:rsidRDefault="001C7CB2" w:rsidP="00B4288D">
      <w:pPr>
        <w:pStyle w:val="libFootnote0"/>
        <w:rPr>
          <w:rtl/>
          <w:lang w:bidi="fa-IR"/>
        </w:rPr>
      </w:pPr>
      <w:r>
        <w:rPr>
          <w:rtl/>
        </w:rPr>
        <w:t>(</w:t>
      </w:r>
      <w:r w:rsidRPr="00A569E2">
        <w:rPr>
          <w:rtl/>
        </w:rPr>
        <w:t>2) قال الطريحي</w:t>
      </w:r>
      <w:r>
        <w:rPr>
          <w:rtl/>
        </w:rPr>
        <w:t xml:space="preserve">: </w:t>
      </w:r>
      <w:r w:rsidRPr="00A569E2">
        <w:rPr>
          <w:rtl/>
        </w:rPr>
        <w:t>لعل المراد بالأربعة عشر الصفان من النقر يوضع فيهما شيء يلعب فيه في كل صف سبع نقر محفورة فتلك أربعة عشر والله أعلم.</w:t>
      </w:r>
    </w:p>
    <w:p w:rsidR="001C7CB2" w:rsidRPr="00A569E2" w:rsidRDefault="001C7CB2" w:rsidP="00B4288D">
      <w:pPr>
        <w:pStyle w:val="libFootnote0"/>
        <w:rPr>
          <w:rtl/>
          <w:lang w:bidi="fa-IR"/>
        </w:rPr>
      </w:pPr>
      <w:r>
        <w:rPr>
          <w:rtl/>
        </w:rPr>
        <w:t>(</w:t>
      </w:r>
      <w:r w:rsidRPr="00A569E2">
        <w:rPr>
          <w:rtl/>
        </w:rPr>
        <w:t>3) هذا هو الظاهر الموافق لنسخ الكافي لكن في الأصل «عندهم» مكان «اما انهم»</w:t>
      </w:r>
      <w:r>
        <w:rPr>
          <w:rtl/>
        </w:rPr>
        <w:t>.</w:t>
      </w:r>
    </w:p>
    <w:p w:rsidR="001C7CB2" w:rsidRPr="00A569E2" w:rsidRDefault="001C7CB2" w:rsidP="007C645F">
      <w:pPr>
        <w:pStyle w:val="libNormal"/>
        <w:rPr>
          <w:rtl/>
        </w:rPr>
      </w:pPr>
      <w:r>
        <w:rPr>
          <w:rtl/>
        </w:rPr>
        <w:br w:type="page"/>
      </w:r>
      <w:r w:rsidRPr="00957CEF">
        <w:rPr>
          <w:rStyle w:val="libBold2Char"/>
          <w:rtl/>
        </w:rPr>
        <w:lastRenderedPageBreak/>
        <w:t>797</w:t>
      </w:r>
      <w:r>
        <w:rPr>
          <w:rtl/>
        </w:rPr>
        <w:t xml:space="preserve"> </w:t>
      </w:r>
      <w:r w:rsidRPr="00957CEF">
        <w:rPr>
          <w:rStyle w:val="libBold2Char"/>
          <w:rtl/>
        </w:rPr>
        <w:t xml:space="preserve">ـ في مجمع البيان </w:t>
      </w:r>
      <w:r w:rsidRPr="00A569E2">
        <w:rPr>
          <w:rtl/>
        </w:rPr>
        <w:t>«قل العفو» فيه أقوال</w:t>
      </w:r>
      <w:r>
        <w:rPr>
          <w:rtl/>
        </w:rPr>
        <w:t xml:space="preserve"> إلى </w:t>
      </w:r>
      <w:r w:rsidRPr="00A569E2">
        <w:rPr>
          <w:rtl/>
        </w:rPr>
        <w:t>قوله</w:t>
      </w:r>
      <w:r>
        <w:rPr>
          <w:rtl/>
        </w:rPr>
        <w:t xml:space="preserve">: </w:t>
      </w:r>
      <w:r w:rsidRPr="00A569E2">
        <w:rPr>
          <w:rtl/>
        </w:rPr>
        <w:t>«وثالثها» ان العفو ما فضل عن قوت السنة</w:t>
      </w:r>
      <w:r>
        <w:rPr>
          <w:rFonts w:hint="cs"/>
          <w:rtl/>
        </w:rPr>
        <w:t xml:space="preserve"> </w:t>
      </w:r>
      <w:r w:rsidRPr="00A569E2">
        <w:rPr>
          <w:rtl/>
        </w:rPr>
        <w:t xml:space="preserve">عن الباقر </w:t>
      </w:r>
      <w:r w:rsidRPr="000E4A2F">
        <w:rPr>
          <w:rStyle w:val="libAlaemChar"/>
          <w:rtl/>
        </w:rPr>
        <w:t>عليه‌السلام</w:t>
      </w:r>
      <w:r w:rsidRPr="00A569E2">
        <w:rPr>
          <w:rtl/>
        </w:rPr>
        <w:t xml:space="preserve"> قال ونسخ ذلك باية الزكاة.</w:t>
      </w:r>
    </w:p>
    <w:p w:rsidR="001C7CB2" w:rsidRPr="00A569E2" w:rsidRDefault="001C7CB2" w:rsidP="007C645F">
      <w:pPr>
        <w:pStyle w:val="libNormal"/>
        <w:rPr>
          <w:rtl/>
          <w:lang w:bidi="fa-IR"/>
        </w:rPr>
      </w:pPr>
      <w:r w:rsidRPr="00957CEF">
        <w:rPr>
          <w:rStyle w:val="libBold2Char"/>
          <w:rtl/>
        </w:rPr>
        <w:t>798</w:t>
      </w:r>
      <w:r>
        <w:rPr>
          <w:rtl/>
          <w:lang w:bidi="fa-IR"/>
        </w:rPr>
        <w:t xml:space="preserve"> </w:t>
      </w:r>
      <w:r w:rsidRPr="00957CEF">
        <w:rPr>
          <w:rStyle w:val="libBold2Char"/>
          <w:rtl/>
        </w:rPr>
        <w:t xml:space="preserve">ـ في تفسير علي بن إبراهيم حدّثني أبي </w:t>
      </w:r>
      <w:r w:rsidRPr="00A569E2">
        <w:rPr>
          <w:rtl/>
          <w:lang w:bidi="fa-IR"/>
        </w:rPr>
        <w:t>عن صفوان عن عبد الله بن مسكان عن</w:t>
      </w:r>
      <w:r>
        <w:rPr>
          <w:rtl/>
          <w:lang w:bidi="fa-IR"/>
        </w:rPr>
        <w:t xml:space="preserve"> أبي عبد الله </w:t>
      </w:r>
      <w:r w:rsidRPr="000E4A2F">
        <w:rPr>
          <w:rStyle w:val="libAlaemChar"/>
          <w:rtl/>
        </w:rPr>
        <w:t>عليه‌السلام</w:t>
      </w:r>
      <w:r w:rsidRPr="00A569E2">
        <w:rPr>
          <w:rtl/>
          <w:lang w:bidi="fa-IR"/>
        </w:rPr>
        <w:t xml:space="preserve"> انه لما نزلت </w:t>
      </w:r>
      <w:r w:rsidRPr="000E4A2F">
        <w:rPr>
          <w:rStyle w:val="libAlaemChar"/>
          <w:rtl/>
        </w:rPr>
        <w:t>(</w:t>
      </w:r>
      <w:r w:rsidRPr="00500BFE">
        <w:rPr>
          <w:rStyle w:val="libAieChar"/>
          <w:rtl/>
        </w:rPr>
        <w:t>إِنَّ الَّذِينَ يَأْكُلُونَ أَمْوالَ الْيَتامى ظُلْماً إِنَّما يَأْكُلُونَ فِي بُطُونِهِمْ ناراً وَسَيَصْلَوْنَ سَعِيراً</w:t>
      </w:r>
      <w:r w:rsidRPr="000E4A2F">
        <w:rPr>
          <w:rStyle w:val="libAlaemChar"/>
          <w:rtl/>
        </w:rPr>
        <w:t>)</w:t>
      </w:r>
      <w:r w:rsidRPr="00A569E2">
        <w:rPr>
          <w:rtl/>
          <w:lang w:bidi="fa-IR"/>
        </w:rPr>
        <w:t xml:space="preserve"> اخرج كل من كان عنده يتيم وسألوا رسول الله </w:t>
      </w:r>
      <w:r w:rsidRPr="000E4A2F">
        <w:rPr>
          <w:rStyle w:val="libAlaemChar"/>
          <w:rtl/>
        </w:rPr>
        <w:t>صلى‌الله‌عليه‌وآله‌وسلم</w:t>
      </w:r>
      <w:r w:rsidRPr="00A569E2">
        <w:rPr>
          <w:rtl/>
          <w:lang w:bidi="fa-IR"/>
        </w:rPr>
        <w:t xml:space="preserve"> في إخراجهم فانزل الله تبارك وتعالى </w:t>
      </w:r>
      <w:r>
        <w:rPr>
          <w:rtl/>
          <w:lang w:bidi="fa-IR"/>
        </w:rPr>
        <w:t xml:space="preserve">و </w:t>
      </w:r>
      <w:r w:rsidRPr="000E4A2F">
        <w:rPr>
          <w:rStyle w:val="libAlaemChar"/>
          <w:rtl/>
        </w:rPr>
        <w:t>(</w:t>
      </w:r>
      <w:r w:rsidRPr="00500BFE">
        <w:rPr>
          <w:rStyle w:val="libAieChar"/>
          <w:rtl/>
        </w:rPr>
        <w:t>يَسْئَلُونَكَ عَنِ الْيَتامى قُلْ إِصْلاحٌ لَهُمْ خَيْرٌ وَإِنْ تُخالِطُوهُمْ فَإِخْوانُكُمْ وَاللهُ يَعْلَمُ الْمُفْسِدَ مِنَ الْمُصْلِحِ</w:t>
      </w:r>
      <w:r w:rsidRPr="000E4A2F">
        <w:rPr>
          <w:rStyle w:val="libAlaemChar"/>
          <w:rtl/>
        </w:rPr>
        <w:t>)</w:t>
      </w:r>
      <w:r w:rsidRPr="00A569E2">
        <w:rPr>
          <w:rtl/>
          <w:lang w:bidi="fa-IR"/>
        </w:rPr>
        <w:t xml:space="preserve"> وقال الصادق </w:t>
      </w:r>
      <w:r w:rsidRPr="000E4A2F">
        <w:rPr>
          <w:rStyle w:val="libAlaemChar"/>
          <w:rtl/>
        </w:rPr>
        <w:t>عليه‌السلام</w:t>
      </w:r>
      <w:r>
        <w:rPr>
          <w:rtl/>
          <w:lang w:bidi="fa-IR"/>
        </w:rPr>
        <w:t xml:space="preserve">: </w:t>
      </w:r>
      <w:r w:rsidRPr="00A569E2">
        <w:rPr>
          <w:rtl/>
          <w:lang w:bidi="fa-IR"/>
        </w:rPr>
        <w:t>لا بأس ان تخالط طعامك بطعام اليتيم فأن الصغير يوشك ان يأكل كما يأكل الكبير</w:t>
      </w:r>
      <w:r>
        <w:rPr>
          <w:rtl/>
          <w:lang w:bidi="fa-IR"/>
        </w:rPr>
        <w:t xml:space="preserve">، </w:t>
      </w:r>
      <w:r w:rsidRPr="00A569E2">
        <w:rPr>
          <w:rtl/>
          <w:lang w:bidi="fa-IR"/>
        </w:rPr>
        <w:t>واما الكسوة وغيرها فيحسب على كل رأس صغير وكبير كما يحتاج اليه.</w:t>
      </w:r>
    </w:p>
    <w:p w:rsidR="001C7CB2" w:rsidRPr="00A569E2" w:rsidRDefault="001C7CB2" w:rsidP="007C645F">
      <w:pPr>
        <w:pStyle w:val="libNormal"/>
        <w:rPr>
          <w:rtl/>
        </w:rPr>
      </w:pPr>
      <w:r w:rsidRPr="00957CEF">
        <w:rPr>
          <w:rStyle w:val="libBold2Char"/>
          <w:rtl/>
        </w:rPr>
        <w:t>799</w:t>
      </w:r>
      <w:r>
        <w:rPr>
          <w:rtl/>
        </w:rPr>
        <w:t xml:space="preserve"> </w:t>
      </w:r>
      <w:r w:rsidRPr="00957CEF">
        <w:rPr>
          <w:rStyle w:val="libBold2Char"/>
          <w:rtl/>
        </w:rPr>
        <w:t xml:space="preserve">ـ في مجمع البيان </w:t>
      </w:r>
      <w:r w:rsidRPr="00A569E2">
        <w:rPr>
          <w:rtl/>
        </w:rPr>
        <w:t>عند قوله</w:t>
      </w:r>
      <w:r>
        <w:rPr>
          <w:rtl/>
        </w:rPr>
        <w:t xml:space="preserve">: </w:t>
      </w:r>
      <w:r w:rsidRPr="000E4A2F">
        <w:rPr>
          <w:rStyle w:val="libAlaemChar"/>
          <w:rtl/>
        </w:rPr>
        <w:t>(</w:t>
      </w:r>
      <w:r w:rsidRPr="00500BFE">
        <w:rPr>
          <w:rStyle w:val="libAieChar"/>
          <w:rtl/>
        </w:rPr>
        <w:t>وَآتُوا الْيَتامى أَمْوالَهُمْ</w:t>
      </w:r>
      <w:r w:rsidRPr="000E4A2F">
        <w:rPr>
          <w:rStyle w:val="libAlaemChar"/>
          <w:rtl/>
        </w:rPr>
        <w:t>)</w:t>
      </w:r>
      <w:r w:rsidRPr="00A569E2">
        <w:rPr>
          <w:rtl/>
        </w:rPr>
        <w:t xml:space="preserve"> الاية روى انه لما نزلت هذه الاية كرهوا مخالطة اليتامى فشق ذلك عليهم فشكوا ذلك</w:t>
      </w:r>
      <w:r>
        <w:rPr>
          <w:rtl/>
        </w:rPr>
        <w:t xml:space="preserve"> إلى </w:t>
      </w:r>
      <w:r w:rsidRPr="00A569E2">
        <w:rPr>
          <w:rtl/>
        </w:rPr>
        <w:t xml:space="preserve">رسول الله </w:t>
      </w:r>
      <w:r w:rsidRPr="000E4A2F">
        <w:rPr>
          <w:rStyle w:val="libAlaemChar"/>
          <w:rtl/>
        </w:rPr>
        <w:t>صلى‌الله‌عليه‌وآله</w:t>
      </w:r>
      <w:r>
        <w:rPr>
          <w:rtl/>
        </w:rPr>
        <w:t xml:space="preserve">، </w:t>
      </w:r>
      <w:r w:rsidRPr="00A569E2">
        <w:rPr>
          <w:rtl/>
        </w:rPr>
        <w:t xml:space="preserve">فانزل الله سبحانه وتعالى </w:t>
      </w:r>
      <w:r w:rsidRPr="000E4A2F">
        <w:rPr>
          <w:rStyle w:val="libAlaemChar"/>
          <w:rtl/>
        </w:rPr>
        <w:t>(</w:t>
      </w:r>
      <w:r w:rsidRPr="00500BFE">
        <w:rPr>
          <w:rStyle w:val="libAieChar"/>
          <w:rtl/>
        </w:rPr>
        <w:t>وَيَسْئَلُونَكَ عَنِ الْيَتامى قُلْ إِصْلاحٌ لَهُمْ خَيْرٌ وَإِنْ تُخالِطُوهُمْ فَإِخْوانُكُمْ</w:t>
      </w:r>
      <w:r w:rsidRPr="000E4A2F">
        <w:rPr>
          <w:rStyle w:val="libAlaemChar"/>
          <w:rtl/>
        </w:rPr>
        <w:t>)</w:t>
      </w:r>
      <w:r w:rsidRPr="00A569E2">
        <w:rPr>
          <w:rtl/>
        </w:rPr>
        <w:t xml:space="preserve"> الاية عن الحسن</w:t>
      </w:r>
      <w:r>
        <w:rPr>
          <w:rtl/>
        </w:rPr>
        <w:t xml:space="preserve">، </w:t>
      </w:r>
      <w:r w:rsidRPr="00A569E2">
        <w:rPr>
          <w:rtl/>
        </w:rPr>
        <w:t xml:space="preserve">وهو المروي عن السيدين الباقر والصادق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800</w:t>
      </w:r>
      <w:r>
        <w:rPr>
          <w:rtl/>
        </w:rPr>
        <w:t xml:space="preserve"> </w:t>
      </w:r>
      <w:r w:rsidRPr="00957CEF">
        <w:rPr>
          <w:rStyle w:val="libBold2Char"/>
          <w:rtl/>
        </w:rPr>
        <w:t xml:space="preserve">ـ في الكافي </w:t>
      </w:r>
      <w:r w:rsidRPr="00A569E2">
        <w:rPr>
          <w:rtl/>
        </w:rPr>
        <w:t>عثمان عن سماعة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وَإِنْ تُخالِطُوهُمْ فَإِخْوانُكُمْ</w:t>
      </w:r>
      <w:r w:rsidRPr="000E4A2F">
        <w:rPr>
          <w:rStyle w:val="libAlaemChar"/>
          <w:rtl/>
        </w:rPr>
        <w:t>)</w:t>
      </w:r>
      <w:r w:rsidRPr="00A569E2">
        <w:rPr>
          <w:rtl/>
        </w:rPr>
        <w:t xml:space="preserve"> «قال. يعنى اليتامى إذا كان الرجل يلي الأيتام في حجره فليخرج من ماله على قدر ما يخرج لكل إنسان منهم فيخالطهم ويأكلون جميعا ولا يرز أن </w:t>
      </w:r>
      <w:r w:rsidRPr="00200B9A">
        <w:rPr>
          <w:rStyle w:val="libFootnotenumChar"/>
          <w:rtl/>
        </w:rPr>
        <w:t>(1)</w:t>
      </w:r>
      <w:r w:rsidRPr="00A569E2">
        <w:rPr>
          <w:rtl/>
        </w:rPr>
        <w:t xml:space="preserve"> من أموالهم شيئا انما هي النار.</w:t>
      </w:r>
    </w:p>
    <w:p w:rsidR="001C7CB2" w:rsidRPr="00A569E2" w:rsidRDefault="001C7CB2" w:rsidP="007C645F">
      <w:pPr>
        <w:pStyle w:val="libNormal"/>
        <w:rPr>
          <w:rtl/>
        </w:rPr>
      </w:pPr>
      <w:r w:rsidRPr="00A569E2">
        <w:rPr>
          <w:rtl/>
        </w:rPr>
        <w:t>801</w:t>
      </w:r>
      <w:r>
        <w:rPr>
          <w:rtl/>
        </w:rPr>
        <w:t xml:space="preserve"> ـ أحمد </w:t>
      </w:r>
      <w:r w:rsidRPr="00A569E2">
        <w:rPr>
          <w:rtl/>
        </w:rPr>
        <w:t>بن محمد عن محمد بن الفضيل عن</w:t>
      </w:r>
      <w:r>
        <w:rPr>
          <w:rtl/>
        </w:rPr>
        <w:t xml:space="preserve"> أبي </w:t>
      </w:r>
      <w:r w:rsidRPr="00A569E2">
        <w:rPr>
          <w:rtl/>
        </w:rPr>
        <w:t>الصباح الكناني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قلت </w:t>
      </w:r>
      <w:r>
        <w:rPr>
          <w:rtl/>
        </w:rPr>
        <w:t>أ</w:t>
      </w:r>
      <w:r w:rsidRPr="00A569E2">
        <w:rPr>
          <w:rtl/>
        </w:rPr>
        <w:t xml:space="preserve">رأيت قول الله </w:t>
      </w:r>
      <w:r w:rsidRPr="000E4A2F">
        <w:rPr>
          <w:rStyle w:val="libAlaemChar"/>
          <w:rtl/>
        </w:rPr>
        <w:t>عزوجل</w:t>
      </w:r>
      <w:r>
        <w:rPr>
          <w:rtl/>
        </w:rPr>
        <w:t xml:space="preserve">: </w:t>
      </w:r>
      <w:r w:rsidRPr="000E4A2F">
        <w:rPr>
          <w:rStyle w:val="libAlaemChar"/>
          <w:rtl/>
        </w:rPr>
        <w:t>(</w:t>
      </w:r>
      <w:r w:rsidRPr="00500BFE">
        <w:rPr>
          <w:rStyle w:val="libAieChar"/>
          <w:rtl/>
        </w:rPr>
        <w:t>وَإِنْ تُخالِطُوهُمْ فَإِخْوانُكُمْ</w:t>
      </w:r>
      <w:r w:rsidRPr="000E4A2F">
        <w:rPr>
          <w:rStyle w:val="libAlaemChar"/>
          <w:rtl/>
        </w:rPr>
        <w:t>)</w:t>
      </w:r>
      <w:r>
        <w:rPr>
          <w:rtl/>
        </w:rPr>
        <w:t xml:space="preserve">: </w:t>
      </w:r>
      <w:r w:rsidRPr="00A569E2">
        <w:rPr>
          <w:rtl/>
        </w:rPr>
        <w:t>قال تخرج من أموالهم بقدر ما يكفيهم وتخرج من مالك قدر ما يكفيك ثم تنفقه</w:t>
      </w:r>
      <w:r>
        <w:rPr>
          <w:rtl/>
        </w:rPr>
        <w:t xml:space="preserve">، </w:t>
      </w:r>
      <w:r w:rsidRPr="00A569E2">
        <w:rPr>
          <w:rtl/>
        </w:rPr>
        <w:t>قلت</w:t>
      </w:r>
      <w:r>
        <w:rPr>
          <w:rtl/>
        </w:rPr>
        <w:t>: أ</w:t>
      </w:r>
      <w:r w:rsidRPr="00A569E2">
        <w:rPr>
          <w:rtl/>
        </w:rPr>
        <w:t>رأيت ان كانوا يتامى صغارا وكبارا وبعضهم أعلى كسوة من بعض وبعضهم آكل من بعض ومالهم جميعا</w:t>
      </w:r>
      <w:r>
        <w:rPr>
          <w:rtl/>
        </w:rPr>
        <w:t xml:space="preserve">؟ فقال: أما  </w:t>
      </w:r>
      <w:r w:rsidRPr="00A569E2">
        <w:rPr>
          <w:rtl/>
        </w:rPr>
        <w:t>الكسوة فعلى كل إنسان منهم ثمن كسوته</w:t>
      </w:r>
      <w:r>
        <w:rPr>
          <w:rtl/>
        </w:rPr>
        <w:t xml:space="preserve">، </w:t>
      </w:r>
      <w:r w:rsidRPr="00A569E2">
        <w:rPr>
          <w:rtl/>
        </w:rPr>
        <w:t>واما الطعام فاجعلوه جميعا فان الصغير يوشك ان يأكل مثل الكبير</w:t>
      </w:r>
      <w:r>
        <w:rPr>
          <w:rFonts w:hint="cs"/>
          <w:rtl/>
        </w:rPr>
        <w:t xml:space="preserve"> </w:t>
      </w:r>
      <w:r w:rsidRPr="00A569E2">
        <w:rPr>
          <w:rtl/>
        </w:rPr>
        <w:t>والحديث طويل أخذنا منه موضع الحاجة.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رزأ الشيء ومنه</w:t>
      </w:r>
      <w:r>
        <w:rPr>
          <w:rtl/>
        </w:rPr>
        <w:t xml:space="preserve">: </w:t>
      </w:r>
      <w:r w:rsidRPr="00A569E2">
        <w:rPr>
          <w:rtl/>
        </w:rPr>
        <w:t>نقصه.</w:t>
      </w:r>
    </w:p>
    <w:p w:rsidR="001C7CB2" w:rsidRPr="00A569E2" w:rsidRDefault="001C7CB2" w:rsidP="007C645F">
      <w:pPr>
        <w:pStyle w:val="libNormal"/>
        <w:rPr>
          <w:rtl/>
        </w:rPr>
      </w:pPr>
      <w:r>
        <w:rPr>
          <w:rtl/>
        </w:rPr>
        <w:br w:type="page"/>
      </w:r>
      <w:r w:rsidRPr="00A569E2">
        <w:rPr>
          <w:rtl/>
        </w:rPr>
        <w:lastRenderedPageBreak/>
        <w:t>802</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عن عبد الله بن يحيى الكاهلي قال</w:t>
      </w:r>
      <w:r>
        <w:rPr>
          <w:rtl/>
        </w:rPr>
        <w:t xml:space="preserve">: </w:t>
      </w:r>
      <w:r w:rsidRPr="00A569E2">
        <w:rPr>
          <w:rtl/>
        </w:rPr>
        <w:t>قيل</w:t>
      </w:r>
      <w:r>
        <w:rPr>
          <w:rtl/>
        </w:rPr>
        <w:t xml:space="preserve"> لأبي عبد الله </w:t>
      </w:r>
      <w:r w:rsidRPr="000E4A2F">
        <w:rPr>
          <w:rStyle w:val="libAlaemChar"/>
          <w:rtl/>
        </w:rPr>
        <w:t>عليه‌السلام</w:t>
      </w:r>
      <w:r w:rsidRPr="00A569E2">
        <w:rPr>
          <w:rtl/>
        </w:rPr>
        <w:t xml:space="preserve"> انا ندخل على أخ لنا في بيت أيتام ومعهم خادم لهم</w:t>
      </w:r>
      <w:r>
        <w:rPr>
          <w:rtl/>
        </w:rPr>
        <w:t xml:space="preserve">، </w:t>
      </w:r>
      <w:r w:rsidRPr="00A569E2">
        <w:rPr>
          <w:rtl/>
        </w:rPr>
        <w:t>فنقعد على بساطهم ونشرب من مائهم ويخدمنا خادمهم وربما طعمنا فيه الطعام من عند صاحبنا وفيه من طعامهم فما ترى في ذلك</w:t>
      </w:r>
      <w:r>
        <w:rPr>
          <w:rtl/>
        </w:rPr>
        <w:t>؟</w:t>
      </w:r>
      <w:r w:rsidRPr="00A569E2">
        <w:rPr>
          <w:rtl/>
        </w:rPr>
        <w:t xml:space="preserve"> فقال. ان كان في دخولكم عليهم منفعة لهم فلا بأس وان كان فيه ضرر فلا وقال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بَلِ الْإِنْسانُ عَلى نَفْسِهِ بَصِيرَةٌ</w:t>
      </w:r>
      <w:r w:rsidRPr="000E4A2F">
        <w:rPr>
          <w:rStyle w:val="libAlaemChar"/>
          <w:rtl/>
        </w:rPr>
        <w:t>)</w:t>
      </w:r>
      <w:r w:rsidRPr="00A569E2">
        <w:rPr>
          <w:rtl/>
        </w:rPr>
        <w:t xml:space="preserve"> فأنتم لا يخفى عليكم وقد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وَإِنْ تُخالِطُوهُمْ فَإِخْوانُكُمْ وَاللهُ يَعْلَمُ الْمُفْسِدَ مِنَ الْمُصْلِحِ</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803</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جاء رجل</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فقال</w:t>
      </w:r>
      <w:r>
        <w:rPr>
          <w:rtl/>
        </w:rPr>
        <w:t xml:space="preserve">: </w:t>
      </w:r>
      <w:r w:rsidRPr="00A569E2">
        <w:rPr>
          <w:rtl/>
        </w:rPr>
        <w:t>يا رسول الله ان أخي هلك وترك أيتاما ولهم ماشية فما يحل لي منها</w:t>
      </w:r>
      <w:r>
        <w:rPr>
          <w:rtl/>
        </w:rPr>
        <w:t>؟</w:t>
      </w:r>
      <w:r w:rsidRPr="00A569E2">
        <w:rPr>
          <w:rtl/>
        </w:rPr>
        <w:t xml:space="preserve"> فقال رسول الله </w:t>
      </w:r>
      <w:r w:rsidRPr="000E4A2F">
        <w:rPr>
          <w:rStyle w:val="libAlaemChar"/>
          <w:rtl/>
        </w:rPr>
        <w:t>صلى‌الله‌عليه‌وآله‌وسلم</w:t>
      </w:r>
      <w:r>
        <w:rPr>
          <w:rtl/>
        </w:rPr>
        <w:t xml:space="preserve">: </w:t>
      </w:r>
      <w:r w:rsidRPr="00A569E2">
        <w:rPr>
          <w:rtl/>
        </w:rPr>
        <w:t xml:space="preserve">ان كنت تليط حوضها وترد نادتها </w:t>
      </w:r>
      <w:r w:rsidRPr="00200B9A">
        <w:rPr>
          <w:rStyle w:val="libFootnotenumChar"/>
          <w:rtl/>
        </w:rPr>
        <w:t>(1)</w:t>
      </w:r>
      <w:r w:rsidRPr="00A569E2">
        <w:rPr>
          <w:rtl/>
        </w:rPr>
        <w:t xml:space="preserve"> ويقوم على رعيتها فاشرب من ألبانها غير مجتهد للحلب ولا ضار بالولد</w:t>
      </w:r>
      <w:r>
        <w:rPr>
          <w:rtl/>
        </w:rPr>
        <w:t xml:space="preserve">، </w:t>
      </w:r>
      <w:r w:rsidRPr="000E4A2F">
        <w:rPr>
          <w:rStyle w:val="libAlaemChar"/>
          <w:rtl/>
        </w:rPr>
        <w:t>(</w:t>
      </w:r>
      <w:r w:rsidRPr="00500BFE">
        <w:rPr>
          <w:rStyle w:val="libAieChar"/>
          <w:rtl/>
        </w:rPr>
        <w:t>وَاللهُ يَعْلَمُ الْمُفْسِدَ مِنَ الْمُصْلِحِ</w:t>
      </w:r>
      <w:r w:rsidRPr="000E4A2F">
        <w:rPr>
          <w:rStyle w:val="libAlaemChar"/>
          <w:rtl/>
        </w:rPr>
        <w:t>)</w:t>
      </w:r>
      <w:r>
        <w:rPr>
          <w:rtl/>
        </w:rPr>
        <w:t>.</w:t>
      </w:r>
    </w:p>
    <w:p w:rsidR="001C7CB2" w:rsidRPr="00A569E2" w:rsidRDefault="001C7CB2" w:rsidP="007C645F">
      <w:pPr>
        <w:pStyle w:val="libNormal"/>
        <w:rPr>
          <w:rtl/>
        </w:rPr>
      </w:pPr>
      <w:r w:rsidRPr="00A569E2">
        <w:rPr>
          <w:rtl/>
        </w:rPr>
        <w:t>804</w:t>
      </w:r>
      <w:r>
        <w:rPr>
          <w:rtl/>
        </w:rPr>
        <w:t xml:space="preserve"> ـ </w:t>
      </w:r>
      <w:r w:rsidRPr="00A569E2">
        <w:rPr>
          <w:rtl/>
        </w:rPr>
        <w:t xml:space="preserve">عن على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قول الله في اليتامى</w:t>
      </w:r>
      <w:r>
        <w:rPr>
          <w:rtl/>
        </w:rPr>
        <w:t xml:space="preserve">: </w:t>
      </w:r>
      <w:r w:rsidRPr="000E4A2F">
        <w:rPr>
          <w:rStyle w:val="libAlaemChar"/>
          <w:rtl/>
        </w:rPr>
        <w:t>(</w:t>
      </w:r>
      <w:r w:rsidRPr="00500BFE">
        <w:rPr>
          <w:rStyle w:val="libAieChar"/>
          <w:rtl/>
        </w:rPr>
        <w:t>وَإِنْ تُخالِطُوهُمْ فَإِخْوانُكُمْ</w:t>
      </w:r>
      <w:r w:rsidRPr="000E4A2F">
        <w:rPr>
          <w:rStyle w:val="libAlaemChar"/>
          <w:rtl/>
        </w:rPr>
        <w:t>)</w:t>
      </w:r>
      <w:r w:rsidRPr="00A569E2">
        <w:rPr>
          <w:rtl/>
        </w:rPr>
        <w:t xml:space="preserve"> قال</w:t>
      </w:r>
      <w:r>
        <w:rPr>
          <w:rtl/>
        </w:rPr>
        <w:t xml:space="preserve">: </w:t>
      </w:r>
      <w:r w:rsidRPr="00A569E2">
        <w:rPr>
          <w:rtl/>
        </w:rPr>
        <w:t>يكون لهم التمر واللبن</w:t>
      </w:r>
      <w:r>
        <w:rPr>
          <w:rtl/>
        </w:rPr>
        <w:t xml:space="preserve">، </w:t>
      </w:r>
      <w:r w:rsidRPr="00A569E2">
        <w:rPr>
          <w:rtl/>
        </w:rPr>
        <w:t>ويكون لك مثله على قدر ما يكفيك ويكفيهم</w:t>
      </w:r>
      <w:r>
        <w:rPr>
          <w:rtl/>
        </w:rPr>
        <w:t xml:space="preserve">، </w:t>
      </w:r>
      <w:r w:rsidRPr="00A569E2">
        <w:rPr>
          <w:rtl/>
        </w:rPr>
        <w:t>ولا يخفى على الله المفسد من المصلح.</w:t>
      </w:r>
    </w:p>
    <w:p w:rsidR="001C7CB2" w:rsidRPr="00A569E2" w:rsidRDefault="001C7CB2" w:rsidP="007C645F">
      <w:pPr>
        <w:pStyle w:val="libNormal"/>
        <w:rPr>
          <w:rtl/>
        </w:rPr>
      </w:pPr>
      <w:r w:rsidRPr="00A569E2">
        <w:rPr>
          <w:rtl/>
        </w:rPr>
        <w:t>805</w:t>
      </w:r>
      <w:r>
        <w:rPr>
          <w:rtl/>
        </w:rPr>
        <w:t xml:space="preserve"> ـ [</w:t>
      </w:r>
      <w:r w:rsidRPr="00A569E2">
        <w:rPr>
          <w:rtl/>
        </w:rPr>
        <w:t>عنه</w:t>
      </w:r>
      <w:r>
        <w:rPr>
          <w:rtl/>
        </w:rPr>
        <w:t>]</w:t>
      </w:r>
      <w:r w:rsidRPr="00A569E2">
        <w:rPr>
          <w:rtl/>
        </w:rPr>
        <w:t xml:space="preserve"> عن عبد الله بن حجاج </w:t>
      </w:r>
      <w:r w:rsidRPr="00200B9A">
        <w:rPr>
          <w:rStyle w:val="libFootnotenumChar"/>
          <w:rtl/>
        </w:rPr>
        <w:t>(2)</w:t>
      </w:r>
      <w:r w:rsidRPr="00A569E2">
        <w:rPr>
          <w:rtl/>
        </w:rPr>
        <w:t xml:space="preserve"> عن</w:t>
      </w:r>
      <w:r>
        <w:rPr>
          <w:rtl/>
        </w:rPr>
        <w:t xml:space="preserve"> أبي </w:t>
      </w:r>
      <w:r w:rsidRPr="00A569E2">
        <w:rPr>
          <w:rtl/>
        </w:rPr>
        <w:t xml:space="preserve">الحسن موسى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يكون لليتيم عندي الشيء وهو في حجري أنفق عليه منه وربما أصيب مما يكون له من الطعام وما يكون منى</w:t>
      </w:r>
      <w:r>
        <w:rPr>
          <w:rtl/>
        </w:rPr>
        <w:t xml:space="preserve"> إليه </w:t>
      </w:r>
      <w:r w:rsidRPr="00A569E2">
        <w:rPr>
          <w:rtl/>
        </w:rPr>
        <w:t>أكثر</w:t>
      </w:r>
      <w:r>
        <w:rPr>
          <w:rtl/>
        </w:rPr>
        <w:t>؟</w:t>
      </w:r>
      <w:r w:rsidRPr="00A569E2">
        <w:rPr>
          <w:rtl/>
        </w:rPr>
        <w:t xml:space="preserve"> فقال</w:t>
      </w:r>
      <w:r>
        <w:rPr>
          <w:rtl/>
        </w:rPr>
        <w:t xml:space="preserve">: </w:t>
      </w:r>
      <w:r w:rsidRPr="00A569E2">
        <w:rPr>
          <w:rtl/>
        </w:rPr>
        <w:t xml:space="preserve">لا بأس بذلك </w:t>
      </w:r>
      <w:r w:rsidRPr="000E4A2F">
        <w:rPr>
          <w:rStyle w:val="libAlaemChar"/>
          <w:rtl/>
        </w:rPr>
        <w:t>(</w:t>
      </w:r>
      <w:r w:rsidRPr="00500BFE">
        <w:rPr>
          <w:rStyle w:val="libAieChar"/>
          <w:rtl/>
        </w:rPr>
        <w:t>وَاللهُ يَعْلَمُ الْمُفْسِدَ مِنَ الْمُصْلِحِ</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806</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ابن فضال عن الحسن بن الجهم قال</w:t>
      </w:r>
      <w:r>
        <w:rPr>
          <w:rtl/>
        </w:rPr>
        <w:t xml:space="preserve">: </w:t>
      </w:r>
      <w:r w:rsidRPr="00A569E2">
        <w:rPr>
          <w:rtl/>
        </w:rPr>
        <w:t>قال لي</w:t>
      </w:r>
      <w:r>
        <w:rPr>
          <w:rtl/>
        </w:rPr>
        <w:t xml:space="preserve"> أبو </w:t>
      </w:r>
      <w:r w:rsidRPr="00A569E2">
        <w:rPr>
          <w:rtl/>
        </w:rPr>
        <w:t xml:space="preserve">الحسن الرضا </w:t>
      </w:r>
      <w:r w:rsidRPr="000E4A2F">
        <w:rPr>
          <w:rStyle w:val="libAlaemChar"/>
          <w:rtl/>
        </w:rPr>
        <w:t>عليه‌السلام</w:t>
      </w:r>
      <w:r>
        <w:rPr>
          <w:rtl/>
        </w:rPr>
        <w:t xml:space="preserve">، </w:t>
      </w:r>
      <w:r w:rsidRPr="00A569E2">
        <w:rPr>
          <w:rtl/>
        </w:rPr>
        <w:t>يا أبا محمد ما تقول في رجل يتزوج نصرانية على مسلمة</w:t>
      </w:r>
      <w:r>
        <w:rPr>
          <w:rtl/>
        </w:rPr>
        <w:t>؟</w:t>
      </w:r>
      <w:r w:rsidRPr="00A569E2">
        <w:rPr>
          <w:rtl/>
        </w:rPr>
        <w:t xml:space="preserve"> قلت جعلت فداك وما قولي بين يديك قال لتقولن فان ذلك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لاط الحوض</w:t>
      </w:r>
      <w:r>
        <w:rPr>
          <w:rtl/>
        </w:rPr>
        <w:t xml:space="preserve">: </w:t>
      </w:r>
      <w:r w:rsidRPr="00A569E2">
        <w:rPr>
          <w:rtl/>
        </w:rPr>
        <w:t>مدره لئلا ينشف الماء. والنادية</w:t>
      </w:r>
      <w:r>
        <w:rPr>
          <w:rtl/>
        </w:rPr>
        <w:t xml:space="preserve">: </w:t>
      </w:r>
      <w:r w:rsidRPr="00A569E2">
        <w:rPr>
          <w:rtl/>
        </w:rPr>
        <w:t>النوق المتفرقة.</w:t>
      </w:r>
    </w:p>
    <w:p w:rsidR="001C7CB2" w:rsidRPr="00A569E2" w:rsidRDefault="001C7CB2" w:rsidP="00B4288D">
      <w:pPr>
        <w:pStyle w:val="libFootnote0"/>
        <w:rPr>
          <w:rtl/>
          <w:lang w:bidi="fa-IR"/>
        </w:rPr>
      </w:pPr>
      <w:r>
        <w:rPr>
          <w:rtl/>
        </w:rPr>
        <w:t>(</w:t>
      </w:r>
      <w:r w:rsidRPr="00A569E2">
        <w:rPr>
          <w:rtl/>
        </w:rPr>
        <w:t>2) وفي المصدر «عبد الرحمن بن الحجاج» بدل «عبد الله» وهو أخوه وكلاهما يرويان عن</w:t>
      </w:r>
      <w:r>
        <w:rPr>
          <w:rtl/>
        </w:rPr>
        <w:t xml:space="preserve"> أبي </w:t>
      </w:r>
      <w:r w:rsidRPr="00A569E2">
        <w:rPr>
          <w:rtl/>
        </w:rPr>
        <w:t xml:space="preserve">الحسن موسى </w:t>
      </w:r>
      <w:r>
        <w:rPr>
          <w:rtl/>
        </w:rPr>
        <w:t>(</w:t>
      </w:r>
      <w:r w:rsidRPr="00A569E2">
        <w:rPr>
          <w:rtl/>
        </w:rPr>
        <w:t>ع</w:t>
      </w:r>
      <w:r>
        <w:rPr>
          <w:rtl/>
        </w:rPr>
        <w:t>)</w:t>
      </w:r>
    </w:p>
    <w:p w:rsidR="001C7CB2" w:rsidRPr="00A569E2" w:rsidRDefault="001C7CB2" w:rsidP="007C645F">
      <w:pPr>
        <w:pStyle w:val="libNormal0"/>
        <w:rPr>
          <w:rtl/>
        </w:rPr>
      </w:pPr>
      <w:r>
        <w:rPr>
          <w:rtl/>
        </w:rPr>
        <w:br w:type="page"/>
      </w:r>
      <w:r w:rsidRPr="00A569E2">
        <w:rPr>
          <w:rtl/>
        </w:rPr>
        <w:lastRenderedPageBreak/>
        <w:t>يعلم به قولي</w:t>
      </w:r>
      <w:r>
        <w:rPr>
          <w:rtl/>
        </w:rPr>
        <w:t xml:space="preserve">، </w:t>
      </w:r>
      <w:r w:rsidRPr="00A569E2">
        <w:rPr>
          <w:rtl/>
        </w:rPr>
        <w:t>قلت</w:t>
      </w:r>
      <w:r>
        <w:rPr>
          <w:rtl/>
        </w:rPr>
        <w:t xml:space="preserve">، </w:t>
      </w:r>
      <w:r w:rsidRPr="00A569E2">
        <w:rPr>
          <w:rtl/>
        </w:rPr>
        <w:t>لا يجوز تزويج النصرانية على مسلمة ولا غير مسلمة</w:t>
      </w:r>
      <w:r>
        <w:rPr>
          <w:rtl/>
        </w:rPr>
        <w:t xml:space="preserve">، </w:t>
      </w:r>
      <w:r w:rsidRPr="00A569E2">
        <w:rPr>
          <w:rtl/>
        </w:rPr>
        <w:t>قال لم</w:t>
      </w:r>
      <w:r>
        <w:rPr>
          <w:rtl/>
        </w:rPr>
        <w:t>؟</w:t>
      </w:r>
      <w:r>
        <w:rPr>
          <w:rFonts w:hint="cs"/>
          <w:rtl/>
        </w:rPr>
        <w:t xml:space="preserve"> </w:t>
      </w:r>
      <w:r w:rsidRPr="00A569E2">
        <w:rPr>
          <w:rtl/>
        </w:rPr>
        <w:t>قلت</w:t>
      </w:r>
      <w:r>
        <w:rPr>
          <w:rtl/>
        </w:rPr>
        <w:t xml:space="preserve">، </w:t>
      </w:r>
      <w:r w:rsidRPr="00A569E2">
        <w:rPr>
          <w:rtl/>
        </w:rPr>
        <w:t xml:space="preserve">لقول الله </w:t>
      </w:r>
      <w:r w:rsidRPr="000E4A2F">
        <w:rPr>
          <w:rStyle w:val="libAlaemChar"/>
          <w:rtl/>
        </w:rPr>
        <w:t>عزوجل</w:t>
      </w:r>
      <w:r>
        <w:rPr>
          <w:rtl/>
        </w:rPr>
        <w:t xml:space="preserve">، </w:t>
      </w:r>
      <w:r w:rsidRPr="000E4A2F">
        <w:rPr>
          <w:rStyle w:val="libAlaemChar"/>
          <w:rtl/>
        </w:rPr>
        <w:t>(</w:t>
      </w:r>
      <w:r w:rsidRPr="00500BFE">
        <w:rPr>
          <w:rStyle w:val="libAieChar"/>
          <w:rtl/>
        </w:rPr>
        <w:t>وَلا تَنْكِحُوا الْمُشْرِكاتِ حَتَّى يُؤْمِنَ</w:t>
      </w:r>
      <w:r w:rsidRPr="000E4A2F">
        <w:rPr>
          <w:rStyle w:val="libAlaemChar"/>
          <w:rtl/>
        </w:rPr>
        <w:t>)</w:t>
      </w:r>
      <w:r w:rsidRPr="00A569E2">
        <w:rPr>
          <w:rtl/>
        </w:rPr>
        <w:t xml:space="preserve"> قال</w:t>
      </w:r>
      <w:r>
        <w:rPr>
          <w:rtl/>
        </w:rPr>
        <w:t xml:space="preserve">، </w:t>
      </w:r>
      <w:r w:rsidRPr="00A569E2">
        <w:rPr>
          <w:rtl/>
        </w:rPr>
        <w:t>فما تقول في هذه الاية</w:t>
      </w:r>
      <w:r>
        <w:rPr>
          <w:rtl/>
        </w:rPr>
        <w:t xml:space="preserve">، </w:t>
      </w:r>
      <w:r w:rsidRPr="000E4A2F">
        <w:rPr>
          <w:rStyle w:val="libAlaemChar"/>
          <w:rtl/>
        </w:rPr>
        <w:t>(</w:t>
      </w:r>
      <w:r w:rsidRPr="00500BFE">
        <w:rPr>
          <w:rStyle w:val="libAieChar"/>
          <w:rtl/>
        </w:rPr>
        <w:t>وَالْمُحْصَناتُ مِنَ الَّذِينَ أُوتُوا الْكِتابَ مِنْ قَبْلِكُمْ</w:t>
      </w:r>
      <w:r w:rsidRPr="000E4A2F">
        <w:rPr>
          <w:rStyle w:val="libAlaemChar"/>
          <w:rtl/>
        </w:rPr>
        <w:t>)</w:t>
      </w:r>
      <w:r>
        <w:rPr>
          <w:rtl/>
        </w:rPr>
        <w:t>؟</w:t>
      </w:r>
      <w:r w:rsidRPr="00A569E2">
        <w:rPr>
          <w:rtl/>
        </w:rPr>
        <w:t xml:space="preserve"> قلت</w:t>
      </w:r>
      <w:r>
        <w:rPr>
          <w:rtl/>
        </w:rPr>
        <w:t xml:space="preserve">، </w:t>
      </w:r>
      <w:r w:rsidRPr="00A569E2">
        <w:rPr>
          <w:rtl/>
        </w:rPr>
        <w:t>قوله</w:t>
      </w:r>
      <w:r>
        <w:rPr>
          <w:rtl/>
        </w:rPr>
        <w:t xml:space="preserve">، </w:t>
      </w:r>
      <w:r w:rsidRPr="000E4A2F">
        <w:rPr>
          <w:rStyle w:val="libAlaemChar"/>
          <w:rtl/>
        </w:rPr>
        <w:t>(</w:t>
      </w:r>
      <w:r w:rsidRPr="00500BFE">
        <w:rPr>
          <w:rStyle w:val="libAieChar"/>
          <w:rtl/>
        </w:rPr>
        <w:t>وَلا تَنْكِحُوا الْمُشْرِكاتِ حَتَّى يُؤْمِنَّ</w:t>
      </w:r>
      <w:r w:rsidRPr="000E4A2F">
        <w:rPr>
          <w:rStyle w:val="libAlaemChar"/>
          <w:rtl/>
        </w:rPr>
        <w:t>)</w:t>
      </w:r>
      <w:r w:rsidRPr="00A569E2">
        <w:rPr>
          <w:rtl/>
        </w:rPr>
        <w:t xml:space="preserve"> نسخت هذه الآية</w:t>
      </w:r>
      <w:r>
        <w:rPr>
          <w:rtl/>
        </w:rPr>
        <w:t xml:space="preserve">، </w:t>
      </w:r>
      <w:r w:rsidRPr="00A569E2">
        <w:rPr>
          <w:rtl/>
        </w:rPr>
        <w:t>فتبسم ثم سكت.</w:t>
      </w:r>
    </w:p>
    <w:p w:rsidR="001C7CB2" w:rsidRPr="00A569E2" w:rsidRDefault="001C7CB2" w:rsidP="007C645F">
      <w:pPr>
        <w:pStyle w:val="libNormal"/>
        <w:rPr>
          <w:rtl/>
          <w:lang w:bidi="fa-IR"/>
        </w:rPr>
      </w:pPr>
      <w:r w:rsidRPr="00957CEF">
        <w:rPr>
          <w:rStyle w:val="libBold2Char"/>
          <w:rtl/>
        </w:rPr>
        <w:t>805</w:t>
      </w:r>
      <w:r>
        <w:rPr>
          <w:rtl/>
          <w:lang w:bidi="fa-IR"/>
        </w:rPr>
        <w:t xml:space="preserve"> </w:t>
      </w:r>
      <w:r w:rsidRPr="00957CEF">
        <w:rPr>
          <w:rStyle w:val="libBold2Char"/>
          <w:rtl/>
        </w:rPr>
        <w:t xml:space="preserve">ـ في مجمع البيان </w:t>
      </w:r>
      <w:r w:rsidRPr="00A569E2">
        <w:rPr>
          <w:rtl/>
          <w:lang w:bidi="fa-IR"/>
        </w:rPr>
        <w:t>عند قوله تعالى</w:t>
      </w:r>
      <w:r>
        <w:rPr>
          <w:rtl/>
          <w:lang w:bidi="fa-IR"/>
        </w:rPr>
        <w:t xml:space="preserve">، </w:t>
      </w:r>
      <w:r w:rsidRPr="000E4A2F">
        <w:rPr>
          <w:rStyle w:val="libAlaemChar"/>
          <w:rtl/>
        </w:rPr>
        <w:t>(</w:t>
      </w:r>
      <w:r w:rsidRPr="00500BFE">
        <w:rPr>
          <w:rStyle w:val="libAieChar"/>
          <w:rtl/>
        </w:rPr>
        <w:t>وَالْمُحْصَناتُ مِنَ الَّذِينَ أُوتُوا الْكِتابَ</w:t>
      </w:r>
      <w:r w:rsidRPr="000E4A2F">
        <w:rPr>
          <w:rStyle w:val="libAlaemChar"/>
          <w:rtl/>
        </w:rPr>
        <w:t>)</w:t>
      </w:r>
      <w:r w:rsidRPr="000E4A2F">
        <w:rPr>
          <w:rStyle w:val="libAlaemChar"/>
          <w:rFonts w:hint="cs"/>
          <w:rtl/>
        </w:rPr>
        <w:t xml:space="preserve"> </w:t>
      </w:r>
      <w:r w:rsidRPr="00A569E2">
        <w:rPr>
          <w:rtl/>
          <w:lang w:bidi="fa-IR"/>
        </w:rPr>
        <w:t>روى</w:t>
      </w:r>
      <w:r>
        <w:rPr>
          <w:rtl/>
          <w:lang w:bidi="fa-IR"/>
        </w:rPr>
        <w:t xml:space="preserve"> أبو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انه منسوخ بقوله</w:t>
      </w:r>
      <w:r>
        <w:rPr>
          <w:rtl/>
          <w:lang w:bidi="fa-IR"/>
        </w:rPr>
        <w:t xml:space="preserve">، </w:t>
      </w:r>
      <w:r w:rsidRPr="000E4A2F">
        <w:rPr>
          <w:rStyle w:val="libAlaemChar"/>
          <w:rtl/>
        </w:rPr>
        <w:t>(</w:t>
      </w:r>
      <w:r w:rsidRPr="00500BFE">
        <w:rPr>
          <w:rStyle w:val="libAieChar"/>
          <w:rtl/>
        </w:rPr>
        <w:t>وَلا تَنْكِحُوا الْمُشْرِكاتِ حَتَّى يُؤْمِنَّ</w:t>
      </w:r>
      <w:r w:rsidRPr="000E4A2F">
        <w:rPr>
          <w:rStyle w:val="libAlaemChar"/>
          <w:rtl/>
        </w:rPr>
        <w:t>)</w:t>
      </w:r>
      <w:r w:rsidRPr="00A569E2">
        <w:rPr>
          <w:rtl/>
          <w:lang w:bidi="fa-IR"/>
        </w:rPr>
        <w:t xml:space="preserve"> وبقوله </w:t>
      </w:r>
      <w:r w:rsidRPr="000E4A2F">
        <w:rPr>
          <w:rStyle w:val="libAlaemChar"/>
          <w:rtl/>
        </w:rPr>
        <w:t>(</w:t>
      </w:r>
      <w:r w:rsidRPr="00500BFE">
        <w:rPr>
          <w:rStyle w:val="libAieChar"/>
          <w:rtl/>
        </w:rPr>
        <w:t>وَلا تُمْسِكُوا بِعِصَمِ الْكَوافِرِ</w:t>
      </w:r>
      <w:r w:rsidRPr="000E4A2F">
        <w:rPr>
          <w:rStyle w:val="libAlaemChar"/>
          <w:rtl/>
        </w:rPr>
        <w:t>)</w:t>
      </w:r>
      <w:r>
        <w:rPr>
          <w:rtl/>
          <w:lang w:bidi="fa-IR"/>
        </w:rPr>
        <w:t>.</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وَيَسْئَلُونَكَ عَنِ الْمَحِيضِ</w:t>
      </w:r>
      <w:r w:rsidRPr="000E4A2F">
        <w:rPr>
          <w:rStyle w:val="libAlaemChar"/>
          <w:rtl/>
        </w:rPr>
        <w:t>)</w:t>
      </w:r>
    </w:p>
    <w:p w:rsidR="001C7CB2" w:rsidRPr="00A569E2" w:rsidRDefault="001C7CB2" w:rsidP="007C645F">
      <w:pPr>
        <w:pStyle w:val="libNormal"/>
        <w:rPr>
          <w:rtl/>
        </w:rPr>
      </w:pPr>
      <w:r w:rsidRPr="00957CEF">
        <w:rPr>
          <w:rStyle w:val="libBold2Char"/>
          <w:rtl/>
        </w:rPr>
        <w:t>808</w:t>
      </w:r>
      <w:r>
        <w:rPr>
          <w:rtl/>
        </w:rPr>
        <w:t xml:space="preserve"> </w:t>
      </w:r>
      <w:r w:rsidRPr="00957CEF">
        <w:rPr>
          <w:rStyle w:val="libBold2Char"/>
          <w:rtl/>
        </w:rPr>
        <w:t>ـ في كتاب علل الشرائع</w:t>
      </w:r>
      <w:r w:rsidRPr="00A569E2">
        <w:rPr>
          <w:rtl/>
        </w:rPr>
        <w:t xml:space="preserve"> باسناده</w:t>
      </w:r>
      <w:r>
        <w:rPr>
          <w:rtl/>
        </w:rPr>
        <w:t xml:space="preserve"> إلى </w:t>
      </w:r>
      <w:r w:rsidRPr="00A569E2">
        <w:rPr>
          <w:rtl/>
        </w:rPr>
        <w:t>أبي عبيدة الحذاء عن</w:t>
      </w:r>
      <w:r>
        <w:rPr>
          <w:rtl/>
        </w:rPr>
        <w:t xml:space="preserve"> أبي جعفر </w:t>
      </w:r>
      <w:r w:rsidRPr="00A569E2">
        <w:rPr>
          <w:rtl/>
        </w:rPr>
        <w:t xml:space="preserve">محمد بن على </w:t>
      </w:r>
      <w:r w:rsidRPr="000E4A2F">
        <w:rPr>
          <w:rStyle w:val="libAlaemChar"/>
          <w:rtl/>
        </w:rPr>
        <w:t>عليه‌السلام</w:t>
      </w:r>
      <w:r w:rsidRPr="00A569E2">
        <w:rPr>
          <w:rtl/>
        </w:rPr>
        <w:t xml:space="preserve"> قال</w:t>
      </w:r>
      <w:r>
        <w:rPr>
          <w:rtl/>
        </w:rPr>
        <w:t xml:space="preserve">: </w:t>
      </w:r>
      <w:r w:rsidRPr="00A569E2">
        <w:rPr>
          <w:rtl/>
        </w:rPr>
        <w:t>الحيض من النساء نجاسة رماهن الله بها قال. وقد كن النساء في زمن نوح انما تحيض المراة في كل سنة حيضة حتى خرجن نسوة من حجابهن وهن سبعمائة امرأة فانطلقن فلبسن المعصفرات من الثياب وتحلين وتعطرن. ثم خرجن فتفرقن في البلاد فجلسن مع الرجال وشهدن الأعياد معهم وجلسن في صفوفهم. فرماهن الله بالحيض عند ذلك في كل شهر</w:t>
      </w:r>
      <w:r>
        <w:rPr>
          <w:rtl/>
        </w:rPr>
        <w:t xml:space="preserve">، </w:t>
      </w:r>
      <w:r w:rsidRPr="00A569E2">
        <w:rPr>
          <w:rtl/>
        </w:rPr>
        <w:t>أولئك النسوة بأعيانهن. فسالت دماءهن فخرجن من بين الرجال وكن يحضن في كل شهر حيضة قال</w:t>
      </w:r>
      <w:r>
        <w:rPr>
          <w:rtl/>
        </w:rPr>
        <w:t xml:space="preserve">، </w:t>
      </w:r>
      <w:r w:rsidRPr="00A569E2">
        <w:rPr>
          <w:rtl/>
        </w:rPr>
        <w:t>فأشغلهن الله تبارك وتعالى بالحيض وكسر شهوتهن</w:t>
      </w:r>
      <w:r>
        <w:rPr>
          <w:rtl/>
        </w:rPr>
        <w:t xml:space="preserve">، </w:t>
      </w:r>
      <w:r w:rsidRPr="00A569E2">
        <w:rPr>
          <w:rtl/>
        </w:rPr>
        <w:t>قال</w:t>
      </w:r>
      <w:r>
        <w:rPr>
          <w:rtl/>
        </w:rPr>
        <w:t xml:space="preserve">: </w:t>
      </w:r>
      <w:r w:rsidRPr="00A569E2">
        <w:rPr>
          <w:rtl/>
        </w:rPr>
        <w:t>وكان غيرهن من النساء اللواتي لم يفعلن مثل فعلهن يحضن في كل سنة حيضة قال</w:t>
      </w:r>
      <w:r>
        <w:rPr>
          <w:rtl/>
        </w:rPr>
        <w:t xml:space="preserve">: </w:t>
      </w:r>
      <w:r w:rsidRPr="00A569E2">
        <w:rPr>
          <w:rtl/>
        </w:rPr>
        <w:t>فتزوج بنوا اللاتي يحضن في كل شهر حيضة بنات اللاتي يحضن في كل سنة حيضة</w:t>
      </w:r>
      <w:r>
        <w:rPr>
          <w:rtl/>
        </w:rPr>
        <w:t xml:space="preserve">، </w:t>
      </w:r>
      <w:r w:rsidRPr="00A569E2">
        <w:rPr>
          <w:rtl/>
        </w:rPr>
        <w:t>قال</w:t>
      </w:r>
      <w:r>
        <w:rPr>
          <w:rtl/>
        </w:rPr>
        <w:t xml:space="preserve">: </w:t>
      </w:r>
      <w:r w:rsidRPr="00A569E2">
        <w:rPr>
          <w:rtl/>
        </w:rPr>
        <w:t>فامتزج القوم فحضن بنات هؤلاء وهؤلاء في كل شهر حيضة</w:t>
      </w:r>
      <w:r>
        <w:rPr>
          <w:rtl/>
        </w:rPr>
        <w:t xml:space="preserve">، </w:t>
      </w:r>
      <w:r w:rsidRPr="00A569E2">
        <w:rPr>
          <w:rtl/>
        </w:rPr>
        <w:t>قال</w:t>
      </w:r>
      <w:r>
        <w:rPr>
          <w:rtl/>
        </w:rPr>
        <w:t xml:space="preserve">: </w:t>
      </w:r>
      <w:r w:rsidRPr="00A569E2">
        <w:rPr>
          <w:rtl/>
        </w:rPr>
        <w:t>وكثر أولاد اللاتي يحضن في كل شهر حيضة لاستقامة الحيض</w:t>
      </w:r>
      <w:r>
        <w:rPr>
          <w:rtl/>
        </w:rPr>
        <w:t xml:space="preserve">، </w:t>
      </w:r>
      <w:r w:rsidRPr="00A569E2">
        <w:rPr>
          <w:rtl/>
        </w:rPr>
        <w:t>وقل أولاد الذين لا يحضن في السنة الا حيضة لفساد الدم</w:t>
      </w:r>
      <w:r>
        <w:rPr>
          <w:rtl/>
        </w:rPr>
        <w:t xml:space="preserve">، </w:t>
      </w:r>
      <w:r w:rsidRPr="00A569E2">
        <w:rPr>
          <w:rtl/>
        </w:rPr>
        <w:t>قال</w:t>
      </w:r>
      <w:r>
        <w:rPr>
          <w:rtl/>
        </w:rPr>
        <w:t xml:space="preserve">: </w:t>
      </w:r>
      <w:r w:rsidRPr="00A569E2">
        <w:rPr>
          <w:rtl/>
        </w:rPr>
        <w:t>وكثر نسل هؤلاء وقل نسل أولئك.</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فَاعْتَزِلُوا النِّساءَ فِي الْمَحِيضِ وَلا تَقْرَبُوهُنَّ حَتَّى يَطْهُرْنَ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809</w:t>
      </w:r>
      <w:r>
        <w:rPr>
          <w:rtl/>
        </w:rPr>
        <w:t xml:space="preserve"> </w:t>
      </w:r>
      <w:r w:rsidRPr="00957CEF">
        <w:rPr>
          <w:rStyle w:val="libBold2Char"/>
          <w:rtl/>
        </w:rPr>
        <w:t xml:space="preserve">ـ في الكافي </w:t>
      </w:r>
      <w:r w:rsidRPr="00A569E2">
        <w:rPr>
          <w:rtl/>
        </w:rPr>
        <w:t>على بن محمد عن صالح بن</w:t>
      </w:r>
      <w:r>
        <w:rPr>
          <w:rtl/>
        </w:rPr>
        <w:t xml:space="preserve"> أبي </w:t>
      </w:r>
      <w:r w:rsidRPr="00A569E2">
        <w:rPr>
          <w:rtl/>
        </w:rPr>
        <w:t>حماد عن الحسين بن يزيد عن الحسن</w:t>
      </w:r>
      <w:r>
        <w:rPr>
          <w:rtl/>
        </w:rPr>
        <w:t xml:space="preserve"> بن عليّ بن أبي </w:t>
      </w:r>
      <w:r w:rsidRPr="00A569E2">
        <w:rPr>
          <w:rtl/>
        </w:rPr>
        <w:t>حمزة عن</w:t>
      </w:r>
      <w:r>
        <w:rPr>
          <w:rtl/>
        </w:rPr>
        <w:t xml:space="preserve"> أبي </w:t>
      </w:r>
      <w:r w:rsidRPr="00A569E2">
        <w:rPr>
          <w:rtl/>
        </w:rPr>
        <w:t xml:space="preserve">إبراهيم عن أبي عبد الله </w:t>
      </w:r>
      <w:r w:rsidRPr="000E4A2F">
        <w:rPr>
          <w:rStyle w:val="libAlaemChar"/>
          <w:rtl/>
        </w:rPr>
        <w:t>عليه‌السلام</w:t>
      </w:r>
      <w:r>
        <w:rPr>
          <w:rtl/>
        </w:rPr>
        <w:t xml:space="preserve"> قال: إنَّ </w:t>
      </w:r>
      <w:r w:rsidRPr="00A569E2">
        <w:rPr>
          <w:rtl/>
        </w:rPr>
        <w:t>الله تعالى لما أصاب آدم وزوجته الخطيئة أخرجهما من الجنة وأهبطهما</w:t>
      </w:r>
      <w:r>
        <w:rPr>
          <w:rtl/>
        </w:rPr>
        <w:t xml:space="preserve"> إلى </w:t>
      </w:r>
      <w:r w:rsidRPr="00A569E2">
        <w:rPr>
          <w:rtl/>
        </w:rPr>
        <w:t>الأرض فأهبط</w:t>
      </w:r>
    </w:p>
    <w:p w:rsidR="001C7CB2" w:rsidRPr="00A569E2" w:rsidRDefault="001C7CB2" w:rsidP="007C645F">
      <w:pPr>
        <w:pStyle w:val="libNormal0"/>
        <w:rPr>
          <w:rtl/>
        </w:rPr>
      </w:pPr>
      <w:r>
        <w:rPr>
          <w:rtl/>
        </w:rPr>
        <w:br w:type="page"/>
      </w:r>
      <w:r w:rsidRPr="00A569E2">
        <w:rPr>
          <w:rtl/>
        </w:rPr>
        <w:lastRenderedPageBreak/>
        <w:t>آدم على الصفا وأهبطت حوا على المروة</w:t>
      </w:r>
      <w:r>
        <w:rPr>
          <w:rtl/>
        </w:rPr>
        <w:t xml:space="preserve">، </w:t>
      </w:r>
      <w:r w:rsidRPr="00A569E2">
        <w:rPr>
          <w:rtl/>
        </w:rPr>
        <w:t>فقال آدم</w:t>
      </w:r>
      <w:r>
        <w:rPr>
          <w:rtl/>
        </w:rPr>
        <w:t xml:space="preserve">: </w:t>
      </w:r>
      <w:r w:rsidRPr="00A569E2">
        <w:rPr>
          <w:rtl/>
        </w:rPr>
        <w:t>ما فرق بيني وبينها الا انها لا تحل لي</w:t>
      </w:r>
      <w:r>
        <w:rPr>
          <w:rtl/>
        </w:rPr>
        <w:t>؟</w:t>
      </w:r>
      <w:r w:rsidRPr="00A569E2">
        <w:rPr>
          <w:rtl/>
        </w:rPr>
        <w:t xml:space="preserve"> ولو كانت تحل لي هبطت معى على الصفا</w:t>
      </w:r>
      <w:r>
        <w:rPr>
          <w:rtl/>
        </w:rPr>
        <w:t xml:space="preserve">، </w:t>
      </w:r>
      <w:r w:rsidRPr="00A569E2">
        <w:rPr>
          <w:rtl/>
        </w:rPr>
        <w:t>ولكنها حرمت على من أجل ذلك وفرق بيني وبينها</w:t>
      </w:r>
      <w:r>
        <w:rPr>
          <w:rtl/>
        </w:rPr>
        <w:t xml:space="preserve">، </w:t>
      </w:r>
      <w:r w:rsidRPr="00A569E2">
        <w:rPr>
          <w:rtl/>
        </w:rPr>
        <w:t>فمكث آدم معتزلا حوا فكان يأتيها نهارا فيتحدث عندها على المروة</w:t>
      </w:r>
      <w:r>
        <w:rPr>
          <w:rtl/>
        </w:rPr>
        <w:t xml:space="preserve">، </w:t>
      </w:r>
      <w:r w:rsidRPr="00A569E2">
        <w:rPr>
          <w:rtl/>
        </w:rPr>
        <w:t>فاذا كان الليل وخاف أن تغلبه نفسه يرجع</w:t>
      </w:r>
      <w:r>
        <w:rPr>
          <w:rtl/>
        </w:rPr>
        <w:t xml:space="preserve"> إلى </w:t>
      </w:r>
      <w:r w:rsidRPr="00A569E2">
        <w:rPr>
          <w:rtl/>
        </w:rPr>
        <w:t>الصفا فيبيت عليه</w:t>
      </w:r>
      <w:r>
        <w:rPr>
          <w:rtl/>
        </w:rPr>
        <w:t xml:space="preserve">، </w:t>
      </w:r>
      <w:r w:rsidRPr="00A569E2">
        <w:rPr>
          <w:rtl/>
        </w:rPr>
        <w:t>ولم يكن لادم انس غيرها</w:t>
      </w:r>
      <w:r>
        <w:rPr>
          <w:rtl/>
        </w:rPr>
        <w:t xml:space="preserve">، </w:t>
      </w:r>
      <w:r w:rsidRPr="00A569E2">
        <w:rPr>
          <w:rtl/>
        </w:rPr>
        <w:t>ولذلك سمين النساء من أجل ان حوا كانت أنسا لادم لا يكلمه الله ولا يرسل</w:t>
      </w:r>
      <w:r>
        <w:rPr>
          <w:rtl/>
        </w:rPr>
        <w:t xml:space="preserve"> إليه </w:t>
      </w:r>
      <w:r w:rsidRPr="00A569E2">
        <w:rPr>
          <w:rtl/>
        </w:rPr>
        <w:t>رسولا عدة من أصحابنا عن سهل بن زياد عن</w:t>
      </w:r>
      <w:r>
        <w:rPr>
          <w:rtl/>
        </w:rPr>
        <w:t xml:space="preserve"> أحمد </w:t>
      </w:r>
      <w:r w:rsidRPr="00A569E2">
        <w:rPr>
          <w:rtl/>
        </w:rPr>
        <w:t>بن محمد القلانسي</w:t>
      </w:r>
      <w:r>
        <w:rPr>
          <w:rtl/>
        </w:rPr>
        <w:t xml:space="preserve"> عن علي بن </w:t>
      </w:r>
      <w:r w:rsidRPr="00A569E2">
        <w:rPr>
          <w:rtl/>
        </w:rPr>
        <w:t xml:space="preserve">حسان عن عمه عبد الرحمن بن كثير عن أبي عبد الله </w:t>
      </w:r>
      <w:r w:rsidRPr="000E4A2F">
        <w:rPr>
          <w:rStyle w:val="libAlaemChar"/>
          <w:rtl/>
        </w:rPr>
        <w:t>عليه‌السلام</w:t>
      </w:r>
      <w:r w:rsidRPr="00A569E2">
        <w:rPr>
          <w:rtl/>
        </w:rPr>
        <w:t xml:space="preserve"> مثله</w:t>
      </w:r>
      <w:r>
        <w:rPr>
          <w:rtl/>
        </w:rPr>
        <w:t>.</w:t>
      </w:r>
    </w:p>
    <w:p w:rsidR="001C7CB2" w:rsidRPr="00A569E2" w:rsidRDefault="001C7CB2" w:rsidP="007C645F">
      <w:pPr>
        <w:pStyle w:val="libNormal"/>
        <w:rPr>
          <w:rtl/>
        </w:rPr>
      </w:pPr>
      <w:r w:rsidRPr="00957CEF">
        <w:rPr>
          <w:rStyle w:val="libBold2Char"/>
          <w:rtl/>
        </w:rPr>
        <w:t>810</w:t>
      </w:r>
      <w:r>
        <w:rPr>
          <w:rtl/>
        </w:rPr>
        <w:t xml:space="preserve"> </w:t>
      </w:r>
      <w:r w:rsidRPr="00957CEF">
        <w:rPr>
          <w:rStyle w:val="libBold2Char"/>
          <w:rtl/>
        </w:rPr>
        <w:t xml:space="preserve">ـ في كتاب الخصال </w:t>
      </w:r>
      <w:r w:rsidRPr="00A569E2">
        <w:rPr>
          <w:rtl/>
        </w:rPr>
        <w:t xml:space="preserve">عن موسى بن جعفر عن أبيه جعفر بن محمد </w:t>
      </w:r>
      <w:r w:rsidRPr="000E4A2F">
        <w:rPr>
          <w:rStyle w:val="libAlaemChar"/>
          <w:rtl/>
        </w:rPr>
        <w:t>عليهما‌السلام</w:t>
      </w:r>
      <w:r>
        <w:rPr>
          <w:rtl/>
        </w:rPr>
        <w:t xml:space="preserve"> أنّه قال: </w:t>
      </w:r>
      <w:r w:rsidRPr="00A569E2">
        <w:rPr>
          <w:rtl/>
        </w:rPr>
        <w:t>سئل</w:t>
      </w:r>
      <w:r>
        <w:rPr>
          <w:rtl/>
        </w:rPr>
        <w:t xml:space="preserve"> أبي </w:t>
      </w:r>
      <w:r w:rsidRPr="00A569E2">
        <w:rPr>
          <w:rtl/>
        </w:rPr>
        <w:t>عما حرم الله تعالى من الفروج في القرآن</w:t>
      </w:r>
      <w:r>
        <w:rPr>
          <w:rtl/>
        </w:rPr>
        <w:t xml:space="preserve">، </w:t>
      </w:r>
      <w:r w:rsidRPr="00A569E2">
        <w:rPr>
          <w:rtl/>
        </w:rPr>
        <w:t xml:space="preserve">وعما حرم رسول الله </w:t>
      </w:r>
      <w:r w:rsidRPr="000E4A2F">
        <w:rPr>
          <w:rStyle w:val="libAlaemChar"/>
          <w:rtl/>
        </w:rPr>
        <w:t>صلى‌الله‌عليه‌وآله</w:t>
      </w:r>
      <w:r w:rsidRPr="00A569E2">
        <w:rPr>
          <w:rtl/>
        </w:rPr>
        <w:t xml:space="preserve"> في سنته</w:t>
      </w:r>
      <w:r>
        <w:rPr>
          <w:rtl/>
        </w:rPr>
        <w:t>؟</w:t>
      </w:r>
      <w:r w:rsidRPr="00A569E2">
        <w:rPr>
          <w:rtl/>
        </w:rPr>
        <w:t xml:space="preserve"> فقال</w:t>
      </w:r>
      <w:r>
        <w:rPr>
          <w:rtl/>
        </w:rPr>
        <w:t xml:space="preserve">: </w:t>
      </w:r>
      <w:r w:rsidRPr="00A569E2">
        <w:rPr>
          <w:rtl/>
        </w:rPr>
        <w:t>الذي حرم الله تعالى من ذلك أربعة وثلثين وجها سبعة عشر في القرآن وسبعة عشر في السنة</w:t>
      </w:r>
      <w:r>
        <w:rPr>
          <w:rtl/>
        </w:rPr>
        <w:t xml:space="preserve">، </w:t>
      </w:r>
      <w:r w:rsidRPr="00A569E2">
        <w:rPr>
          <w:rtl/>
        </w:rPr>
        <w:t>فاما التي في القرآن فالزنا</w:t>
      </w:r>
      <w:r>
        <w:rPr>
          <w:rtl/>
        </w:rPr>
        <w:t xml:space="preserve"> إلى </w:t>
      </w:r>
      <w:r w:rsidRPr="00A569E2">
        <w:rPr>
          <w:rtl/>
        </w:rPr>
        <w:t>قوله</w:t>
      </w:r>
      <w:r>
        <w:rPr>
          <w:rtl/>
        </w:rPr>
        <w:t xml:space="preserve">: </w:t>
      </w:r>
      <w:r w:rsidRPr="00A569E2">
        <w:rPr>
          <w:rtl/>
        </w:rPr>
        <w:t>والحائض حتى تطهر لقوله تعالى</w:t>
      </w:r>
      <w:r>
        <w:rPr>
          <w:rtl/>
        </w:rPr>
        <w:t xml:space="preserve">، </w:t>
      </w:r>
      <w:r w:rsidRPr="000E4A2F">
        <w:rPr>
          <w:rStyle w:val="libAlaemChar"/>
          <w:rtl/>
        </w:rPr>
        <w:t>(</w:t>
      </w:r>
      <w:r w:rsidRPr="00500BFE">
        <w:rPr>
          <w:rStyle w:val="libAieChar"/>
          <w:rtl/>
        </w:rPr>
        <w:t>وَلا تَقْرَبُوهُنَّ حَتَّى يَطْهُرْنَ</w:t>
      </w:r>
      <w:r w:rsidRPr="000E4A2F">
        <w:rPr>
          <w:rStyle w:val="libAlaemChar"/>
          <w:rtl/>
        </w:rPr>
        <w:t>)</w:t>
      </w:r>
      <w:r>
        <w:rPr>
          <w:rtl/>
        </w:rPr>
        <w:t>.</w:t>
      </w:r>
    </w:p>
    <w:p w:rsidR="001C7CB2" w:rsidRPr="00A569E2" w:rsidRDefault="001C7CB2" w:rsidP="007C645F">
      <w:pPr>
        <w:pStyle w:val="libNormal"/>
        <w:rPr>
          <w:rtl/>
        </w:rPr>
      </w:pPr>
      <w:r w:rsidRPr="00A569E2">
        <w:rPr>
          <w:rtl/>
        </w:rPr>
        <w:t>811</w:t>
      </w:r>
      <w:r>
        <w:rPr>
          <w:rtl/>
        </w:rPr>
        <w:t xml:space="preserve"> ـ </w:t>
      </w:r>
      <w:r w:rsidRPr="00A569E2">
        <w:rPr>
          <w:rtl/>
        </w:rPr>
        <w:t xml:space="preserve">عن جعفر بن محمد عن آبائه عن على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ان الله كره لكم أيتها</w:t>
      </w:r>
      <w:r>
        <w:rPr>
          <w:rtl/>
        </w:rPr>
        <w:t xml:space="preserve"> الأمّة </w:t>
      </w:r>
      <w:r w:rsidRPr="00A569E2">
        <w:rPr>
          <w:rtl/>
        </w:rPr>
        <w:t>أربعا وعشرين خصلة ونهاكم عنها</w:t>
      </w:r>
      <w:r>
        <w:rPr>
          <w:rtl/>
        </w:rPr>
        <w:t xml:space="preserve">، </w:t>
      </w:r>
      <w:r w:rsidRPr="00A569E2">
        <w:rPr>
          <w:rtl/>
        </w:rPr>
        <w:t>كره لكم العبث في الصلوة</w:t>
      </w:r>
      <w:r>
        <w:rPr>
          <w:rtl/>
        </w:rPr>
        <w:t xml:space="preserve"> إلى أن </w:t>
      </w:r>
      <w:r w:rsidRPr="00A569E2">
        <w:rPr>
          <w:rtl/>
        </w:rPr>
        <w:t>قال</w:t>
      </w:r>
      <w:r>
        <w:rPr>
          <w:rtl/>
        </w:rPr>
        <w:t xml:space="preserve">: </w:t>
      </w:r>
      <w:r w:rsidRPr="00A569E2">
        <w:rPr>
          <w:rtl/>
        </w:rPr>
        <w:t>وكره للرجل أن يغشى امرأته وهي حائض</w:t>
      </w:r>
      <w:r>
        <w:rPr>
          <w:rtl/>
        </w:rPr>
        <w:t xml:space="preserve">، </w:t>
      </w:r>
      <w:r w:rsidRPr="00A569E2">
        <w:rPr>
          <w:rtl/>
        </w:rPr>
        <w:t>فان غشيها فخرج الولد مجذوما أو أبرص فلا يلومن الا نفسه.</w:t>
      </w:r>
    </w:p>
    <w:p w:rsidR="001C7CB2" w:rsidRPr="00A569E2" w:rsidRDefault="001C7CB2" w:rsidP="007C645F">
      <w:pPr>
        <w:pStyle w:val="libNormal"/>
        <w:rPr>
          <w:rtl/>
        </w:rPr>
      </w:pPr>
      <w:r w:rsidRPr="00A569E2">
        <w:rPr>
          <w:rtl/>
        </w:rPr>
        <w:t>812</w:t>
      </w:r>
      <w:r>
        <w:rPr>
          <w:rtl/>
        </w:rPr>
        <w:t xml:space="preserve"> ـ </w:t>
      </w:r>
      <w:r w:rsidRPr="00A569E2">
        <w:rPr>
          <w:rtl/>
        </w:rPr>
        <w:t>عن بعض أصحابنا قال</w:t>
      </w:r>
      <w:r>
        <w:rPr>
          <w:rtl/>
        </w:rPr>
        <w:t xml:space="preserve">: </w:t>
      </w:r>
      <w:r w:rsidRPr="00A569E2">
        <w:rPr>
          <w:rtl/>
        </w:rPr>
        <w:t>دخلت على</w:t>
      </w:r>
      <w:r>
        <w:rPr>
          <w:rtl/>
        </w:rPr>
        <w:t xml:space="preserve"> أبي </w:t>
      </w:r>
      <w:r w:rsidRPr="00A569E2">
        <w:rPr>
          <w:rtl/>
        </w:rPr>
        <w:t xml:space="preserve">الحسن على بن محمد العسكري </w:t>
      </w:r>
      <w:r w:rsidRPr="000E4A2F">
        <w:rPr>
          <w:rStyle w:val="libAlaemChar"/>
          <w:rtl/>
        </w:rPr>
        <w:t>عليه‌السلام</w:t>
      </w:r>
      <w:r w:rsidRPr="00A569E2">
        <w:rPr>
          <w:rtl/>
        </w:rPr>
        <w:t xml:space="preserve"> يوم الأربعاء وهو يحتجم</w:t>
      </w:r>
      <w:r>
        <w:rPr>
          <w:rtl/>
        </w:rPr>
        <w:t xml:space="preserve">، </w:t>
      </w:r>
      <w:r w:rsidRPr="00A569E2">
        <w:rPr>
          <w:rtl/>
        </w:rPr>
        <w:t>قلت له</w:t>
      </w:r>
      <w:r>
        <w:rPr>
          <w:rtl/>
        </w:rPr>
        <w:t xml:space="preserve">: </w:t>
      </w:r>
      <w:r w:rsidRPr="00A569E2">
        <w:rPr>
          <w:rtl/>
        </w:rPr>
        <w:t xml:space="preserve">ان. هل الحرمين يروون عن رسول الله </w:t>
      </w:r>
      <w:r w:rsidRPr="000E4A2F">
        <w:rPr>
          <w:rStyle w:val="libAlaemChar"/>
          <w:rtl/>
        </w:rPr>
        <w:t>صلى‌الله‌عليه‌وآله‌وسلم</w:t>
      </w:r>
      <w:r>
        <w:rPr>
          <w:rtl/>
        </w:rPr>
        <w:t xml:space="preserve"> أنّه قال؛ </w:t>
      </w:r>
      <w:r w:rsidRPr="00A569E2">
        <w:rPr>
          <w:rtl/>
        </w:rPr>
        <w:t>من احتجم يوم الأربعاء فأصابه بياض فلا يلومن الا نفسه</w:t>
      </w:r>
      <w:r>
        <w:rPr>
          <w:rtl/>
        </w:rPr>
        <w:t xml:space="preserve">، </w:t>
      </w:r>
      <w:r w:rsidRPr="00A569E2">
        <w:rPr>
          <w:rtl/>
        </w:rPr>
        <w:t>فقال</w:t>
      </w:r>
      <w:r>
        <w:rPr>
          <w:rtl/>
        </w:rPr>
        <w:t xml:space="preserve">: </w:t>
      </w:r>
      <w:r w:rsidRPr="00A569E2">
        <w:rPr>
          <w:rtl/>
        </w:rPr>
        <w:t>كذبوا انما يصيب ذلك من حملته امه في طمث.</w:t>
      </w:r>
    </w:p>
    <w:p w:rsidR="001C7CB2" w:rsidRPr="00A569E2" w:rsidRDefault="001C7CB2" w:rsidP="007C645F">
      <w:pPr>
        <w:pStyle w:val="libNormal"/>
        <w:rPr>
          <w:rtl/>
        </w:rPr>
      </w:pPr>
      <w:r w:rsidRPr="00957CEF">
        <w:rPr>
          <w:rStyle w:val="libBold2Char"/>
          <w:rtl/>
        </w:rPr>
        <w:t>813</w:t>
      </w:r>
      <w:r>
        <w:rPr>
          <w:rtl/>
        </w:rPr>
        <w:t xml:space="preserve"> </w:t>
      </w:r>
      <w:r w:rsidRPr="00957CEF">
        <w:rPr>
          <w:rStyle w:val="libBold2Char"/>
          <w:rtl/>
        </w:rPr>
        <w:t>ـ في تهذيب الأحكام</w:t>
      </w:r>
      <w:r>
        <w:rPr>
          <w:rtl/>
        </w:rPr>
        <w:t xml:space="preserve"> أحمد </w:t>
      </w:r>
      <w:r w:rsidRPr="00A569E2">
        <w:rPr>
          <w:rtl/>
        </w:rPr>
        <w:t>بن محمد بن عيسى</w:t>
      </w:r>
      <w:r>
        <w:rPr>
          <w:rtl/>
        </w:rPr>
        <w:t xml:space="preserve"> عن علي بن </w:t>
      </w:r>
      <w:r w:rsidRPr="00A569E2">
        <w:rPr>
          <w:rtl/>
        </w:rPr>
        <w:t>أسباط عن محمد بن حمران عن عبد الله بن</w:t>
      </w:r>
      <w:r>
        <w:rPr>
          <w:rtl/>
        </w:rPr>
        <w:t xml:space="preserve"> أبي </w:t>
      </w:r>
      <w:r w:rsidRPr="00A569E2">
        <w:rPr>
          <w:rtl/>
        </w:rPr>
        <w:t>يعفور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الرجل يأتي المرأة في دبرها</w:t>
      </w:r>
      <w:r>
        <w:rPr>
          <w:rtl/>
        </w:rPr>
        <w:t xml:space="preserve">، </w:t>
      </w:r>
      <w:r w:rsidRPr="00A569E2">
        <w:rPr>
          <w:rtl/>
        </w:rPr>
        <w:t>قال</w:t>
      </w:r>
      <w:r>
        <w:rPr>
          <w:rtl/>
        </w:rPr>
        <w:t xml:space="preserve">: </w:t>
      </w:r>
      <w:r w:rsidRPr="00A569E2">
        <w:rPr>
          <w:rtl/>
        </w:rPr>
        <w:t>لا بأس إذا رضيت</w:t>
      </w:r>
      <w:r>
        <w:rPr>
          <w:rtl/>
        </w:rPr>
        <w:t xml:space="preserve">، </w:t>
      </w:r>
      <w:r w:rsidRPr="00A569E2">
        <w:rPr>
          <w:rtl/>
        </w:rPr>
        <w:t>قلت</w:t>
      </w:r>
      <w:r>
        <w:rPr>
          <w:rtl/>
        </w:rPr>
        <w:t xml:space="preserve">: </w:t>
      </w:r>
      <w:r w:rsidRPr="00A569E2">
        <w:rPr>
          <w:rtl/>
        </w:rPr>
        <w:t xml:space="preserve">فأين قول الله </w:t>
      </w:r>
      <w:r w:rsidRPr="000E4A2F">
        <w:rPr>
          <w:rStyle w:val="libAlaemChar"/>
          <w:rtl/>
        </w:rPr>
        <w:t>(</w:t>
      </w:r>
      <w:r w:rsidRPr="00500BFE">
        <w:rPr>
          <w:rStyle w:val="libAieChar"/>
          <w:rtl/>
        </w:rPr>
        <w:t>فَأْتُوهُنَّ مِنْ حَيْثُ أَمَرَكُمُ اللهُ</w:t>
      </w:r>
      <w:r w:rsidRPr="000E4A2F">
        <w:rPr>
          <w:rStyle w:val="libAlaemChar"/>
          <w:rtl/>
        </w:rPr>
        <w:t>)</w:t>
      </w:r>
      <w:r>
        <w:rPr>
          <w:rtl/>
        </w:rPr>
        <w:t>؟</w:t>
      </w:r>
      <w:r w:rsidRPr="00A569E2">
        <w:rPr>
          <w:rtl/>
        </w:rPr>
        <w:t xml:space="preserve"> قال</w:t>
      </w:r>
      <w:r>
        <w:rPr>
          <w:rtl/>
        </w:rPr>
        <w:t xml:space="preserve">: </w:t>
      </w:r>
      <w:r w:rsidRPr="00A569E2">
        <w:rPr>
          <w:rtl/>
        </w:rPr>
        <w:t>هذا في طلب الولد</w:t>
      </w:r>
      <w:r>
        <w:rPr>
          <w:rtl/>
        </w:rPr>
        <w:t xml:space="preserve">، </w:t>
      </w:r>
      <w:r w:rsidRPr="00A569E2">
        <w:rPr>
          <w:rtl/>
        </w:rPr>
        <w:t>فاطلبوا الولد من حيث أمركم الله</w:t>
      </w:r>
    </w:p>
    <w:p w:rsidR="001C7CB2" w:rsidRPr="00A569E2" w:rsidRDefault="001C7CB2" w:rsidP="007C645F">
      <w:pPr>
        <w:pStyle w:val="libNormal0"/>
        <w:rPr>
          <w:rtl/>
          <w:lang w:bidi="fa-IR"/>
        </w:rPr>
      </w:pPr>
      <w:r>
        <w:rPr>
          <w:rtl/>
          <w:lang w:bidi="fa-IR"/>
        </w:rPr>
        <w:br w:type="page"/>
      </w:r>
      <w:r w:rsidRPr="00A569E2">
        <w:rPr>
          <w:rtl/>
          <w:lang w:bidi="fa-IR"/>
        </w:rPr>
        <w:lastRenderedPageBreak/>
        <w:t>ان الله تعالى يقول</w:t>
      </w:r>
      <w:r>
        <w:rPr>
          <w:rtl/>
          <w:lang w:bidi="fa-IR"/>
        </w:rPr>
        <w:t xml:space="preserve">: </w:t>
      </w:r>
      <w:r w:rsidRPr="000E4A2F">
        <w:rPr>
          <w:rStyle w:val="libAlaemChar"/>
          <w:rtl/>
        </w:rPr>
        <w:t>(</w:t>
      </w:r>
      <w:r w:rsidRPr="00500BFE">
        <w:rPr>
          <w:rStyle w:val="libAieChar"/>
          <w:rtl/>
        </w:rPr>
        <w:t>نِساؤُكُمْ حَرْثٌ لَكُمْ فَأْتُوا حَرْثَكُمْ أَنَّى شِئْتُمْ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814</w:t>
      </w:r>
      <w:r>
        <w:rPr>
          <w:rtl/>
        </w:rPr>
        <w:t xml:space="preserve"> </w:t>
      </w:r>
      <w:r w:rsidRPr="00957CEF">
        <w:rPr>
          <w:rStyle w:val="libBold2Char"/>
          <w:rtl/>
        </w:rPr>
        <w:t>ـ في كتاب علل الشرائع</w:t>
      </w:r>
      <w:r w:rsidRPr="00A569E2">
        <w:rPr>
          <w:rtl/>
        </w:rPr>
        <w:t xml:space="preserve"> باسناده</w:t>
      </w:r>
      <w:r>
        <w:rPr>
          <w:rtl/>
        </w:rPr>
        <w:t xml:space="preserve"> إلى </w:t>
      </w:r>
      <w:r w:rsidRPr="00A569E2">
        <w:rPr>
          <w:rtl/>
        </w:rPr>
        <w:t>عذافر الصير في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ترى هؤلاء المشوهين</w:t>
      </w:r>
      <w:r>
        <w:rPr>
          <w:rtl/>
        </w:rPr>
        <w:t>؟</w:t>
      </w:r>
      <w:r w:rsidRPr="00A569E2">
        <w:rPr>
          <w:rtl/>
        </w:rPr>
        <w:t xml:space="preserve"> قال</w:t>
      </w:r>
      <w:r>
        <w:rPr>
          <w:rtl/>
        </w:rPr>
        <w:t xml:space="preserve">: </w:t>
      </w:r>
      <w:r w:rsidRPr="00A569E2">
        <w:rPr>
          <w:rtl/>
        </w:rPr>
        <w:t>نعم</w:t>
      </w:r>
      <w:r>
        <w:rPr>
          <w:rtl/>
        </w:rPr>
        <w:t xml:space="preserve">، </w:t>
      </w:r>
      <w:r w:rsidRPr="00A569E2">
        <w:rPr>
          <w:rtl/>
        </w:rPr>
        <w:t>قال</w:t>
      </w:r>
      <w:r>
        <w:rPr>
          <w:rtl/>
        </w:rPr>
        <w:t xml:space="preserve">: </w:t>
      </w:r>
      <w:r w:rsidRPr="00A569E2">
        <w:rPr>
          <w:rtl/>
        </w:rPr>
        <w:t>هؤلاء الذين يأتى آباؤهم نساءهم في الطمث</w:t>
      </w:r>
    </w:p>
    <w:p w:rsidR="001C7CB2" w:rsidRPr="00A569E2" w:rsidRDefault="001C7CB2" w:rsidP="007C645F">
      <w:pPr>
        <w:pStyle w:val="libNormal"/>
        <w:rPr>
          <w:rtl/>
        </w:rPr>
      </w:pPr>
      <w:r w:rsidRPr="00A569E2">
        <w:rPr>
          <w:rtl/>
        </w:rPr>
        <w:t>815</w:t>
      </w:r>
      <w:r>
        <w:rPr>
          <w:rtl/>
        </w:rPr>
        <w:t xml:space="preserve"> ـ </w:t>
      </w:r>
      <w:r w:rsidRPr="00A569E2">
        <w:rPr>
          <w:rtl/>
        </w:rPr>
        <w:t>وباسناده</w:t>
      </w:r>
      <w:r>
        <w:rPr>
          <w:rtl/>
        </w:rPr>
        <w:t xml:space="preserve"> إلى أبي </w:t>
      </w:r>
      <w:r w:rsidRPr="00A569E2">
        <w:rPr>
          <w:rtl/>
        </w:rPr>
        <w:t xml:space="preserve">خديجة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كان الناس يستنجون بثلثة أحجار لأنهم كانوا يأكلون البسر </w:t>
      </w:r>
      <w:r w:rsidRPr="00200B9A">
        <w:rPr>
          <w:rStyle w:val="libFootnotenumChar"/>
          <w:rtl/>
        </w:rPr>
        <w:t>(1)</w:t>
      </w:r>
      <w:r w:rsidRPr="00A569E2">
        <w:rPr>
          <w:rtl/>
        </w:rPr>
        <w:t xml:space="preserve"> فكانوا يبعرون بعرا فأكل رجل من الأنصار الدبا </w:t>
      </w:r>
      <w:r w:rsidRPr="00200B9A">
        <w:rPr>
          <w:rStyle w:val="libFootnotenumChar"/>
          <w:rtl/>
        </w:rPr>
        <w:t>(2)</w:t>
      </w:r>
      <w:r w:rsidRPr="00A569E2">
        <w:rPr>
          <w:rtl/>
        </w:rPr>
        <w:t xml:space="preserve"> فلان بطنه فاستنجى بالماء</w:t>
      </w:r>
      <w:r>
        <w:rPr>
          <w:rtl/>
        </w:rPr>
        <w:t xml:space="preserve">، </w:t>
      </w:r>
      <w:r w:rsidRPr="00A569E2">
        <w:rPr>
          <w:rtl/>
        </w:rPr>
        <w:t xml:space="preserve">بعث </w:t>
      </w:r>
      <w:r w:rsidRPr="00200B9A">
        <w:rPr>
          <w:rStyle w:val="libFootnotenumChar"/>
          <w:rtl/>
        </w:rPr>
        <w:t>(3)</w:t>
      </w:r>
      <w:r>
        <w:rPr>
          <w:rtl/>
        </w:rPr>
        <w:t xml:space="preserve"> إليه </w:t>
      </w:r>
      <w:r w:rsidRPr="00A569E2">
        <w:rPr>
          <w:rtl/>
        </w:rPr>
        <w:t xml:space="preserve">النبي </w:t>
      </w:r>
      <w:r w:rsidRPr="000E4A2F">
        <w:rPr>
          <w:rStyle w:val="libAlaemChar"/>
          <w:rtl/>
        </w:rPr>
        <w:t>صلى‌الله‌عليه‌وآله‌وسلم</w:t>
      </w:r>
      <w:r w:rsidRPr="00A569E2">
        <w:rPr>
          <w:rtl/>
        </w:rPr>
        <w:t xml:space="preserve"> فجاء الرجل وهو خائف يظن أن يكون قد نزل فيه شيء يسوءه في استنجائه بالماء</w:t>
      </w:r>
      <w:r>
        <w:rPr>
          <w:rtl/>
        </w:rPr>
        <w:t xml:space="preserve">، </w:t>
      </w:r>
      <w:r w:rsidRPr="00A569E2">
        <w:rPr>
          <w:rtl/>
        </w:rPr>
        <w:t>فقال له</w:t>
      </w:r>
      <w:r>
        <w:rPr>
          <w:rtl/>
        </w:rPr>
        <w:t xml:space="preserve">: </w:t>
      </w:r>
      <w:r w:rsidRPr="00A569E2">
        <w:rPr>
          <w:rtl/>
        </w:rPr>
        <w:t>هل عملت في يومك هذا شيئا</w:t>
      </w:r>
      <w:r>
        <w:rPr>
          <w:rtl/>
        </w:rPr>
        <w:t>؟</w:t>
      </w:r>
      <w:r w:rsidRPr="00A569E2">
        <w:rPr>
          <w:rtl/>
        </w:rPr>
        <w:t xml:space="preserve"> فقال</w:t>
      </w:r>
      <w:r>
        <w:rPr>
          <w:rtl/>
        </w:rPr>
        <w:t xml:space="preserve">: </w:t>
      </w:r>
      <w:r w:rsidRPr="00A569E2">
        <w:rPr>
          <w:rtl/>
        </w:rPr>
        <w:t>نعم يا رسول الله</w:t>
      </w:r>
      <w:r>
        <w:rPr>
          <w:rtl/>
        </w:rPr>
        <w:t xml:space="preserve">، </w:t>
      </w:r>
      <w:r w:rsidRPr="00A569E2">
        <w:rPr>
          <w:rtl/>
        </w:rPr>
        <w:t>انى والله ما حملني على الاستنجاء بالماء الا انى أكلت طعاما فلان بطني فلم تغن عنى الحجارة شيئا فاستنجيت بالماء</w:t>
      </w:r>
      <w:r>
        <w:rPr>
          <w:rtl/>
        </w:rPr>
        <w:t xml:space="preserve">، </w:t>
      </w:r>
      <w:r w:rsidRPr="00A569E2">
        <w:rPr>
          <w:rtl/>
        </w:rPr>
        <w:t xml:space="preserve">فقال له رسول الله </w:t>
      </w:r>
      <w:r w:rsidRPr="000E4A2F">
        <w:rPr>
          <w:rStyle w:val="libAlaemChar"/>
          <w:rtl/>
        </w:rPr>
        <w:t>صلى‌الله‌عليه‌وآله‌وسلم</w:t>
      </w:r>
      <w:r w:rsidRPr="00A569E2">
        <w:rPr>
          <w:rtl/>
        </w:rPr>
        <w:t xml:space="preserve"> هنيئا لك فان الله </w:t>
      </w:r>
      <w:r w:rsidRPr="000E4A2F">
        <w:rPr>
          <w:rStyle w:val="libAlaemChar"/>
          <w:rtl/>
        </w:rPr>
        <w:t>عزوجل</w:t>
      </w:r>
      <w:r w:rsidRPr="00A569E2">
        <w:rPr>
          <w:rtl/>
        </w:rPr>
        <w:t xml:space="preserve"> قد أنزل فيك آية</w:t>
      </w:r>
      <w:r>
        <w:rPr>
          <w:rtl/>
        </w:rPr>
        <w:t xml:space="preserve">، </w:t>
      </w:r>
      <w:r w:rsidRPr="00A569E2">
        <w:rPr>
          <w:rtl/>
        </w:rPr>
        <w:t xml:space="preserve">فأبشر </w:t>
      </w:r>
      <w:r w:rsidRPr="000E4A2F">
        <w:rPr>
          <w:rStyle w:val="libAlaemChar"/>
          <w:rtl/>
        </w:rPr>
        <w:t>(</w:t>
      </w:r>
      <w:r w:rsidRPr="00500BFE">
        <w:rPr>
          <w:rStyle w:val="libAieChar"/>
          <w:rtl/>
        </w:rPr>
        <w:t>إِنَّ اللهَ يُحِبُّ التَّوَّابِينَ وَيُحِبُّ الْمُتَطَهِّرِينَ</w:t>
      </w:r>
      <w:r w:rsidRPr="000E4A2F">
        <w:rPr>
          <w:rStyle w:val="libAlaemChar"/>
          <w:rtl/>
        </w:rPr>
        <w:t>)</w:t>
      </w:r>
      <w:r w:rsidRPr="00A569E2">
        <w:rPr>
          <w:rtl/>
        </w:rPr>
        <w:t xml:space="preserve"> فكنت</w:t>
      </w:r>
      <w:r>
        <w:rPr>
          <w:rtl/>
        </w:rPr>
        <w:t xml:space="preserve"> أوّل </w:t>
      </w:r>
      <w:r w:rsidRPr="00A569E2">
        <w:rPr>
          <w:rtl/>
        </w:rPr>
        <w:t>من صنع هذا</w:t>
      </w:r>
      <w:r>
        <w:rPr>
          <w:rtl/>
        </w:rPr>
        <w:t xml:space="preserve"> أوّل </w:t>
      </w:r>
      <w:r w:rsidRPr="00A569E2">
        <w:rPr>
          <w:rtl/>
        </w:rPr>
        <w:t>التوابين وأول المتطهرين</w:t>
      </w:r>
    </w:p>
    <w:p w:rsidR="001C7CB2" w:rsidRPr="00A569E2" w:rsidRDefault="001C7CB2" w:rsidP="007C645F">
      <w:pPr>
        <w:pStyle w:val="libNormal"/>
        <w:rPr>
          <w:rtl/>
        </w:rPr>
      </w:pPr>
      <w:r w:rsidRPr="00957CEF">
        <w:rPr>
          <w:rStyle w:val="libBold2Char"/>
          <w:rtl/>
        </w:rPr>
        <w:t>816</w:t>
      </w:r>
      <w:r>
        <w:rPr>
          <w:rtl/>
        </w:rPr>
        <w:t xml:space="preserve"> </w:t>
      </w:r>
      <w:r w:rsidRPr="00957CEF">
        <w:rPr>
          <w:rStyle w:val="libBold2Char"/>
          <w:rtl/>
        </w:rPr>
        <w:t>ـ في أصول الكافي</w:t>
      </w:r>
      <w:r>
        <w:rPr>
          <w:rtl/>
        </w:rPr>
        <w:t xml:space="preserve"> علي بن إبراهيم </w:t>
      </w:r>
      <w:r w:rsidRPr="00A569E2">
        <w:rPr>
          <w:rtl/>
        </w:rPr>
        <w:t>عن أبيه وعدة من أصحابنا عن سهل ابن زياد ومحمد ابن يحيى عن</w:t>
      </w:r>
      <w:r>
        <w:rPr>
          <w:rtl/>
        </w:rPr>
        <w:t xml:space="preserve"> أحمد </w:t>
      </w:r>
      <w:r w:rsidRPr="00A569E2">
        <w:rPr>
          <w:rtl/>
        </w:rPr>
        <w:t>بن محمد جميعا عن ابن محبوب عن محمد بن النعمان الأحول عن سلام بن المستنير قال قال</w:t>
      </w:r>
      <w:r>
        <w:rPr>
          <w:rtl/>
        </w:rPr>
        <w:t xml:space="preserve"> أبو </w:t>
      </w:r>
      <w:r w:rsidRPr="00A569E2">
        <w:rPr>
          <w:rtl/>
        </w:rPr>
        <w:t xml:space="preserve">جعفر </w:t>
      </w:r>
      <w:r w:rsidRPr="000E4A2F">
        <w:rPr>
          <w:rStyle w:val="libAlaemChar"/>
          <w:rtl/>
        </w:rPr>
        <w:t>عليه‌السلام</w:t>
      </w:r>
      <w:r w:rsidRPr="00A569E2">
        <w:rPr>
          <w:rtl/>
        </w:rPr>
        <w:t xml:space="preserve"> قال رسول الله </w:t>
      </w:r>
      <w:r w:rsidRPr="000E4A2F">
        <w:rPr>
          <w:rStyle w:val="libAlaemChar"/>
          <w:rtl/>
        </w:rPr>
        <w:t>صلى‌الله‌عليه‌وآله‌وسلم</w:t>
      </w:r>
      <w:r w:rsidRPr="00A569E2">
        <w:rPr>
          <w:rtl/>
        </w:rPr>
        <w:t xml:space="preserve"> لأصحابه في حديث طويل ولو لا انكم تذنبون فتستغفرون الله لخلق الله خلقا حتى يذنبوا ثم يستغفروا الله فيغفر لهم</w:t>
      </w:r>
      <w:r>
        <w:rPr>
          <w:rtl/>
        </w:rPr>
        <w:t xml:space="preserve">، </w:t>
      </w:r>
      <w:r w:rsidRPr="00A569E2">
        <w:rPr>
          <w:rtl/>
        </w:rPr>
        <w:t xml:space="preserve">ان المؤمن مفتن تواب </w:t>
      </w:r>
      <w:r w:rsidRPr="00200B9A">
        <w:rPr>
          <w:rStyle w:val="libFootnotenumChar"/>
          <w:rtl/>
        </w:rPr>
        <w:t>(4)</w:t>
      </w:r>
      <w:r w:rsidRPr="00A569E2">
        <w:rPr>
          <w:rtl/>
        </w:rPr>
        <w:t xml:space="preserve"> أما سمعت قول الله </w:t>
      </w:r>
      <w:r w:rsidRPr="000E4A2F">
        <w:rPr>
          <w:rStyle w:val="libAlaemChar"/>
          <w:rtl/>
        </w:rPr>
        <w:t>عزوجل</w:t>
      </w:r>
      <w:r w:rsidRPr="00A569E2">
        <w:rPr>
          <w:rtl/>
        </w:rPr>
        <w:t xml:space="preserve"> </w:t>
      </w:r>
      <w:r w:rsidRPr="000E4A2F">
        <w:rPr>
          <w:rStyle w:val="libAlaemChar"/>
          <w:rtl/>
        </w:rPr>
        <w:t>(</w:t>
      </w:r>
      <w:r w:rsidRPr="00DD7FD9">
        <w:rPr>
          <w:rtl/>
        </w:rPr>
        <w:t>«</w:t>
      </w:r>
      <w:r w:rsidRPr="00500BFE">
        <w:rPr>
          <w:rStyle w:val="libAieChar"/>
          <w:rtl/>
        </w:rPr>
        <w:t>إِنَّ اللهَ يُحِبُّ التَّوَّابِينَ وَيُحِبُّ الْمُتَطَهِّرِينَ</w:t>
      </w:r>
      <w:r w:rsidRPr="000E4A2F">
        <w:rPr>
          <w:rStyle w:val="libAlaemChar"/>
          <w:rtl/>
        </w:rPr>
        <w:t>)</w:t>
      </w:r>
      <w:r w:rsidRPr="00A569E2">
        <w:rPr>
          <w:rtl/>
        </w:rPr>
        <w:t xml:space="preserve"> وقال </w:t>
      </w:r>
      <w:r w:rsidRPr="000E4A2F">
        <w:rPr>
          <w:rStyle w:val="libAlaemChar"/>
          <w:rtl/>
        </w:rPr>
        <w:t>(</w:t>
      </w:r>
      <w:r w:rsidRPr="00500BFE">
        <w:rPr>
          <w:rStyle w:val="libAieChar"/>
          <w:rtl/>
        </w:rPr>
        <w:t>اسْتَغْفِرُوا رَبَّكُمْ ثُمَّ تُوبُوا إِلَيْهِ</w:t>
      </w:r>
      <w:r w:rsidRPr="000E4A2F">
        <w:rPr>
          <w:rStyle w:val="libAlaemChar"/>
          <w:rtl/>
        </w:rPr>
        <w:t>)</w:t>
      </w:r>
      <w:r>
        <w:rPr>
          <w:rtl/>
        </w:rPr>
        <w:t>.</w:t>
      </w:r>
    </w:p>
    <w:p w:rsidR="001C7CB2" w:rsidRPr="00A569E2" w:rsidRDefault="001C7CB2" w:rsidP="007C645F">
      <w:pPr>
        <w:pStyle w:val="libNormal"/>
        <w:rPr>
          <w:rtl/>
        </w:rPr>
      </w:pPr>
      <w:r w:rsidRPr="00A569E2">
        <w:rPr>
          <w:rtl/>
        </w:rPr>
        <w:t>817</w:t>
      </w:r>
      <w:r>
        <w:rPr>
          <w:rtl/>
        </w:rPr>
        <w:t xml:space="preserve"> ـ </w:t>
      </w:r>
      <w:r w:rsidRPr="00A569E2">
        <w:rPr>
          <w:rtl/>
        </w:rPr>
        <w:t>محمد بن يحيى عن</w:t>
      </w:r>
      <w:r>
        <w:rPr>
          <w:rtl/>
        </w:rPr>
        <w:t xml:space="preserve"> أحمد </w:t>
      </w:r>
      <w:r w:rsidRPr="00A569E2">
        <w:rPr>
          <w:rtl/>
        </w:rPr>
        <w:t>بن محمد بن عيسى عن محمد بن</w:t>
      </w:r>
      <w:r>
        <w:rPr>
          <w:rtl/>
        </w:rPr>
        <w:t xml:space="preserve"> إسمعيل </w:t>
      </w:r>
      <w:r w:rsidRPr="00A569E2">
        <w:rPr>
          <w:rtl/>
        </w:rPr>
        <w:t>عن عبد الله بن عثمان عن</w:t>
      </w:r>
      <w:r>
        <w:rPr>
          <w:rtl/>
        </w:rPr>
        <w:t xml:space="preserve"> أبي </w:t>
      </w:r>
      <w:r w:rsidRPr="00A569E2">
        <w:rPr>
          <w:rtl/>
        </w:rPr>
        <w:t>جميلة قال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ان الله يحب العبد المفتن التواب</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البسر</w:t>
      </w:r>
      <w:r>
        <w:rPr>
          <w:rtl/>
        </w:rPr>
        <w:t xml:space="preserve">: </w:t>
      </w:r>
      <w:r w:rsidRPr="00A569E2">
        <w:rPr>
          <w:rtl/>
        </w:rPr>
        <w:t>التمر قبل ارطابه</w:t>
      </w:r>
      <w:r>
        <w:rPr>
          <w:rtl/>
        </w:rPr>
        <w:t xml:space="preserve">: </w:t>
      </w:r>
      <w:r w:rsidRPr="00A569E2">
        <w:rPr>
          <w:rtl/>
        </w:rPr>
        <w:t>وذلك إذا لون ولم ينضج.</w:t>
      </w:r>
    </w:p>
    <w:p w:rsidR="001C7CB2" w:rsidRPr="00A569E2" w:rsidRDefault="001C7CB2" w:rsidP="00B4288D">
      <w:pPr>
        <w:pStyle w:val="libFootnote0"/>
        <w:rPr>
          <w:rtl/>
          <w:lang w:bidi="fa-IR"/>
        </w:rPr>
      </w:pPr>
      <w:r>
        <w:rPr>
          <w:rtl/>
        </w:rPr>
        <w:t>(</w:t>
      </w:r>
      <w:r w:rsidRPr="00A569E2">
        <w:rPr>
          <w:rtl/>
        </w:rPr>
        <w:t>2) الدبا</w:t>
      </w:r>
      <w:r>
        <w:rPr>
          <w:rtl/>
        </w:rPr>
        <w:t xml:space="preserve">: </w:t>
      </w:r>
      <w:r w:rsidRPr="00A569E2">
        <w:rPr>
          <w:rtl/>
        </w:rPr>
        <w:t>القرع.</w:t>
      </w:r>
    </w:p>
    <w:p w:rsidR="001C7CB2" w:rsidRPr="00A569E2" w:rsidRDefault="001C7CB2" w:rsidP="00B4288D">
      <w:pPr>
        <w:pStyle w:val="libFootnote0"/>
        <w:rPr>
          <w:rtl/>
          <w:lang w:bidi="fa-IR"/>
        </w:rPr>
      </w:pPr>
      <w:r>
        <w:rPr>
          <w:rtl/>
        </w:rPr>
        <w:t>(</w:t>
      </w:r>
      <w:r w:rsidRPr="00A569E2">
        <w:rPr>
          <w:rtl/>
        </w:rPr>
        <w:t>3) كذا في التي عندي من النسخ وكتاب علل الشرائع لكن في الوسائل «فبعث» وهو الطاهر.</w:t>
      </w:r>
    </w:p>
    <w:p w:rsidR="001C7CB2" w:rsidRPr="00A569E2" w:rsidRDefault="001C7CB2" w:rsidP="00B4288D">
      <w:pPr>
        <w:pStyle w:val="libFootnote0"/>
        <w:rPr>
          <w:rtl/>
          <w:lang w:bidi="fa-IR"/>
        </w:rPr>
      </w:pPr>
      <w:r>
        <w:rPr>
          <w:rtl/>
        </w:rPr>
        <w:t>(</w:t>
      </w:r>
      <w:r w:rsidRPr="00A569E2">
        <w:rPr>
          <w:rtl/>
        </w:rPr>
        <w:t>4) المفتن</w:t>
      </w:r>
      <w:r>
        <w:rPr>
          <w:rtl/>
        </w:rPr>
        <w:t xml:space="preserve">: </w:t>
      </w:r>
      <w:r w:rsidRPr="00A569E2">
        <w:rPr>
          <w:rtl/>
        </w:rPr>
        <w:t>الممتحن يمتحنه الله بالذنب ثم يتوب ثم يعود ثم يتوب</w:t>
      </w:r>
      <w:r>
        <w:rPr>
          <w:rtl/>
        </w:rPr>
        <w:t xml:space="preserve">، </w:t>
      </w:r>
      <w:r w:rsidRPr="00A569E2">
        <w:rPr>
          <w:rtl/>
        </w:rPr>
        <w:t>قاله في النهاية.</w:t>
      </w:r>
    </w:p>
    <w:p w:rsidR="001C7CB2" w:rsidRPr="00A569E2" w:rsidRDefault="001C7CB2" w:rsidP="007C645F">
      <w:pPr>
        <w:pStyle w:val="libNormal0"/>
        <w:rPr>
          <w:rtl/>
        </w:rPr>
      </w:pPr>
      <w:r>
        <w:rPr>
          <w:rtl/>
        </w:rPr>
        <w:br w:type="page"/>
      </w:r>
      <w:r>
        <w:rPr>
          <w:rtl/>
        </w:rPr>
        <w:lastRenderedPageBreak/>
        <w:t>و</w:t>
      </w:r>
      <w:r w:rsidRPr="00A569E2">
        <w:rPr>
          <w:rtl/>
        </w:rPr>
        <w:t>من لا يكون ذلك منه كان أفضل.</w:t>
      </w:r>
    </w:p>
    <w:p w:rsidR="001C7CB2" w:rsidRPr="00A569E2" w:rsidRDefault="001C7CB2" w:rsidP="007C645F">
      <w:pPr>
        <w:pStyle w:val="libNormal"/>
        <w:rPr>
          <w:rtl/>
        </w:rPr>
      </w:pPr>
      <w:r w:rsidRPr="00A569E2">
        <w:rPr>
          <w:rtl/>
        </w:rPr>
        <w:t>818</w:t>
      </w:r>
      <w:r>
        <w:rPr>
          <w:rtl/>
        </w:rPr>
        <w:t xml:space="preserve"> ـ علي بن إبراهيم </w:t>
      </w:r>
      <w:r w:rsidRPr="00A569E2">
        <w:rPr>
          <w:rtl/>
        </w:rPr>
        <w:t>عن أبيه عن ابن عمير عن بعض أصحابنا رفعه</w:t>
      </w:r>
      <w:r>
        <w:rPr>
          <w:rtl/>
        </w:rPr>
        <w:t xml:space="preserve"> قال: إنَّ </w:t>
      </w:r>
      <w:r w:rsidRPr="00A569E2">
        <w:rPr>
          <w:rtl/>
        </w:rPr>
        <w:t xml:space="preserve">الله </w:t>
      </w:r>
      <w:r w:rsidRPr="000E4A2F">
        <w:rPr>
          <w:rStyle w:val="libAlaemChar"/>
          <w:rtl/>
        </w:rPr>
        <w:t>عزوجل</w:t>
      </w:r>
      <w:r w:rsidRPr="00A569E2">
        <w:rPr>
          <w:rtl/>
        </w:rPr>
        <w:t xml:space="preserve"> اعطى التائبين ثلث خصال لو أعطى خصلة منها جميع أهل السموات والأرض لنجوا بها</w:t>
      </w:r>
      <w:r>
        <w:rPr>
          <w:rtl/>
        </w:rPr>
        <w:t xml:space="preserve">، </w:t>
      </w:r>
      <w:r w:rsidRPr="00A569E2">
        <w:rPr>
          <w:rtl/>
        </w:rPr>
        <w:t xml:space="preserve">قوله </w:t>
      </w:r>
      <w:r w:rsidRPr="000E4A2F">
        <w:rPr>
          <w:rStyle w:val="libAlaemChar"/>
          <w:rtl/>
        </w:rPr>
        <w:t>عزوجل</w:t>
      </w:r>
      <w:r>
        <w:rPr>
          <w:rtl/>
        </w:rPr>
        <w:t xml:space="preserve">: </w:t>
      </w:r>
      <w:r w:rsidRPr="000E4A2F">
        <w:rPr>
          <w:rStyle w:val="libAlaemChar"/>
          <w:rtl/>
        </w:rPr>
        <w:t>(</w:t>
      </w:r>
      <w:r w:rsidRPr="00500BFE">
        <w:rPr>
          <w:rStyle w:val="libAieChar"/>
          <w:rtl/>
        </w:rPr>
        <w:t>إِنَّ اللهَ يُحِبُّ التَّوَّابِينَ وَيُحِبُّ الْمُتَطَهِّرِينَ</w:t>
      </w:r>
      <w:r w:rsidRPr="000E4A2F">
        <w:rPr>
          <w:rStyle w:val="libAlaemChar"/>
          <w:rtl/>
        </w:rPr>
        <w:t>)</w:t>
      </w:r>
      <w:r w:rsidRPr="00A569E2">
        <w:rPr>
          <w:rtl/>
        </w:rPr>
        <w:t xml:space="preserve"> فمن أحبه الله لم يعذبه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819</w:t>
      </w:r>
      <w:r>
        <w:rPr>
          <w:rtl/>
        </w:rPr>
        <w:t xml:space="preserve"> ـ علي بن إبراهيم </w:t>
      </w:r>
      <w:r w:rsidRPr="00A569E2">
        <w:rPr>
          <w:rtl/>
        </w:rPr>
        <w:t>عن أبيه عن ابن</w:t>
      </w:r>
      <w:r>
        <w:rPr>
          <w:rtl/>
        </w:rPr>
        <w:t xml:space="preserve"> أبي </w:t>
      </w:r>
      <w:r w:rsidRPr="00A569E2">
        <w:rPr>
          <w:rtl/>
        </w:rPr>
        <w:t>عمير عن عمر بن أذينة عن</w:t>
      </w:r>
      <w:r>
        <w:rPr>
          <w:rtl/>
        </w:rPr>
        <w:t xml:space="preserve"> أبي </w:t>
      </w:r>
      <w:r w:rsidRPr="00A569E2">
        <w:rPr>
          <w:rtl/>
        </w:rPr>
        <w:t>عبيدة قال</w:t>
      </w:r>
      <w:r>
        <w:rPr>
          <w:rtl/>
        </w:rPr>
        <w:t xml:space="preserve">: </w:t>
      </w:r>
      <w:r w:rsidRPr="00A569E2">
        <w:rPr>
          <w:rtl/>
        </w:rPr>
        <w:t xml:space="preserve">سمعت أبا جعفر </w:t>
      </w:r>
      <w:r w:rsidRPr="000E4A2F">
        <w:rPr>
          <w:rStyle w:val="libAlaemChar"/>
          <w:rtl/>
        </w:rPr>
        <w:t>عليه‌السلام</w:t>
      </w:r>
      <w:r>
        <w:rPr>
          <w:rtl/>
        </w:rPr>
        <w:t xml:space="preserve"> يقول: إنّ </w:t>
      </w:r>
      <w:r w:rsidRPr="00A569E2">
        <w:rPr>
          <w:rtl/>
        </w:rPr>
        <w:t xml:space="preserve">الله تعالى أشد فرحا بتوبة عبده من رجل أضل راحلته ومزاده </w:t>
      </w:r>
      <w:r w:rsidRPr="00200B9A">
        <w:rPr>
          <w:rStyle w:val="libFootnotenumChar"/>
          <w:rtl/>
        </w:rPr>
        <w:t>(1)</w:t>
      </w:r>
      <w:r w:rsidRPr="00A569E2">
        <w:rPr>
          <w:rtl/>
        </w:rPr>
        <w:t xml:space="preserve"> في ليلة ظلماء فوجدها</w:t>
      </w:r>
      <w:r>
        <w:rPr>
          <w:rtl/>
        </w:rPr>
        <w:t xml:space="preserve">، </w:t>
      </w:r>
      <w:r w:rsidRPr="00A569E2">
        <w:rPr>
          <w:rtl/>
        </w:rPr>
        <w:t>فالله أشد فرحا بتوبة عبده من ذلك الرجل براحلته حين وجدها.</w:t>
      </w:r>
    </w:p>
    <w:p w:rsidR="001C7CB2" w:rsidRPr="00A569E2" w:rsidRDefault="001C7CB2" w:rsidP="007C645F">
      <w:pPr>
        <w:pStyle w:val="libNormal"/>
        <w:rPr>
          <w:rtl/>
        </w:rPr>
      </w:pPr>
      <w:r w:rsidRPr="00957CEF">
        <w:rPr>
          <w:rStyle w:val="libBold2Char"/>
          <w:rtl/>
        </w:rPr>
        <w:t>820</w:t>
      </w:r>
      <w:r>
        <w:rPr>
          <w:rtl/>
        </w:rPr>
        <w:t xml:space="preserve"> </w:t>
      </w:r>
      <w:r w:rsidRPr="00957CEF">
        <w:rPr>
          <w:rStyle w:val="libBold2Char"/>
          <w:rtl/>
        </w:rPr>
        <w:t xml:space="preserve">ـ في الكافي </w:t>
      </w:r>
      <w:r w:rsidRPr="00A569E2">
        <w:rPr>
          <w:rtl/>
        </w:rPr>
        <w:t>محمد بن</w:t>
      </w:r>
      <w:r>
        <w:rPr>
          <w:rtl/>
        </w:rPr>
        <w:t xml:space="preserve"> إسمعيل </w:t>
      </w:r>
      <w:r w:rsidRPr="00A569E2">
        <w:rPr>
          <w:rtl/>
        </w:rPr>
        <w:t>عن الفضل وعلى بن إبراهيم عن أبيه عن ابن</w:t>
      </w:r>
      <w:r>
        <w:rPr>
          <w:rtl/>
        </w:rPr>
        <w:t xml:space="preserve"> أبي </w:t>
      </w:r>
      <w:r w:rsidRPr="00A569E2">
        <w:rPr>
          <w:rtl/>
        </w:rPr>
        <w:t xml:space="preserve">عمير عن جميل بن دراج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في قول الله </w:t>
      </w:r>
      <w:r w:rsidRPr="000E4A2F">
        <w:rPr>
          <w:rStyle w:val="libAlaemChar"/>
          <w:rtl/>
        </w:rPr>
        <w:t>عزوجل</w:t>
      </w:r>
      <w:r>
        <w:rPr>
          <w:rtl/>
        </w:rPr>
        <w:t xml:space="preserve">: </w:t>
      </w:r>
      <w:r w:rsidRPr="000E4A2F">
        <w:rPr>
          <w:rStyle w:val="libAlaemChar"/>
          <w:rtl/>
        </w:rPr>
        <w:t>(</w:t>
      </w:r>
      <w:r w:rsidRPr="00500BFE">
        <w:rPr>
          <w:rStyle w:val="libAieChar"/>
          <w:rtl/>
        </w:rPr>
        <w:t>إِنَّ اللهَ يُحِبُّ التَّوَّابِينَ وَيُحِبُّ الْمُتَطَهِّرِينَ</w:t>
      </w:r>
      <w:r w:rsidRPr="000E4A2F">
        <w:rPr>
          <w:rStyle w:val="libAlaemChar"/>
          <w:rtl/>
        </w:rPr>
        <w:t>)</w:t>
      </w:r>
      <w:r w:rsidRPr="00A569E2">
        <w:rPr>
          <w:rtl/>
        </w:rPr>
        <w:t xml:space="preserve"> قال</w:t>
      </w:r>
      <w:r>
        <w:rPr>
          <w:rtl/>
        </w:rPr>
        <w:t xml:space="preserve">: </w:t>
      </w:r>
      <w:r w:rsidRPr="00A569E2">
        <w:rPr>
          <w:rtl/>
        </w:rPr>
        <w:t>كان الناس يستنجون بالكرسف والأحجار ثم أحدث الوضوء وهو خلق كريم</w:t>
      </w:r>
      <w:r>
        <w:rPr>
          <w:rtl/>
        </w:rPr>
        <w:t xml:space="preserve">، </w:t>
      </w:r>
      <w:r w:rsidRPr="00A569E2">
        <w:rPr>
          <w:rtl/>
        </w:rPr>
        <w:t xml:space="preserve">فأمر به رسول الله </w:t>
      </w:r>
      <w:r w:rsidRPr="000E4A2F">
        <w:rPr>
          <w:rStyle w:val="libAlaemChar"/>
          <w:rtl/>
        </w:rPr>
        <w:t>صلى‌الله‌عليه‌وآله‌وسلم</w:t>
      </w:r>
      <w:r w:rsidRPr="00A569E2">
        <w:rPr>
          <w:rtl/>
        </w:rPr>
        <w:t xml:space="preserve"> وصنعه فأنزله الله في كتابه </w:t>
      </w:r>
      <w:r w:rsidRPr="000E4A2F">
        <w:rPr>
          <w:rStyle w:val="libAlaemChar"/>
          <w:rtl/>
        </w:rPr>
        <w:t>(</w:t>
      </w:r>
      <w:r w:rsidRPr="00500BFE">
        <w:rPr>
          <w:rStyle w:val="libAieChar"/>
          <w:rtl/>
        </w:rPr>
        <w:t>إِنَّ اللهَ يُحِبُّ التَّوَّابِينَ وَيُحِبُّ الْمُتَطَهِّرِينَ</w:t>
      </w:r>
      <w:r w:rsidRPr="000E4A2F">
        <w:rPr>
          <w:rStyle w:val="libAlaemChar"/>
          <w:rtl/>
        </w:rPr>
        <w:t>)</w:t>
      </w:r>
    </w:p>
    <w:p w:rsidR="001C7CB2" w:rsidRPr="00A569E2" w:rsidRDefault="001C7CB2" w:rsidP="007C645F">
      <w:pPr>
        <w:pStyle w:val="libNormal"/>
        <w:rPr>
          <w:rtl/>
          <w:lang w:bidi="fa-IR"/>
        </w:rPr>
      </w:pPr>
      <w:r w:rsidRPr="00957CEF">
        <w:rPr>
          <w:rStyle w:val="libBold2Char"/>
          <w:rtl/>
        </w:rPr>
        <w:t>821</w:t>
      </w:r>
      <w:r>
        <w:rPr>
          <w:rtl/>
          <w:lang w:bidi="fa-IR"/>
        </w:rPr>
        <w:t xml:space="preserve"> </w:t>
      </w:r>
      <w:r w:rsidRPr="00957CEF">
        <w:rPr>
          <w:rStyle w:val="libBold2Char"/>
          <w:rtl/>
        </w:rPr>
        <w:t xml:space="preserve">ـ في كتاب الخصال </w:t>
      </w:r>
      <w:r w:rsidRPr="00A569E2">
        <w:rPr>
          <w:rtl/>
          <w:lang w:bidi="fa-IR"/>
        </w:rPr>
        <w:t xml:space="preserve">فيما علم أمير المؤمنين </w:t>
      </w:r>
      <w:r w:rsidRPr="000E4A2F">
        <w:rPr>
          <w:rStyle w:val="libAlaemChar"/>
          <w:rtl/>
        </w:rPr>
        <w:t>عليه‌السلام</w:t>
      </w:r>
      <w:r w:rsidRPr="00A569E2">
        <w:rPr>
          <w:rtl/>
          <w:lang w:bidi="fa-IR"/>
        </w:rPr>
        <w:t xml:space="preserve"> أصحابه</w:t>
      </w:r>
      <w:r>
        <w:rPr>
          <w:rtl/>
          <w:lang w:bidi="fa-IR"/>
        </w:rPr>
        <w:t xml:space="preserve">: </w:t>
      </w:r>
      <w:r w:rsidRPr="000E4A2F">
        <w:rPr>
          <w:rStyle w:val="libAlaemChar"/>
          <w:rtl/>
        </w:rPr>
        <w:t>(</w:t>
      </w:r>
      <w:r w:rsidRPr="00500BFE">
        <w:rPr>
          <w:rStyle w:val="libAieChar"/>
          <w:rtl/>
        </w:rPr>
        <w:t>تُوبُوا إلى اللهِ</w:t>
      </w:r>
      <w:r w:rsidRPr="000E4A2F">
        <w:rPr>
          <w:rStyle w:val="libAlaemChar"/>
          <w:rtl/>
        </w:rPr>
        <w:t>)</w:t>
      </w:r>
      <w:r w:rsidRPr="00A569E2">
        <w:rPr>
          <w:rtl/>
          <w:lang w:bidi="fa-IR"/>
        </w:rPr>
        <w:t xml:space="preserve"> </w:t>
      </w:r>
      <w:r w:rsidRPr="000E4A2F">
        <w:rPr>
          <w:rStyle w:val="libAlaemChar"/>
          <w:rtl/>
        </w:rPr>
        <w:t>عزوجل</w:t>
      </w:r>
      <w:r w:rsidRPr="00A569E2">
        <w:rPr>
          <w:rtl/>
          <w:lang w:bidi="fa-IR"/>
        </w:rPr>
        <w:t xml:space="preserve"> وادخلوا في محبته</w:t>
      </w:r>
      <w:r>
        <w:rPr>
          <w:rtl/>
          <w:lang w:bidi="fa-IR"/>
        </w:rPr>
        <w:t xml:space="preserve">: </w:t>
      </w:r>
      <w:r w:rsidRPr="000E4A2F">
        <w:rPr>
          <w:rStyle w:val="libAlaemChar"/>
          <w:rtl/>
        </w:rPr>
        <w:t>(</w:t>
      </w:r>
      <w:r w:rsidRPr="00500BFE">
        <w:rPr>
          <w:rStyle w:val="libAieChar"/>
          <w:rtl/>
        </w:rPr>
        <w:t>إِنَّ اللهَ يُحِبُّ التَّوَّابِينَ وَيُحِبُّ الْمُتَطَهِّرِينَ</w:t>
      </w:r>
      <w:r w:rsidRPr="000E4A2F">
        <w:rPr>
          <w:rStyle w:val="libAlaemChar"/>
          <w:rtl/>
        </w:rPr>
        <w:t>)</w:t>
      </w:r>
      <w:r w:rsidRPr="00A569E2">
        <w:rPr>
          <w:rtl/>
          <w:lang w:bidi="fa-IR"/>
        </w:rPr>
        <w:t xml:space="preserve"> والمؤمن تواب.</w:t>
      </w:r>
    </w:p>
    <w:p w:rsidR="001C7CB2" w:rsidRPr="00A569E2" w:rsidRDefault="001C7CB2" w:rsidP="007C645F">
      <w:pPr>
        <w:pStyle w:val="libNormal"/>
        <w:rPr>
          <w:rtl/>
        </w:rPr>
      </w:pPr>
      <w:r w:rsidRPr="00957CEF">
        <w:rPr>
          <w:rStyle w:val="libBold2Char"/>
          <w:rtl/>
        </w:rPr>
        <w:t>822</w:t>
      </w:r>
      <w:r>
        <w:rPr>
          <w:rtl/>
        </w:rPr>
        <w:t xml:space="preserve"> </w:t>
      </w:r>
      <w:r w:rsidRPr="00957CEF">
        <w:rPr>
          <w:rStyle w:val="libBold2Char"/>
          <w:rtl/>
        </w:rPr>
        <w:t xml:space="preserve">ـ في مصباح الشريعة </w:t>
      </w:r>
      <w:r w:rsidRPr="00A569E2">
        <w:rPr>
          <w:rtl/>
        </w:rPr>
        <w:t xml:space="preserve">قال الصادق </w:t>
      </w:r>
      <w:r w:rsidRPr="000E4A2F">
        <w:rPr>
          <w:rStyle w:val="libAlaemChar"/>
          <w:rtl/>
        </w:rPr>
        <w:t>عليه‌السلام</w:t>
      </w:r>
      <w:r>
        <w:rPr>
          <w:rtl/>
        </w:rPr>
        <w:t xml:space="preserve">: </w:t>
      </w:r>
      <w:r w:rsidRPr="00A569E2">
        <w:rPr>
          <w:rtl/>
        </w:rPr>
        <w:t>خلق الله القلب طاهرا صافيا وجعل غذاه الذكر والفكر والهيبة والتعظيم</w:t>
      </w:r>
      <w:r>
        <w:rPr>
          <w:rtl/>
        </w:rPr>
        <w:t xml:space="preserve">، </w:t>
      </w:r>
      <w:r w:rsidRPr="00A569E2">
        <w:rPr>
          <w:rtl/>
        </w:rPr>
        <w:t>وإذا شيب القلب الصافي فغذيته بالغفلة والكدر صقل بمصقلة التوبة</w:t>
      </w:r>
      <w:r>
        <w:rPr>
          <w:rtl/>
        </w:rPr>
        <w:t xml:space="preserve">، </w:t>
      </w:r>
      <w:r w:rsidRPr="00A569E2">
        <w:rPr>
          <w:rtl/>
        </w:rPr>
        <w:t>ونظف بماء الانابة ليعود على حالته الاولى</w:t>
      </w:r>
      <w:r>
        <w:rPr>
          <w:rtl/>
        </w:rPr>
        <w:t xml:space="preserve">، </w:t>
      </w:r>
      <w:r w:rsidRPr="00A569E2">
        <w:rPr>
          <w:rtl/>
        </w:rPr>
        <w:t>وجوهرته الاصلية الصافية</w:t>
      </w:r>
      <w:r>
        <w:rPr>
          <w:rtl/>
        </w:rPr>
        <w:t xml:space="preserve">، </w:t>
      </w:r>
      <w:r w:rsidRPr="00A569E2">
        <w:rPr>
          <w:rtl/>
        </w:rPr>
        <w:t xml:space="preserve">قال الله تعالى. </w:t>
      </w:r>
      <w:r w:rsidRPr="000E4A2F">
        <w:rPr>
          <w:rStyle w:val="libAlaemChar"/>
          <w:rtl/>
        </w:rPr>
        <w:t>(</w:t>
      </w:r>
      <w:r w:rsidRPr="00500BFE">
        <w:rPr>
          <w:rStyle w:val="libAieChar"/>
          <w:rtl/>
        </w:rPr>
        <w:t>إِنَّ اللهَ يُحِبُّ التَّوَّابِينَ وَيُحِبُّ الْمُتَطَهِّرِينَ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823</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نِساؤُكُمْ حَرْثٌ لَكُمْ فَأْتُوا حَرْثَكُمْ أَنَّى شِئْتُمْ</w:t>
      </w:r>
      <w:r w:rsidRPr="000E4A2F">
        <w:rPr>
          <w:rStyle w:val="libAlaemChar"/>
          <w:rtl/>
        </w:rPr>
        <w:t>)</w:t>
      </w:r>
      <w:r>
        <w:rPr>
          <w:rtl/>
        </w:rPr>
        <w:t xml:space="preserve"> أي </w:t>
      </w:r>
      <w:r w:rsidRPr="00A569E2">
        <w:rPr>
          <w:rtl/>
        </w:rPr>
        <w:t>متى شئتم</w:t>
      </w:r>
      <w:r>
        <w:rPr>
          <w:rtl/>
        </w:rPr>
        <w:t xml:space="preserve">، </w:t>
      </w:r>
      <w:r w:rsidRPr="00A569E2">
        <w:rPr>
          <w:rtl/>
        </w:rPr>
        <w:t>وتأولت العامة في قوله «انى شئتم»</w:t>
      </w:r>
      <w:r>
        <w:rPr>
          <w:rtl/>
        </w:rPr>
        <w:t xml:space="preserve"> أي </w:t>
      </w:r>
      <w:r w:rsidRPr="00A569E2">
        <w:rPr>
          <w:rtl/>
        </w:rPr>
        <w:t xml:space="preserve">حيث شئتم في القبل والدبر وقال الصادق </w:t>
      </w:r>
      <w:r w:rsidRPr="000E4A2F">
        <w:rPr>
          <w:rStyle w:val="libAlaemChar"/>
          <w:rtl/>
        </w:rPr>
        <w:t>عليه‌السلام</w:t>
      </w:r>
      <w:r>
        <w:rPr>
          <w:rtl/>
        </w:rPr>
        <w:t xml:space="preserve"> أي </w:t>
      </w:r>
      <w:r w:rsidRPr="00A569E2">
        <w:rPr>
          <w:rtl/>
        </w:rPr>
        <w:t>متى شئتم في الفرج.</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المزاد</w:t>
      </w:r>
      <w:r>
        <w:rPr>
          <w:rtl/>
        </w:rPr>
        <w:t xml:space="preserve">: </w:t>
      </w:r>
      <w:r w:rsidRPr="00A569E2">
        <w:rPr>
          <w:rtl/>
        </w:rPr>
        <w:t>ما يوضع فيه الزاد.</w:t>
      </w:r>
    </w:p>
    <w:p w:rsidR="001C7CB2" w:rsidRPr="00A569E2" w:rsidRDefault="001C7CB2" w:rsidP="007C645F">
      <w:pPr>
        <w:pStyle w:val="libNormal"/>
        <w:rPr>
          <w:rtl/>
        </w:rPr>
      </w:pPr>
      <w:r>
        <w:rPr>
          <w:rtl/>
        </w:rPr>
        <w:br w:type="page"/>
      </w:r>
      <w:r w:rsidRPr="00957CEF">
        <w:rPr>
          <w:rStyle w:val="libBold2Char"/>
          <w:rtl/>
        </w:rPr>
        <w:lastRenderedPageBreak/>
        <w:t>824</w:t>
      </w:r>
      <w:r>
        <w:rPr>
          <w:rtl/>
        </w:rPr>
        <w:t xml:space="preserve"> </w:t>
      </w:r>
      <w:r w:rsidRPr="00957CEF">
        <w:rPr>
          <w:rStyle w:val="libBold2Char"/>
          <w:rtl/>
        </w:rPr>
        <w:t xml:space="preserve">ـ في تفسير العيّاشي </w:t>
      </w:r>
      <w:r w:rsidRPr="00A569E2">
        <w:rPr>
          <w:rtl/>
        </w:rPr>
        <w:t>عن عبد الله بن</w:t>
      </w:r>
      <w:r>
        <w:rPr>
          <w:rtl/>
        </w:rPr>
        <w:t xml:space="preserve"> أبي </w:t>
      </w:r>
      <w:r w:rsidRPr="00A569E2">
        <w:rPr>
          <w:rtl/>
        </w:rPr>
        <w:t>يعفور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إتيان النساء في أعجازهن</w:t>
      </w:r>
      <w:r>
        <w:rPr>
          <w:rtl/>
        </w:rPr>
        <w:t>؟</w:t>
      </w:r>
      <w:r w:rsidRPr="00A569E2">
        <w:rPr>
          <w:rtl/>
        </w:rPr>
        <w:t xml:space="preserve"> قال</w:t>
      </w:r>
      <w:r>
        <w:rPr>
          <w:rtl/>
        </w:rPr>
        <w:t xml:space="preserve">: </w:t>
      </w:r>
      <w:r w:rsidRPr="00A569E2">
        <w:rPr>
          <w:rtl/>
        </w:rPr>
        <w:t>لا بأس</w:t>
      </w:r>
      <w:r>
        <w:rPr>
          <w:rtl/>
        </w:rPr>
        <w:t xml:space="preserve">: </w:t>
      </w:r>
      <w:r w:rsidRPr="00A569E2">
        <w:rPr>
          <w:rtl/>
        </w:rPr>
        <w:t>ثم تلا هذه الاية</w:t>
      </w:r>
      <w:r>
        <w:rPr>
          <w:rtl/>
        </w:rPr>
        <w:t xml:space="preserve">: </w:t>
      </w:r>
      <w:r w:rsidRPr="000E4A2F">
        <w:rPr>
          <w:rStyle w:val="libAlaemChar"/>
          <w:rtl/>
        </w:rPr>
        <w:t>(</w:t>
      </w:r>
      <w:r w:rsidRPr="00500BFE">
        <w:rPr>
          <w:rStyle w:val="libAieChar"/>
          <w:rtl/>
        </w:rPr>
        <w:t>نِساؤُكُمْ حَرْثٌ لَكُمْ فَأْتُوا حَرْثَكُمْ أَنَّى شِئْتُمْ</w:t>
      </w:r>
      <w:r w:rsidRPr="000E4A2F">
        <w:rPr>
          <w:rStyle w:val="libAlaemChar"/>
          <w:rtl/>
        </w:rPr>
        <w:t>)</w:t>
      </w:r>
      <w:r>
        <w:rPr>
          <w:rtl/>
        </w:rPr>
        <w:t>.</w:t>
      </w:r>
    </w:p>
    <w:p w:rsidR="001C7CB2" w:rsidRPr="00A569E2" w:rsidRDefault="001C7CB2" w:rsidP="007C645F">
      <w:pPr>
        <w:pStyle w:val="libNormal"/>
        <w:rPr>
          <w:rtl/>
          <w:lang w:bidi="fa-IR"/>
        </w:rPr>
      </w:pPr>
      <w:r w:rsidRPr="00A569E2">
        <w:rPr>
          <w:rtl/>
          <w:lang w:bidi="fa-IR"/>
        </w:rPr>
        <w:t>825</w:t>
      </w:r>
      <w:r>
        <w:rPr>
          <w:rtl/>
          <w:lang w:bidi="fa-IR"/>
        </w:rPr>
        <w:t xml:space="preserve"> ـ </w:t>
      </w:r>
      <w:r w:rsidRPr="00A569E2">
        <w:rPr>
          <w:rtl/>
          <w:lang w:bidi="fa-IR"/>
        </w:rPr>
        <w:t>عن زرارة عن</w:t>
      </w:r>
      <w:r>
        <w:rPr>
          <w:rtl/>
          <w:lang w:bidi="fa-IR"/>
        </w:rPr>
        <w:t xml:space="preserve"> أبي جعفر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نِساؤُكُمْ حَرْثٌ لَكُمْ فَأْتُوا حَرْثَكُمْ أَنَّى شِئْتُمْ</w:t>
      </w:r>
      <w:r w:rsidRPr="000E4A2F">
        <w:rPr>
          <w:rStyle w:val="libAlaemChar"/>
          <w:rtl/>
        </w:rPr>
        <w:t>)</w:t>
      </w:r>
      <w:r w:rsidRPr="00A569E2">
        <w:rPr>
          <w:rtl/>
          <w:lang w:bidi="fa-IR"/>
        </w:rPr>
        <w:t xml:space="preserve"> قال</w:t>
      </w:r>
      <w:r>
        <w:rPr>
          <w:rtl/>
          <w:lang w:bidi="fa-IR"/>
        </w:rPr>
        <w:t xml:space="preserve">: </w:t>
      </w:r>
      <w:r w:rsidRPr="00A569E2">
        <w:rPr>
          <w:rtl/>
          <w:lang w:bidi="fa-IR"/>
        </w:rPr>
        <w:t>حيث شاء</w:t>
      </w:r>
    </w:p>
    <w:p w:rsidR="001C7CB2" w:rsidRPr="00A569E2" w:rsidRDefault="001C7CB2" w:rsidP="007C645F">
      <w:pPr>
        <w:pStyle w:val="libNormal"/>
        <w:rPr>
          <w:rtl/>
        </w:rPr>
      </w:pPr>
      <w:r w:rsidRPr="00A569E2">
        <w:rPr>
          <w:rtl/>
        </w:rPr>
        <w:t>826</w:t>
      </w:r>
      <w:r>
        <w:rPr>
          <w:rtl/>
        </w:rPr>
        <w:t xml:space="preserve"> ـ </w:t>
      </w:r>
      <w:r w:rsidRPr="00A569E2">
        <w:rPr>
          <w:rtl/>
        </w:rPr>
        <w:t>عن صفوان بن يحيى عن بعض أصحابنا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نِساؤُكُمْ حَرْثٌ لَكُمْ فَأْتُوا حَرْثَكُمْ أَنَّى شِئْتُمْ</w:t>
      </w:r>
      <w:r w:rsidRPr="000E4A2F">
        <w:rPr>
          <w:rStyle w:val="libAlaemChar"/>
          <w:rtl/>
        </w:rPr>
        <w:t>)</w:t>
      </w:r>
      <w:r w:rsidRPr="00A569E2">
        <w:rPr>
          <w:rtl/>
        </w:rPr>
        <w:t xml:space="preserve"> فقال</w:t>
      </w:r>
      <w:r>
        <w:rPr>
          <w:rtl/>
        </w:rPr>
        <w:t xml:space="preserve">: </w:t>
      </w:r>
      <w:r w:rsidRPr="00A569E2">
        <w:rPr>
          <w:rtl/>
        </w:rPr>
        <w:t>من قدامها ومن خلفها في القبل.</w:t>
      </w:r>
    </w:p>
    <w:p w:rsidR="001C7CB2" w:rsidRPr="00A569E2" w:rsidRDefault="001C7CB2" w:rsidP="007C645F">
      <w:pPr>
        <w:pStyle w:val="libNormal"/>
        <w:rPr>
          <w:rtl/>
        </w:rPr>
      </w:pPr>
      <w:r w:rsidRPr="00A569E2">
        <w:rPr>
          <w:rtl/>
        </w:rPr>
        <w:t>827</w:t>
      </w:r>
      <w:r>
        <w:rPr>
          <w:rtl/>
        </w:rPr>
        <w:t xml:space="preserve"> ـ </w:t>
      </w:r>
      <w:r w:rsidRPr="00A569E2">
        <w:rPr>
          <w:rtl/>
        </w:rPr>
        <w:t>عن معمر بن خلاد عن</w:t>
      </w:r>
      <w:r>
        <w:rPr>
          <w:rtl/>
        </w:rPr>
        <w:t xml:space="preserve"> أبي </w:t>
      </w:r>
      <w:r w:rsidRPr="00A569E2">
        <w:rPr>
          <w:rtl/>
        </w:rPr>
        <w:t xml:space="preserve">الحسن الرضا </w:t>
      </w:r>
      <w:r w:rsidRPr="000E4A2F">
        <w:rPr>
          <w:rStyle w:val="libAlaemChar"/>
          <w:rtl/>
        </w:rPr>
        <w:t>عليه‌السلام</w:t>
      </w:r>
      <w:r>
        <w:rPr>
          <w:rtl/>
        </w:rPr>
        <w:t xml:space="preserve"> أنّه قال: أي </w:t>
      </w:r>
      <w:r w:rsidRPr="00A569E2">
        <w:rPr>
          <w:rtl/>
        </w:rPr>
        <w:t>شيء يقولون في إتيان النساء في أعجازهن</w:t>
      </w:r>
      <w:r>
        <w:rPr>
          <w:rtl/>
        </w:rPr>
        <w:t>؟</w:t>
      </w:r>
      <w:r w:rsidRPr="00A569E2">
        <w:rPr>
          <w:rtl/>
        </w:rPr>
        <w:t xml:space="preserve"> قلت</w:t>
      </w:r>
      <w:r>
        <w:rPr>
          <w:rtl/>
        </w:rPr>
        <w:t xml:space="preserve">: </w:t>
      </w:r>
      <w:r w:rsidRPr="00A569E2">
        <w:rPr>
          <w:rtl/>
        </w:rPr>
        <w:t>بلغني ان أهل المدينة لا يرون به بأسا</w:t>
      </w:r>
      <w:r>
        <w:rPr>
          <w:rtl/>
        </w:rPr>
        <w:t xml:space="preserve">، </w:t>
      </w:r>
      <w:r w:rsidRPr="00A569E2">
        <w:rPr>
          <w:rtl/>
        </w:rPr>
        <w:t xml:space="preserve">قال ان اليهود كانت تقول إذا أتى الرجل من خلفها خرج ولده أحول فانزل الله </w:t>
      </w:r>
      <w:r w:rsidRPr="000E4A2F">
        <w:rPr>
          <w:rStyle w:val="libAlaemChar"/>
          <w:rtl/>
        </w:rPr>
        <w:t>(</w:t>
      </w:r>
      <w:r w:rsidRPr="00500BFE">
        <w:rPr>
          <w:rStyle w:val="libAieChar"/>
          <w:rtl/>
        </w:rPr>
        <w:t>نِساؤُكُمْ حَرْثٌ لَكُمْ فَأْتُوا حَرْثَكُمْ أَنَّى شِئْتُمْ</w:t>
      </w:r>
      <w:r w:rsidRPr="000E4A2F">
        <w:rPr>
          <w:rStyle w:val="libAlaemChar"/>
          <w:rtl/>
        </w:rPr>
        <w:t>)</w:t>
      </w:r>
      <w:r w:rsidRPr="00A569E2">
        <w:rPr>
          <w:rtl/>
        </w:rPr>
        <w:t xml:space="preserve"> يعنى من خلف أو قدام خلافا لقول اليهود</w:t>
      </w:r>
      <w:r>
        <w:rPr>
          <w:rtl/>
        </w:rPr>
        <w:t xml:space="preserve">، </w:t>
      </w:r>
      <w:r w:rsidRPr="00A569E2">
        <w:rPr>
          <w:rtl/>
        </w:rPr>
        <w:t>ولم يعن في أدبارهن</w:t>
      </w:r>
      <w:r>
        <w:rPr>
          <w:rtl/>
        </w:rPr>
        <w:t xml:space="preserve"> ـ </w:t>
      </w:r>
      <w:r w:rsidRPr="00A569E2">
        <w:rPr>
          <w:rtl/>
        </w:rPr>
        <w:t xml:space="preserve">عن الحسن بن على عن أبي عبد الله </w:t>
      </w:r>
      <w:r w:rsidRPr="000E4A2F">
        <w:rPr>
          <w:rStyle w:val="libAlaemChar"/>
          <w:rtl/>
        </w:rPr>
        <w:t>عليه‌السلام</w:t>
      </w:r>
      <w:r w:rsidRPr="00A569E2">
        <w:rPr>
          <w:rtl/>
        </w:rPr>
        <w:t xml:space="preserve"> مثله.</w:t>
      </w:r>
    </w:p>
    <w:p w:rsidR="001C7CB2" w:rsidRPr="00A569E2" w:rsidRDefault="001C7CB2" w:rsidP="007C645F">
      <w:pPr>
        <w:pStyle w:val="libNormal"/>
        <w:rPr>
          <w:rtl/>
          <w:lang w:bidi="fa-IR"/>
        </w:rPr>
      </w:pPr>
      <w:r w:rsidRPr="00A569E2">
        <w:rPr>
          <w:rtl/>
          <w:lang w:bidi="fa-IR"/>
        </w:rPr>
        <w:t>828</w:t>
      </w:r>
      <w:r>
        <w:rPr>
          <w:rtl/>
          <w:lang w:bidi="fa-IR"/>
        </w:rPr>
        <w:t xml:space="preserve"> ـ </w:t>
      </w:r>
      <w:r w:rsidRPr="00A569E2">
        <w:rPr>
          <w:rtl/>
          <w:lang w:bidi="fa-IR"/>
        </w:rPr>
        <w:t>عن زرارة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سألته عن قول الله</w:t>
      </w:r>
      <w:r>
        <w:rPr>
          <w:rtl/>
          <w:lang w:bidi="fa-IR"/>
        </w:rPr>
        <w:t xml:space="preserve">: </w:t>
      </w:r>
      <w:r w:rsidRPr="000E4A2F">
        <w:rPr>
          <w:rStyle w:val="libAlaemChar"/>
          <w:rtl/>
        </w:rPr>
        <w:t>(</w:t>
      </w:r>
      <w:r w:rsidRPr="00500BFE">
        <w:rPr>
          <w:rStyle w:val="libAieChar"/>
          <w:rtl/>
        </w:rPr>
        <w:t>نِساؤُكُمْ حَرْثٌ لَكُمْ فَأْتُوا حَرْثَكُمْ أَنَّى شِئْتُمْ</w:t>
      </w:r>
      <w:r w:rsidRPr="000E4A2F">
        <w:rPr>
          <w:rStyle w:val="libAlaemChar"/>
          <w:rtl/>
        </w:rPr>
        <w:t>)</w:t>
      </w:r>
      <w:r w:rsidRPr="00A569E2">
        <w:rPr>
          <w:rtl/>
          <w:lang w:bidi="fa-IR"/>
        </w:rPr>
        <w:t xml:space="preserve"> قال من قبل.</w:t>
      </w:r>
    </w:p>
    <w:p w:rsidR="001C7CB2" w:rsidRPr="00A569E2" w:rsidRDefault="001C7CB2" w:rsidP="007C645F">
      <w:pPr>
        <w:pStyle w:val="libNormal"/>
        <w:rPr>
          <w:rtl/>
        </w:rPr>
      </w:pPr>
      <w:r w:rsidRPr="00A569E2">
        <w:rPr>
          <w:rtl/>
        </w:rPr>
        <w:t>829</w:t>
      </w:r>
      <w:r>
        <w:rPr>
          <w:rtl/>
        </w:rPr>
        <w:t xml:space="preserve"> ـ </w:t>
      </w:r>
      <w:r w:rsidRPr="00A569E2">
        <w:rPr>
          <w:rtl/>
        </w:rPr>
        <w:t>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الرجل يأتي اهله في دبرها</w:t>
      </w:r>
      <w:r>
        <w:rPr>
          <w:rtl/>
        </w:rPr>
        <w:t xml:space="preserve">، </w:t>
      </w:r>
      <w:r w:rsidRPr="00A569E2">
        <w:rPr>
          <w:rtl/>
        </w:rPr>
        <w:t xml:space="preserve">فكره ذلك وقال وإياكم ومحاش النساء </w:t>
      </w:r>
      <w:r w:rsidRPr="00200B9A">
        <w:rPr>
          <w:rStyle w:val="libFootnotenumChar"/>
          <w:rtl/>
        </w:rPr>
        <w:t>(1)</w:t>
      </w:r>
      <w:r w:rsidRPr="00A569E2">
        <w:rPr>
          <w:rtl/>
        </w:rPr>
        <w:t xml:space="preserve"> وقال انما معنى </w:t>
      </w:r>
      <w:r w:rsidRPr="000E4A2F">
        <w:rPr>
          <w:rStyle w:val="libAlaemChar"/>
          <w:rtl/>
        </w:rPr>
        <w:t>(</w:t>
      </w:r>
      <w:r w:rsidRPr="00DD7FD9">
        <w:rPr>
          <w:rtl/>
        </w:rPr>
        <w:t>«</w:t>
      </w:r>
      <w:r w:rsidRPr="00500BFE">
        <w:rPr>
          <w:rStyle w:val="libAieChar"/>
          <w:rtl/>
        </w:rPr>
        <w:t>نِساؤُكُمْ حَرْثٌ لَكُمْ فَأْتُوا حَرْثَكُمْ أَنَّى شِئْتُمْ</w:t>
      </w:r>
      <w:r w:rsidRPr="000E4A2F">
        <w:rPr>
          <w:rStyle w:val="libAlaemChar"/>
          <w:rtl/>
        </w:rPr>
        <w:t>)</w:t>
      </w:r>
      <w:r>
        <w:rPr>
          <w:rtl/>
        </w:rPr>
        <w:t xml:space="preserve"> أي </w:t>
      </w:r>
      <w:r w:rsidRPr="00A569E2">
        <w:rPr>
          <w:rtl/>
        </w:rPr>
        <w:t>ساعة شئتم.</w:t>
      </w:r>
    </w:p>
    <w:p w:rsidR="001C7CB2" w:rsidRPr="00A569E2" w:rsidRDefault="001C7CB2" w:rsidP="007C645F">
      <w:pPr>
        <w:pStyle w:val="libNormal"/>
        <w:rPr>
          <w:rtl/>
        </w:rPr>
      </w:pPr>
      <w:r w:rsidRPr="00A569E2">
        <w:rPr>
          <w:rtl/>
        </w:rPr>
        <w:t>830</w:t>
      </w:r>
      <w:r>
        <w:rPr>
          <w:rtl/>
        </w:rPr>
        <w:t xml:space="preserve"> ـ </w:t>
      </w:r>
      <w:r w:rsidRPr="00A569E2">
        <w:rPr>
          <w:rtl/>
        </w:rPr>
        <w:t>عن الفتح بن يزيد الجرجاني قال</w:t>
      </w:r>
      <w:r>
        <w:rPr>
          <w:rtl/>
        </w:rPr>
        <w:t xml:space="preserve">: </w:t>
      </w:r>
      <w:r w:rsidRPr="00A569E2">
        <w:rPr>
          <w:rtl/>
        </w:rPr>
        <w:t>كتبت</w:t>
      </w:r>
      <w:r>
        <w:rPr>
          <w:rtl/>
        </w:rPr>
        <w:t xml:space="preserve"> إلى </w:t>
      </w:r>
      <w:r w:rsidRPr="00A569E2">
        <w:rPr>
          <w:rtl/>
        </w:rPr>
        <w:t xml:space="preserve">الرضا </w:t>
      </w:r>
      <w:r w:rsidRPr="000E4A2F">
        <w:rPr>
          <w:rStyle w:val="libAlaemChar"/>
          <w:rtl/>
        </w:rPr>
        <w:t>عليه‌السلام</w:t>
      </w:r>
      <w:r w:rsidRPr="00A569E2">
        <w:rPr>
          <w:rtl/>
        </w:rPr>
        <w:t xml:space="preserve"> في مسئلة فورد منه الجواب سألت عمن أتى جاريته في دبرها</w:t>
      </w:r>
      <w:r>
        <w:rPr>
          <w:rtl/>
        </w:rPr>
        <w:t xml:space="preserve">، </w:t>
      </w:r>
      <w:r w:rsidRPr="00A569E2">
        <w:rPr>
          <w:rtl/>
        </w:rPr>
        <w:t>والمراة لعبة لا تؤذي وهي حرث كما قال الله</w:t>
      </w:r>
      <w:r>
        <w:rPr>
          <w:rtl/>
        </w:rPr>
        <w:t xml:space="preserve">، </w:t>
      </w:r>
      <w:r w:rsidRPr="00A569E2">
        <w:rPr>
          <w:rtl/>
        </w:rPr>
        <w:t>في أصول الكافي على عن أبيه عن ابن</w:t>
      </w:r>
      <w:r>
        <w:rPr>
          <w:rtl/>
        </w:rPr>
        <w:t xml:space="preserve"> أبي </w:t>
      </w:r>
      <w:r w:rsidRPr="00A569E2">
        <w:rPr>
          <w:rtl/>
        </w:rPr>
        <w:t>عمير</w:t>
      </w:r>
      <w:r>
        <w:rPr>
          <w:rtl/>
        </w:rPr>
        <w:t xml:space="preserve"> عن علي بن إسمعيل </w:t>
      </w:r>
      <w:r w:rsidRPr="00A569E2">
        <w:rPr>
          <w:rtl/>
        </w:rPr>
        <w:t>عن اسحق ابن عمار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وَلا تَجْعَلُوا اللهَ عُرْضَةً لِأَيْمانِكُمْ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المحاش جمع المحشة</w:t>
      </w:r>
      <w:r>
        <w:rPr>
          <w:rtl/>
        </w:rPr>
        <w:t xml:space="preserve">: </w:t>
      </w:r>
      <w:r w:rsidRPr="00A569E2">
        <w:rPr>
          <w:rtl/>
        </w:rPr>
        <w:t>الدبر.</w:t>
      </w:r>
    </w:p>
    <w:p w:rsidR="001C7CB2" w:rsidRPr="00A569E2" w:rsidRDefault="001C7CB2" w:rsidP="007C645F">
      <w:pPr>
        <w:pStyle w:val="libNormal0"/>
        <w:rPr>
          <w:rtl/>
        </w:rPr>
      </w:pPr>
      <w:r>
        <w:rPr>
          <w:rtl/>
        </w:rPr>
        <w:br w:type="page"/>
      </w:r>
      <w:r w:rsidRPr="00500BFE">
        <w:rPr>
          <w:rStyle w:val="libAieChar"/>
          <w:rtl/>
        </w:rPr>
        <w:lastRenderedPageBreak/>
        <w:t>أَنْ تَبَرُّوا وَتَتَّقُوا وَتُصْلِحُوا بَيْنَ النَّاسِ</w:t>
      </w:r>
      <w:r w:rsidRPr="000E4A2F">
        <w:rPr>
          <w:rStyle w:val="libAlaemChar"/>
          <w:rtl/>
        </w:rPr>
        <w:t>)</w:t>
      </w:r>
      <w:r w:rsidRPr="00A569E2">
        <w:rPr>
          <w:rtl/>
        </w:rPr>
        <w:t xml:space="preserve"> قال إذا دعيت لصلح بين اثنين فلا تقل على يمين ان لا افعل.</w:t>
      </w:r>
    </w:p>
    <w:p w:rsidR="001C7CB2" w:rsidRPr="00A569E2" w:rsidRDefault="001C7CB2" w:rsidP="007C645F">
      <w:pPr>
        <w:pStyle w:val="libNormal"/>
        <w:rPr>
          <w:rtl/>
          <w:lang w:bidi="fa-IR"/>
        </w:rPr>
      </w:pPr>
      <w:r w:rsidRPr="00957CEF">
        <w:rPr>
          <w:rStyle w:val="libBold2Char"/>
          <w:rtl/>
        </w:rPr>
        <w:t>832</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وَلا تَجْعَلُوا اللهَ عُرْضَةً لِأَيْمانِكُمْ أَنْ تَبَرُّوا وَتَتَّقُوا وَتُصْلِحُوا بَيْنَ النَّاسِ</w:t>
      </w:r>
      <w:r w:rsidRPr="000E4A2F">
        <w:rPr>
          <w:rStyle w:val="libAlaemChar"/>
          <w:rtl/>
        </w:rPr>
        <w:t>)</w:t>
      </w:r>
      <w:r w:rsidRPr="00A569E2">
        <w:rPr>
          <w:rtl/>
          <w:lang w:bidi="fa-IR"/>
        </w:rPr>
        <w:t xml:space="preserve"> قال</w:t>
      </w:r>
      <w:r>
        <w:rPr>
          <w:rtl/>
          <w:lang w:bidi="fa-IR"/>
        </w:rPr>
        <w:t xml:space="preserve">: </w:t>
      </w:r>
      <w:r w:rsidRPr="00A569E2">
        <w:rPr>
          <w:rtl/>
          <w:lang w:bidi="fa-IR"/>
        </w:rPr>
        <w:t>هو قول الرجل في كل حالة لا والله وبلى والله</w:t>
      </w:r>
    </w:p>
    <w:p w:rsidR="001C7CB2" w:rsidRPr="00A569E2" w:rsidRDefault="001C7CB2" w:rsidP="007C645F">
      <w:pPr>
        <w:pStyle w:val="libNormal"/>
        <w:rPr>
          <w:rtl/>
        </w:rPr>
      </w:pPr>
      <w:r w:rsidRPr="00957CEF">
        <w:rPr>
          <w:rStyle w:val="libBold2Char"/>
          <w:rtl/>
        </w:rPr>
        <w:t>833</w:t>
      </w:r>
      <w:r>
        <w:rPr>
          <w:rtl/>
        </w:rPr>
        <w:t xml:space="preserve"> </w:t>
      </w:r>
      <w:r w:rsidRPr="00957CEF">
        <w:rPr>
          <w:rStyle w:val="libBold2Char"/>
          <w:rtl/>
        </w:rPr>
        <w:t xml:space="preserve">ـ في الكافي </w:t>
      </w:r>
      <w:r w:rsidRPr="00A569E2">
        <w:rPr>
          <w:rtl/>
        </w:rPr>
        <w:t>عدة من أصحابنا عن سهل بن زياد عن</w:t>
      </w:r>
      <w:r>
        <w:rPr>
          <w:rtl/>
        </w:rPr>
        <w:t xml:space="preserve"> أحمد </w:t>
      </w:r>
      <w:r w:rsidRPr="00A569E2">
        <w:rPr>
          <w:rtl/>
        </w:rPr>
        <w:t>بن محمد عن عثمان بن عيسى عن</w:t>
      </w:r>
      <w:r>
        <w:rPr>
          <w:rtl/>
        </w:rPr>
        <w:t xml:space="preserve"> أبي </w:t>
      </w:r>
      <w:r w:rsidRPr="00A569E2">
        <w:rPr>
          <w:rtl/>
        </w:rPr>
        <w:t xml:space="preserve">أيوب الخزاز قال سمعت أبا عبد الله </w:t>
      </w:r>
      <w:r w:rsidRPr="000E4A2F">
        <w:rPr>
          <w:rStyle w:val="libAlaemChar"/>
          <w:rtl/>
        </w:rPr>
        <w:t>عليه‌السلام</w:t>
      </w:r>
      <w:r w:rsidRPr="00A569E2">
        <w:rPr>
          <w:rtl/>
        </w:rPr>
        <w:t xml:space="preserve"> يقول لا تحلفوا بالله صادقين ولا كاذبين</w:t>
      </w:r>
      <w:r>
        <w:rPr>
          <w:rtl/>
        </w:rPr>
        <w:t xml:space="preserve">، </w:t>
      </w:r>
      <w:r w:rsidRPr="00A569E2">
        <w:rPr>
          <w:rtl/>
        </w:rPr>
        <w:t xml:space="preserve">فان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وَلا تَجْعَلُوا اللهَ عُرْضَةً لِأَيْمانِكُمْ</w:t>
      </w:r>
      <w:r w:rsidRPr="000E4A2F">
        <w:rPr>
          <w:rStyle w:val="libAlaemChar"/>
          <w:rtl/>
        </w:rPr>
        <w:t>)</w:t>
      </w:r>
      <w:r>
        <w:rPr>
          <w:rtl/>
        </w:rPr>
        <w:t>.</w:t>
      </w:r>
    </w:p>
    <w:p w:rsidR="001C7CB2" w:rsidRPr="00A569E2" w:rsidRDefault="001C7CB2" w:rsidP="007C645F">
      <w:pPr>
        <w:pStyle w:val="libNormal"/>
        <w:rPr>
          <w:rtl/>
        </w:rPr>
      </w:pPr>
      <w:r w:rsidRPr="00A569E2">
        <w:rPr>
          <w:rtl/>
        </w:rPr>
        <w:t>834</w:t>
      </w:r>
      <w:r>
        <w:rPr>
          <w:rtl/>
        </w:rPr>
        <w:t xml:space="preserve"> ـ </w:t>
      </w:r>
      <w:r w:rsidRPr="00A569E2">
        <w:rPr>
          <w:rtl/>
        </w:rPr>
        <w:t>عدة من أصحابنا عن</w:t>
      </w:r>
      <w:r>
        <w:rPr>
          <w:rtl/>
        </w:rPr>
        <w:t xml:space="preserve"> أحمد </w:t>
      </w:r>
      <w:r w:rsidRPr="00A569E2">
        <w:rPr>
          <w:rtl/>
        </w:rPr>
        <w:t>بن محمد بن خالد عن يحيى بن إبراهيم عن أبيه عن</w:t>
      </w:r>
      <w:r>
        <w:rPr>
          <w:rtl/>
        </w:rPr>
        <w:t xml:space="preserve"> أبي </w:t>
      </w:r>
      <w:r w:rsidRPr="00A569E2">
        <w:rPr>
          <w:rtl/>
        </w:rPr>
        <w:t xml:space="preserve">سلام المتعبد انه سمع أبا عبد الله </w:t>
      </w:r>
      <w:r w:rsidRPr="000E4A2F">
        <w:rPr>
          <w:rStyle w:val="libAlaemChar"/>
          <w:rtl/>
        </w:rPr>
        <w:t>عليه‌السلام</w:t>
      </w:r>
      <w:r w:rsidRPr="00A569E2">
        <w:rPr>
          <w:rtl/>
        </w:rPr>
        <w:t xml:space="preserve"> يقول لسدير</w:t>
      </w:r>
      <w:r>
        <w:rPr>
          <w:rtl/>
        </w:rPr>
        <w:t xml:space="preserve">: </w:t>
      </w:r>
      <w:r w:rsidRPr="00A569E2">
        <w:rPr>
          <w:rtl/>
        </w:rPr>
        <w:t>يا سدير من حلف بالله كاذبا كفر</w:t>
      </w:r>
      <w:r>
        <w:rPr>
          <w:rtl/>
        </w:rPr>
        <w:t xml:space="preserve">، </w:t>
      </w:r>
      <w:r w:rsidRPr="00A569E2">
        <w:rPr>
          <w:rtl/>
        </w:rPr>
        <w:t>ومن حلف بالله صادقا اثم</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وَلا تَجْعَلُوا اللهَ عُرْضَةً لِأَيْمانِكُمْ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835</w:t>
      </w:r>
      <w:r>
        <w:rPr>
          <w:rtl/>
        </w:rPr>
        <w:t xml:space="preserve"> </w:t>
      </w:r>
      <w:r w:rsidRPr="00957CEF">
        <w:rPr>
          <w:rStyle w:val="libBold2Char"/>
          <w:rtl/>
        </w:rPr>
        <w:t xml:space="preserve">ـ في تفسير العيّاشي </w:t>
      </w:r>
      <w:r w:rsidRPr="00A569E2">
        <w:rPr>
          <w:rtl/>
        </w:rPr>
        <w:t>عن زرارة وحمران ومحمد بن مسلم عن</w:t>
      </w:r>
      <w:r>
        <w:rPr>
          <w:rtl/>
        </w:rPr>
        <w:t xml:space="preserve"> أبي جعفر </w:t>
      </w:r>
      <w:r w:rsidRPr="00A569E2">
        <w:rPr>
          <w:rtl/>
        </w:rPr>
        <w:t xml:space="preserve">وأبي عبد الله </w:t>
      </w:r>
      <w:r w:rsidRPr="000E4A2F">
        <w:rPr>
          <w:rStyle w:val="libAlaemChar"/>
          <w:rtl/>
        </w:rPr>
        <w:t>عليهما‌السلام</w:t>
      </w:r>
      <w:r>
        <w:rPr>
          <w:rtl/>
        </w:rPr>
        <w:t xml:space="preserve">: </w:t>
      </w:r>
      <w:r w:rsidRPr="000E4A2F">
        <w:rPr>
          <w:rStyle w:val="libAlaemChar"/>
          <w:rtl/>
        </w:rPr>
        <w:t>(</w:t>
      </w:r>
      <w:r w:rsidRPr="00500BFE">
        <w:rPr>
          <w:rStyle w:val="libAieChar"/>
          <w:rtl/>
        </w:rPr>
        <w:t>وَلا تَجْعَلُوا اللهَ عُرْضَةً لِأَيْمانِكُمْ</w:t>
      </w:r>
      <w:r w:rsidRPr="000E4A2F">
        <w:rPr>
          <w:rStyle w:val="libAlaemChar"/>
          <w:rtl/>
        </w:rPr>
        <w:t>)</w:t>
      </w:r>
      <w:r w:rsidRPr="00A569E2">
        <w:rPr>
          <w:rtl/>
        </w:rPr>
        <w:t xml:space="preserve"> قالا</w:t>
      </w:r>
      <w:r>
        <w:rPr>
          <w:rtl/>
        </w:rPr>
        <w:t xml:space="preserve">: </w:t>
      </w:r>
      <w:r w:rsidRPr="00A569E2">
        <w:rPr>
          <w:rtl/>
        </w:rPr>
        <w:t>هو الرجل «يصلح بين الرجلين فيحمل ما بينهما من الإثم.</w:t>
      </w:r>
    </w:p>
    <w:p w:rsidR="001C7CB2" w:rsidRPr="00A569E2" w:rsidRDefault="001C7CB2" w:rsidP="007C645F">
      <w:pPr>
        <w:pStyle w:val="libNormal"/>
        <w:rPr>
          <w:rtl/>
        </w:rPr>
      </w:pPr>
      <w:r w:rsidRPr="00A569E2">
        <w:rPr>
          <w:rtl/>
        </w:rPr>
        <w:t>836</w:t>
      </w:r>
      <w:r>
        <w:rPr>
          <w:rtl/>
        </w:rPr>
        <w:t xml:space="preserve"> ـ </w:t>
      </w:r>
      <w:r w:rsidRPr="00A569E2">
        <w:rPr>
          <w:rtl/>
        </w:rPr>
        <w:t xml:space="preserve">عن منصور بن حازم عن أبي عبد الله </w:t>
      </w:r>
      <w:r w:rsidRPr="000E4A2F">
        <w:rPr>
          <w:rStyle w:val="libAlaemChar"/>
          <w:rtl/>
        </w:rPr>
        <w:t>عليه‌السلام</w:t>
      </w:r>
      <w:r w:rsidRPr="00A569E2">
        <w:rPr>
          <w:rtl/>
        </w:rPr>
        <w:t xml:space="preserve"> ومحمد بن مسلم عن</w:t>
      </w:r>
      <w:r>
        <w:rPr>
          <w:rtl/>
        </w:rPr>
        <w:t xml:space="preserve"> أبي جعفر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وَلا تَجْعَلُوا اللهَ عُرْضَةً لِأَيْمانِكُمْ</w:t>
      </w:r>
      <w:r w:rsidRPr="000E4A2F">
        <w:rPr>
          <w:rStyle w:val="libAlaemChar"/>
          <w:rtl/>
        </w:rPr>
        <w:t>)</w:t>
      </w:r>
      <w:r w:rsidRPr="00A569E2">
        <w:rPr>
          <w:rtl/>
        </w:rPr>
        <w:t xml:space="preserve"> قال</w:t>
      </w:r>
      <w:r>
        <w:rPr>
          <w:rtl/>
        </w:rPr>
        <w:t xml:space="preserve">: </w:t>
      </w:r>
      <w:r w:rsidRPr="00A569E2">
        <w:rPr>
          <w:rtl/>
        </w:rPr>
        <w:t>يعنى الرجل يحلف الا يكلم أخاه وما أشبه ذلك أو لا يكلم امه.</w:t>
      </w:r>
    </w:p>
    <w:p w:rsidR="001C7CB2" w:rsidRPr="00A569E2" w:rsidRDefault="001C7CB2" w:rsidP="007C645F">
      <w:pPr>
        <w:pStyle w:val="libNormal"/>
        <w:rPr>
          <w:rtl/>
        </w:rPr>
      </w:pPr>
      <w:r w:rsidRPr="00A569E2">
        <w:rPr>
          <w:rtl/>
        </w:rPr>
        <w:t>837</w:t>
      </w:r>
      <w:r>
        <w:rPr>
          <w:rtl/>
        </w:rPr>
        <w:t xml:space="preserve"> ـ </w:t>
      </w:r>
      <w:r w:rsidRPr="00A569E2">
        <w:rPr>
          <w:rtl/>
        </w:rPr>
        <w:t xml:space="preserve">عن أيوب </w:t>
      </w:r>
      <w:r w:rsidRPr="00200B9A">
        <w:rPr>
          <w:rStyle w:val="libFootnotenumChar"/>
          <w:rtl/>
        </w:rPr>
        <w:t>(1)</w:t>
      </w:r>
      <w:r w:rsidRPr="00A569E2">
        <w:rPr>
          <w:rtl/>
        </w:rPr>
        <w:t xml:space="preserve"> قال</w:t>
      </w:r>
      <w:r>
        <w:rPr>
          <w:rtl/>
        </w:rPr>
        <w:t xml:space="preserve">: </w:t>
      </w:r>
      <w:r w:rsidRPr="00A569E2">
        <w:rPr>
          <w:rtl/>
        </w:rPr>
        <w:t>سمعته يقول</w:t>
      </w:r>
      <w:r>
        <w:rPr>
          <w:rtl/>
        </w:rPr>
        <w:t xml:space="preserve">: </w:t>
      </w:r>
      <w:r w:rsidRPr="00A569E2">
        <w:rPr>
          <w:rtl/>
        </w:rPr>
        <w:t>لا تحلفوا بالله صادقين ولا كاذبين</w:t>
      </w:r>
      <w:r>
        <w:rPr>
          <w:rtl/>
        </w:rPr>
        <w:t xml:space="preserve">، </w:t>
      </w:r>
      <w:r w:rsidRPr="00A569E2">
        <w:rPr>
          <w:rtl/>
        </w:rPr>
        <w:t>فان الله يقول</w:t>
      </w:r>
      <w:r>
        <w:rPr>
          <w:rtl/>
        </w:rPr>
        <w:t xml:space="preserve">: </w:t>
      </w:r>
      <w:r w:rsidRPr="000E4A2F">
        <w:rPr>
          <w:rStyle w:val="libAlaemChar"/>
          <w:rtl/>
        </w:rPr>
        <w:t>(</w:t>
      </w:r>
      <w:r w:rsidRPr="00500BFE">
        <w:rPr>
          <w:rStyle w:val="libAieChar"/>
          <w:rtl/>
        </w:rPr>
        <w:t>وَلا تَجْعَلُوا اللهَ عُرْضَةً لِأَيْمانِكُمْ</w:t>
      </w:r>
      <w:r w:rsidRPr="000E4A2F">
        <w:rPr>
          <w:rStyle w:val="libAlaemChar"/>
          <w:rtl/>
        </w:rPr>
        <w:t>)</w:t>
      </w:r>
      <w:r w:rsidRPr="00A569E2">
        <w:rPr>
          <w:rtl/>
        </w:rPr>
        <w:t xml:space="preserve"> قال إذا استعان رجل برجل على صلح بينه وبين رجل فلا يقولن ان على يمينا ان لا افعل. وهو قول الله. </w:t>
      </w:r>
      <w:r w:rsidRPr="000E4A2F">
        <w:rPr>
          <w:rStyle w:val="libAlaemChar"/>
          <w:rtl/>
        </w:rPr>
        <w:t>(</w:t>
      </w:r>
      <w:r w:rsidRPr="00500BFE">
        <w:rPr>
          <w:rStyle w:val="libAieChar"/>
          <w:rtl/>
        </w:rPr>
        <w:t>وَلا تَجْعَلُوا اللهَ عُرْضَةً لِأَيْمانِكُمْ أَنْ تَبَرُّوا وَتَتَّقُوا وَتُصْلِحُوا بَيْنَ النَّاسِ</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838</w:t>
      </w:r>
      <w:r>
        <w:rPr>
          <w:rtl/>
        </w:rPr>
        <w:t xml:space="preserve"> </w:t>
      </w:r>
      <w:r w:rsidRPr="00957CEF">
        <w:rPr>
          <w:rStyle w:val="libBold2Char"/>
          <w:rtl/>
        </w:rPr>
        <w:t>ـ فيمن لا يحضره الفقيه</w:t>
      </w:r>
      <w:r w:rsidRPr="00A569E2">
        <w:rPr>
          <w:rtl/>
        </w:rPr>
        <w:t xml:space="preserve"> روى محمد بن</w:t>
      </w:r>
      <w:r>
        <w:rPr>
          <w:rtl/>
        </w:rPr>
        <w:t xml:space="preserve"> إسمعيل </w:t>
      </w:r>
      <w:r w:rsidRPr="00A569E2">
        <w:rPr>
          <w:rtl/>
        </w:rPr>
        <w:t xml:space="preserve">عن سلام بن سهم الشيخ المتعبد انه سمع أبا عبد الله </w:t>
      </w:r>
      <w:r w:rsidRPr="000E4A2F">
        <w:rPr>
          <w:rStyle w:val="libAlaemChar"/>
          <w:rtl/>
        </w:rPr>
        <w:t>عليه‌السلام</w:t>
      </w:r>
      <w:r w:rsidRPr="00A569E2">
        <w:rPr>
          <w:rtl/>
        </w:rPr>
        <w:t xml:space="preserve"> يقول</w:t>
      </w:r>
      <w:r>
        <w:rPr>
          <w:rtl/>
        </w:rPr>
        <w:t xml:space="preserve">: </w:t>
      </w:r>
      <w:r w:rsidRPr="00A569E2">
        <w:rPr>
          <w:rtl/>
        </w:rPr>
        <w:t>وذكر مثله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الوسائل «عن</w:t>
      </w:r>
      <w:r>
        <w:rPr>
          <w:rtl/>
        </w:rPr>
        <w:t xml:space="preserve"> أبي </w:t>
      </w:r>
      <w:r w:rsidRPr="00A569E2">
        <w:rPr>
          <w:rtl/>
        </w:rPr>
        <w:t>أيوب»</w:t>
      </w:r>
      <w:r>
        <w:rPr>
          <w:rtl/>
        </w:rPr>
        <w:t xml:space="preserve">، </w:t>
      </w:r>
      <w:r w:rsidRPr="00A569E2">
        <w:rPr>
          <w:rtl/>
        </w:rPr>
        <w:t>بدل «أيوب»</w:t>
      </w:r>
      <w:r>
        <w:rPr>
          <w:rtl/>
        </w:rPr>
        <w:t>.</w:t>
      </w:r>
    </w:p>
    <w:p w:rsidR="001C7CB2" w:rsidRPr="00A569E2" w:rsidRDefault="001C7CB2" w:rsidP="007C645F">
      <w:pPr>
        <w:pStyle w:val="libNormal"/>
        <w:rPr>
          <w:rtl/>
        </w:rPr>
      </w:pPr>
      <w:r>
        <w:rPr>
          <w:rtl/>
        </w:rPr>
        <w:br w:type="page"/>
      </w:r>
      <w:r w:rsidRPr="00957CEF">
        <w:rPr>
          <w:rStyle w:val="libBold2Char"/>
          <w:rtl/>
        </w:rPr>
        <w:lastRenderedPageBreak/>
        <w:t>839</w:t>
      </w:r>
      <w:r>
        <w:rPr>
          <w:rtl/>
        </w:rPr>
        <w:t xml:space="preserve"> </w:t>
      </w:r>
      <w:r w:rsidRPr="00957CEF">
        <w:rPr>
          <w:rStyle w:val="libBold2Char"/>
          <w:rtl/>
        </w:rPr>
        <w:t>ـ في كتاب علل الشرائع</w:t>
      </w:r>
      <w:r w:rsidRPr="00A569E2">
        <w:rPr>
          <w:rtl/>
        </w:rPr>
        <w:t xml:space="preserve"> باسناده</w:t>
      </w:r>
      <w:r>
        <w:rPr>
          <w:rtl/>
        </w:rPr>
        <w:t xml:space="preserve"> إلى أبي </w:t>
      </w:r>
      <w:r w:rsidRPr="00A569E2">
        <w:rPr>
          <w:rtl/>
        </w:rPr>
        <w:t>خالد الهيثم قال</w:t>
      </w:r>
      <w:r>
        <w:rPr>
          <w:rtl/>
        </w:rPr>
        <w:t xml:space="preserve">: </w:t>
      </w:r>
      <w:r w:rsidRPr="00A569E2">
        <w:rPr>
          <w:rtl/>
        </w:rPr>
        <w:t xml:space="preserve">سألت أبا الحسن الثاني </w:t>
      </w:r>
      <w:r w:rsidRPr="000E4A2F">
        <w:rPr>
          <w:rStyle w:val="libAlaemChar"/>
          <w:rtl/>
        </w:rPr>
        <w:t>عليه‌السلام</w:t>
      </w:r>
      <w:r w:rsidRPr="00A569E2">
        <w:rPr>
          <w:rtl/>
        </w:rPr>
        <w:t xml:space="preserve"> كيف صارت عدة المطلقة ثلث حيض أو ثلثة أشهر</w:t>
      </w:r>
      <w:r>
        <w:rPr>
          <w:rtl/>
        </w:rPr>
        <w:t xml:space="preserve">، </w:t>
      </w:r>
      <w:r w:rsidRPr="00A569E2">
        <w:rPr>
          <w:rtl/>
        </w:rPr>
        <w:t>وعدة المتوفى عنها زوجها أربعة أشهر وعشرة أيام</w:t>
      </w:r>
      <w:r>
        <w:rPr>
          <w:rtl/>
        </w:rPr>
        <w:t>؟</w:t>
      </w:r>
      <w:r w:rsidRPr="00A569E2">
        <w:rPr>
          <w:rtl/>
        </w:rPr>
        <w:t xml:space="preserve"> قال</w:t>
      </w:r>
      <w:r>
        <w:rPr>
          <w:rtl/>
        </w:rPr>
        <w:t xml:space="preserve">: </w:t>
      </w:r>
      <w:r w:rsidRPr="00A569E2">
        <w:rPr>
          <w:rtl/>
        </w:rPr>
        <w:t>اما عدة المطلقة ثلث حيض أو ثلثة أشهر فلاستبراء الرحم من الولد</w:t>
      </w:r>
      <w:r>
        <w:rPr>
          <w:rtl/>
        </w:rPr>
        <w:t xml:space="preserve">، </w:t>
      </w:r>
      <w:r w:rsidRPr="00A569E2">
        <w:rPr>
          <w:rtl/>
        </w:rPr>
        <w:t xml:space="preserve">واما عدة المتوفى عنها زوجها فان الله </w:t>
      </w:r>
      <w:r w:rsidRPr="000E4A2F">
        <w:rPr>
          <w:rStyle w:val="libAlaemChar"/>
          <w:rtl/>
        </w:rPr>
        <w:t>عزوجل</w:t>
      </w:r>
      <w:r w:rsidRPr="00A569E2">
        <w:rPr>
          <w:rtl/>
        </w:rPr>
        <w:t xml:space="preserve"> شرط للنساء شرطا فلم يحلهن فيه</w:t>
      </w:r>
      <w:r>
        <w:rPr>
          <w:rtl/>
        </w:rPr>
        <w:t xml:space="preserve">، </w:t>
      </w:r>
      <w:r w:rsidRPr="00A569E2">
        <w:rPr>
          <w:rtl/>
        </w:rPr>
        <w:t>وفيما شرط عليهن بل شرط عليهن مثل ما شرط لهن</w:t>
      </w:r>
      <w:r>
        <w:rPr>
          <w:rtl/>
        </w:rPr>
        <w:t xml:space="preserve">، </w:t>
      </w:r>
      <w:r w:rsidRPr="00A569E2">
        <w:rPr>
          <w:rtl/>
        </w:rPr>
        <w:t>فاما ما شرط لهن فانه جعل لهن في الإيلاء أربعة أشهر لأنه علم ان ذلك غاية صبر النساء</w:t>
      </w:r>
      <w:r>
        <w:rPr>
          <w:rtl/>
        </w:rPr>
        <w:t xml:space="preserve">، </w:t>
      </w:r>
      <w:r w:rsidRPr="00A569E2">
        <w:rPr>
          <w:rtl/>
        </w:rPr>
        <w:t xml:space="preserve">فقال </w:t>
      </w:r>
      <w:r w:rsidRPr="000E4A2F">
        <w:rPr>
          <w:rStyle w:val="libAlaemChar"/>
          <w:rtl/>
        </w:rPr>
        <w:t>عزوجل</w:t>
      </w:r>
      <w:r>
        <w:rPr>
          <w:rtl/>
        </w:rPr>
        <w:t xml:space="preserve">: </w:t>
      </w:r>
      <w:r w:rsidRPr="000E4A2F">
        <w:rPr>
          <w:rStyle w:val="libAlaemChar"/>
          <w:rtl/>
        </w:rPr>
        <w:t>(</w:t>
      </w:r>
      <w:r w:rsidRPr="00500BFE">
        <w:rPr>
          <w:rStyle w:val="libAieChar"/>
          <w:rtl/>
        </w:rPr>
        <w:t>لِلَّذِينَ يُؤْلُونَ مِنْ نِسائِهِمْ تَرَبُّصُ أَرْبَعَةِ أَشْهُرٍ</w:t>
      </w:r>
      <w:r w:rsidRPr="000E4A2F">
        <w:rPr>
          <w:rStyle w:val="libAlaemChar"/>
          <w:rtl/>
        </w:rPr>
        <w:t>)</w:t>
      </w:r>
      <w:r w:rsidRPr="00A569E2">
        <w:rPr>
          <w:rtl/>
        </w:rPr>
        <w:t xml:space="preserve"> فلم يجز للرجل</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840</w:t>
      </w:r>
      <w:r>
        <w:rPr>
          <w:rtl/>
        </w:rPr>
        <w:t xml:space="preserve"> </w:t>
      </w:r>
      <w:r w:rsidRPr="00957CEF">
        <w:rPr>
          <w:rStyle w:val="libBold2Char"/>
          <w:rtl/>
        </w:rPr>
        <w:t xml:space="preserve">ـ في تفسير علي بن إبراهيم حدّثني أبي </w:t>
      </w:r>
      <w:r w:rsidRPr="00A569E2">
        <w:rPr>
          <w:rtl/>
        </w:rPr>
        <w:t>عن صفوان عن ابن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الإيلاء هو ان يحلف الرجل على امرأته ان لا يجامعها فان صبرت عليه فلها ان تصبر</w:t>
      </w:r>
      <w:r>
        <w:rPr>
          <w:rtl/>
        </w:rPr>
        <w:t xml:space="preserve">، </w:t>
      </w:r>
      <w:r w:rsidRPr="00A569E2">
        <w:rPr>
          <w:rtl/>
        </w:rPr>
        <w:t>وان رافعته</w:t>
      </w:r>
      <w:r>
        <w:rPr>
          <w:rtl/>
        </w:rPr>
        <w:t xml:space="preserve"> إلى </w:t>
      </w:r>
      <w:r w:rsidRPr="00A569E2">
        <w:rPr>
          <w:rtl/>
        </w:rPr>
        <w:t>الامام أنظره اربعة أشهر</w:t>
      </w:r>
      <w:r>
        <w:rPr>
          <w:rtl/>
        </w:rPr>
        <w:t xml:space="preserve">، </w:t>
      </w:r>
      <w:r w:rsidRPr="00A569E2">
        <w:rPr>
          <w:rtl/>
        </w:rPr>
        <w:t>ثم يقول له بعد ذلك</w:t>
      </w:r>
      <w:r>
        <w:rPr>
          <w:rtl/>
        </w:rPr>
        <w:t xml:space="preserve">: </w:t>
      </w:r>
      <w:r w:rsidRPr="00A569E2">
        <w:rPr>
          <w:rtl/>
        </w:rPr>
        <w:t>اما ان ترجع</w:t>
      </w:r>
      <w:r>
        <w:rPr>
          <w:rtl/>
        </w:rPr>
        <w:t xml:space="preserve"> إلى </w:t>
      </w:r>
      <w:r w:rsidRPr="00A569E2">
        <w:rPr>
          <w:rtl/>
        </w:rPr>
        <w:t>المناكحة واما ان تعلق</w:t>
      </w:r>
      <w:r>
        <w:rPr>
          <w:rtl/>
        </w:rPr>
        <w:t xml:space="preserve">، </w:t>
      </w:r>
      <w:r w:rsidRPr="00A569E2">
        <w:rPr>
          <w:rtl/>
        </w:rPr>
        <w:t>فان</w:t>
      </w:r>
      <w:r>
        <w:rPr>
          <w:rtl/>
        </w:rPr>
        <w:t xml:space="preserve"> أبي </w:t>
      </w:r>
      <w:r w:rsidRPr="00A569E2">
        <w:rPr>
          <w:rtl/>
        </w:rPr>
        <w:t>حبسه أبدا.</w:t>
      </w:r>
    </w:p>
    <w:p w:rsidR="001C7CB2" w:rsidRPr="00A569E2" w:rsidRDefault="001C7CB2" w:rsidP="007C645F">
      <w:pPr>
        <w:pStyle w:val="libNormal"/>
        <w:rPr>
          <w:rtl/>
        </w:rPr>
      </w:pPr>
      <w:r w:rsidRPr="00A569E2">
        <w:rPr>
          <w:rtl/>
        </w:rPr>
        <w:t>841</w:t>
      </w:r>
      <w:r>
        <w:rPr>
          <w:rtl/>
        </w:rPr>
        <w:t xml:space="preserve"> ـ </w:t>
      </w:r>
      <w:r w:rsidRPr="00A569E2">
        <w:rPr>
          <w:rtl/>
        </w:rPr>
        <w:t xml:space="preserve">وروى عن أمير المؤمنين </w:t>
      </w:r>
      <w:r w:rsidRPr="000E4A2F">
        <w:rPr>
          <w:rStyle w:val="libAlaemChar"/>
          <w:rtl/>
        </w:rPr>
        <w:t>عليه‌السلام</w:t>
      </w:r>
      <w:r w:rsidRPr="00A569E2">
        <w:rPr>
          <w:rtl/>
        </w:rPr>
        <w:t xml:space="preserve"> انه بنى حظيرة </w:t>
      </w:r>
      <w:r w:rsidRPr="00200B9A">
        <w:rPr>
          <w:rStyle w:val="libFootnotenumChar"/>
          <w:rtl/>
        </w:rPr>
        <w:t>(1)</w:t>
      </w:r>
      <w:r w:rsidRPr="00A569E2">
        <w:rPr>
          <w:rtl/>
        </w:rPr>
        <w:t xml:space="preserve"> من قصب وجعل فيها رجلا</w:t>
      </w:r>
      <w:r>
        <w:rPr>
          <w:rtl/>
        </w:rPr>
        <w:t xml:space="preserve"> إلى </w:t>
      </w:r>
      <w:r w:rsidRPr="00A569E2">
        <w:rPr>
          <w:rtl/>
        </w:rPr>
        <w:t>من امرأته بعد اربعة أشهر</w:t>
      </w:r>
      <w:r>
        <w:rPr>
          <w:rtl/>
        </w:rPr>
        <w:t xml:space="preserve">، </w:t>
      </w:r>
      <w:r w:rsidRPr="00A569E2">
        <w:rPr>
          <w:rtl/>
        </w:rPr>
        <w:t>فقال له اما ان ترجع</w:t>
      </w:r>
      <w:r>
        <w:rPr>
          <w:rtl/>
        </w:rPr>
        <w:t xml:space="preserve"> إلى </w:t>
      </w:r>
      <w:r w:rsidRPr="00A569E2">
        <w:rPr>
          <w:rtl/>
        </w:rPr>
        <w:t>المناكحة واما ان تطلق والا أحرقت عليك الحظيرة.</w:t>
      </w:r>
    </w:p>
    <w:p w:rsidR="001C7CB2" w:rsidRPr="00A569E2" w:rsidRDefault="001C7CB2" w:rsidP="007C645F">
      <w:pPr>
        <w:pStyle w:val="libNormal"/>
        <w:rPr>
          <w:rtl/>
        </w:rPr>
      </w:pPr>
      <w:r w:rsidRPr="00957CEF">
        <w:rPr>
          <w:rStyle w:val="libBold2Char"/>
          <w:rtl/>
        </w:rPr>
        <w:t>842</w:t>
      </w:r>
      <w:r>
        <w:rPr>
          <w:rtl/>
        </w:rPr>
        <w:t xml:space="preserve"> </w:t>
      </w:r>
      <w:r w:rsidRPr="00957CEF">
        <w:rPr>
          <w:rStyle w:val="libBold2Char"/>
          <w:rtl/>
        </w:rPr>
        <w:t xml:space="preserve">ـ في الكافي أبو </w:t>
      </w:r>
      <w:r w:rsidRPr="00A569E2">
        <w:rPr>
          <w:rtl/>
        </w:rPr>
        <w:t>على الأشعري عن محمد بن عبد الجبار</w:t>
      </w:r>
      <w:r>
        <w:rPr>
          <w:rtl/>
        </w:rPr>
        <w:t xml:space="preserve"> وأبو </w:t>
      </w:r>
      <w:r w:rsidRPr="00A569E2">
        <w:rPr>
          <w:rtl/>
        </w:rPr>
        <w:t>العباس محمد بن جعفر عن أيوب بن نوح ومحمد بن</w:t>
      </w:r>
      <w:r>
        <w:rPr>
          <w:rtl/>
        </w:rPr>
        <w:t xml:space="preserve"> إسمعيل </w:t>
      </w:r>
      <w:r w:rsidRPr="00A569E2">
        <w:rPr>
          <w:rtl/>
        </w:rPr>
        <w:t>عن الفضل بن شاذان وحميد بن زياد عن ابن سماعة جميعا عن صفوان عن ابن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الإيلاء ما هو</w:t>
      </w:r>
      <w:r>
        <w:rPr>
          <w:rtl/>
        </w:rPr>
        <w:t>؟</w:t>
      </w:r>
      <w:r>
        <w:rPr>
          <w:rFonts w:hint="cs"/>
          <w:rtl/>
        </w:rPr>
        <w:t xml:space="preserve"> </w:t>
      </w:r>
      <w:r w:rsidRPr="00A569E2">
        <w:rPr>
          <w:rtl/>
        </w:rPr>
        <w:t>قال</w:t>
      </w:r>
      <w:r>
        <w:rPr>
          <w:rtl/>
        </w:rPr>
        <w:t xml:space="preserve">: </w:t>
      </w:r>
      <w:r w:rsidRPr="00A569E2">
        <w:rPr>
          <w:rtl/>
        </w:rPr>
        <w:t>هو ان يقول الرجل لامرأته والله لا أجامعك كذا وكذا</w:t>
      </w:r>
      <w:r>
        <w:rPr>
          <w:rtl/>
        </w:rPr>
        <w:t xml:space="preserve">، </w:t>
      </w:r>
      <w:r w:rsidRPr="00A569E2">
        <w:rPr>
          <w:rtl/>
        </w:rPr>
        <w:t>ويقول</w:t>
      </w:r>
      <w:r>
        <w:rPr>
          <w:rtl/>
        </w:rPr>
        <w:t xml:space="preserve">: </w:t>
      </w:r>
      <w:r w:rsidRPr="00A569E2">
        <w:rPr>
          <w:rtl/>
        </w:rPr>
        <w:t>والله لأغيظنك فيتربص بها اربعة أشهر</w:t>
      </w:r>
      <w:r>
        <w:rPr>
          <w:rtl/>
        </w:rPr>
        <w:t xml:space="preserve">، </w:t>
      </w:r>
      <w:r w:rsidRPr="00A569E2">
        <w:rPr>
          <w:rtl/>
        </w:rPr>
        <w:t>ثم يؤخذ</w:t>
      </w:r>
      <w:r>
        <w:rPr>
          <w:rFonts w:hint="cs"/>
          <w:rtl/>
        </w:rPr>
        <w:t xml:space="preserve"> </w:t>
      </w:r>
      <w:r w:rsidRPr="00A569E2">
        <w:rPr>
          <w:rtl/>
        </w:rPr>
        <w:t>فيوقف بعد الاربعة أشهر فان فاء وهو ان يصالح اهله فان الله غفور رحيم</w:t>
      </w:r>
      <w:r>
        <w:rPr>
          <w:rtl/>
        </w:rPr>
        <w:t xml:space="preserve">، </w:t>
      </w:r>
      <w:r w:rsidRPr="00A569E2">
        <w:rPr>
          <w:rtl/>
        </w:rPr>
        <w:t>وان لم يف جبر على ان يطلق ولا يقع طلاق فيما بينهما</w:t>
      </w:r>
      <w:r>
        <w:rPr>
          <w:rtl/>
        </w:rPr>
        <w:t xml:space="preserve">، </w:t>
      </w:r>
      <w:r w:rsidRPr="00A569E2">
        <w:rPr>
          <w:rtl/>
        </w:rPr>
        <w:t>ولو كان بعد الاربعة الأشهر ما لم يرفعه</w:t>
      </w:r>
      <w:r>
        <w:rPr>
          <w:rtl/>
        </w:rPr>
        <w:t xml:space="preserve"> إلى </w:t>
      </w:r>
      <w:r w:rsidRPr="00A569E2">
        <w:rPr>
          <w:rtl/>
        </w:rPr>
        <w:t>الامام.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الحظيرة</w:t>
      </w:r>
      <w:r>
        <w:rPr>
          <w:rtl/>
        </w:rPr>
        <w:t xml:space="preserve">: </w:t>
      </w:r>
      <w:r w:rsidRPr="00A569E2">
        <w:rPr>
          <w:rtl/>
        </w:rPr>
        <w:t>الموضع الذي يحاط عليه لتأوى</w:t>
      </w:r>
      <w:r>
        <w:rPr>
          <w:rtl/>
        </w:rPr>
        <w:t xml:space="preserve"> إليه </w:t>
      </w:r>
      <w:r w:rsidRPr="00A569E2">
        <w:rPr>
          <w:rtl/>
        </w:rPr>
        <w:t>الغنم والإبل وساير الماشية يقيها البرد والريح.</w:t>
      </w:r>
    </w:p>
    <w:p w:rsidR="001C7CB2" w:rsidRPr="00A569E2" w:rsidRDefault="001C7CB2" w:rsidP="007C645F">
      <w:pPr>
        <w:pStyle w:val="libNormal"/>
        <w:rPr>
          <w:rtl/>
        </w:rPr>
      </w:pPr>
      <w:r>
        <w:rPr>
          <w:rtl/>
        </w:rPr>
        <w:br w:type="page"/>
      </w:r>
      <w:r w:rsidRPr="00A569E2">
        <w:rPr>
          <w:rtl/>
        </w:rPr>
        <w:lastRenderedPageBreak/>
        <w:t>843</w:t>
      </w:r>
      <w:r>
        <w:rPr>
          <w:rtl/>
        </w:rPr>
        <w:t xml:space="preserve"> ـ </w:t>
      </w:r>
      <w:r w:rsidRPr="00A569E2">
        <w:rPr>
          <w:rtl/>
        </w:rPr>
        <w:t>على عن أبيه عن حماد عن عيسى بن عمر بن أذينة عن بكير بن أعين وبريد بن معاوية عن</w:t>
      </w:r>
      <w:r>
        <w:rPr>
          <w:rtl/>
        </w:rPr>
        <w:t xml:space="preserve"> أبي جعفر </w:t>
      </w:r>
      <w:r w:rsidRPr="00A569E2">
        <w:rPr>
          <w:rtl/>
        </w:rPr>
        <w:t xml:space="preserve">وابى عبد الله </w:t>
      </w:r>
      <w:r w:rsidRPr="000E4A2F">
        <w:rPr>
          <w:rStyle w:val="libAlaemChar"/>
          <w:rtl/>
        </w:rPr>
        <w:t>عليهما‌السلام</w:t>
      </w:r>
      <w:r w:rsidRPr="00A569E2">
        <w:rPr>
          <w:rtl/>
        </w:rPr>
        <w:t xml:space="preserve"> انهما قالا</w:t>
      </w:r>
      <w:r>
        <w:rPr>
          <w:rtl/>
        </w:rPr>
        <w:t xml:space="preserve">: </w:t>
      </w:r>
      <w:r w:rsidRPr="00A569E2">
        <w:rPr>
          <w:rtl/>
        </w:rPr>
        <w:t>إذا</w:t>
      </w:r>
      <w:r>
        <w:rPr>
          <w:rtl/>
        </w:rPr>
        <w:t xml:space="preserve"> إلى </w:t>
      </w:r>
      <w:r w:rsidRPr="00A569E2">
        <w:rPr>
          <w:rtl/>
        </w:rPr>
        <w:t>الرجل ان لا يقرب امرأته ليس لها قول ولا حق في الاربعة الأشهر</w:t>
      </w:r>
      <w:r>
        <w:rPr>
          <w:rtl/>
        </w:rPr>
        <w:t xml:space="preserve">، </w:t>
      </w:r>
      <w:r w:rsidRPr="00A569E2">
        <w:rPr>
          <w:rtl/>
        </w:rPr>
        <w:t>ولا اثم عليه في كفه عنها في الاربعة الأشهر</w:t>
      </w:r>
      <w:r>
        <w:rPr>
          <w:rtl/>
        </w:rPr>
        <w:t xml:space="preserve">، </w:t>
      </w:r>
      <w:r w:rsidRPr="00A569E2">
        <w:rPr>
          <w:rtl/>
        </w:rPr>
        <w:t>فان مضت الاربعة الأشهر قبل ان يمسها فسكتت ورضيت فهو في حل وسعة</w:t>
      </w:r>
      <w:r>
        <w:rPr>
          <w:rtl/>
        </w:rPr>
        <w:t xml:space="preserve">، </w:t>
      </w:r>
      <w:r w:rsidRPr="00A569E2">
        <w:rPr>
          <w:rtl/>
        </w:rPr>
        <w:t>فان رفعت أمرها قيل له</w:t>
      </w:r>
      <w:r>
        <w:rPr>
          <w:rtl/>
        </w:rPr>
        <w:t xml:space="preserve">: </w:t>
      </w:r>
      <w:r w:rsidRPr="00A569E2">
        <w:rPr>
          <w:rtl/>
        </w:rPr>
        <w:t>اما ان تفيء فتمسها واما أن تطلق وعزم الطلاق ان يخلى عنها</w:t>
      </w:r>
      <w:r>
        <w:rPr>
          <w:rtl/>
        </w:rPr>
        <w:t xml:space="preserve">، </w:t>
      </w:r>
      <w:r w:rsidRPr="00A569E2">
        <w:rPr>
          <w:rtl/>
        </w:rPr>
        <w:t>فاذا حاضت وطهرت طلقها وهو أحق برجعتها ما لم تمض ثلثة قروء</w:t>
      </w:r>
      <w:r>
        <w:rPr>
          <w:rtl/>
        </w:rPr>
        <w:t xml:space="preserve">، </w:t>
      </w:r>
      <w:r w:rsidRPr="00A569E2">
        <w:rPr>
          <w:rtl/>
        </w:rPr>
        <w:t xml:space="preserve">فهذا الإيلاء الذي أنزل الله تبارك وتعالى في كتابه وسنه رسول الله </w:t>
      </w:r>
      <w:r w:rsidRPr="000E4A2F">
        <w:rPr>
          <w:rStyle w:val="libAlaemChar"/>
          <w:rtl/>
        </w:rPr>
        <w:t>صلى‌الله‌عليه‌وآله‌وسلم</w:t>
      </w:r>
      <w:r w:rsidRPr="00A569E2">
        <w:rPr>
          <w:rtl/>
        </w:rPr>
        <w:t>.</w:t>
      </w:r>
    </w:p>
    <w:p w:rsidR="001C7CB2" w:rsidRPr="00A569E2" w:rsidRDefault="001C7CB2" w:rsidP="007C645F">
      <w:pPr>
        <w:pStyle w:val="libNormal"/>
        <w:rPr>
          <w:rtl/>
        </w:rPr>
      </w:pPr>
      <w:r w:rsidRPr="00A569E2">
        <w:rPr>
          <w:rtl/>
        </w:rPr>
        <w:t>844</w:t>
      </w:r>
      <w:r>
        <w:rPr>
          <w:rtl/>
        </w:rPr>
        <w:t xml:space="preserve"> ـ </w:t>
      </w:r>
      <w:r w:rsidRPr="00A569E2">
        <w:rPr>
          <w:rtl/>
        </w:rPr>
        <w:t>محمد بن يحيى عن</w:t>
      </w:r>
      <w:r>
        <w:rPr>
          <w:rtl/>
        </w:rPr>
        <w:t xml:space="preserve"> أحمد </w:t>
      </w:r>
      <w:r w:rsidRPr="00A569E2">
        <w:rPr>
          <w:rtl/>
        </w:rPr>
        <w:t>بن محمد عن محمد بن</w:t>
      </w:r>
      <w:r>
        <w:rPr>
          <w:rtl/>
        </w:rPr>
        <w:t xml:space="preserve"> إسمعيل </w:t>
      </w:r>
      <w:r w:rsidRPr="00A569E2">
        <w:rPr>
          <w:rtl/>
        </w:rPr>
        <w:t>عن محمد بن الفضيل عن</w:t>
      </w:r>
      <w:r>
        <w:rPr>
          <w:rtl/>
        </w:rPr>
        <w:t xml:space="preserve"> أبي </w:t>
      </w:r>
      <w:r w:rsidRPr="00A569E2">
        <w:rPr>
          <w:rtl/>
        </w:rPr>
        <w:t>الصباح الكناني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w:t>
      </w:r>
      <w:r>
        <w:rPr>
          <w:rtl/>
        </w:rPr>
        <w:t xml:space="preserve"> إلى </w:t>
      </w:r>
      <w:r w:rsidRPr="00A569E2">
        <w:rPr>
          <w:rtl/>
        </w:rPr>
        <w:t>امرأته بعد ما دخل بها</w:t>
      </w:r>
      <w:r>
        <w:rPr>
          <w:rtl/>
        </w:rPr>
        <w:t>؟</w:t>
      </w:r>
      <w:r>
        <w:rPr>
          <w:rFonts w:hint="cs"/>
          <w:rtl/>
        </w:rPr>
        <w:t xml:space="preserve"> </w:t>
      </w:r>
      <w:r w:rsidRPr="00A569E2">
        <w:rPr>
          <w:rtl/>
        </w:rPr>
        <w:t>فقال</w:t>
      </w:r>
      <w:r>
        <w:rPr>
          <w:rtl/>
        </w:rPr>
        <w:t xml:space="preserve">: </w:t>
      </w:r>
      <w:r w:rsidRPr="00A569E2">
        <w:rPr>
          <w:rtl/>
        </w:rPr>
        <w:t>إذا مضت اربعة أشهر وقف وان كان بعد حين</w:t>
      </w:r>
      <w:r>
        <w:rPr>
          <w:rtl/>
        </w:rPr>
        <w:t xml:space="preserve">، </w:t>
      </w:r>
      <w:r w:rsidRPr="00A569E2">
        <w:rPr>
          <w:rtl/>
        </w:rPr>
        <w:t>فان فاء فليس بشيء وهي امرأته وان عزم الطلاق فقد عزم</w:t>
      </w:r>
      <w:r>
        <w:rPr>
          <w:rtl/>
        </w:rPr>
        <w:t xml:space="preserve">، </w:t>
      </w:r>
      <w:r w:rsidRPr="00A569E2">
        <w:rPr>
          <w:rtl/>
        </w:rPr>
        <w:t>وقال</w:t>
      </w:r>
      <w:r>
        <w:rPr>
          <w:rtl/>
        </w:rPr>
        <w:t xml:space="preserve">: </w:t>
      </w:r>
      <w:r w:rsidRPr="00A569E2">
        <w:rPr>
          <w:rtl/>
        </w:rPr>
        <w:t>الإيلاء ان يقول الرجل لامراته</w:t>
      </w:r>
      <w:r>
        <w:rPr>
          <w:rtl/>
        </w:rPr>
        <w:t xml:space="preserve">: </w:t>
      </w:r>
      <w:r w:rsidRPr="00A569E2">
        <w:rPr>
          <w:rtl/>
        </w:rPr>
        <w:t>والله لأغيظنك ولأسوءنك ثم يهجرها ولا يجامعها حتى تمضى اربعة أشهر</w:t>
      </w:r>
      <w:r>
        <w:rPr>
          <w:rtl/>
        </w:rPr>
        <w:t xml:space="preserve">: </w:t>
      </w:r>
      <w:r w:rsidRPr="00A569E2">
        <w:rPr>
          <w:rtl/>
        </w:rPr>
        <w:t>فاذا مضت اربعة أشهر فقد وقع الإيلاء</w:t>
      </w:r>
      <w:r>
        <w:rPr>
          <w:rtl/>
        </w:rPr>
        <w:t xml:space="preserve">، </w:t>
      </w:r>
      <w:r w:rsidRPr="00A569E2">
        <w:rPr>
          <w:rtl/>
        </w:rPr>
        <w:t>وينبغي للإمام ان يجبره على ان يفيء أو يطلق</w:t>
      </w:r>
      <w:r>
        <w:rPr>
          <w:rtl/>
        </w:rPr>
        <w:t xml:space="preserve">، </w:t>
      </w:r>
      <w:r w:rsidRPr="00A569E2">
        <w:rPr>
          <w:rtl/>
        </w:rPr>
        <w:t xml:space="preserve">فان فاء </w:t>
      </w:r>
      <w:r w:rsidRPr="000E4A2F">
        <w:rPr>
          <w:rStyle w:val="libAlaemChar"/>
          <w:rtl/>
        </w:rPr>
        <w:t>(</w:t>
      </w:r>
      <w:r w:rsidRPr="00500BFE">
        <w:rPr>
          <w:rStyle w:val="libAieChar"/>
          <w:rtl/>
        </w:rPr>
        <w:t>فَإِنَّ اللهَ غَفُورٌ رَحِيمٌ، وَإِنْ عَزَمُوا الطَّلاقَ فَإِنَّ اللهَ سَمِيعٌ عَلِيمٌ</w:t>
      </w:r>
      <w:r w:rsidRPr="000E4A2F">
        <w:rPr>
          <w:rStyle w:val="libAlaemChar"/>
          <w:rtl/>
        </w:rPr>
        <w:t>)</w:t>
      </w:r>
      <w:r w:rsidRPr="00A569E2">
        <w:rPr>
          <w:rtl/>
        </w:rPr>
        <w:t xml:space="preserve"> وهو قول الله تبارك وتعالى في كتابه.</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وَالْمُطَلَّقاتُ يَتَرَبَّصْنَ بِأَنْفُسِهِنَّ ثَلاثَةَ قُرُوءٍ</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845</w:t>
      </w:r>
      <w:r>
        <w:rPr>
          <w:rtl/>
        </w:rPr>
        <w:t xml:space="preserve"> </w:t>
      </w:r>
      <w:r w:rsidRPr="00957CEF">
        <w:rPr>
          <w:rStyle w:val="libBold2Char"/>
          <w:rtl/>
        </w:rPr>
        <w:t xml:space="preserve">ـ في الكافي </w:t>
      </w:r>
      <w:r w:rsidRPr="00A569E2">
        <w:rPr>
          <w:rtl/>
        </w:rPr>
        <w:t>عنه عن صفوان عن موسى بن بكير عن زرارة قال</w:t>
      </w:r>
      <w:r>
        <w:rPr>
          <w:rtl/>
        </w:rPr>
        <w:t xml:space="preserve">: </w:t>
      </w:r>
      <w:r w:rsidRPr="00A569E2">
        <w:rPr>
          <w:rtl/>
        </w:rPr>
        <w:t xml:space="preserve">قلت لأبي جعفر </w:t>
      </w:r>
      <w:r w:rsidRPr="000E4A2F">
        <w:rPr>
          <w:rStyle w:val="libAlaemChar"/>
          <w:rtl/>
        </w:rPr>
        <w:t>عليه‌السلام</w:t>
      </w:r>
      <w:r w:rsidRPr="00A569E2">
        <w:rPr>
          <w:rtl/>
        </w:rPr>
        <w:t xml:space="preserve"> انى سمعت ربيعة الرأي </w:t>
      </w:r>
      <w:r w:rsidRPr="00200B9A">
        <w:rPr>
          <w:rStyle w:val="libFootnotenumChar"/>
          <w:rtl/>
        </w:rPr>
        <w:t>(1)</w:t>
      </w:r>
      <w:r w:rsidRPr="00A569E2">
        <w:rPr>
          <w:rtl/>
        </w:rPr>
        <w:t xml:space="preserve"> يقول</w:t>
      </w:r>
      <w:r>
        <w:rPr>
          <w:rtl/>
        </w:rPr>
        <w:t xml:space="preserve">: </w:t>
      </w:r>
      <w:r w:rsidRPr="00A569E2">
        <w:rPr>
          <w:rtl/>
        </w:rPr>
        <w:t>إذا رأت الدم من الحيضة الثالثة بانت منه</w:t>
      </w:r>
      <w:r>
        <w:rPr>
          <w:rtl/>
        </w:rPr>
        <w:t xml:space="preserve">، وإنّما </w:t>
      </w:r>
      <w:r w:rsidRPr="00A569E2">
        <w:rPr>
          <w:rtl/>
        </w:rPr>
        <w:t>القروء ما بين الحيضتين وزغم انه انما أخذ ذلك برايه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كذب لعمري</w:t>
      </w:r>
      <w:r>
        <w:rPr>
          <w:rtl/>
        </w:rPr>
        <w:t xml:space="preserve">، </w:t>
      </w:r>
      <w:r w:rsidRPr="00A569E2">
        <w:rPr>
          <w:rtl/>
        </w:rPr>
        <w:t xml:space="preserve">ما قال ذلك برأيه ولكنه اخذه عن على </w:t>
      </w:r>
      <w:r w:rsidRPr="000E4A2F">
        <w:rPr>
          <w:rStyle w:val="libAlaemChar"/>
          <w:rtl/>
        </w:rPr>
        <w:t>عليه‌السلام</w:t>
      </w:r>
      <w:r>
        <w:rPr>
          <w:rtl/>
        </w:rPr>
        <w:t xml:space="preserve">، </w:t>
      </w:r>
      <w:r w:rsidRPr="00A569E2">
        <w:rPr>
          <w:rtl/>
        </w:rPr>
        <w:t>قال قلت</w:t>
      </w:r>
      <w:r>
        <w:rPr>
          <w:rtl/>
        </w:rPr>
        <w:t xml:space="preserve">: </w:t>
      </w:r>
      <w:r w:rsidRPr="00A569E2">
        <w:rPr>
          <w:rtl/>
        </w:rPr>
        <w:t xml:space="preserve">له وما قال فيها على </w:t>
      </w:r>
      <w:r w:rsidRPr="000E4A2F">
        <w:rPr>
          <w:rStyle w:val="libAlaemChar"/>
          <w:rtl/>
        </w:rPr>
        <w:t>عليه‌السلام</w:t>
      </w:r>
      <w:r>
        <w:rPr>
          <w:rtl/>
        </w:rPr>
        <w:t>؟</w:t>
      </w:r>
      <w:r w:rsidRPr="00A569E2">
        <w:rPr>
          <w:rtl/>
        </w:rPr>
        <w:t xml:space="preserve"> قال كان يقول</w:t>
      </w:r>
      <w:r>
        <w:rPr>
          <w:rtl/>
        </w:rPr>
        <w:t xml:space="preserve">: </w:t>
      </w:r>
      <w:r w:rsidRPr="00A569E2">
        <w:rPr>
          <w:rtl/>
        </w:rPr>
        <w:t>إذا رأت الدم من الحيضة الثالثة فقد انتقضت عدتها ولا سبيل له عليها</w:t>
      </w:r>
      <w:r>
        <w:rPr>
          <w:rtl/>
        </w:rPr>
        <w:t xml:space="preserve">، وإنّما </w:t>
      </w:r>
      <w:r w:rsidRPr="00A569E2">
        <w:rPr>
          <w:rtl/>
        </w:rPr>
        <w:t>القروء ما بين الحيضتين</w:t>
      </w:r>
      <w:r>
        <w:rPr>
          <w:rtl/>
        </w:rPr>
        <w:t xml:space="preserve">، </w:t>
      </w:r>
      <w:r w:rsidRPr="00A569E2">
        <w:rPr>
          <w:rtl/>
        </w:rPr>
        <w:t>وليس لها ان تتزوج حتى تغتسل من الحيضة الثالثة.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هو ربيعة بن عبد الرحمن المعروف بربيعة الرأى ووجه تسمية بالرأى انه كان مستقلا في العمل بالرأى وترك السنة النبوية لأجل قول الصحابة وقد ورد في ذمه روايات كثيرة.</w:t>
      </w:r>
    </w:p>
    <w:p w:rsidR="001C7CB2" w:rsidRPr="00A569E2" w:rsidRDefault="001C7CB2" w:rsidP="007C645F">
      <w:pPr>
        <w:pStyle w:val="libNormal"/>
        <w:rPr>
          <w:rtl/>
        </w:rPr>
      </w:pPr>
      <w:r>
        <w:rPr>
          <w:rtl/>
        </w:rPr>
        <w:br w:type="page"/>
      </w:r>
      <w:r w:rsidRPr="00A569E2">
        <w:rPr>
          <w:rtl/>
        </w:rPr>
        <w:lastRenderedPageBreak/>
        <w:t>846</w:t>
      </w:r>
      <w:r>
        <w:rPr>
          <w:rtl/>
        </w:rPr>
        <w:t xml:space="preserve"> ـ علي بن إبراهيم </w:t>
      </w:r>
      <w:r w:rsidRPr="00A569E2">
        <w:rPr>
          <w:rtl/>
        </w:rPr>
        <w:t>عن ابن</w:t>
      </w:r>
      <w:r>
        <w:rPr>
          <w:rtl/>
        </w:rPr>
        <w:t xml:space="preserve"> أبي </w:t>
      </w:r>
      <w:r w:rsidRPr="00A569E2">
        <w:rPr>
          <w:rtl/>
        </w:rPr>
        <w:t>عمير عن عمر بن أذينة عن زرارة قال</w:t>
      </w:r>
      <w:r>
        <w:rPr>
          <w:rtl/>
        </w:rPr>
        <w:t xml:space="preserve">: </w:t>
      </w:r>
      <w:r w:rsidRPr="00A569E2">
        <w:rPr>
          <w:rtl/>
        </w:rPr>
        <w:t xml:space="preserve">سمعت ربيعة الرأي يقول من رأيى ان الأقراء التي سمى الله </w:t>
      </w:r>
      <w:r w:rsidRPr="000E4A2F">
        <w:rPr>
          <w:rStyle w:val="libAlaemChar"/>
          <w:rtl/>
        </w:rPr>
        <w:t>عزوجل</w:t>
      </w:r>
      <w:r w:rsidRPr="00A569E2">
        <w:rPr>
          <w:rtl/>
        </w:rPr>
        <w:t xml:space="preserve"> في القرآن انما هو الطهر فيما بين الحيضتين</w:t>
      </w:r>
      <w:r>
        <w:rPr>
          <w:rtl/>
        </w:rPr>
        <w:t xml:space="preserve">، </w:t>
      </w:r>
      <w:r w:rsidRPr="00A569E2">
        <w:rPr>
          <w:rtl/>
        </w:rPr>
        <w:t>فقال</w:t>
      </w:r>
      <w:r>
        <w:rPr>
          <w:rtl/>
        </w:rPr>
        <w:t xml:space="preserve">: </w:t>
      </w:r>
      <w:r w:rsidRPr="00A569E2">
        <w:rPr>
          <w:rtl/>
        </w:rPr>
        <w:t xml:space="preserve">كذب لم يقله برأيه ولكنه انما بلغه عن على </w:t>
      </w:r>
      <w:r w:rsidRPr="000E4A2F">
        <w:rPr>
          <w:rStyle w:val="libAlaemChar"/>
          <w:rtl/>
        </w:rPr>
        <w:t>عليه‌السلام</w:t>
      </w:r>
      <w:r w:rsidRPr="00A569E2">
        <w:rPr>
          <w:rtl/>
        </w:rPr>
        <w:t xml:space="preserve"> فقلت له</w:t>
      </w:r>
      <w:r>
        <w:rPr>
          <w:rtl/>
        </w:rPr>
        <w:t xml:space="preserve">: </w:t>
      </w:r>
      <w:r w:rsidRPr="00A569E2">
        <w:rPr>
          <w:rtl/>
        </w:rPr>
        <w:t xml:space="preserve">أصلحك الله </w:t>
      </w:r>
      <w:r>
        <w:rPr>
          <w:rtl/>
        </w:rPr>
        <w:t>أ</w:t>
      </w:r>
      <w:r w:rsidRPr="00A569E2">
        <w:rPr>
          <w:rtl/>
        </w:rPr>
        <w:t xml:space="preserve">كان على </w:t>
      </w:r>
      <w:r w:rsidRPr="000E4A2F">
        <w:rPr>
          <w:rStyle w:val="libAlaemChar"/>
          <w:rtl/>
        </w:rPr>
        <w:t>عليه‌السلام</w:t>
      </w:r>
      <w:r w:rsidRPr="00A569E2">
        <w:rPr>
          <w:rtl/>
        </w:rPr>
        <w:t xml:space="preserve"> يقول ذلك</w:t>
      </w:r>
      <w:r>
        <w:rPr>
          <w:rtl/>
        </w:rPr>
        <w:t>؟</w:t>
      </w:r>
      <w:r w:rsidRPr="00A569E2">
        <w:rPr>
          <w:rtl/>
        </w:rPr>
        <w:t xml:space="preserve"> فقال. نعم انما القروء الطهر يقري فيه الدم فيجمعه فاذا جاء المحيض دفقه.</w:t>
      </w:r>
    </w:p>
    <w:p w:rsidR="001C7CB2" w:rsidRPr="00A569E2" w:rsidRDefault="001C7CB2" w:rsidP="007C645F">
      <w:pPr>
        <w:pStyle w:val="libNormal"/>
        <w:rPr>
          <w:rtl/>
        </w:rPr>
      </w:pPr>
      <w:r w:rsidRPr="00A569E2">
        <w:rPr>
          <w:rtl/>
        </w:rPr>
        <w:t>847</w:t>
      </w:r>
      <w:r>
        <w:rPr>
          <w:rtl/>
        </w:rPr>
        <w:t xml:space="preserve"> ـ </w:t>
      </w:r>
      <w:r w:rsidRPr="00A569E2">
        <w:rPr>
          <w:rtl/>
        </w:rPr>
        <w:t>على ابن إبراهيم عن أبيه عن ابن</w:t>
      </w:r>
      <w:r>
        <w:rPr>
          <w:rtl/>
        </w:rPr>
        <w:t xml:space="preserve"> أبي </w:t>
      </w:r>
      <w:r w:rsidRPr="00A569E2">
        <w:rPr>
          <w:rtl/>
        </w:rPr>
        <w:t>عمير وعدة من أصحابنا عن سهل بن زياد عن ابن</w:t>
      </w:r>
      <w:r>
        <w:rPr>
          <w:rtl/>
        </w:rPr>
        <w:t xml:space="preserve"> أبي </w:t>
      </w:r>
      <w:r w:rsidRPr="00A569E2">
        <w:rPr>
          <w:rtl/>
        </w:rPr>
        <w:t>نصر جميعا عن جميل بن دراج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القرء ما بين الحيضتين.</w:t>
      </w:r>
    </w:p>
    <w:p w:rsidR="001C7CB2" w:rsidRPr="00A569E2" w:rsidRDefault="001C7CB2" w:rsidP="007C645F">
      <w:pPr>
        <w:pStyle w:val="libNormal"/>
        <w:rPr>
          <w:rtl/>
        </w:rPr>
      </w:pPr>
      <w:r w:rsidRPr="00A569E2">
        <w:rPr>
          <w:rtl/>
        </w:rPr>
        <w:t>848</w:t>
      </w:r>
      <w:r>
        <w:rPr>
          <w:rtl/>
        </w:rPr>
        <w:t xml:space="preserve"> ـ </w:t>
      </w:r>
      <w:r w:rsidRPr="00A569E2">
        <w:rPr>
          <w:rtl/>
        </w:rPr>
        <w:t>على عن أبيه عن ابن</w:t>
      </w:r>
      <w:r>
        <w:rPr>
          <w:rtl/>
        </w:rPr>
        <w:t xml:space="preserve"> أبي </w:t>
      </w:r>
      <w:r w:rsidRPr="00A569E2">
        <w:rPr>
          <w:rtl/>
        </w:rPr>
        <w:t>عمير عن جميل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القروء ما بين الحيضتين.</w:t>
      </w:r>
    </w:p>
    <w:p w:rsidR="001C7CB2" w:rsidRPr="00A569E2" w:rsidRDefault="001C7CB2" w:rsidP="007C645F">
      <w:pPr>
        <w:pStyle w:val="libNormal"/>
        <w:rPr>
          <w:rtl/>
        </w:rPr>
      </w:pPr>
      <w:r w:rsidRPr="00A569E2">
        <w:rPr>
          <w:rtl/>
        </w:rPr>
        <w:t>849</w:t>
      </w:r>
      <w:r>
        <w:rPr>
          <w:rtl/>
        </w:rPr>
        <w:t xml:space="preserve"> ـ </w:t>
      </w:r>
      <w:r w:rsidRPr="00A569E2">
        <w:rPr>
          <w:rtl/>
        </w:rPr>
        <w:t>محمد بن يحيى عن</w:t>
      </w:r>
      <w:r>
        <w:rPr>
          <w:rtl/>
        </w:rPr>
        <w:t xml:space="preserve"> أحمد </w:t>
      </w:r>
      <w:r w:rsidRPr="00A569E2">
        <w:rPr>
          <w:rtl/>
        </w:rPr>
        <w:t>بن محمد عن الحجال عن ثعلبة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الأقراء هي الاطهار :</w:t>
      </w:r>
    </w:p>
    <w:p w:rsidR="001C7CB2" w:rsidRPr="00A569E2" w:rsidRDefault="001C7CB2" w:rsidP="007C645F">
      <w:pPr>
        <w:pStyle w:val="libNormal"/>
        <w:rPr>
          <w:rtl/>
        </w:rPr>
      </w:pPr>
      <w:r w:rsidRPr="00A569E2">
        <w:rPr>
          <w:rtl/>
        </w:rPr>
        <w:t>850</w:t>
      </w:r>
      <w:r>
        <w:rPr>
          <w:rtl/>
        </w:rPr>
        <w:t xml:space="preserve"> ـ </w:t>
      </w:r>
      <w:r w:rsidRPr="00A569E2">
        <w:rPr>
          <w:rtl/>
        </w:rPr>
        <w:t>سهل عن</w:t>
      </w:r>
      <w:r>
        <w:rPr>
          <w:rtl/>
        </w:rPr>
        <w:t xml:space="preserve"> أحمد </w:t>
      </w:r>
      <w:r w:rsidRPr="00A569E2">
        <w:rPr>
          <w:rtl/>
        </w:rPr>
        <w:t>عن عبد الكريم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 عدة التي لم تحض والمستحاضة التي لا تطهر ثلثة أشهر وعدة التي تحيض وتستقيم حيضها ثلثة قروء والقرء جمع الدم بين الحيضتين :</w:t>
      </w:r>
    </w:p>
    <w:p w:rsidR="001C7CB2" w:rsidRPr="00A569E2" w:rsidRDefault="001C7CB2" w:rsidP="007C645F">
      <w:pPr>
        <w:pStyle w:val="libNormal"/>
        <w:rPr>
          <w:rtl/>
        </w:rPr>
      </w:pPr>
      <w:r w:rsidRPr="00957CEF">
        <w:rPr>
          <w:rStyle w:val="libBold2Char"/>
          <w:rtl/>
        </w:rPr>
        <w:t>851</w:t>
      </w:r>
      <w:r>
        <w:rPr>
          <w:rtl/>
        </w:rPr>
        <w:t xml:space="preserve"> </w:t>
      </w:r>
      <w:r w:rsidRPr="00957CEF">
        <w:rPr>
          <w:rStyle w:val="libBold2Char"/>
          <w:rtl/>
        </w:rPr>
        <w:t xml:space="preserve">ـ في كتاب الخصال حدّثنا  أبي </w:t>
      </w:r>
      <w:r w:rsidRPr="00A569E2">
        <w:rPr>
          <w:rtl/>
        </w:rPr>
        <w:t>رضى الله عنه قال</w:t>
      </w:r>
      <w:r>
        <w:rPr>
          <w:rtl/>
        </w:rPr>
        <w:t xml:space="preserve">: حدّثنا  </w:t>
      </w:r>
      <w:r w:rsidRPr="00A569E2">
        <w:rPr>
          <w:rtl/>
        </w:rPr>
        <w:t>سعد بن عبد الله قال</w:t>
      </w:r>
      <w:r>
        <w:rPr>
          <w:rtl/>
        </w:rPr>
        <w:t xml:space="preserve">: حدّثني أحمد </w:t>
      </w:r>
      <w:r w:rsidRPr="00A569E2">
        <w:rPr>
          <w:rtl/>
        </w:rPr>
        <w:t>بن محمد بن عيسى عن</w:t>
      </w:r>
      <w:r>
        <w:rPr>
          <w:rtl/>
        </w:rPr>
        <w:t xml:space="preserve"> أحمد </w:t>
      </w:r>
      <w:r w:rsidRPr="00A569E2">
        <w:rPr>
          <w:rtl/>
        </w:rPr>
        <w:t>بن محمد بن</w:t>
      </w:r>
      <w:r>
        <w:rPr>
          <w:rtl/>
        </w:rPr>
        <w:t xml:space="preserve"> أبي </w:t>
      </w:r>
      <w:r w:rsidRPr="00A569E2">
        <w:rPr>
          <w:rtl/>
        </w:rPr>
        <w:t>نصر البزنطي عن جميل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امر ان أيهما سبق إليهما بانت به المطلقة المسترابة التي تستريب الحيض ان مرت بها ثلثة أشهر بيض ليس بها دم بانت بها وان مرت بها ثلث حيض ليس بين الحيضتين ثلثة أشهر بانت بالحيض.</w:t>
      </w:r>
    </w:p>
    <w:p w:rsidR="001C7CB2" w:rsidRPr="00A569E2" w:rsidRDefault="001C7CB2" w:rsidP="007C645F">
      <w:pPr>
        <w:pStyle w:val="libNormal"/>
        <w:rPr>
          <w:rtl/>
          <w:lang w:bidi="fa-IR"/>
        </w:rPr>
      </w:pPr>
      <w:r w:rsidRPr="00957CEF">
        <w:rPr>
          <w:rStyle w:val="libBold2Char"/>
          <w:rtl/>
        </w:rPr>
        <w:t>853</w:t>
      </w:r>
      <w:r>
        <w:rPr>
          <w:rtl/>
          <w:lang w:bidi="fa-IR"/>
        </w:rPr>
        <w:t xml:space="preserve"> </w:t>
      </w:r>
      <w:r w:rsidRPr="00957CEF">
        <w:rPr>
          <w:rStyle w:val="libBold2Char"/>
          <w:rtl/>
        </w:rPr>
        <w:t xml:space="preserve">ـ في تفسير علي بن إبراهيم </w:t>
      </w:r>
      <w:r w:rsidRPr="000E4A2F">
        <w:rPr>
          <w:rStyle w:val="libAlaemChar"/>
          <w:rtl/>
        </w:rPr>
        <w:t>(</w:t>
      </w:r>
      <w:r w:rsidRPr="00500BFE">
        <w:rPr>
          <w:rStyle w:val="libAieChar"/>
          <w:rtl/>
        </w:rPr>
        <w:t>وَلا يَحِلُّ لَهُنَّ أَنْ يَكْتُمْنَ ما خَلَقَ اللهُ فِي أَرْحامِهِنَّ إِنْ كُنَّ يُؤْمِنَّ بِاللهِ وَالْيَوْمِ الْآخِرِ</w:t>
      </w:r>
      <w:r w:rsidRPr="000E4A2F">
        <w:rPr>
          <w:rStyle w:val="libAlaemChar"/>
          <w:rtl/>
        </w:rPr>
        <w:t>)</w:t>
      </w:r>
      <w:r w:rsidRPr="00A569E2">
        <w:rPr>
          <w:rtl/>
          <w:lang w:bidi="fa-IR"/>
        </w:rPr>
        <w:t xml:space="preserve"> قال</w:t>
      </w:r>
      <w:r>
        <w:rPr>
          <w:rtl/>
          <w:lang w:bidi="fa-IR"/>
        </w:rPr>
        <w:t xml:space="preserve">: </w:t>
      </w:r>
      <w:r w:rsidRPr="00A569E2">
        <w:rPr>
          <w:rtl/>
          <w:lang w:bidi="fa-IR"/>
        </w:rPr>
        <w:t>لا يحل للمرأة ان تكتم حملها أو حيضها أو طهرها</w:t>
      </w:r>
      <w:r>
        <w:rPr>
          <w:rtl/>
          <w:lang w:bidi="fa-IR"/>
        </w:rPr>
        <w:t xml:space="preserve">، </w:t>
      </w:r>
      <w:r w:rsidRPr="00A569E2">
        <w:rPr>
          <w:rtl/>
          <w:lang w:bidi="fa-IR"/>
        </w:rPr>
        <w:t>وقد فوض الله</w:t>
      </w:r>
      <w:r>
        <w:rPr>
          <w:rtl/>
          <w:lang w:bidi="fa-IR"/>
        </w:rPr>
        <w:t xml:space="preserve"> إلى </w:t>
      </w:r>
      <w:r w:rsidRPr="00A569E2">
        <w:rPr>
          <w:rtl/>
          <w:lang w:bidi="fa-IR"/>
        </w:rPr>
        <w:t>النساء ثلثة أشياء</w:t>
      </w:r>
      <w:r>
        <w:rPr>
          <w:rtl/>
          <w:lang w:bidi="fa-IR"/>
        </w:rPr>
        <w:t xml:space="preserve">: </w:t>
      </w:r>
      <w:r w:rsidRPr="00A569E2">
        <w:rPr>
          <w:rtl/>
          <w:lang w:bidi="fa-IR"/>
        </w:rPr>
        <w:t>الطهر والحيض والحبل.</w:t>
      </w:r>
    </w:p>
    <w:p w:rsidR="001C7CB2" w:rsidRPr="00A569E2" w:rsidRDefault="001C7CB2" w:rsidP="007C645F">
      <w:pPr>
        <w:pStyle w:val="libNormal"/>
        <w:rPr>
          <w:rtl/>
        </w:rPr>
      </w:pPr>
      <w:r w:rsidRPr="00957CEF">
        <w:rPr>
          <w:rStyle w:val="libBold2Char"/>
          <w:rtl/>
        </w:rPr>
        <w:t>853</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في قوله :</w:t>
      </w:r>
    </w:p>
    <w:p w:rsidR="001C7CB2" w:rsidRPr="00A569E2" w:rsidRDefault="001C7CB2" w:rsidP="007C645F">
      <w:pPr>
        <w:pStyle w:val="libNormal0"/>
        <w:rPr>
          <w:rtl/>
          <w:lang w:bidi="fa-IR"/>
        </w:rPr>
      </w:pPr>
      <w:r>
        <w:rPr>
          <w:rtl/>
          <w:lang w:bidi="fa-IR"/>
        </w:rPr>
        <w:br w:type="page"/>
      </w:r>
      <w:r w:rsidRPr="000E4A2F">
        <w:rPr>
          <w:rStyle w:val="libAlaemChar"/>
          <w:rtl/>
        </w:rPr>
        <w:lastRenderedPageBreak/>
        <w:t>(</w:t>
      </w:r>
      <w:r w:rsidRPr="00500BFE">
        <w:rPr>
          <w:rStyle w:val="libAieChar"/>
          <w:rtl/>
        </w:rPr>
        <w:t>وَالْمُطَلَّقاتُ يَتَرَبَّصْنَ بِأَنْفُسِهِنَّ ثَلاثَةَ قُرُوءٍ وَلا يَحِلُّ لَهُنَّ أَنْ يَكْتُمْنَ ما خَلَقَ اللهُ فِي أَرْحامِهِنَّ</w:t>
      </w:r>
      <w:r w:rsidRPr="000E4A2F">
        <w:rPr>
          <w:rStyle w:val="libAlaemChar"/>
          <w:rtl/>
        </w:rPr>
        <w:t>)</w:t>
      </w:r>
      <w:r w:rsidRPr="00A569E2">
        <w:rPr>
          <w:rtl/>
          <w:lang w:bidi="fa-IR"/>
        </w:rPr>
        <w:t xml:space="preserve"> يعنى لا يحل لها ان تكتم الحمل إذا طلقت وهي حبلى والزوج لا يعلم بالحمل فلا يحل لها أن تكتم حملها وهو أحق بها في ذلك الحمل ما لم تضع.</w:t>
      </w:r>
      <w:r>
        <w:rPr>
          <w:rFonts w:hint="cs"/>
          <w:rtl/>
          <w:lang w:bidi="fa-IR"/>
        </w:rPr>
        <w:t xml:space="preserve"> </w:t>
      </w:r>
      <w:r w:rsidRPr="00A569E2">
        <w:rPr>
          <w:rtl/>
          <w:lang w:bidi="fa-IR"/>
        </w:rPr>
        <w:t xml:space="preserve">قال عز من قائل </w:t>
      </w:r>
      <w:r>
        <w:rPr>
          <w:rtl/>
          <w:lang w:bidi="fa-IR"/>
        </w:rPr>
        <w:t xml:space="preserve">و </w:t>
      </w:r>
      <w:r w:rsidRPr="000E4A2F">
        <w:rPr>
          <w:rStyle w:val="libAlaemChar"/>
          <w:rtl/>
        </w:rPr>
        <w:t>(</w:t>
      </w:r>
      <w:r w:rsidRPr="00500BFE">
        <w:rPr>
          <w:rStyle w:val="libAieChar"/>
          <w:rtl/>
        </w:rPr>
        <w:t>لَهُنَّ مِثْلُ الَّذِي عَلَيْهِنَّ بِالْمَعْرُوفِ وَلِلرِّجالِ عَلَيْهِنَّ دَرَجَةٌ</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854</w:t>
      </w:r>
      <w:r>
        <w:rPr>
          <w:rtl/>
        </w:rPr>
        <w:t xml:space="preserve"> </w:t>
      </w:r>
      <w:r w:rsidRPr="00957CEF">
        <w:rPr>
          <w:rStyle w:val="libBold2Char"/>
          <w:rtl/>
        </w:rPr>
        <w:t xml:space="preserve">ـ في من لا يحضره الفقيه </w:t>
      </w:r>
      <w:r w:rsidRPr="00A569E2">
        <w:rPr>
          <w:rtl/>
        </w:rPr>
        <w:t xml:space="preserve">وسأل اسحق بن عمار أبا عبد الله </w:t>
      </w:r>
      <w:r w:rsidRPr="000E4A2F">
        <w:rPr>
          <w:rStyle w:val="libAlaemChar"/>
          <w:rtl/>
        </w:rPr>
        <w:t>عليه‌السلام</w:t>
      </w:r>
      <w:r w:rsidRPr="00A569E2">
        <w:rPr>
          <w:rtl/>
        </w:rPr>
        <w:t xml:space="preserve"> عن حق المرأة على زوجها</w:t>
      </w:r>
      <w:r>
        <w:rPr>
          <w:rtl/>
        </w:rPr>
        <w:t>؟</w:t>
      </w:r>
      <w:r w:rsidRPr="00A569E2">
        <w:rPr>
          <w:rtl/>
        </w:rPr>
        <w:t xml:space="preserve"> قال يشبع بطنها ويكسو جثتها وان جهلت غفر لها.</w:t>
      </w:r>
    </w:p>
    <w:p w:rsidR="001C7CB2" w:rsidRPr="00A569E2" w:rsidRDefault="001C7CB2" w:rsidP="007C645F">
      <w:pPr>
        <w:pStyle w:val="libNormal"/>
        <w:rPr>
          <w:rtl/>
        </w:rPr>
      </w:pPr>
      <w:r w:rsidRPr="00A569E2">
        <w:rPr>
          <w:rtl/>
        </w:rPr>
        <w:t>855</w:t>
      </w:r>
      <w:r>
        <w:rPr>
          <w:rtl/>
        </w:rPr>
        <w:t xml:space="preserve"> ـ </w:t>
      </w:r>
      <w:r w:rsidRPr="00A569E2">
        <w:rPr>
          <w:rtl/>
        </w:rPr>
        <w:t>وروى الحسن بن محبوب عن مالك بن عطية عن محمد بن مسلم عن</w:t>
      </w:r>
      <w:r>
        <w:rPr>
          <w:rtl/>
        </w:rPr>
        <w:t xml:space="preserve"> أبي جعفر </w:t>
      </w:r>
      <w:r w:rsidRPr="000E4A2F">
        <w:rPr>
          <w:rStyle w:val="libAlaemChar"/>
          <w:rtl/>
        </w:rPr>
        <w:t>عليه‌السلام</w:t>
      </w:r>
      <w:r>
        <w:rPr>
          <w:rtl/>
        </w:rPr>
        <w:t xml:space="preserve"> أنّه قال: </w:t>
      </w:r>
      <w:r w:rsidRPr="00A569E2">
        <w:rPr>
          <w:rtl/>
        </w:rPr>
        <w:t>جاءت امرأة</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فقالت</w:t>
      </w:r>
      <w:r>
        <w:rPr>
          <w:rtl/>
        </w:rPr>
        <w:t xml:space="preserve">: </w:t>
      </w:r>
      <w:r w:rsidRPr="00A569E2">
        <w:rPr>
          <w:rtl/>
        </w:rPr>
        <w:t>يا رسول الله ما حق الزوج على المراة</w:t>
      </w:r>
      <w:r>
        <w:rPr>
          <w:rtl/>
        </w:rPr>
        <w:t xml:space="preserve">: </w:t>
      </w:r>
      <w:r w:rsidRPr="00A569E2">
        <w:rPr>
          <w:rtl/>
        </w:rPr>
        <w:t>فقال لها</w:t>
      </w:r>
      <w:r>
        <w:rPr>
          <w:rtl/>
        </w:rPr>
        <w:t xml:space="preserve">: </w:t>
      </w:r>
      <w:r w:rsidRPr="00A569E2">
        <w:rPr>
          <w:rtl/>
        </w:rPr>
        <w:t>تطيعه ولا تعصيه ولا تتصدق من بيتها الا باذنه ولا تصوم تطوعا الا باذنه</w:t>
      </w:r>
      <w:r>
        <w:rPr>
          <w:rtl/>
        </w:rPr>
        <w:t xml:space="preserve">، </w:t>
      </w:r>
      <w:r w:rsidRPr="00A569E2">
        <w:rPr>
          <w:rtl/>
        </w:rPr>
        <w:t xml:space="preserve">ولا تمنعه نفسها وان كانت على ظهر قتب </w:t>
      </w:r>
      <w:r w:rsidRPr="00200B9A">
        <w:rPr>
          <w:rStyle w:val="libFootnotenumChar"/>
          <w:rtl/>
        </w:rPr>
        <w:t>(1)</w:t>
      </w:r>
      <w:r w:rsidRPr="00A569E2">
        <w:rPr>
          <w:rtl/>
        </w:rPr>
        <w:t xml:space="preserve"> ولا تخرج من بيتها الا باذنه</w:t>
      </w:r>
      <w:r>
        <w:rPr>
          <w:rtl/>
        </w:rPr>
        <w:t xml:space="preserve">، </w:t>
      </w:r>
      <w:r w:rsidRPr="00A569E2">
        <w:rPr>
          <w:rtl/>
        </w:rPr>
        <w:t>فان خرجت بغير اذنه لعنتها ملئكة السماء وملئكة الأرض وملئكة الغضب وملئكة الرحمة حتى ترجع</w:t>
      </w:r>
      <w:r>
        <w:rPr>
          <w:rtl/>
        </w:rPr>
        <w:t xml:space="preserve"> إلى </w:t>
      </w:r>
      <w:r w:rsidRPr="00A569E2">
        <w:rPr>
          <w:rtl/>
        </w:rPr>
        <w:t>بيتها</w:t>
      </w:r>
      <w:r>
        <w:rPr>
          <w:rtl/>
        </w:rPr>
        <w:t xml:space="preserve">، </w:t>
      </w:r>
      <w:r w:rsidRPr="00A569E2">
        <w:rPr>
          <w:rtl/>
        </w:rPr>
        <w:t>فقالت</w:t>
      </w:r>
      <w:r>
        <w:rPr>
          <w:rtl/>
        </w:rPr>
        <w:t xml:space="preserve">: </w:t>
      </w:r>
      <w:r w:rsidRPr="00A569E2">
        <w:rPr>
          <w:rtl/>
        </w:rPr>
        <w:t>يا رسول الله من أعظم الناس حقا على الرجل</w:t>
      </w:r>
      <w:r>
        <w:rPr>
          <w:rtl/>
        </w:rPr>
        <w:t>؟</w:t>
      </w:r>
      <w:r>
        <w:rPr>
          <w:rFonts w:hint="cs"/>
          <w:rtl/>
        </w:rPr>
        <w:t xml:space="preserve"> </w:t>
      </w:r>
      <w:r w:rsidRPr="00A569E2">
        <w:rPr>
          <w:rtl/>
        </w:rPr>
        <w:t>قال</w:t>
      </w:r>
      <w:r>
        <w:rPr>
          <w:rtl/>
        </w:rPr>
        <w:t xml:space="preserve">: </w:t>
      </w:r>
      <w:r w:rsidRPr="00A569E2">
        <w:rPr>
          <w:rtl/>
        </w:rPr>
        <w:t>والداه</w:t>
      </w:r>
      <w:r>
        <w:rPr>
          <w:rtl/>
        </w:rPr>
        <w:t xml:space="preserve">، </w:t>
      </w:r>
      <w:r w:rsidRPr="00A569E2">
        <w:rPr>
          <w:rtl/>
        </w:rPr>
        <w:t>قالت</w:t>
      </w:r>
      <w:r>
        <w:rPr>
          <w:rtl/>
        </w:rPr>
        <w:t xml:space="preserve">: </w:t>
      </w:r>
      <w:r w:rsidRPr="00A569E2">
        <w:rPr>
          <w:rtl/>
        </w:rPr>
        <w:t>فمن أعظم الناس حق على المرأة قال</w:t>
      </w:r>
      <w:r>
        <w:rPr>
          <w:rtl/>
        </w:rPr>
        <w:t xml:space="preserve">: </w:t>
      </w:r>
      <w:r w:rsidRPr="00A569E2">
        <w:rPr>
          <w:rtl/>
        </w:rPr>
        <w:t>زوجها</w:t>
      </w:r>
      <w:r>
        <w:rPr>
          <w:rtl/>
        </w:rPr>
        <w:t xml:space="preserve">، </w:t>
      </w:r>
      <w:r w:rsidRPr="00A569E2">
        <w:rPr>
          <w:rtl/>
        </w:rPr>
        <w:t>قالت</w:t>
      </w:r>
      <w:r>
        <w:rPr>
          <w:rtl/>
        </w:rPr>
        <w:t xml:space="preserve">: </w:t>
      </w:r>
      <w:r w:rsidRPr="00A569E2">
        <w:rPr>
          <w:rtl/>
        </w:rPr>
        <w:t>فما لي من الحق عليه بمثل ما له على</w:t>
      </w:r>
      <w:r>
        <w:rPr>
          <w:rtl/>
        </w:rPr>
        <w:t>؟</w:t>
      </w:r>
      <w:r w:rsidRPr="00A569E2">
        <w:rPr>
          <w:rtl/>
        </w:rPr>
        <w:t xml:space="preserve"> قال</w:t>
      </w:r>
      <w:r>
        <w:rPr>
          <w:rtl/>
        </w:rPr>
        <w:t xml:space="preserve">: </w:t>
      </w:r>
      <w:r w:rsidRPr="00A569E2">
        <w:rPr>
          <w:rtl/>
        </w:rPr>
        <w:t>لا ولا من كل مأة واحدة</w:t>
      </w:r>
      <w:r>
        <w:rPr>
          <w:rtl/>
        </w:rPr>
        <w:t xml:space="preserve">، </w:t>
      </w:r>
      <w:r w:rsidRPr="00A569E2">
        <w:rPr>
          <w:rtl/>
        </w:rPr>
        <w:t>فقالت</w:t>
      </w:r>
      <w:r>
        <w:rPr>
          <w:rtl/>
        </w:rPr>
        <w:t xml:space="preserve">: </w:t>
      </w:r>
      <w:r w:rsidRPr="00A569E2">
        <w:rPr>
          <w:rtl/>
        </w:rPr>
        <w:t>والذي بعثك بالحق نبيا لا يملك رقبتي رجل أبدا.</w:t>
      </w:r>
    </w:p>
    <w:p w:rsidR="001C7CB2" w:rsidRPr="00A569E2" w:rsidRDefault="001C7CB2" w:rsidP="007C645F">
      <w:pPr>
        <w:pStyle w:val="libNormal"/>
        <w:rPr>
          <w:rtl/>
        </w:rPr>
      </w:pPr>
      <w:r w:rsidRPr="00A569E2">
        <w:rPr>
          <w:rtl/>
        </w:rPr>
        <w:t>856</w:t>
      </w:r>
      <w:r>
        <w:rPr>
          <w:rtl/>
        </w:rPr>
        <w:t xml:space="preserve"> ـ </w:t>
      </w:r>
      <w:r w:rsidRPr="00A569E2">
        <w:rPr>
          <w:rtl/>
        </w:rPr>
        <w:t>وروى داود بن الحصين عن عمر بن حنظلة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رجل قال لآخر</w:t>
      </w:r>
      <w:r>
        <w:rPr>
          <w:rtl/>
        </w:rPr>
        <w:t xml:space="preserve">: </w:t>
      </w:r>
      <w:r w:rsidRPr="00A569E2">
        <w:rPr>
          <w:rtl/>
        </w:rPr>
        <w:t>اخطب لي فلانة فما فعلت شيئا مما قاولت من صداق أو ضمنت من شيء أو شرطت فذاك لي رضا وهو لازم لي ولم يشهد على ذلك</w:t>
      </w:r>
      <w:r>
        <w:rPr>
          <w:rtl/>
        </w:rPr>
        <w:t xml:space="preserve">، </w:t>
      </w:r>
      <w:r w:rsidRPr="00A569E2">
        <w:rPr>
          <w:rtl/>
        </w:rPr>
        <w:t>فذهب فخطب له وبذل عنه الصادق وغير ذلك مما طالبوه وسألوه فلما رجع</w:t>
      </w:r>
      <w:r>
        <w:rPr>
          <w:rtl/>
        </w:rPr>
        <w:t xml:space="preserve"> إليه </w:t>
      </w:r>
      <w:r w:rsidRPr="00A569E2">
        <w:rPr>
          <w:rtl/>
        </w:rPr>
        <w:t>أنكر ذلك كله</w:t>
      </w:r>
      <w:r>
        <w:rPr>
          <w:rtl/>
        </w:rPr>
        <w:t>؟</w:t>
      </w:r>
      <w:r w:rsidRPr="00A569E2">
        <w:rPr>
          <w:rtl/>
        </w:rPr>
        <w:t xml:space="preserve"> قال يغرم لها نصف الصداق عنه</w:t>
      </w:r>
      <w:r>
        <w:rPr>
          <w:rtl/>
        </w:rPr>
        <w:t xml:space="preserve">، </w:t>
      </w:r>
      <w:r w:rsidRPr="00A569E2">
        <w:rPr>
          <w:rtl/>
        </w:rPr>
        <w:t>وذلك انه هو الذي ضيع حقها فلما إذ لم يشهد لها عليه بذلك الذي قال له حل لها ان تتزوج</w:t>
      </w:r>
      <w:r>
        <w:rPr>
          <w:rtl/>
        </w:rPr>
        <w:t xml:space="preserve">، </w:t>
      </w:r>
      <w:r w:rsidRPr="00A569E2">
        <w:rPr>
          <w:rtl/>
        </w:rPr>
        <w:t xml:space="preserve">ولا يحل للأول فيما بينه وبين الله </w:t>
      </w:r>
      <w:r w:rsidRPr="000E4A2F">
        <w:rPr>
          <w:rStyle w:val="libAlaemChar"/>
          <w:rtl/>
        </w:rPr>
        <w:t>عزوجل</w:t>
      </w:r>
      <w:r w:rsidRPr="00A569E2">
        <w:rPr>
          <w:rtl/>
        </w:rPr>
        <w:t xml:space="preserve"> الا أن يطلقها</w:t>
      </w:r>
      <w:r>
        <w:rPr>
          <w:rtl/>
        </w:rPr>
        <w:t xml:space="preserve">، </w:t>
      </w:r>
      <w:r w:rsidRPr="00A569E2">
        <w:rPr>
          <w:rtl/>
        </w:rPr>
        <w:t>لان الله تعالى يقول</w:t>
      </w:r>
      <w:r>
        <w:rPr>
          <w:rtl/>
        </w:rPr>
        <w:t xml:space="preserve">: </w:t>
      </w:r>
      <w:r w:rsidRPr="000E4A2F">
        <w:rPr>
          <w:rStyle w:val="libAlaemChar"/>
          <w:rtl/>
        </w:rPr>
        <w:t>(</w:t>
      </w:r>
      <w:r w:rsidRPr="00500BFE">
        <w:rPr>
          <w:rStyle w:val="libAieChar"/>
          <w:rtl/>
        </w:rPr>
        <w:t>فَإِمْساكٌ بِمَعْرُوفٍ أَوْ تَسْرِيحٌ بِإِحْسانٍ</w:t>
      </w:r>
      <w:r w:rsidRPr="000E4A2F">
        <w:rPr>
          <w:rStyle w:val="libAlaemChar"/>
          <w:rtl/>
        </w:rPr>
        <w:t>)</w:t>
      </w:r>
      <w:r w:rsidRPr="00A569E2">
        <w:rPr>
          <w:rtl/>
        </w:rPr>
        <w:t xml:space="preserve"> فان لم يفعل فانه مأثوم فيما بينه وبين الله </w:t>
      </w:r>
      <w:r w:rsidRPr="000E4A2F">
        <w:rPr>
          <w:rStyle w:val="libAlaemChar"/>
          <w:rtl/>
        </w:rPr>
        <w:t>عزوجل</w:t>
      </w:r>
      <w:r>
        <w:rPr>
          <w:rtl/>
        </w:rPr>
        <w:t xml:space="preserve">، </w:t>
      </w:r>
      <w:r w:rsidRPr="00A569E2">
        <w:rPr>
          <w:rtl/>
        </w:rPr>
        <w:t>وكان الحكم الظاهر حكم الإسلام</w:t>
      </w:r>
      <w:r>
        <w:rPr>
          <w:rtl/>
        </w:rPr>
        <w:t xml:space="preserve">، </w:t>
      </w:r>
      <w:r w:rsidRPr="00A569E2">
        <w:rPr>
          <w:rtl/>
        </w:rPr>
        <w:t>وقد أباح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القتب</w:t>
      </w:r>
      <w:r>
        <w:rPr>
          <w:rtl/>
        </w:rPr>
        <w:t xml:space="preserve">: </w:t>
      </w:r>
      <w:r w:rsidRPr="00A569E2">
        <w:rPr>
          <w:rtl/>
        </w:rPr>
        <w:t>الرحل.</w:t>
      </w:r>
    </w:p>
    <w:p w:rsidR="001C7CB2" w:rsidRPr="00A569E2" w:rsidRDefault="001C7CB2" w:rsidP="007C645F">
      <w:pPr>
        <w:pStyle w:val="libNormal0"/>
        <w:rPr>
          <w:rtl/>
        </w:rPr>
      </w:pPr>
      <w:r>
        <w:rPr>
          <w:rtl/>
        </w:rPr>
        <w:br w:type="page"/>
      </w:r>
      <w:r w:rsidRPr="000E4A2F">
        <w:rPr>
          <w:rStyle w:val="libAlaemChar"/>
          <w:rtl/>
        </w:rPr>
        <w:lastRenderedPageBreak/>
        <w:t>عزوجل</w:t>
      </w:r>
      <w:r w:rsidRPr="00A569E2">
        <w:rPr>
          <w:rtl/>
        </w:rPr>
        <w:t xml:space="preserve"> لها أن تتزوج.</w:t>
      </w:r>
    </w:p>
    <w:p w:rsidR="001C7CB2" w:rsidRPr="00A569E2" w:rsidRDefault="001C7CB2" w:rsidP="007C645F">
      <w:pPr>
        <w:pStyle w:val="libNormal"/>
        <w:rPr>
          <w:rtl/>
        </w:rPr>
      </w:pPr>
      <w:r w:rsidRPr="00957CEF">
        <w:rPr>
          <w:rStyle w:val="libBold2Char"/>
          <w:rtl/>
        </w:rPr>
        <w:t>857</w:t>
      </w:r>
      <w:r>
        <w:rPr>
          <w:rtl/>
        </w:rPr>
        <w:t xml:space="preserve"> </w:t>
      </w:r>
      <w:r w:rsidRPr="00957CEF">
        <w:rPr>
          <w:rStyle w:val="libBold2Char"/>
          <w:rtl/>
        </w:rPr>
        <w:t xml:space="preserve">ـ في الكافي أبو </w:t>
      </w:r>
      <w:r w:rsidRPr="00A569E2">
        <w:rPr>
          <w:rtl/>
        </w:rPr>
        <w:t>على الأشعري عن محمد بن عبد الجبار ومحمد بن جعفر</w:t>
      </w:r>
      <w:r>
        <w:rPr>
          <w:rtl/>
        </w:rPr>
        <w:t xml:space="preserve"> أبو </w:t>
      </w:r>
      <w:r w:rsidRPr="00A569E2">
        <w:rPr>
          <w:rtl/>
        </w:rPr>
        <w:t>العباس الرزاز عن أيوب بن نوح وعلى بن إبراهيم عن أبيه جميعا عن صفوان ابن يحيى عن ابن مسكان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طلاق السنة يطلقها تطليقة يعنى على طهر من غير جماع بشهادة شاهدين</w:t>
      </w:r>
      <w:r>
        <w:rPr>
          <w:rtl/>
        </w:rPr>
        <w:t xml:space="preserve">، </w:t>
      </w:r>
      <w:r w:rsidRPr="00A569E2">
        <w:rPr>
          <w:rtl/>
        </w:rPr>
        <w:t>ثم يدعها حتى تمضى أقراؤها</w:t>
      </w:r>
      <w:r>
        <w:rPr>
          <w:rtl/>
        </w:rPr>
        <w:t xml:space="preserve">، </w:t>
      </w:r>
      <w:r w:rsidRPr="00A569E2">
        <w:rPr>
          <w:rtl/>
        </w:rPr>
        <w:t>فاذا مضت أقراؤها فقد بانت منه وهو خاطب من الخطاب ان شاءت نكحته وان شاءت فلا</w:t>
      </w:r>
      <w:r>
        <w:rPr>
          <w:rtl/>
        </w:rPr>
        <w:t xml:space="preserve">، </w:t>
      </w:r>
      <w:r w:rsidRPr="00A569E2">
        <w:rPr>
          <w:rtl/>
        </w:rPr>
        <w:t>وان أراد ان يراجعها اشهد على رجعتها قبل ان تمضى أقراؤها فتكون عنده على التطليقة الماضية</w:t>
      </w:r>
      <w:r>
        <w:rPr>
          <w:rtl/>
        </w:rPr>
        <w:t xml:space="preserve">، </w:t>
      </w:r>
      <w:r w:rsidRPr="00A569E2">
        <w:rPr>
          <w:rtl/>
        </w:rPr>
        <w:t>قال</w:t>
      </w:r>
      <w:r>
        <w:rPr>
          <w:rtl/>
        </w:rPr>
        <w:t xml:space="preserve">: </w:t>
      </w:r>
      <w:r w:rsidRPr="00A569E2">
        <w:rPr>
          <w:rtl/>
        </w:rPr>
        <w:t>وقال</w:t>
      </w:r>
      <w:r>
        <w:rPr>
          <w:rtl/>
        </w:rPr>
        <w:t xml:space="preserve"> أبو </w:t>
      </w:r>
      <w:r w:rsidRPr="00A569E2">
        <w:rPr>
          <w:rtl/>
        </w:rPr>
        <w:t>بصير عن</w:t>
      </w:r>
      <w:r>
        <w:rPr>
          <w:rtl/>
        </w:rPr>
        <w:t xml:space="preserve"> أبي عبد الله </w:t>
      </w:r>
      <w:r w:rsidRPr="000E4A2F">
        <w:rPr>
          <w:rStyle w:val="libAlaemChar"/>
          <w:rtl/>
        </w:rPr>
        <w:t>عليه‌السلام</w:t>
      </w:r>
      <w:r>
        <w:rPr>
          <w:rtl/>
        </w:rPr>
        <w:t xml:space="preserve">: </w:t>
      </w:r>
      <w:r w:rsidRPr="00A569E2">
        <w:rPr>
          <w:rtl/>
        </w:rPr>
        <w:t xml:space="preserve">هو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الطَّلاقُ مَرَّتانِ فَإِمْساكٌ بِمَعْرُوفٍ أَوْ تَسْرِيحٌ بِإِحْسانٍ</w:t>
      </w:r>
      <w:r w:rsidRPr="000E4A2F">
        <w:rPr>
          <w:rStyle w:val="libAlaemChar"/>
          <w:rtl/>
        </w:rPr>
        <w:t>)</w:t>
      </w:r>
      <w:r>
        <w:rPr>
          <w:rtl/>
        </w:rPr>
        <w:t>.</w:t>
      </w:r>
    </w:p>
    <w:p w:rsidR="001C7CB2" w:rsidRPr="00A569E2" w:rsidRDefault="001C7CB2" w:rsidP="007C645F">
      <w:pPr>
        <w:pStyle w:val="libNormal"/>
        <w:rPr>
          <w:rtl/>
        </w:rPr>
      </w:pPr>
      <w:r w:rsidRPr="00A569E2">
        <w:rPr>
          <w:rtl/>
        </w:rPr>
        <w:t>858</w:t>
      </w:r>
      <w:r>
        <w:rPr>
          <w:rtl/>
        </w:rPr>
        <w:t xml:space="preserve"> ـ علي بن إبراهيم </w:t>
      </w:r>
      <w:r w:rsidRPr="00A569E2">
        <w:rPr>
          <w:rtl/>
        </w:rPr>
        <w:t>عن ابن</w:t>
      </w:r>
      <w:r>
        <w:rPr>
          <w:rtl/>
        </w:rPr>
        <w:t xml:space="preserve"> أبي </w:t>
      </w:r>
      <w:r w:rsidRPr="00A569E2">
        <w:rPr>
          <w:rtl/>
        </w:rPr>
        <w:t>عمير عن أبان عن عبد الرحمن بن أعين قال :</w:t>
      </w:r>
    </w:p>
    <w:p w:rsidR="001C7CB2" w:rsidRPr="00A569E2" w:rsidRDefault="001C7CB2" w:rsidP="007C645F">
      <w:pPr>
        <w:pStyle w:val="libNormal"/>
        <w:rPr>
          <w:rtl/>
        </w:rPr>
      </w:pP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«إذا أراد الرجل ان يتزوج المرأة فليقل أقررت بالميثاق الذي أخذ الله»</w:t>
      </w:r>
      <w:r>
        <w:rPr>
          <w:rtl/>
        </w:rPr>
        <w:t xml:space="preserve">: </w:t>
      </w:r>
      <w:r w:rsidRPr="000E4A2F">
        <w:rPr>
          <w:rStyle w:val="libAlaemChar"/>
          <w:rtl/>
        </w:rPr>
        <w:t>(</w:t>
      </w:r>
      <w:r w:rsidRPr="00500BFE">
        <w:rPr>
          <w:rStyle w:val="libAieChar"/>
          <w:rtl/>
        </w:rPr>
        <w:t>فَإِمْساكٌ بِمَعْرُوفٍ أَوْ تَسْرِيحٌ بِإِحْسانٍ</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859</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الطَّلاقُ مَرَّتانِ فَإِمْساكٌ بِمَعْرُوفٍ أَوْ تَسْرِيحٌ بِإِحْسانٍ</w:t>
      </w:r>
      <w:r w:rsidRPr="000E4A2F">
        <w:rPr>
          <w:rStyle w:val="libAlaemChar"/>
          <w:rtl/>
        </w:rPr>
        <w:t>)</w:t>
      </w:r>
      <w:r w:rsidRPr="00A569E2">
        <w:rPr>
          <w:rtl/>
          <w:lang w:bidi="fa-IR"/>
        </w:rPr>
        <w:t xml:space="preserve"> قال</w:t>
      </w:r>
      <w:r>
        <w:rPr>
          <w:rtl/>
          <w:lang w:bidi="fa-IR"/>
        </w:rPr>
        <w:t xml:space="preserve">: </w:t>
      </w:r>
      <w:r w:rsidRPr="00A569E2">
        <w:rPr>
          <w:rtl/>
          <w:lang w:bidi="fa-IR"/>
        </w:rPr>
        <w:t>في الثالثة وهو طلاق السنة.</w:t>
      </w:r>
    </w:p>
    <w:p w:rsidR="001C7CB2" w:rsidRPr="00A569E2" w:rsidRDefault="001C7CB2" w:rsidP="007C645F">
      <w:pPr>
        <w:pStyle w:val="libNormal"/>
        <w:rPr>
          <w:rtl/>
        </w:rPr>
      </w:pPr>
      <w:r w:rsidRPr="00957CEF">
        <w:rPr>
          <w:rStyle w:val="libBold2Char"/>
          <w:rtl/>
        </w:rPr>
        <w:t>860</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 xml:space="preserve">الرضا </w:t>
      </w:r>
      <w:r w:rsidRPr="000E4A2F">
        <w:rPr>
          <w:rStyle w:val="libAlaemChar"/>
          <w:rtl/>
        </w:rPr>
        <w:t>عليه‌السلام</w:t>
      </w:r>
      <w:r w:rsidRPr="00A569E2">
        <w:rPr>
          <w:rtl/>
        </w:rPr>
        <w:t xml:space="preserve"> حديث طويل وفيه ان الله تبارك وتعالى انما اذن في الطلاق مرتين فقال </w:t>
      </w:r>
      <w:r w:rsidRPr="000E4A2F">
        <w:rPr>
          <w:rStyle w:val="libAlaemChar"/>
          <w:rtl/>
        </w:rPr>
        <w:t>عزوجل</w:t>
      </w:r>
      <w:r>
        <w:rPr>
          <w:rtl/>
        </w:rPr>
        <w:t xml:space="preserve">: </w:t>
      </w:r>
      <w:r w:rsidRPr="000E4A2F">
        <w:rPr>
          <w:rStyle w:val="libAlaemChar"/>
          <w:rtl/>
        </w:rPr>
        <w:t>(</w:t>
      </w:r>
      <w:r w:rsidRPr="00500BFE">
        <w:rPr>
          <w:rStyle w:val="libAieChar"/>
          <w:rtl/>
        </w:rPr>
        <w:t>الطَّلاقُ مَرَّتانِ فَإِمْساكٌ بِمَعْرُوفٍ أَوْ تَسْرِيحٌ بِإِحْسانٍ</w:t>
      </w:r>
      <w:r w:rsidRPr="000E4A2F">
        <w:rPr>
          <w:rStyle w:val="libAlaemChar"/>
          <w:rtl/>
        </w:rPr>
        <w:t>)</w:t>
      </w:r>
      <w:r w:rsidRPr="00A569E2">
        <w:rPr>
          <w:rtl/>
        </w:rPr>
        <w:t xml:space="preserve"> يعنى في التطليقة الثالثة</w:t>
      </w:r>
      <w:r>
        <w:rPr>
          <w:rtl/>
        </w:rPr>
        <w:t xml:space="preserve">، </w:t>
      </w:r>
      <w:r w:rsidRPr="00A569E2">
        <w:rPr>
          <w:rtl/>
        </w:rPr>
        <w:t>وستسمع لهذا زيادة إنشاء الله تعالى.</w:t>
      </w:r>
    </w:p>
    <w:p w:rsidR="001C7CB2" w:rsidRPr="00A569E2" w:rsidRDefault="001C7CB2" w:rsidP="007C645F">
      <w:pPr>
        <w:pStyle w:val="libNormal"/>
        <w:rPr>
          <w:rtl/>
        </w:rPr>
      </w:pPr>
      <w:r w:rsidRPr="00957CEF">
        <w:rPr>
          <w:rStyle w:val="libBold2Char"/>
          <w:rtl/>
        </w:rPr>
        <w:t>861</w:t>
      </w:r>
      <w:r>
        <w:rPr>
          <w:rtl/>
        </w:rPr>
        <w:t xml:space="preserve"> </w:t>
      </w:r>
      <w:r w:rsidRPr="00957CEF">
        <w:rPr>
          <w:rStyle w:val="libBold2Char"/>
          <w:rtl/>
        </w:rPr>
        <w:t>ـ في تهذيب الأحكام</w:t>
      </w:r>
      <w:r>
        <w:rPr>
          <w:rtl/>
        </w:rPr>
        <w:t xml:space="preserve"> أحمد </w:t>
      </w:r>
      <w:r w:rsidRPr="00A569E2">
        <w:rPr>
          <w:rtl/>
        </w:rPr>
        <w:t>بن محمد عن الحسن بن محبوب عن على ابن رئاب عن زرارة عن</w:t>
      </w:r>
      <w:r>
        <w:rPr>
          <w:rtl/>
        </w:rPr>
        <w:t xml:space="preserve"> أبي عبد الله </w:t>
      </w:r>
      <w:r w:rsidRPr="000E4A2F">
        <w:rPr>
          <w:rStyle w:val="libAlaemChar"/>
          <w:rtl/>
        </w:rPr>
        <w:t>عليه‌السلام</w:t>
      </w:r>
      <w:r>
        <w:rPr>
          <w:rtl/>
        </w:rPr>
        <w:t xml:space="preserve"> أنّه قال: </w:t>
      </w:r>
      <w:r w:rsidRPr="00A569E2">
        <w:rPr>
          <w:rtl/>
        </w:rPr>
        <w:t xml:space="preserve">ولا يرجع الرجل فيما يهب لامراته ولا المرأة فيما تهب لزوجها حيز أو لم يحز </w:t>
      </w:r>
      <w:r w:rsidRPr="00200B9A">
        <w:rPr>
          <w:rStyle w:val="libFootnotenumChar"/>
          <w:rtl/>
        </w:rPr>
        <w:t>(1)</w:t>
      </w:r>
      <w:r w:rsidRPr="00A569E2">
        <w:rPr>
          <w:rtl/>
        </w:rPr>
        <w:t xml:space="preserve"> </w:t>
      </w:r>
      <w:r>
        <w:rPr>
          <w:rtl/>
        </w:rPr>
        <w:t>أ</w:t>
      </w:r>
      <w:r w:rsidRPr="00A569E2">
        <w:rPr>
          <w:rtl/>
        </w:rPr>
        <w:t>ليس الله تعالى يقول</w:t>
      </w:r>
      <w:r>
        <w:rPr>
          <w:rtl/>
        </w:rPr>
        <w:t xml:space="preserve">: </w:t>
      </w:r>
      <w:r w:rsidRPr="000E4A2F">
        <w:rPr>
          <w:rStyle w:val="libAlaemChar"/>
          <w:rtl/>
        </w:rPr>
        <w:t>(</w:t>
      </w:r>
      <w:r w:rsidRPr="00500BFE">
        <w:rPr>
          <w:rStyle w:val="libAieChar"/>
          <w:rtl/>
        </w:rPr>
        <w:t>وَلا يَحِلُّ لَكُمْ أَنْ تَأْخُذُوا مِمَّا آتَيْتُمُوهُنَّ شَيْئاً</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فَإِنْ طِبْنَ لَكُمْ عَنْ شَيْءٍ مِنْهُ نَفْساً فَكُلُوهُ هَنِيئاً مَرِيئاً</w:t>
      </w:r>
      <w:r w:rsidRPr="000E4A2F">
        <w:rPr>
          <w:rStyle w:val="libAlaemChar"/>
          <w:rtl/>
        </w:rPr>
        <w:t>)</w:t>
      </w:r>
      <w:r w:rsidRPr="00A569E2">
        <w:rPr>
          <w:rtl/>
        </w:rPr>
        <w:t xml:space="preserve"> وهذا يدخل في الصداق والهبة</w:t>
      </w:r>
      <w:r>
        <w:rPr>
          <w:rtl/>
        </w:rPr>
        <w:t xml:space="preserve">، </w:t>
      </w:r>
      <w:r w:rsidRPr="00A569E2">
        <w:rPr>
          <w:rtl/>
        </w:rPr>
        <w:t>وفي الكافي مثله سواء.</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«حازا أو لم يحازا»</w:t>
      </w:r>
      <w:r>
        <w:rPr>
          <w:rtl/>
        </w:rPr>
        <w:t>.</w:t>
      </w:r>
    </w:p>
    <w:p w:rsidR="001C7CB2" w:rsidRPr="00A569E2" w:rsidRDefault="001C7CB2" w:rsidP="007C645F">
      <w:pPr>
        <w:pStyle w:val="libNormal"/>
        <w:rPr>
          <w:rtl/>
          <w:lang w:bidi="fa-IR"/>
        </w:rPr>
      </w:pPr>
      <w:r>
        <w:rPr>
          <w:rtl/>
          <w:lang w:bidi="fa-IR"/>
        </w:rPr>
        <w:br w:type="page"/>
      </w:r>
      <w:r w:rsidRPr="00A569E2">
        <w:rPr>
          <w:rtl/>
          <w:lang w:bidi="fa-IR"/>
        </w:rPr>
        <w:lastRenderedPageBreak/>
        <w:t xml:space="preserve">وفي شرح الإرشاد للشهيد الاول </w:t>
      </w:r>
      <w:r w:rsidRPr="000E4A2F">
        <w:rPr>
          <w:rStyle w:val="libAlaemChar"/>
          <w:rtl/>
        </w:rPr>
        <w:t>رحمه‌الله</w:t>
      </w:r>
      <w:r w:rsidRPr="00A569E2">
        <w:rPr>
          <w:rtl/>
          <w:lang w:bidi="fa-IR"/>
        </w:rPr>
        <w:t xml:space="preserve"> بعد قوله أو لم يحز لان الله تعالى يقول</w:t>
      </w:r>
      <w:r>
        <w:rPr>
          <w:rtl/>
          <w:lang w:bidi="fa-IR"/>
        </w:rPr>
        <w:t xml:space="preserve">: </w:t>
      </w:r>
      <w:r w:rsidRPr="000E4A2F">
        <w:rPr>
          <w:rStyle w:val="libAlaemChar"/>
          <w:rtl/>
        </w:rPr>
        <w:t>(</w:t>
      </w:r>
      <w:r w:rsidRPr="00500BFE">
        <w:rPr>
          <w:rStyle w:val="libAieChar"/>
          <w:rtl/>
        </w:rPr>
        <w:t>وَلا يَحِلُّ لَكُمْ أَنْ تَأْخُذُوا مِمَّا آتَيْتُمُوهُنَّ شَيْئاً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862</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فِيمَا افْتَدَتْ بِهِ</w:t>
      </w:r>
      <w:r w:rsidRPr="000E4A2F">
        <w:rPr>
          <w:rStyle w:val="libAlaemChar"/>
          <w:rtl/>
        </w:rPr>
        <w:t>)</w:t>
      </w:r>
      <w:r w:rsidRPr="00A569E2">
        <w:rPr>
          <w:rtl/>
        </w:rPr>
        <w:t xml:space="preserve"> قيل انه يجوز الزيادة على المهر والنقصان وقيل</w:t>
      </w:r>
    </w:p>
    <w:p w:rsidR="001C7CB2" w:rsidRPr="00A569E2" w:rsidRDefault="001C7CB2" w:rsidP="007C645F">
      <w:pPr>
        <w:pStyle w:val="libNormal"/>
        <w:rPr>
          <w:rtl/>
        </w:rPr>
      </w:pPr>
      <w:r w:rsidRPr="00A569E2">
        <w:rPr>
          <w:rtl/>
        </w:rPr>
        <w:t xml:space="preserve">المهر فقط ورووه عن على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863</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المختلعة كيف يكون خلعها</w:t>
      </w:r>
      <w:r>
        <w:rPr>
          <w:rtl/>
        </w:rPr>
        <w:t>؟</w:t>
      </w:r>
      <w:r w:rsidRPr="00A569E2">
        <w:rPr>
          <w:rtl/>
        </w:rPr>
        <w:t xml:space="preserve"> فقال</w:t>
      </w:r>
      <w:r>
        <w:rPr>
          <w:rtl/>
        </w:rPr>
        <w:t xml:space="preserve">: </w:t>
      </w:r>
      <w:r w:rsidRPr="00A569E2">
        <w:rPr>
          <w:rtl/>
        </w:rPr>
        <w:t>لا يحل خلعها حتى تقول والله لا أبر لك قسما</w:t>
      </w:r>
      <w:r>
        <w:rPr>
          <w:rtl/>
        </w:rPr>
        <w:t xml:space="preserve">، </w:t>
      </w:r>
      <w:r w:rsidRPr="00A569E2">
        <w:rPr>
          <w:rtl/>
        </w:rPr>
        <w:t>ولا أطيع لك امرا ولا وطين فراشك ولأدخلن عليك بغير اذنك</w:t>
      </w:r>
      <w:r>
        <w:rPr>
          <w:rtl/>
        </w:rPr>
        <w:t xml:space="preserve">، </w:t>
      </w:r>
      <w:r w:rsidRPr="00A569E2">
        <w:rPr>
          <w:rtl/>
        </w:rPr>
        <w:t>فاذا هي قالت ذلك حل خلعها وحل له ما أخذ منها من مهرها وما زاد</w:t>
      </w:r>
      <w:r>
        <w:rPr>
          <w:rtl/>
        </w:rPr>
        <w:t xml:space="preserve">، </w:t>
      </w:r>
      <w:r w:rsidRPr="00A569E2">
        <w:rPr>
          <w:rtl/>
        </w:rPr>
        <w:t>وهو قول الله</w:t>
      </w:r>
      <w:r>
        <w:rPr>
          <w:rtl/>
        </w:rPr>
        <w:t xml:space="preserve">: </w:t>
      </w:r>
      <w:r w:rsidRPr="000E4A2F">
        <w:rPr>
          <w:rStyle w:val="libAlaemChar"/>
          <w:rtl/>
        </w:rPr>
        <w:t>(</w:t>
      </w:r>
      <w:r w:rsidRPr="00500BFE">
        <w:rPr>
          <w:rStyle w:val="libAieChar"/>
          <w:rtl/>
        </w:rPr>
        <w:t>فَلا جُناحَ عَلَيْهِما فِيمَا افْتَدَتْ بِهِ</w:t>
      </w:r>
      <w:r w:rsidRPr="000E4A2F">
        <w:rPr>
          <w:rStyle w:val="libAlaemChar"/>
          <w:rtl/>
        </w:rPr>
        <w:t>)</w:t>
      </w:r>
      <w:r w:rsidRPr="00A569E2">
        <w:rPr>
          <w:rtl/>
        </w:rPr>
        <w:t xml:space="preserve"> وإذا فعل ذلك فقد بانت منه بتطليقة</w:t>
      </w:r>
      <w:r>
        <w:rPr>
          <w:rtl/>
        </w:rPr>
        <w:t xml:space="preserve">، </w:t>
      </w:r>
      <w:r w:rsidRPr="00A569E2">
        <w:rPr>
          <w:rtl/>
        </w:rPr>
        <w:t>وهي أملك بنفسها ان شاءت نكحته وان شاءت فلا</w:t>
      </w:r>
      <w:r>
        <w:rPr>
          <w:rtl/>
        </w:rPr>
        <w:t xml:space="preserve">، </w:t>
      </w:r>
      <w:r w:rsidRPr="00A569E2">
        <w:rPr>
          <w:rtl/>
        </w:rPr>
        <w:t>فان نكحته فهي عنده بثنتين.</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864</w:t>
      </w:r>
      <w:r>
        <w:rPr>
          <w:rtl/>
        </w:rPr>
        <w:t xml:space="preserve"> ـ </w:t>
      </w:r>
      <w:r w:rsidRPr="00A569E2">
        <w:rPr>
          <w:rtl/>
        </w:rPr>
        <w:t>عن محمد بن محمد عن</w:t>
      </w:r>
      <w:r>
        <w:rPr>
          <w:rtl/>
        </w:rPr>
        <w:t xml:space="preserve"> أبي جعفر </w:t>
      </w:r>
      <w:r w:rsidRPr="000E4A2F">
        <w:rPr>
          <w:rStyle w:val="libAlaemChar"/>
          <w:rtl/>
        </w:rPr>
        <w:t>عليه‌السلام</w:t>
      </w:r>
      <w:r w:rsidRPr="00A569E2">
        <w:rPr>
          <w:rtl/>
        </w:rPr>
        <w:t xml:space="preserve"> في قول الله تبارك وتعالى </w:t>
      </w:r>
      <w:r w:rsidRPr="000E4A2F">
        <w:rPr>
          <w:rStyle w:val="libAlaemChar"/>
          <w:rtl/>
        </w:rPr>
        <w:t>(</w:t>
      </w:r>
      <w:r w:rsidRPr="00500BFE">
        <w:rPr>
          <w:rStyle w:val="libAieChar"/>
          <w:rtl/>
        </w:rPr>
        <w:t>تِلْكَ حُدُودُ اللهِ فَلا تَعْتَدُوها وَمَنْ يَتَعَدَّ حُدُودَ اللهِ فَأُولئِكَ هُمُ الظَّالِمُونَ</w:t>
      </w:r>
      <w:r w:rsidRPr="000E4A2F">
        <w:rPr>
          <w:rStyle w:val="libAlaemChar"/>
          <w:rtl/>
        </w:rPr>
        <w:t>)</w:t>
      </w:r>
      <w:r>
        <w:rPr>
          <w:rtl/>
        </w:rPr>
        <w:t xml:space="preserve"> فقال: إنَّ </w:t>
      </w:r>
      <w:r w:rsidRPr="00A569E2">
        <w:rPr>
          <w:rtl/>
        </w:rPr>
        <w:t>الله غضب على الزاني فجعل له جلدة مأة</w:t>
      </w:r>
      <w:r>
        <w:rPr>
          <w:rtl/>
        </w:rPr>
        <w:t xml:space="preserve">، </w:t>
      </w:r>
      <w:r w:rsidRPr="00A569E2">
        <w:rPr>
          <w:rtl/>
        </w:rPr>
        <w:t>فمن غضب عليه فزاد فانا</w:t>
      </w:r>
      <w:r>
        <w:rPr>
          <w:rtl/>
        </w:rPr>
        <w:t xml:space="preserve"> إلى </w:t>
      </w:r>
      <w:r w:rsidRPr="00A569E2">
        <w:rPr>
          <w:rtl/>
        </w:rPr>
        <w:t>الله منه برىء</w:t>
      </w:r>
      <w:r>
        <w:rPr>
          <w:rtl/>
        </w:rPr>
        <w:t xml:space="preserve">، </w:t>
      </w:r>
      <w:r w:rsidRPr="00A569E2">
        <w:rPr>
          <w:rtl/>
        </w:rPr>
        <w:t>فذلك قوله</w:t>
      </w:r>
      <w:r>
        <w:rPr>
          <w:rtl/>
        </w:rPr>
        <w:t xml:space="preserve">: </w:t>
      </w:r>
      <w:r w:rsidRPr="000E4A2F">
        <w:rPr>
          <w:rStyle w:val="libAlaemChar"/>
          <w:rtl/>
        </w:rPr>
        <w:t>(</w:t>
      </w:r>
      <w:r w:rsidRPr="00500BFE">
        <w:rPr>
          <w:rStyle w:val="libAieChar"/>
          <w:rtl/>
        </w:rPr>
        <w:t>تِلْكَ حُدُودُ اللهِ فَلا تَعْتَدُوها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865</w:t>
      </w:r>
      <w:r>
        <w:rPr>
          <w:rtl/>
        </w:rPr>
        <w:t xml:space="preserve"> </w:t>
      </w:r>
      <w:r w:rsidRPr="00957CEF">
        <w:rPr>
          <w:rStyle w:val="libBold2Char"/>
          <w:rtl/>
        </w:rPr>
        <w:t xml:space="preserve">ـ في عيون الأخبار حدّثنا  </w:t>
      </w:r>
      <w:r w:rsidRPr="00A569E2">
        <w:rPr>
          <w:rtl/>
        </w:rPr>
        <w:t xml:space="preserve">محمد بن إبراهيم بن اسحق الطالقاني </w:t>
      </w:r>
      <w:r>
        <w:rPr>
          <w:rtl/>
        </w:rPr>
        <w:t>(</w:t>
      </w:r>
      <w:r w:rsidRPr="00A569E2">
        <w:rPr>
          <w:rtl/>
        </w:rPr>
        <w:t>ره</w:t>
      </w:r>
      <w:r>
        <w:rPr>
          <w:rtl/>
        </w:rPr>
        <w:t>)</w:t>
      </w:r>
      <w:r w:rsidRPr="00A569E2">
        <w:rPr>
          <w:rtl/>
        </w:rPr>
        <w:t xml:space="preserve"> قال :</w:t>
      </w:r>
    </w:p>
    <w:p w:rsidR="001C7CB2" w:rsidRPr="00A569E2" w:rsidRDefault="001C7CB2" w:rsidP="007C645F">
      <w:pPr>
        <w:pStyle w:val="libNormal"/>
        <w:rPr>
          <w:rtl/>
        </w:rPr>
      </w:pPr>
      <w:r w:rsidRPr="00A569E2">
        <w:rPr>
          <w:rtl/>
        </w:rPr>
        <w:t>حدثنا</w:t>
      </w:r>
      <w:r>
        <w:rPr>
          <w:rtl/>
        </w:rPr>
        <w:t xml:space="preserve"> أحمد </w:t>
      </w:r>
      <w:r w:rsidRPr="00A569E2">
        <w:rPr>
          <w:rtl/>
        </w:rPr>
        <w:t>بن محمد بن سعيد الهمداني</w:t>
      </w:r>
      <w:r>
        <w:rPr>
          <w:rtl/>
        </w:rPr>
        <w:t xml:space="preserve"> عن علي بن </w:t>
      </w:r>
      <w:r w:rsidRPr="00A569E2">
        <w:rPr>
          <w:rtl/>
        </w:rPr>
        <w:t>الحسن</w:t>
      </w:r>
      <w:r>
        <w:rPr>
          <w:rtl/>
        </w:rPr>
        <w:t xml:space="preserve"> بن عليّ بن </w:t>
      </w:r>
      <w:r w:rsidRPr="00A569E2">
        <w:rPr>
          <w:rtl/>
        </w:rPr>
        <w:t>فضال عن أبيه قال</w:t>
      </w:r>
      <w:r>
        <w:rPr>
          <w:rtl/>
        </w:rPr>
        <w:t xml:space="preserve">: </w:t>
      </w:r>
      <w:r w:rsidRPr="00A569E2">
        <w:rPr>
          <w:rtl/>
        </w:rPr>
        <w:t xml:space="preserve">سألت الرضا </w:t>
      </w:r>
      <w:r w:rsidRPr="000E4A2F">
        <w:rPr>
          <w:rStyle w:val="libAlaemChar"/>
          <w:rtl/>
        </w:rPr>
        <w:t>عليه‌السلام</w:t>
      </w:r>
      <w:r w:rsidRPr="00A569E2">
        <w:rPr>
          <w:rtl/>
        </w:rPr>
        <w:t xml:space="preserve"> عن العلة التي من أجلها لا تحل المطلقة للعدة لزوجها حتى تنكح زوجا غيره</w:t>
      </w:r>
      <w:r>
        <w:rPr>
          <w:rtl/>
        </w:rPr>
        <w:t xml:space="preserve">، فقال: إنَّ </w:t>
      </w:r>
      <w:r w:rsidRPr="00A569E2">
        <w:rPr>
          <w:rtl/>
        </w:rPr>
        <w:t xml:space="preserve">الله تبارك وتعالى انما اذن في الطلاق مرتين فقال </w:t>
      </w:r>
      <w:r w:rsidRPr="000E4A2F">
        <w:rPr>
          <w:rStyle w:val="libAlaemChar"/>
          <w:rtl/>
        </w:rPr>
        <w:t>عزوجل</w:t>
      </w:r>
      <w:r>
        <w:rPr>
          <w:rtl/>
        </w:rPr>
        <w:t xml:space="preserve">: </w:t>
      </w:r>
      <w:r w:rsidRPr="000E4A2F">
        <w:rPr>
          <w:rStyle w:val="libAlaemChar"/>
          <w:rtl/>
        </w:rPr>
        <w:t>(</w:t>
      </w:r>
      <w:r w:rsidRPr="00500BFE">
        <w:rPr>
          <w:rStyle w:val="libAieChar"/>
          <w:rtl/>
        </w:rPr>
        <w:t>الطَّلاقُ مَرَّتانِ فَإِمْساكٌ بِمَعْرُوفٍ أَوْ تَسْرِيحٌ بِإِحْسانٍ</w:t>
      </w:r>
      <w:r w:rsidRPr="000E4A2F">
        <w:rPr>
          <w:rStyle w:val="libAlaemChar"/>
          <w:rtl/>
        </w:rPr>
        <w:t>)</w:t>
      </w:r>
      <w:r w:rsidRPr="00A569E2">
        <w:rPr>
          <w:rtl/>
        </w:rPr>
        <w:t xml:space="preserve"> يعنى في التطليقة الثالثة</w:t>
      </w:r>
      <w:r>
        <w:rPr>
          <w:rtl/>
        </w:rPr>
        <w:t xml:space="preserve">، </w:t>
      </w:r>
      <w:r w:rsidRPr="00A569E2">
        <w:rPr>
          <w:rtl/>
        </w:rPr>
        <w:t xml:space="preserve">ولدخوله فيما كره الله </w:t>
      </w:r>
      <w:r w:rsidRPr="000E4A2F">
        <w:rPr>
          <w:rStyle w:val="libAlaemChar"/>
          <w:rtl/>
        </w:rPr>
        <w:t>عزوجل</w:t>
      </w:r>
      <w:r w:rsidRPr="00A569E2">
        <w:rPr>
          <w:rtl/>
        </w:rPr>
        <w:t xml:space="preserve"> من الطلاق الثالث حرمها عليه </w:t>
      </w:r>
      <w:r w:rsidRPr="000E4A2F">
        <w:rPr>
          <w:rStyle w:val="libAlaemChar"/>
          <w:rtl/>
        </w:rPr>
        <w:t>(</w:t>
      </w:r>
      <w:r w:rsidRPr="00500BFE">
        <w:rPr>
          <w:rStyle w:val="libAieChar"/>
          <w:rtl/>
        </w:rPr>
        <w:t>فَلا تَحِلُّ لَهُ مِنْ بَعْدُ حَتَّى تَنْكِحَ زَوْجاً غَيْرَهُ</w:t>
      </w:r>
      <w:r w:rsidRPr="000E4A2F">
        <w:rPr>
          <w:rStyle w:val="libAlaemChar"/>
          <w:rtl/>
        </w:rPr>
        <w:t>)</w:t>
      </w:r>
      <w:r>
        <w:rPr>
          <w:rtl/>
        </w:rPr>
        <w:t xml:space="preserve">، </w:t>
      </w:r>
      <w:r w:rsidRPr="00A569E2">
        <w:rPr>
          <w:rtl/>
        </w:rPr>
        <w:t>لئلا يوقع الناس الاستخفاف بالطلاق ولا يضاروا النساء.</w:t>
      </w:r>
    </w:p>
    <w:p w:rsidR="001C7CB2" w:rsidRPr="00A569E2" w:rsidRDefault="001C7CB2" w:rsidP="007C645F">
      <w:pPr>
        <w:pStyle w:val="libNormal"/>
        <w:rPr>
          <w:rtl/>
        </w:rPr>
      </w:pPr>
      <w:r w:rsidRPr="00A569E2">
        <w:rPr>
          <w:rtl/>
        </w:rPr>
        <w:t>866</w:t>
      </w:r>
      <w:r>
        <w:rPr>
          <w:rtl/>
        </w:rPr>
        <w:t xml:space="preserve"> ـ </w:t>
      </w:r>
      <w:r w:rsidRPr="00A569E2">
        <w:rPr>
          <w:rtl/>
        </w:rPr>
        <w:t xml:space="preserve">وفيه في باب ذكر ما كتب به الرضا </w:t>
      </w:r>
      <w:r w:rsidRPr="000E4A2F">
        <w:rPr>
          <w:rStyle w:val="libAlaemChar"/>
          <w:rtl/>
        </w:rPr>
        <w:t>عليه‌السلام</w:t>
      </w:r>
      <w:r>
        <w:rPr>
          <w:rtl/>
        </w:rPr>
        <w:t xml:space="preserve"> إلى </w:t>
      </w:r>
      <w:r w:rsidRPr="00A569E2">
        <w:rPr>
          <w:rtl/>
        </w:rPr>
        <w:t>محمد بن سنان في جواب مسائله في العلل</w:t>
      </w:r>
      <w:r>
        <w:rPr>
          <w:rtl/>
        </w:rPr>
        <w:t xml:space="preserve">: </w:t>
      </w:r>
      <w:r w:rsidRPr="00A569E2">
        <w:rPr>
          <w:rtl/>
        </w:rPr>
        <w:t>وعلة الطلاق ثلاثا لما فيه من المهلة فيما بين الواحدة</w:t>
      </w:r>
      <w:r>
        <w:rPr>
          <w:rtl/>
        </w:rPr>
        <w:t xml:space="preserve"> إلى </w:t>
      </w:r>
      <w:r w:rsidRPr="00A569E2">
        <w:rPr>
          <w:rtl/>
        </w:rPr>
        <w:t>الثلاث لرغبة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«على ثنتين» :</w:t>
      </w:r>
    </w:p>
    <w:p w:rsidR="001C7CB2" w:rsidRPr="00A569E2" w:rsidRDefault="001C7CB2" w:rsidP="007C645F">
      <w:pPr>
        <w:pStyle w:val="libNormal0"/>
        <w:rPr>
          <w:rtl/>
        </w:rPr>
      </w:pPr>
      <w:r>
        <w:rPr>
          <w:rtl/>
        </w:rPr>
        <w:br w:type="page"/>
      </w:r>
      <w:r w:rsidRPr="00A569E2">
        <w:rPr>
          <w:rtl/>
        </w:rPr>
        <w:lastRenderedPageBreak/>
        <w:t>تحدث</w:t>
      </w:r>
      <w:r>
        <w:rPr>
          <w:rtl/>
        </w:rPr>
        <w:t xml:space="preserve">، </w:t>
      </w:r>
      <w:r w:rsidRPr="00A569E2">
        <w:rPr>
          <w:rtl/>
        </w:rPr>
        <w:t>أو سكون غضبه ان كان</w:t>
      </w:r>
      <w:r>
        <w:rPr>
          <w:rtl/>
        </w:rPr>
        <w:t xml:space="preserve">، </w:t>
      </w:r>
      <w:r w:rsidRPr="00A569E2">
        <w:rPr>
          <w:rtl/>
        </w:rPr>
        <w:t>وليكون ذلك تخويفا وتأديبا للنساء</w:t>
      </w:r>
      <w:r>
        <w:rPr>
          <w:rtl/>
        </w:rPr>
        <w:t xml:space="preserve">، </w:t>
      </w:r>
      <w:r w:rsidRPr="00A569E2">
        <w:rPr>
          <w:rtl/>
        </w:rPr>
        <w:t>وزجرا لهن عن معصية أزواجهن.</w:t>
      </w:r>
    </w:p>
    <w:p w:rsidR="001C7CB2" w:rsidRPr="00A569E2" w:rsidRDefault="001C7CB2" w:rsidP="007C645F">
      <w:pPr>
        <w:pStyle w:val="libNormal"/>
        <w:rPr>
          <w:rtl/>
        </w:rPr>
      </w:pPr>
      <w:r w:rsidRPr="00957CEF">
        <w:rPr>
          <w:rStyle w:val="libBold2Char"/>
          <w:rtl/>
        </w:rPr>
        <w:t>867</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رجل طلق امرأته تطليقة واحدة ثم تركها حتى انتقضت </w:t>
      </w:r>
      <w:r>
        <w:rPr>
          <w:rtl/>
        </w:rPr>
        <w:t>(</w:t>
      </w:r>
      <w:r w:rsidRPr="00A569E2">
        <w:rPr>
          <w:rtl/>
        </w:rPr>
        <w:t>انقضت ظ</w:t>
      </w:r>
      <w:r>
        <w:rPr>
          <w:rtl/>
        </w:rPr>
        <w:t>)</w:t>
      </w:r>
      <w:r w:rsidRPr="00A569E2">
        <w:rPr>
          <w:rtl/>
        </w:rPr>
        <w:t xml:space="preserve"> عدتها ثم تزوجها رجل غيره ثم ان الرجل مات أو طلقها فراجعها الاول قال</w:t>
      </w:r>
      <w:r>
        <w:rPr>
          <w:rtl/>
        </w:rPr>
        <w:t xml:space="preserve">: </w:t>
      </w:r>
      <w:r w:rsidRPr="00A569E2">
        <w:rPr>
          <w:rtl/>
        </w:rPr>
        <w:t>هي عنده على تطليقتين تامتين.</w:t>
      </w:r>
    </w:p>
    <w:p w:rsidR="001C7CB2" w:rsidRPr="00A569E2" w:rsidRDefault="001C7CB2" w:rsidP="007C645F">
      <w:pPr>
        <w:pStyle w:val="libNormal"/>
        <w:rPr>
          <w:rtl/>
        </w:rPr>
      </w:pPr>
      <w:r w:rsidRPr="00A569E2">
        <w:rPr>
          <w:rtl/>
        </w:rPr>
        <w:t>868</w:t>
      </w:r>
      <w:r>
        <w:rPr>
          <w:rtl/>
        </w:rPr>
        <w:t xml:space="preserve"> ـ </w:t>
      </w:r>
      <w:r w:rsidRPr="00A569E2">
        <w:rPr>
          <w:rtl/>
        </w:rPr>
        <w:t>محمد بن يحيى عن</w:t>
      </w:r>
      <w:r>
        <w:rPr>
          <w:rtl/>
        </w:rPr>
        <w:t xml:space="preserve"> أحمد </w:t>
      </w:r>
      <w:r w:rsidRPr="00A569E2">
        <w:rPr>
          <w:rtl/>
        </w:rPr>
        <w:t>بن محمد عن ابن مهزيار قال</w:t>
      </w:r>
      <w:r>
        <w:rPr>
          <w:rtl/>
        </w:rPr>
        <w:t xml:space="preserve">: </w:t>
      </w:r>
      <w:r w:rsidRPr="00A569E2">
        <w:rPr>
          <w:rtl/>
        </w:rPr>
        <w:t>كتب عبد الله بن محمد</w:t>
      </w:r>
      <w:r>
        <w:rPr>
          <w:rtl/>
        </w:rPr>
        <w:t xml:space="preserve"> إلى أبي </w:t>
      </w:r>
      <w:r w:rsidRPr="00A569E2">
        <w:rPr>
          <w:rtl/>
        </w:rPr>
        <w:t xml:space="preserve">الحسن </w:t>
      </w:r>
      <w:r w:rsidRPr="000E4A2F">
        <w:rPr>
          <w:rStyle w:val="libAlaemChar"/>
          <w:rtl/>
        </w:rPr>
        <w:t>عليه‌السلام</w:t>
      </w:r>
      <w:r w:rsidRPr="00A569E2">
        <w:rPr>
          <w:rtl/>
        </w:rPr>
        <w:t xml:space="preserve"> روى بعض أصحابنا عن</w:t>
      </w:r>
      <w:r>
        <w:rPr>
          <w:rtl/>
        </w:rPr>
        <w:t xml:space="preserve"> أبي عبد الله </w:t>
      </w:r>
      <w:r w:rsidRPr="000E4A2F">
        <w:rPr>
          <w:rStyle w:val="libAlaemChar"/>
          <w:rtl/>
        </w:rPr>
        <w:t>عليه‌السلام</w:t>
      </w:r>
      <w:r w:rsidRPr="00A569E2">
        <w:rPr>
          <w:rtl/>
        </w:rPr>
        <w:t xml:space="preserve"> في الرجل يطلق امرأته على الكتاب والسنة فتبين منه بواحدة</w:t>
      </w:r>
      <w:r>
        <w:rPr>
          <w:rtl/>
        </w:rPr>
        <w:t xml:space="preserve">، </w:t>
      </w:r>
      <w:r w:rsidRPr="00A569E2">
        <w:rPr>
          <w:rtl/>
        </w:rPr>
        <w:t>فتزوج زوجا غيره فيموت عنها أو يطلقها فترجع</w:t>
      </w:r>
      <w:r>
        <w:rPr>
          <w:rtl/>
        </w:rPr>
        <w:t xml:space="preserve"> إلى </w:t>
      </w:r>
      <w:r w:rsidRPr="00A569E2">
        <w:rPr>
          <w:rtl/>
        </w:rPr>
        <w:t>زوجها الاول</w:t>
      </w:r>
      <w:r>
        <w:rPr>
          <w:rtl/>
        </w:rPr>
        <w:t xml:space="preserve">، </w:t>
      </w:r>
      <w:r w:rsidRPr="00A569E2">
        <w:rPr>
          <w:rtl/>
        </w:rPr>
        <w:t>انها تكون عنده على تطليقتين وواحدة قد مضت</w:t>
      </w:r>
      <w:r>
        <w:rPr>
          <w:rtl/>
        </w:rPr>
        <w:t xml:space="preserve">، </w:t>
      </w:r>
      <w:r w:rsidRPr="00A569E2">
        <w:rPr>
          <w:rtl/>
        </w:rPr>
        <w:t xml:space="preserve">فوقع </w:t>
      </w:r>
      <w:r w:rsidRPr="000E4A2F">
        <w:rPr>
          <w:rStyle w:val="libAlaemChar"/>
          <w:rtl/>
        </w:rPr>
        <w:t>عليه‌السلام</w:t>
      </w:r>
      <w:r w:rsidRPr="00A569E2">
        <w:rPr>
          <w:rtl/>
        </w:rPr>
        <w:t xml:space="preserve"> بخطه</w:t>
      </w:r>
      <w:r>
        <w:rPr>
          <w:rtl/>
        </w:rPr>
        <w:t xml:space="preserve">: </w:t>
      </w:r>
      <w:r w:rsidRPr="00A569E2">
        <w:rPr>
          <w:rtl/>
        </w:rPr>
        <w:t>صدقوا. وروى بعضهم انها تكون عنده على ثلث مستقبلات</w:t>
      </w:r>
      <w:r>
        <w:rPr>
          <w:rtl/>
        </w:rPr>
        <w:t xml:space="preserve">، </w:t>
      </w:r>
      <w:r w:rsidRPr="00A569E2">
        <w:rPr>
          <w:rtl/>
        </w:rPr>
        <w:t xml:space="preserve">وان تلك التي طلقت ليست بشيء لأنها قد تزوجت زوجا غيره فوقع </w:t>
      </w:r>
      <w:r w:rsidRPr="000E4A2F">
        <w:rPr>
          <w:rStyle w:val="libAlaemChar"/>
          <w:rtl/>
        </w:rPr>
        <w:t>عليه‌السلام</w:t>
      </w:r>
      <w:r w:rsidRPr="00A569E2">
        <w:rPr>
          <w:rtl/>
        </w:rPr>
        <w:t xml:space="preserve"> بخطه</w:t>
      </w:r>
      <w:r>
        <w:rPr>
          <w:rtl/>
        </w:rPr>
        <w:t xml:space="preserve">: </w:t>
      </w:r>
      <w:r w:rsidRPr="00A569E2">
        <w:rPr>
          <w:rtl/>
        </w:rPr>
        <w:t>لا.</w:t>
      </w:r>
    </w:p>
    <w:p w:rsidR="001C7CB2" w:rsidRPr="00A569E2" w:rsidRDefault="001C7CB2" w:rsidP="007C645F">
      <w:pPr>
        <w:pStyle w:val="libNormal"/>
        <w:rPr>
          <w:rtl/>
        </w:rPr>
      </w:pPr>
      <w:r w:rsidRPr="00A569E2">
        <w:rPr>
          <w:rtl/>
        </w:rPr>
        <w:t>869</w:t>
      </w:r>
      <w:r>
        <w:rPr>
          <w:rtl/>
        </w:rPr>
        <w:t xml:space="preserve"> ـ </w:t>
      </w:r>
      <w:r w:rsidRPr="00A569E2">
        <w:rPr>
          <w:rtl/>
        </w:rPr>
        <w:t>سهل عن</w:t>
      </w:r>
      <w:r>
        <w:rPr>
          <w:rtl/>
        </w:rPr>
        <w:t xml:space="preserve"> أحمد </w:t>
      </w:r>
      <w:r w:rsidRPr="00A569E2">
        <w:rPr>
          <w:rtl/>
        </w:rPr>
        <w:t>بن محمد بن</w:t>
      </w:r>
      <w:r>
        <w:rPr>
          <w:rtl/>
        </w:rPr>
        <w:t xml:space="preserve"> أبي </w:t>
      </w:r>
      <w:r w:rsidRPr="00A569E2">
        <w:rPr>
          <w:rtl/>
        </w:rPr>
        <w:t>نصر عن المثنى عن اسحق بن عمار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طلق امرأته طلاقا لا تحل له حتى تنكح زوجا غيره</w:t>
      </w:r>
      <w:r>
        <w:rPr>
          <w:rtl/>
        </w:rPr>
        <w:t xml:space="preserve">، </w:t>
      </w:r>
      <w:r w:rsidRPr="00A569E2">
        <w:rPr>
          <w:rtl/>
        </w:rPr>
        <w:t>فتزوجها عبد ثم طلقها هل يهدم الطلاق</w:t>
      </w:r>
      <w:r>
        <w:rPr>
          <w:rtl/>
        </w:rPr>
        <w:t>؟</w:t>
      </w:r>
      <w:r w:rsidRPr="00A569E2">
        <w:rPr>
          <w:rtl/>
        </w:rPr>
        <w:t xml:space="preserve"> قال</w:t>
      </w:r>
      <w:r>
        <w:rPr>
          <w:rtl/>
        </w:rPr>
        <w:t xml:space="preserve">: </w:t>
      </w:r>
      <w:r w:rsidRPr="00A569E2">
        <w:rPr>
          <w:rtl/>
        </w:rPr>
        <w:t xml:space="preserve">نعم لقول الله </w:t>
      </w:r>
      <w:r w:rsidRPr="000E4A2F">
        <w:rPr>
          <w:rStyle w:val="libAlaemChar"/>
          <w:rtl/>
        </w:rPr>
        <w:t>عزوجل</w:t>
      </w:r>
      <w:r w:rsidRPr="00A569E2">
        <w:rPr>
          <w:rtl/>
        </w:rPr>
        <w:t xml:space="preserve"> في كتابه حتى تنكح زوجا غيره وقال هو أحد الأزواج.</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فَإِنْ طَلَّقَها فَلا جُناحَ عَلَيْهِما أَنْ يَتَراجَعا</w:t>
      </w:r>
      <w:r w:rsidRPr="000E4A2F">
        <w:rPr>
          <w:rStyle w:val="libAlaemChar"/>
          <w:rtl/>
        </w:rPr>
        <w:t>)</w:t>
      </w:r>
    </w:p>
    <w:p w:rsidR="001C7CB2" w:rsidRPr="00A569E2" w:rsidRDefault="001C7CB2" w:rsidP="007C645F">
      <w:pPr>
        <w:pStyle w:val="libNormal"/>
        <w:rPr>
          <w:rtl/>
        </w:rPr>
      </w:pPr>
      <w:r w:rsidRPr="00957CEF">
        <w:rPr>
          <w:rStyle w:val="libBold2Char"/>
          <w:rtl/>
        </w:rPr>
        <w:t>870</w:t>
      </w:r>
      <w:r>
        <w:rPr>
          <w:rtl/>
        </w:rPr>
        <w:t xml:space="preserve"> </w:t>
      </w:r>
      <w:r w:rsidRPr="00957CEF">
        <w:rPr>
          <w:rStyle w:val="libBold2Char"/>
          <w:rtl/>
        </w:rPr>
        <w:t xml:space="preserve">ـ في تفسير العيّاشي </w:t>
      </w:r>
      <w:r w:rsidRPr="00A569E2">
        <w:rPr>
          <w:rtl/>
        </w:rPr>
        <w:t>عن الحسن بن زياد قال</w:t>
      </w:r>
      <w:r>
        <w:rPr>
          <w:rtl/>
        </w:rPr>
        <w:t xml:space="preserve">: </w:t>
      </w:r>
      <w:r w:rsidRPr="00A569E2">
        <w:rPr>
          <w:rtl/>
        </w:rPr>
        <w:t xml:space="preserve">سألته عن رجل طلق امرأته فتزوجت بالمتعة </w:t>
      </w:r>
      <w:r>
        <w:rPr>
          <w:rtl/>
        </w:rPr>
        <w:t>أ</w:t>
      </w:r>
      <w:r w:rsidRPr="00A569E2">
        <w:rPr>
          <w:rtl/>
        </w:rPr>
        <w:t>تحل لزوجها الاول قال</w:t>
      </w:r>
      <w:r>
        <w:rPr>
          <w:rtl/>
        </w:rPr>
        <w:t xml:space="preserve">: </w:t>
      </w:r>
      <w:r w:rsidRPr="00A569E2">
        <w:rPr>
          <w:rtl/>
        </w:rPr>
        <w:t>لا تحل له حتى يدخل في مثل الذي خرجت من عنده</w:t>
      </w:r>
      <w:r>
        <w:rPr>
          <w:rtl/>
        </w:rPr>
        <w:t xml:space="preserve">، </w:t>
      </w:r>
      <w:r w:rsidRPr="00A569E2">
        <w:rPr>
          <w:rtl/>
        </w:rPr>
        <w:t>وذلك قوله</w:t>
      </w:r>
      <w:r>
        <w:rPr>
          <w:rtl/>
        </w:rPr>
        <w:t xml:space="preserve">: </w:t>
      </w:r>
      <w:r w:rsidRPr="000E4A2F">
        <w:rPr>
          <w:rStyle w:val="libAlaemChar"/>
          <w:rtl/>
        </w:rPr>
        <w:t>(</w:t>
      </w:r>
      <w:r w:rsidRPr="00500BFE">
        <w:rPr>
          <w:rStyle w:val="libAieChar"/>
          <w:rtl/>
        </w:rPr>
        <w:t>فَإِنْ طَلَّقَها فَلا تَحِلُّ لَهُ مِنْ بَعْدُ حَتَّى تَنْكِحَ زَوْجاً غَيْرَهُ فَإِنْ طَلَّقَها فَلا جُناحَ عَلَيْهِما أَنْ يَتَراجَعا إِنْ ظَنَّا أَنْ يُقِيما حُدُودَ اللهِ</w:t>
      </w:r>
      <w:r w:rsidRPr="000E4A2F">
        <w:rPr>
          <w:rStyle w:val="libAlaemChar"/>
          <w:rtl/>
        </w:rPr>
        <w:t>)</w:t>
      </w:r>
      <w:r w:rsidRPr="00A569E2">
        <w:rPr>
          <w:rtl/>
        </w:rPr>
        <w:t xml:space="preserve"> والمتعة ليس فيها طلاق.</w:t>
      </w:r>
    </w:p>
    <w:p w:rsidR="001C7CB2" w:rsidRPr="00A569E2" w:rsidRDefault="001C7CB2" w:rsidP="007C645F">
      <w:pPr>
        <w:pStyle w:val="libNormal"/>
        <w:rPr>
          <w:rtl/>
        </w:rPr>
      </w:pPr>
      <w:r w:rsidRPr="00957CEF">
        <w:rPr>
          <w:rStyle w:val="libBold2Char"/>
          <w:rtl/>
        </w:rPr>
        <w:t>871</w:t>
      </w:r>
      <w:r>
        <w:rPr>
          <w:rtl/>
        </w:rPr>
        <w:t xml:space="preserve"> </w:t>
      </w:r>
      <w:r w:rsidRPr="00957CEF">
        <w:rPr>
          <w:rStyle w:val="libBold2Char"/>
          <w:rtl/>
        </w:rPr>
        <w:t xml:space="preserve">ـ في الكافي </w:t>
      </w:r>
      <w:r w:rsidRPr="00A569E2">
        <w:rPr>
          <w:rtl/>
        </w:rPr>
        <w:t>عدة من أصحابنا عن سهل بن زياد عن</w:t>
      </w:r>
      <w:r>
        <w:rPr>
          <w:rtl/>
        </w:rPr>
        <w:t xml:space="preserve"> أحمد </w:t>
      </w:r>
      <w:r w:rsidRPr="00A569E2">
        <w:rPr>
          <w:rtl/>
        </w:rPr>
        <w:t>بن محمد بن</w:t>
      </w:r>
      <w:r>
        <w:rPr>
          <w:rtl/>
        </w:rPr>
        <w:t xml:space="preserve"> أبي </w:t>
      </w:r>
      <w:r w:rsidRPr="00A569E2">
        <w:rPr>
          <w:rtl/>
        </w:rPr>
        <w:t>نصر عن عبد الكريم عن الحسن الصيقل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طلق امرأته طلاقا لا تحل له حتى تنكح زوجها غيره</w:t>
      </w:r>
      <w:r>
        <w:rPr>
          <w:rtl/>
        </w:rPr>
        <w:t xml:space="preserve">، </w:t>
      </w:r>
      <w:r w:rsidRPr="00A569E2">
        <w:rPr>
          <w:rtl/>
        </w:rPr>
        <w:t>وتزوجها رجل متعة ايحل له ان ينكحها</w:t>
      </w:r>
      <w:r>
        <w:rPr>
          <w:rtl/>
        </w:rPr>
        <w:t>؟</w:t>
      </w:r>
      <w:r w:rsidRPr="00A569E2">
        <w:rPr>
          <w:rtl/>
        </w:rPr>
        <w:t xml:space="preserve"> قال</w:t>
      </w:r>
      <w:r>
        <w:rPr>
          <w:rtl/>
        </w:rPr>
        <w:t xml:space="preserve">: </w:t>
      </w:r>
      <w:r w:rsidRPr="00A569E2">
        <w:rPr>
          <w:rtl/>
        </w:rPr>
        <w:t>لا حتى</w:t>
      </w:r>
    </w:p>
    <w:p w:rsidR="001C7CB2" w:rsidRPr="00A569E2" w:rsidRDefault="001C7CB2" w:rsidP="007C645F">
      <w:pPr>
        <w:pStyle w:val="libNormal0"/>
        <w:rPr>
          <w:rtl/>
        </w:rPr>
      </w:pPr>
      <w:r>
        <w:rPr>
          <w:rtl/>
        </w:rPr>
        <w:br w:type="page"/>
      </w:r>
      <w:r w:rsidRPr="00A569E2">
        <w:rPr>
          <w:rtl/>
        </w:rPr>
        <w:lastRenderedPageBreak/>
        <w:t>تدخل في مثل ما خرجت منه.</w:t>
      </w:r>
    </w:p>
    <w:p w:rsidR="001C7CB2" w:rsidRPr="00A569E2" w:rsidRDefault="001C7CB2" w:rsidP="007C645F">
      <w:pPr>
        <w:pStyle w:val="libNormal"/>
        <w:rPr>
          <w:rtl/>
        </w:rPr>
      </w:pPr>
      <w:r w:rsidRPr="00A569E2">
        <w:rPr>
          <w:rtl/>
        </w:rPr>
        <w:t>872</w:t>
      </w:r>
      <w:r>
        <w:rPr>
          <w:rtl/>
        </w:rPr>
        <w:t xml:space="preserve"> ـ علي بن إبراهيم </w:t>
      </w:r>
      <w:r w:rsidRPr="00A569E2">
        <w:rPr>
          <w:rtl/>
        </w:rPr>
        <w:t xml:space="preserve">عن أبيه عن حماد بن عيسى عن حريز عن محمد بن مسلم عن أحدهما </w:t>
      </w:r>
      <w:r w:rsidRPr="000E4A2F">
        <w:rPr>
          <w:rStyle w:val="libAlaemChar"/>
          <w:rtl/>
        </w:rPr>
        <w:t>عليهما‌السلام</w:t>
      </w:r>
      <w:r w:rsidRPr="00A569E2">
        <w:rPr>
          <w:rtl/>
        </w:rPr>
        <w:t xml:space="preserve"> قال</w:t>
      </w:r>
      <w:r>
        <w:rPr>
          <w:rtl/>
        </w:rPr>
        <w:t xml:space="preserve">: </w:t>
      </w:r>
      <w:r w:rsidRPr="00A569E2">
        <w:rPr>
          <w:rtl/>
        </w:rPr>
        <w:t>سألته عن رجل طلق امرأته ثلثا ثم تمتع فيها رجل آخر هل تحل للأول</w:t>
      </w:r>
      <w:r>
        <w:rPr>
          <w:rtl/>
        </w:rPr>
        <w:t>؟</w:t>
      </w:r>
      <w:r w:rsidRPr="00A569E2">
        <w:rPr>
          <w:rtl/>
        </w:rPr>
        <w:t xml:space="preserve"> قال لا.</w:t>
      </w:r>
    </w:p>
    <w:p w:rsidR="001C7CB2" w:rsidRPr="00A569E2" w:rsidRDefault="001C7CB2" w:rsidP="007C645F">
      <w:pPr>
        <w:pStyle w:val="libNormal"/>
        <w:rPr>
          <w:rtl/>
        </w:rPr>
      </w:pPr>
      <w:r w:rsidRPr="00A569E2">
        <w:rPr>
          <w:rtl/>
        </w:rPr>
        <w:t>873</w:t>
      </w:r>
      <w:r>
        <w:rPr>
          <w:rtl/>
        </w:rPr>
        <w:t xml:space="preserve"> ـ </w:t>
      </w:r>
      <w:r w:rsidRPr="00A569E2">
        <w:rPr>
          <w:rtl/>
        </w:rPr>
        <w:t>سهل عن</w:t>
      </w:r>
      <w:r>
        <w:rPr>
          <w:rtl/>
        </w:rPr>
        <w:t xml:space="preserve"> أحمد </w:t>
      </w:r>
      <w:r w:rsidRPr="00A569E2">
        <w:rPr>
          <w:rtl/>
        </w:rPr>
        <w:t>بن محمد عن مثنى عن</w:t>
      </w:r>
      <w:r>
        <w:rPr>
          <w:rtl/>
        </w:rPr>
        <w:t xml:space="preserve"> أبي </w:t>
      </w:r>
      <w:r w:rsidRPr="00A569E2">
        <w:rPr>
          <w:rtl/>
        </w:rPr>
        <w:t xml:space="preserve">حاتم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الرجل يطلق امرأته الطلاق الذي لا تحل له حتى تنكح زوجا غيره ثم تزوج رجلا ولم يدخل بها</w:t>
      </w:r>
      <w:r>
        <w:rPr>
          <w:rtl/>
        </w:rPr>
        <w:t>؟</w:t>
      </w:r>
      <w:r w:rsidRPr="00A569E2">
        <w:rPr>
          <w:rtl/>
        </w:rPr>
        <w:t xml:space="preserve"> قال</w:t>
      </w:r>
      <w:r>
        <w:rPr>
          <w:rtl/>
        </w:rPr>
        <w:t xml:space="preserve">: </w:t>
      </w:r>
      <w:r w:rsidRPr="00A569E2">
        <w:rPr>
          <w:rtl/>
        </w:rPr>
        <w:t xml:space="preserve">لا حتى يذوق عسيلتها </w:t>
      </w:r>
      <w:r w:rsidRPr="00200B9A">
        <w:rPr>
          <w:rStyle w:val="libFootnotenumChar"/>
          <w:rtl/>
        </w:rPr>
        <w:t>(1)</w:t>
      </w:r>
      <w:r>
        <w:rPr>
          <w:rtl/>
        </w:rPr>
        <w:t>.</w:t>
      </w:r>
    </w:p>
    <w:p w:rsidR="001C7CB2" w:rsidRPr="00A569E2" w:rsidRDefault="001C7CB2" w:rsidP="007C645F">
      <w:pPr>
        <w:pStyle w:val="libNormal"/>
        <w:rPr>
          <w:rtl/>
        </w:rPr>
      </w:pPr>
      <w:r w:rsidRPr="00957CEF">
        <w:rPr>
          <w:rStyle w:val="libBold2Char"/>
          <w:rtl/>
        </w:rPr>
        <w:t>874</w:t>
      </w:r>
      <w:r>
        <w:rPr>
          <w:rtl/>
        </w:rPr>
        <w:t xml:space="preserve"> </w:t>
      </w:r>
      <w:r w:rsidRPr="00957CEF">
        <w:rPr>
          <w:rStyle w:val="libBold2Char"/>
          <w:rtl/>
        </w:rPr>
        <w:t xml:space="preserve">ـ في عيون الأخبار </w:t>
      </w:r>
      <w:r w:rsidRPr="00A569E2">
        <w:rPr>
          <w:rtl/>
        </w:rPr>
        <w:t xml:space="preserve">في باب ما كتبه الرضا </w:t>
      </w:r>
      <w:r w:rsidRPr="000E4A2F">
        <w:rPr>
          <w:rStyle w:val="libAlaemChar"/>
          <w:rtl/>
        </w:rPr>
        <w:t>عليه‌السلام</w:t>
      </w:r>
      <w:r w:rsidRPr="00A569E2">
        <w:rPr>
          <w:rtl/>
        </w:rPr>
        <w:t xml:space="preserve"> للمأمون من محض الإسلام وشرايع الدين</w:t>
      </w:r>
      <w:r>
        <w:rPr>
          <w:rtl/>
        </w:rPr>
        <w:t xml:space="preserve">: </w:t>
      </w:r>
      <w:r w:rsidRPr="00A569E2">
        <w:rPr>
          <w:rtl/>
        </w:rPr>
        <w:t>وإذا طلقت المرأة للعدة ثلث مرات لم تحل لزوجها حتى تنكح زوجا غيره.</w:t>
      </w:r>
    </w:p>
    <w:p w:rsidR="001C7CB2" w:rsidRPr="00A569E2" w:rsidRDefault="001C7CB2" w:rsidP="007C645F">
      <w:pPr>
        <w:pStyle w:val="libNormal"/>
        <w:rPr>
          <w:rtl/>
        </w:rPr>
      </w:pPr>
      <w:r w:rsidRPr="00A569E2">
        <w:rPr>
          <w:rtl/>
        </w:rPr>
        <w:t>875</w:t>
      </w:r>
      <w:r>
        <w:rPr>
          <w:rtl/>
        </w:rPr>
        <w:t xml:space="preserve"> ـ </w:t>
      </w:r>
      <w:r w:rsidRPr="00A569E2">
        <w:rPr>
          <w:rtl/>
        </w:rPr>
        <w:t xml:space="preserve">وقال أمير المؤمنين </w:t>
      </w:r>
      <w:r w:rsidRPr="000E4A2F">
        <w:rPr>
          <w:rStyle w:val="libAlaemChar"/>
          <w:rtl/>
        </w:rPr>
        <w:t>عليه‌السلام</w:t>
      </w:r>
      <w:r>
        <w:rPr>
          <w:rtl/>
        </w:rPr>
        <w:t xml:space="preserve">: </w:t>
      </w:r>
      <w:r w:rsidRPr="00A569E2">
        <w:rPr>
          <w:rtl/>
        </w:rPr>
        <w:t>اتقوا تزويج المطلقات ثلثا في موضع واحد</w:t>
      </w:r>
      <w:r>
        <w:rPr>
          <w:rtl/>
        </w:rPr>
        <w:t xml:space="preserve">، </w:t>
      </w:r>
      <w:r w:rsidRPr="00A569E2">
        <w:rPr>
          <w:rtl/>
        </w:rPr>
        <w:t>فإنهن ذوات أزواج.</w:t>
      </w:r>
    </w:p>
    <w:p w:rsidR="001C7CB2" w:rsidRPr="00A569E2" w:rsidRDefault="001C7CB2" w:rsidP="007C645F">
      <w:pPr>
        <w:pStyle w:val="libNormal"/>
        <w:rPr>
          <w:rtl/>
        </w:rPr>
      </w:pPr>
      <w:r w:rsidRPr="00957CEF">
        <w:rPr>
          <w:rStyle w:val="libBold2Char"/>
          <w:rtl/>
        </w:rPr>
        <w:t>876</w:t>
      </w:r>
      <w:r>
        <w:rPr>
          <w:rtl/>
        </w:rPr>
        <w:t xml:space="preserve"> </w:t>
      </w:r>
      <w:r w:rsidRPr="00957CEF">
        <w:rPr>
          <w:rStyle w:val="libBold2Char"/>
          <w:rtl/>
        </w:rPr>
        <w:t xml:space="preserve">ـ في كتاب الخصال </w:t>
      </w:r>
      <w:r w:rsidRPr="00A569E2">
        <w:rPr>
          <w:rtl/>
        </w:rPr>
        <w:t xml:space="preserve">عن الأعمش عن جعفر بن محمد </w:t>
      </w:r>
      <w:r w:rsidRPr="000E4A2F">
        <w:rPr>
          <w:rStyle w:val="libAlaemChar"/>
          <w:rtl/>
        </w:rPr>
        <w:t>عليهما‌السلام</w:t>
      </w:r>
      <w:r w:rsidRPr="00A569E2">
        <w:rPr>
          <w:rtl/>
        </w:rPr>
        <w:t xml:space="preserve"> قال</w:t>
      </w:r>
      <w:r>
        <w:rPr>
          <w:rtl/>
        </w:rPr>
        <w:t xml:space="preserve">: </w:t>
      </w:r>
      <w:r w:rsidRPr="00A569E2">
        <w:rPr>
          <w:rtl/>
        </w:rPr>
        <w:t>هذه شرايع الدين</w:t>
      </w:r>
      <w:r>
        <w:rPr>
          <w:rtl/>
        </w:rPr>
        <w:t xml:space="preserve"> إلى أن </w:t>
      </w:r>
      <w:r w:rsidRPr="00A569E2">
        <w:rPr>
          <w:rtl/>
        </w:rPr>
        <w:t xml:space="preserve">قال </w:t>
      </w:r>
      <w:r w:rsidRPr="000E4A2F">
        <w:rPr>
          <w:rStyle w:val="libAlaemChar"/>
          <w:rtl/>
        </w:rPr>
        <w:t>عليه‌السلام</w:t>
      </w:r>
      <w:r w:rsidRPr="00A569E2">
        <w:rPr>
          <w:rtl/>
        </w:rPr>
        <w:t xml:space="preserve"> وإذا طلقت المراة للعدة ثلاث مرات لم تحل للزوج حتى تنكح زوجا غيره</w:t>
      </w:r>
      <w:r>
        <w:rPr>
          <w:rtl/>
        </w:rPr>
        <w:t xml:space="preserve">، </w:t>
      </w:r>
      <w:r w:rsidRPr="00A569E2">
        <w:rPr>
          <w:rtl/>
        </w:rPr>
        <w:t>وقد قال</w:t>
      </w:r>
      <w:r>
        <w:rPr>
          <w:rtl/>
        </w:rPr>
        <w:t xml:space="preserve">: </w:t>
      </w:r>
      <w:r w:rsidRPr="00A569E2">
        <w:rPr>
          <w:rtl/>
        </w:rPr>
        <w:t>اتقوا تزويج المطلقات ثلثا في موضع واحد فإنهن ذوات أزواج.</w:t>
      </w:r>
    </w:p>
    <w:p w:rsidR="001C7CB2" w:rsidRPr="00A569E2" w:rsidRDefault="001C7CB2" w:rsidP="007C645F">
      <w:pPr>
        <w:pStyle w:val="libNormal"/>
        <w:rPr>
          <w:rtl/>
        </w:rPr>
      </w:pPr>
      <w:r w:rsidRPr="00957CEF">
        <w:rPr>
          <w:rStyle w:val="libBold2Char"/>
          <w:rtl/>
        </w:rPr>
        <w:t>877</w:t>
      </w:r>
      <w:r>
        <w:rPr>
          <w:rtl/>
        </w:rPr>
        <w:t xml:space="preserve"> </w:t>
      </w:r>
      <w:r w:rsidRPr="00957CEF">
        <w:rPr>
          <w:rStyle w:val="libBold2Char"/>
          <w:rtl/>
        </w:rPr>
        <w:t xml:space="preserve">ـ في من لا يحضره الفقيه </w:t>
      </w:r>
      <w:r w:rsidRPr="00A569E2">
        <w:rPr>
          <w:rtl/>
        </w:rPr>
        <w:t xml:space="preserve">وروى المفضل بن صالح عن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وَلا تُمْسِكُوهُنَّ ضِراراً لِتَعْتَدُوا</w:t>
      </w:r>
      <w:r w:rsidRPr="000E4A2F">
        <w:rPr>
          <w:rStyle w:val="libAlaemChar"/>
          <w:rtl/>
        </w:rPr>
        <w:t>)</w:t>
      </w:r>
      <w:r w:rsidRPr="00A569E2">
        <w:rPr>
          <w:rtl/>
        </w:rPr>
        <w:t xml:space="preserve"> قال</w:t>
      </w:r>
      <w:r>
        <w:rPr>
          <w:rtl/>
        </w:rPr>
        <w:t xml:space="preserve">: </w:t>
      </w:r>
      <w:r w:rsidRPr="00A569E2">
        <w:rPr>
          <w:rtl/>
        </w:rPr>
        <w:t>الرجل يطلق إذا كادت ان يخلو أجلها راجعها ثم طلقها</w:t>
      </w:r>
      <w:r>
        <w:rPr>
          <w:rtl/>
        </w:rPr>
        <w:t xml:space="preserve">، </w:t>
      </w:r>
      <w:r w:rsidRPr="00A569E2">
        <w:rPr>
          <w:rtl/>
        </w:rPr>
        <w:t xml:space="preserve">يفعل ذلك ثلث مرات فنهى 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878</w:t>
      </w:r>
      <w:r>
        <w:rPr>
          <w:rtl/>
        </w:rPr>
        <w:t xml:space="preserve"> ـ </w:t>
      </w:r>
      <w:r w:rsidRPr="00A569E2">
        <w:rPr>
          <w:rtl/>
        </w:rPr>
        <w:t xml:space="preserve">وروى البزنطي عن عبد الكريم بن عمرو عن الحسن بن زياد عن أبي عبد الله </w:t>
      </w:r>
      <w:r w:rsidRPr="000E4A2F">
        <w:rPr>
          <w:rStyle w:val="libAlaemChar"/>
          <w:rtl/>
        </w:rPr>
        <w:t>عليه‌السلام</w:t>
      </w:r>
      <w:r w:rsidRPr="00A569E2">
        <w:rPr>
          <w:rtl/>
        </w:rPr>
        <w:t xml:space="preserve"> قال</w:t>
      </w:r>
      <w:r>
        <w:rPr>
          <w:rtl/>
        </w:rPr>
        <w:t xml:space="preserve">: </w:t>
      </w:r>
      <w:r w:rsidRPr="00A569E2">
        <w:rPr>
          <w:rtl/>
        </w:rPr>
        <w:t>لا ينبغي للرجل ان يطلق امرأته ثم يراجعها وليس له فيها حاجة ثم يطلقها</w:t>
      </w:r>
      <w:r>
        <w:rPr>
          <w:rtl/>
        </w:rPr>
        <w:t xml:space="preserve">، </w:t>
      </w:r>
      <w:r w:rsidRPr="00A569E2">
        <w:rPr>
          <w:rtl/>
        </w:rPr>
        <w:t>فهذا الضرار الذي نهى الله عنه الا ان يطلق ثم يراجع وهو ينوى الإمساك.</w:t>
      </w:r>
    </w:p>
    <w:p w:rsidR="001C7CB2" w:rsidRPr="00A569E2" w:rsidRDefault="001C7CB2" w:rsidP="007C645F">
      <w:pPr>
        <w:pStyle w:val="libNormal"/>
        <w:rPr>
          <w:rtl/>
        </w:rPr>
      </w:pPr>
      <w:r w:rsidRPr="00957CEF">
        <w:rPr>
          <w:rStyle w:val="libBold2Char"/>
          <w:rtl/>
        </w:rPr>
        <w:t>879</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xml:space="preserve"> من قرأ القرآن فمات فدخل النار فهو ممن كان يتخذ آيات الله هزوا.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العسيلة تصغير العسلة وهي القطعة من العسل</w:t>
      </w:r>
      <w:r>
        <w:rPr>
          <w:rtl/>
        </w:rPr>
        <w:t xml:space="preserve">، </w:t>
      </w:r>
      <w:r w:rsidRPr="00A569E2">
        <w:rPr>
          <w:rtl/>
        </w:rPr>
        <w:t>شبه لذة الجماع بذوق العسل</w:t>
      </w:r>
      <w:r>
        <w:rPr>
          <w:rtl/>
        </w:rPr>
        <w:t xml:space="preserve"> وإنّما </w:t>
      </w:r>
      <w:r w:rsidRPr="00A569E2">
        <w:rPr>
          <w:rtl/>
        </w:rPr>
        <w:t>صغرت اشارة</w:t>
      </w:r>
      <w:r>
        <w:rPr>
          <w:rtl/>
        </w:rPr>
        <w:t xml:space="preserve"> إلى </w:t>
      </w:r>
      <w:r w:rsidRPr="00A569E2">
        <w:rPr>
          <w:rtl/>
        </w:rPr>
        <w:t>القدر الذي يحلل ولو بغيبوبة الحشفة</w:t>
      </w:r>
      <w:r>
        <w:rPr>
          <w:rtl/>
        </w:rPr>
        <w:t xml:space="preserve">: </w:t>
      </w:r>
      <w:r w:rsidRPr="00A569E2">
        <w:rPr>
          <w:rtl/>
        </w:rPr>
        <w:t>قاله في المجمع.</w:t>
      </w:r>
    </w:p>
    <w:p w:rsidR="001C7CB2" w:rsidRPr="00A569E2" w:rsidRDefault="001C7CB2" w:rsidP="007C645F">
      <w:pPr>
        <w:pStyle w:val="libNormal"/>
        <w:rPr>
          <w:rtl/>
        </w:rPr>
      </w:pPr>
      <w:r>
        <w:rPr>
          <w:rtl/>
        </w:rPr>
        <w:br w:type="page"/>
      </w:r>
      <w:r w:rsidRPr="00957CEF">
        <w:rPr>
          <w:rStyle w:val="libBold2Char"/>
          <w:rtl/>
        </w:rPr>
        <w:lastRenderedPageBreak/>
        <w:t>880</w:t>
      </w:r>
      <w:r>
        <w:rPr>
          <w:rtl/>
        </w:rPr>
        <w:t xml:space="preserve"> </w:t>
      </w:r>
      <w:r w:rsidRPr="00957CEF">
        <w:rPr>
          <w:rStyle w:val="libBold2Char"/>
          <w:rtl/>
        </w:rPr>
        <w:t xml:space="preserve">ـ في من لا يحضره الفقيه </w:t>
      </w:r>
      <w:r w:rsidRPr="00A569E2">
        <w:rPr>
          <w:rtl/>
        </w:rPr>
        <w:t xml:space="preserve">وروى العباس بن عامر القصباني عن داود بن الحصين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وَالْوالِداتُ يُرْضِعْنَ أَوْلادَهُنَّ حَوْلَيْنِ كامِلَيْنِ</w:t>
      </w:r>
      <w:r w:rsidRPr="000E4A2F">
        <w:rPr>
          <w:rStyle w:val="libAlaemChar"/>
          <w:rtl/>
        </w:rPr>
        <w:t>)</w:t>
      </w:r>
      <w:r w:rsidRPr="00A569E2">
        <w:rPr>
          <w:rtl/>
        </w:rPr>
        <w:t xml:space="preserve"> قال</w:t>
      </w:r>
      <w:r>
        <w:rPr>
          <w:rtl/>
        </w:rPr>
        <w:t xml:space="preserve">: </w:t>
      </w:r>
      <w:r w:rsidRPr="00A569E2">
        <w:rPr>
          <w:rtl/>
        </w:rPr>
        <w:t xml:space="preserve">ما دام الولد في الرضاع فهو بين الأبوين بالسوية فاذا فطم </w:t>
      </w:r>
      <w:r w:rsidRPr="00200B9A">
        <w:rPr>
          <w:rStyle w:val="libFootnotenumChar"/>
          <w:rtl/>
        </w:rPr>
        <w:t>(1)</w:t>
      </w:r>
      <w:r w:rsidRPr="00A569E2">
        <w:rPr>
          <w:rtl/>
        </w:rPr>
        <w:t xml:space="preserve"> فالأب أحق به من الام</w:t>
      </w:r>
      <w:r>
        <w:rPr>
          <w:rtl/>
        </w:rPr>
        <w:t xml:space="preserve">، </w:t>
      </w:r>
      <w:r w:rsidRPr="00A569E2">
        <w:rPr>
          <w:rtl/>
        </w:rPr>
        <w:t>فاذا مات الأب فالام أحق به من العصبة.</w:t>
      </w:r>
    </w:p>
    <w:p w:rsidR="001C7CB2" w:rsidRPr="00A569E2" w:rsidRDefault="001C7CB2" w:rsidP="007C645F">
      <w:pPr>
        <w:pStyle w:val="libNormal"/>
        <w:rPr>
          <w:rtl/>
        </w:rPr>
      </w:pPr>
      <w:r w:rsidRPr="00957CEF">
        <w:rPr>
          <w:rStyle w:val="libBold2Char"/>
          <w:rtl/>
        </w:rPr>
        <w:t>881</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بن</w:t>
      </w:r>
      <w:r>
        <w:rPr>
          <w:rtl/>
        </w:rPr>
        <w:t xml:space="preserve"> إسمعيل </w:t>
      </w:r>
      <w:r w:rsidRPr="00A569E2">
        <w:rPr>
          <w:rtl/>
        </w:rPr>
        <w:t>والحسين بن سعيد جميعا عن محمد بن الفضيل عن</w:t>
      </w:r>
      <w:r>
        <w:rPr>
          <w:rtl/>
        </w:rPr>
        <w:t xml:space="preserve"> أبي </w:t>
      </w:r>
      <w:r w:rsidRPr="00A569E2">
        <w:rPr>
          <w:rtl/>
        </w:rPr>
        <w:t xml:space="preserve">الصباح الكناني عن أبي عبد الله </w:t>
      </w:r>
      <w:r w:rsidRPr="000E4A2F">
        <w:rPr>
          <w:rStyle w:val="libAlaemChar"/>
          <w:rtl/>
        </w:rPr>
        <w:t>عليه‌السلام</w:t>
      </w:r>
      <w:r w:rsidRPr="00A569E2">
        <w:rPr>
          <w:rtl/>
        </w:rPr>
        <w:t xml:space="preserve"> قال سألته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لا تُضَارَّ والِدَةٌ بِوَلَدِها وَلا مَوْلُودٌ لَهُ بِوَلَدِهِ</w:t>
      </w:r>
      <w:r w:rsidRPr="000E4A2F">
        <w:rPr>
          <w:rStyle w:val="libAlaemChar"/>
          <w:rtl/>
        </w:rPr>
        <w:t>)</w:t>
      </w:r>
      <w:r w:rsidRPr="00A569E2">
        <w:rPr>
          <w:rtl/>
        </w:rPr>
        <w:t xml:space="preserve"> فقال</w:t>
      </w:r>
      <w:r>
        <w:rPr>
          <w:rtl/>
        </w:rPr>
        <w:t xml:space="preserve">: </w:t>
      </w:r>
      <w:r w:rsidRPr="00A569E2">
        <w:rPr>
          <w:rtl/>
        </w:rPr>
        <w:t>كانت المراضع مما يدفع إحديهن الرجل إذا أراد الجماع تقول. لا أدعك انى أخاف ان أحبل فأقتل ولدي هذا الذي أرضعه وكان الرجل تدعوه المرأة فيقول</w:t>
      </w:r>
      <w:r>
        <w:rPr>
          <w:rtl/>
        </w:rPr>
        <w:t xml:space="preserve">: </w:t>
      </w:r>
      <w:r w:rsidRPr="00A569E2">
        <w:rPr>
          <w:rtl/>
        </w:rPr>
        <w:t>أخاف ان أجامعك فاقتل ولدي فيدعها فلا يجامعها</w:t>
      </w:r>
      <w:r>
        <w:rPr>
          <w:rtl/>
        </w:rPr>
        <w:t xml:space="preserve">، </w:t>
      </w:r>
      <w:r w:rsidRPr="00A569E2">
        <w:rPr>
          <w:rtl/>
        </w:rPr>
        <w:t xml:space="preserve">فنهى الله </w:t>
      </w:r>
      <w:r w:rsidRPr="000E4A2F">
        <w:rPr>
          <w:rStyle w:val="libAlaemChar"/>
          <w:rtl/>
        </w:rPr>
        <w:t>عزوجل</w:t>
      </w:r>
      <w:r w:rsidRPr="00A569E2">
        <w:rPr>
          <w:rtl/>
        </w:rPr>
        <w:t xml:space="preserve"> عن ذلك أن يضار الرجل المرأة والمرأة الرجل.</w:t>
      </w:r>
      <w:r>
        <w:rPr>
          <w:rtl/>
        </w:rPr>
        <w:t xml:space="preserve"> علي بن إبراهيم </w:t>
      </w:r>
      <w:r w:rsidRPr="00A569E2">
        <w:rPr>
          <w:rtl/>
        </w:rPr>
        <w:t>عن أبيه عن ابن</w:t>
      </w:r>
      <w:r>
        <w:rPr>
          <w:rtl/>
        </w:rPr>
        <w:t xml:space="preserve"> أبي </w:t>
      </w:r>
      <w:r w:rsidRPr="00A569E2">
        <w:rPr>
          <w:rtl/>
        </w:rPr>
        <w:t xml:space="preserve">عمير عن حماد عن الحلبي عن أبي عبد الله </w:t>
      </w:r>
      <w:r w:rsidRPr="000E4A2F">
        <w:rPr>
          <w:rStyle w:val="libAlaemChar"/>
          <w:rtl/>
        </w:rPr>
        <w:t>عليه‌السلام</w:t>
      </w:r>
      <w:r w:rsidRPr="00A569E2">
        <w:rPr>
          <w:rtl/>
        </w:rPr>
        <w:t xml:space="preserve"> نحوه.</w:t>
      </w:r>
    </w:p>
    <w:p w:rsidR="001C7CB2" w:rsidRPr="00A569E2" w:rsidRDefault="001C7CB2" w:rsidP="007C645F">
      <w:pPr>
        <w:pStyle w:val="libNormal"/>
        <w:rPr>
          <w:rtl/>
          <w:lang w:bidi="fa-IR"/>
        </w:rPr>
      </w:pPr>
      <w:r w:rsidRPr="00957CEF">
        <w:rPr>
          <w:rStyle w:val="libBold2Char"/>
          <w:rtl/>
        </w:rPr>
        <w:t>882</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لا تُضَارَّ والِدَةٌ بِوَلَدِها وَلا مَوْلُودٌ لَهُ بِوَلَدِهِ</w:t>
      </w:r>
      <w:r w:rsidRPr="000E4A2F">
        <w:rPr>
          <w:rStyle w:val="libAlaemChar"/>
          <w:rtl/>
        </w:rPr>
        <w:t>)</w:t>
      </w:r>
      <w:r w:rsidRPr="00A569E2">
        <w:rPr>
          <w:rtl/>
          <w:lang w:bidi="fa-IR"/>
        </w:rPr>
        <w:t xml:space="preserve"> قيل معناه لا تضار والدة الزوج بولدها ولو قيل في ولدها لجاز في المعنى</w:t>
      </w:r>
      <w:r>
        <w:rPr>
          <w:rtl/>
          <w:lang w:bidi="fa-IR"/>
        </w:rPr>
        <w:t xml:space="preserve">، </w:t>
      </w:r>
      <w:r w:rsidRPr="00A569E2">
        <w:rPr>
          <w:rtl/>
          <w:lang w:bidi="fa-IR"/>
        </w:rPr>
        <w:t>و</w:t>
      </w:r>
    </w:p>
    <w:p w:rsidR="001C7CB2" w:rsidRPr="00A569E2" w:rsidRDefault="001C7CB2" w:rsidP="007C645F">
      <w:pPr>
        <w:pStyle w:val="libNormal"/>
        <w:rPr>
          <w:rtl/>
        </w:rPr>
      </w:pPr>
      <w:r w:rsidRPr="00A569E2">
        <w:rPr>
          <w:rtl/>
        </w:rPr>
        <w:t xml:space="preserve">روى عن السيدين الباقر والصادق </w:t>
      </w:r>
      <w:r w:rsidRPr="000E4A2F">
        <w:rPr>
          <w:rStyle w:val="libAlaemChar"/>
          <w:rtl/>
        </w:rPr>
        <w:t>عليهما‌السلام</w:t>
      </w:r>
      <w:r>
        <w:rPr>
          <w:rtl/>
        </w:rPr>
        <w:t xml:space="preserve">: </w:t>
      </w:r>
      <w:r w:rsidRPr="00A569E2">
        <w:rPr>
          <w:rtl/>
        </w:rPr>
        <w:t>لا تضار والدة بأن يترك جماعها خوف الحمل لأجل ولدها المرتضع ولا مولود له بولده</w:t>
      </w:r>
      <w:r>
        <w:rPr>
          <w:rtl/>
        </w:rPr>
        <w:t xml:space="preserve"> أي </w:t>
      </w:r>
      <w:r w:rsidRPr="00A569E2">
        <w:rPr>
          <w:rtl/>
        </w:rPr>
        <w:t>لا تمنع نفسها من الأب خوف الحمل فيضر ذلك بالأب.</w:t>
      </w:r>
    </w:p>
    <w:p w:rsidR="001C7CB2" w:rsidRPr="00A569E2" w:rsidRDefault="001C7CB2" w:rsidP="007C645F">
      <w:pPr>
        <w:pStyle w:val="libNormal"/>
        <w:rPr>
          <w:rtl/>
        </w:rPr>
      </w:pPr>
      <w:r w:rsidRPr="00957CEF">
        <w:rPr>
          <w:rStyle w:val="libBold2Char"/>
          <w:rtl/>
        </w:rPr>
        <w:t>883</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محمد بن</w:t>
      </w:r>
      <w:r>
        <w:rPr>
          <w:rtl/>
        </w:rPr>
        <w:t xml:space="preserve"> إسمعيل </w:t>
      </w:r>
      <w:r w:rsidRPr="00A569E2">
        <w:rPr>
          <w:rtl/>
        </w:rPr>
        <w:t>عن محمد بن الفضيل عن</w:t>
      </w:r>
      <w:r>
        <w:rPr>
          <w:rtl/>
        </w:rPr>
        <w:t xml:space="preserve"> أبي </w:t>
      </w:r>
      <w:r w:rsidRPr="00A569E2">
        <w:rPr>
          <w:rtl/>
        </w:rPr>
        <w:t>الصباح الكناني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طلق الرجل المرأة وهي حبلى أنفق عليها حتى تضع حملها</w:t>
      </w:r>
      <w:r>
        <w:rPr>
          <w:rtl/>
        </w:rPr>
        <w:t xml:space="preserve">، </w:t>
      </w:r>
      <w:r w:rsidRPr="00A569E2">
        <w:rPr>
          <w:rtl/>
        </w:rPr>
        <w:t>وإذا وضعته أعطاها أجرها ولا يضارها الا ان يجد من هو أرخص اجرا منها</w:t>
      </w:r>
      <w:r>
        <w:rPr>
          <w:rtl/>
        </w:rPr>
        <w:t xml:space="preserve">، </w:t>
      </w:r>
      <w:r w:rsidRPr="00A569E2">
        <w:rPr>
          <w:rtl/>
        </w:rPr>
        <w:t>فان هي رضيت بذلك الأجر فهي أحق بابنها حتى تفطمه.</w:t>
      </w:r>
    </w:p>
    <w:p w:rsidR="001C7CB2" w:rsidRPr="00A569E2" w:rsidRDefault="001C7CB2" w:rsidP="007C645F">
      <w:pPr>
        <w:pStyle w:val="libNormal"/>
        <w:rPr>
          <w:rtl/>
        </w:rPr>
      </w:pPr>
      <w:r w:rsidRPr="00A569E2">
        <w:rPr>
          <w:rtl/>
        </w:rPr>
        <w:t>884</w:t>
      </w:r>
      <w:r>
        <w:rPr>
          <w:rtl/>
        </w:rPr>
        <w:t xml:space="preserve"> ـ </w:t>
      </w:r>
      <w:r w:rsidRPr="00A569E2">
        <w:rPr>
          <w:rtl/>
        </w:rPr>
        <w:t>على عن أبيه عن ابن</w:t>
      </w:r>
      <w:r>
        <w:rPr>
          <w:rtl/>
        </w:rPr>
        <w:t xml:space="preserve"> أبي </w:t>
      </w:r>
      <w:r w:rsidRPr="00A569E2">
        <w:rPr>
          <w:rtl/>
        </w:rPr>
        <w:t xml:space="preserve">عمير عن حماد عن الحلبي عن أبي عبد الله </w:t>
      </w:r>
      <w:r w:rsidRPr="000E4A2F">
        <w:rPr>
          <w:rStyle w:val="libAlaemChar"/>
          <w:rtl/>
        </w:rPr>
        <w:t>عليه‌السلام</w:t>
      </w:r>
      <w:r w:rsidRPr="00A569E2">
        <w:rPr>
          <w:rtl/>
        </w:rPr>
        <w:t xml:space="preserve"> قال الحلبي المطلقة ينفق عليها حتى تضع حملها وهي أحق بولدها ان ترضعه بما تقبله امرأة</w:t>
      </w:r>
      <w:r>
        <w:rPr>
          <w:rtl/>
        </w:rPr>
        <w:t xml:space="preserve"> أخرى</w:t>
      </w:r>
      <w:r w:rsidRPr="00A569E2">
        <w:rPr>
          <w:rtl/>
        </w:rPr>
        <w:t xml:space="preserve"> 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لا تُضَارَّ والِدَةٌ بِوَلَدِها وَلا مَوْلُودٌ لَهُ بِوَلَدِهِ وَعَلَى الْوارِثِ مِثْلُ ذلِكَ</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فطم المرضع الرضيع</w:t>
      </w:r>
      <w:r>
        <w:rPr>
          <w:rtl/>
        </w:rPr>
        <w:t xml:space="preserve">: </w:t>
      </w:r>
      <w:r w:rsidRPr="00A569E2">
        <w:rPr>
          <w:rtl/>
        </w:rPr>
        <w:t>فصلته عن الرضا ع.</w:t>
      </w:r>
    </w:p>
    <w:p w:rsidR="001C7CB2" w:rsidRPr="00A569E2" w:rsidRDefault="001C7CB2" w:rsidP="007C645F">
      <w:pPr>
        <w:pStyle w:val="libNormal"/>
        <w:rPr>
          <w:rtl/>
        </w:rPr>
      </w:pPr>
      <w:r>
        <w:rPr>
          <w:rtl/>
        </w:rPr>
        <w:br w:type="page"/>
      </w:r>
      <w:r w:rsidRPr="00A569E2">
        <w:rPr>
          <w:rtl/>
        </w:rPr>
        <w:lastRenderedPageBreak/>
        <w:t>قال</w:t>
      </w:r>
      <w:r>
        <w:rPr>
          <w:rtl/>
        </w:rPr>
        <w:t xml:space="preserve">: </w:t>
      </w:r>
      <w:r w:rsidRPr="00A569E2">
        <w:rPr>
          <w:rtl/>
        </w:rPr>
        <w:t>كانت المرأة منا يرتفع يدها</w:t>
      </w:r>
      <w:r>
        <w:rPr>
          <w:rtl/>
        </w:rPr>
        <w:t xml:space="preserve"> إلى </w:t>
      </w:r>
      <w:r w:rsidRPr="00A569E2">
        <w:rPr>
          <w:rtl/>
        </w:rPr>
        <w:t>زوجها إذا أراد مجامعتها فتقول</w:t>
      </w:r>
      <w:r>
        <w:rPr>
          <w:rtl/>
        </w:rPr>
        <w:t xml:space="preserve">: </w:t>
      </w:r>
      <w:r w:rsidRPr="00A569E2">
        <w:rPr>
          <w:rtl/>
        </w:rPr>
        <w:t>لا أدعك انى أخاف ان احمل على ولدي ويقول الرجل</w:t>
      </w:r>
      <w:r>
        <w:rPr>
          <w:rtl/>
        </w:rPr>
        <w:t xml:space="preserve">: </w:t>
      </w:r>
      <w:r w:rsidRPr="00A569E2">
        <w:rPr>
          <w:rtl/>
        </w:rPr>
        <w:t xml:space="preserve">لا أجامعك انى أخاف ان تعلقي فاقتل ولدي فنهى الله </w:t>
      </w:r>
      <w:r w:rsidRPr="000E4A2F">
        <w:rPr>
          <w:rStyle w:val="libAlaemChar"/>
          <w:rtl/>
        </w:rPr>
        <w:t>عزوجل</w:t>
      </w:r>
      <w:r w:rsidRPr="00A569E2">
        <w:rPr>
          <w:rtl/>
        </w:rPr>
        <w:t xml:space="preserve"> ان تضار المرأة الرجل أو يضار الرجل المراة واما قوله</w:t>
      </w:r>
      <w:r>
        <w:rPr>
          <w:rtl/>
        </w:rPr>
        <w:t xml:space="preserve">: </w:t>
      </w:r>
      <w:r w:rsidRPr="000E4A2F">
        <w:rPr>
          <w:rStyle w:val="libAlaemChar"/>
          <w:rtl/>
        </w:rPr>
        <w:t>(</w:t>
      </w:r>
      <w:r w:rsidRPr="00500BFE">
        <w:rPr>
          <w:rStyle w:val="libAieChar"/>
          <w:rtl/>
        </w:rPr>
        <w:t>وَعَلَى الْوارِثِ مِثْلُ ذلِكَ</w:t>
      </w:r>
      <w:r w:rsidRPr="000E4A2F">
        <w:rPr>
          <w:rStyle w:val="libAlaemChar"/>
          <w:rtl/>
        </w:rPr>
        <w:t>)</w:t>
      </w:r>
      <w:r w:rsidRPr="00A569E2">
        <w:rPr>
          <w:rtl/>
        </w:rPr>
        <w:t xml:space="preserve"> فانه نهى ان يضار بالصبي أو تضار امه في رضاعه</w:t>
      </w:r>
      <w:r>
        <w:rPr>
          <w:rtl/>
        </w:rPr>
        <w:t xml:space="preserve">، </w:t>
      </w:r>
      <w:r w:rsidRPr="00A569E2">
        <w:rPr>
          <w:rtl/>
        </w:rPr>
        <w:t>وليس لها أن تأخذ في رضاعه فوق حولين كاملين</w:t>
      </w:r>
      <w:r>
        <w:rPr>
          <w:rtl/>
        </w:rPr>
        <w:t xml:space="preserve">، </w:t>
      </w:r>
      <w:r w:rsidRPr="000E4A2F">
        <w:rPr>
          <w:rStyle w:val="libAlaemChar"/>
          <w:rtl/>
        </w:rPr>
        <w:t>(</w:t>
      </w:r>
      <w:r w:rsidRPr="00500BFE">
        <w:rPr>
          <w:rStyle w:val="libAieChar"/>
          <w:rtl/>
        </w:rPr>
        <w:t>فَإِنْ أَرادا فِصالاً عَنْ تَراضٍ مِنْهُما</w:t>
      </w:r>
      <w:r w:rsidRPr="000E4A2F">
        <w:rPr>
          <w:rStyle w:val="libAlaemChar"/>
          <w:rtl/>
        </w:rPr>
        <w:t>)</w:t>
      </w:r>
      <w:r w:rsidRPr="00A569E2">
        <w:rPr>
          <w:rtl/>
        </w:rPr>
        <w:t xml:space="preserve"> قبل ذلك كان حسنا والفصال هو الفطام.</w:t>
      </w:r>
    </w:p>
    <w:p w:rsidR="001C7CB2" w:rsidRPr="00A569E2" w:rsidRDefault="001C7CB2" w:rsidP="007C645F">
      <w:pPr>
        <w:pStyle w:val="libNormal"/>
        <w:rPr>
          <w:rtl/>
        </w:rPr>
      </w:pPr>
      <w:r w:rsidRPr="00957CEF">
        <w:rPr>
          <w:rStyle w:val="libBold2Char"/>
          <w:rtl/>
        </w:rPr>
        <w:t>885</w:t>
      </w:r>
      <w:r>
        <w:rPr>
          <w:rtl/>
        </w:rPr>
        <w:t xml:space="preserve"> </w:t>
      </w:r>
      <w:r w:rsidRPr="00957CEF">
        <w:rPr>
          <w:rStyle w:val="libBold2Char"/>
          <w:rtl/>
        </w:rPr>
        <w:t xml:space="preserve">ـ في تفسير العيّاشي </w:t>
      </w:r>
      <w:r w:rsidRPr="00A569E2">
        <w:rPr>
          <w:rtl/>
        </w:rPr>
        <w:t xml:space="preserve">عن العلا عن محمد بن مسلم عن أحدهما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قوله </w:t>
      </w:r>
      <w:r w:rsidRPr="000E4A2F">
        <w:rPr>
          <w:rStyle w:val="libAlaemChar"/>
          <w:rtl/>
        </w:rPr>
        <w:t>(</w:t>
      </w:r>
      <w:r w:rsidRPr="00500BFE">
        <w:rPr>
          <w:rStyle w:val="libAieChar"/>
          <w:rtl/>
        </w:rPr>
        <w:t>وَعَلَى الْوارِثِ مِثْلُ ذلِكَ</w:t>
      </w:r>
      <w:r w:rsidRPr="000E4A2F">
        <w:rPr>
          <w:rStyle w:val="libAlaemChar"/>
          <w:rtl/>
        </w:rPr>
        <w:t>)</w:t>
      </w:r>
      <w:r w:rsidRPr="00A569E2">
        <w:rPr>
          <w:rtl/>
        </w:rPr>
        <w:t xml:space="preserve"> قال</w:t>
      </w:r>
      <w:r>
        <w:rPr>
          <w:rtl/>
        </w:rPr>
        <w:t xml:space="preserve">: </w:t>
      </w:r>
      <w:r w:rsidRPr="00A569E2">
        <w:rPr>
          <w:rtl/>
        </w:rPr>
        <w:t>هو في النفقة</w:t>
      </w:r>
      <w:r>
        <w:rPr>
          <w:rtl/>
        </w:rPr>
        <w:t xml:space="preserve">، </w:t>
      </w:r>
      <w:r w:rsidRPr="00A569E2">
        <w:rPr>
          <w:rtl/>
        </w:rPr>
        <w:t>على الوارث مثل ما على الوالد. عن جميل عن سوره عن</w:t>
      </w:r>
      <w:r>
        <w:rPr>
          <w:rtl/>
        </w:rPr>
        <w:t xml:space="preserve"> أبي جعفر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A569E2">
        <w:rPr>
          <w:rtl/>
        </w:rPr>
        <w:t>886</w:t>
      </w:r>
      <w:r>
        <w:rPr>
          <w:rtl/>
        </w:rPr>
        <w:t xml:space="preserve"> ـ </w:t>
      </w:r>
      <w:r w:rsidRPr="00A569E2">
        <w:rPr>
          <w:rtl/>
        </w:rPr>
        <w:t>عن</w:t>
      </w:r>
      <w:r>
        <w:rPr>
          <w:rtl/>
        </w:rPr>
        <w:t xml:space="preserve"> أبي </w:t>
      </w:r>
      <w:r w:rsidRPr="00A569E2">
        <w:rPr>
          <w:rtl/>
        </w:rPr>
        <w:t>الصباح قال</w:t>
      </w:r>
      <w:r>
        <w:rPr>
          <w:rtl/>
        </w:rPr>
        <w:t xml:space="preserve">: </w:t>
      </w:r>
      <w:r w:rsidRPr="00A569E2">
        <w:rPr>
          <w:rtl/>
        </w:rPr>
        <w:t>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وَعَلَى الْوارِثِ مِثْلُ ذلِكَ</w:t>
      </w:r>
      <w:r w:rsidRPr="000E4A2F">
        <w:rPr>
          <w:rStyle w:val="libAlaemChar"/>
          <w:rtl/>
        </w:rPr>
        <w:t>)</w:t>
      </w:r>
      <w:r w:rsidRPr="00A569E2">
        <w:rPr>
          <w:rtl/>
        </w:rPr>
        <w:t xml:space="preserve"> قال لا ينبغي للوارث أن يضار المرأة فيقول لا أدع ولدها يأتيها ويضار ولدها ان كان لهم عنده شيء</w:t>
      </w:r>
      <w:r>
        <w:rPr>
          <w:rtl/>
        </w:rPr>
        <w:t xml:space="preserve">، </w:t>
      </w:r>
      <w:r w:rsidRPr="00A569E2">
        <w:rPr>
          <w:rtl/>
        </w:rPr>
        <w:t>ولا ينبغي أن يقتر عليه.</w:t>
      </w:r>
    </w:p>
    <w:p w:rsidR="001C7CB2" w:rsidRPr="00A569E2" w:rsidRDefault="001C7CB2" w:rsidP="007C645F">
      <w:pPr>
        <w:pStyle w:val="libNormal"/>
        <w:rPr>
          <w:rtl/>
        </w:rPr>
      </w:pPr>
      <w:r w:rsidRPr="00957CEF">
        <w:rPr>
          <w:rStyle w:val="libBold2Char"/>
          <w:rtl/>
        </w:rPr>
        <w:t>887</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وَعَلَى الْوارِثِ مِثْلُ ذلِكَ</w:t>
      </w:r>
      <w:r w:rsidRPr="000E4A2F">
        <w:rPr>
          <w:rStyle w:val="libAlaemChar"/>
          <w:rtl/>
        </w:rPr>
        <w:t>)</w:t>
      </w:r>
      <w:r w:rsidRPr="00A569E2">
        <w:rPr>
          <w:rtl/>
        </w:rPr>
        <w:t xml:space="preserve"> قيل على الوارث</w:t>
      </w:r>
      <w:r>
        <w:rPr>
          <w:rtl/>
        </w:rPr>
        <w:t xml:space="preserve"> أي </w:t>
      </w:r>
      <w:r w:rsidRPr="00A569E2">
        <w:rPr>
          <w:rtl/>
        </w:rPr>
        <w:t>الباقي من أبويه وهو الصحيح عندنا</w:t>
      </w:r>
    </w:p>
    <w:p w:rsidR="001C7CB2" w:rsidRPr="00A569E2" w:rsidRDefault="001C7CB2" w:rsidP="007C645F">
      <w:pPr>
        <w:pStyle w:val="libNormal"/>
        <w:rPr>
          <w:rtl/>
        </w:rPr>
      </w:pPr>
      <w:r>
        <w:rPr>
          <w:rtl/>
        </w:rPr>
        <w:t>و</w:t>
      </w:r>
      <w:r w:rsidRPr="00A569E2">
        <w:rPr>
          <w:rtl/>
        </w:rPr>
        <w:t>قد روى أيضا في أخبارنا ان على الوارث كائنا من كان النفقة وهذا يوافق الظاهر.</w:t>
      </w:r>
    </w:p>
    <w:p w:rsidR="001C7CB2" w:rsidRPr="00A569E2" w:rsidRDefault="001C7CB2" w:rsidP="007C645F">
      <w:pPr>
        <w:pStyle w:val="libNormal"/>
        <w:rPr>
          <w:rtl/>
        </w:rPr>
      </w:pPr>
      <w:r w:rsidRPr="00957CEF">
        <w:rPr>
          <w:rStyle w:val="libBold2Char"/>
          <w:rtl/>
        </w:rPr>
        <w:t>888</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وَعَلَى الْوارِثِ مِثْلُ ذلِكَ</w:t>
      </w:r>
      <w:r w:rsidRPr="000E4A2F">
        <w:rPr>
          <w:rStyle w:val="libAlaemChar"/>
          <w:rtl/>
        </w:rPr>
        <w:t>)</w:t>
      </w:r>
      <w:r w:rsidRPr="00A569E2">
        <w:rPr>
          <w:rtl/>
        </w:rPr>
        <w:t xml:space="preserve"> قال</w:t>
      </w:r>
      <w:r>
        <w:rPr>
          <w:rtl/>
        </w:rPr>
        <w:t xml:space="preserve">؛ </w:t>
      </w:r>
      <w:r w:rsidRPr="00A569E2">
        <w:rPr>
          <w:rtl/>
        </w:rPr>
        <w:t>لا يضار المرأة التي لها ولد وقد توفى زوجها</w:t>
      </w:r>
      <w:r>
        <w:rPr>
          <w:rtl/>
        </w:rPr>
        <w:t xml:space="preserve">، </w:t>
      </w:r>
      <w:r w:rsidRPr="00A569E2">
        <w:rPr>
          <w:rtl/>
        </w:rPr>
        <w:t>فلا يحل للوارث أن يضار أم الولد في النفقة فيضيق عليها.</w:t>
      </w:r>
    </w:p>
    <w:p w:rsidR="001C7CB2" w:rsidRPr="00A569E2" w:rsidRDefault="001C7CB2" w:rsidP="007C645F">
      <w:pPr>
        <w:pStyle w:val="libNormal"/>
        <w:rPr>
          <w:rtl/>
        </w:rPr>
      </w:pPr>
      <w:r w:rsidRPr="00957CEF">
        <w:rPr>
          <w:rStyle w:val="libBold2Char"/>
          <w:rtl/>
        </w:rPr>
        <w:t>889</w:t>
      </w:r>
      <w:r>
        <w:rPr>
          <w:rtl/>
        </w:rPr>
        <w:t xml:space="preserve"> </w:t>
      </w:r>
      <w:r w:rsidRPr="00957CEF">
        <w:rPr>
          <w:rStyle w:val="libBold2Char"/>
          <w:rtl/>
        </w:rPr>
        <w:t xml:space="preserve">ـ في من لا يحضره الفقيه </w:t>
      </w:r>
      <w:r w:rsidRPr="00A569E2">
        <w:rPr>
          <w:rtl/>
        </w:rPr>
        <w:t xml:space="preserve">وقضى أمير المؤمنين </w:t>
      </w:r>
      <w:r w:rsidRPr="000E4A2F">
        <w:rPr>
          <w:rStyle w:val="libAlaemChar"/>
          <w:rtl/>
        </w:rPr>
        <w:t>عليه‌السلام</w:t>
      </w:r>
      <w:r w:rsidRPr="00A569E2">
        <w:rPr>
          <w:rtl/>
        </w:rPr>
        <w:t xml:space="preserve"> في رجل توفى وترك صبيا واسترضع له</w:t>
      </w:r>
      <w:r>
        <w:rPr>
          <w:rtl/>
        </w:rPr>
        <w:t xml:space="preserve">، </w:t>
      </w:r>
      <w:r w:rsidRPr="00A569E2">
        <w:rPr>
          <w:rtl/>
        </w:rPr>
        <w:t>ان أجر رضاع الصبى مما يرث من أبيه وامه.</w:t>
      </w:r>
    </w:p>
    <w:p w:rsidR="001C7CB2" w:rsidRPr="00A569E2" w:rsidRDefault="001C7CB2" w:rsidP="007C645F">
      <w:pPr>
        <w:pStyle w:val="libNormal"/>
        <w:rPr>
          <w:rtl/>
        </w:rPr>
      </w:pPr>
      <w:r w:rsidRPr="00957CEF">
        <w:rPr>
          <w:rStyle w:val="libBold2Char"/>
          <w:rtl/>
        </w:rPr>
        <w:t>890</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 xml:space="preserve">الرضا </w:t>
      </w:r>
      <w:r w:rsidRPr="000E4A2F">
        <w:rPr>
          <w:rStyle w:val="libAlaemChar"/>
          <w:rtl/>
        </w:rPr>
        <w:t>عليه‌السلام</w:t>
      </w:r>
      <w:r>
        <w:rPr>
          <w:rtl/>
        </w:rPr>
        <w:t xml:space="preserve">: </w:t>
      </w:r>
      <w:r w:rsidRPr="00A569E2">
        <w:rPr>
          <w:rtl/>
        </w:rPr>
        <w:t>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 xml:space="preserve">لا تسترضع الحمقاء ولا العمشاء </w:t>
      </w:r>
      <w:r w:rsidRPr="00200B9A">
        <w:rPr>
          <w:rStyle w:val="libFootnotenumChar"/>
          <w:rtl/>
        </w:rPr>
        <w:t>(1)</w:t>
      </w:r>
      <w:r w:rsidRPr="00A569E2">
        <w:rPr>
          <w:rtl/>
        </w:rPr>
        <w:t xml:space="preserve"> فان اللبن يعدي.</w:t>
      </w:r>
    </w:p>
    <w:p w:rsidR="001C7CB2" w:rsidRPr="00A569E2" w:rsidRDefault="001C7CB2" w:rsidP="007C645F">
      <w:pPr>
        <w:pStyle w:val="libNormal"/>
        <w:rPr>
          <w:rtl/>
        </w:rPr>
      </w:pPr>
      <w:r w:rsidRPr="00A569E2">
        <w:rPr>
          <w:rtl/>
        </w:rPr>
        <w:t>891</w:t>
      </w:r>
      <w:r>
        <w:rPr>
          <w:rtl/>
        </w:rPr>
        <w:t xml:space="preserve"> ـ </w:t>
      </w:r>
      <w:r w:rsidRPr="00A569E2">
        <w:rPr>
          <w:rtl/>
        </w:rPr>
        <w:t>وباسناده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ليس للصبي لبن خير من لبن امه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العمشاء</w:t>
      </w:r>
      <w:r>
        <w:rPr>
          <w:rtl/>
        </w:rPr>
        <w:t xml:space="preserve">: </w:t>
      </w:r>
      <w:r w:rsidRPr="00A569E2">
        <w:rPr>
          <w:rtl/>
        </w:rPr>
        <w:t>هي التي ضعف بصرها مع سيلان دمعها في أكثر الأوقات.</w:t>
      </w:r>
    </w:p>
    <w:p w:rsidR="001C7CB2" w:rsidRPr="00A569E2" w:rsidRDefault="001C7CB2" w:rsidP="007C645F">
      <w:pPr>
        <w:pStyle w:val="libNormal"/>
        <w:rPr>
          <w:rtl/>
        </w:rPr>
      </w:pPr>
      <w:r>
        <w:rPr>
          <w:rtl/>
        </w:rPr>
        <w:br w:type="page"/>
      </w:r>
      <w:r w:rsidRPr="00957CEF">
        <w:rPr>
          <w:rStyle w:val="libBold2Char"/>
          <w:rtl/>
        </w:rPr>
        <w:lastRenderedPageBreak/>
        <w:t>892</w:t>
      </w:r>
      <w:r>
        <w:rPr>
          <w:rtl/>
        </w:rPr>
        <w:t xml:space="preserve"> </w:t>
      </w:r>
      <w:r w:rsidRPr="00957CEF">
        <w:rPr>
          <w:rStyle w:val="libBold2Char"/>
          <w:rtl/>
        </w:rPr>
        <w:t xml:space="preserve">ـ في كتاب الخصال </w:t>
      </w:r>
      <w:r w:rsidRPr="00A569E2">
        <w:rPr>
          <w:rtl/>
        </w:rPr>
        <w:t xml:space="preserve">فيما علم أمير المؤمنين </w:t>
      </w:r>
      <w:r w:rsidRPr="000E4A2F">
        <w:rPr>
          <w:rStyle w:val="libAlaemChar"/>
          <w:rtl/>
        </w:rPr>
        <w:t>عليه‌السلام</w:t>
      </w:r>
      <w:r w:rsidRPr="00A569E2">
        <w:rPr>
          <w:rtl/>
        </w:rPr>
        <w:t xml:space="preserve"> أصحابه</w:t>
      </w:r>
      <w:r>
        <w:rPr>
          <w:rtl/>
        </w:rPr>
        <w:t xml:space="preserve">: </w:t>
      </w:r>
      <w:r w:rsidRPr="00A569E2">
        <w:rPr>
          <w:rtl/>
        </w:rPr>
        <w:t>وتوقوا على أولادكم من لبن البغي من النساء والمجنونة</w:t>
      </w:r>
      <w:r>
        <w:rPr>
          <w:rtl/>
        </w:rPr>
        <w:t xml:space="preserve">، </w:t>
      </w:r>
      <w:r w:rsidRPr="00A569E2">
        <w:rPr>
          <w:rtl/>
        </w:rPr>
        <w:t>فان اللبن يعدي.</w:t>
      </w:r>
    </w:p>
    <w:p w:rsidR="001C7CB2" w:rsidRPr="00A569E2" w:rsidRDefault="001C7CB2" w:rsidP="007C645F">
      <w:pPr>
        <w:pStyle w:val="libNormal"/>
        <w:rPr>
          <w:rtl/>
        </w:rPr>
      </w:pPr>
      <w:r w:rsidRPr="00957CEF">
        <w:rPr>
          <w:rStyle w:val="libBold2Char"/>
          <w:rtl/>
        </w:rPr>
        <w:t>893</w:t>
      </w:r>
      <w:r>
        <w:rPr>
          <w:rtl/>
        </w:rPr>
        <w:t xml:space="preserve"> </w:t>
      </w:r>
      <w:r w:rsidRPr="00957CEF">
        <w:rPr>
          <w:rStyle w:val="libBold2Char"/>
          <w:rtl/>
        </w:rPr>
        <w:t>ـ في كتاب علل الشرائع</w:t>
      </w:r>
      <w:r>
        <w:rPr>
          <w:rtl/>
        </w:rPr>
        <w:t xml:space="preserve"> إلى أبي </w:t>
      </w:r>
      <w:r w:rsidRPr="00A569E2">
        <w:rPr>
          <w:rtl/>
        </w:rPr>
        <w:t>خالد الهيثم عن</w:t>
      </w:r>
      <w:r>
        <w:rPr>
          <w:rtl/>
        </w:rPr>
        <w:t xml:space="preserve"> أبي </w:t>
      </w:r>
      <w:r w:rsidRPr="00A569E2">
        <w:rPr>
          <w:rtl/>
        </w:rPr>
        <w:t xml:space="preserve">الحسن الثاني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واما ما شرط عليهن فقال</w:t>
      </w:r>
      <w:r>
        <w:rPr>
          <w:rtl/>
        </w:rPr>
        <w:t xml:space="preserve">: </w:t>
      </w:r>
      <w:r w:rsidRPr="00A569E2">
        <w:rPr>
          <w:rtl/>
        </w:rPr>
        <w:t xml:space="preserve">عدتهن </w:t>
      </w:r>
      <w:r w:rsidRPr="000E4A2F">
        <w:rPr>
          <w:rStyle w:val="libAlaemChar"/>
          <w:rtl/>
        </w:rPr>
        <w:t>(</w:t>
      </w:r>
      <w:r w:rsidRPr="00500BFE">
        <w:rPr>
          <w:rStyle w:val="libAieChar"/>
          <w:rtl/>
        </w:rPr>
        <w:t>أَرْبَعَةَ أَشْهُرٍ وَعَشْراً</w:t>
      </w:r>
      <w:r w:rsidRPr="000E4A2F">
        <w:rPr>
          <w:rStyle w:val="libAlaemChar"/>
          <w:rtl/>
        </w:rPr>
        <w:t>)</w:t>
      </w:r>
      <w:r w:rsidRPr="00A569E2">
        <w:rPr>
          <w:rtl/>
        </w:rPr>
        <w:t xml:space="preserve"> يعنى إذا توفى عنها زوجها فأوجب عليها إذا أصيبت بزوجها وتوفى عنها مثل ما أوجب عليها في حياته إذا</w:t>
      </w:r>
      <w:r>
        <w:rPr>
          <w:rtl/>
        </w:rPr>
        <w:t xml:space="preserve"> إلى </w:t>
      </w:r>
      <w:r w:rsidRPr="00A569E2">
        <w:rPr>
          <w:rtl/>
        </w:rPr>
        <w:t>منها وعلم ان غاية صبر المرأة اربعة أشهر في ترك الجماع</w:t>
      </w:r>
      <w:r>
        <w:rPr>
          <w:rtl/>
        </w:rPr>
        <w:t xml:space="preserve">، </w:t>
      </w:r>
      <w:r w:rsidRPr="00A569E2">
        <w:rPr>
          <w:rtl/>
        </w:rPr>
        <w:t>فمن</w:t>
      </w:r>
      <w:r>
        <w:rPr>
          <w:rtl/>
        </w:rPr>
        <w:t xml:space="preserve">، </w:t>
      </w:r>
      <w:r w:rsidRPr="00A569E2">
        <w:rPr>
          <w:rtl/>
        </w:rPr>
        <w:t>ثم أوجب عليها ولها.</w:t>
      </w:r>
    </w:p>
    <w:p w:rsidR="001C7CB2" w:rsidRPr="00A569E2" w:rsidRDefault="001C7CB2" w:rsidP="007C645F">
      <w:pPr>
        <w:pStyle w:val="libNormal"/>
        <w:rPr>
          <w:rtl/>
        </w:rPr>
      </w:pPr>
      <w:r w:rsidRPr="00A569E2">
        <w:rPr>
          <w:rtl/>
        </w:rPr>
        <w:t>894</w:t>
      </w:r>
      <w:r>
        <w:rPr>
          <w:rtl/>
        </w:rPr>
        <w:t xml:space="preserve"> ـ </w:t>
      </w:r>
      <w:r w:rsidRPr="00A569E2">
        <w:rPr>
          <w:rtl/>
        </w:rPr>
        <w:t>وباسناده</w:t>
      </w:r>
      <w:r>
        <w:rPr>
          <w:rtl/>
        </w:rPr>
        <w:t xml:space="preserve"> إلى </w:t>
      </w:r>
      <w:r w:rsidRPr="00A569E2">
        <w:rPr>
          <w:rtl/>
        </w:rPr>
        <w:t>عبد الله بن سنان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لأي علة صار عدة المطلقة ثلثة أشهر وعدة المتوفى عنها زوجها أربعة أشهر وعشرا</w:t>
      </w:r>
      <w:r>
        <w:rPr>
          <w:rtl/>
        </w:rPr>
        <w:t>؟</w:t>
      </w:r>
      <w:r w:rsidRPr="00A569E2">
        <w:rPr>
          <w:rtl/>
        </w:rPr>
        <w:t xml:space="preserve"> قال</w:t>
      </w:r>
      <w:r>
        <w:rPr>
          <w:rtl/>
        </w:rPr>
        <w:t xml:space="preserve">: </w:t>
      </w:r>
      <w:r w:rsidRPr="00A569E2">
        <w:rPr>
          <w:rtl/>
        </w:rPr>
        <w:t>لان حرقة المطلقة تسكن في ثلثة أشهر</w:t>
      </w:r>
      <w:r>
        <w:rPr>
          <w:rtl/>
        </w:rPr>
        <w:t xml:space="preserve">، </w:t>
      </w:r>
      <w:r w:rsidRPr="00A569E2">
        <w:rPr>
          <w:rtl/>
        </w:rPr>
        <w:t>وحرقة المتوفى عنها زوجها لا تسكن الا بعد أربعة أشهر وعشرا.</w:t>
      </w:r>
    </w:p>
    <w:p w:rsidR="001C7CB2" w:rsidRPr="00A569E2" w:rsidRDefault="001C7CB2" w:rsidP="007C645F">
      <w:pPr>
        <w:pStyle w:val="libNormal"/>
        <w:rPr>
          <w:rtl/>
          <w:lang w:bidi="fa-IR"/>
        </w:rPr>
      </w:pPr>
      <w:r w:rsidRPr="00957CEF">
        <w:rPr>
          <w:rStyle w:val="libBold2Char"/>
          <w:rtl/>
        </w:rPr>
        <w:t>895</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بكر الحضرمي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لما نزلت هذه الاية</w:t>
      </w:r>
      <w:r>
        <w:rPr>
          <w:rtl/>
          <w:lang w:bidi="fa-IR"/>
        </w:rPr>
        <w:t xml:space="preserve">: </w:t>
      </w:r>
      <w:r w:rsidRPr="000E4A2F">
        <w:rPr>
          <w:rStyle w:val="libAlaemChar"/>
          <w:rtl/>
        </w:rPr>
        <w:t>(</w:t>
      </w:r>
      <w:r w:rsidRPr="00500BFE">
        <w:rPr>
          <w:rStyle w:val="libAieChar"/>
          <w:rtl/>
        </w:rPr>
        <w:t>وَالَّذِينَ يُتَوَفَّوْنَ مِنْكُمْ وَيَذَرُونَ أَزْواجاً يَتَرَبَّصْنَ بِأَنْفُسِهِنَّ أَرْبَعَةَ أَشْهُرٍ وَعَشْراً</w:t>
      </w:r>
      <w:r w:rsidRPr="000E4A2F">
        <w:rPr>
          <w:rStyle w:val="libAlaemChar"/>
          <w:rtl/>
        </w:rPr>
        <w:t>)</w:t>
      </w:r>
      <w:r w:rsidRPr="00A569E2">
        <w:rPr>
          <w:rtl/>
          <w:lang w:bidi="fa-IR"/>
        </w:rPr>
        <w:t xml:space="preserve"> جئن النساء يخاصمن رسول الله </w:t>
      </w:r>
      <w:r w:rsidRPr="000E4A2F">
        <w:rPr>
          <w:rStyle w:val="libAlaemChar"/>
          <w:rtl/>
        </w:rPr>
        <w:t>صلى‌الله‌عليه‌وآله‌وسلم</w:t>
      </w:r>
      <w:r w:rsidRPr="00A569E2">
        <w:rPr>
          <w:rtl/>
          <w:lang w:bidi="fa-IR"/>
        </w:rPr>
        <w:t xml:space="preserve"> وقلن لا نصبر</w:t>
      </w:r>
      <w:r>
        <w:rPr>
          <w:rtl/>
          <w:lang w:bidi="fa-IR"/>
        </w:rPr>
        <w:t xml:space="preserve">، </w:t>
      </w:r>
      <w:r w:rsidRPr="00A569E2">
        <w:rPr>
          <w:rtl/>
          <w:lang w:bidi="fa-IR"/>
        </w:rPr>
        <w:t xml:space="preserve">فقال لهن رسول الله </w:t>
      </w:r>
      <w:r w:rsidRPr="000E4A2F">
        <w:rPr>
          <w:rStyle w:val="libAlaemChar"/>
          <w:rtl/>
        </w:rPr>
        <w:t>صلى‌الله‌عليه‌وآله‌وسلم</w:t>
      </w:r>
      <w:r w:rsidRPr="00A569E2">
        <w:rPr>
          <w:rtl/>
          <w:lang w:bidi="fa-IR"/>
        </w:rPr>
        <w:t xml:space="preserve"> كانت أحد يكن إذا مات زوجها أخذت بعرة فألقتها خلفها في دويرها </w:t>
      </w:r>
      <w:r w:rsidRPr="00200B9A">
        <w:rPr>
          <w:rStyle w:val="libFootnotenumChar"/>
          <w:rtl/>
        </w:rPr>
        <w:t>(1)</w:t>
      </w:r>
      <w:r w:rsidRPr="00A569E2">
        <w:rPr>
          <w:rtl/>
          <w:lang w:bidi="fa-IR"/>
        </w:rPr>
        <w:t xml:space="preserve"> في خدرها</w:t>
      </w:r>
      <w:r>
        <w:rPr>
          <w:rtl/>
          <w:lang w:bidi="fa-IR"/>
        </w:rPr>
        <w:t xml:space="preserve">، </w:t>
      </w:r>
      <w:r w:rsidRPr="00A569E2">
        <w:rPr>
          <w:rtl/>
          <w:lang w:bidi="fa-IR"/>
        </w:rPr>
        <w:t>ثم قعدت فاذا كان مثل ذلك اليوم من الحول أخذتها ففتتها ثم اكتحلت بها</w:t>
      </w:r>
      <w:r>
        <w:rPr>
          <w:rtl/>
          <w:lang w:bidi="fa-IR"/>
        </w:rPr>
        <w:t xml:space="preserve">، </w:t>
      </w:r>
      <w:r w:rsidRPr="00A569E2">
        <w:rPr>
          <w:rtl/>
          <w:lang w:bidi="fa-IR"/>
        </w:rPr>
        <w:t xml:space="preserve">ثم تزوجت فوضع الله عنكن </w:t>
      </w:r>
      <w:r w:rsidRPr="00200B9A">
        <w:rPr>
          <w:rStyle w:val="libFootnotenumChar"/>
          <w:rtl/>
        </w:rPr>
        <w:t>(2)</w:t>
      </w:r>
      <w:r w:rsidRPr="00A569E2">
        <w:rPr>
          <w:rtl/>
          <w:lang w:bidi="fa-IR"/>
        </w:rPr>
        <w:t xml:space="preserve"> ثمانية أشهر.</w:t>
      </w:r>
    </w:p>
    <w:p w:rsidR="001C7CB2" w:rsidRPr="00A569E2" w:rsidRDefault="001C7CB2" w:rsidP="007C645F">
      <w:pPr>
        <w:pStyle w:val="libNormal"/>
        <w:rPr>
          <w:rtl/>
        </w:rPr>
      </w:pPr>
      <w:r w:rsidRPr="00957CEF">
        <w:rPr>
          <w:rStyle w:val="libBold2Char"/>
          <w:rtl/>
        </w:rPr>
        <w:t>896</w:t>
      </w:r>
      <w:r>
        <w:rPr>
          <w:rtl/>
        </w:rPr>
        <w:t xml:space="preserve"> </w:t>
      </w:r>
      <w:r w:rsidRPr="00957CEF">
        <w:rPr>
          <w:rStyle w:val="libBold2Char"/>
          <w:rtl/>
        </w:rPr>
        <w:t xml:space="preserve">ـ في الكافي </w:t>
      </w:r>
      <w:r w:rsidRPr="00A569E2">
        <w:rPr>
          <w:rtl/>
        </w:rPr>
        <w:t>حميد عن ابن سماعة عن محمد بن أبي حمزة عن</w:t>
      </w:r>
      <w:r>
        <w:rPr>
          <w:rtl/>
        </w:rPr>
        <w:t xml:space="preserve"> أبي </w:t>
      </w:r>
      <w:r w:rsidRPr="00A569E2">
        <w:rPr>
          <w:rtl/>
        </w:rPr>
        <w:t>أيوب عن محمد بن مسلم قال</w:t>
      </w:r>
      <w:r>
        <w:rPr>
          <w:rtl/>
        </w:rPr>
        <w:t xml:space="preserve">: </w:t>
      </w:r>
      <w:r w:rsidRPr="00A569E2">
        <w:rPr>
          <w:rtl/>
        </w:rPr>
        <w:t>جاءت امرأة</w:t>
      </w:r>
      <w:r>
        <w:rPr>
          <w:rtl/>
        </w:rPr>
        <w:t xml:space="preserve"> إلى أبي عبد الله </w:t>
      </w:r>
      <w:r w:rsidRPr="000E4A2F">
        <w:rPr>
          <w:rStyle w:val="libAlaemChar"/>
          <w:rtl/>
        </w:rPr>
        <w:t>عليه‌السلام</w:t>
      </w:r>
      <w:r w:rsidRPr="00A569E2">
        <w:rPr>
          <w:rtl/>
        </w:rPr>
        <w:t xml:space="preserve"> تستفتيه في المبيت في غير بيتها وقد مات زوجها</w:t>
      </w:r>
      <w:r>
        <w:rPr>
          <w:rtl/>
        </w:rPr>
        <w:t xml:space="preserve">؟ فقال: إنَّ </w:t>
      </w:r>
      <w:r w:rsidRPr="00A569E2">
        <w:rPr>
          <w:rtl/>
        </w:rPr>
        <w:t>أهل الجاهلية كان إذا مات زوج المرأة أحدت عليه امرأته اثنى عشر شهرا</w:t>
      </w:r>
      <w:r>
        <w:rPr>
          <w:rtl/>
        </w:rPr>
        <w:t xml:space="preserve">، </w:t>
      </w:r>
      <w:r w:rsidRPr="00A569E2">
        <w:rPr>
          <w:rtl/>
        </w:rPr>
        <w:t xml:space="preserve">فلما بعث الله محمد </w:t>
      </w:r>
      <w:r w:rsidRPr="000E4A2F">
        <w:rPr>
          <w:rStyle w:val="libAlaemChar"/>
          <w:rtl/>
        </w:rPr>
        <w:t>صلى‌الله‌عليه‌وآله‌وسلم</w:t>
      </w:r>
      <w:r w:rsidRPr="00A569E2">
        <w:rPr>
          <w:rtl/>
        </w:rPr>
        <w:t xml:space="preserve"> رحم ضعفهن فجعل عدتهن اربعة أشهر وعشرا وأنتن لا تصبرن على هذا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كناية عن اعراضها عن الزوج.</w:t>
      </w:r>
    </w:p>
    <w:p w:rsidR="001C7CB2" w:rsidRPr="00A569E2" w:rsidRDefault="001C7CB2" w:rsidP="00B4288D">
      <w:pPr>
        <w:pStyle w:val="libFootnote0"/>
        <w:rPr>
          <w:rtl/>
          <w:lang w:bidi="fa-IR"/>
        </w:rPr>
      </w:pPr>
      <w:r>
        <w:rPr>
          <w:rtl/>
        </w:rPr>
        <w:t>(</w:t>
      </w:r>
      <w:r w:rsidRPr="00A569E2">
        <w:rPr>
          <w:rtl/>
        </w:rPr>
        <w:t>2) فت الشيء</w:t>
      </w:r>
      <w:r>
        <w:rPr>
          <w:rtl/>
        </w:rPr>
        <w:t xml:space="preserve">: </w:t>
      </w:r>
      <w:r w:rsidRPr="00A569E2">
        <w:rPr>
          <w:rtl/>
        </w:rPr>
        <w:t>كسره بالأصابع كسرا صغيرة.</w:t>
      </w:r>
    </w:p>
    <w:p w:rsidR="001C7CB2" w:rsidRPr="00A569E2" w:rsidRDefault="001C7CB2" w:rsidP="007C645F">
      <w:pPr>
        <w:pStyle w:val="libNormal"/>
        <w:rPr>
          <w:rtl/>
        </w:rPr>
      </w:pPr>
      <w:r>
        <w:rPr>
          <w:rtl/>
        </w:rPr>
        <w:br w:type="page"/>
      </w:r>
      <w:r w:rsidRPr="00A569E2">
        <w:rPr>
          <w:rtl/>
        </w:rPr>
        <w:lastRenderedPageBreak/>
        <w:t>897</w:t>
      </w:r>
      <w:r>
        <w:rPr>
          <w:rtl/>
        </w:rPr>
        <w:t xml:space="preserve"> ـ علي بن إبراهيم </w:t>
      </w:r>
      <w:r w:rsidRPr="00A569E2">
        <w:rPr>
          <w:rtl/>
        </w:rPr>
        <w:t>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المرأة الحبلى يموت زوجها فتضع وتزوج قبل ان تمضى لها اربعة أشهر وعشرا</w:t>
      </w:r>
      <w:r>
        <w:rPr>
          <w:rtl/>
        </w:rPr>
        <w:t>؟</w:t>
      </w:r>
      <w:r w:rsidRPr="00A569E2">
        <w:rPr>
          <w:rtl/>
        </w:rPr>
        <w:t xml:space="preserve"> فقال ان كان دخل بها فرق بينهما ثم لم تحل له أبدا واعتدت بما بقي عليها من الاول</w:t>
      </w:r>
      <w:r>
        <w:rPr>
          <w:rtl/>
        </w:rPr>
        <w:t xml:space="preserve">، </w:t>
      </w:r>
      <w:r w:rsidRPr="00A569E2">
        <w:rPr>
          <w:rtl/>
        </w:rPr>
        <w:t>واستقبلت عدة</w:t>
      </w:r>
      <w:r>
        <w:rPr>
          <w:rtl/>
        </w:rPr>
        <w:t xml:space="preserve"> أخرى</w:t>
      </w:r>
      <w:r w:rsidRPr="00A569E2">
        <w:rPr>
          <w:rtl/>
        </w:rPr>
        <w:t xml:space="preserve"> من الأخير ثلثة قروء وان لم يكن دخل بها فرق بينهما واعتدت بما بقي عليها من الاول وهو خاطب من الخطاب.</w:t>
      </w:r>
    </w:p>
    <w:p w:rsidR="001C7CB2" w:rsidRPr="00A569E2" w:rsidRDefault="001C7CB2" w:rsidP="007C645F">
      <w:pPr>
        <w:pStyle w:val="libNormal"/>
        <w:rPr>
          <w:rtl/>
        </w:rPr>
      </w:pPr>
      <w:r w:rsidRPr="00A569E2">
        <w:rPr>
          <w:rtl/>
        </w:rPr>
        <w:t>898</w:t>
      </w:r>
      <w:r>
        <w:rPr>
          <w:rtl/>
        </w:rPr>
        <w:t xml:space="preserve"> ـ </w:t>
      </w:r>
      <w:r w:rsidRPr="00A569E2">
        <w:rPr>
          <w:rtl/>
        </w:rPr>
        <w:t>عدة من أصحابنا عن سهل بن زياد ومحمد بن يحيى عن</w:t>
      </w:r>
      <w:r>
        <w:rPr>
          <w:rtl/>
        </w:rPr>
        <w:t xml:space="preserve"> أحمد </w:t>
      </w:r>
      <w:r w:rsidRPr="00A569E2">
        <w:rPr>
          <w:rtl/>
        </w:rPr>
        <w:t>بن محمد جميعا عن</w:t>
      </w:r>
      <w:r>
        <w:rPr>
          <w:rtl/>
        </w:rPr>
        <w:t xml:space="preserve"> أحمد </w:t>
      </w:r>
      <w:r w:rsidRPr="00A569E2">
        <w:rPr>
          <w:rtl/>
        </w:rPr>
        <w:t>بن محمد بن</w:t>
      </w:r>
      <w:r>
        <w:rPr>
          <w:rtl/>
        </w:rPr>
        <w:t xml:space="preserve"> أبي </w:t>
      </w:r>
      <w:r w:rsidRPr="00A569E2">
        <w:rPr>
          <w:rtl/>
        </w:rPr>
        <w:t>نصر عن عبد الكريم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المرأة الحبلى يتوفى عنها زوجها فتضع وتزوج قبل أن تعتد أربعة أشهر وعشرا</w:t>
      </w:r>
      <w:r>
        <w:rPr>
          <w:rtl/>
        </w:rPr>
        <w:t xml:space="preserve"> فقال: إنَّ </w:t>
      </w:r>
      <w:r w:rsidRPr="00A569E2">
        <w:rPr>
          <w:rtl/>
        </w:rPr>
        <w:t>كان الذي تزوجها دخل بها فرق بينهما ولم تحل له أبدا</w:t>
      </w:r>
      <w:r>
        <w:rPr>
          <w:rtl/>
        </w:rPr>
        <w:t xml:space="preserve">، </w:t>
      </w:r>
      <w:r w:rsidRPr="00A569E2">
        <w:rPr>
          <w:rtl/>
        </w:rPr>
        <w:t>واعتدت ما بقي عليها من عدة الاول واستقبلت عدة</w:t>
      </w:r>
      <w:r>
        <w:rPr>
          <w:rtl/>
        </w:rPr>
        <w:t xml:space="preserve"> أخرى</w:t>
      </w:r>
      <w:r w:rsidRPr="00A569E2">
        <w:rPr>
          <w:rtl/>
        </w:rPr>
        <w:t xml:space="preserve"> من الآخر ثلثة قروء وان لم يكن دخل بها فرق بينهما وأتمت ما بقي من عدتها وهو خاطب من الخطاب.</w:t>
      </w:r>
    </w:p>
    <w:p w:rsidR="001C7CB2" w:rsidRPr="00A569E2" w:rsidRDefault="001C7CB2" w:rsidP="007C645F">
      <w:pPr>
        <w:pStyle w:val="libNormal"/>
        <w:rPr>
          <w:rtl/>
        </w:rPr>
      </w:pPr>
      <w:r w:rsidRPr="00A569E2">
        <w:rPr>
          <w:rtl/>
        </w:rPr>
        <w:t>899</w:t>
      </w:r>
      <w:r>
        <w:rPr>
          <w:rtl/>
        </w:rPr>
        <w:t xml:space="preserve"> ـ علي بن إبراهيم </w:t>
      </w:r>
      <w:r w:rsidRPr="00A569E2">
        <w:rPr>
          <w:rtl/>
        </w:rPr>
        <w:t>عن أبيه عن ابن</w:t>
      </w:r>
      <w:r>
        <w:rPr>
          <w:rtl/>
        </w:rPr>
        <w:t xml:space="preserve"> أبي </w:t>
      </w:r>
      <w:r w:rsidRPr="00A569E2">
        <w:rPr>
          <w:rtl/>
        </w:rPr>
        <w:t>عمير عن عمر بن أذينة عن زرارة ومحمد بن مسلم وبريد بن معاوية عن</w:t>
      </w:r>
      <w:r>
        <w:rPr>
          <w:rtl/>
        </w:rPr>
        <w:t xml:space="preserve"> أبي جعفر </w:t>
      </w:r>
      <w:r w:rsidRPr="000E4A2F">
        <w:rPr>
          <w:rStyle w:val="libAlaemChar"/>
          <w:rtl/>
        </w:rPr>
        <w:t>عليه‌السلام</w:t>
      </w:r>
      <w:r>
        <w:rPr>
          <w:rtl/>
        </w:rPr>
        <w:t xml:space="preserve"> أنّه قال </w:t>
      </w:r>
      <w:r w:rsidRPr="00A569E2">
        <w:rPr>
          <w:rtl/>
        </w:rPr>
        <w:t>في الغايب عنها زوجها إذا توفى قال</w:t>
      </w:r>
      <w:r>
        <w:rPr>
          <w:rtl/>
        </w:rPr>
        <w:t xml:space="preserve">: </w:t>
      </w:r>
      <w:r w:rsidRPr="00A569E2">
        <w:rPr>
          <w:rtl/>
        </w:rPr>
        <w:t>المتوفى عنها تعتد من يوم يأتيها الخبر لأنها تحد عليه.</w:t>
      </w:r>
    </w:p>
    <w:p w:rsidR="001C7CB2" w:rsidRPr="00A569E2" w:rsidRDefault="001C7CB2" w:rsidP="007C645F">
      <w:pPr>
        <w:pStyle w:val="libNormal"/>
        <w:rPr>
          <w:rtl/>
        </w:rPr>
      </w:pPr>
      <w:r w:rsidRPr="00957CEF">
        <w:rPr>
          <w:rStyle w:val="libBold2Char"/>
          <w:rtl/>
        </w:rPr>
        <w:t>900</w:t>
      </w:r>
      <w:r>
        <w:rPr>
          <w:rtl/>
        </w:rPr>
        <w:t xml:space="preserve"> </w:t>
      </w:r>
      <w:r w:rsidRPr="00957CEF">
        <w:rPr>
          <w:rStyle w:val="libBold2Char"/>
          <w:rtl/>
        </w:rPr>
        <w:t>ـ في تهذيب الأحكام</w:t>
      </w:r>
      <w:r>
        <w:rPr>
          <w:rtl/>
        </w:rPr>
        <w:t xml:space="preserve"> أحمد </w:t>
      </w:r>
      <w:r w:rsidRPr="00A569E2">
        <w:rPr>
          <w:rtl/>
        </w:rPr>
        <w:t>بن محمد بن عيسى عن محمد بن الحسين عن ابن</w:t>
      </w:r>
      <w:r>
        <w:rPr>
          <w:rtl/>
        </w:rPr>
        <w:t xml:space="preserve"> أبي </w:t>
      </w:r>
      <w:r w:rsidRPr="00A569E2">
        <w:rPr>
          <w:rtl/>
        </w:rPr>
        <w:t>عمير عن عمر بن أذينة عن زرارة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ما عدة المتعة إذا مات عنها الذي تمتع بها قال</w:t>
      </w:r>
      <w:r>
        <w:rPr>
          <w:rtl/>
        </w:rPr>
        <w:t xml:space="preserve">: </w:t>
      </w:r>
      <w:r w:rsidRPr="00A569E2">
        <w:rPr>
          <w:rtl/>
        </w:rPr>
        <w:t>أربعة أشهر وعشرا قال</w:t>
      </w:r>
      <w:r>
        <w:rPr>
          <w:rtl/>
        </w:rPr>
        <w:t xml:space="preserve">: </w:t>
      </w:r>
      <w:r w:rsidRPr="00A569E2">
        <w:rPr>
          <w:rtl/>
        </w:rPr>
        <w:t>ثم قال يا زرارة كل النكاح إذا مات الزوج فعلى المرأة حرة كانت أو امة وعلى</w:t>
      </w:r>
      <w:r>
        <w:rPr>
          <w:rtl/>
        </w:rPr>
        <w:t xml:space="preserve"> أي </w:t>
      </w:r>
      <w:r w:rsidRPr="00A569E2">
        <w:rPr>
          <w:rtl/>
        </w:rPr>
        <w:t>وجه كان النكاح منه متعة أو تزويجا أو ملك يمين فالعدة اربعة أشهر وعشرا.</w:t>
      </w:r>
    </w:p>
    <w:p w:rsidR="001C7CB2" w:rsidRPr="00A569E2" w:rsidRDefault="001C7CB2" w:rsidP="007C645F">
      <w:pPr>
        <w:pStyle w:val="libNormal"/>
        <w:rPr>
          <w:rtl/>
        </w:rPr>
      </w:pPr>
      <w:r w:rsidRPr="00A569E2">
        <w:rPr>
          <w:rtl/>
        </w:rPr>
        <w:t>قال مؤلف هذا الكتاب عفى الله عنه لعدة المتوفى عنها زوجها بيان واحكام ذكرها الاصحاب في محلها فلتطلب هناك.</w:t>
      </w:r>
    </w:p>
    <w:p w:rsidR="001C7CB2" w:rsidRPr="00A569E2" w:rsidRDefault="001C7CB2" w:rsidP="007C645F">
      <w:pPr>
        <w:pStyle w:val="libNormal"/>
        <w:rPr>
          <w:rtl/>
          <w:lang w:bidi="fa-IR"/>
        </w:rPr>
      </w:pPr>
      <w:r w:rsidRPr="00957CEF">
        <w:rPr>
          <w:rStyle w:val="libBold2Char"/>
          <w:rtl/>
        </w:rPr>
        <w:t>901</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وَلا جُناحَ عَلَيْكُمْ فِيما عَرَّضْتُمْ بِهِ مِنْ خِطْبَةِ النِّساءِ أَوْ أَكْنَنْتُمْ فِي أَنْفُسِكُمْ</w:t>
      </w:r>
      <w:r w:rsidRPr="000E4A2F">
        <w:rPr>
          <w:rStyle w:val="libAlaemChar"/>
          <w:rtl/>
        </w:rPr>
        <w:t>)</w:t>
      </w:r>
      <w:r w:rsidRPr="00A569E2">
        <w:rPr>
          <w:rtl/>
          <w:lang w:bidi="fa-IR"/>
        </w:rPr>
        <w:t xml:space="preserve"> فهو ان يقول الرجل للمرأة إذا توفى عنها زوجها</w:t>
      </w:r>
      <w:r>
        <w:rPr>
          <w:rtl/>
          <w:lang w:bidi="fa-IR"/>
        </w:rPr>
        <w:t xml:space="preserve">: </w:t>
      </w:r>
      <w:r w:rsidRPr="00A569E2">
        <w:rPr>
          <w:rtl/>
          <w:lang w:bidi="fa-IR"/>
        </w:rPr>
        <w:t>لا تحدثي حدثا ولا يصرح لها النكاح والتزويج</w:t>
      </w:r>
      <w:r>
        <w:rPr>
          <w:rtl/>
          <w:lang w:bidi="fa-IR"/>
        </w:rPr>
        <w:t xml:space="preserve">، </w:t>
      </w:r>
      <w:r w:rsidRPr="00A569E2">
        <w:rPr>
          <w:rtl/>
          <w:lang w:bidi="fa-IR"/>
        </w:rPr>
        <w:t xml:space="preserve">فنهى الله </w:t>
      </w:r>
      <w:r w:rsidRPr="000E4A2F">
        <w:rPr>
          <w:rStyle w:val="libAlaemChar"/>
          <w:rtl/>
        </w:rPr>
        <w:t>عزوجل</w:t>
      </w:r>
      <w:r w:rsidRPr="00A569E2">
        <w:rPr>
          <w:rtl/>
          <w:lang w:bidi="fa-IR"/>
        </w:rPr>
        <w:t xml:space="preserve"> عن ذلك</w:t>
      </w:r>
    </w:p>
    <w:p w:rsidR="001C7CB2" w:rsidRPr="00A569E2" w:rsidRDefault="001C7CB2" w:rsidP="007C645F">
      <w:pPr>
        <w:pStyle w:val="libNormal0"/>
        <w:rPr>
          <w:rtl/>
        </w:rPr>
      </w:pPr>
      <w:r>
        <w:rPr>
          <w:rtl/>
        </w:rPr>
        <w:br w:type="page"/>
      </w:r>
      <w:r>
        <w:rPr>
          <w:rtl/>
        </w:rPr>
        <w:lastRenderedPageBreak/>
        <w:t>و</w:t>
      </w:r>
      <w:r w:rsidRPr="00A569E2">
        <w:rPr>
          <w:rtl/>
        </w:rPr>
        <w:t>السر في النكاح فقال</w:t>
      </w:r>
      <w:r>
        <w:rPr>
          <w:rtl/>
        </w:rPr>
        <w:t xml:space="preserve">: </w:t>
      </w:r>
      <w:r w:rsidRPr="000E4A2F">
        <w:rPr>
          <w:rStyle w:val="libAlaemChar"/>
          <w:rtl/>
        </w:rPr>
        <w:t>(</w:t>
      </w:r>
      <w:r w:rsidRPr="00500BFE">
        <w:rPr>
          <w:rStyle w:val="libAieChar"/>
          <w:rtl/>
        </w:rPr>
        <w:t>وَلكِنْ لا تُواعِدُوهُنَّ سِرًّا إِلَّا أَنْ تَقُولُوا قَوْلاً مَعْرُوفاً</w:t>
      </w:r>
      <w:r w:rsidRPr="000E4A2F">
        <w:rPr>
          <w:rStyle w:val="libAlaemChar"/>
          <w:rtl/>
        </w:rPr>
        <w:t>)</w:t>
      </w:r>
      <w:r w:rsidRPr="00A569E2">
        <w:rPr>
          <w:rtl/>
        </w:rPr>
        <w:t xml:space="preserve"> وقال</w:t>
      </w:r>
      <w:r>
        <w:rPr>
          <w:rtl/>
        </w:rPr>
        <w:t xml:space="preserve">: </w:t>
      </w:r>
      <w:r w:rsidRPr="00A569E2">
        <w:rPr>
          <w:rtl/>
        </w:rPr>
        <w:t>من السر أيضا ان يقول الرجل في عدة المرأة</w:t>
      </w:r>
      <w:r>
        <w:rPr>
          <w:rtl/>
        </w:rPr>
        <w:t xml:space="preserve">: </w:t>
      </w:r>
      <w:r w:rsidRPr="00A569E2">
        <w:rPr>
          <w:rtl/>
        </w:rPr>
        <w:t>للمراة وعدك بيت فلان</w:t>
      </w:r>
      <w:r>
        <w:rPr>
          <w:rtl/>
        </w:rPr>
        <w:t xml:space="preserve">، </w:t>
      </w:r>
      <w:r w:rsidRPr="00A569E2">
        <w:rPr>
          <w:rtl/>
        </w:rPr>
        <w:t>وقال الأعشى في مثل ذلك.</w:t>
      </w:r>
      <w:r>
        <w:rPr>
          <w:rFonts w:hint="cs"/>
          <w:rtl/>
        </w:rPr>
        <w:t xml:space="preserve"> </w:t>
      </w:r>
    </w:p>
    <w:tbl>
      <w:tblPr>
        <w:bidiVisual/>
        <w:tblW w:w="5000" w:type="pct"/>
        <w:jc w:val="center"/>
        <w:tblCellSpacing w:w="15" w:type="dxa"/>
        <w:tblCellMar>
          <w:top w:w="15" w:type="dxa"/>
          <w:left w:w="15" w:type="dxa"/>
          <w:bottom w:w="15" w:type="dxa"/>
          <w:right w:w="15" w:type="dxa"/>
        </w:tblCellMar>
        <w:tblLook w:val="04A0"/>
      </w:tblPr>
      <w:tblGrid>
        <w:gridCol w:w="4371"/>
        <w:gridCol w:w="390"/>
        <w:gridCol w:w="4370"/>
      </w:tblGrid>
      <w:tr w:rsidR="001C7CB2" w:rsidRPr="00A569E2" w:rsidTr="00957CEF">
        <w:trPr>
          <w:tblCellSpacing w:w="15" w:type="dxa"/>
          <w:jc w:val="center"/>
        </w:trPr>
        <w:tc>
          <w:tcPr>
            <w:tcW w:w="2400" w:type="pct"/>
            <w:vAlign w:val="center"/>
            <w:hideMark/>
          </w:tcPr>
          <w:p w:rsidR="001C7CB2" w:rsidRPr="00A569E2" w:rsidRDefault="001C7CB2" w:rsidP="00DB0706">
            <w:pPr>
              <w:pStyle w:val="libPoem"/>
              <w:rPr>
                <w:rtl/>
              </w:rPr>
            </w:pPr>
            <w:r w:rsidRPr="00A569E2">
              <w:rPr>
                <w:rtl/>
              </w:rPr>
              <w:t>فلا تنكحن جارة ان سرها</w:t>
            </w:r>
            <w:r w:rsidRPr="002A4A03">
              <w:rPr>
                <w:rStyle w:val="libPoemTiniCharChar"/>
                <w:rtl/>
              </w:rPr>
              <w:br/>
              <w:t> </w:t>
            </w:r>
          </w:p>
        </w:tc>
        <w:tc>
          <w:tcPr>
            <w:tcW w:w="200" w:type="pct"/>
            <w:vAlign w:val="center"/>
            <w:hideMark/>
          </w:tcPr>
          <w:p w:rsidR="001C7CB2" w:rsidRPr="00A569E2" w:rsidRDefault="001C7CB2" w:rsidP="00DB0706">
            <w:pPr>
              <w:pStyle w:val="libPoem"/>
            </w:pPr>
            <w:r w:rsidRPr="00A569E2">
              <w:rPr>
                <w:rtl/>
              </w:rPr>
              <w:t> </w:t>
            </w:r>
          </w:p>
        </w:tc>
        <w:tc>
          <w:tcPr>
            <w:tcW w:w="2400" w:type="pct"/>
            <w:vAlign w:val="center"/>
            <w:hideMark/>
          </w:tcPr>
          <w:p w:rsidR="001C7CB2" w:rsidRPr="00A569E2" w:rsidRDefault="001C7CB2" w:rsidP="00DB0706">
            <w:pPr>
              <w:pStyle w:val="libPoem"/>
            </w:pPr>
            <w:r w:rsidRPr="00A569E2">
              <w:rPr>
                <w:rtl/>
              </w:rPr>
              <w:t>عليك حرام فانكحن أو تابدا</w:t>
            </w:r>
            <w:r>
              <w:rPr>
                <w:rFonts w:hint="cs"/>
                <w:rtl/>
              </w:rPr>
              <w:t xml:space="preserve"> </w:t>
            </w:r>
            <w:r w:rsidRPr="00200B9A">
              <w:rPr>
                <w:rStyle w:val="libFootnotenumChar"/>
                <w:rtl/>
              </w:rPr>
              <w:t>(1)</w:t>
            </w:r>
            <w:r w:rsidRPr="002A4A03">
              <w:rPr>
                <w:rStyle w:val="libPoemTiniCharChar"/>
                <w:rtl/>
              </w:rPr>
              <w:br/>
              <w:t> </w:t>
            </w:r>
          </w:p>
        </w:tc>
      </w:tr>
    </w:tbl>
    <w:p w:rsidR="001C7CB2" w:rsidRPr="00A569E2" w:rsidRDefault="001C7CB2" w:rsidP="007C645F">
      <w:pPr>
        <w:pStyle w:val="libNormal"/>
        <w:rPr>
          <w:rtl/>
        </w:rPr>
      </w:pPr>
      <w:r w:rsidRPr="00957CEF">
        <w:rPr>
          <w:rStyle w:val="libBold2Char"/>
          <w:rtl/>
        </w:rPr>
        <w:t>902</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 سألته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وَلكِنْ لا تُواعِدُوهُنَّ سِرًّا إِلَّا أَنْ تَقُولُوا قَوْلاً مَعْرُوفاً</w:t>
      </w:r>
      <w:r w:rsidRPr="000E4A2F">
        <w:rPr>
          <w:rStyle w:val="libAlaemChar"/>
          <w:rtl/>
        </w:rPr>
        <w:t>)</w:t>
      </w:r>
      <w:r w:rsidRPr="00A569E2">
        <w:rPr>
          <w:rtl/>
        </w:rPr>
        <w:t xml:space="preserve"> قال</w:t>
      </w:r>
      <w:r>
        <w:rPr>
          <w:rtl/>
        </w:rPr>
        <w:t xml:space="preserve">: </w:t>
      </w:r>
      <w:r w:rsidRPr="00A569E2">
        <w:rPr>
          <w:rtl/>
        </w:rPr>
        <w:t>هو الرجل يقول للمراة قبل ان تنقضي عدتها أو أعدك بيت آل فلان ليعرض لها بالخطبة</w:t>
      </w:r>
      <w:r>
        <w:rPr>
          <w:rtl/>
        </w:rPr>
        <w:t xml:space="preserve">، </w:t>
      </w:r>
      <w:r w:rsidRPr="00A569E2">
        <w:rPr>
          <w:rtl/>
        </w:rPr>
        <w:t xml:space="preserve">ويعنى بقوله </w:t>
      </w:r>
      <w:r w:rsidRPr="000E4A2F">
        <w:rPr>
          <w:rStyle w:val="libAlaemChar"/>
          <w:rtl/>
        </w:rPr>
        <w:t>(</w:t>
      </w:r>
      <w:r w:rsidRPr="00500BFE">
        <w:rPr>
          <w:rStyle w:val="libAieChar"/>
          <w:rtl/>
        </w:rPr>
        <w:t>إِلَّا أَنْ تَقُولُوا قَوْلاً مَعْرُوفاً</w:t>
      </w:r>
      <w:r w:rsidRPr="000E4A2F">
        <w:rPr>
          <w:rStyle w:val="libAlaemChar"/>
          <w:rtl/>
        </w:rPr>
        <w:t>)</w:t>
      </w:r>
      <w:r w:rsidRPr="00A569E2">
        <w:rPr>
          <w:rtl/>
        </w:rPr>
        <w:t xml:space="preserve"> التعريض بالخطبة. ولا يعزم عقدة النكاح حتى يبلغ الكتاب اجله.</w:t>
      </w:r>
    </w:p>
    <w:p w:rsidR="001C7CB2" w:rsidRPr="00A569E2" w:rsidRDefault="001C7CB2" w:rsidP="007C645F">
      <w:pPr>
        <w:pStyle w:val="libNormal"/>
        <w:rPr>
          <w:rtl/>
        </w:rPr>
      </w:pPr>
      <w:r w:rsidRPr="00A569E2">
        <w:rPr>
          <w:rtl/>
        </w:rPr>
        <w:t>903</w:t>
      </w:r>
      <w:r>
        <w:rPr>
          <w:rtl/>
        </w:rPr>
        <w:t xml:space="preserve"> ـ </w:t>
      </w:r>
      <w:r w:rsidRPr="00A569E2">
        <w:rPr>
          <w:rtl/>
        </w:rPr>
        <w:t>عدة من أصحابنا عن سهل بن زياد ومحمد بن يحيى عن</w:t>
      </w:r>
      <w:r>
        <w:rPr>
          <w:rtl/>
        </w:rPr>
        <w:t xml:space="preserve"> أحمد </w:t>
      </w:r>
      <w:r w:rsidRPr="00A569E2">
        <w:rPr>
          <w:rtl/>
        </w:rPr>
        <w:t>بن محمد بن عيسى عن</w:t>
      </w:r>
      <w:r>
        <w:rPr>
          <w:rtl/>
        </w:rPr>
        <w:t xml:space="preserve"> أحمد </w:t>
      </w:r>
      <w:r w:rsidRPr="00A569E2">
        <w:rPr>
          <w:rtl/>
        </w:rPr>
        <w:t>بن محمد بن</w:t>
      </w:r>
      <w:r>
        <w:rPr>
          <w:rtl/>
        </w:rPr>
        <w:t xml:space="preserve"> أبي </w:t>
      </w:r>
      <w:r w:rsidRPr="00A569E2">
        <w:rPr>
          <w:rtl/>
        </w:rPr>
        <w:t>نصر عن عبد الله بن سنان قال</w:t>
      </w:r>
      <w:r>
        <w:rPr>
          <w:rtl/>
        </w:rPr>
        <w:t xml:space="preserve">: </w:t>
      </w:r>
      <w:r w:rsidRPr="00A569E2">
        <w:rPr>
          <w:rtl/>
        </w:rPr>
        <w:t xml:space="preserve">سألت أبا عبد الله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وَلكِنْ لا تُواعِدُوهُنَّ سِرًّا إِلَّا أَنْ تَقُولُوا قَوْلاً مَعْرُوفاً وَلا تَعْزِمُوا عُقْدَةَ النِّكاحِ حَتَّى يَبْلُغَ الْكِتابُ أَجَلَهُ</w:t>
      </w:r>
      <w:r w:rsidRPr="000E4A2F">
        <w:rPr>
          <w:rStyle w:val="libAlaemChar"/>
          <w:rtl/>
        </w:rPr>
        <w:t>)</w:t>
      </w:r>
      <w:r w:rsidRPr="00A569E2">
        <w:rPr>
          <w:rtl/>
        </w:rPr>
        <w:t xml:space="preserve"> فقال</w:t>
      </w:r>
      <w:r>
        <w:rPr>
          <w:rtl/>
        </w:rPr>
        <w:t xml:space="preserve">: </w:t>
      </w:r>
      <w:r w:rsidRPr="00A569E2">
        <w:rPr>
          <w:rtl/>
        </w:rPr>
        <w:t>السر ان يقول الرجل موعدك بيت آل فلان</w:t>
      </w:r>
      <w:r>
        <w:rPr>
          <w:rtl/>
        </w:rPr>
        <w:t xml:space="preserve">، </w:t>
      </w:r>
      <w:r w:rsidRPr="00A569E2">
        <w:rPr>
          <w:rtl/>
        </w:rPr>
        <w:t>ثم يطلب إليها أن لا تسبقه بنفسها إذا انقضت عدتها قلت</w:t>
      </w:r>
      <w:r>
        <w:rPr>
          <w:rtl/>
        </w:rPr>
        <w:t xml:space="preserve">: </w:t>
      </w:r>
      <w:r w:rsidRPr="00A569E2">
        <w:rPr>
          <w:rtl/>
        </w:rPr>
        <w:t>فقوله</w:t>
      </w:r>
      <w:r>
        <w:rPr>
          <w:rtl/>
        </w:rPr>
        <w:t xml:space="preserve">: </w:t>
      </w:r>
      <w:r w:rsidRPr="000E4A2F">
        <w:rPr>
          <w:rStyle w:val="libAlaemChar"/>
          <w:rtl/>
        </w:rPr>
        <w:t>(</w:t>
      </w:r>
      <w:r w:rsidRPr="00500BFE">
        <w:rPr>
          <w:rStyle w:val="libAieChar"/>
          <w:rtl/>
        </w:rPr>
        <w:t>إِلَّا أَنْ تَقُولُوا قَوْلاً مَعْرُوفاً</w:t>
      </w:r>
      <w:r w:rsidRPr="000E4A2F">
        <w:rPr>
          <w:rStyle w:val="libAlaemChar"/>
          <w:rtl/>
        </w:rPr>
        <w:t>)</w:t>
      </w:r>
      <w:r w:rsidRPr="00A569E2">
        <w:rPr>
          <w:rtl/>
        </w:rPr>
        <w:t xml:space="preserve"> قال</w:t>
      </w:r>
      <w:r>
        <w:rPr>
          <w:rtl/>
        </w:rPr>
        <w:t xml:space="preserve">: </w:t>
      </w:r>
      <w:r w:rsidRPr="00A569E2">
        <w:rPr>
          <w:rtl/>
        </w:rPr>
        <w:t>هو طلب الحلال في غير ان يعزم عقدة النكاح حتى يبلغ الكتاب اجله.</w:t>
      </w:r>
    </w:p>
    <w:p w:rsidR="001C7CB2" w:rsidRPr="00A569E2" w:rsidRDefault="001C7CB2" w:rsidP="007C645F">
      <w:pPr>
        <w:pStyle w:val="libNormal"/>
        <w:rPr>
          <w:rtl/>
        </w:rPr>
      </w:pPr>
      <w:r w:rsidRPr="00A569E2">
        <w:rPr>
          <w:rtl/>
        </w:rPr>
        <w:t>904</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عن علي بن أبي </w:t>
      </w:r>
      <w:r w:rsidRPr="00A569E2">
        <w:rPr>
          <w:rtl/>
        </w:rPr>
        <w:t>حمزة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w:t>
      </w:r>
      <w:r>
        <w:rPr>
          <w:rFonts w:hint="cs"/>
          <w:rtl/>
        </w:rPr>
        <w:t xml:space="preserve"> </w:t>
      </w:r>
      <w:r w:rsidRPr="00A569E2">
        <w:rPr>
          <w:rtl/>
        </w:rPr>
        <w:t xml:space="preserve">قول الله </w:t>
      </w:r>
      <w:r w:rsidRPr="000E4A2F">
        <w:rPr>
          <w:rStyle w:val="libAlaemChar"/>
          <w:rtl/>
        </w:rPr>
        <w:t>عزوجل</w:t>
      </w:r>
      <w:r>
        <w:rPr>
          <w:rtl/>
        </w:rPr>
        <w:t xml:space="preserve">: </w:t>
      </w:r>
      <w:r w:rsidRPr="000E4A2F">
        <w:rPr>
          <w:rStyle w:val="libAlaemChar"/>
          <w:rtl/>
        </w:rPr>
        <w:t>(</w:t>
      </w:r>
      <w:r w:rsidRPr="00500BFE">
        <w:rPr>
          <w:rStyle w:val="libAieChar"/>
          <w:rtl/>
        </w:rPr>
        <w:t>وَلكِنْ لا تُواعِدُوهُنَّ سِرًّا</w:t>
      </w:r>
      <w:r w:rsidRPr="000E4A2F">
        <w:rPr>
          <w:rStyle w:val="libAlaemChar"/>
          <w:rtl/>
        </w:rPr>
        <w:t>)</w:t>
      </w:r>
      <w:r w:rsidRPr="00A569E2">
        <w:rPr>
          <w:rtl/>
        </w:rPr>
        <w:t xml:space="preserve"> فقال يقول الرجل أو أعدك بيت آل فلان يعرض لها بالرفث ويرفث يقول الله </w:t>
      </w:r>
      <w:r w:rsidRPr="000E4A2F">
        <w:rPr>
          <w:rStyle w:val="libAlaemChar"/>
          <w:rtl/>
        </w:rPr>
        <w:t>عزوجل</w:t>
      </w:r>
      <w:r>
        <w:rPr>
          <w:rtl/>
        </w:rPr>
        <w:t xml:space="preserve">: </w:t>
      </w:r>
      <w:r w:rsidRPr="000E4A2F">
        <w:rPr>
          <w:rStyle w:val="libAlaemChar"/>
          <w:rtl/>
        </w:rPr>
        <w:t>(</w:t>
      </w:r>
      <w:r w:rsidRPr="00500BFE">
        <w:rPr>
          <w:rStyle w:val="libAieChar"/>
          <w:rtl/>
        </w:rPr>
        <w:t>إِلَّا أَنْ تَقُولُوا قَوْلاً مَعْرُوفاً</w:t>
      </w:r>
      <w:r w:rsidRPr="000E4A2F">
        <w:rPr>
          <w:rStyle w:val="libAlaemChar"/>
          <w:rtl/>
        </w:rPr>
        <w:t>)</w:t>
      </w:r>
      <w:r w:rsidRPr="00A569E2">
        <w:rPr>
          <w:rtl/>
        </w:rPr>
        <w:t xml:space="preserve"> «والقول المعروف التعريض بالخطبة على وجهها وحلها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هذا بيت من قصيدة طويلة قالها اعشى في رسول الله </w:t>
      </w:r>
      <w:r>
        <w:rPr>
          <w:rtl/>
        </w:rPr>
        <w:t>(</w:t>
      </w:r>
      <w:r w:rsidRPr="00A569E2">
        <w:rPr>
          <w:rtl/>
        </w:rPr>
        <w:t>ص</w:t>
      </w:r>
      <w:r>
        <w:rPr>
          <w:rtl/>
        </w:rPr>
        <w:t>)</w:t>
      </w:r>
      <w:r w:rsidRPr="00A569E2">
        <w:rPr>
          <w:rtl/>
        </w:rPr>
        <w:t xml:space="preserve"> عند ظهوره والسر كناية عن النكاح الذي هو الوطء لأنه مما يسر ثم عبر به عن النكاح الذي هو العقد لأنه سببه كما فعل بالنكاح وتأبدا من الابود وهو النفار</w:t>
      </w:r>
      <w:r>
        <w:rPr>
          <w:rtl/>
        </w:rPr>
        <w:t xml:space="preserve"> أي </w:t>
      </w:r>
      <w:r w:rsidRPr="00A569E2">
        <w:rPr>
          <w:rtl/>
        </w:rPr>
        <w:t>اعزل عنهم ما لم يكن حلالا كأنك وحشي لا تدري النكاح وأصله تا بدن بالنون للتأكيد وجعلوه في حالة الوقف ألفا وفي الكشاف «ولا تقر بن من جارة</w:t>
      </w:r>
      <w:r>
        <w:rPr>
          <w:rtl/>
        </w:rPr>
        <w:t xml:space="preserve"> ..</w:t>
      </w:r>
      <w:r w:rsidRPr="00A569E2">
        <w:rPr>
          <w:rtl/>
        </w:rPr>
        <w:t>. اه»</w:t>
      </w:r>
      <w:r>
        <w:rPr>
          <w:rtl/>
        </w:rPr>
        <w:t>.</w:t>
      </w:r>
    </w:p>
    <w:p w:rsidR="001C7CB2" w:rsidRPr="00A569E2" w:rsidRDefault="001C7CB2" w:rsidP="007C645F">
      <w:pPr>
        <w:pStyle w:val="libNormal0"/>
        <w:rPr>
          <w:rtl/>
          <w:lang w:bidi="fa-IR"/>
        </w:rPr>
      </w:pPr>
      <w:r>
        <w:rPr>
          <w:rtl/>
          <w:lang w:bidi="fa-IR"/>
        </w:rPr>
        <w:br w:type="page"/>
      </w:r>
      <w:r w:rsidRPr="000E4A2F">
        <w:rPr>
          <w:rStyle w:val="libAlaemChar"/>
          <w:rtl/>
        </w:rPr>
        <w:lastRenderedPageBreak/>
        <w:t>(</w:t>
      </w:r>
      <w:r w:rsidRPr="00500BFE">
        <w:rPr>
          <w:rStyle w:val="libAieChar"/>
          <w:rtl/>
        </w:rPr>
        <w:t>وَلا تَعْزِمُوا عُقْدَةَ النِّكاحِ حَتَّى يَبْلُغَ الْكِتابُ أَجَلَهُ</w:t>
      </w:r>
      <w:r w:rsidRPr="000E4A2F">
        <w:rPr>
          <w:rStyle w:val="libAlaemChar"/>
          <w:rtl/>
        </w:rPr>
        <w:t>)</w:t>
      </w:r>
      <w:r>
        <w:rPr>
          <w:rtl/>
          <w:lang w:bidi="fa-IR"/>
        </w:rPr>
        <w:t>.</w:t>
      </w:r>
    </w:p>
    <w:p w:rsidR="001C7CB2" w:rsidRPr="00A569E2" w:rsidRDefault="001C7CB2" w:rsidP="007C645F">
      <w:pPr>
        <w:pStyle w:val="libNormal"/>
        <w:rPr>
          <w:rtl/>
        </w:rPr>
      </w:pPr>
      <w:r w:rsidRPr="00A569E2">
        <w:rPr>
          <w:rtl/>
        </w:rPr>
        <w:t>905</w:t>
      </w:r>
      <w:r>
        <w:rPr>
          <w:rtl/>
        </w:rPr>
        <w:t xml:space="preserve"> ـ </w:t>
      </w:r>
      <w:r w:rsidRPr="00A569E2">
        <w:rPr>
          <w:rtl/>
        </w:rPr>
        <w:t xml:space="preserve">حميد بن زياد عن الحسن بن محمد عن غير واحد عن أبان عن عبد الرحمن ابن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إِلَّا أَنْ تَقُولُوا قَوْلاً مَعْرُوفاً</w:t>
      </w:r>
      <w:r w:rsidRPr="000E4A2F">
        <w:rPr>
          <w:rStyle w:val="libAlaemChar"/>
          <w:rtl/>
        </w:rPr>
        <w:t>)</w:t>
      </w:r>
      <w:r w:rsidRPr="00A569E2">
        <w:rPr>
          <w:rtl/>
        </w:rPr>
        <w:t xml:space="preserve"> قال :</w:t>
      </w:r>
    </w:p>
    <w:p w:rsidR="001C7CB2" w:rsidRPr="00A569E2" w:rsidRDefault="001C7CB2" w:rsidP="007C645F">
      <w:pPr>
        <w:pStyle w:val="libNormal"/>
        <w:rPr>
          <w:rtl/>
        </w:rPr>
      </w:pPr>
      <w:r w:rsidRPr="00A569E2">
        <w:rPr>
          <w:rtl/>
        </w:rPr>
        <w:t>يلقاها فيقول</w:t>
      </w:r>
      <w:r>
        <w:rPr>
          <w:rtl/>
        </w:rPr>
        <w:t xml:space="preserve">: </w:t>
      </w:r>
      <w:r w:rsidRPr="00A569E2">
        <w:rPr>
          <w:rtl/>
        </w:rPr>
        <w:t>انى فيك لراغب</w:t>
      </w:r>
      <w:r>
        <w:rPr>
          <w:rtl/>
        </w:rPr>
        <w:t xml:space="preserve">، </w:t>
      </w:r>
      <w:r w:rsidRPr="00A569E2">
        <w:rPr>
          <w:rtl/>
        </w:rPr>
        <w:t>وأنى للنساء لمكرم</w:t>
      </w:r>
      <w:r>
        <w:rPr>
          <w:rtl/>
        </w:rPr>
        <w:t xml:space="preserve">، </w:t>
      </w:r>
      <w:r w:rsidRPr="00A569E2">
        <w:rPr>
          <w:rtl/>
        </w:rPr>
        <w:t>فلا تسبقيني بنفسك والسر لا يخلو معها حيث وجدها.</w:t>
      </w:r>
    </w:p>
    <w:p w:rsidR="001C7CB2" w:rsidRPr="00A569E2" w:rsidRDefault="001C7CB2" w:rsidP="007C645F">
      <w:pPr>
        <w:pStyle w:val="libNormal"/>
        <w:rPr>
          <w:rtl/>
        </w:rPr>
      </w:pPr>
      <w:r w:rsidRPr="00957CEF">
        <w:rPr>
          <w:rStyle w:val="libBold2Char"/>
          <w:rtl/>
        </w:rPr>
        <w:t>906</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وَلكِنْ لا تُواعِدُوهُنَّ سِرًّا إِلَّا أَنْ تَقُولُوا قَوْلاً مَعْرُوفاً</w:t>
      </w:r>
      <w:r w:rsidRPr="000E4A2F">
        <w:rPr>
          <w:rStyle w:val="libAlaemChar"/>
          <w:rtl/>
        </w:rPr>
        <w:t>)</w:t>
      </w:r>
      <w:r w:rsidRPr="00A569E2">
        <w:rPr>
          <w:rtl/>
        </w:rPr>
        <w:t xml:space="preserve"> قال</w:t>
      </w:r>
      <w:r>
        <w:rPr>
          <w:rtl/>
        </w:rPr>
        <w:t xml:space="preserve">: </w:t>
      </w:r>
      <w:r w:rsidRPr="00A569E2">
        <w:rPr>
          <w:rtl/>
        </w:rPr>
        <w:t>المرأة في عدتها تقول لها قولا جميلا ترغبها في نفسك</w:t>
      </w:r>
      <w:r>
        <w:rPr>
          <w:rtl/>
        </w:rPr>
        <w:t xml:space="preserve">، </w:t>
      </w:r>
      <w:r w:rsidRPr="00A569E2">
        <w:rPr>
          <w:rtl/>
        </w:rPr>
        <w:t>ولا تقول أنى أصنع كذا وأصنع كذا القبيح من الأمر في البضع وكل أمر قبيح.</w:t>
      </w:r>
    </w:p>
    <w:p w:rsidR="001C7CB2" w:rsidRPr="00A569E2" w:rsidRDefault="001C7CB2" w:rsidP="007C645F">
      <w:pPr>
        <w:pStyle w:val="libNormal"/>
        <w:rPr>
          <w:rtl/>
        </w:rPr>
      </w:pPr>
      <w:r w:rsidRPr="00A569E2">
        <w:rPr>
          <w:rtl/>
        </w:rPr>
        <w:t>907</w:t>
      </w:r>
      <w:r>
        <w:rPr>
          <w:rtl/>
        </w:rPr>
        <w:t xml:space="preserve"> ـ </w:t>
      </w:r>
      <w:r w:rsidRPr="00A569E2">
        <w:rPr>
          <w:rtl/>
        </w:rPr>
        <w:t>عن مسعدة بن صدقة عن</w:t>
      </w:r>
      <w:r>
        <w:rPr>
          <w:rtl/>
        </w:rPr>
        <w:t xml:space="preserve">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إِلَّا أَنْ تَقُولُوا قَوْلاً مَعْرُوفاً</w:t>
      </w:r>
      <w:r w:rsidRPr="000E4A2F">
        <w:rPr>
          <w:rStyle w:val="libAlaemChar"/>
          <w:rtl/>
        </w:rPr>
        <w:t>)</w:t>
      </w:r>
      <w:r w:rsidRPr="00A569E2">
        <w:rPr>
          <w:rtl/>
        </w:rPr>
        <w:t xml:space="preserve"> قال</w:t>
      </w:r>
      <w:r>
        <w:rPr>
          <w:rtl/>
        </w:rPr>
        <w:t xml:space="preserve">: </w:t>
      </w:r>
      <w:r w:rsidRPr="00A569E2">
        <w:rPr>
          <w:rtl/>
        </w:rPr>
        <w:t>يقول الرجل للمرأة وهي في عدتها يا هذه ما أحب الا ما سرك ولو قد مضى عدتك لا تفوتني إنشاء الله</w:t>
      </w:r>
      <w:r>
        <w:rPr>
          <w:rtl/>
        </w:rPr>
        <w:t xml:space="preserve">، </w:t>
      </w:r>
      <w:r w:rsidRPr="00A569E2">
        <w:rPr>
          <w:rtl/>
        </w:rPr>
        <w:t>فلا تستبقينى بنفسك</w:t>
      </w:r>
      <w:r>
        <w:rPr>
          <w:rtl/>
        </w:rPr>
        <w:t xml:space="preserve">، </w:t>
      </w:r>
      <w:r w:rsidRPr="00A569E2">
        <w:rPr>
          <w:rtl/>
        </w:rPr>
        <w:t>وهذا كله من غير أن يعزموا عقدة النكاح.</w:t>
      </w:r>
    </w:p>
    <w:p w:rsidR="001C7CB2" w:rsidRPr="00A569E2" w:rsidRDefault="001C7CB2" w:rsidP="007C645F">
      <w:pPr>
        <w:pStyle w:val="libNormal"/>
        <w:rPr>
          <w:rtl/>
        </w:rPr>
      </w:pPr>
      <w:r w:rsidRPr="00A569E2">
        <w:rPr>
          <w:rtl/>
        </w:rPr>
        <w:t>908</w:t>
      </w:r>
      <w:r>
        <w:rPr>
          <w:rtl/>
        </w:rPr>
        <w:t xml:space="preserve"> ـ </w:t>
      </w:r>
      <w:r w:rsidRPr="00A569E2">
        <w:rPr>
          <w:rtl/>
        </w:rPr>
        <w:t>عن ابن بكير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قوله</w:t>
      </w:r>
      <w:r>
        <w:rPr>
          <w:rtl/>
        </w:rPr>
        <w:t xml:space="preserve">: </w:t>
      </w:r>
      <w:r w:rsidRPr="000E4A2F">
        <w:rPr>
          <w:rStyle w:val="libAlaemChar"/>
          <w:rtl/>
        </w:rPr>
        <w:t>(</w:t>
      </w:r>
      <w:r w:rsidRPr="00500BFE">
        <w:rPr>
          <w:rStyle w:val="libAieChar"/>
          <w:rtl/>
        </w:rPr>
        <w:t>وَمَتِّعُوهُنَّ عَلَى الْمُوسِعِ قَدَرُهُ وَعَلَى الْمُقْتِرِ قَدَرُهُ</w:t>
      </w:r>
      <w:r w:rsidRPr="000E4A2F">
        <w:rPr>
          <w:rStyle w:val="libAlaemChar"/>
          <w:rtl/>
        </w:rPr>
        <w:t>)</w:t>
      </w:r>
      <w:r w:rsidRPr="00A569E2">
        <w:rPr>
          <w:rtl/>
        </w:rPr>
        <w:t xml:space="preserve"> ما قدر الموسع والمقتر</w:t>
      </w:r>
      <w:r>
        <w:rPr>
          <w:rtl/>
        </w:rPr>
        <w:t>؟</w:t>
      </w:r>
      <w:r w:rsidRPr="00A569E2">
        <w:rPr>
          <w:rtl/>
        </w:rPr>
        <w:t xml:space="preserve"> قال</w:t>
      </w:r>
      <w:r>
        <w:rPr>
          <w:rtl/>
        </w:rPr>
        <w:t xml:space="preserve">: </w:t>
      </w:r>
      <w:r w:rsidRPr="00A569E2">
        <w:rPr>
          <w:rtl/>
        </w:rPr>
        <w:t>كان</w:t>
      </w:r>
      <w:r>
        <w:rPr>
          <w:rtl/>
        </w:rPr>
        <w:t xml:space="preserve"> عليّ بن الحسين </w:t>
      </w:r>
      <w:r w:rsidRPr="000E4A2F">
        <w:rPr>
          <w:rStyle w:val="libAlaemChar"/>
          <w:rtl/>
        </w:rPr>
        <w:t>عليهما‌السلام</w:t>
      </w:r>
      <w:r w:rsidRPr="00A569E2">
        <w:rPr>
          <w:rtl/>
        </w:rPr>
        <w:t xml:space="preserve"> يمتع براحلة يعنى حملها الذي عليها ،</w:t>
      </w:r>
    </w:p>
    <w:p w:rsidR="001C7CB2" w:rsidRPr="00A569E2" w:rsidRDefault="001C7CB2" w:rsidP="007C645F">
      <w:pPr>
        <w:pStyle w:val="libNormal"/>
        <w:rPr>
          <w:rtl/>
        </w:rPr>
      </w:pPr>
      <w:r w:rsidRPr="00A569E2">
        <w:rPr>
          <w:rtl/>
        </w:rPr>
        <w:t>909</w:t>
      </w:r>
      <w:r>
        <w:rPr>
          <w:rtl/>
        </w:rPr>
        <w:t xml:space="preserve"> ـ </w:t>
      </w:r>
      <w:r w:rsidRPr="00A569E2">
        <w:rPr>
          <w:rtl/>
        </w:rPr>
        <w:t>عن محمد بن مسلم قال</w:t>
      </w:r>
      <w:r>
        <w:rPr>
          <w:rtl/>
        </w:rPr>
        <w:t xml:space="preserve">: </w:t>
      </w:r>
      <w:r w:rsidRPr="00A569E2">
        <w:rPr>
          <w:rtl/>
        </w:rPr>
        <w:t>سألته عن الرجل يريد أن يطلق امرأته قال :</w:t>
      </w:r>
    </w:p>
    <w:p w:rsidR="001C7CB2" w:rsidRPr="00A569E2" w:rsidRDefault="001C7CB2" w:rsidP="007C645F">
      <w:pPr>
        <w:pStyle w:val="libNormal"/>
        <w:rPr>
          <w:rtl/>
          <w:lang w:bidi="fa-IR"/>
        </w:rPr>
      </w:pPr>
      <w:r w:rsidRPr="00A569E2">
        <w:rPr>
          <w:rtl/>
          <w:lang w:bidi="fa-IR"/>
        </w:rPr>
        <w:t>يمتعها قبل أن يطلقها</w:t>
      </w:r>
      <w:r>
        <w:rPr>
          <w:rtl/>
          <w:lang w:bidi="fa-IR"/>
        </w:rPr>
        <w:t xml:space="preserve">، </w:t>
      </w:r>
      <w:r w:rsidRPr="00A569E2">
        <w:rPr>
          <w:rtl/>
          <w:lang w:bidi="fa-IR"/>
        </w:rPr>
        <w:t>قال الله في كتابه</w:t>
      </w:r>
      <w:r>
        <w:rPr>
          <w:rtl/>
          <w:lang w:bidi="fa-IR"/>
        </w:rPr>
        <w:t xml:space="preserve">: </w:t>
      </w:r>
      <w:r w:rsidRPr="000E4A2F">
        <w:rPr>
          <w:rStyle w:val="libAlaemChar"/>
          <w:rtl/>
        </w:rPr>
        <w:t>(</w:t>
      </w:r>
      <w:r w:rsidRPr="00500BFE">
        <w:rPr>
          <w:rStyle w:val="libAieChar"/>
          <w:rtl/>
        </w:rPr>
        <w:t>وَمَتِّعُوهُنَّ عَلَى الْمُوسِعِ قَدَرُهُ وَعَلَى الْمُقْتِرِ قَدَرُهُ</w:t>
      </w:r>
      <w:r w:rsidRPr="000E4A2F">
        <w:rPr>
          <w:rStyle w:val="libAlaemChar"/>
          <w:rtl/>
        </w:rPr>
        <w:t>)</w:t>
      </w:r>
    </w:p>
    <w:p w:rsidR="001C7CB2" w:rsidRPr="00A569E2" w:rsidRDefault="001C7CB2" w:rsidP="007C645F">
      <w:pPr>
        <w:pStyle w:val="libNormal"/>
        <w:rPr>
          <w:rtl/>
        </w:rPr>
      </w:pPr>
      <w:r w:rsidRPr="00957CEF">
        <w:rPr>
          <w:rStyle w:val="libBold2Char"/>
          <w:rtl/>
        </w:rPr>
        <w:t>910</w:t>
      </w:r>
      <w:r>
        <w:rPr>
          <w:rtl/>
        </w:rPr>
        <w:t xml:space="preserve"> </w:t>
      </w:r>
      <w:r w:rsidRPr="00957CEF">
        <w:rPr>
          <w:rStyle w:val="libBold2Char"/>
          <w:rtl/>
        </w:rPr>
        <w:t xml:space="preserve">ـ في الكافي أحمد </w:t>
      </w:r>
      <w:r w:rsidRPr="00A569E2">
        <w:rPr>
          <w:rtl/>
        </w:rPr>
        <w:t>بن محمد بن على عن محمد بن سنان عن</w:t>
      </w:r>
      <w:r>
        <w:rPr>
          <w:rtl/>
        </w:rPr>
        <w:t xml:space="preserve"> أبي </w:t>
      </w:r>
      <w:r w:rsidRPr="00A569E2">
        <w:rPr>
          <w:rtl/>
        </w:rPr>
        <w:t xml:space="preserve">الحسن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وَكانَ بَيْنَ ذلِكَ قَواماً</w:t>
      </w:r>
      <w:r w:rsidRPr="000E4A2F">
        <w:rPr>
          <w:rStyle w:val="libAlaemChar"/>
          <w:rtl/>
        </w:rPr>
        <w:t>)</w:t>
      </w:r>
      <w:r w:rsidRPr="00A569E2">
        <w:rPr>
          <w:rtl/>
        </w:rPr>
        <w:t xml:space="preserve"> قال</w:t>
      </w:r>
      <w:r>
        <w:rPr>
          <w:rtl/>
        </w:rPr>
        <w:t xml:space="preserve">: </w:t>
      </w:r>
      <w:r w:rsidRPr="00A569E2">
        <w:rPr>
          <w:rtl/>
        </w:rPr>
        <w:t>القوام هو المعروف على الموسع قدره وعلى المقتر قدره على قدر عياله ومؤنتهم التي هي صلاح له ولهم</w:t>
      </w:r>
      <w:r>
        <w:rPr>
          <w:rtl/>
        </w:rPr>
        <w:t xml:space="preserve">، </w:t>
      </w:r>
      <w:r w:rsidRPr="000E4A2F">
        <w:rPr>
          <w:rStyle w:val="libAlaemChar"/>
          <w:rtl/>
        </w:rPr>
        <w:t>(</w:t>
      </w:r>
      <w:r w:rsidRPr="00500BFE">
        <w:rPr>
          <w:rStyle w:val="libAieChar"/>
          <w:rtl/>
        </w:rPr>
        <w:t>لا يُكَلِّفُ اللهُ نَفْساً إِلَّا ما آتاها</w:t>
      </w:r>
      <w:r w:rsidRPr="000E4A2F">
        <w:rPr>
          <w:rStyle w:val="libAlaemChar"/>
          <w:rtl/>
        </w:rPr>
        <w:t>)</w:t>
      </w:r>
      <w:r>
        <w:rPr>
          <w:rtl/>
        </w:rPr>
        <w:t>.</w:t>
      </w:r>
    </w:p>
    <w:p w:rsidR="001C7CB2" w:rsidRPr="00A569E2" w:rsidRDefault="001C7CB2" w:rsidP="007C645F">
      <w:pPr>
        <w:pStyle w:val="libNormal"/>
        <w:rPr>
          <w:rtl/>
        </w:rPr>
      </w:pPr>
      <w:r w:rsidRPr="00A569E2">
        <w:rPr>
          <w:rtl/>
        </w:rPr>
        <w:t>911</w:t>
      </w:r>
      <w:r>
        <w:rPr>
          <w:rtl/>
        </w:rPr>
        <w:t xml:space="preserve"> ـ علي بن إبراهيم </w:t>
      </w:r>
      <w:r w:rsidRPr="00A569E2">
        <w:rPr>
          <w:rtl/>
        </w:rPr>
        <w:t>عن أبيه عن ابن</w:t>
      </w:r>
      <w:r>
        <w:rPr>
          <w:rtl/>
        </w:rPr>
        <w:t xml:space="preserve"> أبي </w:t>
      </w:r>
      <w:r w:rsidRPr="00A569E2">
        <w:rPr>
          <w:rtl/>
        </w:rPr>
        <w:t>عمير عن حفص بن البختري عن</w:t>
      </w:r>
      <w:r>
        <w:rPr>
          <w:rtl/>
        </w:rPr>
        <w:t xml:space="preserve"> أبي عبد الله </w:t>
      </w:r>
      <w:r w:rsidRPr="000E4A2F">
        <w:rPr>
          <w:rStyle w:val="libAlaemChar"/>
          <w:rtl/>
        </w:rPr>
        <w:t>عليه‌السلام</w:t>
      </w:r>
      <w:r w:rsidRPr="00A569E2">
        <w:rPr>
          <w:rtl/>
        </w:rPr>
        <w:t xml:space="preserve"> في الرجل يطلق امرأته </w:t>
      </w:r>
      <w:r>
        <w:rPr>
          <w:rtl/>
        </w:rPr>
        <w:t>أ</w:t>
      </w:r>
      <w:r w:rsidRPr="00A569E2">
        <w:rPr>
          <w:rtl/>
        </w:rPr>
        <w:t>يمتعها</w:t>
      </w:r>
      <w:r>
        <w:rPr>
          <w:rtl/>
        </w:rPr>
        <w:t>؟</w:t>
      </w:r>
      <w:r w:rsidRPr="00A569E2">
        <w:rPr>
          <w:rtl/>
        </w:rPr>
        <w:t xml:space="preserve"> قال</w:t>
      </w:r>
      <w:r>
        <w:rPr>
          <w:rtl/>
        </w:rPr>
        <w:t xml:space="preserve">: </w:t>
      </w:r>
      <w:r w:rsidRPr="00A569E2">
        <w:rPr>
          <w:rtl/>
        </w:rPr>
        <w:t>نعم اما يحب أن يكون من المحسنين اما يحب ان يكون من المتقين :</w:t>
      </w:r>
    </w:p>
    <w:p w:rsidR="001C7CB2" w:rsidRPr="00A569E2" w:rsidRDefault="001C7CB2" w:rsidP="007C645F">
      <w:pPr>
        <w:pStyle w:val="libNormal"/>
        <w:rPr>
          <w:rtl/>
        </w:rPr>
      </w:pPr>
      <w:r>
        <w:rPr>
          <w:rtl/>
        </w:rPr>
        <w:br w:type="page"/>
      </w:r>
      <w:r w:rsidRPr="00A569E2">
        <w:rPr>
          <w:rtl/>
        </w:rPr>
        <w:lastRenderedPageBreak/>
        <w:t>912</w:t>
      </w:r>
      <w:r>
        <w:rPr>
          <w:rtl/>
        </w:rPr>
        <w:t xml:space="preserve"> ـ </w:t>
      </w:r>
      <w:r w:rsidRPr="00A569E2">
        <w:rPr>
          <w:rtl/>
        </w:rPr>
        <w:t>وباسناده عن</w:t>
      </w:r>
      <w:r>
        <w:rPr>
          <w:rtl/>
        </w:rPr>
        <w:t xml:space="preserve"> أحمد </w:t>
      </w:r>
      <w:r w:rsidRPr="00A569E2">
        <w:rPr>
          <w:rtl/>
        </w:rPr>
        <w:t>بن محمد عن عبد الكريم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لا تمتع المختلعة.</w:t>
      </w:r>
    </w:p>
    <w:p w:rsidR="001C7CB2" w:rsidRPr="00A569E2" w:rsidRDefault="001C7CB2" w:rsidP="007C645F">
      <w:pPr>
        <w:pStyle w:val="libNormal"/>
        <w:rPr>
          <w:rtl/>
        </w:rPr>
      </w:pPr>
      <w:r w:rsidRPr="00A569E2">
        <w:rPr>
          <w:rtl/>
        </w:rPr>
        <w:t>913</w:t>
      </w:r>
      <w:r>
        <w:rPr>
          <w:rtl/>
        </w:rPr>
        <w:t xml:space="preserve"> ـ علي بن إبراهيم </w:t>
      </w:r>
      <w:r w:rsidRPr="00A569E2">
        <w:rPr>
          <w:rtl/>
        </w:rPr>
        <w:t>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لا تمتع المختلعة.</w:t>
      </w:r>
    </w:p>
    <w:p w:rsidR="001C7CB2" w:rsidRPr="00A569E2" w:rsidRDefault="001C7CB2" w:rsidP="007C645F">
      <w:pPr>
        <w:pStyle w:val="libNormal"/>
        <w:rPr>
          <w:rtl/>
        </w:rPr>
      </w:pPr>
      <w:r w:rsidRPr="00957CEF">
        <w:rPr>
          <w:rStyle w:val="libBold2Char"/>
          <w:rtl/>
        </w:rPr>
        <w:t>914</w:t>
      </w:r>
      <w:r>
        <w:rPr>
          <w:rtl/>
        </w:rPr>
        <w:t xml:space="preserve"> </w:t>
      </w:r>
      <w:r w:rsidRPr="00957CEF">
        <w:rPr>
          <w:rStyle w:val="libBold2Char"/>
          <w:rtl/>
        </w:rPr>
        <w:t xml:space="preserve">ـ في من لا يحضره الفقيه </w:t>
      </w:r>
      <w:r w:rsidRPr="00A569E2">
        <w:rPr>
          <w:rtl/>
        </w:rPr>
        <w:t>روى محمد بن الفضيل عن</w:t>
      </w:r>
      <w:r>
        <w:rPr>
          <w:rtl/>
        </w:rPr>
        <w:t xml:space="preserve"> أبي </w:t>
      </w:r>
      <w:r w:rsidRPr="00A569E2">
        <w:rPr>
          <w:rtl/>
        </w:rPr>
        <w:t>الصباح الكناني عن</w:t>
      </w:r>
      <w:r>
        <w:rPr>
          <w:rtl/>
        </w:rPr>
        <w:t xml:space="preserve"> أبي عبد الله </w:t>
      </w:r>
      <w:r w:rsidRPr="000E4A2F">
        <w:rPr>
          <w:rStyle w:val="libAlaemChar"/>
          <w:rtl/>
        </w:rPr>
        <w:t>عليه‌السلام</w:t>
      </w:r>
      <w:r w:rsidRPr="00A569E2">
        <w:rPr>
          <w:rtl/>
        </w:rPr>
        <w:t xml:space="preserve"> </w:t>
      </w:r>
      <w:r w:rsidRPr="000E4A2F">
        <w:rPr>
          <w:rStyle w:val="libAlaemChar"/>
          <w:rtl/>
        </w:rPr>
        <w:t>عليه‌السلام</w:t>
      </w:r>
      <w:r w:rsidRPr="00A569E2">
        <w:rPr>
          <w:rtl/>
        </w:rPr>
        <w:t xml:space="preserve"> قال</w:t>
      </w:r>
      <w:r>
        <w:rPr>
          <w:rtl/>
        </w:rPr>
        <w:t xml:space="preserve">: </w:t>
      </w:r>
      <w:r w:rsidRPr="00A569E2">
        <w:rPr>
          <w:rtl/>
        </w:rPr>
        <w:t>إذا طلق الرجل امرأته قبل أن يدخل بها فلها نصف مهرها</w:t>
      </w:r>
      <w:r>
        <w:rPr>
          <w:rtl/>
        </w:rPr>
        <w:t xml:space="preserve">، </w:t>
      </w:r>
      <w:r w:rsidRPr="00A569E2">
        <w:rPr>
          <w:rtl/>
        </w:rPr>
        <w:t>وان لم يكن سمى لها مهرا فمتاع بالمعروف على الموسع قدره وعلى المقتر قدره</w:t>
      </w:r>
      <w:r>
        <w:rPr>
          <w:rtl/>
        </w:rPr>
        <w:t xml:space="preserve">، </w:t>
      </w:r>
      <w:r w:rsidRPr="00A569E2">
        <w:rPr>
          <w:rtl/>
        </w:rPr>
        <w:t>وليس لها عدة</w:t>
      </w:r>
      <w:r>
        <w:rPr>
          <w:rtl/>
        </w:rPr>
        <w:t xml:space="preserve">: </w:t>
      </w:r>
      <w:r w:rsidRPr="00A569E2">
        <w:rPr>
          <w:rtl/>
        </w:rPr>
        <w:t>نتزوج من شاعت من ساعتها.</w:t>
      </w:r>
    </w:p>
    <w:p w:rsidR="001C7CB2" w:rsidRPr="00A569E2" w:rsidRDefault="001C7CB2" w:rsidP="007C645F">
      <w:pPr>
        <w:pStyle w:val="libNormal"/>
        <w:rPr>
          <w:rtl/>
        </w:rPr>
      </w:pPr>
      <w:r w:rsidRPr="00A569E2">
        <w:rPr>
          <w:rtl/>
        </w:rPr>
        <w:t>915</w:t>
      </w:r>
      <w:r>
        <w:rPr>
          <w:rtl/>
        </w:rPr>
        <w:t xml:space="preserve"> ـ </w:t>
      </w:r>
      <w:r w:rsidRPr="00A569E2">
        <w:rPr>
          <w:rtl/>
        </w:rPr>
        <w:t>وفي رواية البزنطي ان متعة المطلقة فريضة وروى ان الغنى يمتع بدار أو خادم والوسط يمتع بثوب</w:t>
      </w:r>
      <w:r>
        <w:rPr>
          <w:rtl/>
        </w:rPr>
        <w:t xml:space="preserve">، </w:t>
      </w:r>
      <w:r w:rsidRPr="00A569E2">
        <w:rPr>
          <w:rtl/>
        </w:rPr>
        <w:t>والفقير بدرهم أو خاتم</w:t>
      </w:r>
      <w:r>
        <w:rPr>
          <w:rtl/>
        </w:rPr>
        <w:t xml:space="preserve">، </w:t>
      </w:r>
      <w:r w:rsidRPr="00A569E2">
        <w:rPr>
          <w:rtl/>
        </w:rPr>
        <w:t>وروى ان أدناه الخمار وشبهه.</w:t>
      </w:r>
    </w:p>
    <w:p w:rsidR="001C7CB2" w:rsidRPr="00A569E2" w:rsidRDefault="001C7CB2" w:rsidP="007C645F">
      <w:pPr>
        <w:pStyle w:val="libNormal"/>
        <w:rPr>
          <w:rtl/>
        </w:rPr>
      </w:pPr>
      <w:r w:rsidRPr="00957CEF">
        <w:rPr>
          <w:rStyle w:val="libBold2Char"/>
          <w:rtl/>
        </w:rPr>
        <w:t>916</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عَلَى الْمُوسِعِ قَدَرُهُ</w:t>
      </w:r>
      <w:r w:rsidRPr="000E4A2F">
        <w:rPr>
          <w:rStyle w:val="libAlaemChar"/>
          <w:rtl/>
        </w:rPr>
        <w:t>)</w:t>
      </w:r>
      <w:r w:rsidRPr="00A569E2">
        <w:rPr>
          <w:rtl/>
        </w:rPr>
        <w:t xml:space="preserve"> والمتعة خادم أو كسوة أو ورق وهو المروي عن الباقر والصادق </w:t>
      </w:r>
      <w:r w:rsidRPr="000E4A2F">
        <w:rPr>
          <w:rStyle w:val="libAlaemChar"/>
          <w:rtl/>
        </w:rPr>
        <w:t>عليهما‌السلام</w:t>
      </w:r>
      <w:r w:rsidRPr="00A569E2">
        <w:rPr>
          <w:rtl/>
        </w:rPr>
        <w:t>، ثم اختلف في ذلك فقيل</w:t>
      </w:r>
      <w:r>
        <w:rPr>
          <w:rFonts w:hint="cs"/>
          <w:rtl/>
        </w:rPr>
        <w:t xml:space="preserve"> </w:t>
      </w:r>
      <w:r w:rsidRPr="00A569E2">
        <w:rPr>
          <w:rtl/>
        </w:rPr>
        <w:t>انما يجب المتعة للتي لم يسم لها صداق خاصة وهو المروي عن</w:t>
      </w:r>
      <w:r>
        <w:rPr>
          <w:rtl/>
        </w:rPr>
        <w:t xml:space="preserve"> أبي جعفر </w:t>
      </w:r>
      <w:r w:rsidRPr="00A569E2">
        <w:rPr>
          <w:rtl/>
        </w:rPr>
        <w:t xml:space="preserve">وأبى عبد الله </w:t>
      </w:r>
      <w:r w:rsidRPr="000E4A2F">
        <w:rPr>
          <w:rStyle w:val="libAlaemChar"/>
          <w:rtl/>
        </w:rPr>
        <w:t>عليهما‌السلام</w:t>
      </w:r>
      <w:r w:rsidRPr="00A569E2">
        <w:rPr>
          <w:rtl/>
        </w:rPr>
        <w:t>وقيل</w:t>
      </w:r>
      <w:r>
        <w:rPr>
          <w:rtl/>
        </w:rPr>
        <w:t xml:space="preserve">: </w:t>
      </w:r>
      <w:r w:rsidRPr="00A569E2">
        <w:rPr>
          <w:rtl/>
        </w:rPr>
        <w:t>المتعة لكل مطلقة سوى المطلقة المفروض لها إذا طلقت قبل الدخول فان لها نصف الصداق ولا متعة لها</w:t>
      </w:r>
      <w:r>
        <w:rPr>
          <w:rtl/>
        </w:rPr>
        <w:t xml:space="preserve">، </w:t>
      </w:r>
      <w:r w:rsidRPr="00A569E2">
        <w:rPr>
          <w:rtl/>
        </w:rPr>
        <w:t>وقد رواه أصحابنا أيضا وذلك محمول على الاستحباب.</w:t>
      </w:r>
    </w:p>
    <w:p w:rsidR="001C7CB2" w:rsidRPr="00A569E2" w:rsidRDefault="001C7CB2" w:rsidP="007C645F">
      <w:pPr>
        <w:pStyle w:val="libNormal"/>
        <w:rPr>
          <w:rtl/>
        </w:rPr>
      </w:pPr>
      <w:r w:rsidRPr="00957CEF">
        <w:rPr>
          <w:rStyle w:val="libBold2Char"/>
          <w:rtl/>
        </w:rPr>
        <w:t>917</w:t>
      </w:r>
      <w:r>
        <w:rPr>
          <w:rtl/>
        </w:rPr>
        <w:t xml:space="preserve"> </w:t>
      </w:r>
      <w:r w:rsidRPr="00957CEF">
        <w:rPr>
          <w:rStyle w:val="libBold2Char"/>
          <w:rtl/>
        </w:rPr>
        <w:t xml:space="preserve">ـ في تفسير العيّاشي </w:t>
      </w:r>
      <w:r w:rsidRPr="00A569E2">
        <w:rPr>
          <w:rtl/>
        </w:rPr>
        <w:t xml:space="preserve">عن اسامة بن حفص عن موسى بن جعفر </w:t>
      </w:r>
      <w:r w:rsidRPr="000E4A2F">
        <w:rPr>
          <w:rStyle w:val="libAlaemChar"/>
          <w:rtl/>
        </w:rPr>
        <w:t>عليه‌السلام</w:t>
      </w:r>
      <w:r w:rsidRPr="00A569E2">
        <w:rPr>
          <w:rtl/>
        </w:rPr>
        <w:t xml:space="preserve"> قال قلت له</w:t>
      </w:r>
      <w:r>
        <w:rPr>
          <w:rtl/>
        </w:rPr>
        <w:t xml:space="preserve">: </w:t>
      </w:r>
      <w:r w:rsidRPr="00A569E2">
        <w:rPr>
          <w:rtl/>
        </w:rPr>
        <w:t>سله عن رجل يتزوج المرأة ولم يسم لها مهرا</w:t>
      </w:r>
      <w:r>
        <w:rPr>
          <w:rtl/>
        </w:rPr>
        <w:t>؟</w:t>
      </w:r>
      <w:r w:rsidRPr="00A569E2">
        <w:rPr>
          <w:rtl/>
        </w:rPr>
        <w:t xml:space="preserve"> قال</w:t>
      </w:r>
      <w:r>
        <w:rPr>
          <w:rtl/>
        </w:rPr>
        <w:t xml:space="preserve">: </w:t>
      </w:r>
      <w:r w:rsidRPr="00A569E2">
        <w:rPr>
          <w:rtl/>
        </w:rPr>
        <w:t>لها الميراث وعليها العدة ولا مهر لها وقال</w:t>
      </w:r>
      <w:r>
        <w:rPr>
          <w:rtl/>
        </w:rPr>
        <w:t xml:space="preserve">: </w:t>
      </w:r>
      <w:r w:rsidRPr="00A569E2">
        <w:rPr>
          <w:rtl/>
        </w:rPr>
        <w:t xml:space="preserve">اما تقرأ ما قال الله في كتابه </w:t>
      </w:r>
      <w:r w:rsidRPr="000E4A2F">
        <w:rPr>
          <w:rStyle w:val="libAlaemChar"/>
          <w:rtl/>
        </w:rPr>
        <w:t>(</w:t>
      </w:r>
      <w:r w:rsidRPr="00500BFE">
        <w:rPr>
          <w:rStyle w:val="libAieChar"/>
          <w:rtl/>
        </w:rPr>
        <w:t>إِنْ طَلَّقْتُمُوهُنَّ مِنْ قَبْلِ أَنْ تَمَسُّوهُنَّ وَقَدْ فَرَضْتُمْ لَهُنَّ فَرِيضَةً فَنِصْفُ ما فَرَضْتُمْ</w:t>
      </w:r>
      <w:r w:rsidRPr="000E4A2F">
        <w:rPr>
          <w:rStyle w:val="libAlaemChar"/>
          <w:rtl/>
        </w:rPr>
        <w:t>)</w:t>
      </w:r>
      <w:r>
        <w:rPr>
          <w:rtl/>
        </w:rPr>
        <w:t>.</w:t>
      </w:r>
    </w:p>
    <w:p w:rsidR="001C7CB2" w:rsidRPr="00A569E2" w:rsidRDefault="001C7CB2" w:rsidP="007C645F">
      <w:pPr>
        <w:pStyle w:val="libNormal"/>
        <w:rPr>
          <w:rtl/>
        </w:rPr>
      </w:pPr>
      <w:r w:rsidRPr="00A569E2">
        <w:rPr>
          <w:rtl/>
        </w:rPr>
        <w:t>918</w:t>
      </w:r>
      <w:r>
        <w:rPr>
          <w:rtl/>
        </w:rPr>
        <w:t xml:space="preserve"> ـ </w:t>
      </w:r>
      <w:r w:rsidRPr="00A569E2">
        <w:rPr>
          <w:rtl/>
        </w:rPr>
        <w:t>عن منصور بن حازم قال</w:t>
      </w:r>
      <w:r>
        <w:rPr>
          <w:rtl/>
        </w:rPr>
        <w:t xml:space="preserve">: </w:t>
      </w:r>
      <w:r w:rsidRPr="00A569E2">
        <w:rPr>
          <w:rtl/>
        </w:rPr>
        <w:t>قلت رجل تزوج امرأة وسمى لها صداقا ثم مات عنها ولم يدخل بها</w:t>
      </w:r>
      <w:r>
        <w:rPr>
          <w:rtl/>
        </w:rPr>
        <w:t>؟</w:t>
      </w:r>
      <w:r w:rsidRPr="00A569E2">
        <w:rPr>
          <w:rtl/>
        </w:rPr>
        <w:t xml:space="preserve"> قال</w:t>
      </w:r>
      <w:r>
        <w:rPr>
          <w:rtl/>
        </w:rPr>
        <w:t xml:space="preserve">: </w:t>
      </w:r>
      <w:r w:rsidRPr="00A569E2">
        <w:rPr>
          <w:rtl/>
        </w:rPr>
        <w:t>لها المهر كاملا ولها الميراث</w:t>
      </w:r>
      <w:r>
        <w:rPr>
          <w:rtl/>
        </w:rPr>
        <w:t xml:space="preserve">، </w:t>
      </w:r>
      <w:r w:rsidRPr="00A569E2">
        <w:rPr>
          <w:rtl/>
        </w:rPr>
        <w:t>قلت</w:t>
      </w:r>
      <w:r>
        <w:rPr>
          <w:rtl/>
        </w:rPr>
        <w:t xml:space="preserve">: </w:t>
      </w:r>
      <w:r w:rsidRPr="00A569E2">
        <w:rPr>
          <w:rtl/>
        </w:rPr>
        <w:t>فإنهم رووا عنك ان لها نصف المهر</w:t>
      </w:r>
      <w:r>
        <w:rPr>
          <w:rtl/>
        </w:rPr>
        <w:t>؟</w:t>
      </w:r>
      <w:r w:rsidRPr="00A569E2">
        <w:rPr>
          <w:rtl/>
        </w:rPr>
        <w:t xml:space="preserve"> قال</w:t>
      </w:r>
      <w:r>
        <w:rPr>
          <w:rtl/>
        </w:rPr>
        <w:t xml:space="preserve">: </w:t>
      </w:r>
      <w:r w:rsidRPr="00A569E2">
        <w:rPr>
          <w:rtl/>
        </w:rPr>
        <w:t>لا يحفظون عنى انما ذاك المطلقة.</w:t>
      </w:r>
    </w:p>
    <w:p w:rsidR="001C7CB2" w:rsidRPr="00A569E2" w:rsidRDefault="001C7CB2" w:rsidP="007C645F">
      <w:pPr>
        <w:pStyle w:val="libNormal"/>
        <w:rPr>
          <w:rtl/>
        </w:rPr>
      </w:pPr>
      <w:r w:rsidRPr="00A569E2">
        <w:rPr>
          <w:rtl/>
        </w:rPr>
        <w:t>919</w:t>
      </w:r>
      <w:r>
        <w:rPr>
          <w:rtl/>
        </w:rPr>
        <w:t xml:space="preserve"> ـ </w:t>
      </w:r>
      <w:r w:rsidRPr="00A569E2">
        <w:rPr>
          <w:rtl/>
        </w:rPr>
        <w:t>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أَوْ يَعْفُوَا الَّذِي بِيَدِهِ عُقْدَةُ النِّكاحِ</w:t>
      </w:r>
      <w:r w:rsidRPr="000E4A2F">
        <w:rPr>
          <w:rStyle w:val="libAlaemChar"/>
          <w:rtl/>
        </w:rPr>
        <w:t>)</w:t>
      </w:r>
      <w:r w:rsidRPr="00A569E2">
        <w:rPr>
          <w:rtl/>
        </w:rPr>
        <w:t xml:space="preserve"> قال</w:t>
      </w:r>
      <w:r>
        <w:rPr>
          <w:rtl/>
        </w:rPr>
        <w:t xml:space="preserve">: </w:t>
      </w:r>
      <w:r w:rsidRPr="00A569E2">
        <w:rPr>
          <w:rtl/>
        </w:rPr>
        <w:t>هو الأخ والأب والرجل يوصى</w:t>
      </w:r>
      <w:r>
        <w:rPr>
          <w:rtl/>
        </w:rPr>
        <w:t xml:space="preserve"> إليه </w:t>
      </w:r>
      <w:r w:rsidRPr="00A569E2">
        <w:rPr>
          <w:rtl/>
        </w:rPr>
        <w:t>والذي يجوز امره في مال</w:t>
      </w:r>
    </w:p>
    <w:p w:rsidR="001C7CB2" w:rsidRPr="00A569E2" w:rsidRDefault="001C7CB2" w:rsidP="007C645F">
      <w:pPr>
        <w:pStyle w:val="libNormal0"/>
        <w:rPr>
          <w:rtl/>
        </w:rPr>
      </w:pPr>
      <w:r>
        <w:rPr>
          <w:rtl/>
        </w:rPr>
        <w:br w:type="page"/>
      </w:r>
      <w:r w:rsidRPr="00A569E2">
        <w:rPr>
          <w:rtl/>
        </w:rPr>
        <w:lastRenderedPageBreak/>
        <w:t>يقيمه قلت</w:t>
      </w:r>
      <w:r>
        <w:rPr>
          <w:rtl/>
        </w:rPr>
        <w:t>: أ</w:t>
      </w:r>
      <w:r w:rsidRPr="00A569E2">
        <w:rPr>
          <w:rtl/>
        </w:rPr>
        <w:t>رأيت ان قالت لا أجيز ما يصنع</w:t>
      </w:r>
      <w:r>
        <w:rPr>
          <w:rtl/>
        </w:rPr>
        <w:t>؟</w:t>
      </w:r>
      <w:r w:rsidRPr="00A569E2">
        <w:rPr>
          <w:rtl/>
        </w:rPr>
        <w:t xml:space="preserve"> قال</w:t>
      </w:r>
      <w:r>
        <w:rPr>
          <w:rtl/>
        </w:rPr>
        <w:t xml:space="preserve">: </w:t>
      </w:r>
      <w:r w:rsidRPr="00A569E2">
        <w:rPr>
          <w:rtl/>
        </w:rPr>
        <w:t xml:space="preserve">ليس لها ذلك </w:t>
      </w:r>
      <w:r>
        <w:rPr>
          <w:rtl/>
        </w:rPr>
        <w:t>أ</w:t>
      </w:r>
      <w:r w:rsidRPr="00A569E2">
        <w:rPr>
          <w:rtl/>
        </w:rPr>
        <w:t>تجيز بيعه في مالها ولا تجيز هذا</w:t>
      </w:r>
      <w:r>
        <w:rPr>
          <w:rtl/>
        </w:rPr>
        <w:t>؟</w:t>
      </w:r>
    </w:p>
    <w:p w:rsidR="001C7CB2" w:rsidRPr="00A569E2" w:rsidRDefault="001C7CB2" w:rsidP="007C645F">
      <w:pPr>
        <w:pStyle w:val="libNormal"/>
        <w:rPr>
          <w:rtl/>
        </w:rPr>
      </w:pPr>
      <w:r w:rsidRPr="00A569E2">
        <w:rPr>
          <w:rtl/>
        </w:rPr>
        <w:t>920</w:t>
      </w:r>
      <w:r>
        <w:rPr>
          <w:rtl/>
        </w:rPr>
        <w:t xml:space="preserve"> ـ </w:t>
      </w:r>
      <w:r w:rsidRPr="00A569E2">
        <w:rPr>
          <w:rtl/>
        </w:rPr>
        <w:t>عن اسحق بن عمار قال</w:t>
      </w:r>
      <w:r>
        <w:rPr>
          <w:rtl/>
        </w:rPr>
        <w:t xml:space="preserve">: </w:t>
      </w:r>
      <w:r w:rsidRPr="00A569E2">
        <w:rPr>
          <w:rtl/>
        </w:rPr>
        <w:t xml:space="preserve">سألت جعفر بن محمد </w:t>
      </w:r>
      <w:r w:rsidRPr="000E4A2F">
        <w:rPr>
          <w:rStyle w:val="libAlaemChar"/>
          <w:rtl/>
        </w:rPr>
        <w:t>عليهما‌السلام</w:t>
      </w:r>
      <w:r w:rsidRPr="00A569E2">
        <w:rPr>
          <w:rtl/>
        </w:rPr>
        <w:t xml:space="preserve"> عن قول الله</w:t>
      </w:r>
      <w:r>
        <w:rPr>
          <w:rtl/>
        </w:rPr>
        <w:t xml:space="preserve">: </w:t>
      </w:r>
      <w:r w:rsidRPr="000E4A2F">
        <w:rPr>
          <w:rStyle w:val="libAlaemChar"/>
          <w:rtl/>
        </w:rPr>
        <w:t>(</w:t>
      </w:r>
      <w:r w:rsidRPr="00500BFE">
        <w:rPr>
          <w:rStyle w:val="libAieChar"/>
          <w:rtl/>
        </w:rPr>
        <w:t>إِلَّا أَنْ يَعْفُونَ</w:t>
      </w:r>
      <w:r w:rsidRPr="000E4A2F">
        <w:rPr>
          <w:rStyle w:val="libAlaemChar"/>
          <w:rtl/>
        </w:rPr>
        <w:t>)</w:t>
      </w:r>
      <w:r w:rsidRPr="00A569E2">
        <w:rPr>
          <w:rtl/>
        </w:rPr>
        <w:t xml:space="preserve"> قال</w:t>
      </w:r>
      <w:r>
        <w:rPr>
          <w:rtl/>
        </w:rPr>
        <w:t xml:space="preserve">: </w:t>
      </w:r>
      <w:r w:rsidRPr="00A569E2">
        <w:rPr>
          <w:rtl/>
        </w:rPr>
        <w:t>المرأة تعفو عن نصف الصداق</w:t>
      </w:r>
      <w:r>
        <w:rPr>
          <w:rtl/>
        </w:rPr>
        <w:t xml:space="preserve">، </w:t>
      </w:r>
      <w:r w:rsidRPr="00A569E2">
        <w:rPr>
          <w:rtl/>
        </w:rPr>
        <w:t>قلت</w:t>
      </w:r>
      <w:r>
        <w:rPr>
          <w:rtl/>
        </w:rPr>
        <w:t xml:space="preserve">: </w:t>
      </w:r>
      <w:r w:rsidRPr="000E4A2F">
        <w:rPr>
          <w:rStyle w:val="libAlaemChar"/>
          <w:rtl/>
        </w:rPr>
        <w:t>(</w:t>
      </w:r>
      <w:r w:rsidRPr="00500BFE">
        <w:rPr>
          <w:rStyle w:val="libAieChar"/>
          <w:rtl/>
        </w:rPr>
        <w:t>أَوْ يَعْفُوَا الَّذِي بِيَدِهِ عُقْدَةُ النِّكاحِ</w:t>
      </w:r>
      <w:r w:rsidRPr="000E4A2F">
        <w:rPr>
          <w:rStyle w:val="libAlaemChar"/>
          <w:rtl/>
        </w:rPr>
        <w:t>)</w:t>
      </w:r>
      <w:r w:rsidRPr="00A569E2">
        <w:rPr>
          <w:rtl/>
        </w:rPr>
        <w:t xml:space="preserve"> قال</w:t>
      </w:r>
      <w:r>
        <w:rPr>
          <w:rtl/>
        </w:rPr>
        <w:t xml:space="preserve">: </w:t>
      </w:r>
      <w:r w:rsidRPr="00A569E2">
        <w:rPr>
          <w:rtl/>
        </w:rPr>
        <w:t>أبوها إذا عفى جاز له وأخوها إذا كان يقيم بها وهو القائم عليها فهو بمنزلة الأب يجوز له</w:t>
      </w:r>
      <w:r>
        <w:rPr>
          <w:rtl/>
        </w:rPr>
        <w:t xml:space="preserve">، </w:t>
      </w:r>
      <w:r w:rsidRPr="00A569E2">
        <w:rPr>
          <w:rtl/>
        </w:rPr>
        <w:t>وإذا كان الأخ لا يهتم بها ولا يقوم عليها لم يجز عليها امره.</w:t>
      </w:r>
    </w:p>
    <w:p w:rsidR="001C7CB2" w:rsidRPr="00A569E2" w:rsidRDefault="001C7CB2" w:rsidP="007C645F">
      <w:pPr>
        <w:pStyle w:val="libNormal"/>
        <w:rPr>
          <w:rtl/>
        </w:rPr>
      </w:pPr>
      <w:r w:rsidRPr="00A569E2">
        <w:rPr>
          <w:rtl/>
        </w:rPr>
        <w:t>921</w:t>
      </w:r>
      <w:r>
        <w:rPr>
          <w:rtl/>
        </w:rPr>
        <w:t xml:space="preserve"> ـ </w:t>
      </w:r>
      <w:r w:rsidRPr="00A569E2">
        <w:rPr>
          <w:rtl/>
        </w:rPr>
        <w:t>عن رفاعة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0E4A2F">
        <w:rPr>
          <w:rStyle w:val="libAlaemChar"/>
          <w:rtl/>
        </w:rPr>
        <w:t>(</w:t>
      </w:r>
      <w:r w:rsidRPr="00500BFE">
        <w:rPr>
          <w:rStyle w:val="libAieChar"/>
          <w:rtl/>
        </w:rPr>
        <w:t>الَّذِي بِيَدِهِ عُقْدَةُ النِّكاحِ</w:t>
      </w:r>
      <w:r w:rsidRPr="000E4A2F">
        <w:rPr>
          <w:rStyle w:val="libAlaemChar"/>
          <w:rtl/>
        </w:rPr>
        <w:t>)</w:t>
      </w:r>
      <w:r w:rsidRPr="00A569E2">
        <w:rPr>
          <w:rtl/>
        </w:rPr>
        <w:t xml:space="preserve"> وهو الولي الذي انكح يأخذ بعضا ويدع بعضا</w:t>
      </w:r>
      <w:r>
        <w:rPr>
          <w:rtl/>
        </w:rPr>
        <w:t xml:space="preserve">، </w:t>
      </w:r>
      <w:r w:rsidRPr="00A569E2">
        <w:rPr>
          <w:rtl/>
        </w:rPr>
        <w:t>وليس له أن يدع كله.</w:t>
      </w:r>
    </w:p>
    <w:p w:rsidR="001C7CB2" w:rsidRPr="00A569E2" w:rsidRDefault="001C7CB2" w:rsidP="007C645F">
      <w:pPr>
        <w:pStyle w:val="libNormal"/>
        <w:rPr>
          <w:rtl/>
        </w:rPr>
      </w:pPr>
      <w:r w:rsidRPr="00957CEF">
        <w:rPr>
          <w:rStyle w:val="libBold2Char"/>
          <w:rtl/>
        </w:rPr>
        <w:t>922</w:t>
      </w:r>
      <w:r>
        <w:rPr>
          <w:rtl/>
        </w:rPr>
        <w:t xml:space="preserve"> </w:t>
      </w:r>
      <w:r w:rsidRPr="00957CEF">
        <w:rPr>
          <w:rStyle w:val="libBold2Char"/>
          <w:rtl/>
        </w:rPr>
        <w:t>ـ في تهذيب الأحكام</w:t>
      </w:r>
      <w:r w:rsidRPr="00A569E2">
        <w:rPr>
          <w:rtl/>
        </w:rPr>
        <w:t xml:space="preserve"> وروى أبن</w:t>
      </w:r>
      <w:r>
        <w:rPr>
          <w:rtl/>
        </w:rPr>
        <w:t xml:space="preserve"> أبي </w:t>
      </w:r>
      <w:r w:rsidRPr="00A569E2">
        <w:rPr>
          <w:rtl/>
        </w:rPr>
        <w:t>عمير عن غير واحد من أصحابنا عن</w:t>
      </w:r>
      <w:r>
        <w:rPr>
          <w:rtl/>
        </w:rPr>
        <w:t xml:space="preserve"> أبي عبد الله </w:t>
      </w:r>
      <w:r w:rsidRPr="000E4A2F">
        <w:rPr>
          <w:rStyle w:val="libAlaemChar"/>
          <w:rtl/>
        </w:rPr>
        <w:t>عليه‌السلام</w:t>
      </w:r>
      <w:r>
        <w:rPr>
          <w:rtl/>
        </w:rPr>
        <w:t xml:space="preserve"> أنّه قال: </w:t>
      </w:r>
      <w:r w:rsidRPr="00A569E2">
        <w:rPr>
          <w:rtl/>
        </w:rPr>
        <w:t>ومتى طلقها قبل الدخول بها فلأبيها ان يعفو عن بعض الصداق ويأخذ بعضا</w:t>
      </w:r>
      <w:r>
        <w:rPr>
          <w:rtl/>
        </w:rPr>
        <w:t xml:space="preserve">، </w:t>
      </w:r>
      <w:r w:rsidRPr="00A569E2">
        <w:rPr>
          <w:rtl/>
        </w:rPr>
        <w:t xml:space="preserve">وليس له ان يدع كله وذلك قول الله </w:t>
      </w:r>
      <w:r w:rsidRPr="000E4A2F">
        <w:rPr>
          <w:rStyle w:val="libAlaemChar"/>
          <w:rtl/>
        </w:rPr>
        <w:t>عزوجل</w:t>
      </w:r>
      <w:r>
        <w:rPr>
          <w:rtl/>
        </w:rPr>
        <w:t xml:space="preserve">: </w:t>
      </w:r>
      <w:r w:rsidRPr="000E4A2F">
        <w:rPr>
          <w:rStyle w:val="libAlaemChar"/>
          <w:rtl/>
        </w:rPr>
        <w:t>(</w:t>
      </w:r>
      <w:r w:rsidRPr="00500BFE">
        <w:rPr>
          <w:rStyle w:val="libAieChar"/>
          <w:rtl/>
        </w:rPr>
        <w:t>إِلَّا أَنْ يَعْفُونَ أَوْ يَعْفُوَا الَّذِي بِيَدِهِ عُقْدَةُ النِّكاحِ</w:t>
      </w:r>
      <w:r w:rsidRPr="000E4A2F">
        <w:rPr>
          <w:rStyle w:val="libAlaemChar"/>
          <w:rtl/>
        </w:rPr>
        <w:t>)</w:t>
      </w:r>
      <w:r w:rsidRPr="00A569E2">
        <w:rPr>
          <w:rtl/>
        </w:rPr>
        <w:t xml:space="preserve"> يعنى الأب والذي توكله المرأة أو توليه أمرها من أخ أو قرابة أو غيرهما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923</w:t>
      </w:r>
      <w:r>
        <w:rPr>
          <w:rtl/>
        </w:rPr>
        <w:t xml:space="preserve"> </w:t>
      </w:r>
      <w:r w:rsidRPr="00957CEF">
        <w:rPr>
          <w:rStyle w:val="libBold2Char"/>
          <w:rtl/>
        </w:rPr>
        <w:t xml:space="preserve">ـ في الكافي </w:t>
      </w:r>
      <w:r w:rsidRPr="00A569E2">
        <w:rPr>
          <w:rtl/>
        </w:rPr>
        <w:t>على 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في رجل طلق امرأته قبل ان يدخل بها قال</w:t>
      </w:r>
      <w:r>
        <w:rPr>
          <w:rtl/>
        </w:rPr>
        <w:t xml:space="preserve">: </w:t>
      </w:r>
      <w:r w:rsidRPr="00A569E2">
        <w:rPr>
          <w:rtl/>
        </w:rPr>
        <w:t>عليه نصف المهر ان كان فرض لها شيئا وان لم يكن فرض لها فليمتعها على نحو ما يمتع مثلها من النساء قال</w:t>
      </w:r>
      <w:r>
        <w:rPr>
          <w:rtl/>
        </w:rPr>
        <w:t>: و</w:t>
      </w:r>
      <w:r w:rsidRPr="00A569E2">
        <w:rPr>
          <w:rtl/>
        </w:rPr>
        <w:t xml:space="preserve">قال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أَوْ يَعْفُوَا الَّذِي بِيَدِهِ عُقْدَةُ النِّكاحِ</w:t>
      </w:r>
      <w:r w:rsidRPr="000E4A2F">
        <w:rPr>
          <w:rStyle w:val="libAlaemChar"/>
          <w:rtl/>
        </w:rPr>
        <w:t>)</w:t>
      </w:r>
      <w:r w:rsidRPr="00A569E2">
        <w:rPr>
          <w:rtl/>
        </w:rPr>
        <w:t xml:space="preserve"> قال</w:t>
      </w:r>
      <w:r>
        <w:rPr>
          <w:rtl/>
        </w:rPr>
        <w:t xml:space="preserve">: </w:t>
      </w:r>
      <w:r w:rsidRPr="00A569E2">
        <w:rPr>
          <w:rtl/>
        </w:rPr>
        <w:t>هو الأب والأخ والرجل يوصى</w:t>
      </w:r>
      <w:r>
        <w:rPr>
          <w:rtl/>
        </w:rPr>
        <w:t xml:space="preserve"> إليه </w:t>
      </w:r>
      <w:r w:rsidRPr="00A569E2">
        <w:rPr>
          <w:rtl/>
        </w:rPr>
        <w:t>والرجل يجوز أمره في مال المرأة فيبيع لها ويشترى فاذا عفى فقد جاز.</w:t>
      </w:r>
    </w:p>
    <w:p w:rsidR="001C7CB2" w:rsidRPr="00A569E2" w:rsidRDefault="001C7CB2" w:rsidP="007C645F">
      <w:pPr>
        <w:pStyle w:val="libNormal"/>
        <w:rPr>
          <w:rtl/>
        </w:rPr>
      </w:pPr>
      <w:r w:rsidRPr="00A569E2">
        <w:rPr>
          <w:rtl/>
        </w:rPr>
        <w:t>924</w:t>
      </w:r>
      <w:r>
        <w:rPr>
          <w:rtl/>
        </w:rPr>
        <w:t xml:space="preserve"> ـ أبو </w:t>
      </w:r>
      <w:r w:rsidRPr="00A569E2">
        <w:rPr>
          <w:rtl/>
        </w:rPr>
        <w:t>على الأشعري عن محمد بن عبد الجبار</w:t>
      </w:r>
      <w:r>
        <w:rPr>
          <w:rtl/>
        </w:rPr>
        <w:t xml:space="preserve"> وأبو </w:t>
      </w:r>
      <w:r w:rsidRPr="00A569E2">
        <w:rPr>
          <w:rtl/>
        </w:rPr>
        <w:t>العباس محمد بن جعفر الرازي عن أيوب بن نوح وحميد بن زياد عن ابن سماعة جميعا عن صفوان عن ابن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طلق الرجل امرأته قبل أن يدخل بها فقد بانت وتتزوج ان شاءت من ساعتها</w:t>
      </w:r>
      <w:r>
        <w:rPr>
          <w:rtl/>
        </w:rPr>
        <w:t xml:space="preserve">، </w:t>
      </w:r>
      <w:r w:rsidRPr="00A569E2">
        <w:rPr>
          <w:rtl/>
        </w:rPr>
        <w:t>وان فرض لها مهرا فلها نصف المهر</w:t>
      </w:r>
      <w:r>
        <w:rPr>
          <w:rtl/>
        </w:rPr>
        <w:t xml:space="preserve">، </w:t>
      </w:r>
      <w:r w:rsidRPr="00A569E2">
        <w:rPr>
          <w:rtl/>
        </w:rPr>
        <w:t>وان لم يكن فرض لها مهرا فليمتعها.</w:t>
      </w:r>
    </w:p>
    <w:p w:rsidR="001C7CB2" w:rsidRPr="00A569E2" w:rsidRDefault="001C7CB2" w:rsidP="007C645F">
      <w:pPr>
        <w:pStyle w:val="libNormal"/>
        <w:rPr>
          <w:rtl/>
        </w:rPr>
      </w:pPr>
      <w:r>
        <w:rPr>
          <w:rtl/>
        </w:rPr>
        <w:br w:type="page"/>
      </w:r>
      <w:r w:rsidRPr="00A569E2">
        <w:rPr>
          <w:rtl/>
        </w:rPr>
        <w:t>925</w:t>
      </w:r>
      <w:r>
        <w:rPr>
          <w:rtl/>
        </w:rPr>
        <w:t xml:space="preserve"> ـ </w:t>
      </w:r>
      <w:r w:rsidRPr="00A569E2">
        <w:rPr>
          <w:rtl/>
        </w:rPr>
        <w:t>صفوان عن ابن مسكان عن</w:t>
      </w:r>
      <w:r>
        <w:rPr>
          <w:rtl/>
        </w:rPr>
        <w:t xml:space="preserve"> أبي </w:t>
      </w:r>
      <w:r w:rsidRPr="00A569E2">
        <w:rPr>
          <w:rtl/>
        </w:rPr>
        <w:t>بصير وعلى أبيه وعدة من أصحابنا عن</w:t>
      </w:r>
      <w:r>
        <w:rPr>
          <w:rtl/>
        </w:rPr>
        <w:t xml:space="preserve"> أحمد </w:t>
      </w:r>
      <w:r w:rsidRPr="00A569E2">
        <w:rPr>
          <w:rtl/>
        </w:rPr>
        <w:t>بن محمد بن خالد عن عثمان بن عيسى عن سماعة جميعا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وَإِنْ طَلَّقْتُمُوهُنَّ مِنْ قَبْلِ أَنْ تَمَسُّوهُنَّ وَقَدْ فَرَضْتُمْ لَهُنَّ فَرِيضَةً فَنِصْفُ ما فَرَضْتُمْ إِلَّا أَنْ يَعْفُونَ أَوْ يَعْفُوَا الَّذِي بِيَدِهِ عُقْدَةُ النِّكاحِ</w:t>
      </w:r>
      <w:r w:rsidRPr="000E4A2F">
        <w:rPr>
          <w:rStyle w:val="libAlaemChar"/>
          <w:rtl/>
        </w:rPr>
        <w:t>)</w:t>
      </w:r>
      <w:r w:rsidRPr="00A569E2">
        <w:rPr>
          <w:rtl/>
        </w:rPr>
        <w:t xml:space="preserve"> قال</w:t>
      </w:r>
      <w:r>
        <w:rPr>
          <w:rtl/>
        </w:rPr>
        <w:t xml:space="preserve">: </w:t>
      </w:r>
      <w:r w:rsidRPr="00A569E2">
        <w:rPr>
          <w:rtl/>
        </w:rPr>
        <w:t>هو الأب أو الأخ أو الرجل يوصى</w:t>
      </w:r>
      <w:r>
        <w:rPr>
          <w:rtl/>
        </w:rPr>
        <w:t xml:space="preserve"> إليه، </w:t>
      </w:r>
      <w:r w:rsidRPr="00A569E2">
        <w:rPr>
          <w:rtl/>
        </w:rPr>
        <w:t>والذي يجوز أمره في مال المرأة فيبتاع لها فتجيز</w:t>
      </w:r>
      <w:r>
        <w:rPr>
          <w:rtl/>
        </w:rPr>
        <w:t xml:space="preserve">، </w:t>
      </w:r>
      <w:r w:rsidRPr="00A569E2">
        <w:rPr>
          <w:rtl/>
        </w:rPr>
        <w:t>فاذا عفى فقد جاز.</w:t>
      </w:r>
    </w:p>
    <w:p w:rsidR="001C7CB2" w:rsidRPr="00A569E2" w:rsidRDefault="001C7CB2" w:rsidP="007C645F">
      <w:pPr>
        <w:pStyle w:val="libNormal"/>
        <w:rPr>
          <w:rtl/>
        </w:rPr>
      </w:pPr>
      <w:r w:rsidRPr="00957CEF">
        <w:rPr>
          <w:rStyle w:val="libBold2Char"/>
          <w:rtl/>
        </w:rPr>
        <w:t>926</w:t>
      </w:r>
      <w:r>
        <w:rPr>
          <w:rtl/>
        </w:rPr>
        <w:t xml:space="preserve"> </w:t>
      </w:r>
      <w:r w:rsidRPr="00957CEF">
        <w:rPr>
          <w:rStyle w:val="libBold2Char"/>
          <w:rtl/>
        </w:rPr>
        <w:t xml:space="preserve">ـ في من لا يحضره الفقيه </w:t>
      </w:r>
      <w:r w:rsidRPr="00A569E2">
        <w:rPr>
          <w:rtl/>
        </w:rPr>
        <w:t>وفي خبر آخر يأخذ بعضا ويدع بعضا</w:t>
      </w:r>
      <w:r>
        <w:rPr>
          <w:rtl/>
        </w:rPr>
        <w:t xml:space="preserve">، </w:t>
      </w:r>
      <w:r w:rsidRPr="00A569E2">
        <w:rPr>
          <w:rtl/>
        </w:rPr>
        <w:t>وليس له أن يدع كله.</w:t>
      </w:r>
    </w:p>
    <w:p w:rsidR="001C7CB2" w:rsidRPr="00A569E2" w:rsidRDefault="001C7CB2" w:rsidP="007C645F">
      <w:pPr>
        <w:pStyle w:val="libNormal"/>
        <w:rPr>
          <w:rtl/>
        </w:rPr>
      </w:pPr>
      <w:r w:rsidRPr="00957CEF">
        <w:rPr>
          <w:rStyle w:val="libBold2Char"/>
          <w:rtl/>
        </w:rPr>
        <w:t>927</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الَّذِي بِيَدِهِ عُقْدَةُ النِّكاحِ</w:t>
      </w:r>
      <w:r w:rsidRPr="000E4A2F">
        <w:rPr>
          <w:rStyle w:val="libAlaemChar"/>
          <w:rtl/>
        </w:rPr>
        <w:t>)</w:t>
      </w:r>
      <w:r w:rsidRPr="00A569E2">
        <w:rPr>
          <w:rtl/>
        </w:rPr>
        <w:t xml:space="preserve"> قيل</w:t>
      </w:r>
      <w:r>
        <w:rPr>
          <w:rtl/>
        </w:rPr>
        <w:t xml:space="preserve">: </w:t>
      </w:r>
      <w:r w:rsidRPr="00A569E2">
        <w:rPr>
          <w:rtl/>
        </w:rPr>
        <w:t>هو الولي وهو المروي عن</w:t>
      </w:r>
      <w:r>
        <w:rPr>
          <w:rtl/>
        </w:rPr>
        <w:t xml:space="preserve"> أبي جعفر </w:t>
      </w:r>
      <w:r w:rsidRPr="00A569E2">
        <w:rPr>
          <w:rtl/>
        </w:rPr>
        <w:t xml:space="preserve">وأبى عبد الله </w:t>
      </w:r>
      <w:r w:rsidRPr="000E4A2F">
        <w:rPr>
          <w:rStyle w:val="libAlaemChar"/>
          <w:rtl/>
        </w:rPr>
        <w:t>عليهما‌السلام</w:t>
      </w:r>
      <w:r w:rsidRPr="00A569E2">
        <w:rPr>
          <w:rtl/>
        </w:rPr>
        <w:t>، وقيل</w:t>
      </w:r>
      <w:r>
        <w:rPr>
          <w:rtl/>
        </w:rPr>
        <w:t xml:space="preserve">: </w:t>
      </w:r>
      <w:r w:rsidRPr="00A569E2">
        <w:rPr>
          <w:rtl/>
        </w:rPr>
        <w:t>هو الزوج ورواه أصحابنا غير أن الاول أظهر وهو المذهب.</w:t>
      </w:r>
    </w:p>
    <w:p w:rsidR="001C7CB2" w:rsidRPr="00A569E2" w:rsidRDefault="001C7CB2" w:rsidP="007C645F">
      <w:pPr>
        <w:pStyle w:val="libNormal"/>
        <w:rPr>
          <w:rtl/>
        </w:rPr>
      </w:pPr>
      <w:r w:rsidRPr="00957CEF">
        <w:rPr>
          <w:rStyle w:val="libBold2Char"/>
          <w:rtl/>
        </w:rPr>
        <w:t>928</w:t>
      </w:r>
      <w:r>
        <w:rPr>
          <w:rtl/>
        </w:rPr>
        <w:t xml:space="preserve"> </w:t>
      </w:r>
      <w:r w:rsidRPr="00957CEF">
        <w:rPr>
          <w:rStyle w:val="libBold2Char"/>
          <w:rtl/>
        </w:rPr>
        <w:t xml:space="preserve">ـ في من لا يحضره الفقيه </w:t>
      </w:r>
      <w:r w:rsidRPr="00A569E2">
        <w:rPr>
          <w:rtl/>
        </w:rPr>
        <w:t>وروى عن الحسن بن محبوب عن حماد الناب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رجل تزوج امرأة على بستان له معروف وله غفلة كثيرة</w:t>
      </w:r>
      <w:r>
        <w:rPr>
          <w:rtl/>
        </w:rPr>
        <w:t xml:space="preserve">، </w:t>
      </w:r>
      <w:r w:rsidRPr="00A569E2">
        <w:rPr>
          <w:rtl/>
        </w:rPr>
        <w:t>ثم مكث سنين لم يدخل بها ثم طلقها</w:t>
      </w:r>
      <w:r>
        <w:rPr>
          <w:rtl/>
        </w:rPr>
        <w:t xml:space="preserve">، </w:t>
      </w:r>
      <w:r w:rsidRPr="00A569E2">
        <w:rPr>
          <w:rtl/>
        </w:rPr>
        <w:t>قال</w:t>
      </w:r>
      <w:r>
        <w:rPr>
          <w:rtl/>
        </w:rPr>
        <w:t xml:space="preserve">: </w:t>
      </w:r>
      <w:r w:rsidRPr="00A569E2">
        <w:rPr>
          <w:rtl/>
        </w:rPr>
        <w:t>ينظر</w:t>
      </w:r>
      <w:r>
        <w:rPr>
          <w:rtl/>
        </w:rPr>
        <w:t xml:space="preserve"> إلى </w:t>
      </w:r>
      <w:r w:rsidRPr="00A569E2">
        <w:rPr>
          <w:rtl/>
        </w:rPr>
        <w:t>ما صار</w:t>
      </w:r>
      <w:r>
        <w:rPr>
          <w:rtl/>
        </w:rPr>
        <w:t xml:space="preserve"> إليه </w:t>
      </w:r>
      <w:r w:rsidRPr="00A569E2">
        <w:rPr>
          <w:rtl/>
        </w:rPr>
        <w:t>من غلة البستان من يوم تزوجها</w:t>
      </w:r>
      <w:r>
        <w:rPr>
          <w:rtl/>
        </w:rPr>
        <w:t xml:space="preserve">، </w:t>
      </w:r>
      <w:r w:rsidRPr="00A569E2">
        <w:rPr>
          <w:rtl/>
        </w:rPr>
        <w:t>فيعطيها نصفه ويعطيها نصف البستان</w:t>
      </w:r>
      <w:r>
        <w:rPr>
          <w:rtl/>
        </w:rPr>
        <w:t xml:space="preserve">، </w:t>
      </w:r>
      <w:r w:rsidRPr="00A569E2">
        <w:rPr>
          <w:rtl/>
        </w:rPr>
        <w:t>الا ان تعفو فتقبل ويصطلحان على شيء ترضى به منه</w:t>
      </w:r>
      <w:r>
        <w:rPr>
          <w:rtl/>
        </w:rPr>
        <w:t xml:space="preserve">، </w:t>
      </w:r>
      <w:r w:rsidRPr="00A569E2">
        <w:rPr>
          <w:rtl/>
        </w:rPr>
        <w:t>فانه أقرب للتقوى.</w:t>
      </w:r>
    </w:p>
    <w:p w:rsidR="001C7CB2" w:rsidRPr="00A569E2" w:rsidRDefault="001C7CB2" w:rsidP="007C645F">
      <w:pPr>
        <w:pStyle w:val="libNormal"/>
        <w:rPr>
          <w:rtl/>
        </w:rPr>
      </w:pPr>
      <w:r w:rsidRPr="00957CEF">
        <w:rPr>
          <w:rStyle w:val="libBold2Char"/>
          <w:rtl/>
        </w:rPr>
        <w:t>929</w:t>
      </w:r>
      <w:r>
        <w:rPr>
          <w:rtl/>
        </w:rPr>
        <w:t xml:space="preserve"> </w:t>
      </w:r>
      <w:r w:rsidRPr="00957CEF">
        <w:rPr>
          <w:rStyle w:val="libBold2Char"/>
          <w:rtl/>
        </w:rPr>
        <w:t xml:space="preserve">ـ في الكافي </w:t>
      </w:r>
      <w:r w:rsidRPr="00A569E2">
        <w:rPr>
          <w:rtl/>
        </w:rPr>
        <w:t>محمد عن</w:t>
      </w:r>
      <w:r>
        <w:rPr>
          <w:rtl/>
        </w:rPr>
        <w:t xml:space="preserve"> أحمد </w:t>
      </w:r>
      <w:r w:rsidRPr="00A569E2">
        <w:rPr>
          <w:rtl/>
        </w:rPr>
        <w:t>بن محمد عن القاسم بن يحيى عن جده الحسن بن راشد عن نجية العطار قال</w:t>
      </w:r>
      <w:r>
        <w:rPr>
          <w:rtl/>
        </w:rPr>
        <w:t xml:space="preserve">: </w:t>
      </w:r>
      <w:r w:rsidRPr="00A569E2">
        <w:rPr>
          <w:rtl/>
        </w:rPr>
        <w:t>سافرت مع</w:t>
      </w:r>
      <w:r>
        <w:rPr>
          <w:rtl/>
        </w:rPr>
        <w:t xml:space="preserve"> أبي جعفر </w:t>
      </w:r>
      <w:r w:rsidRPr="000E4A2F">
        <w:rPr>
          <w:rStyle w:val="libAlaemChar"/>
          <w:rtl/>
        </w:rPr>
        <w:t>عليه‌السلام</w:t>
      </w:r>
      <w:r>
        <w:rPr>
          <w:rtl/>
        </w:rPr>
        <w:t xml:space="preserve"> إلى </w:t>
      </w:r>
      <w:r w:rsidRPr="00A569E2">
        <w:rPr>
          <w:rtl/>
        </w:rPr>
        <w:t>مكة فامر غلامه بشيء فخالفه</w:t>
      </w:r>
      <w:r>
        <w:rPr>
          <w:rtl/>
        </w:rPr>
        <w:t xml:space="preserve"> إلى </w:t>
      </w:r>
      <w:r w:rsidRPr="00A569E2">
        <w:rPr>
          <w:rtl/>
        </w:rPr>
        <w:t>غيره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والله لأضربنك يا غلام</w:t>
      </w:r>
      <w:r>
        <w:rPr>
          <w:rtl/>
        </w:rPr>
        <w:t xml:space="preserve">، </w:t>
      </w:r>
      <w:r w:rsidRPr="00A569E2">
        <w:rPr>
          <w:rtl/>
        </w:rPr>
        <w:t>قال فلم أره ضربه فقلت</w:t>
      </w:r>
      <w:r>
        <w:rPr>
          <w:rtl/>
        </w:rPr>
        <w:t xml:space="preserve">: </w:t>
      </w:r>
      <w:r w:rsidRPr="00A569E2">
        <w:rPr>
          <w:rtl/>
        </w:rPr>
        <w:t>جعلت فداك انك حلفت لتضربن غلامك فلم أرك ضربته</w:t>
      </w:r>
      <w:r>
        <w:rPr>
          <w:rtl/>
        </w:rPr>
        <w:t>؟</w:t>
      </w:r>
      <w:r w:rsidRPr="00A569E2">
        <w:rPr>
          <w:rtl/>
        </w:rPr>
        <w:t xml:space="preserve"> قال</w:t>
      </w:r>
      <w:r>
        <w:rPr>
          <w:rtl/>
        </w:rPr>
        <w:t>: أ</w:t>
      </w:r>
      <w:r w:rsidRPr="00A569E2">
        <w:rPr>
          <w:rtl/>
        </w:rPr>
        <w:t xml:space="preserve">ليس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وَأَنْ تَعْفُوا أَقْرَبُ لِلتَّقْوى</w:t>
      </w:r>
      <w:r w:rsidRPr="000E4A2F">
        <w:rPr>
          <w:rStyle w:val="libAlaemChar"/>
          <w:rtl/>
        </w:rPr>
        <w:t>)</w:t>
      </w:r>
      <w:r>
        <w:rPr>
          <w:rtl/>
        </w:rPr>
        <w:t>.</w:t>
      </w:r>
    </w:p>
    <w:p w:rsidR="001C7CB2" w:rsidRPr="00A569E2" w:rsidRDefault="001C7CB2" w:rsidP="007C645F">
      <w:pPr>
        <w:pStyle w:val="libNormal"/>
        <w:rPr>
          <w:rtl/>
        </w:rPr>
      </w:pPr>
      <w:r w:rsidRPr="00A569E2">
        <w:rPr>
          <w:rtl/>
        </w:rPr>
        <w:t>930</w:t>
      </w:r>
      <w:r>
        <w:rPr>
          <w:rtl/>
        </w:rPr>
        <w:t xml:space="preserve"> ـ </w:t>
      </w:r>
      <w:r w:rsidRPr="00A569E2">
        <w:rPr>
          <w:rtl/>
        </w:rPr>
        <w:t>عدة من أصحابنا عن سهل بن زياد واحمد بن محمد عن ابن فضال عن معاوية بن وهب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يأتى على الناس زمان عضوض </w:t>
      </w:r>
      <w:r w:rsidRPr="00200B9A">
        <w:rPr>
          <w:rStyle w:val="libFootnotenumChar"/>
          <w:rtl/>
        </w:rPr>
        <w:t>(1)</w:t>
      </w:r>
      <w:r w:rsidRPr="00A569E2">
        <w:rPr>
          <w:rtl/>
        </w:rPr>
        <w:t xml:space="preserve"> يعض</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زمن عضوض</w:t>
      </w:r>
      <w:r>
        <w:rPr>
          <w:rtl/>
        </w:rPr>
        <w:t xml:space="preserve">، أي </w:t>
      </w:r>
      <w:r w:rsidRPr="00A569E2">
        <w:rPr>
          <w:rtl/>
        </w:rPr>
        <w:t>كلب صعب.</w:t>
      </w:r>
    </w:p>
    <w:p w:rsidR="001C7CB2" w:rsidRPr="00A569E2" w:rsidRDefault="001C7CB2" w:rsidP="007C645F">
      <w:pPr>
        <w:pStyle w:val="libNormal0"/>
        <w:rPr>
          <w:rtl/>
        </w:rPr>
      </w:pPr>
      <w:r>
        <w:rPr>
          <w:rtl/>
        </w:rPr>
        <w:br w:type="page"/>
      </w:r>
      <w:r w:rsidRPr="00A569E2">
        <w:rPr>
          <w:rtl/>
        </w:rPr>
        <w:t xml:space="preserve">كل امرء على ما في يديه وينسى الفضل وقد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وَلا تَنْسَوُا الْفَضْلَ بَيْنَكُمْ</w:t>
      </w:r>
      <w:r w:rsidRPr="000E4A2F">
        <w:rPr>
          <w:rStyle w:val="libAlaemChar"/>
          <w:rtl/>
        </w:rPr>
        <w:t>)</w:t>
      </w:r>
      <w:r w:rsidRPr="00A569E2">
        <w:rPr>
          <w:rtl/>
        </w:rPr>
        <w:t xml:space="preserve"> ينبري </w:t>
      </w:r>
      <w:r w:rsidRPr="00200B9A">
        <w:rPr>
          <w:rStyle w:val="libFootnotenumChar"/>
          <w:rtl/>
        </w:rPr>
        <w:t>(1)</w:t>
      </w:r>
      <w:r w:rsidRPr="00A569E2">
        <w:rPr>
          <w:rtl/>
        </w:rPr>
        <w:t xml:space="preserve"> في ذلك الزمان قوم يعاملون المضطرين</w:t>
      </w:r>
      <w:r>
        <w:rPr>
          <w:rtl/>
        </w:rPr>
        <w:t xml:space="preserve">، </w:t>
      </w:r>
      <w:r w:rsidRPr="00A569E2">
        <w:rPr>
          <w:rtl/>
        </w:rPr>
        <w:t>هم شرار الخلق.</w:t>
      </w:r>
    </w:p>
    <w:p w:rsidR="001C7CB2" w:rsidRPr="00A569E2" w:rsidRDefault="001C7CB2" w:rsidP="007C645F">
      <w:pPr>
        <w:pStyle w:val="libNormal"/>
        <w:rPr>
          <w:rtl/>
        </w:rPr>
      </w:pPr>
      <w:r w:rsidRPr="00957CEF">
        <w:rPr>
          <w:rStyle w:val="libBold2Char"/>
          <w:rtl/>
        </w:rPr>
        <w:t>931</w:t>
      </w:r>
      <w:r>
        <w:rPr>
          <w:rtl/>
        </w:rPr>
        <w:t xml:space="preserve"> </w:t>
      </w:r>
      <w:r w:rsidRPr="00957CEF">
        <w:rPr>
          <w:rStyle w:val="libBold2Char"/>
          <w:rtl/>
        </w:rPr>
        <w:t xml:space="preserve">ـ في تفسير العيّاشي </w:t>
      </w:r>
      <w:r w:rsidRPr="00A569E2">
        <w:rPr>
          <w:rtl/>
        </w:rPr>
        <w:t>عن بعض بنى عطية عن</w:t>
      </w:r>
      <w:r>
        <w:rPr>
          <w:rtl/>
        </w:rPr>
        <w:t xml:space="preserve"> أبي عبد الله </w:t>
      </w:r>
      <w:r w:rsidRPr="000E4A2F">
        <w:rPr>
          <w:rStyle w:val="libAlaemChar"/>
          <w:rtl/>
        </w:rPr>
        <w:t>عليه‌السلام</w:t>
      </w:r>
      <w:r w:rsidRPr="00A569E2">
        <w:rPr>
          <w:rtl/>
        </w:rPr>
        <w:t xml:space="preserve"> في مال اليتيم يعمل به الرجل قال</w:t>
      </w:r>
      <w:r>
        <w:rPr>
          <w:rtl/>
        </w:rPr>
        <w:t xml:space="preserve">: </w:t>
      </w:r>
      <w:r w:rsidRPr="00A569E2">
        <w:rPr>
          <w:rtl/>
        </w:rPr>
        <w:t xml:space="preserve">يقبله </w:t>
      </w:r>
      <w:r w:rsidRPr="00200B9A">
        <w:rPr>
          <w:rStyle w:val="libFootnotenumChar"/>
          <w:rtl/>
        </w:rPr>
        <w:t>(2)</w:t>
      </w:r>
      <w:r w:rsidRPr="00A569E2">
        <w:rPr>
          <w:rtl/>
        </w:rPr>
        <w:t xml:space="preserve"> من الربح شيئا</w:t>
      </w:r>
      <w:r>
        <w:rPr>
          <w:rtl/>
        </w:rPr>
        <w:t xml:space="preserve">، </w:t>
      </w:r>
      <w:r w:rsidRPr="00A569E2">
        <w:rPr>
          <w:rtl/>
        </w:rPr>
        <w:t>ان الله تعالى يقول</w:t>
      </w:r>
      <w:r>
        <w:rPr>
          <w:rtl/>
        </w:rPr>
        <w:t xml:space="preserve">: </w:t>
      </w:r>
      <w:r w:rsidRPr="000E4A2F">
        <w:rPr>
          <w:rStyle w:val="libAlaemChar"/>
          <w:rtl/>
        </w:rPr>
        <w:t>(</w:t>
      </w:r>
      <w:r w:rsidRPr="00500BFE">
        <w:rPr>
          <w:rStyle w:val="libAieChar"/>
          <w:rtl/>
        </w:rPr>
        <w:t>وَلا تَنْسَوُا الْفَضْلَ بَيْنَكُمْ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932</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Pr>
          <w:rtl/>
        </w:rPr>
        <w:t xml:space="preserve">: </w:t>
      </w:r>
      <w:r w:rsidRPr="00A569E2">
        <w:rPr>
          <w:rtl/>
        </w:rPr>
        <w:t>يأتى على الناس زمان عضوض يعض المرء فيه على ما في يديه ولم يؤمر بذلك قال الله سبحانه</w:t>
      </w:r>
      <w:r>
        <w:rPr>
          <w:rtl/>
        </w:rPr>
        <w:t xml:space="preserve">: </w:t>
      </w:r>
      <w:r w:rsidRPr="000E4A2F">
        <w:rPr>
          <w:rStyle w:val="libAlaemChar"/>
          <w:rtl/>
        </w:rPr>
        <w:t>(</w:t>
      </w:r>
      <w:r w:rsidRPr="00500BFE">
        <w:rPr>
          <w:rStyle w:val="libAieChar"/>
          <w:rtl/>
        </w:rPr>
        <w:t>وَلا تَنْسَوُا الْفَضْلَ بَيْنَكُمْ</w:t>
      </w:r>
      <w:r w:rsidRPr="000E4A2F">
        <w:rPr>
          <w:rStyle w:val="libAlaemChar"/>
          <w:rtl/>
        </w:rPr>
        <w:t>)</w:t>
      </w:r>
      <w:r w:rsidRPr="00A569E2">
        <w:rPr>
          <w:rtl/>
        </w:rPr>
        <w:t xml:space="preserve"> تنهد </w:t>
      </w:r>
      <w:r w:rsidRPr="00200B9A">
        <w:rPr>
          <w:rStyle w:val="libFootnotenumChar"/>
          <w:rtl/>
        </w:rPr>
        <w:t>(3)</w:t>
      </w:r>
      <w:r w:rsidRPr="00A569E2">
        <w:rPr>
          <w:rtl/>
        </w:rPr>
        <w:t xml:space="preserve"> فيه الأشرار وتستذل الأخيار ويبايع المضطرين </w:t>
      </w:r>
      <w:r w:rsidRPr="00200B9A">
        <w:rPr>
          <w:rStyle w:val="libFootnotenumChar"/>
          <w:rtl/>
        </w:rPr>
        <w:t>(4)</w:t>
      </w:r>
      <w:r w:rsidRPr="00A569E2">
        <w:rPr>
          <w:rtl/>
        </w:rPr>
        <w:t xml:space="preserve"> وقد نهى رسول الله </w:t>
      </w:r>
      <w:r w:rsidRPr="000E4A2F">
        <w:rPr>
          <w:rStyle w:val="libAlaemChar"/>
          <w:rtl/>
        </w:rPr>
        <w:t>صلى‌الله‌عليه‌وآله</w:t>
      </w:r>
      <w:r w:rsidRPr="00A569E2">
        <w:rPr>
          <w:rtl/>
        </w:rPr>
        <w:t xml:space="preserve"> عن بيع المضطرين.</w:t>
      </w:r>
    </w:p>
    <w:p w:rsidR="001C7CB2" w:rsidRPr="00A569E2" w:rsidRDefault="001C7CB2" w:rsidP="007C645F">
      <w:pPr>
        <w:pStyle w:val="libNormal"/>
        <w:rPr>
          <w:rtl/>
        </w:rPr>
      </w:pPr>
      <w:r w:rsidRPr="00957CEF">
        <w:rPr>
          <w:rStyle w:val="libBold2Char"/>
          <w:rtl/>
        </w:rPr>
        <w:t>933</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w:t>
      </w:r>
      <w:r>
        <w:rPr>
          <w:rtl/>
        </w:rPr>
        <w:t xml:space="preserve"> الأخبار </w:t>
      </w:r>
      <w:r w:rsidRPr="00A569E2">
        <w:rPr>
          <w:rtl/>
        </w:rPr>
        <w:t xml:space="preserve">المجموعة وباسناده عن الحسين بن على </w:t>
      </w:r>
      <w:r w:rsidRPr="000E4A2F">
        <w:rPr>
          <w:rStyle w:val="libAlaemChar"/>
          <w:rtl/>
        </w:rPr>
        <w:t>عليهما‌السلام</w:t>
      </w:r>
      <w:r>
        <w:rPr>
          <w:rtl/>
        </w:rPr>
        <w:t xml:space="preserve"> أنّه قال: </w:t>
      </w:r>
      <w:r w:rsidRPr="00A569E2">
        <w:rPr>
          <w:rtl/>
        </w:rPr>
        <w:t xml:space="preserve">خطبنا أمير المؤمنين </w:t>
      </w:r>
      <w:r w:rsidRPr="000E4A2F">
        <w:rPr>
          <w:rStyle w:val="libAlaemChar"/>
          <w:rtl/>
        </w:rPr>
        <w:t>عليه‌السلام</w:t>
      </w:r>
      <w:r w:rsidRPr="00A569E2">
        <w:rPr>
          <w:rtl/>
        </w:rPr>
        <w:t xml:space="preserve"> فقال</w:t>
      </w:r>
      <w:r>
        <w:rPr>
          <w:rtl/>
        </w:rPr>
        <w:t xml:space="preserve">: </w:t>
      </w:r>
      <w:r w:rsidRPr="00A569E2">
        <w:rPr>
          <w:rtl/>
        </w:rPr>
        <w:t>سيأتى على الناس زمان عضوض يعض المؤمن على ما في يده ولم يؤمر بذلك</w:t>
      </w:r>
      <w:r>
        <w:rPr>
          <w:rtl/>
        </w:rPr>
        <w:t xml:space="preserve">، </w:t>
      </w:r>
      <w:r w:rsidRPr="00A569E2">
        <w:rPr>
          <w:rtl/>
        </w:rPr>
        <w:t>قال الله تعالى</w:t>
      </w:r>
      <w:r>
        <w:rPr>
          <w:rtl/>
        </w:rPr>
        <w:t xml:space="preserve">: </w:t>
      </w:r>
      <w:r w:rsidRPr="000E4A2F">
        <w:rPr>
          <w:rStyle w:val="libAlaemChar"/>
          <w:rtl/>
        </w:rPr>
        <w:t>(</w:t>
      </w:r>
      <w:r w:rsidRPr="00500BFE">
        <w:rPr>
          <w:rStyle w:val="libAieChar"/>
          <w:rtl/>
        </w:rPr>
        <w:t>وَلا تَنْسَوُا الْفَضْلَ بَيْنَكُمْ إِنَّ اللهَ بِما تَعْمَلُونَ بَصِيرٌ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934</w:t>
      </w:r>
      <w:r>
        <w:rPr>
          <w:rtl/>
        </w:rPr>
        <w:t xml:space="preserve"> </w:t>
      </w:r>
      <w:r w:rsidRPr="00957CEF">
        <w:rPr>
          <w:rStyle w:val="libBold2Char"/>
          <w:rtl/>
        </w:rPr>
        <w:t xml:space="preserve">ـ في الكافي علي بن إبراهيم </w:t>
      </w:r>
      <w:r w:rsidRPr="00A569E2">
        <w:rPr>
          <w:rtl/>
        </w:rPr>
        <w:t>عن أبيه عن حماد بن عيسى ومحمد بن يحيى عن</w:t>
      </w:r>
      <w:r>
        <w:rPr>
          <w:rtl/>
        </w:rPr>
        <w:t xml:space="preserve"> أحمد </w:t>
      </w:r>
      <w:r w:rsidRPr="00A569E2">
        <w:rPr>
          <w:rtl/>
        </w:rPr>
        <w:t>بن محمد بن عيسى ومحمد بن</w:t>
      </w:r>
      <w:r>
        <w:rPr>
          <w:rtl/>
        </w:rPr>
        <w:t xml:space="preserve"> إسمعيل </w:t>
      </w:r>
      <w:r w:rsidRPr="00A569E2">
        <w:rPr>
          <w:rtl/>
        </w:rPr>
        <w:t>عن الفضل بن شاذان جميعا عن حماد بن عيسى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ينبري</w:t>
      </w:r>
      <w:r>
        <w:rPr>
          <w:rtl/>
        </w:rPr>
        <w:t xml:space="preserve"> أي </w:t>
      </w:r>
      <w:r w:rsidRPr="00A569E2">
        <w:rPr>
          <w:rtl/>
        </w:rPr>
        <w:t>يتعرض وسيأتى منا قريبا ما يتضح به معنى الحديث.</w:t>
      </w:r>
    </w:p>
    <w:p w:rsidR="001C7CB2" w:rsidRPr="00A569E2" w:rsidRDefault="001C7CB2" w:rsidP="00B4288D">
      <w:pPr>
        <w:pStyle w:val="libFootnote0"/>
        <w:rPr>
          <w:rtl/>
          <w:lang w:bidi="fa-IR"/>
        </w:rPr>
      </w:pPr>
      <w:r>
        <w:rPr>
          <w:rtl/>
        </w:rPr>
        <w:t>(</w:t>
      </w:r>
      <w:r w:rsidRPr="00A569E2">
        <w:rPr>
          <w:rtl/>
        </w:rPr>
        <w:t>2) وفي المصدر «ينيله» بدل «يقبله» :</w:t>
      </w:r>
    </w:p>
    <w:p w:rsidR="001C7CB2" w:rsidRPr="00A569E2" w:rsidRDefault="001C7CB2" w:rsidP="00B4288D">
      <w:pPr>
        <w:pStyle w:val="libFootnote0"/>
        <w:rPr>
          <w:rtl/>
          <w:lang w:bidi="fa-IR"/>
        </w:rPr>
      </w:pPr>
      <w:r>
        <w:rPr>
          <w:rtl/>
        </w:rPr>
        <w:t>(</w:t>
      </w:r>
      <w:r w:rsidRPr="00A569E2">
        <w:rPr>
          <w:rtl/>
        </w:rPr>
        <w:t>3) نهد الرجل</w:t>
      </w:r>
      <w:r>
        <w:rPr>
          <w:rtl/>
        </w:rPr>
        <w:t xml:space="preserve">: </w:t>
      </w:r>
      <w:r w:rsidRPr="00A569E2">
        <w:rPr>
          <w:rtl/>
        </w:rPr>
        <w:t>نهض ومضى على كل حال قال ابن</w:t>
      </w:r>
      <w:r>
        <w:rPr>
          <w:rtl/>
        </w:rPr>
        <w:t xml:space="preserve"> أبي </w:t>
      </w:r>
      <w:r w:rsidRPr="00A569E2">
        <w:rPr>
          <w:rtl/>
        </w:rPr>
        <w:t>الحديد في معناه</w:t>
      </w:r>
      <w:r>
        <w:rPr>
          <w:rtl/>
        </w:rPr>
        <w:t xml:space="preserve">: </w:t>
      </w:r>
      <w:r w:rsidRPr="00A569E2">
        <w:rPr>
          <w:rtl/>
        </w:rPr>
        <w:t>ينهضون</w:t>
      </w:r>
      <w:r>
        <w:rPr>
          <w:rtl/>
        </w:rPr>
        <w:t xml:space="preserve"> إلى </w:t>
      </w:r>
      <w:r w:rsidRPr="00A569E2">
        <w:rPr>
          <w:rtl/>
        </w:rPr>
        <w:t>الولايات والرئاسات وترتفع أقدارهم :</w:t>
      </w:r>
    </w:p>
    <w:p w:rsidR="001C7CB2" w:rsidRPr="00A569E2" w:rsidRDefault="001C7CB2" w:rsidP="00B4288D">
      <w:pPr>
        <w:pStyle w:val="libFootnote0"/>
        <w:rPr>
          <w:rtl/>
          <w:lang w:bidi="fa-IR"/>
        </w:rPr>
      </w:pPr>
      <w:r>
        <w:rPr>
          <w:rtl/>
        </w:rPr>
        <w:t>(</w:t>
      </w:r>
      <w:r w:rsidRPr="00A569E2">
        <w:rPr>
          <w:rtl/>
        </w:rPr>
        <w:t>4)</w:t>
      </w:r>
      <w:r>
        <w:rPr>
          <w:rtl/>
        </w:rPr>
        <w:t xml:space="preserve"> أي </w:t>
      </w:r>
      <w:r w:rsidRPr="00A569E2">
        <w:rPr>
          <w:rtl/>
        </w:rPr>
        <w:t>يكون البيع في ذلك الزمان على وجه الاضطرار والإلجاء كمن بيع ضيعته وهو ذليل ضعيف من رب ضيعة مجاورة لها ذي ثروة وعز وجاه فيلجئه بمنعه الماء واستذلاله الاكرة والوكيل</w:t>
      </w:r>
      <w:r>
        <w:rPr>
          <w:rtl/>
        </w:rPr>
        <w:t xml:space="preserve"> إلى أن </w:t>
      </w:r>
      <w:r w:rsidRPr="00A569E2">
        <w:rPr>
          <w:rtl/>
        </w:rPr>
        <w:t>يبيعها عليه أو غير ذلك من وجوه البيع اضطرارا مما رأيناها في هذا الزمان عصمنا الله وجميع المؤمنين بحق محمد وآله الطاهرين من الوقوع في تلك المهالك والفتن التي ظهرت في زماننا وقد أخبر بجميعها أمير المؤمنين صلوات الله عليه.</w:t>
      </w:r>
    </w:p>
    <w:p w:rsidR="001C7CB2" w:rsidRPr="00A569E2" w:rsidRDefault="001C7CB2" w:rsidP="007C645F">
      <w:pPr>
        <w:pStyle w:val="libNormal0"/>
        <w:rPr>
          <w:rtl/>
        </w:rPr>
      </w:pPr>
      <w:r>
        <w:rPr>
          <w:rtl/>
        </w:rPr>
        <w:br w:type="page"/>
      </w:r>
      <w:r w:rsidRPr="00A569E2">
        <w:rPr>
          <w:rtl/>
        </w:rPr>
        <w:t>عن حريز عن زرارة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وقال الله تعالى</w:t>
      </w:r>
      <w:r>
        <w:rPr>
          <w:rtl/>
        </w:rPr>
        <w:t xml:space="preserve">: </w:t>
      </w:r>
      <w:r w:rsidRPr="000E4A2F">
        <w:rPr>
          <w:rStyle w:val="libAlaemChar"/>
          <w:rtl/>
        </w:rPr>
        <w:t>(</w:t>
      </w:r>
      <w:r w:rsidRPr="00500BFE">
        <w:rPr>
          <w:rStyle w:val="libAieChar"/>
          <w:rtl/>
        </w:rPr>
        <w:t>حافِظُوا عَلَى الصَّلَواتِ وَالصَّلاةِ الْوُسْطى</w:t>
      </w:r>
      <w:r w:rsidRPr="000E4A2F">
        <w:rPr>
          <w:rStyle w:val="libAlaemChar"/>
          <w:rtl/>
        </w:rPr>
        <w:t>)</w:t>
      </w:r>
      <w:r w:rsidRPr="00A569E2">
        <w:rPr>
          <w:rtl/>
        </w:rPr>
        <w:t xml:space="preserve"> وهي صلوة الظهر وهي</w:t>
      </w:r>
      <w:r>
        <w:rPr>
          <w:rtl/>
        </w:rPr>
        <w:t xml:space="preserve"> أوّل </w:t>
      </w:r>
      <w:r w:rsidRPr="00A569E2">
        <w:rPr>
          <w:rtl/>
        </w:rPr>
        <w:t xml:space="preserve">صلوة صلاها رسول الله </w:t>
      </w:r>
      <w:r w:rsidRPr="000E4A2F">
        <w:rPr>
          <w:rStyle w:val="libAlaemChar"/>
          <w:rtl/>
        </w:rPr>
        <w:t>صلى‌الله‌عليه‌وآله‌وسلم</w:t>
      </w:r>
      <w:r w:rsidRPr="00A569E2">
        <w:rPr>
          <w:rtl/>
        </w:rPr>
        <w:t xml:space="preserve"> وهي وسط النهار ووسط صلوتين بالنهار صلوة الغداة وصلوة العصر</w:t>
      </w:r>
      <w:r>
        <w:rPr>
          <w:rtl/>
        </w:rPr>
        <w:t xml:space="preserve">، </w:t>
      </w:r>
      <w:r w:rsidRPr="00A569E2">
        <w:rPr>
          <w:rtl/>
        </w:rPr>
        <w:t>وفي بعض القراءة</w:t>
      </w:r>
      <w:r>
        <w:rPr>
          <w:rtl/>
        </w:rPr>
        <w:t xml:space="preserve">: </w:t>
      </w:r>
      <w:r w:rsidRPr="00A569E2">
        <w:rPr>
          <w:rtl/>
        </w:rPr>
        <w:t>«حافظوا على الصلوات والصلوة الوسطى صلوة العصر وقوموا لله قانتين قال</w:t>
      </w:r>
      <w:r>
        <w:rPr>
          <w:rtl/>
        </w:rPr>
        <w:t xml:space="preserve">: </w:t>
      </w:r>
      <w:r w:rsidRPr="00A569E2">
        <w:rPr>
          <w:rtl/>
        </w:rPr>
        <w:t xml:space="preserve">ونزلت هذه الاية يوم الجمعة ورسول الله </w:t>
      </w:r>
      <w:r w:rsidRPr="000E4A2F">
        <w:rPr>
          <w:rStyle w:val="libAlaemChar"/>
          <w:rtl/>
        </w:rPr>
        <w:t>صلى‌الله‌عليه‌وآله</w:t>
      </w:r>
      <w:r w:rsidRPr="00A569E2">
        <w:rPr>
          <w:rtl/>
        </w:rPr>
        <w:t xml:space="preserve"> في سفر فقنت فيها رسول الله </w:t>
      </w:r>
      <w:r w:rsidRPr="000E4A2F">
        <w:rPr>
          <w:rStyle w:val="libAlaemChar"/>
          <w:rtl/>
        </w:rPr>
        <w:t>صلى‌الله‌عليه‌وآله</w:t>
      </w:r>
      <w:r w:rsidRPr="00A569E2">
        <w:rPr>
          <w:rtl/>
        </w:rPr>
        <w:t xml:space="preserve"> وتركها على حالها في السفر والحضر</w:t>
      </w:r>
      <w:r>
        <w:rPr>
          <w:rtl/>
        </w:rPr>
        <w:t xml:space="preserve">، </w:t>
      </w:r>
      <w:r w:rsidRPr="00A569E2">
        <w:rPr>
          <w:rtl/>
        </w:rPr>
        <w:t>وأضاف للمقيم ركعتين</w:t>
      </w:r>
      <w:r>
        <w:rPr>
          <w:rtl/>
        </w:rPr>
        <w:t xml:space="preserve"> وإنّما </w:t>
      </w:r>
      <w:r w:rsidRPr="00A569E2">
        <w:rPr>
          <w:rtl/>
        </w:rPr>
        <w:t xml:space="preserve">وضعت الركعتان اللتان أضافهما النبي </w:t>
      </w:r>
      <w:r w:rsidRPr="000E4A2F">
        <w:rPr>
          <w:rStyle w:val="libAlaemChar"/>
          <w:rtl/>
        </w:rPr>
        <w:t>صلى‌الله‌عليه‌وآله‌وسلم</w:t>
      </w:r>
      <w:r w:rsidRPr="00A569E2">
        <w:rPr>
          <w:rtl/>
        </w:rPr>
        <w:t xml:space="preserve"> يوم الجمعة وللمقيم لمكان الخطبتين مع الامام</w:t>
      </w:r>
      <w:r>
        <w:rPr>
          <w:rtl/>
        </w:rPr>
        <w:t xml:space="preserve">، </w:t>
      </w:r>
      <w:r w:rsidRPr="00A569E2">
        <w:rPr>
          <w:rtl/>
        </w:rPr>
        <w:t>فمن صلى الجمعة في غير جماعة فليصلها أربع ركعات كصلاة الظهر في ساير الأيام. في تهذيب الأحكام</w:t>
      </w:r>
      <w:r>
        <w:rPr>
          <w:rtl/>
        </w:rPr>
        <w:t xml:space="preserve"> أحمد </w:t>
      </w:r>
      <w:r w:rsidRPr="00A569E2">
        <w:rPr>
          <w:rtl/>
        </w:rPr>
        <w:t>بن محمد بن عيسى عن حماد عن حريز عن زرارة عن</w:t>
      </w:r>
      <w:r>
        <w:rPr>
          <w:rtl/>
        </w:rPr>
        <w:t xml:space="preserve"> أبي جعفر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935</w:t>
      </w:r>
      <w:r>
        <w:rPr>
          <w:rtl/>
        </w:rPr>
        <w:t xml:space="preserve"> </w:t>
      </w:r>
      <w:r w:rsidRPr="00957CEF">
        <w:rPr>
          <w:rStyle w:val="libBold2Char"/>
          <w:rtl/>
        </w:rPr>
        <w:t xml:space="preserve">ـ في تفسير علي بن إبراهيم حدّثني أبي </w:t>
      </w:r>
      <w:r w:rsidRPr="00A569E2">
        <w:rPr>
          <w:rtl/>
        </w:rPr>
        <w:t>عن النضر بن سويد عن ابن سنان عن</w:t>
      </w:r>
      <w:r>
        <w:rPr>
          <w:rtl/>
        </w:rPr>
        <w:t xml:space="preserve"> أبي عبد الله </w:t>
      </w:r>
      <w:r w:rsidRPr="000E4A2F">
        <w:rPr>
          <w:rStyle w:val="libAlaemChar"/>
          <w:rtl/>
        </w:rPr>
        <w:t>عليه‌السلام</w:t>
      </w:r>
      <w:r w:rsidRPr="00A569E2">
        <w:rPr>
          <w:rtl/>
        </w:rPr>
        <w:t xml:space="preserve"> انه قرأ</w:t>
      </w:r>
      <w:r>
        <w:rPr>
          <w:rtl/>
        </w:rPr>
        <w:t xml:space="preserve">: </w:t>
      </w:r>
      <w:r w:rsidRPr="00A569E2">
        <w:rPr>
          <w:rtl/>
        </w:rPr>
        <w:t>«حافظوا على الصلوات والصلوة الوسطى صلوة العصر وقوموا لله قانتين فقوله</w:t>
      </w:r>
      <w:r>
        <w:rPr>
          <w:rtl/>
        </w:rPr>
        <w:t xml:space="preserve">: </w:t>
      </w:r>
      <w:r w:rsidRPr="000E4A2F">
        <w:rPr>
          <w:rStyle w:val="libAlaemChar"/>
          <w:rtl/>
        </w:rPr>
        <w:t>(</w:t>
      </w:r>
      <w:r w:rsidRPr="00500BFE">
        <w:rPr>
          <w:rStyle w:val="libAieChar"/>
          <w:rtl/>
        </w:rPr>
        <w:t>قُومُوا لِلَّهِ قانِتِينَ</w:t>
      </w:r>
      <w:r w:rsidRPr="000E4A2F">
        <w:rPr>
          <w:rStyle w:val="libAlaemChar"/>
          <w:rtl/>
        </w:rPr>
        <w:t>)</w:t>
      </w:r>
      <w:r w:rsidRPr="00A569E2">
        <w:rPr>
          <w:rtl/>
        </w:rPr>
        <w:t xml:space="preserve"> قال</w:t>
      </w:r>
      <w:r>
        <w:rPr>
          <w:rtl/>
        </w:rPr>
        <w:t xml:space="preserve">: </w:t>
      </w:r>
      <w:r w:rsidRPr="00A569E2">
        <w:rPr>
          <w:rtl/>
        </w:rPr>
        <w:t>إقبال الرجل على صلوته ومحافظته حتى لا يلهيه ولا يشغله عنها شيء.</w:t>
      </w:r>
    </w:p>
    <w:p w:rsidR="001C7CB2" w:rsidRPr="00A569E2" w:rsidRDefault="001C7CB2" w:rsidP="007C645F">
      <w:pPr>
        <w:pStyle w:val="libNormal"/>
        <w:rPr>
          <w:rtl/>
        </w:rPr>
      </w:pPr>
      <w:r w:rsidRPr="00957CEF">
        <w:rPr>
          <w:rStyle w:val="libBold2Char"/>
          <w:rtl/>
        </w:rPr>
        <w:t>936</w:t>
      </w:r>
      <w:r>
        <w:rPr>
          <w:rtl/>
        </w:rPr>
        <w:t xml:space="preserve"> </w:t>
      </w:r>
      <w:r w:rsidRPr="00957CEF">
        <w:rPr>
          <w:rStyle w:val="libBold2Char"/>
          <w:rtl/>
        </w:rPr>
        <w:t xml:space="preserve">ـ في تفسير العيّاشي </w:t>
      </w:r>
      <w:r w:rsidRPr="00A569E2">
        <w:rPr>
          <w:rtl/>
        </w:rPr>
        <w:t>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قلت له الصلوة الوسطى فقال</w:t>
      </w:r>
      <w:r>
        <w:rPr>
          <w:rtl/>
        </w:rPr>
        <w:t xml:space="preserve">: </w:t>
      </w:r>
      <w:r w:rsidRPr="000E4A2F">
        <w:rPr>
          <w:rStyle w:val="libAlaemChar"/>
          <w:rtl/>
        </w:rPr>
        <w:t>(</w:t>
      </w:r>
      <w:r w:rsidRPr="00500BFE">
        <w:rPr>
          <w:rStyle w:val="libAieChar"/>
          <w:rtl/>
        </w:rPr>
        <w:t>حافِظُوا عَلَى الصَّلَواتِ وَالصَّلاةِ الْوُسْطى</w:t>
      </w:r>
      <w:r w:rsidRPr="000E4A2F">
        <w:rPr>
          <w:rStyle w:val="libAlaemChar"/>
          <w:rtl/>
        </w:rPr>
        <w:t>)</w:t>
      </w:r>
      <w:r w:rsidRPr="00A569E2">
        <w:rPr>
          <w:rtl/>
        </w:rPr>
        <w:t xml:space="preserve"> وصلوة العصر وقوموا لله قانتين والوسطى هي الظهر وكذلك كان يقرأها رسول الله </w:t>
      </w:r>
      <w:r w:rsidRPr="000E4A2F">
        <w:rPr>
          <w:rStyle w:val="libAlaemChar"/>
          <w:rtl/>
        </w:rPr>
        <w:t>صلى‌الله‌عليه‌وآله</w:t>
      </w:r>
      <w:r w:rsidRPr="00A569E2">
        <w:rPr>
          <w:rtl/>
        </w:rPr>
        <w:t>.</w:t>
      </w:r>
    </w:p>
    <w:p w:rsidR="001C7CB2" w:rsidRPr="00A569E2" w:rsidRDefault="001C7CB2" w:rsidP="007C645F">
      <w:pPr>
        <w:pStyle w:val="libNormal"/>
        <w:rPr>
          <w:rtl/>
        </w:rPr>
      </w:pPr>
      <w:r w:rsidRPr="00957CEF">
        <w:rPr>
          <w:rStyle w:val="libBold2Char"/>
          <w:rtl/>
        </w:rPr>
        <w:t>937</w:t>
      </w:r>
      <w:r>
        <w:rPr>
          <w:rtl/>
        </w:rPr>
        <w:t xml:space="preserve"> ـ </w:t>
      </w:r>
      <w:r w:rsidRPr="00A569E2">
        <w:rPr>
          <w:rtl/>
        </w:rPr>
        <w:t>عن زرارة عن</w:t>
      </w:r>
      <w:r>
        <w:rPr>
          <w:rtl/>
        </w:rPr>
        <w:t xml:space="preserve"> أبي جعفر </w:t>
      </w:r>
      <w:r w:rsidRPr="000E4A2F">
        <w:rPr>
          <w:rStyle w:val="libAlaemChar"/>
          <w:rtl/>
        </w:rPr>
        <w:t>عليه‌السلام</w:t>
      </w:r>
      <w:r w:rsidRPr="00A569E2">
        <w:rPr>
          <w:rtl/>
        </w:rPr>
        <w:t xml:space="preserve"> قال في حديث طويل </w:t>
      </w:r>
      <w:r w:rsidRPr="000E4A2F">
        <w:rPr>
          <w:rStyle w:val="libAlaemChar"/>
          <w:rtl/>
        </w:rPr>
        <w:t>(</w:t>
      </w:r>
      <w:r w:rsidRPr="00500BFE">
        <w:rPr>
          <w:rStyle w:val="libAieChar"/>
          <w:rtl/>
        </w:rPr>
        <w:t>وَقُومُوا لِلَّهِ قانِتِينَ</w:t>
      </w:r>
      <w:r w:rsidRPr="000E4A2F">
        <w:rPr>
          <w:rStyle w:val="libAlaemChar"/>
          <w:rtl/>
        </w:rPr>
        <w:t>)</w:t>
      </w:r>
      <w:r w:rsidRPr="00A569E2">
        <w:rPr>
          <w:rtl/>
        </w:rPr>
        <w:t xml:space="preserve"> قال</w:t>
      </w:r>
      <w:r>
        <w:rPr>
          <w:rtl/>
        </w:rPr>
        <w:t xml:space="preserve">: </w:t>
      </w:r>
      <w:r w:rsidRPr="00A569E2">
        <w:rPr>
          <w:rtl/>
        </w:rPr>
        <w:t>مطيعين راغبين.</w:t>
      </w:r>
    </w:p>
    <w:p w:rsidR="001C7CB2" w:rsidRPr="00A569E2" w:rsidRDefault="001C7CB2" w:rsidP="007C645F">
      <w:pPr>
        <w:pStyle w:val="libNormal"/>
        <w:rPr>
          <w:rtl/>
        </w:rPr>
      </w:pPr>
      <w:r w:rsidRPr="00A569E2">
        <w:rPr>
          <w:rtl/>
        </w:rPr>
        <w:t>938</w:t>
      </w:r>
      <w:r>
        <w:rPr>
          <w:rtl/>
        </w:rPr>
        <w:t xml:space="preserve"> ـ </w:t>
      </w:r>
      <w:r w:rsidRPr="00A569E2">
        <w:rPr>
          <w:rtl/>
        </w:rPr>
        <w:t xml:space="preserve">عن زرارة ومحمد بن مسلم انهما سالا أبا جعفر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حافِظُوا عَلَى الصَّلَواتِ وَالصَّلاةِ الْوُسْطى</w:t>
      </w:r>
      <w:r w:rsidRPr="000E4A2F">
        <w:rPr>
          <w:rStyle w:val="libAlaemChar"/>
          <w:rtl/>
        </w:rPr>
        <w:t>)</w:t>
      </w:r>
      <w:r w:rsidRPr="00A569E2">
        <w:rPr>
          <w:rtl/>
        </w:rPr>
        <w:t xml:space="preserve"> قال</w:t>
      </w:r>
      <w:r>
        <w:rPr>
          <w:rtl/>
        </w:rPr>
        <w:t xml:space="preserve">: </w:t>
      </w:r>
      <w:r w:rsidRPr="00A569E2">
        <w:rPr>
          <w:rtl/>
        </w:rPr>
        <w:t>صلوة الظهر.</w:t>
      </w:r>
    </w:p>
    <w:p w:rsidR="001C7CB2" w:rsidRPr="00A569E2" w:rsidRDefault="001C7CB2" w:rsidP="007C645F">
      <w:pPr>
        <w:pStyle w:val="libNormal"/>
        <w:rPr>
          <w:rtl/>
        </w:rPr>
      </w:pPr>
      <w:r w:rsidRPr="00A569E2">
        <w:rPr>
          <w:rtl/>
        </w:rPr>
        <w:t>939</w:t>
      </w:r>
      <w:r>
        <w:rPr>
          <w:rtl/>
        </w:rPr>
        <w:t xml:space="preserve"> ـ </w:t>
      </w:r>
      <w:r w:rsidRPr="00A569E2">
        <w:rPr>
          <w:rtl/>
        </w:rPr>
        <w:t>عن محمد بن مسلم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الصلوة الوسطى هي الوسطى من صلوة النهار وهي الظهر</w:t>
      </w:r>
      <w:r>
        <w:rPr>
          <w:rtl/>
        </w:rPr>
        <w:t xml:space="preserve">، وإنّما </w:t>
      </w:r>
      <w:r w:rsidRPr="00A569E2">
        <w:rPr>
          <w:rtl/>
        </w:rPr>
        <w:t>يحافظ أصحابنا على الزوال من أجلها.</w:t>
      </w:r>
    </w:p>
    <w:p w:rsidR="001C7CB2" w:rsidRPr="00A569E2" w:rsidRDefault="001C7CB2" w:rsidP="007C645F">
      <w:pPr>
        <w:pStyle w:val="libNormal"/>
        <w:rPr>
          <w:rtl/>
        </w:rPr>
      </w:pPr>
      <w:r w:rsidRPr="00A569E2">
        <w:rPr>
          <w:rtl/>
        </w:rPr>
        <w:t>940</w:t>
      </w:r>
      <w:r>
        <w:rPr>
          <w:rtl/>
        </w:rPr>
        <w:t xml:space="preserve"> ـ </w:t>
      </w:r>
      <w:r w:rsidRPr="00A569E2">
        <w:rPr>
          <w:rtl/>
        </w:rPr>
        <w:t xml:space="preserve">وفي رواية سماعة </w:t>
      </w:r>
      <w:r w:rsidRPr="000E4A2F">
        <w:rPr>
          <w:rStyle w:val="libAlaemChar"/>
          <w:rtl/>
        </w:rPr>
        <w:t>(</w:t>
      </w:r>
      <w:r w:rsidRPr="00500BFE">
        <w:rPr>
          <w:rStyle w:val="libAieChar"/>
          <w:rtl/>
        </w:rPr>
        <w:t>وَقُومُوا لِلَّهِ قانِتِينَ</w:t>
      </w:r>
      <w:r w:rsidRPr="000E4A2F">
        <w:rPr>
          <w:rStyle w:val="libAlaemChar"/>
          <w:rtl/>
        </w:rPr>
        <w:t>)</w:t>
      </w:r>
      <w:r w:rsidRPr="00A569E2">
        <w:rPr>
          <w:rtl/>
        </w:rPr>
        <w:t xml:space="preserve"> قال هو الدعاء.</w:t>
      </w:r>
    </w:p>
    <w:p w:rsidR="001C7CB2" w:rsidRPr="00500BFE" w:rsidRDefault="001C7CB2" w:rsidP="007C645F">
      <w:pPr>
        <w:pStyle w:val="libNormal"/>
        <w:rPr>
          <w:rStyle w:val="libAieChar"/>
          <w:rtl/>
        </w:rPr>
      </w:pPr>
      <w:r w:rsidRPr="00A569E2">
        <w:rPr>
          <w:rtl/>
        </w:rPr>
        <w:t>941</w:t>
      </w:r>
      <w:r>
        <w:rPr>
          <w:rtl/>
        </w:rPr>
        <w:t xml:space="preserve"> ـ </w:t>
      </w:r>
      <w:r w:rsidRPr="00A569E2">
        <w:rPr>
          <w:rtl/>
        </w:rPr>
        <w:t>عن عبد الرحمن بن كثير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حافِظُوا عَلَى الصَّلَواتِ</w:t>
      </w:r>
    </w:p>
    <w:p w:rsidR="001C7CB2" w:rsidRPr="00A569E2" w:rsidRDefault="001C7CB2" w:rsidP="007C645F">
      <w:pPr>
        <w:pStyle w:val="libNormal0"/>
        <w:rPr>
          <w:rtl/>
        </w:rPr>
      </w:pPr>
      <w:r>
        <w:rPr>
          <w:rtl/>
        </w:rPr>
        <w:br w:type="page"/>
      </w:r>
      <w:r w:rsidRPr="00500BFE">
        <w:rPr>
          <w:rStyle w:val="libAieChar"/>
          <w:rtl/>
        </w:rPr>
        <w:t>وَالصَّلاةِ الْوُسْطى وَقُومُوا لِلَّهِ قانِتِينَ</w:t>
      </w:r>
      <w:r w:rsidRPr="000E4A2F">
        <w:rPr>
          <w:rStyle w:val="libAlaemChar"/>
          <w:rtl/>
        </w:rPr>
        <w:t>)</w:t>
      </w:r>
      <w:r w:rsidRPr="00A569E2">
        <w:rPr>
          <w:rtl/>
        </w:rPr>
        <w:t xml:space="preserve"> قال الصلوات رسول الله وأمير المؤمنين وفاطمة والحسن والحسين </w:t>
      </w:r>
      <w:r w:rsidRPr="000E4A2F">
        <w:rPr>
          <w:rStyle w:val="libAlaemChar"/>
          <w:rtl/>
        </w:rPr>
        <w:t>عليهم‌السلام</w:t>
      </w:r>
      <w:r>
        <w:rPr>
          <w:rtl/>
        </w:rPr>
        <w:t xml:space="preserve">، </w:t>
      </w:r>
      <w:r w:rsidRPr="00A569E2">
        <w:rPr>
          <w:rtl/>
        </w:rPr>
        <w:t>والوسطى</w:t>
      </w:r>
      <w:r>
        <w:rPr>
          <w:rtl/>
        </w:rPr>
        <w:t xml:space="preserve">، </w:t>
      </w:r>
      <w:r w:rsidRPr="00A569E2">
        <w:rPr>
          <w:rtl/>
        </w:rPr>
        <w:t xml:space="preserve">أمير المؤمنين </w:t>
      </w:r>
      <w:r w:rsidRPr="000E4A2F">
        <w:rPr>
          <w:rStyle w:val="libAlaemChar"/>
          <w:rtl/>
        </w:rPr>
        <w:t>عليه‌السلام</w:t>
      </w:r>
      <w:r w:rsidRPr="00A569E2">
        <w:rPr>
          <w:rtl/>
        </w:rPr>
        <w:t xml:space="preserve"> </w:t>
      </w:r>
      <w:r>
        <w:rPr>
          <w:rtl/>
        </w:rPr>
        <w:t xml:space="preserve">و </w:t>
      </w:r>
      <w:r w:rsidRPr="000E4A2F">
        <w:rPr>
          <w:rStyle w:val="libAlaemChar"/>
          <w:rtl/>
        </w:rPr>
        <w:t>(</w:t>
      </w:r>
      <w:r w:rsidRPr="00500BFE">
        <w:rPr>
          <w:rStyle w:val="libAieChar"/>
          <w:rtl/>
        </w:rPr>
        <w:t>قُومُوا لِلَّهِ قانِتِينَ</w:t>
      </w:r>
      <w:r w:rsidRPr="00D96C35">
        <w:rPr>
          <w:rtl/>
        </w:rPr>
        <w:t>»</w:t>
      </w:r>
      <w:r w:rsidRPr="000E4A2F">
        <w:rPr>
          <w:rStyle w:val="libAlaemChar"/>
          <w:rtl/>
        </w:rPr>
        <w:t>)</w:t>
      </w:r>
      <w:r w:rsidRPr="00A569E2">
        <w:rPr>
          <w:rtl/>
        </w:rPr>
        <w:t xml:space="preserve"> طائعين للائمة.</w:t>
      </w:r>
    </w:p>
    <w:p w:rsidR="001C7CB2" w:rsidRPr="00A569E2" w:rsidRDefault="001C7CB2" w:rsidP="007C645F">
      <w:pPr>
        <w:pStyle w:val="libNormal"/>
        <w:rPr>
          <w:rtl/>
        </w:rPr>
      </w:pPr>
      <w:r w:rsidRPr="00957CEF">
        <w:rPr>
          <w:rStyle w:val="libBold2Char"/>
          <w:rtl/>
        </w:rPr>
        <w:t>942</w:t>
      </w:r>
      <w:r>
        <w:rPr>
          <w:rtl/>
        </w:rPr>
        <w:t xml:space="preserve"> </w:t>
      </w:r>
      <w:r w:rsidRPr="00957CEF">
        <w:rPr>
          <w:rStyle w:val="libBold2Char"/>
          <w:rtl/>
        </w:rPr>
        <w:t>ـ في كتاب علل الشرائع</w:t>
      </w:r>
      <w:r w:rsidRPr="00A569E2">
        <w:rPr>
          <w:rtl/>
        </w:rPr>
        <w:t xml:space="preserve"> باسناده</w:t>
      </w:r>
      <w:r>
        <w:rPr>
          <w:rtl/>
        </w:rPr>
        <w:t xml:space="preserve"> إلى </w:t>
      </w:r>
      <w:r w:rsidRPr="00A569E2">
        <w:rPr>
          <w:rtl/>
        </w:rPr>
        <w:t>الحسن بن عبد الله عن آبائه عن جده الحسن بن</w:t>
      </w:r>
      <w:r>
        <w:rPr>
          <w:rtl/>
        </w:rPr>
        <w:t xml:space="preserve"> عليّ بن أبي طالب </w:t>
      </w:r>
      <w:r w:rsidRPr="000E4A2F">
        <w:rPr>
          <w:rStyle w:val="libAlaemChar"/>
          <w:rtl/>
        </w:rPr>
        <w:t>عليهم‌السلام</w:t>
      </w:r>
      <w:r w:rsidRPr="00A569E2">
        <w:rPr>
          <w:rtl/>
        </w:rPr>
        <w:t xml:space="preserve"> عن النبي </w:t>
      </w:r>
      <w:r w:rsidRPr="000E4A2F">
        <w:rPr>
          <w:rStyle w:val="libAlaemChar"/>
          <w:rtl/>
        </w:rPr>
        <w:t>صلى‌الله‌عليه‌وآله‌وسلم</w:t>
      </w:r>
      <w:r w:rsidRPr="00A569E2">
        <w:rPr>
          <w:rtl/>
        </w:rPr>
        <w:t xml:space="preserve"> حديث طويل يقول فيه</w:t>
      </w:r>
      <w:r>
        <w:rPr>
          <w:rtl/>
        </w:rPr>
        <w:t xml:space="preserve">: </w:t>
      </w:r>
      <w:r w:rsidRPr="00A569E2">
        <w:rPr>
          <w:rtl/>
        </w:rPr>
        <w:t>وقد سأله بعض اليهود عن مسائل</w:t>
      </w:r>
      <w:r>
        <w:rPr>
          <w:rtl/>
        </w:rPr>
        <w:t xml:space="preserve">: </w:t>
      </w:r>
      <w:r w:rsidRPr="00A569E2">
        <w:rPr>
          <w:rtl/>
        </w:rPr>
        <w:t xml:space="preserve">وأما صلوة العصر فهي الساعة التي أكل آدم فيها من الشجرة فأخرجه الله من الجنة فأمر الله </w:t>
      </w:r>
      <w:r w:rsidRPr="000E4A2F">
        <w:rPr>
          <w:rStyle w:val="libAlaemChar"/>
          <w:rtl/>
        </w:rPr>
        <w:t>عزوجل</w:t>
      </w:r>
      <w:r w:rsidRPr="00A569E2">
        <w:rPr>
          <w:rtl/>
        </w:rPr>
        <w:t xml:space="preserve"> ذريته بهذه الصلوة</w:t>
      </w:r>
      <w:r>
        <w:rPr>
          <w:rtl/>
        </w:rPr>
        <w:t xml:space="preserve"> إلى </w:t>
      </w:r>
      <w:r w:rsidRPr="00A569E2">
        <w:rPr>
          <w:rtl/>
        </w:rPr>
        <w:t>يوم القيامة. واختارها لامتى</w:t>
      </w:r>
      <w:r>
        <w:rPr>
          <w:rtl/>
        </w:rPr>
        <w:t xml:space="preserve">، </w:t>
      </w:r>
      <w:r w:rsidRPr="00A569E2">
        <w:rPr>
          <w:rtl/>
        </w:rPr>
        <w:t>فهي من أحب الصلوات</w:t>
      </w:r>
      <w:r>
        <w:rPr>
          <w:rtl/>
        </w:rPr>
        <w:t xml:space="preserve"> إلى </w:t>
      </w:r>
      <w:r w:rsidRPr="00A569E2">
        <w:rPr>
          <w:rtl/>
        </w:rPr>
        <w:t xml:space="preserve">الله </w:t>
      </w:r>
      <w:r w:rsidRPr="000E4A2F">
        <w:rPr>
          <w:rStyle w:val="libAlaemChar"/>
          <w:rtl/>
        </w:rPr>
        <w:t>عزوجل</w:t>
      </w:r>
      <w:r>
        <w:rPr>
          <w:rtl/>
        </w:rPr>
        <w:t xml:space="preserve">، </w:t>
      </w:r>
      <w:r w:rsidRPr="00A569E2">
        <w:rPr>
          <w:rtl/>
        </w:rPr>
        <w:t>وأوصاني ان احفظها من بين الصلوات.</w:t>
      </w:r>
    </w:p>
    <w:p w:rsidR="001C7CB2" w:rsidRPr="00A569E2" w:rsidRDefault="001C7CB2" w:rsidP="007C645F">
      <w:pPr>
        <w:pStyle w:val="libNormal"/>
        <w:rPr>
          <w:rtl/>
        </w:rPr>
      </w:pPr>
      <w:r w:rsidRPr="00A569E2">
        <w:rPr>
          <w:rtl/>
        </w:rPr>
        <w:t>943</w:t>
      </w:r>
      <w:r>
        <w:rPr>
          <w:rtl/>
        </w:rPr>
        <w:t xml:space="preserve"> ـ </w:t>
      </w:r>
      <w:r w:rsidRPr="00A569E2">
        <w:rPr>
          <w:rtl/>
        </w:rPr>
        <w:t>وباسناده</w:t>
      </w:r>
      <w:r>
        <w:rPr>
          <w:rtl/>
        </w:rPr>
        <w:t xml:space="preserve"> إلى </w:t>
      </w:r>
      <w:r w:rsidRPr="00A569E2">
        <w:rPr>
          <w:rtl/>
        </w:rPr>
        <w:t xml:space="preserve">عبيد الله بن على الحلبي عن أبي عبد الله </w:t>
      </w:r>
      <w:r w:rsidRPr="000E4A2F">
        <w:rPr>
          <w:rStyle w:val="libAlaemChar"/>
          <w:rtl/>
        </w:rPr>
        <w:t>عليه‌السلام</w:t>
      </w:r>
      <w:r w:rsidRPr="00A569E2">
        <w:rPr>
          <w:rtl/>
        </w:rPr>
        <w:t xml:space="preserve"> ان رسول الله </w:t>
      </w:r>
      <w:r w:rsidRPr="000E4A2F">
        <w:rPr>
          <w:rStyle w:val="libAlaemChar"/>
          <w:rtl/>
        </w:rPr>
        <w:t>صلى‌الله‌عليه‌وآله</w:t>
      </w:r>
      <w:r w:rsidRPr="00A569E2">
        <w:rPr>
          <w:rtl/>
        </w:rPr>
        <w:t xml:space="preserve"> قال الموتور أهله وما له من ضيع صلوة العصر</w:t>
      </w:r>
      <w:r>
        <w:rPr>
          <w:rtl/>
        </w:rPr>
        <w:t xml:space="preserve">، </w:t>
      </w:r>
      <w:r w:rsidRPr="00A569E2">
        <w:rPr>
          <w:rtl/>
        </w:rPr>
        <w:t>قلت</w:t>
      </w:r>
      <w:r>
        <w:rPr>
          <w:rtl/>
        </w:rPr>
        <w:t xml:space="preserve">، </w:t>
      </w:r>
      <w:r w:rsidRPr="00A569E2">
        <w:rPr>
          <w:rtl/>
        </w:rPr>
        <w:t>وما الموتور أهله وما له</w:t>
      </w:r>
      <w:r>
        <w:rPr>
          <w:rtl/>
        </w:rPr>
        <w:t>؟</w:t>
      </w:r>
      <w:r w:rsidRPr="00A569E2">
        <w:rPr>
          <w:rtl/>
        </w:rPr>
        <w:t xml:space="preserve"> قال</w:t>
      </w:r>
      <w:r>
        <w:rPr>
          <w:rtl/>
        </w:rPr>
        <w:t xml:space="preserve">، </w:t>
      </w:r>
      <w:r w:rsidRPr="00A569E2">
        <w:rPr>
          <w:rtl/>
        </w:rPr>
        <w:t>لا يكون له في الجنة أهل ولا مال يضيعها فيدعها متعمدا حتى تصفر الشمس وتغيب.</w:t>
      </w:r>
    </w:p>
    <w:p w:rsidR="001C7CB2" w:rsidRPr="00A569E2" w:rsidRDefault="001C7CB2" w:rsidP="007C645F">
      <w:pPr>
        <w:pStyle w:val="libNormal"/>
        <w:rPr>
          <w:rtl/>
        </w:rPr>
      </w:pPr>
      <w:r w:rsidRPr="00957CEF">
        <w:rPr>
          <w:rStyle w:val="libBold2Char"/>
          <w:rtl/>
        </w:rPr>
        <w:t>944</w:t>
      </w:r>
      <w:r>
        <w:rPr>
          <w:rtl/>
        </w:rPr>
        <w:t xml:space="preserve"> </w:t>
      </w:r>
      <w:r w:rsidRPr="00957CEF">
        <w:rPr>
          <w:rStyle w:val="libBold2Char"/>
          <w:rtl/>
        </w:rPr>
        <w:t xml:space="preserve">ـ في الكافي علي بن إبراهيم </w:t>
      </w:r>
      <w:r w:rsidRPr="00A569E2">
        <w:rPr>
          <w:rtl/>
        </w:rPr>
        <w:t>عن محمد بن عيسى عن يونس بن عبد الرحمن عن عبد الرحمن بن الحجاج عن أبان بن تغلب قال</w:t>
      </w:r>
      <w:r>
        <w:rPr>
          <w:rtl/>
        </w:rPr>
        <w:t xml:space="preserve">، </w:t>
      </w:r>
      <w:r w:rsidRPr="00A569E2">
        <w:rPr>
          <w:rtl/>
        </w:rPr>
        <w:t xml:space="preserve">كنت صليت خلف أبي عبد الله </w:t>
      </w:r>
      <w:r w:rsidRPr="000E4A2F">
        <w:rPr>
          <w:rStyle w:val="libAlaemChar"/>
          <w:rtl/>
        </w:rPr>
        <w:t>عليه‌السلام</w:t>
      </w:r>
      <w:r w:rsidRPr="00A569E2">
        <w:rPr>
          <w:rtl/>
        </w:rPr>
        <w:t xml:space="preserve"> بالمزدلفة</w:t>
      </w:r>
      <w:r>
        <w:rPr>
          <w:rtl/>
        </w:rPr>
        <w:t xml:space="preserve">، </w:t>
      </w:r>
      <w:r w:rsidRPr="00A569E2">
        <w:rPr>
          <w:rtl/>
        </w:rPr>
        <w:t>فلما انصرف التفت</w:t>
      </w:r>
      <w:r>
        <w:rPr>
          <w:rtl/>
        </w:rPr>
        <w:t xml:space="preserve"> إلى </w:t>
      </w:r>
      <w:r w:rsidRPr="00A569E2">
        <w:rPr>
          <w:rtl/>
        </w:rPr>
        <w:t>فقال</w:t>
      </w:r>
      <w:r>
        <w:rPr>
          <w:rtl/>
        </w:rPr>
        <w:t xml:space="preserve">، </w:t>
      </w:r>
      <w:r w:rsidRPr="00A569E2">
        <w:rPr>
          <w:rtl/>
        </w:rPr>
        <w:t>يا أبان الصلوات الخمس المفروضات من اقام حدودهن وحافظ على مواقيتهن لقى الله يوم القيامة وله عنده عهد يدخله به الجنة</w:t>
      </w:r>
      <w:r>
        <w:rPr>
          <w:rtl/>
        </w:rPr>
        <w:t xml:space="preserve">، </w:t>
      </w:r>
      <w:r w:rsidRPr="00A569E2">
        <w:rPr>
          <w:rtl/>
        </w:rPr>
        <w:t>ومن لم يقم حدودهن ولم يحافظ على مواقيتهن لقى الله ولا عهد له</w:t>
      </w:r>
      <w:r>
        <w:rPr>
          <w:rtl/>
        </w:rPr>
        <w:t xml:space="preserve">، </w:t>
      </w:r>
      <w:r w:rsidRPr="00A569E2">
        <w:rPr>
          <w:rtl/>
        </w:rPr>
        <w:t>وان شاء عذبه وان شاء غفر له.</w:t>
      </w:r>
    </w:p>
    <w:p w:rsidR="001C7CB2" w:rsidRPr="00A569E2" w:rsidRDefault="001C7CB2" w:rsidP="007C645F">
      <w:pPr>
        <w:pStyle w:val="libNormal"/>
        <w:rPr>
          <w:rtl/>
        </w:rPr>
      </w:pPr>
      <w:r w:rsidRPr="00A569E2">
        <w:rPr>
          <w:rtl/>
        </w:rPr>
        <w:t>945</w:t>
      </w:r>
      <w:r>
        <w:rPr>
          <w:rtl/>
        </w:rPr>
        <w:t xml:space="preserve"> ـ </w:t>
      </w:r>
      <w:r w:rsidRPr="00A569E2">
        <w:rPr>
          <w:rtl/>
        </w:rPr>
        <w:t xml:space="preserve">على بن محمد عن سهل بن زياد عن النوفلي عن السكوني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لا يزال الشيطان ذعرا من المؤمن </w:t>
      </w:r>
      <w:r w:rsidRPr="00200B9A">
        <w:rPr>
          <w:rStyle w:val="libFootnotenumChar"/>
          <w:rtl/>
        </w:rPr>
        <w:t>(1)</w:t>
      </w:r>
      <w:r w:rsidRPr="00A569E2">
        <w:rPr>
          <w:rtl/>
        </w:rPr>
        <w:t xml:space="preserve"> ما حافظ على الصلوات الخمس</w:t>
      </w:r>
      <w:r>
        <w:rPr>
          <w:rtl/>
        </w:rPr>
        <w:t xml:space="preserve">، </w:t>
      </w:r>
      <w:r w:rsidRPr="00A569E2">
        <w:rPr>
          <w:rtl/>
        </w:rPr>
        <w:t>فاذا ضيعن تجرأ عليه فأدخله في العظائم.</w:t>
      </w:r>
      <w:r>
        <w:rPr>
          <w:rFonts w:hint="cs"/>
          <w:rtl/>
        </w:rPr>
        <w:t xml:space="preserve"> </w:t>
      </w:r>
      <w:r w:rsidRPr="00200B9A">
        <w:rPr>
          <w:rStyle w:val="libFootnotenumChar"/>
          <w:rtl/>
        </w:rPr>
        <w:t>(2)</w:t>
      </w:r>
    </w:p>
    <w:p w:rsidR="001C7CB2" w:rsidRPr="00A569E2" w:rsidRDefault="001C7CB2" w:rsidP="007C645F">
      <w:pPr>
        <w:pStyle w:val="libNormal"/>
        <w:rPr>
          <w:rtl/>
        </w:rPr>
      </w:pPr>
      <w:r w:rsidRPr="00A569E2">
        <w:rPr>
          <w:rtl/>
        </w:rPr>
        <w:t>946</w:t>
      </w:r>
      <w:r>
        <w:rPr>
          <w:rtl/>
        </w:rPr>
        <w:t xml:space="preserve"> ـ </w:t>
      </w:r>
      <w:r w:rsidRPr="00A569E2">
        <w:rPr>
          <w:rtl/>
        </w:rPr>
        <w:t>جماعة عن</w:t>
      </w:r>
      <w:r>
        <w:rPr>
          <w:rtl/>
        </w:rPr>
        <w:t xml:space="preserve"> أحمد </w:t>
      </w:r>
      <w:r w:rsidRPr="00A569E2">
        <w:rPr>
          <w:rtl/>
        </w:rPr>
        <w:t>بن محمد بن عيسى عن الحسين بن سعيد عن فضالة عن حسين بن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خائفا منه.</w:t>
      </w:r>
    </w:p>
    <w:p w:rsidR="001C7CB2" w:rsidRPr="00A569E2" w:rsidRDefault="001C7CB2" w:rsidP="00B4288D">
      <w:pPr>
        <w:pStyle w:val="libFootnote0"/>
        <w:rPr>
          <w:rtl/>
          <w:lang w:bidi="fa-IR"/>
        </w:rPr>
      </w:pPr>
      <w:r>
        <w:rPr>
          <w:rtl/>
        </w:rPr>
        <w:t>(</w:t>
      </w:r>
      <w:r w:rsidRPr="00A569E2">
        <w:rPr>
          <w:rtl/>
        </w:rPr>
        <w:t>2)</w:t>
      </w:r>
      <w:r>
        <w:rPr>
          <w:rtl/>
        </w:rPr>
        <w:t xml:space="preserve"> أي </w:t>
      </w:r>
      <w:r w:rsidRPr="00A569E2">
        <w:rPr>
          <w:rtl/>
        </w:rPr>
        <w:t>الكبائر من المعاصي والذنوب.</w:t>
      </w:r>
    </w:p>
    <w:p w:rsidR="001C7CB2" w:rsidRPr="00A569E2" w:rsidRDefault="001C7CB2" w:rsidP="007C645F">
      <w:pPr>
        <w:pStyle w:val="libNormal0"/>
        <w:rPr>
          <w:rtl/>
        </w:rPr>
      </w:pPr>
      <w:r>
        <w:rPr>
          <w:rtl/>
        </w:rPr>
        <w:br w:type="page"/>
      </w:r>
      <w:r w:rsidRPr="00A569E2">
        <w:rPr>
          <w:rtl/>
        </w:rPr>
        <w:t>عثمان عن سماعة عن</w:t>
      </w:r>
      <w:r>
        <w:rPr>
          <w:rtl/>
        </w:rPr>
        <w:t xml:space="preserve"> أبي </w:t>
      </w:r>
      <w:r w:rsidRPr="00A569E2">
        <w:rPr>
          <w:rtl/>
        </w:rPr>
        <w:t>بصير قال</w:t>
      </w:r>
      <w:r>
        <w:rPr>
          <w:rtl/>
        </w:rPr>
        <w:t xml:space="preserve">: </w:t>
      </w:r>
      <w:r w:rsidRPr="00A569E2">
        <w:rPr>
          <w:rtl/>
        </w:rPr>
        <w:t xml:space="preserve">سمعت أبا جعفر </w:t>
      </w:r>
      <w:r w:rsidRPr="000E4A2F">
        <w:rPr>
          <w:rStyle w:val="libAlaemChar"/>
          <w:rtl/>
        </w:rPr>
        <w:t>عليه‌السلام</w:t>
      </w:r>
      <w:r>
        <w:rPr>
          <w:rtl/>
        </w:rPr>
        <w:t xml:space="preserve"> يقول: إنّ </w:t>
      </w:r>
      <w:r w:rsidRPr="00A569E2">
        <w:rPr>
          <w:rtl/>
        </w:rPr>
        <w:t>الصلوة إذا ارتفعت في وقتها رجعت</w:t>
      </w:r>
      <w:r>
        <w:rPr>
          <w:rtl/>
        </w:rPr>
        <w:t xml:space="preserve"> إلى </w:t>
      </w:r>
      <w:r w:rsidRPr="00A569E2">
        <w:rPr>
          <w:rtl/>
        </w:rPr>
        <w:t>صاحبها وهي بيضاء مشرقة تقول</w:t>
      </w:r>
      <w:r>
        <w:rPr>
          <w:rtl/>
        </w:rPr>
        <w:t xml:space="preserve">: </w:t>
      </w:r>
      <w:r w:rsidRPr="00A569E2">
        <w:rPr>
          <w:rtl/>
        </w:rPr>
        <w:t>حفظتني حفظك الله وإذا ارتفعت في غير وقتها بغير حدودها رجعت</w:t>
      </w:r>
      <w:r>
        <w:rPr>
          <w:rtl/>
        </w:rPr>
        <w:t xml:space="preserve"> إلى </w:t>
      </w:r>
      <w:r w:rsidRPr="00A569E2">
        <w:rPr>
          <w:rtl/>
        </w:rPr>
        <w:t>صاحبها وهي سوداء مظلمة تقول</w:t>
      </w:r>
      <w:r>
        <w:rPr>
          <w:rtl/>
        </w:rPr>
        <w:t xml:space="preserve">: </w:t>
      </w:r>
      <w:r w:rsidRPr="00A569E2">
        <w:rPr>
          <w:rtl/>
        </w:rPr>
        <w:t>ضيعتني ضيعك الله.</w:t>
      </w:r>
    </w:p>
    <w:p w:rsidR="001C7CB2" w:rsidRPr="00A569E2" w:rsidRDefault="001C7CB2" w:rsidP="007C645F">
      <w:pPr>
        <w:pStyle w:val="libNormal"/>
        <w:rPr>
          <w:rtl/>
        </w:rPr>
      </w:pPr>
      <w:r w:rsidRPr="00957CEF">
        <w:rPr>
          <w:rStyle w:val="libBold2Char"/>
          <w:rtl/>
        </w:rPr>
        <w:t>947</w:t>
      </w:r>
      <w:r>
        <w:rPr>
          <w:rtl/>
        </w:rPr>
        <w:t xml:space="preserve"> </w:t>
      </w:r>
      <w:r w:rsidRPr="00957CEF">
        <w:rPr>
          <w:rStyle w:val="libBold2Char"/>
          <w:rtl/>
        </w:rPr>
        <w:t xml:space="preserve">ـ في الكافي أحمد </w:t>
      </w:r>
      <w:r w:rsidRPr="00A569E2">
        <w:rPr>
          <w:rtl/>
        </w:rPr>
        <w:t>بن محمد عن</w:t>
      </w:r>
      <w:r>
        <w:rPr>
          <w:rtl/>
        </w:rPr>
        <w:t xml:space="preserve"> علي بن الحكم </w:t>
      </w:r>
      <w:r w:rsidRPr="00A569E2">
        <w:rPr>
          <w:rtl/>
        </w:rPr>
        <w:t>عن أبان عن عبد الرحمن بن</w:t>
      </w:r>
      <w:r>
        <w:rPr>
          <w:rtl/>
        </w:rPr>
        <w:t xml:space="preserve"> أبي عبد الله </w:t>
      </w:r>
      <w:r w:rsidRPr="00A569E2">
        <w:rPr>
          <w:rtl/>
        </w:rPr>
        <w:t>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فَإِنْ خِفْتُمْ فَرِجالاً أَوْ رُكْباناً</w:t>
      </w:r>
      <w:r w:rsidRPr="000E4A2F">
        <w:rPr>
          <w:rStyle w:val="libAlaemChar"/>
          <w:rtl/>
        </w:rPr>
        <w:t>)</w:t>
      </w:r>
      <w:r w:rsidRPr="00A569E2">
        <w:rPr>
          <w:rtl/>
        </w:rPr>
        <w:t xml:space="preserve"> كيف يصلى وما يقول إذا خاف من سبع أو لص كيف يصلى</w:t>
      </w:r>
      <w:r>
        <w:rPr>
          <w:rtl/>
        </w:rPr>
        <w:t>؟</w:t>
      </w:r>
      <w:r w:rsidRPr="00A569E2">
        <w:rPr>
          <w:rtl/>
        </w:rPr>
        <w:t xml:space="preserve"> قال</w:t>
      </w:r>
      <w:r>
        <w:rPr>
          <w:rtl/>
        </w:rPr>
        <w:t xml:space="preserve">: </w:t>
      </w:r>
      <w:r w:rsidRPr="00A569E2">
        <w:rPr>
          <w:rtl/>
        </w:rPr>
        <w:t>يكبر ويؤمي إيماء برأسه.</w:t>
      </w:r>
    </w:p>
    <w:p w:rsidR="001C7CB2" w:rsidRPr="00A569E2" w:rsidRDefault="001C7CB2" w:rsidP="007C645F">
      <w:pPr>
        <w:pStyle w:val="libNormal"/>
        <w:rPr>
          <w:rtl/>
        </w:rPr>
      </w:pPr>
      <w:r w:rsidRPr="00957CEF">
        <w:rPr>
          <w:rStyle w:val="libBold2Char"/>
          <w:rtl/>
        </w:rPr>
        <w:t>948</w:t>
      </w:r>
      <w:r>
        <w:rPr>
          <w:rtl/>
        </w:rPr>
        <w:t xml:space="preserve"> </w:t>
      </w:r>
      <w:r w:rsidRPr="00957CEF">
        <w:rPr>
          <w:rStyle w:val="libBold2Char"/>
          <w:rtl/>
        </w:rPr>
        <w:t xml:space="preserve">ـ في تفسير العيّاشي </w:t>
      </w:r>
      <w:r w:rsidRPr="00A569E2">
        <w:rPr>
          <w:rtl/>
        </w:rPr>
        <w:t>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w:t>
      </w:r>
      <w:r w:rsidRPr="00A569E2">
        <w:rPr>
          <w:rtl/>
        </w:rPr>
        <w:t>أخبرنى</w:t>
      </w:r>
      <w:r>
        <w:rPr>
          <w:rtl/>
        </w:rPr>
        <w:t>]</w:t>
      </w:r>
      <w:r w:rsidRPr="00A569E2">
        <w:rPr>
          <w:rtl/>
        </w:rPr>
        <w:t xml:space="preserve"> صلوة المواقفة</w:t>
      </w:r>
      <w:r>
        <w:rPr>
          <w:rtl/>
        </w:rPr>
        <w:t>؟</w:t>
      </w:r>
      <w:r w:rsidRPr="00A569E2">
        <w:rPr>
          <w:rtl/>
        </w:rPr>
        <w:t xml:space="preserve"> </w:t>
      </w:r>
      <w:r w:rsidRPr="00200B9A">
        <w:rPr>
          <w:rStyle w:val="libFootnotenumChar"/>
          <w:rtl/>
        </w:rPr>
        <w:t>(1)</w:t>
      </w:r>
      <w:r w:rsidRPr="00A569E2">
        <w:rPr>
          <w:rtl/>
        </w:rPr>
        <w:t xml:space="preserve"> فقال</w:t>
      </w:r>
      <w:r>
        <w:rPr>
          <w:rtl/>
        </w:rPr>
        <w:t xml:space="preserve">: </w:t>
      </w:r>
      <w:r w:rsidRPr="00A569E2">
        <w:rPr>
          <w:rtl/>
        </w:rPr>
        <w:t>إذا لم يكن النصف من عدوك صليت إيماء راجلا كنت أو راكبا فان الله يقول</w:t>
      </w:r>
      <w:r>
        <w:rPr>
          <w:rtl/>
        </w:rPr>
        <w:t xml:space="preserve">: </w:t>
      </w:r>
      <w:r w:rsidRPr="000E4A2F">
        <w:rPr>
          <w:rStyle w:val="libAlaemChar"/>
          <w:rtl/>
        </w:rPr>
        <w:t>(</w:t>
      </w:r>
      <w:r w:rsidRPr="00500BFE">
        <w:rPr>
          <w:rStyle w:val="libAieChar"/>
          <w:rtl/>
        </w:rPr>
        <w:t>فَإِنْ خِفْتُمْ فَرِجالاً أَوْ رُكْباناً</w:t>
      </w:r>
      <w:r w:rsidRPr="000E4A2F">
        <w:rPr>
          <w:rStyle w:val="libAlaemChar"/>
          <w:rtl/>
        </w:rPr>
        <w:t>)</w:t>
      </w:r>
      <w:r w:rsidRPr="00A569E2">
        <w:rPr>
          <w:rtl/>
        </w:rPr>
        <w:t xml:space="preserve"> تقول في الركوع</w:t>
      </w:r>
      <w:r>
        <w:rPr>
          <w:rtl/>
        </w:rPr>
        <w:t xml:space="preserve">، </w:t>
      </w:r>
      <w:r w:rsidRPr="00A569E2">
        <w:rPr>
          <w:rtl/>
        </w:rPr>
        <w:t>لك ركعت وأنت ربي</w:t>
      </w:r>
      <w:r>
        <w:rPr>
          <w:rtl/>
        </w:rPr>
        <w:t xml:space="preserve">، </w:t>
      </w:r>
      <w:r w:rsidRPr="00A569E2">
        <w:rPr>
          <w:rtl/>
        </w:rPr>
        <w:t>وفي السجود</w:t>
      </w:r>
      <w:r>
        <w:rPr>
          <w:rtl/>
        </w:rPr>
        <w:t xml:space="preserve">، </w:t>
      </w:r>
      <w:r w:rsidRPr="00A569E2">
        <w:rPr>
          <w:rtl/>
        </w:rPr>
        <w:t>لك سجدت وأنت ربي</w:t>
      </w:r>
      <w:r>
        <w:rPr>
          <w:rtl/>
        </w:rPr>
        <w:t xml:space="preserve">، </w:t>
      </w:r>
      <w:r w:rsidRPr="00A569E2">
        <w:rPr>
          <w:rtl/>
        </w:rPr>
        <w:t>أينما توجهت بك دابتك</w:t>
      </w:r>
      <w:r>
        <w:rPr>
          <w:rtl/>
        </w:rPr>
        <w:t xml:space="preserve">، </w:t>
      </w:r>
      <w:r w:rsidRPr="00A569E2">
        <w:rPr>
          <w:rtl/>
        </w:rPr>
        <w:t>غير انك توجه حين تكبر</w:t>
      </w:r>
      <w:r>
        <w:rPr>
          <w:rtl/>
        </w:rPr>
        <w:t xml:space="preserve"> أوّل </w:t>
      </w:r>
      <w:r w:rsidRPr="00A569E2">
        <w:rPr>
          <w:rtl/>
        </w:rPr>
        <w:t>تكبيرة.</w:t>
      </w:r>
    </w:p>
    <w:p w:rsidR="001C7CB2" w:rsidRPr="00A569E2" w:rsidRDefault="001C7CB2" w:rsidP="007C645F">
      <w:pPr>
        <w:pStyle w:val="libNormal"/>
        <w:rPr>
          <w:rtl/>
        </w:rPr>
      </w:pPr>
      <w:r w:rsidRPr="00A569E2">
        <w:rPr>
          <w:rtl/>
        </w:rPr>
        <w:t>949</w:t>
      </w:r>
      <w:r>
        <w:rPr>
          <w:rtl/>
        </w:rPr>
        <w:t xml:space="preserve"> ـ </w:t>
      </w:r>
      <w:r w:rsidRPr="00A569E2">
        <w:rPr>
          <w:rtl/>
        </w:rPr>
        <w:t xml:space="preserve">عن أبان عن منصور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فات أمير المؤمنين </w:t>
      </w:r>
      <w:r w:rsidRPr="000E4A2F">
        <w:rPr>
          <w:rStyle w:val="libAlaemChar"/>
          <w:rtl/>
        </w:rPr>
        <w:t>عليه‌السلام</w:t>
      </w:r>
      <w:r w:rsidRPr="00A569E2">
        <w:rPr>
          <w:rtl/>
        </w:rPr>
        <w:t xml:space="preserve"> والناس يوما يعنى صلوة الظهر والعصر والمغرب والعشاء</w:t>
      </w:r>
      <w:r>
        <w:rPr>
          <w:rtl/>
        </w:rPr>
        <w:t xml:space="preserve">، </w:t>
      </w:r>
      <w:r w:rsidRPr="00A569E2">
        <w:rPr>
          <w:rtl/>
        </w:rPr>
        <w:t xml:space="preserve">فأمرهم أمير المؤمنين </w:t>
      </w:r>
      <w:r w:rsidRPr="000E4A2F">
        <w:rPr>
          <w:rStyle w:val="libAlaemChar"/>
          <w:rtl/>
        </w:rPr>
        <w:t>عليه‌السلام</w:t>
      </w:r>
      <w:r w:rsidRPr="00A569E2">
        <w:rPr>
          <w:rtl/>
        </w:rPr>
        <w:t xml:space="preserve"> أن يسبحوا ويكبروا ويهللوا قال</w:t>
      </w:r>
      <w:r>
        <w:rPr>
          <w:rtl/>
        </w:rPr>
        <w:t xml:space="preserve">، </w:t>
      </w:r>
      <w:r w:rsidRPr="00A569E2">
        <w:rPr>
          <w:rtl/>
        </w:rPr>
        <w:t>وقال الله</w:t>
      </w:r>
      <w:r>
        <w:rPr>
          <w:rtl/>
        </w:rPr>
        <w:t xml:space="preserve">، </w:t>
      </w:r>
      <w:r w:rsidRPr="000E4A2F">
        <w:rPr>
          <w:rStyle w:val="libAlaemChar"/>
          <w:rtl/>
        </w:rPr>
        <w:t>(</w:t>
      </w:r>
      <w:r w:rsidRPr="00500BFE">
        <w:rPr>
          <w:rStyle w:val="libAieChar"/>
          <w:rtl/>
        </w:rPr>
        <w:t>فَإِنْ خِفْتُمْ فَرِجالاً أَوْ رُكْباناً</w:t>
      </w:r>
      <w:r w:rsidRPr="000E4A2F">
        <w:rPr>
          <w:rStyle w:val="libAlaemChar"/>
          <w:rtl/>
        </w:rPr>
        <w:t>)</w:t>
      </w:r>
      <w:r w:rsidRPr="00A569E2">
        <w:rPr>
          <w:rtl/>
        </w:rPr>
        <w:t xml:space="preserve"> فأمرهم على </w:t>
      </w:r>
      <w:r w:rsidRPr="000E4A2F">
        <w:rPr>
          <w:rStyle w:val="libAlaemChar"/>
          <w:rtl/>
        </w:rPr>
        <w:t>عليه‌السلام</w:t>
      </w:r>
      <w:r w:rsidRPr="00A569E2">
        <w:rPr>
          <w:rtl/>
        </w:rPr>
        <w:t xml:space="preserve"> فصنعوا ذلك ركبانا ورجالا.</w:t>
      </w:r>
    </w:p>
    <w:p w:rsidR="001C7CB2" w:rsidRPr="00A569E2" w:rsidRDefault="001C7CB2" w:rsidP="007C645F">
      <w:pPr>
        <w:pStyle w:val="libNormal"/>
        <w:rPr>
          <w:rtl/>
        </w:rPr>
      </w:pPr>
      <w:r w:rsidRPr="00957CEF">
        <w:rPr>
          <w:rStyle w:val="libBold2Char"/>
          <w:rtl/>
        </w:rPr>
        <w:t>950</w:t>
      </w:r>
      <w:r>
        <w:rPr>
          <w:rtl/>
        </w:rPr>
        <w:t xml:space="preserve"> </w:t>
      </w:r>
      <w:r w:rsidRPr="00957CEF">
        <w:rPr>
          <w:rStyle w:val="libBold2Char"/>
          <w:rtl/>
        </w:rPr>
        <w:t xml:space="preserve">ـ في مجمع البيان </w:t>
      </w:r>
      <w:r w:rsidRPr="00A569E2">
        <w:rPr>
          <w:rtl/>
        </w:rPr>
        <w:t xml:space="preserve">ويروى ان عليا </w:t>
      </w:r>
      <w:r w:rsidRPr="000E4A2F">
        <w:rPr>
          <w:rStyle w:val="libAlaemChar"/>
          <w:rtl/>
        </w:rPr>
        <w:t>عليه‌السلام</w:t>
      </w:r>
      <w:r w:rsidRPr="00A569E2">
        <w:rPr>
          <w:rtl/>
        </w:rPr>
        <w:t xml:space="preserve"> صلى ليلة الهرير خمس صلوات بالإيماء وقيل بالتكبير</w:t>
      </w:r>
      <w:r>
        <w:rPr>
          <w:rtl/>
        </w:rPr>
        <w:t xml:space="preserve">، </w:t>
      </w:r>
      <w:r w:rsidRPr="00A569E2">
        <w:rPr>
          <w:rtl/>
        </w:rPr>
        <w:t xml:space="preserve">وان النبي </w:t>
      </w:r>
      <w:r w:rsidRPr="000E4A2F">
        <w:rPr>
          <w:rStyle w:val="libAlaemChar"/>
          <w:rtl/>
        </w:rPr>
        <w:t>صلى‌الله‌عليه‌وآله‌وسلم</w:t>
      </w:r>
      <w:r w:rsidRPr="00A569E2">
        <w:rPr>
          <w:rtl/>
        </w:rPr>
        <w:t xml:space="preserve"> صلى يوم الأحزاب إيماء.</w:t>
      </w:r>
    </w:p>
    <w:p w:rsidR="001C7CB2" w:rsidRPr="00A569E2" w:rsidRDefault="001C7CB2" w:rsidP="007C645F">
      <w:pPr>
        <w:pStyle w:val="libNormal"/>
        <w:rPr>
          <w:rtl/>
        </w:rPr>
      </w:pPr>
      <w:r w:rsidRPr="00957CEF">
        <w:rPr>
          <w:rStyle w:val="libBold2Char"/>
          <w:rtl/>
        </w:rPr>
        <w:t>951</w:t>
      </w:r>
      <w:r>
        <w:rPr>
          <w:rtl/>
        </w:rPr>
        <w:t xml:space="preserve"> </w:t>
      </w:r>
      <w:r w:rsidRPr="00957CEF">
        <w:rPr>
          <w:rStyle w:val="libBold2Char"/>
          <w:rtl/>
        </w:rPr>
        <w:t xml:space="preserve">ـ في من لا يحضره الفقيه </w:t>
      </w:r>
      <w:r w:rsidRPr="00A569E2">
        <w:rPr>
          <w:rtl/>
        </w:rPr>
        <w:t xml:space="preserve">وروى عبد الرحمن بن أبي عبد الله عن الصادق </w:t>
      </w:r>
      <w:r w:rsidRPr="000E4A2F">
        <w:rPr>
          <w:rStyle w:val="libAlaemChar"/>
          <w:rtl/>
        </w:rPr>
        <w:t>عليه‌السلام</w:t>
      </w:r>
      <w:r w:rsidRPr="00A569E2">
        <w:rPr>
          <w:rtl/>
        </w:rPr>
        <w:t xml:space="preserve"> في صلوه الزحف قال</w:t>
      </w:r>
      <w:r>
        <w:rPr>
          <w:rtl/>
        </w:rPr>
        <w:t xml:space="preserve">: </w:t>
      </w:r>
      <w:r w:rsidRPr="00A569E2">
        <w:rPr>
          <w:rtl/>
        </w:rPr>
        <w:t>تكبير وتهليل</w:t>
      </w:r>
      <w:r>
        <w:rPr>
          <w:rtl/>
        </w:rPr>
        <w:t xml:space="preserve">، </w:t>
      </w:r>
      <w:r w:rsidRPr="00A569E2">
        <w:rPr>
          <w:rtl/>
        </w:rPr>
        <w:t xml:space="preserve">يقول الله </w:t>
      </w:r>
      <w:r w:rsidRPr="000E4A2F">
        <w:rPr>
          <w:rStyle w:val="libAlaemChar"/>
          <w:rtl/>
        </w:rPr>
        <w:t>عزوجل</w:t>
      </w:r>
      <w:r>
        <w:rPr>
          <w:rtl/>
        </w:rPr>
        <w:t xml:space="preserve">: </w:t>
      </w:r>
      <w:r w:rsidRPr="000E4A2F">
        <w:rPr>
          <w:rStyle w:val="libAlaemChar"/>
          <w:rtl/>
        </w:rPr>
        <w:t>(</w:t>
      </w:r>
      <w:r w:rsidRPr="00500BFE">
        <w:rPr>
          <w:rStyle w:val="libAieChar"/>
          <w:rtl/>
        </w:rPr>
        <w:t>فَإِنْ خِفْتُمْ فَرِجالاً أَوْ رُكْباناً</w:t>
      </w:r>
      <w:r w:rsidRPr="000E4A2F">
        <w:rPr>
          <w:rStyle w:val="libAlaemChar"/>
          <w:rtl/>
        </w:rPr>
        <w:t>)</w:t>
      </w:r>
      <w:r>
        <w:rPr>
          <w:rtl/>
        </w:rPr>
        <w:t>.</w:t>
      </w:r>
    </w:p>
    <w:p w:rsidR="001C7CB2" w:rsidRPr="00A569E2" w:rsidRDefault="001C7CB2" w:rsidP="007C645F">
      <w:pPr>
        <w:pStyle w:val="libNormal"/>
        <w:rPr>
          <w:rtl/>
        </w:rPr>
      </w:pPr>
      <w:r w:rsidRPr="00A569E2">
        <w:rPr>
          <w:rtl/>
        </w:rPr>
        <w:t>952</w:t>
      </w:r>
      <w:r>
        <w:rPr>
          <w:rtl/>
        </w:rPr>
        <w:t xml:space="preserve"> ـ </w:t>
      </w:r>
      <w:r w:rsidRPr="00A569E2">
        <w:rPr>
          <w:rtl/>
        </w:rPr>
        <w:t>وروى عن</w:t>
      </w:r>
      <w:r>
        <w:rPr>
          <w:rtl/>
        </w:rPr>
        <w:t xml:space="preserve"> أبي </w:t>
      </w:r>
      <w:r w:rsidRPr="00A569E2">
        <w:rPr>
          <w:rtl/>
        </w:rPr>
        <w:t>بصير ان قال</w:t>
      </w:r>
      <w:r>
        <w:rPr>
          <w:rtl/>
        </w:rPr>
        <w:t xml:space="preserve">: </w:t>
      </w:r>
      <w:r w:rsidRPr="00A569E2">
        <w:rPr>
          <w:rtl/>
        </w:rPr>
        <w:t xml:space="preserve">سمعت أبا عبد الله </w:t>
      </w:r>
      <w:r w:rsidRPr="000E4A2F">
        <w:rPr>
          <w:rStyle w:val="libAlaemChar"/>
          <w:rtl/>
        </w:rPr>
        <w:t>عليه‌السلام</w:t>
      </w:r>
      <w:r>
        <w:rPr>
          <w:rtl/>
        </w:rPr>
        <w:t xml:space="preserve"> يقول: إنّ </w:t>
      </w:r>
      <w:r w:rsidRPr="00A569E2">
        <w:rPr>
          <w:rtl/>
        </w:rPr>
        <w:t>كنت في أرض مخوفة فخشيت لصا أو سبعا فصل الفريضة وأنت على دابتك.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المواقفة</w:t>
      </w:r>
      <w:r>
        <w:rPr>
          <w:rtl/>
        </w:rPr>
        <w:t xml:space="preserve">: </w:t>
      </w:r>
      <w:r w:rsidRPr="00A569E2">
        <w:rPr>
          <w:rtl/>
        </w:rPr>
        <w:t>المحاربة.</w:t>
      </w:r>
    </w:p>
    <w:p w:rsidR="001C7CB2" w:rsidRPr="00A569E2" w:rsidRDefault="001C7CB2" w:rsidP="007C645F">
      <w:pPr>
        <w:pStyle w:val="libNormal"/>
        <w:rPr>
          <w:rtl/>
        </w:rPr>
      </w:pPr>
      <w:r>
        <w:rPr>
          <w:rtl/>
        </w:rPr>
        <w:br w:type="page"/>
      </w:r>
      <w:r w:rsidRPr="00A569E2">
        <w:rPr>
          <w:rtl/>
        </w:rPr>
        <w:t>953</w:t>
      </w:r>
      <w:r>
        <w:rPr>
          <w:rtl/>
        </w:rPr>
        <w:t xml:space="preserve"> ـ </w:t>
      </w:r>
      <w:r w:rsidRPr="00A569E2">
        <w:rPr>
          <w:rtl/>
        </w:rPr>
        <w:t>وفي رواية زرارة عن</w:t>
      </w:r>
      <w:r>
        <w:rPr>
          <w:rtl/>
        </w:rPr>
        <w:t xml:space="preserve"> أبي جعفر </w:t>
      </w:r>
      <w:r w:rsidRPr="000E4A2F">
        <w:rPr>
          <w:rStyle w:val="libAlaemChar"/>
          <w:rtl/>
        </w:rPr>
        <w:t>عليه‌السلام</w:t>
      </w:r>
      <w:r w:rsidRPr="00A569E2">
        <w:rPr>
          <w:rtl/>
        </w:rPr>
        <w:t xml:space="preserve"> قال الذي يخاف اللصوص يصلى إيماء على دابته.</w:t>
      </w:r>
    </w:p>
    <w:p w:rsidR="001C7CB2" w:rsidRPr="00A569E2" w:rsidRDefault="001C7CB2" w:rsidP="007C645F">
      <w:pPr>
        <w:pStyle w:val="libNormal"/>
        <w:rPr>
          <w:rtl/>
          <w:lang w:bidi="fa-IR"/>
        </w:rPr>
      </w:pPr>
      <w:r w:rsidRPr="00957CEF">
        <w:rPr>
          <w:rStyle w:val="libBold2Char"/>
          <w:rtl/>
        </w:rPr>
        <w:t>954</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بصير عن</w:t>
      </w:r>
      <w:r>
        <w:rPr>
          <w:rtl/>
          <w:lang w:bidi="fa-IR"/>
        </w:rPr>
        <w:t xml:space="preserve"> أبي جعفر </w:t>
      </w:r>
      <w:r w:rsidRPr="000E4A2F">
        <w:rPr>
          <w:rStyle w:val="libAlaemChar"/>
          <w:rtl/>
        </w:rPr>
        <w:t>عليه‌السلام</w:t>
      </w:r>
      <w:r w:rsidRPr="00A569E2">
        <w:rPr>
          <w:rtl/>
          <w:lang w:bidi="fa-IR"/>
        </w:rPr>
        <w:t xml:space="preserve"> قال سألته عن قوله </w:t>
      </w:r>
      <w:r w:rsidRPr="000E4A2F">
        <w:rPr>
          <w:rStyle w:val="libAlaemChar"/>
          <w:rtl/>
        </w:rPr>
        <w:t>(</w:t>
      </w:r>
      <w:r w:rsidRPr="00500BFE">
        <w:rPr>
          <w:rStyle w:val="libAieChar"/>
          <w:rtl/>
        </w:rPr>
        <w:t>مَتاعاً إلى الْحَوْلِ غَيْرَ إِخْراجٍ</w:t>
      </w:r>
      <w:r w:rsidRPr="000E4A2F">
        <w:rPr>
          <w:rStyle w:val="libAlaemChar"/>
          <w:rtl/>
        </w:rPr>
        <w:t>)</w:t>
      </w:r>
      <w:r w:rsidRPr="00A569E2">
        <w:rPr>
          <w:rtl/>
          <w:lang w:bidi="fa-IR"/>
        </w:rPr>
        <w:t xml:space="preserve"> قال منسوخة نسختها آية </w:t>
      </w:r>
      <w:r w:rsidRPr="000E4A2F">
        <w:rPr>
          <w:rStyle w:val="libAlaemChar"/>
          <w:rtl/>
        </w:rPr>
        <w:t>(</w:t>
      </w:r>
      <w:r w:rsidRPr="00500BFE">
        <w:rPr>
          <w:rStyle w:val="libAieChar"/>
          <w:rtl/>
        </w:rPr>
        <w:t>يَتَرَبَّصْنَ بِأَنْفُسِهِنَّ أَرْبَعَةَ أَشْهُرٍ وَعَشْراً</w:t>
      </w:r>
      <w:r w:rsidRPr="000E4A2F">
        <w:rPr>
          <w:rStyle w:val="libAlaemChar"/>
          <w:rtl/>
        </w:rPr>
        <w:t>)</w:t>
      </w:r>
      <w:r w:rsidRPr="00A569E2">
        <w:rPr>
          <w:rtl/>
          <w:lang w:bidi="fa-IR"/>
        </w:rPr>
        <w:t xml:space="preserve"> ونسختها آيات الميراث.</w:t>
      </w:r>
    </w:p>
    <w:p w:rsidR="001C7CB2" w:rsidRPr="00A569E2" w:rsidRDefault="001C7CB2" w:rsidP="007C645F">
      <w:pPr>
        <w:pStyle w:val="libNormal"/>
        <w:rPr>
          <w:rtl/>
        </w:rPr>
      </w:pPr>
      <w:r w:rsidRPr="00A569E2">
        <w:rPr>
          <w:rtl/>
        </w:rPr>
        <w:t>955</w:t>
      </w:r>
      <w:r>
        <w:rPr>
          <w:rtl/>
        </w:rPr>
        <w:t xml:space="preserve"> ـ </w:t>
      </w:r>
      <w:r w:rsidRPr="00A569E2">
        <w:rPr>
          <w:rtl/>
        </w:rPr>
        <w:t>عن ابن</w:t>
      </w:r>
      <w:r>
        <w:rPr>
          <w:rtl/>
        </w:rPr>
        <w:t xml:space="preserve"> أبي </w:t>
      </w:r>
      <w:r w:rsidRPr="00A569E2">
        <w:rPr>
          <w:rtl/>
        </w:rPr>
        <w:t xml:space="preserve">عمير عن معاوية بن عمار قال سألته عن قول الله </w:t>
      </w:r>
      <w:r w:rsidRPr="000E4A2F">
        <w:rPr>
          <w:rStyle w:val="libAlaemChar"/>
          <w:rtl/>
        </w:rPr>
        <w:t>عزوجل</w:t>
      </w:r>
      <w:r w:rsidRPr="00A569E2">
        <w:rPr>
          <w:rtl/>
        </w:rPr>
        <w:t xml:space="preserve"> :</w:t>
      </w:r>
    </w:p>
    <w:p w:rsidR="001C7CB2" w:rsidRPr="00A569E2" w:rsidRDefault="001C7CB2" w:rsidP="007C645F">
      <w:pPr>
        <w:pStyle w:val="libNormal"/>
        <w:rPr>
          <w:rtl/>
          <w:lang w:bidi="fa-IR"/>
        </w:rPr>
      </w:pPr>
      <w:r w:rsidRPr="000E4A2F">
        <w:rPr>
          <w:rStyle w:val="libAlaemChar"/>
          <w:rtl/>
        </w:rPr>
        <w:t>(</w:t>
      </w:r>
      <w:r w:rsidRPr="00500BFE">
        <w:rPr>
          <w:rStyle w:val="libAieChar"/>
          <w:rtl/>
        </w:rPr>
        <w:t>وَالَّذِينَ يُتَوَفَّوْنَ مِنْكُمْ وَيَذَرُونَ أَزْواجاً وَصِيَّةً لِأَزْواجِهِمْ مَتاعاً إلى الْحَوْلِ</w:t>
      </w:r>
      <w:r w:rsidRPr="000E4A2F">
        <w:rPr>
          <w:rStyle w:val="libAlaemChar"/>
          <w:rtl/>
        </w:rPr>
        <w:t>)</w:t>
      </w:r>
      <w:r w:rsidRPr="00A569E2">
        <w:rPr>
          <w:rtl/>
          <w:lang w:bidi="fa-IR"/>
        </w:rPr>
        <w:t xml:space="preserve"> قال</w:t>
      </w:r>
      <w:r>
        <w:rPr>
          <w:rtl/>
          <w:lang w:bidi="fa-IR"/>
        </w:rPr>
        <w:t xml:space="preserve">: </w:t>
      </w:r>
      <w:r w:rsidRPr="00A569E2">
        <w:rPr>
          <w:rtl/>
          <w:lang w:bidi="fa-IR"/>
        </w:rPr>
        <w:t>منسوخة وذكر كما سبق سواء.</w:t>
      </w:r>
    </w:p>
    <w:p w:rsidR="001C7CB2" w:rsidRPr="00A569E2" w:rsidRDefault="001C7CB2" w:rsidP="007C645F">
      <w:pPr>
        <w:pStyle w:val="libNormal"/>
        <w:rPr>
          <w:rtl/>
          <w:lang w:bidi="fa-IR"/>
        </w:rPr>
      </w:pPr>
      <w:r w:rsidRPr="00957CEF">
        <w:rPr>
          <w:rStyle w:val="libBold2Char"/>
          <w:rtl/>
        </w:rPr>
        <w:t>956</w:t>
      </w:r>
      <w:r>
        <w:rPr>
          <w:rtl/>
          <w:lang w:bidi="fa-IR"/>
        </w:rPr>
        <w:t xml:space="preserve"> </w:t>
      </w:r>
      <w:r w:rsidRPr="00957CEF">
        <w:rPr>
          <w:rStyle w:val="libBold2Char"/>
          <w:rtl/>
        </w:rPr>
        <w:t xml:space="preserve">ـ في الكافي أحمد </w:t>
      </w:r>
      <w:r w:rsidRPr="00A569E2">
        <w:rPr>
          <w:rtl/>
          <w:lang w:bidi="fa-IR"/>
        </w:rPr>
        <w:t>بن محمد بن</w:t>
      </w:r>
      <w:r>
        <w:rPr>
          <w:rtl/>
          <w:lang w:bidi="fa-IR"/>
        </w:rPr>
        <w:t xml:space="preserve"> أبي </w:t>
      </w:r>
      <w:r w:rsidRPr="00A569E2">
        <w:rPr>
          <w:rtl/>
          <w:lang w:bidi="fa-IR"/>
        </w:rPr>
        <w:t>نصر البزنطي عن عبد الكريم عن الحلبي عن</w:t>
      </w:r>
      <w:r>
        <w:rPr>
          <w:rtl/>
          <w:lang w:bidi="fa-IR"/>
        </w:rPr>
        <w:t xml:space="preserve"> 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وَلِلْمُطَلَّقاتِ مَتاعٌ بِالْمَعْرُوفِ حَقًّا عَلَى الْمُتَّقِينَ</w:t>
      </w:r>
      <w:r w:rsidRPr="000E4A2F">
        <w:rPr>
          <w:rStyle w:val="libAlaemChar"/>
          <w:rtl/>
        </w:rPr>
        <w:t>)</w:t>
      </w:r>
      <w:r>
        <w:rPr>
          <w:rtl/>
          <w:lang w:bidi="fa-IR"/>
        </w:rPr>
        <w:t xml:space="preserve">: </w:t>
      </w:r>
      <w:r w:rsidRPr="00A569E2">
        <w:rPr>
          <w:rtl/>
          <w:lang w:bidi="fa-IR"/>
        </w:rPr>
        <w:t xml:space="preserve">قال متاعها بعد ما تنقضي عدتها </w:t>
      </w:r>
      <w:r w:rsidRPr="000E4A2F">
        <w:rPr>
          <w:rStyle w:val="libAlaemChar"/>
          <w:rtl/>
        </w:rPr>
        <w:t>(</w:t>
      </w:r>
      <w:r w:rsidRPr="00500BFE">
        <w:rPr>
          <w:rStyle w:val="libAieChar"/>
          <w:rtl/>
        </w:rPr>
        <w:t>عَلَى الْمُوسِعِ قَدَرُهُ وَعَلَى الْمُقْتِرِ قَدَرُهُ</w:t>
      </w:r>
      <w:r w:rsidRPr="000E4A2F">
        <w:rPr>
          <w:rStyle w:val="libAlaemChar"/>
          <w:rtl/>
        </w:rPr>
        <w:t>)</w:t>
      </w:r>
      <w:r w:rsidRPr="00A569E2">
        <w:rPr>
          <w:rtl/>
          <w:lang w:bidi="fa-IR"/>
        </w:rPr>
        <w:t xml:space="preserve"> وكيف يتمتعها وهي في عدتها ترجوه ويرجوها</w:t>
      </w:r>
      <w:r>
        <w:rPr>
          <w:rtl/>
          <w:lang w:bidi="fa-IR"/>
        </w:rPr>
        <w:t xml:space="preserve">، </w:t>
      </w:r>
      <w:r w:rsidRPr="00A569E2">
        <w:rPr>
          <w:rtl/>
          <w:lang w:bidi="fa-IR"/>
        </w:rPr>
        <w:t xml:space="preserve">ويحدث الله </w:t>
      </w:r>
      <w:r w:rsidRPr="000E4A2F">
        <w:rPr>
          <w:rStyle w:val="libAlaemChar"/>
          <w:rtl/>
        </w:rPr>
        <w:t>عزوجل</w:t>
      </w:r>
      <w:r w:rsidRPr="00A569E2">
        <w:rPr>
          <w:rtl/>
          <w:lang w:bidi="fa-IR"/>
        </w:rPr>
        <w:t xml:space="preserve"> بينهما ما يشاء</w:t>
      </w:r>
      <w:r>
        <w:rPr>
          <w:rtl/>
          <w:lang w:bidi="fa-IR"/>
        </w:rPr>
        <w:t xml:space="preserve">، </w:t>
      </w:r>
      <w:r w:rsidRPr="00A569E2">
        <w:rPr>
          <w:rtl/>
          <w:lang w:bidi="fa-IR"/>
        </w:rPr>
        <w:t>وقال</w:t>
      </w:r>
      <w:r>
        <w:rPr>
          <w:rtl/>
          <w:lang w:bidi="fa-IR"/>
        </w:rPr>
        <w:t xml:space="preserve">: </w:t>
      </w:r>
      <w:r w:rsidRPr="00A569E2">
        <w:rPr>
          <w:rtl/>
          <w:lang w:bidi="fa-IR"/>
        </w:rPr>
        <w:t xml:space="preserve">إذا كان الرجل موسعا عليه متع امرأته بالعبد والامة والمقتر يمتع بالحنطة والزبيب والثوب والدراهم. وان الحسن بن على </w:t>
      </w:r>
      <w:r w:rsidRPr="000E4A2F">
        <w:rPr>
          <w:rStyle w:val="libAlaemChar"/>
          <w:rtl/>
        </w:rPr>
        <w:t>عليهما‌السلام</w:t>
      </w:r>
      <w:r w:rsidRPr="00A569E2">
        <w:rPr>
          <w:rtl/>
          <w:lang w:bidi="fa-IR"/>
        </w:rPr>
        <w:t xml:space="preserve"> متع امرأة له بأمة ولم يطلق امرأة الا متعها.</w:t>
      </w:r>
    </w:p>
    <w:p w:rsidR="001C7CB2" w:rsidRPr="00A569E2" w:rsidRDefault="001C7CB2" w:rsidP="007C645F">
      <w:pPr>
        <w:pStyle w:val="libNormal"/>
        <w:rPr>
          <w:rtl/>
        </w:rPr>
      </w:pPr>
      <w:r w:rsidRPr="00A569E2">
        <w:rPr>
          <w:rtl/>
        </w:rPr>
        <w:t>957</w:t>
      </w:r>
      <w:r>
        <w:rPr>
          <w:rtl/>
        </w:rPr>
        <w:t xml:space="preserve"> ـ </w:t>
      </w:r>
      <w:r w:rsidRPr="00A569E2">
        <w:rPr>
          <w:rtl/>
        </w:rPr>
        <w:t xml:space="preserve">حميد بن زياد عن ابن سماعة عن محمد بن زياد عن عبد الله بن سنان وعلى بن إبراهيم عن أبيه عن حماد بن عيسى عن سماعة جميعا عن أبي عبد الله </w:t>
      </w:r>
      <w:r w:rsidRPr="000E4A2F">
        <w:rPr>
          <w:rStyle w:val="libAlaemChar"/>
          <w:rtl/>
        </w:rPr>
        <w:t>عليه‌السلام</w:t>
      </w:r>
      <w:r>
        <w:rPr>
          <w:rtl/>
        </w:rPr>
        <w:t xml:space="preserve"> أنّه قال </w:t>
      </w:r>
      <w:r w:rsidRPr="00A569E2">
        <w:rPr>
          <w:rtl/>
        </w:rPr>
        <w:t xml:space="preserve">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وَلِلْمُطَلَّقاتِ مَتاعٌ بِالْمَعْرُوفِ حَقًّا عَلَى الْمُتَّقِينَ</w:t>
      </w:r>
      <w:r w:rsidRPr="000E4A2F">
        <w:rPr>
          <w:rStyle w:val="libAlaemChar"/>
          <w:rtl/>
        </w:rPr>
        <w:t>)</w:t>
      </w:r>
      <w:r w:rsidRPr="00A569E2">
        <w:rPr>
          <w:rtl/>
        </w:rPr>
        <w:t xml:space="preserve"> قال</w:t>
      </w:r>
      <w:r>
        <w:rPr>
          <w:rtl/>
        </w:rPr>
        <w:t xml:space="preserve">: </w:t>
      </w:r>
      <w:r w:rsidRPr="00A569E2">
        <w:rPr>
          <w:rtl/>
        </w:rPr>
        <w:t xml:space="preserve">متاعها بعد ما تنقضي عدتها </w:t>
      </w:r>
      <w:r w:rsidRPr="000E4A2F">
        <w:rPr>
          <w:rStyle w:val="libAlaemChar"/>
          <w:rtl/>
        </w:rPr>
        <w:t>(</w:t>
      </w:r>
      <w:r w:rsidRPr="00500BFE">
        <w:rPr>
          <w:rStyle w:val="libAieChar"/>
          <w:rtl/>
        </w:rPr>
        <w:t>عَلَى الْمُوسِعِ قَدَرُهُ وَعَلَى الْمُقْتِرِ قَدَرُهُ</w:t>
      </w:r>
      <w:r w:rsidRPr="000E4A2F">
        <w:rPr>
          <w:rStyle w:val="libAlaemChar"/>
          <w:rtl/>
        </w:rPr>
        <w:t>)</w:t>
      </w:r>
      <w:r w:rsidRPr="00A569E2">
        <w:rPr>
          <w:rtl/>
        </w:rPr>
        <w:t xml:space="preserve"> قال</w:t>
      </w:r>
      <w:r>
        <w:rPr>
          <w:rtl/>
        </w:rPr>
        <w:t xml:space="preserve">: </w:t>
      </w:r>
      <w:r w:rsidRPr="00A569E2">
        <w:rPr>
          <w:rtl/>
        </w:rPr>
        <w:t>فكيف يمتعها في عدتها وهي ترجوه ويرجوها ويحدث الله ما يشاء اما ان الرجل الموسر يمتع المرأة بالعبد والامة</w:t>
      </w:r>
      <w:r>
        <w:rPr>
          <w:rtl/>
        </w:rPr>
        <w:t xml:space="preserve">، </w:t>
      </w:r>
      <w:r w:rsidRPr="00A569E2">
        <w:rPr>
          <w:rtl/>
        </w:rPr>
        <w:t>ويمتع الفقير بالحنطة والزبيب والثوب والدراهم</w:t>
      </w:r>
      <w:r>
        <w:rPr>
          <w:rtl/>
        </w:rPr>
        <w:t xml:space="preserve">، </w:t>
      </w:r>
      <w:r w:rsidRPr="00A569E2">
        <w:rPr>
          <w:rtl/>
        </w:rPr>
        <w:t xml:space="preserve">وان الحسن بن على </w:t>
      </w:r>
      <w:r w:rsidRPr="000E4A2F">
        <w:rPr>
          <w:rStyle w:val="libAlaemChar"/>
          <w:rtl/>
        </w:rPr>
        <w:t>عليهما‌السلام</w:t>
      </w:r>
      <w:r w:rsidRPr="00A569E2">
        <w:rPr>
          <w:rtl/>
        </w:rPr>
        <w:t xml:space="preserve"> متع امرأة طلقها بامة ولم يكن يطلق امرأة الا متعها.</w:t>
      </w:r>
    </w:p>
    <w:p w:rsidR="001C7CB2" w:rsidRPr="00A569E2" w:rsidRDefault="001C7CB2" w:rsidP="007C645F">
      <w:pPr>
        <w:pStyle w:val="libNormal"/>
        <w:rPr>
          <w:rtl/>
        </w:rPr>
      </w:pPr>
      <w:r w:rsidRPr="00A569E2">
        <w:rPr>
          <w:rtl/>
        </w:rPr>
        <w:t>958</w:t>
      </w:r>
      <w:r>
        <w:rPr>
          <w:rtl/>
        </w:rPr>
        <w:t xml:space="preserve"> ـ </w:t>
      </w:r>
      <w:r w:rsidRPr="00A569E2">
        <w:rPr>
          <w:rtl/>
        </w:rPr>
        <w:t xml:space="preserve">حميد بن زياد عن ابن سماعة عن محمد بن زياد عن معاوية بن عمار عن أبي عبد الله </w:t>
      </w:r>
      <w:r w:rsidRPr="000E4A2F">
        <w:rPr>
          <w:rStyle w:val="libAlaemChar"/>
          <w:rtl/>
        </w:rPr>
        <w:t>عليه‌السلام</w:t>
      </w:r>
      <w:r w:rsidRPr="00A569E2">
        <w:rPr>
          <w:rtl/>
        </w:rPr>
        <w:t xml:space="preserve"> مثله الا</w:t>
      </w:r>
      <w:r>
        <w:rPr>
          <w:rtl/>
        </w:rPr>
        <w:t xml:space="preserve"> أنّه قال: </w:t>
      </w:r>
      <w:r w:rsidRPr="00A569E2">
        <w:rPr>
          <w:rtl/>
        </w:rPr>
        <w:t xml:space="preserve">وكان الحسن بن على </w:t>
      </w:r>
      <w:r w:rsidRPr="000E4A2F">
        <w:rPr>
          <w:rStyle w:val="libAlaemChar"/>
          <w:rtl/>
        </w:rPr>
        <w:t>عليهما‌السلام</w:t>
      </w:r>
      <w:r w:rsidRPr="00A569E2">
        <w:rPr>
          <w:rtl/>
        </w:rPr>
        <w:t xml:space="preserve"> يمتع نسائه بالامة.</w:t>
      </w:r>
    </w:p>
    <w:p w:rsidR="001C7CB2" w:rsidRDefault="001C7CB2" w:rsidP="007C645F">
      <w:pPr>
        <w:pStyle w:val="libNormal"/>
        <w:rPr>
          <w:rtl/>
        </w:rPr>
      </w:pPr>
      <w:r w:rsidRPr="00A569E2">
        <w:rPr>
          <w:rtl/>
        </w:rPr>
        <w:t>959</w:t>
      </w:r>
      <w:r>
        <w:rPr>
          <w:rtl/>
        </w:rPr>
        <w:t xml:space="preserve"> ـ </w:t>
      </w:r>
      <w:r w:rsidRPr="00A569E2">
        <w:rPr>
          <w:rtl/>
        </w:rPr>
        <w:t>عدة من أصحابنا عن سهل بن زياد عن ابن</w:t>
      </w:r>
      <w:r>
        <w:rPr>
          <w:rtl/>
        </w:rPr>
        <w:t xml:space="preserve"> أبي </w:t>
      </w:r>
      <w:r w:rsidRPr="00A569E2">
        <w:rPr>
          <w:rtl/>
        </w:rPr>
        <w:t>نصر عن عبد الكريم عن</w:t>
      </w:r>
      <w:r>
        <w:rPr>
          <w:rtl/>
        </w:rPr>
        <w:t xml:space="preserve"> أبي ـ</w:t>
      </w:r>
    </w:p>
    <w:p w:rsidR="001C7CB2" w:rsidRPr="00A569E2" w:rsidRDefault="001C7CB2" w:rsidP="007C645F">
      <w:pPr>
        <w:pStyle w:val="libNormal0"/>
        <w:rPr>
          <w:rtl/>
        </w:rPr>
      </w:pPr>
      <w:r>
        <w:rPr>
          <w:rtl/>
        </w:rPr>
        <w:br w:type="page"/>
      </w:r>
      <w:r w:rsidRPr="00A569E2">
        <w:rPr>
          <w:rtl/>
        </w:rPr>
        <w:t>بصير 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 xml:space="preserve">أخبرنى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وَلِلْمُطَلَّقاتِ مَتاعٌ بِالْمَعْرُوفِ حَقًّا عَلَى الْمُتَّقِينَ</w:t>
      </w:r>
      <w:r w:rsidRPr="000E4A2F">
        <w:rPr>
          <w:rStyle w:val="libAlaemChar"/>
          <w:rtl/>
        </w:rPr>
        <w:t>)</w:t>
      </w:r>
      <w:r w:rsidRPr="00A569E2">
        <w:rPr>
          <w:rtl/>
        </w:rPr>
        <w:t xml:space="preserve"> ما أدنى ذلك المتاع إذا كان معسرا لا يجد</w:t>
      </w:r>
      <w:r>
        <w:rPr>
          <w:rtl/>
        </w:rPr>
        <w:t>؟</w:t>
      </w:r>
      <w:r w:rsidRPr="00A569E2">
        <w:rPr>
          <w:rtl/>
        </w:rPr>
        <w:t xml:space="preserve"> قال</w:t>
      </w:r>
      <w:r>
        <w:rPr>
          <w:rtl/>
        </w:rPr>
        <w:t xml:space="preserve">: </w:t>
      </w:r>
      <w:r w:rsidRPr="00A569E2">
        <w:rPr>
          <w:rtl/>
        </w:rPr>
        <w:t>خمار أو شبهه</w:t>
      </w:r>
    </w:p>
    <w:p w:rsidR="001C7CB2" w:rsidRPr="00A569E2" w:rsidRDefault="001C7CB2" w:rsidP="007C645F">
      <w:pPr>
        <w:pStyle w:val="libNormal"/>
        <w:rPr>
          <w:rtl/>
        </w:rPr>
      </w:pPr>
      <w:r w:rsidRPr="00957CEF">
        <w:rPr>
          <w:rStyle w:val="libBold2Char"/>
          <w:rtl/>
        </w:rPr>
        <w:t>960</w:t>
      </w:r>
      <w:r>
        <w:rPr>
          <w:rtl/>
        </w:rPr>
        <w:t xml:space="preserve"> </w:t>
      </w:r>
      <w:r w:rsidRPr="00957CEF">
        <w:rPr>
          <w:rStyle w:val="libBold2Char"/>
          <w:rtl/>
        </w:rPr>
        <w:t xml:space="preserve">ـ في عيون الأخبار </w:t>
      </w:r>
      <w:r w:rsidRPr="00A569E2">
        <w:rPr>
          <w:rtl/>
        </w:rPr>
        <w:t xml:space="preserve">في باب مجلس الرضا </w:t>
      </w:r>
      <w:r w:rsidRPr="000E4A2F">
        <w:rPr>
          <w:rStyle w:val="libAlaemChar"/>
          <w:rtl/>
        </w:rPr>
        <w:t>عليه‌السلام</w:t>
      </w:r>
      <w:r w:rsidRPr="00A569E2">
        <w:rPr>
          <w:rtl/>
        </w:rPr>
        <w:t xml:space="preserve"> مع أهل الأديان والمقالات في التوحيد في كلام الرضا </w:t>
      </w:r>
      <w:r w:rsidRPr="000E4A2F">
        <w:rPr>
          <w:rStyle w:val="libAlaemChar"/>
          <w:rtl/>
        </w:rPr>
        <w:t>عليه‌السلام</w:t>
      </w:r>
      <w:r w:rsidRPr="00A569E2">
        <w:rPr>
          <w:rtl/>
        </w:rPr>
        <w:t xml:space="preserve"> مع النصارى قال </w:t>
      </w:r>
      <w:r w:rsidRPr="000E4A2F">
        <w:rPr>
          <w:rStyle w:val="libAlaemChar"/>
          <w:rtl/>
        </w:rPr>
        <w:t>عليه‌السلام</w:t>
      </w:r>
      <w:r>
        <w:rPr>
          <w:rtl/>
        </w:rPr>
        <w:t xml:space="preserve">: </w:t>
      </w:r>
      <w:r w:rsidRPr="00A569E2">
        <w:rPr>
          <w:rtl/>
        </w:rPr>
        <w:t xml:space="preserve">فمتى اتخذتم عيسى ربا جاز لكم ان تتخذوا اليسع وحزقيل ربين لأنهما قد صنعا مثل ما صنع عيسى بن مريم </w:t>
      </w:r>
      <w:r w:rsidRPr="000E4A2F">
        <w:rPr>
          <w:rStyle w:val="libAlaemChar"/>
          <w:rtl/>
        </w:rPr>
        <w:t>عليهما‌السلام</w:t>
      </w:r>
      <w:r w:rsidRPr="00A569E2">
        <w:rPr>
          <w:rtl/>
        </w:rPr>
        <w:t xml:space="preserve"> من احياء الموتى وغيره</w:t>
      </w:r>
      <w:r>
        <w:rPr>
          <w:rtl/>
        </w:rPr>
        <w:t xml:space="preserve">، </w:t>
      </w:r>
      <w:r w:rsidRPr="00A569E2">
        <w:rPr>
          <w:rtl/>
        </w:rPr>
        <w:t>وان قوما من بنى إسرائيل خرجوا من بلادهم من الطاعون وهم ألوف حذر الموت فأماتهم الله في ساعة واحدة فعمد أهل تلك القرية فحظروا عليهم حظيرة فلم يزالوا فيها حتى نخرت عظامهم وصاروا رميما</w:t>
      </w:r>
      <w:r>
        <w:rPr>
          <w:rtl/>
        </w:rPr>
        <w:t xml:space="preserve">، </w:t>
      </w:r>
      <w:r w:rsidRPr="00A569E2">
        <w:rPr>
          <w:rtl/>
        </w:rPr>
        <w:t>فمر بهم نبي من أنبياء بنى إسرائيل فتعجب منهم ومن كثرة العظام البالية</w:t>
      </w:r>
      <w:r>
        <w:rPr>
          <w:rtl/>
        </w:rPr>
        <w:t xml:space="preserve">، </w:t>
      </w:r>
      <w:r w:rsidRPr="00A569E2">
        <w:rPr>
          <w:rtl/>
        </w:rPr>
        <w:t>فأوحى الله تعالى</w:t>
      </w:r>
      <w:r>
        <w:rPr>
          <w:rtl/>
        </w:rPr>
        <w:t xml:space="preserve"> إليه أ</w:t>
      </w:r>
      <w:r w:rsidRPr="00A569E2">
        <w:rPr>
          <w:rtl/>
        </w:rPr>
        <w:t>تحب ان أحييهم لك فتنذرهم</w:t>
      </w:r>
      <w:r>
        <w:rPr>
          <w:rtl/>
        </w:rPr>
        <w:t>؟</w:t>
      </w:r>
      <w:r w:rsidRPr="00A569E2">
        <w:rPr>
          <w:rtl/>
        </w:rPr>
        <w:t xml:space="preserve"> قال نعم يا رب فأوحى الله</w:t>
      </w:r>
      <w:r>
        <w:rPr>
          <w:rtl/>
        </w:rPr>
        <w:t xml:space="preserve"> إليه </w:t>
      </w:r>
      <w:r w:rsidRPr="00A569E2">
        <w:rPr>
          <w:rtl/>
        </w:rPr>
        <w:t>أن نادهم فقال</w:t>
      </w:r>
      <w:r>
        <w:rPr>
          <w:rtl/>
        </w:rPr>
        <w:t xml:space="preserve">: </w:t>
      </w:r>
      <w:r w:rsidRPr="00A569E2">
        <w:rPr>
          <w:rtl/>
        </w:rPr>
        <w:t>أيتها العظام البالية قومي بإذن الله تعالى</w:t>
      </w:r>
      <w:r>
        <w:rPr>
          <w:rtl/>
        </w:rPr>
        <w:t xml:space="preserve">، </w:t>
      </w:r>
      <w:r w:rsidRPr="00A569E2">
        <w:rPr>
          <w:rtl/>
        </w:rPr>
        <w:t>فقاموا أحياء أجمعون ينفضون التراب عن رؤسهم</w:t>
      </w:r>
      <w:r>
        <w:rPr>
          <w:rtl/>
        </w:rPr>
        <w:t xml:space="preserve">، </w:t>
      </w:r>
      <w:r w:rsidRPr="00A569E2">
        <w:rPr>
          <w:rtl/>
        </w:rPr>
        <w:t xml:space="preserve">وفي هذا المجلس يقول الرضا </w:t>
      </w:r>
      <w:r w:rsidRPr="000E4A2F">
        <w:rPr>
          <w:rStyle w:val="libAlaemChar"/>
          <w:rtl/>
        </w:rPr>
        <w:t>عليه‌السلام</w:t>
      </w:r>
      <w:r>
        <w:rPr>
          <w:rtl/>
        </w:rPr>
        <w:t xml:space="preserve">: </w:t>
      </w:r>
      <w:r w:rsidRPr="00A569E2">
        <w:rPr>
          <w:rtl/>
        </w:rPr>
        <w:t xml:space="preserve">ولقد صنع حز قيل النبي </w:t>
      </w:r>
      <w:r w:rsidRPr="000E4A2F">
        <w:rPr>
          <w:rStyle w:val="libAlaemChar"/>
          <w:rtl/>
        </w:rPr>
        <w:t>عليه‌السلام</w:t>
      </w:r>
      <w:r w:rsidRPr="00A569E2">
        <w:rPr>
          <w:rtl/>
        </w:rPr>
        <w:t xml:space="preserve"> مثل ما صنع عيسى بن مريم فأحيى خمسة وثلثين ألف رجل بعد موتهم بستين سنة ثم التفت</w:t>
      </w:r>
      <w:r>
        <w:rPr>
          <w:rtl/>
        </w:rPr>
        <w:t xml:space="preserve"> إلى </w:t>
      </w:r>
      <w:r w:rsidRPr="00A569E2">
        <w:rPr>
          <w:rtl/>
        </w:rPr>
        <w:t xml:space="preserve">رأس الجالوت فقال له يا رأس الجالوت </w:t>
      </w:r>
      <w:r>
        <w:rPr>
          <w:rtl/>
        </w:rPr>
        <w:t>أ</w:t>
      </w:r>
      <w:r w:rsidRPr="00A569E2">
        <w:rPr>
          <w:rtl/>
        </w:rPr>
        <w:t>تجد هؤلاء في شباب بنى إسرائيل في التوراة اختارهم بخت نصر من سبى بنى إسرائيل حين غزا بيت المقدس ثم انصرف بهم</w:t>
      </w:r>
      <w:r>
        <w:rPr>
          <w:rtl/>
        </w:rPr>
        <w:t xml:space="preserve"> إلى </w:t>
      </w:r>
      <w:r w:rsidRPr="00A569E2">
        <w:rPr>
          <w:rtl/>
        </w:rPr>
        <w:t xml:space="preserve">بابل فأرسله الله </w:t>
      </w:r>
      <w:r w:rsidRPr="000E4A2F">
        <w:rPr>
          <w:rStyle w:val="libAlaemChar"/>
          <w:rtl/>
        </w:rPr>
        <w:t>عزوجل</w:t>
      </w:r>
      <w:r w:rsidRPr="00A569E2">
        <w:rPr>
          <w:rtl/>
        </w:rPr>
        <w:t xml:space="preserve"> إليهم فأحياهم</w:t>
      </w:r>
      <w:r>
        <w:rPr>
          <w:rtl/>
        </w:rPr>
        <w:t xml:space="preserve">، </w:t>
      </w:r>
      <w:r w:rsidRPr="00A569E2">
        <w:rPr>
          <w:rtl/>
        </w:rPr>
        <w:t>هذا في التوراة لا يدفعه الا كافر منكم.</w:t>
      </w:r>
    </w:p>
    <w:p w:rsidR="001C7CB2" w:rsidRPr="00A569E2" w:rsidRDefault="001C7CB2" w:rsidP="007C645F">
      <w:pPr>
        <w:pStyle w:val="libNormal"/>
        <w:rPr>
          <w:rtl/>
          <w:lang w:bidi="fa-IR"/>
        </w:rPr>
      </w:pPr>
      <w:r w:rsidRPr="00957CEF">
        <w:rPr>
          <w:rStyle w:val="libBold2Char"/>
          <w:rtl/>
        </w:rPr>
        <w:t>961</w:t>
      </w:r>
      <w:r>
        <w:rPr>
          <w:rtl/>
          <w:lang w:bidi="fa-IR"/>
        </w:rPr>
        <w:t xml:space="preserve"> </w:t>
      </w:r>
      <w:r w:rsidRPr="00957CEF">
        <w:rPr>
          <w:rStyle w:val="libBold2Char"/>
          <w:rtl/>
        </w:rPr>
        <w:t xml:space="preserve">ـ في روضة الكافي </w:t>
      </w:r>
      <w:r w:rsidRPr="00A569E2">
        <w:rPr>
          <w:rtl/>
          <w:lang w:bidi="fa-IR"/>
        </w:rPr>
        <w:t>عدة من أصحابنا عن سهل بن زياد عن ابن محبوب عن عمر بن يزيد وغيره عن بعضهم عن</w:t>
      </w:r>
      <w:r>
        <w:rPr>
          <w:rtl/>
          <w:lang w:bidi="fa-IR"/>
        </w:rPr>
        <w:t xml:space="preserve"> أبي عبد الله </w:t>
      </w:r>
      <w:r w:rsidRPr="000E4A2F">
        <w:rPr>
          <w:rStyle w:val="libAlaemChar"/>
          <w:rtl/>
        </w:rPr>
        <w:t>عليه‌السلام</w:t>
      </w:r>
      <w:r w:rsidRPr="00A569E2">
        <w:rPr>
          <w:rtl/>
          <w:lang w:bidi="fa-IR"/>
        </w:rPr>
        <w:t xml:space="preserve"> وبعضهم عن</w:t>
      </w:r>
      <w:r>
        <w:rPr>
          <w:rtl/>
          <w:lang w:bidi="fa-IR"/>
        </w:rPr>
        <w:t xml:space="preserve"> أبي جعفر </w:t>
      </w:r>
      <w:r w:rsidRPr="000E4A2F">
        <w:rPr>
          <w:rStyle w:val="libAlaemChar"/>
          <w:rtl/>
        </w:rPr>
        <w:t>عليه‌السلام</w:t>
      </w:r>
      <w:r w:rsidRPr="00A569E2">
        <w:rPr>
          <w:rtl/>
          <w:lang w:bidi="fa-IR"/>
        </w:rPr>
        <w:t xml:space="preserve"> في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أَلَمْ تَرَ إلى الَّذِينَ خَرَجُوا مِنْ دِيارِهِمْ وَهُمْ أُلُوفٌ حَذَرَ الْمَوْتِ فَقالَ لَهُمُ اللهُ مُوتُوا ثُمَّ أَحْياهُمْ</w:t>
      </w:r>
      <w:r w:rsidRPr="000E4A2F">
        <w:rPr>
          <w:rStyle w:val="libAlaemChar"/>
          <w:rtl/>
        </w:rPr>
        <w:t>)</w:t>
      </w:r>
      <w:r>
        <w:rPr>
          <w:rtl/>
          <w:lang w:bidi="fa-IR"/>
        </w:rPr>
        <w:t xml:space="preserve"> فقال: إنَّ </w:t>
      </w:r>
      <w:r w:rsidRPr="00A569E2">
        <w:rPr>
          <w:rtl/>
          <w:lang w:bidi="fa-IR"/>
        </w:rPr>
        <w:t>هؤلاء أهل مدينة من مدائن الشام وكانوا سبعين الف بيت</w:t>
      </w:r>
      <w:r>
        <w:rPr>
          <w:rtl/>
          <w:lang w:bidi="fa-IR"/>
        </w:rPr>
        <w:t xml:space="preserve">، </w:t>
      </w:r>
      <w:r w:rsidRPr="00A569E2">
        <w:rPr>
          <w:rtl/>
          <w:lang w:bidi="fa-IR"/>
        </w:rPr>
        <w:t>وكان الطاعون يقع فيهم في كل أو ان</w:t>
      </w:r>
      <w:r>
        <w:rPr>
          <w:rtl/>
          <w:lang w:bidi="fa-IR"/>
        </w:rPr>
        <w:t xml:space="preserve">، </w:t>
      </w:r>
      <w:r w:rsidRPr="00A569E2">
        <w:rPr>
          <w:rtl/>
          <w:lang w:bidi="fa-IR"/>
        </w:rPr>
        <w:t>فكانوا إذا أحسوا به خرج من المدينة الأغنياء لقوتهم وبقي فيها الفقراء لضعفهم. فكان الموت يكثر في الذين أقاموا ويقل في الذين خرجوا</w:t>
      </w:r>
      <w:r>
        <w:rPr>
          <w:rtl/>
          <w:lang w:bidi="fa-IR"/>
        </w:rPr>
        <w:t xml:space="preserve">، </w:t>
      </w:r>
      <w:r w:rsidRPr="00A569E2">
        <w:rPr>
          <w:rtl/>
          <w:lang w:bidi="fa-IR"/>
        </w:rPr>
        <w:t>فيقول الذين خرجوا</w:t>
      </w:r>
      <w:r>
        <w:rPr>
          <w:rtl/>
          <w:lang w:bidi="fa-IR"/>
        </w:rPr>
        <w:t xml:space="preserve">، </w:t>
      </w:r>
      <w:r w:rsidRPr="00A569E2">
        <w:rPr>
          <w:rtl/>
          <w:lang w:bidi="fa-IR"/>
        </w:rPr>
        <w:t>لو كنا أقمنا لكثر فينا الموت</w:t>
      </w:r>
      <w:r>
        <w:rPr>
          <w:rtl/>
          <w:lang w:bidi="fa-IR"/>
        </w:rPr>
        <w:t xml:space="preserve">، </w:t>
      </w:r>
      <w:r w:rsidRPr="00A569E2">
        <w:rPr>
          <w:rtl/>
          <w:lang w:bidi="fa-IR"/>
        </w:rPr>
        <w:t>ويقول الذين أقاموا</w:t>
      </w:r>
      <w:r>
        <w:rPr>
          <w:rtl/>
          <w:lang w:bidi="fa-IR"/>
        </w:rPr>
        <w:t xml:space="preserve">: </w:t>
      </w:r>
      <w:r w:rsidRPr="00A569E2">
        <w:rPr>
          <w:rtl/>
          <w:lang w:bidi="fa-IR"/>
        </w:rPr>
        <w:t>لو كنا خرجنا لقل فينا الموت</w:t>
      </w:r>
      <w:r>
        <w:rPr>
          <w:rtl/>
          <w:lang w:bidi="fa-IR"/>
        </w:rPr>
        <w:t xml:space="preserve">، </w:t>
      </w:r>
      <w:r w:rsidRPr="00A569E2">
        <w:rPr>
          <w:rtl/>
          <w:lang w:bidi="fa-IR"/>
        </w:rPr>
        <w:t>قال</w:t>
      </w:r>
      <w:r>
        <w:rPr>
          <w:rtl/>
          <w:lang w:bidi="fa-IR"/>
        </w:rPr>
        <w:t xml:space="preserve">: </w:t>
      </w:r>
      <w:r w:rsidRPr="00A569E2">
        <w:rPr>
          <w:rtl/>
          <w:lang w:bidi="fa-IR"/>
        </w:rPr>
        <w:t>فاجتمع رأيهم جميعا انه إذا وقع الطاعون فيهم وأحسوا به خرجوا كلهم من المدينة فلما</w:t>
      </w:r>
    </w:p>
    <w:p w:rsidR="001C7CB2" w:rsidRPr="00A569E2" w:rsidRDefault="001C7CB2" w:rsidP="007C645F">
      <w:pPr>
        <w:pStyle w:val="libNormal0"/>
        <w:rPr>
          <w:rtl/>
        </w:rPr>
      </w:pPr>
      <w:r>
        <w:rPr>
          <w:rtl/>
        </w:rPr>
        <w:br w:type="page"/>
      </w:r>
      <w:r w:rsidRPr="00A569E2">
        <w:rPr>
          <w:rtl/>
        </w:rPr>
        <w:t>أحسوا بالطاعون خرجوا جميعا وتنحوا عن الطاعون حذر الموت</w:t>
      </w:r>
      <w:r>
        <w:rPr>
          <w:rtl/>
        </w:rPr>
        <w:t xml:space="preserve">، </w:t>
      </w:r>
      <w:r w:rsidRPr="00A569E2">
        <w:rPr>
          <w:rtl/>
        </w:rPr>
        <w:t>فساروا في البلاد ما شاء الله ثم انهم مروا بمدينة خربة قد خلا أهلها عنها وأفناهم الطاعون</w:t>
      </w:r>
      <w:r>
        <w:rPr>
          <w:rtl/>
        </w:rPr>
        <w:t xml:space="preserve">، </w:t>
      </w:r>
      <w:r w:rsidRPr="00A569E2">
        <w:rPr>
          <w:rtl/>
        </w:rPr>
        <w:t xml:space="preserve">فنزلوا بها فلما حطوا رحالهم واطمأنوا قال لهم الله </w:t>
      </w:r>
      <w:r w:rsidRPr="000E4A2F">
        <w:rPr>
          <w:rStyle w:val="libAlaemChar"/>
          <w:rtl/>
        </w:rPr>
        <w:t>عزوجل</w:t>
      </w:r>
      <w:r>
        <w:rPr>
          <w:rtl/>
        </w:rPr>
        <w:t xml:space="preserve">: </w:t>
      </w:r>
      <w:r w:rsidRPr="00A569E2">
        <w:rPr>
          <w:rtl/>
        </w:rPr>
        <w:t>موتوا جميعا</w:t>
      </w:r>
      <w:r>
        <w:rPr>
          <w:rtl/>
        </w:rPr>
        <w:t xml:space="preserve">، </w:t>
      </w:r>
      <w:r w:rsidRPr="00A569E2">
        <w:rPr>
          <w:rtl/>
        </w:rPr>
        <w:t xml:space="preserve">فماتوا من ساعتهم وصاروا رميما تلوح </w:t>
      </w:r>
      <w:r w:rsidRPr="00200B9A">
        <w:rPr>
          <w:rStyle w:val="libFootnotenumChar"/>
          <w:rtl/>
        </w:rPr>
        <w:t>(1)</w:t>
      </w:r>
      <w:r w:rsidRPr="00A569E2">
        <w:rPr>
          <w:rtl/>
        </w:rPr>
        <w:t xml:space="preserve"> وكانوا </w:t>
      </w:r>
      <w:r w:rsidRPr="00200B9A">
        <w:rPr>
          <w:rStyle w:val="libFootnotenumChar"/>
          <w:rtl/>
        </w:rPr>
        <w:t>(2)</w:t>
      </w:r>
      <w:r w:rsidRPr="00A569E2">
        <w:rPr>
          <w:rtl/>
        </w:rPr>
        <w:t xml:space="preserve"> على طريق المارة فكنستهم المارة فنحوهم وجمعوهم في موضع</w:t>
      </w:r>
      <w:r>
        <w:rPr>
          <w:rtl/>
        </w:rPr>
        <w:t xml:space="preserve">، </w:t>
      </w:r>
      <w:r w:rsidRPr="00A569E2">
        <w:rPr>
          <w:rtl/>
        </w:rPr>
        <w:t>فمر بهم نبي من أنبياء بنى إسرائيل يقال له حز قيل فلما رأى تلك العظام بكى واستعبر</w:t>
      </w:r>
      <w:r>
        <w:rPr>
          <w:rtl/>
        </w:rPr>
        <w:t xml:space="preserve">، </w:t>
      </w:r>
      <w:r w:rsidRPr="00A569E2">
        <w:rPr>
          <w:rtl/>
        </w:rPr>
        <w:t>وقال</w:t>
      </w:r>
      <w:r>
        <w:rPr>
          <w:rtl/>
        </w:rPr>
        <w:t xml:space="preserve">: </w:t>
      </w:r>
      <w:r w:rsidRPr="00A569E2">
        <w:rPr>
          <w:rtl/>
        </w:rPr>
        <w:t>يا رب لو شئت لا حييتهم الساعة كما أمتهم فعمروا بلادك وولدوا عبادك</w:t>
      </w:r>
      <w:r>
        <w:rPr>
          <w:rtl/>
        </w:rPr>
        <w:t xml:space="preserve">، </w:t>
      </w:r>
      <w:r w:rsidRPr="00A569E2">
        <w:rPr>
          <w:rtl/>
        </w:rPr>
        <w:t>وعبدوك مع من يعبدك من خلقك</w:t>
      </w:r>
      <w:r>
        <w:rPr>
          <w:rtl/>
        </w:rPr>
        <w:t xml:space="preserve">، </w:t>
      </w:r>
      <w:r w:rsidRPr="00A569E2">
        <w:rPr>
          <w:rtl/>
        </w:rPr>
        <w:t>فأوحى الله تعالى</w:t>
      </w:r>
      <w:r>
        <w:rPr>
          <w:rtl/>
        </w:rPr>
        <w:t xml:space="preserve"> إليه أ</w:t>
      </w:r>
      <w:r w:rsidRPr="00A569E2">
        <w:rPr>
          <w:rtl/>
        </w:rPr>
        <w:t>فتحب ذلك</w:t>
      </w:r>
      <w:r>
        <w:rPr>
          <w:rtl/>
        </w:rPr>
        <w:t>؟</w:t>
      </w:r>
      <w:r w:rsidRPr="00A569E2">
        <w:rPr>
          <w:rtl/>
        </w:rPr>
        <w:t xml:space="preserve"> قال</w:t>
      </w:r>
      <w:r>
        <w:rPr>
          <w:rtl/>
        </w:rPr>
        <w:t xml:space="preserve">: </w:t>
      </w:r>
      <w:r w:rsidRPr="00A569E2">
        <w:rPr>
          <w:rtl/>
        </w:rPr>
        <w:t>نعم يا رب</w:t>
      </w:r>
      <w:r>
        <w:rPr>
          <w:rtl/>
        </w:rPr>
        <w:t xml:space="preserve">، </w:t>
      </w:r>
      <w:r w:rsidRPr="00A569E2">
        <w:rPr>
          <w:rtl/>
        </w:rPr>
        <w:t xml:space="preserve">فأحياهم الله فأوحى الله </w:t>
      </w:r>
      <w:r w:rsidRPr="00200B9A">
        <w:rPr>
          <w:rStyle w:val="libFootnotenumChar"/>
          <w:rtl/>
        </w:rPr>
        <w:t>(3)</w:t>
      </w:r>
      <w:r w:rsidRPr="00A569E2">
        <w:rPr>
          <w:rtl/>
        </w:rPr>
        <w:t xml:space="preserve"> ان قل كذا وكذا</w:t>
      </w:r>
      <w:r>
        <w:rPr>
          <w:rtl/>
        </w:rPr>
        <w:t xml:space="preserve">، </w:t>
      </w:r>
      <w:r w:rsidRPr="00A569E2">
        <w:rPr>
          <w:rtl/>
        </w:rPr>
        <w:t xml:space="preserve">فقال الذي أمره الله </w:t>
      </w:r>
      <w:r w:rsidRPr="000E4A2F">
        <w:rPr>
          <w:rStyle w:val="libAlaemChar"/>
          <w:rtl/>
        </w:rPr>
        <w:t>عزوجل</w:t>
      </w:r>
      <w:r w:rsidRPr="00A569E2">
        <w:rPr>
          <w:rtl/>
        </w:rPr>
        <w:t xml:space="preserve"> أن يقوله 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وهو الاسم الأعظم فلما قال حز قيل ذلك الكلام نظر</w:t>
      </w:r>
      <w:r>
        <w:rPr>
          <w:rtl/>
        </w:rPr>
        <w:t xml:space="preserve"> إلى </w:t>
      </w:r>
      <w:r w:rsidRPr="00A569E2">
        <w:rPr>
          <w:rtl/>
        </w:rPr>
        <w:t>عظام يطير بعضها</w:t>
      </w:r>
      <w:r>
        <w:rPr>
          <w:rtl/>
        </w:rPr>
        <w:t xml:space="preserve"> إلى </w:t>
      </w:r>
      <w:r w:rsidRPr="00A569E2">
        <w:rPr>
          <w:rtl/>
        </w:rPr>
        <w:t>بعض فعادوا احياء ينظر بعضهم</w:t>
      </w:r>
      <w:r>
        <w:rPr>
          <w:rtl/>
        </w:rPr>
        <w:t xml:space="preserve"> إلى </w:t>
      </w:r>
      <w:r w:rsidRPr="00A569E2">
        <w:rPr>
          <w:rtl/>
        </w:rPr>
        <w:t>بعض يسبحون الله عن ذكره ويكبرونه ويهللونه</w:t>
      </w:r>
      <w:r>
        <w:rPr>
          <w:rtl/>
        </w:rPr>
        <w:t xml:space="preserve">، </w:t>
      </w:r>
      <w:r w:rsidRPr="00A569E2">
        <w:rPr>
          <w:rtl/>
        </w:rPr>
        <w:t>فقال حزقيل عند ذلك</w:t>
      </w:r>
      <w:r>
        <w:rPr>
          <w:rtl/>
        </w:rPr>
        <w:t xml:space="preserve">: </w:t>
      </w:r>
      <w:r w:rsidRPr="00A569E2">
        <w:rPr>
          <w:rtl/>
        </w:rPr>
        <w:t>اشهد ان الله على كل شيء قدير</w:t>
      </w:r>
      <w:r>
        <w:rPr>
          <w:rtl/>
        </w:rPr>
        <w:t xml:space="preserve">، </w:t>
      </w:r>
      <w:r w:rsidRPr="00A569E2">
        <w:rPr>
          <w:rtl/>
        </w:rPr>
        <w:t>قال عمر بن يزيد</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فيهم نزلت هذه الاية.</w:t>
      </w:r>
    </w:p>
    <w:p w:rsidR="001C7CB2" w:rsidRPr="00A569E2" w:rsidRDefault="001C7CB2" w:rsidP="007C645F">
      <w:pPr>
        <w:pStyle w:val="libNormal"/>
        <w:rPr>
          <w:rtl/>
        </w:rPr>
      </w:pPr>
      <w:r w:rsidRPr="00957CEF">
        <w:rPr>
          <w:rStyle w:val="libBold2Char"/>
          <w:rtl/>
        </w:rPr>
        <w:t>962</w:t>
      </w:r>
      <w:r>
        <w:rPr>
          <w:rtl/>
        </w:rPr>
        <w:t xml:space="preserve"> </w:t>
      </w:r>
      <w:r w:rsidRPr="00957CEF">
        <w:rPr>
          <w:rStyle w:val="libBold2Char"/>
          <w:rtl/>
        </w:rPr>
        <w:t xml:space="preserve">ـ في مجمع البيان </w:t>
      </w:r>
      <w:r w:rsidRPr="00A569E2">
        <w:rPr>
          <w:rtl/>
        </w:rPr>
        <w:t xml:space="preserve">وسأل زرارة بن أعين أبا جعفر </w:t>
      </w:r>
      <w:r w:rsidRPr="000E4A2F">
        <w:rPr>
          <w:rStyle w:val="libAlaemChar"/>
          <w:rtl/>
        </w:rPr>
        <w:t>عليه‌السلام</w:t>
      </w:r>
      <w:r w:rsidRPr="00A569E2">
        <w:rPr>
          <w:rtl/>
        </w:rPr>
        <w:t xml:space="preserve"> عن هؤلاء القوم الذين قال لهم الله</w:t>
      </w:r>
      <w:r>
        <w:rPr>
          <w:rtl/>
        </w:rPr>
        <w:t xml:space="preserve">: </w:t>
      </w:r>
      <w:r w:rsidRPr="000E4A2F">
        <w:rPr>
          <w:rStyle w:val="libAlaemChar"/>
          <w:rtl/>
        </w:rPr>
        <w:t>(</w:t>
      </w:r>
      <w:r w:rsidRPr="00500BFE">
        <w:rPr>
          <w:rStyle w:val="libAieChar"/>
          <w:rtl/>
        </w:rPr>
        <w:t>مُوتُوا ثُمَّ أَحْياهُمْ</w:t>
      </w:r>
      <w:r w:rsidRPr="000E4A2F">
        <w:rPr>
          <w:rStyle w:val="libAlaemChar"/>
          <w:rtl/>
        </w:rPr>
        <w:t>)</w:t>
      </w:r>
      <w:r>
        <w:rPr>
          <w:rtl/>
        </w:rPr>
        <w:t>؟</w:t>
      </w:r>
      <w:r w:rsidRPr="00A569E2">
        <w:rPr>
          <w:rtl/>
        </w:rPr>
        <w:t xml:space="preserve"> فقال</w:t>
      </w:r>
      <w:r>
        <w:rPr>
          <w:rtl/>
        </w:rPr>
        <w:t xml:space="preserve">: </w:t>
      </w:r>
      <w:r w:rsidRPr="00A569E2">
        <w:rPr>
          <w:rtl/>
        </w:rPr>
        <w:t>أحياهم حتى نظر الناس إليهم ثم أماتهم أم ردهم</w:t>
      </w:r>
      <w:r>
        <w:rPr>
          <w:rtl/>
        </w:rPr>
        <w:t xml:space="preserve"> إلى </w:t>
      </w:r>
      <w:r w:rsidRPr="00A569E2">
        <w:rPr>
          <w:rtl/>
        </w:rPr>
        <w:t>الدنيا حتى سكنوا الدور وأكلوا الطعام</w:t>
      </w:r>
      <w:r>
        <w:rPr>
          <w:rtl/>
        </w:rPr>
        <w:t>؟</w:t>
      </w:r>
      <w:r w:rsidRPr="00A569E2">
        <w:rPr>
          <w:rtl/>
        </w:rPr>
        <w:t xml:space="preserve"> قال</w:t>
      </w:r>
      <w:r>
        <w:rPr>
          <w:rtl/>
        </w:rPr>
        <w:t xml:space="preserve">: </w:t>
      </w:r>
      <w:r w:rsidRPr="00A569E2">
        <w:rPr>
          <w:rtl/>
        </w:rPr>
        <w:t>لا بل ردهم الله حتى سكنوا الدور وأكلوا الطعام ونكحوا النساء ومكثوا بذلك ما شاء الله</w:t>
      </w:r>
      <w:r>
        <w:rPr>
          <w:rtl/>
        </w:rPr>
        <w:t xml:space="preserve">، </w:t>
      </w:r>
      <w:r w:rsidRPr="00A569E2">
        <w:rPr>
          <w:rtl/>
        </w:rPr>
        <w:t>ثم ماتوا بآجالهم.</w:t>
      </w:r>
    </w:p>
    <w:p w:rsidR="001C7CB2" w:rsidRPr="00A569E2" w:rsidRDefault="001C7CB2" w:rsidP="007C645F">
      <w:pPr>
        <w:pStyle w:val="libNormal"/>
        <w:rPr>
          <w:rtl/>
        </w:rPr>
      </w:pPr>
      <w:r w:rsidRPr="00957CEF">
        <w:rPr>
          <w:rStyle w:val="libBold2Char"/>
          <w:rtl/>
        </w:rPr>
        <w:t>963</w:t>
      </w:r>
      <w:r>
        <w:rPr>
          <w:rtl/>
        </w:rPr>
        <w:t xml:space="preserve"> </w:t>
      </w:r>
      <w:r w:rsidRPr="00957CEF">
        <w:rPr>
          <w:rStyle w:val="libBold2Char"/>
          <w:rtl/>
        </w:rPr>
        <w:t>ـ في غوالي اللئالى</w:t>
      </w:r>
      <w:r w:rsidRPr="00A569E2">
        <w:rPr>
          <w:rtl/>
        </w:rPr>
        <w:t xml:space="preserve"> عن الصادق </w:t>
      </w:r>
      <w:r w:rsidRPr="000E4A2F">
        <w:rPr>
          <w:rStyle w:val="libAlaemChar"/>
          <w:rtl/>
        </w:rPr>
        <w:t>عليه‌السلام</w:t>
      </w:r>
      <w:r w:rsidRPr="00A569E2">
        <w:rPr>
          <w:rtl/>
        </w:rPr>
        <w:t xml:space="preserve"> حديث طويل يذكر فيه نيروز الفرس وفيه ثم ان نبيا من أنبياء بنى إسرائيل سأل ربه ان يحيى القوم الذين خرجوا من ديارهم وهم ألوف حذر الموت فأماتهم</w:t>
      </w:r>
      <w:r>
        <w:rPr>
          <w:rtl/>
        </w:rPr>
        <w:t xml:space="preserve">، </w:t>
      </w:r>
      <w:r w:rsidRPr="00A569E2">
        <w:rPr>
          <w:rtl/>
        </w:rPr>
        <w:t>فأوحى</w:t>
      </w:r>
      <w:r>
        <w:rPr>
          <w:rtl/>
        </w:rPr>
        <w:t xml:space="preserve"> إليه </w:t>
      </w:r>
      <w:r w:rsidRPr="00A569E2">
        <w:rPr>
          <w:rtl/>
        </w:rPr>
        <w:t>ان صب الماء في مضاجعهم فصب عليهم الماء في هذا اليوم فعاشوا وهم ثلثون ألفا فصار صب الماء في اليوم النيروز سنة ماضية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تظهر للناس عظامهم المندرسة من غير جلد ولحم.</w:t>
      </w:r>
    </w:p>
    <w:p w:rsidR="001C7CB2" w:rsidRPr="00A569E2" w:rsidRDefault="001C7CB2" w:rsidP="00B4288D">
      <w:pPr>
        <w:pStyle w:val="libFootnote0"/>
        <w:rPr>
          <w:rtl/>
          <w:lang w:bidi="fa-IR"/>
        </w:rPr>
      </w:pPr>
      <w:r>
        <w:rPr>
          <w:rtl/>
        </w:rPr>
        <w:t>(</w:t>
      </w:r>
      <w:r w:rsidRPr="00A569E2">
        <w:rPr>
          <w:rtl/>
        </w:rPr>
        <w:t>2) هذا هو الظاهر الموافق للمصدر وفي بعض النسخ «إذ ماتوا» عوض «وكانوا»</w:t>
      </w:r>
      <w:r>
        <w:rPr>
          <w:rtl/>
        </w:rPr>
        <w:t>.</w:t>
      </w:r>
    </w:p>
    <w:p w:rsidR="001C7CB2" w:rsidRPr="00A569E2" w:rsidRDefault="001C7CB2" w:rsidP="00B4288D">
      <w:pPr>
        <w:pStyle w:val="libFootnote0"/>
        <w:rPr>
          <w:rtl/>
          <w:lang w:bidi="fa-IR"/>
        </w:rPr>
      </w:pPr>
      <w:r>
        <w:rPr>
          <w:rtl/>
        </w:rPr>
        <w:t>(</w:t>
      </w:r>
      <w:r w:rsidRPr="00A569E2">
        <w:rPr>
          <w:rtl/>
        </w:rPr>
        <w:t>3) قوله «فأوحى الله</w:t>
      </w:r>
      <w:r>
        <w:rPr>
          <w:rtl/>
        </w:rPr>
        <w:t xml:space="preserve"> ..</w:t>
      </w:r>
      <w:r w:rsidRPr="00A569E2">
        <w:rPr>
          <w:rtl/>
        </w:rPr>
        <w:t>. اه» تفسير وتفصيل للأحياء وفي المصدر «فأحيهم» مكان «فأحياهم الله»</w:t>
      </w:r>
      <w:r>
        <w:rPr>
          <w:rtl/>
        </w:rPr>
        <w:t>.</w:t>
      </w:r>
    </w:p>
    <w:p w:rsidR="001C7CB2" w:rsidRPr="00A569E2" w:rsidRDefault="001C7CB2" w:rsidP="007C645F">
      <w:pPr>
        <w:pStyle w:val="libNormal0"/>
        <w:rPr>
          <w:rtl/>
        </w:rPr>
      </w:pPr>
      <w:r>
        <w:rPr>
          <w:rtl/>
        </w:rPr>
        <w:br w:type="page"/>
      </w:r>
      <w:r w:rsidRPr="00A569E2">
        <w:rPr>
          <w:rtl/>
        </w:rPr>
        <w:t>لا يعرف سببها الا الراسخون في العلم.</w:t>
      </w:r>
    </w:p>
    <w:p w:rsidR="001C7CB2" w:rsidRPr="00A569E2" w:rsidRDefault="001C7CB2" w:rsidP="007C645F">
      <w:pPr>
        <w:pStyle w:val="libNormal"/>
        <w:rPr>
          <w:rtl/>
          <w:lang w:bidi="fa-IR"/>
        </w:rPr>
      </w:pPr>
      <w:r w:rsidRPr="00957CEF">
        <w:rPr>
          <w:rStyle w:val="libBold2Char"/>
          <w:rtl/>
        </w:rPr>
        <w:t xml:space="preserve">964 ـ في من لا يحضره الفقيه </w:t>
      </w:r>
      <w:r w:rsidRPr="00A569E2">
        <w:rPr>
          <w:rtl/>
          <w:lang w:bidi="fa-IR"/>
        </w:rPr>
        <w:t xml:space="preserve">سئل الصادق </w:t>
      </w:r>
      <w:r w:rsidRPr="000E4A2F">
        <w:rPr>
          <w:rStyle w:val="libAlaemChar"/>
          <w:rtl/>
        </w:rPr>
        <w:t>عليه‌السلام</w:t>
      </w:r>
      <w:r w:rsidRPr="00A569E2">
        <w:rPr>
          <w:rtl/>
          <w:lang w:bidi="fa-IR"/>
        </w:rPr>
        <w:t xml:space="preserve"> عن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مَنْ ذَا الَّذِي يُقْرِضُ اللهَ قَرْضاً حَسَناً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نزلت في صلة الامام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957CEF">
        <w:rPr>
          <w:rStyle w:val="libBold2Char"/>
          <w:rtl/>
        </w:rPr>
        <w:t>965</w:t>
      </w:r>
      <w:r>
        <w:rPr>
          <w:rtl/>
        </w:rPr>
        <w:t xml:space="preserve"> </w:t>
      </w:r>
      <w:r w:rsidRPr="00957CEF">
        <w:rPr>
          <w:rStyle w:val="libBold2Char"/>
          <w:rtl/>
        </w:rPr>
        <w:t xml:space="preserve">ـ في كتاب معاني الأخبار حدّثنا  </w:t>
      </w:r>
      <w:r w:rsidRPr="00A569E2">
        <w:rPr>
          <w:rtl/>
        </w:rPr>
        <w:t>محمد بن موسى بن المتوكل قال</w:t>
      </w:r>
      <w:r>
        <w:rPr>
          <w:rtl/>
        </w:rPr>
        <w:t xml:space="preserve">: حدّثنا  </w:t>
      </w:r>
      <w:r w:rsidRPr="00A569E2">
        <w:rPr>
          <w:rtl/>
        </w:rPr>
        <w:t>محمد بن يحيى العطار عن</w:t>
      </w:r>
      <w:r>
        <w:rPr>
          <w:rtl/>
        </w:rPr>
        <w:t xml:space="preserve"> أحمد </w:t>
      </w:r>
      <w:r w:rsidRPr="00A569E2">
        <w:rPr>
          <w:rtl/>
        </w:rPr>
        <w:t>بن محمد بن عيسى عن عثمان بن عيسى عن أيوب الخزاز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 xml:space="preserve">لما نزلت هذه الاية على النبي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مَنْ جاءَ بِالْحَسَنَةِ فَلَهُ خَيْرٌ مِنْها</w:t>
      </w:r>
      <w:r w:rsidRPr="000E4A2F">
        <w:rPr>
          <w:rStyle w:val="libAlaemChar"/>
          <w:rtl/>
        </w:rPr>
        <w:t>)</w:t>
      </w:r>
      <w:r w:rsidRPr="00A569E2">
        <w:rPr>
          <w:rtl/>
        </w:rPr>
        <w:t xml:space="preserve"> قال رسول الله </w:t>
      </w:r>
      <w:r w:rsidRPr="000E4A2F">
        <w:rPr>
          <w:rStyle w:val="libAlaemChar"/>
          <w:rtl/>
        </w:rPr>
        <w:t>صلى‌الله‌عليه‌وآله</w:t>
      </w:r>
      <w:r>
        <w:rPr>
          <w:rtl/>
        </w:rPr>
        <w:t xml:space="preserve">: </w:t>
      </w:r>
      <w:r w:rsidRPr="00A569E2">
        <w:rPr>
          <w:rtl/>
        </w:rPr>
        <w:t>اللهم زدني</w:t>
      </w:r>
      <w:r>
        <w:rPr>
          <w:rtl/>
        </w:rPr>
        <w:t xml:space="preserve">، </w:t>
      </w:r>
      <w:r w:rsidRPr="00A569E2">
        <w:rPr>
          <w:rtl/>
        </w:rPr>
        <w:t xml:space="preserve">فانزل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مَنْ ذَا الَّذِي يُقْرِضُ اللهَ قَرْضاً حَسَناً فَيُضاعِفَهُ لَهُ أَضْعافاً كَثِيرَةً</w:t>
      </w:r>
      <w:r w:rsidRPr="000E4A2F">
        <w:rPr>
          <w:rStyle w:val="libAlaemChar"/>
          <w:rtl/>
        </w:rPr>
        <w:t>)</w:t>
      </w:r>
      <w:r w:rsidRPr="00A569E2">
        <w:rPr>
          <w:rtl/>
        </w:rPr>
        <w:t xml:space="preserve"> فعلم رسول الله </w:t>
      </w:r>
      <w:r w:rsidRPr="000E4A2F">
        <w:rPr>
          <w:rStyle w:val="libAlaemChar"/>
          <w:rtl/>
        </w:rPr>
        <w:t>صلى‌الله‌عليه‌وآله</w:t>
      </w:r>
      <w:r w:rsidRPr="00A569E2">
        <w:rPr>
          <w:rtl/>
        </w:rPr>
        <w:t xml:space="preserve"> ان الكثير من الله لا يحصى وليس له منتهى.</w:t>
      </w:r>
    </w:p>
    <w:p w:rsidR="001C7CB2" w:rsidRPr="00A569E2" w:rsidRDefault="001C7CB2" w:rsidP="007C645F">
      <w:pPr>
        <w:pStyle w:val="libNormal"/>
        <w:rPr>
          <w:rtl/>
        </w:rPr>
      </w:pPr>
      <w:r w:rsidRPr="00957CEF">
        <w:rPr>
          <w:rStyle w:val="libBold2Char"/>
          <w:rtl/>
        </w:rPr>
        <w:t>966</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عن الوشاء عن عيسى بن سليمان النخاس عن المفضل بن عمر عن الخيبري ويونس بن ظبيان قالا</w:t>
      </w:r>
      <w:r>
        <w:rPr>
          <w:rtl/>
        </w:rPr>
        <w:t xml:space="preserve">: </w:t>
      </w:r>
      <w:r w:rsidRPr="00A569E2">
        <w:rPr>
          <w:rtl/>
        </w:rPr>
        <w:t xml:space="preserve">سمعنا أبا عبد الله </w:t>
      </w:r>
      <w:r w:rsidRPr="000E4A2F">
        <w:rPr>
          <w:rStyle w:val="libAlaemChar"/>
          <w:rtl/>
        </w:rPr>
        <w:t>عليه‌السلام</w:t>
      </w:r>
      <w:r w:rsidRPr="00A569E2">
        <w:rPr>
          <w:rtl/>
        </w:rPr>
        <w:t xml:space="preserve"> يقول</w:t>
      </w:r>
      <w:r>
        <w:rPr>
          <w:rtl/>
        </w:rPr>
        <w:t xml:space="preserve">: </w:t>
      </w:r>
      <w:r w:rsidRPr="00A569E2">
        <w:rPr>
          <w:rtl/>
        </w:rPr>
        <w:t>ما من شيء أحب</w:t>
      </w:r>
      <w:r>
        <w:rPr>
          <w:rtl/>
        </w:rPr>
        <w:t xml:space="preserve"> إلى </w:t>
      </w:r>
      <w:r w:rsidRPr="00A569E2">
        <w:rPr>
          <w:rtl/>
        </w:rPr>
        <w:t>الله من إخراج الدراهم</w:t>
      </w:r>
      <w:r>
        <w:rPr>
          <w:rtl/>
        </w:rPr>
        <w:t xml:space="preserve"> إلى </w:t>
      </w:r>
      <w:r w:rsidRPr="00A569E2">
        <w:rPr>
          <w:rtl/>
        </w:rPr>
        <w:t>الامام</w:t>
      </w:r>
      <w:r>
        <w:rPr>
          <w:rtl/>
        </w:rPr>
        <w:t xml:space="preserve">، </w:t>
      </w:r>
      <w:r w:rsidRPr="00A569E2">
        <w:rPr>
          <w:rtl/>
        </w:rPr>
        <w:t>وان الله ليجعل له الدرهم في الجنة مثل جبل أحد</w:t>
      </w:r>
      <w:r>
        <w:rPr>
          <w:rtl/>
        </w:rPr>
        <w:t xml:space="preserve">، </w:t>
      </w:r>
      <w:r w:rsidRPr="00A569E2">
        <w:rPr>
          <w:rtl/>
        </w:rPr>
        <w:t xml:space="preserve">ثم قال ان الله يقول في كتابه </w:t>
      </w:r>
      <w:r w:rsidRPr="000E4A2F">
        <w:rPr>
          <w:rStyle w:val="libAlaemChar"/>
          <w:rtl/>
        </w:rPr>
        <w:t>(</w:t>
      </w:r>
      <w:r w:rsidRPr="00500BFE">
        <w:rPr>
          <w:rStyle w:val="libAieChar"/>
          <w:rtl/>
        </w:rPr>
        <w:t>مَنْ ذَا الَّذِي يُقْرِضُ اللهَ قَرْضاً حَسَناً فَيُضاعِفَهُ لَهُ أَضْعافاً كَثِيرَةً</w:t>
      </w:r>
      <w:r w:rsidRPr="000E4A2F">
        <w:rPr>
          <w:rStyle w:val="libAlaemChar"/>
          <w:rtl/>
        </w:rPr>
        <w:t>)</w:t>
      </w:r>
      <w:r w:rsidRPr="00A569E2">
        <w:rPr>
          <w:rtl/>
        </w:rPr>
        <w:t xml:space="preserve"> قال</w:t>
      </w:r>
      <w:r>
        <w:rPr>
          <w:rtl/>
        </w:rPr>
        <w:t xml:space="preserve">: </w:t>
      </w:r>
      <w:r w:rsidRPr="00A569E2">
        <w:rPr>
          <w:rtl/>
        </w:rPr>
        <w:t>هو والله في صلة الامام خاصة.</w:t>
      </w:r>
    </w:p>
    <w:p w:rsidR="001C7CB2" w:rsidRPr="00A569E2" w:rsidRDefault="001C7CB2" w:rsidP="007C645F">
      <w:pPr>
        <w:pStyle w:val="libNormal"/>
        <w:rPr>
          <w:rtl/>
        </w:rPr>
      </w:pPr>
      <w:r w:rsidRPr="00A569E2">
        <w:rPr>
          <w:rtl/>
        </w:rPr>
        <w:t>967</w:t>
      </w:r>
      <w:r>
        <w:rPr>
          <w:rtl/>
        </w:rPr>
        <w:t xml:space="preserve"> ـ </w:t>
      </w:r>
      <w:r w:rsidRPr="00A569E2">
        <w:rPr>
          <w:rtl/>
        </w:rPr>
        <w:t>عدة من أصحابنا عن سهل بن زياد ومحمد بن يحيى عن</w:t>
      </w:r>
      <w:r>
        <w:rPr>
          <w:rtl/>
        </w:rPr>
        <w:t xml:space="preserve"> أحمد </w:t>
      </w:r>
      <w:r w:rsidRPr="00A569E2">
        <w:rPr>
          <w:rtl/>
        </w:rPr>
        <w:t>بن محمد جميعا عن ابن محبوب عن</w:t>
      </w:r>
      <w:r>
        <w:rPr>
          <w:rtl/>
        </w:rPr>
        <w:t xml:space="preserve"> عليّ بن رئاب </w:t>
      </w:r>
      <w:r w:rsidRPr="00A569E2">
        <w:rPr>
          <w:rtl/>
        </w:rPr>
        <w:t>عن حمران بن أعين عن</w:t>
      </w:r>
      <w:r>
        <w:rPr>
          <w:rtl/>
        </w:rPr>
        <w:t xml:space="preserve"> أبي جعفر </w:t>
      </w:r>
      <w:r w:rsidRPr="000E4A2F">
        <w:rPr>
          <w:rStyle w:val="libAlaemChar"/>
          <w:rtl/>
        </w:rPr>
        <w:t>عليه‌السلام</w:t>
      </w:r>
      <w:r w:rsidRPr="00A569E2">
        <w:rPr>
          <w:rtl/>
        </w:rPr>
        <w:t xml:space="preserve"> قال قلت</w:t>
      </w:r>
      <w:r>
        <w:rPr>
          <w:rtl/>
        </w:rPr>
        <w:t xml:space="preserve">: </w:t>
      </w:r>
      <w:r w:rsidRPr="00A569E2">
        <w:rPr>
          <w:rtl/>
        </w:rPr>
        <w:t>فهل للمؤمن فضل على المسلم في شيء من الفضائل والأحكام والحدود وغير ذلك فقال</w:t>
      </w:r>
      <w:r>
        <w:rPr>
          <w:rtl/>
        </w:rPr>
        <w:t xml:space="preserve">: </w:t>
      </w:r>
      <w:r w:rsidRPr="00A569E2">
        <w:rPr>
          <w:rtl/>
        </w:rPr>
        <w:t>لا هما يجريان في ذلك مجرى واحد ولكن للمؤمن فضل على المسلم في أعمالهما وما يتقربان به</w:t>
      </w:r>
      <w:r>
        <w:rPr>
          <w:rtl/>
        </w:rPr>
        <w:t xml:space="preserve"> إلى </w:t>
      </w:r>
      <w:r w:rsidRPr="00A569E2">
        <w:rPr>
          <w:rtl/>
        </w:rPr>
        <w:t xml:space="preserve">الله </w:t>
      </w:r>
      <w:r w:rsidRPr="000E4A2F">
        <w:rPr>
          <w:rStyle w:val="libAlaemChar"/>
          <w:rtl/>
        </w:rPr>
        <w:t>عزوجل</w:t>
      </w:r>
      <w:r w:rsidRPr="00A569E2">
        <w:rPr>
          <w:rtl/>
        </w:rPr>
        <w:t xml:space="preserve"> قلت</w:t>
      </w:r>
      <w:r>
        <w:rPr>
          <w:rtl/>
        </w:rPr>
        <w:t xml:space="preserve">: </w:t>
      </w:r>
      <w:r w:rsidRPr="00A569E2">
        <w:rPr>
          <w:rtl/>
        </w:rPr>
        <w:t xml:space="preserve">أليس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مَنْ جاءَ بِالْحَسَنَةِ فَلَهُ عَشْرُ أَمْثالِها</w:t>
      </w:r>
      <w:r w:rsidRPr="000E4A2F">
        <w:rPr>
          <w:rStyle w:val="libAlaemChar"/>
          <w:rtl/>
        </w:rPr>
        <w:t>)</w:t>
      </w:r>
      <w:r w:rsidRPr="00A569E2">
        <w:rPr>
          <w:rtl/>
        </w:rPr>
        <w:t xml:space="preserve"> وزعمت انهم مجتمعون على الصلوة </w:t>
      </w:r>
      <w:r>
        <w:rPr>
          <w:rtl/>
        </w:rPr>
        <w:t>و</w:t>
      </w:r>
      <w:r w:rsidRPr="00A569E2">
        <w:rPr>
          <w:rtl/>
        </w:rPr>
        <w:t>الزكاة والصوم والحج مع المؤمن</w:t>
      </w:r>
      <w:r>
        <w:rPr>
          <w:rtl/>
        </w:rPr>
        <w:t xml:space="preserve">؟، </w:t>
      </w:r>
      <w:r w:rsidRPr="00A569E2">
        <w:rPr>
          <w:rtl/>
        </w:rPr>
        <w:t xml:space="preserve">قال أليس قد قال الله </w:t>
      </w:r>
      <w:r w:rsidRPr="000E4A2F">
        <w:rPr>
          <w:rStyle w:val="libAlaemChar"/>
          <w:rtl/>
        </w:rPr>
        <w:t>عزوجل</w:t>
      </w:r>
      <w:r>
        <w:rPr>
          <w:rtl/>
        </w:rPr>
        <w:t xml:space="preserve">: </w:t>
      </w:r>
      <w:r w:rsidRPr="000E4A2F">
        <w:rPr>
          <w:rStyle w:val="libAlaemChar"/>
          <w:rtl/>
        </w:rPr>
        <w:t>(</w:t>
      </w:r>
      <w:r w:rsidRPr="00500BFE">
        <w:rPr>
          <w:rStyle w:val="libAieChar"/>
          <w:rtl/>
        </w:rPr>
        <w:t>فَيُضاعِفَهُ لَهُ أَضْعافاً كَثِيرَةً</w:t>
      </w:r>
      <w:r w:rsidRPr="000E4A2F">
        <w:rPr>
          <w:rStyle w:val="libAlaemChar"/>
          <w:rtl/>
        </w:rPr>
        <w:t>)</w:t>
      </w:r>
      <w:r w:rsidRPr="00A569E2">
        <w:rPr>
          <w:rtl/>
        </w:rPr>
        <w:t xml:space="preserve"> فالمؤمنون هم الذين يضاعف الله </w:t>
      </w:r>
      <w:r w:rsidRPr="000E4A2F">
        <w:rPr>
          <w:rStyle w:val="libAlaemChar"/>
          <w:rtl/>
        </w:rPr>
        <w:t>عزوجل</w:t>
      </w:r>
      <w:r w:rsidRPr="00A569E2">
        <w:rPr>
          <w:rtl/>
        </w:rPr>
        <w:t xml:space="preserve"> لهم حسناتهم لكل حسنة سبعين ضعفا</w:t>
      </w:r>
      <w:r>
        <w:rPr>
          <w:rtl/>
        </w:rPr>
        <w:t xml:space="preserve">، </w:t>
      </w:r>
      <w:r w:rsidRPr="00A569E2">
        <w:rPr>
          <w:rtl/>
        </w:rPr>
        <w:t>فهذا فضل المؤمن ويزيده الله في حسناته على قدر صحة ايمانه أضعافا كثيرة</w:t>
      </w:r>
      <w:r>
        <w:rPr>
          <w:rtl/>
        </w:rPr>
        <w:t xml:space="preserve">، </w:t>
      </w:r>
      <w:r w:rsidRPr="00A569E2">
        <w:rPr>
          <w:rtl/>
        </w:rPr>
        <w:t>ويفعل الله بالمؤمنين ما يشاء من الخير</w:t>
      </w:r>
      <w:r>
        <w:rPr>
          <w:rFonts w:hint="cs"/>
          <w:rtl/>
        </w:rPr>
        <w:t xml:space="preserve">، </w:t>
      </w:r>
      <w:r w:rsidRPr="00A569E2">
        <w:rPr>
          <w:rtl/>
        </w:rPr>
        <w:t>والحديث</w:t>
      </w:r>
    </w:p>
    <w:p w:rsidR="001C7CB2" w:rsidRPr="00A569E2" w:rsidRDefault="001C7CB2" w:rsidP="007C645F">
      <w:pPr>
        <w:pStyle w:val="libNormal0"/>
        <w:rPr>
          <w:rtl/>
        </w:rPr>
      </w:pPr>
      <w:r>
        <w:rPr>
          <w:rtl/>
        </w:rPr>
        <w:br w:type="page"/>
      </w:r>
      <w:r w:rsidRPr="00A569E2">
        <w:rPr>
          <w:rtl/>
        </w:rPr>
        <w:t>طويل أخذنا منه موضع الحاجة.</w:t>
      </w:r>
    </w:p>
    <w:p w:rsidR="001C7CB2" w:rsidRPr="00A569E2" w:rsidRDefault="001C7CB2" w:rsidP="007C645F">
      <w:pPr>
        <w:pStyle w:val="libNormal"/>
        <w:rPr>
          <w:rtl/>
        </w:rPr>
      </w:pPr>
      <w:r w:rsidRPr="00A569E2">
        <w:rPr>
          <w:rtl/>
        </w:rPr>
        <w:t>968</w:t>
      </w:r>
      <w:r>
        <w:rPr>
          <w:rtl/>
        </w:rPr>
        <w:t xml:space="preserve"> </w:t>
      </w:r>
      <w:r w:rsidRPr="00957CEF">
        <w:rPr>
          <w:rStyle w:val="libBold2Char"/>
          <w:rtl/>
        </w:rPr>
        <w:t>ـ في كتاب ثواب الأعمال</w:t>
      </w:r>
      <w:r>
        <w:rPr>
          <w:rtl/>
        </w:rPr>
        <w:t xml:space="preserve"> أبي </w:t>
      </w:r>
      <w:r w:rsidRPr="00A569E2">
        <w:rPr>
          <w:rtl/>
        </w:rPr>
        <w:t>رضى الله عنه قال</w:t>
      </w:r>
      <w:r>
        <w:rPr>
          <w:rtl/>
        </w:rPr>
        <w:t xml:space="preserve">: حدّثنا  أحمد </w:t>
      </w:r>
      <w:r w:rsidRPr="00A569E2">
        <w:rPr>
          <w:rtl/>
        </w:rPr>
        <w:t>بن إدريس عن عمران بن موسى عن يعقوب بن يزيد عن</w:t>
      </w:r>
      <w:r>
        <w:rPr>
          <w:rtl/>
        </w:rPr>
        <w:t xml:space="preserve"> أحمد </w:t>
      </w:r>
      <w:r w:rsidRPr="00A569E2">
        <w:rPr>
          <w:rtl/>
        </w:rPr>
        <w:t>بن محمد بن</w:t>
      </w:r>
      <w:r>
        <w:rPr>
          <w:rtl/>
        </w:rPr>
        <w:t xml:space="preserve"> أبي </w:t>
      </w:r>
      <w:r w:rsidRPr="00A569E2">
        <w:rPr>
          <w:rtl/>
        </w:rPr>
        <w:t xml:space="preserve">نصر عن حماد بن عثمان عن اسحق بن عمار قال قلت للصادق </w:t>
      </w:r>
      <w:r w:rsidRPr="000E4A2F">
        <w:rPr>
          <w:rStyle w:val="libAlaemChar"/>
          <w:rtl/>
        </w:rPr>
        <w:t>عليه‌السلام</w:t>
      </w:r>
      <w:r>
        <w:rPr>
          <w:rtl/>
        </w:rPr>
        <w:t xml:space="preserve">: </w:t>
      </w:r>
      <w:r w:rsidRPr="00A569E2">
        <w:rPr>
          <w:rtl/>
        </w:rPr>
        <w:t>ما معنى قول الله تبارك وتعالى</w:t>
      </w:r>
      <w:r>
        <w:rPr>
          <w:rtl/>
        </w:rPr>
        <w:t xml:space="preserve">: </w:t>
      </w:r>
      <w:r w:rsidRPr="000E4A2F">
        <w:rPr>
          <w:rStyle w:val="libAlaemChar"/>
          <w:rtl/>
        </w:rPr>
        <w:t>(</w:t>
      </w:r>
      <w:r w:rsidRPr="00DD7FD9">
        <w:rPr>
          <w:rtl/>
        </w:rPr>
        <w:t>«</w:t>
      </w:r>
      <w:r w:rsidRPr="00500BFE">
        <w:rPr>
          <w:rStyle w:val="libAieChar"/>
          <w:rtl/>
        </w:rPr>
        <w:t>مَنْ ذَا الَّذِي يُقْرِضُ اللهَ قَرْضاً حَسَناً فَيُضاعِفَهُ لَهُ أَضْعافاً كَثِيرَةً</w:t>
      </w:r>
      <w:r w:rsidRPr="000E4A2F">
        <w:rPr>
          <w:rStyle w:val="libAlaemChar"/>
          <w:rtl/>
        </w:rPr>
        <w:t>)</w:t>
      </w:r>
      <w:r>
        <w:rPr>
          <w:rtl/>
        </w:rPr>
        <w:t>؟</w:t>
      </w:r>
      <w:r w:rsidRPr="00A569E2">
        <w:rPr>
          <w:rtl/>
        </w:rPr>
        <w:t>» قال</w:t>
      </w:r>
      <w:r>
        <w:rPr>
          <w:rtl/>
        </w:rPr>
        <w:t xml:space="preserve">: </w:t>
      </w:r>
      <w:r w:rsidRPr="00A569E2">
        <w:rPr>
          <w:rtl/>
        </w:rPr>
        <w:t>صلة الامام.</w:t>
      </w:r>
      <w:r>
        <w:rPr>
          <w:rtl/>
        </w:rPr>
        <w:t xml:space="preserve"> أبي (</w:t>
      </w:r>
      <w:r w:rsidRPr="00A569E2">
        <w:rPr>
          <w:rtl/>
        </w:rPr>
        <w:t>ره</w:t>
      </w:r>
      <w:r>
        <w:rPr>
          <w:rtl/>
        </w:rPr>
        <w:t>)</w:t>
      </w:r>
      <w:r w:rsidRPr="00A569E2">
        <w:rPr>
          <w:rtl/>
        </w:rPr>
        <w:t xml:space="preserve"> قال</w:t>
      </w:r>
      <w:r>
        <w:rPr>
          <w:rtl/>
        </w:rPr>
        <w:t xml:space="preserve">: حدّثنا  </w:t>
      </w:r>
      <w:r w:rsidRPr="00A569E2">
        <w:rPr>
          <w:rtl/>
        </w:rPr>
        <w:t>محمد بن</w:t>
      </w:r>
      <w:r>
        <w:rPr>
          <w:rtl/>
        </w:rPr>
        <w:t xml:space="preserve"> أحمد بن عليّ بن </w:t>
      </w:r>
      <w:r w:rsidRPr="00A569E2">
        <w:rPr>
          <w:rtl/>
        </w:rPr>
        <w:t>الفضل عن</w:t>
      </w:r>
      <w:r>
        <w:rPr>
          <w:rtl/>
        </w:rPr>
        <w:t xml:space="preserve"> أبي </w:t>
      </w:r>
      <w:r w:rsidRPr="00A569E2">
        <w:rPr>
          <w:rtl/>
        </w:rPr>
        <w:t xml:space="preserve">طالب عبد الله بن الصلت عن يونس بن عبد الله عن اسحق بن عمار عن أبي عبد الله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A569E2">
        <w:rPr>
          <w:rtl/>
        </w:rPr>
        <w:t>969</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 xml:space="preserve">سليمان بن مهران عن أبي عبد الله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والقبض من الله تعالى في موضع آخر المنع والبسط منه الإعطاء والتوسيع</w:t>
      </w:r>
      <w:r>
        <w:rPr>
          <w:rtl/>
        </w:rPr>
        <w:t xml:space="preserve">، </w:t>
      </w:r>
      <w:r w:rsidRPr="00A569E2">
        <w:rPr>
          <w:rtl/>
        </w:rPr>
        <w:t xml:space="preserve">كما قال </w:t>
      </w:r>
      <w:r w:rsidRPr="000E4A2F">
        <w:rPr>
          <w:rStyle w:val="libAlaemChar"/>
          <w:rtl/>
        </w:rPr>
        <w:t>عزوجل</w:t>
      </w:r>
      <w:r>
        <w:rPr>
          <w:rtl/>
        </w:rPr>
        <w:t xml:space="preserve">: </w:t>
      </w:r>
      <w:r w:rsidRPr="00A569E2">
        <w:rPr>
          <w:rtl/>
        </w:rPr>
        <w:t xml:space="preserve">والله يقبض ويبسط واليه ترجعون </w:t>
      </w:r>
      <w:r w:rsidRPr="00200B9A">
        <w:rPr>
          <w:rStyle w:val="libFootnotenumChar"/>
          <w:rtl/>
        </w:rPr>
        <w:t>(1)</w:t>
      </w:r>
      <w:r w:rsidRPr="00A569E2">
        <w:rPr>
          <w:rtl/>
        </w:rPr>
        <w:t xml:space="preserve"> يعنى يعطى ويوسع ويمنع ويقبض.</w:t>
      </w:r>
    </w:p>
    <w:p w:rsidR="001C7CB2" w:rsidRPr="00A569E2" w:rsidRDefault="001C7CB2" w:rsidP="007C645F">
      <w:pPr>
        <w:pStyle w:val="libNormal"/>
        <w:rPr>
          <w:rtl/>
        </w:rPr>
      </w:pPr>
      <w:r w:rsidRPr="00A569E2">
        <w:rPr>
          <w:rtl/>
        </w:rPr>
        <w:t>970</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من كلام لأمير المؤمنين </w:t>
      </w:r>
      <w:r w:rsidRPr="000E4A2F">
        <w:rPr>
          <w:rStyle w:val="libAlaemChar"/>
          <w:rtl/>
        </w:rPr>
        <w:t>عليه‌السلام</w:t>
      </w:r>
      <w:r w:rsidRPr="00A569E2">
        <w:rPr>
          <w:rtl/>
        </w:rPr>
        <w:t xml:space="preserve"> اسمعوا ما اتلو عليكم من كتاب الله المنزل على نبيه المرسل لتتعظوا فانه والله عظة لكم فانتفعوا بمواعظ الله وانزجروا عن معاصي الله</w:t>
      </w:r>
      <w:r>
        <w:rPr>
          <w:rtl/>
        </w:rPr>
        <w:t xml:space="preserve">، </w:t>
      </w:r>
      <w:r w:rsidRPr="00A569E2">
        <w:rPr>
          <w:rtl/>
        </w:rPr>
        <w:t>فقد وعظكم بغيركم</w:t>
      </w:r>
      <w:r>
        <w:rPr>
          <w:rtl/>
        </w:rPr>
        <w:t xml:space="preserve">، </w:t>
      </w:r>
      <w:r w:rsidRPr="00A569E2">
        <w:rPr>
          <w:rtl/>
        </w:rPr>
        <w:t xml:space="preserve">فقال لنبيه </w:t>
      </w:r>
      <w:r w:rsidRPr="000E4A2F">
        <w:rPr>
          <w:rStyle w:val="libAlaemChar"/>
          <w:rtl/>
        </w:rPr>
        <w:t>صلى‌الله‌عليه‌وآله‌وسلم</w:t>
      </w:r>
      <w:r w:rsidRPr="00A569E2">
        <w:rPr>
          <w:rtl/>
        </w:rPr>
        <w:t>.</w:t>
      </w:r>
      <w:r>
        <w:rPr>
          <w:rFonts w:hint="cs"/>
          <w:rtl/>
        </w:rPr>
        <w:t xml:space="preserve"> </w:t>
      </w:r>
      <w:r w:rsidRPr="000E4A2F">
        <w:rPr>
          <w:rStyle w:val="libAlaemChar"/>
          <w:rtl/>
        </w:rPr>
        <w:t>(</w:t>
      </w:r>
      <w:r w:rsidRPr="00500BFE">
        <w:rPr>
          <w:rStyle w:val="libAieChar"/>
          <w:rtl/>
        </w:rPr>
        <w:t>أَلَمْ تَرَ إلى الْمَلَإِ مِنْ بَنِي إِسْرائِيلَ مِنْ بَعْدِ مُوسى إِذْ قالُوا لِنَبِيٍّ لَهُمُ ابْعَثْ لَنا مَلِكاً نُقاتِلْ فِي سَبِيلِ اللهِ قالَ هَلْ عَسَيْتُمْ إِنْ كُتِبَ عَلَيْكُمُ الْقِتالُ أَلَّا تُقاتِلُوا قالُوا وَما لَنا أَلَّا نُقاتِلَ فِي سَبِيلِ اللهِ وَقَدْ أُخْرِجْنا مِنْ دِيارِنا وَأَبْنائِنا فَلَمَّا كُتِبَ عَلَيْهِمُ الْقِتالُ تَوَلَّوْا إِلَّا قَلِيلاً مِنْهُمْ وَاللهُ عَلِيمٌ بِالظَّالِمِينَ 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يَشاءُ وَاللهُ واسِعٌ عَلِيمٌ</w:t>
      </w:r>
      <w:r w:rsidRPr="000E4A2F">
        <w:rPr>
          <w:rStyle w:val="libAlaemChar"/>
          <w:rtl/>
        </w:rPr>
        <w:t>)</w:t>
      </w:r>
      <w:r w:rsidRPr="00A569E2">
        <w:rPr>
          <w:rtl/>
        </w:rPr>
        <w:t xml:space="preserve"> أيها الناس ان لكم في هذه الآيات عبرة لتعلموا ان الله جعل الخلافة والأمر من بعد الأنبياء</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«يبسط» بالسين وهو</w:t>
      </w:r>
      <w:r>
        <w:rPr>
          <w:rtl/>
        </w:rPr>
        <w:t xml:space="preserve"> إحدى </w:t>
      </w:r>
      <w:r w:rsidRPr="00A569E2">
        <w:rPr>
          <w:rtl/>
        </w:rPr>
        <w:t>القراءات في الاية والقرائة المشهورة «يبصط» بالصاد.</w:t>
      </w:r>
    </w:p>
    <w:p w:rsidR="001C7CB2" w:rsidRPr="00A569E2" w:rsidRDefault="001C7CB2" w:rsidP="007C645F">
      <w:pPr>
        <w:pStyle w:val="libNormal0"/>
        <w:rPr>
          <w:rtl/>
        </w:rPr>
      </w:pPr>
      <w:r>
        <w:rPr>
          <w:rtl/>
        </w:rPr>
        <w:br w:type="page"/>
      </w:r>
      <w:r w:rsidRPr="00A569E2">
        <w:rPr>
          <w:rtl/>
        </w:rPr>
        <w:t>في أعقابهم</w:t>
      </w:r>
      <w:r>
        <w:rPr>
          <w:rtl/>
        </w:rPr>
        <w:t xml:space="preserve">، </w:t>
      </w:r>
      <w:r w:rsidRPr="00A569E2">
        <w:rPr>
          <w:rtl/>
        </w:rPr>
        <w:t>وانه فضل طالوت وقدمه على الجماعة باصطفائه إياه وزيادة بسطة في العلم والجسم فهل يجدون الله اصطفى بنى امية على بنى هاشم وزاد معاوية على بسطة في العلم والجسم</w:t>
      </w:r>
    </w:p>
    <w:p w:rsidR="001C7CB2" w:rsidRPr="00A569E2" w:rsidRDefault="001C7CB2" w:rsidP="007C645F">
      <w:pPr>
        <w:pStyle w:val="libNormal"/>
        <w:rPr>
          <w:rtl/>
        </w:rPr>
      </w:pPr>
      <w:r w:rsidRPr="00957CEF">
        <w:rPr>
          <w:rStyle w:val="libBold2Char"/>
          <w:rtl/>
        </w:rPr>
        <w:t>971</w:t>
      </w:r>
      <w:r>
        <w:rPr>
          <w:rtl/>
        </w:rPr>
        <w:t xml:space="preserve"> </w:t>
      </w:r>
      <w:r w:rsidRPr="00957CEF">
        <w:rPr>
          <w:rStyle w:val="libBold2Char"/>
          <w:rtl/>
        </w:rPr>
        <w:t xml:space="preserve">ـ في كتاب معاني الأخبار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عن</w:t>
      </w:r>
      <w:r>
        <w:rPr>
          <w:rtl/>
        </w:rPr>
        <w:t xml:space="preserve"> أحمد </w:t>
      </w:r>
      <w:r w:rsidRPr="00A569E2">
        <w:rPr>
          <w:rtl/>
        </w:rPr>
        <w:t>بن محمد بن عيسى</w:t>
      </w:r>
      <w:r>
        <w:rPr>
          <w:rtl/>
        </w:rPr>
        <w:t xml:space="preserve"> عن علي بن </w:t>
      </w:r>
      <w:r w:rsidRPr="00A569E2">
        <w:rPr>
          <w:rtl/>
        </w:rPr>
        <w:t>النعمان عن هارون بن خارجة 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فَلَمَّا كُتِبَ عَلَيْهِمُ الْقِتالُ تَوَلَّوْا إِلَّا قَلِيلاً مِنْهُمْ</w:t>
      </w:r>
      <w:r w:rsidRPr="000E4A2F">
        <w:rPr>
          <w:rStyle w:val="libAlaemChar"/>
          <w:rtl/>
        </w:rPr>
        <w:t>)</w:t>
      </w:r>
      <w:r w:rsidRPr="00A569E2">
        <w:rPr>
          <w:rtl/>
        </w:rPr>
        <w:t xml:space="preserve"> قال</w:t>
      </w:r>
      <w:r>
        <w:rPr>
          <w:rtl/>
        </w:rPr>
        <w:t xml:space="preserve">: </w:t>
      </w:r>
      <w:r w:rsidRPr="00A569E2">
        <w:rPr>
          <w:rtl/>
        </w:rPr>
        <w:t>كان القليل ستين ألفا.</w:t>
      </w:r>
    </w:p>
    <w:p w:rsidR="001C7CB2" w:rsidRPr="00A569E2" w:rsidRDefault="001C7CB2" w:rsidP="007C645F">
      <w:pPr>
        <w:pStyle w:val="libNormal"/>
        <w:rPr>
          <w:rtl/>
        </w:rPr>
      </w:pPr>
      <w:r w:rsidRPr="00957CEF">
        <w:rPr>
          <w:rStyle w:val="libBold2Char"/>
          <w:rtl/>
        </w:rPr>
        <w:t>972</w:t>
      </w:r>
      <w:r>
        <w:rPr>
          <w:rtl/>
        </w:rPr>
        <w:t xml:space="preserve"> </w:t>
      </w:r>
      <w:r w:rsidRPr="00957CEF">
        <w:rPr>
          <w:rStyle w:val="libBold2Char"/>
          <w:rtl/>
        </w:rPr>
        <w:t xml:space="preserve">ـ في مجمع البيان </w:t>
      </w:r>
      <w:r w:rsidRPr="00A569E2">
        <w:rPr>
          <w:rtl/>
        </w:rPr>
        <w:t>«لنبي لهم» اختلف في ذلك النبي</w:t>
      </w:r>
      <w:r>
        <w:rPr>
          <w:rtl/>
        </w:rPr>
        <w:t xml:space="preserve">، </w:t>
      </w:r>
      <w:r w:rsidRPr="00A569E2">
        <w:rPr>
          <w:rtl/>
        </w:rPr>
        <w:t>فقيل</w:t>
      </w:r>
      <w:r>
        <w:rPr>
          <w:rtl/>
        </w:rPr>
        <w:t xml:space="preserve">: </w:t>
      </w:r>
      <w:r w:rsidRPr="00A569E2">
        <w:rPr>
          <w:rtl/>
        </w:rPr>
        <w:t>اشمويل وهو بالعربية</w:t>
      </w:r>
      <w:r>
        <w:rPr>
          <w:rtl/>
        </w:rPr>
        <w:t xml:space="preserve"> إسمعيل </w:t>
      </w:r>
      <w:r w:rsidRPr="00A569E2">
        <w:rPr>
          <w:rtl/>
        </w:rPr>
        <w:t>عن أكثر المفسرين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973</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باسناده</w:t>
      </w:r>
      <w:r>
        <w:rPr>
          <w:rtl/>
        </w:rPr>
        <w:t xml:space="preserve"> إلى عليّ بن أبي طالب </w:t>
      </w:r>
      <w:r w:rsidRPr="000E4A2F">
        <w:rPr>
          <w:rStyle w:val="libAlaemChar"/>
          <w:rtl/>
        </w:rPr>
        <w:t>عليه‌السلام</w:t>
      </w:r>
      <w:r w:rsidRPr="00A569E2">
        <w:rPr>
          <w:rtl/>
        </w:rPr>
        <w:t xml:space="preserve"> قال</w:t>
      </w:r>
      <w:r>
        <w:rPr>
          <w:rtl/>
        </w:rPr>
        <w:t xml:space="preserve">: </w:t>
      </w:r>
      <w:r w:rsidRPr="00A569E2">
        <w:rPr>
          <w:rtl/>
        </w:rPr>
        <w:t>قلت</w:t>
      </w:r>
      <w:r>
        <w:rPr>
          <w:rtl/>
        </w:rPr>
        <w:t xml:space="preserve">: </w:t>
      </w:r>
      <w:r w:rsidRPr="00A569E2">
        <w:rPr>
          <w:rtl/>
        </w:rPr>
        <w:t>اربع انزل الله تعالى تصديقى بها في كتابه</w:t>
      </w:r>
      <w:r>
        <w:rPr>
          <w:rtl/>
        </w:rPr>
        <w:t xml:space="preserve"> إلى </w:t>
      </w:r>
      <w:r w:rsidRPr="00A569E2">
        <w:rPr>
          <w:rtl/>
        </w:rPr>
        <w:t xml:space="preserve">قوله </w:t>
      </w:r>
      <w:r w:rsidRPr="000E4A2F">
        <w:rPr>
          <w:rStyle w:val="libAlaemChar"/>
          <w:rtl/>
        </w:rPr>
        <w:t>عليه‌السلام</w:t>
      </w:r>
      <w:r w:rsidRPr="00A569E2">
        <w:rPr>
          <w:rtl/>
        </w:rPr>
        <w:t xml:space="preserve"> وقلت قدرا وقال :</w:t>
      </w:r>
    </w:p>
    <w:p w:rsidR="001C7CB2" w:rsidRPr="00A569E2" w:rsidRDefault="001C7CB2" w:rsidP="007C645F">
      <w:pPr>
        <w:pStyle w:val="libNormal"/>
        <w:rPr>
          <w:rtl/>
          <w:lang w:bidi="fa-IR"/>
        </w:rPr>
      </w:pPr>
      <w:r w:rsidRPr="00A569E2">
        <w:rPr>
          <w:rtl/>
          <w:lang w:bidi="fa-IR"/>
        </w:rPr>
        <w:t>قيمة كل امرئ ما يحسنه فأنزل الله في قصة طالوت</w:t>
      </w:r>
      <w:r>
        <w:rPr>
          <w:rtl/>
          <w:lang w:bidi="fa-IR"/>
        </w:rPr>
        <w:t xml:space="preserve">: </w:t>
      </w:r>
      <w:r w:rsidRPr="000E4A2F">
        <w:rPr>
          <w:rStyle w:val="libAlaemChar"/>
          <w:rtl/>
        </w:rPr>
        <w:t>(</w:t>
      </w:r>
      <w:r w:rsidRPr="00500BFE">
        <w:rPr>
          <w:rStyle w:val="libAieChar"/>
          <w:rtl/>
        </w:rPr>
        <w:t>إِنَّ اللهَ اصْطَفاهُ عَلَيْكُمْ وَزادَهُ بَسْطَةً فِي الْعِلْمِ وَالْجِسْمِ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974</w:t>
      </w:r>
      <w:r>
        <w:rPr>
          <w:rtl/>
        </w:rPr>
        <w:t xml:space="preserve"> </w:t>
      </w:r>
      <w:r w:rsidRPr="00957CEF">
        <w:rPr>
          <w:rStyle w:val="libBold2Char"/>
          <w:rtl/>
        </w:rPr>
        <w:t xml:space="preserve">ـ في عيون الأخبار </w:t>
      </w:r>
      <w:r w:rsidRPr="00A569E2">
        <w:rPr>
          <w:rtl/>
        </w:rPr>
        <w:t xml:space="preserve">باب ما جاء عن الرضا </w:t>
      </w:r>
      <w:r w:rsidRPr="000E4A2F">
        <w:rPr>
          <w:rStyle w:val="libAlaemChar"/>
          <w:rtl/>
        </w:rPr>
        <w:t>عليه‌السلام</w:t>
      </w:r>
      <w:r w:rsidRPr="00A569E2">
        <w:rPr>
          <w:rtl/>
        </w:rPr>
        <w:t xml:space="preserve"> في وصف الامامة والامام ان الأنبياء والائمة يوفقهم الله ويؤتيهم من مخزون علمه وحكمه ما لا يؤتيه غيرهم</w:t>
      </w:r>
      <w:r>
        <w:rPr>
          <w:rtl/>
        </w:rPr>
        <w:t xml:space="preserve">، </w:t>
      </w:r>
      <w:r w:rsidRPr="00A569E2">
        <w:rPr>
          <w:rtl/>
        </w:rPr>
        <w:t xml:space="preserve">فيكون علمهم فوق كل علم أهل زمانهم في قوله </w:t>
      </w:r>
      <w:r w:rsidRPr="000E4A2F">
        <w:rPr>
          <w:rStyle w:val="libAlaemChar"/>
          <w:rtl/>
        </w:rPr>
        <w:t>عزوجل</w:t>
      </w:r>
      <w:r>
        <w:rPr>
          <w:rtl/>
        </w:rPr>
        <w:t xml:space="preserve">: </w:t>
      </w:r>
      <w:r w:rsidRPr="000E4A2F">
        <w:rPr>
          <w:rStyle w:val="libAlaemChar"/>
          <w:rtl/>
        </w:rPr>
        <w:t>(</w:t>
      </w:r>
      <w:r w:rsidRPr="00500BFE">
        <w:rPr>
          <w:rStyle w:val="libAieChar"/>
          <w:rtl/>
        </w:rPr>
        <w:t>أَفَمَنْ يَهْدِي إلى الْحَقِّ أَحَقُّ أَنْ يُتَّبَعَ أَمَّنْ لا يَهِدِّي إِلَّا أَنْ يُهْدى فَما لَكُمْ كَيْفَ تَحْكُمُونَ</w:t>
      </w:r>
      <w:r w:rsidRPr="000E4A2F">
        <w:rPr>
          <w:rStyle w:val="libAlaemChar"/>
          <w:rtl/>
        </w:rPr>
        <w:t>)</w:t>
      </w:r>
      <w:r w:rsidRPr="00A569E2">
        <w:rPr>
          <w:rtl/>
        </w:rPr>
        <w:t xml:space="preserve"> وقوله </w:t>
      </w:r>
      <w:r w:rsidRPr="000E4A2F">
        <w:rPr>
          <w:rStyle w:val="libAlaemChar"/>
          <w:rtl/>
        </w:rPr>
        <w:t>عزوجل</w:t>
      </w:r>
      <w:r w:rsidRPr="00A569E2">
        <w:rPr>
          <w:rtl/>
        </w:rPr>
        <w:t xml:space="preserve"> في طالوت</w:t>
      </w:r>
      <w:r>
        <w:rPr>
          <w:rtl/>
        </w:rPr>
        <w:t xml:space="preserve">: </w:t>
      </w:r>
      <w:r w:rsidRPr="000E4A2F">
        <w:rPr>
          <w:rStyle w:val="libAlaemChar"/>
          <w:rtl/>
        </w:rPr>
        <w:t>(</w:t>
      </w:r>
      <w:r w:rsidRPr="00500BFE">
        <w:rPr>
          <w:rStyle w:val="libAieChar"/>
          <w:rtl/>
        </w:rPr>
        <w:t>إِنَّ اللهَ اصْطَفاهُ عَلَيْكُمْ وَزادَهُ بَسْطَةً فِي الْعِلْمِ وَالْجِسْمِ وَاللهُ يُؤْتِي مُلْكَهُ مَنْ يَشاءُ وَاللهُ واسِعٌ عَلِيمٌ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975</w:t>
      </w:r>
      <w:r>
        <w:rPr>
          <w:rtl/>
        </w:rPr>
        <w:t xml:space="preserve"> </w:t>
      </w:r>
      <w:r w:rsidRPr="00957CEF">
        <w:rPr>
          <w:rStyle w:val="libBold2Char"/>
          <w:rtl/>
        </w:rPr>
        <w:t xml:space="preserve">ـ في تفسير علي بن إبراهيم حدّثني أبي </w:t>
      </w:r>
      <w:r w:rsidRPr="00A569E2">
        <w:rPr>
          <w:rtl/>
        </w:rPr>
        <w:t>عن النضر بن سويد عن يحيى الحلبي عن هارون بن خارجة 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ان بنى إسرائيل بعد موسى </w:t>
      </w:r>
      <w:r w:rsidRPr="000E4A2F">
        <w:rPr>
          <w:rStyle w:val="libAlaemChar"/>
          <w:rtl/>
        </w:rPr>
        <w:t>عليه‌السلام</w:t>
      </w:r>
      <w:r w:rsidRPr="00A569E2">
        <w:rPr>
          <w:rtl/>
        </w:rPr>
        <w:t xml:space="preserve"> عملوا بالمعاصي وغيروا دين الله وعتوا عن امر ربهم وكان فيهم نبي يأمرهم وينهاهم فلم يطيعوه.</w:t>
      </w:r>
    </w:p>
    <w:p w:rsidR="001C7CB2" w:rsidRPr="00A569E2" w:rsidRDefault="001C7CB2" w:rsidP="007C645F">
      <w:pPr>
        <w:pStyle w:val="libNormal"/>
        <w:rPr>
          <w:rtl/>
        </w:rPr>
      </w:pPr>
      <w:r w:rsidRPr="00A569E2">
        <w:rPr>
          <w:rtl/>
        </w:rPr>
        <w:t>976</w:t>
      </w:r>
      <w:r>
        <w:rPr>
          <w:rtl/>
        </w:rPr>
        <w:t xml:space="preserve"> ـ </w:t>
      </w:r>
      <w:r w:rsidRPr="00A569E2">
        <w:rPr>
          <w:rtl/>
        </w:rPr>
        <w:t>وروى «انه ارميا النبي فسلط الله عليهم جالوت وهو من القبط فأذلهم وقتل رجالهم وأخرجهم من ديارهم وأموالهم واستعبد نساءهم ففزعوا</w:t>
      </w:r>
      <w:r>
        <w:rPr>
          <w:rtl/>
        </w:rPr>
        <w:t xml:space="preserve"> إلى </w:t>
      </w:r>
      <w:r w:rsidRPr="00A569E2">
        <w:rPr>
          <w:rtl/>
        </w:rPr>
        <w:t>نبيهم وقالوا :</w:t>
      </w:r>
    </w:p>
    <w:p w:rsidR="001C7CB2" w:rsidRPr="00A569E2" w:rsidRDefault="001C7CB2" w:rsidP="007C645F">
      <w:pPr>
        <w:pStyle w:val="libNormal0"/>
        <w:rPr>
          <w:rtl/>
        </w:rPr>
      </w:pPr>
      <w:r>
        <w:rPr>
          <w:rtl/>
        </w:rPr>
        <w:br w:type="page"/>
      </w:r>
      <w:r w:rsidRPr="00A569E2">
        <w:rPr>
          <w:rtl/>
        </w:rPr>
        <w:t>سل الله ان يبعث لنا ملكا نقاتل في سبيل الله</w:t>
      </w:r>
      <w:r>
        <w:rPr>
          <w:rtl/>
        </w:rPr>
        <w:t xml:space="preserve">، </w:t>
      </w:r>
      <w:r w:rsidRPr="00A569E2">
        <w:rPr>
          <w:rtl/>
        </w:rPr>
        <w:t>وكانت النبوة في بنى إسرائيل في بيت</w:t>
      </w:r>
      <w:r>
        <w:rPr>
          <w:rtl/>
        </w:rPr>
        <w:t xml:space="preserve">، </w:t>
      </w:r>
      <w:r w:rsidRPr="00A569E2">
        <w:rPr>
          <w:rtl/>
        </w:rPr>
        <w:t>والملك والسلطان في بيت آخر لم يجمع الله لهم النبوة والملك في بيت واحد</w:t>
      </w:r>
      <w:r>
        <w:rPr>
          <w:rtl/>
        </w:rPr>
        <w:t xml:space="preserve">، </w:t>
      </w:r>
      <w:r w:rsidRPr="00A569E2">
        <w:rPr>
          <w:rtl/>
        </w:rPr>
        <w:t xml:space="preserve">فمن ذلك» قالوا </w:t>
      </w:r>
      <w:r w:rsidRPr="000E4A2F">
        <w:rPr>
          <w:rStyle w:val="libAlaemChar"/>
          <w:rtl/>
        </w:rPr>
        <w:t>(</w:t>
      </w:r>
      <w:r w:rsidRPr="00500BFE">
        <w:rPr>
          <w:rStyle w:val="libAieChar"/>
          <w:rtl/>
        </w:rPr>
        <w:t>ابْعَثْ لَنا مَلِكاً نُقاتِلْ فِي سَبِيلِ اللهِ</w:t>
      </w:r>
      <w:r w:rsidRPr="000E4A2F">
        <w:rPr>
          <w:rStyle w:val="libAlaemChar"/>
          <w:rtl/>
        </w:rPr>
        <w:t>)</w:t>
      </w:r>
      <w:r w:rsidRPr="00A569E2">
        <w:rPr>
          <w:rtl/>
        </w:rPr>
        <w:t xml:space="preserve"> فقال لهم نبيهم </w:t>
      </w:r>
      <w:r w:rsidRPr="000E4A2F">
        <w:rPr>
          <w:rStyle w:val="libAlaemChar"/>
          <w:rtl/>
        </w:rPr>
        <w:t>(</w:t>
      </w:r>
      <w:r w:rsidRPr="00500BFE">
        <w:rPr>
          <w:rStyle w:val="libAieChar"/>
          <w:rtl/>
        </w:rPr>
        <w:t>هَلْ عَسَيْتُمْ إِنْ كُتِبَ عَلَيْكُمُ الْقِتالُ أَلَّا تُقاتِلُوا قالُوا وَما لَنا أَلَّا نُقاتِلَ فِي سَبِيلِ اللهِ وَقَدْ أُخْرِجْنا مِنْ دِيارِنا وَأَبْنائِنا</w:t>
      </w:r>
      <w:r w:rsidRPr="000E4A2F">
        <w:rPr>
          <w:rStyle w:val="libAlaemChar"/>
          <w:rtl/>
        </w:rPr>
        <w:t>)</w:t>
      </w:r>
      <w:r w:rsidRPr="00A569E2">
        <w:rPr>
          <w:rtl/>
        </w:rPr>
        <w:t xml:space="preserve"> وكان كما قال الله تبارك وتعالى</w:t>
      </w:r>
      <w:r>
        <w:rPr>
          <w:rtl/>
        </w:rPr>
        <w:t xml:space="preserve">: </w:t>
      </w:r>
      <w:r w:rsidRPr="000E4A2F">
        <w:rPr>
          <w:rStyle w:val="libAlaemChar"/>
          <w:rtl/>
        </w:rPr>
        <w:t>(</w:t>
      </w:r>
      <w:r w:rsidRPr="00500BFE">
        <w:rPr>
          <w:rStyle w:val="libAieChar"/>
          <w:rtl/>
        </w:rPr>
        <w:t>فَلَمَّا كُتِبَ عَلَيْهِمُ الْقِتالُ تَوَلَّوْا إِلَّا قَلِيلاً مِنْهُمْ وَاللهُ عَلِيمٌ بِالظَّالِمِينَ وَقالَ لَهُمْ نَبِيُّهُمْ إِنَّ اللهَ قَدْ بَعَثَ لَكُمْ طالُوتَ مَلِكاً</w:t>
      </w:r>
      <w:r w:rsidRPr="000E4A2F">
        <w:rPr>
          <w:rStyle w:val="libAlaemChar"/>
          <w:rtl/>
        </w:rPr>
        <w:t>)</w:t>
      </w:r>
      <w:r w:rsidRPr="00A569E2">
        <w:rPr>
          <w:rtl/>
        </w:rPr>
        <w:t xml:space="preserve"> فغضبوا من ذلك وقالوا</w:t>
      </w:r>
      <w:r>
        <w:rPr>
          <w:rtl/>
        </w:rPr>
        <w:t xml:space="preserve">: </w:t>
      </w:r>
      <w:r w:rsidRPr="000E4A2F">
        <w:rPr>
          <w:rStyle w:val="libAlaemChar"/>
          <w:rtl/>
        </w:rPr>
        <w:t>(</w:t>
      </w:r>
      <w:r w:rsidRPr="00500BFE">
        <w:rPr>
          <w:rStyle w:val="libAieChar"/>
          <w:rtl/>
        </w:rPr>
        <w:t>أَنَّى يَكُونُ لَهُ الْمُلْكُ عَلَيْنا وَنَحْنُ أَحَقُّ بِالْمُلْكِ مِنْهُ وَلَمْ يُؤْتَ سَعَةً مِنَ الْمالِ</w:t>
      </w:r>
      <w:r w:rsidRPr="000E4A2F">
        <w:rPr>
          <w:rStyle w:val="libAlaemChar"/>
          <w:rtl/>
        </w:rPr>
        <w:t>)</w:t>
      </w:r>
      <w:r w:rsidRPr="00A569E2">
        <w:rPr>
          <w:rtl/>
        </w:rPr>
        <w:t xml:space="preserve"> وكانت النبوة في ولد لاوى والملك في ولد يوسف</w:t>
      </w:r>
      <w:r>
        <w:rPr>
          <w:rtl/>
        </w:rPr>
        <w:t xml:space="preserve">، </w:t>
      </w:r>
      <w:r w:rsidRPr="00A569E2">
        <w:rPr>
          <w:rtl/>
        </w:rPr>
        <w:t>وكان طالوت من ولد ابن يامين أخو يوسف لامه</w:t>
      </w:r>
      <w:r>
        <w:rPr>
          <w:rtl/>
        </w:rPr>
        <w:t xml:space="preserve">، </w:t>
      </w:r>
      <w:r w:rsidRPr="00A569E2">
        <w:rPr>
          <w:rtl/>
        </w:rPr>
        <w:t>لم يكن من بيت النبوة ولا من بيت المملكة</w:t>
      </w:r>
      <w:r>
        <w:rPr>
          <w:rtl/>
        </w:rPr>
        <w:t xml:space="preserve">، </w:t>
      </w:r>
      <w:r w:rsidRPr="000E4A2F">
        <w:rPr>
          <w:rStyle w:val="libAlaemChar"/>
          <w:rtl/>
        </w:rPr>
        <w:t>(</w:t>
      </w:r>
      <w:r w:rsidRPr="00500BFE">
        <w:rPr>
          <w:rStyle w:val="libAieChar"/>
          <w:rtl/>
        </w:rPr>
        <w:t>قالَ إِنَّ اللهَ اصْطَفاهُ عَلَيْكُمْ وَزادَهُ بَسْطَةً فِي الْعِلْمِ وَالْجِسْمِ وَاللهُ يُؤْتِي مُلْكَهُ مَنْ يَشاءُ وَاللهُ واسِعٌ عَلِيمٌ</w:t>
      </w:r>
      <w:r w:rsidRPr="000E4A2F">
        <w:rPr>
          <w:rStyle w:val="libAlaemChar"/>
          <w:rtl/>
        </w:rPr>
        <w:t>)</w:t>
      </w:r>
      <w:r w:rsidRPr="00A569E2">
        <w:rPr>
          <w:rtl/>
        </w:rPr>
        <w:t xml:space="preserve"> وكان أعظمهم جسما وكان شجاعا قويا وكان أعلمهم الا انه كان فقيرا فعابوه بالفقر</w:t>
      </w:r>
      <w:r>
        <w:rPr>
          <w:rtl/>
        </w:rPr>
        <w:t xml:space="preserve">: </w:t>
      </w:r>
      <w:r w:rsidRPr="00A569E2">
        <w:rPr>
          <w:rtl/>
        </w:rPr>
        <w:t xml:space="preserve">فقالوا </w:t>
      </w:r>
      <w:r w:rsidRPr="000E4A2F">
        <w:rPr>
          <w:rStyle w:val="libAlaemChar"/>
          <w:rtl/>
        </w:rPr>
        <w:t>(</w:t>
      </w:r>
      <w:r w:rsidRPr="00500BFE">
        <w:rPr>
          <w:rStyle w:val="libAieChar"/>
          <w:rtl/>
        </w:rPr>
        <w:t>لَمْ يُؤْتَ سَعَةً مِنَ الْمالِ وَقالَ لَهُمْ نَبِيُّهُمْ إِنَّ آيَةَ مُلْكِهِ أَنْ يَأْتِيَكُمُ التَّابُوتُ فِيهِ سَكِينَةٌ مِنْ رَبِّكُمْ وَبَقِيَّةٌ مِمَّا تَرَكَ آلُ مُوسى وَآلُ هارُونَ تَحْمِلُهُ الْمَلائِكَةُ</w:t>
      </w:r>
      <w:r w:rsidRPr="000E4A2F">
        <w:rPr>
          <w:rStyle w:val="libAlaemChar"/>
          <w:rtl/>
        </w:rPr>
        <w:t>)</w:t>
      </w:r>
      <w:r w:rsidRPr="00A569E2">
        <w:rPr>
          <w:rtl/>
        </w:rPr>
        <w:t xml:space="preserve"> وكان التابوت الذي انزل الله على موسى فوضعته فيه امه فألقته في اليم</w:t>
      </w:r>
      <w:r>
        <w:rPr>
          <w:rtl/>
        </w:rPr>
        <w:t xml:space="preserve">، </w:t>
      </w:r>
      <w:r w:rsidRPr="00A569E2">
        <w:rPr>
          <w:rtl/>
        </w:rPr>
        <w:t>فكان في بنى إسرائيل يتبركون به فلما حضر موسى الوفاة وضع فيه الألواح ودرعه وما كان عنده من آيات النبوة وأودعه يوشع وصيه فلم يزل التابوت بينهم حتى استخفوا به</w:t>
      </w:r>
      <w:r>
        <w:rPr>
          <w:rtl/>
        </w:rPr>
        <w:t xml:space="preserve">، </w:t>
      </w:r>
      <w:r w:rsidRPr="00A569E2">
        <w:rPr>
          <w:rtl/>
        </w:rPr>
        <w:t>وكان الصبيان يلعبون به في الطرقات فلم يزل بنو إسرائيل في عز وشرف ما دام التابوت عندهم</w:t>
      </w:r>
      <w:r>
        <w:rPr>
          <w:rtl/>
        </w:rPr>
        <w:t xml:space="preserve">، </w:t>
      </w:r>
      <w:r w:rsidRPr="00A569E2">
        <w:rPr>
          <w:rtl/>
        </w:rPr>
        <w:t>فلما عملوا بالمعاصي واستخفوا بالتابوت رفعه الله عنهم</w:t>
      </w:r>
      <w:r>
        <w:rPr>
          <w:rtl/>
        </w:rPr>
        <w:t xml:space="preserve">، </w:t>
      </w:r>
      <w:r w:rsidRPr="00A569E2">
        <w:rPr>
          <w:rtl/>
        </w:rPr>
        <w:t>فلما سألوا النبي بعث الله طالوت إليهم ملكا يقاتل معهم رد الله عليهم التابوت كما قال الله</w:t>
      </w:r>
      <w:r>
        <w:rPr>
          <w:rtl/>
        </w:rPr>
        <w:t xml:space="preserve">: </w:t>
      </w:r>
      <w:r w:rsidRPr="000E4A2F">
        <w:rPr>
          <w:rStyle w:val="libAlaemChar"/>
          <w:rtl/>
        </w:rPr>
        <w:t>(</w:t>
      </w:r>
      <w:r w:rsidRPr="00500BFE">
        <w:rPr>
          <w:rStyle w:val="libAieChar"/>
          <w:rtl/>
        </w:rPr>
        <w:t>إِنَّ آيَةَ مُلْكِهِ أَنْ يَأْتِيَكُمُ التَّابُوتُ فِيهِ سَكِينَةٌ مِنْ رَبِّكُمْ وَبَقِيَّةٌ مِمَّا تَرَكَ آلُ مُوسى وَآلُ هارُونَ تَحْمِلُهُ الْمَلائِكَةُ</w:t>
      </w:r>
      <w:r w:rsidRPr="000E4A2F">
        <w:rPr>
          <w:rStyle w:val="libAlaemChar"/>
          <w:rtl/>
        </w:rPr>
        <w:t>)</w:t>
      </w:r>
      <w:r w:rsidRPr="00A569E2">
        <w:rPr>
          <w:rtl/>
        </w:rPr>
        <w:t xml:space="preserve"> قال</w:t>
      </w:r>
      <w:r>
        <w:rPr>
          <w:rtl/>
        </w:rPr>
        <w:t xml:space="preserve">: </w:t>
      </w:r>
      <w:r w:rsidRPr="00A569E2">
        <w:rPr>
          <w:rtl/>
        </w:rPr>
        <w:t>البقية ذرية الأنبياء قوله</w:t>
      </w:r>
      <w:r>
        <w:rPr>
          <w:rtl/>
        </w:rPr>
        <w:t xml:space="preserve">: </w:t>
      </w:r>
      <w:r w:rsidRPr="000E4A2F">
        <w:rPr>
          <w:rStyle w:val="libAlaemChar"/>
          <w:rtl/>
        </w:rPr>
        <w:t>(</w:t>
      </w:r>
      <w:r w:rsidRPr="00500BFE">
        <w:rPr>
          <w:rStyle w:val="libAieChar"/>
          <w:rtl/>
        </w:rPr>
        <w:t>فِيهِ سَكِينَةٌ مِنْ رَبِّكُمْ</w:t>
      </w:r>
      <w:r w:rsidRPr="000E4A2F">
        <w:rPr>
          <w:rStyle w:val="libAlaemChar"/>
          <w:rtl/>
        </w:rPr>
        <w:t>)</w:t>
      </w:r>
      <w:r w:rsidRPr="00A569E2">
        <w:rPr>
          <w:rtl/>
        </w:rPr>
        <w:t xml:space="preserve"> فان التابوت كان يوضع بين يدي العدو وبين المسلمين فيخرج منه ريح طيبة لها وجه كوجه الإنسان.</w:t>
      </w:r>
    </w:p>
    <w:p w:rsidR="001C7CB2" w:rsidRPr="00A569E2" w:rsidRDefault="001C7CB2" w:rsidP="007C645F">
      <w:pPr>
        <w:pStyle w:val="libNormal"/>
        <w:rPr>
          <w:rtl/>
        </w:rPr>
      </w:pPr>
      <w:r w:rsidRPr="00957CEF">
        <w:rPr>
          <w:rStyle w:val="libBold2Char"/>
          <w:rtl/>
        </w:rPr>
        <w:t>977</w:t>
      </w:r>
      <w:r>
        <w:rPr>
          <w:rtl/>
        </w:rPr>
        <w:t xml:space="preserve"> </w:t>
      </w:r>
      <w:r w:rsidRPr="00957CEF">
        <w:rPr>
          <w:rStyle w:val="libBold2Char"/>
          <w:rtl/>
        </w:rPr>
        <w:t xml:space="preserve">ـ في تفسير العيّاشي </w:t>
      </w:r>
      <w:r w:rsidRPr="00A569E2">
        <w:rPr>
          <w:rtl/>
        </w:rPr>
        <w:t>عن حريز عن رجل عن</w:t>
      </w:r>
      <w:r>
        <w:rPr>
          <w:rtl/>
        </w:rPr>
        <w:t xml:space="preserve"> أبي جعفر </w:t>
      </w:r>
      <w:r w:rsidRPr="000E4A2F">
        <w:rPr>
          <w:rStyle w:val="libAlaemChar"/>
          <w:rtl/>
        </w:rPr>
        <w:t>عليه‌السلام</w:t>
      </w:r>
      <w:r w:rsidRPr="00A569E2">
        <w:rPr>
          <w:rtl/>
        </w:rPr>
        <w:t xml:space="preserve"> في قول الله :</w:t>
      </w:r>
    </w:p>
    <w:p w:rsidR="001C7CB2" w:rsidRPr="00500BFE" w:rsidRDefault="001C7CB2" w:rsidP="007C645F">
      <w:pPr>
        <w:pStyle w:val="libNormal"/>
        <w:rPr>
          <w:rStyle w:val="libAieChar"/>
          <w:rtl/>
        </w:rPr>
      </w:pPr>
      <w:r w:rsidRPr="000E4A2F">
        <w:rPr>
          <w:rStyle w:val="libAlaemChar"/>
          <w:rtl/>
        </w:rPr>
        <w:t>(</w:t>
      </w:r>
      <w:r w:rsidRPr="00500BFE">
        <w:rPr>
          <w:rStyle w:val="libAieChar"/>
          <w:rtl/>
        </w:rPr>
        <w:t>يَأْتِيَكُمُ التَّابُوتُ فِيهِ سَكِينَةٌ مِنْ رَبِّكُمْ وَبَقِيَّةٌ مِمَّا تَرَكَ آلُ مُوسى وَآلُ هارُونَ تَحْمِلُهُ</w:t>
      </w:r>
    </w:p>
    <w:p w:rsidR="001C7CB2" w:rsidRPr="00A569E2" w:rsidRDefault="001C7CB2" w:rsidP="007C645F">
      <w:pPr>
        <w:pStyle w:val="libNormal0"/>
        <w:rPr>
          <w:rtl/>
        </w:rPr>
      </w:pPr>
      <w:r>
        <w:rPr>
          <w:rtl/>
        </w:rPr>
        <w:br w:type="page"/>
      </w:r>
      <w:r w:rsidRPr="00500BFE">
        <w:rPr>
          <w:rStyle w:val="libAieChar"/>
          <w:rtl/>
        </w:rPr>
        <w:t>الْمَلائِكَةُ</w:t>
      </w:r>
      <w:r w:rsidRPr="000E4A2F">
        <w:rPr>
          <w:rStyle w:val="libAlaemChar"/>
          <w:rtl/>
        </w:rPr>
        <w:t>)</w:t>
      </w:r>
      <w:r w:rsidRPr="00A569E2">
        <w:rPr>
          <w:rtl/>
        </w:rPr>
        <w:t xml:space="preserve"> فقال</w:t>
      </w:r>
      <w:r>
        <w:rPr>
          <w:rtl/>
        </w:rPr>
        <w:t xml:space="preserve">: </w:t>
      </w:r>
      <w:r w:rsidRPr="00A569E2">
        <w:rPr>
          <w:rtl/>
        </w:rPr>
        <w:t xml:space="preserve">رضاض الألواح </w:t>
      </w:r>
      <w:r w:rsidRPr="00200B9A">
        <w:rPr>
          <w:rStyle w:val="libFootnotenumChar"/>
          <w:rtl/>
        </w:rPr>
        <w:t>(1)</w:t>
      </w:r>
      <w:r w:rsidRPr="00A569E2">
        <w:rPr>
          <w:rtl/>
        </w:rPr>
        <w:t xml:space="preserve"> فيها العلم والحكمة</w:t>
      </w:r>
      <w:r>
        <w:rPr>
          <w:rtl/>
        </w:rPr>
        <w:t xml:space="preserve">، </w:t>
      </w:r>
      <w:r w:rsidRPr="00A569E2">
        <w:rPr>
          <w:rtl/>
        </w:rPr>
        <w:t>العلم جاء من السماء فكتب في الألواح وجعل في التابوت.</w:t>
      </w:r>
    </w:p>
    <w:p w:rsidR="001C7CB2" w:rsidRPr="00A569E2" w:rsidRDefault="001C7CB2" w:rsidP="007C645F">
      <w:pPr>
        <w:pStyle w:val="libNormal"/>
        <w:rPr>
          <w:rtl/>
          <w:lang w:bidi="fa-IR"/>
        </w:rPr>
      </w:pPr>
      <w:r w:rsidRPr="00A569E2">
        <w:rPr>
          <w:rtl/>
          <w:lang w:bidi="fa-IR"/>
        </w:rPr>
        <w:t>978</w:t>
      </w:r>
      <w:r>
        <w:rPr>
          <w:rtl/>
          <w:lang w:bidi="fa-IR"/>
        </w:rPr>
        <w:t xml:space="preserve"> ـ </w:t>
      </w:r>
      <w:r w:rsidRPr="00A569E2">
        <w:rPr>
          <w:rtl/>
          <w:lang w:bidi="fa-IR"/>
        </w:rPr>
        <w:t>عن</w:t>
      </w:r>
      <w:r>
        <w:rPr>
          <w:rtl/>
          <w:lang w:bidi="fa-IR"/>
        </w:rPr>
        <w:t xml:space="preserve"> أبي </w:t>
      </w:r>
      <w:r w:rsidRPr="00A569E2">
        <w:rPr>
          <w:rtl/>
          <w:lang w:bidi="fa-IR"/>
        </w:rPr>
        <w:t xml:space="preserve">الحسن عن أبي عبد الله </w:t>
      </w:r>
      <w:r w:rsidRPr="000E4A2F">
        <w:rPr>
          <w:rStyle w:val="libAlaemChar"/>
          <w:rtl/>
        </w:rPr>
        <w:t>عليه‌السلام</w:t>
      </w:r>
      <w:r>
        <w:rPr>
          <w:rtl/>
          <w:lang w:bidi="fa-IR"/>
        </w:rPr>
        <w:t xml:space="preserve"> أنّه سئل </w:t>
      </w:r>
      <w:r w:rsidRPr="00A569E2">
        <w:rPr>
          <w:rtl/>
          <w:lang w:bidi="fa-IR"/>
        </w:rPr>
        <w:t xml:space="preserve">عن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وَبَقِيَّةٌ مِمَّا تَرَكَ آلُ مُوسى وَآلُ هارُونَ تَحْمِلُهُ الْمَلائِكَةُ</w:t>
      </w:r>
      <w:r w:rsidRPr="000E4A2F">
        <w:rPr>
          <w:rStyle w:val="libAlaemChar"/>
          <w:rtl/>
        </w:rPr>
        <w:t>)</w:t>
      </w:r>
      <w:r w:rsidRPr="00A569E2">
        <w:rPr>
          <w:rtl/>
          <w:lang w:bidi="fa-IR"/>
        </w:rPr>
        <w:t xml:space="preserve"> فقال</w:t>
      </w:r>
      <w:r>
        <w:rPr>
          <w:rtl/>
          <w:lang w:bidi="fa-IR"/>
        </w:rPr>
        <w:t xml:space="preserve">: </w:t>
      </w:r>
      <w:r w:rsidRPr="00A569E2">
        <w:rPr>
          <w:rtl/>
          <w:lang w:bidi="fa-IR"/>
        </w:rPr>
        <w:t>ذرية الأنبياء.</w:t>
      </w:r>
    </w:p>
    <w:p w:rsidR="001C7CB2" w:rsidRPr="00A569E2" w:rsidRDefault="001C7CB2" w:rsidP="007C645F">
      <w:pPr>
        <w:pStyle w:val="libNormal"/>
        <w:rPr>
          <w:rtl/>
        </w:rPr>
      </w:pPr>
      <w:r w:rsidRPr="00A569E2">
        <w:rPr>
          <w:rtl/>
        </w:rPr>
        <w:t>979</w:t>
      </w:r>
      <w:r>
        <w:rPr>
          <w:rtl/>
        </w:rPr>
        <w:t xml:space="preserve"> ـ </w:t>
      </w:r>
      <w:r w:rsidRPr="00A569E2">
        <w:rPr>
          <w:rtl/>
        </w:rPr>
        <w:t>عن العباس بن هلال قال</w:t>
      </w:r>
      <w:r>
        <w:rPr>
          <w:rtl/>
        </w:rPr>
        <w:t xml:space="preserve">: </w:t>
      </w:r>
      <w:r w:rsidRPr="00A569E2">
        <w:rPr>
          <w:rtl/>
        </w:rPr>
        <w:t xml:space="preserve">سئل على بن أسباط أبا الحسن الرضا </w:t>
      </w:r>
      <w:r w:rsidRPr="000E4A2F">
        <w:rPr>
          <w:rStyle w:val="libAlaemChar"/>
          <w:rtl/>
        </w:rPr>
        <w:t>عليه‌السلام</w:t>
      </w:r>
      <w:r w:rsidRPr="00A569E2">
        <w:rPr>
          <w:rtl/>
        </w:rPr>
        <w:t xml:space="preserve"> فقال</w:t>
      </w:r>
      <w:r>
        <w:rPr>
          <w:rtl/>
        </w:rPr>
        <w:t xml:space="preserve">: أي </w:t>
      </w:r>
      <w:r w:rsidRPr="00A569E2">
        <w:rPr>
          <w:rtl/>
        </w:rPr>
        <w:t>شيء التابوت الذي كان في بنى إسرائيل</w:t>
      </w:r>
      <w:r>
        <w:rPr>
          <w:rtl/>
        </w:rPr>
        <w:t>؟</w:t>
      </w:r>
      <w:r w:rsidRPr="00A569E2">
        <w:rPr>
          <w:rtl/>
        </w:rPr>
        <w:t xml:space="preserve"> قال</w:t>
      </w:r>
      <w:r>
        <w:rPr>
          <w:rtl/>
        </w:rPr>
        <w:t xml:space="preserve">: </w:t>
      </w:r>
      <w:r w:rsidRPr="00A569E2">
        <w:rPr>
          <w:rtl/>
        </w:rPr>
        <w:t>كان فيه ألواح موسى التي تكسرت</w:t>
      </w:r>
      <w:r>
        <w:rPr>
          <w:rtl/>
        </w:rPr>
        <w:t xml:space="preserve">، </w:t>
      </w:r>
      <w:r w:rsidRPr="00A569E2">
        <w:rPr>
          <w:rtl/>
        </w:rPr>
        <w:t>والطشت التي تغسل فيها قلوب الأنبياء.</w:t>
      </w:r>
    </w:p>
    <w:p w:rsidR="001C7CB2" w:rsidRPr="00A569E2" w:rsidRDefault="001C7CB2" w:rsidP="007C645F">
      <w:pPr>
        <w:pStyle w:val="libNormal"/>
        <w:rPr>
          <w:rtl/>
        </w:rPr>
      </w:pPr>
      <w:r w:rsidRPr="00957CEF">
        <w:rPr>
          <w:rStyle w:val="libBold2Char"/>
          <w:rtl/>
        </w:rPr>
        <w:t>980</w:t>
      </w:r>
      <w:r>
        <w:rPr>
          <w:rtl/>
        </w:rPr>
        <w:t xml:space="preserve"> </w:t>
      </w:r>
      <w:r w:rsidRPr="00957CEF">
        <w:rPr>
          <w:rStyle w:val="libBold2Char"/>
          <w:rtl/>
        </w:rPr>
        <w:t>ـ في كتاب المناقب</w:t>
      </w:r>
      <w:r w:rsidRPr="00A569E2">
        <w:rPr>
          <w:rtl/>
        </w:rPr>
        <w:t xml:space="preserve"> لابن شهر آشوب وفي حديث جابر بن يزيد الجعفي انه لما شكت الشيعة</w:t>
      </w:r>
      <w:r>
        <w:rPr>
          <w:rtl/>
        </w:rPr>
        <w:t xml:space="preserve"> إلى </w:t>
      </w:r>
      <w:r w:rsidRPr="00A569E2">
        <w:rPr>
          <w:rtl/>
        </w:rPr>
        <w:t xml:space="preserve">زين العابدين </w:t>
      </w:r>
      <w:r w:rsidRPr="000E4A2F">
        <w:rPr>
          <w:rStyle w:val="libAlaemChar"/>
          <w:rtl/>
        </w:rPr>
        <w:t>عليه‌السلام</w:t>
      </w:r>
      <w:r w:rsidRPr="00A569E2">
        <w:rPr>
          <w:rtl/>
        </w:rPr>
        <w:t xml:space="preserve"> مما يلقونه من بنى امية دعا الباقر </w:t>
      </w:r>
      <w:r w:rsidRPr="000E4A2F">
        <w:rPr>
          <w:rStyle w:val="libAlaemChar"/>
          <w:rtl/>
        </w:rPr>
        <w:t>عليه‌السلام</w:t>
      </w:r>
      <w:r w:rsidRPr="00A569E2">
        <w:rPr>
          <w:rtl/>
        </w:rPr>
        <w:t xml:space="preserve"> وامر أن يأخذ الخيط الذي نزل به جبرئيل</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ويحركه تحريكا خفيفا</w:t>
      </w:r>
      <w:r>
        <w:rPr>
          <w:rtl/>
        </w:rPr>
        <w:t xml:space="preserve">، </w:t>
      </w:r>
      <w:r w:rsidRPr="00A569E2">
        <w:rPr>
          <w:rtl/>
        </w:rPr>
        <w:t>قال فمضى</w:t>
      </w:r>
      <w:r>
        <w:rPr>
          <w:rtl/>
        </w:rPr>
        <w:t xml:space="preserve"> إلى </w:t>
      </w:r>
      <w:r w:rsidRPr="00A569E2">
        <w:rPr>
          <w:rtl/>
        </w:rPr>
        <w:t>المسجد فصلى فيه ركعتين ثم وضع خده على الثرى وتكلم بكلمات ثم رفع رأسه فأخرج من كمه خيطا دقيقا يفوح منه رائحة المسك وأعطاني طرفا منه</w:t>
      </w:r>
      <w:r>
        <w:rPr>
          <w:rtl/>
        </w:rPr>
        <w:t xml:space="preserve">، </w:t>
      </w:r>
      <w:r w:rsidRPr="00A569E2">
        <w:rPr>
          <w:rtl/>
        </w:rPr>
        <w:t>فمشيت رويدا فقال</w:t>
      </w:r>
      <w:r>
        <w:rPr>
          <w:rtl/>
        </w:rPr>
        <w:t xml:space="preserve">: </w:t>
      </w:r>
      <w:r w:rsidRPr="00A569E2">
        <w:rPr>
          <w:rtl/>
        </w:rPr>
        <w:t>قف يا جابر فحرك الخيط تحريكا لينا خفيفا</w:t>
      </w:r>
      <w:r>
        <w:rPr>
          <w:rtl/>
        </w:rPr>
        <w:t xml:space="preserve">، </w:t>
      </w:r>
      <w:r w:rsidRPr="00A569E2">
        <w:rPr>
          <w:rtl/>
        </w:rPr>
        <w:t>ثم قال</w:t>
      </w:r>
      <w:r>
        <w:rPr>
          <w:rtl/>
        </w:rPr>
        <w:t xml:space="preserve">: </w:t>
      </w:r>
      <w:r w:rsidRPr="00A569E2">
        <w:rPr>
          <w:rtl/>
        </w:rPr>
        <w:t>اخرج فانظر ما حال الناس</w:t>
      </w:r>
      <w:r>
        <w:rPr>
          <w:rtl/>
        </w:rPr>
        <w:t xml:space="preserve">، </w:t>
      </w:r>
      <w:r w:rsidRPr="00A569E2">
        <w:rPr>
          <w:rtl/>
        </w:rPr>
        <w:t>قال فخرجت من المسجد فاذا صياح وصراخ وولولة من كل ناحية</w:t>
      </w:r>
      <w:r>
        <w:rPr>
          <w:rtl/>
        </w:rPr>
        <w:t xml:space="preserve">، </w:t>
      </w:r>
      <w:r w:rsidRPr="00A569E2">
        <w:rPr>
          <w:rtl/>
        </w:rPr>
        <w:t>وإذا زلزلة شديدة وهدة ورجفة قد أخربت عامة دور المدينة وهلك تحتها أكثر من ثلثين الف إنسان</w:t>
      </w:r>
      <w:r>
        <w:rPr>
          <w:rtl/>
        </w:rPr>
        <w:t xml:space="preserve">، إلى </w:t>
      </w:r>
      <w:r w:rsidRPr="00A569E2">
        <w:rPr>
          <w:rtl/>
        </w:rPr>
        <w:t>قوله</w:t>
      </w:r>
      <w:r>
        <w:rPr>
          <w:rtl/>
        </w:rPr>
        <w:t xml:space="preserve">: </w:t>
      </w:r>
      <w:r w:rsidRPr="00A569E2">
        <w:rPr>
          <w:rtl/>
        </w:rPr>
        <w:t>سألته عن الخيط</w:t>
      </w:r>
      <w:r>
        <w:rPr>
          <w:rtl/>
        </w:rPr>
        <w:t>؟</w:t>
      </w:r>
      <w:r w:rsidRPr="00A569E2">
        <w:rPr>
          <w:rtl/>
        </w:rPr>
        <w:t xml:space="preserve"> قال</w:t>
      </w:r>
      <w:r>
        <w:rPr>
          <w:rtl/>
        </w:rPr>
        <w:t xml:space="preserve">: </w:t>
      </w:r>
      <w:r w:rsidRPr="00A569E2">
        <w:rPr>
          <w:rtl/>
        </w:rPr>
        <w:t>هذا من البقية قلت</w:t>
      </w:r>
      <w:r>
        <w:rPr>
          <w:rtl/>
        </w:rPr>
        <w:t xml:space="preserve">: </w:t>
      </w:r>
      <w:r w:rsidRPr="00A569E2">
        <w:rPr>
          <w:rtl/>
        </w:rPr>
        <w:t>وما البقية يا ابن رسول الله</w:t>
      </w:r>
      <w:r>
        <w:rPr>
          <w:rtl/>
        </w:rPr>
        <w:t>؟</w:t>
      </w:r>
      <w:r w:rsidRPr="00A569E2">
        <w:rPr>
          <w:rtl/>
        </w:rPr>
        <w:t xml:space="preserve"> قال يا جابر بقية مما ترك آل موسى وآل هارون تحمله الملئكة ويضعه جبرئيل الدنيا.</w:t>
      </w:r>
    </w:p>
    <w:p w:rsidR="001C7CB2" w:rsidRPr="00A569E2" w:rsidRDefault="001C7CB2" w:rsidP="007C645F">
      <w:pPr>
        <w:pStyle w:val="libNormal"/>
        <w:rPr>
          <w:rtl/>
        </w:rPr>
      </w:pPr>
      <w:r w:rsidRPr="00957CEF">
        <w:rPr>
          <w:rStyle w:val="libBold2Char"/>
          <w:rtl/>
        </w:rPr>
        <w:t>981</w:t>
      </w:r>
      <w:r>
        <w:rPr>
          <w:rtl/>
        </w:rPr>
        <w:t xml:space="preserve"> </w:t>
      </w:r>
      <w:r w:rsidRPr="00957CEF">
        <w:rPr>
          <w:rStyle w:val="libBold2Char"/>
          <w:rtl/>
        </w:rPr>
        <w:t xml:space="preserve">ـ في تفسير علي بن إبراهيم حدّثني أبي </w:t>
      </w:r>
      <w:r w:rsidRPr="00A569E2">
        <w:rPr>
          <w:rtl/>
        </w:rPr>
        <w:t xml:space="preserve">عن الحسين بن خالد </w:t>
      </w:r>
      <w:r w:rsidRPr="00200B9A">
        <w:rPr>
          <w:rStyle w:val="libFootnotenumChar"/>
          <w:rtl/>
        </w:rPr>
        <w:t>(2)</w:t>
      </w:r>
      <w:r w:rsidRPr="00A569E2">
        <w:rPr>
          <w:rtl/>
        </w:rPr>
        <w:t xml:space="preserve"> عن الرضا </w:t>
      </w:r>
      <w:r>
        <w:rPr>
          <w:rtl/>
        </w:rPr>
        <w:t>(</w:t>
      </w:r>
      <w:r w:rsidRPr="00A569E2">
        <w:rPr>
          <w:rtl/>
        </w:rPr>
        <w:t>ع</w:t>
      </w:r>
      <w:r>
        <w:rPr>
          <w:rtl/>
        </w:rPr>
        <w:t xml:space="preserve">) أنّه قال: </w:t>
      </w:r>
      <w:r w:rsidRPr="00A569E2">
        <w:rPr>
          <w:rtl/>
        </w:rPr>
        <w:t>السكينة ريح من الجنة لها وجه كوجه الإنسان</w:t>
      </w:r>
      <w:r>
        <w:rPr>
          <w:rtl/>
        </w:rPr>
        <w:t xml:space="preserve">، </w:t>
      </w:r>
      <w:r w:rsidRPr="00A569E2">
        <w:rPr>
          <w:rtl/>
        </w:rPr>
        <w:t>وكان إذا وضع التابوت بين يدي المسلمين والكفار فان تقدم التابوت رجل لا يرجع حتى يقتل أو يغلب ومن رجع عن التابوت كفر وقتله الامام فأوحى الله</w:t>
      </w:r>
      <w:r>
        <w:rPr>
          <w:rtl/>
        </w:rPr>
        <w:t xml:space="preserve"> إلى </w:t>
      </w:r>
      <w:r w:rsidRPr="00A569E2">
        <w:rPr>
          <w:rtl/>
        </w:rPr>
        <w:t>نبيهم ان جالوت يقتله من يستوي عليه درع موسى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رضاض الألواح ورضرضها</w:t>
      </w:r>
      <w:r>
        <w:rPr>
          <w:rtl/>
        </w:rPr>
        <w:t xml:space="preserve">: </w:t>
      </w:r>
      <w:r w:rsidRPr="00A569E2">
        <w:rPr>
          <w:rtl/>
        </w:rPr>
        <w:t>مكسوراتها.</w:t>
      </w:r>
    </w:p>
    <w:p w:rsidR="001C7CB2" w:rsidRPr="00A569E2" w:rsidRDefault="001C7CB2" w:rsidP="00B4288D">
      <w:pPr>
        <w:pStyle w:val="libFootnote0"/>
        <w:rPr>
          <w:rtl/>
          <w:lang w:bidi="fa-IR"/>
        </w:rPr>
      </w:pPr>
      <w:r>
        <w:rPr>
          <w:rtl/>
        </w:rPr>
        <w:t>(</w:t>
      </w:r>
      <w:r w:rsidRPr="00A569E2">
        <w:rPr>
          <w:rtl/>
        </w:rPr>
        <w:t>2) وفي بعض النسخ وكذا في المصدر «الحسن بن خالد» مكبرا</w:t>
      </w:r>
      <w:r>
        <w:rPr>
          <w:rtl/>
        </w:rPr>
        <w:t xml:space="preserve">، </w:t>
      </w:r>
      <w:r w:rsidRPr="00A569E2">
        <w:rPr>
          <w:rtl/>
        </w:rPr>
        <w:t xml:space="preserve">والظاهر هو المختار في المتن مصغرا وهو الحسين بن خالد الصيرفي من أصحاب الرضا </w:t>
      </w:r>
      <w:r>
        <w:rPr>
          <w:rtl/>
        </w:rPr>
        <w:t>(</w:t>
      </w:r>
      <w:r w:rsidRPr="00A569E2">
        <w:rPr>
          <w:rtl/>
        </w:rPr>
        <w:t>ع</w:t>
      </w:r>
      <w:r>
        <w:rPr>
          <w:rtl/>
        </w:rPr>
        <w:t>)</w:t>
      </w:r>
    </w:p>
    <w:p w:rsidR="001C7CB2" w:rsidRPr="00A569E2" w:rsidRDefault="001C7CB2" w:rsidP="007C645F">
      <w:pPr>
        <w:pStyle w:val="libNormal0"/>
        <w:rPr>
          <w:rtl/>
        </w:rPr>
      </w:pPr>
      <w:r>
        <w:rPr>
          <w:rtl/>
        </w:rPr>
        <w:br w:type="page"/>
      </w:r>
      <w:r w:rsidRPr="000E4A2F">
        <w:rPr>
          <w:rStyle w:val="libAlaemChar"/>
          <w:rtl/>
        </w:rPr>
        <w:t>عليه‌السلام</w:t>
      </w:r>
      <w:r>
        <w:rPr>
          <w:rtl/>
        </w:rPr>
        <w:t xml:space="preserve">، </w:t>
      </w:r>
      <w:r w:rsidRPr="00A569E2">
        <w:rPr>
          <w:rtl/>
        </w:rPr>
        <w:t xml:space="preserve">وهو رجل من ولد لاوى بن يعقوب </w:t>
      </w:r>
      <w:r w:rsidRPr="000E4A2F">
        <w:rPr>
          <w:rStyle w:val="libAlaemChar"/>
          <w:rtl/>
        </w:rPr>
        <w:t>عليه‌السلام</w:t>
      </w:r>
      <w:r w:rsidRPr="00A569E2">
        <w:rPr>
          <w:rtl/>
        </w:rPr>
        <w:t xml:space="preserve"> اسمه داود بن اسى وكان اسى راعيا وكان له عشر بنين أصغرهم داود</w:t>
      </w:r>
      <w:r>
        <w:rPr>
          <w:rtl/>
        </w:rPr>
        <w:t xml:space="preserve">، </w:t>
      </w:r>
      <w:r w:rsidRPr="00A569E2">
        <w:rPr>
          <w:rtl/>
        </w:rPr>
        <w:t>فلما بعث طالوت</w:t>
      </w:r>
      <w:r>
        <w:rPr>
          <w:rtl/>
        </w:rPr>
        <w:t xml:space="preserve"> إلى </w:t>
      </w:r>
      <w:r w:rsidRPr="00A569E2">
        <w:rPr>
          <w:rtl/>
        </w:rPr>
        <w:t>بنى إسرائيل وجمعهم لحرب جالوت بعث</w:t>
      </w:r>
      <w:r>
        <w:rPr>
          <w:rtl/>
        </w:rPr>
        <w:t xml:space="preserve"> إلى </w:t>
      </w:r>
      <w:r w:rsidRPr="00A569E2">
        <w:rPr>
          <w:rtl/>
        </w:rPr>
        <w:t>اسى ان احضر وأحضر ولدك</w:t>
      </w:r>
      <w:r>
        <w:rPr>
          <w:rtl/>
        </w:rPr>
        <w:t xml:space="preserve">، </w:t>
      </w:r>
      <w:r w:rsidRPr="00A569E2">
        <w:rPr>
          <w:rtl/>
        </w:rPr>
        <w:t xml:space="preserve">فلما حضروا دعا واحدا واحدا من ولده فألبسه الدرع درع موسى </w:t>
      </w:r>
      <w:r>
        <w:rPr>
          <w:rtl/>
        </w:rPr>
        <w:t>(</w:t>
      </w:r>
      <w:r w:rsidRPr="00A569E2">
        <w:rPr>
          <w:rtl/>
        </w:rPr>
        <w:t>ع</w:t>
      </w:r>
      <w:r>
        <w:rPr>
          <w:rtl/>
        </w:rPr>
        <w:t xml:space="preserve">)، </w:t>
      </w:r>
      <w:r w:rsidRPr="00A569E2">
        <w:rPr>
          <w:rtl/>
        </w:rPr>
        <w:t>منهم من طالت عليه ومنهم من قصرت عنه</w:t>
      </w:r>
      <w:r>
        <w:rPr>
          <w:rtl/>
        </w:rPr>
        <w:t xml:space="preserve">، </w:t>
      </w:r>
      <w:r w:rsidRPr="00A569E2">
        <w:rPr>
          <w:rtl/>
        </w:rPr>
        <w:t>فقال لأسى</w:t>
      </w:r>
      <w:r>
        <w:rPr>
          <w:rtl/>
        </w:rPr>
        <w:t xml:space="preserve">: </w:t>
      </w:r>
      <w:r w:rsidRPr="00A569E2">
        <w:rPr>
          <w:rtl/>
        </w:rPr>
        <w:t>هل خلفت من ولدك أحدا</w:t>
      </w:r>
      <w:r>
        <w:rPr>
          <w:rtl/>
        </w:rPr>
        <w:t>؟</w:t>
      </w:r>
      <w:r w:rsidRPr="00A569E2">
        <w:rPr>
          <w:rtl/>
        </w:rPr>
        <w:t xml:space="preserve"> قال</w:t>
      </w:r>
      <w:r>
        <w:rPr>
          <w:rtl/>
        </w:rPr>
        <w:t xml:space="preserve">: </w:t>
      </w:r>
      <w:r w:rsidRPr="00A569E2">
        <w:rPr>
          <w:rtl/>
        </w:rPr>
        <w:t>نعم أصغرهم تركته في الغنم يرعاها</w:t>
      </w:r>
      <w:r>
        <w:rPr>
          <w:rtl/>
        </w:rPr>
        <w:t xml:space="preserve">، </w:t>
      </w:r>
      <w:r w:rsidRPr="00A569E2">
        <w:rPr>
          <w:rtl/>
        </w:rPr>
        <w:t>فبعث</w:t>
      </w:r>
      <w:r>
        <w:rPr>
          <w:rtl/>
        </w:rPr>
        <w:t xml:space="preserve"> إليه </w:t>
      </w:r>
      <w:r w:rsidRPr="00A569E2">
        <w:rPr>
          <w:rtl/>
        </w:rPr>
        <w:t xml:space="preserve">فجاء به فلما دعا اقبل ومعه مقلاع </w:t>
      </w:r>
      <w:r w:rsidRPr="00200B9A">
        <w:rPr>
          <w:rStyle w:val="libFootnotenumChar"/>
          <w:rtl/>
        </w:rPr>
        <w:t>(1)</w:t>
      </w:r>
      <w:r w:rsidRPr="00A569E2">
        <w:rPr>
          <w:rtl/>
        </w:rPr>
        <w:t xml:space="preserve"> قال</w:t>
      </w:r>
      <w:r>
        <w:rPr>
          <w:rtl/>
        </w:rPr>
        <w:t xml:space="preserve">: </w:t>
      </w:r>
      <w:r w:rsidRPr="00A569E2">
        <w:rPr>
          <w:rtl/>
        </w:rPr>
        <w:t>فناداه ثلث صخرات في طريقه</w:t>
      </w:r>
      <w:r>
        <w:rPr>
          <w:rtl/>
        </w:rPr>
        <w:t xml:space="preserve">، </w:t>
      </w:r>
      <w:r w:rsidRPr="00A569E2">
        <w:rPr>
          <w:rtl/>
        </w:rPr>
        <w:t>فقالت</w:t>
      </w:r>
      <w:r>
        <w:rPr>
          <w:rtl/>
        </w:rPr>
        <w:t xml:space="preserve">: </w:t>
      </w:r>
      <w:r w:rsidRPr="00A569E2">
        <w:rPr>
          <w:rtl/>
        </w:rPr>
        <w:t xml:space="preserve">يا داود خذنا فأخذناها في مخلاته </w:t>
      </w:r>
      <w:r w:rsidRPr="00200B9A">
        <w:rPr>
          <w:rStyle w:val="libFootnotenumChar"/>
          <w:rtl/>
        </w:rPr>
        <w:t>(2)</w:t>
      </w:r>
      <w:r w:rsidRPr="00A569E2">
        <w:rPr>
          <w:rtl/>
        </w:rPr>
        <w:t xml:space="preserve"> وكان شديدا البطش قويا في بدنه شجاعا</w:t>
      </w:r>
      <w:r>
        <w:rPr>
          <w:rtl/>
        </w:rPr>
        <w:t xml:space="preserve">، </w:t>
      </w:r>
      <w:r w:rsidRPr="00A569E2">
        <w:rPr>
          <w:rtl/>
        </w:rPr>
        <w:t>فلما جاء</w:t>
      </w:r>
      <w:r>
        <w:rPr>
          <w:rtl/>
        </w:rPr>
        <w:t xml:space="preserve"> إلى </w:t>
      </w:r>
      <w:r w:rsidRPr="00A569E2">
        <w:rPr>
          <w:rtl/>
        </w:rPr>
        <w:t>طالوت ألبسه درع موسى فاستوت عليه</w:t>
      </w:r>
      <w:r>
        <w:rPr>
          <w:rtl/>
        </w:rPr>
        <w:t xml:space="preserve">، </w:t>
      </w:r>
      <w:r w:rsidRPr="000E4A2F">
        <w:rPr>
          <w:rStyle w:val="libAlaemChar"/>
          <w:rtl/>
        </w:rPr>
        <w:t>(</w:t>
      </w:r>
      <w:r w:rsidRPr="00500BFE">
        <w:rPr>
          <w:rStyle w:val="libAieChar"/>
          <w:rtl/>
        </w:rPr>
        <w:t>فَلَمَّا فَصَلَ طالُوتُ بِالْجُنُودِ قالَ</w:t>
      </w:r>
      <w:r w:rsidRPr="000E4A2F">
        <w:rPr>
          <w:rStyle w:val="libAlaemChar"/>
          <w:rtl/>
        </w:rPr>
        <w:t>)</w:t>
      </w:r>
      <w:r w:rsidRPr="00A569E2">
        <w:rPr>
          <w:rtl/>
        </w:rPr>
        <w:t xml:space="preserve"> لهم نبيهم يا بنى إسرائيل </w:t>
      </w:r>
      <w:r w:rsidRPr="000E4A2F">
        <w:rPr>
          <w:rStyle w:val="libAlaemChar"/>
          <w:rtl/>
        </w:rPr>
        <w:t>(</w:t>
      </w:r>
      <w:r w:rsidRPr="00DD7FD9">
        <w:rPr>
          <w:rtl/>
        </w:rPr>
        <w:t>«</w:t>
      </w:r>
      <w:r w:rsidRPr="00500BFE">
        <w:rPr>
          <w:rStyle w:val="libAieChar"/>
          <w:rtl/>
        </w:rPr>
        <w:t>إِنَّ اللهَ مُبْتَلِيكُمْ بِنَهَرٍ</w:t>
      </w:r>
      <w:r w:rsidRPr="000E4A2F">
        <w:rPr>
          <w:rStyle w:val="libAlaemChar"/>
          <w:rtl/>
        </w:rPr>
        <w:t>)</w:t>
      </w:r>
      <w:r w:rsidRPr="00A569E2">
        <w:rPr>
          <w:rtl/>
        </w:rPr>
        <w:t xml:space="preserve"> في هذه المفازة فمن شرب منه فليس من حزب الله ومن لم يشرب منه فانه من حزب الله </w:t>
      </w:r>
      <w:r w:rsidRPr="000E4A2F">
        <w:rPr>
          <w:rStyle w:val="libAlaemChar"/>
          <w:rtl/>
        </w:rPr>
        <w:t>(</w:t>
      </w:r>
      <w:r w:rsidRPr="00500BFE">
        <w:rPr>
          <w:rStyle w:val="libAieChar"/>
          <w:rtl/>
        </w:rPr>
        <w:t>إِلَّا مَنِ اغْتَرَفَ غُرْفَةً بِيَدِهِ</w:t>
      </w:r>
      <w:r w:rsidRPr="000E4A2F">
        <w:rPr>
          <w:rStyle w:val="libAlaemChar"/>
          <w:rtl/>
        </w:rPr>
        <w:t>)</w:t>
      </w:r>
      <w:r w:rsidRPr="00A569E2">
        <w:rPr>
          <w:rtl/>
        </w:rPr>
        <w:t xml:space="preserve"> فلما وردوا النهر أطلق الله لهم ان يغرف كل واحد منهم غرفة بيده فشربوا منه الا قليلا منهم فالذين شربوا منه كانوا ستين ألفا وهذا امتحان امتحنوا به كما قال الله.</w:t>
      </w:r>
    </w:p>
    <w:p w:rsidR="001C7CB2" w:rsidRPr="00A569E2" w:rsidRDefault="001C7CB2" w:rsidP="007C645F">
      <w:pPr>
        <w:pStyle w:val="libNormal"/>
        <w:rPr>
          <w:rtl/>
        </w:rPr>
      </w:pPr>
      <w:r w:rsidRPr="00A569E2">
        <w:rPr>
          <w:rtl/>
        </w:rPr>
        <w:t>982</w:t>
      </w:r>
      <w:r>
        <w:rPr>
          <w:rtl/>
        </w:rPr>
        <w:t xml:space="preserve"> ـ </w:t>
      </w:r>
      <w:r w:rsidRPr="00A569E2">
        <w:rPr>
          <w:rtl/>
        </w:rPr>
        <w:t xml:space="preserve">وروى عن أبي عبد الله </w:t>
      </w:r>
      <w:r w:rsidRPr="000E4A2F">
        <w:rPr>
          <w:rStyle w:val="libAlaemChar"/>
          <w:rtl/>
        </w:rPr>
        <w:t>عليه‌السلام</w:t>
      </w:r>
      <w:r>
        <w:rPr>
          <w:rtl/>
        </w:rPr>
        <w:t xml:space="preserve"> أنّه قال: </w:t>
      </w:r>
      <w:r w:rsidRPr="00A569E2">
        <w:rPr>
          <w:rtl/>
        </w:rPr>
        <w:t>القليل الذين لم يشربوا ولم يغترفوا ثلثمائة وثلثة عشر رجلا</w:t>
      </w:r>
      <w:r>
        <w:rPr>
          <w:rtl/>
        </w:rPr>
        <w:t xml:space="preserve">، </w:t>
      </w:r>
      <w:r w:rsidRPr="00A569E2">
        <w:rPr>
          <w:rtl/>
        </w:rPr>
        <w:t>فلما جاوزوا النهر نظروا</w:t>
      </w:r>
      <w:r>
        <w:rPr>
          <w:rtl/>
        </w:rPr>
        <w:t xml:space="preserve"> إلى </w:t>
      </w:r>
      <w:r w:rsidRPr="00A569E2">
        <w:rPr>
          <w:rtl/>
        </w:rPr>
        <w:t>جنود جالوت قال الذين شربوا منه</w:t>
      </w:r>
      <w:r>
        <w:rPr>
          <w:rtl/>
        </w:rPr>
        <w:t xml:space="preserve">: </w:t>
      </w:r>
      <w:r w:rsidRPr="000E4A2F">
        <w:rPr>
          <w:rStyle w:val="libAlaemChar"/>
          <w:rtl/>
        </w:rPr>
        <w:t>(</w:t>
      </w:r>
      <w:r w:rsidRPr="00500BFE">
        <w:rPr>
          <w:rStyle w:val="libAieChar"/>
          <w:rtl/>
        </w:rPr>
        <w:t>لا طاقَةَ لَنَا الْيَوْمَ بِجالُوتَ وَجُنُودِهِ</w:t>
      </w:r>
      <w:r w:rsidRPr="000E4A2F">
        <w:rPr>
          <w:rStyle w:val="libAlaemChar"/>
          <w:rtl/>
        </w:rPr>
        <w:t>)</w:t>
      </w:r>
      <w:r w:rsidRPr="00A569E2">
        <w:rPr>
          <w:rtl/>
        </w:rPr>
        <w:t xml:space="preserve"> وقال الذين لم يشربوا</w:t>
      </w:r>
      <w:r>
        <w:rPr>
          <w:rtl/>
        </w:rPr>
        <w:t xml:space="preserve">، </w:t>
      </w:r>
      <w:r w:rsidRPr="000E4A2F">
        <w:rPr>
          <w:rStyle w:val="libAlaemChar"/>
          <w:rtl/>
        </w:rPr>
        <w:t>(</w:t>
      </w:r>
      <w:r w:rsidRPr="00500BFE">
        <w:rPr>
          <w:rStyle w:val="libAieChar"/>
          <w:rtl/>
        </w:rPr>
        <w:t>رَبَّنا أَفْرِغْ عَلَيْنا صَبْراً وَثَبِّتْ أَقْدامَنا وَانْصُرْنا عَلَى الْقَوْمِ الْكافِرِينَ</w:t>
      </w:r>
      <w:r w:rsidRPr="000E4A2F">
        <w:rPr>
          <w:rStyle w:val="libAlaemChar"/>
          <w:rtl/>
        </w:rPr>
        <w:t>)</w:t>
      </w:r>
      <w:r w:rsidRPr="00A569E2">
        <w:rPr>
          <w:rtl/>
        </w:rPr>
        <w:t xml:space="preserve"> فجاء داود حتى وقف بحذاء جالوت</w:t>
      </w:r>
      <w:r>
        <w:rPr>
          <w:rtl/>
        </w:rPr>
        <w:t xml:space="preserve">، </w:t>
      </w:r>
      <w:r w:rsidRPr="00A569E2">
        <w:rPr>
          <w:rtl/>
        </w:rPr>
        <w:t>وكان جالوت على الفيل وعلى رأسه التاج</w:t>
      </w:r>
      <w:r>
        <w:rPr>
          <w:rtl/>
        </w:rPr>
        <w:t xml:space="preserve">، </w:t>
      </w:r>
      <w:r w:rsidRPr="00A569E2">
        <w:rPr>
          <w:rtl/>
        </w:rPr>
        <w:t>وفي وجهه ياقوتة يلمح نورها</w:t>
      </w:r>
      <w:r>
        <w:rPr>
          <w:rtl/>
        </w:rPr>
        <w:t xml:space="preserve">، </w:t>
      </w:r>
      <w:r w:rsidRPr="00A569E2">
        <w:rPr>
          <w:rtl/>
        </w:rPr>
        <w:t>وجنوده بين يديه فأخذ داود من تلك الأحجار حجرا فرمى به في ميمنة جالوت</w:t>
      </w:r>
      <w:r>
        <w:rPr>
          <w:rtl/>
        </w:rPr>
        <w:t xml:space="preserve">، </w:t>
      </w:r>
      <w:r w:rsidRPr="00A569E2">
        <w:rPr>
          <w:rtl/>
        </w:rPr>
        <w:t>فمر في الهوى ووقع عليهم</w:t>
      </w:r>
      <w:r>
        <w:rPr>
          <w:rtl/>
        </w:rPr>
        <w:t xml:space="preserve">، </w:t>
      </w:r>
      <w:r w:rsidRPr="00A569E2">
        <w:rPr>
          <w:rtl/>
        </w:rPr>
        <w:t>فانهزموا وأخذ حجرا آخر فرمى به في ميسرة جالوت فوقع عليهم فانهزموا</w:t>
      </w:r>
      <w:r>
        <w:rPr>
          <w:rtl/>
        </w:rPr>
        <w:t xml:space="preserve">، </w:t>
      </w:r>
      <w:r w:rsidRPr="00A569E2">
        <w:rPr>
          <w:rtl/>
        </w:rPr>
        <w:t xml:space="preserve">ورمى جالوت بحجر فصكت الياقوتة </w:t>
      </w:r>
      <w:r w:rsidRPr="00200B9A">
        <w:rPr>
          <w:rStyle w:val="libFootnotenumChar"/>
          <w:rtl/>
        </w:rPr>
        <w:t>(3)</w:t>
      </w:r>
      <w:r w:rsidRPr="00A569E2">
        <w:rPr>
          <w:rtl/>
        </w:rPr>
        <w:t xml:space="preserve"> في جبهته ووصلت</w:t>
      </w:r>
      <w:r>
        <w:rPr>
          <w:rtl/>
        </w:rPr>
        <w:t xml:space="preserve"> إلى </w:t>
      </w:r>
      <w:r w:rsidRPr="00A569E2">
        <w:rPr>
          <w:rtl/>
        </w:rPr>
        <w:t>دماغه</w:t>
      </w:r>
      <w:r>
        <w:rPr>
          <w:rtl/>
        </w:rPr>
        <w:t xml:space="preserve">، </w:t>
      </w:r>
      <w:r w:rsidRPr="00A569E2">
        <w:rPr>
          <w:rtl/>
        </w:rPr>
        <w:t>ووقع</w:t>
      </w:r>
      <w:r>
        <w:rPr>
          <w:rtl/>
        </w:rPr>
        <w:t xml:space="preserve"> إلى </w:t>
      </w:r>
      <w:r w:rsidRPr="00A569E2">
        <w:rPr>
          <w:rtl/>
        </w:rPr>
        <w:t>الأرض ميتا وهو قوله</w:t>
      </w:r>
      <w:r>
        <w:rPr>
          <w:rtl/>
        </w:rPr>
        <w:t xml:space="preserve">: </w:t>
      </w:r>
      <w:r w:rsidRPr="000E4A2F">
        <w:rPr>
          <w:rStyle w:val="libAlaemChar"/>
          <w:rtl/>
        </w:rPr>
        <w:t>(</w:t>
      </w:r>
      <w:r w:rsidRPr="00500BFE">
        <w:rPr>
          <w:rStyle w:val="libAieChar"/>
          <w:rtl/>
        </w:rPr>
        <w:t>فَهَزَمُوهُمْ بِإِذْنِ اللهِ وَقَتَلَ داوُدُ جالُوتَ وَآتاهُ اللهُ الْمُلْكَ</w:t>
      </w:r>
      <w:r w:rsidRPr="000E4A2F">
        <w:rPr>
          <w:rStyle w:val="libAlaemChar"/>
          <w:rtl/>
        </w:rPr>
        <w:t>)</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المقلاع</w:t>
      </w:r>
      <w:r>
        <w:rPr>
          <w:rtl/>
        </w:rPr>
        <w:t xml:space="preserve"> ـ </w:t>
      </w:r>
      <w:r w:rsidRPr="00A569E2">
        <w:rPr>
          <w:rtl/>
        </w:rPr>
        <w:t>بالكسر</w:t>
      </w:r>
      <w:r>
        <w:rPr>
          <w:rtl/>
        </w:rPr>
        <w:t xml:space="preserve"> ـ: </w:t>
      </w:r>
      <w:r w:rsidRPr="00A569E2">
        <w:rPr>
          <w:rtl/>
        </w:rPr>
        <w:t>الذي يرمى به الحجر.</w:t>
      </w:r>
    </w:p>
    <w:p w:rsidR="001C7CB2" w:rsidRPr="00A569E2" w:rsidRDefault="001C7CB2" w:rsidP="00B4288D">
      <w:pPr>
        <w:pStyle w:val="libFootnote0"/>
        <w:rPr>
          <w:rtl/>
          <w:lang w:bidi="fa-IR"/>
        </w:rPr>
      </w:pPr>
      <w:r>
        <w:rPr>
          <w:rtl/>
        </w:rPr>
        <w:t>(</w:t>
      </w:r>
      <w:r w:rsidRPr="00A569E2">
        <w:rPr>
          <w:rtl/>
        </w:rPr>
        <w:t>2) المخلاة</w:t>
      </w:r>
      <w:r>
        <w:rPr>
          <w:rtl/>
        </w:rPr>
        <w:t xml:space="preserve">: </w:t>
      </w:r>
      <w:r w:rsidRPr="00A569E2">
        <w:rPr>
          <w:rtl/>
        </w:rPr>
        <w:t>ما يجعل فيه العلف ويعلق في عنق الدابة لتعتلفه.</w:t>
      </w:r>
    </w:p>
    <w:p w:rsidR="001C7CB2" w:rsidRPr="00A569E2" w:rsidRDefault="001C7CB2" w:rsidP="00B4288D">
      <w:pPr>
        <w:pStyle w:val="libFootnote0"/>
        <w:rPr>
          <w:rtl/>
          <w:lang w:bidi="fa-IR"/>
        </w:rPr>
      </w:pPr>
      <w:r>
        <w:rPr>
          <w:rtl/>
        </w:rPr>
        <w:t>(</w:t>
      </w:r>
      <w:r w:rsidRPr="00A569E2">
        <w:rPr>
          <w:rtl/>
        </w:rPr>
        <w:t>3) صكه</w:t>
      </w:r>
      <w:r>
        <w:rPr>
          <w:rtl/>
        </w:rPr>
        <w:t xml:space="preserve">: </w:t>
      </w:r>
      <w:r w:rsidRPr="00A569E2">
        <w:rPr>
          <w:rtl/>
        </w:rPr>
        <w:t>ضربه شديدا.</w:t>
      </w:r>
    </w:p>
    <w:p w:rsidR="001C7CB2" w:rsidRPr="00A569E2" w:rsidRDefault="001C7CB2" w:rsidP="007C645F">
      <w:pPr>
        <w:pStyle w:val="libNormal"/>
        <w:rPr>
          <w:rtl/>
        </w:rPr>
      </w:pPr>
      <w:r>
        <w:rPr>
          <w:rtl/>
        </w:rPr>
        <w:br w:type="page"/>
      </w:r>
      <w:r w:rsidRPr="00957CEF">
        <w:rPr>
          <w:rStyle w:val="libBold2Char"/>
          <w:rtl/>
        </w:rPr>
        <w:t>983</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إِنَّ اللهَ مُبْتَلِيكُمْ بِنَهَرٍ فَمَنْ شَرِبَ مِنْهُ فَلَيْسَ مِنِّي</w:t>
      </w:r>
      <w:r w:rsidRPr="000E4A2F">
        <w:rPr>
          <w:rStyle w:val="libAlaemChar"/>
          <w:rtl/>
        </w:rPr>
        <w:t>)</w:t>
      </w:r>
      <w:r w:rsidRPr="00A569E2">
        <w:rPr>
          <w:rtl/>
        </w:rPr>
        <w:t xml:space="preserve"> فشربوا منه الا ثلثمائة وثلثة عشر رجلا</w:t>
      </w:r>
      <w:r>
        <w:rPr>
          <w:rtl/>
        </w:rPr>
        <w:t xml:space="preserve">، </w:t>
      </w:r>
      <w:r w:rsidRPr="00A569E2">
        <w:rPr>
          <w:rtl/>
        </w:rPr>
        <w:t>منهم من اغترف</w:t>
      </w:r>
      <w:r>
        <w:rPr>
          <w:rtl/>
        </w:rPr>
        <w:t xml:space="preserve">، </w:t>
      </w:r>
      <w:r w:rsidRPr="00A569E2">
        <w:rPr>
          <w:rtl/>
        </w:rPr>
        <w:t>ومنهم من لم يشرب</w:t>
      </w:r>
      <w:r>
        <w:rPr>
          <w:rtl/>
        </w:rPr>
        <w:t xml:space="preserve">، </w:t>
      </w:r>
      <w:r w:rsidRPr="00A569E2">
        <w:rPr>
          <w:rtl/>
        </w:rPr>
        <w:t xml:space="preserve">فلما برزوا قال الذين اغترفوا لا طاقة لنا اليوم بجالوت وجنوده قال الذين لم يغترفوا </w:t>
      </w:r>
      <w:r w:rsidRPr="000E4A2F">
        <w:rPr>
          <w:rStyle w:val="libAlaemChar"/>
          <w:rtl/>
        </w:rPr>
        <w:t>(</w:t>
      </w:r>
      <w:r w:rsidRPr="00500BFE">
        <w:rPr>
          <w:rStyle w:val="libAieChar"/>
          <w:rtl/>
        </w:rPr>
        <w:t>كَمْ مِنْ فِئَةٍ قَلِيلَةٍ غَلَبَتْ فِئَةً كَثِيرَةً بِإِذْنِ اللهِ وَاللهُ مَعَ الصَّابِرِينَ</w:t>
      </w:r>
      <w:r w:rsidRPr="000E4A2F">
        <w:rPr>
          <w:rStyle w:val="libAlaemChar"/>
          <w:rtl/>
        </w:rPr>
        <w:t>)</w:t>
      </w:r>
      <w:r>
        <w:rPr>
          <w:rtl/>
        </w:rPr>
        <w:t>.</w:t>
      </w:r>
    </w:p>
    <w:p w:rsidR="001C7CB2" w:rsidRPr="00A569E2" w:rsidRDefault="001C7CB2" w:rsidP="007C645F">
      <w:pPr>
        <w:pStyle w:val="libNormal"/>
        <w:rPr>
          <w:rtl/>
        </w:rPr>
      </w:pPr>
      <w:r w:rsidRPr="00A569E2">
        <w:rPr>
          <w:rtl/>
        </w:rPr>
        <w:t>984</w:t>
      </w:r>
      <w:r>
        <w:rPr>
          <w:rtl/>
        </w:rPr>
        <w:t xml:space="preserve"> ـ </w:t>
      </w:r>
      <w:r w:rsidRPr="00A569E2">
        <w:rPr>
          <w:rtl/>
        </w:rPr>
        <w:t>عن حماد بن عثمان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لا يخرج القائم في أقل من الفئة</w:t>
      </w:r>
      <w:r>
        <w:rPr>
          <w:rtl/>
        </w:rPr>
        <w:t xml:space="preserve">، </w:t>
      </w:r>
      <w:r w:rsidRPr="00A569E2">
        <w:rPr>
          <w:rtl/>
        </w:rPr>
        <w:t>ولا يكون الفئة أقل من عشرة آلاف.</w:t>
      </w:r>
    </w:p>
    <w:p w:rsidR="001C7CB2" w:rsidRPr="00A569E2" w:rsidRDefault="001C7CB2" w:rsidP="007C645F">
      <w:pPr>
        <w:pStyle w:val="libNormal"/>
        <w:rPr>
          <w:rtl/>
        </w:rPr>
      </w:pPr>
      <w:r w:rsidRPr="00A569E2">
        <w:rPr>
          <w:rtl/>
        </w:rPr>
        <w:t>985</w:t>
      </w:r>
      <w:r>
        <w:rPr>
          <w:rtl/>
        </w:rPr>
        <w:t xml:space="preserve"> ـ </w:t>
      </w:r>
      <w:r w:rsidRPr="00A569E2">
        <w:rPr>
          <w:rtl/>
        </w:rPr>
        <w:t xml:space="preserve">وفيه فذكر </w:t>
      </w:r>
      <w:r w:rsidRPr="00200B9A">
        <w:rPr>
          <w:rStyle w:val="libFootnotenumChar"/>
          <w:rtl/>
        </w:rPr>
        <w:t>(1)</w:t>
      </w:r>
      <w:r w:rsidRPr="00A569E2">
        <w:rPr>
          <w:rtl/>
        </w:rPr>
        <w:t xml:space="preserve"> عن</w:t>
      </w:r>
      <w:r>
        <w:rPr>
          <w:rtl/>
        </w:rPr>
        <w:t xml:space="preserve"> أبي </w:t>
      </w:r>
      <w:r w:rsidRPr="00A569E2">
        <w:rPr>
          <w:rtl/>
        </w:rPr>
        <w:t>بصير قال</w:t>
      </w:r>
      <w:r>
        <w:rPr>
          <w:rtl/>
        </w:rPr>
        <w:t xml:space="preserve">: </w:t>
      </w:r>
      <w:r w:rsidRPr="00A569E2">
        <w:rPr>
          <w:rtl/>
        </w:rPr>
        <w:t>سمعته يقول</w:t>
      </w:r>
      <w:r>
        <w:rPr>
          <w:rtl/>
        </w:rPr>
        <w:t xml:space="preserve">: </w:t>
      </w:r>
      <w:r w:rsidRPr="00A569E2">
        <w:rPr>
          <w:rtl/>
        </w:rPr>
        <w:t>فمر داود على الحجر فقال الحجر</w:t>
      </w:r>
      <w:r>
        <w:rPr>
          <w:rtl/>
        </w:rPr>
        <w:t xml:space="preserve">: </w:t>
      </w:r>
      <w:r w:rsidRPr="00A569E2">
        <w:rPr>
          <w:rtl/>
        </w:rPr>
        <w:t>يا داود خذنى فاقتل بى جالوت</w:t>
      </w:r>
      <w:r>
        <w:rPr>
          <w:rtl/>
        </w:rPr>
        <w:t xml:space="preserve">، إلى </w:t>
      </w:r>
      <w:r w:rsidRPr="00A569E2">
        <w:rPr>
          <w:rtl/>
        </w:rPr>
        <w:t>قوله قال</w:t>
      </w:r>
      <w:r>
        <w:rPr>
          <w:rtl/>
        </w:rPr>
        <w:t xml:space="preserve">: </w:t>
      </w:r>
      <w:r w:rsidRPr="00A569E2">
        <w:rPr>
          <w:rtl/>
        </w:rPr>
        <w:t>فلما ان أصبحوا ورجعوا</w:t>
      </w:r>
      <w:r>
        <w:rPr>
          <w:rtl/>
        </w:rPr>
        <w:t xml:space="preserve"> إلى </w:t>
      </w:r>
      <w:r w:rsidRPr="00A569E2">
        <w:rPr>
          <w:rtl/>
        </w:rPr>
        <w:t>طالوت والتقى الناس قال داود</w:t>
      </w:r>
      <w:r>
        <w:rPr>
          <w:rtl/>
        </w:rPr>
        <w:t xml:space="preserve">: </w:t>
      </w:r>
      <w:r w:rsidRPr="00A569E2">
        <w:rPr>
          <w:rtl/>
        </w:rPr>
        <w:t>أروني جالوت</w:t>
      </w:r>
      <w:r>
        <w:rPr>
          <w:rtl/>
        </w:rPr>
        <w:t xml:space="preserve">، </w:t>
      </w:r>
      <w:r w:rsidRPr="00A569E2">
        <w:rPr>
          <w:rtl/>
        </w:rPr>
        <w:t xml:space="preserve">فلما رآه أخذ الحجر فجعل في مقذافه </w:t>
      </w:r>
      <w:r w:rsidRPr="00200B9A">
        <w:rPr>
          <w:rStyle w:val="libFootnotenumChar"/>
          <w:rtl/>
        </w:rPr>
        <w:t>(2)</w:t>
      </w:r>
      <w:r w:rsidRPr="00A569E2">
        <w:rPr>
          <w:rtl/>
        </w:rPr>
        <w:t xml:space="preserve"> فرماه فصك به بين عينيه فدمغه ونكس عن دابته</w:t>
      </w:r>
      <w:r>
        <w:rPr>
          <w:rtl/>
        </w:rPr>
        <w:t xml:space="preserve">، </w:t>
      </w:r>
      <w:r w:rsidRPr="00A569E2">
        <w:rPr>
          <w:rtl/>
        </w:rPr>
        <w:t>وقال الناس</w:t>
      </w:r>
      <w:r>
        <w:rPr>
          <w:rtl/>
        </w:rPr>
        <w:t xml:space="preserve">: </w:t>
      </w:r>
      <w:r w:rsidRPr="000E4A2F">
        <w:rPr>
          <w:rStyle w:val="libAlaemChar"/>
          <w:rtl/>
        </w:rPr>
        <w:t>(</w:t>
      </w:r>
      <w:r w:rsidRPr="00500BFE">
        <w:rPr>
          <w:rStyle w:val="libAieChar"/>
          <w:rtl/>
        </w:rPr>
        <w:t>قَتَلَ داوُدُ جالُوتَ</w:t>
      </w:r>
      <w:r w:rsidRPr="000E4A2F">
        <w:rPr>
          <w:rStyle w:val="libAlaemChar"/>
          <w:rtl/>
        </w:rPr>
        <w:t>)</w:t>
      </w:r>
      <w:r w:rsidRPr="00A569E2">
        <w:rPr>
          <w:rtl/>
        </w:rPr>
        <w:t xml:space="preserve"> وملكه الناس حتى لم يكن يسمع لطالوت ذكر</w:t>
      </w:r>
      <w:r>
        <w:rPr>
          <w:rtl/>
        </w:rPr>
        <w:t xml:space="preserve">، </w:t>
      </w:r>
      <w:r w:rsidRPr="00A569E2">
        <w:rPr>
          <w:rtl/>
        </w:rPr>
        <w:t>واجتمعت بنو إسرائيل على داود وانزل الله عليه الزبور وعلمه صنعة الحديد فلينه له.</w:t>
      </w:r>
    </w:p>
    <w:p w:rsidR="001C7CB2" w:rsidRPr="00A569E2" w:rsidRDefault="001C7CB2" w:rsidP="007C645F">
      <w:pPr>
        <w:pStyle w:val="libNormal"/>
        <w:rPr>
          <w:rtl/>
        </w:rPr>
      </w:pPr>
      <w:r w:rsidRPr="00957CEF">
        <w:rPr>
          <w:rStyle w:val="libBold2Char"/>
          <w:rtl/>
        </w:rPr>
        <w:t>986</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 خبر الشامي وما سأل عنه أمير المؤمنين </w:t>
      </w:r>
      <w:r w:rsidRPr="000E4A2F">
        <w:rPr>
          <w:rStyle w:val="libAlaemChar"/>
          <w:rtl/>
        </w:rPr>
        <w:t>عليه‌السلام</w:t>
      </w:r>
      <w:r w:rsidRPr="00A569E2">
        <w:rPr>
          <w:rtl/>
        </w:rPr>
        <w:t xml:space="preserve"> في جامع الكوفة وفيه</w:t>
      </w:r>
      <w:r>
        <w:rPr>
          <w:rtl/>
        </w:rPr>
        <w:t xml:space="preserve">: </w:t>
      </w:r>
      <w:r w:rsidRPr="00A569E2">
        <w:rPr>
          <w:rtl/>
        </w:rPr>
        <w:t>ثم قام</w:t>
      </w:r>
      <w:r>
        <w:rPr>
          <w:rtl/>
        </w:rPr>
        <w:t xml:space="preserve"> إليه </w:t>
      </w:r>
      <w:r w:rsidRPr="00A569E2">
        <w:rPr>
          <w:rtl/>
        </w:rPr>
        <w:t>رجل آخر فقال</w:t>
      </w:r>
      <w:r>
        <w:rPr>
          <w:rtl/>
        </w:rPr>
        <w:t xml:space="preserve">: </w:t>
      </w:r>
      <w:r w:rsidRPr="00A569E2">
        <w:rPr>
          <w:rtl/>
        </w:rPr>
        <w:t>يا أمير المؤمنين. أخبرني عن يوم الأربعاء وتطيرنا منه وثقله واى أربعاء هو</w:t>
      </w:r>
      <w:r>
        <w:rPr>
          <w:rtl/>
        </w:rPr>
        <w:t>؟</w:t>
      </w:r>
      <w:r w:rsidRPr="00A569E2">
        <w:rPr>
          <w:rtl/>
        </w:rPr>
        <w:t xml:space="preserve"> قال</w:t>
      </w:r>
      <w:r>
        <w:rPr>
          <w:rtl/>
        </w:rPr>
        <w:t xml:space="preserve">: </w:t>
      </w:r>
      <w:r w:rsidRPr="00A569E2">
        <w:rPr>
          <w:rtl/>
        </w:rPr>
        <w:t>آخر أربعاء في الشهر وهو المحاق وفيه قتل قابيل هابيل أخاه</w:t>
      </w:r>
      <w:r>
        <w:rPr>
          <w:rtl/>
        </w:rPr>
        <w:t xml:space="preserve"> إلى </w:t>
      </w:r>
      <w:r w:rsidRPr="00A569E2">
        <w:rPr>
          <w:rtl/>
        </w:rPr>
        <w:t xml:space="preserve">قوله </w:t>
      </w:r>
      <w:r w:rsidRPr="000E4A2F">
        <w:rPr>
          <w:rStyle w:val="libAlaemChar"/>
          <w:rtl/>
        </w:rPr>
        <w:t>عليه‌السلام</w:t>
      </w:r>
      <w:r>
        <w:rPr>
          <w:rtl/>
        </w:rPr>
        <w:t xml:space="preserve">: </w:t>
      </w:r>
      <w:r w:rsidRPr="00A569E2">
        <w:rPr>
          <w:rtl/>
        </w:rPr>
        <w:t>ويوم أربعاء أخذت العمالقة التابوت.</w:t>
      </w:r>
    </w:p>
    <w:p w:rsidR="001C7CB2" w:rsidRPr="00A569E2" w:rsidRDefault="001C7CB2" w:rsidP="007C645F">
      <w:pPr>
        <w:pStyle w:val="libNormal"/>
        <w:rPr>
          <w:rtl/>
        </w:rPr>
      </w:pPr>
      <w:r w:rsidRPr="00957CEF">
        <w:rPr>
          <w:rStyle w:val="libBold2Char"/>
          <w:rtl/>
        </w:rPr>
        <w:t>987</w:t>
      </w:r>
      <w:r>
        <w:rPr>
          <w:rtl/>
        </w:rPr>
        <w:t xml:space="preserve"> </w:t>
      </w:r>
      <w:r w:rsidRPr="00957CEF">
        <w:rPr>
          <w:rStyle w:val="libBold2Char"/>
          <w:rtl/>
        </w:rPr>
        <w:t xml:space="preserve">ـ في كتاب الخصال </w:t>
      </w:r>
      <w:r w:rsidRPr="00A569E2">
        <w:rPr>
          <w:rtl/>
        </w:rPr>
        <w:t>عن</w:t>
      </w:r>
      <w:r>
        <w:rPr>
          <w:rtl/>
        </w:rPr>
        <w:t xml:space="preserve"> أحمد </w:t>
      </w:r>
      <w:r w:rsidRPr="00A569E2">
        <w:rPr>
          <w:rtl/>
        </w:rPr>
        <w:t>بن محمد بن</w:t>
      </w:r>
      <w:r>
        <w:rPr>
          <w:rtl/>
        </w:rPr>
        <w:t xml:space="preserve"> أبي </w:t>
      </w:r>
      <w:r w:rsidRPr="00A569E2">
        <w:rPr>
          <w:rtl/>
        </w:rPr>
        <w:t>نصر البزنطي قال</w:t>
      </w:r>
      <w:r>
        <w:rPr>
          <w:rtl/>
        </w:rPr>
        <w:t xml:space="preserve">: </w:t>
      </w:r>
      <w:r w:rsidRPr="00A569E2">
        <w:rPr>
          <w:rtl/>
        </w:rPr>
        <w:t>سئل</w:t>
      </w:r>
      <w:r>
        <w:rPr>
          <w:rtl/>
        </w:rPr>
        <w:t xml:space="preserve"> أبو </w:t>
      </w:r>
      <w:r w:rsidRPr="00A569E2">
        <w:rPr>
          <w:rtl/>
        </w:rPr>
        <w:t xml:space="preserve">الحسن </w:t>
      </w:r>
      <w:r w:rsidRPr="000E4A2F">
        <w:rPr>
          <w:rStyle w:val="libAlaemChar"/>
          <w:rtl/>
        </w:rPr>
        <w:t>عليه‌السلام</w:t>
      </w:r>
      <w:r>
        <w:rPr>
          <w:rtl/>
        </w:rPr>
        <w:t xml:space="preserve">، </w:t>
      </w:r>
      <w:r w:rsidRPr="00A569E2">
        <w:rPr>
          <w:rtl/>
        </w:rPr>
        <w:t>الامام بأى شيء يعرف بعد الامام</w:t>
      </w:r>
      <w:r>
        <w:rPr>
          <w:rtl/>
        </w:rPr>
        <w:t xml:space="preserve">؟ قال: إنَّ </w:t>
      </w:r>
      <w:r w:rsidRPr="00A569E2">
        <w:rPr>
          <w:rtl/>
        </w:rPr>
        <w:t>للإمام علامات</w:t>
      </w:r>
      <w:r>
        <w:rPr>
          <w:rtl/>
        </w:rPr>
        <w:t xml:space="preserve"> إلى </w:t>
      </w:r>
      <w:r w:rsidRPr="00A569E2">
        <w:rPr>
          <w:rtl/>
        </w:rPr>
        <w:t>قوله</w:t>
      </w:r>
      <w:r>
        <w:rPr>
          <w:rtl/>
        </w:rPr>
        <w:t xml:space="preserve">، </w:t>
      </w:r>
      <w:r w:rsidRPr="00A569E2">
        <w:rPr>
          <w:rtl/>
        </w:rPr>
        <w:t>والسلاح فينا بمنزلة التابوت في بنى إسرائيل</w:t>
      </w:r>
      <w:r>
        <w:rPr>
          <w:rtl/>
        </w:rPr>
        <w:t xml:space="preserve">، </w:t>
      </w:r>
      <w:r w:rsidRPr="00A569E2">
        <w:rPr>
          <w:rtl/>
        </w:rPr>
        <w:t>يدور مع الامام حيث كان.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صدر الحديث عن محمد الحلبي عن</w:t>
      </w:r>
      <w:r>
        <w:rPr>
          <w:rtl/>
        </w:rPr>
        <w:t xml:space="preserve"> أبي عبد الله (</w:t>
      </w:r>
      <w:r w:rsidRPr="00A569E2">
        <w:rPr>
          <w:rtl/>
        </w:rPr>
        <w:t>ع</w:t>
      </w:r>
      <w:r>
        <w:rPr>
          <w:rtl/>
        </w:rPr>
        <w:t>)</w:t>
      </w:r>
      <w:r w:rsidRPr="00A569E2">
        <w:rPr>
          <w:rtl/>
        </w:rPr>
        <w:t xml:space="preserve"> وفاعل قوله «فذكر» هو محمد الحلبي والضمير في «سمعته» يرجع</w:t>
      </w:r>
      <w:r>
        <w:rPr>
          <w:rtl/>
        </w:rPr>
        <w:t xml:space="preserve"> إلى أبي عبد الله (</w:t>
      </w:r>
      <w:r w:rsidRPr="00A569E2">
        <w:rPr>
          <w:rtl/>
        </w:rPr>
        <w:t>ع</w:t>
      </w:r>
      <w:r>
        <w:rPr>
          <w:rtl/>
        </w:rPr>
        <w:t>)</w:t>
      </w:r>
    </w:p>
    <w:p w:rsidR="001C7CB2" w:rsidRPr="00A569E2" w:rsidRDefault="001C7CB2" w:rsidP="00B4288D">
      <w:pPr>
        <w:pStyle w:val="libFootnote0"/>
        <w:rPr>
          <w:rtl/>
          <w:lang w:bidi="fa-IR"/>
        </w:rPr>
      </w:pPr>
      <w:r>
        <w:rPr>
          <w:rtl/>
        </w:rPr>
        <w:t>(</w:t>
      </w:r>
      <w:r w:rsidRPr="00A569E2">
        <w:rPr>
          <w:rtl/>
        </w:rPr>
        <w:t>2) المقذاف</w:t>
      </w:r>
      <w:r>
        <w:rPr>
          <w:rtl/>
        </w:rPr>
        <w:t xml:space="preserve">: </w:t>
      </w:r>
      <w:r w:rsidRPr="00A569E2">
        <w:rPr>
          <w:rtl/>
        </w:rPr>
        <w:t>آلة القذف</w:t>
      </w:r>
      <w:r>
        <w:rPr>
          <w:rtl/>
        </w:rPr>
        <w:t xml:space="preserve"> أي </w:t>
      </w:r>
      <w:r w:rsidRPr="00A569E2">
        <w:rPr>
          <w:rtl/>
        </w:rPr>
        <w:t>الرمي.</w:t>
      </w:r>
    </w:p>
    <w:p w:rsidR="001C7CB2" w:rsidRPr="00A569E2" w:rsidRDefault="001C7CB2" w:rsidP="007C645F">
      <w:pPr>
        <w:pStyle w:val="libNormal"/>
        <w:rPr>
          <w:rtl/>
        </w:rPr>
      </w:pPr>
      <w:r>
        <w:rPr>
          <w:rtl/>
        </w:rPr>
        <w:br w:type="page"/>
      </w:r>
      <w:r w:rsidRPr="00957CEF">
        <w:rPr>
          <w:rStyle w:val="libBold2Char"/>
          <w:rtl/>
        </w:rPr>
        <w:t>988</w:t>
      </w:r>
      <w:r>
        <w:rPr>
          <w:rtl/>
        </w:rPr>
        <w:t xml:space="preserve"> </w:t>
      </w:r>
      <w:r w:rsidRPr="00957CEF">
        <w:rPr>
          <w:rStyle w:val="libBold2Char"/>
          <w:rtl/>
        </w:rPr>
        <w:t xml:space="preserve">ـ في كتاب معاني الأخبار حدّثنا  </w:t>
      </w:r>
      <w:r w:rsidRPr="00A569E2">
        <w:rPr>
          <w:rtl/>
        </w:rPr>
        <w:t>محمد بن الحسن بن</w:t>
      </w:r>
      <w:r>
        <w:rPr>
          <w:rtl/>
        </w:rPr>
        <w:t xml:space="preserve"> أحمد </w:t>
      </w:r>
      <w:r w:rsidRPr="00A569E2">
        <w:rPr>
          <w:rtl/>
        </w:rPr>
        <w:t>بن الوليد عن محمد بن الحسن الصفار عن إبراهيم بن هاشم عن</w:t>
      </w:r>
      <w:r>
        <w:rPr>
          <w:rtl/>
        </w:rPr>
        <w:t xml:space="preserve"> إسمعيل </w:t>
      </w:r>
      <w:r w:rsidRPr="00A569E2">
        <w:rPr>
          <w:rtl/>
        </w:rPr>
        <w:t>بن مروان عن يونس ابن عبد الرحمن عن</w:t>
      </w:r>
      <w:r>
        <w:rPr>
          <w:rtl/>
        </w:rPr>
        <w:t xml:space="preserve"> أبي </w:t>
      </w:r>
      <w:r w:rsidRPr="00A569E2">
        <w:rPr>
          <w:rtl/>
        </w:rPr>
        <w:t xml:space="preserve">الحسن </w:t>
      </w:r>
      <w:r w:rsidRPr="000E4A2F">
        <w:rPr>
          <w:rStyle w:val="libAlaemChar"/>
          <w:rtl/>
        </w:rPr>
        <w:t>عليه‌السلام</w:t>
      </w:r>
      <w:r w:rsidRPr="00A569E2">
        <w:rPr>
          <w:rtl/>
        </w:rPr>
        <w:t xml:space="preserve"> قال سألته ما كان تابوت موسى وكم كان سعته</w:t>
      </w:r>
      <w:r>
        <w:rPr>
          <w:rtl/>
        </w:rPr>
        <w:t>؟</w:t>
      </w:r>
      <w:r>
        <w:rPr>
          <w:rFonts w:hint="cs"/>
          <w:rtl/>
        </w:rPr>
        <w:t xml:space="preserve"> </w:t>
      </w:r>
      <w:r w:rsidRPr="00A569E2">
        <w:rPr>
          <w:rtl/>
        </w:rPr>
        <w:t>قال</w:t>
      </w:r>
      <w:r>
        <w:rPr>
          <w:rtl/>
        </w:rPr>
        <w:t xml:space="preserve">: </w:t>
      </w:r>
      <w:r w:rsidRPr="00A569E2">
        <w:rPr>
          <w:rtl/>
        </w:rPr>
        <w:t>ثلثة أذرع في ذراعين</w:t>
      </w:r>
      <w:r>
        <w:rPr>
          <w:rtl/>
        </w:rPr>
        <w:t xml:space="preserve">، </w:t>
      </w:r>
      <w:r w:rsidRPr="00A569E2">
        <w:rPr>
          <w:rtl/>
        </w:rPr>
        <w:t>قلت</w:t>
      </w:r>
      <w:r>
        <w:rPr>
          <w:rtl/>
        </w:rPr>
        <w:t xml:space="preserve">: </w:t>
      </w:r>
      <w:r w:rsidRPr="00A569E2">
        <w:rPr>
          <w:rtl/>
        </w:rPr>
        <w:t>ما كان فيه</w:t>
      </w:r>
      <w:r>
        <w:rPr>
          <w:rtl/>
        </w:rPr>
        <w:t>؟</w:t>
      </w:r>
      <w:r w:rsidRPr="00A569E2">
        <w:rPr>
          <w:rtl/>
        </w:rPr>
        <w:t xml:space="preserve"> قال. عصا موسى والسكينة</w:t>
      </w:r>
      <w:r>
        <w:rPr>
          <w:rtl/>
        </w:rPr>
        <w:t xml:space="preserve">، </w:t>
      </w:r>
      <w:r w:rsidRPr="00A569E2">
        <w:rPr>
          <w:rtl/>
        </w:rPr>
        <w:t>قلت</w:t>
      </w:r>
      <w:r>
        <w:rPr>
          <w:rtl/>
        </w:rPr>
        <w:t xml:space="preserve">، </w:t>
      </w:r>
      <w:r w:rsidRPr="00A569E2">
        <w:rPr>
          <w:rtl/>
        </w:rPr>
        <w:t>وما السكينة</w:t>
      </w:r>
      <w:r>
        <w:rPr>
          <w:rtl/>
        </w:rPr>
        <w:t>؟</w:t>
      </w:r>
      <w:r w:rsidRPr="00A569E2">
        <w:rPr>
          <w:rtl/>
        </w:rPr>
        <w:t xml:space="preserve"> قال</w:t>
      </w:r>
      <w:r>
        <w:rPr>
          <w:rtl/>
        </w:rPr>
        <w:t xml:space="preserve">، </w:t>
      </w:r>
      <w:r w:rsidRPr="00A569E2">
        <w:rPr>
          <w:rtl/>
        </w:rPr>
        <w:t>روح الله يتكلم</w:t>
      </w:r>
      <w:r>
        <w:rPr>
          <w:rtl/>
        </w:rPr>
        <w:t xml:space="preserve">، </w:t>
      </w:r>
      <w:r w:rsidRPr="00A569E2">
        <w:rPr>
          <w:rtl/>
        </w:rPr>
        <w:t>كانوا إذا اختلفوا في شيء كلمهم وأخبرهم ببيان ما يريدون.</w:t>
      </w:r>
    </w:p>
    <w:p w:rsidR="001C7CB2" w:rsidRPr="00A569E2" w:rsidRDefault="001C7CB2" w:rsidP="007C645F">
      <w:pPr>
        <w:pStyle w:val="libNormal"/>
        <w:rPr>
          <w:rtl/>
        </w:rPr>
      </w:pPr>
      <w:r w:rsidRPr="00957CEF">
        <w:rPr>
          <w:rStyle w:val="libBold2Char"/>
          <w:rtl/>
        </w:rPr>
        <w:t>989</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عن</w:t>
      </w:r>
      <w:r>
        <w:rPr>
          <w:rtl/>
        </w:rPr>
        <w:t xml:space="preserve"> علي بن الحكم </w:t>
      </w:r>
      <w:r w:rsidRPr="00A569E2">
        <w:rPr>
          <w:rtl/>
        </w:rPr>
        <w:t xml:space="preserve">عن معاوية ابن محمد عن سعيد السمان قال. سمعت أبا عبد الله </w:t>
      </w:r>
      <w:r w:rsidRPr="000E4A2F">
        <w:rPr>
          <w:rStyle w:val="libAlaemChar"/>
          <w:rtl/>
        </w:rPr>
        <w:t>عليه‌السلام</w:t>
      </w:r>
      <w:r w:rsidRPr="00A569E2">
        <w:rPr>
          <w:rtl/>
        </w:rPr>
        <w:t xml:space="preserve"> يقول</w:t>
      </w:r>
      <w:r>
        <w:rPr>
          <w:rtl/>
        </w:rPr>
        <w:t xml:space="preserve">، </w:t>
      </w:r>
      <w:r w:rsidRPr="00A569E2">
        <w:rPr>
          <w:rtl/>
        </w:rPr>
        <w:t>انما مثل السلاح فينا مثل التابوت في بنى إسرائيل</w:t>
      </w:r>
      <w:r>
        <w:rPr>
          <w:rtl/>
        </w:rPr>
        <w:t xml:space="preserve">، </w:t>
      </w:r>
      <w:r w:rsidRPr="00A569E2">
        <w:rPr>
          <w:rtl/>
        </w:rPr>
        <w:t>كانت بنو إسرائيل في</w:t>
      </w:r>
      <w:r>
        <w:rPr>
          <w:rtl/>
        </w:rPr>
        <w:t xml:space="preserve"> أي </w:t>
      </w:r>
      <w:r w:rsidRPr="00A569E2">
        <w:rPr>
          <w:rtl/>
        </w:rPr>
        <w:t>أهل بيت وجد التابوت على بابهم أوتوا النبوة</w:t>
      </w:r>
      <w:r>
        <w:rPr>
          <w:rtl/>
        </w:rPr>
        <w:t xml:space="preserve">، </w:t>
      </w:r>
      <w:r w:rsidRPr="00A569E2">
        <w:rPr>
          <w:rtl/>
        </w:rPr>
        <w:t>فمن صار</w:t>
      </w:r>
      <w:r>
        <w:rPr>
          <w:rtl/>
        </w:rPr>
        <w:t xml:space="preserve"> إليه </w:t>
      </w:r>
      <w:r w:rsidRPr="00A569E2">
        <w:rPr>
          <w:rtl/>
        </w:rPr>
        <w:t>السلاح منا اوتى الامامة.</w:t>
      </w:r>
    </w:p>
    <w:p w:rsidR="001C7CB2" w:rsidRPr="00A569E2" w:rsidRDefault="001C7CB2" w:rsidP="007C645F">
      <w:pPr>
        <w:pStyle w:val="libNormal"/>
        <w:rPr>
          <w:rtl/>
        </w:rPr>
      </w:pPr>
      <w:r w:rsidRPr="00A569E2">
        <w:rPr>
          <w:rtl/>
        </w:rPr>
        <w:t>990</w:t>
      </w:r>
      <w:r>
        <w:rPr>
          <w:rtl/>
        </w:rPr>
        <w:t xml:space="preserve"> ـ </w:t>
      </w:r>
      <w:r w:rsidRPr="00A569E2">
        <w:rPr>
          <w:rtl/>
        </w:rPr>
        <w:t>عن</w:t>
      </w:r>
      <w:r>
        <w:rPr>
          <w:rtl/>
        </w:rPr>
        <w:t xml:space="preserve"> علي بن إبراهيم </w:t>
      </w:r>
      <w:r w:rsidRPr="00A569E2">
        <w:rPr>
          <w:rtl/>
        </w:rPr>
        <w:t>عن أبيه عن ابن</w:t>
      </w:r>
      <w:r>
        <w:rPr>
          <w:rtl/>
        </w:rPr>
        <w:t xml:space="preserve"> أبي </w:t>
      </w:r>
      <w:r w:rsidRPr="00A569E2">
        <w:rPr>
          <w:rtl/>
        </w:rPr>
        <w:t>عمير عن محمد بن السكين عن نوح بن دراج عن عبد الله بن</w:t>
      </w:r>
      <w:r>
        <w:rPr>
          <w:rtl/>
        </w:rPr>
        <w:t xml:space="preserve"> أبي </w:t>
      </w:r>
      <w:r w:rsidRPr="00A569E2">
        <w:rPr>
          <w:rtl/>
        </w:rPr>
        <w:t>يعفور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انما مثل السلاح فينا مثل التابوت في بنى إسرائيل حيث ما دار التابوت دار الملك</w:t>
      </w:r>
      <w:r>
        <w:rPr>
          <w:rtl/>
        </w:rPr>
        <w:t xml:space="preserve">، </w:t>
      </w:r>
      <w:r w:rsidRPr="00A569E2">
        <w:rPr>
          <w:rtl/>
        </w:rPr>
        <w:t>فأينما دار فينا السلاح دار العلم.</w:t>
      </w:r>
    </w:p>
    <w:p w:rsidR="001C7CB2" w:rsidRPr="00A569E2" w:rsidRDefault="001C7CB2" w:rsidP="007C645F">
      <w:pPr>
        <w:pStyle w:val="libNormal"/>
        <w:rPr>
          <w:rtl/>
        </w:rPr>
      </w:pPr>
      <w:r w:rsidRPr="00A569E2">
        <w:rPr>
          <w:rtl/>
        </w:rPr>
        <w:t>991</w:t>
      </w:r>
      <w:r>
        <w:rPr>
          <w:rtl/>
        </w:rPr>
        <w:t xml:space="preserve"> ـ </w:t>
      </w:r>
      <w:r w:rsidRPr="00A569E2">
        <w:rPr>
          <w:rtl/>
        </w:rPr>
        <w:t>محمد بن يحيى عن محمد بن الحسين عن صفوان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 كان</w:t>
      </w:r>
      <w:r>
        <w:rPr>
          <w:rtl/>
        </w:rPr>
        <w:t xml:space="preserve"> أبو </w:t>
      </w:r>
      <w:r w:rsidRPr="00A569E2">
        <w:rPr>
          <w:rtl/>
        </w:rPr>
        <w:t>جعفر يقول</w:t>
      </w:r>
      <w:r>
        <w:rPr>
          <w:rtl/>
        </w:rPr>
        <w:t xml:space="preserve">، </w:t>
      </w:r>
      <w:r w:rsidRPr="00A569E2">
        <w:rPr>
          <w:rtl/>
        </w:rPr>
        <w:t>انما مثل السلاح فينا مثل التابوت في بنى إسرائيل حيثما دار التابوت أوتوا النبوة</w:t>
      </w:r>
      <w:r>
        <w:rPr>
          <w:rtl/>
        </w:rPr>
        <w:t xml:space="preserve">، </w:t>
      </w:r>
      <w:r w:rsidRPr="00A569E2">
        <w:rPr>
          <w:rtl/>
        </w:rPr>
        <w:t>وحيثما دار السلاح فينا فثم الأمر</w:t>
      </w:r>
      <w:r>
        <w:rPr>
          <w:rtl/>
        </w:rPr>
        <w:t xml:space="preserve">، </w:t>
      </w:r>
      <w:r w:rsidRPr="00A569E2">
        <w:rPr>
          <w:rtl/>
        </w:rPr>
        <w:t>قلت. فيكون السلاح مزايلا للعلم</w:t>
      </w:r>
      <w:r>
        <w:rPr>
          <w:rtl/>
        </w:rPr>
        <w:t>؟</w:t>
      </w:r>
      <w:r w:rsidRPr="00A569E2">
        <w:rPr>
          <w:rtl/>
        </w:rPr>
        <w:t xml:space="preserve"> قال. لا.</w:t>
      </w:r>
    </w:p>
    <w:p w:rsidR="001C7CB2" w:rsidRPr="00A569E2" w:rsidRDefault="001C7CB2" w:rsidP="007C645F">
      <w:pPr>
        <w:pStyle w:val="libNormal"/>
        <w:rPr>
          <w:rtl/>
        </w:rPr>
      </w:pPr>
      <w:r w:rsidRPr="00A569E2">
        <w:rPr>
          <w:rtl/>
        </w:rPr>
        <w:t>992</w:t>
      </w:r>
      <w:r>
        <w:rPr>
          <w:rtl/>
        </w:rPr>
        <w:t xml:space="preserve"> ـ </w:t>
      </w:r>
      <w:r w:rsidRPr="00A569E2">
        <w:rPr>
          <w:rtl/>
        </w:rPr>
        <w:t>عدة من أصحابنا عن</w:t>
      </w:r>
      <w:r>
        <w:rPr>
          <w:rtl/>
        </w:rPr>
        <w:t xml:space="preserve"> أحمد </w:t>
      </w:r>
      <w:r w:rsidRPr="00A569E2">
        <w:rPr>
          <w:rtl/>
        </w:rPr>
        <w:t>بن محمد عن ابن</w:t>
      </w:r>
      <w:r>
        <w:rPr>
          <w:rtl/>
        </w:rPr>
        <w:t xml:space="preserve"> أبي </w:t>
      </w:r>
      <w:r w:rsidRPr="00A569E2">
        <w:rPr>
          <w:rtl/>
        </w:rPr>
        <w:t>نصر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 قال</w:t>
      </w:r>
      <w:r>
        <w:rPr>
          <w:rtl/>
        </w:rPr>
        <w:t xml:space="preserve"> أبو </w:t>
      </w:r>
      <w:r w:rsidRPr="00A569E2">
        <w:rPr>
          <w:rtl/>
        </w:rPr>
        <w:t xml:space="preserve">جعفر </w:t>
      </w:r>
      <w:r w:rsidRPr="000E4A2F">
        <w:rPr>
          <w:rStyle w:val="libAlaemChar"/>
          <w:rtl/>
        </w:rPr>
        <w:t>عليه‌السلام</w:t>
      </w:r>
      <w:r w:rsidRPr="00A569E2">
        <w:rPr>
          <w:rtl/>
        </w:rPr>
        <w:t>. انما مثل السلاح فينا كمثل التابوت في بنى إسرائيل أينما دار التابوت دار الملك</w:t>
      </w:r>
      <w:r>
        <w:rPr>
          <w:rtl/>
        </w:rPr>
        <w:t xml:space="preserve">، </w:t>
      </w:r>
      <w:r w:rsidRPr="00A569E2">
        <w:rPr>
          <w:rtl/>
        </w:rPr>
        <w:t>وأينما دار السلاح فينا دار العلم.</w:t>
      </w:r>
    </w:p>
    <w:p w:rsidR="001C7CB2" w:rsidRPr="00A569E2" w:rsidRDefault="001C7CB2" w:rsidP="007C645F">
      <w:pPr>
        <w:pStyle w:val="libNormal"/>
        <w:rPr>
          <w:rtl/>
        </w:rPr>
      </w:pPr>
      <w:r w:rsidRPr="00A569E2">
        <w:rPr>
          <w:rtl/>
        </w:rPr>
        <w:t>993</w:t>
      </w:r>
      <w:r>
        <w:rPr>
          <w:rtl/>
        </w:rPr>
        <w:t xml:space="preserve"> ـ </w:t>
      </w:r>
      <w:r w:rsidRPr="00A569E2">
        <w:rPr>
          <w:rtl/>
        </w:rPr>
        <w:t>محمد بن يحيى عن</w:t>
      </w:r>
      <w:r>
        <w:rPr>
          <w:rtl/>
        </w:rPr>
        <w:t xml:space="preserve"> أحمد </w:t>
      </w:r>
      <w:r w:rsidRPr="00A569E2">
        <w:rPr>
          <w:rtl/>
        </w:rPr>
        <w:t>بن محمد عن ابن</w:t>
      </w:r>
      <w:r>
        <w:rPr>
          <w:rtl/>
        </w:rPr>
        <w:t xml:space="preserve"> أبي </w:t>
      </w:r>
      <w:r w:rsidRPr="00A569E2">
        <w:rPr>
          <w:rtl/>
        </w:rPr>
        <w:t>نصر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 السلاح فينا بمنزلة التابوت في بنى إسرائيل. يكون الامامة مع السلاح حيثما كان.</w:t>
      </w:r>
    </w:p>
    <w:p w:rsidR="001C7CB2" w:rsidRPr="00A569E2" w:rsidRDefault="001C7CB2" w:rsidP="007C645F">
      <w:pPr>
        <w:pStyle w:val="libNormal"/>
        <w:rPr>
          <w:rtl/>
        </w:rPr>
      </w:pPr>
      <w:r>
        <w:rPr>
          <w:rtl/>
        </w:rPr>
        <w:br w:type="page"/>
      </w:r>
      <w:r w:rsidRPr="00957CEF">
        <w:rPr>
          <w:rStyle w:val="libBold2Char"/>
          <w:rtl/>
        </w:rPr>
        <w:t>994</w:t>
      </w:r>
      <w:r>
        <w:rPr>
          <w:rtl/>
        </w:rPr>
        <w:t xml:space="preserve"> </w:t>
      </w:r>
      <w:r w:rsidRPr="00957CEF">
        <w:rPr>
          <w:rStyle w:val="libBold2Char"/>
          <w:rtl/>
        </w:rPr>
        <w:t xml:space="preserve">ـ في الكافي علي بن إبراهيم </w:t>
      </w:r>
      <w:r w:rsidRPr="00A569E2">
        <w:rPr>
          <w:rtl/>
        </w:rPr>
        <w:t>عن أبيه عن ابن أسباط ومحمد بن</w:t>
      </w:r>
      <w:r>
        <w:rPr>
          <w:rtl/>
        </w:rPr>
        <w:t xml:space="preserve"> أحمد </w:t>
      </w:r>
      <w:r w:rsidRPr="00A569E2">
        <w:rPr>
          <w:rtl/>
        </w:rPr>
        <w:t>عن موسى بن القاسم البجلي</w:t>
      </w:r>
      <w:r>
        <w:rPr>
          <w:rtl/>
        </w:rPr>
        <w:t xml:space="preserve"> عن علي بن </w:t>
      </w:r>
      <w:r w:rsidRPr="00A569E2">
        <w:rPr>
          <w:rtl/>
        </w:rPr>
        <w:t>أسباط عن</w:t>
      </w:r>
      <w:r>
        <w:rPr>
          <w:rtl/>
        </w:rPr>
        <w:t xml:space="preserve"> أبي </w:t>
      </w:r>
      <w:r w:rsidRPr="00A569E2">
        <w:rPr>
          <w:rtl/>
        </w:rPr>
        <w:t xml:space="preserve">الحسن </w:t>
      </w:r>
      <w:r w:rsidRPr="000E4A2F">
        <w:rPr>
          <w:rStyle w:val="libAlaemChar"/>
          <w:rtl/>
        </w:rPr>
        <w:t>عليه‌السلام</w:t>
      </w:r>
      <w:r w:rsidRPr="00A569E2">
        <w:rPr>
          <w:rtl/>
        </w:rPr>
        <w:t xml:space="preserve"> حديث طويل يقول فيه قلنا أصلحك الله ما السكينة</w:t>
      </w:r>
      <w:r>
        <w:rPr>
          <w:rtl/>
        </w:rPr>
        <w:t>؟</w:t>
      </w:r>
      <w:r w:rsidRPr="00A569E2">
        <w:rPr>
          <w:rtl/>
        </w:rPr>
        <w:t xml:space="preserve"> قال</w:t>
      </w:r>
      <w:r>
        <w:rPr>
          <w:rtl/>
        </w:rPr>
        <w:t xml:space="preserve">: </w:t>
      </w:r>
      <w:r w:rsidRPr="00A569E2">
        <w:rPr>
          <w:rtl/>
        </w:rPr>
        <w:t>ريح تخرج من الجنة لها صورة كصورة الإنسان ورائحة طيبة</w:t>
      </w:r>
      <w:r>
        <w:rPr>
          <w:rtl/>
        </w:rPr>
        <w:t xml:space="preserve">، </w:t>
      </w:r>
      <w:r w:rsidRPr="00A569E2">
        <w:rPr>
          <w:rtl/>
        </w:rPr>
        <w:t>وهي التي نزلت على إبراهيم</w:t>
      </w:r>
      <w:r>
        <w:rPr>
          <w:rtl/>
        </w:rPr>
        <w:t xml:space="preserve">، </w:t>
      </w:r>
      <w:r w:rsidRPr="00A569E2">
        <w:rPr>
          <w:rtl/>
        </w:rPr>
        <w:t>فأقبلت تدور حول أركان البيت وهو يضع الأساطين فقيل</w:t>
      </w:r>
      <w:r>
        <w:rPr>
          <w:rtl/>
        </w:rPr>
        <w:t xml:space="preserve">، </w:t>
      </w:r>
      <w:r w:rsidRPr="00A569E2">
        <w:rPr>
          <w:rtl/>
        </w:rPr>
        <w:t>له</w:t>
      </w:r>
      <w:r>
        <w:rPr>
          <w:rtl/>
        </w:rPr>
        <w:t xml:space="preserve">: </w:t>
      </w:r>
      <w:r w:rsidRPr="00A569E2">
        <w:rPr>
          <w:rtl/>
        </w:rPr>
        <w:t>هي من التي قال الله تعالى</w:t>
      </w:r>
      <w:r>
        <w:rPr>
          <w:rtl/>
        </w:rPr>
        <w:t xml:space="preserve">: </w:t>
      </w:r>
      <w:r w:rsidRPr="000E4A2F">
        <w:rPr>
          <w:rStyle w:val="libAlaemChar"/>
          <w:rtl/>
        </w:rPr>
        <w:t>(</w:t>
      </w:r>
      <w:r w:rsidRPr="00500BFE">
        <w:rPr>
          <w:rStyle w:val="libAieChar"/>
          <w:rtl/>
        </w:rPr>
        <w:t>فِيهِ سَكِينَةٌ مِنْ رَبِّكُمْ وَبَقِيَّةٌ مِمَّا تَرَكَ آلُ مُوسى وَآلُ هارُونَ</w:t>
      </w:r>
      <w:r w:rsidRPr="000E4A2F">
        <w:rPr>
          <w:rStyle w:val="libAlaemChar"/>
          <w:rtl/>
        </w:rPr>
        <w:t>)</w:t>
      </w:r>
      <w:r w:rsidRPr="00A569E2">
        <w:rPr>
          <w:rtl/>
        </w:rPr>
        <w:t xml:space="preserve"> قال</w:t>
      </w:r>
      <w:r>
        <w:rPr>
          <w:rtl/>
        </w:rPr>
        <w:t xml:space="preserve">: </w:t>
      </w:r>
      <w:r w:rsidRPr="00A569E2">
        <w:rPr>
          <w:rtl/>
        </w:rPr>
        <w:t>فتلك السكينة في التابوت وكان فيه طشت يغسل فيها قلوب الأنبياء. وكان التابوت يدور في بنى إسرائيل مع الأنبياء</w:t>
      </w:r>
      <w:r>
        <w:rPr>
          <w:rtl/>
        </w:rPr>
        <w:t xml:space="preserve">، </w:t>
      </w:r>
      <w:r w:rsidRPr="00A569E2">
        <w:rPr>
          <w:rtl/>
        </w:rPr>
        <w:t>ثم اقبل علينا فقال</w:t>
      </w:r>
      <w:r>
        <w:rPr>
          <w:rtl/>
        </w:rPr>
        <w:t xml:space="preserve">: </w:t>
      </w:r>
      <w:r w:rsidRPr="00A569E2">
        <w:rPr>
          <w:rtl/>
        </w:rPr>
        <w:t>ما تابوتكم</w:t>
      </w:r>
      <w:r>
        <w:rPr>
          <w:rtl/>
        </w:rPr>
        <w:t>؟</w:t>
      </w:r>
      <w:r w:rsidRPr="00A569E2">
        <w:rPr>
          <w:rtl/>
        </w:rPr>
        <w:t xml:space="preserve"> قلنا</w:t>
      </w:r>
      <w:r>
        <w:rPr>
          <w:rtl/>
        </w:rPr>
        <w:t xml:space="preserve">: </w:t>
      </w:r>
      <w:r w:rsidRPr="00A569E2">
        <w:rPr>
          <w:rtl/>
        </w:rPr>
        <w:t>السلاح قال</w:t>
      </w:r>
      <w:r>
        <w:rPr>
          <w:rtl/>
        </w:rPr>
        <w:t xml:space="preserve">، </w:t>
      </w:r>
      <w:r w:rsidRPr="00A569E2">
        <w:rPr>
          <w:rtl/>
        </w:rPr>
        <w:t>صدقتم هو تابوتكم.</w:t>
      </w:r>
    </w:p>
    <w:p w:rsidR="001C7CB2" w:rsidRPr="00A569E2" w:rsidRDefault="001C7CB2" w:rsidP="007C645F">
      <w:pPr>
        <w:pStyle w:val="libNormal"/>
        <w:rPr>
          <w:rtl/>
        </w:rPr>
      </w:pPr>
      <w:r w:rsidRPr="00957CEF">
        <w:rPr>
          <w:rStyle w:val="libBold2Char"/>
          <w:rtl/>
        </w:rPr>
        <w:t>995</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ومن كلام لأمير المؤمنين </w:t>
      </w:r>
      <w:r w:rsidRPr="000E4A2F">
        <w:rPr>
          <w:rStyle w:val="libAlaemChar"/>
          <w:rtl/>
        </w:rPr>
        <w:t>عليه‌السلام</w:t>
      </w:r>
      <w:r>
        <w:rPr>
          <w:rtl/>
        </w:rPr>
        <w:t xml:space="preserve">: </w:t>
      </w:r>
      <w:r w:rsidRPr="00A569E2">
        <w:rPr>
          <w:rtl/>
        </w:rPr>
        <w:t>فانى حاملكم إنشاء الله على سبيل النجاة</w:t>
      </w:r>
      <w:r>
        <w:rPr>
          <w:rtl/>
        </w:rPr>
        <w:t xml:space="preserve">، </w:t>
      </w:r>
      <w:r w:rsidRPr="00A569E2">
        <w:rPr>
          <w:rtl/>
        </w:rPr>
        <w:t>وان كانت فيه مشقة شديدة ومرارة عتيدة والدنيا حلاوة والحلاوة لمن اغتر بها من الشقوة والندامة عما قليل</w:t>
      </w:r>
      <w:r>
        <w:rPr>
          <w:rtl/>
        </w:rPr>
        <w:t xml:space="preserve">، </w:t>
      </w:r>
      <w:r w:rsidRPr="00A569E2">
        <w:rPr>
          <w:rtl/>
        </w:rPr>
        <w:t xml:space="preserve">ثم انى أخبركم ان رجالا من بنى إسرائيل أمرهم نبيهم ان لا يشربوا من النهر فلجوا في ترك امره </w:t>
      </w:r>
      <w:r w:rsidRPr="000E4A2F">
        <w:rPr>
          <w:rStyle w:val="libAlaemChar"/>
          <w:rtl/>
        </w:rPr>
        <w:t>(</w:t>
      </w:r>
      <w:r w:rsidRPr="00500BFE">
        <w:rPr>
          <w:rStyle w:val="libAieChar"/>
          <w:rtl/>
        </w:rPr>
        <w:t>فَشَرِبُوا مِنْهُ إِلَّا قَلِيلاً مِنْهُمْ</w:t>
      </w:r>
      <w:r w:rsidRPr="000E4A2F">
        <w:rPr>
          <w:rStyle w:val="libAlaemChar"/>
          <w:rtl/>
        </w:rPr>
        <w:t>)</w:t>
      </w:r>
      <w:r w:rsidRPr="00A569E2">
        <w:rPr>
          <w:rtl/>
        </w:rPr>
        <w:t xml:space="preserve"> فكونوا رحمكم الله من أولئك الذين أطاعوا نبيهم ولم يعصوا ربهم.</w:t>
      </w:r>
    </w:p>
    <w:p w:rsidR="001C7CB2" w:rsidRPr="00A569E2" w:rsidRDefault="001C7CB2" w:rsidP="007C645F">
      <w:pPr>
        <w:pStyle w:val="libNormal"/>
        <w:rPr>
          <w:rtl/>
        </w:rPr>
      </w:pPr>
      <w:r w:rsidRPr="00957CEF">
        <w:rPr>
          <w:rStyle w:val="libBold2Char"/>
          <w:rtl/>
        </w:rPr>
        <w:t>996</w:t>
      </w:r>
      <w:r>
        <w:rPr>
          <w:rtl/>
        </w:rPr>
        <w:t xml:space="preserve"> </w:t>
      </w:r>
      <w:r w:rsidRPr="00957CEF">
        <w:rPr>
          <w:rStyle w:val="libBold2Char"/>
          <w:rtl/>
        </w:rPr>
        <w:t xml:space="preserve">ـ في روضة الكافي </w:t>
      </w:r>
      <w:r w:rsidRPr="00A569E2">
        <w:rPr>
          <w:rtl/>
        </w:rPr>
        <w:t>محمد بن يحيى عن</w:t>
      </w:r>
      <w:r>
        <w:rPr>
          <w:rtl/>
        </w:rPr>
        <w:t xml:space="preserve"> أحمد </w:t>
      </w:r>
      <w:r w:rsidRPr="00A569E2">
        <w:rPr>
          <w:rtl/>
        </w:rPr>
        <w:t>بن محمد عن محمد بن خالد والحسين بن سعيد عن النضر بن سويد عن يحيى الحلبي عن هارون بن خارجة عن</w:t>
      </w:r>
      <w:r>
        <w:rPr>
          <w:rtl/>
        </w:rPr>
        <w:t xml:space="preserve"> أبي ـ </w:t>
      </w:r>
      <w:r w:rsidRPr="00A569E2">
        <w:rPr>
          <w:rtl/>
        </w:rPr>
        <w:t>بصير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إِنَّ اللهَ قَدْ بَعَثَ لَكُمْ طالُوتَ مَلِكاً قالُوا أَنَّى يَكُونُ لَهُ الْمُلْكُ عَلَيْنا وَنَحْنُ أَحَقُّ بِالْمُلْكِ مِنْهُ</w:t>
      </w:r>
      <w:r w:rsidRPr="000E4A2F">
        <w:rPr>
          <w:rStyle w:val="libAlaemChar"/>
          <w:rtl/>
        </w:rPr>
        <w:t>)</w:t>
      </w:r>
      <w:r w:rsidRPr="00A569E2">
        <w:rPr>
          <w:rtl/>
        </w:rPr>
        <w:t xml:space="preserve"> قال</w:t>
      </w:r>
      <w:r>
        <w:rPr>
          <w:rtl/>
        </w:rPr>
        <w:t xml:space="preserve">، </w:t>
      </w:r>
      <w:r w:rsidRPr="00A569E2">
        <w:rPr>
          <w:rtl/>
        </w:rPr>
        <w:t xml:space="preserve">لم يكن من سبط النبوة ولا من سبط المملكة </w:t>
      </w:r>
      <w:r w:rsidRPr="000E4A2F">
        <w:rPr>
          <w:rStyle w:val="libAlaemChar"/>
          <w:rtl/>
        </w:rPr>
        <w:t>(</w:t>
      </w:r>
      <w:r w:rsidRPr="00500BFE">
        <w:rPr>
          <w:rStyle w:val="libAieChar"/>
          <w:rtl/>
        </w:rPr>
        <w:t>قالَ إِنَّ اللهَ اصْطَفاهُ عَلَيْكُمْ</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إِنَّ آيَةَ مُلْكِهِ أَنْ يَأْتِيَكُمُ التَّابُوتُ فِيهِ سَكِينَةٌ مِنْ رَبِّكُمْ وَبَقِيَّةٌ مِمَّا تَرَكَ آلُ مُوسى وَآلُ هارُونَ</w:t>
      </w:r>
      <w:r w:rsidRPr="000E4A2F">
        <w:rPr>
          <w:rStyle w:val="libAlaemChar"/>
          <w:rtl/>
        </w:rPr>
        <w:t>)</w:t>
      </w:r>
      <w:r w:rsidRPr="00A569E2">
        <w:rPr>
          <w:rtl/>
        </w:rPr>
        <w:t xml:space="preserve"> فجاءت به الملئكة تحمله وقال الله جل ذكره</w:t>
      </w:r>
      <w:r>
        <w:rPr>
          <w:rtl/>
        </w:rPr>
        <w:t xml:space="preserve">، </w:t>
      </w:r>
      <w:r w:rsidRPr="000E4A2F">
        <w:rPr>
          <w:rStyle w:val="libAlaemChar"/>
          <w:rtl/>
        </w:rPr>
        <w:t>(</w:t>
      </w:r>
      <w:r w:rsidRPr="00DD7FD9">
        <w:rPr>
          <w:rtl/>
        </w:rPr>
        <w:t>«</w:t>
      </w:r>
      <w:r w:rsidRPr="00500BFE">
        <w:rPr>
          <w:rStyle w:val="libAieChar"/>
          <w:rtl/>
        </w:rPr>
        <w:t>إِنَّ اللهَ مُبْتَلِيكُمْ بِنَهَرٍ فَمَنْ شَرِبَ مِنْهُ فَلَيْسَ مِنِّي وَمَنْ لَمْ يَطْعَمْهُ فَإِنَّهُ مِنِّي</w:t>
      </w:r>
      <w:r w:rsidRPr="000E4A2F">
        <w:rPr>
          <w:rStyle w:val="libAlaemChar"/>
          <w:rtl/>
        </w:rPr>
        <w:t>)</w:t>
      </w:r>
      <w:r w:rsidRPr="00A569E2">
        <w:rPr>
          <w:rtl/>
        </w:rPr>
        <w:t xml:space="preserve"> فشربوا منه الا ثلثمائة وثلثة عشر رجلا منهم من اغترف ومنهم من لم يشرب فلما برزوا قال الذين اغترفوا</w:t>
      </w:r>
      <w:r>
        <w:rPr>
          <w:rtl/>
        </w:rPr>
        <w:t xml:space="preserve">، </w:t>
      </w:r>
      <w:r w:rsidRPr="000E4A2F">
        <w:rPr>
          <w:rStyle w:val="libAlaemChar"/>
          <w:rtl/>
        </w:rPr>
        <w:t>(</w:t>
      </w:r>
      <w:r w:rsidRPr="00500BFE">
        <w:rPr>
          <w:rStyle w:val="libAieChar"/>
          <w:rtl/>
        </w:rPr>
        <w:t>لا طاقَةَ لَنَا الْيَوْمَ بِجالُوتَ وَجُنُودِهِ</w:t>
      </w:r>
      <w:r w:rsidRPr="000E4A2F">
        <w:rPr>
          <w:rStyle w:val="libAlaemChar"/>
          <w:rtl/>
        </w:rPr>
        <w:t>)</w:t>
      </w:r>
      <w:r w:rsidRPr="00A569E2">
        <w:rPr>
          <w:rtl/>
        </w:rPr>
        <w:t xml:space="preserve"> وقال الذين لم يغترفوا </w:t>
      </w:r>
      <w:r w:rsidRPr="000E4A2F">
        <w:rPr>
          <w:rStyle w:val="libAlaemChar"/>
          <w:rtl/>
        </w:rPr>
        <w:t>(</w:t>
      </w:r>
      <w:r w:rsidRPr="00500BFE">
        <w:rPr>
          <w:rStyle w:val="libAieChar"/>
          <w:rtl/>
        </w:rPr>
        <w:t>كَمْ مِنْ فِئَةٍ قَلِيلَةٍ غَلَبَتْ فِئَةً كَثِيرَةً بِإِذْنِ اللهِ وَاللهُ مَعَ الصَّابِرِينَ</w:t>
      </w:r>
      <w:r w:rsidRPr="000E4A2F">
        <w:rPr>
          <w:rStyle w:val="libAlaemChar"/>
          <w:rtl/>
        </w:rPr>
        <w:t>)</w:t>
      </w:r>
      <w:r>
        <w:rPr>
          <w:rtl/>
        </w:rPr>
        <w:t>.</w:t>
      </w:r>
    </w:p>
    <w:p w:rsidR="001C7CB2" w:rsidRPr="00A569E2" w:rsidRDefault="001C7CB2" w:rsidP="007C645F">
      <w:pPr>
        <w:pStyle w:val="libNormal"/>
        <w:rPr>
          <w:rtl/>
        </w:rPr>
      </w:pPr>
      <w:r w:rsidRPr="00A569E2">
        <w:rPr>
          <w:rtl/>
        </w:rPr>
        <w:t>997</w:t>
      </w:r>
      <w:r>
        <w:rPr>
          <w:rtl/>
        </w:rPr>
        <w:t xml:space="preserve"> ـ </w:t>
      </w:r>
      <w:r w:rsidRPr="00A569E2">
        <w:rPr>
          <w:rtl/>
        </w:rPr>
        <w:t>عنه عن</w:t>
      </w:r>
      <w:r>
        <w:rPr>
          <w:rtl/>
        </w:rPr>
        <w:t xml:space="preserve"> أحمد </w:t>
      </w:r>
      <w:r w:rsidRPr="00A569E2">
        <w:rPr>
          <w:rtl/>
        </w:rPr>
        <w:t>بن محمد عن الحسين بن سعيد عن فضالة بن أيوب عن يحيى</w:t>
      </w:r>
    </w:p>
    <w:p w:rsidR="001C7CB2" w:rsidRPr="00A569E2" w:rsidRDefault="001C7CB2" w:rsidP="007C645F">
      <w:pPr>
        <w:pStyle w:val="libNormal0"/>
        <w:rPr>
          <w:rtl/>
          <w:lang w:bidi="fa-IR"/>
        </w:rPr>
      </w:pPr>
      <w:r>
        <w:rPr>
          <w:rtl/>
          <w:lang w:bidi="fa-IR"/>
        </w:rPr>
        <w:br w:type="page"/>
      </w:r>
      <w:r w:rsidRPr="00A569E2">
        <w:rPr>
          <w:rtl/>
          <w:lang w:bidi="fa-IR"/>
        </w:rPr>
        <w:t>الحلبي عن عبد الله بن سليمان عن</w:t>
      </w:r>
      <w:r>
        <w:rPr>
          <w:rtl/>
          <w:lang w:bidi="fa-IR"/>
        </w:rPr>
        <w:t xml:space="preserve"> أبي جعفر </w:t>
      </w:r>
      <w:r w:rsidRPr="000E4A2F">
        <w:rPr>
          <w:rStyle w:val="libAlaemChar"/>
          <w:rtl/>
        </w:rPr>
        <w:t>عليه‌السلام</w:t>
      </w:r>
      <w:r>
        <w:rPr>
          <w:rtl/>
          <w:lang w:bidi="fa-IR"/>
        </w:rPr>
        <w:t xml:space="preserve"> أنّه قرأ </w:t>
      </w:r>
      <w:r w:rsidRPr="000E4A2F">
        <w:rPr>
          <w:rStyle w:val="libAlaemChar"/>
          <w:rtl/>
        </w:rPr>
        <w:t>(</w:t>
      </w:r>
      <w:r w:rsidRPr="00500BFE">
        <w:rPr>
          <w:rStyle w:val="libAieChar"/>
          <w:rtl/>
        </w:rPr>
        <w:t>إِنَّ آيَةَ مُلْكِهِ أَنْ يَأْتِيَكُمُ التَّابُوتُ فِيهِ سَكِينَةٌ مِنْ رَبِّكُمْ وَبَقِيَّةٌ مِمَّا تَرَكَ آلُ مُوسى وَآلُ هارُونَ تَحْمِلُهُ الْمَلائِكَةُ</w:t>
      </w:r>
      <w:r w:rsidRPr="000E4A2F">
        <w:rPr>
          <w:rStyle w:val="libAlaemChar"/>
          <w:rtl/>
        </w:rPr>
        <w:t>)</w:t>
      </w:r>
      <w:r w:rsidRPr="00A569E2">
        <w:rPr>
          <w:rtl/>
          <w:lang w:bidi="fa-IR"/>
        </w:rPr>
        <w:t xml:space="preserve"> قال. كانت تحمله في صورة البقرة.</w:t>
      </w:r>
    </w:p>
    <w:p w:rsidR="001C7CB2" w:rsidRPr="00A569E2" w:rsidRDefault="001C7CB2" w:rsidP="007C645F">
      <w:pPr>
        <w:pStyle w:val="libNormal"/>
        <w:rPr>
          <w:rtl/>
          <w:lang w:bidi="fa-IR"/>
        </w:rPr>
      </w:pPr>
      <w:r w:rsidRPr="00A569E2">
        <w:rPr>
          <w:rtl/>
          <w:lang w:bidi="fa-IR"/>
        </w:rPr>
        <w:t>998</w:t>
      </w:r>
      <w:r>
        <w:rPr>
          <w:rtl/>
          <w:lang w:bidi="fa-IR"/>
        </w:rPr>
        <w:t xml:space="preserve"> ـ علي بن إبراهيم </w:t>
      </w:r>
      <w:r w:rsidRPr="00A569E2">
        <w:rPr>
          <w:rtl/>
          <w:lang w:bidi="fa-IR"/>
        </w:rPr>
        <w:t>عن أبيه عن حماد بن عيسى عن حريز عمن أخبره عن</w:t>
      </w:r>
      <w:r>
        <w:rPr>
          <w:rtl/>
          <w:lang w:bidi="fa-IR"/>
        </w:rPr>
        <w:t xml:space="preserve"> أبي جعفر </w:t>
      </w:r>
      <w:r w:rsidRPr="000E4A2F">
        <w:rPr>
          <w:rStyle w:val="libAlaemChar"/>
          <w:rtl/>
        </w:rPr>
        <w:t>عليه‌السلام</w:t>
      </w:r>
      <w:r w:rsidRPr="00A569E2">
        <w:rPr>
          <w:rtl/>
          <w:lang w:bidi="fa-IR"/>
        </w:rPr>
        <w:t xml:space="preserve"> في قول الله تبارك وتعالى. </w:t>
      </w:r>
      <w:r w:rsidRPr="000E4A2F">
        <w:rPr>
          <w:rStyle w:val="libAlaemChar"/>
          <w:rtl/>
        </w:rPr>
        <w:t>(</w:t>
      </w:r>
      <w:r w:rsidRPr="00500BFE">
        <w:rPr>
          <w:rStyle w:val="libAieChar"/>
          <w:rtl/>
        </w:rPr>
        <w:t>يَأْتِيَكُمُ التَّابُوتُ فِيهِ سَكِينَةٌ مِنْ رَبِّكُمْ وَبَقِيَّةٌ مِمَّا تَرَكَ آلُ مُوسى وَآلُ هارُونَ تَحْمِلُهُ الْمَلائِكَةُ</w:t>
      </w:r>
      <w:r w:rsidRPr="000E4A2F">
        <w:rPr>
          <w:rStyle w:val="libAlaemChar"/>
          <w:rtl/>
        </w:rPr>
        <w:t>)</w:t>
      </w:r>
      <w:r w:rsidRPr="00A569E2">
        <w:rPr>
          <w:rtl/>
          <w:lang w:bidi="fa-IR"/>
        </w:rPr>
        <w:t xml:space="preserve"> قال. رضراض الألواح </w:t>
      </w:r>
      <w:r w:rsidRPr="00200B9A">
        <w:rPr>
          <w:rStyle w:val="libFootnotenumChar"/>
          <w:rtl/>
        </w:rPr>
        <w:t>(1)</w:t>
      </w:r>
      <w:r w:rsidRPr="00A569E2">
        <w:rPr>
          <w:rtl/>
          <w:lang w:bidi="fa-IR"/>
        </w:rPr>
        <w:t xml:space="preserve"> فيها العلم والحكمة</w:t>
      </w:r>
    </w:p>
    <w:p w:rsidR="001C7CB2" w:rsidRPr="00A569E2" w:rsidRDefault="001C7CB2" w:rsidP="007C645F">
      <w:pPr>
        <w:pStyle w:val="libNormal"/>
        <w:rPr>
          <w:rtl/>
        </w:rPr>
      </w:pPr>
      <w:r w:rsidRPr="00957CEF">
        <w:rPr>
          <w:rStyle w:val="libBold2Char"/>
          <w:rtl/>
        </w:rPr>
        <w:t>999</w:t>
      </w:r>
      <w:r>
        <w:rPr>
          <w:rtl/>
        </w:rPr>
        <w:t xml:space="preserve"> </w:t>
      </w:r>
      <w:r w:rsidRPr="00957CEF">
        <w:rPr>
          <w:rStyle w:val="libBold2Char"/>
          <w:rtl/>
        </w:rPr>
        <w:t xml:space="preserve">ـ في مجمع البيان </w:t>
      </w:r>
      <w:r w:rsidRPr="00A569E2">
        <w:rPr>
          <w:rtl/>
        </w:rPr>
        <w:t>وقيل. كان التابوت في أيدى أعداء بنى إسرائيل من العمالقة غلبوهم لما مرج أمر بنى إسرائيل عليهم وروى ذلك عن</w:t>
      </w:r>
      <w:r>
        <w:rPr>
          <w:rtl/>
        </w:rPr>
        <w:t xml:space="preserve"> أبي عبد الله </w:t>
      </w:r>
      <w:r w:rsidRPr="000E4A2F">
        <w:rPr>
          <w:rStyle w:val="libAlaemChar"/>
          <w:rtl/>
        </w:rPr>
        <w:t>عليه‌السلام</w:t>
      </w:r>
      <w:r w:rsidRPr="00A569E2">
        <w:rPr>
          <w:rtl/>
        </w:rPr>
        <w:t xml:space="preserve"> واختلف في السكينة التي كانت فيه</w:t>
      </w:r>
      <w:r>
        <w:rPr>
          <w:rtl/>
        </w:rPr>
        <w:t xml:space="preserve">، </w:t>
      </w:r>
      <w:r w:rsidRPr="00A569E2">
        <w:rPr>
          <w:rtl/>
        </w:rPr>
        <w:t xml:space="preserve">فقيل. ريح هفافة </w:t>
      </w:r>
      <w:r w:rsidRPr="00200B9A">
        <w:rPr>
          <w:rStyle w:val="libFootnotenumChar"/>
          <w:rtl/>
        </w:rPr>
        <w:t>(2)</w:t>
      </w:r>
      <w:r w:rsidRPr="00A569E2">
        <w:rPr>
          <w:rtl/>
        </w:rPr>
        <w:t xml:space="preserve"> من الجنة لها وجه كوجه الإنسان عن على </w:t>
      </w:r>
      <w:r w:rsidRPr="000E4A2F">
        <w:rPr>
          <w:rStyle w:val="libAlaemChar"/>
          <w:rtl/>
        </w:rPr>
        <w:t>عليه‌السلام</w:t>
      </w:r>
      <w:r>
        <w:rPr>
          <w:rtl/>
        </w:rPr>
        <w:t xml:space="preserve">، </w:t>
      </w:r>
      <w:r w:rsidRPr="00A569E2">
        <w:rPr>
          <w:rtl/>
        </w:rPr>
        <w:t>وقيل. كان لها جناحان ورأس كرأس الهرة من الزبرجد والزمرد وروى ذلك في أخبارنا.</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وَقَتَلَ داوُدُ جالُوتَ وَآتاهُ اللهُ الْمُلْكَ</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1000</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عن</w:t>
      </w:r>
      <w:r>
        <w:rPr>
          <w:rtl/>
        </w:rPr>
        <w:t xml:space="preserve"> أحمد </w:t>
      </w:r>
      <w:r w:rsidRPr="00A569E2">
        <w:rPr>
          <w:rtl/>
        </w:rPr>
        <w:t>بن</w:t>
      </w:r>
      <w:r>
        <w:rPr>
          <w:rtl/>
        </w:rPr>
        <w:t xml:space="preserve"> أبي </w:t>
      </w:r>
      <w:r w:rsidRPr="00A569E2">
        <w:rPr>
          <w:rtl/>
        </w:rPr>
        <w:t>داود عن عبد الله بن أبان عن</w:t>
      </w:r>
      <w:r>
        <w:rPr>
          <w:rtl/>
        </w:rPr>
        <w:t xml:space="preserve"> أبي عبد الله </w:t>
      </w:r>
      <w:r w:rsidRPr="000E4A2F">
        <w:rPr>
          <w:rStyle w:val="libAlaemChar"/>
          <w:rtl/>
        </w:rPr>
        <w:t>عليه‌السلام</w:t>
      </w:r>
      <w:r w:rsidRPr="00A569E2">
        <w:rPr>
          <w:rtl/>
        </w:rPr>
        <w:t xml:space="preserve"> حديث طويل يذكر فيه مسجد السهلة يقول فيه </w:t>
      </w:r>
      <w:r w:rsidRPr="000E4A2F">
        <w:rPr>
          <w:rStyle w:val="libAlaemChar"/>
          <w:rtl/>
        </w:rPr>
        <w:t>عليه‌السلام</w:t>
      </w:r>
      <w:r w:rsidRPr="00A569E2">
        <w:rPr>
          <w:rtl/>
        </w:rPr>
        <w:t xml:space="preserve"> ومنه سار داود</w:t>
      </w:r>
      <w:r>
        <w:rPr>
          <w:rtl/>
        </w:rPr>
        <w:t xml:space="preserve"> إلى </w:t>
      </w:r>
      <w:r w:rsidRPr="00A569E2">
        <w:rPr>
          <w:rtl/>
        </w:rPr>
        <w:t>جالوت.</w:t>
      </w:r>
    </w:p>
    <w:p w:rsidR="001C7CB2" w:rsidRPr="00A569E2" w:rsidRDefault="001C7CB2" w:rsidP="007C645F">
      <w:pPr>
        <w:pStyle w:val="libNormal"/>
        <w:rPr>
          <w:rtl/>
        </w:rPr>
      </w:pPr>
      <w:r w:rsidRPr="00957CEF">
        <w:rPr>
          <w:rStyle w:val="libBold2Char"/>
          <w:rtl/>
        </w:rPr>
        <w:t>1001</w:t>
      </w:r>
      <w:r>
        <w:rPr>
          <w:rtl/>
        </w:rPr>
        <w:t xml:space="preserve"> </w:t>
      </w:r>
      <w:r w:rsidRPr="00957CEF">
        <w:rPr>
          <w:rStyle w:val="libBold2Char"/>
          <w:rtl/>
        </w:rPr>
        <w:t xml:space="preserve">ـ في كتاب الخصال </w:t>
      </w:r>
      <w:r w:rsidRPr="00A569E2">
        <w:rPr>
          <w:rtl/>
        </w:rPr>
        <w:t>عن</w:t>
      </w:r>
      <w:r>
        <w:rPr>
          <w:rtl/>
        </w:rPr>
        <w:t xml:space="preserve"> أبي جعفر </w:t>
      </w:r>
      <w:r w:rsidRPr="000E4A2F">
        <w:rPr>
          <w:rStyle w:val="libAlaemChar"/>
          <w:rtl/>
        </w:rPr>
        <w:t>عليه‌السلام</w:t>
      </w:r>
      <w:r>
        <w:rPr>
          <w:rtl/>
        </w:rPr>
        <w:t xml:space="preserve"> قال: إنَّ </w:t>
      </w:r>
      <w:r w:rsidRPr="00A569E2">
        <w:rPr>
          <w:rtl/>
        </w:rPr>
        <w:t>الله تبارك وتعالى لم يبعث أنبياء ملوكا في الأرض الا أربعة بعد نوح. ذو القرنين واسمه عياش</w:t>
      </w:r>
      <w:r>
        <w:rPr>
          <w:rtl/>
        </w:rPr>
        <w:t xml:space="preserve">، </w:t>
      </w:r>
      <w:r w:rsidRPr="00A569E2">
        <w:rPr>
          <w:rtl/>
        </w:rPr>
        <w:t>وداود</w:t>
      </w:r>
      <w:r>
        <w:rPr>
          <w:rtl/>
        </w:rPr>
        <w:t xml:space="preserve">، </w:t>
      </w:r>
      <w:r w:rsidRPr="00A569E2">
        <w:rPr>
          <w:rtl/>
        </w:rPr>
        <w:t xml:space="preserve">وسليمان ويوسف </w:t>
      </w:r>
      <w:r w:rsidRPr="000E4A2F">
        <w:rPr>
          <w:rStyle w:val="libAlaemChar"/>
          <w:rtl/>
        </w:rPr>
        <w:t>عليهما‌السلام</w:t>
      </w:r>
      <w:r w:rsidRPr="00A569E2">
        <w:rPr>
          <w:rtl/>
        </w:rPr>
        <w:t xml:space="preserve"> فاما عياش ملك ما بين المشرق والمغرب</w:t>
      </w:r>
      <w:r>
        <w:rPr>
          <w:rtl/>
        </w:rPr>
        <w:t xml:space="preserve">، </w:t>
      </w:r>
      <w:r w:rsidRPr="00A569E2">
        <w:rPr>
          <w:rtl/>
        </w:rPr>
        <w:t>واما داود فملك ما بين الشامات</w:t>
      </w:r>
      <w:r>
        <w:rPr>
          <w:rtl/>
        </w:rPr>
        <w:t xml:space="preserve"> إلى </w:t>
      </w:r>
      <w:r w:rsidRPr="00A569E2">
        <w:rPr>
          <w:rtl/>
        </w:rPr>
        <w:t>بلاد إصطخر</w:t>
      </w:r>
      <w:r>
        <w:rPr>
          <w:rtl/>
        </w:rPr>
        <w:t xml:space="preserve">، </w:t>
      </w:r>
      <w:r w:rsidRPr="00A569E2">
        <w:rPr>
          <w:rtl/>
        </w:rPr>
        <w:t>وكذلك كان ملك سليمان واما يوسف فملك مصر وبواديها ولم يجاوزها</w:t>
      </w:r>
      <w:r>
        <w:rPr>
          <w:rtl/>
        </w:rPr>
        <w:t xml:space="preserve"> إلى </w:t>
      </w:r>
      <w:r w:rsidRPr="00A569E2">
        <w:rPr>
          <w:rtl/>
        </w:rPr>
        <w:t>غيرها.</w:t>
      </w:r>
    </w:p>
    <w:p w:rsidR="001C7CB2" w:rsidRPr="00A569E2" w:rsidRDefault="001C7CB2" w:rsidP="007C645F">
      <w:pPr>
        <w:pStyle w:val="libNormal"/>
        <w:rPr>
          <w:rtl/>
        </w:rPr>
      </w:pPr>
      <w:r w:rsidRPr="00A569E2">
        <w:rPr>
          <w:rtl/>
        </w:rPr>
        <w:t>1002</w:t>
      </w:r>
      <w:r>
        <w:rPr>
          <w:rtl/>
        </w:rPr>
        <w:t xml:space="preserve"> ـ </w:t>
      </w:r>
      <w:r w:rsidRPr="00A569E2">
        <w:rPr>
          <w:rtl/>
        </w:rPr>
        <w:t>عن</w:t>
      </w:r>
      <w:r>
        <w:rPr>
          <w:rtl/>
        </w:rPr>
        <w:t xml:space="preserve"> أبي </w:t>
      </w:r>
      <w:r w:rsidRPr="00A569E2">
        <w:rPr>
          <w:rtl/>
        </w:rPr>
        <w:t xml:space="preserve">الحسن الاول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ان الله تبارك وتعالى اختار من كل شيء اربعة اختار من الأنبياء اربعة للسيف إبراهيم وداود وموسى وأنا.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رضراض الألواح</w:t>
      </w:r>
      <w:r>
        <w:rPr>
          <w:rtl/>
        </w:rPr>
        <w:t xml:space="preserve">: </w:t>
      </w:r>
      <w:r w:rsidRPr="00A569E2">
        <w:rPr>
          <w:rtl/>
        </w:rPr>
        <w:t>مكسوراتها وقد مر أيضا.</w:t>
      </w:r>
    </w:p>
    <w:p w:rsidR="001C7CB2" w:rsidRPr="00A569E2" w:rsidRDefault="001C7CB2" w:rsidP="00B4288D">
      <w:pPr>
        <w:pStyle w:val="libFootnote0"/>
        <w:rPr>
          <w:rtl/>
          <w:lang w:bidi="fa-IR"/>
        </w:rPr>
      </w:pPr>
      <w:r>
        <w:rPr>
          <w:rtl/>
        </w:rPr>
        <w:t>(</w:t>
      </w:r>
      <w:r w:rsidRPr="00A569E2">
        <w:rPr>
          <w:rtl/>
        </w:rPr>
        <w:t>2) ريح هفافة</w:t>
      </w:r>
      <w:r>
        <w:rPr>
          <w:rtl/>
        </w:rPr>
        <w:t xml:space="preserve">: </w:t>
      </w:r>
      <w:r w:rsidRPr="00A569E2">
        <w:rPr>
          <w:rtl/>
        </w:rPr>
        <w:t>طيبة ساكنة.</w:t>
      </w:r>
    </w:p>
    <w:p w:rsidR="001C7CB2" w:rsidRPr="00A569E2" w:rsidRDefault="001C7CB2" w:rsidP="007C645F">
      <w:pPr>
        <w:pStyle w:val="libNormal"/>
        <w:rPr>
          <w:rtl/>
        </w:rPr>
      </w:pPr>
      <w:r>
        <w:rPr>
          <w:rtl/>
        </w:rPr>
        <w:br w:type="page"/>
      </w:r>
      <w:r w:rsidRPr="00957CEF">
        <w:rPr>
          <w:rStyle w:val="libBold2Char"/>
          <w:rtl/>
        </w:rPr>
        <w:t xml:space="preserve">1003 ـ في كتاب كمال الدين وتمام النعمة </w:t>
      </w:r>
      <w:r w:rsidRPr="00A569E2">
        <w:rPr>
          <w:rtl/>
        </w:rPr>
        <w:t>باسناده</w:t>
      </w:r>
      <w:r>
        <w:rPr>
          <w:rtl/>
        </w:rPr>
        <w:t xml:space="preserve"> إلى </w:t>
      </w:r>
      <w:r w:rsidRPr="00A569E2">
        <w:rPr>
          <w:rtl/>
        </w:rPr>
        <w:t xml:space="preserve">محمد بن جعفر عن أبيه عن جده عن رسول الله </w:t>
      </w:r>
      <w:r w:rsidRPr="000E4A2F">
        <w:rPr>
          <w:rStyle w:val="libAlaemChar"/>
          <w:rtl/>
        </w:rPr>
        <w:t>صلى‌الله‌عليه‌وآله</w:t>
      </w:r>
      <w:r w:rsidRPr="00A569E2">
        <w:rPr>
          <w:rtl/>
        </w:rPr>
        <w:t xml:space="preserve"> قال</w:t>
      </w:r>
      <w:r>
        <w:rPr>
          <w:rtl/>
        </w:rPr>
        <w:t xml:space="preserve">: </w:t>
      </w:r>
      <w:r w:rsidRPr="00A569E2">
        <w:rPr>
          <w:rtl/>
        </w:rPr>
        <w:t xml:space="preserve">عاش داود </w:t>
      </w:r>
      <w:r w:rsidRPr="000E4A2F">
        <w:rPr>
          <w:rStyle w:val="libAlaemChar"/>
          <w:rtl/>
        </w:rPr>
        <w:t>عليه‌السلام</w:t>
      </w:r>
      <w:r w:rsidRPr="00A569E2">
        <w:rPr>
          <w:rtl/>
        </w:rPr>
        <w:t xml:space="preserve"> مأة سنة منها أربعون سنة ملكه</w:t>
      </w:r>
    </w:p>
    <w:p w:rsidR="001C7CB2" w:rsidRPr="00A569E2" w:rsidRDefault="001C7CB2" w:rsidP="007C645F">
      <w:pPr>
        <w:pStyle w:val="libNormal"/>
        <w:rPr>
          <w:rtl/>
        </w:rPr>
      </w:pPr>
      <w:r w:rsidRPr="00957CEF">
        <w:rPr>
          <w:rStyle w:val="libBold2Char"/>
          <w:rtl/>
        </w:rPr>
        <w:t>1004</w:t>
      </w:r>
      <w:r>
        <w:rPr>
          <w:rtl/>
        </w:rPr>
        <w:t xml:space="preserve"> </w:t>
      </w:r>
      <w:r w:rsidRPr="00957CEF">
        <w:rPr>
          <w:rStyle w:val="libBold2Char"/>
          <w:rtl/>
        </w:rPr>
        <w:t xml:space="preserve">ـ في تفسير علي بن إبراهيم </w:t>
      </w:r>
      <w:r w:rsidRPr="00A569E2">
        <w:rPr>
          <w:rtl/>
        </w:rPr>
        <w:t>قال</w:t>
      </w:r>
      <w:r>
        <w:rPr>
          <w:rtl/>
        </w:rPr>
        <w:t xml:space="preserve">: </w:t>
      </w:r>
      <w:r w:rsidRPr="00A569E2">
        <w:rPr>
          <w:rtl/>
        </w:rPr>
        <w:t>وكان بين موسى وبين داود خمسمائة سنة وبين داود وعيسى ألف سنة ومأة سنة.</w:t>
      </w:r>
    </w:p>
    <w:p w:rsidR="001C7CB2" w:rsidRPr="00A569E2" w:rsidRDefault="001C7CB2" w:rsidP="007C645F">
      <w:pPr>
        <w:pStyle w:val="libNormal"/>
        <w:rPr>
          <w:rtl/>
        </w:rPr>
      </w:pPr>
      <w:r w:rsidRPr="00957CEF">
        <w:rPr>
          <w:rStyle w:val="libBold2Char"/>
          <w:rtl/>
        </w:rPr>
        <w:t>1005</w:t>
      </w:r>
      <w:r>
        <w:rPr>
          <w:rtl/>
        </w:rPr>
        <w:t xml:space="preserve"> </w:t>
      </w:r>
      <w:r w:rsidRPr="00957CEF">
        <w:rPr>
          <w:rStyle w:val="libBold2Char"/>
          <w:rtl/>
        </w:rPr>
        <w:t>ـ في أصول الكافي</w:t>
      </w:r>
      <w:r>
        <w:rPr>
          <w:rtl/>
        </w:rPr>
        <w:t xml:space="preserve"> علي بن إبراهيم </w:t>
      </w:r>
      <w:r w:rsidRPr="00A569E2">
        <w:rPr>
          <w:rtl/>
        </w:rPr>
        <w:t>عن أبيه</w:t>
      </w:r>
      <w:r>
        <w:rPr>
          <w:rtl/>
        </w:rPr>
        <w:t xml:space="preserve"> عن علي بن </w:t>
      </w:r>
      <w:r w:rsidRPr="00A569E2">
        <w:rPr>
          <w:rtl/>
        </w:rPr>
        <w:t xml:space="preserve">معبد عن عبد الله بن القاسم عن يونس بن ظبيان عن أبي عبد الله </w:t>
      </w:r>
      <w:r w:rsidRPr="000E4A2F">
        <w:rPr>
          <w:rStyle w:val="libAlaemChar"/>
          <w:rtl/>
        </w:rPr>
        <w:t>عليه‌السلام</w:t>
      </w:r>
      <w:r>
        <w:rPr>
          <w:rtl/>
        </w:rPr>
        <w:t xml:space="preserve"> قال: إنَّ </w:t>
      </w:r>
      <w:r w:rsidRPr="00A569E2">
        <w:rPr>
          <w:rtl/>
        </w:rPr>
        <w:t>الله ليدفع بمن يصلى من شيعتنا عمن لا يصلى من شيعتنا ولو اجتمعوا على ترك الصلوة لهلكوا</w:t>
      </w:r>
      <w:r>
        <w:rPr>
          <w:rtl/>
        </w:rPr>
        <w:t xml:space="preserve">، </w:t>
      </w:r>
      <w:r w:rsidRPr="00A569E2">
        <w:rPr>
          <w:rtl/>
        </w:rPr>
        <w:t>وان الله ليدفع بمن يزكى من شيعتنا عمن لا يزكى ولو اجتمعوا على ترك الزكاة لهلكوا</w:t>
      </w:r>
      <w:r>
        <w:rPr>
          <w:rtl/>
        </w:rPr>
        <w:t xml:space="preserve">، </w:t>
      </w:r>
      <w:r w:rsidRPr="00A569E2">
        <w:rPr>
          <w:rtl/>
        </w:rPr>
        <w:t>وان الله ليدفع بمن يحج من شيعتنا عمن لا يحج</w:t>
      </w:r>
      <w:r>
        <w:rPr>
          <w:rtl/>
        </w:rPr>
        <w:t xml:space="preserve">، </w:t>
      </w:r>
      <w:r w:rsidRPr="00A569E2">
        <w:rPr>
          <w:rtl/>
        </w:rPr>
        <w:t xml:space="preserve">ولو اجتمعوا على ترك الحج لهلكوا وهو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وَلَوْ لا دَفْعُ اللهِ النَّاسَ بَعْضَهُمْ بِبَعْضٍ لَفَسَدَتِ الْأَرْضُ وَلكِنَّ اللهَ ذُو فَضْلٍ عَلَى الْعالَمِينَ</w:t>
      </w:r>
      <w:r w:rsidRPr="000E4A2F">
        <w:rPr>
          <w:rStyle w:val="libAlaemChar"/>
          <w:rtl/>
        </w:rPr>
        <w:t>)</w:t>
      </w:r>
      <w:r w:rsidRPr="00A569E2">
        <w:rPr>
          <w:rtl/>
        </w:rPr>
        <w:t xml:space="preserve"> فو الله ما نزلت الا فيكم ولا عنى بها غيركم.</w:t>
      </w:r>
    </w:p>
    <w:p w:rsidR="001C7CB2" w:rsidRPr="00A569E2" w:rsidRDefault="001C7CB2" w:rsidP="007C645F">
      <w:pPr>
        <w:pStyle w:val="libNormal"/>
        <w:rPr>
          <w:rtl/>
        </w:rPr>
      </w:pPr>
      <w:r w:rsidRPr="00957CEF">
        <w:rPr>
          <w:rStyle w:val="libBold2Char"/>
          <w:rtl/>
        </w:rPr>
        <w:t>1006</w:t>
      </w:r>
      <w:r>
        <w:rPr>
          <w:rtl/>
        </w:rPr>
        <w:t xml:space="preserve"> </w:t>
      </w:r>
      <w:r w:rsidRPr="00957CEF">
        <w:rPr>
          <w:rStyle w:val="libBold2Char"/>
          <w:rtl/>
        </w:rPr>
        <w:t xml:space="preserve">ـ في تفسير علي بن إبراهيم حدّثني أبي </w:t>
      </w:r>
      <w:r w:rsidRPr="00A569E2">
        <w:rPr>
          <w:rtl/>
        </w:rPr>
        <w:t>عن ابن</w:t>
      </w:r>
      <w:r>
        <w:rPr>
          <w:rtl/>
        </w:rPr>
        <w:t xml:space="preserve"> أبي </w:t>
      </w:r>
      <w:r w:rsidRPr="00A569E2">
        <w:rPr>
          <w:rtl/>
        </w:rPr>
        <w:t>عمير عن جميل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ان الله ليدفع وذكر مثله الا قوله</w:t>
      </w:r>
      <w:r>
        <w:rPr>
          <w:rtl/>
        </w:rPr>
        <w:t xml:space="preserve">: </w:t>
      </w:r>
      <w:r w:rsidRPr="00A569E2">
        <w:rPr>
          <w:rtl/>
        </w:rPr>
        <w:t>فو الله ما نزلت إلخ.</w:t>
      </w:r>
    </w:p>
    <w:p w:rsidR="001C7CB2" w:rsidRPr="00A569E2" w:rsidRDefault="001C7CB2" w:rsidP="007C645F">
      <w:pPr>
        <w:pStyle w:val="libNormal"/>
        <w:rPr>
          <w:rtl/>
        </w:rPr>
      </w:pPr>
      <w:r w:rsidRPr="00957CEF">
        <w:rPr>
          <w:rStyle w:val="libBold2Char"/>
          <w:rtl/>
        </w:rPr>
        <w:t>1007</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وَلَوْ لا دَفْعُ اللهِ النَّاسَ</w:t>
      </w:r>
      <w:r w:rsidRPr="000E4A2F">
        <w:rPr>
          <w:rStyle w:val="libAlaemChar"/>
          <w:rtl/>
        </w:rPr>
        <w:t>)</w:t>
      </w:r>
      <w:r w:rsidRPr="00A569E2">
        <w:rPr>
          <w:rtl/>
        </w:rPr>
        <w:t xml:space="preserve"> الاية قيل</w:t>
      </w:r>
      <w:r>
        <w:rPr>
          <w:rtl/>
        </w:rPr>
        <w:t xml:space="preserve">: </w:t>
      </w:r>
      <w:r w:rsidRPr="00A569E2">
        <w:rPr>
          <w:rtl/>
        </w:rPr>
        <w:t>فيه ثلثة أقوال</w:t>
      </w:r>
      <w:r>
        <w:rPr>
          <w:rtl/>
        </w:rPr>
        <w:t xml:space="preserve">، </w:t>
      </w:r>
      <w:r w:rsidRPr="00A569E2">
        <w:rPr>
          <w:rtl/>
        </w:rPr>
        <w:t xml:space="preserve">الثاني ان معناه يدفع الله بالبر عن الفاجر الهلاك عن على </w:t>
      </w:r>
      <w:r w:rsidRPr="000E4A2F">
        <w:rPr>
          <w:rStyle w:val="libAlaemChar"/>
          <w:rtl/>
        </w:rPr>
        <w:t>عليه‌السلام</w:t>
      </w:r>
      <w:r w:rsidRPr="000E4A2F">
        <w:rPr>
          <w:rStyle w:val="libAlaemChar"/>
          <w:rFonts w:hint="cs"/>
          <w:rtl/>
        </w:rPr>
        <w:t xml:space="preserve"> </w:t>
      </w:r>
      <w:r w:rsidRPr="00A569E2">
        <w:rPr>
          <w:rtl/>
        </w:rPr>
        <w:t>وقريب منه</w:t>
      </w:r>
      <w:r>
        <w:rPr>
          <w:rFonts w:hint="cs"/>
          <w:rtl/>
        </w:rPr>
        <w:t xml:space="preserve"> </w:t>
      </w:r>
      <w:r w:rsidRPr="00A569E2">
        <w:rPr>
          <w:rtl/>
        </w:rPr>
        <w:t xml:space="preserve">ما روى عن النبي </w:t>
      </w:r>
      <w:r w:rsidRPr="000E4A2F">
        <w:rPr>
          <w:rStyle w:val="libAlaemChar"/>
          <w:rtl/>
        </w:rPr>
        <w:t>صلى‌الله‌عليه‌وآله</w:t>
      </w:r>
      <w:r>
        <w:rPr>
          <w:rtl/>
        </w:rPr>
        <w:t xml:space="preserve"> أنّه قال: </w:t>
      </w:r>
      <w:r w:rsidRPr="00A569E2">
        <w:rPr>
          <w:rtl/>
        </w:rPr>
        <w:t>لو لا عباد لله ركع</w:t>
      </w:r>
      <w:r>
        <w:rPr>
          <w:rtl/>
        </w:rPr>
        <w:t xml:space="preserve">، </w:t>
      </w:r>
      <w:r w:rsidRPr="00A569E2">
        <w:rPr>
          <w:rtl/>
        </w:rPr>
        <w:t>وصبيان رضع وبهايم رتع</w:t>
      </w:r>
      <w:r>
        <w:rPr>
          <w:rtl/>
        </w:rPr>
        <w:t xml:space="preserve">، </w:t>
      </w:r>
      <w:r w:rsidRPr="00A569E2">
        <w:rPr>
          <w:rtl/>
        </w:rPr>
        <w:t>لصب عليكم العذاب صبا.</w:t>
      </w:r>
    </w:p>
    <w:p w:rsidR="001C7CB2" w:rsidRPr="00A569E2" w:rsidRDefault="001C7CB2" w:rsidP="007C645F">
      <w:pPr>
        <w:pStyle w:val="libNormal"/>
        <w:rPr>
          <w:rtl/>
        </w:rPr>
      </w:pPr>
      <w:r w:rsidRPr="00A569E2">
        <w:rPr>
          <w:rtl/>
        </w:rPr>
        <w:t>1008</w:t>
      </w:r>
      <w:r>
        <w:rPr>
          <w:rtl/>
        </w:rPr>
        <w:t xml:space="preserve"> ـ </w:t>
      </w:r>
      <w:r w:rsidRPr="00A569E2">
        <w:rPr>
          <w:rtl/>
        </w:rPr>
        <w:t>وروى جابر بن عبد الله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ان الله يصلح بصلاح الرجل المسلم ولده وولد ولده وأهل دويرته ودويرات حوله</w:t>
      </w:r>
      <w:r>
        <w:rPr>
          <w:rtl/>
        </w:rPr>
        <w:t xml:space="preserve">، </w:t>
      </w:r>
      <w:r w:rsidRPr="00A569E2">
        <w:rPr>
          <w:rtl/>
        </w:rPr>
        <w:t>ولا يزالون في حفظ الله ما دام فيهم.</w:t>
      </w:r>
    </w:p>
    <w:p w:rsidR="001C7CB2" w:rsidRPr="00A569E2" w:rsidRDefault="001C7CB2" w:rsidP="007C645F">
      <w:pPr>
        <w:pStyle w:val="libNormal"/>
        <w:rPr>
          <w:rtl/>
        </w:rPr>
      </w:pPr>
      <w:r w:rsidRPr="00957CEF">
        <w:rPr>
          <w:rStyle w:val="libBold2Char"/>
          <w:rtl/>
        </w:rPr>
        <w:t>1009</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عمرو الزبيري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بالزيادة بالايمان يفضل المؤمنون بالدرجات عند الله</w:t>
      </w:r>
      <w:r>
        <w:rPr>
          <w:rtl/>
        </w:rPr>
        <w:t xml:space="preserve">، </w:t>
      </w:r>
      <w:r w:rsidRPr="00A569E2">
        <w:rPr>
          <w:rtl/>
        </w:rPr>
        <w:t>قلت</w:t>
      </w:r>
      <w:r>
        <w:rPr>
          <w:rtl/>
        </w:rPr>
        <w:t xml:space="preserve">: </w:t>
      </w:r>
      <w:r w:rsidRPr="00A569E2">
        <w:rPr>
          <w:rtl/>
        </w:rPr>
        <w:t>وان للايمان درجات ومنازل يتفاضل بها المؤمنون عند الله</w:t>
      </w:r>
      <w:r>
        <w:rPr>
          <w:rtl/>
        </w:rPr>
        <w:t>؟</w:t>
      </w:r>
      <w:r w:rsidRPr="00A569E2">
        <w:rPr>
          <w:rtl/>
        </w:rPr>
        <w:t xml:space="preserve"> فقال</w:t>
      </w:r>
      <w:r>
        <w:rPr>
          <w:rtl/>
        </w:rPr>
        <w:t xml:space="preserve">: </w:t>
      </w:r>
      <w:r w:rsidRPr="00A569E2">
        <w:rPr>
          <w:rtl/>
        </w:rPr>
        <w:t>نعم قلت</w:t>
      </w:r>
      <w:r>
        <w:rPr>
          <w:rtl/>
        </w:rPr>
        <w:t xml:space="preserve">: </w:t>
      </w:r>
      <w:r w:rsidRPr="00A569E2">
        <w:rPr>
          <w:rtl/>
        </w:rPr>
        <w:t xml:space="preserve">صف لي ذلك رحمك الله. حتى أفهمه قال ما فضل الله به أولياء بعضهم على بعض فقال </w:t>
      </w:r>
      <w:r w:rsidRPr="000E4A2F">
        <w:rPr>
          <w:rStyle w:val="libAlaemChar"/>
          <w:rtl/>
        </w:rPr>
        <w:t>(</w:t>
      </w:r>
      <w:r w:rsidRPr="00500BFE">
        <w:rPr>
          <w:rStyle w:val="libAieChar"/>
          <w:rtl/>
        </w:rPr>
        <w:t>تِلْكَ الرُّسُلُ فَضَّلْنا بَعْضَهُمْ عَلى بَعْضٍ مِنْهُمْ مَنْ كَلَّمَ</w:t>
      </w:r>
    </w:p>
    <w:p w:rsidR="001C7CB2" w:rsidRPr="00A569E2" w:rsidRDefault="001C7CB2" w:rsidP="007C645F">
      <w:pPr>
        <w:pStyle w:val="libNormal0"/>
        <w:rPr>
          <w:rtl/>
          <w:lang w:bidi="fa-IR"/>
        </w:rPr>
      </w:pPr>
      <w:r>
        <w:rPr>
          <w:rtl/>
          <w:lang w:bidi="fa-IR"/>
        </w:rPr>
        <w:br w:type="page"/>
      </w:r>
      <w:r w:rsidRPr="00500BFE">
        <w:rPr>
          <w:rStyle w:val="libAieChar"/>
          <w:rtl/>
        </w:rPr>
        <w:t>اللهُ وَرَفَعَ بَعْضَهُمْ دَرَجاتٍ</w:t>
      </w:r>
      <w:r w:rsidRPr="000E4A2F">
        <w:rPr>
          <w:rStyle w:val="libAlaemChar"/>
          <w:rtl/>
        </w:rPr>
        <w:t>)</w:t>
      </w:r>
      <w:r>
        <w:rPr>
          <w:rtl/>
          <w:lang w:bidi="fa-IR"/>
        </w:rPr>
        <w:t xml:space="preserve"> إلى </w:t>
      </w:r>
      <w:r w:rsidRPr="00A569E2">
        <w:rPr>
          <w:rtl/>
          <w:lang w:bidi="fa-IR"/>
        </w:rPr>
        <w:t>آخر الاية وقال</w:t>
      </w:r>
      <w:r>
        <w:rPr>
          <w:rtl/>
          <w:lang w:bidi="fa-IR"/>
        </w:rPr>
        <w:t xml:space="preserve">: </w:t>
      </w:r>
      <w:r w:rsidRPr="000E4A2F">
        <w:rPr>
          <w:rStyle w:val="libAlaemChar"/>
          <w:rtl/>
        </w:rPr>
        <w:t>(</w:t>
      </w:r>
      <w:r w:rsidRPr="00500BFE">
        <w:rPr>
          <w:rStyle w:val="libAieChar"/>
          <w:rtl/>
        </w:rPr>
        <w:t>وَلَقَدْ فَضَّلْنا بَعْضَ النَّبِيِّينَ عَلى بَعْضٍ</w:t>
      </w:r>
      <w:r w:rsidRPr="000E4A2F">
        <w:rPr>
          <w:rStyle w:val="libAlaemChar"/>
          <w:rtl/>
        </w:rPr>
        <w:t>)</w:t>
      </w:r>
      <w:r w:rsidRPr="00A569E2">
        <w:rPr>
          <w:rtl/>
          <w:lang w:bidi="fa-IR"/>
        </w:rPr>
        <w:t xml:space="preserve"> وقال</w:t>
      </w:r>
      <w:r>
        <w:rPr>
          <w:rtl/>
          <w:lang w:bidi="fa-IR"/>
        </w:rPr>
        <w:t xml:space="preserve">: </w:t>
      </w:r>
      <w:r w:rsidRPr="000E4A2F">
        <w:rPr>
          <w:rStyle w:val="libAlaemChar"/>
          <w:rtl/>
        </w:rPr>
        <w:t>(</w:t>
      </w:r>
      <w:r w:rsidRPr="00500BFE">
        <w:rPr>
          <w:rStyle w:val="libAieChar"/>
          <w:rtl/>
        </w:rPr>
        <w:t>انْظُرْ كَيْفَ فَضَّلْنا بَعْضَهُمْ عَلى بَعْضٍ وَلَلْآخِرَةُ أَكْبَرُ دَرَجاتٍ</w:t>
      </w:r>
      <w:r w:rsidRPr="000E4A2F">
        <w:rPr>
          <w:rStyle w:val="libAlaemChar"/>
          <w:rtl/>
        </w:rPr>
        <w:t>)</w:t>
      </w:r>
      <w:r w:rsidRPr="00A569E2">
        <w:rPr>
          <w:rtl/>
          <w:lang w:bidi="fa-IR"/>
        </w:rPr>
        <w:t xml:space="preserve"> وقال </w:t>
      </w:r>
      <w:r w:rsidRPr="000E4A2F">
        <w:rPr>
          <w:rStyle w:val="libAlaemChar"/>
          <w:rtl/>
        </w:rPr>
        <w:t>(</w:t>
      </w:r>
      <w:r w:rsidRPr="00500BFE">
        <w:rPr>
          <w:rStyle w:val="libAieChar"/>
          <w:rtl/>
        </w:rPr>
        <w:t>هُمْ دَرَجاتٌ عِنْدَ اللهِ</w:t>
      </w:r>
      <w:r w:rsidRPr="000E4A2F">
        <w:rPr>
          <w:rStyle w:val="libAlaemChar"/>
          <w:rtl/>
        </w:rPr>
        <w:t>)</w:t>
      </w:r>
      <w:r w:rsidRPr="00A569E2">
        <w:rPr>
          <w:rtl/>
          <w:lang w:bidi="fa-IR"/>
        </w:rPr>
        <w:t xml:space="preserve"> فهذا ذكر الله درجات الايمان ومنازله عند الله.</w:t>
      </w:r>
    </w:p>
    <w:p w:rsidR="001C7CB2" w:rsidRPr="00A569E2" w:rsidRDefault="001C7CB2" w:rsidP="007C645F">
      <w:pPr>
        <w:pStyle w:val="libNormal"/>
        <w:rPr>
          <w:rtl/>
        </w:rPr>
      </w:pPr>
      <w:r w:rsidRPr="00957CEF">
        <w:rPr>
          <w:rStyle w:val="libBold2Char"/>
          <w:rtl/>
        </w:rPr>
        <w:t>1010</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وعن الأصبغ بن نباتة قال</w:t>
      </w:r>
      <w:r>
        <w:rPr>
          <w:rtl/>
        </w:rPr>
        <w:t xml:space="preserve">: </w:t>
      </w:r>
      <w:r w:rsidRPr="00A569E2">
        <w:rPr>
          <w:rtl/>
        </w:rPr>
        <w:t xml:space="preserve">كنت واقفا مع أمير المؤمنين </w:t>
      </w:r>
      <w:r w:rsidRPr="000E4A2F">
        <w:rPr>
          <w:rStyle w:val="libAlaemChar"/>
          <w:rtl/>
        </w:rPr>
        <w:t>عليه‌السلام</w:t>
      </w:r>
      <w:r w:rsidRPr="00A569E2">
        <w:rPr>
          <w:rtl/>
        </w:rPr>
        <w:t xml:space="preserve"> يوم الجمل فجاء رجل حتى توقف بين يديه فقال</w:t>
      </w:r>
      <w:r>
        <w:rPr>
          <w:rtl/>
        </w:rPr>
        <w:t xml:space="preserve">: </w:t>
      </w:r>
      <w:r w:rsidRPr="00A569E2">
        <w:rPr>
          <w:rtl/>
        </w:rPr>
        <w:t>يا أمير المؤمنين كبر القوم وكبرنا وهلل القوم وهللنا وصلى القوم وصلينا</w:t>
      </w:r>
      <w:r>
        <w:rPr>
          <w:rtl/>
        </w:rPr>
        <w:t xml:space="preserve">، </w:t>
      </w:r>
      <w:r w:rsidRPr="00A569E2">
        <w:rPr>
          <w:rtl/>
        </w:rPr>
        <w:t>فعلى ما نقاتلهم</w:t>
      </w:r>
      <w:r>
        <w:rPr>
          <w:rtl/>
        </w:rPr>
        <w:t>!</w:t>
      </w:r>
      <w:r w:rsidRPr="00A569E2">
        <w:rPr>
          <w:rtl/>
        </w:rPr>
        <w:t xml:space="preserve"> فقال أمير المؤمنين </w:t>
      </w:r>
      <w:r w:rsidRPr="000E4A2F">
        <w:rPr>
          <w:rStyle w:val="libAlaemChar"/>
          <w:rtl/>
        </w:rPr>
        <w:t>عليه‌السلام</w:t>
      </w:r>
      <w:r>
        <w:rPr>
          <w:rtl/>
        </w:rPr>
        <w:t xml:space="preserve">: </w:t>
      </w:r>
      <w:r w:rsidRPr="00A569E2">
        <w:rPr>
          <w:rtl/>
        </w:rPr>
        <w:t>على</w:t>
      </w:r>
      <w:r>
        <w:rPr>
          <w:rtl/>
        </w:rPr>
        <w:t xml:space="preserve"> ما أنزل </w:t>
      </w:r>
      <w:r w:rsidRPr="00A569E2">
        <w:rPr>
          <w:rtl/>
        </w:rPr>
        <w:t xml:space="preserve">الله </w:t>
      </w:r>
      <w:r w:rsidRPr="000E4A2F">
        <w:rPr>
          <w:rStyle w:val="libAlaemChar"/>
          <w:rtl/>
        </w:rPr>
        <w:t>عزوجل</w:t>
      </w:r>
      <w:r w:rsidRPr="00A569E2">
        <w:rPr>
          <w:rtl/>
        </w:rPr>
        <w:t xml:space="preserve"> في كتابه فقال يا أمير المؤمنين ليس كل</w:t>
      </w:r>
      <w:r>
        <w:rPr>
          <w:rtl/>
        </w:rPr>
        <w:t xml:space="preserve"> ما أنزل </w:t>
      </w:r>
      <w:r w:rsidRPr="00A569E2">
        <w:rPr>
          <w:rtl/>
        </w:rPr>
        <w:t>الله في كتابه أعلمه فعلمنيه</w:t>
      </w:r>
      <w:r>
        <w:rPr>
          <w:rtl/>
        </w:rPr>
        <w:t xml:space="preserve">: </w:t>
      </w:r>
      <w:r w:rsidRPr="00A569E2">
        <w:rPr>
          <w:rtl/>
        </w:rPr>
        <w:t>فقال</w:t>
      </w:r>
      <w:r>
        <w:rPr>
          <w:rtl/>
        </w:rPr>
        <w:t xml:space="preserve">: </w:t>
      </w:r>
      <w:r w:rsidRPr="00A569E2">
        <w:rPr>
          <w:rtl/>
        </w:rPr>
        <w:t xml:space="preserve">على </w:t>
      </w:r>
      <w:r w:rsidRPr="000E4A2F">
        <w:rPr>
          <w:rStyle w:val="libAlaemChar"/>
          <w:rtl/>
        </w:rPr>
        <w:t>عليه‌السلام</w:t>
      </w:r>
      <w:r>
        <w:rPr>
          <w:rtl/>
        </w:rPr>
        <w:t xml:space="preserve">: ما أنزل </w:t>
      </w:r>
      <w:r w:rsidRPr="00A569E2">
        <w:rPr>
          <w:rtl/>
        </w:rPr>
        <w:t>الله في سورة البقرة</w:t>
      </w:r>
      <w:r>
        <w:rPr>
          <w:rtl/>
        </w:rPr>
        <w:t xml:space="preserve">، </w:t>
      </w:r>
      <w:r w:rsidRPr="00A569E2">
        <w:rPr>
          <w:rtl/>
        </w:rPr>
        <w:t>فقال يا أمير المؤمنين ليس كل</w:t>
      </w:r>
      <w:r>
        <w:rPr>
          <w:rtl/>
        </w:rPr>
        <w:t xml:space="preserve"> ما أنزل </w:t>
      </w:r>
      <w:r w:rsidRPr="00A569E2">
        <w:rPr>
          <w:rtl/>
        </w:rPr>
        <w:t>الله في سورة البقرة أعلمه فعلمنيه</w:t>
      </w:r>
      <w:r>
        <w:rPr>
          <w:rtl/>
        </w:rPr>
        <w:t xml:space="preserve">، </w:t>
      </w:r>
      <w:r w:rsidRPr="00A569E2">
        <w:rPr>
          <w:rtl/>
        </w:rPr>
        <w:t xml:space="preserve">فقال على </w:t>
      </w:r>
      <w:r w:rsidRPr="000E4A2F">
        <w:rPr>
          <w:rStyle w:val="libAlaemChar"/>
          <w:rtl/>
        </w:rPr>
        <w:t>عليه‌السلام</w:t>
      </w:r>
      <w:r w:rsidRPr="00A569E2">
        <w:rPr>
          <w:rtl/>
        </w:rPr>
        <w:t xml:space="preserve"> هذه الاية</w:t>
      </w:r>
      <w:r>
        <w:rPr>
          <w:rtl/>
        </w:rPr>
        <w:t xml:space="preserve">: </w:t>
      </w:r>
      <w:r w:rsidRPr="000E4A2F">
        <w:rPr>
          <w:rStyle w:val="libAlaemChar"/>
          <w:rtl/>
        </w:rPr>
        <w:t>(</w:t>
      </w:r>
      <w:r w:rsidRPr="00DD7FD9">
        <w:rPr>
          <w:rtl/>
        </w:rPr>
        <w:t>«</w:t>
      </w:r>
      <w:r w:rsidRPr="00500BFE">
        <w:rPr>
          <w:rStyle w:val="libAieChar"/>
          <w:rtl/>
        </w:rPr>
        <w:t>تِلْكَ الرُّسُلُ فَضَّلْنا بَعْضَهُمْ عَلى بَعْضٍ مِنْهُمْ مَنْ كَلَّمَ اللهُ وَرَفَعَ بَعْضَهُمْ دَرَجاتٍ 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r w:rsidRPr="000E4A2F">
        <w:rPr>
          <w:rStyle w:val="libAlaemChar"/>
          <w:rtl/>
        </w:rPr>
        <w:t>)</w:t>
      </w:r>
      <w:r w:rsidRPr="00A569E2">
        <w:rPr>
          <w:rtl/>
        </w:rPr>
        <w:t xml:space="preserve"> فنحن الذين آمنا وهم الذين كفروا فقال الرجل</w:t>
      </w:r>
      <w:r>
        <w:rPr>
          <w:rtl/>
        </w:rPr>
        <w:t xml:space="preserve">: </w:t>
      </w:r>
      <w:r w:rsidRPr="00A569E2">
        <w:rPr>
          <w:rtl/>
        </w:rPr>
        <w:t>كفر القوم ورب الكعبة</w:t>
      </w:r>
      <w:r>
        <w:rPr>
          <w:rtl/>
        </w:rPr>
        <w:t xml:space="preserve">، </w:t>
      </w:r>
      <w:r w:rsidRPr="00A569E2">
        <w:rPr>
          <w:rtl/>
        </w:rPr>
        <w:t xml:space="preserve">ثم حمل فقاتل حتى قتل </w:t>
      </w:r>
      <w:r w:rsidRPr="000E4A2F">
        <w:rPr>
          <w:rStyle w:val="libAlaemChar"/>
          <w:rtl/>
        </w:rPr>
        <w:t>رحمه‌الله</w:t>
      </w:r>
      <w:r w:rsidRPr="00A569E2">
        <w:rPr>
          <w:rtl/>
        </w:rPr>
        <w:t>.</w:t>
      </w:r>
    </w:p>
    <w:p w:rsidR="001C7CB2" w:rsidRPr="00A569E2" w:rsidRDefault="001C7CB2" w:rsidP="007C645F">
      <w:pPr>
        <w:pStyle w:val="libNormal"/>
        <w:rPr>
          <w:rtl/>
        </w:rPr>
      </w:pPr>
      <w:r w:rsidRPr="00957CEF">
        <w:rPr>
          <w:rStyle w:val="libBold2Char"/>
          <w:rtl/>
        </w:rPr>
        <w:t>1011</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شبهه مع تغيير غير مغير للمعنى وفي آخره بعد قوله</w:t>
      </w:r>
      <w:r>
        <w:rPr>
          <w:rtl/>
        </w:rPr>
        <w:t xml:space="preserve">: </w:t>
      </w:r>
      <w:r w:rsidRPr="000E4A2F">
        <w:rPr>
          <w:rStyle w:val="libAlaemChar"/>
          <w:rtl/>
        </w:rPr>
        <w:t>(</w:t>
      </w:r>
      <w:r w:rsidRPr="00500BFE">
        <w:rPr>
          <w:rStyle w:val="libAieChar"/>
          <w:rtl/>
        </w:rPr>
        <w:t>وَمِنْهُمْ مَنْ كَفَرَ</w:t>
      </w:r>
      <w:r w:rsidRPr="000E4A2F">
        <w:rPr>
          <w:rStyle w:val="libAlaemChar"/>
          <w:rtl/>
        </w:rPr>
        <w:t>)</w:t>
      </w:r>
      <w:r w:rsidRPr="00A569E2">
        <w:rPr>
          <w:rtl/>
        </w:rPr>
        <w:t xml:space="preserve"> فلما وقع الاختلاف كنا نحن اولى بالله </w:t>
      </w:r>
      <w:r w:rsidRPr="000E4A2F">
        <w:rPr>
          <w:rStyle w:val="libAlaemChar"/>
          <w:rtl/>
        </w:rPr>
        <w:t>عزوجل</w:t>
      </w:r>
      <w:r w:rsidRPr="00A569E2">
        <w:rPr>
          <w:rtl/>
        </w:rPr>
        <w:t xml:space="preserve"> وبالنبي </w:t>
      </w:r>
      <w:r w:rsidRPr="000E4A2F">
        <w:rPr>
          <w:rStyle w:val="libAlaemChar"/>
          <w:rtl/>
        </w:rPr>
        <w:t>صلى‌الله‌عليه‌وآله</w:t>
      </w:r>
      <w:r w:rsidRPr="00A569E2">
        <w:rPr>
          <w:rtl/>
        </w:rPr>
        <w:t xml:space="preserve"> وبالكتاب وبالحق</w:t>
      </w:r>
      <w:r>
        <w:rPr>
          <w:rtl/>
        </w:rPr>
        <w:t xml:space="preserve">، </w:t>
      </w:r>
      <w:r w:rsidRPr="00A569E2">
        <w:rPr>
          <w:rtl/>
        </w:rPr>
        <w:t>فنحن الذين آمنوا وهم الذين كفروا</w:t>
      </w:r>
      <w:r>
        <w:rPr>
          <w:rtl/>
        </w:rPr>
        <w:t xml:space="preserve">، </w:t>
      </w:r>
      <w:r w:rsidRPr="00A569E2">
        <w:rPr>
          <w:rtl/>
        </w:rPr>
        <w:t>ولو شاء الله قتالهم بمشيته وإرادته.</w:t>
      </w:r>
    </w:p>
    <w:p w:rsidR="001C7CB2" w:rsidRPr="00A569E2" w:rsidRDefault="001C7CB2" w:rsidP="007C645F">
      <w:pPr>
        <w:pStyle w:val="libNormal"/>
        <w:rPr>
          <w:rtl/>
        </w:rPr>
      </w:pPr>
      <w:r w:rsidRPr="00957CEF">
        <w:rPr>
          <w:rStyle w:val="libBold2Char"/>
          <w:rtl/>
        </w:rPr>
        <w:t>1012</w:t>
      </w:r>
      <w:r>
        <w:rPr>
          <w:rtl/>
        </w:rPr>
        <w:t xml:space="preserve"> </w:t>
      </w:r>
      <w:r w:rsidRPr="00957CEF">
        <w:rPr>
          <w:rStyle w:val="libBold2Char"/>
          <w:rtl/>
        </w:rPr>
        <w:t xml:space="preserve">ـ في عيون الأخبار </w:t>
      </w:r>
      <w:r w:rsidRPr="00A569E2">
        <w:rPr>
          <w:rtl/>
        </w:rPr>
        <w:t>باسناده</w:t>
      </w:r>
      <w:r>
        <w:rPr>
          <w:rtl/>
        </w:rPr>
        <w:t xml:space="preserve"> إلى عليّ </w:t>
      </w:r>
      <w:r w:rsidRPr="00A569E2">
        <w:rPr>
          <w:rtl/>
        </w:rPr>
        <w:t>بن موسى الرضا عن أبيه عن آبائه عن</w:t>
      </w:r>
      <w:r>
        <w:rPr>
          <w:rtl/>
        </w:rPr>
        <w:t xml:space="preserve"> عليّ بن أبي طالب </w:t>
      </w:r>
      <w:r w:rsidRPr="000E4A2F">
        <w:rPr>
          <w:rStyle w:val="libAlaemChar"/>
          <w:rtl/>
        </w:rPr>
        <w:t>عليهما‌السلام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ما خلق الله خلقا أفضل منى ولا أكرم عليه منى</w:t>
      </w:r>
      <w:r>
        <w:rPr>
          <w:rtl/>
        </w:rPr>
        <w:t xml:space="preserve">: </w:t>
      </w:r>
      <w:r w:rsidRPr="00A569E2">
        <w:rPr>
          <w:rtl/>
        </w:rPr>
        <w:t xml:space="preserve">قال على </w:t>
      </w:r>
      <w:r w:rsidRPr="000E4A2F">
        <w:rPr>
          <w:rStyle w:val="libAlaemChar"/>
          <w:rtl/>
        </w:rPr>
        <w:t>عليه‌السلام</w:t>
      </w:r>
      <w:r>
        <w:rPr>
          <w:rtl/>
        </w:rPr>
        <w:t xml:space="preserve">: </w:t>
      </w:r>
      <w:r w:rsidRPr="00A569E2">
        <w:rPr>
          <w:rtl/>
        </w:rPr>
        <w:t>فقلت</w:t>
      </w:r>
      <w:r>
        <w:rPr>
          <w:rtl/>
        </w:rPr>
        <w:t xml:space="preserve">: </w:t>
      </w:r>
      <w:r w:rsidRPr="00A569E2">
        <w:rPr>
          <w:rtl/>
        </w:rPr>
        <w:t xml:space="preserve">يا رسول الله </w:t>
      </w:r>
      <w:r>
        <w:rPr>
          <w:rtl/>
        </w:rPr>
        <w:t>أ</w:t>
      </w:r>
      <w:r w:rsidRPr="00A569E2">
        <w:rPr>
          <w:rtl/>
        </w:rPr>
        <w:t>فأنت أفضل أم جبرئيل</w:t>
      </w:r>
      <w:r>
        <w:rPr>
          <w:rtl/>
        </w:rPr>
        <w:t>؟</w:t>
      </w:r>
      <w:r w:rsidRPr="00A569E2">
        <w:rPr>
          <w:rtl/>
        </w:rPr>
        <w:t xml:space="preserve"> فقال </w:t>
      </w:r>
      <w:r w:rsidRPr="000E4A2F">
        <w:rPr>
          <w:rStyle w:val="libAlaemChar"/>
          <w:rtl/>
        </w:rPr>
        <w:t>عليه‌السلام</w:t>
      </w:r>
      <w:r>
        <w:rPr>
          <w:rtl/>
        </w:rPr>
        <w:t xml:space="preserve">: يا عليّ </w:t>
      </w:r>
      <w:r w:rsidRPr="00A569E2">
        <w:rPr>
          <w:rtl/>
        </w:rPr>
        <w:t>ان الله تعالى فضل أنبيائه المرسلين على ملئكة المقربين</w:t>
      </w:r>
      <w:r>
        <w:rPr>
          <w:rtl/>
        </w:rPr>
        <w:t xml:space="preserve">، </w:t>
      </w:r>
      <w:r w:rsidRPr="00A569E2">
        <w:rPr>
          <w:rtl/>
        </w:rPr>
        <w:t>وفضلني على جميع النبيين والمرسلين</w:t>
      </w:r>
      <w:r>
        <w:rPr>
          <w:rtl/>
        </w:rPr>
        <w:t xml:space="preserve">، </w:t>
      </w:r>
      <w:r w:rsidRPr="00A569E2">
        <w:rPr>
          <w:rtl/>
        </w:rPr>
        <w:t>والفضل بعدي لك</w:t>
      </w:r>
      <w:r>
        <w:rPr>
          <w:rtl/>
        </w:rPr>
        <w:t xml:space="preserve"> يا عليّ </w:t>
      </w:r>
      <w:r w:rsidRPr="00A569E2">
        <w:rPr>
          <w:rtl/>
        </w:rPr>
        <w:t>وللائمة من بعدك</w:t>
      </w:r>
      <w:r>
        <w:rPr>
          <w:rtl/>
        </w:rPr>
        <w:t xml:space="preserve">، </w:t>
      </w:r>
      <w:r w:rsidRPr="00A569E2">
        <w:rPr>
          <w:rtl/>
        </w:rPr>
        <w:t>وان الملئكة لخدامنا وخدام محبينا</w:t>
      </w:r>
      <w:r>
        <w:rPr>
          <w:rFonts w:hint="cs"/>
          <w:rtl/>
        </w:rPr>
        <w:t xml:space="preserve"> </w:t>
      </w:r>
      <w:r w:rsidRPr="00A569E2">
        <w:rPr>
          <w:rtl/>
        </w:rPr>
        <w:t>والحديث طويل أخذنا منه الأنسب بالغرض.</w:t>
      </w:r>
    </w:p>
    <w:p w:rsidR="001C7CB2" w:rsidRPr="00A569E2" w:rsidRDefault="001C7CB2" w:rsidP="007C645F">
      <w:pPr>
        <w:pStyle w:val="libNormal"/>
        <w:rPr>
          <w:rtl/>
        </w:rPr>
      </w:pPr>
      <w:r>
        <w:rPr>
          <w:rtl/>
        </w:rPr>
        <w:br w:type="page"/>
      </w:r>
      <w:r w:rsidRPr="00957CEF">
        <w:rPr>
          <w:rStyle w:val="libBold2Char"/>
          <w:rtl/>
        </w:rPr>
        <w:t>1013</w:t>
      </w:r>
      <w:r>
        <w:rPr>
          <w:rtl/>
        </w:rPr>
        <w:t xml:space="preserve"> </w:t>
      </w:r>
      <w:r w:rsidRPr="00957CEF">
        <w:rPr>
          <w:rStyle w:val="libBold2Char"/>
          <w:rtl/>
        </w:rPr>
        <w:t>ـ في أصول الكافي</w:t>
      </w:r>
      <w:r>
        <w:rPr>
          <w:rtl/>
        </w:rPr>
        <w:t xml:space="preserve"> علي بن إبراهيم </w:t>
      </w:r>
      <w:r w:rsidRPr="00A569E2">
        <w:rPr>
          <w:rtl/>
        </w:rPr>
        <w:t>عن أبيه عن بكر بن صالح عن القاسم بن بريد قال</w:t>
      </w:r>
      <w:r>
        <w:rPr>
          <w:rtl/>
        </w:rPr>
        <w:t xml:space="preserve">: حدّثنا  أبو </w:t>
      </w:r>
      <w:r w:rsidRPr="00A569E2">
        <w:rPr>
          <w:rtl/>
        </w:rPr>
        <w:t>عمرو الزبيري عن</w:t>
      </w:r>
      <w:r>
        <w:rPr>
          <w:rtl/>
        </w:rPr>
        <w:t xml:space="preserve"> أبي عبد الله </w:t>
      </w:r>
      <w:r w:rsidRPr="000E4A2F">
        <w:rPr>
          <w:rStyle w:val="libAlaemChar"/>
          <w:rtl/>
        </w:rPr>
        <w:t>عليه‌السلام</w:t>
      </w:r>
      <w:r w:rsidRPr="00A569E2">
        <w:rPr>
          <w:rtl/>
        </w:rPr>
        <w:t xml:space="preserve"> وذكر حديثا طويلا وفيه يقول </w:t>
      </w:r>
      <w:r w:rsidRPr="000E4A2F">
        <w:rPr>
          <w:rStyle w:val="libAlaemChar"/>
          <w:rtl/>
        </w:rPr>
        <w:t>عليه‌السلام</w:t>
      </w:r>
      <w:r>
        <w:rPr>
          <w:rtl/>
        </w:rPr>
        <w:t xml:space="preserve">: </w:t>
      </w:r>
      <w:r w:rsidRPr="00A569E2">
        <w:rPr>
          <w:rtl/>
        </w:rPr>
        <w:t xml:space="preserve">ثم ذكر ما فضل الله </w:t>
      </w:r>
      <w:r w:rsidRPr="000E4A2F">
        <w:rPr>
          <w:rStyle w:val="libAlaemChar"/>
          <w:rtl/>
        </w:rPr>
        <w:t>عزوجل</w:t>
      </w:r>
      <w:r w:rsidRPr="00A569E2">
        <w:rPr>
          <w:rtl/>
        </w:rPr>
        <w:t xml:space="preserve"> به أوليائه بعضهم على بعض</w:t>
      </w:r>
      <w:r>
        <w:rPr>
          <w:rtl/>
        </w:rPr>
        <w:t xml:space="preserve">، </w:t>
      </w:r>
      <w:r w:rsidRPr="00A569E2">
        <w:rPr>
          <w:rtl/>
        </w:rPr>
        <w:t xml:space="preserve">فقال </w:t>
      </w:r>
      <w:r w:rsidRPr="000E4A2F">
        <w:rPr>
          <w:rStyle w:val="libAlaemChar"/>
          <w:rtl/>
        </w:rPr>
        <w:t>عزوجل</w:t>
      </w:r>
      <w:r>
        <w:rPr>
          <w:rtl/>
        </w:rPr>
        <w:t xml:space="preserve">: </w:t>
      </w:r>
      <w:r w:rsidRPr="000E4A2F">
        <w:rPr>
          <w:rStyle w:val="libAlaemChar"/>
          <w:rtl/>
        </w:rPr>
        <w:t>(</w:t>
      </w:r>
      <w:r w:rsidRPr="00500BFE">
        <w:rPr>
          <w:rStyle w:val="libAieChar"/>
          <w:rtl/>
        </w:rPr>
        <w:t>تِلْكَ الرُّسُلُ فَضَّلْنا بَعْضَهُمْ عَلى بَعْضٍ مِنْهُمْ مَنْ كَلَّمَ اللهُ وَرَفَعَ بَعْضَهُمْ دَرَجاتٍ</w:t>
      </w:r>
      <w:r w:rsidRPr="000E4A2F">
        <w:rPr>
          <w:rStyle w:val="libAlaemChar"/>
          <w:rtl/>
        </w:rPr>
        <w:t>)</w:t>
      </w:r>
      <w:r>
        <w:rPr>
          <w:rtl/>
        </w:rPr>
        <w:t xml:space="preserve"> إلى </w:t>
      </w:r>
      <w:r w:rsidRPr="00A569E2">
        <w:rPr>
          <w:rtl/>
        </w:rPr>
        <w:t>آخر الاية.</w:t>
      </w:r>
    </w:p>
    <w:p w:rsidR="001C7CB2" w:rsidRPr="00A569E2" w:rsidRDefault="001C7CB2" w:rsidP="007C645F">
      <w:pPr>
        <w:pStyle w:val="libNormal"/>
        <w:rPr>
          <w:rtl/>
        </w:rPr>
      </w:pPr>
      <w:r w:rsidRPr="00A569E2">
        <w:rPr>
          <w:rtl/>
        </w:rPr>
        <w:t>1014</w:t>
      </w:r>
      <w:r>
        <w:rPr>
          <w:rtl/>
        </w:rPr>
        <w:t xml:space="preserve"> ـ </w:t>
      </w:r>
      <w:r w:rsidRPr="00A569E2">
        <w:rPr>
          <w:rtl/>
        </w:rPr>
        <w:t>عدة من أصحابنا عن</w:t>
      </w:r>
      <w:r>
        <w:rPr>
          <w:rtl/>
        </w:rPr>
        <w:t xml:space="preserve"> أحمد </w:t>
      </w:r>
      <w:r w:rsidRPr="00A569E2">
        <w:rPr>
          <w:rtl/>
        </w:rPr>
        <w:t xml:space="preserve">بن محمد بن خالد عن أبيه رفعه عن محمد بن داود الغنوي عن الأصبغ بن نباتة عن أمير المؤمنين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فاما ما ذكر من امر السابقين فإنهم أنبياء مرسلون وغير مرسلين</w:t>
      </w:r>
      <w:r>
        <w:rPr>
          <w:rtl/>
        </w:rPr>
        <w:t xml:space="preserve">، </w:t>
      </w:r>
      <w:r w:rsidRPr="00A569E2">
        <w:rPr>
          <w:rtl/>
        </w:rPr>
        <w:t>جعل الله فيهم خمسة أرواح</w:t>
      </w:r>
      <w:r>
        <w:rPr>
          <w:rtl/>
        </w:rPr>
        <w:t xml:space="preserve">: </w:t>
      </w:r>
      <w:r w:rsidRPr="00A569E2">
        <w:rPr>
          <w:rtl/>
        </w:rPr>
        <w:t>روح القدس</w:t>
      </w:r>
      <w:r>
        <w:rPr>
          <w:rtl/>
        </w:rPr>
        <w:t xml:space="preserve">، </w:t>
      </w:r>
      <w:r w:rsidRPr="00A569E2">
        <w:rPr>
          <w:rtl/>
        </w:rPr>
        <w:t>وروح الايمان وروح القوة</w:t>
      </w:r>
      <w:r>
        <w:rPr>
          <w:rtl/>
        </w:rPr>
        <w:t xml:space="preserve">، </w:t>
      </w:r>
      <w:r w:rsidRPr="00A569E2">
        <w:rPr>
          <w:rtl/>
        </w:rPr>
        <w:t>وروح الشهوة</w:t>
      </w:r>
      <w:r>
        <w:rPr>
          <w:rtl/>
        </w:rPr>
        <w:t xml:space="preserve">، </w:t>
      </w:r>
      <w:r w:rsidRPr="00A569E2">
        <w:rPr>
          <w:rtl/>
        </w:rPr>
        <w:t>وروح البدن</w:t>
      </w:r>
      <w:r>
        <w:rPr>
          <w:rtl/>
        </w:rPr>
        <w:t xml:space="preserve">، </w:t>
      </w:r>
      <w:r w:rsidRPr="00A569E2">
        <w:rPr>
          <w:rtl/>
        </w:rPr>
        <w:t>فبروح القدس بعثوا أنبياء مرسلين وغير مرسلين</w:t>
      </w:r>
      <w:r>
        <w:rPr>
          <w:rtl/>
        </w:rPr>
        <w:t xml:space="preserve">، </w:t>
      </w:r>
      <w:r w:rsidRPr="00A569E2">
        <w:rPr>
          <w:rtl/>
        </w:rPr>
        <w:t>وبها علموا الأشياء</w:t>
      </w:r>
      <w:r>
        <w:rPr>
          <w:rtl/>
        </w:rPr>
        <w:t xml:space="preserve">، </w:t>
      </w:r>
      <w:r w:rsidRPr="00A569E2">
        <w:rPr>
          <w:rtl/>
        </w:rPr>
        <w:t>وبروح الايمان عبدوا الله ولم يشركوا به شيئا</w:t>
      </w:r>
      <w:r>
        <w:rPr>
          <w:rtl/>
        </w:rPr>
        <w:t xml:space="preserve">، </w:t>
      </w:r>
      <w:r w:rsidRPr="00A569E2">
        <w:rPr>
          <w:rtl/>
        </w:rPr>
        <w:t>وبروح القوة جاهدوا عدوهم وعالجوا معاشهم وبروح الشهوة أصابوا لذيذ الطعام ونكحوا الحلال من شباب النساء</w:t>
      </w:r>
      <w:r>
        <w:rPr>
          <w:rtl/>
        </w:rPr>
        <w:t xml:space="preserve">، </w:t>
      </w:r>
      <w:r w:rsidRPr="00A569E2">
        <w:rPr>
          <w:rtl/>
        </w:rPr>
        <w:t xml:space="preserve">وبروح البدن دبوا ودرجوا </w:t>
      </w:r>
      <w:r w:rsidRPr="00200B9A">
        <w:rPr>
          <w:rStyle w:val="libFootnotenumChar"/>
          <w:rtl/>
        </w:rPr>
        <w:t>(1)</w:t>
      </w:r>
      <w:r w:rsidRPr="00A569E2">
        <w:rPr>
          <w:rtl/>
        </w:rPr>
        <w:t xml:space="preserve"> فهؤلاء مغفور لهم مصفوح عن ذنوبهم</w:t>
      </w:r>
      <w:r>
        <w:rPr>
          <w:rtl/>
        </w:rPr>
        <w:t xml:space="preserve">، </w:t>
      </w:r>
      <w:r w:rsidRPr="00A569E2">
        <w:rPr>
          <w:rtl/>
        </w:rPr>
        <w:t>ثم قال</w:t>
      </w:r>
      <w:r>
        <w:rPr>
          <w:rtl/>
        </w:rPr>
        <w:t xml:space="preserve">: </w:t>
      </w:r>
      <w:r w:rsidRPr="00A569E2">
        <w:rPr>
          <w:rtl/>
        </w:rPr>
        <w:t xml:space="preserve">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تِلْكَ الرُّسُلُ فَضَّلْنا بَعْضَهُمْ عَلى بَعْضٍ مِنْهُمْ مَنْ كَلَّمَ اللهُ وَرَفَعَ بَعْضَهُمْ دَرَجاتٍ وَآتَيْنا عِيسَى ابْنَ مَرْيَمَ الْبَيِّناتِ وَأَيَّدْناهُ بِرُوحِ الْقُدُسِ</w:t>
      </w:r>
      <w:r w:rsidRPr="000E4A2F">
        <w:rPr>
          <w:rStyle w:val="libAlaemChar"/>
          <w:rtl/>
        </w:rPr>
        <w:t>)</w:t>
      </w:r>
      <w:r w:rsidRPr="00A569E2">
        <w:rPr>
          <w:rtl/>
        </w:rPr>
        <w:t xml:space="preserve"> ثم قال في جماعتهم </w:t>
      </w:r>
      <w:r w:rsidRPr="000E4A2F">
        <w:rPr>
          <w:rStyle w:val="libAlaemChar"/>
          <w:rtl/>
        </w:rPr>
        <w:t>(</w:t>
      </w:r>
      <w:r w:rsidRPr="00500BFE">
        <w:rPr>
          <w:rStyle w:val="libAieChar"/>
          <w:rtl/>
        </w:rPr>
        <w:t>وَأَيَّدَهُمْ بِرُوحٍ مِنْهُ</w:t>
      </w:r>
      <w:r w:rsidRPr="000E4A2F">
        <w:rPr>
          <w:rStyle w:val="libAlaemChar"/>
          <w:rtl/>
        </w:rPr>
        <w:t>)</w:t>
      </w:r>
      <w:r w:rsidRPr="00A569E2">
        <w:rPr>
          <w:rtl/>
        </w:rPr>
        <w:t xml:space="preserve"> يقول أكرمهم ففضلهم على من سواهم</w:t>
      </w:r>
      <w:r>
        <w:rPr>
          <w:rtl/>
        </w:rPr>
        <w:t xml:space="preserve">، </w:t>
      </w:r>
      <w:r w:rsidRPr="00A569E2">
        <w:rPr>
          <w:rtl/>
        </w:rPr>
        <w:t>فهؤلاء مغفور لهم مصفوح عن ذنوبهم.</w:t>
      </w:r>
    </w:p>
    <w:p w:rsidR="001C7CB2" w:rsidRPr="00500BFE" w:rsidRDefault="001C7CB2" w:rsidP="007C645F">
      <w:pPr>
        <w:pStyle w:val="libNormal"/>
        <w:rPr>
          <w:rStyle w:val="libAieChar"/>
          <w:rtl/>
        </w:rPr>
      </w:pPr>
      <w:r w:rsidRPr="00957CEF">
        <w:rPr>
          <w:rStyle w:val="libBold2Char"/>
          <w:rtl/>
        </w:rPr>
        <w:t>1015</w:t>
      </w:r>
      <w:r>
        <w:rPr>
          <w:rtl/>
        </w:rPr>
        <w:t xml:space="preserve"> </w:t>
      </w:r>
      <w:r w:rsidRPr="00957CEF">
        <w:rPr>
          <w:rStyle w:val="libBold2Char"/>
          <w:rtl/>
        </w:rPr>
        <w:t xml:space="preserve">ـ في روضة الكافي </w:t>
      </w:r>
      <w:r w:rsidRPr="00A569E2">
        <w:rPr>
          <w:rtl/>
        </w:rPr>
        <w:t>ابن محبوب عن عمرو بن</w:t>
      </w:r>
      <w:r>
        <w:rPr>
          <w:rtl/>
        </w:rPr>
        <w:t xml:space="preserve"> أبي </w:t>
      </w:r>
      <w:r w:rsidRPr="00A569E2">
        <w:rPr>
          <w:rtl/>
        </w:rPr>
        <w:t xml:space="preserve">المقدام عن أبيه قال قلت لأبي جعفر </w:t>
      </w:r>
      <w:r w:rsidRPr="000E4A2F">
        <w:rPr>
          <w:rStyle w:val="libAlaemChar"/>
          <w:rtl/>
        </w:rPr>
        <w:t>عليه‌السلام</w:t>
      </w:r>
      <w:r w:rsidRPr="00A569E2">
        <w:rPr>
          <w:rtl/>
        </w:rPr>
        <w:t xml:space="preserve"> ان العامة يزعمون ان بيعة</w:t>
      </w:r>
      <w:r>
        <w:rPr>
          <w:rtl/>
        </w:rPr>
        <w:t xml:space="preserve"> أبي </w:t>
      </w:r>
      <w:r w:rsidRPr="00A569E2">
        <w:rPr>
          <w:rtl/>
        </w:rPr>
        <w:t>بكر حيث اجتمع الناس كانت رضا لله عز ذكره</w:t>
      </w:r>
      <w:r>
        <w:rPr>
          <w:rtl/>
        </w:rPr>
        <w:t xml:space="preserve">، </w:t>
      </w:r>
      <w:r w:rsidRPr="00A569E2">
        <w:rPr>
          <w:rtl/>
        </w:rPr>
        <w:t xml:space="preserve">وما كان الله ليفتن امة محمد </w:t>
      </w:r>
      <w:r w:rsidRPr="000E4A2F">
        <w:rPr>
          <w:rStyle w:val="libAlaemChar"/>
          <w:rtl/>
        </w:rPr>
        <w:t>صلى‌الله‌عليه‌وآله</w:t>
      </w:r>
      <w:r w:rsidRPr="00A569E2">
        <w:rPr>
          <w:rtl/>
        </w:rPr>
        <w:t xml:space="preserve"> من بعده</w:t>
      </w:r>
      <w:r>
        <w:rPr>
          <w:rtl/>
        </w:rPr>
        <w:t xml:space="preserve">، </w:t>
      </w:r>
      <w:r w:rsidRPr="00A569E2">
        <w:rPr>
          <w:rtl/>
        </w:rPr>
        <w:t>فقال</w:t>
      </w:r>
      <w:r>
        <w:rPr>
          <w:rtl/>
        </w:rPr>
        <w:t xml:space="preserve"> أبو </w:t>
      </w:r>
      <w:r w:rsidRPr="00A569E2">
        <w:rPr>
          <w:rtl/>
        </w:rPr>
        <w:t xml:space="preserve">جعفر </w:t>
      </w:r>
      <w:r>
        <w:rPr>
          <w:rtl/>
        </w:rPr>
        <w:t>(</w:t>
      </w:r>
      <w:r w:rsidRPr="00A569E2">
        <w:rPr>
          <w:rtl/>
        </w:rPr>
        <w:t>ع</w:t>
      </w:r>
      <w:r>
        <w:rPr>
          <w:rtl/>
        </w:rPr>
        <w:t>)</w:t>
      </w:r>
      <w:r w:rsidRPr="00A569E2">
        <w:rPr>
          <w:rtl/>
        </w:rPr>
        <w:t xml:space="preserve"> أو ما يقرءون كتاب الله أو ليس الله يقول </w:t>
      </w:r>
      <w:r w:rsidRPr="000E4A2F">
        <w:rPr>
          <w:rStyle w:val="libAlaemChar"/>
          <w:rtl/>
        </w:rPr>
        <w:t>(</w:t>
      </w:r>
      <w:r w:rsidRPr="00500BFE">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0E4A2F">
        <w:rPr>
          <w:rStyle w:val="libAlaemChar"/>
          <w:rtl/>
        </w:rPr>
        <w:t>)</w:t>
      </w:r>
      <w:r w:rsidRPr="00A569E2">
        <w:rPr>
          <w:rtl/>
        </w:rPr>
        <w:t xml:space="preserve"> قال</w:t>
      </w:r>
      <w:r>
        <w:rPr>
          <w:rtl/>
        </w:rPr>
        <w:t xml:space="preserve">: </w:t>
      </w:r>
      <w:r w:rsidRPr="00A569E2">
        <w:rPr>
          <w:rtl/>
        </w:rPr>
        <w:t>فقلت له</w:t>
      </w:r>
      <w:r>
        <w:rPr>
          <w:rtl/>
        </w:rPr>
        <w:t xml:space="preserve">: </w:t>
      </w:r>
      <w:r w:rsidRPr="00A569E2">
        <w:rPr>
          <w:rtl/>
        </w:rPr>
        <w:t>انهم يفسرون على وجه آخر</w:t>
      </w:r>
      <w:r>
        <w:rPr>
          <w:rtl/>
        </w:rPr>
        <w:t xml:space="preserve">، </w:t>
      </w:r>
      <w:r w:rsidRPr="00A569E2">
        <w:rPr>
          <w:rtl/>
        </w:rPr>
        <w:t xml:space="preserve">قال أو ليس قد أخبر الله </w:t>
      </w:r>
      <w:r w:rsidRPr="000E4A2F">
        <w:rPr>
          <w:rStyle w:val="libAlaemChar"/>
          <w:rtl/>
        </w:rPr>
        <w:t>عزوجل</w:t>
      </w:r>
      <w:r w:rsidRPr="00A569E2">
        <w:rPr>
          <w:rtl/>
        </w:rPr>
        <w:t xml:space="preserve"> عن الذين من قبلهم من الأمم انهم قد اختلفوا من بعد ما جاءتهم البينات حيث قال </w:t>
      </w:r>
      <w:r w:rsidRPr="000E4A2F">
        <w:rPr>
          <w:rStyle w:val="libAlaemChar"/>
          <w:rtl/>
        </w:rPr>
        <w:t>(</w:t>
      </w:r>
      <w:r w:rsidRPr="00500BFE">
        <w:rPr>
          <w:rStyle w:val="libAieChar"/>
          <w:rtl/>
        </w:rPr>
        <w:t>وَآتَيْنا عِيسَى ابْنَ مَرْيَمَ الْبَيِّناتِ</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دب</w:t>
      </w:r>
      <w:r>
        <w:rPr>
          <w:rtl/>
        </w:rPr>
        <w:t xml:space="preserve">: </w:t>
      </w:r>
      <w:r w:rsidRPr="00A569E2">
        <w:rPr>
          <w:rtl/>
        </w:rPr>
        <w:t>مشى على هينته كمشى الضعيف ودرج الرجل</w:t>
      </w:r>
      <w:r>
        <w:rPr>
          <w:rtl/>
        </w:rPr>
        <w:t xml:space="preserve">: </w:t>
      </w:r>
      <w:r w:rsidRPr="00A569E2">
        <w:rPr>
          <w:rtl/>
        </w:rPr>
        <w:t>مشى.</w:t>
      </w:r>
    </w:p>
    <w:p w:rsidR="001C7CB2" w:rsidRPr="00A569E2" w:rsidRDefault="001C7CB2" w:rsidP="007C645F">
      <w:pPr>
        <w:pStyle w:val="libNormal0"/>
        <w:rPr>
          <w:rtl/>
          <w:lang w:bidi="fa-IR"/>
        </w:rPr>
      </w:pPr>
      <w:r>
        <w:rPr>
          <w:rtl/>
          <w:lang w:bidi="fa-IR"/>
        </w:rPr>
        <w:br w:type="page"/>
      </w:r>
      <w:r w:rsidRPr="00500BFE">
        <w:rPr>
          <w:rStyle w:val="libAieChar"/>
          <w:rtl/>
        </w:rPr>
        <w:t>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r w:rsidRPr="000E4A2F">
        <w:rPr>
          <w:rStyle w:val="libAlaemChar"/>
          <w:rtl/>
        </w:rPr>
        <w:t>)</w:t>
      </w:r>
      <w:r w:rsidRPr="00A569E2">
        <w:rPr>
          <w:rtl/>
          <w:lang w:bidi="fa-IR"/>
        </w:rPr>
        <w:t xml:space="preserve"> وفي هذا ما يستدل به على ان أصحاب محمد </w:t>
      </w:r>
      <w:r w:rsidRPr="000E4A2F">
        <w:rPr>
          <w:rStyle w:val="libAlaemChar"/>
          <w:rtl/>
        </w:rPr>
        <w:t>صلى‌الله‌عليه‌وآله‌وسلم</w:t>
      </w:r>
      <w:r w:rsidRPr="00A569E2">
        <w:rPr>
          <w:rtl/>
          <w:lang w:bidi="fa-IR"/>
        </w:rPr>
        <w:t xml:space="preserve"> قد اختلفوا من بعده </w:t>
      </w:r>
      <w:r w:rsidRPr="000E4A2F">
        <w:rPr>
          <w:rStyle w:val="libAlaemChar"/>
          <w:rtl/>
        </w:rPr>
        <w:t>(</w:t>
      </w:r>
      <w:r w:rsidRPr="00500BFE">
        <w:rPr>
          <w:rStyle w:val="libAieChar"/>
          <w:rtl/>
        </w:rPr>
        <w:t>فَمِنْهُمْ مَنْ آمَنَ وَمِنْهُمْ مَنْ كَفَرَ</w:t>
      </w:r>
      <w:r w:rsidRPr="000E4A2F">
        <w:rPr>
          <w:rStyle w:val="libAlaemChar"/>
          <w:rtl/>
        </w:rPr>
        <w:t>)</w:t>
      </w:r>
      <w:r>
        <w:rPr>
          <w:rtl/>
          <w:lang w:bidi="fa-IR"/>
        </w:rPr>
        <w:t>.</w:t>
      </w:r>
    </w:p>
    <w:p w:rsidR="001C7CB2" w:rsidRPr="00A569E2" w:rsidRDefault="001C7CB2" w:rsidP="007C645F">
      <w:pPr>
        <w:pStyle w:val="libNormal"/>
        <w:rPr>
          <w:rtl/>
        </w:rPr>
      </w:pPr>
      <w:r w:rsidRPr="00A569E2">
        <w:rPr>
          <w:rtl/>
        </w:rPr>
        <w:t>1016</w:t>
      </w:r>
      <w:r>
        <w:rPr>
          <w:rtl/>
        </w:rPr>
        <w:t xml:space="preserve"> ـ </w:t>
      </w:r>
      <w:r w:rsidRPr="00A569E2">
        <w:rPr>
          <w:rtl/>
        </w:rPr>
        <w:t>في الخرائج والجرائح روى عن عبد الله بن يحيى الكاهلي قال :قال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إذا لقيت السبع ما ذا تقول</w:t>
      </w:r>
      <w:r>
        <w:rPr>
          <w:rtl/>
        </w:rPr>
        <w:t>؟</w:t>
      </w:r>
      <w:r w:rsidRPr="00A569E2">
        <w:rPr>
          <w:rtl/>
        </w:rPr>
        <w:t xml:space="preserve"> قلت</w:t>
      </w:r>
      <w:r>
        <w:rPr>
          <w:rtl/>
        </w:rPr>
        <w:t xml:space="preserve">: </w:t>
      </w:r>
      <w:r w:rsidRPr="00A569E2">
        <w:rPr>
          <w:rtl/>
        </w:rPr>
        <w:t>لا أدرى قال</w:t>
      </w:r>
      <w:r>
        <w:rPr>
          <w:rtl/>
        </w:rPr>
        <w:t xml:space="preserve">: </w:t>
      </w:r>
      <w:r w:rsidRPr="00A569E2">
        <w:rPr>
          <w:rtl/>
        </w:rPr>
        <w:t>إذا لقيته فاقرأ في وجهه آية الكرسي وقل</w:t>
      </w:r>
      <w:r>
        <w:rPr>
          <w:rtl/>
        </w:rPr>
        <w:t xml:space="preserve">: </w:t>
      </w:r>
      <w:r w:rsidRPr="00A569E2">
        <w:rPr>
          <w:rtl/>
        </w:rPr>
        <w:t>عزمت عليك بعزيمة الله وعزيمة رسوله وعزيمة سليمان بن داود</w:t>
      </w:r>
      <w:r>
        <w:rPr>
          <w:rtl/>
        </w:rPr>
        <w:t xml:space="preserve">، </w:t>
      </w:r>
      <w:r w:rsidRPr="00A569E2">
        <w:rPr>
          <w:rtl/>
        </w:rPr>
        <w:t xml:space="preserve">وعزيمة على أمير المؤمنين والائمة من بعده تنحت </w:t>
      </w:r>
      <w:r>
        <w:rPr>
          <w:rtl/>
        </w:rPr>
        <w:t>(</w:t>
      </w:r>
      <w:r w:rsidRPr="00A569E2">
        <w:rPr>
          <w:rtl/>
        </w:rPr>
        <w:t>تنح ظ</w:t>
      </w:r>
      <w:r>
        <w:rPr>
          <w:rtl/>
        </w:rPr>
        <w:t>)</w:t>
      </w:r>
      <w:r w:rsidRPr="00A569E2">
        <w:rPr>
          <w:rtl/>
        </w:rPr>
        <w:t xml:space="preserve"> عن طريقنا ولم تؤذنا فانا لا نؤذيك.</w:t>
      </w:r>
    </w:p>
    <w:p w:rsidR="001C7CB2" w:rsidRPr="00A569E2" w:rsidRDefault="001C7CB2" w:rsidP="007C645F">
      <w:pPr>
        <w:pStyle w:val="libNormal"/>
        <w:rPr>
          <w:rtl/>
        </w:rPr>
      </w:pPr>
      <w:r w:rsidRPr="00957CEF">
        <w:rPr>
          <w:rStyle w:val="libBold2Char"/>
          <w:rtl/>
        </w:rPr>
        <w:t>1017</w:t>
      </w:r>
      <w:r>
        <w:rPr>
          <w:rtl/>
        </w:rPr>
        <w:t xml:space="preserve"> </w:t>
      </w:r>
      <w:r w:rsidRPr="00957CEF">
        <w:rPr>
          <w:rStyle w:val="libBold2Char"/>
          <w:rtl/>
        </w:rPr>
        <w:t xml:space="preserve">ـ في تفسير علي بن إبراهيم حدّثنا  </w:t>
      </w:r>
      <w:r w:rsidRPr="00A569E2">
        <w:rPr>
          <w:rtl/>
        </w:rPr>
        <w:t>محمد بن أبي عبد الله قال</w:t>
      </w:r>
      <w:r>
        <w:rPr>
          <w:rtl/>
        </w:rPr>
        <w:t xml:space="preserve">: حدّثنا  </w:t>
      </w:r>
      <w:r w:rsidRPr="00A569E2">
        <w:rPr>
          <w:rtl/>
        </w:rPr>
        <w:t>محمد بن إسماعيل</w:t>
      </w:r>
      <w:r>
        <w:rPr>
          <w:rtl/>
        </w:rPr>
        <w:t xml:space="preserve"> عن علي بن </w:t>
      </w:r>
      <w:r w:rsidRPr="00A569E2">
        <w:rPr>
          <w:rtl/>
        </w:rPr>
        <w:t>العباس عن جعفر بن محمد عن الحسن بن أسيد عن يعقوب بن جعفر قال</w:t>
      </w:r>
      <w:r>
        <w:rPr>
          <w:rtl/>
        </w:rPr>
        <w:t xml:space="preserve">: </w:t>
      </w:r>
      <w:r w:rsidRPr="00A569E2">
        <w:rPr>
          <w:rtl/>
        </w:rPr>
        <w:t xml:space="preserve">سمعت موسى بن جعفر </w:t>
      </w:r>
      <w:r w:rsidRPr="000E4A2F">
        <w:rPr>
          <w:rStyle w:val="libAlaemChar"/>
          <w:rtl/>
        </w:rPr>
        <w:t>عليه‌السلام</w:t>
      </w:r>
      <w:r>
        <w:rPr>
          <w:rtl/>
        </w:rPr>
        <w:t xml:space="preserve"> يقول: إنّ </w:t>
      </w:r>
      <w:r w:rsidRPr="00A569E2">
        <w:rPr>
          <w:rtl/>
        </w:rPr>
        <w:t xml:space="preserve">الله تبارك وتعالى أنزل على عبده محمد </w:t>
      </w:r>
      <w:r w:rsidRPr="000E4A2F">
        <w:rPr>
          <w:rStyle w:val="libAlaemChar"/>
          <w:rtl/>
        </w:rPr>
        <w:t>صلى‌الله‌عليه‌وآله</w:t>
      </w:r>
      <w:r w:rsidRPr="00A569E2">
        <w:rPr>
          <w:rtl/>
        </w:rPr>
        <w:t xml:space="preserve"> انه لا اله الا هو الحي القيوم</w:t>
      </w:r>
      <w:r>
        <w:rPr>
          <w:rtl/>
        </w:rPr>
        <w:t xml:space="preserve">، </w:t>
      </w:r>
      <w:r w:rsidRPr="00A569E2">
        <w:rPr>
          <w:rtl/>
        </w:rPr>
        <w:t>ويسمى بهذه الأسماء الرحمن الرحيم العزيز الجبار العلى العظيم</w:t>
      </w:r>
      <w:r>
        <w:rPr>
          <w:rtl/>
        </w:rPr>
        <w:t xml:space="preserve">، </w:t>
      </w:r>
      <w:r w:rsidRPr="00A569E2">
        <w:rPr>
          <w:rtl/>
        </w:rPr>
        <w:t>فتاهت هنا لك عقولهم</w:t>
      </w:r>
      <w:r>
        <w:rPr>
          <w:rtl/>
        </w:rPr>
        <w:t xml:space="preserve">، </w:t>
      </w:r>
      <w:r w:rsidRPr="00A569E2">
        <w:rPr>
          <w:rtl/>
        </w:rPr>
        <w:t>واستخفت حلومهم</w:t>
      </w:r>
      <w:r>
        <w:rPr>
          <w:rtl/>
        </w:rPr>
        <w:t xml:space="preserve">، </w:t>
      </w:r>
      <w:r w:rsidRPr="00A569E2">
        <w:rPr>
          <w:rtl/>
        </w:rPr>
        <w:t>فضربوا له الأمثال وجعلوا له أندادا وشبهوه بالأمثال</w:t>
      </w:r>
      <w:r>
        <w:rPr>
          <w:rtl/>
        </w:rPr>
        <w:t xml:space="preserve">، </w:t>
      </w:r>
      <w:r w:rsidRPr="00A569E2">
        <w:rPr>
          <w:rtl/>
        </w:rPr>
        <w:t>ومثلوه أشباها</w:t>
      </w:r>
      <w:r>
        <w:rPr>
          <w:rtl/>
        </w:rPr>
        <w:t xml:space="preserve">، </w:t>
      </w:r>
      <w:r w:rsidRPr="00A569E2">
        <w:rPr>
          <w:rtl/>
        </w:rPr>
        <w:t>وجعلوه يزول ويحول فتاهوا في بحر عميق لا يدرون ما غوره</w:t>
      </w:r>
      <w:r>
        <w:rPr>
          <w:rtl/>
        </w:rPr>
        <w:t xml:space="preserve">، </w:t>
      </w:r>
      <w:r w:rsidRPr="00A569E2">
        <w:rPr>
          <w:rtl/>
        </w:rPr>
        <w:t>ولا يدركون بكيفية بعده.</w:t>
      </w:r>
    </w:p>
    <w:p w:rsidR="001C7CB2" w:rsidRPr="00A569E2" w:rsidRDefault="001C7CB2" w:rsidP="007C645F">
      <w:pPr>
        <w:pStyle w:val="libNormal"/>
        <w:rPr>
          <w:rtl/>
        </w:rPr>
      </w:pPr>
      <w:r w:rsidRPr="00957CEF">
        <w:rPr>
          <w:rStyle w:val="libBold2Char"/>
          <w:rtl/>
        </w:rPr>
        <w:t>1018</w:t>
      </w:r>
      <w:r>
        <w:rPr>
          <w:rtl/>
        </w:rPr>
        <w:t xml:space="preserve"> </w:t>
      </w:r>
      <w:r w:rsidRPr="00957CEF">
        <w:rPr>
          <w:rStyle w:val="libBold2Char"/>
          <w:rtl/>
        </w:rPr>
        <w:t xml:space="preserve">ـ في الكافي علي بن إبراهيم </w:t>
      </w:r>
      <w:r w:rsidRPr="00A569E2">
        <w:rPr>
          <w:rtl/>
        </w:rPr>
        <w:t>عن محمد بن عيسى وعدة من أصحابنا عن</w:t>
      </w:r>
      <w:r>
        <w:rPr>
          <w:rtl/>
        </w:rPr>
        <w:t xml:space="preserve"> أحمد </w:t>
      </w:r>
      <w:r w:rsidRPr="00A569E2">
        <w:rPr>
          <w:rtl/>
        </w:rPr>
        <w:t>بن</w:t>
      </w:r>
      <w:r>
        <w:rPr>
          <w:rtl/>
        </w:rPr>
        <w:t xml:space="preserve"> أبي عبد الله </w:t>
      </w:r>
      <w:r w:rsidRPr="00A569E2">
        <w:rPr>
          <w:rtl/>
        </w:rPr>
        <w:t>وسهل بن زياد جميعا عن محمد بن عيسى عن</w:t>
      </w:r>
      <w:r>
        <w:rPr>
          <w:rtl/>
        </w:rPr>
        <w:t xml:space="preserve"> أبي </w:t>
      </w:r>
      <w:r w:rsidRPr="00A569E2">
        <w:rPr>
          <w:rtl/>
        </w:rPr>
        <w:t>محمد الأنصاري عن أبان بن عثمان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شكا</w:t>
      </w:r>
      <w:r>
        <w:rPr>
          <w:rtl/>
        </w:rPr>
        <w:t xml:space="preserve"> إليه </w:t>
      </w:r>
      <w:r w:rsidRPr="00A569E2">
        <w:rPr>
          <w:rtl/>
        </w:rPr>
        <w:t>رجل عبث أهل الأرض بأهل بيته وبعياله فقال كم سقف بيتك</w:t>
      </w:r>
      <w:r>
        <w:rPr>
          <w:rtl/>
        </w:rPr>
        <w:t>؟</w:t>
      </w:r>
      <w:r w:rsidRPr="00A569E2">
        <w:rPr>
          <w:rtl/>
        </w:rPr>
        <w:t xml:space="preserve"> قال</w:t>
      </w:r>
      <w:r>
        <w:rPr>
          <w:rtl/>
        </w:rPr>
        <w:t xml:space="preserve">: </w:t>
      </w:r>
      <w:r w:rsidRPr="00A569E2">
        <w:rPr>
          <w:rtl/>
        </w:rPr>
        <w:t>عشرة أذرع. فقال</w:t>
      </w:r>
      <w:r>
        <w:rPr>
          <w:rtl/>
        </w:rPr>
        <w:t xml:space="preserve">: </w:t>
      </w:r>
      <w:r w:rsidRPr="00A569E2">
        <w:rPr>
          <w:rtl/>
        </w:rPr>
        <w:t>اذرع ثمانية اذرع ثم اكتب آية الكرسي فيما بين الثمانية</w:t>
      </w:r>
      <w:r>
        <w:rPr>
          <w:rtl/>
        </w:rPr>
        <w:t xml:space="preserve"> إلى </w:t>
      </w:r>
      <w:r w:rsidRPr="00A569E2">
        <w:rPr>
          <w:rtl/>
        </w:rPr>
        <w:t>العشرة كما تدور</w:t>
      </w:r>
      <w:r>
        <w:rPr>
          <w:rtl/>
        </w:rPr>
        <w:t xml:space="preserve">، </w:t>
      </w:r>
      <w:r w:rsidRPr="00A569E2">
        <w:rPr>
          <w:rtl/>
        </w:rPr>
        <w:t xml:space="preserve">فان كل بيت سمكه </w:t>
      </w:r>
      <w:r w:rsidRPr="00200B9A">
        <w:rPr>
          <w:rStyle w:val="libFootnotenumChar"/>
          <w:rtl/>
        </w:rPr>
        <w:t>(1)</w:t>
      </w:r>
      <w:r w:rsidRPr="00A569E2">
        <w:rPr>
          <w:rtl/>
        </w:rPr>
        <w:t xml:space="preserve"> أكثر من ثمانية اذرع فهو محتضر تحضره الجن تكون فيه تسكنه.</w:t>
      </w:r>
    </w:p>
    <w:p w:rsidR="001C7CB2" w:rsidRPr="00A569E2" w:rsidRDefault="001C7CB2" w:rsidP="007C645F">
      <w:pPr>
        <w:pStyle w:val="libNormal"/>
        <w:rPr>
          <w:rtl/>
        </w:rPr>
      </w:pPr>
      <w:r w:rsidRPr="00A569E2">
        <w:rPr>
          <w:rtl/>
        </w:rPr>
        <w:t>1019</w:t>
      </w:r>
      <w:r>
        <w:rPr>
          <w:rtl/>
        </w:rPr>
        <w:t xml:space="preserve"> ـ علي بن إبراهيم </w:t>
      </w:r>
      <w:r w:rsidRPr="00A569E2">
        <w:rPr>
          <w:rtl/>
        </w:rPr>
        <w:t>عن أبيه عن</w:t>
      </w:r>
      <w:r>
        <w:rPr>
          <w:rtl/>
        </w:rPr>
        <w:t xml:space="preserve"> إسمعيل </w:t>
      </w:r>
      <w:r w:rsidRPr="00A569E2">
        <w:rPr>
          <w:rtl/>
        </w:rPr>
        <w:t>بن مرار واحمد بن</w:t>
      </w:r>
      <w:r>
        <w:rPr>
          <w:rtl/>
        </w:rPr>
        <w:t xml:space="preserve"> أبي </w:t>
      </w:r>
      <w:r w:rsidRPr="00A569E2">
        <w:rPr>
          <w:rtl/>
        </w:rPr>
        <w:t>عبد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لسمك</w:t>
      </w:r>
      <w:r>
        <w:rPr>
          <w:rtl/>
        </w:rPr>
        <w:t xml:space="preserve">: </w:t>
      </w:r>
      <w:r w:rsidRPr="00A569E2">
        <w:rPr>
          <w:rtl/>
        </w:rPr>
        <w:t>السقف أو من أعلى البيت</w:t>
      </w:r>
      <w:r>
        <w:rPr>
          <w:rtl/>
        </w:rPr>
        <w:t xml:space="preserve"> إلى </w:t>
      </w:r>
      <w:r w:rsidRPr="00A569E2">
        <w:rPr>
          <w:rtl/>
        </w:rPr>
        <w:t>أسفله.</w:t>
      </w:r>
    </w:p>
    <w:p w:rsidR="001C7CB2" w:rsidRPr="00A569E2" w:rsidRDefault="001C7CB2" w:rsidP="007C645F">
      <w:pPr>
        <w:pStyle w:val="libNormal0"/>
        <w:rPr>
          <w:rtl/>
        </w:rPr>
      </w:pPr>
      <w:r>
        <w:rPr>
          <w:rtl/>
        </w:rPr>
        <w:br w:type="page"/>
      </w:r>
      <w:r w:rsidRPr="00A569E2">
        <w:rPr>
          <w:rtl/>
        </w:rPr>
        <w:t>عن أبيه جميعا عن يونس عمن ذكره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سمك البيت إذا رفع ثمانية أذرع كان مسكونا</w:t>
      </w:r>
      <w:r>
        <w:rPr>
          <w:rtl/>
        </w:rPr>
        <w:t xml:space="preserve">، </w:t>
      </w:r>
      <w:r w:rsidRPr="00A569E2">
        <w:rPr>
          <w:rtl/>
        </w:rPr>
        <w:t>فاذا زاد على ثمان فليكتب على رأس الثمان آية الكرسي.</w:t>
      </w:r>
    </w:p>
    <w:p w:rsidR="001C7CB2" w:rsidRPr="00A569E2" w:rsidRDefault="001C7CB2" w:rsidP="007C645F">
      <w:pPr>
        <w:pStyle w:val="libNormal"/>
        <w:rPr>
          <w:rtl/>
        </w:rPr>
      </w:pPr>
      <w:r w:rsidRPr="00A569E2">
        <w:rPr>
          <w:rtl/>
        </w:rPr>
        <w:t>1020</w:t>
      </w:r>
      <w:r>
        <w:rPr>
          <w:rtl/>
        </w:rPr>
        <w:t xml:space="preserve"> ـ </w:t>
      </w:r>
      <w:r w:rsidRPr="00A569E2">
        <w:rPr>
          <w:rtl/>
        </w:rPr>
        <w:t>وباسناده</w:t>
      </w:r>
      <w:r>
        <w:rPr>
          <w:rtl/>
        </w:rPr>
        <w:t xml:space="preserve"> إلى </w:t>
      </w:r>
      <w:r w:rsidRPr="00A569E2">
        <w:rPr>
          <w:rtl/>
        </w:rPr>
        <w:t>محمد بن</w:t>
      </w:r>
      <w:r>
        <w:rPr>
          <w:rtl/>
        </w:rPr>
        <w:t xml:space="preserve"> إسمعيل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كان البيت فوق ثمانية اذرع فاكتب في أعلاه آية الكرسي.</w:t>
      </w:r>
    </w:p>
    <w:p w:rsidR="001C7CB2" w:rsidRPr="00A569E2" w:rsidRDefault="001C7CB2" w:rsidP="007C645F">
      <w:pPr>
        <w:pStyle w:val="libNormal"/>
        <w:rPr>
          <w:rtl/>
        </w:rPr>
      </w:pPr>
      <w:r w:rsidRPr="00957CEF">
        <w:rPr>
          <w:rStyle w:val="libBold2Char"/>
          <w:rtl/>
        </w:rPr>
        <w:t>1021</w:t>
      </w:r>
      <w:r>
        <w:rPr>
          <w:rtl/>
        </w:rPr>
        <w:t xml:space="preserve"> </w:t>
      </w:r>
      <w:r w:rsidRPr="00957CEF">
        <w:rPr>
          <w:rStyle w:val="libBold2Char"/>
          <w:rtl/>
        </w:rPr>
        <w:t xml:space="preserve">ـ في من لا يحضره الفقيه </w:t>
      </w:r>
      <w:r w:rsidRPr="00A569E2">
        <w:rPr>
          <w:rtl/>
        </w:rPr>
        <w:t xml:space="preserve">في وصية النبي </w:t>
      </w:r>
      <w:r w:rsidRPr="000E4A2F">
        <w:rPr>
          <w:rStyle w:val="libAlaemChar"/>
          <w:rtl/>
        </w:rPr>
        <w:t>صلى‌الله‌عليه‌وآله‌وسلم</w:t>
      </w:r>
      <w:r w:rsidRPr="00A569E2">
        <w:rPr>
          <w:rtl/>
        </w:rPr>
        <w:t xml:space="preserve"> لعلى </w:t>
      </w:r>
      <w:r w:rsidRPr="000E4A2F">
        <w:rPr>
          <w:rStyle w:val="libAlaemChar"/>
          <w:rtl/>
        </w:rPr>
        <w:t>عليه‌السلام</w:t>
      </w:r>
      <w:r>
        <w:rPr>
          <w:rtl/>
        </w:rPr>
        <w:t xml:space="preserve">: يا عليّ </w:t>
      </w:r>
      <w:r w:rsidRPr="00A569E2">
        <w:rPr>
          <w:rtl/>
        </w:rPr>
        <w:t xml:space="preserve">ومن كان في بطنه ماء أصفر فليكتب على بطنه آية الكرسي ويشربه فانه يبرأ بإذن الله </w:t>
      </w:r>
      <w:r w:rsidRPr="000E4A2F">
        <w:rPr>
          <w:rStyle w:val="libAlaemChar"/>
          <w:rtl/>
        </w:rPr>
        <w:t>عزوجل</w:t>
      </w:r>
      <w:r w:rsidRPr="00A569E2">
        <w:rPr>
          <w:rtl/>
        </w:rPr>
        <w:t>.</w:t>
      </w:r>
    </w:p>
    <w:p w:rsidR="001C7CB2" w:rsidRPr="00A569E2" w:rsidRDefault="001C7CB2" w:rsidP="007C645F">
      <w:pPr>
        <w:pStyle w:val="libNormal"/>
        <w:rPr>
          <w:rtl/>
        </w:rPr>
      </w:pPr>
      <w:r w:rsidRPr="00957CEF">
        <w:rPr>
          <w:rStyle w:val="libBold2Char"/>
          <w:rtl/>
        </w:rPr>
        <w:t>1022</w:t>
      </w:r>
      <w:r>
        <w:rPr>
          <w:rtl/>
        </w:rPr>
        <w:t xml:space="preserve"> </w:t>
      </w:r>
      <w:r w:rsidRPr="00957CEF">
        <w:rPr>
          <w:rStyle w:val="libBold2Char"/>
          <w:rtl/>
        </w:rPr>
        <w:t xml:space="preserve">ـ في كتاب الخصال </w:t>
      </w:r>
      <w:r w:rsidRPr="00A569E2">
        <w:rPr>
          <w:rtl/>
        </w:rPr>
        <w:t>عن عتبة بن عمير الليثي عن</w:t>
      </w:r>
      <w:r>
        <w:rPr>
          <w:rtl/>
        </w:rPr>
        <w:t xml:space="preserve"> أبي </w:t>
      </w:r>
      <w:r w:rsidRPr="00A569E2">
        <w:rPr>
          <w:rtl/>
        </w:rPr>
        <w:t xml:space="preserve">ذر </w:t>
      </w:r>
      <w:r>
        <w:rPr>
          <w:rtl/>
        </w:rPr>
        <w:t>(</w:t>
      </w:r>
      <w:r w:rsidRPr="00A569E2">
        <w:rPr>
          <w:rtl/>
        </w:rPr>
        <w:t>ره</w:t>
      </w:r>
      <w:r>
        <w:rPr>
          <w:rtl/>
        </w:rPr>
        <w:t>)</w:t>
      </w:r>
      <w:r w:rsidRPr="00A569E2">
        <w:rPr>
          <w:rtl/>
        </w:rPr>
        <w:t xml:space="preserve"> قال</w:t>
      </w:r>
      <w:r>
        <w:rPr>
          <w:rtl/>
        </w:rPr>
        <w:t xml:space="preserve">: </w:t>
      </w:r>
      <w:r w:rsidRPr="00A569E2">
        <w:rPr>
          <w:rtl/>
        </w:rPr>
        <w:t xml:space="preserve">دخلت على رسول الله </w:t>
      </w:r>
      <w:r w:rsidRPr="000E4A2F">
        <w:rPr>
          <w:rStyle w:val="libAlaemChar"/>
          <w:rtl/>
        </w:rPr>
        <w:t>صلى‌الله‌عليه‌وآله</w:t>
      </w:r>
      <w:r w:rsidRPr="00A569E2">
        <w:rPr>
          <w:rtl/>
        </w:rPr>
        <w:t xml:space="preserve"> وهو جالس في المسجد وحده</w:t>
      </w:r>
      <w:r>
        <w:rPr>
          <w:rtl/>
        </w:rPr>
        <w:t xml:space="preserve"> إلى أن </w:t>
      </w:r>
      <w:r w:rsidRPr="00A569E2">
        <w:rPr>
          <w:rtl/>
        </w:rPr>
        <w:t>قال</w:t>
      </w:r>
      <w:r>
        <w:rPr>
          <w:rtl/>
        </w:rPr>
        <w:t xml:space="preserve">: </w:t>
      </w:r>
      <w:r w:rsidRPr="00A569E2">
        <w:rPr>
          <w:rtl/>
        </w:rPr>
        <w:t>قلت له</w:t>
      </w:r>
      <w:r>
        <w:rPr>
          <w:rtl/>
        </w:rPr>
        <w:t xml:space="preserve">: </w:t>
      </w:r>
      <w:r w:rsidRPr="00A569E2">
        <w:rPr>
          <w:rtl/>
        </w:rPr>
        <w:t>فأى آية أنزلها الله تعالى عليك أعظم</w:t>
      </w:r>
      <w:r>
        <w:rPr>
          <w:rtl/>
        </w:rPr>
        <w:t>؟</w:t>
      </w:r>
      <w:r w:rsidRPr="00A569E2">
        <w:rPr>
          <w:rtl/>
        </w:rPr>
        <w:t xml:space="preserve"> قال</w:t>
      </w:r>
      <w:r>
        <w:rPr>
          <w:rtl/>
        </w:rPr>
        <w:t xml:space="preserve">: </w:t>
      </w:r>
      <w:r w:rsidRPr="00A569E2">
        <w:rPr>
          <w:rtl/>
        </w:rPr>
        <w:t>آية الكرسي</w:t>
      </w:r>
      <w:r>
        <w:rPr>
          <w:rtl/>
        </w:rPr>
        <w:t xml:space="preserve">، </w:t>
      </w:r>
      <w:r w:rsidRPr="00A569E2">
        <w:rPr>
          <w:rtl/>
        </w:rPr>
        <w:t>ثم قال</w:t>
      </w:r>
      <w:r>
        <w:rPr>
          <w:rtl/>
        </w:rPr>
        <w:t xml:space="preserve">: </w:t>
      </w:r>
      <w:r w:rsidRPr="00A569E2">
        <w:rPr>
          <w:rtl/>
        </w:rPr>
        <w:t>يا با ذر ما السموات السبع في الكرسي الا كحلقة ملقاة في ارض فلاة.</w:t>
      </w:r>
    </w:p>
    <w:p w:rsidR="001C7CB2" w:rsidRPr="00A569E2" w:rsidRDefault="001C7CB2" w:rsidP="007C645F">
      <w:pPr>
        <w:pStyle w:val="libNormal"/>
        <w:rPr>
          <w:rtl/>
        </w:rPr>
      </w:pPr>
      <w:r w:rsidRPr="00A569E2">
        <w:rPr>
          <w:rtl/>
        </w:rPr>
        <w:t>1023</w:t>
      </w:r>
      <w:r>
        <w:rPr>
          <w:rtl/>
        </w:rPr>
        <w:t xml:space="preserve"> ـ </w:t>
      </w:r>
      <w:r w:rsidRPr="00A569E2">
        <w:rPr>
          <w:rtl/>
        </w:rPr>
        <w:t xml:space="preserve">وفيه فيما علم أمير المؤمنين </w:t>
      </w:r>
      <w:r w:rsidRPr="000E4A2F">
        <w:rPr>
          <w:rStyle w:val="libAlaemChar"/>
          <w:rtl/>
        </w:rPr>
        <w:t>عليه‌السلام</w:t>
      </w:r>
      <w:r w:rsidRPr="00A569E2">
        <w:rPr>
          <w:rtl/>
        </w:rPr>
        <w:t xml:space="preserve"> أصحابه</w:t>
      </w:r>
      <w:r>
        <w:rPr>
          <w:rtl/>
        </w:rPr>
        <w:t xml:space="preserve">: </w:t>
      </w:r>
      <w:r w:rsidRPr="00A569E2">
        <w:rPr>
          <w:rtl/>
        </w:rPr>
        <w:t>وإذا اشتكى أحدكم عينه فليقرأ آية الكرسي وليضمر في نفسه انها تبرأ فانه يعافى إنشاء الله.</w:t>
      </w:r>
    </w:p>
    <w:p w:rsidR="001C7CB2" w:rsidRPr="00A569E2" w:rsidRDefault="001C7CB2" w:rsidP="007C645F">
      <w:pPr>
        <w:pStyle w:val="libNormal"/>
        <w:rPr>
          <w:rtl/>
        </w:rPr>
      </w:pPr>
      <w:r w:rsidRPr="00957CEF">
        <w:rPr>
          <w:rStyle w:val="libBold2Char"/>
          <w:rtl/>
        </w:rPr>
        <w:t>1024</w:t>
      </w:r>
      <w:r>
        <w:rPr>
          <w:rtl/>
        </w:rPr>
        <w:t xml:space="preserve"> </w:t>
      </w:r>
      <w:r w:rsidRPr="00957CEF">
        <w:rPr>
          <w:rStyle w:val="libBold2Char"/>
          <w:rtl/>
        </w:rPr>
        <w:t>ـ في أصول الكافي</w:t>
      </w:r>
      <w:r w:rsidRPr="00A569E2">
        <w:rPr>
          <w:rtl/>
        </w:rPr>
        <w:t xml:space="preserve"> محمد بن يحيى عن عبد الله بن جعفر عن السياري عن محمد بن بكر عن</w:t>
      </w:r>
      <w:r>
        <w:rPr>
          <w:rtl/>
        </w:rPr>
        <w:t xml:space="preserve"> أبي </w:t>
      </w:r>
      <w:r w:rsidRPr="00A569E2">
        <w:rPr>
          <w:rtl/>
        </w:rPr>
        <w:t xml:space="preserve">الجارود عن الأصبغ بن نباتة عن أمير المؤمنين </w:t>
      </w:r>
      <w:r w:rsidRPr="000E4A2F">
        <w:rPr>
          <w:rStyle w:val="libAlaemChar"/>
          <w:rtl/>
        </w:rPr>
        <w:t>عليه‌السلام</w:t>
      </w:r>
      <w:r w:rsidRPr="00A569E2">
        <w:rPr>
          <w:rtl/>
        </w:rPr>
        <w:t xml:space="preserve"> انه قام</w:t>
      </w:r>
      <w:r>
        <w:rPr>
          <w:rtl/>
        </w:rPr>
        <w:t xml:space="preserve"> إليه </w:t>
      </w:r>
      <w:r w:rsidRPr="00A569E2">
        <w:rPr>
          <w:rtl/>
        </w:rPr>
        <w:t>رجل فقال</w:t>
      </w:r>
      <w:r>
        <w:rPr>
          <w:rtl/>
        </w:rPr>
        <w:t xml:space="preserve">: </w:t>
      </w:r>
      <w:r w:rsidRPr="00A569E2">
        <w:rPr>
          <w:rtl/>
        </w:rPr>
        <w:t>يا أمير المؤمنين ان في بطني ماء اصفر فهل من شفاء</w:t>
      </w:r>
      <w:r>
        <w:rPr>
          <w:rtl/>
        </w:rPr>
        <w:t>؟</w:t>
      </w:r>
      <w:r w:rsidRPr="00A569E2">
        <w:rPr>
          <w:rtl/>
        </w:rPr>
        <w:t xml:space="preserve"> فقال</w:t>
      </w:r>
      <w:r>
        <w:rPr>
          <w:rtl/>
        </w:rPr>
        <w:t xml:space="preserve">: </w:t>
      </w:r>
      <w:r w:rsidRPr="00A569E2">
        <w:rPr>
          <w:rtl/>
        </w:rPr>
        <w:t>نعم بلا درهم ولا دينار</w:t>
      </w:r>
      <w:r>
        <w:rPr>
          <w:rtl/>
        </w:rPr>
        <w:t xml:space="preserve">، </w:t>
      </w:r>
      <w:r w:rsidRPr="00A569E2">
        <w:rPr>
          <w:rtl/>
        </w:rPr>
        <w:t>ولكن اكتب على بطنك آية الكرسي وتغسلها وتشربها</w:t>
      </w:r>
      <w:r>
        <w:rPr>
          <w:rtl/>
        </w:rPr>
        <w:t xml:space="preserve">، </w:t>
      </w:r>
      <w:r w:rsidRPr="00A569E2">
        <w:rPr>
          <w:rtl/>
        </w:rPr>
        <w:t xml:space="preserve">وتجعلها ذخيرة في بطنك فتبرأ بإذن الله </w:t>
      </w:r>
      <w:r w:rsidRPr="000E4A2F">
        <w:rPr>
          <w:rStyle w:val="libAlaemChar"/>
          <w:rtl/>
        </w:rPr>
        <w:t>عزوجل</w:t>
      </w:r>
      <w:r w:rsidRPr="00A569E2">
        <w:rPr>
          <w:rtl/>
        </w:rPr>
        <w:t xml:space="preserve">. ففعل الرجل فبرأ بإذن 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1025</w:t>
      </w:r>
      <w:r>
        <w:rPr>
          <w:rtl/>
        </w:rPr>
        <w:t xml:space="preserve"> ـ أبو </w:t>
      </w:r>
      <w:r w:rsidRPr="00A569E2">
        <w:rPr>
          <w:rtl/>
        </w:rPr>
        <w:t xml:space="preserve">عبد الله </w:t>
      </w:r>
      <w:r w:rsidRPr="000E4A2F">
        <w:rPr>
          <w:rStyle w:val="libAlaemChar"/>
          <w:rtl/>
        </w:rPr>
        <w:t>عليه‌السلام</w:t>
      </w:r>
      <w:r w:rsidRPr="00A569E2">
        <w:rPr>
          <w:rtl/>
        </w:rPr>
        <w:t xml:space="preserve"> الأشعري عن معلى بن محمد عن الوشاء عن حماد بن عثمان قال</w:t>
      </w:r>
      <w:r>
        <w:rPr>
          <w:rtl/>
        </w:rPr>
        <w:t xml:space="preserve">: </w:t>
      </w:r>
      <w:r w:rsidRPr="00A569E2">
        <w:rPr>
          <w:rtl/>
        </w:rPr>
        <w:t>جلس</w:t>
      </w:r>
      <w:r>
        <w:rPr>
          <w:rtl/>
        </w:rPr>
        <w:t xml:space="preserve"> أبو </w:t>
      </w:r>
      <w:r w:rsidRPr="00A569E2">
        <w:rPr>
          <w:rtl/>
        </w:rPr>
        <w:t xml:space="preserve">عبد الله </w:t>
      </w:r>
      <w:r w:rsidRPr="000E4A2F">
        <w:rPr>
          <w:rStyle w:val="libAlaemChar"/>
          <w:rtl/>
        </w:rPr>
        <w:t>عليه‌السلام</w:t>
      </w:r>
      <w:r w:rsidRPr="00A569E2">
        <w:rPr>
          <w:rtl/>
        </w:rPr>
        <w:t xml:space="preserve"> متوركا رجله اليمنى على فخذه اليسرى</w:t>
      </w:r>
      <w:r>
        <w:rPr>
          <w:rtl/>
        </w:rPr>
        <w:t xml:space="preserve">، </w:t>
      </w:r>
      <w:r w:rsidRPr="00A569E2">
        <w:rPr>
          <w:rtl/>
        </w:rPr>
        <w:t>فقال له رجل</w:t>
      </w:r>
      <w:r>
        <w:rPr>
          <w:rtl/>
        </w:rPr>
        <w:t xml:space="preserve">: </w:t>
      </w:r>
      <w:r w:rsidRPr="00A569E2">
        <w:rPr>
          <w:rtl/>
        </w:rPr>
        <w:t>جعلت فداك هذه جلسة مكروهة. فقال</w:t>
      </w:r>
      <w:r>
        <w:rPr>
          <w:rtl/>
        </w:rPr>
        <w:t xml:space="preserve">: </w:t>
      </w:r>
      <w:r w:rsidRPr="00A569E2">
        <w:rPr>
          <w:rtl/>
        </w:rPr>
        <w:t xml:space="preserve">لا انما هو شيء قالته اليهود لما ان فرغ الله </w:t>
      </w:r>
      <w:r w:rsidRPr="000E4A2F">
        <w:rPr>
          <w:rStyle w:val="libAlaemChar"/>
          <w:rtl/>
        </w:rPr>
        <w:t>عزوجل</w:t>
      </w:r>
      <w:r w:rsidRPr="00A569E2">
        <w:rPr>
          <w:rtl/>
        </w:rPr>
        <w:t xml:space="preserve"> من خلق السموات والأرض واستوى على العرش جلس هذه الجلسة ليستريح</w:t>
      </w:r>
      <w:r>
        <w:rPr>
          <w:rtl/>
        </w:rPr>
        <w:t xml:space="preserve">، </w:t>
      </w:r>
      <w:r w:rsidRPr="00A569E2">
        <w:rPr>
          <w:rtl/>
        </w:rPr>
        <w:t xml:space="preserve">فانزل الله </w:t>
      </w:r>
      <w:r w:rsidRPr="000E4A2F">
        <w:rPr>
          <w:rStyle w:val="libAlaemChar"/>
          <w:rtl/>
        </w:rPr>
        <w:t>عزوجل</w:t>
      </w:r>
      <w:r>
        <w:rPr>
          <w:rtl/>
        </w:rPr>
        <w:t xml:space="preserve">: </w:t>
      </w:r>
      <w:r w:rsidRPr="000E4A2F">
        <w:rPr>
          <w:rStyle w:val="libAlaemChar"/>
          <w:rtl/>
        </w:rPr>
        <w:t>(</w:t>
      </w:r>
      <w:r w:rsidRPr="00500BFE">
        <w:rPr>
          <w:rStyle w:val="libAieChar"/>
          <w:rtl/>
        </w:rPr>
        <w:t>اللهُ لا إِلهَ إِلَّا هُوَ الْحَيُّ الْقَيُّومُ لا تَأْخُذُهُ سِنَةٌ وَلا نَوْمٌ</w:t>
      </w:r>
      <w:r w:rsidRPr="000E4A2F">
        <w:rPr>
          <w:rStyle w:val="libAlaemChar"/>
          <w:rtl/>
        </w:rPr>
        <w:t>)</w:t>
      </w:r>
      <w:r w:rsidRPr="00A569E2">
        <w:rPr>
          <w:rtl/>
        </w:rPr>
        <w:t xml:space="preserve"> وبقي</w:t>
      </w:r>
      <w:r>
        <w:rPr>
          <w:rtl/>
        </w:rPr>
        <w:t xml:space="preserve"> أبو </w:t>
      </w:r>
      <w:r w:rsidRPr="00A569E2">
        <w:rPr>
          <w:rtl/>
        </w:rPr>
        <w:t xml:space="preserve">عبد الله </w:t>
      </w:r>
      <w:r w:rsidRPr="000E4A2F">
        <w:rPr>
          <w:rStyle w:val="libAlaemChar"/>
          <w:rtl/>
        </w:rPr>
        <w:t>عليه‌السلام</w:t>
      </w:r>
      <w:r w:rsidRPr="00A569E2">
        <w:rPr>
          <w:rtl/>
        </w:rPr>
        <w:t xml:space="preserve"> متوركا كما هو.</w:t>
      </w:r>
    </w:p>
    <w:p w:rsidR="001C7CB2" w:rsidRPr="00A569E2" w:rsidRDefault="001C7CB2" w:rsidP="007C645F">
      <w:pPr>
        <w:pStyle w:val="libNormal"/>
        <w:rPr>
          <w:rtl/>
        </w:rPr>
      </w:pPr>
      <w:r>
        <w:rPr>
          <w:rtl/>
        </w:rPr>
        <w:br w:type="page"/>
      </w:r>
      <w:r w:rsidRPr="00957CEF">
        <w:rPr>
          <w:rStyle w:val="libBold2Char"/>
          <w:rtl/>
        </w:rPr>
        <w:t>1026</w:t>
      </w:r>
      <w:r>
        <w:rPr>
          <w:rtl/>
        </w:rPr>
        <w:t xml:space="preserve"> </w:t>
      </w:r>
      <w:r w:rsidRPr="00957CEF">
        <w:rPr>
          <w:rStyle w:val="libBold2Char"/>
          <w:rtl/>
        </w:rPr>
        <w:t xml:space="preserve">ـ في مجمع البيان </w:t>
      </w:r>
      <w:r w:rsidRPr="00A569E2">
        <w:rPr>
          <w:rtl/>
        </w:rPr>
        <w:t xml:space="preserve">روى جعفر بن محمد عن أبيه عن آبائه عن النبي </w:t>
      </w:r>
      <w:r w:rsidRPr="000E4A2F">
        <w:rPr>
          <w:rStyle w:val="libAlaemChar"/>
          <w:rtl/>
        </w:rPr>
        <w:t>صلى‌الله‌عليه‌وآله</w:t>
      </w:r>
      <w:r w:rsidRPr="00A569E2">
        <w:rPr>
          <w:rtl/>
        </w:rPr>
        <w:t xml:space="preserve"> قال</w:t>
      </w:r>
      <w:r>
        <w:rPr>
          <w:rtl/>
        </w:rPr>
        <w:t xml:space="preserve">: </w:t>
      </w:r>
      <w:r w:rsidRPr="00A569E2">
        <w:rPr>
          <w:rtl/>
        </w:rPr>
        <w:t xml:space="preserve">لما أراد الله </w:t>
      </w:r>
      <w:r w:rsidRPr="000E4A2F">
        <w:rPr>
          <w:rStyle w:val="libAlaemChar"/>
          <w:rtl/>
        </w:rPr>
        <w:t>عزوجل</w:t>
      </w:r>
      <w:r w:rsidRPr="00A569E2">
        <w:rPr>
          <w:rtl/>
        </w:rPr>
        <w:t xml:space="preserve"> ان ينزل فاتحة الكتاب</w:t>
      </w:r>
      <w:r>
        <w:rPr>
          <w:rtl/>
        </w:rPr>
        <w:t xml:space="preserve">، </w:t>
      </w:r>
      <w:r w:rsidRPr="00A569E2">
        <w:rPr>
          <w:rtl/>
        </w:rPr>
        <w:t>وآية الكرسي</w:t>
      </w:r>
      <w:r>
        <w:rPr>
          <w:rtl/>
        </w:rPr>
        <w:t xml:space="preserve">، </w:t>
      </w:r>
      <w:r w:rsidRPr="00A569E2">
        <w:rPr>
          <w:rtl/>
        </w:rPr>
        <w:t>وشهد الله</w:t>
      </w:r>
      <w:r>
        <w:rPr>
          <w:rtl/>
        </w:rPr>
        <w:t xml:space="preserve">، و </w:t>
      </w:r>
      <w:r w:rsidRPr="000E4A2F">
        <w:rPr>
          <w:rStyle w:val="libAlaemChar"/>
          <w:rtl/>
        </w:rPr>
        <w:t>(</w:t>
      </w:r>
      <w:r w:rsidRPr="00500BFE">
        <w:rPr>
          <w:rStyle w:val="libAieChar"/>
          <w:rtl/>
        </w:rPr>
        <w:t>قُلِ اللهُمَّ مالِكَ</w:t>
      </w:r>
      <w:r w:rsidRPr="000E4A2F">
        <w:rPr>
          <w:rStyle w:val="libAlaemChar"/>
          <w:rtl/>
        </w:rPr>
        <w:t>)</w:t>
      </w:r>
      <w:r>
        <w:rPr>
          <w:rtl/>
        </w:rPr>
        <w:t xml:space="preserve"> إلى </w:t>
      </w:r>
      <w:r w:rsidRPr="00A569E2">
        <w:rPr>
          <w:rtl/>
        </w:rPr>
        <w:t>قوله «بغير حساب» تعلقن بالعرش وليس بينهن وبين الله حجاب</w:t>
      </w:r>
      <w:r>
        <w:rPr>
          <w:rtl/>
        </w:rPr>
        <w:t xml:space="preserve">، </w:t>
      </w:r>
      <w:r w:rsidRPr="00A569E2">
        <w:rPr>
          <w:rtl/>
        </w:rPr>
        <w:t>وقلن. يا رب تهبطنا دار الذنوب</w:t>
      </w:r>
      <w:r>
        <w:rPr>
          <w:rtl/>
        </w:rPr>
        <w:t xml:space="preserve"> وإلى </w:t>
      </w:r>
      <w:r w:rsidRPr="00A569E2">
        <w:rPr>
          <w:rtl/>
        </w:rPr>
        <w:t>من يعصيك ونحن معلقات بالطهور وبالقدس</w:t>
      </w:r>
      <w:r>
        <w:rPr>
          <w:rtl/>
        </w:rPr>
        <w:t>؟</w:t>
      </w:r>
      <w:r>
        <w:rPr>
          <w:rFonts w:hint="cs"/>
          <w:rtl/>
        </w:rPr>
        <w:t xml:space="preserve"> </w:t>
      </w:r>
      <w:r w:rsidRPr="00A569E2">
        <w:rPr>
          <w:rtl/>
        </w:rPr>
        <w:t>فقال</w:t>
      </w:r>
      <w:r>
        <w:rPr>
          <w:rtl/>
        </w:rPr>
        <w:t xml:space="preserve">، </w:t>
      </w:r>
      <w:r w:rsidRPr="00A569E2">
        <w:rPr>
          <w:rtl/>
        </w:rPr>
        <w:t>وعزتي وجلالي ما من عبد قرأكن في دبر كل صلوة الا أسكنته حظيرة القدس على ما كان فيه</w:t>
      </w:r>
      <w:r>
        <w:rPr>
          <w:rtl/>
        </w:rPr>
        <w:t xml:space="preserve">، </w:t>
      </w:r>
      <w:r w:rsidRPr="00A569E2">
        <w:rPr>
          <w:rtl/>
        </w:rPr>
        <w:t>والا نظرت</w:t>
      </w:r>
      <w:r>
        <w:rPr>
          <w:rtl/>
        </w:rPr>
        <w:t xml:space="preserve"> إليه </w:t>
      </w:r>
      <w:r w:rsidRPr="00A569E2">
        <w:rPr>
          <w:rtl/>
        </w:rPr>
        <w:t>بعيني المكنونة في كل يوم سبعين نظرة</w:t>
      </w:r>
      <w:r>
        <w:rPr>
          <w:rtl/>
        </w:rPr>
        <w:t xml:space="preserve">، </w:t>
      </w:r>
      <w:r w:rsidRPr="00A569E2">
        <w:rPr>
          <w:rtl/>
        </w:rPr>
        <w:t>والا قضيت له في كل يوم سبعين حاجة أدناها المغفرة والا أعذته من كل عدو ونصرته عليه. ولا يمنعه دخول الجنة الا ان يموت.</w:t>
      </w:r>
    </w:p>
    <w:p w:rsidR="001C7CB2" w:rsidRPr="00A569E2" w:rsidRDefault="001C7CB2" w:rsidP="007C645F">
      <w:pPr>
        <w:pStyle w:val="libNormal"/>
        <w:rPr>
          <w:rtl/>
        </w:rPr>
      </w:pPr>
      <w:r w:rsidRPr="00957CEF">
        <w:rPr>
          <w:rStyle w:val="libBold2Char"/>
          <w:rtl/>
        </w:rPr>
        <w:t>1027</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w:t>
      </w:r>
      <w:r>
        <w:rPr>
          <w:rtl/>
        </w:rPr>
        <w:t xml:space="preserve"> الأخبار </w:t>
      </w:r>
      <w:r w:rsidRPr="00A569E2">
        <w:rPr>
          <w:rtl/>
        </w:rPr>
        <w:t xml:space="preserve">المجموعة وباسناده عن على </w:t>
      </w:r>
      <w:r w:rsidRPr="000E4A2F">
        <w:rPr>
          <w:rStyle w:val="libAlaemChar"/>
          <w:rtl/>
        </w:rPr>
        <w:t>عليه‌السلام</w:t>
      </w:r>
      <w:r w:rsidRPr="00A569E2">
        <w:rPr>
          <w:rtl/>
        </w:rPr>
        <w:t xml:space="preserve"> قال</w:t>
      </w:r>
      <w:r>
        <w:rPr>
          <w:rtl/>
        </w:rPr>
        <w:t xml:space="preserve">: </w:t>
      </w:r>
      <w:r w:rsidRPr="00A569E2">
        <w:rPr>
          <w:rtl/>
        </w:rPr>
        <w:t xml:space="preserve">قال النبي </w:t>
      </w:r>
      <w:r w:rsidRPr="000E4A2F">
        <w:rPr>
          <w:rStyle w:val="libAlaemChar"/>
          <w:rtl/>
        </w:rPr>
        <w:t>صلى‌الله‌عليه‌وآله</w:t>
      </w:r>
      <w:r w:rsidRPr="00A569E2">
        <w:rPr>
          <w:rtl/>
        </w:rPr>
        <w:t xml:space="preserve"> من قرأ آية الكرسي مائة مرة كان كمن عبد الله طول حياته.</w:t>
      </w:r>
    </w:p>
    <w:p w:rsidR="001C7CB2" w:rsidRPr="00A569E2" w:rsidRDefault="001C7CB2" w:rsidP="007C645F">
      <w:pPr>
        <w:pStyle w:val="libNormal"/>
        <w:rPr>
          <w:rtl/>
        </w:rPr>
      </w:pPr>
      <w:r w:rsidRPr="00957CEF">
        <w:rPr>
          <w:rStyle w:val="libBold2Char"/>
          <w:rtl/>
        </w:rPr>
        <w:t>1028</w:t>
      </w:r>
      <w:r>
        <w:rPr>
          <w:rtl/>
        </w:rPr>
        <w:t xml:space="preserve"> </w:t>
      </w:r>
      <w:r w:rsidRPr="00957CEF">
        <w:rPr>
          <w:rStyle w:val="libBold2Char"/>
          <w:rtl/>
        </w:rPr>
        <w:t xml:space="preserve">ـ في كتاب ثواب الأعمال </w:t>
      </w:r>
      <w:r w:rsidRPr="00A569E2">
        <w:rPr>
          <w:rtl/>
        </w:rPr>
        <w:t xml:space="preserve">باسناده عن رجل سمع أبا الحسن الرضا </w:t>
      </w:r>
      <w:r w:rsidRPr="000E4A2F">
        <w:rPr>
          <w:rStyle w:val="libAlaemChar"/>
          <w:rtl/>
        </w:rPr>
        <w:t>عليه‌السلام</w:t>
      </w:r>
      <w:r w:rsidRPr="00A569E2">
        <w:rPr>
          <w:rtl/>
        </w:rPr>
        <w:t xml:space="preserve"> يقول من قرأ آية الكرسي عند منامه لم يخف الفالج إنشاء الله</w:t>
      </w:r>
      <w:r>
        <w:rPr>
          <w:rtl/>
        </w:rPr>
        <w:t xml:space="preserve">، </w:t>
      </w:r>
      <w:r w:rsidRPr="00A569E2">
        <w:rPr>
          <w:rtl/>
        </w:rPr>
        <w:t>ومن قرأها بعد كل صلوة لم يضره ذو حمة.</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1029</w:t>
      </w:r>
      <w:r>
        <w:rPr>
          <w:rtl/>
        </w:rPr>
        <w:t xml:space="preserve"> </w:t>
      </w:r>
      <w:r w:rsidRPr="00957CEF">
        <w:rPr>
          <w:rStyle w:val="libBold2Char"/>
          <w:rtl/>
        </w:rPr>
        <w:t xml:space="preserve">ـ في كتاب التوحيد </w:t>
      </w:r>
      <w:r w:rsidRPr="00A569E2">
        <w:rPr>
          <w:rtl/>
        </w:rPr>
        <w:t>باسناده</w:t>
      </w:r>
      <w:r>
        <w:rPr>
          <w:rtl/>
        </w:rPr>
        <w:t xml:space="preserve"> إلى أبي </w:t>
      </w:r>
      <w:r w:rsidRPr="00A569E2">
        <w:rPr>
          <w:rtl/>
        </w:rPr>
        <w:t>بصير عن</w:t>
      </w:r>
      <w:r>
        <w:rPr>
          <w:rtl/>
        </w:rPr>
        <w:t xml:space="preserve"> أبي جعفر </w:t>
      </w:r>
      <w:r w:rsidRPr="000E4A2F">
        <w:rPr>
          <w:rStyle w:val="libAlaemChar"/>
          <w:rtl/>
        </w:rPr>
        <w:t>عليه‌السلام</w:t>
      </w:r>
      <w:r w:rsidRPr="00A569E2">
        <w:rPr>
          <w:rtl/>
        </w:rPr>
        <w:t xml:space="preserve"> حديث يذكر فيه صفة الرب </w:t>
      </w:r>
      <w:r w:rsidRPr="000E4A2F">
        <w:rPr>
          <w:rStyle w:val="libAlaemChar"/>
          <w:rtl/>
        </w:rPr>
        <w:t>عزوجل</w:t>
      </w:r>
      <w:r w:rsidRPr="00A569E2">
        <w:rPr>
          <w:rtl/>
        </w:rPr>
        <w:t xml:space="preserve"> وفيه</w:t>
      </w:r>
      <w:r>
        <w:rPr>
          <w:rtl/>
        </w:rPr>
        <w:t xml:space="preserve">: </w:t>
      </w:r>
      <w:r w:rsidRPr="00A569E2">
        <w:rPr>
          <w:rtl/>
        </w:rPr>
        <w:t>لم يزل حيا بلا حيوة</w:t>
      </w:r>
      <w:r>
        <w:rPr>
          <w:rtl/>
        </w:rPr>
        <w:t xml:space="preserve">، </w:t>
      </w:r>
      <w:r w:rsidRPr="00A569E2">
        <w:rPr>
          <w:rtl/>
        </w:rPr>
        <w:t>كان حيا بلا حيوة حادثة.</w:t>
      </w:r>
    </w:p>
    <w:p w:rsidR="001C7CB2" w:rsidRPr="00A569E2" w:rsidRDefault="001C7CB2" w:rsidP="007C645F">
      <w:pPr>
        <w:pStyle w:val="libNormal"/>
        <w:rPr>
          <w:rtl/>
        </w:rPr>
      </w:pPr>
      <w:r w:rsidRPr="00A569E2">
        <w:rPr>
          <w:rtl/>
        </w:rPr>
        <w:t>1030</w:t>
      </w:r>
      <w:r>
        <w:rPr>
          <w:rtl/>
        </w:rPr>
        <w:t xml:space="preserve"> ـ </w:t>
      </w:r>
      <w:r w:rsidRPr="00A569E2">
        <w:rPr>
          <w:rtl/>
        </w:rPr>
        <w:t>وباسناده</w:t>
      </w:r>
      <w:r>
        <w:rPr>
          <w:rtl/>
        </w:rPr>
        <w:t xml:space="preserve"> إلى </w:t>
      </w:r>
      <w:r w:rsidRPr="00A569E2">
        <w:rPr>
          <w:rtl/>
        </w:rPr>
        <w:t xml:space="preserve">عبد الأعلى عن العبد الصالح يعنى موسى بن جعفر </w:t>
      </w:r>
      <w:r w:rsidRPr="000E4A2F">
        <w:rPr>
          <w:rStyle w:val="libAlaemChar"/>
          <w:rtl/>
        </w:rPr>
        <w:t>عليه‌السلام</w:t>
      </w:r>
      <w:r w:rsidRPr="00A569E2">
        <w:rPr>
          <w:rtl/>
        </w:rPr>
        <w:t xml:space="preserve"> حديث طويل وفيه كان حيا بلا كيف ولا أين</w:t>
      </w:r>
      <w:r>
        <w:rPr>
          <w:rtl/>
        </w:rPr>
        <w:t xml:space="preserve">، </w:t>
      </w:r>
      <w:r w:rsidRPr="00A569E2">
        <w:rPr>
          <w:rtl/>
        </w:rPr>
        <w:t>حيا بلا حيوة حادثة بل حي لنفسه.</w:t>
      </w:r>
    </w:p>
    <w:p w:rsidR="001C7CB2" w:rsidRPr="00A569E2" w:rsidRDefault="001C7CB2" w:rsidP="007C645F">
      <w:pPr>
        <w:pStyle w:val="libNormal"/>
        <w:rPr>
          <w:rtl/>
        </w:rPr>
      </w:pPr>
      <w:r w:rsidRPr="00A569E2">
        <w:rPr>
          <w:rtl/>
        </w:rPr>
        <w:t>1031</w:t>
      </w:r>
      <w:r>
        <w:rPr>
          <w:rtl/>
        </w:rPr>
        <w:t xml:space="preserve"> ـ </w:t>
      </w:r>
      <w:r w:rsidRPr="00A569E2">
        <w:rPr>
          <w:rtl/>
        </w:rPr>
        <w:t>وباسناده</w:t>
      </w:r>
      <w:r>
        <w:rPr>
          <w:rtl/>
        </w:rPr>
        <w:t xml:space="preserve"> إلى </w:t>
      </w:r>
      <w:r w:rsidRPr="00A569E2">
        <w:rPr>
          <w:rtl/>
        </w:rPr>
        <w:t>جابر الجعفي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سمعته يقول ان الله تعالى نور لا ظلمة فيه</w:t>
      </w:r>
      <w:r>
        <w:rPr>
          <w:rtl/>
        </w:rPr>
        <w:t xml:space="preserve">، </w:t>
      </w:r>
      <w:r w:rsidRPr="00A569E2">
        <w:rPr>
          <w:rtl/>
        </w:rPr>
        <w:t>وعلم لا جهل فيه</w:t>
      </w:r>
      <w:r>
        <w:rPr>
          <w:rtl/>
        </w:rPr>
        <w:t xml:space="preserve">، </w:t>
      </w:r>
      <w:r w:rsidRPr="00A569E2">
        <w:rPr>
          <w:rtl/>
        </w:rPr>
        <w:t>وحيوة لا موت فيه.</w:t>
      </w:r>
    </w:p>
    <w:p w:rsidR="001C7CB2" w:rsidRPr="00A569E2" w:rsidRDefault="001C7CB2" w:rsidP="007C645F">
      <w:pPr>
        <w:pStyle w:val="libNormal"/>
        <w:rPr>
          <w:rtl/>
          <w:lang w:bidi="fa-IR"/>
        </w:rPr>
      </w:pPr>
      <w:r w:rsidRPr="00957CEF">
        <w:rPr>
          <w:rStyle w:val="libBold2Char"/>
          <w:rtl/>
        </w:rPr>
        <w:t>1032</w:t>
      </w:r>
      <w:r>
        <w:rPr>
          <w:rtl/>
          <w:lang w:bidi="fa-IR"/>
        </w:rPr>
        <w:t xml:space="preserve"> </w:t>
      </w:r>
      <w:r w:rsidRPr="00957CEF">
        <w:rPr>
          <w:rStyle w:val="libBold2Char"/>
          <w:rtl/>
        </w:rPr>
        <w:t xml:space="preserve">ـ في محاسن البرقي </w:t>
      </w:r>
      <w:r w:rsidRPr="00A569E2">
        <w:rPr>
          <w:rtl/>
          <w:lang w:bidi="fa-IR"/>
        </w:rPr>
        <w:t>باسناده قال قلت</w:t>
      </w:r>
      <w:r>
        <w:rPr>
          <w:rtl/>
          <w:lang w:bidi="fa-IR"/>
        </w:rPr>
        <w:t xml:space="preserve"> لأبي عبد الله </w:t>
      </w:r>
      <w:r w:rsidRPr="000E4A2F">
        <w:rPr>
          <w:rStyle w:val="libAlaemChar"/>
          <w:rtl/>
        </w:rPr>
        <w:t>عليه‌السلام</w:t>
      </w:r>
      <w:r w:rsidRPr="00A569E2">
        <w:rPr>
          <w:rtl/>
          <w:lang w:bidi="fa-IR"/>
        </w:rPr>
        <w:t xml:space="preserve"> قوله </w:t>
      </w:r>
      <w:r w:rsidRPr="000E4A2F">
        <w:rPr>
          <w:rStyle w:val="libAlaemChar"/>
          <w:rtl/>
        </w:rPr>
        <w:t>(</w:t>
      </w:r>
      <w:r w:rsidRPr="00500BFE">
        <w:rPr>
          <w:rStyle w:val="libAieChar"/>
          <w:rtl/>
        </w:rPr>
        <w:t>مَنْ ذَا الَّذِي يَشْفَعُ عِنْدَهُ إِلَّا بِإِذْنِهِ يَعْلَمُ ما بَيْنَ أَيْدِيهِمْ</w:t>
      </w:r>
      <w:r w:rsidRPr="000E4A2F">
        <w:rPr>
          <w:rStyle w:val="libAlaemChar"/>
          <w:rtl/>
        </w:rPr>
        <w:t>)</w:t>
      </w:r>
      <w:r w:rsidRPr="00A569E2">
        <w:rPr>
          <w:rtl/>
          <w:lang w:bidi="fa-IR"/>
        </w:rPr>
        <w:t xml:space="preserve"> قال نحن أولئك الشافعون.</w:t>
      </w:r>
    </w:p>
    <w:p w:rsidR="001C7CB2" w:rsidRPr="00A569E2" w:rsidRDefault="001C7CB2" w:rsidP="007C645F">
      <w:pPr>
        <w:pStyle w:val="libNormal"/>
        <w:rPr>
          <w:rtl/>
        </w:rPr>
      </w:pPr>
      <w:r w:rsidRPr="00957CEF">
        <w:rPr>
          <w:rStyle w:val="libBold2Char"/>
          <w:rtl/>
        </w:rPr>
        <w:t>1033</w:t>
      </w:r>
      <w:r>
        <w:rPr>
          <w:rtl/>
        </w:rPr>
        <w:t xml:space="preserve"> </w:t>
      </w:r>
      <w:r w:rsidRPr="00957CEF">
        <w:rPr>
          <w:rStyle w:val="libBold2Char"/>
          <w:rtl/>
        </w:rPr>
        <w:t xml:space="preserve">ـ في كتاب التوحيد </w:t>
      </w:r>
      <w:r w:rsidRPr="00A569E2">
        <w:rPr>
          <w:rtl/>
        </w:rPr>
        <w:t>عن</w:t>
      </w:r>
      <w:r>
        <w:rPr>
          <w:rtl/>
        </w:rPr>
        <w:t xml:space="preserve"> أبي عبد الله </w:t>
      </w:r>
      <w:r w:rsidRPr="000E4A2F">
        <w:rPr>
          <w:rStyle w:val="libAlaemChar"/>
          <w:rtl/>
        </w:rPr>
        <w:t>عليه‌السلام</w:t>
      </w:r>
      <w:r w:rsidRPr="00A569E2">
        <w:rPr>
          <w:rtl/>
        </w:rPr>
        <w:t xml:space="preserve"> حديث طويل وفيه قال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الحمة</w:t>
      </w:r>
      <w:r>
        <w:rPr>
          <w:rtl/>
        </w:rPr>
        <w:t xml:space="preserve">: </w:t>
      </w:r>
      <w:r w:rsidRPr="00A569E2">
        <w:rPr>
          <w:rtl/>
        </w:rPr>
        <w:t>السم.</w:t>
      </w:r>
    </w:p>
    <w:p w:rsidR="001C7CB2" w:rsidRPr="00A569E2" w:rsidRDefault="001C7CB2" w:rsidP="007C645F">
      <w:pPr>
        <w:pStyle w:val="libNormal0"/>
        <w:rPr>
          <w:rtl/>
        </w:rPr>
      </w:pPr>
      <w:r>
        <w:rPr>
          <w:rtl/>
        </w:rPr>
        <w:br w:type="page"/>
      </w:r>
      <w:r w:rsidRPr="00A569E2">
        <w:rPr>
          <w:rtl/>
        </w:rPr>
        <w:t>السائل</w:t>
      </w:r>
      <w:r>
        <w:rPr>
          <w:rtl/>
        </w:rPr>
        <w:t xml:space="preserve">: </w:t>
      </w:r>
      <w:r w:rsidRPr="00A569E2">
        <w:rPr>
          <w:rtl/>
        </w:rPr>
        <w:t xml:space="preserve">فقوله </w:t>
      </w:r>
      <w:r w:rsidRPr="000E4A2F">
        <w:rPr>
          <w:rStyle w:val="libAlaemChar"/>
          <w:rtl/>
        </w:rPr>
        <w:t>(</w:t>
      </w:r>
      <w:r w:rsidRPr="00DD7FD9">
        <w:rPr>
          <w:rtl/>
        </w:rPr>
        <w:t>«</w:t>
      </w:r>
      <w:r w:rsidRPr="00500BFE">
        <w:rPr>
          <w:rStyle w:val="libAieChar"/>
          <w:rtl/>
        </w:rPr>
        <w:t>الرَّحْمنُ عَلَى الْعَرْشِ اسْتَوى</w:t>
      </w:r>
      <w:r w:rsidRPr="000E4A2F">
        <w:rPr>
          <w:rStyle w:val="libAlaemChar"/>
          <w:rtl/>
        </w:rPr>
        <w:t>)</w:t>
      </w:r>
      <w:r w:rsidRPr="00A569E2">
        <w:rPr>
          <w:rtl/>
        </w:rPr>
        <w:t xml:space="preserve">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بذلك وصف نفسه وكذلك هو مستول على العرش باين من خلقه من غير ان يكون العرش حاملا له ولا أن يكون العرش حاويا له ولا ان العرش محتازا له ولكنا نقول هو حامل العرش وممسك العرش</w:t>
      </w:r>
      <w:r>
        <w:rPr>
          <w:rtl/>
        </w:rPr>
        <w:t xml:space="preserve">، </w:t>
      </w:r>
      <w:r w:rsidRPr="00A569E2">
        <w:rPr>
          <w:rtl/>
        </w:rPr>
        <w:t>ونقول من ذلك ما قال</w:t>
      </w:r>
      <w:r>
        <w:rPr>
          <w:rtl/>
        </w:rPr>
        <w:t xml:space="preserve">: </w:t>
      </w:r>
      <w:r w:rsidRPr="00A569E2">
        <w:rPr>
          <w:rtl/>
        </w:rPr>
        <w:t>وسع كرسيه السموات والأرض فثبتنا من العرش والكرسي ما ثبته</w:t>
      </w:r>
      <w:r>
        <w:rPr>
          <w:rtl/>
        </w:rPr>
        <w:t xml:space="preserve">، </w:t>
      </w:r>
      <w:r w:rsidRPr="00A569E2">
        <w:rPr>
          <w:rtl/>
        </w:rPr>
        <w:t>ونفينا ان يكون العرش والكرسي حاويا له</w:t>
      </w:r>
      <w:r>
        <w:rPr>
          <w:rtl/>
        </w:rPr>
        <w:t xml:space="preserve">، </w:t>
      </w:r>
      <w:r w:rsidRPr="00A569E2">
        <w:rPr>
          <w:rtl/>
        </w:rPr>
        <w:t xml:space="preserve">وأن يكون </w:t>
      </w:r>
      <w:r w:rsidRPr="000E4A2F">
        <w:rPr>
          <w:rStyle w:val="libAlaemChar"/>
          <w:rtl/>
        </w:rPr>
        <w:t>عزوجل</w:t>
      </w:r>
      <w:r w:rsidRPr="00A569E2">
        <w:rPr>
          <w:rtl/>
        </w:rPr>
        <w:t xml:space="preserve"> محتاجا</w:t>
      </w:r>
      <w:r>
        <w:rPr>
          <w:rtl/>
        </w:rPr>
        <w:t xml:space="preserve"> إلى </w:t>
      </w:r>
      <w:r w:rsidRPr="00A569E2">
        <w:rPr>
          <w:rtl/>
        </w:rPr>
        <w:t>مكان أو</w:t>
      </w:r>
      <w:r>
        <w:rPr>
          <w:rtl/>
        </w:rPr>
        <w:t xml:space="preserve"> إلى </w:t>
      </w:r>
      <w:r w:rsidRPr="00A569E2">
        <w:rPr>
          <w:rtl/>
        </w:rPr>
        <w:t>شيء مما خلق</w:t>
      </w:r>
      <w:r>
        <w:rPr>
          <w:rtl/>
        </w:rPr>
        <w:t xml:space="preserve">، </w:t>
      </w:r>
      <w:r w:rsidRPr="00A569E2">
        <w:rPr>
          <w:rtl/>
        </w:rPr>
        <w:t>بل خلقه محتاجون اليه.</w:t>
      </w:r>
    </w:p>
    <w:p w:rsidR="001C7CB2" w:rsidRPr="00A569E2" w:rsidRDefault="001C7CB2" w:rsidP="007C645F">
      <w:pPr>
        <w:pStyle w:val="libNormal"/>
        <w:rPr>
          <w:rtl/>
        </w:rPr>
      </w:pPr>
      <w:r w:rsidRPr="00A569E2">
        <w:rPr>
          <w:rtl/>
        </w:rPr>
        <w:t>1034</w:t>
      </w:r>
      <w:r>
        <w:rPr>
          <w:rtl/>
        </w:rPr>
        <w:t xml:space="preserve"> ـ </w:t>
      </w:r>
      <w:r w:rsidRPr="00A569E2">
        <w:rPr>
          <w:rtl/>
        </w:rPr>
        <w:t xml:space="preserve">وباسناده عن النبي </w:t>
      </w:r>
      <w:r w:rsidRPr="000E4A2F">
        <w:rPr>
          <w:rStyle w:val="libAlaemChar"/>
          <w:rtl/>
        </w:rPr>
        <w:t>صلى‌الله‌عليه‌وآله</w:t>
      </w:r>
      <w:r w:rsidRPr="00A569E2">
        <w:rPr>
          <w:rtl/>
        </w:rPr>
        <w:t xml:space="preserve"> حديث طويل يذكر فيه عظمة الله</w:t>
      </w:r>
      <w:r>
        <w:rPr>
          <w:rtl/>
        </w:rPr>
        <w:t xml:space="preserve"> جلّ جلاله </w:t>
      </w:r>
      <w:r w:rsidRPr="00A569E2">
        <w:rPr>
          <w:rtl/>
        </w:rPr>
        <w:t xml:space="preserve">يقول فيه </w:t>
      </w:r>
      <w:r w:rsidRPr="000E4A2F">
        <w:rPr>
          <w:rStyle w:val="libAlaemChar"/>
          <w:rtl/>
        </w:rPr>
        <w:t>عليه‌السلام</w:t>
      </w:r>
      <w:r w:rsidRPr="00A569E2">
        <w:rPr>
          <w:rtl/>
        </w:rPr>
        <w:t xml:space="preserve"> بعد ان ذكر الأرضين السبع ثم السموات السبع والبحر المكفوف وجبال البرد</w:t>
      </w:r>
      <w:r>
        <w:rPr>
          <w:rtl/>
        </w:rPr>
        <w:t xml:space="preserve">، </w:t>
      </w:r>
      <w:r w:rsidRPr="00A569E2">
        <w:rPr>
          <w:rtl/>
        </w:rPr>
        <w:t xml:space="preserve">وهذه السبع والبحر المكفوف وجبال البرد عند حجب النور كحلقة في فلاة قي </w:t>
      </w:r>
      <w:r w:rsidRPr="00200B9A">
        <w:rPr>
          <w:rStyle w:val="libFootnotenumChar"/>
          <w:rtl/>
        </w:rPr>
        <w:t>(1)</w:t>
      </w:r>
      <w:r w:rsidRPr="00A569E2">
        <w:rPr>
          <w:rtl/>
        </w:rPr>
        <w:t xml:space="preserve"> وهو سبعون ألف حجاب</w:t>
      </w:r>
      <w:r>
        <w:rPr>
          <w:rtl/>
        </w:rPr>
        <w:t xml:space="preserve">، </w:t>
      </w:r>
      <w:r w:rsidRPr="00A569E2">
        <w:rPr>
          <w:rtl/>
        </w:rPr>
        <w:t>يذهب نورها بالأبصار</w:t>
      </w:r>
      <w:r>
        <w:rPr>
          <w:rtl/>
        </w:rPr>
        <w:t xml:space="preserve">، </w:t>
      </w:r>
      <w:r w:rsidRPr="00A569E2">
        <w:rPr>
          <w:rtl/>
        </w:rPr>
        <w:t>وهذا والسبع والبحر المكفوف وجبال البرد والهواء والحجب عند الهواء الذي تحار فيه القلوب كحلقة في فلاة قي والسبع والبحر المكفوف وجبال البرد والهواء والحجب في الكرسي كحلقة في فلاة قي ثم تلا هذه الاية</w:t>
      </w:r>
      <w:r>
        <w:rPr>
          <w:rtl/>
        </w:rPr>
        <w:t xml:space="preserve">: </w:t>
      </w:r>
      <w:r w:rsidRPr="000E4A2F">
        <w:rPr>
          <w:rStyle w:val="libAlaemChar"/>
          <w:rtl/>
        </w:rPr>
        <w:t>(</w:t>
      </w:r>
      <w:r w:rsidRPr="00500BFE">
        <w:rPr>
          <w:rStyle w:val="libAieChar"/>
          <w:rtl/>
        </w:rPr>
        <w:t>وَسِعَ كُرْسِيُّهُ السَّماواتِ وَالْأَرْضَ وَلا يَؤُدُهُ حِفْظُهُما وَهُوَ الْعَلِيُّ الْعَظِيمُ</w:t>
      </w:r>
      <w:r w:rsidRPr="000E4A2F">
        <w:rPr>
          <w:rStyle w:val="libAlaemChar"/>
          <w:rtl/>
        </w:rPr>
        <w:t>)</w:t>
      </w:r>
      <w:r w:rsidRPr="000E4A2F">
        <w:rPr>
          <w:rStyle w:val="libAlaemChar"/>
          <w:rFonts w:hint="cs"/>
          <w:rtl/>
        </w:rPr>
        <w:t xml:space="preserve"> </w:t>
      </w:r>
      <w:r w:rsidRPr="00A569E2">
        <w:rPr>
          <w:rtl/>
        </w:rPr>
        <w:t>وفي روضة الكافي باسناده</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مثله.</w:t>
      </w:r>
    </w:p>
    <w:p w:rsidR="001C7CB2" w:rsidRPr="00A569E2" w:rsidRDefault="001C7CB2" w:rsidP="007C645F">
      <w:pPr>
        <w:pStyle w:val="libNormal"/>
        <w:rPr>
          <w:rtl/>
        </w:rPr>
      </w:pPr>
      <w:r w:rsidRPr="00957CEF">
        <w:rPr>
          <w:rStyle w:val="libBold2Char"/>
          <w:rtl/>
        </w:rPr>
        <w:t>1035</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حنان بن سدير عن</w:t>
      </w:r>
      <w:r>
        <w:rPr>
          <w:rtl/>
        </w:rPr>
        <w:t xml:space="preserve"> أبي عبد الله </w:t>
      </w:r>
      <w:r w:rsidRPr="000E4A2F">
        <w:rPr>
          <w:rStyle w:val="libAlaemChar"/>
          <w:rtl/>
        </w:rPr>
        <w:t>عليه‌السلام</w:t>
      </w:r>
      <w:r w:rsidRPr="00A569E2">
        <w:rPr>
          <w:rtl/>
        </w:rPr>
        <w:t xml:space="preserve"> حديث طويل يقول فيه ثم العرش في الوصل منفرد من الكرسي</w:t>
      </w:r>
      <w:r>
        <w:rPr>
          <w:rtl/>
        </w:rPr>
        <w:t xml:space="preserve">، </w:t>
      </w:r>
      <w:r w:rsidRPr="00A569E2">
        <w:rPr>
          <w:rtl/>
        </w:rPr>
        <w:t>لأنهما بابان من أكبر أبواب الغيوب</w:t>
      </w:r>
      <w:r>
        <w:rPr>
          <w:rtl/>
        </w:rPr>
        <w:t xml:space="preserve">، </w:t>
      </w:r>
      <w:r w:rsidRPr="00A569E2">
        <w:rPr>
          <w:rtl/>
        </w:rPr>
        <w:t>وهما جميعا غيبان</w:t>
      </w:r>
      <w:r>
        <w:rPr>
          <w:rtl/>
        </w:rPr>
        <w:t xml:space="preserve">، </w:t>
      </w:r>
      <w:r w:rsidRPr="00A569E2">
        <w:rPr>
          <w:rtl/>
        </w:rPr>
        <w:t>وهما في الغيب مقرونان</w:t>
      </w:r>
      <w:r>
        <w:rPr>
          <w:rtl/>
        </w:rPr>
        <w:t xml:space="preserve">، </w:t>
      </w:r>
      <w:r w:rsidRPr="00A569E2">
        <w:rPr>
          <w:rtl/>
        </w:rPr>
        <w:t>لان الكرسي هو الباب الظاهر من الغيب الذي منه مطلع البدع</w:t>
      </w:r>
      <w:r>
        <w:rPr>
          <w:rtl/>
        </w:rPr>
        <w:t xml:space="preserve">، </w:t>
      </w:r>
      <w:r w:rsidRPr="00A569E2">
        <w:rPr>
          <w:rtl/>
        </w:rPr>
        <w:t>ومنه الأشياء كلها</w:t>
      </w:r>
      <w:r>
        <w:rPr>
          <w:rtl/>
        </w:rPr>
        <w:t xml:space="preserve">، </w:t>
      </w:r>
      <w:r w:rsidRPr="00A569E2">
        <w:rPr>
          <w:rtl/>
        </w:rPr>
        <w:t>والعرش هو الباب الباطن الذي يوجد فيه علم الكيف والكون والقدر والحدو الأين والمشية وصفة الارادة وعلم الألفاظ والحركات والترك وعلم العود والبداء</w:t>
      </w:r>
      <w:r>
        <w:rPr>
          <w:rtl/>
        </w:rPr>
        <w:t xml:space="preserve">، </w:t>
      </w:r>
      <w:r w:rsidRPr="00A569E2">
        <w:rPr>
          <w:rtl/>
        </w:rPr>
        <w:t>فهما في العلم بابان مقرونان لان ملك بالعرش سوى ملك الكرسي</w:t>
      </w:r>
      <w:r>
        <w:rPr>
          <w:rtl/>
        </w:rPr>
        <w:t xml:space="preserve">، </w:t>
      </w:r>
      <w:r w:rsidRPr="00A569E2">
        <w:rPr>
          <w:rtl/>
        </w:rPr>
        <w:t>وعلمه أغيب من علم الكرسي</w:t>
      </w:r>
      <w:r>
        <w:rPr>
          <w:rtl/>
        </w:rPr>
        <w:t xml:space="preserve">، </w:t>
      </w:r>
      <w:r w:rsidRPr="00A569E2">
        <w:rPr>
          <w:rtl/>
        </w:rPr>
        <w:t xml:space="preserve">فمن ذلك قال </w:t>
      </w:r>
      <w:r w:rsidRPr="000E4A2F">
        <w:rPr>
          <w:rStyle w:val="libAlaemChar"/>
          <w:rtl/>
        </w:rPr>
        <w:t>(</w:t>
      </w:r>
      <w:r w:rsidRPr="00500BFE">
        <w:rPr>
          <w:rStyle w:val="libAieChar"/>
          <w:rtl/>
        </w:rPr>
        <w:t>رَبُّ الْعَرْشِ الْعَظِيمِ</w:t>
      </w:r>
      <w:r w:rsidRPr="000E4A2F">
        <w:rPr>
          <w:rStyle w:val="libAlaemChar"/>
          <w:rtl/>
        </w:rPr>
        <w:t>)</w:t>
      </w:r>
      <w:r>
        <w:rPr>
          <w:rtl/>
        </w:rPr>
        <w:t xml:space="preserve"> أي </w:t>
      </w:r>
      <w:r w:rsidRPr="00A569E2">
        <w:rPr>
          <w:rtl/>
        </w:rPr>
        <w:t>صفته أعظم من صفة الكرسي وهما في ذلك مقرونان.</w:t>
      </w:r>
    </w:p>
    <w:p w:rsidR="001C7CB2" w:rsidRPr="00A569E2" w:rsidRDefault="001C7CB2" w:rsidP="007C645F">
      <w:pPr>
        <w:pStyle w:val="libNormal"/>
        <w:rPr>
          <w:rtl/>
        </w:rPr>
      </w:pPr>
      <w:r w:rsidRPr="00A569E2">
        <w:rPr>
          <w:rtl/>
        </w:rPr>
        <w:t>1036</w:t>
      </w:r>
      <w:r>
        <w:rPr>
          <w:rtl/>
        </w:rPr>
        <w:t xml:space="preserve"> ـ حدّثنا  أبي </w:t>
      </w:r>
      <w:r w:rsidRPr="00A569E2">
        <w:rPr>
          <w:rtl/>
        </w:rPr>
        <w:t>رضى الله عنه قال</w:t>
      </w:r>
      <w:r>
        <w:rPr>
          <w:rtl/>
        </w:rPr>
        <w:t xml:space="preserve"> حدّثنا  </w:t>
      </w:r>
      <w:r w:rsidRPr="00A569E2">
        <w:rPr>
          <w:rtl/>
        </w:rPr>
        <w:t xml:space="preserve">سعد بن عبد الله عن القاسم بن محمد عن سليمان بن داود عن حفص بن غياث قال 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القى</w:t>
      </w:r>
      <w:r>
        <w:rPr>
          <w:rtl/>
        </w:rPr>
        <w:t xml:space="preserve"> ـ </w:t>
      </w:r>
      <w:r w:rsidRPr="00A569E2">
        <w:rPr>
          <w:rtl/>
        </w:rPr>
        <w:t>بالكسر والتشديد</w:t>
      </w:r>
      <w:r>
        <w:rPr>
          <w:rtl/>
        </w:rPr>
        <w:t xml:space="preserve"> ـ </w:t>
      </w:r>
      <w:r w:rsidRPr="00A569E2">
        <w:rPr>
          <w:rtl/>
        </w:rPr>
        <w:t>من القوى وهي الأرض القفر الخالية.</w:t>
      </w:r>
    </w:p>
    <w:p w:rsidR="001C7CB2" w:rsidRPr="00A569E2" w:rsidRDefault="001C7CB2" w:rsidP="007C645F">
      <w:pPr>
        <w:pStyle w:val="libNormal0"/>
        <w:rPr>
          <w:rtl/>
          <w:lang w:bidi="fa-IR"/>
        </w:rPr>
      </w:pPr>
      <w:r>
        <w:rPr>
          <w:rtl/>
          <w:lang w:bidi="fa-IR"/>
        </w:rPr>
        <w:br w:type="page"/>
      </w:r>
      <w:r w:rsidRPr="000E4A2F">
        <w:rPr>
          <w:rStyle w:val="libAlaemChar"/>
          <w:rtl/>
        </w:rPr>
        <w:t>(</w:t>
      </w:r>
      <w:r w:rsidRPr="00500BFE">
        <w:rPr>
          <w:rStyle w:val="libAieChar"/>
          <w:rtl/>
        </w:rPr>
        <w:t>وَسِعَ كُرْسِيُّهُ السَّماواتِ وَالْأَرْضَ</w:t>
      </w:r>
      <w:r w:rsidRPr="000E4A2F">
        <w:rPr>
          <w:rStyle w:val="libAlaemChar"/>
          <w:rtl/>
        </w:rPr>
        <w:t>)</w:t>
      </w:r>
      <w:r w:rsidRPr="00A569E2">
        <w:rPr>
          <w:rtl/>
          <w:lang w:bidi="fa-IR"/>
        </w:rPr>
        <w:t xml:space="preserve"> قال علمه.</w:t>
      </w:r>
    </w:p>
    <w:p w:rsidR="001C7CB2" w:rsidRPr="00A569E2" w:rsidRDefault="001C7CB2" w:rsidP="007C645F">
      <w:pPr>
        <w:pStyle w:val="libNormal"/>
        <w:rPr>
          <w:rtl/>
        </w:rPr>
      </w:pPr>
      <w:r w:rsidRPr="00A569E2">
        <w:rPr>
          <w:rtl/>
        </w:rPr>
        <w:t>1037</w:t>
      </w:r>
      <w:r>
        <w:rPr>
          <w:rtl/>
        </w:rPr>
        <w:t xml:space="preserve"> ـ حدّثنا  أبي </w:t>
      </w:r>
      <w:r w:rsidRPr="00A569E2">
        <w:rPr>
          <w:rtl/>
        </w:rPr>
        <w:t>رضى الله عنه قال</w:t>
      </w:r>
      <w:r>
        <w:rPr>
          <w:rtl/>
        </w:rPr>
        <w:t xml:space="preserve">: حدّثنا  علي بن إبراهيم </w:t>
      </w:r>
      <w:r w:rsidRPr="00A569E2">
        <w:rPr>
          <w:rtl/>
        </w:rPr>
        <w:t>عن أبيه عن ابن</w:t>
      </w:r>
      <w:r>
        <w:rPr>
          <w:rtl/>
        </w:rPr>
        <w:t xml:space="preserve"> أبي ـ </w:t>
      </w:r>
      <w:r w:rsidRPr="00A569E2">
        <w:rPr>
          <w:rtl/>
        </w:rPr>
        <w:t>عمير عن عبد الله بن سنان عن</w:t>
      </w:r>
      <w:r>
        <w:rPr>
          <w:rtl/>
        </w:rPr>
        <w:t xml:space="preserve"> أبي عبد الله </w:t>
      </w:r>
      <w:r w:rsidRPr="000E4A2F">
        <w:rPr>
          <w:rStyle w:val="libAlaemChar"/>
          <w:rtl/>
        </w:rPr>
        <w:t>عليه‌السلام</w:t>
      </w:r>
      <w:r w:rsidRPr="00A569E2">
        <w:rPr>
          <w:rtl/>
        </w:rPr>
        <w:t xml:space="preserve"> في قوله </w:t>
      </w:r>
      <w:r w:rsidRPr="000E4A2F">
        <w:rPr>
          <w:rStyle w:val="libAlaemChar"/>
          <w:rtl/>
        </w:rPr>
        <w:t>عزوجل</w:t>
      </w:r>
      <w:r w:rsidRPr="00A569E2">
        <w:rPr>
          <w:rtl/>
        </w:rPr>
        <w:t xml:space="preserve"> </w:t>
      </w:r>
      <w:r w:rsidRPr="000E4A2F">
        <w:rPr>
          <w:rStyle w:val="libAlaemChar"/>
          <w:rtl/>
        </w:rPr>
        <w:t>(</w:t>
      </w:r>
      <w:r w:rsidRPr="00DD7FD9">
        <w:rPr>
          <w:rtl/>
        </w:rPr>
        <w:t>«</w:t>
      </w:r>
      <w:r w:rsidRPr="00500BFE">
        <w:rPr>
          <w:rStyle w:val="libAieChar"/>
          <w:rtl/>
        </w:rPr>
        <w:t>وَسِعَ كُرْسِيُّهُ السَّماواتِ وَالْأَرْضَ</w:t>
      </w:r>
      <w:r w:rsidRPr="000E4A2F">
        <w:rPr>
          <w:rStyle w:val="libAlaemChar"/>
          <w:rtl/>
        </w:rPr>
        <w:t>)</w:t>
      </w:r>
      <w:r>
        <w:rPr>
          <w:rtl/>
        </w:rPr>
        <w:t>؟</w:t>
      </w:r>
      <w:r w:rsidRPr="00A569E2">
        <w:rPr>
          <w:rtl/>
        </w:rPr>
        <w:t xml:space="preserve"> فقال السموات والأرض وما بينهما في الكرسي</w:t>
      </w:r>
      <w:r>
        <w:rPr>
          <w:rtl/>
        </w:rPr>
        <w:t xml:space="preserve">، </w:t>
      </w:r>
      <w:r w:rsidRPr="00A569E2">
        <w:rPr>
          <w:rtl/>
        </w:rPr>
        <w:t>والعرش هو العلم الذي لا يقدر أحد قدره.</w:t>
      </w:r>
    </w:p>
    <w:p w:rsidR="001C7CB2" w:rsidRPr="00A569E2" w:rsidRDefault="001C7CB2" w:rsidP="007C645F">
      <w:pPr>
        <w:pStyle w:val="libNormal"/>
        <w:rPr>
          <w:rtl/>
        </w:rPr>
      </w:pPr>
      <w:r w:rsidRPr="00A569E2">
        <w:rPr>
          <w:rtl/>
        </w:rPr>
        <w:t>1038</w:t>
      </w:r>
      <w:r>
        <w:rPr>
          <w:rtl/>
        </w:rPr>
        <w:t xml:space="preserve"> ـ حدّثنا  </w:t>
      </w:r>
      <w:r w:rsidRPr="00A569E2">
        <w:rPr>
          <w:rtl/>
        </w:rPr>
        <w:t>محمد بن الحسن بن</w:t>
      </w:r>
      <w:r>
        <w:rPr>
          <w:rtl/>
        </w:rPr>
        <w:t xml:space="preserve"> أحمد </w:t>
      </w:r>
      <w:r w:rsidRPr="00A569E2">
        <w:rPr>
          <w:rtl/>
        </w:rPr>
        <w:t xml:space="preserve">بن الوليد </w:t>
      </w:r>
      <w:r>
        <w:rPr>
          <w:rtl/>
        </w:rPr>
        <w:t>(</w:t>
      </w:r>
      <w:r w:rsidRPr="00A569E2">
        <w:rPr>
          <w:rtl/>
        </w:rPr>
        <w:t>ره</w:t>
      </w:r>
      <w:r>
        <w:rPr>
          <w:rtl/>
        </w:rPr>
        <w:t>)</w:t>
      </w:r>
      <w:r w:rsidRPr="00A569E2">
        <w:rPr>
          <w:rtl/>
        </w:rPr>
        <w:t xml:space="preserve"> قال</w:t>
      </w:r>
      <w:r>
        <w:rPr>
          <w:rtl/>
        </w:rPr>
        <w:t xml:space="preserve"> حدّثنا  </w:t>
      </w:r>
      <w:r w:rsidRPr="00A569E2">
        <w:rPr>
          <w:rtl/>
        </w:rPr>
        <w:t>محمد بن الحسن قال</w:t>
      </w:r>
      <w:r>
        <w:rPr>
          <w:rtl/>
        </w:rPr>
        <w:t xml:space="preserve"> حدّثنا  </w:t>
      </w:r>
      <w:r w:rsidRPr="00A569E2">
        <w:rPr>
          <w:rtl/>
        </w:rPr>
        <w:t xml:space="preserve">يعقوب بن يزيد عن حماد بن عيسى عن ربعي عن فضيل بن يسار قال 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وَسِعَ كُرْسِيُّهُ السَّماواتِ وَالْأَرْضَ</w:t>
      </w:r>
      <w:r w:rsidRPr="000E4A2F">
        <w:rPr>
          <w:rStyle w:val="libAlaemChar"/>
          <w:rtl/>
        </w:rPr>
        <w:t>)</w:t>
      </w:r>
      <w:r w:rsidRPr="00A569E2">
        <w:rPr>
          <w:rtl/>
        </w:rPr>
        <w:t xml:space="preserve"> فقال يا فضيل السموات والأرض وكل شيء في الكرسي وفي الكافي مثله سواء.</w:t>
      </w:r>
    </w:p>
    <w:p w:rsidR="001C7CB2" w:rsidRPr="00A569E2" w:rsidRDefault="001C7CB2" w:rsidP="007C645F">
      <w:pPr>
        <w:pStyle w:val="libNormal"/>
        <w:rPr>
          <w:rtl/>
        </w:rPr>
      </w:pPr>
      <w:r w:rsidRPr="00957CEF">
        <w:rPr>
          <w:rStyle w:val="libBold2Char"/>
          <w:rtl/>
        </w:rPr>
        <w:t>1039</w:t>
      </w:r>
      <w:r>
        <w:rPr>
          <w:rtl/>
        </w:rPr>
        <w:t xml:space="preserve"> </w:t>
      </w:r>
      <w:r w:rsidRPr="00957CEF">
        <w:rPr>
          <w:rStyle w:val="libBold2Char"/>
          <w:rtl/>
        </w:rPr>
        <w:t xml:space="preserve">ـ في كتاب التوحيد حدّثنا  </w:t>
      </w:r>
      <w:r>
        <w:rPr>
          <w:rtl/>
        </w:rPr>
        <w:t xml:space="preserve">أحمد </w:t>
      </w:r>
      <w:r w:rsidRPr="00A569E2">
        <w:rPr>
          <w:rtl/>
        </w:rPr>
        <w:t xml:space="preserve">بن محمد بن يحيى العطار </w:t>
      </w:r>
      <w:r>
        <w:rPr>
          <w:rtl/>
        </w:rPr>
        <w:t>(</w:t>
      </w:r>
      <w:r w:rsidRPr="00A569E2">
        <w:rPr>
          <w:rtl/>
        </w:rPr>
        <w:t>ره</w:t>
      </w:r>
      <w:r>
        <w:rPr>
          <w:rtl/>
        </w:rPr>
        <w:t>)</w:t>
      </w:r>
      <w:r w:rsidRPr="00A569E2">
        <w:rPr>
          <w:rtl/>
        </w:rPr>
        <w:t xml:space="preserve"> عن أبيه عن</w:t>
      </w:r>
      <w:r>
        <w:rPr>
          <w:rtl/>
        </w:rPr>
        <w:t xml:space="preserve"> أحمد </w:t>
      </w:r>
      <w:r w:rsidRPr="00A569E2">
        <w:rPr>
          <w:rtl/>
        </w:rPr>
        <w:t>بن محمد بن عيسى عن الحجال عن ثعلبة بن ميمون عن زرارة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وَسِعَ كُرْسِيُّهُ السَّماواتِ وَالْأَرْضَ</w:t>
      </w:r>
      <w:r w:rsidRPr="000E4A2F">
        <w:rPr>
          <w:rStyle w:val="libAlaemChar"/>
          <w:rtl/>
        </w:rPr>
        <w:t>)</w:t>
      </w:r>
      <w:r w:rsidRPr="00A569E2">
        <w:rPr>
          <w:rtl/>
        </w:rPr>
        <w:t xml:space="preserve"> السموات والأرض وسعن الكرسي أم الكرسي وسع السموات والأرض</w:t>
      </w:r>
      <w:r>
        <w:rPr>
          <w:rtl/>
        </w:rPr>
        <w:t>؟</w:t>
      </w:r>
      <w:r w:rsidRPr="00A569E2">
        <w:rPr>
          <w:rtl/>
        </w:rPr>
        <w:t xml:space="preserve"> فقال بل الكرسي وسع السموات والأرض</w:t>
      </w:r>
      <w:r>
        <w:rPr>
          <w:rtl/>
        </w:rPr>
        <w:t xml:space="preserve">، </w:t>
      </w:r>
      <w:r w:rsidRPr="00A569E2">
        <w:rPr>
          <w:rtl/>
        </w:rPr>
        <w:t>والعرش وكل شيء في الكرسي.</w:t>
      </w:r>
    </w:p>
    <w:p w:rsidR="001C7CB2" w:rsidRPr="00A569E2" w:rsidRDefault="001C7CB2" w:rsidP="007C645F">
      <w:pPr>
        <w:pStyle w:val="libNormal"/>
        <w:rPr>
          <w:rtl/>
        </w:rPr>
      </w:pPr>
      <w:r w:rsidRPr="00A569E2">
        <w:rPr>
          <w:rtl/>
        </w:rPr>
        <w:t>1040</w:t>
      </w:r>
      <w:r>
        <w:rPr>
          <w:rtl/>
        </w:rPr>
        <w:t xml:space="preserve"> ـ حدّثنا  </w:t>
      </w:r>
      <w:r w:rsidRPr="00A569E2">
        <w:rPr>
          <w:rtl/>
        </w:rPr>
        <w:t>الحسين بن الحسن بن أبان عن الحسين بن سعيد عن فضالة عن عبد الله بن بكير عن زرارة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وَسِعَ كُرْسِيُّهُ السَّماواتِ وَالْأَرْضَ</w:t>
      </w:r>
      <w:r w:rsidRPr="000E4A2F">
        <w:rPr>
          <w:rStyle w:val="libAlaemChar"/>
          <w:rtl/>
        </w:rPr>
        <w:t>)</w:t>
      </w:r>
      <w:r w:rsidRPr="00A569E2">
        <w:rPr>
          <w:rtl/>
        </w:rPr>
        <w:t xml:space="preserve"> السموات والأرض وسعن الكرسي أم الكرسي وسع السموات والأرض</w:t>
      </w:r>
      <w:r>
        <w:rPr>
          <w:rtl/>
        </w:rPr>
        <w:t>؟</w:t>
      </w:r>
      <w:r w:rsidRPr="00A569E2">
        <w:rPr>
          <w:rtl/>
        </w:rPr>
        <w:t xml:space="preserve"> فقال</w:t>
      </w:r>
      <w:r>
        <w:rPr>
          <w:rtl/>
        </w:rPr>
        <w:t xml:space="preserve">، </w:t>
      </w:r>
      <w:r w:rsidRPr="00A569E2">
        <w:rPr>
          <w:rtl/>
        </w:rPr>
        <w:t>ان كل شيء في الكرسي</w:t>
      </w:r>
      <w:r>
        <w:rPr>
          <w:rFonts w:hint="cs"/>
          <w:rtl/>
        </w:rPr>
        <w:t xml:space="preserve"> </w:t>
      </w:r>
      <w:r w:rsidRPr="00A569E2">
        <w:rPr>
          <w:rtl/>
        </w:rPr>
        <w:t>وفي الكافي أيضا مثل هذين الحديثين سواء.</w:t>
      </w:r>
    </w:p>
    <w:p w:rsidR="001C7CB2" w:rsidRPr="00A569E2" w:rsidRDefault="001C7CB2" w:rsidP="007C645F">
      <w:pPr>
        <w:pStyle w:val="libNormal"/>
        <w:rPr>
          <w:rtl/>
        </w:rPr>
      </w:pPr>
      <w:r w:rsidRPr="00957CEF">
        <w:rPr>
          <w:rStyle w:val="libBold2Char"/>
          <w:rtl/>
        </w:rPr>
        <w:t>1041</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عاصم بن حميد عن</w:t>
      </w:r>
      <w:r>
        <w:rPr>
          <w:rtl/>
        </w:rPr>
        <w:t xml:space="preserve"> أبي عبد الله </w:t>
      </w:r>
      <w:r w:rsidRPr="000E4A2F">
        <w:rPr>
          <w:rStyle w:val="libAlaemChar"/>
          <w:rtl/>
        </w:rPr>
        <w:t>عليه‌السلام</w:t>
      </w:r>
      <w:r>
        <w:rPr>
          <w:rtl/>
        </w:rPr>
        <w:t xml:space="preserve"> أنّه قال: </w:t>
      </w:r>
      <w:r w:rsidRPr="00A569E2">
        <w:rPr>
          <w:rtl/>
        </w:rPr>
        <w:t>الكرسي جزء من سبعين جزءا من نور العرش</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1042</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البرقي رفعه قال :</w:t>
      </w:r>
    </w:p>
    <w:p w:rsidR="001C7CB2" w:rsidRPr="00A569E2" w:rsidRDefault="001C7CB2" w:rsidP="007C645F">
      <w:pPr>
        <w:pStyle w:val="libNormal"/>
        <w:rPr>
          <w:rtl/>
        </w:rPr>
      </w:pPr>
      <w:r w:rsidRPr="00A569E2">
        <w:rPr>
          <w:rtl/>
        </w:rPr>
        <w:t>قال</w:t>
      </w:r>
      <w:r>
        <w:rPr>
          <w:rtl/>
        </w:rPr>
        <w:t xml:space="preserve">: </w:t>
      </w:r>
      <w:r w:rsidRPr="00A569E2">
        <w:rPr>
          <w:rtl/>
        </w:rPr>
        <w:t xml:space="preserve">أمير المؤمنين </w:t>
      </w:r>
      <w:r w:rsidRPr="000E4A2F">
        <w:rPr>
          <w:rStyle w:val="libAlaemChar"/>
          <w:rtl/>
        </w:rPr>
        <w:t>عليه‌السلام</w:t>
      </w:r>
      <w:r>
        <w:rPr>
          <w:rtl/>
        </w:rPr>
        <w:t xml:space="preserve">: </w:t>
      </w:r>
      <w:r w:rsidRPr="00A569E2">
        <w:rPr>
          <w:rtl/>
        </w:rPr>
        <w:t>الكرسي محيط بالسموات والأرض وما بينهما وما تحت الثرى</w:t>
      </w:r>
    </w:p>
    <w:p w:rsidR="001C7CB2" w:rsidRPr="00A569E2" w:rsidRDefault="001C7CB2" w:rsidP="007C645F">
      <w:pPr>
        <w:pStyle w:val="libNormal0"/>
        <w:rPr>
          <w:rtl/>
          <w:lang w:bidi="fa-IR"/>
        </w:rPr>
      </w:pPr>
      <w:r>
        <w:rPr>
          <w:rtl/>
          <w:lang w:bidi="fa-IR"/>
        </w:rPr>
        <w:br w:type="page"/>
        <w:t>و</w:t>
      </w:r>
      <w:r w:rsidRPr="00A569E2">
        <w:rPr>
          <w:rtl/>
          <w:lang w:bidi="fa-IR"/>
        </w:rPr>
        <w:t>ان تجهر بالقول فانه يعلم السر وأخفى وذلك قوله تعالى</w:t>
      </w:r>
      <w:r>
        <w:rPr>
          <w:rtl/>
          <w:lang w:bidi="fa-IR"/>
        </w:rPr>
        <w:t xml:space="preserve">: </w:t>
      </w:r>
      <w:r w:rsidRPr="000E4A2F">
        <w:rPr>
          <w:rStyle w:val="libAlaemChar"/>
          <w:rtl/>
        </w:rPr>
        <w:t>(</w:t>
      </w:r>
      <w:r w:rsidRPr="00500BFE">
        <w:rPr>
          <w:rStyle w:val="libAieChar"/>
          <w:rtl/>
        </w:rPr>
        <w:t>وَسِعَ كُرْسِيُّهُ السَّماواتِ وَالْأَرْضَ وَلا يَؤُدُهُ حِفْظُهُما وَهُوَ الْعَلِيُّ الْعَظِيمُ</w:t>
      </w:r>
      <w:r w:rsidRPr="000E4A2F">
        <w:rPr>
          <w:rStyle w:val="libAlaemChar"/>
          <w:rtl/>
        </w:rPr>
        <w:t>)</w:t>
      </w:r>
      <w:r w:rsidRPr="000E4A2F">
        <w:rPr>
          <w:rStyle w:val="libAlaemChar"/>
          <w:rFonts w:hint="cs"/>
          <w:rtl/>
        </w:rPr>
        <w:t xml:space="preserve"> </w:t>
      </w:r>
      <w:r w:rsidRPr="00A569E2">
        <w:rPr>
          <w:rtl/>
          <w:lang w:bidi="fa-IR"/>
        </w:rPr>
        <w:t>والحديث طويل أخذنا منه موضع الحاجة.</w:t>
      </w:r>
    </w:p>
    <w:p w:rsidR="001C7CB2" w:rsidRPr="00A569E2" w:rsidRDefault="001C7CB2" w:rsidP="007C645F">
      <w:pPr>
        <w:pStyle w:val="libNormal"/>
        <w:rPr>
          <w:rtl/>
          <w:lang w:bidi="fa-IR"/>
        </w:rPr>
      </w:pPr>
      <w:r w:rsidRPr="00957CEF">
        <w:rPr>
          <w:rStyle w:val="libBold2Char"/>
          <w:rtl/>
        </w:rPr>
        <w:t>1043</w:t>
      </w:r>
      <w:r>
        <w:rPr>
          <w:rtl/>
          <w:lang w:bidi="fa-IR"/>
        </w:rPr>
        <w:t xml:space="preserve"> </w:t>
      </w:r>
      <w:r w:rsidRPr="00957CEF">
        <w:rPr>
          <w:rStyle w:val="libBold2Char"/>
          <w:rtl/>
        </w:rPr>
        <w:t xml:space="preserve">ـ في تفسير علي بن إبراهيم </w:t>
      </w:r>
      <w:r w:rsidRPr="00A569E2">
        <w:rPr>
          <w:rtl/>
          <w:lang w:bidi="fa-IR"/>
        </w:rPr>
        <w:t>واما آية الكرسي فانه</w:t>
      </w:r>
      <w:r>
        <w:rPr>
          <w:rtl/>
          <w:lang w:bidi="fa-IR"/>
        </w:rPr>
        <w:t xml:space="preserve"> حدّثني أبي </w:t>
      </w:r>
      <w:r w:rsidRPr="00A569E2">
        <w:rPr>
          <w:rtl/>
          <w:lang w:bidi="fa-IR"/>
        </w:rPr>
        <w:t>عن الحسين ابن خالد</w:t>
      </w:r>
      <w:r>
        <w:rPr>
          <w:rtl/>
          <w:lang w:bidi="fa-IR"/>
        </w:rPr>
        <w:t xml:space="preserve"> أنّه قرأ أبو </w:t>
      </w:r>
      <w:r w:rsidRPr="00A569E2">
        <w:rPr>
          <w:rtl/>
          <w:lang w:bidi="fa-IR"/>
        </w:rPr>
        <w:t xml:space="preserve">الحسن الرضا </w:t>
      </w:r>
      <w:r w:rsidRPr="000E4A2F">
        <w:rPr>
          <w:rStyle w:val="libAlaemChar"/>
          <w:rtl/>
        </w:rPr>
        <w:t>عليه‌السلام</w:t>
      </w:r>
      <w:r>
        <w:rPr>
          <w:rtl/>
          <w:lang w:bidi="fa-IR"/>
        </w:rPr>
        <w:t xml:space="preserve">: </w:t>
      </w:r>
      <w:r w:rsidRPr="00D96C35">
        <w:rPr>
          <w:rtl/>
        </w:rPr>
        <w:t>«</w:t>
      </w:r>
      <w:r w:rsidRPr="00500BFE">
        <w:rPr>
          <w:rStyle w:val="libAieChar"/>
          <w:rtl/>
        </w:rPr>
        <w:t>اللهُ لا إِلهَ إِلَّا هُوَ الْحَيُّ الْقَيُّومُ لا تَأْخُذُهُ سِنَةٌ وَلا نَوْمٌ</w:t>
      </w:r>
      <w:r w:rsidRPr="000E4A2F">
        <w:rPr>
          <w:rStyle w:val="libAlaemChar"/>
          <w:rFonts w:hint="cs"/>
          <w:rtl/>
        </w:rPr>
        <w:t xml:space="preserve"> أي </w:t>
      </w:r>
      <w:r w:rsidRPr="00A569E2">
        <w:rPr>
          <w:rtl/>
          <w:lang w:bidi="fa-IR"/>
        </w:rPr>
        <w:t>نعاس</w:t>
      </w:r>
      <w:r>
        <w:rPr>
          <w:rFonts w:hint="cs"/>
          <w:rtl/>
        </w:rPr>
        <w:t xml:space="preserve"> </w:t>
      </w:r>
      <w:r w:rsidRPr="00D96C35">
        <w:rPr>
          <w:rtl/>
        </w:rPr>
        <w:t>«</w:t>
      </w:r>
      <w:r w:rsidRPr="00500BFE">
        <w:rPr>
          <w:rStyle w:val="libAieChar"/>
          <w:rtl/>
        </w:rPr>
        <w:t>لَهُ ما فِي السَّماواتِ وَما فِي الْأَرْضِ وَما بَيْنَهُما وَما تَحْتَ الثَّرى عالِمُ الْغَيْبِ وَالشَّهادَةِ</w:t>
      </w:r>
      <w:r w:rsidRPr="00D96C35">
        <w:rPr>
          <w:rFonts w:hint="cs"/>
          <w:rtl/>
        </w:rPr>
        <w:t xml:space="preserve"> </w:t>
      </w:r>
      <w:r w:rsidRPr="00A569E2">
        <w:rPr>
          <w:rtl/>
          <w:lang w:bidi="fa-IR"/>
        </w:rPr>
        <w:t>الرحمن الرحيم</w:t>
      </w:r>
      <w:r w:rsidRPr="00D96C35">
        <w:rPr>
          <w:rFonts w:hint="cs"/>
          <w:rtl/>
        </w:rPr>
        <w:t xml:space="preserve"> </w:t>
      </w:r>
      <w:r w:rsidRPr="00500BFE">
        <w:rPr>
          <w:rStyle w:val="libAieChar"/>
          <w:rtl/>
        </w:rPr>
        <w:t>مَنْ ذَا الَّذِي يَشْفَعُ عِنْدَهُ إِلَّا بِإِذْنِهِ</w:t>
      </w:r>
      <w:r w:rsidRPr="00D96C35">
        <w:rPr>
          <w:rtl/>
        </w:rPr>
        <w:t>»</w:t>
      </w:r>
    </w:p>
    <w:p w:rsidR="001C7CB2" w:rsidRPr="00A569E2" w:rsidRDefault="001C7CB2" w:rsidP="007C645F">
      <w:pPr>
        <w:pStyle w:val="libNormal"/>
        <w:rPr>
          <w:rtl/>
          <w:lang w:bidi="fa-IR"/>
        </w:rPr>
      </w:pPr>
      <w:r w:rsidRPr="00957CEF">
        <w:rPr>
          <w:rStyle w:val="libBold2Char"/>
          <w:rtl/>
        </w:rPr>
        <w:t>1044</w:t>
      </w:r>
      <w:r>
        <w:rPr>
          <w:rtl/>
          <w:lang w:bidi="fa-IR"/>
        </w:rPr>
        <w:t xml:space="preserve"> </w:t>
      </w:r>
      <w:r w:rsidRPr="00957CEF">
        <w:rPr>
          <w:rStyle w:val="libBold2Char"/>
          <w:rtl/>
        </w:rPr>
        <w:t xml:space="preserve">ـ في روضة الكافي علي بن إبراهيم </w:t>
      </w:r>
      <w:r w:rsidRPr="00A569E2">
        <w:rPr>
          <w:rtl/>
          <w:lang w:bidi="fa-IR"/>
        </w:rPr>
        <w:t>عن أبيه عن</w:t>
      </w:r>
      <w:r>
        <w:rPr>
          <w:rtl/>
          <w:lang w:bidi="fa-IR"/>
        </w:rPr>
        <w:t xml:space="preserve"> أحمد </w:t>
      </w:r>
      <w:r w:rsidRPr="00A569E2">
        <w:rPr>
          <w:rtl/>
          <w:lang w:bidi="fa-IR"/>
        </w:rPr>
        <w:t>بن محمد بن خالد عن محمد بن سنان عن</w:t>
      </w:r>
      <w:r>
        <w:rPr>
          <w:rtl/>
          <w:lang w:bidi="fa-IR"/>
        </w:rPr>
        <w:t xml:space="preserve"> أبي </w:t>
      </w:r>
      <w:r w:rsidRPr="00A569E2">
        <w:rPr>
          <w:rtl/>
          <w:lang w:bidi="fa-IR"/>
        </w:rPr>
        <w:t>جرير القمى وهو محمد بن عبيد الله وفى نسخة عبد الله عن</w:t>
      </w:r>
      <w:r>
        <w:rPr>
          <w:rtl/>
          <w:lang w:bidi="fa-IR"/>
        </w:rPr>
        <w:t xml:space="preserve"> أبي </w:t>
      </w:r>
      <w:r w:rsidRPr="00A569E2">
        <w:rPr>
          <w:rtl/>
          <w:lang w:bidi="fa-IR"/>
        </w:rPr>
        <w:t xml:space="preserve">الحسن </w:t>
      </w:r>
      <w:r w:rsidRPr="000E4A2F">
        <w:rPr>
          <w:rStyle w:val="libAlaemChar"/>
          <w:rtl/>
        </w:rPr>
        <w:t>عليه‌السلام</w:t>
      </w:r>
      <w:r w:rsidRPr="00D96C35">
        <w:rPr>
          <w:rFonts w:hint="cs"/>
          <w:rtl/>
        </w:rPr>
        <w:t xml:space="preserve"> </w:t>
      </w:r>
      <w:r w:rsidRPr="00D96C35">
        <w:rPr>
          <w:rtl/>
        </w:rPr>
        <w:t>«</w:t>
      </w:r>
      <w:r w:rsidRPr="00500BFE">
        <w:rPr>
          <w:rStyle w:val="libAieChar"/>
          <w:rtl/>
        </w:rPr>
        <w:t>لَهُ ما فِي السَّماواتِ وَما فِي الْأَرْضِ وَما بَيْنَهُما وَما تَحْتَ الثَّرى عالِمُ الْغَيْبِ وَالشَّهادَةِ</w:t>
      </w:r>
      <w:r w:rsidRPr="00D96C35">
        <w:rPr>
          <w:rFonts w:hint="cs"/>
          <w:rtl/>
        </w:rPr>
        <w:t xml:space="preserve"> </w:t>
      </w:r>
      <w:r w:rsidRPr="00A569E2">
        <w:rPr>
          <w:rtl/>
          <w:lang w:bidi="fa-IR"/>
        </w:rPr>
        <w:t>الرحمن الرحيم</w:t>
      </w:r>
      <w:r w:rsidRPr="00D96C35">
        <w:rPr>
          <w:rFonts w:hint="cs"/>
          <w:rtl/>
        </w:rPr>
        <w:t xml:space="preserve"> </w:t>
      </w:r>
      <w:r w:rsidRPr="00500BFE">
        <w:rPr>
          <w:rStyle w:val="libAieChar"/>
          <w:rtl/>
        </w:rPr>
        <w:t>مَنْ ذَا الَّذِي يَشْفَعُ عِنْدَهُ إِلَّا بِإِذْنِهِ</w:t>
      </w:r>
      <w:r w:rsidRPr="00D96C35">
        <w:rPr>
          <w:rtl/>
        </w:rPr>
        <w:t>»</w:t>
      </w:r>
      <w:r>
        <w:rPr>
          <w:rtl/>
          <w:lang w:bidi="fa-IR"/>
        </w:rPr>
        <w:t>.</w:t>
      </w:r>
    </w:p>
    <w:p w:rsidR="001C7CB2" w:rsidRPr="00A569E2" w:rsidRDefault="001C7CB2" w:rsidP="007C645F">
      <w:pPr>
        <w:pStyle w:val="libNormal"/>
        <w:rPr>
          <w:rtl/>
        </w:rPr>
      </w:pPr>
      <w:r w:rsidRPr="00957CEF">
        <w:rPr>
          <w:rStyle w:val="libBold2Char"/>
          <w:rtl/>
        </w:rPr>
        <w:t>1045</w:t>
      </w:r>
      <w:r>
        <w:rPr>
          <w:rtl/>
        </w:rPr>
        <w:t xml:space="preserve"> </w:t>
      </w:r>
      <w:r w:rsidRPr="00957CEF">
        <w:rPr>
          <w:rStyle w:val="libBold2Char"/>
          <w:rtl/>
        </w:rPr>
        <w:t xml:space="preserve">ـ في تفسير علي بن إبراهيم </w:t>
      </w:r>
      <w:r w:rsidRPr="00A569E2">
        <w:rPr>
          <w:rtl/>
        </w:rPr>
        <w:t>متصلا بما سبق</w:t>
      </w:r>
      <w:r>
        <w:rPr>
          <w:rtl/>
        </w:rPr>
        <w:t xml:space="preserve">: </w:t>
      </w:r>
      <w:r w:rsidRPr="000E4A2F">
        <w:rPr>
          <w:rStyle w:val="libAlaemChar"/>
          <w:rtl/>
        </w:rPr>
        <w:t>(</w:t>
      </w:r>
      <w:r w:rsidRPr="00DD7FD9">
        <w:rPr>
          <w:rtl/>
        </w:rPr>
        <w:t>«</w:t>
      </w:r>
      <w:r w:rsidRPr="00500BFE">
        <w:rPr>
          <w:rStyle w:val="libAieChar"/>
          <w:rtl/>
        </w:rPr>
        <w:t>يَعْلَمُ ما بَيْنَ أَيْدِيهِمْ وَما خَلْفَهُمْ</w:t>
      </w:r>
      <w:r w:rsidRPr="000E4A2F">
        <w:rPr>
          <w:rStyle w:val="libAlaemChar"/>
          <w:rtl/>
        </w:rPr>
        <w:t>)</w:t>
      </w:r>
      <w:r w:rsidRPr="00A569E2">
        <w:rPr>
          <w:rtl/>
        </w:rPr>
        <w:t xml:space="preserve"> قال</w:t>
      </w:r>
      <w:r>
        <w:rPr>
          <w:rtl/>
        </w:rPr>
        <w:t xml:space="preserve">: </w:t>
      </w:r>
      <w:r w:rsidRPr="00A569E2">
        <w:rPr>
          <w:rtl/>
        </w:rPr>
        <w:t>ما بين أيديهم من أمور الأنبياء وما كان</w:t>
      </w:r>
      <w:r>
        <w:rPr>
          <w:rtl/>
        </w:rPr>
        <w:t xml:space="preserve">، </w:t>
      </w:r>
      <w:r w:rsidRPr="00A569E2">
        <w:rPr>
          <w:rtl/>
        </w:rPr>
        <w:t>وما خلفهم</w:t>
      </w:r>
      <w:r>
        <w:rPr>
          <w:rtl/>
        </w:rPr>
        <w:t xml:space="preserve"> أي </w:t>
      </w:r>
      <w:r w:rsidRPr="00A569E2">
        <w:rPr>
          <w:rtl/>
        </w:rPr>
        <w:t>ما لم يكن بعد</w:t>
      </w:r>
      <w:r>
        <w:rPr>
          <w:rtl/>
        </w:rPr>
        <w:t xml:space="preserve">، </w:t>
      </w:r>
      <w:r w:rsidRPr="00A569E2">
        <w:rPr>
          <w:rtl/>
        </w:rPr>
        <w:t>قوله</w:t>
      </w:r>
      <w:r>
        <w:rPr>
          <w:rtl/>
        </w:rPr>
        <w:t xml:space="preserve">: </w:t>
      </w:r>
      <w:r w:rsidRPr="000E4A2F">
        <w:rPr>
          <w:rStyle w:val="libAlaemChar"/>
          <w:rtl/>
        </w:rPr>
        <w:t>(</w:t>
      </w:r>
      <w:r w:rsidRPr="00500BFE">
        <w:rPr>
          <w:rStyle w:val="libAieChar"/>
          <w:rtl/>
        </w:rPr>
        <w:t>إِلَّا بِما شاءَ</w:t>
      </w:r>
      <w:r w:rsidRPr="000E4A2F">
        <w:rPr>
          <w:rStyle w:val="libAlaemChar"/>
          <w:rtl/>
        </w:rPr>
        <w:t>)</w:t>
      </w:r>
      <w:r>
        <w:rPr>
          <w:rtl/>
        </w:rPr>
        <w:t xml:space="preserve"> أي </w:t>
      </w:r>
      <w:r w:rsidRPr="00A569E2">
        <w:rPr>
          <w:rtl/>
        </w:rPr>
        <w:t xml:space="preserve">بما يوحى إليهم </w:t>
      </w:r>
      <w:r w:rsidRPr="000E4A2F">
        <w:rPr>
          <w:rStyle w:val="libAlaemChar"/>
          <w:rtl/>
        </w:rPr>
        <w:t>(</w:t>
      </w:r>
      <w:r w:rsidRPr="00500BFE">
        <w:rPr>
          <w:rStyle w:val="libAieChar"/>
          <w:rtl/>
        </w:rPr>
        <w:t>وَلا يَؤُدُهُ حِفْظُهُما</w:t>
      </w:r>
      <w:r w:rsidRPr="000E4A2F">
        <w:rPr>
          <w:rStyle w:val="libAlaemChar"/>
          <w:rtl/>
        </w:rPr>
        <w:t>)</w:t>
      </w:r>
      <w:r>
        <w:rPr>
          <w:rtl/>
        </w:rPr>
        <w:t xml:space="preserve"> أي </w:t>
      </w:r>
      <w:r w:rsidRPr="00A569E2">
        <w:rPr>
          <w:rtl/>
        </w:rPr>
        <w:t>لا يثقل عليه حفظ ما في السموات و</w:t>
      </w:r>
      <w:r>
        <w:rPr>
          <w:rFonts w:hint="cs"/>
          <w:rtl/>
        </w:rPr>
        <w:t xml:space="preserve"> </w:t>
      </w:r>
      <w:r>
        <w:rPr>
          <w:rtl/>
        </w:rPr>
        <w:t>[</w:t>
      </w:r>
      <w:r w:rsidRPr="00A569E2">
        <w:rPr>
          <w:rtl/>
        </w:rPr>
        <w:t>ما</w:t>
      </w:r>
      <w:r>
        <w:rPr>
          <w:rtl/>
        </w:rPr>
        <w:t>]</w:t>
      </w:r>
      <w:r w:rsidRPr="00A569E2">
        <w:rPr>
          <w:rtl/>
        </w:rPr>
        <w:t xml:space="preserve"> في الأرض قوله</w:t>
      </w:r>
      <w:r>
        <w:rPr>
          <w:rtl/>
        </w:rPr>
        <w:t xml:space="preserve">: </w:t>
      </w:r>
      <w:r w:rsidRPr="000E4A2F">
        <w:rPr>
          <w:rStyle w:val="libAlaemChar"/>
          <w:rtl/>
        </w:rPr>
        <w:t>(</w:t>
      </w:r>
      <w:r w:rsidRPr="00500BFE">
        <w:rPr>
          <w:rStyle w:val="libAieChar"/>
          <w:rtl/>
        </w:rPr>
        <w:t>لا إِكْراهَ فِي الدِّينِ</w:t>
      </w:r>
      <w:r w:rsidRPr="000E4A2F">
        <w:rPr>
          <w:rStyle w:val="libAlaemChar"/>
          <w:rtl/>
        </w:rPr>
        <w:t>)</w:t>
      </w:r>
      <w:r>
        <w:rPr>
          <w:rtl/>
        </w:rPr>
        <w:t xml:space="preserve"> أي </w:t>
      </w:r>
      <w:r w:rsidRPr="00A569E2">
        <w:rPr>
          <w:rtl/>
        </w:rPr>
        <w:t xml:space="preserve">لا يكره أحد على دينه من الا من بعد ان تبين له ويبين له الرشد من الغى </w:t>
      </w:r>
      <w:r w:rsidRPr="000E4A2F">
        <w:rPr>
          <w:rStyle w:val="libAlaemChar"/>
          <w:rtl/>
        </w:rPr>
        <w:t>(</w:t>
      </w:r>
      <w:r w:rsidRPr="00500BFE">
        <w:rPr>
          <w:rStyle w:val="libAieChar"/>
          <w:rtl/>
        </w:rPr>
        <w:t>فَمَنْ يَكْفُرْ بِالطَّاغُوتِ وَيُؤْمِنْ بِاللهِ</w:t>
      </w:r>
      <w:r w:rsidRPr="000E4A2F">
        <w:rPr>
          <w:rStyle w:val="libAlaemChar"/>
          <w:rtl/>
        </w:rPr>
        <w:t>)</w:t>
      </w:r>
      <w:r w:rsidRPr="00A569E2">
        <w:rPr>
          <w:rtl/>
        </w:rPr>
        <w:t xml:space="preserve"> فهم الذين غصبوا آل محمد حقهم قوله</w:t>
      </w:r>
      <w:r>
        <w:rPr>
          <w:rtl/>
        </w:rPr>
        <w:t xml:space="preserve">: </w:t>
      </w:r>
      <w:r w:rsidRPr="000E4A2F">
        <w:rPr>
          <w:rStyle w:val="libAlaemChar"/>
          <w:rtl/>
        </w:rPr>
        <w:t>(</w:t>
      </w:r>
      <w:r w:rsidRPr="00500BFE">
        <w:rPr>
          <w:rStyle w:val="libAieChar"/>
          <w:rtl/>
        </w:rPr>
        <w:t>فَقَدِ اسْتَمْسَكَ بِالْعُرْوَةِ الْوُثْقى</w:t>
      </w:r>
      <w:r w:rsidRPr="000E4A2F">
        <w:rPr>
          <w:rStyle w:val="libAlaemChar"/>
          <w:rtl/>
        </w:rPr>
        <w:t>)</w:t>
      </w:r>
      <w:r w:rsidRPr="00A569E2">
        <w:rPr>
          <w:rtl/>
        </w:rPr>
        <w:t xml:space="preserve"> يعنى الولاية </w:t>
      </w:r>
      <w:r w:rsidRPr="000E4A2F">
        <w:rPr>
          <w:rStyle w:val="libAlaemChar"/>
          <w:rtl/>
        </w:rPr>
        <w:t>(</w:t>
      </w:r>
      <w:r w:rsidRPr="00500BFE">
        <w:rPr>
          <w:rStyle w:val="libAieChar"/>
          <w:rtl/>
        </w:rPr>
        <w:t>لَا انْفِصامَ لَها</w:t>
      </w:r>
      <w:r w:rsidRPr="000E4A2F">
        <w:rPr>
          <w:rStyle w:val="libAlaemChar"/>
          <w:rtl/>
        </w:rPr>
        <w:t>)</w:t>
      </w:r>
      <w:r>
        <w:rPr>
          <w:rtl/>
        </w:rPr>
        <w:t xml:space="preserve"> أي </w:t>
      </w:r>
      <w:r w:rsidRPr="00A569E2">
        <w:rPr>
          <w:rtl/>
        </w:rPr>
        <w:t xml:space="preserve">حبل لا انقطاع له الله ولى الذين آمنوا» يعنى أمير المؤمنين والائمة </w:t>
      </w:r>
      <w:r w:rsidRPr="000E4A2F">
        <w:rPr>
          <w:rStyle w:val="libAlaemChar"/>
          <w:rtl/>
        </w:rPr>
        <w:t>عليهم‌السلام</w:t>
      </w:r>
      <w:r w:rsidRPr="00A569E2">
        <w:rPr>
          <w:rtl/>
        </w:rPr>
        <w:t xml:space="preserve"> </w:t>
      </w:r>
      <w:r w:rsidRPr="000E4A2F">
        <w:rPr>
          <w:rStyle w:val="libAlaemChar"/>
          <w:rtl/>
        </w:rPr>
        <w:t>(</w:t>
      </w:r>
      <w:r w:rsidRPr="00500BFE">
        <w:rPr>
          <w:rStyle w:val="libAieChar"/>
          <w:rtl/>
        </w:rPr>
        <w:t>يُخْرِجُهُمْ مِنَ الظُّلُماتِ إلى النُّورِ وَالَّذِينَ كَفَرُوا</w:t>
      </w:r>
      <w:r w:rsidRPr="000E4A2F">
        <w:rPr>
          <w:rStyle w:val="libAlaemChar"/>
          <w:rtl/>
        </w:rPr>
        <w:t>)</w:t>
      </w:r>
      <w:r w:rsidRPr="00A569E2">
        <w:rPr>
          <w:rtl/>
        </w:rPr>
        <w:t xml:space="preserve"> وهم الظالمون آل محمد «أولياؤهم الطاغوت وهم الذين تبعوا من غصبهم </w:t>
      </w:r>
      <w:r w:rsidRPr="000E4A2F">
        <w:rPr>
          <w:rStyle w:val="libAlaemChar"/>
          <w:rtl/>
        </w:rPr>
        <w:t>(</w:t>
      </w:r>
      <w:r w:rsidRPr="00500BFE">
        <w:rPr>
          <w:rStyle w:val="libAieChar"/>
          <w:rtl/>
        </w:rPr>
        <w:t>يُخْرِجُونَهُمْ مِنَ النُّورِ إلى الظُّلُماتِ أُولئِكَ أَصْحابُ النَّارِ هُمْ فِيها خالِدُونَ</w:t>
      </w:r>
      <w:r w:rsidRPr="000E4A2F">
        <w:rPr>
          <w:rStyle w:val="libAlaemChar"/>
          <w:rtl/>
        </w:rPr>
        <w:t>)</w:t>
      </w:r>
      <w:r w:rsidRPr="00A569E2">
        <w:rPr>
          <w:rtl/>
        </w:rPr>
        <w:t xml:space="preserve"> والحمد لله ربّ العالمين كذا أنزلت.</w:t>
      </w:r>
    </w:p>
    <w:p w:rsidR="001C7CB2" w:rsidRPr="00A569E2" w:rsidRDefault="001C7CB2" w:rsidP="007C645F">
      <w:pPr>
        <w:pStyle w:val="libNormal"/>
        <w:rPr>
          <w:rtl/>
        </w:rPr>
      </w:pPr>
      <w:r w:rsidRPr="00A569E2">
        <w:rPr>
          <w:rtl/>
        </w:rPr>
        <w:t>1046</w:t>
      </w:r>
      <w:r>
        <w:rPr>
          <w:rtl/>
        </w:rPr>
        <w:t xml:space="preserve"> ـ حدّثني أبي </w:t>
      </w:r>
      <w:r w:rsidRPr="00A569E2">
        <w:rPr>
          <w:rtl/>
        </w:rPr>
        <w:t>عن النضر بن سويد عن موسى بن بكر عن زرارة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وَسِعَ كُرْسِيُّهُ السَّماواتِ وَالْأَرْضَ</w:t>
      </w:r>
      <w:r w:rsidRPr="000E4A2F">
        <w:rPr>
          <w:rStyle w:val="libAlaemChar"/>
          <w:rtl/>
        </w:rPr>
        <w:t>)</w:t>
      </w:r>
      <w:r w:rsidRPr="00A569E2">
        <w:rPr>
          <w:rtl/>
        </w:rPr>
        <w:t xml:space="preserve"> أيما أوسع</w:t>
      </w:r>
      <w:r>
        <w:rPr>
          <w:rtl/>
        </w:rPr>
        <w:t xml:space="preserve">، </w:t>
      </w:r>
      <w:r w:rsidRPr="00A569E2">
        <w:rPr>
          <w:rtl/>
        </w:rPr>
        <w:t>الكرسي أو السموات قال</w:t>
      </w:r>
      <w:r>
        <w:rPr>
          <w:rtl/>
        </w:rPr>
        <w:t xml:space="preserve">، </w:t>
      </w:r>
      <w:r w:rsidRPr="00A569E2">
        <w:rPr>
          <w:rtl/>
        </w:rPr>
        <w:t>لا بل الكرسي وسع السموات والأرض</w:t>
      </w:r>
      <w:r>
        <w:rPr>
          <w:rtl/>
        </w:rPr>
        <w:t xml:space="preserve">، </w:t>
      </w:r>
      <w:r w:rsidRPr="00A569E2">
        <w:rPr>
          <w:rtl/>
        </w:rPr>
        <w:t>والعرش وكل شيء خلق الله في الكرسي.</w:t>
      </w:r>
    </w:p>
    <w:p w:rsidR="001C7CB2" w:rsidRPr="00500BFE" w:rsidRDefault="001C7CB2" w:rsidP="007C645F">
      <w:pPr>
        <w:pStyle w:val="libNormal"/>
        <w:rPr>
          <w:rStyle w:val="libAieChar"/>
          <w:rtl/>
        </w:rPr>
      </w:pPr>
      <w:r w:rsidRPr="00A569E2">
        <w:rPr>
          <w:rtl/>
        </w:rPr>
        <w:t>1047</w:t>
      </w:r>
      <w:r>
        <w:rPr>
          <w:rtl/>
        </w:rPr>
        <w:t xml:space="preserve"> ـ حدّثني أبي </w:t>
      </w:r>
      <w:r w:rsidRPr="00A569E2">
        <w:rPr>
          <w:rtl/>
        </w:rPr>
        <w:t>عن اسحق بن الهيثم عن سعد بن طريف عن الأصبغ بن نباتة ان عليا صلوات الله عليه سئل عن قول الله تبارك وتعالى</w:t>
      </w:r>
      <w:r>
        <w:rPr>
          <w:rtl/>
        </w:rPr>
        <w:t xml:space="preserve">: </w:t>
      </w:r>
      <w:r w:rsidRPr="000E4A2F">
        <w:rPr>
          <w:rStyle w:val="libAlaemChar"/>
          <w:rtl/>
        </w:rPr>
        <w:t>(</w:t>
      </w:r>
      <w:r w:rsidRPr="00500BFE">
        <w:rPr>
          <w:rStyle w:val="libAieChar"/>
          <w:rtl/>
        </w:rPr>
        <w:t>وَسِعَ كُرْسِيُّهُ السَّماواتِ</w:t>
      </w:r>
    </w:p>
    <w:p w:rsidR="001C7CB2" w:rsidRPr="00A569E2" w:rsidRDefault="001C7CB2" w:rsidP="007C645F">
      <w:pPr>
        <w:pStyle w:val="libNormal0"/>
        <w:rPr>
          <w:rtl/>
        </w:rPr>
      </w:pPr>
      <w:r>
        <w:rPr>
          <w:rtl/>
        </w:rPr>
        <w:br w:type="page"/>
      </w:r>
      <w:r w:rsidRPr="00500BFE">
        <w:rPr>
          <w:rStyle w:val="libAieChar"/>
          <w:rtl/>
        </w:rPr>
        <w:t>وَالْأَرْضَ</w:t>
      </w:r>
      <w:r w:rsidRPr="000E4A2F">
        <w:rPr>
          <w:rStyle w:val="libAlaemChar"/>
          <w:rtl/>
        </w:rPr>
        <w:t>)</w:t>
      </w:r>
      <w:r w:rsidRPr="000E4A2F">
        <w:rPr>
          <w:rStyle w:val="libAlaemChar"/>
          <w:rFonts w:hint="cs"/>
          <w:rtl/>
        </w:rPr>
        <w:t xml:space="preserve"> </w:t>
      </w:r>
      <w:r w:rsidRPr="00A569E2">
        <w:rPr>
          <w:rtl/>
        </w:rPr>
        <w:t>قال. السموات والأرض وما فيهما من مخلوق في جوف الكرسي وله أربعة أملاك يحملونه بإذن الله</w:t>
      </w:r>
      <w:r>
        <w:rPr>
          <w:rtl/>
        </w:rPr>
        <w:t xml:space="preserve">، </w:t>
      </w:r>
      <w:r w:rsidRPr="00A569E2">
        <w:rPr>
          <w:rtl/>
        </w:rPr>
        <w:t>فاما ملك منهم ففي صورة الآدميين. وهي أكرم الصور على الله</w:t>
      </w:r>
      <w:r>
        <w:rPr>
          <w:rtl/>
        </w:rPr>
        <w:t xml:space="preserve">، </w:t>
      </w:r>
      <w:r w:rsidRPr="00A569E2">
        <w:rPr>
          <w:rtl/>
        </w:rPr>
        <w:t>وهو يدعو الله ويتضرع</w:t>
      </w:r>
      <w:r>
        <w:rPr>
          <w:rtl/>
        </w:rPr>
        <w:t xml:space="preserve"> إليه </w:t>
      </w:r>
      <w:r w:rsidRPr="00A569E2">
        <w:rPr>
          <w:rtl/>
        </w:rPr>
        <w:t>ويطلب الشفاعة والرزق لبني آدم</w:t>
      </w:r>
      <w:r>
        <w:rPr>
          <w:rtl/>
        </w:rPr>
        <w:t xml:space="preserve">، </w:t>
      </w:r>
      <w:r w:rsidRPr="00A569E2">
        <w:rPr>
          <w:rtl/>
        </w:rPr>
        <w:t>والملك الثاني في صورة الثور وهو سيد البهائم وهو يطلب</w:t>
      </w:r>
      <w:r>
        <w:rPr>
          <w:rtl/>
        </w:rPr>
        <w:t xml:space="preserve"> إلى </w:t>
      </w:r>
      <w:r w:rsidRPr="00A569E2">
        <w:rPr>
          <w:rtl/>
        </w:rPr>
        <w:t>الله ويتضرع</w:t>
      </w:r>
      <w:r>
        <w:rPr>
          <w:rtl/>
        </w:rPr>
        <w:t xml:space="preserve"> إليه </w:t>
      </w:r>
      <w:r w:rsidRPr="00A569E2">
        <w:rPr>
          <w:rtl/>
        </w:rPr>
        <w:t>ويطلب الشفاعة والرزق لجميع البهائم</w:t>
      </w:r>
      <w:r>
        <w:rPr>
          <w:rtl/>
        </w:rPr>
        <w:t xml:space="preserve">، </w:t>
      </w:r>
      <w:r w:rsidRPr="00A569E2">
        <w:rPr>
          <w:rtl/>
        </w:rPr>
        <w:t>والملك الثالث في صورة النسر وهو سيد الطير وهو يطلب</w:t>
      </w:r>
      <w:r>
        <w:rPr>
          <w:rtl/>
        </w:rPr>
        <w:t xml:space="preserve"> إلى </w:t>
      </w:r>
      <w:r w:rsidRPr="00A569E2">
        <w:rPr>
          <w:rtl/>
        </w:rPr>
        <w:t>الله تبارك وتعالى ويتضرع</w:t>
      </w:r>
      <w:r>
        <w:rPr>
          <w:rtl/>
        </w:rPr>
        <w:t xml:space="preserve"> إليه </w:t>
      </w:r>
      <w:r w:rsidRPr="00A569E2">
        <w:rPr>
          <w:rtl/>
        </w:rPr>
        <w:t>ويطلب الشفاعة والرزق لجميع الطير</w:t>
      </w:r>
      <w:r>
        <w:rPr>
          <w:rtl/>
        </w:rPr>
        <w:t xml:space="preserve">، </w:t>
      </w:r>
      <w:r w:rsidRPr="00A569E2">
        <w:rPr>
          <w:rtl/>
        </w:rPr>
        <w:t>والملك الرابع في صورة الأسد وهو سيد السباع وهو يرغب</w:t>
      </w:r>
      <w:r>
        <w:rPr>
          <w:rtl/>
        </w:rPr>
        <w:t xml:space="preserve"> إلى </w:t>
      </w:r>
      <w:r w:rsidRPr="00A569E2">
        <w:rPr>
          <w:rtl/>
        </w:rPr>
        <w:t>الله ويتضرع</w:t>
      </w:r>
      <w:r>
        <w:rPr>
          <w:rtl/>
        </w:rPr>
        <w:t xml:space="preserve"> إليه </w:t>
      </w:r>
      <w:r w:rsidRPr="00A569E2">
        <w:rPr>
          <w:rtl/>
        </w:rPr>
        <w:t xml:space="preserve">ويطلب الشفاعة والرزق لجميع السباع ولم يكن في هذه الصور أحسن من الثور والا أشد انتصابا منه حتى اتخذ الملاء من بنى إسرائيل العجل فلما عكفوا عليه وعبدوه من دون الله خفض الملك الذي في صورة الثور رأسه استحياء من الله ان عبد من دون الله شيء يشبه وتخوف </w:t>
      </w:r>
      <w:r w:rsidRPr="00200B9A">
        <w:rPr>
          <w:rStyle w:val="libFootnotenumChar"/>
          <w:rtl/>
        </w:rPr>
        <w:t>(1)</w:t>
      </w:r>
      <w:r w:rsidRPr="00A569E2">
        <w:rPr>
          <w:rtl/>
        </w:rPr>
        <w:t xml:space="preserve"> أن ينزل به العذاب.</w:t>
      </w:r>
    </w:p>
    <w:p w:rsidR="001C7CB2" w:rsidRPr="00A569E2" w:rsidRDefault="001C7CB2" w:rsidP="007C645F">
      <w:pPr>
        <w:pStyle w:val="libNormal"/>
        <w:rPr>
          <w:rtl/>
        </w:rPr>
      </w:pPr>
      <w:r w:rsidRPr="00957CEF">
        <w:rPr>
          <w:rStyle w:val="libBold2Char"/>
          <w:rtl/>
        </w:rPr>
        <w:t>1048</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محمد بن سنان قال</w:t>
      </w:r>
      <w:r>
        <w:rPr>
          <w:rtl/>
        </w:rPr>
        <w:t xml:space="preserve">: </w:t>
      </w:r>
      <w:r w:rsidRPr="00A569E2">
        <w:rPr>
          <w:rtl/>
        </w:rPr>
        <w:t xml:space="preserve">سالت أبا الحسن الرضا </w:t>
      </w:r>
      <w:r w:rsidRPr="000E4A2F">
        <w:rPr>
          <w:rStyle w:val="libAlaemChar"/>
          <w:rtl/>
        </w:rPr>
        <w:t>عليه‌السلام</w:t>
      </w:r>
      <w:r>
        <w:rPr>
          <w:rtl/>
        </w:rPr>
        <w:t xml:space="preserve">، </w:t>
      </w:r>
      <w:r w:rsidRPr="00A569E2">
        <w:rPr>
          <w:rtl/>
        </w:rPr>
        <w:t>هل كان الله عارفا بنفسه قبل ان يخلق الخلق</w:t>
      </w:r>
      <w:r>
        <w:rPr>
          <w:rtl/>
        </w:rPr>
        <w:t xml:space="preserve">، </w:t>
      </w:r>
      <w:r w:rsidRPr="00A569E2">
        <w:rPr>
          <w:rtl/>
        </w:rPr>
        <w:t>قال</w:t>
      </w:r>
      <w:r>
        <w:rPr>
          <w:rtl/>
        </w:rPr>
        <w:t xml:space="preserve">، </w:t>
      </w:r>
      <w:r w:rsidRPr="00A569E2">
        <w:rPr>
          <w:rtl/>
        </w:rPr>
        <w:t>نعم</w:t>
      </w:r>
      <w:r>
        <w:rPr>
          <w:rtl/>
        </w:rPr>
        <w:t xml:space="preserve">، </w:t>
      </w:r>
      <w:r w:rsidRPr="00A569E2">
        <w:rPr>
          <w:rtl/>
        </w:rPr>
        <w:t>قلت</w:t>
      </w:r>
      <w:r>
        <w:rPr>
          <w:rtl/>
        </w:rPr>
        <w:t xml:space="preserve">، </w:t>
      </w:r>
      <w:r w:rsidRPr="00A569E2">
        <w:rPr>
          <w:rtl/>
        </w:rPr>
        <w:t>يراها ويسمعها</w:t>
      </w:r>
      <w:r>
        <w:rPr>
          <w:rtl/>
        </w:rPr>
        <w:t>؟</w:t>
      </w:r>
      <w:r w:rsidRPr="00A569E2">
        <w:rPr>
          <w:rtl/>
        </w:rPr>
        <w:t xml:space="preserve"> قال ما كان محتاجا</w:t>
      </w:r>
      <w:r>
        <w:rPr>
          <w:rtl/>
        </w:rPr>
        <w:t xml:space="preserve"> إلى </w:t>
      </w:r>
      <w:r w:rsidRPr="00A569E2">
        <w:rPr>
          <w:rtl/>
        </w:rPr>
        <w:t>ذلك لأنه لم يكن يسألها ولا يطلب منها هو نفسه</w:t>
      </w:r>
      <w:r>
        <w:rPr>
          <w:rtl/>
        </w:rPr>
        <w:t xml:space="preserve">، </w:t>
      </w:r>
      <w:r w:rsidRPr="00A569E2">
        <w:rPr>
          <w:rtl/>
        </w:rPr>
        <w:t>ونفسه هو</w:t>
      </w:r>
      <w:r>
        <w:rPr>
          <w:rtl/>
        </w:rPr>
        <w:t xml:space="preserve">، </w:t>
      </w:r>
      <w:r w:rsidRPr="00A569E2">
        <w:rPr>
          <w:rtl/>
        </w:rPr>
        <w:t>قدرته نافذة</w:t>
      </w:r>
      <w:r>
        <w:rPr>
          <w:rtl/>
        </w:rPr>
        <w:t xml:space="preserve">، </w:t>
      </w:r>
      <w:r w:rsidRPr="00A569E2">
        <w:rPr>
          <w:rtl/>
        </w:rPr>
        <w:t>فليس يحتاج</w:t>
      </w:r>
      <w:r>
        <w:rPr>
          <w:rtl/>
        </w:rPr>
        <w:t xml:space="preserve"> إلى أن </w:t>
      </w:r>
      <w:r w:rsidRPr="00A569E2">
        <w:rPr>
          <w:rtl/>
        </w:rPr>
        <w:t>يسمى نفسه ولكنه اختار لنفسه أسماء لغيره يدعوه بها</w:t>
      </w:r>
      <w:r>
        <w:rPr>
          <w:rtl/>
        </w:rPr>
        <w:t xml:space="preserve">، </w:t>
      </w:r>
      <w:r w:rsidRPr="00A569E2">
        <w:rPr>
          <w:rtl/>
        </w:rPr>
        <w:t>لأنه إذا لم يدع باسمه لم يعرف فأول ما اختاره لنفسه «العلى العظيم» لأنه أعلى الأشياء كلها فمعناه الله واسمه العلى العظيم</w:t>
      </w:r>
      <w:r>
        <w:rPr>
          <w:rtl/>
        </w:rPr>
        <w:t xml:space="preserve">، </w:t>
      </w:r>
      <w:r w:rsidRPr="00A569E2">
        <w:rPr>
          <w:rtl/>
        </w:rPr>
        <w:t>هو</w:t>
      </w:r>
      <w:r>
        <w:rPr>
          <w:rtl/>
        </w:rPr>
        <w:t xml:space="preserve"> أوّل </w:t>
      </w:r>
      <w:r w:rsidRPr="00A569E2">
        <w:rPr>
          <w:rtl/>
        </w:rPr>
        <w:t xml:space="preserve">أسمائه لأنه </w:t>
      </w:r>
      <w:r>
        <w:rPr>
          <w:rtl/>
        </w:rPr>
        <w:t>[</w:t>
      </w:r>
      <w:r w:rsidRPr="00A569E2">
        <w:rPr>
          <w:rtl/>
        </w:rPr>
        <w:t>علا</w:t>
      </w:r>
      <w:r>
        <w:rPr>
          <w:rtl/>
        </w:rPr>
        <w:t>]</w:t>
      </w:r>
      <w:r w:rsidRPr="00A569E2">
        <w:rPr>
          <w:rtl/>
        </w:rPr>
        <w:t xml:space="preserve"> على كل شيء وفي أصول الكافي مثله.</w:t>
      </w:r>
    </w:p>
    <w:p w:rsidR="001C7CB2" w:rsidRPr="00A569E2" w:rsidRDefault="001C7CB2" w:rsidP="007C645F">
      <w:pPr>
        <w:pStyle w:val="libNormal"/>
        <w:rPr>
          <w:rtl/>
          <w:lang w:bidi="fa-IR"/>
        </w:rPr>
      </w:pPr>
      <w:r w:rsidRPr="00957CEF">
        <w:rPr>
          <w:rStyle w:val="libBold2Char"/>
          <w:rtl/>
        </w:rPr>
        <w:t>1049</w:t>
      </w:r>
      <w:r>
        <w:rPr>
          <w:rtl/>
          <w:lang w:bidi="fa-IR"/>
        </w:rPr>
        <w:t xml:space="preserve"> </w:t>
      </w:r>
      <w:r w:rsidRPr="00957CEF">
        <w:rPr>
          <w:rStyle w:val="libBold2Char"/>
          <w:rtl/>
        </w:rPr>
        <w:t xml:space="preserve">ـ في روضة الكافي </w:t>
      </w:r>
      <w:r w:rsidRPr="00A569E2">
        <w:rPr>
          <w:rtl/>
          <w:lang w:bidi="fa-IR"/>
        </w:rPr>
        <w:t>محمد بن خالد عن حمزة بن عبيد عن</w:t>
      </w:r>
      <w:r>
        <w:rPr>
          <w:rtl/>
          <w:lang w:bidi="fa-IR"/>
        </w:rPr>
        <w:t xml:space="preserve"> إسمعيل </w:t>
      </w:r>
      <w:r w:rsidRPr="00A569E2">
        <w:rPr>
          <w:rtl/>
          <w:lang w:bidi="fa-IR"/>
        </w:rPr>
        <w:t>بن عباد عن</w:t>
      </w:r>
      <w:r>
        <w:rPr>
          <w:rtl/>
          <w:lang w:bidi="fa-IR"/>
        </w:rPr>
        <w:t xml:space="preserve"> أبي عبد الله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وَلا يُحِيطُونَ بِشَيْءٍ مِنْ عِلْمِهِ إِلَّا بِما شاءَ</w:t>
      </w:r>
      <w:r w:rsidRPr="000E4A2F">
        <w:rPr>
          <w:rStyle w:val="libAlaemChar"/>
          <w:rtl/>
        </w:rPr>
        <w:t>)</w:t>
      </w:r>
      <w:r w:rsidRPr="00A569E2">
        <w:rPr>
          <w:rtl/>
          <w:lang w:bidi="fa-IR"/>
        </w:rPr>
        <w:t xml:space="preserve"> وآخرها </w:t>
      </w:r>
      <w:r w:rsidRPr="000E4A2F">
        <w:rPr>
          <w:rStyle w:val="libAlaemChar"/>
          <w:rtl/>
        </w:rPr>
        <w:t>(</w:t>
      </w:r>
      <w:r w:rsidRPr="00DD7FD9">
        <w:rPr>
          <w:rtl/>
        </w:rPr>
        <w:t>«</w:t>
      </w:r>
      <w:r w:rsidRPr="00500BFE">
        <w:rPr>
          <w:rStyle w:val="libAieChar"/>
          <w:rtl/>
        </w:rPr>
        <w:t>وَهُوَ الْعَلِيُّ الْعَظِيمُ</w:t>
      </w:r>
      <w:r w:rsidRPr="000E4A2F">
        <w:rPr>
          <w:rStyle w:val="libAlaemChar"/>
          <w:rtl/>
        </w:rPr>
        <w:t>)</w:t>
      </w:r>
      <w:r w:rsidRPr="00A569E2">
        <w:rPr>
          <w:rtl/>
          <w:lang w:bidi="fa-IR"/>
        </w:rPr>
        <w:t xml:space="preserve"> والحمد لله رب العالمين»</w:t>
      </w:r>
      <w:r>
        <w:rPr>
          <w:rFonts w:hint="cs"/>
          <w:rtl/>
          <w:lang w:bidi="fa-IR"/>
        </w:rPr>
        <w:t xml:space="preserve"> </w:t>
      </w:r>
      <w:r w:rsidRPr="00A569E2">
        <w:rPr>
          <w:rtl/>
          <w:lang w:bidi="fa-IR"/>
        </w:rPr>
        <w:t>وآيتين بعدها.</w:t>
      </w:r>
    </w:p>
    <w:p w:rsidR="001C7CB2" w:rsidRPr="00A569E2" w:rsidRDefault="001C7CB2" w:rsidP="007C645F">
      <w:pPr>
        <w:pStyle w:val="libNormal"/>
        <w:rPr>
          <w:rtl/>
        </w:rPr>
      </w:pPr>
      <w:r w:rsidRPr="00957CEF">
        <w:rPr>
          <w:rStyle w:val="libBold2Char"/>
          <w:rtl/>
        </w:rPr>
        <w:t>1050</w:t>
      </w:r>
      <w:r>
        <w:rPr>
          <w:rtl/>
        </w:rPr>
        <w:t xml:space="preserve"> </w:t>
      </w:r>
      <w:r w:rsidRPr="00957CEF">
        <w:rPr>
          <w:rStyle w:val="libBold2Char"/>
          <w:rtl/>
        </w:rPr>
        <w:t xml:space="preserve">ـ في كتاب الخصال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في حديث طويل</w:t>
      </w:r>
      <w:r>
        <w:rPr>
          <w:rtl/>
        </w:rPr>
        <w:t xml:space="preserve">: </w:t>
      </w:r>
      <w:r w:rsidRPr="00A569E2">
        <w:rPr>
          <w:rtl/>
        </w:rPr>
        <w:t>الأمور ثلثة</w:t>
      </w:r>
      <w:r>
        <w:rPr>
          <w:rtl/>
        </w:rPr>
        <w:t xml:space="preserve">: </w:t>
      </w:r>
      <w:r w:rsidRPr="00A569E2">
        <w:rPr>
          <w:rtl/>
        </w:rPr>
        <w:t>امر تبين لك رشده فاتبعه وامر تبين لك غيه فاجتنبه</w:t>
      </w:r>
      <w:r>
        <w:rPr>
          <w:rtl/>
        </w:rPr>
        <w:t xml:space="preserve">، </w:t>
      </w:r>
      <w:r w:rsidRPr="00A569E2">
        <w:rPr>
          <w:rtl/>
        </w:rPr>
        <w:t>وامر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بعض النسخ «تخوفا»</w:t>
      </w:r>
      <w:r>
        <w:rPr>
          <w:rtl/>
        </w:rPr>
        <w:t>.</w:t>
      </w:r>
    </w:p>
    <w:p w:rsidR="001C7CB2" w:rsidRPr="00A569E2" w:rsidRDefault="001C7CB2" w:rsidP="007C645F">
      <w:pPr>
        <w:pStyle w:val="libNormal0"/>
        <w:rPr>
          <w:rtl/>
        </w:rPr>
      </w:pPr>
      <w:r>
        <w:rPr>
          <w:rtl/>
        </w:rPr>
        <w:br w:type="page"/>
      </w:r>
      <w:r w:rsidRPr="00A569E2">
        <w:rPr>
          <w:rtl/>
        </w:rPr>
        <w:t>اختلف فيه فرده</w:t>
      </w:r>
      <w:r>
        <w:rPr>
          <w:rtl/>
        </w:rPr>
        <w:t xml:space="preserve"> إلى </w:t>
      </w:r>
      <w:r w:rsidRPr="00A569E2">
        <w:rPr>
          <w:rtl/>
        </w:rPr>
        <w:t>الله.</w:t>
      </w:r>
    </w:p>
    <w:p w:rsidR="001C7CB2" w:rsidRPr="00A569E2" w:rsidRDefault="001C7CB2" w:rsidP="007C645F">
      <w:pPr>
        <w:pStyle w:val="libNormal"/>
        <w:rPr>
          <w:rtl/>
        </w:rPr>
      </w:pPr>
      <w:r w:rsidRPr="00957CEF">
        <w:rPr>
          <w:rStyle w:val="libBold2Char"/>
          <w:rtl/>
        </w:rPr>
        <w:t>1051</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فَمَنْ يَكْفُرْ بِالطَّاغُوتِ</w:t>
      </w:r>
      <w:r w:rsidRPr="000E4A2F">
        <w:rPr>
          <w:rStyle w:val="libAlaemChar"/>
          <w:rtl/>
        </w:rPr>
        <w:t>)</w:t>
      </w:r>
      <w:r w:rsidRPr="00A569E2">
        <w:rPr>
          <w:rtl/>
        </w:rPr>
        <w:t xml:space="preserve"> وقيل فيه خمسة أقوال أحدها انه الشيطان وهو المروي عن أبي عبد الله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1052</w:t>
      </w:r>
      <w:r>
        <w:rPr>
          <w:rtl/>
          <w:lang w:bidi="fa-IR"/>
        </w:rPr>
        <w:t xml:space="preserve"> </w:t>
      </w:r>
      <w:r w:rsidRPr="00957CEF">
        <w:rPr>
          <w:rStyle w:val="libBold2Char"/>
          <w:rtl/>
        </w:rPr>
        <w:t>ـ في أصول الكافي</w:t>
      </w:r>
      <w:r w:rsidRPr="00A569E2">
        <w:rPr>
          <w:rtl/>
          <w:lang w:bidi="fa-IR"/>
        </w:rPr>
        <w:t xml:space="preserve"> حميد بن زياد عن الحسن بن محمد بن سماعة عن غير واحد عن أبان عن محمد بن مسلم عن أحدهما </w:t>
      </w:r>
      <w:r w:rsidRPr="000E4A2F">
        <w:rPr>
          <w:rStyle w:val="libAlaemChar"/>
          <w:rtl/>
        </w:rPr>
        <w:t>عليهما‌السلام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فَمَنْ يَكْفُرْ بِالطَّاغُوتِ وَيُؤْمِنْ بِاللهِ فَقَدِ اسْتَمْسَكَ بِالْعُرْوَةِ الْوُثْقى</w:t>
      </w:r>
      <w:r w:rsidRPr="000E4A2F">
        <w:rPr>
          <w:rStyle w:val="libAlaemChar"/>
          <w:rtl/>
        </w:rPr>
        <w:t>)</w:t>
      </w:r>
      <w:r w:rsidRPr="00A569E2">
        <w:rPr>
          <w:rtl/>
          <w:lang w:bidi="fa-IR"/>
        </w:rPr>
        <w:t xml:space="preserve"> قال</w:t>
      </w:r>
      <w:r>
        <w:rPr>
          <w:rtl/>
          <w:lang w:bidi="fa-IR"/>
        </w:rPr>
        <w:t xml:space="preserve">: </w:t>
      </w:r>
      <w:r w:rsidRPr="00A569E2">
        <w:rPr>
          <w:rtl/>
          <w:lang w:bidi="fa-IR"/>
        </w:rPr>
        <w:t>هي الايمان.</w:t>
      </w:r>
    </w:p>
    <w:p w:rsidR="001C7CB2" w:rsidRPr="00A569E2" w:rsidRDefault="001C7CB2" w:rsidP="007C645F">
      <w:pPr>
        <w:pStyle w:val="libNormal"/>
        <w:rPr>
          <w:rtl/>
        </w:rPr>
      </w:pPr>
      <w:r w:rsidRPr="00A569E2">
        <w:rPr>
          <w:rtl/>
        </w:rPr>
        <w:t>1053</w:t>
      </w:r>
      <w:r>
        <w:rPr>
          <w:rtl/>
        </w:rPr>
        <w:t xml:space="preserve"> ـ علي بن إبراهيم </w:t>
      </w:r>
      <w:r w:rsidRPr="00A569E2">
        <w:rPr>
          <w:rtl/>
        </w:rPr>
        <w:t>عن أبيه ومحمد بن يحيى عن</w:t>
      </w:r>
      <w:r>
        <w:rPr>
          <w:rtl/>
        </w:rPr>
        <w:t xml:space="preserve"> أحمد </w:t>
      </w:r>
      <w:r w:rsidRPr="00A569E2">
        <w:rPr>
          <w:rtl/>
        </w:rPr>
        <w:t xml:space="preserve">بن محمد جميعا عن ابن محبوب عن عبد الله بن سنان عن أبي عبد الله </w:t>
      </w:r>
      <w:r w:rsidRPr="000E4A2F">
        <w:rPr>
          <w:rStyle w:val="libAlaemChar"/>
          <w:rtl/>
        </w:rPr>
        <w:t>عليه‌السلام</w:t>
      </w:r>
      <w:r>
        <w:rPr>
          <w:rtl/>
        </w:rPr>
        <w:t xml:space="preserve"> أنّه قال: </w:t>
      </w:r>
      <w:r w:rsidRPr="00A569E2">
        <w:rPr>
          <w:rtl/>
        </w:rPr>
        <w:t xml:space="preserve">في قوله </w:t>
      </w:r>
      <w:r w:rsidRPr="000E4A2F">
        <w:rPr>
          <w:rStyle w:val="libAlaemChar"/>
          <w:rtl/>
        </w:rPr>
        <w:t>عزوجل</w:t>
      </w:r>
      <w:r w:rsidRPr="00A569E2">
        <w:rPr>
          <w:rtl/>
        </w:rPr>
        <w:t xml:space="preserve"> :</w:t>
      </w:r>
    </w:p>
    <w:p w:rsidR="001C7CB2" w:rsidRPr="00A569E2" w:rsidRDefault="001C7CB2" w:rsidP="007C645F">
      <w:pPr>
        <w:pStyle w:val="libNormal"/>
        <w:rPr>
          <w:rtl/>
          <w:lang w:bidi="fa-IR"/>
        </w:rPr>
      </w:pPr>
      <w:r w:rsidRPr="000E4A2F">
        <w:rPr>
          <w:rStyle w:val="libAlaemChar"/>
          <w:rtl/>
        </w:rPr>
        <w:t>(</w:t>
      </w:r>
      <w:r w:rsidRPr="00500BFE">
        <w:rPr>
          <w:rStyle w:val="libAieChar"/>
          <w:rtl/>
        </w:rPr>
        <w:t>فَقَدِ اسْتَمْسَكَ بِالْعُرْوَةِ الْوُثْقى</w:t>
      </w:r>
      <w:r w:rsidRPr="000E4A2F">
        <w:rPr>
          <w:rStyle w:val="libAlaemChar"/>
          <w:rtl/>
        </w:rPr>
        <w:t>)</w:t>
      </w:r>
      <w:r w:rsidRPr="00A569E2">
        <w:rPr>
          <w:rtl/>
          <w:lang w:bidi="fa-IR"/>
        </w:rPr>
        <w:t xml:space="preserve"> قال</w:t>
      </w:r>
      <w:r>
        <w:rPr>
          <w:rtl/>
          <w:lang w:bidi="fa-IR"/>
        </w:rPr>
        <w:t xml:space="preserve">: </w:t>
      </w:r>
      <w:r w:rsidRPr="00A569E2">
        <w:rPr>
          <w:rtl/>
          <w:lang w:bidi="fa-IR"/>
        </w:rPr>
        <w:t>هي الايمان بالله وحده لا شريك له ،</w:t>
      </w:r>
    </w:p>
    <w:p w:rsidR="001C7CB2" w:rsidRPr="00A569E2" w:rsidRDefault="001C7CB2" w:rsidP="007C645F">
      <w:pPr>
        <w:pStyle w:val="libNormal"/>
        <w:rPr>
          <w:rtl/>
        </w:rPr>
      </w:pPr>
      <w:r w:rsidRPr="00A569E2">
        <w:rPr>
          <w:rtl/>
        </w:rPr>
        <w:t>والحديثان طويلان أخذنا منهما موضع الحاجة.</w:t>
      </w:r>
    </w:p>
    <w:p w:rsidR="001C7CB2" w:rsidRPr="00A569E2" w:rsidRDefault="001C7CB2" w:rsidP="007C645F">
      <w:pPr>
        <w:pStyle w:val="libNormal"/>
        <w:rPr>
          <w:rtl/>
        </w:rPr>
      </w:pPr>
      <w:r w:rsidRPr="00957CEF">
        <w:rPr>
          <w:rStyle w:val="libBold2Char"/>
          <w:rtl/>
        </w:rPr>
        <w:t>1054</w:t>
      </w:r>
      <w:r>
        <w:rPr>
          <w:rtl/>
        </w:rPr>
        <w:t xml:space="preserve"> </w:t>
      </w:r>
      <w:r w:rsidRPr="00957CEF">
        <w:rPr>
          <w:rStyle w:val="libBold2Char"/>
          <w:rtl/>
        </w:rPr>
        <w:t xml:space="preserve">ـ في كتاب المناقب </w:t>
      </w:r>
      <w:r w:rsidRPr="00A569E2">
        <w:rPr>
          <w:rtl/>
        </w:rPr>
        <w:t xml:space="preserve">لابن شهر آشوب موسى بن جعفر عن آبائه </w:t>
      </w:r>
      <w:r w:rsidRPr="000E4A2F">
        <w:rPr>
          <w:rStyle w:val="libAlaemChar"/>
          <w:rtl/>
        </w:rPr>
        <w:t>عليهما‌السلام</w:t>
      </w:r>
      <w:r>
        <w:rPr>
          <w:rtl/>
        </w:rPr>
        <w:t xml:space="preserve"> وأبو </w:t>
      </w:r>
      <w:r w:rsidRPr="00A569E2">
        <w:rPr>
          <w:rtl/>
        </w:rPr>
        <w:t xml:space="preserve">الجارود عن الباقر </w:t>
      </w:r>
      <w:r w:rsidRPr="000E4A2F">
        <w:rPr>
          <w:rStyle w:val="libAlaemChar"/>
          <w:rtl/>
        </w:rPr>
        <w:t>عليه‌السلام</w:t>
      </w:r>
      <w:r w:rsidRPr="00A569E2">
        <w:rPr>
          <w:rtl/>
        </w:rPr>
        <w:t xml:space="preserve"> في قوله تعالى</w:t>
      </w:r>
      <w:r>
        <w:rPr>
          <w:rtl/>
        </w:rPr>
        <w:t xml:space="preserve">: </w:t>
      </w:r>
      <w:r w:rsidRPr="000E4A2F">
        <w:rPr>
          <w:rStyle w:val="libAlaemChar"/>
          <w:rtl/>
        </w:rPr>
        <w:t>(</w:t>
      </w:r>
      <w:r w:rsidRPr="00500BFE">
        <w:rPr>
          <w:rStyle w:val="libAieChar"/>
          <w:rtl/>
        </w:rPr>
        <w:t>فَقَدِ اسْتَمْسَكَ بِالْعُرْوَةِ الْوُثْقى</w:t>
      </w:r>
      <w:r w:rsidRPr="000E4A2F">
        <w:rPr>
          <w:rStyle w:val="libAlaemChar"/>
          <w:rtl/>
        </w:rPr>
        <w:t>)</w:t>
      </w:r>
      <w:r w:rsidRPr="00A569E2">
        <w:rPr>
          <w:rtl/>
        </w:rPr>
        <w:t xml:space="preserve"> قال</w:t>
      </w:r>
      <w:r>
        <w:rPr>
          <w:rtl/>
        </w:rPr>
        <w:t xml:space="preserve">، </w:t>
      </w:r>
      <w:r w:rsidRPr="00A569E2">
        <w:rPr>
          <w:rtl/>
        </w:rPr>
        <w:t>مودتنا أهل البيت.</w:t>
      </w:r>
    </w:p>
    <w:p w:rsidR="001C7CB2" w:rsidRPr="00A569E2" w:rsidRDefault="001C7CB2" w:rsidP="007C645F">
      <w:pPr>
        <w:pStyle w:val="libNormal"/>
        <w:rPr>
          <w:rtl/>
        </w:rPr>
      </w:pPr>
      <w:r w:rsidRPr="00957CEF">
        <w:rPr>
          <w:rStyle w:val="libBold2Char"/>
          <w:rtl/>
        </w:rPr>
        <w:t>1055</w:t>
      </w:r>
      <w:r>
        <w:rPr>
          <w:rtl/>
        </w:rPr>
        <w:t xml:space="preserve"> </w:t>
      </w:r>
      <w:r w:rsidRPr="00957CEF">
        <w:rPr>
          <w:rStyle w:val="libBold2Char"/>
          <w:rtl/>
        </w:rPr>
        <w:t xml:space="preserve">ـ في محاسن البرقي </w:t>
      </w:r>
      <w:r w:rsidRPr="00A569E2">
        <w:rPr>
          <w:rtl/>
        </w:rPr>
        <w:t>عنه عن الحسن بن</w:t>
      </w:r>
      <w:r>
        <w:rPr>
          <w:rtl/>
        </w:rPr>
        <w:t xml:space="preserve"> أحمد </w:t>
      </w:r>
      <w:r w:rsidRPr="00A569E2">
        <w:rPr>
          <w:rtl/>
        </w:rPr>
        <w:t>عن أبان الأحمر عن</w:t>
      </w:r>
      <w:r>
        <w:rPr>
          <w:rtl/>
        </w:rPr>
        <w:t xml:space="preserve"> أبي جعفر </w:t>
      </w:r>
      <w:r w:rsidRPr="00A569E2">
        <w:rPr>
          <w:rtl/>
        </w:rPr>
        <w:t>الأحول عن محمد بن مسلم عن</w:t>
      </w:r>
      <w:r>
        <w:rPr>
          <w:rtl/>
        </w:rPr>
        <w:t xml:space="preserve"> أبي جعفر </w:t>
      </w:r>
      <w:r w:rsidRPr="000E4A2F">
        <w:rPr>
          <w:rStyle w:val="libAlaemChar"/>
          <w:rtl/>
        </w:rPr>
        <w:t>عليه‌السلام</w:t>
      </w:r>
      <w:r w:rsidRPr="00A569E2">
        <w:rPr>
          <w:rtl/>
        </w:rPr>
        <w:t xml:space="preserve"> قال عروة الله الوثقى التوحيد والصبغة الإسلام.</w:t>
      </w:r>
    </w:p>
    <w:p w:rsidR="001C7CB2" w:rsidRPr="00A569E2" w:rsidRDefault="001C7CB2" w:rsidP="007C645F">
      <w:pPr>
        <w:pStyle w:val="libNormal"/>
        <w:rPr>
          <w:rtl/>
        </w:rPr>
      </w:pPr>
      <w:r w:rsidRPr="00957CEF">
        <w:rPr>
          <w:rStyle w:val="libBold2Char"/>
          <w:rtl/>
        </w:rPr>
        <w:t>1056</w:t>
      </w:r>
      <w:r>
        <w:rPr>
          <w:rtl/>
        </w:rPr>
        <w:t xml:space="preserve"> </w:t>
      </w:r>
      <w:r w:rsidRPr="00957CEF">
        <w:rPr>
          <w:rStyle w:val="libBold2Char"/>
          <w:rtl/>
        </w:rPr>
        <w:t xml:space="preserve">ـ في عيون الأخبار </w:t>
      </w:r>
      <w:r w:rsidRPr="00A569E2">
        <w:rPr>
          <w:rtl/>
        </w:rPr>
        <w:t>باسناده</w:t>
      </w:r>
      <w:r>
        <w:rPr>
          <w:rtl/>
        </w:rPr>
        <w:t xml:space="preserve"> إلى أبي </w:t>
      </w:r>
      <w:r w:rsidRPr="00A569E2">
        <w:rPr>
          <w:rtl/>
        </w:rPr>
        <w:t xml:space="preserve">الحسن الرضا عن أبيه عن آبائه عن على </w:t>
      </w:r>
      <w:r w:rsidRPr="000E4A2F">
        <w:rPr>
          <w:rStyle w:val="libAlaemChar"/>
          <w:rtl/>
        </w:rPr>
        <w:t>عليهما‌السلام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من أحب ان يركب سفينة النجاة ويستمسك بالعروة الوثقى ويعتصم بحبل الله المتين فليوال عليا بعدي</w:t>
      </w:r>
      <w:r>
        <w:rPr>
          <w:rtl/>
        </w:rPr>
        <w:t xml:space="preserve">، </w:t>
      </w:r>
      <w:r w:rsidRPr="00A569E2">
        <w:rPr>
          <w:rtl/>
        </w:rPr>
        <w:t>وليعاد عدوه وليأتم بالأئمة الهداة من ولده.</w:t>
      </w:r>
    </w:p>
    <w:p w:rsidR="001C7CB2" w:rsidRPr="00A569E2" w:rsidRDefault="001C7CB2" w:rsidP="007C645F">
      <w:pPr>
        <w:pStyle w:val="libNormal"/>
        <w:rPr>
          <w:rtl/>
        </w:rPr>
      </w:pPr>
      <w:r w:rsidRPr="00A569E2">
        <w:rPr>
          <w:rtl/>
        </w:rPr>
        <w:t>1057</w:t>
      </w:r>
      <w:r>
        <w:rPr>
          <w:rtl/>
        </w:rPr>
        <w:t xml:space="preserve"> ـ </w:t>
      </w:r>
      <w:r w:rsidRPr="00A569E2">
        <w:rPr>
          <w:rtl/>
        </w:rPr>
        <w:t xml:space="preserve">وفيه فيما جاء عن الرضا </w:t>
      </w:r>
      <w:r w:rsidRPr="000E4A2F">
        <w:rPr>
          <w:rStyle w:val="libAlaemChar"/>
          <w:rtl/>
        </w:rPr>
        <w:t>عليه‌السلام</w:t>
      </w:r>
      <w:r w:rsidRPr="00A569E2">
        <w:rPr>
          <w:rtl/>
        </w:rPr>
        <w:t xml:space="preserve"> من</w:t>
      </w:r>
      <w:r>
        <w:rPr>
          <w:rtl/>
        </w:rPr>
        <w:t xml:space="preserve"> الأخبار </w:t>
      </w:r>
      <w:r w:rsidRPr="00A569E2">
        <w:rPr>
          <w:rtl/>
        </w:rPr>
        <w:t xml:space="preserve">المجموعة وباسناده قال قال رسول الله </w:t>
      </w:r>
      <w:r w:rsidRPr="000E4A2F">
        <w:rPr>
          <w:rStyle w:val="libAlaemChar"/>
          <w:rtl/>
        </w:rPr>
        <w:t>صلى‌الله‌عليه‌وآله‌وسلم</w:t>
      </w:r>
      <w:r>
        <w:rPr>
          <w:rtl/>
        </w:rPr>
        <w:t xml:space="preserve">: </w:t>
      </w:r>
      <w:r w:rsidRPr="00A569E2">
        <w:rPr>
          <w:rtl/>
        </w:rPr>
        <w:t>الائمة من ولد الحسين من أطاعهم فقد أطاع الله</w:t>
      </w:r>
      <w:r>
        <w:rPr>
          <w:rtl/>
        </w:rPr>
        <w:t xml:space="preserve">، </w:t>
      </w:r>
      <w:r w:rsidRPr="00A569E2">
        <w:rPr>
          <w:rtl/>
        </w:rPr>
        <w:t>ومن عصاهم فقد عصى الله هم العروة الوثقى وهم الوسيلة</w:t>
      </w:r>
      <w:r>
        <w:rPr>
          <w:rtl/>
        </w:rPr>
        <w:t xml:space="preserve"> إلى </w:t>
      </w:r>
      <w:r w:rsidRPr="00A569E2">
        <w:rPr>
          <w:rtl/>
        </w:rPr>
        <w:t>الله تعالى.</w:t>
      </w:r>
    </w:p>
    <w:p w:rsidR="001C7CB2" w:rsidRPr="00A569E2" w:rsidRDefault="001C7CB2" w:rsidP="007C645F">
      <w:pPr>
        <w:pStyle w:val="libNormal"/>
        <w:rPr>
          <w:rtl/>
        </w:rPr>
      </w:pPr>
      <w:r w:rsidRPr="00A569E2">
        <w:rPr>
          <w:rtl/>
        </w:rPr>
        <w:t>1058</w:t>
      </w:r>
      <w:r>
        <w:rPr>
          <w:rtl/>
        </w:rPr>
        <w:t xml:space="preserve"> ـ </w:t>
      </w:r>
      <w:r w:rsidRPr="00A569E2">
        <w:rPr>
          <w:rtl/>
        </w:rPr>
        <w:t>وفيه باسناده</w:t>
      </w:r>
      <w:r>
        <w:rPr>
          <w:rtl/>
        </w:rPr>
        <w:t xml:space="preserve"> إلى </w:t>
      </w:r>
      <w:r w:rsidRPr="00A569E2">
        <w:rPr>
          <w:rtl/>
        </w:rPr>
        <w:t xml:space="preserve">الرضا </w:t>
      </w:r>
      <w:r w:rsidRPr="000E4A2F">
        <w:rPr>
          <w:rStyle w:val="libAlaemChar"/>
          <w:rtl/>
        </w:rPr>
        <w:t>عليه‌السلام</w:t>
      </w:r>
      <w:r w:rsidRPr="00A569E2">
        <w:rPr>
          <w:rtl/>
        </w:rPr>
        <w:t xml:space="preserve"> انه ذكر القرآن يوما فعظم الحجة فيه والاية</w:t>
      </w:r>
    </w:p>
    <w:p w:rsidR="001C7CB2" w:rsidRPr="00A569E2" w:rsidRDefault="001C7CB2" w:rsidP="007C645F">
      <w:pPr>
        <w:pStyle w:val="libNormal0"/>
        <w:rPr>
          <w:rtl/>
        </w:rPr>
      </w:pPr>
      <w:r>
        <w:rPr>
          <w:rtl/>
        </w:rPr>
        <w:br w:type="page"/>
      </w:r>
      <w:r w:rsidRPr="00A569E2">
        <w:rPr>
          <w:rtl/>
        </w:rPr>
        <w:t>المعجزة في نظمه</w:t>
      </w:r>
      <w:r>
        <w:rPr>
          <w:rtl/>
        </w:rPr>
        <w:t xml:space="preserve">، </w:t>
      </w:r>
      <w:r w:rsidRPr="00A569E2">
        <w:rPr>
          <w:rtl/>
        </w:rPr>
        <w:t>فقال</w:t>
      </w:r>
      <w:r>
        <w:rPr>
          <w:rtl/>
        </w:rPr>
        <w:t xml:space="preserve">: </w:t>
      </w:r>
      <w:r w:rsidRPr="00A569E2">
        <w:rPr>
          <w:rtl/>
        </w:rPr>
        <w:t>هو حبل الله المتين وعروته الوثقى وطريقته المثلى.</w:t>
      </w:r>
    </w:p>
    <w:p w:rsidR="001C7CB2" w:rsidRPr="00A569E2" w:rsidRDefault="001C7CB2" w:rsidP="007C645F">
      <w:pPr>
        <w:pStyle w:val="libNormal"/>
        <w:rPr>
          <w:rtl/>
        </w:rPr>
      </w:pPr>
      <w:r w:rsidRPr="00A569E2">
        <w:rPr>
          <w:rtl/>
        </w:rPr>
        <w:t>1059</w:t>
      </w:r>
      <w:r>
        <w:rPr>
          <w:rtl/>
        </w:rPr>
        <w:t xml:space="preserve"> ـ </w:t>
      </w:r>
      <w:r w:rsidRPr="00A569E2">
        <w:rPr>
          <w:rtl/>
        </w:rPr>
        <w:t xml:space="preserve">وفي باب ما كتبه الرضا </w:t>
      </w:r>
      <w:r w:rsidRPr="000E4A2F">
        <w:rPr>
          <w:rStyle w:val="libAlaemChar"/>
          <w:rtl/>
        </w:rPr>
        <w:t>عليه‌السلام</w:t>
      </w:r>
      <w:r w:rsidRPr="00A569E2">
        <w:rPr>
          <w:rtl/>
        </w:rPr>
        <w:t xml:space="preserve"> للمأمون من محض الإسلام وشرايع الدين وان الأرض لا تخلو من حجة الله تعالى على خلقه في كل عصر وأوان وانهم العروة الوثقى وأئمة الهدى والحجة على أهل الدنيا</w:t>
      </w:r>
      <w:r>
        <w:rPr>
          <w:rtl/>
        </w:rPr>
        <w:t xml:space="preserve"> إلى أن </w:t>
      </w:r>
      <w:r w:rsidRPr="00A569E2">
        <w:rPr>
          <w:rtl/>
        </w:rPr>
        <w:t>يرث الله الأرض ومن عليها.</w:t>
      </w:r>
    </w:p>
    <w:p w:rsidR="001C7CB2" w:rsidRPr="00A569E2" w:rsidRDefault="001C7CB2" w:rsidP="007C645F">
      <w:pPr>
        <w:pStyle w:val="libNormal"/>
        <w:rPr>
          <w:rtl/>
        </w:rPr>
      </w:pPr>
      <w:r w:rsidRPr="00957CEF">
        <w:rPr>
          <w:rStyle w:val="libBold2Char"/>
          <w:rtl/>
        </w:rPr>
        <w:t>1060</w:t>
      </w:r>
      <w:r>
        <w:rPr>
          <w:rtl/>
        </w:rPr>
        <w:t xml:space="preserve"> </w:t>
      </w:r>
      <w:r w:rsidRPr="00957CEF">
        <w:rPr>
          <w:rStyle w:val="libBold2Char"/>
          <w:rtl/>
        </w:rPr>
        <w:t xml:space="preserve">ـ في كتاب الخصال </w:t>
      </w:r>
      <w:r w:rsidRPr="00A569E2">
        <w:rPr>
          <w:rtl/>
        </w:rPr>
        <w:t>عن عبد الله بن العباس قال</w:t>
      </w:r>
      <w:r>
        <w:rPr>
          <w:rtl/>
        </w:rPr>
        <w:t xml:space="preserve">، </w:t>
      </w:r>
      <w:r w:rsidRPr="00A569E2">
        <w:rPr>
          <w:rtl/>
        </w:rPr>
        <w:t xml:space="preserve">قام رسول الله </w:t>
      </w:r>
      <w:r w:rsidRPr="000E4A2F">
        <w:rPr>
          <w:rStyle w:val="libAlaemChar"/>
          <w:rtl/>
        </w:rPr>
        <w:t>صلى‌الله‌عليه‌وآله‌وسلم</w:t>
      </w:r>
      <w:r w:rsidRPr="00A569E2">
        <w:rPr>
          <w:rtl/>
        </w:rPr>
        <w:t xml:space="preserve"> فينا خطيبا فقال في آخر خطبته نحن كلمة التقوى وسبيل الهدى والمثل الأعلى والحجة العظمى والعروة الوثقى.</w:t>
      </w:r>
    </w:p>
    <w:p w:rsidR="001C7CB2" w:rsidRPr="00A569E2" w:rsidRDefault="001C7CB2" w:rsidP="007C645F">
      <w:pPr>
        <w:pStyle w:val="libNormal"/>
        <w:rPr>
          <w:rtl/>
        </w:rPr>
      </w:pPr>
      <w:r w:rsidRPr="00957CEF">
        <w:rPr>
          <w:rStyle w:val="libBold2Char"/>
          <w:rtl/>
        </w:rPr>
        <w:t>1061</w:t>
      </w:r>
      <w:r>
        <w:rPr>
          <w:rtl/>
        </w:rPr>
        <w:t xml:space="preserve"> </w:t>
      </w:r>
      <w:r w:rsidRPr="00957CEF">
        <w:rPr>
          <w:rStyle w:val="libBold2Char"/>
          <w:rtl/>
        </w:rPr>
        <w:t xml:space="preserve">ـ في كتاب التوحيد </w:t>
      </w:r>
      <w:r w:rsidRPr="00A569E2">
        <w:rPr>
          <w:rtl/>
        </w:rPr>
        <w:t>باسناده</w:t>
      </w:r>
      <w:r>
        <w:rPr>
          <w:rtl/>
        </w:rPr>
        <w:t xml:space="preserve"> إلى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قال أمير</w:t>
      </w:r>
      <w:r>
        <w:rPr>
          <w:rtl/>
        </w:rPr>
        <w:t xml:space="preserve"> ـ </w:t>
      </w:r>
      <w:r w:rsidRPr="00A569E2">
        <w:rPr>
          <w:rtl/>
        </w:rPr>
        <w:t xml:space="preserve">المؤمنين </w:t>
      </w:r>
      <w:r w:rsidRPr="000E4A2F">
        <w:rPr>
          <w:rStyle w:val="libAlaemChar"/>
          <w:rtl/>
        </w:rPr>
        <w:t>عليه‌السلام</w:t>
      </w:r>
      <w:r w:rsidRPr="00A569E2">
        <w:rPr>
          <w:rtl/>
        </w:rPr>
        <w:t xml:space="preserve"> في خطبة</w:t>
      </w:r>
      <w:r>
        <w:rPr>
          <w:rtl/>
        </w:rPr>
        <w:t xml:space="preserve">، </w:t>
      </w:r>
      <w:r w:rsidRPr="00A569E2">
        <w:rPr>
          <w:rtl/>
        </w:rPr>
        <w:t>انا حبل الله المتين وانا عروة الله الوثقى ،</w:t>
      </w:r>
    </w:p>
    <w:p w:rsidR="001C7CB2" w:rsidRPr="00A569E2" w:rsidRDefault="001C7CB2" w:rsidP="007C645F">
      <w:pPr>
        <w:pStyle w:val="libNormal"/>
        <w:rPr>
          <w:rtl/>
        </w:rPr>
      </w:pPr>
      <w:r w:rsidRPr="00957CEF">
        <w:rPr>
          <w:rStyle w:val="libBold2Char"/>
          <w:rtl/>
        </w:rPr>
        <w:t xml:space="preserve">1062 ـ في كتاب كمال الدين وتمام النعمة </w:t>
      </w:r>
      <w:r w:rsidRPr="00A569E2">
        <w:rPr>
          <w:rtl/>
        </w:rPr>
        <w:t>باسناده</w:t>
      </w:r>
      <w:r>
        <w:rPr>
          <w:rtl/>
        </w:rPr>
        <w:t xml:space="preserve"> إلى </w:t>
      </w:r>
      <w:r w:rsidRPr="00A569E2">
        <w:rPr>
          <w:rtl/>
        </w:rPr>
        <w:t>إبراهيم بن</w:t>
      </w:r>
      <w:r>
        <w:rPr>
          <w:rtl/>
        </w:rPr>
        <w:t xml:space="preserve"> أبي </w:t>
      </w:r>
      <w:r w:rsidRPr="00A569E2">
        <w:rPr>
          <w:rtl/>
        </w:rPr>
        <w:t xml:space="preserve">محمود عن الرضا </w:t>
      </w:r>
      <w:r w:rsidRPr="000E4A2F">
        <w:rPr>
          <w:rStyle w:val="libAlaemChar"/>
          <w:rtl/>
        </w:rPr>
        <w:t>عليه‌السلام</w:t>
      </w:r>
      <w:r w:rsidRPr="00A569E2">
        <w:rPr>
          <w:rtl/>
        </w:rPr>
        <w:t xml:space="preserve"> حديث طويل وفيه نحن حجج الله في أرضه ونحن كلمة التقوى والعروة الوثقى ،</w:t>
      </w:r>
    </w:p>
    <w:p w:rsidR="001C7CB2" w:rsidRPr="00A569E2" w:rsidRDefault="001C7CB2" w:rsidP="007C645F">
      <w:pPr>
        <w:pStyle w:val="libNormal"/>
        <w:rPr>
          <w:rtl/>
        </w:rPr>
      </w:pPr>
      <w:r w:rsidRPr="00957CEF">
        <w:rPr>
          <w:rStyle w:val="libBold2Char"/>
          <w:rtl/>
        </w:rPr>
        <w:t>1063</w:t>
      </w:r>
      <w:r>
        <w:rPr>
          <w:rtl/>
        </w:rPr>
        <w:t xml:space="preserve"> </w:t>
      </w:r>
      <w:r w:rsidRPr="00957CEF">
        <w:rPr>
          <w:rStyle w:val="libBold2Char"/>
          <w:rtl/>
        </w:rPr>
        <w:t xml:space="preserve">ـ في كتاب معاني الأخبار </w:t>
      </w:r>
      <w:r w:rsidRPr="00A569E2">
        <w:rPr>
          <w:rtl/>
        </w:rPr>
        <w:t>باسناده</w:t>
      </w:r>
      <w:r>
        <w:rPr>
          <w:rtl/>
        </w:rPr>
        <w:t xml:space="preserve"> إلى </w:t>
      </w:r>
      <w:r w:rsidRPr="00A569E2">
        <w:rPr>
          <w:rtl/>
        </w:rPr>
        <w:t>عبد الله بن عباس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من أحب ان يستمسك بالعروة الوثقى التي لا انفصام لها فليستمسك بولاية أخي ووصيي على بن أبي طالب فانه لا يهلك من أحبه وتولاه</w:t>
      </w:r>
      <w:r>
        <w:rPr>
          <w:rtl/>
        </w:rPr>
        <w:t xml:space="preserve">، </w:t>
      </w:r>
      <w:r w:rsidRPr="00A569E2">
        <w:rPr>
          <w:rtl/>
        </w:rPr>
        <w:t>ولا ينجو من أبغضه وعاداه.</w:t>
      </w:r>
    </w:p>
    <w:p w:rsidR="001C7CB2" w:rsidRPr="00A569E2" w:rsidRDefault="001C7CB2" w:rsidP="007C645F">
      <w:pPr>
        <w:pStyle w:val="libNormal"/>
        <w:rPr>
          <w:rtl/>
        </w:rPr>
      </w:pPr>
      <w:r w:rsidRPr="00957CEF">
        <w:rPr>
          <w:rStyle w:val="libBold2Char"/>
          <w:rtl/>
        </w:rPr>
        <w:t>1064</w:t>
      </w:r>
      <w:r>
        <w:rPr>
          <w:rtl/>
        </w:rPr>
        <w:t xml:space="preserve"> </w:t>
      </w:r>
      <w:r w:rsidRPr="00957CEF">
        <w:rPr>
          <w:rStyle w:val="libBold2Char"/>
          <w:rtl/>
        </w:rPr>
        <w:t xml:space="preserve">ـ في كتاب الخصال </w:t>
      </w:r>
      <w:r w:rsidRPr="00A569E2">
        <w:rPr>
          <w:rtl/>
        </w:rPr>
        <w:t>عن أبي عبد الله عن أبيه عن آبائه عن</w:t>
      </w:r>
      <w:r>
        <w:rPr>
          <w:rtl/>
        </w:rPr>
        <w:t xml:space="preserve"> عليّ بن أبي طالب </w:t>
      </w:r>
      <w:r w:rsidRPr="000E4A2F">
        <w:rPr>
          <w:rStyle w:val="libAlaemChar"/>
          <w:rtl/>
        </w:rPr>
        <w:t>عليهم‌السلام</w:t>
      </w:r>
      <w:r w:rsidRPr="00A569E2">
        <w:rPr>
          <w:rtl/>
        </w:rPr>
        <w:t xml:space="preserve"> قال المؤمن ينقلب في خمسة من النور</w:t>
      </w:r>
      <w:r>
        <w:rPr>
          <w:rtl/>
        </w:rPr>
        <w:t xml:space="preserve">، </w:t>
      </w:r>
      <w:r w:rsidRPr="00A569E2">
        <w:rPr>
          <w:rtl/>
        </w:rPr>
        <w:t>مدخله نور</w:t>
      </w:r>
      <w:r>
        <w:rPr>
          <w:rtl/>
        </w:rPr>
        <w:t xml:space="preserve">، </w:t>
      </w:r>
      <w:r w:rsidRPr="00A569E2">
        <w:rPr>
          <w:rtl/>
        </w:rPr>
        <w:t>ومخرجه نور</w:t>
      </w:r>
      <w:r>
        <w:rPr>
          <w:rtl/>
        </w:rPr>
        <w:t xml:space="preserve">، </w:t>
      </w:r>
      <w:r w:rsidRPr="00A569E2">
        <w:rPr>
          <w:rtl/>
        </w:rPr>
        <w:t>وعلمه نور</w:t>
      </w:r>
      <w:r>
        <w:rPr>
          <w:rtl/>
        </w:rPr>
        <w:t xml:space="preserve">، </w:t>
      </w:r>
      <w:r w:rsidRPr="00A569E2">
        <w:rPr>
          <w:rtl/>
        </w:rPr>
        <w:t>وكلامه نور</w:t>
      </w:r>
      <w:r>
        <w:rPr>
          <w:rtl/>
        </w:rPr>
        <w:t xml:space="preserve">، </w:t>
      </w:r>
      <w:r w:rsidRPr="00A569E2">
        <w:rPr>
          <w:rtl/>
        </w:rPr>
        <w:t>ومنظره يوم القيمة</w:t>
      </w:r>
      <w:r>
        <w:rPr>
          <w:rtl/>
        </w:rPr>
        <w:t xml:space="preserve"> إلى </w:t>
      </w:r>
      <w:r w:rsidRPr="00A569E2">
        <w:rPr>
          <w:rtl/>
        </w:rPr>
        <w:t>النور.</w:t>
      </w:r>
    </w:p>
    <w:p w:rsidR="001C7CB2" w:rsidRPr="00A569E2" w:rsidRDefault="001C7CB2" w:rsidP="007C645F">
      <w:pPr>
        <w:pStyle w:val="libNormal"/>
        <w:rPr>
          <w:rtl/>
        </w:rPr>
      </w:pPr>
      <w:r w:rsidRPr="00957CEF">
        <w:rPr>
          <w:rStyle w:val="libBold2Char"/>
          <w:rtl/>
        </w:rPr>
        <w:t>1065</w:t>
      </w:r>
      <w:r>
        <w:rPr>
          <w:rtl/>
        </w:rPr>
        <w:t xml:space="preserve"> </w:t>
      </w:r>
      <w:r w:rsidRPr="00957CEF">
        <w:rPr>
          <w:rStyle w:val="libBold2Char"/>
          <w:rtl/>
        </w:rPr>
        <w:t xml:space="preserve">ـ في روضة الكافي </w:t>
      </w:r>
      <w:r w:rsidRPr="00A569E2">
        <w:rPr>
          <w:rtl/>
        </w:rPr>
        <w:t>سهل عن ابن محبوب عن ابن رئاب عن حمران بن أعين عن</w:t>
      </w:r>
      <w:r>
        <w:rPr>
          <w:rtl/>
        </w:rPr>
        <w:t xml:space="preserve"> أبي جعفر </w:t>
      </w:r>
      <w:r w:rsidRPr="000E4A2F">
        <w:rPr>
          <w:rStyle w:val="libAlaemChar"/>
          <w:rtl/>
        </w:rPr>
        <w:t>عليه‌السلام</w:t>
      </w:r>
      <w:r w:rsidRPr="00A569E2">
        <w:rPr>
          <w:rtl/>
        </w:rPr>
        <w:t xml:space="preserve"> «والذين كفروا أولياؤهم الطواغيت»</w:t>
      </w:r>
      <w:r>
        <w:rPr>
          <w:rtl/>
        </w:rPr>
        <w:t>.</w:t>
      </w:r>
    </w:p>
    <w:p w:rsidR="001C7CB2" w:rsidRPr="00A569E2" w:rsidRDefault="001C7CB2" w:rsidP="007C645F">
      <w:pPr>
        <w:pStyle w:val="libNormal"/>
        <w:rPr>
          <w:rtl/>
        </w:rPr>
      </w:pPr>
      <w:r w:rsidRPr="00957CEF">
        <w:rPr>
          <w:rStyle w:val="libBold2Char"/>
          <w:rtl/>
        </w:rPr>
        <w:t>1066</w:t>
      </w:r>
      <w:r>
        <w:rPr>
          <w:rtl/>
        </w:rPr>
        <w:t xml:space="preserve"> </w:t>
      </w:r>
      <w:r w:rsidRPr="00957CEF">
        <w:rPr>
          <w:rStyle w:val="libBold2Char"/>
          <w:rtl/>
        </w:rPr>
        <w:t xml:space="preserve">ـ في تفسير العيّاشي </w:t>
      </w:r>
      <w:r w:rsidRPr="00A569E2">
        <w:rPr>
          <w:rtl/>
        </w:rPr>
        <w:t>عن مسعدة بن صدقة قال</w:t>
      </w:r>
      <w:r>
        <w:rPr>
          <w:rtl/>
        </w:rPr>
        <w:t xml:space="preserve">: </w:t>
      </w:r>
      <w:r w:rsidRPr="00A569E2">
        <w:rPr>
          <w:rtl/>
        </w:rPr>
        <w:t>قص</w:t>
      </w:r>
      <w:r>
        <w:rPr>
          <w:rtl/>
        </w:rPr>
        <w:t xml:space="preserve"> أبو </w:t>
      </w:r>
      <w:r w:rsidRPr="00A569E2">
        <w:rPr>
          <w:rtl/>
        </w:rPr>
        <w:t xml:space="preserve">عبد الله </w:t>
      </w:r>
      <w:r w:rsidRPr="000E4A2F">
        <w:rPr>
          <w:rStyle w:val="libAlaemChar"/>
          <w:rtl/>
        </w:rPr>
        <w:t>عليه‌السلام</w:t>
      </w:r>
      <w:r w:rsidRPr="00A569E2">
        <w:rPr>
          <w:rtl/>
        </w:rPr>
        <w:t xml:space="preserve"> قصة الفريقين جميعا في الميثاق حتى بلغ الاستثناء من الله في الفريقين فقال ان الخير والشر</w:t>
      </w:r>
    </w:p>
    <w:p w:rsidR="001C7CB2" w:rsidRPr="00A569E2" w:rsidRDefault="001C7CB2" w:rsidP="007C645F">
      <w:pPr>
        <w:pStyle w:val="libNormal0"/>
        <w:rPr>
          <w:rtl/>
        </w:rPr>
      </w:pPr>
      <w:r>
        <w:rPr>
          <w:rtl/>
        </w:rPr>
        <w:br w:type="page"/>
      </w:r>
      <w:r w:rsidRPr="00A569E2">
        <w:rPr>
          <w:rtl/>
        </w:rPr>
        <w:t xml:space="preserve">خلقان من خلق الله له فيهما المشية في تحويل ما شاء الله </w:t>
      </w:r>
      <w:r w:rsidRPr="00200B9A">
        <w:rPr>
          <w:rStyle w:val="libFootnotenumChar"/>
          <w:rtl/>
        </w:rPr>
        <w:t>(1)</w:t>
      </w:r>
      <w:r w:rsidRPr="00A569E2">
        <w:rPr>
          <w:rtl/>
        </w:rPr>
        <w:t xml:space="preserve"> فيما قدر فيها حال عن حال والمشية فيما خلق لها من خلقه في منتهى ما قسم لهم من الخير والشر وذلك ان الله قال في كتابه </w:t>
      </w:r>
      <w:r w:rsidRPr="000E4A2F">
        <w:rPr>
          <w:rStyle w:val="libAlaemChar"/>
          <w:rtl/>
        </w:rPr>
        <w:t>(</w:t>
      </w:r>
      <w:r w:rsidRPr="00500BFE">
        <w:rPr>
          <w:rStyle w:val="libAieChar"/>
          <w:rtl/>
        </w:rPr>
        <w:t>اللهُ وَلِيُّ الَّذِينَ آمَنُوا يُخْرِجُهُمْ مِنَ الظُّلُماتِ إلى النُّورِ وَالَّذِينَ كَفَرُوا أَوْلِياؤُهُمُ الطَّاغُوتُ يُخْرِجُونَهُمْ مِنَ النُّورِ إلى الظُّلُماتِ</w:t>
      </w:r>
      <w:r w:rsidRPr="000E4A2F">
        <w:rPr>
          <w:rStyle w:val="libAlaemChar"/>
          <w:rtl/>
        </w:rPr>
        <w:t>)</w:t>
      </w:r>
      <w:r w:rsidRPr="00A569E2">
        <w:rPr>
          <w:rtl/>
        </w:rPr>
        <w:t xml:space="preserve"> فالنور هم آل محمد </w:t>
      </w:r>
      <w:r w:rsidRPr="000E4A2F">
        <w:rPr>
          <w:rStyle w:val="libAlaemChar"/>
          <w:rtl/>
        </w:rPr>
        <w:t>عليهم‌السلام</w:t>
      </w:r>
      <w:r w:rsidRPr="00A569E2">
        <w:rPr>
          <w:rtl/>
        </w:rPr>
        <w:t xml:space="preserve"> والظلمات عدوهم.</w:t>
      </w:r>
    </w:p>
    <w:p w:rsidR="001C7CB2" w:rsidRPr="00A569E2" w:rsidRDefault="001C7CB2" w:rsidP="007C645F">
      <w:pPr>
        <w:pStyle w:val="libNormal"/>
        <w:rPr>
          <w:rtl/>
        </w:rPr>
      </w:pPr>
      <w:r w:rsidRPr="00A569E2">
        <w:rPr>
          <w:rtl/>
        </w:rPr>
        <w:t>1067</w:t>
      </w:r>
      <w:r>
        <w:rPr>
          <w:rtl/>
        </w:rPr>
        <w:t xml:space="preserve"> ـ </w:t>
      </w:r>
      <w:r w:rsidRPr="00A569E2">
        <w:rPr>
          <w:rtl/>
        </w:rPr>
        <w:t>عن مهزم الأسدي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قال الله تبارك وتعالى</w:t>
      </w:r>
      <w:r>
        <w:rPr>
          <w:rtl/>
        </w:rPr>
        <w:t xml:space="preserve">: </w:t>
      </w:r>
      <w:r w:rsidRPr="00A569E2">
        <w:rPr>
          <w:rtl/>
        </w:rPr>
        <w:t>لأعذبن كل رعية دانت بإمام ليس من الله</w:t>
      </w:r>
      <w:r>
        <w:rPr>
          <w:rtl/>
        </w:rPr>
        <w:t xml:space="preserve">، </w:t>
      </w:r>
      <w:r w:rsidRPr="00A569E2">
        <w:rPr>
          <w:rtl/>
        </w:rPr>
        <w:t>وان كانت الرعية في أعمالها برة تقية</w:t>
      </w:r>
      <w:r>
        <w:rPr>
          <w:rtl/>
        </w:rPr>
        <w:t xml:space="preserve">، </w:t>
      </w:r>
      <w:r w:rsidRPr="00A569E2">
        <w:rPr>
          <w:rtl/>
        </w:rPr>
        <w:t>ولأعفون عن كل رعية دانت بكل امام من الله وان كانت الرعية في أعمالها سيئة</w:t>
      </w:r>
      <w:r>
        <w:rPr>
          <w:rtl/>
        </w:rPr>
        <w:t xml:space="preserve">، </w:t>
      </w:r>
      <w:r w:rsidRPr="00A569E2">
        <w:rPr>
          <w:rtl/>
        </w:rPr>
        <w:t>قلت</w:t>
      </w:r>
      <w:r>
        <w:rPr>
          <w:rtl/>
        </w:rPr>
        <w:t xml:space="preserve">: </w:t>
      </w:r>
      <w:r w:rsidRPr="00A569E2">
        <w:rPr>
          <w:rtl/>
        </w:rPr>
        <w:t>فيعفو عن هؤلاء ويعذب هؤلاء قال</w:t>
      </w:r>
      <w:r>
        <w:rPr>
          <w:rtl/>
        </w:rPr>
        <w:t xml:space="preserve">: </w:t>
      </w:r>
      <w:r w:rsidRPr="00A569E2">
        <w:rPr>
          <w:rtl/>
        </w:rPr>
        <w:t>نعم ان الله تعالى يقول</w:t>
      </w:r>
      <w:r>
        <w:rPr>
          <w:rtl/>
        </w:rPr>
        <w:t xml:space="preserve">: </w:t>
      </w:r>
      <w:r w:rsidRPr="000E4A2F">
        <w:rPr>
          <w:rStyle w:val="libAlaemChar"/>
          <w:rtl/>
        </w:rPr>
        <w:t>(</w:t>
      </w:r>
      <w:r w:rsidRPr="00500BFE">
        <w:rPr>
          <w:rStyle w:val="libAieChar"/>
          <w:rtl/>
        </w:rPr>
        <w:t>اللهُ وَلِيُّ الَّذِينَ آمَنُوا يُخْرِجُهُمْ مِنَ الظُّلُماتِ إلى النُّورِ</w:t>
      </w:r>
      <w:r w:rsidRPr="000E4A2F">
        <w:rPr>
          <w:rStyle w:val="libAlaemChar"/>
          <w:rtl/>
        </w:rPr>
        <w:t>)</w:t>
      </w:r>
      <w:r w:rsidRPr="00A569E2">
        <w:rPr>
          <w:rtl/>
        </w:rPr>
        <w:t xml:space="preserve"> ثم ذكر حديث ابن</w:t>
      </w:r>
      <w:r>
        <w:rPr>
          <w:rtl/>
        </w:rPr>
        <w:t xml:space="preserve"> أبي </w:t>
      </w:r>
      <w:r w:rsidRPr="00A569E2">
        <w:rPr>
          <w:rtl/>
        </w:rPr>
        <w:t>يعفور رواية محمد بن الحسين وزاد فيه فأعداء على أمير المؤمنين هم الخالدون في النار وان كانوا في أديانهم على غاية الورع والزهد والعبادة.</w:t>
      </w:r>
    </w:p>
    <w:p w:rsidR="001C7CB2" w:rsidRPr="00A569E2" w:rsidRDefault="001C7CB2" w:rsidP="007C645F">
      <w:pPr>
        <w:pStyle w:val="libNormal"/>
        <w:rPr>
          <w:rtl/>
        </w:rPr>
      </w:pPr>
      <w:r w:rsidRPr="00957CEF">
        <w:rPr>
          <w:rStyle w:val="libBold2Char"/>
          <w:rtl/>
        </w:rPr>
        <w:t>1068</w:t>
      </w:r>
      <w:r>
        <w:rPr>
          <w:rtl/>
        </w:rPr>
        <w:t xml:space="preserve"> </w:t>
      </w:r>
      <w:r w:rsidRPr="00957CEF">
        <w:rPr>
          <w:rStyle w:val="libBold2Char"/>
          <w:rtl/>
        </w:rPr>
        <w:t>ـ في أصول الكافي</w:t>
      </w:r>
      <w:r w:rsidRPr="00A569E2">
        <w:rPr>
          <w:rtl/>
        </w:rPr>
        <w:t xml:space="preserve"> عن أبي عبد الله </w:t>
      </w:r>
      <w:r w:rsidRPr="000E4A2F">
        <w:rPr>
          <w:rStyle w:val="libAlaemChar"/>
          <w:rtl/>
        </w:rPr>
        <w:t>عليه‌السلام</w:t>
      </w:r>
      <w:r w:rsidRPr="00A569E2">
        <w:rPr>
          <w:rtl/>
        </w:rPr>
        <w:t xml:space="preserve"> حديث طويل في طينة المؤمن والكافر وفيه </w:t>
      </w:r>
      <w:r w:rsidRPr="000E4A2F">
        <w:rPr>
          <w:rStyle w:val="libAlaemChar"/>
          <w:rtl/>
        </w:rPr>
        <w:t>(</w:t>
      </w:r>
      <w:r w:rsidRPr="00500BFE">
        <w:rPr>
          <w:rStyle w:val="libAieChar"/>
          <w:rtl/>
        </w:rPr>
        <w:t>أَوَمَنْ كانَ مَيْتاً فَأَحْيَيْناهُ</w:t>
      </w:r>
      <w:r w:rsidRPr="000E4A2F">
        <w:rPr>
          <w:rStyle w:val="libAlaemChar"/>
          <w:rtl/>
        </w:rPr>
        <w:t>)</w:t>
      </w:r>
      <w:r w:rsidRPr="00A569E2">
        <w:rPr>
          <w:rtl/>
        </w:rPr>
        <w:t xml:space="preserve"> فكان موته اختلاط طينته مع طينة الكافر</w:t>
      </w:r>
      <w:r>
        <w:rPr>
          <w:rtl/>
        </w:rPr>
        <w:t xml:space="preserve">، </w:t>
      </w:r>
      <w:r w:rsidRPr="00A569E2">
        <w:rPr>
          <w:rtl/>
        </w:rPr>
        <w:t>وكان حيوته حين فرق الله بينهما بكلمته</w:t>
      </w:r>
      <w:r>
        <w:rPr>
          <w:rtl/>
        </w:rPr>
        <w:t xml:space="preserve">، </w:t>
      </w:r>
      <w:r w:rsidRPr="00A569E2">
        <w:rPr>
          <w:rtl/>
        </w:rPr>
        <w:t xml:space="preserve">كذلك يخرج الله </w:t>
      </w:r>
      <w:r w:rsidRPr="000E4A2F">
        <w:rPr>
          <w:rStyle w:val="libAlaemChar"/>
          <w:rtl/>
        </w:rPr>
        <w:t>عزوجل</w:t>
      </w:r>
      <w:r w:rsidRPr="00A569E2">
        <w:rPr>
          <w:rtl/>
        </w:rPr>
        <w:t xml:space="preserve"> المؤمن في الميلاد من الظلمة بعد دخوله فيها</w:t>
      </w:r>
      <w:r>
        <w:rPr>
          <w:rtl/>
        </w:rPr>
        <w:t xml:space="preserve"> إلى </w:t>
      </w:r>
      <w:r w:rsidRPr="00A569E2">
        <w:rPr>
          <w:rtl/>
        </w:rPr>
        <w:t>النور</w:t>
      </w:r>
      <w:r>
        <w:rPr>
          <w:rtl/>
        </w:rPr>
        <w:t xml:space="preserve">، </w:t>
      </w:r>
      <w:r w:rsidRPr="00A569E2">
        <w:rPr>
          <w:rtl/>
        </w:rPr>
        <w:t>ويخرج الكافر من النور</w:t>
      </w:r>
      <w:r>
        <w:rPr>
          <w:rtl/>
        </w:rPr>
        <w:t xml:space="preserve"> إلى </w:t>
      </w:r>
      <w:r w:rsidRPr="00A569E2">
        <w:rPr>
          <w:rtl/>
        </w:rPr>
        <w:t>الظلمة بعد دخوله</w:t>
      </w:r>
      <w:r>
        <w:rPr>
          <w:rtl/>
        </w:rPr>
        <w:t xml:space="preserve"> إلى </w:t>
      </w:r>
      <w:r w:rsidRPr="00A569E2">
        <w:rPr>
          <w:rtl/>
        </w:rPr>
        <w:t>النور</w:t>
      </w:r>
    </w:p>
    <w:p w:rsidR="001C7CB2" w:rsidRPr="00A569E2" w:rsidRDefault="001C7CB2" w:rsidP="007C645F">
      <w:pPr>
        <w:pStyle w:val="libNormal"/>
        <w:rPr>
          <w:rtl/>
        </w:rPr>
      </w:pPr>
      <w:r w:rsidRPr="00A569E2">
        <w:rPr>
          <w:rtl/>
        </w:rPr>
        <w:t>1069</w:t>
      </w:r>
      <w:r>
        <w:rPr>
          <w:rtl/>
        </w:rPr>
        <w:t xml:space="preserve"> ـ </w:t>
      </w:r>
      <w:r w:rsidRPr="00A569E2">
        <w:rPr>
          <w:rtl/>
        </w:rPr>
        <w:t>وباسناده</w:t>
      </w:r>
      <w:r>
        <w:rPr>
          <w:rtl/>
        </w:rPr>
        <w:t xml:space="preserve"> إلى </w:t>
      </w:r>
      <w:r w:rsidRPr="00A569E2">
        <w:rPr>
          <w:rtl/>
        </w:rPr>
        <w:t xml:space="preserve">الباقر </w:t>
      </w:r>
      <w:r w:rsidRPr="000E4A2F">
        <w:rPr>
          <w:rStyle w:val="libAlaemChar"/>
          <w:rtl/>
        </w:rPr>
        <w:t>عليه‌السلام</w:t>
      </w:r>
      <w:r w:rsidRPr="00A569E2">
        <w:rPr>
          <w:rtl/>
        </w:rPr>
        <w:t xml:space="preserve"> حديث طويل في شأن انا أنزلناه في ليلة القدر يقول فيه </w:t>
      </w:r>
      <w:r w:rsidRPr="000E4A2F">
        <w:rPr>
          <w:rStyle w:val="libAlaemChar"/>
          <w:rtl/>
        </w:rPr>
        <w:t>عليه‌السلام</w:t>
      </w:r>
      <w:r w:rsidRPr="00A569E2">
        <w:rPr>
          <w:rtl/>
        </w:rPr>
        <w:t xml:space="preserve"> وقد ذكر نزول الملئكة بالعلم فان قالوا</w:t>
      </w:r>
      <w:r>
        <w:rPr>
          <w:rtl/>
        </w:rPr>
        <w:t xml:space="preserve">: </w:t>
      </w:r>
      <w:r w:rsidRPr="00A569E2">
        <w:rPr>
          <w:rtl/>
        </w:rPr>
        <w:t>من سماء</w:t>
      </w:r>
      <w:r>
        <w:rPr>
          <w:rtl/>
        </w:rPr>
        <w:t xml:space="preserve"> إلى </w:t>
      </w:r>
      <w:r w:rsidRPr="00A569E2">
        <w:rPr>
          <w:rtl/>
        </w:rPr>
        <w:t>سماء فليس في السماء أحد يرجع من طاعة</w:t>
      </w:r>
      <w:r>
        <w:rPr>
          <w:rtl/>
        </w:rPr>
        <w:t xml:space="preserve"> إلى </w:t>
      </w:r>
      <w:r w:rsidRPr="00A569E2">
        <w:rPr>
          <w:rtl/>
        </w:rPr>
        <w:t>معصية وان قالوا من سماء</w:t>
      </w:r>
      <w:r>
        <w:rPr>
          <w:rtl/>
        </w:rPr>
        <w:t xml:space="preserve"> إلى </w:t>
      </w:r>
      <w:r w:rsidRPr="00A569E2">
        <w:rPr>
          <w:rtl/>
        </w:rPr>
        <w:t>أرض وأهل الأرض أحوج الخلق</w:t>
      </w:r>
      <w:r>
        <w:rPr>
          <w:rtl/>
        </w:rPr>
        <w:t xml:space="preserve"> إلى </w:t>
      </w:r>
      <w:r w:rsidRPr="00A569E2">
        <w:rPr>
          <w:rtl/>
        </w:rPr>
        <w:t>ذلك فقل فهل لهم بد من سيد يتحاكمون</w:t>
      </w:r>
      <w:r>
        <w:rPr>
          <w:rtl/>
        </w:rPr>
        <w:t xml:space="preserve"> إليه، </w:t>
      </w:r>
      <w:r w:rsidRPr="00A569E2">
        <w:rPr>
          <w:rtl/>
        </w:rPr>
        <w:t>فان قالوا فان الخليفة هو حكمهم</w:t>
      </w:r>
      <w:r>
        <w:rPr>
          <w:rtl/>
        </w:rPr>
        <w:t xml:space="preserve">، </w:t>
      </w:r>
      <w:r w:rsidRPr="00A569E2">
        <w:rPr>
          <w:rtl/>
        </w:rPr>
        <w:t>فقل</w:t>
      </w:r>
      <w:r>
        <w:rPr>
          <w:rtl/>
        </w:rPr>
        <w:t xml:space="preserve">: </w:t>
      </w:r>
      <w:r w:rsidRPr="000E4A2F">
        <w:rPr>
          <w:rStyle w:val="libAlaemChar"/>
          <w:rtl/>
        </w:rPr>
        <w:t>(</w:t>
      </w:r>
      <w:r w:rsidRPr="00500BFE">
        <w:rPr>
          <w:rStyle w:val="libAieChar"/>
          <w:rtl/>
        </w:rPr>
        <w:t>اللهُ وَلِيُّ الَّذِينَ آمَنُوا يُخْرِجُهُمْ مِنَ الظُّلُماتِ إلى النُّورِ</w:t>
      </w:r>
      <w:r w:rsidRPr="000E4A2F">
        <w:rPr>
          <w:rStyle w:val="libAlaemChar"/>
          <w:rtl/>
        </w:rPr>
        <w:t>)</w:t>
      </w:r>
      <w:r w:rsidRPr="00A569E2">
        <w:rPr>
          <w:rtl/>
        </w:rPr>
        <w:t xml:space="preserve"> «الى قوله «خالدون» لعمري ما في الأرض ولا في السماء ولى لله </w:t>
      </w:r>
      <w:r w:rsidRPr="000E4A2F">
        <w:rPr>
          <w:rStyle w:val="libAlaemChar"/>
          <w:rtl/>
        </w:rPr>
        <w:t>عزوجل</w:t>
      </w:r>
      <w:r w:rsidRPr="00A569E2">
        <w:rPr>
          <w:rtl/>
        </w:rPr>
        <w:t xml:space="preserve"> الا وهو مؤيد ومن أيده لم يخط وما في الأرض عدو لله عز ذكره الا وهو مخذول</w:t>
      </w:r>
      <w:r>
        <w:rPr>
          <w:rtl/>
        </w:rPr>
        <w:t xml:space="preserve">، </w:t>
      </w:r>
      <w:r w:rsidRPr="00A569E2">
        <w:rPr>
          <w:rtl/>
        </w:rPr>
        <w:t>ومن خذل لم يصب</w:t>
      </w:r>
      <w:r>
        <w:rPr>
          <w:rtl/>
        </w:rPr>
        <w:t xml:space="preserve">، </w:t>
      </w:r>
      <w:r w:rsidRPr="00A569E2">
        <w:rPr>
          <w:rtl/>
        </w:rPr>
        <w:t>كما ان الأمر لا بد من تنزيله من السماء يحكم به أهل الأرض كذلك لا بد من وال.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w:t>
      </w:r>
      <w:r>
        <w:rPr>
          <w:rtl/>
        </w:rPr>
        <w:t>أ</w:t>
      </w:r>
      <w:r w:rsidRPr="00A569E2">
        <w:rPr>
          <w:rtl/>
        </w:rPr>
        <w:t>يشاء» بدل «ما شاء الله»</w:t>
      </w:r>
      <w:r>
        <w:rPr>
          <w:rtl/>
        </w:rPr>
        <w:t>.</w:t>
      </w:r>
    </w:p>
    <w:p w:rsidR="001C7CB2" w:rsidRPr="00A569E2" w:rsidRDefault="001C7CB2" w:rsidP="007C645F">
      <w:pPr>
        <w:pStyle w:val="libNormal"/>
        <w:rPr>
          <w:rtl/>
        </w:rPr>
      </w:pPr>
      <w:r>
        <w:rPr>
          <w:rtl/>
        </w:rPr>
        <w:br w:type="page"/>
      </w:r>
      <w:r w:rsidRPr="00A569E2">
        <w:rPr>
          <w:rtl/>
        </w:rPr>
        <w:t>1070</w:t>
      </w:r>
      <w:r>
        <w:rPr>
          <w:rtl/>
        </w:rPr>
        <w:t xml:space="preserve"> ـ </w:t>
      </w:r>
      <w:r w:rsidRPr="00A569E2">
        <w:rPr>
          <w:rtl/>
        </w:rPr>
        <w:t>عدة من أصحابنا عن</w:t>
      </w:r>
      <w:r>
        <w:rPr>
          <w:rtl/>
        </w:rPr>
        <w:t xml:space="preserve"> أحمد </w:t>
      </w:r>
      <w:r w:rsidRPr="00A569E2">
        <w:rPr>
          <w:rtl/>
        </w:rPr>
        <w:t>بن محمد بن عيسى عن ابن محبوب عن عبد العزيز العبدي عن عبد الله بن</w:t>
      </w:r>
      <w:r>
        <w:rPr>
          <w:rtl/>
        </w:rPr>
        <w:t xml:space="preserve"> أبي </w:t>
      </w:r>
      <w:r w:rsidRPr="00A569E2">
        <w:rPr>
          <w:rtl/>
        </w:rPr>
        <w:t>يعفور قال</w:t>
      </w:r>
      <w:r>
        <w:rPr>
          <w:rtl/>
        </w:rPr>
        <w:t xml:space="preserve">: </w:t>
      </w:r>
      <w:r w:rsidRPr="00A569E2">
        <w:rPr>
          <w:rtl/>
        </w:rPr>
        <w:t>قلت</w:t>
      </w:r>
      <w:r>
        <w:rPr>
          <w:rtl/>
        </w:rPr>
        <w:t xml:space="preserve"> لأبي عبد الله </w:t>
      </w:r>
      <w:r w:rsidRPr="000E4A2F">
        <w:rPr>
          <w:rStyle w:val="libAlaemChar"/>
          <w:rtl/>
        </w:rPr>
        <w:t>عليهما‌السلام</w:t>
      </w:r>
      <w:r w:rsidRPr="00A569E2">
        <w:rPr>
          <w:rtl/>
        </w:rPr>
        <w:t xml:space="preserve"> انى أخالط الناس فيكثر عجبي من أقوام لا يتولونكم ويتولون فلانا وفلانا لهم امانة وصدق وفاء</w:t>
      </w:r>
      <w:r>
        <w:rPr>
          <w:rtl/>
        </w:rPr>
        <w:t xml:space="preserve">، </w:t>
      </w:r>
      <w:r w:rsidRPr="00A569E2">
        <w:rPr>
          <w:rtl/>
        </w:rPr>
        <w:t>وأقوام يتولونكم ليس لهم تلك الامانة ولا الوفاء والصدق قال. فاستوى</w:t>
      </w:r>
      <w:r>
        <w:rPr>
          <w:rtl/>
        </w:rPr>
        <w:t xml:space="preserve"> أبو ـ </w:t>
      </w:r>
      <w:r w:rsidRPr="00A569E2">
        <w:rPr>
          <w:rtl/>
        </w:rPr>
        <w:t xml:space="preserve">عبد الله </w:t>
      </w:r>
      <w:r w:rsidRPr="000E4A2F">
        <w:rPr>
          <w:rStyle w:val="libAlaemChar"/>
          <w:rtl/>
        </w:rPr>
        <w:t>عليه‌السلام</w:t>
      </w:r>
      <w:r w:rsidRPr="00A569E2">
        <w:rPr>
          <w:rtl/>
        </w:rPr>
        <w:t xml:space="preserve"> جالسا فأقبل على كالغضبان ثم قال</w:t>
      </w:r>
      <w:r>
        <w:rPr>
          <w:rtl/>
        </w:rPr>
        <w:t xml:space="preserve">: </w:t>
      </w:r>
      <w:r w:rsidRPr="00A569E2">
        <w:rPr>
          <w:rtl/>
        </w:rPr>
        <w:t>لا دين لمن دان الله بولاية امام جايز ليس من الله ولا عتب على من دان بولاية امام عادل من الله قلت لا دين لأولئك ولا عتب على هؤلاء</w:t>
      </w:r>
      <w:r>
        <w:rPr>
          <w:rtl/>
        </w:rPr>
        <w:t>؟</w:t>
      </w:r>
      <w:r w:rsidRPr="00A569E2">
        <w:rPr>
          <w:rtl/>
        </w:rPr>
        <w:t xml:space="preserve"> قال نعم لا دين لأولئك ولا عتب على هؤلاء</w:t>
      </w:r>
      <w:r>
        <w:rPr>
          <w:rtl/>
        </w:rPr>
        <w:t xml:space="preserve">، </w:t>
      </w:r>
      <w:r w:rsidRPr="00A569E2">
        <w:rPr>
          <w:rtl/>
        </w:rPr>
        <w:t>ثم قال</w:t>
      </w:r>
      <w:r>
        <w:rPr>
          <w:rtl/>
        </w:rPr>
        <w:t xml:space="preserve">: </w:t>
      </w:r>
      <w:r w:rsidRPr="00A569E2">
        <w:rPr>
          <w:rtl/>
        </w:rPr>
        <w:t xml:space="preserve">الا تسمع لقول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اللهُ وَلِيُّ الَّذِينَ آمَنُوا يُخْرِجُهُمْ مِنَ الظُّلُماتِ إلى النُّورِ</w:t>
      </w:r>
      <w:r w:rsidRPr="000E4A2F">
        <w:rPr>
          <w:rStyle w:val="libAlaemChar"/>
          <w:rtl/>
        </w:rPr>
        <w:t>)</w:t>
      </w:r>
      <w:r w:rsidRPr="00A569E2">
        <w:rPr>
          <w:rtl/>
        </w:rPr>
        <w:t xml:space="preserve"> يعنى ظلمات الذنوب</w:t>
      </w:r>
      <w:r>
        <w:rPr>
          <w:rtl/>
        </w:rPr>
        <w:t xml:space="preserve"> إلى </w:t>
      </w:r>
      <w:r w:rsidRPr="00A569E2">
        <w:rPr>
          <w:rtl/>
        </w:rPr>
        <w:t xml:space="preserve">نور التوبة والمغفرة لولايتهم كل امام عادل من الله </w:t>
      </w:r>
      <w:r w:rsidRPr="000E4A2F">
        <w:rPr>
          <w:rStyle w:val="libAlaemChar"/>
          <w:rtl/>
        </w:rPr>
        <w:t>عزوجل</w:t>
      </w:r>
      <w:r>
        <w:rPr>
          <w:rtl/>
        </w:rPr>
        <w:t xml:space="preserve">: </w:t>
      </w:r>
      <w:r w:rsidRPr="00A569E2">
        <w:rPr>
          <w:rtl/>
        </w:rPr>
        <w:t>وقال</w:t>
      </w:r>
      <w:r>
        <w:rPr>
          <w:rtl/>
        </w:rPr>
        <w:t xml:space="preserve">: </w:t>
      </w:r>
      <w:r w:rsidRPr="000E4A2F">
        <w:rPr>
          <w:rStyle w:val="libAlaemChar"/>
          <w:rtl/>
        </w:rPr>
        <w:t>(</w:t>
      </w:r>
      <w:r w:rsidRPr="00DD7FD9">
        <w:rPr>
          <w:rtl/>
        </w:rPr>
        <w:t>«</w:t>
      </w:r>
      <w:r w:rsidRPr="00500BFE">
        <w:rPr>
          <w:rStyle w:val="libAieChar"/>
          <w:rtl/>
        </w:rPr>
        <w:t>وَالَّذِينَ كَفَرُوا أَوْلِياؤُهُمُ الطَّاغُوتُ يُخْرِجُونَهُمْ مِنَ النُّورِ إلى الظُّلُماتِ</w:t>
      </w:r>
      <w:r w:rsidRPr="000E4A2F">
        <w:rPr>
          <w:rStyle w:val="libAlaemChar"/>
          <w:rtl/>
        </w:rPr>
        <w:t>)</w:t>
      </w:r>
      <w:r>
        <w:rPr>
          <w:rtl/>
        </w:rPr>
        <w:t xml:space="preserve">، </w:t>
      </w:r>
      <w:r w:rsidRPr="00A569E2">
        <w:rPr>
          <w:rtl/>
        </w:rPr>
        <w:t xml:space="preserve">قال </w:t>
      </w:r>
      <w:r>
        <w:rPr>
          <w:rtl/>
        </w:rPr>
        <w:t>[</w:t>
      </w:r>
      <w:r w:rsidRPr="00A569E2">
        <w:rPr>
          <w:rtl/>
        </w:rPr>
        <w:t xml:space="preserve">قلت </w:t>
      </w:r>
      <w:r>
        <w:rPr>
          <w:rtl/>
        </w:rPr>
        <w:t>أ</w:t>
      </w:r>
      <w:r w:rsidRPr="00A569E2">
        <w:rPr>
          <w:rtl/>
        </w:rPr>
        <w:t>ليس الله عنى بها الكفار حين قال :</w:t>
      </w:r>
      <w:r>
        <w:rPr>
          <w:rtl/>
        </w:rPr>
        <w:t>]</w:t>
      </w:r>
      <w:r w:rsidRPr="00A569E2">
        <w:rPr>
          <w:rtl/>
        </w:rPr>
        <w:t xml:space="preserve"> والذين كفروا</w:t>
      </w:r>
      <w:r>
        <w:rPr>
          <w:rtl/>
        </w:rPr>
        <w:t>؟</w:t>
      </w:r>
      <w:r w:rsidRPr="00A569E2">
        <w:rPr>
          <w:rtl/>
        </w:rPr>
        <w:t xml:space="preserve"> قال</w:t>
      </w:r>
      <w:r>
        <w:rPr>
          <w:rtl/>
        </w:rPr>
        <w:t xml:space="preserve">: </w:t>
      </w:r>
      <w:r w:rsidRPr="00A569E2">
        <w:rPr>
          <w:rtl/>
        </w:rPr>
        <w:t>فقال</w:t>
      </w:r>
      <w:r>
        <w:rPr>
          <w:rtl/>
        </w:rPr>
        <w:t xml:space="preserve">: </w:t>
      </w:r>
      <w:r w:rsidRPr="00A569E2">
        <w:rPr>
          <w:rtl/>
        </w:rPr>
        <w:t>وأى نور للكافر وهو كافر فأخرج من الظلمات انما عنى إلخ كذا في تفسير</w:t>
      </w:r>
      <w:r>
        <w:rPr>
          <w:rtl/>
        </w:rPr>
        <w:t xml:space="preserve"> العيّاشي </w:t>
      </w:r>
      <w:r w:rsidRPr="00200B9A">
        <w:rPr>
          <w:rStyle w:val="libFootnotenumChar"/>
          <w:rtl/>
        </w:rPr>
        <w:t>(1)</w:t>
      </w:r>
      <w:r w:rsidRPr="00A569E2">
        <w:rPr>
          <w:rtl/>
        </w:rPr>
        <w:t xml:space="preserve"> انما عنى بهذا انهم كانوا على نور الإسلام</w:t>
      </w:r>
      <w:r>
        <w:rPr>
          <w:rtl/>
        </w:rPr>
        <w:t xml:space="preserve">، </w:t>
      </w:r>
      <w:r w:rsidRPr="00A569E2">
        <w:rPr>
          <w:rtl/>
        </w:rPr>
        <w:t>فلما ان تولوا كل امام جائر ليس من الله خرجوا بولايتهم من نور الإسلام</w:t>
      </w:r>
      <w:r>
        <w:rPr>
          <w:rtl/>
        </w:rPr>
        <w:t xml:space="preserve"> إلى </w:t>
      </w:r>
      <w:r w:rsidRPr="00A569E2">
        <w:rPr>
          <w:rtl/>
        </w:rPr>
        <w:t>ظلمات الكفر</w:t>
      </w:r>
      <w:r>
        <w:rPr>
          <w:rtl/>
        </w:rPr>
        <w:t xml:space="preserve">، </w:t>
      </w:r>
      <w:r w:rsidRPr="00A569E2">
        <w:rPr>
          <w:rtl/>
        </w:rPr>
        <w:t>فأوجب الله لهم النار مع الكفار</w:t>
      </w:r>
      <w:r>
        <w:rPr>
          <w:rtl/>
        </w:rPr>
        <w:t xml:space="preserve">، </w:t>
      </w:r>
      <w:r w:rsidRPr="000E4A2F">
        <w:rPr>
          <w:rStyle w:val="libAlaemChar"/>
          <w:rtl/>
        </w:rPr>
        <w:t>(</w:t>
      </w:r>
      <w:r w:rsidRPr="00500BFE">
        <w:rPr>
          <w:rStyle w:val="libAieChar"/>
          <w:rtl/>
        </w:rPr>
        <w:t>فَأُولئِكَ أَصْحابُ النَّارِ هُمْ فِيها خالِدُونَ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1071</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باسناده</w:t>
      </w:r>
      <w:r>
        <w:rPr>
          <w:rtl/>
        </w:rPr>
        <w:t xml:space="preserve"> إلى عليّ </w:t>
      </w:r>
      <w:r w:rsidRPr="000E4A2F">
        <w:rPr>
          <w:rStyle w:val="libAlaemChar"/>
          <w:rtl/>
        </w:rPr>
        <w:t>عليه‌السلام</w:t>
      </w:r>
      <w:r w:rsidRPr="00A569E2">
        <w:rPr>
          <w:rtl/>
        </w:rPr>
        <w:t xml:space="preserve"> عن النبي </w:t>
      </w:r>
      <w:r w:rsidRPr="000E4A2F">
        <w:rPr>
          <w:rStyle w:val="libAlaemChar"/>
          <w:rtl/>
        </w:rPr>
        <w:t>صلى‌الله‌عليه‌وآله</w:t>
      </w:r>
      <w:r w:rsidRPr="00A569E2">
        <w:rPr>
          <w:rtl/>
        </w:rPr>
        <w:t xml:space="preserve"> انه تلا هذه الآية</w:t>
      </w:r>
      <w:r>
        <w:rPr>
          <w:rtl/>
        </w:rPr>
        <w:t xml:space="preserve">: </w:t>
      </w:r>
      <w:r w:rsidRPr="000E4A2F">
        <w:rPr>
          <w:rStyle w:val="libAlaemChar"/>
          <w:rtl/>
        </w:rPr>
        <w:t>(</w:t>
      </w:r>
      <w:r w:rsidRPr="00500BFE">
        <w:rPr>
          <w:rStyle w:val="libAieChar"/>
          <w:rtl/>
        </w:rPr>
        <w:t>أُولئِكَ أَصْحابُ النَّارِ هُمْ فِيها خالِدُونَ</w:t>
      </w:r>
      <w:r w:rsidRPr="000E4A2F">
        <w:rPr>
          <w:rStyle w:val="libAlaemChar"/>
          <w:rtl/>
        </w:rPr>
        <w:t>)</w:t>
      </w:r>
      <w:r w:rsidRPr="00A569E2">
        <w:rPr>
          <w:rtl/>
        </w:rPr>
        <w:t xml:space="preserve"> قيل</w:t>
      </w:r>
      <w:r>
        <w:rPr>
          <w:rtl/>
        </w:rPr>
        <w:t xml:space="preserve">: </w:t>
      </w:r>
      <w:r w:rsidRPr="00A569E2">
        <w:rPr>
          <w:rtl/>
        </w:rPr>
        <w:t>يا رسول الله من أصحاب النار</w:t>
      </w:r>
      <w:r>
        <w:rPr>
          <w:rtl/>
        </w:rPr>
        <w:t>؟</w:t>
      </w:r>
      <w:r w:rsidRPr="00A569E2">
        <w:rPr>
          <w:rtl/>
        </w:rPr>
        <w:t xml:space="preserve"> قال</w:t>
      </w:r>
      <w:r>
        <w:rPr>
          <w:rtl/>
        </w:rPr>
        <w:t xml:space="preserve">: </w:t>
      </w:r>
      <w:r w:rsidRPr="00A569E2">
        <w:rPr>
          <w:rtl/>
        </w:rPr>
        <w:t>من قائل عليا بعدي فأولئك أصحاب النار هم مع الكفار فقد كفروا بالحق لما جاءهم.</w:t>
      </w:r>
    </w:p>
    <w:p w:rsidR="001C7CB2" w:rsidRPr="00A569E2" w:rsidRDefault="001C7CB2" w:rsidP="007C645F">
      <w:pPr>
        <w:pStyle w:val="libNormal"/>
        <w:rPr>
          <w:rtl/>
        </w:rPr>
      </w:pPr>
      <w:r w:rsidRPr="00957CEF">
        <w:rPr>
          <w:rStyle w:val="libBold2Char"/>
          <w:rtl/>
        </w:rPr>
        <w:t>1072</w:t>
      </w:r>
      <w:r>
        <w:rPr>
          <w:rtl/>
        </w:rPr>
        <w:t xml:space="preserve"> </w:t>
      </w:r>
      <w:r w:rsidRPr="00957CEF">
        <w:rPr>
          <w:rStyle w:val="libBold2Char"/>
          <w:rtl/>
        </w:rPr>
        <w:t xml:space="preserve">ـ في كتاب ثواب الأعمال </w:t>
      </w:r>
      <w:r w:rsidRPr="00A569E2">
        <w:rPr>
          <w:rtl/>
        </w:rPr>
        <w:t>باسناده</w:t>
      </w:r>
      <w:r>
        <w:rPr>
          <w:rtl/>
        </w:rPr>
        <w:t xml:space="preserve"> إلى </w:t>
      </w:r>
      <w:r w:rsidRPr="00A569E2">
        <w:rPr>
          <w:rtl/>
        </w:rPr>
        <w:t>حنان بن سدير قال</w:t>
      </w:r>
      <w:r>
        <w:rPr>
          <w:rtl/>
        </w:rPr>
        <w:t xml:space="preserve"> حدّثني </w:t>
      </w:r>
      <w:r w:rsidRPr="00A569E2">
        <w:rPr>
          <w:rtl/>
        </w:rPr>
        <w:t>رجل من أصحاب</w:t>
      </w:r>
      <w:r>
        <w:rPr>
          <w:rtl/>
        </w:rPr>
        <w:t xml:space="preserve"> أبي عبد الله (</w:t>
      </w:r>
      <w:r w:rsidRPr="00A569E2">
        <w:rPr>
          <w:rtl/>
        </w:rPr>
        <w:t>ع</w:t>
      </w:r>
      <w:r>
        <w:rPr>
          <w:rtl/>
        </w:rPr>
        <w:t>)</w:t>
      </w:r>
      <w:r w:rsidRPr="00A569E2">
        <w:rPr>
          <w:rtl/>
        </w:rPr>
        <w:t xml:space="preserve"> قال سمعته يقول ان أشد الناس عذابا يوم القيامة لسبعة نفرا ولهم ابن آدم الذي قتل أخاه</w:t>
      </w:r>
      <w:r>
        <w:rPr>
          <w:rtl/>
        </w:rPr>
        <w:t xml:space="preserve">، </w:t>
      </w:r>
      <w:r w:rsidRPr="00A569E2">
        <w:rPr>
          <w:rtl/>
        </w:rPr>
        <w:t>ونمرود الذي حاج إبراهيم في ربه الحديث وهو مذكور بتمامه في سورة الفلق.</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 xml:space="preserve">من قوله </w:t>
      </w:r>
      <w:r>
        <w:rPr>
          <w:rtl/>
        </w:rPr>
        <w:t>(</w:t>
      </w:r>
      <w:r w:rsidRPr="00A569E2">
        <w:rPr>
          <w:rtl/>
        </w:rPr>
        <w:t>ع</w:t>
      </w:r>
      <w:r>
        <w:rPr>
          <w:rtl/>
        </w:rPr>
        <w:t>)</w:t>
      </w:r>
      <w:r w:rsidRPr="00A569E2">
        <w:rPr>
          <w:rtl/>
        </w:rPr>
        <w:t xml:space="preserve"> «قال</w:t>
      </w:r>
      <w:r>
        <w:rPr>
          <w:rtl/>
        </w:rPr>
        <w:t xml:space="preserve">: </w:t>
      </w:r>
      <w:r w:rsidRPr="00A569E2">
        <w:rPr>
          <w:rtl/>
        </w:rPr>
        <w:t xml:space="preserve">قلت </w:t>
      </w:r>
      <w:r>
        <w:rPr>
          <w:rtl/>
        </w:rPr>
        <w:t>أ</w:t>
      </w:r>
      <w:r w:rsidRPr="00A569E2">
        <w:rPr>
          <w:rtl/>
        </w:rPr>
        <w:t>ليس الله</w:t>
      </w:r>
      <w:r>
        <w:rPr>
          <w:rtl/>
        </w:rPr>
        <w:t xml:space="preserve"> ..</w:t>
      </w:r>
      <w:r w:rsidRPr="00A569E2">
        <w:rPr>
          <w:rtl/>
        </w:rPr>
        <w:t>.</w:t>
      </w:r>
      <w:r>
        <w:rPr>
          <w:rtl/>
        </w:rPr>
        <w:t xml:space="preserve"> إلى </w:t>
      </w:r>
      <w:r w:rsidRPr="00A569E2">
        <w:rPr>
          <w:rtl/>
        </w:rPr>
        <w:t>قوله</w:t>
      </w:r>
      <w:r>
        <w:rPr>
          <w:rtl/>
        </w:rPr>
        <w:t xml:space="preserve"> ..</w:t>
      </w:r>
      <w:r w:rsidRPr="00A569E2">
        <w:rPr>
          <w:rtl/>
        </w:rPr>
        <w:t>. انما عنى» غير موجود في رواية الكافي بل هو من زيادة رواية</w:t>
      </w:r>
      <w:r>
        <w:rPr>
          <w:rtl/>
        </w:rPr>
        <w:t xml:space="preserve"> العيّاشي </w:t>
      </w:r>
      <w:r w:rsidRPr="00A569E2">
        <w:rPr>
          <w:rtl/>
        </w:rPr>
        <w:t>في التفسير.</w:t>
      </w:r>
    </w:p>
    <w:p w:rsidR="001C7CB2" w:rsidRPr="00A569E2" w:rsidRDefault="001C7CB2" w:rsidP="007C645F">
      <w:pPr>
        <w:pStyle w:val="libNormal"/>
        <w:rPr>
          <w:rtl/>
        </w:rPr>
      </w:pPr>
      <w:r>
        <w:rPr>
          <w:rtl/>
        </w:rPr>
        <w:br w:type="page"/>
      </w:r>
      <w:r w:rsidRPr="00A569E2">
        <w:rPr>
          <w:rtl/>
        </w:rPr>
        <w:t>1073</w:t>
      </w:r>
      <w:r>
        <w:rPr>
          <w:rtl/>
        </w:rPr>
        <w:t xml:space="preserve"> ـ </w:t>
      </w:r>
      <w:r w:rsidRPr="00A569E2">
        <w:rPr>
          <w:rtl/>
        </w:rPr>
        <w:t>وفيه باسناده</w:t>
      </w:r>
      <w:r>
        <w:rPr>
          <w:rtl/>
        </w:rPr>
        <w:t xml:space="preserve"> إلى </w:t>
      </w:r>
      <w:r w:rsidRPr="00A569E2">
        <w:rPr>
          <w:rtl/>
        </w:rPr>
        <w:t>اسحق بن عمار الصير في عن</w:t>
      </w:r>
      <w:r>
        <w:rPr>
          <w:rtl/>
        </w:rPr>
        <w:t xml:space="preserve"> أبي </w:t>
      </w:r>
      <w:r w:rsidRPr="00A569E2">
        <w:rPr>
          <w:rtl/>
        </w:rPr>
        <w:t xml:space="preserve">الحسن الماضي </w:t>
      </w:r>
      <w:r>
        <w:rPr>
          <w:rtl/>
        </w:rPr>
        <w:t>(</w:t>
      </w:r>
      <w:r w:rsidRPr="00A569E2">
        <w:rPr>
          <w:rtl/>
        </w:rPr>
        <w:t>ع</w:t>
      </w:r>
      <w:r>
        <w:rPr>
          <w:rtl/>
        </w:rPr>
        <w:t>)</w:t>
      </w:r>
      <w:r w:rsidRPr="00A569E2">
        <w:rPr>
          <w:rtl/>
        </w:rPr>
        <w:t xml:space="preserve"> حديث طويل يقول في آخره</w:t>
      </w:r>
      <w:r>
        <w:rPr>
          <w:rtl/>
        </w:rPr>
        <w:t xml:space="preserve">، </w:t>
      </w:r>
      <w:r w:rsidRPr="00A569E2">
        <w:rPr>
          <w:rtl/>
        </w:rPr>
        <w:t xml:space="preserve">وان في جوف تلك الحية </w:t>
      </w:r>
      <w:r w:rsidRPr="00200B9A">
        <w:rPr>
          <w:rStyle w:val="libFootnotenumChar"/>
          <w:rtl/>
        </w:rPr>
        <w:t>(1)</w:t>
      </w:r>
      <w:r w:rsidRPr="00A569E2">
        <w:rPr>
          <w:rtl/>
        </w:rPr>
        <w:t xml:space="preserve"> لسبع صناديق فيها خمسة من الأمم السالفة واثنان من هذه الامة</w:t>
      </w:r>
      <w:r>
        <w:rPr>
          <w:rtl/>
        </w:rPr>
        <w:t xml:space="preserve">، </w:t>
      </w:r>
      <w:r w:rsidRPr="00A569E2">
        <w:rPr>
          <w:rtl/>
        </w:rPr>
        <w:t>قال قلت جعلت فداك ومن الخمسة ومن الاثنان</w:t>
      </w:r>
      <w:r>
        <w:rPr>
          <w:rtl/>
        </w:rPr>
        <w:t>؟</w:t>
      </w:r>
      <w:r>
        <w:rPr>
          <w:rFonts w:hint="cs"/>
          <w:rtl/>
        </w:rPr>
        <w:t xml:space="preserve"> </w:t>
      </w:r>
      <w:r w:rsidRPr="00A569E2">
        <w:rPr>
          <w:rtl/>
        </w:rPr>
        <w:t>قال اما الخمسة فقابيل الذي قتل هابيل</w:t>
      </w:r>
      <w:r>
        <w:rPr>
          <w:rtl/>
        </w:rPr>
        <w:t xml:space="preserve">، </w:t>
      </w:r>
      <w:r w:rsidRPr="00A569E2">
        <w:rPr>
          <w:rtl/>
        </w:rPr>
        <w:t>ونمرود الذي حاج إبراهيم في ربه</w:t>
      </w:r>
      <w:r>
        <w:rPr>
          <w:rtl/>
        </w:rPr>
        <w:t xml:space="preserve">، </w:t>
      </w:r>
      <w:r w:rsidRPr="00A569E2">
        <w:rPr>
          <w:rtl/>
        </w:rPr>
        <w:t>قال انا أحيى وأميت</w:t>
      </w:r>
      <w:r>
        <w:rPr>
          <w:rtl/>
        </w:rPr>
        <w:t xml:space="preserve">، </w:t>
      </w:r>
      <w:r w:rsidRPr="00A569E2">
        <w:rPr>
          <w:rtl/>
        </w:rPr>
        <w:t>وفرعون الذي قال انا ربكم الأعلى</w:t>
      </w:r>
      <w:r>
        <w:rPr>
          <w:rtl/>
        </w:rPr>
        <w:t xml:space="preserve">، </w:t>
      </w:r>
      <w:r w:rsidRPr="00A569E2">
        <w:rPr>
          <w:rtl/>
        </w:rPr>
        <w:t>ويهود الذي هود اليهود</w:t>
      </w:r>
      <w:r>
        <w:rPr>
          <w:rtl/>
        </w:rPr>
        <w:t xml:space="preserve">، </w:t>
      </w:r>
      <w:r w:rsidRPr="00A569E2">
        <w:rPr>
          <w:rtl/>
        </w:rPr>
        <w:t xml:space="preserve">وبولس </w:t>
      </w:r>
      <w:r>
        <w:rPr>
          <w:rtl/>
        </w:rPr>
        <w:t>[</w:t>
      </w:r>
      <w:r w:rsidRPr="00A569E2">
        <w:rPr>
          <w:rtl/>
        </w:rPr>
        <w:t>الذي</w:t>
      </w:r>
      <w:r>
        <w:rPr>
          <w:rtl/>
        </w:rPr>
        <w:t>]</w:t>
      </w:r>
      <w:r w:rsidRPr="00A569E2">
        <w:rPr>
          <w:rtl/>
        </w:rPr>
        <w:t xml:space="preserve"> نصر النصارى</w:t>
      </w:r>
      <w:r>
        <w:rPr>
          <w:rtl/>
        </w:rPr>
        <w:t xml:space="preserve">، </w:t>
      </w:r>
      <w:r w:rsidRPr="00A569E2">
        <w:rPr>
          <w:rtl/>
        </w:rPr>
        <w:t>ومن هذه</w:t>
      </w:r>
      <w:r>
        <w:rPr>
          <w:rtl/>
        </w:rPr>
        <w:t xml:space="preserve"> الأمّة </w:t>
      </w:r>
      <w:r w:rsidRPr="00A569E2">
        <w:rPr>
          <w:rtl/>
        </w:rPr>
        <w:t>اعرابين.</w:t>
      </w:r>
    </w:p>
    <w:p w:rsidR="001C7CB2" w:rsidRPr="00A569E2" w:rsidRDefault="001C7CB2" w:rsidP="007C645F">
      <w:pPr>
        <w:pStyle w:val="libNormal"/>
        <w:rPr>
          <w:rtl/>
        </w:rPr>
      </w:pPr>
      <w:r w:rsidRPr="00957CEF">
        <w:rPr>
          <w:rStyle w:val="libBold2Char"/>
          <w:rtl/>
        </w:rPr>
        <w:t>1074</w:t>
      </w:r>
      <w:r>
        <w:rPr>
          <w:rtl/>
        </w:rPr>
        <w:t xml:space="preserve"> </w:t>
      </w:r>
      <w:r w:rsidRPr="00957CEF">
        <w:rPr>
          <w:rStyle w:val="libBold2Char"/>
          <w:rtl/>
        </w:rPr>
        <w:t xml:space="preserve">ـ في كتاب الخصال </w:t>
      </w:r>
      <w:r w:rsidRPr="00A569E2">
        <w:rPr>
          <w:rtl/>
        </w:rPr>
        <w:t>عن محمد بن خالد باسناده رفعه</w:t>
      </w:r>
      <w:r>
        <w:rPr>
          <w:rtl/>
        </w:rPr>
        <w:t xml:space="preserve"> إلى أبي عبد الله (</w:t>
      </w:r>
      <w:r w:rsidRPr="00A569E2">
        <w:rPr>
          <w:rtl/>
        </w:rPr>
        <w:t>ع</w:t>
      </w:r>
      <w:r>
        <w:rPr>
          <w:rtl/>
        </w:rPr>
        <w:t>)</w:t>
      </w:r>
      <w:r w:rsidRPr="00A569E2">
        <w:rPr>
          <w:rtl/>
        </w:rPr>
        <w:t xml:space="preserve"> قال ملك الأرض كلها اربعة مؤمنان وكافران</w:t>
      </w:r>
      <w:r>
        <w:rPr>
          <w:rtl/>
        </w:rPr>
        <w:t xml:space="preserve">، </w:t>
      </w:r>
      <w:r w:rsidRPr="00A569E2">
        <w:rPr>
          <w:rtl/>
        </w:rPr>
        <w:t>فاما المؤمنان فسليمان بن داود وذو القرنين والكافران نمرود وبخت نصر.</w:t>
      </w:r>
    </w:p>
    <w:p w:rsidR="001C7CB2" w:rsidRPr="00A569E2" w:rsidRDefault="001C7CB2" w:rsidP="007C645F">
      <w:pPr>
        <w:pStyle w:val="libNormal"/>
        <w:rPr>
          <w:rtl/>
        </w:rPr>
      </w:pPr>
      <w:r w:rsidRPr="00957CEF">
        <w:rPr>
          <w:rStyle w:val="libBold2Char"/>
          <w:rtl/>
        </w:rPr>
        <w:t>1075</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قال لما دخل يوسف على الملك قال له كيف أنت يا إبراهيم</w:t>
      </w:r>
      <w:r>
        <w:rPr>
          <w:rtl/>
        </w:rPr>
        <w:t>؟</w:t>
      </w:r>
      <w:r w:rsidRPr="00A569E2">
        <w:rPr>
          <w:rtl/>
        </w:rPr>
        <w:t xml:space="preserve"> قال</w:t>
      </w:r>
      <w:r>
        <w:rPr>
          <w:rtl/>
        </w:rPr>
        <w:t xml:space="preserve">: </w:t>
      </w:r>
      <w:r w:rsidRPr="00A569E2">
        <w:rPr>
          <w:rtl/>
        </w:rPr>
        <w:t>انى لست بإبراهيم انا يوسف بن يعقوب بن اسحق بن إبراهيم</w:t>
      </w:r>
      <w:r>
        <w:rPr>
          <w:rtl/>
        </w:rPr>
        <w:t xml:space="preserve">، </w:t>
      </w:r>
      <w:r w:rsidRPr="00A569E2">
        <w:rPr>
          <w:rtl/>
        </w:rPr>
        <w:t>قال وهو صاحب إبراهيم الذي حاج إبراهيم في ربه</w:t>
      </w:r>
      <w:r>
        <w:rPr>
          <w:rtl/>
        </w:rPr>
        <w:t xml:space="preserve">، </w:t>
      </w:r>
      <w:r w:rsidRPr="00A569E2">
        <w:rPr>
          <w:rtl/>
        </w:rPr>
        <w:t>قال وكان اربعمأة سنة شابا.</w:t>
      </w:r>
    </w:p>
    <w:p w:rsidR="001C7CB2" w:rsidRPr="00A569E2" w:rsidRDefault="001C7CB2" w:rsidP="007C645F">
      <w:pPr>
        <w:pStyle w:val="libNormal"/>
        <w:rPr>
          <w:rtl/>
        </w:rPr>
      </w:pPr>
      <w:r w:rsidRPr="00957CEF">
        <w:rPr>
          <w:rStyle w:val="libBold2Char"/>
          <w:rtl/>
        </w:rPr>
        <w:t>1076</w:t>
      </w:r>
      <w:r>
        <w:rPr>
          <w:rtl/>
        </w:rPr>
        <w:t xml:space="preserve"> </w:t>
      </w:r>
      <w:r w:rsidRPr="00957CEF">
        <w:rPr>
          <w:rStyle w:val="libBold2Char"/>
          <w:rtl/>
        </w:rPr>
        <w:t xml:space="preserve">ـ في روضة الكافي علي بن إبراهيم </w:t>
      </w:r>
      <w:r w:rsidRPr="00A569E2">
        <w:rPr>
          <w:rtl/>
        </w:rPr>
        <w:t>عن أبيه عن</w:t>
      </w:r>
      <w:r>
        <w:rPr>
          <w:rtl/>
        </w:rPr>
        <w:t xml:space="preserve"> أحمد </w:t>
      </w:r>
      <w:r w:rsidRPr="00A569E2">
        <w:rPr>
          <w:rtl/>
        </w:rPr>
        <w:t>بن محمد بن</w:t>
      </w:r>
      <w:r>
        <w:rPr>
          <w:rtl/>
        </w:rPr>
        <w:t xml:space="preserve"> أبي </w:t>
      </w:r>
      <w:r w:rsidRPr="00A569E2">
        <w:rPr>
          <w:rtl/>
        </w:rPr>
        <w:t>نصر عن أبان بن عثمان عن حجر عن</w:t>
      </w:r>
      <w:r>
        <w:rPr>
          <w:rtl/>
        </w:rPr>
        <w:t xml:space="preserve"> أبي عبد الله </w:t>
      </w:r>
      <w:r w:rsidRPr="000E4A2F">
        <w:rPr>
          <w:rStyle w:val="libAlaemChar"/>
          <w:rtl/>
        </w:rPr>
        <w:t>عليه‌السلام</w:t>
      </w:r>
      <w:r w:rsidRPr="00A569E2">
        <w:rPr>
          <w:rtl/>
        </w:rPr>
        <w:t xml:space="preserve"> قال خالف إبراهيم </w:t>
      </w:r>
      <w:r w:rsidRPr="000E4A2F">
        <w:rPr>
          <w:rStyle w:val="libAlaemChar"/>
          <w:rtl/>
        </w:rPr>
        <w:t>عليه‌السلام</w:t>
      </w:r>
      <w:r w:rsidRPr="00A569E2">
        <w:rPr>
          <w:rtl/>
        </w:rPr>
        <w:t xml:space="preserve"> قومه وعاب آلهتهم حتى ادخل على نمرود فخاصمه فقال إبراهيم </w:t>
      </w:r>
      <w:r>
        <w:rPr>
          <w:rtl/>
        </w:rPr>
        <w:t>(</w:t>
      </w:r>
      <w:r w:rsidRPr="00A569E2">
        <w:rPr>
          <w:rtl/>
        </w:rPr>
        <w:t>ع</w:t>
      </w:r>
      <w:r>
        <w:rPr>
          <w:rtl/>
        </w:rPr>
        <w:t>)</w:t>
      </w:r>
      <w:r w:rsidRPr="00A569E2">
        <w:rPr>
          <w:rtl/>
        </w:rPr>
        <w:t xml:space="preserve"> </w:t>
      </w:r>
      <w:r w:rsidRPr="000E4A2F">
        <w:rPr>
          <w:rStyle w:val="libAlaemChar"/>
          <w:rtl/>
        </w:rPr>
        <w:t>(</w:t>
      </w:r>
      <w:r w:rsidRPr="00500BFE">
        <w:rPr>
          <w:rStyle w:val="libAieChar"/>
          <w:rtl/>
        </w:rPr>
        <w:t>رَبِّيَ الَّذِي يُحْيِي وَيُمِيتُ قالَ أَنَا أُحْيِي وَأُمِيتُ قالَ إِبْراهِيمُ فَإِنَّ اللهَ يَأْتِي بِالشَّمْسِ مِنَ الْمَشْرِقِ فَأْتِ بِها مِنَ الْمَغْرِبِ فَبُهِتَ الَّذِي كَفَرَ وَاللهُ لا يَهْدِي الْقَوْمَ الظَّالِمِينَ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1077</w:t>
      </w:r>
      <w:r>
        <w:rPr>
          <w:rtl/>
        </w:rPr>
        <w:t xml:space="preserve"> </w:t>
      </w:r>
      <w:r w:rsidRPr="00957CEF">
        <w:rPr>
          <w:rStyle w:val="libBold2Char"/>
          <w:rtl/>
        </w:rPr>
        <w:t xml:space="preserve">ـ في مجمع البيان </w:t>
      </w:r>
      <w:r w:rsidRPr="00A569E2">
        <w:rPr>
          <w:rtl/>
        </w:rPr>
        <w:t>وان اختلف في وقت هذه المحاجة قيل</w:t>
      </w:r>
      <w:r>
        <w:rPr>
          <w:rtl/>
        </w:rPr>
        <w:t xml:space="preserve">: </w:t>
      </w:r>
      <w:r w:rsidRPr="00A569E2">
        <w:rPr>
          <w:rtl/>
        </w:rPr>
        <w:t xml:space="preserve">بعد القائه في النار وجعلها عليه بردا وسلاما عن الصادق </w:t>
      </w:r>
      <w:r w:rsidRPr="000E4A2F">
        <w:rPr>
          <w:rStyle w:val="libAlaemChar"/>
          <w:rtl/>
        </w:rPr>
        <w:t>عليه‌السلام</w:t>
      </w:r>
    </w:p>
    <w:p w:rsidR="001C7CB2" w:rsidRPr="00A569E2" w:rsidRDefault="001C7CB2" w:rsidP="007C645F">
      <w:pPr>
        <w:pStyle w:val="libNormal"/>
        <w:rPr>
          <w:rtl/>
        </w:rPr>
      </w:pPr>
      <w:r w:rsidRPr="00A569E2">
        <w:rPr>
          <w:rtl/>
        </w:rPr>
        <w:t xml:space="preserve">، وقد روى عن الصادق </w:t>
      </w:r>
      <w:r w:rsidRPr="000E4A2F">
        <w:rPr>
          <w:rStyle w:val="libAlaemChar"/>
          <w:rtl/>
        </w:rPr>
        <w:t>عليه‌السلام</w:t>
      </w:r>
      <w:r w:rsidRPr="00A569E2">
        <w:rPr>
          <w:rtl/>
        </w:rPr>
        <w:t xml:space="preserve"> ان إبراهيم قال له</w:t>
      </w:r>
      <w:r>
        <w:rPr>
          <w:rtl/>
        </w:rPr>
        <w:t xml:space="preserve">: </w:t>
      </w:r>
      <w:r w:rsidRPr="00A569E2">
        <w:rPr>
          <w:rtl/>
        </w:rPr>
        <w:t>أحي من قتلته ان كنت صادقا.</w:t>
      </w:r>
    </w:p>
    <w:p w:rsidR="001C7CB2" w:rsidRPr="00A569E2" w:rsidRDefault="001C7CB2" w:rsidP="007C645F">
      <w:pPr>
        <w:pStyle w:val="libNormal"/>
        <w:rPr>
          <w:rtl/>
          <w:lang w:bidi="fa-IR"/>
        </w:rPr>
      </w:pPr>
      <w:r w:rsidRPr="00957CEF">
        <w:rPr>
          <w:rStyle w:val="libBold2Char"/>
          <w:rtl/>
        </w:rPr>
        <w:t>1078</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 xml:space="preserve">بصير عن أبي عبد الله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أَوْ كَالَّذِي مَرَّ عَلى قَرْيَةٍ وَهِيَ خاوِيَةٌ عَلى عُرُوشِها قالَ أَنَّى يُحْيِي هذِهِ اللهُ بَعْدَ مَوْتِها</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اشارة</w:t>
      </w:r>
      <w:r>
        <w:rPr>
          <w:rtl/>
        </w:rPr>
        <w:t xml:space="preserve"> إلى </w:t>
      </w:r>
      <w:r w:rsidRPr="00A569E2">
        <w:rPr>
          <w:rtl/>
        </w:rPr>
        <w:t>ما ذكر في الحديث قبيل هذا الكلام ووصف جية في قليب من النار.</w:t>
      </w:r>
    </w:p>
    <w:p w:rsidR="001C7CB2" w:rsidRPr="00A569E2" w:rsidRDefault="001C7CB2" w:rsidP="007C645F">
      <w:pPr>
        <w:pStyle w:val="libNormal0"/>
        <w:rPr>
          <w:rtl/>
        </w:rPr>
      </w:pPr>
      <w:r>
        <w:rPr>
          <w:rtl/>
        </w:rPr>
        <w:br w:type="page"/>
      </w:r>
      <w:r w:rsidRPr="00A569E2">
        <w:rPr>
          <w:rtl/>
        </w:rPr>
        <w:t>فقال</w:t>
      </w:r>
      <w:r>
        <w:rPr>
          <w:rtl/>
        </w:rPr>
        <w:t xml:space="preserve">: </w:t>
      </w:r>
      <w:r w:rsidRPr="00A569E2">
        <w:rPr>
          <w:rtl/>
        </w:rPr>
        <w:t>ان الله بعث على بنى إسرائيل نبيا يقال له ارميا</w:t>
      </w:r>
      <w:r>
        <w:rPr>
          <w:rtl/>
        </w:rPr>
        <w:t xml:space="preserve">، </w:t>
      </w:r>
      <w:r w:rsidRPr="00A569E2">
        <w:rPr>
          <w:rtl/>
        </w:rPr>
        <w:t xml:space="preserve">فقال قل لهم ما بلد تنقيته من كرائم البلدان وغرس </w:t>
      </w:r>
      <w:r w:rsidRPr="00200B9A">
        <w:rPr>
          <w:rStyle w:val="libFootnotenumChar"/>
          <w:rtl/>
        </w:rPr>
        <w:t>(1)</w:t>
      </w:r>
      <w:r w:rsidRPr="00A569E2">
        <w:rPr>
          <w:rtl/>
        </w:rPr>
        <w:t xml:space="preserve"> فيه من كرائم الغرس ونقيته من كل غرسة فاخلف فأنبت خرنوبا </w:t>
      </w:r>
      <w:r w:rsidRPr="00200B9A">
        <w:rPr>
          <w:rStyle w:val="libFootnotenumChar"/>
          <w:rtl/>
        </w:rPr>
        <w:t>(2)</w:t>
      </w:r>
      <w:r w:rsidRPr="00A569E2">
        <w:rPr>
          <w:rtl/>
        </w:rPr>
        <w:t xml:space="preserve"> قال</w:t>
      </w:r>
      <w:r>
        <w:rPr>
          <w:rtl/>
        </w:rPr>
        <w:t xml:space="preserve">: </w:t>
      </w:r>
      <w:r w:rsidRPr="00A569E2">
        <w:rPr>
          <w:rtl/>
        </w:rPr>
        <w:t>فضحكوا واستهزءوا به فشكاهم</w:t>
      </w:r>
      <w:r>
        <w:rPr>
          <w:rtl/>
        </w:rPr>
        <w:t xml:space="preserve"> إلى </w:t>
      </w:r>
      <w:r w:rsidRPr="00A569E2">
        <w:rPr>
          <w:rtl/>
        </w:rPr>
        <w:t>الله قال</w:t>
      </w:r>
      <w:r>
        <w:rPr>
          <w:rtl/>
        </w:rPr>
        <w:t xml:space="preserve">: </w:t>
      </w:r>
      <w:r w:rsidRPr="00A569E2">
        <w:rPr>
          <w:rtl/>
        </w:rPr>
        <w:t>فأوحى الله</w:t>
      </w:r>
      <w:r>
        <w:rPr>
          <w:rtl/>
        </w:rPr>
        <w:t xml:space="preserve"> إليه </w:t>
      </w:r>
      <w:r w:rsidRPr="00A569E2">
        <w:rPr>
          <w:rtl/>
        </w:rPr>
        <w:t>ان قال لهم ان البلد بيت المقدس والغرس بنو إسرائيل تنقيته من كل غرسة</w:t>
      </w:r>
      <w:r>
        <w:rPr>
          <w:rtl/>
        </w:rPr>
        <w:t xml:space="preserve">، </w:t>
      </w:r>
      <w:r w:rsidRPr="00A569E2">
        <w:rPr>
          <w:rtl/>
        </w:rPr>
        <w:t>ونحيت عنهم كل جبار</w:t>
      </w:r>
      <w:r>
        <w:rPr>
          <w:rtl/>
        </w:rPr>
        <w:t xml:space="preserve">، </w:t>
      </w:r>
      <w:r w:rsidRPr="00A569E2">
        <w:rPr>
          <w:rtl/>
        </w:rPr>
        <w:t xml:space="preserve">فأخلفوا فعملوا المعاصي </w:t>
      </w:r>
      <w:r w:rsidRPr="00200B9A">
        <w:rPr>
          <w:rStyle w:val="libFootnotenumChar"/>
          <w:rtl/>
        </w:rPr>
        <w:t>(3)</w:t>
      </w:r>
      <w:r w:rsidRPr="00A569E2">
        <w:rPr>
          <w:rtl/>
        </w:rPr>
        <w:t xml:space="preserve"> فلا سلطن عليهم في بلدهم من يسفك دمائهم ويأخذ أموالهم</w:t>
      </w:r>
      <w:r>
        <w:rPr>
          <w:rtl/>
        </w:rPr>
        <w:t xml:space="preserve">: </w:t>
      </w:r>
      <w:r w:rsidRPr="00A569E2">
        <w:rPr>
          <w:rtl/>
        </w:rPr>
        <w:t>فان بكوا</w:t>
      </w:r>
      <w:r>
        <w:rPr>
          <w:rtl/>
        </w:rPr>
        <w:t xml:space="preserve"> إلى </w:t>
      </w:r>
      <w:r w:rsidRPr="00A569E2">
        <w:rPr>
          <w:rtl/>
        </w:rPr>
        <w:t>فلم ارحم بكائهم وان دعوا لم استجب دعائهم فشلتهم وفشلت</w:t>
      </w:r>
      <w:r>
        <w:rPr>
          <w:rtl/>
        </w:rPr>
        <w:t xml:space="preserve">، </w:t>
      </w:r>
      <w:r w:rsidRPr="00A569E2">
        <w:rPr>
          <w:rtl/>
        </w:rPr>
        <w:t>ثم لأخربنها مأة عام ثم لأعمرنها فلما حدثهم جزعت العلماء فقالوا</w:t>
      </w:r>
      <w:r>
        <w:rPr>
          <w:rtl/>
        </w:rPr>
        <w:t xml:space="preserve">: </w:t>
      </w:r>
      <w:r w:rsidRPr="00A569E2">
        <w:rPr>
          <w:rtl/>
        </w:rPr>
        <w:t>يا رسول الله ما ذنبنا نحن ولم نكن نعمل بعملهم</w:t>
      </w:r>
      <w:r>
        <w:rPr>
          <w:rtl/>
        </w:rPr>
        <w:t>؟</w:t>
      </w:r>
      <w:r w:rsidRPr="00A569E2">
        <w:rPr>
          <w:rtl/>
        </w:rPr>
        <w:t xml:space="preserve"> فعاود لنا ربك فصام سبعا فلم يوح</w:t>
      </w:r>
      <w:r>
        <w:rPr>
          <w:rtl/>
        </w:rPr>
        <w:t xml:space="preserve"> إليه </w:t>
      </w:r>
      <w:r w:rsidRPr="00A569E2">
        <w:rPr>
          <w:rtl/>
        </w:rPr>
        <w:t>شيء فأكل اكلة ثم صام سبعا فلم يوح</w:t>
      </w:r>
      <w:r>
        <w:rPr>
          <w:rtl/>
        </w:rPr>
        <w:t xml:space="preserve"> إليه </w:t>
      </w:r>
      <w:r w:rsidRPr="00A569E2">
        <w:rPr>
          <w:rtl/>
        </w:rPr>
        <w:t>شيء فالك اكلة ثم صام سبعا فلما ان كان يوم الواحد والعشرين</w:t>
      </w:r>
      <w:r>
        <w:rPr>
          <w:rtl/>
        </w:rPr>
        <w:t xml:space="preserve"> أوحى </w:t>
      </w:r>
      <w:r w:rsidRPr="00A569E2">
        <w:rPr>
          <w:rtl/>
        </w:rPr>
        <w:t>الله</w:t>
      </w:r>
      <w:r>
        <w:rPr>
          <w:rtl/>
        </w:rPr>
        <w:t xml:space="preserve"> إليه: </w:t>
      </w:r>
      <w:r w:rsidRPr="00A569E2">
        <w:rPr>
          <w:rtl/>
        </w:rPr>
        <w:t xml:space="preserve">لترجعن عما تصنع </w:t>
      </w:r>
      <w:r>
        <w:rPr>
          <w:rtl/>
        </w:rPr>
        <w:t>أ</w:t>
      </w:r>
      <w:r w:rsidRPr="00A569E2">
        <w:rPr>
          <w:rtl/>
        </w:rPr>
        <w:t>تراجعني في امر قضيته أو لاردن وجهك على دبرك</w:t>
      </w:r>
      <w:r>
        <w:rPr>
          <w:rtl/>
        </w:rPr>
        <w:t>؟</w:t>
      </w:r>
      <w:r>
        <w:rPr>
          <w:rFonts w:hint="cs"/>
          <w:rtl/>
        </w:rPr>
        <w:t xml:space="preserve"> </w:t>
      </w:r>
      <w:r w:rsidRPr="00A569E2">
        <w:rPr>
          <w:rtl/>
        </w:rPr>
        <w:t>ثم</w:t>
      </w:r>
      <w:r>
        <w:rPr>
          <w:rtl/>
        </w:rPr>
        <w:t xml:space="preserve"> أوحى </w:t>
      </w:r>
      <w:r w:rsidRPr="00A569E2">
        <w:rPr>
          <w:rtl/>
        </w:rPr>
        <w:t>الله</w:t>
      </w:r>
      <w:r>
        <w:rPr>
          <w:rtl/>
        </w:rPr>
        <w:t xml:space="preserve"> إليه </w:t>
      </w:r>
      <w:r w:rsidRPr="00A569E2">
        <w:rPr>
          <w:rtl/>
        </w:rPr>
        <w:t>قل لهم لأنكم رأيتم المنكر فلم تنكروه. فسلط الله عليهم بخت نصر فصنع بهم ما قد بلغك ثم بعث بخت نصر</w:t>
      </w:r>
      <w:r>
        <w:rPr>
          <w:rtl/>
        </w:rPr>
        <w:t xml:space="preserve"> إلى </w:t>
      </w:r>
      <w:r w:rsidRPr="00A569E2">
        <w:rPr>
          <w:rtl/>
        </w:rPr>
        <w:t>النبي فقال</w:t>
      </w:r>
      <w:r>
        <w:rPr>
          <w:rtl/>
        </w:rPr>
        <w:t xml:space="preserve">: </w:t>
      </w:r>
      <w:r w:rsidRPr="00A569E2">
        <w:rPr>
          <w:rtl/>
        </w:rPr>
        <w:t>انك قد نبئت عن ربك وحدثتهم بما اصنع بهم فان شئت فأقم عندي فيمن شئت وان شئت فاخرج</w:t>
      </w:r>
      <w:r>
        <w:rPr>
          <w:rtl/>
        </w:rPr>
        <w:t xml:space="preserve">، </w:t>
      </w:r>
      <w:r w:rsidRPr="00A569E2">
        <w:rPr>
          <w:rtl/>
        </w:rPr>
        <w:t>فقال لا بل اخرج فتزود عصيرا وتينا وخرج</w:t>
      </w:r>
      <w:r>
        <w:rPr>
          <w:rtl/>
        </w:rPr>
        <w:t xml:space="preserve">، </w:t>
      </w:r>
      <w:r w:rsidRPr="00A569E2">
        <w:rPr>
          <w:rtl/>
        </w:rPr>
        <w:t xml:space="preserve">فلما ان غاب مد البصر التفت إليها فقال </w:t>
      </w:r>
      <w:r w:rsidRPr="000E4A2F">
        <w:rPr>
          <w:rStyle w:val="libAlaemChar"/>
          <w:rtl/>
        </w:rPr>
        <w:t>(</w:t>
      </w:r>
      <w:r w:rsidRPr="00500BFE">
        <w:rPr>
          <w:rStyle w:val="libAieChar"/>
          <w:rtl/>
        </w:rPr>
        <w:t>أَنَّى يُحْيِي هذِهِ اللهُ بَعْدَ مَوْتِها فَأَماتَهُ اللهُ</w:t>
      </w:r>
      <w:r w:rsidRPr="000E4A2F">
        <w:rPr>
          <w:rStyle w:val="libAlaemChar"/>
          <w:rtl/>
        </w:rPr>
        <w:t>)</w:t>
      </w:r>
      <w:r w:rsidRPr="00A569E2">
        <w:rPr>
          <w:rtl/>
        </w:rPr>
        <w:t xml:space="preserve"> مائة عام أماته غدوة وبعثه عشية قبل ان تغيب الشمس وكان</w:t>
      </w:r>
      <w:r>
        <w:rPr>
          <w:rtl/>
        </w:rPr>
        <w:t xml:space="preserve"> أوّل </w:t>
      </w:r>
      <w:r w:rsidRPr="00A569E2">
        <w:rPr>
          <w:rtl/>
        </w:rPr>
        <w:t xml:space="preserve">شيء خلق منه عيناه في مثل غرقئ البيض </w:t>
      </w:r>
      <w:r w:rsidRPr="00200B9A">
        <w:rPr>
          <w:rStyle w:val="libFootnotenumChar"/>
          <w:rtl/>
        </w:rPr>
        <w:t>(4)</w:t>
      </w:r>
      <w:r w:rsidRPr="00A569E2">
        <w:rPr>
          <w:rtl/>
        </w:rPr>
        <w:t xml:space="preserve"> ثم قيل له</w:t>
      </w:r>
      <w:r>
        <w:rPr>
          <w:rtl/>
        </w:rPr>
        <w:t xml:space="preserve">: </w:t>
      </w:r>
      <w:r w:rsidRPr="000E4A2F">
        <w:rPr>
          <w:rStyle w:val="libAlaemChar"/>
          <w:rtl/>
        </w:rPr>
        <w:t>(</w:t>
      </w:r>
      <w:r w:rsidRPr="00500BFE">
        <w:rPr>
          <w:rStyle w:val="libAieChar"/>
          <w:rtl/>
        </w:rPr>
        <w:t>كَمْ لَبِثْتَ قالَ لَبِثْتُ يَوْماً</w:t>
      </w:r>
      <w:r w:rsidRPr="000E4A2F">
        <w:rPr>
          <w:rStyle w:val="libAlaemChar"/>
          <w:rtl/>
        </w:rPr>
        <w:t>)</w:t>
      </w:r>
      <w:r w:rsidRPr="00A569E2">
        <w:rPr>
          <w:rtl/>
        </w:rPr>
        <w:t xml:space="preserve"> فلما نظر</w:t>
      </w:r>
      <w:r>
        <w:rPr>
          <w:rtl/>
        </w:rPr>
        <w:t xml:space="preserve"> إلى </w:t>
      </w:r>
      <w:r w:rsidRPr="00A569E2">
        <w:rPr>
          <w:rtl/>
        </w:rPr>
        <w:t>الشمس</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والظاهر كما في نسختي البحار والبرهان غرست»</w:t>
      </w:r>
      <w:r>
        <w:rPr>
          <w:rtl/>
        </w:rPr>
        <w:t>.</w:t>
      </w:r>
    </w:p>
    <w:p w:rsidR="001C7CB2" w:rsidRPr="00A569E2" w:rsidRDefault="001C7CB2" w:rsidP="00B4288D">
      <w:pPr>
        <w:pStyle w:val="libFootnote0"/>
        <w:rPr>
          <w:rtl/>
          <w:lang w:bidi="fa-IR"/>
        </w:rPr>
      </w:pPr>
      <w:r>
        <w:rPr>
          <w:rtl/>
        </w:rPr>
        <w:t>(</w:t>
      </w:r>
      <w:r w:rsidRPr="00A569E2">
        <w:rPr>
          <w:rtl/>
        </w:rPr>
        <w:t xml:space="preserve">2) قال المجلسي </w:t>
      </w:r>
      <w:r>
        <w:rPr>
          <w:rtl/>
        </w:rPr>
        <w:t>(</w:t>
      </w:r>
      <w:r w:rsidRPr="00A569E2">
        <w:rPr>
          <w:rtl/>
        </w:rPr>
        <w:t>ره</w:t>
      </w:r>
      <w:r>
        <w:rPr>
          <w:rtl/>
        </w:rPr>
        <w:t>)</w:t>
      </w:r>
      <w:r w:rsidRPr="00A569E2">
        <w:rPr>
          <w:rtl/>
        </w:rPr>
        <w:t xml:space="preserve"> في بيان الحديث</w:t>
      </w:r>
      <w:r>
        <w:rPr>
          <w:rtl/>
        </w:rPr>
        <w:t xml:space="preserve"> ـ </w:t>
      </w:r>
      <w:r w:rsidRPr="00A569E2">
        <w:rPr>
          <w:rtl/>
        </w:rPr>
        <w:t xml:space="preserve">وقد نقله عن كتاب تفسير القمى </w:t>
      </w:r>
      <w:r>
        <w:rPr>
          <w:rtl/>
        </w:rPr>
        <w:t>(</w:t>
      </w:r>
      <w:r w:rsidRPr="00A569E2">
        <w:rPr>
          <w:rtl/>
        </w:rPr>
        <w:t>ره</w:t>
      </w:r>
      <w:r>
        <w:rPr>
          <w:rtl/>
        </w:rPr>
        <w:t xml:space="preserve">) ـ: </w:t>
      </w:r>
      <w:r w:rsidRPr="00A569E2">
        <w:rPr>
          <w:rtl/>
        </w:rPr>
        <w:t>قوله</w:t>
      </w:r>
      <w:r>
        <w:rPr>
          <w:rtl/>
        </w:rPr>
        <w:t xml:space="preserve">: </w:t>
      </w:r>
      <w:r w:rsidRPr="00A569E2">
        <w:rPr>
          <w:rtl/>
        </w:rPr>
        <w:t>فأخلف</w:t>
      </w:r>
      <w:r>
        <w:rPr>
          <w:rtl/>
        </w:rPr>
        <w:t xml:space="preserve"> أي </w:t>
      </w:r>
      <w:r w:rsidRPr="00A569E2">
        <w:rPr>
          <w:rtl/>
        </w:rPr>
        <w:t>فسد من قولهم</w:t>
      </w:r>
      <w:r>
        <w:rPr>
          <w:rtl/>
        </w:rPr>
        <w:t xml:space="preserve">: </w:t>
      </w:r>
      <w:r w:rsidRPr="00A569E2">
        <w:rPr>
          <w:rtl/>
        </w:rPr>
        <w:t>اخلف الطعام</w:t>
      </w:r>
      <w:r>
        <w:rPr>
          <w:rtl/>
        </w:rPr>
        <w:t xml:space="preserve">: </w:t>
      </w:r>
      <w:r w:rsidRPr="00A569E2">
        <w:rPr>
          <w:rtl/>
        </w:rPr>
        <w:t>إذا تغير طعمه ورائحته</w:t>
      </w:r>
      <w:r>
        <w:rPr>
          <w:rtl/>
        </w:rPr>
        <w:t xml:space="preserve">، </w:t>
      </w:r>
      <w:r w:rsidRPr="00A569E2">
        <w:rPr>
          <w:rtl/>
        </w:rPr>
        <w:t>واخلف فلان</w:t>
      </w:r>
      <w:r>
        <w:rPr>
          <w:rtl/>
        </w:rPr>
        <w:t xml:space="preserve"> أي </w:t>
      </w:r>
      <w:r w:rsidRPr="00A569E2">
        <w:rPr>
          <w:rtl/>
        </w:rPr>
        <w:t>فسد</w:t>
      </w:r>
      <w:r>
        <w:rPr>
          <w:rtl/>
        </w:rPr>
        <w:t xml:space="preserve">، </w:t>
      </w:r>
      <w:r w:rsidRPr="00A569E2">
        <w:rPr>
          <w:rtl/>
        </w:rPr>
        <w:t>أو لم يأت بما هو عادة من قولهم</w:t>
      </w:r>
      <w:r>
        <w:rPr>
          <w:rtl/>
        </w:rPr>
        <w:t xml:space="preserve">: </w:t>
      </w:r>
      <w:r w:rsidRPr="00A569E2">
        <w:rPr>
          <w:rtl/>
        </w:rPr>
        <w:t>اخلف الوعد</w:t>
      </w:r>
      <w:r>
        <w:rPr>
          <w:rtl/>
        </w:rPr>
        <w:t xml:space="preserve">، </w:t>
      </w:r>
      <w:r w:rsidRPr="00A569E2">
        <w:rPr>
          <w:rtl/>
        </w:rPr>
        <w:t>أو من قولهم</w:t>
      </w:r>
      <w:r>
        <w:rPr>
          <w:rtl/>
        </w:rPr>
        <w:t xml:space="preserve">: </w:t>
      </w:r>
      <w:r w:rsidRPr="00A569E2">
        <w:rPr>
          <w:rtl/>
        </w:rPr>
        <w:t>أخلفت النجوم أمهلت فلم يكن فيها مطر</w:t>
      </w:r>
      <w:r>
        <w:rPr>
          <w:rtl/>
        </w:rPr>
        <w:t xml:space="preserve">، </w:t>
      </w:r>
      <w:r w:rsidRPr="00A569E2">
        <w:rPr>
          <w:rtl/>
        </w:rPr>
        <w:t>ويحتمل ان يكون المراد تغير أهل القرية وفسادهم «انتهى» والخرنوب</w:t>
      </w:r>
      <w:r>
        <w:rPr>
          <w:rtl/>
        </w:rPr>
        <w:t xml:space="preserve">: </w:t>
      </w:r>
      <w:r w:rsidRPr="00A569E2">
        <w:rPr>
          <w:rtl/>
        </w:rPr>
        <w:t>شجر مثمر من فصيل</w:t>
      </w:r>
      <w:r>
        <w:rPr>
          <w:rtl/>
        </w:rPr>
        <w:t xml:space="preserve"> ـ </w:t>
      </w:r>
      <w:r w:rsidRPr="00A569E2">
        <w:rPr>
          <w:rtl/>
        </w:rPr>
        <w:t>ة القرنيات</w:t>
      </w:r>
      <w:r>
        <w:rPr>
          <w:rtl/>
        </w:rPr>
        <w:t xml:space="preserve">، </w:t>
      </w:r>
      <w:r w:rsidRPr="00A569E2">
        <w:rPr>
          <w:rtl/>
        </w:rPr>
        <w:t>دائم الورق</w:t>
      </w:r>
      <w:r>
        <w:rPr>
          <w:rtl/>
        </w:rPr>
        <w:t xml:space="preserve">، </w:t>
      </w:r>
      <w:r w:rsidRPr="00A569E2">
        <w:rPr>
          <w:rtl/>
        </w:rPr>
        <w:t>منابته منطقة شرقى المتوسط ثماره على شكل قرني</w:t>
      </w:r>
      <w:r>
        <w:rPr>
          <w:rtl/>
        </w:rPr>
        <w:t xml:space="preserve">، </w:t>
      </w:r>
      <w:r w:rsidRPr="00A569E2">
        <w:rPr>
          <w:rtl/>
        </w:rPr>
        <w:t>طويلة وعريضة</w:t>
      </w:r>
      <w:r>
        <w:rPr>
          <w:rtl/>
        </w:rPr>
        <w:t xml:space="preserve">، </w:t>
      </w:r>
      <w:r w:rsidRPr="00A569E2">
        <w:rPr>
          <w:rtl/>
        </w:rPr>
        <w:t>يستخرج منه نوع من الدبس.</w:t>
      </w:r>
    </w:p>
    <w:p w:rsidR="001C7CB2" w:rsidRPr="00A569E2" w:rsidRDefault="001C7CB2" w:rsidP="00B4288D">
      <w:pPr>
        <w:pStyle w:val="libFootnote0"/>
        <w:rPr>
          <w:rtl/>
          <w:lang w:bidi="fa-IR"/>
        </w:rPr>
      </w:pPr>
      <w:r>
        <w:rPr>
          <w:rtl/>
        </w:rPr>
        <w:t>(</w:t>
      </w:r>
      <w:r w:rsidRPr="00A569E2">
        <w:rPr>
          <w:rtl/>
        </w:rPr>
        <w:t>3) كذا في النسخ وفي المصدر «فعملوا بمعاصي الله»</w:t>
      </w:r>
      <w:r>
        <w:rPr>
          <w:rtl/>
        </w:rPr>
        <w:t>.</w:t>
      </w:r>
    </w:p>
    <w:p w:rsidR="001C7CB2" w:rsidRPr="00A569E2" w:rsidRDefault="001C7CB2" w:rsidP="00B4288D">
      <w:pPr>
        <w:pStyle w:val="libFootnote0"/>
        <w:rPr>
          <w:rtl/>
          <w:lang w:bidi="fa-IR"/>
        </w:rPr>
      </w:pPr>
      <w:r>
        <w:rPr>
          <w:rtl/>
        </w:rPr>
        <w:t>(</w:t>
      </w:r>
      <w:r w:rsidRPr="00A569E2">
        <w:rPr>
          <w:rtl/>
        </w:rPr>
        <w:t>4) الغرقئ</w:t>
      </w:r>
      <w:r>
        <w:rPr>
          <w:rtl/>
        </w:rPr>
        <w:t xml:space="preserve">: </w:t>
      </w:r>
      <w:r w:rsidRPr="00A569E2">
        <w:rPr>
          <w:rtl/>
        </w:rPr>
        <w:t>بياض البيض الذي يؤكل.</w:t>
      </w:r>
    </w:p>
    <w:p w:rsidR="001C7CB2" w:rsidRPr="00A569E2" w:rsidRDefault="001C7CB2" w:rsidP="007C645F">
      <w:pPr>
        <w:pStyle w:val="libNormal0"/>
        <w:rPr>
          <w:rtl/>
          <w:lang w:bidi="fa-IR"/>
        </w:rPr>
      </w:pPr>
      <w:r>
        <w:rPr>
          <w:rtl/>
          <w:lang w:bidi="fa-IR"/>
        </w:rPr>
        <w:br w:type="page"/>
      </w:r>
      <w:r w:rsidRPr="00A569E2">
        <w:rPr>
          <w:rtl/>
          <w:lang w:bidi="fa-IR"/>
        </w:rPr>
        <w:t>لم تغب قال</w:t>
      </w:r>
      <w:r>
        <w:rPr>
          <w:rtl/>
          <w:lang w:bidi="fa-IR"/>
        </w:rPr>
        <w:t xml:space="preserve">: </w:t>
      </w:r>
      <w:r w:rsidRPr="000E4A2F">
        <w:rPr>
          <w:rStyle w:val="libAlaemChar"/>
          <w:rtl/>
        </w:rPr>
        <w:t>(</w:t>
      </w:r>
      <w:r w:rsidRPr="00500BFE">
        <w:rPr>
          <w:rStyle w:val="libAieChar"/>
          <w:rtl/>
        </w:rPr>
        <w:t>أَوْ بَعْضَ يَوْمٍ قالَ بَلْ لَبِثْتَ مِائَةَ عامٍ فَانْظُرْ إلى طَعامِكَ وَشَرابِكَ لَمْ يَتَسَنَّهْ وَانْظُرْ إلى حِمارِكَ وَلِنَجْعَلَكَ آيَةً لِلنَّاسِ وَانْظُرْ إلى الْعِظامِ كَيْفَ نُنْشِزُها ثُمَّ نَكْسُوها لَحْماً</w:t>
      </w:r>
      <w:r w:rsidRPr="000E4A2F">
        <w:rPr>
          <w:rStyle w:val="libAlaemChar"/>
          <w:rtl/>
        </w:rPr>
        <w:t>)</w:t>
      </w:r>
      <w:r w:rsidRPr="00A569E2">
        <w:rPr>
          <w:rtl/>
          <w:lang w:bidi="fa-IR"/>
        </w:rPr>
        <w:t xml:space="preserve"> قال فجعل ينظر</w:t>
      </w:r>
      <w:r>
        <w:rPr>
          <w:rtl/>
          <w:lang w:bidi="fa-IR"/>
        </w:rPr>
        <w:t xml:space="preserve"> إلى </w:t>
      </w:r>
      <w:r w:rsidRPr="00A569E2">
        <w:rPr>
          <w:rtl/>
          <w:lang w:bidi="fa-IR"/>
        </w:rPr>
        <w:t>عظامه كيف يصل بعضها</w:t>
      </w:r>
      <w:r>
        <w:rPr>
          <w:rtl/>
          <w:lang w:bidi="fa-IR"/>
        </w:rPr>
        <w:t xml:space="preserve"> إلى </w:t>
      </w:r>
      <w:r w:rsidRPr="00A569E2">
        <w:rPr>
          <w:rtl/>
          <w:lang w:bidi="fa-IR"/>
        </w:rPr>
        <w:t>بعض</w:t>
      </w:r>
      <w:r>
        <w:rPr>
          <w:rtl/>
          <w:lang w:bidi="fa-IR"/>
        </w:rPr>
        <w:t xml:space="preserve">، </w:t>
      </w:r>
      <w:r w:rsidRPr="00A569E2">
        <w:rPr>
          <w:rtl/>
          <w:lang w:bidi="fa-IR"/>
        </w:rPr>
        <w:t xml:space="preserve">ويرى العروق كيف تجري فلما استوى قائما </w:t>
      </w:r>
      <w:r w:rsidRPr="000E4A2F">
        <w:rPr>
          <w:rStyle w:val="libAlaemChar"/>
          <w:rtl/>
        </w:rPr>
        <w:t>(</w:t>
      </w:r>
      <w:r w:rsidRPr="00500BFE">
        <w:rPr>
          <w:rStyle w:val="libAieChar"/>
          <w:rtl/>
        </w:rPr>
        <w:t>قالَ أَعْلَمُ أَنَّ اللهَ عَلى كُلِّ شَيْءٍ قَدِيرٌ</w:t>
      </w:r>
      <w:r w:rsidRPr="000E4A2F">
        <w:rPr>
          <w:rStyle w:val="libAlaemChar"/>
          <w:rtl/>
        </w:rPr>
        <w:t>)</w:t>
      </w:r>
      <w:r w:rsidRPr="000E4A2F">
        <w:rPr>
          <w:rStyle w:val="libAlaemChar"/>
          <w:rFonts w:hint="cs"/>
          <w:rtl/>
        </w:rPr>
        <w:t xml:space="preserve"> </w:t>
      </w:r>
      <w:r>
        <w:rPr>
          <w:rtl/>
          <w:lang w:bidi="fa-IR"/>
        </w:rPr>
        <w:t>و</w:t>
      </w:r>
      <w:r w:rsidRPr="00A569E2">
        <w:rPr>
          <w:rtl/>
          <w:lang w:bidi="fa-IR"/>
        </w:rPr>
        <w:t xml:space="preserve">في رواية هارون </w:t>
      </w:r>
      <w:r w:rsidRPr="00200B9A">
        <w:rPr>
          <w:rStyle w:val="libFootnotenumChar"/>
          <w:rtl/>
        </w:rPr>
        <w:t>(1)</w:t>
      </w:r>
      <w:r w:rsidRPr="00A569E2">
        <w:rPr>
          <w:rtl/>
          <w:lang w:bidi="fa-IR"/>
        </w:rPr>
        <w:t xml:space="preserve"> فتزود عصيرا ولبنا</w:t>
      </w:r>
    </w:p>
    <w:p w:rsidR="001C7CB2" w:rsidRPr="00A569E2" w:rsidRDefault="001C7CB2" w:rsidP="007C645F">
      <w:pPr>
        <w:pStyle w:val="libNormal"/>
        <w:rPr>
          <w:rtl/>
        </w:rPr>
      </w:pPr>
      <w:r w:rsidRPr="00A569E2">
        <w:rPr>
          <w:rtl/>
        </w:rPr>
        <w:t>1079</w:t>
      </w:r>
      <w:r>
        <w:rPr>
          <w:rtl/>
        </w:rPr>
        <w:t xml:space="preserve"> ـ </w:t>
      </w:r>
      <w:r w:rsidRPr="00A569E2">
        <w:rPr>
          <w:rtl/>
        </w:rPr>
        <w:t>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نزلت هذه الاية على رسول الله </w:t>
      </w:r>
      <w:r w:rsidRPr="000E4A2F">
        <w:rPr>
          <w:rStyle w:val="libAlaemChar"/>
          <w:rtl/>
        </w:rPr>
        <w:t>صلى‌الله‌عليه‌وآله</w:t>
      </w:r>
      <w:r w:rsidRPr="00A569E2">
        <w:rPr>
          <w:rtl/>
        </w:rPr>
        <w:t xml:space="preserve"> هكذا الم تر</w:t>
      </w:r>
      <w:r>
        <w:rPr>
          <w:rtl/>
        </w:rPr>
        <w:t xml:space="preserve"> إلى </w:t>
      </w:r>
      <w:r w:rsidRPr="00A569E2">
        <w:rPr>
          <w:rtl/>
        </w:rPr>
        <w:t>العظام كيف ننشزها ثم نكسوها لحما فلما تبين له قال ما تبين لرسول الله انها في السموات قال رسول الله اعلم ان الله على كل شيء قدير</w:t>
      </w:r>
      <w:r>
        <w:rPr>
          <w:rtl/>
        </w:rPr>
        <w:t xml:space="preserve">، </w:t>
      </w:r>
      <w:r w:rsidRPr="00A569E2">
        <w:rPr>
          <w:rtl/>
        </w:rPr>
        <w:t xml:space="preserve">سلم رسول الله </w:t>
      </w:r>
      <w:r w:rsidRPr="000E4A2F">
        <w:rPr>
          <w:rStyle w:val="libAlaemChar"/>
          <w:rtl/>
        </w:rPr>
        <w:t>صلى‌الله‌عليه‌وآله‌وسلم</w:t>
      </w:r>
      <w:r w:rsidRPr="00A569E2">
        <w:rPr>
          <w:rtl/>
        </w:rPr>
        <w:t xml:space="preserve"> للرب وآمن يقول الله</w:t>
      </w:r>
      <w:r>
        <w:rPr>
          <w:rtl/>
        </w:rPr>
        <w:t xml:space="preserve">: </w:t>
      </w:r>
      <w:r w:rsidRPr="000E4A2F">
        <w:rPr>
          <w:rStyle w:val="libAlaemChar"/>
          <w:rtl/>
        </w:rPr>
        <w:t>(</w:t>
      </w:r>
      <w:r w:rsidRPr="00500BFE">
        <w:rPr>
          <w:rStyle w:val="libAieChar"/>
          <w:rtl/>
        </w:rPr>
        <w:t>فَلَمَّا تَبَيَّنَ لَهُ قالَ أَعْلَمُ أَنَّ اللهَ عَلى كُلِّ شَيْءٍ قَدِيرٌ</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1080</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عن أبي عبد الله </w:t>
      </w:r>
      <w:r w:rsidRPr="000E4A2F">
        <w:rPr>
          <w:rStyle w:val="libAlaemChar"/>
          <w:rtl/>
        </w:rPr>
        <w:t>عليه‌السلام</w:t>
      </w:r>
      <w:r w:rsidRPr="00A569E2">
        <w:rPr>
          <w:rtl/>
          <w:lang w:bidi="fa-IR"/>
        </w:rPr>
        <w:t xml:space="preserve"> حديث طويل وفيه يقول </w:t>
      </w:r>
      <w:r w:rsidRPr="000E4A2F">
        <w:rPr>
          <w:rStyle w:val="libAlaemChar"/>
          <w:rtl/>
        </w:rPr>
        <w:t>عليه‌السلام</w:t>
      </w:r>
      <w:r w:rsidRPr="00A569E2">
        <w:rPr>
          <w:rtl/>
          <w:lang w:bidi="fa-IR"/>
        </w:rPr>
        <w:t xml:space="preserve"> وأمات الله ارميا النبي </w:t>
      </w:r>
      <w:r w:rsidRPr="000E4A2F">
        <w:rPr>
          <w:rStyle w:val="libAlaemChar"/>
          <w:rtl/>
        </w:rPr>
        <w:t>عليه‌السلام</w:t>
      </w:r>
      <w:r w:rsidRPr="00A569E2">
        <w:rPr>
          <w:rtl/>
          <w:lang w:bidi="fa-IR"/>
        </w:rPr>
        <w:t xml:space="preserve"> الذي نظر</w:t>
      </w:r>
      <w:r>
        <w:rPr>
          <w:rtl/>
          <w:lang w:bidi="fa-IR"/>
        </w:rPr>
        <w:t xml:space="preserve"> إلى </w:t>
      </w:r>
      <w:r w:rsidRPr="00A569E2">
        <w:rPr>
          <w:rtl/>
          <w:lang w:bidi="fa-IR"/>
        </w:rPr>
        <w:t xml:space="preserve">خراب بيت المقدس وما حوله حين غزاهم بخت نصر </w:t>
      </w:r>
      <w:r>
        <w:rPr>
          <w:rtl/>
          <w:lang w:bidi="fa-IR"/>
        </w:rPr>
        <w:t xml:space="preserve">و </w:t>
      </w:r>
      <w:r w:rsidRPr="000E4A2F">
        <w:rPr>
          <w:rStyle w:val="libAlaemChar"/>
          <w:rtl/>
        </w:rPr>
        <w:t>(</w:t>
      </w:r>
      <w:r w:rsidRPr="00500BFE">
        <w:rPr>
          <w:rStyle w:val="libAieChar"/>
          <w:rtl/>
        </w:rPr>
        <w:t>قالَ: أَنَّى يُحْيِي هذِهِ اللهُ بَعْدَ مَوْتِها فَأَماتَهُ اللهُ</w:t>
      </w:r>
      <w:r w:rsidRPr="000E4A2F">
        <w:rPr>
          <w:rStyle w:val="libAlaemChar"/>
          <w:rtl/>
        </w:rPr>
        <w:t>)</w:t>
      </w:r>
      <w:r w:rsidRPr="00A569E2">
        <w:rPr>
          <w:rtl/>
          <w:lang w:bidi="fa-IR"/>
        </w:rPr>
        <w:t xml:space="preserve"> مائة عام ثم أحياه ونظر</w:t>
      </w:r>
      <w:r>
        <w:rPr>
          <w:rtl/>
          <w:lang w:bidi="fa-IR"/>
        </w:rPr>
        <w:t xml:space="preserve"> إلى </w:t>
      </w:r>
      <w:r w:rsidRPr="00A569E2">
        <w:rPr>
          <w:rtl/>
          <w:lang w:bidi="fa-IR"/>
        </w:rPr>
        <w:t>أعضائه كيف تلتئم وكيف تلبس اللحم</w:t>
      </w:r>
      <w:r>
        <w:rPr>
          <w:rtl/>
          <w:lang w:bidi="fa-IR"/>
        </w:rPr>
        <w:t xml:space="preserve">، وإلى </w:t>
      </w:r>
      <w:r w:rsidRPr="00A569E2">
        <w:rPr>
          <w:rtl/>
          <w:lang w:bidi="fa-IR"/>
        </w:rPr>
        <w:t xml:space="preserve">مفاصله وعروقه كيف توصل فلما استوى قاعدا </w:t>
      </w:r>
      <w:r w:rsidRPr="000E4A2F">
        <w:rPr>
          <w:rStyle w:val="libAlaemChar"/>
          <w:rtl/>
        </w:rPr>
        <w:t>(</w:t>
      </w:r>
      <w:r w:rsidRPr="00500BFE">
        <w:rPr>
          <w:rStyle w:val="libAieChar"/>
          <w:rtl/>
        </w:rPr>
        <w:t>قالَ: أَعْلَمُ أَنَّ اللهَ عَلى كُلِّ شَيْءٍ قَدِيرٌ</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1081</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أَوْ كَالَّذِي مَرَّ عَلى قَرْيَةٍ</w:t>
      </w:r>
      <w:r w:rsidRPr="000E4A2F">
        <w:rPr>
          <w:rStyle w:val="libAlaemChar"/>
          <w:rtl/>
        </w:rPr>
        <w:t>)</w:t>
      </w:r>
      <w:r w:rsidRPr="00A569E2">
        <w:rPr>
          <w:rtl/>
          <w:lang w:bidi="fa-IR"/>
        </w:rPr>
        <w:t xml:space="preserve"> وهو عزير وهو المروي عن أبي عبد الله </w:t>
      </w:r>
      <w:r w:rsidRPr="000E4A2F">
        <w:rPr>
          <w:rStyle w:val="libAlaemChar"/>
          <w:rtl/>
        </w:rPr>
        <w:t>عليه‌السلام</w:t>
      </w:r>
      <w:r w:rsidRPr="00A569E2">
        <w:rPr>
          <w:rtl/>
          <w:lang w:bidi="fa-IR"/>
        </w:rPr>
        <w:t xml:space="preserve"> وقيل</w:t>
      </w:r>
      <w:r>
        <w:rPr>
          <w:rtl/>
          <w:lang w:bidi="fa-IR"/>
        </w:rPr>
        <w:t xml:space="preserve">: </w:t>
      </w:r>
      <w:r w:rsidRPr="00A569E2">
        <w:rPr>
          <w:rtl/>
          <w:lang w:bidi="fa-IR"/>
        </w:rPr>
        <w:t>هو ارميا وهو المروي عن</w:t>
      </w:r>
      <w:r>
        <w:rPr>
          <w:rtl/>
          <w:lang w:bidi="fa-IR"/>
        </w:rPr>
        <w:t xml:space="preserve"> أبي جعفر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A569E2">
        <w:rPr>
          <w:rtl/>
        </w:rPr>
        <w:t>1082</w:t>
      </w:r>
      <w:r>
        <w:rPr>
          <w:rtl/>
        </w:rPr>
        <w:t xml:space="preserve"> ـ </w:t>
      </w:r>
      <w:r w:rsidRPr="00A569E2">
        <w:rPr>
          <w:rtl/>
        </w:rPr>
        <w:t xml:space="preserve">وروى عن على </w:t>
      </w:r>
      <w:r w:rsidRPr="000E4A2F">
        <w:rPr>
          <w:rStyle w:val="libAlaemChar"/>
          <w:rtl/>
        </w:rPr>
        <w:t>عليه‌السلام</w:t>
      </w:r>
      <w:r w:rsidRPr="00A569E2">
        <w:rPr>
          <w:rtl/>
        </w:rPr>
        <w:t xml:space="preserve"> ان عزيرا خرج من اهله وامرأته حامل وله خمسون سنة</w:t>
      </w:r>
      <w:r>
        <w:rPr>
          <w:rtl/>
        </w:rPr>
        <w:t xml:space="preserve">، </w:t>
      </w:r>
      <w:r w:rsidRPr="00A569E2">
        <w:rPr>
          <w:rtl/>
        </w:rPr>
        <w:t>فأماته الله مأة سنة ثم بعثه فرجع</w:t>
      </w:r>
      <w:r>
        <w:rPr>
          <w:rtl/>
        </w:rPr>
        <w:t xml:space="preserve"> إلى </w:t>
      </w:r>
      <w:r w:rsidRPr="00A569E2">
        <w:rPr>
          <w:rtl/>
        </w:rPr>
        <w:t>أهله ابن خمسين سنة ولها ابن له مائة سنة</w:t>
      </w:r>
      <w:r>
        <w:rPr>
          <w:rtl/>
        </w:rPr>
        <w:t xml:space="preserve">، </w:t>
      </w:r>
      <w:r w:rsidRPr="00A569E2">
        <w:rPr>
          <w:rtl/>
        </w:rPr>
        <w:t>فكان ابنه أكبر منه فذلك من آيات الله.</w:t>
      </w:r>
    </w:p>
    <w:p w:rsidR="001C7CB2" w:rsidRPr="00A569E2" w:rsidRDefault="001C7CB2" w:rsidP="007C645F">
      <w:pPr>
        <w:pStyle w:val="libNormal"/>
        <w:rPr>
          <w:rtl/>
        </w:rPr>
      </w:pPr>
      <w:r w:rsidRPr="00957CEF">
        <w:rPr>
          <w:rStyle w:val="libBold2Char"/>
          <w:rtl/>
        </w:rPr>
        <w:t xml:space="preserve">1083 ـ في كتاب كمال الدين وتمام النعمة </w:t>
      </w:r>
      <w:r w:rsidRPr="00A569E2">
        <w:rPr>
          <w:rtl/>
        </w:rPr>
        <w:t>باسناده</w:t>
      </w:r>
      <w:r>
        <w:rPr>
          <w:rtl/>
        </w:rPr>
        <w:t xml:space="preserve"> إلى </w:t>
      </w:r>
      <w:r w:rsidRPr="00A569E2">
        <w:rPr>
          <w:rtl/>
        </w:rPr>
        <w:t>محمد بن</w:t>
      </w:r>
      <w:r>
        <w:rPr>
          <w:rtl/>
        </w:rPr>
        <w:t xml:space="preserve"> إسمعيل </w:t>
      </w:r>
      <w:r w:rsidRPr="00A569E2">
        <w:rPr>
          <w:rtl/>
        </w:rPr>
        <w:t>القرشي عمن</w:t>
      </w:r>
      <w:r>
        <w:rPr>
          <w:rtl/>
        </w:rPr>
        <w:t xml:space="preserve"> حدّثه </w:t>
      </w:r>
      <w:r w:rsidRPr="00A569E2">
        <w:rPr>
          <w:rtl/>
        </w:rPr>
        <w:t>عن</w:t>
      </w:r>
      <w:r>
        <w:rPr>
          <w:rtl/>
        </w:rPr>
        <w:t xml:space="preserve"> إسمعيل </w:t>
      </w:r>
      <w:r w:rsidRPr="00A569E2">
        <w:rPr>
          <w:rtl/>
        </w:rPr>
        <w:t>بن</w:t>
      </w:r>
      <w:r>
        <w:rPr>
          <w:rtl/>
        </w:rPr>
        <w:t xml:space="preserve"> أبي </w:t>
      </w:r>
      <w:r w:rsidRPr="00A569E2">
        <w:rPr>
          <w:rtl/>
        </w:rPr>
        <w:t xml:space="preserve">رافع عن أبيه عن النبي </w:t>
      </w:r>
      <w:r w:rsidRPr="000E4A2F">
        <w:rPr>
          <w:rStyle w:val="libAlaemChar"/>
          <w:rtl/>
        </w:rPr>
        <w:t>صلى‌الله‌عليه‌وآله</w:t>
      </w:r>
      <w:r w:rsidRPr="00A569E2">
        <w:rPr>
          <w:rtl/>
        </w:rPr>
        <w:t xml:space="preserve"> حديث طويل قال فيه وقد ذكر بخت نصر وقتله من قتل من اليهود سبعين الف مقاتل على دم يحيى بن زكريا </w:t>
      </w:r>
      <w:r w:rsidRPr="000E4A2F">
        <w:rPr>
          <w:rStyle w:val="libAlaemChar"/>
          <w:rtl/>
        </w:rPr>
        <w:t>عليهما‌السلام</w:t>
      </w:r>
      <w:r>
        <w:rPr>
          <w:rtl/>
        </w:rPr>
        <w:t xml:space="preserve">، </w:t>
      </w:r>
      <w:r w:rsidRPr="00A569E2">
        <w:rPr>
          <w:rtl/>
        </w:rPr>
        <w:t>وخرب بيت المقدس وتفرقت الملوك البلدان في سبعة وأربعين سنة من ملكه</w:t>
      </w:r>
      <w:r>
        <w:rPr>
          <w:rtl/>
        </w:rPr>
        <w:t xml:space="preserve">، </w:t>
      </w:r>
      <w:r w:rsidRPr="00A569E2">
        <w:rPr>
          <w:rtl/>
        </w:rPr>
        <w:t>بعث الله العزير</w:t>
      </w:r>
      <w:r>
        <w:rPr>
          <w:rtl/>
        </w:rPr>
        <w:t xml:space="preserve">، </w:t>
      </w:r>
      <w:r w:rsidRPr="00A569E2">
        <w:rPr>
          <w:rtl/>
        </w:rPr>
        <w:t>نبيا</w:t>
      </w:r>
      <w:r>
        <w:rPr>
          <w:rtl/>
        </w:rPr>
        <w:t xml:space="preserve"> إلى </w:t>
      </w:r>
      <w:r w:rsidRPr="00A569E2">
        <w:rPr>
          <w:rtl/>
        </w:rPr>
        <w:t xml:space="preserve">أهل القرى التي أمات الله </w:t>
      </w:r>
      <w:r w:rsidRPr="000E4A2F">
        <w:rPr>
          <w:rStyle w:val="libAlaemChar"/>
          <w:rtl/>
        </w:rPr>
        <w:t>عزوجل</w:t>
      </w:r>
      <w:r w:rsidRPr="00A569E2">
        <w:rPr>
          <w:rtl/>
        </w:rPr>
        <w:t xml:space="preserve"> أهلها</w:t>
      </w:r>
      <w:r>
        <w:rPr>
          <w:rtl/>
        </w:rPr>
        <w:t xml:space="preserve">، </w:t>
      </w:r>
      <w:r w:rsidRPr="00A569E2">
        <w:rPr>
          <w:rtl/>
        </w:rPr>
        <w:t>ثم بعثهم له وكانوا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هارون بن خارجة الآتي في رواية على بن إبراهيم.</w:t>
      </w:r>
    </w:p>
    <w:p w:rsidR="001C7CB2" w:rsidRPr="00A569E2" w:rsidRDefault="001C7CB2" w:rsidP="007C645F">
      <w:pPr>
        <w:pStyle w:val="libNormal0"/>
        <w:rPr>
          <w:rtl/>
        </w:rPr>
      </w:pPr>
      <w:r>
        <w:rPr>
          <w:rtl/>
        </w:rPr>
        <w:br w:type="page"/>
      </w:r>
      <w:r w:rsidRPr="00A569E2">
        <w:rPr>
          <w:rtl/>
        </w:rPr>
        <w:t>من قرى شتى فهربوا فرقا من الموت</w:t>
      </w:r>
      <w:r>
        <w:rPr>
          <w:rtl/>
        </w:rPr>
        <w:t xml:space="preserve">، </w:t>
      </w:r>
      <w:r w:rsidRPr="00A569E2">
        <w:rPr>
          <w:rtl/>
        </w:rPr>
        <w:t>فنزلوا في جوار عزيز وكانوا مؤمنين</w:t>
      </w:r>
      <w:r>
        <w:rPr>
          <w:rtl/>
        </w:rPr>
        <w:t xml:space="preserve">، </w:t>
      </w:r>
      <w:r w:rsidRPr="00A569E2">
        <w:rPr>
          <w:rtl/>
        </w:rPr>
        <w:t>وكان عزير يختلف إليهم ويسمع كلامهم وايمانهم وأحبهم على ذلك وآخاهم عليه</w:t>
      </w:r>
      <w:r>
        <w:rPr>
          <w:rtl/>
        </w:rPr>
        <w:t xml:space="preserve">، </w:t>
      </w:r>
      <w:r w:rsidRPr="00A569E2">
        <w:rPr>
          <w:rtl/>
        </w:rPr>
        <w:t>فغاب عنهم يوما وأحدا. ثم أتاهم فوجدهم موتى صرعى</w:t>
      </w:r>
      <w:r>
        <w:rPr>
          <w:rtl/>
        </w:rPr>
        <w:t xml:space="preserve">، </w:t>
      </w:r>
      <w:r w:rsidRPr="00A569E2">
        <w:rPr>
          <w:rtl/>
        </w:rPr>
        <w:t xml:space="preserve">فحزن عليهم وقال انى يحيى هذه الله بعد موتها تعجبا منه حيث أصابهم وقد ماتوا أجمعين في يوم واحد. فأماته الله </w:t>
      </w:r>
      <w:r w:rsidRPr="000E4A2F">
        <w:rPr>
          <w:rStyle w:val="libAlaemChar"/>
          <w:rtl/>
        </w:rPr>
        <w:t>عزوجل</w:t>
      </w:r>
      <w:r w:rsidRPr="00A569E2">
        <w:rPr>
          <w:rtl/>
        </w:rPr>
        <w:t xml:space="preserve"> عند ذلك مأة عام فلبث وهم مائة سنة</w:t>
      </w:r>
      <w:r>
        <w:rPr>
          <w:rtl/>
        </w:rPr>
        <w:t xml:space="preserve">، </w:t>
      </w:r>
      <w:r w:rsidRPr="00A569E2">
        <w:rPr>
          <w:rtl/>
        </w:rPr>
        <w:t>ثم بعثه الله وإياهم وكانوا مائة ألف مقاتل ثم قتلهم الله أجمعين لم يفلت منهم أحد على يدي بخت نصر.</w:t>
      </w:r>
    </w:p>
    <w:p w:rsidR="001C7CB2" w:rsidRPr="00A569E2" w:rsidRDefault="001C7CB2" w:rsidP="007C645F">
      <w:pPr>
        <w:pStyle w:val="libNormal"/>
        <w:rPr>
          <w:rtl/>
        </w:rPr>
      </w:pPr>
      <w:r w:rsidRPr="00957CEF">
        <w:rPr>
          <w:rStyle w:val="libBold2Char"/>
          <w:rtl/>
        </w:rPr>
        <w:t>1084</w:t>
      </w:r>
      <w:r>
        <w:rPr>
          <w:rtl/>
        </w:rPr>
        <w:t xml:space="preserve"> </w:t>
      </w:r>
      <w:r w:rsidRPr="00957CEF">
        <w:rPr>
          <w:rStyle w:val="libBold2Char"/>
          <w:rtl/>
        </w:rPr>
        <w:t xml:space="preserve">ـ في تفسير علي بن إبراهيم حدّثني أبي </w:t>
      </w:r>
      <w:r w:rsidRPr="00A569E2">
        <w:rPr>
          <w:rtl/>
        </w:rPr>
        <w:t>عن</w:t>
      </w:r>
      <w:r>
        <w:rPr>
          <w:rtl/>
        </w:rPr>
        <w:t xml:space="preserve"> إسمعيل </w:t>
      </w:r>
      <w:r w:rsidRPr="00A569E2">
        <w:rPr>
          <w:rtl/>
        </w:rPr>
        <w:t>بن أبان عن عمر بن عبد الله الثقفي قال</w:t>
      </w:r>
      <w:r>
        <w:rPr>
          <w:rtl/>
        </w:rPr>
        <w:t xml:space="preserve">: </w:t>
      </w:r>
      <w:r w:rsidRPr="00A569E2">
        <w:rPr>
          <w:rtl/>
        </w:rPr>
        <w:t xml:space="preserve">اخرج هشام بن عبد الملك أبا جعفر محمد بن على زين العابدين </w:t>
      </w:r>
      <w:r w:rsidRPr="000E4A2F">
        <w:rPr>
          <w:rStyle w:val="libAlaemChar"/>
          <w:rtl/>
        </w:rPr>
        <w:t>عليهما‌السلام</w:t>
      </w:r>
      <w:r w:rsidRPr="00A569E2">
        <w:rPr>
          <w:rtl/>
        </w:rPr>
        <w:t xml:space="preserve"> من المدينة</w:t>
      </w:r>
      <w:r>
        <w:rPr>
          <w:rtl/>
        </w:rPr>
        <w:t xml:space="preserve"> إلى </w:t>
      </w:r>
      <w:r w:rsidRPr="00A569E2">
        <w:rPr>
          <w:rtl/>
        </w:rPr>
        <w:t>الشام وكان ينزله معه</w:t>
      </w:r>
      <w:r>
        <w:rPr>
          <w:rtl/>
        </w:rPr>
        <w:t xml:space="preserve">، </w:t>
      </w:r>
      <w:r w:rsidRPr="00A569E2">
        <w:rPr>
          <w:rtl/>
        </w:rPr>
        <w:t>وكان يقعد مع الناس في مجالسهم</w:t>
      </w:r>
      <w:r>
        <w:rPr>
          <w:rtl/>
        </w:rPr>
        <w:t xml:space="preserve">، </w:t>
      </w:r>
      <w:r w:rsidRPr="00A569E2">
        <w:rPr>
          <w:rtl/>
        </w:rPr>
        <w:t>فبينا هو قاعد وعنده جماعة من الناس يسألونه إذ نظر</w:t>
      </w:r>
      <w:r>
        <w:rPr>
          <w:rtl/>
        </w:rPr>
        <w:t xml:space="preserve"> إلى </w:t>
      </w:r>
      <w:r w:rsidRPr="00A569E2">
        <w:rPr>
          <w:rtl/>
        </w:rPr>
        <w:t>النصارى يدخلون في جبل هناك</w:t>
      </w:r>
      <w:r>
        <w:rPr>
          <w:rtl/>
        </w:rPr>
        <w:t xml:space="preserve">، </w:t>
      </w:r>
      <w:r w:rsidRPr="00A569E2">
        <w:rPr>
          <w:rtl/>
        </w:rPr>
        <w:t>فقال</w:t>
      </w:r>
      <w:r>
        <w:rPr>
          <w:rtl/>
        </w:rPr>
        <w:t xml:space="preserve">، </w:t>
      </w:r>
      <w:r w:rsidRPr="00A569E2">
        <w:rPr>
          <w:rtl/>
        </w:rPr>
        <w:t>ما لهؤلاء القوم ألهم عيد اليوم</w:t>
      </w:r>
      <w:r>
        <w:rPr>
          <w:rtl/>
        </w:rPr>
        <w:t>؟</w:t>
      </w:r>
      <w:r w:rsidRPr="00A569E2">
        <w:rPr>
          <w:rtl/>
        </w:rPr>
        <w:t xml:space="preserve"> قالوا</w:t>
      </w:r>
      <w:r>
        <w:rPr>
          <w:rtl/>
        </w:rPr>
        <w:t xml:space="preserve">: </w:t>
      </w:r>
      <w:r w:rsidRPr="00A569E2">
        <w:rPr>
          <w:rtl/>
        </w:rPr>
        <w:t>لا يا ابن رسول الله ولكنهم يأتون عالما لهم في هذا الجبل في كل سنة في هذا اليوم فيخرجونه ويسألونه عما يريدون وعما يكون في علمهم</w:t>
      </w:r>
      <w:r>
        <w:rPr>
          <w:rtl/>
        </w:rPr>
        <w:t xml:space="preserve">، </w:t>
      </w:r>
      <w:r w:rsidRPr="00A569E2">
        <w:rPr>
          <w:rtl/>
        </w:rPr>
        <w:t>قال</w:t>
      </w:r>
      <w:r>
        <w:rPr>
          <w:rtl/>
        </w:rPr>
        <w:t xml:space="preserve"> أبو </w:t>
      </w:r>
      <w:r w:rsidRPr="00A569E2">
        <w:rPr>
          <w:rtl/>
        </w:rPr>
        <w:t>جعفر</w:t>
      </w:r>
      <w:r>
        <w:rPr>
          <w:rtl/>
        </w:rPr>
        <w:t xml:space="preserve">: </w:t>
      </w:r>
      <w:r w:rsidRPr="00A569E2">
        <w:rPr>
          <w:rtl/>
        </w:rPr>
        <w:t>وله علم</w:t>
      </w:r>
      <w:r>
        <w:rPr>
          <w:rtl/>
        </w:rPr>
        <w:t>!</w:t>
      </w:r>
      <w:r w:rsidRPr="00A569E2">
        <w:rPr>
          <w:rtl/>
        </w:rPr>
        <w:t xml:space="preserve"> قالوا</w:t>
      </w:r>
      <w:r>
        <w:rPr>
          <w:rtl/>
        </w:rPr>
        <w:t xml:space="preserve">: </w:t>
      </w:r>
      <w:r w:rsidRPr="00A569E2">
        <w:rPr>
          <w:rtl/>
        </w:rPr>
        <w:t xml:space="preserve">من اعلم الناس قد أدرك أصحاب الحواريين من أصحاب عيسى </w:t>
      </w:r>
      <w:r w:rsidRPr="000E4A2F">
        <w:rPr>
          <w:rStyle w:val="libAlaemChar"/>
          <w:rtl/>
        </w:rPr>
        <w:t>عليه‌السلام</w:t>
      </w:r>
      <w:r w:rsidRPr="00A569E2">
        <w:rPr>
          <w:rtl/>
        </w:rPr>
        <w:t xml:space="preserve"> قال</w:t>
      </w:r>
      <w:r>
        <w:rPr>
          <w:rtl/>
        </w:rPr>
        <w:t xml:space="preserve">: </w:t>
      </w:r>
      <w:r w:rsidRPr="00A569E2">
        <w:rPr>
          <w:rtl/>
        </w:rPr>
        <w:t>فهلموا ان نذهب</w:t>
      </w:r>
      <w:r>
        <w:rPr>
          <w:rtl/>
        </w:rPr>
        <w:t xml:space="preserve"> إليه، </w:t>
      </w:r>
      <w:r w:rsidRPr="00A569E2">
        <w:rPr>
          <w:rtl/>
        </w:rPr>
        <w:t>فقالوا</w:t>
      </w:r>
      <w:r>
        <w:rPr>
          <w:rtl/>
        </w:rPr>
        <w:t xml:space="preserve">: </w:t>
      </w:r>
      <w:r w:rsidRPr="00A569E2">
        <w:rPr>
          <w:rtl/>
        </w:rPr>
        <w:t>ذاك إليك يا ابن رسول الله قال</w:t>
      </w:r>
      <w:r>
        <w:rPr>
          <w:rtl/>
        </w:rPr>
        <w:t xml:space="preserve">: </w:t>
      </w:r>
      <w:r w:rsidRPr="00A569E2">
        <w:rPr>
          <w:rtl/>
        </w:rPr>
        <w:t>فقنع</w:t>
      </w:r>
      <w:r>
        <w:rPr>
          <w:rtl/>
        </w:rPr>
        <w:t xml:space="preserve"> أبو </w:t>
      </w:r>
      <w:r w:rsidRPr="00A569E2">
        <w:rPr>
          <w:rtl/>
        </w:rPr>
        <w:t xml:space="preserve">جعفر </w:t>
      </w:r>
      <w:r w:rsidRPr="000E4A2F">
        <w:rPr>
          <w:rStyle w:val="libAlaemChar"/>
          <w:rtl/>
        </w:rPr>
        <w:t>عليه‌السلام</w:t>
      </w:r>
      <w:r w:rsidRPr="00A569E2">
        <w:rPr>
          <w:rtl/>
        </w:rPr>
        <w:t xml:space="preserve"> رأسه بثوبه ومضى هو وأصحابه فاختلطوا بالناس حتى أتوا الجبل</w:t>
      </w:r>
      <w:r>
        <w:rPr>
          <w:rtl/>
        </w:rPr>
        <w:t xml:space="preserve">، </w:t>
      </w:r>
      <w:r w:rsidRPr="00A569E2">
        <w:rPr>
          <w:rtl/>
        </w:rPr>
        <w:t>قال</w:t>
      </w:r>
      <w:r>
        <w:rPr>
          <w:rtl/>
        </w:rPr>
        <w:t xml:space="preserve">، </w:t>
      </w:r>
      <w:r w:rsidRPr="00A569E2">
        <w:rPr>
          <w:rtl/>
        </w:rPr>
        <w:t>فقعد</w:t>
      </w:r>
      <w:r>
        <w:rPr>
          <w:rtl/>
        </w:rPr>
        <w:t xml:space="preserve"> أبو </w:t>
      </w:r>
      <w:r w:rsidRPr="00A569E2">
        <w:rPr>
          <w:rtl/>
        </w:rPr>
        <w:t xml:space="preserve">جعفر </w:t>
      </w:r>
      <w:r w:rsidRPr="000E4A2F">
        <w:rPr>
          <w:rStyle w:val="libAlaemChar"/>
          <w:rtl/>
        </w:rPr>
        <w:t>عليه‌السلام</w:t>
      </w:r>
      <w:r w:rsidRPr="00A569E2">
        <w:rPr>
          <w:rtl/>
        </w:rPr>
        <w:t xml:space="preserve"> وسط النصارى هو وأصحابه</w:t>
      </w:r>
      <w:r>
        <w:rPr>
          <w:rtl/>
        </w:rPr>
        <w:t xml:space="preserve">، </w:t>
      </w:r>
      <w:r w:rsidRPr="00A569E2">
        <w:rPr>
          <w:rtl/>
        </w:rPr>
        <w:t>فاخرج النصارى بساطا ثم وضع الوسائد</w:t>
      </w:r>
      <w:r>
        <w:rPr>
          <w:rtl/>
        </w:rPr>
        <w:t xml:space="preserve">، </w:t>
      </w:r>
      <w:r w:rsidRPr="00A569E2">
        <w:rPr>
          <w:rtl/>
        </w:rPr>
        <w:t xml:space="preserve">ثم دخلوا فأخرجوه ثم ربطوا عينيه فقلب عينيه كأنهما عينا أفعى ثم قصد أبا جعفر </w:t>
      </w:r>
      <w:r w:rsidRPr="000E4A2F">
        <w:rPr>
          <w:rStyle w:val="libAlaemChar"/>
          <w:rtl/>
        </w:rPr>
        <w:t>عليه‌السلام</w:t>
      </w:r>
      <w:r w:rsidRPr="00A569E2">
        <w:rPr>
          <w:rtl/>
        </w:rPr>
        <w:t xml:space="preserve"> فقال</w:t>
      </w:r>
      <w:r>
        <w:rPr>
          <w:rtl/>
        </w:rPr>
        <w:t xml:space="preserve">، </w:t>
      </w:r>
      <w:r w:rsidRPr="00A569E2">
        <w:rPr>
          <w:rtl/>
        </w:rPr>
        <w:t>امنا أنت أم من</w:t>
      </w:r>
      <w:r>
        <w:rPr>
          <w:rtl/>
        </w:rPr>
        <w:t xml:space="preserve"> الأمّة </w:t>
      </w:r>
      <w:r w:rsidRPr="00A569E2">
        <w:rPr>
          <w:rtl/>
        </w:rPr>
        <w:t>المرحومة</w:t>
      </w:r>
      <w:r>
        <w:rP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من</w:t>
      </w:r>
      <w:r>
        <w:rPr>
          <w:rtl/>
        </w:rPr>
        <w:t xml:space="preserve"> الأمّة </w:t>
      </w:r>
      <w:r w:rsidRPr="00A569E2">
        <w:rPr>
          <w:rtl/>
        </w:rPr>
        <w:t>المرحومة</w:t>
      </w:r>
      <w:r>
        <w:rPr>
          <w:rtl/>
        </w:rPr>
        <w:t xml:space="preserve">، </w:t>
      </w:r>
      <w:r w:rsidRPr="00A569E2">
        <w:rPr>
          <w:rtl/>
        </w:rPr>
        <w:t>فقال</w:t>
      </w:r>
      <w:r>
        <w:rPr>
          <w:rtl/>
        </w:rPr>
        <w:t>، أ</w:t>
      </w:r>
      <w:r w:rsidRPr="00A569E2">
        <w:rPr>
          <w:rtl/>
        </w:rPr>
        <w:t>فمن علمائهم أنت أم من جهالهم</w:t>
      </w:r>
      <w:r>
        <w:rPr>
          <w:rtl/>
        </w:rPr>
        <w:t>؟</w:t>
      </w:r>
      <w:r w:rsidRPr="00A569E2">
        <w:rPr>
          <w:rtl/>
        </w:rPr>
        <w:t xml:space="preserve"> قال</w:t>
      </w:r>
      <w:r>
        <w:rPr>
          <w:rtl/>
        </w:rPr>
        <w:t xml:space="preserve">، </w:t>
      </w:r>
      <w:r w:rsidRPr="00A569E2">
        <w:rPr>
          <w:rtl/>
        </w:rPr>
        <w:t>لست من جهالهم</w:t>
      </w:r>
      <w:r>
        <w:rPr>
          <w:rtl/>
        </w:rPr>
        <w:t xml:space="preserve">، </w:t>
      </w:r>
      <w:r w:rsidRPr="00A569E2">
        <w:rPr>
          <w:rtl/>
        </w:rPr>
        <w:t>قال النصراني أسئلك أو تسألنى</w:t>
      </w:r>
      <w:r>
        <w:rP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سلني فقال</w:t>
      </w:r>
      <w:r>
        <w:rPr>
          <w:rtl/>
        </w:rPr>
        <w:t xml:space="preserve">، </w:t>
      </w:r>
      <w:r w:rsidRPr="00A569E2">
        <w:rPr>
          <w:rtl/>
        </w:rPr>
        <w:t>يا معشر النصارى رجل من امة محمد يقول سلني ان هذا العالم بالمسائل</w:t>
      </w:r>
      <w:r>
        <w:rPr>
          <w:rtl/>
        </w:rPr>
        <w:t xml:space="preserve">، </w:t>
      </w:r>
      <w:r w:rsidRPr="00A569E2">
        <w:rPr>
          <w:rtl/>
        </w:rPr>
        <w:t>ثم قال</w:t>
      </w:r>
      <w:r>
        <w:rPr>
          <w:rtl/>
        </w:rPr>
        <w:t xml:space="preserve">: </w:t>
      </w:r>
      <w:r w:rsidRPr="00A569E2">
        <w:rPr>
          <w:rtl/>
        </w:rPr>
        <w:t>يا عبد الله أخبرنى عن ساعة ما هي من الليل ولا من النهار</w:t>
      </w:r>
      <w:r>
        <w:rPr>
          <w:rtl/>
        </w:rPr>
        <w:t xml:space="preserve"> أي </w:t>
      </w:r>
      <w:r w:rsidRPr="00A569E2">
        <w:rPr>
          <w:rtl/>
        </w:rPr>
        <w:t>ساعة هي</w:t>
      </w:r>
      <w:r>
        <w:rPr>
          <w:rtl/>
        </w:rPr>
        <w:t>؟</w:t>
      </w:r>
      <w:r w:rsidRPr="00A569E2">
        <w:rPr>
          <w:rtl/>
        </w:rPr>
        <w:t xml:space="preserve">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ما بين طلوع الفجر</w:t>
      </w:r>
      <w:r>
        <w:rPr>
          <w:rtl/>
        </w:rPr>
        <w:t xml:space="preserve"> إلى </w:t>
      </w:r>
      <w:r w:rsidRPr="00A569E2">
        <w:rPr>
          <w:rtl/>
        </w:rPr>
        <w:t>طلوع الشمس</w:t>
      </w:r>
      <w:r>
        <w:rPr>
          <w:rtl/>
        </w:rPr>
        <w:t xml:space="preserve">، إلى أن </w:t>
      </w:r>
      <w:r w:rsidRPr="00A569E2">
        <w:rPr>
          <w:rtl/>
        </w:rPr>
        <w:t>قال النصراني</w:t>
      </w:r>
      <w:r>
        <w:rPr>
          <w:rtl/>
        </w:rPr>
        <w:t xml:space="preserve">: </w:t>
      </w:r>
      <w:r w:rsidRPr="00A569E2">
        <w:rPr>
          <w:rtl/>
        </w:rPr>
        <w:t>فاسئلك أو تسألنى</w:t>
      </w:r>
      <w:r>
        <w:rPr>
          <w:rtl/>
        </w:rPr>
        <w:t>؟</w:t>
      </w:r>
    </w:p>
    <w:p w:rsidR="001C7CB2" w:rsidRPr="00A569E2" w:rsidRDefault="001C7CB2" w:rsidP="007C645F">
      <w:pPr>
        <w:pStyle w:val="libNormal0"/>
        <w:rPr>
          <w:rtl/>
        </w:rPr>
      </w:pPr>
      <w:r>
        <w:rPr>
          <w:rtl/>
        </w:rPr>
        <w:br w:type="page"/>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سلني</w:t>
      </w:r>
      <w:r>
        <w:rPr>
          <w:rtl/>
        </w:rPr>
        <w:t xml:space="preserve">، </w:t>
      </w:r>
      <w:r w:rsidRPr="00A569E2">
        <w:rPr>
          <w:rtl/>
        </w:rPr>
        <w:t>فقال</w:t>
      </w:r>
      <w:r>
        <w:rPr>
          <w:rtl/>
        </w:rPr>
        <w:t xml:space="preserve">: </w:t>
      </w:r>
      <w:r w:rsidRPr="00A569E2">
        <w:rPr>
          <w:rtl/>
        </w:rPr>
        <w:t xml:space="preserve">يا معشر النصارى والله لاسئلنه مسئلة يرتطم فيها </w:t>
      </w:r>
      <w:r w:rsidRPr="00200B9A">
        <w:rPr>
          <w:rStyle w:val="libFootnotenumChar"/>
          <w:rtl/>
        </w:rPr>
        <w:t>(1)</w:t>
      </w:r>
      <w:r w:rsidRPr="00A569E2">
        <w:rPr>
          <w:rtl/>
        </w:rPr>
        <w:t xml:space="preserve"> كما يرتطم الحمار في الوحل</w:t>
      </w:r>
      <w:r>
        <w:rPr>
          <w:rtl/>
        </w:rPr>
        <w:t xml:space="preserve">، </w:t>
      </w:r>
      <w:r w:rsidRPr="00A569E2">
        <w:rPr>
          <w:rtl/>
        </w:rPr>
        <w:t>فقال له سل</w:t>
      </w:r>
      <w:r>
        <w:rPr>
          <w:rtl/>
        </w:rPr>
        <w:t xml:space="preserve">، </w:t>
      </w:r>
      <w:r w:rsidRPr="00A569E2">
        <w:rPr>
          <w:rtl/>
        </w:rPr>
        <w:t>قال</w:t>
      </w:r>
      <w:r>
        <w:rPr>
          <w:rtl/>
        </w:rPr>
        <w:t xml:space="preserve">: </w:t>
      </w:r>
      <w:r w:rsidRPr="00A569E2">
        <w:rPr>
          <w:rtl/>
        </w:rPr>
        <w:t xml:space="preserve">أخبرنى عن رجل دنا من امرأته فحملت منه باثنين </w:t>
      </w:r>
      <w:r w:rsidRPr="00200B9A">
        <w:rPr>
          <w:rStyle w:val="libFootnotenumChar"/>
          <w:rtl/>
        </w:rPr>
        <w:t>(2)</w:t>
      </w:r>
      <w:r w:rsidRPr="00A569E2">
        <w:rPr>
          <w:rtl/>
        </w:rPr>
        <w:t xml:space="preserve"> حملتهما جميعا في ساعة واحدة</w:t>
      </w:r>
      <w:r>
        <w:rPr>
          <w:rtl/>
        </w:rPr>
        <w:t xml:space="preserve">، </w:t>
      </w:r>
      <w:r w:rsidRPr="00A569E2">
        <w:rPr>
          <w:rtl/>
        </w:rPr>
        <w:t>وولدتهما في ساعة واحدة</w:t>
      </w:r>
      <w:r>
        <w:rPr>
          <w:rtl/>
        </w:rPr>
        <w:t xml:space="preserve">، </w:t>
      </w:r>
      <w:r w:rsidRPr="00A569E2">
        <w:rPr>
          <w:rtl/>
        </w:rPr>
        <w:t>وماتا في ساعة واحدة</w:t>
      </w:r>
      <w:r>
        <w:rPr>
          <w:rtl/>
        </w:rPr>
        <w:t xml:space="preserve">، </w:t>
      </w:r>
      <w:r w:rsidRPr="00A569E2">
        <w:rPr>
          <w:rtl/>
        </w:rPr>
        <w:t>ودفعنا في ساعة واحدة في قبر واحد</w:t>
      </w:r>
      <w:r>
        <w:rPr>
          <w:rtl/>
        </w:rPr>
        <w:t xml:space="preserve">، </w:t>
      </w:r>
      <w:r w:rsidRPr="00A569E2">
        <w:rPr>
          <w:rtl/>
        </w:rPr>
        <w:t>فعاش أحدهما خمسين ومأة سنة</w:t>
      </w:r>
      <w:r>
        <w:rPr>
          <w:rtl/>
        </w:rPr>
        <w:t xml:space="preserve">، </w:t>
      </w:r>
      <w:r w:rsidRPr="00A569E2">
        <w:rPr>
          <w:rtl/>
        </w:rPr>
        <w:t>وعاش الاخر خمسين سنة من هما</w:t>
      </w:r>
      <w:r>
        <w:rPr>
          <w:rtl/>
        </w:rPr>
        <w:t>؟</w:t>
      </w:r>
      <w:r w:rsidRPr="00A569E2">
        <w:rPr>
          <w:rtl/>
        </w:rPr>
        <w:t xml:space="preserve">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هما عزير وعزرة</w:t>
      </w:r>
      <w:r>
        <w:rPr>
          <w:rtl/>
        </w:rPr>
        <w:t xml:space="preserve">، </w:t>
      </w:r>
      <w:r w:rsidRPr="00A569E2">
        <w:rPr>
          <w:rtl/>
        </w:rPr>
        <w:t>كان حمل أمهما على ما وصفت</w:t>
      </w:r>
      <w:r>
        <w:rPr>
          <w:rtl/>
        </w:rPr>
        <w:t xml:space="preserve">، </w:t>
      </w:r>
      <w:r w:rsidRPr="00A569E2">
        <w:rPr>
          <w:rtl/>
        </w:rPr>
        <w:t>ووضعتهما على ما وصفت</w:t>
      </w:r>
      <w:r>
        <w:rPr>
          <w:rtl/>
        </w:rPr>
        <w:t>، [</w:t>
      </w:r>
      <w:r w:rsidRPr="00A569E2">
        <w:rPr>
          <w:rtl/>
        </w:rPr>
        <w:t>وعاش عزير وعزرة خمسين سنة</w:t>
      </w:r>
      <w:r>
        <w:rPr>
          <w:rtl/>
        </w:rPr>
        <w:t xml:space="preserve">، </w:t>
      </w:r>
      <w:r w:rsidRPr="00A569E2">
        <w:rPr>
          <w:rtl/>
        </w:rPr>
        <w:t>ثم أمات الله عزيرا ثم أحياه</w:t>
      </w:r>
      <w:r>
        <w:rPr>
          <w:rtl/>
        </w:rPr>
        <w:t>]</w:t>
      </w:r>
      <w:r w:rsidRPr="00A569E2">
        <w:rPr>
          <w:rtl/>
        </w:rPr>
        <w:t xml:space="preserve"> </w:t>
      </w:r>
      <w:r w:rsidRPr="00200B9A">
        <w:rPr>
          <w:rStyle w:val="libFootnotenumChar"/>
          <w:rtl/>
        </w:rPr>
        <w:t>(3)</w:t>
      </w:r>
      <w:r w:rsidRPr="00A569E2">
        <w:rPr>
          <w:rtl/>
        </w:rPr>
        <w:t xml:space="preserve"> فعاش عزرة مع عزير ثلثين سنة</w:t>
      </w:r>
      <w:r>
        <w:rPr>
          <w:rtl/>
        </w:rPr>
        <w:t xml:space="preserve">، </w:t>
      </w:r>
      <w:r w:rsidRPr="00A569E2">
        <w:rPr>
          <w:rtl/>
        </w:rPr>
        <w:t>ثم أمات الله عزيرا مأة سنة</w:t>
      </w:r>
      <w:r>
        <w:rPr>
          <w:rtl/>
        </w:rPr>
        <w:t xml:space="preserve">، </w:t>
      </w:r>
      <w:r w:rsidRPr="00A569E2">
        <w:rPr>
          <w:rtl/>
        </w:rPr>
        <w:t>وبقي عزرة يحيى ثم بعث الله عزيرا فعاش مع عزرة عشرين سنة</w:t>
      </w:r>
      <w:r>
        <w:rPr>
          <w:rtl/>
        </w:rPr>
        <w:t xml:space="preserve">، </w:t>
      </w:r>
      <w:r w:rsidRPr="00A569E2">
        <w:rPr>
          <w:rtl/>
        </w:rPr>
        <w:t>قال النصراني.</w:t>
      </w:r>
      <w:r>
        <w:rPr>
          <w:rFonts w:hint="cs"/>
          <w:rtl/>
        </w:rPr>
        <w:t xml:space="preserve"> </w:t>
      </w:r>
      <w:r w:rsidRPr="00A569E2">
        <w:rPr>
          <w:rtl/>
        </w:rPr>
        <w:t>يا معشر النصارى ما رأيت أحدا قط اعلم من هذا الرجل لا تسألونى عن حرف وهذا بالشام</w:t>
      </w:r>
      <w:r>
        <w:rPr>
          <w:rtl/>
        </w:rPr>
        <w:t xml:space="preserve">، </w:t>
      </w:r>
      <w:r w:rsidRPr="00A569E2">
        <w:rPr>
          <w:rtl/>
        </w:rPr>
        <w:t>ردوني فردوه</w:t>
      </w:r>
      <w:r>
        <w:rPr>
          <w:rtl/>
        </w:rPr>
        <w:t xml:space="preserve"> إلى </w:t>
      </w:r>
      <w:r w:rsidRPr="00A569E2">
        <w:rPr>
          <w:rtl/>
        </w:rPr>
        <w:t>كهفه ورجع النصارى مع</w:t>
      </w:r>
      <w:r>
        <w:rPr>
          <w:rtl/>
        </w:rPr>
        <w:t xml:space="preserve"> أبي جعفر </w:t>
      </w:r>
      <w:r w:rsidRPr="00A569E2">
        <w:rPr>
          <w:rtl/>
        </w:rPr>
        <w:t>صلوات الله عليه.</w:t>
      </w:r>
    </w:p>
    <w:p w:rsidR="001C7CB2" w:rsidRPr="00A569E2" w:rsidRDefault="001C7CB2" w:rsidP="007C645F">
      <w:pPr>
        <w:pStyle w:val="libNormal"/>
        <w:rPr>
          <w:rtl/>
        </w:rPr>
      </w:pPr>
      <w:r w:rsidRPr="00A569E2">
        <w:rPr>
          <w:rtl/>
        </w:rPr>
        <w:t>1085</w:t>
      </w:r>
      <w:r>
        <w:rPr>
          <w:rtl/>
        </w:rPr>
        <w:t xml:space="preserve"> ـ </w:t>
      </w:r>
      <w:r w:rsidRPr="00A569E2">
        <w:rPr>
          <w:rtl/>
        </w:rPr>
        <w:t>وفيه واما قوله</w:t>
      </w:r>
      <w:r>
        <w:rPr>
          <w:rtl/>
        </w:rPr>
        <w:t xml:space="preserve">: </w:t>
      </w:r>
      <w:r w:rsidRPr="000E4A2F">
        <w:rPr>
          <w:rStyle w:val="libAlaemChar"/>
          <w:rtl/>
        </w:rPr>
        <w:t>(</w:t>
      </w:r>
      <w:r w:rsidRPr="00500BFE">
        <w:rPr>
          <w:rStyle w:val="libAieChar"/>
          <w:rtl/>
        </w:rPr>
        <w:t>أَوْ كَالَّذِي مَرَّ عَلى قَرْيَةٍ وَهِيَ خاوِيَةٌ عَلى عُرُوشِها قالَ أَنَّى يُحْيِي هذِهِ اللهُ بَعْدَ مَوْتِها</w:t>
      </w:r>
      <w:r w:rsidRPr="000E4A2F">
        <w:rPr>
          <w:rStyle w:val="libAlaemChar"/>
          <w:rtl/>
        </w:rPr>
        <w:t>)</w:t>
      </w:r>
      <w:r w:rsidRPr="00A569E2">
        <w:rPr>
          <w:rtl/>
        </w:rPr>
        <w:t xml:space="preserve"> فانه</w:t>
      </w:r>
      <w:r>
        <w:rPr>
          <w:rtl/>
        </w:rPr>
        <w:t xml:space="preserve"> حدّثني أبي </w:t>
      </w:r>
      <w:r w:rsidRPr="00A569E2">
        <w:rPr>
          <w:rtl/>
        </w:rPr>
        <w:t xml:space="preserve">عن النضر بن سويد عن يحيى الحلبي عن هارون بن خارجة عن أبي عبد الله </w:t>
      </w:r>
      <w:r w:rsidRPr="000E4A2F">
        <w:rPr>
          <w:rStyle w:val="libAlaemChar"/>
          <w:rtl/>
        </w:rPr>
        <w:t>عليه‌السلام</w:t>
      </w:r>
      <w:r w:rsidRPr="00A569E2">
        <w:rPr>
          <w:rtl/>
        </w:rPr>
        <w:t xml:space="preserve"> قال</w:t>
      </w:r>
      <w:r>
        <w:rPr>
          <w:rtl/>
        </w:rPr>
        <w:t xml:space="preserve">: </w:t>
      </w:r>
      <w:r w:rsidRPr="00A569E2">
        <w:rPr>
          <w:rtl/>
        </w:rPr>
        <w:t>لما عملت بنو إسرائيل بالمعاصي وعتوا عن امر ربهم أراد الله ان يسلط عليهم من يذلهم ويقتلهم</w:t>
      </w:r>
      <w:r>
        <w:rPr>
          <w:rtl/>
        </w:rPr>
        <w:t xml:space="preserve">، </w:t>
      </w:r>
      <w:r w:rsidRPr="00A569E2">
        <w:rPr>
          <w:rtl/>
        </w:rPr>
        <w:t>فأوحى الله</w:t>
      </w:r>
      <w:r>
        <w:rPr>
          <w:rtl/>
        </w:rPr>
        <w:t xml:space="preserve"> إلى </w:t>
      </w:r>
      <w:r w:rsidRPr="00A569E2">
        <w:rPr>
          <w:rtl/>
        </w:rPr>
        <w:t>ارميا يا ارميا ما بلد انتجبته من بين البلدان وغرست فيه من كرائم الشجر فأخلف فأنبت خرنوبا</w:t>
      </w:r>
      <w:r>
        <w:rPr>
          <w:rtl/>
        </w:rPr>
        <w:t xml:space="preserve">، </w:t>
      </w:r>
      <w:r w:rsidRPr="00A569E2">
        <w:rPr>
          <w:rtl/>
        </w:rPr>
        <w:t>فأخبر ارميا أحبار بنى إسرائيل فقالوا</w:t>
      </w:r>
      <w:r>
        <w:rPr>
          <w:rtl/>
        </w:rPr>
        <w:t xml:space="preserve">: </w:t>
      </w:r>
      <w:r w:rsidRPr="00A569E2">
        <w:rPr>
          <w:rtl/>
        </w:rPr>
        <w:t>راجع ربك ليخبرنا ما معنى هذا المثل</w:t>
      </w:r>
      <w:r>
        <w:rPr>
          <w:rtl/>
        </w:rPr>
        <w:t xml:space="preserve">، </w:t>
      </w:r>
      <w:r w:rsidRPr="00A569E2">
        <w:rPr>
          <w:rtl/>
        </w:rPr>
        <w:t>فصام ارميا سبعا فأوحى الله</w:t>
      </w:r>
      <w:r>
        <w:rPr>
          <w:rtl/>
        </w:rPr>
        <w:t xml:space="preserve"> إليه </w:t>
      </w:r>
      <w:r w:rsidRPr="00A569E2">
        <w:rPr>
          <w:rtl/>
        </w:rPr>
        <w:t>يا ارميا اما البلد فبيت المقدس</w:t>
      </w:r>
      <w:r>
        <w:rPr>
          <w:rtl/>
        </w:rPr>
        <w:t xml:space="preserve">، </w:t>
      </w:r>
      <w:r w:rsidRPr="00A569E2">
        <w:rPr>
          <w:rtl/>
        </w:rPr>
        <w:t>واما ما أنبت فيها فبنوا إسرائيل الذين أسكنتهم فيه فعملوا بالمعاصي وغيروا ديني وبدلوا نعمتي كفرا</w:t>
      </w:r>
      <w:r>
        <w:rPr>
          <w:rtl/>
        </w:rPr>
        <w:t xml:space="preserve">، </w:t>
      </w:r>
      <w:r w:rsidRPr="00A569E2">
        <w:rPr>
          <w:rtl/>
        </w:rPr>
        <w:t>فبي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ارتطم في الوحل</w:t>
      </w:r>
      <w:r>
        <w:rPr>
          <w:rtl/>
        </w:rPr>
        <w:t xml:space="preserve">: </w:t>
      </w:r>
      <w:r w:rsidRPr="00A569E2">
        <w:rPr>
          <w:rtl/>
        </w:rPr>
        <w:t>وقع فيه.</w:t>
      </w:r>
    </w:p>
    <w:p w:rsidR="001C7CB2" w:rsidRPr="00A569E2" w:rsidRDefault="001C7CB2" w:rsidP="00B4288D">
      <w:pPr>
        <w:pStyle w:val="libFootnote0"/>
        <w:rPr>
          <w:rtl/>
          <w:lang w:bidi="fa-IR"/>
        </w:rPr>
      </w:pPr>
      <w:r>
        <w:rPr>
          <w:rtl/>
        </w:rPr>
        <w:t>(</w:t>
      </w:r>
      <w:r w:rsidRPr="00A569E2">
        <w:rPr>
          <w:rtl/>
        </w:rPr>
        <w:t>2) كذا في النسخ والظاهر كما في المصدر والبحار «بابنين» فصحف.</w:t>
      </w:r>
    </w:p>
    <w:p w:rsidR="001C7CB2" w:rsidRPr="00A569E2" w:rsidRDefault="001C7CB2" w:rsidP="00B4288D">
      <w:pPr>
        <w:pStyle w:val="libFootnote0"/>
        <w:rPr>
          <w:rtl/>
          <w:lang w:bidi="fa-IR"/>
        </w:rPr>
      </w:pPr>
      <w:r>
        <w:rPr>
          <w:rtl/>
        </w:rPr>
        <w:t>(</w:t>
      </w:r>
      <w:r w:rsidRPr="00A569E2">
        <w:rPr>
          <w:rtl/>
        </w:rPr>
        <w:t xml:space="preserve">3) ما بين المعقفتين غير موجود في المصدر ونسخة البحار ومعه يصح المعنى أيضا لان المراد من الخمسين المذكور فيه هو تمام الزمانين الذي عاشا معا فذكره </w:t>
      </w:r>
      <w:r>
        <w:rPr>
          <w:rtl/>
        </w:rPr>
        <w:t>(</w:t>
      </w:r>
      <w:r w:rsidRPr="00A569E2">
        <w:rPr>
          <w:rtl/>
        </w:rPr>
        <w:t>ع</w:t>
      </w:r>
      <w:r>
        <w:rPr>
          <w:rtl/>
        </w:rPr>
        <w:t>)</w:t>
      </w:r>
      <w:r w:rsidRPr="00A569E2">
        <w:rPr>
          <w:rtl/>
        </w:rPr>
        <w:t xml:space="preserve"> اولا ثم فصله بقوله</w:t>
      </w:r>
      <w:r>
        <w:rPr>
          <w:rtl/>
        </w:rPr>
        <w:t xml:space="preserve">: </w:t>
      </w:r>
      <w:r w:rsidRPr="00A569E2">
        <w:rPr>
          <w:rtl/>
        </w:rPr>
        <w:t>«فعاش عزرة مع عزير</w:t>
      </w:r>
      <w:r>
        <w:rPr>
          <w:rtl/>
        </w:rPr>
        <w:t xml:space="preserve">، </w:t>
      </w:r>
      <w:r w:rsidRPr="00A569E2">
        <w:rPr>
          <w:rtl/>
        </w:rPr>
        <w:t>ثلثين سنة ثم أمات الله</w:t>
      </w:r>
      <w:r>
        <w:rPr>
          <w:rtl/>
        </w:rPr>
        <w:t xml:space="preserve"> ..</w:t>
      </w:r>
      <w:r w:rsidRPr="00A569E2">
        <w:rPr>
          <w:rtl/>
        </w:rPr>
        <w:t>.</w:t>
      </w:r>
      <w:r>
        <w:rPr>
          <w:rtl/>
        </w:rPr>
        <w:t xml:space="preserve"> إلى </w:t>
      </w:r>
      <w:r w:rsidRPr="00A569E2">
        <w:rPr>
          <w:rtl/>
        </w:rPr>
        <w:t>قوله</w:t>
      </w:r>
      <w:r>
        <w:rPr>
          <w:rtl/>
        </w:rPr>
        <w:t xml:space="preserve"> ..</w:t>
      </w:r>
      <w:r w:rsidRPr="00A569E2">
        <w:rPr>
          <w:rtl/>
        </w:rPr>
        <w:t xml:space="preserve"> ثم بعث الله عزيرا فعاش مع عزرة عشرين سنة» فصار المجموع خمسين الذي ذكره اولا على نحو الإجمال.</w:t>
      </w:r>
    </w:p>
    <w:p w:rsidR="001C7CB2" w:rsidRPr="00A569E2" w:rsidRDefault="001C7CB2" w:rsidP="007C645F">
      <w:pPr>
        <w:pStyle w:val="libNormal0"/>
        <w:rPr>
          <w:rtl/>
        </w:rPr>
      </w:pPr>
      <w:r>
        <w:rPr>
          <w:rtl/>
        </w:rPr>
        <w:br w:type="page"/>
      </w:r>
      <w:r w:rsidRPr="00A569E2">
        <w:rPr>
          <w:rtl/>
        </w:rPr>
        <w:t>حلقت لأمتحننهم بفتنة يظل الحكيم فيها حيرانا</w:t>
      </w:r>
      <w:r>
        <w:rPr>
          <w:rtl/>
        </w:rPr>
        <w:t xml:space="preserve">، </w:t>
      </w:r>
      <w:r w:rsidRPr="00A569E2">
        <w:rPr>
          <w:rtl/>
        </w:rPr>
        <w:t>ولا سلطن عليهم شر عبادي ولادة</w:t>
      </w:r>
      <w:r>
        <w:rPr>
          <w:rtl/>
        </w:rPr>
        <w:t xml:space="preserve">، </w:t>
      </w:r>
      <w:r w:rsidRPr="00A569E2">
        <w:rPr>
          <w:rtl/>
        </w:rPr>
        <w:t>وشرهم طعاما فليتسلطن عليهم بالجبرية فيقتل مقاتليهم</w:t>
      </w:r>
      <w:r>
        <w:rPr>
          <w:rtl/>
        </w:rPr>
        <w:t xml:space="preserve">، </w:t>
      </w:r>
      <w:r w:rsidRPr="00A569E2">
        <w:rPr>
          <w:rtl/>
        </w:rPr>
        <w:t>ويسبى حريمهم</w:t>
      </w:r>
      <w:r>
        <w:rPr>
          <w:rtl/>
        </w:rPr>
        <w:t xml:space="preserve">، </w:t>
      </w:r>
      <w:r w:rsidRPr="00A569E2">
        <w:rPr>
          <w:rtl/>
        </w:rPr>
        <w:t>ويخرب بيتهم الذي يغترون به</w:t>
      </w:r>
      <w:r>
        <w:rPr>
          <w:rtl/>
        </w:rPr>
        <w:t xml:space="preserve">، </w:t>
      </w:r>
      <w:r w:rsidRPr="00A569E2">
        <w:rPr>
          <w:rtl/>
        </w:rPr>
        <w:t>ويلقى حجرهم الذي يفتخرون به على الناس في المزابل مأة سنة</w:t>
      </w:r>
      <w:r>
        <w:rPr>
          <w:rtl/>
        </w:rPr>
        <w:t xml:space="preserve">، </w:t>
      </w:r>
      <w:r w:rsidRPr="00A569E2">
        <w:rPr>
          <w:rtl/>
        </w:rPr>
        <w:t>فأخبر ارميا أحبار بنى إسرائيل فقالوا له</w:t>
      </w:r>
      <w:r>
        <w:rPr>
          <w:rtl/>
        </w:rPr>
        <w:t xml:space="preserve">، </w:t>
      </w:r>
      <w:r w:rsidRPr="00A569E2">
        <w:rPr>
          <w:rtl/>
        </w:rPr>
        <w:t>راجع ربك ما ذنب الفقراء والمساكين والضعفاء</w:t>
      </w:r>
      <w:r>
        <w:rPr>
          <w:rtl/>
        </w:rPr>
        <w:t>؟</w:t>
      </w:r>
      <w:r w:rsidRPr="00A569E2">
        <w:rPr>
          <w:rtl/>
        </w:rPr>
        <w:t xml:space="preserve"> فصام ارميا سبعا ثم أكل اكلة فلم يوح</w:t>
      </w:r>
      <w:r>
        <w:rPr>
          <w:rtl/>
        </w:rPr>
        <w:t xml:space="preserve"> إليه </w:t>
      </w:r>
      <w:r w:rsidRPr="00A569E2">
        <w:rPr>
          <w:rtl/>
        </w:rPr>
        <w:t>شيء</w:t>
      </w:r>
      <w:r>
        <w:rPr>
          <w:rtl/>
        </w:rPr>
        <w:t xml:space="preserve">، </w:t>
      </w:r>
      <w:r w:rsidRPr="00A569E2">
        <w:rPr>
          <w:rtl/>
        </w:rPr>
        <w:t>ثم صام سبعا فأوحى الله</w:t>
      </w:r>
      <w:r>
        <w:rPr>
          <w:rtl/>
        </w:rPr>
        <w:t xml:space="preserve"> إليه </w:t>
      </w:r>
      <w:r w:rsidRPr="00A569E2">
        <w:rPr>
          <w:rtl/>
        </w:rPr>
        <w:t>يا ارميا لتكفن عن هذا أو لاردن وجهك</w:t>
      </w:r>
      <w:r>
        <w:rPr>
          <w:rtl/>
        </w:rPr>
        <w:t xml:space="preserve"> إلى </w:t>
      </w:r>
      <w:r w:rsidRPr="00A569E2">
        <w:rPr>
          <w:rtl/>
        </w:rPr>
        <w:t>قفاك</w:t>
      </w:r>
      <w:r>
        <w:rPr>
          <w:rtl/>
        </w:rPr>
        <w:t xml:space="preserve">، </w:t>
      </w:r>
      <w:r w:rsidRPr="00A569E2">
        <w:rPr>
          <w:rtl/>
        </w:rPr>
        <w:t>قال</w:t>
      </w:r>
      <w:r>
        <w:rPr>
          <w:rtl/>
        </w:rPr>
        <w:t xml:space="preserve">: </w:t>
      </w:r>
      <w:r w:rsidRPr="00A569E2">
        <w:rPr>
          <w:rtl/>
        </w:rPr>
        <w:t>ثم</w:t>
      </w:r>
      <w:r>
        <w:rPr>
          <w:rtl/>
        </w:rPr>
        <w:t xml:space="preserve"> أوحى </w:t>
      </w:r>
      <w:r w:rsidRPr="00A569E2">
        <w:rPr>
          <w:rtl/>
        </w:rPr>
        <w:t>الله</w:t>
      </w:r>
      <w:r>
        <w:rPr>
          <w:rtl/>
        </w:rPr>
        <w:t xml:space="preserve"> إليه </w:t>
      </w:r>
      <w:r w:rsidRPr="00A569E2">
        <w:rPr>
          <w:rtl/>
        </w:rPr>
        <w:t>قل لهم</w:t>
      </w:r>
      <w:r>
        <w:rPr>
          <w:rtl/>
        </w:rPr>
        <w:t xml:space="preserve">: </w:t>
      </w:r>
      <w:r w:rsidRPr="00A569E2">
        <w:rPr>
          <w:rtl/>
        </w:rPr>
        <w:t>لأنكم رأيتم المنكر فلم تنكروه</w:t>
      </w:r>
      <w:r>
        <w:rPr>
          <w:rtl/>
        </w:rPr>
        <w:t xml:space="preserve">، </w:t>
      </w:r>
      <w:r w:rsidRPr="00A569E2">
        <w:rPr>
          <w:rtl/>
        </w:rPr>
        <w:t>فقال ارميا</w:t>
      </w:r>
      <w:r>
        <w:rPr>
          <w:rtl/>
        </w:rPr>
        <w:t xml:space="preserve">: </w:t>
      </w:r>
      <w:r w:rsidRPr="00A569E2">
        <w:rPr>
          <w:rtl/>
        </w:rPr>
        <w:t>رب أعلمني من هو حتى آتيه وآخذ لنفسي وأهل بيتي منه أمانا</w:t>
      </w:r>
      <w:r>
        <w:rPr>
          <w:rtl/>
        </w:rPr>
        <w:t xml:space="preserve">، </w:t>
      </w:r>
      <w:r w:rsidRPr="00A569E2">
        <w:rPr>
          <w:rtl/>
        </w:rPr>
        <w:t>قال</w:t>
      </w:r>
      <w:r>
        <w:rPr>
          <w:rtl/>
        </w:rPr>
        <w:t xml:space="preserve">: </w:t>
      </w:r>
      <w:r w:rsidRPr="00A569E2">
        <w:rPr>
          <w:rtl/>
        </w:rPr>
        <w:t>ايت موضع كذا وكذا فانظر</w:t>
      </w:r>
      <w:r>
        <w:rPr>
          <w:rtl/>
        </w:rPr>
        <w:t xml:space="preserve"> إلى </w:t>
      </w:r>
      <w:r w:rsidRPr="00A569E2">
        <w:rPr>
          <w:rtl/>
        </w:rPr>
        <w:t>غلام أشدهم زمانة</w:t>
      </w:r>
      <w:r>
        <w:rPr>
          <w:rtl/>
        </w:rPr>
        <w:t xml:space="preserve">، </w:t>
      </w:r>
      <w:r w:rsidRPr="00A569E2">
        <w:rPr>
          <w:rtl/>
        </w:rPr>
        <w:t>وأخبثهم ولادة</w:t>
      </w:r>
      <w:r>
        <w:rPr>
          <w:rtl/>
        </w:rPr>
        <w:t xml:space="preserve">، </w:t>
      </w:r>
      <w:r w:rsidRPr="00A569E2">
        <w:rPr>
          <w:rtl/>
        </w:rPr>
        <w:t>وأضعفهم جسما</w:t>
      </w:r>
      <w:r>
        <w:rPr>
          <w:rtl/>
        </w:rPr>
        <w:t xml:space="preserve">، </w:t>
      </w:r>
      <w:r w:rsidRPr="00A569E2">
        <w:rPr>
          <w:rtl/>
        </w:rPr>
        <w:t>وشرهم غذاء فهو ذاك</w:t>
      </w:r>
      <w:r>
        <w:rPr>
          <w:rtl/>
        </w:rPr>
        <w:t xml:space="preserve">، </w:t>
      </w:r>
      <w:r w:rsidRPr="00A569E2">
        <w:rPr>
          <w:rtl/>
        </w:rPr>
        <w:t>فأتى ارميا ذلك البلد فاذا هو بغلام في خان زمن ملقى على مزبلة وسط الخان</w:t>
      </w:r>
      <w:r>
        <w:rPr>
          <w:rtl/>
        </w:rPr>
        <w:t xml:space="preserve">، </w:t>
      </w:r>
      <w:r w:rsidRPr="00A569E2">
        <w:rPr>
          <w:rtl/>
        </w:rPr>
        <w:t xml:space="preserve">وإذا له أم تزبى بالكسر </w:t>
      </w:r>
      <w:r w:rsidRPr="00200B9A">
        <w:rPr>
          <w:rStyle w:val="libFootnotenumChar"/>
          <w:rtl/>
        </w:rPr>
        <w:t>(1)</w:t>
      </w:r>
      <w:r w:rsidRPr="00A569E2">
        <w:rPr>
          <w:rtl/>
        </w:rPr>
        <w:t xml:space="preserve"> وتفت الكسر في القصعة</w:t>
      </w:r>
      <w:r>
        <w:rPr>
          <w:rtl/>
        </w:rPr>
        <w:t xml:space="preserve">، </w:t>
      </w:r>
      <w:r w:rsidRPr="00A569E2">
        <w:rPr>
          <w:rtl/>
        </w:rPr>
        <w:t>وتحلب عليه خنزيرة لها. ثم تدنيه من ذلك الغلام فيأكله.</w:t>
      </w:r>
      <w:r>
        <w:rPr>
          <w:rFonts w:hint="cs"/>
          <w:rtl/>
        </w:rPr>
        <w:t xml:space="preserve"> </w:t>
      </w:r>
      <w:r w:rsidRPr="00A569E2">
        <w:rPr>
          <w:rtl/>
        </w:rPr>
        <w:t>فقال ارميا</w:t>
      </w:r>
      <w:r>
        <w:rPr>
          <w:rtl/>
        </w:rPr>
        <w:t xml:space="preserve">: </w:t>
      </w:r>
      <w:r w:rsidRPr="00A569E2">
        <w:rPr>
          <w:rtl/>
        </w:rPr>
        <w:t>ان كان في الدنيا الذي وصفه الله فهو هذا. فدنا منه فقال له</w:t>
      </w:r>
      <w:r>
        <w:rPr>
          <w:rtl/>
        </w:rPr>
        <w:t xml:space="preserve">: </w:t>
      </w:r>
      <w:r w:rsidRPr="00A569E2">
        <w:rPr>
          <w:rtl/>
        </w:rPr>
        <w:t>ما اسمك</w:t>
      </w:r>
      <w:r>
        <w:rPr>
          <w:rtl/>
        </w:rPr>
        <w:t>؟</w:t>
      </w:r>
      <w:r w:rsidRPr="00A569E2">
        <w:rPr>
          <w:rtl/>
        </w:rPr>
        <w:t xml:space="preserve"> فقال</w:t>
      </w:r>
      <w:r>
        <w:rPr>
          <w:rtl/>
        </w:rPr>
        <w:t xml:space="preserve">: </w:t>
      </w:r>
      <w:r w:rsidRPr="00A569E2">
        <w:rPr>
          <w:rtl/>
        </w:rPr>
        <w:t>بخت نصر. فعرف انه هو</w:t>
      </w:r>
      <w:r>
        <w:rPr>
          <w:rtl/>
        </w:rPr>
        <w:t xml:space="preserve">، </w:t>
      </w:r>
      <w:r w:rsidRPr="00A569E2">
        <w:rPr>
          <w:rtl/>
        </w:rPr>
        <w:t>فعالجه حتى برأ ثم قال له</w:t>
      </w:r>
      <w:r>
        <w:rPr>
          <w:rtl/>
        </w:rPr>
        <w:t>، أ</w:t>
      </w:r>
      <w:r w:rsidRPr="00A569E2">
        <w:rPr>
          <w:rtl/>
        </w:rPr>
        <w:t>تعرفنى</w:t>
      </w:r>
      <w:r>
        <w:rPr>
          <w:rtl/>
        </w:rPr>
        <w:t>؟</w:t>
      </w:r>
      <w:r w:rsidRPr="00A569E2">
        <w:rPr>
          <w:rtl/>
        </w:rPr>
        <w:t xml:space="preserve"> قال</w:t>
      </w:r>
      <w:r>
        <w:rPr>
          <w:rtl/>
        </w:rPr>
        <w:t xml:space="preserve">، </w:t>
      </w:r>
      <w:r w:rsidRPr="00A569E2">
        <w:rPr>
          <w:rtl/>
        </w:rPr>
        <w:t>لا</w:t>
      </w:r>
      <w:r>
        <w:rPr>
          <w:rtl/>
        </w:rPr>
        <w:t xml:space="preserve">، </w:t>
      </w:r>
      <w:r w:rsidRPr="00A569E2">
        <w:rPr>
          <w:rtl/>
        </w:rPr>
        <w:t>أنت رجل صالح</w:t>
      </w:r>
      <w:r>
        <w:rPr>
          <w:rtl/>
        </w:rPr>
        <w:t xml:space="preserve">، </w:t>
      </w:r>
      <w:r w:rsidRPr="00A569E2">
        <w:rPr>
          <w:rtl/>
        </w:rPr>
        <w:t>قال</w:t>
      </w:r>
      <w:r>
        <w:rPr>
          <w:rtl/>
        </w:rPr>
        <w:t xml:space="preserve">: </w:t>
      </w:r>
      <w:r w:rsidRPr="00A569E2">
        <w:rPr>
          <w:rtl/>
        </w:rPr>
        <w:t>انا ارميا نبي بنى إسرائيل أخبرنى الله انه سيسلطك على بنى إسرائيل فتقتل رجالهم وتفعل بهم وتفعل</w:t>
      </w:r>
      <w:r>
        <w:rPr>
          <w:rtl/>
        </w:rPr>
        <w:t xml:space="preserve">، </w:t>
      </w:r>
      <w:r w:rsidRPr="00A569E2">
        <w:rPr>
          <w:rtl/>
        </w:rPr>
        <w:t>قال</w:t>
      </w:r>
      <w:r>
        <w:rPr>
          <w:rtl/>
        </w:rPr>
        <w:t xml:space="preserve">: </w:t>
      </w:r>
      <w:r w:rsidRPr="00A569E2">
        <w:rPr>
          <w:rtl/>
        </w:rPr>
        <w:t xml:space="preserve">فتاه </w:t>
      </w:r>
      <w:r w:rsidRPr="00200B9A">
        <w:rPr>
          <w:rStyle w:val="libFootnotenumChar"/>
          <w:rtl/>
        </w:rPr>
        <w:t>(2)</w:t>
      </w:r>
      <w:r w:rsidRPr="00A569E2">
        <w:rPr>
          <w:rtl/>
        </w:rPr>
        <w:t xml:space="preserve"> في نفسه في ذلك الوقت ثم قال ارميا</w:t>
      </w:r>
      <w:r>
        <w:rPr>
          <w:rtl/>
        </w:rPr>
        <w:t xml:space="preserve">: </w:t>
      </w:r>
      <w:r w:rsidRPr="00A569E2">
        <w:rPr>
          <w:rtl/>
        </w:rPr>
        <w:t>اكتب لي كتابا بأمان منك</w:t>
      </w:r>
      <w:r>
        <w:rPr>
          <w:rtl/>
        </w:rPr>
        <w:t xml:space="preserve">، </w:t>
      </w:r>
      <w:r w:rsidRPr="00A569E2">
        <w:rPr>
          <w:rtl/>
        </w:rPr>
        <w:t>فكتب له كتابا وكان يخرج</w:t>
      </w:r>
      <w:r>
        <w:rPr>
          <w:rtl/>
        </w:rPr>
        <w:t xml:space="preserve"> إلى </w:t>
      </w:r>
      <w:r w:rsidRPr="00A569E2">
        <w:rPr>
          <w:rtl/>
        </w:rPr>
        <w:t>الجبل ويحتطب ويدخل المدينة ويبيعه</w:t>
      </w:r>
      <w:r>
        <w:rPr>
          <w:rtl/>
        </w:rPr>
        <w:t xml:space="preserve">، </w:t>
      </w:r>
      <w:r w:rsidRPr="00A569E2">
        <w:rPr>
          <w:rtl/>
        </w:rPr>
        <w:t>فدعا</w:t>
      </w:r>
      <w:r>
        <w:rPr>
          <w:rtl/>
        </w:rPr>
        <w:t xml:space="preserve"> إلى </w:t>
      </w:r>
      <w:r w:rsidRPr="00A569E2">
        <w:rPr>
          <w:rtl/>
        </w:rPr>
        <w:t>حرب بنى إسرائيل وكان مسكنهم في بيت المقدس</w:t>
      </w:r>
      <w:r>
        <w:rPr>
          <w:rtl/>
        </w:rPr>
        <w:t xml:space="preserve">، </w:t>
      </w:r>
      <w:r w:rsidRPr="00A569E2">
        <w:rPr>
          <w:rtl/>
        </w:rPr>
        <w:t>وأقبل بخت نصر فيمن أجابه نحو بيت المقدس وقد اجتمع</w:t>
      </w:r>
      <w:r>
        <w:rPr>
          <w:rtl/>
        </w:rPr>
        <w:t xml:space="preserve"> إليه </w:t>
      </w:r>
      <w:r w:rsidRPr="00A569E2">
        <w:rPr>
          <w:rtl/>
        </w:rPr>
        <w:t>بشر كثير</w:t>
      </w:r>
      <w:r>
        <w:rPr>
          <w:rtl/>
        </w:rPr>
        <w:t xml:space="preserve">، </w:t>
      </w:r>
      <w:r w:rsidRPr="00A569E2">
        <w:rPr>
          <w:rtl/>
        </w:rPr>
        <w:t>فلما بلغ ارميا إقباله نحو بيت المقدس استقبله على حمار له ومعه الامان الذي كتبه له بخت نصر</w:t>
      </w:r>
      <w:r>
        <w:rPr>
          <w:rtl/>
        </w:rPr>
        <w:t xml:space="preserve">، </w:t>
      </w:r>
      <w:r w:rsidRPr="00A569E2">
        <w:rPr>
          <w:rtl/>
        </w:rPr>
        <w:t>فلم يصل</w:t>
      </w:r>
      <w:r>
        <w:rPr>
          <w:rtl/>
        </w:rPr>
        <w:t xml:space="preserve"> إليه </w:t>
      </w:r>
      <w:r w:rsidRPr="00A569E2">
        <w:rPr>
          <w:rtl/>
        </w:rPr>
        <w:t>ارميا من كثرة جنوده وأصحابه فصير الامان على خشبة ورفعها</w:t>
      </w:r>
      <w:r>
        <w:rPr>
          <w:rtl/>
        </w:rPr>
        <w:t xml:space="preserve">، </w:t>
      </w:r>
      <w:r w:rsidRPr="00A569E2">
        <w:rPr>
          <w:rtl/>
        </w:rPr>
        <w:t>فقال</w:t>
      </w:r>
      <w:r>
        <w:rPr>
          <w:rtl/>
        </w:rPr>
        <w:t xml:space="preserve">: </w:t>
      </w:r>
      <w:r w:rsidRPr="00A569E2">
        <w:rPr>
          <w:rtl/>
        </w:rPr>
        <w:t>من أنت</w:t>
      </w:r>
      <w:r>
        <w:rPr>
          <w:rtl/>
        </w:rPr>
        <w:t>؟</w:t>
      </w:r>
      <w:r>
        <w:rPr>
          <w:rFonts w:hint="cs"/>
          <w:rtl/>
        </w:rPr>
        <w:t xml:space="preserve"> </w:t>
      </w:r>
      <w:r w:rsidRPr="00A569E2">
        <w:rPr>
          <w:rtl/>
        </w:rPr>
        <w:t>فقال</w:t>
      </w:r>
      <w:r>
        <w:rPr>
          <w:rtl/>
        </w:rPr>
        <w:t xml:space="preserve">: </w:t>
      </w:r>
      <w:r w:rsidRPr="00A569E2">
        <w:rPr>
          <w:rtl/>
        </w:rPr>
        <w:t>انا ارميا النبي الذي بشرتك بأنك سيسلطك الله على بنى إسرائيل وهذا أمانك لي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زبى اللحم</w:t>
      </w:r>
      <w:r>
        <w:rPr>
          <w:rtl/>
        </w:rPr>
        <w:t xml:space="preserve">: </w:t>
      </w:r>
      <w:r w:rsidRPr="00A569E2">
        <w:rPr>
          <w:rtl/>
        </w:rPr>
        <w:t>نثره في الزبية</w:t>
      </w:r>
      <w:r>
        <w:rPr>
          <w:rtl/>
        </w:rPr>
        <w:t xml:space="preserve">، </w:t>
      </w:r>
      <w:r w:rsidRPr="00A569E2">
        <w:rPr>
          <w:rtl/>
        </w:rPr>
        <w:t>والزبية</w:t>
      </w:r>
      <w:r>
        <w:rPr>
          <w:rtl/>
        </w:rPr>
        <w:t xml:space="preserve">: </w:t>
      </w:r>
      <w:r w:rsidRPr="00A569E2">
        <w:rPr>
          <w:rtl/>
        </w:rPr>
        <w:t>حفيرة يشتوى فيها ويخبز. والكسر</w:t>
      </w:r>
      <w:r>
        <w:rPr>
          <w:rtl/>
        </w:rPr>
        <w:t xml:space="preserve"> ـ </w:t>
      </w:r>
      <w:r w:rsidRPr="00A569E2">
        <w:rPr>
          <w:rtl/>
        </w:rPr>
        <w:t>كعنب</w:t>
      </w:r>
      <w:r>
        <w:rPr>
          <w:rtl/>
        </w:rPr>
        <w:t xml:space="preserve"> ـ </w:t>
      </w:r>
      <w:r w:rsidRPr="00A569E2">
        <w:rPr>
          <w:rtl/>
        </w:rPr>
        <w:t>جمع الكسرة. الخبز المتكسر اليابس.</w:t>
      </w:r>
    </w:p>
    <w:p w:rsidR="001C7CB2" w:rsidRPr="00A569E2" w:rsidRDefault="001C7CB2" w:rsidP="00B4288D">
      <w:pPr>
        <w:pStyle w:val="libFootnote0"/>
        <w:rPr>
          <w:rtl/>
          <w:lang w:bidi="fa-IR"/>
        </w:rPr>
      </w:pPr>
      <w:r>
        <w:rPr>
          <w:rtl/>
        </w:rPr>
        <w:t>(</w:t>
      </w:r>
      <w:r w:rsidRPr="00A569E2">
        <w:rPr>
          <w:rtl/>
        </w:rPr>
        <w:t>2) تاه</w:t>
      </w:r>
      <w:r>
        <w:rPr>
          <w:rtl/>
        </w:rPr>
        <w:t xml:space="preserve">: </w:t>
      </w:r>
      <w:r w:rsidRPr="00A569E2">
        <w:rPr>
          <w:rtl/>
        </w:rPr>
        <w:t>تكبر. تحير.</w:t>
      </w:r>
    </w:p>
    <w:p w:rsidR="001C7CB2" w:rsidRPr="00A569E2" w:rsidRDefault="001C7CB2" w:rsidP="007C645F">
      <w:pPr>
        <w:pStyle w:val="libNormal0"/>
        <w:rPr>
          <w:rtl/>
        </w:rPr>
      </w:pPr>
      <w:r>
        <w:rPr>
          <w:rtl/>
        </w:rPr>
        <w:br w:type="page"/>
      </w:r>
      <w:r w:rsidRPr="00A569E2">
        <w:rPr>
          <w:rtl/>
        </w:rPr>
        <w:t>قال</w:t>
      </w:r>
      <w:r>
        <w:rPr>
          <w:rtl/>
        </w:rPr>
        <w:t xml:space="preserve">: </w:t>
      </w:r>
      <w:r w:rsidRPr="00A569E2">
        <w:rPr>
          <w:rtl/>
        </w:rPr>
        <w:t>أما أنت فقد أمنتك</w:t>
      </w:r>
      <w:r>
        <w:rPr>
          <w:rtl/>
        </w:rPr>
        <w:t xml:space="preserve">: </w:t>
      </w:r>
      <w:r w:rsidRPr="00A569E2">
        <w:rPr>
          <w:rtl/>
        </w:rPr>
        <w:t>واما أهل بيتك فانى أرمي من هاهنا</w:t>
      </w:r>
      <w:r>
        <w:rPr>
          <w:rtl/>
        </w:rPr>
        <w:t xml:space="preserve"> إلى </w:t>
      </w:r>
      <w:r w:rsidRPr="00A569E2">
        <w:rPr>
          <w:rtl/>
        </w:rPr>
        <w:t>بيت المقدس</w:t>
      </w:r>
      <w:r>
        <w:rPr>
          <w:rtl/>
        </w:rPr>
        <w:t xml:space="preserve">، </w:t>
      </w:r>
      <w:r w:rsidRPr="00A569E2">
        <w:rPr>
          <w:rtl/>
        </w:rPr>
        <w:t>فان وصلت رميتي</w:t>
      </w:r>
      <w:r>
        <w:rPr>
          <w:rtl/>
        </w:rPr>
        <w:t xml:space="preserve"> إلى </w:t>
      </w:r>
      <w:r w:rsidRPr="00A569E2">
        <w:rPr>
          <w:rtl/>
        </w:rPr>
        <w:t>بيت المقدس فلا أمان لهم عندي</w:t>
      </w:r>
      <w:r>
        <w:rPr>
          <w:rtl/>
        </w:rPr>
        <w:t xml:space="preserve">، </w:t>
      </w:r>
      <w:r w:rsidRPr="00A569E2">
        <w:rPr>
          <w:rtl/>
        </w:rPr>
        <w:t>وان لم تصل فهم آمنون</w:t>
      </w:r>
      <w:r>
        <w:rPr>
          <w:rtl/>
        </w:rPr>
        <w:t xml:space="preserve">، </w:t>
      </w:r>
      <w:r w:rsidRPr="00A569E2">
        <w:rPr>
          <w:rtl/>
        </w:rPr>
        <w:t xml:space="preserve">وانتزع قوسه ورمى نحو بيت المقدس فحملت الريح النشابة </w:t>
      </w:r>
      <w:r w:rsidRPr="00200B9A">
        <w:rPr>
          <w:rStyle w:val="libFootnotenumChar"/>
          <w:rtl/>
        </w:rPr>
        <w:t>(1)</w:t>
      </w:r>
      <w:r w:rsidRPr="00A569E2">
        <w:rPr>
          <w:rtl/>
        </w:rPr>
        <w:t xml:space="preserve"> حتى علقتها في بيت المقدس</w:t>
      </w:r>
      <w:r>
        <w:rPr>
          <w:rtl/>
        </w:rPr>
        <w:t xml:space="preserve">، </w:t>
      </w:r>
      <w:r w:rsidRPr="00A569E2">
        <w:rPr>
          <w:rtl/>
        </w:rPr>
        <w:t>فقال لا أمان لهم عندي</w:t>
      </w:r>
      <w:r>
        <w:rPr>
          <w:rtl/>
        </w:rPr>
        <w:t xml:space="preserve">، </w:t>
      </w:r>
      <w:r w:rsidRPr="00A569E2">
        <w:rPr>
          <w:rtl/>
        </w:rPr>
        <w:t>فلما وافى نظر</w:t>
      </w:r>
      <w:r>
        <w:rPr>
          <w:rtl/>
        </w:rPr>
        <w:t xml:space="preserve"> إلى </w:t>
      </w:r>
      <w:r w:rsidRPr="00A569E2">
        <w:rPr>
          <w:rtl/>
        </w:rPr>
        <w:t>جبل من تراب وسط المدينة وإذا دم يغلي وسطه</w:t>
      </w:r>
      <w:r>
        <w:rPr>
          <w:rtl/>
        </w:rPr>
        <w:t xml:space="preserve">، </w:t>
      </w:r>
      <w:r w:rsidRPr="00A569E2">
        <w:rPr>
          <w:rtl/>
        </w:rPr>
        <w:t>كلما القى</w:t>
      </w:r>
      <w:r>
        <w:rPr>
          <w:rtl/>
        </w:rPr>
        <w:t xml:space="preserve"> إليه </w:t>
      </w:r>
      <w:r w:rsidRPr="00A569E2">
        <w:rPr>
          <w:rtl/>
        </w:rPr>
        <w:t>التراب خرج وهو يغلي</w:t>
      </w:r>
      <w:r>
        <w:rPr>
          <w:rtl/>
        </w:rPr>
        <w:t xml:space="preserve">، </w:t>
      </w:r>
      <w:r w:rsidRPr="00A569E2">
        <w:rPr>
          <w:rtl/>
        </w:rPr>
        <w:t>فقال</w:t>
      </w:r>
      <w:r>
        <w:rPr>
          <w:rtl/>
        </w:rPr>
        <w:t xml:space="preserve">: </w:t>
      </w:r>
      <w:r w:rsidRPr="00A569E2">
        <w:rPr>
          <w:rtl/>
        </w:rPr>
        <w:t>ما هذا</w:t>
      </w:r>
      <w:r>
        <w:rPr>
          <w:rtl/>
        </w:rPr>
        <w:t>؟</w:t>
      </w:r>
      <w:r w:rsidRPr="00A569E2">
        <w:rPr>
          <w:rtl/>
        </w:rPr>
        <w:t xml:space="preserve"> فقالوا هذا دم نبي كان لله فقتله ملوك بنى إسرائيل ودمه يغلي</w:t>
      </w:r>
      <w:r>
        <w:rPr>
          <w:rtl/>
        </w:rPr>
        <w:t xml:space="preserve">، </w:t>
      </w:r>
      <w:r w:rsidRPr="00A569E2">
        <w:rPr>
          <w:rtl/>
        </w:rPr>
        <w:t>وكلما القينا عليه التراب خرج يغلي</w:t>
      </w:r>
      <w:r>
        <w:rPr>
          <w:rtl/>
        </w:rPr>
        <w:t xml:space="preserve">، </w:t>
      </w:r>
      <w:r w:rsidRPr="00A569E2">
        <w:rPr>
          <w:rtl/>
        </w:rPr>
        <w:t xml:space="preserve">فقال بخت نصر لأقتلن بنى إسرائيل أبدا حتى يسكن هذا الدم وكان ذلك الدم دم يحيى بن زكريا </w:t>
      </w:r>
      <w:r w:rsidRPr="000E4A2F">
        <w:rPr>
          <w:rStyle w:val="libAlaemChar"/>
          <w:rtl/>
        </w:rPr>
        <w:t>عليهما‌السلام</w:t>
      </w:r>
      <w:r>
        <w:rPr>
          <w:rtl/>
        </w:rPr>
        <w:t xml:space="preserve">، </w:t>
      </w:r>
      <w:r w:rsidRPr="00A569E2">
        <w:rPr>
          <w:rtl/>
        </w:rPr>
        <w:t>وكان في زمانه ملك جبار يزني بنساء بنى إسرائيل</w:t>
      </w:r>
      <w:r>
        <w:rPr>
          <w:rtl/>
        </w:rPr>
        <w:t xml:space="preserve">، </w:t>
      </w:r>
      <w:r w:rsidRPr="00A569E2">
        <w:rPr>
          <w:rtl/>
        </w:rPr>
        <w:t>وكان يمر بيحيى بن زكريا فقال له يحيى اتق الله ايها الملك لا يحل لك هذا</w:t>
      </w:r>
      <w:r>
        <w:rPr>
          <w:rtl/>
        </w:rPr>
        <w:t xml:space="preserve">، </w:t>
      </w:r>
      <w:r w:rsidRPr="00A569E2">
        <w:rPr>
          <w:rtl/>
        </w:rPr>
        <w:t>فقالت له امرأة من اللواتي كان يزني بهن حين سكر ايها الملك اقتل يحيى</w:t>
      </w:r>
      <w:r>
        <w:rPr>
          <w:rtl/>
        </w:rPr>
        <w:t xml:space="preserve">، </w:t>
      </w:r>
      <w:r w:rsidRPr="00A569E2">
        <w:rPr>
          <w:rtl/>
        </w:rPr>
        <w:t xml:space="preserve">فامر ان يؤتى برأسه فأتى برأس يحيى </w:t>
      </w:r>
      <w:r>
        <w:rPr>
          <w:rtl/>
        </w:rPr>
        <w:t>(</w:t>
      </w:r>
      <w:r w:rsidRPr="00A569E2">
        <w:rPr>
          <w:rtl/>
        </w:rPr>
        <w:t>ع</w:t>
      </w:r>
      <w:r>
        <w:rPr>
          <w:rtl/>
        </w:rPr>
        <w:t>)</w:t>
      </w:r>
      <w:r w:rsidRPr="00A569E2">
        <w:rPr>
          <w:rtl/>
        </w:rPr>
        <w:t xml:space="preserve"> في طشت وكان الرأس يكلمه ويقول له</w:t>
      </w:r>
      <w:r>
        <w:rPr>
          <w:rtl/>
        </w:rPr>
        <w:t xml:space="preserve">: </w:t>
      </w:r>
      <w:r w:rsidRPr="00A569E2">
        <w:rPr>
          <w:rtl/>
        </w:rPr>
        <w:t>يا هذا اتق الله ولا يحل لك هذا</w:t>
      </w:r>
      <w:r>
        <w:rPr>
          <w:rtl/>
        </w:rPr>
        <w:t xml:space="preserve">، </w:t>
      </w:r>
      <w:r w:rsidRPr="00A569E2">
        <w:rPr>
          <w:rtl/>
        </w:rPr>
        <w:t>ثم غلى الدم في الطشت حتى فاض</w:t>
      </w:r>
      <w:r>
        <w:rPr>
          <w:rtl/>
        </w:rPr>
        <w:t xml:space="preserve"> إلى </w:t>
      </w:r>
      <w:r w:rsidRPr="00A569E2">
        <w:rPr>
          <w:rtl/>
        </w:rPr>
        <w:t>الأرض</w:t>
      </w:r>
      <w:r>
        <w:rPr>
          <w:rtl/>
        </w:rPr>
        <w:t xml:space="preserve">، </w:t>
      </w:r>
      <w:r w:rsidRPr="00A569E2">
        <w:rPr>
          <w:rtl/>
        </w:rPr>
        <w:t>فخرج يغلي ولا يسكن</w:t>
      </w:r>
      <w:r>
        <w:rPr>
          <w:rtl/>
        </w:rPr>
        <w:t xml:space="preserve">، </w:t>
      </w:r>
      <w:r w:rsidRPr="00A569E2">
        <w:rPr>
          <w:rtl/>
        </w:rPr>
        <w:t>وكان بين قتل يحيى وخروج بخت نصر مأة سنة فلم يزل بخت نصر يقتلهم وكان يدخل قرية قرية فيقتل الرجال والنساء والصبيان وكل حيوان والدم يغلي ولا يسكن</w:t>
      </w:r>
      <w:r>
        <w:rPr>
          <w:rtl/>
        </w:rPr>
        <w:t xml:space="preserve">، </w:t>
      </w:r>
      <w:r w:rsidRPr="00A569E2">
        <w:rPr>
          <w:rtl/>
        </w:rPr>
        <w:t>حتى أفنى من بقي منهم</w:t>
      </w:r>
      <w:r>
        <w:rPr>
          <w:rtl/>
        </w:rPr>
        <w:t xml:space="preserve">، </w:t>
      </w:r>
      <w:r w:rsidRPr="00A569E2">
        <w:rPr>
          <w:rtl/>
        </w:rPr>
        <w:t>ثم قال</w:t>
      </w:r>
      <w:r>
        <w:rPr>
          <w:rtl/>
        </w:rPr>
        <w:t xml:space="preserve">: </w:t>
      </w:r>
      <w:r w:rsidRPr="00A569E2">
        <w:rPr>
          <w:rtl/>
        </w:rPr>
        <w:t>بقي أحد في هذه البلاد</w:t>
      </w:r>
      <w:r>
        <w:rPr>
          <w:rtl/>
        </w:rPr>
        <w:t>؟</w:t>
      </w:r>
      <w:r w:rsidRPr="00A569E2">
        <w:rPr>
          <w:rtl/>
        </w:rPr>
        <w:t xml:space="preserve"> قالوا</w:t>
      </w:r>
      <w:r>
        <w:rPr>
          <w:rtl/>
        </w:rPr>
        <w:t xml:space="preserve">: </w:t>
      </w:r>
      <w:r w:rsidRPr="00A569E2">
        <w:rPr>
          <w:rtl/>
        </w:rPr>
        <w:t>عجوز في موضع كذا وكذا</w:t>
      </w:r>
      <w:r>
        <w:rPr>
          <w:rtl/>
        </w:rPr>
        <w:t xml:space="preserve">، </w:t>
      </w:r>
      <w:r w:rsidRPr="00A569E2">
        <w:rPr>
          <w:rtl/>
        </w:rPr>
        <w:t>فبعث إليها فضرب عنقها على الدم فسكن</w:t>
      </w:r>
      <w:r>
        <w:rPr>
          <w:rtl/>
        </w:rPr>
        <w:t xml:space="preserve">، </w:t>
      </w:r>
      <w:r w:rsidRPr="00A569E2">
        <w:rPr>
          <w:rtl/>
        </w:rPr>
        <w:t>وكانت آخر من بقي</w:t>
      </w:r>
      <w:r>
        <w:rPr>
          <w:rtl/>
        </w:rPr>
        <w:t xml:space="preserve">، </w:t>
      </w:r>
      <w:r w:rsidRPr="00A569E2">
        <w:rPr>
          <w:rtl/>
        </w:rPr>
        <w:t xml:space="preserve">ثم أتى بابل فبنى بها مدينة وأقام وحفر بئرا فالقى فيها دانيال والقى معه اللبوة </w:t>
      </w:r>
      <w:r w:rsidRPr="00200B9A">
        <w:rPr>
          <w:rStyle w:val="libFootnotenumChar"/>
          <w:rtl/>
        </w:rPr>
        <w:t>(2)</w:t>
      </w:r>
      <w:r w:rsidRPr="00A569E2">
        <w:rPr>
          <w:rtl/>
        </w:rPr>
        <w:t xml:space="preserve"> فجعلت اللبوة تأكل طين البئر ويشرب دانيال لبنها</w:t>
      </w:r>
      <w:r>
        <w:rPr>
          <w:rtl/>
        </w:rPr>
        <w:t xml:space="preserve">، </w:t>
      </w:r>
      <w:r w:rsidRPr="00A569E2">
        <w:rPr>
          <w:rtl/>
        </w:rPr>
        <w:t>فلبث بذلك زمانا فأوحى الله</w:t>
      </w:r>
      <w:r>
        <w:rPr>
          <w:rtl/>
        </w:rPr>
        <w:t xml:space="preserve"> إلى </w:t>
      </w:r>
      <w:r w:rsidRPr="00A569E2">
        <w:rPr>
          <w:rtl/>
        </w:rPr>
        <w:t>النبي الذي كان ببيت المقدس ان أذهب بهذا الطعام والشراب</w:t>
      </w:r>
      <w:r>
        <w:rPr>
          <w:rtl/>
        </w:rPr>
        <w:t xml:space="preserve"> إلى </w:t>
      </w:r>
      <w:r w:rsidRPr="00A569E2">
        <w:rPr>
          <w:rtl/>
        </w:rPr>
        <w:t>دانيال واقرأه منى السلام</w:t>
      </w:r>
      <w:r>
        <w:rPr>
          <w:rtl/>
        </w:rPr>
        <w:t xml:space="preserve">، </w:t>
      </w:r>
      <w:r w:rsidRPr="00A569E2">
        <w:rPr>
          <w:rtl/>
        </w:rPr>
        <w:t>قال وأين هو يا رب</w:t>
      </w:r>
      <w:r>
        <w:rPr>
          <w:rtl/>
        </w:rPr>
        <w:t>؟</w:t>
      </w:r>
      <w:r w:rsidRPr="00A569E2">
        <w:rPr>
          <w:rtl/>
        </w:rPr>
        <w:t xml:space="preserve"> قال في بئر بابل في موضع كذا وكذا</w:t>
      </w:r>
      <w:r>
        <w:rPr>
          <w:rtl/>
        </w:rPr>
        <w:t xml:space="preserve">، </w:t>
      </w:r>
      <w:r w:rsidRPr="00A569E2">
        <w:rPr>
          <w:rtl/>
        </w:rPr>
        <w:t>قال فأتاه فاطلع في البئر فقال يا دانيال قال لبيك</w:t>
      </w:r>
      <w:r>
        <w:rPr>
          <w:rtl/>
        </w:rPr>
        <w:t xml:space="preserve">، </w:t>
      </w:r>
      <w:r w:rsidRPr="00A569E2">
        <w:rPr>
          <w:rtl/>
        </w:rPr>
        <w:t>صوت غريب</w:t>
      </w:r>
      <w:r>
        <w:rPr>
          <w:rtl/>
        </w:rPr>
        <w:t xml:space="preserve">، </w:t>
      </w:r>
      <w:r w:rsidRPr="00A569E2">
        <w:rPr>
          <w:rtl/>
        </w:rPr>
        <w:t>قال ان ربك يقرئك السلام وقد بعث إليك بالطعام والشراب فدلاه</w:t>
      </w:r>
      <w:r>
        <w:rPr>
          <w:rtl/>
        </w:rPr>
        <w:t xml:space="preserve"> إليه </w:t>
      </w:r>
      <w:r w:rsidRPr="00200B9A">
        <w:rPr>
          <w:rStyle w:val="libFootnotenumChar"/>
          <w:rtl/>
        </w:rPr>
        <w:t>(3)</w:t>
      </w:r>
      <w:r w:rsidRPr="00A569E2">
        <w:rPr>
          <w:rtl/>
        </w:rPr>
        <w:t xml:space="preserve"> قال فقال دانيال الحمد لله الذي لا ينسى من ذكره</w:t>
      </w:r>
      <w:r>
        <w:rPr>
          <w:rtl/>
        </w:rPr>
        <w:t xml:space="preserve">، </w:t>
      </w:r>
      <w:r w:rsidRPr="00A569E2">
        <w:rPr>
          <w:rtl/>
        </w:rPr>
        <w:t>الحمد لله الذي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النشابة</w:t>
      </w:r>
      <w:r>
        <w:rPr>
          <w:rtl/>
        </w:rPr>
        <w:t xml:space="preserve">: </w:t>
      </w:r>
      <w:r w:rsidRPr="00A569E2">
        <w:rPr>
          <w:rtl/>
        </w:rPr>
        <w:t>السهم.</w:t>
      </w:r>
    </w:p>
    <w:p w:rsidR="001C7CB2" w:rsidRPr="00A569E2" w:rsidRDefault="001C7CB2" w:rsidP="00B4288D">
      <w:pPr>
        <w:pStyle w:val="libFootnote0"/>
        <w:rPr>
          <w:rtl/>
          <w:lang w:bidi="fa-IR"/>
        </w:rPr>
      </w:pPr>
      <w:r>
        <w:rPr>
          <w:rtl/>
        </w:rPr>
        <w:t>(</w:t>
      </w:r>
      <w:r w:rsidRPr="00A569E2">
        <w:rPr>
          <w:rtl/>
        </w:rPr>
        <w:t>2) اللبوة</w:t>
      </w:r>
      <w:r>
        <w:rPr>
          <w:rtl/>
        </w:rPr>
        <w:t xml:space="preserve">: </w:t>
      </w:r>
      <w:r w:rsidRPr="00A569E2">
        <w:rPr>
          <w:rtl/>
        </w:rPr>
        <w:t>الأنثى من الأسد.</w:t>
      </w:r>
    </w:p>
    <w:p w:rsidR="001C7CB2" w:rsidRPr="00A569E2" w:rsidRDefault="001C7CB2" w:rsidP="00B4288D">
      <w:pPr>
        <w:pStyle w:val="libFootnote0"/>
        <w:rPr>
          <w:rtl/>
          <w:lang w:bidi="fa-IR"/>
        </w:rPr>
      </w:pPr>
      <w:r>
        <w:rPr>
          <w:rtl/>
        </w:rPr>
        <w:t>(</w:t>
      </w:r>
      <w:r w:rsidRPr="00A569E2">
        <w:rPr>
          <w:rtl/>
        </w:rPr>
        <w:t>3) دلا الدلو</w:t>
      </w:r>
      <w:r>
        <w:rPr>
          <w:rtl/>
        </w:rPr>
        <w:t xml:space="preserve">: </w:t>
      </w:r>
      <w:r w:rsidRPr="00A569E2">
        <w:rPr>
          <w:rtl/>
        </w:rPr>
        <w:t>أرسلها في البئر.</w:t>
      </w:r>
    </w:p>
    <w:p w:rsidR="001C7CB2" w:rsidRPr="00A569E2" w:rsidRDefault="001C7CB2" w:rsidP="007C645F">
      <w:pPr>
        <w:pStyle w:val="libNormal0"/>
        <w:rPr>
          <w:rtl/>
        </w:rPr>
      </w:pPr>
      <w:r>
        <w:rPr>
          <w:rtl/>
        </w:rPr>
        <w:br w:type="page"/>
      </w:r>
      <w:r w:rsidRPr="00A569E2">
        <w:rPr>
          <w:rtl/>
        </w:rPr>
        <w:t>لا يخيب من دعاه الحمد لله الذي من توكل عليه كفاه</w:t>
      </w:r>
      <w:r>
        <w:rPr>
          <w:rtl/>
        </w:rPr>
        <w:t xml:space="preserve">، </w:t>
      </w:r>
      <w:r w:rsidRPr="00A569E2">
        <w:rPr>
          <w:rtl/>
        </w:rPr>
        <w:t>الحمد لله الذي من وثق به لم يكله</w:t>
      </w:r>
      <w:r>
        <w:rPr>
          <w:rtl/>
        </w:rPr>
        <w:t xml:space="preserve"> إلى </w:t>
      </w:r>
      <w:r w:rsidRPr="00A569E2">
        <w:rPr>
          <w:rtl/>
        </w:rPr>
        <w:t>غيره الحمد لله الذي يجزى بالإحسان إحسانا</w:t>
      </w:r>
      <w:r>
        <w:rPr>
          <w:rtl/>
        </w:rPr>
        <w:t xml:space="preserve">، </w:t>
      </w:r>
      <w:r w:rsidRPr="00A569E2">
        <w:rPr>
          <w:rtl/>
        </w:rPr>
        <w:t>الحمد لله الذي يجزى بالصبر نجاة والحمد لله الذي يكشف ضرنا عند كربتنا</w:t>
      </w:r>
      <w:r>
        <w:rPr>
          <w:rtl/>
        </w:rPr>
        <w:t xml:space="preserve">، </w:t>
      </w:r>
      <w:r w:rsidRPr="00A569E2">
        <w:rPr>
          <w:rtl/>
        </w:rPr>
        <w:t>والحمد لله الذي هو ثقتنا حين تنقطع الحيل منا</w:t>
      </w:r>
      <w:r>
        <w:rPr>
          <w:rtl/>
        </w:rPr>
        <w:t xml:space="preserve">، </w:t>
      </w:r>
      <w:r w:rsidRPr="00A569E2">
        <w:rPr>
          <w:rtl/>
        </w:rPr>
        <w:t>والحمد لله الذي هو رجاؤنا حين ساء ظننا بأعمالنا قال فأرى بخت نصر في نومه كأن رأسه من حديد ورجليه من نحاس وصدره من ذهب</w:t>
      </w:r>
      <w:r>
        <w:rPr>
          <w:rtl/>
        </w:rPr>
        <w:t xml:space="preserve">، </w:t>
      </w:r>
      <w:r w:rsidRPr="00A569E2">
        <w:rPr>
          <w:rtl/>
        </w:rPr>
        <w:t>قال فدعا المنجمين فقال لهم ما رأيت</w:t>
      </w:r>
      <w:r>
        <w:rPr>
          <w:rtl/>
        </w:rPr>
        <w:t>؟</w:t>
      </w:r>
      <w:r>
        <w:rPr>
          <w:rFonts w:hint="cs"/>
          <w:rtl/>
        </w:rPr>
        <w:t xml:space="preserve"> </w:t>
      </w:r>
      <w:r w:rsidRPr="00A569E2">
        <w:rPr>
          <w:rtl/>
        </w:rPr>
        <w:t>فقالوا ما ندري ولكن قص علينا ما رأيت فقال لهم وانا اجرى عليكم الأرزاق منذ كذا وكذا ولا تدرون ما رأيت في المنام</w:t>
      </w:r>
      <w:r>
        <w:rPr>
          <w:rtl/>
        </w:rPr>
        <w:t>؟</w:t>
      </w:r>
      <w:r w:rsidRPr="00A569E2">
        <w:rPr>
          <w:rtl/>
        </w:rPr>
        <w:t xml:space="preserve"> فأمر بهم فقتلوا</w:t>
      </w:r>
      <w:r>
        <w:rPr>
          <w:rtl/>
        </w:rPr>
        <w:t xml:space="preserve">، </w:t>
      </w:r>
      <w:r w:rsidRPr="00A569E2">
        <w:rPr>
          <w:rtl/>
        </w:rPr>
        <w:t>قال فقال له بعض من كان عنده ان كان عند أحد شيء فعند صاحب الجب فان اللبوة لم تعرض له وهي تأكل الطين وترضعه</w:t>
      </w:r>
      <w:r>
        <w:rPr>
          <w:rtl/>
        </w:rPr>
        <w:t xml:space="preserve">، </w:t>
      </w:r>
      <w:r w:rsidRPr="00A569E2">
        <w:rPr>
          <w:rtl/>
        </w:rPr>
        <w:t>فبعث</w:t>
      </w:r>
      <w:r>
        <w:rPr>
          <w:rtl/>
        </w:rPr>
        <w:t xml:space="preserve"> إلى </w:t>
      </w:r>
      <w:r w:rsidRPr="00A569E2">
        <w:rPr>
          <w:rtl/>
        </w:rPr>
        <w:t>دانيال فقال</w:t>
      </w:r>
      <w:r>
        <w:rPr>
          <w:rtl/>
        </w:rPr>
        <w:t xml:space="preserve">: </w:t>
      </w:r>
      <w:r w:rsidRPr="00A569E2">
        <w:rPr>
          <w:rtl/>
        </w:rPr>
        <w:t>ما رأيت في المنام</w:t>
      </w:r>
      <w:r>
        <w:rPr>
          <w:rtl/>
        </w:rPr>
        <w:t>؟</w:t>
      </w:r>
      <w:r w:rsidRPr="00A569E2">
        <w:rPr>
          <w:rtl/>
        </w:rPr>
        <w:t xml:space="preserve"> فقال رأيت كأن رأسك من كذا</w:t>
      </w:r>
      <w:r>
        <w:rPr>
          <w:rtl/>
        </w:rPr>
        <w:t xml:space="preserve">، </w:t>
      </w:r>
      <w:r w:rsidRPr="00A569E2">
        <w:rPr>
          <w:rtl/>
        </w:rPr>
        <w:t>ورجلك من كذا</w:t>
      </w:r>
      <w:r>
        <w:rPr>
          <w:rtl/>
        </w:rPr>
        <w:t xml:space="preserve">، </w:t>
      </w:r>
      <w:r w:rsidRPr="00A569E2">
        <w:rPr>
          <w:rtl/>
        </w:rPr>
        <w:t>وصدرك من كذا قال هكذا رأيت فما ذاك</w:t>
      </w:r>
      <w:r>
        <w:rPr>
          <w:rtl/>
        </w:rPr>
        <w:t>؟</w:t>
      </w:r>
      <w:r w:rsidRPr="00A569E2">
        <w:rPr>
          <w:rtl/>
        </w:rPr>
        <w:t xml:space="preserve"> قال قد ذهب ملك وأنت مقتول في ثلثة أيام</w:t>
      </w:r>
      <w:r>
        <w:rPr>
          <w:rtl/>
        </w:rPr>
        <w:t xml:space="preserve">، </w:t>
      </w:r>
      <w:r w:rsidRPr="00A569E2">
        <w:rPr>
          <w:rtl/>
        </w:rPr>
        <w:t>يقتلك رجل من ولد فارس</w:t>
      </w:r>
      <w:r>
        <w:rPr>
          <w:rtl/>
        </w:rPr>
        <w:t xml:space="preserve">، </w:t>
      </w:r>
      <w:r w:rsidRPr="00A569E2">
        <w:rPr>
          <w:rtl/>
        </w:rPr>
        <w:t>قال فقال له ان على لسبع مداين على باب كل مدينة حرس</w:t>
      </w:r>
      <w:r>
        <w:rPr>
          <w:rtl/>
        </w:rPr>
        <w:t xml:space="preserve">، </w:t>
      </w:r>
      <w:r w:rsidRPr="00A569E2">
        <w:rPr>
          <w:rtl/>
        </w:rPr>
        <w:t xml:space="preserve">وما رضيت بذلك حتى وضعت بطة </w:t>
      </w:r>
      <w:r w:rsidRPr="00200B9A">
        <w:rPr>
          <w:rStyle w:val="libFootnotenumChar"/>
          <w:rtl/>
        </w:rPr>
        <w:t>(1)</w:t>
      </w:r>
      <w:r w:rsidRPr="00A569E2">
        <w:rPr>
          <w:rtl/>
        </w:rPr>
        <w:t xml:space="preserve"> من نحاس على باب كل مدينة</w:t>
      </w:r>
      <w:r>
        <w:rPr>
          <w:rtl/>
        </w:rPr>
        <w:t xml:space="preserve">، </w:t>
      </w:r>
      <w:r w:rsidRPr="00A569E2">
        <w:rPr>
          <w:rtl/>
        </w:rPr>
        <w:t>لا يدخل غريب الا صاحت عليه حتى يؤخذ</w:t>
      </w:r>
      <w:r>
        <w:rPr>
          <w:rtl/>
        </w:rPr>
        <w:t xml:space="preserve">، </w:t>
      </w:r>
      <w:r w:rsidRPr="00A569E2">
        <w:rPr>
          <w:rtl/>
        </w:rPr>
        <w:t>قال فقال له ان الأمر كما قلت لك</w:t>
      </w:r>
      <w:r>
        <w:rPr>
          <w:rtl/>
        </w:rPr>
        <w:t xml:space="preserve">، </w:t>
      </w:r>
      <w:r w:rsidRPr="00A569E2">
        <w:rPr>
          <w:rtl/>
        </w:rPr>
        <w:t xml:space="preserve">قال فبث الخيل </w:t>
      </w:r>
      <w:r w:rsidRPr="00200B9A">
        <w:rPr>
          <w:rStyle w:val="libFootnotenumChar"/>
          <w:rtl/>
        </w:rPr>
        <w:t>(2)</w:t>
      </w:r>
      <w:r w:rsidRPr="00A569E2">
        <w:rPr>
          <w:rtl/>
        </w:rPr>
        <w:t xml:space="preserve"> وقال لا تلقون أحدا من الخلق الا قتلتموه كائنا من كان</w:t>
      </w:r>
      <w:r>
        <w:rPr>
          <w:rtl/>
        </w:rPr>
        <w:t xml:space="preserve">، </w:t>
      </w:r>
      <w:r w:rsidRPr="00A569E2">
        <w:rPr>
          <w:rtl/>
        </w:rPr>
        <w:t>وكان دانيال جالسا عنده</w:t>
      </w:r>
      <w:r>
        <w:rPr>
          <w:rtl/>
        </w:rPr>
        <w:t xml:space="preserve">، </w:t>
      </w:r>
      <w:r w:rsidRPr="00A569E2">
        <w:rPr>
          <w:rtl/>
        </w:rPr>
        <w:t>وقال لا تفارقني هذه الثلاثة الأيام فان مضت قتلتك</w:t>
      </w:r>
      <w:r>
        <w:rPr>
          <w:rtl/>
        </w:rPr>
        <w:t xml:space="preserve">، </w:t>
      </w:r>
      <w:r w:rsidRPr="00A569E2">
        <w:rPr>
          <w:rtl/>
        </w:rPr>
        <w:t>فلما كان في اليوم الثالث ممسيا اخذه الغم</w:t>
      </w:r>
      <w:r>
        <w:rPr>
          <w:rtl/>
        </w:rPr>
        <w:t xml:space="preserve">، </w:t>
      </w:r>
      <w:r w:rsidRPr="00A569E2">
        <w:rPr>
          <w:rtl/>
        </w:rPr>
        <w:t>فخرج فتلقاه غلام كان يخدم ابنا له من أهل فارس وهو لا يعلم انه من أهل فارس</w:t>
      </w:r>
      <w:r>
        <w:rPr>
          <w:rtl/>
        </w:rPr>
        <w:t xml:space="preserve">، </w:t>
      </w:r>
      <w:r w:rsidRPr="00A569E2">
        <w:rPr>
          <w:rtl/>
        </w:rPr>
        <w:t>فدفع</w:t>
      </w:r>
      <w:r>
        <w:rPr>
          <w:rtl/>
        </w:rPr>
        <w:t xml:space="preserve"> إليه </w:t>
      </w:r>
      <w:r w:rsidRPr="00A569E2">
        <w:rPr>
          <w:rtl/>
        </w:rPr>
        <w:t>سيفه وقال له يا غلام لا تلقى أحدا من الخلق الا وقتلته وان لقيتني أنا فاقتلني فأخذ الغلام سيفه فضرب به بخت نصر ضربة فقتله</w:t>
      </w:r>
      <w:r>
        <w:rPr>
          <w:rtl/>
        </w:rPr>
        <w:t xml:space="preserve">، </w:t>
      </w:r>
      <w:r w:rsidRPr="00A569E2">
        <w:rPr>
          <w:rtl/>
        </w:rPr>
        <w:t>وخرج ارميا على حماره ومعه تين قد تزوده</w:t>
      </w:r>
      <w:r>
        <w:rPr>
          <w:rtl/>
        </w:rPr>
        <w:t xml:space="preserve">، </w:t>
      </w:r>
      <w:r w:rsidRPr="00A569E2">
        <w:rPr>
          <w:rtl/>
        </w:rPr>
        <w:t>وشيء من عصير</w:t>
      </w:r>
      <w:r>
        <w:rPr>
          <w:rtl/>
        </w:rPr>
        <w:t xml:space="preserve">، </w:t>
      </w:r>
      <w:r w:rsidRPr="00A569E2">
        <w:rPr>
          <w:rtl/>
        </w:rPr>
        <w:t>فنظر</w:t>
      </w:r>
      <w:r>
        <w:rPr>
          <w:rtl/>
        </w:rPr>
        <w:t xml:space="preserve"> إلى </w:t>
      </w:r>
      <w:r w:rsidRPr="00A569E2">
        <w:rPr>
          <w:rtl/>
        </w:rPr>
        <w:t>سباع البر وسباع البحر وسباع الجو تأكل تلك الجيف</w:t>
      </w:r>
      <w:r>
        <w:rPr>
          <w:rtl/>
        </w:rPr>
        <w:t xml:space="preserve">، </w:t>
      </w:r>
      <w:r w:rsidRPr="00A569E2">
        <w:rPr>
          <w:rtl/>
        </w:rPr>
        <w:t xml:space="preserve">ففكر في نفسه ساعة ثم قال أنى يحيى الله هؤلاء </w:t>
      </w:r>
      <w:r w:rsidRPr="00200B9A">
        <w:rPr>
          <w:rStyle w:val="libFootnotenumChar"/>
          <w:rtl/>
        </w:rPr>
        <w:t>(3)</w:t>
      </w:r>
      <w:r w:rsidRPr="00A569E2">
        <w:rPr>
          <w:rtl/>
        </w:rPr>
        <w:t xml:space="preserve"> وقد أكلتهم السباع</w:t>
      </w:r>
      <w:r>
        <w:rPr>
          <w:rtl/>
        </w:rPr>
        <w:t xml:space="preserve">، </w:t>
      </w:r>
      <w:r w:rsidRPr="00A569E2">
        <w:rPr>
          <w:rtl/>
        </w:rPr>
        <w:t>فأماته الله مكانه مأة عام ثم بعثه</w:t>
      </w:r>
      <w:r>
        <w:rPr>
          <w:rtl/>
        </w:rPr>
        <w:t xml:space="preserve"> أي </w:t>
      </w:r>
      <w:r w:rsidRPr="00A569E2">
        <w:rPr>
          <w:rtl/>
        </w:rPr>
        <w:t>أحياه فلما رحم الله بنى إسرائيل وأهلك بخت نصر رد بنى إسرائيل</w:t>
      </w:r>
      <w:r>
        <w:rPr>
          <w:rtl/>
        </w:rPr>
        <w:t xml:space="preserve"> إلى </w:t>
      </w:r>
      <w:r w:rsidRPr="00A569E2">
        <w:rPr>
          <w:rtl/>
        </w:rPr>
        <w:t>الدنيا</w:t>
      </w:r>
      <w:r>
        <w:rPr>
          <w:rtl/>
        </w:rPr>
        <w:t xml:space="preserve">، </w:t>
      </w:r>
      <w:r w:rsidRPr="00A569E2">
        <w:rPr>
          <w:rtl/>
        </w:rPr>
        <w:t>وكان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البطة واحدة البط</w:t>
      </w:r>
      <w:r>
        <w:rPr>
          <w:rtl/>
        </w:rPr>
        <w:t xml:space="preserve">: </w:t>
      </w:r>
      <w:r w:rsidRPr="00A569E2">
        <w:rPr>
          <w:rtl/>
        </w:rPr>
        <w:t>الإوز.</w:t>
      </w:r>
    </w:p>
    <w:p w:rsidR="001C7CB2" w:rsidRPr="00A569E2" w:rsidRDefault="001C7CB2" w:rsidP="00B4288D">
      <w:pPr>
        <w:pStyle w:val="libFootnote0"/>
        <w:rPr>
          <w:rtl/>
          <w:lang w:bidi="fa-IR"/>
        </w:rPr>
      </w:pPr>
      <w:r>
        <w:rPr>
          <w:rtl/>
        </w:rPr>
        <w:t>(</w:t>
      </w:r>
      <w:r w:rsidRPr="00A569E2">
        <w:rPr>
          <w:rtl/>
        </w:rPr>
        <w:t>2) من بث الخبر</w:t>
      </w:r>
      <w:r>
        <w:rPr>
          <w:rtl/>
        </w:rPr>
        <w:t xml:space="preserve">: </w:t>
      </w:r>
      <w:r w:rsidRPr="00A569E2">
        <w:rPr>
          <w:rtl/>
        </w:rPr>
        <w:t>نشره وإذاعته.</w:t>
      </w:r>
    </w:p>
    <w:p w:rsidR="001C7CB2" w:rsidRPr="00A569E2" w:rsidRDefault="001C7CB2" w:rsidP="00B4288D">
      <w:pPr>
        <w:pStyle w:val="libFootnote0"/>
        <w:rPr>
          <w:rtl/>
          <w:lang w:bidi="fa-IR"/>
        </w:rPr>
      </w:pPr>
      <w:r>
        <w:rPr>
          <w:rtl/>
        </w:rPr>
        <w:t>(</w:t>
      </w:r>
      <w:r w:rsidRPr="00A569E2">
        <w:rPr>
          <w:rtl/>
        </w:rPr>
        <w:t>3) في المصدر</w:t>
      </w:r>
      <w:r>
        <w:rPr>
          <w:rtl/>
        </w:rPr>
        <w:t xml:space="preserve">: </w:t>
      </w:r>
      <w:r w:rsidRPr="000E4A2F">
        <w:rPr>
          <w:rStyle w:val="libAlaemChar"/>
          <w:rtl/>
        </w:rPr>
        <w:t>(</w:t>
      </w:r>
      <w:r w:rsidRPr="005A55D5">
        <w:rPr>
          <w:rStyle w:val="libFootnoteAieChar"/>
          <w:rtl/>
        </w:rPr>
        <w:t>أَنَّى يُحْيِي هذِهِ اللهُ بَعْدَ مَوْتِها</w:t>
      </w:r>
      <w:r w:rsidRPr="000E4A2F">
        <w:rPr>
          <w:rStyle w:val="libAlaemChar"/>
          <w:rtl/>
        </w:rPr>
        <w:t>)</w:t>
      </w:r>
      <w:r>
        <w:rPr>
          <w:rtl/>
        </w:rPr>
        <w:t xml:space="preserve"> ..</w:t>
      </w:r>
      <w:r w:rsidRPr="00A569E2">
        <w:rPr>
          <w:rtl/>
        </w:rPr>
        <w:t>. اه.</w:t>
      </w:r>
    </w:p>
    <w:p w:rsidR="001C7CB2" w:rsidRPr="00A569E2" w:rsidRDefault="001C7CB2" w:rsidP="007C645F">
      <w:pPr>
        <w:pStyle w:val="libNormal0"/>
        <w:rPr>
          <w:rtl/>
        </w:rPr>
      </w:pPr>
      <w:r>
        <w:rPr>
          <w:rtl/>
        </w:rPr>
        <w:br w:type="page"/>
      </w:r>
      <w:r w:rsidRPr="00A569E2">
        <w:rPr>
          <w:rtl/>
        </w:rPr>
        <w:t>عزير لما سلط الله بخت نصر على بنى إسرائيل هرب ودخل في عين وغاب فيها</w:t>
      </w:r>
      <w:r>
        <w:rPr>
          <w:rtl/>
        </w:rPr>
        <w:t xml:space="preserve">، </w:t>
      </w:r>
      <w:r w:rsidRPr="00A569E2">
        <w:rPr>
          <w:rtl/>
        </w:rPr>
        <w:t>وبقي ارميا ميتا مأة سنة ثم أحياه الله</w:t>
      </w:r>
      <w:r>
        <w:rPr>
          <w:rtl/>
        </w:rPr>
        <w:t xml:space="preserve">، </w:t>
      </w:r>
      <w:r w:rsidRPr="00A569E2">
        <w:rPr>
          <w:rtl/>
        </w:rPr>
        <w:t>فأول ما أحيى منه عينيه في مثل غرقئ البيض فنظر فأوحى الله</w:t>
      </w:r>
      <w:r>
        <w:rPr>
          <w:rtl/>
        </w:rPr>
        <w:t xml:space="preserve"> إليه </w:t>
      </w:r>
      <w:r w:rsidRPr="000E4A2F">
        <w:rPr>
          <w:rStyle w:val="libAlaemChar"/>
          <w:rtl/>
        </w:rPr>
        <w:t>(</w:t>
      </w:r>
      <w:r w:rsidRPr="00500BFE">
        <w:rPr>
          <w:rStyle w:val="libAieChar"/>
          <w:rtl/>
        </w:rPr>
        <w:t>كَمْ لَبِثْتَ قالَ لَبِثْتُ يَوْماً</w:t>
      </w:r>
      <w:r w:rsidRPr="000E4A2F">
        <w:rPr>
          <w:rStyle w:val="libAlaemChar"/>
          <w:rtl/>
        </w:rPr>
        <w:t>)</w:t>
      </w:r>
      <w:r w:rsidRPr="00A569E2">
        <w:rPr>
          <w:rtl/>
        </w:rPr>
        <w:t xml:space="preserve"> ثم نظر</w:t>
      </w:r>
      <w:r>
        <w:rPr>
          <w:rtl/>
        </w:rPr>
        <w:t xml:space="preserve"> إلى </w:t>
      </w:r>
      <w:r w:rsidRPr="00A569E2">
        <w:rPr>
          <w:rtl/>
        </w:rPr>
        <w:t xml:space="preserve">الشمس قد ارتفعت فقال </w:t>
      </w:r>
      <w:r w:rsidRPr="000E4A2F">
        <w:rPr>
          <w:rStyle w:val="libAlaemChar"/>
          <w:rtl/>
        </w:rPr>
        <w:t>(</w:t>
      </w:r>
      <w:r w:rsidRPr="00500BFE">
        <w:rPr>
          <w:rStyle w:val="libAieChar"/>
          <w:rtl/>
        </w:rPr>
        <w:t>أَوْ بَعْضَ يَوْمٍ</w:t>
      </w:r>
      <w:r w:rsidRPr="000E4A2F">
        <w:rPr>
          <w:rStyle w:val="libAlaemChar"/>
          <w:rtl/>
        </w:rPr>
        <w:t>)</w:t>
      </w:r>
      <w:r w:rsidRPr="00A569E2">
        <w:rPr>
          <w:rtl/>
        </w:rPr>
        <w:t xml:space="preserve"> فقال الله تبارك وتعالى </w:t>
      </w:r>
      <w:r w:rsidRPr="000E4A2F">
        <w:rPr>
          <w:rStyle w:val="libAlaemChar"/>
          <w:rtl/>
        </w:rPr>
        <w:t>(</w:t>
      </w:r>
      <w:r w:rsidRPr="00500BFE">
        <w:rPr>
          <w:rStyle w:val="libAieChar"/>
          <w:rtl/>
        </w:rPr>
        <w:t>بَلْ لَبِثْتَ مِائَةَ عامٍ فَانْظُرْ إلى طَعامِكَ وَشَرابِكَ لَمْ يَتَسَنَّهْ</w:t>
      </w:r>
      <w:r w:rsidRPr="000E4A2F">
        <w:rPr>
          <w:rStyle w:val="libAlaemChar"/>
          <w:rtl/>
        </w:rPr>
        <w:t>)</w:t>
      </w:r>
      <w:r>
        <w:rPr>
          <w:rtl/>
        </w:rPr>
        <w:t xml:space="preserve"> أي </w:t>
      </w:r>
      <w:r w:rsidRPr="00A569E2">
        <w:rPr>
          <w:rtl/>
        </w:rPr>
        <w:t xml:space="preserve">لم يتغير </w:t>
      </w:r>
      <w:r w:rsidRPr="000E4A2F">
        <w:rPr>
          <w:rStyle w:val="libAlaemChar"/>
          <w:rtl/>
        </w:rPr>
        <w:t>(</w:t>
      </w:r>
      <w:r w:rsidRPr="00500BFE">
        <w:rPr>
          <w:rStyle w:val="libAieChar"/>
          <w:rtl/>
        </w:rPr>
        <w:t>وَانْظُرْ إلى حِمارِكَ وَلِنَجْعَلَكَ آيَةً لِلنَّاسِ وَانْظُرْ إلى الْعِظامِ كَيْفَ نُنْشِزُها ثُمَّ نَكْسُوها لَحْماً</w:t>
      </w:r>
      <w:r w:rsidRPr="000E4A2F">
        <w:rPr>
          <w:rStyle w:val="libAlaemChar"/>
          <w:rtl/>
        </w:rPr>
        <w:t>)</w:t>
      </w:r>
      <w:r w:rsidRPr="00A569E2">
        <w:rPr>
          <w:rtl/>
        </w:rPr>
        <w:t xml:space="preserve"> فجعل ينظر</w:t>
      </w:r>
      <w:r>
        <w:rPr>
          <w:rtl/>
        </w:rPr>
        <w:t xml:space="preserve"> إلى </w:t>
      </w:r>
      <w:r w:rsidRPr="00A569E2">
        <w:rPr>
          <w:rtl/>
        </w:rPr>
        <w:t>العظام البالية المنفطرة تجتمع</w:t>
      </w:r>
      <w:r>
        <w:rPr>
          <w:rtl/>
        </w:rPr>
        <w:t xml:space="preserve"> إليه، وإلى </w:t>
      </w:r>
      <w:r w:rsidRPr="00A569E2">
        <w:rPr>
          <w:rtl/>
        </w:rPr>
        <w:t>اللحم الذي قد أكلته السباع يتألف</w:t>
      </w:r>
      <w:r>
        <w:rPr>
          <w:rtl/>
        </w:rPr>
        <w:t xml:space="preserve"> إلى </w:t>
      </w:r>
      <w:r w:rsidRPr="00A569E2">
        <w:rPr>
          <w:rtl/>
        </w:rPr>
        <w:t>العظام من هنا وهاهنا</w:t>
      </w:r>
      <w:r>
        <w:rPr>
          <w:rtl/>
        </w:rPr>
        <w:t xml:space="preserve">، </w:t>
      </w:r>
      <w:r w:rsidRPr="00A569E2">
        <w:rPr>
          <w:rtl/>
        </w:rPr>
        <w:t>ويلتزق بها حتى قام وقام حماره</w:t>
      </w:r>
      <w:r>
        <w:rPr>
          <w:rtl/>
        </w:rPr>
        <w:t xml:space="preserve">، </w:t>
      </w:r>
      <w:r w:rsidRPr="00A569E2">
        <w:rPr>
          <w:rtl/>
        </w:rPr>
        <w:t xml:space="preserve">فقال </w:t>
      </w:r>
      <w:r w:rsidRPr="000E4A2F">
        <w:rPr>
          <w:rStyle w:val="libAlaemChar"/>
          <w:rtl/>
        </w:rPr>
        <w:t>(</w:t>
      </w:r>
      <w:r w:rsidRPr="00500BFE">
        <w:rPr>
          <w:rStyle w:val="libAieChar"/>
          <w:rtl/>
        </w:rPr>
        <w:t>أَعْلَمُ أَنَّ اللهَ عَلى كُلِّ شَيْءٍ قَدِيرٌ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1086</w:t>
      </w:r>
      <w:r>
        <w:rPr>
          <w:rtl/>
        </w:rPr>
        <w:t xml:space="preserve"> </w:t>
      </w:r>
      <w:r w:rsidRPr="00957CEF">
        <w:rPr>
          <w:rStyle w:val="libBold2Char"/>
          <w:rtl/>
        </w:rPr>
        <w:t xml:space="preserve">ـ في تفسير العيّاشي عن علي بن </w:t>
      </w:r>
      <w:r w:rsidRPr="00A569E2">
        <w:rPr>
          <w:rtl/>
        </w:rPr>
        <w:t>محمد العلوي</w:t>
      </w:r>
      <w:r>
        <w:rPr>
          <w:rtl/>
        </w:rPr>
        <w:t xml:space="preserve"> عن علي بن </w:t>
      </w:r>
      <w:r w:rsidRPr="00A569E2">
        <w:rPr>
          <w:rtl/>
        </w:rPr>
        <w:t>مرزوق عن إبراهيم بن محمد قال</w:t>
      </w:r>
      <w:r>
        <w:rPr>
          <w:rtl/>
        </w:rPr>
        <w:t xml:space="preserve">: </w:t>
      </w:r>
      <w:r w:rsidRPr="00A569E2">
        <w:rPr>
          <w:rtl/>
        </w:rPr>
        <w:t xml:space="preserve">ذكر جماعة من أهل العلم ان ابن الكوا قال لعلى </w:t>
      </w:r>
      <w:r w:rsidRPr="000E4A2F">
        <w:rPr>
          <w:rStyle w:val="libAlaemChar"/>
          <w:rtl/>
        </w:rPr>
        <w:t>عليه‌السلام</w:t>
      </w:r>
      <w:r w:rsidRPr="00A569E2">
        <w:rPr>
          <w:rtl/>
        </w:rPr>
        <w:t xml:space="preserve"> يا أمير</w:t>
      </w:r>
      <w:r>
        <w:rPr>
          <w:rtl/>
        </w:rPr>
        <w:t xml:space="preserve"> ـ </w:t>
      </w:r>
      <w:r w:rsidRPr="00A569E2">
        <w:rPr>
          <w:rtl/>
        </w:rPr>
        <w:t>المؤمنين ما ولد أكبر من أبيه من أهل الدنيا</w:t>
      </w:r>
      <w:r>
        <w:rPr>
          <w:rtl/>
        </w:rPr>
        <w:t>؟</w:t>
      </w:r>
      <w:r w:rsidRPr="00A569E2">
        <w:rPr>
          <w:rtl/>
        </w:rPr>
        <w:t xml:space="preserve"> قال نعم أولئك ولد عزير حيث مر على قرية خربة وقد جاء من ضيعة له تحته حمار</w:t>
      </w:r>
      <w:r>
        <w:rPr>
          <w:rtl/>
        </w:rPr>
        <w:t xml:space="preserve">، </w:t>
      </w:r>
      <w:r w:rsidRPr="00A569E2">
        <w:rPr>
          <w:rtl/>
        </w:rPr>
        <w:t xml:space="preserve">ومعه سلة </w:t>
      </w:r>
      <w:r w:rsidRPr="00200B9A">
        <w:rPr>
          <w:rStyle w:val="libFootnotenumChar"/>
          <w:rtl/>
        </w:rPr>
        <w:t>(1)</w:t>
      </w:r>
      <w:r w:rsidRPr="00A569E2">
        <w:rPr>
          <w:rtl/>
        </w:rPr>
        <w:t xml:space="preserve"> فيها تين وكوز فيه عصير</w:t>
      </w:r>
      <w:r>
        <w:rPr>
          <w:rtl/>
        </w:rPr>
        <w:t xml:space="preserve">، </w:t>
      </w:r>
      <w:r w:rsidRPr="00A569E2">
        <w:rPr>
          <w:rtl/>
        </w:rPr>
        <w:t>فمر على قربة خربة فقال</w:t>
      </w:r>
      <w:r>
        <w:rPr>
          <w:rtl/>
        </w:rPr>
        <w:t xml:space="preserve">: </w:t>
      </w:r>
      <w:r w:rsidRPr="000E4A2F">
        <w:rPr>
          <w:rStyle w:val="libAlaemChar"/>
          <w:rtl/>
        </w:rPr>
        <w:t>(</w:t>
      </w:r>
      <w:r w:rsidRPr="00500BFE">
        <w:rPr>
          <w:rStyle w:val="libAieChar"/>
          <w:rtl/>
        </w:rPr>
        <w:t>أَنَّى يُحْيِي هذِهِ اللهُ بَعْدَ مَوْتِها فَأَماتَهُ اللهُ مِائَةَ عامٍ</w:t>
      </w:r>
      <w:r w:rsidRPr="000E4A2F">
        <w:rPr>
          <w:rStyle w:val="libAlaemChar"/>
          <w:rtl/>
        </w:rPr>
        <w:t>)</w:t>
      </w:r>
      <w:r w:rsidRPr="00A569E2">
        <w:rPr>
          <w:rtl/>
        </w:rPr>
        <w:t xml:space="preserve"> فتوالد ولده وتناسلوا ثم بعث الله</w:t>
      </w:r>
      <w:r>
        <w:rPr>
          <w:rtl/>
        </w:rPr>
        <w:t xml:space="preserve"> إليه </w:t>
      </w:r>
      <w:r w:rsidRPr="00A569E2">
        <w:rPr>
          <w:rtl/>
        </w:rPr>
        <w:t>فأحياه في المولد الذي أماته فيه</w:t>
      </w:r>
      <w:r>
        <w:rPr>
          <w:rtl/>
        </w:rPr>
        <w:t xml:space="preserve">، </w:t>
      </w:r>
      <w:r w:rsidRPr="00A569E2">
        <w:rPr>
          <w:rtl/>
        </w:rPr>
        <w:t>فأولئك ولده أكبر من أبيهم</w:t>
      </w:r>
    </w:p>
    <w:p w:rsidR="001C7CB2" w:rsidRPr="00A569E2" w:rsidRDefault="001C7CB2" w:rsidP="007C645F">
      <w:pPr>
        <w:pStyle w:val="libNormal"/>
        <w:rPr>
          <w:rtl/>
        </w:rPr>
      </w:pPr>
      <w:r w:rsidRPr="00957CEF">
        <w:rPr>
          <w:rStyle w:val="libBold2Char"/>
          <w:rtl/>
        </w:rPr>
        <w:t>1087</w:t>
      </w:r>
      <w:r>
        <w:rPr>
          <w:rtl/>
        </w:rPr>
        <w:t xml:space="preserve"> </w:t>
      </w:r>
      <w:r w:rsidRPr="00957CEF">
        <w:rPr>
          <w:rStyle w:val="libBold2Char"/>
          <w:rtl/>
        </w:rPr>
        <w:t xml:space="preserve">ـ في محاسن البرقي </w:t>
      </w:r>
      <w:r w:rsidRPr="00A569E2">
        <w:rPr>
          <w:rtl/>
        </w:rPr>
        <w:t>عنه عن محمد بن عبد الحميد عن صفوان بن يحيى قال</w:t>
      </w:r>
      <w:r>
        <w:rPr>
          <w:rtl/>
        </w:rPr>
        <w:t xml:space="preserve">: </w:t>
      </w:r>
      <w:r w:rsidRPr="00A569E2">
        <w:rPr>
          <w:rtl/>
        </w:rPr>
        <w:t xml:space="preserve">سألت أبا الحسن الرضا </w:t>
      </w:r>
      <w:r w:rsidRPr="000E4A2F">
        <w:rPr>
          <w:rStyle w:val="libAlaemChar"/>
          <w:rtl/>
        </w:rPr>
        <w:t>عليه‌السلام</w:t>
      </w:r>
      <w:r w:rsidRPr="00A569E2">
        <w:rPr>
          <w:rtl/>
        </w:rPr>
        <w:t xml:space="preserve"> عن قول الله لإبراهيم </w:t>
      </w:r>
      <w:r w:rsidRPr="000E4A2F">
        <w:rPr>
          <w:rStyle w:val="libAlaemChar"/>
          <w:rtl/>
        </w:rPr>
        <w:t>(</w:t>
      </w:r>
      <w:r w:rsidRPr="00500BFE">
        <w:rPr>
          <w:rStyle w:val="libAieChar"/>
          <w:rtl/>
        </w:rPr>
        <w:t>أَوَلَمْ تُؤْمِنْ قالَ بَلى وَلكِنْ لِيَطْمَئِنَّ قَلْبِي</w:t>
      </w:r>
      <w:r w:rsidRPr="000E4A2F">
        <w:rPr>
          <w:rStyle w:val="libAlaemChar"/>
          <w:rtl/>
        </w:rPr>
        <w:t>)</w:t>
      </w:r>
      <w:r w:rsidRPr="00A569E2">
        <w:rPr>
          <w:rtl/>
        </w:rPr>
        <w:t xml:space="preserve"> </w:t>
      </w:r>
      <w:r>
        <w:rPr>
          <w:rtl/>
        </w:rPr>
        <w:t>أ</w:t>
      </w:r>
      <w:r w:rsidRPr="00A569E2">
        <w:rPr>
          <w:rtl/>
        </w:rPr>
        <w:t>كان في قلبه شك</w:t>
      </w:r>
      <w:r>
        <w:rPr>
          <w:rtl/>
        </w:rPr>
        <w:t>؟</w:t>
      </w:r>
      <w:r w:rsidRPr="00A569E2">
        <w:rPr>
          <w:rtl/>
        </w:rPr>
        <w:t xml:space="preserve"> قال</w:t>
      </w:r>
      <w:r>
        <w:rPr>
          <w:rtl/>
        </w:rPr>
        <w:t xml:space="preserve">: </w:t>
      </w:r>
      <w:r w:rsidRPr="00A569E2">
        <w:rPr>
          <w:rtl/>
        </w:rPr>
        <w:t>لا كان على يقين ولكنه أراد من الله الزيادة في يقينه.</w:t>
      </w:r>
    </w:p>
    <w:p w:rsidR="001C7CB2" w:rsidRPr="00A569E2" w:rsidRDefault="001C7CB2" w:rsidP="007C645F">
      <w:pPr>
        <w:pStyle w:val="libNormal"/>
        <w:rPr>
          <w:rtl/>
        </w:rPr>
      </w:pPr>
      <w:r w:rsidRPr="00957CEF">
        <w:rPr>
          <w:rStyle w:val="libBold2Char"/>
          <w:rtl/>
        </w:rPr>
        <w:t>1088</w:t>
      </w:r>
      <w:r>
        <w:rPr>
          <w:rtl/>
        </w:rPr>
        <w:t xml:space="preserve"> </w:t>
      </w:r>
      <w:r w:rsidRPr="00957CEF">
        <w:rPr>
          <w:rStyle w:val="libBold2Char"/>
          <w:rtl/>
        </w:rPr>
        <w:t xml:space="preserve">ـ في عيون الأخبار حدّثنا  </w:t>
      </w:r>
      <w:r w:rsidRPr="00A569E2">
        <w:rPr>
          <w:rtl/>
        </w:rPr>
        <w:t>تميم بن عبد الله بن تميم القرشي رضى الله عنه قال</w:t>
      </w:r>
      <w:r>
        <w:rPr>
          <w:rtl/>
        </w:rPr>
        <w:t xml:space="preserve">: حدّثني أبي </w:t>
      </w:r>
      <w:r w:rsidRPr="00A569E2">
        <w:rPr>
          <w:rtl/>
        </w:rPr>
        <w:t>عن حمدان بن سليمان النيسابوري</w:t>
      </w:r>
      <w:r>
        <w:rPr>
          <w:rtl/>
        </w:rPr>
        <w:t xml:space="preserve"> عن علي بن </w:t>
      </w:r>
      <w:r w:rsidRPr="00A569E2">
        <w:rPr>
          <w:rtl/>
        </w:rPr>
        <w:t>محمد بن الجهم قال</w:t>
      </w:r>
      <w:r>
        <w:rPr>
          <w:rtl/>
        </w:rPr>
        <w:t xml:space="preserve">: </w:t>
      </w:r>
      <w:r w:rsidRPr="00A569E2">
        <w:rPr>
          <w:rtl/>
        </w:rPr>
        <w:t xml:space="preserve">حضرت مجلس المأمون وعنده الرضا </w:t>
      </w:r>
      <w:r w:rsidRPr="000E4A2F">
        <w:rPr>
          <w:rStyle w:val="libAlaemChar"/>
          <w:rtl/>
        </w:rPr>
        <w:t>عليه‌السلام</w:t>
      </w:r>
      <w:r w:rsidRPr="00A569E2">
        <w:rPr>
          <w:rtl/>
        </w:rPr>
        <w:t xml:space="preserve"> فقال له المأمون يا بن رسول الله أليس من قولك ان الأنبياء معصومون</w:t>
      </w:r>
      <w:r>
        <w:rPr>
          <w:rtl/>
        </w:rPr>
        <w:t>؟</w:t>
      </w:r>
      <w:r w:rsidRPr="00A569E2">
        <w:rPr>
          <w:rtl/>
        </w:rPr>
        <w:t xml:space="preserve"> قال</w:t>
      </w:r>
      <w:r>
        <w:rPr>
          <w:rtl/>
        </w:rPr>
        <w:t xml:space="preserve">: </w:t>
      </w:r>
      <w:r w:rsidRPr="00A569E2">
        <w:rPr>
          <w:rtl/>
        </w:rPr>
        <w:t>بلى</w:t>
      </w:r>
      <w:r>
        <w:rPr>
          <w:rtl/>
        </w:rPr>
        <w:t xml:space="preserve">، </w:t>
      </w:r>
      <w:r w:rsidRPr="00A569E2">
        <w:rPr>
          <w:rtl/>
        </w:rPr>
        <w:t xml:space="preserve">قال فما معنى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وَعَصى آدَمُ رَبَّهُ</w:t>
      </w:r>
      <w:r w:rsidRPr="000E4A2F">
        <w:rPr>
          <w:rStyle w:val="libAlaemChar"/>
          <w:rtl/>
        </w:rPr>
        <w:t>)</w:t>
      </w:r>
      <w:r>
        <w:rPr>
          <w:rtl/>
        </w:rPr>
        <w:t xml:space="preserve"> إلى أن </w:t>
      </w:r>
      <w:r w:rsidRPr="00A569E2">
        <w:rPr>
          <w:rtl/>
        </w:rPr>
        <w:t xml:space="preserve">قال فأخبرنى عن قول إبراهيم </w:t>
      </w:r>
      <w:r w:rsidRPr="000E4A2F">
        <w:rPr>
          <w:rStyle w:val="libAlaemChar"/>
          <w:rtl/>
        </w:rPr>
        <w:t>عليه‌السلام</w:t>
      </w:r>
      <w:r>
        <w:rPr>
          <w:rtl/>
        </w:rPr>
        <w:t xml:space="preserve">: </w:t>
      </w:r>
      <w:r w:rsidRPr="000E4A2F">
        <w:rPr>
          <w:rStyle w:val="libAlaemChar"/>
          <w:rtl/>
        </w:rPr>
        <w:t>(</w:t>
      </w:r>
      <w:r w:rsidRPr="00500BFE">
        <w:rPr>
          <w:rStyle w:val="libAieChar"/>
          <w:rtl/>
        </w:rPr>
        <w:t>رَبِّ أَرِنِي كَيْفَ تُحْيِ الْمَوْتى قالَ أَوَلَمْ تُؤْمِنْ قالَ بَلى وَلكِنْ لِيَطْمَئِنَّ قَلْبِي؟</w:t>
      </w:r>
      <w:r w:rsidRPr="000E4A2F">
        <w:rPr>
          <w:rStyle w:val="libAlaemChar"/>
          <w:rtl/>
        </w:rPr>
        <w:t>)</w:t>
      </w:r>
      <w:r w:rsidRPr="00A569E2">
        <w:rPr>
          <w:rtl/>
        </w:rPr>
        <w:t xml:space="preserve"> قال الرضا </w:t>
      </w:r>
      <w:r w:rsidRPr="000E4A2F">
        <w:rPr>
          <w:rStyle w:val="libAlaemChar"/>
          <w:rtl/>
        </w:rPr>
        <w:t>عليه‌السلام</w:t>
      </w:r>
      <w:r w:rsidRPr="00A569E2">
        <w:rPr>
          <w:rtl/>
        </w:rPr>
        <w:t xml:space="preserve"> ان الله تعالى كان</w:t>
      </w:r>
      <w:r>
        <w:rPr>
          <w:rtl/>
        </w:rPr>
        <w:t xml:space="preserve"> أوحى إلى </w:t>
      </w:r>
      <w:r w:rsidRPr="00A569E2">
        <w:rPr>
          <w:rtl/>
        </w:rPr>
        <w:t>إبراهيم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«شنة» والشنة</w:t>
      </w:r>
      <w:r>
        <w:rPr>
          <w:rtl/>
        </w:rPr>
        <w:t xml:space="preserve">: </w:t>
      </w:r>
      <w:r w:rsidRPr="00A569E2">
        <w:rPr>
          <w:rtl/>
        </w:rPr>
        <w:t>القربة الخلق.</w:t>
      </w:r>
    </w:p>
    <w:p w:rsidR="001C7CB2" w:rsidRPr="00A569E2" w:rsidRDefault="001C7CB2" w:rsidP="007C645F">
      <w:pPr>
        <w:pStyle w:val="libNormal0"/>
        <w:rPr>
          <w:rtl/>
          <w:lang w:bidi="fa-IR"/>
        </w:rPr>
      </w:pPr>
      <w:r>
        <w:rPr>
          <w:rtl/>
          <w:lang w:bidi="fa-IR"/>
        </w:rPr>
        <w:br w:type="page"/>
      </w:r>
      <w:r w:rsidRPr="000E4A2F">
        <w:rPr>
          <w:rStyle w:val="libAlaemChar"/>
          <w:rtl/>
        </w:rPr>
        <w:t>عليه‌السلام</w:t>
      </w:r>
      <w:r w:rsidRPr="00A569E2">
        <w:rPr>
          <w:rtl/>
          <w:lang w:bidi="fa-IR"/>
        </w:rPr>
        <w:t xml:space="preserve"> انى متخذ من عبادي خليلا ان سألنى احياء الموتى أجيبه</w:t>
      </w:r>
      <w:r>
        <w:rPr>
          <w:rtl/>
          <w:lang w:bidi="fa-IR"/>
        </w:rPr>
        <w:t xml:space="preserve">، </w:t>
      </w:r>
      <w:r w:rsidRPr="00A569E2">
        <w:rPr>
          <w:rtl/>
          <w:lang w:bidi="fa-IR"/>
        </w:rPr>
        <w:t xml:space="preserve">فوقع في نفس إبراهيم </w:t>
      </w:r>
      <w:r>
        <w:rPr>
          <w:rtl/>
          <w:lang w:bidi="fa-IR"/>
        </w:rPr>
        <w:t>(</w:t>
      </w:r>
      <w:r w:rsidRPr="00A569E2">
        <w:rPr>
          <w:rtl/>
          <w:lang w:bidi="fa-IR"/>
        </w:rPr>
        <w:t>ع</w:t>
      </w:r>
      <w:r>
        <w:rPr>
          <w:rtl/>
          <w:lang w:bidi="fa-IR"/>
        </w:rPr>
        <w:t>)</w:t>
      </w:r>
      <w:r w:rsidRPr="00A569E2">
        <w:rPr>
          <w:rtl/>
          <w:lang w:bidi="fa-IR"/>
        </w:rPr>
        <w:t xml:space="preserve"> انه ذلك الخليل فقال </w:t>
      </w:r>
      <w:r w:rsidRPr="000E4A2F">
        <w:rPr>
          <w:rStyle w:val="libAlaemChar"/>
          <w:rtl/>
        </w:rPr>
        <w:t>(</w:t>
      </w:r>
      <w:r w:rsidRPr="00500BFE">
        <w:rPr>
          <w:rStyle w:val="libAieChar"/>
          <w:rtl/>
        </w:rPr>
        <w:t>رَبِّ أَرِنِي كَيْفَ تُحْيِ الْمَوْتى قالَ أَوَلَمْ تُؤْمِنْ قالَ بَلى وَلكِنْ لِيَطْمَئِنَّ قَلْبِي</w:t>
      </w:r>
      <w:r w:rsidRPr="000E4A2F">
        <w:rPr>
          <w:rStyle w:val="libAlaemChar"/>
          <w:rtl/>
        </w:rPr>
        <w:t>)</w:t>
      </w:r>
      <w:r w:rsidRPr="00A569E2">
        <w:rPr>
          <w:rtl/>
          <w:lang w:bidi="fa-IR"/>
        </w:rPr>
        <w:t xml:space="preserve"> على الخلة </w:t>
      </w:r>
      <w:r w:rsidRPr="000E4A2F">
        <w:rPr>
          <w:rStyle w:val="libAlaemChar"/>
          <w:rtl/>
        </w:rPr>
        <w:t>(</w:t>
      </w:r>
      <w:r w:rsidRPr="00500BFE">
        <w:rPr>
          <w:rStyle w:val="libAieChar"/>
          <w:rtl/>
        </w:rPr>
        <w:t>قالَ فَخُذْ أَرْبَعَةً مِنَ الطَّيْرِ فَصُرْهُنَّ إِلَيْكَ ثُمَّ اجْعَلْ عَلى كُلِّ جَبَلٍ مِنْهُنَّ جُزْءاً ثُمَّ ادْعُهُنَّ يَأْتِينَكَ سَعْياً وَاعْلَمْ أَنَّ اللهَ عَزِيزٌ حَكِيمٌ</w:t>
      </w:r>
      <w:r w:rsidRPr="000E4A2F">
        <w:rPr>
          <w:rStyle w:val="libAlaemChar"/>
          <w:rtl/>
        </w:rPr>
        <w:t>)</w:t>
      </w:r>
      <w:r w:rsidRPr="00A569E2">
        <w:rPr>
          <w:rtl/>
          <w:lang w:bidi="fa-IR"/>
        </w:rPr>
        <w:t xml:space="preserve"> فأخذ إبراهيم </w:t>
      </w:r>
      <w:r w:rsidRPr="000E4A2F">
        <w:rPr>
          <w:rStyle w:val="libAlaemChar"/>
          <w:rtl/>
        </w:rPr>
        <w:t>عليه‌السلام</w:t>
      </w:r>
      <w:r w:rsidRPr="00A569E2">
        <w:rPr>
          <w:rtl/>
          <w:lang w:bidi="fa-IR"/>
        </w:rPr>
        <w:t xml:space="preserve"> نسرا وبطا وطاووسا وديكا فقطعهن وخلطهن ثم جعل على كل جبل من الجبال التي حوله</w:t>
      </w:r>
      <w:r>
        <w:rPr>
          <w:rtl/>
          <w:lang w:bidi="fa-IR"/>
        </w:rPr>
        <w:t xml:space="preserve"> ـ </w:t>
      </w:r>
      <w:r w:rsidRPr="00A569E2">
        <w:rPr>
          <w:rtl/>
          <w:lang w:bidi="fa-IR"/>
        </w:rPr>
        <w:t>وكانت عشرة</w:t>
      </w:r>
      <w:r>
        <w:rPr>
          <w:rtl/>
          <w:lang w:bidi="fa-IR"/>
        </w:rPr>
        <w:t xml:space="preserve"> ـ </w:t>
      </w:r>
      <w:r w:rsidRPr="00A569E2">
        <w:rPr>
          <w:rtl/>
          <w:lang w:bidi="fa-IR"/>
        </w:rPr>
        <w:t>منهن جزءا وجعل مناقيرهن بين أصابعه</w:t>
      </w:r>
      <w:r>
        <w:rPr>
          <w:rtl/>
          <w:lang w:bidi="fa-IR"/>
        </w:rPr>
        <w:t xml:space="preserve">، </w:t>
      </w:r>
      <w:r w:rsidRPr="00A569E2">
        <w:rPr>
          <w:rtl/>
          <w:lang w:bidi="fa-IR"/>
        </w:rPr>
        <w:t>ثم دعاهن باسمائهن</w:t>
      </w:r>
      <w:r>
        <w:rPr>
          <w:rtl/>
          <w:lang w:bidi="fa-IR"/>
        </w:rPr>
        <w:t xml:space="preserve">، </w:t>
      </w:r>
      <w:r w:rsidRPr="00A569E2">
        <w:rPr>
          <w:rtl/>
          <w:lang w:bidi="fa-IR"/>
        </w:rPr>
        <w:t>فوضع عنده حبا وماءا فتطايرت تلك الاجزاء بعضها</w:t>
      </w:r>
      <w:r>
        <w:rPr>
          <w:rtl/>
          <w:lang w:bidi="fa-IR"/>
        </w:rPr>
        <w:t xml:space="preserve"> إلى </w:t>
      </w:r>
      <w:r w:rsidRPr="00A569E2">
        <w:rPr>
          <w:rtl/>
          <w:lang w:bidi="fa-IR"/>
        </w:rPr>
        <w:t>بعض حتى استوت الأبدان</w:t>
      </w:r>
      <w:r>
        <w:rPr>
          <w:rtl/>
          <w:lang w:bidi="fa-IR"/>
        </w:rPr>
        <w:t xml:space="preserve">، </w:t>
      </w:r>
      <w:r w:rsidRPr="00A569E2">
        <w:rPr>
          <w:rtl/>
          <w:lang w:bidi="fa-IR"/>
        </w:rPr>
        <w:t>وجاء كل بدن حتى انضم</w:t>
      </w:r>
      <w:r>
        <w:rPr>
          <w:rtl/>
          <w:lang w:bidi="fa-IR"/>
        </w:rPr>
        <w:t xml:space="preserve"> إلى </w:t>
      </w:r>
      <w:r w:rsidRPr="00A569E2">
        <w:rPr>
          <w:rtl/>
          <w:lang w:bidi="fa-IR"/>
        </w:rPr>
        <w:t>رقبته ورأسه</w:t>
      </w:r>
      <w:r>
        <w:rPr>
          <w:rtl/>
          <w:lang w:bidi="fa-IR"/>
        </w:rPr>
        <w:t xml:space="preserve">، </w:t>
      </w:r>
      <w:r w:rsidRPr="00A569E2">
        <w:rPr>
          <w:rtl/>
          <w:lang w:bidi="fa-IR"/>
        </w:rPr>
        <w:t>فخلى إبراهيم عن مناقيرهن فطرن</w:t>
      </w:r>
      <w:r>
        <w:rPr>
          <w:rtl/>
          <w:lang w:bidi="fa-IR"/>
        </w:rPr>
        <w:t xml:space="preserve">، </w:t>
      </w:r>
      <w:r w:rsidRPr="00A569E2">
        <w:rPr>
          <w:rtl/>
          <w:lang w:bidi="fa-IR"/>
        </w:rPr>
        <w:t>ثم وقعن فشر بن من ذلك الماء والتقطن من ذلك الحب وقلن</w:t>
      </w:r>
      <w:r>
        <w:rPr>
          <w:rtl/>
          <w:lang w:bidi="fa-IR"/>
        </w:rPr>
        <w:t xml:space="preserve">: </w:t>
      </w:r>
      <w:r w:rsidRPr="00A569E2">
        <w:rPr>
          <w:rtl/>
          <w:lang w:bidi="fa-IR"/>
        </w:rPr>
        <w:t>يا نبي الله أحييتنا أحياك الله</w:t>
      </w:r>
      <w:r>
        <w:rPr>
          <w:rtl/>
          <w:lang w:bidi="fa-IR"/>
        </w:rPr>
        <w:t xml:space="preserve">، </w:t>
      </w:r>
      <w:r w:rsidRPr="00A569E2">
        <w:rPr>
          <w:rtl/>
          <w:lang w:bidi="fa-IR"/>
        </w:rPr>
        <w:t xml:space="preserve">فقال إبراهيم </w:t>
      </w:r>
      <w:r w:rsidRPr="000E4A2F">
        <w:rPr>
          <w:rStyle w:val="libAlaemChar"/>
          <w:rtl/>
        </w:rPr>
        <w:t>عليه‌السلام</w:t>
      </w:r>
      <w:r>
        <w:rPr>
          <w:rtl/>
          <w:lang w:bidi="fa-IR"/>
        </w:rPr>
        <w:t xml:space="preserve">: </w:t>
      </w:r>
      <w:r w:rsidRPr="00A569E2">
        <w:rPr>
          <w:rtl/>
          <w:lang w:bidi="fa-IR"/>
        </w:rPr>
        <w:t>بل الله يحيى ويميت وهو على كل شيء قدير</w:t>
      </w:r>
      <w:r>
        <w:rPr>
          <w:rtl/>
          <w:lang w:bidi="fa-IR"/>
        </w:rPr>
        <w:t xml:space="preserve">، </w:t>
      </w:r>
      <w:r w:rsidRPr="00A569E2">
        <w:rPr>
          <w:rtl/>
          <w:lang w:bidi="fa-IR"/>
        </w:rPr>
        <w:t>قال المأمون</w:t>
      </w:r>
      <w:r>
        <w:rPr>
          <w:rtl/>
          <w:lang w:bidi="fa-IR"/>
        </w:rPr>
        <w:t xml:space="preserve">: </w:t>
      </w:r>
      <w:r w:rsidRPr="00A569E2">
        <w:rPr>
          <w:rtl/>
          <w:lang w:bidi="fa-IR"/>
        </w:rPr>
        <w:t>بارك الله فيك يا أبا الحسن.</w:t>
      </w:r>
    </w:p>
    <w:p w:rsidR="001C7CB2" w:rsidRPr="00A569E2" w:rsidRDefault="001C7CB2" w:rsidP="007C645F">
      <w:pPr>
        <w:pStyle w:val="libNormal"/>
        <w:rPr>
          <w:rtl/>
        </w:rPr>
      </w:pPr>
      <w:r w:rsidRPr="00A569E2">
        <w:rPr>
          <w:rtl/>
        </w:rPr>
        <w:t>1089</w:t>
      </w:r>
      <w:r>
        <w:rPr>
          <w:rtl/>
        </w:rPr>
        <w:t xml:space="preserve"> ـ </w:t>
      </w:r>
      <w:r w:rsidRPr="00A569E2">
        <w:rPr>
          <w:rtl/>
        </w:rPr>
        <w:t xml:space="preserve">وفيه في باب استسقاء المأمون بالرضا </w:t>
      </w:r>
      <w:r w:rsidRPr="000E4A2F">
        <w:rPr>
          <w:rStyle w:val="libAlaemChar"/>
          <w:rtl/>
        </w:rPr>
        <w:t>عليه‌السلام</w:t>
      </w:r>
      <w:r w:rsidRPr="00A569E2">
        <w:rPr>
          <w:rtl/>
        </w:rPr>
        <w:t xml:space="preserve"> بعد جرى كلام بين الرضا </w:t>
      </w:r>
      <w:r w:rsidRPr="000E4A2F">
        <w:rPr>
          <w:rStyle w:val="libAlaemChar"/>
          <w:rtl/>
        </w:rPr>
        <w:t>عليه‌السلام</w:t>
      </w:r>
      <w:r w:rsidRPr="00A569E2">
        <w:rPr>
          <w:rtl/>
        </w:rPr>
        <w:t xml:space="preserve"> وبعض أهل النصب من حجاب المأمون لعنهما الله</w:t>
      </w:r>
      <w:r>
        <w:rPr>
          <w:rtl/>
        </w:rPr>
        <w:t xml:space="preserve">: </w:t>
      </w:r>
      <w:r w:rsidRPr="00A569E2">
        <w:rPr>
          <w:rtl/>
        </w:rPr>
        <w:t>فغضب الحاجب عند ذلك فقال</w:t>
      </w:r>
      <w:r>
        <w:rPr>
          <w:rtl/>
        </w:rPr>
        <w:t xml:space="preserve">: </w:t>
      </w:r>
      <w:r w:rsidRPr="00A569E2">
        <w:rPr>
          <w:rtl/>
        </w:rPr>
        <w:t>يا بن موسى لقد عدوت طورك وتجاوزت قدرك</w:t>
      </w:r>
      <w:r>
        <w:rPr>
          <w:rtl/>
        </w:rPr>
        <w:t xml:space="preserve">، </w:t>
      </w:r>
      <w:r w:rsidRPr="00A569E2">
        <w:rPr>
          <w:rtl/>
        </w:rPr>
        <w:t>ان بعث الله تعالى بمطر مقدر وقته لا يتقدم ولا يتأخر جعلته آية تستطيل بها وصولة تصول بها</w:t>
      </w:r>
      <w:r>
        <w:rPr>
          <w:rtl/>
        </w:rPr>
        <w:t xml:space="preserve">، </w:t>
      </w:r>
      <w:r w:rsidRPr="00A569E2">
        <w:rPr>
          <w:rtl/>
        </w:rPr>
        <w:t xml:space="preserve">كأنك جئت بمثل آية الخليل إبراهيم </w:t>
      </w:r>
      <w:r w:rsidRPr="000E4A2F">
        <w:rPr>
          <w:rStyle w:val="libAlaemChar"/>
          <w:rtl/>
        </w:rPr>
        <w:t>عليه‌السلام</w:t>
      </w:r>
      <w:r w:rsidRPr="00A569E2">
        <w:rPr>
          <w:rtl/>
        </w:rPr>
        <w:t xml:space="preserve"> لما أخذ رؤس الطير بيده ودعا اعضائها التي كان فرقها على الجبال فأتينه سعيا وتركبن على الرؤس وخفقن وطرن بإذن الله </w:t>
      </w:r>
      <w:r w:rsidRPr="000E4A2F">
        <w:rPr>
          <w:rStyle w:val="libAlaemChar"/>
          <w:rtl/>
        </w:rPr>
        <w:t>عزوجل</w:t>
      </w:r>
      <w:r w:rsidRPr="00A569E2">
        <w:rPr>
          <w:rtl/>
        </w:rPr>
        <w:t xml:space="preserve"> فان كنت صادقا فيما توهم فأحيى هذين وسلطهما على</w:t>
      </w:r>
      <w:r>
        <w:rPr>
          <w:rtl/>
        </w:rPr>
        <w:t xml:space="preserve">، </w:t>
      </w:r>
      <w:r w:rsidRPr="00A569E2">
        <w:rPr>
          <w:rtl/>
        </w:rPr>
        <w:t>فان ذلك يكون حينئذ آية معجزة</w:t>
      </w:r>
      <w:r>
        <w:rPr>
          <w:rtl/>
        </w:rPr>
        <w:t xml:space="preserve">، </w:t>
      </w:r>
      <w:r w:rsidRPr="00A569E2">
        <w:rPr>
          <w:rtl/>
        </w:rPr>
        <w:t>فاما المطر المعتاد فلست أنت أحق بان يكون جاء بدعائك من غيرك الذي دعا كما دعوت</w:t>
      </w:r>
      <w:r>
        <w:rPr>
          <w:rtl/>
        </w:rPr>
        <w:t xml:space="preserve">، </w:t>
      </w:r>
      <w:r w:rsidRPr="00A569E2">
        <w:rPr>
          <w:rtl/>
        </w:rPr>
        <w:t>وكان الحاجب أشار</w:t>
      </w:r>
      <w:r>
        <w:rPr>
          <w:rtl/>
        </w:rPr>
        <w:t xml:space="preserve"> إلى </w:t>
      </w:r>
      <w:r w:rsidRPr="00A569E2">
        <w:rPr>
          <w:rtl/>
        </w:rPr>
        <w:t>أسدين مصورين على مسند المأمون الذي كان مستندا</w:t>
      </w:r>
      <w:r>
        <w:rPr>
          <w:rtl/>
        </w:rPr>
        <w:t xml:space="preserve"> إليه، </w:t>
      </w:r>
      <w:r w:rsidRPr="00A569E2">
        <w:rPr>
          <w:rtl/>
        </w:rPr>
        <w:t xml:space="preserve">وكانا متقابلين على المسند فغضب على ابن موسى الرضا </w:t>
      </w:r>
      <w:r w:rsidRPr="000E4A2F">
        <w:rPr>
          <w:rStyle w:val="libAlaemChar"/>
          <w:rtl/>
        </w:rPr>
        <w:t>عليه‌السلام</w:t>
      </w:r>
      <w:r w:rsidRPr="00A569E2">
        <w:rPr>
          <w:rtl/>
        </w:rPr>
        <w:t xml:space="preserve"> وصاح بالصورتين</w:t>
      </w:r>
      <w:r>
        <w:rPr>
          <w:rtl/>
        </w:rPr>
        <w:t xml:space="preserve">: </w:t>
      </w:r>
      <w:r w:rsidRPr="00A569E2">
        <w:rPr>
          <w:rtl/>
        </w:rPr>
        <w:t>دونكما الفاجر</w:t>
      </w:r>
      <w:r>
        <w:rPr>
          <w:rtl/>
        </w:rPr>
        <w:t xml:space="preserve">، </w:t>
      </w:r>
      <w:r w:rsidRPr="00A569E2">
        <w:rPr>
          <w:rtl/>
        </w:rPr>
        <w:t>فافترساه ولا تبقيا له عينا ولا أثرا</w:t>
      </w:r>
      <w:r>
        <w:rPr>
          <w:rtl/>
        </w:rPr>
        <w:t xml:space="preserve">، </w:t>
      </w:r>
      <w:r w:rsidRPr="00A569E2">
        <w:rPr>
          <w:rtl/>
        </w:rPr>
        <w:t>فوثبت الصورتان وقد عادتا أسدين</w:t>
      </w:r>
      <w:r>
        <w:rPr>
          <w:rtl/>
        </w:rPr>
        <w:t xml:space="preserve">، </w:t>
      </w:r>
      <w:r w:rsidRPr="00A569E2">
        <w:rPr>
          <w:rtl/>
        </w:rPr>
        <w:t xml:space="preserve">فتنا ولا الحاجب ورضاه وهشماه وأكلاه ولحسا دمه </w:t>
      </w:r>
      <w:r w:rsidRPr="00200B9A">
        <w:rPr>
          <w:rStyle w:val="libFootnotenumChar"/>
          <w:rtl/>
        </w:rPr>
        <w:t>(1)</w:t>
      </w:r>
      <w:r w:rsidRPr="00A569E2">
        <w:rPr>
          <w:rtl/>
        </w:rPr>
        <w:t xml:space="preserve"> والقوم ينظرون متحيرين مما يبصرون</w:t>
      </w:r>
      <w:r>
        <w:rPr>
          <w:rtl/>
        </w:rPr>
        <w:t xml:space="preserve">، </w:t>
      </w:r>
      <w:r w:rsidRPr="00A569E2">
        <w:rPr>
          <w:rtl/>
        </w:rPr>
        <w:t>فلما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رضة</w:t>
      </w:r>
      <w:r>
        <w:rPr>
          <w:rtl/>
        </w:rPr>
        <w:t xml:space="preserve">: </w:t>
      </w:r>
      <w:r w:rsidRPr="00A569E2">
        <w:rPr>
          <w:rtl/>
        </w:rPr>
        <w:t>دقه وجرسه وهشم الشيء</w:t>
      </w:r>
      <w:r>
        <w:rPr>
          <w:rtl/>
        </w:rPr>
        <w:t xml:space="preserve">: </w:t>
      </w:r>
      <w:r w:rsidRPr="00A569E2">
        <w:rPr>
          <w:rtl/>
        </w:rPr>
        <w:t>كسره. ولحس القصعة</w:t>
      </w:r>
      <w:r>
        <w:rPr>
          <w:rtl/>
        </w:rPr>
        <w:t xml:space="preserve">: </w:t>
      </w:r>
      <w:r w:rsidRPr="00A569E2">
        <w:rPr>
          <w:rtl/>
        </w:rPr>
        <w:t>لعقها وأخذ ما علق بجوانبها بلسانه أو بإصبعه.</w:t>
      </w:r>
    </w:p>
    <w:p w:rsidR="001C7CB2" w:rsidRPr="00A569E2" w:rsidRDefault="001C7CB2" w:rsidP="007C645F">
      <w:pPr>
        <w:pStyle w:val="libNormal0"/>
        <w:rPr>
          <w:rtl/>
        </w:rPr>
      </w:pPr>
      <w:r>
        <w:rPr>
          <w:rtl/>
        </w:rPr>
        <w:br w:type="page"/>
      </w:r>
      <w:r w:rsidRPr="00A569E2">
        <w:rPr>
          <w:rtl/>
        </w:rPr>
        <w:t xml:space="preserve">فرغا أقبلا على الرضا </w:t>
      </w:r>
      <w:r w:rsidRPr="000E4A2F">
        <w:rPr>
          <w:rStyle w:val="libAlaemChar"/>
          <w:rtl/>
        </w:rPr>
        <w:t>عليه‌السلام</w:t>
      </w:r>
      <w:r w:rsidRPr="00A569E2">
        <w:rPr>
          <w:rtl/>
        </w:rPr>
        <w:t xml:space="preserve"> وقالا. يا ولى الله في أرضه ماذا تأمرنا أن نفعل بهذا </w:t>
      </w:r>
      <w:r>
        <w:rPr>
          <w:rtl/>
        </w:rPr>
        <w:t>أ</w:t>
      </w:r>
      <w:r w:rsidRPr="00A569E2">
        <w:rPr>
          <w:rtl/>
        </w:rPr>
        <w:t>نفعل به فعلنا هذا</w:t>
      </w:r>
      <w:r>
        <w:rPr>
          <w:rtl/>
        </w:rPr>
        <w:t xml:space="preserve"> ـ </w:t>
      </w:r>
      <w:r w:rsidRPr="00A569E2">
        <w:rPr>
          <w:rtl/>
        </w:rPr>
        <w:t>يشيران</w:t>
      </w:r>
      <w:r>
        <w:rPr>
          <w:rtl/>
        </w:rPr>
        <w:t xml:space="preserve"> إلى </w:t>
      </w:r>
      <w:r w:rsidRPr="00A569E2">
        <w:rPr>
          <w:rtl/>
        </w:rPr>
        <w:t>المأمون</w:t>
      </w:r>
      <w:r>
        <w:rPr>
          <w:rtl/>
        </w:rPr>
        <w:t xml:space="preserve"> ـ </w:t>
      </w:r>
      <w:r w:rsidRPr="00A569E2">
        <w:rPr>
          <w:rtl/>
        </w:rPr>
        <w:t>فغشى على المأمون مما سمع منهما</w:t>
      </w:r>
      <w:r>
        <w:rPr>
          <w:rtl/>
        </w:rPr>
        <w:t xml:space="preserve">، </w:t>
      </w:r>
      <w:r w:rsidRPr="00A569E2">
        <w:rPr>
          <w:rtl/>
        </w:rPr>
        <w:t xml:space="preserve">فقال الرضا </w:t>
      </w:r>
      <w:r w:rsidRPr="000E4A2F">
        <w:rPr>
          <w:rStyle w:val="libAlaemChar"/>
          <w:rtl/>
        </w:rPr>
        <w:t>عليه‌السلام</w:t>
      </w:r>
      <w:r>
        <w:rPr>
          <w:rtl/>
        </w:rPr>
        <w:t xml:space="preserve">: </w:t>
      </w:r>
      <w:r w:rsidRPr="00A569E2">
        <w:rPr>
          <w:rtl/>
        </w:rPr>
        <w:t xml:space="preserve">قفا فوقفا ثم قال الرضا </w:t>
      </w:r>
      <w:r w:rsidRPr="000E4A2F">
        <w:rPr>
          <w:rStyle w:val="libAlaemChar"/>
          <w:rtl/>
        </w:rPr>
        <w:t>عليه‌السلام</w:t>
      </w:r>
      <w:r w:rsidRPr="00A569E2">
        <w:rPr>
          <w:rtl/>
        </w:rPr>
        <w:t xml:space="preserve"> صبوا عليه ماء ورد وطيبوه</w:t>
      </w:r>
      <w:r>
        <w:rPr>
          <w:rtl/>
        </w:rPr>
        <w:t xml:space="preserve">، </w:t>
      </w:r>
      <w:r w:rsidRPr="00A569E2">
        <w:rPr>
          <w:rtl/>
        </w:rPr>
        <w:t xml:space="preserve">ففعل ذلك به وعاد الأسدان يقولان </w:t>
      </w:r>
      <w:r>
        <w:rPr>
          <w:rtl/>
        </w:rPr>
        <w:t>أ</w:t>
      </w:r>
      <w:r w:rsidRPr="00A569E2">
        <w:rPr>
          <w:rtl/>
        </w:rPr>
        <w:t>تأذن لنا أن نلحقه بصاحبه الذي أفنيناه</w:t>
      </w:r>
      <w:r>
        <w:rPr>
          <w:rtl/>
        </w:rPr>
        <w:t>؟</w:t>
      </w:r>
      <w:r w:rsidRPr="00A569E2">
        <w:rPr>
          <w:rtl/>
        </w:rPr>
        <w:t xml:space="preserve"> قال لا فان لله </w:t>
      </w:r>
      <w:r w:rsidRPr="000E4A2F">
        <w:rPr>
          <w:rStyle w:val="libAlaemChar"/>
          <w:rtl/>
        </w:rPr>
        <w:t>عزوجل</w:t>
      </w:r>
      <w:r w:rsidRPr="00A569E2">
        <w:rPr>
          <w:rtl/>
        </w:rPr>
        <w:t xml:space="preserve"> فيه تدبيرا هو ممضيه</w:t>
      </w:r>
      <w:r>
        <w:rPr>
          <w:rtl/>
        </w:rPr>
        <w:t xml:space="preserve">، </w:t>
      </w:r>
      <w:r w:rsidRPr="00A569E2">
        <w:rPr>
          <w:rtl/>
        </w:rPr>
        <w:t>فقالا ماذا تأمرنا</w:t>
      </w:r>
      <w:r>
        <w:rPr>
          <w:rtl/>
        </w:rPr>
        <w:t>؟</w:t>
      </w:r>
      <w:r w:rsidRPr="00A569E2">
        <w:rPr>
          <w:rtl/>
        </w:rPr>
        <w:t xml:space="preserve"> فقال</w:t>
      </w:r>
      <w:r>
        <w:rPr>
          <w:rtl/>
        </w:rPr>
        <w:t xml:space="preserve">: </w:t>
      </w:r>
      <w:r w:rsidRPr="00A569E2">
        <w:rPr>
          <w:rtl/>
        </w:rPr>
        <w:t>عودا</w:t>
      </w:r>
      <w:r>
        <w:rPr>
          <w:rtl/>
        </w:rPr>
        <w:t xml:space="preserve"> إلى </w:t>
      </w:r>
      <w:r w:rsidRPr="00A569E2">
        <w:rPr>
          <w:rtl/>
        </w:rPr>
        <w:t>مقر كما كما كنتما</w:t>
      </w:r>
      <w:r>
        <w:rPr>
          <w:rtl/>
        </w:rPr>
        <w:t xml:space="preserve">، </w:t>
      </w:r>
      <w:r w:rsidRPr="00A569E2">
        <w:rPr>
          <w:rtl/>
        </w:rPr>
        <w:t>فعاد</w:t>
      </w:r>
      <w:r>
        <w:rPr>
          <w:rtl/>
        </w:rPr>
        <w:t xml:space="preserve"> إلى </w:t>
      </w:r>
      <w:r w:rsidRPr="00A569E2">
        <w:rPr>
          <w:rtl/>
        </w:rPr>
        <w:t>المسند وصارا صورتين كما كانتا</w:t>
      </w:r>
      <w:r>
        <w:rPr>
          <w:rtl/>
        </w:rPr>
        <w:t xml:space="preserve">، </w:t>
      </w:r>
      <w:r w:rsidRPr="00A569E2">
        <w:rPr>
          <w:rtl/>
        </w:rPr>
        <w:t>فقال المأمون الحمد لله الذي كفاني شر حميد بن مهران يعنى الرجل المفترس</w:t>
      </w:r>
      <w:r>
        <w:rPr>
          <w:rtl/>
        </w:rPr>
        <w:t xml:space="preserve">، </w:t>
      </w:r>
      <w:r w:rsidRPr="00A569E2">
        <w:rPr>
          <w:rtl/>
        </w:rPr>
        <w:t xml:space="preserve">ثم قال للرضا </w:t>
      </w:r>
      <w:r w:rsidRPr="000E4A2F">
        <w:rPr>
          <w:rStyle w:val="libAlaemChar"/>
          <w:rtl/>
        </w:rPr>
        <w:t>عليه‌السلام</w:t>
      </w:r>
      <w:r w:rsidRPr="00A569E2">
        <w:rPr>
          <w:rtl/>
        </w:rPr>
        <w:t xml:space="preserve"> يا بن رسول الله هذا الأمر لجدكم رسول الله </w:t>
      </w:r>
      <w:r w:rsidRPr="000E4A2F">
        <w:rPr>
          <w:rStyle w:val="libAlaemChar"/>
          <w:rtl/>
        </w:rPr>
        <w:t>صلى‌الله‌عليه‌وآله‌وسلم</w:t>
      </w:r>
      <w:r w:rsidRPr="00A569E2">
        <w:rPr>
          <w:rtl/>
        </w:rPr>
        <w:t xml:space="preserve"> ثم لكم ولو شئت لنزلت عنه لك</w:t>
      </w:r>
      <w:r>
        <w:rPr>
          <w:rtl/>
        </w:rPr>
        <w:t xml:space="preserve">، </w:t>
      </w:r>
      <w:r w:rsidRPr="00A569E2">
        <w:rPr>
          <w:rtl/>
        </w:rPr>
        <w:t xml:space="preserve">فقال الرضا </w:t>
      </w:r>
      <w:r w:rsidRPr="000E4A2F">
        <w:rPr>
          <w:rStyle w:val="libAlaemChar"/>
          <w:rtl/>
        </w:rPr>
        <w:t>عليه‌السلام</w:t>
      </w:r>
      <w:r w:rsidRPr="00A569E2">
        <w:rPr>
          <w:rtl/>
        </w:rPr>
        <w:t xml:space="preserve"> لو شئت لما ناظرتك ولم أسئلك فان الله </w:t>
      </w:r>
      <w:r w:rsidRPr="000E4A2F">
        <w:rPr>
          <w:rStyle w:val="libAlaemChar"/>
          <w:rtl/>
        </w:rPr>
        <w:t>عزوجل</w:t>
      </w:r>
      <w:r w:rsidRPr="00A569E2">
        <w:rPr>
          <w:rtl/>
        </w:rPr>
        <w:t xml:space="preserve"> قد أعطانى من طاعة ساير خلقه مثل ما رأيت من طاعة هاتين الصورتين الا جهال بنى آدم فإنهم وان خسروا حظوظهم فلله </w:t>
      </w:r>
      <w:r w:rsidRPr="000E4A2F">
        <w:rPr>
          <w:rStyle w:val="libAlaemChar"/>
          <w:rtl/>
        </w:rPr>
        <w:t>عزوجل</w:t>
      </w:r>
      <w:r w:rsidRPr="00A569E2">
        <w:rPr>
          <w:rtl/>
        </w:rPr>
        <w:t xml:space="preserve"> فيه تدبير وقد أمرنى بترك الاعتراض عليك وإظهار ما أظهرته من العمل من تحت يدك</w:t>
      </w:r>
      <w:r>
        <w:rPr>
          <w:rtl/>
        </w:rPr>
        <w:t xml:space="preserve">، </w:t>
      </w:r>
      <w:r w:rsidRPr="00A569E2">
        <w:rPr>
          <w:rtl/>
        </w:rPr>
        <w:t>كما أمر يوسف بالعمل من تحت يد فرعون مصر قال</w:t>
      </w:r>
      <w:r>
        <w:rPr>
          <w:rtl/>
        </w:rPr>
        <w:t xml:space="preserve">: </w:t>
      </w:r>
      <w:r w:rsidRPr="00A569E2">
        <w:rPr>
          <w:rtl/>
        </w:rPr>
        <w:t xml:space="preserve">فما زال المأمون ضئيلا </w:t>
      </w:r>
      <w:r w:rsidRPr="00200B9A">
        <w:rPr>
          <w:rStyle w:val="libFootnotenumChar"/>
          <w:rtl/>
        </w:rPr>
        <w:t>(1)</w:t>
      </w:r>
      <w:r>
        <w:rPr>
          <w:rtl/>
        </w:rPr>
        <w:t xml:space="preserve"> إلى أن </w:t>
      </w:r>
      <w:r w:rsidRPr="00A569E2">
        <w:rPr>
          <w:rtl/>
        </w:rPr>
        <w:t xml:space="preserve">قضى على بن موسى الرضا </w:t>
      </w:r>
      <w:r w:rsidRPr="000E4A2F">
        <w:rPr>
          <w:rStyle w:val="libAlaemChar"/>
          <w:rtl/>
        </w:rPr>
        <w:t>عليه‌السلام</w:t>
      </w:r>
      <w:r w:rsidRPr="00A569E2">
        <w:rPr>
          <w:rtl/>
        </w:rPr>
        <w:t xml:space="preserve"> ما قضى.</w:t>
      </w:r>
    </w:p>
    <w:p w:rsidR="001C7CB2" w:rsidRPr="00A569E2" w:rsidRDefault="001C7CB2" w:rsidP="007C645F">
      <w:pPr>
        <w:pStyle w:val="libNormal"/>
        <w:rPr>
          <w:rtl/>
          <w:lang w:bidi="fa-IR"/>
        </w:rPr>
      </w:pPr>
      <w:r w:rsidRPr="00957CEF">
        <w:rPr>
          <w:rStyle w:val="libBold2Char"/>
          <w:rtl/>
        </w:rPr>
        <w:t>1090</w:t>
      </w:r>
      <w:r>
        <w:rPr>
          <w:rtl/>
          <w:lang w:bidi="fa-IR"/>
        </w:rPr>
        <w:t xml:space="preserve"> </w:t>
      </w:r>
      <w:r w:rsidRPr="00957CEF">
        <w:rPr>
          <w:rStyle w:val="libBold2Char"/>
          <w:rtl/>
        </w:rPr>
        <w:t xml:space="preserve">ـ في كتاب الخصال </w:t>
      </w:r>
      <w:r w:rsidRPr="00A569E2">
        <w:rPr>
          <w:rtl/>
          <w:lang w:bidi="fa-IR"/>
        </w:rPr>
        <w:t>عن</w:t>
      </w:r>
      <w:r>
        <w:rPr>
          <w:rtl/>
          <w:lang w:bidi="fa-IR"/>
        </w:rPr>
        <w:t xml:space="preserve"> أبي عبد الله </w:t>
      </w:r>
      <w:r w:rsidRPr="000E4A2F">
        <w:rPr>
          <w:rStyle w:val="libAlaemChar"/>
          <w:rtl/>
        </w:rPr>
        <w:t>عليه‌السلام</w:t>
      </w:r>
      <w:r w:rsidRPr="00A569E2">
        <w:rPr>
          <w:rtl/>
          <w:lang w:bidi="fa-IR"/>
        </w:rPr>
        <w:t xml:space="preserve"> في قول الله تعالى</w:t>
      </w:r>
      <w:r>
        <w:rPr>
          <w:rtl/>
          <w:lang w:bidi="fa-IR"/>
        </w:rPr>
        <w:t xml:space="preserve">: </w:t>
      </w:r>
      <w:r w:rsidRPr="000E4A2F">
        <w:rPr>
          <w:rStyle w:val="libAlaemChar"/>
          <w:rtl/>
        </w:rPr>
        <w:t>(</w:t>
      </w:r>
      <w:r w:rsidRPr="00500BFE">
        <w:rPr>
          <w:rStyle w:val="libAieChar"/>
          <w:rtl/>
        </w:rPr>
        <w:t>فَخُذْ أَرْبَعَةً مِنَ الطَّيْرِ فَصُرْهُنَّ إِلَيْكَ ثُمَّ اجْعَلْ عَلى كُلِّ جَبَلٍ مِنْهُنَّ جُزْءاً</w:t>
      </w:r>
      <w:r w:rsidRPr="000E4A2F">
        <w:rPr>
          <w:rStyle w:val="libAlaemChar"/>
          <w:rtl/>
        </w:rPr>
        <w:t>)</w:t>
      </w:r>
      <w:r w:rsidRPr="00A569E2">
        <w:rPr>
          <w:rtl/>
          <w:lang w:bidi="fa-IR"/>
        </w:rPr>
        <w:t xml:space="preserve"> الآية قال</w:t>
      </w:r>
      <w:r>
        <w:rPr>
          <w:rtl/>
          <w:lang w:bidi="fa-IR"/>
        </w:rPr>
        <w:t xml:space="preserve">: </w:t>
      </w:r>
      <w:r w:rsidRPr="00A569E2">
        <w:rPr>
          <w:rtl/>
          <w:lang w:bidi="fa-IR"/>
        </w:rPr>
        <w:t xml:space="preserve">أخذ الهدهد والصرد والطاووس والغراب فذبحهن وعزل رؤسهن ثم نحز أبدانهن في المنحاز </w:t>
      </w:r>
      <w:r w:rsidRPr="00200B9A">
        <w:rPr>
          <w:rStyle w:val="libFootnotenumChar"/>
          <w:rtl/>
        </w:rPr>
        <w:t>(2)</w:t>
      </w:r>
      <w:r w:rsidRPr="00A569E2">
        <w:rPr>
          <w:rtl/>
          <w:lang w:bidi="fa-IR"/>
        </w:rPr>
        <w:t xml:space="preserve"> بريشهن ولحومهن وعظامهن حتى اختلطت</w:t>
      </w:r>
      <w:r>
        <w:rPr>
          <w:rtl/>
          <w:lang w:bidi="fa-IR"/>
        </w:rPr>
        <w:t xml:space="preserve">، </w:t>
      </w:r>
      <w:r w:rsidRPr="00A569E2">
        <w:rPr>
          <w:rtl/>
          <w:lang w:bidi="fa-IR"/>
        </w:rPr>
        <w:t>ثم جزاهن عشرة أجزاء على عشرة أجبل ثم وضع عنده حبا وماءا</w:t>
      </w:r>
      <w:r>
        <w:rPr>
          <w:rtl/>
          <w:lang w:bidi="fa-IR"/>
        </w:rPr>
        <w:t xml:space="preserve">، </w:t>
      </w:r>
      <w:r w:rsidRPr="00A569E2">
        <w:rPr>
          <w:rtl/>
          <w:lang w:bidi="fa-IR"/>
        </w:rPr>
        <w:t>ثم جعل مناقيرهن بين أصابعه ثم قال اتين سعيا بإذن الله</w:t>
      </w:r>
      <w:r>
        <w:rPr>
          <w:rtl/>
          <w:lang w:bidi="fa-IR"/>
        </w:rPr>
        <w:t xml:space="preserve">، </w:t>
      </w:r>
      <w:r w:rsidRPr="00A569E2">
        <w:rPr>
          <w:rtl/>
          <w:lang w:bidi="fa-IR"/>
        </w:rPr>
        <w:t>فتطاير بعضها</w:t>
      </w:r>
      <w:r>
        <w:rPr>
          <w:rtl/>
          <w:lang w:bidi="fa-IR"/>
        </w:rPr>
        <w:t xml:space="preserve"> إلى </w:t>
      </w:r>
      <w:r w:rsidRPr="00A569E2">
        <w:rPr>
          <w:rtl/>
          <w:lang w:bidi="fa-IR"/>
        </w:rPr>
        <w:t>بعض</w:t>
      </w:r>
      <w:r>
        <w:rPr>
          <w:rtl/>
          <w:lang w:bidi="fa-IR"/>
        </w:rPr>
        <w:t xml:space="preserve">، </w:t>
      </w:r>
      <w:r w:rsidRPr="00A569E2">
        <w:rPr>
          <w:rtl/>
          <w:lang w:bidi="fa-IR"/>
        </w:rPr>
        <w:t>اللحوم والريش والعظام حتى استوت الأبدان كما كانت</w:t>
      </w:r>
      <w:r>
        <w:rPr>
          <w:rtl/>
          <w:lang w:bidi="fa-IR"/>
        </w:rPr>
        <w:t xml:space="preserve">، </w:t>
      </w:r>
      <w:r w:rsidRPr="00A569E2">
        <w:rPr>
          <w:rtl/>
          <w:lang w:bidi="fa-IR"/>
        </w:rPr>
        <w:t>وجاء كل بدن حتى التزق برقبته التي فيها رأسه والمنقار فخلى إبراهيم عن مناقيرهن فوقفن فشربن من ذلك الماء والتقطن من ذلك الحب ثم قلن</w:t>
      </w:r>
      <w:r>
        <w:rPr>
          <w:rtl/>
          <w:lang w:bidi="fa-IR"/>
        </w:rPr>
        <w:t xml:space="preserve">، </w:t>
      </w:r>
      <w:r w:rsidRPr="00A569E2">
        <w:rPr>
          <w:rtl/>
          <w:lang w:bidi="fa-IR"/>
        </w:rPr>
        <w:t>يا نبي الله أحييتنا أحياك الله فقال إبراهيم</w:t>
      </w:r>
      <w:r>
        <w:rPr>
          <w:rtl/>
          <w:lang w:bidi="fa-IR"/>
        </w:rPr>
        <w:t xml:space="preserve">، </w:t>
      </w:r>
      <w:r w:rsidRPr="00A569E2">
        <w:rPr>
          <w:rtl/>
          <w:lang w:bidi="fa-IR"/>
        </w:rPr>
        <w:t xml:space="preserve">بل الله يحيى ويميت فهذا تفسير الظاهر قال </w:t>
      </w:r>
      <w:r w:rsidRPr="000E4A2F">
        <w:rPr>
          <w:rStyle w:val="libAlaemChar"/>
          <w:rtl/>
        </w:rPr>
        <w:t>عليه‌السلام</w:t>
      </w:r>
      <w:r w:rsidRPr="00A569E2">
        <w:rPr>
          <w:rtl/>
          <w:lang w:bidi="fa-IR"/>
        </w:rPr>
        <w:t xml:space="preserve"> وتفسير الباطن خذ اربعة ممن يحتمل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الضئيل</w:t>
      </w:r>
      <w:r>
        <w:rPr>
          <w:rtl/>
        </w:rPr>
        <w:t xml:space="preserve">: </w:t>
      </w:r>
      <w:r w:rsidRPr="00A569E2">
        <w:rPr>
          <w:rtl/>
        </w:rPr>
        <w:t>النحيف الحقير.</w:t>
      </w:r>
    </w:p>
    <w:p w:rsidR="001C7CB2" w:rsidRPr="00A569E2" w:rsidRDefault="001C7CB2" w:rsidP="00B4288D">
      <w:pPr>
        <w:pStyle w:val="libFootnote0"/>
        <w:rPr>
          <w:rtl/>
          <w:lang w:bidi="fa-IR"/>
        </w:rPr>
      </w:pPr>
      <w:r>
        <w:rPr>
          <w:rtl/>
        </w:rPr>
        <w:t>(</w:t>
      </w:r>
      <w:r w:rsidRPr="00A569E2">
        <w:rPr>
          <w:rtl/>
        </w:rPr>
        <w:t>2) نحزه</w:t>
      </w:r>
      <w:r>
        <w:rPr>
          <w:rtl/>
        </w:rPr>
        <w:t xml:space="preserve">: </w:t>
      </w:r>
      <w:r w:rsidRPr="00A569E2">
        <w:rPr>
          <w:rtl/>
        </w:rPr>
        <w:t>دقه بالمنحاز وهو الهاون.</w:t>
      </w:r>
    </w:p>
    <w:p w:rsidR="001C7CB2" w:rsidRPr="00A569E2" w:rsidRDefault="001C7CB2" w:rsidP="007C645F">
      <w:pPr>
        <w:pStyle w:val="libNormal0"/>
        <w:rPr>
          <w:rtl/>
        </w:rPr>
      </w:pPr>
      <w:r>
        <w:rPr>
          <w:rtl/>
        </w:rPr>
        <w:br w:type="page"/>
      </w:r>
      <w:r w:rsidRPr="00A569E2">
        <w:rPr>
          <w:rtl/>
        </w:rPr>
        <w:t>الكلام فاستودعهم علمك ثم ابعثهم في أطراف الأرضين حججا لك على الناس وإذا أردت ان يأتوك دعوتهم بالاسم الأكبر يأتونك سعيا بإذن الله تعالى.</w:t>
      </w:r>
    </w:p>
    <w:p w:rsidR="001C7CB2" w:rsidRPr="00A569E2" w:rsidRDefault="001C7CB2" w:rsidP="007C645F">
      <w:pPr>
        <w:pStyle w:val="libNormal"/>
        <w:rPr>
          <w:rtl/>
        </w:rPr>
      </w:pPr>
      <w:r w:rsidRPr="00A569E2">
        <w:rPr>
          <w:rtl/>
        </w:rPr>
        <w:t>1091</w:t>
      </w:r>
      <w:r>
        <w:rPr>
          <w:rtl/>
        </w:rPr>
        <w:t xml:space="preserve"> ـ </w:t>
      </w:r>
      <w:r w:rsidRPr="00A569E2">
        <w:rPr>
          <w:rtl/>
        </w:rPr>
        <w:t>وفي هذا الكتاب وروى ان الطيور التي أمر بأخذها الطاووس والنسر والديك والبط.</w:t>
      </w:r>
    </w:p>
    <w:p w:rsidR="001C7CB2" w:rsidRPr="00A569E2" w:rsidRDefault="001C7CB2" w:rsidP="007C645F">
      <w:pPr>
        <w:pStyle w:val="libNormal"/>
        <w:rPr>
          <w:rtl/>
        </w:rPr>
      </w:pPr>
      <w:r w:rsidRPr="00A569E2">
        <w:rPr>
          <w:rtl/>
        </w:rPr>
        <w:t>1092</w:t>
      </w:r>
      <w:r>
        <w:rPr>
          <w:rtl/>
        </w:rPr>
        <w:t xml:space="preserve"> </w:t>
      </w:r>
      <w:r w:rsidRPr="00957CEF">
        <w:rPr>
          <w:rStyle w:val="libBold2Char"/>
          <w:rtl/>
        </w:rPr>
        <w:t xml:space="preserve">ـ في تفسير العيّاشي عن علي بن </w:t>
      </w:r>
      <w:r w:rsidRPr="00A569E2">
        <w:rPr>
          <w:rtl/>
        </w:rPr>
        <w:t xml:space="preserve">أسباط ان أبا الحسن الرضا </w:t>
      </w:r>
      <w:r w:rsidRPr="000E4A2F">
        <w:rPr>
          <w:rStyle w:val="libAlaemChar"/>
          <w:rtl/>
        </w:rPr>
        <w:t>عليه‌السلام</w:t>
      </w:r>
      <w:r w:rsidRPr="00A569E2">
        <w:rPr>
          <w:rtl/>
        </w:rPr>
        <w:t xml:space="preserve"> سئل عن قول الله</w:t>
      </w:r>
      <w:r>
        <w:rPr>
          <w:rtl/>
        </w:rPr>
        <w:t xml:space="preserve">: </w:t>
      </w:r>
      <w:r w:rsidRPr="000E4A2F">
        <w:rPr>
          <w:rStyle w:val="libAlaemChar"/>
          <w:rtl/>
        </w:rPr>
        <w:t>(</w:t>
      </w:r>
      <w:r w:rsidRPr="00500BFE">
        <w:rPr>
          <w:rStyle w:val="libAieChar"/>
          <w:rtl/>
        </w:rPr>
        <w:t>قالَ بَلى وَلكِنْ لِيَطْمَئِنَّ قَلْبِي</w:t>
      </w:r>
      <w:r w:rsidRPr="000E4A2F">
        <w:rPr>
          <w:rStyle w:val="libAlaemChar"/>
          <w:rtl/>
        </w:rPr>
        <w:t>)</w:t>
      </w:r>
      <w:r w:rsidRPr="00A569E2">
        <w:rPr>
          <w:rtl/>
        </w:rPr>
        <w:t xml:space="preserve"> </w:t>
      </w:r>
      <w:r>
        <w:rPr>
          <w:rtl/>
        </w:rPr>
        <w:t>أ</w:t>
      </w:r>
      <w:r w:rsidRPr="00A569E2">
        <w:rPr>
          <w:rtl/>
        </w:rPr>
        <w:t>كان في قلبه شك</w:t>
      </w:r>
      <w:r>
        <w:rPr>
          <w:rtl/>
        </w:rPr>
        <w:t>؟</w:t>
      </w:r>
      <w:r w:rsidRPr="00A569E2">
        <w:rPr>
          <w:rtl/>
        </w:rPr>
        <w:t xml:space="preserve"> قال</w:t>
      </w:r>
      <w:r>
        <w:rPr>
          <w:rtl/>
        </w:rPr>
        <w:t xml:space="preserve">: </w:t>
      </w:r>
      <w:r w:rsidRPr="00A569E2">
        <w:rPr>
          <w:rtl/>
        </w:rPr>
        <w:t>لا ولكنه أراد من الله الزيادة في يقينه</w:t>
      </w:r>
      <w:r>
        <w:rPr>
          <w:rtl/>
        </w:rPr>
        <w:t xml:space="preserve">، </w:t>
      </w:r>
      <w:r w:rsidRPr="00A569E2">
        <w:rPr>
          <w:rtl/>
        </w:rPr>
        <w:t>قال</w:t>
      </w:r>
      <w:r>
        <w:rPr>
          <w:rtl/>
        </w:rPr>
        <w:t xml:space="preserve">: </w:t>
      </w:r>
      <w:r w:rsidRPr="00A569E2">
        <w:rPr>
          <w:rtl/>
        </w:rPr>
        <w:t>والجزء واحد من عشرة.</w:t>
      </w:r>
    </w:p>
    <w:p w:rsidR="001C7CB2" w:rsidRPr="00A569E2" w:rsidRDefault="001C7CB2" w:rsidP="007C645F">
      <w:pPr>
        <w:pStyle w:val="libNormal"/>
        <w:rPr>
          <w:rtl/>
        </w:rPr>
      </w:pPr>
      <w:r w:rsidRPr="00A569E2">
        <w:rPr>
          <w:rtl/>
        </w:rPr>
        <w:t>1093</w:t>
      </w:r>
      <w:r>
        <w:rPr>
          <w:rtl/>
        </w:rPr>
        <w:t xml:space="preserve"> ـ </w:t>
      </w:r>
      <w:r w:rsidRPr="00A569E2">
        <w:rPr>
          <w:rtl/>
        </w:rPr>
        <w:t>عن عبد الصمد قال</w:t>
      </w:r>
      <w:r>
        <w:rPr>
          <w:rtl/>
        </w:rPr>
        <w:t xml:space="preserve">: </w:t>
      </w:r>
      <w:r w:rsidRPr="00A569E2">
        <w:rPr>
          <w:rtl/>
        </w:rPr>
        <w:t>جمع لأبي جعفر المنصور القضاة فقال لهم</w:t>
      </w:r>
      <w:r>
        <w:rPr>
          <w:rtl/>
        </w:rPr>
        <w:t xml:space="preserve">: </w:t>
      </w:r>
      <w:r w:rsidRPr="00A569E2">
        <w:rPr>
          <w:rtl/>
        </w:rPr>
        <w:t>رجل اوصى بجزء من ماله فكم الجزء</w:t>
      </w:r>
      <w:r>
        <w:rPr>
          <w:rtl/>
        </w:rPr>
        <w:t>؟</w:t>
      </w:r>
      <w:r w:rsidRPr="00A569E2">
        <w:rPr>
          <w:rtl/>
        </w:rPr>
        <w:t xml:space="preserve"> فلم يعلموا كم الجزء وشكوا فيه</w:t>
      </w:r>
      <w:r>
        <w:rPr>
          <w:rtl/>
        </w:rPr>
        <w:t xml:space="preserve">، </w:t>
      </w:r>
      <w:r w:rsidRPr="00A569E2">
        <w:rPr>
          <w:rtl/>
        </w:rPr>
        <w:t>فأبرد بريدا</w:t>
      </w:r>
      <w:r>
        <w:rPr>
          <w:rtl/>
        </w:rPr>
        <w:t xml:space="preserve"> إلى </w:t>
      </w:r>
      <w:r w:rsidRPr="00A569E2">
        <w:rPr>
          <w:rtl/>
        </w:rPr>
        <w:t xml:space="preserve">صاحب المدينة أن يسأل جعفر بن محمد </w:t>
      </w:r>
      <w:r>
        <w:rPr>
          <w:rtl/>
        </w:rPr>
        <w:t>(</w:t>
      </w:r>
      <w:r w:rsidRPr="00A569E2">
        <w:rPr>
          <w:rtl/>
        </w:rPr>
        <w:t>ع</w:t>
      </w:r>
      <w:r>
        <w:rPr>
          <w:rtl/>
        </w:rPr>
        <w:t>)</w:t>
      </w:r>
      <w:r w:rsidRPr="00A569E2">
        <w:rPr>
          <w:rtl/>
        </w:rPr>
        <w:t xml:space="preserve"> رجل اوصى بجزء من ماله فكم الجزء</w:t>
      </w:r>
      <w:r>
        <w:rPr>
          <w:rtl/>
        </w:rPr>
        <w:t>؟</w:t>
      </w:r>
      <w:r w:rsidRPr="00A569E2">
        <w:rPr>
          <w:rtl/>
        </w:rPr>
        <w:t xml:space="preserve"> فقد أشكل ذلك على القضاة فلم يعلموكم الجزء</w:t>
      </w:r>
      <w:r>
        <w:rPr>
          <w:rtl/>
        </w:rPr>
        <w:t xml:space="preserve">، </w:t>
      </w:r>
      <w:r w:rsidRPr="00A569E2">
        <w:rPr>
          <w:rtl/>
        </w:rPr>
        <w:t>فان هو أخبرك به والا فاحمله على البريد ووجهه</w:t>
      </w:r>
      <w:r>
        <w:rPr>
          <w:rtl/>
        </w:rPr>
        <w:t xml:space="preserve"> إلى، </w:t>
      </w:r>
      <w:r w:rsidRPr="00A569E2">
        <w:rPr>
          <w:rtl/>
        </w:rPr>
        <w:t xml:space="preserve">فأتى صاحب المدينة أبا عبد الله </w:t>
      </w:r>
      <w:r w:rsidRPr="000E4A2F">
        <w:rPr>
          <w:rStyle w:val="libAlaemChar"/>
          <w:rtl/>
        </w:rPr>
        <w:t>عليه‌السلام</w:t>
      </w:r>
      <w:r w:rsidRPr="00A569E2">
        <w:rPr>
          <w:rtl/>
        </w:rPr>
        <w:t xml:space="preserve"> فقال له</w:t>
      </w:r>
      <w:r>
        <w:rPr>
          <w:rtl/>
        </w:rPr>
        <w:t xml:space="preserve">: </w:t>
      </w:r>
      <w:r w:rsidRPr="00A569E2">
        <w:rPr>
          <w:rtl/>
        </w:rPr>
        <w:t>ان أبا جعفر بعث</w:t>
      </w:r>
      <w:r>
        <w:rPr>
          <w:rtl/>
        </w:rPr>
        <w:t xml:space="preserve"> إلى أن </w:t>
      </w:r>
      <w:r w:rsidRPr="00A569E2">
        <w:rPr>
          <w:rtl/>
        </w:rPr>
        <w:t>أسئلك عن رجل اوصى بجزء من ماله وسال من قبله من القضاة فلم يخبروه ما هو</w:t>
      </w:r>
      <w:r>
        <w:rPr>
          <w:rtl/>
        </w:rPr>
        <w:t xml:space="preserve">، </w:t>
      </w:r>
      <w:r w:rsidRPr="00A569E2">
        <w:rPr>
          <w:rtl/>
        </w:rPr>
        <w:t>وقد كتب</w:t>
      </w:r>
      <w:r>
        <w:rPr>
          <w:rtl/>
        </w:rPr>
        <w:t xml:space="preserve"> إلى أن </w:t>
      </w:r>
      <w:r w:rsidRPr="00A569E2">
        <w:rPr>
          <w:rtl/>
        </w:rPr>
        <w:t>فسرت ذلك له والا حملتك على البريد</w:t>
      </w:r>
      <w:r>
        <w:rPr>
          <w:rtl/>
        </w:rPr>
        <w:t xml:space="preserve"> إليه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هذا في كتاب الله بين ان الله يقول</w:t>
      </w:r>
      <w:r>
        <w:rPr>
          <w:rtl/>
        </w:rPr>
        <w:t xml:space="preserve">، </w:t>
      </w:r>
      <w:r w:rsidRPr="00A569E2">
        <w:rPr>
          <w:rtl/>
        </w:rPr>
        <w:t>لما قال إبراهيم</w:t>
      </w:r>
      <w:r>
        <w:rPr>
          <w:rtl/>
        </w:rPr>
        <w:t xml:space="preserve">: </w:t>
      </w:r>
      <w:r w:rsidRPr="000E4A2F">
        <w:rPr>
          <w:rStyle w:val="libAlaemChar"/>
          <w:rtl/>
        </w:rPr>
        <w:t>(</w:t>
      </w:r>
      <w:r w:rsidRPr="00500BFE">
        <w:rPr>
          <w:rStyle w:val="libAieChar"/>
          <w:rtl/>
        </w:rPr>
        <w:t>رَبِّ أَرِنِي كَيْفَ تُحْيِ الْمَوْتى</w:t>
      </w:r>
      <w:r w:rsidRPr="000E4A2F">
        <w:rPr>
          <w:rStyle w:val="libAlaemChar"/>
          <w:rtl/>
        </w:rPr>
        <w:t>)</w:t>
      </w:r>
      <w:r>
        <w:rPr>
          <w:rtl/>
        </w:rPr>
        <w:t xml:space="preserve"> إلى </w:t>
      </w:r>
      <w:r w:rsidRPr="00A569E2">
        <w:rPr>
          <w:rtl/>
        </w:rPr>
        <w:t>قوله «كل جبل منهن جزءا وكانت الطير اربعة والجبال عشرة</w:t>
      </w:r>
      <w:r>
        <w:rPr>
          <w:rtl/>
        </w:rPr>
        <w:t xml:space="preserve">، </w:t>
      </w:r>
      <w:r w:rsidRPr="00A569E2">
        <w:rPr>
          <w:rtl/>
        </w:rPr>
        <w:t xml:space="preserve">يخرج الرجل لكل عشرة أجزاء جزءا واحدا وان إبراهيم دعا بمهراس </w:t>
      </w:r>
      <w:r w:rsidRPr="00200B9A">
        <w:rPr>
          <w:rStyle w:val="libFootnotenumChar"/>
          <w:rtl/>
        </w:rPr>
        <w:t>(1)</w:t>
      </w:r>
      <w:r w:rsidRPr="00A569E2">
        <w:rPr>
          <w:rtl/>
        </w:rPr>
        <w:t xml:space="preserve"> فدق فيه الطير جميعا وحبس الرؤس عنده ثم انه دعا بالذي أمر به فجعل ينظر</w:t>
      </w:r>
      <w:r>
        <w:rPr>
          <w:rtl/>
        </w:rPr>
        <w:t xml:space="preserve"> إلى </w:t>
      </w:r>
      <w:r w:rsidRPr="00A569E2">
        <w:rPr>
          <w:rtl/>
        </w:rPr>
        <w:t>الريش كيف يخرج</w:t>
      </w:r>
      <w:r>
        <w:rPr>
          <w:rtl/>
        </w:rPr>
        <w:t xml:space="preserve">، وإلى </w:t>
      </w:r>
      <w:r w:rsidRPr="00A569E2">
        <w:rPr>
          <w:rtl/>
        </w:rPr>
        <w:t>العروق عرقا عرقا حتى تم جناحه مستويا</w:t>
      </w:r>
      <w:r>
        <w:rPr>
          <w:rtl/>
        </w:rPr>
        <w:t xml:space="preserve">، </w:t>
      </w:r>
      <w:r w:rsidRPr="00A569E2">
        <w:rPr>
          <w:rtl/>
        </w:rPr>
        <w:t xml:space="preserve">فأهوى نحو إبراهيم فقال إبراهيم </w:t>
      </w:r>
      <w:r w:rsidRPr="00200B9A">
        <w:rPr>
          <w:rStyle w:val="libFootnotenumChar"/>
          <w:rtl/>
        </w:rPr>
        <w:t>(2)</w:t>
      </w:r>
      <w:r w:rsidRPr="00A569E2">
        <w:rPr>
          <w:rtl/>
        </w:rPr>
        <w:t xml:space="preserve"> ببعض الرؤس فاستقبله به</w:t>
      </w:r>
      <w:r>
        <w:rPr>
          <w:rtl/>
        </w:rPr>
        <w:t xml:space="preserve">، </w:t>
      </w:r>
      <w:r w:rsidRPr="00A569E2">
        <w:rPr>
          <w:rtl/>
        </w:rPr>
        <w:t>فلم يكن الرأس الذي استقبله به لذلك البدن حتى انتقل</w:t>
      </w:r>
      <w:r>
        <w:rPr>
          <w:rtl/>
        </w:rPr>
        <w:t xml:space="preserve"> إليه </w:t>
      </w:r>
      <w:r w:rsidRPr="00A569E2">
        <w:rPr>
          <w:rtl/>
        </w:rPr>
        <w:t>غيره فكان موافقا للرأس</w:t>
      </w:r>
      <w:r>
        <w:rPr>
          <w:rtl/>
        </w:rPr>
        <w:t xml:space="preserve">، </w:t>
      </w:r>
      <w:r w:rsidRPr="00A569E2">
        <w:rPr>
          <w:rtl/>
        </w:rPr>
        <w:t>فتمت العدة وتمت الأبدان.</w:t>
      </w:r>
    </w:p>
    <w:p w:rsidR="001C7CB2" w:rsidRPr="00A569E2" w:rsidRDefault="001C7CB2" w:rsidP="007C645F">
      <w:pPr>
        <w:pStyle w:val="libNormal"/>
        <w:rPr>
          <w:rtl/>
        </w:rPr>
      </w:pPr>
      <w:r w:rsidRPr="00A569E2">
        <w:rPr>
          <w:rtl/>
        </w:rPr>
        <w:t>1094</w:t>
      </w:r>
      <w:r>
        <w:rPr>
          <w:rtl/>
        </w:rPr>
        <w:t xml:space="preserve"> ـ </w:t>
      </w:r>
      <w:r w:rsidRPr="00A569E2">
        <w:rPr>
          <w:rtl/>
        </w:rPr>
        <w:t>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في رجل يوصى بجزء من ماله فقال</w:t>
      </w:r>
      <w:r>
        <w:rPr>
          <w:rtl/>
        </w:rPr>
        <w:t xml:space="preserve">: </w:t>
      </w:r>
      <w:r w:rsidRPr="00A569E2">
        <w:rPr>
          <w:rtl/>
        </w:rPr>
        <w:t>جزء</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المهراس</w:t>
      </w:r>
      <w:r>
        <w:rPr>
          <w:rtl/>
        </w:rPr>
        <w:t xml:space="preserve">: </w:t>
      </w:r>
      <w:r w:rsidRPr="00A569E2">
        <w:rPr>
          <w:rtl/>
        </w:rPr>
        <w:t>الهاون.</w:t>
      </w:r>
    </w:p>
    <w:p w:rsidR="001C7CB2" w:rsidRPr="00A569E2" w:rsidRDefault="001C7CB2" w:rsidP="00B4288D">
      <w:pPr>
        <w:pStyle w:val="libFootnote0"/>
        <w:rPr>
          <w:rtl/>
          <w:lang w:bidi="fa-IR"/>
        </w:rPr>
      </w:pPr>
      <w:r>
        <w:rPr>
          <w:rtl/>
        </w:rPr>
        <w:t>(</w:t>
      </w:r>
      <w:r w:rsidRPr="00A569E2">
        <w:rPr>
          <w:rtl/>
        </w:rPr>
        <w:t>2) وفي المصدر «فمال إبراهيم»</w:t>
      </w:r>
      <w:r>
        <w:rPr>
          <w:rtl/>
        </w:rPr>
        <w:t>.</w:t>
      </w:r>
    </w:p>
    <w:p w:rsidR="001C7CB2" w:rsidRPr="00A569E2" w:rsidRDefault="001C7CB2" w:rsidP="007C645F">
      <w:pPr>
        <w:pStyle w:val="libNormal0"/>
        <w:rPr>
          <w:rtl/>
        </w:rPr>
      </w:pPr>
      <w:r>
        <w:rPr>
          <w:rtl/>
        </w:rPr>
        <w:br w:type="page"/>
      </w:r>
      <w:r w:rsidRPr="00A569E2">
        <w:rPr>
          <w:rtl/>
        </w:rPr>
        <w:t>من عشرة كانت الجبال عشرة وكانت الطير الطاووس والحمامة والديك والهدهد.</w:t>
      </w:r>
      <w:r>
        <w:rPr>
          <w:rFonts w:hint="cs"/>
          <w:rtl/>
        </w:rPr>
        <w:t xml:space="preserve"> </w:t>
      </w:r>
      <w:r w:rsidRPr="00A569E2">
        <w:rPr>
          <w:rtl/>
        </w:rPr>
        <w:t>فأمر الله ان يقطعهن ويخلطهن وأن تضع على كل جبل منهن جزءا</w:t>
      </w:r>
      <w:r>
        <w:rPr>
          <w:rtl/>
        </w:rPr>
        <w:t xml:space="preserve">، </w:t>
      </w:r>
      <w:r w:rsidRPr="00A569E2">
        <w:rPr>
          <w:rtl/>
        </w:rPr>
        <w:t>وان يأخذ رأس كل طير فيها بيده</w:t>
      </w:r>
      <w:r>
        <w:rPr>
          <w:rtl/>
        </w:rPr>
        <w:t xml:space="preserve">، </w:t>
      </w:r>
      <w:r w:rsidRPr="00A569E2">
        <w:rPr>
          <w:rtl/>
        </w:rPr>
        <w:t>قال</w:t>
      </w:r>
      <w:r>
        <w:rPr>
          <w:rtl/>
        </w:rPr>
        <w:t xml:space="preserve">: </w:t>
      </w:r>
      <w:r w:rsidRPr="00A569E2">
        <w:rPr>
          <w:rtl/>
        </w:rPr>
        <w:t>فكان إذا أخذ رأس الطير منها بيده تطاير</w:t>
      </w:r>
      <w:r>
        <w:rPr>
          <w:rtl/>
        </w:rPr>
        <w:t xml:space="preserve"> إليه </w:t>
      </w:r>
      <w:r w:rsidRPr="00A569E2">
        <w:rPr>
          <w:rtl/>
        </w:rPr>
        <w:t>ما كان منه حتى يعود كما كان.</w:t>
      </w:r>
    </w:p>
    <w:p w:rsidR="001C7CB2" w:rsidRPr="00A569E2" w:rsidRDefault="001C7CB2" w:rsidP="007C645F">
      <w:pPr>
        <w:pStyle w:val="libNormal"/>
        <w:rPr>
          <w:rtl/>
        </w:rPr>
      </w:pPr>
      <w:r w:rsidRPr="00A569E2">
        <w:rPr>
          <w:rtl/>
        </w:rPr>
        <w:t>1095</w:t>
      </w:r>
      <w:r>
        <w:rPr>
          <w:rtl/>
        </w:rPr>
        <w:t xml:space="preserve"> ـ </w:t>
      </w:r>
      <w:r w:rsidRPr="00A569E2">
        <w:rPr>
          <w:rtl/>
        </w:rPr>
        <w:t>عن محمد بن</w:t>
      </w:r>
      <w:r>
        <w:rPr>
          <w:rtl/>
        </w:rPr>
        <w:t xml:space="preserve"> إسمعيل </w:t>
      </w:r>
      <w:r w:rsidRPr="00A569E2">
        <w:rPr>
          <w:rtl/>
        </w:rPr>
        <w:t>عن عبد الله بن عبد الله قال</w:t>
      </w:r>
      <w:r>
        <w:rPr>
          <w:rtl/>
        </w:rPr>
        <w:t xml:space="preserve">: </w:t>
      </w:r>
      <w:r w:rsidRPr="00A569E2">
        <w:rPr>
          <w:rtl/>
        </w:rPr>
        <w:t>جائني</w:t>
      </w:r>
      <w:r>
        <w:rPr>
          <w:rtl/>
        </w:rPr>
        <w:t xml:space="preserve"> أبو </w:t>
      </w:r>
      <w:r w:rsidRPr="00A569E2">
        <w:rPr>
          <w:rtl/>
        </w:rPr>
        <w:t>جعفر بن سليمان الخراساني وقال</w:t>
      </w:r>
      <w:r>
        <w:rPr>
          <w:rtl/>
        </w:rPr>
        <w:t xml:space="preserve">: </w:t>
      </w:r>
      <w:r w:rsidRPr="00A569E2">
        <w:rPr>
          <w:rtl/>
        </w:rPr>
        <w:t>نزل بى رجل من خراسان من الحجاج فتذاكرنا الحديث فقال</w:t>
      </w:r>
      <w:r>
        <w:rPr>
          <w:rtl/>
        </w:rPr>
        <w:t xml:space="preserve">: </w:t>
      </w:r>
      <w:r w:rsidRPr="00A569E2">
        <w:rPr>
          <w:rtl/>
        </w:rPr>
        <w:t>مات لنا أخ بمرو</w:t>
      </w:r>
      <w:r>
        <w:rPr>
          <w:rtl/>
        </w:rPr>
        <w:t xml:space="preserve">، </w:t>
      </w:r>
      <w:r w:rsidRPr="00A569E2">
        <w:rPr>
          <w:rtl/>
        </w:rPr>
        <w:t>واوصى</w:t>
      </w:r>
      <w:r>
        <w:rPr>
          <w:rtl/>
        </w:rPr>
        <w:t xml:space="preserve"> إلى </w:t>
      </w:r>
      <w:r w:rsidRPr="00A569E2">
        <w:rPr>
          <w:rtl/>
        </w:rPr>
        <w:t>بمأة الف درهم</w:t>
      </w:r>
      <w:r>
        <w:rPr>
          <w:rtl/>
        </w:rPr>
        <w:t xml:space="preserve">، </w:t>
      </w:r>
      <w:r w:rsidRPr="00A569E2">
        <w:rPr>
          <w:rtl/>
        </w:rPr>
        <w:t>وأمرني ان اعطى أبا حنيفة منها جزءا ولم اعرف الجزء كم هو مما ترك</w:t>
      </w:r>
      <w:r>
        <w:rPr>
          <w:rtl/>
        </w:rPr>
        <w:t>؟</w:t>
      </w:r>
      <w:r w:rsidRPr="00A569E2">
        <w:rPr>
          <w:rtl/>
        </w:rPr>
        <w:t xml:space="preserve"> فلما قدمت الكوفة أتيت أبا حنيفة فسألته عن الجزء فقال لي. الربع</w:t>
      </w:r>
      <w:r>
        <w:rPr>
          <w:rtl/>
        </w:rPr>
        <w:t xml:space="preserve">، </w:t>
      </w:r>
      <w:r w:rsidRPr="00A569E2">
        <w:rPr>
          <w:rtl/>
        </w:rPr>
        <w:t>فأبى قلبي ذلك</w:t>
      </w:r>
      <w:r>
        <w:rPr>
          <w:rtl/>
        </w:rPr>
        <w:t xml:space="preserve">، </w:t>
      </w:r>
      <w:r w:rsidRPr="00A569E2">
        <w:rPr>
          <w:rtl/>
        </w:rPr>
        <w:t>فقلت</w:t>
      </w:r>
      <w:r>
        <w:rPr>
          <w:rtl/>
        </w:rPr>
        <w:t xml:space="preserve">: </w:t>
      </w:r>
      <w:r w:rsidRPr="00A569E2">
        <w:rPr>
          <w:rtl/>
        </w:rPr>
        <w:t>لا افعل حتى أحج واستقصى المسئلة</w:t>
      </w:r>
      <w:r>
        <w:rPr>
          <w:rtl/>
        </w:rPr>
        <w:t xml:space="preserve">، </w:t>
      </w:r>
      <w:r w:rsidRPr="00A569E2">
        <w:rPr>
          <w:rtl/>
        </w:rPr>
        <w:t>فلما رأيت أهل الكوفة قد اجمعوا على الربع قلت لأبي حنيفة</w:t>
      </w:r>
      <w:r>
        <w:rPr>
          <w:rtl/>
        </w:rPr>
        <w:t xml:space="preserve">: </w:t>
      </w:r>
      <w:r w:rsidRPr="00A569E2">
        <w:rPr>
          <w:rtl/>
        </w:rPr>
        <w:t xml:space="preserve">لا تسبق بذلك </w:t>
      </w:r>
      <w:r w:rsidRPr="00200B9A">
        <w:rPr>
          <w:rStyle w:val="libFootnotenumChar"/>
          <w:rtl/>
        </w:rPr>
        <w:t>(1)</w:t>
      </w:r>
      <w:r w:rsidRPr="00A569E2">
        <w:rPr>
          <w:rtl/>
        </w:rPr>
        <w:t xml:space="preserve"> لك</w:t>
      </w:r>
      <w:r>
        <w:rPr>
          <w:rtl/>
        </w:rPr>
        <w:t xml:space="preserve">، </w:t>
      </w:r>
      <w:r w:rsidRPr="00A569E2">
        <w:rPr>
          <w:rtl/>
        </w:rPr>
        <w:t>اوصى بها يا با حنيفة ولكن أحج واستقصى المسئلة</w:t>
      </w:r>
      <w:r>
        <w:rPr>
          <w:rtl/>
        </w:rPr>
        <w:t xml:space="preserve">، </w:t>
      </w:r>
      <w:r w:rsidRPr="00A569E2">
        <w:rPr>
          <w:rtl/>
        </w:rPr>
        <w:t>فقال</w:t>
      </w:r>
      <w:r>
        <w:rPr>
          <w:rtl/>
        </w:rPr>
        <w:t xml:space="preserve"> أبو </w:t>
      </w:r>
      <w:r w:rsidRPr="00A569E2">
        <w:rPr>
          <w:rtl/>
        </w:rPr>
        <w:t>حنيفة</w:t>
      </w:r>
      <w:r>
        <w:rPr>
          <w:rtl/>
        </w:rPr>
        <w:t xml:space="preserve">: </w:t>
      </w:r>
      <w:r w:rsidRPr="00A569E2">
        <w:rPr>
          <w:rtl/>
        </w:rPr>
        <w:t>وانا أريد الحج</w:t>
      </w:r>
      <w:r>
        <w:rPr>
          <w:rtl/>
        </w:rPr>
        <w:t xml:space="preserve">، </w:t>
      </w:r>
      <w:r w:rsidRPr="00A569E2">
        <w:rPr>
          <w:rtl/>
        </w:rPr>
        <w:t>فلما اتينا مكة وكنا في الطواف فاذا نحن برجل شيخ قاعد قد فرغ من طوافه وهو يدعو ويسبح</w:t>
      </w:r>
      <w:r>
        <w:rPr>
          <w:rtl/>
        </w:rPr>
        <w:t xml:space="preserve">، </w:t>
      </w:r>
      <w:r w:rsidRPr="00A569E2">
        <w:rPr>
          <w:rtl/>
        </w:rPr>
        <w:t>إذا التفت</w:t>
      </w:r>
      <w:r>
        <w:rPr>
          <w:rtl/>
        </w:rPr>
        <w:t xml:space="preserve"> أبو </w:t>
      </w:r>
      <w:r w:rsidRPr="00A569E2">
        <w:rPr>
          <w:rtl/>
        </w:rPr>
        <w:t>حنيفة فلما رآه</w:t>
      </w:r>
      <w:r>
        <w:rPr>
          <w:rtl/>
        </w:rPr>
        <w:t xml:space="preserve"> قال: إنَّ </w:t>
      </w:r>
      <w:r w:rsidRPr="00A569E2">
        <w:rPr>
          <w:rtl/>
        </w:rPr>
        <w:t>أردت ان تسئل غاية الناس فاسال هذا فلا أحد بعده</w:t>
      </w:r>
      <w:r>
        <w:rPr>
          <w:rtl/>
        </w:rPr>
        <w:t xml:space="preserve">، </w:t>
      </w:r>
      <w:r w:rsidRPr="00A569E2">
        <w:rPr>
          <w:rtl/>
        </w:rPr>
        <w:t>قلت</w:t>
      </w:r>
      <w:r>
        <w:rPr>
          <w:rtl/>
        </w:rPr>
        <w:t xml:space="preserve">: </w:t>
      </w:r>
      <w:r w:rsidRPr="00A569E2">
        <w:rPr>
          <w:rtl/>
        </w:rPr>
        <w:t>ومن هذا</w:t>
      </w:r>
      <w:r>
        <w:rPr>
          <w:rtl/>
        </w:rPr>
        <w:t>؟</w:t>
      </w:r>
      <w:r w:rsidRPr="00A569E2">
        <w:rPr>
          <w:rtl/>
        </w:rPr>
        <w:t xml:space="preserve"> قال</w:t>
      </w:r>
      <w:r>
        <w:rPr>
          <w:rtl/>
        </w:rPr>
        <w:t xml:space="preserve">: </w:t>
      </w:r>
      <w:r w:rsidRPr="00A569E2">
        <w:rPr>
          <w:rtl/>
        </w:rPr>
        <w:t xml:space="preserve">جعفر بن محمد </w:t>
      </w:r>
      <w:r w:rsidRPr="000E4A2F">
        <w:rPr>
          <w:rStyle w:val="libAlaemChar"/>
          <w:rtl/>
        </w:rPr>
        <w:t>عليه‌السلام</w:t>
      </w:r>
      <w:r>
        <w:rPr>
          <w:rtl/>
        </w:rPr>
        <w:t xml:space="preserve">، </w:t>
      </w:r>
      <w:r w:rsidRPr="00A569E2">
        <w:rPr>
          <w:rtl/>
        </w:rPr>
        <w:t>فلما قعدت واستمكنت إذ ابتدر</w:t>
      </w:r>
      <w:r>
        <w:rPr>
          <w:rtl/>
        </w:rPr>
        <w:t xml:space="preserve"> أبو </w:t>
      </w:r>
      <w:r w:rsidRPr="00A569E2">
        <w:rPr>
          <w:rtl/>
        </w:rPr>
        <w:t xml:space="preserve">حنيفة خلف ظهر جعفر بن محمد </w:t>
      </w:r>
      <w:r w:rsidRPr="000E4A2F">
        <w:rPr>
          <w:rStyle w:val="libAlaemChar"/>
          <w:rtl/>
        </w:rPr>
        <w:t>عليه‌السلام</w:t>
      </w:r>
      <w:r>
        <w:rPr>
          <w:rtl/>
        </w:rPr>
        <w:t xml:space="preserve">، </w:t>
      </w:r>
      <w:r w:rsidRPr="00A569E2">
        <w:rPr>
          <w:rtl/>
        </w:rPr>
        <w:t>فقعد قريبا حتى سلم عليه وعظمه وجاء غير واحد مزدلفين مسلمين عليه وقعدوا فلما رأيت ذلك من تعظيمهم له اشتد ظهري فعمد</w:t>
      </w:r>
      <w:r>
        <w:rPr>
          <w:rtl/>
        </w:rPr>
        <w:t xml:space="preserve"> أبو </w:t>
      </w:r>
      <w:r w:rsidRPr="00A569E2">
        <w:rPr>
          <w:rtl/>
        </w:rPr>
        <w:t>حنيفة ان يكلم فقلت</w:t>
      </w:r>
      <w:r>
        <w:rPr>
          <w:rtl/>
        </w:rPr>
        <w:t xml:space="preserve">: </w:t>
      </w:r>
      <w:r w:rsidRPr="00A569E2">
        <w:rPr>
          <w:rtl/>
        </w:rPr>
        <w:t>جعلت فداك انى رجل من أهل خراسان وان رجلا مات واوصى</w:t>
      </w:r>
      <w:r>
        <w:rPr>
          <w:rtl/>
        </w:rPr>
        <w:t xml:space="preserve"> إلى </w:t>
      </w:r>
      <w:r w:rsidRPr="00A569E2">
        <w:rPr>
          <w:rtl/>
        </w:rPr>
        <w:t>بماة الف درهم ان اعطى منها جزء وسمى لي الرجل فكم الجزء جعلت فداك</w:t>
      </w:r>
      <w:r>
        <w:rPr>
          <w:rtl/>
        </w:rPr>
        <w:t>؟</w:t>
      </w:r>
      <w:r w:rsidRPr="00A569E2">
        <w:rPr>
          <w:rtl/>
        </w:rPr>
        <w:t xml:space="preserve"> فقال جعفر بن محمد </w:t>
      </w:r>
      <w:r w:rsidRPr="000E4A2F">
        <w:rPr>
          <w:rStyle w:val="libAlaemChar"/>
          <w:rtl/>
        </w:rPr>
        <w:t>عليه‌السلام</w:t>
      </w:r>
      <w:r w:rsidRPr="00A569E2">
        <w:rPr>
          <w:rtl/>
        </w:rPr>
        <w:t xml:space="preserve"> يا با حنيفة لك أوصى قل فيها</w:t>
      </w:r>
      <w:r>
        <w:rPr>
          <w:rtl/>
        </w:rPr>
        <w:t xml:space="preserve">، </w:t>
      </w:r>
      <w:r w:rsidRPr="00A569E2">
        <w:rPr>
          <w:rtl/>
        </w:rPr>
        <w:t>فقال الربع</w:t>
      </w:r>
      <w:r>
        <w:rPr>
          <w:rtl/>
        </w:rPr>
        <w:t xml:space="preserve">، </w:t>
      </w:r>
      <w:r w:rsidRPr="00A569E2">
        <w:rPr>
          <w:rtl/>
        </w:rPr>
        <w:t>فقال لابن</w:t>
      </w:r>
      <w:r>
        <w:rPr>
          <w:rtl/>
        </w:rPr>
        <w:t xml:space="preserve"> أبي </w:t>
      </w:r>
      <w:r w:rsidRPr="00A569E2">
        <w:rPr>
          <w:rtl/>
        </w:rPr>
        <w:t>ليلى</w:t>
      </w:r>
      <w:r>
        <w:rPr>
          <w:rtl/>
        </w:rPr>
        <w:t xml:space="preserve">: </w:t>
      </w:r>
      <w:r w:rsidRPr="00A569E2">
        <w:rPr>
          <w:rtl/>
        </w:rPr>
        <w:t>قل فيها</w:t>
      </w:r>
      <w:r>
        <w:rPr>
          <w:rtl/>
        </w:rPr>
        <w:t xml:space="preserve">، </w:t>
      </w:r>
      <w:r w:rsidRPr="00A569E2">
        <w:rPr>
          <w:rtl/>
        </w:rPr>
        <w:t>فقال</w:t>
      </w:r>
      <w:r>
        <w:rPr>
          <w:rtl/>
        </w:rPr>
        <w:t xml:space="preserve">: </w:t>
      </w:r>
      <w:r w:rsidRPr="00A569E2">
        <w:rPr>
          <w:rtl/>
        </w:rPr>
        <w:t xml:space="preserve">الربع فقال جعفر </w:t>
      </w:r>
      <w:r w:rsidRPr="000E4A2F">
        <w:rPr>
          <w:rStyle w:val="libAlaemChar"/>
          <w:rtl/>
        </w:rPr>
        <w:t>عليه‌السلام</w:t>
      </w:r>
      <w:r w:rsidRPr="00A569E2">
        <w:rPr>
          <w:rtl/>
        </w:rPr>
        <w:t xml:space="preserve"> ومن اين قلتم الربع</w:t>
      </w:r>
      <w:r>
        <w:rPr>
          <w:rtl/>
        </w:rPr>
        <w:t>؟</w:t>
      </w:r>
      <w:r w:rsidRPr="00A569E2">
        <w:rPr>
          <w:rtl/>
        </w:rPr>
        <w:t xml:space="preserve"> قالوا لقول الله</w:t>
      </w:r>
      <w:r>
        <w:rPr>
          <w:rtl/>
        </w:rPr>
        <w:t xml:space="preserve">: </w:t>
      </w:r>
      <w:r w:rsidRPr="000E4A2F">
        <w:rPr>
          <w:rStyle w:val="libAlaemChar"/>
          <w:rtl/>
        </w:rPr>
        <w:t>(</w:t>
      </w:r>
      <w:r w:rsidRPr="00500BFE">
        <w:rPr>
          <w:rStyle w:val="libAieChar"/>
          <w:rtl/>
        </w:rPr>
        <w:t>فَخُذْ أَرْبَعَةً مِنَ الطَّيْرِ فَصُرْهُنَّ إِلَيْكَ ثُمَّ اجْعَلْ عَلى كُلِّ جَبَلٍ مِنْهُنَّ جُزْءاً</w:t>
      </w:r>
      <w:r w:rsidRPr="000E4A2F">
        <w:rPr>
          <w:rStyle w:val="libAlaemChar"/>
          <w:rtl/>
        </w:rPr>
        <w:t>)</w:t>
      </w:r>
      <w:r w:rsidRPr="00A569E2">
        <w:rPr>
          <w:rtl/>
        </w:rPr>
        <w:t xml:space="preserve"> فقال</w:t>
      </w:r>
      <w:r>
        <w:rPr>
          <w:rtl/>
        </w:rPr>
        <w:t xml:space="preserve"> أبو </w:t>
      </w:r>
      <w:r w:rsidRPr="00A569E2">
        <w:rPr>
          <w:rtl/>
        </w:rPr>
        <w:t xml:space="preserve">عبد الله </w:t>
      </w:r>
      <w:r>
        <w:rPr>
          <w:rtl/>
        </w:rPr>
        <w:t>(</w:t>
      </w:r>
      <w:r w:rsidRPr="00A569E2">
        <w:rPr>
          <w:rtl/>
        </w:rPr>
        <w:t>ع</w:t>
      </w:r>
      <w:r>
        <w:rPr>
          <w:rtl/>
        </w:rPr>
        <w:t>)</w:t>
      </w:r>
      <w:r w:rsidRPr="00A569E2">
        <w:rPr>
          <w:rtl/>
        </w:rPr>
        <w:t xml:space="preserve"> وانا أسمع هذا</w:t>
      </w:r>
      <w:r>
        <w:rPr>
          <w:rtl/>
        </w:rPr>
        <w:t xml:space="preserve"> ـ </w:t>
      </w:r>
      <w:r w:rsidRPr="00A569E2">
        <w:rPr>
          <w:rtl/>
        </w:rPr>
        <w:t>قد علمت الطير اربعة فكم كانت الجبال</w:t>
      </w:r>
      <w:r>
        <w:rPr>
          <w:rtl/>
        </w:rPr>
        <w:t xml:space="preserve">: </w:t>
      </w:r>
      <w:r w:rsidRPr="00A569E2">
        <w:rPr>
          <w:rtl/>
        </w:rPr>
        <w:t>انما الاجزاء للجبال ليس للطير فقالوا</w:t>
      </w:r>
      <w:r>
        <w:rPr>
          <w:rtl/>
        </w:rPr>
        <w:t xml:space="preserve">: </w:t>
      </w:r>
      <w:r w:rsidRPr="00A569E2">
        <w:rPr>
          <w:rtl/>
        </w:rPr>
        <w:t>ظننا انها اربعة 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ولكن الجبال عشرة.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«لا سوءة بذلك» وفي نسخة «لا سترة بذلك»</w:t>
      </w:r>
      <w:r>
        <w:rPr>
          <w:rtl/>
        </w:rPr>
        <w:t>.</w:t>
      </w:r>
    </w:p>
    <w:p w:rsidR="001C7CB2" w:rsidRPr="00A569E2" w:rsidRDefault="001C7CB2" w:rsidP="007C645F">
      <w:pPr>
        <w:pStyle w:val="libNormal"/>
        <w:rPr>
          <w:rtl/>
        </w:rPr>
      </w:pPr>
      <w:r>
        <w:rPr>
          <w:rtl/>
        </w:rPr>
        <w:br w:type="page"/>
      </w:r>
      <w:r w:rsidRPr="00A569E2">
        <w:rPr>
          <w:rtl/>
        </w:rPr>
        <w:t>1096</w:t>
      </w:r>
      <w:r>
        <w:rPr>
          <w:rtl/>
        </w:rPr>
        <w:t xml:space="preserve"> ـ </w:t>
      </w:r>
      <w:r w:rsidRPr="00A569E2">
        <w:rPr>
          <w:rtl/>
        </w:rPr>
        <w:t>عن معروف بن خربوذ قال</w:t>
      </w:r>
      <w:r>
        <w:rPr>
          <w:rtl/>
        </w:rPr>
        <w:t xml:space="preserve">: </w:t>
      </w:r>
      <w:r w:rsidRPr="00A569E2">
        <w:rPr>
          <w:rtl/>
        </w:rPr>
        <w:t xml:space="preserve">سمعت أبا جعفر </w:t>
      </w:r>
      <w:r>
        <w:rPr>
          <w:rtl/>
        </w:rPr>
        <w:t>(</w:t>
      </w:r>
      <w:r w:rsidRPr="00A569E2">
        <w:rPr>
          <w:rtl/>
        </w:rPr>
        <w:t>ع</w:t>
      </w:r>
      <w:r>
        <w:rPr>
          <w:rtl/>
        </w:rPr>
        <w:t>)</w:t>
      </w:r>
      <w:r w:rsidRPr="00A569E2">
        <w:rPr>
          <w:rtl/>
        </w:rPr>
        <w:t xml:space="preserve"> يقال ان الله لما</w:t>
      </w:r>
      <w:r>
        <w:rPr>
          <w:rtl/>
        </w:rPr>
        <w:t xml:space="preserve"> أوحى إلى </w:t>
      </w:r>
      <w:r w:rsidRPr="00A569E2">
        <w:rPr>
          <w:rtl/>
        </w:rPr>
        <w:t xml:space="preserve">إبراهيم </w:t>
      </w:r>
      <w:r w:rsidRPr="000E4A2F">
        <w:rPr>
          <w:rStyle w:val="libAlaemChar"/>
          <w:rtl/>
        </w:rPr>
        <w:t>عليه‌السلام</w:t>
      </w:r>
      <w:r w:rsidRPr="00A569E2">
        <w:rPr>
          <w:rtl/>
        </w:rPr>
        <w:t xml:space="preserve"> أن خذ أربعة من الطير عمد إبراهيم فأخذ الحمامة والطاووس والوزة </w:t>
      </w:r>
      <w:r w:rsidRPr="00200B9A">
        <w:rPr>
          <w:rStyle w:val="libFootnotenumChar"/>
          <w:rtl/>
        </w:rPr>
        <w:t>(1)</w:t>
      </w:r>
      <w:r w:rsidRPr="00A569E2">
        <w:rPr>
          <w:rtl/>
        </w:rPr>
        <w:t xml:space="preserve"> والديك فنتف ريشهن بعد الذبح فرجعهن </w:t>
      </w:r>
      <w:r w:rsidRPr="00200B9A">
        <w:rPr>
          <w:rStyle w:val="libFootnotenumChar"/>
          <w:rtl/>
        </w:rPr>
        <w:t>(2)</w:t>
      </w:r>
      <w:r w:rsidRPr="00A569E2">
        <w:rPr>
          <w:rtl/>
        </w:rPr>
        <w:t xml:space="preserve"> في مهراسة فهرسهن ثم فرقهن على جبال الأردن</w:t>
      </w:r>
      <w:r>
        <w:rPr>
          <w:rtl/>
        </w:rPr>
        <w:t xml:space="preserve">، </w:t>
      </w:r>
      <w:r w:rsidRPr="00A569E2">
        <w:rPr>
          <w:rtl/>
        </w:rPr>
        <w:t>وكانت يؤمئذ عشرة أجبال فوضع على كل جبل منهن جزءا ثم دعاهن باسمائهن فاقبلن</w:t>
      </w:r>
      <w:r>
        <w:rPr>
          <w:rtl/>
        </w:rPr>
        <w:t xml:space="preserve"> إليه </w:t>
      </w:r>
      <w:r w:rsidRPr="00A569E2">
        <w:rPr>
          <w:rtl/>
        </w:rPr>
        <w:t>سعيا يعنى مسرعات</w:t>
      </w:r>
      <w:r>
        <w:rPr>
          <w:rtl/>
        </w:rPr>
        <w:t xml:space="preserve">، </w:t>
      </w:r>
      <w:r w:rsidRPr="00A569E2">
        <w:rPr>
          <w:rtl/>
        </w:rPr>
        <w:t>فقال إبراهيم عند ذلك</w:t>
      </w:r>
      <w:r>
        <w:rPr>
          <w:rtl/>
        </w:rPr>
        <w:t xml:space="preserve">، </w:t>
      </w:r>
      <w:r w:rsidRPr="000E4A2F">
        <w:rPr>
          <w:rStyle w:val="libAlaemChar"/>
          <w:rtl/>
        </w:rPr>
        <w:t>(</w:t>
      </w:r>
      <w:r w:rsidRPr="00500BFE">
        <w:rPr>
          <w:rStyle w:val="libAieChar"/>
          <w:rtl/>
        </w:rPr>
        <w:t>أَعْلَمُ أَنَّ اللهَ عَلى كُلِّ شَيْءٍ قَدِيرٌ</w:t>
      </w:r>
      <w:r w:rsidRPr="000E4A2F">
        <w:rPr>
          <w:rStyle w:val="libAlaemChar"/>
          <w:rtl/>
        </w:rPr>
        <w:t>)</w:t>
      </w:r>
      <w:r>
        <w:rPr>
          <w:rtl/>
        </w:rPr>
        <w:t>.</w:t>
      </w:r>
    </w:p>
    <w:p w:rsidR="001C7CB2" w:rsidRPr="00A569E2" w:rsidRDefault="001C7CB2" w:rsidP="007C645F">
      <w:pPr>
        <w:pStyle w:val="libNormal"/>
        <w:rPr>
          <w:rtl/>
        </w:rPr>
      </w:pPr>
      <w:r w:rsidRPr="00A569E2">
        <w:rPr>
          <w:rtl/>
        </w:rPr>
        <w:t>1097</w:t>
      </w:r>
      <w:r>
        <w:rPr>
          <w:rtl/>
        </w:rPr>
        <w:t xml:space="preserve"> ـ </w:t>
      </w:r>
      <w:r w:rsidRPr="00A569E2">
        <w:rPr>
          <w:rtl/>
        </w:rPr>
        <w:t>روى</w:t>
      </w:r>
      <w:r>
        <w:rPr>
          <w:rtl/>
        </w:rPr>
        <w:t xml:space="preserve"> أبو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كانت الجبال عشرة</w:t>
      </w:r>
      <w:r>
        <w:rPr>
          <w:rtl/>
        </w:rPr>
        <w:t xml:space="preserve">، </w:t>
      </w:r>
      <w:r w:rsidRPr="00A569E2">
        <w:rPr>
          <w:rtl/>
        </w:rPr>
        <w:t>وكانت الطيور الديك والحمامة والطاووس والغراب</w:t>
      </w:r>
      <w:r>
        <w:rPr>
          <w:rtl/>
        </w:rPr>
        <w:t xml:space="preserve">، </w:t>
      </w:r>
      <w:r w:rsidRPr="00A569E2">
        <w:rPr>
          <w:rtl/>
        </w:rPr>
        <w:t>وقال</w:t>
      </w:r>
      <w:r>
        <w:rPr>
          <w:rtl/>
        </w:rPr>
        <w:t xml:space="preserve">، </w:t>
      </w:r>
      <w:r w:rsidRPr="00A569E2">
        <w:rPr>
          <w:rtl/>
        </w:rPr>
        <w:t xml:space="preserve">فخذ اربعة من الطير فقطعهن بلحمهن وعظامهن وريشهن ثم أمسك رؤسهن ثم فرقهن على عشرة جبال على كل جبل منهن جزءا فجعل ما كان </w:t>
      </w:r>
      <w:r>
        <w:rPr>
          <w:rtl/>
        </w:rPr>
        <w:t>[</w:t>
      </w:r>
      <w:r w:rsidRPr="00A569E2">
        <w:rPr>
          <w:rtl/>
        </w:rPr>
        <w:t>في</w:t>
      </w:r>
      <w:r>
        <w:rPr>
          <w:rtl/>
        </w:rPr>
        <w:t>]</w:t>
      </w:r>
      <w:r w:rsidRPr="00A569E2">
        <w:rPr>
          <w:rtl/>
        </w:rPr>
        <w:t xml:space="preserve"> هذا الجبل يذهب</w:t>
      </w:r>
      <w:r>
        <w:rPr>
          <w:rtl/>
        </w:rPr>
        <w:t xml:space="preserve"> إلى </w:t>
      </w:r>
      <w:r w:rsidRPr="00A569E2">
        <w:rPr>
          <w:rtl/>
        </w:rPr>
        <w:t>هذا الجبل بريشه ولحمه ودمه</w:t>
      </w:r>
      <w:r>
        <w:rPr>
          <w:rtl/>
        </w:rPr>
        <w:t xml:space="preserve">، </w:t>
      </w:r>
      <w:r w:rsidRPr="00A569E2">
        <w:rPr>
          <w:rtl/>
        </w:rPr>
        <w:t>ثم يأتيه حتى يضع رأسه في عنقه. حتى فرغ من أربعتهن.</w:t>
      </w:r>
    </w:p>
    <w:p w:rsidR="001C7CB2" w:rsidRPr="00A569E2" w:rsidRDefault="001C7CB2" w:rsidP="007C645F">
      <w:pPr>
        <w:pStyle w:val="libNormal"/>
        <w:rPr>
          <w:rtl/>
        </w:rPr>
      </w:pPr>
      <w:r w:rsidRPr="00957CEF">
        <w:rPr>
          <w:rStyle w:val="libBold2Char"/>
          <w:rtl/>
        </w:rPr>
        <w:t>1098</w:t>
      </w:r>
      <w:r>
        <w:rPr>
          <w:rtl/>
        </w:rPr>
        <w:t xml:space="preserve"> </w:t>
      </w:r>
      <w:r w:rsidRPr="00957CEF">
        <w:rPr>
          <w:rStyle w:val="libBold2Char"/>
          <w:rtl/>
        </w:rPr>
        <w:t xml:space="preserve">ـ في روضة الكافي </w:t>
      </w:r>
      <w:r w:rsidRPr="00A569E2">
        <w:rPr>
          <w:rtl/>
        </w:rPr>
        <w:t>محمد بن يحيى عن</w:t>
      </w:r>
      <w:r>
        <w:rPr>
          <w:rtl/>
        </w:rPr>
        <w:t xml:space="preserve"> أحمد </w:t>
      </w:r>
      <w:r w:rsidRPr="00A569E2">
        <w:rPr>
          <w:rtl/>
        </w:rPr>
        <w:t>بن محمد بن عيسى وعلى بن إبراهيم عن أبيه عن ابن أبي عمير عن</w:t>
      </w:r>
      <w:r>
        <w:rPr>
          <w:rtl/>
        </w:rPr>
        <w:t xml:space="preserve"> أبي </w:t>
      </w:r>
      <w:r w:rsidRPr="00A569E2">
        <w:rPr>
          <w:rtl/>
        </w:rPr>
        <w:t>أيوب الخزاز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لما رأى إبراهيم </w:t>
      </w:r>
      <w:r w:rsidRPr="000E4A2F">
        <w:rPr>
          <w:rStyle w:val="libAlaemChar"/>
          <w:rtl/>
        </w:rPr>
        <w:t>عليه‌السلام</w:t>
      </w:r>
      <w:r w:rsidRPr="00A569E2">
        <w:rPr>
          <w:rtl/>
        </w:rPr>
        <w:t xml:space="preserve"> ملكوت السموات والأرض التفت فرأى جيفة على ساحل البحر نصفها في الماء ونصفها في البر تجيء سباع البحر فتأكل ما في الماء ثم ترجع فيشد بعضها على بعض فيأكل بعضها بعضا</w:t>
      </w:r>
      <w:r>
        <w:rPr>
          <w:rtl/>
        </w:rPr>
        <w:t xml:space="preserve">، </w:t>
      </w:r>
      <w:r w:rsidRPr="00A569E2">
        <w:rPr>
          <w:rtl/>
        </w:rPr>
        <w:t>وتجيء سباع البر فتأكل منها فيشد بعضها على بعض ويأكل بعضها بعضا</w:t>
      </w:r>
      <w:r>
        <w:rPr>
          <w:rtl/>
        </w:rPr>
        <w:t xml:space="preserve">، </w:t>
      </w:r>
      <w:r w:rsidRPr="00A569E2">
        <w:rPr>
          <w:rtl/>
        </w:rPr>
        <w:t>فعند ذلك</w:t>
      </w:r>
    </w:p>
    <w:p w:rsidR="001C7CB2" w:rsidRPr="00A569E2" w:rsidRDefault="001C7CB2" w:rsidP="007C645F">
      <w:pPr>
        <w:pStyle w:val="libNormal"/>
        <w:rPr>
          <w:rtl/>
          <w:lang w:bidi="fa-IR"/>
        </w:rPr>
      </w:pPr>
      <w:r w:rsidRPr="00A569E2">
        <w:rPr>
          <w:rtl/>
          <w:lang w:bidi="fa-IR"/>
        </w:rPr>
        <w:t xml:space="preserve">تعجب إبراهيم </w:t>
      </w:r>
      <w:r w:rsidRPr="000E4A2F">
        <w:rPr>
          <w:rStyle w:val="libAlaemChar"/>
          <w:rtl/>
        </w:rPr>
        <w:t>عليه‌السلام</w:t>
      </w:r>
      <w:r w:rsidRPr="00A569E2">
        <w:rPr>
          <w:rtl/>
          <w:lang w:bidi="fa-IR"/>
        </w:rPr>
        <w:t xml:space="preserve"> مما رأى وقال</w:t>
      </w:r>
      <w:r>
        <w:rPr>
          <w:rtl/>
          <w:lang w:bidi="fa-IR"/>
        </w:rPr>
        <w:t xml:space="preserve">: </w:t>
      </w:r>
      <w:r w:rsidRPr="000E4A2F">
        <w:rPr>
          <w:rStyle w:val="libAlaemChar"/>
          <w:rtl/>
        </w:rPr>
        <w:t>(</w:t>
      </w:r>
      <w:r w:rsidRPr="00500BFE">
        <w:rPr>
          <w:rStyle w:val="libAieChar"/>
          <w:rtl/>
        </w:rPr>
        <w:t>رَبِّ أَرِنِي كَيْفَ تُحْيِ الْمَوْتى</w:t>
      </w:r>
      <w:r w:rsidRPr="000E4A2F">
        <w:rPr>
          <w:rStyle w:val="libAlaemChar"/>
          <w:rtl/>
        </w:rPr>
        <w:t>)</w:t>
      </w:r>
      <w:r w:rsidRPr="00A569E2">
        <w:rPr>
          <w:rtl/>
          <w:lang w:bidi="fa-IR"/>
        </w:rPr>
        <w:t xml:space="preserve"> قال</w:t>
      </w:r>
      <w:r>
        <w:rPr>
          <w:rtl/>
          <w:lang w:bidi="fa-IR"/>
        </w:rPr>
        <w:t xml:space="preserve">: </w:t>
      </w:r>
      <w:r w:rsidRPr="00A569E2">
        <w:rPr>
          <w:rtl/>
          <w:lang w:bidi="fa-IR"/>
        </w:rPr>
        <w:t>كيف تخرج ما تناسل التي أكل بعضها بعضا</w:t>
      </w:r>
      <w:r>
        <w:rPr>
          <w:rtl/>
          <w:lang w:bidi="fa-IR"/>
        </w:rPr>
        <w:t xml:space="preserve">: </w:t>
      </w:r>
      <w:r w:rsidRPr="000E4A2F">
        <w:rPr>
          <w:rStyle w:val="libAlaemChar"/>
          <w:rtl/>
        </w:rPr>
        <w:t>(</w:t>
      </w:r>
      <w:r w:rsidRPr="00500BFE">
        <w:rPr>
          <w:rStyle w:val="libAieChar"/>
          <w:rtl/>
        </w:rPr>
        <w:t>قالَ أَوَلَمْ تُؤْمِنْ قالَ بَلى وَلكِنْ لِيَطْمَئِنَّ قَلْبِي</w:t>
      </w:r>
      <w:r w:rsidRPr="000E4A2F">
        <w:rPr>
          <w:rStyle w:val="libAlaemChar"/>
          <w:rtl/>
        </w:rPr>
        <w:t>)</w:t>
      </w:r>
      <w:r w:rsidRPr="00A569E2">
        <w:rPr>
          <w:rtl/>
          <w:lang w:bidi="fa-IR"/>
        </w:rPr>
        <w:t xml:space="preserve"> يعنى حتى أرى هذا كما رأيت الأشياء كلها </w:t>
      </w:r>
      <w:r w:rsidRPr="000E4A2F">
        <w:rPr>
          <w:rStyle w:val="libAlaemChar"/>
          <w:rtl/>
        </w:rPr>
        <w:t>(</w:t>
      </w:r>
      <w:r w:rsidRPr="00500BFE">
        <w:rPr>
          <w:rStyle w:val="libAieChar"/>
          <w:rtl/>
        </w:rPr>
        <w:t>قالَ فَخُذْ أَرْبَعَةً مِنَ الطَّيْرِ فَصُرْهُنَّ إِلَيْكَ ثُمَّ اجْعَلْ عَلى كُلِّ جَبَلٍ مِنْهُنَّ جُزْءاً</w:t>
      </w:r>
      <w:r w:rsidRPr="000E4A2F">
        <w:rPr>
          <w:rStyle w:val="libAlaemChar"/>
          <w:rtl/>
        </w:rPr>
        <w:t>)</w:t>
      </w:r>
      <w:r w:rsidRPr="00A569E2">
        <w:rPr>
          <w:rtl/>
          <w:lang w:bidi="fa-IR"/>
        </w:rPr>
        <w:t xml:space="preserve"> فقطعهن وأخلطهن كما اختلطت هذه الجيفة في هذه السباع التي أكل بعضها بعضا</w:t>
      </w:r>
      <w:r>
        <w:rPr>
          <w:rtl/>
          <w:lang w:bidi="fa-IR"/>
        </w:rPr>
        <w:t xml:space="preserve">، </w:t>
      </w:r>
      <w:r w:rsidRPr="00A569E2">
        <w:rPr>
          <w:rtl/>
          <w:lang w:bidi="fa-IR"/>
        </w:rPr>
        <w:t xml:space="preserve">فخلط </w:t>
      </w:r>
      <w:r w:rsidRPr="000E4A2F">
        <w:rPr>
          <w:rStyle w:val="libAlaemChar"/>
          <w:rtl/>
        </w:rPr>
        <w:t>(</w:t>
      </w:r>
      <w:r w:rsidRPr="00500BFE">
        <w:rPr>
          <w:rStyle w:val="libAieChar"/>
          <w:rtl/>
        </w:rPr>
        <w:t>ثُمَّ اجْعَلْ عَلى كُلِّ جَبَلٍ مِنْهُنَّ جُزْءاً ثُمَّ ادْعُهُنَّ يَأْتِينَكَ سَعْياً</w:t>
      </w:r>
      <w:r w:rsidRPr="000E4A2F">
        <w:rPr>
          <w:rStyle w:val="libAlaemChar"/>
          <w:rtl/>
        </w:rPr>
        <w:t>)</w:t>
      </w:r>
      <w:r w:rsidRPr="00A569E2">
        <w:rPr>
          <w:rtl/>
          <w:lang w:bidi="fa-IR"/>
        </w:rPr>
        <w:t xml:space="preserve"> فلما دعاهن أجبنه وكانت الجبال عشرة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الوزة لغة في الإوز</w:t>
      </w:r>
      <w:r>
        <w:rPr>
          <w:rtl/>
        </w:rPr>
        <w:t xml:space="preserve">: </w:t>
      </w:r>
      <w:r w:rsidRPr="00A569E2">
        <w:rPr>
          <w:rtl/>
        </w:rPr>
        <w:t>البط.</w:t>
      </w:r>
    </w:p>
    <w:p w:rsidR="001C7CB2" w:rsidRPr="00A569E2" w:rsidRDefault="001C7CB2" w:rsidP="00B4288D">
      <w:pPr>
        <w:pStyle w:val="libFootnote0"/>
        <w:rPr>
          <w:rtl/>
          <w:lang w:bidi="fa-IR"/>
        </w:rPr>
      </w:pPr>
      <w:r>
        <w:rPr>
          <w:rtl/>
        </w:rPr>
        <w:t>(</w:t>
      </w:r>
      <w:r w:rsidRPr="00A569E2">
        <w:rPr>
          <w:rtl/>
        </w:rPr>
        <w:t>2) كذا في النسخ والظاهر «فجعلهن» وفي المصدر «ثم جعلهن»</w:t>
      </w:r>
      <w:r>
        <w:rPr>
          <w:rtl/>
        </w:rPr>
        <w:t>.</w:t>
      </w:r>
    </w:p>
    <w:p w:rsidR="001C7CB2" w:rsidRPr="00A569E2" w:rsidRDefault="001C7CB2" w:rsidP="007C645F">
      <w:pPr>
        <w:pStyle w:val="libNormal0"/>
        <w:rPr>
          <w:rtl/>
        </w:rPr>
      </w:pPr>
      <w:r>
        <w:rPr>
          <w:rtl/>
        </w:rPr>
        <w:br w:type="page"/>
      </w:r>
      <w:r w:rsidRPr="00A569E2">
        <w:rPr>
          <w:rtl/>
        </w:rPr>
        <w:t>في كتاب. علل الشرائع نحوه وزاد بعد قوله عشرة قال</w:t>
      </w:r>
      <w:r>
        <w:rPr>
          <w:rtl/>
        </w:rPr>
        <w:t xml:space="preserve">: </w:t>
      </w:r>
      <w:r w:rsidRPr="00A569E2">
        <w:rPr>
          <w:rtl/>
        </w:rPr>
        <w:t>وكانت الطيور الديك والحمامة والطاووس والغراب وفي تفسير</w:t>
      </w:r>
      <w:r>
        <w:rPr>
          <w:rtl/>
        </w:rPr>
        <w:t xml:space="preserve"> علي بن إبراهيم </w:t>
      </w:r>
      <w:r w:rsidRPr="00A569E2">
        <w:rPr>
          <w:rtl/>
        </w:rPr>
        <w:t xml:space="preserve">نحو ما في الروضة بتغيير يسير غير مغير للمقصود وفي آخره فعند ذلك قال إبراهيم </w:t>
      </w:r>
      <w:r w:rsidRPr="000E4A2F">
        <w:rPr>
          <w:rStyle w:val="libAlaemChar"/>
          <w:rtl/>
        </w:rPr>
        <w:t>(</w:t>
      </w:r>
      <w:r w:rsidRPr="00500BFE">
        <w:rPr>
          <w:rStyle w:val="libAieChar"/>
          <w:rtl/>
        </w:rPr>
        <w:t>أَنَّ اللهَ عَزِيزٌ حَكِيمٌ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1099</w:t>
      </w:r>
      <w:r>
        <w:rPr>
          <w:rtl/>
        </w:rPr>
        <w:t xml:space="preserve"> </w:t>
      </w:r>
      <w:r w:rsidRPr="00957CEF">
        <w:rPr>
          <w:rStyle w:val="libBold2Char"/>
          <w:rtl/>
        </w:rPr>
        <w:t>ـ في أصول الكافي</w:t>
      </w:r>
      <w:r>
        <w:rPr>
          <w:rtl/>
        </w:rPr>
        <w:t xml:space="preserve"> علي بن إبراهيم </w:t>
      </w:r>
      <w:r w:rsidRPr="00A569E2">
        <w:rPr>
          <w:rtl/>
        </w:rPr>
        <w:t>عن محمد بن عيسى عن يونس عن الحسين بن الحكم قال</w:t>
      </w:r>
      <w:r>
        <w:rPr>
          <w:rtl/>
        </w:rPr>
        <w:t xml:space="preserve">: </w:t>
      </w:r>
      <w:r w:rsidRPr="00A569E2">
        <w:rPr>
          <w:rtl/>
        </w:rPr>
        <w:t>كتبت</w:t>
      </w:r>
      <w:r>
        <w:rPr>
          <w:rtl/>
        </w:rPr>
        <w:t xml:space="preserve"> إلى </w:t>
      </w:r>
      <w:r w:rsidRPr="00A569E2">
        <w:rPr>
          <w:rtl/>
        </w:rPr>
        <w:t xml:space="preserve">العبد الصالح </w:t>
      </w:r>
      <w:r w:rsidRPr="000E4A2F">
        <w:rPr>
          <w:rStyle w:val="libAlaemChar"/>
          <w:rtl/>
        </w:rPr>
        <w:t>عليه‌السلام</w:t>
      </w:r>
      <w:r w:rsidRPr="00A569E2">
        <w:rPr>
          <w:rtl/>
        </w:rPr>
        <w:t xml:space="preserve"> أخبره انى شاك وقد قال إبراهيم </w:t>
      </w:r>
      <w:r w:rsidRPr="000E4A2F">
        <w:rPr>
          <w:rStyle w:val="libAlaemChar"/>
          <w:rtl/>
        </w:rPr>
        <w:t>عليه‌السلام</w:t>
      </w:r>
      <w:r>
        <w:rPr>
          <w:rtl/>
        </w:rPr>
        <w:t xml:space="preserve">: </w:t>
      </w:r>
      <w:r w:rsidRPr="000E4A2F">
        <w:rPr>
          <w:rStyle w:val="libAlaemChar"/>
          <w:rtl/>
        </w:rPr>
        <w:t>(</w:t>
      </w:r>
      <w:r w:rsidRPr="00500BFE">
        <w:rPr>
          <w:rStyle w:val="libAieChar"/>
          <w:rtl/>
        </w:rPr>
        <w:t>رَبِّ أَرِنِي كَيْفَ تُحْيِ الْمَوْتى</w:t>
      </w:r>
      <w:r w:rsidRPr="000E4A2F">
        <w:rPr>
          <w:rStyle w:val="libAlaemChar"/>
          <w:rtl/>
        </w:rPr>
        <w:t>)</w:t>
      </w:r>
      <w:r w:rsidRPr="00A569E2">
        <w:rPr>
          <w:rtl/>
        </w:rPr>
        <w:t xml:space="preserve"> وأنا أحب ان تريني شيئا</w:t>
      </w:r>
      <w:r>
        <w:rPr>
          <w:rtl/>
        </w:rPr>
        <w:t xml:space="preserve">، </w:t>
      </w:r>
      <w:r w:rsidRPr="00A569E2">
        <w:rPr>
          <w:rtl/>
        </w:rPr>
        <w:t xml:space="preserve">فكتب </w:t>
      </w:r>
      <w:r w:rsidRPr="000E4A2F">
        <w:rPr>
          <w:rStyle w:val="libAlaemChar"/>
          <w:rtl/>
        </w:rPr>
        <w:t>عليه‌السلام</w:t>
      </w:r>
      <w:r>
        <w:rPr>
          <w:rtl/>
        </w:rPr>
        <w:t xml:space="preserve"> إليه: </w:t>
      </w:r>
      <w:r w:rsidRPr="00A569E2">
        <w:rPr>
          <w:rtl/>
        </w:rPr>
        <w:t xml:space="preserve">ان إبراهيم </w:t>
      </w:r>
      <w:r w:rsidRPr="000E4A2F">
        <w:rPr>
          <w:rStyle w:val="libAlaemChar"/>
          <w:rtl/>
        </w:rPr>
        <w:t>عليه‌السلام</w:t>
      </w:r>
      <w:r w:rsidRPr="00A569E2">
        <w:rPr>
          <w:rtl/>
        </w:rPr>
        <w:t xml:space="preserve"> كان مؤمنا وأحب ان يزداد ايمانا</w:t>
      </w:r>
      <w:r>
        <w:rPr>
          <w:rtl/>
        </w:rPr>
        <w:t xml:space="preserve">، </w:t>
      </w:r>
      <w:r w:rsidRPr="00A569E2">
        <w:rPr>
          <w:rtl/>
        </w:rPr>
        <w:t>وأنت شاك والشاك لا خير فيه.</w:t>
      </w:r>
    </w:p>
    <w:p w:rsidR="001C7CB2" w:rsidRPr="00A569E2" w:rsidRDefault="001C7CB2" w:rsidP="007C645F">
      <w:pPr>
        <w:pStyle w:val="libNormal"/>
        <w:rPr>
          <w:rtl/>
        </w:rPr>
      </w:pPr>
      <w:r w:rsidRPr="00957CEF">
        <w:rPr>
          <w:rStyle w:val="libBold2Char"/>
          <w:rtl/>
        </w:rPr>
        <w:t>1100</w:t>
      </w:r>
      <w:r>
        <w:rPr>
          <w:rtl/>
        </w:rPr>
        <w:t xml:space="preserve"> </w:t>
      </w:r>
      <w:r w:rsidRPr="00957CEF">
        <w:rPr>
          <w:rStyle w:val="libBold2Char"/>
          <w:rtl/>
        </w:rPr>
        <w:t xml:space="preserve">ـ في الخرائج والجرائح </w:t>
      </w:r>
      <w:r w:rsidRPr="00A569E2">
        <w:rPr>
          <w:rtl/>
        </w:rPr>
        <w:t>وروى عن يونس بن ظبيان قال</w:t>
      </w:r>
      <w:r>
        <w:rPr>
          <w:rtl/>
        </w:rPr>
        <w:t xml:space="preserve">: </w:t>
      </w:r>
      <w:r w:rsidRPr="00A569E2">
        <w:rPr>
          <w:rtl/>
        </w:rPr>
        <w:t xml:space="preserve">كنت عند الصادق </w:t>
      </w:r>
      <w:r w:rsidRPr="000E4A2F">
        <w:rPr>
          <w:rStyle w:val="libAlaemChar"/>
          <w:rtl/>
        </w:rPr>
        <w:t>عليه‌السلام</w:t>
      </w:r>
      <w:r w:rsidRPr="00A569E2">
        <w:rPr>
          <w:rtl/>
        </w:rPr>
        <w:t xml:space="preserve"> مع جماعة فقلت</w:t>
      </w:r>
      <w:r>
        <w:rPr>
          <w:rtl/>
        </w:rPr>
        <w:t xml:space="preserve">: </w:t>
      </w:r>
      <w:r w:rsidRPr="00A569E2">
        <w:rPr>
          <w:rtl/>
        </w:rPr>
        <w:t>قول الله لإبراهيم</w:t>
      </w:r>
      <w:r>
        <w:rPr>
          <w:rtl/>
        </w:rPr>
        <w:t xml:space="preserve">: </w:t>
      </w:r>
      <w:r w:rsidRPr="000E4A2F">
        <w:rPr>
          <w:rStyle w:val="libAlaemChar"/>
          <w:rtl/>
        </w:rPr>
        <w:t>(</w:t>
      </w:r>
      <w:r w:rsidRPr="00500BFE">
        <w:rPr>
          <w:rStyle w:val="libAieChar"/>
          <w:rtl/>
        </w:rPr>
        <w:t>فَخُذْ أَرْبَعَةً مِنَ الطَّيْرِ فَصُرْهُنَّ إِلَيْكَ</w:t>
      </w:r>
      <w:r w:rsidRPr="000E4A2F">
        <w:rPr>
          <w:rStyle w:val="libAlaemChar"/>
          <w:rtl/>
        </w:rPr>
        <w:t>)</w:t>
      </w:r>
      <w:r w:rsidRPr="00A569E2">
        <w:rPr>
          <w:rtl/>
        </w:rPr>
        <w:t xml:space="preserve"> </w:t>
      </w:r>
      <w:r>
        <w:rPr>
          <w:rtl/>
        </w:rPr>
        <w:t>أ</w:t>
      </w:r>
      <w:r w:rsidRPr="00A569E2">
        <w:rPr>
          <w:rtl/>
        </w:rPr>
        <w:t>كانت اربعة من أجناس مختلفة أو من جنس واحد</w:t>
      </w:r>
      <w:r>
        <w:rPr>
          <w:rtl/>
        </w:rPr>
        <w:t>؟</w:t>
      </w:r>
      <w:r w:rsidRPr="00A569E2">
        <w:rPr>
          <w:rtl/>
        </w:rPr>
        <w:t xml:space="preserve"> قال. تحبون ان أريكم مثله</w:t>
      </w:r>
      <w:r>
        <w:rPr>
          <w:rtl/>
        </w:rPr>
        <w:t>؟</w:t>
      </w:r>
      <w:r>
        <w:rPr>
          <w:rFonts w:hint="cs"/>
          <w:rtl/>
        </w:rPr>
        <w:t xml:space="preserve"> </w:t>
      </w:r>
      <w:r w:rsidRPr="00A569E2">
        <w:rPr>
          <w:rtl/>
        </w:rPr>
        <w:t>قلنا</w:t>
      </w:r>
      <w:r>
        <w:rPr>
          <w:rtl/>
        </w:rPr>
        <w:t xml:space="preserve">: </w:t>
      </w:r>
      <w:r w:rsidRPr="00A569E2">
        <w:rPr>
          <w:rtl/>
        </w:rPr>
        <w:t>بلى</w:t>
      </w:r>
      <w:r>
        <w:rPr>
          <w:rtl/>
        </w:rPr>
        <w:t xml:space="preserve">، </w:t>
      </w:r>
      <w:r w:rsidRPr="00A569E2">
        <w:rPr>
          <w:rtl/>
        </w:rPr>
        <w:t>قال</w:t>
      </w:r>
      <w:r>
        <w:rPr>
          <w:rtl/>
        </w:rPr>
        <w:t xml:space="preserve">: </w:t>
      </w:r>
      <w:r w:rsidRPr="00A569E2">
        <w:rPr>
          <w:rtl/>
        </w:rPr>
        <w:t>يا طاووس فاذا طاوس طار</w:t>
      </w:r>
      <w:r>
        <w:rPr>
          <w:rtl/>
        </w:rPr>
        <w:t xml:space="preserve"> إلى </w:t>
      </w:r>
      <w:r w:rsidRPr="00A569E2">
        <w:rPr>
          <w:rtl/>
        </w:rPr>
        <w:t>حضرته</w:t>
      </w:r>
      <w:r>
        <w:rPr>
          <w:rtl/>
        </w:rPr>
        <w:t xml:space="preserve">، </w:t>
      </w:r>
      <w:r w:rsidRPr="00A569E2">
        <w:rPr>
          <w:rtl/>
        </w:rPr>
        <w:t>ثم قال</w:t>
      </w:r>
      <w:r>
        <w:rPr>
          <w:rtl/>
        </w:rPr>
        <w:t xml:space="preserve">: </w:t>
      </w:r>
      <w:r w:rsidRPr="00A569E2">
        <w:rPr>
          <w:rtl/>
        </w:rPr>
        <w:t>يا غراب</w:t>
      </w:r>
      <w:r>
        <w:rPr>
          <w:rtl/>
        </w:rPr>
        <w:t xml:space="preserve">، </w:t>
      </w:r>
      <w:r w:rsidRPr="00A569E2">
        <w:rPr>
          <w:rtl/>
        </w:rPr>
        <w:t>فاذا غراب بين يديه</w:t>
      </w:r>
      <w:r>
        <w:rPr>
          <w:rtl/>
        </w:rPr>
        <w:t xml:space="preserve">، </w:t>
      </w:r>
      <w:r w:rsidRPr="00A569E2">
        <w:rPr>
          <w:rtl/>
        </w:rPr>
        <w:t>ثم قال</w:t>
      </w:r>
      <w:r>
        <w:rPr>
          <w:rtl/>
        </w:rPr>
        <w:t xml:space="preserve">: </w:t>
      </w:r>
      <w:r w:rsidRPr="00A569E2">
        <w:rPr>
          <w:rtl/>
        </w:rPr>
        <w:t>يا بازى فاذا بازى بين يديه</w:t>
      </w:r>
      <w:r>
        <w:rPr>
          <w:rtl/>
        </w:rPr>
        <w:t xml:space="preserve">، </w:t>
      </w:r>
      <w:r w:rsidRPr="00A569E2">
        <w:rPr>
          <w:rtl/>
        </w:rPr>
        <w:t>ثم قال</w:t>
      </w:r>
      <w:r>
        <w:rPr>
          <w:rtl/>
        </w:rPr>
        <w:t xml:space="preserve">: </w:t>
      </w:r>
      <w:r w:rsidRPr="00A569E2">
        <w:rPr>
          <w:rtl/>
        </w:rPr>
        <w:t>يا حمامة فاذا حمامة بين يديه</w:t>
      </w:r>
      <w:r>
        <w:rPr>
          <w:rtl/>
        </w:rPr>
        <w:t xml:space="preserve">، </w:t>
      </w:r>
      <w:r w:rsidRPr="00A569E2">
        <w:rPr>
          <w:rtl/>
        </w:rPr>
        <w:t>ثم امر بذبحها كلها وتقطيعها ونتف ريشها وان يخلط ذلك كله بعضه ببعض</w:t>
      </w:r>
      <w:r>
        <w:rPr>
          <w:rtl/>
        </w:rPr>
        <w:t xml:space="preserve">، </w:t>
      </w:r>
      <w:r w:rsidRPr="00A569E2">
        <w:rPr>
          <w:rtl/>
        </w:rPr>
        <w:t>ثم أخذ برأس الطاووس فقال</w:t>
      </w:r>
      <w:r>
        <w:rPr>
          <w:rtl/>
        </w:rPr>
        <w:t xml:space="preserve">: </w:t>
      </w:r>
      <w:r w:rsidRPr="00A569E2">
        <w:rPr>
          <w:rtl/>
        </w:rPr>
        <w:t>يا طاووس فرأيت لحمه وعظامه وريشه تتميز من غيرها حتى التصق ذلك كله برأسه</w:t>
      </w:r>
      <w:r>
        <w:rPr>
          <w:rtl/>
        </w:rPr>
        <w:t xml:space="preserve">، </w:t>
      </w:r>
      <w:r w:rsidRPr="00A569E2">
        <w:rPr>
          <w:rtl/>
        </w:rPr>
        <w:t>وقام الطاووس بين يديه حيا</w:t>
      </w:r>
      <w:r>
        <w:rPr>
          <w:rtl/>
        </w:rPr>
        <w:t xml:space="preserve">، </w:t>
      </w:r>
      <w:r w:rsidRPr="00A569E2">
        <w:rPr>
          <w:rtl/>
        </w:rPr>
        <w:t>ثم صاح بالغراب كذلك وبالبازي والحمامة كذلك</w:t>
      </w:r>
      <w:r>
        <w:rPr>
          <w:rtl/>
        </w:rPr>
        <w:t xml:space="preserve">، </w:t>
      </w:r>
      <w:r w:rsidRPr="00A569E2">
        <w:rPr>
          <w:rtl/>
        </w:rPr>
        <w:t>فقامت كلها حيا بين يديه.</w:t>
      </w:r>
    </w:p>
    <w:p w:rsidR="001C7CB2" w:rsidRPr="00A569E2" w:rsidRDefault="001C7CB2" w:rsidP="007C645F">
      <w:pPr>
        <w:pStyle w:val="libNormal"/>
        <w:rPr>
          <w:rtl/>
        </w:rPr>
      </w:pPr>
      <w:r w:rsidRPr="00957CEF">
        <w:rPr>
          <w:rStyle w:val="libBold2Char"/>
          <w:rtl/>
        </w:rPr>
        <w:t>1101</w:t>
      </w:r>
      <w:r>
        <w:rPr>
          <w:rtl/>
        </w:rPr>
        <w:t xml:space="preserve"> </w:t>
      </w:r>
      <w:r w:rsidRPr="00957CEF">
        <w:rPr>
          <w:rStyle w:val="libBold2Char"/>
          <w:rtl/>
        </w:rPr>
        <w:t xml:space="preserve">ـ في الكافي علي بن إبراهيم </w:t>
      </w:r>
      <w:r w:rsidRPr="00A569E2">
        <w:rPr>
          <w:rtl/>
        </w:rPr>
        <w:t>عن أبيه ومحمد بن يحيى عن</w:t>
      </w:r>
      <w:r>
        <w:rPr>
          <w:rtl/>
        </w:rPr>
        <w:t xml:space="preserve"> أحمد </w:t>
      </w:r>
      <w:r w:rsidRPr="00A569E2">
        <w:rPr>
          <w:rtl/>
        </w:rPr>
        <w:t>بن محمد جميعا عن ابن محبوب عن عبد الله بن سنان عن عبد الرحمن بن سيابة</w:t>
      </w:r>
      <w:r>
        <w:rPr>
          <w:rtl/>
        </w:rPr>
        <w:t xml:space="preserve"> قال: إنَّ </w:t>
      </w:r>
      <w:r w:rsidRPr="00A569E2">
        <w:rPr>
          <w:rtl/>
        </w:rPr>
        <w:t>امرأة أوصت</w:t>
      </w:r>
      <w:r>
        <w:rPr>
          <w:rtl/>
        </w:rPr>
        <w:t xml:space="preserve"> إلى </w:t>
      </w:r>
      <w:r w:rsidRPr="00A569E2">
        <w:rPr>
          <w:rtl/>
        </w:rPr>
        <w:t>وقالت</w:t>
      </w:r>
      <w:r>
        <w:rPr>
          <w:rtl/>
        </w:rPr>
        <w:t xml:space="preserve">، </w:t>
      </w:r>
      <w:r w:rsidRPr="00A569E2">
        <w:rPr>
          <w:rtl/>
        </w:rPr>
        <w:t>ثلثي يقضى به ديني</w:t>
      </w:r>
      <w:r>
        <w:rPr>
          <w:rtl/>
        </w:rPr>
        <w:t xml:space="preserve">، </w:t>
      </w:r>
      <w:r w:rsidRPr="00A569E2">
        <w:rPr>
          <w:rtl/>
        </w:rPr>
        <w:t>وجزء منه لفلان</w:t>
      </w:r>
      <w:r>
        <w:rPr>
          <w:rtl/>
        </w:rPr>
        <w:t xml:space="preserve">، </w:t>
      </w:r>
      <w:r w:rsidRPr="00A569E2">
        <w:rPr>
          <w:rtl/>
        </w:rPr>
        <w:t>فسألت عن ذلك ابن</w:t>
      </w:r>
      <w:r>
        <w:rPr>
          <w:rtl/>
        </w:rPr>
        <w:t xml:space="preserve"> أبي </w:t>
      </w:r>
      <w:r w:rsidRPr="00A569E2">
        <w:rPr>
          <w:rtl/>
        </w:rPr>
        <w:t>ليلى فقال. ما ارى لها شيئا ما أدري ما الجزء</w:t>
      </w:r>
      <w:r>
        <w:rPr>
          <w:rtl/>
        </w:rPr>
        <w:t xml:space="preserve">، </w:t>
      </w:r>
      <w:r w:rsidRPr="00A569E2">
        <w:rPr>
          <w:rtl/>
        </w:rPr>
        <w:t xml:space="preserve">فسألت عنه أبا عبد الله </w:t>
      </w:r>
      <w:r w:rsidRPr="000E4A2F">
        <w:rPr>
          <w:rStyle w:val="libAlaemChar"/>
          <w:rtl/>
        </w:rPr>
        <w:t>عليه‌السلام</w:t>
      </w:r>
      <w:r w:rsidRPr="00A569E2">
        <w:rPr>
          <w:rtl/>
        </w:rPr>
        <w:t xml:space="preserve"> بعد ذلك وخبرته كيف قالت المراة وبما قال ابن</w:t>
      </w:r>
      <w:r>
        <w:rPr>
          <w:rtl/>
        </w:rPr>
        <w:t xml:space="preserve"> أبي </w:t>
      </w:r>
      <w:r w:rsidRPr="00A569E2">
        <w:rPr>
          <w:rtl/>
        </w:rPr>
        <w:t>ليلى</w:t>
      </w:r>
      <w:r>
        <w:rPr>
          <w:rtl/>
        </w:rPr>
        <w:t xml:space="preserve">، </w:t>
      </w:r>
      <w:r w:rsidRPr="00A569E2">
        <w:rPr>
          <w:rtl/>
        </w:rPr>
        <w:t>فقال. كذب ابن</w:t>
      </w:r>
      <w:r>
        <w:rPr>
          <w:rtl/>
        </w:rPr>
        <w:t xml:space="preserve"> أبي </w:t>
      </w:r>
      <w:r w:rsidRPr="00A569E2">
        <w:rPr>
          <w:rtl/>
        </w:rPr>
        <w:t>ليلى لها عشر الثلث</w:t>
      </w:r>
      <w:r>
        <w:rPr>
          <w:rtl/>
        </w:rPr>
        <w:t xml:space="preserve">، </w:t>
      </w:r>
      <w:r w:rsidRPr="00A569E2">
        <w:rPr>
          <w:rtl/>
        </w:rPr>
        <w:t xml:space="preserve">ان الله </w:t>
      </w:r>
      <w:r w:rsidRPr="000E4A2F">
        <w:rPr>
          <w:rStyle w:val="libAlaemChar"/>
          <w:rtl/>
        </w:rPr>
        <w:t>عزوجل</w:t>
      </w:r>
      <w:r w:rsidRPr="00A569E2">
        <w:rPr>
          <w:rtl/>
        </w:rPr>
        <w:t xml:space="preserve"> امر إبراهيم </w:t>
      </w:r>
      <w:r w:rsidRPr="000E4A2F">
        <w:rPr>
          <w:rStyle w:val="libAlaemChar"/>
          <w:rtl/>
        </w:rPr>
        <w:t>عليه‌السلام</w:t>
      </w:r>
      <w:r w:rsidRPr="00A569E2">
        <w:rPr>
          <w:rtl/>
        </w:rPr>
        <w:t xml:space="preserve"> فقال</w:t>
      </w:r>
      <w:r>
        <w:rPr>
          <w:rtl/>
        </w:rPr>
        <w:t xml:space="preserve"> ـ </w:t>
      </w:r>
      <w:r w:rsidRPr="000E4A2F">
        <w:rPr>
          <w:rStyle w:val="libAlaemChar"/>
          <w:rtl/>
        </w:rPr>
        <w:t>(</w:t>
      </w:r>
      <w:r w:rsidRPr="00500BFE">
        <w:rPr>
          <w:rStyle w:val="libAieChar"/>
          <w:rtl/>
        </w:rPr>
        <w:t>اجْعَلْ عَلى كُلِّ جَبَلٍ مِنْهُنَّ جُزْءاً</w:t>
      </w:r>
      <w:r w:rsidRPr="000E4A2F">
        <w:rPr>
          <w:rStyle w:val="libAlaemChar"/>
          <w:rtl/>
        </w:rPr>
        <w:t>)</w:t>
      </w:r>
      <w:r w:rsidRPr="00A569E2">
        <w:rPr>
          <w:rtl/>
        </w:rPr>
        <w:t xml:space="preserve"> وكانت الجبال يؤمئذ عشرة</w:t>
      </w:r>
      <w:r>
        <w:rPr>
          <w:rtl/>
        </w:rPr>
        <w:t xml:space="preserve">، </w:t>
      </w:r>
      <w:r w:rsidRPr="00A569E2">
        <w:rPr>
          <w:rtl/>
        </w:rPr>
        <w:t>فالجزء هو العشر من الشيء.</w:t>
      </w:r>
    </w:p>
    <w:p w:rsidR="001C7CB2" w:rsidRPr="00A569E2" w:rsidRDefault="001C7CB2" w:rsidP="007C645F">
      <w:pPr>
        <w:pStyle w:val="libNormal"/>
        <w:rPr>
          <w:rtl/>
        </w:rPr>
      </w:pPr>
      <w:r w:rsidRPr="00A569E2">
        <w:rPr>
          <w:rtl/>
        </w:rPr>
        <w:t>1102</w:t>
      </w:r>
      <w:r>
        <w:rPr>
          <w:rtl/>
        </w:rPr>
        <w:t xml:space="preserve"> ـ علي بن إبراهيم </w:t>
      </w:r>
      <w:r w:rsidRPr="00A569E2">
        <w:rPr>
          <w:rtl/>
        </w:rPr>
        <w:t>عن أبيه وعدة من أصحابنا عن</w:t>
      </w:r>
      <w:r>
        <w:rPr>
          <w:rtl/>
        </w:rPr>
        <w:t xml:space="preserve"> أحمد </w:t>
      </w:r>
      <w:r w:rsidRPr="00A569E2">
        <w:rPr>
          <w:rtl/>
        </w:rPr>
        <w:t>بن محمد جميعا</w:t>
      </w:r>
    </w:p>
    <w:p w:rsidR="001C7CB2" w:rsidRPr="00A569E2" w:rsidRDefault="001C7CB2" w:rsidP="007C645F">
      <w:pPr>
        <w:pStyle w:val="libNormal0"/>
        <w:rPr>
          <w:rtl/>
        </w:rPr>
      </w:pPr>
      <w:r>
        <w:rPr>
          <w:rtl/>
        </w:rPr>
        <w:br w:type="page"/>
      </w:r>
      <w:r w:rsidRPr="00A569E2">
        <w:rPr>
          <w:rtl/>
        </w:rPr>
        <w:t>عن ابن فضال عن ثعلبة بن ميمون عن معاوية بن عمار قال</w:t>
      </w:r>
      <w:r>
        <w:rPr>
          <w:rtl/>
        </w:rPr>
        <w:t xml:space="preserve">، </w:t>
      </w:r>
      <w:r w:rsidRPr="00A569E2">
        <w:rPr>
          <w:rtl/>
        </w:rPr>
        <w:t xml:space="preserve">سالت أبا عبد الله </w:t>
      </w:r>
      <w:r w:rsidRPr="000E4A2F">
        <w:rPr>
          <w:rStyle w:val="libAlaemChar"/>
          <w:rtl/>
        </w:rPr>
        <w:t>عليه‌السلام</w:t>
      </w:r>
      <w:r w:rsidRPr="00A569E2">
        <w:rPr>
          <w:rtl/>
        </w:rPr>
        <w:t xml:space="preserve"> عن رجل اوصى بجزء من ماله</w:t>
      </w:r>
      <w:r>
        <w:rPr>
          <w:rtl/>
        </w:rPr>
        <w:t>؟</w:t>
      </w:r>
      <w:r w:rsidRPr="00A569E2">
        <w:rPr>
          <w:rtl/>
        </w:rPr>
        <w:t xml:space="preserve"> قال</w:t>
      </w:r>
      <w:r>
        <w:rPr>
          <w:rtl/>
        </w:rPr>
        <w:t xml:space="preserve"> ـ </w:t>
      </w:r>
      <w:r w:rsidRPr="00A569E2">
        <w:rPr>
          <w:rtl/>
        </w:rPr>
        <w:t>جزء من عشرة</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اجْعَلْ عَلى كُلِّ جَبَلٍ مِنْهُنَّ جُزْءاً</w:t>
      </w:r>
      <w:r w:rsidRPr="000E4A2F">
        <w:rPr>
          <w:rStyle w:val="libAlaemChar"/>
          <w:rtl/>
        </w:rPr>
        <w:t>)</w:t>
      </w:r>
      <w:r w:rsidRPr="00A569E2">
        <w:rPr>
          <w:rtl/>
        </w:rPr>
        <w:t xml:space="preserve"> وكانت الجبال عشرة.</w:t>
      </w:r>
    </w:p>
    <w:p w:rsidR="001C7CB2" w:rsidRPr="00A569E2" w:rsidRDefault="001C7CB2" w:rsidP="007C645F">
      <w:pPr>
        <w:pStyle w:val="libNormal"/>
        <w:rPr>
          <w:rtl/>
        </w:rPr>
      </w:pPr>
      <w:r w:rsidRPr="00A569E2">
        <w:rPr>
          <w:rtl/>
        </w:rPr>
        <w:t>1103</w:t>
      </w:r>
      <w:r>
        <w:rPr>
          <w:rtl/>
        </w:rPr>
        <w:t xml:space="preserve"> ـ علي بن إبراهيم </w:t>
      </w:r>
      <w:r w:rsidRPr="00A569E2">
        <w:rPr>
          <w:rtl/>
        </w:rPr>
        <w:t>عن أبيه عن حماد عن أبان بن تغلب</w:t>
      </w:r>
      <w:r>
        <w:rPr>
          <w:rtl/>
        </w:rPr>
        <w:t xml:space="preserve">، </w:t>
      </w:r>
      <w:r w:rsidRPr="00A569E2">
        <w:rPr>
          <w:rtl/>
        </w:rPr>
        <w:t>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الجزء واحد من عشرة</w:t>
      </w:r>
      <w:r>
        <w:rPr>
          <w:rtl/>
        </w:rPr>
        <w:t xml:space="preserve">، </w:t>
      </w:r>
      <w:r w:rsidRPr="00A569E2">
        <w:rPr>
          <w:rtl/>
        </w:rPr>
        <w:t>لان الجبال عشرة والطيور اربعة.</w:t>
      </w:r>
    </w:p>
    <w:p w:rsidR="001C7CB2" w:rsidRPr="00A569E2" w:rsidRDefault="001C7CB2" w:rsidP="007C645F">
      <w:pPr>
        <w:pStyle w:val="libNormal"/>
        <w:rPr>
          <w:rtl/>
        </w:rPr>
      </w:pPr>
      <w:r w:rsidRPr="00957CEF">
        <w:rPr>
          <w:rStyle w:val="libBold2Char"/>
          <w:rtl/>
        </w:rPr>
        <w:t>1104</w:t>
      </w:r>
      <w:r>
        <w:rPr>
          <w:rtl/>
        </w:rPr>
        <w:t xml:space="preserve"> </w:t>
      </w:r>
      <w:r w:rsidRPr="00957CEF">
        <w:rPr>
          <w:rStyle w:val="libBold2Char"/>
          <w:rtl/>
        </w:rPr>
        <w:t xml:space="preserve">ـ في كتاب معاني الأخبار حدّثنا  </w:t>
      </w:r>
      <w:r w:rsidRPr="00A569E2">
        <w:rPr>
          <w:rtl/>
        </w:rPr>
        <w:t>محمد بن الحسن بن</w:t>
      </w:r>
      <w:r>
        <w:rPr>
          <w:rtl/>
        </w:rPr>
        <w:t xml:space="preserve"> أحمد </w:t>
      </w:r>
      <w:r w:rsidRPr="00A569E2">
        <w:rPr>
          <w:rtl/>
        </w:rPr>
        <w:t>بن الوليد رضى الله عنه قال.</w:t>
      </w:r>
      <w:r>
        <w:rPr>
          <w:rtl/>
        </w:rPr>
        <w:t xml:space="preserve"> حدّثنا  أحمد </w:t>
      </w:r>
      <w:r w:rsidRPr="00A569E2">
        <w:rPr>
          <w:rtl/>
        </w:rPr>
        <w:t>بن إدريس عن محمد بن</w:t>
      </w:r>
      <w:r>
        <w:rPr>
          <w:rtl/>
        </w:rPr>
        <w:t xml:space="preserve"> أحمد </w:t>
      </w:r>
      <w:r w:rsidRPr="00A569E2">
        <w:rPr>
          <w:rtl/>
        </w:rPr>
        <w:t>بن يحيى بن عمران الأشعري</w:t>
      </w:r>
      <w:r>
        <w:rPr>
          <w:rtl/>
        </w:rPr>
        <w:t xml:space="preserve"> عن علي بن </w:t>
      </w:r>
      <w:r w:rsidRPr="00A569E2">
        <w:rPr>
          <w:rtl/>
        </w:rPr>
        <w:t>السندي عن محمد بن عمرو بن سعيد عن جميل عن أبان بن تغلب عن</w:t>
      </w:r>
      <w:r>
        <w:rPr>
          <w:rtl/>
        </w:rPr>
        <w:t xml:space="preserve"> أبي جعفر </w:t>
      </w:r>
      <w:r w:rsidRPr="000E4A2F">
        <w:rPr>
          <w:rStyle w:val="libAlaemChar"/>
          <w:rtl/>
        </w:rPr>
        <w:t>عليه‌السلام</w:t>
      </w:r>
      <w:r>
        <w:rPr>
          <w:rtl/>
        </w:rPr>
        <w:t xml:space="preserve"> أنّه قال: </w:t>
      </w:r>
      <w:r w:rsidRPr="00A569E2">
        <w:rPr>
          <w:rtl/>
        </w:rPr>
        <w:t xml:space="preserve">في الرجل يوصى بجزء من ماله. ان الجزء واحد من عشرة لان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ثُمَّ اجْعَلْ عَلى كُلِّ جَبَلٍ مِنْهُنَّ جُزْءاً</w:t>
      </w:r>
      <w:r w:rsidRPr="000E4A2F">
        <w:rPr>
          <w:rStyle w:val="libAlaemChar"/>
          <w:rtl/>
        </w:rPr>
        <w:t>)</w:t>
      </w:r>
      <w:r w:rsidRPr="00A569E2">
        <w:rPr>
          <w:rtl/>
        </w:rPr>
        <w:t xml:space="preserve"> وكانت الجبال عشرة</w:t>
      </w:r>
      <w:r>
        <w:rPr>
          <w:rtl/>
        </w:rPr>
        <w:t xml:space="preserve">، </w:t>
      </w:r>
      <w:r w:rsidRPr="00A569E2">
        <w:rPr>
          <w:rtl/>
        </w:rPr>
        <w:t>والطير أربعة</w:t>
      </w:r>
      <w:r>
        <w:rPr>
          <w:rtl/>
        </w:rPr>
        <w:t xml:space="preserve">، </w:t>
      </w:r>
      <w:r w:rsidRPr="00A569E2">
        <w:rPr>
          <w:rtl/>
        </w:rPr>
        <w:t>فجعل على كل جبل منهن جزءا.</w:t>
      </w:r>
    </w:p>
    <w:p w:rsidR="001C7CB2" w:rsidRPr="00A569E2" w:rsidRDefault="001C7CB2" w:rsidP="007C645F">
      <w:pPr>
        <w:pStyle w:val="libNormal"/>
        <w:rPr>
          <w:rtl/>
        </w:rPr>
      </w:pPr>
      <w:r w:rsidRPr="00957CEF">
        <w:rPr>
          <w:rStyle w:val="libBold2Char"/>
          <w:rtl/>
        </w:rPr>
        <w:t>1105</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بن خالد عن أبيه عن محمد بن عمير عن أبيه عن نصر بن قابوس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إذا أحبت أحدا من إخوانك فأعلمه ذلك</w:t>
      </w:r>
      <w:r>
        <w:rPr>
          <w:rtl/>
        </w:rPr>
        <w:t xml:space="preserve">، </w:t>
      </w:r>
      <w:r w:rsidRPr="00A569E2">
        <w:rPr>
          <w:rtl/>
        </w:rPr>
        <w:t xml:space="preserve">فان إبراهيم </w:t>
      </w:r>
      <w:r w:rsidRPr="000E4A2F">
        <w:rPr>
          <w:rStyle w:val="libAlaemChar"/>
          <w:rtl/>
        </w:rPr>
        <w:t>عليه‌السلام</w:t>
      </w:r>
      <w:r w:rsidRPr="00A569E2">
        <w:rPr>
          <w:rtl/>
        </w:rPr>
        <w:t xml:space="preserve"> قال</w:t>
      </w:r>
      <w:r>
        <w:rPr>
          <w:rtl/>
        </w:rPr>
        <w:t xml:space="preserve">: </w:t>
      </w:r>
      <w:r w:rsidRPr="000E4A2F">
        <w:rPr>
          <w:rStyle w:val="libAlaemChar"/>
          <w:rtl/>
        </w:rPr>
        <w:t>(</w:t>
      </w:r>
      <w:r w:rsidRPr="00500BFE">
        <w:rPr>
          <w:rStyle w:val="libAieChar"/>
          <w:rtl/>
        </w:rPr>
        <w:t>رَبِّ أَرِنِي كَيْفَ تُحْيِ الْمَوْتى قالَ أَوَلَمْ تُؤْمِنْ قالَ بَلى وَلكِنْ لِيَطْمَئِنَّ قَلْبِي</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1106</w:t>
      </w:r>
      <w:r>
        <w:rPr>
          <w:rtl/>
        </w:rPr>
        <w:t xml:space="preserve"> </w:t>
      </w:r>
      <w:r w:rsidRPr="00957CEF">
        <w:rPr>
          <w:rStyle w:val="libBold2Char"/>
          <w:rtl/>
        </w:rPr>
        <w:t xml:space="preserve">ـ في تفسير العيّاشي </w:t>
      </w:r>
      <w:r w:rsidRPr="00A569E2">
        <w:rPr>
          <w:rtl/>
        </w:rPr>
        <w:t>عن المفضل بن محمد الجعفي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حَبَّةٍ أَنْبَتَتْ سَبْعَ سَنابِلَ</w:t>
      </w:r>
      <w:r w:rsidRPr="000E4A2F">
        <w:rPr>
          <w:rStyle w:val="libAlaemChar"/>
          <w:rtl/>
        </w:rPr>
        <w:t>)</w:t>
      </w:r>
      <w:r w:rsidRPr="00A569E2">
        <w:rPr>
          <w:rtl/>
        </w:rPr>
        <w:t xml:space="preserve"> قال</w:t>
      </w:r>
      <w:r>
        <w:rPr>
          <w:rtl/>
        </w:rPr>
        <w:t xml:space="preserve">: </w:t>
      </w:r>
      <w:r w:rsidRPr="00A569E2">
        <w:rPr>
          <w:rtl/>
        </w:rPr>
        <w:t xml:space="preserve">الحبة فاطمة </w:t>
      </w:r>
      <w:r w:rsidRPr="000E4A2F">
        <w:rPr>
          <w:rStyle w:val="libAlaemChar"/>
          <w:rtl/>
        </w:rPr>
        <w:t>عليها‌السلام</w:t>
      </w:r>
      <w:r>
        <w:rPr>
          <w:rtl/>
        </w:rPr>
        <w:t xml:space="preserve">، </w:t>
      </w:r>
      <w:r w:rsidRPr="00A569E2">
        <w:rPr>
          <w:rtl/>
        </w:rPr>
        <w:t>والسبع السنابل سبعة من ولدها سابعها قائمهم</w:t>
      </w:r>
      <w:r>
        <w:rPr>
          <w:rtl/>
        </w:rPr>
        <w:t xml:space="preserve">، </w:t>
      </w:r>
      <w:r w:rsidRPr="00A569E2">
        <w:rPr>
          <w:rtl/>
        </w:rPr>
        <w:t>قلت</w:t>
      </w:r>
      <w:r>
        <w:rPr>
          <w:rtl/>
        </w:rPr>
        <w:t xml:space="preserve">: </w:t>
      </w:r>
      <w:r w:rsidRPr="00A569E2">
        <w:rPr>
          <w:rtl/>
        </w:rPr>
        <w:t>الحسن</w:t>
      </w:r>
      <w:r>
        <w:rPr>
          <w:rtl/>
        </w:rPr>
        <w:t xml:space="preserve">؟ قال: إنَّ </w:t>
      </w:r>
      <w:r w:rsidRPr="00A569E2">
        <w:rPr>
          <w:rtl/>
        </w:rPr>
        <w:t>الحسن امام من الله مفترض طاعته ولكن ليس من السنابل السبعة أو لهم الحسين وآخرهم القائم فقلت</w:t>
      </w:r>
      <w:r>
        <w:rPr>
          <w:rtl/>
        </w:rPr>
        <w:t xml:space="preserve">: </w:t>
      </w:r>
      <w:r w:rsidRPr="00A569E2">
        <w:rPr>
          <w:rtl/>
        </w:rPr>
        <w:t>قوله</w:t>
      </w:r>
      <w:r>
        <w:rPr>
          <w:rtl/>
        </w:rPr>
        <w:t xml:space="preserve">: </w:t>
      </w:r>
      <w:r w:rsidRPr="000E4A2F">
        <w:rPr>
          <w:rStyle w:val="libAlaemChar"/>
          <w:rtl/>
        </w:rPr>
        <w:t>(</w:t>
      </w:r>
      <w:r w:rsidRPr="00500BFE">
        <w:rPr>
          <w:rStyle w:val="libAieChar"/>
          <w:rtl/>
        </w:rPr>
        <w:t>فِي كُلِّ سُنْبُلَةٍ مِائَةُ حَبَّةٍ</w:t>
      </w:r>
      <w:r w:rsidRPr="000E4A2F">
        <w:rPr>
          <w:rStyle w:val="libAlaemChar"/>
          <w:rtl/>
        </w:rPr>
        <w:t>)</w:t>
      </w:r>
      <w:r w:rsidRPr="00A569E2">
        <w:rPr>
          <w:rtl/>
        </w:rPr>
        <w:t xml:space="preserve"> فقال يولد الرجل منهم في الكوفة مائة من صلبه وليس ذلك الا هؤلاء السبعة.</w:t>
      </w:r>
      <w:r>
        <w:rPr>
          <w:rFonts w:hint="cs"/>
          <w:rtl/>
        </w:rPr>
        <w:t xml:space="preserve"> </w:t>
      </w:r>
      <w:r w:rsidRPr="00200B9A">
        <w:rPr>
          <w:rStyle w:val="libFootnotenumChar"/>
          <w:rtl/>
        </w:rPr>
        <w:t>(1)</w:t>
      </w:r>
    </w:p>
    <w:p w:rsidR="001C7CB2" w:rsidRPr="00A569E2" w:rsidRDefault="001C7CB2" w:rsidP="005A55D5">
      <w:pPr>
        <w:pStyle w:val="libLine"/>
        <w:rPr>
          <w:rtl/>
        </w:rPr>
      </w:pPr>
      <w:r w:rsidRPr="00A569E2">
        <w:rPr>
          <w:rtl/>
        </w:rPr>
        <w:t>__________________</w:t>
      </w:r>
    </w:p>
    <w:p w:rsidR="001C7CB2" w:rsidRPr="00D05BB9" w:rsidRDefault="001C7CB2" w:rsidP="00B4288D">
      <w:pPr>
        <w:pStyle w:val="libFootnote0"/>
        <w:rPr>
          <w:rtl/>
        </w:rPr>
      </w:pPr>
      <w:r w:rsidRPr="00D05BB9">
        <w:rPr>
          <w:rtl/>
        </w:rPr>
        <w:t xml:space="preserve">(1) قال المحدث الحر العاملي </w:t>
      </w:r>
      <w:r>
        <w:rPr>
          <w:rtl/>
        </w:rPr>
        <w:t>(</w:t>
      </w:r>
      <w:r w:rsidRPr="00D05BB9">
        <w:rPr>
          <w:rtl/>
        </w:rPr>
        <w:t>ره</w:t>
      </w:r>
      <w:r>
        <w:rPr>
          <w:rtl/>
        </w:rPr>
        <w:t>)</w:t>
      </w:r>
      <w:r w:rsidRPr="00D05BB9">
        <w:rPr>
          <w:rtl/>
        </w:rPr>
        <w:t xml:space="preserve"> في كتاب إثبات الهداة بعد ذكر الحديث</w:t>
      </w:r>
      <w:r>
        <w:rPr>
          <w:rtl/>
        </w:rPr>
        <w:t xml:space="preserve">: </w:t>
      </w:r>
      <w:r w:rsidRPr="00D05BB9">
        <w:rPr>
          <w:rtl/>
        </w:rPr>
        <w:t>أقول</w:t>
      </w:r>
      <w:r>
        <w:rPr>
          <w:rtl/>
        </w:rPr>
        <w:t xml:space="preserve">: </w:t>
      </w:r>
      <w:r w:rsidRPr="00D05BB9">
        <w:rPr>
          <w:rtl/>
        </w:rPr>
        <w:t>هؤلاء السبعة من جملة الاثنى عشر وليس فيه اشعار بالحصر كما هو واضح</w:t>
      </w:r>
      <w:r>
        <w:rPr>
          <w:rtl/>
        </w:rPr>
        <w:t xml:space="preserve">، </w:t>
      </w:r>
      <w:r w:rsidRPr="00D05BB9">
        <w:rPr>
          <w:rtl/>
        </w:rPr>
        <w:t xml:space="preserve">ولعل المراد السابع من الصادق </w:t>
      </w:r>
      <w:r>
        <w:rPr>
          <w:rtl/>
        </w:rPr>
        <w:t>(</w:t>
      </w:r>
      <w:r w:rsidRPr="00D05BB9">
        <w:rPr>
          <w:rtl/>
        </w:rPr>
        <w:t>ع</w:t>
      </w:r>
      <w:r>
        <w:rPr>
          <w:rtl/>
        </w:rPr>
        <w:t>)</w:t>
      </w:r>
      <w:r w:rsidRPr="00D05BB9">
        <w:rPr>
          <w:rtl/>
        </w:rPr>
        <w:t xml:space="preserve"> لأنه هو المتكلم بهذا الكلام.</w:t>
      </w:r>
    </w:p>
    <w:p w:rsidR="001C7CB2" w:rsidRPr="00A569E2" w:rsidRDefault="001C7CB2" w:rsidP="007C645F">
      <w:pPr>
        <w:pStyle w:val="libNormal"/>
        <w:rPr>
          <w:rtl/>
        </w:rPr>
      </w:pPr>
      <w:r>
        <w:rPr>
          <w:rtl/>
        </w:rPr>
        <w:br w:type="page"/>
      </w:r>
      <w:r w:rsidRPr="00957CEF">
        <w:rPr>
          <w:rStyle w:val="libBold2Char"/>
          <w:rtl/>
        </w:rPr>
        <w:t>1107</w:t>
      </w:r>
      <w:r>
        <w:rPr>
          <w:rtl/>
        </w:rPr>
        <w:t xml:space="preserve"> </w:t>
      </w:r>
      <w:r w:rsidRPr="00957CEF">
        <w:rPr>
          <w:rStyle w:val="libBold2Char"/>
          <w:rtl/>
        </w:rPr>
        <w:t xml:space="preserve">ـ في كتاب ثواب الأعمال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إذا أحسن العبد المؤمن ضاعف الله له عمله بكل حسنة سبعمائة ضعف</w:t>
      </w:r>
      <w:r>
        <w:rPr>
          <w:rtl/>
        </w:rPr>
        <w:t xml:space="preserve">، </w:t>
      </w:r>
      <w:r w:rsidRPr="00A569E2">
        <w:rPr>
          <w:rtl/>
        </w:rPr>
        <w:t xml:space="preserve">وذلك قول الله تعالى </w:t>
      </w:r>
      <w:r w:rsidRPr="000E4A2F">
        <w:rPr>
          <w:rStyle w:val="libAlaemChar"/>
          <w:rtl/>
        </w:rPr>
        <w:t>(</w:t>
      </w:r>
      <w:r w:rsidRPr="00500BFE">
        <w:rPr>
          <w:rStyle w:val="libAieChar"/>
          <w:rtl/>
        </w:rPr>
        <w:t>وَاللهُ يُضاعِفُ لِمَنْ يَشاءُ</w:t>
      </w:r>
      <w:r w:rsidRPr="000E4A2F">
        <w:rPr>
          <w:rStyle w:val="libAlaemChar"/>
          <w:rtl/>
        </w:rPr>
        <w:t>)</w:t>
      </w:r>
    </w:p>
    <w:p w:rsidR="001C7CB2" w:rsidRPr="00A569E2" w:rsidRDefault="001C7CB2" w:rsidP="007C645F">
      <w:pPr>
        <w:pStyle w:val="libNormal"/>
        <w:rPr>
          <w:rtl/>
          <w:lang w:bidi="fa-IR"/>
        </w:rPr>
      </w:pPr>
      <w:r w:rsidRPr="00957CEF">
        <w:rPr>
          <w:rStyle w:val="libBold2Char"/>
          <w:rtl/>
        </w:rPr>
        <w:t>1108</w:t>
      </w:r>
      <w:r>
        <w:rPr>
          <w:rtl/>
          <w:lang w:bidi="fa-IR"/>
        </w:rPr>
        <w:t xml:space="preserve"> </w:t>
      </w:r>
      <w:r w:rsidRPr="00957CEF">
        <w:rPr>
          <w:rStyle w:val="libBold2Char"/>
          <w:rtl/>
        </w:rPr>
        <w:t xml:space="preserve">ـ في تفسير علي بن إبراهيم </w:t>
      </w:r>
      <w:r w:rsidRPr="00A569E2">
        <w:rPr>
          <w:rtl/>
          <w:lang w:bidi="fa-IR"/>
        </w:rPr>
        <w:t>وقال</w:t>
      </w:r>
      <w:r>
        <w:rPr>
          <w:rtl/>
          <w:lang w:bidi="fa-IR"/>
        </w:rPr>
        <w:t xml:space="preserve"> أبو </w:t>
      </w:r>
      <w:r w:rsidRPr="00A569E2">
        <w:rPr>
          <w:rtl/>
          <w:lang w:bidi="fa-IR"/>
        </w:rPr>
        <w:t xml:space="preserve">عبد الله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وَاللهُ يُضاعِفُ لِمَنْ يَشاءُ</w:t>
      </w:r>
      <w:r w:rsidRPr="000E4A2F">
        <w:rPr>
          <w:rStyle w:val="libAlaemChar"/>
          <w:rtl/>
        </w:rPr>
        <w:t>)</w:t>
      </w:r>
      <w:r w:rsidRPr="00A569E2">
        <w:rPr>
          <w:rtl/>
          <w:lang w:bidi="fa-IR"/>
        </w:rPr>
        <w:t xml:space="preserve"> لمن أنفق ماله ابتغاء مرضات الله وسيأتى في كلامه إنشاء الله.</w:t>
      </w:r>
      <w:r>
        <w:rPr>
          <w:rFonts w:hint="cs"/>
          <w:rtl/>
          <w:lang w:bidi="fa-IR"/>
        </w:rPr>
        <w:t xml:space="preserve"> </w:t>
      </w:r>
      <w:r w:rsidRPr="00A569E2">
        <w:rPr>
          <w:rtl/>
          <w:lang w:bidi="fa-IR"/>
        </w:rPr>
        <w:t xml:space="preserve">قال عز من قائل </w:t>
      </w:r>
      <w:r w:rsidRPr="000E4A2F">
        <w:rPr>
          <w:rStyle w:val="libAlaemChar"/>
          <w:rtl/>
        </w:rPr>
        <w:t>(</w:t>
      </w:r>
      <w:r w:rsidRPr="00500BFE">
        <w:rPr>
          <w:rStyle w:val="libAieChar"/>
          <w:rtl/>
        </w:rPr>
        <w:t>الَّذِينَ يُنْفِقُونَ أَمْوالَهُمْ فِي سَبِيلِ اللهِ ثُمَّ لا يُتْبِعُونَ ما أَنْفَقُوا مَنًّا وَلا أَذىً</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1109</w:t>
      </w:r>
      <w:r>
        <w:rPr>
          <w:rtl/>
        </w:rPr>
        <w:t xml:space="preserve"> </w:t>
      </w:r>
      <w:r w:rsidRPr="00957CEF">
        <w:rPr>
          <w:rStyle w:val="libBold2Char"/>
          <w:rtl/>
        </w:rPr>
        <w:t xml:space="preserve">ـ في كتاب الخصال </w:t>
      </w:r>
      <w:r w:rsidRPr="00A569E2">
        <w:rPr>
          <w:rtl/>
        </w:rPr>
        <w:t xml:space="preserve">عن جعفر بن محمد عن آبائه عن على </w:t>
      </w:r>
      <w:r w:rsidRPr="000E4A2F">
        <w:rPr>
          <w:rStyle w:val="libAlaemChar"/>
          <w:rtl/>
        </w:rPr>
        <w:t>عليه‌السلام</w:t>
      </w:r>
      <w:r w:rsidRPr="00A569E2">
        <w:rPr>
          <w:rtl/>
        </w:rPr>
        <w:t xml:space="preserve"> قال :</w:t>
      </w:r>
    </w:p>
    <w:p w:rsidR="001C7CB2" w:rsidRPr="00A569E2" w:rsidRDefault="001C7CB2" w:rsidP="007C645F">
      <w:pPr>
        <w:pStyle w:val="libNormal"/>
        <w:rPr>
          <w:rtl/>
        </w:rPr>
      </w:pPr>
      <w:r w:rsidRPr="00A569E2">
        <w:rPr>
          <w:rtl/>
        </w:rPr>
        <w:t xml:space="preserve">قال رسول الله </w:t>
      </w:r>
      <w:r w:rsidRPr="000E4A2F">
        <w:rPr>
          <w:rStyle w:val="libAlaemChar"/>
          <w:rtl/>
        </w:rPr>
        <w:t>صلى‌الله‌عليه‌وآله‌وسلم</w:t>
      </w:r>
      <w:r>
        <w:rPr>
          <w:rtl/>
        </w:rPr>
        <w:t xml:space="preserve">: </w:t>
      </w:r>
      <w:r w:rsidRPr="00A569E2">
        <w:rPr>
          <w:rtl/>
        </w:rPr>
        <w:t>ان الله كره لكم أيتها</w:t>
      </w:r>
      <w:r>
        <w:rPr>
          <w:rtl/>
        </w:rPr>
        <w:t xml:space="preserve"> الأمّة </w:t>
      </w:r>
      <w:r w:rsidRPr="00A569E2">
        <w:rPr>
          <w:rtl/>
        </w:rPr>
        <w:t>أربعا وعشرين خصلة ونهاكم عنها</w:t>
      </w:r>
      <w:r>
        <w:rPr>
          <w:rtl/>
        </w:rPr>
        <w:t xml:space="preserve"> إلى </w:t>
      </w:r>
      <w:r w:rsidRPr="00A569E2">
        <w:rPr>
          <w:rtl/>
        </w:rPr>
        <w:t xml:space="preserve">قوله </w:t>
      </w:r>
      <w:r w:rsidRPr="000E4A2F">
        <w:rPr>
          <w:rStyle w:val="libAlaemChar"/>
          <w:rtl/>
        </w:rPr>
        <w:t>عليه‌السلام</w:t>
      </w:r>
      <w:r w:rsidRPr="00A569E2">
        <w:rPr>
          <w:rtl/>
        </w:rPr>
        <w:t xml:space="preserve"> وكره المن في الصدقة.</w:t>
      </w:r>
    </w:p>
    <w:p w:rsidR="001C7CB2" w:rsidRPr="00A569E2" w:rsidRDefault="001C7CB2" w:rsidP="007C645F">
      <w:pPr>
        <w:pStyle w:val="libNormal"/>
        <w:rPr>
          <w:rtl/>
        </w:rPr>
      </w:pPr>
      <w:r w:rsidRPr="00A569E2">
        <w:rPr>
          <w:rtl/>
        </w:rPr>
        <w:t>1110</w:t>
      </w:r>
      <w:r>
        <w:rPr>
          <w:rtl/>
        </w:rPr>
        <w:t xml:space="preserve"> ـ </w:t>
      </w:r>
      <w:r w:rsidRPr="00A569E2">
        <w:rPr>
          <w:rtl/>
        </w:rPr>
        <w:t>عن</w:t>
      </w:r>
      <w:r>
        <w:rPr>
          <w:rtl/>
        </w:rPr>
        <w:t xml:space="preserve"> أبي </w:t>
      </w:r>
      <w:r w:rsidRPr="00A569E2">
        <w:rPr>
          <w:rtl/>
        </w:rPr>
        <w:t xml:space="preserve">ذر عن النبي </w:t>
      </w:r>
      <w:r w:rsidRPr="000E4A2F">
        <w:rPr>
          <w:rStyle w:val="libAlaemChar"/>
          <w:rtl/>
        </w:rPr>
        <w:t>صلى‌الله‌عليه‌وآله‌وسلم</w:t>
      </w:r>
      <w:r w:rsidRPr="00A569E2">
        <w:rPr>
          <w:rtl/>
        </w:rPr>
        <w:t xml:space="preserve"> قال</w:t>
      </w:r>
      <w:r>
        <w:rPr>
          <w:rtl/>
        </w:rPr>
        <w:t xml:space="preserve">: </w:t>
      </w:r>
      <w:r w:rsidRPr="00A569E2">
        <w:rPr>
          <w:rtl/>
        </w:rPr>
        <w:t>ثلثة لا يكلمهم الله</w:t>
      </w:r>
      <w:r>
        <w:rPr>
          <w:rtl/>
        </w:rPr>
        <w:t xml:space="preserve">: </w:t>
      </w:r>
      <w:r w:rsidRPr="00A569E2">
        <w:rPr>
          <w:rtl/>
        </w:rPr>
        <w:t>المنان الذي لا يعطى شيئا الا بمنة والمسبل إزاره</w:t>
      </w:r>
      <w:r>
        <w:rPr>
          <w:rtl/>
        </w:rPr>
        <w:t xml:space="preserve">، </w:t>
      </w:r>
      <w:r w:rsidRPr="00A569E2">
        <w:rPr>
          <w:rtl/>
        </w:rPr>
        <w:t>والمنفق سلعته بالحلف الفاجر.</w:t>
      </w:r>
    </w:p>
    <w:p w:rsidR="001C7CB2" w:rsidRPr="00A569E2" w:rsidRDefault="001C7CB2" w:rsidP="007C645F">
      <w:pPr>
        <w:pStyle w:val="libNormal"/>
        <w:rPr>
          <w:rtl/>
        </w:rPr>
      </w:pPr>
      <w:r w:rsidRPr="00A569E2">
        <w:rPr>
          <w:rtl/>
        </w:rPr>
        <w:t>1111</w:t>
      </w:r>
      <w:r>
        <w:rPr>
          <w:rtl/>
        </w:rPr>
        <w:t xml:space="preserve"> ـ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ان الله تعالى كره لي ست خصال وكرههن للأوصياء من ولدي واتباعهم من بعدي</w:t>
      </w:r>
      <w:r>
        <w:rPr>
          <w:rtl/>
        </w:rPr>
        <w:t xml:space="preserve">، </w:t>
      </w:r>
      <w:r w:rsidRPr="00A569E2">
        <w:rPr>
          <w:rtl/>
        </w:rPr>
        <w:t>العبث في الصلوة والرفث في الصوم</w:t>
      </w:r>
      <w:r>
        <w:rPr>
          <w:rtl/>
        </w:rPr>
        <w:t xml:space="preserve">، </w:t>
      </w:r>
      <w:r w:rsidRPr="00A569E2">
        <w:rPr>
          <w:rtl/>
        </w:rPr>
        <w:t>والمن بعد الصدقة</w:t>
      </w:r>
      <w:r>
        <w:rPr>
          <w:rFonts w:hint="cs"/>
          <w:rtl/>
        </w:rPr>
        <w:t xml:space="preserve"> </w:t>
      </w:r>
      <w:r w:rsidRPr="00A569E2">
        <w:rPr>
          <w:rtl/>
        </w:rPr>
        <w:t>«الحديث»</w:t>
      </w:r>
      <w:r>
        <w:rPr>
          <w:rtl/>
        </w:rPr>
        <w:t>.</w:t>
      </w:r>
    </w:p>
    <w:p w:rsidR="001C7CB2" w:rsidRPr="00A569E2" w:rsidRDefault="001C7CB2" w:rsidP="007C645F">
      <w:pPr>
        <w:pStyle w:val="libNormal"/>
        <w:rPr>
          <w:rtl/>
        </w:rPr>
      </w:pPr>
      <w:r w:rsidRPr="00957CEF">
        <w:rPr>
          <w:rStyle w:val="libBold2Char"/>
          <w:rtl/>
        </w:rPr>
        <w:t>1112</w:t>
      </w:r>
      <w:r>
        <w:rPr>
          <w:rtl/>
        </w:rPr>
        <w:t xml:space="preserve"> </w:t>
      </w:r>
      <w:r w:rsidRPr="00957CEF">
        <w:rPr>
          <w:rStyle w:val="libBold2Char"/>
          <w:rtl/>
        </w:rPr>
        <w:t xml:space="preserve">ـ في مجمع البيان </w:t>
      </w:r>
      <w:r w:rsidRPr="00A569E2">
        <w:rPr>
          <w:rtl/>
        </w:rPr>
        <w:t>في قوله</w:t>
      </w:r>
      <w:r>
        <w:rPr>
          <w:rtl/>
        </w:rPr>
        <w:t xml:space="preserve">: </w:t>
      </w:r>
      <w:r w:rsidRPr="000E4A2F">
        <w:rPr>
          <w:rStyle w:val="libAlaemChar"/>
          <w:rtl/>
        </w:rPr>
        <w:t>(</w:t>
      </w:r>
      <w:r w:rsidRPr="00500BFE">
        <w:rPr>
          <w:rStyle w:val="libAieChar"/>
          <w:rtl/>
        </w:rPr>
        <w:t>قَوْلٌ مَعْرُوفٌ وَمَغْفِرَةٌ خَيْرٌ مِنْ صَدَقَةٍ</w:t>
      </w:r>
      <w:r w:rsidRPr="000E4A2F">
        <w:rPr>
          <w:rStyle w:val="libAlaemChar"/>
          <w:rtl/>
        </w:rPr>
        <w:t>)</w:t>
      </w:r>
      <w:r w:rsidRPr="00A569E2">
        <w:rPr>
          <w:rtl/>
        </w:rPr>
        <w:t xml:space="preserve"> الاية وقد</w:t>
      </w:r>
      <w:r>
        <w:rPr>
          <w:rFonts w:hint="cs"/>
          <w:rtl/>
        </w:rPr>
        <w:t xml:space="preserve"> </w:t>
      </w:r>
      <w:r w:rsidRPr="00A569E2">
        <w:rPr>
          <w:rtl/>
        </w:rPr>
        <w:t xml:space="preserve">روى عن النبي </w:t>
      </w:r>
      <w:r w:rsidRPr="000E4A2F">
        <w:rPr>
          <w:rStyle w:val="libAlaemChar"/>
          <w:rtl/>
        </w:rPr>
        <w:t>صلى‌الله‌عليه‌وآله</w:t>
      </w:r>
      <w:r>
        <w:rPr>
          <w:rtl/>
        </w:rPr>
        <w:t xml:space="preserve"> أنّه قال: </w:t>
      </w:r>
      <w:r w:rsidRPr="00A569E2">
        <w:rPr>
          <w:rtl/>
        </w:rPr>
        <w:t>إذا سأل السائل فلا تقطعوا عليه مسألته حتى يفرغ منها</w:t>
      </w:r>
      <w:r>
        <w:rPr>
          <w:rtl/>
        </w:rPr>
        <w:t xml:space="preserve">، </w:t>
      </w:r>
      <w:r w:rsidRPr="00A569E2">
        <w:rPr>
          <w:rtl/>
        </w:rPr>
        <w:t>ثم ردوا عليه بوقار ولين</w:t>
      </w:r>
      <w:r>
        <w:rPr>
          <w:rtl/>
        </w:rPr>
        <w:t xml:space="preserve">، </w:t>
      </w:r>
      <w:r w:rsidRPr="00A569E2">
        <w:rPr>
          <w:rtl/>
        </w:rPr>
        <w:t>اما ببذل يسير أو رد جميل فانه قد يأتيكم من ليس بإنس ولا جان ينظرون كيف صنيعكم فيما خولكم الله تعالى.</w:t>
      </w:r>
    </w:p>
    <w:p w:rsidR="001C7CB2" w:rsidRPr="00A569E2" w:rsidRDefault="001C7CB2" w:rsidP="007C645F">
      <w:pPr>
        <w:pStyle w:val="libNormal"/>
        <w:rPr>
          <w:rtl/>
        </w:rPr>
      </w:pPr>
      <w:r w:rsidRPr="00A569E2">
        <w:rPr>
          <w:rtl/>
        </w:rPr>
        <w:t>1113</w:t>
      </w:r>
      <w:r>
        <w:rPr>
          <w:rtl/>
        </w:rPr>
        <w:t xml:space="preserve"> ـ </w:t>
      </w:r>
      <w:r w:rsidRPr="00A569E2">
        <w:rPr>
          <w:rtl/>
        </w:rPr>
        <w:t>وفيه روى عن</w:t>
      </w:r>
      <w:r>
        <w:rPr>
          <w:rtl/>
        </w:rPr>
        <w:t xml:space="preserve"> أبي عبد الله </w:t>
      </w:r>
      <w:r w:rsidRPr="000E4A2F">
        <w:rPr>
          <w:rStyle w:val="libAlaemChar"/>
          <w:rtl/>
        </w:rPr>
        <w:t>عليه‌السلام</w:t>
      </w:r>
      <w:r w:rsidRPr="00A569E2">
        <w:rPr>
          <w:rtl/>
        </w:rPr>
        <w:t xml:space="preserve"> قال قال رسول الله </w:t>
      </w:r>
      <w:r w:rsidRPr="000E4A2F">
        <w:rPr>
          <w:rStyle w:val="libAlaemChar"/>
          <w:rtl/>
        </w:rPr>
        <w:t>صلى‌الله‌عليه‌وآله</w:t>
      </w:r>
      <w:r w:rsidRPr="00A569E2">
        <w:rPr>
          <w:rtl/>
        </w:rPr>
        <w:t xml:space="preserve"> من أسدى</w:t>
      </w:r>
      <w:r>
        <w:rPr>
          <w:rtl/>
        </w:rPr>
        <w:t xml:space="preserve"> إلى </w:t>
      </w:r>
      <w:r w:rsidRPr="00A569E2">
        <w:rPr>
          <w:rtl/>
        </w:rPr>
        <w:t xml:space="preserve">مؤمن </w:t>
      </w:r>
      <w:r w:rsidRPr="00200B9A">
        <w:rPr>
          <w:rStyle w:val="libFootnotenumChar"/>
          <w:rtl/>
        </w:rPr>
        <w:t>(1)</w:t>
      </w:r>
      <w:r w:rsidRPr="00A569E2">
        <w:rPr>
          <w:rtl/>
        </w:rPr>
        <w:t xml:space="preserve"> معروفا ثم أذاه بالكلام أو من عليه فقد أبطل الله صدقته.</w:t>
      </w:r>
    </w:p>
    <w:p w:rsidR="001C7CB2" w:rsidRPr="00500BFE" w:rsidRDefault="001C7CB2" w:rsidP="007C645F">
      <w:pPr>
        <w:pStyle w:val="libNormal"/>
        <w:rPr>
          <w:rStyle w:val="libAieChar"/>
          <w:rtl/>
        </w:rPr>
      </w:pPr>
      <w:r w:rsidRPr="00957CEF">
        <w:rPr>
          <w:rStyle w:val="libBold2Char"/>
          <w:rtl/>
        </w:rPr>
        <w:t>1114</w:t>
      </w:r>
      <w:r>
        <w:rPr>
          <w:rtl/>
          <w:lang w:bidi="fa-IR"/>
        </w:rPr>
        <w:t xml:space="preserve"> </w:t>
      </w:r>
      <w:r w:rsidRPr="00957CEF">
        <w:rPr>
          <w:rStyle w:val="libBold2Char"/>
          <w:rtl/>
        </w:rPr>
        <w:t xml:space="preserve">ـ في تفسير العيّاشي </w:t>
      </w:r>
      <w:r w:rsidRPr="00A569E2">
        <w:rPr>
          <w:rtl/>
          <w:lang w:bidi="fa-IR"/>
        </w:rPr>
        <w:t>عن المفضل بن صالح عن بعض أصحابه عن جعفر بن محمد أو</w:t>
      </w:r>
      <w:r>
        <w:rPr>
          <w:rtl/>
          <w:lang w:bidi="fa-IR"/>
        </w:rPr>
        <w:t xml:space="preserve"> أبي جعفر </w:t>
      </w:r>
      <w:r w:rsidRPr="000E4A2F">
        <w:rPr>
          <w:rStyle w:val="libAlaemChar"/>
          <w:rtl/>
        </w:rPr>
        <w:t>عليهما‌السلام</w:t>
      </w:r>
      <w:r w:rsidRPr="00A569E2">
        <w:rPr>
          <w:rtl/>
          <w:lang w:bidi="fa-IR"/>
        </w:rPr>
        <w:t xml:space="preserve"> في قول الله </w:t>
      </w:r>
      <w:r w:rsidRPr="000E4A2F">
        <w:rPr>
          <w:rStyle w:val="libAlaemChar"/>
          <w:rtl/>
        </w:rPr>
        <w:t>(</w:t>
      </w:r>
      <w:r w:rsidRPr="00500BFE">
        <w:rPr>
          <w:rStyle w:val="libAieChar"/>
          <w:rtl/>
        </w:rPr>
        <w:t>يا أَيُّهَا الَّذِينَ آمَنُوا لا تُبْطِلُوا صَدَقاتِكُمْ بِالْمَنِّ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أسدى</w:t>
      </w:r>
      <w:r>
        <w:rPr>
          <w:rtl/>
        </w:rPr>
        <w:t xml:space="preserve"> إليه: </w:t>
      </w:r>
      <w:r w:rsidRPr="00A569E2">
        <w:rPr>
          <w:rtl/>
        </w:rPr>
        <w:t>أحسن.</w:t>
      </w:r>
    </w:p>
    <w:p w:rsidR="001C7CB2" w:rsidRPr="00A569E2" w:rsidRDefault="001C7CB2" w:rsidP="007C645F">
      <w:pPr>
        <w:pStyle w:val="libNormal0"/>
        <w:rPr>
          <w:rtl/>
        </w:rPr>
      </w:pPr>
      <w:r>
        <w:rPr>
          <w:rtl/>
        </w:rPr>
        <w:br w:type="page"/>
      </w:r>
      <w:r w:rsidRPr="00500BFE">
        <w:rPr>
          <w:rStyle w:val="libAieChar"/>
          <w:rtl/>
        </w:rPr>
        <w:t>وَالْأَذى</w:t>
      </w:r>
      <w:r w:rsidRPr="000E4A2F">
        <w:rPr>
          <w:rStyle w:val="libAlaemChar"/>
          <w:rtl/>
        </w:rPr>
        <w:t>)</w:t>
      </w:r>
      <w:r w:rsidRPr="000E4A2F">
        <w:rPr>
          <w:rStyle w:val="libAlaemChar"/>
          <w:rFonts w:hint="cs"/>
          <w:rtl/>
        </w:rPr>
        <w:t xml:space="preserve"> إلى </w:t>
      </w:r>
      <w:r w:rsidRPr="00A569E2">
        <w:rPr>
          <w:rtl/>
        </w:rPr>
        <w:t>آخر الاية قال نزلت في عثمان وجرت في معاوية وأتباعهما.</w:t>
      </w:r>
    </w:p>
    <w:p w:rsidR="001C7CB2" w:rsidRPr="00A569E2" w:rsidRDefault="001C7CB2" w:rsidP="007C645F">
      <w:pPr>
        <w:pStyle w:val="libNormal"/>
        <w:rPr>
          <w:rtl/>
          <w:lang w:bidi="fa-IR"/>
        </w:rPr>
      </w:pPr>
      <w:r w:rsidRPr="00A569E2">
        <w:rPr>
          <w:rtl/>
          <w:lang w:bidi="fa-IR"/>
        </w:rPr>
        <w:t>1115</w:t>
      </w:r>
      <w:r>
        <w:rPr>
          <w:rtl/>
          <w:lang w:bidi="fa-IR"/>
        </w:rPr>
        <w:t xml:space="preserve"> ـ </w:t>
      </w:r>
      <w:r w:rsidRPr="00A569E2">
        <w:rPr>
          <w:rtl/>
          <w:lang w:bidi="fa-IR"/>
        </w:rPr>
        <w:t>عن سلام بن المستنير عن</w:t>
      </w:r>
      <w:r>
        <w:rPr>
          <w:rtl/>
          <w:lang w:bidi="fa-IR"/>
        </w:rPr>
        <w:t xml:space="preserve"> أبي جعفر </w:t>
      </w:r>
      <w:r w:rsidRPr="000E4A2F">
        <w:rPr>
          <w:rStyle w:val="libAlaemChar"/>
          <w:rtl/>
        </w:rPr>
        <w:t>عليه‌السلام</w:t>
      </w:r>
      <w:r w:rsidRPr="00A569E2">
        <w:rPr>
          <w:rtl/>
          <w:lang w:bidi="fa-IR"/>
        </w:rPr>
        <w:t xml:space="preserve"> في قوله </w:t>
      </w:r>
      <w:r w:rsidRPr="000E4A2F">
        <w:rPr>
          <w:rStyle w:val="libAlaemChar"/>
          <w:rtl/>
        </w:rPr>
        <w:t>(</w:t>
      </w:r>
      <w:r w:rsidRPr="00500BFE">
        <w:rPr>
          <w:rStyle w:val="libAieChar"/>
          <w:rtl/>
        </w:rPr>
        <w:t>يا أَيُّهَا الَّذِينَ آمَنُوا لا تُبْطِلُوا صَدَقاتِكُمْ بِالْمَنِّ وَالْأَذى</w:t>
      </w:r>
      <w:r w:rsidRPr="000E4A2F">
        <w:rPr>
          <w:rStyle w:val="libAlaemChar"/>
          <w:rtl/>
        </w:rPr>
        <w:t>)</w:t>
      </w:r>
      <w:r w:rsidRPr="00A569E2">
        <w:rPr>
          <w:rtl/>
          <w:lang w:bidi="fa-IR"/>
        </w:rPr>
        <w:t xml:space="preserve"> لمحمد</w:t>
      </w:r>
      <w:r>
        <w:rPr>
          <w:rtl/>
          <w:lang w:bidi="fa-IR"/>
        </w:rPr>
        <w:t xml:space="preserve"> وآل محمّد </w:t>
      </w:r>
      <w:r w:rsidRPr="000E4A2F">
        <w:rPr>
          <w:rStyle w:val="libAlaemChar"/>
          <w:rtl/>
        </w:rPr>
        <w:t>عليهم‌السلام</w:t>
      </w:r>
      <w:r w:rsidRPr="00A569E2">
        <w:rPr>
          <w:rtl/>
          <w:lang w:bidi="fa-IR"/>
        </w:rPr>
        <w:t xml:space="preserve"> هذا تأويل</w:t>
      </w:r>
      <w:r>
        <w:rPr>
          <w:rtl/>
          <w:lang w:bidi="fa-IR"/>
        </w:rPr>
        <w:t>؟</w:t>
      </w:r>
      <w:r w:rsidRPr="00A569E2">
        <w:rPr>
          <w:rtl/>
          <w:lang w:bidi="fa-IR"/>
        </w:rPr>
        <w:t xml:space="preserve"> قال</w:t>
      </w:r>
      <w:r>
        <w:rPr>
          <w:rtl/>
          <w:lang w:bidi="fa-IR"/>
        </w:rPr>
        <w:t xml:space="preserve">: </w:t>
      </w:r>
      <w:r w:rsidRPr="00A569E2">
        <w:rPr>
          <w:rtl/>
          <w:lang w:bidi="fa-IR"/>
        </w:rPr>
        <w:t>أنزلت في عثمان.</w:t>
      </w:r>
    </w:p>
    <w:p w:rsidR="001C7CB2" w:rsidRPr="00A569E2" w:rsidRDefault="001C7CB2" w:rsidP="007C645F">
      <w:pPr>
        <w:pStyle w:val="libNormal"/>
        <w:rPr>
          <w:rtl/>
          <w:lang w:bidi="fa-IR"/>
        </w:rPr>
      </w:pPr>
      <w:r w:rsidRPr="00A569E2">
        <w:rPr>
          <w:rtl/>
          <w:lang w:bidi="fa-IR"/>
        </w:rPr>
        <w:t>1116</w:t>
      </w:r>
      <w:r>
        <w:rPr>
          <w:rtl/>
          <w:lang w:bidi="fa-IR"/>
        </w:rPr>
        <w:t xml:space="preserve"> ـ </w:t>
      </w:r>
      <w:r w:rsidRPr="00A569E2">
        <w:rPr>
          <w:rtl/>
          <w:lang w:bidi="fa-IR"/>
        </w:rPr>
        <w:t>عن</w:t>
      </w:r>
      <w:r>
        <w:rPr>
          <w:rtl/>
          <w:lang w:bidi="fa-IR"/>
        </w:rPr>
        <w:t xml:space="preserve"> أبي عبد الله </w:t>
      </w:r>
      <w:r w:rsidRPr="000E4A2F">
        <w:rPr>
          <w:rStyle w:val="libAlaemChar"/>
          <w:rtl/>
        </w:rPr>
        <w:t>عليه‌السلام</w:t>
      </w:r>
      <w:r w:rsidRPr="00A569E2">
        <w:rPr>
          <w:rtl/>
          <w:lang w:bidi="fa-IR"/>
        </w:rPr>
        <w:t xml:space="preserve"> في قوله </w:t>
      </w:r>
      <w:r w:rsidRPr="000E4A2F">
        <w:rPr>
          <w:rStyle w:val="libAlaemChar"/>
          <w:rtl/>
        </w:rPr>
        <w:t>(</w:t>
      </w:r>
      <w:r w:rsidRPr="00500BFE">
        <w:rPr>
          <w:rStyle w:val="libAieChar"/>
          <w:rtl/>
        </w:rPr>
        <w:t>يا أَيُّهَا الَّذِينَ آمَنُوا لا تُبْطِلُوا صَدَقاتِكُمْ بِالْمَنِّ وَالْأَذى</w:t>
      </w:r>
      <w:r w:rsidRPr="000E4A2F">
        <w:rPr>
          <w:rStyle w:val="libAlaemChar"/>
          <w:rtl/>
        </w:rPr>
        <w:t>)</w:t>
      </w:r>
      <w:r>
        <w:rPr>
          <w:rtl/>
          <w:lang w:bidi="fa-IR"/>
        </w:rPr>
        <w:t xml:space="preserve"> إلى </w:t>
      </w:r>
      <w:r w:rsidRPr="00A569E2">
        <w:rPr>
          <w:rtl/>
          <w:lang w:bidi="fa-IR"/>
        </w:rPr>
        <w:t xml:space="preserve">قوله </w:t>
      </w:r>
      <w:r w:rsidRPr="000E4A2F">
        <w:rPr>
          <w:rStyle w:val="libAlaemChar"/>
          <w:rtl/>
        </w:rPr>
        <w:t>(</w:t>
      </w:r>
      <w:r w:rsidRPr="00500BFE">
        <w:rPr>
          <w:rStyle w:val="libAieChar"/>
          <w:rtl/>
        </w:rPr>
        <w:t>لا يَقْدِرُونَ عَلى شَيْءٍ مِمَّا كَسَبُوا</w:t>
      </w:r>
      <w:r w:rsidRPr="000E4A2F">
        <w:rPr>
          <w:rStyle w:val="libAlaemChar"/>
          <w:rtl/>
        </w:rPr>
        <w:t>)</w:t>
      </w:r>
      <w:r w:rsidRPr="00A569E2">
        <w:rPr>
          <w:rtl/>
          <w:lang w:bidi="fa-IR"/>
        </w:rPr>
        <w:t xml:space="preserve"> قال صفوان حجر </w:t>
      </w:r>
      <w:r w:rsidRPr="00200B9A">
        <w:rPr>
          <w:rStyle w:val="libFootnotenumChar"/>
          <w:rtl/>
        </w:rPr>
        <w:t>(1)</w:t>
      </w:r>
      <w:r w:rsidRPr="00A569E2">
        <w:rPr>
          <w:rtl/>
          <w:lang w:bidi="fa-IR"/>
        </w:rPr>
        <w:t xml:space="preserve"> </w:t>
      </w:r>
      <w:r>
        <w:rPr>
          <w:rtl/>
          <w:lang w:bidi="fa-IR"/>
        </w:rPr>
        <w:t xml:space="preserve">و </w:t>
      </w:r>
      <w:r w:rsidRPr="000E4A2F">
        <w:rPr>
          <w:rStyle w:val="libAlaemChar"/>
          <w:rtl/>
        </w:rPr>
        <w:t>(</w:t>
      </w:r>
      <w:r w:rsidRPr="00500BFE">
        <w:rPr>
          <w:rStyle w:val="libAieChar"/>
          <w:rtl/>
        </w:rPr>
        <w:t>الَّذِينَ يُنْفِقُونَ أَمْوالَهُمْ رِئاءَ النَّاسِ</w:t>
      </w:r>
      <w:r w:rsidRPr="000E4A2F">
        <w:rPr>
          <w:rStyle w:val="libAlaemChar"/>
          <w:rtl/>
        </w:rPr>
        <w:t>)</w:t>
      </w:r>
      <w:r w:rsidRPr="00A569E2">
        <w:rPr>
          <w:rtl/>
          <w:lang w:bidi="fa-IR"/>
        </w:rPr>
        <w:t xml:space="preserve"> فلان وفلان ومعاوية وأشياعهم.</w:t>
      </w:r>
    </w:p>
    <w:p w:rsidR="001C7CB2" w:rsidRPr="00A569E2" w:rsidRDefault="001C7CB2" w:rsidP="007C645F">
      <w:pPr>
        <w:pStyle w:val="libNormal"/>
        <w:rPr>
          <w:rtl/>
          <w:lang w:bidi="fa-IR"/>
        </w:rPr>
      </w:pPr>
      <w:r w:rsidRPr="00957CEF">
        <w:rPr>
          <w:rStyle w:val="libBold2Char"/>
          <w:rtl/>
        </w:rPr>
        <w:t>1117</w:t>
      </w:r>
      <w:r>
        <w:rPr>
          <w:rtl/>
          <w:lang w:bidi="fa-IR"/>
        </w:rPr>
        <w:t xml:space="preserve"> </w:t>
      </w:r>
      <w:r w:rsidRPr="00957CEF">
        <w:rPr>
          <w:rStyle w:val="libBold2Char"/>
          <w:rtl/>
        </w:rPr>
        <w:t xml:space="preserve">ـ في تفسير علي بن إبراهيم </w:t>
      </w:r>
      <w:r w:rsidRPr="00A569E2">
        <w:rPr>
          <w:rtl/>
          <w:lang w:bidi="fa-IR"/>
        </w:rPr>
        <w:t xml:space="preserve">ثم ضرب الله فيه مثلا فقال </w:t>
      </w:r>
      <w:r w:rsidRPr="000E4A2F">
        <w:rPr>
          <w:rStyle w:val="libAlaemChar"/>
          <w:rtl/>
        </w:rPr>
        <w:t>(</w:t>
      </w:r>
      <w:r w:rsidRPr="00500BFE">
        <w:rPr>
          <w:rStyle w:val="libAieChar"/>
          <w:rtl/>
        </w:rPr>
        <w:t>كَالَّذِي يُنْفِقُ مالَهُ رِئاءَ النَّاسِ وَلا يُؤْمِنُ بِاللهِ وَالْيَوْمِ الْآخِرِ فَمَثَلُهُ كَمَثَلِ صَفْوانٍ عَلَيْهِ تُرابٌ فَأَصابَهُ وابِلٌ فَتَرَكَهُ صَلْداً لا يَقْدِرُونَ عَلى شَيْءٍ مِمَّا كَسَبُوا وَاللهُ لا يَهْدِي الْقَوْمَ الْكافِرِينَ</w:t>
      </w:r>
      <w:r w:rsidRPr="000E4A2F">
        <w:rPr>
          <w:rStyle w:val="libAlaemChar"/>
          <w:rtl/>
        </w:rPr>
        <w:t>)</w:t>
      </w:r>
      <w:r w:rsidRPr="00A569E2">
        <w:rPr>
          <w:rtl/>
          <w:lang w:bidi="fa-IR"/>
        </w:rPr>
        <w:t xml:space="preserve"> وقال</w:t>
      </w:r>
      <w:r>
        <w:rPr>
          <w:rtl/>
          <w:lang w:bidi="fa-IR"/>
        </w:rPr>
        <w:t xml:space="preserve">: </w:t>
      </w:r>
      <w:r w:rsidRPr="00A569E2">
        <w:rPr>
          <w:rtl/>
          <w:lang w:bidi="fa-IR"/>
        </w:rPr>
        <w:t>من كثر امتنانه وأذاه لمن يتصدق عليه بطلت صدقته كما يبطل التراب الذي يكون على الصفوان</w:t>
      </w:r>
      <w:r>
        <w:rPr>
          <w:rtl/>
          <w:lang w:bidi="fa-IR"/>
        </w:rPr>
        <w:t xml:space="preserve">، </w:t>
      </w:r>
      <w:r w:rsidRPr="00A569E2">
        <w:rPr>
          <w:rtl/>
          <w:lang w:bidi="fa-IR"/>
        </w:rPr>
        <w:t>والصفوان الصخرة الكبيرة التي يكون في مفازة فيجيء المطر فيغسل التراب عنها ويذهب به فضرب الله هذا المثل لمن اصطنع معروفا ثم أتبعه بالمن والأذى.</w:t>
      </w:r>
    </w:p>
    <w:p w:rsidR="001C7CB2" w:rsidRPr="00A569E2" w:rsidRDefault="001C7CB2" w:rsidP="007C645F">
      <w:pPr>
        <w:pStyle w:val="libNormal"/>
        <w:rPr>
          <w:rtl/>
        </w:rPr>
      </w:pPr>
      <w:r>
        <w:rPr>
          <w:rtl/>
        </w:rPr>
        <w:t>و</w:t>
      </w:r>
      <w:r w:rsidRPr="00A569E2">
        <w:rPr>
          <w:rtl/>
        </w:rPr>
        <w:t xml:space="preserve">قال الصادق </w:t>
      </w:r>
      <w:r w:rsidRPr="000E4A2F">
        <w:rPr>
          <w:rStyle w:val="libAlaemChar"/>
          <w:rtl/>
        </w:rPr>
        <w:t>عليه‌السلام</w:t>
      </w:r>
      <w:r>
        <w:rPr>
          <w:rtl/>
        </w:rPr>
        <w:t xml:space="preserve">: </w:t>
      </w:r>
      <w:r w:rsidRPr="00A569E2">
        <w:rPr>
          <w:rtl/>
        </w:rPr>
        <w:t>ما من شيء أحب</w:t>
      </w:r>
      <w:r>
        <w:rPr>
          <w:rtl/>
        </w:rPr>
        <w:t xml:space="preserve"> إلى </w:t>
      </w:r>
      <w:r w:rsidRPr="00A569E2">
        <w:rPr>
          <w:rtl/>
        </w:rPr>
        <w:t>من رجل سلفت منى</w:t>
      </w:r>
      <w:r>
        <w:rPr>
          <w:rtl/>
        </w:rPr>
        <w:t xml:space="preserve"> إليه </w:t>
      </w:r>
      <w:r w:rsidRPr="00A569E2">
        <w:rPr>
          <w:rtl/>
        </w:rPr>
        <w:t>يد أتبعتها أختها وأحسنت بها له</w:t>
      </w:r>
      <w:r>
        <w:rPr>
          <w:rtl/>
        </w:rPr>
        <w:t xml:space="preserve">، </w:t>
      </w:r>
      <w:r w:rsidRPr="00A569E2">
        <w:rPr>
          <w:rtl/>
        </w:rPr>
        <w:t>لأني رأيت منع الأواخر يقطع لسان شكر الأوائل.</w:t>
      </w:r>
    </w:p>
    <w:p w:rsidR="001C7CB2" w:rsidRPr="00A569E2" w:rsidRDefault="001C7CB2" w:rsidP="007C645F">
      <w:pPr>
        <w:pStyle w:val="libNormal"/>
        <w:rPr>
          <w:rtl/>
          <w:lang w:bidi="fa-IR"/>
        </w:rPr>
      </w:pPr>
      <w:r w:rsidRPr="00957CEF">
        <w:rPr>
          <w:rStyle w:val="libBold2Char"/>
          <w:rtl/>
        </w:rPr>
        <w:t>1118</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بصير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0E4A2F">
        <w:rPr>
          <w:rStyle w:val="libAlaemChar"/>
          <w:rtl/>
        </w:rPr>
        <w:t>(</w:t>
      </w:r>
      <w:r w:rsidRPr="00500BFE">
        <w:rPr>
          <w:rStyle w:val="libAieChar"/>
          <w:rtl/>
        </w:rPr>
        <w:t>وَمَثَلُ الَّذِينَ يُنْفِقُونَ أَمْوالَهُمُ ابْتِغاءَ مَرْضاتِ اللهِ</w:t>
      </w:r>
      <w:r w:rsidRPr="000E4A2F">
        <w:rPr>
          <w:rStyle w:val="libAlaemChar"/>
          <w:rtl/>
        </w:rPr>
        <w:t>)</w:t>
      </w:r>
      <w:r w:rsidRPr="00A569E2">
        <w:rPr>
          <w:rtl/>
          <w:lang w:bidi="fa-IR"/>
        </w:rPr>
        <w:t xml:space="preserve"> قال</w:t>
      </w:r>
      <w:r>
        <w:rPr>
          <w:rtl/>
          <w:lang w:bidi="fa-IR"/>
        </w:rPr>
        <w:t xml:space="preserve">: </w:t>
      </w:r>
      <w:r w:rsidRPr="00A569E2">
        <w:rPr>
          <w:rtl/>
          <w:lang w:bidi="fa-IR"/>
        </w:rPr>
        <w:t>على أمير المؤمنين أفضلهم وهو ممن ينفق ماله ابتغاء مرضات الله.</w:t>
      </w:r>
    </w:p>
    <w:p w:rsidR="001C7CB2" w:rsidRPr="00A569E2" w:rsidRDefault="001C7CB2" w:rsidP="007C645F">
      <w:pPr>
        <w:pStyle w:val="libNormal"/>
        <w:rPr>
          <w:rtl/>
          <w:lang w:bidi="fa-IR"/>
        </w:rPr>
      </w:pPr>
      <w:r w:rsidRPr="00A569E2">
        <w:rPr>
          <w:rtl/>
          <w:lang w:bidi="fa-IR"/>
        </w:rPr>
        <w:t>1119</w:t>
      </w:r>
      <w:r>
        <w:rPr>
          <w:rtl/>
          <w:lang w:bidi="fa-IR"/>
        </w:rPr>
        <w:t xml:space="preserve"> ـ </w:t>
      </w:r>
      <w:r w:rsidRPr="00A569E2">
        <w:rPr>
          <w:rtl/>
          <w:lang w:bidi="fa-IR"/>
        </w:rPr>
        <w:t>عن سلام بن المستنير عن</w:t>
      </w:r>
      <w:r>
        <w:rPr>
          <w:rtl/>
          <w:lang w:bidi="fa-IR"/>
        </w:rPr>
        <w:t xml:space="preserve"> أبي جعفر </w:t>
      </w:r>
      <w:r w:rsidRPr="000E4A2F">
        <w:rPr>
          <w:rStyle w:val="libAlaemChar"/>
          <w:rtl/>
        </w:rPr>
        <w:t>عليه‌السلام</w:t>
      </w:r>
      <w:r w:rsidRPr="00A569E2">
        <w:rPr>
          <w:rtl/>
          <w:lang w:bidi="fa-IR"/>
        </w:rPr>
        <w:t xml:space="preserve"> قال في قوله</w:t>
      </w:r>
      <w:r>
        <w:rPr>
          <w:rtl/>
          <w:lang w:bidi="fa-IR"/>
        </w:rPr>
        <w:t xml:space="preserve">: </w:t>
      </w:r>
      <w:r w:rsidRPr="000E4A2F">
        <w:rPr>
          <w:rStyle w:val="libAlaemChar"/>
          <w:rtl/>
        </w:rPr>
        <w:t>(</w:t>
      </w:r>
      <w:r w:rsidRPr="00500BFE">
        <w:rPr>
          <w:rStyle w:val="libAieChar"/>
          <w:rtl/>
        </w:rPr>
        <w:t>وَمَثَلُ الَّذِينَ يُنْفِقُونَ أَمْوالَهُمُ ابْتِغاءَ مَرْضاتِ اللهِ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أنزلت في على </w:t>
      </w:r>
      <w:r w:rsidRPr="000E4A2F">
        <w:rPr>
          <w:rStyle w:val="libAlaemChar"/>
          <w:rtl/>
        </w:rPr>
        <w:t>عليه‌السلام</w:t>
      </w:r>
      <w:r w:rsidRPr="00A569E2">
        <w:rPr>
          <w:rtl/>
          <w:lang w:bidi="fa-IR"/>
        </w:rPr>
        <w:t xml:space="preserve"> </w:t>
      </w:r>
      <w:r w:rsidRPr="00200B9A">
        <w:rPr>
          <w:rStyle w:val="libFootnotenumChar"/>
          <w:rtl/>
        </w:rPr>
        <w:t>(2)</w:t>
      </w:r>
      <w:r w:rsidRPr="00A569E2">
        <w:rPr>
          <w:rtl/>
          <w:lang w:bidi="fa-IR"/>
        </w:rPr>
        <w:t xml:space="preserve"> ثم ضرب مثل المؤمنين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ان الصفوان في قوله تعالى</w:t>
      </w:r>
      <w:r>
        <w:rPr>
          <w:rtl/>
        </w:rPr>
        <w:t xml:space="preserve">: </w:t>
      </w:r>
      <w:r w:rsidRPr="000E4A2F">
        <w:rPr>
          <w:rStyle w:val="libAlaemChar"/>
          <w:rtl/>
        </w:rPr>
        <w:t>(</w:t>
      </w:r>
      <w:r w:rsidRPr="005A55D5">
        <w:rPr>
          <w:rStyle w:val="libFootnoteAieChar"/>
          <w:rtl/>
        </w:rPr>
        <w:t>كَمَثَلِ صَفْوانٍ عَلَيْهِ تُرابٌ ...</w:t>
      </w:r>
      <w:r w:rsidRPr="000E4A2F">
        <w:rPr>
          <w:rStyle w:val="libAlaemChar"/>
          <w:rtl/>
        </w:rPr>
        <w:t>)</w:t>
      </w:r>
      <w:r w:rsidRPr="00A569E2">
        <w:rPr>
          <w:rtl/>
        </w:rPr>
        <w:t xml:space="preserve"> اه هو حجر.</w:t>
      </w:r>
    </w:p>
    <w:p w:rsidR="001C7CB2" w:rsidRPr="00A569E2" w:rsidRDefault="001C7CB2" w:rsidP="00B4288D">
      <w:pPr>
        <w:pStyle w:val="libFootnote0"/>
        <w:rPr>
          <w:rtl/>
          <w:lang w:bidi="fa-IR"/>
        </w:rPr>
      </w:pPr>
      <w:r>
        <w:rPr>
          <w:rtl/>
        </w:rPr>
        <w:t>(</w:t>
      </w:r>
      <w:r w:rsidRPr="00A569E2">
        <w:rPr>
          <w:rtl/>
        </w:rPr>
        <w:t>2)</w:t>
      </w:r>
      <w:r>
        <w:rPr>
          <w:rtl/>
        </w:rPr>
        <w:t xml:space="preserve"> إلى </w:t>
      </w:r>
      <w:r w:rsidRPr="00A569E2">
        <w:rPr>
          <w:rtl/>
        </w:rPr>
        <w:t>هنا ينتهى حديث</w:t>
      </w:r>
      <w:r>
        <w:rPr>
          <w:rtl/>
        </w:rPr>
        <w:t xml:space="preserve"> العيّاشي (</w:t>
      </w:r>
      <w:r w:rsidRPr="00A569E2">
        <w:rPr>
          <w:rtl/>
        </w:rPr>
        <w:t>ره</w:t>
      </w:r>
      <w:r>
        <w:rPr>
          <w:rtl/>
        </w:rPr>
        <w:t>)</w:t>
      </w:r>
      <w:r w:rsidRPr="00A569E2">
        <w:rPr>
          <w:rtl/>
        </w:rPr>
        <w:t xml:space="preserve"> وقوله</w:t>
      </w:r>
      <w:r>
        <w:rPr>
          <w:rtl/>
        </w:rPr>
        <w:t xml:space="preserve">: </w:t>
      </w:r>
      <w:r w:rsidRPr="00A569E2">
        <w:rPr>
          <w:rtl/>
        </w:rPr>
        <w:t>«ثم ضرب مثل المؤمنين</w:t>
      </w:r>
      <w:r>
        <w:rPr>
          <w:rtl/>
        </w:rPr>
        <w:t xml:space="preserve"> ..</w:t>
      </w:r>
      <w:r w:rsidRPr="00A569E2">
        <w:rPr>
          <w:rtl/>
        </w:rPr>
        <w:t xml:space="preserve"> اه» من كلام</w:t>
      </w:r>
      <w:r>
        <w:rPr>
          <w:rtl/>
        </w:rPr>
        <w:t xml:space="preserve"> علي بن إبراهيم (</w:t>
      </w:r>
      <w:r w:rsidRPr="00A569E2">
        <w:rPr>
          <w:rtl/>
        </w:rPr>
        <w:t>ره</w:t>
      </w:r>
      <w:r>
        <w:rPr>
          <w:rtl/>
        </w:rPr>
        <w:t>)</w:t>
      </w:r>
      <w:r w:rsidRPr="00A569E2">
        <w:rPr>
          <w:rtl/>
        </w:rPr>
        <w:t xml:space="preserve"> في تفسيره وقد أسقط النساخ من هذا الموضع شيئا ولكن النسخ اتفقت على ما ترى فتركناه بحاله.</w:t>
      </w:r>
    </w:p>
    <w:p w:rsidR="001C7CB2" w:rsidRPr="00A569E2" w:rsidRDefault="001C7CB2" w:rsidP="007C645F">
      <w:pPr>
        <w:pStyle w:val="libNormal0"/>
        <w:rPr>
          <w:rtl/>
          <w:lang w:bidi="fa-IR"/>
        </w:rPr>
      </w:pPr>
      <w:r>
        <w:rPr>
          <w:rtl/>
          <w:lang w:bidi="fa-IR"/>
        </w:rPr>
        <w:br w:type="page"/>
      </w:r>
      <w:r w:rsidRPr="00A569E2">
        <w:rPr>
          <w:rtl/>
          <w:lang w:bidi="fa-IR"/>
        </w:rPr>
        <w:t>الذين ينفقون أموالهم ابتغاء مرضات الله وتثبيتا من أنفسهم عن المن والأذى قال</w:t>
      </w:r>
      <w:r>
        <w:rPr>
          <w:rtl/>
          <w:lang w:bidi="fa-IR"/>
        </w:rPr>
        <w:t xml:space="preserve">: </w:t>
      </w:r>
      <w:r w:rsidRPr="000E4A2F">
        <w:rPr>
          <w:rStyle w:val="libAlaemChar"/>
          <w:rtl/>
        </w:rPr>
        <w:t>(</w:t>
      </w:r>
      <w:r w:rsidRPr="00500BFE">
        <w:rPr>
          <w:rStyle w:val="libAieChar"/>
          <w:rtl/>
        </w:rPr>
        <w:t>وَمَثَلُ الَّذِينَ يُنْفِقُونَ أَمْوالَهُمُ ابْتِغاءَ مَرْضاتِ اللهِ وَتَثْبِيتاً مِنْ أَنْفُسِهِمْ كَمَثَلِ جَنَّةٍ بِرَبْوَةٍ أَصابَها وابِلٌ فَآتَتْ أُكُلَها ضِعْفَيْنِ فَإِنْ لَمْ يُصِبْها وابِلٌ فَطَلٌّ وَاللهُ بِما تَعْمَلُونَ بَصِيرٌ</w:t>
      </w:r>
      <w:r w:rsidRPr="000E4A2F">
        <w:rPr>
          <w:rStyle w:val="libAlaemChar"/>
          <w:rtl/>
        </w:rPr>
        <w:t>)</w:t>
      </w:r>
      <w:r w:rsidRPr="00A569E2">
        <w:rPr>
          <w:rtl/>
          <w:lang w:bidi="fa-IR"/>
        </w:rPr>
        <w:t xml:space="preserve"> قال</w:t>
      </w:r>
      <w:r>
        <w:rPr>
          <w:rtl/>
          <w:lang w:bidi="fa-IR"/>
        </w:rPr>
        <w:t xml:space="preserve">: </w:t>
      </w:r>
      <w:r w:rsidRPr="00A569E2">
        <w:rPr>
          <w:rtl/>
          <w:lang w:bidi="fa-IR"/>
        </w:rPr>
        <w:t>مثلهم كمثل جنة</w:t>
      </w:r>
      <w:r>
        <w:rPr>
          <w:rtl/>
          <w:lang w:bidi="fa-IR"/>
        </w:rPr>
        <w:t xml:space="preserve"> أي </w:t>
      </w:r>
      <w:r w:rsidRPr="00A569E2">
        <w:rPr>
          <w:rtl/>
          <w:lang w:bidi="fa-IR"/>
        </w:rPr>
        <w:t>بستان في موضع مرتفع أصابها وابل</w:t>
      </w:r>
      <w:r>
        <w:rPr>
          <w:rtl/>
          <w:lang w:bidi="fa-IR"/>
        </w:rPr>
        <w:t xml:space="preserve"> أي </w:t>
      </w:r>
      <w:r w:rsidRPr="00A569E2">
        <w:rPr>
          <w:rtl/>
          <w:lang w:bidi="fa-IR"/>
        </w:rPr>
        <w:t xml:space="preserve">مطر </w:t>
      </w:r>
      <w:r w:rsidRPr="000E4A2F">
        <w:rPr>
          <w:rStyle w:val="libAlaemChar"/>
          <w:rtl/>
        </w:rPr>
        <w:t>(</w:t>
      </w:r>
      <w:r w:rsidRPr="00500BFE">
        <w:rPr>
          <w:rStyle w:val="libAieChar"/>
          <w:rtl/>
        </w:rPr>
        <w:t>فَآتَتْ أُكُلَها ضِعْفَيْنِ</w:t>
      </w:r>
      <w:r w:rsidRPr="000E4A2F">
        <w:rPr>
          <w:rStyle w:val="libAlaemChar"/>
          <w:rtl/>
        </w:rPr>
        <w:t>)</w:t>
      </w:r>
      <w:r>
        <w:rPr>
          <w:rtl/>
          <w:lang w:bidi="fa-IR"/>
        </w:rPr>
        <w:t xml:space="preserve">، أي </w:t>
      </w:r>
      <w:r w:rsidRPr="00A569E2">
        <w:rPr>
          <w:rtl/>
          <w:lang w:bidi="fa-IR"/>
        </w:rPr>
        <w:t>يتضاعف ثمرتها كما يتضاعف أجر من أنفق ماله ابتغاء مرضات الله</w:t>
      </w:r>
      <w:r>
        <w:rPr>
          <w:rtl/>
          <w:lang w:bidi="fa-IR"/>
        </w:rPr>
        <w:t xml:space="preserve">، </w:t>
      </w:r>
      <w:r w:rsidRPr="00A569E2">
        <w:rPr>
          <w:rtl/>
          <w:lang w:bidi="fa-IR"/>
        </w:rPr>
        <w:t>والطل ما يقع بالليل على الشجر والبنات.</w:t>
      </w:r>
    </w:p>
    <w:p w:rsidR="001C7CB2" w:rsidRPr="00A569E2" w:rsidRDefault="001C7CB2" w:rsidP="007C645F">
      <w:pPr>
        <w:pStyle w:val="libNormal"/>
        <w:rPr>
          <w:rtl/>
        </w:rPr>
      </w:pPr>
      <w:r w:rsidRPr="00A569E2">
        <w:rPr>
          <w:rtl/>
        </w:rPr>
        <w:t>1120</w:t>
      </w:r>
      <w:r>
        <w:rPr>
          <w:rtl/>
        </w:rPr>
        <w:t xml:space="preserve"> ـ </w:t>
      </w:r>
      <w:r w:rsidRPr="00A569E2">
        <w:rPr>
          <w:rtl/>
        </w:rPr>
        <w:t>وقال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والله يضاعف لمن يشاء ممن أنفق ماله ابتغاء مرضات الله</w:t>
      </w:r>
      <w:r>
        <w:rPr>
          <w:rtl/>
        </w:rPr>
        <w:t xml:space="preserve">، </w:t>
      </w:r>
      <w:r w:rsidRPr="00A569E2">
        <w:rPr>
          <w:rtl/>
        </w:rPr>
        <w:t xml:space="preserve">قال فمن أنفق ماله ابتغاء مرضات الله ثم امتن على من تصدق عليه كان كما قال الله </w:t>
      </w:r>
      <w:r w:rsidRPr="000E4A2F">
        <w:rPr>
          <w:rStyle w:val="libAlaemChar"/>
          <w:rtl/>
        </w:rPr>
        <w:t>(</w:t>
      </w:r>
      <w:r w:rsidRPr="00500BFE">
        <w:rPr>
          <w:rStyle w:val="libAieChar"/>
          <w:rtl/>
        </w:rPr>
        <w:t>أَيَوَدُّ أَحَدُكُمْ أَنْ تَكُونَ لَهُ جَنَّةٌ مِنْ نَخِيلٍ وَأَعْنابٍ تَجْرِي مِنْ تَحْتِهَا الْأَنْهارُ لَهُ فِيها مِنْ كُلِّ الثَّمَراتِ وَأَصابَهُ الْكِبَرُ وَلَهُ ذُرِّيَّةٌ ضُعَفاءُ فَأَصابَها إِعْصارٌ فِيهِ نارٌ فَاحْتَرَقَتْ</w:t>
      </w:r>
      <w:r w:rsidRPr="000E4A2F">
        <w:rPr>
          <w:rStyle w:val="libAlaemChar"/>
          <w:rtl/>
        </w:rPr>
        <w:t>)</w:t>
      </w:r>
      <w:r w:rsidRPr="00A569E2">
        <w:rPr>
          <w:rtl/>
        </w:rPr>
        <w:t xml:space="preserve"> قال</w:t>
      </w:r>
      <w:r>
        <w:rPr>
          <w:rtl/>
        </w:rPr>
        <w:t xml:space="preserve">: </w:t>
      </w:r>
      <w:r w:rsidRPr="00A569E2">
        <w:rPr>
          <w:rtl/>
        </w:rPr>
        <w:t>الاعصار الرياح</w:t>
      </w:r>
      <w:r>
        <w:rPr>
          <w:rtl/>
        </w:rPr>
        <w:t xml:space="preserve">، </w:t>
      </w:r>
      <w:r w:rsidRPr="00A569E2">
        <w:rPr>
          <w:rtl/>
        </w:rPr>
        <w:t>فمن امتن على من تصدق عليه كانت كمن كان له جنة كثيرة الثمار. وهو شيخ ضعيف له أولاد ضعفاء فتجيء ريح أو نار فتحرق ماله كله.</w:t>
      </w:r>
    </w:p>
    <w:p w:rsidR="001C7CB2" w:rsidRPr="00A569E2" w:rsidRDefault="001C7CB2" w:rsidP="007C645F">
      <w:pPr>
        <w:pStyle w:val="libNormal"/>
        <w:rPr>
          <w:rtl/>
          <w:lang w:bidi="fa-IR"/>
        </w:rPr>
      </w:pPr>
      <w:r w:rsidRPr="00957CEF">
        <w:rPr>
          <w:rStyle w:val="libBold2Char"/>
          <w:rtl/>
        </w:rPr>
        <w:t>1121</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بصير عن</w:t>
      </w:r>
      <w:r>
        <w:rPr>
          <w:rtl/>
          <w:lang w:bidi="fa-IR"/>
        </w:rPr>
        <w:t xml:space="preserve"> أبي جعفر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إِعْصارٌ فِيهِ نارٌ</w:t>
      </w:r>
      <w:r w:rsidRPr="000E4A2F">
        <w:rPr>
          <w:rStyle w:val="libAlaemChar"/>
          <w:rtl/>
        </w:rPr>
        <w:t>)</w:t>
      </w:r>
      <w:r w:rsidRPr="00A569E2">
        <w:rPr>
          <w:rtl/>
          <w:lang w:bidi="fa-IR"/>
        </w:rPr>
        <w:t xml:space="preserve"> قال</w:t>
      </w:r>
      <w:r>
        <w:rPr>
          <w:rtl/>
          <w:lang w:bidi="fa-IR"/>
        </w:rPr>
        <w:t xml:space="preserve">: </w:t>
      </w:r>
      <w:r w:rsidRPr="00A569E2">
        <w:rPr>
          <w:rtl/>
          <w:lang w:bidi="fa-IR"/>
        </w:rPr>
        <w:t>ريح.</w:t>
      </w:r>
    </w:p>
    <w:p w:rsidR="001C7CB2" w:rsidRPr="00A569E2" w:rsidRDefault="001C7CB2" w:rsidP="007C645F">
      <w:pPr>
        <w:pStyle w:val="libNormal"/>
        <w:rPr>
          <w:rtl/>
          <w:lang w:bidi="fa-IR"/>
        </w:rPr>
      </w:pPr>
      <w:r w:rsidRPr="00957CEF">
        <w:rPr>
          <w:rStyle w:val="libBold2Char"/>
          <w:rtl/>
        </w:rPr>
        <w:t>1122</w:t>
      </w:r>
      <w:r>
        <w:rPr>
          <w:rtl/>
          <w:lang w:bidi="fa-IR"/>
        </w:rPr>
        <w:t xml:space="preserve"> </w:t>
      </w:r>
      <w:r w:rsidRPr="00957CEF">
        <w:rPr>
          <w:rStyle w:val="libBold2Char"/>
          <w:rtl/>
        </w:rPr>
        <w:t xml:space="preserve">ـ في الكافي </w:t>
      </w:r>
      <w:r w:rsidRPr="00A569E2">
        <w:rPr>
          <w:rtl/>
          <w:lang w:bidi="fa-IR"/>
        </w:rPr>
        <w:t>الحسين بن محمد عن معلى بن محمد عن الحسن بن على الوشاء عن أبان عن</w:t>
      </w:r>
      <w:r>
        <w:rPr>
          <w:rtl/>
          <w:lang w:bidi="fa-IR"/>
        </w:rPr>
        <w:t xml:space="preserve"> أبي </w:t>
      </w:r>
      <w:r w:rsidRPr="00A569E2">
        <w:rPr>
          <w:rtl/>
          <w:lang w:bidi="fa-IR"/>
        </w:rPr>
        <w:t>بصير عن</w:t>
      </w:r>
      <w:r>
        <w:rPr>
          <w:rtl/>
          <w:lang w:bidi="fa-IR"/>
        </w:rPr>
        <w:t xml:space="preserve"> أبي عبد الله </w:t>
      </w:r>
      <w:r w:rsidRPr="000E4A2F">
        <w:rPr>
          <w:rStyle w:val="libAlaemChar"/>
          <w:rtl/>
        </w:rPr>
        <w:t>عليه‌السلام</w:t>
      </w:r>
      <w:r w:rsidRPr="00A569E2">
        <w:rPr>
          <w:rtl/>
          <w:lang w:bidi="fa-IR"/>
        </w:rPr>
        <w:t xml:space="preserve"> في قول </w:t>
      </w:r>
      <w:r w:rsidRPr="000E4A2F">
        <w:rPr>
          <w:rStyle w:val="libAlaemChar"/>
          <w:rtl/>
        </w:rPr>
        <w:t>عزوجل</w:t>
      </w:r>
      <w:r>
        <w:rPr>
          <w:rtl/>
          <w:lang w:bidi="fa-IR"/>
        </w:rPr>
        <w:t xml:space="preserve">: </w:t>
      </w:r>
      <w:r w:rsidRPr="000E4A2F">
        <w:rPr>
          <w:rStyle w:val="libAlaemChar"/>
          <w:rtl/>
        </w:rPr>
        <w:t>(</w:t>
      </w:r>
      <w:r w:rsidRPr="00500BFE">
        <w:rPr>
          <w:rStyle w:val="libAieChar"/>
          <w:rtl/>
        </w:rPr>
        <w:t>يا أَيُّهَا الَّذِينَ آمَنُوا أَنْفِقُوا مِنْ طَيِّباتِ ما كَسَبْتُمْ وَمِمَّا أَخْرَجْنا لَكُمْ مِنَ الْأَرْضِ وَلا تَيَمَّمُوا الْخَبِيثَ مِنْهُ تُنْفِقُونَ</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كان رسول الله </w:t>
      </w:r>
      <w:r w:rsidRPr="000E4A2F">
        <w:rPr>
          <w:rStyle w:val="libAlaemChar"/>
          <w:rtl/>
        </w:rPr>
        <w:t>صلى‌الله‌عليه‌وآله‌وسلم</w:t>
      </w:r>
      <w:r w:rsidRPr="00A569E2">
        <w:rPr>
          <w:rtl/>
          <w:lang w:bidi="fa-IR"/>
        </w:rPr>
        <w:t xml:space="preserve"> إذا امر بالنخل ان يزكى يجيء قوم بألوان من التمر وهو من اردء التمر يؤدونه من زكوتهم تمر يقال له الجعرور والمعافأرة</w:t>
      </w:r>
      <w:r>
        <w:rPr>
          <w:rtl/>
          <w:lang w:bidi="fa-IR"/>
        </w:rPr>
        <w:t xml:space="preserve">، </w:t>
      </w:r>
      <w:r w:rsidRPr="00A569E2">
        <w:rPr>
          <w:rtl/>
          <w:lang w:bidi="fa-IR"/>
        </w:rPr>
        <w:t>قليلة اللحاء عظيمة النوى</w:t>
      </w:r>
      <w:r>
        <w:rPr>
          <w:rtl/>
          <w:lang w:bidi="fa-IR"/>
        </w:rPr>
        <w:t xml:space="preserve">، </w:t>
      </w:r>
      <w:r w:rsidRPr="00A569E2">
        <w:rPr>
          <w:rtl/>
          <w:lang w:bidi="fa-IR"/>
        </w:rPr>
        <w:t xml:space="preserve">وكان بعضهم يجيء بها عن التمر الجيد فقال رسول الله </w:t>
      </w:r>
      <w:r w:rsidRPr="000E4A2F">
        <w:rPr>
          <w:rStyle w:val="libAlaemChar"/>
          <w:rtl/>
        </w:rPr>
        <w:t>صلى‌الله‌عليه‌وآله‌وسلم</w:t>
      </w:r>
      <w:r w:rsidRPr="00A569E2">
        <w:rPr>
          <w:rtl/>
          <w:lang w:bidi="fa-IR"/>
        </w:rPr>
        <w:t xml:space="preserve"> لا تخرصوا هاتين التمرتين ولا تجيئوا منهما بشيء وفي ذلك نزل</w:t>
      </w:r>
      <w:r>
        <w:rPr>
          <w:rtl/>
          <w:lang w:bidi="fa-IR"/>
        </w:rPr>
        <w:t xml:space="preserve">: </w:t>
      </w:r>
      <w:r w:rsidRPr="000E4A2F">
        <w:rPr>
          <w:rStyle w:val="libAlaemChar"/>
          <w:rtl/>
        </w:rPr>
        <w:t>(</w:t>
      </w:r>
      <w:r w:rsidRPr="00500BFE">
        <w:rPr>
          <w:rStyle w:val="libAieChar"/>
          <w:rtl/>
        </w:rPr>
        <w:t>وَلا تَيَمَّمُوا الْخَبِيثَ مِنْهُ تُنْفِقُونَ وَلَسْتُمْ بِآخِذِيهِ إِلَّا أَنْ تُغْمِضُوا فِيهِ</w:t>
      </w:r>
      <w:r w:rsidRPr="000E4A2F">
        <w:rPr>
          <w:rStyle w:val="libAlaemChar"/>
          <w:rtl/>
        </w:rPr>
        <w:t>)</w:t>
      </w:r>
      <w:r w:rsidRPr="00A569E2">
        <w:rPr>
          <w:rtl/>
          <w:lang w:bidi="fa-IR"/>
        </w:rPr>
        <w:t xml:space="preserve"> والإغماض ان يأخذ هاتين التمرتين.</w:t>
      </w:r>
    </w:p>
    <w:p w:rsidR="001C7CB2" w:rsidRPr="00A569E2" w:rsidRDefault="001C7CB2" w:rsidP="007C645F">
      <w:pPr>
        <w:pStyle w:val="libNormal"/>
        <w:rPr>
          <w:rtl/>
        </w:rPr>
      </w:pPr>
      <w:r w:rsidRPr="00A569E2">
        <w:rPr>
          <w:rtl/>
        </w:rPr>
        <w:t>1123</w:t>
      </w:r>
      <w:r>
        <w:rPr>
          <w:rtl/>
        </w:rPr>
        <w:t xml:space="preserve"> ـ </w:t>
      </w:r>
      <w:r w:rsidRPr="00A569E2">
        <w:rPr>
          <w:rtl/>
        </w:rPr>
        <w:t>وفي رواية</w:t>
      </w:r>
      <w:r>
        <w:rPr>
          <w:rtl/>
        </w:rPr>
        <w:t xml:space="preserve"> أخرى</w:t>
      </w:r>
      <w:r w:rsidRPr="00A569E2">
        <w:rPr>
          <w:rtl/>
        </w:rPr>
        <w:t xml:space="preserve">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في قوله تعالى </w:t>
      </w:r>
      <w:r w:rsidRPr="000E4A2F">
        <w:rPr>
          <w:rStyle w:val="libAlaemChar"/>
          <w:rtl/>
        </w:rPr>
        <w:t>(</w:t>
      </w:r>
      <w:r w:rsidRPr="00500BFE">
        <w:rPr>
          <w:rStyle w:val="libAieChar"/>
          <w:rtl/>
        </w:rPr>
        <w:t>أَنْفِقُوا مِنْ طَيِّباتِ ما كَسَبْتُمْ</w:t>
      </w:r>
      <w:r w:rsidRPr="000E4A2F">
        <w:rPr>
          <w:rStyle w:val="libAlaemChar"/>
          <w:rtl/>
        </w:rPr>
        <w:t>)</w:t>
      </w:r>
      <w:r w:rsidRPr="00A569E2">
        <w:rPr>
          <w:rtl/>
        </w:rPr>
        <w:t xml:space="preserve"> فقال</w:t>
      </w:r>
      <w:r>
        <w:rPr>
          <w:rtl/>
        </w:rPr>
        <w:t xml:space="preserve">: </w:t>
      </w:r>
      <w:r w:rsidRPr="00A569E2">
        <w:rPr>
          <w:rtl/>
        </w:rPr>
        <w:t>كان القوم قد كسبوا مكاسب سوء في الجاهلية</w:t>
      </w:r>
      <w:r>
        <w:rPr>
          <w:rtl/>
        </w:rPr>
        <w:t xml:space="preserve">، </w:t>
      </w:r>
      <w:r w:rsidRPr="00A569E2">
        <w:rPr>
          <w:rtl/>
        </w:rPr>
        <w:t>فلما أسلموا</w:t>
      </w:r>
    </w:p>
    <w:p w:rsidR="001C7CB2" w:rsidRPr="00A569E2" w:rsidRDefault="001C7CB2" w:rsidP="007C645F">
      <w:pPr>
        <w:pStyle w:val="libNormal0"/>
        <w:rPr>
          <w:rtl/>
        </w:rPr>
      </w:pPr>
      <w:r>
        <w:rPr>
          <w:rtl/>
        </w:rPr>
        <w:br w:type="page"/>
      </w:r>
      <w:r w:rsidRPr="00A569E2">
        <w:rPr>
          <w:rtl/>
        </w:rPr>
        <w:t>أرادوا أن يخرجوها من أموالهم ليتصدقوا بها فأبى الله تبارك وتعالى الا أن يخرجوا من أطيب ما كسبوا.</w:t>
      </w:r>
    </w:p>
    <w:p w:rsidR="001C7CB2" w:rsidRPr="00A569E2" w:rsidRDefault="001C7CB2" w:rsidP="007C645F">
      <w:pPr>
        <w:pStyle w:val="libNormal"/>
        <w:rPr>
          <w:rtl/>
        </w:rPr>
      </w:pPr>
      <w:r w:rsidRPr="00957CEF">
        <w:rPr>
          <w:rStyle w:val="libBold2Char"/>
          <w:rtl/>
        </w:rPr>
        <w:t>1124</w:t>
      </w:r>
      <w:r>
        <w:rPr>
          <w:rtl/>
        </w:rPr>
        <w:t xml:space="preserve"> </w:t>
      </w:r>
      <w:r w:rsidRPr="00957CEF">
        <w:rPr>
          <w:rStyle w:val="libBold2Char"/>
          <w:rtl/>
        </w:rPr>
        <w:t xml:space="preserve">ـ في تفسير العيّاشي </w:t>
      </w:r>
      <w:r w:rsidRPr="00A569E2">
        <w:rPr>
          <w:rtl/>
        </w:rPr>
        <w:t xml:space="preserve">عن اسحق بن عمار عن جعفر بن محمد </w:t>
      </w:r>
      <w:r w:rsidRPr="000E4A2F">
        <w:rPr>
          <w:rStyle w:val="libAlaemChar"/>
          <w:rtl/>
        </w:rPr>
        <w:t>عليهما‌السلام</w:t>
      </w:r>
      <w:r w:rsidRPr="00A569E2">
        <w:rPr>
          <w:rtl/>
        </w:rPr>
        <w:t xml:space="preserve"> قال كان أهل المدينة يأتون بصدقة الفطر</w:t>
      </w:r>
      <w:r>
        <w:rPr>
          <w:rtl/>
        </w:rPr>
        <w:t xml:space="preserve"> إلى </w:t>
      </w:r>
      <w:r w:rsidRPr="00A569E2">
        <w:rPr>
          <w:rtl/>
        </w:rPr>
        <w:t xml:space="preserve">مسجد رسول الله </w:t>
      </w:r>
      <w:r w:rsidRPr="000E4A2F">
        <w:rPr>
          <w:rStyle w:val="libAlaemChar"/>
          <w:rtl/>
        </w:rPr>
        <w:t>صلى‌الله‌عليه‌وآله</w:t>
      </w:r>
      <w:r w:rsidRPr="00A569E2">
        <w:rPr>
          <w:rtl/>
        </w:rPr>
        <w:t xml:space="preserve"> وفيه عرق يسمى الجعرور وعرق يسمى معا فارة</w:t>
      </w:r>
      <w:r>
        <w:rPr>
          <w:rtl/>
        </w:rPr>
        <w:t xml:space="preserve">، </w:t>
      </w:r>
      <w:r w:rsidRPr="00A569E2">
        <w:rPr>
          <w:rtl/>
        </w:rPr>
        <w:t>كانا عظيم نواهما</w:t>
      </w:r>
      <w:r>
        <w:rPr>
          <w:rtl/>
        </w:rPr>
        <w:t xml:space="preserve">، </w:t>
      </w:r>
      <w:r w:rsidRPr="00A569E2">
        <w:rPr>
          <w:rtl/>
        </w:rPr>
        <w:t xml:space="preserve">رقيق لحاهما في طعمهما مرارة فقال رسول الله </w:t>
      </w:r>
      <w:r w:rsidRPr="000E4A2F">
        <w:rPr>
          <w:rStyle w:val="libAlaemChar"/>
          <w:rtl/>
        </w:rPr>
        <w:t>صلى‌الله‌عليه‌وآله</w:t>
      </w:r>
      <w:r w:rsidRPr="00A569E2">
        <w:rPr>
          <w:rtl/>
        </w:rPr>
        <w:t xml:space="preserve"> للخارص لا تخرص عليهم هذين اللونين لعلهم يستحيون لا يأتون بهما</w:t>
      </w:r>
      <w:r>
        <w:rPr>
          <w:rtl/>
        </w:rPr>
        <w:t xml:space="preserve">، </w:t>
      </w:r>
      <w:r w:rsidRPr="00A569E2">
        <w:rPr>
          <w:rtl/>
        </w:rPr>
        <w:t xml:space="preserve">فانزل الله </w:t>
      </w:r>
      <w:r w:rsidRPr="000E4A2F">
        <w:rPr>
          <w:rStyle w:val="libAlaemChar"/>
          <w:rtl/>
        </w:rPr>
        <w:t>(</w:t>
      </w:r>
      <w:r w:rsidRPr="00500BFE">
        <w:rPr>
          <w:rStyle w:val="libAieChar"/>
          <w:rtl/>
        </w:rPr>
        <w:t>يا أَيُّهَا الَّذِينَ آمَنُوا أَنْفِقُوا مِنْ طَيِّباتِ ما كَسَبْتُمْ</w:t>
      </w:r>
      <w:r w:rsidRPr="000E4A2F">
        <w:rPr>
          <w:rStyle w:val="libAlaemChar"/>
          <w:rtl/>
        </w:rPr>
        <w:t>)</w:t>
      </w:r>
      <w:r>
        <w:rPr>
          <w:rtl/>
        </w:rPr>
        <w:t xml:space="preserve"> إلى </w:t>
      </w:r>
      <w:r w:rsidRPr="00A569E2">
        <w:rPr>
          <w:rtl/>
        </w:rPr>
        <w:t>قوله «تنفقون»</w:t>
      </w:r>
      <w:r>
        <w:rPr>
          <w:rtl/>
        </w:rPr>
        <w:t>.</w:t>
      </w:r>
    </w:p>
    <w:p w:rsidR="001C7CB2" w:rsidRPr="00A569E2" w:rsidRDefault="001C7CB2" w:rsidP="007C645F">
      <w:pPr>
        <w:pStyle w:val="libNormal"/>
        <w:rPr>
          <w:rtl/>
        </w:rPr>
      </w:pPr>
      <w:r w:rsidRPr="00957CEF">
        <w:rPr>
          <w:rStyle w:val="libBold2Char"/>
          <w:rtl/>
        </w:rPr>
        <w:t>1125</w:t>
      </w:r>
      <w:r>
        <w:rPr>
          <w:rtl/>
        </w:rPr>
        <w:t xml:space="preserve"> </w:t>
      </w:r>
      <w:r w:rsidRPr="00957CEF">
        <w:rPr>
          <w:rStyle w:val="libBold2Char"/>
          <w:rtl/>
        </w:rPr>
        <w:t xml:space="preserve">ـ في مجمع البيان </w:t>
      </w:r>
      <w:r w:rsidRPr="00A569E2">
        <w:rPr>
          <w:rtl/>
        </w:rPr>
        <w:t xml:space="preserve">وقيل انها نزلت في قوم كانوا يأتون بالحشف فيدخلونه في تمر الصدق عن على </w:t>
      </w:r>
      <w:r w:rsidRPr="000E4A2F">
        <w:rPr>
          <w:rStyle w:val="libAlaemChar"/>
          <w:rtl/>
        </w:rPr>
        <w:t>عليه‌السلام</w:t>
      </w:r>
      <w:r w:rsidRPr="00A569E2">
        <w:rPr>
          <w:rtl/>
        </w:rPr>
        <w:t xml:space="preserve"> وفيه وقد روى عن النبي </w:t>
      </w:r>
      <w:r w:rsidRPr="000E4A2F">
        <w:rPr>
          <w:rStyle w:val="libAlaemChar"/>
          <w:rtl/>
        </w:rPr>
        <w:t>صلى‌الله‌عليه‌وآله</w:t>
      </w:r>
      <w:r>
        <w:rPr>
          <w:rtl/>
        </w:rPr>
        <w:t xml:space="preserve"> أنّه قال </w:t>
      </w:r>
      <w:r w:rsidRPr="00A569E2">
        <w:rPr>
          <w:rtl/>
        </w:rPr>
        <w:t>ان الله يقبل الصدقات ولا يقبل منها الا الطيب.</w:t>
      </w:r>
    </w:p>
    <w:p w:rsidR="001C7CB2" w:rsidRPr="00A569E2" w:rsidRDefault="001C7CB2" w:rsidP="007C645F">
      <w:pPr>
        <w:pStyle w:val="libNormal"/>
        <w:rPr>
          <w:rtl/>
        </w:rPr>
      </w:pPr>
      <w:r w:rsidRPr="00957CEF">
        <w:rPr>
          <w:rStyle w:val="libBold2Char"/>
          <w:rtl/>
        </w:rPr>
        <w:t>1126</w:t>
      </w:r>
      <w:r>
        <w:rPr>
          <w:rtl/>
        </w:rPr>
        <w:t xml:space="preserve"> </w:t>
      </w:r>
      <w:r w:rsidRPr="00957CEF">
        <w:rPr>
          <w:rStyle w:val="libBold2Char"/>
          <w:rtl/>
        </w:rPr>
        <w:t>ـ في أصول الكافي</w:t>
      </w:r>
      <w:r>
        <w:rPr>
          <w:rtl/>
        </w:rPr>
        <w:t xml:space="preserve"> علي بن إبراهيم </w:t>
      </w:r>
      <w:r w:rsidRPr="00A569E2">
        <w:rPr>
          <w:rtl/>
        </w:rPr>
        <w:t>عن محمد بن عيسى عن يونس عن داود</w:t>
      </w:r>
      <w:r>
        <w:rPr>
          <w:rtl/>
        </w:rPr>
        <w:t xml:space="preserve">: </w:t>
      </w:r>
      <w:r w:rsidRPr="00A569E2">
        <w:rPr>
          <w:rtl/>
        </w:rPr>
        <w:t xml:space="preserve">قال سالت أبا عبد الله </w:t>
      </w:r>
      <w:r w:rsidRPr="000E4A2F">
        <w:rPr>
          <w:rStyle w:val="libAlaemChar"/>
          <w:rtl/>
        </w:rPr>
        <w:t>عليه‌السلام</w:t>
      </w:r>
      <w:r w:rsidRPr="00A569E2">
        <w:rPr>
          <w:rtl/>
        </w:rPr>
        <w:t xml:space="preserve"> عن قول رسول الله </w:t>
      </w:r>
      <w:r w:rsidRPr="000E4A2F">
        <w:rPr>
          <w:rStyle w:val="libAlaemChar"/>
          <w:rtl/>
        </w:rPr>
        <w:t>صلى‌الله‌عليه‌وآله‌وسلم</w:t>
      </w:r>
      <w:r w:rsidRPr="00A569E2">
        <w:rPr>
          <w:rtl/>
        </w:rPr>
        <w:t xml:space="preserve"> إذا زنى الرجل فارقه روح الايمان</w:t>
      </w:r>
      <w:r>
        <w:rPr>
          <w:rtl/>
        </w:rPr>
        <w:t>؟</w:t>
      </w:r>
      <w:r w:rsidRPr="00A569E2">
        <w:rPr>
          <w:rtl/>
        </w:rPr>
        <w:t xml:space="preserve"> قال</w:t>
      </w:r>
      <w:r>
        <w:rPr>
          <w:rtl/>
        </w:rPr>
        <w:t xml:space="preserve">: </w:t>
      </w:r>
      <w:r w:rsidRPr="00A569E2">
        <w:rPr>
          <w:rtl/>
        </w:rPr>
        <w:t xml:space="preserve">فقال هو مثل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وَلا تَيَمَّمُوا الْخَبِيثَ مِنْهُ تُنْفِقُونَ</w:t>
      </w:r>
      <w:r w:rsidRPr="000E4A2F">
        <w:rPr>
          <w:rStyle w:val="libAlaemChar"/>
          <w:rtl/>
        </w:rPr>
        <w:t>)</w:t>
      </w:r>
      <w:r w:rsidRPr="00A569E2">
        <w:rPr>
          <w:rtl/>
        </w:rPr>
        <w:t xml:space="preserve"> ثم قال</w:t>
      </w:r>
      <w:r>
        <w:rPr>
          <w:rtl/>
        </w:rPr>
        <w:t xml:space="preserve">: </w:t>
      </w:r>
      <w:r w:rsidRPr="00A569E2">
        <w:rPr>
          <w:rtl/>
        </w:rPr>
        <w:t>غير هذا أبين منه</w:t>
      </w:r>
      <w:r>
        <w:rPr>
          <w:rtl/>
        </w:rPr>
        <w:t xml:space="preserve">، </w:t>
      </w:r>
      <w:r w:rsidRPr="00A569E2">
        <w:rPr>
          <w:rtl/>
        </w:rPr>
        <w:t xml:space="preserve">ذلك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وَأَيَّدَهُمْ بِرُوحٍ مِنْهُ</w:t>
      </w:r>
      <w:r w:rsidRPr="000E4A2F">
        <w:rPr>
          <w:rStyle w:val="libAlaemChar"/>
          <w:rtl/>
        </w:rPr>
        <w:t>)</w:t>
      </w:r>
      <w:r w:rsidRPr="00A569E2">
        <w:rPr>
          <w:rtl/>
        </w:rPr>
        <w:t xml:space="preserve"> هو الذي فارقه.</w:t>
      </w:r>
    </w:p>
    <w:p w:rsidR="001C7CB2" w:rsidRPr="00A569E2" w:rsidRDefault="001C7CB2" w:rsidP="007C645F">
      <w:pPr>
        <w:pStyle w:val="libNormal"/>
        <w:rPr>
          <w:rtl/>
        </w:rPr>
      </w:pPr>
      <w:r w:rsidRPr="00957CEF">
        <w:rPr>
          <w:rStyle w:val="libBold2Char"/>
          <w:rtl/>
        </w:rPr>
        <w:t>1127</w:t>
      </w:r>
      <w:r>
        <w:rPr>
          <w:rtl/>
        </w:rPr>
        <w:t xml:space="preserve"> </w:t>
      </w:r>
      <w:r w:rsidRPr="00957CEF">
        <w:rPr>
          <w:rStyle w:val="libBold2Char"/>
          <w:rtl/>
        </w:rPr>
        <w:t>ـ في كتاب علل الشرائع</w:t>
      </w:r>
      <w:r>
        <w:rPr>
          <w:rtl/>
        </w:rPr>
        <w:t xml:space="preserve"> أبي </w:t>
      </w:r>
      <w:r w:rsidRPr="00A569E2">
        <w:rPr>
          <w:rtl/>
        </w:rPr>
        <w:t>رضى الله عنه قال</w:t>
      </w:r>
      <w:r>
        <w:rPr>
          <w:rtl/>
        </w:rPr>
        <w:t xml:space="preserve">: حدّثنا  </w:t>
      </w:r>
      <w:r w:rsidRPr="00A569E2">
        <w:rPr>
          <w:rtl/>
        </w:rPr>
        <w:t>محمد بن يحيى العطار قال</w:t>
      </w:r>
      <w:r>
        <w:rPr>
          <w:rtl/>
        </w:rPr>
        <w:t xml:space="preserve"> حدّثنا  </w:t>
      </w:r>
      <w:r w:rsidRPr="00A569E2">
        <w:rPr>
          <w:rtl/>
        </w:rPr>
        <w:t>محمد بن</w:t>
      </w:r>
      <w:r>
        <w:rPr>
          <w:rtl/>
        </w:rPr>
        <w:t xml:space="preserve"> أحمد </w:t>
      </w:r>
      <w:r w:rsidRPr="00A569E2">
        <w:rPr>
          <w:rtl/>
        </w:rPr>
        <w:t>بن يحيى قال</w:t>
      </w:r>
      <w:r>
        <w:rPr>
          <w:rtl/>
        </w:rPr>
        <w:t xml:space="preserve">: حدّثنا  </w:t>
      </w:r>
      <w:r w:rsidRPr="00A569E2">
        <w:rPr>
          <w:rtl/>
        </w:rPr>
        <w:t>الحسن بن على عن عباس عن أسباط عن</w:t>
      </w:r>
      <w:r>
        <w:rPr>
          <w:rtl/>
        </w:rPr>
        <w:t xml:space="preserve"> أبي </w:t>
      </w:r>
      <w:r w:rsidRPr="00A569E2">
        <w:rPr>
          <w:rtl/>
        </w:rPr>
        <w:t>عبد الرحمن قال</w:t>
      </w:r>
      <w:r>
        <w:rPr>
          <w:rtl/>
        </w:rPr>
        <w:t xml:space="preserve">: </w:t>
      </w:r>
      <w:r w:rsidRPr="00A569E2">
        <w:rPr>
          <w:rtl/>
        </w:rPr>
        <w:t>قلت</w:t>
      </w:r>
      <w:r>
        <w:rPr>
          <w:rtl/>
        </w:rPr>
        <w:t xml:space="preserve"> لأبي عبد الله </w:t>
      </w:r>
      <w:r w:rsidRPr="00A569E2">
        <w:rPr>
          <w:rtl/>
        </w:rPr>
        <w:t>انى ربما حزنت فلا اعرف في أهل ولا مال ولا ولد</w:t>
      </w:r>
      <w:r>
        <w:rPr>
          <w:rtl/>
        </w:rPr>
        <w:t xml:space="preserve">، </w:t>
      </w:r>
      <w:r w:rsidRPr="00A569E2">
        <w:rPr>
          <w:rtl/>
        </w:rPr>
        <w:t>وربما فرحت فلا أعرف في أهل ولا مال ولا ولد</w:t>
      </w:r>
      <w:r>
        <w:rPr>
          <w:rtl/>
        </w:rPr>
        <w:t xml:space="preserve">، </w:t>
      </w:r>
      <w:r w:rsidRPr="00A569E2">
        <w:rPr>
          <w:rtl/>
        </w:rPr>
        <w:t>فقال</w:t>
      </w:r>
      <w:r>
        <w:rPr>
          <w:rtl/>
        </w:rPr>
        <w:t xml:space="preserve">: </w:t>
      </w:r>
      <w:r w:rsidRPr="00A569E2">
        <w:rPr>
          <w:rtl/>
        </w:rPr>
        <w:t>انه ليس من أحد الا ومعه ملك وشيطان</w:t>
      </w:r>
      <w:r>
        <w:rPr>
          <w:rtl/>
        </w:rPr>
        <w:t xml:space="preserve">، </w:t>
      </w:r>
      <w:r w:rsidRPr="00A569E2">
        <w:rPr>
          <w:rtl/>
        </w:rPr>
        <w:t>فاذا كان فرحه كان دنوا الملك منه وإذا كان حزنه كان دنوا الشيطان منه</w:t>
      </w:r>
      <w:r>
        <w:rPr>
          <w:rtl/>
        </w:rPr>
        <w:t xml:space="preserve">، </w:t>
      </w:r>
      <w:r w:rsidRPr="00A569E2">
        <w:rPr>
          <w:rtl/>
        </w:rPr>
        <w:t>وذلك قول الله تبارك وتعالى</w:t>
      </w:r>
      <w:r>
        <w:rPr>
          <w:rtl/>
        </w:rPr>
        <w:t xml:space="preserve">: </w:t>
      </w:r>
      <w:r w:rsidRPr="000E4A2F">
        <w:rPr>
          <w:rStyle w:val="libAlaemChar"/>
          <w:rtl/>
        </w:rPr>
        <w:t>(</w:t>
      </w:r>
      <w:r w:rsidRPr="00500BFE">
        <w:rPr>
          <w:rStyle w:val="libAieChar"/>
          <w:rtl/>
        </w:rPr>
        <w:t>الشَّيْطانُ يَعِدُكُمُ الْفَقْرَ وَيَأْمُرُكُمْ بِالْفَحْشاءِ وَاللهُ يَعِدُكُمْ مَغْفِرَةً مِنْهُ وَفَضْلاً وَاللهُ واسِعٌ عَلِيمٌ</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1128</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الشَّيْطانُ يَعِدُكُمُ الْفَقْرَ وَيَأْمُرُكُمْ بِالْفَحْشاءِ</w:t>
      </w:r>
      <w:r w:rsidRPr="000E4A2F">
        <w:rPr>
          <w:rStyle w:val="libAlaemChar"/>
          <w:rtl/>
        </w:rPr>
        <w:t>)</w:t>
      </w:r>
      <w:r w:rsidRPr="00A569E2">
        <w:rPr>
          <w:rtl/>
          <w:lang w:bidi="fa-IR"/>
        </w:rPr>
        <w:t xml:space="preserve"> قال</w:t>
      </w:r>
      <w:r>
        <w:rPr>
          <w:rtl/>
          <w:lang w:bidi="fa-IR"/>
        </w:rPr>
        <w:t xml:space="preserve">: </w:t>
      </w:r>
      <w:r w:rsidRPr="00A569E2">
        <w:rPr>
          <w:rtl/>
          <w:lang w:bidi="fa-IR"/>
        </w:rPr>
        <w:t>الشيطان يقول</w:t>
      </w:r>
      <w:r>
        <w:rPr>
          <w:rtl/>
          <w:lang w:bidi="fa-IR"/>
        </w:rPr>
        <w:t xml:space="preserve">: </w:t>
      </w:r>
      <w:r w:rsidRPr="00A569E2">
        <w:rPr>
          <w:rtl/>
          <w:lang w:bidi="fa-IR"/>
        </w:rPr>
        <w:t>لا ينفق مالك فانك تفتقر</w:t>
      </w:r>
      <w:r>
        <w:rPr>
          <w:rtl/>
          <w:lang w:bidi="fa-IR"/>
        </w:rPr>
        <w:t xml:space="preserve">، </w:t>
      </w:r>
      <w:r w:rsidRPr="000E4A2F">
        <w:rPr>
          <w:rStyle w:val="libAlaemChar"/>
          <w:rtl/>
        </w:rPr>
        <w:t>(</w:t>
      </w:r>
      <w:r w:rsidRPr="00500BFE">
        <w:rPr>
          <w:rStyle w:val="libAieChar"/>
          <w:rtl/>
        </w:rPr>
        <w:t>وَاللهُ يَعِدُكُمْ مَغْفِرَةً مِنْهُ وَفَضْلاً</w:t>
      </w:r>
      <w:r w:rsidRPr="000E4A2F">
        <w:rPr>
          <w:rStyle w:val="libAlaemChar"/>
          <w:rtl/>
        </w:rPr>
        <w:t>)</w:t>
      </w:r>
      <w:r>
        <w:rPr>
          <w:rtl/>
          <w:lang w:bidi="fa-IR"/>
        </w:rPr>
        <w:t xml:space="preserve"> أي </w:t>
      </w:r>
      <w:r w:rsidRPr="00A569E2">
        <w:rPr>
          <w:rtl/>
          <w:lang w:bidi="fa-IR"/>
        </w:rPr>
        <w:t xml:space="preserve">يغفر لكم ان أنفقتم لله </w:t>
      </w:r>
      <w:r>
        <w:rPr>
          <w:rtl/>
          <w:lang w:bidi="fa-IR"/>
        </w:rPr>
        <w:t>و «</w:t>
      </w:r>
      <w:r w:rsidRPr="00A569E2">
        <w:rPr>
          <w:rtl/>
          <w:lang w:bidi="fa-IR"/>
        </w:rPr>
        <w:t>فضلا» قال</w:t>
      </w:r>
      <w:r>
        <w:rPr>
          <w:rtl/>
          <w:lang w:bidi="fa-IR"/>
        </w:rPr>
        <w:t xml:space="preserve">: </w:t>
      </w:r>
      <w:r w:rsidRPr="00A569E2">
        <w:rPr>
          <w:rtl/>
          <w:lang w:bidi="fa-IR"/>
        </w:rPr>
        <w:t>يخلف عليكم.</w:t>
      </w:r>
    </w:p>
    <w:p w:rsidR="001C7CB2" w:rsidRPr="00A569E2" w:rsidRDefault="001C7CB2" w:rsidP="007C645F">
      <w:pPr>
        <w:pStyle w:val="libNormal"/>
        <w:rPr>
          <w:rtl/>
        </w:rPr>
      </w:pPr>
      <w:r>
        <w:rPr>
          <w:rtl/>
        </w:rPr>
        <w:br w:type="page"/>
      </w:r>
      <w:r w:rsidRPr="00957CEF">
        <w:rPr>
          <w:rStyle w:val="libBold2Char"/>
          <w:rtl/>
        </w:rPr>
        <w:t>1129</w:t>
      </w:r>
      <w:r>
        <w:rPr>
          <w:rtl/>
        </w:rPr>
        <w:t xml:space="preserve"> </w:t>
      </w:r>
      <w:r w:rsidRPr="00957CEF">
        <w:rPr>
          <w:rStyle w:val="libBold2Char"/>
          <w:rtl/>
        </w:rPr>
        <w:t>ـ في أصول الكافي</w:t>
      </w:r>
      <w:r w:rsidRPr="00A569E2">
        <w:rPr>
          <w:rtl/>
        </w:rPr>
        <w:t xml:space="preserve"> بعض أصحابنا رفعه عن هشام بن الحكم قال</w:t>
      </w:r>
      <w:r>
        <w:rPr>
          <w:rtl/>
        </w:rPr>
        <w:t xml:space="preserve">: </w:t>
      </w:r>
      <w:r w:rsidRPr="00A569E2">
        <w:rPr>
          <w:rtl/>
        </w:rPr>
        <w:t>قال لي</w:t>
      </w:r>
      <w:r>
        <w:rPr>
          <w:rtl/>
        </w:rPr>
        <w:t xml:space="preserve"> أبو </w:t>
      </w:r>
      <w:r w:rsidRPr="00A569E2">
        <w:rPr>
          <w:rtl/>
        </w:rPr>
        <w:t xml:space="preserve">الحسن موسى بن جعفر </w:t>
      </w:r>
      <w:r w:rsidRPr="000E4A2F">
        <w:rPr>
          <w:rStyle w:val="libAlaemChar"/>
          <w:rtl/>
        </w:rPr>
        <w:t>عليه‌السلام</w:t>
      </w:r>
      <w:r>
        <w:rPr>
          <w:rtl/>
        </w:rPr>
        <w:t xml:space="preserve">: </w:t>
      </w:r>
      <w:r w:rsidRPr="00A569E2">
        <w:rPr>
          <w:rtl/>
        </w:rPr>
        <w:t xml:space="preserve">يا هشام ان الله ذكر أولى الألباب بأحسن الذكر وحلالهم بأحسن الحلية فقال </w:t>
      </w:r>
      <w:r w:rsidRPr="000E4A2F">
        <w:rPr>
          <w:rStyle w:val="libAlaemChar"/>
          <w:rtl/>
        </w:rPr>
        <w:t>(</w:t>
      </w:r>
      <w:r w:rsidRPr="00500BFE">
        <w:rPr>
          <w:rStyle w:val="libAieChar"/>
          <w:rtl/>
        </w:rPr>
        <w:t>يُؤْتِي الْحِكْمَةَ مَنْ يَشاءُ وَمَنْ يُؤْتَ الْحِكْمَةَ فَقَدْ أُوتِيَ خَيْراً كَثِيراً وَما يَذَّكَّرُ إِلَّا أُولُوا الْأَلْبابِ</w:t>
      </w:r>
      <w:r w:rsidRPr="000E4A2F">
        <w:rPr>
          <w:rStyle w:val="libAlaemChar"/>
          <w:rtl/>
        </w:rPr>
        <w:t>)</w:t>
      </w:r>
      <w:r>
        <w:rPr>
          <w:rtl/>
        </w:rPr>
        <w:t>.</w:t>
      </w:r>
    </w:p>
    <w:p w:rsidR="001C7CB2" w:rsidRPr="00A569E2" w:rsidRDefault="001C7CB2" w:rsidP="007C645F">
      <w:pPr>
        <w:pStyle w:val="libNormal"/>
        <w:rPr>
          <w:rtl/>
        </w:rPr>
      </w:pPr>
      <w:r w:rsidRPr="00A569E2">
        <w:rPr>
          <w:rtl/>
        </w:rPr>
        <w:t>1130</w:t>
      </w:r>
      <w:r>
        <w:rPr>
          <w:rtl/>
        </w:rPr>
        <w:t xml:space="preserve"> ـ علي بن إبراهيم </w:t>
      </w:r>
      <w:r w:rsidRPr="00A569E2">
        <w:rPr>
          <w:rtl/>
        </w:rPr>
        <w:t>عن محمد بن عيسى عن يونس عن أيوب بن الحر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يُؤْتَ الْحِكْمَةَ فَقَدْ أُوتِيَ خَيْراً كَثِيراً</w:t>
      </w:r>
      <w:r w:rsidRPr="000E4A2F">
        <w:rPr>
          <w:rStyle w:val="libAlaemChar"/>
          <w:rtl/>
        </w:rPr>
        <w:t>)</w:t>
      </w:r>
      <w:r w:rsidRPr="00A569E2">
        <w:rPr>
          <w:rtl/>
        </w:rPr>
        <w:t xml:space="preserve"> فقال طاعة الله ومعرفة الامام.</w:t>
      </w:r>
    </w:p>
    <w:p w:rsidR="001C7CB2" w:rsidRPr="00A569E2" w:rsidRDefault="001C7CB2" w:rsidP="007C645F">
      <w:pPr>
        <w:pStyle w:val="libNormal"/>
        <w:rPr>
          <w:rtl/>
        </w:rPr>
      </w:pPr>
      <w:r w:rsidRPr="00A569E2">
        <w:rPr>
          <w:rtl/>
        </w:rPr>
        <w:t>1131</w:t>
      </w:r>
      <w:r>
        <w:rPr>
          <w:rtl/>
        </w:rPr>
        <w:t xml:space="preserve"> ـ </w:t>
      </w:r>
      <w:r w:rsidRPr="00A569E2">
        <w:rPr>
          <w:rtl/>
        </w:rPr>
        <w:t>يونس عن ابن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سمعته يقول </w:t>
      </w:r>
      <w:r w:rsidRPr="000E4A2F">
        <w:rPr>
          <w:rStyle w:val="libAlaemChar"/>
          <w:rtl/>
        </w:rPr>
        <w:t>(</w:t>
      </w:r>
      <w:r w:rsidRPr="00500BFE">
        <w:rPr>
          <w:rStyle w:val="libAieChar"/>
          <w:rtl/>
        </w:rPr>
        <w:t>وَمَنْ يُؤْتَ الْحِكْمَةَ فَقَدْ أُوتِيَ خَيْراً كَثِيراً</w:t>
      </w:r>
      <w:r w:rsidRPr="000E4A2F">
        <w:rPr>
          <w:rStyle w:val="libAlaemChar"/>
          <w:rtl/>
        </w:rPr>
        <w:t>)</w:t>
      </w:r>
      <w:r w:rsidRPr="00A569E2">
        <w:rPr>
          <w:rtl/>
        </w:rPr>
        <w:t xml:space="preserve"> قال</w:t>
      </w:r>
      <w:r>
        <w:rPr>
          <w:rtl/>
        </w:rPr>
        <w:t xml:space="preserve">: </w:t>
      </w:r>
      <w:r w:rsidRPr="00A569E2">
        <w:rPr>
          <w:rtl/>
        </w:rPr>
        <w:t>معرفة الامام واجتناب الكبائر التي أوجب الله عليها النار.</w:t>
      </w:r>
    </w:p>
    <w:p w:rsidR="001C7CB2" w:rsidRPr="00A569E2" w:rsidRDefault="001C7CB2" w:rsidP="007C645F">
      <w:pPr>
        <w:pStyle w:val="libNormal"/>
        <w:rPr>
          <w:rtl/>
        </w:rPr>
      </w:pPr>
      <w:r w:rsidRPr="00A569E2">
        <w:rPr>
          <w:rtl/>
        </w:rPr>
        <w:t>1132</w:t>
      </w:r>
      <w:r>
        <w:rPr>
          <w:rtl/>
        </w:rPr>
        <w:t xml:space="preserve"> ـ علي بن إبراهيم </w:t>
      </w:r>
      <w:r w:rsidRPr="00A569E2">
        <w:rPr>
          <w:rtl/>
        </w:rPr>
        <w:t>عن أبيه عن النوفلي عن السكوني عن</w:t>
      </w:r>
      <w:r>
        <w:rPr>
          <w:rtl/>
        </w:rPr>
        <w:t xml:space="preserve"> أبي عبد الله </w:t>
      </w:r>
      <w:r w:rsidRPr="00A569E2">
        <w:rPr>
          <w:rtl/>
        </w:rPr>
        <w:t xml:space="preserve">عن آبائه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ـ </w:t>
      </w:r>
      <w:r w:rsidRPr="00A569E2">
        <w:rPr>
          <w:rtl/>
        </w:rPr>
        <w:t>وقد ذكر القرآن</w:t>
      </w:r>
      <w:r>
        <w:rPr>
          <w:rtl/>
        </w:rPr>
        <w:t xml:space="preserve"> ـ </w:t>
      </w:r>
      <w:r w:rsidRPr="00A569E2">
        <w:rPr>
          <w:rtl/>
        </w:rPr>
        <w:t>لا تحصى عجائبه</w:t>
      </w:r>
      <w:r>
        <w:rPr>
          <w:rtl/>
        </w:rPr>
        <w:t xml:space="preserve">، </w:t>
      </w:r>
      <w:r w:rsidRPr="00A569E2">
        <w:rPr>
          <w:rtl/>
        </w:rPr>
        <w:t>ولا تبلى غرايبه. مصابيح الهدى ومنار الحكمة.</w:t>
      </w:r>
    </w:p>
    <w:p w:rsidR="001C7CB2" w:rsidRPr="00A569E2" w:rsidRDefault="001C7CB2" w:rsidP="007C645F">
      <w:pPr>
        <w:pStyle w:val="libNormal"/>
        <w:rPr>
          <w:rtl/>
          <w:lang w:bidi="fa-IR"/>
        </w:rPr>
      </w:pPr>
      <w:r w:rsidRPr="00957CEF">
        <w:rPr>
          <w:rStyle w:val="libBold2Char"/>
          <w:rtl/>
        </w:rPr>
        <w:t>1133</w:t>
      </w:r>
      <w:r>
        <w:rPr>
          <w:rtl/>
          <w:lang w:bidi="fa-IR"/>
        </w:rPr>
        <w:t xml:space="preserve"> </w:t>
      </w:r>
      <w:r w:rsidRPr="00957CEF">
        <w:rPr>
          <w:rStyle w:val="libBold2Char"/>
          <w:rtl/>
        </w:rPr>
        <w:t xml:space="preserve">ـ في تفسير علي بن إبراهيم </w:t>
      </w:r>
      <w:r w:rsidRPr="00A569E2">
        <w:rPr>
          <w:rtl/>
          <w:lang w:bidi="fa-IR"/>
        </w:rPr>
        <w:t xml:space="preserve">قوله </w:t>
      </w:r>
      <w:r w:rsidRPr="000E4A2F">
        <w:rPr>
          <w:rStyle w:val="libAlaemChar"/>
          <w:rtl/>
        </w:rPr>
        <w:t>(</w:t>
      </w:r>
      <w:r w:rsidRPr="00DD7FD9">
        <w:rPr>
          <w:rtl/>
        </w:rPr>
        <w:t>«</w:t>
      </w:r>
      <w:r w:rsidRPr="00500BFE">
        <w:rPr>
          <w:rStyle w:val="libAieChar"/>
          <w:rtl/>
        </w:rPr>
        <w:t>يُؤْتِي الْحِكْمَةَ مَنْ يَشاءُ وَمَنْ يُؤْتَ الْحِكْمَةَ فَقَدْ أُوتِيَ خَيْراً كَثِيراً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الخير الكثيرة معرفة أمير المؤمنين والائمة </w:t>
      </w:r>
      <w:r w:rsidRPr="000E4A2F">
        <w:rPr>
          <w:rStyle w:val="libAlaemChar"/>
          <w:rtl/>
        </w:rPr>
        <w:t>عليهم‌السلام</w:t>
      </w:r>
    </w:p>
    <w:p w:rsidR="001C7CB2" w:rsidRPr="00A569E2" w:rsidRDefault="001C7CB2" w:rsidP="007C645F">
      <w:pPr>
        <w:pStyle w:val="libNormal"/>
        <w:rPr>
          <w:rtl/>
        </w:rPr>
      </w:pPr>
      <w:r w:rsidRPr="00A569E2">
        <w:rPr>
          <w:rtl/>
        </w:rPr>
        <w:t>1134</w:t>
      </w:r>
      <w:r>
        <w:rPr>
          <w:rtl/>
        </w:rPr>
        <w:t xml:space="preserve"> ـ </w:t>
      </w:r>
      <w:r w:rsidRPr="00A569E2">
        <w:rPr>
          <w:rtl/>
        </w:rPr>
        <w:t xml:space="preserve">وفيه خطبة له </w:t>
      </w:r>
      <w:r w:rsidRPr="000E4A2F">
        <w:rPr>
          <w:rStyle w:val="libAlaemChar"/>
          <w:rtl/>
        </w:rPr>
        <w:t>صلى‌الله‌عليه‌وآله</w:t>
      </w:r>
      <w:r w:rsidRPr="00A569E2">
        <w:rPr>
          <w:rtl/>
        </w:rPr>
        <w:t xml:space="preserve"> وفيها ورأس الحكمة مخافة الله.</w:t>
      </w:r>
    </w:p>
    <w:p w:rsidR="001C7CB2" w:rsidRPr="00A569E2" w:rsidRDefault="001C7CB2" w:rsidP="007C645F">
      <w:pPr>
        <w:pStyle w:val="libNormal"/>
        <w:rPr>
          <w:rtl/>
        </w:rPr>
      </w:pPr>
      <w:r w:rsidRPr="00957CEF">
        <w:rPr>
          <w:rStyle w:val="libBold2Char"/>
          <w:rtl/>
        </w:rPr>
        <w:t>1135</w:t>
      </w:r>
      <w:r>
        <w:rPr>
          <w:rtl/>
        </w:rPr>
        <w:t xml:space="preserve"> </w:t>
      </w:r>
      <w:r w:rsidRPr="00957CEF">
        <w:rPr>
          <w:rStyle w:val="libBold2Char"/>
          <w:rtl/>
        </w:rPr>
        <w:t xml:space="preserve">ـ في تفسير العيّاشي </w:t>
      </w:r>
      <w:r w:rsidRPr="00A569E2">
        <w:rPr>
          <w:rtl/>
        </w:rPr>
        <w:t xml:space="preserve">عن سليمان بن خالد قال سألت أبا عبد الله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DD7FD9">
        <w:rPr>
          <w:rtl/>
        </w:rPr>
        <w:t>«</w:t>
      </w:r>
      <w:r w:rsidRPr="00500BFE">
        <w:rPr>
          <w:rStyle w:val="libAieChar"/>
          <w:rtl/>
        </w:rPr>
        <w:t>وَمَنْ يُؤْتَ الْحِكْمَةَ فَقَدْ أُوتِيَ خَيْراً كَثِيراً</w:t>
      </w:r>
      <w:r w:rsidRPr="000E4A2F">
        <w:rPr>
          <w:rStyle w:val="libAlaemChar"/>
          <w:rtl/>
        </w:rPr>
        <w:t>)</w:t>
      </w:r>
      <w:r w:rsidRPr="00A569E2">
        <w:rPr>
          <w:rtl/>
        </w:rPr>
        <w:t xml:space="preserve"> فقال ان الحكمة المعرفة والتفقه في الدين فمن فقه منكم فهو حكيم</w:t>
      </w:r>
      <w:r>
        <w:rPr>
          <w:rtl/>
        </w:rPr>
        <w:t xml:space="preserve">، </w:t>
      </w:r>
      <w:r w:rsidRPr="00A569E2">
        <w:rPr>
          <w:rtl/>
        </w:rPr>
        <w:t>وما أحد يموت من المؤمنين أحب</w:t>
      </w:r>
      <w:r>
        <w:rPr>
          <w:rtl/>
        </w:rPr>
        <w:t xml:space="preserve"> إلى </w:t>
      </w:r>
      <w:r w:rsidRPr="00A569E2">
        <w:rPr>
          <w:rtl/>
        </w:rPr>
        <w:t>إبليس من فقيه.</w:t>
      </w:r>
    </w:p>
    <w:p w:rsidR="001C7CB2" w:rsidRPr="00A569E2" w:rsidRDefault="001C7CB2" w:rsidP="007C645F">
      <w:pPr>
        <w:pStyle w:val="libNormal"/>
        <w:rPr>
          <w:rtl/>
        </w:rPr>
      </w:pPr>
      <w:r w:rsidRPr="00957CEF">
        <w:rPr>
          <w:rStyle w:val="libBold2Char"/>
          <w:rtl/>
        </w:rPr>
        <w:t>1136</w:t>
      </w:r>
      <w:r>
        <w:rPr>
          <w:rtl/>
        </w:rPr>
        <w:t xml:space="preserve"> </w:t>
      </w:r>
      <w:r w:rsidRPr="00957CEF">
        <w:rPr>
          <w:rStyle w:val="libBold2Char"/>
          <w:rtl/>
        </w:rPr>
        <w:t xml:space="preserve">ـ في محاسن البرقي </w:t>
      </w:r>
      <w:r w:rsidRPr="00A569E2">
        <w:rPr>
          <w:rtl/>
        </w:rPr>
        <w:t>عن أبيه عن النضر بن سويد عن الحلبي عن</w:t>
      </w:r>
      <w:r>
        <w:rPr>
          <w:rtl/>
        </w:rPr>
        <w:t xml:space="preserve"> أبي </w:t>
      </w:r>
      <w:r w:rsidRPr="00A569E2">
        <w:rPr>
          <w:rtl/>
        </w:rPr>
        <w:t xml:space="preserve">بصير قال سألت أبا عبد الله </w:t>
      </w:r>
      <w:r w:rsidRPr="000E4A2F">
        <w:rPr>
          <w:rStyle w:val="libAlaemChar"/>
          <w:rtl/>
        </w:rPr>
        <w:t>عليه‌السلام</w:t>
      </w:r>
      <w:r w:rsidRPr="00A569E2">
        <w:rPr>
          <w:rtl/>
        </w:rPr>
        <w:t xml:space="preserve"> عن قول الله تبارك وتعالى </w:t>
      </w:r>
      <w:r>
        <w:rPr>
          <w:rtl/>
        </w:rPr>
        <w:t xml:space="preserve">و </w:t>
      </w:r>
      <w:r w:rsidRPr="000E4A2F">
        <w:rPr>
          <w:rStyle w:val="libAlaemChar"/>
          <w:rtl/>
        </w:rPr>
        <w:t>(</w:t>
      </w:r>
      <w:r w:rsidRPr="00500BFE">
        <w:rPr>
          <w:rStyle w:val="libAieChar"/>
          <w:rtl/>
        </w:rPr>
        <w:t>مَنْ يُؤْتَ الْحِكْمَةَ فَقَدْ أُوتِيَ خَيْراً كَثِيراً</w:t>
      </w:r>
      <w:r w:rsidRPr="000E4A2F">
        <w:rPr>
          <w:rStyle w:val="libAlaemChar"/>
          <w:rtl/>
        </w:rPr>
        <w:t>)</w:t>
      </w:r>
      <w:r w:rsidRPr="00A569E2">
        <w:rPr>
          <w:rtl/>
        </w:rPr>
        <w:t xml:space="preserve"> فقال</w:t>
      </w:r>
      <w:r>
        <w:rPr>
          <w:rtl/>
        </w:rPr>
        <w:t xml:space="preserve">: </w:t>
      </w:r>
      <w:r w:rsidRPr="00A569E2">
        <w:rPr>
          <w:rtl/>
        </w:rPr>
        <w:t>هي طاعة الله ومعرفة الإسلام.</w:t>
      </w:r>
    </w:p>
    <w:p w:rsidR="001C7CB2" w:rsidRPr="00A569E2" w:rsidRDefault="001C7CB2" w:rsidP="007C645F">
      <w:pPr>
        <w:pStyle w:val="libNormal"/>
        <w:rPr>
          <w:rtl/>
        </w:rPr>
      </w:pPr>
      <w:r w:rsidRPr="00957CEF">
        <w:rPr>
          <w:rStyle w:val="libBold2Char"/>
          <w:rtl/>
        </w:rPr>
        <w:t>1137</w:t>
      </w:r>
      <w:r>
        <w:rPr>
          <w:rtl/>
        </w:rPr>
        <w:t xml:space="preserve"> </w:t>
      </w:r>
      <w:r w:rsidRPr="00957CEF">
        <w:rPr>
          <w:rStyle w:val="libBold2Char"/>
          <w:rtl/>
        </w:rPr>
        <w:t xml:space="preserve">ـ في مجمع البيان </w:t>
      </w:r>
      <w:r w:rsidRPr="00A569E2">
        <w:rPr>
          <w:rtl/>
        </w:rPr>
        <w:t xml:space="preserve">وروى عن النبي </w:t>
      </w:r>
      <w:r w:rsidRPr="000E4A2F">
        <w:rPr>
          <w:rStyle w:val="libAlaemChar"/>
          <w:rtl/>
        </w:rPr>
        <w:t>صلى‌الله‌عليه‌وآله‌وسلم</w:t>
      </w:r>
      <w:r>
        <w:rPr>
          <w:rtl/>
        </w:rPr>
        <w:t xml:space="preserve"> أنّه قال: إنَّ </w:t>
      </w:r>
      <w:r w:rsidRPr="00A569E2">
        <w:rPr>
          <w:rtl/>
        </w:rPr>
        <w:t>الله آتاني القرآن وآتاني من الحكمة مثل القرآن</w:t>
      </w:r>
      <w:r>
        <w:rPr>
          <w:rtl/>
        </w:rPr>
        <w:t xml:space="preserve">، </w:t>
      </w:r>
      <w:r w:rsidRPr="00A569E2">
        <w:rPr>
          <w:rtl/>
        </w:rPr>
        <w:t>وما من بيت ليس فيه شيء من الحكمة الا كان خرابا.</w:t>
      </w:r>
    </w:p>
    <w:p w:rsidR="001C7CB2" w:rsidRPr="00A569E2" w:rsidRDefault="001C7CB2" w:rsidP="007C645F">
      <w:pPr>
        <w:pStyle w:val="libNormal0"/>
        <w:rPr>
          <w:rtl/>
        </w:rPr>
      </w:pPr>
      <w:r>
        <w:rPr>
          <w:rtl/>
        </w:rPr>
        <w:br w:type="page"/>
      </w:r>
      <w:r w:rsidRPr="00A569E2">
        <w:rPr>
          <w:rtl/>
        </w:rPr>
        <w:t>ألا فتفقهوا وتعلموا ولا تموتوا جهالا.</w:t>
      </w:r>
    </w:p>
    <w:p w:rsidR="001C7CB2" w:rsidRPr="00A569E2" w:rsidRDefault="001C7CB2" w:rsidP="007C645F">
      <w:pPr>
        <w:pStyle w:val="libNormal"/>
        <w:rPr>
          <w:rtl/>
        </w:rPr>
      </w:pPr>
      <w:r w:rsidRPr="00957CEF">
        <w:rPr>
          <w:rStyle w:val="libBold2Char"/>
          <w:rtl/>
        </w:rPr>
        <w:t>1138</w:t>
      </w:r>
      <w:r>
        <w:rPr>
          <w:rtl/>
        </w:rPr>
        <w:t xml:space="preserve"> </w:t>
      </w:r>
      <w:r w:rsidRPr="00957CEF">
        <w:rPr>
          <w:rStyle w:val="libBold2Char"/>
          <w:rtl/>
        </w:rPr>
        <w:t xml:space="preserve">ـ في مصباح الشريعة </w:t>
      </w:r>
      <w:r w:rsidRPr="00A569E2">
        <w:rPr>
          <w:rtl/>
        </w:rPr>
        <w:t xml:space="preserve">قال الصادق </w:t>
      </w:r>
      <w:r w:rsidRPr="000E4A2F">
        <w:rPr>
          <w:rStyle w:val="libAlaemChar"/>
          <w:rtl/>
        </w:rPr>
        <w:t>عليه‌السلام</w:t>
      </w:r>
      <w:r>
        <w:rPr>
          <w:rtl/>
        </w:rPr>
        <w:t xml:space="preserve">: </w:t>
      </w:r>
      <w:r w:rsidRPr="00A569E2">
        <w:rPr>
          <w:rtl/>
        </w:rPr>
        <w:t>الحكمة ضياء المعرفة وميزان التقوى وثمرة الصدق</w:t>
      </w:r>
      <w:r>
        <w:rPr>
          <w:rtl/>
        </w:rPr>
        <w:t xml:space="preserve">، </w:t>
      </w:r>
      <w:r w:rsidRPr="00A569E2">
        <w:rPr>
          <w:rtl/>
        </w:rPr>
        <w:t>ولو قلت</w:t>
      </w:r>
      <w:r>
        <w:rPr>
          <w:rtl/>
        </w:rPr>
        <w:t xml:space="preserve">: </w:t>
      </w:r>
      <w:r w:rsidRPr="00A569E2">
        <w:rPr>
          <w:rtl/>
        </w:rPr>
        <w:t xml:space="preserve">ما أنعم الله على عباده بنعمة أنعم وأنظم وأرفع وأجزل وأبهى من الحكمة لقلت قال الله </w:t>
      </w:r>
      <w:r w:rsidRPr="000E4A2F">
        <w:rPr>
          <w:rStyle w:val="libAlaemChar"/>
          <w:rtl/>
        </w:rPr>
        <w:t>عزوجل</w:t>
      </w:r>
      <w:r>
        <w:rPr>
          <w:rtl/>
        </w:rPr>
        <w:t xml:space="preserve">: </w:t>
      </w:r>
      <w:r w:rsidRPr="000E4A2F">
        <w:rPr>
          <w:rStyle w:val="libAlaemChar"/>
          <w:rtl/>
        </w:rPr>
        <w:t>(</w:t>
      </w:r>
      <w:r w:rsidRPr="00500BFE">
        <w:rPr>
          <w:rStyle w:val="libAieChar"/>
          <w:rtl/>
        </w:rPr>
        <w:t>يُؤْتِي الْحِكْمَةَ مَنْ يَشاءُ وَمَنْ يُؤْتَ الْحِكْمَةَ فَقَدْ أُوتِيَ خَيْراً كَثِيراً وَما يَذَّكَّرُ إِلَّا أُولُوا الْأَلْبابِ</w:t>
      </w:r>
      <w:r w:rsidRPr="000E4A2F">
        <w:rPr>
          <w:rStyle w:val="libAlaemChar"/>
          <w:rtl/>
        </w:rPr>
        <w:t>)</w:t>
      </w:r>
      <w:r>
        <w:rPr>
          <w:rtl/>
        </w:rPr>
        <w:t xml:space="preserve"> أي </w:t>
      </w:r>
      <w:r w:rsidRPr="00A569E2">
        <w:rPr>
          <w:rtl/>
        </w:rPr>
        <w:t>لا يعلم ما أودعت وهيأت في الحكمة الا من استخلصته لنفسي</w:t>
      </w:r>
      <w:r>
        <w:rPr>
          <w:rtl/>
        </w:rPr>
        <w:t xml:space="preserve">: </w:t>
      </w:r>
      <w:r w:rsidRPr="00A569E2">
        <w:rPr>
          <w:rtl/>
        </w:rPr>
        <w:t>وخصصته بها والحكمة هي النجاة وصفة الحكمة الثبات عند اوايل الأمور والوقوف عند عواقبها</w:t>
      </w:r>
      <w:r>
        <w:rPr>
          <w:rtl/>
        </w:rPr>
        <w:t xml:space="preserve">، </w:t>
      </w:r>
      <w:r w:rsidRPr="00A569E2">
        <w:rPr>
          <w:rtl/>
        </w:rPr>
        <w:t>وهو هادي خلق الله</w:t>
      </w:r>
      <w:r>
        <w:rPr>
          <w:rtl/>
        </w:rPr>
        <w:t xml:space="preserve"> إلى </w:t>
      </w:r>
      <w:r w:rsidRPr="00A569E2">
        <w:rPr>
          <w:rtl/>
        </w:rPr>
        <w:t>الله.</w:t>
      </w:r>
    </w:p>
    <w:p w:rsidR="001C7CB2" w:rsidRPr="00A569E2" w:rsidRDefault="001C7CB2" w:rsidP="007C645F">
      <w:pPr>
        <w:pStyle w:val="libNormal"/>
        <w:rPr>
          <w:rtl/>
        </w:rPr>
      </w:pPr>
      <w:r w:rsidRPr="00957CEF">
        <w:rPr>
          <w:rStyle w:val="libBold2Char"/>
          <w:rtl/>
        </w:rPr>
        <w:t>1139</w:t>
      </w:r>
      <w:r>
        <w:rPr>
          <w:rtl/>
        </w:rPr>
        <w:t xml:space="preserve"> </w:t>
      </w:r>
      <w:r w:rsidRPr="00957CEF">
        <w:rPr>
          <w:rStyle w:val="libBold2Char"/>
          <w:rtl/>
        </w:rPr>
        <w:t xml:space="preserve">ـ في كتاب الخصال </w:t>
      </w:r>
      <w:r w:rsidRPr="00A569E2">
        <w:rPr>
          <w:rtl/>
        </w:rPr>
        <w:t>عن الزهري عن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 xml:space="preserve">كان آخر ما أوصى بالخضر موسى بن عمران </w:t>
      </w:r>
      <w:r w:rsidRPr="000E4A2F">
        <w:rPr>
          <w:rStyle w:val="libAlaemChar"/>
          <w:rtl/>
        </w:rPr>
        <w:t>عليهما‌السلام</w:t>
      </w:r>
      <w:r w:rsidRPr="00A569E2">
        <w:rPr>
          <w:rtl/>
        </w:rPr>
        <w:t xml:space="preserve"> ان قال له</w:t>
      </w:r>
      <w:r>
        <w:rPr>
          <w:rtl/>
        </w:rPr>
        <w:t xml:space="preserve">: </w:t>
      </w:r>
      <w:r w:rsidRPr="00A569E2">
        <w:rPr>
          <w:rtl/>
        </w:rPr>
        <w:t>لا تعيرن أحدا</w:t>
      </w:r>
      <w:r>
        <w:rPr>
          <w:rtl/>
        </w:rPr>
        <w:t xml:space="preserve"> إلى </w:t>
      </w:r>
      <w:r w:rsidRPr="00A569E2">
        <w:rPr>
          <w:rtl/>
        </w:rPr>
        <w:t>قوله</w:t>
      </w:r>
      <w:r>
        <w:rPr>
          <w:rtl/>
        </w:rPr>
        <w:t xml:space="preserve">: </w:t>
      </w:r>
      <w:r w:rsidRPr="00A569E2">
        <w:rPr>
          <w:rtl/>
        </w:rPr>
        <w:t>ورأس الحكمة مخافة الله تبارك وتعالى.</w:t>
      </w:r>
    </w:p>
    <w:p w:rsidR="001C7CB2" w:rsidRPr="00A569E2" w:rsidRDefault="001C7CB2" w:rsidP="007C645F">
      <w:pPr>
        <w:pStyle w:val="libNormal"/>
        <w:rPr>
          <w:rtl/>
        </w:rPr>
      </w:pPr>
      <w:r w:rsidRPr="00A569E2">
        <w:rPr>
          <w:rtl/>
        </w:rPr>
        <w:t>1140</w:t>
      </w:r>
      <w:r>
        <w:rPr>
          <w:rtl/>
        </w:rPr>
        <w:t xml:space="preserve"> ـ </w:t>
      </w:r>
      <w:r w:rsidRPr="00A569E2">
        <w:rPr>
          <w:rtl/>
        </w:rPr>
        <w:t>عن</w:t>
      </w:r>
      <w:r>
        <w:rPr>
          <w:rtl/>
        </w:rPr>
        <w:t xml:space="preserve"> أحمد </w:t>
      </w:r>
      <w:r w:rsidRPr="00A569E2">
        <w:rPr>
          <w:rtl/>
        </w:rPr>
        <w:t>بن محمد بن</w:t>
      </w:r>
      <w:r>
        <w:rPr>
          <w:rtl/>
        </w:rPr>
        <w:t xml:space="preserve"> أبي </w:t>
      </w:r>
      <w:r w:rsidRPr="00A569E2">
        <w:rPr>
          <w:rtl/>
        </w:rPr>
        <w:t>نصر قال</w:t>
      </w:r>
      <w:r>
        <w:rPr>
          <w:rtl/>
        </w:rPr>
        <w:t xml:space="preserve">: </w:t>
      </w:r>
      <w:r w:rsidRPr="00A569E2">
        <w:rPr>
          <w:rtl/>
        </w:rPr>
        <w:t>قال</w:t>
      </w:r>
      <w:r>
        <w:rPr>
          <w:rtl/>
        </w:rPr>
        <w:t xml:space="preserve"> أبو </w:t>
      </w:r>
      <w:r w:rsidRPr="00A569E2">
        <w:rPr>
          <w:rtl/>
        </w:rPr>
        <w:t xml:space="preserve">الحسن </w:t>
      </w:r>
      <w:r w:rsidRPr="000E4A2F">
        <w:rPr>
          <w:rStyle w:val="libAlaemChar"/>
          <w:rtl/>
        </w:rPr>
        <w:t>عليهما‌السلام</w:t>
      </w:r>
      <w:r>
        <w:rPr>
          <w:rtl/>
        </w:rPr>
        <w:t xml:space="preserve">: </w:t>
      </w:r>
      <w:r w:rsidRPr="00A569E2">
        <w:rPr>
          <w:rtl/>
        </w:rPr>
        <w:t>من علامات الفقه الحلم والصمت</w:t>
      </w:r>
      <w:r>
        <w:rPr>
          <w:rtl/>
        </w:rPr>
        <w:t xml:space="preserve">، </w:t>
      </w:r>
      <w:r w:rsidRPr="00A569E2">
        <w:rPr>
          <w:rtl/>
        </w:rPr>
        <w:t>ان الصمت باب من أبواب الحكمة</w:t>
      </w:r>
      <w:r>
        <w:rPr>
          <w:rtl/>
        </w:rPr>
        <w:t xml:space="preserve">، </w:t>
      </w:r>
      <w:r w:rsidRPr="00A569E2">
        <w:rPr>
          <w:rtl/>
        </w:rPr>
        <w:t>ان الصمت يكسب المحبة انه دليل على كل خير.</w:t>
      </w:r>
    </w:p>
    <w:p w:rsidR="001C7CB2" w:rsidRPr="00A569E2" w:rsidRDefault="001C7CB2" w:rsidP="007C645F">
      <w:pPr>
        <w:pStyle w:val="libNormal"/>
        <w:rPr>
          <w:rtl/>
        </w:rPr>
      </w:pPr>
      <w:r w:rsidRPr="00A569E2">
        <w:rPr>
          <w:rtl/>
        </w:rPr>
        <w:t>1141</w:t>
      </w:r>
      <w:r>
        <w:rPr>
          <w:rtl/>
        </w:rPr>
        <w:t xml:space="preserve"> ـ </w:t>
      </w:r>
      <w:r w:rsidRPr="00A569E2">
        <w:rPr>
          <w:rtl/>
        </w:rPr>
        <w:t>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بينما رسول الله </w:t>
      </w:r>
      <w:r w:rsidRPr="000E4A2F">
        <w:rPr>
          <w:rStyle w:val="libAlaemChar"/>
          <w:rtl/>
        </w:rPr>
        <w:t>صلى‌الله‌عليه‌وآله</w:t>
      </w:r>
      <w:r w:rsidRPr="00A569E2">
        <w:rPr>
          <w:rtl/>
        </w:rPr>
        <w:t xml:space="preserve"> ذات يوم في بعض أسفاره إذا لقيه ركب فقالوا</w:t>
      </w:r>
      <w:r>
        <w:rPr>
          <w:rtl/>
        </w:rPr>
        <w:t xml:space="preserve">: </w:t>
      </w:r>
      <w:r w:rsidRPr="00A569E2">
        <w:rPr>
          <w:rtl/>
        </w:rPr>
        <w:t>السلام عليك يا رسول الله. فالتفت إليهم وقال</w:t>
      </w:r>
      <w:r>
        <w:rPr>
          <w:rtl/>
        </w:rPr>
        <w:t xml:space="preserve">: </w:t>
      </w:r>
      <w:r w:rsidRPr="00A569E2">
        <w:rPr>
          <w:rtl/>
        </w:rPr>
        <w:t>من أنتم</w:t>
      </w:r>
      <w:r>
        <w:rPr>
          <w:rtl/>
        </w:rPr>
        <w:t>؟</w:t>
      </w:r>
      <w:r w:rsidRPr="00A569E2">
        <w:rPr>
          <w:rtl/>
        </w:rPr>
        <w:t xml:space="preserve"> فقالوا مؤمنون</w:t>
      </w:r>
      <w:r>
        <w:rPr>
          <w:rtl/>
        </w:rPr>
        <w:t xml:space="preserve">، </w:t>
      </w:r>
      <w:r w:rsidRPr="00A569E2">
        <w:rPr>
          <w:rtl/>
        </w:rPr>
        <w:t>قال فما حقيقة ايمانكم</w:t>
      </w:r>
      <w:r>
        <w:rPr>
          <w:rtl/>
        </w:rPr>
        <w:t>؟</w:t>
      </w:r>
      <w:r w:rsidRPr="00A569E2">
        <w:rPr>
          <w:rtl/>
        </w:rPr>
        <w:t xml:space="preserve"> قالوا الرضا بقضاء الله والتسليم لأمر الله والتفويض</w:t>
      </w:r>
      <w:r>
        <w:rPr>
          <w:rtl/>
        </w:rPr>
        <w:t xml:space="preserve"> إلى </w:t>
      </w:r>
      <w:r w:rsidRPr="00A569E2">
        <w:rPr>
          <w:rtl/>
        </w:rPr>
        <w:t>الله</w:t>
      </w:r>
      <w:r>
        <w:rPr>
          <w:rtl/>
        </w:rPr>
        <w:t xml:space="preserve">، </w:t>
      </w:r>
      <w:r w:rsidRPr="00A569E2">
        <w:rPr>
          <w:rtl/>
        </w:rPr>
        <w:t xml:space="preserve">فقال رسول الله </w:t>
      </w:r>
      <w:r w:rsidRPr="000E4A2F">
        <w:rPr>
          <w:rStyle w:val="libAlaemChar"/>
          <w:rtl/>
        </w:rPr>
        <w:t>صلى‌الله‌عليه‌وآله</w:t>
      </w:r>
      <w:r w:rsidRPr="00A569E2">
        <w:rPr>
          <w:rtl/>
        </w:rPr>
        <w:t xml:space="preserve"> علماء حكماء</w:t>
      </w:r>
      <w:r>
        <w:rPr>
          <w:rtl/>
        </w:rPr>
        <w:t xml:space="preserve">، </w:t>
      </w:r>
      <w:r w:rsidRPr="00A569E2">
        <w:rPr>
          <w:rtl/>
        </w:rPr>
        <w:t>كادوا أن يكونوا من الحكمة أنبياء</w:t>
      </w:r>
      <w:r>
        <w:rPr>
          <w:rtl/>
        </w:rPr>
        <w:t xml:space="preserve">، </w:t>
      </w:r>
      <w:r w:rsidRPr="00A569E2">
        <w:rPr>
          <w:rtl/>
        </w:rPr>
        <w:t>فان كنتم صادقين فلا تبنوا ما لا تسكنون</w:t>
      </w:r>
      <w:r>
        <w:rPr>
          <w:rtl/>
        </w:rPr>
        <w:t xml:space="preserve">، </w:t>
      </w:r>
      <w:r w:rsidRPr="00A569E2">
        <w:rPr>
          <w:rtl/>
        </w:rPr>
        <w:t>ولا تجمعوا ما لا تأكلون</w:t>
      </w:r>
      <w:r>
        <w:rPr>
          <w:rtl/>
        </w:rPr>
        <w:t xml:space="preserve">، </w:t>
      </w:r>
      <w:r w:rsidRPr="00A569E2">
        <w:rPr>
          <w:rtl/>
        </w:rPr>
        <w:t>واتقوا الله الذي</w:t>
      </w:r>
      <w:r>
        <w:rPr>
          <w:rtl/>
        </w:rPr>
        <w:t xml:space="preserve"> إليه </w:t>
      </w:r>
      <w:r w:rsidRPr="00A569E2">
        <w:rPr>
          <w:rtl/>
        </w:rPr>
        <w:t>ترجعون</w:t>
      </w:r>
    </w:p>
    <w:p w:rsidR="001C7CB2" w:rsidRPr="00A569E2" w:rsidRDefault="001C7CB2" w:rsidP="007C645F">
      <w:pPr>
        <w:pStyle w:val="libNormal"/>
        <w:rPr>
          <w:rtl/>
          <w:lang w:bidi="fa-IR"/>
        </w:rPr>
      </w:pPr>
      <w:r w:rsidRPr="00957CEF">
        <w:rPr>
          <w:rStyle w:val="libBold2Char"/>
          <w:rtl/>
        </w:rPr>
        <w:t>1142</w:t>
      </w:r>
      <w:r>
        <w:rPr>
          <w:rtl/>
          <w:lang w:bidi="fa-IR"/>
        </w:rPr>
        <w:t xml:space="preserve"> </w:t>
      </w:r>
      <w:r w:rsidRPr="00957CEF">
        <w:rPr>
          <w:rStyle w:val="libBold2Char"/>
          <w:rtl/>
        </w:rPr>
        <w:t xml:space="preserve">ـ في الكافي علي بن إبراهيم </w:t>
      </w:r>
      <w:r w:rsidRPr="00A569E2">
        <w:rPr>
          <w:rtl/>
          <w:lang w:bidi="fa-IR"/>
        </w:rPr>
        <w:t>عن أبيه عن الحسين بن سعيد عن فضالة بن أيوب عن</w:t>
      </w:r>
      <w:r>
        <w:rPr>
          <w:rtl/>
          <w:lang w:bidi="fa-IR"/>
        </w:rPr>
        <w:t xml:space="preserve"> أبي </w:t>
      </w:r>
      <w:r w:rsidRPr="00A569E2">
        <w:rPr>
          <w:rtl/>
          <w:lang w:bidi="fa-IR"/>
        </w:rPr>
        <w:t>المغرا عن</w:t>
      </w:r>
      <w:r>
        <w:rPr>
          <w:rtl/>
          <w:lang w:bidi="fa-IR"/>
        </w:rPr>
        <w:t xml:space="preserve"> أبي </w:t>
      </w:r>
      <w:r w:rsidRPr="00A569E2">
        <w:rPr>
          <w:rtl/>
          <w:lang w:bidi="fa-IR"/>
        </w:rPr>
        <w:t>بصير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قلت له</w:t>
      </w:r>
      <w:r>
        <w:rPr>
          <w:rtl/>
          <w:lang w:bidi="fa-IR"/>
        </w:rPr>
        <w:t xml:space="preserve">: </w:t>
      </w:r>
      <w:r w:rsidRPr="000E4A2F">
        <w:rPr>
          <w:rStyle w:val="libAlaemChar"/>
          <w:rtl/>
        </w:rPr>
        <w:t>(</w:t>
      </w:r>
      <w:r w:rsidRPr="00500BFE">
        <w:rPr>
          <w:rStyle w:val="libAieChar"/>
          <w:rtl/>
        </w:rPr>
        <w:t>إِنْ تُبْدُوا الصَّدَقاتِ فَنِعِمَّا هِيَ وَإِنْ تُخْفُوها وَتُؤْتُوهَا الْفُقَراءَ فَهُوَ خَيْرٌ لَكُمْ</w:t>
      </w:r>
      <w:r w:rsidRPr="000E4A2F">
        <w:rPr>
          <w:rStyle w:val="libAlaemChar"/>
          <w:rtl/>
        </w:rPr>
        <w:t>)</w:t>
      </w:r>
      <w:r w:rsidRPr="00A569E2">
        <w:rPr>
          <w:rtl/>
          <w:lang w:bidi="fa-IR"/>
        </w:rPr>
        <w:t xml:space="preserve"> قال</w:t>
      </w:r>
      <w:r>
        <w:rPr>
          <w:rtl/>
          <w:lang w:bidi="fa-IR"/>
        </w:rPr>
        <w:t xml:space="preserve">: </w:t>
      </w:r>
      <w:r w:rsidRPr="00A569E2">
        <w:rPr>
          <w:rtl/>
          <w:lang w:bidi="fa-IR"/>
        </w:rPr>
        <w:t>ليس من الزكاة</w:t>
      </w:r>
      <w:r>
        <w:rPr>
          <w:rtl/>
          <w:lang w:bidi="fa-IR"/>
        </w:rPr>
        <w:t xml:space="preserve">، </w:t>
      </w:r>
      <w:r w:rsidRPr="00A569E2">
        <w:rPr>
          <w:rtl/>
          <w:lang w:bidi="fa-IR"/>
        </w:rPr>
        <w:t>وصلتك قرابتك ليس من الزكاة</w:t>
      </w:r>
      <w:r>
        <w:rPr>
          <w:rFonts w:hint="cs"/>
          <w:rtl/>
          <w:lang w:bidi="fa-IR"/>
        </w:rPr>
        <w:t xml:space="preserve"> </w:t>
      </w:r>
      <w:r w:rsidRPr="00A569E2">
        <w:rPr>
          <w:rtl/>
          <w:lang w:bidi="fa-IR"/>
        </w:rPr>
        <w:t>والحديث طويل أخذنا منه موضع الحاجة.</w:t>
      </w:r>
    </w:p>
    <w:p w:rsidR="001C7CB2" w:rsidRPr="00A569E2" w:rsidRDefault="001C7CB2" w:rsidP="007C645F">
      <w:pPr>
        <w:pStyle w:val="libNormal"/>
        <w:rPr>
          <w:rtl/>
        </w:rPr>
      </w:pPr>
      <w:r w:rsidRPr="00A569E2">
        <w:rPr>
          <w:rtl/>
        </w:rPr>
        <w:t>1143</w:t>
      </w:r>
      <w:r>
        <w:rPr>
          <w:rtl/>
        </w:rPr>
        <w:t xml:space="preserve"> ـ علي بن إبراهيم </w:t>
      </w:r>
      <w:r w:rsidRPr="00A569E2">
        <w:rPr>
          <w:rtl/>
        </w:rPr>
        <w:t>عن أبيه عن ابن</w:t>
      </w:r>
      <w:r>
        <w:rPr>
          <w:rtl/>
        </w:rPr>
        <w:t xml:space="preserve"> أبي </w:t>
      </w:r>
      <w:r w:rsidRPr="00A569E2">
        <w:rPr>
          <w:rtl/>
        </w:rPr>
        <w:t>عمير عن اسحق بن عمار عن</w:t>
      </w:r>
      <w:r>
        <w:rPr>
          <w:rtl/>
        </w:rPr>
        <w:t xml:space="preserve"> أبي ـ </w:t>
      </w:r>
      <w:r w:rsidRPr="00A569E2">
        <w:rPr>
          <w:rtl/>
        </w:rPr>
        <w:t xml:space="preserve">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وَإِنْ تُخْفُوها وَتُؤْتُوهَا الْفُقَراءَ فَهُوَ خَيْرٌ لَكُمْ</w:t>
      </w:r>
      <w:r w:rsidRPr="000E4A2F">
        <w:rPr>
          <w:rStyle w:val="libAlaemChar"/>
          <w:rtl/>
        </w:rPr>
        <w:t>)</w:t>
      </w:r>
      <w:r w:rsidRPr="00A569E2">
        <w:rPr>
          <w:rtl/>
        </w:rPr>
        <w:t xml:space="preserve"> قال</w:t>
      </w:r>
      <w:r>
        <w:rPr>
          <w:rtl/>
        </w:rPr>
        <w:t xml:space="preserve">: </w:t>
      </w:r>
      <w:r w:rsidRPr="00A569E2">
        <w:rPr>
          <w:rtl/>
        </w:rPr>
        <w:t>هي</w:t>
      </w:r>
    </w:p>
    <w:p w:rsidR="001C7CB2" w:rsidRPr="00E9653E" w:rsidRDefault="001C7CB2" w:rsidP="007C645F">
      <w:pPr>
        <w:pStyle w:val="libNormal0"/>
        <w:rPr>
          <w:rtl/>
        </w:rPr>
      </w:pPr>
      <w:r w:rsidRPr="00E9653E">
        <w:rPr>
          <w:rtl/>
        </w:rPr>
        <w:br w:type="page"/>
        <w:t>سوى الزكاة ان الزكاة علانية غير سر.</w:t>
      </w:r>
    </w:p>
    <w:p w:rsidR="001C7CB2" w:rsidRPr="00A569E2" w:rsidRDefault="001C7CB2" w:rsidP="007C645F">
      <w:pPr>
        <w:pStyle w:val="libNormal"/>
        <w:rPr>
          <w:rtl/>
        </w:rPr>
      </w:pPr>
      <w:r w:rsidRPr="00A569E2">
        <w:rPr>
          <w:rtl/>
        </w:rPr>
        <w:t>1144</w:t>
      </w:r>
      <w:r>
        <w:rPr>
          <w:rtl/>
        </w:rPr>
        <w:t xml:space="preserve"> ـ علي بن إبراهيم </w:t>
      </w:r>
      <w:r w:rsidRPr="00A569E2">
        <w:rPr>
          <w:rtl/>
        </w:rPr>
        <w:t>عن</w:t>
      </w:r>
      <w:r>
        <w:rPr>
          <w:rtl/>
        </w:rPr>
        <w:t xml:space="preserve"> أحمد </w:t>
      </w:r>
      <w:r w:rsidRPr="00A569E2">
        <w:rPr>
          <w:rtl/>
        </w:rPr>
        <w:t>بن محمد عن محمد بن خالد عن عبد الله بن يحيى عن عبد الله 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كل ما فرض الله عليك فإعلانه أفضل من اسراره وكل ما كان تطوعا فإسراره أفضل من إعلانه</w:t>
      </w:r>
      <w:r>
        <w:rPr>
          <w:rtl/>
        </w:rPr>
        <w:t xml:space="preserve">، </w:t>
      </w:r>
      <w:r w:rsidRPr="00A569E2">
        <w:rPr>
          <w:rtl/>
        </w:rPr>
        <w:t>ولو ان رجلا حمل زكوة ماله على عاتقه فقسمها علانية كان ذلك حسنا جميلا.</w:t>
      </w:r>
    </w:p>
    <w:p w:rsidR="001C7CB2" w:rsidRPr="00A569E2" w:rsidRDefault="001C7CB2" w:rsidP="007C645F">
      <w:pPr>
        <w:pStyle w:val="libNormal"/>
        <w:rPr>
          <w:rtl/>
        </w:rPr>
      </w:pPr>
      <w:r w:rsidRPr="00A569E2">
        <w:rPr>
          <w:rtl/>
        </w:rPr>
        <w:t>1145</w:t>
      </w:r>
      <w:r>
        <w:rPr>
          <w:rtl/>
        </w:rPr>
        <w:t xml:space="preserve"> ـ علي بن إبراهيم </w:t>
      </w:r>
      <w:r w:rsidRPr="00A569E2">
        <w:rPr>
          <w:rtl/>
        </w:rPr>
        <w:t>عن أبيه عن ابن فضال عن ابن بكير عن رجل عن</w:t>
      </w:r>
      <w:r>
        <w:rPr>
          <w:rtl/>
        </w:rPr>
        <w:t xml:space="preserve"> أبي جعفر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إِنْ تُبْدُوا الصَّدَقاتِ فَنِعِمَّا هِيَ</w:t>
      </w:r>
      <w:r w:rsidRPr="000E4A2F">
        <w:rPr>
          <w:rStyle w:val="libAlaemChar"/>
          <w:rtl/>
        </w:rPr>
        <w:t>)</w:t>
      </w:r>
      <w:r w:rsidRPr="00A569E2">
        <w:rPr>
          <w:rtl/>
        </w:rPr>
        <w:t xml:space="preserve"> قال</w:t>
      </w:r>
      <w:r>
        <w:rPr>
          <w:rtl/>
        </w:rPr>
        <w:t xml:space="preserve">: </w:t>
      </w:r>
      <w:r w:rsidRPr="00A569E2">
        <w:rPr>
          <w:rtl/>
        </w:rPr>
        <w:t>يعنى الزكاة المفروضة قلت</w:t>
      </w:r>
      <w:r>
        <w:rPr>
          <w:rtl/>
        </w:rPr>
        <w:t xml:space="preserve">: </w:t>
      </w:r>
      <w:r w:rsidRPr="000E4A2F">
        <w:rPr>
          <w:rStyle w:val="libAlaemChar"/>
          <w:rtl/>
        </w:rPr>
        <w:t>(</w:t>
      </w:r>
      <w:r w:rsidRPr="00500BFE">
        <w:rPr>
          <w:rStyle w:val="libAieChar"/>
          <w:rtl/>
        </w:rPr>
        <w:t>وَإِنْ تُخْفُوها وَتُؤْتُوهَا الْفُقَراءَ</w:t>
      </w:r>
      <w:r w:rsidRPr="000E4A2F">
        <w:rPr>
          <w:rStyle w:val="libAlaemChar"/>
          <w:rtl/>
        </w:rPr>
        <w:t>)</w:t>
      </w:r>
      <w:r w:rsidRPr="00A569E2">
        <w:rPr>
          <w:rtl/>
        </w:rPr>
        <w:t xml:space="preserve"> قال</w:t>
      </w:r>
      <w:r>
        <w:rPr>
          <w:rtl/>
        </w:rPr>
        <w:t xml:space="preserve">: </w:t>
      </w:r>
      <w:r w:rsidRPr="00A569E2">
        <w:rPr>
          <w:rtl/>
        </w:rPr>
        <w:t>يعنى النافلة</w:t>
      </w:r>
      <w:r>
        <w:rPr>
          <w:rtl/>
        </w:rPr>
        <w:t xml:space="preserve">، </w:t>
      </w:r>
      <w:r w:rsidRPr="00A569E2">
        <w:rPr>
          <w:rtl/>
        </w:rPr>
        <w:t>انهم كانوا يستحبون إظهار الفرايض وكتمان النوافل.</w:t>
      </w:r>
    </w:p>
    <w:p w:rsidR="001C7CB2" w:rsidRPr="00A569E2" w:rsidRDefault="001C7CB2" w:rsidP="007C645F">
      <w:pPr>
        <w:pStyle w:val="libNormal"/>
        <w:rPr>
          <w:rtl/>
        </w:rPr>
      </w:pPr>
      <w:r w:rsidRPr="00A569E2">
        <w:rPr>
          <w:rtl/>
        </w:rPr>
        <w:t>1146</w:t>
      </w:r>
      <w:r>
        <w:rPr>
          <w:rtl/>
        </w:rPr>
        <w:t xml:space="preserve"> ـ </w:t>
      </w:r>
      <w:r w:rsidRPr="00A569E2">
        <w:rPr>
          <w:rtl/>
        </w:rPr>
        <w:t>الحسين بن محمد عن معلى بن محمد</w:t>
      </w:r>
      <w:r>
        <w:rPr>
          <w:rtl/>
        </w:rPr>
        <w:t xml:space="preserve"> عن علي بن </w:t>
      </w:r>
      <w:r w:rsidRPr="00A569E2">
        <w:rPr>
          <w:rtl/>
        </w:rPr>
        <w:t>مرداس عن صفوان ابن يحيى والحسن محبوب عن هشام بن سالم عن عمار الساباطي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sidRPr="00A569E2">
        <w:rPr>
          <w:rtl/>
        </w:rPr>
        <w:t xml:space="preserve"> يا عمار الصدقة والله في السر أفضل من الصدقة في العلانية وكذلك والله العبادة في السر أفضل منها في العلانية.</w:t>
      </w:r>
    </w:p>
    <w:p w:rsidR="001C7CB2" w:rsidRPr="00A569E2" w:rsidRDefault="001C7CB2" w:rsidP="007C645F">
      <w:pPr>
        <w:pStyle w:val="libNormal"/>
        <w:rPr>
          <w:rtl/>
        </w:rPr>
      </w:pPr>
      <w:r w:rsidRPr="00957CEF">
        <w:rPr>
          <w:rStyle w:val="libBold2Char"/>
          <w:rtl/>
        </w:rPr>
        <w:t>1147</w:t>
      </w:r>
      <w:r>
        <w:rPr>
          <w:rtl/>
        </w:rPr>
        <w:t xml:space="preserve"> </w:t>
      </w:r>
      <w:r w:rsidRPr="00957CEF">
        <w:rPr>
          <w:rStyle w:val="libBold2Char"/>
          <w:rtl/>
        </w:rPr>
        <w:t xml:space="preserve">ـ في تفسير العيّاشي </w:t>
      </w:r>
      <w:r w:rsidRPr="00A569E2">
        <w:rPr>
          <w:rtl/>
        </w:rPr>
        <w:t>عن الحلبي عن</w:t>
      </w:r>
      <w:r>
        <w:rPr>
          <w:rtl/>
        </w:rPr>
        <w:t xml:space="preserve"> أبي عبد الله </w:t>
      </w:r>
      <w:r w:rsidRPr="000E4A2F">
        <w:rPr>
          <w:rStyle w:val="libAlaemChar"/>
          <w:rtl/>
        </w:rPr>
        <w:t>عليه‌السلام</w:t>
      </w:r>
      <w:r w:rsidRPr="00A569E2">
        <w:rPr>
          <w:rtl/>
        </w:rPr>
        <w:t xml:space="preserve"> قال سألته عن قول الله </w:t>
      </w:r>
      <w:r w:rsidRPr="000E4A2F">
        <w:rPr>
          <w:rStyle w:val="libAlaemChar"/>
          <w:rtl/>
        </w:rPr>
        <w:t>(</w:t>
      </w:r>
      <w:r w:rsidRPr="00500BFE">
        <w:rPr>
          <w:rStyle w:val="libAieChar"/>
          <w:rtl/>
        </w:rPr>
        <w:t>وَإِنْ تُخْفُوها وَتُؤْتُوهَا الْفُقَراءَ فَهُوَ خَيْرٌ لَكُمْ</w:t>
      </w:r>
      <w:r w:rsidRPr="00D96C35">
        <w:rPr>
          <w:rtl/>
        </w:rPr>
        <w:t>»</w:t>
      </w:r>
      <w:r w:rsidRPr="000E4A2F">
        <w:rPr>
          <w:rStyle w:val="libAlaemChar"/>
          <w:rtl/>
        </w:rPr>
        <w:t>)</w:t>
      </w:r>
      <w:r w:rsidRPr="00A569E2">
        <w:rPr>
          <w:rtl/>
        </w:rPr>
        <w:t xml:space="preserve"> قال</w:t>
      </w:r>
      <w:r>
        <w:rPr>
          <w:rtl/>
        </w:rPr>
        <w:t xml:space="preserve">: </w:t>
      </w:r>
      <w:r w:rsidRPr="00A569E2">
        <w:rPr>
          <w:rtl/>
        </w:rPr>
        <w:t>ليس تلك الزكاة</w:t>
      </w:r>
      <w:r>
        <w:rPr>
          <w:rtl/>
        </w:rPr>
        <w:t xml:space="preserve">، </w:t>
      </w:r>
      <w:r w:rsidRPr="00A569E2">
        <w:rPr>
          <w:rtl/>
        </w:rPr>
        <w:t>ولكنه الرجل يتصدق لنفسه الزكاة علانية ليس بسر.</w:t>
      </w:r>
    </w:p>
    <w:p w:rsidR="001C7CB2" w:rsidRPr="00A569E2" w:rsidRDefault="001C7CB2" w:rsidP="007C645F">
      <w:pPr>
        <w:pStyle w:val="libNormal"/>
        <w:rPr>
          <w:rtl/>
          <w:lang w:bidi="fa-IR"/>
        </w:rPr>
      </w:pPr>
      <w:r w:rsidRPr="00957CEF">
        <w:rPr>
          <w:rStyle w:val="libBold2Char"/>
          <w:rtl/>
        </w:rPr>
        <w:t>1148</w:t>
      </w:r>
      <w:r>
        <w:rPr>
          <w:rtl/>
          <w:lang w:bidi="fa-IR"/>
        </w:rPr>
        <w:t xml:space="preserve"> </w:t>
      </w:r>
      <w:r w:rsidRPr="00957CEF">
        <w:rPr>
          <w:rStyle w:val="libBold2Char"/>
          <w:rtl/>
        </w:rPr>
        <w:t xml:space="preserve">ـ في تفسير علي بن إبراهيم </w:t>
      </w:r>
      <w:r w:rsidRPr="00A569E2">
        <w:rPr>
          <w:rtl/>
          <w:lang w:bidi="fa-IR"/>
        </w:rPr>
        <w:t xml:space="preserve">قال العالم </w:t>
      </w:r>
      <w:r w:rsidRPr="000E4A2F">
        <w:rPr>
          <w:rStyle w:val="libAlaemChar"/>
          <w:rtl/>
        </w:rPr>
        <w:t>عليه‌السلام</w:t>
      </w:r>
      <w:r>
        <w:rPr>
          <w:rtl/>
          <w:lang w:bidi="fa-IR"/>
        </w:rPr>
        <w:t xml:space="preserve">: </w:t>
      </w:r>
      <w:r w:rsidRPr="00A569E2">
        <w:rPr>
          <w:rtl/>
          <w:lang w:bidi="fa-IR"/>
        </w:rPr>
        <w:t xml:space="preserve">الفقراء هم الذين لا يسئلون لقول الله تعالى في سورة البقرة. </w:t>
      </w:r>
      <w:r w:rsidRPr="000E4A2F">
        <w:rPr>
          <w:rStyle w:val="libAlaemChar"/>
          <w:rtl/>
        </w:rPr>
        <w:t>(</w:t>
      </w:r>
      <w:r w:rsidRPr="00500BFE">
        <w:rPr>
          <w:rStyle w:val="libAieChar"/>
          <w:rtl/>
        </w:rPr>
        <w:t>لِلْفُقَراءِ الَّذِينَ أُحْصِرُوا فِي سَبِيلِ اللهِ لا يَسْتَطِيعُونَ ضَرْباً فِي الْأَرْضِ يَحْسَبُهُمُ الْجاهِلُ أَغْنِياءَ مِنَ التَّعَفُّفِ تَعْرِفُهُمْ بِسِيماهُمْ لا يَسْئَلُونَ النَّاسَ إِلْحافاً</w:t>
      </w:r>
      <w:r w:rsidRPr="000E4A2F">
        <w:rPr>
          <w:rStyle w:val="libAlaemChar"/>
          <w:rtl/>
        </w:rPr>
        <w:t>)</w:t>
      </w:r>
      <w:r w:rsidRPr="000E4A2F">
        <w:rPr>
          <w:rStyle w:val="libAlaemChar"/>
          <w:rFonts w:hint="cs"/>
          <w:rtl/>
        </w:rPr>
        <w:t xml:space="preserve"> </w:t>
      </w:r>
      <w:r w:rsidRPr="00A569E2">
        <w:rPr>
          <w:rtl/>
          <w:lang w:bidi="fa-IR"/>
        </w:rPr>
        <w:t>والحديث طويل أخذنا منه موضع الحاجة.</w:t>
      </w:r>
    </w:p>
    <w:p w:rsidR="001C7CB2" w:rsidRPr="00A569E2" w:rsidRDefault="001C7CB2" w:rsidP="007C645F">
      <w:pPr>
        <w:pStyle w:val="libNormal"/>
        <w:rPr>
          <w:rtl/>
          <w:lang w:bidi="fa-IR"/>
        </w:rPr>
      </w:pPr>
      <w:r w:rsidRPr="00957CEF">
        <w:rPr>
          <w:rStyle w:val="libBold2Char"/>
          <w:rtl/>
        </w:rPr>
        <w:t>1149</w:t>
      </w:r>
      <w:r>
        <w:rPr>
          <w:rtl/>
          <w:lang w:bidi="fa-IR"/>
        </w:rPr>
        <w:t xml:space="preserve"> </w:t>
      </w:r>
      <w:r w:rsidRPr="00957CEF">
        <w:rPr>
          <w:rStyle w:val="libBold2Char"/>
          <w:rtl/>
        </w:rPr>
        <w:t>ـ في مجمع البيان</w:t>
      </w:r>
      <w:r w:rsidRPr="00DD7FD9">
        <w:rPr>
          <w:rtl/>
        </w:rPr>
        <w:t xml:space="preserve"> «</w:t>
      </w:r>
      <w:r w:rsidRPr="00500BFE">
        <w:rPr>
          <w:rStyle w:val="libAieChar"/>
          <w:rtl/>
        </w:rPr>
        <w:t>لِلْفُقَراءِ الَّذِينَ أُحْصِرُوا فِي سَبِيلِ اللهِ</w:t>
      </w:r>
      <w:r>
        <w:rPr>
          <w:rFonts w:hint="cs"/>
          <w:rtl/>
        </w:rPr>
        <w:t xml:space="preserve"> </w:t>
      </w:r>
      <w:r>
        <w:rPr>
          <w:rtl/>
          <w:lang w:bidi="fa-IR"/>
        </w:rPr>
        <w:t>..</w:t>
      </w:r>
      <w:r w:rsidRPr="00A569E2">
        <w:rPr>
          <w:rtl/>
          <w:lang w:bidi="fa-IR"/>
        </w:rPr>
        <w:t>. اه» الاية</w:t>
      </w:r>
      <w:r>
        <w:rPr>
          <w:rFonts w:hint="cs"/>
          <w:rtl/>
          <w:lang w:bidi="fa-IR"/>
        </w:rPr>
        <w:t xml:space="preserve"> </w:t>
      </w:r>
      <w:r w:rsidRPr="00A569E2">
        <w:rPr>
          <w:rtl/>
          <w:lang w:bidi="fa-IR"/>
        </w:rPr>
        <w:t>قال</w:t>
      </w:r>
      <w:r>
        <w:rPr>
          <w:rtl/>
          <w:lang w:bidi="fa-IR"/>
        </w:rPr>
        <w:t xml:space="preserve"> أبو </w:t>
      </w:r>
      <w:r w:rsidRPr="00A569E2">
        <w:rPr>
          <w:rtl/>
          <w:lang w:bidi="fa-IR"/>
        </w:rPr>
        <w:t xml:space="preserve">جعفر </w:t>
      </w:r>
      <w:r w:rsidRPr="000E4A2F">
        <w:rPr>
          <w:rStyle w:val="libAlaemChar"/>
          <w:rtl/>
        </w:rPr>
        <w:t>عليه‌السلام</w:t>
      </w:r>
      <w:r>
        <w:rPr>
          <w:rtl/>
          <w:lang w:bidi="fa-IR"/>
        </w:rPr>
        <w:t>.</w:t>
      </w:r>
      <w:r w:rsidRPr="00A569E2">
        <w:rPr>
          <w:rtl/>
          <w:lang w:bidi="fa-IR"/>
        </w:rPr>
        <w:t xml:space="preserve"> نزلت الاية في أصحاب الصفة.</w:t>
      </w:r>
    </w:p>
    <w:p w:rsidR="001C7CB2" w:rsidRPr="00A569E2" w:rsidRDefault="001C7CB2" w:rsidP="007C645F">
      <w:pPr>
        <w:pStyle w:val="libNormal"/>
        <w:rPr>
          <w:rtl/>
        </w:rPr>
      </w:pPr>
      <w:r w:rsidRPr="00A569E2">
        <w:rPr>
          <w:rtl/>
        </w:rPr>
        <w:t>1150</w:t>
      </w:r>
      <w:r>
        <w:rPr>
          <w:rtl/>
        </w:rPr>
        <w:t xml:space="preserve"> ـ </w:t>
      </w:r>
      <w:r w:rsidRPr="00A569E2">
        <w:rPr>
          <w:rtl/>
        </w:rPr>
        <w:t>وفيه وفي الحديث. ان الله يحب ان يرى اثر نعمته على عبده</w:t>
      </w:r>
      <w:r>
        <w:rPr>
          <w:rtl/>
        </w:rPr>
        <w:t xml:space="preserve">، </w:t>
      </w:r>
      <w:r w:rsidRPr="00A569E2">
        <w:rPr>
          <w:rtl/>
        </w:rPr>
        <w:t>ويكره</w:t>
      </w:r>
    </w:p>
    <w:p w:rsidR="001C7CB2" w:rsidRPr="00A569E2" w:rsidRDefault="001C7CB2" w:rsidP="007C645F">
      <w:pPr>
        <w:pStyle w:val="libNormal0"/>
        <w:rPr>
          <w:rtl/>
        </w:rPr>
      </w:pPr>
      <w:r>
        <w:rPr>
          <w:rtl/>
        </w:rPr>
        <w:br w:type="page"/>
      </w:r>
      <w:r w:rsidRPr="00A569E2">
        <w:rPr>
          <w:rtl/>
        </w:rPr>
        <w:t xml:space="preserve">البؤس والتباؤس </w:t>
      </w:r>
      <w:r w:rsidRPr="00200B9A">
        <w:rPr>
          <w:rStyle w:val="libFootnotenumChar"/>
          <w:rtl/>
        </w:rPr>
        <w:t>(1)</w:t>
      </w:r>
      <w:r w:rsidRPr="00A569E2">
        <w:rPr>
          <w:rtl/>
        </w:rPr>
        <w:t xml:space="preserve"> ويحب الحليم المتعفف من عباده ويبغض الفاحش البذي </w:t>
      </w:r>
      <w:r w:rsidRPr="00200B9A">
        <w:rPr>
          <w:rStyle w:val="libFootnotenumChar"/>
          <w:rtl/>
        </w:rPr>
        <w:t>(2)</w:t>
      </w:r>
      <w:r w:rsidRPr="00A569E2">
        <w:rPr>
          <w:rtl/>
        </w:rPr>
        <w:t xml:space="preserve"> السؤال الملحف.</w:t>
      </w:r>
    </w:p>
    <w:p w:rsidR="001C7CB2" w:rsidRPr="00A569E2" w:rsidRDefault="001C7CB2" w:rsidP="007C645F">
      <w:pPr>
        <w:pStyle w:val="libNormal"/>
        <w:rPr>
          <w:rtl/>
        </w:rPr>
      </w:pPr>
      <w:r w:rsidRPr="00A569E2">
        <w:rPr>
          <w:rtl/>
        </w:rPr>
        <w:t>1151</w:t>
      </w:r>
      <w:r>
        <w:rPr>
          <w:rtl/>
        </w:rPr>
        <w:t xml:space="preserve"> ـ </w:t>
      </w:r>
      <w:r w:rsidRPr="00A569E2">
        <w:rPr>
          <w:rtl/>
        </w:rPr>
        <w:t xml:space="preserve">وعنه </w:t>
      </w:r>
      <w:r w:rsidRPr="000E4A2F">
        <w:rPr>
          <w:rStyle w:val="libAlaemChar"/>
          <w:rtl/>
        </w:rPr>
        <w:t>عليه‌السلام</w:t>
      </w:r>
      <w:r w:rsidRPr="00A569E2">
        <w:rPr>
          <w:rtl/>
        </w:rPr>
        <w:t xml:space="preserve"> قال ان الله كره لكم ثلاثا قيل</w:t>
      </w:r>
      <w:r>
        <w:rPr>
          <w:rtl/>
        </w:rPr>
        <w:t xml:space="preserve">: </w:t>
      </w:r>
      <w:r w:rsidRPr="00A569E2">
        <w:rPr>
          <w:rtl/>
        </w:rPr>
        <w:t>وما هن</w:t>
      </w:r>
      <w:r>
        <w:rPr>
          <w:rtl/>
        </w:rPr>
        <w:t>؟</w:t>
      </w:r>
      <w:r w:rsidRPr="00A569E2">
        <w:rPr>
          <w:rtl/>
        </w:rPr>
        <w:t xml:space="preserve"> </w:t>
      </w:r>
      <w:r w:rsidRPr="00200B9A">
        <w:rPr>
          <w:rStyle w:val="libFootnotenumChar"/>
          <w:rtl/>
        </w:rPr>
        <w:t>(3)</w:t>
      </w:r>
      <w:r w:rsidRPr="00A569E2">
        <w:rPr>
          <w:rtl/>
        </w:rPr>
        <w:t xml:space="preserve"> قال. كثرة السؤال واضاعة المال ونهى عن عقوق الأمهات ووأد البنات.</w:t>
      </w:r>
      <w:r>
        <w:rPr>
          <w:rFonts w:hint="cs"/>
          <w:rtl/>
        </w:rPr>
        <w:t xml:space="preserve"> </w:t>
      </w:r>
      <w:r w:rsidRPr="00200B9A">
        <w:rPr>
          <w:rStyle w:val="libFootnotenumChar"/>
          <w:rtl/>
        </w:rPr>
        <w:t>(4)</w:t>
      </w:r>
    </w:p>
    <w:p w:rsidR="001C7CB2" w:rsidRPr="00A569E2" w:rsidRDefault="001C7CB2" w:rsidP="007C645F">
      <w:pPr>
        <w:pStyle w:val="libNormal"/>
        <w:rPr>
          <w:rtl/>
        </w:rPr>
      </w:pPr>
      <w:r w:rsidRPr="00A569E2">
        <w:rPr>
          <w:rtl/>
        </w:rPr>
        <w:t>1152</w:t>
      </w:r>
      <w:r>
        <w:rPr>
          <w:rtl/>
        </w:rPr>
        <w:t xml:space="preserve"> ـ </w:t>
      </w:r>
      <w:r w:rsidRPr="00A569E2">
        <w:rPr>
          <w:rtl/>
        </w:rPr>
        <w:t xml:space="preserve">وقال </w:t>
      </w:r>
      <w:r w:rsidRPr="000E4A2F">
        <w:rPr>
          <w:rStyle w:val="libAlaemChar"/>
          <w:rtl/>
        </w:rPr>
        <w:t>عليه‌السلام</w:t>
      </w:r>
      <w:r>
        <w:rPr>
          <w:rtl/>
        </w:rPr>
        <w:t xml:space="preserve">: </w:t>
      </w:r>
      <w:r w:rsidRPr="00A569E2">
        <w:rPr>
          <w:rtl/>
        </w:rPr>
        <w:t>الأيدي ثلثة</w:t>
      </w:r>
      <w:r>
        <w:rPr>
          <w:rtl/>
        </w:rPr>
        <w:t xml:space="preserve">: </w:t>
      </w:r>
      <w:r w:rsidRPr="00A569E2">
        <w:rPr>
          <w:rtl/>
        </w:rPr>
        <w:t>فيد الله العليا ويد المعطى التي تليها</w:t>
      </w:r>
      <w:r>
        <w:rPr>
          <w:rtl/>
        </w:rPr>
        <w:t xml:space="preserve">، </w:t>
      </w:r>
      <w:r w:rsidRPr="00A569E2">
        <w:rPr>
          <w:rtl/>
        </w:rPr>
        <w:t>ويد السائل السفلى</w:t>
      </w:r>
      <w:r>
        <w:rPr>
          <w:rtl/>
        </w:rPr>
        <w:t xml:space="preserve"> إلى </w:t>
      </w:r>
      <w:r w:rsidRPr="00A569E2">
        <w:rPr>
          <w:rtl/>
        </w:rPr>
        <w:t>يوم القيامة</w:t>
      </w:r>
      <w:r>
        <w:rPr>
          <w:rtl/>
        </w:rPr>
        <w:t xml:space="preserve">، </w:t>
      </w:r>
      <w:r w:rsidRPr="00A569E2">
        <w:rPr>
          <w:rtl/>
        </w:rPr>
        <w:t xml:space="preserve">ومن سأل وله ما يغنيه جاءت مسألته يوم القيامة كدوحا أو خموشا أو خدوشا في وجهه </w:t>
      </w:r>
      <w:r w:rsidRPr="00200B9A">
        <w:rPr>
          <w:rStyle w:val="libFootnotenumChar"/>
          <w:rtl/>
        </w:rPr>
        <w:t>(5)</w:t>
      </w:r>
      <w:r w:rsidRPr="00A569E2">
        <w:rPr>
          <w:rtl/>
        </w:rPr>
        <w:t xml:space="preserve"> قيل</w:t>
      </w:r>
      <w:r>
        <w:rPr>
          <w:rtl/>
        </w:rPr>
        <w:t xml:space="preserve">: </w:t>
      </w:r>
      <w:r w:rsidRPr="00A569E2">
        <w:rPr>
          <w:rtl/>
        </w:rPr>
        <w:t>وما غناء</w:t>
      </w:r>
      <w:r>
        <w:rPr>
          <w:rtl/>
        </w:rPr>
        <w:t>؟</w:t>
      </w:r>
      <w:r w:rsidRPr="00A569E2">
        <w:rPr>
          <w:rtl/>
        </w:rPr>
        <w:t xml:space="preserve"> قال</w:t>
      </w:r>
      <w:r>
        <w:rPr>
          <w:rtl/>
        </w:rPr>
        <w:t xml:space="preserve">: </w:t>
      </w:r>
      <w:r w:rsidRPr="00A569E2">
        <w:rPr>
          <w:rtl/>
        </w:rPr>
        <w:t>خمسون درهما أو عدلها من الذهب.</w:t>
      </w:r>
    </w:p>
    <w:p w:rsidR="001C7CB2" w:rsidRPr="00A569E2" w:rsidRDefault="001C7CB2" w:rsidP="007C645F">
      <w:pPr>
        <w:pStyle w:val="libNormal"/>
        <w:rPr>
          <w:rtl/>
        </w:rPr>
      </w:pPr>
      <w:r w:rsidRPr="00957CEF">
        <w:rPr>
          <w:rStyle w:val="libBold2Char"/>
          <w:rtl/>
        </w:rPr>
        <w:t>1153</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اسحق قال</w:t>
      </w:r>
      <w:r>
        <w:rPr>
          <w:rtl/>
        </w:rPr>
        <w:t xml:space="preserve">: </w:t>
      </w:r>
      <w:r w:rsidRPr="00A569E2">
        <w:rPr>
          <w:rtl/>
        </w:rPr>
        <w:t>كان لعلى بن</w:t>
      </w:r>
      <w:r>
        <w:rPr>
          <w:rtl/>
        </w:rPr>
        <w:t xml:space="preserve"> أبي </w:t>
      </w:r>
      <w:r w:rsidRPr="00A569E2">
        <w:rPr>
          <w:rtl/>
        </w:rPr>
        <w:t xml:space="preserve">طالب </w:t>
      </w:r>
      <w:r w:rsidRPr="000E4A2F">
        <w:rPr>
          <w:rStyle w:val="libAlaemChar"/>
          <w:rtl/>
        </w:rPr>
        <w:t>عليه‌السلام</w:t>
      </w:r>
      <w:r w:rsidRPr="00A569E2">
        <w:rPr>
          <w:rtl/>
        </w:rPr>
        <w:t xml:space="preserve"> أربعة دراهم لم يملك غيرها فتصدق بدرهم ليلا</w:t>
      </w:r>
      <w:r>
        <w:rPr>
          <w:rtl/>
        </w:rPr>
        <w:t xml:space="preserve">، </w:t>
      </w:r>
      <w:r w:rsidRPr="00A569E2">
        <w:rPr>
          <w:rtl/>
        </w:rPr>
        <w:t>وبدرهم نهارا</w:t>
      </w:r>
      <w:r>
        <w:rPr>
          <w:rtl/>
        </w:rPr>
        <w:t xml:space="preserve">، </w:t>
      </w:r>
      <w:r w:rsidRPr="00A569E2">
        <w:rPr>
          <w:rtl/>
        </w:rPr>
        <w:t>وبدرهم سرا</w:t>
      </w:r>
      <w:r>
        <w:rPr>
          <w:rtl/>
        </w:rPr>
        <w:t xml:space="preserve">، </w:t>
      </w:r>
      <w:r w:rsidRPr="00A569E2">
        <w:rPr>
          <w:rtl/>
        </w:rPr>
        <w:t>وبدرهم علانية</w:t>
      </w:r>
      <w:r>
        <w:rPr>
          <w:rtl/>
        </w:rPr>
        <w:t xml:space="preserve">، </w:t>
      </w:r>
      <w:r w:rsidRPr="00A569E2">
        <w:rPr>
          <w:rtl/>
        </w:rPr>
        <w:t xml:space="preserve">فبلغ ذلك النبي </w:t>
      </w:r>
      <w:r w:rsidRPr="000E4A2F">
        <w:rPr>
          <w:rStyle w:val="libAlaemChar"/>
          <w:rtl/>
        </w:rPr>
        <w:t>صلى‌الله‌عليه‌وآله‌وسلم</w:t>
      </w:r>
      <w:r w:rsidRPr="00A569E2">
        <w:rPr>
          <w:rtl/>
        </w:rPr>
        <w:t xml:space="preserve"> فقال</w:t>
      </w:r>
      <w:r>
        <w:rPr>
          <w:rtl/>
        </w:rPr>
        <w:t xml:space="preserve">: يا عليّ </w:t>
      </w:r>
      <w:r w:rsidRPr="00A569E2">
        <w:rPr>
          <w:rtl/>
        </w:rPr>
        <w:t>ما حملك على ما صنعت</w:t>
      </w:r>
      <w:r>
        <w:rPr>
          <w:rtl/>
        </w:rPr>
        <w:t>؟</w:t>
      </w:r>
      <w:r w:rsidRPr="00A569E2">
        <w:rPr>
          <w:rtl/>
        </w:rPr>
        <w:t xml:space="preserve"> قال</w:t>
      </w:r>
      <w:r>
        <w:rPr>
          <w:rtl/>
        </w:rPr>
        <w:t xml:space="preserve">: </w:t>
      </w:r>
      <w:r w:rsidRPr="00A569E2">
        <w:rPr>
          <w:rtl/>
        </w:rPr>
        <w:t>إنجاز موعود الله</w:t>
      </w:r>
      <w:r>
        <w:rPr>
          <w:rtl/>
        </w:rPr>
        <w:t xml:space="preserve">، </w:t>
      </w:r>
      <w:r w:rsidRPr="00A569E2">
        <w:rPr>
          <w:rtl/>
        </w:rPr>
        <w:t>فأنزل الله</w:t>
      </w:r>
      <w:r>
        <w:rPr>
          <w:rtl/>
        </w:rPr>
        <w:t xml:space="preserve">: </w:t>
      </w:r>
      <w:r w:rsidRPr="000E4A2F">
        <w:rPr>
          <w:rStyle w:val="libAlaemChar"/>
          <w:rtl/>
        </w:rPr>
        <w:t>(</w:t>
      </w:r>
      <w:r w:rsidRPr="00500BFE">
        <w:rPr>
          <w:rStyle w:val="libAieChar"/>
          <w:rtl/>
        </w:rPr>
        <w:t>الَّذِينَ يُنْفِقُونَ أَمْوالَهُمْ بِاللَّيْلِ وَالنَّهارِ سِرًّا وَعَلانِيَةً</w:t>
      </w:r>
      <w:r w:rsidRPr="000E4A2F">
        <w:rPr>
          <w:rStyle w:val="libAlaemChar"/>
          <w:rtl/>
        </w:rPr>
        <w:t>)</w:t>
      </w:r>
      <w:r>
        <w:rPr>
          <w:rtl/>
        </w:rPr>
        <w:t xml:space="preserve"> إلى </w:t>
      </w:r>
      <w:r w:rsidRPr="00A569E2">
        <w:rPr>
          <w:rtl/>
        </w:rPr>
        <w:t>آخر الاية.</w:t>
      </w:r>
    </w:p>
    <w:p w:rsidR="001C7CB2" w:rsidRPr="00A569E2" w:rsidRDefault="001C7CB2" w:rsidP="007C645F">
      <w:pPr>
        <w:pStyle w:val="libNormal"/>
        <w:rPr>
          <w:rtl/>
        </w:rPr>
      </w:pPr>
      <w:r w:rsidRPr="00957CEF">
        <w:rPr>
          <w:rStyle w:val="libBold2Char"/>
          <w:rtl/>
        </w:rPr>
        <w:t>1154</w:t>
      </w:r>
      <w:r>
        <w:rPr>
          <w:rtl/>
        </w:rPr>
        <w:t xml:space="preserve"> </w:t>
      </w:r>
      <w:r w:rsidRPr="00957CEF">
        <w:rPr>
          <w:rStyle w:val="libBold2Char"/>
          <w:rtl/>
        </w:rPr>
        <w:t xml:space="preserve">ـ في الكافي علي بن إبراهيم </w:t>
      </w:r>
      <w:r w:rsidRPr="00A569E2">
        <w:rPr>
          <w:rtl/>
        </w:rPr>
        <w:t>عن أبيه عن الحسين بن سعيد عن فضالة بن أيوب عن</w:t>
      </w:r>
      <w:r>
        <w:rPr>
          <w:rtl/>
        </w:rPr>
        <w:t xml:space="preserve"> أبي </w:t>
      </w:r>
      <w:r w:rsidRPr="00A569E2">
        <w:rPr>
          <w:rtl/>
        </w:rPr>
        <w:t>المغرا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قلت له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الَّذِينَ يُنْفِقُونَ أَمْوالَهُمْ بِاللَّيْلِ وَالنَّهارِ سِرًّا وَعَلانِيَةً</w:t>
      </w:r>
      <w:r w:rsidRPr="000E4A2F">
        <w:rPr>
          <w:rStyle w:val="libAlaemChar"/>
          <w:rtl/>
        </w:rPr>
        <w:t>)</w:t>
      </w:r>
      <w:r w:rsidRPr="00A569E2">
        <w:rPr>
          <w:rtl/>
        </w:rPr>
        <w:t xml:space="preserve"> قال ليس من الزكاة</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1155</w:t>
      </w:r>
      <w:r>
        <w:rPr>
          <w:rtl/>
        </w:rPr>
        <w:t xml:space="preserve"> ـ </w:t>
      </w:r>
      <w:r w:rsidRPr="00A569E2">
        <w:rPr>
          <w:rtl/>
        </w:rPr>
        <w:t>عدة من أصحابنا عن</w:t>
      </w:r>
      <w:r>
        <w:rPr>
          <w:rtl/>
        </w:rPr>
        <w:t xml:space="preserve"> أحمد </w:t>
      </w:r>
      <w:r w:rsidRPr="00A569E2">
        <w:rPr>
          <w:rtl/>
        </w:rPr>
        <w:t>بن</w:t>
      </w:r>
      <w:r>
        <w:rPr>
          <w:rtl/>
        </w:rPr>
        <w:t xml:space="preserve"> أبي عبد الله </w:t>
      </w:r>
      <w:r w:rsidRPr="00A569E2">
        <w:rPr>
          <w:rtl/>
        </w:rPr>
        <w:t>عن أبيه عن صفوان بن يحيى عن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التباؤس</w:t>
      </w:r>
      <w:r>
        <w:rPr>
          <w:rtl/>
        </w:rPr>
        <w:t xml:space="preserve">: </w:t>
      </w:r>
      <w:r w:rsidRPr="00A569E2">
        <w:rPr>
          <w:rtl/>
        </w:rPr>
        <w:t>التفاقر.</w:t>
      </w:r>
    </w:p>
    <w:p w:rsidR="001C7CB2" w:rsidRPr="00A569E2" w:rsidRDefault="001C7CB2" w:rsidP="00B4288D">
      <w:pPr>
        <w:pStyle w:val="libFootnote0"/>
        <w:rPr>
          <w:rtl/>
          <w:lang w:bidi="fa-IR"/>
        </w:rPr>
      </w:pPr>
      <w:r>
        <w:rPr>
          <w:rtl/>
        </w:rPr>
        <w:t>(</w:t>
      </w:r>
      <w:r w:rsidRPr="00A569E2">
        <w:rPr>
          <w:rtl/>
        </w:rPr>
        <w:t>2) البذي</w:t>
      </w:r>
      <w:r>
        <w:rPr>
          <w:rtl/>
        </w:rPr>
        <w:t xml:space="preserve">: </w:t>
      </w:r>
      <w:r w:rsidRPr="00A569E2">
        <w:rPr>
          <w:rtl/>
        </w:rPr>
        <w:t>الفحاش.</w:t>
      </w:r>
    </w:p>
    <w:p w:rsidR="001C7CB2" w:rsidRPr="00A70DF9" w:rsidRDefault="001C7CB2" w:rsidP="00B4288D">
      <w:pPr>
        <w:pStyle w:val="libFootnote0"/>
        <w:rPr>
          <w:rtl/>
        </w:rPr>
      </w:pPr>
      <w:r w:rsidRPr="00A70DF9">
        <w:rPr>
          <w:rtl/>
        </w:rPr>
        <w:t>(3) كذا في النسخ لكن في المصدر هكذا</w:t>
      </w:r>
      <w:r>
        <w:rPr>
          <w:rtl/>
        </w:rPr>
        <w:t xml:space="preserve">: </w:t>
      </w:r>
      <w:r w:rsidRPr="00A70DF9">
        <w:rPr>
          <w:rtl/>
        </w:rPr>
        <w:t>«ان الله كره لكم ثلاثا</w:t>
      </w:r>
      <w:r>
        <w:rPr>
          <w:rtl/>
        </w:rPr>
        <w:t xml:space="preserve">: </w:t>
      </w:r>
      <w:r w:rsidRPr="00A70DF9">
        <w:rPr>
          <w:rtl/>
        </w:rPr>
        <w:t>قيل وقال</w:t>
      </w:r>
      <w:r>
        <w:rPr>
          <w:rtl/>
        </w:rPr>
        <w:t xml:space="preserve">: </w:t>
      </w:r>
      <w:r w:rsidRPr="00A70DF9">
        <w:rPr>
          <w:rtl/>
        </w:rPr>
        <w:t>وكثرة السؤل</w:t>
      </w:r>
      <w:r>
        <w:rPr>
          <w:rtl/>
        </w:rPr>
        <w:t xml:space="preserve">، </w:t>
      </w:r>
      <w:r w:rsidRPr="00A70DF9">
        <w:rPr>
          <w:rtl/>
        </w:rPr>
        <w:t>واضاعة المال»</w:t>
      </w:r>
      <w:r>
        <w:rPr>
          <w:rtl/>
        </w:rPr>
        <w:t>.</w:t>
      </w:r>
      <w:r w:rsidRPr="00A70DF9">
        <w:rPr>
          <w:rtl/>
        </w:rPr>
        <w:t xml:space="preserve"> ثم قال</w:t>
      </w:r>
      <w:r>
        <w:rPr>
          <w:rtl/>
        </w:rPr>
        <w:t xml:space="preserve">: </w:t>
      </w:r>
      <w:r w:rsidRPr="00A70DF9">
        <w:rPr>
          <w:rtl/>
        </w:rPr>
        <w:t>ونهى عن عقوق الأمهات ووأد البنات وعن منع وهات</w:t>
      </w:r>
      <w:r w:rsidRPr="00A70DF9">
        <w:rPr>
          <w:rFonts w:hint="cs"/>
          <w:rtl/>
        </w:rPr>
        <w:t xml:space="preserve"> </w:t>
      </w:r>
      <w:r w:rsidRPr="00A70DF9">
        <w:rPr>
          <w:rtl/>
        </w:rPr>
        <w:t>والظاهر ان ما في المصدر هو الصحيح من جهة السياق.</w:t>
      </w:r>
    </w:p>
    <w:p w:rsidR="001C7CB2" w:rsidRPr="00A569E2" w:rsidRDefault="001C7CB2" w:rsidP="00B4288D">
      <w:pPr>
        <w:pStyle w:val="libFootnote0"/>
        <w:rPr>
          <w:rtl/>
          <w:lang w:bidi="fa-IR"/>
        </w:rPr>
      </w:pPr>
      <w:r>
        <w:rPr>
          <w:rtl/>
        </w:rPr>
        <w:t>(</w:t>
      </w:r>
      <w:r w:rsidRPr="00A569E2">
        <w:rPr>
          <w:rtl/>
        </w:rPr>
        <w:t>4)</w:t>
      </w:r>
      <w:r>
        <w:rPr>
          <w:rtl/>
        </w:rPr>
        <w:t xml:space="preserve"> أي </w:t>
      </w:r>
      <w:r w:rsidRPr="00A569E2">
        <w:rPr>
          <w:rtl/>
        </w:rPr>
        <w:t>قتلهن.</w:t>
      </w:r>
    </w:p>
    <w:p w:rsidR="001C7CB2" w:rsidRPr="00A569E2" w:rsidRDefault="001C7CB2" w:rsidP="00B4288D">
      <w:pPr>
        <w:pStyle w:val="libFootnote0"/>
        <w:rPr>
          <w:rtl/>
          <w:lang w:bidi="fa-IR"/>
        </w:rPr>
      </w:pPr>
      <w:r>
        <w:rPr>
          <w:rtl/>
        </w:rPr>
        <w:t>(</w:t>
      </w:r>
      <w:r w:rsidRPr="00A569E2">
        <w:rPr>
          <w:rtl/>
        </w:rPr>
        <w:t>5) الكدح</w:t>
      </w:r>
      <w:r>
        <w:rPr>
          <w:rtl/>
        </w:rPr>
        <w:t xml:space="preserve">: </w:t>
      </w:r>
      <w:r w:rsidRPr="00A569E2">
        <w:rPr>
          <w:rtl/>
        </w:rPr>
        <w:t>دون الخدش</w:t>
      </w:r>
      <w:r>
        <w:rPr>
          <w:rtl/>
        </w:rPr>
        <w:t xml:space="preserve">، </w:t>
      </w:r>
      <w:r w:rsidRPr="00A569E2">
        <w:rPr>
          <w:rtl/>
        </w:rPr>
        <w:t>والخدش دون الخمش.</w:t>
      </w:r>
    </w:p>
    <w:p w:rsidR="001C7CB2" w:rsidRPr="00A569E2" w:rsidRDefault="001C7CB2" w:rsidP="007C645F">
      <w:pPr>
        <w:pStyle w:val="libNormal0"/>
        <w:rPr>
          <w:rtl/>
        </w:rPr>
      </w:pPr>
      <w:r>
        <w:rPr>
          <w:rtl/>
        </w:rPr>
        <w:br w:type="page"/>
      </w:r>
      <w:r w:rsidRPr="00A569E2">
        <w:rPr>
          <w:rtl/>
        </w:rPr>
        <w:t>عبد الله بن الوليد الوصافي عن</w:t>
      </w:r>
      <w:r>
        <w:rPr>
          <w:rtl/>
        </w:rPr>
        <w:t xml:space="preserve"> أبي جعفر </w:t>
      </w:r>
      <w:r w:rsidRPr="000E4A2F">
        <w:rPr>
          <w:rStyle w:val="libAlaemChar"/>
          <w:rtl/>
        </w:rPr>
        <w:t>عليه‌السلام</w:t>
      </w:r>
      <w:r w:rsidRPr="00A569E2">
        <w:rPr>
          <w:rtl/>
        </w:rPr>
        <w:t xml:space="preserve"> قال قال رسول الله </w:t>
      </w:r>
      <w:r w:rsidRPr="000E4A2F">
        <w:rPr>
          <w:rStyle w:val="libAlaemChar"/>
          <w:rtl/>
        </w:rPr>
        <w:t>صلى‌الله‌عليه‌وآله</w:t>
      </w:r>
      <w:r w:rsidRPr="00A569E2">
        <w:rPr>
          <w:rtl/>
        </w:rPr>
        <w:t xml:space="preserve"> صدقة السر تطفئ غضب الرب تبارك وتعالى.</w:t>
      </w:r>
    </w:p>
    <w:p w:rsidR="001C7CB2" w:rsidRPr="00A569E2" w:rsidRDefault="001C7CB2" w:rsidP="007C645F">
      <w:pPr>
        <w:pStyle w:val="libNormal"/>
        <w:rPr>
          <w:rtl/>
          <w:lang w:bidi="fa-IR"/>
        </w:rPr>
      </w:pPr>
      <w:r w:rsidRPr="00957CEF">
        <w:rPr>
          <w:rStyle w:val="libBold2Char"/>
          <w:rtl/>
        </w:rPr>
        <w:t>1156</w:t>
      </w:r>
      <w:r>
        <w:rPr>
          <w:rtl/>
          <w:lang w:bidi="fa-IR"/>
        </w:rPr>
        <w:t xml:space="preserve"> </w:t>
      </w:r>
      <w:r w:rsidRPr="00957CEF">
        <w:rPr>
          <w:rStyle w:val="libBold2Char"/>
          <w:rtl/>
        </w:rPr>
        <w:t xml:space="preserve">ـ في من لا يحضره الفقيه </w:t>
      </w:r>
      <w:r w:rsidRPr="00A569E2">
        <w:rPr>
          <w:rtl/>
          <w:lang w:bidi="fa-IR"/>
        </w:rPr>
        <w:t xml:space="preserve">قال رسول الله </w:t>
      </w:r>
      <w:r w:rsidRPr="000E4A2F">
        <w:rPr>
          <w:rStyle w:val="libAlaemChar"/>
          <w:rtl/>
        </w:rPr>
        <w:t>صلى‌الله‌عليه‌وآله</w:t>
      </w:r>
      <w:r w:rsidRPr="00A569E2">
        <w:rPr>
          <w:rtl/>
          <w:lang w:bidi="fa-IR"/>
        </w:rPr>
        <w:t xml:space="preserve"> في قول الله تعالى </w:t>
      </w:r>
      <w:r w:rsidRPr="000E4A2F">
        <w:rPr>
          <w:rStyle w:val="libAlaemChar"/>
          <w:rtl/>
        </w:rPr>
        <w:t>(</w:t>
      </w:r>
      <w:r w:rsidRPr="00500BFE">
        <w:rPr>
          <w:rStyle w:val="libAieChar"/>
          <w:rtl/>
        </w:rPr>
        <w:t>الَّذِينَ يُنْفِقُونَ أَمْوالَهُمْ بِاللَّيْلِ وَالنَّهارِ سِرًّا وَعَلانِيَةً فَلَهُمْ أَجْرُهُمْ عِنْدَ رَبِّهِمْ وَلا خَوْفٌ عَلَيْهِمْ وَلا هُمْ يَحْزَنُونَ</w:t>
      </w:r>
      <w:r w:rsidRPr="000E4A2F">
        <w:rPr>
          <w:rStyle w:val="libAlaemChar"/>
          <w:rtl/>
        </w:rPr>
        <w:t>)</w:t>
      </w:r>
      <w:r w:rsidRPr="00A569E2">
        <w:rPr>
          <w:rtl/>
          <w:lang w:bidi="fa-IR"/>
        </w:rPr>
        <w:t xml:space="preserve"> قال نزلت في النفقة على الخيل.</w:t>
      </w:r>
      <w:r>
        <w:rPr>
          <w:rFonts w:hint="cs"/>
          <w:rtl/>
          <w:lang w:bidi="fa-IR"/>
        </w:rPr>
        <w:t xml:space="preserve"> </w:t>
      </w:r>
      <w:r w:rsidRPr="00A569E2">
        <w:rPr>
          <w:rtl/>
          <w:lang w:bidi="fa-IR"/>
        </w:rPr>
        <w:t xml:space="preserve">قال مصنف هذا الكتاب </w:t>
      </w:r>
      <w:r>
        <w:rPr>
          <w:rtl/>
          <w:lang w:bidi="fa-IR"/>
        </w:rPr>
        <w:t>(</w:t>
      </w:r>
      <w:r w:rsidRPr="00A569E2">
        <w:rPr>
          <w:rtl/>
          <w:lang w:bidi="fa-IR"/>
        </w:rPr>
        <w:t>ره</w:t>
      </w:r>
      <w:r>
        <w:rPr>
          <w:rtl/>
          <w:lang w:bidi="fa-IR"/>
        </w:rPr>
        <w:t>)</w:t>
      </w:r>
      <w:r w:rsidRPr="00A569E2">
        <w:rPr>
          <w:rtl/>
          <w:lang w:bidi="fa-IR"/>
        </w:rPr>
        <w:t xml:space="preserve"> روى انها نزلت في أمير المؤمنين على بن أبي طالب </w:t>
      </w:r>
      <w:r w:rsidRPr="000E4A2F">
        <w:rPr>
          <w:rStyle w:val="libAlaemChar"/>
          <w:rtl/>
        </w:rPr>
        <w:t>عليه‌السلام</w:t>
      </w:r>
      <w:r w:rsidRPr="00A569E2">
        <w:rPr>
          <w:rtl/>
          <w:lang w:bidi="fa-IR"/>
        </w:rPr>
        <w:t xml:space="preserve"> وكان سبب نزولها انه كان معه اربعة دراهم فتصدق بدرهم منها بالليل</w:t>
      </w:r>
      <w:r>
        <w:rPr>
          <w:rtl/>
          <w:lang w:bidi="fa-IR"/>
        </w:rPr>
        <w:t xml:space="preserve">، </w:t>
      </w:r>
      <w:r w:rsidRPr="00A569E2">
        <w:rPr>
          <w:rtl/>
          <w:lang w:bidi="fa-IR"/>
        </w:rPr>
        <w:t>وبدرهم بالنهار</w:t>
      </w:r>
      <w:r>
        <w:rPr>
          <w:rtl/>
          <w:lang w:bidi="fa-IR"/>
        </w:rPr>
        <w:t xml:space="preserve">، </w:t>
      </w:r>
      <w:r w:rsidRPr="00A569E2">
        <w:rPr>
          <w:rtl/>
          <w:lang w:bidi="fa-IR"/>
        </w:rPr>
        <w:t>وبدرهم في السر وبدرهم في العلانية</w:t>
      </w:r>
      <w:r>
        <w:rPr>
          <w:rFonts w:hint="cs"/>
          <w:rtl/>
          <w:lang w:bidi="fa-IR"/>
        </w:rPr>
        <w:t xml:space="preserve">، </w:t>
      </w:r>
      <w:r w:rsidRPr="00A569E2">
        <w:rPr>
          <w:rtl/>
          <w:lang w:bidi="fa-IR"/>
        </w:rPr>
        <w:t>فنزلت فيه هذه الاية</w:t>
      </w:r>
      <w:r>
        <w:rPr>
          <w:rtl/>
          <w:lang w:bidi="fa-IR"/>
        </w:rPr>
        <w:t xml:space="preserve">، </w:t>
      </w:r>
      <w:r w:rsidRPr="00A569E2">
        <w:rPr>
          <w:rtl/>
          <w:lang w:bidi="fa-IR"/>
        </w:rPr>
        <w:t xml:space="preserve">والآية إذا نزلت في شيء فهي منزلة في كل ما يجرى فيه فالاعتقاد في تفسيرها أنها نزلت في أمير المؤمنين </w:t>
      </w:r>
      <w:r w:rsidRPr="000E4A2F">
        <w:rPr>
          <w:rStyle w:val="libAlaemChar"/>
          <w:rtl/>
        </w:rPr>
        <w:t>عليه‌السلام</w:t>
      </w:r>
      <w:r w:rsidRPr="00A569E2">
        <w:rPr>
          <w:rtl/>
          <w:lang w:bidi="fa-IR"/>
        </w:rPr>
        <w:t xml:space="preserve"> وجرت في النفقة على الخيل وأشباه ذلك «انتهى»</w:t>
      </w:r>
      <w:r>
        <w:rPr>
          <w:rtl/>
          <w:lang w:bidi="fa-IR"/>
        </w:rPr>
        <w:t>.</w:t>
      </w:r>
    </w:p>
    <w:p w:rsidR="001C7CB2" w:rsidRPr="00A569E2" w:rsidRDefault="001C7CB2" w:rsidP="007C645F">
      <w:pPr>
        <w:pStyle w:val="libNormal"/>
        <w:rPr>
          <w:rtl/>
        </w:rPr>
      </w:pPr>
      <w:r w:rsidRPr="00A569E2">
        <w:rPr>
          <w:rtl/>
        </w:rPr>
        <w:t>1157</w:t>
      </w:r>
      <w:r>
        <w:rPr>
          <w:rtl/>
        </w:rPr>
        <w:t xml:space="preserve"> ـ علي بن إبراهيم حدّثني أبي </w:t>
      </w:r>
      <w:r w:rsidRPr="00A569E2">
        <w:rPr>
          <w:rtl/>
        </w:rPr>
        <w:t>عن ابن</w:t>
      </w:r>
      <w:r>
        <w:rPr>
          <w:rtl/>
        </w:rPr>
        <w:t xml:space="preserve"> أبي </w:t>
      </w:r>
      <w:r w:rsidRPr="00A569E2">
        <w:rPr>
          <w:rtl/>
        </w:rPr>
        <w:t>عمير عن هشام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لما اسرى بى</w:t>
      </w:r>
      <w:r>
        <w:rPr>
          <w:rtl/>
        </w:rPr>
        <w:t xml:space="preserve"> إلى </w:t>
      </w:r>
      <w:r w:rsidRPr="00A569E2">
        <w:rPr>
          <w:rtl/>
        </w:rPr>
        <w:t>السماء رأيت قوما يريد أحدهم ان يقوم فلا يقدر ان يقوم من عظم بطنه</w:t>
      </w:r>
      <w:r>
        <w:rPr>
          <w:rtl/>
        </w:rPr>
        <w:t xml:space="preserve">، </w:t>
      </w:r>
      <w:r w:rsidRPr="00A569E2">
        <w:rPr>
          <w:rtl/>
        </w:rPr>
        <w:t>فقلت</w:t>
      </w:r>
      <w:r>
        <w:rPr>
          <w:rtl/>
        </w:rPr>
        <w:t xml:space="preserve">: </w:t>
      </w:r>
      <w:r w:rsidRPr="00A569E2">
        <w:rPr>
          <w:rtl/>
        </w:rPr>
        <w:t>من هؤلاء يا جبرئيل</w:t>
      </w:r>
      <w:r>
        <w:rPr>
          <w:rtl/>
        </w:rPr>
        <w:t>؟</w:t>
      </w:r>
      <w:r w:rsidRPr="00A569E2">
        <w:rPr>
          <w:rtl/>
        </w:rPr>
        <w:t xml:space="preserve"> قال</w:t>
      </w:r>
      <w:r>
        <w:rPr>
          <w:rtl/>
        </w:rPr>
        <w:t xml:space="preserve">: </w:t>
      </w:r>
      <w:r w:rsidRPr="00A569E2">
        <w:rPr>
          <w:rtl/>
        </w:rPr>
        <w:t>هؤلاء الذين يأكلون الربوا لا يقومون الا كما يقوم الذي يتخبطه الشيطان من المس.</w:t>
      </w:r>
    </w:p>
    <w:p w:rsidR="001C7CB2" w:rsidRPr="00A569E2" w:rsidRDefault="001C7CB2" w:rsidP="007C645F">
      <w:pPr>
        <w:pStyle w:val="libNormal"/>
        <w:rPr>
          <w:rtl/>
        </w:rPr>
      </w:pPr>
      <w:r w:rsidRPr="00957CEF">
        <w:rPr>
          <w:rStyle w:val="libBold2Char"/>
          <w:rtl/>
        </w:rPr>
        <w:t>1158</w:t>
      </w:r>
      <w:r>
        <w:rPr>
          <w:rtl/>
        </w:rPr>
        <w:t xml:space="preserve"> </w:t>
      </w:r>
      <w:r w:rsidRPr="00957CEF">
        <w:rPr>
          <w:rStyle w:val="libBold2Char"/>
          <w:rtl/>
        </w:rPr>
        <w:t xml:space="preserve">ـ في تفسير العيّاشي </w:t>
      </w:r>
      <w:r w:rsidRPr="00A569E2">
        <w:rPr>
          <w:rtl/>
        </w:rPr>
        <w:t>عن شهاب بن عبد ربه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آكل الربوا لا يخرج من الدنيا حتى يتخبطه الشيطان.</w:t>
      </w:r>
    </w:p>
    <w:p w:rsidR="001C7CB2" w:rsidRPr="00A569E2" w:rsidRDefault="001C7CB2" w:rsidP="007C645F">
      <w:pPr>
        <w:pStyle w:val="libNormal"/>
        <w:rPr>
          <w:rtl/>
        </w:rPr>
      </w:pPr>
      <w:r w:rsidRPr="00A569E2">
        <w:rPr>
          <w:rtl/>
        </w:rPr>
        <w:t>1159</w:t>
      </w:r>
      <w:r>
        <w:rPr>
          <w:rtl/>
        </w:rPr>
        <w:t xml:space="preserve"> ـ </w:t>
      </w:r>
      <w:r w:rsidRPr="00A569E2">
        <w:rPr>
          <w:rtl/>
        </w:rPr>
        <w:t>عن زرارة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لا يكون الربوا الا فيما يوزن ويكال</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وَأَحَلَّ اللهُ الْبَيْعَ وَحَرَّمَ الرِّبا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1160</w:t>
      </w:r>
      <w:r>
        <w:rPr>
          <w:rtl/>
        </w:rPr>
        <w:t xml:space="preserve"> </w:t>
      </w:r>
      <w:r w:rsidRPr="00957CEF">
        <w:rPr>
          <w:rStyle w:val="libBold2Char"/>
          <w:rtl/>
        </w:rPr>
        <w:t xml:space="preserve">ـ في عيون الأخبار </w:t>
      </w:r>
      <w:r w:rsidRPr="00A569E2">
        <w:rPr>
          <w:rtl/>
        </w:rPr>
        <w:t xml:space="preserve">في باب ما كتب به الرضا </w:t>
      </w:r>
      <w:r w:rsidRPr="000E4A2F">
        <w:rPr>
          <w:rStyle w:val="libAlaemChar"/>
          <w:rtl/>
        </w:rPr>
        <w:t>عليه‌السلام</w:t>
      </w:r>
      <w:r>
        <w:rPr>
          <w:rtl/>
        </w:rPr>
        <w:t xml:space="preserve"> إلى </w:t>
      </w:r>
      <w:r w:rsidRPr="00A569E2">
        <w:rPr>
          <w:rtl/>
        </w:rPr>
        <w:t>محمد بن سنان في جواب مسائله في العلل</w:t>
      </w:r>
      <w:r>
        <w:rPr>
          <w:rtl/>
        </w:rPr>
        <w:t xml:space="preserve">: </w:t>
      </w:r>
      <w:r w:rsidRPr="00A569E2">
        <w:rPr>
          <w:rtl/>
        </w:rPr>
        <w:t>وعلة تحريم الربوا انما نهى الله عنه لما فيه من فساد الأموال لان الإنسان إذا اشترى الدرهم بالدرهمين كان ثمن الدرهم درهما. وثمن الاخر باطلا</w:t>
      </w:r>
      <w:r>
        <w:rPr>
          <w:rtl/>
        </w:rPr>
        <w:t xml:space="preserve">، </w:t>
      </w:r>
      <w:r w:rsidRPr="00A569E2">
        <w:rPr>
          <w:rtl/>
        </w:rPr>
        <w:t xml:space="preserve">فبيع الربا وشراؤه وكس </w:t>
      </w:r>
      <w:r w:rsidRPr="00200B9A">
        <w:rPr>
          <w:rStyle w:val="libFootnotenumChar"/>
          <w:rtl/>
        </w:rPr>
        <w:t>(1)</w:t>
      </w:r>
      <w:r w:rsidRPr="00A569E2">
        <w:rPr>
          <w:rtl/>
        </w:rPr>
        <w:t xml:space="preserve"> على كل حال على المشترى وعلى البائع</w:t>
      </w:r>
      <w:r>
        <w:rPr>
          <w:rtl/>
        </w:rPr>
        <w:t xml:space="preserve">، </w:t>
      </w:r>
      <w:r w:rsidRPr="00A569E2">
        <w:rPr>
          <w:rtl/>
        </w:rPr>
        <w:t>فحظر الله تعالى الربا لعلة فساد الأموال كما حظر على السفيه أن يدفع</w:t>
      </w:r>
      <w:r>
        <w:rPr>
          <w:rtl/>
        </w:rPr>
        <w:t xml:space="preserve"> إليه </w:t>
      </w:r>
      <w:r w:rsidRPr="00A569E2">
        <w:rPr>
          <w:rtl/>
        </w:rPr>
        <w:t>ماله لما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الوكس</w:t>
      </w:r>
      <w:r>
        <w:rPr>
          <w:rtl/>
        </w:rPr>
        <w:t xml:space="preserve">: </w:t>
      </w:r>
      <w:r w:rsidRPr="00A569E2">
        <w:rPr>
          <w:rtl/>
        </w:rPr>
        <w:t>النقص الخسر.</w:t>
      </w:r>
    </w:p>
    <w:p w:rsidR="001C7CB2" w:rsidRPr="00A569E2" w:rsidRDefault="001C7CB2" w:rsidP="007C645F">
      <w:pPr>
        <w:pStyle w:val="libNormal0"/>
        <w:rPr>
          <w:rtl/>
        </w:rPr>
      </w:pPr>
      <w:r>
        <w:rPr>
          <w:rtl/>
        </w:rPr>
        <w:br w:type="page"/>
      </w:r>
      <w:r w:rsidRPr="00A569E2">
        <w:rPr>
          <w:rtl/>
        </w:rPr>
        <w:t>يتخوف عليه من إفساده حتى يونس منه رشد</w:t>
      </w:r>
      <w:r>
        <w:rPr>
          <w:rtl/>
        </w:rPr>
        <w:t xml:space="preserve">، </w:t>
      </w:r>
      <w:r w:rsidRPr="00A569E2">
        <w:rPr>
          <w:rtl/>
        </w:rPr>
        <w:t>فلهذه العلة حرم الله تعالى الربوا وبيع الدرهم بالدرهمين يدا بيد</w:t>
      </w:r>
      <w:r>
        <w:rPr>
          <w:rtl/>
        </w:rPr>
        <w:t xml:space="preserve">، </w:t>
      </w:r>
      <w:r w:rsidRPr="00A569E2">
        <w:rPr>
          <w:rtl/>
        </w:rPr>
        <w:t>وعلة تحريم الربا بعد البينة لما فيه من الاستخفاف بالحرام المحرم</w:t>
      </w:r>
      <w:r>
        <w:rPr>
          <w:rtl/>
        </w:rPr>
        <w:t xml:space="preserve">، </w:t>
      </w:r>
      <w:r w:rsidRPr="00A569E2">
        <w:rPr>
          <w:rtl/>
        </w:rPr>
        <w:t>وهي كبيرة بعد البيان وتحريم الله لها</w:t>
      </w:r>
      <w:r>
        <w:rPr>
          <w:rtl/>
        </w:rPr>
        <w:t xml:space="preserve">، </w:t>
      </w:r>
      <w:r w:rsidRPr="00A569E2">
        <w:rPr>
          <w:rtl/>
        </w:rPr>
        <w:t>ولم يكن ذلك منه الا استخفافا بالمحرم للحرام</w:t>
      </w:r>
      <w:r>
        <w:rPr>
          <w:rtl/>
        </w:rPr>
        <w:t xml:space="preserve">، </w:t>
      </w:r>
      <w:r w:rsidRPr="00A569E2">
        <w:rPr>
          <w:rtl/>
        </w:rPr>
        <w:t>والاستخفاف بذلك دخول في الكفر</w:t>
      </w:r>
      <w:r>
        <w:rPr>
          <w:rtl/>
        </w:rPr>
        <w:t xml:space="preserve">، </w:t>
      </w:r>
      <w:r w:rsidRPr="00A569E2">
        <w:rPr>
          <w:rtl/>
        </w:rPr>
        <w:t>وعلة تحريم الربا بالنسية لعلة ذهاب المعروف</w:t>
      </w:r>
      <w:r>
        <w:rPr>
          <w:rtl/>
        </w:rPr>
        <w:t xml:space="preserve">، </w:t>
      </w:r>
      <w:r w:rsidRPr="00A569E2">
        <w:rPr>
          <w:rtl/>
        </w:rPr>
        <w:t>وتلف الأموال</w:t>
      </w:r>
      <w:r>
        <w:rPr>
          <w:rtl/>
        </w:rPr>
        <w:t xml:space="preserve">، </w:t>
      </w:r>
      <w:r w:rsidRPr="00A569E2">
        <w:rPr>
          <w:rtl/>
        </w:rPr>
        <w:t>ورغبة الناس في الربح</w:t>
      </w:r>
      <w:r>
        <w:rPr>
          <w:rtl/>
        </w:rPr>
        <w:t xml:space="preserve">، </w:t>
      </w:r>
      <w:r w:rsidRPr="00A569E2">
        <w:rPr>
          <w:rtl/>
        </w:rPr>
        <w:t>وتركهم القرض والفرض وصنائع المعروف</w:t>
      </w:r>
      <w:r>
        <w:rPr>
          <w:rtl/>
        </w:rPr>
        <w:t xml:space="preserve">، </w:t>
      </w:r>
      <w:r w:rsidRPr="00A569E2">
        <w:rPr>
          <w:rtl/>
        </w:rPr>
        <w:t>ولما في ذلك من الفساد والظلم وفناء الأموال.</w:t>
      </w:r>
    </w:p>
    <w:p w:rsidR="001C7CB2" w:rsidRPr="00A569E2" w:rsidRDefault="001C7CB2" w:rsidP="007C645F">
      <w:pPr>
        <w:pStyle w:val="libNormal"/>
        <w:rPr>
          <w:rtl/>
        </w:rPr>
      </w:pPr>
      <w:r w:rsidRPr="00957CEF">
        <w:rPr>
          <w:rStyle w:val="libBold2Char"/>
          <w:rtl/>
        </w:rPr>
        <w:t>1161</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أبي عبد الله عن عثمان بن عيسى عن سماعة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انى رأيت الله تعالى قد ذكر الربا في غير آية وكرره</w:t>
      </w:r>
      <w:r>
        <w:rPr>
          <w:rtl/>
        </w:rPr>
        <w:t xml:space="preserve">، </w:t>
      </w:r>
      <w:r w:rsidRPr="00A569E2">
        <w:rPr>
          <w:rtl/>
        </w:rPr>
        <w:t>فقال</w:t>
      </w:r>
      <w:r>
        <w:rPr>
          <w:rtl/>
        </w:rPr>
        <w:t xml:space="preserve">: </w:t>
      </w:r>
      <w:r w:rsidRPr="00A569E2">
        <w:rPr>
          <w:rtl/>
        </w:rPr>
        <w:t>أو تدري لم ذلك</w:t>
      </w:r>
      <w:r>
        <w:rPr>
          <w:rtl/>
        </w:rPr>
        <w:t>؟</w:t>
      </w:r>
      <w:r w:rsidRPr="00A569E2">
        <w:rPr>
          <w:rtl/>
        </w:rPr>
        <w:t xml:space="preserve"> قلت لا قال</w:t>
      </w:r>
      <w:r>
        <w:rPr>
          <w:rtl/>
        </w:rPr>
        <w:t xml:space="preserve">: </w:t>
      </w:r>
      <w:r w:rsidRPr="00A569E2">
        <w:rPr>
          <w:rtl/>
        </w:rPr>
        <w:t>لئلا يمتنع الناس من اصطناع المعروف.</w:t>
      </w:r>
    </w:p>
    <w:p w:rsidR="001C7CB2" w:rsidRPr="00A569E2" w:rsidRDefault="001C7CB2" w:rsidP="007C645F">
      <w:pPr>
        <w:pStyle w:val="libNormal"/>
        <w:rPr>
          <w:rtl/>
        </w:rPr>
      </w:pPr>
      <w:r w:rsidRPr="00A569E2">
        <w:rPr>
          <w:rtl/>
        </w:rPr>
        <w:t>1162</w:t>
      </w:r>
      <w:r>
        <w:rPr>
          <w:rtl/>
        </w:rPr>
        <w:t xml:space="preserve"> ـ علي بن إبراهيم </w:t>
      </w:r>
      <w:r w:rsidRPr="00A569E2">
        <w:rPr>
          <w:rtl/>
        </w:rPr>
        <w:t>عن أبيه عن ابن</w:t>
      </w:r>
      <w:r>
        <w:rPr>
          <w:rtl/>
        </w:rPr>
        <w:t xml:space="preserve"> أبي </w:t>
      </w:r>
      <w:r w:rsidRPr="00A569E2">
        <w:rPr>
          <w:rtl/>
        </w:rPr>
        <w:t>عمير عن هشام بن سالم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انما حرم الله </w:t>
      </w:r>
      <w:r w:rsidRPr="000E4A2F">
        <w:rPr>
          <w:rStyle w:val="libAlaemChar"/>
          <w:rtl/>
        </w:rPr>
        <w:t>عزوجل</w:t>
      </w:r>
      <w:r w:rsidRPr="00A569E2">
        <w:rPr>
          <w:rtl/>
        </w:rPr>
        <w:t xml:space="preserve"> الربا لكيلا يمتنع الناس من اصطناع المعروف.</w:t>
      </w:r>
    </w:p>
    <w:p w:rsidR="001C7CB2" w:rsidRPr="00A569E2" w:rsidRDefault="001C7CB2" w:rsidP="007C645F">
      <w:pPr>
        <w:pStyle w:val="libNormal"/>
        <w:rPr>
          <w:rtl/>
        </w:rPr>
      </w:pPr>
      <w:r w:rsidRPr="00957CEF">
        <w:rPr>
          <w:rStyle w:val="libBold2Char"/>
          <w:rtl/>
        </w:rPr>
        <w:t>1163</w:t>
      </w:r>
      <w:r>
        <w:rPr>
          <w:rtl/>
        </w:rPr>
        <w:t xml:space="preserve"> </w:t>
      </w:r>
      <w:r w:rsidRPr="00957CEF">
        <w:rPr>
          <w:rStyle w:val="libBold2Char"/>
          <w:rtl/>
        </w:rPr>
        <w:t xml:space="preserve">ـ في تفسير العيّاشي </w:t>
      </w:r>
      <w:r w:rsidRPr="00A569E2">
        <w:rPr>
          <w:rtl/>
        </w:rPr>
        <w:t xml:space="preserve">عن محمد بن مسلم ان رجلا سال أبا جعفر </w:t>
      </w:r>
      <w:r w:rsidRPr="000E4A2F">
        <w:rPr>
          <w:rStyle w:val="libAlaemChar"/>
          <w:rtl/>
        </w:rPr>
        <w:t>عليه‌السلام</w:t>
      </w:r>
      <w:r w:rsidRPr="00A569E2">
        <w:rPr>
          <w:rtl/>
        </w:rPr>
        <w:t xml:space="preserve"> وقد عمل بالربا حتى كثر ماله بعد ان سال غيره من الفقهاء</w:t>
      </w:r>
      <w:r>
        <w:rPr>
          <w:rtl/>
        </w:rPr>
        <w:t xml:space="preserve">، </w:t>
      </w:r>
      <w:r w:rsidRPr="00A569E2">
        <w:rPr>
          <w:rtl/>
        </w:rPr>
        <w:t>فقالوا له ليس يقبل منك شيء الا ان ترده</w:t>
      </w:r>
      <w:r>
        <w:rPr>
          <w:rtl/>
        </w:rPr>
        <w:t xml:space="preserve"> إلى </w:t>
      </w:r>
      <w:r w:rsidRPr="00A569E2">
        <w:rPr>
          <w:rtl/>
        </w:rPr>
        <w:t xml:space="preserve">أصحابه فلما قص أبا جعفر </w:t>
      </w:r>
      <w:r w:rsidRPr="000E4A2F">
        <w:rPr>
          <w:rStyle w:val="libAlaemChar"/>
          <w:rtl/>
        </w:rPr>
        <w:t>عليه‌السلام</w:t>
      </w:r>
      <w:r w:rsidRPr="00A569E2">
        <w:rPr>
          <w:rtl/>
        </w:rPr>
        <w:t xml:space="preserve"> قال له</w:t>
      </w:r>
      <w:r>
        <w:rPr>
          <w:rtl/>
        </w:rPr>
        <w:t xml:space="preserve"> أبو </w:t>
      </w:r>
      <w:r w:rsidRPr="00A569E2">
        <w:rPr>
          <w:rtl/>
        </w:rPr>
        <w:t>جعفر</w:t>
      </w:r>
      <w:r>
        <w:rPr>
          <w:rtl/>
        </w:rPr>
        <w:t xml:space="preserve">: </w:t>
      </w:r>
      <w:r w:rsidRPr="00A569E2">
        <w:rPr>
          <w:rtl/>
        </w:rPr>
        <w:t>مخرجك في كتاب الله قوله</w:t>
      </w:r>
      <w:r>
        <w:rPr>
          <w:rtl/>
        </w:rPr>
        <w:t xml:space="preserve">: </w:t>
      </w:r>
      <w:r w:rsidRPr="000E4A2F">
        <w:rPr>
          <w:rStyle w:val="libAlaemChar"/>
          <w:rtl/>
        </w:rPr>
        <w:t>(</w:t>
      </w:r>
      <w:r w:rsidRPr="00500BFE">
        <w:rPr>
          <w:rStyle w:val="libAieChar"/>
          <w:rtl/>
        </w:rPr>
        <w:t>فَمَنْ جاءَهُ مَوْعِظَةٌ مِنْ رَبِّهِ فَانْتَهى فَلَهُ ما سَلَفَ وَأَمْرُهُ إلى اللهِ</w:t>
      </w:r>
      <w:r w:rsidRPr="000E4A2F">
        <w:rPr>
          <w:rStyle w:val="libAlaemChar"/>
          <w:rtl/>
        </w:rPr>
        <w:t>)</w:t>
      </w:r>
      <w:r w:rsidRPr="00A569E2">
        <w:rPr>
          <w:rtl/>
        </w:rPr>
        <w:t xml:space="preserve"> والموعظة التوبة.</w:t>
      </w:r>
    </w:p>
    <w:p w:rsidR="001C7CB2" w:rsidRPr="00A569E2" w:rsidRDefault="001C7CB2" w:rsidP="007C645F">
      <w:pPr>
        <w:pStyle w:val="libNormal"/>
        <w:rPr>
          <w:rtl/>
        </w:rPr>
      </w:pPr>
      <w:r w:rsidRPr="00957CEF">
        <w:rPr>
          <w:rStyle w:val="libBold2Char"/>
          <w:rtl/>
        </w:rPr>
        <w:t>1164</w:t>
      </w:r>
      <w:r>
        <w:rPr>
          <w:rtl/>
        </w:rPr>
        <w:t xml:space="preserve"> </w:t>
      </w:r>
      <w:r w:rsidRPr="00957CEF">
        <w:rPr>
          <w:rStyle w:val="libBold2Char"/>
          <w:rtl/>
        </w:rPr>
        <w:t>ـ في أصول الكافي</w:t>
      </w:r>
      <w:r>
        <w:rPr>
          <w:rtl/>
        </w:rPr>
        <w:t xml:space="preserve"> علي بن إبراهيم </w:t>
      </w:r>
      <w:r w:rsidRPr="00A569E2">
        <w:rPr>
          <w:rtl/>
        </w:rPr>
        <w:t>عن أبيه عن ابن</w:t>
      </w:r>
      <w:r>
        <w:rPr>
          <w:rtl/>
        </w:rPr>
        <w:t xml:space="preserve"> أبي </w:t>
      </w:r>
      <w:r w:rsidRPr="00A569E2">
        <w:rPr>
          <w:rtl/>
        </w:rPr>
        <w:t>عمير عن</w:t>
      </w:r>
      <w:r>
        <w:rPr>
          <w:rtl/>
        </w:rPr>
        <w:t xml:space="preserve"> أبي </w:t>
      </w:r>
      <w:r w:rsidRPr="00A569E2">
        <w:rPr>
          <w:rtl/>
        </w:rPr>
        <w:t xml:space="preserve">أيوب الخزار عن محمد بن مسلم عن أحدهما </w:t>
      </w:r>
      <w:r w:rsidRPr="000E4A2F">
        <w:rPr>
          <w:rStyle w:val="libAlaemChar"/>
          <w:rtl/>
        </w:rPr>
        <w:t>عليهما‌السلام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جاءَهُ مَوْعِظَةٌ مِنْ رَبِّهِ فَانْتَهى فَلَهُ ما سَلَفَ</w:t>
      </w:r>
      <w:r w:rsidRPr="000E4A2F">
        <w:rPr>
          <w:rStyle w:val="libAlaemChar"/>
          <w:rtl/>
        </w:rPr>
        <w:t>)</w:t>
      </w:r>
      <w:r w:rsidRPr="00A569E2">
        <w:rPr>
          <w:rtl/>
        </w:rPr>
        <w:t xml:space="preserve"> قال</w:t>
      </w:r>
      <w:r>
        <w:rPr>
          <w:rtl/>
        </w:rPr>
        <w:t xml:space="preserve">: </w:t>
      </w:r>
      <w:r w:rsidRPr="00A569E2">
        <w:rPr>
          <w:rtl/>
        </w:rPr>
        <w:t>الموعظة التوبة.</w:t>
      </w:r>
    </w:p>
    <w:p w:rsidR="001C7CB2" w:rsidRPr="00A569E2" w:rsidRDefault="001C7CB2" w:rsidP="007C645F">
      <w:pPr>
        <w:pStyle w:val="libNormal"/>
        <w:rPr>
          <w:rtl/>
        </w:rPr>
      </w:pPr>
      <w:r w:rsidRPr="00957CEF">
        <w:rPr>
          <w:rStyle w:val="libBold2Char"/>
          <w:rtl/>
        </w:rPr>
        <w:t>1165</w:t>
      </w:r>
      <w:r>
        <w:rPr>
          <w:rtl/>
        </w:rPr>
        <w:t xml:space="preserve"> </w:t>
      </w:r>
      <w:r w:rsidRPr="00957CEF">
        <w:rPr>
          <w:rStyle w:val="libBold2Char"/>
          <w:rtl/>
        </w:rPr>
        <w:t xml:space="preserve">ـ في الكافي أحمد </w:t>
      </w:r>
      <w:r w:rsidRPr="00A569E2">
        <w:rPr>
          <w:rtl/>
        </w:rPr>
        <w:t>بن محمد عن الوشاء عن</w:t>
      </w:r>
      <w:r>
        <w:rPr>
          <w:rtl/>
        </w:rPr>
        <w:t xml:space="preserve"> أبي </w:t>
      </w:r>
      <w:r w:rsidRPr="00A569E2">
        <w:rPr>
          <w:rtl/>
        </w:rPr>
        <w:t>المغرا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كل ربا اكله الناس بجهالة ثم تابوا فانه يقبل منهم إذا عرف منهم التوبة</w:t>
      </w:r>
      <w:r>
        <w:rPr>
          <w:rtl/>
        </w:rPr>
        <w:t xml:space="preserve">، </w:t>
      </w:r>
      <w:r w:rsidRPr="00A569E2">
        <w:rPr>
          <w:rtl/>
        </w:rPr>
        <w:t>وأيما رجل أفاد ما لا كثيرا قد أكثر فيه من الربا فجهل ذلك ثم عرفه بعد فأراد أن ينزعه فما مضى فله</w:t>
      </w:r>
      <w:r>
        <w:rPr>
          <w:rtl/>
        </w:rPr>
        <w:t xml:space="preserve">، </w:t>
      </w:r>
      <w:r w:rsidRPr="00A569E2">
        <w:rPr>
          <w:rtl/>
        </w:rPr>
        <w:t>ويدعه فيما يستأنف.</w:t>
      </w:r>
    </w:p>
    <w:p w:rsidR="001C7CB2" w:rsidRPr="00A569E2" w:rsidRDefault="001C7CB2" w:rsidP="007C645F">
      <w:pPr>
        <w:pStyle w:val="libNormal"/>
        <w:rPr>
          <w:rtl/>
        </w:rPr>
      </w:pPr>
      <w:r>
        <w:rPr>
          <w:rtl/>
        </w:rPr>
        <w:br w:type="page"/>
      </w:r>
      <w:r w:rsidRPr="00A569E2">
        <w:rPr>
          <w:rtl/>
        </w:rPr>
        <w:t>1166</w:t>
      </w:r>
      <w:r>
        <w:rPr>
          <w:rtl/>
        </w:rPr>
        <w:t xml:space="preserve"> ـ علي بن إبراهيم </w:t>
      </w:r>
      <w:r w:rsidRPr="00A569E2">
        <w:rPr>
          <w:rtl/>
        </w:rPr>
        <w:t>عن أبيه عن ابن</w:t>
      </w:r>
      <w:r>
        <w:rPr>
          <w:rtl/>
        </w:rPr>
        <w:t xml:space="preserve"> أبي </w:t>
      </w:r>
      <w:r w:rsidRPr="00A569E2">
        <w:rPr>
          <w:rtl/>
        </w:rPr>
        <w:t xml:space="preserve">عمير عن حماد عن الحلبي عن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 xml:space="preserve">ان رسول الله </w:t>
      </w:r>
      <w:r w:rsidRPr="000E4A2F">
        <w:rPr>
          <w:rStyle w:val="libAlaemChar"/>
          <w:rtl/>
        </w:rPr>
        <w:t>صلى‌الله‌عليه‌وآله</w:t>
      </w:r>
      <w:r w:rsidRPr="00A569E2">
        <w:rPr>
          <w:rtl/>
        </w:rPr>
        <w:t xml:space="preserve"> قد وضع ما مضى من الربا وحرم عليهم ما بقي</w:t>
      </w:r>
      <w:r>
        <w:rPr>
          <w:rtl/>
        </w:rPr>
        <w:t xml:space="preserve">، </w:t>
      </w:r>
      <w:r w:rsidRPr="00A569E2">
        <w:rPr>
          <w:rtl/>
        </w:rPr>
        <w:t>فمن جهله وسع له جهله حتى يعرفه</w:t>
      </w:r>
      <w:r>
        <w:rPr>
          <w:rtl/>
        </w:rPr>
        <w:t xml:space="preserve">، </w:t>
      </w:r>
      <w:r w:rsidRPr="00A569E2">
        <w:rPr>
          <w:rtl/>
        </w:rPr>
        <w:t>فاذا عرف تحريمه حرم عليه ووجب عليه فيه العقوبة إذا ركبه</w:t>
      </w:r>
      <w:r>
        <w:rPr>
          <w:rtl/>
        </w:rPr>
        <w:t xml:space="preserve">، </w:t>
      </w:r>
      <w:r w:rsidRPr="00A569E2">
        <w:rPr>
          <w:rtl/>
        </w:rPr>
        <w:t>كما يجب على من يأكل الربوا.</w:t>
      </w:r>
    </w:p>
    <w:p w:rsidR="001C7CB2" w:rsidRPr="00A569E2" w:rsidRDefault="001C7CB2" w:rsidP="007C645F">
      <w:pPr>
        <w:pStyle w:val="libNormal"/>
        <w:rPr>
          <w:rtl/>
        </w:rPr>
      </w:pPr>
      <w:r w:rsidRPr="00A569E2">
        <w:rPr>
          <w:rtl/>
        </w:rPr>
        <w:t>1167</w:t>
      </w:r>
      <w:r>
        <w:rPr>
          <w:rtl/>
        </w:rPr>
        <w:t xml:space="preserve"> ـ </w:t>
      </w:r>
      <w:r w:rsidRPr="00A569E2">
        <w:rPr>
          <w:rtl/>
        </w:rPr>
        <w:t>عدة من أصحابنا عن سهل بن زياد واحمد بن محمد جميعا عن ابن محبوب عن خالد بن جرير عن</w:t>
      </w:r>
      <w:r>
        <w:rPr>
          <w:rtl/>
        </w:rPr>
        <w:t xml:space="preserve"> أبي </w:t>
      </w:r>
      <w:r w:rsidRPr="00A569E2">
        <w:rPr>
          <w:rtl/>
        </w:rPr>
        <w:t>الربيع الشامي قال</w:t>
      </w:r>
      <w:r>
        <w:rPr>
          <w:rtl/>
        </w:rPr>
        <w:t xml:space="preserve">: </w:t>
      </w:r>
      <w:r w:rsidRPr="00A569E2">
        <w:rPr>
          <w:rtl/>
        </w:rPr>
        <w:t xml:space="preserve">سالت أبا عبد الله </w:t>
      </w:r>
      <w:r w:rsidRPr="000E4A2F">
        <w:rPr>
          <w:rStyle w:val="libAlaemChar"/>
          <w:rtl/>
        </w:rPr>
        <w:t>عليه‌السلام</w:t>
      </w:r>
      <w:r w:rsidRPr="00A569E2">
        <w:rPr>
          <w:rtl/>
        </w:rPr>
        <w:t xml:space="preserve"> عن رجل اربى بجهالة ثم أراد ان يتركه</w:t>
      </w:r>
      <w:r>
        <w:rPr>
          <w:rtl/>
        </w:rPr>
        <w:t>؟</w:t>
      </w:r>
      <w:r w:rsidRPr="00A569E2">
        <w:rPr>
          <w:rtl/>
        </w:rPr>
        <w:t xml:space="preserve"> قال</w:t>
      </w:r>
      <w:r>
        <w:rPr>
          <w:rtl/>
        </w:rPr>
        <w:t xml:space="preserve">: </w:t>
      </w:r>
      <w:r w:rsidRPr="00A569E2">
        <w:rPr>
          <w:rtl/>
        </w:rPr>
        <w:t>اما ما مضى فله</w:t>
      </w:r>
      <w:r>
        <w:rPr>
          <w:rtl/>
        </w:rPr>
        <w:t xml:space="preserve">، </w:t>
      </w:r>
      <w:r w:rsidRPr="00A569E2">
        <w:rPr>
          <w:rtl/>
        </w:rPr>
        <w:t>وليتركه فيما يستقبل.</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وَمَنْ عادَ فَأُولئِكَ أَصْحابُ النَّارِ هُمْ فِيها خالِدُونَ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1168</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 xml:space="preserve">بن محمد عن محمد بن عيسى عن منصور عن هشام بن سالم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الرجل يأكل الربوا وهو يرى انه له حلال</w:t>
      </w:r>
      <w:r>
        <w:rPr>
          <w:rtl/>
        </w:rPr>
        <w:t xml:space="preserve">، </w:t>
      </w:r>
      <w:r w:rsidRPr="00A569E2">
        <w:rPr>
          <w:rtl/>
        </w:rPr>
        <w:t>قال لا يضره حتى يصيبه متعمدا</w:t>
      </w:r>
      <w:r>
        <w:rPr>
          <w:rtl/>
        </w:rPr>
        <w:t xml:space="preserve">، </w:t>
      </w:r>
      <w:r w:rsidRPr="00A569E2">
        <w:rPr>
          <w:rtl/>
        </w:rPr>
        <w:t xml:space="preserve">فاذا أصابه متعمدا فهو بالمنزل الذي قال الله </w:t>
      </w:r>
      <w:r w:rsidRPr="000E4A2F">
        <w:rPr>
          <w:rStyle w:val="libAlaemChar"/>
          <w:rtl/>
        </w:rPr>
        <w:t>عزوجل</w:t>
      </w:r>
      <w:r w:rsidRPr="00A569E2">
        <w:rPr>
          <w:rtl/>
        </w:rPr>
        <w:t>.</w:t>
      </w:r>
    </w:p>
    <w:p w:rsidR="001C7CB2" w:rsidRPr="00A569E2" w:rsidRDefault="001C7CB2" w:rsidP="007C645F">
      <w:pPr>
        <w:pStyle w:val="libNormal"/>
        <w:rPr>
          <w:rtl/>
        </w:rPr>
      </w:pPr>
      <w:r w:rsidRPr="00957CEF">
        <w:rPr>
          <w:rStyle w:val="libBold2Char"/>
          <w:rtl/>
        </w:rPr>
        <w:t>1169</w:t>
      </w:r>
      <w:r>
        <w:rPr>
          <w:rtl/>
        </w:rPr>
        <w:t xml:space="preserve"> </w:t>
      </w:r>
      <w:r w:rsidRPr="00957CEF">
        <w:rPr>
          <w:rStyle w:val="libBold2Char"/>
          <w:rtl/>
        </w:rPr>
        <w:t xml:space="preserve">ـ في عيون الأخبار </w:t>
      </w:r>
      <w:r w:rsidRPr="00A569E2">
        <w:rPr>
          <w:rtl/>
        </w:rPr>
        <w:t xml:space="preserve">التي رواها محمد بن سنان عن الرضا </w:t>
      </w:r>
      <w:r w:rsidRPr="000E4A2F">
        <w:rPr>
          <w:rStyle w:val="libAlaemChar"/>
          <w:rtl/>
        </w:rPr>
        <w:t>عليه‌السلام</w:t>
      </w:r>
      <w:r w:rsidRPr="00A569E2">
        <w:rPr>
          <w:rtl/>
        </w:rPr>
        <w:t xml:space="preserve"> وعلة تحريم الربا بعد البينة لما فيه من الاستخفاف بالحرام المحرم وهي كبيرة بعد البيان وتحريم الله لها</w:t>
      </w:r>
      <w:r>
        <w:rPr>
          <w:rtl/>
        </w:rPr>
        <w:t xml:space="preserve">، </w:t>
      </w:r>
      <w:r w:rsidRPr="00A569E2">
        <w:rPr>
          <w:rtl/>
        </w:rPr>
        <w:t>ولم يكن ذلك منه الا استخفافا بالمحرم للحرام</w:t>
      </w:r>
      <w:r>
        <w:rPr>
          <w:rtl/>
        </w:rPr>
        <w:t xml:space="preserve">، </w:t>
      </w:r>
      <w:r w:rsidRPr="00A569E2">
        <w:rPr>
          <w:rtl/>
        </w:rPr>
        <w:t>والاستخفاف بذلك دخول في الكفر وقد سبق قريبا.</w:t>
      </w:r>
      <w:r>
        <w:rPr>
          <w:rFonts w:hint="cs"/>
          <w:rtl/>
        </w:rPr>
        <w:t xml:space="preserve"> </w:t>
      </w:r>
      <w:r w:rsidRPr="00200B9A">
        <w:rPr>
          <w:rStyle w:val="libFootnotenumChar"/>
          <w:rtl/>
        </w:rPr>
        <w:t>(1)</w:t>
      </w:r>
    </w:p>
    <w:p w:rsidR="001C7CB2" w:rsidRPr="00A569E2" w:rsidRDefault="001C7CB2" w:rsidP="007C645F">
      <w:pPr>
        <w:pStyle w:val="libNormal"/>
        <w:rPr>
          <w:rtl/>
          <w:lang w:bidi="fa-IR"/>
        </w:rPr>
      </w:pPr>
      <w:r w:rsidRPr="00957CEF">
        <w:rPr>
          <w:rStyle w:val="libBold2Char"/>
          <w:rtl/>
        </w:rPr>
        <w:t>1170</w:t>
      </w:r>
      <w:r>
        <w:rPr>
          <w:rtl/>
          <w:lang w:bidi="fa-IR"/>
        </w:rPr>
        <w:t xml:space="preserve"> </w:t>
      </w:r>
      <w:r w:rsidRPr="00957CEF">
        <w:rPr>
          <w:rStyle w:val="libBold2Char"/>
          <w:rtl/>
        </w:rPr>
        <w:t xml:space="preserve">ـ في من لا يحضره الفقيه </w:t>
      </w:r>
      <w:r w:rsidRPr="00A569E2">
        <w:rPr>
          <w:rtl/>
          <w:lang w:bidi="fa-IR"/>
        </w:rPr>
        <w:t xml:space="preserve">وسأل رجل الصادق </w:t>
      </w:r>
      <w:r w:rsidRPr="000E4A2F">
        <w:rPr>
          <w:rStyle w:val="libAlaemChar"/>
          <w:rtl/>
        </w:rPr>
        <w:t>عليه‌السلام</w:t>
      </w:r>
      <w:r w:rsidRPr="00A569E2">
        <w:rPr>
          <w:rtl/>
          <w:lang w:bidi="fa-IR"/>
        </w:rPr>
        <w:t xml:space="preserve"> عن قول الله </w:t>
      </w:r>
      <w:r w:rsidRPr="000E4A2F">
        <w:rPr>
          <w:rStyle w:val="libAlaemChar"/>
          <w:rtl/>
        </w:rPr>
        <w:t>عزوجل</w:t>
      </w:r>
      <w:r w:rsidRPr="00A569E2">
        <w:rPr>
          <w:rtl/>
          <w:lang w:bidi="fa-IR"/>
        </w:rPr>
        <w:t xml:space="preserve"> :</w:t>
      </w:r>
    </w:p>
    <w:p w:rsidR="001C7CB2" w:rsidRPr="00A569E2" w:rsidRDefault="001C7CB2" w:rsidP="007C645F">
      <w:pPr>
        <w:pStyle w:val="libNormal"/>
        <w:rPr>
          <w:rtl/>
        </w:rPr>
      </w:pPr>
      <w:r w:rsidRPr="00A569E2">
        <w:rPr>
          <w:rtl/>
        </w:rPr>
        <w:t>يمحق الله الربوا ويربى الصدقات وقد أرى من يأكل الربا يربو ماله</w:t>
      </w:r>
      <w:r>
        <w:rPr>
          <w:rtl/>
        </w:rPr>
        <w:t>؟</w:t>
      </w:r>
      <w:r w:rsidRPr="00A569E2">
        <w:rPr>
          <w:rtl/>
        </w:rPr>
        <w:t xml:space="preserve"> قال</w:t>
      </w:r>
      <w:r>
        <w:rPr>
          <w:rtl/>
        </w:rPr>
        <w:t xml:space="preserve">: </w:t>
      </w:r>
      <w:r w:rsidRPr="00A569E2">
        <w:rPr>
          <w:rtl/>
        </w:rPr>
        <w:t>فأي محق أمحق من درهم ربا يمحق الدين وان تاب منه ذهب ماله وافتقر.</w:t>
      </w:r>
    </w:p>
    <w:p w:rsidR="001C7CB2" w:rsidRPr="00A569E2" w:rsidRDefault="001C7CB2" w:rsidP="007C645F">
      <w:pPr>
        <w:pStyle w:val="libNormal"/>
        <w:rPr>
          <w:rtl/>
        </w:rPr>
      </w:pPr>
      <w:r w:rsidRPr="00A569E2">
        <w:rPr>
          <w:rtl/>
        </w:rPr>
        <w:t>1171</w:t>
      </w:r>
      <w:r>
        <w:rPr>
          <w:rtl/>
        </w:rPr>
        <w:t xml:space="preserve"> ـ </w:t>
      </w:r>
      <w:r w:rsidRPr="00A569E2">
        <w:rPr>
          <w:rtl/>
        </w:rPr>
        <w:t xml:space="preserve">في أمالي الصدوق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الصادق </w:t>
      </w:r>
      <w:r w:rsidRPr="000E4A2F">
        <w:rPr>
          <w:rStyle w:val="libAlaemChar"/>
          <w:rtl/>
        </w:rPr>
        <w:t>عليه‌السلام</w:t>
      </w:r>
      <w:r>
        <w:rPr>
          <w:rtl/>
        </w:rPr>
        <w:t xml:space="preserve"> أنّه قال: </w:t>
      </w:r>
      <w:r w:rsidRPr="00A569E2">
        <w:rPr>
          <w:rtl/>
        </w:rPr>
        <w:t>من تصدق بصدقة في شعبان رباها</w:t>
      </w:r>
      <w:r>
        <w:rPr>
          <w:rtl/>
        </w:rPr>
        <w:t xml:space="preserve"> جلّ وعز</w:t>
      </w:r>
      <w:r w:rsidRPr="00A569E2">
        <w:rPr>
          <w:rtl/>
        </w:rPr>
        <w:t xml:space="preserve"> له كما يربى أحدكم فصيله حتى يوافي يوم القيامة</w:t>
      </w:r>
      <w:r>
        <w:rPr>
          <w:rtl/>
        </w:rPr>
        <w:t xml:space="preserve">، </w:t>
      </w:r>
      <w:r w:rsidRPr="00A569E2">
        <w:rPr>
          <w:rtl/>
        </w:rPr>
        <w:t>وقد صارت مثل أحد.</w:t>
      </w:r>
    </w:p>
    <w:p w:rsidR="001C7CB2" w:rsidRPr="00A569E2" w:rsidRDefault="001C7CB2" w:rsidP="007C645F">
      <w:pPr>
        <w:pStyle w:val="libNormal"/>
        <w:rPr>
          <w:rtl/>
          <w:lang w:bidi="fa-IR"/>
        </w:rPr>
      </w:pPr>
      <w:r w:rsidRPr="00957CEF">
        <w:rPr>
          <w:rStyle w:val="libBold2Char"/>
          <w:rtl/>
        </w:rPr>
        <w:t>1172</w:t>
      </w:r>
      <w:r>
        <w:rPr>
          <w:rtl/>
          <w:lang w:bidi="fa-IR"/>
        </w:rPr>
        <w:t xml:space="preserve"> </w:t>
      </w:r>
      <w:r w:rsidRPr="00957CEF">
        <w:rPr>
          <w:rStyle w:val="libBold2Char"/>
          <w:rtl/>
        </w:rPr>
        <w:t xml:space="preserve">ـ في مجمع البيان </w:t>
      </w:r>
      <w:r w:rsidRPr="00A569E2">
        <w:rPr>
          <w:rtl/>
          <w:lang w:bidi="fa-IR"/>
        </w:rPr>
        <w:t xml:space="preserve">روى عن النبي </w:t>
      </w:r>
      <w:r w:rsidRPr="000E4A2F">
        <w:rPr>
          <w:rStyle w:val="libAlaemChar"/>
          <w:rtl/>
        </w:rPr>
        <w:t>صلى‌الله‌عليه‌وآله‌وسلم</w:t>
      </w:r>
      <w:r>
        <w:rPr>
          <w:rtl/>
          <w:lang w:bidi="fa-IR"/>
        </w:rPr>
        <w:t xml:space="preserve"> أنّه قال: إنَّ </w:t>
      </w:r>
      <w:r w:rsidRPr="00A569E2">
        <w:rPr>
          <w:rtl/>
          <w:lang w:bidi="fa-IR"/>
        </w:rPr>
        <w:t>الله يقبل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تحت رقم 1160.</w:t>
      </w:r>
    </w:p>
    <w:p w:rsidR="001C7CB2" w:rsidRPr="00A569E2" w:rsidRDefault="001C7CB2" w:rsidP="007C645F">
      <w:pPr>
        <w:pStyle w:val="libNormal0"/>
        <w:rPr>
          <w:rtl/>
        </w:rPr>
      </w:pPr>
      <w:r>
        <w:rPr>
          <w:rtl/>
        </w:rPr>
        <w:br w:type="page"/>
      </w:r>
      <w:r w:rsidRPr="00A569E2">
        <w:rPr>
          <w:rtl/>
        </w:rPr>
        <w:t>الصدقات ولا يقبل منها الا الطيب</w:t>
      </w:r>
      <w:r>
        <w:rPr>
          <w:rtl/>
        </w:rPr>
        <w:t xml:space="preserve">، </w:t>
      </w:r>
      <w:r w:rsidRPr="00A569E2">
        <w:rPr>
          <w:rtl/>
        </w:rPr>
        <w:t xml:space="preserve">ويربيها لصاحبها كما يربى أحدكم مهره أو فصيله </w:t>
      </w:r>
      <w:r w:rsidRPr="00200B9A">
        <w:rPr>
          <w:rStyle w:val="libFootnotenumChar"/>
          <w:rtl/>
        </w:rPr>
        <w:t>(1)</w:t>
      </w:r>
      <w:r w:rsidRPr="00A569E2">
        <w:rPr>
          <w:rtl/>
        </w:rPr>
        <w:t xml:space="preserve"> حتى ان اللقمة لتصير مثل أحد.</w:t>
      </w:r>
    </w:p>
    <w:p w:rsidR="001C7CB2" w:rsidRPr="00A569E2" w:rsidRDefault="001C7CB2" w:rsidP="007C645F">
      <w:pPr>
        <w:pStyle w:val="libNormal"/>
        <w:rPr>
          <w:rtl/>
        </w:rPr>
      </w:pPr>
      <w:r w:rsidRPr="00957CEF">
        <w:rPr>
          <w:rStyle w:val="libBold2Char"/>
          <w:rtl/>
        </w:rPr>
        <w:t>1173</w:t>
      </w:r>
      <w:r>
        <w:rPr>
          <w:rtl/>
        </w:rPr>
        <w:t xml:space="preserve"> </w:t>
      </w:r>
      <w:r w:rsidRPr="00957CEF">
        <w:rPr>
          <w:rStyle w:val="libBold2Char"/>
          <w:rtl/>
        </w:rPr>
        <w:t xml:space="preserve">ـ في تفسير العيّاشي </w:t>
      </w:r>
      <w:r w:rsidRPr="00A569E2">
        <w:rPr>
          <w:rtl/>
        </w:rPr>
        <w:t>عن سالم بن</w:t>
      </w:r>
      <w:r>
        <w:rPr>
          <w:rtl/>
        </w:rPr>
        <w:t xml:space="preserve"> أبي </w:t>
      </w:r>
      <w:r w:rsidRPr="00A569E2">
        <w:rPr>
          <w:rtl/>
        </w:rPr>
        <w:t xml:space="preserve">حفصة عن أبي عبد الله </w:t>
      </w:r>
      <w:r w:rsidRPr="000E4A2F">
        <w:rPr>
          <w:rStyle w:val="libAlaemChar"/>
          <w:rtl/>
        </w:rPr>
        <w:t>عليه‌السلام</w:t>
      </w:r>
      <w:r>
        <w:rPr>
          <w:rtl/>
        </w:rPr>
        <w:t xml:space="preserve"> قال: إنَّ </w:t>
      </w:r>
      <w:r w:rsidRPr="00A569E2">
        <w:rPr>
          <w:rtl/>
        </w:rPr>
        <w:t>الله يقول</w:t>
      </w:r>
      <w:r>
        <w:rPr>
          <w:rtl/>
        </w:rPr>
        <w:t xml:space="preserve">: </w:t>
      </w:r>
      <w:r w:rsidRPr="00A569E2">
        <w:rPr>
          <w:rtl/>
        </w:rPr>
        <w:t>ليس من شيء الا وكلت به من يقبضه غيري الا الصدقة</w:t>
      </w:r>
      <w:r>
        <w:rPr>
          <w:rtl/>
        </w:rPr>
        <w:t xml:space="preserve">: </w:t>
      </w:r>
      <w:r w:rsidRPr="00A569E2">
        <w:rPr>
          <w:rtl/>
        </w:rPr>
        <w:t xml:space="preserve">فانى أتلقفها بيدي تلقفا </w:t>
      </w:r>
      <w:r w:rsidRPr="00200B9A">
        <w:rPr>
          <w:rStyle w:val="libFootnotenumChar"/>
          <w:rtl/>
        </w:rPr>
        <w:t>(2)</w:t>
      </w:r>
      <w:r w:rsidRPr="00A569E2">
        <w:rPr>
          <w:rtl/>
        </w:rPr>
        <w:t xml:space="preserve"> حتى ان الرجل والمرأة يتصدق بالتمرة وبشق تمرة فأربيها له كما يربى الرجل فلوه </w:t>
      </w:r>
      <w:r w:rsidRPr="00200B9A">
        <w:rPr>
          <w:rStyle w:val="libFootnotenumChar"/>
          <w:rtl/>
        </w:rPr>
        <w:t>(3)</w:t>
      </w:r>
      <w:r w:rsidRPr="00A569E2">
        <w:rPr>
          <w:rtl/>
        </w:rPr>
        <w:t xml:space="preserve"> وفصيله فيلقى </w:t>
      </w:r>
      <w:r w:rsidRPr="00200B9A">
        <w:rPr>
          <w:rStyle w:val="libFootnotenumChar"/>
          <w:rtl/>
        </w:rPr>
        <w:t>(4)</w:t>
      </w:r>
      <w:r w:rsidRPr="00A569E2">
        <w:rPr>
          <w:rtl/>
        </w:rPr>
        <w:t xml:space="preserve"> في يوم القيامة وهو مثل أحد وأعظم من أحد.</w:t>
      </w:r>
    </w:p>
    <w:p w:rsidR="001C7CB2" w:rsidRDefault="001C7CB2" w:rsidP="007C645F">
      <w:pPr>
        <w:pStyle w:val="libNormal"/>
        <w:rPr>
          <w:rtl/>
        </w:rPr>
      </w:pPr>
      <w:r w:rsidRPr="00A569E2">
        <w:rPr>
          <w:rtl/>
        </w:rPr>
        <w:t>1174</w:t>
      </w:r>
      <w:r>
        <w:rPr>
          <w:rtl/>
        </w:rPr>
        <w:t xml:space="preserve"> ـ </w:t>
      </w:r>
      <w:r w:rsidRPr="00A569E2">
        <w:rPr>
          <w:rtl/>
        </w:rPr>
        <w:t>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قال الله تعالى</w:t>
      </w:r>
      <w:r>
        <w:rPr>
          <w:rtl/>
        </w:rPr>
        <w:t xml:space="preserve">: </w:t>
      </w:r>
      <w:r w:rsidRPr="00A569E2">
        <w:rPr>
          <w:rtl/>
        </w:rPr>
        <w:t>انا خالق كل شيء وكلت بالأشياء غيري الا الصدقة</w:t>
      </w:r>
      <w:r>
        <w:rPr>
          <w:rtl/>
        </w:rPr>
        <w:t xml:space="preserve">، </w:t>
      </w:r>
      <w:r w:rsidRPr="00A569E2">
        <w:rPr>
          <w:rtl/>
        </w:rPr>
        <w:t>وذكر نحو ما سبق.</w:t>
      </w:r>
    </w:p>
    <w:p w:rsidR="001C7CB2" w:rsidRPr="00A569E2" w:rsidRDefault="001C7CB2" w:rsidP="007C645F">
      <w:pPr>
        <w:pStyle w:val="libNormal"/>
        <w:rPr>
          <w:rtl/>
        </w:rPr>
      </w:pPr>
      <w:r w:rsidRPr="00A569E2">
        <w:rPr>
          <w:rtl/>
        </w:rPr>
        <w:t>1185</w:t>
      </w:r>
      <w:r>
        <w:rPr>
          <w:rtl/>
        </w:rPr>
        <w:t xml:space="preserve"> ـ عن علي بن </w:t>
      </w:r>
      <w:r w:rsidRPr="00A569E2">
        <w:rPr>
          <w:rtl/>
        </w:rPr>
        <w:t xml:space="preserve">جعفر عن أخيه موسى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انه ليس شيء الا وقد وكل به ملك غير الصدقة</w:t>
      </w:r>
      <w:r>
        <w:rPr>
          <w:rtl/>
        </w:rPr>
        <w:t xml:space="preserve">، </w:t>
      </w:r>
      <w:r w:rsidRPr="00A569E2">
        <w:rPr>
          <w:rtl/>
        </w:rPr>
        <w:t>فان الله يأخذ بيده ويربيه كما يربى أحدكم ولده حتى تلقاه يوم القيامة وهي مثل أحد.</w:t>
      </w:r>
    </w:p>
    <w:p w:rsidR="001C7CB2" w:rsidRPr="00A569E2" w:rsidRDefault="001C7CB2" w:rsidP="007C645F">
      <w:pPr>
        <w:pStyle w:val="libNormal"/>
        <w:rPr>
          <w:rtl/>
          <w:lang w:bidi="fa-IR"/>
        </w:rPr>
      </w:pPr>
      <w:r w:rsidRPr="00957CEF">
        <w:rPr>
          <w:rStyle w:val="libBold2Char"/>
          <w:rtl/>
        </w:rPr>
        <w:t>1176</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يا أَيُّهَا الَّذِينَ آمَنُوا اتَّقُوا اللهَ وَذَرُوا ما بَقِيَ مِنَ الرِّبا إِنْ كُنْتُمْ مُؤْمِنِينَ</w:t>
      </w:r>
      <w:r w:rsidRPr="000E4A2F">
        <w:rPr>
          <w:rStyle w:val="libAlaemChar"/>
          <w:rtl/>
        </w:rPr>
        <w:t>)</w:t>
      </w:r>
      <w:r w:rsidRPr="00A569E2">
        <w:rPr>
          <w:rtl/>
          <w:lang w:bidi="fa-IR"/>
        </w:rPr>
        <w:t xml:space="preserve"> فانه كان سبب نزولها انه لما انزل الله </w:t>
      </w:r>
      <w:r w:rsidRPr="000E4A2F">
        <w:rPr>
          <w:rStyle w:val="libAlaemChar"/>
          <w:rtl/>
        </w:rPr>
        <w:t>(</w:t>
      </w:r>
      <w:r w:rsidRPr="00500BFE">
        <w:rPr>
          <w:rStyle w:val="libAieChar"/>
          <w:rtl/>
        </w:rPr>
        <w:t>الَّذِينَ يَأْكُلُونَ الرِّبا لا يَقُومُونَ إِلَّا كَما يَقُومُ الَّذِي يَتَخَبَّطُهُ الشَّيْطانُ مِنَ الْمَسِّ</w:t>
      </w:r>
      <w:r w:rsidRPr="000E4A2F">
        <w:rPr>
          <w:rStyle w:val="libAlaemChar"/>
          <w:rtl/>
        </w:rPr>
        <w:t>)</w:t>
      </w:r>
      <w:r w:rsidRPr="00A569E2">
        <w:rPr>
          <w:rtl/>
          <w:lang w:bidi="fa-IR"/>
        </w:rPr>
        <w:t xml:space="preserve"> فقام خالد بن الوليد</w:t>
      </w:r>
      <w:r>
        <w:rPr>
          <w:rtl/>
          <w:lang w:bidi="fa-IR"/>
        </w:rPr>
        <w:t xml:space="preserve"> إلى </w:t>
      </w:r>
      <w:r w:rsidRPr="00A569E2">
        <w:rPr>
          <w:rtl/>
          <w:lang w:bidi="fa-IR"/>
        </w:rPr>
        <w:t xml:space="preserve">رسول الله </w:t>
      </w:r>
      <w:r w:rsidRPr="000E4A2F">
        <w:rPr>
          <w:rStyle w:val="libAlaemChar"/>
          <w:rtl/>
        </w:rPr>
        <w:t>صلى‌الله‌عليه‌وآله‌وسلم</w:t>
      </w:r>
      <w:r w:rsidRPr="00A569E2">
        <w:rPr>
          <w:rtl/>
          <w:lang w:bidi="fa-IR"/>
        </w:rPr>
        <w:t xml:space="preserve"> فقال</w:t>
      </w:r>
      <w:r>
        <w:rPr>
          <w:rtl/>
          <w:lang w:bidi="fa-IR"/>
        </w:rPr>
        <w:t xml:space="preserve">: </w:t>
      </w:r>
      <w:r w:rsidRPr="00A569E2">
        <w:rPr>
          <w:rtl/>
          <w:lang w:bidi="fa-IR"/>
        </w:rPr>
        <w:t>يا رسول الله ربا</w:t>
      </w:r>
      <w:r>
        <w:rPr>
          <w:rtl/>
          <w:lang w:bidi="fa-IR"/>
        </w:rPr>
        <w:t xml:space="preserve"> أبي </w:t>
      </w:r>
      <w:r w:rsidRPr="00A569E2">
        <w:rPr>
          <w:rtl/>
          <w:lang w:bidi="fa-IR"/>
        </w:rPr>
        <w:t>في ثقيف وقد أوصاني عند موته بأخذه</w:t>
      </w:r>
      <w:r>
        <w:rPr>
          <w:rtl/>
          <w:lang w:bidi="fa-IR"/>
        </w:rPr>
        <w:t xml:space="preserve">، </w:t>
      </w:r>
      <w:r w:rsidRPr="00A569E2">
        <w:rPr>
          <w:rtl/>
          <w:lang w:bidi="fa-IR"/>
        </w:rPr>
        <w:t>فأنزل الله تبارك وتعالى</w:t>
      </w:r>
      <w:r>
        <w:rPr>
          <w:rtl/>
          <w:lang w:bidi="fa-IR"/>
        </w:rPr>
        <w:t xml:space="preserve">: </w:t>
      </w:r>
      <w:r w:rsidRPr="00DD7FD9">
        <w:rPr>
          <w:rtl/>
        </w:rPr>
        <w:t>«</w:t>
      </w:r>
      <w:r w:rsidRPr="00500BFE">
        <w:rPr>
          <w:rStyle w:val="libAieChar"/>
          <w:rtl/>
        </w:rPr>
        <w:t>يا أَيُّهَا الَّذِينَ آمَنُوا اتَّقُوا اللهَ وَذَرُوا ما بَقِيَ مِنَ الرِّبا إِنْ كُنْتُمْ مُؤْمِنِينَ</w:t>
      </w:r>
      <w:r w:rsidRPr="00500BFE">
        <w:rPr>
          <w:rStyle w:val="libAieChar"/>
          <w:rFonts w:hint="cs"/>
          <w:rtl/>
        </w:rPr>
        <w:t xml:space="preserve"> </w:t>
      </w:r>
      <w:r w:rsidRPr="00500BFE">
        <w:rPr>
          <w:rStyle w:val="libAieChar"/>
          <w:rtl/>
        </w:rPr>
        <w:t>* فَإِنْ لَمْ تَفْعَلُوا فَأْذَنُوا بِحَرْبٍ مِنَ اللهِ وَرَسُولِهِ</w:t>
      </w:r>
      <w:r w:rsidRPr="00DD7FD9">
        <w:rPr>
          <w:rFonts w:hint="cs"/>
          <w:rtl/>
        </w:rPr>
        <w:t xml:space="preserve">» </w:t>
      </w:r>
      <w:r w:rsidRPr="00A569E2">
        <w:rPr>
          <w:rtl/>
          <w:lang w:bidi="fa-IR"/>
        </w:rPr>
        <w:t>قال</w:t>
      </w:r>
      <w:r>
        <w:rPr>
          <w:rtl/>
          <w:lang w:bidi="fa-IR"/>
        </w:rPr>
        <w:t xml:space="preserve">: </w:t>
      </w:r>
      <w:r w:rsidRPr="00A569E2">
        <w:rPr>
          <w:rtl/>
          <w:lang w:bidi="fa-IR"/>
        </w:rPr>
        <w:t>من أخذ الربا وجب عليه القتل</w:t>
      </w:r>
      <w:r>
        <w:rPr>
          <w:rtl/>
          <w:lang w:bidi="fa-IR"/>
        </w:rPr>
        <w:t xml:space="preserve">، </w:t>
      </w:r>
      <w:r w:rsidRPr="00A569E2">
        <w:rPr>
          <w:rtl/>
          <w:lang w:bidi="fa-IR"/>
        </w:rPr>
        <w:t>وكل من اربى وجب عليه القتل.</w:t>
      </w:r>
    </w:p>
    <w:p w:rsidR="001C7CB2" w:rsidRPr="00A569E2" w:rsidRDefault="001C7CB2" w:rsidP="007C645F">
      <w:pPr>
        <w:pStyle w:val="libNormal"/>
        <w:rPr>
          <w:rtl/>
        </w:rPr>
      </w:pPr>
      <w:r w:rsidRPr="00A569E2">
        <w:rPr>
          <w:rtl/>
        </w:rPr>
        <w:t>1177</w:t>
      </w:r>
      <w:r>
        <w:rPr>
          <w:rtl/>
        </w:rPr>
        <w:t xml:space="preserve"> ـ </w:t>
      </w:r>
      <w:r w:rsidRPr="00A569E2">
        <w:rPr>
          <w:rtl/>
        </w:rPr>
        <w:t>وأخبرني</w:t>
      </w:r>
      <w:r>
        <w:rPr>
          <w:rtl/>
        </w:rPr>
        <w:t xml:space="preserve"> أبي </w:t>
      </w:r>
      <w:r w:rsidRPr="00A569E2">
        <w:rPr>
          <w:rtl/>
        </w:rPr>
        <w:t>عن ابن</w:t>
      </w:r>
      <w:r>
        <w:rPr>
          <w:rtl/>
        </w:rPr>
        <w:t xml:space="preserve"> أبي </w:t>
      </w:r>
      <w:r w:rsidRPr="00A569E2">
        <w:rPr>
          <w:rtl/>
        </w:rPr>
        <w:t xml:space="preserve">عمير عن جميل عن أبي عبد الله </w:t>
      </w:r>
      <w:r w:rsidRPr="000E4A2F">
        <w:rPr>
          <w:rStyle w:val="libAlaemChar"/>
          <w:rtl/>
        </w:rPr>
        <w:t>عليه‌السلام</w:t>
      </w:r>
      <w:r w:rsidRPr="00A569E2">
        <w:rPr>
          <w:rtl/>
        </w:rPr>
        <w:t xml:space="preserve"> قال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المهر</w:t>
      </w:r>
      <w:r>
        <w:rPr>
          <w:rtl/>
        </w:rPr>
        <w:t xml:space="preserve"> ـ </w:t>
      </w:r>
      <w:r w:rsidRPr="00A569E2">
        <w:rPr>
          <w:rtl/>
        </w:rPr>
        <w:t>بالضم</w:t>
      </w:r>
      <w:r>
        <w:rPr>
          <w:rtl/>
        </w:rPr>
        <w:t xml:space="preserve"> ـ: </w:t>
      </w:r>
      <w:r w:rsidRPr="00A569E2">
        <w:rPr>
          <w:rtl/>
        </w:rPr>
        <w:t>ولد الفرس وقبل</w:t>
      </w:r>
      <w:r>
        <w:rPr>
          <w:rtl/>
        </w:rPr>
        <w:t xml:space="preserve"> أوّل </w:t>
      </w:r>
      <w:r w:rsidRPr="00A569E2">
        <w:rPr>
          <w:rtl/>
        </w:rPr>
        <w:t>ما ينتج منه ومن غيره. والفصيل</w:t>
      </w:r>
      <w:r>
        <w:rPr>
          <w:rtl/>
        </w:rPr>
        <w:t xml:space="preserve">: </w:t>
      </w:r>
      <w:r w:rsidRPr="00A569E2">
        <w:rPr>
          <w:rtl/>
        </w:rPr>
        <w:t>ولد الناقة إذ فصل عن امه.</w:t>
      </w:r>
    </w:p>
    <w:p w:rsidR="001C7CB2" w:rsidRPr="00A569E2" w:rsidRDefault="001C7CB2" w:rsidP="00B4288D">
      <w:pPr>
        <w:pStyle w:val="libFootnote0"/>
        <w:rPr>
          <w:rtl/>
          <w:lang w:bidi="fa-IR"/>
        </w:rPr>
      </w:pPr>
      <w:r>
        <w:rPr>
          <w:rtl/>
        </w:rPr>
        <w:t>(</w:t>
      </w:r>
      <w:r w:rsidRPr="00A569E2">
        <w:rPr>
          <w:rtl/>
        </w:rPr>
        <w:t>2) تلقف الشيء</w:t>
      </w:r>
      <w:r>
        <w:rPr>
          <w:rtl/>
        </w:rPr>
        <w:t xml:space="preserve">، </w:t>
      </w:r>
      <w:r w:rsidRPr="00A569E2">
        <w:rPr>
          <w:rtl/>
        </w:rPr>
        <w:t>تناوله بسرعة.</w:t>
      </w:r>
    </w:p>
    <w:p w:rsidR="001C7CB2" w:rsidRPr="00A569E2" w:rsidRDefault="001C7CB2" w:rsidP="00B4288D">
      <w:pPr>
        <w:pStyle w:val="libFootnote0"/>
        <w:rPr>
          <w:rtl/>
          <w:lang w:bidi="fa-IR"/>
        </w:rPr>
      </w:pPr>
      <w:r>
        <w:rPr>
          <w:rtl/>
        </w:rPr>
        <w:t>(</w:t>
      </w:r>
      <w:r w:rsidRPr="00A569E2">
        <w:rPr>
          <w:rtl/>
        </w:rPr>
        <w:t>3) الفلو</w:t>
      </w:r>
      <w:r>
        <w:rPr>
          <w:rtl/>
        </w:rPr>
        <w:t xml:space="preserve">: </w:t>
      </w:r>
      <w:r w:rsidRPr="00A569E2">
        <w:rPr>
          <w:rtl/>
        </w:rPr>
        <w:t>ولد الفرس.</w:t>
      </w:r>
    </w:p>
    <w:p w:rsidR="001C7CB2" w:rsidRPr="00A569E2" w:rsidRDefault="001C7CB2" w:rsidP="00B4288D">
      <w:pPr>
        <w:pStyle w:val="libFootnote0"/>
        <w:rPr>
          <w:rtl/>
          <w:lang w:bidi="fa-IR"/>
        </w:rPr>
      </w:pPr>
      <w:r>
        <w:rPr>
          <w:rtl/>
        </w:rPr>
        <w:t>(</w:t>
      </w:r>
      <w:r w:rsidRPr="00A569E2">
        <w:rPr>
          <w:rtl/>
        </w:rPr>
        <w:t>4) وفي المصدر «فيلقاني»</w:t>
      </w:r>
      <w:r>
        <w:rPr>
          <w:rtl/>
        </w:rPr>
        <w:t>.</w:t>
      </w:r>
    </w:p>
    <w:p w:rsidR="001C7CB2" w:rsidRPr="00A569E2" w:rsidRDefault="001C7CB2" w:rsidP="007C645F">
      <w:pPr>
        <w:pStyle w:val="libNormal0"/>
        <w:rPr>
          <w:rtl/>
        </w:rPr>
      </w:pPr>
      <w:r>
        <w:rPr>
          <w:rtl/>
        </w:rPr>
        <w:br w:type="page"/>
      </w:r>
      <w:r w:rsidRPr="00A569E2">
        <w:rPr>
          <w:rtl/>
        </w:rPr>
        <w:t>درهم ربا أعظم عند الله من سبعين زنية بذات محرم في بيت الله الحرام وقال</w:t>
      </w:r>
      <w:r>
        <w:rPr>
          <w:rtl/>
        </w:rPr>
        <w:t xml:space="preserve">: </w:t>
      </w:r>
      <w:r w:rsidRPr="00A569E2">
        <w:rPr>
          <w:rtl/>
        </w:rPr>
        <w:t>الربا سبعون جزءا أيسره ان ينكح الرجل امه في بيت الله الحرام.</w:t>
      </w:r>
    </w:p>
    <w:p w:rsidR="001C7CB2" w:rsidRPr="00A569E2" w:rsidRDefault="001C7CB2" w:rsidP="007C645F">
      <w:pPr>
        <w:pStyle w:val="libNormal"/>
        <w:rPr>
          <w:rtl/>
          <w:lang w:bidi="fa-IR"/>
        </w:rPr>
      </w:pPr>
      <w:r w:rsidRPr="00957CEF">
        <w:rPr>
          <w:rStyle w:val="libBold2Char"/>
          <w:rtl/>
        </w:rPr>
        <w:t>1178</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 xml:space="preserve">عمرو الزبيري عن أبي عبد الله </w:t>
      </w:r>
      <w:r w:rsidRPr="000E4A2F">
        <w:rPr>
          <w:rStyle w:val="libAlaemChar"/>
          <w:rtl/>
        </w:rPr>
        <w:t>عليه‌السلام</w:t>
      </w:r>
      <w:r>
        <w:rPr>
          <w:rtl/>
          <w:lang w:bidi="fa-IR"/>
        </w:rPr>
        <w:t xml:space="preserve"> قال: إنَّ </w:t>
      </w:r>
      <w:r w:rsidRPr="00A569E2">
        <w:rPr>
          <w:rtl/>
          <w:lang w:bidi="fa-IR"/>
        </w:rPr>
        <w:t>التوبة مطهرة من دنس الخطيئة قال</w:t>
      </w:r>
      <w:r>
        <w:rPr>
          <w:rtl/>
          <w:lang w:bidi="fa-IR"/>
        </w:rPr>
        <w:t xml:space="preserve">: </w:t>
      </w:r>
      <w:r w:rsidRPr="000E4A2F">
        <w:rPr>
          <w:rStyle w:val="libAlaemChar"/>
          <w:rtl/>
        </w:rPr>
        <w:t>(</w:t>
      </w:r>
      <w:r w:rsidRPr="00500BFE">
        <w:rPr>
          <w:rStyle w:val="libAieChar"/>
          <w:rtl/>
        </w:rPr>
        <w:t>يا أَيُّهَا الَّذِينَ آمَنُوا اتَّقُوا اللهَ وَذَرُوا ما بَقِيَ مِنَ الرِّبا إِنْ كُنْتُمْ مُؤْمِنِينَ</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لا تَظْلِمُونَ</w:t>
      </w:r>
      <w:r w:rsidRPr="000E4A2F">
        <w:rPr>
          <w:rStyle w:val="libAlaemChar"/>
          <w:rtl/>
        </w:rPr>
        <w:t>)</w:t>
      </w:r>
      <w:r w:rsidRPr="00A569E2">
        <w:rPr>
          <w:rtl/>
          <w:lang w:bidi="fa-IR"/>
        </w:rPr>
        <w:t xml:space="preserve"> فهذا ما دعا الله</w:t>
      </w:r>
      <w:r>
        <w:rPr>
          <w:rtl/>
          <w:lang w:bidi="fa-IR"/>
        </w:rPr>
        <w:t xml:space="preserve"> إليه </w:t>
      </w:r>
      <w:r w:rsidRPr="00A569E2">
        <w:rPr>
          <w:rtl/>
          <w:lang w:bidi="fa-IR"/>
        </w:rPr>
        <w:t>عباده من التوبة وأوعد عليها من ثوابه</w:t>
      </w:r>
      <w:r>
        <w:rPr>
          <w:rtl/>
          <w:lang w:bidi="fa-IR"/>
        </w:rPr>
        <w:t xml:space="preserve">، </w:t>
      </w:r>
      <w:r w:rsidRPr="00A569E2">
        <w:rPr>
          <w:rtl/>
          <w:lang w:bidi="fa-IR"/>
        </w:rPr>
        <w:t>فمن خالف ما امره الله به من التوبة سخط الله عليه</w:t>
      </w:r>
      <w:r>
        <w:rPr>
          <w:rtl/>
          <w:lang w:bidi="fa-IR"/>
        </w:rPr>
        <w:t xml:space="preserve">، </w:t>
      </w:r>
      <w:r w:rsidRPr="00A569E2">
        <w:rPr>
          <w:rtl/>
          <w:lang w:bidi="fa-IR"/>
        </w:rPr>
        <w:t>وكانت النار ولى به وأحق.</w:t>
      </w:r>
    </w:p>
    <w:p w:rsidR="001C7CB2" w:rsidRPr="00A569E2" w:rsidRDefault="001C7CB2" w:rsidP="007C645F">
      <w:pPr>
        <w:pStyle w:val="libNormal"/>
        <w:rPr>
          <w:rtl/>
        </w:rPr>
      </w:pPr>
      <w:r w:rsidRPr="00957CEF">
        <w:rPr>
          <w:rStyle w:val="libBold2Char"/>
          <w:rtl/>
        </w:rPr>
        <w:t>1179</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 xml:space="preserve">عمير عن حماد عن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سئل عن الرجل يكون له دين</w:t>
      </w:r>
      <w:r>
        <w:rPr>
          <w:rtl/>
        </w:rPr>
        <w:t xml:space="preserve"> إلى </w:t>
      </w:r>
      <w:r w:rsidRPr="00A569E2">
        <w:rPr>
          <w:rtl/>
        </w:rPr>
        <w:t>أجل مسمى فيأتيه غريمه فيقول</w:t>
      </w:r>
      <w:r>
        <w:rPr>
          <w:rtl/>
        </w:rPr>
        <w:t xml:space="preserve">: </w:t>
      </w:r>
      <w:r w:rsidRPr="00A569E2">
        <w:rPr>
          <w:rtl/>
        </w:rPr>
        <w:t>أنقدني كذا وكذا وأضع عنك بقيته</w:t>
      </w:r>
      <w:r>
        <w:rPr>
          <w:rtl/>
        </w:rPr>
        <w:t xml:space="preserve">، </w:t>
      </w:r>
      <w:r w:rsidRPr="00A569E2">
        <w:rPr>
          <w:rtl/>
        </w:rPr>
        <w:t>أو يقول أنقدني بعضه وأمد لك في الأجل فيما بقي عليك</w:t>
      </w:r>
      <w:r>
        <w:rPr>
          <w:rtl/>
        </w:rPr>
        <w:t>؟</w:t>
      </w:r>
      <w:r w:rsidRPr="00A569E2">
        <w:rPr>
          <w:rtl/>
        </w:rPr>
        <w:t xml:space="preserve"> قال لا ارى به بأسا انه لم يزدد على رأس ماله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فَلَكُمْ رُؤُسُ أَمْوالِكُمْ لا تَظْلِمُونَ وَلا تُظْلَمُونَ</w:t>
      </w:r>
      <w:r w:rsidRPr="000E4A2F">
        <w:rPr>
          <w:rStyle w:val="libAlaemChar"/>
          <w:rtl/>
        </w:rPr>
        <w:t>)</w:t>
      </w:r>
      <w:r w:rsidRPr="000E4A2F">
        <w:rPr>
          <w:rStyle w:val="libAlaemChar"/>
          <w:rFonts w:hint="cs"/>
          <w:rtl/>
        </w:rPr>
        <w:t xml:space="preserve"> </w:t>
      </w:r>
      <w:r w:rsidRPr="00A569E2">
        <w:rPr>
          <w:rtl/>
        </w:rPr>
        <w:t xml:space="preserve">فيمن لا يحضره الفقيه وروى أبان عن محمد بن مسلم عن أبي جعفر </w:t>
      </w:r>
      <w:r w:rsidRPr="000E4A2F">
        <w:rPr>
          <w:rStyle w:val="libAlaemChar"/>
          <w:rtl/>
        </w:rPr>
        <w:t>عليه‌السلام</w:t>
      </w:r>
      <w:r w:rsidRPr="00A569E2">
        <w:rPr>
          <w:rtl/>
        </w:rPr>
        <w:t xml:space="preserve"> مثل ما في الكافي.</w:t>
      </w:r>
    </w:p>
    <w:p w:rsidR="001C7CB2" w:rsidRPr="00A569E2" w:rsidRDefault="001C7CB2" w:rsidP="007C645F">
      <w:pPr>
        <w:pStyle w:val="libNormal"/>
        <w:rPr>
          <w:rtl/>
        </w:rPr>
      </w:pPr>
      <w:r w:rsidRPr="00957CEF">
        <w:rPr>
          <w:rStyle w:val="libBold2Char"/>
          <w:rtl/>
        </w:rPr>
        <w:t>1180</w:t>
      </w:r>
      <w:r>
        <w:rPr>
          <w:rtl/>
        </w:rPr>
        <w:t xml:space="preserve"> </w:t>
      </w:r>
      <w:r w:rsidRPr="00957CEF">
        <w:rPr>
          <w:rStyle w:val="libBold2Char"/>
          <w:rtl/>
        </w:rPr>
        <w:t xml:space="preserve">ـ في الكافي أحمد </w:t>
      </w:r>
      <w:r w:rsidRPr="00A569E2">
        <w:rPr>
          <w:rtl/>
        </w:rPr>
        <w:t>بن محمد عن الوشاء عن</w:t>
      </w:r>
      <w:r>
        <w:rPr>
          <w:rtl/>
        </w:rPr>
        <w:t xml:space="preserve"> أبي </w:t>
      </w:r>
      <w:r w:rsidRPr="00A569E2">
        <w:rPr>
          <w:rtl/>
        </w:rPr>
        <w:t>المغرا عن الحلبي قال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لو ان رجلا ورث من أبيه مالا وقد عرف ان في ذلك المال ربا</w:t>
      </w:r>
      <w:r>
        <w:rPr>
          <w:rtl/>
        </w:rPr>
        <w:t xml:space="preserve"> ـ </w:t>
      </w:r>
      <w:r w:rsidRPr="00A569E2">
        <w:rPr>
          <w:rtl/>
        </w:rPr>
        <w:t>ولكن قد اختلط في التجارة بغير حلال كان حلالا طيبا فليأكله</w:t>
      </w:r>
      <w:r>
        <w:rPr>
          <w:rtl/>
        </w:rPr>
        <w:t xml:space="preserve">، </w:t>
      </w:r>
      <w:r w:rsidRPr="00A569E2">
        <w:rPr>
          <w:rtl/>
        </w:rPr>
        <w:t>وان عرف منه شيئا انه ربا فليأخذ رأس ماله وليرد الربوا.</w:t>
      </w:r>
    </w:p>
    <w:p w:rsidR="001C7CB2" w:rsidRPr="00A569E2" w:rsidRDefault="001C7CB2" w:rsidP="007C645F">
      <w:pPr>
        <w:pStyle w:val="libNormal"/>
        <w:rPr>
          <w:rtl/>
        </w:rPr>
      </w:pPr>
      <w:r w:rsidRPr="00957CEF">
        <w:rPr>
          <w:rStyle w:val="libBold2Char"/>
          <w:rtl/>
        </w:rPr>
        <w:t>1180</w:t>
      </w:r>
      <w:r>
        <w:rPr>
          <w:rtl/>
        </w:rPr>
        <w:t xml:space="preserve"> </w:t>
      </w:r>
      <w:r w:rsidRPr="00957CEF">
        <w:rPr>
          <w:rStyle w:val="libBold2Char"/>
          <w:rtl/>
        </w:rPr>
        <w:t xml:space="preserve">ـ في الكافي أحمد </w:t>
      </w:r>
      <w:r w:rsidRPr="00A569E2">
        <w:rPr>
          <w:rtl/>
        </w:rPr>
        <w:t>بن محمد عن الوشاء عن</w:t>
      </w:r>
      <w:r>
        <w:rPr>
          <w:rtl/>
        </w:rPr>
        <w:t xml:space="preserve"> أبي </w:t>
      </w:r>
      <w:r w:rsidRPr="00A569E2">
        <w:rPr>
          <w:rtl/>
        </w:rPr>
        <w:t>المغرا عن الحلبي قال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لو ان رجلا ورث من أبيه مالا وقد عرف ان في ذلك المال ربا ولكن قد اختلط في التجارة بغير حلال كان حلالا طيبا فليأكله</w:t>
      </w:r>
      <w:r>
        <w:rPr>
          <w:rtl/>
        </w:rPr>
        <w:t xml:space="preserve">، </w:t>
      </w:r>
      <w:r w:rsidRPr="00A569E2">
        <w:rPr>
          <w:rtl/>
        </w:rPr>
        <w:t>وان عرف منه شيئا انه ربا فليأخذ رأس ماله وليرد الربوا.</w:t>
      </w:r>
    </w:p>
    <w:p w:rsidR="001C7CB2" w:rsidRPr="00A569E2" w:rsidRDefault="001C7CB2" w:rsidP="007C645F">
      <w:pPr>
        <w:pStyle w:val="libNormal"/>
        <w:rPr>
          <w:rtl/>
        </w:rPr>
      </w:pPr>
      <w:r w:rsidRPr="00A569E2">
        <w:rPr>
          <w:rtl/>
        </w:rPr>
        <w:t>1181</w:t>
      </w:r>
      <w:r>
        <w:rPr>
          <w:rtl/>
        </w:rPr>
        <w:t xml:space="preserve"> ـ علي بن إبراهيم </w:t>
      </w:r>
      <w:r w:rsidRPr="00A569E2">
        <w:rPr>
          <w:rtl/>
        </w:rPr>
        <w:t xml:space="preserve">عن أبيه عن ابن عمير عن حماد عن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أتى رجل</w:t>
      </w:r>
      <w:r>
        <w:rPr>
          <w:rtl/>
        </w:rPr>
        <w:t xml:space="preserve"> أبي </w:t>
      </w:r>
      <w:r w:rsidRPr="00A569E2">
        <w:rPr>
          <w:rtl/>
        </w:rPr>
        <w:t>فقال</w:t>
      </w:r>
      <w:r>
        <w:rPr>
          <w:rtl/>
        </w:rPr>
        <w:t xml:space="preserve">: </w:t>
      </w:r>
      <w:r w:rsidRPr="00A569E2">
        <w:rPr>
          <w:rtl/>
        </w:rPr>
        <w:t>انى ورثت مالا وقد علمت ان صاحبه الذي ورثته منه قد كان يربى</w:t>
      </w:r>
      <w:r>
        <w:rPr>
          <w:rtl/>
        </w:rPr>
        <w:t xml:space="preserve">، </w:t>
      </w:r>
      <w:r w:rsidRPr="00A569E2">
        <w:rPr>
          <w:rtl/>
        </w:rPr>
        <w:t>وقد اعرف ان فيه ربا واستيقن ذلك</w:t>
      </w:r>
      <w:r>
        <w:rPr>
          <w:rtl/>
        </w:rPr>
        <w:t xml:space="preserve">، </w:t>
      </w:r>
      <w:r w:rsidRPr="00A569E2">
        <w:rPr>
          <w:rtl/>
        </w:rPr>
        <w:t>وليس بطيب لي حلاله لحال علمي فيه</w:t>
      </w:r>
      <w:r>
        <w:rPr>
          <w:rtl/>
        </w:rPr>
        <w:t xml:space="preserve">، </w:t>
      </w:r>
      <w:r w:rsidRPr="00A569E2">
        <w:rPr>
          <w:rtl/>
        </w:rPr>
        <w:t>وقد سألت فقهاء أهل العراق وأهل الحجاز فقالوا</w:t>
      </w:r>
      <w:r>
        <w:rPr>
          <w:rtl/>
        </w:rPr>
        <w:t xml:space="preserve">: </w:t>
      </w:r>
      <w:r w:rsidRPr="00A569E2">
        <w:rPr>
          <w:rtl/>
        </w:rPr>
        <w:t>لا يحل اكله</w:t>
      </w:r>
      <w:r>
        <w:rPr>
          <w:rtl/>
        </w:rPr>
        <w:t xml:space="preserve">، </w:t>
      </w:r>
      <w:r w:rsidRPr="00A569E2">
        <w:rPr>
          <w:rtl/>
        </w:rPr>
        <w:t>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ان كنت تعلم فيه مالا معروفا ربا وتعرف اهله فخذ رأس مالك ورد ما سوى ذلك</w:t>
      </w:r>
      <w:r>
        <w:rPr>
          <w:rtl/>
        </w:rPr>
        <w:t xml:space="preserve">، </w:t>
      </w:r>
      <w:r w:rsidRPr="00A569E2">
        <w:rPr>
          <w:rtl/>
        </w:rPr>
        <w:t>وان كان مختلطا فكله هنيئا</w:t>
      </w:r>
      <w:r>
        <w:rPr>
          <w:rtl/>
        </w:rPr>
        <w:t xml:space="preserve">، </w:t>
      </w:r>
      <w:r w:rsidRPr="00A569E2">
        <w:rPr>
          <w:rtl/>
        </w:rPr>
        <w:t>فان المال مالك واجتنب ما كان يصنع صاحبه.</w:t>
      </w:r>
    </w:p>
    <w:p w:rsidR="001C7CB2" w:rsidRPr="00A569E2" w:rsidRDefault="001C7CB2" w:rsidP="007C645F">
      <w:pPr>
        <w:pStyle w:val="libNormal"/>
        <w:rPr>
          <w:rtl/>
        </w:rPr>
      </w:pPr>
      <w:r w:rsidRPr="00A569E2">
        <w:rPr>
          <w:rtl/>
        </w:rPr>
        <w:t>1182</w:t>
      </w:r>
      <w:r>
        <w:rPr>
          <w:rtl/>
        </w:rPr>
        <w:t xml:space="preserve"> ـ </w:t>
      </w:r>
      <w:r w:rsidRPr="00A569E2">
        <w:rPr>
          <w:rtl/>
        </w:rPr>
        <w:t xml:space="preserve">عدة من أصحابنا عن سهل بن زياد عن الحسن بن محبوب عن يحيى بن عبد الله بن الحسن بن الحسن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صعد رسول الله </w:t>
      </w:r>
      <w:r w:rsidRPr="000E4A2F">
        <w:rPr>
          <w:rStyle w:val="libAlaemChar"/>
          <w:rtl/>
        </w:rPr>
        <w:t>صلى‌الله‌عليه‌وآله</w:t>
      </w:r>
      <w:r w:rsidRPr="00A569E2">
        <w:rPr>
          <w:rtl/>
        </w:rPr>
        <w:t xml:space="preserve"> المنبر</w:t>
      </w:r>
    </w:p>
    <w:p w:rsidR="001C7CB2" w:rsidRPr="00A569E2" w:rsidRDefault="001C7CB2" w:rsidP="007C645F">
      <w:pPr>
        <w:pStyle w:val="libNormal0"/>
        <w:rPr>
          <w:rtl/>
        </w:rPr>
      </w:pPr>
      <w:r>
        <w:rPr>
          <w:rtl/>
        </w:rPr>
        <w:br w:type="page"/>
      </w:r>
      <w:r w:rsidRPr="00A569E2">
        <w:rPr>
          <w:rtl/>
        </w:rPr>
        <w:t>ذات يوم فحمد الله واثنى عليه وصلى على أنبيائه صلى الله عليهم</w:t>
      </w:r>
      <w:r>
        <w:rPr>
          <w:rtl/>
        </w:rPr>
        <w:t xml:space="preserve">، </w:t>
      </w:r>
      <w:r w:rsidRPr="00A569E2">
        <w:rPr>
          <w:rtl/>
        </w:rPr>
        <w:t>ثم قال</w:t>
      </w:r>
      <w:r>
        <w:rPr>
          <w:rtl/>
        </w:rPr>
        <w:t xml:space="preserve">: </w:t>
      </w:r>
      <w:r w:rsidRPr="00A569E2">
        <w:rPr>
          <w:rtl/>
        </w:rPr>
        <w:t>ايها الناس ليبلغ الشاهد منكم الغائب</w:t>
      </w:r>
      <w:r>
        <w:rPr>
          <w:rtl/>
        </w:rPr>
        <w:t xml:space="preserve">، </w:t>
      </w:r>
      <w:r w:rsidRPr="00A569E2">
        <w:rPr>
          <w:rtl/>
        </w:rPr>
        <w:t>الا ومن انظر معسرا كان له على الله في كل يوم صدقة بمثل ماله حتى يستوفيه</w:t>
      </w:r>
      <w:r>
        <w:rPr>
          <w:rtl/>
        </w:rPr>
        <w:t xml:space="preserve">، </w:t>
      </w:r>
      <w:r w:rsidRPr="00A569E2">
        <w:rPr>
          <w:rtl/>
        </w:rPr>
        <w:t>ثم 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0E4A2F">
        <w:rPr>
          <w:rStyle w:val="libAlaemChar"/>
          <w:rtl/>
        </w:rPr>
        <w:t>(</w:t>
      </w:r>
      <w:r w:rsidRPr="00500BFE">
        <w:rPr>
          <w:rStyle w:val="libAieChar"/>
          <w:rtl/>
        </w:rPr>
        <w:t>وَإِنْ كانَ ذُو عُسْرَةٍ فَنَظِرَةٌ إلى مَيْسَرَةٍ وَأَنْ تَصَدَّقُوا خَيْرٌ لَكُمْ إِنْ كُنْتُمْ تَعْلَمُونَ</w:t>
      </w:r>
      <w:r w:rsidRPr="000E4A2F">
        <w:rPr>
          <w:rStyle w:val="libAlaemChar"/>
          <w:rtl/>
        </w:rPr>
        <w:t>)</w:t>
      </w:r>
      <w:r w:rsidRPr="00A569E2">
        <w:rPr>
          <w:rtl/>
        </w:rPr>
        <w:t xml:space="preserve"> انه معسر فتصدقوا عليه بما لكم عليه فهو خير لكم.</w:t>
      </w:r>
    </w:p>
    <w:p w:rsidR="001C7CB2" w:rsidRPr="00A569E2" w:rsidRDefault="001C7CB2" w:rsidP="007C645F">
      <w:pPr>
        <w:pStyle w:val="libNormal"/>
        <w:rPr>
          <w:rtl/>
        </w:rPr>
      </w:pPr>
      <w:r w:rsidRPr="00A569E2">
        <w:rPr>
          <w:rtl/>
        </w:rPr>
        <w:t>1183</w:t>
      </w:r>
      <w:r>
        <w:rPr>
          <w:rtl/>
        </w:rPr>
        <w:t xml:space="preserve"> ـ </w:t>
      </w:r>
      <w:r w:rsidRPr="00A569E2">
        <w:rPr>
          <w:rtl/>
        </w:rPr>
        <w:t xml:space="preserve">محمد بن يحيى عن محمد بن الحسين عن محمد بن سليمان عن رجل من أهل الجزيرة يكنى أبا محمد قال سأل الرضا </w:t>
      </w:r>
      <w:r w:rsidRPr="000E4A2F">
        <w:rPr>
          <w:rStyle w:val="libAlaemChar"/>
          <w:rtl/>
        </w:rPr>
        <w:t>عليه‌السلام</w:t>
      </w:r>
      <w:r w:rsidRPr="00A569E2">
        <w:rPr>
          <w:rtl/>
        </w:rPr>
        <w:t xml:space="preserve"> رجل وانا اسمع</w:t>
      </w:r>
      <w:r>
        <w:rPr>
          <w:rtl/>
        </w:rPr>
        <w:t xml:space="preserve">، </w:t>
      </w:r>
      <w:r w:rsidRPr="00A569E2">
        <w:rPr>
          <w:rtl/>
        </w:rPr>
        <w:t>فقال له</w:t>
      </w:r>
      <w:r>
        <w:rPr>
          <w:rtl/>
        </w:rPr>
        <w:t xml:space="preserve">: </w:t>
      </w:r>
      <w:r w:rsidRPr="00A569E2">
        <w:rPr>
          <w:rtl/>
        </w:rPr>
        <w:t>جعلت فداك ان الله تبارك وتعالى يقول</w:t>
      </w:r>
      <w:r>
        <w:rPr>
          <w:rtl/>
        </w:rPr>
        <w:t xml:space="preserve">: </w:t>
      </w:r>
      <w:r w:rsidRPr="000E4A2F">
        <w:rPr>
          <w:rStyle w:val="libAlaemChar"/>
          <w:rtl/>
        </w:rPr>
        <w:t>(</w:t>
      </w:r>
      <w:r w:rsidRPr="00500BFE">
        <w:rPr>
          <w:rStyle w:val="libAieChar"/>
          <w:rtl/>
        </w:rPr>
        <w:t>وَإِنْ كانَ ذُو عُسْرَةٍ فَنَظِرَةٌ إلى مَيْسَرَةٍ</w:t>
      </w:r>
      <w:r w:rsidRPr="000E4A2F">
        <w:rPr>
          <w:rStyle w:val="libAlaemChar"/>
          <w:rtl/>
        </w:rPr>
        <w:t>)</w:t>
      </w:r>
      <w:r w:rsidRPr="00A569E2">
        <w:rPr>
          <w:rtl/>
        </w:rPr>
        <w:t xml:space="preserve"> أخبرني عن هذه النظرة التي ذكرها الله </w:t>
      </w:r>
      <w:r w:rsidRPr="000E4A2F">
        <w:rPr>
          <w:rStyle w:val="libAlaemChar"/>
          <w:rtl/>
        </w:rPr>
        <w:t>عزوجل</w:t>
      </w:r>
      <w:r w:rsidRPr="00A569E2">
        <w:rPr>
          <w:rtl/>
        </w:rPr>
        <w:t xml:space="preserve"> في كتابه لها حد يعرف إذا صار هذا المعسر لا بد له من ان ينظر</w:t>
      </w:r>
      <w:r>
        <w:rPr>
          <w:rtl/>
        </w:rPr>
        <w:t xml:space="preserve">، </w:t>
      </w:r>
      <w:r w:rsidRPr="00A569E2">
        <w:rPr>
          <w:rtl/>
        </w:rPr>
        <w:t>وقد أخذ مال هذا الرجل وأنفقه على عياله</w:t>
      </w:r>
      <w:r>
        <w:rPr>
          <w:rtl/>
        </w:rPr>
        <w:t xml:space="preserve">، </w:t>
      </w:r>
      <w:r w:rsidRPr="00A569E2">
        <w:rPr>
          <w:rtl/>
        </w:rPr>
        <w:t>وليس له علة ينتظر إدراكها ولا دين ينتظر محله</w:t>
      </w:r>
      <w:r>
        <w:rPr>
          <w:rtl/>
        </w:rPr>
        <w:t xml:space="preserve">، </w:t>
      </w:r>
      <w:r w:rsidRPr="00A569E2">
        <w:rPr>
          <w:rtl/>
        </w:rPr>
        <w:t>ولا مال غائب ينتظر قدومه</w:t>
      </w:r>
      <w:r>
        <w:rPr>
          <w:rtl/>
        </w:rPr>
        <w:t>؟</w:t>
      </w:r>
      <w:r w:rsidRPr="00A569E2">
        <w:rPr>
          <w:rtl/>
        </w:rPr>
        <w:t xml:space="preserve"> قال</w:t>
      </w:r>
      <w:r>
        <w:rPr>
          <w:rtl/>
        </w:rPr>
        <w:t xml:space="preserve">: </w:t>
      </w:r>
      <w:r w:rsidRPr="00A569E2">
        <w:rPr>
          <w:rtl/>
        </w:rPr>
        <w:t>نعم</w:t>
      </w:r>
      <w:r>
        <w:rPr>
          <w:rtl/>
        </w:rPr>
        <w:t xml:space="preserve">، </w:t>
      </w:r>
      <w:r w:rsidRPr="00A569E2">
        <w:rPr>
          <w:rtl/>
        </w:rPr>
        <w:t>ينتظر بقدر ما ينتهى خبره</w:t>
      </w:r>
      <w:r>
        <w:rPr>
          <w:rtl/>
        </w:rPr>
        <w:t xml:space="preserve"> إلى </w:t>
      </w:r>
      <w:r w:rsidRPr="00A569E2">
        <w:rPr>
          <w:rtl/>
        </w:rPr>
        <w:t>الامام</w:t>
      </w:r>
      <w:r>
        <w:rPr>
          <w:rtl/>
        </w:rPr>
        <w:t xml:space="preserve">، </w:t>
      </w:r>
      <w:r w:rsidRPr="00A569E2">
        <w:rPr>
          <w:rtl/>
        </w:rPr>
        <w:t>فيقضى عدة ما عليه من سهم الغارمين إذا كان أنفقه في طاعة الله</w:t>
      </w:r>
      <w:r>
        <w:rPr>
          <w:rtl/>
        </w:rPr>
        <w:t xml:space="preserve">، </w:t>
      </w:r>
      <w:r w:rsidRPr="00A569E2">
        <w:rPr>
          <w:rtl/>
        </w:rPr>
        <w:t>فان كان أنفقه في معصية الله فلا شيء له على الامام</w:t>
      </w:r>
      <w:r>
        <w:rPr>
          <w:rtl/>
        </w:rPr>
        <w:t xml:space="preserve">، </w:t>
      </w:r>
      <w:r w:rsidRPr="00A569E2">
        <w:rPr>
          <w:rtl/>
        </w:rPr>
        <w:t>قلت</w:t>
      </w:r>
      <w:r>
        <w:rPr>
          <w:rtl/>
        </w:rPr>
        <w:t xml:space="preserve">: </w:t>
      </w:r>
      <w:r w:rsidRPr="00A569E2">
        <w:rPr>
          <w:rtl/>
        </w:rPr>
        <w:t>فمال هذا الرجل ايتمنه وهو لا يعلم فيما أنفقه في طاعة الله أم في معصية الله</w:t>
      </w:r>
      <w:r>
        <w:rPr>
          <w:rtl/>
        </w:rPr>
        <w:t>؟</w:t>
      </w:r>
      <w:r w:rsidRPr="00A569E2">
        <w:rPr>
          <w:rtl/>
        </w:rPr>
        <w:t xml:space="preserve"> قال</w:t>
      </w:r>
      <w:r>
        <w:rPr>
          <w:rtl/>
        </w:rPr>
        <w:t xml:space="preserve">: </w:t>
      </w:r>
      <w:r w:rsidRPr="00A569E2">
        <w:rPr>
          <w:rtl/>
        </w:rPr>
        <w:t>يسعى له في ماله فيرده وهو صاغر.</w:t>
      </w:r>
    </w:p>
    <w:p w:rsidR="001C7CB2" w:rsidRPr="00A569E2" w:rsidRDefault="001C7CB2" w:rsidP="007C645F">
      <w:pPr>
        <w:pStyle w:val="libNormal"/>
        <w:rPr>
          <w:rtl/>
        </w:rPr>
      </w:pPr>
      <w:r w:rsidRPr="00957CEF">
        <w:rPr>
          <w:rStyle w:val="libBold2Char"/>
          <w:rtl/>
        </w:rPr>
        <w:t>1184</w:t>
      </w:r>
      <w:r>
        <w:rPr>
          <w:rtl/>
        </w:rPr>
        <w:t xml:space="preserve"> </w:t>
      </w:r>
      <w:r w:rsidRPr="00957CEF">
        <w:rPr>
          <w:rStyle w:val="libBold2Char"/>
          <w:rtl/>
        </w:rPr>
        <w:t xml:space="preserve">ـ في تفسير علي بن إبراهيم حدّثني أبي </w:t>
      </w:r>
      <w:r w:rsidRPr="00A569E2">
        <w:rPr>
          <w:rtl/>
        </w:rPr>
        <w:t>عن السكوني عن مالك بن مغيرة عن حماد بن سلمة عن جدعان عن سعيد بن المسيب عن عائشة انها قالت</w:t>
      </w:r>
      <w:r>
        <w:rPr>
          <w:rtl/>
        </w:rPr>
        <w:t xml:space="preserve">: </w:t>
      </w:r>
      <w:r w:rsidRPr="00A569E2">
        <w:rPr>
          <w:rtl/>
        </w:rPr>
        <w:t xml:space="preserve">سمعت رسول الله </w:t>
      </w:r>
      <w:r w:rsidRPr="000E4A2F">
        <w:rPr>
          <w:rStyle w:val="libAlaemChar"/>
          <w:rtl/>
        </w:rPr>
        <w:t>صلى‌الله‌عليه‌وآله</w:t>
      </w:r>
      <w:r w:rsidRPr="00A569E2">
        <w:rPr>
          <w:rtl/>
        </w:rPr>
        <w:t xml:space="preserve"> يقول</w:t>
      </w:r>
      <w:r>
        <w:rPr>
          <w:rtl/>
        </w:rPr>
        <w:t xml:space="preserve">: </w:t>
      </w:r>
      <w:r w:rsidRPr="00A569E2">
        <w:rPr>
          <w:rtl/>
        </w:rPr>
        <w:t>ما من غريم ذهب بغريمه</w:t>
      </w:r>
      <w:r>
        <w:rPr>
          <w:rtl/>
        </w:rPr>
        <w:t xml:space="preserve"> إلى </w:t>
      </w:r>
      <w:r w:rsidRPr="00A569E2">
        <w:rPr>
          <w:rtl/>
        </w:rPr>
        <w:t>وال من ولاة المسلمين واستبان للوالي عسرته إلا برأ هذا المعسر من دينه</w:t>
      </w:r>
      <w:r>
        <w:rPr>
          <w:rtl/>
        </w:rPr>
        <w:t xml:space="preserve">، </w:t>
      </w:r>
      <w:r w:rsidRPr="00A569E2">
        <w:rPr>
          <w:rtl/>
        </w:rPr>
        <w:t>فصار دينه على</w:t>
      </w:r>
      <w:r>
        <w:rPr>
          <w:rtl/>
        </w:rPr>
        <w:t xml:space="preserve"> وإلى </w:t>
      </w:r>
      <w:r w:rsidRPr="00A569E2">
        <w:rPr>
          <w:rtl/>
        </w:rPr>
        <w:t>المسلمين فيما في يديه من أموال المسلمين</w:t>
      </w:r>
      <w:r>
        <w:rPr>
          <w:rtl/>
        </w:rPr>
        <w:t xml:space="preserve">، </w:t>
      </w:r>
      <w:r w:rsidRPr="00A569E2">
        <w:rPr>
          <w:rtl/>
        </w:rPr>
        <w:t>قال</w:t>
      </w:r>
      <w:r>
        <w:rPr>
          <w:rtl/>
        </w:rPr>
        <w:t xml:space="preserve">: </w:t>
      </w:r>
      <w:r w:rsidRPr="00A569E2">
        <w:rPr>
          <w:rtl/>
        </w:rPr>
        <w:t>ومن كان له على رجل مال أخذه ولم ينفقه في إسراف أو في معصية فعسر عليه أن يقضيه فعلى من له المال أن تنظره حتى يرزقه الله فيقضيه</w:t>
      </w:r>
      <w:r>
        <w:rPr>
          <w:rtl/>
        </w:rPr>
        <w:t xml:space="preserve">، </w:t>
      </w:r>
      <w:r w:rsidRPr="00A569E2">
        <w:rPr>
          <w:rtl/>
        </w:rPr>
        <w:t xml:space="preserve">وإذا كان الامام العادل قائما فعليه أن يقضى عنه دينه لقول رسول الله </w:t>
      </w:r>
      <w:r w:rsidRPr="000E4A2F">
        <w:rPr>
          <w:rStyle w:val="libAlaemChar"/>
          <w:rtl/>
        </w:rPr>
        <w:t>صلى‌الله‌عليه‌وآله‌وسلم</w:t>
      </w:r>
      <w:r>
        <w:rPr>
          <w:rtl/>
        </w:rPr>
        <w:t xml:space="preserve">: </w:t>
      </w:r>
      <w:r w:rsidRPr="00A569E2">
        <w:rPr>
          <w:rtl/>
        </w:rPr>
        <w:t>من ترك مالا فلورثته</w:t>
      </w:r>
      <w:r>
        <w:rPr>
          <w:rtl/>
        </w:rPr>
        <w:t xml:space="preserve">، </w:t>
      </w:r>
      <w:r w:rsidRPr="00A569E2">
        <w:rPr>
          <w:rtl/>
        </w:rPr>
        <w:t>ومن ترك دينا أو ضياعا فعلى الوالي وعلى الامام ما ضمنه الرسول.</w:t>
      </w:r>
    </w:p>
    <w:p w:rsidR="001C7CB2" w:rsidRPr="00A569E2" w:rsidRDefault="001C7CB2" w:rsidP="007C645F">
      <w:pPr>
        <w:pStyle w:val="libNormal"/>
        <w:rPr>
          <w:rtl/>
        </w:rPr>
      </w:pPr>
      <w:r>
        <w:rPr>
          <w:rtl/>
        </w:rPr>
        <w:br w:type="page"/>
      </w:r>
      <w:r w:rsidRPr="00957CEF">
        <w:rPr>
          <w:rStyle w:val="libBold2Char"/>
          <w:rtl/>
        </w:rPr>
        <w:t>1185</w:t>
      </w:r>
      <w:r>
        <w:rPr>
          <w:rtl/>
        </w:rPr>
        <w:t xml:space="preserve"> </w:t>
      </w:r>
      <w:r w:rsidRPr="00957CEF">
        <w:rPr>
          <w:rStyle w:val="libBold2Char"/>
          <w:rtl/>
        </w:rPr>
        <w:t xml:space="preserve">ـ في مجمع البيان </w:t>
      </w:r>
      <w:r w:rsidRPr="00A569E2">
        <w:rPr>
          <w:rtl/>
        </w:rPr>
        <w:t xml:space="preserve">واختلف في حد الإعسار فروى عن أبي عبد الله </w:t>
      </w:r>
      <w:r w:rsidRPr="000E4A2F">
        <w:rPr>
          <w:rStyle w:val="libAlaemChar"/>
          <w:rtl/>
        </w:rPr>
        <w:t>عليه‌السلام</w:t>
      </w:r>
      <w:r>
        <w:rPr>
          <w:rtl/>
        </w:rPr>
        <w:t xml:space="preserve"> أنّه قال: </w:t>
      </w:r>
      <w:r w:rsidRPr="00A569E2">
        <w:rPr>
          <w:rtl/>
        </w:rPr>
        <w:t>إذا لم يقدر على ما يفضل عن قوته وقوت عياله على الاقتصاد</w:t>
      </w:r>
      <w:r>
        <w:rPr>
          <w:rtl/>
        </w:rPr>
        <w:t xml:space="preserve">، </w:t>
      </w:r>
      <w:r w:rsidRPr="00A569E2">
        <w:rPr>
          <w:rtl/>
        </w:rPr>
        <w:t>واختلف في وجوب انظار المعسر على ثلثة أقوال</w:t>
      </w:r>
      <w:r>
        <w:rPr>
          <w:rtl/>
        </w:rPr>
        <w:t xml:space="preserve">: </w:t>
      </w:r>
      <w:r w:rsidRPr="00A569E2">
        <w:rPr>
          <w:rtl/>
        </w:rPr>
        <w:t>أحدها</w:t>
      </w:r>
      <w:r>
        <w:rPr>
          <w:rtl/>
        </w:rPr>
        <w:t xml:space="preserve">، </w:t>
      </w:r>
      <w:r w:rsidRPr="00A569E2">
        <w:rPr>
          <w:rtl/>
        </w:rPr>
        <w:t>انه واجب في كل دين وهو المروي عن</w:t>
      </w:r>
      <w:r>
        <w:rPr>
          <w:rtl/>
        </w:rPr>
        <w:t xml:space="preserve"> أبي جعفر </w:t>
      </w:r>
      <w:r w:rsidRPr="00A569E2">
        <w:rPr>
          <w:rtl/>
        </w:rPr>
        <w:t xml:space="preserve">وأبي عبد الله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1186</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أبي عبد الله عن الحسن ابن محبوب عن مالك بن عطية عن عامر بن جذاعة قال</w:t>
      </w:r>
      <w:r>
        <w:rPr>
          <w:rtl/>
        </w:rPr>
        <w:t xml:space="preserve">: </w:t>
      </w:r>
      <w:r w:rsidRPr="00A569E2">
        <w:rPr>
          <w:rtl/>
        </w:rPr>
        <w:t>جاء رجل</w:t>
      </w:r>
      <w:r>
        <w:rPr>
          <w:rtl/>
        </w:rPr>
        <w:t xml:space="preserve"> إلى </w:t>
      </w:r>
      <w:r w:rsidRPr="00A569E2">
        <w:rPr>
          <w:rtl/>
        </w:rPr>
        <w:t xml:space="preserve">أبي عبد الله </w:t>
      </w:r>
      <w:r>
        <w:rPr>
          <w:rtl/>
        </w:rPr>
        <w:t>(</w:t>
      </w:r>
      <w:r w:rsidRPr="00A569E2">
        <w:rPr>
          <w:rtl/>
        </w:rPr>
        <w:t>ع</w:t>
      </w:r>
      <w:r>
        <w:rPr>
          <w:rtl/>
        </w:rPr>
        <w:t>)</w:t>
      </w:r>
      <w:r w:rsidRPr="00A569E2">
        <w:rPr>
          <w:rtl/>
        </w:rPr>
        <w:t xml:space="preserve"> فقال</w:t>
      </w:r>
      <w:r>
        <w:rPr>
          <w:rtl/>
        </w:rPr>
        <w:t xml:space="preserve">، </w:t>
      </w:r>
      <w:r w:rsidRPr="00A569E2">
        <w:rPr>
          <w:rtl/>
        </w:rPr>
        <w:t>يا با عبد الله قرض</w:t>
      </w:r>
      <w:r>
        <w:rPr>
          <w:rtl/>
        </w:rPr>
        <w:t xml:space="preserve"> إلى </w:t>
      </w:r>
      <w:r w:rsidRPr="00A569E2">
        <w:rPr>
          <w:rtl/>
        </w:rPr>
        <w:t>ميسرة فقال له</w:t>
      </w:r>
      <w:r>
        <w:rPr>
          <w:rtl/>
        </w:rPr>
        <w:t xml:space="preserve"> أبو </w:t>
      </w:r>
      <w:r w:rsidRPr="00A569E2">
        <w:rPr>
          <w:rtl/>
        </w:rPr>
        <w:t xml:space="preserve">عبد الله </w:t>
      </w:r>
      <w:r w:rsidRPr="000E4A2F">
        <w:rPr>
          <w:rStyle w:val="libAlaemChar"/>
          <w:rtl/>
        </w:rPr>
        <w:t>عليه‌السلام</w:t>
      </w:r>
      <w:r>
        <w:rPr>
          <w:rtl/>
        </w:rPr>
        <w:t xml:space="preserve">، إلى </w:t>
      </w:r>
      <w:r w:rsidRPr="00A569E2">
        <w:rPr>
          <w:rtl/>
        </w:rPr>
        <w:t>غلة تدرك</w:t>
      </w:r>
      <w:r>
        <w:rPr>
          <w:rtl/>
        </w:rPr>
        <w:t>؟</w:t>
      </w:r>
      <w:r w:rsidRPr="00A569E2">
        <w:rPr>
          <w:rtl/>
        </w:rPr>
        <w:t xml:space="preserve"> فقال الرجل</w:t>
      </w:r>
      <w:r>
        <w:rPr>
          <w:rtl/>
        </w:rPr>
        <w:t xml:space="preserve">، </w:t>
      </w:r>
      <w:r w:rsidRPr="00A569E2">
        <w:rPr>
          <w:rtl/>
        </w:rPr>
        <w:t>لا والله قال</w:t>
      </w:r>
      <w:r>
        <w:rPr>
          <w:rtl/>
        </w:rPr>
        <w:t xml:space="preserve">، </w:t>
      </w:r>
      <w:r w:rsidRPr="00A569E2">
        <w:rPr>
          <w:rtl/>
        </w:rPr>
        <w:t>فالى تجارة تؤب قال</w:t>
      </w:r>
      <w:r>
        <w:rPr>
          <w:rtl/>
        </w:rPr>
        <w:t xml:space="preserve">، </w:t>
      </w:r>
      <w:r w:rsidRPr="00A569E2">
        <w:rPr>
          <w:rtl/>
        </w:rPr>
        <w:t xml:space="preserve">لا والله قال فالى عقدة </w:t>
      </w:r>
      <w:r w:rsidRPr="00200B9A">
        <w:rPr>
          <w:rStyle w:val="libFootnotenumChar"/>
          <w:rtl/>
        </w:rPr>
        <w:t>(1)</w:t>
      </w:r>
      <w:r w:rsidRPr="00A569E2">
        <w:rPr>
          <w:rtl/>
        </w:rPr>
        <w:t xml:space="preserve"> تباع فقال</w:t>
      </w:r>
      <w:r>
        <w:rPr>
          <w:rtl/>
        </w:rPr>
        <w:t xml:space="preserve">، </w:t>
      </w:r>
      <w:r w:rsidRPr="00A569E2">
        <w:rPr>
          <w:rtl/>
        </w:rPr>
        <w:t>لا والله</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فأنت ممن جعل الله له في أموالنا حقا</w:t>
      </w:r>
      <w:r>
        <w:rPr>
          <w:rtl/>
        </w:rPr>
        <w:t xml:space="preserve">، </w:t>
      </w:r>
      <w:r w:rsidRPr="00A569E2">
        <w:rPr>
          <w:rtl/>
        </w:rPr>
        <w:t>ثم دعا بكيس فيه دراهم فأدخل يده فيه فناوله منه قبضة.</w:t>
      </w:r>
    </w:p>
    <w:p w:rsidR="001C7CB2" w:rsidRPr="00A569E2" w:rsidRDefault="001C7CB2" w:rsidP="007C645F">
      <w:pPr>
        <w:pStyle w:val="libNormal"/>
        <w:rPr>
          <w:rtl/>
        </w:rPr>
      </w:pPr>
      <w:r w:rsidRPr="00A569E2">
        <w:rPr>
          <w:rtl/>
        </w:rPr>
        <w:t>1187</w:t>
      </w:r>
      <w:r>
        <w:rPr>
          <w:rtl/>
        </w:rPr>
        <w:t xml:space="preserve"> ـ </w:t>
      </w:r>
      <w:r w:rsidRPr="00A569E2">
        <w:rPr>
          <w:rtl/>
        </w:rPr>
        <w:t>محمد بن يحيى عن</w:t>
      </w:r>
      <w:r>
        <w:rPr>
          <w:rtl/>
        </w:rPr>
        <w:t xml:space="preserve"> أحمد </w:t>
      </w:r>
      <w:r w:rsidRPr="00A569E2">
        <w:rPr>
          <w:rtl/>
        </w:rPr>
        <w:t xml:space="preserve">بن محمد بن عيسى عن الحسن بن محبوب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من أراد ان يظله الله يوم لا ظل الا</w:t>
      </w:r>
      <w:r>
        <w:rPr>
          <w:rtl/>
        </w:rPr>
        <w:t xml:space="preserve"> ـ </w:t>
      </w:r>
      <w:r w:rsidRPr="00A569E2">
        <w:rPr>
          <w:rtl/>
        </w:rPr>
        <w:t>ظله</w:t>
      </w:r>
      <w:r>
        <w:rPr>
          <w:rtl/>
        </w:rPr>
        <w:t xml:space="preserve"> ـ </w:t>
      </w:r>
      <w:r w:rsidRPr="00A569E2">
        <w:rPr>
          <w:rtl/>
        </w:rPr>
        <w:t>قالها ثلثا فها به الناس ان يسألوه</w:t>
      </w:r>
      <w:r>
        <w:rPr>
          <w:rtl/>
        </w:rPr>
        <w:t xml:space="preserve"> ـ </w:t>
      </w:r>
      <w:r w:rsidRPr="00A569E2">
        <w:rPr>
          <w:rtl/>
        </w:rPr>
        <w:t>فقال</w:t>
      </w:r>
      <w:r>
        <w:rPr>
          <w:rtl/>
        </w:rPr>
        <w:t xml:space="preserve">، </w:t>
      </w:r>
      <w:r w:rsidRPr="00A569E2">
        <w:rPr>
          <w:rtl/>
        </w:rPr>
        <w:t>فلينظر معسرا</w:t>
      </w:r>
      <w:r>
        <w:rPr>
          <w:rtl/>
        </w:rPr>
        <w:t xml:space="preserve">، </w:t>
      </w:r>
      <w:r w:rsidRPr="00A569E2">
        <w:rPr>
          <w:rtl/>
        </w:rPr>
        <w:t>أو ليدع له من حقه.</w:t>
      </w:r>
    </w:p>
    <w:p w:rsidR="001C7CB2" w:rsidRPr="00A569E2" w:rsidRDefault="001C7CB2" w:rsidP="007C645F">
      <w:pPr>
        <w:pStyle w:val="libNormal"/>
        <w:rPr>
          <w:rtl/>
        </w:rPr>
      </w:pPr>
      <w:r w:rsidRPr="00A569E2">
        <w:rPr>
          <w:rtl/>
        </w:rPr>
        <w:t>1188</w:t>
      </w:r>
      <w:r>
        <w:rPr>
          <w:rtl/>
        </w:rPr>
        <w:t xml:space="preserve"> ـ </w:t>
      </w:r>
      <w:r w:rsidRPr="00A569E2">
        <w:rPr>
          <w:rtl/>
        </w:rPr>
        <w:t>عدة من أصحابنا عن سهل بن زياد</w:t>
      </w:r>
      <w:r>
        <w:rPr>
          <w:rtl/>
        </w:rPr>
        <w:t xml:space="preserve"> عن علي بن </w:t>
      </w:r>
      <w:r w:rsidRPr="00A569E2">
        <w:rPr>
          <w:rtl/>
        </w:rPr>
        <w:t>أسباط عن يعقوب بن سالم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خلوا سبيل المعسر كما خلاه الله.</w:t>
      </w:r>
    </w:p>
    <w:p w:rsidR="001C7CB2" w:rsidRPr="00A569E2" w:rsidRDefault="001C7CB2" w:rsidP="007C645F">
      <w:pPr>
        <w:pStyle w:val="libNormal"/>
        <w:rPr>
          <w:rtl/>
        </w:rPr>
      </w:pPr>
      <w:r w:rsidRPr="00A569E2">
        <w:rPr>
          <w:rtl/>
        </w:rPr>
        <w:t>1189</w:t>
      </w:r>
      <w:r>
        <w:rPr>
          <w:rtl/>
        </w:rPr>
        <w:t xml:space="preserve"> ـ </w:t>
      </w:r>
      <w:r w:rsidRPr="00A569E2">
        <w:rPr>
          <w:rtl/>
        </w:rPr>
        <w:t>محمد بن يحيى عن عبد الله بن محمد عن</w:t>
      </w:r>
      <w:r>
        <w:rPr>
          <w:rtl/>
        </w:rPr>
        <w:t xml:space="preserve"> علي بن الحكم </w:t>
      </w:r>
      <w:r w:rsidRPr="00A569E2">
        <w:rPr>
          <w:rtl/>
        </w:rPr>
        <w:t>عن أبان ابن عثمان عن عبد الرحمن بن</w:t>
      </w:r>
      <w:r>
        <w:rPr>
          <w:rtl/>
        </w:rPr>
        <w:t xml:space="preserve"> أبي عبد الله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ان رسول الله </w:t>
      </w:r>
      <w:r w:rsidRPr="000E4A2F">
        <w:rPr>
          <w:rStyle w:val="libAlaemChar"/>
          <w:rtl/>
        </w:rPr>
        <w:t>صلى‌الله‌عليه‌وآله</w:t>
      </w:r>
      <w:r w:rsidRPr="00A569E2">
        <w:rPr>
          <w:rtl/>
        </w:rPr>
        <w:t xml:space="preserve"> قال في يوم حار وحنى كفه من أحب ان يستظل من فور جهنم</w:t>
      </w:r>
      <w:r>
        <w:rPr>
          <w:rtl/>
        </w:rPr>
        <w:t xml:space="preserve">؟ ـ </w:t>
      </w:r>
      <w:r w:rsidRPr="00A569E2">
        <w:rPr>
          <w:rtl/>
        </w:rPr>
        <w:t>قالها ثلث مرات</w:t>
      </w:r>
      <w:r>
        <w:rPr>
          <w:rtl/>
        </w:rPr>
        <w:t xml:space="preserve"> ـ </w:t>
      </w:r>
      <w:r w:rsidRPr="00A569E2">
        <w:rPr>
          <w:rtl/>
        </w:rPr>
        <w:t>فقال الناس في كل مرة</w:t>
      </w:r>
      <w:r>
        <w:rPr>
          <w:rtl/>
        </w:rPr>
        <w:t xml:space="preserve">، </w:t>
      </w:r>
      <w:r w:rsidRPr="00A569E2">
        <w:rPr>
          <w:rtl/>
        </w:rPr>
        <w:t>نحن يا رسول الله فقال من انظر غريما أو ترك لمعسر</w:t>
      </w:r>
      <w:r>
        <w:rPr>
          <w:rtl/>
        </w:rPr>
        <w:t xml:space="preserve"> ـ </w:t>
      </w:r>
      <w:r w:rsidRPr="00A569E2">
        <w:rPr>
          <w:rtl/>
        </w:rPr>
        <w:t>ثم قال لي</w:t>
      </w:r>
      <w:r>
        <w:rPr>
          <w:rtl/>
        </w:rPr>
        <w:t xml:space="preserve"> أبو </w:t>
      </w:r>
      <w:r w:rsidRPr="00A569E2">
        <w:rPr>
          <w:rtl/>
        </w:rPr>
        <w:t xml:space="preserve">عبد الله </w:t>
      </w:r>
      <w:r w:rsidRPr="000E4A2F">
        <w:rPr>
          <w:rStyle w:val="libAlaemChar"/>
          <w:rtl/>
        </w:rPr>
        <w:t>عليه‌السلام</w:t>
      </w:r>
      <w:r w:rsidRPr="00A569E2">
        <w:rPr>
          <w:rtl/>
        </w:rPr>
        <w:t xml:space="preserve"> قال لي عبد الله بن كعب بن مالك</w:t>
      </w:r>
      <w:r>
        <w:rPr>
          <w:rtl/>
        </w:rPr>
        <w:t xml:space="preserve">، </w:t>
      </w:r>
      <w:r w:rsidRPr="00A569E2">
        <w:rPr>
          <w:rtl/>
        </w:rPr>
        <w:t>ان</w:t>
      </w:r>
      <w:r>
        <w:rPr>
          <w:rtl/>
        </w:rPr>
        <w:t xml:space="preserve"> أبي </w:t>
      </w:r>
      <w:r w:rsidRPr="00A569E2">
        <w:rPr>
          <w:rtl/>
        </w:rPr>
        <w:t xml:space="preserve">أخبرني انه لزم غريما له في المسجد فجاء رسول الله </w:t>
      </w:r>
      <w:r w:rsidRPr="000E4A2F">
        <w:rPr>
          <w:rStyle w:val="libAlaemChar"/>
          <w:rtl/>
        </w:rPr>
        <w:t>صلى‌الله‌عليه‌وآله‌وسلم</w:t>
      </w:r>
      <w:r w:rsidRPr="00A569E2">
        <w:rPr>
          <w:rtl/>
        </w:rPr>
        <w:t xml:space="preserve"> فدخل بيته ونحن جالسان ثم خرج في الهاجرة </w:t>
      </w:r>
      <w:r w:rsidRPr="00200B9A">
        <w:rPr>
          <w:rStyle w:val="libFootnotenumChar"/>
          <w:rtl/>
        </w:rPr>
        <w:t>(2)</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العقدة</w:t>
      </w:r>
      <w:r>
        <w:rPr>
          <w:rtl/>
        </w:rPr>
        <w:t xml:space="preserve">: </w:t>
      </w:r>
      <w:r w:rsidRPr="00A569E2">
        <w:rPr>
          <w:rtl/>
        </w:rPr>
        <w:t>الضيعة والعقار الذي اعتقد صاحبه ملكا</w:t>
      </w:r>
      <w:r>
        <w:rPr>
          <w:rtl/>
        </w:rPr>
        <w:t xml:space="preserve"> أي </w:t>
      </w:r>
      <w:r w:rsidRPr="00A569E2">
        <w:rPr>
          <w:rtl/>
        </w:rPr>
        <w:t>اقتناه.</w:t>
      </w:r>
    </w:p>
    <w:p w:rsidR="001C7CB2" w:rsidRPr="00A569E2" w:rsidRDefault="001C7CB2" w:rsidP="00B4288D">
      <w:pPr>
        <w:pStyle w:val="libFootnote0"/>
        <w:rPr>
          <w:rtl/>
          <w:lang w:bidi="fa-IR"/>
        </w:rPr>
      </w:pPr>
      <w:r>
        <w:rPr>
          <w:rtl/>
        </w:rPr>
        <w:t>(</w:t>
      </w:r>
      <w:r w:rsidRPr="00A569E2">
        <w:rPr>
          <w:rtl/>
        </w:rPr>
        <w:t>2) الهاجرة</w:t>
      </w:r>
      <w:r>
        <w:rPr>
          <w:rtl/>
        </w:rPr>
        <w:t xml:space="preserve">: </w:t>
      </w:r>
      <w:r w:rsidRPr="00A569E2">
        <w:rPr>
          <w:rtl/>
        </w:rPr>
        <w:t>شدة الحر.</w:t>
      </w:r>
    </w:p>
    <w:p w:rsidR="001C7CB2" w:rsidRPr="00A569E2" w:rsidRDefault="001C7CB2" w:rsidP="007C645F">
      <w:pPr>
        <w:pStyle w:val="libNormal0"/>
        <w:rPr>
          <w:rtl/>
        </w:rPr>
      </w:pPr>
      <w:r>
        <w:rPr>
          <w:rtl/>
        </w:rPr>
        <w:br w:type="page"/>
      </w:r>
      <w:r w:rsidRPr="00A569E2">
        <w:rPr>
          <w:rtl/>
        </w:rPr>
        <w:t xml:space="preserve">فكشف رسول الله </w:t>
      </w:r>
      <w:r w:rsidRPr="000E4A2F">
        <w:rPr>
          <w:rStyle w:val="libAlaemChar"/>
          <w:rtl/>
        </w:rPr>
        <w:t>صلى‌الله‌عليه‌وآله</w:t>
      </w:r>
      <w:r w:rsidRPr="00A569E2">
        <w:rPr>
          <w:rtl/>
        </w:rPr>
        <w:t xml:space="preserve"> سره فقال له</w:t>
      </w:r>
      <w:r>
        <w:rPr>
          <w:rtl/>
        </w:rPr>
        <w:t xml:space="preserve">، </w:t>
      </w:r>
      <w:r w:rsidRPr="00A569E2">
        <w:rPr>
          <w:rtl/>
        </w:rPr>
        <w:t>يا كعب ما زلتما جالسين</w:t>
      </w:r>
      <w:r>
        <w:rPr>
          <w:rtl/>
        </w:rPr>
        <w:t>؟</w:t>
      </w:r>
      <w:r w:rsidRPr="00A569E2">
        <w:rPr>
          <w:rtl/>
        </w:rPr>
        <w:t xml:space="preserve"> قال</w:t>
      </w:r>
      <w:r>
        <w:rPr>
          <w:rtl/>
        </w:rPr>
        <w:t xml:space="preserve">، </w:t>
      </w:r>
      <w:r w:rsidRPr="00A569E2">
        <w:rPr>
          <w:rtl/>
        </w:rPr>
        <w:t>نعم بابى وأمي</w:t>
      </w:r>
      <w:r>
        <w:rPr>
          <w:rtl/>
        </w:rPr>
        <w:t xml:space="preserve">، </w:t>
      </w:r>
      <w:r w:rsidRPr="00A569E2">
        <w:rPr>
          <w:rtl/>
        </w:rPr>
        <w:t>قال</w:t>
      </w:r>
      <w:r>
        <w:rPr>
          <w:rtl/>
        </w:rPr>
        <w:t xml:space="preserve">، </w:t>
      </w:r>
      <w:r w:rsidRPr="00A569E2">
        <w:rPr>
          <w:rtl/>
        </w:rPr>
        <w:t xml:space="preserve">فاشار رسول الله </w:t>
      </w:r>
      <w:r w:rsidRPr="000E4A2F">
        <w:rPr>
          <w:rStyle w:val="libAlaemChar"/>
          <w:rtl/>
        </w:rPr>
        <w:t>صلى‌الله‌عليه‌وآله</w:t>
      </w:r>
      <w:r w:rsidRPr="00A569E2">
        <w:rPr>
          <w:rtl/>
        </w:rPr>
        <w:t xml:space="preserve"> بكفه خذ النصف</w:t>
      </w:r>
      <w:r>
        <w:rPr>
          <w:rtl/>
        </w:rPr>
        <w:t xml:space="preserve">، </w:t>
      </w:r>
      <w:r w:rsidRPr="00A569E2">
        <w:rPr>
          <w:rtl/>
        </w:rPr>
        <w:t>قال</w:t>
      </w:r>
      <w:r>
        <w:rPr>
          <w:rtl/>
        </w:rPr>
        <w:t xml:space="preserve">، </w:t>
      </w:r>
      <w:r w:rsidRPr="00A569E2">
        <w:rPr>
          <w:rtl/>
        </w:rPr>
        <w:t>قلت بابى وأمي ثم قال له اتبعه ببقية حقك قال فأخذت النصف ووضعت له النصف.</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يا أَيُّهَا الَّذِينَ آمَنُوا إِذا تَدايَنْتُمْ بِدَيْنٍ إلى أَجَلٍ مُسَمًّى فَاكْتُبُوهُ</w:t>
      </w:r>
      <w:r w:rsidRPr="000E4A2F">
        <w:rPr>
          <w:rStyle w:val="libAlaemChar"/>
          <w:rtl/>
        </w:rPr>
        <w:t>)</w:t>
      </w:r>
    </w:p>
    <w:p w:rsidR="001C7CB2" w:rsidRPr="00A569E2" w:rsidRDefault="001C7CB2" w:rsidP="007C645F">
      <w:pPr>
        <w:pStyle w:val="libNormal"/>
        <w:rPr>
          <w:rtl/>
        </w:rPr>
      </w:pPr>
      <w:r w:rsidRPr="00957CEF">
        <w:rPr>
          <w:rStyle w:val="libBold2Char"/>
          <w:rtl/>
        </w:rPr>
        <w:t>1190</w:t>
      </w:r>
      <w:r>
        <w:rPr>
          <w:rtl/>
        </w:rPr>
        <w:t xml:space="preserve"> </w:t>
      </w:r>
      <w:r w:rsidRPr="00957CEF">
        <w:rPr>
          <w:rStyle w:val="libBold2Char"/>
          <w:rtl/>
        </w:rPr>
        <w:t>ـ في كتاب علل الشرائع</w:t>
      </w:r>
      <w:r w:rsidRPr="00A569E2">
        <w:rPr>
          <w:rtl/>
        </w:rPr>
        <w:t xml:space="preserve"> باسناده</w:t>
      </w:r>
      <w:r>
        <w:rPr>
          <w:rtl/>
        </w:rPr>
        <w:t xml:space="preserve"> إلى أبي جعفر </w:t>
      </w:r>
      <w:r w:rsidRPr="000E4A2F">
        <w:rPr>
          <w:rStyle w:val="libAlaemChar"/>
          <w:rtl/>
        </w:rPr>
        <w:t>عليه‌السلام</w:t>
      </w:r>
      <w:r w:rsidRPr="00A569E2">
        <w:rPr>
          <w:rtl/>
        </w:rPr>
        <w:t xml:space="preserve"> ان الله </w:t>
      </w:r>
      <w:r w:rsidRPr="000E4A2F">
        <w:rPr>
          <w:rStyle w:val="libAlaemChar"/>
          <w:rtl/>
        </w:rPr>
        <w:t>عزوجل</w:t>
      </w:r>
      <w:r w:rsidRPr="00A569E2">
        <w:rPr>
          <w:rtl/>
        </w:rPr>
        <w:t xml:space="preserve"> عرض على آدم أسماء الأنبياء وأعمارهم قال فمر بآدم</w:t>
      </w:r>
      <w:r>
        <w:rPr>
          <w:rtl/>
        </w:rPr>
        <w:t xml:space="preserve"> إسم </w:t>
      </w:r>
      <w:r w:rsidRPr="00A569E2">
        <w:rPr>
          <w:rtl/>
        </w:rPr>
        <w:t xml:space="preserve">داود النبي </w:t>
      </w:r>
      <w:r w:rsidRPr="000E4A2F">
        <w:rPr>
          <w:rStyle w:val="libAlaemChar"/>
          <w:rtl/>
        </w:rPr>
        <w:t>صلى‌الله‌عليه‌وآله</w:t>
      </w:r>
      <w:r>
        <w:rPr>
          <w:rtl/>
        </w:rPr>
        <w:t xml:space="preserve">، </w:t>
      </w:r>
      <w:r w:rsidRPr="00A569E2">
        <w:rPr>
          <w:rtl/>
        </w:rPr>
        <w:t>فاذا عمره في العالم أربعون سنة فقال آدم</w:t>
      </w:r>
      <w:r>
        <w:rPr>
          <w:rtl/>
        </w:rPr>
        <w:t xml:space="preserve">، </w:t>
      </w:r>
      <w:r w:rsidRPr="00A569E2">
        <w:rPr>
          <w:rtl/>
        </w:rPr>
        <w:t>يا رب ما أقل عمر داود وما أكثر عمرى</w:t>
      </w:r>
      <w:r>
        <w:rPr>
          <w:rtl/>
        </w:rPr>
        <w:t>؟</w:t>
      </w:r>
      <w:r w:rsidRPr="00A569E2">
        <w:rPr>
          <w:rtl/>
        </w:rPr>
        <w:t xml:space="preserve"> يا رب ان انا زدت داود من عمرى ثلثين سنة أتثبت ذلك له</w:t>
      </w:r>
      <w:r>
        <w:rPr>
          <w:rtl/>
        </w:rPr>
        <w:t>؟</w:t>
      </w:r>
      <w:r w:rsidRPr="00A569E2">
        <w:rPr>
          <w:rtl/>
        </w:rPr>
        <w:t xml:space="preserve"> قال</w:t>
      </w:r>
      <w:r>
        <w:rPr>
          <w:rtl/>
        </w:rPr>
        <w:t xml:space="preserve">، </w:t>
      </w:r>
      <w:r w:rsidRPr="00A569E2">
        <w:rPr>
          <w:rtl/>
        </w:rPr>
        <w:t>نعم يا آدم</w:t>
      </w:r>
      <w:r>
        <w:rPr>
          <w:rtl/>
        </w:rPr>
        <w:t xml:space="preserve">، </w:t>
      </w:r>
      <w:r w:rsidRPr="00A569E2">
        <w:rPr>
          <w:rtl/>
        </w:rPr>
        <w:t>قال فانى قد زدته من عمرى ثلثين سنة فانفذ ذلك له واثبتها له عندك واطرحها من عمرى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فاثبت الله </w:t>
      </w:r>
      <w:r w:rsidRPr="000E4A2F">
        <w:rPr>
          <w:rStyle w:val="libAlaemChar"/>
          <w:rtl/>
        </w:rPr>
        <w:t>عزوجل</w:t>
      </w:r>
      <w:r w:rsidRPr="00A569E2">
        <w:rPr>
          <w:rtl/>
        </w:rPr>
        <w:t xml:space="preserve"> لداود في عمره ثلثين سنة وكانت له عند الله مثبتة فذلك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يَمْحُوا اللهُ ما يَشاءُ وَيُثْبِتُ، وَعِنْدَهُ أُمُّ الْكِتابِ</w:t>
      </w:r>
      <w:r w:rsidRPr="000E4A2F">
        <w:rPr>
          <w:rStyle w:val="libAlaemChar"/>
          <w:rtl/>
        </w:rPr>
        <w:t>)</w:t>
      </w:r>
      <w:r w:rsidRPr="00A569E2">
        <w:rPr>
          <w:rtl/>
        </w:rPr>
        <w:t xml:space="preserve"> قال فمحا الله ما كان عنده مثبتا لآدم واثبت لداود ما لم يكن عنده مثبتا</w:t>
      </w:r>
      <w:r>
        <w:rPr>
          <w:rtl/>
        </w:rPr>
        <w:t xml:space="preserve">، </w:t>
      </w:r>
      <w:r w:rsidRPr="00A569E2">
        <w:rPr>
          <w:rtl/>
        </w:rPr>
        <w:t>قال فمضى عمر آدم فهبط ملك الموت ليقبض روحه</w:t>
      </w:r>
      <w:r>
        <w:rPr>
          <w:rtl/>
        </w:rPr>
        <w:t xml:space="preserve">، </w:t>
      </w:r>
      <w:r w:rsidRPr="00A569E2">
        <w:rPr>
          <w:rtl/>
        </w:rPr>
        <w:t>فقال له آدم</w:t>
      </w:r>
      <w:r>
        <w:rPr>
          <w:rtl/>
        </w:rPr>
        <w:t xml:space="preserve">، </w:t>
      </w:r>
      <w:r w:rsidRPr="00A569E2">
        <w:rPr>
          <w:rtl/>
        </w:rPr>
        <w:t>يا ملك الموت انه قد بقي من عمرى ثلثين سنة</w:t>
      </w:r>
      <w:r>
        <w:rPr>
          <w:rtl/>
        </w:rPr>
        <w:t>؟</w:t>
      </w:r>
      <w:r w:rsidRPr="00A569E2">
        <w:rPr>
          <w:rtl/>
        </w:rPr>
        <w:t xml:space="preserve"> فقال له ملك الموت يا آدم ألم تجعلها لابنك داود النبي وطرحتها من عمرك حين عرض عليك أسماء الأنبياء من ذريتك وعرضت عليك أعمارهم وأنت يؤمئذ بوادي الدخيا</w:t>
      </w:r>
      <w:r>
        <w:rPr>
          <w:rtl/>
        </w:rPr>
        <w:t>؟</w:t>
      </w:r>
      <w:r w:rsidRPr="00A569E2">
        <w:rPr>
          <w:rtl/>
        </w:rPr>
        <w:t xml:space="preserve"> فقال له آدم</w:t>
      </w:r>
      <w:r>
        <w:rPr>
          <w:rtl/>
        </w:rPr>
        <w:t xml:space="preserve">: </w:t>
      </w:r>
      <w:r w:rsidRPr="00A569E2">
        <w:rPr>
          <w:rtl/>
        </w:rPr>
        <w:t>ما اذكر هذا</w:t>
      </w:r>
      <w:r>
        <w:rPr>
          <w:rtl/>
        </w:rPr>
        <w:t xml:space="preserve">، </w:t>
      </w:r>
      <w:r w:rsidRPr="00A569E2">
        <w:rPr>
          <w:rtl/>
        </w:rPr>
        <w:t>قال</w:t>
      </w:r>
      <w:r>
        <w:rPr>
          <w:rtl/>
        </w:rPr>
        <w:t xml:space="preserve">: </w:t>
      </w:r>
      <w:r w:rsidRPr="00A569E2">
        <w:rPr>
          <w:rtl/>
        </w:rPr>
        <w:t xml:space="preserve">فقال له ملك الموت يا آدم لا تجحد الم تسأل لله </w:t>
      </w:r>
      <w:r w:rsidRPr="000E4A2F">
        <w:rPr>
          <w:rStyle w:val="libAlaemChar"/>
          <w:rtl/>
        </w:rPr>
        <w:t>عزوجل</w:t>
      </w:r>
      <w:r w:rsidRPr="00A569E2">
        <w:rPr>
          <w:rtl/>
        </w:rPr>
        <w:t xml:space="preserve"> ان يثبته لداود ويمحوها من عمرك فأثبتها لداود في الزبور</w:t>
      </w:r>
      <w:r>
        <w:rPr>
          <w:rtl/>
        </w:rPr>
        <w:t xml:space="preserve">، </w:t>
      </w:r>
      <w:r w:rsidRPr="00A569E2">
        <w:rPr>
          <w:rtl/>
        </w:rPr>
        <w:t>ومحاها من عمرك في الذكر</w:t>
      </w:r>
      <w:r>
        <w:rPr>
          <w:rtl/>
        </w:rPr>
        <w:t>؟</w:t>
      </w:r>
      <w:r w:rsidRPr="00A569E2">
        <w:rPr>
          <w:rtl/>
        </w:rPr>
        <w:t xml:space="preserve"> قال آدم</w:t>
      </w:r>
      <w:r>
        <w:rPr>
          <w:rtl/>
        </w:rPr>
        <w:t xml:space="preserve">: </w:t>
      </w:r>
      <w:r w:rsidRPr="00A569E2">
        <w:rPr>
          <w:rtl/>
        </w:rPr>
        <w:t>حتى أعلم ذلك</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وكان آدم صادقا لم يذكر ولم يجحد</w:t>
      </w:r>
      <w:r>
        <w:rPr>
          <w:rtl/>
        </w:rPr>
        <w:t xml:space="preserve">، </w:t>
      </w:r>
      <w:r w:rsidRPr="00A569E2">
        <w:rPr>
          <w:rtl/>
        </w:rPr>
        <w:t>فمن ذلك اليوم امر الله تبارك وتعالى العباد ان يكتبوا بينهم إذا تداينوا وتعاملوا</w:t>
      </w:r>
      <w:r>
        <w:rPr>
          <w:rtl/>
        </w:rPr>
        <w:t xml:space="preserve"> إلى </w:t>
      </w:r>
      <w:r w:rsidRPr="00A569E2">
        <w:rPr>
          <w:rtl/>
        </w:rPr>
        <w:t>أجل كذا النسيان آدم وجحوده ما جعل على نفسه.</w:t>
      </w:r>
    </w:p>
    <w:p w:rsidR="001C7CB2" w:rsidRPr="00A569E2" w:rsidRDefault="001C7CB2" w:rsidP="007C645F">
      <w:pPr>
        <w:pStyle w:val="libNormal"/>
        <w:rPr>
          <w:rtl/>
        </w:rPr>
      </w:pPr>
      <w:r w:rsidRPr="00957CEF">
        <w:rPr>
          <w:rStyle w:val="libBold2Char"/>
          <w:rtl/>
        </w:rPr>
        <w:t>1191</w:t>
      </w:r>
      <w:r>
        <w:rPr>
          <w:rtl/>
        </w:rPr>
        <w:t xml:space="preserve"> </w:t>
      </w:r>
      <w:r w:rsidRPr="00957CEF">
        <w:rPr>
          <w:rStyle w:val="libBold2Char"/>
          <w:rtl/>
        </w:rPr>
        <w:t xml:space="preserve">ـ في الكافي أبو </w:t>
      </w:r>
      <w:r w:rsidRPr="00A569E2">
        <w:rPr>
          <w:rtl/>
        </w:rPr>
        <w:t>على الأشعري عن عيسى بن أيوب</w:t>
      </w:r>
      <w:r>
        <w:rPr>
          <w:rtl/>
        </w:rPr>
        <w:t xml:space="preserve"> عن علي بن </w:t>
      </w:r>
      <w:r w:rsidRPr="00A569E2">
        <w:rPr>
          <w:rtl/>
        </w:rPr>
        <w:t xml:space="preserve">مهزيار عمن ذكره عن أبي عبد الله </w:t>
      </w:r>
      <w:r w:rsidRPr="000E4A2F">
        <w:rPr>
          <w:rStyle w:val="libAlaemChar"/>
          <w:rtl/>
        </w:rPr>
        <w:t>عليه‌السلام</w:t>
      </w:r>
      <w:r w:rsidRPr="00A569E2">
        <w:rPr>
          <w:rtl/>
        </w:rPr>
        <w:t xml:space="preserve"> قال</w:t>
      </w:r>
      <w:r>
        <w:rPr>
          <w:rtl/>
        </w:rPr>
        <w:t xml:space="preserve">: </w:t>
      </w:r>
      <w:r w:rsidRPr="00A569E2">
        <w:rPr>
          <w:rtl/>
        </w:rPr>
        <w:t>لما عرض على آدم ولده نظر</w:t>
      </w:r>
      <w:r>
        <w:rPr>
          <w:rtl/>
        </w:rPr>
        <w:t xml:space="preserve"> إلى </w:t>
      </w:r>
      <w:r w:rsidRPr="00A569E2">
        <w:rPr>
          <w:rtl/>
        </w:rPr>
        <w:t>داود فأعجبه فزاده خمسين سنة من عمره</w:t>
      </w:r>
      <w:r>
        <w:rPr>
          <w:rtl/>
        </w:rPr>
        <w:t xml:space="preserve">، </w:t>
      </w:r>
      <w:r w:rsidRPr="00A569E2">
        <w:rPr>
          <w:rtl/>
        </w:rPr>
        <w:t>قال</w:t>
      </w:r>
      <w:r>
        <w:rPr>
          <w:rtl/>
        </w:rPr>
        <w:t xml:space="preserve">: </w:t>
      </w:r>
      <w:r w:rsidRPr="00A569E2">
        <w:rPr>
          <w:rtl/>
        </w:rPr>
        <w:t xml:space="preserve">ونزل عليه جبرئيل وميكائيل فكتب عليه ملك الموت صكا </w:t>
      </w:r>
      <w:r w:rsidRPr="00200B9A">
        <w:rPr>
          <w:rStyle w:val="libFootnotenumChar"/>
          <w:rtl/>
        </w:rPr>
        <w:t>(1)</w:t>
      </w:r>
      <w:r w:rsidRPr="00A569E2">
        <w:rPr>
          <w:rtl/>
        </w:rPr>
        <w:t xml:space="preserve"> بالخمسين سنة</w:t>
      </w:r>
      <w:r>
        <w:rPr>
          <w:rtl/>
        </w:rPr>
        <w:t xml:space="preserve">، </w:t>
      </w:r>
      <w:r w:rsidRPr="00A569E2">
        <w:rPr>
          <w:rtl/>
        </w:rPr>
        <w:t>فلما حضرته الوفاة انزل عليه ملك الموت فقال آدم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الصك</w:t>
      </w:r>
      <w:r>
        <w:rPr>
          <w:rtl/>
        </w:rPr>
        <w:t xml:space="preserve">: </w:t>
      </w:r>
      <w:r w:rsidRPr="00A569E2">
        <w:rPr>
          <w:rtl/>
        </w:rPr>
        <w:t>كتاب الإقرار بالمال أو غيره.</w:t>
      </w:r>
    </w:p>
    <w:p w:rsidR="001C7CB2" w:rsidRPr="00A569E2" w:rsidRDefault="001C7CB2" w:rsidP="007C645F">
      <w:pPr>
        <w:pStyle w:val="libNormal0"/>
        <w:rPr>
          <w:rtl/>
        </w:rPr>
      </w:pPr>
      <w:r>
        <w:rPr>
          <w:rtl/>
        </w:rPr>
        <w:br w:type="page"/>
      </w:r>
      <w:r w:rsidRPr="00A569E2">
        <w:rPr>
          <w:rtl/>
        </w:rPr>
        <w:t>قد بقي من عمرى خمسون سنة</w:t>
      </w:r>
      <w:r>
        <w:rPr>
          <w:rtl/>
        </w:rPr>
        <w:t xml:space="preserve">، </w:t>
      </w:r>
      <w:r w:rsidRPr="00A569E2">
        <w:rPr>
          <w:rtl/>
        </w:rPr>
        <w:t>قال</w:t>
      </w:r>
      <w:r>
        <w:rPr>
          <w:rtl/>
        </w:rPr>
        <w:t xml:space="preserve">: </w:t>
      </w:r>
      <w:r w:rsidRPr="00A569E2">
        <w:rPr>
          <w:rtl/>
        </w:rPr>
        <w:t>فأين الخمسون التي جعلتها لابنك داود</w:t>
      </w:r>
      <w:r>
        <w:rPr>
          <w:rtl/>
        </w:rPr>
        <w:t xml:space="preserve">، </w:t>
      </w:r>
      <w:r w:rsidRPr="00A569E2">
        <w:rPr>
          <w:rtl/>
        </w:rPr>
        <w:t>قال</w:t>
      </w:r>
      <w:r>
        <w:rPr>
          <w:rtl/>
        </w:rPr>
        <w:t xml:space="preserve">: </w:t>
      </w:r>
      <w:r w:rsidRPr="00A569E2">
        <w:rPr>
          <w:rtl/>
        </w:rPr>
        <w:t xml:space="preserve">فاما ان يكون نسيها أو أنكرها فنزل جبرئيل وميكائيل </w:t>
      </w:r>
      <w:r w:rsidRPr="000E4A2F">
        <w:rPr>
          <w:rStyle w:val="libAlaemChar"/>
          <w:rtl/>
        </w:rPr>
        <w:t>عليهما‌السلام</w:t>
      </w:r>
      <w:r w:rsidRPr="00A569E2">
        <w:rPr>
          <w:rtl/>
        </w:rPr>
        <w:t xml:space="preserve"> فشهدا عليه وقبضه ملك الموت</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كان</w:t>
      </w:r>
      <w:r>
        <w:rPr>
          <w:rtl/>
        </w:rPr>
        <w:t xml:space="preserve"> أوّل </w:t>
      </w:r>
      <w:r w:rsidRPr="00A569E2">
        <w:rPr>
          <w:rtl/>
        </w:rPr>
        <w:t>صك كتب في الدنيا.</w:t>
      </w:r>
      <w:r>
        <w:rPr>
          <w:rFonts w:hint="cs"/>
          <w:rtl/>
        </w:rPr>
        <w:t xml:space="preserve"> </w:t>
      </w:r>
      <w:r>
        <w:rPr>
          <w:rtl/>
        </w:rPr>
        <w:t>و</w:t>
      </w:r>
      <w:r w:rsidRPr="00A569E2">
        <w:rPr>
          <w:rtl/>
        </w:rPr>
        <w:t>فيه في حديث آخر طويل نحوه غير ان فيه ان عمر داود كان أربعين سنة فزاده آدم ستين تمام المائة.</w:t>
      </w:r>
    </w:p>
    <w:p w:rsidR="001C7CB2" w:rsidRPr="00A569E2" w:rsidRDefault="001C7CB2" w:rsidP="007C645F">
      <w:pPr>
        <w:pStyle w:val="libNormal"/>
        <w:rPr>
          <w:rtl/>
        </w:rPr>
      </w:pPr>
      <w:r w:rsidRPr="00957CEF">
        <w:rPr>
          <w:rStyle w:val="libBold2Char"/>
          <w:rtl/>
        </w:rPr>
        <w:t>1192</w:t>
      </w:r>
      <w:r>
        <w:rPr>
          <w:rtl/>
        </w:rPr>
        <w:t xml:space="preserve"> </w:t>
      </w:r>
      <w:r w:rsidRPr="00957CEF">
        <w:rPr>
          <w:rStyle w:val="libBold2Char"/>
          <w:rtl/>
        </w:rPr>
        <w:t xml:space="preserve">ـ في تفسير العيّاشي </w:t>
      </w:r>
      <w:r w:rsidRPr="00A569E2">
        <w:rPr>
          <w:rtl/>
        </w:rPr>
        <w:t>عن ابن سنان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متى يدفع</w:t>
      </w:r>
      <w:r>
        <w:rPr>
          <w:rtl/>
        </w:rPr>
        <w:t xml:space="preserve"> إلى </w:t>
      </w:r>
      <w:r w:rsidRPr="00A569E2">
        <w:rPr>
          <w:rtl/>
        </w:rPr>
        <w:t>الغلام ماله</w:t>
      </w:r>
      <w:r>
        <w:rPr>
          <w:rtl/>
        </w:rPr>
        <w:t>؟</w:t>
      </w:r>
      <w:r w:rsidRPr="00A569E2">
        <w:rPr>
          <w:rtl/>
        </w:rPr>
        <w:t xml:space="preserve"> قال</w:t>
      </w:r>
      <w:r>
        <w:rPr>
          <w:rtl/>
        </w:rPr>
        <w:t xml:space="preserve">: </w:t>
      </w:r>
      <w:r w:rsidRPr="00A569E2">
        <w:rPr>
          <w:rtl/>
        </w:rPr>
        <w:t>إذا بلغ وأونس منه رشد ولم يكن سفيها أو ضعيفا قال</w:t>
      </w:r>
      <w:r>
        <w:rPr>
          <w:rtl/>
        </w:rPr>
        <w:t xml:space="preserve">: </w:t>
      </w:r>
      <w:r w:rsidRPr="00A569E2">
        <w:rPr>
          <w:rtl/>
        </w:rPr>
        <w:t>قلت وما السفيه والضعيف</w:t>
      </w:r>
      <w:r>
        <w:rPr>
          <w:rtl/>
        </w:rPr>
        <w:t>؟</w:t>
      </w:r>
      <w:r w:rsidRPr="00A569E2">
        <w:rPr>
          <w:rtl/>
        </w:rPr>
        <w:t xml:space="preserve"> قال</w:t>
      </w:r>
      <w:r>
        <w:rPr>
          <w:rtl/>
        </w:rPr>
        <w:t xml:space="preserve">: </w:t>
      </w:r>
      <w:r w:rsidRPr="00A569E2">
        <w:rPr>
          <w:rtl/>
        </w:rPr>
        <w:t>السفيه شارب الخمر</w:t>
      </w:r>
      <w:r>
        <w:rPr>
          <w:rtl/>
        </w:rPr>
        <w:t xml:space="preserve">، </w:t>
      </w:r>
      <w:r w:rsidRPr="00A569E2">
        <w:rPr>
          <w:rtl/>
        </w:rPr>
        <w:t>والضعيف الذي يأخذ واحدا باثنين</w:t>
      </w:r>
    </w:p>
    <w:p w:rsidR="001C7CB2" w:rsidRPr="00A569E2" w:rsidRDefault="001C7CB2" w:rsidP="007C645F">
      <w:pPr>
        <w:pStyle w:val="libNormal"/>
        <w:rPr>
          <w:rtl/>
        </w:rPr>
      </w:pPr>
      <w:r w:rsidRPr="00957CEF">
        <w:rPr>
          <w:rStyle w:val="libBold2Char"/>
          <w:rtl/>
        </w:rPr>
        <w:t>1193</w:t>
      </w:r>
      <w:r>
        <w:rPr>
          <w:rtl/>
        </w:rPr>
        <w:t xml:space="preserve"> </w:t>
      </w:r>
      <w:r w:rsidRPr="00957CEF">
        <w:rPr>
          <w:rStyle w:val="libBold2Char"/>
          <w:rtl/>
        </w:rPr>
        <w:t>ـ في تهذيب الأحكام</w:t>
      </w:r>
      <w:r w:rsidRPr="00A569E2">
        <w:rPr>
          <w:rtl/>
        </w:rPr>
        <w:t xml:space="preserve"> على بن الحسن عن</w:t>
      </w:r>
      <w:r>
        <w:rPr>
          <w:rtl/>
        </w:rPr>
        <w:t xml:space="preserve"> أحمد </w:t>
      </w:r>
      <w:r w:rsidRPr="00A569E2">
        <w:rPr>
          <w:rtl/>
        </w:rPr>
        <w:t>ومحمد إبني الحسن عن أبيهما عن</w:t>
      </w:r>
      <w:r>
        <w:rPr>
          <w:rtl/>
        </w:rPr>
        <w:t xml:space="preserve"> أحمد </w:t>
      </w:r>
      <w:r w:rsidRPr="00A569E2">
        <w:rPr>
          <w:rtl/>
        </w:rPr>
        <w:t xml:space="preserve">بن عمر الحلبي عن عبد الله بن سنان عن أبي عبد الله </w:t>
      </w:r>
      <w:r w:rsidRPr="000E4A2F">
        <w:rPr>
          <w:rStyle w:val="libAlaemChar"/>
          <w:rtl/>
        </w:rPr>
        <w:t>عليه‌السلام</w:t>
      </w:r>
      <w:r w:rsidRPr="00A569E2">
        <w:rPr>
          <w:rtl/>
        </w:rPr>
        <w:t xml:space="preserve"> قال</w:t>
      </w:r>
      <w:r>
        <w:rPr>
          <w:rtl/>
        </w:rPr>
        <w:t xml:space="preserve">: </w:t>
      </w:r>
      <w:r w:rsidRPr="00A569E2">
        <w:rPr>
          <w:rtl/>
        </w:rPr>
        <w:t>سأله</w:t>
      </w:r>
      <w:r>
        <w:rPr>
          <w:rtl/>
        </w:rPr>
        <w:t xml:space="preserve"> أبي </w:t>
      </w:r>
      <w:r w:rsidRPr="00A569E2">
        <w:rPr>
          <w:rtl/>
        </w:rPr>
        <w:t xml:space="preserve">وانا حاضر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حَتَّى إِذا بَلَغَ أَشُدَّهُ</w:t>
      </w:r>
      <w:r w:rsidRPr="000E4A2F">
        <w:rPr>
          <w:rStyle w:val="libAlaemChar"/>
          <w:rtl/>
        </w:rPr>
        <w:t>)</w:t>
      </w:r>
      <w:r w:rsidRPr="00A569E2">
        <w:rPr>
          <w:rtl/>
        </w:rPr>
        <w:t xml:space="preserve"> قال</w:t>
      </w:r>
      <w:r>
        <w:rPr>
          <w:rtl/>
        </w:rPr>
        <w:t xml:space="preserve">: </w:t>
      </w:r>
      <w:r w:rsidRPr="00A569E2">
        <w:rPr>
          <w:rtl/>
        </w:rPr>
        <w:t>الاحتلام قال. فقال. يحتلم في ست عشرة وسبع عشرة سنة ونحوها فقال إذا أتت عليه ثلث عشرة سنة كتبت له الحسنات وكتبت عليه السيئات وجاز امره</w:t>
      </w:r>
      <w:r>
        <w:rPr>
          <w:rtl/>
        </w:rPr>
        <w:t xml:space="preserve">، </w:t>
      </w:r>
      <w:r w:rsidRPr="00A569E2">
        <w:rPr>
          <w:rtl/>
        </w:rPr>
        <w:t>الا ان يكون سفيها أو ضعيفا فقال</w:t>
      </w:r>
      <w:r>
        <w:rPr>
          <w:rtl/>
        </w:rPr>
        <w:t xml:space="preserve">: </w:t>
      </w:r>
      <w:r w:rsidRPr="00A569E2">
        <w:rPr>
          <w:rtl/>
        </w:rPr>
        <w:t>وما السفيه</w:t>
      </w:r>
      <w:r>
        <w:rPr>
          <w:rtl/>
        </w:rPr>
        <w:t>؟</w:t>
      </w:r>
      <w:r w:rsidRPr="00A569E2">
        <w:rPr>
          <w:rtl/>
        </w:rPr>
        <w:t xml:space="preserve"> فقال</w:t>
      </w:r>
      <w:r>
        <w:rPr>
          <w:rtl/>
        </w:rPr>
        <w:t xml:space="preserve">: </w:t>
      </w:r>
      <w:r w:rsidRPr="00A569E2">
        <w:rPr>
          <w:rtl/>
        </w:rPr>
        <w:t>الذي يشترى الدرهم بأضعافه</w:t>
      </w:r>
      <w:r>
        <w:rPr>
          <w:rtl/>
        </w:rPr>
        <w:t xml:space="preserve">، </w:t>
      </w:r>
      <w:r w:rsidRPr="00A569E2">
        <w:rPr>
          <w:rtl/>
        </w:rPr>
        <w:t>فقال</w:t>
      </w:r>
      <w:r>
        <w:rPr>
          <w:rtl/>
        </w:rPr>
        <w:t xml:space="preserve">: </w:t>
      </w:r>
      <w:r w:rsidRPr="00A569E2">
        <w:rPr>
          <w:rtl/>
        </w:rPr>
        <w:t>وما الضعيف</w:t>
      </w:r>
      <w:r>
        <w:rPr>
          <w:rtl/>
        </w:rPr>
        <w:t>؟</w:t>
      </w:r>
      <w:r w:rsidRPr="00A569E2">
        <w:rPr>
          <w:rtl/>
        </w:rPr>
        <w:t xml:space="preserve"> قال. الأبله.</w:t>
      </w:r>
    </w:p>
    <w:p w:rsidR="001C7CB2" w:rsidRPr="00A569E2" w:rsidRDefault="001C7CB2" w:rsidP="007C645F">
      <w:pPr>
        <w:pStyle w:val="libNormal"/>
        <w:rPr>
          <w:rtl/>
        </w:rPr>
      </w:pPr>
      <w:r w:rsidRPr="00957CEF">
        <w:rPr>
          <w:rStyle w:val="libBold2Char"/>
          <w:rtl/>
        </w:rPr>
        <w:t>1194</w:t>
      </w:r>
      <w:r>
        <w:rPr>
          <w:rtl/>
        </w:rPr>
        <w:t xml:space="preserve"> </w:t>
      </w:r>
      <w:r w:rsidRPr="00957CEF">
        <w:rPr>
          <w:rStyle w:val="libBold2Char"/>
          <w:rtl/>
        </w:rPr>
        <w:t xml:space="preserve">ـ في كتاب الخصال </w:t>
      </w:r>
      <w:r w:rsidRPr="00A569E2">
        <w:rPr>
          <w:rtl/>
        </w:rPr>
        <w:t xml:space="preserve">عن عبد الله بن سنان عن أبي عبد الله </w:t>
      </w:r>
      <w:r w:rsidRPr="000E4A2F">
        <w:rPr>
          <w:rStyle w:val="libAlaemChar"/>
          <w:rtl/>
        </w:rPr>
        <w:t>عليه‌السلام</w:t>
      </w:r>
      <w:r w:rsidRPr="00A569E2">
        <w:rPr>
          <w:rtl/>
        </w:rPr>
        <w:t xml:space="preserve"> قال سأله</w:t>
      </w:r>
      <w:r>
        <w:rPr>
          <w:rtl/>
        </w:rPr>
        <w:t xml:space="preserve"> أبي </w:t>
      </w:r>
      <w:r w:rsidRPr="00A569E2">
        <w:rPr>
          <w:rtl/>
        </w:rPr>
        <w:t>وانا حاضر عن اليتيم متى يجوز أمره</w:t>
      </w:r>
      <w:r>
        <w:rPr>
          <w:rtl/>
        </w:rPr>
        <w:t>؟</w:t>
      </w:r>
      <w:r w:rsidRPr="00A569E2">
        <w:rPr>
          <w:rtl/>
        </w:rPr>
        <w:t xml:space="preserve"> قال حتى يبلغ أشده قال. وما أشده</w:t>
      </w:r>
      <w:r>
        <w:rPr>
          <w:rtl/>
        </w:rPr>
        <w:t>؟</w:t>
      </w:r>
      <w:r w:rsidRPr="00A569E2">
        <w:rPr>
          <w:rtl/>
        </w:rPr>
        <w:t xml:space="preserve"> قال</w:t>
      </w:r>
      <w:r>
        <w:rPr>
          <w:rtl/>
        </w:rPr>
        <w:t xml:space="preserve">: </w:t>
      </w:r>
      <w:r w:rsidRPr="00A569E2">
        <w:rPr>
          <w:rtl/>
        </w:rPr>
        <w:t>احتلامه قال قلت. قد يكون الغلام ابن ثمان عشرة سنة أو أقل أو أكثر ولم يحتلم</w:t>
      </w:r>
      <w:r>
        <w:rPr>
          <w:rtl/>
        </w:rPr>
        <w:t>؟</w:t>
      </w:r>
      <w:r w:rsidRPr="00A569E2">
        <w:rPr>
          <w:rtl/>
        </w:rPr>
        <w:t xml:space="preserve"> قال إذا بلغ وكتب عليه الشيء جاز امره الا ان يكون سفيها أو ضعيفا.</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وَاسْتَشْهِدُوا شَهِيدَيْنِ مِنْ رِجالِكُمْ فَإِنْ لَمْ يَكُونا رَجُلَيْنِ فَرَجُلٌ وَامْرَأَتانِ مِمَّنْ تَرْضَوْنَ مِنَ الشُّهَداءِ</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1195</w:t>
      </w:r>
      <w:r>
        <w:rPr>
          <w:rtl/>
        </w:rPr>
        <w:t xml:space="preserve"> </w:t>
      </w:r>
      <w:r w:rsidRPr="00957CEF">
        <w:rPr>
          <w:rStyle w:val="libBold2Char"/>
          <w:rtl/>
        </w:rPr>
        <w:t xml:space="preserve">ـ في الكافي أحمد </w:t>
      </w:r>
      <w:r w:rsidRPr="00A569E2">
        <w:rPr>
          <w:rtl/>
        </w:rPr>
        <w:t>بن محمد العاصمي</w:t>
      </w:r>
      <w:r>
        <w:rPr>
          <w:rtl/>
        </w:rPr>
        <w:t xml:space="preserve"> عن علي بن </w:t>
      </w:r>
      <w:r w:rsidRPr="00A569E2">
        <w:rPr>
          <w:rtl/>
        </w:rPr>
        <w:t>الحسن التيمي عن ابن بقاح عن</w:t>
      </w:r>
      <w:r>
        <w:rPr>
          <w:rtl/>
        </w:rPr>
        <w:t xml:space="preserve"> أبي ـ </w:t>
      </w:r>
      <w:r w:rsidRPr="00A569E2">
        <w:rPr>
          <w:rtl/>
        </w:rPr>
        <w:t>عبد الله المؤمن عن عمار بن</w:t>
      </w:r>
      <w:r>
        <w:rPr>
          <w:rtl/>
        </w:rPr>
        <w:t xml:space="preserve"> أبي </w:t>
      </w:r>
      <w:r w:rsidRPr="00A569E2">
        <w:rPr>
          <w:rtl/>
        </w:rPr>
        <w:t>عاصم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اربعة لا يستجاب لهم</w:t>
      </w:r>
      <w:r>
        <w:rPr>
          <w:rtl/>
        </w:rPr>
        <w:t xml:space="preserve">، </w:t>
      </w:r>
      <w:r w:rsidRPr="00A569E2">
        <w:rPr>
          <w:rtl/>
        </w:rPr>
        <w:t xml:space="preserve">فذكر الرابع رجل كان له مال فأدانه بغير بينة فيقول الله </w:t>
      </w:r>
      <w:r w:rsidRPr="000E4A2F">
        <w:rPr>
          <w:rStyle w:val="libAlaemChar"/>
          <w:rtl/>
        </w:rPr>
        <w:t>عزوجل</w:t>
      </w:r>
      <w:r>
        <w:rPr>
          <w:rtl/>
        </w:rPr>
        <w:t>: أ</w:t>
      </w:r>
      <w:r w:rsidRPr="00A569E2">
        <w:rPr>
          <w:rtl/>
        </w:rPr>
        <w:t>لم آمرك بالشهادة</w:t>
      </w:r>
      <w:r>
        <w:rPr>
          <w:rtl/>
        </w:rPr>
        <w:t>؟.</w:t>
      </w:r>
    </w:p>
    <w:p w:rsidR="001C7CB2" w:rsidRPr="00A569E2" w:rsidRDefault="001C7CB2" w:rsidP="007C645F">
      <w:pPr>
        <w:pStyle w:val="libNormal"/>
        <w:rPr>
          <w:rtl/>
        </w:rPr>
      </w:pPr>
      <w:r w:rsidRPr="00A569E2">
        <w:rPr>
          <w:rtl/>
        </w:rPr>
        <w:t>1196</w:t>
      </w:r>
      <w:r>
        <w:rPr>
          <w:rtl/>
        </w:rPr>
        <w:t xml:space="preserve"> ـ </w:t>
      </w:r>
      <w:r w:rsidRPr="00A569E2">
        <w:rPr>
          <w:rtl/>
        </w:rPr>
        <w:t>محمد بن يحيى عن</w:t>
      </w:r>
      <w:r>
        <w:rPr>
          <w:rtl/>
        </w:rPr>
        <w:t xml:space="preserve"> أحمد </w:t>
      </w:r>
      <w:r w:rsidRPr="00A569E2">
        <w:rPr>
          <w:rtl/>
        </w:rPr>
        <w:t>بن محمد بن عيسى عن</w:t>
      </w:r>
      <w:r>
        <w:rPr>
          <w:rtl/>
        </w:rPr>
        <w:t xml:space="preserve"> علي بن الحكم </w:t>
      </w:r>
      <w:r w:rsidRPr="00A569E2">
        <w:rPr>
          <w:rtl/>
        </w:rPr>
        <w:t>عن عمران</w:t>
      </w:r>
    </w:p>
    <w:p w:rsidR="001C7CB2" w:rsidRPr="00A569E2" w:rsidRDefault="001C7CB2" w:rsidP="007C645F">
      <w:pPr>
        <w:pStyle w:val="libNormal0"/>
        <w:rPr>
          <w:rtl/>
        </w:rPr>
      </w:pPr>
      <w:r>
        <w:rPr>
          <w:rtl/>
        </w:rPr>
        <w:br w:type="page"/>
      </w:r>
      <w:r w:rsidRPr="00A569E2">
        <w:rPr>
          <w:rtl/>
        </w:rPr>
        <w:t>ابن</w:t>
      </w:r>
      <w:r>
        <w:rPr>
          <w:rtl/>
        </w:rPr>
        <w:t xml:space="preserve"> أبي </w:t>
      </w:r>
      <w:r w:rsidRPr="00A569E2">
        <w:rPr>
          <w:rtl/>
        </w:rPr>
        <w:t>عاصم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اربعة لا تستجاب لهم دعوة</w:t>
      </w:r>
      <w:r>
        <w:rPr>
          <w:rtl/>
        </w:rPr>
        <w:t xml:space="preserve">، </w:t>
      </w:r>
      <w:r w:rsidRPr="00A569E2">
        <w:rPr>
          <w:rtl/>
        </w:rPr>
        <w:t>أحدهم رجل كان له مال فأدانه بغير بينة</w:t>
      </w:r>
      <w:r>
        <w:rPr>
          <w:rtl/>
        </w:rPr>
        <w:t xml:space="preserve">، </w:t>
      </w:r>
      <w:r w:rsidRPr="00A569E2">
        <w:rPr>
          <w:rtl/>
        </w:rPr>
        <w:t xml:space="preserve">يقول الله </w:t>
      </w:r>
      <w:r w:rsidRPr="000E4A2F">
        <w:rPr>
          <w:rStyle w:val="libAlaemChar"/>
          <w:rtl/>
        </w:rPr>
        <w:t>عزوجل</w:t>
      </w:r>
      <w:r w:rsidRPr="00A569E2">
        <w:rPr>
          <w:rtl/>
        </w:rPr>
        <w:t xml:space="preserve"> </w:t>
      </w:r>
      <w:r>
        <w:rPr>
          <w:rtl/>
        </w:rPr>
        <w:t>أ</w:t>
      </w:r>
      <w:r w:rsidRPr="00A569E2">
        <w:rPr>
          <w:rtl/>
        </w:rPr>
        <w:t>لم آمرك بالشهادة</w:t>
      </w:r>
      <w:r>
        <w:rPr>
          <w:rtl/>
        </w:rPr>
        <w:t>؟.</w:t>
      </w:r>
    </w:p>
    <w:p w:rsidR="001C7CB2" w:rsidRPr="00A569E2" w:rsidRDefault="001C7CB2" w:rsidP="007C645F">
      <w:pPr>
        <w:pStyle w:val="libNormal"/>
        <w:rPr>
          <w:rtl/>
        </w:rPr>
      </w:pPr>
      <w:r w:rsidRPr="00A569E2">
        <w:rPr>
          <w:rtl/>
        </w:rPr>
        <w:t>1197</w:t>
      </w:r>
      <w:r>
        <w:rPr>
          <w:rtl/>
        </w:rPr>
        <w:t xml:space="preserve"> ـ </w:t>
      </w:r>
      <w:r w:rsidRPr="00A569E2">
        <w:rPr>
          <w:rtl/>
        </w:rPr>
        <w:t>عدة من أصحابنا عن</w:t>
      </w:r>
      <w:r>
        <w:rPr>
          <w:rtl/>
        </w:rPr>
        <w:t xml:space="preserve"> أحمد </w:t>
      </w:r>
      <w:r w:rsidRPr="00A569E2">
        <w:rPr>
          <w:rtl/>
        </w:rPr>
        <w:t xml:space="preserve">بن أبي عبد الله عن محمد بن على عن موسى بن سعدان عن عبد الله بن القاسم عن عبد الله بن سنان عن أبي عبد الله </w:t>
      </w:r>
      <w:r w:rsidRPr="000E4A2F">
        <w:rPr>
          <w:rStyle w:val="libAlaemChar"/>
          <w:rtl/>
        </w:rPr>
        <w:t>عليه‌السلام</w:t>
      </w:r>
      <w:r w:rsidRPr="00A569E2">
        <w:rPr>
          <w:rtl/>
        </w:rPr>
        <w:t xml:space="preserve"> قال من ذهب حقه على غير بينة لم يوجر.</w:t>
      </w:r>
      <w:r>
        <w:rPr>
          <w:rFonts w:hint="cs"/>
          <w:rtl/>
        </w:rPr>
        <w:t xml:space="preserve"> </w:t>
      </w:r>
      <w:r w:rsidRPr="00A569E2">
        <w:rPr>
          <w:rtl/>
        </w:rPr>
        <w:t xml:space="preserve">محمد بن يحيى عن محمد بن الحسين عن موسى بن سعدان عن عبد الله بن القاسم عن عبد الله بن سنان عن أبي عبد الله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1198</w:t>
      </w:r>
      <w:r>
        <w:rPr>
          <w:rtl/>
        </w:rPr>
        <w:t xml:space="preserve"> </w:t>
      </w:r>
      <w:r w:rsidRPr="00957CEF">
        <w:rPr>
          <w:rStyle w:val="libBold2Char"/>
          <w:rtl/>
        </w:rPr>
        <w:t>ـ في تهذيب الأحكام</w:t>
      </w:r>
      <w:r w:rsidRPr="00A569E2">
        <w:rPr>
          <w:rtl/>
        </w:rPr>
        <w:t xml:space="preserve"> سعد بن عبد الله عن</w:t>
      </w:r>
      <w:r>
        <w:rPr>
          <w:rtl/>
        </w:rPr>
        <w:t xml:space="preserve"> أحمد </w:t>
      </w:r>
      <w:r w:rsidRPr="00A569E2">
        <w:rPr>
          <w:rtl/>
        </w:rPr>
        <w:t>بن محمد عن محمد بن خالد وعلى بن حديد</w:t>
      </w:r>
      <w:r>
        <w:rPr>
          <w:rtl/>
        </w:rPr>
        <w:t xml:space="preserve"> عن علي بن </w:t>
      </w:r>
      <w:r w:rsidRPr="00A569E2">
        <w:rPr>
          <w:rtl/>
        </w:rPr>
        <w:t xml:space="preserve">النعمان عن داود بن الحصين عن أبي عبد الله </w:t>
      </w:r>
      <w:r w:rsidRPr="000E4A2F">
        <w:rPr>
          <w:rStyle w:val="libAlaemChar"/>
          <w:rtl/>
        </w:rPr>
        <w:t>عليه‌السلام</w:t>
      </w:r>
      <w:r w:rsidRPr="00A569E2">
        <w:rPr>
          <w:rtl/>
        </w:rPr>
        <w:t xml:space="preserve"> قال سألته عن شهادة النساء في النكاح بلا رجل معهن إذا كانت المرأة منكرة</w:t>
      </w:r>
      <w:r>
        <w:rPr>
          <w:rtl/>
        </w:rPr>
        <w:t xml:space="preserve">، </w:t>
      </w:r>
      <w:r w:rsidRPr="00A569E2">
        <w:rPr>
          <w:rtl/>
        </w:rPr>
        <w:t>فقال لا بأس به</w:t>
      </w:r>
      <w:r>
        <w:rPr>
          <w:rtl/>
        </w:rPr>
        <w:t xml:space="preserve"> إلى </w:t>
      </w:r>
      <w:r w:rsidRPr="00A569E2">
        <w:rPr>
          <w:rtl/>
        </w:rPr>
        <w:t xml:space="preserve">قوله وكان أمير المؤمنين </w:t>
      </w:r>
      <w:r w:rsidRPr="000E4A2F">
        <w:rPr>
          <w:rStyle w:val="libAlaemChar"/>
          <w:rtl/>
        </w:rPr>
        <w:t>عليه‌السلام</w:t>
      </w:r>
      <w:r w:rsidRPr="00A569E2">
        <w:rPr>
          <w:rtl/>
        </w:rPr>
        <w:t xml:space="preserve"> يجيز شهادة امرأتين في النكاح عند الإنكار</w:t>
      </w:r>
      <w:r>
        <w:rPr>
          <w:rtl/>
        </w:rPr>
        <w:t xml:space="preserve">، </w:t>
      </w:r>
      <w:r w:rsidRPr="00A569E2">
        <w:rPr>
          <w:rtl/>
        </w:rPr>
        <w:t>ولا يجيز في الطلاق الا شاهدين عدلين</w:t>
      </w:r>
      <w:r>
        <w:rPr>
          <w:rtl/>
        </w:rPr>
        <w:t xml:space="preserve">، </w:t>
      </w:r>
      <w:r w:rsidRPr="00A569E2">
        <w:rPr>
          <w:rtl/>
        </w:rPr>
        <w:t xml:space="preserve">قلت فانى ذكر الله تعالى قوله </w:t>
      </w:r>
      <w:r w:rsidRPr="000E4A2F">
        <w:rPr>
          <w:rStyle w:val="libAlaemChar"/>
          <w:rtl/>
        </w:rPr>
        <w:t>(</w:t>
      </w:r>
      <w:r w:rsidRPr="00500BFE">
        <w:rPr>
          <w:rStyle w:val="libAieChar"/>
          <w:rtl/>
        </w:rPr>
        <w:t>فَرَجُلٌ وَامْرَأَتانِ</w:t>
      </w:r>
      <w:r w:rsidRPr="000E4A2F">
        <w:rPr>
          <w:rStyle w:val="libAlaemChar"/>
          <w:rtl/>
        </w:rPr>
        <w:t>)</w:t>
      </w:r>
      <w:r>
        <w:rPr>
          <w:rtl/>
        </w:rPr>
        <w:t>؟</w:t>
      </w:r>
      <w:r w:rsidRPr="00A569E2">
        <w:rPr>
          <w:rtl/>
        </w:rPr>
        <w:t xml:space="preserve"> فقال ذلك في الدين إذا لم يكن رجلان فرجل وامرأتان</w:t>
      </w:r>
      <w:r>
        <w:rPr>
          <w:rtl/>
        </w:rPr>
        <w:t xml:space="preserve">، </w:t>
      </w:r>
      <w:r w:rsidRPr="00A569E2">
        <w:rPr>
          <w:rtl/>
        </w:rPr>
        <w:t xml:space="preserve">ورجل وأحد ويمين المدعى إذا لم يكن امرأتان قضى بذلك رسول الله </w:t>
      </w:r>
      <w:r w:rsidRPr="000E4A2F">
        <w:rPr>
          <w:rStyle w:val="libAlaemChar"/>
          <w:rtl/>
        </w:rPr>
        <w:t>صلى‌الله‌عليه‌وآله‌وسلم</w:t>
      </w:r>
      <w:r w:rsidRPr="00A569E2">
        <w:rPr>
          <w:rtl/>
        </w:rPr>
        <w:t xml:space="preserve"> وأمير المؤمنين </w:t>
      </w:r>
      <w:r w:rsidRPr="000E4A2F">
        <w:rPr>
          <w:rStyle w:val="libAlaemChar"/>
          <w:rtl/>
        </w:rPr>
        <w:t>عليه‌السلام</w:t>
      </w:r>
      <w:r w:rsidRPr="00A569E2">
        <w:rPr>
          <w:rtl/>
        </w:rPr>
        <w:t xml:space="preserve"> بعده عندكم.</w:t>
      </w:r>
    </w:p>
    <w:p w:rsidR="001C7CB2" w:rsidRPr="00A569E2" w:rsidRDefault="001C7CB2" w:rsidP="007C645F">
      <w:pPr>
        <w:pStyle w:val="libNormal"/>
        <w:rPr>
          <w:rtl/>
        </w:rPr>
      </w:pPr>
      <w:r w:rsidRPr="00957CEF">
        <w:rPr>
          <w:rStyle w:val="libBold2Char"/>
          <w:rtl/>
        </w:rPr>
        <w:t>1199</w:t>
      </w:r>
      <w:r>
        <w:rPr>
          <w:rtl/>
        </w:rPr>
        <w:t xml:space="preserve"> </w:t>
      </w:r>
      <w:r w:rsidRPr="00957CEF">
        <w:rPr>
          <w:rStyle w:val="libBold2Char"/>
          <w:rtl/>
        </w:rPr>
        <w:t xml:space="preserve">ـ في الكافي </w:t>
      </w:r>
      <w:r w:rsidRPr="00A569E2">
        <w:rPr>
          <w:rtl/>
        </w:rPr>
        <w:t>عن</w:t>
      </w:r>
      <w:r>
        <w:rPr>
          <w:rtl/>
        </w:rPr>
        <w:t xml:space="preserve"> أحمد </w:t>
      </w:r>
      <w:r w:rsidRPr="00A569E2">
        <w:rPr>
          <w:rtl/>
        </w:rPr>
        <w:t xml:space="preserve">بن أبي عبد الله عن عثمان بن عيسى عن سماعة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وَلا يَأْبَ الشُّهَداءُ إِذا ما دُعُوا</w:t>
      </w:r>
      <w:r w:rsidRPr="000E4A2F">
        <w:rPr>
          <w:rStyle w:val="libAlaemChar"/>
          <w:rtl/>
        </w:rPr>
        <w:t>)</w:t>
      </w:r>
      <w:r w:rsidRPr="00A569E2">
        <w:rPr>
          <w:rtl/>
        </w:rPr>
        <w:t xml:space="preserve"> قال لا ينبغي لأحد إذا دعا</w:t>
      </w:r>
      <w:r>
        <w:rPr>
          <w:rtl/>
        </w:rPr>
        <w:t xml:space="preserve"> إلى </w:t>
      </w:r>
      <w:r w:rsidRPr="00A569E2">
        <w:rPr>
          <w:rtl/>
        </w:rPr>
        <w:t>شهادة يشهد عليها أن يقول لا أشهد لكم.</w:t>
      </w:r>
    </w:p>
    <w:p w:rsidR="001C7CB2" w:rsidRPr="00A569E2" w:rsidRDefault="001C7CB2" w:rsidP="007C645F">
      <w:pPr>
        <w:pStyle w:val="libNormal"/>
        <w:rPr>
          <w:rtl/>
        </w:rPr>
      </w:pPr>
      <w:r w:rsidRPr="00A569E2">
        <w:rPr>
          <w:rtl/>
        </w:rPr>
        <w:t>1200</w:t>
      </w:r>
      <w:r>
        <w:rPr>
          <w:rtl/>
        </w:rPr>
        <w:t xml:space="preserve"> ـ </w:t>
      </w:r>
      <w:r w:rsidRPr="00A569E2">
        <w:rPr>
          <w:rtl/>
        </w:rPr>
        <w:t>محمد بن يحيى عن</w:t>
      </w:r>
      <w:r>
        <w:rPr>
          <w:rtl/>
        </w:rPr>
        <w:t xml:space="preserve"> أحمد </w:t>
      </w:r>
      <w:r w:rsidRPr="00A569E2">
        <w:rPr>
          <w:rtl/>
        </w:rPr>
        <w:t>بن محمد بن عيسى عن محمد بن الفضيل عن</w:t>
      </w:r>
      <w:r>
        <w:rPr>
          <w:rtl/>
        </w:rPr>
        <w:t xml:space="preserve"> أبي </w:t>
      </w:r>
      <w:r w:rsidRPr="00A569E2">
        <w:rPr>
          <w:rtl/>
        </w:rPr>
        <w:t>الصباح الكناني عن</w:t>
      </w:r>
      <w:r>
        <w:rPr>
          <w:rtl/>
        </w:rPr>
        <w:t xml:space="preserve"> أبي عبد الله </w:t>
      </w:r>
      <w:r w:rsidRPr="000E4A2F">
        <w:rPr>
          <w:rStyle w:val="libAlaemChar"/>
          <w:rtl/>
        </w:rPr>
        <w:t>عليه‌السلام</w:t>
      </w:r>
      <w:r w:rsidRPr="00A569E2">
        <w:rPr>
          <w:rtl/>
        </w:rPr>
        <w:t xml:space="preserve"> مثله وقال فذلك قبل الكتاب.</w:t>
      </w:r>
    </w:p>
    <w:p w:rsidR="001C7CB2" w:rsidRPr="00A569E2" w:rsidRDefault="001C7CB2" w:rsidP="007C645F">
      <w:pPr>
        <w:pStyle w:val="libNormal"/>
        <w:rPr>
          <w:rtl/>
        </w:rPr>
      </w:pPr>
      <w:r w:rsidRPr="00A569E2">
        <w:rPr>
          <w:rtl/>
        </w:rPr>
        <w:t>1201</w:t>
      </w:r>
      <w:r>
        <w:rPr>
          <w:rtl/>
        </w:rPr>
        <w:t xml:space="preserve"> ـ </w:t>
      </w:r>
      <w:r w:rsidRPr="00A569E2">
        <w:rPr>
          <w:rtl/>
        </w:rPr>
        <w:t>عدة من أصحابنا عن</w:t>
      </w:r>
      <w:r>
        <w:rPr>
          <w:rtl/>
        </w:rPr>
        <w:t xml:space="preserve"> أحمد </w:t>
      </w:r>
      <w:r w:rsidRPr="00A569E2">
        <w:rPr>
          <w:rtl/>
        </w:rPr>
        <w:t>بن محمد بن عيسى عن الحسين بن سعيد عن محمد بن الفضيل عن</w:t>
      </w:r>
      <w:r>
        <w:rPr>
          <w:rtl/>
        </w:rPr>
        <w:t xml:space="preserve"> أبي </w:t>
      </w:r>
      <w:r w:rsidRPr="00A569E2">
        <w:rPr>
          <w:rtl/>
        </w:rPr>
        <w:t xml:space="preserve">الحسن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وَلا يَأْبَ الشُّهَداءُ إِذا ما دُعُوا</w:t>
      </w:r>
      <w:r w:rsidRPr="000E4A2F">
        <w:rPr>
          <w:rStyle w:val="libAlaemChar"/>
          <w:rtl/>
        </w:rPr>
        <w:t>)</w:t>
      </w:r>
      <w:r w:rsidRPr="00A569E2">
        <w:rPr>
          <w:rtl/>
        </w:rPr>
        <w:t xml:space="preserve"> فقال إذا دعاك الرجل تشهد له على دين أو حق لم ينبغ لك أن تقاعس عنه.</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1202</w:t>
      </w:r>
      <w:r>
        <w:rPr>
          <w:rtl/>
        </w:rPr>
        <w:t xml:space="preserve"> ـ علي بن إبراهيم </w:t>
      </w:r>
      <w:r w:rsidRPr="00A569E2">
        <w:rPr>
          <w:rtl/>
        </w:rPr>
        <w:t>عن أبيه عن ابن</w:t>
      </w:r>
      <w:r>
        <w:rPr>
          <w:rtl/>
        </w:rPr>
        <w:t xml:space="preserve"> أبي </w:t>
      </w:r>
      <w:r w:rsidRPr="00A569E2">
        <w:rPr>
          <w:rtl/>
        </w:rPr>
        <w:t>عمير عن هشام بن سالم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وَلا يَأْبَ الشُّهَداءُ إِذا ما دُعُوا</w:t>
      </w:r>
      <w:r w:rsidRPr="000E4A2F">
        <w:rPr>
          <w:rStyle w:val="libAlaemChar"/>
          <w:rtl/>
        </w:rPr>
        <w:t>)</w:t>
      </w:r>
      <w:r w:rsidRPr="00A569E2">
        <w:rPr>
          <w:rtl/>
        </w:rPr>
        <w:t xml:space="preserve"> قال قبل الشهادة.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تقاعس عن الأمر</w:t>
      </w:r>
      <w:r>
        <w:rPr>
          <w:rtl/>
        </w:rPr>
        <w:t xml:space="preserve">: </w:t>
      </w:r>
      <w:r w:rsidRPr="00A569E2">
        <w:rPr>
          <w:rtl/>
        </w:rPr>
        <w:t>تأخر ولم يتقدم فيه.</w:t>
      </w:r>
    </w:p>
    <w:p w:rsidR="001C7CB2" w:rsidRPr="00A569E2" w:rsidRDefault="001C7CB2" w:rsidP="007C645F">
      <w:pPr>
        <w:pStyle w:val="libNormal"/>
        <w:rPr>
          <w:rtl/>
        </w:rPr>
      </w:pPr>
      <w:r>
        <w:rPr>
          <w:rtl/>
        </w:rPr>
        <w:br w:type="page"/>
      </w:r>
      <w:r w:rsidRPr="00A569E2">
        <w:rPr>
          <w:rtl/>
        </w:rPr>
        <w:t>1203</w:t>
      </w:r>
      <w:r>
        <w:rPr>
          <w:rtl/>
        </w:rPr>
        <w:t xml:space="preserve"> ـ </w:t>
      </w:r>
      <w:r w:rsidRPr="00A569E2">
        <w:rPr>
          <w:rtl/>
        </w:rPr>
        <w:t>عدة من أصحابنا عن سهل بن زياد عن</w:t>
      </w:r>
      <w:r>
        <w:rPr>
          <w:rtl/>
        </w:rPr>
        <w:t xml:space="preserve"> أحمد </w:t>
      </w:r>
      <w:r w:rsidRPr="00A569E2">
        <w:rPr>
          <w:rtl/>
        </w:rPr>
        <w:t>بن محمد بن</w:t>
      </w:r>
      <w:r>
        <w:rPr>
          <w:rtl/>
        </w:rPr>
        <w:t xml:space="preserve"> أبي </w:t>
      </w:r>
      <w:r w:rsidRPr="00A569E2">
        <w:rPr>
          <w:rtl/>
        </w:rPr>
        <w:t>نصر عن داود بن سرحان عن</w:t>
      </w:r>
      <w:r>
        <w:rPr>
          <w:rtl/>
        </w:rPr>
        <w:t xml:space="preserve"> أبي عبد الله </w:t>
      </w:r>
      <w:r w:rsidRPr="000E4A2F">
        <w:rPr>
          <w:rStyle w:val="libAlaemChar"/>
          <w:rtl/>
        </w:rPr>
        <w:t>عليه‌السلام</w:t>
      </w:r>
      <w:r w:rsidRPr="00A569E2">
        <w:rPr>
          <w:rtl/>
        </w:rPr>
        <w:t xml:space="preserve"> قال لا يأبى الشهداء أن يجيب حين يدعى قبل الكتاب.</w:t>
      </w:r>
    </w:p>
    <w:p w:rsidR="001C7CB2" w:rsidRPr="00A569E2" w:rsidRDefault="001C7CB2" w:rsidP="007C645F">
      <w:pPr>
        <w:pStyle w:val="libNormal"/>
        <w:rPr>
          <w:rtl/>
        </w:rPr>
      </w:pPr>
      <w:r w:rsidRPr="00957CEF">
        <w:rPr>
          <w:rStyle w:val="libBold2Char"/>
          <w:rtl/>
        </w:rPr>
        <w:t>1204</w:t>
      </w:r>
      <w:r>
        <w:rPr>
          <w:rtl/>
        </w:rPr>
        <w:t xml:space="preserve"> </w:t>
      </w:r>
      <w:r w:rsidRPr="00957CEF">
        <w:rPr>
          <w:rStyle w:val="libBold2Char"/>
          <w:rtl/>
        </w:rPr>
        <w:t xml:space="preserve">ـ في تفسير العيّاشي </w:t>
      </w:r>
      <w:r w:rsidRPr="00A569E2">
        <w:rPr>
          <w:rtl/>
        </w:rPr>
        <w:t>عن محمد بن عيسى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لا رهن الا مقبوض.</w:t>
      </w:r>
    </w:p>
    <w:p w:rsidR="001C7CB2" w:rsidRPr="00A569E2" w:rsidRDefault="001C7CB2" w:rsidP="007C645F">
      <w:pPr>
        <w:pStyle w:val="libNormal"/>
        <w:rPr>
          <w:rtl/>
          <w:lang w:bidi="fa-IR"/>
        </w:rPr>
      </w:pPr>
      <w:r w:rsidRPr="00957CEF">
        <w:rPr>
          <w:rStyle w:val="libBold2Char"/>
          <w:rtl/>
        </w:rPr>
        <w:t>1205</w:t>
      </w:r>
      <w:r>
        <w:rPr>
          <w:rtl/>
          <w:lang w:bidi="fa-IR"/>
        </w:rPr>
        <w:t xml:space="preserve"> </w:t>
      </w:r>
      <w:r w:rsidRPr="00957CEF">
        <w:rPr>
          <w:rStyle w:val="libBold2Char"/>
          <w:rtl/>
        </w:rPr>
        <w:t xml:space="preserve">ـ في الكافي علي بن إبراهيم </w:t>
      </w:r>
      <w:r w:rsidRPr="00A569E2">
        <w:rPr>
          <w:rtl/>
          <w:lang w:bidi="fa-IR"/>
        </w:rPr>
        <w:t>عن أبيه عن ابن</w:t>
      </w:r>
      <w:r>
        <w:rPr>
          <w:rtl/>
          <w:lang w:bidi="fa-IR"/>
        </w:rPr>
        <w:t xml:space="preserve"> أبي </w:t>
      </w:r>
      <w:r w:rsidRPr="00A569E2">
        <w:rPr>
          <w:rtl/>
          <w:lang w:bidi="fa-IR"/>
        </w:rPr>
        <w:t>عمير عن هشام بن سالم عن</w:t>
      </w:r>
      <w:r>
        <w:rPr>
          <w:rtl/>
          <w:lang w:bidi="fa-IR"/>
        </w:rPr>
        <w:t xml:space="preserve"> 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وَمَنْ يَكْتُمْها فَإِنَّهُ آثِمٌ قَلْبُهُ</w:t>
      </w:r>
      <w:r w:rsidRPr="000E4A2F">
        <w:rPr>
          <w:rStyle w:val="libAlaemChar"/>
          <w:rtl/>
        </w:rPr>
        <w:t>)</w:t>
      </w:r>
      <w:r w:rsidRPr="00A569E2">
        <w:rPr>
          <w:rtl/>
          <w:lang w:bidi="fa-IR"/>
        </w:rPr>
        <w:t xml:space="preserve"> قال بعد الشهادة.</w:t>
      </w:r>
    </w:p>
    <w:p w:rsidR="001C7CB2" w:rsidRPr="00A569E2" w:rsidRDefault="001C7CB2" w:rsidP="007C645F">
      <w:pPr>
        <w:pStyle w:val="libNormal"/>
        <w:rPr>
          <w:rtl/>
        </w:rPr>
      </w:pPr>
      <w:r w:rsidRPr="00A569E2">
        <w:rPr>
          <w:rtl/>
        </w:rPr>
        <w:t>1206</w:t>
      </w:r>
      <w:r>
        <w:rPr>
          <w:rtl/>
        </w:rPr>
        <w:t xml:space="preserve"> ـ </w:t>
      </w:r>
      <w:r w:rsidRPr="00A569E2">
        <w:rPr>
          <w:rtl/>
        </w:rPr>
        <w:t>عدة من أصحابنا عن</w:t>
      </w:r>
      <w:r>
        <w:rPr>
          <w:rtl/>
        </w:rPr>
        <w:t xml:space="preserve"> أحمد </w:t>
      </w:r>
      <w:r w:rsidRPr="00A569E2">
        <w:rPr>
          <w:rtl/>
        </w:rPr>
        <w:t>بن</w:t>
      </w:r>
      <w:r>
        <w:rPr>
          <w:rtl/>
        </w:rPr>
        <w:t xml:space="preserve"> أبي عبد الله </w:t>
      </w:r>
      <w:r w:rsidRPr="00A569E2">
        <w:rPr>
          <w:rtl/>
        </w:rPr>
        <w:t>عن عبد الرحمن بن</w:t>
      </w:r>
      <w:r>
        <w:rPr>
          <w:rtl/>
        </w:rPr>
        <w:t xml:space="preserve"> أبي </w:t>
      </w:r>
      <w:r w:rsidRPr="00A569E2">
        <w:rPr>
          <w:rtl/>
        </w:rPr>
        <w:t>نجران ومحمد بن على عن</w:t>
      </w:r>
      <w:r>
        <w:rPr>
          <w:rtl/>
        </w:rPr>
        <w:t xml:space="preserve"> أبي </w:t>
      </w:r>
      <w:r w:rsidRPr="00A569E2">
        <w:rPr>
          <w:rtl/>
        </w:rPr>
        <w:t>جميلة عن جابر عن</w:t>
      </w:r>
      <w:r>
        <w:rPr>
          <w:rtl/>
        </w:rPr>
        <w:t xml:space="preserve"> أبي جعفر (</w:t>
      </w:r>
      <w:r w:rsidRPr="00A569E2">
        <w:rPr>
          <w:rtl/>
        </w:rPr>
        <w:t>ع</w:t>
      </w:r>
      <w:r>
        <w:rPr>
          <w:rtl/>
        </w:rPr>
        <w:t>)</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من كنتم شهادة أو شهد بها ليهدر بها دم امرء مسلم أو ليزوي </w:t>
      </w:r>
      <w:r w:rsidRPr="00200B9A">
        <w:rPr>
          <w:rStyle w:val="libFootnotenumChar"/>
          <w:rtl/>
        </w:rPr>
        <w:t>(1)</w:t>
      </w:r>
      <w:r w:rsidRPr="00A569E2">
        <w:rPr>
          <w:rtl/>
        </w:rPr>
        <w:t xml:space="preserve"> مال امرء مسلم أتى يوم القيامة ولوجهه ظلمة مد البصر وفي وجهه كدوح </w:t>
      </w:r>
      <w:r w:rsidRPr="00200B9A">
        <w:rPr>
          <w:rStyle w:val="libFootnotenumChar"/>
          <w:rtl/>
        </w:rPr>
        <w:t>(2)</w:t>
      </w:r>
      <w:r w:rsidRPr="00A569E2">
        <w:rPr>
          <w:rtl/>
        </w:rPr>
        <w:t xml:space="preserve"> تعرفه الخلايق باسمه ونسبه.</w:t>
      </w:r>
    </w:p>
    <w:p w:rsidR="001C7CB2" w:rsidRPr="00A569E2" w:rsidRDefault="001C7CB2" w:rsidP="007C645F">
      <w:pPr>
        <w:pStyle w:val="libNormal"/>
        <w:rPr>
          <w:rtl/>
          <w:lang w:bidi="fa-IR"/>
        </w:rPr>
      </w:pPr>
      <w:r w:rsidRPr="00957CEF">
        <w:rPr>
          <w:rStyle w:val="libBold2Char"/>
          <w:rtl/>
        </w:rPr>
        <w:t>1207</w:t>
      </w:r>
      <w:r>
        <w:rPr>
          <w:rtl/>
          <w:lang w:bidi="fa-IR"/>
        </w:rPr>
        <w:t xml:space="preserve"> </w:t>
      </w:r>
      <w:r w:rsidRPr="00957CEF">
        <w:rPr>
          <w:rStyle w:val="libBold2Char"/>
          <w:rtl/>
        </w:rPr>
        <w:t xml:space="preserve">ـ في من لا يحضره الفقيه </w:t>
      </w:r>
      <w:r w:rsidRPr="00A569E2">
        <w:rPr>
          <w:rtl/>
          <w:lang w:bidi="fa-IR"/>
        </w:rPr>
        <w:t>وروى جابر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في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وَمَنْ يَكْتُمْها فَإِنَّهُ آثِمٌ قَلْبُهُ</w:t>
      </w:r>
      <w:r w:rsidRPr="000E4A2F">
        <w:rPr>
          <w:rStyle w:val="libAlaemChar"/>
          <w:rtl/>
        </w:rPr>
        <w:t>)</w:t>
      </w:r>
      <w:r w:rsidRPr="00A569E2">
        <w:rPr>
          <w:rtl/>
          <w:lang w:bidi="fa-IR"/>
        </w:rPr>
        <w:t xml:space="preserve"> قال كافر قلبه.</w:t>
      </w:r>
    </w:p>
    <w:p w:rsidR="001C7CB2" w:rsidRPr="00A569E2" w:rsidRDefault="001C7CB2" w:rsidP="007C645F">
      <w:pPr>
        <w:pStyle w:val="libNormal"/>
        <w:rPr>
          <w:rtl/>
        </w:rPr>
      </w:pPr>
      <w:r w:rsidRPr="00A569E2">
        <w:rPr>
          <w:rtl/>
        </w:rPr>
        <w:t>1208</w:t>
      </w:r>
      <w:r>
        <w:rPr>
          <w:rtl/>
        </w:rPr>
        <w:t xml:space="preserve"> ـ </w:t>
      </w:r>
      <w:r w:rsidRPr="00A569E2">
        <w:rPr>
          <w:rtl/>
        </w:rPr>
        <w:t xml:space="preserve">في أمالي الصدوق في مناهي النبي </w:t>
      </w:r>
      <w:r w:rsidRPr="000E4A2F">
        <w:rPr>
          <w:rStyle w:val="libAlaemChar"/>
          <w:rtl/>
        </w:rPr>
        <w:t>صلى‌الله‌عليه‌وآله</w:t>
      </w:r>
      <w:r w:rsidRPr="00A569E2">
        <w:rPr>
          <w:rtl/>
        </w:rPr>
        <w:t xml:space="preserve"> ونهى </w:t>
      </w:r>
      <w:r w:rsidRPr="000E4A2F">
        <w:rPr>
          <w:rStyle w:val="libAlaemChar"/>
          <w:rtl/>
        </w:rPr>
        <w:t>صلى‌الله‌عليه‌وآله</w:t>
      </w:r>
      <w:r w:rsidRPr="00A569E2">
        <w:rPr>
          <w:rtl/>
        </w:rPr>
        <w:t xml:space="preserve"> عن كتمان الشهادة وقال</w:t>
      </w:r>
      <w:r>
        <w:rPr>
          <w:rtl/>
        </w:rPr>
        <w:t xml:space="preserve">: </w:t>
      </w:r>
      <w:r w:rsidRPr="00A569E2">
        <w:rPr>
          <w:rtl/>
        </w:rPr>
        <w:t>من كتمها أطعمه الله لحمه على رؤس الخلايق</w:t>
      </w:r>
      <w:r>
        <w:rPr>
          <w:rtl/>
        </w:rPr>
        <w:t xml:space="preserve">، </w:t>
      </w:r>
      <w:r w:rsidRPr="00A569E2">
        <w:rPr>
          <w:rtl/>
        </w:rPr>
        <w:t xml:space="preserve">وهو قول الله </w:t>
      </w:r>
      <w:r w:rsidRPr="000E4A2F">
        <w:rPr>
          <w:rStyle w:val="libAlaemChar"/>
          <w:rtl/>
        </w:rPr>
        <w:t>عزوجل</w:t>
      </w:r>
      <w:r>
        <w:rPr>
          <w:rtl/>
        </w:rPr>
        <w:t xml:space="preserve">: </w:t>
      </w:r>
      <w:r w:rsidRPr="000E4A2F">
        <w:rPr>
          <w:rStyle w:val="libAlaemChar"/>
          <w:rtl/>
        </w:rPr>
        <w:t>(</w:t>
      </w:r>
      <w:r w:rsidRPr="00500BFE">
        <w:rPr>
          <w:rStyle w:val="libAieChar"/>
          <w:rtl/>
        </w:rPr>
        <w:t>وَلا تَكْتُمُوا الشَّهادَةَ وَمَنْ يَكْتُمْها فَإِنَّهُ آثِمٌ قَلْبُهُ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1209</w:t>
      </w:r>
      <w:r>
        <w:rPr>
          <w:rtl/>
        </w:rPr>
        <w:t xml:space="preserve"> </w:t>
      </w:r>
      <w:r w:rsidRPr="00957CEF">
        <w:rPr>
          <w:rStyle w:val="libBold2Char"/>
          <w:rtl/>
        </w:rPr>
        <w:t xml:space="preserve">ـ في من لا يحضره الفقيه </w:t>
      </w:r>
      <w:r w:rsidRPr="00A569E2">
        <w:rPr>
          <w:rtl/>
        </w:rPr>
        <w:t xml:space="preserve">قال أمير المؤمنين </w:t>
      </w:r>
      <w:r w:rsidRPr="000E4A2F">
        <w:rPr>
          <w:rStyle w:val="libAlaemChar"/>
          <w:rtl/>
        </w:rPr>
        <w:t>عليه‌السلام</w:t>
      </w:r>
      <w:r w:rsidRPr="00A569E2">
        <w:rPr>
          <w:rtl/>
        </w:rPr>
        <w:t xml:space="preserve"> في وصيته لابنه محمد ابن الحنفية وفرض على القلب وهو أمير الجوارح الذي به يعقل ويفهم وتصدر عن أمره ورأيه</w:t>
      </w:r>
      <w:r>
        <w:rPr>
          <w:rtl/>
        </w:rPr>
        <w:t xml:space="preserve">، </w:t>
      </w:r>
      <w:r w:rsidRPr="00A569E2">
        <w:rPr>
          <w:rtl/>
        </w:rPr>
        <w:t xml:space="preserve">فقال </w:t>
      </w:r>
      <w:r w:rsidRPr="000E4A2F">
        <w:rPr>
          <w:rStyle w:val="libAlaemChar"/>
          <w:rtl/>
        </w:rPr>
        <w:t>عزوجل</w:t>
      </w:r>
      <w:r>
        <w:rPr>
          <w:rtl/>
        </w:rPr>
        <w:t xml:space="preserve"> إلى </w:t>
      </w:r>
      <w:r w:rsidRPr="00A569E2">
        <w:rPr>
          <w:rtl/>
        </w:rPr>
        <w:t xml:space="preserve">قوله </w:t>
      </w:r>
      <w:r w:rsidRPr="000E4A2F">
        <w:rPr>
          <w:rStyle w:val="libAlaemChar"/>
          <w:rtl/>
        </w:rPr>
        <w:t>(</w:t>
      </w:r>
      <w:r w:rsidRPr="00500BFE">
        <w:rPr>
          <w:rStyle w:val="libAieChar"/>
          <w:rtl/>
        </w:rPr>
        <w:t>إِنْ تُبْدُوا ما فِي أَنْفُسِكُمْ أَوْ تُخْفُوهُ يُحاسِبْكُمْ بِهِ اللهُ فَيَغْفِرُ لِمَنْ يَشاءُ وَيُعَذِّبُ مَنْ يَشاءُ</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1210</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xml:space="preserve"> وبما في الصدور يجازى العباد.</w:t>
      </w:r>
    </w:p>
    <w:p w:rsidR="001C7CB2" w:rsidRPr="00A569E2" w:rsidRDefault="001C7CB2" w:rsidP="007C645F">
      <w:pPr>
        <w:pStyle w:val="libNormal"/>
        <w:rPr>
          <w:rtl/>
        </w:rPr>
      </w:pPr>
      <w:r w:rsidRPr="00957CEF">
        <w:rPr>
          <w:rStyle w:val="libBold2Char"/>
          <w:rtl/>
        </w:rPr>
        <w:t>1211</w:t>
      </w:r>
      <w:r>
        <w:rPr>
          <w:rtl/>
        </w:rPr>
        <w:t xml:space="preserve"> </w:t>
      </w:r>
      <w:r w:rsidRPr="00957CEF">
        <w:rPr>
          <w:rStyle w:val="libBold2Char"/>
          <w:rtl/>
        </w:rPr>
        <w:t>ـ في أصول الكافي</w:t>
      </w:r>
      <w:r>
        <w:rPr>
          <w:rtl/>
        </w:rPr>
        <w:t xml:space="preserve"> علي بن إبراهيم </w:t>
      </w:r>
      <w:r w:rsidRPr="00A569E2">
        <w:rPr>
          <w:rtl/>
        </w:rPr>
        <w:t>عن أبيه عن بكر بن صالح عن القاسم ابن بريد قال</w:t>
      </w:r>
      <w:r>
        <w:rPr>
          <w:rtl/>
        </w:rPr>
        <w:t xml:space="preserve"> حدّثنا  أبو </w:t>
      </w:r>
      <w:r w:rsidRPr="00A569E2">
        <w:rPr>
          <w:rtl/>
        </w:rPr>
        <w:t xml:space="preserve">عمرو الزبيري عن أبي عبد الله </w:t>
      </w:r>
      <w:r w:rsidRPr="000E4A2F">
        <w:rPr>
          <w:rStyle w:val="libAlaemChar"/>
          <w:rtl/>
        </w:rPr>
        <w:t>عليه‌السلام</w:t>
      </w:r>
      <w:r>
        <w:rPr>
          <w:rtl/>
        </w:rPr>
        <w:t xml:space="preserve"> أنّه قال، </w:t>
      </w:r>
      <w:r w:rsidRPr="00A569E2">
        <w:rPr>
          <w:rtl/>
        </w:rPr>
        <w:t>فاما ما فرض الله على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زوي الشيء</w:t>
      </w:r>
      <w:r>
        <w:rPr>
          <w:rtl/>
        </w:rPr>
        <w:t xml:space="preserve">: </w:t>
      </w:r>
      <w:r w:rsidRPr="00A569E2">
        <w:rPr>
          <w:rtl/>
        </w:rPr>
        <w:t>منعه. قبضه.</w:t>
      </w:r>
    </w:p>
    <w:p w:rsidR="001C7CB2" w:rsidRPr="00A569E2" w:rsidRDefault="001C7CB2" w:rsidP="00B4288D">
      <w:pPr>
        <w:pStyle w:val="libFootnote0"/>
        <w:rPr>
          <w:rtl/>
          <w:lang w:bidi="fa-IR"/>
        </w:rPr>
      </w:pPr>
      <w:r>
        <w:rPr>
          <w:rtl/>
        </w:rPr>
        <w:t>(</w:t>
      </w:r>
      <w:r w:rsidRPr="00A569E2">
        <w:rPr>
          <w:rtl/>
        </w:rPr>
        <w:t>2) الكدوح</w:t>
      </w:r>
      <w:r>
        <w:rPr>
          <w:rtl/>
        </w:rPr>
        <w:t xml:space="preserve">: </w:t>
      </w:r>
      <w:r w:rsidRPr="00A569E2">
        <w:rPr>
          <w:rtl/>
        </w:rPr>
        <w:t>الخدوش وكل اثر من خدش أو عض فهو كدح.</w:t>
      </w:r>
    </w:p>
    <w:p w:rsidR="001C7CB2" w:rsidRPr="00A569E2" w:rsidRDefault="001C7CB2" w:rsidP="007C645F">
      <w:pPr>
        <w:pStyle w:val="libNormal0"/>
        <w:rPr>
          <w:rtl/>
        </w:rPr>
      </w:pPr>
      <w:r>
        <w:rPr>
          <w:rtl/>
        </w:rPr>
        <w:br w:type="page"/>
      </w:r>
      <w:r w:rsidRPr="00A569E2">
        <w:rPr>
          <w:rtl/>
        </w:rPr>
        <w:t>القلب من الايمان فالإقرار والمعرفة والعقد والرضا. والتسليم بان</w:t>
      </w:r>
      <w:r>
        <w:rPr>
          <w:rtl/>
        </w:rPr>
        <w:t xml:space="preserve"> لا إله إلّا الله </w:t>
      </w:r>
      <w:r w:rsidRPr="00A569E2">
        <w:rPr>
          <w:rtl/>
        </w:rPr>
        <w:t>وحده لا شريك له إلها واحدا لم يتخذ صاحبة ولا ولدا</w:t>
      </w:r>
      <w:r>
        <w:rPr>
          <w:rtl/>
        </w:rPr>
        <w:t xml:space="preserve">، </w:t>
      </w:r>
      <w:r w:rsidRPr="00A569E2">
        <w:rPr>
          <w:rtl/>
        </w:rPr>
        <w:t xml:space="preserve">وان محمدا عبده ورسوله </w:t>
      </w:r>
      <w:r w:rsidRPr="000E4A2F">
        <w:rPr>
          <w:rStyle w:val="libAlaemChar"/>
          <w:rtl/>
        </w:rPr>
        <w:t>صلى‌الله‌عليه‌وآله</w:t>
      </w:r>
      <w:r w:rsidRPr="00A569E2">
        <w:rPr>
          <w:rtl/>
        </w:rPr>
        <w:t xml:space="preserve"> والإقرار بما جاء من عند الله من نبي أو كتاب فذلك ما فرض الله على القلب من الإقرار والمعرفة وهو عمله</w:t>
      </w:r>
      <w:r>
        <w:rPr>
          <w:rtl/>
        </w:rPr>
        <w:t xml:space="preserve">، </w:t>
      </w:r>
      <w:r w:rsidRPr="00A569E2">
        <w:rPr>
          <w:rtl/>
        </w:rPr>
        <w:t xml:space="preserve">وهو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إِلَّا مَنْ أُكْرِهَ وَقَلْبُهُ مُطْمَئِنٌّ بِالْإِيمانِ وَلكِنْ مَنْ شَرَحَ بِالْكُفْرِ صَدْراً</w:t>
      </w:r>
      <w:r w:rsidRPr="000E4A2F">
        <w:rPr>
          <w:rStyle w:val="libAlaemChar"/>
          <w:rtl/>
        </w:rPr>
        <w:t>)</w:t>
      </w:r>
      <w:r w:rsidRPr="00A569E2">
        <w:rPr>
          <w:rtl/>
        </w:rPr>
        <w:t xml:space="preserve"> وقال </w:t>
      </w:r>
      <w:r w:rsidRPr="000E4A2F">
        <w:rPr>
          <w:rStyle w:val="libAlaemChar"/>
          <w:rtl/>
        </w:rPr>
        <w:t>(</w:t>
      </w:r>
      <w:r w:rsidRPr="00500BFE">
        <w:rPr>
          <w:rStyle w:val="libAieChar"/>
          <w:rtl/>
        </w:rPr>
        <w:t>أَلا بِذِكْرِ اللهِ تَطْمَئِنُّ الْقُلُوبُ</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الَّذِينَ قالُوا آمَنَّا بِأَفْواهِهِمْ وَلَمْ تُؤْمِنْ قُلُوبُهُمْ</w:t>
      </w:r>
      <w:r w:rsidRPr="000E4A2F">
        <w:rPr>
          <w:rStyle w:val="libAlaemChar"/>
          <w:rtl/>
        </w:rPr>
        <w:t>)</w:t>
      </w:r>
      <w:r w:rsidRPr="00A569E2">
        <w:rPr>
          <w:rtl/>
        </w:rPr>
        <w:t xml:space="preserve"> وقال </w:t>
      </w:r>
      <w:r w:rsidRPr="000E4A2F">
        <w:rPr>
          <w:rStyle w:val="libAlaemChar"/>
          <w:rtl/>
        </w:rPr>
        <w:t>(</w:t>
      </w:r>
      <w:r w:rsidRPr="00500BFE">
        <w:rPr>
          <w:rStyle w:val="libAieChar"/>
          <w:rtl/>
        </w:rPr>
        <w:t>إِنْ تُبْدُوا ما فِي أَنْفُسِكُمْ أَوْ تُخْفُوهُ يُحاسِبْكُمْ بِهِ اللهُ فَيَغْفِرُ لِمَنْ يَشاءُ وَيُعَذِّبُ مَنْ يَشاءُ</w:t>
      </w:r>
      <w:r w:rsidRPr="000E4A2F">
        <w:rPr>
          <w:rStyle w:val="libAlaemChar"/>
          <w:rtl/>
        </w:rPr>
        <w:t>)</w:t>
      </w:r>
      <w:r w:rsidRPr="00A569E2">
        <w:rPr>
          <w:rtl/>
        </w:rPr>
        <w:t xml:space="preserve"> فذلك ما فرض الله </w:t>
      </w:r>
      <w:r w:rsidRPr="000E4A2F">
        <w:rPr>
          <w:rStyle w:val="libAlaemChar"/>
          <w:rtl/>
        </w:rPr>
        <w:t>عزوجل</w:t>
      </w:r>
      <w:r w:rsidRPr="00A569E2">
        <w:rPr>
          <w:rtl/>
        </w:rPr>
        <w:t xml:space="preserve"> على القلب من الإقرار والمعرفة وهو عمله. وهو رأس الايمان</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1212</w:t>
      </w:r>
      <w:r>
        <w:rPr>
          <w:rtl/>
        </w:rPr>
        <w:t xml:space="preserve"> </w:t>
      </w:r>
      <w:r w:rsidRPr="00957CEF">
        <w:rPr>
          <w:rStyle w:val="libBold2Char"/>
          <w:rtl/>
        </w:rPr>
        <w:t xml:space="preserve">ـ في تفسير العيّاشي </w:t>
      </w:r>
      <w:r w:rsidRPr="00A569E2">
        <w:rPr>
          <w:rtl/>
        </w:rPr>
        <w:t xml:space="preserve">عن سعدان عن رجل عن أبي عبد الله </w:t>
      </w:r>
      <w:r w:rsidRPr="000E4A2F">
        <w:rPr>
          <w:rStyle w:val="libAlaemChar"/>
          <w:rtl/>
        </w:rPr>
        <w:t>عليه‌السلام</w:t>
      </w:r>
      <w:r w:rsidRPr="00A569E2">
        <w:rPr>
          <w:rtl/>
        </w:rPr>
        <w:t xml:space="preserve"> في قوله :</w:t>
      </w:r>
    </w:p>
    <w:p w:rsidR="001C7CB2" w:rsidRPr="00A569E2" w:rsidRDefault="001C7CB2" w:rsidP="007C645F">
      <w:pPr>
        <w:pStyle w:val="libNormal"/>
        <w:rPr>
          <w:rtl/>
          <w:lang w:bidi="fa-IR"/>
        </w:rPr>
      </w:pPr>
      <w:r w:rsidRPr="000E4A2F">
        <w:rPr>
          <w:rStyle w:val="libAlaemChar"/>
          <w:rtl/>
        </w:rPr>
        <w:t>(</w:t>
      </w:r>
      <w:r w:rsidRPr="00500BFE">
        <w:rPr>
          <w:rStyle w:val="libAieChar"/>
          <w:rtl/>
        </w:rPr>
        <w:t>وَإِنْ تُبْدُوا ما فِي أَنْفُسِكُمْ أَوْ تُخْفُوهُ يُحاسِبْكُمْ بِهِ اللهُ فَيَغْفِرُ لِمَنْ يَشاءُ وَيُعَذِّبُ مَنْ يَشاءُ</w:t>
      </w:r>
      <w:r w:rsidRPr="000E4A2F">
        <w:rPr>
          <w:rStyle w:val="libAlaemChar"/>
          <w:rtl/>
        </w:rPr>
        <w:t>)</w:t>
      </w:r>
      <w:r w:rsidRPr="00A569E2">
        <w:rPr>
          <w:rtl/>
          <w:lang w:bidi="fa-IR"/>
        </w:rPr>
        <w:t xml:space="preserve"> قال</w:t>
      </w:r>
      <w:r>
        <w:rPr>
          <w:rtl/>
          <w:lang w:bidi="fa-IR"/>
        </w:rPr>
        <w:t xml:space="preserve">: </w:t>
      </w:r>
      <w:r w:rsidRPr="00A569E2">
        <w:rPr>
          <w:rtl/>
          <w:lang w:bidi="fa-IR"/>
        </w:rPr>
        <w:t>حقيق على الله ان لا يدخل الجنة من كان في قلبه مثقال حبة من خردل من حبهما.</w:t>
      </w:r>
    </w:p>
    <w:p w:rsidR="001C7CB2" w:rsidRPr="00A569E2" w:rsidRDefault="001C7CB2" w:rsidP="007C645F">
      <w:pPr>
        <w:pStyle w:val="libNormal"/>
        <w:rPr>
          <w:rtl/>
        </w:rPr>
      </w:pPr>
      <w:r w:rsidRPr="00957CEF">
        <w:rPr>
          <w:rStyle w:val="libBold2Char"/>
          <w:rtl/>
        </w:rPr>
        <w:t>1213</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 xml:space="preserve">حريز بن عبد الله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رفع عن أمتي تسعة أشياء</w:t>
      </w:r>
      <w:r>
        <w:rPr>
          <w:rtl/>
        </w:rPr>
        <w:t xml:space="preserve">، </w:t>
      </w:r>
      <w:r w:rsidRPr="00A569E2">
        <w:rPr>
          <w:rtl/>
        </w:rPr>
        <w:t>الخطاء</w:t>
      </w:r>
      <w:r>
        <w:rPr>
          <w:rtl/>
        </w:rPr>
        <w:t xml:space="preserve">، </w:t>
      </w:r>
      <w:r w:rsidRPr="00A569E2">
        <w:rPr>
          <w:rtl/>
        </w:rPr>
        <w:t>والنسيان</w:t>
      </w:r>
      <w:r>
        <w:rPr>
          <w:rtl/>
        </w:rPr>
        <w:t xml:space="preserve">، </w:t>
      </w:r>
      <w:r w:rsidRPr="00A569E2">
        <w:rPr>
          <w:rtl/>
        </w:rPr>
        <w:t>وما أكرهوا عليه وما لا يطيقون</w:t>
      </w:r>
      <w:r>
        <w:rPr>
          <w:rtl/>
        </w:rPr>
        <w:t xml:space="preserve">، </w:t>
      </w:r>
      <w:r w:rsidRPr="00A569E2">
        <w:rPr>
          <w:rtl/>
        </w:rPr>
        <w:t>وما لا يعلمون</w:t>
      </w:r>
      <w:r>
        <w:rPr>
          <w:rtl/>
        </w:rPr>
        <w:t xml:space="preserve">، </w:t>
      </w:r>
      <w:r w:rsidRPr="00A569E2">
        <w:rPr>
          <w:rtl/>
        </w:rPr>
        <w:t>وما اضطروا</w:t>
      </w:r>
      <w:r>
        <w:rPr>
          <w:rtl/>
        </w:rPr>
        <w:t xml:space="preserve"> إليه، </w:t>
      </w:r>
      <w:r w:rsidRPr="00A569E2">
        <w:rPr>
          <w:rtl/>
        </w:rPr>
        <w:t>والحسد</w:t>
      </w:r>
      <w:r>
        <w:rPr>
          <w:rtl/>
        </w:rPr>
        <w:t xml:space="preserve">، </w:t>
      </w:r>
      <w:r w:rsidRPr="00A569E2">
        <w:rPr>
          <w:rtl/>
        </w:rPr>
        <w:t>والطيرة والتفكر في الوسوسة في الخلق ما لا ينطق بشفة.</w:t>
      </w:r>
    </w:p>
    <w:p w:rsidR="001C7CB2" w:rsidRPr="00A569E2" w:rsidRDefault="001C7CB2" w:rsidP="007C645F">
      <w:pPr>
        <w:pStyle w:val="libNormal"/>
        <w:rPr>
          <w:rtl/>
        </w:rPr>
      </w:pPr>
      <w:r w:rsidRPr="00A569E2">
        <w:rPr>
          <w:rtl/>
        </w:rPr>
        <w:t>1214</w:t>
      </w:r>
      <w:r>
        <w:rPr>
          <w:rtl/>
        </w:rPr>
        <w:t xml:space="preserve"> ـ </w:t>
      </w:r>
      <w:r w:rsidRPr="00A569E2">
        <w:rPr>
          <w:rtl/>
        </w:rPr>
        <w:t>وباسناده</w:t>
      </w:r>
      <w:r>
        <w:rPr>
          <w:rtl/>
        </w:rPr>
        <w:t xml:space="preserve"> إلى </w:t>
      </w:r>
      <w:r w:rsidRPr="00A569E2">
        <w:rPr>
          <w:rtl/>
        </w:rPr>
        <w:t xml:space="preserve">حمزة بن حمران قال سألت أبا عبد الله </w:t>
      </w:r>
      <w:r w:rsidRPr="000E4A2F">
        <w:rPr>
          <w:rStyle w:val="libAlaemChar"/>
          <w:rtl/>
        </w:rPr>
        <w:t>عليه‌السلام</w:t>
      </w:r>
      <w:r w:rsidRPr="00A569E2">
        <w:rPr>
          <w:rtl/>
        </w:rPr>
        <w:t xml:space="preserve"> عن الاستطاعة فلم يجبني فدخلت عليه دخلة</w:t>
      </w:r>
      <w:r>
        <w:rPr>
          <w:rtl/>
        </w:rPr>
        <w:t xml:space="preserve"> أخرى</w:t>
      </w:r>
      <w:r w:rsidRPr="00A569E2">
        <w:rPr>
          <w:rtl/>
        </w:rPr>
        <w:t xml:space="preserve"> فقلت أصلحك الله انه قد وقع في قلبي منها شيء ولا</w:t>
      </w:r>
      <w:r>
        <w:rPr>
          <w:rtl/>
        </w:rPr>
        <w:t xml:space="preserve"> ـ </w:t>
      </w:r>
      <w:r w:rsidRPr="00A569E2">
        <w:rPr>
          <w:rtl/>
        </w:rPr>
        <w:t>يخرجه الا شيء أسمعه منك</w:t>
      </w:r>
      <w:r>
        <w:rPr>
          <w:rtl/>
        </w:rPr>
        <w:t xml:space="preserve">، </w:t>
      </w:r>
      <w:r w:rsidRPr="00A569E2">
        <w:rPr>
          <w:rtl/>
        </w:rPr>
        <w:t>قال فانه لا يضرك ما كان في قلبك وسنكتب تمام الحديث إنشاء الله قريبا.</w:t>
      </w:r>
    </w:p>
    <w:p w:rsidR="001C7CB2" w:rsidRPr="00A569E2" w:rsidRDefault="001C7CB2" w:rsidP="007C645F">
      <w:pPr>
        <w:pStyle w:val="libNormal"/>
        <w:rPr>
          <w:rtl/>
        </w:rPr>
      </w:pPr>
      <w:r w:rsidRPr="00957CEF">
        <w:rPr>
          <w:rStyle w:val="libBold2Char"/>
          <w:rtl/>
        </w:rPr>
        <w:t>1215</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روى عن موسى بن جعفر عن أبيه عن آبائه عن الحسين بن على عن أمير المؤمنين </w:t>
      </w:r>
      <w:r w:rsidRPr="000E4A2F">
        <w:rPr>
          <w:rStyle w:val="libAlaemChar"/>
          <w:rtl/>
        </w:rPr>
        <w:t>عليه‌السلام</w:t>
      </w:r>
      <w:r w:rsidRPr="00A569E2">
        <w:rPr>
          <w:rtl/>
        </w:rPr>
        <w:t xml:space="preserve"> حديثا طويلا وفيه يقول </w:t>
      </w:r>
      <w:r w:rsidRPr="000E4A2F">
        <w:rPr>
          <w:rStyle w:val="libAlaemChar"/>
          <w:rtl/>
        </w:rPr>
        <w:t>عليه‌السلام</w:t>
      </w:r>
      <w:r w:rsidRPr="00A569E2">
        <w:rPr>
          <w:rtl/>
        </w:rPr>
        <w:t xml:space="preserve"> وقد ذكر مناقب رسول الله </w:t>
      </w:r>
      <w:r w:rsidRPr="000E4A2F">
        <w:rPr>
          <w:rStyle w:val="libAlaemChar"/>
          <w:rtl/>
        </w:rPr>
        <w:t>صلى‌الله‌عليه‌وآله</w:t>
      </w:r>
      <w:r w:rsidRPr="00A569E2">
        <w:rPr>
          <w:rtl/>
        </w:rPr>
        <w:t xml:space="preserve"> فدنى بالعلم فتدلى فدلى له من الجنة رفرف أخضر وغشي النور بصره</w:t>
      </w:r>
      <w:r>
        <w:rPr>
          <w:rtl/>
        </w:rPr>
        <w:t xml:space="preserve">، </w:t>
      </w:r>
      <w:r w:rsidRPr="00A569E2">
        <w:rPr>
          <w:rtl/>
        </w:rPr>
        <w:t xml:space="preserve">فرأى عظمة ربه </w:t>
      </w:r>
      <w:r w:rsidRPr="000E4A2F">
        <w:rPr>
          <w:rStyle w:val="libAlaemChar"/>
          <w:rtl/>
        </w:rPr>
        <w:t>عزوجل</w:t>
      </w:r>
      <w:r w:rsidRPr="00A569E2">
        <w:rPr>
          <w:rtl/>
        </w:rPr>
        <w:t xml:space="preserve"> بفؤاده ولم يرها بعينه</w:t>
      </w:r>
      <w:r>
        <w:rPr>
          <w:rtl/>
        </w:rPr>
        <w:t xml:space="preserve">، </w:t>
      </w:r>
      <w:r w:rsidRPr="00A569E2">
        <w:rPr>
          <w:rtl/>
        </w:rPr>
        <w:t>فكان كقاب قوسين بينه وبينها أو أدنى</w:t>
      </w:r>
      <w:r>
        <w:rPr>
          <w:rtl/>
        </w:rPr>
        <w:t xml:space="preserve">، </w:t>
      </w:r>
      <w:r w:rsidRPr="00A569E2">
        <w:rPr>
          <w:rtl/>
        </w:rPr>
        <w:t>فأوحى</w:t>
      </w:r>
      <w:r>
        <w:rPr>
          <w:rtl/>
        </w:rPr>
        <w:t xml:space="preserve"> إلى </w:t>
      </w:r>
      <w:r w:rsidRPr="00A569E2">
        <w:rPr>
          <w:rtl/>
        </w:rPr>
        <w:t>عبده ما أوحى</w:t>
      </w:r>
      <w:r>
        <w:rPr>
          <w:rtl/>
        </w:rPr>
        <w:t xml:space="preserve">، </w:t>
      </w:r>
      <w:r w:rsidRPr="00A569E2">
        <w:rPr>
          <w:rtl/>
        </w:rPr>
        <w:t>فكان فيما</w:t>
      </w:r>
      <w:r>
        <w:rPr>
          <w:rtl/>
        </w:rPr>
        <w:t xml:space="preserve"> أوحى إليه </w:t>
      </w:r>
      <w:r w:rsidRPr="00A569E2">
        <w:rPr>
          <w:rtl/>
        </w:rPr>
        <w:t>الاية التي في سورة</w:t>
      </w:r>
    </w:p>
    <w:p w:rsidR="001C7CB2" w:rsidRPr="00A569E2" w:rsidRDefault="001C7CB2" w:rsidP="007C645F">
      <w:pPr>
        <w:pStyle w:val="libNormal0"/>
        <w:rPr>
          <w:rtl/>
          <w:lang w:bidi="fa-IR"/>
        </w:rPr>
      </w:pPr>
      <w:r>
        <w:rPr>
          <w:rtl/>
          <w:lang w:bidi="fa-IR"/>
        </w:rPr>
        <w:br w:type="page"/>
      </w:r>
      <w:r w:rsidRPr="00A569E2">
        <w:rPr>
          <w:rtl/>
          <w:lang w:bidi="fa-IR"/>
        </w:rPr>
        <w:t xml:space="preserve">البقرة قوله تعالى </w:t>
      </w:r>
      <w:r w:rsidRPr="000E4A2F">
        <w:rPr>
          <w:rStyle w:val="libAlaemChar"/>
          <w:rtl/>
        </w:rPr>
        <w:t>(</w:t>
      </w:r>
      <w:r w:rsidRPr="00500BFE">
        <w:rPr>
          <w:rStyle w:val="libAieChar"/>
          <w:rtl/>
        </w:rPr>
        <w:t>لِلَّهِ ما فِي السَّماواتِ وَما فِي الْأَرْضِ وَإِنْ تُبْدُوا ما فِي أَنْفُسِكُمْ أَوْ تُخْفُوهُ يُحاسِبْكُمْ بِهِ اللهُ فَيَغْفِرُ لِمَنْ يَشاءُ وَيُعَذِّبُ مَنْ يَشاءُ وَاللهُ عَلى كُلِّ شَيْءٍ قَدِيرٌ</w:t>
      </w:r>
      <w:r w:rsidRPr="000E4A2F">
        <w:rPr>
          <w:rStyle w:val="libAlaemChar"/>
          <w:rtl/>
        </w:rPr>
        <w:t>)</w:t>
      </w:r>
      <w:r w:rsidRPr="00A569E2">
        <w:rPr>
          <w:rtl/>
          <w:lang w:bidi="fa-IR"/>
        </w:rPr>
        <w:t xml:space="preserve"> وكانت الاية قد عرضت على الأنبياء من لدن آدم </w:t>
      </w:r>
      <w:r w:rsidRPr="000E4A2F">
        <w:rPr>
          <w:rStyle w:val="libAlaemChar"/>
          <w:rtl/>
        </w:rPr>
        <w:t>عليه‌السلام</w:t>
      </w:r>
      <w:r>
        <w:rPr>
          <w:rtl/>
          <w:lang w:bidi="fa-IR"/>
        </w:rPr>
        <w:t xml:space="preserve"> إلى أن </w:t>
      </w:r>
      <w:r w:rsidRPr="00A569E2">
        <w:rPr>
          <w:rtl/>
          <w:lang w:bidi="fa-IR"/>
        </w:rPr>
        <w:t xml:space="preserve">بعث الله تبارك وتعالى محمدا </w:t>
      </w:r>
      <w:r w:rsidRPr="000E4A2F">
        <w:rPr>
          <w:rStyle w:val="libAlaemChar"/>
          <w:rtl/>
        </w:rPr>
        <w:t>صلى‌الله‌عليه‌وآله</w:t>
      </w:r>
      <w:r>
        <w:rPr>
          <w:rtl/>
          <w:lang w:bidi="fa-IR"/>
        </w:rPr>
        <w:t xml:space="preserve">، </w:t>
      </w:r>
      <w:r w:rsidRPr="00A569E2">
        <w:rPr>
          <w:rtl/>
          <w:lang w:bidi="fa-IR"/>
        </w:rPr>
        <w:t xml:space="preserve">وعرضت على الأمم فأبوا أن يقبلوها من ثقلها وقبلها رسول الله </w:t>
      </w:r>
      <w:r w:rsidRPr="000E4A2F">
        <w:rPr>
          <w:rStyle w:val="libAlaemChar"/>
          <w:rtl/>
        </w:rPr>
        <w:t>صلى‌الله‌عليه‌وآله‌وسلم</w:t>
      </w:r>
      <w:r w:rsidRPr="00A569E2">
        <w:rPr>
          <w:rtl/>
          <w:lang w:bidi="fa-IR"/>
        </w:rPr>
        <w:t xml:space="preserve"> وعرضها على أمته فقبلوها فلما راى الله تبارك وتعالى منهم القبول علم أنهم لا يطيقونها فلما أن صار</w:t>
      </w:r>
      <w:r>
        <w:rPr>
          <w:rtl/>
          <w:lang w:bidi="fa-IR"/>
        </w:rPr>
        <w:t xml:space="preserve"> إلى </w:t>
      </w:r>
      <w:r w:rsidRPr="00A569E2">
        <w:rPr>
          <w:rtl/>
          <w:lang w:bidi="fa-IR"/>
        </w:rPr>
        <w:t>ساق العرش كرر عليه الكلام ليفهمه</w:t>
      </w:r>
      <w:r>
        <w:rPr>
          <w:rtl/>
          <w:lang w:bidi="fa-IR"/>
        </w:rPr>
        <w:t xml:space="preserve">، </w:t>
      </w:r>
      <w:r w:rsidRPr="00A569E2">
        <w:rPr>
          <w:rtl/>
          <w:lang w:bidi="fa-IR"/>
        </w:rPr>
        <w:t xml:space="preserve">فقال </w:t>
      </w:r>
      <w:r w:rsidRPr="000E4A2F">
        <w:rPr>
          <w:rStyle w:val="libAlaemChar"/>
          <w:rtl/>
        </w:rPr>
        <w:t>(</w:t>
      </w:r>
      <w:r w:rsidRPr="00500BFE">
        <w:rPr>
          <w:rStyle w:val="libAieChar"/>
          <w:rtl/>
        </w:rPr>
        <w:t>آمَنَ الرَّسُولُ بِما أُنْزِلَ إليه مِنْ رَبِّهِ</w:t>
      </w:r>
      <w:r w:rsidRPr="000E4A2F">
        <w:rPr>
          <w:rStyle w:val="libAlaemChar"/>
          <w:rtl/>
        </w:rPr>
        <w:t>)</w:t>
      </w:r>
      <w:r w:rsidRPr="00A569E2">
        <w:rPr>
          <w:rtl/>
          <w:lang w:bidi="fa-IR"/>
        </w:rPr>
        <w:t xml:space="preserve"> فأجاب </w:t>
      </w:r>
      <w:r w:rsidRPr="000E4A2F">
        <w:rPr>
          <w:rStyle w:val="libAlaemChar"/>
          <w:rtl/>
        </w:rPr>
        <w:t>صلى‌الله‌عليه‌وآله‌وسلم</w:t>
      </w:r>
      <w:r w:rsidRPr="00A569E2">
        <w:rPr>
          <w:rtl/>
          <w:lang w:bidi="fa-IR"/>
        </w:rPr>
        <w:t xml:space="preserve"> مجيبا عنه وعن أمته </w:t>
      </w:r>
      <w:r w:rsidRPr="000E4A2F">
        <w:rPr>
          <w:rStyle w:val="libAlaemChar"/>
          <w:rtl/>
        </w:rPr>
        <w:t>(</w:t>
      </w:r>
      <w:r w:rsidRPr="00500BFE">
        <w:rPr>
          <w:rStyle w:val="libAieChar"/>
          <w:rtl/>
        </w:rPr>
        <w:t>وَالْمُؤْمِنُونَ كُلٌّ آمَنَ بِاللهِ وَمَلائِكَتِهِ وَكُتُبِهِ وَرُسُلِهِ لا نُفَرِّقُ بَيْنَ أَحَدٍ مِنْ رُسُلِهِ</w:t>
      </w:r>
      <w:r w:rsidRPr="000E4A2F">
        <w:rPr>
          <w:rStyle w:val="libAlaemChar"/>
          <w:rtl/>
        </w:rPr>
        <w:t>)</w:t>
      </w:r>
      <w:r w:rsidRPr="00A569E2">
        <w:rPr>
          <w:rtl/>
          <w:lang w:bidi="fa-IR"/>
        </w:rPr>
        <w:t xml:space="preserve"> فقال جل ذكره لهم الجنة والمغفرة على ان فعلوا ذلك</w:t>
      </w:r>
      <w:r>
        <w:rPr>
          <w:rtl/>
          <w:lang w:bidi="fa-IR"/>
        </w:rPr>
        <w:t xml:space="preserve">، </w:t>
      </w:r>
      <w:r w:rsidRPr="00A569E2">
        <w:rPr>
          <w:rtl/>
          <w:lang w:bidi="fa-IR"/>
        </w:rPr>
        <w:t xml:space="preserve">فقال النبي </w:t>
      </w:r>
      <w:r w:rsidRPr="000E4A2F">
        <w:rPr>
          <w:rStyle w:val="libAlaemChar"/>
          <w:rtl/>
        </w:rPr>
        <w:t>صلى‌الله‌عليه‌وآله</w:t>
      </w:r>
      <w:r w:rsidRPr="00A569E2">
        <w:rPr>
          <w:rtl/>
          <w:lang w:bidi="fa-IR"/>
        </w:rPr>
        <w:t xml:space="preserve"> اما إذا ما فعلت ذلك بنا ف </w:t>
      </w:r>
      <w:r w:rsidRPr="000E4A2F">
        <w:rPr>
          <w:rStyle w:val="libAlaemChar"/>
          <w:rtl/>
        </w:rPr>
        <w:t>(</w:t>
      </w:r>
      <w:r w:rsidRPr="00500BFE">
        <w:rPr>
          <w:rStyle w:val="libAieChar"/>
          <w:rtl/>
        </w:rPr>
        <w:t>غُفْرانَكَ رَبَّنا وَإِلَيْكَ الْمَصِيرُ</w:t>
      </w:r>
      <w:r w:rsidRPr="000E4A2F">
        <w:rPr>
          <w:rStyle w:val="libAlaemChar"/>
          <w:rtl/>
        </w:rPr>
        <w:t>)</w:t>
      </w:r>
      <w:r w:rsidRPr="00A569E2">
        <w:rPr>
          <w:rtl/>
          <w:lang w:bidi="fa-IR"/>
        </w:rPr>
        <w:t xml:space="preserve"> يعنى المرجع في الاخرة</w:t>
      </w:r>
      <w:r>
        <w:rPr>
          <w:rtl/>
          <w:lang w:bidi="fa-IR"/>
        </w:rPr>
        <w:t xml:space="preserve">، </w:t>
      </w:r>
      <w:r w:rsidRPr="00A569E2">
        <w:rPr>
          <w:rtl/>
          <w:lang w:bidi="fa-IR"/>
        </w:rPr>
        <w:t xml:space="preserve">قال فأجابه الله جل ثناؤه وقد فعلت ذلك بك وبأمتك ثم قال </w:t>
      </w:r>
      <w:r w:rsidRPr="000E4A2F">
        <w:rPr>
          <w:rStyle w:val="libAlaemChar"/>
          <w:rtl/>
        </w:rPr>
        <w:t>عزوجل</w:t>
      </w:r>
      <w:r w:rsidRPr="00A569E2">
        <w:rPr>
          <w:rtl/>
          <w:lang w:bidi="fa-IR"/>
        </w:rPr>
        <w:t xml:space="preserve"> اما إذا قبلت الاية بتشديدها وعظم ما فيها وقد عرضتها على الأمم فأبوا أن يقبلوها وقبلتها</w:t>
      </w:r>
      <w:r>
        <w:rPr>
          <w:rtl/>
          <w:lang w:bidi="fa-IR"/>
        </w:rPr>
        <w:t xml:space="preserve"> أمّتك </w:t>
      </w:r>
      <w:r w:rsidRPr="00A569E2">
        <w:rPr>
          <w:rtl/>
          <w:lang w:bidi="fa-IR"/>
        </w:rPr>
        <w:t>فحق على أن أرفعها عن</w:t>
      </w:r>
      <w:r>
        <w:rPr>
          <w:rtl/>
          <w:lang w:bidi="fa-IR"/>
        </w:rPr>
        <w:t xml:space="preserve"> أمّتك </w:t>
      </w:r>
      <w:r w:rsidRPr="00A569E2">
        <w:rPr>
          <w:rtl/>
          <w:lang w:bidi="fa-IR"/>
        </w:rPr>
        <w:t xml:space="preserve">وقال </w:t>
      </w:r>
      <w:r w:rsidRPr="000E4A2F">
        <w:rPr>
          <w:rStyle w:val="libAlaemChar"/>
          <w:rtl/>
        </w:rPr>
        <w:t>(</w:t>
      </w:r>
      <w:r w:rsidRPr="00500BFE">
        <w:rPr>
          <w:rStyle w:val="libAieChar"/>
          <w:rtl/>
        </w:rPr>
        <w:t>لا يُكَلِّفُ اللهُ نَفْساً إِلَّا وُسْعَها لَها ما كَسَبَتْ</w:t>
      </w:r>
      <w:r w:rsidRPr="000E4A2F">
        <w:rPr>
          <w:rStyle w:val="libAlaemChar"/>
          <w:rtl/>
        </w:rPr>
        <w:t>)</w:t>
      </w:r>
      <w:r w:rsidRPr="00A569E2">
        <w:rPr>
          <w:rtl/>
          <w:lang w:bidi="fa-IR"/>
        </w:rPr>
        <w:t xml:space="preserve"> من خير وعليها ما اكتسبت من شر.</w:t>
      </w:r>
    </w:p>
    <w:p w:rsidR="001C7CB2" w:rsidRPr="00A569E2" w:rsidRDefault="001C7CB2" w:rsidP="007C645F">
      <w:pPr>
        <w:pStyle w:val="libNormal"/>
        <w:rPr>
          <w:rtl/>
        </w:rPr>
      </w:pPr>
      <w:r w:rsidRPr="00A569E2">
        <w:rPr>
          <w:rtl/>
        </w:rPr>
        <w:t>1216</w:t>
      </w:r>
      <w:r>
        <w:rPr>
          <w:rtl/>
        </w:rPr>
        <w:t xml:space="preserve"> ـ </w:t>
      </w:r>
      <w:r w:rsidRPr="00A569E2">
        <w:rPr>
          <w:rtl/>
        </w:rPr>
        <w:t>في بصائر الدرجات</w:t>
      </w:r>
      <w:r>
        <w:rPr>
          <w:rtl/>
        </w:rPr>
        <w:t xml:space="preserve"> أحمد </w:t>
      </w:r>
      <w:r w:rsidRPr="00A569E2">
        <w:rPr>
          <w:rtl/>
        </w:rPr>
        <w:t>بن محمد عن الحسين بن سعيد عن النضر بن سويد عن عبد الصمد بن بشير قال ذكر</w:t>
      </w:r>
      <w:r>
        <w:rPr>
          <w:rtl/>
        </w:rPr>
        <w:t xml:space="preserve"> أبو </w:t>
      </w:r>
      <w:r w:rsidRPr="00A569E2">
        <w:rPr>
          <w:rtl/>
        </w:rPr>
        <w:t xml:space="preserve">عبد الله </w:t>
      </w:r>
      <w:r w:rsidRPr="000E4A2F">
        <w:rPr>
          <w:rStyle w:val="libAlaemChar"/>
          <w:rtl/>
        </w:rPr>
        <w:t>عليه‌السلام</w:t>
      </w:r>
      <w:r w:rsidRPr="00A569E2">
        <w:rPr>
          <w:rtl/>
        </w:rPr>
        <w:t xml:space="preserve"> بدو الأذان وقصة الأذان في أسراء النبي </w:t>
      </w:r>
      <w:r w:rsidRPr="000E4A2F">
        <w:rPr>
          <w:rStyle w:val="libAlaemChar"/>
          <w:rtl/>
        </w:rPr>
        <w:t>صلى‌الله‌عليه‌وآله‌وسلم</w:t>
      </w:r>
      <w:r w:rsidRPr="00A569E2">
        <w:rPr>
          <w:rtl/>
        </w:rPr>
        <w:t xml:space="preserve"> حتى انتهى</w:t>
      </w:r>
      <w:r>
        <w:rPr>
          <w:rtl/>
        </w:rPr>
        <w:t xml:space="preserve"> إلى </w:t>
      </w:r>
      <w:r w:rsidRPr="00A569E2">
        <w:rPr>
          <w:rtl/>
        </w:rPr>
        <w:t>سدرة المنتهى قال فقالت السدرة ما جازني مخلوق قبل</w:t>
      </w:r>
      <w:r>
        <w:rPr>
          <w:rtl/>
        </w:rPr>
        <w:t xml:space="preserve">: </w:t>
      </w:r>
      <w:r w:rsidRPr="00A569E2">
        <w:rPr>
          <w:rtl/>
        </w:rPr>
        <w:t>قال</w:t>
      </w:r>
      <w:r>
        <w:rPr>
          <w:rtl/>
        </w:rPr>
        <w:t xml:space="preserve">، </w:t>
      </w:r>
      <w:r w:rsidRPr="00A569E2">
        <w:rPr>
          <w:rtl/>
        </w:rPr>
        <w:t xml:space="preserve">ثم </w:t>
      </w:r>
      <w:r w:rsidRPr="000E4A2F">
        <w:rPr>
          <w:rStyle w:val="libAlaemChar"/>
          <w:rtl/>
        </w:rPr>
        <w:t>(</w:t>
      </w:r>
      <w:r w:rsidRPr="00500BFE">
        <w:rPr>
          <w:rStyle w:val="libAieChar"/>
          <w:rtl/>
        </w:rPr>
        <w:t>دَنا فَتَدَلَّى فَكانَ قابَ قَوْسَيْنِ أَوْ أَدْنى فَأَوْحى إلى عَبْدِهِ ما أَوْحى</w:t>
      </w:r>
      <w:r w:rsidRPr="000E4A2F">
        <w:rPr>
          <w:rStyle w:val="libAlaemChar"/>
          <w:rtl/>
        </w:rPr>
        <w:t>)</w:t>
      </w:r>
      <w:r w:rsidRPr="00A569E2">
        <w:rPr>
          <w:rtl/>
        </w:rPr>
        <w:t xml:space="preserve"> قال فدفع</w:t>
      </w:r>
      <w:r>
        <w:rPr>
          <w:rtl/>
        </w:rPr>
        <w:t xml:space="preserve"> إليه </w:t>
      </w:r>
      <w:r w:rsidRPr="00A569E2">
        <w:rPr>
          <w:rtl/>
        </w:rPr>
        <w:t>كتاب أصحاب اليمين وأصحاب الشمال فأخذ كتاب أصحاب اليمين بيمينه وفتحه فنظر</w:t>
      </w:r>
      <w:r>
        <w:rPr>
          <w:rtl/>
        </w:rPr>
        <w:t xml:space="preserve"> إليه </w:t>
      </w:r>
      <w:r w:rsidRPr="00A569E2">
        <w:rPr>
          <w:rtl/>
        </w:rPr>
        <w:t>فاذا فيه أسماء أهل الجنة وأسماء آبائهم وقبائلهم</w:t>
      </w:r>
      <w:r>
        <w:rPr>
          <w:rtl/>
        </w:rPr>
        <w:t xml:space="preserve">، </w:t>
      </w:r>
      <w:r w:rsidRPr="00A569E2">
        <w:rPr>
          <w:rtl/>
        </w:rPr>
        <w:t>قال فقال له</w:t>
      </w:r>
      <w:r>
        <w:rPr>
          <w:rtl/>
        </w:rPr>
        <w:t xml:space="preserve">: </w:t>
      </w:r>
      <w:r w:rsidRPr="000E4A2F">
        <w:rPr>
          <w:rStyle w:val="libAlaemChar"/>
          <w:rtl/>
        </w:rPr>
        <w:t>(</w:t>
      </w:r>
      <w:r w:rsidRPr="00500BFE">
        <w:rPr>
          <w:rStyle w:val="libAieChar"/>
          <w:rtl/>
        </w:rPr>
        <w:t>آمَنَ الرَّسُولُ بِما أُنْزِلَ إليه مِنْ رَبِّهِ</w:t>
      </w:r>
      <w:r w:rsidRPr="000E4A2F">
        <w:rPr>
          <w:rStyle w:val="libAlaemChar"/>
          <w:rtl/>
        </w:rPr>
        <w:t>)</w:t>
      </w:r>
      <w:r w:rsidRPr="00A569E2">
        <w:rPr>
          <w:rtl/>
        </w:rPr>
        <w:t xml:space="preserve"> قال</w:t>
      </w:r>
      <w:r>
        <w:rPr>
          <w:rtl/>
        </w:rPr>
        <w:t xml:space="preserve">: </w:t>
      </w:r>
      <w:r w:rsidRPr="00A569E2">
        <w:rPr>
          <w:rtl/>
        </w:rPr>
        <w:t xml:space="preserve">فقال رسول الله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الْمُؤْمِنُونَ كُلٌّ آمَنَ بِاللهِ وَمَلائِكَتِهِ وَكُتُبِهِ وَرُسُلِهِ</w:t>
      </w:r>
      <w:r w:rsidRPr="000E4A2F">
        <w:rPr>
          <w:rStyle w:val="libAlaemChar"/>
          <w:rtl/>
        </w:rPr>
        <w:t>)</w:t>
      </w:r>
      <w:r w:rsidRPr="00A569E2">
        <w:rPr>
          <w:rtl/>
        </w:rPr>
        <w:t xml:space="preserve"> فقال رسول الله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رَبَّنا لا تُؤاخِذْنا إِنْ نَسِينا أَوْ أَخْطَأْنا</w:t>
      </w:r>
      <w:r w:rsidRPr="000E4A2F">
        <w:rPr>
          <w:rStyle w:val="libAlaemChar"/>
          <w:rtl/>
        </w:rPr>
        <w:t>)</w:t>
      </w:r>
      <w:r w:rsidRPr="00A569E2">
        <w:rPr>
          <w:rtl/>
        </w:rPr>
        <w:t xml:space="preserve"> فقال الله</w:t>
      </w:r>
      <w:r>
        <w:rPr>
          <w:rtl/>
        </w:rPr>
        <w:t xml:space="preserve">: </w:t>
      </w:r>
      <w:r w:rsidRPr="00A569E2">
        <w:rPr>
          <w:rtl/>
        </w:rPr>
        <w:t>قد فعلت</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رَبَّنا وَلا تَحْمِلْ عَلَيْنا إِصْراً كَما حَمَلْتَهُ عَلَى الَّذِينَ مِنْ قَبْلِنا</w:t>
      </w:r>
      <w:r w:rsidRPr="000E4A2F">
        <w:rPr>
          <w:rStyle w:val="libAlaemChar"/>
          <w:rtl/>
        </w:rPr>
        <w:t>)</w:t>
      </w:r>
      <w:r w:rsidRPr="00A569E2">
        <w:rPr>
          <w:rtl/>
        </w:rPr>
        <w:t xml:space="preserve"> قال الله</w:t>
      </w:r>
      <w:r>
        <w:rPr>
          <w:rtl/>
        </w:rPr>
        <w:t xml:space="preserve">: </w:t>
      </w:r>
      <w:r w:rsidRPr="00A569E2">
        <w:rPr>
          <w:rtl/>
        </w:rPr>
        <w:t>قد فعلت</w:t>
      </w:r>
      <w:r>
        <w:rPr>
          <w:rtl/>
        </w:rPr>
        <w:t xml:space="preserve">، </w:t>
      </w:r>
      <w:r w:rsidRPr="00A569E2">
        <w:rPr>
          <w:rtl/>
        </w:rPr>
        <w:t xml:space="preserve">قال النبي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رَبَّنا وَلا تُحَمِّلْنا ما لا طاقَةَ لَنا بِهِ وَاعْفُ عَنَّا وَاغْفِرْ لَنا</w:t>
      </w:r>
      <w:r w:rsidRPr="000E4A2F">
        <w:rPr>
          <w:rStyle w:val="libAlaemChar"/>
          <w:rtl/>
        </w:rPr>
        <w:t>)</w:t>
      </w:r>
      <w:r>
        <w:rPr>
          <w:rtl/>
        </w:rPr>
        <w:t xml:space="preserve"> إلى </w:t>
      </w:r>
      <w:r w:rsidRPr="00A569E2">
        <w:rPr>
          <w:rtl/>
        </w:rPr>
        <w:t>آخر السورة</w:t>
      </w:r>
      <w:r>
        <w:rPr>
          <w:rtl/>
        </w:rPr>
        <w:t xml:space="preserve">، </w:t>
      </w:r>
      <w:r w:rsidRPr="00A569E2">
        <w:rPr>
          <w:rtl/>
        </w:rPr>
        <w:t>كل ذلك يقول الله تبارك وتعالى</w:t>
      </w:r>
      <w:r>
        <w:rPr>
          <w:rtl/>
        </w:rPr>
        <w:t xml:space="preserve">: </w:t>
      </w:r>
      <w:r w:rsidRPr="00A569E2">
        <w:rPr>
          <w:rtl/>
        </w:rPr>
        <w:t>قد فعلت</w:t>
      </w:r>
    </w:p>
    <w:p w:rsidR="001C7CB2" w:rsidRPr="00A569E2" w:rsidRDefault="001C7CB2" w:rsidP="007C645F">
      <w:pPr>
        <w:pStyle w:val="libNormal0"/>
        <w:rPr>
          <w:rtl/>
        </w:rPr>
      </w:pPr>
      <w:r>
        <w:rPr>
          <w:rtl/>
        </w:rPr>
        <w:br w:type="page"/>
      </w:r>
      <w:r w:rsidRPr="00A569E2">
        <w:rPr>
          <w:rtl/>
        </w:rPr>
        <w:t>قال</w:t>
      </w:r>
      <w:r>
        <w:rPr>
          <w:rtl/>
        </w:rPr>
        <w:t xml:space="preserve">: </w:t>
      </w:r>
      <w:r w:rsidRPr="00A569E2">
        <w:rPr>
          <w:rtl/>
        </w:rPr>
        <w:t>وثم طوى الصحيفة فأمسكها بيمينه وفتح صحيفة أصحاب الشمال فاذا فيها أسماء أهل النار وأسماء آبائهم وقبائلهم.</w:t>
      </w:r>
    </w:p>
    <w:p w:rsidR="001C7CB2" w:rsidRPr="00A569E2" w:rsidRDefault="001C7CB2" w:rsidP="007C645F">
      <w:pPr>
        <w:pStyle w:val="libNormal"/>
        <w:rPr>
          <w:rtl/>
          <w:lang w:bidi="fa-IR"/>
        </w:rPr>
      </w:pPr>
      <w:r w:rsidRPr="00957CEF">
        <w:rPr>
          <w:rStyle w:val="libBold2Char"/>
          <w:rtl/>
        </w:rPr>
        <w:t>1217</w:t>
      </w:r>
      <w:r>
        <w:rPr>
          <w:rtl/>
          <w:lang w:bidi="fa-IR"/>
        </w:rPr>
        <w:t xml:space="preserve"> </w:t>
      </w:r>
      <w:r w:rsidRPr="00957CEF">
        <w:rPr>
          <w:rStyle w:val="libBold2Char"/>
          <w:rtl/>
        </w:rPr>
        <w:t xml:space="preserve">ـ في كتاب الغيبة لشيخ الطائفة </w:t>
      </w:r>
      <w:r w:rsidRPr="000E4A2F">
        <w:rPr>
          <w:rStyle w:val="libAlaemChar"/>
          <w:rtl/>
        </w:rPr>
        <w:t>قدس‌سره</w:t>
      </w:r>
      <w:r w:rsidRPr="00A569E2">
        <w:rPr>
          <w:rtl/>
          <w:lang w:bidi="fa-IR"/>
        </w:rPr>
        <w:t xml:space="preserve"> باسناده</w:t>
      </w:r>
      <w:r>
        <w:rPr>
          <w:rtl/>
          <w:lang w:bidi="fa-IR"/>
        </w:rPr>
        <w:t xml:space="preserve"> إلى </w:t>
      </w:r>
      <w:r w:rsidRPr="00A569E2">
        <w:rPr>
          <w:rtl/>
          <w:lang w:bidi="fa-IR"/>
        </w:rPr>
        <w:t>سلام قال</w:t>
      </w:r>
      <w:r>
        <w:rPr>
          <w:rtl/>
          <w:lang w:bidi="fa-IR"/>
        </w:rPr>
        <w:t xml:space="preserve">: </w:t>
      </w:r>
      <w:r w:rsidRPr="00A569E2">
        <w:rPr>
          <w:rtl/>
          <w:lang w:bidi="fa-IR"/>
        </w:rPr>
        <w:t xml:space="preserve">سمعت أبا سلمى راعى النبي </w:t>
      </w:r>
      <w:r w:rsidRPr="000E4A2F">
        <w:rPr>
          <w:rStyle w:val="libAlaemChar"/>
          <w:rtl/>
        </w:rPr>
        <w:t>صلى‌الله‌عليه‌وآله‌وسلم</w:t>
      </w:r>
      <w:r w:rsidRPr="00A569E2">
        <w:rPr>
          <w:rtl/>
          <w:lang w:bidi="fa-IR"/>
        </w:rPr>
        <w:t xml:space="preserve"> يقول</w:t>
      </w:r>
      <w:r>
        <w:rPr>
          <w:rtl/>
          <w:lang w:bidi="fa-IR"/>
        </w:rPr>
        <w:t xml:space="preserve">: </w:t>
      </w:r>
      <w:r w:rsidRPr="00A569E2">
        <w:rPr>
          <w:rtl/>
          <w:lang w:bidi="fa-IR"/>
        </w:rPr>
        <w:t xml:space="preserve">سمعت رسول الله </w:t>
      </w:r>
      <w:r w:rsidRPr="000E4A2F">
        <w:rPr>
          <w:rStyle w:val="libAlaemChar"/>
          <w:rtl/>
        </w:rPr>
        <w:t>صلى‌الله‌عليه‌وآله</w:t>
      </w:r>
      <w:r w:rsidRPr="00A569E2">
        <w:rPr>
          <w:rtl/>
          <w:lang w:bidi="fa-IR"/>
        </w:rPr>
        <w:t xml:space="preserve"> يقول</w:t>
      </w:r>
      <w:r>
        <w:rPr>
          <w:rtl/>
          <w:lang w:bidi="fa-IR"/>
        </w:rPr>
        <w:t xml:space="preserve">: </w:t>
      </w:r>
      <w:r w:rsidRPr="00A569E2">
        <w:rPr>
          <w:rtl/>
          <w:lang w:bidi="fa-IR"/>
        </w:rPr>
        <w:t>ليلة اسرى بى</w:t>
      </w:r>
      <w:r>
        <w:rPr>
          <w:rtl/>
          <w:lang w:bidi="fa-IR"/>
        </w:rPr>
        <w:t xml:space="preserve"> إلى </w:t>
      </w:r>
      <w:r w:rsidRPr="00A569E2">
        <w:rPr>
          <w:rtl/>
          <w:lang w:bidi="fa-IR"/>
        </w:rPr>
        <w:t>السماء قال العزيز جل ثناؤه</w:t>
      </w:r>
      <w:r>
        <w:rPr>
          <w:rtl/>
          <w:lang w:bidi="fa-IR"/>
        </w:rPr>
        <w:t xml:space="preserve">: </w:t>
      </w:r>
      <w:r w:rsidRPr="000E4A2F">
        <w:rPr>
          <w:rStyle w:val="libAlaemChar"/>
          <w:rtl/>
        </w:rPr>
        <w:t>(</w:t>
      </w:r>
      <w:r w:rsidRPr="00500BFE">
        <w:rPr>
          <w:rStyle w:val="libAieChar"/>
          <w:rtl/>
        </w:rPr>
        <w:t>آمَنَ الرَّسُولُ بِما أُنْزِلَ إليه مِنْ رَبِّهِ</w:t>
      </w:r>
      <w:r w:rsidRPr="00D96C35">
        <w:rPr>
          <w:rtl/>
        </w:rPr>
        <w:t>»</w:t>
      </w:r>
      <w:r w:rsidRPr="000E4A2F">
        <w:rPr>
          <w:rStyle w:val="libAlaemChar"/>
          <w:rtl/>
        </w:rPr>
        <w:t>)</w:t>
      </w:r>
      <w:r w:rsidRPr="00A569E2">
        <w:rPr>
          <w:rtl/>
          <w:lang w:bidi="fa-IR"/>
        </w:rPr>
        <w:t xml:space="preserve"> قلت</w:t>
      </w:r>
      <w:r>
        <w:rPr>
          <w:rtl/>
          <w:lang w:bidi="fa-IR"/>
        </w:rPr>
        <w:t xml:space="preserve">: </w:t>
      </w:r>
      <w:r w:rsidRPr="00A569E2">
        <w:rPr>
          <w:rtl/>
          <w:lang w:bidi="fa-IR"/>
        </w:rPr>
        <w:t>«والمؤمنون» قال</w:t>
      </w:r>
      <w:r>
        <w:rPr>
          <w:rtl/>
          <w:lang w:bidi="fa-IR"/>
        </w:rPr>
        <w:t xml:space="preserve">، </w:t>
      </w:r>
      <w:r w:rsidRPr="00A569E2">
        <w:rPr>
          <w:rtl/>
          <w:lang w:bidi="fa-IR"/>
        </w:rPr>
        <w:t>صدقت يا محمد.</w:t>
      </w:r>
    </w:p>
    <w:p w:rsidR="001C7CB2" w:rsidRPr="00A569E2" w:rsidRDefault="001C7CB2" w:rsidP="007C645F">
      <w:pPr>
        <w:pStyle w:val="libNormal"/>
        <w:rPr>
          <w:rtl/>
        </w:rPr>
      </w:pPr>
      <w:r w:rsidRPr="00957CEF">
        <w:rPr>
          <w:rStyle w:val="libBold2Char"/>
          <w:rtl/>
        </w:rPr>
        <w:t>1218</w:t>
      </w:r>
      <w:r>
        <w:rPr>
          <w:rtl/>
        </w:rPr>
        <w:t xml:space="preserve"> </w:t>
      </w:r>
      <w:r w:rsidRPr="00957CEF">
        <w:rPr>
          <w:rStyle w:val="libBold2Char"/>
          <w:rtl/>
        </w:rPr>
        <w:t xml:space="preserve">ـ في تفسير علي بن إبراهيم </w:t>
      </w:r>
      <w:r w:rsidRPr="00A569E2">
        <w:rPr>
          <w:rtl/>
        </w:rPr>
        <w:t>اما قوله</w:t>
      </w:r>
      <w:r>
        <w:rPr>
          <w:rtl/>
        </w:rPr>
        <w:t xml:space="preserve">: </w:t>
      </w:r>
      <w:r w:rsidRPr="000E4A2F">
        <w:rPr>
          <w:rStyle w:val="libAlaemChar"/>
          <w:rtl/>
        </w:rPr>
        <w:t>(</w:t>
      </w:r>
      <w:r w:rsidRPr="00500BFE">
        <w:rPr>
          <w:rStyle w:val="libAieChar"/>
          <w:rtl/>
        </w:rPr>
        <w:t>آمَنَ الرَّسُولُ بِما أُنْزِلَ إليه مِنْ رَبِّهِ</w:t>
      </w:r>
      <w:r w:rsidRPr="000E4A2F">
        <w:rPr>
          <w:rStyle w:val="libAlaemChar"/>
          <w:rtl/>
        </w:rPr>
        <w:t>)</w:t>
      </w:r>
      <w:r w:rsidRPr="00A569E2">
        <w:rPr>
          <w:rtl/>
        </w:rPr>
        <w:t xml:space="preserve"> فانه</w:t>
      </w:r>
      <w:r>
        <w:rPr>
          <w:rtl/>
        </w:rPr>
        <w:t xml:space="preserve"> حدّثني أبي </w:t>
      </w:r>
      <w:r w:rsidRPr="00A569E2">
        <w:rPr>
          <w:rtl/>
        </w:rPr>
        <w:t>عن ابن</w:t>
      </w:r>
      <w:r>
        <w:rPr>
          <w:rtl/>
        </w:rPr>
        <w:t xml:space="preserve"> أبي </w:t>
      </w:r>
      <w:r w:rsidRPr="00A569E2">
        <w:rPr>
          <w:rtl/>
        </w:rPr>
        <w:t xml:space="preserve">عمير عن هشام عن أبي عبد الله </w:t>
      </w:r>
      <w:r w:rsidRPr="000E4A2F">
        <w:rPr>
          <w:rStyle w:val="libAlaemChar"/>
          <w:rtl/>
        </w:rPr>
        <w:t>عليه‌السلام</w:t>
      </w:r>
      <w:r w:rsidRPr="00A569E2">
        <w:rPr>
          <w:rtl/>
        </w:rPr>
        <w:t xml:space="preserve"> ان هذه الاية مشافهة الله لنبيه </w:t>
      </w:r>
      <w:r w:rsidRPr="000E4A2F">
        <w:rPr>
          <w:rStyle w:val="libAlaemChar"/>
          <w:rtl/>
        </w:rPr>
        <w:t>صلى‌الله‌عليه‌وآله‌وسلم</w:t>
      </w:r>
      <w:r w:rsidRPr="00A569E2">
        <w:rPr>
          <w:rtl/>
        </w:rPr>
        <w:t xml:space="preserve"> لما اسرى به</w:t>
      </w:r>
      <w:r>
        <w:rPr>
          <w:rtl/>
        </w:rPr>
        <w:t xml:space="preserve"> إلى </w:t>
      </w:r>
      <w:r w:rsidRPr="00A569E2">
        <w:rPr>
          <w:rtl/>
        </w:rPr>
        <w:t xml:space="preserve">السماء قال النبي </w:t>
      </w:r>
      <w:r w:rsidRPr="000E4A2F">
        <w:rPr>
          <w:rStyle w:val="libAlaemChar"/>
          <w:rtl/>
        </w:rPr>
        <w:t>صلى‌الله‌عليه‌وآله‌وسلم</w:t>
      </w:r>
      <w:r w:rsidRPr="00A569E2">
        <w:rPr>
          <w:rtl/>
        </w:rPr>
        <w:t xml:space="preserve"> انتهيت</w:t>
      </w:r>
      <w:r>
        <w:rPr>
          <w:rtl/>
        </w:rPr>
        <w:t xml:space="preserve"> إلى </w:t>
      </w:r>
      <w:r w:rsidRPr="00A569E2">
        <w:rPr>
          <w:rtl/>
        </w:rPr>
        <w:t>محل سدره المنتهى وإذا الورقة منها تظل امة من الأمم</w:t>
      </w:r>
      <w:r>
        <w:rPr>
          <w:rtl/>
        </w:rPr>
        <w:t xml:space="preserve">، </w:t>
      </w:r>
      <w:r w:rsidRPr="00A569E2">
        <w:rPr>
          <w:rtl/>
        </w:rPr>
        <w:t xml:space="preserve">فكنت من ربي كقاب قوسين أو ادنى كما حكى الله </w:t>
      </w:r>
      <w:r w:rsidRPr="000E4A2F">
        <w:rPr>
          <w:rStyle w:val="libAlaemChar"/>
          <w:rtl/>
        </w:rPr>
        <w:t>عزوجل</w:t>
      </w:r>
      <w:r>
        <w:rPr>
          <w:rtl/>
        </w:rPr>
        <w:t xml:space="preserve">، </w:t>
      </w:r>
      <w:r w:rsidRPr="00A569E2">
        <w:rPr>
          <w:rtl/>
        </w:rPr>
        <w:t>فناداني ربي تبارك وتعالى</w:t>
      </w:r>
      <w:r>
        <w:rPr>
          <w:rtl/>
        </w:rPr>
        <w:t xml:space="preserve">: </w:t>
      </w:r>
      <w:r w:rsidRPr="000E4A2F">
        <w:rPr>
          <w:rStyle w:val="libAlaemChar"/>
          <w:rtl/>
        </w:rPr>
        <w:t>(</w:t>
      </w:r>
      <w:r w:rsidRPr="00500BFE">
        <w:rPr>
          <w:rStyle w:val="libAieChar"/>
          <w:rtl/>
        </w:rPr>
        <w:t>آمَنَ الرَّسُولُ بِما أُنْزِلَ إليه مِنْ رَبِّهِ</w:t>
      </w:r>
      <w:r w:rsidRPr="000E4A2F">
        <w:rPr>
          <w:rStyle w:val="libAlaemChar"/>
          <w:rtl/>
        </w:rPr>
        <w:t>)</w:t>
      </w:r>
      <w:r w:rsidRPr="00A569E2">
        <w:rPr>
          <w:rtl/>
        </w:rPr>
        <w:t xml:space="preserve"> فقلت</w:t>
      </w:r>
      <w:r>
        <w:rPr>
          <w:rtl/>
        </w:rPr>
        <w:t xml:space="preserve">: </w:t>
      </w:r>
      <w:r w:rsidRPr="00A569E2">
        <w:rPr>
          <w:rtl/>
        </w:rPr>
        <w:t>انا مجيبه عنى وعن أمتي</w:t>
      </w:r>
      <w:r>
        <w:rPr>
          <w:rtl/>
        </w:rPr>
        <w:t xml:space="preserve">: </w:t>
      </w:r>
      <w:r w:rsidRPr="000E4A2F">
        <w:rPr>
          <w:rStyle w:val="libAlaemChar"/>
          <w:rtl/>
        </w:rPr>
        <w:t>(</w:t>
      </w:r>
      <w:r w:rsidRPr="00500BFE">
        <w:rPr>
          <w:rStyle w:val="libAieChar"/>
          <w:rtl/>
        </w:rPr>
        <w:t>وَالْمُؤْمِنُونَ كُلٌّ آمَنَ بِاللهِ وَمَلائِكَتِهِ وَكُتُبِهِ وَرُسُلِهِ لا نُفَرِّقُ بَيْنَ أَحَدٍ مِنْ رُسُلِهِ</w:t>
      </w:r>
      <w:r w:rsidRPr="000E4A2F">
        <w:rPr>
          <w:rStyle w:val="libAlaemChar"/>
          <w:rtl/>
        </w:rPr>
        <w:t>)</w:t>
      </w:r>
      <w:r w:rsidRPr="00A569E2">
        <w:rPr>
          <w:rtl/>
        </w:rPr>
        <w:t xml:space="preserve"> فقلت</w:t>
      </w:r>
      <w:r>
        <w:rPr>
          <w:rtl/>
        </w:rPr>
        <w:t xml:space="preserve">: </w:t>
      </w:r>
      <w:r w:rsidRPr="000E4A2F">
        <w:rPr>
          <w:rStyle w:val="libAlaemChar"/>
          <w:rtl/>
        </w:rPr>
        <w:t>(</w:t>
      </w:r>
      <w:r w:rsidRPr="00500BFE">
        <w:rPr>
          <w:rStyle w:val="libAieChar"/>
          <w:rtl/>
        </w:rPr>
        <w:t>سَمِعْنا وَأَطَعْنا غُفْرانَكَ رَبَّنا وَإِلَيْكَ الْمَصِيرُ</w:t>
      </w:r>
      <w:r w:rsidRPr="000E4A2F">
        <w:rPr>
          <w:rStyle w:val="libAlaemChar"/>
          <w:rtl/>
        </w:rPr>
        <w:t>)</w:t>
      </w:r>
      <w:r w:rsidRPr="00A569E2">
        <w:rPr>
          <w:rtl/>
        </w:rPr>
        <w:t xml:space="preserve"> فقال الله </w:t>
      </w:r>
      <w:r w:rsidRPr="000E4A2F">
        <w:rPr>
          <w:rStyle w:val="libAlaemChar"/>
          <w:rtl/>
        </w:rPr>
        <w:t>(</w:t>
      </w:r>
      <w:r w:rsidRPr="00500BFE">
        <w:rPr>
          <w:rStyle w:val="libAieChar"/>
          <w:rtl/>
        </w:rPr>
        <w:t>لا يُكَلِّفُ اللهُ نَفْساً إِلَّا وُسْعَها لَها ما كَسَبَتْ وَعَلَيْها مَا اكْتَسَبَتْ</w:t>
      </w:r>
      <w:r w:rsidRPr="000E4A2F">
        <w:rPr>
          <w:rStyle w:val="libAlaemChar"/>
          <w:rtl/>
        </w:rPr>
        <w:t>)</w:t>
      </w:r>
      <w:r w:rsidRPr="00A569E2">
        <w:rPr>
          <w:rtl/>
        </w:rPr>
        <w:t xml:space="preserve"> فقلت</w:t>
      </w:r>
      <w:r>
        <w:rPr>
          <w:rtl/>
        </w:rPr>
        <w:t xml:space="preserve">: </w:t>
      </w:r>
      <w:r w:rsidRPr="000E4A2F">
        <w:rPr>
          <w:rStyle w:val="libAlaemChar"/>
          <w:rtl/>
        </w:rPr>
        <w:t>(</w:t>
      </w:r>
      <w:r w:rsidRPr="00500BFE">
        <w:rPr>
          <w:rStyle w:val="libAieChar"/>
          <w:rtl/>
        </w:rPr>
        <w:t>رَبَّنا لا تُؤاخِذْنا إِنْ نَسِينا أَوْ أَخْطَأْنا</w:t>
      </w:r>
      <w:r w:rsidRPr="000E4A2F">
        <w:rPr>
          <w:rStyle w:val="libAlaemChar"/>
          <w:rtl/>
        </w:rPr>
        <w:t>)</w:t>
      </w:r>
      <w:r w:rsidRPr="00A569E2">
        <w:rPr>
          <w:rtl/>
        </w:rPr>
        <w:t xml:space="preserve"> فقال الله</w:t>
      </w:r>
      <w:r>
        <w:rPr>
          <w:rtl/>
        </w:rPr>
        <w:t xml:space="preserve">: </w:t>
      </w:r>
      <w:r w:rsidRPr="00A569E2">
        <w:rPr>
          <w:rtl/>
        </w:rPr>
        <w:t>لا أؤاخذك</w:t>
      </w:r>
      <w:r>
        <w:rPr>
          <w:rtl/>
        </w:rPr>
        <w:t xml:space="preserve">، </w:t>
      </w:r>
      <w:r w:rsidRPr="00A569E2">
        <w:rPr>
          <w:rtl/>
        </w:rPr>
        <w:t>فقلت</w:t>
      </w:r>
      <w:r>
        <w:rPr>
          <w:rtl/>
        </w:rPr>
        <w:t xml:space="preserve">: </w:t>
      </w:r>
      <w:r w:rsidRPr="000E4A2F">
        <w:rPr>
          <w:rStyle w:val="libAlaemChar"/>
          <w:rtl/>
        </w:rPr>
        <w:t>(</w:t>
      </w:r>
      <w:r w:rsidRPr="00500BFE">
        <w:rPr>
          <w:rStyle w:val="libAieChar"/>
          <w:rtl/>
        </w:rPr>
        <w:t>رَبَّنا وَلا تَحْمِلْ عَلَيْنا إِصْراً كَما حَمَلْتَهُ عَلَى الَّذِينَ مِنْ قَبْلِنا</w:t>
      </w:r>
      <w:r w:rsidRPr="000E4A2F">
        <w:rPr>
          <w:rStyle w:val="libAlaemChar"/>
          <w:rtl/>
        </w:rPr>
        <w:t>)</w:t>
      </w:r>
      <w:r w:rsidRPr="00A569E2">
        <w:rPr>
          <w:rtl/>
        </w:rPr>
        <w:t xml:space="preserve"> فقال الله</w:t>
      </w:r>
      <w:r>
        <w:rPr>
          <w:rtl/>
        </w:rPr>
        <w:t xml:space="preserve">: </w:t>
      </w:r>
      <w:r w:rsidRPr="00A569E2">
        <w:rPr>
          <w:rtl/>
        </w:rPr>
        <w:t>لا أحملك</w:t>
      </w:r>
      <w:r>
        <w:rPr>
          <w:rtl/>
        </w:rPr>
        <w:t xml:space="preserve">، </w:t>
      </w:r>
      <w:r w:rsidRPr="00A569E2">
        <w:rPr>
          <w:rtl/>
        </w:rPr>
        <w:t>فقلت</w:t>
      </w:r>
      <w:r>
        <w:rPr>
          <w:rtl/>
        </w:rPr>
        <w:t xml:space="preserve">: </w:t>
      </w:r>
      <w:r w:rsidRPr="00D96C35">
        <w:rPr>
          <w:rtl/>
        </w:rPr>
        <w:t>«</w:t>
      </w:r>
      <w:r w:rsidRPr="00500BFE">
        <w:rPr>
          <w:rStyle w:val="libAieChar"/>
          <w:rtl/>
        </w:rPr>
        <w:t>رَبَّنا وَلا تُحَمِّلْنا ما لا طاقَةَ لَنا بِهِ وَاعْفُ عَنَّا وَاغْفِرْ لَنا وَارْحَمْنا أَنْتَ</w:t>
      </w:r>
      <w:r>
        <w:rPr>
          <w:rFonts w:hint="cs"/>
          <w:rtl/>
        </w:rPr>
        <w:t xml:space="preserve"> </w:t>
      </w:r>
      <w:r w:rsidRPr="00A569E2">
        <w:rPr>
          <w:rtl/>
        </w:rPr>
        <w:t>مولينا</w:t>
      </w:r>
      <w:r>
        <w:rPr>
          <w:rFonts w:hint="cs"/>
          <w:rtl/>
        </w:rPr>
        <w:t xml:space="preserve"> </w:t>
      </w:r>
      <w:r w:rsidRPr="00500BFE">
        <w:rPr>
          <w:rStyle w:val="libAieChar"/>
          <w:rtl/>
        </w:rPr>
        <w:t>فَانْصُرْنا عَلَى الْقَوْمِ الْكافِرِينَ</w:t>
      </w:r>
      <w:r w:rsidRPr="00D96C35">
        <w:rPr>
          <w:rtl/>
        </w:rPr>
        <w:t>»</w:t>
      </w:r>
      <w:r w:rsidRPr="00A569E2">
        <w:rPr>
          <w:rtl/>
        </w:rPr>
        <w:t xml:space="preserve"> فقال الله تبارك وتعالى</w:t>
      </w:r>
      <w:r>
        <w:rPr>
          <w:rtl/>
        </w:rPr>
        <w:t xml:space="preserve">: </w:t>
      </w:r>
      <w:r w:rsidRPr="00A569E2">
        <w:rPr>
          <w:rtl/>
        </w:rPr>
        <w:t>قد أعطيتك ذلك لك ولامتك. فقال الصادق صلوات الله عليه</w:t>
      </w:r>
      <w:r>
        <w:rPr>
          <w:rtl/>
        </w:rPr>
        <w:t xml:space="preserve">: </w:t>
      </w:r>
      <w:r w:rsidRPr="00A569E2">
        <w:rPr>
          <w:rtl/>
        </w:rPr>
        <w:t>ما وفد</w:t>
      </w:r>
      <w:r>
        <w:rPr>
          <w:rtl/>
        </w:rPr>
        <w:t xml:space="preserve"> إلى </w:t>
      </w:r>
      <w:r w:rsidRPr="00A569E2">
        <w:rPr>
          <w:rtl/>
        </w:rPr>
        <w:t xml:space="preserve">الله تبارك وتعالى أحد أكرم من رسول الله </w:t>
      </w:r>
      <w:r w:rsidRPr="000E4A2F">
        <w:rPr>
          <w:rStyle w:val="libAlaemChar"/>
          <w:rtl/>
        </w:rPr>
        <w:t>صلى‌الله‌عليه‌وآله‌وسلم</w:t>
      </w:r>
      <w:r w:rsidRPr="00A569E2">
        <w:rPr>
          <w:rtl/>
        </w:rPr>
        <w:t xml:space="preserve"> حين سأل لامته هذه الخصال.</w:t>
      </w:r>
    </w:p>
    <w:p w:rsidR="001C7CB2" w:rsidRPr="00A569E2" w:rsidRDefault="001C7CB2" w:rsidP="007C645F">
      <w:pPr>
        <w:pStyle w:val="libNormal"/>
        <w:rPr>
          <w:rtl/>
        </w:rPr>
      </w:pPr>
      <w:r w:rsidRPr="00957CEF">
        <w:rPr>
          <w:rStyle w:val="libBold2Char"/>
          <w:rtl/>
        </w:rPr>
        <w:t>1219</w:t>
      </w:r>
      <w:r>
        <w:rPr>
          <w:rtl/>
        </w:rPr>
        <w:t xml:space="preserve"> </w:t>
      </w:r>
      <w:r w:rsidRPr="00957CEF">
        <w:rPr>
          <w:rStyle w:val="libBold2Char"/>
          <w:rtl/>
        </w:rPr>
        <w:t xml:space="preserve">ـ في تفسير العيّاشي </w:t>
      </w:r>
      <w:r w:rsidRPr="00A569E2">
        <w:rPr>
          <w:rtl/>
        </w:rPr>
        <w:t xml:space="preserve">عن عبد الصمد بن شيبة عن أبي عبد الله </w:t>
      </w:r>
      <w:r w:rsidRPr="000E4A2F">
        <w:rPr>
          <w:rStyle w:val="libAlaemChar"/>
          <w:rtl/>
        </w:rPr>
        <w:t>عليه‌السلام</w:t>
      </w:r>
      <w:r w:rsidRPr="00A569E2">
        <w:rPr>
          <w:rtl/>
        </w:rPr>
        <w:t xml:space="preserve"> حديث طويل وفيه نحو ما في تفسير</w:t>
      </w:r>
      <w:r>
        <w:rPr>
          <w:rtl/>
        </w:rPr>
        <w:t xml:space="preserve"> علي بن إبراهيم </w:t>
      </w:r>
      <w:r w:rsidRPr="00A569E2">
        <w:rPr>
          <w:rtl/>
        </w:rPr>
        <w:t xml:space="preserve">معنى الا قوله فقال الصادق </w:t>
      </w:r>
      <w:r w:rsidRPr="000E4A2F">
        <w:rPr>
          <w:rStyle w:val="libAlaemChar"/>
          <w:rtl/>
        </w:rPr>
        <w:t>عليه‌السلام</w:t>
      </w:r>
      <w:r w:rsidRPr="00A569E2">
        <w:rPr>
          <w:rtl/>
        </w:rPr>
        <w:t xml:space="preserve"> إلخ.</w:t>
      </w:r>
    </w:p>
    <w:p w:rsidR="001C7CB2" w:rsidRPr="00A569E2" w:rsidRDefault="001C7CB2" w:rsidP="007C645F">
      <w:pPr>
        <w:pStyle w:val="libNormal"/>
        <w:rPr>
          <w:rtl/>
        </w:rPr>
      </w:pPr>
      <w:r w:rsidRPr="00A569E2">
        <w:rPr>
          <w:rtl/>
        </w:rPr>
        <w:t>1220</w:t>
      </w:r>
      <w:r>
        <w:rPr>
          <w:rtl/>
        </w:rPr>
        <w:t xml:space="preserve"> ـ </w:t>
      </w:r>
      <w:r w:rsidRPr="00A569E2">
        <w:rPr>
          <w:rtl/>
        </w:rPr>
        <w:t>عن قتادة قال</w:t>
      </w:r>
      <w:r>
        <w:rPr>
          <w:rtl/>
        </w:rPr>
        <w:t xml:space="preserve">: </w:t>
      </w:r>
      <w:r w:rsidRPr="00A569E2">
        <w:rPr>
          <w:rtl/>
        </w:rPr>
        <w:t xml:space="preserve">كان رسول الله </w:t>
      </w:r>
      <w:r w:rsidRPr="000E4A2F">
        <w:rPr>
          <w:rStyle w:val="libAlaemChar"/>
          <w:rtl/>
        </w:rPr>
        <w:t>صلى‌الله‌عليه‌وآله</w:t>
      </w:r>
      <w:r w:rsidRPr="00A569E2">
        <w:rPr>
          <w:rtl/>
        </w:rPr>
        <w:t xml:space="preserve"> إذا قرأ هذه الاية </w:t>
      </w:r>
      <w:r w:rsidRPr="000E4A2F">
        <w:rPr>
          <w:rStyle w:val="libAlaemChar"/>
          <w:rtl/>
        </w:rPr>
        <w:t>(</w:t>
      </w:r>
      <w:r w:rsidRPr="00500BFE">
        <w:rPr>
          <w:rStyle w:val="libAieChar"/>
          <w:rtl/>
        </w:rPr>
        <w:t>آمَنَ الرَّسُولُ بِما أُنْزِلَ إليه مِنْ رَبِّهِ</w:t>
      </w:r>
      <w:r w:rsidRPr="000E4A2F">
        <w:rPr>
          <w:rStyle w:val="libAlaemChar"/>
          <w:rtl/>
        </w:rPr>
        <w:t>)</w:t>
      </w:r>
      <w:r w:rsidRPr="00A569E2">
        <w:rPr>
          <w:rtl/>
        </w:rPr>
        <w:t xml:space="preserve"> حتى يختمها قال</w:t>
      </w:r>
      <w:r>
        <w:rPr>
          <w:rtl/>
        </w:rPr>
        <w:t xml:space="preserve">، </w:t>
      </w:r>
      <w:r w:rsidRPr="00A569E2">
        <w:rPr>
          <w:rtl/>
        </w:rPr>
        <w:t>وحق الله ان الله كتابا قبل ان يخلق السموات والأرض بألفي سنة</w:t>
      </w:r>
      <w:r>
        <w:rPr>
          <w:rtl/>
        </w:rPr>
        <w:t xml:space="preserve">، </w:t>
      </w:r>
      <w:r w:rsidRPr="00A569E2">
        <w:rPr>
          <w:rtl/>
        </w:rPr>
        <w:t>فوضعه عنده فوق العرش</w:t>
      </w:r>
      <w:r>
        <w:rPr>
          <w:rtl/>
        </w:rPr>
        <w:t xml:space="preserve">، </w:t>
      </w:r>
      <w:r w:rsidRPr="00A569E2">
        <w:rPr>
          <w:rtl/>
        </w:rPr>
        <w:t>فانزل آيتين فختم بهما البقرة</w:t>
      </w:r>
      <w:r>
        <w:rPr>
          <w:rtl/>
        </w:rPr>
        <w:t xml:space="preserve">، </w:t>
      </w:r>
      <w:r w:rsidRPr="00A569E2">
        <w:rPr>
          <w:rtl/>
        </w:rPr>
        <w:t>فأيما بيت</w:t>
      </w:r>
    </w:p>
    <w:p w:rsidR="001C7CB2" w:rsidRPr="00A569E2" w:rsidRDefault="001C7CB2" w:rsidP="007C645F">
      <w:pPr>
        <w:pStyle w:val="libNormal0"/>
        <w:rPr>
          <w:rtl/>
        </w:rPr>
      </w:pPr>
      <w:r>
        <w:rPr>
          <w:rtl/>
        </w:rPr>
        <w:br w:type="page"/>
      </w:r>
      <w:r w:rsidRPr="00A569E2">
        <w:rPr>
          <w:rtl/>
        </w:rPr>
        <w:t>قرأنا فيه لم يدخله شيطان.</w:t>
      </w:r>
    </w:p>
    <w:p w:rsidR="001C7CB2" w:rsidRPr="00A569E2" w:rsidRDefault="001C7CB2" w:rsidP="007C645F">
      <w:pPr>
        <w:pStyle w:val="libNormal"/>
        <w:rPr>
          <w:rtl/>
        </w:rPr>
      </w:pPr>
      <w:r w:rsidRPr="00957CEF">
        <w:rPr>
          <w:rStyle w:val="libBold2Char"/>
          <w:rtl/>
        </w:rPr>
        <w:t>1221</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النبي </w:t>
      </w:r>
      <w:r w:rsidRPr="000E4A2F">
        <w:rPr>
          <w:rStyle w:val="libAlaemChar"/>
          <w:rtl/>
        </w:rPr>
        <w:t>صلى‌الله‌عليه‌وآله‌وسلم</w:t>
      </w:r>
      <w:r w:rsidRPr="00A569E2">
        <w:rPr>
          <w:rtl/>
        </w:rPr>
        <w:t xml:space="preserve"> حديث طويل وفيه خطبة الغدير وفيها معاشر الناس قولوا الذي قلت لكم وسلموا على على بامرة المؤمنين وقولوا </w:t>
      </w:r>
      <w:r w:rsidRPr="000E4A2F">
        <w:rPr>
          <w:rStyle w:val="libAlaemChar"/>
          <w:rtl/>
        </w:rPr>
        <w:t>(</w:t>
      </w:r>
      <w:r w:rsidRPr="00500BFE">
        <w:rPr>
          <w:rStyle w:val="libAieChar"/>
          <w:rtl/>
        </w:rPr>
        <w:t>سَمِعْنا وَأَطَعْنا غُفْرانَكَ رَبَّنا وَإِلَيْكَ الْمَصِيرُ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1222</w:t>
      </w:r>
      <w:r>
        <w:rPr>
          <w:rtl/>
        </w:rPr>
        <w:t xml:space="preserve"> </w:t>
      </w:r>
      <w:r w:rsidRPr="00957CEF">
        <w:rPr>
          <w:rStyle w:val="libBold2Char"/>
          <w:rtl/>
        </w:rPr>
        <w:t xml:space="preserve">ـ في كتاب التوحيد </w:t>
      </w:r>
      <w:r w:rsidRPr="00A569E2">
        <w:rPr>
          <w:rtl/>
        </w:rPr>
        <w:t>باسناده</w:t>
      </w:r>
      <w:r>
        <w:rPr>
          <w:rtl/>
        </w:rPr>
        <w:t xml:space="preserve"> إلى أبي </w:t>
      </w:r>
      <w:r w:rsidRPr="00A569E2">
        <w:rPr>
          <w:rtl/>
        </w:rPr>
        <w:t xml:space="preserve">جميلة المفضل بن صالح عن محمد بن على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ما امر العباد الا بدون سعتهم وكل شيء امر الناس بأخذه فهم متسعون له</w:t>
      </w:r>
      <w:r>
        <w:rPr>
          <w:rtl/>
        </w:rPr>
        <w:t xml:space="preserve">، </w:t>
      </w:r>
      <w:r w:rsidRPr="00A569E2">
        <w:rPr>
          <w:rtl/>
        </w:rPr>
        <w:t>وما لا يتسعون له فهو موضوع عنهم</w:t>
      </w:r>
      <w:r>
        <w:rPr>
          <w:rtl/>
        </w:rPr>
        <w:t xml:space="preserve">، </w:t>
      </w:r>
      <w:r w:rsidRPr="00A569E2">
        <w:rPr>
          <w:rtl/>
        </w:rPr>
        <w:t>ولكن الناس لا خير فيهم</w:t>
      </w:r>
    </w:p>
    <w:p w:rsidR="001C7CB2" w:rsidRPr="00A569E2" w:rsidRDefault="001C7CB2" w:rsidP="007C645F">
      <w:pPr>
        <w:pStyle w:val="libNormal"/>
        <w:rPr>
          <w:rtl/>
        </w:rPr>
      </w:pPr>
      <w:r w:rsidRPr="00A569E2">
        <w:rPr>
          <w:rtl/>
        </w:rPr>
        <w:t>1223</w:t>
      </w:r>
      <w:r>
        <w:rPr>
          <w:rtl/>
        </w:rPr>
        <w:t xml:space="preserve"> ـ </w:t>
      </w:r>
      <w:r w:rsidRPr="00A569E2">
        <w:rPr>
          <w:rtl/>
        </w:rPr>
        <w:t>وباسناده</w:t>
      </w:r>
      <w:r>
        <w:rPr>
          <w:rtl/>
        </w:rPr>
        <w:t xml:space="preserve"> إلى </w:t>
      </w:r>
      <w:r w:rsidRPr="00A569E2">
        <w:rPr>
          <w:rtl/>
        </w:rPr>
        <w:t>عبد السلام بن صالح الهروي قال</w:t>
      </w:r>
      <w:r>
        <w:rPr>
          <w:rtl/>
        </w:rPr>
        <w:t xml:space="preserve">: </w:t>
      </w:r>
      <w:r w:rsidRPr="00A569E2">
        <w:rPr>
          <w:rtl/>
        </w:rPr>
        <w:t xml:space="preserve">سمعت أبا الحسن على بن موسى ابن جعفر </w:t>
      </w:r>
      <w:r w:rsidRPr="000E4A2F">
        <w:rPr>
          <w:rStyle w:val="libAlaemChar"/>
          <w:rtl/>
        </w:rPr>
        <w:t>عليهم‌السلام</w:t>
      </w:r>
      <w:r w:rsidRPr="00A569E2">
        <w:rPr>
          <w:rtl/>
        </w:rPr>
        <w:t xml:space="preserve"> يقول</w:t>
      </w:r>
      <w:r>
        <w:rPr>
          <w:rtl/>
        </w:rPr>
        <w:t xml:space="preserve">: </w:t>
      </w:r>
      <w:r w:rsidRPr="00A569E2">
        <w:rPr>
          <w:rtl/>
        </w:rPr>
        <w:t>من قال بالجبر فلا تعطوه من الزكاة ولا تقبلوا له شهادة</w:t>
      </w:r>
      <w:r>
        <w:rPr>
          <w:rtl/>
        </w:rPr>
        <w:t xml:space="preserve">، </w:t>
      </w:r>
      <w:r w:rsidRPr="00A569E2">
        <w:rPr>
          <w:rtl/>
        </w:rPr>
        <w:t>ان الله تبارك وتعالى لا يكلف نفسا الا وسعها ولا يحملها فوق طاقتها ولا تكسب كل نفس الا عليها</w:t>
      </w:r>
      <w:r>
        <w:rPr>
          <w:rtl/>
        </w:rPr>
        <w:t xml:space="preserve">، </w:t>
      </w:r>
      <w:r w:rsidRPr="000E4A2F">
        <w:rPr>
          <w:rStyle w:val="libAlaemChar"/>
          <w:rtl/>
        </w:rPr>
        <w:t>(</w:t>
      </w:r>
      <w:r w:rsidRPr="00500BFE">
        <w:rPr>
          <w:rStyle w:val="libAieChar"/>
          <w:rtl/>
        </w:rPr>
        <w:t>وَلا تَزِرُ وازِرَةٌ وِزْرَ أخرى</w:t>
      </w:r>
      <w:r w:rsidRPr="000E4A2F">
        <w:rPr>
          <w:rStyle w:val="libAlaemChar"/>
          <w:rtl/>
        </w:rPr>
        <w:t>)</w:t>
      </w:r>
      <w:r>
        <w:rPr>
          <w:rtl/>
        </w:rPr>
        <w:t>.</w:t>
      </w:r>
    </w:p>
    <w:p w:rsidR="001C7CB2" w:rsidRPr="00A569E2" w:rsidRDefault="001C7CB2" w:rsidP="007C645F">
      <w:pPr>
        <w:pStyle w:val="libNormal"/>
        <w:rPr>
          <w:rtl/>
        </w:rPr>
      </w:pPr>
      <w:r w:rsidRPr="00A569E2">
        <w:rPr>
          <w:rtl/>
        </w:rPr>
        <w:t>1224</w:t>
      </w:r>
      <w:r>
        <w:rPr>
          <w:rtl/>
        </w:rPr>
        <w:t xml:space="preserve"> ـ </w:t>
      </w:r>
      <w:r w:rsidRPr="00A569E2">
        <w:rPr>
          <w:rtl/>
        </w:rPr>
        <w:t>وباسناده</w:t>
      </w:r>
      <w:r>
        <w:rPr>
          <w:rtl/>
        </w:rPr>
        <w:t xml:space="preserve"> إلى </w:t>
      </w:r>
      <w:r w:rsidRPr="00A569E2">
        <w:rPr>
          <w:rtl/>
        </w:rPr>
        <w:t>حمزة بن حمران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الاستطاعة</w:t>
      </w:r>
      <w:r>
        <w:rPr>
          <w:rtl/>
        </w:rPr>
        <w:t xml:space="preserve"> إلى </w:t>
      </w:r>
      <w:r w:rsidRPr="00A569E2">
        <w:rPr>
          <w:rtl/>
        </w:rPr>
        <w:t>قوله. قلت أصلحك الله فانى أقول ان الله تبارك وتعالى لم يكلف العباد الا ما يستطيعون</w:t>
      </w:r>
      <w:r>
        <w:rPr>
          <w:rtl/>
        </w:rPr>
        <w:t xml:space="preserve">، </w:t>
      </w:r>
      <w:r w:rsidRPr="00A569E2">
        <w:rPr>
          <w:rtl/>
        </w:rPr>
        <w:t>والا ما يطيقون</w:t>
      </w:r>
      <w:r>
        <w:rPr>
          <w:rtl/>
        </w:rPr>
        <w:t xml:space="preserve">، </w:t>
      </w:r>
      <w:r w:rsidRPr="00A569E2">
        <w:rPr>
          <w:rtl/>
        </w:rPr>
        <w:t>فإنهم لا يصنعون شيئا من ذلك الا بإرادة الله وو مشيته وقضائه وقدره</w:t>
      </w:r>
      <w:r>
        <w:rPr>
          <w:rtl/>
        </w:rPr>
        <w:t xml:space="preserve">، </w:t>
      </w:r>
      <w:r w:rsidRPr="00A569E2">
        <w:rPr>
          <w:rtl/>
        </w:rPr>
        <w:t>قال. هذا دين الله الذي انا عليه وآبائي</w:t>
      </w:r>
      <w:r>
        <w:rPr>
          <w:rtl/>
        </w:rPr>
        <w:t xml:space="preserve">، </w:t>
      </w:r>
      <w:r w:rsidRPr="00A569E2">
        <w:rPr>
          <w:rtl/>
        </w:rPr>
        <w:t>أو كما قال</w:t>
      </w:r>
      <w:r>
        <w:rPr>
          <w:rtl/>
        </w:rPr>
        <w:t xml:space="preserve">: </w:t>
      </w:r>
      <w:r w:rsidRPr="00A569E2">
        <w:rPr>
          <w:rtl/>
        </w:rPr>
        <w:t>وهذا ما وعدناه من التتمة سابقا.</w:t>
      </w:r>
    </w:p>
    <w:p w:rsidR="001C7CB2" w:rsidRPr="00A569E2" w:rsidRDefault="001C7CB2" w:rsidP="007C645F">
      <w:pPr>
        <w:pStyle w:val="libNormal"/>
        <w:rPr>
          <w:rtl/>
          <w:lang w:bidi="fa-IR"/>
        </w:rPr>
      </w:pPr>
      <w:r w:rsidRPr="00957CEF">
        <w:rPr>
          <w:rStyle w:val="libBold2Char"/>
          <w:rtl/>
        </w:rPr>
        <w:t>1225</w:t>
      </w:r>
      <w:r>
        <w:rPr>
          <w:rtl/>
          <w:lang w:bidi="fa-IR"/>
        </w:rPr>
        <w:t xml:space="preserve"> </w:t>
      </w:r>
      <w:r w:rsidRPr="00957CEF">
        <w:rPr>
          <w:rStyle w:val="libBold2Char"/>
          <w:rtl/>
        </w:rPr>
        <w:t xml:space="preserve">ـ في تفسير العيّاشي </w:t>
      </w:r>
      <w:r w:rsidRPr="00A569E2">
        <w:rPr>
          <w:rtl/>
          <w:lang w:bidi="fa-IR"/>
        </w:rPr>
        <w:t xml:space="preserve">عن زرارة وحمران ومحمد بن مسلم عن أحدهما </w:t>
      </w:r>
      <w:r w:rsidRPr="000E4A2F">
        <w:rPr>
          <w:rStyle w:val="libAlaemChar"/>
          <w:rtl/>
        </w:rPr>
        <w:t>عليهم‌السلام</w:t>
      </w:r>
      <w:r w:rsidRPr="00A569E2">
        <w:rPr>
          <w:rtl/>
          <w:lang w:bidi="fa-IR"/>
        </w:rPr>
        <w:t xml:space="preserve"> قال</w:t>
      </w:r>
      <w:r>
        <w:rPr>
          <w:rtl/>
          <w:lang w:bidi="fa-IR"/>
        </w:rPr>
        <w:t xml:space="preserve">: </w:t>
      </w:r>
      <w:r w:rsidRPr="00A569E2">
        <w:rPr>
          <w:rtl/>
          <w:lang w:bidi="fa-IR"/>
        </w:rPr>
        <w:t>في آخر البقرة لما دعوا أجيبوا</w:t>
      </w:r>
      <w:r>
        <w:rPr>
          <w:rtl/>
          <w:lang w:bidi="fa-IR"/>
        </w:rPr>
        <w:t xml:space="preserve">: </w:t>
      </w:r>
      <w:r w:rsidRPr="000E4A2F">
        <w:rPr>
          <w:rStyle w:val="libAlaemChar"/>
          <w:rtl/>
        </w:rPr>
        <w:t>(</w:t>
      </w:r>
      <w:r w:rsidRPr="00500BFE">
        <w:rPr>
          <w:rStyle w:val="libAieChar"/>
          <w:rtl/>
        </w:rPr>
        <w:t>لا يُكَلِّفُ اللهُ نَفْساً إِلَّا وُسْعَها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ما افترض الله عليها </w:t>
      </w:r>
      <w:r w:rsidRPr="000E4A2F">
        <w:rPr>
          <w:rStyle w:val="libAlaemChar"/>
          <w:rtl/>
        </w:rPr>
        <w:t>(</w:t>
      </w:r>
      <w:r w:rsidRPr="00500BFE">
        <w:rPr>
          <w:rStyle w:val="libAieChar"/>
          <w:rtl/>
        </w:rPr>
        <w:t>لَها ما كَسَبَتْ وَعَلَيْها مَا اكْتَسَبَتْ</w:t>
      </w:r>
      <w:r w:rsidRPr="000E4A2F">
        <w:rPr>
          <w:rStyle w:val="libAlaemChar"/>
          <w:rtl/>
        </w:rPr>
        <w:t>)</w:t>
      </w:r>
      <w:r w:rsidRPr="00A569E2">
        <w:rPr>
          <w:rtl/>
          <w:lang w:bidi="fa-IR"/>
        </w:rPr>
        <w:t xml:space="preserve"> وقوله. </w:t>
      </w:r>
      <w:r w:rsidRPr="000E4A2F">
        <w:rPr>
          <w:rStyle w:val="libAlaemChar"/>
          <w:rtl/>
        </w:rPr>
        <w:t>(</w:t>
      </w:r>
      <w:r w:rsidRPr="00500BFE">
        <w:rPr>
          <w:rStyle w:val="libAieChar"/>
          <w:rtl/>
        </w:rPr>
        <w:t>لا تَحْمِلْ عَلَيْنا إِصْراً كَما حَمَلْتَهُ عَلَى الَّذِينَ مِنْ قَبْلِنا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1226</w:t>
      </w:r>
      <w:r>
        <w:rPr>
          <w:rtl/>
        </w:rPr>
        <w:t xml:space="preserve"> </w:t>
      </w:r>
      <w:r w:rsidRPr="00957CEF">
        <w:rPr>
          <w:rStyle w:val="libBold2Char"/>
          <w:rtl/>
        </w:rPr>
        <w:t>ـ في أصول الكافي</w:t>
      </w:r>
      <w:r w:rsidRPr="00A569E2">
        <w:rPr>
          <w:rtl/>
        </w:rPr>
        <w:t xml:space="preserve"> الحسين بن محمد عن معلى بن محمد عن</w:t>
      </w:r>
      <w:r>
        <w:rPr>
          <w:rtl/>
        </w:rPr>
        <w:t xml:space="preserve"> أبي </w:t>
      </w:r>
      <w:r w:rsidRPr="00A569E2">
        <w:rPr>
          <w:rtl/>
        </w:rPr>
        <w:t>داود المسترق قال</w:t>
      </w:r>
      <w:r>
        <w:rPr>
          <w:rtl/>
        </w:rPr>
        <w:t xml:space="preserve"> حدّثني </w:t>
      </w:r>
      <w:r w:rsidRPr="00A569E2">
        <w:rPr>
          <w:rtl/>
        </w:rPr>
        <w:t>عمرو بن مروان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رفع عن أمتي اربع خصال</w:t>
      </w:r>
      <w:r>
        <w:rPr>
          <w:rtl/>
        </w:rPr>
        <w:t xml:space="preserve">، </w:t>
      </w:r>
      <w:r w:rsidRPr="00A569E2">
        <w:rPr>
          <w:rtl/>
        </w:rPr>
        <w:t>خطاؤها</w:t>
      </w:r>
      <w:r>
        <w:rPr>
          <w:rtl/>
        </w:rPr>
        <w:t xml:space="preserve">، </w:t>
      </w:r>
      <w:r w:rsidRPr="00A569E2">
        <w:rPr>
          <w:rtl/>
        </w:rPr>
        <w:t>ونسيانها</w:t>
      </w:r>
      <w:r>
        <w:rPr>
          <w:rtl/>
        </w:rPr>
        <w:t xml:space="preserve">، </w:t>
      </w:r>
      <w:r w:rsidRPr="00A569E2">
        <w:rPr>
          <w:rtl/>
        </w:rPr>
        <w:t>وما أكرهوا عليه وما لم يطيقوا</w:t>
      </w:r>
      <w:r>
        <w:rPr>
          <w:rtl/>
        </w:rPr>
        <w:t xml:space="preserve">، </w:t>
      </w:r>
      <w:r w:rsidRPr="00A569E2">
        <w:rPr>
          <w:rtl/>
        </w:rPr>
        <w:t xml:space="preserve">وذلك قول الله </w:t>
      </w:r>
      <w:r w:rsidRPr="000E4A2F">
        <w:rPr>
          <w:rStyle w:val="libAlaemChar"/>
          <w:rtl/>
        </w:rPr>
        <w:t>عزوجل</w:t>
      </w:r>
      <w:r>
        <w:rPr>
          <w:rtl/>
        </w:rPr>
        <w:t xml:space="preserve">: </w:t>
      </w:r>
      <w:r w:rsidRPr="00DD7FD9">
        <w:rPr>
          <w:rtl/>
        </w:rPr>
        <w:t>«</w:t>
      </w:r>
      <w:r w:rsidRPr="00500BFE">
        <w:rPr>
          <w:rStyle w:val="libAieChar"/>
          <w:rtl/>
        </w:rPr>
        <w:t>رَبَّنا لا تُؤاخِذْنا إِنْ نَسِينا أَوْ أَخْطَأْنا رَبَّنا وَلا تَحْمِلْ</w:t>
      </w:r>
    </w:p>
    <w:p w:rsidR="001C7CB2" w:rsidRDefault="001C7CB2" w:rsidP="007C645F">
      <w:pPr>
        <w:pStyle w:val="libNormal0"/>
        <w:rPr>
          <w:rtl/>
          <w:lang w:bidi="fa-IR"/>
        </w:rPr>
      </w:pPr>
      <w:r>
        <w:rPr>
          <w:rtl/>
          <w:lang w:bidi="fa-IR"/>
        </w:rPr>
        <w:br w:type="page"/>
      </w:r>
      <w:r w:rsidRPr="00500BFE">
        <w:rPr>
          <w:rStyle w:val="libAieChar"/>
          <w:rtl/>
        </w:rPr>
        <w:t>عَلَيْنا إِصْراً كَما حَمَلْتَهُ عَلَى الَّذِينَ مِنْ قَبْلِنا رَبَّنا وَلا تُحَمِّلْنا ما لا طاقَةَ لَنا بِهِ</w:t>
      </w:r>
      <w:r w:rsidRPr="000E4A2F">
        <w:rPr>
          <w:rStyle w:val="libAlaemChar"/>
          <w:rtl/>
        </w:rPr>
        <w:t>)</w:t>
      </w:r>
      <w:r w:rsidRPr="00A569E2">
        <w:rPr>
          <w:rtl/>
          <w:lang w:bidi="fa-IR"/>
        </w:rPr>
        <w:t xml:space="preserve"> وقوله</w:t>
      </w:r>
      <w:r>
        <w:rPr>
          <w:rtl/>
          <w:lang w:bidi="fa-IR"/>
        </w:rPr>
        <w:t xml:space="preserve">: </w:t>
      </w:r>
      <w:r w:rsidRPr="000E4A2F">
        <w:rPr>
          <w:rStyle w:val="libAlaemChar"/>
          <w:rtl/>
        </w:rPr>
        <w:t>(</w:t>
      </w:r>
      <w:r w:rsidRPr="00DD7FD9">
        <w:rPr>
          <w:rtl/>
        </w:rPr>
        <w:t>«</w:t>
      </w:r>
      <w:r w:rsidRPr="00500BFE">
        <w:rPr>
          <w:rStyle w:val="libAieChar"/>
          <w:rtl/>
        </w:rPr>
        <w:t>إِلَّا مَنْ أُكْرِهَ وَقَلْبُهُ مُطْمَئِنٌّ بِالْإِيمانِ</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1227</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متصل بآخر ما نقلناه عنه آنفا اعنى قوله</w:t>
      </w:r>
      <w:r>
        <w:rPr>
          <w:rtl/>
          <w:lang w:bidi="fa-IR"/>
        </w:rPr>
        <w:t xml:space="preserve">: </w:t>
      </w:r>
      <w:r w:rsidRPr="000E4A2F">
        <w:rPr>
          <w:rStyle w:val="libAlaemChar"/>
          <w:rtl/>
        </w:rPr>
        <w:t>(</w:t>
      </w:r>
      <w:r w:rsidRPr="00500BFE">
        <w:rPr>
          <w:rStyle w:val="libAieChar"/>
          <w:rtl/>
        </w:rPr>
        <w:t>وَعَلَيْها مَا اكْتَسَبَتْ</w:t>
      </w:r>
      <w:r w:rsidRPr="000E4A2F">
        <w:rPr>
          <w:rStyle w:val="libAlaemChar"/>
          <w:rtl/>
        </w:rPr>
        <w:t>)</w:t>
      </w:r>
      <w:r w:rsidRPr="00A569E2">
        <w:rPr>
          <w:rtl/>
          <w:lang w:bidi="fa-IR"/>
        </w:rPr>
        <w:t xml:space="preserve"> من شر. فقال النبي </w:t>
      </w:r>
      <w:r w:rsidRPr="000E4A2F">
        <w:rPr>
          <w:rStyle w:val="libAlaemChar"/>
          <w:rtl/>
        </w:rPr>
        <w:t>صلى‌الله‌عليه‌وآله‌وسلم</w:t>
      </w:r>
      <w:r w:rsidRPr="00A569E2">
        <w:rPr>
          <w:rtl/>
          <w:lang w:bidi="fa-IR"/>
        </w:rPr>
        <w:t xml:space="preserve"> لما سمع ذلك</w:t>
      </w:r>
      <w:r>
        <w:rPr>
          <w:rtl/>
          <w:lang w:bidi="fa-IR"/>
        </w:rPr>
        <w:t xml:space="preserve">: </w:t>
      </w:r>
      <w:r w:rsidRPr="00A569E2">
        <w:rPr>
          <w:rtl/>
          <w:lang w:bidi="fa-IR"/>
        </w:rPr>
        <w:t>اما إذا فعلت ذلك بى وبامتى فزدني قال</w:t>
      </w:r>
      <w:r>
        <w:rPr>
          <w:rtl/>
          <w:lang w:bidi="fa-IR"/>
        </w:rPr>
        <w:t xml:space="preserve">: </w:t>
      </w:r>
      <w:r w:rsidRPr="00A569E2">
        <w:rPr>
          <w:rtl/>
          <w:lang w:bidi="fa-IR"/>
        </w:rPr>
        <w:t>سل</w:t>
      </w:r>
      <w:r>
        <w:rPr>
          <w:rtl/>
          <w:lang w:bidi="fa-IR"/>
        </w:rPr>
        <w:t xml:space="preserve">، </w:t>
      </w:r>
      <w:r w:rsidRPr="00A569E2">
        <w:rPr>
          <w:rtl/>
          <w:lang w:bidi="fa-IR"/>
        </w:rPr>
        <w:t>قال</w:t>
      </w:r>
      <w:r>
        <w:rPr>
          <w:rtl/>
          <w:lang w:bidi="fa-IR"/>
        </w:rPr>
        <w:t xml:space="preserve">: </w:t>
      </w:r>
      <w:r w:rsidRPr="000E4A2F">
        <w:rPr>
          <w:rStyle w:val="libAlaemChar"/>
          <w:rtl/>
        </w:rPr>
        <w:t>(</w:t>
      </w:r>
      <w:r w:rsidRPr="00500BFE">
        <w:rPr>
          <w:rStyle w:val="libAieChar"/>
          <w:rtl/>
        </w:rPr>
        <w:t>رَبَّنا لا تُؤاخِذْنا إِنْ نَسِينا أَوْ أَخْطَأْنا</w:t>
      </w:r>
      <w:r w:rsidRPr="000E4A2F">
        <w:rPr>
          <w:rStyle w:val="libAlaemChar"/>
          <w:rtl/>
        </w:rPr>
        <w:t>)</w:t>
      </w:r>
      <w:r w:rsidRPr="00A569E2">
        <w:rPr>
          <w:rtl/>
          <w:lang w:bidi="fa-IR"/>
        </w:rPr>
        <w:t xml:space="preserve"> قال الله </w:t>
      </w:r>
      <w:r w:rsidRPr="000E4A2F">
        <w:rPr>
          <w:rStyle w:val="libAlaemChar"/>
          <w:rtl/>
        </w:rPr>
        <w:t>عزوجل</w:t>
      </w:r>
      <w:r w:rsidRPr="00A569E2">
        <w:rPr>
          <w:rtl/>
          <w:lang w:bidi="fa-IR"/>
        </w:rPr>
        <w:t xml:space="preserve"> لست أؤاخذ منك بالنسيان والخطأ لكرامتك على</w:t>
      </w:r>
      <w:r>
        <w:rPr>
          <w:rtl/>
          <w:lang w:bidi="fa-IR"/>
        </w:rPr>
        <w:t xml:space="preserve">، </w:t>
      </w:r>
      <w:r w:rsidRPr="00A569E2">
        <w:rPr>
          <w:rtl/>
          <w:lang w:bidi="fa-IR"/>
        </w:rPr>
        <w:t>وكانت الأمم السالفة إذا نسوا ما ذكروا به فتحت عليهم أبواب العذاب</w:t>
      </w:r>
      <w:r>
        <w:rPr>
          <w:rtl/>
          <w:lang w:bidi="fa-IR"/>
        </w:rPr>
        <w:t xml:space="preserve">، </w:t>
      </w:r>
      <w:r w:rsidRPr="00A569E2">
        <w:rPr>
          <w:rtl/>
          <w:lang w:bidi="fa-IR"/>
        </w:rPr>
        <w:t>وقد رفعت ذلك عن أمتك</w:t>
      </w:r>
      <w:r>
        <w:rPr>
          <w:rtl/>
          <w:lang w:bidi="fa-IR"/>
        </w:rPr>
        <w:t xml:space="preserve">، </w:t>
      </w:r>
      <w:r w:rsidRPr="00A569E2">
        <w:rPr>
          <w:rtl/>
          <w:lang w:bidi="fa-IR"/>
        </w:rPr>
        <w:t>وكانت الأمم السالفة إذا اخطأوا أخذوا بالخطاء وعوقبوا عليه</w:t>
      </w:r>
      <w:r>
        <w:rPr>
          <w:rtl/>
          <w:lang w:bidi="fa-IR"/>
        </w:rPr>
        <w:t xml:space="preserve">، </w:t>
      </w:r>
      <w:r w:rsidRPr="00A569E2">
        <w:rPr>
          <w:rtl/>
          <w:lang w:bidi="fa-IR"/>
        </w:rPr>
        <w:t>وقد رفعت ذلك عن</w:t>
      </w:r>
      <w:r>
        <w:rPr>
          <w:rtl/>
          <w:lang w:bidi="fa-IR"/>
        </w:rPr>
        <w:t xml:space="preserve"> أمّتك </w:t>
      </w:r>
      <w:r w:rsidRPr="00A569E2">
        <w:rPr>
          <w:rtl/>
          <w:lang w:bidi="fa-IR"/>
        </w:rPr>
        <w:t xml:space="preserve">لكرامتك على. فقال النبي </w:t>
      </w:r>
      <w:r w:rsidRPr="000E4A2F">
        <w:rPr>
          <w:rStyle w:val="libAlaemChar"/>
          <w:rtl/>
        </w:rPr>
        <w:t>صلى‌الله‌عليه‌وآله</w:t>
      </w:r>
      <w:r>
        <w:rPr>
          <w:rtl/>
          <w:lang w:bidi="fa-IR"/>
        </w:rPr>
        <w:t xml:space="preserve">، </w:t>
      </w:r>
      <w:r w:rsidRPr="00A569E2">
        <w:rPr>
          <w:rtl/>
          <w:lang w:bidi="fa-IR"/>
        </w:rPr>
        <w:t>إذا أعطيتني ذلك فزدني</w:t>
      </w:r>
      <w:r>
        <w:rPr>
          <w:rtl/>
          <w:lang w:bidi="fa-IR"/>
        </w:rPr>
        <w:t xml:space="preserve">، </w:t>
      </w:r>
      <w:r w:rsidRPr="00A569E2">
        <w:rPr>
          <w:rtl/>
          <w:lang w:bidi="fa-IR"/>
        </w:rPr>
        <w:t>فقال الله تعالى له</w:t>
      </w:r>
      <w:r>
        <w:rPr>
          <w:rtl/>
          <w:lang w:bidi="fa-IR"/>
        </w:rPr>
        <w:t xml:space="preserve">: </w:t>
      </w:r>
      <w:r w:rsidRPr="00A569E2">
        <w:rPr>
          <w:rtl/>
          <w:lang w:bidi="fa-IR"/>
        </w:rPr>
        <w:t>سل</w:t>
      </w:r>
      <w:r>
        <w:rPr>
          <w:rtl/>
          <w:lang w:bidi="fa-IR"/>
        </w:rPr>
        <w:t xml:space="preserve">، </w:t>
      </w:r>
      <w:r w:rsidRPr="00A569E2">
        <w:rPr>
          <w:rtl/>
          <w:lang w:bidi="fa-IR"/>
        </w:rPr>
        <w:t>قال</w:t>
      </w:r>
      <w:r>
        <w:rPr>
          <w:rtl/>
          <w:lang w:bidi="fa-IR"/>
        </w:rPr>
        <w:t xml:space="preserve">: </w:t>
      </w:r>
      <w:r w:rsidRPr="000E4A2F">
        <w:rPr>
          <w:rStyle w:val="libAlaemChar"/>
          <w:rtl/>
        </w:rPr>
        <w:t>(</w:t>
      </w:r>
      <w:r w:rsidRPr="00500BFE">
        <w:rPr>
          <w:rStyle w:val="libAieChar"/>
          <w:rtl/>
        </w:rPr>
        <w:t>رَبَّنا وَلا تَحْمِلْ عَلَيْنا إِصْراً كَما حَمَلْتَهُ عَلَى الَّذِينَ مِنْ قَبْلِنا</w:t>
      </w:r>
      <w:r w:rsidRPr="000E4A2F">
        <w:rPr>
          <w:rStyle w:val="libAlaemChar"/>
          <w:rtl/>
        </w:rPr>
        <w:t>)</w:t>
      </w:r>
      <w:r w:rsidRPr="00A569E2">
        <w:rPr>
          <w:rtl/>
          <w:lang w:bidi="fa-IR"/>
        </w:rPr>
        <w:t xml:space="preserve"> يعنى بالإصر الشدائد التي كانت على من كان قبلنا</w:t>
      </w:r>
      <w:r>
        <w:rPr>
          <w:rtl/>
          <w:lang w:bidi="fa-IR"/>
        </w:rPr>
        <w:t xml:space="preserve">، </w:t>
      </w:r>
      <w:r w:rsidRPr="00A569E2">
        <w:rPr>
          <w:rtl/>
          <w:lang w:bidi="fa-IR"/>
        </w:rPr>
        <w:t>فأجابه الله</w:t>
      </w:r>
      <w:r>
        <w:rPr>
          <w:rtl/>
          <w:lang w:bidi="fa-IR"/>
        </w:rPr>
        <w:t xml:space="preserve"> إلى </w:t>
      </w:r>
      <w:r w:rsidRPr="00A569E2">
        <w:rPr>
          <w:rtl/>
          <w:lang w:bidi="fa-IR"/>
        </w:rPr>
        <w:t>ذلك</w:t>
      </w:r>
      <w:r>
        <w:rPr>
          <w:rtl/>
          <w:lang w:bidi="fa-IR"/>
        </w:rPr>
        <w:t xml:space="preserve">، </w:t>
      </w:r>
      <w:r w:rsidRPr="00A569E2">
        <w:rPr>
          <w:rtl/>
          <w:lang w:bidi="fa-IR"/>
        </w:rPr>
        <w:t>فقال تبارك اسمه</w:t>
      </w:r>
      <w:r>
        <w:rPr>
          <w:rtl/>
          <w:lang w:bidi="fa-IR"/>
        </w:rPr>
        <w:t xml:space="preserve">: </w:t>
      </w:r>
      <w:r w:rsidRPr="00A569E2">
        <w:rPr>
          <w:rtl/>
          <w:lang w:bidi="fa-IR"/>
        </w:rPr>
        <w:t>قد رفعت عن</w:t>
      </w:r>
      <w:r>
        <w:rPr>
          <w:rtl/>
          <w:lang w:bidi="fa-IR"/>
        </w:rPr>
        <w:t xml:space="preserve"> أمّتك </w:t>
      </w:r>
      <w:r w:rsidRPr="00A569E2">
        <w:rPr>
          <w:rtl/>
          <w:lang w:bidi="fa-IR"/>
        </w:rPr>
        <w:t>الا صار التي كانت على الأمم السالفة كنت لا اقبل صلوتهم الا في بقاع معلومة من الأرض اخترتها لهم وان بعدت</w:t>
      </w:r>
      <w:r>
        <w:rPr>
          <w:rtl/>
          <w:lang w:bidi="fa-IR"/>
        </w:rPr>
        <w:t xml:space="preserve">، </w:t>
      </w:r>
      <w:r w:rsidRPr="00A569E2">
        <w:rPr>
          <w:rtl/>
          <w:lang w:bidi="fa-IR"/>
        </w:rPr>
        <w:t>وقد جعلت الأرض كلها لامتك مسجدا وطهورا</w:t>
      </w:r>
      <w:r>
        <w:rPr>
          <w:rtl/>
          <w:lang w:bidi="fa-IR"/>
        </w:rPr>
        <w:t xml:space="preserve">، </w:t>
      </w:r>
      <w:r w:rsidRPr="00A569E2">
        <w:rPr>
          <w:rtl/>
          <w:lang w:bidi="fa-IR"/>
        </w:rPr>
        <w:t>فهذه من الآصار التي كانت على الأمم قبلك فرفعتها عن أمتك</w:t>
      </w:r>
      <w:r>
        <w:rPr>
          <w:rtl/>
          <w:lang w:bidi="fa-IR"/>
        </w:rPr>
        <w:t xml:space="preserve">: </w:t>
      </w:r>
      <w:r w:rsidRPr="00A569E2">
        <w:rPr>
          <w:rtl/>
          <w:lang w:bidi="fa-IR"/>
        </w:rPr>
        <w:t>وكانت</w:t>
      </w:r>
      <w:r>
        <w:rPr>
          <w:rtl/>
          <w:lang w:bidi="fa-IR"/>
        </w:rPr>
        <w:t xml:space="preserve"> الأمّة </w:t>
      </w:r>
      <w:r w:rsidRPr="00A569E2">
        <w:rPr>
          <w:rtl/>
          <w:lang w:bidi="fa-IR"/>
        </w:rPr>
        <w:t>السالفة إذا أصابهم أذى من نجاسة قرضوه من أجسادهم. وقد جعلت الماء لامتك طهورا</w:t>
      </w:r>
      <w:r>
        <w:rPr>
          <w:rtl/>
          <w:lang w:bidi="fa-IR"/>
        </w:rPr>
        <w:t xml:space="preserve">، </w:t>
      </w:r>
      <w:r w:rsidRPr="00A569E2">
        <w:rPr>
          <w:rtl/>
          <w:lang w:bidi="fa-IR"/>
        </w:rPr>
        <w:t>فهذا من الآصار التي كانت عليهم فرفعتها عن أمتك</w:t>
      </w:r>
      <w:r>
        <w:rPr>
          <w:rtl/>
          <w:lang w:bidi="fa-IR"/>
        </w:rPr>
        <w:t xml:space="preserve">، </w:t>
      </w:r>
      <w:r w:rsidRPr="00A569E2">
        <w:rPr>
          <w:rtl/>
          <w:lang w:bidi="fa-IR"/>
        </w:rPr>
        <w:t xml:space="preserve">وكانت الأمم السالفة تحمل قرابينها </w:t>
      </w:r>
      <w:r w:rsidRPr="00200B9A">
        <w:rPr>
          <w:rStyle w:val="libFootnotenumChar"/>
          <w:rtl/>
        </w:rPr>
        <w:t>(1)</w:t>
      </w:r>
      <w:r w:rsidRPr="00A569E2">
        <w:rPr>
          <w:rtl/>
          <w:lang w:bidi="fa-IR"/>
        </w:rPr>
        <w:t xml:space="preserve"> على أعناقها</w:t>
      </w:r>
      <w:r>
        <w:rPr>
          <w:rtl/>
          <w:lang w:bidi="fa-IR"/>
        </w:rPr>
        <w:t xml:space="preserve"> إلى </w:t>
      </w:r>
      <w:r w:rsidRPr="00A569E2">
        <w:rPr>
          <w:rtl/>
          <w:lang w:bidi="fa-IR"/>
        </w:rPr>
        <w:t>بيت المقدس</w:t>
      </w:r>
      <w:r>
        <w:rPr>
          <w:rtl/>
          <w:lang w:bidi="fa-IR"/>
        </w:rPr>
        <w:t xml:space="preserve">، </w:t>
      </w:r>
      <w:r w:rsidRPr="00A569E2">
        <w:rPr>
          <w:rtl/>
          <w:lang w:bidi="fa-IR"/>
        </w:rPr>
        <w:t>فمن قبلت ذلك منه أرسلت عليه نارا فأكلته فرجع مسرورا</w:t>
      </w:r>
      <w:r>
        <w:rPr>
          <w:rtl/>
          <w:lang w:bidi="fa-IR"/>
        </w:rPr>
        <w:t xml:space="preserve">، </w:t>
      </w:r>
      <w:r w:rsidRPr="00A569E2">
        <w:rPr>
          <w:rtl/>
          <w:lang w:bidi="fa-IR"/>
        </w:rPr>
        <w:t xml:space="preserve">ومن لم أقبل ذلك منه رجع مثبورا </w:t>
      </w:r>
      <w:r w:rsidRPr="00200B9A">
        <w:rPr>
          <w:rStyle w:val="libFootnotenumChar"/>
          <w:rtl/>
        </w:rPr>
        <w:t>(2)</w:t>
      </w:r>
      <w:r w:rsidRPr="00A569E2">
        <w:rPr>
          <w:rtl/>
          <w:lang w:bidi="fa-IR"/>
        </w:rPr>
        <w:t xml:space="preserve"> وقد جعلت قربان</w:t>
      </w:r>
      <w:r>
        <w:rPr>
          <w:rtl/>
          <w:lang w:bidi="fa-IR"/>
        </w:rPr>
        <w:t xml:space="preserve"> أمّتك </w:t>
      </w:r>
      <w:r w:rsidRPr="00A569E2">
        <w:rPr>
          <w:rtl/>
          <w:lang w:bidi="fa-IR"/>
        </w:rPr>
        <w:t>في بطون فقرائها ومساكينها</w:t>
      </w:r>
      <w:r>
        <w:rPr>
          <w:rtl/>
          <w:lang w:bidi="fa-IR"/>
        </w:rPr>
        <w:t xml:space="preserve">، </w:t>
      </w:r>
      <w:r w:rsidRPr="00A569E2">
        <w:rPr>
          <w:rtl/>
          <w:lang w:bidi="fa-IR"/>
        </w:rPr>
        <w:t>فمن قبلت ذلك منه أضعفت ذلك له أضعافا مضاعفة ومن لم اقبل ذلك منه رفعت عنه عقوبات الدنيا</w:t>
      </w:r>
      <w:r>
        <w:rPr>
          <w:rtl/>
          <w:lang w:bidi="fa-IR"/>
        </w:rPr>
        <w:t xml:space="preserve">، </w:t>
      </w:r>
      <w:r w:rsidRPr="00A569E2">
        <w:rPr>
          <w:rtl/>
          <w:lang w:bidi="fa-IR"/>
        </w:rPr>
        <w:t>وقد رفعت ذلك عن</w:t>
      </w:r>
      <w:r>
        <w:rPr>
          <w:rtl/>
          <w:lang w:bidi="fa-IR"/>
        </w:rPr>
        <w:t xml:space="preserve"> أمّتك </w:t>
      </w:r>
      <w:r w:rsidRPr="00A569E2">
        <w:rPr>
          <w:rtl/>
          <w:lang w:bidi="fa-IR"/>
        </w:rPr>
        <w:t>وهي من الآصار التي كانت على الأمم قبلك</w:t>
      </w:r>
      <w:r>
        <w:rPr>
          <w:rtl/>
          <w:lang w:bidi="fa-IR"/>
        </w:rPr>
        <w:t xml:space="preserve">، </w:t>
      </w:r>
      <w:r w:rsidRPr="00A569E2">
        <w:rPr>
          <w:rtl/>
          <w:lang w:bidi="fa-IR"/>
        </w:rPr>
        <w:t>وكانت الأمم السالفة صلوتها مفروضة عليها في ظلم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جمع القربان.</w:t>
      </w:r>
    </w:p>
    <w:p w:rsidR="001C7CB2" w:rsidRPr="00A569E2" w:rsidRDefault="001C7CB2" w:rsidP="00B4288D">
      <w:pPr>
        <w:pStyle w:val="libFootnote0"/>
        <w:rPr>
          <w:rtl/>
          <w:lang w:bidi="fa-IR"/>
        </w:rPr>
      </w:pPr>
      <w:r>
        <w:rPr>
          <w:rtl/>
        </w:rPr>
        <w:t>(</w:t>
      </w:r>
      <w:r w:rsidRPr="00A569E2">
        <w:rPr>
          <w:rtl/>
        </w:rPr>
        <w:t>2) المثبور</w:t>
      </w:r>
      <w:r>
        <w:rPr>
          <w:rtl/>
        </w:rPr>
        <w:t xml:space="preserve">: </w:t>
      </w:r>
      <w:r w:rsidRPr="00A569E2">
        <w:rPr>
          <w:rtl/>
        </w:rPr>
        <w:t>المطرود الملعون.</w:t>
      </w:r>
    </w:p>
    <w:p w:rsidR="001C7CB2" w:rsidRPr="00A569E2" w:rsidRDefault="001C7CB2" w:rsidP="007C645F">
      <w:pPr>
        <w:pStyle w:val="libNormal0"/>
        <w:rPr>
          <w:rtl/>
        </w:rPr>
      </w:pPr>
      <w:r>
        <w:rPr>
          <w:rtl/>
        </w:rPr>
        <w:br w:type="page"/>
      </w:r>
      <w:r w:rsidRPr="00A569E2">
        <w:rPr>
          <w:rtl/>
        </w:rPr>
        <w:t>الليل وانصاف النهار</w:t>
      </w:r>
      <w:r>
        <w:rPr>
          <w:rtl/>
        </w:rPr>
        <w:t xml:space="preserve">، </w:t>
      </w:r>
      <w:r w:rsidRPr="00A569E2">
        <w:rPr>
          <w:rtl/>
        </w:rPr>
        <w:t>وهي من الشدائد التي كانت عليهم</w:t>
      </w:r>
      <w:r>
        <w:rPr>
          <w:rtl/>
        </w:rPr>
        <w:t xml:space="preserve">، </w:t>
      </w:r>
      <w:r w:rsidRPr="00A569E2">
        <w:rPr>
          <w:rtl/>
        </w:rPr>
        <w:t>فرفعتها</w:t>
      </w:r>
      <w:r>
        <w:rPr>
          <w:rtl/>
        </w:rPr>
        <w:t xml:space="preserve">، </w:t>
      </w:r>
      <w:r w:rsidRPr="00A569E2">
        <w:rPr>
          <w:rtl/>
        </w:rPr>
        <w:t>عن</w:t>
      </w:r>
      <w:r>
        <w:rPr>
          <w:rtl/>
        </w:rPr>
        <w:t xml:space="preserve"> أمّتك </w:t>
      </w:r>
      <w:r w:rsidRPr="00A569E2">
        <w:rPr>
          <w:rtl/>
        </w:rPr>
        <w:t>وفرضت عليهم صلواتهم في أطراف الليل والنهار</w:t>
      </w:r>
      <w:r>
        <w:rPr>
          <w:rtl/>
        </w:rPr>
        <w:t xml:space="preserve">، </w:t>
      </w:r>
      <w:r w:rsidRPr="00A569E2">
        <w:rPr>
          <w:rtl/>
        </w:rPr>
        <w:t>وفي أوقات نشاطهم</w:t>
      </w:r>
      <w:r>
        <w:rPr>
          <w:rtl/>
        </w:rPr>
        <w:t xml:space="preserve">، </w:t>
      </w:r>
      <w:r w:rsidRPr="00A569E2">
        <w:rPr>
          <w:rtl/>
        </w:rPr>
        <w:t>وكانت الأمم السالفة قد فرضت عليهم خمسين صلوة في خمسين وقتا وهي من الآصار التي كانت عليهم فرفعتها عن أمتك</w:t>
      </w:r>
      <w:r>
        <w:rPr>
          <w:rtl/>
        </w:rPr>
        <w:t xml:space="preserve">، </w:t>
      </w:r>
      <w:r w:rsidRPr="00A569E2">
        <w:rPr>
          <w:rtl/>
        </w:rPr>
        <w:t>وجعلتها خمسا في خمسة أوقات</w:t>
      </w:r>
      <w:r>
        <w:rPr>
          <w:rtl/>
        </w:rPr>
        <w:t xml:space="preserve">، </w:t>
      </w:r>
      <w:r w:rsidRPr="00A569E2">
        <w:rPr>
          <w:rtl/>
        </w:rPr>
        <w:t>وهي</w:t>
      </w:r>
      <w:r>
        <w:rPr>
          <w:rtl/>
        </w:rPr>
        <w:t xml:space="preserve"> إحدى </w:t>
      </w:r>
      <w:r w:rsidRPr="00A569E2">
        <w:rPr>
          <w:rtl/>
        </w:rPr>
        <w:t>وخمسون ركعة</w:t>
      </w:r>
      <w:r>
        <w:rPr>
          <w:rtl/>
        </w:rPr>
        <w:t xml:space="preserve">، </w:t>
      </w:r>
      <w:r w:rsidRPr="00A569E2">
        <w:rPr>
          <w:rtl/>
        </w:rPr>
        <w:t>وجعلت لهم أجر خمسين صلوة</w:t>
      </w:r>
      <w:r>
        <w:rPr>
          <w:rtl/>
        </w:rPr>
        <w:t xml:space="preserve">، </w:t>
      </w:r>
      <w:r w:rsidRPr="00A569E2">
        <w:rPr>
          <w:rtl/>
        </w:rPr>
        <w:t>وكانت الأمم السالفة حسنتهم بحسنة وسيئتهم بسيئة</w:t>
      </w:r>
      <w:r>
        <w:rPr>
          <w:rtl/>
        </w:rPr>
        <w:t xml:space="preserve">، </w:t>
      </w:r>
      <w:r w:rsidRPr="00A569E2">
        <w:rPr>
          <w:rtl/>
        </w:rPr>
        <w:t>وهي من الآصار التي كانت عليهم</w:t>
      </w:r>
      <w:r>
        <w:rPr>
          <w:rtl/>
        </w:rPr>
        <w:t xml:space="preserve">، </w:t>
      </w:r>
      <w:r w:rsidRPr="00A569E2">
        <w:rPr>
          <w:rtl/>
        </w:rPr>
        <w:t>فرفعتها عن</w:t>
      </w:r>
      <w:r>
        <w:rPr>
          <w:rtl/>
        </w:rPr>
        <w:t xml:space="preserve"> أمّتك </w:t>
      </w:r>
      <w:r w:rsidRPr="00A569E2">
        <w:rPr>
          <w:rtl/>
        </w:rPr>
        <w:t>وجعلت الحسنة بعشر</w:t>
      </w:r>
      <w:r>
        <w:rPr>
          <w:rtl/>
        </w:rPr>
        <w:t xml:space="preserve">، </w:t>
      </w:r>
      <w:r w:rsidRPr="00A569E2">
        <w:rPr>
          <w:rtl/>
        </w:rPr>
        <w:t>والسيئة بواحدة</w:t>
      </w:r>
      <w:r>
        <w:rPr>
          <w:rtl/>
        </w:rPr>
        <w:t xml:space="preserve">، </w:t>
      </w:r>
      <w:r w:rsidRPr="00A569E2">
        <w:rPr>
          <w:rtl/>
        </w:rPr>
        <w:t>وكانت الأمم السالفة إذا نوى أحدهم حسنة ثم لم يعملها لم تكتب له</w:t>
      </w:r>
      <w:r>
        <w:rPr>
          <w:rtl/>
        </w:rPr>
        <w:t xml:space="preserve">، </w:t>
      </w:r>
      <w:r w:rsidRPr="00A569E2">
        <w:rPr>
          <w:rtl/>
        </w:rPr>
        <w:t>وان عملها كتبت له حسنة</w:t>
      </w:r>
      <w:r>
        <w:rPr>
          <w:rtl/>
        </w:rPr>
        <w:t xml:space="preserve">، </w:t>
      </w:r>
      <w:r w:rsidRPr="00A569E2">
        <w:rPr>
          <w:rtl/>
        </w:rPr>
        <w:t>وان</w:t>
      </w:r>
      <w:r>
        <w:rPr>
          <w:rtl/>
        </w:rPr>
        <w:t xml:space="preserve"> أمّتك </w:t>
      </w:r>
      <w:r w:rsidRPr="00A569E2">
        <w:rPr>
          <w:rtl/>
        </w:rPr>
        <w:t>إذا هم أحدهم بحسنة ولم يعملها كتبت له حسنة وان عملها كتبت له عشرا</w:t>
      </w:r>
      <w:r>
        <w:rPr>
          <w:rtl/>
        </w:rPr>
        <w:t xml:space="preserve">، </w:t>
      </w:r>
      <w:r w:rsidRPr="00A569E2">
        <w:rPr>
          <w:rtl/>
        </w:rPr>
        <w:t>وهي من الآصار التي كانت عليهم فرفعتها عن أمتك</w:t>
      </w:r>
      <w:r>
        <w:rPr>
          <w:rtl/>
        </w:rPr>
        <w:t xml:space="preserve">، </w:t>
      </w:r>
      <w:r w:rsidRPr="00A569E2">
        <w:rPr>
          <w:rtl/>
        </w:rPr>
        <w:t>وكانت الأمم السالفة إذا هم أحدهم بسيئة فلم يعملها كتبت عليه</w:t>
      </w:r>
      <w:r>
        <w:rPr>
          <w:rtl/>
        </w:rPr>
        <w:t xml:space="preserve">، </w:t>
      </w:r>
      <w:r w:rsidRPr="00A569E2">
        <w:rPr>
          <w:rtl/>
        </w:rPr>
        <w:t>وان عملها كتبت عليه سيئة وان</w:t>
      </w:r>
      <w:r>
        <w:rPr>
          <w:rtl/>
        </w:rPr>
        <w:t xml:space="preserve"> أمّتك </w:t>
      </w:r>
      <w:r w:rsidRPr="00A569E2">
        <w:rPr>
          <w:rtl/>
        </w:rPr>
        <w:t>إذا هم عن أمتك</w:t>
      </w:r>
      <w:r>
        <w:rPr>
          <w:rtl/>
        </w:rPr>
        <w:t xml:space="preserve">، </w:t>
      </w:r>
      <w:r w:rsidRPr="00A569E2">
        <w:rPr>
          <w:rtl/>
        </w:rPr>
        <w:t>وكانت الأمم السالفة إذا أذنبوا كتبت ذنوبهم على أبوابهم</w:t>
      </w:r>
      <w:r>
        <w:rPr>
          <w:rtl/>
        </w:rPr>
        <w:t xml:space="preserve">، </w:t>
      </w:r>
      <w:r w:rsidRPr="00A569E2">
        <w:rPr>
          <w:rtl/>
        </w:rPr>
        <w:t>وجعلت توبتهم من الذنوب ان حرمت عليهم بعد التوبة أحب الطعام إليهم</w:t>
      </w:r>
      <w:r>
        <w:rPr>
          <w:rtl/>
        </w:rPr>
        <w:t xml:space="preserve">، </w:t>
      </w:r>
      <w:r w:rsidRPr="00A569E2">
        <w:rPr>
          <w:rtl/>
        </w:rPr>
        <w:t>وقد رفعت ذلك عن أمتك</w:t>
      </w:r>
      <w:r>
        <w:rPr>
          <w:rtl/>
        </w:rPr>
        <w:t xml:space="preserve">، </w:t>
      </w:r>
      <w:r w:rsidRPr="00A569E2">
        <w:rPr>
          <w:rtl/>
        </w:rPr>
        <w:t>وجعلت ذنوبهم فيما بيني وبينهم. وجعلت عليهم ستورا كثيفة وقبلت توبتهم بلا عقوبة ولا أعاقبهم بان أحرم عليهم أحب الطعام إليهم</w:t>
      </w:r>
      <w:r>
        <w:rPr>
          <w:rtl/>
        </w:rPr>
        <w:t xml:space="preserve">، </w:t>
      </w:r>
      <w:r w:rsidRPr="00A569E2">
        <w:rPr>
          <w:rtl/>
        </w:rPr>
        <w:t>وكانت الأمم السالفة يتوب أحدهم من الذنب الواحد مائة سنة أو ثمانين سنة أو خمسين سنة ثم لا اقبل توبته دون ان أعاقبه في الدنيا بعقوبة</w:t>
      </w:r>
      <w:r>
        <w:rPr>
          <w:rtl/>
        </w:rPr>
        <w:t xml:space="preserve">، </w:t>
      </w:r>
      <w:r w:rsidRPr="00A569E2">
        <w:rPr>
          <w:rtl/>
        </w:rPr>
        <w:t>وهي من الآصار التي كانت عليهم فرفعتها عن أمتك</w:t>
      </w:r>
      <w:r>
        <w:rPr>
          <w:rtl/>
        </w:rPr>
        <w:t xml:space="preserve">، </w:t>
      </w:r>
      <w:r w:rsidRPr="00A569E2">
        <w:rPr>
          <w:rtl/>
        </w:rPr>
        <w:t>وان الرجل من</w:t>
      </w:r>
      <w:r>
        <w:rPr>
          <w:rtl/>
        </w:rPr>
        <w:t xml:space="preserve"> أمّتك </w:t>
      </w:r>
      <w:r w:rsidRPr="00A569E2">
        <w:rPr>
          <w:rtl/>
        </w:rPr>
        <w:t>ليذنب عشرين سنة أو ثلثين سنة أو أربعين سنة أو مائة سنة ثم يتوب ويندم طرفة عين فاغفر ذلك كله</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إذا أعطيتني ذلك كله فزدني قال</w:t>
      </w:r>
      <w:r>
        <w:rPr>
          <w:rtl/>
        </w:rPr>
        <w:t xml:space="preserve">: </w:t>
      </w:r>
      <w:r w:rsidRPr="00A569E2">
        <w:rPr>
          <w:rtl/>
        </w:rPr>
        <w:t>سل</w:t>
      </w:r>
      <w:r>
        <w:rPr>
          <w:rtl/>
        </w:rPr>
        <w:t xml:space="preserve">، </w:t>
      </w:r>
      <w:r w:rsidRPr="00A569E2">
        <w:rPr>
          <w:rtl/>
        </w:rPr>
        <w:t>قال</w:t>
      </w:r>
      <w:r>
        <w:rPr>
          <w:rtl/>
        </w:rPr>
        <w:t xml:space="preserve">: </w:t>
      </w:r>
      <w:r w:rsidRPr="000E4A2F">
        <w:rPr>
          <w:rStyle w:val="libAlaemChar"/>
          <w:rtl/>
        </w:rPr>
        <w:t>(</w:t>
      </w:r>
      <w:r w:rsidRPr="00500BFE">
        <w:rPr>
          <w:rStyle w:val="libAieChar"/>
          <w:rtl/>
        </w:rPr>
        <w:t>رَبَّنا وَلا تُحَمِّلْنا ما لا طاقَةَ لَنا بِهِ</w:t>
      </w:r>
      <w:r w:rsidRPr="000E4A2F">
        <w:rPr>
          <w:rStyle w:val="libAlaemChar"/>
          <w:rtl/>
        </w:rPr>
        <w:t>)</w:t>
      </w:r>
      <w:r w:rsidRPr="00A569E2">
        <w:rPr>
          <w:rtl/>
        </w:rPr>
        <w:t xml:space="preserve"> قال تبارك اسمه</w:t>
      </w:r>
      <w:r>
        <w:rPr>
          <w:rtl/>
        </w:rPr>
        <w:t xml:space="preserve">: </w:t>
      </w:r>
      <w:r w:rsidRPr="00A569E2">
        <w:rPr>
          <w:rtl/>
        </w:rPr>
        <w:t>قد فعلت ذلك بأمتك وقد رفعت عنهم عظم بلايا الأمم وذلك حكمي في جميع الأمم ان لا اكلف خلقا فوق طاقتهم</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وَاعْفُ عَنَّا وَاغْفِرْ لَنا وَارْحَمْنا أَنْتَ مَوْلانا</w:t>
      </w:r>
      <w:r w:rsidRPr="000E4A2F">
        <w:rPr>
          <w:rStyle w:val="libAlaemChar"/>
          <w:rtl/>
        </w:rPr>
        <w:t>)</w:t>
      </w:r>
      <w:r w:rsidRPr="00A569E2">
        <w:rPr>
          <w:rtl/>
        </w:rPr>
        <w:t xml:space="preserve"> قال الله </w:t>
      </w:r>
      <w:r w:rsidRPr="000E4A2F">
        <w:rPr>
          <w:rStyle w:val="libAlaemChar"/>
          <w:rtl/>
        </w:rPr>
        <w:t>عزوجل</w:t>
      </w:r>
      <w:r>
        <w:rPr>
          <w:rtl/>
        </w:rPr>
        <w:t xml:space="preserve">، </w:t>
      </w:r>
      <w:r w:rsidRPr="00A569E2">
        <w:rPr>
          <w:rtl/>
        </w:rPr>
        <w:t>قد فعلت ذلك بتائبى</w:t>
      </w:r>
      <w:r>
        <w:rPr>
          <w:rtl/>
        </w:rPr>
        <w:t xml:space="preserve"> أمّتك </w:t>
      </w:r>
      <w:r w:rsidRPr="00A569E2">
        <w:rPr>
          <w:rtl/>
        </w:rPr>
        <w:t xml:space="preserve">ثم قال </w:t>
      </w:r>
      <w:r w:rsidRPr="000E4A2F">
        <w:rPr>
          <w:rStyle w:val="libAlaemChar"/>
          <w:rtl/>
        </w:rPr>
        <w:t>صلى‌الله‌عليه‌وآله</w:t>
      </w:r>
      <w:r>
        <w:rPr>
          <w:rtl/>
        </w:rPr>
        <w:t xml:space="preserve">: </w:t>
      </w:r>
      <w:r w:rsidRPr="000E4A2F">
        <w:rPr>
          <w:rStyle w:val="libAlaemChar"/>
          <w:rtl/>
        </w:rPr>
        <w:t>(</w:t>
      </w:r>
      <w:r w:rsidRPr="00500BFE">
        <w:rPr>
          <w:rStyle w:val="libAieChar"/>
          <w:rtl/>
        </w:rPr>
        <w:t>فَانْصُرْنا عَلَى الْقَوْمِ الْكافِرِينَ</w:t>
      </w:r>
      <w:r w:rsidRPr="000E4A2F">
        <w:rPr>
          <w:rStyle w:val="libAlaemChar"/>
          <w:rtl/>
        </w:rPr>
        <w:t>)</w:t>
      </w:r>
      <w:r w:rsidRPr="00A569E2">
        <w:rPr>
          <w:rtl/>
        </w:rPr>
        <w:t xml:space="preserve"> قال الله جل اسمه ان</w:t>
      </w:r>
      <w:r>
        <w:rPr>
          <w:rtl/>
        </w:rPr>
        <w:t xml:space="preserve"> أمّتك </w:t>
      </w:r>
      <w:r w:rsidRPr="00A569E2">
        <w:rPr>
          <w:rtl/>
        </w:rPr>
        <w:t>في الأرض كالشامة البيضاء في الثور الأسود</w:t>
      </w:r>
      <w:r>
        <w:rPr>
          <w:rtl/>
        </w:rPr>
        <w:t xml:space="preserve">، </w:t>
      </w:r>
      <w:r w:rsidRPr="00A569E2">
        <w:rPr>
          <w:rtl/>
        </w:rPr>
        <w:t>وهم القادرون</w:t>
      </w:r>
      <w:r>
        <w:rPr>
          <w:rtl/>
        </w:rPr>
        <w:t xml:space="preserve">، </w:t>
      </w:r>
      <w:r w:rsidRPr="00A569E2">
        <w:rPr>
          <w:rtl/>
        </w:rPr>
        <w:t>وهم القاهرون</w:t>
      </w:r>
      <w:r>
        <w:rPr>
          <w:rtl/>
        </w:rPr>
        <w:t xml:space="preserve">، </w:t>
      </w:r>
      <w:r w:rsidRPr="00A569E2">
        <w:rPr>
          <w:rtl/>
        </w:rPr>
        <w:t>يستخدمون</w:t>
      </w:r>
    </w:p>
    <w:p w:rsidR="001C7CB2" w:rsidRPr="00A569E2" w:rsidRDefault="001C7CB2" w:rsidP="007C645F">
      <w:pPr>
        <w:pStyle w:val="libNormal0"/>
        <w:rPr>
          <w:rtl/>
        </w:rPr>
      </w:pPr>
      <w:r>
        <w:rPr>
          <w:rtl/>
        </w:rPr>
        <w:br w:type="page"/>
        <w:t>و</w:t>
      </w:r>
      <w:r w:rsidRPr="00A569E2">
        <w:rPr>
          <w:rtl/>
        </w:rPr>
        <w:t>لا يستخدمون لكرامتك على</w:t>
      </w:r>
      <w:r>
        <w:rPr>
          <w:rtl/>
        </w:rPr>
        <w:t xml:space="preserve">، </w:t>
      </w:r>
      <w:r w:rsidRPr="00A569E2">
        <w:rPr>
          <w:rtl/>
        </w:rPr>
        <w:t>وحق على ان أظهر دينك على الأديان حتى لا يبقى في شرق الأرض وغربها دين الا دينك. أو يؤدون</w:t>
      </w:r>
      <w:r>
        <w:rPr>
          <w:rtl/>
        </w:rPr>
        <w:t xml:space="preserve"> إلى </w:t>
      </w:r>
      <w:r w:rsidRPr="00A569E2">
        <w:rPr>
          <w:rtl/>
        </w:rPr>
        <w:t>أهل دينك الجزية.</w:t>
      </w:r>
    </w:p>
    <w:p w:rsidR="001C7CB2" w:rsidRPr="00A569E2" w:rsidRDefault="001C7CB2" w:rsidP="007C645F">
      <w:pPr>
        <w:pStyle w:val="libNormal"/>
        <w:rPr>
          <w:rtl/>
        </w:rPr>
      </w:pPr>
      <w:r w:rsidRPr="00957CEF">
        <w:rPr>
          <w:rStyle w:val="libBold2Char"/>
          <w:rtl/>
        </w:rPr>
        <w:t>1228</w:t>
      </w:r>
      <w:r>
        <w:rPr>
          <w:rtl/>
        </w:rPr>
        <w:t xml:space="preserve"> </w:t>
      </w:r>
      <w:r w:rsidRPr="00957CEF">
        <w:rPr>
          <w:rStyle w:val="libBold2Char"/>
          <w:rtl/>
        </w:rPr>
        <w:t xml:space="preserve">ـ في كتاب ثواب الأعمال </w:t>
      </w:r>
      <w:r w:rsidRPr="00A569E2">
        <w:rPr>
          <w:rtl/>
        </w:rPr>
        <w:t>عن عمرو بن جميع رفعه</w:t>
      </w:r>
      <w:r>
        <w:rPr>
          <w:rtl/>
        </w:rPr>
        <w:t xml:space="preserve"> إلى عليّ بن الحسين </w:t>
      </w:r>
      <w:r w:rsidRPr="000E4A2F">
        <w:rPr>
          <w:rStyle w:val="libAlaemChar"/>
          <w:rtl/>
        </w:rPr>
        <w:t>عليهما‌السلام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من قرأ اربع آيات من</w:t>
      </w:r>
      <w:r>
        <w:rPr>
          <w:rtl/>
        </w:rPr>
        <w:t xml:space="preserve"> أوّل </w:t>
      </w:r>
      <w:r w:rsidRPr="00A569E2">
        <w:rPr>
          <w:rtl/>
        </w:rPr>
        <w:t>البقرة وآية الكرسي وآيتين بعدها</w:t>
      </w:r>
      <w:r>
        <w:rPr>
          <w:rtl/>
        </w:rPr>
        <w:t xml:space="preserve">، </w:t>
      </w:r>
      <w:r w:rsidRPr="00A569E2">
        <w:rPr>
          <w:rtl/>
        </w:rPr>
        <w:t>وثلاث آيات من آخرها</w:t>
      </w:r>
      <w:r>
        <w:rPr>
          <w:rtl/>
        </w:rPr>
        <w:t xml:space="preserve">، </w:t>
      </w:r>
      <w:r w:rsidRPr="00A569E2">
        <w:rPr>
          <w:rtl/>
        </w:rPr>
        <w:t>لم ير في نفسه وما له شيئا يكرهه</w:t>
      </w:r>
      <w:r>
        <w:rPr>
          <w:rtl/>
        </w:rPr>
        <w:t xml:space="preserve">، </w:t>
      </w:r>
      <w:r w:rsidRPr="00A569E2">
        <w:rPr>
          <w:rtl/>
        </w:rPr>
        <w:t>ولم يقربه شيطان ولا ينسى القرآن.</w:t>
      </w:r>
    </w:p>
    <w:p w:rsidR="001C7CB2" w:rsidRPr="00A569E2" w:rsidRDefault="001C7CB2" w:rsidP="007C645F">
      <w:pPr>
        <w:pStyle w:val="libNormal"/>
        <w:rPr>
          <w:rtl/>
        </w:rPr>
      </w:pPr>
      <w:r w:rsidRPr="00A569E2">
        <w:rPr>
          <w:rtl/>
        </w:rPr>
        <w:t>1229</w:t>
      </w:r>
      <w:r>
        <w:rPr>
          <w:rtl/>
        </w:rPr>
        <w:t xml:space="preserve"> ـ </w:t>
      </w:r>
      <w:r w:rsidRPr="00A569E2">
        <w:rPr>
          <w:rtl/>
        </w:rPr>
        <w:t xml:space="preserve">عن جابر بن عبد الله عن النبي </w:t>
      </w:r>
      <w:r w:rsidRPr="000E4A2F">
        <w:rPr>
          <w:rStyle w:val="libAlaemChar"/>
          <w:rtl/>
        </w:rPr>
        <w:t>صلى‌الله‌عليه‌وآله</w:t>
      </w:r>
      <w:r w:rsidRPr="00A569E2">
        <w:rPr>
          <w:rtl/>
        </w:rPr>
        <w:t xml:space="preserve"> حديث طويل يقول </w:t>
      </w:r>
      <w:r w:rsidRPr="000E4A2F">
        <w:rPr>
          <w:rStyle w:val="libAlaemChar"/>
          <w:rtl/>
        </w:rPr>
        <w:t>عليه‌السلام</w:t>
      </w:r>
      <w:r w:rsidRPr="00A569E2">
        <w:rPr>
          <w:rtl/>
        </w:rPr>
        <w:t xml:space="preserve"> فيه</w:t>
      </w:r>
      <w:r>
        <w:rPr>
          <w:rtl/>
        </w:rPr>
        <w:t xml:space="preserve">: </w:t>
      </w:r>
      <w:r w:rsidRPr="00A569E2">
        <w:rPr>
          <w:rtl/>
        </w:rPr>
        <w:t>قال لي الله تعالى وأعطيت لك ولامتك كنزا من كنوز عرشي</w:t>
      </w:r>
      <w:r>
        <w:rPr>
          <w:rtl/>
        </w:rPr>
        <w:t xml:space="preserve">، </w:t>
      </w:r>
      <w:r w:rsidRPr="00A569E2">
        <w:rPr>
          <w:rtl/>
        </w:rPr>
        <w:t>فاتحة الكتاب</w:t>
      </w:r>
      <w:r>
        <w:rPr>
          <w:rtl/>
        </w:rPr>
        <w:t xml:space="preserve">، </w:t>
      </w:r>
      <w:r w:rsidRPr="00A569E2">
        <w:rPr>
          <w:rtl/>
        </w:rPr>
        <w:t>وخاتمة سورة البقرة.</w:t>
      </w:r>
    </w:p>
    <w:p w:rsidR="001C7CB2" w:rsidRPr="0008691F" w:rsidRDefault="001C7CB2" w:rsidP="00145A80">
      <w:pPr>
        <w:pStyle w:val="Heading1Center"/>
        <w:rPr>
          <w:rtl/>
        </w:rPr>
      </w:pPr>
      <w:r w:rsidRPr="0008691F">
        <w:rPr>
          <w:rtl/>
        </w:rPr>
        <w:br w:type="page"/>
      </w:r>
      <w:bookmarkStart w:id="16" w:name="_Toc536870025"/>
      <w:r w:rsidRPr="0008691F">
        <w:rPr>
          <w:rtl/>
        </w:rPr>
        <w:t>بسم الله الرحمن الرحيم</w:t>
      </w:r>
      <w:bookmarkEnd w:id="16"/>
    </w:p>
    <w:p w:rsidR="001C7CB2" w:rsidRPr="00A569E2" w:rsidRDefault="001C7CB2" w:rsidP="007C645F">
      <w:pPr>
        <w:pStyle w:val="libNormal"/>
        <w:rPr>
          <w:rtl/>
        </w:rPr>
      </w:pPr>
      <w:r w:rsidRPr="00957CEF">
        <w:rPr>
          <w:rStyle w:val="libBold2Char"/>
          <w:rtl/>
        </w:rPr>
        <w:t xml:space="preserve">1 ـ في كتاب ثواب الأعمال </w:t>
      </w:r>
      <w:r w:rsidRPr="00A569E2">
        <w:rPr>
          <w:rtl/>
        </w:rPr>
        <w:t>باسناده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قال</w:t>
      </w:r>
      <w:r>
        <w:rPr>
          <w:rtl/>
        </w:rPr>
        <w:t xml:space="preserve">، </w:t>
      </w:r>
      <w:r w:rsidRPr="00A569E2">
        <w:rPr>
          <w:rtl/>
        </w:rPr>
        <w:t>من قرأ البقرة وآل عمران جاءا يوم القيامة يظلانه على رأسه مثل الغمامتين أو مثل الغيابتين.</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 xml:space="preserve">2 ـ في كتاب معاني الأخبار </w:t>
      </w:r>
      <w:r w:rsidRPr="00A569E2">
        <w:rPr>
          <w:rtl/>
        </w:rPr>
        <w:t>باسناده</w:t>
      </w:r>
      <w:r>
        <w:rPr>
          <w:rtl/>
        </w:rPr>
        <w:t xml:space="preserve"> إلى </w:t>
      </w:r>
      <w:r w:rsidRPr="00A569E2">
        <w:rPr>
          <w:rtl/>
        </w:rPr>
        <w:t xml:space="preserve">سفيان بن سعيد الثوري عن الصادق </w:t>
      </w:r>
      <w:r w:rsidRPr="000E4A2F">
        <w:rPr>
          <w:rStyle w:val="libAlaemChar"/>
          <w:rtl/>
        </w:rPr>
        <w:t>عليه‌السلام</w:t>
      </w:r>
      <w:r w:rsidRPr="00A569E2">
        <w:rPr>
          <w:rtl/>
        </w:rPr>
        <w:t xml:space="preserve"> حديث طويل يقول فيه</w:t>
      </w:r>
      <w:r>
        <w:rPr>
          <w:rFonts w:hint="cs"/>
          <w:rtl/>
        </w:rPr>
        <w:t xml:space="preserve"> </w:t>
      </w:r>
      <w:r w:rsidRPr="000E4A2F">
        <w:rPr>
          <w:rStyle w:val="libAlaemChar"/>
          <w:rtl/>
        </w:rPr>
        <w:t>عليه‌السلام</w:t>
      </w:r>
      <w:r>
        <w:rPr>
          <w:rtl/>
        </w:rPr>
        <w:t xml:space="preserve">، </w:t>
      </w:r>
      <w:r w:rsidRPr="00A569E2">
        <w:rPr>
          <w:rtl/>
        </w:rPr>
        <w:t>واما الم في</w:t>
      </w:r>
      <w:r>
        <w:rPr>
          <w:rtl/>
        </w:rPr>
        <w:t xml:space="preserve"> أوّل </w:t>
      </w:r>
      <w:r w:rsidRPr="00A569E2">
        <w:rPr>
          <w:rtl/>
        </w:rPr>
        <w:t>آل عمران فمعناه انا الله المجيد.</w:t>
      </w:r>
    </w:p>
    <w:p w:rsidR="001C7CB2" w:rsidRPr="00A569E2" w:rsidRDefault="001C7CB2" w:rsidP="007C645F">
      <w:pPr>
        <w:pStyle w:val="libNormal"/>
        <w:rPr>
          <w:rtl/>
        </w:rPr>
      </w:pPr>
      <w:r w:rsidRPr="00957CEF">
        <w:rPr>
          <w:rStyle w:val="libBold2Char"/>
          <w:rtl/>
        </w:rPr>
        <w:t xml:space="preserve">3 ـ في تفسير العيّاشي </w:t>
      </w:r>
      <w:r w:rsidRPr="00A569E2">
        <w:rPr>
          <w:rtl/>
        </w:rPr>
        <w:t xml:space="preserve">خثيمة الجعفري </w:t>
      </w:r>
      <w:r w:rsidRPr="00200B9A">
        <w:rPr>
          <w:rStyle w:val="libFootnotenumChar"/>
          <w:rtl/>
        </w:rPr>
        <w:t>(2)</w:t>
      </w:r>
      <w:r>
        <w:rPr>
          <w:rtl/>
        </w:rPr>
        <w:t xml:space="preserve"> حدّثني أبو </w:t>
      </w:r>
      <w:r w:rsidRPr="00A569E2">
        <w:rPr>
          <w:rtl/>
        </w:rPr>
        <w:t>لبيد المخزومي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يا بالبيد انه يملك من ولد عباس اثنا عشرة</w:t>
      </w:r>
      <w:r>
        <w:rPr>
          <w:rtl/>
        </w:rPr>
        <w:t xml:space="preserve">، </w:t>
      </w:r>
      <w:r w:rsidRPr="00A569E2">
        <w:rPr>
          <w:rtl/>
        </w:rPr>
        <w:t>يقتل بعد الثامن منهم أربعة</w:t>
      </w:r>
      <w:r>
        <w:rPr>
          <w:rtl/>
        </w:rPr>
        <w:t xml:space="preserve">، </w:t>
      </w:r>
      <w:r w:rsidRPr="00A569E2">
        <w:rPr>
          <w:rtl/>
        </w:rPr>
        <w:t xml:space="preserve">يصيب أحدهم الذبحة </w:t>
      </w:r>
      <w:r w:rsidRPr="00200B9A">
        <w:rPr>
          <w:rStyle w:val="libFootnotenumChar"/>
          <w:rtl/>
        </w:rPr>
        <w:t>(3)</w:t>
      </w:r>
      <w:r w:rsidRPr="00A569E2">
        <w:rPr>
          <w:rtl/>
        </w:rPr>
        <w:t xml:space="preserve"> فتذبحه</w:t>
      </w:r>
      <w:r>
        <w:rPr>
          <w:rtl/>
        </w:rPr>
        <w:t xml:space="preserve">، </w:t>
      </w:r>
      <w:r w:rsidRPr="00A569E2">
        <w:rPr>
          <w:rtl/>
        </w:rPr>
        <w:t>هم فئة</w:t>
      </w:r>
      <w:r>
        <w:rPr>
          <w:rtl/>
        </w:rPr>
        <w:t xml:space="preserve">، </w:t>
      </w:r>
      <w:r w:rsidRPr="00A569E2">
        <w:rPr>
          <w:rtl/>
        </w:rPr>
        <w:t>قصيرة أعمارهم قليلة مدتهم</w:t>
      </w:r>
      <w:r>
        <w:rPr>
          <w:rtl/>
        </w:rPr>
        <w:t xml:space="preserve">، </w:t>
      </w:r>
      <w:r w:rsidRPr="00A569E2">
        <w:rPr>
          <w:rtl/>
        </w:rPr>
        <w:t xml:space="preserve">خبيثة سيرتهم </w:t>
      </w:r>
      <w:r>
        <w:rPr>
          <w:rtl/>
        </w:rPr>
        <w:t>[</w:t>
      </w:r>
      <w:r w:rsidRPr="00A569E2">
        <w:rPr>
          <w:rtl/>
        </w:rPr>
        <w:t>منهم</w:t>
      </w:r>
      <w:r>
        <w:rPr>
          <w:rtl/>
        </w:rPr>
        <w:t>]</w:t>
      </w:r>
      <w:r w:rsidRPr="00A569E2">
        <w:rPr>
          <w:rtl/>
        </w:rPr>
        <w:t xml:space="preserve"> الفويسق الملقب بالهادي</w:t>
      </w:r>
      <w:r>
        <w:rPr>
          <w:rtl/>
        </w:rPr>
        <w:t xml:space="preserve">، </w:t>
      </w:r>
      <w:r w:rsidRPr="00A569E2">
        <w:rPr>
          <w:rtl/>
        </w:rPr>
        <w:t>والناطق والغاوي</w:t>
      </w:r>
      <w:r>
        <w:rPr>
          <w:rtl/>
        </w:rPr>
        <w:t xml:space="preserve">، </w:t>
      </w:r>
      <w:r w:rsidRPr="00A569E2">
        <w:rPr>
          <w:rtl/>
        </w:rPr>
        <w:t>يا بالبيد ان في حروف القرآن المقطعة لعلما جما</w:t>
      </w:r>
      <w:r>
        <w:rPr>
          <w:rtl/>
        </w:rPr>
        <w:t xml:space="preserve">، </w:t>
      </w:r>
      <w:r w:rsidRPr="00A569E2">
        <w:rPr>
          <w:rtl/>
        </w:rPr>
        <w:t xml:space="preserve">ان الله تبارك وتعالى أنزل </w:t>
      </w:r>
      <w:r w:rsidRPr="000E4A2F">
        <w:rPr>
          <w:rStyle w:val="libAlaemChar"/>
          <w:rtl/>
        </w:rPr>
        <w:t>(</w:t>
      </w:r>
      <w:r w:rsidRPr="00500BFE">
        <w:rPr>
          <w:rStyle w:val="libAieChar"/>
          <w:rtl/>
        </w:rPr>
        <w:t>الم ذلِكَ الْكِتابُ</w:t>
      </w:r>
      <w:r w:rsidRPr="000E4A2F">
        <w:rPr>
          <w:rStyle w:val="libAlaemChar"/>
          <w:rtl/>
        </w:rPr>
        <w:t>)</w:t>
      </w:r>
      <w:r w:rsidRPr="00A569E2">
        <w:rPr>
          <w:rtl/>
        </w:rPr>
        <w:t xml:space="preserve"> فقام محمد </w:t>
      </w:r>
      <w:r w:rsidRPr="000E4A2F">
        <w:rPr>
          <w:rStyle w:val="libAlaemChar"/>
          <w:rtl/>
        </w:rPr>
        <w:t>صلى‌الله‌عليه‌وآله</w:t>
      </w:r>
      <w:r w:rsidRPr="00A569E2">
        <w:rPr>
          <w:rtl/>
        </w:rPr>
        <w:t xml:space="preserve"> حتى ظهر نوره وثبتت كلمته وولد يوم ولد وقد مضى من الالف السابع مأة سنة وثلث سنين ثم قال</w:t>
      </w:r>
      <w:r>
        <w:rPr>
          <w:rtl/>
        </w:rPr>
        <w:t xml:space="preserve">، </w:t>
      </w:r>
      <w:r w:rsidRPr="00A569E2">
        <w:rPr>
          <w:rtl/>
        </w:rPr>
        <w:t>وتبيانه في كتاب الله في الحروف المقطعة</w:t>
      </w:r>
      <w:r>
        <w:rPr>
          <w:rtl/>
        </w:rPr>
        <w:t xml:space="preserve">، </w:t>
      </w:r>
      <w:r w:rsidRPr="00A569E2">
        <w:rPr>
          <w:rtl/>
        </w:rPr>
        <w:t>إذا عددتها من غير تكرار</w:t>
      </w:r>
      <w:r>
        <w:rPr>
          <w:rtl/>
        </w:rPr>
        <w:t xml:space="preserve">، </w:t>
      </w:r>
      <w:r w:rsidRPr="00A569E2">
        <w:rPr>
          <w:rtl/>
        </w:rPr>
        <w:t>وليس من حروف مقطعة حرف ينقضي أيام إلا قام من بنى هاشم عند انقضائه</w:t>
      </w:r>
      <w:r>
        <w:rPr>
          <w:rtl/>
        </w:rPr>
        <w:t xml:space="preserve">، </w:t>
      </w:r>
      <w:r w:rsidRPr="00A569E2">
        <w:rPr>
          <w:rtl/>
        </w:rPr>
        <w:t>ثم قال الالف واحد</w:t>
      </w:r>
      <w:r>
        <w:rPr>
          <w:rtl/>
        </w:rPr>
        <w:t xml:space="preserve">، </w:t>
      </w:r>
      <w:r w:rsidRPr="00A569E2">
        <w:rPr>
          <w:rtl/>
        </w:rPr>
        <w:t>واللام ثلثون</w:t>
      </w:r>
      <w:r>
        <w:rPr>
          <w:rtl/>
        </w:rPr>
        <w:t xml:space="preserve">، </w:t>
      </w:r>
      <w:r w:rsidRPr="00A569E2">
        <w:rPr>
          <w:rtl/>
        </w:rPr>
        <w:t xml:space="preserve">والميم أربعون والصاد تسعون </w:t>
      </w:r>
      <w:r w:rsidRPr="00200B9A">
        <w:rPr>
          <w:rStyle w:val="libFootnotenumChar"/>
          <w:rtl/>
        </w:rPr>
        <w:t>(4)</w:t>
      </w:r>
      <w:r w:rsidRPr="00A569E2">
        <w:rPr>
          <w:rtl/>
        </w:rPr>
        <w:t xml:space="preserve"> فذلك مأة وإحدى وستون</w:t>
      </w:r>
      <w:r>
        <w:rPr>
          <w:rtl/>
        </w:rPr>
        <w:t xml:space="preserve">، </w:t>
      </w:r>
      <w:r w:rsidRPr="00A569E2">
        <w:rPr>
          <w:rtl/>
        </w:rPr>
        <w:t xml:space="preserve">ثم كان بدو خروج الحسين بن على </w:t>
      </w:r>
      <w:r w:rsidRPr="000E4A2F">
        <w:rPr>
          <w:rStyle w:val="libAlaemChar"/>
          <w:rtl/>
        </w:rPr>
        <w:t>عليه‌السلام</w:t>
      </w:r>
      <w:r>
        <w:rPr>
          <w:rtl/>
        </w:rPr>
        <w:t xml:space="preserve">، </w:t>
      </w:r>
      <w:r w:rsidRPr="00A569E2">
        <w:rPr>
          <w:rtl/>
        </w:rPr>
        <w:t xml:space="preserve">الم الله </w:t>
      </w:r>
      <w:r w:rsidRPr="00200B9A">
        <w:rPr>
          <w:rStyle w:val="libFootnotenumChar"/>
          <w:rtl/>
        </w:rPr>
        <w:t>(5)</w:t>
      </w:r>
      <w:r w:rsidRPr="00A569E2">
        <w:rPr>
          <w:rtl/>
        </w:rPr>
        <w:t xml:space="preserve"> فلما بلغت</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الغيابة</w:t>
      </w:r>
      <w:r>
        <w:rPr>
          <w:rtl/>
        </w:rPr>
        <w:t xml:space="preserve">: </w:t>
      </w:r>
      <w:r w:rsidRPr="00A569E2">
        <w:rPr>
          <w:rtl/>
        </w:rPr>
        <w:t>كل ما أظل الإنسان كالسحابة.</w:t>
      </w:r>
    </w:p>
    <w:p w:rsidR="001C7CB2" w:rsidRPr="00A569E2" w:rsidRDefault="001C7CB2" w:rsidP="00B4288D">
      <w:pPr>
        <w:pStyle w:val="libFootnote0"/>
        <w:rPr>
          <w:rtl/>
          <w:lang w:bidi="fa-IR"/>
        </w:rPr>
      </w:pPr>
      <w:r>
        <w:rPr>
          <w:rtl/>
        </w:rPr>
        <w:t>(</w:t>
      </w:r>
      <w:r w:rsidRPr="00A569E2">
        <w:rPr>
          <w:rtl/>
        </w:rPr>
        <w:t>2) كذا في النسخ والظاهر ان «الجعفري» مصحف «الجعفي» كما في المصدر.</w:t>
      </w:r>
    </w:p>
    <w:p w:rsidR="001C7CB2" w:rsidRPr="00A569E2" w:rsidRDefault="001C7CB2" w:rsidP="00B4288D">
      <w:pPr>
        <w:pStyle w:val="libFootnote0"/>
        <w:rPr>
          <w:rtl/>
          <w:lang w:bidi="fa-IR"/>
        </w:rPr>
      </w:pPr>
      <w:r>
        <w:rPr>
          <w:rtl/>
        </w:rPr>
        <w:t>(</w:t>
      </w:r>
      <w:r w:rsidRPr="00A569E2">
        <w:rPr>
          <w:rtl/>
        </w:rPr>
        <w:t>3) الذبحة</w:t>
      </w:r>
      <w:r>
        <w:rPr>
          <w:rtl/>
        </w:rPr>
        <w:t xml:space="preserve"> ـ </w:t>
      </w:r>
      <w:r w:rsidRPr="00A569E2">
        <w:rPr>
          <w:rtl/>
        </w:rPr>
        <w:t>كهمزة</w:t>
      </w:r>
      <w:r>
        <w:rPr>
          <w:rtl/>
        </w:rPr>
        <w:t xml:space="preserve"> ـ: </w:t>
      </w:r>
      <w:r w:rsidRPr="00A569E2">
        <w:rPr>
          <w:rtl/>
        </w:rPr>
        <w:t>وجع في الحلق من الدم</w:t>
      </w:r>
      <w:r>
        <w:rPr>
          <w:rtl/>
        </w:rPr>
        <w:t xml:space="preserve">، </w:t>
      </w:r>
      <w:r w:rsidRPr="00A569E2">
        <w:rPr>
          <w:rtl/>
        </w:rPr>
        <w:t>وقيل</w:t>
      </w:r>
      <w:r>
        <w:rPr>
          <w:rtl/>
        </w:rPr>
        <w:t xml:space="preserve">: </w:t>
      </w:r>
      <w:r w:rsidRPr="00A569E2">
        <w:rPr>
          <w:rtl/>
        </w:rPr>
        <w:t>قرحة تظهر فيه فتفسد معها وينقطع النفس ويمسى بالخناق.</w:t>
      </w:r>
    </w:p>
    <w:p w:rsidR="001C7CB2" w:rsidRPr="00A569E2" w:rsidRDefault="001C7CB2" w:rsidP="00B4288D">
      <w:pPr>
        <w:pStyle w:val="libFootnote0"/>
        <w:rPr>
          <w:rtl/>
          <w:lang w:bidi="fa-IR"/>
        </w:rPr>
      </w:pPr>
      <w:r>
        <w:rPr>
          <w:rtl/>
        </w:rPr>
        <w:t>(</w:t>
      </w:r>
      <w:r w:rsidRPr="00A569E2">
        <w:rPr>
          <w:rtl/>
        </w:rPr>
        <w:t>4)</w:t>
      </w:r>
      <w:r>
        <w:rPr>
          <w:rtl/>
        </w:rPr>
        <w:t xml:space="preserve"> أي </w:t>
      </w:r>
      <w:r w:rsidRPr="00A569E2">
        <w:rPr>
          <w:rtl/>
        </w:rPr>
        <w:t>في قوله تعالى «المص»</w:t>
      </w:r>
      <w:r>
        <w:rPr>
          <w:rtl/>
        </w:rPr>
        <w:t>.</w:t>
      </w:r>
    </w:p>
    <w:p w:rsidR="001C7CB2" w:rsidRPr="00A569E2" w:rsidRDefault="001C7CB2" w:rsidP="00B4288D">
      <w:pPr>
        <w:pStyle w:val="libFootnote0"/>
        <w:rPr>
          <w:rtl/>
          <w:lang w:bidi="fa-IR"/>
        </w:rPr>
      </w:pPr>
      <w:r>
        <w:rPr>
          <w:rtl/>
        </w:rPr>
        <w:t>(</w:t>
      </w:r>
      <w:r w:rsidRPr="00A569E2">
        <w:rPr>
          <w:rtl/>
        </w:rPr>
        <w:t>5) اشارة</w:t>
      </w:r>
      <w:r>
        <w:rPr>
          <w:rtl/>
        </w:rPr>
        <w:t xml:space="preserve"> إلى </w:t>
      </w:r>
      <w:r w:rsidRPr="00A569E2">
        <w:rPr>
          <w:rtl/>
        </w:rPr>
        <w:t>«الم» الذي في</w:t>
      </w:r>
      <w:r>
        <w:rPr>
          <w:rtl/>
        </w:rPr>
        <w:t xml:space="preserve"> أوّل </w:t>
      </w:r>
      <w:r w:rsidRPr="00A569E2">
        <w:rPr>
          <w:rtl/>
        </w:rPr>
        <w:t>هذه السورة.</w:t>
      </w:r>
    </w:p>
    <w:p w:rsidR="001C7CB2" w:rsidRPr="00A569E2" w:rsidRDefault="001C7CB2" w:rsidP="007C645F">
      <w:pPr>
        <w:pStyle w:val="libNormal0"/>
        <w:rPr>
          <w:rtl/>
        </w:rPr>
      </w:pPr>
      <w:r>
        <w:rPr>
          <w:rtl/>
        </w:rPr>
        <w:br w:type="page"/>
      </w:r>
      <w:r w:rsidRPr="00A569E2">
        <w:rPr>
          <w:rtl/>
        </w:rPr>
        <w:t>مدته قام قائم ولد العباس عند «المص» ويقوم قائمنا عند انقضائها بالر</w:t>
      </w:r>
      <w:r>
        <w:rPr>
          <w:rtl/>
        </w:rPr>
        <w:t xml:space="preserve">، </w:t>
      </w:r>
      <w:r w:rsidRPr="00A569E2">
        <w:rPr>
          <w:rtl/>
        </w:rPr>
        <w:t>فافهم ذلك وعه واكتمه.</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 xml:space="preserve">4 ـ في تفسير علي بن إبراهيم حدّثني أبي </w:t>
      </w:r>
      <w:r w:rsidRPr="00A569E2">
        <w:rPr>
          <w:rtl/>
        </w:rPr>
        <w:t xml:space="preserve">عن النضر بن سويد عن عبد الله بن سنان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قول الله تبارك وتعالى «الم الله»</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أَنْزَلَ الْفُرْقانَ</w:t>
      </w:r>
      <w:r w:rsidRPr="000E4A2F">
        <w:rPr>
          <w:rStyle w:val="libAlaemChar"/>
          <w:rtl/>
        </w:rPr>
        <w:t>)</w:t>
      </w:r>
      <w:r w:rsidRPr="00A569E2">
        <w:rPr>
          <w:rtl/>
        </w:rPr>
        <w:t xml:space="preserve"> قال</w:t>
      </w:r>
      <w:r>
        <w:rPr>
          <w:rtl/>
        </w:rPr>
        <w:t xml:space="preserve">، </w:t>
      </w:r>
      <w:r w:rsidRPr="00A569E2">
        <w:rPr>
          <w:rtl/>
        </w:rPr>
        <w:t>هو محكم</w:t>
      </w:r>
      <w:r>
        <w:rPr>
          <w:rtl/>
        </w:rPr>
        <w:t xml:space="preserve">، </w:t>
      </w:r>
      <w:r w:rsidRPr="00A569E2">
        <w:rPr>
          <w:rtl/>
        </w:rPr>
        <w:t>والكتاب هو جملة القرآن الذي يصدقه من كان قبله من الأنبياء.</w:t>
      </w:r>
    </w:p>
    <w:p w:rsidR="001C7CB2" w:rsidRPr="00A569E2" w:rsidRDefault="001C7CB2" w:rsidP="007C645F">
      <w:pPr>
        <w:pStyle w:val="libNormal"/>
        <w:rPr>
          <w:rtl/>
        </w:rPr>
      </w:pPr>
      <w:r w:rsidRPr="00957CEF">
        <w:rPr>
          <w:rStyle w:val="libBold2Char"/>
          <w:rtl/>
        </w:rPr>
        <w:t>5 ـ في كتاب علل الشرائع</w:t>
      </w:r>
      <w:r w:rsidRPr="00A569E2">
        <w:rPr>
          <w:rtl/>
        </w:rPr>
        <w:t xml:space="preserve"> باسناده</w:t>
      </w:r>
      <w:r>
        <w:rPr>
          <w:rtl/>
        </w:rPr>
        <w:t xml:space="preserve"> إلى </w:t>
      </w:r>
      <w:r w:rsidRPr="00A569E2">
        <w:rPr>
          <w:rtl/>
        </w:rPr>
        <w:t>أبي عبد الله ابن يزيد بن سلام</w:t>
      </w:r>
      <w:r>
        <w:rPr>
          <w:rtl/>
        </w:rPr>
        <w:t xml:space="preserve"> أنّه قال </w:t>
      </w:r>
      <w:r w:rsidRPr="00A569E2">
        <w:rPr>
          <w:rtl/>
        </w:rPr>
        <w:t xml:space="preserve">رسول الله </w:t>
      </w:r>
      <w:r w:rsidRPr="000E4A2F">
        <w:rPr>
          <w:rStyle w:val="libAlaemChar"/>
          <w:rtl/>
        </w:rPr>
        <w:t>صلى‌الله‌عليه‌وآله‌وسلم</w:t>
      </w:r>
      <w:r w:rsidRPr="00A569E2">
        <w:rPr>
          <w:rtl/>
        </w:rPr>
        <w:t xml:space="preserve"> فقال</w:t>
      </w:r>
      <w:r>
        <w:rPr>
          <w:rtl/>
        </w:rPr>
        <w:t xml:space="preserve">، </w:t>
      </w:r>
      <w:r w:rsidRPr="00A569E2">
        <w:rPr>
          <w:rtl/>
        </w:rPr>
        <w:t>لم سمى الفرقان فرقانا</w:t>
      </w:r>
      <w:r>
        <w:rPr>
          <w:rtl/>
        </w:rPr>
        <w:t>؟</w:t>
      </w:r>
      <w:r w:rsidRPr="00A569E2">
        <w:rPr>
          <w:rtl/>
        </w:rPr>
        <w:t xml:space="preserve"> قال</w:t>
      </w:r>
      <w:r>
        <w:rPr>
          <w:rtl/>
        </w:rPr>
        <w:t xml:space="preserve">، </w:t>
      </w:r>
      <w:r w:rsidRPr="00A569E2">
        <w:rPr>
          <w:rtl/>
        </w:rPr>
        <w:t>لأنه متفرق الآيات والسور أنزلت في غير الألواح وغير المصحف</w:t>
      </w:r>
      <w:r>
        <w:rPr>
          <w:rtl/>
        </w:rPr>
        <w:t xml:space="preserve">، </w:t>
      </w:r>
      <w:r w:rsidRPr="00A569E2">
        <w:rPr>
          <w:rtl/>
        </w:rPr>
        <w:t>والتوراة والإنجيل والزبور أنزلت كلها جملة في الألواح والورق</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6 ـ في الصحيفة السجادية </w:t>
      </w:r>
      <w:r w:rsidRPr="00A569E2">
        <w:rPr>
          <w:rtl/>
        </w:rPr>
        <w:t xml:space="preserve">في دعائه </w:t>
      </w:r>
      <w:r w:rsidRPr="000E4A2F">
        <w:rPr>
          <w:rStyle w:val="libAlaemChar"/>
          <w:rtl/>
        </w:rPr>
        <w:t>عليه‌السلام</w:t>
      </w:r>
      <w:r w:rsidRPr="00A569E2">
        <w:rPr>
          <w:rtl/>
        </w:rPr>
        <w:t xml:space="preserve"> عند ختمه القرآن وفرقانا فرقت به بين حلالك وحرامك</w:t>
      </w:r>
      <w:r>
        <w:rPr>
          <w:rtl/>
        </w:rPr>
        <w:t xml:space="preserve">، </w:t>
      </w:r>
      <w:r w:rsidRPr="00A569E2">
        <w:rPr>
          <w:rtl/>
        </w:rPr>
        <w:t>وقرآنا أعربت به عن شرايع أحكامك.</w:t>
      </w:r>
    </w:p>
    <w:p w:rsidR="001C7CB2" w:rsidRPr="00A569E2" w:rsidRDefault="001C7CB2" w:rsidP="007C645F">
      <w:pPr>
        <w:pStyle w:val="libNormal"/>
        <w:rPr>
          <w:rtl/>
        </w:rPr>
      </w:pPr>
      <w:r w:rsidRPr="00957CEF">
        <w:rPr>
          <w:rStyle w:val="libBold2Char"/>
          <w:rtl/>
        </w:rPr>
        <w:t>7 ـ في أصول الكافي</w:t>
      </w:r>
      <w:r>
        <w:rPr>
          <w:rtl/>
        </w:rPr>
        <w:t xml:space="preserve"> علي بن إبراهيم </w:t>
      </w:r>
      <w:r w:rsidRPr="00A569E2">
        <w:rPr>
          <w:rtl/>
        </w:rPr>
        <w:t>عن أبيه عن ابن سنان أو عن غيره عمن ذكره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القرآن والفرقان </w:t>
      </w:r>
      <w:r>
        <w:rPr>
          <w:rtl/>
        </w:rPr>
        <w:t>أ</w:t>
      </w:r>
      <w:r w:rsidRPr="00A569E2">
        <w:rPr>
          <w:rtl/>
        </w:rPr>
        <w:t>هما شيئان أو شيء واحد</w:t>
      </w:r>
      <w:r>
        <w:rPr>
          <w:rtl/>
        </w:rPr>
        <w:t>؟</w:t>
      </w:r>
      <w:r>
        <w:rPr>
          <w:rFonts w:hint="cs"/>
          <w:rtl/>
        </w:rPr>
        <w:t xml:space="preserve"> </w:t>
      </w:r>
      <w:r w:rsidRPr="00A569E2">
        <w:rPr>
          <w:rtl/>
        </w:rPr>
        <w:t xml:space="preserve">فقال </w:t>
      </w:r>
      <w:r w:rsidRPr="000E4A2F">
        <w:rPr>
          <w:rStyle w:val="libAlaemChar"/>
          <w:rtl/>
        </w:rPr>
        <w:t>عليه‌السلام</w:t>
      </w:r>
      <w:r>
        <w:rPr>
          <w:rtl/>
        </w:rPr>
        <w:t xml:space="preserve">، </w:t>
      </w:r>
      <w:r w:rsidRPr="00A569E2">
        <w:rPr>
          <w:rtl/>
        </w:rPr>
        <w:t>القرآن جملة الكتاب</w:t>
      </w:r>
      <w:r>
        <w:rPr>
          <w:rtl/>
        </w:rPr>
        <w:t xml:space="preserve">، </w:t>
      </w:r>
      <w:r w:rsidRPr="00A569E2">
        <w:rPr>
          <w:rtl/>
        </w:rPr>
        <w:t>والفرقان المحكم الواجب العمل به.</w:t>
      </w:r>
    </w:p>
    <w:p w:rsidR="001C7CB2" w:rsidRPr="00A569E2" w:rsidRDefault="001C7CB2" w:rsidP="007C645F">
      <w:pPr>
        <w:pStyle w:val="libNormal"/>
        <w:rPr>
          <w:rtl/>
        </w:rPr>
      </w:pPr>
      <w:r w:rsidRPr="00A569E2">
        <w:rPr>
          <w:rtl/>
        </w:rPr>
        <w:t>8</w:t>
      </w:r>
      <w:r>
        <w:rPr>
          <w:rtl/>
        </w:rPr>
        <w:t xml:space="preserve"> ـ علي بن إبراهيم </w:t>
      </w:r>
      <w:r w:rsidRPr="00A569E2">
        <w:rPr>
          <w:rtl/>
        </w:rPr>
        <w:t>عن صالح بن السندي عن جعفر بن بشير عن سعد الإسكاف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أعطيت السور الطوال مكان التوراة</w:t>
      </w:r>
      <w:r>
        <w:rPr>
          <w:rtl/>
        </w:rPr>
        <w:t xml:space="preserve">، </w:t>
      </w:r>
      <w:r w:rsidRPr="00A569E2">
        <w:rPr>
          <w:rtl/>
        </w:rPr>
        <w:t xml:space="preserve">وأعطيت المئين مكان الإنجيل </w:t>
      </w:r>
      <w:r w:rsidRPr="00200B9A">
        <w:rPr>
          <w:rStyle w:val="libFootnotenumChar"/>
          <w:rtl/>
        </w:rPr>
        <w:t>(2)</w:t>
      </w:r>
      <w:r w:rsidRPr="00A569E2">
        <w:rPr>
          <w:rtl/>
        </w:rPr>
        <w:t xml:space="preserve"> فالتوراة لموسى</w:t>
      </w:r>
      <w:r>
        <w:rPr>
          <w:rtl/>
        </w:rPr>
        <w:t xml:space="preserve">، </w:t>
      </w:r>
      <w:r w:rsidRPr="00A569E2">
        <w:rPr>
          <w:rtl/>
        </w:rPr>
        <w:t>والإنجيل لعيسى.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هذا الحديث وكذا الحديث الآتي تحت رقم 22 من معضلات</w:t>
      </w:r>
      <w:r>
        <w:rPr>
          <w:rtl/>
        </w:rPr>
        <w:t xml:space="preserve"> الأخبار </w:t>
      </w:r>
      <w:r w:rsidRPr="00A569E2">
        <w:rPr>
          <w:rtl/>
        </w:rPr>
        <w:t>وقد ذكرنا في ذيل كتاب تفسير</w:t>
      </w:r>
      <w:r>
        <w:rPr>
          <w:rtl/>
        </w:rPr>
        <w:t xml:space="preserve"> العيّاشي (</w:t>
      </w:r>
      <w:r w:rsidRPr="00A569E2">
        <w:rPr>
          <w:rtl/>
        </w:rPr>
        <w:t>ج 2</w:t>
      </w:r>
      <w:r>
        <w:rPr>
          <w:rtl/>
        </w:rPr>
        <w:t xml:space="preserve">: </w:t>
      </w:r>
      <w:r w:rsidRPr="00A569E2">
        <w:rPr>
          <w:rtl/>
        </w:rPr>
        <w:t>3</w:t>
      </w:r>
      <w:r>
        <w:rPr>
          <w:rtl/>
        </w:rPr>
        <w:t>)</w:t>
      </w:r>
      <w:r w:rsidRPr="00A569E2">
        <w:rPr>
          <w:rtl/>
        </w:rPr>
        <w:t xml:space="preserve"> بعض ما قيل في شرحهما وكذا الاختلاف في فواتح السور وما هو الحق في الباب فراجع.</w:t>
      </w:r>
    </w:p>
    <w:p w:rsidR="001C7CB2" w:rsidRDefault="001C7CB2" w:rsidP="00B4288D">
      <w:pPr>
        <w:pStyle w:val="libFootnote0"/>
        <w:rPr>
          <w:rtl/>
        </w:rPr>
      </w:pPr>
      <w:r>
        <w:rPr>
          <w:rtl/>
        </w:rPr>
        <w:t>(</w:t>
      </w:r>
      <w:r w:rsidRPr="00A569E2">
        <w:rPr>
          <w:rtl/>
        </w:rPr>
        <w:t xml:space="preserve">2) قال العلامة الطبرسي </w:t>
      </w:r>
      <w:r>
        <w:rPr>
          <w:rtl/>
        </w:rPr>
        <w:t>(</w:t>
      </w:r>
      <w:r w:rsidRPr="00A569E2">
        <w:rPr>
          <w:rtl/>
        </w:rPr>
        <w:t>ره</w:t>
      </w:r>
      <w:r>
        <w:rPr>
          <w:rtl/>
        </w:rPr>
        <w:t>)</w:t>
      </w:r>
      <w:r w:rsidRPr="00A569E2">
        <w:rPr>
          <w:rtl/>
        </w:rPr>
        <w:t xml:space="preserve"> في تفسير مجمع البيان </w:t>
      </w:r>
      <w:r>
        <w:rPr>
          <w:rtl/>
        </w:rPr>
        <w:t>(</w:t>
      </w:r>
      <w:r w:rsidRPr="00A569E2">
        <w:rPr>
          <w:rtl/>
        </w:rPr>
        <w:t>ج 1</w:t>
      </w:r>
      <w:r>
        <w:rPr>
          <w:rtl/>
        </w:rPr>
        <w:t xml:space="preserve">: </w:t>
      </w:r>
      <w:r w:rsidRPr="00A569E2">
        <w:rPr>
          <w:rtl/>
        </w:rPr>
        <w:t>14</w:t>
      </w:r>
      <w:r>
        <w:rPr>
          <w:rtl/>
        </w:rPr>
        <w:t>)</w:t>
      </w:r>
      <w:r w:rsidRPr="00A569E2">
        <w:rPr>
          <w:rtl/>
        </w:rPr>
        <w:t xml:space="preserve"> السبع الطوال</w:t>
      </w:r>
      <w:r>
        <w:rPr>
          <w:rtl/>
        </w:rPr>
        <w:t xml:space="preserve">: </w:t>
      </w:r>
      <w:r w:rsidRPr="000E117B">
        <w:rPr>
          <w:rtl/>
        </w:rPr>
        <w:t xml:space="preserve">البقرة وآل عمران والنساء والمائدة والانعام والأعراف والأنفال مع التوبة لأنهما يدعيان القرينتين ولذلك لم يفصل بينهما ب </w:t>
      </w:r>
      <w:r w:rsidRPr="000E4A2F">
        <w:rPr>
          <w:rStyle w:val="libAlaemChar"/>
          <w:rtl/>
        </w:rPr>
        <w:t>(</w:t>
      </w:r>
      <w:r w:rsidRPr="005A55D5">
        <w:rPr>
          <w:rStyle w:val="libFootnoteAieChar"/>
          <w:rtl/>
        </w:rPr>
        <w:t>بِسْمِ اللهِ الرَّحْمنِ الرَّحِيمِ</w:t>
      </w:r>
      <w:r w:rsidRPr="000E4A2F">
        <w:rPr>
          <w:rStyle w:val="libAlaemChar"/>
          <w:rtl/>
        </w:rPr>
        <w:t>)</w:t>
      </w:r>
      <w:r>
        <w:rPr>
          <w:rtl/>
        </w:rPr>
        <w:t xml:space="preserve">، </w:t>
      </w:r>
      <w:r w:rsidRPr="000E117B">
        <w:rPr>
          <w:rtl/>
        </w:rPr>
        <w:t>وقيل ان السابعة سورة يونس.</w:t>
      </w:r>
      <w:r>
        <w:rPr>
          <w:rtl/>
        </w:rPr>
        <w:t xml:space="preserve"> ـ</w:t>
      </w:r>
    </w:p>
    <w:p w:rsidR="001C7CB2" w:rsidRPr="00A569E2" w:rsidRDefault="001C7CB2" w:rsidP="007C645F">
      <w:pPr>
        <w:pStyle w:val="libNormal"/>
        <w:rPr>
          <w:rtl/>
        </w:rPr>
      </w:pPr>
      <w:r>
        <w:rPr>
          <w:rtl/>
        </w:rPr>
        <w:br w:type="page"/>
      </w:r>
      <w:r w:rsidRPr="00A569E2">
        <w:rPr>
          <w:rtl/>
        </w:rPr>
        <w:t>9</w:t>
      </w:r>
      <w:r>
        <w:rPr>
          <w:rtl/>
        </w:rPr>
        <w:t xml:space="preserve"> ـ علي بن إبراهيم </w:t>
      </w:r>
      <w:r w:rsidRPr="00A569E2">
        <w:rPr>
          <w:rtl/>
        </w:rPr>
        <w:t xml:space="preserve">عن أبيه ومحمد بن القاسم عن محمد بن سليمان عن داود عن حفص بن غياث عن أبي عبد الله </w:t>
      </w:r>
      <w:r w:rsidRPr="000E4A2F">
        <w:rPr>
          <w:rStyle w:val="libAlaemChar"/>
          <w:rtl/>
        </w:rPr>
        <w:t>عليه‌السلام</w:t>
      </w:r>
      <w:r w:rsidRPr="00A569E2">
        <w:rPr>
          <w:rtl/>
        </w:rPr>
        <w:t xml:space="preserve"> قال</w:t>
      </w:r>
      <w:r>
        <w:rPr>
          <w:rtl/>
        </w:rPr>
        <w:t xml:space="preserve">، </w:t>
      </w:r>
      <w:r w:rsidRPr="00A569E2">
        <w:rPr>
          <w:rtl/>
        </w:rPr>
        <w:t>نزل القرآن جملة واحدة في شهر رمضان</w:t>
      </w:r>
      <w:r>
        <w:rPr>
          <w:rtl/>
        </w:rPr>
        <w:t xml:space="preserve"> إلى </w:t>
      </w:r>
      <w:r w:rsidRPr="00A569E2">
        <w:rPr>
          <w:rtl/>
        </w:rPr>
        <w:t>البيت المعمور</w:t>
      </w:r>
      <w:r>
        <w:rPr>
          <w:rtl/>
        </w:rPr>
        <w:t xml:space="preserve">، </w:t>
      </w:r>
      <w:r w:rsidRPr="00A569E2">
        <w:rPr>
          <w:rtl/>
        </w:rPr>
        <w:t>ثم نزل في طول عشرين سنة</w:t>
      </w:r>
      <w:r>
        <w:rPr>
          <w:rtl/>
        </w:rPr>
        <w:t xml:space="preserve">، </w:t>
      </w:r>
      <w:r w:rsidRPr="00A569E2">
        <w:rPr>
          <w:rtl/>
        </w:rPr>
        <w:t>ثم قال</w:t>
      </w:r>
      <w:r>
        <w:rPr>
          <w:rtl/>
        </w:rPr>
        <w:t xml:space="preserve">، </w:t>
      </w:r>
      <w:r w:rsidRPr="00A569E2">
        <w:rPr>
          <w:rtl/>
        </w:rPr>
        <w:t xml:space="preserve">قال النبي </w:t>
      </w:r>
      <w:r w:rsidRPr="000E4A2F">
        <w:rPr>
          <w:rStyle w:val="libAlaemChar"/>
          <w:rtl/>
        </w:rPr>
        <w:t>صلى‌الله‌عليه‌وآله</w:t>
      </w:r>
      <w:r w:rsidRPr="00A569E2">
        <w:rPr>
          <w:rtl/>
        </w:rPr>
        <w:t xml:space="preserve"> نزل صحف إبراهيم في</w:t>
      </w:r>
      <w:r>
        <w:rPr>
          <w:rtl/>
        </w:rPr>
        <w:t xml:space="preserve"> أوّل </w:t>
      </w:r>
      <w:r w:rsidRPr="00A569E2">
        <w:rPr>
          <w:rtl/>
        </w:rPr>
        <w:t>ليلة من شهر رمضان وأنزلت التوراة لست مضين من شهر رمضان وانزل الإنجيل لثلث عشرة ليلة خلت من شهر رمضان</w:t>
      </w:r>
      <w:r>
        <w:rPr>
          <w:rtl/>
        </w:rPr>
        <w:t xml:space="preserve">، </w:t>
      </w:r>
      <w:r w:rsidRPr="00A569E2">
        <w:rPr>
          <w:rtl/>
        </w:rPr>
        <w:t>وانزل الزبور لثمان عشرة خلون من شهر رمضان</w:t>
      </w:r>
      <w:r>
        <w:rPr>
          <w:rtl/>
        </w:rPr>
        <w:t xml:space="preserve">، </w:t>
      </w:r>
      <w:r w:rsidRPr="00A569E2">
        <w:rPr>
          <w:rtl/>
        </w:rPr>
        <w:t>وانزل الفرقان في ثلث وعشرين من شهر رمضان.</w:t>
      </w:r>
    </w:p>
    <w:p w:rsidR="001C7CB2" w:rsidRPr="00A569E2" w:rsidRDefault="001C7CB2" w:rsidP="007C645F">
      <w:pPr>
        <w:pStyle w:val="libNormal"/>
        <w:rPr>
          <w:rtl/>
        </w:rPr>
      </w:pPr>
      <w:r w:rsidRPr="00957CEF">
        <w:rPr>
          <w:rStyle w:val="libBold2Char"/>
          <w:rtl/>
        </w:rPr>
        <w:t xml:space="preserve">10 ـ في الكافي </w:t>
      </w:r>
      <w:r w:rsidRPr="00A569E2">
        <w:rPr>
          <w:rtl/>
        </w:rPr>
        <w:t>محمد بن يحيى عن</w:t>
      </w:r>
      <w:r>
        <w:rPr>
          <w:rtl/>
        </w:rPr>
        <w:t xml:space="preserve"> أحمد </w:t>
      </w:r>
      <w:r w:rsidRPr="00A569E2">
        <w:rPr>
          <w:rtl/>
        </w:rPr>
        <w:t>بن محمد عن الحسين بن سعيد عن القاسم بن محمد</w:t>
      </w:r>
      <w:r>
        <w:rPr>
          <w:rtl/>
        </w:rPr>
        <w:t xml:space="preserve"> عن علي بن أبي </w:t>
      </w:r>
      <w:r w:rsidRPr="00A569E2">
        <w:rPr>
          <w:rtl/>
        </w:rPr>
        <w:t>حمزة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نزلت التوراة في ست مضت من شهر رمضان. ونزل الإنجيل في اثنى عشر ليلة من شهر رمضان</w:t>
      </w:r>
      <w:r>
        <w:rPr>
          <w:rtl/>
        </w:rPr>
        <w:t xml:space="preserve">، </w:t>
      </w:r>
      <w:r w:rsidRPr="00A569E2">
        <w:rPr>
          <w:rtl/>
        </w:rPr>
        <w:t>وانزل الزبور في ليلة ثماني عشرة مضت من شهر رمضان</w:t>
      </w:r>
      <w:r>
        <w:rPr>
          <w:rtl/>
        </w:rPr>
        <w:t xml:space="preserve">، </w:t>
      </w:r>
      <w:r w:rsidRPr="00A569E2">
        <w:rPr>
          <w:rtl/>
        </w:rPr>
        <w:t>ونزل القرآن في ليلة القدر.</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هُوَ الَّذِي يُصَوِّرُكُمْ فِي الْأَرْحامِ كَيْفَ يَشاءُ</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11</w:t>
      </w:r>
      <w:r>
        <w:rPr>
          <w:rtl/>
        </w:rPr>
        <w:t xml:space="preserve"> </w:t>
      </w:r>
      <w:r w:rsidRPr="00957CEF">
        <w:rPr>
          <w:rStyle w:val="libBold2Char"/>
          <w:rtl/>
        </w:rPr>
        <w:t>ـ في كتاب علل الشرائع</w:t>
      </w:r>
      <w:r w:rsidRPr="00A569E2">
        <w:rPr>
          <w:rtl/>
        </w:rPr>
        <w:t xml:space="preserve"> باسناده</w:t>
      </w:r>
      <w:r>
        <w:rPr>
          <w:rtl/>
        </w:rPr>
        <w:t xml:space="preserve"> إلى </w:t>
      </w:r>
      <w:r w:rsidRPr="00A569E2">
        <w:rPr>
          <w:rtl/>
        </w:rPr>
        <w:t xml:space="preserve">جعفر بن بشير عن رجل عن أبي عبد الله </w:t>
      </w:r>
      <w:r w:rsidRPr="000E4A2F">
        <w:rPr>
          <w:rStyle w:val="libAlaemChar"/>
          <w:rtl/>
        </w:rPr>
        <w:t>عليه‌السلام</w:t>
      </w:r>
      <w:r w:rsidRPr="00A569E2">
        <w:rPr>
          <w:rtl/>
        </w:rPr>
        <w:t xml:space="preserve"> قال ان الله تبارك وتعالى إذا أراد أن يخلق خلقا جمع كل صورة بينه وبين أبيه</w:t>
      </w:r>
      <w:r>
        <w:rPr>
          <w:rtl/>
        </w:rPr>
        <w:t xml:space="preserve"> إلى </w:t>
      </w:r>
      <w:r w:rsidRPr="00A569E2">
        <w:rPr>
          <w:rtl/>
        </w:rPr>
        <w:t>آدم</w:t>
      </w:r>
      <w:r>
        <w:rPr>
          <w:rtl/>
        </w:rPr>
        <w:t xml:space="preserve">، </w:t>
      </w:r>
      <w:r w:rsidRPr="00A569E2">
        <w:rPr>
          <w:rtl/>
        </w:rPr>
        <w:t>ثم خلقه على صورة أحدهم</w:t>
      </w:r>
      <w:r>
        <w:rPr>
          <w:rtl/>
        </w:rPr>
        <w:t xml:space="preserve">، </w:t>
      </w:r>
      <w:r w:rsidRPr="00A569E2">
        <w:rPr>
          <w:rtl/>
        </w:rPr>
        <w:t>فلا يقولن أحد هذا لا يشبهني ولا يشبه شيئا من آبائي.</w:t>
      </w:r>
    </w:p>
    <w:p w:rsidR="001C7CB2" w:rsidRPr="00A569E2" w:rsidRDefault="001C7CB2" w:rsidP="007C645F">
      <w:pPr>
        <w:pStyle w:val="libNormal"/>
        <w:rPr>
          <w:rtl/>
        </w:rPr>
      </w:pPr>
      <w:r w:rsidRPr="00A569E2">
        <w:rPr>
          <w:rtl/>
        </w:rPr>
        <w:t>12</w:t>
      </w:r>
      <w:r>
        <w:rPr>
          <w:rtl/>
        </w:rPr>
        <w:t xml:space="preserve"> ـ </w:t>
      </w:r>
      <w:r w:rsidRPr="00A569E2">
        <w:rPr>
          <w:rtl/>
        </w:rPr>
        <w:t>وباسناده</w:t>
      </w:r>
      <w:r>
        <w:rPr>
          <w:rtl/>
        </w:rPr>
        <w:t xml:space="preserve"> إلى </w:t>
      </w:r>
      <w:r w:rsidRPr="00A569E2">
        <w:rPr>
          <w:rtl/>
        </w:rPr>
        <w:t>محمد بن عبد الله بن زرارة</w:t>
      </w:r>
      <w:r>
        <w:rPr>
          <w:rtl/>
        </w:rPr>
        <w:t xml:space="preserve"> عن علي بن </w:t>
      </w:r>
      <w:r w:rsidRPr="00A569E2">
        <w:rPr>
          <w:rtl/>
        </w:rPr>
        <w:t xml:space="preserve">عبد الله عن أبيه عن جده عن أمير المؤمنين </w:t>
      </w:r>
      <w:r w:rsidRPr="000E4A2F">
        <w:rPr>
          <w:rStyle w:val="libAlaemChar"/>
          <w:rtl/>
        </w:rPr>
        <w:t>عليه‌السلام</w:t>
      </w:r>
      <w:r w:rsidRPr="00A569E2">
        <w:rPr>
          <w:rtl/>
        </w:rPr>
        <w:t xml:space="preserve"> قال</w:t>
      </w:r>
      <w:r>
        <w:rPr>
          <w:rtl/>
        </w:rPr>
        <w:t xml:space="preserve">: </w:t>
      </w:r>
      <w:r w:rsidRPr="00A569E2">
        <w:rPr>
          <w:rtl/>
        </w:rPr>
        <w:t>تعتلج النطفتان في الرحم</w:t>
      </w:r>
      <w:r>
        <w:rPr>
          <w:rtl/>
        </w:rPr>
        <w:t xml:space="preserve">، </w:t>
      </w:r>
      <w:r w:rsidRPr="00A569E2">
        <w:rPr>
          <w:rtl/>
        </w:rPr>
        <w:t>فأيتهما كانت أكثر جاءت تشبهها</w:t>
      </w:r>
      <w:r>
        <w:rPr>
          <w:rtl/>
        </w:rPr>
        <w:t xml:space="preserve">، </w:t>
      </w:r>
      <w:r w:rsidRPr="00A569E2">
        <w:rPr>
          <w:rtl/>
        </w:rPr>
        <w:t>فان كانت نطفة المرأة أكثر جاءت يشبه أخواله وان كانت نطفة الرجل أكثر جاءت يشبه أعمامه وقال</w:t>
      </w:r>
      <w:r>
        <w:rPr>
          <w:rtl/>
        </w:rPr>
        <w:t xml:space="preserve">: </w:t>
      </w:r>
      <w:r w:rsidRPr="00A569E2">
        <w:rPr>
          <w:rtl/>
        </w:rPr>
        <w:t>تحول النطفة في الرحم أربعين يوما</w:t>
      </w:r>
      <w:r>
        <w:rPr>
          <w:rtl/>
        </w:rPr>
        <w:t xml:space="preserve">، </w:t>
      </w:r>
      <w:r w:rsidRPr="00A569E2">
        <w:rPr>
          <w:rtl/>
        </w:rPr>
        <w:t xml:space="preserve">فمن أراد أن يدعو الله </w:t>
      </w:r>
      <w:r w:rsidRPr="000E4A2F">
        <w:rPr>
          <w:rStyle w:val="libAlaemChar"/>
          <w:rtl/>
        </w:rPr>
        <w:t>عزوجل</w:t>
      </w:r>
      <w:r w:rsidRPr="00A569E2">
        <w:rPr>
          <w:rtl/>
        </w:rPr>
        <w:t xml:space="preserve"> ففي تلك الأربعين قبل أن يخلق</w:t>
      </w:r>
      <w:r>
        <w:rPr>
          <w:rtl/>
        </w:rPr>
        <w:t xml:space="preserve">، </w:t>
      </w:r>
      <w:r w:rsidRPr="00A569E2">
        <w:rPr>
          <w:rtl/>
        </w:rPr>
        <w:t xml:space="preserve">ثم يبعث الله </w:t>
      </w:r>
      <w:r w:rsidRPr="000E4A2F">
        <w:rPr>
          <w:rStyle w:val="libAlaemChar"/>
          <w:rtl/>
        </w:rPr>
        <w:t>عزوجل</w:t>
      </w:r>
      <w:r w:rsidRPr="00A569E2">
        <w:rPr>
          <w:rtl/>
        </w:rPr>
        <w:t xml:space="preserve"> ملك الأرحام فيأخذها فيصعد بها</w:t>
      </w:r>
      <w:r>
        <w:rPr>
          <w:rtl/>
        </w:rPr>
        <w:t xml:space="preserve"> إلى </w:t>
      </w:r>
      <w:r w:rsidRPr="00A569E2">
        <w:rPr>
          <w:rtl/>
        </w:rPr>
        <w:t xml:space="preserve">الله </w:t>
      </w:r>
      <w:r w:rsidRPr="000E4A2F">
        <w:rPr>
          <w:rStyle w:val="libAlaemChar"/>
          <w:rtl/>
        </w:rPr>
        <w:t>عزوجل</w:t>
      </w:r>
      <w:r w:rsidRPr="00A569E2">
        <w:rPr>
          <w:rtl/>
        </w:rPr>
        <w:t xml:space="preserve"> فيقف منه ما شاء الله</w:t>
      </w:r>
      <w:r>
        <w:rPr>
          <w:rtl/>
        </w:rPr>
        <w:t xml:space="preserve">، </w:t>
      </w:r>
      <w:r w:rsidRPr="00A569E2">
        <w:rPr>
          <w:rtl/>
        </w:rPr>
        <w:t>فيقول</w:t>
      </w:r>
      <w:r>
        <w:rPr>
          <w:rtl/>
        </w:rPr>
        <w:t xml:space="preserve">: </w:t>
      </w:r>
      <w:r w:rsidRPr="00A569E2">
        <w:rPr>
          <w:rtl/>
        </w:rPr>
        <w:t>يا الهى أذكر أم أنثى</w:t>
      </w:r>
      <w:r>
        <w:rPr>
          <w:rtl/>
        </w:rPr>
        <w:t>؟</w:t>
      </w:r>
      <w:r w:rsidRPr="00A569E2">
        <w:rPr>
          <w:rtl/>
        </w:rPr>
        <w:t xml:space="preserve"> فيوحى الله </w:t>
      </w:r>
      <w:r w:rsidRPr="000E4A2F">
        <w:rPr>
          <w:rStyle w:val="libAlaemChar"/>
          <w:rtl/>
        </w:rPr>
        <w:t>عزوجل</w:t>
      </w:r>
      <w:r w:rsidRPr="00A569E2">
        <w:rPr>
          <w:rtl/>
        </w:rPr>
        <w:t xml:space="preserve"> ما يشاء</w:t>
      </w:r>
      <w:r>
        <w:rPr>
          <w:rtl/>
        </w:rPr>
        <w:t xml:space="preserve">، </w:t>
      </w:r>
      <w:r w:rsidRPr="00A569E2">
        <w:rPr>
          <w:rtl/>
        </w:rPr>
        <w:t>فيكتب الملك «الحديث» وستقف عليه بتمامه عند قوله تعالى</w:t>
      </w:r>
      <w:r>
        <w:rPr>
          <w:rtl/>
        </w:rPr>
        <w:t xml:space="preserve">: </w:t>
      </w:r>
      <w:r w:rsidRPr="000E4A2F">
        <w:rPr>
          <w:rStyle w:val="libAlaemChar"/>
          <w:rtl/>
        </w:rPr>
        <w:t>(</w:t>
      </w:r>
      <w:r w:rsidRPr="00500BFE">
        <w:rPr>
          <w:rStyle w:val="libAieChar"/>
          <w:rtl/>
        </w:rPr>
        <w:t>ما أَصابَ مِنْ مُصِيبَةٍ فِي الْأَرْضِ</w:t>
      </w:r>
      <w:r w:rsidRPr="000E4A2F">
        <w:rPr>
          <w:rStyle w:val="libAlaemChar"/>
          <w:rtl/>
        </w:rPr>
        <w:t>)</w:t>
      </w:r>
    </w:p>
    <w:p w:rsidR="001C7CB2" w:rsidRDefault="001C7CB2" w:rsidP="005A55D5">
      <w:pPr>
        <w:pStyle w:val="libLine"/>
        <w:rPr>
          <w:rtl/>
        </w:rPr>
      </w:pPr>
      <w:r w:rsidRPr="00A569E2">
        <w:rPr>
          <w:rtl/>
        </w:rPr>
        <w:t>__________________</w:t>
      </w:r>
    </w:p>
    <w:p w:rsidR="001C7CB2" w:rsidRPr="00A569E2" w:rsidRDefault="001C7CB2" w:rsidP="00B4288D">
      <w:pPr>
        <w:pStyle w:val="libFootnote0"/>
        <w:rPr>
          <w:rtl/>
        </w:rPr>
      </w:pPr>
      <w:r>
        <w:rPr>
          <w:rtl/>
        </w:rPr>
        <w:t xml:space="preserve">ـ وإنّما </w:t>
      </w:r>
      <w:r w:rsidRPr="00A569E2">
        <w:rPr>
          <w:rtl/>
        </w:rPr>
        <w:t>سميت هذه السور الطوال لأنها أطول سور القرآن «الى ان قال»</w:t>
      </w:r>
      <w:r>
        <w:rPr>
          <w:rtl/>
        </w:rPr>
        <w:t xml:space="preserve">: </w:t>
      </w:r>
      <w:r w:rsidRPr="00A569E2">
        <w:rPr>
          <w:rtl/>
        </w:rPr>
        <w:t>واما المئون فهي كل سورة تكون نحوا من مائة آية أو فويق ذلك أو دوينه وهي سبع أولها سورة بنى إسرائيل وآخرها المؤمنون</w:t>
      </w:r>
      <w:r>
        <w:rPr>
          <w:rtl/>
        </w:rPr>
        <w:t xml:space="preserve">، </w:t>
      </w:r>
      <w:r w:rsidRPr="00A569E2">
        <w:rPr>
          <w:rtl/>
        </w:rPr>
        <w:t>وقيل ان المئين</w:t>
      </w:r>
      <w:r>
        <w:rPr>
          <w:rtl/>
        </w:rPr>
        <w:t xml:space="preserve">: </w:t>
      </w:r>
      <w:r w:rsidRPr="00A569E2">
        <w:rPr>
          <w:rtl/>
        </w:rPr>
        <w:t>ما ولى السبع الطوال.</w:t>
      </w:r>
    </w:p>
    <w:p w:rsidR="001C7CB2" w:rsidRPr="00A569E2" w:rsidRDefault="001C7CB2" w:rsidP="007C645F">
      <w:pPr>
        <w:pStyle w:val="libNormal0"/>
        <w:rPr>
          <w:rtl/>
        </w:rPr>
      </w:pPr>
      <w:r>
        <w:rPr>
          <w:rtl/>
        </w:rPr>
        <w:br w:type="page"/>
      </w:r>
      <w:r w:rsidRPr="00A569E2">
        <w:rPr>
          <w:rtl/>
        </w:rPr>
        <w:t>الاية إنشاء الله.</w:t>
      </w:r>
    </w:p>
    <w:p w:rsidR="001C7CB2" w:rsidRPr="00A569E2" w:rsidRDefault="001C7CB2" w:rsidP="007C645F">
      <w:pPr>
        <w:pStyle w:val="libNormal"/>
        <w:rPr>
          <w:rtl/>
        </w:rPr>
      </w:pPr>
      <w:r w:rsidRPr="00957CEF">
        <w:rPr>
          <w:rStyle w:val="libBold2Char"/>
          <w:rtl/>
        </w:rPr>
        <w:t>13</w:t>
      </w:r>
      <w:r>
        <w:rPr>
          <w:rtl/>
        </w:rPr>
        <w:t xml:space="preserve"> </w:t>
      </w:r>
      <w:r w:rsidRPr="00957CEF">
        <w:rPr>
          <w:rStyle w:val="libBold2Char"/>
          <w:rtl/>
        </w:rPr>
        <w:t xml:space="preserve">ـ في الكافي علي بن إبراهيم </w:t>
      </w:r>
      <w:r w:rsidRPr="00A569E2">
        <w:rPr>
          <w:rtl/>
        </w:rPr>
        <w:t>عن أبيه عن نوح بن شعيب رفعه عن عبد الله بن سنان عن بعض أصحابه عن</w:t>
      </w:r>
      <w:r>
        <w:rPr>
          <w:rtl/>
        </w:rPr>
        <w:t xml:space="preserve"> أبي جعفر </w:t>
      </w:r>
      <w:r w:rsidRPr="000E4A2F">
        <w:rPr>
          <w:rStyle w:val="libAlaemChar"/>
          <w:rtl/>
        </w:rPr>
        <w:t>عليه‌السلام</w:t>
      </w:r>
      <w:r w:rsidRPr="00A569E2">
        <w:rPr>
          <w:rtl/>
        </w:rPr>
        <w:t xml:space="preserve"> قال أتى رجل من الأنصار رسول الله </w:t>
      </w:r>
      <w:r w:rsidRPr="000E4A2F">
        <w:rPr>
          <w:rStyle w:val="libAlaemChar"/>
          <w:rtl/>
        </w:rPr>
        <w:t>صلى‌الله‌عليه‌وآله‌وسلم</w:t>
      </w:r>
      <w:r w:rsidRPr="00A569E2">
        <w:rPr>
          <w:rtl/>
        </w:rPr>
        <w:t xml:space="preserve"> فقال</w:t>
      </w:r>
      <w:r>
        <w:rPr>
          <w:rtl/>
        </w:rPr>
        <w:t xml:space="preserve">: </w:t>
      </w:r>
      <w:r w:rsidRPr="00A569E2">
        <w:rPr>
          <w:rtl/>
        </w:rPr>
        <w:t>هذه ابنة عمى وامرأتي لا اعلم منها إلا خيرا</w:t>
      </w:r>
      <w:r>
        <w:rPr>
          <w:rtl/>
        </w:rPr>
        <w:t xml:space="preserve">: </w:t>
      </w:r>
      <w:r w:rsidRPr="00A569E2">
        <w:rPr>
          <w:rtl/>
        </w:rPr>
        <w:t xml:space="preserve">وقد أتتني بولد شديد السواد منتشر المنخرين جعد قطط أفطس الأنف </w:t>
      </w:r>
      <w:r w:rsidRPr="00200B9A">
        <w:rPr>
          <w:rStyle w:val="libFootnotenumChar"/>
          <w:rtl/>
        </w:rPr>
        <w:t>(1)</w:t>
      </w:r>
      <w:r w:rsidRPr="00A569E2">
        <w:rPr>
          <w:rtl/>
        </w:rPr>
        <w:t xml:space="preserve"> لا اعرف شبهه في أخوالي ولا في أجدادي</w:t>
      </w:r>
      <w:r>
        <w:rPr>
          <w:rtl/>
        </w:rPr>
        <w:t xml:space="preserve">، </w:t>
      </w:r>
      <w:r w:rsidRPr="00A569E2">
        <w:rPr>
          <w:rtl/>
        </w:rPr>
        <w:t>فقال لامرأته</w:t>
      </w:r>
      <w:r>
        <w:rPr>
          <w:rtl/>
        </w:rPr>
        <w:t xml:space="preserve">: </w:t>
      </w:r>
      <w:r w:rsidRPr="00A569E2">
        <w:rPr>
          <w:rtl/>
        </w:rPr>
        <w:t>ما تقولين</w:t>
      </w:r>
      <w:r>
        <w:rPr>
          <w:rtl/>
        </w:rPr>
        <w:t>؟</w:t>
      </w:r>
      <w:r w:rsidRPr="00A569E2">
        <w:rPr>
          <w:rtl/>
        </w:rPr>
        <w:t xml:space="preserve"> قالت</w:t>
      </w:r>
      <w:r>
        <w:rPr>
          <w:rtl/>
        </w:rPr>
        <w:t xml:space="preserve">: </w:t>
      </w:r>
      <w:r w:rsidRPr="00A569E2">
        <w:rPr>
          <w:rtl/>
        </w:rPr>
        <w:t>لا والذي بعثك بالحق نبيا ما أقعدت مقعده منى منذ ملكني أحدا غيره</w:t>
      </w:r>
      <w:r>
        <w:rPr>
          <w:rtl/>
        </w:rPr>
        <w:t xml:space="preserve">، </w:t>
      </w:r>
      <w:r w:rsidRPr="00A569E2">
        <w:rPr>
          <w:rtl/>
        </w:rPr>
        <w:t>قال</w:t>
      </w:r>
      <w:r>
        <w:rPr>
          <w:rtl/>
        </w:rPr>
        <w:t xml:space="preserve">: </w:t>
      </w:r>
      <w:r w:rsidRPr="00A569E2">
        <w:rPr>
          <w:rtl/>
        </w:rPr>
        <w:t xml:space="preserve">فنكس رسول الله </w:t>
      </w:r>
      <w:r w:rsidRPr="000E4A2F">
        <w:rPr>
          <w:rStyle w:val="libAlaemChar"/>
          <w:rtl/>
        </w:rPr>
        <w:t>صلى‌الله‌عليه‌وآله</w:t>
      </w:r>
      <w:r w:rsidRPr="00A569E2">
        <w:rPr>
          <w:rtl/>
        </w:rPr>
        <w:t xml:space="preserve"> مليا ثم رفع بصره</w:t>
      </w:r>
      <w:r>
        <w:rPr>
          <w:rtl/>
        </w:rPr>
        <w:t xml:space="preserve"> إلى </w:t>
      </w:r>
      <w:r w:rsidRPr="00A569E2">
        <w:rPr>
          <w:rtl/>
        </w:rPr>
        <w:t>السماء</w:t>
      </w:r>
      <w:r>
        <w:rPr>
          <w:rtl/>
        </w:rPr>
        <w:t xml:space="preserve">، </w:t>
      </w:r>
      <w:r w:rsidRPr="00A569E2">
        <w:rPr>
          <w:rtl/>
        </w:rPr>
        <w:t>ثم اقبل على الرجل فقال</w:t>
      </w:r>
      <w:r>
        <w:rPr>
          <w:rtl/>
        </w:rPr>
        <w:t xml:space="preserve">: </w:t>
      </w:r>
      <w:r w:rsidRPr="00A569E2">
        <w:rPr>
          <w:rtl/>
        </w:rPr>
        <w:t>يا هذا انه ليس من أحد إلا بينه وبين آدم تسعة وتسعون عرقا كلها تضرب في النسب</w:t>
      </w:r>
      <w:r>
        <w:rPr>
          <w:rtl/>
        </w:rPr>
        <w:t xml:space="preserve">، </w:t>
      </w:r>
      <w:r w:rsidRPr="00A569E2">
        <w:rPr>
          <w:rtl/>
        </w:rPr>
        <w:t>فاذا وقعت النطفة في الرحم اضطربت تلك العروق تسأل الله الشبه لها</w:t>
      </w:r>
      <w:r>
        <w:rPr>
          <w:rtl/>
        </w:rPr>
        <w:t xml:space="preserve">، </w:t>
      </w:r>
      <w:r w:rsidRPr="00A569E2">
        <w:rPr>
          <w:rtl/>
        </w:rPr>
        <w:t>فهذا من تلك العروق التي لم يدركها أجدادك ولا أجداد أجدادك</w:t>
      </w:r>
      <w:r>
        <w:rPr>
          <w:rtl/>
        </w:rPr>
        <w:t xml:space="preserve">، </w:t>
      </w:r>
      <w:r w:rsidRPr="00A569E2">
        <w:rPr>
          <w:rtl/>
        </w:rPr>
        <w:t>خذي إليك ابنك</w:t>
      </w:r>
      <w:r>
        <w:rPr>
          <w:rtl/>
        </w:rPr>
        <w:t xml:space="preserve">، </w:t>
      </w:r>
      <w:r w:rsidRPr="00A569E2">
        <w:rPr>
          <w:rtl/>
        </w:rPr>
        <w:t>فقالت المرأة</w:t>
      </w:r>
      <w:r>
        <w:rPr>
          <w:rtl/>
        </w:rPr>
        <w:t xml:space="preserve">: </w:t>
      </w:r>
      <w:r w:rsidRPr="00A569E2">
        <w:rPr>
          <w:rtl/>
        </w:rPr>
        <w:t>فرجت عنى يا رسول الله.</w:t>
      </w:r>
    </w:p>
    <w:p w:rsidR="001C7CB2" w:rsidRPr="00A569E2" w:rsidRDefault="001C7CB2" w:rsidP="007C645F">
      <w:pPr>
        <w:pStyle w:val="libNormal"/>
        <w:rPr>
          <w:rtl/>
        </w:rPr>
      </w:pPr>
      <w:r w:rsidRPr="00A569E2">
        <w:rPr>
          <w:rtl/>
        </w:rPr>
        <w:t>14</w:t>
      </w:r>
      <w:r>
        <w:rPr>
          <w:rtl/>
        </w:rPr>
        <w:t xml:space="preserve"> ـ </w:t>
      </w:r>
      <w:r w:rsidRPr="00A569E2">
        <w:rPr>
          <w:rtl/>
        </w:rPr>
        <w:t>محمد بن يحيى وغيره عن</w:t>
      </w:r>
      <w:r>
        <w:rPr>
          <w:rtl/>
        </w:rPr>
        <w:t xml:space="preserve"> أحمد </w:t>
      </w:r>
      <w:r w:rsidRPr="00A569E2">
        <w:rPr>
          <w:rtl/>
        </w:rPr>
        <w:t>بن محمد بن عيسى عن</w:t>
      </w:r>
      <w:r>
        <w:rPr>
          <w:rtl/>
        </w:rPr>
        <w:t xml:space="preserve"> أحمد </w:t>
      </w:r>
      <w:r w:rsidRPr="00A569E2">
        <w:rPr>
          <w:rtl/>
        </w:rPr>
        <w:t>بن محمد بن</w:t>
      </w:r>
      <w:r>
        <w:rPr>
          <w:rtl/>
        </w:rPr>
        <w:t xml:space="preserve"> أبي </w:t>
      </w:r>
      <w:r w:rsidRPr="00A569E2">
        <w:rPr>
          <w:rtl/>
        </w:rPr>
        <w:t>نصر عن</w:t>
      </w:r>
      <w:r>
        <w:rPr>
          <w:rtl/>
        </w:rPr>
        <w:t xml:space="preserve"> إسمعيل </w:t>
      </w:r>
      <w:r w:rsidRPr="00A569E2">
        <w:rPr>
          <w:rtl/>
        </w:rPr>
        <w:t>بن عمر عن شعيب العقرقوفي عن</w:t>
      </w:r>
      <w:r>
        <w:rPr>
          <w:rtl/>
        </w:rPr>
        <w:t xml:space="preserve"> أبي عبد الله </w:t>
      </w:r>
      <w:r w:rsidRPr="000E4A2F">
        <w:rPr>
          <w:rStyle w:val="libAlaemChar"/>
          <w:rtl/>
        </w:rPr>
        <w:t>عليه‌السلام</w:t>
      </w:r>
      <w:r>
        <w:rPr>
          <w:rtl/>
        </w:rPr>
        <w:t xml:space="preserve"> قال: إنَّ </w:t>
      </w:r>
      <w:r w:rsidRPr="00A569E2">
        <w:rPr>
          <w:rtl/>
        </w:rPr>
        <w:t>للرحم اربع سبل</w:t>
      </w:r>
      <w:r>
        <w:rPr>
          <w:rtl/>
        </w:rPr>
        <w:t xml:space="preserve">، </w:t>
      </w:r>
      <w:r w:rsidRPr="00A569E2">
        <w:rPr>
          <w:rtl/>
        </w:rPr>
        <w:t>في</w:t>
      </w:r>
      <w:r>
        <w:rPr>
          <w:rtl/>
        </w:rPr>
        <w:t xml:space="preserve"> أي </w:t>
      </w:r>
      <w:r w:rsidRPr="00A569E2">
        <w:rPr>
          <w:rtl/>
        </w:rPr>
        <w:t>سبيل سلك فيه الماء كان منه الولد</w:t>
      </w:r>
      <w:r>
        <w:rPr>
          <w:rtl/>
        </w:rPr>
        <w:t xml:space="preserve">، </w:t>
      </w:r>
      <w:r w:rsidRPr="00A569E2">
        <w:rPr>
          <w:rtl/>
        </w:rPr>
        <w:t>وأحد واثنان وثلاث واربعة ولا يكون</w:t>
      </w:r>
      <w:r>
        <w:rPr>
          <w:rtl/>
        </w:rPr>
        <w:t xml:space="preserve"> إلى </w:t>
      </w:r>
      <w:r w:rsidRPr="00A569E2">
        <w:rPr>
          <w:rtl/>
        </w:rPr>
        <w:t>سبيل أكثر من واحد.</w:t>
      </w:r>
    </w:p>
    <w:p w:rsidR="001C7CB2" w:rsidRPr="00A569E2" w:rsidRDefault="001C7CB2" w:rsidP="007C645F">
      <w:pPr>
        <w:pStyle w:val="libNormal"/>
        <w:rPr>
          <w:rtl/>
        </w:rPr>
      </w:pPr>
      <w:r w:rsidRPr="00A569E2">
        <w:rPr>
          <w:rtl/>
        </w:rPr>
        <w:t>15</w:t>
      </w:r>
      <w:r>
        <w:rPr>
          <w:rtl/>
        </w:rPr>
        <w:t xml:space="preserve"> ـ </w:t>
      </w:r>
      <w:r w:rsidRPr="00A569E2">
        <w:rPr>
          <w:rtl/>
        </w:rPr>
        <w:t>على بن محمد رفعه عن محمد بن حمران عن</w:t>
      </w:r>
      <w:r>
        <w:rPr>
          <w:rtl/>
        </w:rPr>
        <w:t xml:space="preserve"> أبي عبد الله </w:t>
      </w:r>
      <w:r w:rsidRPr="000E4A2F">
        <w:rPr>
          <w:rStyle w:val="libAlaemChar"/>
          <w:rtl/>
        </w:rPr>
        <w:t>عليه‌السلام</w:t>
      </w:r>
      <w:r>
        <w:rPr>
          <w:rtl/>
        </w:rPr>
        <w:t xml:space="preserve"> قال: إنَّ </w:t>
      </w:r>
      <w:r w:rsidRPr="00A569E2">
        <w:rPr>
          <w:rtl/>
        </w:rPr>
        <w:t xml:space="preserve">الله </w:t>
      </w:r>
      <w:r w:rsidRPr="000E4A2F">
        <w:rPr>
          <w:rStyle w:val="libAlaemChar"/>
          <w:rtl/>
        </w:rPr>
        <w:t>عزوجل</w:t>
      </w:r>
      <w:r w:rsidRPr="00A569E2">
        <w:rPr>
          <w:rtl/>
        </w:rPr>
        <w:t xml:space="preserve"> خلق للرحم اربعة اوعية</w:t>
      </w:r>
      <w:r>
        <w:rPr>
          <w:rtl/>
        </w:rPr>
        <w:t xml:space="preserve">، </w:t>
      </w:r>
      <w:r w:rsidRPr="00A569E2">
        <w:rPr>
          <w:rtl/>
        </w:rPr>
        <w:t>فما كان في الاول فللأب</w:t>
      </w:r>
      <w:r>
        <w:rPr>
          <w:rtl/>
        </w:rPr>
        <w:t xml:space="preserve">، </w:t>
      </w:r>
      <w:r w:rsidRPr="00A569E2">
        <w:rPr>
          <w:rtl/>
        </w:rPr>
        <w:t>وما كان في الثاني فللأم</w:t>
      </w:r>
      <w:r>
        <w:rPr>
          <w:rtl/>
        </w:rPr>
        <w:t xml:space="preserve">، </w:t>
      </w:r>
      <w:r w:rsidRPr="00A569E2">
        <w:rPr>
          <w:rtl/>
        </w:rPr>
        <w:t>وما كان في الثالث فللعمومة</w:t>
      </w:r>
      <w:r>
        <w:rPr>
          <w:rtl/>
        </w:rPr>
        <w:t xml:space="preserve">، </w:t>
      </w:r>
      <w:r w:rsidRPr="00A569E2">
        <w:rPr>
          <w:rtl/>
        </w:rPr>
        <w:t>وما كان في الرابع فللخئولة.</w:t>
      </w:r>
    </w:p>
    <w:p w:rsidR="001C7CB2" w:rsidRPr="00A569E2" w:rsidRDefault="001C7CB2" w:rsidP="007C645F">
      <w:pPr>
        <w:pStyle w:val="libNormal"/>
        <w:rPr>
          <w:rtl/>
        </w:rPr>
      </w:pPr>
      <w:r w:rsidRPr="00957CEF">
        <w:rPr>
          <w:rStyle w:val="libBold2Char"/>
          <w:rtl/>
        </w:rPr>
        <w:t>16</w:t>
      </w:r>
      <w:r>
        <w:rPr>
          <w:rtl/>
        </w:rPr>
        <w:t xml:space="preserve"> </w:t>
      </w:r>
      <w:r w:rsidRPr="00957CEF">
        <w:rPr>
          <w:rStyle w:val="libBold2Char"/>
          <w:rtl/>
        </w:rPr>
        <w:t>ـ في أصول الكافي</w:t>
      </w:r>
      <w:r w:rsidRPr="00A569E2">
        <w:rPr>
          <w:rtl/>
        </w:rPr>
        <w:t xml:space="preserve"> الحسين بن محمد عن معلى بن محمد عن محمد بن اورمة</w:t>
      </w:r>
      <w:r>
        <w:rPr>
          <w:rtl/>
        </w:rPr>
        <w:t xml:space="preserve"> عن علي بن </w:t>
      </w:r>
      <w:r w:rsidRPr="00A569E2">
        <w:rPr>
          <w:rtl/>
        </w:rPr>
        <w:t>حسان عن عبد الرحمن بن كثير عن</w:t>
      </w:r>
      <w:r>
        <w:rPr>
          <w:rtl/>
        </w:rPr>
        <w:t xml:space="preserve"> أبي عبد الله </w:t>
      </w:r>
      <w:r w:rsidRPr="000E4A2F">
        <w:rPr>
          <w:rStyle w:val="libAlaemChar"/>
          <w:rtl/>
        </w:rPr>
        <w:t>عليه‌السلام</w:t>
      </w:r>
      <w:r w:rsidRPr="00A569E2">
        <w:rPr>
          <w:rtl/>
        </w:rPr>
        <w:t xml:space="preserve"> في قوله تعالى </w:t>
      </w:r>
      <w:r w:rsidRPr="000E4A2F">
        <w:rPr>
          <w:rStyle w:val="libAlaemChar"/>
          <w:rtl/>
        </w:rPr>
        <w:t>(</w:t>
      </w:r>
      <w:r w:rsidRPr="00500BFE">
        <w:rPr>
          <w:rStyle w:val="libAieChar"/>
          <w:rtl/>
        </w:rPr>
        <w:t>هُوَ الَّذِي أَنْزَلَ عَلَيْكَ الْكِتابَ مِنْهُ آياتٌ مُحْكَماتٌ هُنَّ أُمُّ الْكِتابِ</w:t>
      </w:r>
      <w:r w:rsidRPr="000E4A2F">
        <w:rPr>
          <w:rStyle w:val="libAlaemChar"/>
          <w:rtl/>
        </w:rPr>
        <w:t>)</w:t>
      </w:r>
      <w:r w:rsidRPr="00A569E2">
        <w:rPr>
          <w:rtl/>
        </w:rPr>
        <w:t xml:space="preserve"> قال أمير المؤمنين والائمة </w:t>
      </w:r>
      <w:r w:rsidRPr="000E4A2F">
        <w:rPr>
          <w:rStyle w:val="libAlaemChar"/>
          <w:rtl/>
        </w:rPr>
        <w:t>عليهم‌السلام</w:t>
      </w:r>
      <w:r w:rsidRPr="00A569E2">
        <w:rPr>
          <w:rtl/>
        </w:rPr>
        <w:t xml:space="preserve"> وأخر متشابهات قال فلان وفلان. </w:t>
      </w:r>
      <w:r w:rsidRPr="000E4A2F">
        <w:rPr>
          <w:rStyle w:val="libAlaemChar"/>
          <w:rtl/>
        </w:rPr>
        <w:t>(</w:t>
      </w:r>
      <w:r w:rsidRPr="00500BFE">
        <w:rPr>
          <w:rStyle w:val="libAieChar"/>
          <w:rtl/>
        </w:rPr>
        <w:t>فَأَمَّا الَّذِينَ فِي قُلُوبِهِمْ زَيْغٌ</w:t>
      </w:r>
      <w:r w:rsidRPr="000E4A2F">
        <w:rPr>
          <w:rStyle w:val="libAlaemChar"/>
          <w:rtl/>
        </w:rPr>
        <w:t>)</w:t>
      </w:r>
      <w:r w:rsidRPr="00A569E2">
        <w:rPr>
          <w:rtl/>
        </w:rPr>
        <w:t xml:space="preserve"> أصحابهم وأهل ولايتهم </w:t>
      </w:r>
      <w:r w:rsidRPr="000E4A2F">
        <w:rPr>
          <w:rStyle w:val="libAlaemChar"/>
          <w:rtl/>
        </w:rPr>
        <w:t>(</w:t>
      </w:r>
      <w:r w:rsidRPr="00500BFE">
        <w:rPr>
          <w:rStyle w:val="libAieChar"/>
          <w:rtl/>
        </w:rPr>
        <w:t>فَيَتَّبِعُونَ ما تَشابَهَ مِنْهُ ابْتِغاءَ الْفِتْنَةِ وَابْتِغاءَ تَأْوِيلِهِ وَما يَعْلَمُ تَأْوِيلَهُ إِلَّا اللهُ وَالرَّاسِخُونَ فِي الْعِلْمِ</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القطط</w:t>
      </w:r>
      <w:r>
        <w:rPr>
          <w:rtl/>
        </w:rPr>
        <w:t xml:space="preserve">: </w:t>
      </w:r>
      <w:r w:rsidRPr="00A569E2">
        <w:rPr>
          <w:rtl/>
        </w:rPr>
        <w:t>القصير الجعد من الشعر والأفطس</w:t>
      </w:r>
      <w:r>
        <w:rPr>
          <w:rtl/>
        </w:rPr>
        <w:t xml:space="preserve">: </w:t>
      </w:r>
      <w:r w:rsidRPr="00A569E2">
        <w:rPr>
          <w:rtl/>
        </w:rPr>
        <w:t>الذي تطامنت قصبة انفه وانتشرت.</w:t>
      </w:r>
    </w:p>
    <w:p w:rsidR="001C7CB2" w:rsidRPr="00A569E2" w:rsidRDefault="001C7CB2" w:rsidP="007C645F">
      <w:pPr>
        <w:pStyle w:val="libNormal0"/>
        <w:rPr>
          <w:rtl/>
        </w:rPr>
      </w:pPr>
      <w:r>
        <w:rPr>
          <w:rtl/>
        </w:rPr>
        <w:br w:type="page"/>
      </w:r>
      <w:r w:rsidRPr="00A569E2">
        <w:rPr>
          <w:rtl/>
        </w:rPr>
        <w:t xml:space="preserve">أمير المؤمنين والائمة </w:t>
      </w:r>
      <w:r w:rsidRPr="000E4A2F">
        <w:rPr>
          <w:rStyle w:val="libAlaemChar"/>
          <w:rtl/>
        </w:rPr>
        <w:t>عليهم‌السلام</w:t>
      </w:r>
      <w:r w:rsidRPr="00A569E2">
        <w:rPr>
          <w:rtl/>
        </w:rPr>
        <w:t>.</w:t>
      </w:r>
    </w:p>
    <w:p w:rsidR="001C7CB2" w:rsidRPr="00A569E2" w:rsidRDefault="001C7CB2" w:rsidP="007C645F">
      <w:pPr>
        <w:pStyle w:val="libNormal"/>
        <w:rPr>
          <w:rtl/>
        </w:rPr>
      </w:pPr>
      <w:r w:rsidRPr="00957CEF">
        <w:rPr>
          <w:rStyle w:val="libBold2Char"/>
          <w:rtl/>
        </w:rPr>
        <w:t>17</w:t>
      </w:r>
      <w:r>
        <w:rPr>
          <w:rtl/>
        </w:rPr>
        <w:t xml:space="preserve"> </w:t>
      </w:r>
      <w:r w:rsidRPr="00957CEF">
        <w:rPr>
          <w:rStyle w:val="libBold2Char"/>
          <w:rtl/>
        </w:rPr>
        <w:t xml:space="preserve">ـ في مجمع البيان </w:t>
      </w:r>
      <w:r w:rsidRPr="00A569E2">
        <w:rPr>
          <w:rtl/>
        </w:rPr>
        <w:t>قيل المراد بالفتنة هنا الكفر وهو المروي عن</w:t>
      </w:r>
      <w:r>
        <w:rPr>
          <w:rtl/>
        </w:rPr>
        <w:t xml:space="preserve"> أبي عبد الله </w:t>
      </w:r>
      <w:r w:rsidRPr="000E4A2F">
        <w:rPr>
          <w:rStyle w:val="libAlaemChar"/>
          <w:rtl/>
        </w:rPr>
        <w:t>عليه‌السلام</w:t>
      </w:r>
    </w:p>
    <w:p w:rsidR="001C7CB2" w:rsidRPr="00A569E2" w:rsidRDefault="001C7CB2" w:rsidP="007C645F">
      <w:pPr>
        <w:pStyle w:val="libNormal"/>
        <w:rPr>
          <w:rtl/>
        </w:rPr>
      </w:pPr>
      <w:r w:rsidRPr="00957CEF">
        <w:rPr>
          <w:rStyle w:val="libBold2Char"/>
          <w:rtl/>
        </w:rPr>
        <w:t>18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 ثم ان الله جل ذكره لسعة رحمته ورأفته بخلقه وعلمه بما يحدثه المبطلون من تغيير كلامه</w:t>
      </w:r>
      <w:r>
        <w:rPr>
          <w:rtl/>
        </w:rPr>
        <w:t xml:space="preserve">، </w:t>
      </w:r>
      <w:r w:rsidRPr="00A569E2">
        <w:rPr>
          <w:rtl/>
        </w:rPr>
        <w:t>قسم كلامه ثلثة أقسام فجعل قسما منه يعرفه العالم والجاهل وقسما لا يعرفه الا من صفا ذهنه ولطف حسه وصح تمييزه ممن شرح الله صدره للإسلام</w:t>
      </w:r>
      <w:r>
        <w:rPr>
          <w:rtl/>
        </w:rPr>
        <w:t xml:space="preserve">، </w:t>
      </w:r>
      <w:r w:rsidRPr="00A569E2">
        <w:rPr>
          <w:rtl/>
        </w:rPr>
        <w:t>وقسما لا يعرفه الا الله وأنبياؤه والراسخون في العلم</w:t>
      </w:r>
      <w:r>
        <w:rPr>
          <w:rtl/>
        </w:rPr>
        <w:t xml:space="preserve">، وإنّما </w:t>
      </w:r>
      <w:r w:rsidRPr="00A569E2">
        <w:rPr>
          <w:rtl/>
        </w:rPr>
        <w:t xml:space="preserve">فعل ذلك لئلا يدعى أهل الباطل من المستولين على ميراث رسول الله </w:t>
      </w:r>
      <w:r w:rsidRPr="000E4A2F">
        <w:rPr>
          <w:rStyle w:val="libAlaemChar"/>
          <w:rtl/>
        </w:rPr>
        <w:t>صلى‌الله‌عليه‌وآله‌وسلم</w:t>
      </w:r>
      <w:r w:rsidRPr="00A569E2">
        <w:rPr>
          <w:rtl/>
        </w:rPr>
        <w:t xml:space="preserve"> من علم الكتاب ما لم يجعله الله</w:t>
      </w:r>
      <w:r>
        <w:rPr>
          <w:rtl/>
        </w:rPr>
        <w:t xml:space="preserve">، </w:t>
      </w:r>
      <w:r w:rsidRPr="00A569E2">
        <w:rPr>
          <w:rtl/>
        </w:rPr>
        <w:t>لهم وليقودهم الاضطرار</w:t>
      </w:r>
      <w:r>
        <w:rPr>
          <w:rtl/>
        </w:rPr>
        <w:t xml:space="preserve"> إلى </w:t>
      </w:r>
      <w:r w:rsidRPr="00A569E2">
        <w:rPr>
          <w:rtl/>
        </w:rPr>
        <w:t>الايتمار لمن ولاه أمرهم</w:t>
      </w:r>
      <w:r>
        <w:rPr>
          <w:rtl/>
        </w:rPr>
        <w:t xml:space="preserve">، </w:t>
      </w:r>
      <w:r w:rsidRPr="00A569E2">
        <w:rPr>
          <w:rtl/>
        </w:rPr>
        <w:t xml:space="preserve">فاستكبروا عن طاعته تعززا وافتراء على الله واغترارا بكثرة من ظاهرهم وعاونهم وعاند الله جل اسمه ورسوله </w:t>
      </w:r>
      <w:r w:rsidRPr="000E4A2F">
        <w:rPr>
          <w:rStyle w:val="libAlaemChar"/>
          <w:rtl/>
        </w:rPr>
        <w:t>صلى‌الله‌عليه‌وآله</w:t>
      </w:r>
      <w:r w:rsidRPr="00A569E2">
        <w:rPr>
          <w:rtl/>
        </w:rPr>
        <w:t>.</w:t>
      </w:r>
    </w:p>
    <w:p w:rsidR="001C7CB2" w:rsidRPr="00A569E2" w:rsidRDefault="001C7CB2" w:rsidP="007C645F">
      <w:pPr>
        <w:pStyle w:val="libNormal"/>
        <w:rPr>
          <w:rtl/>
        </w:rPr>
      </w:pPr>
      <w:r w:rsidRPr="00957CEF">
        <w:rPr>
          <w:rStyle w:val="libBold2Char"/>
          <w:rtl/>
        </w:rPr>
        <w:t>19</w:t>
      </w:r>
      <w:r>
        <w:rPr>
          <w:rtl/>
        </w:rPr>
        <w:t xml:space="preserve"> </w:t>
      </w:r>
      <w:r w:rsidRPr="00957CEF">
        <w:rPr>
          <w:rStyle w:val="libBold2Char"/>
          <w:rtl/>
        </w:rPr>
        <w:t>ـ في أصول الكافي</w:t>
      </w:r>
      <w:r w:rsidRPr="00A569E2">
        <w:rPr>
          <w:rtl/>
        </w:rPr>
        <w:t xml:space="preserve"> على بن محمد عن بعض أصحابه عن آدم بن اسحق عن عبد الرزاق ابن مهران عن الحسين بن ميمون عن محمد بن سالم عن</w:t>
      </w:r>
      <w:r>
        <w:rPr>
          <w:rtl/>
        </w:rPr>
        <w:t xml:space="preserve"> أبي جعفر </w:t>
      </w:r>
      <w:r w:rsidRPr="000E4A2F">
        <w:rPr>
          <w:rStyle w:val="libAlaemChar"/>
          <w:rtl/>
        </w:rPr>
        <w:t>عليه‌السلام</w:t>
      </w:r>
      <w:r>
        <w:rPr>
          <w:rtl/>
        </w:rPr>
        <w:t xml:space="preserve"> قال: إنَّ </w:t>
      </w:r>
      <w:r w:rsidRPr="00A569E2">
        <w:rPr>
          <w:rtl/>
        </w:rPr>
        <w:t>ناسا تكلموا في هذا القرآن بغير علم</w:t>
      </w:r>
      <w:r>
        <w:rPr>
          <w:rtl/>
        </w:rPr>
        <w:t xml:space="preserve">، </w:t>
      </w:r>
      <w:r w:rsidRPr="00A569E2">
        <w:rPr>
          <w:rtl/>
        </w:rPr>
        <w:t xml:space="preserve">وذلك ان الله تبارك وتعالى يقول. </w:t>
      </w:r>
      <w:r w:rsidRPr="000E4A2F">
        <w:rPr>
          <w:rStyle w:val="libAlaemChar"/>
          <w:rtl/>
        </w:rPr>
        <w:t>(</w:t>
      </w:r>
      <w:r w:rsidRPr="00500BFE">
        <w:rPr>
          <w:rStyle w:val="libAieChar"/>
          <w:rtl/>
        </w:rPr>
        <w:t>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w:t>
      </w:r>
      <w:r w:rsidRPr="000E4A2F">
        <w:rPr>
          <w:rStyle w:val="libAlaemChar"/>
          <w:rtl/>
        </w:rPr>
        <w:t>)</w:t>
      </w:r>
      <w:r w:rsidRPr="00A569E2">
        <w:rPr>
          <w:rtl/>
        </w:rPr>
        <w:t xml:space="preserve"> الاية فالمنسوخات من المتشابهات. والمحكمات من الناسخات</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20</w:t>
      </w:r>
      <w:r>
        <w:rPr>
          <w:rtl/>
        </w:rPr>
        <w:t xml:space="preserve"> ـ علي بن الحكم </w:t>
      </w:r>
      <w:r w:rsidRPr="00A569E2">
        <w:rPr>
          <w:rtl/>
        </w:rPr>
        <w:t>عن هشام بن سالم عن</w:t>
      </w:r>
      <w:r>
        <w:rPr>
          <w:rtl/>
        </w:rPr>
        <w:t xml:space="preserve"> أبي عبد الله </w:t>
      </w:r>
      <w:r w:rsidRPr="000E4A2F">
        <w:rPr>
          <w:rStyle w:val="libAlaemChar"/>
          <w:rtl/>
        </w:rPr>
        <w:t>عليه‌السلام</w:t>
      </w:r>
      <w:r>
        <w:rPr>
          <w:rtl/>
        </w:rPr>
        <w:t xml:space="preserve"> قال: إنَّ </w:t>
      </w:r>
      <w:r w:rsidRPr="00A569E2">
        <w:rPr>
          <w:rtl/>
        </w:rPr>
        <w:t>القرآن الذي جاء به جبرئيل</w:t>
      </w:r>
      <w:r>
        <w:rPr>
          <w:rtl/>
        </w:rPr>
        <w:t xml:space="preserve"> إلى </w:t>
      </w:r>
      <w:r w:rsidRPr="00A569E2">
        <w:rPr>
          <w:rtl/>
        </w:rPr>
        <w:t xml:space="preserve">محمد </w:t>
      </w:r>
      <w:r w:rsidRPr="000E4A2F">
        <w:rPr>
          <w:rStyle w:val="libAlaemChar"/>
          <w:rtl/>
        </w:rPr>
        <w:t>صلى‌الله‌عليه‌وآله</w:t>
      </w:r>
      <w:r w:rsidRPr="00A569E2">
        <w:rPr>
          <w:rtl/>
        </w:rPr>
        <w:t xml:space="preserve"> سبعة عشر الف آية.</w:t>
      </w:r>
    </w:p>
    <w:p w:rsidR="001C7CB2" w:rsidRPr="00A569E2" w:rsidRDefault="001C7CB2" w:rsidP="007C645F">
      <w:pPr>
        <w:pStyle w:val="libNormal"/>
        <w:rPr>
          <w:rtl/>
        </w:rPr>
      </w:pPr>
      <w:r w:rsidRPr="00957CEF">
        <w:rPr>
          <w:rStyle w:val="libBold2Char"/>
          <w:rtl/>
        </w:rPr>
        <w:t>21</w:t>
      </w:r>
      <w:r>
        <w:rPr>
          <w:rtl/>
        </w:rPr>
        <w:t xml:space="preserve"> </w:t>
      </w:r>
      <w:r w:rsidRPr="00957CEF">
        <w:rPr>
          <w:rStyle w:val="libBold2Char"/>
          <w:rtl/>
        </w:rPr>
        <w:t xml:space="preserve">ـ في مجمع البيان </w:t>
      </w:r>
      <w:r w:rsidRPr="00A569E2">
        <w:rPr>
          <w:rtl/>
        </w:rPr>
        <w:t xml:space="preserve">عن النبي </w:t>
      </w:r>
      <w:r w:rsidRPr="000E4A2F">
        <w:rPr>
          <w:rStyle w:val="libAlaemChar"/>
          <w:rtl/>
        </w:rPr>
        <w:t>صلى‌الله‌عليه‌وآله‌وسلم</w:t>
      </w:r>
      <w:r w:rsidRPr="00A569E2">
        <w:rPr>
          <w:rtl/>
        </w:rPr>
        <w:t xml:space="preserve"> حديث طويل وفيه يقول </w:t>
      </w:r>
      <w:r w:rsidRPr="000E4A2F">
        <w:rPr>
          <w:rStyle w:val="libAlaemChar"/>
          <w:rtl/>
        </w:rPr>
        <w:t>صلى‌الله‌عليه‌وآله‌وسلم</w:t>
      </w:r>
      <w:r>
        <w:rPr>
          <w:rtl/>
        </w:rPr>
        <w:t xml:space="preserve">: </w:t>
      </w:r>
      <w:r w:rsidRPr="00A569E2">
        <w:rPr>
          <w:rtl/>
        </w:rPr>
        <w:t>جميع سور القرآن مأة واربع عشرة سورة</w:t>
      </w:r>
      <w:r>
        <w:rPr>
          <w:rtl/>
        </w:rPr>
        <w:t xml:space="preserve">، </w:t>
      </w:r>
      <w:r w:rsidRPr="00A569E2">
        <w:rPr>
          <w:rtl/>
        </w:rPr>
        <w:t>وجميع آيات القرآن ستة آلاف آية</w:t>
      </w:r>
      <w:r>
        <w:rPr>
          <w:rtl/>
        </w:rPr>
        <w:t xml:space="preserve">، </w:t>
      </w:r>
      <w:r w:rsidRPr="00A569E2">
        <w:rPr>
          <w:rtl/>
        </w:rPr>
        <w:t>ومأة آية وست وثلثون آية.</w:t>
      </w:r>
    </w:p>
    <w:p w:rsidR="001C7CB2" w:rsidRPr="00A569E2" w:rsidRDefault="001C7CB2" w:rsidP="007C645F">
      <w:pPr>
        <w:pStyle w:val="libNormal"/>
        <w:rPr>
          <w:rtl/>
        </w:rPr>
      </w:pPr>
      <w:r w:rsidRPr="00957CEF">
        <w:rPr>
          <w:rStyle w:val="libBold2Char"/>
          <w:rtl/>
        </w:rPr>
        <w:t>22</w:t>
      </w:r>
      <w:r>
        <w:rPr>
          <w:rtl/>
        </w:rPr>
        <w:t xml:space="preserve"> </w:t>
      </w:r>
      <w:r w:rsidRPr="00957CEF">
        <w:rPr>
          <w:rStyle w:val="libBold2Char"/>
          <w:rtl/>
        </w:rPr>
        <w:t xml:space="preserve">ـ في كتاب معاني الأخبار </w:t>
      </w:r>
      <w:r w:rsidRPr="00A569E2">
        <w:rPr>
          <w:rtl/>
        </w:rPr>
        <w:t>باسناده</w:t>
      </w:r>
      <w:r>
        <w:rPr>
          <w:rtl/>
        </w:rPr>
        <w:t xml:space="preserve"> إلى </w:t>
      </w:r>
      <w:r w:rsidRPr="00A569E2">
        <w:rPr>
          <w:rtl/>
        </w:rPr>
        <w:t>محمد بن قيس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يحدث ان حييا وأبا ياسر إبني اخطب ونفرا من يهود أهل نجران أتوا رسول</w:t>
      </w:r>
    </w:p>
    <w:p w:rsidR="001C7CB2" w:rsidRPr="00A569E2" w:rsidRDefault="001C7CB2" w:rsidP="007C645F">
      <w:pPr>
        <w:pStyle w:val="libNormal0"/>
        <w:rPr>
          <w:rtl/>
        </w:rPr>
      </w:pPr>
      <w:r>
        <w:rPr>
          <w:rtl/>
        </w:rPr>
        <w:br w:type="page"/>
      </w:r>
      <w:r w:rsidRPr="00A569E2">
        <w:rPr>
          <w:rtl/>
        </w:rPr>
        <w:t xml:space="preserve">الله </w:t>
      </w:r>
      <w:r w:rsidRPr="000E4A2F">
        <w:rPr>
          <w:rStyle w:val="libAlaemChar"/>
          <w:rtl/>
        </w:rPr>
        <w:t>صلى‌الله‌عليه‌وآله‌وسلم</w:t>
      </w:r>
      <w:r w:rsidRPr="00A569E2">
        <w:rPr>
          <w:rtl/>
        </w:rPr>
        <w:t xml:space="preserve"> فقالوا له</w:t>
      </w:r>
      <w:r>
        <w:rPr>
          <w:rtl/>
        </w:rPr>
        <w:t>: أ</w:t>
      </w:r>
      <w:r w:rsidRPr="00A569E2">
        <w:rPr>
          <w:rtl/>
        </w:rPr>
        <w:t>ليس فيما تذكر فيما انزل الله عليك «الم»</w:t>
      </w:r>
      <w:r>
        <w:rPr>
          <w:rtl/>
        </w:rPr>
        <w:t>؟</w:t>
      </w:r>
      <w:r w:rsidRPr="00A569E2">
        <w:rPr>
          <w:rtl/>
        </w:rPr>
        <w:t xml:space="preserve"> قال</w:t>
      </w:r>
      <w:r>
        <w:rPr>
          <w:rtl/>
        </w:rPr>
        <w:t xml:space="preserve">: </w:t>
      </w:r>
      <w:r w:rsidRPr="00A569E2">
        <w:rPr>
          <w:rtl/>
        </w:rPr>
        <w:t>بلى</w:t>
      </w:r>
      <w:r>
        <w:rPr>
          <w:rtl/>
        </w:rPr>
        <w:t xml:space="preserve">، </w:t>
      </w:r>
      <w:r w:rsidRPr="00A569E2">
        <w:rPr>
          <w:rtl/>
        </w:rPr>
        <w:t>قالوا</w:t>
      </w:r>
      <w:r>
        <w:rPr>
          <w:rtl/>
        </w:rPr>
        <w:t xml:space="preserve">، </w:t>
      </w:r>
      <w:r w:rsidRPr="00A569E2">
        <w:rPr>
          <w:rtl/>
        </w:rPr>
        <w:t>أتاك بها جبرئيل من عند الله</w:t>
      </w:r>
      <w:r>
        <w:rPr>
          <w:rtl/>
        </w:rPr>
        <w:t>؟</w:t>
      </w:r>
      <w:r w:rsidRPr="00A569E2">
        <w:rPr>
          <w:rtl/>
        </w:rPr>
        <w:t xml:space="preserve"> قال</w:t>
      </w:r>
      <w:r>
        <w:rPr>
          <w:rtl/>
        </w:rPr>
        <w:t xml:space="preserve">: </w:t>
      </w:r>
      <w:r w:rsidRPr="00A569E2">
        <w:rPr>
          <w:rtl/>
        </w:rPr>
        <w:t>نعم</w:t>
      </w:r>
      <w:r>
        <w:rPr>
          <w:rtl/>
        </w:rPr>
        <w:t xml:space="preserve">، </w:t>
      </w:r>
      <w:r w:rsidRPr="00A569E2">
        <w:rPr>
          <w:rtl/>
        </w:rPr>
        <w:t>قالوا</w:t>
      </w:r>
      <w:r>
        <w:rPr>
          <w:rtl/>
        </w:rPr>
        <w:t xml:space="preserve">، </w:t>
      </w:r>
      <w:r w:rsidRPr="00A569E2">
        <w:rPr>
          <w:rtl/>
        </w:rPr>
        <w:t>لقد بعث أنبياء قبلك وما نعلم نبيا منهم أخبرنا ما مدة ملكه</w:t>
      </w:r>
      <w:r>
        <w:rPr>
          <w:rtl/>
        </w:rPr>
        <w:t xml:space="preserve">، </w:t>
      </w:r>
      <w:r w:rsidRPr="00A569E2">
        <w:rPr>
          <w:rtl/>
        </w:rPr>
        <w:t>وما أجل أمته غيرك</w:t>
      </w:r>
      <w:r>
        <w:rPr>
          <w:rtl/>
        </w:rPr>
        <w:t xml:space="preserve">، </w:t>
      </w:r>
      <w:r w:rsidRPr="00A569E2">
        <w:rPr>
          <w:rtl/>
        </w:rPr>
        <w:t>قال</w:t>
      </w:r>
      <w:r>
        <w:rPr>
          <w:rtl/>
        </w:rPr>
        <w:t xml:space="preserve">: </w:t>
      </w:r>
      <w:r w:rsidRPr="00A569E2">
        <w:rPr>
          <w:rtl/>
        </w:rPr>
        <w:t>فأقبل حيي بن اخطب على أصحابه فقال لهم</w:t>
      </w:r>
      <w:r>
        <w:rPr>
          <w:rtl/>
        </w:rPr>
        <w:t xml:space="preserve">: </w:t>
      </w:r>
      <w:r w:rsidRPr="00A569E2">
        <w:rPr>
          <w:rtl/>
        </w:rPr>
        <w:t>الالف واحد. واللام ثلثون</w:t>
      </w:r>
      <w:r>
        <w:rPr>
          <w:rtl/>
        </w:rPr>
        <w:t xml:space="preserve">، </w:t>
      </w:r>
      <w:r w:rsidRPr="00A569E2">
        <w:rPr>
          <w:rtl/>
        </w:rPr>
        <w:t>والميم أربعون</w:t>
      </w:r>
      <w:r>
        <w:rPr>
          <w:rtl/>
        </w:rPr>
        <w:t xml:space="preserve">، </w:t>
      </w:r>
      <w:r w:rsidRPr="00A569E2">
        <w:rPr>
          <w:rtl/>
        </w:rPr>
        <w:t>فهذه</w:t>
      </w:r>
      <w:r>
        <w:rPr>
          <w:rtl/>
        </w:rPr>
        <w:t xml:space="preserve"> إحدى </w:t>
      </w:r>
      <w:r w:rsidRPr="00A569E2">
        <w:rPr>
          <w:rtl/>
        </w:rPr>
        <w:t>وسبعون سنة</w:t>
      </w:r>
      <w:r>
        <w:rPr>
          <w:rtl/>
        </w:rPr>
        <w:t xml:space="preserve">، </w:t>
      </w:r>
      <w:r w:rsidRPr="00A569E2">
        <w:rPr>
          <w:rtl/>
        </w:rPr>
        <w:t>فعجب ممن يدخل في دين مدة ملكه وأجل أمته</w:t>
      </w:r>
      <w:r>
        <w:rPr>
          <w:rtl/>
        </w:rPr>
        <w:t xml:space="preserve"> إحدى </w:t>
      </w:r>
      <w:r w:rsidRPr="00A569E2">
        <w:rPr>
          <w:rtl/>
        </w:rPr>
        <w:t>وسبعون سنة</w:t>
      </w:r>
      <w:r>
        <w:rPr>
          <w:rtl/>
        </w:rPr>
        <w:t xml:space="preserve">، </w:t>
      </w:r>
      <w:r w:rsidRPr="00A569E2">
        <w:rPr>
          <w:rtl/>
        </w:rPr>
        <w:t>قال</w:t>
      </w:r>
      <w:r>
        <w:rPr>
          <w:rtl/>
        </w:rPr>
        <w:t xml:space="preserve">: </w:t>
      </w:r>
      <w:r w:rsidRPr="00A569E2">
        <w:rPr>
          <w:rtl/>
        </w:rPr>
        <w:t xml:space="preserve">ثم اقبل على رسول الله </w:t>
      </w:r>
      <w:r w:rsidRPr="000E4A2F">
        <w:rPr>
          <w:rStyle w:val="libAlaemChar"/>
          <w:rtl/>
        </w:rPr>
        <w:t>صلى‌الله‌عليه‌وآله</w:t>
      </w:r>
      <w:r w:rsidRPr="00A569E2">
        <w:rPr>
          <w:rtl/>
        </w:rPr>
        <w:t xml:space="preserve"> فقال</w:t>
      </w:r>
      <w:r>
        <w:rPr>
          <w:rtl/>
        </w:rPr>
        <w:t xml:space="preserve">: </w:t>
      </w:r>
      <w:r w:rsidRPr="00A569E2">
        <w:rPr>
          <w:rtl/>
        </w:rPr>
        <w:t>يا محمد هل مع هذا غيره</w:t>
      </w:r>
      <w:r>
        <w:rPr>
          <w:rtl/>
        </w:rPr>
        <w:t>؟</w:t>
      </w:r>
      <w:r w:rsidRPr="00A569E2">
        <w:rPr>
          <w:rtl/>
        </w:rPr>
        <w:t xml:space="preserve"> قال</w:t>
      </w:r>
      <w:r>
        <w:rPr>
          <w:rtl/>
        </w:rPr>
        <w:t xml:space="preserve">: </w:t>
      </w:r>
      <w:r w:rsidRPr="00A569E2">
        <w:rPr>
          <w:rtl/>
        </w:rPr>
        <w:t>نعم</w:t>
      </w:r>
      <w:r>
        <w:rPr>
          <w:rtl/>
        </w:rPr>
        <w:t xml:space="preserve">، </w:t>
      </w:r>
      <w:r w:rsidRPr="00A569E2">
        <w:rPr>
          <w:rtl/>
        </w:rPr>
        <w:t>قال هاته قال</w:t>
      </w:r>
      <w:r>
        <w:rPr>
          <w:rtl/>
        </w:rPr>
        <w:t xml:space="preserve">، </w:t>
      </w:r>
      <w:r w:rsidRPr="00A569E2">
        <w:rPr>
          <w:rtl/>
        </w:rPr>
        <w:t>المص</w:t>
      </w:r>
      <w:r>
        <w:rPr>
          <w:rtl/>
        </w:rPr>
        <w:t xml:space="preserve">، </w:t>
      </w:r>
      <w:r w:rsidRPr="00A569E2">
        <w:rPr>
          <w:rtl/>
        </w:rPr>
        <w:t>قال</w:t>
      </w:r>
      <w:r>
        <w:rPr>
          <w:rtl/>
        </w:rPr>
        <w:t xml:space="preserve">: </w:t>
      </w:r>
      <w:r w:rsidRPr="00A569E2">
        <w:rPr>
          <w:rtl/>
        </w:rPr>
        <w:t>هذه أثقل وأطول</w:t>
      </w:r>
      <w:r>
        <w:rPr>
          <w:rtl/>
        </w:rPr>
        <w:t xml:space="preserve">، </w:t>
      </w:r>
      <w:r w:rsidRPr="00A569E2">
        <w:rPr>
          <w:rtl/>
        </w:rPr>
        <w:t>الالف واحد واللام ثلثون</w:t>
      </w:r>
      <w:r>
        <w:rPr>
          <w:rtl/>
        </w:rPr>
        <w:t xml:space="preserve">، </w:t>
      </w:r>
      <w:r w:rsidRPr="00A569E2">
        <w:rPr>
          <w:rtl/>
        </w:rPr>
        <w:t>والميم أربعون</w:t>
      </w:r>
      <w:r>
        <w:rPr>
          <w:rtl/>
        </w:rPr>
        <w:t xml:space="preserve">، </w:t>
      </w:r>
      <w:r w:rsidRPr="00A569E2">
        <w:rPr>
          <w:rtl/>
        </w:rPr>
        <w:t>والصاد تسعون</w:t>
      </w:r>
      <w:r>
        <w:rPr>
          <w:rtl/>
        </w:rPr>
        <w:t xml:space="preserve">، </w:t>
      </w:r>
      <w:r w:rsidRPr="00A569E2">
        <w:rPr>
          <w:rtl/>
        </w:rPr>
        <w:t xml:space="preserve">فهذه مائة واحد والستون سنة ثم قال لرسول الله </w:t>
      </w:r>
      <w:r w:rsidRPr="000E4A2F">
        <w:rPr>
          <w:rStyle w:val="libAlaemChar"/>
          <w:rtl/>
        </w:rPr>
        <w:t>صلى‌الله‌عليه‌وآله</w:t>
      </w:r>
      <w:r>
        <w:rPr>
          <w:rtl/>
        </w:rPr>
        <w:t xml:space="preserve">: </w:t>
      </w:r>
      <w:r w:rsidRPr="00A569E2">
        <w:rPr>
          <w:rtl/>
        </w:rPr>
        <w:t>فهل مع هذا غيره</w:t>
      </w:r>
      <w:r>
        <w:rPr>
          <w:rtl/>
        </w:rPr>
        <w:t>؟</w:t>
      </w:r>
      <w:r>
        <w:rPr>
          <w:rFonts w:hint="cs"/>
          <w:rtl/>
        </w:rPr>
        <w:t xml:space="preserve"> </w:t>
      </w:r>
      <w:r w:rsidRPr="00A569E2">
        <w:rPr>
          <w:rtl/>
        </w:rPr>
        <w:t>قال</w:t>
      </w:r>
      <w:r>
        <w:rPr>
          <w:rtl/>
        </w:rPr>
        <w:t xml:space="preserve">، </w:t>
      </w:r>
      <w:r w:rsidRPr="00A569E2">
        <w:rPr>
          <w:rtl/>
        </w:rPr>
        <w:t>نعم قال</w:t>
      </w:r>
      <w:r>
        <w:rPr>
          <w:rtl/>
        </w:rPr>
        <w:t xml:space="preserve">، </w:t>
      </w:r>
      <w:r w:rsidRPr="00A569E2">
        <w:rPr>
          <w:rtl/>
        </w:rPr>
        <w:t>هاته</w:t>
      </w:r>
      <w:r>
        <w:rPr>
          <w:rtl/>
        </w:rPr>
        <w:t xml:space="preserve">، </w:t>
      </w:r>
      <w:r w:rsidRPr="00A569E2">
        <w:rPr>
          <w:rtl/>
        </w:rPr>
        <w:t>قال</w:t>
      </w:r>
      <w:r>
        <w:rPr>
          <w:rtl/>
        </w:rPr>
        <w:t xml:space="preserve">: </w:t>
      </w:r>
      <w:r w:rsidRPr="00A569E2">
        <w:rPr>
          <w:rtl/>
        </w:rPr>
        <w:t>الر</w:t>
      </w:r>
      <w:r>
        <w:rPr>
          <w:rtl/>
        </w:rPr>
        <w:t xml:space="preserve">، </w:t>
      </w:r>
      <w:r w:rsidRPr="00A569E2">
        <w:rPr>
          <w:rtl/>
        </w:rPr>
        <w:t>قال</w:t>
      </w:r>
      <w:r>
        <w:rPr>
          <w:rtl/>
        </w:rPr>
        <w:t xml:space="preserve">، </w:t>
      </w:r>
      <w:r w:rsidRPr="00A569E2">
        <w:rPr>
          <w:rtl/>
        </w:rPr>
        <w:t>هذه أثقل وأطول</w:t>
      </w:r>
      <w:r>
        <w:rPr>
          <w:rtl/>
        </w:rPr>
        <w:t xml:space="preserve">، </w:t>
      </w:r>
      <w:r w:rsidRPr="00A569E2">
        <w:rPr>
          <w:rtl/>
        </w:rPr>
        <w:t>والالف واحد</w:t>
      </w:r>
      <w:r>
        <w:rPr>
          <w:rtl/>
        </w:rPr>
        <w:t xml:space="preserve">، </w:t>
      </w:r>
      <w:r w:rsidRPr="00A569E2">
        <w:rPr>
          <w:rtl/>
        </w:rPr>
        <w:t>واللام ثلثون</w:t>
      </w:r>
      <w:r>
        <w:rPr>
          <w:rtl/>
        </w:rPr>
        <w:t xml:space="preserve">، </w:t>
      </w:r>
      <w:r w:rsidRPr="00A569E2">
        <w:rPr>
          <w:rtl/>
        </w:rPr>
        <w:t>والراء مائتان</w:t>
      </w:r>
      <w:r>
        <w:rPr>
          <w:rtl/>
        </w:rPr>
        <w:t xml:space="preserve">، </w:t>
      </w:r>
      <w:r w:rsidRPr="00A569E2">
        <w:rPr>
          <w:rtl/>
        </w:rPr>
        <w:t>فهل مع هذا غيره</w:t>
      </w:r>
      <w:r>
        <w:rPr>
          <w:rtl/>
        </w:rPr>
        <w:t>؟</w:t>
      </w:r>
      <w:r w:rsidRPr="00A569E2">
        <w:rPr>
          <w:rtl/>
        </w:rPr>
        <w:t xml:space="preserve"> قال</w:t>
      </w:r>
      <w:r>
        <w:rPr>
          <w:rtl/>
        </w:rPr>
        <w:t xml:space="preserve">، </w:t>
      </w:r>
      <w:r w:rsidRPr="00A569E2">
        <w:rPr>
          <w:rtl/>
        </w:rPr>
        <w:t>نعم قال</w:t>
      </w:r>
      <w:r>
        <w:rPr>
          <w:rtl/>
        </w:rPr>
        <w:t xml:space="preserve">، </w:t>
      </w:r>
      <w:r w:rsidRPr="00A569E2">
        <w:rPr>
          <w:rtl/>
        </w:rPr>
        <w:t>هاته قال</w:t>
      </w:r>
      <w:r>
        <w:rPr>
          <w:rtl/>
        </w:rPr>
        <w:t xml:space="preserve">: </w:t>
      </w:r>
      <w:r w:rsidRPr="00A569E2">
        <w:rPr>
          <w:rtl/>
        </w:rPr>
        <w:t>المر قال</w:t>
      </w:r>
      <w:r>
        <w:rPr>
          <w:rtl/>
        </w:rPr>
        <w:t xml:space="preserve">، </w:t>
      </w:r>
      <w:r w:rsidRPr="00A569E2">
        <w:rPr>
          <w:rtl/>
        </w:rPr>
        <w:t>هذه أثقل وأطول</w:t>
      </w:r>
      <w:r>
        <w:rPr>
          <w:rtl/>
        </w:rPr>
        <w:t xml:space="preserve">، </w:t>
      </w:r>
      <w:r w:rsidRPr="00A569E2">
        <w:rPr>
          <w:rtl/>
        </w:rPr>
        <w:t>الالف واحد. واللام ثلثون</w:t>
      </w:r>
      <w:r>
        <w:rPr>
          <w:rtl/>
        </w:rPr>
        <w:t xml:space="preserve">، </w:t>
      </w:r>
      <w:r w:rsidRPr="00A569E2">
        <w:rPr>
          <w:rtl/>
        </w:rPr>
        <w:t>والميم أربعون</w:t>
      </w:r>
      <w:r>
        <w:rPr>
          <w:rtl/>
        </w:rPr>
        <w:t xml:space="preserve">، </w:t>
      </w:r>
      <w:r w:rsidRPr="00A569E2">
        <w:rPr>
          <w:rtl/>
        </w:rPr>
        <w:t>والراء مائتان</w:t>
      </w:r>
      <w:r>
        <w:rPr>
          <w:rtl/>
        </w:rPr>
        <w:t xml:space="preserve">، </w:t>
      </w:r>
      <w:r w:rsidRPr="00A569E2">
        <w:rPr>
          <w:rtl/>
        </w:rPr>
        <w:t>ثم قال له</w:t>
      </w:r>
      <w:r>
        <w:rPr>
          <w:rtl/>
        </w:rPr>
        <w:t xml:space="preserve">، </w:t>
      </w:r>
      <w:r w:rsidRPr="00A569E2">
        <w:rPr>
          <w:rtl/>
        </w:rPr>
        <w:t>هل مع هذا غيره</w:t>
      </w:r>
      <w:r>
        <w:rPr>
          <w:rtl/>
        </w:rPr>
        <w:t>؟</w:t>
      </w:r>
      <w:r w:rsidRPr="00A569E2">
        <w:rPr>
          <w:rtl/>
        </w:rPr>
        <w:t xml:space="preserve"> قال</w:t>
      </w:r>
      <w:r>
        <w:rPr>
          <w:rtl/>
        </w:rPr>
        <w:t xml:space="preserve">، </w:t>
      </w:r>
      <w:r w:rsidRPr="00A569E2">
        <w:rPr>
          <w:rtl/>
        </w:rPr>
        <w:t>نعم قالوا</w:t>
      </w:r>
      <w:r>
        <w:rPr>
          <w:rtl/>
        </w:rPr>
        <w:t xml:space="preserve">، </w:t>
      </w:r>
      <w:r w:rsidRPr="00A569E2">
        <w:rPr>
          <w:rtl/>
        </w:rPr>
        <w:t>قد التبس علينا أمرك فما ندري ما أعطيت</w:t>
      </w:r>
      <w:r>
        <w:rPr>
          <w:rtl/>
        </w:rPr>
        <w:t xml:space="preserve">، </w:t>
      </w:r>
      <w:r w:rsidRPr="00A569E2">
        <w:rPr>
          <w:rtl/>
        </w:rPr>
        <w:t>ثم قاموا عنه ثم قال</w:t>
      </w:r>
      <w:r>
        <w:rPr>
          <w:rtl/>
        </w:rPr>
        <w:t xml:space="preserve"> أبو </w:t>
      </w:r>
      <w:r w:rsidRPr="00A569E2">
        <w:rPr>
          <w:rtl/>
        </w:rPr>
        <w:t>ياسر لحيي أخيه</w:t>
      </w:r>
      <w:r>
        <w:rPr>
          <w:rtl/>
        </w:rPr>
        <w:t xml:space="preserve">، </w:t>
      </w:r>
      <w:r w:rsidRPr="00A569E2">
        <w:rPr>
          <w:rtl/>
        </w:rPr>
        <w:t>ما يدريك لعل محمدا قد جمع له هذا كله وأكثر منه</w:t>
      </w:r>
      <w:r>
        <w:rPr>
          <w:rtl/>
        </w:rPr>
        <w:t>؟</w:t>
      </w:r>
      <w:r w:rsidRPr="00A569E2">
        <w:rPr>
          <w:rtl/>
        </w:rPr>
        <w:t xml:space="preserve"> قال</w:t>
      </w:r>
      <w:r>
        <w:rPr>
          <w:rtl/>
        </w:rPr>
        <w:t xml:space="preserve">: </w:t>
      </w:r>
      <w:r w:rsidRPr="00A569E2">
        <w:rPr>
          <w:rtl/>
        </w:rPr>
        <w:t>فذكر</w:t>
      </w:r>
      <w:r>
        <w:rPr>
          <w:rtl/>
        </w:rPr>
        <w:t xml:space="preserve"> أبو </w:t>
      </w:r>
      <w:r w:rsidRPr="00A569E2">
        <w:rPr>
          <w:rtl/>
        </w:rPr>
        <w:t xml:space="preserve">جعفر </w:t>
      </w:r>
      <w:r w:rsidRPr="000E4A2F">
        <w:rPr>
          <w:rStyle w:val="libAlaemChar"/>
          <w:rtl/>
        </w:rPr>
        <w:t>عليه‌السلام</w:t>
      </w:r>
      <w:r w:rsidRPr="00A569E2">
        <w:rPr>
          <w:rtl/>
        </w:rPr>
        <w:t xml:space="preserve"> ان هذه الآيات أنزلت فيهم منه </w:t>
      </w:r>
      <w:r w:rsidRPr="000E4A2F">
        <w:rPr>
          <w:rStyle w:val="libAlaemChar"/>
          <w:rtl/>
        </w:rPr>
        <w:t>(</w:t>
      </w:r>
      <w:r w:rsidRPr="00500BFE">
        <w:rPr>
          <w:rStyle w:val="libAieChar"/>
          <w:rtl/>
        </w:rPr>
        <w:t>آياتٌ مُحْكَماتٌ هُنَّ أمّ الكتاب وَأُخَرُ مُتَشابِهاتٌ</w:t>
      </w:r>
      <w:r w:rsidRPr="000E4A2F">
        <w:rPr>
          <w:rStyle w:val="libAlaemChar"/>
          <w:rtl/>
        </w:rPr>
        <w:t>)</w:t>
      </w:r>
      <w:r w:rsidRPr="00A569E2">
        <w:rPr>
          <w:rtl/>
        </w:rPr>
        <w:t xml:space="preserve"> قال</w:t>
      </w:r>
      <w:r>
        <w:rPr>
          <w:rtl/>
        </w:rPr>
        <w:t xml:space="preserve">: </w:t>
      </w:r>
      <w:r w:rsidRPr="00A569E2">
        <w:rPr>
          <w:rtl/>
        </w:rPr>
        <w:t>وهي تجري في وجه آخر على غير تأويل حيي وابى ياسر وأصحابهما.</w:t>
      </w:r>
    </w:p>
    <w:p w:rsidR="001C7CB2" w:rsidRPr="00A569E2" w:rsidRDefault="001C7CB2" w:rsidP="007C645F">
      <w:pPr>
        <w:pStyle w:val="libNormal"/>
        <w:rPr>
          <w:rtl/>
        </w:rPr>
      </w:pPr>
      <w:r w:rsidRPr="00957CEF">
        <w:rPr>
          <w:rStyle w:val="libBold2Char"/>
          <w:rtl/>
        </w:rPr>
        <w:t xml:space="preserve">23 ـ في كتاب كمال الدين وتمام النعمة </w:t>
      </w:r>
      <w:r w:rsidRPr="00A569E2">
        <w:rPr>
          <w:rtl/>
        </w:rPr>
        <w:t>باسناده</w:t>
      </w:r>
      <w:r>
        <w:rPr>
          <w:rtl/>
        </w:rPr>
        <w:t xml:space="preserve"> إلى </w:t>
      </w:r>
      <w:r w:rsidRPr="00A569E2">
        <w:rPr>
          <w:rtl/>
        </w:rPr>
        <w:t>محمد بن مسلم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 xml:space="preserve">ان لقيام القائم </w:t>
      </w:r>
      <w:r w:rsidRPr="000E4A2F">
        <w:rPr>
          <w:rStyle w:val="libAlaemChar"/>
          <w:rtl/>
        </w:rPr>
        <w:t>عليه‌السلام</w:t>
      </w:r>
      <w:r w:rsidRPr="00A569E2">
        <w:rPr>
          <w:rtl/>
        </w:rPr>
        <w:t xml:space="preserve"> علامات تكون من الله </w:t>
      </w:r>
      <w:r w:rsidRPr="000E4A2F">
        <w:rPr>
          <w:rStyle w:val="libAlaemChar"/>
          <w:rtl/>
        </w:rPr>
        <w:t>عزوجل</w:t>
      </w:r>
      <w:r w:rsidRPr="00A569E2">
        <w:rPr>
          <w:rtl/>
        </w:rPr>
        <w:t xml:space="preserve"> للمؤمنين</w:t>
      </w:r>
      <w:r>
        <w:rPr>
          <w:rtl/>
        </w:rPr>
        <w:t xml:space="preserve">، </w:t>
      </w:r>
      <w:r w:rsidRPr="00A569E2">
        <w:rPr>
          <w:rtl/>
        </w:rPr>
        <w:t>قلت</w:t>
      </w:r>
      <w:r>
        <w:rPr>
          <w:rtl/>
        </w:rPr>
        <w:t xml:space="preserve">، </w:t>
      </w:r>
      <w:r w:rsidRPr="00A569E2">
        <w:rPr>
          <w:rtl/>
        </w:rPr>
        <w:t>وما هي جعلني الله فداك</w:t>
      </w:r>
      <w:r>
        <w:rPr>
          <w:rtl/>
        </w:rPr>
        <w:t>؟</w:t>
      </w:r>
      <w:r w:rsidRPr="00A569E2">
        <w:rPr>
          <w:rtl/>
        </w:rPr>
        <w:t xml:space="preserve"> قال</w:t>
      </w:r>
      <w:r>
        <w:rPr>
          <w:rtl/>
        </w:rPr>
        <w:t xml:space="preserve">، </w:t>
      </w:r>
      <w:r w:rsidRPr="00A569E2">
        <w:rPr>
          <w:rtl/>
        </w:rPr>
        <w:t xml:space="preserve">ذلك قوله </w:t>
      </w:r>
      <w:r w:rsidRPr="000E4A2F">
        <w:rPr>
          <w:rStyle w:val="libAlaemChar"/>
          <w:rtl/>
        </w:rPr>
        <w:t>عزوجل</w:t>
      </w:r>
      <w:r>
        <w:rPr>
          <w:rtl/>
        </w:rPr>
        <w:t xml:space="preserve">، </w:t>
      </w:r>
      <w:r w:rsidRPr="000E4A2F">
        <w:rPr>
          <w:rStyle w:val="libAlaemChar"/>
          <w:rtl/>
        </w:rPr>
        <w:t>(</w:t>
      </w:r>
      <w:r w:rsidRPr="00500BFE">
        <w:rPr>
          <w:rStyle w:val="libAieChar"/>
          <w:rtl/>
        </w:rPr>
        <w:t>وَلَنَبْلُوَنَّكُمْ</w:t>
      </w:r>
      <w:r w:rsidRPr="000E4A2F">
        <w:rPr>
          <w:rStyle w:val="libAlaemChar"/>
          <w:rtl/>
        </w:rPr>
        <w:t>)</w:t>
      </w:r>
      <w:r w:rsidRPr="00A569E2">
        <w:rPr>
          <w:rtl/>
        </w:rPr>
        <w:t xml:space="preserve"> يعنى المؤمنين قبل خروج القائم </w:t>
      </w:r>
      <w:r w:rsidRPr="000E4A2F">
        <w:rPr>
          <w:rStyle w:val="libAlaemChar"/>
          <w:rtl/>
        </w:rPr>
        <w:t>(</w:t>
      </w:r>
      <w:r w:rsidRPr="00500BFE">
        <w:rPr>
          <w:rStyle w:val="libAieChar"/>
          <w:rtl/>
        </w:rPr>
        <w:t>بِشَيْءٍ مِنَ الْخَوْفِ وَالْجُوعِ وَنَقْصٍ مِنَ الْأَمْوالِ وَالْأَنْفُسِ وَالثَّمَراتِ وَبَشِّرِ الصَّابِرِينَ</w:t>
      </w:r>
      <w:r w:rsidRPr="000E4A2F">
        <w:rPr>
          <w:rStyle w:val="libAlaemChar"/>
          <w:rtl/>
        </w:rPr>
        <w:t>)</w:t>
      </w:r>
      <w:r w:rsidRPr="00A569E2">
        <w:rPr>
          <w:rtl/>
        </w:rPr>
        <w:t xml:space="preserve"> قال </w:t>
      </w:r>
      <w:r w:rsidRPr="000E4A2F">
        <w:rPr>
          <w:rStyle w:val="libAlaemChar"/>
          <w:rtl/>
        </w:rPr>
        <w:t>(</w:t>
      </w:r>
      <w:r w:rsidRPr="00500BFE">
        <w:rPr>
          <w:rStyle w:val="libAieChar"/>
          <w:rtl/>
        </w:rPr>
        <w:t>لَنَبْلُوَنَّكُمْ بِشَيْءٍ مِنَ الْخَوْفِ</w:t>
      </w:r>
      <w:r w:rsidRPr="000E4A2F">
        <w:rPr>
          <w:rStyle w:val="libAlaemChar"/>
          <w:rtl/>
        </w:rPr>
        <w:t>)</w:t>
      </w:r>
      <w:r w:rsidRPr="00A569E2">
        <w:rPr>
          <w:rtl/>
        </w:rPr>
        <w:t xml:space="preserve"> من ملوك بنى فلان في آخر سلطانهم</w:t>
      </w:r>
      <w:r>
        <w:rPr>
          <w:rtl/>
        </w:rPr>
        <w:t xml:space="preserve">، </w:t>
      </w:r>
      <w:r w:rsidRPr="000E4A2F">
        <w:rPr>
          <w:rStyle w:val="libAlaemChar"/>
          <w:rtl/>
        </w:rPr>
        <w:t>(</w:t>
      </w:r>
      <w:r w:rsidRPr="00500BFE">
        <w:rPr>
          <w:rStyle w:val="libAieChar"/>
          <w:rtl/>
        </w:rPr>
        <w:t>وَالْجُوعِ</w:t>
      </w:r>
      <w:r w:rsidRPr="000E4A2F">
        <w:rPr>
          <w:rStyle w:val="libAlaemChar"/>
          <w:rtl/>
        </w:rPr>
        <w:t>)</w:t>
      </w:r>
      <w:r w:rsidRPr="00A569E2">
        <w:rPr>
          <w:rtl/>
        </w:rPr>
        <w:t xml:space="preserve"> بغلاء أسعارهم</w:t>
      </w:r>
      <w:r>
        <w:rPr>
          <w:rtl/>
        </w:rPr>
        <w:t xml:space="preserve">، </w:t>
      </w:r>
      <w:r w:rsidRPr="000E4A2F">
        <w:rPr>
          <w:rStyle w:val="libAlaemChar"/>
          <w:rtl/>
        </w:rPr>
        <w:t>(</w:t>
      </w:r>
      <w:r w:rsidRPr="00500BFE">
        <w:rPr>
          <w:rStyle w:val="libAieChar"/>
          <w:rtl/>
        </w:rPr>
        <w:t>وَنَقْصٍ مِنَ الْأَمْوالِ</w:t>
      </w:r>
      <w:r w:rsidRPr="000E4A2F">
        <w:rPr>
          <w:rStyle w:val="libAlaemChar"/>
          <w:rtl/>
        </w:rPr>
        <w:t>)</w:t>
      </w:r>
      <w:r>
        <w:rPr>
          <w:rtl/>
        </w:rPr>
        <w:t xml:space="preserve">، </w:t>
      </w:r>
      <w:r w:rsidRPr="00A569E2">
        <w:rPr>
          <w:rtl/>
        </w:rPr>
        <w:t>قال</w:t>
      </w:r>
      <w:r>
        <w:rPr>
          <w:rtl/>
        </w:rPr>
        <w:t xml:space="preserve">، </w:t>
      </w:r>
      <w:r w:rsidRPr="00A569E2">
        <w:rPr>
          <w:rtl/>
        </w:rPr>
        <w:t>كساد التجارات وقلة الفضل</w:t>
      </w:r>
      <w:r>
        <w:rPr>
          <w:rtl/>
        </w:rPr>
        <w:t xml:space="preserve">، </w:t>
      </w:r>
      <w:r w:rsidRPr="00A569E2">
        <w:rPr>
          <w:rtl/>
        </w:rPr>
        <w:t xml:space="preserve">ونقص من </w:t>
      </w:r>
      <w:r w:rsidRPr="000E4A2F">
        <w:rPr>
          <w:rStyle w:val="libAlaemChar"/>
          <w:rtl/>
        </w:rPr>
        <w:t>(</w:t>
      </w:r>
      <w:r w:rsidRPr="00500BFE">
        <w:rPr>
          <w:rStyle w:val="libAieChar"/>
          <w:rtl/>
        </w:rPr>
        <w:t>الْأَنْفُسِ</w:t>
      </w:r>
      <w:r w:rsidRPr="000E4A2F">
        <w:rPr>
          <w:rStyle w:val="libAlaemChar"/>
          <w:rtl/>
        </w:rPr>
        <w:t>)</w:t>
      </w:r>
      <w:r w:rsidRPr="00A569E2">
        <w:rPr>
          <w:rtl/>
        </w:rPr>
        <w:t xml:space="preserve"> قال</w:t>
      </w:r>
      <w:r>
        <w:rPr>
          <w:rtl/>
        </w:rPr>
        <w:t xml:space="preserve">، </w:t>
      </w:r>
      <w:r w:rsidRPr="00A569E2">
        <w:rPr>
          <w:rtl/>
        </w:rPr>
        <w:t>موت ذريع</w:t>
      </w:r>
      <w:r>
        <w:rPr>
          <w:rtl/>
        </w:rPr>
        <w:t xml:space="preserve">، </w:t>
      </w:r>
      <w:r w:rsidRPr="00A569E2">
        <w:rPr>
          <w:rtl/>
        </w:rPr>
        <w:t xml:space="preserve">ونقص من </w:t>
      </w:r>
      <w:r w:rsidRPr="000E4A2F">
        <w:rPr>
          <w:rStyle w:val="libAlaemChar"/>
          <w:rtl/>
        </w:rPr>
        <w:t>(</w:t>
      </w:r>
      <w:r w:rsidRPr="00500BFE">
        <w:rPr>
          <w:rStyle w:val="libAieChar"/>
          <w:rtl/>
        </w:rPr>
        <w:t>الثَّمَراتِ</w:t>
      </w:r>
      <w:r w:rsidRPr="000E4A2F">
        <w:rPr>
          <w:rStyle w:val="libAlaemChar"/>
          <w:rtl/>
        </w:rPr>
        <w:t>)</w:t>
      </w:r>
      <w:r w:rsidRPr="00A569E2">
        <w:rPr>
          <w:rtl/>
        </w:rPr>
        <w:t xml:space="preserve"> لقلة ريع </w:t>
      </w:r>
      <w:r w:rsidRPr="00200B9A">
        <w:rPr>
          <w:rStyle w:val="libFootnotenumChar"/>
          <w:rtl/>
        </w:rPr>
        <w:t>(1)</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الريع</w:t>
      </w:r>
      <w:r>
        <w:rPr>
          <w:rtl/>
        </w:rPr>
        <w:t xml:space="preserve">: </w:t>
      </w:r>
      <w:r w:rsidRPr="00A569E2">
        <w:rPr>
          <w:rtl/>
        </w:rPr>
        <w:t>فضل كل شيء.</w:t>
      </w:r>
    </w:p>
    <w:p w:rsidR="001C7CB2" w:rsidRPr="00A569E2" w:rsidRDefault="001C7CB2" w:rsidP="007C645F">
      <w:pPr>
        <w:pStyle w:val="libNormal0"/>
        <w:rPr>
          <w:rtl/>
          <w:lang w:bidi="fa-IR"/>
        </w:rPr>
      </w:pPr>
      <w:r>
        <w:rPr>
          <w:rtl/>
          <w:lang w:bidi="fa-IR"/>
        </w:rPr>
        <w:br w:type="page"/>
      </w:r>
      <w:r w:rsidRPr="00A569E2">
        <w:rPr>
          <w:rtl/>
          <w:lang w:bidi="fa-IR"/>
        </w:rPr>
        <w:t xml:space="preserve">ما يزرع </w:t>
      </w:r>
      <w:r w:rsidRPr="000E4A2F">
        <w:rPr>
          <w:rStyle w:val="libAlaemChar"/>
          <w:rtl/>
        </w:rPr>
        <w:t>(</w:t>
      </w:r>
      <w:r w:rsidRPr="00500BFE">
        <w:rPr>
          <w:rStyle w:val="libAieChar"/>
          <w:rtl/>
        </w:rPr>
        <w:t>وَبَشِّرِ الصَّابِرِينَ</w:t>
      </w:r>
      <w:r w:rsidRPr="000E4A2F">
        <w:rPr>
          <w:rStyle w:val="libAlaemChar"/>
          <w:rtl/>
        </w:rPr>
        <w:t>)</w:t>
      </w:r>
      <w:r w:rsidRPr="00A569E2">
        <w:rPr>
          <w:rtl/>
          <w:lang w:bidi="fa-IR"/>
        </w:rPr>
        <w:t xml:space="preserve"> عند ذلك بتعجيل الفرج. ثم قال لي يا محمد هذا تأويله ان الله </w:t>
      </w:r>
      <w:r w:rsidRPr="000E4A2F">
        <w:rPr>
          <w:rStyle w:val="libAlaemChar"/>
          <w:rtl/>
        </w:rPr>
        <w:t>عزوجل</w:t>
      </w:r>
      <w:r w:rsidRPr="00A569E2">
        <w:rPr>
          <w:rtl/>
          <w:lang w:bidi="fa-IR"/>
        </w:rPr>
        <w:t xml:space="preserve"> يقول</w:t>
      </w:r>
      <w:r>
        <w:rPr>
          <w:rtl/>
          <w:lang w:bidi="fa-IR"/>
        </w:rPr>
        <w:t xml:space="preserve">: </w:t>
      </w:r>
      <w:r w:rsidRPr="000E4A2F">
        <w:rPr>
          <w:rStyle w:val="libAlaemChar"/>
          <w:rtl/>
        </w:rPr>
        <w:t>(</w:t>
      </w:r>
      <w:r w:rsidRPr="00500BFE">
        <w:rPr>
          <w:rStyle w:val="libAieChar"/>
          <w:rtl/>
        </w:rPr>
        <w:t>وَما يَعْلَمُ تَأْوِيلَهُ إِلَّا اللهُ وَالرَّاسِخُونَ فِي الْعِلْمِ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24</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محمد بن على الباقر </w:t>
      </w:r>
      <w:r w:rsidRPr="000E4A2F">
        <w:rPr>
          <w:rStyle w:val="libAlaemChar"/>
          <w:rtl/>
        </w:rPr>
        <w:t>عليهما‌السلام</w:t>
      </w:r>
      <w:r w:rsidRPr="00A569E2">
        <w:rPr>
          <w:rtl/>
        </w:rPr>
        <w:t xml:space="preserve"> حديث طويل يذكر فيه خطبة الغدير وفيها قال صلوات الله عليه وآله</w:t>
      </w:r>
      <w:r>
        <w:rPr>
          <w:rtl/>
        </w:rPr>
        <w:t xml:space="preserve">، </w:t>
      </w:r>
      <w:r w:rsidRPr="00A569E2">
        <w:rPr>
          <w:rtl/>
        </w:rPr>
        <w:t>معاشر الناس تدبروا القرآن وافهموا آياته</w:t>
      </w:r>
      <w:r>
        <w:rPr>
          <w:rtl/>
        </w:rPr>
        <w:t xml:space="preserve">، </w:t>
      </w:r>
      <w:r w:rsidRPr="00A569E2">
        <w:rPr>
          <w:rtl/>
        </w:rPr>
        <w:t>وانظروا محكماته</w:t>
      </w:r>
      <w:r>
        <w:rPr>
          <w:rtl/>
        </w:rPr>
        <w:t xml:space="preserve">، </w:t>
      </w:r>
      <w:r w:rsidRPr="00A569E2">
        <w:rPr>
          <w:rtl/>
        </w:rPr>
        <w:t>ولا تتبعوا متشابهه</w:t>
      </w:r>
      <w:r>
        <w:rPr>
          <w:rtl/>
        </w:rPr>
        <w:t xml:space="preserve">، </w:t>
      </w:r>
      <w:r w:rsidRPr="00A569E2">
        <w:rPr>
          <w:rtl/>
        </w:rPr>
        <w:t>فوالله لن يبين لكم زواجره</w:t>
      </w:r>
      <w:r>
        <w:rPr>
          <w:rtl/>
        </w:rPr>
        <w:t xml:space="preserve">، </w:t>
      </w:r>
      <w:r w:rsidRPr="00A569E2">
        <w:rPr>
          <w:rtl/>
        </w:rPr>
        <w:t xml:space="preserve">ولا يوضع لكم تفسيره الا الذي أنا آخذ بيده ومصعده لي. وشائل </w:t>
      </w:r>
      <w:r w:rsidRPr="00200B9A">
        <w:rPr>
          <w:rStyle w:val="libFootnotenumChar"/>
          <w:rtl/>
        </w:rPr>
        <w:t>(1)</w:t>
      </w:r>
      <w:r w:rsidRPr="00A569E2">
        <w:rPr>
          <w:rtl/>
        </w:rPr>
        <w:t xml:space="preserve"> بعضده ومعلمكم ان من كنت مولاه فهذا على مولاه</w:t>
      </w:r>
      <w:r>
        <w:rPr>
          <w:rtl/>
        </w:rPr>
        <w:t xml:space="preserve">، </w:t>
      </w:r>
      <w:r w:rsidRPr="00A569E2">
        <w:rPr>
          <w:rtl/>
        </w:rPr>
        <w:t>وهو</w:t>
      </w:r>
      <w:r>
        <w:rPr>
          <w:rtl/>
        </w:rPr>
        <w:t xml:space="preserve"> عليّ بن أبي طالب </w:t>
      </w:r>
      <w:r w:rsidRPr="00A569E2">
        <w:rPr>
          <w:rtl/>
        </w:rPr>
        <w:t>أخي ووصيي</w:t>
      </w:r>
      <w:r>
        <w:rPr>
          <w:rtl/>
        </w:rPr>
        <w:t xml:space="preserve">، </w:t>
      </w:r>
      <w:r w:rsidRPr="00A569E2">
        <w:rPr>
          <w:rtl/>
        </w:rPr>
        <w:t xml:space="preserve">وموالاته من الله </w:t>
      </w:r>
      <w:r w:rsidRPr="000E4A2F">
        <w:rPr>
          <w:rStyle w:val="libAlaemChar"/>
          <w:rtl/>
        </w:rPr>
        <w:t>عزوجل</w:t>
      </w:r>
      <w:r w:rsidRPr="00A569E2">
        <w:rPr>
          <w:rtl/>
        </w:rPr>
        <w:t xml:space="preserve"> أنزلها على.</w:t>
      </w:r>
    </w:p>
    <w:p w:rsidR="001C7CB2" w:rsidRPr="00A569E2" w:rsidRDefault="001C7CB2" w:rsidP="007C645F">
      <w:pPr>
        <w:pStyle w:val="libNormal"/>
        <w:rPr>
          <w:rtl/>
        </w:rPr>
      </w:pPr>
      <w:r w:rsidRPr="00A569E2">
        <w:rPr>
          <w:rtl/>
        </w:rPr>
        <w:t>25</w:t>
      </w:r>
      <w:r>
        <w:rPr>
          <w:rtl/>
        </w:rPr>
        <w:t xml:space="preserve"> ـ </w:t>
      </w:r>
      <w:r w:rsidRPr="00A569E2">
        <w:rPr>
          <w:rtl/>
        </w:rPr>
        <w:t xml:space="preserve">وعن أمير المؤمنين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وقد جعل الله للعلم أهلا</w:t>
      </w:r>
      <w:r>
        <w:rPr>
          <w:rtl/>
        </w:rPr>
        <w:t xml:space="preserve">، </w:t>
      </w:r>
      <w:r w:rsidRPr="00A569E2">
        <w:rPr>
          <w:rtl/>
        </w:rPr>
        <w:t>وفرض على العباد طاعتهم بقوله</w:t>
      </w:r>
      <w:r>
        <w:rPr>
          <w:rtl/>
        </w:rPr>
        <w:t xml:space="preserve">، </w:t>
      </w:r>
      <w:r w:rsidRPr="000E4A2F">
        <w:rPr>
          <w:rStyle w:val="libAlaemChar"/>
          <w:rtl/>
        </w:rPr>
        <w:t>(</w:t>
      </w:r>
      <w:r w:rsidRPr="00500BFE">
        <w:rPr>
          <w:rStyle w:val="libAieChar"/>
          <w:rtl/>
        </w:rPr>
        <w:t>وَما يَعْلَمُ تَأْوِيلَهُ إِلَّا اللهُ وَالرَّاسِخُونَ فِي الْعِلْمِ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26</w:t>
      </w:r>
      <w:r>
        <w:rPr>
          <w:rtl/>
        </w:rPr>
        <w:t xml:space="preserve"> </w:t>
      </w:r>
      <w:r w:rsidRPr="00957CEF">
        <w:rPr>
          <w:rStyle w:val="libBold2Char"/>
          <w:rtl/>
        </w:rPr>
        <w:t xml:space="preserve">ـ في نهج البلاغة </w:t>
      </w:r>
      <w:r w:rsidRPr="00A569E2">
        <w:rPr>
          <w:rtl/>
        </w:rPr>
        <w:t>قال</w:t>
      </w:r>
      <w:r>
        <w:rPr>
          <w:rtl/>
        </w:rPr>
        <w:t xml:space="preserve">: </w:t>
      </w:r>
      <w:r w:rsidRPr="000E4A2F">
        <w:rPr>
          <w:rStyle w:val="libAlaemChar"/>
          <w:rtl/>
        </w:rPr>
        <w:t>عليه‌السلام</w:t>
      </w:r>
      <w:r w:rsidRPr="00A569E2">
        <w:rPr>
          <w:rtl/>
        </w:rPr>
        <w:t xml:space="preserve"> أين الذين زعموا انهم الراسخون في العلم دوننا كذبا</w:t>
      </w:r>
      <w:r>
        <w:rPr>
          <w:rtl/>
        </w:rPr>
        <w:t xml:space="preserve">، </w:t>
      </w:r>
      <w:r w:rsidRPr="00A569E2">
        <w:rPr>
          <w:rtl/>
        </w:rPr>
        <w:t>وبغيا علينا أن رفعناه الله ووضعهم</w:t>
      </w:r>
      <w:r>
        <w:rPr>
          <w:rtl/>
        </w:rPr>
        <w:t xml:space="preserve">، </w:t>
      </w:r>
      <w:r w:rsidRPr="00A569E2">
        <w:rPr>
          <w:rtl/>
        </w:rPr>
        <w:t>وأعطانا وحرمهم وأدخلنا وأخرجهم.</w:t>
      </w:r>
    </w:p>
    <w:p w:rsidR="001C7CB2" w:rsidRPr="00A569E2" w:rsidRDefault="001C7CB2" w:rsidP="007C645F">
      <w:pPr>
        <w:pStyle w:val="libNormal"/>
        <w:rPr>
          <w:rtl/>
        </w:rPr>
      </w:pPr>
      <w:r w:rsidRPr="00957CEF">
        <w:rPr>
          <w:rStyle w:val="libBold2Char"/>
          <w:rtl/>
        </w:rPr>
        <w:t>27</w:t>
      </w:r>
      <w:r>
        <w:rPr>
          <w:rtl/>
        </w:rPr>
        <w:t xml:space="preserve"> </w:t>
      </w:r>
      <w:r w:rsidRPr="00957CEF">
        <w:rPr>
          <w:rStyle w:val="libBold2Char"/>
          <w:rtl/>
        </w:rPr>
        <w:t xml:space="preserve">ـ في روضة الكافي </w:t>
      </w:r>
      <w:r w:rsidRPr="00A569E2">
        <w:rPr>
          <w:rtl/>
        </w:rPr>
        <w:t>ابن محبوب عن جميل بن صالح عن</w:t>
      </w:r>
      <w:r>
        <w:rPr>
          <w:rtl/>
        </w:rPr>
        <w:t xml:space="preserve"> أبي </w:t>
      </w:r>
      <w:r w:rsidRPr="00A569E2">
        <w:rPr>
          <w:rtl/>
        </w:rPr>
        <w:t>عبيدة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عز ذكره</w:t>
      </w:r>
      <w:r>
        <w:rPr>
          <w:rtl/>
        </w:rPr>
        <w:t xml:space="preserve">: </w:t>
      </w:r>
      <w:r w:rsidRPr="00DD7FD9">
        <w:rPr>
          <w:rtl/>
        </w:rPr>
        <w:t>«</w:t>
      </w:r>
      <w:r w:rsidRPr="00500BFE">
        <w:rPr>
          <w:rStyle w:val="libAieChar"/>
          <w:rtl/>
        </w:rPr>
        <w:t>الم غُلِبَتِ الرُّومُ فِي أَدْنَى الْأَرْضِ</w:t>
      </w:r>
      <w:r>
        <w:rPr>
          <w:rFonts w:hint="cs"/>
          <w:rtl/>
        </w:rPr>
        <w:t xml:space="preserve">» </w:t>
      </w:r>
      <w:r w:rsidRPr="00A569E2">
        <w:rPr>
          <w:rtl/>
        </w:rPr>
        <w:t>قال</w:t>
      </w:r>
      <w:r>
        <w:rPr>
          <w:rtl/>
        </w:rPr>
        <w:t xml:space="preserve">: </w:t>
      </w:r>
      <w:r w:rsidRPr="00A569E2">
        <w:rPr>
          <w:rtl/>
        </w:rPr>
        <w:t>فقال</w:t>
      </w:r>
      <w:r>
        <w:rPr>
          <w:rtl/>
        </w:rPr>
        <w:t xml:space="preserve">: </w:t>
      </w:r>
      <w:r w:rsidRPr="00A569E2">
        <w:rPr>
          <w:rtl/>
        </w:rPr>
        <w:t xml:space="preserve">يا با عبيدة ان لهذا تأويلا لا يعلمه الا الله والراسخون في العلم من آل محمد </w:t>
      </w:r>
      <w:r w:rsidRPr="000E4A2F">
        <w:rPr>
          <w:rStyle w:val="libAlaemChar"/>
          <w:rtl/>
        </w:rPr>
        <w:t>صلى‌الله‌عليه‌وآله</w:t>
      </w:r>
      <w:r w:rsidRPr="00A569E2">
        <w:rPr>
          <w:rtl/>
        </w:rPr>
        <w:t>والحديث طويل أخذنا منه موضع الحاجة ،</w:t>
      </w:r>
    </w:p>
    <w:p w:rsidR="001C7CB2" w:rsidRPr="00A569E2" w:rsidRDefault="001C7CB2" w:rsidP="007C645F">
      <w:pPr>
        <w:pStyle w:val="libNormal"/>
        <w:rPr>
          <w:rtl/>
        </w:rPr>
      </w:pPr>
      <w:r w:rsidRPr="00957CEF">
        <w:rPr>
          <w:rStyle w:val="libBold2Char"/>
          <w:rtl/>
        </w:rPr>
        <w:t>28</w:t>
      </w:r>
      <w:r>
        <w:rPr>
          <w:rtl/>
        </w:rPr>
        <w:t xml:space="preserve"> </w:t>
      </w:r>
      <w:r w:rsidRPr="00957CEF">
        <w:rPr>
          <w:rStyle w:val="libBold2Char"/>
          <w:rtl/>
        </w:rPr>
        <w:t xml:space="preserve">ـ في تفسير علي بن إبراهيم حدّثني أبي </w:t>
      </w:r>
      <w:r w:rsidRPr="00A569E2">
        <w:rPr>
          <w:rtl/>
        </w:rPr>
        <w:t>عن محمد بن</w:t>
      </w:r>
      <w:r>
        <w:rPr>
          <w:rtl/>
        </w:rPr>
        <w:t xml:space="preserve"> أبي </w:t>
      </w:r>
      <w:r w:rsidRPr="00A569E2">
        <w:rPr>
          <w:rtl/>
        </w:rPr>
        <w:t>عمير عن جميل عن</w:t>
      </w:r>
      <w:r>
        <w:rPr>
          <w:rtl/>
        </w:rPr>
        <w:t xml:space="preserve"> أبي </w:t>
      </w:r>
      <w:r w:rsidRPr="00A569E2">
        <w:rPr>
          <w:rtl/>
        </w:rPr>
        <w:t>عبيدة عن</w:t>
      </w:r>
      <w:r>
        <w:rPr>
          <w:rtl/>
        </w:rPr>
        <w:t xml:space="preserve"> أبي جعفر </w:t>
      </w:r>
      <w:r w:rsidRPr="000E4A2F">
        <w:rPr>
          <w:rStyle w:val="libAlaemChar"/>
          <w:rtl/>
        </w:rPr>
        <w:t>عليه‌السلام</w:t>
      </w:r>
      <w:r w:rsidRPr="00A569E2">
        <w:rPr>
          <w:rtl/>
        </w:rPr>
        <w:t xml:space="preserve"> قال سألته عن قول الله</w:t>
      </w:r>
      <w:r>
        <w:rPr>
          <w:rtl/>
        </w:rPr>
        <w:t xml:space="preserve">: </w:t>
      </w:r>
      <w:r w:rsidRPr="000E4A2F">
        <w:rPr>
          <w:rStyle w:val="libAlaemChar"/>
          <w:rtl/>
        </w:rPr>
        <w:t>(</w:t>
      </w:r>
      <w:r w:rsidRPr="00500BFE">
        <w:rPr>
          <w:rStyle w:val="libAieChar"/>
          <w:rtl/>
        </w:rPr>
        <w:t>الم غُلِبَتِ الرُّومُ فِي أَدْنَى الْأَرْضِ</w:t>
      </w:r>
      <w:r w:rsidRPr="000E4A2F">
        <w:rPr>
          <w:rStyle w:val="libAlaemChar"/>
          <w:rtl/>
        </w:rPr>
        <w:t>)</w:t>
      </w:r>
      <w:r w:rsidRPr="00A569E2">
        <w:rPr>
          <w:rtl/>
        </w:rPr>
        <w:t xml:space="preserve"> قال يا با عبيدة ان لهذا تأويلا لا يعلمه الا الله والراسخون في العلم من الائمة </w:t>
      </w:r>
      <w:r w:rsidRPr="000E4A2F">
        <w:rPr>
          <w:rStyle w:val="libAlaemChar"/>
          <w:rtl/>
        </w:rPr>
        <w:t>عليهم‌السلام</w:t>
      </w:r>
      <w:r w:rsidRPr="00A569E2">
        <w:rPr>
          <w:rtl/>
        </w:rPr>
        <w:t>والحديث طويل أخذنا منه موضع الحاجة.</w:t>
      </w:r>
    </w:p>
    <w:p w:rsidR="001C7CB2" w:rsidRPr="00A569E2" w:rsidRDefault="001C7CB2" w:rsidP="007C645F">
      <w:pPr>
        <w:pStyle w:val="libNormal"/>
        <w:rPr>
          <w:rtl/>
        </w:rPr>
      </w:pPr>
      <w:r w:rsidRPr="00A569E2">
        <w:rPr>
          <w:rtl/>
        </w:rPr>
        <w:t>29</w:t>
      </w:r>
      <w:r>
        <w:rPr>
          <w:rtl/>
        </w:rPr>
        <w:t xml:space="preserve"> ـ حدّثنا  </w:t>
      </w:r>
      <w:r w:rsidRPr="00A569E2">
        <w:rPr>
          <w:rtl/>
        </w:rPr>
        <w:t>محمد بن</w:t>
      </w:r>
      <w:r>
        <w:rPr>
          <w:rtl/>
        </w:rPr>
        <w:t xml:space="preserve"> أحمد </w:t>
      </w:r>
      <w:r w:rsidRPr="00A569E2">
        <w:rPr>
          <w:rtl/>
        </w:rPr>
        <w:t>بن ثابت قال</w:t>
      </w:r>
      <w:r>
        <w:rPr>
          <w:rtl/>
        </w:rPr>
        <w:t xml:space="preserve">: حدّثنا  </w:t>
      </w:r>
      <w:r w:rsidRPr="00A569E2">
        <w:rPr>
          <w:rtl/>
        </w:rPr>
        <w:t>الحسن بن محمد بن سماعة عن وهب بن حفص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 سمعته يقول ان القرآن زاجر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رافع.</w:t>
      </w:r>
    </w:p>
    <w:p w:rsidR="001C7CB2" w:rsidRPr="00A569E2" w:rsidRDefault="001C7CB2" w:rsidP="007C645F">
      <w:pPr>
        <w:pStyle w:val="libNormal0"/>
        <w:rPr>
          <w:rtl/>
        </w:rPr>
      </w:pPr>
      <w:r>
        <w:rPr>
          <w:rtl/>
        </w:rPr>
        <w:br w:type="page"/>
        <w:t>و</w:t>
      </w:r>
      <w:r w:rsidRPr="00A569E2">
        <w:rPr>
          <w:rtl/>
        </w:rPr>
        <w:t>آمر</w:t>
      </w:r>
      <w:r>
        <w:rPr>
          <w:rtl/>
        </w:rPr>
        <w:t xml:space="preserve">، </w:t>
      </w:r>
      <w:r w:rsidRPr="00A569E2">
        <w:rPr>
          <w:rtl/>
        </w:rPr>
        <w:t>يأمر بالجنة ويزجر عن النار</w:t>
      </w:r>
      <w:r>
        <w:rPr>
          <w:rtl/>
        </w:rPr>
        <w:t xml:space="preserve">، </w:t>
      </w:r>
      <w:r w:rsidRPr="00A569E2">
        <w:rPr>
          <w:rtl/>
        </w:rPr>
        <w:t>وفيه محكم ومتشابه</w:t>
      </w:r>
      <w:r>
        <w:rPr>
          <w:rtl/>
        </w:rPr>
        <w:t xml:space="preserve">، </w:t>
      </w:r>
      <w:r w:rsidRPr="00A569E2">
        <w:rPr>
          <w:rtl/>
        </w:rPr>
        <w:t>فاما المحكم فيؤمن به ويعمل به</w:t>
      </w:r>
      <w:r>
        <w:rPr>
          <w:rtl/>
        </w:rPr>
        <w:t xml:space="preserve">، </w:t>
      </w:r>
      <w:r w:rsidRPr="00A569E2">
        <w:rPr>
          <w:rtl/>
        </w:rPr>
        <w:t>واما المتشابه فيؤمن به ولا يعمل به</w:t>
      </w:r>
      <w:r>
        <w:rPr>
          <w:rtl/>
        </w:rPr>
        <w:t xml:space="preserve">، </w:t>
      </w:r>
      <w:r w:rsidRPr="00A569E2">
        <w:rPr>
          <w:rtl/>
        </w:rPr>
        <w:t xml:space="preserve">وهو قول الله </w:t>
      </w:r>
      <w:r w:rsidRPr="000E4A2F">
        <w:rPr>
          <w:rStyle w:val="libAlaemChar"/>
          <w:rtl/>
        </w:rPr>
        <w:t>(</w:t>
      </w:r>
      <w:r w:rsidRPr="00500BFE">
        <w:rPr>
          <w:rStyle w:val="libAieChar"/>
          <w:rtl/>
        </w:rPr>
        <w:t>فَأَمَّا الَّذِينَ فِي قُلُوبِهِمْ زَيْغٌ فَيَتَّبِعُونَ ما تَشابَهَ مِنْهُ ابْتِغاءَ الْفِتْنَةِ وَابْتِغاءَ تَأْوِيلِهِ وَما يَعْلَمُ تَأْوِيلَهُ إِلَّا اللهُ وَالرَّاسِخُونَ فِي الْعِلْمِ يَقُولُونَ آمَنَّا بِهِ كُلٌّ مِنْ عِنْدِ رَبِّنا</w:t>
      </w:r>
      <w:r w:rsidRPr="000E4A2F">
        <w:rPr>
          <w:rStyle w:val="libAlaemChar"/>
          <w:rtl/>
        </w:rPr>
        <w:t>)</w:t>
      </w:r>
      <w:r>
        <w:rPr>
          <w:rtl/>
        </w:rPr>
        <w:t xml:space="preserve"> وآل محمّد </w:t>
      </w:r>
      <w:r w:rsidRPr="000E4A2F">
        <w:rPr>
          <w:rStyle w:val="libAlaemChar"/>
          <w:rtl/>
        </w:rPr>
        <w:t>عليهم‌السلام</w:t>
      </w:r>
      <w:r w:rsidRPr="00A569E2">
        <w:rPr>
          <w:rtl/>
        </w:rPr>
        <w:t xml:space="preserve"> الراسخون في العلم.</w:t>
      </w:r>
    </w:p>
    <w:p w:rsidR="001C7CB2" w:rsidRPr="00A569E2" w:rsidRDefault="001C7CB2" w:rsidP="007C645F">
      <w:pPr>
        <w:pStyle w:val="libNormal"/>
        <w:rPr>
          <w:rtl/>
        </w:rPr>
      </w:pPr>
      <w:r w:rsidRPr="00A569E2">
        <w:rPr>
          <w:rtl/>
        </w:rPr>
        <w:t>30</w:t>
      </w:r>
      <w:r>
        <w:rPr>
          <w:rtl/>
        </w:rPr>
        <w:t xml:space="preserve"> ـ حدّثني أبي </w:t>
      </w:r>
      <w:r w:rsidRPr="00A569E2">
        <w:rPr>
          <w:rtl/>
        </w:rPr>
        <w:t>عن ابن</w:t>
      </w:r>
      <w:r>
        <w:rPr>
          <w:rtl/>
        </w:rPr>
        <w:t xml:space="preserve"> أبي </w:t>
      </w:r>
      <w:r w:rsidRPr="00A569E2">
        <w:rPr>
          <w:rtl/>
        </w:rPr>
        <w:t>عمير عن عمر بن أذينة عن بريد بن معاوية عن</w:t>
      </w:r>
      <w:r>
        <w:rPr>
          <w:rtl/>
        </w:rPr>
        <w:t xml:space="preserve"> أبي جعفر </w:t>
      </w:r>
      <w:r w:rsidRPr="000E4A2F">
        <w:rPr>
          <w:rStyle w:val="libAlaemChar"/>
          <w:rtl/>
        </w:rPr>
        <w:t>عليه‌السلام</w:t>
      </w:r>
      <w:r>
        <w:rPr>
          <w:rtl/>
        </w:rPr>
        <w:t xml:space="preserve"> قال: إنَّ </w:t>
      </w:r>
      <w:r w:rsidRPr="00A569E2">
        <w:rPr>
          <w:rtl/>
        </w:rPr>
        <w:t xml:space="preserve">رسول الله </w:t>
      </w:r>
      <w:r w:rsidRPr="000E4A2F">
        <w:rPr>
          <w:rStyle w:val="libAlaemChar"/>
          <w:rtl/>
        </w:rPr>
        <w:t>صلى‌الله‌عليه‌وآله</w:t>
      </w:r>
      <w:r w:rsidRPr="00A569E2">
        <w:rPr>
          <w:rtl/>
        </w:rPr>
        <w:t xml:space="preserve"> أفضل الراسخون في العلم فقد علم جميع</w:t>
      </w:r>
      <w:r>
        <w:rPr>
          <w:rtl/>
        </w:rPr>
        <w:t xml:space="preserve"> ما أنزل </w:t>
      </w:r>
      <w:r w:rsidRPr="00A569E2">
        <w:rPr>
          <w:rtl/>
        </w:rPr>
        <w:t>الله من التنزيل</w:t>
      </w:r>
      <w:r>
        <w:rPr>
          <w:rtl/>
        </w:rPr>
        <w:t xml:space="preserve">، </w:t>
      </w:r>
      <w:r w:rsidRPr="00A569E2">
        <w:rPr>
          <w:rtl/>
        </w:rPr>
        <w:t>وما كان الله لينزل عليه شيئا لم يعلمه التأويل</w:t>
      </w:r>
      <w:r>
        <w:rPr>
          <w:rtl/>
        </w:rPr>
        <w:t xml:space="preserve">، </w:t>
      </w:r>
      <w:r w:rsidRPr="00A569E2">
        <w:rPr>
          <w:rtl/>
        </w:rPr>
        <w:t>وأوصياؤه من بعده يعلمونه</w:t>
      </w:r>
      <w:r>
        <w:rPr>
          <w:rtl/>
        </w:rPr>
        <w:t xml:space="preserve">، </w:t>
      </w:r>
      <w:r w:rsidRPr="00A569E2">
        <w:rPr>
          <w:rtl/>
        </w:rPr>
        <w:t>قال</w:t>
      </w:r>
      <w:r>
        <w:rPr>
          <w:rtl/>
        </w:rPr>
        <w:t xml:space="preserve">: </w:t>
      </w:r>
      <w:r w:rsidRPr="00A569E2">
        <w:rPr>
          <w:rtl/>
        </w:rPr>
        <w:t>قلت جعلت فداك ان أبا الخطاب كان يقول فيكم قولا عظيما</w:t>
      </w:r>
      <w:r>
        <w:rPr>
          <w:rtl/>
        </w:rPr>
        <w:t xml:space="preserve">، </w:t>
      </w:r>
      <w:r w:rsidRPr="00A569E2">
        <w:rPr>
          <w:rtl/>
        </w:rPr>
        <w:t>قال :</w:t>
      </w:r>
    </w:p>
    <w:p w:rsidR="001C7CB2" w:rsidRPr="00A569E2" w:rsidRDefault="001C7CB2" w:rsidP="007C645F">
      <w:pPr>
        <w:pStyle w:val="libNormal"/>
        <w:rPr>
          <w:rtl/>
        </w:rPr>
      </w:pPr>
      <w:r>
        <w:rPr>
          <w:rtl/>
        </w:rPr>
        <w:t>و</w:t>
      </w:r>
      <w:r w:rsidRPr="00A569E2">
        <w:rPr>
          <w:rtl/>
        </w:rPr>
        <w:t>ما كان يقول</w:t>
      </w:r>
      <w:r>
        <w:rPr>
          <w:rtl/>
        </w:rPr>
        <w:t>؟</w:t>
      </w:r>
      <w:r w:rsidRPr="00A569E2">
        <w:rPr>
          <w:rtl/>
        </w:rPr>
        <w:t xml:space="preserve"> قلت</w:t>
      </w:r>
      <w:r>
        <w:rPr>
          <w:rtl/>
        </w:rPr>
        <w:t xml:space="preserve">: </w:t>
      </w:r>
      <w:r w:rsidRPr="00A569E2">
        <w:rPr>
          <w:rtl/>
        </w:rPr>
        <w:t>قال</w:t>
      </w:r>
      <w:r>
        <w:rPr>
          <w:rtl/>
        </w:rPr>
        <w:t xml:space="preserve">: </w:t>
      </w:r>
      <w:r w:rsidRPr="00A569E2">
        <w:rPr>
          <w:rtl/>
        </w:rPr>
        <w:t>انكم تعلمون علم الحلال</w:t>
      </w:r>
      <w:r>
        <w:rPr>
          <w:rtl/>
        </w:rPr>
        <w:t xml:space="preserve">، </w:t>
      </w:r>
      <w:r w:rsidRPr="00A569E2">
        <w:rPr>
          <w:rtl/>
        </w:rPr>
        <w:t>والحرام</w:t>
      </w:r>
      <w:r>
        <w:rPr>
          <w:rtl/>
        </w:rPr>
        <w:t xml:space="preserve">، </w:t>
      </w:r>
      <w:r w:rsidRPr="00A569E2">
        <w:rPr>
          <w:rtl/>
        </w:rPr>
        <w:t>والقرآن قال ان علم الحلال والحرام والقرآن يسير في جنب العلم الذي يحدث في الليل والنهار.</w:t>
      </w:r>
    </w:p>
    <w:p w:rsidR="001C7CB2" w:rsidRPr="00A569E2" w:rsidRDefault="001C7CB2" w:rsidP="007C645F">
      <w:pPr>
        <w:pStyle w:val="libNormal"/>
        <w:rPr>
          <w:rtl/>
        </w:rPr>
      </w:pPr>
      <w:r w:rsidRPr="00957CEF">
        <w:rPr>
          <w:rStyle w:val="libBold2Char"/>
          <w:rtl/>
        </w:rPr>
        <w:t>31</w:t>
      </w:r>
      <w:r>
        <w:rPr>
          <w:rtl/>
        </w:rPr>
        <w:t xml:space="preserve"> </w:t>
      </w:r>
      <w:r w:rsidRPr="00957CEF">
        <w:rPr>
          <w:rStyle w:val="libBold2Char"/>
          <w:rtl/>
        </w:rPr>
        <w:t>ـ في أصول الكافي</w:t>
      </w:r>
      <w:r>
        <w:rPr>
          <w:rtl/>
        </w:rPr>
        <w:t xml:space="preserve"> علي بن إبراهيم </w:t>
      </w:r>
      <w:r w:rsidRPr="00A569E2">
        <w:rPr>
          <w:rtl/>
        </w:rPr>
        <w:t>عن محمد بن عيسى عن داود بن فرقد عمن</w:t>
      </w:r>
      <w:r>
        <w:rPr>
          <w:rtl/>
        </w:rPr>
        <w:t xml:space="preserve"> حدّثه </w:t>
      </w:r>
      <w:r w:rsidRPr="00A569E2">
        <w:rPr>
          <w:rtl/>
        </w:rPr>
        <w:t>عن ابن شبرمة قال</w:t>
      </w:r>
      <w:r>
        <w:rPr>
          <w:rtl/>
        </w:rPr>
        <w:t xml:space="preserve">: </w:t>
      </w:r>
      <w:r w:rsidRPr="00A569E2">
        <w:rPr>
          <w:rtl/>
        </w:rPr>
        <w:t xml:space="preserve">ما ذكرت حديثا سمعته من جعفر بن محمد </w:t>
      </w:r>
      <w:r w:rsidRPr="000E4A2F">
        <w:rPr>
          <w:rStyle w:val="libAlaemChar"/>
          <w:rtl/>
        </w:rPr>
        <w:t>عليهما‌السلام</w:t>
      </w:r>
      <w:r w:rsidRPr="00A569E2">
        <w:rPr>
          <w:rtl/>
        </w:rPr>
        <w:t xml:space="preserve"> الا كاد أن يتصدع قلبي قال</w:t>
      </w:r>
      <w:r>
        <w:rPr>
          <w:rtl/>
        </w:rPr>
        <w:t xml:space="preserve">: حدّثني أبي </w:t>
      </w:r>
      <w:r w:rsidRPr="00A569E2">
        <w:rPr>
          <w:rtl/>
        </w:rPr>
        <w:t xml:space="preserve">عن جدي عن رسول الله </w:t>
      </w:r>
      <w:r w:rsidRPr="000E4A2F">
        <w:rPr>
          <w:rStyle w:val="libAlaemChar"/>
          <w:rtl/>
        </w:rPr>
        <w:t>صلى‌الله‌عليه‌وآله‌وسلم</w:t>
      </w:r>
      <w:r w:rsidRPr="00A569E2">
        <w:rPr>
          <w:rtl/>
        </w:rPr>
        <w:t xml:space="preserve"> قال قال رسول الله</w:t>
      </w:r>
      <w:r>
        <w:rPr>
          <w:rtl/>
        </w:rPr>
        <w:t xml:space="preserve">: </w:t>
      </w:r>
      <w:r w:rsidRPr="00A569E2">
        <w:rPr>
          <w:rtl/>
        </w:rPr>
        <w:t>من عمل بالمقاييس فقد هلك وأهلك</w:t>
      </w:r>
      <w:r>
        <w:rPr>
          <w:rtl/>
        </w:rPr>
        <w:t xml:space="preserve">، </w:t>
      </w:r>
      <w:r w:rsidRPr="00A569E2">
        <w:rPr>
          <w:rtl/>
        </w:rPr>
        <w:t>ومن افتى الناس بغير علم وهو لا يعلم الناسخ من المنسوخ والمحكم من المتشابه فقد هلك وأهلك.</w:t>
      </w:r>
    </w:p>
    <w:p w:rsidR="001C7CB2" w:rsidRPr="00A569E2" w:rsidRDefault="001C7CB2" w:rsidP="007C645F">
      <w:pPr>
        <w:pStyle w:val="libNormal"/>
        <w:rPr>
          <w:rtl/>
        </w:rPr>
      </w:pPr>
      <w:r w:rsidRPr="00A569E2">
        <w:rPr>
          <w:rtl/>
        </w:rPr>
        <w:t>32</w:t>
      </w:r>
      <w:r>
        <w:rPr>
          <w:rtl/>
        </w:rPr>
        <w:t xml:space="preserve"> ـ </w:t>
      </w:r>
      <w:r w:rsidRPr="00A569E2">
        <w:rPr>
          <w:rtl/>
        </w:rPr>
        <w:t>بعض أصحابنا رفعه عن هشام بن الحكم قال</w:t>
      </w:r>
      <w:r>
        <w:rPr>
          <w:rtl/>
        </w:rPr>
        <w:t xml:space="preserve">: </w:t>
      </w:r>
      <w:r w:rsidRPr="00A569E2">
        <w:rPr>
          <w:rtl/>
        </w:rPr>
        <w:t>قال لي</w:t>
      </w:r>
      <w:r>
        <w:rPr>
          <w:rtl/>
        </w:rPr>
        <w:t xml:space="preserve"> أبو </w:t>
      </w:r>
      <w:r w:rsidRPr="00A569E2">
        <w:rPr>
          <w:rtl/>
        </w:rPr>
        <w:t xml:space="preserve">الحسن موسى ابن جعفر </w:t>
      </w:r>
      <w:r w:rsidRPr="000E4A2F">
        <w:rPr>
          <w:rStyle w:val="libAlaemChar"/>
          <w:rtl/>
        </w:rPr>
        <w:t>عليه‌السلام</w:t>
      </w:r>
      <w:r>
        <w:rPr>
          <w:rtl/>
        </w:rPr>
        <w:t xml:space="preserve">: </w:t>
      </w:r>
      <w:r w:rsidRPr="00A569E2">
        <w:rPr>
          <w:rtl/>
        </w:rPr>
        <w:t>يا هشام ان الله ذكر اولى الألباب بأحسن الذكر وحلاهم بأحسن الحلية وقال</w:t>
      </w:r>
      <w:r>
        <w:rPr>
          <w:rtl/>
        </w:rPr>
        <w:t xml:space="preserve">: </w:t>
      </w:r>
      <w:r w:rsidRPr="000E4A2F">
        <w:rPr>
          <w:rStyle w:val="libAlaemChar"/>
          <w:rtl/>
        </w:rPr>
        <w:t>(</w:t>
      </w:r>
      <w:r w:rsidRPr="00500BFE">
        <w:rPr>
          <w:rStyle w:val="libAieChar"/>
          <w:rtl/>
        </w:rPr>
        <w:t>وَالرَّاسِخُونَ فِي الْعِلْمِ يَقُولُونَ آمَنَّا بِهِ كُلٌّ مِنْ عِنْدِ رَبِّنا وَما يَذَّكَّرُ إِلَّا أُولُوا الْأَلْبابِ</w:t>
      </w:r>
      <w:r w:rsidRPr="000E4A2F">
        <w:rPr>
          <w:rStyle w:val="libAlaemChar"/>
          <w:rtl/>
        </w:rPr>
        <w:t>)</w:t>
      </w:r>
      <w:r>
        <w:rPr>
          <w:rtl/>
        </w:rPr>
        <w:t>.</w:t>
      </w:r>
    </w:p>
    <w:p w:rsidR="001C7CB2" w:rsidRPr="00A569E2" w:rsidRDefault="001C7CB2" w:rsidP="007C645F">
      <w:pPr>
        <w:pStyle w:val="libNormal"/>
        <w:rPr>
          <w:rtl/>
        </w:rPr>
      </w:pPr>
      <w:r w:rsidRPr="00A569E2">
        <w:rPr>
          <w:rtl/>
        </w:rPr>
        <w:t>33</w:t>
      </w:r>
      <w:r>
        <w:rPr>
          <w:rtl/>
        </w:rPr>
        <w:t xml:space="preserve"> ـ أحمد </w:t>
      </w:r>
      <w:r w:rsidRPr="00A569E2">
        <w:rPr>
          <w:rtl/>
        </w:rPr>
        <w:t>بن محمد عن محمد بن</w:t>
      </w:r>
      <w:r>
        <w:rPr>
          <w:rtl/>
        </w:rPr>
        <w:t xml:space="preserve"> أبي </w:t>
      </w:r>
      <w:r w:rsidRPr="00A569E2">
        <w:rPr>
          <w:rtl/>
        </w:rPr>
        <w:t>عمير عن سيف بن عميرة عن</w:t>
      </w:r>
      <w:r>
        <w:rPr>
          <w:rtl/>
        </w:rPr>
        <w:t xml:space="preserve"> أبي </w:t>
      </w:r>
      <w:r w:rsidRPr="00A569E2">
        <w:rPr>
          <w:rtl/>
        </w:rPr>
        <w:t>الصباح الكناني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نحن الراسخون في العلم</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34</w:t>
      </w:r>
      <w:r>
        <w:rPr>
          <w:rtl/>
        </w:rPr>
        <w:t xml:space="preserve"> ـ </w:t>
      </w:r>
      <w:r w:rsidRPr="00A569E2">
        <w:rPr>
          <w:rtl/>
        </w:rPr>
        <w:t>عدة من أصحابنا عن</w:t>
      </w:r>
      <w:r>
        <w:rPr>
          <w:rtl/>
        </w:rPr>
        <w:t xml:space="preserve"> أحمد </w:t>
      </w:r>
      <w:r w:rsidRPr="00A569E2">
        <w:rPr>
          <w:rtl/>
        </w:rPr>
        <w:t>بن محمد عن الحسين بن سعيد عن النضر بن سويد عن أيوب بن الحر وعمران بن على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 نحن الراسخون في العلم ونحن نعلم تأويله.</w:t>
      </w:r>
    </w:p>
    <w:p w:rsidR="001C7CB2" w:rsidRPr="00A569E2" w:rsidRDefault="001C7CB2" w:rsidP="007C645F">
      <w:pPr>
        <w:pStyle w:val="libNormal"/>
        <w:rPr>
          <w:rtl/>
        </w:rPr>
      </w:pPr>
      <w:r>
        <w:rPr>
          <w:rtl/>
        </w:rPr>
        <w:br w:type="page"/>
      </w:r>
      <w:r w:rsidRPr="00A569E2">
        <w:rPr>
          <w:rtl/>
        </w:rPr>
        <w:t>35</w:t>
      </w:r>
      <w:r>
        <w:rPr>
          <w:rtl/>
        </w:rPr>
        <w:t xml:space="preserve"> ـ </w:t>
      </w:r>
      <w:r w:rsidRPr="00A569E2">
        <w:rPr>
          <w:rtl/>
        </w:rPr>
        <w:t xml:space="preserve">على بن محمد عن عبد الله بن على عن إبراهيم بن اسحق عن عبد الله بن حماد عن بريد بن معاوية عن أحدهما </w:t>
      </w:r>
      <w:r w:rsidRPr="000E4A2F">
        <w:rPr>
          <w:rStyle w:val="libAlaemChar"/>
          <w:rtl/>
        </w:rPr>
        <w:t>عليهما‌السلام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وَما يَعْلَمُ تَأْوِيلَهُ إِلَّا اللهُ وَالرَّاسِخُونَ فِي الْعِلْمِ</w:t>
      </w:r>
      <w:r w:rsidRPr="000E4A2F">
        <w:rPr>
          <w:rStyle w:val="libAlaemChar"/>
          <w:rtl/>
        </w:rPr>
        <w:t>)</w:t>
      </w:r>
      <w:r w:rsidRPr="00A569E2">
        <w:rPr>
          <w:rtl/>
        </w:rPr>
        <w:t xml:space="preserve"> فرسول الله </w:t>
      </w:r>
      <w:r w:rsidRPr="000E4A2F">
        <w:rPr>
          <w:rStyle w:val="libAlaemChar"/>
          <w:rtl/>
        </w:rPr>
        <w:t>صلى‌الله‌عليه‌وآله‌وسلم</w:t>
      </w:r>
      <w:r w:rsidRPr="00A569E2">
        <w:rPr>
          <w:rtl/>
        </w:rPr>
        <w:t xml:space="preserve"> أفضل الراسخين في العلم قد علمه الله </w:t>
      </w:r>
      <w:r w:rsidRPr="000E4A2F">
        <w:rPr>
          <w:rStyle w:val="libAlaemChar"/>
          <w:rtl/>
        </w:rPr>
        <w:t>عزوجل</w:t>
      </w:r>
      <w:r w:rsidRPr="00A569E2">
        <w:rPr>
          <w:rtl/>
        </w:rPr>
        <w:t xml:space="preserve"> جميع</w:t>
      </w:r>
      <w:r>
        <w:rPr>
          <w:rtl/>
        </w:rPr>
        <w:t xml:space="preserve"> ما أنزل </w:t>
      </w:r>
      <w:r w:rsidRPr="00A569E2">
        <w:rPr>
          <w:rtl/>
        </w:rPr>
        <w:t>عليه من التنزيل والتأويل</w:t>
      </w:r>
      <w:r>
        <w:rPr>
          <w:rtl/>
        </w:rPr>
        <w:t xml:space="preserve">، </w:t>
      </w:r>
      <w:r w:rsidRPr="00A569E2">
        <w:rPr>
          <w:rtl/>
        </w:rPr>
        <w:t>وما كان الله لينزل عليه شيئا لم يعلمه تأويله وأوصياؤه من بعده يعلمونه كله</w:t>
      </w:r>
      <w:r>
        <w:rPr>
          <w:rtl/>
        </w:rPr>
        <w:t xml:space="preserve">، </w:t>
      </w:r>
      <w:r w:rsidRPr="00A569E2">
        <w:rPr>
          <w:rtl/>
        </w:rPr>
        <w:t xml:space="preserve">والذين لا يعلمون تأويله إذا قال العالم فيهم </w:t>
      </w:r>
      <w:r w:rsidRPr="00200B9A">
        <w:rPr>
          <w:rStyle w:val="libFootnotenumChar"/>
          <w:rtl/>
        </w:rPr>
        <w:t>(1)</w:t>
      </w:r>
      <w:r w:rsidRPr="00A569E2">
        <w:rPr>
          <w:rtl/>
        </w:rPr>
        <w:t xml:space="preserve"> بعلم فأجابهم الله بقوله </w:t>
      </w:r>
      <w:r w:rsidRPr="000E4A2F">
        <w:rPr>
          <w:rStyle w:val="libAlaemChar"/>
          <w:rtl/>
        </w:rPr>
        <w:t>(</w:t>
      </w:r>
      <w:r w:rsidRPr="00500BFE">
        <w:rPr>
          <w:rStyle w:val="libAieChar"/>
          <w:rtl/>
        </w:rPr>
        <w:t>يَقُولُونَ آمَنَّا بِهِ كُلٌّ مِنْ عِنْدِ رَبِّنا</w:t>
      </w:r>
      <w:r w:rsidRPr="000E4A2F">
        <w:rPr>
          <w:rStyle w:val="libAlaemChar"/>
          <w:rtl/>
        </w:rPr>
        <w:t>)</w:t>
      </w:r>
      <w:r w:rsidRPr="00A569E2">
        <w:rPr>
          <w:rtl/>
        </w:rPr>
        <w:t xml:space="preserve"> والقرآن خاص وعام ومحكم ومتشابه وناسخ ومنسوخ</w:t>
      </w:r>
      <w:r>
        <w:rPr>
          <w:rtl/>
        </w:rPr>
        <w:t xml:space="preserve">، </w:t>
      </w:r>
      <w:r w:rsidRPr="00A569E2">
        <w:rPr>
          <w:rtl/>
        </w:rPr>
        <w:t>فالراسخون في العلم يعلمونه.</w:t>
      </w:r>
    </w:p>
    <w:p w:rsidR="001C7CB2" w:rsidRPr="00A569E2" w:rsidRDefault="001C7CB2" w:rsidP="007C645F">
      <w:pPr>
        <w:pStyle w:val="libNormal"/>
        <w:rPr>
          <w:rtl/>
        </w:rPr>
      </w:pPr>
      <w:r w:rsidRPr="00A569E2">
        <w:rPr>
          <w:rtl/>
        </w:rPr>
        <w:t>36</w:t>
      </w:r>
      <w:r>
        <w:rPr>
          <w:rtl/>
        </w:rPr>
        <w:t xml:space="preserve"> ـ </w:t>
      </w:r>
      <w:r w:rsidRPr="00A569E2">
        <w:rPr>
          <w:rtl/>
        </w:rPr>
        <w:t>الحسين بن محمد عن معلى بن محمد عن محمد بن أورمة</w:t>
      </w:r>
      <w:r>
        <w:rPr>
          <w:rtl/>
        </w:rPr>
        <w:t xml:space="preserve"> عن علي بن </w:t>
      </w:r>
      <w:r w:rsidRPr="00A569E2">
        <w:rPr>
          <w:rtl/>
        </w:rPr>
        <w:t xml:space="preserve">حسان عن عبد الرحمن ابن كثير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الراسخون في العلم أمير المؤمنين والائمة من بعده </w:t>
      </w:r>
      <w:r w:rsidRPr="000E4A2F">
        <w:rPr>
          <w:rStyle w:val="libAlaemChar"/>
          <w:rtl/>
        </w:rPr>
        <w:t>عليهم‌السلام</w:t>
      </w:r>
      <w:r w:rsidRPr="00A569E2">
        <w:rPr>
          <w:rtl/>
        </w:rPr>
        <w:t>.</w:t>
      </w:r>
    </w:p>
    <w:p w:rsidR="001C7CB2" w:rsidRPr="00A569E2" w:rsidRDefault="001C7CB2" w:rsidP="007C645F">
      <w:pPr>
        <w:pStyle w:val="libNormal"/>
        <w:rPr>
          <w:rtl/>
        </w:rPr>
      </w:pPr>
      <w:r w:rsidRPr="00A569E2">
        <w:rPr>
          <w:rtl/>
        </w:rPr>
        <w:t>37</w:t>
      </w:r>
      <w:r>
        <w:rPr>
          <w:rtl/>
        </w:rPr>
        <w:t xml:space="preserve"> ـ </w:t>
      </w:r>
      <w:r w:rsidRPr="00A569E2">
        <w:rPr>
          <w:rtl/>
        </w:rPr>
        <w:t>وباسناده</w:t>
      </w:r>
      <w:r>
        <w:rPr>
          <w:rtl/>
        </w:rPr>
        <w:t xml:space="preserve"> إلى أبي جعفر </w:t>
      </w:r>
      <w:r w:rsidRPr="00A569E2">
        <w:rPr>
          <w:rtl/>
        </w:rPr>
        <w:t xml:space="preserve">الباقر </w:t>
      </w:r>
      <w:r w:rsidRPr="000E4A2F">
        <w:rPr>
          <w:rStyle w:val="libAlaemChar"/>
          <w:rtl/>
        </w:rPr>
        <w:t>عليهما‌السلام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فان قالوا</w:t>
      </w:r>
      <w:r>
        <w:rPr>
          <w:rtl/>
        </w:rPr>
        <w:t xml:space="preserve">: </w:t>
      </w:r>
      <w:r w:rsidRPr="00A569E2">
        <w:rPr>
          <w:rtl/>
        </w:rPr>
        <w:t>من الراسخون في العلم</w:t>
      </w:r>
      <w:r>
        <w:rPr>
          <w:rtl/>
        </w:rPr>
        <w:t>؟</w:t>
      </w:r>
      <w:r w:rsidRPr="00A569E2">
        <w:rPr>
          <w:rtl/>
        </w:rPr>
        <w:t xml:space="preserve"> فقل</w:t>
      </w:r>
      <w:r>
        <w:rPr>
          <w:rtl/>
        </w:rPr>
        <w:t xml:space="preserve">: </w:t>
      </w:r>
      <w:r w:rsidRPr="00A569E2">
        <w:rPr>
          <w:rtl/>
        </w:rPr>
        <w:t>من لا يختلف في علمه</w:t>
      </w:r>
      <w:r>
        <w:rPr>
          <w:rtl/>
        </w:rPr>
        <w:t xml:space="preserve">، </w:t>
      </w:r>
      <w:r w:rsidRPr="00A569E2">
        <w:rPr>
          <w:rtl/>
        </w:rPr>
        <w:t>فان قالوا فمن هو ذاك</w:t>
      </w:r>
      <w:r>
        <w:rPr>
          <w:rtl/>
        </w:rPr>
        <w:t>؟</w:t>
      </w:r>
      <w:r w:rsidRPr="00A569E2">
        <w:rPr>
          <w:rtl/>
        </w:rPr>
        <w:t xml:space="preserve"> فقل كان رسول الله </w:t>
      </w:r>
      <w:r w:rsidRPr="000E4A2F">
        <w:rPr>
          <w:rStyle w:val="libAlaemChar"/>
          <w:rtl/>
        </w:rPr>
        <w:t>صلى‌الله‌عليه‌وآله</w:t>
      </w:r>
      <w:r w:rsidRPr="00A569E2">
        <w:rPr>
          <w:rtl/>
        </w:rPr>
        <w:t xml:space="preserve"> صاحب ذلك فهل بلغ أولا</w:t>
      </w:r>
      <w:r>
        <w:rPr>
          <w:rtl/>
        </w:rPr>
        <w:t>؟</w:t>
      </w:r>
      <w:r w:rsidRPr="00A569E2">
        <w:rPr>
          <w:rtl/>
        </w:rPr>
        <w:t xml:space="preserve"> فان قالوا</w:t>
      </w:r>
      <w:r>
        <w:rPr>
          <w:rtl/>
        </w:rPr>
        <w:t xml:space="preserve">: </w:t>
      </w:r>
      <w:r w:rsidRPr="00A569E2">
        <w:rPr>
          <w:rtl/>
        </w:rPr>
        <w:t>قد بلغ فقل</w:t>
      </w:r>
      <w:r>
        <w:rPr>
          <w:rtl/>
        </w:rPr>
        <w:t xml:space="preserve">: </w:t>
      </w:r>
      <w:r w:rsidRPr="00A569E2">
        <w:rPr>
          <w:rtl/>
        </w:rPr>
        <w:t xml:space="preserve">هل مات </w:t>
      </w:r>
      <w:r w:rsidRPr="000E4A2F">
        <w:rPr>
          <w:rStyle w:val="libAlaemChar"/>
          <w:rtl/>
        </w:rPr>
        <w:t>صلى‌الله‌عليه‌وآله‌وسلم</w:t>
      </w:r>
      <w:r w:rsidRPr="00A569E2">
        <w:rPr>
          <w:rtl/>
        </w:rPr>
        <w:t xml:space="preserve"> والخليفة من بعده يعلم علما ليس فيه اختلاف</w:t>
      </w:r>
      <w:r>
        <w:rPr>
          <w:rtl/>
        </w:rPr>
        <w:t>؟</w:t>
      </w:r>
      <w:r w:rsidRPr="00A569E2">
        <w:rPr>
          <w:rtl/>
        </w:rPr>
        <w:t xml:space="preserve"> فان قالوا</w:t>
      </w:r>
      <w:r>
        <w:rPr>
          <w:rtl/>
        </w:rPr>
        <w:t xml:space="preserve">: </w:t>
      </w:r>
      <w:r w:rsidRPr="00A569E2">
        <w:rPr>
          <w:rtl/>
        </w:rPr>
        <w:t>لا فقل</w:t>
      </w:r>
      <w:r>
        <w:rPr>
          <w:rtl/>
        </w:rPr>
        <w:t xml:space="preserve">: </w:t>
      </w:r>
      <w:r w:rsidRPr="00A569E2">
        <w:rPr>
          <w:rtl/>
        </w:rPr>
        <w:t xml:space="preserve">ان خليفة رسول الله </w:t>
      </w:r>
      <w:r w:rsidRPr="000E4A2F">
        <w:rPr>
          <w:rStyle w:val="libAlaemChar"/>
          <w:rtl/>
        </w:rPr>
        <w:t>صلى‌الله‌عليه‌وآله‌وسلم</w:t>
      </w:r>
      <w:r w:rsidRPr="00A569E2">
        <w:rPr>
          <w:rtl/>
        </w:rPr>
        <w:t xml:space="preserve"> مؤيد ولا يستخلف رسول الله </w:t>
      </w:r>
      <w:r w:rsidRPr="000E4A2F">
        <w:rPr>
          <w:rStyle w:val="libAlaemChar"/>
          <w:rtl/>
        </w:rPr>
        <w:t>صلى‌الله‌عليه‌وآله‌وسلم</w:t>
      </w:r>
      <w:r w:rsidRPr="00A569E2">
        <w:rPr>
          <w:rtl/>
        </w:rPr>
        <w:t xml:space="preserve"> الا من يحكم بحكمه والا من يكون مثله الا النبوة</w:t>
      </w:r>
      <w:r>
        <w:rPr>
          <w:rtl/>
        </w:rPr>
        <w:t xml:space="preserve">، </w:t>
      </w:r>
      <w:r w:rsidRPr="00A569E2">
        <w:rPr>
          <w:rtl/>
        </w:rPr>
        <w:t xml:space="preserve">وان كان رسول الله </w:t>
      </w:r>
      <w:r w:rsidRPr="000E4A2F">
        <w:rPr>
          <w:rStyle w:val="libAlaemChar"/>
          <w:rtl/>
        </w:rPr>
        <w:t>صلى‌الله‌عليه‌وآله‌وسلم</w:t>
      </w:r>
      <w:r w:rsidRPr="00A569E2">
        <w:rPr>
          <w:rtl/>
        </w:rPr>
        <w:t xml:space="preserve"> لم يستخلف في علمه أحدا فقد ضيع من في أصلاب الرجال ممن يكون بعده.</w:t>
      </w:r>
    </w:p>
    <w:p w:rsidR="001C7CB2" w:rsidRPr="00A569E2" w:rsidRDefault="001C7CB2" w:rsidP="007C645F">
      <w:pPr>
        <w:pStyle w:val="libNormal"/>
        <w:rPr>
          <w:rtl/>
        </w:rPr>
      </w:pPr>
      <w:r w:rsidRPr="00957CEF">
        <w:rPr>
          <w:rStyle w:val="libBold2Char"/>
          <w:rtl/>
        </w:rPr>
        <w:t xml:space="preserve">38 ـ في كتاب كمال الدين وتمام النعمة </w:t>
      </w:r>
      <w:r w:rsidRPr="00A569E2">
        <w:rPr>
          <w:rtl/>
        </w:rPr>
        <w:t>باسناده</w:t>
      </w:r>
      <w:r>
        <w:rPr>
          <w:rtl/>
        </w:rPr>
        <w:t xml:space="preserve"> إلى </w:t>
      </w:r>
      <w:r w:rsidRPr="00A569E2">
        <w:rPr>
          <w:rtl/>
        </w:rPr>
        <w:t xml:space="preserve">عبد الرحمن بن سمرة عن النبي </w:t>
      </w:r>
      <w:r w:rsidRPr="000E4A2F">
        <w:rPr>
          <w:rStyle w:val="libAlaemChar"/>
          <w:rtl/>
        </w:rPr>
        <w:t>صلى‌الله‌عليه‌وآله</w:t>
      </w:r>
      <w:r w:rsidRPr="00A569E2">
        <w:rPr>
          <w:rtl/>
        </w:rPr>
        <w:t xml:space="preserve"> حديث طويل يقول فيه </w:t>
      </w:r>
      <w:r w:rsidRPr="000E4A2F">
        <w:rPr>
          <w:rStyle w:val="libAlaemChar"/>
          <w:rtl/>
        </w:rPr>
        <w:t>عليه‌السلام</w:t>
      </w:r>
      <w:r>
        <w:rPr>
          <w:rtl/>
        </w:rPr>
        <w:t xml:space="preserve">: </w:t>
      </w:r>
      <w:r w:rsidRPr="00A569E2">
        <w:rPr>
          <w:rtl/>
        </w:rPr>
        <w:t>ومن فسر القرآن برأيه فقد افترى على الله الكذب.</w:t>
      </w:r>
    </w:p>
    <w:p w:rsidR="001C7CB2" w:rsidRPr="00A569E2" w:rsidRDefault="001C7CB2" w:rsidP="007C645F">
      <w:pPr>
        <w:pStyle w:val="libNormal"/>
        <w:rPr>
          <w:rtl/>
        </w:rPr>
      </w:pPr>
      <w:r w:rsidRPr="00957CEF">
        <w:rPr>
          <w:rStyle w:val="libBold2Char"/>
          <w:rtl/>
        </w:rPr>
        <w:t>39</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الريان بن الصلت</w:t>
      </w:r>
      <w:r>
        <w:rPr>
          <w:rtl/>
        </w:rPr>
        <w:t xml:space="preserve"> عن علي بن </w:t>
      </w:r>
      <w:r w:rsidRPr="00A569E2">
        <w:rPr>
          <w:rtl/>
        </w:rPr>
        <w:t xml:space="preserve">موسى الرضا </w:t>
      </w:r>
      <w:r w:rsidRPr="000E4A2F">
        <w:rPr>
          <w:rStyle w:val="libAlaemChar"/>
          <w:rtl/>
        </w:rPr>
        <w:t>عليه‌السلام</w:t>
      </w:r>
      <w:r w:rsidRPr="00A569E2">
        <w:rPr>
          <w:rtl/>
        </w:rPr>
        <w:t xml:space="preserve"> عن أبيه عن آبائه عن على </w:t>
      </w:r>
      <w:r w:rsidRPr="000E4A2F">
        <w:rPr>
          <w:rStyle w:val="libAlaemChar"/>
          <w:rtl/>
        </w:rPr>
        <w:t>عليهم‌السلام</w:t>
      </w:r>
      <w:r w:rsidRPr="00A569E2">
        <w:rPr>
          <w:rtl/>
        </w:rPr>
        <w:t xml:space="preserve"> قال قال رسول الله </w:t>
      </w:r>
      <w:r w:rsidRPr="000E4A2F">
        <w:rPr>
          <w:rStyle w:val="libAlaemChar"/>
          <w:rtl/>
        </w:rPr>
        <w:t>صلى‌الله‌عليه‌وآله‌وسلم</w:t>
      </w:r>
      <w:r w:rsidRPr="00A569E2">
        <w:rPr>
          <w:rtl/>
        </w:rPr>
        <w:t xml:space="preserve"> قال الله</w:t>
      </w:r>
      <w:r>
        <w:rPr>
          <w:rtl/>
        </w:rPr>
        <w:t xml:space="preserve"> جلّ جلاله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قال الفيض </w:t>
      </w:r>
      <w:r>
        <w:rPr>
          <w:rtl/>
        </w:rPr>
        <w:t>(</w:t>
      </w:r>
      <w:r w:rsidRPr="00A569E2">
        <w:rPr>
          <w:rtl/>
        </w:rPr>
        <w:t>ره</w:t>
      </w:r>
      <w:r>
        <w:rPr>
          <w:rtl/>
        </w:rPr>
        <w:t xml:space="preserve">): </w:t>
      </w:r>
      <w:r w:rsidRPr="00A569E2">
        <w:rPr>
          <w:rtl/>
        </w:rPr>
        <w:t>المراد بالذين لا يعلمون تأويله</w:t>
      </w:r>
      <w:r>
        <w:rPr>
          <w:rtl/>
        </w:rPr>
        <w:t xml:space="preserve">: </w:t>
      </w:r>
      <w:r w:rsidRPr="00A569E2">
        <w:rPr>
          <w:rtl/>
        </w:rPr>
        <w:t>الشيعة</w:t>
      </w:r>
      <w:r>
        <w:rPr>
          <w:rtl/>
        </w:rPr>
        <w:t xml:space="preserve">، </w:t>
      </w:r>
      <w:r w:rsidRPr="00A569E2">
        <w:rPr>
          <w:rtl/>
        </w:rPr>
        <w:t>إذا قال العالم فيهم يعنى الراسخ في العلم الذي بين أظهرهم.</w:t>
      </w:r>
    </w:p>
    <w:p w:rsidR="001C7CB2" w:rsidRPr="00A569E2" w:rsidRDefault="001C7CB2" w:rsidP="007C645F">
      <w:pPr>
        <w:pStyle w:val="libNormal0"/>
        <w:rPr>
          <w:rtl/>
        </w:rPr>
      </w:pPr>
      <w:r>
        <w:rPr>
          <w:rtl/>
        </w:rPr>
        <w:br w:type="page"/>
      </w:r>
      <w:r w:rsidRPr="00A569E2">
        <w:rPr>
          <w:rtl/>
        </w:rPr>
        <w:t>ما آمن بى من فسر برأيه كلامي.</w:t>
      </w:r>
    </w:p>
    <w:p w:rsidR="001C7CB2" w:rsidRPr="00A569E2" w:rsidRDefault="001C7CB2" w:rsidP="007C645F">
      <w:pPr>
        <w:pStyle w:val="libNormal"/>
        <w:rPr>
          <w:rtl/>
        </w:rPr>
      </w:pPr>
      <w:r w:rsidRPr="00A569E2">
        <w:rPr>
          <w:rtl/>
        </w:rPr>
        <w:t>40</w:t>
      </w:r>
      <w:r>
        <w:rPr>
          <w:rtl/>
        </w:rPr>
        <w:t xml:space="preserve"> ـ </w:t>
      </w:r>
      <w:r w:rsidRPr="00A569E2">
        <w:rPr>
          <w:rtl/>
        </w:rPr>
        <w:t xml:space="preserve">وفيه خطبة لعلى </w:t>
      </w:r>
      <w:r w:rsidRPr="000E4A2F">
        <w:rPr>
          <w:rStyle w:val="libAlaemChar"/>
          <w:rtl/>
        </w:rPr>
        <w:t>عليه‌السلام</w:t>
      </w:r>
      <w:r w:rsidRPr="00A569E2">
        <w:rPr>
          <w:rtl/>
        </w:rPr>
        <w:t xml:space="preserve"> فيها</w:t>
      </w:r>
      <w:r>
        <w:rPr>
          <w:rtl/>
        </w:rPr>
        <w:t xml:space="preserve">: </w:t>
      </w:r>
      <w:r w:rsidRPr="00A569E2">
        <w:rPr>
          <w:rtl/>
        </w:rPr>
        <w:t>وانقطع دون الرسوخ في علمه جوامع التفسير.</w:t>
      </w:r>
    </w:p>
    <w:p w:rsidR="001C7CB2" w:rsidRPr="00A569E2" w:rsidRDefault="001C7CB2" w:rsidP="007C645F">
      <w:pPr>
        <w:pStyle w:val="libNormal"/>
        <w:rPr>
          <w:rtl/>
        </w:rPr>
      </w:pPr>
      <w:r w:rsidRPr="00A569E2">
        <w:rPr>
          <w:rtl/>
        </w:rPr>
        <w:t>41</w:t>
      </w:r>
      <w:r>
        <w:rPr>
          <w:rtl/>
        </w:rPr>
        <w:t xml:space="preserve"> ـ </w:t>
      </w:r>
      <w:r w:rsidRPr="00A569E2">
        <w:rPr>
          <w:rtl/>
        </w:rPr>
        <w:t>وخطبة</w:t>
      </w:r>
      <w:r>
        <w:rPr>
          <w:rtl/>
        </w:rPr>
        <w:t xml:space="preserve"> أخرى</w:t>
      </w:r>
      <w:r w:rsidRPr="00A569E2">
        <w:rPr>
          <w:rtl/>
        </w:rPr>
        <w:t xml:space="preserve"> له </w:t>
      </w:r>
      <w:r w:rsidRPr="000E4A2F">
        <w:rPr>
          <w:rStyle w:val="libAlaemChar"/>
          <w:rtl/>
        </w:rPr>
        <w:t>عليه‌السلام</w:t>
      </w:r>
      <w:r w:rsidRPr="00A569E2">
        <w:rPr>
          <w:rtl/>
        </w:rPr>
        <w:t xml:space="preserve"> يقول في آخرها واعلم ان الراسخين في العلم هم الذين أغناهم الله عن الاقتحام في السدد المضروبة دون الغيوب</w:t>
      </w:r>
      <w:r>
        <w:rPr>
          <w:rtl/>
        </w:rPr>
        <w:t xml:space="preserve">، </w:t>
      </w:r>
      <w:r w:rsidRPr="00A569E2">
        <w:rPr>
          <w:rtl/>
        </w:rPr>
        <w:t xml:space="preserve">فلزموا الا قرار بجملة ما جهلوا تفسيره من الغيب المحجوب. </w:t>
      </w:r>
      <w:r w:rsidRPr="000E4A2F">
        <w:rPr>
          <w:rStyle w:val="libAlaemChar"/>
          <w:rtl/>
        </w:rPr>
        <w:t>(</w:t>
      </w:r>
      <w:r w:rsidRPr="00500BFE">
        <w:rPr>
          <w:rStyle w:val="libAieChar"/>
          <w:rtl/>
        </w:rPr>
        <w:t>يَقُولُونَ آمَنَّا بِهِ كُلٌّ مِنْ عِنْدِ رَبِّنا</w:t>
      </w:r>
      <w:r w:rsidRPr="000E4A2F">
        <w:rPr>
          <w:rStyle w:val="libAlaemChar"/>
          <w:rtl/>
        </w:rPr>
        <w:t>)</w:t>
      </w:r>
      <w:r w:rsidRPr="00A569E2">
        <w:rPr>
          <w:rtl/>
        </w:rPr>
        <w:t xml:space="preserve"> فمدح الله </w:t>
      </w:r>
      <w:r w:rsidRPr="000E4A2F">
        <w:rPr>
          <w:rStyle w:val="libAlaemChar"/>
          <w:rtl/>
        </w:rPr>
        <w:t>عزوجل</w:t>
      </w:r>
      <w:r w:rsidRPr="00A569E2">
        <w:rPr>
          <w:rtl/>
        </w:rPr>
        <w:t xml:space="preserve"> اعترافهم بالعجز عن تناول ما لم يحيطوا به علما</w:t>
      </w:r>
      <w:r>
        <w:rPr>
          <w:rtl/>
        </w:rPr>
        <w:t xml:space="preserve">، </w:t>
      </w:r>
      <w:r w:rsidRPr="00A569E2">
        <w:rPr>
          <w:rtl/>
        </w:rPr>
        <w:t>وسمى تركهم التعمق فيما لم يكلفهم البحث عنه منهم رسوخا فاقتصر على ذلك ولا تقدر عظمة الله على قدر عقلك</w:t>
      </w:r>
      <w:r>
        <w:rPr>
          <w:rtl/>
        </w:rPr>
        <w:t xml:space="preserve">، </w:t>
      </w:r>
      <w:r w:rsidRPr="00A569E2">
        <w:rPr>
          <w:rtl/>
        </w:rPr>
        <w:t>فتكون من الهالكين. في نهج البلاغة مثله سواء.</w:t>
      </w:r>
    </w:p>
    <w:p w:rsidR="001C7CB2" w:rsidRPr="00A569E2" w:rsidRDefault="001C7CB2" w:rsidP="007C645F">
      <w:pPr>
        <w:pStyle w:val="libNormal"/>
        <w:rPr>
          <w:rtl/>
        </w:rPr>
      </w:pPr>
      <w:r w:rsidRPr="00957CEF">
        <w:rPr>
          <w:rStyle w:val="libBold2Char"/>
          <w:rtl/>
        </w:rPr>
        <w:t>42</w:t>
      </w:r>
      <w:r>
        <w:rPr>
          <w:rtl/>
        </w:rPr>
        <w:t xml:space="preserve"> </w:t>
      </w:r>
      <w:r w:rsidRPr="00957CEF">
        <w:rPr>
          <w:rStyle w:val="libBold2Char"/>
          <w:rtl/>
        </w:rPr>
        <w:t xml:space="preserve">ـ في عيون الأخبار </w:t>
      </w:r>
      <w:r w:rsidRPr="00A569E2">
        <w:rPr>
          <w:rtl/>
        </w:rPr>
        <w:t xml:space="preserve">في باب مجلس الرضا </w:t>
      </w:r>
      <w:r w:rsidRPr="000E4A2F">
        <w:rPr>
          <w:rStyle w:val="libAlaemChar"/>
          <w:rtl/>
        </w:rPr>
        <w:t>عليه‌السلام</w:t>
      </w:r>
      <w:r w:rsidRPr="00A569E2">
        <w:rPr>
          <w:rtl/>
        </w:rPr>
        <w:t xml:space="preserve"> عند المأمون مع أهل الملل والمقالات وما أجاب به على بن جهم في عصمة الأنبياء صلوات الله عليهم حديث طويل يقول فيه </w:t>
      </w:r>
      <w:r w:rsidRPr="000E4A2F">
        <w:rPr>
          <w:rStyle w:val="libAlaemChar"/>
          <w:rtl/>
        </w:rPr>
        <w:t>عليه‌السلام</w:t>
      </w:r>
      <w:r w:rsidRPr="00A569E2">
        <w:rPr>
          <w:rtl/>
        </w:rPr>
        <w:t xml:space="preserve"> لعلى بن الجهم ويحك</w:t>
      </w:r>
      <w:r>
        <w:rPr>
          <w:rtl/>
        </w:rPr>
        <w:t xml:space="preserve"> يا عليّ </w:t>
      </w:r>
      <w:r w:rsidRPr="00A569E2">
        <w:rPr>
          <w:rtl/>
        </w:rPr>
        <w:t>اتق الله ولا تنسب</w:t>
      </w:r>
      <w:r>
        <w:rPr>
          <w:rtl/>
        </w:rPr>
        <w:t xml:space="preserve"> إلى </w:t>
      </w:r>
      <w:r w:rsidRPr="00A569E2">
        <w:rPr>
          <w:rtl/>
        </w:rPr>
        <w:t>أولياء الله الفواحش وتتأول كتاب الله برأيك</w:t>
      </w:r>
      <w:r>
        <w:rPr>
          <w:rtl/>
        </w:rPr>
        <w:t xml:space="preserve">، </w:t>
      </w:r>
      <w:r w:rsidRPr="00A569E2">
        <w:rPr>
          <w:rtl/>
        </w:rPr>
        <w:t xml:space="preserve">فان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وَما يَعْلَمُ تَأْوِيلَهُ إِلَّا اللهُ وَالرَّاسِخُونَ فِي الْعِلْمِ</w:t>
      </w:r>
      <w:r w:rsidRPr="000E4A2F">
        <w:rPr>
          <w:rStyle w:val="libAlaemChar"/>
          <w:rtl/>
        </w:rPr>
        <w:t>)</w:t>
      </w:r>
      <w:r w:rsidRPr="00A569E2">
        <w:rPr>
          <w:rtl/>
        </w:rPr>
        <w:t xml:space="preserve"> اما قوله </w:t>
      </w:r>
      <w:r w:rsidRPr="000E4A2F">
        <w:rPr>
          <w:rStyle w:val="libAlaemChar"/>
          <w:rtl/>
        </w:rPr>
        <w:t>عزوجل</w:t>
      </w:r>
      <w:r w:rsidRPr="00A569E2">
        <w:rPr>
          <w:rtl/>
        </w:rPr>
        <w:t xml:space="preserve"> في آدم</w:t>
      </w:r>
      <w:r>
        <w:rPr>
          <w:rFonts w:hint="cs"/>
          <w:rtl/>
        </w:rPr>
        <w:t xml:space="preserve"> </w:t>
      </w:r>
      <w:r w:rsidRPr="00A569E2">
        <w:rPr>
          <w:rtl/>
        </w:rPr>
        <w:t>«الحديث»</w:t>
      </w:r>
      <w:r>
        <w:rPr>
          <w:rtl/>
        </w:rPr>
        <w:t>.</w:t>
      </w:r>
    </w:p>
    <w:p w:rsidR="001C7CB2" w:rsidRPr="00A569E2" w:rsidRDefault="001C7CB2" w:rsidP="007C645F">
      <w:pPr>
        <w:pStyle w:val="libNormal"/>
        <w:rPr>
          <w:rtl/>
        </w:rPr>
      </w:pPr>
      <w:r w:rsidRPr="00957CEF">
        <w:rPr>
          <w:rStyle w:val="libBold2Char"/>
          <w:rtl/>
        </w:rPr>
        <w:t xml:space="preserve">43 ـ في كتاب كمال الدين وتمام النعمة </w:t>
      </w:r>
      <w:r w:rsidRPr="00A569E2">
        <w:rPr>
          <w:rtl/>
        </w:rPr>
        <w:t>باسناده</w:t>
      </w:r>
      <w:r>
        <w:rPr>
          <w:rtl/>
        </w:rPr>
        <w:t xml:space="preserve"> إلى </w:t>
      </w:r>
      <w:r w:rsidRPr="00A569E2">
        <w:rPr>
          <w:rtl/>
        </w:rPr>
        <w:t xml:space="preserve">سليم بن قيس الهلالي قال سمعت عليا </w:t>
      </w:r>
      <w:r w:rsidRPr="000E4A2F">
        <w:rPr>
          <w:rStyle w:val="libAlaemChar"/>
          <w:rtl/>
        </w:rPr>
        <w:t>عليه‌السلام</w:t>
      </w:r>
      <w:r w:rsidRPr="00A569E2">
        <w:rPr>
          <w:rtl/>
        </w:rPr>
        <w:t xml:space="preserve"> يقول ما نزلت على رسول الله </w:t>
      </w:r>
      <w:r w:rsidRPr="000E4A2F">
        <w:rPr>
          <w:rStyle w:val="libAlaemChar"/>
          <w:rtl/>
        </w:rPr>
        <w:t>صلى‌الله‌عليه‌وآله</w:t>
      </w:r>
      <w:r w:rsidRPr="00A569E2">
        <w:rPr>
          <w:rtl/>
        </w:rPr>
        <w:t xml:space="preserve"> آية من القرآن الا أقرأنيها واملاها على وأكتبها بخطي</w:t>
      </w:r>
      <w:r>
        <w:rPr>
          <w:rtl/>
        </w:rPr>
        <w:t xml:space="preserve">، </w:t>
      </w:r>
      <w:r w:rsidRPr="00A569E2">
        <w:rPr>
          <w:rtl/>
        </w:rPr>
        <w:t xml:space="preserve">وعلمني تأويلها وتفسيرها وناسخها ومنسوخها ومحكمها ومتشابهها ودعا الله </w:t>
      </w:r>
      <w:r w:rsidRPr="000E4A2F">
        <w:rPr>
          <w:rStyle w:val="libAlaemChar"/>
          <w:rtl/>
        </w:rPr>
        <w:t>عزوجل</w:t>
      </w:r>
      <w:r w:rsidRPr="00A569E2">
        <w:rPr>
          <w:rtl/>
        </w:rPr>
        <w:t xml:space="preserve"> ان يعلمني فهمها وحفظها</w:t>
      </w:r>
      <w:r>
        <w:rPr>
          <w:rtl/>
        </w:rPr>
        <w:t xml:space="preserve">، </w:t>
      </w:r>
      <w:r w:rsidRPr="00A569E2">
        <w:rPr>
          <w:rtl/>
        </w:rPr>
        <w:t>فما نسيت آية من كتاب الله ولا علما املاه على فكتبته</w:t>
      </w:r>
      <w:r>
        <w:rPr>
          <w:rtl/>
        </w:rPr>
        <w:t xml:space="preserve">، </w:t>
      </w:r>
      <w:r w:rsidRPr="00A569E2">
        <w:rPr>
          <w:rtl/>
        </w:rPr>
        <w:t xml:space="preserve">وما ترك شيئا علمه الله </w:t>
      </w:r>
      <w:r w:rsidRPr="000E4A2F">
        <w:rPr>
          <w:rStyle w:val="libAlaemChar"/>
          <w:rtl/>
        </w:rPr>
        <w:t>عزوجل</w:t>
      </w:r>
      <w:r w:rsidRPr="00A569E2">
        <w:rPr>
          <w:rtl/>
        </w:rPr>
        <w:t xml:space="preserve"> من حلال ولا حرام ولا أمر ولا نهى</w:t>
      </w:r>
      <w:r>
        <w:rPr>
          <w:rtl/>
        </w:rPr>
        <w:t xml:space="preserve">، </w:t>
      </w:r>
      <w:r w:rsidRPr="00A569E2">
        <w:rPr>
          <w:rtl/>
        </w:rPr>
        <w:t>وما كان أو يكون من طاعته أو معصيته الا علمنيه وحفظته</w:t>
      </w:r>
      <w:r>
        <w:rPr>
          <w:rtl/>
        </w:rPr>
        <w:t xml:space="preserve">، </w:t>
      </w:r>
      <w:r w:rsidRPr="00A569E2">
        <w:rPr>
          <w:rtl/>
        </w:rPr>
        <w:t>فلم أنس منه حرفا واحدا</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44</w:t>
      </w:r>
      <w:r>
        <w:rPr>
          <w:rtl/>
        </w:rPr>
        <w:t xml:space="preserve"> </w:t>
      </w:r>
      <w:r w:rsidRPr="00957CEF">
        <w:rPr>
          <w:rStyle w:val="libBold2Char"/>
          <w:rtl/>
        </w:rPr>
        <w:t xml:space="preserve">ـ في عيون الأخبار حدّثني أبي </w:t>
      </w:r>
      <w:r w:rsidRPr="00A569E2">
        <w:rPr>
          <w:rtl/>
        </w:rPr>
        <w:t>رضى الله عنه قال</w:t>
      </w:r>
      <w:r>
        <w:rPr>
          <w:rtl/>
        </w:rPr>
        <w:t xml:space="preserve"> حدّثنا  علي بن إبراهيم </w:t>
      </w:r>
      <w:r w:rsidRPr="00A569E2">
        <w:rPr>
          <w:rtl/>
        </w:rPr>
        <w:t>ابن هاشم عن أبيه عن</w:t>
      </w:r>
      <w:r>
        <w:rPr>
          <w:rtl/>
        </w:rPr>
        <w:t xml:space="preserve"> أبي </w:t>
      </w:r>
      <w:r w:rsidRPr="00A569E2">
        <w:rPr>
          <w:rtl/>
        </w:rPr>
        <w:t xml:space="preserve">حيون مولى الرضا </w:t>
      </w:r>
      <w:r w:rsidRPr="000E4A2F">
        <w:rPr>
          <w:rStyle w:val="libAlaemChar"/>
          <w:rtl/>
        </w:rPr>
        <w:t>عليه‌السلام</w:t>
      </w:r>
      <w:r w:rsidRPr="00A569E2">
        <w:rPr>
          <w:rtl/>
        </w:rPr>
        <w:t xml:space="preserve"> قال من رد متشابه القرآن</w:t>
      </w:r>
      <w:r>
        <w:rPr>
          <w:rtl/>
        </w:rPr>
        <w:t xml:space="preserve"> إلى </w:t>
      </w:r>
      <w:r w:rsidRPr="00A569E2">
        <w:rPr>
          <w:rtl/>
        </w:rPr>
        <w:t>محكمه هدى</w:t>
      </w:r>
      <w:r>
        <w:rPr>
          <w:rtl/>
        </w:rPr>
        <w:t xml:space="preserve"> إلى </w:t>
      </w:r>
      <w:r w:rsidRPr="00A569E2">
        <w:rPr>
          <w:rtl/>
        </w:rPr>
        <w:t>صراط مستقيم</w:t>
      </w:r>
      <w:r>
        <w:rPr>
          <w:rtl/>
        </w:rPr>
        <w:t xml:space="preserve">، </w:t>
      </w:r>
      <w:r w:rsidRPr="00A569E2">
        <w:rPr>
          <w:rtl/>
        </w:rPr>
        <w:t xml:space="preserve">ثم قال </w:t>
      </w:r>
      <w:r w:rsidRPr="000E4A2F">
        <w:rPr>
          <w:rStyle w:val="libAlaemChar"/>
          <w:rtl/>
        </w:rPr>
        <w:t>عليه‌السلام</w:t>
      </w:r>
      <w:r>
        <w:rPr>
          <w:rtl/>
        </w:rPr>
        <w:t xml:space="preserve">: </w:t>
      </w:r>
      <w:r w:rsidRPr="00A569E2">
        <w:rPr>
          <w:rtl/>
        </w:rPr>
        <w:t>ان في أخبارنا متشابها كمتشابه القرآن</w:t>
      </w:r>
      <w:r>
        <w:rPr>
          <w:rtl/>
        </w:rPr>
        <w:t xml:space="preserve">، </w:t>
      </w:r>
      <w:r w:rsidRPr="00A569E2">
        <w:rPr>
          <w:rtl/>
        </w:rPr>
        <w:t>ومحكما كمحكم القرآن</w:t>
      </w:r>
      <w:r>
        <w:rPr>
          <w:rtl/>
        </w:rPr>
        <w:t xml:space="preserve">، </w:t>
      </w:r>
      <w:r w:rsidRPr="00A569E2">
        <w:rPr>
          <w:rtl/>
        </w:rPr>
        <w:t>فردوا متشابهها</w:t>
      </w:r>
      <w:r>
        <w:rPr>
          <w:rtl/>
        </w:rPr>
        <w:t xml:space="preserve"> إلى </w:t>
      </w:r>
      <w:r w:rsidRPr="00A569E2">
        <w:rPr>
          <w:rtl/>
        </w:rPr>
        <w:t>محكمها</w:t>
      </w:r>
      <w:r>
        <w:rPr>
          <w:rtl/>
        </w:rPr>
        <w:t xml:space="preserve">، </w:t>
      </w:r>
      <w:r w:rsidRPr="00A569E2">
        <w:rPr>
          <w:rtl/>
        </w:rPr>
        <w:t>ولا تتبعوا متشابهها دون محكمها فتضلوا.</w:t>
      </w:r>
    </w:p>
    <w:p w:rsidR="001C7CB2" w:rsidRPr="00A569E2" w:rsidRDefault="001C7CB2" w:rsidP="007C645F">
      <w:pPr>
        <w:pStyle w:val="libNormal"/>
        <w:rPr>
          <w:rtl/>
        </w:rPr>
      </w:pPr>
      <w:r>
        <w:rPr>
          <w:rtl/>
        </w:rPr>
        <w:br w:type="page"/>
      </w:r>
      <w:r w:rsidRPr="00957CEF">
        <w:rPr>
          <w:rStyle w:val="libBold2Char"/>
          <w:rtl/>
        </w:rPr>
        <w:t>45</w:t>
      </w:r>
      <w:r>
        <w:rPr>
          <w:rtl/>
        </w:rPr>
        <w:t xml:space="preserve"> </w:t>
      </w:r>
      <w:r w:rsidRPr="00957CEF">
        <w:rPr>
          <w:rStyle w:val="libBold2Char"/>
          <w:rtl/>
        </w:rPr>
        <w:t xml:space="preserve">ـ في كتاب الخصال </w:t>
      </w:r>
      <w:r w:rsidRPr="00A569E2">
        <w:rPr>
          <w:rtl/>
        </w:rPr>
        <w:t xml:space="preserve">عن سليم بن قيس الهلالي عن أمير المؤمنين </w:t>
      </w:r>
      <w:r w:rsidRPr="000E4A2F">
        <w:rPr>
          <w:rStyle w:val="libAlaemChar"/>
          <w:rtl/>
        </w:rPr>
        <w:t>عليه‌السلام</w:t>
      </w:r>
      <w:r w:rsidRPr="00A569E2">
        <w:rPr>
          <w:rtl/>
        </w:rPr>
        <w:t xml:space="preserve"> حديث طويل يقول فيه</w:t>
      </w:r>
      <w:r>
        <w:rPr>
          <w:rtl/>
        </w:rPr>
        <w:t xml:space="preserve">: </w:t>
      </w:r>
      <w:r w:rsidRPr="00A569E2">
        <w:rPr>
          <w:rtl/>
        </w:rPr>
        <w:t xml:space="preserve">وان أمر النبي </w:t>
      </w:r>
      <w:r w:rsidRPr="000E4A2F">
        <w:rPr>
          <w:rStyle w:val="libAlaemChar"/>
          <w:rtl/>
        </w:rPr>
        <w:t>صلى‌الله‌عليه‌وآله‌وسلم</w:t>
      </w:r>
      <w:r w:rsidRPr="00A569E2">
        <w:rPr>
          <w:rtl/>
        </w:rPr>
        <w:t xml:space="preserve"> مثل القرآن ناسخ ومنسوخ</w:t>
      </w:r>
      <w:r>
        <w:rPr>
          <w:rtl/>
        </w:rPr>
        <w:t xml:space="preserve">، </w:t>
      </w:r>
      <w:r w:rsidRPr="00A569E2">
        <w:rPr>
          <w:rtl/>
        </w:rPr>
        <w:t>وخاص وعام</w:t>
      </w:r>
      <w:r>
        <w:rPr>
          <w:rtl/>
        </w:rPr>
        <w:t xml:space="preserve">: </w:t>
      </w:r>
      <w:r w:rsidRPr="00A569E2">
        <w:rPr>
          <w:rtl/>
        </w:rPr>
        <w:t>ومحكم ومتشابه</w:t>
      </w:r>
      <w:r>
        <w:rPr>
          <w:rtl/>
        </w:rPr>
        <w:t xml:space="preserve">: </w:t>
      </w:r>
      <w:r w:rsidRPr="00A569E2">
        <w:rPr>
          <w:rtl/>
        </w:rPr>
        <w:t xml:space="preserve">وقد كان يكون من رسول الله </w:t>
      </w:r>
      <w:r w:rsidRPr="000E4A2F">
        <w:rPr>
          <w:rStyle w:val="libAlaemChar"/>
          <w:rtl/>
        </w:rPr>
        <w:t>صلى‌الله‌عليه‌وآله‌وسلم</w:t>
      </w:r>
      <w:r w:rsidRPr="00A569E2">
        <w:rPr>
          <w:rtl/>
        </w:rPr>
        <w:t xml:space="preserve"> الكلام له وجهان وكلام عام وكلام خاص مثل القرآن</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46</w:t>
      </w:r>
      <w:r>
        <w:rPr>
          <w:rtl/>
        </w:rPr>
        <w:t xml:space="preserve"> </w:t>
      </w:r>
      <w:r w:rsidRPr="00957CEF">
        <w:rPr>
          <w:rStyle w:val="libBold2Char"/>
          <w:rtl/>
        </w:rPr>
        <w:t>ـ في كتاب علل الشرائع</w:t>
      </w:r>
      <w:r w:rsidRPr="00A569E2">
        <w:rPr>
          <w:rtl/>
        </w:rPr>
        <w:t xml:space="preserve"> باسناده</w:t>
      </w:r>
      <w:r>
        <w:rPr>
          <w:rtl/>
        </w:rPr>
        <w:t xml:space="preserve"> إلى أبي </w:t>
      </w:r>
      <w:r w:rsidRPr="00A569E2">
        <w:rPr>
          <w:rtl/>
        </w:rPr>
        <w:t>حكيم قال</w:t>
      </w:r>
      <w:r>
        <w:rPr>
          <w:rtl/>
        </w:rPr>
        <w:t xml:space="preserve">: حدّثني </w:t>
      </w:r>
      <w:r w:rsidRPr="00A569E2">
        <w:rPr>
          <w:rtl/>
        </w:rPr>
        <w:t xml:space="preserve">ابن عبد الله بمكة قال بينا أمير المؤمنين </w:t>
      </w:r>
      <w:r w:rsidRPr="000E4A2F">
        <w:rPr>
          <w:rStyle w:val="libAlaemChar"/>
          <w:rtl/>
        </w:rPr>
        <w:t>عليه‌السلام</w:t>
      </w:r>
      <w:r w:rsidRPr="00A569E2">
        <w:rPr>
          <w:rtl/>
        </w:rPr>
        <w:t xml:space="preserve"> مار بفناء بيت الله الحرام إذ نظر</w:t>
      </w:r>
      <w:r>
        <w:rPr>
          <w:rtl/>
        </w:rPr>
        <w:t xml:space="preserve"> إلى </w:t>
      </w:r>
      <w:r w:rsidRPr="00A569E2">
        <w:rPr>
          <w:rtl/>
        </w:rPr>
        <w:t>رجل يصلى فاستحسن صلواته فقال</w:t>
      </w:r>
      <w:r>
        <w:rPr>
          <w:rtl/>
        </w:rPr>
        <w:t xml:space="preserve">: </w:t>
      </w:r>
      <w:r w:rsidRPr="00A569E2">
        <w:rPr>
          <w:rtl/>
        </w:rPr>
        <w:t>يا هذا الرجل تعرف تأويل صلوتك</w:t>
      </w:r>
      <w:r>
        <w:rPr>
          <w:rtl/>
        </w:rPr>
        <w:t>؟</w:t>
      </w:r>
      <w:r w:rsidRPr="00A569E2">
        <w:rPr>
          <w:rtl/>
        </w:rPr>
        <w:t xml:space="preserve"> فسأل الرجل</w:t>
      </w:r>
      <w:r>
        <w:rPr>
          <w:rtl/>
        </w:rPr>
        <w:t xml:space="preserve">: </w:t>
      </w:r>
      <w:r w:rsidRPr="00A569E2">
        <w:rPr>
          <w:rtl/>
        </w:rPr>
        <w:t>يا بن عم خير خلق الله وهل للصلوة تأويل غير التعبد</w:t>
      </w:r>
      <w:r>
        <w:rPr>
          <w:rtl/>
        </w:rPr>
        <w:t>؟</w:t>
      </w:r>
      <w:r w:rsidRPr="00A569E2">
        <w:rPr>
          <w:rtl/>
        </w:rPr>
        <w:t xml:space="preserve"> قال على </w:t>
      </w:r>
      <w:r w:rsidRPr="000E4A2F">
        <w:rPr>
          <w:rStyle w:val="libAlaemChar"/>
          <w:rtl/>
        </w:rPr>
        <w:t>عليه‌السلام</w:t>
      </w:r>
      <w:r>
        <w:rPr>
          <w:rtl/>
        </w:rPr>
        <w:t xml:space="preserve">: </w:t>
      </w:r>
      <w:r w:rsidRPr="00A569E2">
        <w:rPr>
          <w:rtl/>
        </w:rPr>
        <w:t xml:space="preserve">اعلم يا هذا الرجل ان الله تبارك وتعالى ما بعث نبيه </w:t>
      </w:r>
      <w:r w:rsidRPr="000E4A2F">
        <w:rPr>
          <w:rStyle w:val="libAlaemChar"/>
          <w:rtl/>
        </w:rPr>
        <w:t>صلى‌الله‌عليه‌وآله‌وسلم</w:t>
      </w:r>
      <w:r w:rsidRPr="00A569E2">
        <w:rPr>
          <w:rtl/>
        </w:rPr>
        <w:t xml:space="preserve"> بأمر من الأمور الا وله متشابه وتأويل وتنزيل وكل ذلك على المتعبد</w:t>
      </w:r>
      <w:r>
        <w:rPr>
          <w:rtl/>
        </w:rPr>
        <w:t xml:space="preserve">، </w:t>
      </w:r>
      <w:r w:rsidRPr="00A569E2">
        <w:rPr>
          <w:rtl/>
        </w:rPr>
        <w:t xml:space="preserve">فمن لم يعرف تأويل صلوته فصلاته كلها خداج </w:t>
      </w:r>
      <w:r w:rsidRPr="00200B9A">
        <w:rPr>
          <w:rStyle w:val="libFootnotenumChar"/>
          <w:rtl/>
        </w:rPr>
        <w:t>(1)</w:t>
      </w:r>
      <w:r w:rsidRPr="00A569E2">
        <w:rPr>
          <w:rtl/>
        </w:rPr>
        <w:t xml:space="preserve"> ناقصة غير تامة</w:t>
      </w:r>
      <w:r>
        <w:rPr>
          <w:rFonts w:hint="cs"/>
          <w:rtl/>
        </w:rPr>
        <w:t xml:space="preserve"> </w:t>
      </w:r>
      <w:r w:rsidRPr="00A569E2">
        <w:rPr>
          <w:rtl/>
        </w:rPr>
        <w:t>«الحديث» ،</w:t>
      </w:r>
    </w:p>
    <w:p w:rsidR="001C7CB2" w:rsidRPr="00A569E2" w:rsidRDefault="001C7CB2" w:rsidP="007C645F">
      <w:pPr>
        <w:pStyle w:val="libNormal"/>
        <w:rPr>
          <w:rtl/>
          <w:lang w:bidi="fa-IR"/>
        </w:rPr>
      </w:pPr>
      <w:r w:rsidRPr="00957CEF">
        <w:rPr>
          <w:rStyle w:val="libBold2Char"/>
          <w:rtl/>
        </w:rPr>
        <w:t>47</w:t>
      </w:r>
      <w:r>
        <w:rPr>
          <w:rtl/>
          <w:lang w:bidi="fa-IR"/>
        </w:rPr>
        <w:t xml:space="preserve"> </w:t>
      </w:r>
      <w:r w:rsidRPr="00957CEF">
        <w:rPr>
          <w:rStyle w:val="libBold2Char"/>
          <w:rtl/>
        </w:rPr>
        <w:t>ـ في أصول الكافي</w:t>
      </w:r>
      <w:r w:rsidRPr="00A569E2">
        <w:rPr>
          <w:rtl/>
          <w:lang w:bidi="fa-IR"/>
        </w:rPr>
        <w:t xml:space="preserve"> عن بعض أصحابنا رفعه عن هشام بن الحكم قال قال لي</w:t>
      </w:r>
      <w:r>
        <w:rPr>
          <w:rtl/>
          <w:lang w:bidi="fa-IR"/>
        </w:rPr>
        <w:t xml:space="preserve"> أبو </w:t>
      </w:r>
      <w:r w:rsidRPr="00A569E2">
        <w:rPr>
          <w:rtl/>
          <w:lang w:bidi="fa-IR"/>
        </w:rPr>
        <w:t xml:space="preserve">الحسن موسى بن جعفر </w:t>
      </w:r>
      <w:r w:rsidRPr="000E4A2F">
        <w:rPr>
          <w:rStyle w:val="libAlaemChar"/>
          <w:rtl/>
        </w:rPr>
        <w:t>عليه‌السلام</w:t>
      </w:r>
      <w:r>
        <w:rPr>
          <w:rtl/>
          <w:lang w:bidi="fa-IR"/>
        </w:rPr>
        <w:t xml:space="preserve">: </w:t>
      </w:r>
      <w:r w:rsidRPr="00A569E2">
        <w:rPr>
          <w:rtl/>
          <w:lang w:bidi="fa-IR"/>
        </w:rPr>
        <w:t>يا هشام ان الله حكى عن قوم صالحين انهم قالوا</w:t>
      </w:r>
      <w:r>
        <w:rPr>
          <w:rtl/>
          <w:lang w:bidi="fa-IR"/>
        </w:rPr>
        <w:t xml:space="preserve">: </w:t>
      </w:r>
      <w:r w:rsidRPr="000E4A2F">
        <w:rPr>
          <w:rStyle w:val="libAlaemChar"/>
          <w:rtl/>
        </w:rPr>
        <w:t>(</w:t>
      </w:r>
      <w:r w:rsidRPr="00500BFE">
        <w:rPr>
          <w:rStyle w:val="libAieChar"/>
          <w:rtl/>
        </w:rPr>
        <w:t>رَبَّنا لا تُزِغْ قُلُوبَنا بَعْدَ إِذْ هَدَيْتَنا وَهَبْ لَنا مِنْ لَدُنْكَ رَحْمَةً إِنَّكَ أَنْتَ الْوَهَّابُ</w:t>
      </w:r>
      <w:r w:rsidRPr="000E4A2F">
        <w:rPr>
          <w:rStyle w:val="libAlaemChar"/>
          <w:rtl/>
        </w:rPr>
        <w:t>)</w:t>
      </w:r>
      <w:r w:rsidRPr="00A569E2">
        <w:rPr>
          <w:rtl/>
          <w:lang w:bidi="fa-IR"/>
        </w:rPr>
        <w:t xml:space="preserve"> حين علموا ان القلوب تزيغ وتعود</w:t>
      </w:r>
      <w:r>
        <w:rPr>
          <w:rtl/>
          <w:lang w:bidi="fa-IR"/>
        </w:rPr>
        <w:t xml:space="preserve"> إلى </w:t>
      </w:r>
      <w:r w:rsidRPr="00A569E2">
        <w:rPr>
          <w:rtl/>
          <w:lang w:bidi="fa-IR"/>
        </w:rPr>
        <w:t>عماها ورداها</w:t>
      </w:r>
      <w:r>
        <w:rPr>
          <w:rtl/>
          <w:lang w:bidi="fa-IR"/>
        </w:rPr>
        <w:t xml:space="preserve">، </w:t>
      </w:r>
      <w:r w:rsidRPr="00A569E2">
        <w:rPr>
          <w:rtl/>
          <w:lang w:bidi="fa-IR"/>
        </w:rPr>
        <w:t>انه لم يخف الله من لم يعقل عن الله ومن لم يعقل عن الله لم يعقد قلبه على معرفة ثابتة يبصرها ويجد حقيقتها في قلبه ولا يكون أحد كذلك الا من كان قوله لفعله مصدقا وسره لعلانية موافقا</w:t>
      </w:r>
      <w:r>
        <w:rPr>
          <w:rtl/>
          <w:lang w:bidi="fa-IR"/>
        </w:rPr>
        <w:t xml:space="preserve">، </w:t>
      </w:r>
      <w:r w:rsidRPr="00A569E2">
        <w:rPr>
          <w:rtl/>
          <w:lang w:bidi="fa-IR"/>
        </w:rPr>
        <w:t>لان الله تعالى لم يدل على الباطن الخفي من العقل الا بظاهر منه وناطق عنه.</w:t>
      </w:r>
    </w:p>
    <w:p w:rsidR="001C7CB2" w:rsidRPr="00A569E2" w:rsidRDefault="001C7CB2" w:rsidP="007C645F">
      <w:pPr>
        <w:pStyle w:val="libNormal"/>
        <w:rPr>
          <w:rtl/>
          <w:lang w:bidi="fa-IR"/>
        </w:rPr>
      </w:pPr>
      <w:r w:rsidRPr="00957CEF">
        <w:rPr>
          <w:rStyle w:val="libBold2Char"/>
          <w:rtl/>
        </w:rPr>
        <w:t>48</w:t>
      </w:r>
      <w:r>
        <w:rPr>
          <w:rtl/>
          <w:lang w:bidi="fa-IR"/>
        </w:rPr>
        <w:t xml:space="preserve"> </w:t>
      </w:r>
      <w:r w:rsidRPr="00957CEF">
        <w:rPr>
          <w:rStyle w:val="libBold2Char"/>
          <w:rtl/>
        </w:rPr>
        <w:t xml:space="preserve">ـ في تفسير العيّاشي </w:t>
      </w:r>
      <w:r w:rsidRPr="00A569E2">
        <w:rPr>
          <w:rtl/>
          <w:lang w:bidi="fa-IR"/>
        </w:rPr>
        <w:t>عن سماعة بن مهران قال قال</w:t>
      </w:r>
      <w:r>
        <w:rPr>
          <w:rtl/>
          <w:lang w:bidi="fa-IR"/>
        </w:rPr>
        <w:t xml:space="preserve"> أبو </w:t>
      </w:r>
      <w:r w:rsidRPr="00A569E2">
        <w:rPr>
          <w:rtl/>
          <w:lang w:bidi="fa-IR"/>
        </w:rPr>
        <w:t xml:space="preserve">عبد الله </w:t>
      </w:r>
      <w:r w:rsidRPr="000E4A2F">
        <w:rPr>
          <w:rStyle w:val="libAlaemChar"/>
          <w:rtl/>
        </w:rPr>
        <w:t>عليه‌السلام</w:t>
      </w:r>
      <w:r>
        <w:rPr>
          <w:rtl/>
          <w:lang w:bidi="fa-IR"/>
        </w:rPr>
        <w:t xml:space="preserve">: </w:t>
      </w:r>
      <w:r w:rsidRPr="00A569E2">
        <w:rPr>
          <w:rtl/>
          <w:lang w:bidi="fa-IR"/>
        </w:rPr>
        <w:t xml:space="preserve">أكثروا من ان تقولوا </w:t>
      </w:r>
      <w:r w:rsidRPr="000E4A2F">
        <w:rPr>
          <w:rStyle w:val="libAlaemChar"/>
          <w:rtl/>
        </w:rPr>
        <w:t>(</w:t>
      </w:r>
      <w:r w:rsidRPr="00500BFE">
        <w:rPr>
          <w:rStyle w:val="libAieChar"/>
          <w:rtl/>
        </w:rPr>
        <w:t>رَبَّنا لا تُزِغْ قُلُوبَنا بَعْدَ إِذْ هَدَيْتَنا</w:t>
      </w:r>
      <w:r w:rsidRPr="000E4A2F">
        <w:rPr>
          <w:rStyle w:val="libAlaemChar"/>
          <w:rtl/>
        </w:rPr>
        <w:t>)</w:t>
      </w:r>
      <w:r w:rsidRPr="00A569E2">
        <w:rPr>
          <w:rtl/>
          <w:lang w:bidi="fa-IR"/>
        </w:rPr>
        <w:t xml:space="preserve"> ولا تأمنوا الزيغ.</w:t>
      </w:r>
    </w:p>
    <w:p w:rsidR="001C7CB2" w:rsidRPr="00A569E2" w:rsidRDefault="001C7CB2" w:rsidP="007C645F">
      <w:pPr>
        <w:pStyle w:val="libNormal"/>
        <w:rPr>
          <w:rtl/>
          <w:lang w:bidi="fa-IR"/>
        </w:rPr>
      </w:pPr>
      <w:r w:rsidRPr="00957CEF">
        <w:rPr>
          <w:rStyle w:val="libBold2Char"/>
          <w:rtl/>
        </w:rPr>
        <w:t>49</w:t>
      </w:r>
      <w:r>
        <w:rPr>
          <w:rtl/>
          <w:lang w:bidi="fa-IR"/>
        </w:rPr>
        <w:t xml:space="preserve"> </w:t>
      </w:r>
      <w:r w:rsidRPr="00957CEF">
        <w:rPr>
          <w:rStyle w:val="libBold2Char"/>
          <w:rtl/>
        </w:rPr>
        <w:t>ـ في تهذيب الأحكام</w:t>
      </w:r>
      <w:r w:rsidRPr="00A569E2">
        <w:rPr>
          <w:rtl/>
          <w:lang w:bidi="fa-IR"/>
        </w:rPr>
        <w:t xml:space="preserve"> في الدعاء بعد صلوة الغدير المسند</w:t>
      </w:r>
      <w:r>
        <w:rPr>
          <w:rtl/>
          <w:lang w:bidi="fa-IR"/>
        </w:rPr>
        <w:t xml:space="preserve"> إلى </w:t>
      </w:r>
      <w:r w:rsidRPr="00A569E2">
        <w:rPr>
          <w:rtl/>
          <w:lang w:bidi="fa-IR"/>
        </w:rPr>
        <w:t xml:space="preserve">الصادق </w:t>
      </w:r>
      <w:r w:rsidRPr="000E4A2F">
        <w:rPr>
          <w:rStyle w:val="libAlaemChar"/>
          <w:rtl/>
        </w:rPr>
        <w:t>عليه‌السلام</w:t>
      </w:r>
      <w:r>
        <w:rPr>
          <w:rtl/>
          <w:lang w:bidi="fa-IR"/>
        </w:rPr>
        <w:t xml:space="preserve">: </w:t>
      </w:r>
      <w:r w:rsidRPr="00A569E2">
        <w:rPr>
          <w:rtl/>
          <w:lang w:bidi="fa-IR"/>
        </w:rPr>
        <w:t>ربنا انك أمرتنا بطاعة ولاة أمرك</w:t>
      </w:r>
      <w:r>
        <w:rPr>
          <w:rtl/>
          <w:lang w:bidi="fa-IR"/>
        </w:rPr>
        <w:t xml:space="preserve">، </w:t>
      </w:r>
      <w:r w:rsidRPr="00A569E2">
        <w:rPr>
          <w:rtl/>
          <w:lang w:bidi="fa-IR"/>
        </w:rPr>
        <w:t>وأمرتنا أن نكون مع الصادقين</w:t>
      </w:r>
      <w:r>
        <w:rPr>
          <w:rtl/>
          <w:lang w:bidi="fa-IR"/>
        </w:rPr>
        <w:t xml:space="preserve">، </w:t>
      </w:r>
      <w:r w:rsidRPr="00A569E2">
        <w:rPr>
          <w:rtl/>
          <w:lang w:bidi="fa-IR"/>
        </w:rPr>
        <w:t>فقلت</w:t>
      </w:r>
      <w:r>
        <w:rPr>
          <w:rtl/>
          <w:lang w:bidi="fa-IR"/>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Pr>
          <w:rtl/>
          <w:lang w:bidi="fa-IR"/>
        </w:rPr>
        <w:t xml:space="preserve">: </w:t>
      </w:r>
      <w:r w:rsidRPr="00A569E2">
        <w:rPr>
          <w:rtl/>
          <w:lang w:bidi="fa-IR"/>
        </w:rPr>
        <w:t xml:space="preserve">«وقلت </w:t>
      </w:r>
      <w:r w:rsidRPr="000E4A2F">
        <w:rPr>
          <w:rStyle w:val="libAlaemChar"/>
          <w:rtl/>
        </w:rPr>
        <w:t>(</w:t>
      </w:r>
      <w:r w:rsidRPr="00500BFE">
        <w:rPr>
          <w:rStyle w:val="libAieChar"/>
          <w:rtl/>
        </w:rPr>
        <w:t>اتَّقُوا اللهَ وَكُونُوا مَعَ الصَّادِقِينَ</w:t>
      </w:r>
      <w:r w:rsidRPr="000E4A2F">
        <w:rPr>
          <w:rStyle w:val="libAlaemChar"/>
          <w:rtl/>
        </w:rPr>
        <w:t>)</w:t>
      </w:r>
      <w:r w:rsidRPr="00A569E2">
        <w:rPr>
          <w:rtl/>
          <w:lang w:bidi="fa-IR"/>
        </w:rPr>
        <w:t xml:space="preserve"> فسمعنا وأطعنا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الخداج</w:t>
      </w:r>
      <w:r>
        <w:rPr>
          <w:rtl/>
        </w:rPr>
        <w:t xml:space="preserve"> ـ </w:t>
      </w:r>
      <w:r w:rsidRPr="00A569E2">
        <w:rPr>
          <w:rtl/>
        </w:rPr>
        <w:t>ككتاب</w:t>
      </w:r>
      <w:r>
        <w:rPr>
          <w:rtl/>
        </w:rPr>
        <w:t xml:space="preserve">: </w:t>
      </w:r>
      <w:r w:rsidRPr="00A569E2">
        <w:rPr>
          <w:rtl/>
        </w:rPr>
        <w:t>النقصان.</w:t>
      </w:r>
    </w:p>
    <w:p w:rsidR="001C7CB2" w:rsidRPr="00A569E2" w:rsidRDefault="001C7CB2" w:rsidP="007C645F">
      <w:pPr>
        <w:pStyle w:val="libNormal0"/>
        <w:rPr>
          <w:rtl/>
          <w:lang w:bidi="fa-IR"/>
        </w:rPr>
      </w:pPr>
      <w:r>
        <w:rPr>
          <w:rtl/>
          <w:lang w:bidi="fa-IR"/>
        </w:rPr>
        <w:br w:type="page"/>
      </w:r>
      <w:r w:rsidRPr="00A569E2">
        <w:rPr>
          <w:rtl/>
          <w:lang w:bidi="fa-IR"/>
        </w:rPr>
        <w:t>ربنا فثبت أقدامنا وتوفنا مسلمين مصدقين لأوليائك</w:t>
      </w:r>
      <w:r>
        <w:rPr>
          <w:rtl/>
          <w:lang w:bidi="fa-IR"/>
        </w:rPr>
        <w:t xml:space="preserve">، و </w:t>
      </w:r>
      <w:r w:rsidRPr="000E4A2F">
        <w:rPr>
          <w:rStyle w:val="libAlaemChar"/>
          <w:rtl/>
        </w:rPr>
        <w:t>(</w:t>
      </w:r>
      <w:r w:rsidRPr="00500BFE">
        <w:rPr>
          <w:rStyle w:val="libAieChar"/>
          <w:rtl/>
        </w:rPr>
        <w:t>لا تُزِغْ قُلُوبَنا بَعْدَ إِذْ هَدَيْتَنا وَهَبْ لَنا مِنْ لَدُنْكَ رَحْمَةً إِنَّكَ أَنْتَ الْوَهَّابُ</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50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قُلْ لِلَّذِينَ كَفَرُوا سَتُغْلَبُونَ</w:t>
      </w:r>
      <w:r w:rsidRPr="000E4A2F">
        <w:rPr>
          <w:rStyle w:val="libAlaemChar"/>
          <w:rtl/>
        </w:rPr>
        <w:t>)</w:t>
      </w:r>
      <w:r w:rsidRPr="00A569E2">
        <w:rPr>
          <w:rtl/>
        </w:rPr>
        <w:t xml:space="preserve"> الاية روى محمد بن اسحق بن يسار عن رجاله قال</w:t>
      </w:r>
      <w:r>
        <w:rPr>
          <w:rtl/>
        </w:rPr>
        <w:t xml:space="preserve">: </w:t>
      </w:r>
      <w:r w:rsidRPr="00A569E2">
        <w:rPr>
          <w:rtl/>
        </w:rPr>
        <w:t xml:space="preserve">لما أصاب رسول الله </w:t>
      </w:r>
      <w:r w:rsidRPr="000E4A2F">
        <w:rPr>
          <w:rStyle w:val="libAlaemChar"/>
          <w:rtl/>
        </w:rPr>
        <w:t>صلى‌الله‌عليه‌وآله</w:t>
      </w:r>
      <w:r w:rsidRPr="00A569E2">
        <w:rPr>
          <w:rtl/>
        </w:rPr>
        <w:t xml:space="preserve"> قريشا ببدر</w:t>
      </w:r>
      <w:r>
        <w:rPr>
          <w:rtl/>
        </w:rPr>
        <w:t xml:space="preserve">، </w:t>
      </w:r>
      <w:r w:rsidRPr="00A569E2">
        <w:rPr>
          <w:rtl/>
        </w:rPr>
        <w:t>وقدم المدينة جمع اليهود في سوق بنى قينقاع فقال</w:t>
      </w:r>
      <w:r>
        <w:rPr>
          <w:rtl/>
        </w:rPr>
        <w:t xml:space="preserve">: </w:t>
      </w:r>
      <w:r w:rsidRPr="00A569E2">
        <w:rPr>
          <w:rtl/>
        </w:rPr>
        <w:t>يا معشر اليهود احذروا من الله مثل ما نزل بقريش يوم بدر</w:t>
      </w:r>
      <w:r>
        <w:rPr>
          <w:rtl/>
        </w:rPr>
        <w:t xml:space="preserve">، </w:t>
      </w:r>
      <w:r w:rsidRPr="00A569E2">
        <w:rPr>
          <w:rtl/>
        </w:rPr>
        <w:t>وأسلموا قبل ان ينزل بكم ما نزل بهم. فقد عرفتم انى نبي مرسل تجدون ذلك في كتابكم</w:t>
      </w:r>
      <w:r>
        <w:rPr>
          <w:rtl/>
        </w:rPr>
        <w:t xml:space="preserve">، </w:t>
      </w:r>
      <w:r w:rsidRPr="00A569E2">
        <w:rPr>
          <w:rtl/>
        </w:rPr>
        <w:t>فقالوا</w:t>
      </w:r>
      <w:r>
        <w:rPr>
          <w:rtl/>
        </w:rPr>
        <w:t xml:space="preserve">: </w:t>
      </w:r>
      <w:r w:rsidRPr="00A569E2">
        <w:rPr>
          <w:rtl/>
        </w:rPr>
        <w:t xml:space="preserve">يا محمد لا يغرنك انك لقيت قوما اغمارا </w:t>
      </w:r>
      <w:r w:rsidRPr="00200B9A">
        <w:rPr>
          <w:rStyle w:val="libFootnotenumChar"/>
          <w:rtl/>
        </w:rPr>
        <w:t>(1)</w:t>
      </w:r>
      <w:r w:rsidRPr="00A569E2">
        <w:rPr>
          <w:rtl/>
        </w:rPr>
        <w:t xml:space="preserve"> لا علم لهم بالحرب</w:t>
      </w:r>
      <w:r>
        <w:rPr>
          <w:rtl/>
        </w:rPr>
        <w:t xml:space="preserve">، </w:t>
      </w:r>
      <w:r w:rsidRPr="00A569E2">
        <w:rPr>
          <w:rtl/>
        </w:rPr>
        <w:t>فأصبت منهم فرصة</w:t>
      </w:r>
      <w:r>
        <w:rPr>
          <w:rtl/>
        </w:rPr>
        <w:t xml:space="preserve">، </w:t>
      </w:r>
      <w:r w:rsidRPr="00A569E2">
        <w:rPr>
          <w:rtl/>
        </w:rPr>
        <w:t>اما والله لو قاتلنا لعرفت انا نحن الناس فأنزل الله هذه الاية وروى أيضا عن عكرمة وسعيد بن جبير عن ابن عباس ورواه أصحابنا أيضا.</w:t>
      </w:r>
    </w:p>
    <w:p w:rsidR="001C7CB2" w:rsidRPr="00A569E2" w:rsidRDefault="001C7CB2" w:rsidP="007C645F">
      <w:pPr>
        <w:pStyle w:val="libNormal"/>
        <w:rPr>
          <w:rtl/>
        </w:rPr>
      </w:pPr>
      <w:r w:rsidRPr="00A569E2">
        <w:rPr>
          <w:rtl/>
        </w:rPr>
        <w:t>51</w:t>
      </w:r>
      <w:r>
        <w:rPr>
          <w:rtl/>
        </w:rPr>
        <w:t xml:space="preserve"> ـ </w:t>
      </w:r>
      <w:r w:rsidRPr="00A569E2">
        <w:rPr>
          <w:rtl/>
        </w:rPr>
        <w:t xml:space="preserve">وفيه </w:t>
      </w:r>
      <w:r w:rsidRPr="000E4A2F">
        <w:rPr>
          <w:rStyle w:val="libAlaemChar"/>
          <w:rtl/>
        </w:rPr>
        <w:t>(</w:t>
      </w:r>
      <w:r w:rsidRPr="00500BFE">
        <w:rPr>
          <w:rStyle w:val="libAieChar"/>
          <w:rtl/>
        </w:rPr>
        <w:t>فِي فِئَتَيْنِ الْتَقَتا</w:t>
      </w:r>
      <w:r w:rsidRPr="000E4A2F">
        <w:rPr>
          <w:rStyle w:val="libAlaemChar"/>
          <w:rtl/>
        </w:rPr>
        <w:t>)</w:t>
      </w:r>
      <w:r w:rsidRPr="00A569E2">
        <w:rPr>
          <w:rtl/>
        </w:rPr>
        <w:t xml:space="preserve"> الاية في قصة بدر وكانت المسلمون ثلاثمائة وثلثة عشر رجلا على عدة أصحاب طالوت الذين جاوزوا معه النهر</w:t>
      </w:r>
      <w:r>
        <w:rPr>
          <w:rtl/>
        </w:rPr>
        <w:t xml:space="preserve">، </w:t>
      </w:r>
      <w:r w:rsidRPr="00A569E2">
        <w:rPr>
          <w:rtl/>
        </w:rPr>
        <w:t>سبعة وسبعون رجلا من المهاجرين ومائتان وستة وثلثون من الأنصار</w:t>
      </w:r>
      <w:r>
        <w:rPr>
          <w:rtl/>
        </w:rPr>
        <w:t xml:space="preserve">، </w:t>
      </w:r>
      <w:r w:rsidRPr="00A569E2">
        <w:rPr>
          <w:rtl/>
        </w:rPr>
        <w:t xml:space="preserve">واختلف في عدة المشركين فروى عن على </w:t>
      </w:r>
      <w:r w:rsidRPr="000E4A2F">
        <w:rPr>
          <w:rStyle w:val="libAlaemChar"/>
          <w:rtl/>
        </w:rPr>
        <w:t>عليه‌السلام</w:t>
      </w:r>
      <w:r w:rsidRPr="00A569E2">
        <w:rPr>
          <w:rtl/>
        </w:rPr>
        <w:t xml:space="preserve"> وابن مسعود انهم كانوا ألفا.</w:t>
      </w:r>
    </w:p>
    <w:p w:rsidR="001C7CB2" w:rsidRPr="00A569E2" w:rsidRDefault="001C7CB2" w:rsidP="007C645F">
      <w:pPr>
        <w:pStyle w:val="libNormal"/>
        <w:rPr>
          <w:rtl/>
        </w:rPr>
      </w:pPr>
      <w:r w:rsidRPr="00957CEF">
        <w:rPr>
          <w:rStyle w:val="libBold2Char"/>
          <w:rtl/>
        </w:rPr>
        <w:t>52</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عن أبي عبد الله البرقي عن الحسن بن</w:t>
      </w:r>
      <w:r>
        <w:rPr>
          <w:rtl/>
        </w:rPr>
        <w:t xml:space="preserve"> أبي </w:t>
      </w:r>
      <w:r w:rsidRPr="00A569E2">
        <w:rPr>
          <w:rtl/>
        </w:rPr>
        <w:t>قتادة عن رجل عن جميل بن دراج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ما تلذذ الناس في الدنيا والاخرة بلذة أكثر لهم من لذة النساء وهو قول الله </w:t>
      </w:r>
      <w:r w:rsidRPr="000E4A2F">
        <w:rPr>
          <w:rStyle w:val="libAlaemChar"/>
          <w:rtl/>
        </w:rPr>
        <w:t>عزوجل</w:t>
      </w:r>
      <w:r>
        <w:rPr>
          <w:rtl/>
        </w:rPr>
        <w:t xml:space="preserve">: </w:t>
      </w:r>
      <w:r w:rsidRPr="000E4A2F">
        <w:rPr>
          <w:rStyle w:val="libAlaemChar"/>
          <w:rtl/>
        </w:rPr>
        <w:t>(</w:t>
      </w:r>
      <w:r w:rsidRPr="00500BFE">
        <w:rPr>
          <w:rStyle w:val="libAieChar"/>
          <w:rtl/>
        </w:rPr>
        <w:t>زُيِّنَ لِلنَّاسِ حُبُّ الشَّهَواتِ مِنَ النِّساءِ وَالْبَنِينَ</w:t>
      </w:r>
      <w:r w:rsidRPr="000E4A2F">
        <w:rPr>
          <w:rStyle w:val="libAlaemChar"/>
          <w:rtl/>
        </w:rPr>
        <w:t>)</w:t>
      </w:r>
      <w:r>
        <w:rPr>
          <w:rtl/>
        </w:rPr>
        <w:t xml:space="preserve"> إلى </w:t>
      </w:r>
      <w:r w:rsidRPr="00A569E2">
        <w:rPr>
          <w:rtl/>
        </w:rPr>
        <w:t>آخر الاية ثم قال</w:t>
      </w:r>
      <w:r>
        <w:rPr>
          <w:rtl/>
        </w:rPr>
        <w:t xml:space="preserve">: </w:t>
      </w:r>
      <w:r w:rsidRPr="00A569E2">
        <w:rPr>
          <w:rtl/>
        </w:rPr>
        <w:t>وان أهل الجنة ما يتلذذون بشيء من الجنة أشهى عندهم من النكاح لا طعام ولا شراب.</w:t>
      </w:r>
    </w:p>
    <w:p w:rsidR="001C7CB2" w:rsidRPr="00A569E2" w:rsidRDefault="001C7CB2" w:rsidP="007C645F">
      <w:pPr>
        <w:pStyle w:val="libNormal"/>
        <w:rPr>
          <w:rtl/>
        </w:rPr>
      </w:pPr>
      <w:r w:rsidRPr="00957CEF">
        <w:rPr>
          <w:rStyle w:val="libBold2Char"/>
          <w:rtl/>
        </w:rPr>
        <w:t>53</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 xml:space="preserve">بن محمد بن خالد عن نوح بن شعيب عن عبد الله الدهقان عن عبد الله بن سنان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ان</w:t>
      </w:r>
      <w:r>
        <w:rPr>
          <w:rtl/>
        </w:rPr>
        <w:t xml:space="preserve"> أوّل </w:t>
      </w:r>
      <w:r w:rsidRPr="00A569E2">
        <w:rPr>
          <w:rtl/>
        </w:rPr>
        <w:t>ما عصى الله به ست</w:t>
      </w:r>
      <w:r>
        <w:rPr>
          <w:rtl/>
        </w:rPr>
        <w:t xml:space="preserve">: </w:t>
      </w:r>
      <w:r w:rsidRPr="00A569E2">
        <w:rPr>
          <w:rtl/>
        </w:rPr>
        <w:t>حب الدنيا</w:t>
      </w:r>
      <w:r>
        <w:rPr>
          <w:rtl/>
        </w:rPr>
        <w:t xml:space="preserve">، </w:t>
      </w:r>
      <w:r w:rsidRPr="00A569E2">
        <w:rPr>
          <w:rtl/>
        </w:rPr>
        <w:t>وحب الرياسة</w:t>
      </w:r>
      <w:r>
        <w:rPr>
          <w:rtl/>
        </w:rPr>
        <w:t xml:space="preserve">، </w:t>
      </w:r>
      <w:r w:rsidRPr="00A569E2">
        <w:rPr>
          <w:rtl/>
        </w:rPr>
        <w:t>وحب الطعام.</w:t>
      </w:r>
      <w:r>
        <w:rPr>
          <w:rFonts w:hint="cs"/>
          <w:rtl/>
        </w:rPr>
        <w:t xml:space="preserve"> </w:t>
      </w:r>
      <w:r>
        <w:rPr>
          <w:rtl/>
        </w:rPr>
        <w:t>و</w:t>
      </w:r>
      <w:r w:rsidRPr="00A569E2">
        <w:rPr>
          <w:rtl/>
        </w:rPr>
        <w:t>حب النوم وحب الراحة</w:t>
      </w:r>
      <w:r>
        <w:rPr>
          <w:rtl/>
        </w:rPr>
        <w:t xml:space="preserve">، </w:t>
      </w:r>
      <w:r w:rsidRPr="00A569E2">
        <w:rPr>
          <w:rtl/>
        </w:rPr>
        <w:t>وحب النساء.</w:t>
      </w:r>
    </w:p>
    <w:p w:rsidR="001C7CB2" w:rsidRPr="00A569E2" w:rsidRDefault="001C7CB2" w:rsidP="007C645F">
      <w:pPr>
        <w:pStyle w:val="libNormal"/>
        <w:rPr>
          <w:rtl/>
        </w:rPr>
      </w:pPr>
      <w:r w:rsidRPr="00957CEF">
        <w:rPr>
          <w:rStyle w:val="libBold2Char"/>
          <w:rtl/>
        </w:rPr>
        <w:t>54</w:t>
      </w:r>
      <w:r>
        <w:rPr>
          <w:rtl/>
        </w:rPr>
        <w:t xml:space="preserve"> </w:t>
      </w:r>
      <w:r w:rsidRPr="00957CEF">
        <w:rPr>
          <w:rStyle w:val="libBold2Char"/>
          <w:rtl/>
        </w:rPr>
        <w:t xml:space="preserve">ـ في مجمع البيان </w:t>
      </w:r>
      <w:r w:rsidRPr="00A569E2">
        <w:rPr>
          <w:rtl/>
        </w:rPr>
        <w:t>واختلف في مقدار القنطار</w:t>
      </w:r>
      <w:r>
        <w:rPr>
          <w:rtl/>
        </w:rPr>
        <w:t xml:space="preserve">، </w:t>
      </w:r>
      <w:r w:rsidRPr="00A569E2">
        <w:rPr>
          <w:rtl/>
        </w:rPr>
        <w:t>قيل</w:t>
      </w:r>
      <w:r>
        <w:rPr>
          <w:rtl/>
        </w:rPr>
        <w:t xml:space="preserve">، </w:t>
      </w:r>
      <w:r w:rsidRPr="00A569E2">
        <w:rPr>
          <w:rtl/>
        </w:rPr>
        <w:t>هو ملاء مسك ثور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الغمر</w:t>
      </w:r>
      <w:r>
        <w:rPr>
          <w:rtl/>
        </w:rPr>
        <w:t xml:space="preserve"> ـ </w:t>
      </w:r>
      <w:r w:rsidRPr="00A569E2">
        <w:rPr>
          <w:rtl/>
        </w:rPr>
        <w:t>مثلثة</w:t>
      </w:r>
      <w:r>
        <w:rPr>
          <w:rtl/>
        </w:rPr>
        <w:t xml:space="preserve"> ـ </w:t>
      </w:r>
      <w:r w:rsidRPr="00A569E2">
        <w:rPr>
          <w:rtl/>
        </w:rPr>
        <w:t>من لم يجرب الأمور.</w:t>
      </w:r>
    </w:p>
    <w:p w:rsidR="001C7CB2" w:rsidRPr="00A569E2" w:rsidRDefault="001C7CB2" w:rsidP="007C645F">
      <w:pPr>
        <w:pStyle w:val="libNormal0"/>
        <w:rPr>
          <w:rtl/>
        </w:rPr>
      </w:pPr>
      <w:r>
        <w:rPr>
          <w:rtl/>
        </w:rPr>
        <w:br w:type="page"/>
      </w:r>
      <w:r w:rsidRPr="00A569E2">
        <w:rPr>
          <w:rtl/>
        </w:rPr>
        <w:t>ذهبا وهو المروي عن</w:t>
      </w:r>
      <w:r>
        <w:rPr>
          <w:rtl/>
        </w:rPr>
        <w:t xml:space="preserve"> أبي جعفر </w:t>
      </w:r>
      <w:r w:rsidRPr="00A569E2">
        <w:rPr>
          <w:rtl/>
        </w:rPr>
        <w:t xml:space="preserve">وأبي عبد الله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55</w:t>
      </w:r>
      <w:r>
        <w:rPr>
          <w:rtl/>
        </w:rPr>
        <w:t xml:space="preserve"> </w:t>
      </w:r>
      <w:r w:rsidRPr="00957CEF">
        <w:rPr>
          <w:rStyle w:val="libBold2Char"/>
          <w:rtl/>
        </w:rPr>
        <w:t xml:space="preserve">ـ في كتاب الخصال </w:t>
      </w:r>
      <w:r w:rsidRPr="00A569E2">
        <w:rPr>
          <w:rtl/>
        </w:rPr>
        <w:t xml:space="preserve">عن الأصبغ بن نباتة قال قال أمير المؤمنين </w:t>
      </w:r>
      <w:r w:rsidRPr="000E4A2F">
        <w:rPr>
          <w:rStyle w:val="libAlaemChar"/>
          <w:rtl/>
        </w:rPr>
        <w:t>عليه‌السلام</w:t>
      </w:r>
      <w:r>
        <w:rPr>
          <w:rtl/>
        </w:rPr>
        <w:t xml:space="preserve">: </w:t>
      </w:r>
      <w:r w:rsidRPr="00A569E2">
        <w:rPr>
          <w:rtl/>
        </w:rPr>
        <w:t>الفتن ثلاث حب النساء وهو سيف الشيطان</w:t>
      </w:r>
      <w:r>
        <w:rPr>
          <w:rtl/>
        </w:rPr>
        <w:t xml:space="preserve">، </w:t>
      </w:r>
      <w:r w:rsidRPr="00A569E2">
        <w:rPr>
          <w:rtl/>
        </w:rPr>
        <w:t xml:space="preserve">وشرب الخمر وهو فخ الشيطان </w:t>
      </w:r>
      <w:r w:rsidRPr="00200B9A">
        <w:rPr>
          <w:rStyle w:val="libFootnotenumChar"/>
          <w:rtl/>
        </w:rPr>
        <w:t>(1)</w:t>
      </w:r>
      <w:r>
        <w:rPr>
          <w:rtl/>
        </w:rPr>
        <w:t xml:space="preserve">، </w:t>
      </w:r>
      <w:r w:rsidRPr="00A569E2">
        <w:rPr>
          <w:rtl/>
        </w:rPr>
        <w:t>وحب الدينار والدرهم وهو سهم الشيطان</w:t>
      </w:r>
      <w:r>
        <w:rPr>
          <w:rtl/>
        </w:rPr>
        <w:t xml:space="preserve">، </w:t>
      </w:r>
      <w:r w:rsidRPr="00A569E2">
        <w:rPr>
          <w:rtl/>
        </w:rPr>
        <w:t>من أحب النساء لم ينتفع بعيشه</w:t>
      </w:r>
      <w:r>
        <w:rPr>
          <w:rtl/>
        </w:rPr>
        <w:t xml:space="preserve">، </w:t>
      </w:r>
      <w:r w:rsidRPr="00A569E2">
        <w:rPr>
          <w:rtl/>
        </w:rPr>
        <w:t>ومن أحب الا شربة حرمت عليه الجنة</w:t>
      </w:r>
      <w:r>
        <w:rPr>
          <w:rtl/>
        </w:rPr>
        <w:t xml:space="preserve">، </w:t>
      </w:r>
      <w:r w:rsidRPr="00A569E2">
        <w:rPr>
          <w:rtl/>
        </w:rPr>
        <w:t>ومن أحب الدينار والدرهم فهو عبد الدنيا.</w:t>
      </w:r>
    </w:p>
    <w:p w:rsidR="001C7CB2" w:rsidRPr="00A569E2" w:rsidRDefault="001C7CB2" w:rsidP="007C645F">
      <w:pPr>
        <w:pStyle w:val="libNormal"/>
        <w:rPr>
          <w:rtl/>
        </w:rPr>
      </w:pPr>
      <w:r w:rsidRPr="00A569E2">
        <w:rPr>
          <w:rtl/>
        </w:rPr>
        <w:t>56</w:t>
      </w:r>
      <w:r>
        <w:rPr>
          <w:rtl/>
        </w:rPr>
        <w:t xml:space="preserve"> ـ </w:t>
      </w:r>
      <w:r w:rsidRPr="00A569E2">
        <w:rPr>
          <w:rtl/>
        </w:rPr>
        <w:t>عن محمد بن يحيى العطار رفع الحديث قال</w:t>
      </w:r>
      <w:r>
        <w:rPr>
          <w:rtl/>
        </w:rPr>
        <w:t xml:space="preserve">: </w:t>
      </w:r>
      <w:r w:rsidRPr="00A569E2">
        <w:rPr>
          <w:rtl/>
        </w:rPr>
        <w:t>الذهب والفضة حجران ممسوخان فمن أحبهما كان معهما.</w:t>
      </w:r>
    </w:p>
    <w:p w:rsidR="001C7CB2" w:rsidRPr="00A569E2" w:rsidRDefault="001C7CB2" w:rsidP="007C645F">
      <w:pPr>
        <w:pStyle w:val="libNormal"/>
        <w:rPr>
          <w:rtl/>
          <w:lang w:bidi="fa-IR"/>
        </w:rPr>
      </w:pPr>
      <w:r w:rsidRPr="00957CEF">
        <w:rPr>
          <w:rStyle w:val="libBold2Char"/>
          <w:rtl/>
        </w:rPr>
        <w:t>57</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DD7FD9">
        <w:rPr>
          <w:rtl/>
        </w:rPr>
        <w:t>«</w:t>
      </w:r>
      <w:r w:rsidRPr="00500BFE">
        <w:rPr>
          <w:rStyle w:val="libAieChar"/>
          <w:rtl/>
        </w:rPr>
        <w:t>وَأَزْواجٌ مُطَهَّرَةٌ</w:t>
      </w:r>
      <w:r w:rsidRPr="000E4A2F">
        <w:rPr>
          <w:rStyle w:val="libAlaemChar"/>
          <w:rtl/>
        </w:rPr>
        <w:t>)</w:t>
      </w:r>
      <w:r w:rsidRPr="00A569E2">
        <w:rPr>
          <w:rtl/>
          <w:lang w:bidi="fa-IR"/>
        </w:rPr>
        <w:t xml:space="preserve"> قال</w:t>
      </w:r>
      <w:r>
        <w:rPr>
          <w:rtl/>
          <w:lang w:bidi="fa-IR"/>
        </w:rPr>
        <w:t xml:space="preserve">: </w:t>
      </w:r>
      <w:r w:rsidRPr="00A569E2">
        <w:rPr>
          <w:rtl/>
          <w:lang w:bidi="fa-IR"/>
        </w:rPr>
        <w:t>في الجنة لا يحضن ولا يحدثن.</w:t>
      </w:r>
    </w:p>
    <w:p w:rsidR="001C7CB2" w:rsidRPr="00A569E2" w:rsidRDefault="001C7CB2" w:rsidP="007C645F">
      <w:pPr>
        <w:pStyle w:val="libNormal"/>
        <w:rPr>
          <w:rtl/>
        </w:rPr>
      </w:pPr>
      <w:r w:rsidRPr="00957CEF">
        <w:rPr>
          <w:rStyle w:val="libBold2Char"/>
          <w:rtl/>
        </w:rPr>
        <w:t>58</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فِيها وَأَزْواجٌ مُطَهَّرَةٌ</w:t>
      </w:r>
      <w:r w:rsidRPr="000E4A2F">
        <w:rPr>
          <w:rStyle w:val="libAlaemChar"/>
          <w:rtl/>
        </w:rPr>
        <w:t>)</w:t>
      </w:r>
      <w:r>
        <w:rPr>
          <w:rtl/>
        </w:rPr>
        <w:t xml:space="preserve">، </w:t>
      </w:r>
      <w:r w:rsidRPr="00A569E2">
        <w:rPr>
          <w:rtl/>
        </w:rPr>
        <w:t>قال</w:t>
      </w:r>
      <w:r>
        <w:rPr>
          <w:rtl/>
        </w:rPr>
        <w:t xml:space="preserve">: </w:t>
      </w:r>
      <w:r w:rsidRPr="00A569E2">
        <w:rPr>
          <w:rtl/>
        </w:rPr>
        <w:t>لا يحضن ولا يحدثن.</w:t>
      </w:r>
    </w:p>
    <w:p w:rsidR="001C7CB2" w:rsidRPr="00A569E2" w:rsidRDefault="001C7CB2" w:rsidP="007C645F">
      <w:pPr>
        <w:pStyle w:val="libNormal"/>
        <w:rPr>
          <w:rtl/>
        </w:rPr>
      </w:pPr>
      <w:r w:rsidRPr="00A569E2">
        <w:rPr>
          <w:rtl/>
        </w:rPr>
        <w:t>59</w:t>
      </w:r>
      <w:r>
        <w:rPr>
          <w:rtl/>
        </w:rPr>
        <w:t xml:space="preserve"> ـ </w:t>
      </w:r>
      <w:r w:rsidRPr="00A569E2">
        <w:rPr>
          <w:rtl/>
        </w:rPr>
        <w:t>عن مفضل بن عمر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جعلت فداك تفوتني صلوة الليل فأصلى الفجر فلي أن أصلى بعد صلوة الفجر ما فاتنى من الصلوة وأنا في صلوة قبل طلوع الشمس</w:t>
      </w:r>
      <w:r>
        <w:rPr>
          <w:rtl/>
        </w:rPr>
        <w:t>؟</w:t>
      </w:r>
      <w:r w:rsidRPr="00A569E2">
        <w:rPr>
          <w:rtl/>
        </w:rPr>
        <w:t xml:space="preserve"> فقال</w:t>
      </w:r>
      <w:r>
        <w:rPr>
          <w:rtl/>
        </w:rPr>
        <w:t xml:space="preserve">: </w:t>
      </w:r>
      <w:r w:rsidRPr="00A569E2">
        <w:rPr>
          <w:rtl/>
        </w:rPr>
        <w:t>نعم</w:t>
      </w:r>
      <w:r>
        <w:rPr>
          <w:rtl/>
        </w:rPr>
        <w:t xml:space="preserve">، </w:t>
      </w:r>
      <w:r w:rsidRPr="00A569E2">
        <w:rPr>
          <w:rtl/>
        </w:rPr>
        <w:t>ولكن لا تعلم به أهلك فتتخذه سنة</w:t>
      </w:r>
      <w:r>
        <w:rPr>
          <w:rtl/>
        </w:rPr>
        <w:t xml:space="preserve">، </w:t>
      </w:r>
      <w:r w:rsidRPr="00A569E2">
        <w:rPr>
          <w:rtl/>
        </w:rPr>
        <w:t xml:space="preserve">فيبطل قول الله </w:t>
      </w:r>
      <w:r w:rsidRPr="000E4A2F">
        <w:rPr>
          <w:rStyle w:val="libAlaemChar"/>
          <w:rtl/>
        </w:rPr>
        <w:t>عزوجل</w:t>
      </w:r>
      <w:r>
        <w:rPr>
          <w:rtl/>
        </w:rPr>
        <w:t xml:space="preserve">: </w:t>
      </w:r>
      <w:r w:rsidRPr="000E4A2F">
        <w:rPr>
          <w:rStyle w:val="libAlaemChar"/>
          <w:rtl/>
        </w:rPr>
        <w:t>(</w:t>
      </w:r>
      <w:r w:rsidRPr="00500BFE">
        <w:rPr>
          <w:rStyle w:val="libAieChar"/>
          <w:rtl/>
        </w:rPr>
        <w:t>وَالْمُسْتَغْفِرِينَ بِالْأَسْحارِ</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60</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وَالْمُسْتَغْفِرِينَ بِالْأَسْحارِ</w:t>
      </w:r>
      <w:r w:rsidRPr="000E4A2F">
        <w:rPr>
          <w:rStyle w:val="libAlaemChar"/>
          <w:rtl/>
        </w:rPr>
        <w:t>)</w:t>
      </w:r>
      <w:r w:rsidRPr="00A569E2">
        <w:rPr>
          <w:rtl/>
          <w:lang w:bidi="fa-IR"/>
        </w:rPr>
        <w:t xml:space="preserve"> المصلين وقت السحر رواه الصادق عن أبيه عن أبي عبد الله </w:t>
      </w:r>
      <w:r w:rsidRPr="000E4A2F">
        <w:rPr>
          <w:rStyle w:val="libAlaemChar"/>
          <w:rtl/>
        </w:rPr>
        <w:t>عليهم‌السلام</w:t>
      </w:r>
      <w:r w:rsidRPr="00A569E2">
        <w:rPr>
          <w:rtl/>
          <w:lang w:bidi="fa-IR"/>
        </w:rPr>
        <w:t>.</w:t>
      </w:r>
    </w:p>
    <w:p w:rsidR="001C7CB2" w:rsidRPr="00A569E2" w:rsidRDefault="001C7CB2" w:rsidP="007C645F">
      <w:pPr>
        <w:pStyle w:val="libNormal"/>
        <w:rPr>
          <w:rtl/>
        </w:rPr>
      </w:pPr>
      <w:r w:rsidRPr="00A569E2">
        <w:rPr>
          <w:rtl/>
        </w:rPr>
        <w:t>61</w:t>
      </w:r>
      <w:r>
        <w:rPr>
          <w:rtl/>
        </w:rPr>
        <w:t xml:space="preserve"> ـ </w:t>
      </w:r>
      <w:r w:rsidRPr="00A569E2">
        <w:rPr>
          <w:rtl/>
        </w:rPr>
        <w:t xml:space="preserve">وروى عن أبي عبد الله </w:t>
      </w:r>
      <w:r w:rsidRPr="000E4A2F">
        <w:rPr>
          <w:rStyle w:val="libAlaemChar"/>
          <w:rtl/>
        </w:rPr>
        <w:t>عليه‌السلام</w:t>
      </w:r>
      <w:r w:rsidRPr="00A569E2">
        <w:rPr>
          <w:rtl/>
        </w:rPr>
        <w:t xml:space="preserve"> ان من استغفر الله سبعين مرة في وقت السحر فهو من أهل هذه الاية.</w:t>
      </w:r>
    </w:p>
    <w:p w:rsidR="001C7CB2" w:rsidRPr="00A569E2" w:rsidRDefault="001C7CB2" w:rsidP="007C645F">
      <w:pPr>
        <w:pStyle w:val="libNormal"/>
        <w:rPr>
          <w:rtl/>
        </w:rPr>
      </w:pPr>
      <w:r w:rsidRPr="00957CEF">
        <w:rPr>
          <w:rStyle w:val="libBold2Char"/>
          <w:rtl/>
        </w:rPr>
        <w:t>62</w:t>
      </w:r>
      <w:r>
        <w:rPr>
          <w:rtl/>
        </w:rPr>
        <w:t xml:space="preserve"> </w:t>
      </w:r>
      <w:r w:rsidRPr="00957CEF">
        <w:rPr>
          <w:rStyle w:val="libBold2Char"/>
          <w:rtl/>
        </w:rPr>
        <w:t xml:space="preserve">ـ في كتاب الخصال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من قال في وتره إذا أوتر «استغفر الله وأتوب اليه» سبعين مرة وهو قائم فواظب على ذلك حتى تمضى له سنة كتبه الله من المستغفرين بالأسحار ووجبت له المغفرة من الله تعالى ورواه في من لا يحضره الفقيه عن عمر بن يزيد عن أبي عبد الله </w:t>
      </w:r>
      <w:r w:rsidRPr="000E4A2F">
        <w:rPr>
          <w:rStyle w:val="libAlaemChar"/>
          <w:rtl/>
        </w:rPr>
        <w:t>عليه‌السلام</w:t>
      </w:r>
      <w:r w:rsidRPr="00A569E2">
        <w:rPr>
          <w:rtl/>
        </w:rPr>
        <w:t xml:space="preserve"> مثله</w:t>
      </w:r>
      <w:r>
        <w:rPr>
          <w:rtl/>
        </w:rPr>
        <w:t>.</w:t>
      </w:r>
    </w:p>
    <w:p w:rsidR="001C7CB2" w:rsidRPr="00A569E2" w:rsidRDefault="001C7CB2" w:rsidP="007C645F">
      <w:pPr>
        <w:pStyle w:val="libNormal"/>
        <w:rPr>
          <w:rtl/>
          <w:lang w:bidi="fa-IR"/>
        </w:rPr>
      </w:pPr>
      <w:r w:rsidRPr="00957CEF">
        <w:rPr>
          <w:rStyle w:val="libBold2Char"/>
          <w:rtl/>
        </w:rPr>
        <w:t xml:space="preserve">63 ـ في كتاب كمال الدين وتمام النعمة </w:t>
      </w:r>
      <w:r w:rsidRPr="00A569E2">
        <w:rPr>
          <w:rtl/>
          <w:lang w:bidi="fa-IR"/>
        </w:rPr>
        <w:t>باسناده</w:t>
      </w:r>
      <w:r>
        <w:rPr>
          <w:rtl/>
          <w:lang w:bidi="fa-IR"/>
        </w:rPr>
        <w:t xml:space="preserve"> إلى </w:t>
      </w:r>
      <w:r w:rsidRPr="00A569E2">
        <w:rPr>
          <w:rtl/>
          <w:lang w:bidi="fa-IR"/>
        </w:rPr>
        <w:t>محمد بن عثمان العمرى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الفخ</w:t>
      </w:r>
      <w:r>
        <w:rPr>
          <w:rtl/>
        </w:rPr>
        <w:t xml:space="preserve">: </w:t>
      </w:r>
      <w:r w:rsidRPr="00A569E2">
        <w:rPr>
          <w:rtl/>
        </w:rPr>
        <w:t>آلة يصاد بها.</w:t>
      </w:r>
    </w:p>
    <w:p w:rsidR="001C7CB2" w:rsidRPr="00A569E2" w:rsidRDefault="001C7CB2" w:rsidP="007C645F">
      <w:pPr>
        <w:pStyle w:val="libNormal0"/>
        <w:rPr>
          <w:rtl/>
        </w:rPr>
      </w:pPr>
      <w:r>
        <w:rPr>
          <w:rtl/>
        </w:rPr>
        <w:br w:type="page"/>
      </w:r>
      <w:r w:rsidRPr="000E4A2F">
        <w:rPr>
          <w:rStyle w:val="libAlaemChar"/>
          <w:rtl/>
        </w:rPr>
        <w:t>قدس‌سره</w:t>
      </w:r>
      <w:r w:rsidRPr="00A569E2">
        <w:rPr>
          <w:rtl/>
        </w:rPr>
        <w:t xml:space="preserve"> يقول</w:t>
      </w:r>
      <w:r>
        <w:rPr>
          <w:rtl/>
        </w:rPr>
        <w:t xml:space="preserve">: </w:t>
      </w:r>
      <w:r w:rsidRPr="00A569E2">
        <w:rPr>
          <w:rtl/>
        </w:rPr>
        <w:t>لما ولد الخلف المهدي صلوات الله عليه سطع نور من فوق رأسه</w:t>
      </w:r>
      <w:r>
        <w:rPr>
          <w:rtl/>
        </w:rPr>
        <w:t xml:space="preserve"> إلى </w:t>
      </w:r>
      <w:r w:rsidRPr="00A569E2">
        <w:rPr>
          <w:rtl/>
        </w:rPr>
        <w:t>عنان السماء ثم سقط لوجهه ساجدا لربه تعالى ذكره</w:t>
      </w:r>
      <w:r>
        <w:rPr>
          <w:rtl/>
        </w:rPr>
        <w:t xml:space="preserve">، </w:t>
      </w:r>
      <w:r w:rsidRPr="00A569E2">
        <w:rPr>
          <w:rtl/>
        </w:rPr>
        <w:t xml:space="preserve">ثم رفع رأسه وهو يقول </w:t>
      </w:r>
      <w:r w:rsidRPr="000E4A2F">
        <w:rPr>
          <w:rStyle w:val="libAlaemChar"/>
          <w:rtl/>
        </w:rPr>
        <w:t>(</w:t>
      </w:r>
      <w:r w:rsidRPr="00500BFE">
        <w:rPr>
          <w:rStyle w:val="libAieChar"/>
          <w:rtl/>
        </w:rPr>
        <w:t>شَهِدَ اللهُ أَنَّهُ لا إِلهَ إِلَّا هُوَ وَالْمَلائِكَةُ</w:t>
      </w:r>
      <w:r w:rsidRPr="000E4A2F">
        <w:rPr>
          <w:rStyle w:val="libAlaemChar"/>
          <w:rtl/>
        </w:rPr>
        <w:t>)</w:t>
      </w:r>
      <w:r>
        <w:rPr>
          <w:rtl/>
        </w:rPr>
        <w:t xml:space="preserve"> إلى </w:t>
      </w:r>
      <w:r w:rsidRPr="00A569E2">
        <w:rPr>
          <w:rtl/>
        </w:rPr>
        <w:t>آخر الآية.</w:t>
      </w:r>
    </w:p>
    <w:p w:rsidR="001C7CB2" w:rsidRPr="00A569E2" w:rsidRDefault="001C7CB2" w:rsidP="007C645F">
      <w:pPr>
        <w:pStyle w:val="libNormal"/>
        <w:rPr>
          <w:rtl/>
        </w:rPr>
      </w:pPr>
      <w:r w:rsidRPr="00957CEF">
        <w:rPr>
          <w:rStyle w:val="libBold2Char"/>
          <w:rtl/>
        </w:rPr>
        <w:t>64</w:t>
      </w:r>
      <w:r>
        <w:rPr>
          <w:rtl/>
        </w:rPr>
        <w:t xml:space="preserve"> </w:t>
      </w:r>
      <w:r w:rsidRPr="00957CEF">
        <w:rPr>
          <w:rStyle w:val="libBold2Char"/>
          <w:rtl/>
        </w:rPr>
        <w:t>ـ في أصول الكافي</w:t>
      </w:r>
      <w:r w:rsidRPr="00A569E2">
        <w:rPr>
          <w:rtl/>
        </w:rPr>
        <w:t xml:space="preserve"> على بن محمد عن عبد الله بن اسحق العلوي عن محمد بن زيد الزرامى عن محمد بن سليمان الديلمي</w:t>
      </w:r>
      <w:r>
        <w:rPr>
          <w:rtl/>
        </w:rPr>
        <w:t xml:space="preserve"> عن علي بن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حديث طويل يذكر فيه مواليد الائمة صلوات الله عليهم وفيه يقول </w:t>
      </w:r>
      <w:r w:rsidRPr="000E4A2F">
        <w:rPr>
          <w:rStyle w:val="libAlaemChar"/>
          <w:rtl/>
        </w:rPr>
        <w:t>عليه‌السلام</w:t>
      </w:r>
      <w:r>
        <w:rPr>
          <w:rtl/>
        </w:rPr>
        <w:t xml:space="preserve">: </w:t>
      </w:r>
      <w:r w:rsidRPr="00A569E2">
        <w:rPr>
          <w:rtl/>
        </w:rPr>
        <w:t>وإذا وقع من بطن امه وقع واضعا يديه على الأرض</w:t>
      </w:r>
      <w:r>
        <w:rPr>
          <w:rtl/>
        </w:rPr>
        <w:t xml:space="preserve">، </w:t>
      </w:r>
      <w:r w:rsidRPr="00A569E2">
        <w:rPr>
          <w:rtl/>
        </w:rPr>
        <w:t>رافعا رأسه</w:t>
      </w:r>
      <w:r>
        <w:rPr>
          <w:rtl/>
        </w:rPr>
        <w:t xml:space="preserve"> إلى </w:t>
      </w:r>
      <w:r w:rsidRPr="00A569E2">
        <w:rPr>
          <w:rtl/>
        </w:rPr>
        <w:t>السماء فاما وضعه يديه على الأرض فانه يقبض كل علم الله أنزله من السماء</w:t>
      </w:r>
      <w:r>
        <w:rPr>
          <w:rtl/>
        </w:rPr>
        <w:t xml:space="preserve"> إلى </w:t>
      </w:r>
      <w:r w:rsidRPr="00A569E2">
        <w:rPr>
          <w:rtl/>
        </w:rPr>
        <w:t>الأرض واما رفعه رأسه</w:t>
      </w:r>
      <w:r>
        <w:rPr>
          <w:rtl/>
        </w:rPr>
        <w:t xml:space="preserve"> إلى </w:t>
      </w:r>
      <w:r w:rsidRPr="00A569E2">
        <w:rPr>
          <w:rtl/>
        </w:rPr>
        <w:t>السماء فان مناديا ينادى به من بطنان العرش من قبل رب العزة من الأفق الأعلى باسمه واسم أبيه يقول</w:t>
      </w:r>
      <w:r>
        <w:rPr>
          <w:rtl/>
        </w:rPr>
        <w:t xml:space="preserve">، </w:t>
      </w:r>
      <w:r w:rsidRPr="00A569E2">
        <w:rPr>
          <w:rtl/>
        </w:rPr>
        <w:t>يا فلان بن فلان اثبت تثبت</w:t>
      </w:r>
      <w:r>
        <w:rPr>
          <w:rtl/>
        </w:rPr>
        <w:t xml:space="preserve">، </w:t>
      </w:r>
      <w:r w:rsidRPr="00A569E2">
        <w:rPr>
          <w:rtl/>
        </w:rPr>
        <w:t>فلعظيم ما خلقتك أنت صفوتي من خلقي</w:t>
      </w:r>
      <w:r>
        <w:rPr>
          <w:rtl/>
        </w:rPr>
        <w:t xml:space="preserve">، </w:t>
      </w:r>
      <w:r w:rsidRPr="00A569E2">
        <w:rPr>
          <w:rtl/>
        </w:rPr>
        <w:t>وموضع سرى وعيبة علمي</w:t>
      </w:r>
      <w:r>
        <w:rPr>
          <w:rtl/>
        </w:rPr>
        <w:t xml:space="preserve">، </w:t>
      </w:r>
      <w:r w:rsidRPr="00A569E2">
        <w:rPr>
          <w:rtl/>
        </w:rPr>
        <w:t>وأمينى على وحيي</w:t>
      </w:r>
      <w:r>
        <w:rPr>
          <w:rtl/>
        </w:rPr>
        <w:t xml:space="preserve">، </w:t>
      </w:r>
      <w:r w:rsidRPr="00A569E2">
        <w:rPr>
          <w:rtl/>
        </w:rPr>
        <w:t>وخليفتي في أرضى</w:t>
      </w:r>
      <w:r>
        <w:rPr>
          <w:rtl/>
        </w:rPr>
        <w:t xml:space="preserve">، </w:t>
      </w:r>
      <w:r w:rsidRPr="00A569E2">
        <w:rPr>
          <w:rtl/>
        </w:rPr>
        <w:t>لك ولمن تولاك أوجبت رحمتي</w:t>
      </w:r>
      <w:r>
        <w:rPr>
          <w:rtl/>
        </w:rPr>
        <w:t xml:space="preserve">، </w:t>
      </w:r>
      <w:r w:rsidRPr="00A569E2">
        <w:rPr>
          <w:rtl/>
        </w:rPr>
        <w:t>ومنحت جناني</w:t>
      </w:r>
      <w:r>
        <w:rPr>
          <w:rtl/>
        </w:rPr>
        <w:t xml:space="preserve">، </w:t>
      </w:r>
      <w:r w:rsidRPr="00A569E2">
        <w:rPr>
          <w:rtl/>
        </w:rPr>
        <w:t>وأحللت جواري</w:t>
      </w:r>
      <w:r>
        <w:rPr>
          <w:rtl/>
        </w:rPr>
        <w:t xml:space="preserve">، </w:t>
      </w:r>
      <w:r w:rsidRPr="00A569E2">
        <w:rPr>
          <w:rtl/>
        </w:rPr>
        <w:t>ثم وعزتي وجلالي لاصلين من عاداك أشد عذابي وان وسعت عليه في دنياي من سعة رزقي</w:t>
      </w:r>
      <w:r>
        <w:rPr>
          <w:rtl/>
        </w:rPr>
        <w:t xml:space="preserve">، </w:t>
      </w:r>
      <w:r w:rsidRPr="00A569E2">
        <w:rPr>
          <w:rtl/>
        </w:rPr>
        <w:t>فاذا انقضى الصوت صوت المنادي أجابه وهو واضعا يديه رافعا رأسه</w:t>
      </w:r>
      <w:r>
        <w:rPr>
          <w:rtl/>
        </w:rPr>
        <w:t xml:space="preserve"> إلى </w:t>
      </w:r>
      <w:r w:rsidRPr="00A569E2">
        <w:rPr>
          <w:rtl/>
        </w:rPr>
        <w:t>السماء يقول</w:t>
      </w:r>
      <w:r>
        <w:rPr>
          <w:rtl/>
        </w:rPr>
        <w:t xml:space="preserve">: </w:t>
      </w:r>
      <w:r w:rsidRPr="000E4A2F">
        <w:rPr>
          <w:rStyle w:val="libAlaemChar"/>
          <w:rtl/>
        </w:rPr>
        <w:t>(</w:t>
      </w:r>
      <w:r w:rsidRPr="00500BFE">
        <w:rPr>
          <w:rStyle w:val="libAieChar"/>
          <w:rtl/>
        </w:rPr>
        <w:t>شَهِدَ اللهُ أَنَّهُ لا إِلهَ إِلَّا هُوَ وَالْمَلائِكَةُ، وَأُولُوا الْعِلْمِ قائِماً بِالْقِسْطِ لا إِلهَ إِلَّا هُوَ الْعَزِيزُ الْحَكِيمُ</w:t>
      </w:r>
      <w:r w:rsidRPr="000E4A2F">
        <w:rPr>
          <w:rStyle w:val="libAlaemChar"/>
          <w:rtl/>
        </w:rPr>
        <w:t>)</w:t>
      </w:r>
      <w:r w:rsidRPr="00A569E2">
        <w:rPr>
          <w:rtl/>
        </w:rPr>
        <w:t xml:space="preserve"> فاذا قال ذلك أعطاه الله العلم الاول والعلم الاخر</w:t>
      </w:r>
      <w:r>
        <w:rPr>
          <w:rtl/>
        </w:rPr>
        <w:t xml:space="preserve">، </w:t>
      </w:r>
      <w:r w:rsidRPr="00A569E2">
        <w:rPr>
          <w:rtl/>
        </w:rPr>
        <w:t>واستحق زيادة الروح في ليلة القدر.</w:t>
      </w:r>
    </w:p>
    <w:p w:rsidR="001C7CB2" w:rsidRPr="00A569E2" w:rsidRDefault="001C7CB2" w:rsidP="007C645F">
      <w:pPr>
        <w:pStyle w:val="libNormal"/>
        <w:rPr>
          <w:rtl/>
        </w:rPr>
      </w:pPr>
      <w:r w:rsidRPr="00957CEF">
        <w:rPr>
          <w:rStyle w:val="libBold2Char"/>
          <w:rtl/>
        </w:rPr>
        <w:t>65</w:t>
      </w:r>
      <w:r>
        <w:rPr>
          <w:rtl/>
        </w:rPr>
        <w:t xml:space="preserve"> </w:t>
      </w:r>
      <w:r w:rsidRPr="00957CEF">
        <w:rPr>
          <w:rStyle w:val="libBold2Char"/>
          <w:rtl/>
        </w:rPr>
        <w:t xml:space="preserve">ـ في مجمع البيان </w:t>
      </w:r>
      <w:r w:rsidRPr="00A569E2">
        <w:rPr>
          <w:rtl/>
        </w:rPr>
        <w:t xml:space="preserve">روى جعفر بن محمد عن أبيه عن آبائه عن النبي </w:t>
      </w:r>
      <w:r w:rsidRPr="000E4A2F">
        <w:rPr>
          <w:rStyle w:val="libAlaemChar"/>
          <w:rtl/>
        </w:rPr>
        <w:t>صلى‌الله‌عليه‌وآله</w:t>
      </w:r>
      <w:r w:rsidRPr="00A569E2">
        <w:rPr>
          <w:rtl/>
        </w:rPr>
        <w:t xml:space="preserve"> قال</w:t>
      </w:r>
      <w:r>
        <w:rPr>
          <w:rtl/>
        </w:rPr>
        <w:t xml:space="preserve">: </w:t>
      </w:r>
      <w:r w:rsidRPr="00A569E2">
        <w:rPr>
          <w:rtl/>
        </w:rPr>
        <w:t xml:space="preserve">لما أراد الله </w:t>
      </w:r>
      <w:r w:rsidRPr="000E4A2F">
        <w:rPr>
          <w:rStyle w:val="libAlaemChar"/>
          <w:rtl/>
        </w:rPr>
        <w:t>عزوجل</w:t>
      </w:r>
      <w:r w:rsidRPr="00A569E2">
        <w:rPr>
          <w:rtl/>
        </w:rPr>
        <w:t xml:space="preserve"> ان ينزل فاتحة الكتاب</w:t>
      </w:r>
      <w:r>
        <w:rPr>
          <w:rtl/>
        </w:rPr>
        <w:t xml:space="preserve">، </w:t>
      </w:r>
      <w:r w:rsidRPr="00A569E2">
        <w:rPr>
          <w:rtl/>
        </w:rPr>
        <w:t>وآية الكرسي</w:t>
      </w:r>
      <w:r>
        <w:rPr>
          <w:rtl/>
        </w:rPr>
        <w:t xml:space="preserve">، </w:t>
      </w:r>
      <w:r w:rsidRPr="00A569E2">
        <w:rPr>
          <w:rtl/>
        </w:rPr>
        <w:t>وشهد الله</w:t>
      </w:r>
      <w:r>
        <w:rPr>
          <w:rtl/>
        </w:rPr>
        <w:t xml:space="preserve">، و </w:t>
      </w:r>
      <w:r w:rsidRPr="000E4A2F">
        <w:rPr>
          <w:rStyle w:val="libAlaemChar"/>
          <w:rtl/>
        </w:rPr>
        <w:t>(</w:t>
      </w:r>
      <w:r w:rsidRPr="00500BFE">
        <w:rPr>
          <w:rStyle w:val="libAieChar"/>
          <w:rtl/>
        </w:rPr>
        <w:t>قُلِ اللهُمَّ مالِكَ الْمُلْكِ ،</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بِغَيْرِ حِسابٍ</w:t>
      </w:r>
      <w:r w:rsidRPr="000E4A2F">
        <w:rPr>
          <w:rStyle w:val="libAlaemChar"/>
          <w:rtl/>
        </w:rPr>
        <w:t>)</w:t>
      </w:r>
      <w:r w:rsidRPr="00A569E2">
        <w:rPr>
          <w:rtl/>
        </w:rPr>
        <w:t xml:space="preserve"> تعلقن بالعرش وليس بينهن وبين الله حجاب وقلن</w:t>
      </w:r>
      <w:r>
        <w:rPr>
          <w:rtl/>
        </w:rPr>
        <w:t xml:space="preserve">: </w:t>
      </w:r>
      <w:r w:rsidRPr="00A569E2">
        <w:rPr>
          <w:rtl/>
        </w:rPr>
        <w:t>يا رب تهبطنا دار الذنوب</w:t>
      </w:r>
      <w:r>
        <w:rPr>
          <w:rtl/>
        </w:rPr>
        <w:t xml:space="preserve"> وإلى </w:t>
      </w:r>
      <w:r w:rsidRPr="00A569E2">
        <w:rPr>
          <w:rtl/>
        </w:rPr>
        <w:t>من يعصيك ونحن معلقات بالطهور والقدس</w:t>
      </w:r>
      <w:r>
        <w:rPr>
          <w:rtl/>
        </w:rPr>
        <w:t>؟</w:t>
      </w:r>
      <w:r w:rsidRPr="00A569E2">
        <w:rPr>
          <w:rtl/>
        </w:rPr>
        <w:t xml:space="preserve"> فقال</w:t>
      </w:r>
      <w:r>
        <w:rPr>
          <w:rtl/>
        </w:rPr>
        <w:t xml:space="preserve">: </w:t>
      </w:r>
      <w:r w:rsidRPr="00A569E2">
        <w:rPr>
          <w:rtl/>
        </w:rPr>
        <w:t>وعزتي وجلالي ما من عبد قرأكن في دبر كل صلوة الا أسكنته حظيرة القدس على ما كان فيه</w:t>
      </w:r>
      <w:r>
        <w:rPr>
          <w:rtl/>
        </w:rPr>
        <w:t xml:space="preserve">، </w:t>
      </w:r>
      <w:r w:rsidRPr="00A569E2">
        <w:rPr>
          <w:rtl/>
        </w:rPr>
        <w:t>والا نظرت</w:t>
      </w:r>
      <w:r>
        <w:rPr>
          <w:rtl/>
        </w:rPr>
        <w:t xml:space="preserve"> إليه </w:t>
      </w:r>
      <w:r w:rsidRPr="00A569E2">
        <w:rPr>
          <w:rtl/>
        </w:rPr>
        <w:t>بعيني المكنونة في كل يوم سبعين نظرة</w:t>
      </w:r>
      <w:r>
        <w:rPr>
          <w:rtl/>
        </w:rPr>
        <w:t xml:space="preserve">، </w:t>
      </w:r>
      <w:r w:rsidRPr="00A569E2">
        <w:rPr>
          <w:rtl/>
        </w:rPr>
        <w:t>والا قضيت له في كل يوم سبعين حاجة أدناها المغفرة</w:t>
      </w:r>
      <w:r>
        <w:rPr>
          <w:rtl/>
        </w:rPr>
        <w:t xml:space="preserve">، </w:t>
      </w:r>
      <w:r w:rsidRPr="00A569E2">
        <w:rPr>
          <w:rtl/>
        </w:rPr>
        <w:t>والا أعذته من كل عدو</w:t>
      </w:r>
      <w:r>
        <w:rPr>
          <w:rtl/>
        </w:rPr>
        <w:t xml:space="preserve">، </w:t>
      </w:r>
      <w:r w:rsidRPr="00A569E2">
        <w:rPr>
          <w:rtl/>
        </w:rPr>
        <w:t>ونصرته</w:t>
      </w:r>
    </w:p>
    <w:p w:rsidR="001C7CB2" w:rsidRPr="00A569E2" w:rsidRDefault="001C7CB2" w:rsidP="007C645F">
      <w:pPr>
        <w:pStyle w:val="libNormal0"/>
        <w:rPr>
          <w:rtl/>
        </w:rPr>
      </w:pPr>
      <w:r>
        <w:rPr>
          <w:rtl/>
        </w:rPr>
        <w:br w:type="page"/>
      </w:r>
      <w:r w:rsidRPr="00A569E2">
        <w:rPr>
          <w:rtl/>
        </w:rPr>
        <w:t>عليه ولا يمنعه دخول الجنة الا ان يموت.</w:t>
      </w:r>
    </w:p>
    <w:p w:rsidR="001C7CB2" w:rsidRPr="00A569E2" w:rsidRDefault="001C7CB2" w:rsidP="007C645F">
      <w:pPr>
        <w:pStyle w:val="libNormal"/>
        <w:rPr>
          <w:rtl/>
          <w:lang w:bidi="fa-IR"/>
        </w:rPr>
      </w:pPr>
      <w:r w:rsidRPr="00957CEF">
        <w:rPr>
          <w:rStyle w:val="libBold2Char"/>
          <w:rtl/>
        </w:rPr>
        <w:t>66</w:t>
      </w:r>
      <w:r>
        <w:rPr>
          <w:rtl/>
          <w:lang w:bidi="fa-IR"/>
        </w:rPr>
        <w:t xml:space="preserve"> </w:t>
      </w:r>
      <w:r w:rsidRPr="00957CEF">
        <w:rPr>
          <w:rStyle w:val="libBold2Char"/>
          <w:rtl/>
        </w:rPr>
        <w:t xml:space="preserve">ـ في تفسير العيّاشي </w:t>
      </w:r>
      <w:r w:rsidRPr="00A569E2">
        <w:rPr>
          <w:rtl/>
          <w:lang w:bidi="fa-IR"/>
        </w:rPr>
        <w:t>عن جابر قال</w:t>
      </w:r>
      <w:r>
        <w:rPr>
          <w:rtl/>
          <w:lang w:bidi="fa-IR"/>
        </w:rPr>
        <w:t xml:space="preserve">: </w:t>
      </w:r>
      <w:r w:rsidRPr="00A569E2">
        <w:rPr>
          <w:rtl/>
          <w:lang w:bidi="fa-IR"/>
        </w:rPr>
        <w:t xml:space="preserve">سألت أبا جعفر </w:t>
      </w:r>
      <w:r w:rsidRPr="000E4A2F">
        <w:rPr>
          <w:rStyle w:val="libAlaemChar"/>
          <w:rtl/>
        </w:rPr>
        <w:t>عليه‌السلام</w:t>
      </w:r>
      <w:r w:rsidRPr="00A569E2">
        <w:rPr>
          <w:rtl/>
          <w:lang w:bidi="fa-IR"/>
        </w:rPr>
        <w:t xml:space="preserve"> عن هذه الاية </w:t>
      </w:r>
      <w:r w:rsidRPr="000E4A2F">
        <w:rPr>
          <w:rStyle w:val="libAlaemChar"/>
          <w:rtl/>
        </w:rPr>
        <w:t>(</w:t>
      </w:r>
      <w:r w:rsidRPr="00500BFE">
        <w:rPr>
          <w:rStyle w:val="libAieChar"/>
          <w:rtl/>
        </w:rPr>
        <w:t>شَهِدَ اللهُ أَنَّهُ لا إِلهَ إِلَّا هُوَ وَالْمَلائِكَةُ وَأُولُوا الْعِلْمِ قائِماً بِالْقِسْطِ لا إِلهَ إِلَّا هُوَ الْعَزِيزُ الْحَكِيمُ</w:t>
      </w:r>
      <w:r w:rsidRPr="000E4A2F">
        <w:rPr>
          <w:rStyle w:val="libAlaemChar"/>
          <w:rtl/>
        </w:rPr>
        <w:t>)</w:t>
      </w:r>
      <w:r w:rsidRPr="00A569E2">
        <w:rPr>
          <w:rtl/>
          <w:lang w:bidi="fa-IR"/>
        </w:rPr>
        <w:t xml:space="preserve"> قال</w:t>
      </w:r>
      <w:r>
        <w:rPr>
          <w:rtl/>
          <w:lang w:bidi="fa-IR"/>
        </w:rPr>
        <w:t xml:space="preserve"> أبو </w:t>
      </w:r>
      <w:r w:rsidRPr="00A569E2">
        <w:rPr>
          <w:rtl/>
          <w:lang w:bidi="fa-IR"/>
        </w:rPr>
        <w:t xml:space="preserve">جعفر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شَهِدَ اللهُ أَنَّهُ لا إِلهَ إِلَّا هُوَ</w:t>
      </w:r>
      <w:r w:rsidRPr="000E4A2F">
        <w:rPr>
          <w:rStyle w:val="libAlaemChar"/>
          <w:rtl/>
        </w:rPr>
        <w:t>)</w:t>
      </w:r>
      <w:r w:rsidRPr="00A569E2">
        <w:rPr>
          <w:rtl/>
          <w:lang w:bidi="fa-IR"/>
        </w:rPr>
        <w:t xml:space="preserve"> فان الله تبارك وتعالى يشهد بها لنفسه</w:t>
      </w:r>
      <w:r>
        <w:rPr>
          <w:rtl/>
          <w:lang w:bidi="fa-IR"/>
        </w:rPr>
        <w:t xml:space="preserve">، </w:t>
      </w:r>
      <w:r w:rsidRPr="00A569E2">
        <w:rPr>
          <w:rtl/>
          <w:lang w:bidi="fa-IR"/>
        </w:rPr>
        <w:t>وهو كما قال</w:t>
      </w:r>
      <w:r>
        <w:rPr>
          <w:rtl/>
          <w:lang w:bidi="fa-IR"/>
        </w:rPr>
        <w:t xml:space="preserve">: </w:t>
      </w:r>
      <w:r w:rsidRPr="00A569E2">
        <w:rPr>
          <w:rtl/>
          <w:lang w:bidi="fa-IR"/>
        </w:rPr>
        <w:t>فأما قوله</w:t>
      </w:r>
      <w:r>
        <w:rPr>
          <w:rtl/>
          <w:lang w:bidi="fa-IR"/>
        </w:rPr>
        <w:t xml:space="preserve">: </w:t>
      </w:r>
      <w:r w:rsidRPr="00A569E2">
        <w:rPr>
          <w:rtl/>
          <w:lang w:bidi="fa-IR"/>
        </w:rPr>
        <w:t>«والملئكة» فانه أكرم الملائكة بالتسليم له بهم</w:t>
      </w:r>
      <w:r>
        <w:rPr>
          <w:rtl/>
          <w:lang w:bidi="fa-IR"/>
        </w:rPr>
        <w:t xml:space="preserve">، </w:t>
      </w:r>
      <w:r w:rsidRPr="00A569E2">
        <w:rPr>
          <w:rtl/>
          <w:lang w:bidi="fa-IR"/>
        </w:rPr>
        <w:t>وصدقوا وشهدوا كما شهد لنفسه</w:t>
      </w:r>
      <w:r>
        <w:rPr>
          <w:rtl/>
          <w:lang w:bidi="fa-IR"/>
        </w:rPr>
        <w:t xml:space="preserve">، </w:t>
      </w:r>
      <w:r w:rsidRPr="00A569E2">
        <w:rPr>
          <w:rtl/>
          <w:lang w:bidi="fa-IR"/>
        </w:rPr>
        <w:t>واما قوله</w:t>
      </w:r>
      <w:r>
        <w:rPr>
          <w:rtl/>
          <w:lang w:bidi="fa-IR"/>
        </w:rPr>
        <w:t xml:space="preserve">: </w:t>
      </w:r>
      <w:r w:rsidRPr="000E4A2F">
        <w:rPr>
          <w:rStyle w:val="libAlaemChar"/>
          <w:rtl/>
        </w:rPr>
        <w:t>(</w:t>
      </w:r>
      <w:r w:rsidRPr="00500BFE">
        <w:rPr>
          <w:rStyle w:val="libAieChar"/>
          <w:rtl/>
        </w:rPr>
        <w:t>وَأُولُوا الْعِلْمِ قائِماً بِالْقِسْطِ</w:t>
      </w:r>
      <w:r w:rsidRPr="000E4A2F">
        <w:rPr>
          <w:rStyle w:val="libAlaemChar"/>
          <w:rtl/>
        </w:rPr>
        <w:t>)</w:t>
      </w:r>
      <w:r w:rsidRPr="00A569E2">
        <w:rPr>
          <w:rtl/>
          <w:lang w:bidi="fa-IR"/>
        </w:rPr>
        <w:t xml:space="preserve"> فان اولى العلم الأنبياء والأوصياء وهم قيام بالقسط</w:t>
      </w:r>
      <w:r>
        <w:rPr>
          <w:rtl/>
          <w:lang w:bidi="fa-IR"/>
        </w:rPr>
        <w:t xml:space="preserve">، </w:t>
      </w:r>
      <w:r w:rsidRPr="00A569E2">
        <w:rPr>
          <w:rtl/>
          <w:lang w:bidi="fa-IR"/>
        </w:rPr>
        <w:t>والقسط العدل في الظاهر</w:t>
      </w:r>
      <w:r>
        <w:rPr>
          <w:rtl/>
          <w:lang w:bidi="fa-IR"/>
        </w:rPr>
        <w:t xml:space="preserve">، </w:t>
      </w:r>
      <w:r w:rsidRPr="00A569E2">
        <w:rPr>
          <w:rtl/>
          <w:lang w:bidi="fa-IR"/>
        </w:rPr>
        <w:t xml:space="preserve">والعدل في الباطن أمير المؤمنين </w:t>
      </w:r>
      <w:r w:rsidRPr="000E4A2F">
        <w:rPr>
          <w:rStyle w:val="libAlaemChar"/>
          <w:rtl/>
        </w:rPr>
        <w:t>عليه‌السلام</w:t>
      </w:r>
      <w:r w:rsidRPr="00A569E2">
        <w:rPr>
          <w:rtl/>
          <w:lang w:bidi="fa-IR"/>
        </w:rPr>
        <w:t>.</w:t>
      </w:r>
    </w:p>
    <w:p w:rsidR="001C7CB2" w:rsidRPr="00A569E2" w:rsidRDefault="001C7CB2" w:rsidP="007C645F">
      <w:pPr>
        <w:pStyle w:val="libNormal"/>
        <w:rPr>
          <w:rtl/>
          <w:lang w:bidi="fa-IR"/>
        </w:rPr>
      </w:pPr>
      <w:r w:rsidRPr="00A569E2">
        <w:rPr>
          <w:rtl/>
          <w:lang w:bidi="fa-IR"/>
        </w:rPr>
        <w:t>67</w:t>
      </w:r>
      <w:r>
        <w:rPr>
          <w:rtl/>
          <w:lang w:bidi="fa-IR"/>
        </w:rPr>
        <w:t xml:space="preserve"> ـ </w:t>
      </w:r>
      <w:r w:rsidRPr="00A569E2">
        <w:rPr>
          <w:rtl/>
          <w:lang w:bidi="fa-IR"/>
        </w:rPr>
        <w:t>عن مروان القمى قال</w:t>
      </w:r>
      <w:r>
        <w:rPr>
          <w:rtl/>
          <w:lang w:bidi="fa-IR"/>
        </w:rPr>
        <w:t xml:space="preserve">: </w:t>
      </w:r>
      <w:r w:rsidRPr="00A569E2">
        <w:rPr>
          <w:rtl/>
          <w:lang w:bidi="fa-IR"/>
        </w:rPr>
        <w:t xml:space="preserve">سألت أبا الحسن </w:t>
      </w:r>
      <w:r w:rsidRPr="000E4A2F">
        <w:rPr>
          <w:rStyle w:val="libAlaemChar"/>
          <w:rtl/>
        </w:rPr>
        <w:t>عليه‌السلام</w:t>
      </w:r>
      <w:r w:rsidRPr="00A569E2">
        <w:rPr>
          <w:rtl/>
          <w:lang w:bidi="fa-IR"/>
        </w:rPr>
        <w:t xml:space="preserve"> عن قول الله</w:t>
      </w:r>
      <w:r>
        <w:rPr>
          <w:rtl/>
          <w:lang w:bidi="fa-IR"/>
        </w:rPr>
        <w:t xml:space="preserve">، </w:t>
      </w:r>
      <w:r w:rsidRPr="000E4A2F">
        <w:rPr>
          <w:rStyle w:val="libAlaemChar"/>
          <w:rtl/>
        </w:rPr>
        <w:t>(</w:t>
      </w:r>
      <w:r w:rsidRPr="00500BFE">
        <w:rPr>
          <w:rStyle w:val="libAieChar"/>
          <w:rtl/>
        </w:rPr>
        <w:t>شَهِدَ اللهُ أَنَّهُ لا إِلهَ إِلَّا هُوَ وَالْمَلائِكَةُ وَأُولُوا الْعِلْمِ قائِماً بِالْقِسْطِ</w:t>
      </w:r>
      <w:r w:rsidRPr="000E4A2F">
        <w:rPr>
          <w:rStyle w:val="libAlaemChar"/>
          <w:rtl/>
        </w:rPr>
        <w:t>)</w:t>
      </w:r>
      <w:r w:rsidRPr="00A569E2">
        <w:rPr>
          <w:rtl/>
          <w:lang w:bidi="fa-IR"/>
        </w:rPr>
        <w:t xml:space="preserve"> قال</w:t>
      </w:r>
      <w:r>
        <w:rPr>
          <w:rtl/>
          <w:lang w:bidi="fa-IR"/>
        </w:rPr>
        <w:t xml:space="preserve">: </w:t>
      </w:r>
      <w:r w:rsidRPr="00A569E2">
        <w:rPr>
          <w:rtl/>
          <w:lang w:bidi="fa-IR"/>
        </w:rPr>
        <w:t>هو الامام.</w:t>
      </w:r>
    </w:p>
    <w:p w:rsidR="001C7CB2" w:rsidRPr="00A569E2" w:rsidRDefault="001C7CB2" w:rsidP="007C645F">
      <w:pPr>
        <w:pStyle w:val="libNormal"/>
        <w:rPr>
          <w:rtl/>
        </w:rPr>
      </w:pPr>
      <w:r w:rsidRPr="00A569E2">
        <w:rPr>
          <w:rtl/>
        </w:rPr>
        <w:t>68</w:t>
      </w:r>
      <w:r>
        <w:rPr>
          <w:rtl/>
        </w:rPr>
        <w:t xml:space="preserve"> ـ </w:t>
      </w:r>
      <w:r w:rsidRPr="00A569E2">
        <w:rPr>
          <w:rtl/>
        </w:rPr>
        <w:t>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0E4A2F">
        <w:rPr>
          <w:rStyle w:val="libAlaemChar"/>
          <w:rtl/>
        </w:rPr>
        <w:t>(</w:t>
      </w:r>
      <w:r w:rsidRPr="00500BFE">
        <w:rPr>
          <w:rStyle w:val="libAieChar"/>
          <w:rtl/>
        </w:rPr>
        <w:t>إِنَّ الدِّينَ عِنْدَ اللهِ الْإِسْلامُ</w:t>
      </w:r>
      <w:r w:rsidRPr="000E4A2F">
        <w:rPr>
          <w:rStyle w:val="libAlaemChar"/>
          <w:rtl/>
        </w:rPr>
        <w:t>)</w:t>
      </w:r>
      <w:r w:rsidRPr="00A569E2">
        <w:rPr>
          <w:rtl/>
        </w:rPr>
        <w:t xml:space="preserve"> قال يعنى</w:t>
      </w:r>
      <w:r>
        <w:rPr>
          <w:rtl/>
        </w:rPr>
        <w:t xml:space="preserve">: </w:t>
      </w:r>
      <w:r w:rsidRPr="00A569E2">
        <w:rPr>
          <w:rtl/>
        </w:rPr>
        <w:t>الدين فيه الايمان.</w:t>
      </w:r>
    </w:p>
    <w:p w:rsidR="001C7CB2" w:rsidRPr="00A569E2" w:rsidRDefault="001C7CB2" w:rsidP="007C645F">
      <w:pPr>
        <w:pStyle w:val="libNormal"/>
        <w:rPr>
          <w:rtl/>
        </w:rPr>
      </w:pPr>
      <w:r w:rsidRPr="00A569E2">
        <w:rPr>
          <w:rtl/>
        </w:rPr>
        <w:t>69</w:t>
      </w:r>
      <w:r>
        <w:rPr>
          <w:rtl/>
        </w:rPr>
        <w:t xml:space="preserve"> ـ </w:t>
      </w:r>
      <w:r w:rsidRPr="00A569E2">
        <w:rPr>
          <w:rtl/>
        </w:rPr>
        <w:t>في بصائر الدرجات عن عبد الله بن جعفر عن محمد بن عيسى عن الحسن بن على الوشاء عن</w:t>
      </w:r>
      <w:r>
        <w:rPr>
          <w:rtl/>
        </w:rPr>
        <w:t xml:space="preserve"> أبي </w:t>
      </w:r>
      <w:r w:rsidRPr="00A569E2">
        <w:rPr>
          <w:rtl/>
        </w:rPr>
        <w:t xml:space="preserve">الحسن </w:t>
      </w:r>
      <w:r w:rsidRPr="000E4A2F">
        <w:rPr>
          <w:rStyle w:val="libAlaemChar"/>
          <w:rtl/>
        </w:rPr>
        <w:t>عليه‌السلام</w:t>
      </w:r>
      <w:r w:rsidRPr="00A569E2">
        <w:rPr>
          <w:rtl/>
        </w:rPr>
        <w:t xml:space="preserve"> قال</w:t>
      </w:r>
      <w:r>
        <w:rPr>
          <w:rtl/>
        </w:rPr>
        <w:t xml:space="preserve">: </w:t>
      </w:r>
      <w:r w:rsidRPr="00A569E2">
        <w:rPr>
          <w:rtl/>
        </w:rPr>
        <w:t xml:space="preserve">قلت </w:t>
      </w:r>
      <w:r w:rsidRPr="000E4A2F">
        <w:rPr>
          <w:rStyle w:val="libAlaemChar"/>
          <w:rtl/>
        </w:rPr>
        <w:t>(</w:t>
      </w:r>
      <w:r w:rsidRPr="00500BFE">
        <w:rPr>
          <w:rStyle w:val="libAieChar"/>
          <w:rtl/>
        </w:rPr>
        <w:t>وَأُولُوا الْعِلْمِ قائِماً بِالْقِسْطِ</w:t>
      </w:r>
      <w:r w:rsidRPr="000E4A2F">
        <w:rPr>
          <w:rStyle w:val="libAlaemChar"/>
          <w:rtl/>
        </w:rPr>
        <w:t>)</w:t>
      </w:r>
      <w:r w:rsidRPr="00A569E2">
        <w:rPr>
          <w:rtl/>
        </w:rPr>
        <w:t xml:space="preserve"> قال</w:t>
      </w:r>
      <w:r>
        <w:rPr>
          <w:rtl/>
        </w:rPr>
        <w:t xml:space="preserve">: </w:t>
      </w:r>
      <w:r w:rsidRPr="00A569E2">
        <w:rPr>
          <w:rtl/>
        </w:rPr>
        <w:t>الامام.</w:t>
      </w:r>
    </w:p>
    <w:p w:rsidR="001C7CB2" w:rsidRPr="00A569E2" w:rsidRDefault="001C7CB2" w:rsidP="007C645F">
      <w:pPr>
        <w:pStyle w:val="libNormal"/>
        <w:rPr>
          <w:rtl/>
        </w:rPr>
      </w:pPr>
      <w:r w:rsidRPr="00957CEF">
        <w:rPr>
          <w:rStyle w:val="libBold2Char"/>
          <w:rtl/>
        </w:rPr>
        <w:t>70</w:t>
      </w:r>
      <w:r>
        <w:rPr>
          <w:rtl/>
        </w:rPr>
        <w:t xml:space="preserve"> </w:t>
      </w:r>
      <w:r w:rsidRPr="00957CEF">
        <w:rPr>
          <w:rStyle w:val="libBold2Char"/>
          <w:rtl/>
        </w:rPr>
        <w:t>ـ في أصول الكافي</w:t>
      </w:r>
      <w:r>
        <w:rPr>
          <w:rtl/>
        </w:rPr>
        <w:t xml:space="preserve"> علي بن إبراهيم </w:t>
      </w:r>
      <w:r w:rsidRPr="00A569E2">
        <w:rPr>
          <w:rtl/>
        </w:rPr>
        <w:t>عن أبيه عمن ذكره عن يونس بن يعقوب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ان الإسلام قبل الايمان</w:t>
      </w:r>
      <w:r>
        <w:rPr>
          <w:rtl/>
        </w:rPr>
        <w:t xml:space="preserve">، </w:t>
      </w:r>
      <w:r w:rsidRPr="00A569E2">
        <w:rPr>
          <w:rtl/>
        </w:rPr>
        <w:t>وعليه يتوارثون ويتناكحون</w:t>
      </w:r>
      <w:r>
        <w:rPr>
          <w:rtl/>
        </w:rPr>
        <w:t xml:space="preserve">، </w:t>
      </w:r>
      <w:r w:rsidRPr="00A569E2">
        <w:rPr>
          <w:rtl/>
        </w:rPr>
        <w:t>والايمان عليه يثابون.</w:t>
      </w:r>
    </w:p>
    <w:p w:rsidR="001C7CB2" w:rsidRPr="00A569E2" w:rsidRDefault="001C7CB2" w:rsidP="007C645F">
      <w:pPr>
        <w:pStyle w:val="libNormal"/>
        <w:rPr>
          <w:rtl/>
        </w:rPr>
      </w:pPr>
      <w:r w:rsidRPr="00A569E2">
        <w:rPr>
          <w:rtl/>
        </w:rPr>
        <w:t>71</w:t>
      </w:r>
      <w:r>
        <w:rPr>
          <w:rtl/>
        </w:rPr>
        <w:t xml:space="preserve"> ـ </w:t>
      </w:r>
      <w:r w:rsidRPr="00A569E2">
        <w:rPr>
          <w:rtl/>
        </w:rPr>
        <w:t>عدة من أصحابنا عن سهل بن زياد ومحمد بن يحيى عن</w:t>
      </w:r>
      <w:r>
        <w:rPr>
          <w:rtl/>
        </w:rPr>
        <w:t xml:space="preserve"> أحمد </w:t>
      </w:r>
      <w:r w:rsidRPr="00A569E2">
        <w:rPr>
          <w:rtl/>
        </w:rPr>
        <w:t>بن محمد جميعا عن ابن محبوب عن</w:t>
      </w:r>
      <w:r>
        <w:rPr>
          <w:rtl/>
        </w:rPr>
        <w:t xml:space="preserve"> عليّ بن رئاب </w:t>
      </w:r>
      <w:r w:rsidRPr="00A569E2">
        <w:rPr>
          <w:rtl/>
        </w:rPr>
        <w:t>عن حمران بن أعين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سمعته يقول</w:t>
      </w:r>
      <w:r>
        <w:rPr>
          <w:rtl/>
        </w:rPr>
        <w:t xml:space="preserve">: </w:t>
      </w:r>
      <w:r w:rsidRPr="00A569E2">
        <w:rPr>
          <w:rtl/>
        </w:rPr>
        <w:t>الإسلام لا يشرك الايمان</w:t>
      </w:r>
      <w:r>
        <w:rPr>
          <w:rtl/>
        </w:rPr>
        <w:t xml:space="preserve">، </w:t>
      </w:r>
      <w:r w:rsidRPr="00A569E2">
        <w:rPr>
          <w:rtl/>
        </w:rPr>
        <w:t>والايمان يشرك الإسلام</w:t>
      </w:r>
      <w:r>
        <w:rPr>
          <w:rtl/>
        </w:rPr>
        <w:t xml:space="preserve">، </w:t>
      </w:r>
      <w:r w:rsidRPr="00A569E2">
        <w:rPr>
          <w:rtl/>
        </w:rPr>
        <w:t>وهما في القول والفعل يجتمعان</w:t>
      </w:r>
      <w:r>
        <w:rPr>
          <w:rtl/>
        </w:rPr>
        <w:t xml:space="preserve">، </w:t>
      </w:r>
      <w:r w:rsidRPr="00A569E2">
        <w:rPr>
          <w:rtl/>
        </w:rPr>
        <w:t>كما صارت الكعبة في المسجد</w:t>
      </w:r>
      <w:r>
        <w:rPr>
          <w:rtl/>
        </w:rPr>
        <w:t xml:space="preserve">، </w:t>
      </w:r>
      <w:r w:rsidRPr="00A569E2">
        <w:rPr>
          <w:rtl/>
        </w:rPr>
        <w:t>والمسجد ليس في الكعبة</w:t>
      </w:r>
      <w:r>
        <w:rPr>
          <w:rtl/>
        </w:rPr>
        <w:t xml:space="preserve">، </w:t>
      </w:r>
      <w:r w:rsidRPr="00A569E2">
        <w:rPr>
          <w:rtl/>
        </w:rPr>
        <w:t>وكذلك الايمان يشرك الإسلام والإسلام لا يشرك الايمان</w:t>
      </w:r>
      <w:r>
        <w:rPr>
          <w:rtl/>
        </w:rPr>
        <w:t xml:space="preserve">، </w:t>
      </w:r>
      <w:r w:rsidRPr="00A569E2">
        <w:rPr>
          <w:rtl/>
        </w:rPr>
        <w:t xml:space="preserve">وقد قال الله </w:t>
      </w:r>
      <w:r w:rsidRPr="000E4A2F">
        <w:rPr>
          <w:rStyle w:val="libAlaemChar"/>
          <w:rtl/>
        </w:rPr>
        <w:t>عزوجل</w:t>
      </w:r>
      <w:r>
        <w:rPr>
          <w:rtl/>
        </w:rPr>
        <w:t xml:space="preserve">: </w:t>
      </w:r>
      <w:r w:rsidRPr="000E4A2F">
        <w:rPr>
          <w:rStyle w:val="libAlaemChar"/>
          <w:rtl/>
        </w:rPr>
        <w:t>(</w:t>
      </w:r>
      <w:r w:rsidRPr="00500BFE">
        <w:rPr>
          <w:rStyle w:val="libAieChar"/>
          <w:rtl/>
        </w:rPr>
        <w:t>قالَتِ الْأَعْرابُ آمَنَّا قُلْ لَمْ تُؤْمِنُوا وَلكِنْ قُولُوا أَسْلَمْنا وَلَمَّا يَدْخُلِ الْإِيمانُ فِي قُلُوبِكُمْ</w:t>
      </w:r>
      <w:r w:rsidRPr="000E4A2F">
        <w:rPr>
          <w:rStyle w:val="libAlaemChar"/>
          <w:rtl/>
        </w:rPr>
        <w:t>)</w:t>
      </w:r>
      <w:r w:rsidRPr="00A569E2">
        <w:rPr>
          <w:rtl/>
        </w:rPr>
        <w:t xml:space="preserve"> فقول الله </w:t>
      </w:r>
      <w:r w:rsidRPr="000E4A2F">
        <w:rPr>
          <w:rStyle w:val="libAlaemChar"/>
          <w:rtl/>
        </w:rPr>
        <w:t>عزوجل</w:t>
      </w:r>
      <w:r w:rsidRPr="00A569E2">
        <w:rPr>
          <w:rtl/>
        </w:rPr>
        <w:t xml:space="preserve"> أصدق القول</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Pr>
          <w:rtl/>
        </w:rPr>
        <w:br w:type="page"/>
      </w:r>
      <w:r w:rsidRPr="00A569E2">
        <w:rPr>
          <w:rtl/>
        </w:rPr>
        <w:t>قال مؤلف هذا الكتاب</w:t>
      </w:r>
      <w:r>
        <w:rPr>
          <w:rtl/>
        </w:rPr>
        <w:t xml:space="preserve">: </w:t>
      </w:r>
      <w:r w:rsidRPr="00A569E2">
        <w:rPr>
          <w:rtl/>
        </w:rPr>
        <w:t>استيفاء الكلام في بيان المرام في هذا المقام يحتاج</w:t>
      </w:r>
      <w:r>
        <w:rPr>
          <w:rtl/>
        </w:rPr>
        <w:t xml:space="preserve"> إلى </w:t>
      </w:r>
      <w:r w:rsidRPr="00A569E2">
        <w:rPr>
          <w:rtl/>
        </w:rPr>
        <w:t>أزيد تطويل والكافي ببيانه أصول الكافي وقد ذكرنا طرفا من ذلك في سورة الحجرات.</w:t>
      </w:r>
    </w:p>
    <w:p w:rsidR="001C7CB2" w:rsidRPr="00A569E2" w:rsidRDefault="001C7CB2" w:rsidP="007C645F">
      <w:pPr>
        <w:pStyle w:val="libNormal"/>
        <w:rPr>
          <w:rtl/>
          <w:lang w:bidi="fa-IR"/>
        </w:rPr>
      </w:pPr>
      <w:r w:rsidRPr="00A569E2">
        <w:rPr>
          <w:rtl/>
          <w:lang w:bidi="fa-IR"/>
        </w:rPr>
        <w:t>قال عز من قائل</w:t>
      </w:r>
      <w:r>
        <w:rPr>
          <w:rtl/>
          <w:lang w:bidi="fa-IR"/>
        </w:rPr>
        <w:t xml:space="preserve">: </w:t>
      </w:r>
      <w:r w:rsidRPr="000E4A2F">
        <w:rPr>
          <w:rStyle w:val="libAlaemChar"/>
          <w:rtl/>
        </w:rPr>
        <w:t>(</w:t>
      </w:r>
      <w:r w:rsidRPr="00500BFE">
        <w:rPr>
          <w:rStyle w:val="libAieChar"/>
          <w:rtl/>
        </w:rPr>
        <w:t>إِنَّ الَّذِينَ يَكْفُرُونَ بِآياتِ اللهِ وَيَقْتُلُونَ النَّبِيِّينَ بِغَيْرِ حَقٍ</w:t>
      </w:r>
      <w:r w:rsidRPr="000E4A2F">
        <w:rPr>
          <w:rStyle w:val="libAlaemChar"/>
          <w:rtl/>
        </w:rPr>
        <w:t>)</w:t>
      </w:r>
      <w:r w:rsidRPr="00A569E2">
        <w:rPr>
          <w:rtl/>
          <w:lang w:bidi="fa-IR"/>
        </w:rPr>
        <w:t xml:space="preserve"> الآية.</w:t>
      </w:r>
    </w:p>
    <w:p w:rsidR="001C7CB2" w:rsidRPr="00A569E2" w:rsidRDefault="001C7CB2" w:rsidP="007C645F">
      <w:pPr>
        <w:pStyle w:val="libNormal"/>
        <w:rPr>
          <w:rtl/>
        </w:rPr>
      </w:pPr>
      <w:r w:rsidRPr="00957CEF">
        <w:rPr>
          <w:rStyle w:val="libBold2Char"/>
          <w:rtl/>
        </w:rPr>
        <w:t>72</w:t>
      </w:r>
      <w:r>
        <w:rPr>
          <w:rtl/>
        </w:rPr>
        <w:t xml:space="preserve"> </w:t>
      </w:r>
      <w:r w:rsidRPr="00957CEF">
        <w:rPr>
          <w:rStyle w:val="libBold2Char"/>
          <w:rtl/>
        </w:rPr>
        <w:t xml:space="preserve">ـ في كتاب الخصال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لن يعمل ابن آدم عملا أعظم عند الله تبارك وتعالى من رجل قتل نبيا أو إماما أو هدم الكعبة التي جعلها الله تعالى قبلة لعباده</w:t>
      </w:r>
      <w:r>
        <w:rPr>
          <w:rtl/>
        </w:rPr>
        <w:t xml:space="preserve">، </w:t>
      </w:r>
      <w:r w:rsidRPr="00A569E2">
        <w:rPr>
          <w:rtl/>
        </w:rPr>
        <w:t>أو افرغ ماءه في امرأة حراما.</w:t>
      </w:r>
    </w:p>
    <w:p w:rsidR="001C7CB2" w:rsidRPr="00A569E2" w:rsidRDefault="001C7CB2" w:rsidP="007C645F">
      <w:pPr>
        <w:pStyle w:val="libNormal"/>
        <w:rPr>
          <w:rtl/>
        </w:rPr>
      </w:pPr>
      <w:r w:rsidRPr="00A569E2">
        <w:rPr>
          <w:rtl/>
        </w:rPr>
        <w:t>73</w:t>
      </w:r>
      <w:r>
        <w:rPr>
          <w:rtl/>
        </w:rPr>
        <w:t xml:space="preserve"> ـ </w:t>
      </w:r>
      <w:r w:rsidRPr="00A569E2">
        <w:rPr>
          <w:rtl/>
        </w:rPr>
        <w:t xml:space="preserve">وفيه فيما علم أمير المؤمنين </w:t>
      </w:r>
      <w:r w:rsidRPr="000E4A2F">
        <w:rPr>
          <w:rStyle w:val="libAlaemChar"/>
          <w:rtl/>
        </w:rPr>
        <w:t>عليه‌السلام</w:t>
      </w:r>
      <w:r w:rsidRPr="00A569E2">
        <w:rPr>
          <w:rtl/>
        </w:rPr>
        <w:t xml:space="preserve"> أصحابه</w:t>
      </w:r>
      <w:r>
        <w:rPr>
          <w:rtl/>
        </w:rPr>
        <w:t xml:space="preserve">: </w:t>
      </w:r>
      <w:r w:rsidRPr="00A569E2">
        <w:rPr>
          <w:rtl/>
        </w:rPr>
        <w:t>احذروا السفلة فان السفلة من لا يخاف الله فيهم قتلة الأنبياء وهم أعداؤنا.</w:t>
      </w:r>
    </w:p>
    <w:p w:rsidR="001C7CB2" w:rsidRPr="00A569E2" w:rsidRDefault="001C7CB2" w:rsidP="007C645F">
      <w:pPr>
        <w:pStyle w:val="libNormal"/>
        <w:rPr>
          <w:rtl/>
        </w:rPr>
      </w:pPr>
      <w:r w:rsidRPr="00957CEF">
        <w:rPr>
          <w:rStyle w:val="libBold2Char"/>
          <w:rtl/>
        </w:rPr>
        <w:t>74</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عن محمد بن سنان عن</w:t>
      </w:r>
      <w:r>
        <w:rPr>
          <w:rtl/>
        </w:rPr>
        <w:t xml:space="preserve"> إسمعيل </w:t>
      </w:r>
      <w:r w:rsidRPr="00A569E2">
        <w:rPr>
          <w:rtl/>
        </w:rPr>
        <w:t xml:space="preserve">بن جابر عن يونس بن ظبيان قال سمعت أبا عبد الله </w:t>
      </w:r>
      <w:r w:rsidRPr="000E4A2F">
        <w:rPr>
          <w:rStyle w:val="libAlaemChar"/>
          <w:rtl/>
        </w:rPr>
        <w:t>عليه‌السلام</w:t>
      </w:r>
      <w:r w:rsidRPr="00A569E2">
        <w:rPr>
          <w:rtl/>
        </w:rPr>
        <w:t xml:space="preserve"> يقول قال رسول الله </w:t>
      </w:r>
      <w:r w:rsidRPr="000E4A2F">
        <w:rPr>
          <w:rStyle w:val="libAlaemChar"/>
          <w:rtl/>
        </w:rPr>
        <w:t>صلى‌الله‌عليه‌وآله‌وسلم</w:t>
      </w:r>
      <w:r w:rsidRPr="00A569E2">
        <w:rPr>
          <w:rtl/>
        </w:rPr>
        <w:t xml:space="preserve"> ان الله </w:t>
      </w:r>
      <w:r w:rsidRPr="000E4A2F">
        <w:rPr>
          <w:rStyle w:val="libAlaemChar"/>
          <w:rtl/>
        </w:rPr>
        <w:t>عزوجل</w:t>
      </w:r>
      <w:r w:rsidRPr="00A569E2">
        <w:rPr>
          <w:rtl/>
        </w:rPr>
        <w:t xml:space="preserve"> يقول ويل للذين يختلون الدنيا بالدين</w:t>
      </w:r>
      <w:r>
        <w:rPr>
          <w:rtl/>
        </w:rPr>
        <w:t xml:space="preserve">، </w:t>
      </w:r>
      <w:r w:rsidRPr="00200B9A">
        <w:rPr>
          <w:rStyle w:val="libFootnotenumChar"/>
          <w:rtl/>
        </w:rPr>
        <w:t>(1)</w:t>
      </w:r>
      <w:r w:rsidRPr="00A569E2">
        <w:rPr>
          <w:rtl/>
        </w:rPr>
        <w:t xml:space="preserve"> ويل للذين يقتلون الذين يأمرون بالقسط من الناس</w:t>
      </w:r>
      <w:r>
        <w:rPr>
          <w:rtl/>
        </w:rPr>
        <w:t xml:space="preserve">، </w:t>
      </w:r>
      <w:r w:rsidRPr="00A569E2">
        <w:rPr>
          <w:rtl/>
        </w:rPr>
        <w:t>وويل للذين يسير المؤمن فيهم بالتقية</w:t>
      </w:r>
      <w:r>
        <w:rPr>
          <w:rtl/>
        </w:rPr>
        <w:t xml:space="preserve">، أبي </w:t>
      </w:r>
      <w:r w:rsidRPr="00A569E2">
        <w:rPr>
          <w:rtl/>
        </w:rPr>
        <w:t>يغترون أم على يجترون</w:t>
      </w:r>
      <w:r>
        <w:rPr>
          <w:rtl/>
        </w:rPr>
        <w:t xml:space="preserve">، </w:t>
      </w:r>
      <w:r w:rsidRPr="00A569E2">
        <w:rPr>
          <w:rtl/>
        </w:rPr>
        <w:t xml:space="preserve">فبي حلفت لأتيحن </w:t>
      </w:r>
      <w:r w:rsidRPr="00200B9A">
        <w:rPr>
          <w:rStyle w:val="libFootnotenumChar"/>
          <w:rtl/>
        </w:rPr>
        <w:t>(2)</w:t>
      </w:r>
      <w:r w:rsidRPr="00A569E2">
        <w:rPr>
          <w:rtl/>
        </w:rPr>
        <w:t xml:space="preserve"> لهم فتنة تترك الحليم منهم حيرانا.</w:t>
      </w:r>
    </w:p>
    <w:p w:rsidR="001C7CB2" w:rsidRPr="00A569E2" w:rsidRDefault="001C7CB2" w:rsidP="007C645F">
      <w:pPr>
        <w:pStyle w:val="libNormal"/>
        <w:rPr>
          <w:rtl/>
          <w:lang w:bidi="fa-IR"/>
        </w:rPr>
      </w:pPr>
      <w:r w:rsidRPr="00957CEF">
        <w:rPr>
          <w:rStyle w:val="libBold2Char"/>
          <w:rtl/>
        </w:rPr>
        <w:t>75</w:t>
      </w:r>
      <w:r>
        <w:rPr>
          <w:rtl/>
          <w:lang w:bidi="fa-IR"/>
        </w:rPr>
        <w:t xml:space="preserve"> </w:t>
      </w:r>
      <w:r w:rsidRPr="00957CEF">
        <w:rPr>
          <w:rStyle w:val="libBold2Char"/>
          <w:rtl/>
        </w:rPr>
        <w:t xml:space="preserve">ـ في روضة الكافي </w:t>
      </w:r>
      <w:r w:rsidRPr="00A569E2">
        <w:rPr>
          <w:rtl/>
          <w:lang w:bidi="fa-IR"/>
        </w:rPr>
        <w:t>باسناده</w:t>
      </w:r>
      <w:r>
        <w:rPr>
          <w:rtl/>
          <w:lang w:bidi="fa-IR"/>
        </w:rPr>
        <w:t xml:space="preserve"> إلى </w:t>
      </w:r>
      <w:r w:rsidRPr="00A569E2">
        <w:rPr>
          <w:rtl/>
          <w:lang w:bidi="fa-IR"/>
        </w:rPr>
        <w:t xml:space="preserve">عبد الأعلى مولى آل سام عن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قلت له</w:t>
      </w:r>
      <w:r>
        <w:rPr>
          <w:rtl/>
          <w:lang w:bidi="fa-IR"/>
        </w:rPr>
        <w:t xml:space="preserve">: </w:t>
      </w:r>
      <w:r w:rsidRPr="000E4A2F">
        <w:rPr>
          <w:rStyle w:val="libAlaemChar"/>
          <w:rtl/>
        </w:rPr>
        <w:t>(</w:t>
      </w:r>
      <w:r w:rsidRPr="00500BFE">
        <w:rPr>
          <w:rStyle w:val="libAieChar"/>
          <w:rtl/>
        </w:rPr>
        <w:t>قُلِ اللهُمَّ مالِكَ الْمُلْكِ تُؤْتِي الْمُلْكَ مَنْ تَشاءُ وَتَنْزِعُ الْمُلْكَ مِمَّنْ تَشاءُ</w:t>
      </w:r>
      <w:r w:rsidRPr="000E4A2F">
        <w:rPr>
          <w:rStyle w:val="libAlaemChar"/>
          <w:rtl/>
        </w:rPr>
        <w:t>)</w:t>
      </w:r>
      <w:r w:rsidRPr="00A569E2">
        <w:rPr>
          <w:rtl/>
          <w:lang w:bidi="fa-IR"/>
        </w:rPr>
        <w:t xml:space="preserve"> </w:t>
      </w:r>
      <w:r>
        <w:rPr>
          <w:rtl/>
          <w:lang w:bidi="fa-IR"/>
        </w:rPr>
        <w:t>أ</w:t>
      </w:r>
      <w:r w:rsidRPr="00A569E2">
        <w:rPr>
          <w:rtl/>
          <w:lang w:bidi="fa-IR"/>
        </w:rPr>
        <w:t xml:space="preserve">ليس قد أتى الله </w:t>
      </w:r>
      <w:r w:rsidRPr="000E4A2F">
        <w:rPr>
          <w:rStyle w:val="libAlaemChar"/>
          <w:rtl/>
        </w:rPr>
        <w:t>عزوجل</w:t>
      </w:r>
      <w:r w:rsidRPr="00A569E2">
        <w:rPr>
          <w:rtl/>
          <w:lang w:bidi="fa-IR"/>
        </w:rPr>
        <w:t xml:space="preserve"> بنى امية الملك</w:t>
      </w:r>
      <w:r>
        <w:rPr>
          <w:rtl/>
          <w:lang w:bidi="fa-IR"/>
        </w:rPr>
        <w:t>؟</w:t>
      </w:r>
      <w:r w:rsidRPr="00A569E2">
        <w:rPr>
          <w:rtl/>
          <w:lang w:bidi="fa-IR"/>
        </w:rPr>
        <w:t xml:space="preserve"> قال</w:t>
      </w:r>
      <w:r>
        <w:rPr>
          <w:rtl/>
          <w:lang w:bidi="fa-IR"/>
        </w:rPr>
        <w:t xml:space="preserve">: </w:t>
      </w:r>
      <w:r w:rsidRPr="00A569E2">
        <w:rPr>
          <w:rtl/>
          <w:lang w:bidi="fa-IR"/>
        </w:rPr>
        <w:t>ليس حيث تذهب</w:t>
      </w:r>
      <w:r>
        <w:rPr>
          <w:rtl/>
          <w:lang w:bidi="fa-IR"/>
        </w:rPr>
        <w:t xml:space="preserve">، </w:t>
      </w:r>
      <w:r w:rsidRPr="00A569E2">
        <w:rPr>
          <w:rtl/>
          <w:lang w:bidi="fa-IR"/>
        </w:rPr>
        <w:t xml:space="preserve">ان الله </w:t>
      </w:r>
      <w:r w:rsidRPr="000E4A2F">
        <w:rPr>
          <w:rStyle w:val="libAlaemChar"/>
          <w:rtl/>
        </w:rPr>
        <w:t>عزوجل</w:t>
      </w:r>
      <w:r w:rsidRPr="00A569E2">
        <w:rPr>
          <w:rtl/>
          <w:lang w:bidi="fa-IR"/>
        </w:rPr>
        <w:t xml:space="preserve"> آتانا الملك وأخذته بنو امية بمنزلة الرجل يكون له الثوب فيأخذه الاخر</w:t>
      </w:r>
      <w:r>
        <w:rPr>
          <w:rtl/>
          <w:lang w:bidi="fa-IR"/>
        </w:rPr>
        <w:t xml:space="preserve">، </w:t>
      </w:r>
      <w:r w:rsidRPr="00A569E2">
        <w:rPr>
          <w:rtl/>
          <w:lang w:bidi="fa-IR"/>
        </w:rPr>
        <w:t>فليس هو الذي اخذه.</w:t>
      </w:r>
    </w:p>
    <w:p w:rsidR="001C7CB2" w:rsidRPr="00A569E2" w:rsidRDefault="001C7CB2" w:rsidP="007C645F">
      <w:pPr>
        <w:pStyle w:val="libNormal"/>
        <w:rPr>
          <w:rtl/>
          <w:lang w:bidi="fa-IR"/>
        </w:rPr>
      </w:pPr>
      <w:r w:rsidRPr="00957CEF">
        <w:rPr>
          <w:rStyle w:val="libBold2Char"/>
          <w:rtl/>
        </w:rPr>
        <w:t>76</w:t>
      </w:r>
      <w:r>
        <w:rPr>
          <w:rtl/>
          <w:lang w:bidi="fa-IR"/>
        </w:rPr>
        <w:t xml:space="preserve"> </w:t>
      </w:r>
      <w:r w:rsidRPr="00957CEF">
        <w:rPr>
          <w:rStyle w:val="libBold2Char"/>
          <w:rtl/>
        </w:rPr>
        <w:t xml:space="preserve">ـ في مهج الدعوات </w:t>
      </w:r>
      <w:r w:rsidRPr="00A569E2">
        <w:rPr>
          <w:rtl/>
          <w:lang w:bidi="fa-IR"/>
        </w:rPr>
        <w:t>عن أسماء بنت زيد قالت</w:t>
      </w:r>
      <w:r>
        <w:rPr>
          <w:rtl/>
          <w:lang w:bidi="fa-IR"/>
        </w:rPr>
        <w:t xml:space="preserve">: </w:t>
      </w:r>
      <w:r w:rsidRPr="00A569E2">
        <w:rPr>
          <w:rtl/>
          <w:lang w:bidi="fa-IR"/>
        </w:rPr>
        <w:t xml:space="preserve">قال رسول الله </w:t>
      </w:r>
      <w:r w:rsidRPr="000E4A2F">
        <w:rPr>
          <w:rStyle w:val="libAlaemChar"/>
          <w:rtl/>
        </w:rPr>
        <w:t>صلى‌الله‌عليه‌وآله‌وسلم</w:t>
      </w:r>
      <w:r>
        <w:rPr>
          <w:rtl/>
          <w:lang w:bidi="fa-IR"/>
        </w:rPr>
        <w:t xml:space="preserve">: إسم </w:t>
      </w:r>
      <w:r w:rsidRPr="00A569E2">
        <w:rPr>
          <w:rtl/>
          <w:lang w:bidi="fa-IR"/>
        </w:rPr>
        <w:t xml:space="preserve">الله الأعظم الذي إذا دعا به فأجاب </w:t>
      </w:r>
      <w:r w:rsidRPr="000E4A2F">
        <w:rPr>
          <w:rStyle w:val="libAlaemChar"/>
          <w:rtl/>
        </w:rPr>
        <w:t>(</w:t>
      </w:r>
      <w:r w:rsidRPr="00500BFE">
        <w:rPr>
          <w:rStyle w:val="libAieChar"/>
          <w:rtl/>
        </w:rPr>
        <w:t>قُلِ اللهُمَّ مالِكَ الْمُلْكِ تُؤْتِي الْمُلْكَ</w:t>
      </w:r>
      <w:r w:rsidRPr="000E4A2F">
        <w:rPr>
          <w:rStyle w:val="libAlaemChar"/>
          <w:rtl/>
        </w:rPr>
        <w:t>)</w:t>
      </w:r>
      <w:r>
        <w:rPr>
          <w:rtl/>
          <w:lang w:bidi="fa-IR"/>
        </w:rPr>
        <w:t xml:space="preserve"> إلى </w:t>
      </w:r>
      <w:r w:rsidRPr="000E4A2F">
        <w:rPr>
          <w:rStyle w:val="libAlaemChar"/>
          <w:rtl/>
        </w:rPr>
        <w:t>(</w:t>
      </w:r>
      <w:r w:rsidRPr="00500BFE">
        <w:rPr>
          <w:rStyle w:val="libAieChar"/>
          <w:rtl/>
        </w:rPr>
        <w:t>بِغَيْرِ حِسابٍ</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ختله وخاتله</w:t>
      </w:r>
      <w:r>
        <w:rPr>
          <w:rtl/>
        </w:rPr>
        <w:t xml:space="preserve">: </w:t>
      </w:r>
      <w:r w:rsidRPr="00A569E2">
        <w:rPr>
          <w:rtl/>
        </w:rPr>
        <w:t>خادعه. ويختل الدنيا بالدين</w:t>
      </w:r>
      <w:r>
        <w:rPr>
          <w:rtl/>
        </w:rPr>
        <w:t xml:space="preserve"> أي </w:t>
      </w:r>
      <w:r w:rsidRPr="00A569E2">
        <w:rPr>
          <w:rtl/>
        </w:rPr>
        <w:t>يطلب الدنيا بعمل الاخرة</w:t>
      </w:r>
      <w:r>
        <w:rPr>
          <w:rtl/>
        </w:rPr>
        <w:t xml:space="preserve">، </w:t>
      </w:r>
      <w:r w:rsidRPr="00A569E2">
        <w:rPr>
          <w:rtl/>
        </w:rPr>
        <w:t>يقال ختله ويختله إذا خدعه وراوغه. قاله في النهاية.</w:t>
      </w:r>
    </w:p>
    <w:p w:rsidR="001C7CB2" w:rsidRPr="00A569E2" w:rsidRDefault="001C7CB2" w:rsidP="00B4288D">
      <w:pPr>
        <w:pStyle w:val="libFootnote0"/>
        <w:rPr>
          <w:rtl/>
          <w:lang w:bidi="fa-IR"/>
        </w:rPr>
      </w:pPr>
      <w:r>
        <w:rPr>
          <w:rtl/>
        </w:rPr>
        <w:t>(</w:t>
      </w:r>
      <w:r w:rsidRPr="00A569E2">
        <w:rPr>
          <w:rtl/>
        </w:rPr>
        <w:t>2) قال في النهاية</w:t>
      </w:r>
      <w:r>
        <w:rPr>
          <w:rtl/>
        </w:rPr>
        <w:t xml:space="preserve">: </w:t>
      </w:r>
      <w:r w:rsidRPr="00A569E2">
        <w:rPr>
          <w:rtl/>
        </w:rPr>
        <w:t>فيه</w:t>
      </w:r>
      <w:r>
        <w:rPr>
          <w:rtl/>
        </w:rPr>
        <w:t xml:space="preserve">: </w:t>
      </w:r>
      <w:r w:rsidRPr="00A569E2">
        <w:rPr>
          <w:rtl/>
        </w:rPr>
        <w:t>حلفت لأتيحنهم فتنة تدع الحليم منهم حيرانا</w:t>
      </w:r>
      <w:r>
        <w:rPr>
          <w:rtl/>
        </w:rPr>
        <w:t xml:space="preserve">، </w:t>
      </w:r>
      <w:r w:rsidRPr="00A569E2">
        <w:rPr>
          <w:rtl/>
        </w:rPr>
        <w:t>يقال أتاح الله لفلان كذا</w:t>
      </w:r>
      <w:r>
        <w:rPr>
          <w:rtl/>
        </w:rPr>
        <w:t xml:space="preserve"> أي </w:t>
      </w:r>
      <w:r w:rsidRPr="00A569E2">
        <w:rPr>
          <w:rtl/>
        </w:rPr>
        <w:t>قدره له وأنزله به وتاح له الشيء.</w:t>
      </w:r>
    </w:p>
    <w:p w:rsidR="001C7CB2" w:rsidRPr="00A569E2" w:rsidRDefault="001C7CB2" w:rsidP="007C645F">
      <w:pPr>
        <w:pStyle w:val="libNormal"/>
        <w:rPr>
          <w:rtl/>
        </w:rPr>
      </w:pPr>
      <w:r>
        <w:rPr>
          <w:rtl/>
        </w:rPr>
        <w:br w:type="page"/>
      </w:r>
      <w:r w:rsidRPr="00957CEF">
        <w:rPr>
          <w:rStyle w:val="libBold2Char"/>
          <w:rtl/>
        </w:rPr>
        <w:t>77</w:t>
      </w:r>
      <w:r>
        <w:rPr>
          <w:rtl/>
        </w:rPr>
        <w:t xml:space="preserve"> </w:t>
      </w:r>
      <w:r w:rsidRPr="00957CEF">
        <w:rPr>
          <w:rStyle w:val="libBold2Char"/>
          <w:rtl/>
        </w:rPr>
        <w:t xml:space="preserve">ـ في كتاب الاهليلجة </w:t>
      </w:r>
      <w:r w:rsidRPr="00A569E2">
        <w:rPr>
          <w:rtl/>
        </w:rPr>
        <w:t xml:space="preserve">قال الصادق </w:t>
      </w:r>
      <w:r w:rsidRPr="000E4A2F">
        <w:rPr>
          <w:rStyle w:val="libAlaemChar"/>
          <w:rtl/>
        </w:rPr>
        <w:t>عليه‌السلام</w:t>
      </w:r>
      <w:r w:rsidRPr="00A569E2">
        <w:rPr>
          <w:rtl/>
        </w:rPr>
        <w:t xml:space="preserve"> بعد ان ذكر الليل والنهار</w:t>
      </w:r>
      <w:r>
        <w:rPr>
          <w:rtl/>
        </w:rPr>
        <w:t xml:space="preserve">، </w:t>
      </w:r>
      <w:r w:rsidRPr="00A569E2">
        <w:rPr>
          <w:rtl/>
        </w:rPr>
        <w:t>يلج أحدهما في الاخر</w:t>
      </w:r>
      <w:r>
        <w:rPr>
          <w:rtl/>
        </w:rPr>
        <w:t xml:space="preserve">، </w:t>
      </w:r>
      <w:r w:rsidRPr="00A569E2">
        <w:rPr>
          <w:rtl/>
        </w:rPr>
        <w:t>ينتهى كل واحد منهما</w:t>
      </w:r>
      <w:r>
        <w:rPr>
          <w:rtl/>
        </w:rPr>
        <w:t xml:space="preserve"> إلى </w:t>
      </w:r>
      <w:r w:rsidRPr="00A569E2">
        <w:rPr>
          <w:rtl/>
        </w:rPr>
        <w:t>غاية معروفة محدودة في الطول والعرض على مرتبة ومجرى واحد.</w:t>
      </w:r>
    </w:p>
    <w:p w:rsidR="001C7CB2" w:rsidRPr="00A569E2" w:rsidRDefault="001C7CB2" w:rsidP="007C645F">
      <w:pPr>
        <w:pStyle w:val="libNormal"/>
        <w:rPr>
          <w:rtl/>
        </w:rPr>
      </w:pPr>
      <w:r w:rsidRPr="00957CEF">
        <w:rPr>
          <w:rStyle w:val="libBold2Char"/>
          <w:rtl/>
        </w:rPr>
        <w:t>78</w:t>
      </w:r>
      <w:r>
        <w:rPr>
          <w:rtl/>
        </w:rPr>
        <w:t xml:space="preserve"> </w:t>
      </w:r>
      <w:r w:rsidRPr="00957CEF">
        <w:rPr>
          <w:rStyle w:val="libBold2Char"/>
          <w:rtl/>
        </w:rPr>
        <w:t xml:space="preserve">ـ في ادعية الصحيفة </w:t>
      </w:r>
      <w:r w:rsidRPr="00A569E2">
        <w:rPr>
          <w:rtl/>
        </w:rPr>
        <w:t>الحمد لله الذي خلق الليل والنهار بقوته «الى قوله» يولج كل واحد منهما في صاحبه ويولج صاحبه فيه بتقدير منه للعباد فيما يغذوهم به وينشئهم عليه.</w:t>
      </w:r>
    </w:p>
    <w:p w:rsidR="001C7CB2" w:rsidRPr="00A569E2" w:rsidRDefault="001C7CB2" w:rsidP="007C645F">
      <w:pPr>
        <w:pStyle w:val="libNormal"/>
        <w:rPr>
          <w:rtl/>
        </w:rPr>
      </w:pPr>
      <w:r w:rsidRPr="00957CEF">
        <w:rPr>
          <w:rStyle w:val="libBold2Char"/>
          <w:rtl/>
        </w:rPr>
        <w:t>79</w:t>
      </w:r>
      <w:r>
        <w:rPr>
          <w:rtl/>
        </w:rPr>
        <w:t xml:space="preserve"> </w:t>
      </w:r>
      <w:r w:rsidRPr="00957CEF">
        <w:rPr>
          <w:rStyle w:val="libBold2Char"/>
          <w:rtl/>
        </w:rPr>
        <w:t xml:space="preserve">ـ في كتاب معاني الأخبار </w:t>
      </w:r>
      <w:r w:rsidRPr="00A569E2">
        <w:rPr>
          <w:rtl/>
        </w:rPr>
        <w:t>وسئل الحسن</w:t>
      </w:r>
      <w:r>
        <w:rPr>
          <w:rtl/>
        </w:rPr>
        <w:t xml:space="preserve"> بن عليّ بن </w:t>
      </w:r>
      <w:r w:rsidRPr="00A569E2">
        <w:rPr>
          <w:rtl/>
        </w:rPr>
        <w:t xml:space="preserve">محمد </w:t>
      </w:r>
      <w:r w:rsidRPr="000E4A2F">
        <w:rPr>
          <w:rStyle w:val="libAlaemChar"/>
          <w:rtl/>
        </w:rPr>
        <w:t>عليهم‌السلام</w:t>
      </w:r>
      <w:r w:rsidRPr="00A569E2">
        <w:rPr>
          <w:rtl/>
        </w:rPr>
        <w:t xml:space="preserve"> عن الموت ما هو</w:t>
      </w:r>
      <w:r>
        <w:rPr>
          <w:rtl/>
        </w:rPr>
        <w:t>؟</w:t>
      </w:r>
      <w:r w:rsidRPr="00A569E2">
        <w:rPr>
          <w:rtl/>
        </w:rPr>
        <w:t xml:space="preserve"> فقال هو التصديق بما لا يكون.</w:t>
      </w:r>
    </w:p>
    <w:p w:rsidR="001C7CB2" w:rsidRPr="00A569E2" w:rsidRDefault="001C7CB2" w:rsidP="007C645F">
      <w:pPr>
        <w:pStyle w:val="libNormal"/>
        <w:rPr>
          <w:rtl/>
        </w:rPr>
      </w:pPr>
      <w:r w:rsidRPr="00A569E2">
        <w:rPr>
          <w:rtl/>
        </w:rPr>
        <w:t>80</w:t>
      </w:r>
      <w:r>
        <w:rPr>
          <w:rtl/>
        </w:rPr>
        <w:t xml:space="preserve"> ـ حدّثني أبي </w:t>
      </w:r>
      <w:r w:rsidRPr="00A569E2">
        <w:rPr>
          <w:rtl/>
        </w:rPr>
        <w:t xml:space="preserve">عن أبيه عن جده عن الصادق </w:t>
      </w:r>
      <w:r w:rsidRPr="000E4A2F">
        <w:rPr>
          <w:rStyle w:val="libAlaemChar"/>
          <w:rtl/>
        </w:rPr>
        <w:t>عليه‌السلام</w:t>
      </w:r>
      <w:r w:rsidRPr="00A569E2">
        <w:rPr>
          <w:rtl/>
        </w:rPr>
        <w:t xml:space="preserve"> قال ان المؤمن إذا مات لم يكن ميتا</w:t>
      </w:r>
      <w:r>
        <w:rPr>
          <w:rtl/>
        </w:rPr>
        <w:t xml:space="preserve">، </w:t>
      </w:r>
      <w:r w:rsidRPr="00A569E2">
        <w:rPr>
          <w:rtl/>
        </w:rPr>
        <w:t xml:space="preserve">فان الميت هو الكافر 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تُخْرِجُ الْحَيَّ مِنَ الْمَيِّتِ وَتُخْرِجُ الْمَيِّتَ مِنَ الْحَيِ</w:t>
      </w:r>
      <w:r w:rsidRPr="000E4A2F">
        <w:rPr>
          <w:rStyle w:val="libAlaemChar"/>
          <w:rtl/>
        </w:rPr>
        <w:t>)</w:t>
      </w:r>
      <w:r w:rsidRPr="00A569E2">
        <w:rPr>
          <w:rtl/>
        </w:rPr>
        <w:t xml:space="preserve"> يعنى المؤمن من الكافر</w:t>
      </w:r>
      <w:r>
        <w:rPr>
          <w:rtl/>
        </w:rPr>
        <w:t xml:space="preserve">، </w:t>
      </w:r>
      <w:r w:rsidRPr="00A569E2">
        <w:rPr>
          <w:rtl/>
        </w:rPr>
        <w:t>والكافر من المؤمن.</w:t>
      </w:r>
    </w:p>
    <w:p w:rsidR="001C7CB2" w:rsidRPr="00A569E2" w:rsidRDefault="001C7CB2" w:rsidP="007C645F">
      <w:pPr>
        <w:pStyle w:val="libNormal"/>
        <w:rPr>
          <w:rtl/>
          <w:lang w:bidi="fa-IR"/>
        </w:rPr>
      </w:pPr>
      <w:r w:rsidRPr="00957CEF">
        <w:rPr>
          <w:rStyle w:val="libBold2Char"/>
          <w:rtl/>
        </w:rPr>
        <w:t>81</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تُخْرِجُ الْحَيَّ مِنَ الْمَيِّتِ وَتُخْرِجُ الْمَيِّتَ مِنَ الْحَيِّ</w:t>
      </w:r>
      <w:r w:rsidRPr="000E4A2F">
        <w:rPr>
          <w:rStyle w:val="libAlaemChar"/>
          <w:rtl/>
        </w:rPr>
        <w:t>)</w:t>
      </w:r>
      <w:r w:rsidRPr="00A569E2">
        <w:rPr>
          <w:rtl/>
          <w:lang w:bidi="fa-IR"/>
        </w:rPr>
        <w:t xml:space="preserve"> قيل ان معناه تخرج المؤمن من الكافر والكافر من المؤمن</w:t>
      </w:r>
      <w:r>
        <w:rPr>
          <w:rtl/>
          <w:lang w:bidi="fa-IR"/>
        </w:rPr>
        <w:t xml:space="preserve">، </w:t>
      </w:r>
      <w:r w:rsidRPr="00A569E2">
        <w:rPr>
          <w:rtl/>
          <w:lang w:bidi="fa-IR"/>
        </w:rPr>
        <w:t>وروى ذلك عن</w:t>
      </w:r>
      <w:r>
        <w:rPr>
          <w:rtl/>
          <w:lang w:bidi="fa-IR"/>
        </w:rPr>
        <w:t xml:space="preserve"> أبي جعفر </w:t>
      </w:r>
      <w:r w:rsidRPr="00A569E2">
        <w:rPr>
          <w:rtl/>
          <w:lang w:bidi="fa-IR"/>
        </w:rPr>
        <w:t xml:space="preserve">وابى عبد الله </w:t>
      </w:r>
      <w:r w:rsidRPr="000E4A2F">
        <w:rPr>
          <w:rStyle w:val="libAlaemChar"/>
          <w:rtl/>
        </w:rPr>
        <w:t>عليهم‌السلام</w:t>
      </w:r>
      <w:r w:rsidRPr="00A569E2">
        <w:rPr>
          <w:rtl/>
          <w:lang w:bidi="fa-IR"/>
        </w:rPr>
        <w:t>.</w:t>
      </w:r>
    </w:p>
    <w:p w:rsidR="001C7CB2" w:rsidRPr="00A569E2" w:rsidRDefault="001C7CB2" w:rsidP="007C645F">
      <w:pPr>
        <w:pStyle w:val="libNormal"/>
        <w:rPr>
          <w:rtl/>
          <w:lang w:bidi="fa-IR"/>
        </w:rPr>
      </w:pPr>
      <w:r w:rsidRPr="00957CEF">
        <w:rPr>
          <w:rStyle w:val="libBold2Char"/>
          <w:rtl/>
        </w:rPr>
        <w:t>82</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عن أمير المؤمنين </w:t>
      </w:r>
      <w:r w:rsidRPr="000E4A2F">
        <w:rPr>
          <w:rStyle w:val="libAlaemChar"/>
          <w:rtl/>
        </w:rPr>
        <w:t>عليه‌السلام</w:t>
      </w:r>
      <w:r w:rsidRPr="00A569E2">
        <w:rPr>
          <w:rtl/>
          <w:lang w:bidi="fa-IR"/>
        </w:rPr>
        <w:t xml:space="preserve"> حديث طويل يقول فيه لبعض اليونانيين وآمرك ان تستعمل التقية في دينك</w:t>
      </w:r>
      <w:r>
        <w:rPr>
          <w:rtl/>
          <w:lang w:bidi="fa-IR"/>
        </w:rPr>
        <w:t xml:space="preserve">، </w:t>
      </w:r>
      <w:r w:rsidRPr="00A569E2">
        <w:rPr>
          <w:rtl/>
          <w:lang w:bidi="fa-IR"/>
        </w:rPr>
        <w:t>فان الله يقول</w:t>
      </w:r>
      <w:r>
        <w:rPr>
          <w:rtl/>
          <w:lang w:bidi="fa-IR"/>
        </w:rPr>
        <w:t xml:space="preserve">: </w:t>
      </w:r>
      <w:r w:rsidRPr="000E4A2F">
        <w:rPr>
          <w:rStyle w:val="libAlaemChar"/>
          <w:rtl/>
        </w:rPr>
        <w:t>(</w:t>
      </w:r>
      <w:r w:rsidRPr="00500BFE">
        <w:rPr>
          <w:rStyle w:val="libAieChar"/>
          <w:rtl/>
        </w:rPr>
        <w:t>لا يَتَّخِذِ الْمُؤْمِنُونَ الْكافِرِينَ أَوْلِياءَ مِنْ دُونِ الْمُؤْمِنِينَ وَمَنْ يَفْعَلْ ذلِكَ فَلَيْسَ مِنَ اللهِ فِي شَيْءٍ إِلَّا أَنْ تَتَّقُوا مِنْهُمْ</w:t>
      </w:r>
      <w:r w:rsidRPr="000E4A2F">
        <w:rPr>
          <w:rStyle w:val="libAlaemChar"/>
          <w:rtl/>
        </w:rPr>
        <w:t>)</w:t>
      </w:r>
      <w:r w:rsidRPr="00A569E2">
        <w:rPr>
          <w:rtl/>
          <w:lang w:bidi="fa-IR"/>
        </w:rPr>
        <w:t xml:space="preserve"> تقية وإياك ثم إياك ان تتعرض للهلاك</w:t>
      </w:r>
      <w:r>
        <w:rPr>
          <w:rtl/>
          <w:lang w:bidi="fa-IR"/>
        </w:rPr>
        <w:t xml:space="preserve">، </w:t>
      </w:r>
      <w:r w:rsidRPr="00A569E2">
        <w:rPr>
          <w:rtl/>
          <w:lang w:bidi="fa-IR"/>
        </w:rPr>
        <w:t>وان تترك التقية التي امرتك بها</w:t>
      </w:r>
      <w:r>
        <w:rPr>
          <w:rtl/>
          <w:lang w:bidi="fa-IR"/>
        </w:rPr>
        <w:t xml:space="preserve">، </w:t>
      </w:r>
      <w:r w:rsidRPr="00A569E2">
        <w:rPr>
          <w:rtl/>
          <w:lang w:bidi="fa-IR"/>
        </w:rPr>
        <w:t xml:space="preserve">فانك شائط بدمك </w:t>
      </w:r>
      <w:r w:rsidRPr="00200B9A">
        <w:rPr>
          <w:rStyle w:val="libFootnotenumChar"/>
          <w:rtl/>
        </w:rPr>
        <w:t>(1)</w:t>
      </w:r>
      <w:r w:rsidRPr="00A569E2">
        <w:rPr>
          <w:rtl/>
          <w:lang w:bidi="fa-IR"/>
        </w:rPr>
        <w:t xml:space="preserve"> ودماء إخوانك</w:t>
      </w:r>
      <w:r>
        <w:rPr>
          <w:rtl/>
          <w:lang w:bidi="fa-IR"/>
        </w:rPr>
        <w:t xml:space="preserve">، </w:t>
      </w:r>
      <w:r w:rsidRPr="00A569E2">
        <w:rPr>
          <w:rtl/>
          <w:lang w:bidi="fa-IR"/>
        </w:rPr>
        <w:t>معرض لنعمك ونعمهم للزوال</w:t>
      </w:r>
      <w:r>
        <w:rPr>
          <w:rtl/>
          <w:lang w:bidi="fa-IR"/>
        </w:rPr>
        <w:t xml:space="preserve">، </w:t>
      </w:r>
      <w:r w:rsidRPr="00A569E2">
        <w:rPr>
          <w:rtl/>
          <w:lang w:bidi="fa-IR"/>
        </w:rPr>
        <w:t>مذل لهم في أيدي أعداء دين الله</w:t>
      </w:r>
      <w:r>
        <w:rPr>
          <w:rtl/>
          <w:lang w:bidi="fa-IR"/>
        </w:rPr>
        <w:t xml:space="preserve">، </w:t>
      </w:r>
      <w:r w:rsidRPr="00A569E2">
        <w:rPr>
          <w:rtl/>
          <w:lang w:bidi="fa-IR"/>
        </w:rPr>
        <w:t>وقد أمرك بإعزازهم.</w:t>
      </w:r>
    </w:p>
    <w:p w:rsidR="001C7CB2" w:rsidRPr="00A569E2" w:rsidRDefault="001C7CB2" w:rsidP="007C645F">
      <w:pPr>
        <w:pStyle w:val="libNormal"/>
        <w:rPr>
          <w:rtl/>
        </w:rPr>
      </w:pPr>
      <w:r w:rsidRPr="00957CEF">
        <w:rPr>
          <w:rStyle w:val="libBold2Char"/>
          <w:rtl/>
        </w:rPr>
        <w:t>83</w:t>
      </w:r>
      <w:r>
        <w:rPr>
          <w:rtl/>
        </w:rPr>
        <w:t xml:space="preserve"> </w:t>
      </w:r>
      <w:r w:rsidRPr="00957CEF">
        <w:rPr>
          <w:rStyle w:val="libBold2Char"/>
          <w:rtl/>
        </w:rPr>
        <w:t xml:space="preserve">ـ في تفسير العيّاشي </w:t>
      </w:r>
      <w:r w:rsidRPr="00A569E2">
        <w:rPr>
          <w:rtl/>
        </w:rPr>
        <w:t>عن الحسين بن</w:t>
      </w:r>
      <w:r>
        <w:rPr>
          <w:rtl/>
        </w:rPr>
        <w:t xml:space="preserve"> زيد بن عليٍّ </w:t>
      </w:r>
      <w:r w:rsidRPr="00A569E2">
        <w:rPr>
          <w:rtl/>
        </w:rPr>
        <w:t xml:space="preserve">عن جعفر عن محمد عن أبيه </w:t>
      </w:r>
      <w:r w:rsidRPr="000E4A2F">
        <w:rPr>
          <w:rStyle w:val="libAlaemChar"/>
          <w:rtl/>
        </w:rPr>
        <w:t>عليهم‌السلام</w:t>
      </w:r>
      <w:r w:rsidRPr="00A569E2">
        <w:rPr>
          <w:rtl/>
        </w:rPr>
        <w:t xml:space="preserve"> قال</w:t>
      </w:r>
      <w:r>
        <w:rPr>
          <w:rtl/>
        </w:rPr>
        <w:t xml:space="preserve">: </w:t>
      </w:r>
      <w:r w:rsidRPr="00A569E2">
        <w:rPr>
          <w:rtl/>
        </w:rPr>
        <w:t xml:space="preserve">كان رسول الله </w:t>
      </w:r>
      <w:r w:rsidRPr="000E4A2F">
        <w:rPr>
          <w:rStyle w:val="libAlaemChar"/>
          <w:rtl/>
        </w:rPr>
        <w:t>صلى‌الله‌عليه‌وآله‌وسلم</w:t>
      </w:r>
      <w:r w:rsidRPr="00A569E2">
        <w:rPr>
          <w:rtl/>
        </w:rPr>
        <w:t xml:space="preserve"> يقول</w:t>
      </w:r>
      <w:r>
        <w:rPr>
          <w:rtl/>
        </w:rPr>
        <w:t xml:space="preserve">: </w:t>
      </w:r>
      <w:r w:rsidRPr="00A569E2">
        <w:rPr>
          <w:rtl/>
        </w:rPr>
        <w:t>لا ايمان لمن لا تقية له</w:t>
      </w:r>
      <w:r>
        <w:rPr>
          <w:rtl/>
        </w:rPr>
        <w:t xml:space="preserve">، </w:t>
      </w:r>
      <w:r w:rsidRPr="00A569E2">
        <w:rPr>
          <w:rtl/>
        </w:rPr>
        <w:t>ويقول قال الله</w:t>
      </w:r>
      <w:r>
        <w:rPr>
          <w:rtl/>
        </w:rPr>
        <w:t xml:space="preserve">: </w:t>
      </w:r>
      <w:r w:rsidRPr="000E4A2F">
        <w:rPr>
          <w:rStyle w:val="libAlaemChar"/>
          <w:rtl/>
        </w:rPr>
        <w:t>(</w:t>
      </w:r>
      <w:r w:rsidRPr="00500BFE">
        <w:rPr>
          <w:rStyle w:val="libAieChar"/>
          <w:rtl/>
        </w:rPr>
        <w:t>إِلَّا أَنْ تَتَّقُوا مِنْهُمْ تُقاةً</w:t>
      </w:r>
      <w:r w:rsidRPr="000E4A2F">
        <w:rPr>
          <w:rStyle w:val="libAlaemChar"/>
          <w:rtl/>
        </w:rPr>
        <w:t>)</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شاط دمه</w:t>
      </w:r>
      <w:r>
        <w:rPr>
          <w:rtl/>
        </w:rPr>
        <w:t xml:space="preserve">: </w:t>
      </w:r>
      <w:r w:rsidRPr="00A569E2">
        <w:rPr>
          <w:rtl/>
        </w:rPr>
        <w:t>ذهب وبطل.</w:t>
      </w:r>
    </w:p>
    <w:p w:rsidR="001C7CB2" w:rsidRPr="00A569E2" w:rsidRDefault="001C7CB2" w:rsidP="007C645F">
      <w:pPr>
        <w:pStyle w:val="libNormal"/>
        <w:rPr>
          <w:rtl/>
        </w:rPr>
      </w:pPr>
      <w:r>
        <w:rPr>
          <w:rtl/>
        </w:rPr>
        <w:br w:type="page"/>
      </w:r>
      <w:r w:rsidRPr="00957CEF">
        <w:rPr>
          <w:rStyle w:val="libBold2Char"/>
          <w:rtl/>
        </w:rPr>
        <w:t>84</w:t>
      </w:r>
      <w:r>
        <w:rPr>
          <w:rtl/>
        </w:rPr>
        <w:t xml:space="preserve"> </w:t>
      </w:r>
      <w:r w:rsidRPr="00957CEF">
        <w:rPr>
          <w:rStyle w:val="libBold2Char"/>
          <w:rtl/>
        </w:rPr>
        <w:t>ـ في أصول الكافي</w:t>
      </w:r>
      <w:r>
        <w:rPr>
          <w:rtl/>
        </w:rPr>
        <w:t xml:space="preserve"> علي بن إبراهيم </w:t>
      </w:r>
      <w:r w:rsidRPr="00A569E2">
        <w:rPr>
          <w:rtl/>
        </w:rPr>
        <w:t>عن أبيه عن ابن</w:t>
      </w:r>
      <w:r>
        <w:rPr>
          <w:rtl/>
        </w:rPr>
        <w:t xml:space="preserve"> أبي </w:t>
      </w:r>
      <w:r w:rsidRPr="00A569E2">
        <w:rPr>
          <w:rtl/>
        </w:rPr>
        <w:t>عمير عن ابن أذينة عن</w:t>
      </w:r>
      <w:r>
        <w:rPr>
          <w:rtl/>
        </w:rPr>
        <w:t xml:space="preserve"> إسمعيل </w:t>
      </w:r>
      <w:r w:rsidRPr="00A569E2">
        <w:rPr>
          <w:rtl/>
        </w:rPr>
        <w:t>الجعفي ومعمر بن يحيى بن سام ومحمد بن مسلم وزرارة قالوا</w:t>
      </w:r>
      <w:r>
        <w:rPr>
          <w:rtl/>
        </w:rPr>
        <w:t xml:space="preserve">: </w:t>
      </w:r>
      <w:r w:rsidRPr="00A569E2">
        <w:rPr>
          <w:rtl/>
        </w:rPr>
        <w:t xml:space="preserve">سمعنا أبا جعفر </w:t>
      </w:r>
      <w:r w:rsidRPr="000E4A2F">
        <w:rPr>
          <w:rStyle w:val="libAlaemChar"/>
          <w:rtl/>
        </w:rPr>
        <w:t>عليه‌السلام</w:t>
      </w:r>
      <w:r w:rsidRPr="00A569E2">
        <w:rPr>
          <w:rtl/>
        </w:rPr>
        <w:t xml:space="preserve"> يقول</w:t>
      </w:r>
      <w:r>
        <w:rPr>
          <w:rtl/>
        </w:rPr>
        <w:t xml:space="preserve">: </w:t>
      </w:r>
      <w:r w:rsidRPr="00A569E2">
        <w:rPr>
          <w:rtl/>
        </w:rPr>
        <w:t>التقية في كل شيء يضطر</w:t>
      </w:r>
      <w:r>
        <w:rPr>
          <w:rtl/>
        </w:rPr>
        <w:t xml:space="preserve"> إليه </w:t>
      </w:r>
      <w:r w:rsidRPr="00A569E2">
        <w:rPr>
          <w:rtl/>
        </w:rPr>
        <w:t>ابن آدم فقد أحله الله له.</w:t>
      </w:r>
    </w:p>
    <w:p w:rsidR="001C7CB2" w:rsidRPr="00A569E2" w:rsidRDefault="001C7CB2" w:rsidP="007C645F">
      <w:pPr>
        <w:pStyle w:val="libNormal"/>
        <w:rPr>
          <w:rtl/>
        </w:rPr>
      </w:pPr>
      <w:r w:rsidRPr="00A569E2">
        <w:rPr>
          <w:rtl/>
        </w:rPr>
        <w:t>85</w:t>
      </w:r>
      <w:r>
        <w:rPr>
          <w:rtl/>
        </w:rPr>
        <w:t xml:space="preserve"> ـ علي بن إبراهيم </w:t>
      </w:r>
      <w:r w:rsidRPr="00A569E2">
        <w:rPr>
          <w:rtl/>
        </w:rPr>
        <w:t xml:space="preserve">عن محمد بن عيسى عن يونس عن ابن مسكان عن حريز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التقية ترس الله بينه </w:t>
      </w:r>
      <w:r>
        <w:rPr>
          <w:rtl/>
        </w:rPr>
        <w:t>(</w:t>
      </w:r>
      <w:r w:rsidRPr="00A569E2">
        <w:rPr>
          <w:rtl/>
        </w:rPr>
        <w:t>و) بين خلقه.</w:t>
      </w:r>
      <w:r>
        <w:rPr>
          <w:rFonts w:hint="cs"/>
          <w:rtl/>
        </w:rPr>
        <w:t xml:space="preserve"> </w:t>
      </w:r>
      <w:r w:rsidRPr="00A569E2">
        <w:rPr>
          <w:rtl/>
        </w:rPr>
        <w:t>قال مؤلف هذا الكتاب</w:t>
      </w:r>
      <w:r>
        <w:rPr>
          <w:rtl/>
        </w:rPr>
        <w:t xml:space="preserve">: </w:t>
      </w:r>
      <w:r w:rsidRPr="00A569E2">
        <w:rPr>
          <w:rtl/>
        </w:rPr>
        <w:t>والأحاديث في وجوب استعمال التقية كثيرة وفي الكافي كفاية.</w:t>
      </w:r>
    </w:p>
    <w:p w:rsidR="001C7CB2" w:rsidRPr="00A569E2" w:rsidRDefault="001C7CB2" w:rsidP="007C645F">
      <w:pPr>
        <w:pStyle w:val="libNormal"/>
        <w:rPr>
          <w:rtl/>
          <w:lang w:bidi="fa-IR"/>
        </w:rPr>
      </w:pPr>
      <w:r w:rsidRPr="00957CEF">
        <w:rPr>
          <w:rStyle w:val="libBold2Char"/>
          <w:rtl/>
        </w:rPr>
        <w:t>86</w:t>
      </w:r>
      <w:r>
        <w:rPr>
          <w:rtl/>
          <w:lang w:bidi="fa-IR"/>
        </w:rPr>
        <w:t xml:space="preserve"> </w:t>
      </w:r>
      <w:r w:rsidRPr="00957CEF">
        <w:rPr>
          <w:rStyle w:val="libBold2Char"/>
          <w:rtl/>
        </w:rPr>
        <w:t xml:space="preserve">ـ في روضة الكافي </w:t>
      </w:r>
      <w:r w:rsidRPr="00A569E2">
        <w:rPr>
          <w:rtl/>
          <w:lang w:bidi="fa-IR"/>
        </w:rPr>
        <w:t>باسناده</w:t>
      </w:r>
      <w:r>
        <w:rPr>
          <w:rtl/>
          <w:lang w:bidi="fa-IR"/>
        </w:rPr>
        <w:t xml:space="preserve"> إلى </w:t>
      </w:r>
      <w:r w:rsidRPr="00A569E2">
        <w:rPr>
          <w:rtl/>
          <w:lang w:bidi="fa-IR"/>
        </w:rPr>
        <w:t xml:space="preserve">أبي عبد الله </w:t>
      </w:r>
      <w:r w:rsidRPr="000E4A2F">
        <w:rPr>
          <w:rStyle w:val="libAlaemChar"/>
          <w:rtl/>
        </w:rPr>
        <w:t>عليه‌السلام</w:t>
      </w:r>
      <w:r w:rsidRPr="00A569E2">
        <w:rPr>
          <w:rtl/>
          <w:lang w:bidi="fa-IR"/>
        </w:rPr>
        <w:t xml:space="preserve"> حديث طويل يقول فيه </w:t>
      </w:r>
      <w:r w:rsidRPr="000E4A2F">
        <w:rPr>
          <w:rStyle w:val="libAlaemChar"/>
          <w:rtl/>
        </w:rPr>
        <w:t>عليه‌السلام</w:t>
      </w:r>
      <w:r>
        <w:rPr>
          <w:rtl/>
          <w:lang w:bidi="fa-IR"/>
        </w:rPr>
        <w:t xml:space="preserve">: </w:t>
      </w:r>
      <w:r w:rsidRPr="00A569E2">
        <w:rPr>
          <w:rtl/>
          <w:lang w:bidi="fa-IR"/>
        </w:rPr>
        <w:t>ومن سره ان يعلم ان الله</w:t>
      </w:r>
      <w:r>
        <w:rPr>
          <w:rtl/>
          <w:lang w:bidi="fa-IR"/>
        </w:rPr>
        <w:t xml:space="preserve">، </w:t>
      </w:r>
      <w:r w:rsidRPr="00A569E2">
        <w:rPr>
          <w:rtl/>
          <w:lang w:bidi="fa-IR"/>
        </w:rPr>
        <w:t>يحبه فليعمل بطاعة الله</w:t>
      </w:r>
      <w:r>
        <w:rPr>
          <w:rtl/>
          <w:lang w:bidi="fa-IR"/>
        </w:rPr>
        <w:t xml:space="preserve">، </w:t>
      </w:r>
      <w:r w:rsidRPr="00A569E2">
        <w:rPr>
          <w:rtl/>
          <w:lang w:bidi="fa-IR"/>
        </w:rPr>
        <w:t xml:space="preserve">وليتبعنا ألم يسمع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قُلْ إِنْ كُنْتُمْ تُحِبُّونَ اللهَ فَاتَّبِعُونِي يُحْبِبْكُمُ اللهُ وَيَغْفِرْ لَكُمْ ذُنُوبَكُمْ</w:t>
      </w:r>
      <w:r w:rsidRPr="000E4A2F">
        <w:rPr>
          <w:rStyle w:val="libAlaemChar"/>
          <w:rtl/>
        </w:rPr>
        <w:t>)</w:t>
      </w:r>
      <w:r w:rsidRPr="00A569E2">
        <w:rPr>
          <w:rtl/>
          <w:lang w:bidi="fa-IR"/>
        </w:rPr>
        <w:t xml:space="preserve"> والله لا يطيع الله عبد أبدا الا ادخل الله عليه في طاعته اتباعنا</w:t>
      </w:r>
      <w:r>
        <w:rPr>
          <w:rtl/>
          <w:lang w:bidi="fa-IR"/>
        </w:rPr>
        <w:t xml:space="preserve">؛ </w:t>
      </w:r>
      <w:r w:rsidRPr="00A569E2">
        <w:rPr>
          <w:rtl/>
          <w:lang w:bidi="fa-IR"/>
        </w:rPr>
        <w:t>ولا والله لا يتبعنا عبد أبدا الا أحبه الله</w:t>
      </w:r>
      <w:r>
        <w:rPr>
          <w:rtl/>
          <w:lang w:bidi="fa-IR"/>
        </w:rPr>
        <w:t xml:space="preserve">، </w:t>
      </w:r>
      <w:r w:rsidRPr="00A569E2">
        <w:rPr>
          <w:rtl/>
          <w:lang w:bidi="fa-IR"/>
        </w:rPr>
        <w:t>لا والله لا يدع أحد اتباعنا أبدا الا أبغضنا</w:t>
      </w:r>
      <w:r>
        <w:rPr>
          <w:rtl/>
          <w:lang w:bidi="fa-IR"/>
        </w:rPr>
        <w:t xml:space="preserve">، </w:t>
      </w:r>
      <w:r w:rsidRPr="00A569E2">
        <w:rPr>
          <w:rtl/>
          <w:lang w:bidi="fa-IR"/>
        </w:rPr>
        <w:t>ولا والله لا يبغضنا أحد أبدا الا عصى الله</w:t>
      </w:r>
      <w:r>
        <w:rPr>
          <w:rtl/>
          <w:lang w:bidi="fa-IR"/>
        </w:rPr>
        <w:t xml:space="preserve">، </w:t>
      </w:r>
      <w:r w:rsidRPr="00A569E2">
        <w:rPr>
          <w:rtl/>
          <w:lang w:bidi="fa-IR"/>
        </w:rPr>
        <w:t>ومن مات عاصيا لله أخزاه الله وأكبه على وجهه في النار</w:t>
      </w:r>
      <w:r>
        <w:rPr>
          <w:rtl/>
          <w:lang w:bidi="fa-IR"/>
        </w:rPr>
        <w:t xml:space="preserve">، </w:t>
      </w:r>
      <w:r w:rsidRPr="00A569E2">
        <w:rPr>
          <w:rtl/>
          <w:lang w:bidi="fa-IR"/>
        </w:rPr>
        <w:t>والحمد لله رب العالمين.</w:t>
      </w:r>
    </w:p>
    <w:p w:rsidR="001C7CB2" w:rsidRPr="00A569E2" w:rsidRDefault="001C7CB2" w:rsidP="007C645F">
      <w:pPr>
        <w:pStyle w:val="libNormal"/>
        <w:rPr>
          <w:rtl/>
        </w:rPr>
      </w:pPr>
      <w:r w:rsidRPr="00A569E2">
        <w:rPr>
          <w:rtl/>
        </w:rPr>
        <w:t>87</w:t>
      </w:r>
      <w:r>
        <w:rPr>
          <w:rtl/>
        </w:rPr>
        <w:t xml:space="preserve"> ـ </w:t>
      </w:r>
      <w:r w:rsidRPr="00A569E2">
        <w:rPr>
          <w:rtl/>
        </w:rPr>
        <w:t xml:space="preserve">وفيها خطبة أمير المؤمنين </w:t>
      </w:r>
      <w:r w:rsidRPr="000E4A2F">
        <w:rPr>
          <w:rStyle w:val="libAlaemChar"/>
          <w:rtl/>
        </w:rPr>
        <w:t>عليه‌السلام</w:t>
      </w:r>
      <w:r w:rsidRPr="00A569E2">
        <w:rPr>
          <w:rtl/>
        </w:rPr>
        <w:t xml:space="preserve"> وهي خطبة الوسيلة يقول فيها </w:t>
      </w:r>
      <w:r w:rsidRPr="000E4A2F">
        <w:rPr>
          <w:rStyle w:val="libAlaemChar"/>
          <w:rtl/>
        </w:rPr>
        <w:t>عليه‌السلام</w:t>
      </w:r>
      <w:r>
        <w:rPr>
          <w:rtl/>
        </w:rPr>
        <w:t xml:space="preserve">: </w:t>
      </w:r>
      <w:r w:rsidRPr="00A569E2">
        <w:rPr>
          <w:rtl/>
        </w:rPr>
        <w:t xml:space="preserve">بعد ان ذكر النبي </w:t>
      </w:r>
      <w:r w:rsidRPr="000E4A2F">
        <w:rPr>
          <w:rStyle w:val="libAlaemChar"/>
          <w:rtl/>
        </w:rPr>
        <w:t>صلى‌الله‌عليه‌وآله</w:t>
      </w:r>
      <w:r w:rsidRPr="00A569E2">
        <w:rPr>
          <w:rtl/>
        </w:rPr>
        <w:t xml:space="preserve"> فقال تبارك وتعالى في التحريص على اتباعه والترغيب في تصديقه والقبول لدعوته</w:t>
      </w:r>
      <w:r>
        <w:rPr>
          <w:rtl/>
        </w:rPr>
        <w:t xml:space="preserve">: </w:t>
      </w:r>
      <w:r w:rsidRPr="000E4A2F">
        <w:rPr>
          <w:rStyle w:val="libAlaemChar"/>
          <w:rtl/>
        </w:rPr>
        <w:t>(</w:t>
      </w:r>
      <w:r w:rsidRPr="00500BFE">
        <w:rPr>
          <w:rStyle w:val="libAieChar"/>
          <w:rtl/>
        </w:rPr>
        <w:t>قُلْ إِنْ كُنْتُمْ تُحِبُّونَ اللهَ فَاتَّبِعُونِي يُحْبِبْكُمُ اللهُ وَيَغْفِرْ لَكُمْ ذُنُوبَكُمْ</w:t>
      </w:r>
      <w:r w:rsidRPr="000E4A2F">
        <w:rPr>
          <w:rStyle w:val="libAlaemChar"/>
          <w:rtl/>
        </w:rPr>
        <w:t>)</w:t>
      </w:r>
      <w:r w:rsidRPr="00A569E2">
        <w:rPr>
          <w:rtl/>
        </w:rPr>
        <w:t xml:space="preserve"> فاتباعه </w:t>
      </w:r>
      <w:r w:rsidRPr="000E4A2F">
        <w:rPr>
          <w:rStyle w:val="libAlaemChar"/>
          <w:rtl/>
        </w:rPr>
        <w:t>صلى‌الله‌عليه‌وآله</w:t>
      </w:r>
      <w:r w:rsidRPr="00A569E2">
        <w:rPr>
          <w:rtl/>
        </w:rPr>
        <w:t xml:space="preserve"> محبة الله</w:t>
      </w:r>
      <w:r>
        <w:rPr>
          <w:rtl/>
        </w:rPr>
        <w:t xml:space="preserve">، </w:t>
      </w:r>
      <w:r w:rsidRPr="00A569E2">
        <w:rPr>
          <w:rtl/>
        </w:rPr>
        <w:t>ورضاه غفران الذنوب</w:t>
      </w:r>
      <w:r>
        <w:rPr>
          <w:rtl/>
        </w:rPr>
        <w:t xml:space="preserve">، </w:t>
      </w:r>
      <w:r w:rsidRPr="00A569E2">
        <w:rPr>
          <w:rtl/>
        </w:rPr>
        <w:t>وكما الفوز ووجوب الجنة.</w:t>
      </w:r>
    </w:p>
    <w:p w:rsidR="001C7CB2" w:rsidRPr="00A569E2" w:rsidRDefault="001C7CB2" w:rsidP="007C645F">
      <w:pPr>
        <w:pStyle w:val="libNormal"/>
        <w:rPr>
          <w:rtl/>
        </w:rPr>
      </w:pPr>
      <w:r w:rsidRPr="00A569E2">
        <w:rPr>
          <w:rtl/>
        </w:rPr>
        <w:t>88</w:t>
      </w:r>
      <w:r>
        <w:rPr>
          <w:rtl/>
        </w:rPr>
        <w:t xml:space="preserve"> ـ علي بن إبراهيم </w:t>
      </w:r>
      <w:r w:rsidRPr="00A569E2">
        <w:rPr>
          <w:rtl/>
        </w:rPr>
        <w:t xml:space="preserve">عن أبيه عن القاسم بن محمد عن سليمان بن داود المنقري عن حفص بن غياث عن أبي عبد الله </w:t>
      </w:r>
      <w:r w:rsidRPr="000E4A2F">
        <w:rPr>
          <w:rStyle w:val="libAlaemChar"/>
          <w:rtl/>
        </w:rPr>
        <w:t>عليه‌السلام</w:t>
      </w:r>
      <w:r w:rsidRPr="00A569E2">
        <w:rPr>
          <w:rtl/>
        </w:rPr>
        <w:t xml:space="preserve"> قال قال</w:t>
      </w:r>
      <w:r>
        <w:rPr>
          <w:rtl/>
        </w:rPr>
        <w:t xml:space="preserve">: </w:t>
      </w:r>
      <w:r w:rsidRPr="00A569E2">
        <w:rPr>
          <w:rtl/>
        </w:rPr>
        <w:t>انى لا أرجو النجاة لمن عرف حقنا من هذه</w:t>
      </w:r>
      <w:r>
        <w:rPr>
          <w:rtl/>
        </w:rPr>
        <w:t xml:space="preserve"> الأمّة </w:t>
      </w:r>
      <w:r w:rsidRPr="00A569E2">
        <w:rPr>
          <w:rtl/>
        </w:rPr>
        <w:t>الا لأحد ثلثة</w:t>
      </w:r>
      <w:r>
        <w:rPr>
          <w:rtl/>
        </w:rPr>
        <w:t xml:space="preserve">: </w:t>
      </w:r>
      <w:r w:rsidRPr="00A569E2">
        <w:rPr>
          <w:rtl/>
        </w:rPr>
        <w:t>صاحب سلطان جائر</w:t>
      </w:r>
      <w:r>
        <w:rPr>
          <w:rtl/>
        </w:rPr>
        <w:t xml:space="preserve">، </w:t>
      </w:r>
      <w:r w:rsidRPr="00A569E2">
        <w:rPr>
          <w:rtl/>
        </w:rPr>
        <w:t>وصاحب هوى</w:t>
      </w:r>
      <w:r>
        <w:rPr>
          <w:rtl/>
        </w:rPr>
        <w:t xml:space="preserve">، </w:t>
      </w:r>
      <w:r w:rsidRPr="00A569E2">
        <w:rPr>
          <w:rtl/>
        </w:rPr>
        <w:t>والفاسق المعلن</w:t>
      </w:r>
      <w:r>
        <w:rPr>
          <w:rtl/>
        </w:rPr>
        <w:t xml:space="preserve">، </w:t>
      </w:r>
      <w:r w:rsidRPr="00A569E2">
        <w:rPr>
          <w:rtl/>
        </w:rPr>
        <w:t>ثم تلا</w:t>
      </w:r>
      <w:r>
        <w:rPr>
          <w:rtl/>
        </w:rPr>
        <w:t xml:space="preserve">: </w:t>
      </w:r>
      <w:r w:rsidRPr="000E4A2F">
        <w:rPr>
          <w:rStyle w:val="libAlaemChar"/>
          <w:rtl/>
        </w:rPr>
        <w:t>(</w:t>
      </w:r>
      <w:r w:rsidRPr="00500BFE">
        <w:rPr>
          <w:rStyle w:val="libAieChar"/>
          <w:rtl/>
        </w:rPr>
        <w:t>قُلْ إِنْ كُنْتُمْ تُحِبُّونَ اللهَ فَاتَّبِعُونِي يُحْبِبْكُمُ اللهُ</w:t>
      </w:r>
      <w:r w:rsidRPr="000E4A2F">
        <w:rPr>
          <w:rStyle w:val="libAlaemChar"/>
          <w:rtl/>
        </w:rPr>
        <w:t>)</w:t>
      </w:r>
      <w:r w:rsidRPr="00A569E2">
        <w:rPr>
          <w:rtl/>
        </w:rPr>
        <w:t xml:space="preserve"> ثم قال يا حفص الحب أفضل من الخوف ثم قال والله ما أحب من أحب الدنيا ووالى غيرنا</w:t>
      </w:r>
      <w:r>
        <w:rPr>
          <w:rtl/>
        </w:rPr>
        <w:t xml:space="preserve">، </w:t>
      </w:r>
      <w:r w:rsidRPr="00A569E2">
        <w:rPr>
          <w:rtl/>
        </w:rPr>
        <w:t>ومن عرف حقنا وأحبنا فقد أحب الله تبارك وتعالى.</w:t>
      </w:r>
    </w:p>
    <w:p w:rsidR="001C7CB2" w:rsidRPr="00A569E2" w:rsidRDefault="001C7CB2" w:rsidP="007C645F">
      <w:pPr>
        <w:pStyle w:val="libNormal"/>
        <w:rPr>
          <w:rtl/>
          <w:lang w:bidi="fa-IR"/>
        </w:rPr>
      </w:pPr>
      <w:r>
        <w:rPr>
          <w:rtl/>
          <w:lang w:bidi="fa-IR"/>
        </w:rPr>
        <w:br w:type="page"/>
      </w:r>
      <w:r w:rsidRPr="00957CEF">
        <w:rPr>
          <w:rStyle w:val="libBold2Char"/>
          <w:rtl/>
        </w:rPr>
        <w:t>89</w:t>
      </w:r>
      <w:r>
        <w:rPr>
          <w:rtl/>
          <w:lang w:bidi="fa-IR"/>
        </w:rPr>
        <w:t xml:space="preserve"> </w:t>
      </w:r>
      <w:r w:rsidRPr="00957CEF">
        <w:rPr>
          <w:rStyle w:val="libBold2Char"/>
          <w:rtl/>
        </w:rPr>
        <w:t xml:space="preserve">ـ في كتاب الخصال </w:t>
      </w:r>
      <w:r w:rsidRPr="00A569E2">
        <w:rPr>
          <w:rtl/>
          <w:lang w:bidi="fa-IR"/>
        </w:rPr>
        <w:t>عن سعيد بن يسار قال قال</w:t>
      </w:r>
      <w:r>
        <w:rPr>
          <w:rtl/>
          <w:lang w:bidi="fa-IR"/>
        </w:rPr>
        <w:t xml:space="preserve"> أبو </w:t>
      </w:r>
      <w:r w:rsidRPr="00A569E2">
        <w:rPr>
          <w:rtl/>
          <w:lang w:bidi="fa-IR"/>
        </w:rPr>
        <w:t xml:space="preserve">عبد الله </w:t>
      </w:r>
      <w:r w:rsidRPr="000E4A2F">
        <w:rPr>
          <w:rStyle w:val="libAlaemChar"/>
          <w:rtl/>
        </w:rPr>
        <w:t>عليه‌السلام</w:t>
      </w:r>
      <w:r w:rsidRPr="00A569E2">
        <w:rPr>
          <w:rtl/>
          <w:lang w:bidi="fa-IR"/>
        </w:rPr>
        <w:t xml:space="preserve"> هل الدين الا الحب ان الله تعالى يقول </w:t>
      </w:r>
      <w:r w:rsidRPr="000E4A2F">
        <w:rPr>
          <w:rStyle w:val="libAlaemChar"/>
          <w:rtl/>
        </w:rPr>
        <w:t>(</w:t>
      </w:r>
      <w:r w:rsidRPr="00500BFE">
        <w:rPr>
          <w:rStyle w:val="libAieChar"/>
          <w:rtl/>
        </w:rPr>
        <w:t>إِنْ كُنْتُمْ تُحِبُّونَ اللهَ فَاتَّبِعُونِي يُحْبِبْكُمُ اللهُ</w:t>
      </w:r>
      <w:r w:rsidRPr="000E4A2F">
        <w:rPr>
          <w:rStyle w:val="libAlaemChar"/>
          <w:rtl/>
        </w:rPr>
        <w:t>)</w:t>
      </w:r>
      <w:r>
        <w:rPr>
          <w:rtl/>
          <w:lang w:bidi="fa-IR"/>
        </w:rPr>
        <w:t>.</w:t>
      </w:r>
    </w:p>
    <w:p w:rsidR="001C7CB2" w:rsidRPr="00A569E2" w:rsidRDefault="001C7CB2" w:rsidP="007C645F">
      <w:pPr>
        <w:pStyle w:val="libNormal"/>
        <w:rPr>
          <w:rtl/>
        </w:rPr>
      </w:pPr>
      <w:r w:rsidRPr="00A569E2">
        <w:rPr>
          <w:rtl/>
        </w:rPr>
        <w:t>90</w:t>
      </w:r>
      <w:r>
        <w:rPr>
          <w:rtl/>
        </w:rPr>
        <w:t xml:space="preserve"> ـ </w:t>
      </w:r>
      <w:r w:rsidRPr="00A569E2">
        <w:rPr>
          <w:rtl/>
        </w:rPr>
        <w:t>عن يونس بن ظبيان قال</w:t>
      </w:r>
      <w:r>
        <w:rPr>
          <w:rtl/>
        </w:rPr>
        <w:t xml:space="preserve">: </w:t>
      </w:r>
      <w:r w:rsidRPr="00A569E2">
        <w:rPr>
          <w:rtl/>
        </w:rPr>
        <w:t xml:space="preserve">قال الصادق جعفر بن محمد </w:t>
      </w:r>
      <w:r w:rsidRPr="000E4A2F">
        <w:rPr>
          <w:rStyle w:val="libAlaemChar"/>
          <w:rtl/>
        </w:rPr>
        <w:t>عليه‌السلام</w:t>
      </w:r>
      <w:r w:rsidRPr="00A569E2">
        <w:rPr>
          <w:rtl/>
        </w:rPr>
        <w:t xml:space="preserve"> ان الناس يعبدون الله تعالى على ثلثة أوجه</w:t>
      </w:r>
      <w:r>
        <w:rPr>
          <w:rtl/>
        </w:rPr>
        <w:t xml:space="preserve">: </w:t>
      </w:r>
      <w:r w:rsidRPr="00A569E2">
        <w:rPr>
          <w:rtl/>
        </w:rPr>
        <w:t>فطبقة يعبدونه رغبة في ثوابه</w:t>
      </w:r>
      <w:r>
        <w:rPr>
          <w:rtl/>
        </w:rPr>
        <w:t xml:space="preserve">، </w:t>
      </w:r>
      <w:r w:rsidRPr="00A569E2">
        <w:rPr>
          <w:rtl/>
        </w:rPr>
        <w:t>فتلك عبادة الحرصاء وهو الطمع وآخرون يعبدون فرقا من النار فتلك عبادة العبيد وهي الرهبة ولكني اعبده حبا له فتلك عبادة الكرام</w:t>
      </w:r>
      <w:r>
        <w:rPr>
          <w:rtl/>
        </w:rPr>
        <w:t xml:space="preserve">، </w:t>
      </w:r>
      <w:r w:rsidRPr="00A569E2">
        <w:rPr>
          <w:rtl/>
        </w:rPr>
        <w:t>وهو الا من لقوله تعالى</w:t>
      </w:r>
      <w:r>
        <w:rPr>
          <w:rtl/>
        </w:rPr>
        <w:t xml:space="preserve">: </w:t>
      </w:r>
      <w:r w:rsidRPr="000E4A2F">
        <w:rPr>
          <w:rStyle w:val="libAlaemChar"/>
          <w:rtl/>
        </w:rPr>
        <w:t>(</w:t>
      </w:r>
      <w:r w:rsidRPr="00500BFE">
        <w:rPr>
          <w:rStyle w:val="libAieChar"/>
          <w:rtl/>
        </w:rPr>
        <w:t>وَهُمْ مِنْ فَزَعٍ يَوْمَئِذٍ آمِنُونَ</w:t>
      </w:r>
      <w:r w:rsidRPr="000E4A2F">
        <w:rPr>
          <w:rStyle w:val="libAlaemChar"/>
          <w:rtl/>
        </w:rPr>
        <w:t>)</w:t>
      </w:r>
      <w:r w:rsidRPr="00A569E2">
        <w:rPr>
          <w:rtl/>
        </w:rPr>
        <w:t xml:space="preserve"> ولقوله تعالى. </w:t>
      </w:r>
      <w:r w:rsidRPr="000E4A2F">
        <w:rPr>
          <w:rStyle w:val="libAlaemChar"/>
          <w:rtl/>
        </w:rPr>
        <w:t>(</w:t>
      </w:r>
      <w:r w:rsidRPr="00500BFE">
        <w:rPr>
          <w:rStyle w:val="libAieChar"/>
          <w:rtl/>
        </w:rPr>
        <w:t>قُلْ إِنْ كُنْتُمْ تُحِبُّونَ اللهَ فَاتَّبِعُونِي يُحْبِبْكُمُ اللهُ وَيَغْفِرْ لَكُمْ ذُنُوبَكُمْ</w:t>
      </w:r>
      <w:r w:rsidRPr="000E4A2F">
        <w:rPr>
          <w:rStyle w:val="libAlaemChar"/>
          <w:rtl/>
        </w:rPr>
        <w:t>)</w:t>
      </w:r>
      <w:r w:rsidRPr="00A569E2">
        <w:rPr>
          <w:rtl/>
        </w:rPr>
        <w:t xml:space="preserve"> فمن أحب الله أحبه الله ومن أحبه الله كان من الآمنين.</w:t>
      </w:r>
    </w:p>
    <w:p w:rsidR="001C7CB2" w:rsidRPr="00A569E2" w:rsidRDefault="001C7CB2" w:rsidP="007C645F">
      <w:pPr>
        <w:pStyle w:val="libNormal"/>
        <w:rPr>
          <w:rtl/>
        </w:rPr>
      </w:pPr>
      <w:r w:rsidRPr="00957CEF">
        <w:rPr>
          <w:rStyle w:val="libBold2Char"/>
          <w:rtl/>
        </w:rPr>
        <w:t>91</w:t>
      </w:r>
      <w:r>
        <w:rPr>
          <w:rtl/>
        </w:rPr>
        <w:t xml:space="preserve"> </w:t>
      </w:r>
      <w:r w:rsidRPr="00957CEF">
        <w:rPr>
          <w:rStyle w:val="libBold2Char"/>
          <w:rtl/>
        </w:rPr>
        <w:t xml:space="preserve">ـ في تفسير العيّاشي </w:t>
      </w:r>
      <w:r w:rsidRPr="00A569E2">
        <w:rPr>
          <w:rtl/>
        </w:rPr>
        <w:t>عن زياد عن</w:t>
      </w:r>
      <w:r>
        <w:rPr>
          <w:rtl/>
        </w:rPr>
        <w:t xml:space="preserve"> أبي </w:t>
      </w:r>
      <w:r w:rsidRPr="00A569E2">
        <w:rPr>
          <w:rtl/>
        </w:rPr>
        <w:t>عبيدة الحذاء قال</w:t>
      </w:r>
      <w:r>
        <w:rPr>
          <w:rtl/>
        </w:rPr>
        <w:t xml:space="preserve">: </w:t>
      </w:r>
      <w:r w:rsidRPr="00A569E2">
        <w:rPr>
          <w:rtl/>
        </w:rPr>
        <w:t>دخلت على</w:t>
      </w:r>
      <w:r>
        <w:rPr>
          <w:rtl/>
        </w:rPr>
        <w:t xml:space="preserve"> أبي جعفر </w:t>
      </w:r>
      <w:r w:rsidRPr="000E4A2F">
        <w:rPr>
          <w:rStyle w:val="libAlaemChar"/>
          <w:rtl/>
        </w:rPr>
        <w:t>عليه‌السلام</w:t>
      </w:r>
      <w:r w:rsidRPr="00A569E2">
        <w:rPr>
          <w:rtl/>
        </w:rPr>
        <w:t xml:space="preserve"> فقلت. بأبى أنت وأمي ربما خلا بى الشيطان فخبثت نفسي</w:t>
      </w:r>
      <w:r>
        <w:rPr>
          <w:rtl/>
        </w:rPr>
        <w:t xml:space="preserve">، </w:t>
      </w:r>
      <w:r w:rsidRPr="00A569E2">
        <w:rPr>
          <w:rtl/>
        </w:rPr>
        <w:t>ثم ذكرت حبى إياكم وانقطاعي إليكم فطابت نفسي</w:t>
      </w:r>
      <w:r>
        <w:rPr>
          <w:rtl/>
        </w:rPr>
        <w:t>؟</w:t>
      </w:r>
      <w:r w:rsidRPr="00A569E2">
        <w:rPr>
          <w:rtl/>
        </w:rPr>
        <w:t xml:space="preserve"> فقال</w:t>
      </w:r>
      <w:r>
        <w:rPr>
          <w:rtl/>
        </w:rPr>
        <w:t xml:space="preserve">: </w:t>
      </w:r>
      <w:r w:rsidRPr="00A569E2">
        <w:rPr>
          <w:rtl/>
        </w:rPr>
        <w:t>يا زياد ويحك وما الدين الا الحب</w:t>
      </w:r>
      <w:r>
        <w:rPr>
          <w:rtl/>
        </w:rPr>
        <w:t xml:space="preserve">، </w:t>
      </w:r>
      <w:r w:rsidRPr="00A569E2">
        <w:rPr>
          <w:rtl/>
        </w:rPr>
        <w:t>الا ترى</w:t>
      </w:r>
      <w:r>
        <w:rPr>
          <w:rtl/>
        </w:rPr>
        <w:t xml:space="preserve"> إلى </w:t>
      </w:r>
      <w:r w:rsidRPr="00A569E2">
        <w:rPr>
          <w:rtl/>
        </w:rPr>
        <w:t>قوله تعالى</w:t>
      </w:r>
      <w:r>
        <w:rPr>
          <w:rtl/>
        </w:rPr>
        <w:t xml:space="preserve">: </w:t>
      </w:r>
      <w:r w:rsidRPr="000E4A2F">
        <w:rPr>
          <w:rStyle w:val="libAlaemChar"/>
          <w:rtl/>
        </w:rPr>
        <w:t>(</w:t>
      </w:r>
      <w:r w:rsidRPr="00500BFE">
        <w:rPr>
          <w:rStyle w:val="libAieChar"/>
          <w:rtl/>
        </w:rPr>
        <w:t>إِنْ كُنْتُمْ تُحِبُّونَ اللهَ فَاتَّبِعُونِي يُحْبِبْكُمُ اللهُ</w:t>
      </w:r>
      <w:r w:rsidRPr="000E4A2F">
        <w:rPr>
          <w:rStyle w:val="libAlaemChar"/>
          <w:rtl/>
        </w:rPr>
        <w:t>)</w:t>
      </w:r>
      <w:r>
        <w:rPr>
          <w:rtl/>
        </w:rPr>
        <w:t>.</w:t>
      </w:r>
    </w:p>
    <w:p w:rsidR="001C7CB2" w:rsidRPr="00A569E2" w:rsidRDefault="001C7CB2" w:rsidP="007C645F">
      <w:pPr>
        <w:pStyle w:val="libNormal"/>
        <w:rPr>
          <w:rtl/>
        </w:rPr>
      </w:pPr>
      <w:r w:rsidRPr="00A569E2">
        <w:rPr>
          <w:rtl/>
        </w:rPr>
        <w:t>92</w:t>
      </w:r>
      <w:r>
        <w:rPr>
          <w:rtl/>
        </w:rPr>
        <w:t xml:space="preserve"> ـ </w:t>
      </w:r>
      <w:r w:rsidRPr="00A569E2">
        <w:rPr>
          <w:rtl/>
        </w:rPr>
        <w:t xml:space="preserve">عن بشير الدهان عن أبي عبد الله </w:t>
      </w:r>
      <w:r w:rsidRPr="000E4A2F">
        <w:rPr>
          <w:rStyle w:val="libAlaemChar"/>
          <w:rtl/>
        </w:rPr>
        <w:t>عليه‌السلام</w:t>
      </w:r>
      <w:r w:rsidRPr="00A569E2">
        <w:rPr>
          <w:rtl/>
        </w:rPr>
        <w:t xml:space="preserve"> قال</w:t>
      </w:r>
      <w:r>
        <w:rPr>
          <w:rtl/>
        </w:rPr>
        <w:t xml:space="preserve">: </w:t>
      </w:r>
      <w:r w:rsidRPr="00A569E2">
        <w:rPr>
          <w:rtl/>
        </w:rPr>
        <w:t>عرفتم في منكرين كثيرا</w:t>
      </w:r>
      <w:r>
        <w:rPr>
          <w:rtl/>
        </w:rPr>
        <w:t xml:space="preserve">، </w:t>
      </w:r>
      <w:r w:rsidRPr="00A569E2">
        <w:rPr>
          <w:rtl/>
        </w:rPr>
        <w:t>وأحببتم في مبغضين كثيرا وقد يكون حبا لله في الله ورسوله</w:t>
      </w:r>
      <w:r>
        <w:rPr>
          <w:rtl/>
        </w:rPr>
        <w:t xml:space="preserve">، </w:t>
      </w:r>
      <w:r w:rsidRPr="00A569E2">
        <w:rPr>
          <w:rtl/>
        </w:rPr>
        <w:t>وحبا في الدنيا</w:t>
      </w:r>
      <w:r>
        <w:rPr>
          <w:rtl/>
        </w:rPr>
        <w:t xml:space="preserve">، </w:t>
      </w:r>
      <w:r w:rsidRPr="00A569E2">
        <w:rPr>
          <w:rtl/>
        </w:rPr>
        <w:t>فما كان لله ورسوله فثوابه على الله وما كان في الدنيا فليس شيء ثم نفض يده</w:t>
      </w:r>
      <w:r>
        <w:rPr>
          <w:rtl/>
        </w:rPr>
        <w:t xml:space="preserve">، </w:t>
      </w:r>
      <w:r w:rsidRPr="00A569E2">
        <w:rPr>
          <w:rtl/>
        </w:rPr>
        <w:t>ثم قال</w:t>
      </w:r>
      <w:r>
        <w:rPr>
          <w:rtl/>
        </w:rPr>
        <w:t xml:space="preserve">، </w:t>
      </w:r>
      <w:r w:rsidRPr="00A569E2">
        <w:rPr>
          <w:rtl/>
        </w:rPr>
        <w:t>ان هذه المرجئة وهذا القدرية وهذه الخوارج ليس منهم أحد الا يرى انه على الحق</w:t>
      </w:r>
      <w:r>
        <w:rPr>
          <w:rtl/>
        </w:rPr>
        <w:t xml:space="preserve">، </w:t>
      </w:r>
      <w:r w:rsidRPr="00A569E2">
        <w:rPr>
          <w:rtl/>
        </w:rPr>
        <w:t>وانكم انما أحببتمونا في الله</w:t>
      </w:r>
      <w:r>
        <w:rPr>
          <w:rtl/>
        </w:rPr>
        <w:t xml:space="preserve">، </w:t>
      </w:r>
      <w:r w:rsidRPr="00A569E2">
        <w:rPr>
          <w:rtl/>
        </w:rPr>
        <w:t>ثم تلا</w:t>
      </w:r>
      <w:r>
        <w:rPr>
          <w:rtl/>
        </w:rPr>
        <w:t xml:space="preserve">: </w:t>
      </w:r>
      <w:r w:rsidRPr="00D96C35">
        <w:rPr>
          <w:rtl/>
        </w:rPr>
        <w:t>«</w:t>
      </w:r>
      <w:r w:rsidRPr="00500BFE">
        <w:rPr>
          <w:rStyle w:val="libAieChar"/>
          <w:rtl/>
        </w:rPr>
        <w:t>أَطِيعُوا اللهَ وَأَطِيعُوا الرَّسُولَ وَأُولِي الْأَمْرِ مِنْكُمْ» «وَما آتاكُمُ الرَّسُولُ فَخُذُوهُ وَما نَهاكُمْ عَنْهُ فَانْتَهُوا</w:t>
      </w:r>
      <w:r w:rsidRPr="00D96C35">
        <w:rPr>
          <w:rtl/>
        </w:rPr>
        <w:t>» «</w:t>
      </w:r>
      <w:r w:rsidRPr="00500BFE">
        <w:rPr>
          <w:rStyle w:val="libAieChar"/>
          <w:rtl/>
        </w:rPr>
        <w:t>مَنْ يُطِعِ الرَّسُولَ فَقَدْ أَطاعَ اللهَ</w:t>
      </w:r>
      <w:r w:rsidRPr="00D96C35">
        <w:rPr>
          <w:rtl/>
        </w:rPr>
        <w:t>»</w:t>
      </w:r>
      <w:r w:rsidRPr="00D96C35">
        <w:rPr>
          <w:rFonts w:hint="cs"/>
          <w:rtl/>
        </w:rPr>
        <w:t xml:space="preserve"> </w:t>
      </w:r>
      <w:r w:rsidRPr="000E4A2F">
        <w:rPr>
          <w:rStyle w:val="libAlaemChar"/>
          <w:rtl/>
        </w:rPr>
        <w:t>(</w:t>
      </w:r>
      <w:r w:rsidRPr="00500BFE">
        <w:rPr>
          <w:rStyle w:val="libAieChar"/>
          <w:rtl/>
        </w:rPr>
        <w:t>إِنْ كُنْتُمْ تُحِبُّونَ اللهَ فَاتَّبِعُونِي يُحْبِبْكُمُ اللهُ</w:t>
      </w:r>
      <w:r w:rsidRPr="000E4A2F">
        <w:rPr>
          <w:rStyle w:val="libAlaemChar"/>
          <w:rtl/>
        </w:rPr>
        <w:t>)</w:t>
      </w:r>
      <w:r>
        <w:rPr>
          <w:rtl/>
        </w:rPr>
        <w:t>.</w:t>
      </w:r>
    </w:p>
    <w:p w:rsidR="001C7CB2" w:rsidRPr="00A569E2" w:rsidRDefault="001C7CB2" w:rsidP="007C645F">
      <w:pPr>
        <w:pStyle w:val="libNormal"/>
        <w:rPr>
          <w:rtl/>
        </w:rPr>
      </w:pPr>
      <w:r w:rsidRPr="00A569E2">
        <w:rPr>
          <w:rtl/>
        </w:rPr>
        <w:t>93</w:t>
      </w:r>
      <w:r>
        <w:rPr>
          <w:rtl/>
        </w:rPr>
        <w:t xml:space="preserve"> ـ </w:t>
      </w:r>
      <w:r w:rsidRPr="00A569E2">
        <w:rPr>
          <w:rtl/>
        </w:rPr>
        <w:t>عن بريد بن معاوية عن</w:t>
      </w:r>
      <w:r>
        <w:rPr>
          <w:rtl/>
        </w:rPr>
        <w:t xml:space="preserve"> أبي جعفر </w:t>
      </w:r>
      <w:r w:rsidRPr="000E4A2F">
        <w:rPr>
          <w:rStyle w:val="libAlaemChar"/>
          <w:rtl/>
        </w:rPr>
        <w:t>عليه‌السلام</w:t>
      </w:r>
      <w:r w:rsidRPr="00A569E2">
        <w:rPr>
          <w:rtl/>
        </w:rPr>
        <w:t xml:space="preserve"> في حديث قال</w:t>
      </w:r>
      <w:r>
        <w:rPr>
          <w:rtl/>
        </w:rPr>
        <w:t xml:space="preserve">: </w:t>
      </w:r>
      <w:r w:rsidRPr="00A569E2">
        <w:rPr>
          <w:rtl/>
        </w:rPr>
        <w:t>والله لو أحبنا حجر حشره الله معنا</w:t>
      </w:r>
      <w:r>
        <w:rPr>
          <w:rtl/>
        </w:rPr>
        <w:t xml:space="preserve">، </w:t>
      </w:r>
      <w:r w:rsidRPr="00A569E2">
        <w:rPr>
          <w:rtl/>
        </w:rPr>
        <w:t>وهل الدين الا الحب ان الله يقول</w:t>
      </w:r>
      <w:r>
        <w:rPr>
          <w:rtl/>
        </w:rPr>
        <w:t xml:space="preserve">: </w:t>
      </w:r>
      <w:r w:rsidRPr="000E4A2F">
        <w:rPr>
          <w:rStyle w:val="libAlaemChar"/>
          <w:rtl/>
        </w:rPr>
        <w:t>(</w:t>
      </w:r>
      <w:r w:rsidRPr="00500BFE">
        <w:rPr>
          <w:rStyle w:val="libAieChar"/>
          <w:rtl/>
        </w:rPr>
        <w:t>إِنْ كُنْتُمْ تُحِبُّونَ اللهَ فَاتَّبِعُونِي يُحْبِبْكُمُ اللهُ</w:t>
      </w:r>
      <w:r w:rsidRPr="000E4A2F">
        <w:rPr>
          <w:rStyle w:val="libAlaemChar"/>
          <w:rtl/>
        </w:rPr>
        <w:t>)</w:t>
      </w:r>
      <w:r w:rsidRPr="00A569E2">
        <w:rPr>
          <w:rtl/>
        </w:rPr>
        <w:t xml:space="preserve"> وقال </w:t>
      </w:r>
      <w:r w:rsidRPr="000E4A2F">
        <w:rPr>
          <w:rStyle w:val="libAlaemChar"/>
          <w:rtl/>
        </w:rPr>
        <w:t>(</w:t>
      </w:r>
      <w:r w:rsidRPr="00500BFE">
        <w:rPr>
          <w:rStyle w:val="libAieChar"/>
          <w:rtl/>
        </w:rPr>
        <w:t>يُحِبُّونَ مَنْ هاجَرَ إِلَيْهِمْ</w:t>
      </w:r>
      <w:r w:rsidRPr="000E4A2F">
        <w:rPr>
          <w:rStyle w:val="libAlaemChar"/>
          <w:rtl/>
        </w:rPr>
        <w:t>)</w:t>
      </w:r>
      <w:r w:rsidRPr="00A569E2">
        <w:rPr>
          <w:rtl/>
        </w:rPr>
        <w:t xml:space="preserve"> وهل الدين الا الحب.</w:t>
      </w:r>
    </w:p>
    <w:p w:rsidR="001C7CB2" w:rsidRPr="00A569E2" w:rsidRDefault="001C7CB2" w:rsidP="007C645F">
      <w:pPr>
        <w:pStyle w:val="libNormal"/>
        <w:rPr>
          <w:rtl/>
        </w:rPr>
      </w:pPr>
      <w:r w:rsidRPr="00A569E2">
        <w:rPr>
          <w:rtl/>
        </w:rPr>
        <w:t>94</w:t>
      </w:r>
      <w:r>
        <w:rPr>
          <w:rtl/>
        </w:rPr>
        <w:t xml:space="preserve"> ـ </w:t>
      </w:r>
      <w:r w:rsidRPr="00A569E2">
        <w:rPr>
          <w:rtl/>
        </w:rPr>
        <w:t>عن ربعي بن عبد الله قال</w:t>
      </w:r>
      <w:r>
        <w:rPr>
          <w:rtl/>
        </w:rPr>
        <w:t xml:space="preserve">: </w:t>
      </w:r>
      <w:r w:rsidRPr="00A569E2">
        <w:rPr>
          <w:rtl/>
        </w:rPr>
        <w:t>قيل</w:t>
      </w:r>
      <w:r>
        <w:rPr>
          <w:rtl/>
        </w:rPr>
        <w:t xml:space="preserve"> لأبي عبد الله </w:t>
      </w:r>
      <w:r w:rsidRPr="000E4A2F">
        <w:rPr>
          <w:rStyle w:val="libAlaemChar"/>
          <w:rtl/>
        </w:rPr>
        <w:t>عليه‌السلام</w:t>
      </w:r>
      <w:r w:rsidRPr="00A569E2">
        <w:rPr>
          <w:rtl/>
        </w:rPr>
        <w:t xml:space="preserve"> جعلت فداك انا نسمى بأسمائكم وأسماء آبائكم فينفعنا ذلك</w:t>
      </w:r>
      <w:r>
        <w:rPr>
          <w:rtl/>
        </w:rPr>
        <w:t>؟</w:t>
      </w:r>
      <w:r w:rsidRPr="00A569E2">
        <w:rPr>
          <w:rtl/>
        </w:rPr>
        <w:t xml:space="preserve"> فقال</w:t>
      </w:r>
      <w:r>
        <w:rPr>
          <w:rtl/>
        </w:rPr>
        <w:t xml:space="preserve"> أي </w:t>
      </w:r>
      <w:r w:rsidRPr="00A569E2">
        <w:rPr>
          <w:rtl/>
        </w:rPr>
        <w:t>والله</w:t>
      </w:r>
      <w:r>
        <w:rPr>
          <w:rtl/>
        </w:rPr>
        <w:t xml:space="preserve">، </w:t>
      </w:r>
      <w:r w:rsidRPr="00A569E2">
        <w:rPr>
          <w:rtl/>
        </w:rPr>
        <w:t>وهل الدين الا الحب</w:t>
      </w:r>
      <w:r>
        <w:rPr>
          <w:rtl/>
        </w:rPr>
        <w:t>؟</w:t>
      </w:r>
      <w:r w:rsidRPr="00A569E2">
        <w:rPr>
          <w:rtl/>
        </w:rPr>
        <w:t xml:space="preserve"> قال الله </w:t>
      </w:r>
      <w:r w:rsidRPr="000E4A2F">
        <w:rPr>
          <w:rStyle w:val="libAlaemChar"/>
          <w:rtl/>
        </w:rPr>
        <w:t>(</w:t>
      </w:r>
      <w:r w:rsidRPr="00500BFE">
        <w:rPr>
          <w:rStyle w:val="libAieChar"/>
          <w:rtl/>
        </w:rPr>
        <w:t>إِنْ كُنْتُمْ تُحِبُّونَ اللهَ فَاتَّبِعُونِي يُحْبِبْكُمُ اللهُ وَيَغْفِرْ لَكُمْ ذُنُوبَكُمْ</w:t>
      </w:r>
      <w:r w:rsidRPr="000E4A2F">
        <w:rPr>
          <w:rStyle w:val="libAlaemChar"/>
          <w:rtl/>
        </w:rPr>
        <w:t>)</w:t>
      </w:r>
      <w:r>
        <w:rPr>
          <w:rtl/>
        </w:rPr>
        <w:t>.</w:t>
      </w:r>
    </w:p>
    <w:p w:rsidR="001C7CB2" w:rsidRPr="00A569E2" w:rsidRDefault="001C7CB2" w:rsidP="007C645F">
      <w:pPr>
        <w:pStyle w:val="libNormal"/>
        <w:rPr>
          <w:rtl/>
        </w:rPr>
      </w:pPr>
      <w:r>
        <w:rPr>
          <w:rtl/>
        </w:rPr>
        <w:br w:type="page"/>
      </w:r>
      <w:r w:rsidRPr="00A569E2">
        <w:rPr>
          <w:rtl/>
        </w:rPr>
        <w:t>95</w:t>
      </w:r>
      <w:r>
        <w:rPr>
          <w:rtl/>
        </w:rPr>
        <w:t xml:space="preserve"> ـ </w:t>
      </w:r>
      <w:r w:rsidRPr="00A569E2">
        <w:rPr>
          <w:rtl/>
        </w:rPr>
        <w:t xml:space="preserve">عن هشام بن سالم قال سألت أبا عبد الله </w:t>
      </w:r>
      <w:r w:rsidRPr="000E4A2F">
        <w:rPr>
          <w:rStyle w:val="libAlaemChar"/>
          <w:rtl/>
        </w:rPr>
        <w:t>عليه‌السلام</w:t>
      </w:r>
      <w:r w:rsidRPr="00A569E2">
        <w:rPr>
          <w:rtl/>
        </w:rPr>
        <w:t xml:space="preserve"> عن قول </w:t>
      </w:r>
      <w:r w:rsidRPr="000E4A2F">
        <w:rPr>
          <w:rStyle w:val="libAlaemChar"/>
          <w:rtl/>
        </w:rPr>
        <w:t>(</w:t>
      </w:r>
      <w:r w:rsidRPr="00500BFE">
        <w:rPr>
          <w:rStyle w:val="libAieChar"/>
          <w:rtl/>
        </w:rPr>
        <w:t>اللهَ اصْطَفى آدَمَ وَنُوحاً</w:t>
      </w:r>
      <w:r w:rsidRPr="000E4A2F">
        <w:rPr>
          <w:rStyle w:val="libAlaemChar"/>
          <w:rtl/>
        </w:rPr>
        <w:t>)</w:t>
      </w:r>
      <w:r w:rsidRPr="00A569E2">
        <w:rPr>
          <w:rtl/>
        </w:rPr>
        <w:t xml:space="preserve"> فقال</w:t>
      </w:r>
      <w:r>
        <w:rPr>
          <w:rtl/>
        </w:rPr>
        <w:t xml:space="preserve">: </w:t>
      </w:r>
      <w:r w:rsidRPr="00A569E2">
        <w:rPr>
          <w:rtl/>
        </w:rPr>
        <w:t>«هو آل إبراهيم</w:t>
      </w:r>
      <w:r>
        <w:rPr>
          <w:rtl/>
        </w:rPr>
        <w:t xml:space="preserve"> وآل محمّد </w:t>
      </w:r>
      <w:r w:rsidRPr="00A569E2">
        <w:rPr>
          <w:rtl/>
        </w:rPr>
        <w:t>على العالمين» فوضعوا</w:t>
      </w:r>
      <w:r>
        <w:rPr>
          <w:rtl/>
        </w:rPr>
        <w:t xml:space="preserve"> إسما </w:t>
      </w:r>
      <w:r w:rsidRPr="00A569E2">
        <w:rPr>
          <w:rtl/>
        </w:rPr>
        <w:t>مكان اسم.</w:t>
      </w:r>
    </w:p>
    <w:p w:rsidR="001C7CB2" w:rsidRPr="00A569E2" w:rsidRDefault="001C7CB2" w:rsidP="007C645F">
      <w:pPr>
        <w:pStyle w:val="libNormal"/>
        <w:rPr>
          <w:rtl/>
          <w:lang w:bidi="fa-IR"/>
        </w:rPr>
      </w:pPr>
      <w:r w:rsidRPr="00A569E2">
        <w:rPr>
          <w:rtl/>
          <w:lang w:bidi="fa-IR"/>
        </w:rPr>
        <w:t>96</w:t>
      </w:r>
      <w:r>
        <w:rPr>
          <w:rtl/>
          <w:lang w:bidi="fa-IR"/>
        </w:rPr>
        <w:t xml:space="preserve"> ـ </w:t>
      </w:r>
      <w:r w:rsidRPr="00A569E2">
        <w:rPr>
          <w:rtl/>
          <w:lang w:bidi="fa-IR"/>
        </w:rPr>
        <w:t>عن حنان بن سدير عن أبيه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0E4A2F">
        <w:rPr>
          <w:rStyle w:val="libAlaemChar"/>
          <w:rtl/>
        </w:rPr>
        <w:t>(</w:t>
      </w:r>
      <w:r w:rsidRPr="00500BFE">
        <w:rPr>
          <w:rStyle w:val="libAieChar"/>
          <w:rtl/>
        </w:rPr>
        <w:t>إِنَّ اللهَ اصْطَفى آدَمَ وَنُوحاً وَآلَ إِبْراهِيمَ وَآلَ عِمْرانَ عَلَى الْعالَمِينَ ذُرِّيَّةً بَعْضُها مِنْ بَعْضٍ</w:t>
      </w:r>
      <w:r w:rsidRPr="000E4A2F">
        <w:rPr>
          <w:rStyle w:val="libAlaemChar"/>
          <w:rtl/>
        </w:rPr>
        <w:t>)</w:t>
      </w:r>
      <w:r w:rsidRPr="00A569E2">
        <w:rPr>
          <w:rtl/>
          <w:lang w:bidi="fa-IR"/>
        </w:rPr>
        <w:t xml:space="preserve"> قال</w:t>
      </w:r>
      <w:r>
        <w:rPr>
          <w:rtl/>
          <w:lang w:bidi="fa-IR"/>
        </w:rPr>
        <w:t xml:space="preserve">: </w:t>
      </w:r>
      <w:r w:rsidRPr="00A569E2">
        <w:rPr>
          <w:rtl/>
          <w:lang w:bidi="fa-IR"/>
        </w:rPr>
        <w:t>نحن منهم ونحن بقية تلك العشرة.</w:t>
      </w:r>
    </w:p>
    <w:p w:rsidR="001C7CB2" w:rsidRPr="00A569E2" w:rsidRDefault="001C7CB2" w:rsidP="007C645F">
      <w:pPr>
        <w:pStyle w:val="libNormal"/>
        <w:rPr>
          <w:rtl/>
        </w:rPr>
      </w:pPr>
      <w:r w:rsidRPr="00957CEF">
        <w:rPr>
          <w:rStyle w:val="libBold2Char"/>
          <w:rtl/>
        </w:rPr>
        <w:t>97</w:t>
      </w:r>
      <w:r>
        <w:rPr>
          <w:rtl/>
        </w:rPr>
        <w:t xml:space="preserve"> </w:t>
      </w:r>
      <w:r w:rsidRPr="00957CEF">
        <w:rPr>
          <w:rStyle w:val="libBold2Char"/>
          <w:rtl/>
        </w:rPr>
        <w:t xml:space="preserve">ـ في عيون الأخبار </w:t>
      </w:r>
      <w:r w:rsidRPr="00A569E2">
        <w:rPr>
          <w:rtl/>
        </w:rPr>
        <w:t xml:space="preserve">في مجلس للرضا </w:t>
      </w:r>
      <w:r w:rsidRPr="000E4A2F">
        <w:rPr>
          <w:rStyle w:val="libAlaemChar"/>
          <w:rtl/>
        </w:rPr>
        <w:t>عليه‌السلام</w:t>
      </w:r>
      <w:r w:rsidRPr="00A569E2">
        <w:rPr>
          <w:rtl/>
        </w:rPr>
        <w:t xml:space="preserve"> عند المأمون مع أهل الملل والمقالات وما أجاب به على بن محمد بن الجهم في عصمة الأنبياء صلوات الله عليهم حديث طويل يقول فيه الرضا </w:t>
      </w:r>
      <w:r w:rsidRPr="000E4A2F">
        <w:rPr>
          <w:rStyle w:val="libAlaemChar"/>
          <w:rtl/>
        </w:rPr>
        <w:t>عليه‌السلام</w:t>
      </w:r>
      <w:r>
        <w:rPr>
          <w:rtl/>
        </w:rPr>
        <w:t xml:space="preserve">، </w:t>
      </w:r>
      <w:r w:rsidRPr="00A569E2">
        <w:rPr>
          <w:rtl/>
        </w:rPr>
        <w:t xml:space="preserve">اما قوله </w:t>
      </w:r>
      <w:r w:rsidRPr="000E4A2F">
        <w:rPr>
          <w:rStyle w:val="libAlaemChar"/>
          <w:rtl/>
        </w:rPr>
        <w:t>عزوجل</w:t>
      </w:r>
      <w:r w:rsidRPr="00A569E2">
        <w:rPr>
          <w:rtl/>
        </w:rPr>
        <w:t xml:space="preserve"> في آدم </w:t>
      </w:r>
      <w:r w:rsidRPr="000E4A2F">
        <w:rPr>
          <w:rStyle w:val="libAlaemChar"/>
          <w:rtl/>
        </w:rPr>
        <w:t>عليه‌السلام</w:t>
      </w:r>
      <w:r>
        <w:rPr>
          <w:rtl/>
        </w:rPr>
        <w:t xml:space="preserve">، </w:t>
      </w:r>
      <w:r w:rsidRPr="000E4A2F">
        <w:rPr>
          <w:rStyle w:val="libAlaemChar"/>
          <w:rtl/>
        </w:rPr>
        <w:t>(</w:t>
      </w:r>
      <w:r w:rsidRPr="00500BFE">
        <w:rPr>
          <w:rStyle w:val="libAieChar"/>
          <w:rtl/>
        </w:rPr>
        <w:t>وَعَصى آدَمُ رَبَّهُ فَغَوى</w:t>
      </w:r>
      <w:r w:rsidRPr="000E4A2F">
        <w:rPr>
          <w:rStyle w:val="libAlaemChar"/>
          <w:rtl/>
        </w:rPr>
        <w:t>)</w:t>
      </w:r>
      <w:r w:rsidRPr="00A569E2">
        <w:rPr>
          <w:rtl/>
        </w:rPr>
        <w:t xml:space="preserve"> فان الله </w:t>
      </w:r>
      <w:r w:rsidRPr="000E4A2F">
        <w:rPr>
          <w:rStyle w:val="libAlaemChar"/>
          <w:rtl/>
        </w:rPr>
        <w:t>عزوجل</w:t>
      </w:r>
      <w:r w:rsidRPr="00A569E2">
        <w:rPr>
          <w:rtl/>
        </w:rPr>
        <w:t xml:space="preserve"> خلق آدم حجة في أرضه</w:t>
      </w:r>
      <w:r>
        <w:rPr>
          <w:rtl/>
        </w:rPr>
        <w:t xml:space="preserve">، </w:t>
      </w:r>
      <w:r w:rsidRPr="00A569E2">
        <w:rPr>
          <w:rtl/>
        </w:rPr>
        <w:t>وخليفة في بلاده</w:t>
      </w:r>
      <w:r>
        <w:rPr>
          <w:rtl/>
        </w:rPr>
        <w:t xml:space="preserve">، </w:t>
      </w:r>
      <w:r w:rsidRPr="00A569E2">
        <w:rPr>
          <w:rtl/>
        </w:rPr>
        <w:t>لم يخلقه للجنة</w:t>
      </w:r>
      <w:r>
        <w:rPr>
          <w:rtl/>
        </w:rPr>
        <w:t xml:space="preserve">، </w:t>
      </w:r>
      <w:r w:rsidRPr="00A569E2">
        <w:rPr>
          <w:rtl/>
        </w:rPr>
        <w:t xml:space="preserve">وكانت المعصية من آدم </w:t>
      </w:r>
      <w:r w:rsidRPr="000E4A2F">
        <w:rPr>
          <w:rStyle w:val="libAlaemChar"/>
          <w:rtl/>
        </w:rPr>
        <w:t>عليه‌السلام</w:t>
      </w:r>
      <w:r w:rsidRPr="00A569E2">
        <w:rPr>
          <w:rtl/>
        </w:rPr>
        <w:t xml:space="preserve"> في الجنة لا في الأرض</w:t>
      </w:r>
      <w:r>
        <w:rPr>
          <w:rtl/>
        </w:rPr>
        <w:t xml:space="preserve">، </w:t>
      </w:r>
      <w:r w:rsidRPr="00A569E2">
        <w:rPr>
          <w:rtl/>
        </w:rPr>
        <w:t xml:space="preserve">وعصمته يجب ان تكون في الأرض ليتم مقادير امر الله </w:t>
      </w:r>
      <w:r w:rsidRPr="000E4A2F">
        <w:rPr>
          <w:rStyle w:val="libAlaemChar"/>
          <w:rtl/>
        </w:rPr>
        <w:t>عزوجل</w:t>
      </w:r>
      <w:r>
        <w:rPr>
          <w:rtl/>
        </w:rPr>
        <w:t xml:space="preserve">، </w:t>
      </w:r>
      <w:r w:rsidRPr="00A569E2">
        <w:rPr>
          <w:rtl/>
        </w:rPr>
        <w:t>فلما اهبط</w:t>
      </w:r>
      <w:r>
        <w:rPr>
          <w:rtl/>
        </w:rPr>
        <w:t xml:space="preserve"> إلى </w:t>
      </w:r>
      <w:r w:rsidRPr="00A569E2">
        <w:rPr>
          <w:rtl/>
        </w:rPr>
        <w:t xml:space="preserve">الأرض وجعل حجة وخليفة عصم بقوله </w:t>
      </w:r>
      <w:r w:rsidRPr="000E4A2F">
        <w:rPr>
          <w:rStyle w:val="libAlaemChar"/>
          <w:rtl/>
        </w:rPr>
        <w:t>عزوجل</w:t>
      </w:r>
      <w:r>
        <w:rPr>
          <w:rtl/>
        </w:rPr>
        <w:t xml:space="preserve">، </w:t>
      </w:r>
      <w:r w:rsidRPr="000E4A2F">
        <w:rPr>
          <w:rStyle w:val="libAlaemChar"/>
          <w:rtl/>
        </w:rPr>
        <w:t>(</w:t>
      </w:r>
      <w:r w:rsidRPr="00500BFE">
        <w:rPr>
          <w:rStyle w:val="libAieChar"/>
          <w:rtl/>
        </w:rPr>
        <w:t>إِنَّ اللهَ اصْطَفى آدَمَ وَنُوحاً وَآلَ إِبْراهِيمَ وَآلَ عِمْرانَ عَلَى الْعالَمِينَ</w:t>
      </w:r>
      <w:r w:rsidRPr="000E4A2F">
        <w:rPr>
          <w:rStyle w:val="libAlaemChar"/>
          <w:rtl/>
        </w:rPr>
        <w:t>)</w:t>
      </w:r>
      <w:r>
        <w:rPr>
          <w:rtl/>
        </w:rPr>
        <w:t>.</w:t>
      </w:r>
    </w:p>
    <w:p w:rsidR="001C7CB2" w:rsidRPr="00A569E2" w:rsidRDefault="001C7CB2" w:rsidP="007C645F">
      <w:pPr>
        <w:pStyle w:val="libNormal"/>
        <w:rPr>
          <w:rtl/>
        </w:rPr>
      </w:pPr>
      <w:r w:rsidRPr="00A569E2">
        <w:rPr>
          <w:rtl/>
        </w:rPr>
        <w:t>98</w:t>
      </w:r>
      <w:r>
        <w:rPr>
          <w:rtl/>
        </w:rPr>
        <w:t xml:space="preserve"> ـ </w:t>
      </w:r>
      <w:r w:rsidRPr="00A569E2">
        <w:rPr>
          <w:rtl/>
        </w:rPr>
        <w:t xml:space="preserve">وفي باب مجلس آخر للرضا </w:t>
      </w:r>
      <w:r w:rsidRPr="000E4A2F">
        <w:rPr>
          <w:rStyle w:val="libAlaemChar"/>
          <w:rtl/>
        </w:rPr>
        <w:t>عليه‌السلام</w:t>
      </w:r>
      <w:r w:rsidRPr="00A569E2">
        <w:rPr>
          <w:rtl/>
        </w:rPr>
        <w:t xml:space="preserve"> عند المأمون في عصمة الأنبياء </w:t>
      </w:r>
      <w:r w:rsidRPr="000E4A2F">
        <w:rPr>
          <w:rStyle w:val="libAlaemChar"/>
          <w:rtl/>
        </w:rPr>
        <w:t>عليهم‌السلام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وكان ذلك من آدم قبل النبوة ولم يكن ذلك بذنب كثير استحق به دخول النار</w:t>
      </w:r>
      <w:r>
        <w:rPr>
          <w:rtl/>
        </w:rPr>
        <w:t xml:space="preserve">، وإنّما </w:t>
      </w:r>
      <w:r w:rsidRPr="00A569E2">
        <w:rPr>
          <w:rtl/>
        </w:rPr>
        <w:t>كان من الصغائر الموهوبة التي تجوز على الأنبياء قبل نزول الوحي عليهم</w:t>
      </w:r>
      <w:r>
        <w:rPr>
          <w:rtl/>
        </w:rPr>
        <w:t xml:space="preserve">، </w:t>
      </w:r>
      <w:r w:rsidRPr="00A569E2">
        <w:rPr>
          <w:rtl/>
        </w:rPr>
        <w:t>فلما اجتباه الله تعالى وجعله نبيا كان معصوما لا يذنب صغيرة ولا كبيرة</w:t>
      </w:r>
      <w:r>
        <w:rPr>
          <w:rtl/>
        </w:rPr>
        <w:t xml:space="preserve">، </w:t>
      </w:r>
      <w:r w:rsidRPr="00A569E2">
        <w:rPr>
          <w:rtl/>
        </w:rPr>
        <w:t xml:space="preserve">قال الله تعالى. </w:t>
      </w:r>
      <w:r w:rsidRPr="000E4A2F">
        <w:rPr>
          <w:rStyle w:val="libAlaemChar"/>
          <w:rtl/>
        </w:rPr>
        <w:t>(</w:t>
      </w:r>
      <w:r w:rsidRPr="00500BFE">
        <w:rPr>
          <w:rStyle w:val="libAieChar"/>
          <w:rtl/>
        </w:rPr>
        <w:t>وَعَصى آدَمُ رَبَّهُ فَغَوى * ثُمَّ اجْتَباهُ رَبُّهُ فَتابَ عَلَيْهِ وَهَدى</w:t>
      </w:r>
      <w:r w:rsidRPr="000E4A2F">
        <w:rPr>
          <w:rStyle w:val="libAlaemChar"/>
          <w:rtl/>
        </w:rPr>
        <w:t>)</w:t>
      </w:r>
      <w:r w:rsidRPr="00A569E2">
        <w:rPr>
          <w:rtl/>
        </w:rPr>
        <w:t xml:space="preserve"> وقال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إِنَّ اللهَ اصْطَفى آدَمَ وَنُوحاً وَآلَ إِبْراهِيمَ وَآلَ عِمْرانَ عَلَى الْعالَمِينَ</w:t>
      </w:r>
      <w:r w:rsidRPr="000E4A2F">
        <w:rPr>
          <w:rStyle w:val="libAlaemChar"/>
          <w:rtl/>
        </w:rPr>
        <w:t>)</w:t>
      </w:r>
      <w:r>
        <w:rPr>
          <w:rtl/>
        </w:rPr>
        <w:t>.</w:t>
      </w:r>
    </w:p>
    <w:p w:rsidR="001C7CB2" w:rsidRPr="00500BFE" w:rsidRDefault="001C7CB2" w:rsidP="007C645F">
      <w:pPr>
        <w:pStyle w:val="libNormal"/>
        <w:rPr>
          <w:rStyle w:val="libAieChar"/>
          <w:rtl/>
        </w:rPr>
      </w:pPr>
      <w:r w:rsidRPr="00A569E2">
        <w:rPr>
          <w:rtl/>
        </w:rPr>
        <w:t>99</w:t>
      </w:r>
      <w:r>
        <w:rPr>
          <w:rtl/>
        </w:rPr>
        <w:t xml:space="preserve"> ـ </w:t>
      </w:r>
      <w:r w:rsidRPr="00A569E2">
        <w:rPr>
          <w:rtl/>
        </w:rPr>
        <w:t xml:space="preserve">وفي باب ذكر مجلس الرضا </w:t>
      </w:r>
      <w:r w:rsidRPr="000E4A2F">
        <w:rPr>
          <w:rStyle w:val="libAlaemChar"/>
          <w:rtl/>
        </w:rPr>
        <w:t>عليه‌السلام</w:t>
      </w:r>
      <w:r w:rsidRPr="00A569E2">
        <w:rPr>
          <w:rtl/>
        </w:rPr>
        <w:t xml:space="preserve"> مع المأمون في الفرق بين العترة والامة حديث طويل وفيه</w:t>
      </w:r>
      <w:r>
        <w:rPr>
          <w:rtl/>
        </w:rPr>
        <w:t xml:space="preserve">: </w:t>
      </w:r>
      <w:r w:rsidRPr="00A569E2">
        <w:rPr>
          <w:rtl/>
        </w:rPr>
        <w:t>فقال المأمون هل فضل الله العترة على ساير الناس</w:t>
      </w:r>
      <w:r>
        <w:rPr>
          <w:rtl/>
        </w:rPr>
        <w:t>؟</w:t>
      </w:r>
      <w:r w:rsidRPr="00A569E2">
        <w:rPr>
          <w:rtl/>
        </w:rPr>
        <w:t xml:space="preserve"> فقال</w:t>
      </w:r>
      <w:r>
        <w:rPr>
          <w:rtl/>
        </w:rPr>
        <w:t xml:space="preserve"> أبو </w:t>
      </w:r>
      <w:r w:rsidRPr="00A569E2">
        <w:rPr>
          <w:rtl/>
        </w:rPr>
        <w:t xml:space="preserve">الحسن </w:t>
      </w:r>
      <w:r w:rsidRPr="000E4A2F">
        <w:rPr>
          <w:rStyle w:val="libAlaemChar"/>
          <w:rtl/>
        </w:rPr>
        <w:t>عليه‌السلام</w:t>
      </w:r>
      <w:r>
        <w:rPr>
          <w:rtl/>
        </w:rPr>
        <w:t xml:space="preserve">: </w:t>
      </w:r>
      <w:r w:rsidRPr="00A569E2">
        <w:rPr>
          <w:rtl/>
        </w:rPr>
        <w:t>ان الله تعالى أبان فضل العترة على ساير الناس في محكم كتابه فقال له المأمون</w:t>
      </w:r>
      <w:r>
        <w:rPr>
          <w:rtl/>
        </w:rPr>
        <w:t xml:space="preserve">: </w:t>
      </w:r>
      <w:r w:rsidRPr="00A569E2">
        <w:rPr>
          <w:rtl/>
        </w:rPr>
        <w:t>أين ذلك من كتاب الله تعالى</w:t>
      </w:r>
      <w:r>
        <w:rPr>
          <w:rtl/>
        </w:rPr>
        <w:t>؟</w:t>
      </w:r>
      <w:r w:rsidRPr="00A569E2">
        <w:rPr>
          <w:rtl/>
        </w:rPr>
        <w:t xml:space="preserve"> فقال الرضا </w:t>
      </w:r>
      <w:r w:rsidRPr="000E4A2F">
        <w:rPr>
          <w:rStyle w:val="libAlaemChar"/>
          <w:rtl/>
        </w:rPr>
        <w:t>عليه‌السلام</w:t>
      </w:r>
      <w:r>
        <w:rPr>
          <w:rtl/>
        </w:rPr>
        <w:t xml:space="preserve">: </w:t>
      </w:r>
      <w:r w:rsidRPr="00A569E2">
        <w:rPr>
          <w:rtl/>
        </w:rPr>
        <w:t>في قوله تعالى</w:t>
      </w:r>
      <w:r>
        <w:rPr>
          <w:rtl/>
        </w:rPr>
        <w:t xml:space="preserve">: </w:t>
      </w:r>
      <w:r w:rsidRPr="000E4A2F">
        <w:rPr>
          <w:rStyle w:val="libAlaemChar"/>
          <w:rtl/>
        </w:rPr>
        <w:t>(</w:t>
      </w:r>
      <w:r w:rsidRPr="00500BFE">
        <w:rPr>
          <w:rStyle w:val="libAieChar"/>
          <w:rtl/>
        </w:rPr>
        <w:t>إِنَ</w:t>
      </w:r>
    </w:p>
    <w:p w:rsidR="001C7CB2" w:rsidRPr="00A569E2" w:rsidRDefault="001C7CB2" w:rsidP="007C645F">
      <w:pPr>
        <w:pStyle w:val="libNormal0"/>
        <w:rPr>
          <w:rtl/>
          <w:lang w:bidi="fa-IR"/>
        </w:rPr>
      </w:pPr>
      <w:r>
        <w:rPr>
          <w:rtl/>
          <w:lang w:bidi="fa-IR"/>
        </w:rPr>
        <w:br w:type="page"/>
      </w:r>
      <w:r w:rsidRPr="00500BFE">
        <w:rPr>
          <w:rStyle w:val="libAieChar"/>
          <w:rtl/>
        </w:rPr>
        <w:t>اللهَ اصْطَفى آدَمَ وَنُوحاً وَآلَ إِبْراهِيمَ وَآلَ عِمْرانَ عَلَى الْعالَمِينَ</w:t>
      </w:r>
      <w:r w:rsidRPr="00D96C35">
        <w:rPr>
          <w:rtl/>
        </w:rPr>
        <w:t>»</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100</w:t>
      </w:r>
      <w:r>
        <w:rPr>
          <w:rtl/>
        </w:rPr>
        <w:t xml:space="preserve"> </w:t>
      </w:r>
      <w:r w:rsidRPr="00957CEF">
        <w:rPr>
          <w:rStyle w:val="libBold2Char"/>
          <w:rtl/>
        </w:rPr>
        <w:t xml:space="preserve">ـ في كتاب الخصال </w:t>
      </w:r>
      <w:r w:rsidRPr="00A569E2">
        <w:rPr>
          <w:rtl/>
        </w:rPr>
        <w:t>عن</w:t>
      </w:r>
      <w:r>
        <w:rPr>
          <w:rtl/>
        </w:rPr>
        <w:t xml:space="preserve"> أبي </w:t>
      </w:r>
      <w:r w:rsidRPr="00A569E2">
        <w:rPr>
          <w:rtl/>
        </w:rPr>
        <w:t xml:space="preserve">الحسن الاول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ان الله تبارك وتعالى اختار من كل شيء أربعة</w:t>
      </w:r>
      <w:r>
        <w:rPr>
          <w:rtl/>
        </w:rPr>
        <w:t xml:space="preserve"> إلى أن </w:t>
      </w:r>
      <w:r w:rsidRPr="00A569E2">
        <w:rPr>
          <w:rtl/>
        </w:rPr>
        <w:t>قال</w:t>
      </w:r>
      <w:r>
        <w:rPr>
          <w:rtl/>
        </w:rPr>
        <w:t xml:space="preserve">: </w:t>
      </w:r>
      <w:r w:rsidRPr="00A569E2">
        <w:rPr>
          <w:rtl/>
        </w:rPr>
        <w:t>واختار من البيوت اربعة فقال الله تعالى</w:t>
      </w:r>
      <w:r>
        <w:rPr>
          <w:rtl/>
        </w:rPr>
        <w:t xml:space="preserve">: </w:t>
      </w:r>
      <w:r w:rsidRPr="000E4A2F">
        <w:rPr>
          <w:rStyle w:val="libAlaemChar"/>
          <w:rtl/>
        </w:rPr>
        <w:t>(</w:t>
      </w:r>
      <w:r w:rsidRPr="00500BFE">
        <w:rPr>
          <w:rStyle w:val="libAieChar"/>
          <w:rtl/>
        </w:rPr>
        <w:t>إِنَّ اللهَ اصْطَفى آدَمَ وَنُوحاً وَآلَ إِبْراهِيمَ وَآلَ عِمْرانَ عَلَى الْعالَمِينَ</w:t>
      </w:r>
      <w:r w:rsidRPr="000E4A2F">
        <w:rPr>
          <w:rStyle w:val="libAlaemChar"/>
          <w:rtl/>
        </w:rPr>
        <w:t>)</w:t>
      </w:r>
      <w:r>
        <w:rPr>
          <w:rtl/>
        </w:rPr>
        <w:t>.</w:t>
      </w:r>
    </w:p>
    <w:p w:rsidR="001C7CB2" w:rsidRPr="00A569E2" w:rsidRDefault="001C7CB2" w:rsidP="007C645F">
      <w:pPr>
        <w:pStyle w:val="libNormal"/>
        <w:rPr>
          <w:rtl/>
        </w:rPr>
      </w:pPr>
      <w:r w:rsidRPr="00A569E2">
        <w:rPr>
          <w:rtl/>
        </w:rPr>
        <w:t>101</w:t>
      </w:r>
      <w:r>
        <w:rPr>
          <w:rtl/>
        </w:rPr>
        <w:t xml:space="preserve"> ـ </w:t>
      </w:r>
      <w:r w:rsidRPr="00A569E2">
        <w:rPr>
          <w:rtl/>
        </w:rPr>
        <w:t>عن جعفر بن محمد عن أبيه عن جده عن</w:t>
      </w:r>
      <w:r>
        <w:rPr>
          <w:rtl/>
        </w:rPr>
        <w:t xml:space="preserve"> عليّ بن أبي طالب </w:t>
      </w:r>
      <w:r w:rsidRPr="000E4A2F">
        <w:rPr>
          <w:rStyle w:val="libAlaemChar"/>
          <w:rtl/>
        </w:rPr>
        <w:t>عليهم‌السلام</w:t>
      </w:r>
      <w:r w:rsidRPr="00A569E2">
        <w:rPr>
          <w:rtl/>
        </w:rPr>
        <w:t xml:space="preserve"> عن النبي </w:t>
      </w:r>
      <w:r w:rsidRPr="000E4A2F">
        <w:rPr>
          <w:rStyle w:val="libAlaemChar"/>
          <w:rtl/>
        </w:rPr>
        <w:t>صلى‌الله‌عليه‌وآله</w:t>
      </w:r>
      <w:r>
        <w:rPr>
          <w:rtl/>
        </w:rPr>
        <w:t xml:space="preserve"> أنّه قال </w:t>
      </w:r>
      <w:r w:rsidRPr="00A569E2">
        <w:rPr>
          <w:rtl/>
        </w:rPr>
        <w:t>في وصية له</w:t>
      </w:r>
      <w:r>
        <w:rPr>
          <w:rtl/>
        </w:rPr>
        <w:t xml:space="preserve">: يا عليّ </w:t>
      </w:r>
      <w:r w:rsidRPr="00A569E2">
        <w:rPr>
          <w:rtl/>
        </w:rPr>
        <w:t xml:space="preserve">ان الله </w:t>
      </w:r>
      <w:r w:rsidRPr="000E4A2F">
        <w:rPr>
          <w:rStyle w:val="libAlaemChar"/>
          <w:rtl/>
        </w:rPr>
        <w:t>عزوجل</w:t>
      </w:r>
      <w:r w:rsidRPr="00A569E2">
        <w:rPr>
          <w:rtl/>
        </w:rPr>
        <w:t xml:space="preserve"> أشرف على الدنيا فاختارني منها على رجال العالمين</w:t>
      </w:r>
      <w:r>
        <w:rPr>
          <w:rtl/>
        </w:rPr>
        <w:t xml:space="preserve">، </w:t>
      </w:r>
      <w:r w:rsidRPr="00A569E2">
        <w:rPr>
          <w:rtl/>
        </w:rPr>
        <w:t>ثم اطلع الثانية فاختارك على رجال العالمين بعدي</w:t>
      </w:r>
      <w:r>
        <w:rPr>
          <w:rtl/>
        </w:rPr>
        <w:t xml:space="preserve">، </w:t>
      </w:r>
      <w:r w:rsidRPr="00A569E2">
        <w:rPr>
          <w:rtl/>
        </w:rPr>
        <w:t>ثم اطلع الثالثة فاختار الائمة من ولدك على رجال العالمين بعدك</w:t>
      </w:r>
      <w:r>
        <w:rPr>
          <w:rtl/>
        </w:rPr>
        <w:t xml:space="preserve">، </w:t>
      </w:r>
      <w:r w:rsidRPr="00A569E2">
        <w:rPr>
          <w:rtl/>
        </w:rPr>
        <w:t>ثم اطلع الرابعة فاختار فاطمة على نساء العالمين.</w:t>
      </w:r>
    </w:p>
    <w:p w:rsidR="001C7CB2" w:rsidRPr="00A569E2" w:rsidRDefault="001C7CB2" w:rsidP="007C645F">
      <w:pPr>
        <w:pStyle w:val="libNormal"/>
        <w:rPr>
          <w:rtl/>
        </w:rPr>
      </w:pPr>
      <w:r w:rsidRPr="00957CEF">
        <w:rPr>
          <w:rStyle w:val="libBold2Char"/>
          <w:rtl/>
        </w:rPr>
        <w:t xml:space="preserve">102 ـ في كتاب كمال الدين وتمام النعمة </w:t>
      </w:r>
      <w:r w:rsidRPr="00A569E2">
        <w:rPr>
          <w:rtl/>
        </w:rPr>
        <w:t>باسناده</w:t>
      </w:r>
      <w:r>
        <w:rPr>
          <w:rtl/>
        </w:rPr>
        <w:t xml:space="preserve"> إلى </w:t>
      </w:r>
      <w:r w:rsidRPr="00A569E2">
        <w:rPr>
          <w:rtl/>
        </w:rPr>
        <w:t>محمد بن الفضيل عن</w:t>
      </w:r>
      <w:r>
        <w:rPr>
          <w:rtl/>
        </w:rPr>
        <w:t xml:space="preserve"> أبي </w:t>
      </w:r>
      <w:r w:rsidRPr="00A569E2">
        <w:rPr>
          <w:rtl/>
        </w:rPr>
        <w:t>حمزة الثمالي عن</w:t>
      </w:r>
      <w:r>
        <w:rPr>
          <w:rtl/>
        </w:rPr>
        <w:t xml:space="preserve"> أبي جعفر </w:t>
      </w:r>
      <w:r w:rsidRPr="00A569E2">
        <w:rPr>
          <w:rtl/>
        </w:rPr>
        <w:t xml:space="preserve">محمد بن على الباقر </w:t>
      </w:r>
      <w:r w:rsidRPr="000E4A2F">
        <w:rPr>
          <w:rStyle w:val="libAlaemChar"/>
          <w:rtl/>
        </w:rPr>
        <w:t>عليهما‌السلام</w:t>
      </w:r>
      <w:r w:rsidRPr="00A569E2">
        <w:rPr>
          <w:rtl/>
        </w:rPr>
        <w:t xml:space="preserve"> حديث طويل يقول فيه </w:t>
      </w:r>
      <w:r w:rsidRPr="000E4A2F">
        <w:rPr>
          <w:rStyle w:val="libAlaemChar"/>
          <w:rtl/>
        </w:rPr>
        <w:t>عليهم‌السلام</w:t>
      </w:r>
      <w:r>
        <w:rPr>
          <w:rtl/>
        </w:rPr>
        <w:t xml:space="preserve">، </w:t>
      </w:r>
      <w:r w:rsidRPr="00A569E2">
        <w:rPr>
          <w:rtl/>
        </w:rPr>
        <w:t xml:space="preserve">فلما قضى محمد </w:t>
      </w:r>
      <w:r w:rsidRPr="000E4A2F">
        <w:rPr>
          <w:rStyle w:val="libAlaemChar"/>
          <w:rtl/>
        </w:rPr>
        <w:t>صلى‌الله‌عليه‌وآله</w:t>
      </w:r>
      <w:r w:rsidRPr="00A569E2">
        <w:rPr>
          <w:rtl/>
        </w:rPr>
        <w:t xml:space="preserve"> نبوته واستكمل أيامه</w:t>
      </w:r>
      <w:r>
        <w:rPr>
          <w:rtl/>
        </w:rPr>
        <w:t xml:space="preserve"> أوحى </w:t>
      </w:r>
      <w:r w:rsidRPr="00A569E2">
        <w:rPr>
          <w:rtl/>
        </w:rPr>
        <w:t xml:space="preserve">الله </w:t>
      </w:r>
      <w:r w:rsidRPr="000E4A2F">
        <w:rPr>
          <w:rStyle w:val="libAlaemChar"/>
          <w:rtl/>
        </w:rPr>
        <w:t>عزوجل</w:t>
      </w:r>
      <w:r>
        <w:rPr>
          <w:rtl/>
        </w:rPr>
        <w:t xml:space="preserve"> إليه </w:t>
      </w:r>
      <w:r w:rsidRPr="00A569E2">
        <w:rPr>
          <w:rtl/>
        </w:rPr>
        <w:t>ان يا محمد قد قضيت نبوتك واستكملت أيامك</w:t>
      </w:r>
      <w:r>
        <w:rPr>
          <w:rtl/>
        </w:rPr>
        <w:t xml:space="preserve">، </w:t>
      </w:r>
      <w:r w:rsidRPr="00A569E2">
        <w:rPr>
          <w:rtl/>
        </w:rPr>
        <w:t>فاجعل العلم الذي عندك والايمان والاسم الأكبر وميراث العلم وآثار علم النبوة عند</w:t>
      </w:r>
      <w:r>
        <w:rPr>
          <w:rtl/>
        </w:rPr>
        <w:t xml:space="preserve"> عليّ بن أبي طالب </w:t>
      </w:r>
      <w:r w:rsidRPr="000E4A2F">
        <w:rPr>
          <w:rStyle w:val="libAlaemChar"/>
          <w:rtl/>
        </w:rPr>
        <w:t>عليه‌السلام</w:t>
      </w:r>
      <w:r>
        <w:rPr>
          <w:rtl/>
        </w:rPr>
        <w:t xml:space="preserve">، </w:t>
      </w:r>
      <w:r w:rsidRPr="00A569E2">
        <w:rPr>
          <w:rtl/>
        </w:rPr>
        <w:t>فانه لم أقطع العلم والايمان والاسم الأكبر وميراث العلم وآثار علم النبوة من العقب من ذريتك. كما لم أقطعها من بيوتات الأنبياء الذين كانوا بينك وبين أبيك آدم</w:t>
      </w:r>
      <w:r>
        <w:rPr>
          <w:rtl/>
        </w:rPr>
        <w:t xml:space="preserve">، </w:t>
      </w:r>
      <w:r w:rsidRPr="00A569E2">
        <w:rPr>
          <w:rtl/>
        </w:rPr>
        <w:t xml:space="preserve">وذلك قوله </w:t>
      </w:r>
      <w:r w:rsidRPr="000E4A2F">
        <w:rPr>
          <w:rStyle w:val="libAlaemChar"/>
          <w:rtl/>
        </w:rPr>
        <w:t>عزوجل</w:t>
      </w:r>
      <w:r>
        <w:rPr>
          <w:rtl/>
        </w:rPr>
        <w:t xml:space="preserve">: </w:t>
      </w:r>
      <w:r w:rsidRPr="000E4A2F">
        <w:rPr>
          <w:rStyle w:val="libAlaemChar"/>
          <w:rtl/>
        </w:rPr>
        <w:t>(</w:t>
      </w:r>
      <w:r w:rsidRPr="00500BFE">
        <w:rPr>
          <w:rStyle w:val="libAieChar"/>
          <w:rtl/>
        </w:rPr>
        <w:t>إِنَّ اللهَ اصْطَفى آدَمَ وَنُوحاً وَآلَ إِبْراهِيمَ وَآلَ عِمْرانَ عَلَى الْعالَمِينَ* ذُرِّيَّةً بَعْضُها مِنْ بَعْضٍ وَاللهُ سَمِيعٌ عَلِيمٌ</w:t>
      </w:r>
      <w:r w:rsidRPr="000E4A2F">
        <w:rPr>
          <w:rStyle w:val="libAlaemChar"/>
          <w:rtl/>
        </w:rPr>
        <w:t>)</w:t>
      </w:r>
      <w:r>
        <w:rPr>
          <w:rtl/>
        </w:rPr>
        <w:t>.</w:t>
      </w:r>
    </w:p>
    <w:p w:rsidR="001C7CB2" w:rsidRPr="00A569E2" w:rsidRDefault="001C7CB2" w:rsidP="007C645F">
      <w:pPr>
        <w:pStyle w:val="libNormal"/>
        <w:rPr>
          <w:rtl/>
        </w:rPr>
      </w:pPr>
      <w:r w:rsidRPr="00A569E2">
        <w:rPr>
          <w:rtl/>
        </w:rPr>
        <w:t>في روضة الكافي</w:t>
      </w:r>
      <w:r>
        <w:rPr>
          <w:rtl/>
        </w:rPr>
        <w:t xml:space="preserve"> علي بن إبراهيم </w:t>
      </w:r>
      <w:r w:rsidRPr="00A569E2">
        <w:rPr>
          <w:rtl/>
        </w:rPr>
        <w:t>عن أبيه عن الحسن بن محبوب عن محمد بن الفضل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103</w:t>
      </w:r>
      <w:r>
        <w:rPr>
          <w:rtl/>
        </w:rPr>
        <w:t xml:space="preserve"> </w:t>
      </w:r>
      <w:r w:rsidRPr="00957CEF">
        <w:rPr>
          <w:rStyle w:val="libBold2Char"/>
          <w:rtl/>
        </w:rPr>
        <w:t>ـ في أصول الكافي</w:t>
      </w:r>
      <w:r>
        <w:rPr>
          <w:rtl/>
        </w:rPr>
        <w:t xml:space="preserve"> علي بن إبراهيم </w:t>
      </w:r>
      <w:r w:rsidRPr="00A569E2">
        <w:rPr>
          <w:rtl/>
        </w:rPr>
        <w:t xml:space="preserve">عن أبيه عن الحسن بن إبراهيم عن يونس عن هشام بن الحكم في حديث برية </w:t>
      </w:r>
      <w:r w:rsidRPr="00200B9A">
        <w:rPr>
          <w:rStyle w:val="libFootnotenumChar"/>
          <w:rtl/>
        </w:rPr>
        <w:t>(1)</w:t>
      </w:r>
      <w:r w:rsidRPr="00A569E2">
        <w:rPr>
          <w:rtl/>
        </w:rPr>
        <w:t xml:space="preserve"> لما جاء معه</w:t>
      </w:r>
      <w:r>
        <w:rPr>
          <w:rtl/>
        </w:rPr>
        <w:t xml:space="preserve"> إلى أبي عبد الله </w:t>
      </w:r>
      <w:r w:rsidRPr="00A569E2">
        <w:rPr>
          <w:rtl/>
        </w:rPr>
        <w:t>فلقي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«بريه» بالهاء ونقل في هامشه عن بعض النسخ «بريهة» فكيف كان هو رجل من النصارى أسلم على يد</w:t>
      </w:r>
      <w:r>
        <w:rPr>
          <w:rtl/>
        </w:rPr>
        <w:t xml:space="preserve"> أبي </w:t>
      </w:r>
      <w:r w:rsidRPr="00A569E2">
        <w:rPr>
          <w:rtl/>
        </w:rPr>
        <w:t xml:space="preserve">الحسن موسى بن جعفر </w:t>
      </w:r>
      <w:r>
        <w:rPr>
          <w:rtl/>
        </w:rPr>
        <w:t>(</w:t>
      </w:r>
      <w:r w:rsidRPr="00A569E2">
        <w:rPr>
          <w:rtl/>
        </w:rPr>
        <w:t>ع</w:t>
      </w:r>
      <w:r>
        <w:rPr>
          <w:rtl/>
        </w:rPr>
        <w:t>)</w:t>
      </w:r>
      <w:r w:rsidRPr="00A569E2">
        <w:rPr>
          <w:rtl/>
        </w:rPr>
        <w:t xml:space="preserve"> كما يظهر من هذا الرواية وقد ذكر ترجمة في تنقيح المقال وكونه مشتركا بين رجلين فراجع ان شئت.</w:t>
      </w:r>
    </w:p>
    <w:p w:rsidR="001C7CB2" w:rsidRPr="00A569E2" w:rsidRDefault="001C7CB2" w:rsidP="007C645F">
      <w:pPr>
        <w:pStyle w:val="libNormal0"/>
        <w:rPr>
          <w:rtl/>
        </w:rPr>
      </w:pPr>
      <w:r>
        <w:rPr>
          <w:rtl/>
        </w:rPr>
        <w:br w:type="page"/>
      </w:r>
      <w:r w:rsidRPr="00A569E2">
        <w:rPr>
          <w:rtl/>
        </w:rPr>
        <w:t xml:space="preserve">أبا الحسن موسى بن جعفر </w:t>
      </w:r>
      <w:r w:rsidRPr="000E4A2F">
        <w:rPr>
          <w:rStyle w:val="libAlaemChar"/>
          <w:rtl/>
        </w:rPr>
        <w:t>عليهما‌السلام</w:t>
      </w:r>
      <w:r w:rsidRPr="00A569E2">
        <w:rPr>
          <w:rtl/>
        </w:rPr>
        <w:t>. فحكى له هشام الحكاية</w:t>
      </w:r>
      <w:r>
        <w:rPr>
          <w:rtl/>
        </w:rPr>
        <w:t xml:space="preserve">، </w:t>
      </w:r>
      <w:r w:rsidRPr="00A569E2">
        <w:rPr>
          <w:rtl/>
        </w:rPr>
        <w:t>فلما فرغ قال</w:t>
      </w:r>
      <w:r>
        <w:rPr>
          <w:rtl/>
        </w:rPr>
        <w:t xml:space="preserve"> أبو </w:t>
      </w:r>
      <w:r w:rsidRPr="00A569E2">
        <w:rPr>
          <w:rtl/>
        </w:rPr>
        <w:t>الحسن لبرية</w:t>
      </w:r>
      <w:r>
        <w:rPr>
          <w:rtl/>
        </w:rPr>
        <w:t xml:space="preserve">: </w:t>
      </w:r>
      <w:r w:rsidRPr="00A569E2">
        <w:rPr>
          <w:rtl/>
        </w:rPr>
        <w:t>يا برية كيف علمك بكتابك</w:t>
      </w:r>
      <w:r>
        <w:rPr>
          <w:rtl/>
        </w:rPr>
        <w:t>؟</w:t>
      </w:r>
      <w:r w:rsidRPr="00A569E2">
        <w:rPr>
          <w:rtl/>
        </w:rPr>
        <w:t xml:space="preserve"> قال</w:t>
      </w:r>
      <w:r>
        <w:rPr>
          <w:rtl/>
        </w:rPr>
        <w:t xml:space="preserve">: </w:t>
      </w:r>
      <w:r w:rsidRPr="00A569E2">
        <w:rPr>
          <w:rtl/>
        </w:rPr>
        <w:t>انا به عالم</w:t>
      </w:r>
      <w:r>
        <w:rPr>
          <w:rtl/>
        </w:rPr>
        <w:t xml:space="preserve">، </w:t>
      </w:r>
      <w:r w:rsidRPr="00A569E2">
        <w:rPr>
          <w:rtl/>
        </w:rPr>
        <w:t>ثم قال</w:t>
      </w:r>
      <w:r>
        <w:rPr>
          <w:rtl/>
        </w:rPr>
        <w:t xml:space="preserve">: </w:t>
      </w:r>
      <w:r w:rsidRPr="00A569E2">
        <w:rPr>
          <w:rtl/>
        </w:rPr>
        <w:t>كيف ثقتك بتأويله</w:t>
      </w:r>
      <w:r>
        <w:rPr>
          <w:rtl/>
        </w:rPr>
        <w:t>؟</w:t>
      </w:r>
      <w:r>
        <w:rPr>
          <w:rFonts w:hint="cs"/>
          <w:rtl/>
        </w:rPr>
        <w:t xml:space="preserve"> </w:t>
      </w:r>
      <w:r w:rsidRPr="00A569E2">
        <w:rPr>
          <w:rtl/>
        </w:rPr>
        <w:t>قال</w:t>
      </w:r>
      <w:r>
        <w:rPr>
          <w:rtl/>
        </w:rPr>
        <w:t xml:space="preserve">: </w:t>
      </w:r>
      <w:r w:rsidRPr="00A569E2">
        <w:rPr>
          <w:rtl/>
        </w:rPr>
        <w:t>ما أوثقنى بعلمي فيه</w:t>
      </w:r>
      <w:r>
        <w:rPr>
          <w:rtl/>
        </w:rPr>
        <w:t xml:space="preserve">، </w:t>
      </w:r>
      <w:r w:rsidRPr="00A569E2">
        <w:rPr>
          <w:rtl/>
        </w:rPr>
        <w:t>قال فابتدأ</w:t>
      </w:r>
      <w:r>
        <w:rPr>
          <w:rtl/>
        </w:rPr>
        <w:t xml:space="preserve"> أبو </w:t>
      </w:r>
      <w:r w:rsidRPr="00A569E2">
        <w:rPr>
          <w:rtl/>
        </w:rPr>
        <w:t xml:space="preserve">الحسن </w:t>
      </w:r>
      <w:r w:rsidRPr="000E4A2F">
        <w:rPr>
          <w:rStyle w:val="libAlaemChar"/>
          <w:rtl/>
        </w:rPr>
        <w:t>عليه‌السلام</w:t>
      </w:r>
      <w:r w:rsidRPr="00A569E2">
        <w:rPr>
          <w:rtl/>
        </w:rPr>
        <w:t xml:space="preserve"> يقرأ الإنجيل فقال برية</w:t>
      </w:r>
      <w:r>
        <w:rPr>
          <w:rtl/>
        </w:rPr>
        <w:t xml:space="preserve">؛ </w:t>
      </w:r>
      <w:r w:rsidRPr="00A569E2">
        <w:rPr>
          <w:rtl/>
        </w:rPr>
        <w:t>إياك كنت أطلب منذ خمسين سنة أو مثلك</w:t>
      </w:r>
      <w:r>
        <w:rPr>
          <w:rtl/>
        </w:rPr>
        <w:t xml:space="preserve">، </w:t>
      </w:r>
      <w:r w:rsidRPr="00A569E2">
        <w:rPr>
          <w:rtl/>
        </w:rPr>
        <w:t>قال فآمن برية وحسن ايمانه وآمنت المرأة التي كانت معه فدخل هشام وبرية والمرأة على</w:t>
      </w:r>
      <w:r>
        <w:rPr>
          <w:rtl/>
        </w:rPr>
        <w:t xml:space="preserve"> أبي عبد الله </w:t>
      </w:r>
      <w:r w:rsidRPr="000E4A2F">
        <w:rPr>
          <w:rStyle w:val="libAlaemChar"/>
          <w:rtl/>
        </w:rPr>
        <w:t>عليه‌السلام</w:t>
      </w:r>
      <w:r w:rsidRPr="00A569E2">
        <w:rPr>
          <w:rtl/>
        </w:rPr>
        <w:t xml:space="preserve"> فحكى له هشام الكلام الذي جرى بين</w:t>
      </w:r>
      <w:r>
        <w:rPr>
          <w:rtl/>
        </w:rPr>
        <w:t xml:space="preserve"> أبي </w:t>
      </w:r>
      <w:r w:rsidRPr="00A569E2">
        <w:rPr>
          <w:rtl/>
        </w:rPr>
        <w:t xml:space="preserve">الحسن موسى </w:t>
      </w:r>
      <w:r w:rsidRPr="000E4A2F">
        <w:rPr>
          <w:rStyle w:val="libAlaemChar"/>
          <w:rtl/>
        </w:rPr>
        <w:t>عليه‌السلام</w:t>
      </w:r>
      <w:r w:rsidRPr="00A569E2">
        <w:rPr>
          <w:rtl/>
        </w:rPr>
        <w:t xml:space="preserve"> وبين برية</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0E4A2F">
        <w:rPr>
          <w:rStyle w:val="libAlaemChar"/>
          <w:rtl/>
        </w:rPr>
        <w:t>(</w:t>
      </w:r>
      <w:r w:rsidRPr="00500BFE">
        <w:rPr>
          <w:rStyle w:val="libAieChar"/>
          <w:rtl/>
        </w:rPr>
        <w:t>ذُرِّيَّةً بَعْضُها مِنْ بَعْضٍ وَاللهُ سَمِيعٌ عَلِيمٌ</w:t>
      </w:r>
      <w:r w:rsidRPr="000E4A2F">
        <w:rPr>
          <w:rStyle w:val="libAlaemChar"/>
          <w:rtl/>
        </w:rPr>
        <w:t>)</w:t>
      </w:r>
      <w:r w:rsidRPr="00A569E2">
        <w:rPr>
          <w:rtl/>
        </w:rPr>
        <w:t xml:space="preserve"> فقال برية</w:t>
      </w:r>
      <w:r>
        <w:rPr>
          <w:rtl/>
        </w:rPr>
        <w:t xml:space="preserve">: </w:t>
      </w:r>
      <w:r w:rsidRPr="00A569E2">
        <w:rPr>
          <w:rtl/>
        </w:rPr>
        <w:t>انى لكم التوراة والإنجيل وكتب الأنبياء</w:t>
      </w:r>
      <w:r>
        <w:rPr>
          <w:rtl/>
        </w:rPr>
        <w:t>؟</w:t>
      </w:r>
      <w:r>
        <w:rPr>
          <w:rFonts w:hint="cs"/>
          <w:rtl/>
        </w:rPr>
        <w:t xml:space="preserve"> </w:t>
      </w:r>
      <w:r w:rsidRPr="00A569E2">
        <w:rPr>
          <w:rtl/>
        </w:rPr>
        <w:t>قال هي عندنا وراثة من عندهم نقرأها كما قرءوها. ونقولها كما قولوا</w:t>
      </w:r>
      <w:r>
        <w:rPr>
          <w:rtl/>
        </w:rPr>
        <w:t xml:space="preserve">، </w:t>
      </w:r>
      <w:r w:rsidRPr="00A569E2">
        <w:rPr>
          <w:rtl/>
        </w:rPr>
        <w:t>ان الله لا يجعل حجة في أرضه يسأل عن شيء فيقول</w:t>
      </w:r>
      <w:r>
        <w:rPr>
          <w:rtl/>
        </w:rPr>
        <w:t xml:space="preserve">: </w:t>
      </w:r>
      <w:r w:rsidRPr="00A569E2">
        <w:rPr>
          <w:rtl/>
        </w:rPr>
        <w:t>لا أدري.</w:t>
      </w:r>
    </w:p>
    <w:p w:rsidR="001C7CB2" w:rsidRPr="00A569E2" w:rsidRDefault="001C7CB2" w:rsidP="007C645F">
      <w:pPr>
        <w:pStyle w:val="libNormal"/>
        <w:rPr>
          <w:rtl/>
          <w:lang w:bidi="fa-IR"/>
        </w:rPr>
      </w:pPr>
      <w:r w:rsidRPr="00957CEF">
        <w:rPr>
          <w:rStyle w:val="libBold2Char"/>
          <w:rtl/>
        </w:rPr>
        <w:t>104</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إِنَّ اللهَ اصْطَفى آدَمَ وَنُوحاً وَآلَ إِبْراهِيمَ وَآلَ عِمْرانَ عَلَى الْعالَمِينَ</w:t>
      </w:r>
      <w:r w:rsidRPr="000E4A2F">
        <w:rPr>
          <w:rStyle w:val="libAlaemChar"/>
          <w:rtl/>
        </w:rPr>
        <w:t>)</w:t>
      </w:r>
      <w:r w:rsidRPr="00A569E2">
        <w:rPr>
          <w:rtl/>
          <w:lang w:bidi="fa-IR"/>
        </w:rPr>
        <w:t xml:space="preserve"> قال العالم </w:t>
      </w:r>
      <w:r w:rsidRPr="000E4A2F">
        <w:rPr>
          <w:rStyle w:val="libAlaemChar"/>
          <w:rtl/>
        </w:rPr>
        <w:t>عليه‌السلام</w:t>
      </w:r>
      <w:r>
        <w:rPr>
          <w:rtl/>
          <w:lang w:bidi="fa-IR"/>
        </w:rPr>
        <w:t xml:space="preserve">: </w:t>
      </w:r>
      <w:r w:rsidRPr="00A569E2">
        <w:rPr>
          <w:rtl/>
          <w:lang w:bidi="fa-IR"/>
        </w:rPr>
        <w:t>نزل «وآل إبراهيم وآل عمران</w:t>
      </w:r>
      <w:r>
        <w:rPr>
          <w:rtl/>
          <w:lang w:bidi="fa-IR"/>
        </w:rPr>
        <w:t xml:space="preserve"> وآل محمّد </w:t>
      </w:r>
      <w:r w:rsidRPr="00A569E2">
        <w:rPr>
          <w:rtl/>
          <w:lang w:bidi="fa-IR"/>
        </w:rPr>
        <w:t>على العالمين» فأسقطوا آل محمد من الكتاب.</w:t>
      </w:r>
    </w:p>
    <w:p w:rsidR="001C7CB2" w:rsidRPr="00A569E2" w:rsidRDefault="001C7CB2" w:rsidP="007C645F">
      <w:pPr>
        <w:pStyle w:val="libNormal"/>
        <w:rPr>
          <w:rtl/>
        </w:rPr>
      </w:pPr>
      <w:r w:rsidRPr="00957CEF">
        <w:rPr>
          <w:rStyle w:val="libBold2Char"/>
          <w:rtl/>
        </w:rPr>
        <w:t>105</w:t>
      </w:r>
      <w:r>
        <w:rPr>
          <w:rtl/>
        </w:rPr>
        <w:t xml:space="preserve"> </w:t>
      </w:r>
      <w:r w:rsidRPr="00957CEF">
        <w:rPr>
          <w:rStyle w:val="libBold2Char"/>
          <w:rtl/>
        </w:rPr>
        <w:t xml:space="preserve">ـ في روضة الكافي </w:t>
      </w:r>
      <w:r w:rsidRPr="00A569E2">
        <w:rPr>
          <w:rtl/>
        </w:rPr>
        <w:t>على بن محمد</w:t>
      </w:r>
      <w:r>
        <w:rPr>
          <w:rtl/>
        </w:rPr>
        <w:t xml:space="preserve"> عن علي بن </w:t>
      </w:r>
      <w:r w:rsidRPr="00A569E2">
        <w:rPr>
          <w:rtl/>
        </w:rPr>
        <w:t>العباد</w:t>
      </w:r>
      <w:r>
        <w:rPr>
          <w:rtl/>
        </w:rPr>
        <w:t xml:space="preserve"> عن علي بن </w:t>
      </w:r>
      <w:r w:rsidRPr="00A569E2">
        <w:rPr>
          <w:rtl/>
        </w:rPr>
        <w:t>حماد عن عمرو بن شمر 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0E4A2F">
        <w:rPr>
          <w:rStyle w:val="libAlaemChar"/>
          <w:rtl/>
        </w:rPr>
        <w:t>(</w:t>
      </w:r>
      <w:r w:rsidRPr="00500BFE">
        <w:rPr>
          <w:rStyle w:val="libAieChar"/>
          <w:rtl/>
        </w:rPr>
        <w:t>يُوقَدُ مِنْ شَجَرَةٍ مُبارَكَةٍ</w:t>
      </w:r>
      <w:r w:rsidRPr="000E4A2F">
        <w:rPr>
          <w:rStyle w:val="libAlaemChar"/>
          <w:rtl/>
        </w:rPr>
        <w:t>)</w:t>
      </w:r>
      <w:r w:rsidRPr="00A569E2">
        <w:rPr>
          <w:rtl/>
        </w:rPr>
        <w:t xml:space="preserve"> فاصل الشجرة المباركة إبراهيم </w:t>
      </w:r>
      <w:r w:rsidRPr="000E4A2F">
        <w:rPr>
          <w:rStyle w:val="libAlaemChar"/>
          <w:rtl/>
        </w:rPr>
        <w:t>صلى‌الله‌عليه‌وآله</w:t>
      </w:r>
      <w:r w:rsidRPr="00A569E2">
        <w:rPr>
          <w:rtl/>
        </w:rPr>
        <w:t xml:space="preserve"> وهو قول الله </w:t>
      </w:r>
      <w:r w:rsidRPr="000E4A2F">
        <w:rPr>
          <w:rStyle w:val="libAlaemChar"/>
          <w:rtl/>
        </w:rPr>
        <w:t>عزوجل</w:t>
      </w:r>
      <w:r>
        <w:rPr>
          <w:rtl/>
        </w:rPr>
        <w:t xml:space="preserve">: </w:t>
      </w:r>
      <w:r w:rsidRPr="000E4A2F">
        <w:rPr>
          <w:rStyle w:val="libAlaemChar"/>
          <w:rtl/>
        </w:rPr>
        <w:t>(</w:t>
      </w:r>
      <w:r w:rsidRPr="00500BFE">
        <w:rPr>
          <w:rStyle w:val="libAieChar"/>
          <w:rtl/>
        </w:rPr>
        <w:t>رَحْمَتُ اللهِ وَبَرَكاتُهُ عَلَيْكُمْ أَهْلَ الْبَيْتِ إِنَّهُ حَمِيدٌ مَجِيدٌ</w:t>
      </w:r>
      <w:r w:rsidRPr="000E4A2F">
        <w:rPr>
          <w:rStyle w:val="libAlaemChar"/>
          <w:rtl/>
        </w:rPr>
        <w:t>)</w:t>
      </w:r>
      <w:r w:rsidRPr="00A569E2">
        <w:rPr>
          <w:rtl/>
        </w:rPr>
        <w:t xml:space="preserve"> وهو قول الله </w:t>
      </w:r>
      <w:r w:rsidRPr="000E4A2F">
        <w:rPr>
          <w:rStyle w:val="libAlaemChar"/>
          <w:rtl/>
        </w:rPr>
        <w:t>عزوجل</w:t>
      </w:r>
      <w:r>
        <w:rPr>
          <w:rtl/>
        </w:rPr>
        <w:t xml:space="preserve">: </w:t>
      </w:r>
      <w:r w:rsidRPr="000E4A2F">
        <w:rPr>
          <w:rStyle w:val="libAlaemChar"/>
          <w:rtl/>
        </w:rPr>
        <w:t>(</w:t>
      </w:r>
      <w:r w:rsidRPr="00500BFE">
        <w:rPr>
          <w:rStyle w:val="libAieChar"/>
          <w:rtl/>
        </w:rPr>
        <w:t>إِنَّ اللهَ اصْطَفى آدَمَ وَنُوحاً وَآلَ إِبْراهِيمَ وَآلَ عِمْرانَ عَلَى الْعالَمِينَ* ذُرِّيَّةً بَعْضُها مِنْ بَعْضٍ وَاللهُ سَمِيعٌ عَلِيمٌ</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106</w:t>
      </w:r>
      <w:r>
        <w:rPr>
          <w:rtl/>
        </w:rPr>
        <w:t xml:space="preserve"> </w:t>
      </w:r>
      <w:r w:rsidRPr="00957CEF">
        <w:rPr>
          <w:rStyle w:val="libBold2Char"/>
          <w:rtl/>
        </w:rPr>
        <w:t xml:space="preserve">ـ في أمالي الصدوق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أبي عبد الله </w:t>
      </w:r>
      <w:r w:rsidRPr="000E4A2F">
        <w:rPr>
          <w:rStyle w:val="libAlaemChar"/>
          <w:rtl/>
        </w:rPr>
        <w:t>عليه‌السلام</w:t>
      </w:r>
      <w:r>
        <w:rPr>
          <w:rtl/>
        </w:rPr>
        <w:t xml:space="preserve">: </w:t>
      </w:r>
      <w:r w:rsidRPr="00A569E2">
        <w:rPr>
          <w:rtl/>
        </w:rPr>
        <w:t xml:space="preserve">قال قال محمد ابن أشعث بن قيس الكندي للحسين </w:t>
      </w:r>
      <w:r w:rsidRPr="000E4A2F">
        <w:rPr>
          <w:rStyle w:val="libAlaemChar"/>
          <w:rtl/>
        </w:rPr>
        <w:t>عليه‌السلام</w:t>
      </w:r>
      <w:r>
        <w:rPr>
          <w:rtl/>
        </w:rPr>
        <w:t xml:space="preserve">: </w:t>
      </w:r>
      <w:r w:rsidRPr="00A569E2">
        <w:rPr>
          <w:rtl/>
        </w:rPr>
        <w:t>يا حسين بن فاطمة اية حرمة لك من رسول</w:t>
      </w:r>
      <w:r>
        <w:rPr>
          <w:rtl/>
        </w:rPr>
        <w:t xml:space="preserve"> ـ </w:t>
      </w:r>
      <w:r w:rsidRPr="00A569E2">
        <w:rPr>
          <w:rtl/>
        </w:rPr>
        <w:t>الله ليست لغيرك</w:t>
      </w:r>
      <w:r>
        <w:rPr>
          <w:rtl/>
        </w:rPr>
        <w:t>؟</w:t>
      </w:r>
      <w:r w:rsidRPr="00A569E2">
        <w:rPr>
          <w:rtl/>
        </w:rPr>
        <w:t xml:space="preserve"> فتلا الحسين </w:t>
      </w:r>
      <w:r w:rsidRPr="000E4A2F">
        <w:rPr>
          <w:rStyle w:val="libAlaemChar"/>
          <w:rtl/>
        </w:rPr>
        <w:t>عليه‌السلام</w:t>
      </w:r>
      <w:r w:rsidRPr="00A569E2">
        <w:rPr>
          <w:rtl/>
        </w:rPr>
        <w:t xml:space="preserve"> هذه الاية </w:t>
      </w:r>
      <w:r w:rsidRPr="000E4A2F">
        <w:rPr>
          <w:rStyle w:val="libAlaemChar"/>
          <w:rtl/>
        </w:rPr>
        <w:t>(</w:t>
      </w:r>
      <w:r w:rsidRPr="00500BFE">
        <w:rPr>
          <w:rStyle w:val="libAieChar"/>
          <w:rtl/>
        </w:rPr>
        <w:t>إِنَّ اللهَ اصْطَفى آدَمَ وَنُوحاً وَآلَ إِبْراهِيمَ وَآلَ عِمْرانَ عَلَى الْعالَمِينَ ذُرِّيَّةً بَعْضُها مِنْ بَعْضٍ</w:t>
      </w:r>
      <w:r w:rsidRPr="000E4A2F">
        <w:rPr>
          <w:rStyle w:val="libAlaemChar"/>
          <w:rtl/>
        </w:rPr>
        <w:t>)</w:t>
      </w:r>
      <w:r w:rsidRPr="00A569E2">
        <w:rPr>
          <w:rtl/>
        </w:rPr>
        <w:t xml:space="preserve"> الاية قال والله ان محمدا لمن آل إبراهيم والعترة الهادية لمن آل محمد</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107</w:t>
      </w:r>
      <w:r>
        <w:rPr>
          <w:rtl/>
        </w:rPr>
        <w:t xml:space="preserve"> </w:t>
      </w:r>
      <w:r w:rsidRPr="00957CEF">
        <w:rPr>
          <w:rStyle w:val="libBold2Char"/>
          <w:rtl/>
        </w:rPr>
        <w:t xml:space="preserve">ـ في مجمع البيان </w:t>
      </w:r>
      <w:r w:rsidRPr="00A569E2">
        <w:rPr>
          <w:rtl/>
        </w:rPr>
        <w:t xml:space="preserve">وفي قراءة أهل البيت </w:t>
      </w:r>
      <w:r w:rsidRPr="000E4A2F">
        <w:rPr>
          <w:rStyle w:val="libAlaemChar"/>
          <w:rtl/>
        </w:rPr>
        <w:t>عليهم‌السلام</w:t>
      </w:r>
      <w:r>
        <w:rPr>
          <w:rtl/>
        </w:rPr>
        <w:t xml:space="preserve"> وآل محمّد </w:t>
      </w:r>
      <w:r w:rsidRPr="00A569E2">
        <w:rPr>
          <w:rtl/>
        </w:rPr>
        <w:t>على العالمين وقالوا أيضا</w:t>
      </w:r>
      <w:r>
        <w:rPr>
          <w:rtl/>
        </w:rPr>
        <w:t xml:space="preserve">: </w:t>
      </w:r>
      <w:r w:rsidRPr="00A569E2">
        <w:rPr>
          <w:rtl/>
        </w:rPr>
        <w:t>ان آل إبراهيم هم آل محمد الذين هم اهله</w:t>
      </w:r>
      <w:r>
        <w:rPr>
          <w:rtl/>
        </w:rPr>
        <w:t xml:space="preserve">، </w:t>
      </w:r>
      <w:r w:rsidRPr="00A569E2">
        <w:rPr>
          <w:rtl/>
        </w:rPr>
        <w:t>ويجب أن يكون الذين</w:t>
      </w:r>
    </w:p>
    <w:p w:rsidR="001C7CB2" w:rsidRPr="00A569E2" w:rsidRDefault="001C7CB2" w:rsidP="007C645F">
      <w:pPr>
        <w:pStyle w:val="libNormal0"/>
        <w:rPr>
          <w:rtl/>
        </w:rPr>
      </w:pPr>
      <w:r>
        <w:rPr>
          <w:rtl/>
        </w:rPr>
        <w:br w:type="page"/>
      </w:r>
      <w:r w:rsidRPr="00A569E2">
        <w:rPr>
          <w:rtl/>
        </w:rPr>
        <w:t>اصطفاهم الله تعالى مطهرين معصومين منزهين عن القبايح</w:t>
      </w:r>
      <w:r>
        <w:rPr>
          <w:rtl/>
        </w:rPr>
        <w:t xml:space="preserve">، </w:t>
      </w:r>
      <w:r w:rsidRPr="00A569E2">
        <w:rPr>
          <w:rtl/>
        </w:rPr>
        <w:t xml:space="preserve">لأنه سبحانه لا يختار ولا يصطفى الا من كذلك ويكون ظاهره مثل باطنه في الطهارة والعصمة </w:t>
      </w:r>
      <w:r w:rsidRPr="000E4A2F">
        <w:rPr>
          <w:rStyle w:val="libAlaemChar"/>
          <w:rtl/>
        </w:rPr>
        <w:t>(</w:t>
      </w:r>
      <w:r w:rsidRPr="00500BFE">
        <w:rPr>
          <w:rStyle w:val="libAieChar"/>
          <w:rtl/>
        </w:rPr>
        <w:t>ذُرِّيَّةً بَعْضُها مِنْ بَعْضٍ</w:t>
      </w:r>
      <w:r w:rsidRPr="000E4A2F">
        <w:rPr>
          <w:rStyle w:val="libAlaemChar"/>
          <w:rtl/>
        </w:rPr>
        <w:t>)</w:t>
      </w:r>
      <w:r w:rsidRPr="00A569E2">
        <w:rPr>
          <w:rtl/>
        </w:rPr>
        <w:t xml:space="preserve"> قيل بعضها من كان بعض في التناسل والتوالد</w:t>
      </w:r>
      <w:r>
        <w:rPr>
          <w:rtl/>
        </w:rPr>
        <w:t xml:space="preserve">، </w:t>
      </w:r>
      <w:r w:rsidRPr="00A569E2">
        <w:rPr>
          <w:rtl/>
        </w:rPr>
        <w:t>فإنهم ذرية آدم ثم ذرية نوح</w:t>
      </w:r>
      <w:r>
        <w:rPr>
          <w:rtl/>
        </w:rPr>
        <w:t xml:space="preserve">، </w:t>
      </w:r>
      <w:r w:rsidRPr="00A569E2">
        <w:rPr>
          <w:rtl/>
        </w:rPr>
        <w:t>ثم ذرية إبراهيم</w:t>
      </w:r>
      <w:r>
        <w:rPr>
          <w:rtl/>
        </w:rPr>
        <w:t>: و</w:t>
      </w:r>
      <w:r w:rsidRPr="00A569E2">
        <w:rPr>
          <w:rtl/>
        </w:rPr>
        <w:t xml:space="preserve">هو المروي عن أبي عبد الله </w:t>
      </w:r>
      <w:r w:rsidRPr="000E4A2F">
        <w:rPr>
          <w:rStyle w:val="libAlaemChar"/>
          <w:rtl/>
        </w:rPr>
        <w:t>عليه‌السلام</w:t>
      </w:r>
      <w:r w:rsidRPr="00A569E2">
        <w:rPr>
          <w:rtl/>
        </w:rPr>
        <w:t xml:space="preserve"> لأنه قال</w:t>
      </w:r>
      <w:r>
        <w:rPr>
          <w:rtl/>
        </w:rPr>
        <w:t xml:space="preserve">: </w:t>
      </w:r>
      <w:r w:rsidRPr="00A569E2">
        <w:rPr>
          <w:rtl/>
        </w:rPr>
        <w:t>الذين اصطفاهم بعضهم من نسل بعض.</w:t>
      </w:r>
    </w:p>
    <w:p w:rsidR="001C7CB2" w:rsidRPr="00A569E2" w:rsidRDefault="001C7CB2" w:rsidP="007C645F">
      <w:pPr>
        <w:pStyle w:val="libNormal"/>
        <w:rPr>
          <w:rtl/>
        </w:rPr>
      </w:pPr>
      <w:r w:rsidRPr="00957CEF">
        <w:rPr>
          <w:rStyle w:val="libBold2Char"/>
          <w:rtl/>
        </w:rPr>
        <w:t>108</w:t>
      </w:r>
      <w:r>
        <w:rPr>
          <w:rtl/>
        </w:rPr>
        <w:t xml:space="preserve"> </w:t>
      </w:r>
      <w:r w:rsidRPr="00957CEF">
        <w:rPr>
          <w:rStyle w:val="libBold2Char"/>
          <w:rtl/>
        </w:rPr>
        <w:t xml:space="preserve">ـ في تفسير العيّاشي </w:t>
      </w:r>
      <w:r w:rsidRPr="00A569E2">
        <w:rPr>
          <w:rtl/>
        </w:rPr>
        <w:t>عن</w:t>
      </w:r>
      <w:r>
        <w:rPr>
          <w:rtl/>
        </w:rPr>
        <w:t xml:space="preserve"> أحمد </w:t>
      </w:r>
      <w:r w:rsidRPr="00A569E2">
        <w:rPr>
          <w:rtl/>
        </w:rPr>
        <w:t>بن محمد عن الرضا عن</w:t>
      </w:r>
      <w:r>
        <w:rPr>
          <w:rtl/>
        </w:rPr>
        <w:t xml:space="preserve"> أبي جعفر </w:t>
      </w:r>
      <w:r w:rsidRPr="000E4A2F">
        <w:rPr>
          <w:rStyle w:val="libAlaemChar"/>
          <w:rtl/>
        </w:rPr>
        <w:t>عليه‌السلام</w:t>
      </w:r>
      <w:r w:rsidRPr="00A569E2">
        <w:rPr>
          <w:rtl/>
        </w:rPr>
        <w:t xml:space="preserve"> من زعم انه قد فرغ من الأمر فقد كذب</w:t>
      </w:r>
      <w:r>
        <w:rPr>
          <w:rtl/>
        </w:rPr>
        <w:t xml:space="preserve">، </w:t>
      </w:r>
      <w:r w:rsidRPr="00A569E2">
        <w:rPr>
          <w:rtl/>
        </w:rPr>
        <w:t>لان المشية لله في خلقه</w:t>
      </w:r>
      <w:r>
        <w:rPr>
          <w:rtl/>
        </w:rPr>
        <w:t xml:space="preserve">، </w:t>
      </w:r>
      <w:r w:rsidRPr="00A569E2">
        <w:rPr>
          <w:rtl/>
        </w:rPr>
        <w:t>يريده ما يشاء ويفعل ما يريد</w:t>
      </w:r>
      <w:r>
        <w:rPr>
          <w:rtl/>
        </w:rPr>
        <w:t xml:space="preserve">، </w:t>
      </w:r>
      <w:r w:rsidRPr="00A569E2">
        <w:rPr>
          <w:rtl/>
        </w:rPr>
        <w:t>قال الله</w:t>
      </w:r>
      <w:r>
        <w:rPr>
          <w:rtl/>
        </w:rPr>
        <w:t xml:space="preserve">: </w:t>
      </w:r>
      <w:r w:rsidRPr="000E4A2F">
        <w:rPr>
          <w:rStyle w:val="libAlaemChar"/>
          <w:rtl/>
        </w:rPr>
        <w:t>(</w:t>
      </w:r>
      <w:r w:rsidRPr="00500BFE">
        <w:rPr>
          <w:rStyle w:val="libAieChar"/>
          <w:rtl/>
        </w:rPr>
        <w:t>ذُرِّيَّةً بَعْضُها مِنْ بَعْضٍ وَاللهُ سَمِيعٌ عَلِيمٌ</w:t>
      </w:r>
      <w:r w:rsidRPr="000E4A2F">
        <w:rPr>
          <w:rStyle w:val="libAlaemChar"/>
          <w:rtl/>
        </w:rPr>
        <w:t>)</w:t>
      </w:r>
      <w:r w:rsidRPr="00A569E2">
        <w:rPr>
          <w:rtl/>
        </w:rPr>
        <w:t xml:space="preserve"> آخرها من أولها</w:t>
      </w:r>
      <w:r>
        <w:rPr>
          <w:rtl/>
        </w:rPr>
        <w:t xml:space="preserve">، </w:t>
      </w:r>
      <w:r w:rsidRPr="00A569E2">
        <w:rPr>
          <w:rtl/>
        </w:rPr>
        <w:t>وأولها من آخرها</w:t>
      </w:r>
      <w:r>
        <w:rPr>
          <w:rtl/>
        </w:rPr>
        <w:t xml:space="preserve">، </w:t>
      </w:r>
      <w:r w:rsidRPr="00A569E2">
        <w:rPr>
          <w:rtl/>
        </w:rPr>
        <w:t>فاذا خبرتم بشيء منها بعينه انه كان وكان في غيره منه فقد وقع الخبر على ما أخبرتم عنه.</w:t>
      </w:r>
    </w:p>
    <w:p w:rsidR="001C7CB2" w:rsidRPr="00A569E2" w:rsidRDefault="001C7CB2" w:rsidP="007C645F">
      <w:pPr>
        <w:pStyle w:val="libNormal"/>
        <w:rPr>
          <w:rtl/>
        </w:rPr>
      </w:pPr>
      <w:r w:rsidRPr="00A569E2">
        <w:rPr>
          <w:rtl/>
        </w:rPr>
        <w:t>109</w:t>
      </w:r>
      <w:r>
        <w:rPr>
          <w:rtl/>
        </w:rPr>
        <w:t xml:space="preserve"> ـ </w:t>
      </w:r>
      <w:r w:rsidRPr="00A569E2">
        <w:rPr>
          <w:rtl/>
        </w:rPr>
        <w:t>عن</w:t>
      </w:r>
      <w:r>
        <w:rPr>
          <w:rtl/>
        </w:rPr>
        <w:t xml:space="preserve"> أبي </w:t>
      </w:r>
      <w:r w:rsidRPr="00A569E2">
        <w:rPr>
          <w:rtl/>
        </w:rPr>
        <w:t xml:space="preserve">عمرو الزبيري عن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ما لحجة في كتاب الله ان آل محمد هم أهل بيته</w:t>
      </w:r>
      <w:r>
        <w:rPr>
          <w:rtl/>
        </w:rPr>
        <w:t>؟</w:t>
      </w:r>
      <w:r w:rsidRPr="00A569E2">
        <w:rPr>
          <w:rtl/>
        </w:rPr>
        <w:t xml:space="preserve"> قال</w:t>
      </w:r>
      <w:r>
        <w:rPr>
          <w:rtl/>
        </w:rPr>
        <w:t xml:space="preserve">: </w:t>
      </w:r>
      <w:r w:rsidRPr="00A569E2">
        <w:rPr>
          <w:rtl/>
        </w:rPr>
        <w:t>قول الله تبارك وتعالى</w:t>
      </w:r>
      <w:r>
        <w:rPr>
          <w:rtl/>
        </w:rPr>
        <w:t xml:space="preserve">: </w:t>
      </w:r>
      <w:r w:rsidRPr="00A569E2">
        <w:rPr>
          <w:rtl/>
        </w:rPr>
        <w:t>«ان الله اصطفى آدم ونوحا وآل إبراهيم وآل عمران وآل محمد» هكذا نزلت على العالمين* «ذرية بعضها من بعض والله سميع عليم» ولا يكون الذرية من القوم الا نسلهم من أصلابهم وقال «اعملوا آل داود شكرا وقليل من عبادي الشكور وآل عمران وآل محمد»</w:t>
      </w:r>
      <w:r>
        <w:rPr>
          <w:rtl/>
        </w:rPr>
        <w:t>.</w:t>
      </w:r>
    </w:p>
    <w:p w:rsidR="001C7CB2" w:rsidRPr="00A569E2" w:rsidRDefault="001C7CB2" w:rsidP="007C645F">
      <w:pPr>
        <w:pStyle w:val="libNormal"/>
        <w:rPr>
          <w:rtl/>
        </w:rPr>
      </w:pPr>
      <w:r w:rsidRPr="00957CEF">
        <w:rPr>
          <w:rStyle w:val="libBold2Char"/>
          <w:rtl/>
        </w:rPr>
        <w:t>110</w:t>
      </w:r>
      <w:r>
        <w:rPr>
          <w:rtl/>
        </w:rPr>
        <w:t xml:space="preserve"> </w:t>
      </w:r>
      <w:r w:rsidRPr="00957CEF">
        <w:rPr>
          <w:rStyle w:val="libBold2Char"/>
          <w:rtl/>
        </w:rPr>
        <w:t xml:space="preserve">ـ في كتاب المناقب </w:t>
      </w:r>
      <w:r w:rsidRPr="00A569E2">
        <w:rPr>
          <w:rtl/>
        </w:rPr>
        <w:t>لابن شهر آشوب</w:t>
      </w:r>
      <w:r>
        <w:rPr>
          <w:rtl/>
        </w:rPr>
        <w:t xml:space="preserve">: </w:t>
      </w:r>
      <w:r w:rsidRPr="00A569E2">
        <w:rPr>
          <w:rtl/>
        </w:rPr>
        <w:t xml:space="preserve">محمد بن سيرين ان عليا </w:t>
      </w:r>
      <w:r w:rsidRPr="000E4A2F">
        <w:rPr>
          <w:rStyle w:val="libAlaemChar"/>
          <w:rtl/>
        </w:rPr>
        <w:t>عليه‌السلام</w:t>
      </w:r>
      <w:r w:rsidRPr="00A569E2">
        <w:rPr>
          <w:rtl/>
        </w:rPr>
        <w:t xml:space="preserve"> قال لابنه الحسن اجمع الناس فاجتمعوا فاقبل فخطب الناس فحمد الله واثنى عليه وتشهد ثم قال</w:t>
      </w:r>
      <w:r>
        <w:rPr>
          <w:rtl/>
        </w:rPr>
        <w:t xml:space="preserve">: </w:t>
      </w:r>
      <w:r w:rsidRPr="00A569E2">
        <w:rPr>
          <w:rtl/>
        </w:rPr>
        <w:t>ايها الناس ان الله اختارنا لنفسه</w:t>
      </w:r>
      <w:r>
        <w:rPr>
          <w:rtl/>
        </w:rPr>
        <w:t xml:space="preserve">، </w:t>
      </w:r>
      <w:r w:rsidRPr="00A569E2">
        <w:rPr>
          <w:rtl/>
        </w:rPr>
        <w:t>وارتضانا لدينه</w:t>
      </w:r>
      <w:r>
        <w:rPr>
          <w:rtl/>
        </w:rPr>
        <w:t xml:space="preserve">، </w:t>
      </w:r>
      <w:r w:rsidRPr="00A569E2">
        <w:rPr>
          <w:rtl/>
        </w:rPr>
        <w:t>واصطفانا على خلقه</w:t>
      </w:r>
      <w:r>
        <w:rPr>
          <w:rtl/>
        </w:rPr>
        <w:t xml:space="preserve">، </w:t>
      </w:r>
      <w:r w:rsidRPr="00A569E2">
        <w:rPr>
          <w:rtl/>
        </w:rPr>
        <w:t>وانزل علينا كتابه ووحيه</w:t>
      </w:r>
      <w:r>
        <w:rPr>
          <w:rtl/>
        </w:rPr>
        <w:t xml:space="preserve">، </w:t>
      </w:r>
      <w:r w:rsidRPr="00A569E2">
        <w:rPr>
          <w:rtl/>
        </w:rPr>
        <w:t>وأيم الله لا ينقصنا أحد من حقنا شيئا الا انتقصه الله من حقه في عاجل دنياه وآجل آخرته</w:t>
      </w:r>
      <w:r>
        <w:rPr>
          <w:rtl/>
        </w:rPr>
        <w:t xml:space="preserve">، </w:t>
      </w:r>
      <w:r w:rsidRPr="00A569E2">
        <w:rPr>
          <w:rtl/>
        </w:rPr>
        <w:t>ولا تكون علينا دولة الا كانت لنا العاقبة</w:t>
      </w:r>
      <w:r>
        <w:rPr>
          <w:rtl/>
        </w:rPr>
        <w:t xml:space="preserve">، </w:t>
      </w:r>
      <w:r w:rsidRPr="000E4A2F">
        <w:rPr>
          <w:rStyle w:val="libAlaemChar"/>
          <w:rtl/>
        </w:rPr>
        <w:t>(</w:t>
      </w:r>
      <w:r w:rsidRPr="00500BFE">
        <w:rPr>
          <w:rStyle w:val="libAieChar"/>
          <w:rtl/>
        </w:rPr>
        <w:t>وَلَتَعْلَمُنَّ نَبَأَهُ بَعْدَ حِينٍ</w:t>
      </w:r>
      <w:r w:rsidRPr="000E4A2F">
        <w:rPr>
          <w:rStyle w:val="libAlaemChar"/>
          <w:rtl/>
        </w:rPr>
        <w:t>)</w:t>
      </w:r>
      <w:r w:rsidRPr="00A569E2">
        <w:rPr>
          <w:rtl/>
        </w:rPr>
        <w:t xml:space="preserve"> ثم نزل وجمع بالناس وبلغ أباه فقبل بين عينيه</w:t>
      </w:r>
      <w:r>
        <w:rPr>
          <w:rtl/>
        </w:rPr>
        <w:t xml:space="preserve">، </w:t>
      </w:r>
      <w:r w:rsidRPr="00A569E2">
        <w:rPr>
          <w:rtl/>
        </w:rPr>
        <w:t>ثم قال</w:t>
      </w:r>
      <w:r>
        <w:rPr>
          <w:rtl/>
        </w:rPr>
        <w:t xml:space="preserve">: </w:t>
      </w:r>
      <w:r w:rsidRPr="00A569E2">
        <w:rPr>
          <w:rtl/>
        </w:rPr>
        <w:t xml:space="preserve">بابى وأمي </w:t>
      </w:r>
      <w:r w:rsidRPr="000E4A2F">
        <w:rPr>
          <w:rStyle w:val="libAlaemChar"/>
          <w:rtl/>
        </w:rPr>
        <w:t>(</w:t>
      </w:r>
      <w:r w:rsidRPr="00500BFE">
        <w:rPr>
          <w:rStyle w:val="libAieChar"/>
          <w:rtl/>
        </w:rPr>
        <w:t>ذُرِّيَّةً بَعْضُها مِنْ بَعْضٍ وَاللهُ سَمِيعٌ عَلِيمٌ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111</w:t>
      </w:r>
      <w:r>
        <w:rPr>
          <w:rtl/>
        </w:rPr>
        <w:t xml:space="preserve"> </w:t>
      </w:r>
      <w:r w:rsidRPr="00957CEF">
        <w:rPr>
          <w:rStyle w:val="libBold2Char"/>
          <w:rtl/>
        </w:rPr>
        <w:t>ـ في كتاب علل الشرائع</w:t>
      </w:r>
      <w:r>
        <w:rPr>
          <w:rtl/>
        </w:rPr>
        <w:t xml:space="preserve"> أبي (</w:t>
      </w:r>
      <w:r w:rsidRPr="00A569E2">
        <w:rPr>
          <w:rtl/>
        </w:rPr>
        <w:t>ره</w:t>
      </w:r>
      <w:r>
        <w:rPr>
          <w:rtl/>
        </w:rPr>
        <w:t>)</w:t>
      </w:r>
      <w:r w:rsidRPr="00A569E2">
        <w:rPr>
          <w:rtl/>
        </w:rPr>
        <w:t xml:space="preserve"> قال</w:t>
      </w:r>
      <w:r>
        <w:rPr>
          <w:rtl/>
        </w:rPr>
        <w:t xml:space="preserve">: حدّثنا  </w:t>
      </w:r>
      <w:r w:rsidRPr="00A569E2">
        <w:rPr>
          <w:rtl/>
        </w:rPr>
        <w:t>سعد بن عبد الله عن</w:t>
      </w:r>
      <w:r>
        <w:rPr>
          <w:rtl/>
        </w:rPr>
        <w:t xml:space="preserve"> أحمد </w:t>
      </w:r>
      <w:r w:rsidRPr="00A569E2">
        <w:rPr>
          <w:rtl/>
        </w:rPr>
        <w:t>ابن</w:t>
      </w:r>
      <w:r>
        <w:rPr>
          <w:rtl/>
        </w:rPr>
        <w:t xml:space="preserve"> أبي عبد الله </w:t>
      </w:r>
      <w:r w:rsidRPr="00A569E2">
        <w:rPr>
          <w:rtl/>
        </w:rPr>
        <w:t>البرقي عن محمد بن على عن محمد بن</w:t>
      </w:r>
      <w:r>
        <w:rPr>
          <w:rtl/>
        </w:rPr>
        <w:t xml:space="preserve"> أحمد </w:t>
      </w:r>
      <w:r w:rsidRPr="00A569E2">
        <w:rPr>
          <w:rtl/>
        </w:rPr>
        <w:t>عن أبان بن عثمان عن</w:t>
      </w:r>
      <w:r>
        <w:rPr>
          <w:rtl/>
        </w:rPr>
        <w:t xml:space="preserve"> إسمعيل </w:t>
      </w:r>
      <w:r w:rsidRPr="00A569E2">
        <w:rPr>
          <w:rtl/>
        </w:rPr>
        <w:t>الجعفي 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ان المغيرة يزعم ان الحائض تقضى</w:t>
      </w:r>
    </w:p>
    <w:p w:rsidR="001C7CB2" w:rsidRPr="00A569E2" w:rsidRDefault="001C7CB2" w:rsidP="007C645F">
      <w:pPr>
        <w:pStyle w:val="libNormal0"/>
        <w:rPr>
          <w:rtl/>
          <w:lang w:bidi="fa-IR"/>
        </w:rPr>
      </w:pPr>
      <w:r>
        <w:rPr>
          <w:rtl/>
          <w:lang w:bidi="fa-IR"/>
        </w:rPr>
        <w:br w:type="page"/>
      </w:r>
      <w:r w:rsidRPr="00A569E2">
        <w:rPr>
          <w:rtl/>
          <w:lang w:bidi="fa-IR"/>
        </w:rPr>
        <w:t>الصلوة كما تقضى الصوم</w:t>
      </w:r>
      <w:r>
        <w:rPr>
          <w:rtl/>
          <w:lang w:bidi="fa-IR"/>
        </w:rPr>
        <w:t xml:space="preserve">، </w:t>
      </w:r>
      <w:r w:rsidRPr="00A569E2">
        <w:rPr>
          <w:rtl/>
          <w:lang w:bidi="fa-IR"/>
        </w:rPr>
        <w:t>فقال</w:t>
      </w:r>
      <w:r>
        <w:rPr>
          <w:rtl/>
          <w:lang w:bidi="fa-IR"/>
        </w:rPr>
        <w:t xml:space="preserve">: </w:t>
      </w:r>
      <w:r w:rsidRPr="00A569E2">
        <w:rPr>
          <w:rtl/>
          <w:lang w:bidi="fa-IR"/>
        </w:rPr>
        <w:t>ما له لا وفقه الله</w:t>
      </w:r>
      <w:r>
        <w:rPr>
          <w:rtl/>
          <w:lang w:bidi="fa-IR"/>
        </w:rPr>
        <w:t xml:space="preserve">، </w:t>
      </w:r>
      <w:r w:rsidRPr="00A569E2">
        <w:rPr>
          <w:rtl/>
          <w:lang w:bidi="fa-IR"/>
        </w:rPr>
        <w:t xml:space="preserve">ان امرأة عمران قالت </w:t>
      </w:r>
      <w:r w:rsidRPr="000E4A2F">
        <w:rPr>
          <w:rStyle w:val="libAlaemChar"/>
          <w:rtl/>
        </w:rPr>
        <w:t>(</w:t>
      </w:r>
      <w:r w:rsidRPr="00500BFE">
        <w:rPr>
          <w:rStyle w:val="libAieChar"/>
          <w:rtl/>
        </w:rPr>
        <w:t>رَبِّ إِنِّي نَذَرْتُ لَكَ ما فِي بَطْنِي مُحَرَّراً</w:t>
      </w:r>
      <w:r w:rsidRPr="000E4A2F">
        <w:rPr>
          <w:rStyle w:val="libAlaemChar"/>
          <w:rtl/>
        </w:rPr>
        <w:t>)</w:t>
      </w:r>
      <w:r w:rsidRPr="00A569E2">
        <w:rPr>
          <w:rtl/>
          <w:lang w:bidi="fa-IR"/>
        </w:rPr>
        <w:t xml:space="preserve"> والمحرر للمسجد لا يخرج منه أبدا</w:t>
      </w:r>
      <w:r>
        <w:rPr>
          <w:rtl/>
          <w:lang w:bidi="fa-IR"/>
        </w:rPr>
        <w:t xml:space="preserve">، </w:t>
      </w:r>
      <w:r w:rsidRPr="00A569E2">
        <w:rPr>
          <w:rtl/>
          <w:lang w:bidi="fa-IR"/>
        </w:rPr>
        <w:t xml:space="preserve">فلما وضعت مريم </w:t>
      </w:r>
      <w:r w:rsidRPr="000E4A2F">
        <w:rPr>
          <w:rStyle w:val="libAlaemChar"/>
          <w:rtl/>
        </w:rPr>
        <w:t>(</w:t>
      </w:r>
      <w:r w:rsidRPr="00500BFE">
        <w:rPr>
          <w:rStyle w:val="libAieChar"/>
          <w:rtl/>
        </w:rPr>
        <w:t>قالَتْ رَبِّ إِنِّي وَضَعْتُها أُنْثى وَاللهُ أَعْلَمُ بِما وَضَعَتْ وَلَيْسَ الذَّكَرُ كَالْأُنْثى</w:t>
      </w:r>
      <w:r w:rsidRPr="000E4A2F">
        <w:rPr>
          <w:rStyle w:val="libAlaemChar"/>
          <w:rtl/>
        </w:rPr>
        <w:t>)</w:t>
      </w:r>
      <w:r w:rsidRPr="00A569E2">
        <w:rPr>
          <w:rtl/>
          <w:lang w:bidi="fa-IR"/>
        </w:rPr>
        <w:t xml:space="preserve"> فلما وضعتها أدخلتها المسجد</w:t>
      </w:r>
      <w:r>
        <w:rPr>
          <w:rtl/>
          <w:lang w:bidi="fa-IR"/>
        </w:rPr>
        <w:t xml:space="preserve">، </w:t>
      </w:r>
      <w:r w:rsidRPr="00A569E2">
        <w:rPr>
          <w:rtl/>
          <w:lang w:bidi="fa-IR"/>
        </w:rPr>
        <w:t>فلما بلغت مبلغ النساء أخرجت من المسجد</w:t>
      </w:r>
      <w:r>
        <w:rPr>
          <w:rtl/>
          <w:lang w:bidi="fa-IR"/>
        </w:rPr>
        <w:t xml:space="preserve">، </w:t>
      </w:r>
      <w:r w:rsidRPr="00A569E2">
        <w:rPr>
          <w:rtl/>
          <w:lang w:bidi="fa-IR"/>
        </w:rPr>
        <w:t>أنى كانت تجد أياما تقضيها وهي عليها أن تكون الدهر في المسجد.</w:t>
      </w:r>
    </w:p>
    <w:p w:rsidR="001C7CB2" w:rsidRPr="00A569E2" w:rsidRDefault="001C7CB2" w:rsidP="007C645F">
      <w:pPr>
        <w:pStyle w:val="libNormal"/>
        <w:rPr>
          <w:rtl/>
        </w:rPr>
      </w:pPr>
      <w:r w:rsidRPr="00957CEF">
        <w:rPr>
          <w:rStyle w:val="libBold2Char"/>
          <w:rtl/>
        </w:rPr>
        <w:t>112</w:t>
      </w:r>
      <w:r>
        <w:rPr>
          <w:rtl/>
        </w:rPr>
        <w:t xml:space="preserve"> </w:t>
      </w:r>
      <w:r w:rsidRPr="00957CEF">
        <w:rPr>
          <w:rStyle w:val="libBold2Char"/>
          <w:rtl/>
        </w:rPr>
        <w:t xml:space="preserve">ـ في تفسير العيّاشي </w:t>
      </w:r>
      <w:r w:rsidRPr="00A569E2">
        <w:rPr>
          <w:rtl/>
        </w:rPr>
        <w:t>عن</w:t>
      </w:r>
      <w:r>
        <w:rPr>
          <w:rtl/>
        </w:rPr>
        <w:t xml:space="preserve"> إسمعيل </w:t>
      </w:r>
      <w:r w:rsidRPr="00A569E2">
        <w:rPr>
          <w:rtl/>
        </w:rPr>
        <w:t>الجعفي عن</w:t>
      </w:r>
      <w:r>
        <w:rPr>
          <w:rtl/>
        </w:rPr>
        <w:t xml:space="preserve"> أبي جعفر </w:t>
      </w:r>
      <w:r w:rsidRPr="000E4A2F">
        <w:rPr>
          <w:rStyle w:val="libAlaemChar"/>
          <w:rtl/>
        </w:rPr>
        <w:t>عليه‌السلام</w:t>
      </w:r>
      <w:r>
        <w:rPr>
          <w:rtl/>
        </w:rPr>
        <w:t xml:space="preserve"> قال: إنَّ </w:t>
      </w:r>
      <w:r w:rsidRPr="00A569E2">
        <w:rPr>
          <w:rtl/>
        </w:rPr>
        <w:t>امرأة عمران لما نذرت ما في بطنها محررا قال والمحرر للمسجد إذا وضعته</w:t>
      </w:r>
      <w:r>
        <w:rPr>
          <w:rtl/>
        </w:rPr>
        <w:t xml:space="preserve">، </w:t>
      </w:r>
      <w:r w:rsidRPr="00A569E2">
        <w:rPr>
          <w:rtl/>
        </w:rPr>
        <w:t>وأدخل المسجد فلم يخرج من المسجد أبدا</w:t>
      </w:r>
      <w:r>
        <w:rPr>
          <w:rtl/>
        </w:rPr>
        <w:t xml:space="preserve">، </w:t>
      </w:r>
      <w:r w:rsidRPr="00A569E2">
        <w:rPr>
          <w:rtl/>
        </w:rPr>
        <w:t xml:space="preserve">فلما ولدت مريم </w:t>
      </w:r>
      <w:r w:rsidRPr="000E4A2F">
        <w:rPr>
          <w:rStyle w:val="libAlaemChar"/>
          <w:rtl/>
        </w:rPr>
        <w:t>(</w:t>
      </w:r>
      <w:r w:rsidRPr="00500BFE">
        <w:rPr>
          <w:rStyle w:val="libAieChar"/>
          <w:rtl/>
        </w:rPr>
        <w:t>قالَتْ رَبِّ إِنِّي وَضَعْتُها أُنْثى وَاللهُ أَعْلَمُ بِما وَضَعَتْ وَلَيْسَ الذَّكَرُ كَالْأُنْثى وَإِنِّي سَمَّيْتُها مَرْيَمَ وَإِنِّي أُعِيذُها بِكَ وَذُرِّيَّتَها مِنَ الشَّيْطانِ الرَّجِيمِ</w:t>
      </w:r>
      <w:r w:rsidRPr="000E4A2F">
        <w:rPr>
          <w:rStyle w:val="libAlaemChar"/>
          <w:rtl/>
        </w:rPr>
        <w:t>)</w:t>
      </w:r>
      <w:r w:rsidRPr="00A569E2">
        <w:rPr>
          <w:rtl/>
        </w:rPr>
        <w:t xml:space="preserve"> فساهم عليها البنون</w:t>
      </w:r>
      <w:r>
        <w:rPr>
          <w:rtl/>
        </w:rPr>
        <w:t xml:space="preserve">، </w:t>
      </w:r>
      <w:r w:rsidRPr="00A569E2">
        <w:rPr>
          <w:rtl/>
        </w:rPr>
        <w:t>فأصاب القرعة زكريا وهو زوج أختها</w:t>
      </w:r>
      <w:r>
        <w:rPr>
          <w:rtl/>
        </w:rPr>
        <w:t xml:space="preserve">، </w:t>
      </w:r>
      <w:r w:rsidRPr="00A569E2">
        <w:rPr>
          <w:rtl/>
        </w:rPr>
        <w:t>وكفلها وأدخلها المسجد</w:t>
      </w:r>
      <w:r>
        <w:rPr>
          <w:rtl/>
        </w:rPr>
        <w:t xml:space="preserve">، </w:t>
      </w:r>
      <w:r w:rsidRPr="00A569E2">
        <w:rPr>
          <w:rtl/>
        </w:rPr>
        <w:t>فلما بلغت ما يبلغ النساء من الطمث وكانت أجمل النساء</w:t>
      </w:r>
      <w:r>
        <w:rPr>
          <w:rtl/>
        </w:rPr>
        <w:t xml:space="preserve">، </w:t>
      </w:r>
      <w:r w:rsidRPr="00A569E2">
        <w:rPr>
          <w:rtl/>
        </w:rPr>
        <w:t>وكانت تصلى فيضيء المحراب لنورها</w:t>
      </w:r>
      <w:r>
        <w:rPr>
          <w:rtl/>
        </w:rPr>
        <w:t xml:space="preserve">، </w:t>
      </w:r>
      <w:r w:rsidRPr="00A569E2">
        <w:rPr>
          <w:rtl/>
        </w:rPr>
        <w:t>فدخل عليها زكريا فاذا عندها فاكهة الشتاء في الصيف وفاكهة الصيف في الشتاء. فقال</w:t>
      </w:r>
      <w:r>
        <w:rPr>
          <w:rtl/>
        </w:rPr>
        <w:t xml:space="preserve">: </w:t>
      </w:r>
      <w:r w:rsidRPr="000E4A2F">
        <w:rPr>
          <w:rStyle w:val="libAlaemChar"/>
          <w:rtl/>
        </w:rPr>
        <w:t>(</w:t>
      </w:r>
      <w:r w:rsidRPr="00500BFE">
        <w:rPr>
          <w:rStyle w:val="libAieChar"/>
          <w:rtl/>
        </w:rPr>
        <w:t>أَنَّى لَكِ هذا قالَتْ هُوَ مِنْ عِنْدِ اللهِ</w:t>
      </w:r>
      <w:r w:rsidRPr="000E4A2F">
        <w:rPr>
          <w:rStyle w:val="libAlaemChar"/>
          <w:rtl/>
        </w:rPr>
        <w:t>)</w:t>
      </w:r>
      <w:r w:rsidRPr="00A569E2">
        <w:rPr>
          <w:rtl/>
        </w:rPr>
        <w:t xml:space="preserve"> فهنا لك دعا زكريا ربه قال انى خفت الموالي من ورائي</w:t>
      </w:r>
      <w:r>
        <w:rPr>
          <w:rtl/>
        </w:rPr>
        <w:t xml:space="preserve">، إلى </w:t>
      </w:r>
      <w:r w:rsidRPr="00A569E2">
        <w:rPr>
          <w:rtl/>
        </w:rPr>
        <w:t>ما ذكر الله من قصة يحيى وزكريا</w:t>
      </w:r>
    </w:p>
    <w:p w:rsidR="001C7CB2" w:rsidRPr="00A569E2" w:rsidRDefault="001C7CB2" w:rsidP="007C645F">
      <w:pPr>
        <w:pStyle w:val="libNormal"/>
        <w:rPr>
          <w:rtl/>
          <w:lang w:bidi="fa-IR"/>
        </w:rPr>
      </w:pPr>
      <w:r w:rsidRPr="00A569E2">
        <w:rPr>
          <w:rtl/>
          <w:lang w:bidi="fa-IR"/>
        </w:rPr>
        <w:t>113</w:t>
      </w:r>
      <w:r>
        <w:rPr>
          <w:rtl/>
          <w:lang w:bidi="fa-IR"/>
        </w:rPr>
        <w:t xml:space="preserve"> ـ </w:t>
      </w:r>
      <w:r w:rsidRPr="00A569E2">
        <w:rPr>
          <w:rtl/>
          <w:lang w:bidi="fa-IR"/>
        </w:rPr>
        <w:t>عن حفص بن البختري عن</w:t>
      </w:r>
      <w:r>
        <w:rPr>
          <w:rtl/>
          <w:lang w:bidi="fa-IR"/>
        </w:rPr>
        <w:t xml:space="preserve"> أبي عبد الله </w:t>
      </w:r>
      <w:r w:rsidRPr="000E4A2F">
        <w:rPr>
          <w:rStyle w:val="libAlaemChar"/>
          <w:rtl/>
        </w:rPr>
        <w:t>عليه‌السلام</w:t>
      </w:r>
      <w:r w:rsidRPr="00A569E2">
        <w:rPr>
          <w:rtl/>
          <w:lang w:bidi="fa-IR"/>
        </w:rPr>
        <w:t xml:space="preserve"> في قول الله </w:t>
      </w:r>
      <w:r w:rsidRPr="000E4A2F">
        <w:rPr>
          <w:rStyle w:val="libAlaemChar"/>
          <w:rtl/>
        </w:rPr>
        <w:t>(</w:t>
      </w:r>
      <w:r w:rsidRPr="00500BFE">
        <w:rPr>
          <w:rStyle w:val="libAieChar"/>
          <w:rtl/>
        </w:rPr>
        <w:t>إِنِّي نَذَرْتُ لَكَ ما فِي بَطْنِي مُحَرَّراً</w:t>
      </w:r>
      <w:r w:rsidRPr="000E4A2F">
        <w:rPr>
          <w:rStyle w:val="libAlaemChar"/>
          <w:rtl/>
        </w:rPr>
        <w:t>)</w:t>
      </w:r>
      <w:r w:rsidRPr="00A569E2">
        <w:rPr>
          <w:rtl/>
          <w:lang w:bidi="fa-IR"/>
        </w:rPr>
        <w:t xml:space="preserve"> المحرر يكون في السكينة لا يخرج منها</w:t>
      </w:r>
      <w:r>
        <w:rPr>
          <w:rtl/>
          <w:lang w:bidi="fa-IR"/>
        </w:rPr>
        <w:t xml:space="preserve">، </w:t>
      </w:r>
      <w:r w:rsidRPr="00A569E2">
        <w:rPr>
          <w:rtl/>
          <w:lang w:bidi="fa-IR"/>
        </w:rPr>
        <w:t xml:space="preserve">فلما وضعتها أنثى </w:t>
      </w:r>
      <w:r w:rsidRPr="000E4A2F">
        <w:rPr>
          <w:rStyle w:val="libAlaemChar"/>
          <w:rtl/>
        </w:rPr>
        <w:t>(</w:t>
      </w:r>
      <w:r w:rsidRPr="00500BFE">
        <w:rPr>
          <w:rStyle w:val="libAieChar"/>
          <w:rtl/>
        </w:rPr>
        <w:t>قالَتْ رَبِّ إِنِّي وَضَعْتُها أُنْثى وَلَيْسَ الذَّكَرُ كَالْأُنْثى</w:t>
      </w:r>
      <w:r w:rsidRPr="000E4A2F">
        <w:rPr>
          <w:rStyle w:val="libAlaemChar"/>
          <w:rtl/>
        </w:rPr>
        <w:t>)</w:t>
      </w:r>
      <w:r w:rsidRPr="00A569E2">
        <w:rPr>
          <w:rtl/>
          <w:lang w:bidi="fa-IR"/>
        </w:rPr>
        <w:t xml:space="preserve"> ان الأنثى تحيض فيخرج من المسجد</w:t>
      </w:r>
      <w:r>
        <w:rPr>
          <w:rtl/>
          <w:lang w:bidi="fa-IR"/>
        </w:rPr>
        <w:t xml:space="preserve">، </w:t>
      </w:r>
      <w:r w:rsidRPr="00A569E2">
        <w:rPr>
          <w:rtl/>
          <w:lang w:bidi="fa-IR"/>
        </w:rPr>
        <w:t>والمحرر لا يخرج من المسجد.</w:t>
      </w:r>
    </w:p>
    <w:p w:rsidR="001C7CB2" w:rsidRPr="00A569E2" w:rsidRDefault="001C7CB2" w:rsidP="007C645F">
      <w:pPr>
        <w:pStyle w:val="libNormal"/>
        <w:rPr>
          <w:rtl/>
        </w:rPr>
      </w:pPr>
      <w:r w:rsidRPr="00A569E2">
        <w:rPr>
          <w:rtl/>
        </w:rPr>
        <w:t>114</w:t>
      </w:r>
      <w:r>
        <w:rPr>
          <w:rtl/>
        </w:rPr>
        <w:t xml:space="preserve"> ـ </w:t>
      </w:r>
      <w:r w:rsidRPr="00A569E2">
        <w:rPr>
          <w:rtl/>
        </w:rPr>
        <w:t xml:space="preserve">وفي رواية حريز عن أحدهما </w:t>
      </w:r>
      <w:r w:rsidRPr="000E4A2F">
        <w:rPr>
          <w:rStyle w:val="libAlaemChar"/>
          <w:rtl/>
        </w:rPr>
        <w:t>عليهما‌السلام</w:t>
      </w:r>
      <w:r w:rsidRPr="00A569E2">
        <w:rPr>
          <w:rtl/>
        </w:rPr>
        <w:t xml:space="preserve"> نذرت ما في بطنها للكنيسة أن يخدم العباد</w:t>
      </w:r>
      <w:r>
        <w:rPr>
          <w:rtl/>
        </w:rPr>
        <w:t xml:space="preserve">، و </w:t>
      </w:r>
      <w:r w:rsidRPr="000E4A2F">
        <w:rPr>
          <w:rStyle w:val="libAlaemChar"/>
          <w:rtl/>
        </w:rPr>
        <w:t>(</w:t>
      </w:r>
      <w:r w:rsidRPr="00500BFE">
        <w:rPr>
          <w:rStyle w:val="libAieChar"/>
          <w:rtl/>
        </w:rPr>
        <w:t>لَيْسَ الذَّكَرُ كَالْأُنْثى</w:t>
      </w:r>
      <w:r w:rsidRPr="000E4A2F">
        <w:rPr>
          <w:rStyle w:val="libAlaemChar"/>
          <w:rtl/>
        </w:rPr>
        <w:t>)</w:t>
      </w:r>
      <w:r w:rsidRPr="00A569E2">
        <w:rPr>
          <w:rtl/>
        </w:rPr>
        <w:t xml:space="preserve"> في الخدمة قال فثبت وكانت تخدمهم</w:t>
      </w:r>
      <w:r>
        <w:rPr>
          <w:rtl/>
        </w:rPr>
        <w:t xml:space="preserve">، </w:t>
      </w:r>
      <w:r w:rsidRPr="00A569E2">
        <w:rPr>
          <w:rtl/>
        </w:rPr>
        <w:t>فتناولهم حتى بلغت فأمر زكريا أن نتخذ لها حجابا دون العباد وكان يدخل عليها فيرى عندها ثمرة الشتاء في الصيف وثمرة الصيف في الشتاء فهنا لك دعا وسأل ربه أن يهب له ذكرا فوهب له يحيى.</w:t>
      </w:r>
    </w:p>
    <w:p w:rsidR="001C7CB2" w:rsidRPr="00A569E2" w:rsidRDefault="001C7CB2" w:rsidP="007C645F">
      <w:pPr>
        <w:pStyle w:val="libNormal"/>
        <w:rPr>
          <w:rtl/>
        </w:rPr>
      </w:pPr>
      <w:r w:rsidRPr="00A569E2">
        <w:rPr>
          <w:rtl/>
        </w:rPr>
        <w:t>115</w:t>
      </w:r>
      <w:r>
        <w:rPr>
          <w:rtl/>
        </w:rPr>
        <w:t xml:space="preserve"> ـ </w:t>
      </w:r>
      <w:r w:rsidRPr="00A569E2">
        <w:rPr>
          <w:rtl/>
        </w:rPr>
        <w:t>عن سعد الإسكاف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لقى إبليس عيسى بن مريم فقال</w:t>
      </w:r>
    </w:p>
    <w:p w:rsidR="001C7CB2" w:rsidRPr="00A569E2" w:rsidRDefault="001C7CB2" w:rsidP="007C645F">
      <w:pPr>
        <w:pStyle w:val="libNormal0"/>
        <w:rPr>
          <w:rtl/>
        </w:rPr>
      </w:pPr>
      <w:r>
        <w:rPr>
          <w:rtl/>
        </w:rPr>
        <w:br w:type="page"/>
      </w:r>
      <w:r w:rsidRPr="00A569E2">
        <w:rPr>
          <w:rtl/>
        </w:rPr>
        <w:t>هل نالني من حبائلك شيء</w:t>
      </w:r>
      <w:r>
        <w:rPr>
          <w:rtl/>
        </w:rPr>
        <w:t>؟</w:t>
      </w:r>
      <w:r w:rsidRPr="00A569E2">
        <w:rPr>
          <w:rtl/>
        </w:rPr>
        <w:t xml:space="preserve"> قال</w:t>
      </w:r>
      <w:r>
        <w:rPr>
          <w:rtl/>
        </w:rPr>
        <w:t xml:space="preserve">: </w:t>
      </w:r>
      <w:r w:rsidRPr="00A569E2">
        <w:rPr>
          <w:rtl/>
        </w:rPr>
        <w:t>قال</w:t>
      </w:r>
      <w:r>
        <w:rPr>
          <w:rtl/>
        </w:rPr>
        <w:t xml:space="preserve">: </w:t>
      </w:r>
      <w:r w:rsidRPr="00A569E2">
        <w:rPr>
          <w:rtl/>
        </w:rPr>
        <w:t xml:space="preserve">حدثتك التي </w:t>
      </w:r>
      <w:r w:rsidRPr="000E4A2F">
        <w:rPr>
          <w:rStyle w:val="libAlaemChar"/>
          <w:rtl/>
        </w:rPr>
        <w:t>(</w:t>
      </w:r>
      <w:r w:rsidRPr="00500BFE">
        <w:rPr>
          <w:rStyle w:val="libAieChar"/>
          <w:rtl/>
        </w:rPr>
        <w:t>قالَتْ رَبِّ إِنِّي وَضَعْتُها أُنْثى</w:t>
      </w:r>
      <w:r w:rsidRPr="000E4A2F">
        <w:rPr>
          <w:rStyle w:val="libAlaemChar"/>
          <w:rtl/>
        </w:rPr>
        <w:t>)</w:t>
      </w:r>
      <w:r>
        <w:rPr>
          <w:rtl/>
        </w:rPr>
        <w:t xml:space="preserve"> إلى </w:t>
      </w:r>
      <w:r w:rsidRPr="00A569E2">
        <w:rPr>
          <w:rtl/>
        </w:rPr>
        <w:t>«الشيطان الرجيم»</w:t>
      </w:r>
      <w:r>
        <w:rPr>
          <w:rtl/>
        </w:rPr>
        <w:t>.</w:t>
      </w:r>
    </w:p>
    <w:p w:rsidR="001C7CB2" w:rsidRPr="00A569E2" w:rsidRDefault="001C7CB2" w:rsidP="007C645F">
      <w:pPr>
        <w:pStyle w:val="libNormal"/>
        <w:rPr>
          <w:rtl/>
        </w:rPr>
      </w:pPr>
      <w:r w:rsidRPr="00957CEF">
        <w:rPr>
          <w:rStyle w:val="libBold2Char"/>
          <w:rtl/>
        </w:rPr>
        <w:t>116</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باسناده</w:t>
      </w:r>
      <w:r>
        <w:rPr>
          <w:rtl/>
        </w:rPr>
        <w:t xml:space="preserve"> إلى </w:t>
      </w:r>
      <w:r w:rsidRPr="00A569E2">
        <w:rPr>
          <w:rtl/>
        </w:rPr>
        <w:t xml:space="preserve">أمير المؤمنين على بن أبي طالب </w:t>
      </w:r>
      <w:r w:rsidRPr="000E4A2F">
        <w:rPr>
          <w:rStyle w:val="libAlaemChar"/>
          <w:rtl/>
        </w:rPr>
        <w:t>عليه‌السلام</w:t>
      </w:r>
      <w:r w:rsidRPr="00A569E2">
        <w:rPr>
          <w:rtl/>
        </w:rPr>
        <w:t xml:space="preserve"> حديث طويل يذكر فيه تزويج الزهراء </w:t>
      </w:r>
      <w:r w:rsidRPr="000E4A2F">
        <w:rPr>
          <w:rStyle w:val="libAlaemChar"/>
          <w:rtl/>
        </w:rPr>
        <w:t>عليها‌السلام</w:t>
      </w:r>
      <w:r w:rsidRPr="00A569E2">
        <w:rPr>
          <w:rtl/>
        </w:rPr>
        <w:t xml:space="preserve"> وما أكرمه به النبي </w:t>
      </w:r>
      <w:r w:rsidRPr="000E4A2F">
        <w:rPr>
          <w:rStyle w:val="libAlaemChar"/>
          <w:rtl/>
        </w:rPr>
        <w:t>صلى‌الله‌عليه‌وآله</w:t>
      </w:r>
      <w:r w:rsidRPr="00A569E2">
        <w:rPr>
          <w:rtl/>
        </w:rPr>
        <w:t xml:space="preserve"> وفيه يقول </w:t>
      </w:r>
      <w:r w:rsidRPr="000E4A2F">
        <w:rPr>
          <w:rStyle w:val="libAlaemChar"/>
          <w:rtl/>
        </w:rPr>
        <w:t>عليه‌السلام</w:t>
      </w:r>
      <w:r>
        <w:rPr>
          <w:rtl/>
        </w:rPr>
        <w:t xml:space="preserve">: </w:t>
      </w:r>
      <w:r w:rsidRPr="00A569E2">
        <w:rPr>
          <w:rtl/>
        </w:rPr>
        <w:t>ثم أتاني فأخذ بيدي فقال قم بسم الله</w:t>
      </w:r>
      <w:r>
        <w:rPr>
          <w:rtl/>
        </w:rPr>
        <w:t xml:space="preserve">، </w:t>
      </w:r>
      <w:r w:rsidRPr="00A569E2">
        <w:rPr>
          <w:rtl/>
        </w:rPr>
        <w:t>وقل على بركة الله وما شاء الله لا قوة الا بالله توكلت على الله</w:t>
      </w:r>
      <w:r>
        <w:rPr>
          <w:rtl/>
        </w:rPr>
        <w:t xml:space="preserve">، </w:t>
      </w:r>
      <w:r w:rsidRPr="00A569E2">
        <w:rPr>
          <w:rtl/>
        </w:rPr>
        <w:t xml:space="preserve">ثم جاء بى حتى أقعدني عندها </w:t>
      </w:r>
      <w:r w:rsidRPr="000E4A2F">
        <w:rPr>
          <w:rStyle w:val="libAlaemChar"/>
          <w:rtl/>
        </w:rPr>
        <w:t>عليها‌السلام</w:t>
      </w:r>
      <w:r>
        <w:rPr>
          <w:rtl/>
        </w:rPr>
        <w:t xml:space="preserve">، </w:t>
      </w:r>
      <w:r w:rsidRPr="00A569E2">
        <w:rPr>
          <w:rtl/>
        </w:rPr>
        <w:t>ثم قال اللهم انهما أحب خلقك</w:t>
      </w:r>
      <w:r>
        <w:rPr>
          <w:rtl/>
        </w:rPr>
        <w:t xml:space="preserve"> إلى </w:t>
      </w:r>
      <w:r w:rsidRPr="00A569E2">
        <w:rPr>
          <w:rtl/>
        </w:rPr>
        <w:t>فأحبهما وبارك في ذريتهما واجعل عليهما منك حافظا وانى أعيذهما بك وذريتهما من الشيطان الرجيم.</w:t>
      </w:r>
    </w:p>
    <w:p w:rsidR="001C7CB2" w:rsidRPr="00A569E2" w:rsidRDefault="001C7CB2" w:rsidP="007C645F">
      <w:pPr>
        <w:pStyle w:val="libNormal"/>
        <w:rPr>
          <w:rtl/>
        </w:rPr>
      </w:pPr>
      <w:r w:rsidRPr="00957CEF">
        <w:rPr>
          <w:rStyle w:val="libBold2Char"/>
          <w:rtl/>
        </w:rPr>
        <w:t>117</w:t>
      </w:r>
      <w:r>
        <w:rPr>
          <w:rtl/>
        </w:rPr>
        <w:t xml:space="preserve"> </w:t>
      </w:r>
      <w:r w:rsidRPr="00957CEF">
        <w:rPr>
          <w:rStyle w:val="libBold2Char"/>
          <w:rtl/>
        </w:rPr>
        <w:t xml:space="preserve">ـ في تفسير العيّاشي </w:t>
      </w:r>
      <w:r w:rsidRPr="00A569E2">
        <w:rPr>
          <w:rtl/>
        </w:rPr>
        <w:t>عن سيف عن نجم عن</w:t>
      </w:r>
      <w:r>
        <w:rPr>
          <w:rtl/>
        </w:rPr>
        <w:t xml:space="preserve"> أبي جعفر </w:t>
      </w:r>
      <w:r w:rsidRPr="000E4A2F">
        <w:rPr>
          <w:rStyle w:val="libAlaemChar"/>
          <w:rtl/>
        </w:rPr>
        <w:t>عليه‌السلام</w:t>
      </w:r>
      <w:r>
        <w:rPr>
          <w:rtl/>
        </w:rPr>
        <w:t xml:space="preserve"> قال: إنَّ </w:t>
      </w:r>
      <w:r w:rsidRPr="00A569E2">
        <w:rPr>
          <w:rtl/>
        </w:rPr>
        <w:t xml:space="preserve">فاطمة </w:t>
      </w:r>
      <w:r w:rsidRPr="000E4A2F">
        <w:rPr>
          <w:rStyle w:val="libAlaemChar"/>
          <w:rtl/>
        </w:rPr>
        <w:t>عليها‌السلام</w:t>
      </w:r>
      <w:r w:rsidRPr="00A569E2">
        <w:rPr>
          <w:rtl/>
        </w:rPr>
        <w:t xml:space="preserve"> ضمنت لعلى </w:t>
      </w:r>
      <w:r w:rsidRPr="000E4A2F">
        <w:rPr>
          <w:rStyle w:val="libAlaemChar"/>
          <w:rtl/>
        </w:rPr>
        <w:t>عليه‌السلام</w:t>
      </w:r>
      <w:r w:rsidRPr="00A569E2">
        <w:rPr>
          <w:rtl/>
        </w:rPr>
        <w:t xml:space="preserve"> عمل البيت </w:t>
      </w:r>
      <w:r w:rsidRPr="00200B9A">
        <w:rPr>
          <w:rStyle w:val="libFootnotenumChar"/>
          <w:rtl/>
        </w:rPr>
        <w:t>(1)</w:t>
      </w:r>
      <w:r w:rsidRPr="00A569E2">
        <w:rPr>
          <w:rtl/>
        </w:rPr>
        <w:t xml:space="preserve"> والعجين والخبز وقم البيت وضمن لها على </w:t>
      </w:r>
      <w:r w:rsidRPr="000E4A2F">
        <w:rPr>
          <w:rStyle w:val="libAlaemChar"/>
          <w:rtl/>
        </w:rPr>
        <w:t>عليه‌السلام</w:t>
      </w:r>
      <w:r w:rsidRPr="00A569E2">
        <w:rPr>
          <w:rtl/>
        </w:rPr>
        <w:t xml:space="preserve"> ما كان خلف الباب نقل الحطب وان يجيء بالطعام</w:t>
      </w:r>
      <w:r>
        <w:rPr>
          <w:rtl/>
        </w:rPr>
        <w:t xml:space="preserve">، </w:t>
      </w:r>
      <w:r w:rsidRPr="00A569E2">
        <w:rPr>
          <w:rtl/>
        </w:rPr>
        <w:t>فقال لها يوما يا فاطمة هل عندك شيء</w:t>
      </w:r>
      <w:r>
        <w:rPr>
          <w:rtl/>
        </w:rPr>
        <w:t>؟</w:t>
      </w:r>
      <w:r>
        <w:rPr>
          <w:rFonts w:hint="cs"/>
          <w:rtl/>
        </w:rPr>
        <w:t xml:space="preserve"> </w:t>
      </w:r>
      <w:r w:rsidRPr="00A569E2">
        <w:rPr>
          <w:rtl/>
        </w:rPr>
        <w:t>قالت</w:t>
      </w:r>
      <w:r>
        <w:rPr>
          <w:rtl/>
        </w:rPr>
        <w:t xml:space="preserve">: </w:t>
      </w:r>
      <w:r w:rsidRPr="00A569E2">
        <w:rPr>
          <w:rtl/>
        </w:rPr>
        <w:t xml:space="preserve">لا والذي عظم حقك ما كان عندنا منذ ثلث الا شيء تقربك به </w:t>
      </w:r>
      <w:r w:rsidRPr="00200B9A">
        <w:rPr>
          <w:rStyle w:val="libFootnotenumChar"/>
          <w:rtl/>
        </w:rPr>
        <w:t>(2)</w:t>
      </w:r>
      <w:r w:rsidRPr="00A569E2">
        <w:rPr>
          <w:rtl/>
        </w:rPr>
        <w:t xml:space="preserve"> قال</w:t>
      </w:r>
      <w:r>
        <w:rPr>
          <w:rtl/>
        </w:rPr>
        <w:t>: أ</w:t>
      </w:r>
      <w:r w:rsidRPr="00A569E2">
        <w:rPr>
          <w:rtl/>
        </w:rPr>
        <w:t>فلا أخبرتني</w:t>
      </w:r>
      <w:r>
        <w:rPr>
          <w:rtl/>
        </w:rPr>
        <w:t>؟</w:t>
      </w:r>
      <w:r>
        <w:rPr>
          <w:rFonts w:hint="cs"/>
          <w:rtl/>
        </w:rPr>
        <w:t xml:space="preserve"> </w:t>
      </w:r>
      <w:r w:rsidRPr="00A569E2">
        <w:rPr>
          <w:rtl/>
        </w:rPr>
        <w:t>قالت</w:t>
      </w:r>
      <w:r>
        <w:rPr>
          <w:rtl/>
        </w:rPr>
        <w:t xml:space="preserve">: </w:t>
      </w:r>
      <w:r w:rsidRPr="00A569E2">
        <w:rPr>
          <w:rtl/>
        </w:rPr>
        <w:t xml:space="preserve">كان رسول الله </w:t>
      </w:r>
      <w:r w:rsidRPr="000E4A2F">
        <w:rPr>
          <w:rStyle w:val="libAlaemChar"/>
          <w:rtl/>
        </w:rPr>
        <w:t>صلى‌الله‌عليه‌وآله‌وسلم</w:t>
      </w:r>
      <w:r w:rsidRPr="00A569E2">
        <w:rPr>
          <w:rtl/>
        </w:rPr>
        <w:t xml:space="preserve"> نهاني ان أسئلك شيئا فقال</w:t>
      </w:r>
      <w:r>
        <w:rPr>
          <w:rtl/>
        </w:rPr>
        <w:t xml:space="preserve">: </w:t>
      </w:r>
      <w:r w:rsidRPr="00A569E2">
        <w:rPr>
          <w:rtl/>
        </w:rPr>
        <w:t>لا تسألى ابن عمك شيئا ان جاءك بشيء عفوا والا فلا تسئليه</w:t>
      </w:r>
      <w:r>
        <w:rPr>
          <w:rtl/>
        </w:rPr>
        <w:t xml:space="preserve">، </w:t>
      </w:r>
      <w:r w:rsidRPr="00A569E2">
        <w:rPr>
          <w:rtl/>
        </w:rPr>
        <w:t>قال</w:t>
      </w:r>
      <w:r>
        <w:rPr>
          <w:rtl/>
        </w:rPr>
        <w:t xml:space="preserve">: </w:t>
      </w:r>
      <w:r w:rsidRPr="00A569E2">
        <w:rPr>
          <w:rtl/>
        </w:rPr>
        <w:t>فخرج صلوات الله عليه فلقي رجلا فاستقرض منه دينارا</w:t>
      </w:r>
      <w:r>
        <w:rPr>
          <w:rtl/>
        </w:rPr>
        <w:t xml:space="preserve">، </w:t>
      </w:r>
      <w:r w:rsidRPr="00A569E2">
        <w:rPr>
          <w:rtl/>
        </w:rPr>
        <w:t>ثم اقبل به وقد أمسى</w:t>
      </w:r>
      <w:r>
        <w:rPr>
          <w:rtl/>
        </w:rPr>
        <w:t xml:space="preserve">، </w:t>
      </w:r>
      <w:r w:rsidRPr="00A569E2">
        <w:rPr>
          <w:rtl/>
        </w:rPr>
        <w:t>فلقي مقداد بن الأسود فقال للمقداد</w:t>
      </w:r>
      <w:r>
        <w:rPr>
          <w:rtl/>
        </w:rPr>
        <w:t xml:space="preserve">: </w:t>
      </w:r>
      <w:r w:rsidRPr="00A569E2">
        <w:rPr>
          <w:rtl/>
        </w:rPr>
        <w:t>ما أخرجك في هذه الساعة</w:t>
      </w:r>
      <w:r>
        <w:rPr>
          <w:rtl/>
        </w:rPr>
        <w:t>؟</w:t>
      </w:r>
      <w:r w:rsidRPr="00A569E2">
        <w:rPr>
          <w:rtl/>
        </w:rPr>
        <w:t xml:space="preserve"> قال</w:t>
      </w:r>
      <w:r>
        <w:rPr>
          <w:rtl/>
        </w:rPr>
        <w:t xml:space="preserve">: </w:t>
      </w:r>
      <w:r w:rsidRPr="00A569E2">
        <w:rPr>
          <w:rtl/>
        </w:rPr>
        <w:t>الجوع والذي عظم حقك يا أمير المؤمنين</w:t>
      </w:r>
      <w:r>
        <w:rPr>
          <w:rtl/>
        </w:rPr>
        <w:t xml:space="preserve">، </w:t>
      </w:r>
      <w:r w:rsidRPr="00A569E2">
        <w:rPr>
          <w:rtl/>
        </w:rPr>
        <w:t>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 xml:space="preserve">ورسول الله </w:t>
      </w:r>
      <w:r w:rsidRPr="000E4A2F">
        <w:rPr>
          <w:rStyle w:val="libAlaemChar"/>
          <w:rtl/>
        </w:rPr>
        <w:t>صلى‌الله‌عليه‌وآله‌وسلم</w:t>
      </w:r>
      <w:r w:rsidRPr="00A569E2">
        <w:rPr>
          <w:rtl/>
        </w:rPr>
        <w:t xml:space="preserve"> حي</w:t>
      </w:r>
      <w:r>
        <w:rPr>
          <w:rtl/>
        </w:rPr>
        <w:t>؟</w:t>
      </w:r>
      <w:r w:rsidRPr="00A569E2">
        <w:rPr>
          <w:rtl/>
        </w:rPr>
        <w:t xml:space="preserve"> قال</w:t>
      </w:r>
      <w:r>
        <w:rPr>
          <w:rtl/>
        </w:rPr>
        <w:t xml:space="preserve">: </w:t>
      </w:r>
      <w:r w:rsidRPr="00A569E2">
        <w:rPr>
          <w:rtl/>
        </w:rPr>
        <w:t xml:space="preserve">ورسول الله </w:t>
      </w:r>
      <w:r w:rsidRPr="000E4A2F">
        <w:rPr>
          <w:rStyle w:val="libAlaemChar"/>
          <w:rtl/>
        </w:rPr>
        <w:t>صلى‌الله‌عليه‌وآله‌وسلم</w:t>
      </w:r>
      <w:r w:rsidRPr="00A569E2">
        <w:rPr>
          <w:rtl/>
        </w:rPr>
        <w:t xml:space="preserve"> حي</w:t>
      </w:r>
      <w:r>
        <w:rPr>
          <w:rtl/>
        </w:rPr>
        <w:t xml:space="preserve">، </w:t>
      </w:r>
      <w:r w:rsidRPr="00A569E2">
        <w:rPr>
          <w:rtl/>
        </w:rPr>
        <w:t>قال</w:t>
      </w:r>
      <w:r>
        <w:rPr>
          <w:rtl/>
        </w:rPr>
        <w:t xml:space="preserve">: </w:t>
      </w:r>
      <w:r w:rsidRPr="00A569E2">
        <w:rPr>
          <w:rtl/>
        </w:rPr>
        <w:t>فهو أخرجني وقد استقرضت دينارا وسأوثرك به</w:t>
      </w:r>
      <w:r>
        <w:rPr>
          <w:rtl/>
        </w:rPr>
        <w:t xml:space="preserve">، </w:t>
      </w:r>
      <w:r w:rsidRPr="00A569E2">
        <w:rPr>
          <w:rtl/>
        </w:rPr>
        <w:t>فدفعه</w:t>
      </w:r>
      <w:r>
        <w:rPr>
          <w:rtl/>
        </w:rPr>
        <w:t xml:space="preserve"> إليه </w:t>
      </w:r>
      <w:r w:rsidRPr="00A569E2">
        <w:rPr>
          <w:rtl/>
        </w:rPr>
        <w:t xml:space="preserve">فأقبل فوجد رسول الله </w:t>
      </w:r>
      <w:r w:rsidRPr="000E4A2F">
        <w:rPr>
          <w:rStyle w:val="libAlaemChar"/>
          <w:rtl/>
        </w:rPr>
        <w:t>صلى‌الله‌عليه‌وآله‌وسلم</w:t>
      </w:r>
      <w:r w:rsidRPr="00A569E2">
        <w:rPr>
          <w:rtl/>
        </w:rPr>
        <w:t xml:space="preserve"> جالسا وفاطمة تصلى وبينها شيء مغطى</w:t>
      </w:r>
      <w:r>
        <w:rPr>
          <w:rtl/>
        </w:rPr>
        <w:t xml:space="preserve">، </w:t>
      </w:r>
      <w:r w:rsidRPr="00A569E2">
        <w:rPr>
          <w:rtl/>
        </w:rPr>
        <w:t>فلما فرغت احضر ذلك الشيء. فاذا جفنة من خبر ولحم</w:t>
      </w:r>
      <w:r>
        <w:rPr>
          <w:rtl/>
        </w:rPr>
        <w:t xml:space="preserve">، </w:t>
      </w:r>
      <w:r w:rsidRPr="00A569E2">
        <w:rPr>
          <w:rtl/>
        </w:rPr>
        <w:t>قال</w:t>
      </w:r>
      <w:r>
        <w:rPr>
          <w:rtl/>
        </w:rPr>
        <w:t xml:space="preserve">: </w:t>
      </w:r>
      <w:r w:rsidRPr="00A569E2">
        <w:rPr>
          <w:rtl/>
        </w:rPr>
        <w:t>يا فاطمة انى لك هذا</w:t>
      </w:r>
      <w:r>
        <w:rPr>
          <w:rtl/>
        </w:rPr>
        <w:t>؟</w:t>
      </w:r>
      <w:r w:rsidRPr="00A569E2">
        <w:rPr>
          <w:rtl/>
        </w:rPr>
        <w:t xml:space="preserve"> قالت</w:t>
      </w:r>
      <w:r>
        <w:rPr>
          <w:rtl/>
        </w:rPr>
        <w:t xml:space="preserve">: </w:t>
      </w:r>
      <w:r w:rsidRPr="00A569E2">
        <w:rPr>
          <w:rtl/>
        </w:rPr>
        <w:t>هو من عند الله ان الله يرزق من يشاء بغير حساب</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الا أحدثك بمثلك ومثلها</w:t>
      </w:r>
      <w:r>
        <w:rPr>
          <w:rtl/>
        </w:rPr>
        <w:t>؟</w:t>
      </w:r>
      <w:r w:rsidRPr="00A569E2">
        <w:rPr>
          <w:rtl/>
        </w:rPr>
        <w:t xml:space="preserve"> قال بلى</w:t>
      </w:r>
      <w:r>
        <w:rPr>
          <w:rtl/>
        </w:rPr>
        <w:t xml:space="preserve">، </w:t>
      </w:r>
      <w:r w:rsidRPr="00A569E2">
        <w:rPr>
          <w:rtl/>
        </w:rPr>
        <w:t>قال مثل ذكريا إذ دخل على مريم المحراب</w:t>
      </w:r>
      <w:r>
        <w:rPr>
          <w:rtl/>
        </w:rPr>
        <w:t xml:space="preserve">، </w:t>
      </w:r>
      <w:r w:rsidRPr="00A569E2">
        <w:rPr>
          <w:rtl/>
        </w:rPr>
        <w:t>فوجد</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قم البيت</w:t>
      </w:r>
      <w:r>
        <w:rPr>
          <w:rtl/>
        </w:rPr>
        <w:t xml:space="preserve">: </w:t>
      </w:r>
      <w:r w:rsidRPr="00A569E2">
        <w:rPr>
          <w:rtl/>
        </w:rPr>
        <w:t>كنسه.</w:t>
      </w:r>
    </w:p>
    <w:p w:rsidR="001C7CB2" w:rsidRPr="00A569E2" w:rsidRDefault="001C7CB2" w:rsidP="00B4288D">
      <w:pPr>
        <w:pStyle w:val="libFootnote0"/>
        <w:rPr>
          <w:rtl/>
          <w:lang w:bidi="fa-IR"/>
        </w:rPr>
      </w:pPr>
      <w:r>
        <w:rPr>
          <w:rtl/>
        </w:rPr>
        <w:t>(</w:t>
      </w:r>
      <w:r w:rsidRPr="00A569E2">
        <w:rPr>
          <w:rtl/>
        </w:rPr>
        <w:t>2) في المصدر وكذا في تفسير البرهان</w:t>
      </w:r>
      <w:r>
        <w:rPr>
          <w:rtl/>
        </w:rPr>
        <w:t xml:space="preserve">: </w:t>
      </w:r>
      <w:r w:rsidRPr="00A569E2">
        <w:rPr>
          <w:rtl/>
        </w:rPr>
        <w:t>«ما كان عندنا منذ ثلاثة أيام شيء نقريك به» وفي البحار «منذ ثلاث الا شيء آثرتك به» :</w:t>
      </w:r>
    </w:p>
    <w:p w:rsidR="001C7CB2" w:rsidRPr="00A569E2" w:rsidRDefault="001C7CB2" w:rsidP="007C645F">
      <w:pPr>
        <w:pStyle w:val="libNormal0"/>
        <w:rPr>
          <w:rtl/>
        </w:rPr>
      </w:pPr>
      <w:r>
        <w:rPr>
          <w:rtl/>
        </w:rPr>
        <w:br w:type="page"/>
      </w:r>
      <w:r w:rsidRPr="00A569E2">
        <w:rPr>
          <w:rtl/>
        </w:rPr>
        <w:t xml:space="preserve">عندها رزقا قال يا مريم انى لك هذا قالت هو من عند الله ان الله يرزق من يشاء بغير حساب فأكلوا منها شهرا وهي الجفنة التي يأكل منها القائم </w:t>
      </w:r>
      <w:r w:rsidRPr="000E4A2F">
        <w:rPr>
          <w:rStyle w:val="libAlaemChar"/>
          <w:rtl/>
        </w:rPr>
        <w:t>عليه‌السلام</w:t>
      </w:r>
      <w:r w:rsidRPr="00A569E2">
        <w:rPr>
          <w:rtl/>
        </w:rPr>
        <w:t xml:space="preserve"> وهي عندنا.</w:t>
      </w:r>
    </w:p>
    <w:p w:rsidR="001C7CB2" w:rsidRPr="00A569E2" w:rsidRDefault="001C7CB2" w:rsidP="007C645F">
      <w:pPr>
        <w:pStyle w:val="libNormal"/>
        <w:rPr>
          <w:rtl/>
        </w:rPr>
      </w:pPr>
      <w:r w:rsidRPr="00957CEF">
        <w:rPr>
          <w:rStyle w:val="libBold2Char"/>
          <w:rtl/>
        </w:rPr>
        <w:t>118</w:t>
      </w:r>
      <w:r>
        <w:rPr>
          <w:rtl/>
        </w:rPr>
        <w:t xml:space="preserve"> </w:t>
      </w:r>
      <w:r w:rsidRPr="00957CEF">
        <w:rPr>
          <w:rStyle w:val="libBold2Char"/>
          <w:rtl/>
        </w:rPr>
        <w:t>ـ في أصول الكافي</w:t>
      </w:r>
      <w:r>
        <w:rPr>
          <w:rtl/>
        </w:rPr>
        <w:t xml:space="preserve"> أحمد </w:t>
      </w:r>
      <w:r w:rsidRPr="00A569E2">
        <w:rPr>
          <w:rtl/>
        </w:rPr>
        <w:t>بن مهران وعلى بن إبراهيم جميعا عن محمد بن على عن الحسين بن راشد عن يعقوب بن جعفر بن إبراهيم عن</w:t>
      </w:r>
      <w:r>
        <w:rPr>
          <w:rtl/>
        </w:rPr>
        <w:t xml:space="preserve"> أبي </w:t>
      </w:r>
      <w:r w:rsidRPr="00A569E2">
        <w:rPr>
          <w:rtl/>
        </w:rPr>
        <w:t xml:space="preserve">الحسن موسى </w:t>
      </w:r>
      <w:r w:rsidRPr="000E4A2F">
        <w:rPr>
          <w:rStyle w:val="libAlaemChar"/>
          <w:rtl/>
        </w:rPr>
        <w:t>عليه‌السلام</w:t>
      </w:r>
      <w:r>
        <w:rPr>
          <w:rtl/>
        </w:rPr>
        <w:t xml:space="preserve"> أنّه قال </w:t>
      </w:r>
      <w:r w:rsidRPr="00A569E2">
        <w:rPr>
          <w:rtl/>
        </w:rPr>
        <w:t>لرجل نصراني</w:t>
      </w:r>
      <w:r>
        <w:rPr>
          <w:rtl/>
        </w:rPr>
        <w:t xml:space="preserve">: </w:t>
      </w:r>
      <w:r w:rsidRPr="00A569E2">
        <w:rPr>
          <w:rtl/>
        </w:rPr>
        <w:t>اما أم مريم فاسمعها مرتا وهي وهيبة بالعربية</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119</w:t>
      </w:r>
      <w:r>
        <w:rPr>
          <w:rtl/>
        </w:rPr>
        <w:t xml:space="preserve"> ـ </w:t>
      </w:r>
      <w:r w:rsidRPr="00A569E2">
        <w:rPr>
          <w:rtl/>
        </w:rPr>
        <w:t>محمد بن يحيى عن</w:t>
      </w:r>
      <w:r>
        <w:rPr>
          <w:rtl/>
        </w:rPr>
        <w:t xml:space="preserve"> أحمد </w:t>
      </w:r>
      <w:r w:rsidRPr="00A569E2">
        <w:rPr>
          <w:rtl/>
        </w:rPr>
        <w:t>بن محمد وعلى بن إبراهيم عن أبيه جميعا عن ابن محبوب عن ابن رئاب عن</w:t>
      </w:r>
      <w:r>
        <w:rPr>
          <w:rtl/>
        </w:rPr>
        <w:t xml:space="preserve"> أبي عبد الله </w:t>
      </w:r>
      <w:r w:rsidRPr="000E4A2F">
        <w:rPr>
          <w:rStyle w:val="libAlaemChar"/>
          <w:rtl/>
        </w:rPr>
        <w:t>عليه‌السلام</w:t>
      </w:r>
      <w:r w:rsidRPr="00A569E2">
        <w:rPr>
          <w:rtl/>
        </w:rPr>
        <w:t xml:space="preserve"> قال ان الله</w:t>
      </w:r>
      <w:r>
        <w:rPr>
          <w:rtl/>
        </w:rPr>
        <w:t xml:space="preserve"> أوحى إلى </w:t>
      </w:r>
      <w:r w:rsidRPr="00A569E2">
        <w:rPr>
          <w:rtl/>
        </w:rPr>
        <w:t>عمران انى واهب لك ذكرا سويا مباركا يبرئ الأكمه والأبرص ويحيى الموتى بإذن الله</w:t>
      </w:r>
      <w:r>
        <w:rPr>
          <w:rtl/>
        </w:rPr>
        <w:t xml:space="preserve">، </w:t>
      </w:r>
      <w:r w:rsidRPr="00A569E2">
        <w:rPr>
          <w:rtl/>
        </w:rPr>
        <w:t>وجاعله رسولا</w:t>
      </w:r>
      <w:r>
        <w:rPr>
          <w:rtl/>
        </w:rPr>
        <w:t xml:space="preserve"> إلى </w:t>
      </w:r>
      <w:r w:rsidRPr="00A569E2">
        <w:rPr>
          <w:rtl/>
        </w:rPr>
        <w:t>بنى إسرائيل</w:t>
      </w:r>
      <w:r>
        <w:rPr>
          <w:rtl/>
        </w:rPr>
        <w:t xml:space="preserve">، </w:t>
      </w:r>
      <w:r w:rsidRPr="00A569E2">
        <w:rPr>
          <w:rtl/>
        </w:rPr>
        <w:t>فحدث عمران امرأته حنة بذلك وهي أم مريم</w:t>
      </w:r>
      <w:r>
        <w:rPr>
          <w:rtl/>
        </w:rPr>
        <w:t xml:space="preserve">، </w:t>
      </w:r>
      <w:r w:rsidRPr="00A569E2">
        <w:rPr>
          <w:rtl/>
        </w:rPr>
        <w:t xml:space="preserve">فلما حملت كان حملها </w:t>
      </w:r>
      <w:r>
        <w:rPr>
          <w:rtl/>
        </w:rPr>
        <w:t>[</w:t>
      </w:r>
      <w:r w:rsidRPr="00A569E2">
        <w:rPr>
          <w:rtl/>
        </w:rPr>
        <w:t>بها</w:t>
      </w:r>
      <w:r>
        <w:rPr>
          <w:rtl/>
        </w:rPr>
        <w:t>]</w:t>
      </w:r>
      <w:r w:rsidRPr="00A569E2">
        <w:rPr>
          <w:rtl/>
        </w:rPr>
        <w:t xml:space="preserve"> عند نفسها غلام</w:t>
      </w:r>
      <w:r>
        <w:rPr>
          <w:rtl/>
        </w:rPr>
        <w:t xml:space="preserve">، </w:t>
      </w:r>
      <w:r w:rsidRPr="000E4A2F">
        <w:rPr>
          <w:rStyle w:val="libAlaemChar"/>
          <w:rtl/>
        </w:rPr>
        <w:t>(</w:t>
      </w:r>
      <w:r w:rsidRPr="00500BFE">
        <w:rPr>
          <w:rStyle w:val="libAieChar"/>
          <w:rtl/>
        </w:rPr>
        <w:t>فَلَمَّا وَضَعَتْها قالَتْ رَبِّ إِنِّي وَضَعْتُها أُنْثى لَيْسَ الذَّكَرُ كَالْأُنْثى</w:t>
      </w:r>
      <w:r w:rsidRPr="000E4A2F">
        <w:rPr>
          <w:rStyle w:val="libAlaemChar"/>
          <w:rtl/>
        </w:rPr>
        <w:t>)</w:t>
      </w:r>
      <w:r>
        <w:rPr>
          <w:rtl/>
        </w:rPr>
        <w:t xml:space="preserve">، </w:t>
      </w:r>
      <w:r w:rsidRPr="00A569E2">
        <w:rPr>
          <w:rtl/>
        </w:rPr>
        <w:t>ولا تكون البنت رسولا</w:t>
      </w:r>
      <w:r>
        <w:rPr>
          <w:rtl/>
        </w:rPr>
        <w:t xml:space="preserve">، </w:t>
      </w:r>
      <w:r w:rsidRPr="00A569E2">
        <w:rPr>
          <w:rtl/>
        </w:rPr>
        <w:t xml:space="preserve">يقول الله </w:t>
      </w:r>
      <w:r w:rsidRPr="000E4A2F">
        <w:rPr>
          <w:rStyle w:val="libAlaemChar"/>
          <w:rtl/>
        </w:rPr>
        <w:t>عزوجل</w:t>
      </w:r>
      <w:r>
        <w:rPr>
          <w:rtl/>
        </w:rPr>
        <w:t xml:space="preserve">: </w:t>
      </w:r>
      <w:r w:rsidRPr="000E4A2F">
        <w:rPr>
          <w:rStyle w:val="libAlaemChar"/>
          <w:rtl/>
        </w:rPr>
        <w:t>(</w:t>
      </w:r>
      <w:r w:rsidRPr="00500BFE">
        <w:rPr>
          <w:rStyle w:val="libAieChar"/>
          <w:rtl/>
        </w:rPr>
        <w:t>وَاللهُ أَعْلَمُ بِما وَضَعَتْ</w:t>
      </w:r>
      <w:r w:rsidRPr="000E4A2F">
        <w:rPr>
          <w:rStyle w:val="libAlaemChar"/>
          <w:rtl/>
        </w:rPr>
        <w:t>)</w:t>
      </w:r>
      <w:r w:rsidRPr="00A569E2">
        <w:rPr>
          <w:rtl/>
        </w:rPr>
        <w:t xml:space="preserve"> فلما وهب الله لمريم عيسى كان هو الذي بشربه عمران</w:t>
      </w:r>
      <w:r>
        <w:rPr>
          <w:rtl/>
        </w:rPr>
        <w:t xml:space="preserve">، </w:t>
      </w:r>
      <w:r w:rsidRPr="00A569E2">
        <w:rPr>
          <w:rtl/>
        </w:rPr>
        <w:t>ووعده إياه</w:t>
      </w:r>
      <w:r>
        <w:rPr>
          <w:rtl/>
        </w:rPr>
        <w:t xml:space="preserve">، </w:t>
      </w:r>
      <w:r w:rsidRPr="00A569E2">
        <w:rPr>
          <w:rtl/>
        </w:rPr>
        <w:t>فاذا قلنا في الرجل منا شيئا فكان في ولده أم ولد ولده فلا تنكروا ذلك.</w:t>
      </w:r>
    </w:p>
    <w:p w:rsidR="001C7CB2" w:rsidRPr="00A569E2" w:rsidRDefault="001C7CB2" w:rsidP="007C645F">
      <w:pPr>
        <w:pStyle w:val="libNormal"/>
        <w:rPr>
          <w:rtl/>
        </w:rPr>
      </w:pPr>
      <w:r w:rsidRPr="00957CEF">
        <w:rPr>
          <w:rStyle w:val="libBold2Char"/>
          <w:rtl/>
        </w:rPr>
        <w:t>120</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 xml:space="preserve">الريان بن شبيب قال دخلت على الرضا </w:t>
      </w:r>
      <w:r w:rsidRPr="000E4A2F">
        <w:rPr>
          <w:rStyle w:val="libAlaemChar"/>
          <w:rtl/>
        </w:rPr>
        <w:t>عليه‌السلام</w:t>
      </w:r>
      <w:r w:rsidRPr="00A569E2">
        <w:rPr>
          <w:rtl/>
        </w:rPr>
        <w:t xml:space="preserve"> في</w:t>
      </w:r>
      <w:r>
        <w:rPr>
          <w:rtl/>
        </w:rPr>
        <w:t xml:space="preserve"> أوّل </w:t>
      </w:r>
      <w:r w:rsidRPr="00A569E2">
        <w:rPr>
          <w:rtl/>
        </w:rPr>
        <w:t>يوم من المحرم</w:t>
      </w:r>
      <w:r>
        <w:rPr>
          <w:rtl/>
        </w:rPr>
        <w:t xml:space="preserve">، </w:t>
      </w:r>
      <w:r w:rsidRPr="00A569E2">
        <w:rPr>
          <w:rtl/>
        </w:rPr>
        <w:t xml:space="preserve">فقال لي يا بن شبيب </w:t>
      </w:r>
      <w:r>
        <w:rPr>
          <w:rtl/>
        </w:rPr>
        <w:t>أ</w:t>
      </w:r>
      <w:r w:rsidRPr="00A569E2">
        <w:rPr>
          <w:rtl/>
        </w:rPr>
        <w:t>صائم أنت</w:t>
      </w:r>
      <w:r>
        <w:rPr>
          <w:rtl/>
        </w:rPr>
        <w:t>؟</w:t>
      </w:r>
      <w:r w:rsidRPr="00A569E2">
        <w:rPr>
          <w:rtl/>
        </w:rPr>
        <w:t xml:space="preserve"> فقلت لا فقال ان هذا اليوم هو اليوم الذي دعا فيه زكريا </w:t>
      </w:r>
      <w:r w:rsidRPr="000E4A2F">
        <w:rPr>
          <w:rStyle w:val="libAlaemChar"/>
          <w:rtl/>
        </w:rPr>
        <w:t>عليه‌السلام</w:t>
      </w:r>
      <w:r w:rsidRPr="00A569E2">
        <w:rPr>
          <w:rtl/>
        </w:rPr>
        <w:t xml:space="preserve"> ربه </w:t>
      </w:r>
      <w:r w:rsidRPr="000E4A2F">
        <w:rPr>
          <w:rStyle w:val="libAlaemChar"/>
          <w:rtl/>
        </w:rPr>
        <w:t>عزوجل</w:t>
      </w:r>
      <w:r>
        <w:rPr>
          <w:rtl/>
        </w:rPr>
        <w:t>؟</w:t>
      </w:r>
      <w:r w:rsidRPr="00A569E2">
        <w:rPr>
          <w:rtl/>
        </w:rPr>
        <w:t xml:space="preserve"> ف </w:t>
      </w:r>
      <w:r w:rsidRPr="000E4A2F">
        <w:rPr>
          <w:rStyle w:val="libAlaemChar"/>
          <w:rtl/>
        </w:rPr>
        <w:t>(</w:t>
      </w:r>
      <w:r w:rsidRPr="00500BFE">
        <w:rPr>
          <w:rStyle w:val="libAieChar"/>
          <w:rtl/>
        </w:rPr>
        <w:t>قالَ رَبِّ هَبْ لِي مِنْ لَدُنْكَ ذُرِّيَّةً طَيِّبَةً إِنَّكَ سَمِيعُ الدُّعاءِ</w:t>
      </w:r>
      <w:r w:rsidRPr="000E4A2F">
        <w:rPr>
          <w:rStyle w:val="libAlaemChar"/>
          <w:rtl/>
        </w:rPr>
        <w:t>)</w:t>
      </w:r>
      <w:r w:rsidRPr="00A569E2">
        <w:rPr>
          <w:rtl/>
        </w:rPr>
        <w:t xml:space="preserve"> فاستجاب الله له وأمر الملئكة فنادت زكريا </w:t>
      </w:r>
      <w:r>
        <w:rPr>
          <w:rtl/>
        </w:rPr>
        <w:t xml:space="preserve">و </w:t>
      </w:r>
      <w:r w:rsidRPr="000E4A2F">
        <w:rPr>
          <w:rStyle w:val="libAlaemChar"/>
          <w:rtl/>
        </w:rPr>
        <w:t>(</w:t>
      </w:r>
      <w:r w:rsidRPr="00500BFE">
        <w:rPr>
          <w:rStyle w:val="libAieChar"/>
          <w:rtl/>
        </w:rPr>
        <w:t>هُوَ قائِمٌ يُصَلِّي فِي الْمِحْرابِ أَنَّ اللهَ يُبَشِّرُكَ بِيَحْيى مُصَدِّقاً</w:t>
      </w:r>
      <w:r w:rsidRPr="000E4A2F">
        <w:rPr>
          <w:rStyle w:val="libAlaemChar"/>
          <w:rtl/>
        </w:rPr>
        <w:t>)</w:t>
      </w:r>
      <w:r>
        <w:rPr>
          <w:rtl/>
        </w:rPr>
        <w:t xml:space="preserve">، </w:t>
      </w:r>
      <w:r w:rsidRPr="00A569E2">
        <w:rPr>
          <w:rtl/>
        </w:rPr>
        <w:t xml:space="preserve">فمن صام هذا اليوم ثم دعا الله تعالى استجاب الله تعالى له كما استجاب لزكريا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121</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عن رجل عن محمد بن مسلم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من أراد ان يحبل له فليصل ركعتين بعد الجمعة يطيل فيهما الركوع والسجود</w:t>
      </w:r>
      <w:r>
        <w:rPr>
          <w:rtl/>
        </w:rPr>
        <w:t xml:space="preserve">، </w:t>
      </w:r>
      <w:r w:rsidRPr="00A569E2">
        <w:rPr>
          <w:rtl/>
        </w:rPr>
        <w:t>ثم يقول</w:t>
      </w:r>
      <w:r>
        <w:rPr>
          <w:rtl/>
        </w:rPr>
        <w:t xml:space="preserve">: </w:t>
      </w:r>
      <w:r w:rsidRPr="00A569E2">
        <w:rPr>
          <w:rtl/>
        </w:rPr>
        <w:t xml:space="preserve">اللهم انى أسئلك بما سألك به زكريا يا </w:t>
      </w:r>
      <w:r w:rsidRPr="000E4A2F">
        <w:rPr>
          <w:rStyle w:val="libAlaemChar"/>
          <w:rtl/>
        </w:rPr>
        <w:t>(</w:t>
      </w:r>
      <w:r w:rsidRPr="00500BFE">
        <w:rPr>
          <w:rStyle w:val="libAieChar"/>
          <w:rtl/>
        </w:rPr>
        <w:t xml:space="preserve">رَبِ </w:t>
      </w:r>
      <w:r w:rsidRPr="00200B9A">
        <w:rPr>
          <w:rStyle w:val="libFootnotenumChar"/>
          <w:rtl/>
        </w:rPr>
        <w:t>(1)</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w:t>
      </w:r>
      <w:r>
        <w:rPr>
          <w:rtl/>
        </w:rPr>
        <w:t xml:space="preserve">: </w:t>
      </w:r>
      <w:r w:rsidRPr="00A569E2">
        <w:rPr>
          <w:rtl/>
        </w:rPr>
        <w:t>«إذ قال رب»</w:t>
      </w:r>
      <w:r>
        <w:rPr>
          <w:rtl/>
        </w:rPr>
        <w:t>.</w:t>
      </w:r>
    </w:p>
    <w:p w:rsidR="001C7CB2" w:rsidRPr="00A569E2" w:rsidRDefault="001C7CB2" w:rsidP="007C645F">
      <w:pPr>
        <w:pStyle w:val="libNormal0"/>
        <w:rPr>
          <w:rtl/>
        </w:rPr>
      </w:pPr>
      <w:r>
        <w:rPr>
          <w:rtl/>
        </w:rPr>
        <w:br w:type="page"/>
      </w:r>
      <w:r w:rsidRPr="00500BFE">
        <w:rPr>
          <w:rStyle w:val="libAieChar"/>
          <w:rtl/>
        </w:rPr>
        <w:t>لا تَذَرْنِي فَرْداً وَأَنْتَ خَيْرُ الْوارِثِينَ</w:t>
      </w:r>
      <w:r w:rsidRPr="000E4A2F">
        <w:rPr>
          <w:rStyle w:val="libAlaemChar"/>
          <w:rtl/>
        </w:rPr>
        <w:t>)</w:t>
      </w:r>
      <w:r>
        <w:rPr>
          <w:rtl/>
        </w:rPr>
        <w:t xml:space="preserve">، </w:t>
      </w:r>
      <w:r w:rsidRPr="00A569E2">
        <w:rPr>
          <w:rtl/>
        </w:rPr>
        <w:t xml:space="preserve">اللهم </w:t>
      </w:r>
      <w:r w:rsidRPr="000E4A2F">
        <w:rPr>
          <w:rStyle w:val="libAlaemChar"/>
          <w:rtl/>
        </w:rPr>
        <w:t>(</w:t>
      </w:r>
      <w:r w:rsidRPr="00500BFE">
        <w:rPr>
          <w:rStyle w:val="libAieChar"/>
          <w:rtl/>
        </w:rPr>
        <w:t>هَبْ لِي مِنْ لَدُنْكَ ذُرِّيَّةً طَيِّبَةً إِنَّكَ سَمِيعُ الدُّعاءِ</w:t>
      </w:r>
      <w:r w:rsidRPr="000E4A2F">
        <w:rPr>
          <w:rStyle w:val="libAlaemChar"/>
          <w:rtl/>
        </w:rPr>
        <w:t>)</w:t>
      </w:r>
      <w:r>
        <w:rPr>
          <w:rtl/>
        </w:rPr>
        <w:t xml:space="preserve">، </w:t>
      </w:r>
      <w:r w:rsidRPr="00A569E2">
        <w:rPr>
          <w:rtl/>
        </w:rPr>
        <w:t>اللهم باسمك استحللتها وفي أمانتك أخذتها فان قضيت في رحمها ولدا فاجعله غلاما مباركا</w:t>
      </w:r>
      <w:r>
        <w:rPr>
          <w:rtl/>
        </w:rPr>
        <w:t xml:space="preserve">، </w:t>
      </w:r>
      <w:r w:rsidRPr="00A569E2">
        <w:rPr>
          <w:rtl/>
        </w:rPr>
        <w:t>ولا تجعل للشيطان فيه شريكا ونصيبا.</w:t>
      </w:r>
    </w:p>
    <w:p w:rsidR="001C7CB2" w:rsidRPr="00A569E2" w:rsidRDefault="001C7CB2" w:rsidP="007C645F">
      <w:pPr>
        <w:pStyle w:val="libNormal"/>
        <w:rPr>
          <w:rtl/>
        </w:rPr>
      </w:pPr>
      <w:r w:rsidRPr="00957CEF">
        <w:rPr>
          <w:rStyle w:val="libBold2Char"/>
          <w:rtl/>
        </w:rPr>
        <w:t>122</w:t>
      </w:r>
      <w:r>
        <w:rPr>
          <w:rtl/>
        </w:rPr>
        <w:t xml:space="preserve"> </w:t>
      </w:r>
      <w:r w:rsidRPr="00957CEF">
        <w:rPr>
          <w:rStyle w:val="libBold2Char"/>
          <w:rtl/>
        </w:rPr>
        <w:t xml:space="preserve">ـ في من لا يحضره الفقيه </w:t>
      </w:r>
      <w:r w:rsidRPr="00A569E2">
        <w:rPr>
          <w:rtl/>
        </w:rPr>
        <w:t xml:space="preserve">وقال الصادق </w:t>
      </w:r>
      <w:r w:rsidRPr="000E4A2F">
        <w:rPr>
          <w:rStyle w:val="libAlaemChar"/>
          <w:rtl/>
        </w:rPr>
        <w:t>عليه‌السلام</w:t>
      </w:r>
      <w:r>
        <w:rPr>
          <w:rtl/>
        </w:rPr>
        <w:t xml:space="preserve">: </w:t>
      </w:r>
      <w:r w:rsidRPr="00A569E2">
        <w:rPr>
          <w:rtl/>
        </w:rPr>
        <w:t xml:space="preserve">ان طاعة الله </w:t>
      </w:r>
      <w:r w:rsidRPr="000E4A2F">
        <w:rPr>
          <w:rStyle w:val="libAlaemChar"/>
          <w:rtl/>
        </w:rPr>
        <w:t>عزوجل</w:t>
      </w:r>
      <w:r w:rsidRPr="00A569E2">
        <w:rPr>
          <w:rtl/>
        </w:rPr>
        <w:t xml:space="preserve"> خدمته في الأرض وليس شيء من خدمته يعدل الصلوة فمن ثم نادت الملئكة زكريا وهو قائم يصلى في المحراب.</w:t>
      </w:r>
    </w:p>
    <w:p w:rsidR="001C7CB2" w:rsidRPr="00A569E2" w:rsidRDefault="001C7CB2" w:rsidP="007C645F">
      <w:pPr>
        <w:pStyle w:val="libNormal"/>
        <w:rPr>
          <w:rtl/>
          <w:lang w:bidi="fa-IR"/>
        </w:rPr>
      </w:pPr>
      <w:r w:rsidRPr="00957CEF">
        <w:rPr>
          <w:rStyle w:val="libBold2Char"/>
          <w:rtl/>
        </w:rPr>
        <w:t>123</w:t>
      </w:r>
      <w:r>
        <w:rPr>
          <w:rtl/>
          <w:lang w:bidi="fa-IR"/>
        </w:rPr>
        <w:t xml:space="preserve"> </w:t>
      </w:r>
      <w:r w:rsidRPr="00957CEF">
        <w:rPr>
          <w:rStyle w:val="libBold2Char"/>
          <w:rtl/>
        </w:rPr>
        <w:t xml:space="preserve">ـ في مجمع البيان </w:t>
      </w:r>
      <w:r w:rsidRPr="00A569E2">
        <w:rPr>
          <w:rtl/>
          <w:lang w:bidi="fa-IR"/>
        </w:rPr>
        <w:t>وروى الحرث بن المغيرة قال</w:t>
      </w:r>
      <w:r>
        <w:rPr>
          <w:rtl/>
          <w:lang w:bidi="fa-IR"/>
        </w:rPr>
        <w:t xml:space="preserve">: </w:t>
      </w:r>
      <w:r w:rsidRPr="00A569E2">
        <w:rPr>
          <w:rtl/>
          <w:lang w:bidi="fa-IR"/>
        </w:rPr>
        <w:t>قلت</w:t>
      </w:r>
      <w:r>
        <w:rPr>
          <w:rtl/>
          <w:lang w:bidi="fa-IR"/>
        </w:rPr>
        <w:t xml:space="preserve"> لأبي عبد الله </w:t>
      </w:r>
      <w:r w:rsidRPr="000E4A2F">
        <w:rPr>
          <w:rStyle w:val="libAlaemChar"/>
          <w:rtl/>
        </w:rPr>
        <w:t>عليه‌السلام</w:t>
      </w:r>
      <w:r w:rsidRPr="00A569E2">
        <w:rPr>
          <w:rtl/>
          <w:lang w:bidi="fa-IR"/>
        </w:rPr>
        <w:t xml:space="preserve"> انى من أهل بيت قد انقرضوا وليس لي ولد</w:t>
      </w:r>
      <w:r>
        <w:rPr>
          <w:rtl/>
          <w:lang w:bidi="fa-IR"/>
        </w:rPr>
        <w:t xml:space="preserve">، </w:t>
      </w:r>
      <w:r w:rsidRPr="00A569E2">
        <w:rPr>
          <w:rtl/>
          <w:lang w:bidi="fa-IR"/>
        </w:rPr>
        <w:t xml:space="preserve">فقال ادع الله وأنت ساجد </w:t>
      </w:r>
      <w:r w:rsidRPr="000E4A2F">
        <w:rPr>
          <w:rStyle w:val="libAlaemChar"/>
          <w:rtl/>
        </w:rPr>
        <w:t>(</w:t>
      </w:r>
      <w:r w:rsidRPr="00500BFE">
        <w:rPr>
          <w:rStyle w:val="libAieChar"/>
          <w:rtl/>
        </w:rPr>
        <w:t>رَبِّ هَبْ لِي مِنْ لَدُنْكَ ذُرِّيَّةً طَيِّبَةً إِنَّكَ سَمِيعُ الدُّعاءِ</w:t>
      </w:r>
      <w:r w:rsidRPr="000E4A2F">
        <w:rPr>
          <w:rStyle w:val="libAlaemChar"/>
          <w:rtl/>
        </w:rPr>
        <w:t>)(</w:t>
      </w:r>
      <w:r w:rsidRPr="00500BFE">
        <w:rPr>
          <w:rStyle w:val="libAieChar"/>
          <w:rtl/>
        </w:rPr>
        <w:t>رَبِّ لا تَذَرْنِي فَرْداً وَأَنْتَ خَيْرُ الْوارِثِينَ</w:t>
      </w:r>
      <w:r w:rsidRPr="000E4A2F">
        <w:rPr>
          <w:rStyle w:val="libAlaemChar"/>
          <w:rtl/>
        </w:rPr>
        <w:t>)</w:t>
      </w:r>
      <w:r>
        <w:rPr>
          <w:rtl/>
          <w:lang w:bidi="fa-IR"/>
        </w:rPr>
        <w:t xml:space="preserve">، </w:t>
      </w:r>
      <w:r w:rsidRPr="00A569E2">
        <w:rPr>
          <w:rtl/>
          <w:lang w:bidi="fa-IR"/>
        </w:rPr>
        <w:t>قال فقلت فولد على والحسين</w:t>
      </w:r>
      <w:r>
        <w:rPr>
          <w:rtl/>
          <w:lang w:bidi="fa-IR"/>
        </w:rPr>
        <w:t>، و «</w:t>
      </w:r>
      <w:r w:rsidRPr="00A569E2">
        <w:rPr>
          <w:rtl/>
          <w:lang w:bidi="fa-IR"/>
        </w:rPr>
        <w:t xml:space="preserve">حصورا» لا يأتى النساء وهو المروي عن أبي عبد الله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957CEF">
        <w:rPr>
          <w:rStyle w:val="libBold2Char"/>
          <w:rtl/>
        </w:rPr>
        <w:t xml:space="preserve">124 ـ في كتاب كمال الدين وتمام النعمة </w:t>
      </w:r>
      <w:r w:rsidRPr="00A569E2">
        <w:rPr>
          <w:rtl/>
        </w:rPr>
        <w:t>باسناده</w:t>
      </w:r>
      <w:r>
        <w:rPr>
          <w:rtl/>
        </w:rPr>
        <w:t xml:space="preserve"> إلى </w:t>
      </w:r>
      <w:r w:rsidRPr="00A569E2">
        <w:rPr>
          <w:rtl/>
        </w:rPr>
        <w:t>محمد بن</w:t>
      </w:r>
      <w:r>
        <w:rPr>
          <w:rtl/>
        </w:rPr>
        <w:t xml:space="preserve"> إسمعيل </w:t>
      </w:r>
      <w:r w:rsidRPr="00A569E2">
        <w:rPr>
          <w:rtl/>
        </w:rPr>
        <w:t>القرشي عمن</w:t>
      </w:r>
      <w:r>
        <w:rPr>
          <w:rtl/>
        </w:rPr>
        <w:t xml:space="preserve"> حدّثه </w:t>
      </w:r>
      <w:r w:rsidRPr="00A569E2">
        <w:rPr>
          <w:rtl/>
        </w:rPr>
        <w:t>عن</w:t>
      </w:r>
      <w:r>
        <w:rPr>
          <w:rtl/>
        </w:rPr>
        <w:t xml:space="preserve"> إسمعيل </w:t>
      </w:r>
      <w:r w:rsidRPr="00A569E2">
        <w:rPr>
          <w:rtl/>
        </w:rPr>
        <w:t>بن</w:t>
      </w:r>
      <w:r>
        <w:rPr>
          <w:rtl/>
        </w:rPr>
        <w:t xml:space="preserve"> أبي </w:t>
      </w:r>
      <w:r w:rsidRPr="00A569E2">
        <w:rPr>
          <w:rtl/>
        </w:rPr>
        <w:t>رافع عن أبيه عن</w:t>
      </w:r>
      <w:r>
        <w:rPr>
          <w:rtl/>
        </w:rPr>
        <w:t xml:space="preserve"> أبي </w:t>
      </w:r>
      <w:r w:rsidRPr="00A569E2">
        <w:rPr>
          <w:rtl/>
        </w:rPr>
        <w:t>رافع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وقد ذكر عيسى بن مريم </w:t>
      </w:r>
      <w:r w:rsidRPr="000E4A2F">
        <w:rPr>
          <w:rStyle w:val="libAlaemChar"/>
          <w:rtl/>
        </w:rPr>
        <w:t>عليهما‌السلام</w:t>
      </w:r>
      <w:r>
        <w:rPr>
          <w:rtl/>
        </w:rPr>
        <w:t xml:space="preserve">، </w:t>
      </w:r>
      <w:r w:rsidRPr="00A569E2">
        <w:rPr>
          <w:rtl/>
        </w:rPr>
        <w:t>فلما أراد الله ان يرفعه</w:t>
      </w:r>
      <w:r>
        <w:rPr>
          <w:rtl/>
        </w:rPr>
        <w:t xml:space="preserve"> أوحى إليه </w:t>
      </w:r>
      <w:r w:rsidRPr="00A569E2">
        <w:rPr>
          <w:rtl/>
        </w:rPr>
        <w:t>ان يستودع نور الله وحكمته وعلم كتابه شمعون بن حمون الصفا خليفته على المؤمنين</w:t>
      </w:r>
      <w:r>
        <w:rPr>
          <w:rtl/>
        </w:rPr>
        <w:t xml:space="preserve">، </w:t>
      </w:r>
      <w:r w:rsidRPr="00A569E2">
        <w:rPr>
          <w:rtl/>
        </w:rPr>
        <w:t xml:space="preserve">ففعل ذلك فلم يزل شمعون في قومه يقوم بأمر الله </w:t>
      </w:r>
      <w:r w:rsidRPr="000E4A2F">
        <w:rPr>
          <w:rStyle w:val="libAlaemChar"/>
          <w:rtl/>
        </w:rPr>
        <w:t>عزوجل</w:t>
      </w:r>
      <w:r w:rsidRPr="00A569E2">
        <w:rPr>
          <w:rtl/>
        </w:rPr>
        <w:t xml:space="preserve"> ويهتدى بجميع مقام عيسى </w:t>
      </w:r>
      <w:r w:rsidRPr="000E4A2F">
        <w:rPr>
          <w:rStyle w:val="libAlaemChar"/>
          <w:rtl/>
        </w:rPr>
        <w:t>عليه‌السلام</w:t>
      </w:r>
      <w:r w:rsidRPr="00A569E2">
        <w:rPr>
          <w:rtl/>
        </w:rPr>
        <w:t xml:space="preserve"> في قومه من بنى إسرائيل</w:t>
      </w:r>
      <w:r>
        <w:rPr>
          <w:rtl/>
        </w:rPr>
        <w:t xml:space="preserve">، </w:t>
      </w:r>
      <w:r w:rsidRPr="00A569E2">
        <w:rPr>
          <w:rtl/>
        </w:rPr>
        <w:t>ويجاهد الكافر فمن أطاعه وآمن به وبما جاء به كان مؤمنا ومن جحده وعصاه كان كافرا حتى استخلص ربنا تبارك وتعالى وبعث في عباده نبيا من الصالحين وهو يحيى بن زكريا</w:t>
      </w:r>
      <w:r>
        <w:rPr>
          <w:rtl/>
        </w:rPr>
        <w:t xml:space="preserve">، </w:t>
      </w:r>
      <w:r w:rsidRPr="00A569E2">
        <w:rPr>
          <w:rtl/>
        </w:rPr>
        <w:t>فمضى شمعون وملك عند ذلك أردشير بن زاركا اربع عشرة سنة وعشرة أشهر</w:t>
      </w:r>
      <w:r>
        <w:rPr>
          <w:rtl/>
        </w:rPr>
        <w:t xml:space="preserve">، </w:t>
      </w:r>
      <w:r w:rsidRPr="00A569E2">
        <w:rPr>
          <w:rtl/>
        </w:rPr>
        <w:t xml:space="preserve">وفي ثمان سنين من ملكه قتلت اليهود يحيى بن زكريا </w:t>
      </w:r>
      <w:r w:rsidRPr="000E4A2F">
        <w:rPr>
          <w:rStyle w:val="libAlaemChar"/>
          <w:rtl/>
        </w:rPr>
        <w:t>عليهما‌السلام</w:t>
      </w:r>
      <w:r w:rsidRPr="00A569E2">
        <w:rPr>
          <w:rtl/>
        </w:rPr>
        <w:t xml:space="preserve"> ولما أراد الله </w:t>
      </w:r>
      <w:r w:rsidRPr="000E4A2F">
        <w:rPr>
          <w:rStyle w:val="libAlaemChar"/>
          <w:rtl/>
        </w:rPr>
        <w:t>عزوجل</w:t>
      </w:r>
      <w:r w:rsidRPr="00A569E2">
        <w:rPr>
          <w:rtl/>
        </w:rPr>
        <w:t xml:space="preserve"> ان يقبضه</w:t>
      </w:r>
      <w:r>
        <w:rPr>
          <w:rtl/>
        </w:rPr>
        <w:t xml:space="preserve"> أوحى إليه </w:t>
      </w:r>
      <w:r w:rsidRPr="00A569E2">
        <w:rPr>
          <w:rtl/>
        </w:rPr>
        <w:t>ان يجعل الوصية في ولد شمعون ويأمر الحواريين وأصحاب عيسى بالقيام معه</w:t>
      </w:r>
      <w:r>
        <w:rPr>
          <w:rtl/>
        </w:rPr>
        <w:t xml:space="preserve">، </w:t>
      </w:r>
      <w:r w:rsidRPr="00A569E2">
        <w:rPr>
          <w:rtl/>
        </w:rPr>
        <w:t>ففعل ذلك وعندها ملك سابور ابن أردشير ثلاثين سنة حتى قتله الله</w:t>
      </w:r>
      <w:r>
        <w:rPr>
          <w:rtl/>
        </w:rPr>
        <w:t xml:space="preserve">، </w:t>
      </w:r>
      <w:r w:rsidRPr="00A569E2">
        <w:rPr>
          <w:rtl/>
        </w:rPr>
        <w:t xml:space="preserve">وعلم الله ونوره وتفصيل حكمته في ذرية يعقوب بن شمعون ومعه الحواريون من أصحاب عيسى </w:t>
      </w:r>
      <w:r w:rsidRPr="000E4A2F">
        <w:rPr>
          <w:rStyle w:val="libAlaemChar"/>
          <w:rtl/>
        </w:rPr>
        <w:t>عليه‌السلام</w:t>
      </w:r>
      <w:r>
        <w:rPr>
          <w:rtl/>
        </w:rPr>
        <w:t xml:space="preserve">، </w:t>
      </w:r>
      <w:r w:rsidRPr="00A569E2">
        <w:rPr>
          <w:rtl/>
        </w:rPr>
        <w:t>وعند ذلك ملك بخت نصر مائة سنة وسبعا وثمانين سنة وقتل من اليهود سبعين الف مقاتل على دم يحيى بن زكريا</w:t>
      </w:r>
      <w:r>
        <w:rPr>
          <w:rtl/>
        </w:rPr>
        <w:t xml:space="preserve">، </w:t>
      </w:r>
      <w:r w:rsidRPr="00A569E2">
        <w:rPr>
          <w:rtl/>
        </w:rPr>
        <w:t>وخرب</w:t>
      </w:r>
    </w:p>
    <w:p w:rsidR="001C7CB2" w:rsidRPr="00A569E2" w:rsidRDefault="001C7CB2" w:rsidP="007C645F">
      <w:pPr>
        <w:pStyle w:val="libNormal0"/>
        <w:rPr>
          <w:rtl/>
        </w:rPr>
      </w:pPr>
      <w:r>
        <w:rPr>
          <w:rtl/>
        </w:rPr>
        <w:br w:type="page"/>
      </w:r>
      <w:r w:rsidRPr="00A569E2">
        <w:rPr>
          <w:rtl/>
        </w:rPr>
        <w:t>بيت المقدس ففرقت اليهود في البلدان.</w:t>
      </w:r>
    </w:p>
    <w:p w:rsidR="001C7CB2" w:rsidRPr="00A569E2" w:rsidRDefault="001C7CB2" w:rsidP="007C645F">
      <w:pPr>
        <w:pStyle w:val="libNormal"/>
        <w:rPr>
          <w:rtl/>
        </w:rPr>
      </w:pPr>
      <w:r w:rsidRPr="00957CEF">
        <w:rPr>
          <w:rStyle w:val="libBold2Char"/>
          <w:rtl/>
        </w:rPr>
        <w:t>125</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عن</w:t>
      </w:r>
      <w:r>
        <w:rPr>
          <w:rtl/>
        </w:rPr>
        <w:t xml:space="preserve"> أبي عبد الله </w:t>
      </w:r>
      <w:r w:rsidRPr="000E4A2F">
        <w:rPr>
          <w:rStyle w:val="libAlaemChar"/>
          <w:rtl/>
        </w:rPr>
        <w:t>عليه‌السلام</w:t>
      </w:r>
      <w:r>
        <w:rPr>
          <w:rtl/>
        </w:rPr>
        <w:t xml:space="preserve"> قال: إنَّ </w:t>
      </w:r>
      <w:r w:rsidRPr="00A569E2">
        <w:rPr>
          <w:rtl/>
        </w:rPr>
        <w:t>زكريا لما دعا ربه ان يهب له فنادته الملئكة بما نادته به أحب ان يعلم ان ذلك الصوت من الله</w:t>
      </w:r>
      <w:r>
        <w:rPr>
          <w:rtl/>
        </w:rPr>
        <w:t xml:space="preserve"> أوحى إليه: </w:t>
      </w:r>
      <w:r w:rsidRPr="00A569E2">
        <w:rPr>
          <w:rtl/>
        </w:rPr>
        <w:t>ان آية ذلك ان يمسك لسانه عن الكلام ثلاثة أيام</w:t>
      </w:r>
      <w:r>
        <w:rPr>
          <w:rtl/>
        </w:rPr>
        <w:t xml:space="preserve">، </w:t>
      </w:r>
      <w:r w:rsidRPr="00A569E2">
        <w:rPr>
          <w:rtl/>
        </w:rPr>
        <w:t>قال</w:t>
      </w:r>
      <w:r>
        <w:rPr>
          <w:rtl/>
        </w:rPr>
        <w:t xml:space="preserve">: </w:t>
      </w:r>
      <w:r w:rsidRPr="00A569E2">
        <w:rPr>
          <w:rtl/>
        </w:rPr>
        <w:t>فلما أمسك لسانه ولم يتكلم علم انه لا يقدر على ذلك الا الله</w:t>
      </w:r>
      <w:r>
        <w:rPr>
          <w:rtl/>
        </w:rPr>
        <w:t xml:space="preserve">، </w:t>
      </w:r>
      <w:r w:rsidRPr="00A569E2">
        <w:rPr>
          <w:rtl/>
        </w:rPr>
        <w:t>وذلك قول الله</w:t>
      </w:r>
      <w:r>
        <w:rPr>
          <w:rtl/>
        </w:rPr>
        <w:t xml:space="preserve">: </w:t>
      </w:r>
      <w:r w:rsidRPr="000E4A2F">
        <w:rPr>
          <w:rStyle w:val="libAlaemChar"/>
          <w:rtl/>
        </w:rPr>
        <w:t>(</w:t>
      </w:r>
      <w:r w:rsidRPr="00500BFE">
        <w:rPr>
          <w:rStyle w:val="libAieChar"/>
          <w:rtl/>
        </w:rPr>
        <w:t>رَبِّ اجْعَلْ لِي آيَةً قالَ آيَتُكَ أَلَّا تُكَلِّمَ النَّاسَ ثَلاثَةَ أَيَّامٍ إِلَّا رَمْزاً</w:t>
      </w:r>
      <w:r w:rsidRPr="000E4A2F">
        <w:rPr>
          <w:rStyle w:val="libAlaemChar"/>
          <w:rtl/>
        </w:rPr>
        <w:t>)</w:t>
      </w:r>
      <w:r>
        <w:rPr>
          <w:rtl/>
        </w:rPr>
        <w:t>.</w:t>
      </w:r>
    </w:p>
    <w:p w:rsidR="001C7CB2" w:rsidRPr="00A569E2" w:rsidRDefault="001C7CB2" w:rsidP="007C645F">
      <w:pPr>
        <w:pStyle w:val="libNormal"/>
        <w:rPr>
          <w:rtl/>
        </w:rPr>
      </w:pPr>
      <w:r w:rsidRPr="00A569E2">
        <w:rPr>
          <w:rtl/>
        </w:rPr>
        <w:t>126</w:t>
      </w:r>
      <w:r>
        <w:rPr>
          <w:rtl/>
        </w:rPr>
        <w:t xml:space="preserve"> ـ </w:t>
      </w:r>
      <w:r w:rsidRPr="00A569E2">
        <w:rPr>
          <w:rtl/>
        </w:rPr>
        <w:t>عن حماد عمن</w:t>
      </w:r>
      <w:r>
        <w:rPr>
          <w:rtl/>
        </w:rPr>
        <w:t xml:space="preserve"> حدّثه </w:t>
      </w:r>
      <w:r w:rsidRPr="00A569E2">
        <w:rPr>
          <w:rtl/>
        </w:rPr>
        <w:t xml:space="preserve">عن أحدهما </w:t>
      </w:r>
      <w:r w:rsidRPr="000E4A2F">
        <w:rPr>
          <w:rStyle w:val="libAlaemChar"/>
          <w:rtl/>
        </w:rPr>
        <w:t>عليهما‌السلام</w:t>
      </w:r>
      <w:r w:rsidRPr="00A569E2">
        <w:rPr>
          <w:rtl/>
        </w:rPr>
        <w:t xml:space="preserve"> قال</w:t>
      </w:r>
      <w:r>
        <w:rPr>
          <w:rtl/>
        </w:rPr>
        <w:t xml:space="preserve">: </w:t>
      </w:r>
      <w:r w:rsidRPr="00A569E2">
        <w:rPr>
          <w:rtl/>
        </w:rPr>
        <w:t>لما سأل ربه ان يهب له ذكرا فوهب الله له يحيى</w:t>
      </w:r>
      <w:r>
        <w:rPr>
          <w:rtl/>
        </w:rPr>
        <w:t xml:space="preserve">، </w:t>
      </w:r>
      <w:r w:rsidRPr="00A569E2">
        <w:rPr>
          <w:rtl/>
        </w:rPr>
        <w:t>فدخله من ذلك</w:t>
      </w:r>
      <w:r>
        <w:rPr>
          <w:rtl/>
        </w:rPr>
        <w:t xml:space="preserve">، </w:t>
      </w:r>
      <w:r w:rsidRPr="00A569E2">
        <w:rPr>
          <w:rtl/>
        </w:rPr>
        <w:t>فقال</w:t>
      </w:r>
      <w:r>
        <w:rPr>
          <w:rtl/>
        </w:rPr>
        <w:t xml:space="preserve">: </w:t>
      </w:r>
      <w:r w:rsidRPr="000E4A2F">
        <w:rPr>
          <w:rStyle w:val="libAlaemChar"/>
          <w:rtl/>
        </w:rPr>
        <w:t>(</w:t>
      </w:r>
      <w:r w:rsidRPr="00500BFE">
        <w:rPr>
          <w:rStyle w:val="libAieChar"/>
          <w:rtl/>
        </w:rPr>
        <w:t>رَبِّ اجْعَلْ لِي آيَةً قالَ آيَتُكَ أَلَّا تُكَلِّمَ النَّاسَ ثَلاثَةَ أَيَّامٍ إِلَّا رَمْزاً</w:t>
      </w:r>
      <w:r w:rsidRPr="000E4A2F">
        <w:rPr>
          <w:rStyle w:val="libAlaemChar"/>
          <w:rtl/>
        </w:rPr>
        <w:t>)</w:t>
      </w:r>
      <w:r w:rsidRPr="00A569E2">
        <w:rPr>
          <w:rtl/>
        </w:rPr>
        <w:t xml:space="preserve"> فكان يؤمي برأسه وهو الرمز.</w:t>
      </w:r>
    </w:p>
    <w:p w:rsidR="001C7CB2" w:rsidRPr="00A569E2" w:rsidRDefault="001C7CB2" w:rsidP="007C645F">
      <w:pPr>
        <w:pStyle w:val="libNormal"/>
        <w:rPr>
          <w:rtl/>
        </w:rPr>
      </w:pPr>
      <w:r w:rsidRPr="00A569E2">
        <w:rPr>
          <w:rtl/>
        </w:rPr>
        <w:t>127</w:t>
      </w:r>
      <w:r>
        <w:rPr>
          <w:rtl/>
        </w:rPr>
        <w:t xml:space="preserve"> ـ </w:t>
      </w:r>
      <w:r w:rsidRPr="00A569E2">
        <w:rPr>
          <w:rtl/>
        </w:rPr>
        <w:t>عن الحكم بن عتيبة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في الكتاب </w:t>
      </w:r>
      <w:r w:rsidRPr="000E4A2F">
        <w:rPr>
          <w:rStyle w:val="libAlaemChar"/>
          <w:rtl/>
        </w:rPr>
        <w:t>(</w:t>
      </w:r>
      <w:r w:rsidRPr="00500BFE">
        <w:rPr>
          <w:rStyle w:val="libAieChar"/>
          <w:rtl/>
        </w:rPr>
        <w:t>إِذْ قالَتِ الْمَلائِكَةُ يا مَرْيَمُ إِنَّ اللهَ اصْطَفاكِ وَطَهَّرَكِ وَاصْطَفاكِ عَلى نِساءِ الْعالَمِينَ</w:t>
      </w:r>
      <w:r w:rsidRPr="000E4A2F">
        <w:rPr>
          <w:rStyle w:val="libAlaemChar"/>
          <w:rtl/>
        </w:rPr>
        <w:t>)</w:t>
      </w:r>
      <w:r w:rsidRPr="00A569E2">
        <w:rPr>
          <w:rtl/>
        </w:rPr>
        <w:t xml:space="preserve"> اصطفاها مرتين</w:t>
      </w:r>
      <w:r>
        <w:rPr>
          <w:rtl/>
        </w:rPr>
        <w:t xml:space="preserve">، </w:t>
      </w:r>
      <w:r w:rsidRPr="00A569E2">
        <w:rPr>
          <w:rtl/>
        </w:rPr>
        <w:t>والاصطفاء انما هو مرة واحدة</w:t>
      </w:r>
      <w:r>
        <w:rPr>
          <w:rtl/>
        </w:rPr>
        <w:t xml:space="preserve">، </w:t>
      </w:r>
      <w:r w:rsidRPr="00A569E2">
        <w:rPr>
          <w:rtl/>
        </w:rPr>
        <w:t>قال</w:t>
      </w:r>
      <w:r>
        <w:rPr>
          <w:rtl/>
        </w:rPr>
        <w:t xml:space="preserve">: </w:t>
      </w:r>
      <w:r w:rsidRPr="00A569E2">
        <w:rPr>
          <w:rtl/>
        </w:rPr>
        <w:t>فقال لي يا حكيم ان لهذا تأويلا وتفسيرا فقلت له</w:t>
      </w:r>
      <w:r>
        <w:rPr>
          <w:rtl/>
        </w:rPr>
        <w:t xml:space="preserve">، </w:t>
      </w:r>
      <w:r w:rsidRPr="00A569E2">
        <w:rPr>
          <w:rtl/>
        </w:rPr>
        <w:t>ففسره لنا أبقاك الله فقال</w:t>
      </w:r>
      <w:r>
        <w:rPr>
          <w:rtl/>
        </w:rPr>
        <w:t xml:space="preserve">، </w:t>
      </w:r>
      <w:r w:rsidRPr="00A569E2">
        <w:rPr>
          <w:rtl/>
        </w:rPr>
        <w:t>يعنى اصطفاه إياها اولا من ذرية الأنبياء المصطفين المرسلين</w:t>
      </w:r>
      <w:r>
        <w:rPr>
          <w:rtl/>
        </w:rPr>
        <w:t xml:space="preserve">، </w:t>
      </w:r>
      <w:r w:rsidRPr="00A569E2">
        <w:rPr>
          <w:rtl/>
        </w:rPr>
        <w:t>وطهرها من ان يكون في ولادتها من آبائها وأمهاتها سفاحا</w:t>
      </w:r>
      <w:r>
        <w:rPr>
          <w:rtl/>
        </w:rPr>
        <w:t xml:space="preserve">، </w:t>
      </w:r>
      <w:r w:rsidRPr="00A569E2">
        <w:rPr>
          <w:rtl/>
        </w:rPr>
        <w:t>واصطفاها بهذا في القرآن</w:t>
      </w:r>
      <w:r>
        <w:rPr>
          <w:rtl/>
        </w:rPr>
        <w:t xml:space="preserve">، </w:t>
      </w:r>
      <w:r w:rsidRPr="000E4A2F">
        <w:rPr>
          <w:rStyle w:val="libAlaemChar"/>
          <w:rtl/>
        </w:rPr>
        <w:t>(</w:t>
      </w:r>
      <w:r w:rsidRPr="00500BFE">
        <w:rPr>
          <w:rStyle w:val="libAieChar"/>
          <w:rtl/>
        </w:rPr>
        <w:t>يا مَرْيَمُ اقْنُتِي لِرَبِّكِ وَاسْجُدِي وَارْكَعِي</w:t>
      </w:r>
      <w:r w:rsidRPr="000E4A2F">
        <w:rPr>
          <w:rStyle w:val="libAlaemChar"/>
          <w:rtl/>
        </w:rPr>
        <w:t>)</w:t>
      </w:r>
      <w:r w:rsidRPr="00A569E2">
        <w:rPr>
          <w:rtl/>
        </w:rPr>
        <w:t xml:space="preserve"> شكرا لله.</w:t>
      </w:r>
    </w:p>
    <w:p w:rsidR="001C7CB2" w:rsidRPr="00A569E2" w:rsidRDefault="001C7CB2" w:rsidP="007C645F">
      <w:pPr>
        <w:pStyle w:val="libNormal"/>
        <w:rPr>
          <w:rtl/>
          <w:lang w:bidi="fa-IR"/>
        </w:rPr>
      </w:pPr>
      <w:r w:rsidRPr="00A569E2">
        <w:rPr>
          <w:rtl/>
          <w:lang w:bidi="fa-IR"/>
        </w:rPr>
        <w:t>128</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وَإِذْ قالَتِ الْمَلائِكَةُ يا مَرْيَمُ إِنَّ اللهَ اصْطَفاكِ وَطَهَّرَكِ وَاصْطَفاكِ عَلى نِساءِ الْعالَمِينَ</w:t>
      </w:r>
      <w:r w:rsidRPr="000E4A2F">
        <w:rPr>
          <w:rStyle w:val="libAlaemChar"/>
          <w:rtl/>
        </w:rPr>
        <w:t>)</w:t>
      </w:r>
      <w:r w:rsidRPr="00A569E2">
        <w:rPr>
          <w:rtl/>
          <w:lang w:bidi="fa-IR"/>
        </w:rPr>
        <w:t xml:space="preserve"> قال</w:t>
      </w:r>
      <w:r>
        <w:rPr>
          <w:rtl/>
          <w:lang w:bidi="fa-IR"/>
        </w:rPr>
        <w:t xml:space="preserve">: </w:t>
      </w:r>
      <w:r w:rsidRPr="00A569E2">
        <w:rPr>
          <w:rtl/>
          <w:lang w:bidi="fa-IR"/>
        </w:rPr>
        <w:t>اصطفاها مرتين اما الاول فاصطفاها</w:t>
      </w:r>
      <w:r>
        <w:rPr>
          <w:rtl/>
          <w:lang w:bidi="fa-IR"/>
        </w:rPr>
        <w:t xml:space="preserve"> أي </w:t>
      </w:r>
      <w:r w:rsidRPr="00A569E2">
        <w:rPr>
          <w:rtl/>
          <w:lang w:bidi="fa-IR"/>
        </w:rPr>
        <w:t>اختارها</w:t>
      </w:r>
      <w:r>
        <w:rPr>
          <w:rtl/>
          <w:lang w:bidi="fa-IR"/>
        </w:rPr>
        <w:t xml:space="preserve">، </w:t>
      </w:r>
      <w:r w:rsidRPr="00A569E2">
        <w:rPr>
          <w:rtl/>
          <w:lang w:bidi="fa-IR"/>
        </w:rPr>
        <w:t>واما الثانية فانها حملت من غير فحل</w:t>
      </w:r>
      <w:r>
        <w:rPr>
          <w:rtl/>
          <w:lang w:bidi="fa-IR"/>
        </w:rPr>
        <w:t xml:space="preserve">، </w:t>
      </w:r>
      <w:r w:rsidRPr="00A569E2">
        <w:rPr>
          <w:rtl/>
          <w:lang w:bidi="fa-IR"/>
        </w:rPr>
        <w:t>فاصطفاها بذلك على نساء العالمين.</w:t>
      </w:r>
    </w:p>
    <w:p w:rsidR="001C7CB2" w:rsidRPr="00A569E2" w:rsidRDefault="001C7CB2" w:rsidP="007C645F">
      <w:pPr>
        <w:pStyle w:val="libNormal"/>
        <w:rPr>
          <w:rtl/>
        </w:rPr>
      </w:pPr>
      <w:r w:rsidRPr="00957CEF">
        <w:rPr>
          <w:rStyle w:val="libBold2Char"/>
          <w:rtl/>
        </w:rPr>
        <w:t>129</w:t>
      </w:r>
      <w:r>
        <w:rPr>
          <w:rtl/>
        </w:rPr>
        <w:t xml:space="preserve"> </w:t>
      </w:r>
      <w:r w:rsidRPr="00957CEF">
        <w:rPr>
          <w:rStyle w:val="libBold2Char"/>
          <w:rtl/>
        </w:rPr>
        <w:t xml:space="preserve">ـ في مجمع البيان </w:t>
      </w:r>
      <w:r>
        <w:rPr>
          <w:rtl/>
        </w:rPr>
        <w:t xml:space="preserve">ـ </w:t>
      </w:r>
      <w:r w:rsidRPr="000E4A2F">
        <w:rPr>
          <w:rStyle w:val="libAlaemChar"/>
          <w:rtl/>
        </w:rPr>
        <w:t>(</w:t>
      </w:r>
      <w:r w:rsidRPr="00500BFE">
        <w:rPr>
          <w:rStyle w:val="libAieChar"/>
          <w:rtl/>
        </w:rPr>
        <w:t>وَاصْطَفاكِ عَلى نِساءِ الْعالَمِينَ</w:t>
      </w:r>
      <w:r w:rsidRPr="000E4A2F">
        <w:rPr>
          <w:rStyle w:val="libAlaemChar"/>
          <w:rtl/>
        </w:rPr>
        <w:t>)</w:t>
      </w:r>
      <w:r>
        <w:rPr>
          <w:rtl/>
        </w:rPr>
        <w:t xml:space="preserve"> أي </w:t>
      </w:r>
      <w:r w:rsidRPr="00A569E2">
        <w:rPr>
          <w:rtl/>
        </w:rPr>
        <w:t>على نساء عالمي زمانك</w:t>
      </w:r>
      <w:r>
        <w:rPr>
          <w:rtl/>
        </w:rPr>
        <w:t xml:space="preserve">، </w:t>
      </w:r>
      <w:r w:rsidRPr="00A569E2">
        <w:rPr>
          <w:rtl/>
        </w:rPr>
        <w:t xml:space="preserve">لان فاطمة بنت رسول الله </w:t>
      </w:r>
      <w:r w:rsidRPr="000E4A2F">
        <w:rPr>
          <w:rStyle w:val="libAlaemChar"/>
          <w:rtl/>
        </w:rPr>
        <w:t>صلى‌الله‌عليه‌وآله</w:t>
      </w:r>
      <w:r w:rsidRPr="00A569E2">
        <w:rPr>
          <w:rtl/>
        </w:rPr>
        <w:t xml:space="preserve"> سيدة نساء العالمين وهو قول</w:t>
      </w:r>
      <w:r>
        <w:rPr>
          <w:rtl/>
        </w:rPr>
        <w:t xml:space="preserve"> أبي جعفر </w:t>
      </w:r>
      <w:r w:rsidRPr="000E4A2F">
        <w:rPr>
          <w:rStyle w:val="libAlaemChar"/>
          <w:rtl/>
        </w:rPr>
        <w:t>عليه‌السلام</w:t>
      </w:r>
      <w:r w:rsidRPr="000E4A2F">
        <w:rPr>
          <w:rStyle w:val="libAlaemChar"/>
          <w:rFonts w:hint="cs"/>
          <w:rtl/>
        </w:rPr>
        <w:t xml:space="preserve"> </w:t>
      </w:r>
      <w:r>
        <w:rPr>
          <w:rtl/>
        </w:rPr>
        <w:t>و</w:t>
      </w:r>
      <w:r w:rsidRPr="00A569E2">
        <w:rPr>
          <w:rtl/>
        </w:rPr>
        <w:t xml:space="preserve">قد روى عن النبي </w:t>
      </w:r>
      <w:r w:rsidRPr="000E4A2F">
        <w:rPr>
          <w:rStyle w:val="libAlaemChar"/>
          <w:rtl/>
        </w:rPr>
        <w:t>صلى‌الله‌عليه‌وآله</w:t>
      </w:r>
      <w:r>
        <w:rPr>
          <w:rtl/>
        </w:rPr>
        <w:t xml:space="preserve"> أنّه قال: </w:t>
      </w:r>
      <w:r w:rsidRPr="00A569E2">
        <w:rPr>
          <w:rtl/>
        </w:rPr>
        <w:t>فضلت خديجة على نساء أمتي كما فضلت مريم على نساء العالمين.</w:t>
      </w:r>
    </w:p>
    <w:p w:rsidR="001C7CB2" w:rsidRPr="00A569E2" w:rsidRDefault="001C7CB2" w:rsidP="007C645F">
      <w:pPr>
        <w:pStyle w:val="libNormal"/>
        <w:rPr>
          <w:rtl/>
        </w:rPr>
      </w:pPr>
      <w:r w:rsidRPr="00A569E2">
        <w:rPr>
          <w:rtl/>
        </w:rPr>
        <w:t>130</w:t>
      </w:r>
      <w:r>
        <w:rPr>
          <w:rtl/>
        </w:rPr>
        <w:t xml:space="preserve"> ـ </w:t>
      </w:r>
      <w:r w:rsidRPr="00A569E2">
        <w:rPr>
          <w:rtl/>
        </w:rPr>
        <w:t>وقال</w:t>
      </w:r>
      <w:r>
        <w:rPr>
          <w:rtl/>
        </w:rPr>
        <w:t xml:space="preserve"> أبو </w:t>
      </w:r>
      <w:r w:rsidRPr="00A569E2">
        <w:rPr>
          <w:rtl/>
        </w:rPr>
        <w:t xml:space="preserve">جعفر </w:t>
      </w:r>
      <w:r w:rsidRPr="000E4A2F">
        <w:rPr>
          <w:rStyle w:val="libAlaemChar"/>
          <w:rtl/>
        </w:rPr>
        <w:t>عليه‌السلام</w:t>
      </w:r>
      <w:r w:rsidRPr="00A569E2">
        <w:rPr>
          <w:rtl/>
        </w:rPr>
        <w:t xml:space="preserve"> معنى الاية اصطفاك من ذرية الأنبياء وطهرك من السفاح</w:t>
      </w:r>
    </w:p>
    <w:p w:rsidR="001C7CB2" w:rsidRPr="00A569E2" w:rsidRDefault="001C7CB2" w:rsidP="007C645F">
      <w:pPr>
        <w:pStyle w:val="libNormal0"/>
        <w:rPr>
          <w:rtl/>
        </w:rPr>
      </w:pPr>
      <w:r>
        <w:rPr>
          <w:rtl/>
        </w:rPr>
        <w:br w:type="page"/>
        <w:t>و</w:t>
      </w:r>
      <w:r w:rsidRPr="00A569E2">
        <w:rPr>
          <w:rtl/>
        </w:rPr>
        <w:t>اصطفاك لولادة عيسى من غير فحل وزوج.</w:t>
      </w:r>
    </w:p>
    <w:p w:rsidR="001C7CB2" w:rsidRPr="00A569E2" w:rsidRDefault="001C7CB2" w:rsidP="007C645F">
      <w:pPr>
        <w:pStyle w:val="libNormal"/>
        <w:rPr>
          <w:rtl/>
        </w:rPr>
      </w:pPr>
      <w:r w:rsidRPr="00A569E2">
        <w:rPr>
          <w:rtl/>
        </w:rPr>
        <w:t>131</w:t>
      </w:r>
      <w:r>
        <w:rPr>
          <w:rtl/>
        </w:rPr>
        <w:t xml:space="preserve"> </w:t>
      </w:r>
      <w:r w:rsidRPr="00957CEF">
        <w:rPr>
          <w:rStyle w:val="libBold2Char"/>
          <w:rtl/>
        </w:rPr>
        <w:t>ـ في كتاب علل الشرائع</w:t>
      </w:r>
      <w:r w:rsidRPr="00A569E2">
        <w:rPr>
          <w:rtl/>
        </w:rPr>
        <w:t xml:space="preserve"> باسناده</w:t>
      </w:r>
      <w:r>
        <w:rPr>
          <w:rtl/>
        </w:rPr>
        <w:t xml:space="preserve"> إلى أبي عبد الله </w:t>
      </w:r>
      <w:r w:rsidRPr="000E4A2F">
        <w:rPr>
          <w:rStyle w:val="libAlaemChar"/>
          <w:rtl/>
        </w:rPr>
        <w:t>عليه‌السلام</w:t>
      </w:r>
      <w:r>
        <w:rPr>
          <w:rtl/>
        </w:rPr>
        <w:t xml:space="preserve"> أنّه قال: </w:t>
      </w:r>
      <w:r w:rsidRPr="00A569E2">
        <w:rPr>
          <w:rtl/>
        </w:rPr>
        <w:t xml:space="preserve">انما سميت فاطمة </w:t>
      </w:r>
      <w:r w:rsidRPr="000E4A2F">
        <w:rPr>
          <w:rStyle w:val="libAlaemChar"/>
          <w:rtl/>
        </w:rPr>
        <w:t>عليها‌السلام</w:t>
      </w:r>
      <w:r w:rsidRPr="00A569E2">
        <w:rPr>
          <w:rtl/>
        </w:rPr>
        <w:t xml:space="preserve"> محدثة لان الملائكة كانت تهبط من السماء فتناديها كما تنادي مريم بنت عمران</w:t>
      </w:r>
      <w:r>
        <w:rPr>
          <w:rtl/>
        </w:rPr>
        <w:t xml:space="preserve">، </w:t>
      </w:r>
      <w:r w:rsidRPr="00A569E2">
        <w:rPr>
          <w:rtl/>
        </w:rPr>
        <w:t xml:space="preserve">فتقول يا فاطمة </w:t>
      </w:r>
      <w:r w:rsidRPr="000E4A2F">
        <w:rPr>
          <w:rStyle w:val="libAlaemChar"/>
          <w:rtl/>
        </w:rPr>
        <w:t>(</w:t>
      </w:r>
      <w:r w:rsidRPr="00500BFE">
        <w:rPr>
          <w:rStyle w:val="libAieChar"/>
          <w:rtl/>
        </w:rPr>
        <w:t>إِنَّ اللهَ اصْطَفاكِ وَطَهَّرَكِ وَاصْطَفاكِ عَلى نِساءِ الْعالَمِينَ</w:t>
      </w:r>
      <w:r w:rsidRPr="000E4A2F">
        <w:rPr>
          <w:rStyle w:val="libAlaemChar"/>
          <w:rtl/>
        </w:rPr>
        <w:t>)</w:t>
      </w:r>
      <w:r w:rsidRPr="00A569E2">
        <w:rPr>
          <w:rtl/>
        </w:rPr>
        <w:t xml:space="preserve"> يا فاطمة </w:t>
      </w:r>
      <w:r w:rsidRPr="000E4A2F">
        <w:rPr>
          <w:rStyle w:val="libAlaemChar"/>
          <w:rtl/>
        </w:rPr>
        <w:t>(</w:t>
      </w:r>
      <w:r w:rsidRPr="00500BFE">
        <w:rPr>
          <w:rStyle w:val="libAieChar"/>
          <w:rtl/>
        </w:rPr>
        <w:t>اقْنُتِي لِرَبِّكِ وَاسْجُدِي وَارْكَعِي مَعَ الرَّاكِعِينَ</w:t>
      </w:r>
      <w:r w:rsidRPr="000E4A2F">
        <w:rPr>
          <w:rStyle w:val="libAlaemChar"/>
          <w:rtl/>
        </w:rPr>
        <w:t>)</w:t>
      </w:r>
      <w:r>
        <w:rPr>
          <w:rtl/>
        </w:rPr>
        <w:t xml:space="preserve">، </w:t>
      </w:r>
      <w:r w:rsidRPr="00A569E2">
        <w:rPr>
          <w:rtl/>
        </w:rPr>
        <w:t>فتحدثهم ويحدثونها</w:t>
      </w:r>
      <w:r>
        <w:rPr>
          <w:rtl/>
        </w:rPr>
        <w:t xml:space="preserve">، </w:t>
      </w:r>
      <w:r w:rsidRPr="00A569E2">
        <w:rPr>
          <w:rtl/>
        </w:rPr>
        <w:t>فقالت لهم ذات ليلة</w:t>
      </w:r>
      <w:r>
        <w:rPr>
          <w:rtl/>
        </w:rPr>
        <w:t>: أ</w:t>
      </w:r>
      <w:r w:rsidRPr="00A569E2">
        <w:rPr>
          <w:rtl/>
        </w:rPr>
        <w:t>ليست المفضلة على نساء العالمين مريم بنت عمران</w:t>
      </w:r>
      <w:r>
        <w:rPr>
          <w:rtl/>
        </w:rPr>
        <w:t>؟</w:t>
      </w:r>
      <w:r w:rsidRPr="00A569E2">
        <w:rPr>
          <w:rtl/>
        </w:rPr>
        <w:t xml:space="preserve"> فقالوا</w:t>
      </w:r>
      <w:r>
        <w:rPr>
          <w:rtl/>
        </w:rPr>
        <w:t xml:space="preserve">: </w:t>
      </w:r>
      <w:r w:rsidRPr="00A569E2">
        <w:rPr>
          <w:rtl/>
        </w:rPr>
        <w:t>ان مريم كانت سيدة نساء عالميها</w:t>
      </w:r>
      <w:r>
        <w:rPr>
          <w:rtl/>
        </w:rPr>
        <w:t xml:space="preserve">، </w:t>
      </w:r>
      <w:r w:rsidRPr="00A569E2">
        <w:rPr>
          <w:rtl/>
        </w:rPr>
        <w:t xml:space="preserve">وان الله </w:t>
      </w:r>
      <w:r w:rsidRPr="000E4A2F">
        <w:rPr>
          <w:rStyle w:val="libAlaemChar"/>
          <w:rtl/>
        </w:rPr>
        <w:t>عزوجل</w:t>
      </w:r>
      <w:r w:rsidRPr="00A569E2">
        <w:rPr>
          <w:rtl/>
        </w:rPr>
        <w:t xml:space="preserve"> جعلك سيدة نساء عالمك وعالمها</w:t>
      </w:r>
      <w:r>
        <w:rPr>
          <w:rtl/>
        </w:rPr>
        <w:t xml:space="preserve">، </w:t>
      </w:r>
      <w:r w:rsidRPr="00A569E2">
        <w:rPr>
          <w:rtl/>
        </w:rPr>
        <w:t>وسيدة نساء الأولين والآخرين.</w:t>
      </w:r>
    </w:p>
    <w:p w:rsidR="001C7CB2" w:rsidRPr="00A569E2" w:rsidRDefault="001C7CB2" w:rsidP="007C645F">
      <w:pPr>
        <w:pStyle w:val="libNormal"/>
        <w:rPr>
          <w:rtl/>
        </w:rPr>
      </w:pPr>
      <w:r w:rsidRPr="00957CEF">
        <w:rPr>
          <w:rStyle w:val="libBold2Char"/>
          <w:rtl/>
        </w:rPr>
        <w:t>132</w:t>
      </w:r>
      <w:r>
        <w:rPr>
          <w:rtl/>
        </w:rPr>
        <w:t xml:space="preserve"> </w:t>
      </w:r>
      <w:r w:rsidRPr="00957CEF">
        <w:rPr>
          <w:rStyle w:val="libBold2Char"/>
          <w:rtl/>
        </w:rPr>
        <w:t>ـ في أصول الكافي</w:t>
      </w:r>
      <w:r w:rsidRPr="00A569E2">
        <w:rPr>
          <w:rtl/>
        </w:rPr>
        <w:t xml:space="preserve"> باسناده</w:t>
      </w:r>
      <w:r>
        <w:rPr>
          <w:rtl/>
        </w:rPr>
        <w:t xml:space="preserve"> إلى عليّ </w:t>
      </w:r>
      <w:r w:rsidRPr="00A569E2">
        <w:rPr>
          <w:rtl/>
        </w:rPr>
        <w:t>بن محمد الهرمزاني عن</w:t>
      </w:r>
      <w:r>
        <w:rPr>
          <w:rtl/>
        </w:rPr>
        <w:t xml:space="preserve"> أبي عبد الله </w:t>
      </w:r>
      <w:r w:rsidRPr="00A569E2">
        <w:rPr>
          <w:rtl/>
        </w:rPr>
        <w:t xml:space="preserve">الحسين بن على </w:t>
      </w:r>
      <w:r w:rsidRPr="000E4A2F">
        <w:rPr>
          <w:rStyle w:val="libAlaemChar"/>
          <w:rtl/>
        </w:rPr>
        <w:t>عليهما‌السلام</w:t>
      </w:r>
      <w:r w:rsidRPr="00A569E2">
        <w:rPr>
          <w:rtl/>
        </w:rPr>
        <w:t xml:space="preserve"> قال لما قبضت فاطمة </w:t>
      </w:r>
      <w:r w:rsidRPr="000E4A2F">
        <w:rPr>
          <w:rStyle w:val="libAlaemChar"/>
          <w:rtl/>
        </w:rPr>
        <w:t>عليها‌السلام</w:t>
      </w:r>
      <w:r w:rsidRPr="00A569E2">
        <w:rPr>
          <w:rtl/>
        </w:rPr>
        <w:t xml:space="preserve"> دفنها أمير المؤمنين </w:t>
      </w:r>
      <w:r w:rsidRPr="000E4A2F">
        <w:rPr>
          <w:rStyle w:val="libAlaemChar"/>
          <w:rtl/>
        </w:rPr>
        <w:t>عليه‌السلام</w:t>
      </w:r>
      <w:r w:rsidRPr="00A569E2">
        <w:rPr>
          <w:rtl/>
        </w:rPr>
        <w:t xml:space="preserve"> سرا وعفى على موضع قبرها </w:t>
      </w:r>
      <w:r w:rsidRPr="00200B9A">
        <w:rPr>
          <w:rStyle w:val="libFootnotenumChar"/>
          <w:rtl/>
        </w:rPr>
        <w:t>(1)</w:t>
      </w:r>
      <w:r w:rsidRPr="00A569E2">
        <w:rPr>
          <w:rtl/>
        </w:rPr>
        <w:t xml:space="preserve"> ثم قام فحول وجهه</w:t>
      </w:r>
      <w:r>
        <w:rPr>
          <w:rtl/>
        </w:rPr>
        <w:t xml:space="preserve"> إلى </w:t>
      </w:r>
      <w:r w:rsidRPr="00A569E2">
        <w:rPr>
          <w:rtl/>
        </w:rPr>
        <w:t xml:space="preserve">قبر رسول الله </w:t>
      </w:r>
      <w:r w:rsidRPr="000E4A2F">
        <w:rPr>
          <w:rStyle w:val="libAlaemChar"/>
          <w:rtl/>
        </w:rPr>
        <w:t>صلى‌الله‌عليه‌وآله</w:t>
      </w:r>
      <w:r w:rsidRPr="00A569E2">
        <w:rPr>
          <w:rtl/>
        </w:rPr>
        <w:t xml:space="preserve"> فقال السلام عليك يا رسول الله عنى والسلام عليك عن ابنتك وزايرتك</w:t>
      </w:r>
      <w:r>
        <w:rPr>
          <w:rtl/>
        </w:rPr>
        <w:t xml:space="preserve">، </w:t>
      </w:r>
      <w:r w:rsidRPr="00A569E2">
        <w:rPr>
          <w:rtl/>
        </w:rPr>
        <w:t>والبائنة في الثرى ببقعتك والمختار لها سرعة اللحاق بك</w:t>
      </w:r>
      <w:r>
        <w:rPr>
          <w:rtl/>
        </w:rPr>
        <w:t xml:space="preserve">، </w:t>
      </w:r>
      <w:r w:rsidRPr="00A569E2">
        <w:rPr>
          <w:rtl/>
        </w:rPr>
        <w:t>قل يا رسول الله عن صفيتك صبري</w:t>
      </w:r>
      <w:r>
        <w:rPr>
          <w:rtl/>
        </w:rPr>
        <w:t xml:space="preserve">، </w:t>
      </w:r>
      <w:r w:rsidRPr="00A569E2">
        <w:rPr>
          <w:rtl/>
        </w:rPr>
        <w:t>وعفى عن سيدة نساء العالمين تجلدي</w:t>
      </w:r>
      <w:r>
        <w:rPr>
          <w:rFonts w:hint="cs"/>
          <w:rtl/>
        </w:rPr>
        <w:t xml:space="preserve"> </w:t>
      </w:r>
      <w:r w:rsidRPr="00200B9A">
        <w:rPr>
          <w:rStyle w:val="libFootnotenumChar"/>
          <w:rtl/>
        </w:rPr>
        <w:t>(2)</w:t>
      </w:r>
      <w:r w:rsidRPr="00A569E2">
        <w:rPr>
          <w:rtl/>
        </w:rPr>
        <w:t xml:space="preserve"> والحديث طويل أخذنا منه موضع الحاجة.</w:t>
      </w:r>
    </w:p>
    <w:p w:rsidR="001C7CB2" w:rsidRPr="00A569E2" w:rsidRDefault="001C7CB2" w:rsidP="007C645F">
      <w:pPr>
        <w:pStyle w:val="libNormal"/>
        <w:rPr>
          <w:rtl/>
        </w:rPr>
      </w:pPr>
      <w:r w:rsidRPr="00957CEF">
        <w:rPr>
          <w:rStyle w:val="libBold2Char"/>
          <w:rtl/>
        </w:rPr>
        <w:t>133</w:t>
      </w:r>
      <w:r>
        <w:rPr>
          <w:rtl/>
        </w:rPr>
        <w:t xml:space="preserve"> </w:t>
      </w:r>
      <w:r w:rsidRPr="00957CEF">
        <w:rPr>
          <w:rStyle w:val="libBold2Char"/>
          <w:rtl/>
        </w:rPr>
        <w:t xml:space="preserve">ـ في نهج البلاغة </w:t>
      </w:r>
      <w:r w:rsidRPr="00A569E2">
        <w:rPr>
          <w:rtl/>
        </w:rPr>
        <w:t xml:space="preserve">من كتاب له </w:t>
      </w:r>
      <w:r w:rsidRPr="000E4A2F">
        <w:rPr>
          <w:rStyle w:val="libAlaemChar"/>
          <w:rtl/>
        </w:rPr>
        <w:t>عليه‌السلام</w:t>
      </w:r>
      <w:r>
        <w:rPr>
          <w:rtl/>
        </w:rPr>
        <w:t xml:space="preserve"> إلى </w:t>
      </w:r>
      <w:r w:rsidRPr="00A569E2">
        <w:rPr>
          <w:rtl/>
        </w:rPr>
        <w:t>معاوية جوابا</w:t>
      </w:r>
      <w:r>
        <w:rPr>
          <w:rtl/>
        </w:rPr>
        <w:t xml:space="preserve">: </w:t>
      </w:r>
      <w:r w:rsidRPr="00A569E2">
        <w:rPr>
          <w:rtl/>
        </w:rPr>
        <w:t>ومنا خير نساء العالمين</w:t>
      </w:r>
      <w:r>
        <w:rPr>
          <w:rtl/>
        </w:rPr>
        <w:t xml:space="preserve">، </w:t>
      </w:r>
      <w:r w:rsidRPr="00A569E2">
        <w:rPr>
          <w:rtl/>
        </w:rPr>
        <w:t>ومنكم حمالة الحطب.</w:t>
      </w:r>
    </w:p>
    <w:p w:rsidR="001C7CB2" w:rsidRPr="00A569E2" w:rsidRDefault="001C7CB2" w:rsidP="007C645F">
      <w:pPr>
        <w:pStyle w:val="libNormal"/>
        <w:rPr>
          <w:rtl/>
        </w:rPr>
      </w:pPr>
      <w:r w:rsidRPr="00957CEF">
        <w:rPr>
          <w:rStyle w:val="libBold2Char"/>
          <w:rtl/>
        </w:rPr>
        <w:t>134</w:t>
      </w:r>
      <w:r>
        <w:rPr>
          <w:rtl/>
        </w:rPr>
        <w:t xml:space="preserve"> </w:t>
      </w:r>
      <w:r w:rsidRPr="00957CEF">
        <w:rPr>
          <w:rStyle w:val="libBold2Char"/>
          <w:rtl/>
        </w:rPr>
        <w:t xml:space="preserve">ـ في من لا يحضره الفقيه </w:t>
      </w:r>
      <w:r w:rsidRPr="00A569E2">
        <w:rPr>
          <w:rtl/>
        </w:rPr>
        <w:t>روى المعلى بن محمد البصري عن جعفر بن سليمان عن</w:t>
      </w:r>
      <w:r>
        <w:rPr>
          <w:rtl/>
        </w:rPr>
        <w:t xml:space="preserve"> أبي عبد الله </w:t>
      </w:r>
      <w:r w:rsidRPr="00A569E2">
        <w:rPr>
          <w:rtl/>
        </w:rPr>
        <w:t>بن الحكم عن أبيه عن سعيد بن جبير عن ابن عباس قال</w:t>
      </w:r>
      <w:r>
        <w:rPr>
          <w:rtl/>
        </w:rPr>
        <w:t xml:space="preserve">: </w:t>
      </w:r>
      <w:r w:rsidRPr="00A569E2">
        <w:rPr>
          <w:rtl/>
        </w:rPr>
        <w:t xml:space="preserve">قال النبي </w:t>
      </w:r>
      <w:r w:rsidRPr="000E4A2F">
        <w:rPr>
          <w:rStyle w:val="libAlaemChar"/>
          <w:rtl/>
        </w:rPr>
        <w:t>صلى‌الله‌عليه‌وآله‌وسلم</w:t>
      </w:r>
      <w:r>
        <w:rPr>
          <w:rtl/>
        </w:rPr>
        <w:t xml:space="preserve">: </w:t>
      </w:r>
      <w:r w:rsidRPr="00A569E2">
        <w:rPr>
          <w:rtl/>
        </w:rPr>
        <w:t>ان عليا وصيي</w:t>
      </w:r>
      <w:r>
        <w:rPr>
          <w:rtl/>
        </w:rPr>
        <w:t xml:space="preserve">، </w:t>
      </w:r>
      <w:r w:rsidRPr="00A569E2">
        <w:rPr>
          <w:rtl/>
        </w:rPr>
        <w:t>وخليفتي وزوجته فاطمة سيدة نساء العالمين ابنتي</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135</w:t>
      </w:r>
      <w:r>
        <w:rPr>
          <w:rtl/>
        </w:rPr>
        <w:t xml:space="preserve"> </w:t>
      </w:r>
      <w:r w:rsidRPr="00957CEF">
        <w:rPr>
          <w:rStyle w:val="libBold2Char"/>
          <w:rtl/>
        </w:rPr>
        <w:t xml:space="preserve">ـ في أمالي الصدوق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النبي </w:t>
      </w:r>
      <w:r w:rsidRPr="000E4A2F">
        <w:rPr>
          <w:rStyle w:val="libAlaemChar"/>
          <w:rtl/>
        </w:rPr>
        <w:t>صلى‌الله‌عليه‌وآله</w:t>
      </w:r>
      <w:r>
        <w:rPr>
          <w:rtl/>
        </w:rPr>
        <w:t xml:space="preserve"> أنّه قال: </w:t>
      </w:r>
      <w:r w:rsidRPr="00A569E2">
        <w:rPr>
          <w:rtl/>
        </w:rPr>
        <w:t>أيما امرأة صلت في اليوم والليلة خمس صلوات</w:t>
      </w:r>
      <w:r>
        <w:rPr>
          <w:rtl/>
        </w:rPr>
        <w:t xml:space="preserve">، </w:t>
      </w:r>
      <w:r w:rsidRPr="00A569E2">
        <w:rPr>
          <w:rtl/>
        </w:rPr>
        <w:t>وصامت شهر رمضان</w:t>
      </w:r>
      <w:r>
        <w:rPr>
          <w:rtl/>
        </w:rPr>
        <w:t xml:space="preserve">، </w:t>
      </w:r>
      <w:r w:rsidRPr="00A569E2">
        <w:rPr>
          <w:rtl/>
        </w:rPr>
        <w:t>وحجت بيت الله الحرام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عفى على قبره</w:t>
      </w:r>
      <w:r>
        <w:rPr>
          <w:rtl/>
        </w:rPr>
        <w:t xml:space="preserve">: </w:t>
      </w:r>
      <w:r w:rsidRPr="00A569E2">
        <w:rPr>
          <w:rtl/>
        </w:rPr>
        <w:t>محى أثره.</w:t>
      </w:r>
    </w:p>
    <w:p w:rsidR="001C7CB2" w:rsidRPr="00A569E2" w:rsidRDefault="001C7CB2" w:rsidP="00B4288D">
      <w:pPr>
        <w:pStyle w:val="libFootnote0"/>
        <w:rPr>
          <w:rtl/>
          <w:lang w:bidi="fa-IR"/>
        </w:rPr>
      </w:pPr>
      <w:r>
        <w:rPr>
          <w:rtl/>
        </w:rPr>
        <w:t>(</w:t>
      </w:r>
      <w:r w:rsidRPr="00A569E2">
        <w:rPr>
          <w:rtl/>
        </w:rPr>
        <w:t>2) عفى</w:t>
      </w:r>
      <w:r>
        <w:rPr>
          <w:rtl/>
        </w:rPr>
        <w:t xml:space="preserve"> أي </w:t>
      </w:r>
      <w:r w:rsidRPr="00A569E2">
        <w:rPr>
          <w:rtl/>
        </w:rPr>
        <w:t>درس وانمحى. والتجلد</w:t>
      </w:r>
      <w:r>
        <w:rPr>
          <w:rtl/>
        </w:rPr>
        <w:t xml:space="preserve">: </w:t>
      </w:r>
      <w:r w:rsidRPr="00A569E2">
        <w:rPr>
          <w:rtl/>
        </w:rPr>
        <w:t>تكلف الجلادة.</w:t>
      </w:r>
    </w:p>
    <w:p w:rsidR="001C7CB2" w:rsidRPr="00A569E2" w:rsidRDefault="001C7CB2" w:rsidP="007C645F">
      <w:pPr>
        <w:pStyle w:val="libNormal0"/>
        <w:rPr>
          <w:rtl/>
        </w:rPr>
      </w:pPr>
      <w:r>
        <w:rPr>
          <w:rtl/>
        </w:rPr>
        <w:br w:type="page"/>
        <w:t>و</w:t>
      </w:r>
      <w:r w:rsidRPr="00A569E2">
        <w:rPr>
          <w:rtl/>
        </w:rPr>
        <w:t>زكت مالها</w:t>
      </w:r>
      <w:r>
        <w:rPr>
          <w:rtl/>
        </w:rPr>
        <w:t xml:space="preserve">، </w:t>
      </w:r>
      <w:r w:rsidRPr="00A569E2">
        <w:rPr>
          <w:rtl/>
        </w:rPr>
        <w:t>وأطاعت زوجها ووالت عليا دخلت الجنة بشفاعة ابنتي فاطمة</w:t>
      </w:r>
      <w:r>
        <w:rPr>
          <w:rtl/>
        </w:rPr>
        <w:t xml:space="preserve">، </w:t>
      </w:r>
      <w:r w:rsidRPr="00A569E2">
        <w:rPr>
          <w:rtl/>
        </w:rPr>
        <w:t>وانها لسيدة نساء العالمين فقيل له</w:t>
      </w:r>
      <w:r>
        <w:rPr>
          <w:rtl/>
        </w:rPr>
        <w:t xml:space="preserve">: </w:t>
      </w:r>
      <w:r w:rsidRPr="00A569E2">
        <w:rPr>
          <w:rtl/>
        </w:rPr>
        <w:t>يا رسول الله هي سيدة نساء عالمها</w:t>
      </w:r>
      <w:r>
        <w:rPr>
          <w:rtl/>
        </w:rPr>
        <w:t>؟</w:t>
      </w:r>
      <w:r w:rsidRPr="00A569E2">
        <w:rPr>
          <w:rtl/>
        </w:rPr>
        <w:t xml:space="preserve"> فقال </w:t>
      </w:r>
      <w:r w:rsidRPr="000E4A2F">
        <w:rPr>
          <w:rStyle w:val="libAlaemChar"/>
          <w:rtl/>
        </w:rPr>
        <w:t>عليه‌السلام</w:t>
      </w:r>
      <w:r>
        <w:rPr>
          <w:rtl/>
        </w:rPr>
        <w:t xml:space="preserve">: </w:t>
      </w:r>
      <w:r w:rsidRPr="00A569E2">
        <w:rPr>
          <w:rtl/>
        </w:rPr>
        <w:t>ذاك مريم ابنة عمران</w:t>
      </w:r>
      <w:r>
        <w:rPr>
          <w:rtl/>
        </w:rPr>
        <w:t xml:space="preserve">، </w:t>
      </w:r>
      <w:r w:rsidRPr="00A569E2">
        <w:rPr>
          <w:rtl/>
        </w:rPr>
        <w:t>واما ابنتي فاطمة فهي سيدة نساء العالمين من الأولين والآخرين وانها لتقوم في محرابها فيسلم عليها سبعون ألف ملك من الملئكة المقربين وينادونها بما نادت به الملئكة مريم</w:t>
      </w:r>
      <w:r>
        <w:rPr>
          <w:rtl/>
        </w:rPr>
        <w:t xml:space="preserve">، </w:t>
      </w:r>
      <w:r w:rsidRPr="00A569E2">
        <w:rPr>
          <w:rtl/>
        </w:rPr>
        <w:t xml:space="preserve">فيقولون يا فاطمة </w:t>
      </w:r>
      <w:r w:rsidRPr="000E4A2F">
        <w:rPr>
          <w:rStyle w:val="libAlaemChar"/>
          <w:rtl/>
        </w:rPr>
        <w:t>(</w:t>
      </w:r>
      <w:r w:rsidRPr="00500BFE">
        <w:rPr>
          <w:rStyle w:val="libAieChar"/>
          <w:rtl/>
        </w:rPr>
        <w:t>إِنَّ اللهَ اصْطَفاكِ وَطَهَّرَكِ وَاصْطَفاكِ عَلى نِساءِ الْعالَمِينَ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136</w:t>
      </w:r>
      <w:r>
        <w:rPr>
          <w:rtl/>
        </w:rPr>
        <w:t xml:space="preserve"> ـ </w:t>
      </w:r>
      <w:r w:rsidRPr="00A569E2">
        <w:rPr>
          <w:rtl/>
        </w:rPr>
        <w:t>وباسناده</w:t>
      </w:r>
      <w:r>
        <w:rPr>
          <w:rtl/>
        </w:rPr>
        <w:t xml:space="preserve"> إلى </w:t>
      </w:r>
      <w:r w:rsidRPr="00A569E2">
        <w:rPr>
          <w:rtl/>
        </w:rPr>
        <w:t>الأصبغ بن نباتة قال</w:t>
      </w:r>
      <w:r>
        <w:rPr>
          <w:rtl/>
        </w:rPr>
        <w:t xml:space="preserve">: </w:t>
      </w:r>
      <w:r w:rsidRPr="00A569E2">
        <w:rPr>
          <w:rtl/>
        </w:rPr>
        <w:t xml:space="preserve">قال أمير المؤمنين </w:t>
      </w:r>
      <w:r w:rsidRPr="000E4A2F">
        <w:rPr>
          <w:rStyle w:val="libAlaemChar"/>
          <w:rtl/>
        </w:rPr>
        <w:t>عليه‌السلام</w:t>
      </w:r>
      <w:r w:rsidRPr="00A569E2">
        <w:rPr>
          <w:rtl/>
        </w:rPr>
        <w:t xml:space="preserve"> في بعض خطبه ايها الناس اسمعوا قولي واعقلوه عنى</w:t>
      </w:r>
      <w:r>
        <w:rPr>
          <w:rtl/>
        </w:rPr>
        <w:t xml:space="preserve">، </w:t>
      </w:r>
      <w:r w:rsidRPr="00A569E2">
        <w:rPr>
          <w:rtl/>
        </w:rPr>
        <w:t>فان الفراق قريب</w:t>
      </w:r>
      <w:r>
        <w:rPr>
          <w:rtl/>
        </w:rPr>
        <w:t xml:space="preserve">، </w:t>
      </w:r>
      <w:r w:rsidRPr="00A569E2">
        <w:rPr>
          <w:rtl/>
        </w:rPr>
        <w:t>انا امام البرية ووصى خير الخليقة وزوج سيدة نساء هذه الامة.</w:t>
      </w:r>
    </w:p>
    <w:p w:rsidR="001C7CB2" w:rsidRPr="00A569E2" w:rsidRDefault="001C7CB2" w:rsidP="007C645F">
      <w:pPr>
        <w:pStyle w:val="libNormal"/>
        <w:rPr>
          <w:rtl/>
        </w:rPr>
      </w:pPr>
      <w:r w:rsidRPr="00957CEF">
        <w:rPr>
          <w:rStyle w:val="libBold2Char"/>
          <w:rtl/>
        </w:rPr>
        <w:t>137</w:t>
      </w:r>
      <w:r>
        <w:rPr>
          <w:rtl/>
        </w:rPr>
        <w:t xml:space="preserve"> </w:t>
      </w:r>
      <w:r w:rsidRPr="00957CEF">
        <w:rPr>
          <w:rStyle w:val="libBold2Char"/>
          <w:rtl/>
        </w:rPr>
        <w:t xml:space="preserve">ـ في كتاب الخصال </w:t>
      </w:r>
      <w:r w:rsidRPr="00A569E2">
        <w:rPr>
          <w:rtl/>
        </w:rPr>
        <w:t>عن</w:t>
      </w:r>
      <w:r>
        <w:rPr>
          <w:rtl/>
        </w:rPr>
        <w:t xml:space="preserve"> أبي جعفر </w:t>
      </w:r>
      <w:r w:rsidRPr="000E4A2F">
        <w:rPr>
          <w:rStyle w:val="libAlaemChar"/>
          <w:rtl/>
        </w:rPr>
        <w:t>عليه‌السلام</w:t>
      </w:r>
      <w:r w:rsidRPr="00A569E2">
        <w:rPr>
          <w:rtl/>
        </w:rPr>
        <w:t xml:space="preserve"> قال</w:t>
      </w:r>
      <w:r>
        <w:rPr>
          <w:rtl/>
        </w:rPr>
        <w:t xml:space="preserve">: أوّل </w:t>
      </w:r>
      <w:r w:rsidRPr="00A569E2">
        <w:rPr>
          <w:rtl/>
        </w:rPr>
        <w:t>من سوهم عليه مريم بنت عمران وهو قول الله تعالى</w:t>
      </w:r>
      <w:r>
        <w:rPr>
          <w:rtl/>
        </w:rPr>
        <w:t xml:space="preserve">: </w:t>
      </w:r>
      <w:r w:rsidRPr="000E4A2F">
        <w:rPr>
          <w:rStyle w:val="libAlaemChar"/>
          <w:rtl/>
        </w:rPr>
        <w:t>(</w:t>
      </w:r>
      <w:r w:rsidRPr="00500BFE">
        <w:rPr>
          <w:rStyle w:val="libAieChar"/>
          <w:rtl/>
        </w:rPr>
        <w:t>وَما كُنْتَ لَدَيْهِمْ إِذْ يُلْقُونَ أَقْلامَهُمْ أَيُّهُمْ يَكْفُلُ مَرْيَمَ</w:t>
      </w:r>
      <w:r w:rsidRPr="000E4A2F">
        <w:rPr>
          <w:rStyle w:val="libAlaemChar"/>
          <w:rtl/>
        </w:rPr>
        <w:t>)</w:t>
      </w:r>
      <w:r w:rsidRPr="00A569E2">
        <w:rPr>
          <w:rtl/>
        </w:rPr>
        <w:t xml:space="preserve"> والسهام سنة. في من لا يحضره الفقيه مثله.</w:t>
      </w:r>
    </w:p>
    <w:p w:rsidR="001C7CB2" w:rsidRPr="00A569E2" w:rsidRDefault="001C7CB2" w:rsidP="007C645F">
      <w:pPr>
        <w:pStyle w:val="libNormal"/>
        <w:rPr>
          <w:rtl/>
          <w:lang w:bidi="fa-IR"/>
        </w:rPr>
      </w:pPr>
      <w:r w:rsidRPr="00957CEF">
        <w:rPr>
          <w:rStyle w:val="libBold2Char"/>
          <w:rtl/>
        </w:rPr>
        <w:t>138</w:t>
      </w:r>
      <w:r>
        <w:rPr>
          <w:rtl/>
          <w:lang w:bidi="fa-IR"/>
        </w:rPr>
        <w:t xml:space="preserve"> </w:t>
      </w:r>
      <w:r w:rsidRPr="00957CEF">
        <w:rPr>
          <w:rStyle w:val="libBold2Char"/>
          <w:rtl/>
        </w:rPr>
        <w:t xml:space="preserve">ـ في تفسير علي بن إبراهيم </w:t>
      </w:r>
      <w:r w:rsidRPr="000E4A2F">
        <w:rPr>
          <w:rStyle w:val="libAlaemChar"/>
          <w:rtl/>
        </w:rPr>
        <w:t>(</w:t>
      </w:r>
      <w:r w:rsidRPr="00500BFE">
        <w:rPr>
          <w:rStyle w:val="libAieChar"/>
          <w:rtl/>
        </w:rPr>
        <w:t>وَما كُنْتَ لَدَيْهِمْ إِذْ يُلْقُونَ أَقْلامَهُمْ أَيُّهُمْ يَكْفُلُ مَرْيَمَ وَما كُنْتَ لَدَيْهِمْ إِذْ يَخْتَصِمُونَ</w:t>
      </w:r>
      <w:r w:rsidRPr="000E4A2F">
        <w:rPr>
          <w:rStyle w:val="libAlaemChar"/>
          <w:rtl/>
        </w:rPr>
        <w:t>)</w:t>
      </w:r>
      <w:r w:rsidRPr="00A569E2">
        <w:rPr>
          <w:rtl/>
          <w:lang w:bidi="fa-IR"/>
        </w:rPr>
        <w:t xml:space="preserve"> قال لما ولدت اختصموا آل عمران فيها وكلهم قالوا نحن نكفلها</w:t>
      </w:r>
      <w:r>
        <w:rPr>
          <w:rtl/>
          <w:lang w:bidi="fa-IR"/>
        </w:rPr>
        <w:t xml:space="preserve">، </w:t>
      </w:r>
      <w:r w:rsidRPr="00A569E2">
        <w:rPr>
          <w:rtl/>
          <w:lang w:bidi="fa-IR"/>
        </w:rPr>
        <w:t>فخرجوا وضربوا بالسهام بينهم فخرج سهم زكريا فكفلها زكريا.</w:t>
      </w:r>
    </w:p>
    <w:p w:rsidR="001C7CB2" w:rsidRPr="00A569E2" w:rsidRDefault="001C7CB2" w:rsidP="007C645F">
      <w:pPr>
        <w:pStyle w:val="libNormal"/>
        <w:rPr>
          <w:rtl/>
        </w:rPr>
      </w:pPr>
      <w:r w:rsidRPr="00957CEF">
        <w:rPr>
          <w:rStyle w:val="libBold2Char"/>
          <w:rtl/>
        </w:rPr>
        <w:t>139</w:t>
      </w:r>
      <w:r>
        <w:rPr>
          <w:rtl/>
        </w:rPr>
        <w:t xml:space="preserve"> </w:t>
      </w:r>
      <w:r w:rsidRPr="00957CEF">
        <w:rPr>
          <w:rStyle w:val="libBold2Char"/>
          <w:rtl/>
        </w:rPr>
        <w:t xml:space="preserve">ـ في تفسير العيّاشي </w:t>
      </w:r>
      <w:r w:rsidRPr="00A569E2">
        <w:rPr>
          <w:rtl/>
        </w:rPr>
        <w:t>عن الحكم بن عتيبة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 xml:space="preserve">ثم قال لنبيه محمد </w:t>
      </w:r>
      <w:r w:rsidRPr="000E4A2F">
        <w:rPr>
          <w:rStyle w:val="libAlaemChar"/>
          <w:rtl/>
        </w:rPr>
        <w:t>صلى‌الله‌عليه‌وآله</w:t>
      </w:r>
      <w:r w:rsidRPr="00A569E2">
        <w:rPr>
          <w:rtl/>
        </w:rPr>
        <w:t xml:space="preserve"> يخبره بما غاب عنه من خبر مريم وعيسى يا محمد </w:t>
      </w:r>
      <w:r w:rsidRPr="000E4A2F">
        <w:rPr>
          <w:rStyle w:val="libAlaemChar"/>
          <w:rtl/>
        </w:rPr>
        <w:t>(</w:t>
      </w:r>
      <w:r w:rsidRPr="00500BFE">
        <w:rPr>
          <w:rStyle w:val="libAieChar"/>
          <w:rtl/>
        </w:rPr>
        <w:t>ذلِكَ مِنْ أَنْباءِ الْغَيْبِ نُوحِيهِ إِلَيْكَ</w:t>
      </w:r>
      <w:r w:rsidRPr="000E4A2F">
        <w:rPr>
          <w:rStyle w:val="libAlaemChar"/>
          <w:rtl/>
        </w:rPr>
        <w:t>)</w:t>
      </w:r>
      <w:r w:rsidRPr="00A569E2">
        <w:rPr>
          <w:rtl/>
        </w:rPr>
        <w:t xml:space="preserve"> في مريم وابنها</w:t>
      </w:r>
      <w:r>
        <w:rPr>
          <w:rtl/>
        </w:rPr>
        <w:t xml:space="preserve">، </w:t>
      </w:r>
      <w:r w:rsidRPr="00A569E2">
        <w:rPr>
          <w:rtl/>
        </w:rPr>
        <w:t xml:space="preserve">وبما خصهما الله به وفضلهما وأكرمهما حيث قال </w:t>
      </w:r>
      <w:r w:rsidRPr="000E4A2F">
        <w:rPr>
          <w:rStyle w:val="libAlaemChar"/>
          <w:rtl/>
        </w:rPr>
        <w:t>(</w:t>
      </w:r>
      <w:r w:rsidRPr="00500BFE">
        <w:rPr>
          <w:rStyle w:val="libAieChar"/>
          <w:rtl/>
        </w:rPr>
        <w:t>وَما كُنْتَ لَدَيْهِمْ</w:t>
      </w:r>
      <w:r w:rsidRPr="000E4A2F">
        <w:rPr>
          <w:rStyle w:val="libAlaemChar"/>
          <w:rtl/>
        </w:rPr>
        <w:t>)</w:t>
      </w:r>
      <w:r w:rsidRPr="00A569E2">
        <w:rPr>
          <w:rtl/>
        </w:rPr>
        <w:t xml:space="preserve"> يا محمد يعنى بذلك رب الملئكة </w:t>
      </w:r>
      <w:r w:rsidRPr="000E4A2F">
        <w:rPr>
          <w:rStyle w:val="libAlaemChar"/>
          <w:rtl/>
        </w:rPr>
        <w:t>(</w:t>
      </w:r>
      <w:r w:rsidRPr="00500BFE">
        <w:rPr>
          <w:rStyle w:val="libAieChar"/>
          <w:rtl/>
        </w:rPr>
        <w:t>إِذْ يُلْقُونَ أَقْلامَهُمْ أَيُّهُمْ يَكْفُلُ مَرْيَمَ</w:t>
      </w:r>
      <w:r w:rsidRPr="000E4A2F">
        <w:rPr>
          <w:rStyle w:val="libAlaemChar"/>
          <w:rtl/>
        </w:rPr>
        <w:t>)</w:t>
      </w:r>
      <w:r w:rsidRPr="00A569E2">
        <w:rPr>
          <w:rtl/>
        </w:rPr>
        <w:t xml:space="preserve"> حين أيتمت من أبيها.</w:t>
      </w:r>
    </w:p>
    <w:p w:rsidR="001C7CB2" w:rsidRPr="00A569E2" w:rsidRDefault="001C7CB2" w:rsidP="007C645F">
      <w:pPr>
        <w:pStyle w:val="libNormal"/>
        <w:rPr>
          <w:rtl/>
        </w:rPr>
      </w:pPr>
      <w:r w:rsidRPr="00A569E2">
        <w:rPr>
          <w:rtl/>
        </w:rPr>
        <w:t>140</w:t>
      </w:r>
      <w:r>
        <w:rPr>
          <w:rtl/>
        </w:rPr>
        <w:t xml:space="preserve"> ـ </w:t>
      </w:r>
      <w:r w:rsidRPr="00A569E2">
        <w:rPr>
          <w:rtl/>
        </w:rPr>
        <w:t>وفي رواية</w:t>
      </w:r>
      <w:r>
        <w:rPr>
          <w:rtl/>
        </w:rPr>
        <w:t xml:space="preserve"> أخرى</w:t>
      </w:r>
      <w:r w:rsidRPr="00A569E2">
        <w:rPr>
          <w:rtl/>
        </w:rPr>
        <w:t xml:space="preserve"> عن ابن</w:t>
      </w:r>
      <w:r>
        <w:rPr>
          <w:rtl/>
        </w:rPr>
        <w:t xml:space="preserve"> أبي </w:t>
      </w:r>
      <w:r w:rsidRPr="00A569E2">
        <w:rPr>
          <w:rtl/>
        </w:rPr>
        <w:t xml:space="preserve">خراد </w:t>
      </w:r>
      <w:r w:rsidRPr="00200B9A">
        <w:rPr>
          <w:rStyle w:val="libFootnotenumChar"/>
          <w:rtl/>
        </w:rPr>
        <w:t>(1)</w:t>
      </w:r>
      <w:r w:rsidRPr="00A569E2">
        <w:rPr>
          <w:rtl/>
        </w:rPr>
        <w:t xml:space="preserve"> أيهم </w:t>
      </w:r>
      <w:r>
        <w:rPr>
          <w:rtl/>
        </w:rPr>
        <w:t>[</w:t>
      </w:r>
      <w:r w:rsidRPr="00A569E2">
        <w:rPr>
          <w:rtl/>
        </w:rPr>
        <w:t>يؤمن</w:t>
      </w:r>
      <w:r>
        <w:rPr>
          <w:rtl/>
        </w:rPr>
        <w:t>]</w:t>
      </w:r>
      <w:r w:rsidRPr="00A569E2">
        <w:rPr>
          <w:rtl/>
        </w:rPr>
        <w:t xml:space="preserve"> يكفل مريم حين أيتمت من أبيها </w:t>
      </w:r>
      <w:r w:rsidRPr="000E4A2F">
        <w:rPr>
          <w:rStyle w:val="libAlaemChar"/>
          <w:rtl/>
        </w:rPr>
        <w:t>(</w:t>
      </w:r>
      <w:r w:rsidRPr="00500BFE">
        <w:rPr>
          <w:rStyle w:val="libAieChar"/>
          <w:rtl/>
        </w:rPr>
        <w:t>وَما كُنْتَ لَدَيْهِمْ</w:t>
      </w:r>
      <w:r w:rsidRPr="000E4A2F">
        <w:rPr>
          <w:rStyle w:val="libAlaemChar"/>
          <w:rtl/>
        </w:rPr>
        <w:t>)</w:t>
      </w:r>
      <w:r w:rsidRPr="00A569E2">
        <w:rPr>
          <w:rtl/>
        </w:rPr>
        <w:t xml:space="preserve"> يا محمد «إذ يختصمون» في مريم عند ولادتها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وكذا البحار «ابن خرزاد» ولم أظفر على ترجمته في كتب الرجال على اختلافه.</w:t>
      </w:r>
    </w:p>
    <w:p w:rsidR="001C7CB2" w:rsidRPr="00A569E2" w:rsidRDefault="001C7CB2" w:rsidP="007C645F">
      <w:pPr>
        <w:pStyle w:val="libNormal0"/>
        <w:rPr>
          <w:rtl/>
        </w:rPr>
      </w:pPr>
      <w:r>
        <w:rPr>
          <w:rtl/>
        </w:rPr>
        <w:br w:type="page"/>
      </w:r>
      <w:r w:rsidRPr="00A569E2">
        <w:rPr>
          <w:rtl/>
        </w:rPr>
        <w:t>بعيسى بن مريم أيهم يكفلها ويكفل ولدها</w:t>
      </w:r>
      <w:r>
        <w:rPr>
          <w:rtl/>
        </w:rPr>
        <w:t xml:space="preserve">، </w:t>
      </w:r>
      <w:r w:rsidRPr="00A569E2">
        <w:rPr>
          <w:rtl/>
        </w:rPr>
        <w:t>قال فقلت له</w:t>
      </w:r>
      <w:r>
        <w:rPr>
          <w:rtl/>
        </w:rPr>
        <w:t xml:space="preserve">: </w:t>
      </w:r>
      <w:r w:rsidRPr="00A569E2">
        <w:rPr>
          <w:rtl/>
        </w:rPr>
        <w:t>أبقاك الله فمن كفلها</w:t>
      </w:r>
      <w:r>
        <w:rPr>
          <w:rtl/>
        </w:rPr>
        <w:t>؟</w:t>
      </w:r>
      <w:r w:rsidRPr="00A569E2">
        <w:rPr>
          <w:rtl/>
        </w:rPr>
        <w:t xml:space="preserve"> فقال اما تسمع لقوله الاية.</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141</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 xml:space="preserve">بن محمد بن عيسى عن ابن محبوب عن هشام بن سالم عن بريد الكناسي قال سألت أبا جعفر </w:t>
      </w:r>
      <w:r w:rsidRPr="000E4A2F">
        <w:rPr>
          <w:rStyle w:val="libAlaemChar"/>
          <w:rtl/>
        </w:rPr>
        <w:t>عليه‌السلام</w:t>
      </w:r>
      <w:r w:rsidRPr="00A569E2">
        <w:rPr>
          <w:rtl/>
        </w:rPr>
        <w:t xml:space="preserve"> </w:t>
      </w:r>
      <w:r>
        <w:rPr>
          <w:rtl/>
        </w:rPr>
        <w:t>أ</w:t>
      </w:r>
      <w:r w:rsidRPr="00A569E2">
        <w:rPr>
          <w:rtl/>
        </w:rPr>
        <w:t>كان عيسى بن مريم حين تكلم في المهد حجة الله على أهل زمانه</w:t>
      </w:r>
      <w:r>
        <w:rPr>
          <w:rtl/>
        </w:rPr>
        <w:t>؟</w:t>
      </w:r>
      <w:r w:rsidRPr="00A569E2">
        <w:rPr>
          <w:rtl/>
        </w:rPr>
        <w:t xml:space="preserve"> فقال كان يؤمئذ نبيا حجة الله غير مرسل</w:t>
      </w:r>
      <w:r>
        <w:rPr>
          <w:rtl/>
        </w:rPr>
        <w:t xml:space="preserve">، </w:t>
      </w:r>
      <w:r w:rsidRPr="00A569E2">
        <w:rPr>
          <w:rtl/>
        </w:rPr>
        <w:t xml:space="preserve">أما تسمع لقوله حين قال </w:t>
      </w:r>
      <w:r w:rsidRPr="000E4A2F">
        <w:rPr>
          <w:rStyle w:val="libAlaemChar"/>
          <w:rtl/>
        </w:rPr>
        <w:t>(</w:t>
      </w:r>
      <w:r w:rsidRPr="00500BFE">
        <w:rPr>
          <w:rStyle w:val="libAieChar"/>
          <w:rtl/>
        </w:rPr>
        <w:t>إِنِّي عَبْدُ اللهِ آتانِيَ الْكِتابَ وَجَعَلَنِي نَبِيًّا وَجَعَلَنِي مُبارَكاً أَيْنَ ما كُنْتُ وَأَوْصانِي بِالصَّلاةِ وَالزَّكاةِ ما دُمْتُ حَيًّا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142</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روى عن موسى بن جعفر عن أبيه عن آبائه عن الحسين بن على </w:t>
      </w:r>
      <w:r w:rsidRPr="000E4A2F">
        <w:rPr>
          <w:rStyle w:val="libAlaemChar"/>
          <w:rtl/>
        </w:rPr>
        <w:t>عليهم‌السلام</w:t>
      </w:r>
      <w:r>
        <w:rPr>
          <w:rtl/>
        </w:rPr>
        <w:t xml:space="preserve"> أنّه قال </w:t>
      </w:r>
      <w:r w:rsidRPr="00A569E2">
        <w:rPr>
          <w:rtl/>
        </w:rPr>
        <w:t xml:space="preserve">ان يهوديا من يهود الشام وأحبارهم قال لعلى </w:t>
      </w:r>
      <w:r w:rsidRPr="000E4A2F">
        <w:rPr>
          <w:rStyle w:val="libAlaemChar"/>
          <w:rtl/>
        </w:rPr>
        <w:t>عليه‌السلام</w:t>
      </w:r>
      <w:r w:rsidRPr="00A569E2">
        <w:rPr>
          <w:rtl/>
        </w:rPr>
        <w:t xml:space="preserve"> في أثناء كلام طويل فان هذا عيسى بن مريم تزعمون انه تكلم في المهد صبيا</w:t>
      </w:r>
      <w:r>
        <w:rPr>
          <w:rtl/>
        </w:rPr>
        <w:t xml:space="preserve">، </w:t>
      </w:r>
      <w:r w:rsidRPr="00A569E2">
        <w:rPr>
          <w:rtl/>
        </w:rPr>
        <w:t xml:space="preserve">قال له على </w:t>
      </w:r>
      <w:r w:rsidRPr="000E4A2F">
        <w:rPr>
          <w:rStyle w:val="libAlaemChar"/>
          <w:rtl/>
        </w:rPr>
        <w:t>عليه‌السلام</w:t>
      </w:r>
      <w:r w:rsidRPr="00A569E2">
        <w:rPr>
          <w:rtl/>
        </w:rPr>
        <w:t xml:space="preserve"> لقد كان كذلك ومحمد </w:t>
      </w:r>
      <w:r w:rsidRPr="000E4A2F">
        <w:rPr>
          <w:rStyle w:val="libAlaemChar"/>
          <w:rtl/>
        </w:rPr>
        <w:t>صلى‌الله‌عليه‌وآله‌وسلم</w:t>
      </w:r>
      <w:r w:rsidRPr="00A569E2">
        <w:rPr>
          <w:rtl/>
        </w:rPr>
        <w:t xml:space="preserve"> سقط من بطن امه واضعا يده اليسرى على الأرض</w:t>
      </w:r>
      <w:r>
        <w:rPr>
          <w:rtl/>
        </w:rPr>
        <w:t xml:space="preserve">، </w:t>
      </w:r>
      <w:r w:rsidRPr="00A569E2">
        <w:rPr>
          <w:rtl/>
        </w:rPr>
        <w:t>ورافعا يده اليمنى</w:t>
      </w:r>
      <w:r>
        <w:rPr>
          <w:rtl/>
        </w:rPr>
        <w:t xml:space="preserve"> إلى </w:t>
      </w:r>
      <w:r w:rsidRPr="00A569E2">
        <w:rPr>
          <w:rtl/>
        </w:rPr>
        <w:t>السماء يحرك شفتيه بالتوحيد</w:t>
      </w:r>
      <w:r>
        <w:rPr>
          <w:rtl/>
        </w:rPr>
        <w:t xml:space="preserve">، </w:t>
      </w:r>
      <w:r w:rsidRPr="00A569E2">
        <w:rPr>
          <w:rtl/>
        </w:rPr>
        <w:t>وبدا من فيه نور رأى أهل مكة قصور بصرى من الشام وما يليها</w:t>
      </w:r>
      <w:r>
        <w:rPr>
          <w:rtl/>
        </w:rPr>
        <w:t xml:space="preserve">، </w:t>
      </w:r>
      <w:r w:rsidRPr="00A569E2">
        <w:rPr>
          <w:rtl/>
        </w:rPr>
        <w:t>والقصور الحمر من ارض اليمن وما يليها</w:t>
      </w:r>
      <w:r>
        <w:rPr>
          <w:rtl/>
        </w:rPr>
        <w:t xml:space="preserve">، </w:t>
      </w:r>
      <w:r w:rsidRPr="00A569E2">
        <w:rPr>
          <w:rtl/>
        </w:rPr>
        <w:t>والقصور البيض من إصطخر وما يليها</w:t>
      </w:r>
      <w:r>
        <w:rPr>
          <w:rtl/>
        </w:rPr>
        <w:t xml:space="preserve">، </w:t>
      </w:r>
      <w:r w:rsidRPr="00A569E2">
        <w:rPr>
          <w:rtl/>
        </w:rPr>
        <w:t xml:space="preserve">ولقد أضاءت الدنيا ليلة ولد النبي </w:t>
      </w:r>
      <w:r w:rsidRPr="000E4A2F">
        <w:rPr>
          <w:rStyle w:val="libAlaemChar"/>
          <w:rtl/>
        </w:rPr>
        <w:t>صلى‌الله‌عليه‌وآله</w:t>
      </w:r>
      <w:r w:rsidRPr="00A569E2">
        <w:rPr>
          <w:rtl/>
        </w:rPr>
        <w:t xml:space="preserve"> حتى فزعت الجن والانس والشياطين</w:t>
      </w:r>
      <w:r>
        <w:rPr>
          <w:rtl/>
        </w:rPr>
        <w:t xml:space="preserve">، </w:t>
      </w:r>
      <w:r w:rsidRPr="00A569E2">
        <w:rPr>
          <w:rtl/>
        </w:rPr>
        <w:t>وقالوا حدث في الأرض حدث</w:t>
      </w:r>
      <w:r>
        <w:rPr>
          <w:rtl/>
        </w:rPr>
        <w:t xml:space="preserve"> إلى أن </w:t>
      </w:r>
      <w:r w:rsidRPr="00A569E2">
        <w:rPr>
          <w:rtl/>
        </w:rPr>
        <w:t xml:space="preserve">قال قال له اليهودي فان عيسى يزعمون انه خلق كهيئة الطير فتنفخ فيها فكان طيرا بإذن الله </w:t>
      </w:r>
      <w:r w:rsidRPr="000E4A2F">
        <w:rPr>
          <w:rStyle w:val="libAlaemChar"/>
          <w:rtl/>
        </w:rPr>
        <w:t>عزوجل</w:t>
      </w:r>
      <w:r>
        <w:rPr>
          <w:rtl/>
        </w:rPr>
        <w:t xml:space="preserve">، </w:t>
      </w:r>
      <w:r w:rsidRPr="00A569E2">
        <w:rPr>
          <w:rtl/>
        </w:rPr>
        <w:t xml:space="preserve">فقال له على </w:t>
      </w:r>
      <w:r w:rsidRPr="000E4A2F">
        <w:rPr>
          <w:rStyle w:val="libAlaemChar"/>
          <w:rtl/>
        </w:rPr>
        <w:t>عليه‌السلام</w:t>
      </w:r>
      <w:r w:rsidRPr="00A569E2">
        <w:rPr>
          <w:rtl/>
        </w:rPr>
        <w:t xml:space="preserve"> لقد كان كذلك ومحمد </w:t>
      </w:r>
      <w:r w:rsidRPr="000E4A2F">
        <w:rPr>
          <w:rStyle w:val="libAlaemChar"/>
          <w:rtl/>
        </w:rPr>
        <w:t>صلى‌الله‌عليه‌وآله</w:t>
      </w:r>
      <w:r w:rsidRPr="00A569E2">
        <w:rPr>
          <w:rtl/>
        </w:rPr>
        <w:t xml:space="preserve"> قد فعل ما هو شبيه لهذا</w:t>
      </w:r>
      <w:r>
        <w:rPr>
          <w:rtl/>
        </w:rPr>
        <w:t xml:space="preserve">، </w:t>
      </w:r>
      <w:r w:rsidRPr="00A569E2">
        <w:rPr>
          <w:rtl/>
        </w:rPr>
        <w:t>إذ أخذ يوم حنين حجرا فسمعنا للحجر تسبيحا وتقديسا ثم قال للحجر</w:t>
      </w:r>
      <w:r>
        <w:rPr>
          <w:rtl/>
        </w:rPr>
        <w:t xml:space="preserve">: </w:t>
      </w:r>
      <w:r w:rsidRPr="00A569E2">
        <w:rPr>
          <w:rtl/>
        </w:rPr>
        <w:t>انفلق</w:t>
      </w:r>
      <w:r>
        <w:rPr>
          <w:rtl/>
        </w:rPr>
        <w:t xml:space="preserve">، </w:t>
      </w:r>
      <w:r w:rsidRPr="00A569E2">
        <w:rPr>
          <w:rtl/>
        </w:rPr>
        <w:t>فانفلق ثلاث فلق يسمع لكل فلقة منها تسبيحا لا يسمع للأخرى</w:t>
      </w:r>
      <w:r>
        <w:rPr>
          <w:rtl/>
        </w:rPr>
        <w:t xml:space="preserve">، </w:t>
      </w:r>
      <w:r w:rsidRPr="00A569E2">
        <w:rPr>
          <w:rtl/>
        </w:rPr>
        <w:t>ولقد بعث</w:t>
      </w:r>
      <w:r>
        <w:rPr>
          <w:rtl/>
        </w:rPr>
        <w:t xml:space="preserve"> إلى </w:t>
      </w:r>
      <w:r w:rsidRPr="00A569E2">
        <w:rPr>
          <w:rtl/>
        </w:rPr>
        <w:t>شجرة يوم البطحاء فأجابته ولكل غصن منها تسبيح وتهليل وتقديس</w:t>
      </w:r>
      <w:r>
        <w:rPr>
          <w:rtl/>
        </w:rPr>
        <w:t xml:space="preserve">، </w:t>
      </w:r>
      <w:r w:rsidRPr="00A569E2">
        <w:rPr>
          <w:rtl/>
        </w:rPr>
        <w:t>ثم قال لها انشقي فانشقت نصفين ثم قال لها التزقي فالتزقت ثم قال لها اشهدي لي بالنبوة فشهدت</w:t>
      </w:r>
      <w:r>
        <w:rPr>
          <w:rtl/>
        </w:rPr>
        <w:t xml:space="preserve">، </w:t>
      </w:r>
      <w:r w:rsidRPr="00A569E2">
        <w:rPr>
          <w:rtl/>
        </w:rPr>
        <w:t xml:space="preserve">ثم قال له اليهودي فان عيسى يزعمون انه قد أبرء الأكمه والأبرص بإذن الله </w:t>
      </w:r>
      <w:r w:rsidRPr="000E4A2F">
        <w:rPr>
          <w:rStyle w:val="libAlaemChar"/>
          <w:rtl/>
        </w:rPr>
        <w:t>عزوجل</w:t>
      </w:r>
      <w:r>
        <w:rPr>
          <w:rtl/>
        </w:rPr>
        <w:t xml:space="preserve">، </w:t>
      </w:r>
      <w:r w:rsidRPr="00A569E2">
        <w:rPr>
          <w:rtl/>
        </w:rPr>
        <w:t xml:space="preserve">فقال له على </w:t>
      </w:r>
      <w:r w:rsidRPr="000E4A2F">
        <w:rPr>
          <w:rStyle w:val="libAlaemChar"/>
          <w:rtl/>
        </w:rPr>
        <w:t>عليه‌السلام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البحار «اما تسمع لقوله</w:t>
      </w:r>
      <w:r>
        <w:rPr>
          <w:rtl/>
        </w:rPr>
        <w:t xml:space="preserve">: </w:t>
      </w:r>
      <w:r w:rsidRPr="00A569E2">
        <w:rPr>
          <w:rtl/>
        </w:rPr>
        <w:t>وكفلها زكريا. الاية»</w:t>
      </w:r>
      <w:r>
        <w:rPr>
          <w:rtl/>
        </w:rPr>
        <w:t>.</w:t>
      </w:r>
    </w:p>
    <w:p w:rsidR="001C7CB2" w:rsidRPr="00A569E2" w:rsidRDefault="001C7CB2" w:rsidP="007C645F">
      <w:pPr>
        <w:pStyle w:val="libNormal0"/>
        <w:rPr>
          <w:rtl/>
        </w:rPr>
      </w:pPr>
      <w:r>
        <w:rPr>
          <w:rtl/>
        </w:rPr>
        <w:br w:type="page"/>
      </w:r>
      <w:r w:rsidRPr="00A569E2">
        <w:rPr>
          <w:rtl/>
        </w:rPr>
        <w:t xml:space="preserve">لقد كان كذلك ومحمد </w:t>
      </w:r>
      <w:r w:rsidRPr="000E4A2F">
        <w:rPr>
          <w:rStyle w:val="libAlaemChar"/>
          <w:rtl/>
        </w:rPr>
        <w:t>صلى‌الله‌عليه‌وآله</w:t>
      </w:r>
      <w:r w:rsidRPr="00A569E2">
        <w:rPr>
          <w:rtl/>
        </w:rPr>
        <w:t xml:space="preserve"> اعطى ما هو أفضل ابرأ ذا العاهة من عاهته بينما هو جالس </w:t>
      </w:r>
      <w:r w:rsidRPr="000E4A2F">
        <w:rPr>
          <w:rStyle w:val="libAlaemChar"/>
          <w:rtl/>
        </w:rPr>
        <w:t>عليه‌السلام</w:t>
      </w:r>
      <w:r w:rsidRPr="00A569E2">
        <w:rPr>
          <w:rtl/>
        </w:rPr>
        <w:t xml:space="preserve"> إذ سال عن رجل من أصحابه فقالوا يا رسول الله انه قد صار في البلاء كهيئة الفرخ لا ريش عليه</w:t>
      </w:r>
      <w:r>
        <w:rPr>
          <w:rtl/>
        </w:rPr>
        <w:t xml:space="preserve">، </w:t>
      </w:r>
      <w:r w:rsidRPr="00A569E2">
        <w:rPr>
          <w:rtl/>
        </w:rPr>
        <w:t xml:space="preserve">فأتاه </w:t>
      </w:r>
      <w:r w:rsidRPr="000E4A2F">
        <w:rPr>
          <w:rStyle w:val="libAlaemChar"/>
          <w:rtl/>
        </w:rPr>
        <w:t>عليه‌السلام</w:t>
      </w:r>
      <w:r w:rsidRPr="00A569E2">
        <w:rPr>
          <w:rtl/>
        </w:rPr>
        <w:t xml:space="preserve"> فاذا هو كهيئة الفرخ من شدة البلاء</w:t>
      </w:r>
      <w:r>
        <w:rPr>
          <w:rtl/>
        </w:rPr>
        <w:t xml:space="preserve">، </w:t>
      </w:r>
      <w:r w:rsidRPr="00A569E2">
        <w:rPr>
          <w:rtl/>
        </w:rPr>
        <w:t>فقال له قد كنت تدعو في صحتك دعاء</w:t>
      </w:r>
      <w:r>
        <w:rPr>
          <w:rtl/>
        </w:rPr>
        <w:t>؟</w:t>
      </w:r>
      <w:r w:rsidRPr="00A569E2">
        <w:rPr>
          <w:rtl/>
        </w:rPr>
        <w:t xml:space="preserve"> قال نعم كنت أقول يا رب أيما عقوبة أنت معاقبي بها</w:t>
      </w:r>
      <w:r>
        <w:rPr>
          <w:rtl/>
        </w:rPr>
        <w:t xml:space="preserve"> في الآخرة </w:t>
      </w:r>
      <w:r w:rsidRPr="00A569E2">
        <w:rPr>
          <w:rtl/>
        </w:rPr>
        <w:t>فعجلها لي في الدنيا</w:t>
      </w:r>
      <w:r>
        <w:rPr>
          <w:rtl/>
        </w:rPr>
        <w:t xml:space="preserve">، </w:t>
      </w:r>
      <w:r w:rsidRPr="00A569E2">
        <w:rPr>
          <w:rtl/>
        </w:rPr>
        <w:t xml:space="preserve">فقال له النبي </w:t>
      </w:r>
      <w:r w:rsidRPr="000E4A2F">
        <w:rPr>
          <w:rStyle w:val="libAlaemChar"/>
          <w:rtl/>
        </w:rPr>
        <w:t>صلى‌الله‌عليه‌وآله</w:t>
      </w:r>
      <w:r w:rsidRPr="00A569E2">
        <w:rPr>
          <w:rtl/>
        </w:rPr>
        <w:t xml:space="preserve"> الا قلت «اللهم آتنا في الدنيا حسنة وفي الاخرة حسنة وقنا عذاب النار» فقالها فكأنما نشط </w:t>
      </w:r>
      <w:r w:rsidRPr="00200B9A">
        <w:rPr>
          <w:rStyle w:val="libFootnotenumChar"/>
          <w:rtl/>
        </w:rPr>
        <w:t>(1)</w:t>
      </w:r>
      <w:r w:rsidRPr="00A569E2">
        <w:rPr>
          <w:rtl/>
        </w:rPr>
        <w:t xml:space="preserve"> من عقال وقام صحيحا وخرج معنا</w:t>
      </w:r>
      <w:r>
        <w:rPr>
          <w:rtl/>
        </w:rPr>
        <w:t xml:space="preserve">، </w:t>
      </w:r>
      <w:r w:rsidRPr="00A569E2">
        <w:rPr>
          <w:rtl/>
        </w:rPr>
        <w:t>ولقد أتاه رجل من جهينة أجذم ينقطع من الجذم</w:t>
      </w:r>
      <w:r>
        <w:rPr>
          <w:rtl/>
        </w:rPr>
        <w:t xml:space="preserve">، </w:t>
      </w:r>
      <w:r w:rsidRPr="00A569E2">
        <w:rPr>
          <w:rtl/>
        </w:rPr>
        <w:t>فشكا</w:t>
      </w:r>
      <w:r>
        <w:rPr>
          <w:rtl/>
        </w:rPr>
        <w:t xml:space="preserve"> إليه </w:t>
      </w:r>
      <w:r w:rsidRPr="000E4A2F">
        <w:rPr>
          <w:rStyle w:val="libAlaemChar"/>
          <w:rtl/>
        </w:rPr>
        <w:t>صلى‌الله‌عليه‌وآله</w:t>
      </w:r>
      <w:r w:rsidRPr="00A569E2">
        <w:rPr>
          <w:rtl/>
        </w:rPr>
        <w:t xml:space="preserve"> فأخذ قدحا من ماء فتفل فيه</w:t>
      </w:r>
      <w:r>
        <w:rPr>
          <w:rtl/>
        </w:rPr>
        <w:t xml:space="preserve">، </w:t>
      </w:r>
      <w:r w:rsidRPr="00A569E2">
        <w:rPr>
          <w:rtl/>
        </w:rPr>
        <w:t>ثم قال امسح به جسدك ففعل</w:t>
      </w:r>
      <w:r>
        <w:rPr>
          <w:rtl/>
        </w:rPr>
        <w:t xml:space="preserve">، </w:t>
      </w:r>
      <w:r w:rsidRPr="00A569E2">
        <w:rPr>
          <w:rtl/>
        </w:rPr>
        <w:t>فبرأ حتى لم يوجد فيه شيء</w:t>
      </w:r>
      <w:r>
        <w:rPr>
          <w:rtl/>
        </w:rPr>
        <w:t xml:space="preserve">، </w:t>
      </w:r>
      <w:r w:rsidRPr="00A569E2">
        <w:rPr>
          <w:rtl/>
        </w:rPr>
        <w:t xml:space="preserve">ولقد أتى أعرابي أبرص فتفل </w:t>
      </w:r>
      <w:r>
        <w:rPr>
          <w:rtl/>
        </w:rPr>
        <w:t>[</w:t>
      </w:r>
      <w:r w:rsidRPr="00A569E2">
        <w:rPr>
          <w:rtl/>
        </w:rPr>
        <w:t>من</w:t>
      </w:r>
      <w:r>
        <w:rPr>
          <w:rtl/>
        </w:rPr>
        <w:t>]</w:t>
      </w:r>
      <w:r w:rsidRPr="00A569E2">
        <w:rPr>
          <w:rtl/>
        </w:rPr>
        <w:t xml:space="preserve"> فيه </w:t>
      </w:r>
      <w:r>
        <w:rPr>
          <w:rtl/>
        </w:rPr>
        <w:t>[</w:t>
      </w:r>
      <w:r w:rsidRPr="00A569E2">
        <w:rPr>
          <w:rtl/>
        </w:rPr>
        <w:t>عليه</w:t>
      </w:r>
      <w:r>
        <w:rPr>
          <w:rtl/>
        </w:rPr>
        <w:t>]</w:t>
      </w:r>
      <w:r w:rsidRPr="00A569E2">
        <w:rPr>
          <w:rtl/>
        </w:rPr>
        <w:t xml:space="preserve"> فما قام من عنده الا صحيحا</w:t>
      </w:r>
      <w:r>
        <w:rPr>
          <w:rtl/>
        </w:rPr>
        <w:t xml:space="preserve">، </w:t>
      </w:r>
      <w:r w:rsidRPr="00A569E2">
        <w:rPr>
          <w:rtl/>
        </w:rPr>
        <w:t xml:space="preserve">ولئن زعمت ان عيسى </w:t>
      </w:r>
      <w:r w:rsidRPr="000E4A2F">
        <w:rPr>
          <w:rStyle w:val="libAlaemChar"/>
          <w:rtl/>
        </w:rPr>
        <w:t>عليه‌السلام</w:t>
      </w:r>
      <w:r w:rsidRPr="00A569E2">
        <w:rPr>
          <w:rtl/>
        </w:rPr>
        <w:t xml:space="preserve"> ابرأ ذا العاهات من عاهاتهم</w:t>
      </w:r>
      <w:r>
        <w:rPr>
          <w:rtl/>
        </w:rPr>
        <w:t xml:space="preserve">، </w:t>
      </w:r>
      <w:r w:rsidRPr="00A569E2">
        <w:rPr>
          <w:rtl/>
        </w:rPr>
        <w:t xml:space="preserve">فان محمدا </w:t>
      </w:r>
      <w:r w:rsidRPr="000E4A2F">
        <w:rPr>
          <w:rStyle w:val="libAlaemChar"/>
          <w:rtl/>
        </w:rPr>
        <w:t>صلى‌الله‌عليه‌وآله</w:t>
      </w:r>
      <w:r w:rsidRPr="00A569E2">
        <w:rPr>
          <w:rtl/>
        </w:rPr>
        <w:t xml:space="preserve"> بينما هو في بعض أصحابه إذا هو بامرأة فقالت</w:t>
      </w:r>
      <w:r>
        <w:rPr>
          <w:rtl/>
        </w:rPr>
        <w:t xml:space="preserve">: </w:t>
      </w:r>
      <w:r w:rsidRPr="00A569E2">
        <w:rPr>
          <w:rtl/>
        </w:rPr>
        <w:t xml:space="preserve">يا رسول الله إبني قد أشرف على حياض الموت </w:t>
      </w:r>
      <w:r w:rsidRPr="00200B9A">
        <w:rPr>
          <w:rStyle w:val="libFootnotenumChar"/>
          <w:rtl/>
        </w:rPr>
        <w:t>(2)</w:t>
      </w:r>
      <w:r w:rsidRPr="00A569E2">
        <w:rPr>
          <w:rtl/>
        </w:rPr>
        <w:t xml:space="preserve"> كلما أتيته بطعام وقع عليه التثاؤب</w:t>
      </w:r>
      <w:r>
        <w:rPr>
          <w:rtl/>
        </w:rPr>
        <w:t xml:space="preserve">، </w:t>
      </w:r>
      <w:r w:rsidRPr="00A569E2">
        <w:rPr>
          <w:rtl/>
        </w:rPr>
        <w:t xml:space="preserve">فقام النبي </w:t>
      </w:r>
      <w:r w:rsidRPr="000E4A2F">
        <w:rPr>
          <w:rStyle w:val="libAlaemChar"/>
          <w:rtl/>
        </w:rPr>
        <w:t>صلى‌الله‌عليه‌وآله</w:t>
      </w:r>
      <w:r w:rsidRPr="00A569E2">
        <w:rPr>
          <w:rtl/>
        </w:rPr>
        <w:t xml:space="preserve"> وقمنا معه</w:t>
      </w:r>
      <w:r>
        <w:rPr>
          <w:rtl/>
        </w:rPr>
        <w:t xml:space="preserve">، </w:t>
      </w:r>
      <w:r w:rsidRPr="00A569E2">
        <w:rPr>
          <w:rtl/>
        </w:rPr>
        <w:t xml:space="preserve">فلما اتيناه قال له جانب يا عدو الله ولى الله فأنا رسول الله </w:t>
      </w:r>
      <w:r w:rsidRPr="000E4A2F">
        <w:rPr>
          <w:rStyle w:val="libAlaemChar"/>
          <w:rtl/>
        </w:rPr>
        <w:t>صلى‌الله‌عليه‌وآله</w:t>
      </w:r>
      <w:r w:rsidRPr="00A569E2">
        <w:rPr>
          <w:rtl/>
        </w:rPr>
        <w:t xml:space="preserve"> فجانبه الشيطان فقام صحيحا وهو معنا في عسكرنا</w:t>
      </w:r>
      <w:r>
        <w:rPr>
          <w:rtl/>
        </w:rPr>
        <w:t xml:space="preserve">، </w:t>
      </w:r>
      <w:r w:rsidRPr="00A569E2">
        <w:rPr>
          <w:rtl/>
        </w:rPr>
        <w:t xml:space="preserve">ولئن زعمت ان عيسى أبرء العميان فان محمد </w:t>
      </w:r>
      <w:r w:rsidRPr="000E4A2F">
        <w:rPr>
          <w:rStyle w:val="libAlaemChar"/>
          <w:rtl/>
        </w:rPr>
        <w:t>صلى‌الله‌عليه‌وآله</w:t>
      </w:r>
      <w:r w:rsidRPr="00A569E2">
        <w:rPr>
          <w:rtl/>
        </w:rPr>
        <w:t xml:space="preserve"> قد فعل ما هو أكثر من ذلك</w:t>
      </w:r>
      <w:r>
        <w:rPr>
          <w:rtl/>
        </w:rPr>
        <w:t xml:space="preserve">، </w:t>
      </w:r>
      <w:r w:rsidRPr="00A569E2">
        <w:rPr>
          <w:rtl/>
        </w:rPr>
        <w:t>ان قتادة بن ربعي كان رجلا صحيحا فلما ان كان يوم أحد اصابته طعنة في عينه</w:t>
      </w:r>
      <w:r>
        <w:rPr>
          <w:rtl/>
        </w:rPr>
        <w:t xml:space="preserve">، </w:t>
      </w:r>
      <w:r w:rsidRPr="00A569E2">
        <w:rPr>
          <w:rtl/>
        </w:rPr>
        <w:t>فبدرت حدقته فأخذها بيده ثم أتى بها</w:t>
      </w:r>
      <w:r>
        <w:rPr>
          <w:rtl/>
        </w:rPr>
        <w:t xml:space="preserve"> إلى </w:t>
      </w:r>
      <w:r w:rsidRPr="00A569E2">
        <w:rPr>
          <w:rtl/>
        </w:rPr>
        <w:t xml:space="preserve">النبي </w:t>
      </w:r>
      <w:r w:rsidRPr="000E4A2F">
        <w:rPr>
          <w:rStyle w:val="libAlaemChar"/>
          <w:rtl/>
        </w:rPr>
        <w:t>صلى‌الله‌عليه‌وآله</w:t>
      </w:r>
      <w:r w:rsidRPr="00A569E2">
        <w:rPr>
          <w:rtl/>
        </w:rPr>
        <w:t xml:space="preserve"> فقال يا رسول الله ان امرأتى الآن تبغضني</w:t>
      </w:r>
      <w:r>
        <w:rPr>
          <w:rtl/>
        </w:rPr>
        <w:t xml:space="preserve">، </w:t>
      </w:r>
      <w:r w:rsidRPr="00A569E2">
        <w:rPr>
          <w:rtl/>
        </w:rPr>
        <w:t xml:space="preserve">فأخذها رسول الله </w:t>
      </w:r>
      <w:r w:rsidRPr="000E4A2F">
        <w:rPr>
          <w:rStyle w:val="libAlaemChar"/>
          <w:rtl/>
        </w:rPr>
        <w:t>صلى‌الله‌عليه‌وآله‌وسلم</w:t>
      </w:r>
      <w:r w:rsidRPr="00A569E2">
        <w:rPr>
          <w:rtl/>
        </w:rPr>
        <w:t xml:space="preserve"> من يده ثم وضعها مكانها</w:t>
      </w:r>
      <w:r>
        <w:rPr>
          <w:rtl/>
        </w:rPr>
        <w:t xml:space="preserve">، </w:t>
      </w:r>
      <w:r w:rsidRPr="00A569E2">
        <w:rPr>
          <w:rtl/>
        </w:rPr>
        <w:t>فلم تكن تعرف بفضل حسنها وفضل ضوئها على العين الاخرى. ولقد جرح عبد الله بن عتيك وبانت يده يوم حنين</w:t>
      </w:r>
      <w:r>
        <w:rPr>
          <w:rtl/>
        </w:rPr>
        <w:t xml:space="preserve">، </w:t>
      </w:r>
      <w:r w:rsidRPr="00A569E2">
        <w:rPr>
          <w:rtl/>
        </w:rPr>
        <w:t>فجاء</w:t>
      </w:r>
      <w:r>
        <w:rPr>
          <w:rtl/>
        </w:rPr>
        <w:t xml:space="preserve"> إلى </w:t>
      </w:r>
      <w:r w:rsidRPr="00A569E2">
        <w:rPr>
          <w:rtl/>
        </w:rPr>
        <w:t xml:space="preserve">النبي </w:t>
      </w:r>
      <w:r w:rsidRPr="000E4A2F">
        <w:rPr>
          <w:rStyle w:val="libAlaemChar"/>
          <w:rtl/>
        </w:rPr>
        <w:t>صلى‌الله‌عليه‌وآله</w:t>
      </w:r>
      <w:r w:rsidRPr="00A569E2">
        <w:rPr>
          <w:rtl/>
        </w:rPr>
        <w:t xml:space="preserve"> ليلا فمسح عليه يده</w:t>
      </w:r>
      <w:r>
        <w:rPr>
          <w:rtl/>
        </w:rPr>
        <w:t xml:space="preserve">، </w:t>
      </w:r>
      <w:r w:rsidRPr="00A569E2">
        <w:rPr>
          <w:rtl/>
        </w:rPr>
        <w:t>فلم يكن تعرف من الاخرى</w:t>
      </w:r>
      <w:r>
        <w:rPr>
          <w:rtl/>
        </w:rPr>
        <w:t xml:space="preserve">، </w:t>
      </w:r>
      <w:r w:rsidRPr="00A569E2">
        <w:rPr>
          <w:rtl/>
        </w:rPr>
        <w:t xml:space="preserve">ولقد أصاب محمد بن مسلمة يوم كعب بن الأشرف مثل ذلك في عينه ويده فمسحه رسول الله </w:t>
      </w:r>
      <w:r w:rsidRPr="000E4A2F">
        <w:rPr>
          <w:rStyle w:val="libAlaemChar"/>
          <w:rtl/>
        </w:rPr>
        <w:t>صلى‌الله‌عليه‌وآله‌وسلم</w:t>
      </w:r>
      <w:r w:rsidRPr="00A569E2">
        <w:rPr>
          <w:rtl/>
        </w:rPr>
        <w:t xml:space="preserve"> فلم يستبينا</w:t>
      </w:r>
      <w:r>
        <w:rPr>
          <w:rtl/>
        </w:rPr>
        <w:t xml:space="preserve">، </w:t>
      </w:r>
      <w:r w:rsidRPr="00A569E2">
        <w:rPr>
          <w:rtl/>
        </w:rPr>
        <w:t>ولقد أصاب عبد الله بن أنيس مثل ذلك في عينه فمسحها فما عرفت من الاخرى</w:t>
      </w:r>
      <w:r>
        <w:rPr>
          <w:rtl/>
        </w:rPr>
        <w:t xml:space="preserve">، </w:t>
      </w:r>
      <w:r w:rsidRPr="00A569E2">
        <w:rPr>
          <w:rtl/>
        </w:rPr>
        <w:t xml:space="preserve">فهذه كلها دلالة لنبوة </w:t>
      </w:r>
      <w:r w:rsidRPr="000E4A2F">
        <w:rPr>
          <w:rStyle w:val="libAlaemChar"/>
          <w:rtl/>
        </w:rPr>
        <w:t>صلى‌الله‌عليه‌وآله</w:t>
      </w:r>
      <w:r>
        <w:rPr>
          <w:rtl/>
        </w:rPr>
        <w:t xml:space="preserve">، </w:t>
      </w:r>
      <w:r w:rsidRPr="00A569E2">
        <w:rPr>
          <w:rtl/>
        </w:rPr>
        <w:t>قال له اليهودي فان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حل وأطلق.</w:t>
      </w:r>
    </w:p>
    <w:p w:rsidR="001C7CB2" w:rsidRPr="00A569E2" w:rsidRDefault="001C7CB2" w:rsidP="00B4288D">
      <w:pPr>
        <w:pStyle w:val="libFootnote0"/>
        <w:rPr>
          <w:rtl/>
          <w:lang w:bidi="fa-IR"/>
        </w:rPr>
      </w:pPr>
      <w:r>
        <w:rPr>
          <w:rtl/>
        </w:rPr>
        <w:t>(</w:t>
      </w:r>
      <w:r w:rsidRPr="00A569E2">
        <w:rPr>
          <w:rtl/>
        </w:rPr>
        <w:t>2) حوض الموت</w:t>
      </w:r>
      <w:r>
        <w:rPr>
          <w:rtl/>
        </w:rPr>
        <w:t xml:space="preserve">: </w:t>
      </w:r>
      <w:r w:rsidRPr="00A569E2">
        <w:rPr>
          <w:rtl/>
        </w:rPr>
        <w:t>مجتمعة.</w:t>
      </w:r>
    </w:p>
    <w:p w:rsidR="001C7CB2" w:rsidRPr="00A569E2" w:rsidRDefault="001C7CB2" w:rsidP="007C645F">
      <w:pPr>
        <w:pStyle w:val="libNormal0"/>
        <w:rPr>
          <w:rtl/>
        </w:rPr>
      </w:pPr>
      <w:r>
        <w:rPr>
          <w:rtl/>
        </w:rPr>
        <w:br w:type="page"/>
      </w:r>
      <w:r w:rsidRPr="00A569E2">
        <w:rPr>
          <w:rtl/>
        </w:rPr>
        <w:t>عيسى تزعمون انه أحيى الموتى بإذن الله</w:t>
      </w:r>
      <w:r>
        <w:rPr>
          <w:rtl/>
        </w:rPr>
        <w:t>؟</w:t>
      </w:r>
      <w:r w:rsidRPr="00A569E2">
        <w:rPr>
          <w:rtl/>
        </w:rPr>
        <w:t xml:space="preserve"> فقال له </w:t>
      </w:r>
      <w:r w:rsidRPr="000E4A2F">
        <w:rPr>
          <w:rStyle w:val="libAlaemChar"/>
          <w:rtl/>
        </w:rPr>
        <w:t>عليه‌السلام</w:t>
      </w:r>
      <w:r w:rsidRPr="00A569E2">
        <w:rPr>
          <w:rtl/>
        </w:rPr>
        <w:t xml:space="preserve"> لقد كان ذلك ومحمد </w:t>
      </w:r>
      <w:r w:rsidRPr="000E4A2F">
        <w:rPr>
          <w:rStyle w:val="libAlaemChar"/>
          <w:rtl/>
        </w:rPr>
        <w:t>صلى‌الله‌عليه‌وآله‌وسلم</w:t>
      </w:r>
      <w:r w:rsidRPr="00A569E2">
        <w:rPr>
          <w:rtl/>
        </w:rPr>
        <w:t xml:space="preserve"> سحت في يده تسع حصيات يسمع نغماتها في جمودها</w:t>
      </w:r>
      <w:r>
        <w:rPr>
          <w:rtl/>
        </w:rPr>
        <w:t xml:space="preserve">، </w:t>
      </w:r>
      <w:r w:rsidRPr="00A569E2">
        <w:rPr>
          <w:rtl/>
        </w:rPr>
        <w:t>ولا روح فيها لتمام حجة نبوته</w:t>
      </w:r>
      <w:r>
        <w:rPr>
          <w:rtl/>
        </w:rPr>
        <w:t xml:space="preserve">، </w:t>
      </w:r>
      <w:r w:rsidRPr="00A569E2">
        <w:rPr>
          <w:rtl/>
        </w:rPr>
        <w:t>ولقد كلمه الموتى من بعد موتهم واستغاثوه</w:t>
      </w:r>
    </w:p>
    <w:p w:rsidR="001C7CB2" w:rsidRPr="00A569E2" w:rsidRDefault="001C7CB2" w:rsidP="007C645F">
      <w:pPr>
        <w:pStyle w:val="libNormal"/>
        <w:rPr>
          <w:rtl/>
        </w:rPr>
      </w:pPr>
      <w:r w:rsidRPr="00A569E2">
        <w:rPr>
          <w:rtl/>
        </w:rPr>
        <w:t>مما خافوا تبعته</w:t>
      </w:r>
      <w:r>
        <w:rPr>
          <w:rtl/>
        </w:rPr>
        <w:t xml:space="preserve">، </w:t>
      </w:r>
      <w:r w:rsidRPr="00A569E2">
        <w:rPr>
          <w:rtl/>
        </w:rPr>
        <w:t>ولقد صلى بأصحابه ذات يوم فقال</w:t>
      </w:r>
      <w:r>
        <w:rPr>
          <w:rtl/>
        </w:rPr>
        <w:t xml:space="preserve">: </w:t>
      </w:r>
      <w:r w:rsidRPr="00A569E2">
        <w:rPr>
          <w:rtl/>
        </w:rPr>
        <w:t>ما هاهنا من بنى النجار أحد وصاحبهم محتبس على باب الجنة بثلثة دراهم لفلان اليهودي وكان شهيدا</w:t>
      </w:r>
      <w:r>
        <w:rPr>
          <w:rtl/>
        </w:rPr>
        <w:t xml:space="preserve">، </w:t>
      </w:r>
      <w:r w:rsidRPr="00A569E2">
        <w:rPr>
          <w:rtl/>
        </w:rPr>
        <w:t xml:space="preserve">ولئن زعمت ان عيسى كلم الموتى فلقد كان لمحمد </w:t>
      </w:r>
      <w:r w:rsidRPr="000E4A2F">
        <w:rPr>
          <w:rStyle w:val="libAlaemChar"/>
          <w:rtl/>
        </w:rPr>
        <w:t>صلى‌الله‌عليه‌وآله</w:t>
      </w:r>
      <w:r w:rsidRPr="00A569E2">
        <w:rPr>
          <w:rtl/>
        </w:rPr>
        <w:t xml:space="preserve"> ما هو أعجب من هذا</w:t>
      </w:r>
      <w:r>
        <w:rPr>
          <w:rtl/>
        </w:rPr>
        <w:t xml:space="preserve">، </w:t>
      </w:r>
      <w:r w:rsidRPr="00A569E2">
        <w:rPr>
          <w:rtl/>
        </w:rPr>
        <w:t xml:space="preserve">ان النبي </w:t>
      </w:r>
      <w:r w:rsidRPr="000E4A2F">
        <w:rPr>
          <w:rStyle w:val="libAlaemChar"/>
          <w:rtl/>
        </w:rPr>
        <w:t>صلى‌الله‌عليه‌وآله</w:t>
      </w:r>
      <w:r w:rsidRPr="00A569E2">
        <w:rPr>
          <w:rtl/>
        </w:rPr>
        <w:t xml:space="preserve"> لما نزل بالطائف وحاصر أهلها بعثوا</w:t>
      </w:r>
      <w:r>
        <w:rPr>
          <w:rtl/>
        </w:rPr>
        <w:t xml:space="preserve"> إليه </w:t>
      </w:r>
      <w:r w:rsidRPr="00A569E2">
        <w:rPr>
          <w:rtl/>
        </w:rPr>
        <w:t>بشاة مسلوخة مطلية بسم</w:t>
      </w:r>
      <w:r>
        <w:rPr>
          <w:rtl/>
        </w:rPr>
        <w:t xml:space="preserve">، </w:t>
      </w:r>
      <w:r w:rsidRPr="00A569E2">
        <w:rPr>
          <w:rtl/>
        </w:rPr>
        <w:t>فنطق الذراع منها</w:t>
      </w:r>
      <w:r>
        <w:rPr>
          <w:rtl/>
        </w:rPr>
        <w:t xml:space="preserve">، </w:t>
      </w:r>
      <w:r w:rsidRPr="00A569E2">
        <w:rPr>
          <w:rtl/>
        </w:rPr>
        <w:t>فقالت</w:t>
      </w:r>
      <w:r>
        <w:rPr>
          <w:rtl/>
        </w:rPr>
        <w:t xml:space="preserve">: </w:t>
      </w:r>
      <w:r w:rsidRPr="00A569E2">
        <w:rPr>
          <w:rtl/>
        </w:rPr>
        <w:t>يا رسول الله لا تأكلنى فانى مسموم</w:t>
      </w:r>
      <w:r>
        <w:rPr>
          <w:rtl/>
        </w:rPr>
        <w:t xml:space="preserve">، </w:t>
      </w:r>
      <w:r w:rsidRPr="00A569E2">
        <w:rPr>
          <w:rtl/>
        </w:rPr>
        <w:t>فلو كلمته البهيمة وهي حية لكانت من أعظم حجج الله عن ذكره على المنكرين لنبوته</w:t>
      </w:r>
      <w:r>
        <w:rPr>
          <w:rtl/>
        </w:rPr>
        <w:t xml:space="preserve">، </w:t>
      </w:r>
      <w:r w:rsidRPr="00A569E2">
        <w:rPr>
          <w:rtl/>
        </w:rPr>
        <w:t>فكيف وقد كلمته من بعد ذبح وسلخ وشوى</w:t>
      </w:r>
      <w:r>
        <w:rPr>
          <w:rtl/>
        </w:rPr>
        <w:t xml:space="preserve">، </w:t>
      </w:r>
      <w:r w:rsidRPr="00A569E2">
        <w:rPr>
          <w:rtl/>
        </w:rPr>
        <w:t xml:space="preserve">ولقد كان رسول الله </w:t>
      </w:r>
      <w:r w:rsidRPr="000E4A2F">
        <w:rPr>
          <w:rStyle w:val="libAlaemChar"/>
          <w:rtl/>
        </w:rPr>
        <w:t>صلى‌الله‌عليه‌وآله</w:t>
      </w:r>
      <w:r w:rsidRPr="00A569E2">
        <w:rPr>
          <w:rtl/>
        </w:rPr>
        <w:t xml:space="preserve"> يدعو بالشجرة فتجيبه</w:t>
      </w:r>
      <w:r>
        <w:rPr>
          <w:rtl/>
        </w:rPr>
        <w:t xml:space="preserve">، </w:t>
      </w:r>
      <w:r w:rsidRPr="00A569E2">
        <w:rPr>
          <w:rtl/>
        </w:rPr>
        <w:t>وتكلمه البهيمة وتكلم السباع وتشهدهم له بالنبوة</w:t>
      </w:r>
      <w:r>
        <w:rPr>
          <w:rtl/>
        </w:rPr>
        <w:t xml:space="preserve">، </w:t>
      </w:r>
      <w:r w:rsidRPr="00A569E2">
        <w:rPr>
          <w:rtl/>
        </w:rPr>
        <w:t>وتحذرهم عصيانه فهذا أكثر مما اعطى عيسى</w:t>
      </w:r>
      <w:r>
        <w:rPr>
          <w:rtl/>
        </w:rPr>
        <w:t xml:space="preserve">، </w:t>
      </w:r>
      <w:r w:rsidRPr="00A569E2">
        <w:rPr>
          <w:rtl/>
        </w:rPr>
        <w:t>قال له اليهودي</w:t>
      </w:r>
      <w:r>
        <w:rPr>
          <w:rtl/>
        </w:rPr>
        <w:t xml:space="preserve">: </w:t>
      </w:r>
      <w:r w:rsidRPr="00A569E2">
        <w:rPr>
          <w:rtl/>
        </w:rPr>
        <w:t>ان عيسى تزعمون انه انبأ قومه بما يأكلون وما يدخرون في بيوتهم</w:t>
      </w:r>
      <w:r>
        <w:rPr>
          <w:rtl/>
        </w:rPr>
        <w:t>؟</w:t>
      </w:r>
      <w:r w:rsidRPr="00A569E2">
        <w:rPr>
          <w:rtl/>
        </w:rPr>
        <w:t xml:space="preserve"> قال له على </w:t>
      </w:r>
      <w:r w:rsidRPr="000E4A2F">
        <w:rPr>
          <w:rStyle w:val="libAlaemChar"/>
          <w:rtl/>
        </w:rPr>
        <w:t>عليه‌السلام</w:t>
      </w:r>
      <w:r>
        <w:rPr>
          <w:rtl/>
        </w:rPr>
        <w:t xml:space="preserve">: </w:t>
      </w:r>
      <w:r w:rsidRPr="00A569E2">
        <w:rPr>
          <w:rtl/>
        </w:rPr>
        <w:t xml:space="preserve">لقد كان كذلك ومحمد </w:t>
      </w:r>
      <w:r w:rsidRPr="000E4A2F">
        <w:rPr>
          <w:rStyle w:val="libAlaemChar"/>
          <w:rtl/>
        </w:rPr>
        <w:t>صلى‌الله‌عليه‌وآله</w:t>
      </w:r>
      <w:r w:rsidRPr="00A569E2">
        <w:rPr>
          <w:rtl/>
        </w:rPr>
        <w:t xml:space="preserve"> فعل ما هو أكبر من هذا</w:t>
      </w:r>
      <w:r>
        <w:rPr>
          <w:rtl/>
        </w:rPr>
        <w:t xml:space="preserve">، </w:t>
      </w:r>
      <w:r w:rsidRPr="00A569E2">
        <w:rPr>
          <w:rtl/>
        </w:rPr>
        <w:t>ان عيسى انبأ قومه بما كان من وراء الحائط</w:t>
      </w:r>
      <w:r>
        <w:rPr>
          <w:rtl/>
        </w:rPr>
        <w:t xml:space="preserve">، </w:t>
      </w:r>
      <w:r w:rsidRPr="00A569E2">
        <w:rPr>
          <w:rtl/>
        </w:rPr>
        <w:t xml:space="preserve">ومحمد </w:t>
      </w:r>
      <w:r w:rsidRPr="000E4A2F">
        <w:rPr>
          <w:rStyle w:val="libAlaemChar"/>
          <w:rtl/>
        </w:rPr>
        <w:t>صلى‌الله‌عليه‌وآله</w:t>
      </w:r>
      <w:r w:rsidRPr="00A569E2">
        <w:rPr>
          <w:rtl/>
        </w:rPr>
        <w:t xml:space="preserve"> انبأ قومه عن موتة وهو عنها غائب</w:t>
      </w:r>
      <w:r>
        <w:rPr>
          <w:rtl/>
        </w:rPr>
        <w:t xml:space="preserve">، </w:t>
      </w:r>
      <w:r w:rsidRPr="00A569E2">
        <w:rPr>
          <w:rtl/>
        </w:rPr>
        <w:t>ووصف حربهم</w:t>
      </w:r>
      <w:r>
        <w:rPr>
          <w:rtl/>
        </w:rPr>
        <w:t xml:space="preserve">، </w:t>
      </w:r>
      <w:r w:rsidRPr="00A569E2">
        <w:rPr>
          <w:rtl/>
        </w:rPr>
        <w:t xml:space="preserve">ومن استشهد منهم وبينه وبينهم مسيرة شهور كان يأتيه الرجل يريد ان يسأله عن شيء فيقول </w:t>
      </w:r>
      <w:r w:rsidRPr="000E4A2F">
        <w:rPr>
          <w:rStyle w:val="libAlaemChar"/>
          <w:rtl/>
        </w:rPr>
        <w:t>صلى‌الله‌عليه‌وآله</w:t>
      </w:r>
      <w:r>
        <w:rPr>
          <w:rtl/>
        </w:rPr>
        <w:t xml:space="preserve">: </w:t>
      </w:r>
      <w:r w:rsidRPr="00A569E2">
        <w:rPr>
          <w:rtl/>
        </w:rPr>
        <w:t>تقول أو أقول</w:t>
      </w:r>
      <w:r>
        <w:rPr>
          <w:rtl/>
        </w:rPr>
        <w:t>!</w:t>
      </w:r>
      <w:r w:rsidRPr="00A569E2">
        <w:rPr>
          <w:rtl/>
        </w:rPr>
        <w:t xml:space="preserve"> فيقول بل قل يا رسول الله</w:t>
      </w:r>
      <w:r>
        <w:rPr>
          <w:rtl/>
        </w:rPr>
        <w:t xml:space="preserve">، </w:t>
      </w:r>
      <w:r w:rsidRPr="00A569E2">
        <w:rPr>
          <w:rtl/>
        </w:rPr>
        <w:t>فيقول</w:t>
      </w:r>
      <w:r>
        <w:rPr>
          <w:rtl/>
        </w:rPr>
        <w:t xml:space="preserve">: </w:t>
      </w:r>
      <w:r w:rsidRPr="00A569E2">
        <w:rPr>
          <w:rtl/>
        </w:rPr>
        <w:t>جئتني في كذا وكذا حتى يفرغ من حاجته</w:t>
      </w:r>
      <w:r>
        <w:rPr>
          <w:rtl/>
        </w:rPr>
        <w:t xml:space="preserve">، </w:t>
      </w:r>
      <w:r w:rsidRPr="00A569E2">
        <w:rPr>
          <w:rtl/>
        </w:rPr>
        <w:t xml:space="preserve">ولقد كان </w:t>
      </w:r>
      <w:r w:rsidRPr="000E4A2F">
        <w:rPr>
          <w:rStyle w:val="libAlaemChar"/>
          <w:rtl/>
        </w:rPr>
        <w:t>صلى‌الله‌عليه‌وآله</w:t>
      </w:r>
      <w:r w:rsidRPr="00A569E2">
        <w:rPr>
          <w:rtl/>
        </w:rPr>
        <w:t xml:space="preserve"> يخبر أهل مكة بأسرارهم بمكة حتى لا يترك من اسرارهم شيئا</w:t>
      </w:r>
      <w:r>
        <w:rPr>
          <w:rtl/>
        </w:rPr>
        <w:t xml:space="preserve">، </w:t>
      </w:r>
      <w:r w:rsidRPr="00A569E2">
        <w:rPr>
          <w:rtl/>
        </w:rPr>
        <w:t>منها ما كان بين صفوان بن امية وبين عمير بن وهب</w:t>
      </w:r>
      <w:r>
        <w:rPr>
          <w:rtl/>
        </w:rPr>
        <w:t xml:space="preserve">، </w:t>
      </w:r>
      <w:r w:rsidRPr="00A569E2">
        <w:rPr>
          <w:rtl/>
        </w:rPr>
        <w:t>فقال</w:t>
      </w:r>
      <w:r>
        <w:rPr>
          <w:rtl/>
        </w:rPr>
        <w:t xml:space="preserve">: </w:t>
      </w:r>
      <w:r w:rsidRPr="00A569E2">
        <w:rPr>
          <w:rtl/>
        </w:rPr>
        <w:t>جئت في فكاك إبني فقال له</w:t>
      </w:r>
      <w:r>
        <w:rPr>
          <w:rtl/>
        </w:rPr>
        <w:t xml:space="preserve">: </w:t>
      </w:r>
      <w:r w:rsidRPr="00A569E2">
        <w:rPr>
          <w:rtl/>
        </w:rPr>
        <w:t>كذبت</w:t>
      </w:r>
      <w:r>
        <w:rPr>
          <w:rtl/>
        </w:rPr>
        <w:t xml:space="preserve">، </w:t>
      </w:r>
      <w:r w:rsidRPr="00A569E2">
        <w:rPr>
          <w:rtl/>
        </w:rPr>
        <w:t>بل قلت</w:t>
      </w:r>
      <w:r>
        <w:rPr>
          <w:rtl/>
        </w:rPr>
        <w:t xml:space="preserve">: </w:t>
      </w:r>
      <w:r w:rsidRPr="00A569E2">
        <w:rPr>
          <w:rtl/>
        </w:rPr>
        <w:t>لصفوان وقد أجمعتم في الحطيم وذكرتم قتلى بدر</w:t>
      </w:r>
      <w:r>
        <w:rPr>
          <w:rtl/>
        </w:rPr>
        <w:t xml:space="preserve">، </w:t>
      </w:r>
      <w:r w:rsidRPr="00A569E2">
        <w:rPr>
          <w:rtl/>
        </w:rPr>
        <w:t>وقلتم</w:t>
      </w:r>
      <w:r>
        <w:rPr>
          <w:rtl/>
        </w:rPr>
        <w:t>: و</w:t>
      </w:r>
      <w:r w:rsidRPr="00A569E2">
        <w:rPr>
          <w:rtl/>
        </w:rPr>
        <w:t>الله الموت أهون علينا من البقاء مع ما صنع محمد بنا</w:t>
      </w:r>
      <w:r>
        <w:rPr>
          <w:rtl/>
        </w:rPr>
        <w:t xml:space="preserve">، </w:t>
      </w:r>
      <w:r w:rsidRPr="00A569E2">
        <w:rPr>
          <w:rtl/>
        </w:rPr>
        <w:t>وهل حيوة بعد أهل القليب</w:t>
      </w:r>
      <w:r>
        <w:rPr>
          <w:rtl/>
        </w:rPr>
        <w:t>؟</w:t>
      </w:r>
    </w:p>
    <w:p w:rsidR="001C7CB2" w:rsidRPr="00A569E2" w:rsidRDefault="001C7CB2" w:rsidP="007C645F">
      <w:pPr>
        <w:pStyle w:val="libNormal"/>
        <w:rPr>
          <w:rtl/>
        </w:rPr>
      </w:pPr>
      <w:r w:rsidRPr="00A569E2">
        <w:rPr>
          <w:rtl/>
        </w:rPr>
        <w:t>فقلت أنت</w:t>
      </w:r>
      <w:r>
        <w:rPr>
          <w:rtl/>
        </w:rPr>
        <w:t xml:space="preserve">: </w:t>
      </w:r>
      <w:r w:rsidRPr="00A569E2">
        <w:rPr>
          <w:rtl/>
        </w:rPr>
        <w:t>لولا عيالي ودين على لأرحتك من محمد فقال صفوان</w:t>
      </w:r>
      <w:r>
        <w:rPr>
          <w:rtl/>
        </w:rPr>
        <w:t xml:space="preserve">: </w:t>
      </w:r>
      <w:r w:rsidRPr="00A569E2">
        <w:rPr>
          <w:rtl/>
        </w:rPr>
        <w:t>على ان اقضى دينك وان اجعل بناتك مع بناتي يصيبهن ما يصيبهن من خير أو شر فقلت أنت</w:t>
      </w:r>
      <w:r>
        <w:rPr>
          <w:rtl/>
        </w:rPr>
        <w:t xml:space="preserve">: </w:t>
      </w:r>
      <w:r w:rsidRPr="00A569E2">
        <w:rPr>
          <w:rtl/>
        </w:rPr>
        <w:t>فاكتمها على وجهزني حتى اذهب فأقتله</w:t>
      </w:r>
      <w:r>
        <w:rPr>
          <w:rtl/>
        </w:rPr>
        <w:t xml:space="preserve">، </w:t>
      </w:r>
      <w:r w:rsidRPr="00A569E2">
        <w:rPr>
          <w:rtl/>
        </w:rPr>
        <w:t>فجئت لتقتلني</w:t>
      </w:r>
      <w:r>
        <w:rPr>
          <w:rtl/>
        </w:rPr>
        <w:t xml:space="preserve">، </w:t>
      </w:r>
      <w:r w:rsidRPr="00A569E2">
        <w:rPr>
          <w:rtl/>
        </w:rPr>
        <w:t>فقال</w:t>
      </w:r>
      <w:r>
        <w:rPr>
          <w:rtl/>
        </w:rPr>
        <w:t xml:space="preserve">: </w:t>
      </w:r>
      <w:r w:rsidRPr="00A569E2">
        <w:rPr>
          <w:rtl/>
        </w:rPr>
        <w:t>صدقت يا رسول الله</w:t>
      </w:r>
      <w:r>
        <w:rPr>
          <w:rtl/>
        </w:rPr>
        <w:t xml:space="preserve">، </w:t>
      </w:r>
      <w:r w:rsidRPr="00A569E2">
        <w:rPr>
          <w:rtl/>
        </w:rPr>
        <w:t>فانا</w:t>
      </w:r>
    </w:p>
    <w:p w:rsidR="001C7CB2" w:rsidRPr="00A569E2" w:rsidRDefault="001C7CB2" w:rsidP="007C645F">
      <w:pPr>
        <w:pStyle w:val="libNormal0"/>
        <w:rPr>
          <w:rtl/>
        </w:rPr>
      </w:pPr>
      <w:r>
        <w:rPr>
          <w:rtl/>
        </w:rPr>
        <w:br w:type="page"/>
      </w:r>
      <w:r w:rsidRPr="00A569E2">
        <w:rPr>
          <w:rtl/>
        </w:rPr>
        <w:t>اشهد ان</w:t>
      </w:r>
      <w:r>
        <w:rPr>
          <w:rtl/>
        </w:rPr>
        <w:t xml:space="preserve"> لا إله إلّا الله، </w:t>
      </w:r>
      <w:r w:rsidRPr="00A569E2">
        <w:rPr>
          <w:rtl/>
        </w:rPr>
        <w:t>وانك رسول الله وأشباه هذا مما لا يحصى.</w:t>
      </w:r>
    </w:p>
    <w:p w:rsidR="001C7CB2" w:rsidRPr="00A569E2" w:rsidRDefault="001C7CB2" w:rsidP="007C645F">
      <w:pPr>
        <w:pStyle w:val="libNormal"/>
        <w:rPr>
          <w:rtl/>
        </w:rPr>
      </w:pPr>
      <w:r w:rsidRPr="00957CEF">
        <w:rPr>
          <w:rStyle w:val="libBold2Char"/>
          <w:rtl/>
        </w:rPr>
        <w:t>143</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عن</w:t>
      </w:r>
      <w:r>
        <w:rPr>
          <w:rtl/>
        </w:rPr>
        <w:t xml:space="preserve"> علي بن الحكم </w:t>
      </w:r>
      <w:r w:rsidRPr="00A569E2">
        <w:rPr>
          <w:rtl/>
        </w:rPr>
        <w:t>عن مثنى الحناط عن</w:t>
      </w:r>
      <w:r>
        <w:rPr>
          <w:rtl/>
        </w:rPr>
        <w:t xml:space="preserve"> أبي </w:t>
      </w:r>
      <w:r w:rsidRPr="00A569E2">
        <w:rPr>
          <w:rtl/>
        </w:rPr>
        <w:t>بصير قال دخلت على</w:t>
      </w:r>
      <w:r>
        <w:rPr>
          <w:rtl/>
        </w:rPr>
        <w:t xml:space="preserve"> أبي جعفر </w:t>
      </w:r>
      <w:r w:rsidRPr="000E4A2F">
        <w:rPr>
          <w:rStyle w:val="libAlaemChar"/>
          <w:rtl/>
        </w:rPr>
        <w:t>عليه‌السلام</w:t>
      </w:r>
      <w:r w:rsidRPr="00A569E2">
        <w:rPr>
          <w:rtl/>
        </w:rPr>
        <w:t xml:space="preserve"> فقلت له أنتم ورثة رسول الله </w:t>
      </w:r>
      <w:r w:rsidRPr="000E4A2F">
        <w:rPr>
          <w:rStyle w:val="libAlaemChar"/>
          <w:rtl/>
        </w:rPr>
        <w:t>صلى‌الله‌عليه‌وآله‌وسلم</w:t>
      </w:r>
      <w:r>
        <w:rPr>
          <w:rtl/>
        </w:rPr>
        <w:t>؟</w:t>
      </w:r>
      <w:r w:rsidRPr="00A569E2">
        <w:rPr>
          <w:rtl/>
        </w:rPr>
        <w:t xml:space="preserve"> قال نعم قلت رسول الله </w:t>
      </w:r>
      <w:r w:rsidRPr="000E4A2F">
        <w:rPr>
          <w:rStyle w:val="libAlaemChar"/>
          <w:rtl/>
        </w:rPr>
        <w:t>صلى‌الله‌عليه‌وآله</w:t>
      </w:r>
      <w:r w:rsidRPr="00A569E2">
        <w:rPr>
          <w:rtl/>
        </w:rPr>
        <w:t xml:space="preserve"> وارث الأنبياء علم كلما علموا</w:t>
      </w:r>
      <w:r>
        <w:rPr>
          <w:rtl/>
        </w:rPr>
        <w:t>؟</w:t>
      </w:r>
      <w:r w:rsidRPr="00A569E2">
        <w:rPr>
          <w:rtl/>
        </w:rPr>
        <w:t xml:space="preserve"> قال نعم قلت فأنتم تقدرون على أن تحيوا الموتى وتبرأوا الأكمه والأبرص قال لي نعم بإذن الله ثم قال لي ادن منى يا با محمد فدنوت منه فمسح على وجهي وعلى عيني فأبصرت الشمس والسماء والأرض والبيوت وكل شيء في البلد ثم قال لي</w:t>
      </w:r>
      <w:r>
        <w:rPr>
          <w:rtl/>
        </w:rPr>
        <w:t>: أ</w:t>
      </w:r>
      <w:r w:rsidRPr="00A569E2">
        <w:rPr>
          <w:rtl/>
        </w:rPr>
        <w:t>تحب ان تكون هكذا ولك ما للناس وعليك ما عليهم يوم القيامة أو تعود كما كنت ولك الجنة خالصا</w:t>
      </w:r>
      <w:r>
        <w:rPr>
          <w:rtl/>
        </w:rPr>
        <w:t>؟</w:t>
      </w:r>
      <w:r w:rsidRPr="00A569E2">
        <w:rPr>
          <w:rtl/>
        </w:rPr>
        <w:t xml:space="preserve"> قلت</w:t>
      </w:r>
      <w:r>
        <w:rPr>
          <w:rtl/>
        </w:rPr>
        <w:t xml:space="preserve">: </w:t>
      </w:r>
      <w:r w:rsidRPr="00A569E2">
        <w:rPr>
          <w:rtl/>
        </w:rPr>
        <w:t>أعود كما كنت فمسح على عيني فعدت كما كنت فحدثت ابن</w:t>
      </w:r>
      <w:r>
        <w:rPr>
          <w:rtl/>
        </w:rPr>
        <w:t xml:space="preserve"> أبي </w:t>
      </w:r>
      <w:r w:rsidRPr="00A569E2">
        <w:rPr>
          <w:rtl/>
        </w:rPr>
        <w:t>عمير بهذا</w:t>
      </w:r>
      <w:r>
        <w:rPr>
          <w:rtl/>
        </w:rPr>
        <w:t xml:space="preserve">، </w:t>
      </w:r>
      <w:r w:rsidRPr="00A569E2">
        <w:rPr>
          <w:rtl/>
        </w:rPr>
        <w:t>فقال</w:t>
      </w:r>
      <w:r>
        <w:rPr>
          <w:rtl/>
        </w:rPr>
        <w:t xml:space="preserve">: </w:t>
      </w:r>
      <w:r w:rsidRPr="00A569E2">
        <w:rPr>
          <w:rtl/>
        </w:rPr>
        <w:t>اشهد ان هذا حق كما ان النهار حق :</w:t>
      </w:r>
    </w:p>
    <w:p w:rsidR="001C7CB2" w:rsidRPr="00A569E2" w:rsidRDefault="001C7CB2" w:rsidP="007C645F">
      <w:pPr>
        <w:pStyle w:val="libNormal"/>
        <w:rPr>
          <w:rtl/>
        </w:rPr>
      </w:pPr>
      <w:r w:rsidRPr="00957CEF">
        <w:rPr>
          <w:rStyle w:val="libBold2Char"/>
          <w:rtl/>
        </w:rPr>
        <w:t>144</w:t>
      </w:r>
      <w:r>
        <w:rPr>
          <w:rtl/>
        </w:rPr>
        <w:t xml:space="preserve"> </w:t>
      </w:r>
      <w:r w:rsidRPr="00957CEF">
        <w:rPr>
          <w:rStyle w:val="libBold2Char"/>
          <w:rtl/>
        </w:rPr>
        <w:t xml:space="preserve">ـ في الكافي </w:t>
      </w:r>
      <w:r w:rsidRPr="00A569E2">
        <w:rPr>
          <w:rtl/>
        </w:rPr>
        <w:t>على بن محمد عن بعض أصحابنا عن</w:t>
      </w:r>
      <w:r>
        <w:rPr>
          <w:rtl/>
        </w:rPr>
        <w:t xml:space="preserve"> علي بن الحكم </w:t>
      </w:r>
      <w:r w:rsidRPr="00A569E2">
        <w:rPr>
          <w:rtl/>
        </w:rPr>
        <w:t xml:space="preserve">عن ربيع بن محمد عن عبد الله بن سليم العامري عن أبي عبد الله </w:t>
      </w:r>
      <w:r w:rsidRPr="000E4A2F">
        <w:rPr>
          <w:rStyle w:val="libAlaemChar"/>
          <w:rtl/>
        </w:rPr>
        <w:t>عليه‌السلام</w:t>
      </w:r>
      <w:r>
        <w:rPr>
          <w:rtl/>
        </w:rPr>
        <w:t xml:space="preserve"> قال: إنَّ </w:t>
      </w:r>
      <w:r w:rsidRPr="00A569E2">
        <w:rPr>
          <w:rtl/>
        </w:rPr>
        <w:t>عيسى بن مريم جاء</w:t>
      </w:r>
      <w:r>
        <w:rPr>
          <w:rtl/>
        </w:rPr>
        <w:t xml:space="preserve"> إلى </w:t>
      </w:r>
      <w:r w:rsidRPr="00A569E2">
        <w:rPr>
          <w:rtl/>
        </w:rPr>
        <w:t xml:space="preserve">قبر يحيى بن زكريا </w:t>
      </w:r>
      <w:r w:rsidRPr="000E4A2F">
        <w:rPr>
          <w:rStyle w:val="libAlaemChar"/>
          <w:rtl/>
        </w:rPr>
        <w:t>عليهما‌السلام</w:t>
      </w:r>
      <w:r w:rsidRPr="00A569E2">
        <w:rPr>
          <w:rtl/>
        </w:rPr>
        <w:t xml:space="preserve"> وكان سأل ربه ان يحييه له فدعاه فأجابه وخرج</w:t>
      </w:r>
      <w:r>
        <w:rPr>
          <w:rtl/>
        </w:rPr>
        <w:t xml:space="preserve"> إليه </w:t>
      </w:r>
      <w:r w:rsidRPr="00A569E2">
        <w:rPr>
          <w:rtl/>
        </w:rPr>
        <w:t>من القبر فقال له</w:t>
      </w:r>
      <w:r>
        <w:rPr>
          <w:rtl/>
        </w:rPr>
        <w:t xml:space="preserve">: </w:t>
      </w:r>
      <w:r w:rsidRPr="00A569E2">
        <w:rPr>
          <w:rtl/>
        </w:rPr>
        <w:t>ما تريد منى</w:t>
      </w:r>
      <w:r>
        <w:rPr>
          <w:rtl/>
        </w:rPr>
        <w:t>؟</w:t>
      </w:r>
      <w:r w:rsidRPr="00A569E2">
        <w:rPr>
          <w:rtl/>
        </w:rPr>
        <w:t xml:space="preserve"> فقال له</w:t>
      </w:r>
      <w:r>
        <w:rPr>
          <w:rtl/>
        </w:rPr>
        <w:t xml:space="preserve">: </w:t>
      </w:r>
      <w:r w:rsidRPr="00A569E2">
        <w:rPr>
          <w:rtl/>
        </w:rPr>
        <w:t>أريد ان تونسني كما كنت في الدنيا</w:t>
      </w:r>
      <w:r>
        <w:rPr>
          <w:rtl/>
        </w:rPr>
        <w:t xml:space="preserve">، </w:t>
      </w:r>
      <w:r w:rsidRPr="00A569E2">
        <w:rPr>
          <w:rtl/>
        </w:rPr>
        <w:t>فقال له</w:t>
      </w:r>
      <w:r>
        <w:rPr>
          <w:rtl/>
        </w:rPr>
        <w:t xml:space="preserve">: </w:t>
      </w:r>
      <w:r w:rsidRPr="00A569E2">
        <w:rPr>
          <w:rtl/>
        </w:rPr>
        <w:t>يا عيسى ما سكنت عنى حرارة الموت وأنت تريد ان تعيدني</w:t>
      </w:r>
      <w:r>
        <w:rPr>
          <w:rtl/>
        </w:rPr>
        <w:t xml:space="preserve"> إلى </w:t>
      </w:r>
      <w:r w:rsidRPr="00A569E2">
        <w:rPr>
          <w:rtl/>
        </w:rPr>
        <w:t>الدنيا وتعود على حرارة الموت</w:t>
      </w:r>
      <w:r>
        <w:rPr>
          <w:rtl/>
        </w:rPr>
        <w:t xml:space="preserve">، </w:t>
      </w:r>
      <w:r w:rsidRPr="00A569E2">
        <w:rPr>
          <w:rtl/>
        </w:rPr>
        <w:t>فتركه فعاد</w:t>
      </w:r>
      <w:r>
        <w:rPr>
          <w:rtl/>
        </w:rPr>
        <w:t xml:space="preserve"> إلى </w:t>
      </w:r>
      <w:r w:rsidRPr="00A569E2">
        <w:rPr>
          <w:rtl/>
        </w:rPr>
        <w:t>قبره.</w:t>
      </w:r>
    </w:p>
    <w:p w:rsidR="001C7CB2" w:rsidRPr="00A569E2" w:rsidRDefault="001C7CB2" w:rsidP="007C645F">
      <w:pPr>
        <w:pStyle w:val="libNormal"/>
        <w:rPr>
          <w:rtl/>
        </w:rPr>
      </w:pPr>
      <w:r w:rsidRPr="00957CEF">
        <w:rPr>
          <w:rStyle w:val="libBold2Char"/>
          <w:rtl/>
        </w:rPr>
        <w:t>145</w:t>
      </w:r>
      <w:r>
        <w:rPr>
          <w:rtl/>
        </w:rPr>
        <w:t xml:space="preserve"> </w:t>
      </w:r>
      <w:r w:rsidRPr="00957CEF">
        <w:rPr>
          <w:rStyle w:val="libBold2Char"/>
          <w:rtl/>
        </w:rPr>
        <w:t xml:space="preserve">ـ في عيون الأخبار </w:t>
      </w:r>
      <w:r w:rsidRPr="00A569E2">
        <w:rPr>
          <w:rtl/>
        </w:rPr>
        <w:t>باسناده</w:t>
      </w:r>
      <w:r>
        <w:rPr>
          <w:rtl/>
        </w:rPr>
        <w:t xml:space="preserve"> إلى أبي </w:t>
      </w:r>
      <w:r w:rsidRPr="00A569E2">
        <w:rPr>
          <w:rtl/>
        </w:rPr>
        <w:t>يعقوب البغدادي قال</w:t>
      </w:r>
      <w:r>
        <w:rPr>
          <w:rtl/>
        </w:rPr>
        <w:t xml:space="preserve">: </w:t>
      </w:r>
      <w:r w:rsidRPr="00A569E2">
        <w:rPr>
          <w:rtl/>
        </w:rPr>
        <w:t xml:space="preserve">قال ابن السكيت لأبي الحسن الرضا </w:t>
      </w:r>
      <w:r w:rsidRPr="000E4A2F">
        <w:rPr>
          <w:rStyle w:val="libAlaemChar"/>
          <w:rtl/>
        </w:rPr>
        <w:t>عليه‌السلام</w:t>
      </w:r>
      <w:r>
        <w:rPr>
          <w:rtl/>
        </w:rPr>
        <w:t xml:space="preserve">: </w:t>
      </w:r>
      <w:r w:rsidRPr="00A569E2">
        <w:rPr>
          <w:rtl/>
        </w:rPr>
        <w:t>لماذا بعث الله موسى بن عمران بيده البيضاء والعصا وآلة السحر</w:t>
      </w:r>
      <w:r>
        <w:rPr>
          <w:rtl/>
        </w:rPr>
        <w:t xml:space="preserve">، </w:t>
      </w:r>
      <w:r w:rsidRPr="00A569E2">
        <w:rPr>
          <w:rtl/>
        </w:rPr>
        <w:t>وبعث عيسى بالطلب</w:t>
      </w:r>
      <w:r>
        <w:rPr>
          <w:rtl/>
        </w:rPr>
        <w:t xml:space="preserve">، </w:t>
      </w:r>
      <w:r w:rsidRPr="00A569E2">
        <w:rPr>
          <w:rtl/>
        </w:rPr>
        <w:t xml:space="preserve">وبعث محمدا </w:t>
      </w:r>
      <w:r w:rsidRPr="000E4A2F">
        <w:rPr>
          <w:rStyle w:val="libAlaemChar"/>
          <w:rtl/>
        </w:rPr>
        <w:t>صلى‌الله‌عليه‌وآله</w:t>
      </w:r>
      <w:r w:rsidRPr="00A569E2">
        <w:rPr>
          <w:rtl/>
        </w:rPr>
        <w:t xml:space="preserve"> بالكلام والخطب</w:t>
      </w:r>
      <w:r>
        <w:rPr>
          <w:rtl/>
        </w:rPr>
        <w:t>؟</w:t>
      </w:r>
      <w:r w:rsidRPr="00A569E2">
        <w:rPr>
          <w:rtl/>
        </w:rPr>
        <w:t xml:space="preserve"> فقال له</w:t>
      </w:r>
      <w:r>
        <w:rPr>
          <w:rtl/>
        </w:rPr>
        <w:t xml:space="preserve"> أبو </w:t>
      </w:r>
      <w:r w:rsidRPr="00A569E2">
        <w:rPr>
          <w:rtl/>
        </w:rPr>
        <w:t xml:space="preserve">الحسن </w:t>
      </w:r>
      <w:r w:rsidRPr="000E4A2F">
        <w:rPr>
          <w:rStyle w:val="libAlaemChar"/>
          <w:rtl/>
        </w:rPr>
        <w:t>عليه‌السلام</w:t>
      </w:r>
      <w:r w:rsidRPr="00A569E2">
        <w:rPr>
          <w:rtl/>
        </w:rPr>
        <w:t>. ان الله تعالى لما بعث موسى</w:t>
      </w:r>
      <w:r>
        <w:rPr>
          <w:rtl/>
        </w:rPr>
        <w:t xml:space="preserve"> ـ إلى أن </w:t>
      </w:r>
      <w:r w:rsidRPr="00A569E2">
        <w:rPr>
          <w:rtl/>
        </w:rPr>
        <w:t>قال</w:t>
      </w:r>
      <w:r>
        <w:rPr>
          <w:rtl/>
        </w:rPr>
        <w:t xml:space="preserve"> ـ: </w:t>
      </w:r>
      <w:r w:rsidRPr="00A569E2">
        <w:rPr>
          <w:rtl/>
        </w:rPr>
        <w:t xml:space="preserve">وان الله تعالى بعث عيسى </w:t>
      </w:r>
      <w:r w:rsidRPr="000E4A2F">
        <w:rPr>
          <w:rStyle w:val="libAlaemChar"/>
          <w:rtl/>
        </w:rPr>
        <w:t>عليه‌السلام</w:t>
      </w:r>
      <w:r w:rsidRPr="00A569E2">
        <w:rPr>
          <w:rtl/>
        </w:rPr>
        <w:t xml:space="preserve"> في وقت ظهرت فيه الزمانات واحتاج الناس</w:t>
      </w:r>
      <w:r>
        <w:rPr>
          <w:rtl/>
        </w:rPr>
        <w:t xml:space="preserve"> إلى </w:t>
      </w:r>
      <w:r w:rsidRPr="00A569E2">
        <w:rPr>
          <w:rtl/>
        </w:rPr>
        <w:t>الطب</w:t>
      </w:r>
      <w:r>
        <w:rPr>
          <w:rtl/>
        </w:rPr>
        <w:t xml:space="preserve">، </w:t>
      </w:r>
      <w:r w:rsidRPr="00A569E2">
        <w:rPr>
          <w:rtl/>
        </w:rPr>
        <w:t>فأتاهم من عند الله تعالى بما لم يكن عندهم مثله وبما أحيى لهم الموتى وأبرأ الأكمه والأبرص بإذن الله تعالى</w:t>
      </w:r>
      <w:r>
        <w:rPr>
          <w:rtl/>
        </w:rPr>
        <w:t xml:space="preserve">، </w:t>
      </w:r>
      <w:r w:rsidRPr="00A569E2">
        <w:rPr>
          <w:rtl/>
        </w:rPr>
        <w:t>واثبت به الحجة عليهم.</w:t>
      </w:r>
    </w:p>
    <w:p w:rsidR="001C7CB2" w:rsidRPr="00A569E2" w:rsidRDefault="001C7CB2" w:rsidP="007C645F">
      <w:pPr>
        <w:pStyle w:val="libNormal"/>
        <w:rPr>
          <w:rtl/>
        </w:rPr>
      </w:pPr>
      <w:r>
        <w:rPr>
          <w:rtl/>
        </w:rPr>
        <w:br w:type="page"/>
      </w:r>
      <w:r w:rsidRPr="00957CEF">
        <w:rPr>
          <w:rStyle w:val="libBold2Char"/>
          <w:rtl/>
        </w:rPr>
        <w:t xml:space="preserve">146 ـ في كتاب كمال الدين وتمام النعمة </w:t>
      </w:r>
      <w:r w:rsidRPr="00A569E2">
        <w:rPr>
          <w:rtl/>
        </w:rPr>
        <w:t>باسناده</w:t>
      </w:r>
      <w:r>
        <w:rPr>
          <w:rtl/>
        </w:rPr>
        <w:t xml:space="preserve"> إلى </w:t>
      </w:r>
      <w:r w:rsidRPr="00A569E2">
        <w:rPr>
          <w:rtl/>
        </w:rPr>
        <w:t>محمد بن الفضل عن</w:t>
      </w:r>
      <w:r>
        <w:rPr>
          <w:rtl/>
        </w:rPr>
        <w:t xml:space="preserve"> أبي </w:t>
      </w:r>
      <w:r w:rsidRPr="00A569E2">
        <w:rPr>
          <w:rtl/>
        </w:rPr>
        <w:t>حمزة الثمالي عن</w:t>
      </w:r>
      <w:r>
        <w:rPr>
          <w:rtl/>
        </w:rPr>
        <w:t xml:space="preserve"> أبي جعفر </w:t>
      </w:r>
      <w:r w:rsidRPr="00A569E2">
        <w:rPr>
          <w:rtl/>
        </w:rPr>
        <w:t xml:space="preserve">محمد بن على الباقر </w:t>
      </w:r>
      <w:r w:rsidRPr="000E4A2F">
        <w:rPr>
          <w:rStyle w:val="libAlaemChar"/>
          <w:rtl/>
        </w:rPr>
        <w:t>عليهما‌السلام</w:t>
      </w:r>
      <w:r w:rsidRPr="00A569E2">
        <w:rPr>
          <w:rtl/>
        </w:rPr>
        <w:t xml:space="preserve"> حديث طويل يقول فيه</w:t>
      </w:r>
      <w:r>
        <w:rPr>
          <w:rtl/>
        </w:rPr>
        <w:t xml:space="preserve">: </w:t>
      </w:r>
      <w:r w:rsidRPr="00A569E2">
        <w:rPr>
          <w:rtl/>
        </w:rPr>
        <w:t xml:space="preserve">ثم ان الله </w:t>
      </w:r>
      <w:r w:rsidRPr="000E4A2F">
        <w:rPr>
          <w:rStyle w:val="libAlaemChar"/>
          <w:rtl/>
        </w:rPr>
        <w:t>عزوجل</w:t>
      </w:r>
      <w:r w:rsidRPr="00A569E2">
        <w:rPr>
          <w:rtl/>
        </w:rPr>
        <w:t xml:space="preserve"> أرسل عيسى </w:t>
      </w:r>
      <w:r w:rsidRPr="000E4A2F">
        <w:rPr>
          <w:rStyle w:val="libAlaemChar"/>
          <w:rtl/>
        </w:rPr>
        <w:t>عليه‌السلام</w:t>
      </w:r>
      <w:r>
        <w:rPr>
          <w:rtl/>
        </w:rPr>
        <w:t xml:space="preserve"> إلى </w:t>
      </w:r>
      <w:r w:rsidRPr="00A569E2">
        <w:rPr>
          <w:rtl/>
        </w:rPr>
        <w:t>بنى إسرائيل خاصة</w:t>
      </w:r>
      <w:r>
        <w:rPr>
          <w:rtl/>
        </w:rPr>
        <w:t xml:space="preserve">، </w:t>
      </w:r>
      <w:r w:rsidRPr="00A569E2">
        <w:rPr>
          <w:rtl/>
        </w:rPr>
        <w:t>فكانت نبوته ببيت المقدس.</w:t>
      </w:r>
    </w:p>
    <w:p w:rsidR="001C7CB2" w:rsidRPr="00A569E2" w:rsidRDefault="001C7CB2" w:rsidP="007C645F">
      <w:pPr>
        <w:pStyle w:val="libNormal"/>
        <w:rPr>
          <w:rtl/>
        </w:rPr>
      </w:pPr>
      <w:r w:rsidRPr="00957CEF">
        <w:rPr>
          <w:rStyle w:val="libBold2Char"/>
          <w:rtl/>
        </w:rPr>
        <w:t>147</w:t>
      </w:r>
      <w:r>
        <w:rPr>
          <w:rtl/>
        </w:rPr>
        <w:t xml:space="preserve"> </w:t>
      </w:r>
      <w:r w:rsidRPr="00957CEF">
        <w:rPr>
          <w:rStyle w:val="libBold2Char"/>
          <w:rtl/>
        </w:rPr>
        <w:t xml:space="preserve">ـ في كتاب الخصال </w:t>
      </w:r>
      <w:r w:rsidRPr="00A569E2">
        <w:rPr>
          <w:rtl/>
        </w:rPr>
        <w:t xml:space="preserve">عن الحسين ابن على </w:t>
      </w:r>
      <w:r w:rsidRPr="000E4A2F">
        <w:rPr>
          <w:rStyle w:val="libAlaemChar"/>
          <w:rtl/>
        </w:rPr>
        <w:t>عليهما‌السلام</w:t>
      </w:r>
      <w:r w:rsidRPr="00A569E2">
        <w:rPr>
          <w:rtl/>
        </w:rPr>
        <w:t xml:space="preserve"> قال</w:t>
      </w:r>
      <w:r>
        <w:rPr>
          <w:rtl/>
        </w:rPr>
        <w:t xml:space="preserve">: </w:t>
      </w:r>
      <w:r w:rsidRPr="00A569E2">
        <w:rPr>
          <w:rtl/>
        </w:rPr>
        <w:t xml:space="preserve">كان على بن أبي طالب </w:t>
      </w:r>
      <w:r w:rsidRPr="000E4A2F">
        <w:rPr>
          <w:rStyle w:val="libAlaemChar"/>
          <w:rtl/>
        </w:rPr>
        <w:t>عليه‌السلام</w:t>
      </w:r>
      <w:r w:rsidRPr="00A569E2">
        <w:rPr>
          <w:rtl/>
        </w:rPr>
        <w:t xml:space="preserve"> بالكوفة في الجامع</w:t>
      </w:r>
      <w:r>
        <w:rPr>
          <w:rtl/>
        </w:rPr>
        <w:t xml:space="preserve">، </w:t>
      </w:r>
      <w:r w:rsidRPr="00A569E2">
        <w:rPr>
          <w:rtl/>
        </w:rPr>
        <w:t>إذ قام</w:t>
      </w:r>
      <w:r>
        <w:rPr>
          <w:rtl/>
        </w:rPr>
        <w:t xml:space="preserve"> إليه </w:t>
      </w:r>
      <w:r w:rsidRPr="00A569E2">
        <w:rPr>
          <w:rtl/>
        </w:rPr>
        <w:t>رجل من أهل الشام فسأله عن مسائل. فكان فيما سأله</w:t>
      </w:r>
      <w:r>
        <w:rPr>
          <w:rtl/>
        </w:rPr>
        <w:t xml:space="preserve">: </w:t>
      </w:r>
      <w:r w:rsidRPr="00A569E2">
        <w:rPr>
          <w:rtl/>
        </w:rPr>
        <w:t>أخبرني عن ستة لم يركضوا في رحم</w:t>
      </w:r>
      <w:r>
        <w:rPr>
          <w:rtl/>
        </w:rPr>
        <w:t>؟</w:t>
      </w:r>
      <w:r w:rsidRPr="00A569E2">
        <w:rPr>
          <w:rtl/>
        </w:rPr>
        <w:t xml:space="preserve"> فقال</w:t>
      </w:r>
      <w:r>
        <w:rPr>
          <w:rtl/>
        </w:rPr>
        <w:t xml:space="preserve">: </w:t>
      </w:r>
      <w:r w:rsidRPr="00A569E2">
        <w:rPr>
          <w:rtl/>
        </w:rPr>
        <w:t>آدم</w:t>
      </w:r>
      <w:r>
        <w:rPr>
          <w:rtl/>
        </w:rPr>
        <w:t xml:space="preserve">، </w:t>
      </w:r>
      <w:r w:rsidRPr="00A569E2">
        <w:rPr>
          <w:rtl/>
        </w:rPr>
        <w:t>وحوا</w:t>
      </w:r>
      <w:r>
        <w:rPr>
          <w:rtl/>
        </w:rPr>
        <w:t xml:space="preserve">، </w:t>
      </w:r>
      <w:r w:rsidRPr="00A569E2">
        <w:rPr>
          <w:rtl/>
        </w:rPr>
        <w:t>وكبش</w:t>
      </w:r>
      <w:r>
        <w:rPr>
          <w:rtl/>
        </w:rPr>
        <w:t xml:space="preserve"> إسمعيل </w:t>
      </w:r>
      <w:r w:rsidRPr="00A569E2">
        <w:rPr>
          <w:rtl/>
        </w:rPr>
        <w:t>وعصى موسى</w:t>
      </w:r>
      <w:r>
        <w:rPr>
          <w:rtl/>
        </w:rPr>
        <w:t xml:space="preserve">، </w:t>
      </w:r>
      <w:r w:rsidRPr="00A569E2">
        <w:rPr>
          <w:rtl/>
        </w:rPr>
        <w:t>وناقة صالح والخفاش الذي عمله عيسى بن مريم فطار بإذن الله تعالى.</w:t>
      </w:r>
    </w:p>
    <w:p w:rsidR="001C7CB2" w:rsidRPr="00A569E2" w:rsidRDefault="001C7CB2" w:rsidP="007C645F">
      <w:pPr>
        <w:pStyle w:val="libNormal"/>
        <w:rPr>
          <w:rtl/>
        </w:rPr>
      </w:pPr>
      <w:r w:rsidRPr="00957CEF">
        <w:rPr>
          <w:rStyle w:val="libBold2Char"/>
          <w:rtl/>
        </w:rPr>
        <w:t>148</w:t>
      </w:r>
      <w:r>
        <w:rPr>
          <w:rtl/>
        </w:rPr>
        <w:t xml:space="preserve"> </w:t>
      </w:r>
      <w:r w:rsidRPr="00957CEF">
        <w:rPr>
          <w:rStyle w:val="libBold2Char"/>
          <w:rtl/>
        </w:rPr>
        <w:t xml:space="preserve">ـ في كتاب التوحيد </w:t>
      </w:r>
      <w:r w:rsidRPr="00A569E2">
        <w:rPr>
          <w:rtl/>
        </w:rPr>
        <w:t xml:space="preserve">في باب مجلس الرضا </w:t>
      </w:r>
      <w:r w:rsidRPr="000E4A2F">
        <w:rPr>
          <w:rStyle w:val="libAlaemChar"/>
          <w:rtl/>
        </w:rPr>
        <w:t>عليه‌السلام</w:t>
      </w:r>
      <w:r w:rsidRPr="00A569E2">
        <w:rPr>
          <w:rtl/>
        </w:rPr>
        <w:t xml:space="preserve"> مع أهل الأديان وأصحاب المقالات قال الرضا </w:t>
      </w:r>
      <w:r w:rsidRPr="000E4A2F">
        <w:rPr>
          <w:rStyle w:val="libAlaemChar"/>
          <w:rtl/>
        </w:rPr>
        <w:t>عليه‌السلام</w:t>
      </w:r>
      <w:r>
        <w:rPr>
          <w:rtl/>
        </w:rPr>
        <w:t xml:space="preserve">: </w:t>
      </w:r>
      <w:r w:rsidRPr="00A569E2">
        <w:rPr>
          <w:rtl/>
        </w:rPr>
        <w:t xml:space="preserve">لقد اجتمعت قريش على رسول الله </w:t>
      </w:r>
      <w:r w:rsidRPr="000E4A2F">
        <w:rPr>
          <w:rStyle w:val="libAlaemChar"/>
          <w:rtl/>
        </w:rPr>
        <w:t>صلى‌الله‌عليه‌وآله‌وسلم</w:t>
      </w:r>
      <w:r w:rsidRPr="00A569E2">
        <w:rPr>
          <w:rtl/>
        </w:rPr>
        <w:t xml:space="preserve"> فسألوه أن يحيى لهم موتاهم فوجه معهم على بن أبي طالب </w:t>
      </w:r>
      <w:r w:rsidRPr="000E4A2F">
        <w:rPr>
          <w:rStyle w:val="libAlaemChar"/>
          <w:rtl/>
        </w:rPr>
        <w:t>عليه‌السلام</w:t>
      </w:r>
      <w:r>
        <w:rPr>
          <w:rtl/>
        </w:rPr>
        <w:t xml:space="preserve">: </w:t>
      </w:r>
      <w:r w:rsidRPr="00A569E2">
        <w:rPr>
          <w:rtl/>
        </w:rPr>
        <w:t>فقال له</w:t>
      </w:r>
      <w:r>
        <w:rPr>
          <w:rtl/>
        </w:rPr>
        <w:t xml:space="preserve">، </w:t>
      </w:r>
      <w:r w:rsidRPr="00A569E2">
        <w:rPr>
          <w:rtl/>
        </w:rPr>
        <w:t>اذهب</w:t>
      </w:r>
      <w:r>
        <w:rPr>
          <w:rtl/>
        </w:rPr>
        <w:t xml:space="preserve"> إلى </w:t>
      </w:r>
      <w:r w:rsidRPr="00A569E2">
        <w:rPr>
          <w:rtl/>
        </w:rPr>
        <w:t xml:space="preserve">الجبانة </w:t>
      </w:r>
      <w:r w:rsidRPr="00200B9A">
        <w:rPr>
          <w:rStyle w:val="libFootnotenumChar"/>
          <w:rtl/>
        </w:rPr>
        <w:t>(1)</w:t>
      </w:r>
      <w:r w:rsidRPr="00A569E2">
        <w:rPr>
          <w:rtl/>
        </w:rPr>
        <w:t xml:space="preserve"> فناد بأسماء هؤلاء الرهط الذين يسألون عنهم بأعلى صوتك</w:t>
      </w:r>
      <w:r>
        <w:rPr>
          <w:rtl/>
        </w:rPr>
        <w:t xml:space="preserve">: </w:t>
      </w:r>
      <w:r w:rsidRPr="00A569E2">
        <w:rPr>
          <w:rtl/>
        </w:rPr>
        <w:t>يا فلان ويا فلان ويا فلان</w:t>
      </w:r>
      <w:r>
        <w:rPr>
          <w:rtl/>
        </w:rPr>
        <w:t xml:space="preserve">، </w:t>
      </w:r>
      <w:r w:rsidRPr="00A569E2">
        <w:rPr>
          <w:rtl/>
        </w:rPr>
        <w:t>يقول لكم محمد رسول الله</w:t>
      </w:r>
      <w:r>
        <w:rPr>
          <w:rtl/>
        </w:rPr>
        <w:t xml:space="preserve">: </w:t>
      </w:r>
      <w:r w:rsidRPr="00A569E2">
        <w:rPr>
          <w:rtl/>
        </w:rPr>
        <w:t xml:space="preserve">قوموا بإذن الله </w:t>
      </w:r>
      <w:r w:rsidRPr="000E4A2F">
        <w:rPr>
          <w:rStyle w:val="libAlaemChar"/>
          <w:rtl/>
        </w:rPr>
        <w:t>عزوجل</w:t>
      </w:r>
      <w:r>
        <w:rPr>
          <w:rtl/>
        </w:rPr>
        <w:t xml:space="preserve">، </w:t>
      </w:r>
      <w:r w:rsidRPr="00A569E2">
        <w:rPr>
          <w:rtl/>
        </w:rPr>
        <w:t>فقاموا ينفضون التراب عن رؤسهم. وأقبلت قريش تسألهم عن أمورهم ثم أخبروهم ان محمدا قد بعث نبيا</w:t>
      </w:r>
      <w:r>
        <w:rPr>
          <w:rtl/>
        </w:rPr>
        <w:t xml:space="preserve">، </w:t>
      </w:r>
      <w:r w:rsidRPr="00A569E2">
        <w:rPr>
          <w:rtl/>
        </w:rPr>
        <w:t xml:space="preserve">وقالوا اوددنا </w:t>
      </w:r>
      <w:r w:rsidRPr="00200B9A">
        <w:rPr>
          <w:rStyle w:val="libFootnotenumChar"/>
          <w:rtl/>
        </w:rPr>
        <w:t>(2)</w:t>
      </w:r>
      <w:r w:rsidRPr="00A569E2">
        <w:rPr>
          <w:rtl/>
        </w:rPr>
        <w:t xml:space="preserve"> انا أدركناه فنؤمن به</w:t>
      </w:r>
      <w:r>
        <w:rPr>
          <w:rtl/>
        </w:rPr>
        <w:t xml:space="preserve">، </w:t>
      </w:r>
      <w:r w:rsidRPr="00A569E2">
        <w:rPr>
          <w:rtl/>
        </w:rPr>
        <w:t>ولقد أبرء الأكمه والأبرص والمجانين</w:t>
      </w:r>
      <w:r>
        <w:rPr>
          <w:rtl/>
        </w:rPr>
        <w:t xml:space="preserve">، </w:t>
      </w:r>
      <w:r w:rsidRPr="00A569E2">
        <w:rPr>
          <w:rtl/>
        </w:rPr>
        <w:t xml:space="preserve">وكلمه البهائم والطير والجن والشياطين ولم نتخذه ربا من دون الله </w:t>
      </w:r>
      <w:r w:rsidRPr="000E4A2F">
        <w:rPr>
          <w:rStyle w:val="libAlaemChar"/>
          <w:rtl/>
        </w:rPr>
        <w:t>عزوجل</w:t>
      </w:r>
      <w:r w:rsidRPr="00A569E2">
        <w:rPr>
          <w:rtl/>
        </w:rPr>
        <w:t>.</w:t>
      </w:r>
    </w:p>
    <w:p w:rsidR="001C7CB2" w:rsidRPr="00A569E2" w:rsidRDefault="001C7CB2" w:rsidP="007C645F">
      <w:pPr>
        <w:pStyle w:val="libNormal"/>
        <w:rPr>
          <w:rtl/>
        </w:rPr>
      </w:pPr>
      <w:r w:rsidRPr="00957CEF">
        <w:rPr>
          <w:rStyle w:val="libBold2Char"/>
          <w:rtl/>
        </w:rPr>
        <w:t>149</w:t>
      </w:r>
      <w:r>
        <w:rPr>
          <w:rtl/>
        </w:rPr>
        <w:t xml:space="preserve"> </w:t>
      </w:r>
      <w:r w:rsidRPr="00957CEF">
        <w:rPr>
          <w:rStyle w:val="libBold2Char"/>
          <w:rtl/>
        </w:rPr>
        <w:t xml:space="preserve">ـ في روضة الكافي </w:t>
      </w:r>
      <w:r w:rsidRPr="00A569E2">
        <w:rPr>
          <w:rtl/>
        </w:rPr>
        <w:t>محمد بن يحيى عن</w:t>
      </w:r>
      <w:r>
        <w:rPr>
          <w:rtl/>
        </w:rPr>
        <w:t xml:space="preserve"> أحمد </w:t>
      </w:r>
      <w:r w:rsidRPr="00A569E2">
        <w:rPr>
          <w:rtl/>
        </w:rPr>
        <w:t>بن محمد بن عيسى عن الحسن بن محبوب عن</w:t>
      </w:r>
      <w:r>
        <w:rPr>
          <w:rtl/>
        </w:rPr>
        <w:t xml:space="preserve"> أبي </w:t>
      </w:r>
      <w:r w:rsidRPr="00A569E2">
        <w:rPr>
          <w:rtl/>
        </w:rPr>
        <w:t>جميلة عن أبان بن تغلب وغيره عن</w:t>
      </w:r>
      <w:r>
        <w:rPr>
          <w:rtl/>
        </w:rPr>
        <w:t xml:space="preserve"> أبي عبد الله </w:t>
      </w:r>
      <w:r w:rsidRPr="000E4A2F">
        <w:rPr>
          <w:rStyle w:val="libAlaemChar"/>
          <w:rtl/>
        </w:rPr>
        <w:t>عليه‌السلام</w:t>
      </w:r>
      <w:r>
        <w:rPr>
          <w:rtl/>
        </w:rPr>
        <w:t xml:space="preserve"> أنّه سئل </w:t>
      </w:r>
      <w:r w:rsidRPr="00A569E2">
        <w:rPr>
          <w:rtl/>
        </w:rPr>
        <w:t>هل كان عيسى بن مريم أحيى أحدا بعد موته حتى كان له أكل رزق ومدة وولد</w:t>
      </w:r>
      <w:r>
        <w:rPr>
          <w:rtl/>
        </w:rPr>
        <w:t>؟</w:t>
      </w:r>
      <w:r>
        <w:rPr>
          <w:rFonts w:hint="cs"/>
          <w:rtl/>
        </w:rPr>
        <w:t xml:space="preserve"> </w:t>
      </w:r>
      <w:r w:rsidRPr="00A569E2">
        <w:rPr>
          <w:rtl/>
        </w:rPr>
        <w:t>فقال</w:t>
      </w:r>
      <w:r>
        <w:rPr>
          <w:rtl/>
        </w:rPr>
        <w:t xml:space="preserve">: </w:t>
      </w:r>
      <w:r w:rsidRPr="00A569E2">
        <w:rPr>
          <w:rtl/>
        </w:rPr>
        <w:t>نعم</w:t>
      </w:r>
      <w:r>
        <w:rPr>
          <w:rtl/>
        </w:rPr>
        <w:t xml:space="preserve">، </w:t>
      </w:r>
      <w:r w:rsidRPr="00A569E2">
        <w:rPr>
          <w:rtl/>
        </w:rPr>
        <w:t>انه كان له صديق مواخ له في الله تبارك وتعالى</w:t>
      </w:r>
      <w:r>
        <w:rPr>
          <w:rtl/>
        </w:rPr>
        <w:t xml:space="preserve">، </w:t>
      </w:r>
      <w:r w:rsidRPr="00A569E2">
        <w:rPr>
          <w:rtl/>
        </w:rPr>
        <w:t>وكان عيسى صلى الله عليه يمر به وينزل عليه</w:t>
      </w:r>
      <w:r>
        <w:rPr>
          <w:rtl/>
        </w:rPr>
        <w:t xml:space="preserve">، </w:t>
      </w:r>
      <w:r w:rsidRPr="00A569E2">
        <w:rPr>
          <w:rtl/>
        </w:rPr>
        <w:t>وان عيسى صلى الله عليه غاب عنه حينا ثم مر به ليسلم عليه. فخرجت</w:t>
      </w:r>
      <w:r>
        <w:rPr>
          <w:rtl/>
        </w:rPr>
        <w:t xml:space="preserve"> إليه </w:t>
      </w:r>
      <w:r w:rsidRPr="00A569E2">
        <w:rPr>
          <w:rtl/>
        </w:rPr>
        <w:t>امه فسألها عنه</w:t>
      </w:r>
      <w:r>
        <w:rPr>
          <w:rtl/>
        </w:rPr>
        <w:t xml:space="preserve">، </w:t>
      </w:r>
      <w:r w:rsidRPr="00A569E2">
        <w:rPr>
          <w:rtl/>
        </w:rPr>
        <w:t>فقالت</w:t>
      </w:r>
      <w:r>
        <w:rPr>
          <w:rtl/>
        </w:rPr>
        <w:t xml:space="preserve">: </w:t>
      </w:r>
      <w:r w:rsidRPr="00A569E2">
        <w:rPr>
          <w:rtl/>
        </w:rPr>
        <w:t>مات يا رسول الله فقال</w:t>
      </w:r>
      <w:r>
        <w:rPr>
          <w:rtl/>
        </w:rPr>
        <w:t>: أ</w:t>
      </w:r>
      <w:r w:rsidRPr="00A569E2">
        <w:rPr>
          <w:rtl/>
        </w:rPr>
        <w:t>فتحبين ان تراه</w:t>
      </w:r>
      <w:r>
        <w:rPr>
          <w:rtl/>
        </w:rPr>
        <w:t>؟</w:t>
      </w:r>
      <w:r w:rsidRPr="00A569E2">
        <w:rPr>
          <w:rtl/>
        </w:rPr>
        <w:t xml:space="preserve"> فقالت</w:t>
      </w:r>
      <w:r>
        <w:rPr>
          <w:rtl/>
        </w:rPr>
        <w:t xml:space="preserve">: </w:t>
      </w:r>
      <w:r w:rsidRPr="00A569E2">
        <w:rPr>
          <w:rtl/>
        </w:rPr>
        <w:t>نعم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الجبانة</w:t>
      </w:r>
      <w:r>
        <w:rPr>
          <w:rtl/>
        </w:rPr>
        <w:t xml:space="preserve">: </w:t>
      </w:r>
      <w:r w:rsidRPr="00A569E2">
        <w:rPr>
          <w:rtl/>
        </w:rPr>
        <w:t>المقابر.</w:t>
      </w:r>
    </w:p>
    <w:p w:rsidR="001C7CB2" w:rsidRPr="00A569E2" w:rsidRDefault="001C7CB2" w:rsidP="00B4288D">
      <w:pPr>
        <w:pStyle w:val="libFootnote0"/>
        <w:rPr>
          <w:rtl/>
          <w:lang w:bidi="fa-IR"/>
        </w:rPr>
      </w:pPr>
      <w:r>
        <w:rPr>
          <w:rtl/>
        </w:rPr>
        <w:t>(</w:t>
      </w:r>
      <w:r w:rsidRPr="00A569E2">
        <w:rPr>
          <w:rtl/>
        </w:rPr>
        <w:t>2) كذا في النسخ والظهر «لوددنا» وفي رواية العيون «ورددنا»</w:t>
      </w:r>
      <w:r>
        <w:rPr>
          <w:rtl/>
        </w:rPr>
        <w:t>.</w:t>
      </w:r>
    </w:p>
    <w:p w:rsidR="001C7CB2" w:rsidRPr="00A569E2" w:rsidRDefault="001C7CB2" w:rsidP="007C645F">
      <w:pPr>
        <w:pStyle w:val="libNormal0"/>
        <w:rPr>
          <w:rtl/>
        </w:rPr>
      </w:pPr>
      <w:r>
        <w:rPr>
          <w:rtl/>
        </w:rPr>
        <w:br w:type="page"/>
      </w:r>
      <w:r w:rsidRPr="00A569E2">
        <w:rPr>
          <w:rtl/>
        </w:rPr>
        <w:t>فقال لها</w:t>
      </w:r>
      <w:r>
        <w:rPr>
          <w:rtl/>
        </w:rPr>
        <w:t xml:space="preserve">، </w:t>
      </w:r>
      <w:r w:rsidRPr="00A569E2">
        <w:rPr>
          <w:rtl/>
        </w:rPr>
        <w:t>فاذا كان غدا فآتيك حتى أحييه لك بإذن الله تبارك وتعالى</w:t>
      </w:r>
      <w:r>
        <w:rPr>
          <w:rtl/>
        </w:rPr>
        <w:t xml:space="preserve">، </w:t>
      </w:r>
      <w:r w:rsidRPr="00A569E2">
        <w:rPr>
          <w:rtl/>
        </w:rPr>
        <w:t>فلما كان من الغد أتاها فقال لها</w:t>
      </w:r>
      <w:r>
        <w:rPr>
          <w:rtl/>
        </w:rPr>
        <w:t xml:space="preserve">: </w:t>
      </w:r>
      <w:r w:rsidRPr="00A569E2">
        <w:rPr>
          <w:rtl/>
        </w:rPr>
        <w:t>انطلقي معى</w:t>
      </w:r>
      <w:r>
        <w:rPr>
          <w:rtl/>
        </w:rPr>
        <w:t xml:space="preserve"> إلى </w:t>
      </w:r>
      <w:r w:rsidRPr="00A569E2">
        <w:rPr>
          <w:rtl/>
        </w:rPr>
        <w:t>قبره</w:t>
      </w:r>
      <w:r>
        <w:rPr>
          <w:rtl/>
        </w:rPr>
        <w:t xml:space="preserve">، </w:t>
      </w:r>
      <w:r w:rsidRPr="00A569E2">
        <w:rPr>
          <w:rtl/>
        </w:rPr>
        <w:t xml:space="preserve">فانطلقا حتى أتيا قبره فوقف عليه عيسى صلى الله عليه ثم دعا الله </w:t>
      </w:r>
      <w:r w:rsidRPr="000E4A2F">
        <w:rPr>
          <w:rStyle w:val="libAlaemChar"/>
          <w:rtl/>
        </w:rPr>
        <w:t>عزوجل</w:t>
      </w:r>
      <w:r w:rsidRPr="00A569E2">
        <w:rPr>
          <w:rtl/>
        </w:rPr>
        <w:t xml:space="preserve"> فانفرج القبر وخرج ابنها حيا فلما رأته امه ورآها بكيا فرحمهما عيسى صلى الله عليه فقال له عيسى</w:t>
      </w:r>
      <w:r>
        <w:rPr>
          <w:rtl/>
        </w:rPr>
        <w:t>: أ</w:t>
      </w:r>
      <w:r w:rsidRPr="00A569E2">
        <w:rPr>
          <w:rtl/>
        </w:rPr>
        <w:t>تحب ان تبقى مع أمك في الدنيا</w:t>
      </w:r>
      <w:r>
        <w:rPr>
          <w:rtl/>
        </w:rPr>
        <w:t>؟</w:t>
      </w:r>
      <w:r w:rsidRPr="00A569E2">
        <w:rPr>
          <w:rtl/>
        </w:rPr>
        <w:t xml:space="preserve"> فقال له</w:t>
      </w:r>
      <w:r>
        <w:rPr>
          <w:rtl/>
        </w:rPr>
        <w:t xml:space="preserve">: </w:t>
      </w:r>
      <w:r w:rsidRPr="00A569E2">
        <w:rPr>
          <w:rtl/>
        </w:rPr>
        <w:t>يا نبي الله بأكل ورزق ومدة أم بغير أكل ولا رزق ولا مدة</w:t>
      </w:r>
      <w:r>
        <w:rPr>
          <w:rtl/>
        </w:rPr>
        <w:t>؟</w:t>
      </w:r>
      <w:r w:rsidRPr="00A569E2">
        <w:rPr>
          <w:rtl/>
        </w:rPr>
        <w:t xml:space="preserve"> فقال له عيسى صلى الله عليه</w:t>
      </w:r>
      <w:r>
        <w:rPr>
          <w:rtl/>
        </w:rPr>
        <w:t xml:space="preserve">: </w:t>
      </w:r>
      <w:r w:rsidRPr="00A569E2">
        <w:rPr>
          <w:rtl/>
        </w:rPr>
        <w:t>يأكل ورزق ومدة</w:t>
      </w:r>
      <w:r>
        <w:rPr>
          <w:rtl/>
        </w:rPr>
        <w:t xml:space="preserve">، </w:t>
      </w:r>
      <w:r w:rsidRPr="00A569E2">
        <w:rPr>
          <w:rtl/>
        </w:rPr>
        <w:t>تعمر عشرين سنة وتزوج ويولد لك قال</w:t>
      </w:r>
      <w:r>
        <w:rPr>
          <w:rtl/>
        </w:rPr>
        <w:t xml:space="preserve">، </w:t>
      </w:r>
      <w:r w:rsidRPr="00A569E2">
        <w:rPr>
          <w:rtl/>
        </w:rPr>
        <w:t>نعم إذا قال</w:t>
      </w:r>
      <w:r>
        <w:rPr>
          <w:rtl/>
        </w:rPr>
        <w:t xml:space="preserve">، </w:t>
      </w:r>
      <w:r w:rsidRPr="00A569E2">
        <w:rPr>
          <w:rtl/>
        </w:rPr>
        <w:t>فدفعه عيسى</w:t>
      </w:r>
      <w:r>
        <w:rPr>
          <w:rtl/>
        </w:rPr>
        <w:t xml:space="preserve"> إلى </w:t>
      </w:r>
      <w:r w:rsidRPr="00A569E2">
        <w:rPr>
          <w:rtl/>
        </w:rPr>
        <w:t>امه فعاش عشرين سنة وولد له.</w:t>
      </w:r>
    </w:p>
    <w:p w:rsidR="001C7CB2" w:rsidRPr="00A569E2" w:rsidRDefault="001C7CB2" w:rsidP="007C645F">
      <w:pPr>
        <w:pStyle w:val="libNormal"/>
        <w:rPr>
          <w:rtl/>
        </w:rPr>
      </w:pPr>
      <w:r w:rsidRPr="00957CEF">
        <w:rPr>
          <w:rStyle w:val="libBold2Char"/>
          <w:rtl/>
        </w:rPr>
        <w:t>10</w:t>
      </w:r>
      <w:r>
        <w:rPr>
          <w:rtl/>
        </w:rPr>
        <w:t xml:space="preserve"> </w:t>
      </w:r>
      <w:r w:rsidRPr="00957CEF">
        <w:rPr>
          <w:rStyle w:val="libBold2Char"/>
          <w:rtl/>
        </w:rPr>
        <w:t xml:space="preserve">ـ في تفسير علي بن إبراهيم حدّثنا  </w:t>
      </w:r>
      <w:r>
        <w:rPr>
          <w:rtl/>
        </w:rPr>
        <w:t xml:space="preserve">أحمد </w:t>
      </w:r>
      <w:r w:rsidRPr="00A569E2">
        <w:rPr>
          <w:rtl/>
        </w:rPr>
        <w:t>بن محمد الهمداني قال</w:t>
      </w:r>
      <w:r>
        <w:rPr>
          <w:rtl/>
        </w:rPr>
        <w:t xml:space="preserve">: حدّثني </w:t>
      </w:r>
      <w:r w:rsidRPr="00A569E2">
        <w:rPr>
          <w:rtl/>
        </w:rPr>
        <w:t>جعفر بن عبد الله قال</w:t>
      </w:r>
      <w:r>
        <w:rPr>
          <w:rtl/>
        </w:rPr>
        <w:t xml:space="preserve">، حدّثنا  </w:t>
      </w:r>
      <w:r w:rsidRPr="00A569E2">
        <w:rPr>
          <w:rtl/>
        </w:rPr>
        <w:t>كثير بن عياش عن زياد بن المنذر</w:t>
      </w:r>
      <w:r>
        <w:rPr>
          <w:rtl/>
        </w:rPr>
        <w:t xml:space="preserve"> أبي </w:t>
      </w:r>
      <w:r w:rsidRPr="00A569E2">
        <w:rPr>
          <w:rtl/>
        </w:rPr>
        <w:t>الجارود عن</w:t>
      </w:r>
      <w:r>
        <w:rPr>
          <w:rtl/>
        </w:rPr>
        <w:t xml:space="preserve"> أبي جعفر </w:t>
      </w:r>
      <w:r w:rsidRPr="00A569E2">
        <w:rPr>
          <w:rtl/>
        </w:rPr>
        <w:t xml:space="preserve">محمد بن على </w:t>
      </w:r>
      <w:r w:rsidRPr="000E4A2F">
        <w:rPr>
          <w:rStyle w:val="libAlaemChar"/>
          <w:rtl/>
        </w:rPr>
        <w:t>عليهما‌السلام</w:t>
      </w:r>
      <w:r w:rsidRPr="00A569E2">
        <w:rPr>
          <w:rtl/>
        </w:rPr>
        <w:t xml:space="preserve"> في قوله</w:t>
      </w:r>
      <w:r>
        <w:rPr>
          <w:rtl/>
        </w:rPr>
        <w:t xml:space="preserve">، </w:t>
      </w:r>
      <w:r w:rsidRPr="000E4A2F">
        <w:rPr>
          <w:rStyle w:val="libAlaemChar"/>
          <w:rtl/>
        </w:rPr>
        <w:t>(</w:t>
      </w:r>
      <w:r w:rsidRPr="00500BFE">
        <w:rPr>
          <w:rStyle w:val="libAieChar"/>
          <w:rtl/>
        </w:rPr>
        <w:t>وَأُنَبِّئُكُمْ بِما تَأْكُلُونَ وَما تَدَّخِرُونَ فِي بُيُوتِكُمْ</w:t>
      </w:r>
      <w:r w:rsidRPr="000E4A2F">
        <w:rPr>
          <w:rStyle w:val="libAlaemChar"/>
          <w:rtl/>
        </w:rPr>
        <w:t>)</w:t>
      </w:r>
      <w:r w:rsidRPr="00A569E2">
        <w:rPr>
          <w:rtl/>
        </w:rPr>
        <w:t xml:space="preserve"> فان عيسى </w:t>
      </w:r>
      <w:r w:rsidRPr="000E4A2F">
        <w:rPr>
          <w:rStyle w:val="libAlaemChar"/>
          <w:rtl/>
        </w:rPr>
        <w:t>عليه‌السلام</w:t>
      </w:r>
      <w:r w:rsidRPr="00A569E2">
        <w:rPr>
          <w:rtl/>
        </w:rPr>
        <w:t xml:space="preserve"> كان يقول لبني إسرائيل</w:t>
      </w:r>
      <w:r>
        <w:rPr>
          <w:rtl/>
        </w:rPr>
        <w:t xml:space="preserve">، </w:t>
      </w:r>
      <w:r w:rsidRPr="000E4A2F">
        <w:rPr>
          <w:rStyle w:val="libAlaemChar"/>
          <w:rtl/>
        </w:rPr>
        <w:t>(</w:t>
      </w:r>
      <w:r w:rsidRPr="00500BFE">
        <w:rPr>
          <w:rStyle w:val="libAieChar"/>
          <w:rtl/>
        </w:rPr>
        <w:t>إِنِّي رَسُولُ اللهِ إِلَيْكُمْ</w:t>
      </w:r>
      <w:r w:rsidRPr="000E4A2F">
        <w:rPr>
          <w:rStyle w:val="libAlaemChar"/>
          <w:rtl/>
        </w:rPr>
        <w:t>)</w:t>
      </w:r>
      <w:r w:rsidRPr="00A569E2">
        <w:rPr>
          <w:rtl/>
        </w:rPr>
        <w:t xml:space="preserve"> </w:t>
      </w:r>
      <w:r>
        <w:rPr>
          <w:rtl/>
        </w:rPr>
        <w:t xml:space="preserve">و </w:t>
      </w:r>
      <w:r w:rsidRPr="000E4A2F">
        <w:rPr>
          <w:rStyle w:val="libAlaemChar"/>
          <w:rtl/>
        </w:rPr>
        <w:t>(</w:t>
      </w:r>
      <w:r w:rsidRPr="00500BFE">
        <w:rPr>
          <w:rStyle w:val="libAieChar"/>
          <w:rtl/>
        </w:rPr>
        <w:t>أَنِّي أَخْلُقُ لَكُمْ مِنَ الطِّينِ كَهَيْئَةِ الطَّيْرِ فَأَنْفُخُ فِيهِ فَيَكُونُ طَيْراً بِإِذْنِ اللهِ وَأُبْرِئُ الْأَكْمَهَ وَالْأَبْرَصَ</w:t>
      </w:r>
      <w:r w:rsidRPr="000E4A2F">
        <w:rPr>
          <w:rStyle w:val="libAlaemChar"/>
          <w:rtl/>
        </w:rPr>
        <w:t>)</w:t>
      </w:r>
      <w:r w:rsidRPr="00A569E2">
        <w:rPr>
          <w:rtl/>
        </w:rPr>
        <w:t xml:space="preserve"> الأكمه هو الأعمى. قالوا</w:t>
      </w:r>
      <w:r>
        <w:rPr>
          <w:rtl/>
        </w:rPr>
        <w:t xml:space="preserve">: </w:t>
      </w:r>
      <w:r w:rsidRPr="00A569E2">
        <w:rPr>
          <w:rtl/>
        </w:rPr>
        <w:t>ما نرى الذي تصنع الا سحرا فأرنا آية نعلم انك صادق</w:t>
      </w:r>
      <w:r>
        <w:rPr>
          <w:rtl/>
        </w:rPr>
        <w:t xml:space="preserve">، </w:t>
      </w:r>
      <w:r w:rsidRPr="00A569E2">
        <w:rPr>
          <w:rtl/>
        </w:rPr>
        <w:t>قال</w:t>
      </w:r>
      <w:r>
        <w:rPr>
          <w:rtl/>
        </w:rPr>
        <w:t>، أ</w:t>
      </w:r>
      <w:r w:rsidRPr="00A569E2">
        <w:rPr>
          <w:rtl/>
        </w:rPr>
        <w:t>رأيتكم ان أخبرتكم بما تأكلون وما تدخرون في بيوتكم</w:t>
      </w:r>
      <w:r>
        <w:rPr>
          <w:rtl/>
        </w:rPr>
        <w:t xml:space="preserve">؟ ـ </w:t>
      </w:r>
      <w:r w:rsidRPr="00A569E2">
        <w:rPr>
          <w:rtl/>
        </w:rPr>
        <w:t>يقول</w:t>
      </w:r>
      <w:r>
        <w:rPr>
          <w:rtl/>
        </w:rPr>
        <w:t xml:space="preserve">، </w:t>
      </w:r>
      <w:r w:rsidRPr="00A569E2">
        <w:rPr>
          <w:rtl/>
        </w:rPr>
        <w:t>ما أكلتم في بيوتكم قبل ان تخرجوا وما ادخرتم</w:t>
      </w:r>
      <w:r>
        <w:rPr>
          <w:rtl/>
        </w:rPr>
        <w:t xml:space="preserve"> إلى </w:t>
      </w:r>
      <w:r w:rsidRPr="00A569E2">
        <w:rPr>
          <w:rtl/>
        </w:rPr>
        <w:t>الليل</w:t>
      </w:r>
      <w:r>
        <w:rPr>
          <w:rtl/>
        </w:rPr>
        <w:t xml:space="preserve"> ـ </w:t>
      </w:r>
      <w:r w:rsidRPr="00A569E2">
        <w:rPr>
          <w:rtl/>
        </w:rPr>
        <w:t>تعلمون انى صادق</w:t>
      </w:r>
      <w:r>
        <w:rPr>
          <w:rtl/>
        </w:rPr>
        <w:t>؟</w:t>
      </w:r>
      <w:r w:rsidRPr="00A569E2">
        <w:rPr>
          <w:rtl/>
        </w:rPr>
        <w:t xml:space="preserve"> قالوا</w:t>
      </w:r>
      <w:r>
        <w:rPr>
          <w:rtl/>
        </w:rPr>
        <w:t xml:space="preserve">، </w:t>
      </w:r>
      <w:r w:rsidRPr="00A569E2">
        <w:rPr>
          <w:rtl/>
        </w:rPr>
        <w:t>نعم</w:t>
      </w:r>
      <w:r>
        <w:rPr>
          <w:rtl/>
        </w:rPr>
        <w:t xml:space="preserve">، </w:t>
      </w:r>
      <w:r w:rsidRPr="00A569E2">
        <w:rPr>
          <w:rtl/>
        </w:rPr>
        <w:t>فكان يقول للرجل أكلت كذا وكذا</w:t>
      </w:r>
      <w:r>
        <w:rPr>
          <w:rtl/>
        </w:rPr>
        <w:t xml:space="preserve">، </w:t>
      </w:r>
      <w:r w:rsidRPr="00A569E2">
        <w:rPr>
          <w:rtl/>
        </w:rPr>
        <w:t>وشربت كذا وكذا</w:t>
      </w:r>
      <w:r>
        <w:rPr>
          <w:rtl/>
        </w:rPr>
        <w:t xml:space="preserve">، </w:t>
      </w:r>
      <w:r w:rsidRPr="00A569E2">
        <w:rPr>
          <w:rtl/>
        </w:rPr>
        <w:t>ورفعت كذا وكذا</w:t>
      </w:r>
      <w:r>
        <w:rPr>
          <w:rtl/>
        </w:rPr>
        <w:t xml:space="preserve">، </w:t>
      </w:r>
      <w:r w:rsidRPr="00A569E2">
        <w:rPr>
          <w:rtl/>
        </w:rPr>
        <w:t>فمنهم من يقبل منه فيؤمن</w:t>
      </w:r>
      <w:r>
        <w:rPr>
          <w:rtl/>
        </w:rPr>
        <w:t xml:space="preserve">، </w:t>
      </w:r>
      <w:r w:rsidRPr="00A569E2">
        <w:rPr>
          <w:rtl/>
        </w:rPr>
        <w:t xml:space="preserve">ومنهم من يكفر وكان لهم في ذلك آية </w:t>
      </w:r>
      <w:r w:rsidRPr="000E4A2F">
        <w:rPr>
          <w:rStyle w:val="libAlaemChar"/>
          <w:rtl/>
        </w:rPr>
        <w:t>(</w:t>
      </w:r>
      <w:r w:rsidRPr="00500BFE">
        <w:rPr>
          <w:rStyle w:val="libAieChar"/>
          <w:rtl/>
        </w:rPr>
        <w:t>إِنْ كانُوا مُؤْمِنِينَ</w:t>
      </w:r>
      <w:r w:rsidRPr="000E4A2F">
        <w:rPr>
          <w:rStyle w:val="libAlaemChar"/>
          <w:rtl/>
        </w:rPr>
        <w:t>)</w:t>
      </w:r>
      <w:r>
        <w:rPr>
          <w:rtl/>
        </w:rPr>
        <w:t>.</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وَمُصَدِّقاً لِما بَيْنَ يَدَيَّ مِنَ التَّوْراةِ</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151</w:t>
      </w:r>
      <w:r>
        <w:rPr>
          <w:rtl/>
        </w:rPr>
        <w:t xml:space="preserve"> </w:t>
      </w:r>
      <w:r w:rsidRPr="00957CEF">
        <w:rPr>
          <w:rStyle w:val="libBold2Char"/>
          <w:rtl/>
        </w:rPr>
        <w:t xml:space="preserve">ـ في تفسير العيّاشي </w:t>
      </w:r>
      <w:r w:rsidRPr="00A569E2">
        <w:rPr>
          <w:rtl/>
        </w:rPr>
        <w:t xml:space="preserve">عن محمد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كان بين داود وعيسى ابن مريم </w:t>
      </w:r>
      <w:r w:rsidRPr="000E4A2F">
        <w:rPr>
          <w:rStyle w:val="libAlaemChar"/>
          <w:rtl/>
        </w:rPr>
        <w:t>عليهما‌السلام</w:t>
      </w:r>
      <w:r w:rsidRPr="00A569E2">
        <w:rPr>
          <w:rtl/>
        </w:rPr>
        <w:t xml:space="preserve"> اربعماة سنة</w:t>
      </w:r>
      <w:r>
        <w:rPr>
          <w:rtl/>
        </w:rPr>
        <w:t xml:space="preserve">، </w:t>
      </w:r>
      <w:r w:rsidRPr="00A569E2">
        <w:rPr>
          <w:rtl/>
        </w:rPr>
        <w:t>وكان شريعة عيسى انه بعث بالتوحيد والإخلاص وبما اوصى به نوح وإبراهيم وموسى</w:t>
      </w:r>
      <w:r>
        <w:rPr>
          <w:rtl/>
        </w:rPr>
        <w:t xml:space="preserve">، </w:t>
      </w:r>
      <w:r w:rsidRPr="00A569E2">
        <w:rPr>
          <w:rtl/>
        </w:rPr>
        <w:t>وانزل عليه الإنجيل</w:t>
      </w:r>
      <w:r>
        <w:rPr>
          <w:rtl/>
        </w:rPr>
        <w:t xml:space="preserve">، </w:t>
      </w:r>
      <w:r w:rsidRPr="00A569E2">
        <w:rPr>
          <w:rtl/>
        </w:rPr>
        <w:t>وأخذ عليه الميثاق الذي أخذ على النبيين</w:t>
      </w:r>
      <w:r>
        <w:rPr>
          <w:rtl/>
        </w:rPr>
        <w:t xml:space="preserve">، </w:t>
      </w:r>
      <w:r w:rsidRPr="00A569E2">
        <w:rPr>
          <w:rtl/>
        </w:rPr>
        <w:t>وشرع له في الكتاب اقام الصلوة مع الدين والأمر بالمعروف</w:t>
      </w:r>
      <w:r>
        <w:rPr>
          <w:rtl/>
        </w:rPr>
        <w:t xml:space="preserve">، </w:t>
      </w:r>
      <w:r w:rsidRPr="00A569E2">
        <w:rPr>
          <w:rtl/>
        </w:rPr>
        <w:t>والنهى عن المنكر</w:t>
      </w:r>
      <w:r>
        <w:rPr>
          <w:rtl/>
        </w:rPr>
        <w:t xml:space="preserve">، </w:t>
      </w:r>
      <w:r w:rsidRPr="00A569E2">
        <w:rPr>
          <w:rtl/>
        </w:rPr>
        <w:t>وتحريم الحرام وتحليل الحلال</w:t>
      </w:r>
      <w:r>
        <w:rPr>
          <w:rtl/>
        </w:rPr>
        <w:t xml:space="preserve">، </w:t>
      </w:r>
      <w:r w:rsidRPr="00A569E2">
        <w:rPr>
          <w:rtl/>
        </w:rPr>
        <w:t>وانزل عليه في الإنجيل مواعظ وأمثال وحدود ليس فيها قصاص</w:t>
      </w:r>
      <w:r>
        <w:rPr>
          <w:rtl/>
        </w:rPr>
        <w:t xml:space="preserve">، </w:t>
      </w:r>
      <w:r w:rsidRPr="00A569E2">
        <w:rPr>
          <w:rtl/>
        </w:rPr>
        <w:t>ولا احكام حدود ولا فرض مواريث</w:t>
      </w:r>
      <w:r>
        <w:rPr>
          <w:rtl/>
        </w:rPr>
        <w:t xml:space="preserve">، </w:t>
      </w:r>
      <w:r w:rsidRPr="00A569E2">
        <w:rPr>
          <w:rtl/>
        </w:rPr>
        <w:t>وانزل عليه تخفيف ما كان نزل على موسى في التوراة</w:t>
      </w:r>
      <w:r>
        <w:rPr>
          <w:rtl/>
        </w:rPr>
        <w:t xml:space="preserve">، </w:t>
      </w:r>
      <w:r w:rsidRPr="00A569E2">
        <w:rPr>
          <w:rtl/>
        </w:rPr>
        <w:t>وهو قول الله في الذي قال عيسى</w:t>
      </w:r>
    </w:p>
    <w:p w:rsidR="001C7CB2" w:rsidRPr="00A569E2" w:rsidRDefault="001C7CB2" w:rsidP="007C645F">
      <w:pPr>
        <w:pStyle w:val="libNormal0"/>
        <w:rPr>
          <w:rtl/>
        </w:rPr>
      </w:pPr>
      <w:r>
        <w:rPr>
          <w:rtl/>
        </w:rPr>
        <w:br w:type="page"/>
      </w:r>
      <w:r w:rsidRPr="00A569E2">
        <w:rPr>
          <w:rtl/>
        </w:rPr>
        <w:t>ابن مريم لبني إسرائيل</w:t>
      </w:r>
      <w:r>
        <w:rPr>
          <w:rtl/>
        </w:rPr>
        <w:t xml:space="preserve">، </w:t>
      </w:r>
      <w:r w:rsidRPr="00A569E2">
        <w:rPr>
          <w:rtl/>
        </w:rPr>
        <w:t>ولا حل لكم بعض الذي حرم عليكم وامر عيسى من معه ممن اتبعه المؤمنين ان يؤمنوا بشريعة التوراة والإنجيل.</w:t>
      </w:r>
    </w:p>
    <w:p w:rsidR="001C7CB2" w:rsidRPr="00A569E2" w:rsidRDefault="001C7CB2" w:rsidP="007C645F">
      <w:pPr>
        <w:pStyle w:val="libNormal"/>
        <w:rPr>
          <w:rtl/>
        </w:rPr>
      </w:pPr>
      <w:r w:rsidRPr="00A569E2">
        <w:rPr>
          <w:rtl/>
        </w:rPr>
        <w:t>152</w:t>
      </w:r>
      <w:r>
        <w:rPr>
          <w:rtl/>
        </w:rPr>
        <w:t xml:space="preserve"> ـ </w:t>
      </w:r>
      <w:r w:rsidRPr="00A569E2">
        <w:rPr>
          <w:rtl/>
        </w:rPr>
        <w:t>وروى عن ابن</w:t>
      </w:r>
      <w:r>
        <w:rPr>
          <w:rtl/>
        </w:rPr>
        <w:t xml:space="preserve"> أبي </w:t>
      </w:r>
      <w:r w:rsidRPr="00A569E2">
        <w:rPr>
          <w:rtl/>
        </w:rPr>
        <w:t xml:space="preserve">عمير عن رجل عن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فَلَمَّا أَحَسَّ عِيسى مِنْهُمُ الْكُفْرَ</w:t>
      </w:r>
      <w:r w:rsidRPr="000E4A2F">
        <w:rPr>
          <w:rStyle w:val="libAlaemChar"/>
          <w:rtl/>
        </w:rPr>
        <w:t>)</w:t>
      </w:r>
      <w:r>
        <w:rPr>
          <w:rtl/>
        </w:rPr>
        <w:t xml:space="preserve"> أي </w:t>
      </w:r>
      <w:r w:rsidRPr="00A569E2">
        <w:rPr>
          <w:rtl/>
        </w:rPr>
        <w:t>لما سمع وراى انهم يكفرون.</w:t>
      </w:r>
    </w:p>
    <w:p w:rsidR="001C7CB2" w:rsidRPr="00A569E2" w:rsidRDefault="001C7CB2" w:rsidP="007C645F">
      <w:pPr>
        <w:pStyle w:val="libNormal"/>
        <w:rPr>
          <w:rtl/>
          <w:lang w:bidi="fa-IR"/>
        </w:rPr>
      </w:pPr>
      <w:r w:rsidRPr="00957CEF">
        <w:rPr>
          <w:rStyle w:val="libBold2Char"/>
          <w:rtl/>
        </w:rPr>
        <w:t>153</w:t>
      </w:r>
      <w:r>
        <w:rPr>
          <w:rtl/>
          <w:lang w:bidi="fa-IR"/>
        </w:rPr>
        <w:t xml:space="preserve"> </w:t>
      </w:r>
      <w:r w:rsidRPr="00957CEF">
        <w:rPr>
          <w:rStyle w:val="libBold2Char"/>
          <w:rtl/>
        </w:rPr>
        <w:t xml:space="preserve">ـ في عيون الأخبار </w:t>
      </w:r>
      <w:r w:rsidRPr="00A569E2">
        <w:rPr>
          <w:rtl/>
          <w:lang w:bidi="fa-IR"/>
        </w:rPr>
        <w:t xml:space="preserve">عن الرضا </w:t>
      </w:r>
      <w:r w:rsidRPr="000E4A2F">
        <w:rPr>
          <w:rStyle w:val="libAlaemChar"/>
          <w:rtl/>
        </w:rPr>
        <w:t>عليه‌السلام</w:t>
      </w:r>
      <w:r w:rsidRPr="00A569E2">
        <w:rPr>
          <w:rtl/>
          <w:lang w:bidi="fa-IR"/>
        </w:rPr>
        <w:t xml:space="preserve"> حديث طويل وفيه وقال</w:t>
      </w:r>
      <w:r>
        <w:rPr>
          <w:rtl/>
          <w:lang w:bidi="fa-IR"/>
        </w:rPr>
        <w:t xml:space="preserve">، </w:t>
      </w:r>
      <w:r w:rsidRPr="00A569E2">
        <w:rPr>
          <w:rtl/>
          <w:lang w:bidi="fa-IR"/>
        </w:rPr>
        <w:t xml:space="preserve">وسألته عن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سَخِرَ اللهُ مِنْهُمْ</w:t>
      </w:r>
      <w:r w:rsidRPr="000E4A2F">
        <w:rPr>
          <w:rStyle w:val="libAlaemChar"/>
          <w:rtl/>
        </w:rPr>
        <w:t>)</w:t>
      </w:r>
      <w:r w:rsidRPr="00A569E2">
        <w:rPr>
          <w:rtl/>
          <w:lang w:bidi="fa-IR"/>
        </w:rPr>
        <w:t xml:space="preserve"> وعن قوله. </w:t>
      </w:r>
      <w:r w:rsidRPr="000E4A2F">
        <w:rPr>
          <w:rStyle w:val="libAlaemChar"/>
          <w:rtl/>
        </w:rPr>
        <w:t>(</w:t>
      </w:r>
      <w:r w:rsidRPr="00500BFE">
        <w:rPr>
          <w:rStyle w:val="libAieChar"/>
          <w:rtl/>
        </w:rPr>
        <w:t>يَسْتَهْزِئُ بِهِمْ</w:t>
      </w:r>
      <w:r w:rsidRPr="000E4A2F">
        <w:rPr>
          <w:rStyle w:val="libAlaemChar"/>
          <w:rtl/>
        </w:rPr>
        <w:t>)</w:t>
      </w:r>
      <w:r w:rsidRPr="00A569E2">
        <w:rPr>
          <w:rtl/>
          <w:lang w:bidi="fa-IR"/>
        </w:rPr>
        <w:t xml:space="preserve"> وعن قوله تعالى. </w:t>
      </w:r>
      <w:r w:rsidRPr="000E4A2F">
        <w:rPr>
          <w:rStyle w:val="libAlaemChar"/>
          <w:rtl/>
        </w:rPr>
        <w:t>(</w:t>
      </w:r>
      <w:r w:rsidRPr="00500BFE">
        <w:rPr>
          <w:rStyle w:val="libAieChar"/>
          <w:rtl/>
        </w:rPr>
        <w:t>وَمَكَرُوا وَمَكَرَ اللهُ</w:t>
      </w:r>
      <w:r w:rsidRPr="000E4A2F">
        <w:rPr>
          <w:rStyle w:val="libAlaemChar"/>
          <w:rtl/>
        </w:rPr>
        <w:t>)</w:t>
      </w:r>
      <w:r w:rsidRPr="00A569E2">
        <w:rPr>
          <w:rtl/>
          <w:lang w:bidi="fa-IR"/>
        </w:rPr>
        <w:t xml:space="preserve"> وعن قوله </w:t>
      </w:r>
      <w:r w:rsidRPr="000E4A2F">
        <w:rPr>
          <w:rStyle w:val="libAlaemChar"/>
          <w:rtl/>
        </w:rPr>
        <w:t>عزوجل</w:t>
      </w:r>
      <w:r>
        <w:rPr>
          <w:rtl/>
          <w:lang w:bidi="fa-IR"/>
        </w:rPr>
        <w:t xml:space="preserve">، </w:t>
      </w:r>
      <w:r w:rsidRPr="000E4A2F">
        <w:rPr>
          <w:rStyle w:val="libAlaemChar"/>
          <w:rtl/>
        </w:rPr>
        <w:t>(</w:t>
      </w:r>
      <w:r w:rsidRPr="00500BFE">
        <w:rPr>
          <w:rStyle w:val="libAieChar"/>
          <w:rtl/>
        </w:rPr>
        <w:t>يُخادِعُونَ اللهَ وَهُوَ خادِعُهُمْ</w:t>
      </w:r>
      <w:r w:rsidRPr="000E4A2F">
        <w:rPr>
          <w:rStyle w:val="libAlaemChar"/>
          <w:rtl/>
        </w:rPr>
        <w:t>)</w:t>
      </w:r>
      <w:r w:rsidRPr="00A569E2">
        <w:rPr>
          <w:rtl/>
          <w:lang w:bidi="fa-IR"/>
        </w:rPr>
        <w:t xml:space="preserve"> فقال </w:t>
      </w:r>
      <w:r w:rsidRPr="000E4A2F">
        <w:rPr>
          <w:rStyle w:val="libAlaemChar"/>
          <w:rtl/>
        </w:rPr>
        <w:t>عليه‌السلام</w:t>
      </w:r>
      <w:r>
        <w:rPr>
          <w:rtl/>
          <w:lang w:bidi="fa-IR"/>
        </w:rPr>
        <w:t xml:space="preserve">، </w:t>
      </w:r>
      <w:r w:rsidRPr="00A569E2">
        <w:rPr>
          <w:rtl/>
          <w:lang w:bidi="fa-IR"/>
        </w:rPr>
        <w:t xml:space="preserve">ان الله </w:t>
      </w:r>
      <w:r w:rsidRPr="000E4A2F">
        <w:rPr>
          <w:rStyle w:val="libAlaemChar"/>
          <w:rtl/>
        </w:rPr>
        <w:t>عزوجل</w:t>
      </w:r>
      <w:r w:rsidRPr="00A569E2">
        <w:rPr>
          <w:rtl/>
          <w:lang w:bidi="fa-IR"/>
        </w:rPr>
        <w:t xml:space="preserve"> لا يسخر ولا يستهزئ ولا يمكر ولا يخادع ولكنه </w:t>
      </w:r>
      <w:r w:rsidRPr="000E4A2F">
        <w:rPr>
          <w:rStyle w:val="libAlaemChar"/>
          <w:rtl/>
        </w:rPr>
        <w:t>عزوجل</w:t>
      </w:r>
      <w:r w:rsidRPr="00A569E2">
        <w:rPr>
          <w:rtl/>
          <w:lang w:bidi="fa-IR"/>
        </w:rPr>
        <w:t xml:space="preserve"> يجازيهم جزاء السخرية وجزاء استهزاء وجزاء المكر والخديعة </w:t>
      </w:r>
      <w:r w:rsidRPr="00200B9A">
        <w:rPr>
          <w:rStyle w:val="libFootnotenumChar"/>
          <w:rtl/>
        </w:rPr>
        <w:t>(1)</w:t>
      </w:r>
      <w:r w:rsidRPr="00A569E2">
        <w:rPr>
          <w:rtl/>
          <w:lang w:bidi="fa-IR"/>
        </w:rPr>
        <w:t xml:space="preserve"> تعالى عما يقول الظالمون علوا كبيرا.</w:t>
      </w:r>
    </w:p>
    <w:p w:rsidR="001C7CB2" w:rsidRPr="00A569E2" w:rsidRDefault="001C7CB2" w:rsidP="007C645F">
      <w:pPr>
        <w:pStyle w:val="libNormal"/>
        <w:rPr>
          <w:rtl/>
        </w:rPr>
      </w:pPr>
      <w:r w:rsidRPr="00957CEF">
        <w:rPr>
          <w:rStyle w:val="libBold2Char"/>
          <w:rtl/>
        </w:rPr>
        <w:t>154</w:t>
      </w:r>
      <w:r>
        <w:rPr>
          <w:rtl/>
        </w:rPr>
        <w:t xml:space="preserve"> </w:t>
      </w:r>
      <w:r w:rsidRPr="00957CEF">
        <w:rPr>
          <w:rStyle w:val="libBold2Char"/>
          <w:rtl/>
        </w:rPr>
        <w:t xml:space="preserve">ـ في تفسير علي بن إبراهيم حدّثني أبي </w:t>
      </w:r>
      <w:r w:rsidRPr="00A569E2">
        <w:rPr>
          <w:rtl/>
        </w:rPr>
        <w:t>عن ابن</w:t>
      </w:r>
      <w:r>
        <w:rPr>
          <w:rtl/>
        </w:rPr>
        <w:t xml:space="preserve"> أبي </w:t>
      </w:r>
      <w:r w:rsidRPr="00A569E2">
        <w:rPr>
          <w:rtl/>
        </w:rPr>
        <w:t>عمير عن جميل بن صالح عن حمران بن أعين عن</w:t>
      </w:r>
      <w:r>
        <w:rPr>
          <w:rtl/>
        </w:rPr>
        <w:t xml:space="preserve"> أبي جعفر </w:t>
      </w:r>
      <w:r w:rsidRPr="000E4A2F">
        <w:rPr>
          <w:rStyle w:val="libAlaemChar"/>
          <w:rtl/>
        </w:rPr>
        <w:t>عليه‌السلام</w:t>
      </w:r>
      <w:r>
        <w:rPr>
          <w:rtl/>
        </w:rPr>
        <w:t xml:space="preserve"> قال: إنَّ </w:t>
      </w:r>
      <w:r w:rsidRPr="00A569E2">
        <w:rPr>
          <w:rtl/>
        </w:rPr>
        <w:t xml:space="preserve">عيسى </w:t>
      </w:r>
      <w:r w:rsidRPr="000E4A2F">
        <w:rPr>
          <w:rStyle w:val="libAlaemChar"/>
          <w:rtl/>
        </w:rPr>
        <w:t>عليه‌السلام</w:t>
      </w:r>
      <w:r w:rsidRPr="00A569E2">
        <w:rPr>
          <w:rtl/>
        </w:rPr>
        <w:t xml:space="preserve"> وعد أصحابه ليلة رفعه الله</w:t>
      </w:r>
      <w:r>
        <w:rPr>
          <w:rtl/>
        </w:rPr>
        <w:t xml:space="preserve"> إليه </w:t>
      </w:r>
      <w:r w:rsidRPr="00A569E2">
        <w:rPr>
          <w:rtl/>
        </w:rPr>
        <w:t>فاجتمعوا</w:t>
      </w:r>
      <w:r>
        <w:rPr>
          <w:rtl/>
        </w:rPr>
        <w:t xml:space="preserve"> إليه </w:t>
      </w:r>
      <w:r w:rsidRPr="00A569E2">
        <w:rPr>
          <w:rtl/>
        </w:rPr>
        <w:t>عند المساء وهم اثنا عشر رجلا</w:t>
      </w:r>
      <w:r>
        <w:rPr>
          <w:rtl/>
        </w:rPr>
        <w:t xml:space="preserve">: </w:t>
      </w:r>
      <w:r w:rsidRPr="00A569E2">
        <w:rPr>
          <w:rtl/>
        </w:rPr>
        <w:t>فأدخلهم بيتا ثم خرج عليهم من عين في زاوية البيت وهو ينفض رأسه من الماء</w:t>
      </w:r>
      <w:r>
        <w:rPr>
          <w:rtl/>
        </w:rPr>
        <w:t xml:space="preserve">: </w:t>
      </w:r>
      <w:r w:rsidRPr="00A569E2">
        <w:rPr>
          <w:rtl/>
        </w:rPr>
        <w:t>فقال ان الله</w:t>
      </w:r>
      <w:r>
        <w:rPr>
          <w:rtl/>
        </w:rPr>
        <w:t xml:space="preserve"> أوحى إلى </w:t>
      </w:r>
      <w:r w:rsidRPr="00A569E2">
        <w:rPr>
          <w:rtl/>
        </w:rPr>
        <w:t>انه رافعي</w:t>
      </w:r>
      <w:r>
        <w:rPr>
          <w:rtl/>
        </w:rPr>
        <w:t xml:space="preserve"> إليه </w:t>
      </w:r>
      <w:r w:rsidRPr="00A569E2">
        <w:rPr>
          <w:rtl/>
        </w:rPr>
        <w:t>الساعة ومطهري من اليهود فأيكم يلقى عليه شبحي فيقتل ويصلب ويكون معى في درجتي</w:t>
      </w:r>
      <w:r>
        <w:rPr>
          <w:rtl/>
        </w:rPr>
        <w:t>؟</w:t>
      </w:r>
      <w:r w:rsidRPr="00A569E2">
        <w:rPr>
          <w:rtl/>
        </w:rPr>
        <w:t xml:space="preserve"> فقال شاب منهم</w:t>
      </w:r>
      <w:r>
        <w:rPr>
          <w:rtl/>
        </w:rPr>
        <w:t xml:space="preserve">: </w:t>
      </w:r>
      <w:r w:rsidRPr="00A569E2">
        <w:rPr>
          <w:rtl/>
        </w:rPr>
        <w:t>انا يا روح الله فقال</w:t>
      </w:r>
      <w:r>
        <w:rPr>
          <w:rtl/>
        </w:rPr>
        <w:t xml:space="preserve">: </w:t>
      </w:r>
      <w:r w:rsidRPr="00A569E2">
        <w:rPr>
          <w:rtl/>
        </w:rPr>
        <w:t>فأنت هو ذا فقال لهم عيسى</w:t>
      </w:r>
      <w:r>
        <w:rPr>
          <w:rtl/>
        </w:rPr>
        <w:t xml:space="preserve">: </w:t>
      </w:r>
      <w:r w:rsidRPr="00A569E2">
        <w:rPr>
          <w:rtl/>
        </w:rPr>
        <w:t>اما ان منكم لمن يكفر بى قبل ان يصبح اثنى عشر كفرة فقال له رجل منهم</w:t>
      </w:r>
      <w:r>
        <w:rPr>
          <w:rtl/>
        </w:rPr>
        <w:t xml:space="preserve">: </w:t>
      </w:r>
      <w:r w:rsidRPr="00A569E2">
        <w:rPr>
          <w:rtl/>
        </w:rPr>
        <w:t>انا هو يا نبي الله فقال عيسى</w:t>
      </w:r>
      <w:r>
        <w:rPr>
          <w:rtl/>
        </w:rPr>
        <w:t>: أ</w:t>
      </w:r>
      <w:r w:rsidRPr="00A569E2">
        <w:rPr>
          <w:rtl/>
        </w:rPr>
        <w:t>تحس بذلك في نفسك فلتكن هو ثم قال لهم عيسى</w:t>
      </w:r>
      <w:r>
        <w:rPr>
          <w:rtl/>
        </w:rPr>
        <w:t xml:space="preserve">: </w:t>
      </w:r>
      <w:r w:rsidRPr="00A569E2">
        <w:rPr>
          <w:rtl/>
        </w:rPr>
        <w:t>اما انكم ستفترقون بعدي على ثلث فرق فرقتين مفتريتين على الله في النار وفرقة تتبع شمعون صادقة على الله في الجنة ثم رفع الله عيسى</w:t>
      </w:r>
      <w:r>
        <w:rPr>
          <w:rtl/>
        </w:rPr>
        <w:t xml:space="preserve"> إليه </w:t>
      </w:r>
      <w:r w:rsidRPr="00A569E2">
        <w:rPr>
          <w:rtl/>
        </w:rPr>
        <w:t>من زاوية البيت وهم ينظرون</w:t>
      </w:r>
      <w:r>
        <w:rPr>
          <w:rtl/>
        </w:rPr>
        <w:t xml:space="preserve"> إليه قال: إنَّ </w:t>
      </w:r>
      <w:r w:rsidRPr="00A569E2">
        <w:rPr>
          <w:rtl/>
        </w:rPr>
        <w:t>اليهود جاءت في طلب عيسى من ليلتهم فأخذوا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والعرب تسمى الجزاء على الفعل باسمه كما قال عمرو بن كلثوم</w:t>
      </w:r>
      <w:r>
        <w:rPr>
          <w:rtl/>
        </w:rPr>
        <w:t xml:space="preserve">: </w:t>
      </w:r>
      <w:r w:rsidRPr="00A569E2">
        <w:rPr>
          <w:rtl/>
        </w:rPr>
        <w:t>«الا لا يجهلن أحد علينا</w:t>
      </w:r>
      <w:r>
        <w:rPr>
          <w:rtl/>
        </w:rPr>
        <w:t xml:space="preserve"> ـ </w:t>
      </w:r>
      <w:r w:rsidRPr="00A569E2">
        <w:rPr>
          <w:rtl/>
        </w:rPr>
        <w:t xml:space="preserve">فنجهل فوق جهل الجاهلينا» قال الطبرسي </w:t>
      </w:r>
      <w:r>
        <w:rPr>
          <w:rtl/>
        </w:rPr>
        <w:t>(</w:t>
      </w:r>
      <w:r w:rsidRPr="00A569E2">
        <w:rPr>
          <w:rtl/>
        </w:rPr>
        <w:t>ره</w:t>
      </w:r>
      <w:r>
        <w:rPr>
          <w:rtl/>
        </w:rPr>
        <w:t xml:space="preserve">) وإنّما </w:t>
      </w:r>
      <w:r w:rsidRPr="00A569E2">
        <w:rPr>
          <w:rtl/>
        </w:rPr>
        <w:t>أضاف الله المكر</w:t>
      </w:r>
      <w:r>
        <w:rPr>
          <w:rtl/>
        </w:rPr>
        <w:t xml:space="preserve"> إلى </w:t>
      </w:r>
      <w:r w:rsidRPr="00A569E2">
        <w:rPr>
          <w:rtl/>
        </w:rPr>
        <w:t>نفسه على مزاوجة الكلام كما قال</w:t>
      </w:r>
      <w:r>
        <w:rPr>
          <w:rtl/>
        </w:rPr>
        <w:t xml:space="preserve">: </w:t>
      </w:r>
      <w:r w:rsidRPr="000E4A2F">
        <w:rPr>
          <w:rStyle w:val="libAlaemChar"/>
          <w:rtl/>
        </w:rPr>
        <w:t>(</w:t>
      </w:r>
      <w:r w:rsidRPr="005A55D5">
        <w:rPr>
          <w:rStyle w:val="libFootnoteAieChar"/>
          <w:rtl/>
        </w:rPr>
        <w:t>فَمَنِ اعْتَدى عَلَيْكُمْ فَاعْتَدُوا عَلَيْهِ بِمِثْلِ مَا اعْتَدى عَلَيْكُمْ</w:t>
      </w:r>
      <w:r w:rsidRPr="000E4A2F">
        <w:rPr>
          <w:rStyle w:val="libAlaemChar"/>
          <w:rtl/>
        </w:rPr>
        <w:t>)</w:t>
      </w:r>
      <w:r w:rsidRPr="00A569E2">
        <w:rPr>
          <w:rtl/>
        </w:rPr>
        <w:t xml:space="preserve"> والثاني ليس باعتداء</w:t>
      </w:r>
      <w:r>
        <w:rPr>
          <w:rtl/>
        </w:rPr>
        <w:t xml:space="preserve"> وإنّما </w:t>
      </w:r>
      <w:r w:rsidRPr="00A569E2">
        <w:rPr>
          <w:rtl/>
        </w:rPr>
        <w:t>هو جزاء</w:t>
      </w:r>
      <w:r>
        <w:rPr>
          <w:rtl/>
        </w:rPr>
        <w:t xml:space="preserve">، </w:t>
      </w:r>
      <w:r w:rsidRPr="00A569E2">
        <w:rPr>
          <w:rtl/>
        </w:rPr>
        <w:t>وهذا أحد وجوه البلاغة كالمجانسة والمطابقة والمقابلة.</w:t>
      </w:r>
    </w:p>
    <w:p w:rsidR="001C7CB2" w:rsidRPr="00A569E2" w:rsidRDefault="001C7CB2" w:rsidP="007C645F">
      <w:pPr>
        <w:pStyle w:val="libNormal0"/>
        <w:rPr>
          <w:rtl/>
        </w:rPr>
      </w:pPr>
      <w:r>
        <w:rPr>
          <w:rtl/>
        </w:rPr>
        <w:br w:type="page"/>
      </w:r>
      <w:r w:rsidRPr="00A569E2">
        <w:rPr>
          <w:rtl/>
        </w:rPr>
        <w:t xml:space="preserve">الرجل الذي قال له عيسى ان منكم لمن يكفر بى قبل ان يصبح اثنى عشر كفرة وأخذوا الشاب الذي القى عليه شبح عيسى </w:t>
      </w:r>
      <w:r w:rsidRPr="000E4A2F">
        <w:rPr>
          <w:rStyle w:val="libAlaemChar"/>
          <w:rtl/>
        </w:rPr>
        <w:t>عليه‌السلام</w:t>
      </w:r>
      <w:r w:rsidRPr="00A569E2">
        <w:rPr>
          <w:rtl/>
        </w:rPr>
        <w:t xml:space="preserve"> فقتل وصلب وكفر الذي قال له عيسى «تكفر قبل ان تصبح اثنتى عشرة كفرة»</w:t>
      </w:r>
      <w:r>
        <w:rPr>
          <w:rtl/>
        </w:rPr>
        <w:t>.</w:t>
      </w:r>
    </w:p>
    <w:p w:rsidR="001C7CB2" w:rsidRPr="00A569E2" w:rsidRDefault="001C7CB2" w:rsidP="007C645F">
      <w:pPr>
        <w:pStyle w:val="libNormal"/>
        <w:rPr>
          <w:rtl/>
        </w:rPr>
      </w:pPr>
      <w:r w:rsidRPr="00957CEF">
        <w:rPr>
          <w:rStyle w:val="libBold2Char"/>
          <w:rtl/>
        </w:rPr>
        <w:t>155</w:t>
      </w:r>
      <w:r>
        <w:rPr>
          <w:rtl/>
        </w:rPr>
        <w:t xml:space="preserve"> </w:t>
      </w:r>
      <w:r w:rsidRPr="00957CEF">
        <w:rPr>
          <w:rStyle w:val="libBold2Char"/>
          <w:rtl/>
        </w:rPr>
        <w:t xml:space="preserve">ـ في كتاب الخصال </w:t>
      </w:r>
      <w:r w:rsidRPr="00A569E2">
        <w:rPr>
          <w:rtl/>
        </w:rPr>
        <w:t>عن محمد بن مسلم عن</w:t>
      </w:r>
      <w:r>
        <w:rPr>
          <w:rtl/>
        </w:rPr>
        <w:t xml:space="preserve"> أبي جعفر </w:t>
      </w:r>
      <w:r w:rsidRPr="000E4A2F">
        <w:rPr>
          <w:rStyle w:val="libAlaemChar"/>
          <w:rtl/>
        </w:rPr>
        <w:t>عليه‌السلام</w:t>
      </w:r>
      <w:r w:rsidRPr="00A569E2">
        <w:rPr>
          <w:rtl/>
        </w:rPr>
        <w:t xml:space="preserve"> قال في حديث طويل يذكر فيه الأغسال في شهر رمضان</w:t>
      </w:r>
      <w:r>
        <w:rPr>
          <w:rtl/>
        </w:rPr>
        <w:t xml:space="preserve">: </w:t>
      </w:r>
      <w:r w:rsidRPr="00A569E2">
        <w:rPr>
          <w:rtl/>
        </w:rPr>
        <w:t>وليلة</w:t>
      </w:r>
      <w:r>
        <w:rPr>
          <w:rtl/>
        </w:rPr>
        <w:t xml:space="preserve"> إحدى </w:t>
      </w:r>
      <w:r w:rsidRPr="00A569E2">
        <w:rPr>
          <w:rtl/>
        </w:rPr>
        <w:t xml:space="preserve">وعشرين وهي الليلة التي مات فيها أوصياء الأنبياء وفيها رفع عيسى بن مريم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156 ـ في كتاب كمال الدين وتمام النعمة </w:t>
      </w:r>
      <w:r w:rsidRPr="00A569E2">
        <w:rPr>
          <w:rtl/>
        </w:rPr>
        <w:t>باسناده</w:t>
      </w:r>
      <w:r>
        <w:rPr>
          <w:rtl/>
        </w:rPr>
        <w:t xml:space="preserve"> إلى </w:t>
      </w:r>
      <w:r w:rsidRPr="00A569E2">
        <w:rPr>
          <w:rtl/>
        </w:rPr>
        <w:t>محمد بن</w:t>
      </w:r>
      <w:r>
        <w:rPr>
          <w:rtl/>
        </w:rPr>
        <w:t xml:space="preserve"> إسمعيل </w:t>
      </w:r>
      <w:r w:rsidRPr="00A569E2">
        <w:rPr>
          <w:rtl/>
        </w:rPr>
        <w:t>القرشي عمن</w:t>
      </w:r>
      <w:r>
        <w:rPr>
          <w:rtl/>
        </w:rPr>
        <w:t xml:space="preserve"> حدّثه </w:t>
      </w:r>
      <w:r w:rsidRPr="00A569E2">
        <w:rPr>
          <w:rtl/>
        </w:rPr>
        <w:t>عن</w:t>
      </w:r>
      <w:r>
        <w:rPr>
          <w:rtl/>
        </w:rPr>
        <w:t xml:space="preserve"> إسمعيل </w:t>
      </w:r>
      <w:r w:rsidRPr="00A569E2">
        <w:rPr>
          <w:rtl/>
        </w:rPr>
        <w:t>بن</w:t>
      </w:r>
      <w:r>
        <w:rPr>
          <w:rtl/>
        </w:rPr>
        <w:t xml:space="preserve"> أبي </w:t>
      </w:r>
      <w:r w:rsidRPr="00A569E2">
        <w:rPr>
          <w:rtl/>
        </w:rPr>
        <w:t>رافع عن أبيه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 xml:space="preserve">ان جبرئيل </w:t>
      </w:r>
      <w:r w:rsidRPr="000E4A2F">
        <w:rPr>
          <w:rStyle w:val="libAlaemChar"/>
          <w:rtl/>
        </w:rPr>
        <w:t>عليه‌السلام</w:t>
      </w:r>
      <w:r w:rsidRPr="00A569E2">
        <w:rPr>
          <w:rtl/>
        </w:rPr>
        <w:t xml:space="preserve"> نزل على بكتاب فيه خبر الملوك ملوك الأرض وخبر من بعث من قبلي من الأنبياء والرسل</w:t>
      </w:r>
    </w:p>
    <w:p w:rsidR="001C7CB2" w:rsidRPr="00A569E2" w:rsidRDefault="001C7CB2" w:rsidP="007C645F">
      <w:pPr>
        <w:pStyle w:val="libNormal"/>
        <w:rPr>
          <w:rtl/>
        </w:rPr>
      </w:pPr>
      <w:r w:rsidRPr="00A569E2">
        <w:rPr>
          <w:rtl/>
        </w:rPr>
        <w:t>وهو حديث طويل أخذنا منه موضع الحاجة قال</w:t>
      </w:r>
      <w:r>
        <w:rPr>
          <w:rtl/>
        </w:rPr>
        <w:t xml:space="preserve">: </w:t>
      </w:r>
      <w:r w:rsidRPr="00A569E2">
        <w:rPr>
          <w:rtl/>
        </w:rPr>
        <w:t>لما ملك أشج بن أشجان وكان يسمى الكيس وكان قد ملك مأتى وستا وستين سنة</w:t>
      </w:r>
      <w:r>
        <w:rPr>
          <w:rtl/>
        </w:rPr>
        <w:t xml:space="preserve">، </w:t>
      </w:r>
      <w:r w:rsidRPr="00A569E2">
        <w:rPr>
          <w:rtl/>
        </w:rPr>
        <w:t>ففي سنة</w:t>
      </w:r>
      <w:r>
        <w:rPr>
          <w:rtl/>
        </w:rPr>
        <w:t xml:space="preserve"> إحدى </w:t>
      </w:r>
      <w:r w:rsidRPr="00A569E2">
        <w:rPr>
          <w:rtl/>
        </w:rPr>
        <w:t xml:space="preserve">وخمسين من ملكه بعث الله </w:t>
      </w:r>
      <w:r w:rsidRPr="000E4A2F">
        <w:rPr>
          <w:rStyle w:val="libAlaemChar"/>
          <w:rtl/>
        </w:rPr>
        <w:t>عزوجل</w:t>
      </w:r>
      <w:r w:rsidRPr="00A569E2">
        <w:rPr>
          <w:rtl/>
        </w:rPr>
        <w:t xml:space="preserve"> عيسى بن مريم </w:t>
      </w:r>
      <w:r w:rsidRPr="000E4A2F">
        <w:rPr>
          <w:rStyle w:val="libAlaemChar"/>
          <w:rtl/>
        </w:rPr>
        <w:t>عليه‌السلام</w:t>
      </w:r>
      <w:r w:rsidRPr="00A569E2">
        <w:rPr>
          <w:rtl/>
        </w:rPr>
        <w:t xml:space="preserve"> واستودعه النور والعلم والحكمة وجميع علوم الأنبياء قبله</w:t>
      </w:r>
      <w:r>
        <w:rPr>
          <w:rtl/>
        </w:rPr>
        <w:t xml:space="preserve">، </w:t>
      </w:r>
      <w:r w:rsidRPr="00A569E2">
        <w:rPr>
          <w:rtl/>
        </w:rPr>
        <w:t>وزاده الإنجيل</w:t>
      </w:r>
      <w:r>
        <w:rPr>
          <w:rtl/>
        </w:rPr>
        <w:t xml:space="preserve">، </w:t>
      </w:r>
      <w:r w:rsidRPr="00A569E2">
        <w:rPr>
          <w:rtl/>
        </w:rPr>
        <w:t>وبعثه</w:t>
      </w:r>
      <w:r>
        <w:rPr>
          <w:rtl/>
        </w:rPr>
        <w:t xml:space="preserve"> إلى </w:t>
      </w:r>
      <w:r w:rsidRPr="00A569E2">
        <w:rPr>
          <w:rtl/>
        </w:rPr>
        <w:t>بيت المقدس</w:t>
      </w:r>
      <w:r>
        <w:rPr>
          <w:rtl/>
        </w:rPr>
        <w:t xml:space="preserve"> إلى </w:t>
      </w:r>
      <w:r w:rsidRPr="00A569E2">
        <w:rPr>
          <w:rtl/>
        </w:rPr>
        <w:t>بنى إسرائيل يدعوهم</w:t>
      </w:r>
      <w:r>
        <w:rPr>
          <w:rtl/>
        </w:rPr>
        <w:t xml:space="preserve"> إلى </w:t>
      </w:r>
      <w:r w:rsidRPr="00A569E2">
        <w:rPr>
          <w:rtl/>
        </w:rPr>
        <w:t>كتابه وحكمته</w:t>
      </w:r>
      <w:r>
        <w:rPr>
          <w:rtl/>
        </w:rPr>
        <w:t xml:space="preserve"> وإلى </w:t>
      </w:r>
      <w:r w:rsidRPr="00A569E2">
        <w:rPr>
          <w:rtl/>
        </w:rPr>
        <w:t>الايمان بالله وبرسوله</w:t>
      </w:r>
      <w:r>
        <w:rPr>
          <w:rtl/>
        </w:rPr>
        <w:t xml:space="preserve">، </w:t>
      </w:r>
      <w:r w:rsidRPr="00A569E2">
        <w:rPr>
          <w:rtl/>
        </w:rPr>
        <w:t>فأبى أكثرهم الا طغيانا وكفرا</w:t>
      </w:r>
      <w:r>
        <w:rPr>
          <w:rtl/>
        </w:rPr>
        <w:t xml:space="preserve">، </w:t>
      </w:r>
      <w:r w:rsidRPr="00A569E2">
        <w:rPr>
          <w:rtl/>
        </w:rPr>
        <w:t>فلما لم يؤمنوا به دعا ربه وعزم عليه</w:t>
      </w:r>
      <w:r>
        <w:rPr>
          <w:rtl/>
        </w:rPr>
        <w:t xml:space="preserve">، </w:t>
      </w:r>
      <w:r w:rsidRPr="00A569E2">
        <w:rPr>
          <w:rtl/>
        </w:rPr>
        <w:t>فمسخ منهم شياطين ليريهم آية فيعتبروا فلم يزدهم ذلك الا طغيانا وكفرا فأتى بيت المقدس فمكث يدعوهم ويرغبهم فيما عند الله ثلثا وثلثين سنة حتى طلبته اليهود وادعت انها عذبته ودفنته في الأرض حيا</w:t>
      </w:r>
      <w:r>
        <w:rPr>
          <w:rtl/>
        </w:rPr>
        <w:t xml:space="preserve">، </w:t>
      </w:r>
      <w:r w:rsidRPr="00A569E2">
        <w:rPr>
          <w:rtl/>
        </w:rPr>
        <w:t>وادعى بعضهم انهم قتلوه وصلبوه</w:t>
      </w:r>
      <w:r>
        <w:rPr>
          <w:rtl/>
        </w:rPr>
        <w:t xml:space="preserve">، </w:t>
      </w:r>
      <w:r w:rsidRPr="00A569E2">
        <w:rPr>
          <w:rtl/>
        </w:rPr>
        <w:t>وما كان الله ليجعل لهم عليه سلطانا</w:t>
      </w:r>
      <w:r>
        <w:rPr>
          <w:rtl/>
        </w:rPr>
        <w:t xml:space="preserve"> وإنّما </w:t>
      </w:r>
      <w:r w:rsidRPr="00A569E2">
        <w:rPr>
          <w:rtl/>
        </w:rPr>
        <w:t>شبه لهم</w:t>
      </w:r>
      <w:r>
        <w:rPr>
          <w:rtl/>
        </w:rPr>
        <w:t xml:space="preserve">، </w:t>
      </w:r>
      <w:r w:rsidRPr="00A569E2">
        <w:rPr>
          <w:rtl/>
        </w:rPr>
        <w:t>وما قدروا على عذابه ودفنه</w:t>
      </w:r>
      <w:r>
        <w:rPr>
          <w:rtl/>
        </w:rPr>
        <w:t xml:space="preserve">، </w:t>
      </w:r>
      <w:r w:rsidRPr="00A569E2">
        <w:rPr>
          <w:rtl/>
        </w:rPr>
        <w:t xml:space="preserve">ولا على قتله وصلبه قوله </w:t>
      </w:r>
      <w:r w:rsidRPr="000E4A2F">
        <w:rPr>
          <w:rStyle w:val="libAlaemChar"/>
          <w:rtl/>
        </w:rPr>
        <w:t>عزوجل</w:t>
      </w:r>
      <w:r>
        <w:rPr>
          <w:rtl/>
        </w:rPr>
        <w:t xml:space="preserve">: </w:t>
      </w:r>
      <w:r w:rsidRPr="000E4A2F">
        <w:rPr>
          <w:rStyle w:val="libAlaemChar"/>
          <w:rtl/>
        </w:rPr>
        <w:t>(</w:t>
      </w:r>
      <w:r w:rsidRPr="00500BFE">
        <w:rPr>
          <w:rStyle w:val="libAieChar"/>
          <w:rtl/>
        </w:rPr>
        <w:t>إِنِّي مُتَوَفِّيكَ وَرافِعُكَ إِلَيَّ وَمُطَهِّرُكَ مِنَ الَّذِينَ كَفَرُوا</w:t>
      </w:r>
      <w:r w:rsidRPr="000E4A2F">
        <w:rPr>
          <w:rStyle w:val="libAlaemChar"/>
          <w:rtl/>
        </w:rPr>
        <w:t>)</w:t>
      </w:r>
      <w:r w:rsidRPr="00A569E2">
        <w:rPr>
          <w:rtl/>
        </w:rPr>
        <w:t xml:space="preserve"> فلم يقدروا على قتله وصلبه</w:t>
      </w:r>
      <w:r>
        <w:rPr>
          <w:rtl/>
        </w:rPr>
        <w:t xml:space="preserve">، </w:t>
      </w:r>
      <w:r w:rsidRPr="00A569E2">
        <w:rPr>
          <w:rtl/>
        </w:rPr>
        <w:t>لأنهم لو قدروا على ذلك كان تكذيبا لقوله</w:t>
      </w:r>
      <w:r>
        <w:rPr>
          <w:rtl/>
        </w:rPr>
        <w:t xml:space="preserve">، </w:t>
      </w:r>
      <w:r w:rsidRPr="00A569E2">
        <w:rPr>
          <w:rtl/>
        </w:rPr>
        <w:t xml:space="preserve">ولكن رفعه الله بعد أن توفاه </w:t>
      </w:r>
      <w:r w:rsidRPr="000E4A2F">
        <w:rPr>
          <w:rStyle w:val="libAlaemChar"/>
          <w:rtl/>
        </w:rPr>
        <w:t>عليه‌السلام</w:t>
      </w:r>
      <w:r>
        <w:rPr>
          <w:rtl/>
        </w:rPr>
        <w:t xml:space="preserve">، </w:t>
      </w:r>
      <w:r w:rsidRPr="00A569E2">
        <w:rPr>
          <w:rtl/>
        </w:rPr>
        <w:t>فلما أراد الله أن يرفعه</w:t>
      </w:r>
      <w:r>
        <w:rPr>
          <w:rtl/>
        </w:rPr>
        <w:t xml:space="preserve"> أوحى إليه </w:t>
      </w:r>
      <w:r w:rsidRPr="00A569E2">
        <w:rPr>
          <w:rtl/>
        </w:rPr>
        <w:t>ان يستودع نور الله وحكمته</w:t>
      </w:r>
      <w:r>
        <w:rPr>
          <w:rtl/>
        </w:rPr>
        <w:t xml:space="preserve">، </w:t>
      </w:r>
      <w:r w:rsidRPr="00A569E2">
        <w:rPr>
          <w:rtl/>
        </w:rPr>
        <w:t>وعلم كتابه شمعون ابن حمون الصفا خليفته على المؤمنين ففعل ذلك.</w:t>
      </w:r>
      <w:r>
        <w:rPr>
          <w:rFonts w:hint="cs"/>
          <w:rtl/>
        </w:rPr>
        <w:t xml:space="preserve"> </w:t>
      </w:r>
      <w:r w:rsidRPr="00A569E2">
        <w:rPr>
          <w:rtl/>
        </w:rPr>
        <w:t>قال مؤلف هذا الكتاب عفى عنه</w:t>
      </w:r>
      <w:r>
        <w:rPr>
          <w:rtl/>
        </w:rPr>
        <w:t xml:space="preserve">: </w:t>
      </w:r>
      <w:r w:rsidRPr="00A569E2">
        <w:rPr>
          <w:rtl/>
        </w:rPr>
        <w:t xml:space="preserve">قد كتبنا لهذا الكلام تتمة عند قوله </w:t>
      </w:r>
      <w:r w:rsidRPr="000E4A2F">
        <w:rPr>
          <w:rStyle w:val="libAlaemChar"/>
          <w:rtl/>
        </w:rPr>
        <w:t>(</w:t>
      </w:r>
      <w:r w:rsidRPr="00500BFE">
        <w:rPr>
          <w:rStyle w:val="libAieChar"/>
          <w:rtl/>
        </w:rPr>
        <w:t>وَنَبِيًّا مِنَ الصَّالِحِينَ</w:t>
      </w:r>
      <w:r w:rsidRPr="000E4A2F">
        <w:rPr>
          <w:rStyle w:val="libAlaemChar"/>
          <w:rtl/>
        </w:rPr>
        <w:t>)</w:t>
      </w:r>
      <w:r w:rsidRPr="00A569E2">
        <w:rPr>
          <w:rtl/>
        </w:rPr>
        <w:t xml:space="preserve"> مخالفة لإحياء عيسى يحيى بن زكريا </w:t>
      </w:r>
      <w:r w:rsidRPr="000E4A2F">
        <w:rPr>
          <w:rStyle w:val="libAlaemChar"/>
          <w:rtl/>
        </w:rPr>
        <w:t>عليه‌السلام</w:t>
      </w:r>
      <w:r w:rsidRPr="00A569E2">
        <w:rPr>
          <w:rtl/>
        </w:rPr>
        <w:t xml:space="preserve"> فتأمل فيهما.</w:t>
      </w:r>
    </w:p>
    <w:p w:rsidR="001C7CB2" w:rsidRPr="00A569E2" w:rsidRDefault="001C7CB2" w:rsidP="007C645F">
      <w:pPr>
        <w:pStyle w:val="libNormal"/>
        <w:rPr>
          <w:rtl/>
        </w:rPr>
      </w:pPr>
      <w:r>
        <w:rPr>
          <w:rtl/>
        </w:rPr>
        <w:br w:type="page"/>
      </w:r>
      <w:r w:rsidRPr="00957CEF">
        <w:rPr>
          <w:rStyle w:val="libBold2Char"/>
          <w:rtl/>
        </w:rPr>
        <w:t>157</w:t>
      </w:r>
      <w:r>
        <w:rPr>
          <w:rtl/>
        </w:rPr>
        <w:t xml:space="preserve"> </w:t>
      </w:r>
      <w:r w:rsidRPr="00957CEF">
        <w:rPr>
          <w:rStyle w:val="libBold2Char"/>
          <w:rtl/>
        </w:rPr>
        <w:t xml:space="preserve">ـ في تفسير علي بن إبراهيم حدّثني أبي </w:t>
      </w:r>
      <w:r w:rsidRPr="00A569E2">
        <w:rPr>
          <w:rtl/>
        </w:rPr>
        <w:t>عن النضر بن سويد عن ابن سنان عن</w:t>
      </w:r>
      <w:r>
        <w:rPr>
          <w:rtl/>
        </w:rPr>
        <w:t xml:space="preserve"> أبي عبد الله </w:t>
      </w:r>
      <w:r w:rsidRPr="000E4A2F">
        <w:rPr>
          <w:rStyle w:val="libAlaemChar"/>
          <w:rtl/>
        </w:rPr>
        <w:t>عليه‌السلام</w:t>
      </w:r>
      <w:r w:rsidRPr="00A569E2">
        <w:rPr>
          <w:rtl/>
        </w:rPr>
        <w:t xml:space="preserve"> ان نصارى نجران لما وفدوا على رسول الله </w:t>
      </w:r>
      <w:r w:rsidRPr="000E4A2F">
        <w:rPr>
          <w:rStyle w:val="libAlaemChar"/>
          <w:rtl/>
        </w:rPr>
        <w:t>صلى‌الله‌عليه‌وآله‌وسلم</w:t>
      </w:r>
      <w:r w:rsidRPr="00A569E2">
        <w:rPr>
          <w:rtl/>
        </w:rPr>
        <w:t xml:space="preserve"> وكان سيدهم الأهتم والعاقب والسيد</w:t>
      </w:r>
      <w:r>
        <w:rPr>
          <w:rtl/>
        </w:rPr>
        <w:t xml:space="preserve">، </w:t>
      </w:r>
      <w:r w:rsidRPr="00A569E2">
        <w:rPr>
          <w:rtl/>
        </w:rPr>
        <w:t>وحضرت صلوتهم فاقبلوا يضربون بالناقوس وصلوا</w:t>
      </w:r>
      <w:r>
        <w:rPr>
          <w:rtl/>
        </w:rPr>
        <w:t xml:space="preserve">، </w:t>
      </w:r>
      <w:r w:rsidRPr="00A569E2">
        <w:rPr>
          <w:rtl/>
        </w:rPr>
        <w:t xml:space="preserve">فقال أصحاب رسول الله </w:t>
      </w:r>
      <w:r w:rsidRPr="000E4A2F">
        <w:rPr>
          <w:rStyle w:val="libAlaemChar"/>
          <w:rtl/>
        </w:rPr>
        <w:t>صلى‌الله‌عليه‌وآله</w:t>
      </w:r>
      <w:r>
        <w:rPr>
          <w:rtl/>
        </w:rPr>
        <w:t xml:space="preserve">: </w:t>
      </w:r>
      <w:r w:rsidRPr="00A569E2">
        <w:rPr>
          <w:rtl/>
        </w:rPr>
        <w:t>يا رسول الله هذا في مسجدك</w:t>
      </w:r>
      <w:r>
        <w:rPr>
          <w:rtl/>
        </w:rPr>
        <w:t>؟</w:t>
      </w:r>
      <w:r w:rsidRPr="00A569E2">
        <w:rPr>
          <w:rtl/>
        </w:rPr>
        <w:t xml:space="preserve"> فقال</w:t>
      </w:r>
      <w:r>
        <w:rPr>
          <w:rtl/>
        </w:rPr>
        <w:t xml:space="preserve">: </w:t>
      </w:r>
      <w:r w:rsidRPr="00A569E2">
        <w:rPr>
          <w:rtl/>
        </w:rPr>
        <w:t>دعوهم</w:t>
      </w:r>
      <w:r>
        <w:rPr>
          <w:rtl/>
        </w:rPr>
        <w:t xml:space="preserve">، </w:t>
      </w:r>
      <w:r w:rsidRPr="00A569E2">
        <w:rPr>
          <w:rtl/>
        </w:rPr>
        <w:t xml:space="preserve">فلما فرغوا دنوا من رسول الله </w:t>
      </w:r>
      <w:r w:rsidRPr="000E4A2F">
        <w:rPr>
          <w:rStyle w:val="libAlaemChar"/>
          <w:rtl/>
        </w:rPr>
        <w:t>صلى‌الله‌عليه‌وآله</w:t>
      </w:r>
      <w:r w:rsidRPr="00A569E2">
        <w:rPr>
          <w:rtl/>
        </w:rPr>
        <w:t xml:space="preserve"> فقالوا</w:t>
      </w:r>
      <w:r>
        <w:rPr>
          <w:rtl/>
        </w:rPr>
        <w:t xml:space="preserve">: إلى </w:t>
      </w:r>
      <w:r w:rsidRPr="00A569E2">
        <w:rPr>
          <w:rtl/>
        </w:rPr>
        <w:t>ما تدعونا</w:t>
      </w:r>
      <w:r>
        <w:rPr>
          <w:rtl/>
        </w:rPr>
        <w:t>؟</w:t>
      </w:r>
      <w:r w:rsidRPr="00A569E2">
        <w:rPr>
          <w:rtl/>
        </w:rPr>
        <w:t xml:space="preserve"> فقال</w:t>
      </w:r>
      <w:r>
        <w:rPr>
          <w:rtl/>
        </w:rPr>
        <w:t xml:space="preserve"> إلى </w:t>
      </w:r>
      <w:r w:rsidRPr="00A569E2">
        <w:rPr>
          <w:rtl/>
        </w:rPr>
        <w:t>شهادة ان</w:t>
      </w:r>
      <w:r>
        <w:rPr>
          <w:rtl/>
        </w:rPr>
        <w:t xml:space="preserve"> لا إله إلّا الله </w:t>
      </w:r>
      <w:r w:rsidRPr="00A569E2">
        <w:rPr>
          <w:rtl/>
        </w:rPr>
        <w:t>وانى رسول الله وان عيسى عبد مخلوق يأكل ويشرب ويحدث</w:t>
      </w:r>
      <w:r>
        <w:rPr>
          <w:rtl/>
        </w:rPr>
        <w:t xml:space="preserve">، </w:t>
      </w:r>
      <w:r w:rsidRPr="00A569E2">
        <w:rPr>
          <w:rtl/>
        </w:rPr>
        <w:t>قالوا</w:t>
      </w:r>
      <w:r>
        <w:rPr>
          <w:rtl/>
        </w:rPr>
        <w:t xml:space="preserve">: </w:t>
      </w:r>
      <w:r w:rsidRPr="00A569E2">
        <w:rPr>
          <w:rtl/>
        </w:rPr>
        <w:t>فمن أبوه</w:t>
      </w:r>
      <w:r>
        <w:rPr>
          <w:rtl/>
        </w:rPr>
        <w:t>؟</w:t>
      </w:r>
      <w:r w:rsidRPr="00A569E2">
        <w:rPr>
          <w:rtl/>
        </w:rPr>
        <w:t xml:space="preserve"> فنزل الوحي على رسول الله </w:t>
      </w:r>
      <w:r w:rsidRPr="000E4A2F">
        <w:rPr>
          <w:rStyle w:val="libAlaemChar"/>
          <w:rtl/>
        </w:rPr>
        <w:t>صلى‌الله‌عليه‌وآله‌وسلم</w:t>
      </w:r>
      <w:r w:rsidRPr="00A569E2">
        <w:rPr>
          <w:rtl/>
        </w:rPr>
        <w:t xml:space="preserve"> فقال</w:t>
      </w:r>
      <w:r>
        <w:rPr>
          <w:rtl/>
        </w:rPr>
        <w:t xml:space="preserve">: </w:t>
      </w:r>
      <w:r w:rsidRPr="00A569E2">
        <w:rPr>
          <w:rtl/>
        </w:rPr>
        <w:t>قل لهم</w:t>
      </w:r>
      <w:r>
        <w:rPr>
          <w:rtl/>
        </w:rPr>
        <w:t xml:space="preserve">: </w:t>
      </w:r>
      <w:r w:rsidRPr="00A569E2">
        <w:rPr>
          <w:rtl/>
        </w:rPr>
        <w:t xml:space="preserve">ما تقولون في آدم </w:t>
      </w:r>
      <w:r>
        <w:rPr>
          <w:rtl/>
        </w:rPr>
        <w:t>أ</w:t>
      </w:r>
      <w:r w:rsidRPr="00A569E2">
        <w:rPr>
          <w:rtl/>
        </w:rPr>
        <w:t>كان عبدا مخلوقا يأكل ويشرب ويحدث وينكح</w:t>
      </w:r>
      <w:r>
        <w:rPr>
          <w:rtl/>
        </w:rPr>
        <w:t>؟</w:t>
      </w:r>
      <w:r w:rsidRPr="00A569E2">
        <w:rPr>
          <w:rtl/>
        </w:rPr>
        <w:t xml:space="preserve"> فسألهم النبي </w:t>
      </w:r>
      <w:r w:rsidRPr="000E4A2F">
        <w:rPr>
          <w:rStyle w:val="libAlaemChar"/>
          <w:rtl/>
        </w:rPr>
        <w:t>صلى‌الله‌عليه‌وآله</w:t>
      </w:r>
      <w:r w:rsidRPr="00A569E2">
        <w:rPr>
          <w:rtl/>
        </w:rPr>
        <w:t xml:space="preserve"> فقالوا</w:t>
      </w:r>
      <w:r>
        <w:rPr>
          <w:rtl/>
        </w:rPr>
        <w:t xml:space="preserve">: </w:t>
      </w:r>
      <w:r w:rsidRPr="00A569E2">
        <w:rPr>
          <w:rtl/>
        </w:rPr>
        <w:t>نعم</w:t>
      </w:r>
      <w:r>
        <w:rPr>
          <w:rtl/>
        </w:rPr>
        <w:t xml:space="preserve">، </w:t>
      </w:r>
      <w:r w:rsidRPr="00A569E2">
        <w:rPr>
          <w:rtl/>
        </w:rPr>
        <w:t>فقال</w:t>
      </w:r>
      <w:r>
        <w:rPr>
          <w:rtl/>
        </w:rPr>
        <w:t xml:space="preserve">: </w:t>
      </w:r>
      <w:r w:rsidRPr="00A569E2">
        <w:rPr>
          <w:rtl/>
        </w:rPr>
        <w:t>فمن أبوه</w:t>
      </w:r>
      <w:r>
        <w:rPr>
          <w:rtl/>
        </w:rPr>
        <w:t>؟</w:t>
      </w:r>
      <w:r w:rsidRPr="00A569E2">
        <w:rPr>
          <w:rtl/>
        </w:rPr>
        <w:t xml:space="preserve"> فبهتوا</w:t>
      </w:r>
      <w:r>
        <w:rPr>
          <w:rtl/>
        </w:rPr>
        <w:t xml:space="preserve">، </w:t>
      </w:r>
      <w:r w:rsidRPr="00A569E2">
        <w:rPr>
          <w:rtl/>
        </w:rPr>
        <w:t>فأنزل الله</w:t>
      </w:r>
      <w:r>
        <w:rPr>
          <w:rtl/>
        </w:rPr>
        <w:t xml:space="preserve">: </w:t>
      </w:r>
      <w:r w:rsidRPr="000E4A2F">
        <w:rPr>
          <w:rStyle w:val="libAlaemChar"/>
          <w:rtl/>
        </w:rPr>
        <w:t>(</w:t>
      </w:r>
      <w:r w:rsidRPr="00500BFE">
        <w:rPr>
          <w:rStyle w:val="libAieChar"/>
          <w:rtl/>
        </w:rPr>
        <w:t>إِنَّ مَثَلَ عِيسى عِنْدَ اللهِ كَمَثَلِ آدَمَ خَلَقَهُ مِنْ تُرابٍ</w:t>
      </w:r>
      <w:r w:rsidRPr="000E4A2F">
        <w:rPr>
          <w:rStyle w:val="libAlaemChar"/>
          <w:rtl/>
        </w:rPr>
        <w:t>)</w:t>
      </w:r>
      <w:r w:rsidRPr="00A569E2">
        <w:rPr>
          <w:rtl/>
        </w:rPr>
        <w:t xml:space="preserve"> الاية واما قوله</w:t>
      </w:r>
      <w:r>
        <w:rPr>
          <w:rtl/>
        </w:rPr>
        <w:t xml:space="preserve">: </w:t>
      </w:r>
      <w:r w:rsidRPr="000E4A2F">
        <w:rPr>
          <w:rStyle w:val="libAlaemChar"/>
          <w:rtl/>
        </w:rPr>
        <w:t>(</w:t>
      </w:r>
      <w:r w:rsidRPr="00500BFE">
        <w:rPr>
          <w:rStyle w:val="libAieChar"/>
          <w:rtl/>
        </w:rPr>
        <w:t>فَمَنْ حَاجَّكَ فِيهِ مِنْ بَعْدِ ما جاءَكَ مِنَ الْعِلْمِ</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فَنَجْعَلْ لَعْنَتَ اللهِ عَلَى الْكاذِبِينَ</w:t>
      </w:r>
      <w:r w:rsidRPr="000E4A2F">
        <w:rPr>
          <w:rStyle w:val="libAlaemChar"/>
          <w:rtl/>
        </w:rPr>
        <w:t>)</w:t>
      </w:r>
      <w:r w:rsidRPr="00A569E2">
        <w:rPr>
          <w:rtl/>
        </w:rPr>
        <w:t xml:space="preserve"> فقال رسول الله </w:t>
      </w:r>
      <w:r w:rsidRPr="000E4A2F">
        <w:rPr>
          <w:rStyle w:val="libAlaemChar"/>
          <w:rtl/>
        </w:rPr>
        <w:t>صلى‌الله‌عليه‌وآله</w:t>
      </w:r>
      <w:r>
        <w:rPr>
          <w:rtl/>
        </w:rPr>
        <w:t xml:space="preserve">: </w:t>
      </w:r>
      <w:r w:rsidRPr="00A569E2">
        <w:rPr>
          <w:rtl/>
        </w:rPr>
        <w:t>فباهلوني فان كنت صادقا أنزلت اللعنة عليكم</w:t>
      </w:r>
      <w:r>
        <w:rPr>
          <w:rtl/>
        </w:rPr>
        <w:t xml:space="preserve">، </w:t>
      </w:r>
      <w:r w:rsidRPr="00A569E2">
        <w:rPr>
          <w:rtl/>
        </w:rPr>
        <w:t>وان كنت كاذبا أنزلت على فقالوا</w:t>
      </w:r>
      <w:r>
        <w:rPr>
          <w:rtl/>
        </w:rPr>
        <w:t xml:space="preserve">: </w:t>
      </w:r>
      <w:r w:rsidRPr="00A569E2">
        <w:rPr>
          <w:rtl/>
        </w:rPr>
        <w:t>أنصفت</w:t>
      </w:r>
      <w:r>
        <w:rPr>
          <w:rtl/>
        </w:rPr>
        <w:t xml:space="preserve">، </w:t>
      </w:r>
      <w:r w:rsidRPr="00A569E2">
        <w:rPr>
          <w:rtl/>
        </w:rPr>
        <w:t>فتواعدوا للمباهلة</w:t>
      </w:r>
      <w:r>
        <w:rPr>
          <w:rtl/>
        </w:rPr>
        <w:t xml:space="preserve">، </w:t>
      </w:r>
      <w:r w:rsidRPr="00A569E2">
        <w:rPr>
          <w:rtl/>
        </w:rPr>
        <w:t>فلما رجعوا</w:t>
      </w:r>
      <w:r>
        <w:rPr>
          <w:rtl/>
        </w:rPr>
        <w:t xml:space="preserve"> إلى </w:t>
      </w:r>
      <w:r w:rsidRPr="00A569E2">
        <w:rPr>
          <w:rtl/>
        </w:rPr>
        <w:t>منازلهم قال رؤساؤهم السيد والعاقب والأهتم</w:t>
      </w:r>
      <w:r>
        <w:rPr>
          <w:rtl/>
        </w:rPr>
        <w:t xml:space="preserve">: </w:t>
      </w:r>
      <w:r w:rsidRPr="00A569E2">
        <w:rPr>
          <w:rtl/>
        </w:rPr>
        <w:t>ان باهلنا بقومه باهلناه فانه ليس بنبي وان باهلنا بأهل بيته خاصة فلا نباهله</w:t>
      </w:r>
      <w:r>
        <w:rPr>
          <w:rtl/>
        </w:rPr>
        <w:t xml:space="preserve">، </w:t>
      </w:r>
      <w:r w:rsidRPr="00A569E2">
        <w:rPr>
          <w:rtl/>
        </w:rPr>
        <w:t>فانه لا يقدم على أهل بيته الا وهو صادق</w:t>
      </w:r>
      <w:r>
        <w:rPr>
          <w:rtl/>
        </w:rPr>
        <w:t xml:space="preserve">، </w:t>
      </w:r>
      <w:r w:rsidRPr="00A569E2">
        <w:rPr>
          <w:rtl/>
        </w:rPr>
        <w:t>فلما أصبحوا جاؤا</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ومعه أمير المؤمنين وفاطمة والحسن والحسين صلوات الله عليهم</w:t>
      </w:r>
      <w:r>
        <w:rPr>
          <w:rtl/>
        </w:rPr>
        <w:t xml:space="preserve">، </w:t>
      </w:r>
      <w:r w:rsidRPr="00A569E2">
        <w:rPr>
          <w:rtl/>
        </w:rPr>
        <w:t>فقال النصارى</w:t>
      </w:r>
      <w:r>
        <w:rPr>
          <w:rtl/>
        </w:rPr>
        <w:t xml:space="preserve">: </w:t>
      </w:r>
      <w:r w:rsidRPr="00A569E2">
        <w:rPr>
          <w:rtl/>
        </w:rPr>
        <w:t>من هؤلاء</w:t>
      </w:r>
      <w:r>
        <w:rPr>
          <w:rtl/>
        </w:rPr>
        <w:t>؟</w:t>
      </w:r>
      <w:r w:rsidRPr="00A569E2">
        <w:rPr>
          <w:rtl/>
        </w:rPr>
        <w:t xml:space="preserve"> فقيل لهم</w:t>
      </w:r>
      <w:r>
        <w:rPr>
          <w:rtl/>
        </w:rPr>
        <w:t xml:space="preserve">: </w:t>
      </w:r>
      <w:r w:rsidRPr="00A569E2">
        <w:rPr>
          <w:rtl/>
        </w:rPr>
        <w:t>ان هذا ابن عمه ووصيه وختنه على بن</w:t>
      </w:r>
      <w:r>
        <w:rPr>
          <w:rtl/>
        </w:rPr>
        <w:t xml:space="preserve"> أبي </w:t>
      </w:r>
      <w:r w:rsidRPr="00A569E2">
        <w:rPr>
          <w:rtl/>
        </w:rPr>
        <w:t>طالب</w:t>
      </w:r>
      <w:r>
        <w:rPr>
          <w:rtl/>
        </w:rPr>
        <w:t xml:space="preserve">، </w:t>
      </w:r>
      <w:r w:rsidRPr="00A569E2">
        <w:rPr>
          <w:rtl/>
        </w:rPr>
        <w:t>وهذه ابنته فاطمة</w:t>
      </w:r>
      <w:r>
        <w:rPr>
          <w:rtl/>
        </w:rPr>
        <w:t xml:space="preserve">، </w:t>
      </w:r>
      <w:r w:rsidRPr="00A569E2">
        <w:rPr>
          <w:rtl/>
        </w:rPr>
        <w:t xml:space="preserve">وهذان ابناه الحسن والحسين </w:t>
      </w:r>
      <w:r w:rsidRPr="000E4A2F">
        <w:rPr>
          <w:rStyle w:val="libAlaemChar"/>
          <w:rtl/>
        </w:rPr>
        <w:t>عليهم‌السلام</w:t>
      </w:r>
      <w:r w:rsidRPr="00A569E2">
        <w:rPr>
          <w:rtl/>
        </w:rPr>
        <w:t xml:space="preserve"> ففرقوا </w:t>
      </w:r>
      <w:r w:rsidRPr="00200B9A">
        <w:rPr>
          <w:rStyle w:val="libFootnotenumChar"/>
          <w:rtl/>
        </w:rPr>
        <w:t>(1)</w:t>
      </w:r>
      <w:r w:rsidRPr="00A569E2">
        <w:rPr>
          <w:rtl/>
        </w:rPr>
        <w:t xml:space="preserve"> وقالوا لرسول الله </w:t>
      </w:r>
      <w:r w:rsidRPr="000E4A2F">
        <w:rPr>
          <w:rStyle w:val="libAlaemChar"/>
          <w:rtl/>
        </w:rPr>
        <w:t>صلى‌الله‌عليه‌وآله</w:t>
      </w:r>
      <w:r>
        <w:rPr>
          <w:rtl/>
        </w:rPr>
        <w:t xml:space="preserve">: </w:t>
      </w:r>
      <w:r w:rsidRPr="00A569E2">
        <w:rPr>
          <w:rtl/>
        </w:rPr>
        <w:t>نعطيك الرضا فاعفنا عن المباهلة</w:t>
      </w:r>
      <w:r>
        <w:rPr>
          <w:rtl/>
        </w:rPr>
        <w:t xml:space="preserve">، </w:t>
      </w:r>
      <w:r w:rsidRPr="00A569E2">
        <w:rPr>
          <w:rtl/>
        </w:rPr>
        <w:t xml:space="preserve">فصالحهم رسول الله </w:t>
      </w:r>
      <w:r w:rsidRPr="000E4A2F">
        <w:rPr>
          <w:rStyle w:val="libAlaemChar"/>
          <w:rtl/>
        </w:rPr>
        <w:t>صلى‌الله‌عليه‌وآله‌وسلم</w:t>
      </w:r>
      <w:r w:rsidRPr="00A569E2">
        <w:rPr>
          <w:rtl/>
        </w:rPr>
        <w:t xml:space="preserve"> على الجزية وانصرفوا.</w:t>
      </w:r>
    </w:p>
    <w:p w:rsidR="001C7CB2" w:rsidRPr="00A569E2" w:rsidRDefault="001C7CB2" w:rsidP="007C645F">
      <w:pPr>
        <w:pStyle w:val="libNormal"/>
        <w:rPr>
          <w:rtl/>
        </w:rPr>
      </w:pPr>
      <w:r w:rsidRPr="00957CEF">
        <w:rPr>
          <w:rStyle w:val="libBold2Char"/>
          <w:rtl/>
        </w:rPr>
        <w:t>158</w:t>
      </w:r>
      <w:r>
        <w:rPr>
          <w:rtl/>
        </w:rPr>
        <w:t xml:space="preserve"> </w:t>
      </w:r>
      <w:r w:rsidRPr="00957CEF">
        <w:rPr>
          <w:rStyle w:val="libBold2Char"/>
          <w:rtl/>
        </w:rPr>
        <w:t xml:space="preserve">ـ في تفسير العيّاشي </w:t>
      </w:r>
      <w:r w:rsidRPr="00A569E2">
        <w:rPr>
          <w:rtl/>
        </w:rPr>
        <w:t xml:space="preserve">عن حريز عن أبي عبد الله </w:t>
      </w:r>
      <w:r w:rsidRPr="000E4A2F">
        <w:rPr>
          <w:rStyle w:val="libAlaemChar"/>
          <w:rtl/>
        </w:rPr>
        <w:t>عليه‌السلام</w:t>
      </w:r>
      <w:r>
        <w:rPr>
          <w:rtl/>
        </w:rPr>
        <w:t xml:space="preserve"> قال: إنَّ </w:t>
      </w:r>
      <w:r w:rsidRPr="00A569E2">
        <w:rPr>
          <w:rtl/>
        </w:rPr>
        <w:t xml:space="preserve">أمير المؤمنين </w:t>
      </w:r>
      <w:r w:rsidRPr="000E4A2F">
        <w:rPr>
          <w:rStyle w:val="libAlaemChar"/>
          <w:rtl/>
        </w:rPr>
        <w:t>عليه‌السلام</w:t>
      </w:r>
      <w:r w:rsidRPr="00A569E2">
        <w:rPr>
          <w:rtl/>
        </w:rPr>
        <w:t xml:space="preserve"> سئل عن فضائله فذكر بعضها ثم قالوا له</w:t>
      </w:r>
      <w:r>
        <w:rPr>
          <w:rtl/>
        </w:rPr>
        <w:t xml:space="preserve">: </w:t>
      </w:r>
      <w:r w:rsidRPr="00A569E2">
        <w:rPr>
          <w:rtl/>
        </w:rPr>
        <w:t>زدنا</w:t>
      </w:r>
      <w:r>
        <w:rPr>
          <w:rtl/>
        </w:rPr>
        <w:t xml:space="preserve">، </w:t>
      </w:r>
      <w:r w:rsidRPr="00A569E2">
        <w:rPr>
          <w:rtl/>
        </w:rPr>
        <w:t xml:space="preserve">فقال ان رسول الله </w:t>
      </w:r>
      <w:r w:rsidRPr="000E4A2F">
        <w:rPr>
          <w:rStyle w:val="libAlaemChar"/>
          <w:rtl/>
        </w:rPr>
        <w:t>صلى‌الله‌عليه‌وآله</w:t>
      </w:r>
      <w:r w:rsidRPr="00A569E2">
        <w:rPr>
          <w:rtl/>
        </w:rPr>
        <w:t xml:space="preserve"> أتاه حبران من أحبار اليهود من أهل نجران فتكلما في امر عيسى فأنزل الله هذه الاية</w:t>
      </w:r>
      <w:r>
        <w:rPr>
          <w:rtl/>
        </w:rPr>
        <w:t xml:space="preserve">: </w:t>
      </w:r>
      <w:r w:rsidRPr="000E4A2F">
        <w:rPr>
          <w:rStyle w:val="libAlaemChar"/>
          <w:rtl/>
        </w:rPr>
        <w:t>(</w:t>
      </w:r>
      <w:r w:rsidRPr="00500BFE">
        <w:rPr>
          <w:rStyle w:val="libAieChar"/>
          <w:rtl/>
        </w:rPr>
        <w:t>إِنَّ مَثَلَ عِيسى عِنْدَ اللهِ كَمَثَلِ آدَمَ</w:t>
      </w:r>
      <w:r w:rsidRPr="000E4A2F">
        <w:rPr>
          <w:rStyle w:val="libAlaemChar"/>
          <w:rtl/>
        </w:rPr>
        <w:t>)</w:t>
      </w:r>
      <w:r>
        <w:rPr>
          <w:rtl/>
        </w:rPr>
        <w:t xml:space="preserve"> إلى </w:t>
      </w:r>
      <w:r w:rsidRPr="00A569E2">
        <w:rPr>
          <w:rtl/>
        </w:rPr>
        <w:t xml:space="preserve">آخر الاية فدخل رسول الله </w:t>
      </w:r>
      <w:r w:rsidRPr="000E4A2F">
        <w:rPr>
          <w:rStyle w:val="libAlaemChar"/>
          <w:rtl/>
        </w:rPr>
        <w:t>صلى‌الله‌عليه‌وآله‌وسلم</w:t>
      </w:r>
      <w:r w:rsidRPr="00A569E2">
        <w:rPr>
          <w:rtl/>
        </w:rPr>
        <w:t xml:space="preserve"> فأخذ بيد على والحسن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خافوا وفزعوا.</w:t>
      </w:r>
    </w:p>
    <w:p w:rsidR="001C7CB2" w:rsidRPr="00A569E2" w:rsidRDefault="001C7CB2" w:rsidP="007C645F">
      <w:pPr>
        <w:pStyle w:val="libNormal0"/>
        <w:rPr>
          <w:rtl/>
        </w:rPr>
      </w:pPr>
      <w:r>
        <w:rPr>
          <w:rtl/>
        </w:rPr>
        <w:br w:type="page"/>
        <w:t>و</w:t>
      </w:r>
      <w:r w:rsidRPr="00A569E2">
        <w:rPr>
          <w:rtl/>
        </w:rPr>
        <w:t>الحسين وفاطمة</w:t>
      </w:r>
      <w:r>
        <w:rPr>
          <w:rtl/>
        </w:rPr>
        <w:t xml:space="preserve">، </w:t>
      </w:r>
      <w:r w:rsidRPr="00A569E2">
        <w:rPr>
          <w:rtl/>
        </w:rPr>
        <w:t>ثم خرج ورفع كفه</w:t>
      </w:r>
      <w:r>
        <w:rPr>
          <w:rtl/>
        </w:rPr>
        <w:t xml:space="preserve"> إلى </w:t>
      </w:r>
      <w:r w:rsidRPr="00A569E2">
        <w:rPr>
          <w:rtl/>
        </w:rPr>
        <w:t>السماء</w:t>
      </w:r>
      <w:r>
        <w:rPr>
          <w:rtl/>
        </w:rPr>
        <w:t xml:space="preserve">، </w:t>
      </w:r>
      <w:r w:rsidRPr="00A569E2">
        <w:rPr>
          <w:rtl/>
        </w:rPr>
        <w:t>وفرج بين أصابعه ودعاهم</w:t>
      </w:r>
      <w:r>
        <w:rPr>
          <w:rtl/>
        </w:rPr>
        <w:t xml:space="preserve"> إلى </w:t>
      </w:r>
      <w:r w:rsidRPr="00A569E2">
        <w:rPr>
          <w:rtl/>
        </w:rPr>
        <w:t>المباهلة قال وقال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وكذلك المباهلة يشبك يده في يده ثم يرفعها</w:t>
      </w:r>
      <w:r>
        <w:rPr>
          <w:rtl/>
        </w:rPr>
        <w:t xml:space="preserve"> إلى </w:t>
      </w:r>
      <w:r w:rsidRPr="00A569E2">
        <w:rPr>
          <w:rtl/>
        </w:rPr>
        <w:t>السماء فلما رآه الحبران قال أحدهما لصاحبه</w:t>
      </w:r>
      <w:r>
        <w:rPr>
          <w:rtl/>
        </w:rPr>
        <w:t xml:space="preserve">: </w:t>
      </w:r>
      <w:r w:rsidRPr="00A569E2">
        <w:rPr>
          <w:rtl/>
        </w:rPr>
        <w:t>والله ان كان نبيا لتهلكن وان كان غير نبي كفانا قومه</w:t>
      </w:r>
      <w:r>
        <w:rPr>
          <w:rtl/>
        </w:rPr>
        <w:t xml:space="preserve">، </w:t>
      </w:r>
      <w:r w:rsidRPr="00A569E2">
        <w:rPr>
          <w:rtl/>
        </w:rPr>
        <w:t>فكفا وانصرفا.</w:t>
      </w:r>
    </w:p>
    <w:p w:rsidR="001C7CB2" w:rsidRPr="00A569E2" w:rsidRDefault="001C7CB2" w:rsidP="007C645F">
      <w:pPr>
        <w:pStyle w:val="libNormal"/>
        <w:rPr>
          <w:rtl/>
        </w:rPr>
      </w:pPr>
      <w:r w:rsidRPr="00A569E2">
        <w:rPr>
          <w:rtl/>
        </w:rPr>
        <w:t>159</w:t>
      </w:r>
      <w:r>
        <w:rPr>
          <w:rtl/>
        </w:rPr>
        <w:t xml:space="preserve"> ـ </w:t>
      </w:r>
      <w:r w:rsidRPr="00A569E2">
        <w:rPr>
          <w:rtl/>
        </w:rPr>
        <w:t>عن</w:t>
      </w:r>
      <w:r>
        <w:rPr>
          <w:rtl/>
        </w:rPr>
        <w:t xml:space="preserve"> أبي جعفر </w:t>
      </w:r>
      <w:r w:rsidRPr="00A569E2">
        <w:rPr>
          <w:rtl/>
        </w:rPr>
        <w:t>الا حول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ما تقول قريش في الخمس</w:t>
      </w:r>
      <w:r>
        <w:rPr>
          <w:rtl/>
        </w:rPr>
        <w:t>؟</w:t>
      </w:r>
      <w:r>
        <w:rPr>
          <w:rFonts w:hint="cs"/>
          <w:rtl/>
        </w:rPr>
        <w:t xml:space="preserve"> </w:t>
      </w:r>
      <w:r w:rsidRPr="00A569E2">
        <w:rPr>
          <w:rtl/>
        </w:rPr>
        <w:t>قال</w:t>
      </w:r>
      <w:r>
        <w:rPr>
          <w:rtl/>
        </w:rPr>
        <w:t xml:space="preserve">: </w:t>
      </w:r>
      <w:r w:rsidRPr="00A569E2">
        <w:rPr>
          <w:rtl/>
        </w:rPr>
        <w:t>قلت يزعم أنه لها</w:t>
      </w:r>
      <w:r>
        <w:rPr>
          <w:rtl/>
        </w:rPr>
        <w:t xml:space="preserve">، </w:t>
      </w:r>
      <w:r w:rsidRPr="00A569E2">
        <w:rPr>
          <w:rtl/>
        </w:rPr>
        <w:t>قال</w:t>
      </w:r>
      <w:r>
        <w:rPr>
          <w:rtl/>
        </w:rPr>
        <w:t xml:space="preserve">: </w:t>
      </w:r>
      <w:r w:rsidRPr="00A569E2">
        <w:rPr>
          <w:rtl/>
        </w:rPr>
        <w:t>ما أنصفونا والله لو كان مباهلة ليباهلن بنا</w:t>
      </w:r>
      <w:r>
        <w:rPr>
          <w:rtl/>
        </w:rPr>
        <w:t xml:space="preserve">، </w:t>
      </w:r>
      <w:r w:rsidRPr="00A569E2">
        <w:rPr>
          <w:rtl/>
        </w:rPr>
        <w:t>ولئن كان مبارزة ليبارزن ثم نكون وهم على سواء</w:t>
      </w:r>
      <w:r>
        <w:rPr>
          <w:rtl/>
        </w:rPr>
        <w:t>؟</w:t>
      </w:r>
    </w:p>
    <w:p w:rsidR="001C7CB2" w:rsidRPr="00A569E2" w:rsidRDefault="001C7CB2" w:rsidP="007C645F">
      <w:pPr>
        <w:pStyle w:val="libNormal"/>
        <w:rPr>
          <w:rtl/>
        </w:rPr>
      </w:pPr>
      <w:r w:rsidRPr="00957CEF">
        <w:rPr>
          <w:rStyle w:val="libBold2Char"/>
          <w:rtl/>
        </w:rPr>
        <w:t>160</w:t>
      </w:r>
      <w:r>
        <w:rPr>
          <w:rtl/>
        </w:rPr>
        <w:t xml:space="preserve"> </w:t>
      </w:r>
      <w:r w:rsidRPr="00957CEF">
        <w:rPr>
          <w:rStyle w:val="libBold2Char"/>
          <w:rtl/>
        </w:rPr>
        <w:t xml:space="preserve">ـ في روضة الكافي </w:t>
      </w:r>
      <w:r w:rsidRPr="00A569E2">
        <w:rPr>
          <w:rtl/>
        </w:rPr>
        <w:t>عدة من أصحابنا عن</w:t>
      </w:r>
      <w:r>
        <w:rPr>
          <w:rtl/>
        </w:rPr>
        <w:t xml:space="preserve"> أحمد </w:t>
      </w:r>
      <w:r w:rsidRPr="00A569E2">
        <w:rPr>
          <w:rtl/>
        </w:rPr>
        <w:t>بن محمد بن خالد عن الحسن بن طريف عن عبد الصمد بن بشير عن</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قال قال</w:t>
      </w:r>
      <w:r>
        <w:rPr>
          <w:rtl/>
        </w:rPr>
        <w:t xml:space="preserve"> أبو </w:t>
      </w:r>
      <w:r w:rsidRPr="00A569E2">
        <w:rPr>
          <w:rtl/>
        </w:rPr>
        <w:t xml:space="preserve">جعفر </w:t>
      </w:r>
      <w:r w:rsidRPr="000E4A2F">
        <w:rPr>
          <w:rStyle w:val="libAlaemChar"/>
          <w:rtl/>
        </w:rPr>
        <w:t>عليه‌السلام</w:t>
      </w:r>
      <w:r w:rsidRPr="00A569E2">
        <w:rPr>
          <w:rtl/>
        </w:rPr>
        <w:t xml:space="preserve"> يا أبا الجارود ما يقولون لكم في الحسن والحسين </w:t>
      </w:r>
      <w:r w:rsidRPr="000E4A2F">
        <w:rPr>
          <w:rStyle w:val="libAlaemChar"/>
          <w:rtl/>
        </w:rPr>
        <w:t>عليهما‌السلام</w:t>
      </w:r>
      <w:r>
        <w:rPr>
          <w:rtl/>
        </w:rPr>
        <w:t>؟</w:t>
      </w:r>
      <w:r w:rsidRPr="00A569E2">
        <w:rPr>
          <w:rtl/>
        </w:rPr>
        <w:t xml:space="preserve"> قلت ينكرون علينا أنهما ابنا رسول الله </w:t>
      </w:r>
      <w:r w:rsidRPr="000E4A2F">
        <w:rPr>
          <w:rStyle w:val="libAlaemChar"/>
          <w:rtl/>
        </w:rPr>
        <w:t>صلى‌الله‌عليه‌وآله</w:t>
      </w:r>
      <w:r w:rsidRPr="00A569E2">
        <w:rPr>
          <w:rtl/>
        </w:rPr>
        <w:t xml:space="preserve"> قال</w:t>
      </w:r>
      <w:r>
        <w:rPr>
          <w:rtl/>
        </w:rPr>
        <w:t xml:space="preserve">: </w:t>
      </w:r>
      <w:r w:rsidRPr="00A569E2">
        <w:rPr>
          <w:rtl/>
        </w:rPr>
        <w:t>فبأى شيء احتججتم عليهم</w:t>
      </w:r>
      <w:r>
        <w:rPr>
          <w:rtl/>
        </w:rPr>
        <w:t>؟</w:t>
      </w:r>
      <w:r w:rsidRPr="00A569E2">
        <w:rPr>
          <w:rtl/>
        </w:rPr>
        <w:t xml:space="preserve"> قلت احتججنا عليهم بقول الله تعالى لرسول الله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فَقُلْ تَعالَوْا نَدْعُ أَبْناءَنا وَأَبْناءَكُمْ وَنِساءَنا وَنِساءَكُمْ وَأَنْفُسَنا وَأَنْفُسَكُمْ</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161</w:t>
      </w:r>
      <w:r>
        <w:rPr>
          <w:rtl/>
        </w:rPr>
        <w:t xml:space="preserve"> </w:t>
      </w:r>
      <w:r w:rsidRPr="00957CEF">
        <w:rPr>
          <w:rStyle w:val="libBold2Char"/>
          <w:rtl/>
        </w:rPr>
        <w:t xml:space="preserve">ـ في مجمع البيان </w:t>
      </w:r>
      <w:r w:rsidRPr="00A569E2">
        <w:rPr>
          <w:rtl/>
        </w:rPr>
        <w:t xml:space="preserve">وقال </w:t>
      </w:r>
      <w:r w:rsidRPr="000E4A2F">
        <w:rPr>
          <w:rStyle w:val="libAlaemChar"/>
          <w:rtl/>
        </w:rPr>
        <w:t>عليه‌السلام</w:t>
      </w:r>
      <w:r>
        <w:rPr>
          <w:rtl/>
        </w:rPr>
        <w:t xml:space="preserve">: </w:t>
      </w:r>
      <w:r w:rsidRPr="00A569E2">
        <w:rPr>
          <w:rtl/>
        </w:rPr>
        <w:t>ان كل بنى بنت ينسبون</w:t>
      </w:r>
      <w:r>
        <w:rPr>
          <w:rtl/>
        </w:rPr>
        <w:t xml:space="preserve"> إلى </w:t>
      </w:r>
      <w:r w:rsidRPr="00A569E2">
        <w:rPr>
          <w:rtl/>
        </w:rPr>
        <w:t>أبيهم الا أولاد فاطمة فانى انا أبوهم.</w:t>
      </w:r>
    </w:p>
    <w:p w:rsidR="001C7CB2" w:rsidRPr="00A569E2" w:rsidRDefault="001C7CB2" w:rsidP="007C645F">
      <w:pPr>
        <w:pStyle w:val="libNormal"/>
        <w:rPr>
          <w:rtl/>
        </w:rPr>
      </w:pPr>
      <w:r w:rsidRPr="00957CEF">
        <w:rPr>
          <w:rStyle w:val="libBold2Char"/>
          <w:rtl/>
        </w:rPr>
        <w:t>162</w:t>
      </w:r>
      <w:r>
        <w:rPr>
          <w:rtl/>
        </w:rPr>
        <w:t xml:space="preserve"> </w:t>
      </w:r>
      <w:r w:rsidRPr="00957CEF">
        <w:rPr>
          <w:rStyle w:val="libBold2Char"/>
          <w:rtl/>
        </w:rPr>
        <w:t xml:space="preserve">ـ في عيون الأخبار </w:t>
      </w:r>
      <w:r w:rsidRPr="00A569E2">
        <w:rPr>
          <w:rtl/>
        </w:rPr>
        <w:t xml:space="preserve">في باب جمل من أخبار موسى بن جعفر </w:t>
      </w:r>
      <w:r w:rsidRPr="000E4A2F">
        <w:rPr>
          <w:rStyle w:val="libAlaemChar"/>
          <w:rtl/>
        </w:rPr>
        <w:t>عليه‌السلام</w:t>
      </w:r>
      <w:r w:rsidRPr="00A569E2">
        <w:rPr>
          <w:rtl/>
        </w:rPr>
        <w:t xml:space="preserve"> مع هارون الرشيد لما قال له</w:t>
      </w:r>
      <w:r>
        <w:rPr>
          <w:rtl/>
        </w:rPr>
        <w:t xml:space="preserve">: </w:t>
      </w:r>
      <w:r w:rsidRPr="00A569E2">
        <w:rPr>
          <w:rtl/>
        </w:rPr>
        <w:t xml:space="preserve">كيف تكونون ذرية رسول الله </w:t>
      </w:r>
      <w:r w:rsidRPr="000E4A2F">
        <w:rPr>
          <w:rStyle w:val="libAlaemChar"/>
          <w:rtl/>
        </w:rPr>
        <w:t>صلى‌الله‌عليه‌وآله</w:t>
      </w:r>
      <w:r w:rsidRPr="00A569E2">
        <w:rPr>
          <w:rtl/>
        </w:rPr>
        <w:t xml:space="preserve"> وأنتم أولاد ابنته. حديث طويل يقول فيه </w:t>
      </w:r>
      <w:r w:rsidRPr="000E4A2F">
        <w:rPr>
          <w:rStyle w:val="libAlaemChar"/>
          <w:rtl/>
        </w:rPr>
        <w:t>عليه‌السلام</w:t>
      </w:r>
      <w:r w:rsidRPr="00A569E2">
        <w:rPr>
          <w:rtl/>
        </w:rPr>
        <w:t xml:space="preserve"> لهارون أزيدك يا أمير المؤمنين</w:t>
      </w:r>
      <w:r>
        <w:rPr>
          <w:rtl/>
        </w:rPr>
        <w:t>؟</w:t>
      </w:r>
      <w:r w:rsidRPr="00A569E2">
        <w:rPr>
          <w:rtl/>
        </w:rPr>
        <w:t xml:space="preserve"> قال</w:t>
      </w:r>
      <w:r>
        <w:rPr>
          <w:rtl/>
        </w:rPr>
        <w:t xml:space="preserve">: </w:t>
      </w:r>
      <w:r w:rsidRPr="00A569E2">
        <w:rPr>
          <w:rtl/>
        </w:rPr>
        <w:t>هات</w:t>
      </w:r>
      <w:r>
        <w:rPr>
          <w:rtl/>
        </w:rPr>
        <w:t xml:space="preserve">، </w:t>
      </w:r>
      <w:r w:rsidRPr="00A569E2">
        <w:rPr>
          <w:rtl/>
        </w:rPr>
        <w:t xml:space="preserve">قلت قول الله تعالى </w:t>
      </w:r>
      <w:r w:rsidRPr="000E4A2F">
        <w:rPr>
          <w:rStyle w:val="libAlaemChar"/>
          <w:rtl/>
        </w:rPr>
        <w:t>(</w:t>
      </w:r>
      <w:r w:rsidRPr="00500BFE">
        <w:rPr>
          <w:rStyle w:val="libAieChar"/>
          <w:rtl/>
        </w:rPr>
        <w:t>فَمَنْ حَاجَّكَ فِيهِ مِنْ بَعْدِ ما جاءَكَ مِنَ الْعِلْمِ فَقُلْ تَعالَوْا نَدْعُ أَبْناءَنا وَأَبْناءَكُمْ وَنِساءَنا وَنِساءَكُمْ وَأَنْفُسَنا وَأَنْفُسَكُمْ ثُمَّ نَبْتَهِلْ فَنَجْعَلْ لَعْنَتَ اللهِ عَلَى الْكاذِبِينَ</w:t>
      </w:r>
      <w:r w:rsidRPr="000E4A2F">
        <w:rPr>
          <w:rStyle w:val="libAlaemChar"/>
          <w:rtl/>
        </w:rPr>
        <w:t>)</w:t>
      </w:r>
      <w:r w:rsidRPr="00A569E2">
        <w:rPr>
          <w:rtl/>
        </w:rPr>
        <w:t xml:space="preserve"> ولم يدع أحد انه أدخل النبي </w:t>
      </w:r>
      <w:r w:rsidRPr="000E4A2F">
        <w:rPr>
          <w:rStyle w:val="libAlaemChar"/>
          <w:rtl/>
        </w:rPr>
        <w:t>صلى‌الله‌عليه‌وآله</w:t>
      </w:r>
      <w:r w:rsidRPr="00A569E2">
        <w:rPr>
          <w:rtl/>
        </w:rPr>
        <w:t xml:space="preserve"> تحت الكساء عند المباهلة للنصارى الا على ابن</w:t>
      </w:r>
      <w:r>
        <w:rPr>
          <w:rtl/>
        </w:rPr>
        <w:t xml:space="preserve"> أبي </w:t>
      </w:r>
      <w:r w:rsidRPr="00A569E2">
        <w:rPr>
          <w:rtl/>
        </w:rPr>
        <w:t xml:space="preserve">طالب وفاطمة والحسن والحسين </w:t>
      </w:r>
      <w:r w:rsidRPr="000E4A2F">
        <w:rPr>
          <w:rStyle w:val="libAlaemChar"/>
          <w:rtl/>
        </w:rPr>
        <w:t>عليهم‌السلام</w:t>
      </w:r>
      <w:r>
        <w:rPr>
          <w:rtl/>
        </w:rPr>
        <w:t xml:space="preserve">، </w:t>
      </w:r>
      <w:r w:rsidRPr="00A569E2">
        <w:rPr>
          <w:rtl/>
        </w:rPr>
        <w:t xml:space="preserve">فكان تأويل قوله </w:t>
      </w:r>
      <w:r w:rsidRPr="000E4A2F">
        <w:rPr>
          <w:rStyle w:val="libAlaemChar"/>
          <w:rtl/>
        </w:rPr>
        <w:t>عزوجل</w:t>
      </w:r>
      <w:r>
        <w:rPr>
          <w:rtl/>
        </w:rPr>
        <w:t>؟</w:t>
      </w:r>
      <w:r w:rsidRPr="00A569E2">
        <w:rPr>
          <w:rtl/>
        </w:rPr>
        <w:t xml:space="preserve"> «أبناءنا» الحسن والحسين «ونساءنا» فاطمة «وأنفسنا»</w:t>
      </w:r>
      <w:r>
        <w:rPr>
          <w:rtl/>
        </w:rPr>
        <w:t xml:space="preserve"> عليّ بن أبي طالب </w:t>
      </w:r>
      <w:r w:rsidRPr="000E4A2F">
        <w:rPr>
          <w:rStyle w:val="libAlaemChar"/>
          <w:rtl/>
        </w:rPr>
        <w:t>عليه‌السلام</w:t>
      </w:r>
      <w:r>
        <w:rPr>
          <w:rtl/>
        </w:rPr>
        <w:t xml:space="preserve">، </w:t>
      </w:r>
      <w:r w:rsidRPr="00A569E2">
        <w:rPr>
          <w:rtl/>
        </w:rPr>
        <w:t>على ان العلماء قد اجتمعوا على ان جبرئيل قال يوم أحد يا محمد ان هذه لهي المواساة من على قال لأنه منى وأنا منه.</w:t>
      </w:r>
    </w:p>
    <w:p w:rsidR="001C7CB2" w:rsidRPr="00A569E2" w:rsidRDefault="001C7CB2" w:rsidP="007C645F">
      <w:pPr>
        <w:pStyle w:val="libNormal"/>
        <w:rPr>
          <w:rtl/>
        </w:rPr>
      </w:pPr>
      <w:r>
        <w:rPr>
          <w:rtl/>
        </w:rPr>
        <w:br w:type="page"/>
      </w:r>
      <w:r w:rsidRPr="00A569E2">
        <w:rPr>
          <w:rtl/>
        </w:rPr>
        <w:t>163</w:t>
      </w:r>
      <w:r>
        <w:rPr>
          <w:rtl/>
        </w:rPr>
        <w:t xml:space="preserve"> ـ </w:t>
      </w:r>
      <w:r w:rsidRPr="00A569E2">
        <w:rPr>
          <w:rtl/>
        </w:rPr>
        <w:t xml:space="preserve">وفيه في باب ذكر مجلس الرضا </w:t>
      </w:r>
      <w:r w:rsidRPr="000E4A2F">
        <w:rPr>
          <w:rStyle w:val="libAlaemChar"/>
          <w:rtl/>
        </w:rPr>
        <w:t>عليه‌السلام</w:t>
      </w:r>
      <w:r w:rsidRPr="00A569E2">
        <w:rPr>
          <w:rtl/>
        </w:rPr>
        <w:t xml:space="preserve"> مع المأمون في الفرق بين العترة والامة حديث طويل وفيه قالت العلماء فأخبرنا هل فسر الله تعالى الاصطفاء في الكتاب فقال الرضا </w:t>
      </w:r>
      <w:r w:rsidRPr="000E4A2F">
        <w:rPr>
          <w:rStyle w:val="libAlaemChar"/>
          <w:rtl/>
        </w:rPr>
        <w:t>عليه‌السلام</w:t>
      </w:r>
      <w:r w:rsidRPr="00A569E2">
        <w:rPr>
          <w:rtl/>
        </w:rPr>
        <w:t xml:space="preserve"> فسر الاصطفاء في الظاهر سوى الباطن في اثنى عشر موطنا وموضعا</w:t>
      </w:r>
      <w:r>
        <w:rPr>
          <w:rtl/>
        </w:rPr>
        <w:t xml:space="preserve">، </w:t>
      </w:r>
      <w:r w:rsidRPr="00A569E2">
        <w:rPr>
          <w:rtl/>
        </w:rPr>
        <w:t xml:space="preserve">فأول ذلك قوله </w:t>
      </w:r>
      <w:r w:rsidRPr="000E4A2F">
        <w:rPr>
          <w:rStyle w:val="libAlaemChar"/>
          <w:rtl/>
        </w:rPr>
        <w:t>عزوجل</w:t>
      </w:r>
      <w:r>
        <w:rPr>
          <w:rtl/>
        </w:rPr>
        <w:t xml:space="preserve"> إلى أن </w:t>
      </w:r>
      <w:r w:rsidRPr="00A569E2">
        <w:rPr>
          <w:rtl/>
        </w:rPr>
        <w:t>قال واما الثالثة حين ميز الله الطاهرين من خلقه</w:t>
      </w:r>
      <w:r>
        <w:rPr>
          <w:rtl/>
        </w:rPr>
        <w:t xml:space="preserve">، </w:t>
      </w:r>
      <w:r w:rsidRPr="00A569E2">
        <w:rPr>
          <w:rtl/>
        </w:rPr>
        <w:t xml:space="preserve">فأمر نبيه </w:t>
      </w:r>
      <w:r w:rsidRPr="000E4A2F">
        <w:rPr>
          <w:rStyle w:val="libAlaemChar"/>
          <w:rtl/>
        </w:rPr>
        <w:t>صلى‌الله‌عليه‌وآله‌وسلم</w:t>
      </w:r>
      <w:r w:rsidRPr="00A569E2">
        <w:rPr>
          <w:rtl/>
        </w:rPr>
        <w:t xml:space="preserve"> بالمباهلة بهم في آية الابتهال</w:t>
      </w:r>
      <w:r>
        <w:rPr>
          <w:rtl/>
        </w:rPr>
        <w:t xml:space="preserve">، </w:t>
      </w:r>
      <w:r w:rsidRPr="00A569E2">
        <w:rPr>
          <w:rtl/>
        </w:rPr>
        <w:t xml:space="preserve">فقال </w:t>
      </w:r>
      <w:r w:rsidRPr="000E4A2F">
        <w:rPr>
          <w:rStyle w:val="libAlaemChar"/>
          <w:rtl/>
        </w:rPr>
        <w:t>عزوجل</w:t>
      </w:r>
      <w:r>
        <w:rPr>
          <w:rtl/>
        </w:rPr>
        <w:t xml:space="preserve">: </w:t>
      </w:r>
      <w:r w:rsidRPr="00A569E2">
        <w:rPr>
          <w:rtl/>
        </w:rPr>
        <w:t xml:space="preserve">يا محمد </w:t>
      </w:r>
      <w:r w:rsidRPr="000E4A2F">
        <w:rPr>
          <w:rStyle w:val="libAlaemChar"/>
          <w:rtl/>
        </w:rPr>
        <w:t>(</w:t>
      </w:r>
      <w:r w:rsidRPr="00500BFE">
        <w:rPr>
          <w:rStyle w:val="libAieChar"/>
          <w:rtl/>
        </w:rPr>
        <w:t>فَمَنْ حَاجَّكَ فِيهِ مِنْ بَعْدِ ما جاءَكَ مِنَ الْعِلْمِ فَقُلْ تَعالَوْا نَدْعُ أَبْناءَنا وَأَبْناءَكُمْ وَنِساءَنا وَنِساءَكُمْ وَأَنْفُسَنا وَأَنْفُسَكُمْ ثُمَّ نَبْتَهِلْ فَنَجْعَلْ لَعْنَتَ اللهِ عَلَى الْكاذِبِينَ</w:t>
      </w:r>
      <w:r w:rsidRPr="000E4A2F">
        <w:rPr>
          <w:rStyle w:val="libAlaemChar"/>
          <w:rtl/>
        </w:rPr>
        <w:t>)</w:t>
      </w:r>
      <w:r w:rsidRPr="00A569E2">
        <w:rPr>
          <w:rtl/>
        </w:rPr>
        <w:t xml:space="preserve"> فأبرز النبي </w:t>
      </w:r>
      <w:r w:rsidRPr="000E4A2F">
        <w:rPr>
          <w:rStyle w:val="libAlaemChar"/>
          <w:rtl/>
        </w:rPr>
        <w:t>صلى‌الله‌عليه‌وآله</w:t>
      </w:r>
      <w:r w:rsidRPr="00A569E2">
        <w:rPr>
          <w:rtl/>
        </w:rPr>
        <w:t xml:space="preserve"> عليا والحسن والحسين وفاطمة صلوات الله عليهم</w:t>
      </w:r>
      <w:r>
        <w:rPr>
          <w:rtl/>
        </w:rPr>
        <w:t xml:space="preserve">، </w:t>
      </w:r>
      <w:r w:rsidRPr="00A569E2">
        <w:rPr>
          <w:rtl/>
        </w:rPr>
        <w:t>وقرن أنفسهم بنفسه فهل تدرون ما معنى قوله</w:t>
      </w:r>
      <w:r>
        <w:rPr>
          <w:rtl/>
        </w:rPr>
        <w:t xml:space="preserve">: </w:t>
      </w:r>
      <w:r w:rsidRPr="000E4A2F">
        <w:rPr>
          <w:rStyle w:val="libAlaemChar"/>
          <w:rtl/>
        </w:rPr>
        <w:t>(</w:t>
      </w:r>
      <w:r w:rsidRPr="00500BFE">
        <w:rPr>
          <w:rStyle w:val="libAieChar"/>
          <w:rtl/>
        </w:rPr>
        <w:t>وَأَنْفُسَنا وَأَنْفُسَكُمْ</w:t>
      </w:r>
      <w:r w:rsidRPr="000E4A2F">
        <w:rPr>
          <w:rStyle w:val="libAlaemChar"/>
          <w:rtl/>
        </w:rPr>
        <w:t>)</w:t>
      </w:r>
      <w:r w:rsidRPr="00A569E2">
        <w:rPr>
          <w:rtl/>
        </w:rPr>
        <w:t xml:space="preserve"> قالت العلماء عنى به نفسه قال</w:t>
      </w:r>
      <w:r>
        <w:rPr>
          <w:rtl/>
        </w:rPr>
        <w:t xml:space="preserve"> أبو </w:t>
      </w:r>
      <w:r w:rsidRPr="00A569E2">
        <w:rPr>
          <w:rtl/>
        </w:rPr>
        <w:t xml:space="preserve">الحسن </w:t>
      </w:r>
      <w:r w:rsidRPr="000E4A2F">
        <w:rPr>
          <w:rStyle w:val="libAlaemChar"/>
          <w:rtl/>
        </w:rPr>
        <w:t>عليه‌السلام</w:t>
      </w:r>
      <w:r w:rsidRPr="00A569E2">
        <w:rPr>
          <w:rtl/>
        </w:rPr>
        <w:t xml:space="preserve"> غلطتم انما عنى به</w:t>
      </w:r>
      <w:r>
        <w:rPr>
          <w:rtl/>
        </w:rPr>
        <w:t xml:space="preserve"> عليّ بن أبي طالب </w:t>
      </w:r>
      <w:r w:rsidRPr="000E4A2F">
        <w:rPr>
          <w:rStyle w:val="libAlaemChar"/>
          <w:rtl/>
        </w:rPr>
        <w:t>عليه‌السلام</w:t>
      </w:r>
      <w:r w:rsidRPr="00A569E2">
        <w:rPr>
          <w:rtl/>
        </w:rPr>
        <w:t xml:space="preserve"> ومما يدل على ذلك قول النبي </w:t>
      </w:r>
      <w:r w:rsidRPr="000E4A2F">
        <w:rPr>
          <w:rStyle w:val="libAlaemChar"/>
          <w:rtl/>
        </w:rPr>
        <w:t>صلى‌الله‌عليه‌وآله‌وسلم</w:t>
      </w:r>
      <w:r w:rsidRPr="00A569E2">
        <w:rPr>
          <w:rtl/>
        </w:rPr>
        <w:t xml:space="preserve"> حين قال لينتهين بنو وليعة اولا بعثن إليهم رجلا كنفسي يعنى</w:t>
      </w:r>
      <w:r>
        <w:rPr>
          <w:rtl/>
        </w:rPr>
        <w:t xml:space="preserve"> عليّ بن أبي طالب </w:t>
      </w:r>
      <w:r w:rsidRPr="000E4A2F">
        <w:rPr>
          <w:rStyle w:val="libAlaemChar"/>
          <w:rtl/>
        </w:rPr>
        <w:t>عليه‌السلام</w:t>
      </w:r>
      <w:r>
        <w:rPr>
          <w:rtl/>
        </w:rPr>
        <w:t xml:space="preserve">، </w:t>
      </w:r>
      <w:r w:rsidRPr="00A569E2">
        <w:rPr>
          <w:rtl/>
        </w:rPr>
        <w:t>وعنى بالأبناء الحسن والحسين</w:t>
      </w:r>
      <w:r>
        <w:rPr>
          <w:rtl/>
        </w:rPr>
        <w:t xml:space="preserve">؛ </w:t>
      </w:r>
      <w:r w:rsidRPr="00A569E2">
        <w:rPr>
          <w:rtl/>
        </w:rPr>
        <w:t xml:space="preserve">وعنى بالنساء فاطمة </w:t>
      </w:r>
      <w:r w:rsidRPr="000E4A2F">
        <w:rPr>
          <w:rStyle w:val="libAlaemChar"/>
          <w:rtl/>
        </w:rPr>
        <w:t>عليها‌السلام</w:t>
      </w:r>
      <w:r w:rsidRPr="00A569E2">
        <w:rPr>
          <w:rtl/>
        </w:rPr>
        <w:t xml:space="preserve"> فهذه خصوصية لا يتقدمهم فيها أحد</w:t>
      </w:r>
      <w:r>
        <w:rPr>
          <w:rtl/>
        </w:rPr>
        <w:t xml:space="preserve">، </w:t>
      </w:r>
      <w:r w:rsidRPr="00A569E2">
        <w:rPr>
          <w:rtl/>
        </w:rPr>
        <w:t>وفضل لا يلحقهم فيه بشر</w:t>
      </w:r>
      <w:r>
        <w:rPr>
          <w:rtl/>
        </w:rPr>
        <w:t xml:space="preserve">، </w:t>
      </w:r>
      <w:r w:rsidRPr="00A569E2">
        <w:rPr>
          <w:rtl/>
        </w:rPr>
        <w:t>وشرف لا يسبقهم</w:t>
      </w:r>
      <w:r>
        <w:rPr>
          <w:rtl/>
        </w:rPr>
        <w:t xml:space="preserve"> إليه </w:t>
      </w:r>
      <w:r w:rsidRPr="00A569E2">
        <w:rPr>
          <w:rtl/>
        </w:rPr>
        <w:t>خلق</w:t>
      </w:r>
      <w:r>
        <w:rPr>
          <w:rtl/>
        </w:rPr>
        <w:t xml:space="preserve">، </w:t>
      </w:r>
      <w:r w:rsidRPr="00A569E2">
        <w:rPr>
          <w:rtl/>
        </w:rPr>
        <w:t>إذ جعل نفس على كنفسه.</w:t>
      </w:r>
    </w:p>
    <w:p w:rsidR="001C7CB2" w:rsidRPr="00A569E2" w:rsidRDefault="001C7CB2" w:rsidP="007C645F">
      <w:pPr>
        <w:pStyle w:val="libNormal"/>
        <w:rPr>
          <w:rtl/>
        </w:rPr>
      </w:pPr>
      <w:r w:rsidRPr="00A569E2">
        <w:rPr>
          <w:rtl/>
        </w:rPr>
        <w:t>164</w:t>
      </w:r>
      <w:r>
        <w:rPr>
          <w:rtl/>
        </w:rPr>
        <w:t xml:space="preserve"> ـ </w:t>
      </w:r>
      <w:r w:rsidRPr="00A569E2">
        <w:rPr>
          <w:rtl/>
        </w:rPr>
        <w:t xml:space="preserve">وفيه عن النبي </w:t>
      </w:r>
      <w:r w:rsidRPr="000E4A2F">
        <w:rPr>
          <w:rStyle w:val="libAlaemChar"/>
          <w:rtl/>
        </w:rPr>
        <w:t>صلى‌الله‌عليه‌وآله‌وسلم</w:t>
      </w:r>
      <w:r w:rsidRPr="00A569E2">
        <w:rPr>
          <w:rtl/>
        </w:rPr>
        <w:t xml:space="preserve"> حديث طويل يقول فيه</w:t>
      </w:r>
      <w:r>
        <w:rPr>
          <w:rtl/>
        </w:rPr>
        <w:t xml:space="preserve"> يا عليّ </w:t>
      </w:r>
      <w:r w:rsidRPr="00A569E2">
        <w:rPr>
          <w:rtl/>
        </w:rPr>
        <w:t>من قتلك فقد قتلني ومن أبغضك فقد ابغضنى</w:t>
      </w:r>
      <w:r>
        <w:rPr>
          <w:rtl/>
        </w:rPr>
        <w:t xml:space="preserve">، </w:t>
      </w:r>
      <w:r w:rsidRPr="00A569E2">
        <w:rPr>
          <w:rtl/>
        </w:rPr>
        <w:t>ومن سبك فقد سبني</w:t>
      </w:r>
      <w:r>
        <w:rPr>
          <w:rtl/>
        </w:rPr>
        <w:t xml:space="preserve">، </w:t>
      </w:r>
      <w:r w:rsidRPr="00A569E2">
        <w:rPr>
          <w:rtl/>
        </w:rPr>
        <w:t>لأنك منى كنفسي</w:t>
      </w:r>
      <w:r>
        <w:rPr>
          <w:rtl/>
        </w:rPr>
        <w:t xml:space="preserve">؛ </w:t>
      </w:r>
      <w:r w:rsidRPr="00A569E2">
        <w:rPr>
          <w:rtl/>
        </w:rPr>
        <w:t>روحك من روحي وطينتك من طينتي.</w:t>
      </w:r>
    </w:p>
    <w:p w:rsidR="001C7CB2" w:rsidRPr="00A569E2" w:rsidRDefault="001C7CB2" w:rsidP="007C645F">
      <w:pPr>
        <w:pStyle w:val="libNormal"/>
        <w:rPr>
          <w:rtl/>
        </w:rPr>
      </w:pPr>
      <w:r w:rsidRPr="00957CEF">
        <w:rPr>
          <w:rStyle w:val="libBold2Char"/>
          <w:rtl/>
        </w:rPr>
        <w:t>165</w:t>
      </w:r>
      <w:r>
        <w:rPr>
          <w:rtl/>
        </w:rPr>
        <w:t xml:space="preserve"> </w:t>
      </w:r>
      <w:r w:rsidRPr="00957CEF">
        <w:rPr>
          <w:rStyle w:val="libBold2Char"/>
          <w:rtl/>
        </w:rPr>
        <w:t xml:space="preserve">ـ في كتاب الخصال </w:t>
      </w:r>
      <w:r w:rsidRPr="00A569E2">
        <w:rPr>
          <w:rtl/>
        </w:rPr>
        <w:t xml:space="preserve">في احتجاج على </w:t>
      </w:r>
      <w:r w:rsidRPr="000E4A2F">
        <w:rPr>
          <w:rStyle w:val="libAlaemChar"/>
          <w:rtl/>
        </w:rPr>
        <w:t>عليه‌السلام</w:t>
      </w:r>
      <w:r w:rsidRPr="00A569E2">
        <w:rPr>
          <w:rtl/>
        </w:rPr>
        <w:t xml:space="preserve"> على</w:t>
      </w:r>
      <w:r>
        <w:rPr>
          <w:rtl/>
        </w:rPr>
        <w:t xml:space="preserve"> أبي </w:t>
      </w:r>
      <w:r w:rsidRPr="00A569E2">
        <w:rPr>
          <w:rtl/>
        </w:rPr>
        <w:t>بكر قال</w:t>
      </w:r>
      <w:r>
        <w:rPr>
          <w:rtl/>
        </w:rPr>
        <w:t xml:space="preserve">: </w:t>
      </w:r>
      <w:r w:rsidRPr="00A569E2">
        <w:rPr>
          <w:rtl/>
        </w:rPr>
        <w:t>فأنشدك بالله</w:t>
      </w:r>
      <w:r>
        <w:rPr>
          <w:rtl/>
        </w:rPr>
        <w:t xml:space="preserve"> أبي </w:t>
      </w:r>
      <w:r w:rsidRPr="00A569E2">
        <w:rPr>
          <w:rtl/>
        </w:rPr>
        <w:t xml:space="preserve">برز رسول الله </w:t>
      </w:r>
      <w:r w:rsidRPr="000E4A2F">
        <w:rPr>
          <w:rStyle w:val="libAlaemChar"/>
          <w:rtl/>
        </w:rPr>
        <w:t>صلى‌الله‌عليه‌وآله‌وسلم</w:t>
      </w:r>
      <w:r w:rsidRPr="00A569E2">
        <w:rPr>
          <w:rtl/>
        </w:rPr>
        <w:t xml:space="preserve"> وبأهلى وولدي في مباهلة المشركين من النصارى</w:t>
      </w:r>
      <w:r>
        <w:rPr>
          <w:rtl/>
        </w:rPr>
        <w:t xml:space="preserve">، </w:t>
      </w:r>
      <w:r w:rsidRPr="00A569E2">
        <w:rPr>
          <w:rtl/>
        </w:rPr>
        <w:t>أم بك وبأهلك وولدك</w:t>
      </w:r>
      <w:r>
        <w:rPr>
          <w:rtl/>
        </w:rPr>
        <w:t>؟</w:t>
      </w:r>
      <w:r w:rsidRPr="00A569E2">
        <w:rPr>
          <w:rtl/>
        </w:rPr>
        <w:t xml:space="preserve"> قال بكم.</w:t>
      </w:r>
    </w:p>
    <w:p w:rsidR="001C7CB2" w:rsidRPr="00A569E2" w:rsidRDefault="001C7CB2" w:rsidP="007C645F">
      <w:pPr>
        <w:pStyle w:val="libNormal"/>
        <w:rPr>
          <w:rtl/>
          <w:lang w:bidi="fa-IR"/>
        </w:rPr>
      </w:pPr>
      <w:r w:rsidRPr="00A569E2">
        <w:rPr>
          <w:rtl/>
          <w:lang w:bidi="fa-IR"/>
        </w:rPr>
        <w:t>166</w:t>
      </w:r>
      <w:r>
        <w:rPr>
          <w:rtl/>
          <w:lang w:bidi="fa-IR"/>
        </w:rPr>
        <w:t xml:space="preserve"> ـ </w:t>
      </w:r>
      <w:r w:rsidRPr="00A569E2">
        <w:rPr>
          <w:rtl/>
          <w:lang w:bidi="fa-IR"/>
        </w:rPr>
        <w:t xml:space="preserve">وفيه أيضا مناقب أمير المؤمنين </w:t>
      </w:r>
      <w:r w:rsidRPr="000E4A2F">
        <w:rPr>
          <w:rStyle w:val="libAlaemChar"/>
          <w:rtl/>
        </w:rPr>
        <w:t>عليه‌السلام</w:t>
      </w:r>
      <w:r w:rsidRPr="00A569E2">
        <w:rPr>
          <w:rtl/>
          <w:lang w:bidi="fa-IR"/>
        </w:rPr>
        <w:t xml:space="preserve"> وتعدادها قال </w:t>
      </w:r>
      <w:r w:rsidRPr="000E4A2F">
        <w:rPr>
          <w:rStyle w:val="libAlaemChar"/>
          <w:rtl/>
        </w:rPr>
        <w:t>عليه‌السلام</w:t>
      </w:r>
      <w:r>
        <w:rPr>
          <w:rtl/>
          <w:lang w:bidi="fa-IR"/>
        </w:rPr>
        <w:t xml:space="preserve"> ـ </w:t>
      </w:r>
      <w:r w:rsidRPr="00A569E2">
        <w:rPr>
          <w:rtl/>
          <w:lang w:bidi="fa-IR"/>
        </w:rPr>
        <w:t>واما الرابعة والثلاثون</w:t>
      </w:r>
      <w:r>
        <w:rPr>
          <w:rtl/>
          <w:lang w:bidi="fa-IR"/>
        </w:rPr>
        <w:t xml:space="preserve"> ـ </w:t>
      </w:r>
      <w:r w:rsidRPr="00A569E2">
        <w:rPr>
          <w:rtl/>
          <w:lang w:bidi="fa-IR"/>
        </w:rPr>
        <w:t xml:space="preserve">فان النصارى ادعوا امرا فأنزل </w:t>
      </w:r>
      <w:r w:rsidRPr="000E4A2F">
        <w:rPr>
          <w:rStyle w:val="libAlaemChar"/>
          <w:rtl/>
        </w:rPr>
        <w:t>عزوجل</w:t>
      </w:r>
      <w:r w:rsidRPr="00A569E2">
        <w:rPr>
          <w:rtl/>
          <w:lang w:bidi="fa-IR"/>
        </w:rPr>
        <w:t xml:space="preserve"> فيه</w:t>
      </w:r>
      <w:r>
        <w:rPr>
          <w:rtl/>
          <w:lang w:bidi="fa-IR"/>
        </w:rPr>
        <w:t xml:space="preserve">: </w:t>
      </w:r>
      <w:r w:rsidRPr="000E4A2F">
        <w:rPr>
          <w:rStyle w:val="libAlaemChar"/>
          <w:rtl/>
        </w:rPr>
        <w:t>(</w:t>
      </w:r>
      <w:r w:rsidRPr="00500BFE">
        <w:rPr>
          <w:rStyle w:val="libAieChar"/>
          <w:rtl/>
        </w:rPr>
        <w:t>فَمَنْ حَاجَّكَ فِيهِ مِنْ بَعْدِ ما جاءَكَ مِنَ الْعِلْمِ فَقُلْ تَعالَوْا نَدْعُ أَبْناءَنا وَأَبْناءَكُمْ وَنِساءَنا وَنِساءَكُمْ وَأَنْفُسَنا وَأَنْفُسَكُمْ</w:t>
      </w:r>
      <w:r w:rsidRPr="000E4A2F">
        <w:rPr>
          <w:rStyle w:val="libAlaemChar"/>
          <w:rtl/>
        </w:rPr>
        <w:t>)</w:t>
      </w:r>
      <w:r w:rsidRPr="00A569E2">
        <w:rPr>
          <w:rtl/>
          <w:lang w:bidi="fa-IR"/>
        </w:rPr>
        <w:t xml:space="preserve"> فكانت نفسي نفس رسول الله </w:t>
      </w:r>
      <w:r w:rsidRPr="000E4A2F">
        <w:rPr>
          <w:rStyle w:val="libAlaemChar"/>
          <w:rtl/>
        </w:rPr>
        <w:t>صلى‌الله‌عليه‌وآله</w:t>
      </w:r>
      <w:r w:rsidRPr="00A569E2">
        <w:rPr>
          <w:rtl/>
          <w:lang w:bidi="fa-IR"/>
        </w:rPr>
        <w:t xml:space="preserve"> والنساء فاطمة</w:t>
      </w:r>
      <w:r>
        <w:rPr>
          <w:rtl/>
          <w:lang w:bidi="fa-IR"/>
        </w:rPr>
        <w:t xml:space="preserve">، </w:t>
      </w:r>
      <w:r w:rsidRPr="00A569E2">
        <w:rPr>
          <w:rtl/>
          <w:lang w:bidi="fa-IR"/>
        </w:rPr>
        <w:t>والأبناء الحسن والحسين</w:t>
      </w:r>
      <w:r>
        <w:rPr>
          <w:rtl/>
          <w:lang w:bidi="fa-IR"/>
        </w:rPr>
        <w:t xml:space="preserve">، </w:t>
      </w:r>
      <w:r w:rsidRPr="00A569E2">
        <w:rPr>
          <w:rtl/>
          <w:lang w:bidi="fa-IR"/>
        </w:rPr>
        <w:t xml:space="preserve">ثم ندم القوم فسألوا رسول الله </w:t>
      </w:r>
      <w:r w:rsidRPr="000E4A2F">
        <w:rPr>
          <w:rStyle w:val="libAlaemChar"/>
          <w:rtl/>
        </w:rPr>
        <w:t>صلى‌الله‌عليه‌وآله‌وسلم</w:t>
      </w:r>
      <w:r w:rsidRPr="00A569E2">
        <w:rPr>
          <w:rtl/>
          <w:lang w:bidi="fa-IR"/>
        </w:rPr>
        <w:t xml:space="preserve"> الإعفاء فعفا عنهم وقال والذي انزل التوراة على موسى والفرقان على محمد</w:t>
      </w:r>
    </w:p>
    <w:p w:rsidR="001C7CB2" w:rsidRPr="00A569E2" w:rsidRDefault="001C7CB2" w:rsidP="007C645F">
      <w:pPr>
        <w:pStyle w:val="libNormal0"/>
        <w:rPr>
          <w:rtl/>
        </w:rPr>
      </w:pPr>
      <w:r>
        <w:rPr>
          <w:rtl/>
        </w:rPr>
        <w:br w:type="page"/>
      </w:r>
      <w:r w:rsidRPr="00A569E2">
        <w:rPr>
          <w:rtl/>
        </w:rPr>
        <w:t>لو باهلونا لمسخهم الله قردة وخنازير.</w:t>
      </w:r>
    </w:p>
    <w:p w:rsidR="001C7CB2" w:rsidRPr="00A569E2" w:rsidRDefault="001C7CB2" w:rsidP="007C645F">
      <w:pPr>
        <w:pStyle w:val="libNormal"/>
        <w:rPr>
          <w:rtl/>
        </w:rPr>
      </w:pPr>
      <w:r w:rsidRPr="00957CEF">
        <w:rPr>
          <w:rStyle w:val="libBold2Char"/>
          <w:rtl/>
        </w:rPr>
        <w:t>167</w:t>
      </w:r>
      <w:r>
        <w:rPr>
          <w:rtl/>
        </w:rPr>
        <w:t xml:space="preserve"> </w:t>
      </w:r>
      <w:r w:rsidRPr="00957CEF">
        <w:rPr>
          <w:rStyle w:val="libBold2Char"/>
          <w:rtl/>
        </w:rPr>
        <w:t>ـ في كتاب علل الشرائع</w:t>
      </w:r>
      <w:r w:rsidRPr="00A569E2">
        <w:rPr>
          <w:rtl/>
        </w:rPr>
        <w:t xml:space="preserve"> عن</w:t>
      </w:r>
      <w:r>
        <w:rPr>
          <w:rtl/>
        </w:rPr>
        <w:t xml:space="preserve"> أبي جعفر </w:t>
      </w:r>
      <w:r w:rsidRPr="00A569E2">
        <w:rPr>
          <w:rtl/>
        </w:rPr>
        <w:t xml:space="preserve">الثاني </w:t>
      </w:r>
      <w:r w:rsidRPr="000E4A2F">
        <w:rPr>
          <w:rStyle w:val="libAlaemChar"/>
          <w:rtl/>
        </w:rPr>
        <w:t>عليه‌السلام</w:t>
      </w:r>
      <w:r w:rsidRPr="00A569E2">
        <w:rPr>
          <w:rtl/>
        </w:rPr>
        <w:t xml:space="preserve"> حديث طويل ذكرته بتمامه في سورة يونس عند قوله تعالى</w:t>
      </w:r>
      <w:r>
        <w:rPr>
          <w:rtl/>
        </w:rPr>
        <w:t xml:space="preserve">، </w:t>
      </w:r>
      <w:r w:rsidRPr="000E4A2F">
        <w:rPr>
          <w:rStyle w:val="libAlaemChar"/>
          <w:rtl/>
        </w:rPr>
        <w:t>(</w:t>
      </w:r>
      <w:r w:rsidRPr="00500BFE">
        <w:rPr>
          <w:rStyle w:val="libAieChar"/>
          <w:rtl/>
        </w:rPr>
        <w:t>فَإِنْ كُنْتَ فِي شَكٍّ</w:t>
      </w:r>
      <w:r w:rsidRPr="000E4A2F">
        <w:rPr>
          <w:rStyle w:val="libAlaemChar"/>
          <w:rtl/>
        </w:rPr>
        <w:t>)</w:t>
      </w:r>
      <w:r w:rsidRPr="00A569E2">
        <w:rPr>
          <w:rtl/>
        </w:rPr>
        <w:t xml:space="preserve"> الآية وفيه</w:t>
      </w:r>
      <w:r>
        <w:rPr>
          <w:rtl/>
        </w:rPr>
        <w:t xml:space="preserve">: </w:t>
      </w:r>
      <w:r w:rsidRPr="00A569E2">
        <w:rPr>
          <w:rtl/>
        </w:rPr>
        <w:t xml:space="preserve">ان المخاطب بذلك رسول الله </w:t>
      </w:r>
      <w:r w:rsidRPr="000E4A2F">
        <w:rPr>
          <w:rStyle w:val="libAlaemChar"/>
          <w:rtl/>
        </w:rPr>
        <w:t>صلى‌الله‌عليه‌وآله‌وسلم</w:t>
      </w:r>
      <w:r w:rsidRPr="00A569E2">
        <w:rPr>
          <w:rtl/>
        </w:rPr>
        <w:t xml:space="preserve"> ولم يكن في شك مما أنزل الله </w:t>
      </w:r>
      <w:r w:rsidRPr="000E4A2F">
        <w:rPr>
          <w:rStyle w:val="libAlaemChar"/>
          <w:rtl/>
        </w:rPr>
        <w:t>عزوجل</w:t>
      </w:r>
      <w:r>
        <w:rPr>
          <w:rtl/>
        </w:rPr>
        <w:t xml:space="preserve">، </w:t>
      </w:r>
      <w:r w:rsidRPr="00A569E2">
        <w:rPr>
          <w:rtl/>
        </w:rPr>
        <w:t>ولكن قالت الجهلة</w:t>
      </w:r>
      <w:r>
        <w:rPr>
          <w:rtl/>
        </w:rPr>
        <w:t xml:space="preserve">، </w:t>
      </w:r>
      <w:r w:rsidRPr="00A569E2">
        <w:rPr>
          <w:rtl/>
        </w:rPr>
        <w:t>كيف لا يبعث الله إلينا نبيا من الملئكة انه لم يفرق بينه وبين غيره في الاستغناء عن المأكل والمشرب والمشي في الأسواق</w:t>
      </w:r>
      <w:r>
        <w:rPr>
          <w:rtl/>
        </w:rPr>
        <w:t xml:space="preserve">، </w:t>
      </w:r>
      <w:r w:rsidRPr="00A569E2">
        <w:rPr>
          <w:rtl/>
        </w:rPr>
        <w:t xml:space="preserve">فأوحى الله </w:t>
      </w:r>
      <w:r w:rsidRPr="000E4A2F">
        <w:rPr>
          <w:rStyle w:val="libAlaemChar"/>
          <w:rtl/>
        </w:rPr>
        <w:t>عزوجل</w:t>
      </w:r>
      <w:r>
        <w:rPr>
          <w:rtl/>
        </w:rPr>
        <w:t xml:space="preserve"> إلى </w:t>
      </w:r>
      <w:r w:rsidRPr="00A569E2">
        <w:rPr>
          <w:rtl/>
        </w:rPr>
        <w:t xml:space="preserve">نبيه </w:t>
      </w:r>
      <w:r w:rsidRPr="000E4A2F">
        <w:rPr>
          <w:rStyle w:val="libAlaemChar"/>
          <w:rtl/>
        </w:rPr>
        <w:t>عليه‌السلام</w:t>
      </w:r>
      <w:r>
        <w:rPr>
          <w:rtl/>
        </w:rPr>
        <w:t xml:space="preserve">، </w:t>
      </w:r>
      <w:r w:rsidRPr="00A569E2">
        <w:rPr>
          <w:rtl/>
        </w:rPr>
        <w:t xml:space="preserve">«فاسئل الذين يقرءون الكتاب من قبلك بمحضر من الجهلة هل بعث الله </w:t>
      </w:r>
      <w:r w:rsidRPr="000E4A2F">
        <w:rPr>
          <w:rStyle w:val="libAlaemChar"/>
          <w:rtl/>
        </w:rPr>
        <w:t>عزوجل</w:t>
      </w:r>
      <w:r w:rsidRPr="00A569E2">
        <w:rPr>
          <w:rtl/>
        </w:rPr>
        <w:t xml:space="preserve"> رسولا قبلك الا وهو يأكل الطعام ويمشى في الأسواق ولك بهم أسوة</w:t>
      </w:r>
      <w:r>
        <w:rPr>
          <w:rtl/>
        </w:rPr>
        <w:t xml:space="preserve">، وإنّما </w:t>
      </w:r>
      <w:r w:rsidRPr="00A569E2">
        <w:rPr>
          <w:rtl/>
        </w:rPr>
        <w:t>قال</w:t>
      </w:r>
      <w:r>
        <w:rPr>
          <w:rtl/>
        </w:rPr>
        <w:t xml:space="preserve">: </w:t>
      </w:r>
      <w:r w:rsidRPr="00A569E2">
        <w:rPr>
          <w:rtl/>
        </w:rPr>
        <w:t xml:space="preserve">وان كنت في شك ولم يكن ولكن ليتفهم كما قال له </w:t>
      </w:r>
      <w:r w:rsidRPr="000E4A2F">
        <w:rPr>
          <w:rStyle w:val="libAlaemChar"/>
          <w:rtl/>
        </w:rPr>
        <w:t>عليه‌السلام</w:t>
      </w:r>
      <w:r>
        <w:rPr>
          <w:rtl/>
        </w:rPr>
        <w:t xml:space="preserve">، </w:t>
      </w:r>
      <w:r w:rsidRPr="00A569E2">
        <w:rPr>
          <w:rtl/>
        </w:rPr>
        <w:t>فقل</w:t>
      </w:r>
      <w:r>
        <w:rPr>
          <w:rtl/>
        </w:rPr>
        <w:t xml:space="preserve">، </w:t>
      </w:r>
      <w:r w:rsidRPr="000E4A2F">
        <w:rPr>
          <w:rStyle w:val="libAlaemChar"/>
          <w:rtl/>
        </w:rPr>
        <w:t>(</w:t>
      </w:r>
      <w:r w:rsidRPr="00500BFE">
        <w:rPr>
          <w:rStyle w:val="libAieChar"/>
          <w:rtl/>
        </w:rPr>
        <w:t>تَعالَوْا نَدْعُ أَبْناءَنا وَأَبْناءَكُمْ وَنِساءَنا وَنِساءَكُمْ وَأَنْفُسَنا وَأَنْفُسَكُمْ ثُمَّ نَبْتَهِلْ فَنَجْعَلْ لَعْنَتَ اللهِ عَلَى الْكاذِبِينَ</w:t>
      </w:r>
      <w:r w:rsidRPr="000E4A2F">
        <w:rPr>
          <w:rStyle w:val="libAlaemChar"/>
          <w:rtl/>
        </w:rPr>
        <w:t>)</w:t>
      </w:r>
      <w:r w:rsidRPr="00A569E2">
        <w:rPr>
          <w:rtl/>
        </w:rPr>
        <w:t xml:space="preserve"> ولو قال. تعالوا نبتهل فنجعل لعنة الله عليكم لم يكونوا يجيئون للمباهلة</w:t>
      </w:r>
      <w:r>
        <w:rPr>
          <w:rtl/>
        </w:rPr>
        <w:t xml:space="preserve">، </w:t>
      </w:r>
      <w:r w:rsidRPr="00A569E2">
        <w:rPr>
          <w:rtl/>
        </w:rPr>
        <w:t xml:space="preserve">وقد عرف ان النبي </w:t>
      </w:r>
      <w:r w:rsidRPr="000E4A2F">
        <w:rPr>
          <w:rStyle w:val="libAlaemChar"/>
          <w:rtl/>
        </w:rPr>
        <w:t>صلى‌الله‌عليه‌وآله</w:t>
      </w:r>
      <w:r w:rsidRPr="00A569E2">
        <w:rPr>
          <w:rtl/>
        </w:rPr>
        <w:t xml:space="preserve"> وسمل مؤدى عنه رسالته</w:t>
      </w:r>
      <w:r>
        <w:rPr>
          <w:rtl/>
        </w:rPr>
        <w:t xml:space="preserve">، </w:t>
      </w:r>
      <w:r w:rsidRPr="00A569E2">
        <w:rPr>
          <w:rtl/>
        </w:rPr>
        <w:t>وما هو من الكاذبين</w:t>
      </w:r>
      <w:r>
        <w:rPr>
          <w:rtl/>
        </w:rPr>
        <w:t xml:space="preserve">، </w:t>
      </w:r>
      <w:r w:rsidRPr="00A569E2">
        <w:rPr>
          <w:rtl/>
        </w:rPr>
        <w:t xml:space="preserve">وكذلك عرف النبي </w:t>
      </w:r>
      <w:r w:rsidRPr="000E4A2F">
        <w:rPr>
          <w:rStyle w:val="libAlaemChar"/>
          <w:rtl/>
        </w:rPr>
        <w:t>صلى‌الله‌عليه‌وآله‌وسلم</w:t>
      </w:r>
      <w:r w:rsidRPr="00A569E2">
        <w:rPr>
          <w:rtl/>
        </w:rPr>
        <w:t xml:space="preserve"> انه صادق فيما يقول</w:t>
      </w:r>
      <w:r>
        <w:rPr>
          <w:rtl/>
        </w:rPr>
        <w:t xml:space="preserve">، </w:t>
      </w:r>
      <w:r w:rsidRPr="00A569E2">
        <w:rPr>
          <w:rtl/>
        </w:rPr>
        <w:t>ولكن أحب ان ينصف من نفسه.</w:t>
      </w:r>
    </w:p>
    <w:p w:rsidR="001C7CB2" w:rsidRPr="00A569E2" w:rsidRDefault="001C7CB2" w:rsidP="007C645F">
      <w:pPr>
        <w:pStyle w:val="libNormal"/>
        <w:rPr>
          <w:rtl/>
        </w:rPr>
      </w:pPr>
      <w:r w:rsidRPr="00957CEF">
        <w:rPr>
          <w:rStyle w:val="libBold2Char"/>
          <w:rtl/>
        </w:rPr>
        <w:t>168</w:t>
      </w:r>
      <w:r>
        <w:rPr>
          <w:rtl/>
        </w:rPr>
        <w:t xml:space="preserve"> </w:t>
      </w:r>
      <w:r w:rsidRPr="00957CEF">
        <w:rPr>
          <w:rStyle w:val="libBold2Char"/>
          <w:rtl/>
        </w:rPr>
        <w:t xml:space="preserve">ـ في كتاب معاني الأخبار </w:t>
      </w:r>
      <w:r w:rsidRPr="00A569E2">
        <w:rPr>
          <w:rtl/>
        </w:rPr>
        <w:t>باسناده</w:t>
      </w:r>
      <w:r>
        <w:rPr>
          <w:rtl/>
        </w:rPr>
        <w:t xml:space="preserve"> إلى عليّ </w:t>
      </w:r>
      <w:r w:rsidRPr="00A569E2">
        <w:rPr>
          <w:rtl/>
        </w:rPr>
        <w:t xml:space="preserve">بن جعفر عن أخيه موسى بن جعفر </w:t>
      </w:r>
      <w:r w:rsidRPr="000E4A2F">
        <w:rPr>
          <w:rStyle w:val="libAlaemChar"/>
          <w:rtl/>
        </w:rPr>
        <w:t>عليهما‌السلام</w:t>
      </w:r>
      <w:r w:rsidRPr="00A569E2">
        <w:rPr>
          <w:rtl/>
        </w:rPr>
        <w:t xml:space="preserve"> قال</w:t>
      </w:r>
      <w:r>
        <w:rPr>
          <w:rtl/>
        </w:rPr>
        <w:t xml:space="preserve">، </w:t>
      </w:r>
      <w:r w:rsidRPr="00A569E2">
        <w:rPr>
          <w:rtl/>
        </w:rPr>
        <w:t>التبتل ان تقلب كفيك في الدعاء إذا دعوت. والابتهال ان تبسطهما فتقدمهما.</w:t>
      </w:r>
    </w:p>
    <w:p w:rsidR="001C7CB2" w:rsidRPr="00A569E2" w:rsidRDefault="001C7CB2" w:rsidP="007C645F">
      <w:pPr>
        <w:pStyle w:val="libNormal"/>
        <w:rPr>
          <w:rtl/>
        </w:rPr>
      </w:pPr>
      <w:r w:rsidRPr="00957CEF">
        <w:rPr>
          <w:rStyle w:val="libBold2Char"/>
          <w:rtl/>
        </w:rPr>
        <w:t>169</w:t>
      </w:r>
      <w:r>
        <w:rPr>
          <w:rtl/>
        </w:rPr>
        <w:t xml:space="preserve"> </w:t>
      </w:r>
      <w:r w:rsidRPr="00957CEF">
        <w:rPr>
          <w:rStyle w:val="libBold2Char"/>
          <w:rtl/>
        </w:rPr>
        <w:t>ـ في أصول الكافي</w:t>
      </w:r>
      <w:r w:rsidRPr="00A569E2">
        <w:rPr>
          <w:rtl/>
        </w:rPr>
        <w:t xml:space="preserve"> باسناده</w:t>
      </w:r>
      <w:r>
        <w:rPr>
          <w:rtl/>
        </w:rPr>
        <w:t xml:space="preserve"> إلى أبي </w:t>
      </w:r>
      <w:r w:rsidRPr="00A569E2">
        <w:rPr>
          <w:rtl/>
        </w:rPr>
        <w:t>اسحق عن</w:t>
      </w:r>
      <w:r>
        <w:rPr>
          <w:rtl/>
        </w:rPr>
        <w:t xml:space="preserve"> أبي عبد الله </w:t>
      </w:r>
      <w:r w:rsidRPr="000E4A2F">
        <w:rPr>
          <w:rStyle w:val="libAlaemChar"/>
          <w:rtl/>
        </w:rPr>
        <w:t>عليه‌السلام</w:t>
      </w:r>
      <w:r w:rsidRPr="00A569E2">
        <w:rPr>
          <w:rtl/>
        </w:rPr>
        <w:t xml:space="preserve"> قال.</w:t>
      </w:r>
      <w:r>
        <w:rPr>
          <w:rFonts w:hint="cs"/>
          <w:rtl/>
        </w:rPr>
        <w:t xml:space="preserve"> </w:t>
      </w:r>
      <w:r>
        <w:rPr>
          <w:rtl/>
        </w:rPr>
        <w:t>و</w:t>
      </w:r>
      <w:r w:rsidRPr="00A569E2">
        <w:rPr>
          <w:rtl/>
        </w:rPr>
        <w:t>الابتهال رفع اليدين وتمدهما وذلك عند الدمعة.</w:t>
      </w:r>
    </w:p>
    <w:p w:rsidR="001C7CB2" w:rsidRPr="00A569E2" w:rsidRDefault="001C7CB2" w:rsidP="007C645F">
      <w:pPr>
        <w:pStyle w:val="libNormal"/>
        <w:rPr>
          <w:rtl/>
        </w:rPr>
      </w:pPr>
      <w:r w:rsidRPr="00A569E2">
        <w:rPr>
          <w:rtl/>
        </w:rPr>
        <w:t>170</w:t>
      </w:r>
      <w:r>
        <w:rPr>
          <w:rtl/>
        </w:rPr>
        <w:t xml:space="preserve"> ـ </w:t>
      </w:r>
      <w:r w:rsidRPr="00A569E2">
        <w:rPr>
          <w:rtl/>
        </w:rPr>
        <w:t>وباسناده</w:t>
      </w:r>
      <w:r>
        <w:rPr>
          <w:rtl/>
        </w:rPr>
        <w:t xml:space="preserve"> إلى </w:t>
      </w:r>
      <w:r w:rsidRPr="00A569E2">
        <w:rPr>
          <w:rtl/>
        </w:rPr>
        <w:t>مروك بياع اللؤلؤ عمن ذكره عن</w:t>
      </w:r>
      <w:r>
        <w:rPr>
          <w:rtl/>
        </w:rPr>
        <w:t xml:space="preserve"> أبي عبد الله </w:t>
      </w:r>
      <w:r w:rsidRPr="000E4A2F">
        <w:rPr>
          <w:rStyle w:val="libAlaemChar"/>
          <w:rtl/>
        </w:rPr>
        <w:t>عليه‌السلام</w:t>
      </w:r>
      <w:r w:rsidRPr="00A569E2">
        <w:rPr>
          <w:rtl/>
        </w:rPr>
        <w:t xml:space="preserve"> </w:t>
      </w:r>
      <w:r w:rsidRPr="000E4A2F">
        <w:rPr>
          <w:rStyle w:val="libAlaemChar"/>
          <w:rtl/>
        </w:rPr>
        <w:t>عليه‌السلام</w:t>
      </w:r>
      <w:r w:rsidRPr="00A569E2">
        <w:rPr>
          <w:rtl/>
        </w:rPr>
        <w:t xml:space="preserve"> قال</w:t>
      </w:r>
      <w:r>
        <w:rPr>
          <w:rtl/>
        </w:rPr>
        <w:t xml:space="preserve">: </w:t>
      </w:r>
      <w:r w:rsidRPr="00A569E2">
        <w:rPr>
          <w:rtl/>
        </w:rPr>
        <w:t>وهكذا الابتهال ومد يده تلقاء وجهه</w:t>
      </w:r>
      <w:r>
        <w:rPr>
          <w:rtl/>
        </w:rPr>
        <w:t xml:space="preserve"> إلى </w:t>
      </w:r>
      <w:r w:rsidRPr="00A569E2">
        <w:rPr>
          <w:rtl/>
        </w:rPr>
        <w:t>القبلة</w:t>
      </w:r>
      <w:r>
        <w:rPr>
          <w:rtl/>
        </w:rPr>
        <w:t xml:space="preserve">، </w:t>
      </w:r>
      <w:r w:rsidRPr="00A569E2">
        <w:rPr>
          <w:rtl/>
        </w:rPr>
        <w:t>ولا يبتهل حتى تجري الدمعة.</w:t>
      </w:r>
    </w:p>
    <w:p w:rsidR="001C7CB2" w:rsidRPr="00A569E2" w:rsidRDefault="001C7CB2" w:rsidP="007C645F">
      <w:pPr>
        <w:pStyle w:val="libNormal"/>
        <w:rPr>
          <w:rtl/>
        </w:rPr>
      </w:pPr>
      <w:r w:rsidRPr="00A569E2">
        <w:rPr>
          <w:rtl/>
        </w:rPr>
        <w:t>171</w:t>
      </w:r>
      <w:r>
        <w:rPr>
          <w:rtl/>
        </w:rPr>
        <w:t xml:space="preserve"> ـ </w:t>
      </w:r>
      <w:r w:rsidRPr="00A569E2">
        <w:rPr>
          <w:rtl/>
        </w:rPr>
        <w:t>عدة من أصحابنا عن</w:t>
      </w:r>
      <w:r>
        <w:rPr>
          <w:rtl/>
        </w:rPr>
        <w:t xml:space="preserve"> أحمد </w:t>
      </w:r>
      <w:r w:rsidRPr="00A569E2">
        <w:rPr>
          <w:rtl/>
        </w:rPr>
        <w:t>بن محمد بن خالد عن أبيه عن فضالة عن العلاء عن محمد بن مسلم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والابتهال تبسط يدك وذراعك </w:t>
      </w:r>
      <w:r w:rsidRPr="00200B9A">
        <w:rPr>
          <w:rStyle w:val="libFootnotenumChar"/>
          <w:rtl/>
        </w:rPr>
        <w:t>(1)</w:t>
      </w:r>
      <w:r>
        <w:rPr>
          <w:rtl/>
        </w:rPr>
        <w:t xml:space="preserve"> إلى </w:t>
      </w:r>
      <w:r w:rsidRPr="00A569E2">
        <w:rPr>
          <w:rtl/>
        </w:rPr>
        <w:t>السماء</w:t>
      </w:r>
      <w:r>
        <w:rPr>
          <w:rtl/>
        </w:rPr>
        <w:t xml:space="preserve">، </w:t>
      </w:r>
      <w:r w:rsidRPr="00A569E2">
        <w:rPr>
          <w:rtl/>
        </w:rPr>
        <w:t>والابتهال حين ترى أسباب البكاء.</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w:t>
      </w:r>
      <w:r>
        <w:rPr>
          <w:rtl/>
        </w:rPr>
        <w:t xml:space="preserve">: </w:t>
      </w:r>
      <w:r w:rsidRPr="00A569E2">
        <w:rPr>
          <w:rtl/>
        </w:rPr>
        <w:t>«يديك وذراعيك»</w:t>
      </w:r>
      <w:r>
        <w:rPr>
          <w:rtl/>
        </w:rPr>
        <w:t>.</w:t>
      </w:r>
    </w:p>
    <w:p w:rsidR="001C7CB2" w:rsidRPr="00A569E2" w:rsidRDefault="001C7CB2" w:rsidP="007C645F">
      <w:pPr>
        <w:pStyle w:val="libNormal"/>
        <w:rPr>
          <w:rtl/>
        </w:rPr>
      </w:pPr>
      <w:r>
        <w:rPr>
          <w:rtl/>
        </w:rPr>
        <w:br w:type="page"/>
      </w:r>
      <w:r w:rsidRPr="00A569E2">
        <w:rPr>
          <w:rtl/>
        </w:rPr>
        <w:t>172</w:t>
      </w:r>
      <w:r>
        <w:rPr>
          <w:rtl/>
        </w:rPr>
        <w:t xml:space="preserve"> ـ </w:t>
      </w:r>
      <w:r w:rsidRPr="00A569E2">
        <w:rPr>
          <w:rtl/>
        </w:rPr>
        <w:t>وباسناده</w:t>
      </w:r>
      <w:r>
        <w:rPr>
          <w:rtl/>
        </w:rPr>
        <w:t xml:space="preserve"> إلى أبي </w:t>
      </w:r>
      <w:r w:rsidRPr="00A569E2">
        <w:rPr>
          <w:rtl/>
        </w:rPr>
        <w:t>بصير عن</w:t>
      </w:r>
      <w:r>
        <w:rPr>
          <w:rtl/>
        </w:rPr>
        <w:t xml:space="preserve"> أبي عبد الله </w:t>
      </w:r>
      <w:r w:rsidRPr="000E4A2F">
        <w:rPr>
          <w:rStyle w:val="libAlaemChar"/>
          <w:rtl/>
        </w:rPr>
        <w:t>عليه‌السلام</w:t>
      </w:r>
      <w:r>
        <w:rPr>
          <w:rtl/>
        </w:rPr>
        <w:t xml:space="preserve">: </w:t>
      </w:r>
      <w:r w:rsidRPr="00A569E2">
        <w:rPr>
          <w:rtl/>
        </w:rPr>
        <w:t>واما الابتهال فرفع يديك تجاوز بهما رأسك.</w:t>
      </w:r>
    </w:p>
    <w:p w:rsidR="001C7CB2" w:rsidRPr="00A569E2" w:rsidRDefault="001C7CB2" w:rsidP="007C645F">
      <w:pPr>
        <w:pStyle w:val="libNormal"/>
        <w:rPr>
          <w:rtl/>
        </w:rPr>
      </w:pPr>
      <w:r w:rsidRPr="00A569E2">
        <w:rPr>
          <w:rtl/>
        </w:rPr>
        <w:t>173</w:t>
      </w:r>
      <w:r>
        <w:rPr>
          <w:rtl/>
        </w:rPr>
        <w:t xml:space="preserve"> ـ </w:t>
      </w:r>
      <w:r w:rsidRPr="00A569E2">
        <w:rPr>
          <w:rtl/>
        </w:rPr>
        <w:t>وباسناده</w:t>
      </w:r>
      <w:r>
        <w:rPr>
          <w:rtl/>
        </w:rPr>
        <w:t xml:space="preserve"> إلى </w:t>
      </w:r>
      <w:r w:rsidRPr="00A569E2">
        <w:rPr>
          <w:rtl/>
        </w:rPr>
        <w:t>محمد بن مسلم وزرارة قالا</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والابتهال ان تمد يديك جميعا</w:t>
      </w:r>
      <w:r>
        <w:rPr>
          <w:rFonts w:hint="cs"/>
          <w:rtl/>
        </w:rPr>
        <w:t xml:space="preserve">، </w:t>
      </w:r>
      <w:r w:rsidRPr="00A569E2">
        <w:rPr>
          <w:rtl/>
        </w:rPr>
        <w:t>وهذه الأحاديث أحاديث أصول الكافي طوال أخذنا منها موضع الحاجة.</w:t>
      </w:r>
    </w:p>
    <w:p w:rsidR="001C7CB2" w:rsidRPr="00A569E2" w:rsidRDefault="001C7CB2" w:rsidP="007C645F">
      <w:pPr>
        <w:pStyle w:val="libNormal"/>
        <w:rPr>
          <w:rtl/>
        </w:rPr>
      </w:pPr>
      <w:r w:rsidRPr="00A569E2">
        <w:rPr>
          <w:rtl/>
        </w:rPr>
        <w:t>174</w:t>
      </w:r>
      <w:r>
        <w:rPr>
          <w:rtl/>
        </w:rPr>
        <w:t xml:space="preserve"> ـ علي بن إبراهيم </w:t>
      </w:r>
      <w:r w:rsidRPr="00A569E2">
        <w:rPr>
          <w:rtl/>
        </w:rPr>
        <w:t>عن أبيه عن ابن</w:t>
      </w:r>
      <w:r>
        <w:rPr>
          <w:rtl/>
        </w:rPr>
        <w:t xml:space="preserve"> أبي </w:t>
      </w:r>
      <w:r w:rsidRPr="00A569E2">
        <w:rPr>
          <w:rtl/>
        </w:rPr>
        <w:t>عمير عن محمد بن حكيم عن</w:t>
      </w:r>
      <w:r>
        <w:rPr>
          <w:rtl/>
        </w:rPr>
        <w:t xml:space="preserve"> أبي </w:t>
      </w:r>
      <w:r w:rsidRPr="00A569E2">
        <w:rPr>
          <w:rtl/>
        </w:rPr>
        <w:t xml:space="preserve">مسترق </w:t>
      </w:r>
      <w:r w:rsidRPr="00200B9A">
        <w:rPr>
          <w:rStyle w:val="libFootnotenumChar"/>
          <w:rtl/>
        </w:rPr>
        <w:t>(1)</w:t>
      </w:r>
      <w:r w:rsidRPr="00A569E2">
        <w:rPr>
          <w:rtl/>
        </w:rPr>
        <w:t xml:space="preserve"> عن أبي عبد الله </w:t>
      </w:r>
      <w:r w:rsidRPr="000E4A2F">
        <w:rPr>
          <w:rStyle w:val="libAlaemChar"/>
          <w:rtl/>
        </w:rPr>
        <w:t>عليه‌السلام</w:t>
      </w:r>
      <w:r w:rsidRPr="00A569E2">
        <w:rPr>
          <w:rtl/>
        </w:rPr>
        <w:t xml:space="preserve"> قال</w:t>
      </w:r>
      <w:r>
        <w:rPr>
          <w:rtl/>
        </w:rPr>
        <w:t xml:space="preserve">: </w:t>
      </w:r>
      <w:r w:rsidRPr="00A569E2">
        <w:rPr>
          <w:rtl/>
        </w:rPr>
        <w:t>قلت</w:t>
      </w:r>
      <w:r>
        <w:rPr>
          <w:rtl/>
        </w:rPr>
        <w:t xml:space="preserve">، </w:t>
      </w:r>
      <w:r w:rsidRPr="00A569E2">
        <w:rPr>
          <w:rtl/>
        </w:rPr>
        <w:t xml:space="preserve">انا نكلم الناس فنحتج عليهم بقول الله </w:t>
      </w:r>
      <w:r w:rsidRPr="000E4A2F">
        <w:rPr>
          <w:rStyle w:val="libAlaemChar"/>
          <w:rtl/>
        </w:rPr>
        <w:t>عزوجل</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فيقولون</w:t>
      </w:r>
      <w:r>
        <w:rPr>
          <w:rtl/>
        </w:rPr>
        <w:t xml:space="preserve">: </w:t>
      </w:r>
      <w:r w:rsidRPr="00A569E2">
        <w:rPr>
          <w:rtl/>
        </w:rPr>
        <w:t>نزلت في أمراء السرايا</w:t>
      </w:r>
      <w:r>
        <w:rPr>
          <w:rtl/>
        </w:rPr>
        <w:t xml:space="preserve">: </w:t>
      </w:r>
      <w:r w:rsidRPr="00A569E2">
        <w:rPr>
          <w:rtl/>
        </w:rPr>
        <w:t xml:space="preserve">فنحتج عليهم بقوله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إِنَّما وَلِيُّكُمُ اللهُ وَرَسُولُهُ</w:t>
      </w:r>
      <w:r w:rsidRPr="000E4A2F">
        <w:rPr>
          <w:rStyle w:val="libAlaemChar"/>
          <w:rtl/>
        </w:rPr>
        <w:t>)</w:t>
      </w:r>
      <w:r>
        <w:rPr>
          <w:rtl/>
        </w:rPr>
        <w:t xml:space="preserve"> إلى </w:t>
      </w:r>
      <w:r w:rsidRPr="00A569E2">
        <w:rPr>
          <w:rtl/>
        </w:rPr>
        <w:t>آخر الاية فيقولون</w:t>
      </w:r>
      <w:r>
        <w:rPr>
          <w:rtl/>
        </w:rPr>
        <w:t xml:space="preserve">، </w:t>
      </w:r>
      <w:r w:rsidRPr="00A569E2">
        <w:rPr>
          <w:rtl/>
        </w:rPr>
        <w:t xml:space="preserve">نزلت في المؤمنين ونحتج عليهم بقول الله </w:t>
      </w:r>
      <w:r w:rsidRPr="000E4A2F">
        <w:rPr>
          <w:rStyle w:val="libAlaemChar"/>
          <w:rtl/>
        </w:rPr>
        <w:t>عزوجل</w:t>
      </w:r>
      <w:r>
        <w:rPr>
          <w:rtl/>
        </w:rPr>
        <w:t xml:space="preserve">: </w:t>
      </w:r>
      <w:r w:rsidRPr="000E4A2F">
        <w:rPr>
          <w:rStyle w:val="libAlaemChar"/>
          <w:rtl/>
        </w:rPr>
        <w:t>(</w:t>
      </w:r>
      <w:r w:rsidRPr="00500BFE">
        <w:rPr>
          <w:rStyle w:val="libAieChar"/>
          <w:rtl/>
        </w:rPr>
        <w:t>قُلْ لا أَسْئَلُكُمْ عَلَيْهِ أَجْراً إِلَّا الْمَوَدَّةَ فِي الْقُرْبى</w:t>
      </w:r>
      <w:r w:rsidRPr="000E4A2F">
        <w:rPr>
          <w:rStyle w:val="libAlaemChar"/>
          <w:rtl/>
        </w:rPr>
        <w:t>)</w:t>
      </w:r>
      <w:r w:rsidRPr="00A569E2">
        <w:rPr>
          <w:rtl/>
        </w:rPr>
        <w:t xml:space="preserve"> فيقولون</w:t>
      </w:r>
      <w:r>
        <w:rPr>
          <w:rtl/>
        </w:rPr>
        <w:t xml:space="preserve">: </w:t>
      </w:r>
      <w:r w:rsidRPr="00A569E2">
        <w:rPr>
          <w:rtl/>
        </w:rPr>
        <w:t>نزلت في قربى المسلمين</w:t>
      </w:r>
      <w:r>
        <w:rPr>
          <w:rtl/>
        </w:rPr>
        <w:t xml:space="preserve">، </w:t>
      </w:r>
      <w:r w:rsidRPr="00A569E2">
        <w:rPr>
          <w:rtl/>
        </w:rPr>
        <w:t>قال</w:t>
      </w:r>
      <w:r>
        <w:rPr>
          <w:rtl/>
        </w:rPr>
        <w:t xml:space="preserve">: </w:t>
      </w:r>
      <w:r w:rsidRPr="00A569E2">
        <w:rPr>
          <w:rtl/>
        </w:rPr>
        <w:t>فلم ادع شيئا مما حضرني ذكره من هذا وشبهه الا ذكرته</w:t>
      </w:r>
      <w:r>
        <w:rPr>
          <w:rtl/>
        </w:rPr>
        <w:t xml:space="preserve">، </w:t>
      </w:r>
      <w:r w:rsidRPr="00A569E2">
        <w:rPr>
          <w:rtl/>
        </w:rPr>
        <w:t>فقال لي</w:t>
      </w:r>
      <w:r>
        <w:rPr>
          <w:rtl/>
        </w:rPr>
        <w:t xml:space="preserve">: </w:t>
      </w:r>
      <w:r w:rsidRPr="00A569E2">
        <w:rPr>
          <w:rtl/>
        </w:rPr>
        <w:t>إذا كان كذلك فادعهم</w:t>
      </w:r>
      <w:r>
        <w:rPr>
          <w:rtl/>
        </w:rPr>
        <w:t xml:space="preserve"> إلى </w:t>
      </w:r>
      <w:r w:rsidRPr="00A569E2">
        <w:rPr>
          <w:rtl/>
        </w:rPr>
        <w:t>المباهلة</w:t>
      </w:r>
      <w:r>
        <w:rPr>
          <w:rtl/>
        </w:rPr>
        <w:t xml:space="preserve">، </w:t>
      </w:r>
      <w:r w:rsidRPr="00A569E2">
        <w:rPr>
          <w:rtl/>
        </w:rPr>
        <w:t>قلت</w:t>
      </w:r>
      <w:r>
        <w:rPr>
          <w:rtl/>
        </w:rPr>
        <w:t xml:space="preserve">: </w:t>
      </w:r>
      <w:r w:rsidRPr="00A569E2">
        <w:rPr>
          <w:rtl/>
        </w:rPr>
        <w:t>وكيف اصنع</w:t>
      </w:r>
      <w:r>
        <w:rPr>
          <w:rtl/>
        </w:rPr>
        <w:t>؟</w:t>
      </w:r>
      <w:r w:rsidRPr="00A569E2">
        <w:rPr>
          <w:rtl/>
        </w:rPr>
        <w:t xml:space="preserve"> قال</w:t>
      </w:r>
      <w:r>
        <w:rPr>
          <w:rtl/>
        </w:rPr>
        <w:t xml:space="preserve">، </w:t>
      </w:r>
      <w:r w:rsidRPr="00A569E2">
        <w:rPr>
          <w:rtl/>
        </w:rPr>
        <w:t>أصلح نفسك ثلاثا</w:t>
      </w:r>
      <w:r>
        <w:rPr>
          <w:rtl/>
        </w:rPr>
        <w:t xml:space="preserve"> ـ </w:t>
      </w:r>
      <w:r w:rsidRPr="00A569E2">
        <w:rPr>
          <w:rtl/>
        </w:rPr>
        <w:t>وأظنه قال</w:t>
      </w:r>
      <w:r>
        <w:rPr>
          <w:rtl/>
        </w:rPr>
        <w:t xml:space="preserve">: </w:t>
      </w:r>
      <w:r w:rsidRPr="00A569E2">
        <w:rPr>
          <w:rtl/>
        </w:rPr>
        <w:t>وصم واغتسل</w:t>
      </w:r>
      <w:r>
        <w:rPr>
          <w:rtl/>
        </w:rPr>
        <w:t xml:space="preserve"> ـ </w:t>
      </w:r>
      <w:r w:rsidRPr="00A569E2">
        <w:rPr>
          <w:rtl/>
        </w:rPr>
        <w:t>وابرز أنت وهو</w:t>
      </w:r>
      <w:r>
        <w:rPr>
          <w:rtl/>
        </w:rPr>
        <w:t xml:space="preserve"> إلى </w:t>
      </w:r>
      <w:r w:rsidRPr="00A569E2">
        <w:rPr>
          <w:rtl/>
        </w:rPr>
        <w:t xml:space="preserve">الجبان </w:t>
      </w:r>
      <w:r w:rsidRPr="00200B9A">
        <w:rPr>
          <w:rStyle w:val="libFootnotenumChar"/>
          <w:rtl/>
        </w:rPr>
        <w:t>(2)</w:t>
      </w:r>
      <w:r w:rsidRPr="00A569E2">
        <w:rPr>
          <w:rtl/>
        </w:rPr>
        <w:t xml:space="preserve"> فشبك أصابعك من يدك اليمنى في أصابعه</w:t>
      </w:r>
      <w:r>
        <w:rPr>
          <w:rtl/>
        </w:rPr>
        <w:t xml:space="preserve">، </w:t>
      </w:r>
      <w:r w:rsidRPr="00A569E2">
        <w:rPr>
          <w:rtl/>
        </w:rPr>
        <w:t>ثم أنصفه وابدأ بنفسك وقل</w:t>
      </w:r>
      <w:r>
        <w:rPr>
          <w:rtl/>
        </w:rPr>
        <w:t xml:space="preserve">: </w:t>
      </w:r>
      <w:r w:rsidRPr="00A569E2">
        <w:rPr>
          <w:rtl/>
        </w:rPr>
        <w:t>اللهم رب السموات السبع ورب الأرضين السبع عالم الغيب والشهادة الرحمن الرحيم ان كان</w:t>
      </w:r>
      <w:r>
        <w:rPr>
          <w:rtl/>
        </w:rPr>
        <w:t xml:space="preserve"> أبو </w:t>
      </w:r>
      <w:r w:rsidRPr="00A569E2">
        <w:rPr>
          <w:rtl/>
        </w:rPr>
        <w:t xml:space="preserve">مسترق جحد حقا وادعى باطلا فأنزل عليه حسبانا </w:t>
      </w:r>
      <w:r w:rsidRPr="00200B9A">
        <w:rPr>
          <w:rStyle w:val="libFootnotenumChar"/>
          <w:rtl/>
        </w:rPr>
        <w:t>(3)</w:t>
      </w:r>
      <w:r w:rsidRPr="00A569E2">
        <w:rPr>
          <w:rtl/>
        </w:rPr>
        <w:t xml:space="preserve"> من السماء وعذابا أليما ثم رد الدعوة عليه</w:t>
      </w:r>
      <w:r>
        <w:rPr>
          <w:rtl/>
        </w:rPr>
        <w:t xml:space="preserve">، </w:t>
      </w:r>
      <w:r w:rsidRPr="00A569E2">
        <w:rPr>
          <w:rtl/>
        </w:rPr>
        <w:t xml:space="preserve">فقل وان كان فلان جحد حقا وادعى باطلا فانزل عليه </w:t>
      </w:r>
      <w:r w:rsidRPr="000E4A2F">
        <w:rPr>
          <w:rStyle w:val="libAlaemChar"/>
          <w:rtl/>
        </w:rPr>
        <w:t>(</w:t>
      </w:r>
      <w:r w:rsidRPr="00500BFE">
        <w:rPr>
          <w:rStyle w:val="libAieChar"/>
          <w:rtl/>
        </w:rPr>
        <w:t>حُسْباناً مِنَ السَّماءِ</w:t>
      </w:r>
      <w:r w:rsidRPr="000E4A2F">
        <w:rPr>
          <w:rStyle w:val="libAlaemChar"/>
          <w:rtl/>
        </w:rPr>
        <w:t>)</w:t>
      </w:r>
      <w:r w:rsidRPr="00A569E2">
        <w:rPr>
          <w:rtl/>
        </w:rPr>
        <w:t xml:space="preserve"> أو عذابا أليما ثم قال لي</w:t>
      </w:r>
      <w:r>
        <w:rPr>
          <w:rtl/>
        </w:rPr>
        <w:t xml:space="preserve">، </w:t>
      </w:r>
      <w:r w:rsidRPr="00A569E2">
        <w:rPr>
          <w:rtl/>
        </w:rPr>
        <w:t>فانك لا تلبث ان ترى ذلك فيه</w:t>
      </w:r>
      <w:r>
        <w:rPr>
          <w:rtl/>
        </w:rPr>
        <w:t xml:space="preserve">، </w:t>
      </w:r>
      <w:r w:rsidRPr="00A569E2">
        <w:rPr>
          <w:rtl/>
        </w:rPr>
        <w:t>فو الله ما وجدت خلقا يجيبني اليه.</w:t>
      </w:r>
    </w:p>
    <w:p w:rsidR="001C7CB2" w:rsidRDefault="001C7CB2" w:rsidP="007C645F">
      <w:pPr>
        <w:pStyle w:val="libNormal"/>
        <w:rPr>
          <w:rtl/>
        </w:rPr>
      </w:pPr>
      <w:r w:rsidRPr="00A569E2">
        <w:rPr>
          <w:rtl/>
        </w:rPr>
        <w:t>175</w:t>
      </w:r>
      <w:r>
        <w:rPr>
          <w:rtl/>
        </w:rPr>
        <w:t xml:space="preserve"> ـ </w:t>
      </w:r>
      <w:r w:rsidRPr="00A569E2">
        <w:rPr>
          <w:rtl/>
        </w:rPr>
        <w:t>محمد بن يحيى عن</w:t>
      </w:r>
      <w:r>
        <w:rPr>
          <w:rtl/>
        </w:rPr>
        <w:t xml:space="preserve"> أحمد </w:t>
      </w:r>
      <w:r w:rsidRPr="00A569E2">
        <w:rPr>
          <w:rtl/>
        </w:rPr>
        <w:t>بن محمد بن عيسى عن ابن محبوب عن</w:t>
      </w:r>
      <w:r>
        <w:rPr>
          <w:rtl/>
        </w:rPr>
        <w:t xml:space="preserve"> أبي ـ</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هذا هو الظاهر الموافق للمصدر لكن في الأصل «ابو مسروق»</w:t>
      </w:r>
      <w:r>
        <w:rPr>
          <w:rtl/>
        </w:rPr>
        <w:t>.</w:t>
      </w:r>
    </w:p>
    <w:p w:rsidR="001C7CB2" w:rsidRPr="00A569E2" w:rsidRDefault="001C7CB2" w:rsidP="00B4288D">
      <w:pPr>
        <w:pStyle w:val="libFootnote0"/>
        <w:rPr>
          <w:rtl/>
          <w:lang w:bidi="fa-IR"/>
        </w:rPr>
      </w:pPr>
      <w:r>
        <w:rPr>
          <w:rtl/>
        </w:rPr>
        <w:t>(</w:t>
      </w:r>
      <w:r w:rsidRPr="00A569E2">
        <w:rPr>
          <w:rtl/>
        </w:rPr>
        <w:t>2) الجبان</w:t>
      </w:r>
      <w:r>
        <w:rPr>
          <w:rtl/>
        </w:rPr>
        <w:t xml:space="preserve">: </w:t>
      </w:r>
      <w:r w:rsidRPr="00A569E2">
        <w:rPr>
          <w:rtl/>
        </w:rPr>
        <w:t>الصحراء.</w:t>
      </w:r>
    </w:p>
    <w:p w:rsidR="001C7CB2" w:rsidRPr="00A569E2" w:rsidRDefault="001C7CB2" w:rsidP="00B4288D">
      <w:pPr>
        <w:pStyle w:val="libFootnote0"/>
        <w:rPr>
          <w:rtl/>
          <w:lang w:bidi="fa-IR"/>
        </w:rPr>
      </w:pPr>
      <w:r>
        <w:rPr>
          <w:rtl/>
        </w:rPr>
        <w:t>(</w:t>
      </w:r>
      <w:r w:rsidRPr="00A569E2">
        <w:rPr>
          <w:rtl/>
        </w:rPr>
        <w:t>3) الحسبان</w:t>
      </w:r>
      <w:r>
        <w:rPr>
          <w:rtl/>
        </w:rPr>
        <w:t xml:space="preserve">: </w:t>
      </w:r>
      <w:r w:rsidRPr="00A569E2">
        <w:rPr>
          <w:rtl/>
        </w:rPr>
        <w:t>العذاب والبلاء.</w:t>
      </w:r>
    </w:p>
    <w:p w:rsidR="001C7CB2" w:rsidRPr="00A569E2" w:rsidRDefault="001C7CB2" w:rsidP="007C645F">
      <w:pPr>
        <w:pStyle w:val="libNormal0"/>
        <w:rPr>
          <w:rtl/>
        </w:rPr>
      </w:pPr>
      <w:r>
        <w:rPr>
          <w:rtl/>
        </w:rPr>
        <w:br w:type="page"/>
      </w:r>
      <w:r w:rsidRPr="00A569E2">
        <w:rPr>
          <w:rtl/>
        </w:rPr>
        <w:t>العباس عن</w:t>
      </w:r>
      <w:r>
        <w:rPr>
          <w:rtl/>
        </w:rPr>
        <w:t xml:space="preserve"> أبي عبد الله </w:t>
      </w:r>
      <w:r w:rsidRPr="000E4A2F">
        <w:rPr>
          <w:rStyle w:val="libAlaemChar"/>
          <w:rtl/>
        </w:rPr>
        <w:t>عليه‌السلام</w:t>
      </w:r>
      <w:r w:rsidRPr="00A569E2">
        <w:rPr>
          <w:rtl/>
        </w:rPr>
        <w:t xml:space="preserve"> في المباهلة قال تشبك أصابعك في أصابعه</w:t>
      </w:r>
      <w:r>
        <w:rPr>
          <w:rtl/>
        </w:rPr>
        <w:t xml:space="preserve">، </w:t>
      </w:r>
      <w:r w:rsidRPr="00A569E2">
        <w:rPr>
          <w:rtl/>
        </w:rPr>
        <w:t>ثم تقول</w:t>
      </w:r>
      <w:r>
        <w:rPr>
          <w:rtl/>
        </w:rPr>
        <w:t xml:space="preserve">، </w:t>
      </w:r>
      <w:r w:rsidRPr="00A569E2">
        <w:rPr>
          <w:rtl/>
        </w:rPr>
        <w:t>اللهم ان كان فلان جحد حقا وأقر بباطل فأصبه بحسبان من السماء أو بعذاب من عندك وتلا عنه سبعين مرة.</w:t>
      </w:r>
    </w:p>
    <w:p w:rsidR="001C7CB2" w:rsidRPr="00A569E2" w:rsidRDefault="001C7CB2" w:rsidP="007C645F">
      <w:pPr>
        <w:pStyle w:val="libNormal"/>
        <w:rPr>
          <w:rtl/>
        </w:rPr>
      </w:pPr>
      <w:r w:rsidRPr="00A569E2">
        <w:rPr>
          <w:rtl/>
        </w:rPr>
        <w:t>176</w:t>
      </w:r>
      <w:r>
        <w:rPr>
          <w:rtl/>
        </w:rPr>
        <w:t xml:space="preserve"> ـ </w:t>
      </w:r>
      <w:r w:rsidRPr="00A569E2">
        <w:rPr>
          <w:rtl/>
        </w:rPr>
        <w:t>عدة من أصحابنا عن سهل بن زياد عن</w:t>
      </w:r>
      <w:r>
        <w:rPr>
          <w:rtl/>
        </w:rPr>
        <w:t xml:space="preserve"> إسمعيل </w:t>
      </w:r>
      <w:r w:rsidRPr="00A569E2">
        <w:rPr>
          <w:rtl/>
        </w:rPr>
        <w:t>بن مهران عن مخلد</w:t>
      </w:r>
      <w:r>
        <w:rPr>
          <w:rtl/>
        </w:rPr>
        <w:t xml:space="preserve"> أبي </w:t>
      </w:r>
      <w:r w:rsidRPr="00A569E2">
        <w:rPr>
          <w:rtl/>
        </w:rPr>
        <w:t>الشكر عن</w:t>
      </w:r>
      <w:r>
        <w:rPr>
          <w:rtl/>
        </w:rPr>
        <w:t xml:space="preserve"> أبي </w:t>
      </w:r>
      <w:r w:rsidRPr="00A569E2">
        <w:rPr>
          <w:rtl/>
        </w:rPr>
        <w:t>حمزة الثمالي عن</w:t>
      </w:r>
      <w:r>
        <w:rPr>
          <w:rtl/>
        </w:rPr>
        <w:t xml:space="preserve"> أبي جعفر </w:t>
      </w:r>
      <w:r w:rsidRPr="000E4A2F">
        <w:rPr>
          <w:rStyle w:val="libAlaemChar"/>
          <w:rtl/>
        </w:rPr>
        <w:t>عليه‌السلام</w:t>
      </w:r>
      <w:r w:rsidRPr="00A569E2">
        <w:rPr>
          <w:rtl/>
        </w:rPr>
        <w:t xml:space="preserve"> قال. الساعة التي تباهل فيها ما بين طلوع الفجر</w:t>
      </w:r>
      <w:r>
        <w:rPr>
          <w:rtl/>
        </w:rPr>
        <w:t xml:space="preserve"> إلى </w:t>
      </w:r>
      <w:r w:rsidRPr="00A569E2">
        <w:rPr>
          <w:rtl/>
        </w:rPr>
        <w:t>طلوع الشمس.</w:t>
      </w:r>
      <w:r>
        <w:rPr>
          <w:rFonts w:hint="cs"/>
          <w:rtl/>
        </w:rPr>
        <w:t xml:space="preserve"> </w:t>
      </w:r>
      <w:r w:rsidRPr="00A569E2">
        <w:rPr>
          <w:rtl/>
        </w:rPr>
        <w:t>عدة من أصحابنا عن</w:t>
      </w:r>
      <w:r>
        <w:rPr>
          <w:rtl/>
        </w:rPr>
        <w:t xml:space="preserve"> أحمد </w:t>
      </w:r>
      <w:r w:rsidRPr="00A569E2">
        <w:rPr>
          <w:rtl/>
        </w:rPr>
        <w:t>بن محمد بن خالد عن محمد بن</w:t>
      </w:r>
      <w:r>
        <w:rPr>
          <w:rtl/>
        </w:rPr>
        <w:t xml:space="preserve"> إسمعيل </w:t>
      </w:r>
      <w:r w:rsidRPr="00A569E2">
        <w:rPr>
          <w:rtl/>
        </w:rPr>
        <w:t>عن مخلد</w:t>
      </w:r>
      <w:r>
        <w:rPr>
          <w:rtl/>
        </w:rPr>
        <w:t xml:space="preserve"> أبي </w:t>
      </w:r>
      <w:r w:rsidRPr="00A569E2">
        <w:rPr>
          <w:rtl/>
        </w:rPr>
        <w:t>الشكر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177</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وَلا يَتَّخِذَ بَعْضُنا بَعْضاً أَرْباباً مِنْ دُونِ اللهِ</w:t>
      </w:r>
      <w:r w:rsidRPr="000E4A2F">
        <w:rPr>
          <w:rStyle w:val="libAlaemChar"/>
          <w:rtl/>
        </w:rPr>
        <w:t>)</w:t>
      </w:r>
      <w:r w:rsidRPr="00A569E2">
        <w:rPr>
          <w:rtl/>
        </w:rPr>
        <w:t xml:space="preserve"> </w:t>
      </w:r>
      <w:r>
        <w:rPr>
          <w:rtl/>
        </w:rPr>
        <w:t>و</w:t>
      </w:r>
      <w:r w:rsidRPr="00A569E2">
        <w:rPr>
          <w:rtl/>
        </w:rPr>
        <w:t>قد روى انه لما نزلت هذه الاية قال عدى بن حاتم</w:t>
      </w:r>
      <w:r>
        <w:rPr>
          <w:rtl/>
        </w:rPr>
        <w:t xml:space="preserve">: </w:t>
      </w:r>
      <w:r w:rsidRPr="00A569E2">
        <w:rPr>
          <w:rtl/>
        </w:rPr>
        <w:t>ما كنا نعبدهم يا رسول الله.</w:t>
      </w:r>
      <w:r>
        <w:rPr>
          <w:rFonts w:hint="cs"/>
          <w:rtl/>
        </w:rPr>
        <w:t xml:space="preserve"> </w:t>
      </w:r>
      <w:r w:rsidRPr="00A569E2">
        <w:rPr>
          <w:rtl/>
        </w:rPr>
        <w:t xml:space="preserve">فقال </w:t>
      </w:r>
      <w:r w:rsidRPr="000E4A2F">
        <w:rPr>
          <w:rStyle w:val="libAlaemChar"/>
          <w:rtl/>
        </w:rPr>
        <w:t>عليه‌السلام</w:t>
      </w:r>
      <w:r>
        <w:rPr>
          <w:rtl/>
        </w:rPr>
        <w:t xml:space="preserve">: </w:t>
      </w:r>
      <w:r w:rsidRPr="00A569E2">
        <w:rPr>
          <w:rtl/>
        </w:rPr>
        <w:t>اما كانوا يحلون لكم ويحرمون فتأخذون بقولهم</w:t>
      </w:r>
      <w:r>
        <w:rPr>
          <w:rtl/>
        </w:rPr>
        <w:t>؟</w:t>
      </w:r>
      <w:r w:rsidRPr="00A569E2">
        <w:rPr>
          <w:rtl/>
        </w:rPr>
        <w:t xml:space="preserve"> فقال</w:t>
      </w:r>
      <w:r>
        <w:rPr>
          <w:rtl/>
        </w:rPr>
        <w:t xml:space="preserve">: </w:t>
      </w:r>
      <w:r w:rsidRPr="00A569E2">
        <w:rPr>
          <w:rtl/>
        </w:rPr>
        <w:t>نعم</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هو ذاك.</w:t>
      </w:r>
    </w:p>
    <w:p w:rsidR="001C7CB2" w:rsidRPr="00A569E2" w:rsidRDefault="001C7CB2" w:rsidP="007C645F">
      <w:pPr>
        <w:pStyle w:val="libNormal"/>
        <w:rPr>
          <w:rtl/>
        </w:rPr>
      </w:pPr>
      <w:r w:rsidRPr="00957CEF">
        <w:rPr>
          <w:rStyle w:val="libBold2Char"/>
          <w:rtl/>
        </w:rPr>
        <w:t>178</w:t>
      </w:r>
      <w:r>
        <w:rPr>
          <w:rtl/>
        </w:rPr>
        <w:t xml:space="preserve"> </w:t>
      </w:r>
      <w:r w:rsidRPr="00957CEF">
        <w:rPr>
          <w:rStyle w:val="libBold2Char"/>
          <w:rtl/>
        </w:rPr>
        <w:t xml:space="preserve">ـ في روضة الكافي </w:t>
      </w:r>
      <w:r w:rsidRPr="00A569E2">
        <w:rPr>
          <w:rtl/>
        </w:rPr>
        <w:t>على بن محمد</w:t>
      </w:r>
      <w:r>
        <w:rPr>
          <w:rtl/>
        </w:rPr>
        <w:t xml:space="preserve"> عن علي بن </w:t>
      </w:r>
      <w:r w:rsidRPr="00A569E2">
        <w:rPr>
          <w:rtl/>
        </w:rPr>
        <w:t>العباس</w:t>
      </w:r>
      <w:r>
        <w:rPr>
          <w:rtl/>
        </w:rPr>
        <w:t xml:space="preserve"> عن علي بن </w:t>
      </w:r>
      <w:r w:rsidRPr="00A569E2">
        <w:rPr>
          <w:rtl/>
        </w:rPr>
        <w:t>حماد عن عمرو بن شمر 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0E4A2F">
        <w:rPr>
          <w:rStyle w:val="libAlaemChar"/>
          <w:rtl/>
        </w:rPr>
        <w:t>(</w:t>
      </w:r>
      <w:r w:rsidRPr="00500BFE">
        <w:rPr>
          <w:rStyle w:val="libAieChar"/>
          <w:rtl/>
        </w:rPr>
        <w:t>لا شَرْقِيَّةٍ وَلا غَرْبِيَّةٍ</w:t>
      </w:r>
      <w:r w:rsidRPr="000E4A2F">
        <w:rPr>
          <w:rStyle w:val="libAlaemChar"/>
          <w:rtl/>
        </w:rPr>
        <w:t>)</w:t>
      </w:r>
      <w:r w:rsidRPr="00A569E2">
        <w:rPr>
          <w:rtl/>
        </w:rPr>
        <w:t xml:space="preserve"> يقول</w:t>
      </w:r>
      <w:r>
        <w:rPr>
          <w:rtl/>
        </w:rPr>
        <w:t xml:space="preserve">: </w:t>
      </w:r>
      <w:r w:rsidRPr="00A569E2">
        <w:rPr>
          <w:rtl/>
        </w:rPr>
        <w:t>لستم بيهود فتصلوا قبل المغرب</w:t>
      </w:r>
      <w:r>
        <w:rPr>
          <w:rtl/>
        </w:rPr>
        <w:t xml:space="preserve">، </w:t>
      </w:r>
      <w:r w:rsidRPr="00A569E2">
        <w:rPr>
          <w:rtl/>
        </w:rPr>
        <w:t>ولا نصارى فتصلوا قبل المشرق</w:t>
      </w:r>
      <w:r>
        <w:rPr>
          <w:rtl/>
        </w:rPr>
        <w:t xml:space="preserve">، </w:t>
      </w:r>
      <w:r w:rsidRPr="00A569E2">
        <w:rPr>
          <w:rtl/>
        </w:rPr>
        <w:t xml:space="preserve">وأنتم على ملة إبراهيم </w:t>
      </w:r>
      <w:r w:rsidRPr="000E4A2F">
        <w:rPr>
          <w:rStyle w:val="libAlaemChar"/>
          <w:rtl/>
        </w:rPr>
        <w:t>صلى‌الله‌عليه‌وآله</w:t>
      </w:r>
      <w:r w:rsidRPr="00A569E2">
        <w:rPr>
          <w:rtl/>
        </w:rPr>
        <w:t xml:space="preserve"> وقد قال </w:t>
      </w:r>
      <w:r w:rsidRPr="000E4A2F">
        <w:rPr>
          <w:rStyle w:val="libAlaemChar"/>
          <w:rtl/>
        </w:rPr>
        <w:t>عزوجل</w:t>
      </w:r>
      <w:r>
        <w:rPr>
          <w:rtl/>
        </w:rPr>
        <w:t xml:space="preserve">: </w:t>
      </w:r>
      <w:r w:rsidRPr="000E4A2F">
        <w:rPr>
          <w:rStyle w:val="libAlaemChar"/>
          <w:rtl/>
        </w:rPr>
        <w:t>(</w:t>
      </w:r>
      <w:r w:rsidRPr="00500BFE">
        <w:rPr>
          <w:rStyle w:val="libAieChar"/>
          <w:rtl/>
        </w:rPr>
        <w:t>ما كانَ إِبْراهِيمُ يَهُودِيًّا وَلا نَصْرانِيًّا وَلكِنْ كانَ حَنِيفاً مُسْلِماً وَما كانَ مِنَ الْمُشْرِكِينَ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179</w:t>
      </w:r>
      <w:r>
        <w:rPr>
          <w:rtl/>
        </w:rPr>
        <w:t xml:space="preserve"> </w:t>
      </w:r>
      <w:r w:rsidRPr="00957CEF">
        <w:rPr>
          <w:rStyle w:val="libBold2Char"/>
          <w:rtl/>
        </w:rPr>
        <w:t>ـ في أصول الكافي</w:t>
      </w:r>
      <w:r>
        <w:rPr>
          <w:rtl/>
        </w:rPr>
        <w:t xml:space="preserve"> علي بن إبراهيم </w:t>
      </w:r>
      <w:r w:rsidRPr="00A569E2">
        <w:rPr>
          <w:rtl/>
        </w:rPr>
        <w:t xml:space="preserve">عن محمد بن عيسى عن يونس عن عبد الله بن مسكان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حَنِيفاً مُسْلِماً</w:t>
      </w:r>
      <w:r w:rsidRPr="000E4A2F">
        <w:rPr>
          <w:rStyle w:val="libAlaemChar"/>
          <w:rtl/>
        </w:rPr>
        <w:t>)</w:t>
      </w:r>
      <w:r w:rsidRPr="00A569E2">
        <w:rPr>
          <w:rtl/>
        </w:rPr>
        <w:t xml:space="preserve"> قال خالصا مخلصا ليس فيه شيء من عبادة الأوثان.</w:t>
      </w:r>
    </w:p>
    <w:p w:rsidR="001C7CB2" w:rsidRPr="00A569E2" w:rsidRDefault="001C7CB2" w:rsidP="007C645F">
      <w:pPr>
        <w:pStyle w:val="libNormal"/>
        <w:rPr>
          <w:rtl/>
          <w:lang w:bidi="fa-IR"/>
        </w:rPr>
      </w:pPr>
      <w:r w:rsidRPr="00957CEF">
        <w:rPr>
          <w:rStyle w:val="libBold2Char"/>
          <w:rtl/>
        </w:rPr>
        <w:t>10</w:t>
      </w:r>
      <w:r>
        <w:rPr>
          <w:rtl/>
          <w:lang w:bidi="fa-IR"/>
        </w:rPr>
        <w:t xml:space="preserve"> </w:t>
      </w:r>
      <w:r w:rsidRPr="00957CEF">
        <w:rPr>
          <w:rStyle w:val="libBold2Char"/>
          <w:rtl/>
        </w:rPr>
        <w:t xml:space="preserve">ـ في تفسير العيّاشي </w:t>
      </w:r>
      <w:r w:rsidRPr="00A569E2">
        <w:rPr>
          <w:rtl/>
          <w:lang w:bidi="fa-IR"/>
        </w:rPr>
        <w:t xml:space="preserve">عن عبد الله الحلبي عن أبي عبد الله </w:t>
      </w:r>
      <w:r w:rsidRPr="000E4A2F">
        <w:rPr>
          <w:rStyle w:val="libAlaemChar"/>
          <w:rtl/>
        </w:rPr>
        <w:t>عليه‌السلام</w:t>
      </w:r>
      <w:r w:rsidRPr="00A569E2">
        <w:rPr>
          <w:rtl/>
          <w:lang w:bidi="fa-IR"/>
        </w:rPr>
        <w:t xml:space="preserve"> قال قال أمير المؤمنين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ما كانَ إِبْراهِيمُ يَهُودِيًّا وَلا نَصْرانِيًّا</w:t>
      </w:r>
      <w:r w:rsidRPr="000E4A2F">
        <w:rPr>
          <w:rStyle w:val="libAlaemChar"/>
          <w:rtl/>
        </w:rPr>
        <w:t>)</w:t>
      </w:r>
      <w:r w:rsidRPr="00A569E2">
        <w:rPr>
          <w:rtl/>
          <w:lang w:bidi="fa-IR"/>
        </w:rPr>
        <w:t xml:space="preserve"> لا يهوديا يصلى</w:t>
      </w:r>
      <w:r>
        <w:rPr>
          <w:rtl/>
          <w:lang w:bidi="fa-IR"/>
        </w:rPr>
        <w:t xml:space="preserve"> إلى </w:t>
      </w:r>
      <w:r w:rsidRPr="00A569E2">
        <w:rPr>
          <w:rtl/>
          <w:lang w:bidi="fa-IR"/>
        </w:rPr>
        <w:t>المغرب</w:t>
      </w:r>
      <w:r>
        <w:rPr>
          <w:rtl/>
          <w:lang w:bidi="fa-IR"/>
        </w:rPr>
        <w:t xml:space="preserve">، </w:t>
      </w:r>
      <w:r w:rsidRPr="00A569E2">
        <w:rPr>
          <w:rtl/>
          <w:lang w:bidi="fa-IR"/>
        </w:rPr>
        <w:t>ولا نصرانيا يصلى</w:t>
      </w:r>
      <w:r>
        <w:rPr>
          <w:rtl/>
          <w:lang w:bidi="fa-IR"/>
        </w:rPr>
        <w:t xml:space="preserve"> إلى </w:t>
      </w:r>
      <w:r w:rsidRPr="00A569E2">
        <w:rPr>
          <w:rtl/>
          <w:lang w:bidi="fa-IR"/>
        </w:rPr>
        <w:t>المشرق</w:t>
      </w:r>
      <w:r>
        <w:rPr>
          <w:rtl/>
          <w:lang w:bidi="fa-IR"/>
        </w:rPr>
        <w:t xml:space="preserve">، </w:t>
      </w:r>
      <w:r w:rsidRPr="000E4A2F">
        <w:rPr>
          <w:rStyle w:val="libAlaemChar"/>
          <w:rtl/>
        </w:rPr>
        <w:t>(</w:t>
      </w:r>
      <w:r w:rsidRPr="00500BFE">
        <w:rPr>
          <w:rStyle w:val="libAieChar"/>
          <w:rtl/>
        </w:rPr>
        <w:t>وَلكِنْ كانَ حَنِيفاً مُسْلِماً</w:t>
      </w:r>
      <w:r w:rsidRPr="000E4A2F">
        <w:rPr>
          <w:rStyle w:val="libAlaemChar"/>
          <w:rtl/>
        </w:rPr>
        <w:t>)</w:t>
      </w:r>
      <w:r w:rsidRPr="00A569E2">
        <w:rPr>
          <w:rtl/>
          <w:lang w:bidi="fa-IR"/>
        </w:rPr>
        <w:t xml:space="preserve"> يقول</w:t>
      </w:r>
      <w:r>
        <w:rPr>
          <w:rtl/>
          <w:lang w:bidi="fa-IR"/>
        </w:rPr>
        <w:t xml:space="preserve">: </w:t>
      </w:r>
      <w:r w:rsidRPr="000E4A2F">
        <w:rPr>
          <w:rStyle w:val="libAlaemChar"/>
          <w:rtl/>
        </w:rPr>
        <w:t>(</w:t>
      </w:r>
      <w:r w:rsidRPr="00500BFE">
        <w:rPr>
          <w:rStyle w:val="libAieChar"/>
          <w:rtl/>
        </w:rPr>
        <w:t>كانَ حَنِيفاً مُسْلِماً</w:t>
      </w:r>
      <w:r w:rsidRPr="000E4A2F">
        <w:rPr>
          <w:rStyle w:val="libAlaemChar"/>
          <w:rtl/>
        </w:rPr>
        <w:t>)</w:t>
      </w:r>
      <w:r w:rsidRPr="00A569E2">
        <w:rPr>
          <w:rtl/>
          <w:lang w:bidi="fa-IR"/>
        </w:rPr>
        <w:t xml:space="preserve"> على دين محمد </w:t>
      </w:r>
      <w:r w:rsidRPr="000E4A2F">
        <w:rPr>
          <w:rStyle w:val="libAlaemChar"/>
          <w:rtl/>
        </w:rPr>
        <w:t>صلى‌الله‌عليه‌وآله</w:t>
      </w:r>
      <w:r w:rsidRPr="00A569E2">
        <w:rPr>
          <w:rtl/>
          <w:lang w:bidi="fa-IR"/>
        </w:rPr>
        <w:t>.</w:t>
      </w:r>
    </w:p>
    <w:p w:rsidR="001C7CB2" w:rsidRPr="00500BFE" w:rsidRDefault="001C7CB2" w:rsidP="007C645F">
      <w:pPr>
        <w:pStyle w:val="libNormal"/>
        <w:rPr>
          <w:rStyle w:val="libAieChar"/>
          <w:rtl/>
        </w:rPr>
      </w:pPr>
      <w:r w:rsidRPr="00A569E2">
        <w:rPr>
          <w:rtl/>
        </w:rPr>
        <w:t>181</w:t>
      </w:r>
      <w:r>
        <w:rPr>
          <w:rtl/>
        </w:rPr>
        <w:t xml:space="preserve"> ـ عن علي بن </w:t>
      </w:r>
      <w:r w:rsidRPr="00A569E2">
        <w:rPr>
          <w:rtl/>
        </w:rPr>
        <w:t xml:space="preserve">النعمان عن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إِنَّ أَوْلَى النَّاسِ</w:t>
      </w:r>
    </w:p>
    <w:p w:rsidR="001C7CB2" w:rsidRPr="00A569E2" w:rsidRDefault="001C7CB2" w:rsidP="007C645F">
      <w:pPr>
        <w:pStyle w:val="libNormal0"/>
        <w:rPr>
          <w:rtl/>
          <w:lang w:bidi="fa-IR"/>
        </w:rPr>
      </w:pPr>
      <w:r>
        <w:rPr>
          <w:rtl/>
          <w:lang w:bidi="fa-IR"/>
        </w:rPr>
        <w:br w:type="page"/>
      </w:r>
      <w:r w:rsidRPr="00500BFE">
        <w:rPr>
          <w:rStyle w:val="libAieChar"/>
          <w:rtl/>
        </w:rPr>
        <w:t>بِإِبْراهِيمَ لَلَّذِينَ اتَّبَعُوهُ وَهذَا النَّبِيُّ وَالَّذِينَ آمَنُوا وَاللهُ وَلِيُّ الْمُؤْمِنِينَ</w:t>
      </w:r>
      <w:r w:rsidRPr="000E4A2F">
        <w:rPr>
          <w:rStyle w:val="libAlaemChar"/>
          <w:rtl/>
        </w:rPr>
        <w:t>)</w:t>
      </w:r>
      <w:r w:rsidRPr="00A569E2">
        <w:rPr>
          <w:rtl/>
          <w:lang w:bidi="fa-IR"/>
        </w:rPr>
        <w:t xml:space="preserve"> قال هم الائمة واتباعهم.</w:t>
      </w:r>
    </w:p>
    <w:p w:rsidR="001C7CB2" w:rsidRPr="00A569E2" w:rsidRDefault="001C7CB2" w:rsidP="007C645F">
      <w:pPr>
        <w:pStyle w:val="libNormal"/>
        <w:rPr>
          <w:rtl/>
          <w:lang w:bidi="fa-IR"/>
        </w:rPr>
      </w:pPr>
      <w:r w:rsidRPr="00957CEF">
        <w:rPr>
          <w:rStyle w:val="libBold2Char"/>
          <w:rtl/>
        </w:rPr>
        <w:t>182</w:t>
      </w:r>
      <w:r>
        <w:rPr>
          <w:rtl/>
          <w:lang w:bidi="fa-IR"/>
        </w:rPr>
        <w:t xml:space="preserve"> </w:t>
      </w:r>
      <w:r w:rsidRPr="00957CEF">
        <w:rPr>
          <w:rStyle w:val="libBold2Char"/>
          <w:rtl/>
        </w:rPr>
        <w:t>ـ في أصول الكافي</w:t>
      </w:r>
      <w:r w:rsidRPr="00A569E2">
        <w:rPr>
          <w:rtl/>
          <w:lang w:bidi="fa-IR"/>
        </w:rPr>
        <w:t xml:space="preserve"> الحسين بن محمد عن معلى بن محمد عن الوشاء عن مثنى عن عبد الله بن عجلان عن</w:t>
      </w:r>
      <w:r>
        <w:rPr>
          <w:rtl/>
          <w:lang w:bidi="fa-IR"/>
        </w:rPr>
        <w:t xml:space="preserve"> أبي جعفر </w:t>
      </w:r>
      <w:r w:rsidRPr="000E4A2F">
        <w:rPr>
          <w:rStyle w:val="libAlaemChar"/>
          <w:rtl/>
        </w:rPr>
        <w:t>عليه‌السلام</w:t>
      </w:r>
      <w:r w:rsidRPr="00A569E2">
        <w:rPr>
          <w:rtl/>
          <w:lang w:bidi="fa-IR"/>
        </w:rPr>
        <w:t xml:space="preserve"> في قوله تعالى</w:t>
      </w:r>
      <w:r>
        <w:rPr>
          <w:rtl/>
          <w:lang w:bidi="fa-IR"/>
        </w:rPr>
        <w:t xml:space="preserve">: </w:t>
      </w:r>
      <w:r w:rsidRPr="000E4A2F">
        <w:rPr>
          <w:rStyle w:val="libAlaemChar"/>
          <w:rtl/>
        </w:rPr>
        <w:t>(</w:t>
      </w:r>
      <w:r w:rsidRPr="00500BFE">
        <w:rPr>
          <w:rStyle w:val="libAieChar"/>
          <w:rtl/>
        </w:rPr>
        <w:t>إِنَّ أَوْلَى النَّاسِ بِإِبْراهِيمَ لَلَّذِينَ اتَّبَعُوهُ وَهذَا النَّبِيُّ وَالَّذِينَ آمَنُوا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هم الائمة </w:t>
      </w:r>
      <w:r w:rsidRPr="000E4A2F">
        <w:rPr>
          <w:rStyle w:val="libAlaemChar"/>
          <w:rtl/>
        </w:rPr>
        <w:t>عليهم‌السلام</w:t>
      </w:r>
      <w:r w:rsidRPr="00A569E2">
        <w:rPr>
          <w:rtl/>
          <w:lang w:bidi="fa-IR"/>
        </w:rPr>
        <w:t xml:space="preserve"> ومن اتبعهم.</w:t>
      </w:r>
    </w:p>
    <w:p w:rsidR="001C7CB2" w:rsidRPr="00A569E2" w:rsidRDefault="001C7CB2" w:rsidP="007C645F">
      <w:pPr>
        <w:pStyle w:val="libNormal"/>
        <w:rPr>
          <w:rtl/>
        </w:rPr>
      </w:pPr>
      <w:r w:rsidRPr="00957CEF">
        <w:rPr>
          <w:rStyle w:val="libBold2Char"/>
          <w:rtl/>
        </w:rPr>
        <w:t>183</w:t>
      </w:r>
      <w:r>
        <w:rPr>
          <w:rtl/>
        </w:rPr>
        <w:t xml:space="preserve"> </w:t>
      </w:r>
      <w:r w:rsidRPr="00957CEF">
        <w:rPr>
          <w:rStyle w:val="libBold2Char"/>
          <w:rtl/>
        </w:rPr>
        <w:t xml:space="preserve">ـ في مجمع البيان </w:t>
      </w:r>
      <w:r w:rsidRPr="00A569E2">
        <w:rPr>
          <w:rtl/>
        </w:rPr>
        <w:t xml:space="preserve">قال أمير المؤمنين على </w:t>
      </w:r>
      <w:r w:rsidRPr="000E4A2F">
        <w:rPr>
          <w:rStyle w:val="libAlaemChar"/>
          <w:rtl/>
        </w:rPr>
        <w:t>عليه‌السلام</w:t>
      </w:r>
      <w:r>
        <w:rPr>
          <w:rtl/>
        </w:rPr>
        <w:t xml:space="preserve">: </w:t>
      </w:r>
      <w:r w:rsidRPr="00A569E2">
        <w:rPr>
          <w:rtl/>
        </w:rPr>
        <w:t>ان اولى الناس بالأنبياء أعملهم بما جاؤا به</w:t>
      </w:r>
      <w:r>
        <w:rPr>
          <w:rtl/>
        </w:rPr>
        <w:t xml:space="preserve">، </w:t>
      </w:r>
      <w:r w:rsidRPr="00A569E2">
        <w:rPr>
          <w:rtl/>
        </w:rPr>
        <w:t>ثم تلا هذه الاية</w:t>
      </w:r>
      <w:r>
        <w:rPr>
          <w:rtl/>
        </w:rPr>
        <w:t xml:space="preserve">، </w:t>
      </w:r>
      <w:r w:rsidRPr="00A569E2">
        <w:rPr>
          <w:rtl/>
        </w:rPr>
        <w:t>وقال</w:t>
      </w:r>
      <w:r>
        <w:rPr>
          <w:rtl/>
        </w:rPr>
        <w:t xml:space="preserve">: </w:t>
      </w:r>
      <w:r w:rsidRPr="00A569E2">
        <w:rPr>
          <w:rtl/>
        </w:rPr>
        <w:t>ان ولى محمد من أطاع الله وان بعدت لحمته</w:t>
      </w:r>
      <w:r>
        <w:rPr>
          <w:rtl/>
        </w:rPr>
        <w:t xml:space="preserve">، </w:t>
      </w:r>
      <w:r w:rsidRPr="00A569E2">
        <w:rPr>
          <w:rtl/>
        </w:rPr>
        <w:t>وان عدو محمد من عصى الله وان قربت قرابته.</w:t>
      </w:r>
    </w:p>
    <w:p w:rsidR="001C7CB2" w:rsidRPr="00A569E2" w:rsidRDefault="001C7CB2" w:rsidP="007C645F">
      <w:pPr>
        <w:pStyle w:val="libNormal"/>
        <w:rPr>
          <w:rtl/>
        </w:rPr>
      </w:pPr>
      <w:r w:rsidRPr="00957CEF">
        <w:rPr>
          <w:rStyle w:val="libBold2Char"/>
          <w:rtl/>
        </w:rPr>
        <w:t>184</w:t>
      </w:r>
      <w:r>
        <w:rPr>
          <w:rtl/>
        </w:rPr>
        <w:t xml:space="preserve"> </w:t>
      </w:r>
      <w:r w:rsidRPr="00957CEF">
        <w:rPr>
          <w:rStyle w:val="libBold2Char"/>
          <w:rtl/>
        </w:rPr>
        <w:t xml:space="preserve">ـ في تفسير علي بن إبراهيم حدّثني أبي </w:t>
      </w:r>
      <w:r w:rsidRPr="00A569E2">
        <w:rPr>
          <w:rtl/>
        </w:rPr>
        <w:t>عن ابن</w:t>
      </w:r>
      <w:r>
        <w:rPr>
          <w:rtl/>
        </w:rPr>
        <w:t xml:space="preserve"> أبي </w:t>
      </w:r>
      <w:r w:rsidRPr="00A569E2">
        <w:rPr>
          <w:rtl/>
        </w:rPr>
        <w:t>عمير عن منصور ابن يونس عن عمر بن زيد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أنتم والله من آل محمد فقلت</w:t>
      </w:r>
      <w:r>
        <w:rPr>
          <w:rtl/>
        </w:rPr>
        <w:t xml:space="preserve">: </w:t>
      </w:r>
      <w:r w:rsidRPr="00A569E2">
        <w:rPr>
          <w:rtl/>
        </w:rPr>
        <w:t>من أنفسهم جعلت فداك</w:t>
      </w:r>
      <w:r>
        <w:rPr>
          <w:rtl/>
        </w:rPr>
        <w:t>؟</w:t>
      </w:r>
      <w:r w:rsidRPr="00A569E2">
        <w:rPr>
          <w:rtl/>
        </w:rPr>
        <w:t xml:space="preserve"> قال</w:t>
      </w:r>
      <w:r>
        <w:rPr>
          <w:rtl/>
        </w:rPr>
        <w:t xml:space="preserve">: </w:t>
      </w:r>
      <w:r w:rsidRPr="00A569E2">
        <w:rPr>
          <w:rtl/>
        </w:rPr>
        <w:t>نعم والله من أنفسهم</w:t>
      </w:r>
      <w:r>
        <w:rPr>
          <w:rtl/>
        </w:rPr>
        <w:t xml:space="preserve"> ـ </w:t>
      </w:r>
      <w:r w:rsidRPr="00A569E2">
        <w:rPr>
          <w:rtl/>
        </w:rPr>
        <w:t>ثلاثا</w:t>
      </w:r>
      <w:r>
        <w:rPr>
          <w:rtl/>
        </w:rPr>
        <w:t xml:space="preserve"> ـ، </w:t>
      </w:r>
      <w:r w:rsidRPr="00A569E2">
        <w:rPr>
          <w:rtl/>
        </w:rPr>
        <w:t>ثم نظر</w:t>
      </w:r>
      <w:r>
        <w:rPr>
          <w:rtl/>
        </w:rPr>
        <w:t xml:space="preserve"> إلى </w:t>
      </w:r>
      <w:r w:rsidRPr="00A569E2">
        <w:rPr>
          <w:rtl/>
        </w:rPr>
        <w:t>ونظرت</w:t>
      </w:r>
      <w:r>
        <w:rPr>
          <w:rtl/>
        </w:rPr>
        <w:t xml:space="preserve"> إليه </w:t>
      </w:r>
      <w:r w:rsidRPr="00A569E2">
        <w:rPr>
          <w:rtl/>
        </w:rPr>
        <w:t>فقال يا عمران الله يقول في كتابه</w:t>
      </w:r>
      <w:r>
        <w:rPr>
          <w:rtl/>
        </w:rPr>
        <w:t xml:space="preserve">: </w:t>
      </w:r>
      <w:r w:rsidRPr="000E4A2F">
        <w:rPr>
          <w:rStyle w:val="libAlaemChar"/>
          <w:rtl/>
        </w:rPr>
        <w:t>(</w:t>
      </w:r>
      <w:r w:rsidRPr="00500BFE">
        <w:rPr>
          <w:rStyle w:val="libAieChar"/>
          <w:rtl/>
        </w:rPr>
        <w:t>إِنَّ أَوْلَى النَّاسِ بِإِبْراهِيمَ لَلَّذِينَ اتَّبَعُوهُ وَهذَا النَّبِيُّ وَالَّذِينَ آمَنُوا وَاللهُ وَلِيُّ الْمُؤْمِنِينَ</w:t>
      </w:r>
      <w:r w:rsidRPr="000E4A2F">
        <w:rPr>
          <w:rStyle w:val="libAlaemChar"/>
          <w:rtl/>
        </w:rPr>
        <w:t>)</w:t>
      </w:r>
      <w:r>
        <w:rPr>
          <w:rtl/>
        </w:rPr>
        <w:t>.</w:t>
      </w:r>
    </w:p>
    <w:p w:rsidR="001C7CB2" w:rsidRPr="00A569E2" w:rsidRDefault="001C7CB2" w:rsidP="007C645F">
      <w:pPr>
        <w:pStyle w:val="libNormal"/>
        <w:rPr>
          <w:rtl/>
        </w:rPr>
      </w:pPr>
      <w:r w:rsidRPr="00A569E2">
        <w:rPr>
          <w:rtl/>
        </w:rPr>
        <w:t>185</w:t>
      </w:r>
      <w:r>
        <w:rPr>
          <w:rtl/>
        </w:rPr>
        <w:t xml:space="preserve"> ـ </w:t>
      </w:r>
      <w:r w:rsidRPr="00A569E2">
        <w:rPr>
          <w:rtl/>
        </w:rPr>
        <w:t xml:space="preserve">وفيه حديث طويل عن النبي </w:t>
      </w:r>
      <w:r w:rsidRPr="000E4A2F">
        <w:rPr>
          <w:rStyle w:val="libAlaemChar"/>
          <w:rtl/>
        </w:rPr>
        <w:t>صلى‌الله‌عليه‌وآله‌وسلم</w:t>
      </w:r>
      <w:r w:rsidRPr="00A569E2">
        <w:rPr>
          <w:rtl/>
        </w:rPr>
        <w:t xml:space="preserve"> وفيه يقول</w:t>
      </w:r>
      <w:r>
        <w:rPr>
          <w:rtl/>
        </w:rPr>
        <w:t xml:space="preserve">: </w:t>
      </w:r>
      <w:r w:rsidRPr="00A569E2">
        <w:rPr>
          <w:rtl/>
        </w:rPr>
        <w:t>ثم صعدنا</w:t>
      </w:r>
      <w:r>
        <w:rPr>
          <w:rtl/>
        </w:rPr>
        <w:t xml:space="preserve"> إلى </w:t>
      </w:r>
      <w:r w:rsidRPr="00A569E2">
        <w:rPr>
          <w:rtl/>
        </w:rPr>
        <w:t>السماء السابعة</w:t>
      </w:r>
      <w:r>
        <w:rPr>
          <w:rtl/>
        </w:rPr>
        <w:t xml:space="preserve">، </w:t>
      </w:r>
      <w:r w:rsidRPr="00A569E2">
        <w:rPr>
          <w:rtl/>
        </w:rPr>
        <w:t>فما مررت بملك من الملئكة الا قالوا</w:t>
      </w:r>
      <w:r>
        <w:rPr>
          <w:rtl/>
        </w:rPr>
        <w:t xml:space="preserve">: </w:t>
      </w:r>
      <w:r w:rsidRPr="00A569E2">
        <w:rPr>
          <w:rtl/>
        </w:rPr>
        <w:t>يا محمد احتجم وأمر</w:t>
      </w:r>
      <w:r>
        <w:rPr>
          <w:rtl/>
        </w:rPr>
        <w:t xml:space="preserve"> أمّتك </w:t>
      </w:r>
      <w:r w:rsidRPr="00A569E2">
        <w:rPr>
          <w:rtl/>
        </w:rPr>
        <w:t xml:space="preserve">بالحجامة وإذا فيها رجل أشمط الرأس واللحية </w:t>
      </w:r>
      <w:r w:rsidRPr="00200B9A">
        <w:rPr>
          <w:rStyle w:val="libFootnotenumChar"/>
          <w:rtl/>
        </w:rPr>
        <w:t>(1)</w:t>
      </w:r>
      <w:r w:rsidRPr="00A569E2">
        <w:rPr>
          <w:rtl/>
        </w:rPr>
        <w:t xml:space="preserve"> جالس على كرسي</w:t>
      </w:r>
      <w:r>
        <w:rPr>
          <w:rtl/>
        </w:rPr>
        <w:t xml:space="preserve">، </w:t>
      </w:r>
      <w:r w:rsidRPr="00A569E2">
        <w:rPr>
          <w:rtl/>
        </w:rPr>
        <w:t>فقلت</w:t>
      </w:r>
      <w:r>
        <w:rPr>
          <w:rtl/>
        </w:rPr>
        <w:t xml:space="preserve">: </w:t>
      </w:r>
      <w:r w:rsidRPr="00A569E2">
        <w:rPr>
          <w:rtl/>
        </w:rPr>
        <w:t>يا جبرئيل من هذا الذي في السماء السابعة على باب البيت المعمور في جوار الله</w:t>
      </w:r>
      <w:r>
        <w:rPr>
          <w:rtl/>
        </w:rPr>
        <w:t>؟</w:t>
      </w:r>
      <w:r w:rsidRPr="00A569E2">
        <w:rPr>
          <w:rtl/>
        </w:rPr>
        <w:t xml:space="preserve"> فقال</w:t>
      </w:r>
      <w:r>
        <w:rPr>
          <w:rtl/>
        </w:rPr>
        <w:t xml:space="preserve">: </w:t>
      </w:r>
      <w:r w:rsidRPr="00A569E2">
        <w:rPr>
          <w:rtl/>
        </w:rPr>
        <w:t>هذا يا محمد أبوك إبراهيم</w:t>
      </w:r>
      <w:r>
        <w:rPr>
          <w:rtl/>
        </w:rPr>
        <w:t>، و</w:t>
      </w:r>
      <w:r w:rsidRPr="00A569E2">
        <w:rPr>
          <w:rtl/>
        </w:rPr>
        <w:t>هذا محلك ومحل من اتقى من أمتك</w:t>
      </w:r>
      <w:r>
        <w:rPr>
          <w:rtl/>
        </w:rPr>
        <w:t xml:space="preserve">، </w:t>
      </w:r>
      <w:r w:rsidRPr="00A569E2">
        <w:rPr>
          <w:rtl/>
        </w:rPr>
        <w:t xml:space="preserve">ثم قرأ رسول الله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إِنَّ أَوْلَى النَّاسِ بِإِبْراهِيمَ لَلَّذِينَ اتَّبَعُوهُ وَهذَا النَّبِيُّ وَالَّذِينَ آمَنُوا وَاللهُ وَلِيُّ الْمُؤْمِنِينَ</w:t>
      </w:r>
      <w:r w:rsidRPr="000E4A2F">
        <w:rPr>
          <w:rStyle w:val="libAlaemChar"/>
          <w:rtl/>
        </w:rPr>
        <w:t>)</w:t>
      </w:r>
      <w:r>
        <w:rPr>
          <w:rtl/>
        </w:rPr>
        <w:t>.</w:t>
      </w:r>
    </w:p>
    <w:p w:rsidR="001C7CB2" w:rsidRPr="00A569E2" w:rsidRDefault="001C7CB2" w:rsidP="007C645F">
      <w:pPr>
        <w:pStyle w:val="libNormal"/>
        <w:rPr>
          <w:rtl/>
        </w:rPr>
      </w:pPr>
      <w:r w:rsidRPr="00A569E2">
        <w:rPr>
          <w:rtl/>
        </w:rPr>
        <w:t>186</w:t>
      </w:r>
      <w:r>
        <w:rPr>
          <w:rtl/>
        </w:rPr>
        <w:t xml:space="preserve"> ـ حدّثني أبي </w:t>
      </w:r>
      <w:r w:rsidRPr="00A569E2">
        <w:rPr>
          <w:rtl/>
        </w:rPr>
        <w:t>عن ابن</w:t>
      </w:r>
      <w:r>
        <w:rPr>
          <w:rtl/>
        </w:rPr>
        <w:t xml:space="preserve"> أبي </w:t>
      </w:r>
      <w:r w:rsidRPr="00A569E2">
        <w:rPr>
          <w:rtl/>
        </w:rPr>
        <w:t>عمير عن منصور بن يونس عن</w:t>
      </w:r>
      <w:r>
        <w:rPr>
          <w:rtl/>
        </w:rPr>
        <w:t xml:space="preserve"> أبي </w:t>
      </w:r>
      <w:r w:rsidRPr="00A569E2">
        <w:rPr>
          <w:rtl/>
        </w:rPr>
        <w:t>خالد الكابلي قال</w:t>
      </w:r>
      <w:r>
        <w:rPr>
          <w:rtl/>
        </w:rPr>
        <w:t>؟</w:t>
      </w:r>
      <w:r w:rsidRPr="00A569E2">
        <w:rPr>
          <w:rtl/>
        </w:rPr>
        <w:t xml:space="preserve"> قال</w:t>
      </w:r>
      <w:r>
        <w:rPr>
          <w:rtl/>
        </w:rPr>
        <w:t xml:space="preserve"> أبو </w:t>
      </w:r>
      <w:r w:rsidRPr="00A569E2">
        <w:rPr>
          <w:rtl/>
        </w:rPr>
        <w:t xml:space="preserve">جعفر </w:t>
      </w:r>
      <w:r w:rsidRPr="000E4A2F">
        <w:rPr>
          <w:rStyle w:val="libAlaemChar"/>
          <w:rtl/>
        </w:rPr>
        <w:t>عليه‌السلام</w:t>
      </w:r>
      <w:r w:rsidRPr="00A569E2">
        <w:rPr>
          <w:rtl/>
        </w:rPr>
        <w:t xml:space="preserve"> والله لكأنى انظر</w:t>
      </w:r>
      <w:r>
        <w:rPr>
          <w:rtl/>
        </w:rPr>
        <w:t xml:space="preserve"> إلى </w:t>
      </w:r>
      <w:r w:rsidRPr="00A569E2">
        <w:rPr>
          <w:rtl/>
        </w:rPr>
        <w:t xml:space="preserve">القائم </w:t>
      </w:r>
      <w:r w:rsidRPr="000E4A2F">
        <w:rPr>
          <w:rStyle w:val="libAlaemChar"/>
          <w:rtl/>
        </w:rPr>
        <w:t>عليه‌السلام</w:t>
      </w:r>
      <w:r w:rsidRPr="00A569E2">
        <w:rPr>
          <w:rtl/>
        </w:rPr>
        <w:t xml:space="preserve"> وقد أسند ظهره</w:t>
      </w:r>
      <w:r>
        <w:rPr>
          <w:rtl/>
        </w:rPr>
        <w:t xml:space="preserve"> إلى </w:t>
      </w:r>
      <w:r w:rsidRPr="00A569E2">
        <w:rPr>
          <w:rtl/>
        </w:rPr>
        <w:t>الحجر ثم ينشد الله حقه</w:t>
      </w:r>
      <w:r>
        <w:rPr>
          <w:rtl/>
        </w:rPr>
        <w:t xml:space="preserve">، </w:t>
      </w:r>
      <w:r w:rsidRPr="00A569E2">
        <w:rPr>
          <w:rtl/>
        </w:rPr>
        <w:t>ثم يقول</w:t>
      </w:r>
      <w:r>
        <w:rPr>
          <w:rtl/>
        </w:rPr>
        <w:t xml:space="preserve">: </w:t>
      </w:r>
      <w:r w:rsidRPr="00A569E2">
        <w:rPr>
          <w:rtl/>
        </w:rPr>
        <w:t>يا ايها الناس من يحاجني في الله فانا أولى بالله</w:t>
      </w:r>
      <w:r>
        <w:rPr>
          <w:rtl/>
        </w:rPr>
        <w:t xml:space="preserve">، </w:t>
      </w:r>
      <w:r w:rsidRPr="00A569E2">
        <w:rPr>
          <w:rtl/>
        </w:rPr>
        <w:t>ايها الناس من يحاجني بآدم فانا أولى بآدم</w:t>
      </w:r>
      <w:r>
        <w:rPr>
          <w:rtl/>
        </w:rPr>
        <w:t xml:space="preserve">، </w:t>
      </w:r>
      <w:r w:rsidRPr="00A569E2">
        <w:rPr>
          <w:rtl/>
        </w:rPr>
        <w:t>ايها الناس من يحاجني في نوح فانا أولى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الأشمط</w:t>
      </w:r>
      <w:r>
        <w:rPr>
          <w:rtl/>
        </w:rPr>
        <w:t xml:space="preserve">: </w:t>
      </w:r>
      <w:r w:rsidRPr="00A569E2">
        <w:rPr>
          <w:rtl/>
        </w:rPr>
        <w:t>من خالط بياض رأسه سواد.</w:t>
      </w:r>
    </w:p>
    <w:p w:rsidR="001C7CB2" w:rsidRPr="00A569E2" w:rsidRDefault="001C7CB2" w:rsidP="007C645F">
      <w:pPr>
        <w:pStyle w:val="libNormal0"/>
        <w:rPr>
          <w:rtl/>
        </w:rPr>
      </w:pPr>
      <w:r>
        <w:rPr>
          <w:rtl/>
        </w:rPr>
        <w:br w:type="page"/>
      </w:r>
      <w:r w:rsidRPr="00A569E2">
        <w:rPr>
          <w:rtl/>
        </w:rPr>
        <w:t>بنوح ايها الناس من يحاجني في إبراهيم فأنا اولى بإبراهيم</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187</w:t>
      </w:r>
      <w:r>
        <w:rPr>
          <w:rtl/>
          <w:lang w:bidi="fa-IR"/>
        </w:rPr>
        <w:t xml:space="preserve"> </w:t>
      </w:r>
      <w:r w:rsidRPr="00957CEF">
        <w:rPr>
          <w:rStyle w:val="libBold2Char"/>
          <w:rtl/>
        </w:rPr>
        <w:t xml:space="preserve">ـ في نهج البلاغة </w:t>
      </w:r>
      <w:r w:rsidRPr="00A569E2">
        <w:rPr>
          <w:rtl/>
          <w:lang w:bidi="fa-IR"/>
        </w:rPr>
        <w:t xml:space="preserve">من كتاب له </w:t>
      </w:r>
      <w:r w:rsidRPr="000E4A2F">
        <w:rPr>
          <w:rStyle w:val="libAlaemChar"/>
          <w:rtl/>
        </w:rPr>
        <w:t>عليه‌السلام</w:t>
      </w:r>
      <w:r>
        <w:rPr>
          <w:rtl/>
          <w:lang w:bidi="fa-IR"/>
        </w:rPr>
        <w:t xml:space="preserve"> إلى </w:t>
      </w:r>
      <w:r w:rsidRPr="00A569E2">
        <w:rPr>
          <w:rtl/>
          <w:lang w:bidi="fa-IR"/>
        </w:rPr>
        <w:t>معاوية جوابا</w:t>
      </w:r>
      <w:r>
        <w:rPr>
          <w:rtl/>
          <w:lang w:bidi="fa-IR"/>
        </w:rPr>
        <w:t xml:space="preserve">، </w:t>
      </w:r>
      <w:r w:rsidRPr="00A569E2">
        <w:rPr>
          <w:rtl/>
          <w:lang w:bidi="fa-IR"/>
        </w:rPr>
        <w:t>وكتاب الله يجمع لنا ما شد عنا</w:t>
      </w:r>
      <w:r>
        <w:rPr>
          <w:rtl/>
          <w:lang w:bidi="fa-IR"/>
        </w:rPr>
        <w:t xml:space="preserve">، </w:t>
      </w:r>
      <w:r w:rsidRPr="00A569E2">
        <w:rPr>
          <w:rtl/>
          <w:lang w:bidi="fa-IR"/>
        </w:rPr>
        <w:t xml:space="preserve">وهو قوله سبحانه </w:t>
      </w:r>
      <w:r w:rsidRPr="000E4A2F">
        <w:rPr>
          <w:rStyle w:val="libAlaemChar"/>
          <w:rtl/>
        </w:rPr>
        <w:t>(</w:t>
      </w:r>
      <w:r w:rsidRPr="00DD7FD9">
        <w:rPr>
          <w:rtl/>
        </w:rPr>
        <w:t>«</w:t>
      </w:r>
      <w:r w:rsidRPr="00500BFE">
        <w:rPr>
          <w:rStyle w:val="libAieChar"/>
          <w:rtl/>
        </w:rPr>
        <w:t>وَأُولُوا الْأَرْحامِ بَعْضُهُمْ أَوْلى بِبَعْضٍ فِي كِتابِ اللهِ</w:t>
      </w:r>
      <w:r w:rsidRPr="000E4A2F">
        <w:rPr>
          <w:rStyle w:val="libAlaemChar"/>
          <w:rtl/>
        </w:rPr>
        <w:t>)</w:t>
      </w:r>
      <w:r w:rsidRPr="00A569E2">
        <w:rPr>
          <w:rtl/>
          <w:lang w:bidi="fa-IR"/>
        </w:rPr>
        <w:t xml:space="preserve"> وقوله تعالى</w:t>
      </w:r>
      <w:r>
        <w:rPr>
          <w:rtl/>
          <w:lang w:bidi="fa-IR"/>
        </w:rPr>
        <w:t xml:space="preserve">: </w:t>
      </w:r>
      <w:r w:rsidRPr="000E4A2F">
        <w:rPr>
          <w:rStyle w:val="libAlaemChar"/>
          <w:rtl/>
        </w:rPr>
        <w:t>(</w:t>
      </w:r>
      <w:r w:rsidRPr="00500BFE">
        <w:rPr>
          <w:rStyle w:val="libAieChar"/>
          <w:rtl/>
        </w:rPr>
        <w:t>إِنَّ أَوْلَى النَّاسِ بِإِبْراهِيمَ لَلَّذِينَ اتَّبَعُوهُ وَهذَا النَّبِيُّ وَالَّذِينَ آمَنُوا وَاللهُ وَلِيُّ الْمُؤْمِنِينَ</w:t>
      </w:r>
      <w:r w:rsidRPr="000E4A2F">
        <w:rPr>
          <w:rStyle w:val="libAlaemChar"/>
          <w:rtl/>
        </w:rPr>
        <w:t>)</w:t>
      </w:r>
      <w:r w:rsidRPr="00A569E2">
        <w:rPr>
          <w:rtl/>
          <w:lang w:bidi="fa-IR"/>
        </w:rPr>
        <w:t xml:space="preserve"> فنحن مرة اولى بالقرابة. وتارة اولى بالطاعة.</w:t>
      </w:r>
    </w:p>
    <w:p w:rsidR="001C7CB2" w:rsidRPr="00A569E2" w:rsidRDefault="001C7CB2" w:rsidP="007C645F">
      <w:pPr>
        <w:pStyle w:val="libNormal"/>
        <w:rPr>
          <w:rtl/>
          <w:lang w:bidi="fa-IR"/>
        </w:rPr>
      </w:pPr>
      <w:r w:rsidRPr="00957CEF">
        <w:rPr>
          <w:rStyle w:val="libBold2Char"/>
          <w:rtl/>
        </w:rPr>
        <w:t>188</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خطبة لعلى </w:t>
      </w:r>
      <w:r w:rsidRPr="000E4A2F">
        <w:rPr>
          <w:rStyle w:val="libAlaemChar"/>
          <w:rtl/>
        </w:rPr>
        <w:t>عليه‌السلام</w:t>
      </w:r>
      <w:r w:rsidRPr="00A569E2">
        <w:rPr>
          <w:rtl/>
          <w:lang w:bidi="fa-IR"/>
        </w:rPr>
        <w:t xml:space="preserve"> وفيها قال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إِنَّ أَوْلَى النَّاسِ بِإِبْراهِيمَ لَلَّذِينَ اتَّبَعُوهُ وَهذَا النَّبِيُّ</w:t>
      </w:r>
      <w:r w:rsidRPr="000E4A2F">
        <w:rPr>
          <w:rStyle w:val="libAlaemChar"/>
          <w:rtl/>
        </w:rPr>
        <w:t>)</w:t>
      </w:r>
      <w:r w:rsidRPr="00A569E2">
        <w:rPr>
          <w:rtl/>
          <w:lang w:bidi="fa-IR"/>
        </w:rPr>
        <w:t xml:space="preserve"> وقال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وَأُولُوا الْأَرْحامِ بَعْضُهُمْ أَوْلى بِبَعْضٍ فِي كِتابِ اللهِ</w:t>
      </w:r>
      <w:r w:rsidRPr="000E4A2F">
        <w:rPr>
          <w:rStyle w:val="libAlaemChar"/>
          <w:rtl/>
        </w:rPr>
        <w:t>)</w:t>
      </w:r>
      <w:r w:rsidRPr="00A569E2">
        <w:rPr>
          <w:rtl/>
          <w:lang w:bidi="fa-IR"/>
        </w:rPr>
        <w:t xml:space="preserve"> فنحن اولى الناس بإبراهيم ونحن ورثناه ونحن أولوا الأرحام الذين ورثنا الكعبة</w:t>
      </w:r>
      <w:r>
        <w:rPr>
          <w:rtl/>
          <w:lang w:bidi="fa-IR"/>
        </w:rPr>
        <w:t xml:space="preserve">، </w:t>
      </w:r>
      <w:r w:rsidRPr="00A569E2">
        <w:rPr>
          <w:rtl/>
          <w:lang w:bidi="fa-IR"/>
        </w:rPr>
        <w:t>ونحن آل إبراهيم.</w:t>
      </w:r>
    </w:p>
    <w:p w:rsidR="001C7CB2" w:rsidRPr="00A569E2" w:rsidRDefault="001C7CB2" w:rsidP="007C645F">
      <w:pPr>
        <w:pStyle w:val="libNormal"/>
        <w:rPr>
          <w:rtl/>
          <w:lang w:bidi="fa-IR"/>
        </w:rPr>
      </w:pPr>
      <w:r w:rsidRPr="00957CEF">
        <w:rPr>
          <w:rStyle w:val="libBold2Char"/>
          <w:rtl/>
        </w:rPr>
        <w:t>189</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وَقالَتْ طائِفَةٌ مِنْ أَهْلِ الْكِتابِ آمِنُوا بِالَّذِي أُنْزِلَ عَلَى الَّذِينَ آمَنُوا وَجْهَ النَّهارِ وَاكْفُرُوا آخِرَهُ</w:t>
      </w:r>
      <w:r w:rsidRPr="000E4A2F">
        <w:rPr>
          <w:rStyle w:val="libAlaemChar"/>
          <w:rtl/>
        </w:rPr>
        <w:t>)</w:t>
      </w:r>
      <w:r w:rsidRPr="00A569E2">
        <w:rPr>
          <w:rtl/>
          <w:lang w:bidi="fa-IR"/>
        </w:rPr>
        <w:t xml:space="preserve"> قال نزلت في قوم من اليهود قالوا آمنا بالذي جاء به محمد بالغداة</w:t>
      </w:r>
      <w:r>
        <w:rPr>
          <w:rtl/>
          <w:lang w:bidi="fa-IR"/>
        </w:rPr>
        <w:t xml:space="preserve">، </w:t>
      </w:r>
      <w:r w:rsidRPr="00A569E2">
        <w:rPr>
          <w:rtl/>
          <w:lang w:bidi="fa-IR"/>
        </w:rPr>
        <w:t>وكفروا به بالعشي.</w:t>
      </w:r>
    </w:p>
    <w:p w:rsidR="001C7CB2" w:rsidRPr="00A569E2" w:rsidRDefault="001C7CB2" w:rsidP="007C645F">
      <w:pPr>
        <w:pStyle w:val="libNormal"/>
        <w:rPr>
          <w:rtl/>
          <w:lang w:bidi="fa-IR"/>
        </w:rPr>
      </w:pPr>
      <w:r w:rsidRPr="00A569E2">
        <w:rPr>
          <w:rtl/>
          <w:lang w:bidi="fa-IR"/>
        </w:rPr>
        <w:t>190</w:t>
      </w:r>
      <w:r>
        <w:rPr>
          <w:rtl/>
          <w:lang w:bidi="fa-IR"/>
        </w:rPr>
        <w:t xml:space="preserve"> ـ </w:t>
      </w:r>
      <w:r w:rsidRPr="00A569E2">
        <w:rPr>
          <w:rtl/>
          <w:lang w:bidi="fa-IR"/>
        </w:rPr>
        <w:t>وفي رواية</w:t>
      </w:r>
      <w:r>
        <w:rPr>
          <w:rtl/>
          <w:lang w:bidi="fa-IR"/>
        </w:rPr>
        <w:t xml:space="preserve"> أبي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في قوله </w:t>
      </w:r>
      <w:r w:rsidRPr="000E4A2F">
        <w:rPr>
          <w:rStyle w:val="libAlaemChar"/>
          <w:rtl/>
        </w:rPr>
        <w:t>(</w:t>
      </w:r>
      <w:r w:rsidRPr="00500BFE">
        <w:rPr>
          <w:rStyle w:val="libAieChar"/>
          <w:rtl/>
        </w:rPr>
        <w:t>وَقالَتْ طائِفَةٌ مِنْ أَهْلِ الْكِتابِ آمِنُوا بِالَّذِي أُنْزِلَ عَلَى الَّذِينَ آمَنُوا وَجْهَ النَّهارِ وَاكْفُرُوا آخِرَهُ لَعَلَّهُمْ يَرْجِعُونَ</w:t>
      </w:r>
      <w:r w:rsidRPr="000E4A2F">
        <w:rPr>
          <w:rStyle w:val="libAlaemChar"/>
          <w:rtl/>
        </w:rPr>
        <w:t>)</w:t>
      </w:r>
      <w:r w:rsidRPr="00A569E2">
        <w:rPr>
          <w:rtl/>
          <w:lang w:bidi="fa-IR"/>
        </w:rPr>
        <w:t xml:space="preserve"> فان رسول الله </w:t>
      </w:r>
      <w:r w:rsidRPr="000E4A2F">
        <w:rPr>
          <w:rStyle w:val="libAlaemChar"/>
          <w:rtl/>
        </w:rPr>
        <w:t>صلى‌الله‌عليه‌وآله</w:t>
      </w:r>
      <w:r w:rsidRPr="00A569E2">
        <w:rPr>
          <w:rtl/>
          <w:lang w:bidi="fa-IR"/>
        </w:rPr>
        <w:t xml:space="preserve"> لما قدم المدينة وهو يصلى نحو بيت المقدس أعجب من ذلك اليهود فلما صرفه الله عن بيت المقدس</w:t>
      </w:r>
      <w:r>
        <w:rPr>
          <w:rtl/>
          <w:lang w:bidi="fa-IR"/>
        </w:rPr>
        <w:t xml:space="preserve"> إلى </w:t>
      </w:r>
      <w:r w:rsidRPr="00A569E2">
        <w:rPr>
          <w:rtl/>
          <w:lang w:bidi="fa-IR"/>
        </w:rPr>
        <w:t>بيت الله الحرام وجدت اليهود من ذلك وكان صرف القبلة صلوة الظهر</w:t>
      </w:r>
      <w:r>
        <w:rPr>
          <w:rtl/>
          <w:lang w:bidi="fa-IR"/>
        </w:rPr>
        <w:t xml:space="preserve">، </w:t>
      </w:r>
      <w:r w:rsidRPr="00A569E2">
        <w:rPr>
          <w:rtl/>
          <w:lang w:bidi="fa-IR"/>
        </w:rPr>
        <w:t xml:space="preserve">فقالوا صلى محمد الغداة واستقبل قبلتنا فآمنوا بالذي انزل على محمد وجه النهار واكفروا آخره يعنون القبلة حين استقبل رسول الله </w:t>
      </w:r>
      <w:r w:rsidRPr="000E4A2F">
        <w:rPr>
          <w:rStyle w:val="libAlaemChar"/>
          <w:rtl/>
        </w:rPr>
        <w:t>صلى‌الله‌عليه‌وآله</w:t>
      </w:r>
      <w:r w:rsidRPr="00A569E2">
        <w:rPr>
          <w:rtl/>
          <w:lang w:bidi="fa-IR"/>
        </w:rPr>
        <w:t xml:space="preserve"> المسجد الحرام </w:t>
      </w:r>
      <w:r w:rsidRPr="000E4A2F">
        <w:rPr>
          <w:rStyle w:val="libAlaemChar"/>
          <w:rtl/>
        </w:rPr>
        <w:t>(</w:t>
      </w:r>
      <w:r w:rsidRPr="00500BFE">
        <w:rPr>
          <w:rStyle w:val="libAieChar"/>
          <w:rtl/>
        </w:rPr>
        <w:t>لَعَلَّهُمْ يَرْجِعُونَ</w:t>
      </w:r>
      <w:r w:rsidRPr="000E4A2F">
        <w:rPr>
          <w:rStyle w:val="libAlaemChar"/>
          <w:rtl/>
        </w:rPr>
        <w:t>)</w:t>
      </w:r>
      <w:r>
        <w:rPr>
          <w:rtl/>
          <w:lang w:bidi="fa-IR"/>
        </w:rPr>
        <w:t xml:space="preserve"> إلى </w:t>
      </w:r>
      <w:r w:rsidRPr="00A569E2">
        <w:rPr>
          <w:rtl/>
          <w:lang w:bidi="fa-IR"/>
        </w:rPr>
        <w:t>قبلتنا.</w:t>
      </w:r>
    </w:p>
    <w:p w:rsidR="001C7CB2" w:rsidRPr="00A569E2" w:rsidRDefault="001C7CB2" w:rsidP="007C645F">
      <w:pPr>
        <w:pStyle w:val="libNormal"/>
        <w:rPr>
          <w:rtl/>
        </w:rPr>
      </w:pPr>
      <w:r w:rsidRPr="00957CEF">
        <w:rPr>
          <w:rStyle w:val="libBold2Char"/>
          <w:rtl/>
        </w:rPr>
        <w:t>191</w:t>
      </w:r>
      <w:r>
        <w:rPr>
          <w:rtl/>
        </w:rPr>
        <w:t xml:space="preserve"> </w:t>
      </w:r>
      <w:r w:rsidRPr="00957CEF">
        <w:rPr>
          <w:rStyle w:val="libBold2Char"/>
          <w:rtl/>
        </w:rPr>
        <w:t xml:space="preserve">ـ في مجمع البيان </w:t>
      </w:r>
      <w:r w:rsidRPr="00A569E2">
        <w:rPr>
          <w:rtl/>
        </w:rPr>
        <w:t>في قوله</w:t>
      </w:r>
      <w:r>
        <w:rPr>
          <w:rtl/>
        </w:rPr>
        <w:t xml:space="preserve">: و </w:t>
      </w:r>
      <w:r w:rsidRPr="000E4A2F">
        <w:rPr>
          <w:rStyle w:val="libAlaemChar"/>
          <w:rtl/>
        </w:rPr>
        <w:t>(</w:t>
      </w:r>
      <w:r w:rsidRPr="00500BFE">
        <w:rPr>
          <w:rStyle w:val="libAieChar"/>
          <w:rtl/>
        </w:rPr>
        <w:t>مِنْ أَهْلِ الْكِتابِ مَنْ إِنْ تَأْمَنْهُ</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يُحِبُّ الْمُتَّقِينَ</w:t>
      </w:r>
      <w:r w:rsidRPr="000E4A2F">
        <w:rPr>
          <w:rStyle w:val="libAlaemChar"/>
          <w:rtl/>
        </w:rPr>
        <w:t>)</w:t>
      </w:r>
      <w:r w:rsidRPr="00A569E2">
        <w:rPr>
          <w:rtl/>
        </w:rPr>
        <w:t xml:space="preserve"> قال آخر الشرح </w:t>
      </w:r>
      <w:r>
        <w:rPr>
          <w:rtl/>
        </w:rPr>
        <w:t>و</w:t>
      </w:r>
      <w:r w:rsidRPr="00A569E2">
        <w:rPr>
          <w:rtl/>
        </w:rPr>
        <w:t xml:space="preserve">روى عن النبي </w:t>
      </w:r>
      <w:r w:rsidRPr="000E4A2F">
        <w:rPr>
          <w:rStyle w:val="libAlaemChar"/>
          <w:rtl/>
        </w:rPr>
        <w:t>صلى‌الله‌عليه‌وآله</w:t>
      </w:r>
      <w:r w:rsidRPr="00A569E2">
        <w:rPr>
          <w:rtl/>
        </w:rPr>
        <w:t xml:space="preserve"> انه لما قرأ هذه الاية قال كذب أعداء الله ما من شيء كان في الجاهلية الا وهو تحت قدمي الا الامانة</w:t>
      </w:r>
      <w:r>
        <w:rPr>
          <w:rtl/>
        </w:rPr>
        <w:t xml:space="preserve">، </w:t>
      </w:r>
      <w:r w:rsidRPr="00A569E2">
        <w:rPr>
          <w:rtl/>
        </w:rPr>
        <w:t>فانها مؤداة</w:t>
      </w:r>
      <w:r>
        <w:rPr>
          <w:rtl/>
        </w:rPr>
        <w:t xml:space="preserve"> إلى </w:t>
      </w:r>
      <w:r w:rsidRPr="00A569E2">
        <w:rPr>
          <w:rtl/>
        </w:rPr>
        <w:t>البر والفاجر.</w:t>
      </w:r>
    </w:p>
    <w:p w:rsidR="001C7CB2" w:rsidRPr="00A569E2" w:rsidRDefault="001C7CB2" w:rsidP="007C645F">
      <w:pPr>
        <w:pStyle w:val="libNormal"/>
        <w:rPr>
          <w:rtl/>
          <w:lang w:bidi="fa-IR"/>
        </w:rPr>
      </w:pPr>
      <w:r w:rsidRPr="00957CEF">
        <w:rPr>
          <w:rStyle w:val="libBold2Char"/>
          <w:rtl/>
        </w:rPr>
        <w:t>192</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إِنَّ الَّذِينَ يَشْتَرُونَ بِعَهْدِ اللهِ وَ</w:t>
      </w:r>
    </w:p>
    <w:p w:rsidR="001C7CB2" w:rsidRPr="00A569E2" w:rsidRDefault="001C7CB2" w:rsidP="007C645F">
      <w:pPr>
        <w:pStyle w:val="libNormal0"/>
        <w:rPr>
          <w:rtl/>
        </w:rPr>
      </w:pPr>
      <w:r>
        <w:rPr>
          <w:rtl/>
        </w:rPr>
        <w:br w:type="page"/>
      </w:r>
      <w:r w:rsidRPr="00500BFE">
        <w:rPr>
          <w:rStyle w:val="libAieChar"/>
          <w:rtl/>
        </w:rPr>
        <w:t>أَيْمانِهِمْ ثَمَناً قَلِيلاً</w:t>
      </w:r>
      <w:r w:rsidRPr="000E4A2F">
        <w:rPr>
          <w:rStyle w:val="libAlaemChar"/>
          <w:rtl/>
        </w:rPr>
        <w:t>)</w:t>
      </w:r>
      <w:r w:rsidRPr="00A569E2">
        <w:rPr>
          <w:rtl/>
        </w:rPr>
        <w:t xml:space="preserve"> قال</w:t>
      </w:r>
      <w:r>
        <w:rPr>
          <w:rtl/>
        </w:rPr>
        <w:t xml:space="preserve">: </w:t>
      </w:r>
      <w:r w:rsidRPr="00A569E2">
        <w:rPr>
          <w:rtl/>
        </w:rPr>
        <w:t>يتقربون</w:t>
      </w:r>
      <w:r>
        <w:rPr>
          <w:rtl/>
        </w:rPr>
        <w:t xml:space="preserve"> إلى </w:t>
      </w:r>
      <w:r w:rsidRPr="00A569E2">
        <w:rPr>
          <w:rtl/>
        </w:rPr>
        <w:t>الناس بأنهم مسلمون</w:t>
      </w:r>
      <w:r>
        <w:rPr>
          <w:rtl/>
        </w:rPr>
        <w:t xml:space="preserve">، </w:t>
      </w:r>
      <w:r w:rsidRPr="00A569E2">
        <w:rPr>
          <w:rtl/>
        </w:rPr>
        <w:t>فيأخذون منهم ويخونونهم</w:t>
      </w:r>
      <w:r>
        <w:rPr>
          <w:rtl/>
        </w:rPr>
        <w:t xml:space="preserve">، </w:t>
      </w:r>
      <w:r w:rsidRPr="00A569E2">
        <w:rPr>
          <w:rtl/>
        </w:rPr>
        <w:t>وما هم بمسلمين على الحقيقة.</w:t>
      </w:r>
    </w:p>
    <w:p w:rsidR="001C7CB2" w:rsidRPr="00A569E2" w:rsidRDefault="001C7CB2" w:rsidP="007C645F">
      <w:pPr>
        <w:pStyle w:val="libNormal"/>
        <w:rPr>
          <w:rtl/>
        </w:rPr>
      </w:pPr>
      <w:r w:rsidRPr="00957CEF">
        <w:rPr>
          <w:rStyle w:val="libBold2Char"/>
          <w:rtl/>
        </w:rPr>
        <w:t>193</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باسناده</w:t>
      </w:r>
      <w:r>
        <w:rPr>
          <w:rtl/>
        </w:rPr>
        <w:t xml:space="preserve"> إلى أبي </w:t>
      </w:r>
      <w:r w:rsidRPr="00A569E2">
        <w:rPr>
          <w:rtl/>
        </w:rPr>
        <w:t>وائل عن</w:t>
      </w:r>
      <w:r>
        <w:rPr>
          <w:rtl/>
        </w:rPr>
        <w:t xml:space="preserve"> أبي عبد الله </w:t>
      </w:r>
      <w:r w:rsidRPr="00A569E2">
        <w:rPr>
          <w:rtl/>
        </w:rPr>
        <w:t xml:space="preserve">عن النبي </w:t>
      </w:r>
      <w:r w:rsidRPr="000E4A2F">
        <w:rPr>
          <w:rStyle w:val="libAlaemChar"/>
          <w:rtl/>
        </w:rPr>
        <w:t>صلى‌الله‌عليه‌وآله‌وسلم</w:t>
      </w:r>
      <w:r w:rsidRPr="00A569E2">
        <w:rPr>
          <w:rtl/>
        </w:rPr>
        <w:t xml:space="preserve"> قال من حلف على يمين يقتطع بها مال أخيه لقى الله </w:t>
      </w:r>
      <w:r w:rsidRPr="000E4A2F">
        <w:rPr>
          <w:rStyle w:val="libAlaemChar"/>
          <w:rtl/>
        </w:rPr>
        <w:t>عزوجل</w:t>
      </w:r>
      <w:r w:rsidRPr="00A569E2">
        <w:rPr>
          <w:rtl/>
        </w:rPr>
        <w:t xml:space="preserve"> وهو عليه غضبان</w:t>
      </w:r>
      <w:r>
        <w:rPr>
          <w:rtl/>
        </w:rPr>
        <w:t xml:space="preserve">، </w:t>
      </w:r>
      <w:r w:rsidRPr="00A569E2">
        <w:rPr>
          <w:rtl/>
        </w:rPr>
        <w:t>فأنزل الله تصديق ذلك في كتابه</w:t>
      </w:r>
      <w:r>
        <w:rPr>
          <w:rtl/>
        </w:rPr>
        <w:t xml:space="preserve">: </w:t>
      </w:r>
      <w:r w:rsidRPr="000E4A2F">
        <w:rPr>
          <w:rStyle w:val="libAlaemChar"/>
          <w:rtl/>
        </w:rPr>
        <w:t>(</w:t>
      </w:r>
      <w:r w:rsidRPr="00500BFE">
        <w:rPr>
          <w:rStyle w:val="libAieChar"/>
          <w:rtl/>
        </w:rPr>
        <w:t>إِنَّ الَّذِينَ يَشْتَرُونَ بِعَهْدِ اللهِ وَأَيْمانِهِمْ ثَمَناً قَلِيلاً</w:t>
      </w:r>
      <w:r w:rsidRPr="000E4A2F">
        <w:rPr>
          <w:rStyle w:val="libAlaemChar"/>
          <w:rtl/>
        </w:rPr>
        <w:t>)</w:t>
      </w:r>
      <w:r w:rsidRPr="00A569E2">
        <w:rPr>
          <w:rtl/>
        </w:rPr>
        <w:t xml:space="preserve"> قال</w:t>
      </w:r>
      <w:r>
        <w:rPr>
          <w:rtl/>
        </w:rPr>
        <w:t xml:space="preserve">: </w:t>
      </w:r>
      <w:r w:rsidRPr="00A569E2">
        <w:rPr>
          <w:rtl/>
        </w:rPr>
        <w:t>فبرز الأشعث بن قيس فقال في نزلت</w:t>
      </w:r>
      <w:r>
        <w:rPr>
          <w:rtl/>
        </w:rPr>
        <w:t xml:space="preserve">، </w:t>
      </w:r>
      <w:r w:rsidRPr="00A569E2">
        <w:rPr>
          <w:rtl/>
        </w:rPr>
        <w:t>خاصمت</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فقضى على باليمين.</w:t>
      </w:r>
    </w:p>
    <w:p w:rsidR="001C7CB2" w:rsidRPr="00A569E2" w:rsidRDefault="001C7CB2" w:rsidP="007C645F">
      <w:pPr>
        <w:pStyle w:val="libNormal"/>
        <w:rPr>
          <w:rtl/>
        </w:rPr>
      </w:pPr>
      <w:r w:rsidRPr="00A569E2">
        <w:rPr>
          <w:rtl/>
        </w:rPr>
        <w:t>194</w:t>
      </w:r>
      <w:r>
        <w:rPr>
          <w:rtl/>
        </w:rPr>
        <w:t xml:space="preserve"> ـ </w:t>
      </w:r>
      <w:r w:rsidRPr="00A569E2">
        <w:rPr>
          <w:rtl/>
        </w:rPr>
        <w:t>وباسناده</w:t>
      </w:r>
      <w:r>
        <w:rPr>
          <w:rtl/>
        </w:rPr>
        <w:t xml:space="preserve"> إلى </w:t>
      </w:r>
      <w:r w:rsidRPr="00A569E2">
        <w:rPr>
          <w:rtl/>
        </w:rPr>
        <w:t>علقمة بن وائل عن أبيه قال</w:t>
      </w:r>
      <w:r>
        <w:rPr>
          <w:rtl/>
        </w:rPr>
        <w:t xml:space="preserve">: </w:t>
      </w:r>
      <w:r w:rsidRPr="00A569E2">
        <w:rPr>
          <w:rtl/>
        </w:rPr>
        <w:t>اختصم رجل من حضرموت امرء القيس</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في ارض</w:t>
      </w:r>
      <w:r>
        <w:rPr>
          <w:rtl/>
        </w:rPr>
        <w:t xml:space="preserve"> فقال: إنَّ </w:t>
      </w:r>
      <w:r w:rsidRPr="00A569E2">
        <w:rPr>
          <w:rtl/>
        </w:rPr>
        <w:t xml:space="preserve">هذا ابتز </w:t>
      </w:r>
      <w:r w:rsidRPr="00200B9A">
        <w:rPr>
          <w:rStyle w:val="libFootnotenumChar"/>
          <w:rtl/>
        </w:rPr>
        <w:t>(1)</w:t>
      </w:r>
      <w:r w:rsidRPr="00A569E2">
        <w:rPr>
          <w:rtl/>
        </w:rPr>
        <w:t xml:space="preserve"> على ارضى في الجاهلية</w:t>
      </w:r>
      <w:r>
        <w:rPr>
          <w:rtl/>
        </w:rPr>
        <w:t xml:space="preserve">، </w:t>
      </w:r>
      <w:r w:rsidRPr="00A569E2">
        <w:rPr>
          <w:rtl/>
        </w:rPr>
        <w:t xml:space="preserve">فقال رسول الله </w:t>
      </w:r>
      <w:r w:rsidRPr="000E4A2F">
        <w:rPr>
          <w:rStyle w:val="libAlaemChar"/>
          <w:rtl/>
        </w:rPr>
        <w:t>صلى‌الله‌عليه‌وآله‌وسلم</w:t>
      </w:r>
      <w:r>
        <w:rPr>
          <w:rtl/>
        </w:rPr>
        <w:t>: أ</w:t>
      </w:r>
      <w:r w:rsidRPr="00A569E2">
        <w:rPr>
          <w:rtl/>
        </w:rPr>
        <w:t>لك بينة</w:t>
      </w:r>
      <w:r>
        <w:rPr>
          <w:rtl/>
        </w:rPr>
        <w:t>؟</w:t>
      </w:r>
      <w:r w:rsidRPr="00A569E2">
        <w:rPr>
          <w:rtl/>
        </w:rPr>
        <w:t xml:space="preserve"> فقال</w:t>
      </w:r>
      <w:r>
        <w:rPr>
          <w:rtl/>
        </w:rPr>
        <w:t xml:space="preserve">: </w:t>
      </w:r>
      <w:r w:rsidRPr="00A569E2">
        <w:rPr>
          <w:rtl/>
        </w:rPr>
        <w:t>لا قال فيمنه قال</w:t>
      </w:r>
      <w:r>
        <w:rPr>
          <w:rtl/>
        </w:rPr>
        <w:t xml:space="preserve">: </w:t>
      </w:r>
      <w:r w:rsidRPr="00A569E2">
        <w:rPr>
          <w:rtl/>
        </w:rPr>
        <w:t>يذهب والله بأرضى</w:t>
      </w:r>
      <w:r>
        <w:rPr>
          <w:rtl/>
        </w:rPr>
        <w:t xml:space="preserve">، فقال: إنَّ </w:t>
      </w:r>
      <w:r w:rsidRPr="00A569E2">
        <w:rPr>
          <w:rtl/>
        </w:rPr>
        <w:t>ذهب بأرضك كان ممن لا ينظر الله</w:t>
      </w:r>
      <w:r>
        <w:rPr>
          <w:rtl/>
        </w:rPr>
        <w:t xml:space="preserve"> إليه </w:t>
      </w:r>
      <w:r w:rsidRPr="00A569E2">
        <w:rPr>
          <w:rtl/>
        </w:rPr>
        <w:t>يوم القيامة ولا يزكيه وله عذاب اليم.</w:t>
      </w:r>
    </w:p>
    <w:p w:rsidR="001C7CB2" w:rsidRPr="00A569E2" w:rsidRDefault="001C7CB2" w:rsidP="007C645F">
      <w:pPr>
        <w:pStyle w:val="libNormal"/>
        <w:rPr>
          <w:rtl/>
          <w:lang w:bidi="fa-IR"/>
        </w:rPr>
      </w:pPr>
      <w:r w:rsidRPr="00957CEF">
        <w:rPr>
          <w:rStyle w:val="libBold2Char"/>
          <w:rtl/>
        </w:rPr>
        <w:t>195</w:t>
      </w:r>
      <w:r>
        <w:rPr>
          <w:rtl/>
          <w:lang w:bidi="fa-IR"/>
        </w:rPr>
        <w:t xml:space="preserve"> </w:t>
      </w:r>
      <w:r w:rsidRPr="00957CEF">
        <w:rPr>
          <w:rStyle w:val="libBold2Char"/>
          <w:rtl/>
        </w:rPr>
        <w:t xml:space="preserve">ـ في عيون الأخبار </w:t>
      </w:r>
      <w:r w:rsidRPr="00A569E2">
        <w:rPr>
          <w:rtl/>
          <w:lang w:bidi="fa-IR"/>
        </w:rPr>
        <w:t xml:space="preserve">عن الرضا </w:t>
      </w:r>
      <w:r w:rsidRPr="000E4A2F">
        <w:rPr>
          <w:rStyle w:val="libAlaemChar"/>
          <w:rtl/>
        </w:rPr>
        <w:t>عليه‌السلام</w:t>
      </w:r>
      <w:r w:rsidRPr="00A569E2">
        <w:rPr>
          <w:rtl/>
          <w:lang w:bidi="fa-IR"/>
        </w:rPr>
        <w:t xml:space="preserve"> حديث طويل في تعداد الكبائر وبيانها من كتاب الله وفيه يقول الصادق </w:t>
      </w:r>
      <w:r w:rsidRPr="000E4A2F">
        <w:rPr>
          <w:rStyle w:val="libAlaemChar"/>
          <w:rtl/>
        </w:rPr>
        <w:t>عليه‌السلام</w:t>
      </w:r>
      <w:r>
        <w:rPr>
          <w:rtl/>
          <w:lang w:bidi="fa-IR"/>
        </w:rPr>
        <w:t xml:space="preserve">: </w:t>
      </w:r>
      <w:r w:rsidRPr="00A569E2">
        <w:rPr>
          <w:rtl/>
          <w:lang w:bidi="fa-IR"/>
        </w:rPr>
        <w:t xml:space="preserve">واليمين الغموس </w:t>
      </w:r>
      <w:r w:rsidRPr="00200B9A">
        <w:rPr>
          <w:rStyle w:val="libFootnotenumChar"/>
          <w:rtl/>
        </w:rPr>
        <w:t>(2)</w:t>
      </w:r>
      <w:r w:rsidRPr="00A569E2">
        <w:rPr>
          <w:rtl/>
          <w:lang w:bidi="fa-IR"/>
        </w:rPr>
        <w:t xml:space="preserve"> لان الله تعالى يقول</w:t>
      </w:r>
      <w:r>
        <w:rPr>
          <w:rtl/>
          <w:lang w:bidi="fa-IR"/>
        </w:rPr>
        <w:t xml:space="preserve">: </w:t>
      </w:r>
      <w:r w:rsidRPr="000E4A2F">
        <w:rPr>
          <w:rStyle w:val="libAlaemChar"/>
          <w:rtl/>
        </w:rPr>
        <w:t>(</w:t>
      </w:r>
      <w:r w:rsidRPr="00500BFE">
        <w:rPr>
          <w:rStyle w:val="libAieChar"/>
          <w:rtl/>
        </w:rPr>
        <w:t>إِنَّ الَّذِينَ يَشْتَرُونَ بِعَهْدِ اللهِ وَأَيْمانِهِمْ ثَمَناً قَلِيلاً أُولئِكَ لا خَلاقَ لَهُمْ فِي الْآخِرَةِ</w:t>
      </w:r>
      <w:r w:rsidRPr="000E4A2F">
        <w:rPr>
          <w:rStyle w:val="libAlaemChar"/>
          <w:rtl/>
        </w:rPr>
        <w:t>)</w:t>
      </w:r>
      <w:r>
        <w:rPr>
          <w:rtl/>
          <w:lang w:bidi="fa-IR"/>
        </w:rPr>
        <w:t>.</w:t>
      </w:r>
    </w:p>
    <w:p w:rsidR="001C7CB2" w:rsidRPr="00A569E2" w:rsidRDefault="001C7CB2" w:rsidP="007C645F">
      <w:pPr>
        <w:pStyle w:val="libNormal"/>
        <w:rPr>
          <w:rtl/>
          <w:lang w:bidi="fa-IR"/>
        </w:rPr>
      </w:pPr>
      <w:r w:rsidRPr="00A569E2">
        <w:rPr>
          <w:rtl/>
          <w:lang w:bidi="fa-IR"/>
        </w:rPr>
        <w:t>196</w:t>
      </w:r>
      <w:r>
        <w:rPr>
          <w:rtl/>
          <w:lang w:bidi="fa-IR"/>
        </w:rPr>
        <w:t xml:space="preserve"> ـ </w:t>
      </w:r>
      <w:r w:rsidRPr="00A569E2">
        <w:rPr>
          <w:rtl/>
          <w:lang w:bidi="fa-IR"/>
        </w:rPr>
        <w:t xml:space="preserve">وفيه عن الرضا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قال رسول الله </w:t>
      </w:r>
      <w:r w:rsidRPr="000E4A2F">
        <w:rPr>
          <w:rStyle w:val="libAlaemChar"/>
          <w:rtl/>
        </w:rPr>
        <w:t>صلى‌الله‌عليه‌وآله</w:t>
      </w:r>
      <w:r>
        <w:rPr>
          <w:rtl/>
          <w:lang w:bidi="fa-IR"/>
        </w:rPr>
        <w:t xml:space="preserve">: </w:t>
      </w:r>
      <w:r w:rsidRPr="00A569E2">
        <w:rPr>
          <w:rtl/>
          <w:lang w:bidi="fa-IR"/>
        </w:rPr>
        <w:t>حرمت الجنة على من ظلم أهل بيتي</w:t>
      </w:r>
      <w:r>
        <w:rPr>
          <w:rtl/>
          <w:lang w:bidi="fa-IR"/>
        </w:rPr>
        <w:t xml:space="preserve">، </w:t>
      </w:r>
      <w:r w:rsidRPr="00A569E2">
        <w:rPr>
          <w:rtl/>
          <w:lang w:bidi="fa-IR"/>
        </w:rPr>
        <w:t>وعلى من قاتلهم</w:t>
      </w:r>
      <w:r>
        <w:rPr>
          <w:rtl/>
          <w:lang w:bidi="fa-IR"/>
        </w:rPr>
        <w:t xml:space="preserve">، </w:t>
      </w:r>
      <w:r w:rsidRPr="00A569E2">
        <w:rPr>
          <w:rtl/>
          <w:lang w:bidi="fa-IR"/>
        </w:rPr>
        <w:t>وعلى المعين وعلى من سبهم</w:t>
      </w:r>
      <w:r>
        <w:rPr>
          <w:rtl/>
          <w:lang w:bidi="fa-IR"/>
        </w:rPr>
        <w:t xml:space="preserve">، </w:t>
      </w:r>
      <w:r w:rsidRPr="000E4A2F">
        <w:rPr>
          <w:rStyle w:val="libAlaemChar"/>
          <w:rtl/>
        </w:rPr>
        <w:t>(</w:t>
      </w:r>
      <w:r w:rsidRPr="00500BFE">
        <w:rPr>
          <w:rStyle w:val="libAieChar"/>
          <w:rtl/>
        </w:rPr>
        <w:t>أُولئِكَ لا خَلاقَ لَهُمْ في الآخرة وَلا يُكَلِّمُهُمُ اللهُ وَلا يَنْظُرُ إِلَيْهِمْ يَوْمَ الْقِيامَةِ وَلا يُزَكِّيهِمْ وَلَهُمْ عَذابٌ أَلِيمٌ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197</w:t>
      </w:r>
      <w:r>
        <w:rPr>
          <w:rtl/>
        </w:rPr>
        <w:t xml:space="preserve"> </w:t>
      </w:r>
      <w:r w:rsidRPr="00957CEF">
        <w:rPr>
          <w:rStyle w:val="libBold2Char"/>
          <w:rtl/>
        </w:rPr>
        <w:t xml:space="preserve">ـ في كتاب التوحيد </w:t>
      </w:r>
      <w:r w:rsidRPr="00A569E2">
        <w:rPr>
          <w:rtl/>
        </w:rPr>
        <w:t xml:space="preserve">حديث طويل عن أمير المؤمنين </w:t>
      </w:r>
      <w:r w:rsidRPr="000E4A2F">
        <w:rPr>
          <w:rStyle w:val="libAlaemChar"/>
          <w:rtl/>
        </w:rPr>
        <w:t>عليه‌السلام</w:t>
      </w:r>
      <w:r w:rsidRPr="00A569E2">
        <w:rPr>
          <w:rtl/>
        </w:rPr>
        <w:t xml:space="preserve"> يقول فيه وقد سأله رجل عما اشتبه عليه من الآيات</w:t>
      </w:r>
      <w:r>
        <w:rPr>
          <w:rtl/>
        </w:rPr>
        <w:t xml:space="preserve">: </w:t>
      </w:r>
      <w:r w:rsidRPr="00A569E2">
        <w:rPr>
          <w:rtl/>
        </w:rPr>
        <w:t>واما قوله</w:t>
      </w:r>
      <w:r>
        <w:rPr>
          <w:rtl/>
        </w:rPr>
        <w:t xml:space="preserve">: </w:t>
      </w:r>
      <w:r w:rsidRPr="000E4A2F">
        <w:rPr>
          <w:rStyle w:val="libAlaemChar"/>
          <w:rtl/>
        </w:rPr>
        <w:t>(</w:t>
      </w:r>
      <w:r w:rsidRPr="00500BFE">
        <w:rPr>
          <w:rStyle w:val="libAieChar"/>
          <w:rtl/>
        </w:rPr>
        <w:t>وَلا يَنْظُرُ إِلَيْهِمْ يَوْمَ الْقِيامَةِ</w:t>
      </w:r>
      <w:r w:rsidRPr="000E4A2F">
        <w:rPr>
          <w:rStyle w:val="libAlaemChar"/>
          <w:rtl/>
        </w:rPr>
        <w:t>)</w:t>
      </w:r>
      <w:r w:rsidRPr="00A569E2">
        <w:rPr>
          <w:rtl/>
        </w:rPr>
        <w:t xml:space="preserve"> يخبر انه لا يصيبهم بخير</w:t>
      </w:r>
      <w:r>
        <w:rPr>
          <w:rtl/>
        </w:rPr>
        <w:t xml:space="preserve">، </w:t>
      </w:r>
      <w:r w:rsidRPr="00A569E2">
        <w:rPr>
          <w:rtl/>
        </w:rPr>
        <w:t>وقد تقول العرب والله ما ينظر إلينا فلان</w:t>
      </w:r>
      <w:r>
        <w:rPr>
          <w:rtl/>
        </w:rPr>
        <w:t xml:space="preserve">، وإنّما </w:t>
      </w:r>
      <w:r w:rsidRPr="00A569E2">
        <w:rPr>
          <w:rtl/>
        </w:rPr>
        <w:t>يعنون بذلك انه لا يصيبنا منه بخير</w:t>
      </w:r>
      <w:r>
        <w:rPr>
          <w:rtl/>
        </w:rPr>
        <w:t xml:space="preserve">، </w:t>
      </w:r>
      <w:r w:rsidRPr="00A569E2">
        <w:rPr>
          <w:rtl/>
        </w:rPr>
        <w:t>فذلك النظر هاهنا من الله تبارك وتعالى</w:t>
      </w:r>
      <w:r>
        <w:rPr>
          <w:rtl/>
        </w:rPr>
        <w:t xml:space="preserve"> إلى </w:t>
      </w:r>
      <w:r w:rsidRPr="00A569E2">
        <w:rPr>
          <w:rtl/>
        </w:rPr>
        <w:t>خلقه فنظره إليهم رحمة لهم.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ابتزه</w:t>
      </w:r>
      <w:r>
        <w:rPr>
          <w:rtl/>
        </w:rPr>
        <w:t xml:space="preserve">: </w:t>
      </w:r>
      <w:r w:rsidRPr="00A569E2">
        <w:rPr>
          <w:rtl/>
        </w:rPr>
        <w:t>استلبه.</w:t>
      </w:r>
    </w:p>
    <w:p w:rsidR="001C7CB2" w:rsidRPr="00A569E2" w:rsidRDefault="001C7CB2" w:rsidP="00B4288D">
      <w:pPr>
        <w:pStyle w:val="libFootnote0"/>
        <w:rPr>
          <w:rtl/>
          <w:lang w:bidi="fa-IR"/>
        </w:rPr>
      </w:pPr>
      <w:r>
        <w:rPr>
          <w:rtl/>
        </w:rPr>
        <w:t>(</w:t>
      </w:r>
      <w:r w:rsidRPr="00A569E2">
        <w:rPr>
          <w:rtl/>
        </w:rPr>
        <w:t>2) اليمين الغموس</w:t>
      </w:r>
      <w:r>
        <w:rPr>
          <w:rtl/>
        </w:rPr>
        <w:t xml:space="preserve">: </w:t>
      </w:r>
      <w:r w:rsidRPr="00A569E2">
        <w:rPr>
          <w:rtl/>
        </w:rPr>
        <w:t>الكاذبة التي يتعمدها صاحبها عالما بان الأمر بخلافه.</w:t>
      </w:r>
    </w:p>
    <w:p w:rsidR="001C7CB2" w:rsidRPr="00A569E2" w:rsidRDefault="001C7CB2" w:rsidP="007C645F">
      <w:pPr>
        <w:pStyle w:val="libNormal"/>
        <w:rPr>
          <w:rtl/>
        </w:rPr>
      </w:pPr>
      <w:r>
        <w:rPr>
          <w:rtl/>
        </w:rPr>
        <w:br w:type="page"/>
      </w:r>
      <w:r w:rsidRPr="00957CEF">
        <w:rPr>
          <w:rStyle w:val="libBold2Char"/>
          <w:rtl/>
        </w:rPr>
        <w:t>198</w:t>
      </w:r>
      <w:r>
        <w:rPr>
          <w:rtl/>
        </w:rPr>
        <w:t xml:space="preserve"> </w:t>
      </w:r>
      <w:r w:rsidRPr="00957CEF">
        <w:rPr>
          <w:rStyle w:val="libBold2Char"/>
          <w:rtl/>
        </w:rPr>
        <w:t>ـ في أصول الكافي</w:t>
      </w:r>
      <w:r>
        <w:rPr>
          <w:rtl/>
        </w:rPr>
        <w:t xml:space="preserve"> إلى </w:t>
      </w:r>
      <w:r w:rsidRPr="00A569E2">
        <w:rPr>
          <w:rtl/>
        </w:rPr>
        <w:t>ابن</w:t>
      </w:r>
      <w:r>
        <w:rPr>
          <w:rtl/>
        </w:rPr>
        <w:t xml:space="preserve"> أبي </w:t>
      </w:r>
      <w:r w:rsidRPr="00A569E2">
        <w:rPr>
          <w:rtl/>
        </w:rPr>
        <w:t>يعفور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ثلثة لا ينظر الله إليهم يوم القيامة ولا يزكيهم ولهم عذاب اليم</w:t>
      </w:r>
      <w:r>
        <w:rPr>
          <w:rtl/>
        </w:rPr>
        <w:t xml:space="preserve">: </w:t>
      </w:r>
      <w:r w:rsidRPr="00A569E2">
        <w:rPr>
          <w:rtl/>
        </w:rPr>
        <w:t>من ادعى إمامة من الله ليست له</w:t>
      </w:r>
      <w:r>
        <w:rPr>
          <w:rtl/>
        </w:rPr>
        <w:t xml:space="preserve">، </w:t>
      </w:r>
      <w:r w:rsidRPr="00A569E2">
        <w:rPr>
          <w:rtl/>
        </w:rPr>
        <w:t>ومن جحد إماما من الله ومن زعم ان لهما في الإسلام نصيبا.</w:t>
      </w:r>
    </w:p>
    <w:p w:rsidR="001C7CB2" w:rsidRPr="00A569E2" w:rsidRDefault="001C7CB2" w:rsidP="007C645F">
      <w:pPr>
        <w:pStyle w:val="libNormal"/>
        <w:rPr>
          <w:rtl/>
        </w:rPr>
      </w:pPr>
      <w:r w:rsidRPr="00A569E2">
        <w:rPr>
          <w:rtl/>
        </w:rPr>
        <w:t>199</w:t>
      </w:r>
      <w:r>
        <w:rPr>
          <w:rtl/>
        </w:rPr>
        <w:t xml:space="preserve"> ـ </w:t>
      </w:r>
      <w:r w:rsidRPr="00A569E2">
        <w:rPr>
          <w:rtl/>
        </w:rPr>
        <w:t>على بن محمد عن بعض أصحابه عن آدم بن إسحاق عن عبد الرزاق بن مهران عن الحسين بن ميمون عن محمد بن سالم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وانزل في العهد</w:t>
      </w:r>
      <w:r>
        <w:rPr>
          <w:rtl/>
        </w:rPr>
        <w:t xml:space="preserve">: </w:t>
      </w:r>
      <w:r w:rsidRPr="000E4A2F">
        <w:rPr>
          <w:rStyle w:val="libAlaemChar"/>
          <w:rtl/>
        </w:rPr>
        <w:t>(</w:t>
      </w:r>
      <w:r w:rsidRPr="00500BFE">
        <w:rPr>
          <w:rStyle w:val="libAieChar"/>
          <w:rtl/>
        </w:rPr>
        <w:t>إِنَّ الَّذِينَ يَشْتَرُونَ بِعَهْدِ اللهِ وَأَيْمانِهِمْ ثَمَناً قَلِيلاً أُولئِكَ لا خَلاقَ لَهُمْ في الآخرة وَلا يُكَلِّمُهُمُ اللهُ وَلا يَنْظُرُ إِلَيْهِمْ يَوْمَ الْقِيامَةِ وَلا يُزَكِّيهِمْ وَلَهُمْ عَذابٌ أَلِيمٌ</w:t>
      </w:r>
      <w:r w:rsidRPr="000E4A2F">
        <w:rPr>
          <w:rStyle w:val="libAlaemChar"/>
          <w:rtl/>
        </w:rPr>
        <w:t>)</w:t>
      </w:r>
      <w:r w:rsidRPr="00A569E2">
        <w:rPr>
          <w:rtl/>
        </w:rPr>
        <w:t xml:space="preserve"> والخلايق</w:t>
      </w:r>
      <w:r>
        <w:rPr>
          <w:rtl/>
        </w:rPr>
        <w:t xml:space="preserve">: </w:t>
      </w:r>
      <w:r w:rsidRPr="00A569E2">
        <w:rPr>
          <w:rtl/>
        </w:rPr>
        <w:t>النصيب</w:t>
      </w:r>
      <w:r>
        <w:rPr>
          <w:rtl/>
        </w:rPr>
        <w:t xml:space="preserve">، </w:t>
      </w:r>
      <w:r w:rsidRPr="00A569E2">
        <w:rPr>
          <w:rtl/>
        </w:rPr>
        <w:t>فمن لم يكن له نصيب</w:t>
      </w:r>
      <w:r>
        <w:rPr>
          <w:rtl/>
        </w:rPr>
        <w:t xml:space="preserve"> في الآخرة </w:t>
      </w:r>
      <w:r w:rsidRPr="00A569E2">
        <w:rPr>
          <w:rtl/>
        </w:rPr>
        <w:t>فبأى شيء يدخل الجنة</w:t>
      </w:r>
      <w:r>
        <w:rPr>
          <w:rtl/>
        </w:rPr>
        <w:t>؟</w:t>
      </w:r>
    </w:p>
    <w:p w:rsidR="001C7CB2" w:rsidRPr="00A569E2" w:rsidRDefault="001C7CB2" w:rsidP="007C645F">
      <w:pPr>
        <w:pStyle w:val="libNormal"/>
        <w:rPr>
          <w:rtl/>
        </w:rPr>
      </w:pPr>
      <w:r w:rsidRPr="00A569E2">
        <w:rPr>
          <w:rtl/>
        </w:rPr>
        <w:t>200</w:t>
      </w:r>
      <w:r>
        <w:rPr>
          <w:rtl/>
        </w:rPr>
        <w:t xml:space="preserve"> ـ </w:t>
      </w:r>
      <w:r w:rsidRPr="00A569E2">
        <w:rPr>
          <w:rtl/>
        </w:rPr>
        <w:t>محمد بن يحيى عن محمد بن عبد الحميد عن عاصم بن حميد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ثلثة لا يكلمهم الله ولا ينظر إليهم يوم القيامة ولا يزكيهم ولهم عذاب اليم</w:t>
      </w:r>
      <w:r>
        <w:rPr>
          <w:rtl/>
        </w:rPr>
        <w:t xml:space="preserve">: </w:t>
      </w:r>
      <w:r w:rsidRPr="00A569E2">
        <w:rPr>
          <w:rtl/>
        </w:rPr>
        <w:t>شيخ زان</w:t>
      </w:r>
      <w:r>
        <w:rPr>
          <w:rtl/>
        </w:rPr>
        <w:t xml:space="preserve">، </w:t>
      </w:r>
      <w:r w:rsidRPr="00A569E2">
        <w:rPr>
          <w:rtl/>
        </w:rPr>
        <w:t>وملك جبار</w:t>
      </w:r>
      <w:r>
        <w:rPr>
          <w:rtl/>
        </w:rPr>
        <w:t xml:space="preserve">، </w:t>
      </w:r>
      <w:r w:rsidRPr="00A569E2">
        <w:rPr>
          <w:rtl/>
        </w:rPr>
        <w:t>ومقل مختال</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201</w:t>
      </w:r>
      <w:r>
        <w:rPr>
          <w:rtl/>
        </w:rPr>
        <w:t xml:space="preserve"> </w:t>
      </w:r>
      <w:r w:rsidRPr="00957CEF">
        <w:rPr>
          <w:rStyle w:val="libBold2Char"/>
          <w:rtl/>
        </w:rPr>
        <w:t xml:space="preserve">ـ في الكافي </w:t>
      </w:r>
      <w:r w:rsidRPr="00A569E2">
        <w:rPr>
          <w:rtl/>
        </w:rPr>
        <w:t>باسناده</w:t>
      </w:r>
      <w:r>
        <w:rPr>
          <w:rtl/>
        </w:rPr>
        <w:t xml:space="preserve"> إلى </w:t>
      </w:r>
      <w:r w:rsidRPr="00A569E2">
        <w:rPr>
          <w:rtl/>
        </w:rPr>
        <w:t>محمد بن مسلم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ثلثة لا يكلمهم الله يوم القيامة</w:t>
      </w:r>
      <w:r>
        <w:rPr>
          <w:rtl/>
        </w:rPr>
        <w:t xml:space="preserve">، </w:t>
      </w:r>
      <w:r w:rsidRPr="00A569E2">
        <w:rPr>
          <w:rtl/>
        </w:rPr>
        <w:t>ولا يزكيهم ولهم عذاب اليم الشيخ الزاني</w:t>
      </w:r>
      <w:r>
        <w:rPr>
          <w:rtl/>
        </w:rPr>
        <w:t xml:space="preserve">، </w:t>
      </w:r>
      <w:r w:rsidRPr="00A569E2">
        <w:rPr>
          <w:rtl/>
        </w:rPr>
        <w:t>والديوث</w:t>
      </w:r>
      <w:r>
        <w:rPr>
          <w:rtl/>
        </w:rPr>
        <w:t xml:space="preserve">، </w:t>
      </w:r>
      <w:r w:rsidRPr="00A569E2">
        <w:rPr>
          <w:rtl/>
        </w:rPr>
        <w:t>والمرأة توطي فراش زوجها.</w:t>
      </w:r>
    </w:p>
    <w:p w:rsidR="001C7CB2" w:rsidRPr="00A569E2" w:rsidRDefault="001C7CB2" w:rsidP="007C645F">
      <w:pPr>
        <w:pStyle w:val="libNormal"/>
        <w:rPr>
          <w:rtl/>
        </w:rPr>
      </w:pPr>
      <w:r w:rsidRPr="00A569E2">
        <w:rPr>
          <w:rtl/>
        </w:rPr>
        <w:t>202</w:t>
      </w:r>
      <w:r>
        <w:rPr>
          <w:rtl/>
        </w:rPr>
        <w:t xml:space="preserve"> ـ </w:t>
      </w:r>
      <w:r w:rsidRPr="00A569E2">
        <w:rPr>
          <w:rtl/>
        </w:rPr>
        <w:t>وباسناده</w:t>
      </w:r>
      <w:r>
        <w:rPr>
          <w:rtl/>
        </w:rPr>
        <w:t xml:space="preserve"> إلى </w:t>
      </w:r>
      <w:r w:rsidRPr="00A569E2">
        <w:rPr>
          <w:rtl/>
        </w:rPr>
        <w:t>محمد بن مسلم عن</w:t>
      </w:r>
      <w:r>
        <w:rPr>
          <w:rtl/>
        </w:rPr>
        <w:t xml:space="preserve"> أبي عبد الله </w:t>
      </w:r>
      <w:r w:rsidRPr="000E4A2F">
        <w:rPr>
          <w:rStyle w:val="libAlaemChar"/>
          <w:rtl/>
        </w:rPr>
        <w:t>عليه‌السلام</w:t>
      </w:r>
      <w:r w:rsidRPr="00A569E2">
        <w:rPr>
          <w:rtl/>
        </w:rPr>
        <w:t xml:space="preserve"> قال ثلثة لا يكلمهم الله ولا يزكيهم ولهم عذاب أليم منهم المرأة توطي فراش زوجها.</w:t>
      </w:r>
    </w:p>
    <w:p w:rsidR="001C7CB2" w:rsidRPr="00A569E2" w:rsidRDefault="001C7CB2" w:rsidP="007C645F">
      <w:pPr>
        <w:pStyle w:val="libNormal"/>
        <w:rPr>
          <w:rtl/>
        </w:rPr>
      </w:pPr>
      <w:r w:rsidRPr="00957CEF">
        <w:rPr>
          <w:rStyle w:val="libBold2Char"/>
          <w:rtl/>
        </w:rPr>
        <w:t>203</w:t>
      </w:r>
      <w:r>
        <w:rPr>
          <w:rtl/>
        </w:rPr>
        <w:t xml:space="preserve"> </w:t>
      </w:r>
      <w:r w:rsidRPr="00957CEF">
        <w:rPr>
          <w:rStyle w:val="libBold2Char"/>
          <w:rtl/>
        </w:rPr>
        <w:t xml:space="preserve">ـ في من لا يحضره الفقيه </w:t>
      </w:r>
      <w:r w:rsidRPr="00A569E2">
        <w:rPr>
          <w:rtl/>
        </w:rPr>
        <w:t>وروى محمد بن</w:t>
      </w:r>
      <w:r>
        <w:rPr>
          <w:rtl/>
        </w:rPr>
        <w:t xml:space="preserve"> أبي </w:t>
      </w:r>
      <w:r w:rsidRPr="00A569E2">
        <w:rPr>
          <w:rtl/>
        </w:rPr>
        <w:t xml:space="preserve">عمير عن اسحق بن هلال عن أبي عبد الله </w:t>
      </w:r>
      <w:r w:rsidRPr="000E4A2F">
        <w:rPr>
          <w:rStyle w:val="libAlaemChar"/>
          <w:rtl/>
        </w:rPr>
        <w:t>عليه‌السلام</w:t>
      </w:r>
      <w:r w:rsidRPr="00A569E2">
        <w:rPr>
          <w:rtl/>
        </w:rPr>
        <w:t xml:space="preserve"> ان أمير المؤمنين </w:t>
      </w:r>
      <w:r w:rsidRPr="000E4A2F">
        <w:rPr>
          <w:rStyle w:val="libAlaemChar"/>
          <w:rtl/>
        </w:rPr>
        <w:t>عليه‌السلام</w:t>
      </w:r>
      <w:r w:rsidRPr="00A569E2">
        <w:rPr>
          <w:rtl/>
        </w:rPr>
        <w:t xml:space="preserve"> قال الا أخبركم بأكبر الزنا</w:t>
      </w:r>
      <w:r>
        <w:rPr>
          <w:rtl/>
        </w:rPr>
        <w:t>؟</w:t>
      </w:r>
      <w:r w:rsidRPr="00A569E2">
        <w:rPr>
          <w:rtl/>
        </w:rPr>
        <w:t xml:space="preserve"> قالوا بلى قال هي امرأة توطي فراش زوجها</w:t>
      </w:r>
      <w:r>
        <w:rPr>
          <w:rtl/>
        </w:rPr>
        <w:t xml:space="preserve">، </w:t>
      </w:r>
      <w:r w:rsidRPr="00A569E2">
        <w:rPr>
          <w:rtl/>
        </w:rPr>
        <w:t>فتأتى بولد من غيره فتلزمه زوجها</w:t>
      </w:r>
      <w:r>
        <w:rPr>
          <w:rtl/>
        </w:rPr>
        <w:t xml:space="preserve">، </w:t>
      </w:r>
      <w:r w:rsidRPr="00A569E2">
        <w:rPr>
          <w:rtl/>
        </w:rPr>
        <w:t>فتلك التي لا يكلمها الله ولا ينظر إليها يوم القيامة ولا يزكيها ولها عذاب اليم.</w:t>
      </w:r>
    </w:p>
    <w:p w:rsidR="001C7CB2" w:rsidRPr="00A569E2" w:rsidRDefault="001C7CB2" w:rsidP="007C645F">
      <w:pPr>
        <w:pStyle w:val="libNormal"/>
        <w:rPr>
          <w:rtl/>
        </w:rPr>
      </w:pPr>
      <w:r w:rsidRPr="00957CEF">
        <w:rPr>
          <w:rStyle w:val="libBold2Char"/>
          <w:rtl/>
        </w:rPr>
        <w:t>204</w:t>
      </w:r>
      <w:r>
        <w:rPr>
          <w:rtl/>
        </w:rPr>
        <w:t xml:space="preserve"> </w:t>
      </w:r>
      <w:r w:rsidRPr="00957CEF">
        <w:rPr>
          <w:rStyle w:val="libBold2Char"/>
          <w:rtl/>
        </w:rPr>
        <w:t xml:space="preserve">ـ في مجمع البيان </w:t>
      </w:r>
      <w:r w:rsidRPr="00A569E2">
        <w:rPr>
          <w:rtl/>
        </w:rPr>
        <w:t xml:space="preserve">وفي تفسير الكلبي عن ابن مسعود قال سمعت رسول الله </w:t>
      </w:r>
      <w:r w:rsidRPr="000E4A2F">
        <w:rPr>
          <w:rStyle w:val="libAlaemChar"/>
          <w:rtl/>
        </w:rPr>
        <w:t>صلى‌الله‌عليه‌وآله</w:t>
      </w:r>
      <w:r w:rsidRPr="00A569E2">
        <w:rPr>
          <w:rtl/>
        </w:rPr>
        <w:t xml:space="preserve"> يقول من حلف على يمين كاذبة ليقطع بها مال أخيه المسلم لقى الله وهو عليه غضبان وتلا هذه الاية.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المقل</w:t>
      </w:r>
      <w:r>
        <w:rPr>
          <w:rtl/>
        </w:rPr>
        <w:t xml:space="preserve">: </w:t>
      </w:r>
      <w:r w:rsidRPr="00A569E2">
        <w:rPr>
          <w:rtl/>
        </w:rPr>
        <w:t>الذي قلت جدته</w:t>
      </w:r>
      <w:r>
        <w:rPr>
          <w:rtl/>
        </w:rPr>
        <w:t xml:space="preserve"> أي </w:t>
      </w:r>
      <w:r w:rsidRPr="00A569E2">
        <w:rPr>
          <w:rtl/>
        </w:rPr>
        <w:t>ماله وافتقر والمختال المتكبر.</w:t>
      </w:r>
    </w:p>
    <w:p w:rsidR="001C7CB2" w:rsidRPr="00A569E2" w:rsidRDefault="001C7CB2" w:rsidP="007C645F">
      <w:pPr>
        <w:pStyle w:val="libNormal"/>
        <w:rPr>
          <w:rtl/>
        </w:rPr>
      </w:pPr>
      <w:r>
        <w:rPr>
          <w:rtl/>
        </w:rPr>
        <w:br w:type="page"/>
      </w:r>
      <w:r w:rsidRPr="00957CEF">
        <w:rPr>
          <w:rStyle w:val="libBold2Char"/>
          <w:rtl/>
        </w:rPr>
        <w:t>205</w:t>
      </w:r>
      <w:r>
        <w:rPr>
          <w:rtl/>
        </w:rPr>
        <w:t xml:space="preserve"> </w:t>
      </w:r>
      <w:r w:rsidRPr="00957CEF">
        <w:rPr>
          <w:rStyle w:val="libBold2Char"/>
          <w:rtl/>
        </w:rPr>
        <w:t xml:space="preserve">ـ في كتاب الخصال </w:t>
      </w:r>
      <w:r w:rsidRPr="00A569E2">
        <w:rPr>
          <w:rtl/>
        </w:rPr>
        <w:t>عن</w:t>
      </w:r>
      <w:r>
        <w:rPr>
          <w:rtl/>
        </w:rPr>
        <w:t xml:space="preserve"> أبي </w:t>
      </w:r>
      <w:r w:rsidRPr="00A569E2">
        <w:rPr>
          <w:rtl/>
        </w:rPr>
        <w:t xml:space="preserve">بصير قال سمعت أبا عبد الله </w:t>
      </w:r>
      <w:r w:rsidRPr="000E4A2F">
        <w:rPr>
          <w:rStyle w:val="libAlaemChar"/>
          <w:rtl/>
        </w:rPr>
        <w:t>عليه‌السلام</w:t>
      </w:r>
      <w:r w:rsidRPr="00A569E2">
        <w:rPr>
          <w:rtl/>
        </w:rPr>
        <w:t xml:space="preserve"> يقول ثلثة لا يكلمهم الله يوم القيامة ولا ينظر إليهم ولا يزكيهم ولهم عذاب اليم. الناتف شيبة</w:t>
      </w:r>
      <w:r>
        <w:rPr>
          <w:rtl/>
        </w:rPr>
        <w:t xml:space="preserve">، </w:t>
      </w:r>
      <w:r w:rsidRPr="00A569E2">
        <w:rPr>
          <w:rtl/>
        </w:rPr>
        <w:t>والناكح نفسه</w:t>
      </w:r>
      <w:r>
        <w:rPr>
          <w:rtl/>
        </w:rPr>
        <w:t xml:space="preserve">، </w:t>
      </w:r>
      <w:r w:rsidRPr="00A569E2">
        <w:rPr>
          <w:rtl/>
        </w:rPr>
        <w:t>والمنكوح في دبره.</w:t>
      </w:r>
    </w:p>
    <w:p w:rsidR="001C7CB2" w:rsidRPr="00A569E2" w:rsidRDefault="001C7CB2" w:rsidP="007C645F">
      <w:pPr>
        <w:pStyle w:val="libNormal"/>
        <w:rPr>
          <w:rtl/>
        </w:rPr>
      </w:pPr>
      <w:r w:rsidRPr="00A569E2">
        <w:rPr>
          <w:rtl/>
        </w:rPr>
        <w:t>206</w:t>
      </w:r>
      <w:r>
        <w:rPr>
          <w:rtl/>
        </w:rPr>
        <w:t xml:space="preserve"> ـ </w:t>
      </w:r>
      <w:r w:rsidRPr="00A569E2">
        <w:rPr>
          <w:rtl/>
        </w:rPr>
        <w:t xml:space="preserve">عن الحسن بن على </w:t>
      </w:r>
      <w:r w:rsidRPr="000E4A2F">
        <w:rPr>
          <w:rStyle w:val="libAlaemChar"/>
          <w:rtl/>
        </w:rPr>
        <w:t>عليهما‌السلام</w:t>
      </w:r>
      <w:r w:rsidRPr="00A569E2">
        <w:rPr>
          <w:rtl/>
        </w:rPr>
        <w:t xml:space="preserve"> قال الناس أربعة فمنهم من له خلق ولا خلاق له</w:t>
      </w:r>
      <w:r>
        <w:rPr>
          <w:rtl/>
        </w:rPr>
        <w:t xml:space="preserve">، </w:t>
      </w:r>
      <w:r w:rsidRPr="00A569E2">
        <w:rPr>
          <w:rtl/>
        </w:rPr>
        <w:t>ومنهم من له خلاق ولا خلق له</w:t>
      </w:r>
      <w:r>
        <w:rPr>
          <w:rtl/>
        </w:rPr>
        <w:t xml:space="preserve">، </w:t>
      </w:r>
      <w:r w:rsidRPr="00A569E2">
        <w:rPr>
          <w:rtl/>
        </w:rPr>
        <w:t>ومنهم من لا خلق ولا خلاق له</w:t>
      </w:r>
      <w:r>
        <w:rPr>
          <w:rtl/>
        </w:rPr>
        <w:t xml:space="preserve">، </w:t>
      </w:r>
      <w:r w:rsidRPr="00A569E2">
        <w:rPr>
          <w:rtl/>
        </w:rPr>
        <w:t>وذلك من شر الناس</w:t>
      </w:r>
      <w:r>
        <w:rPr>
          <w:rtl/>
        </w:rPr>
        <w:t xml:space="preserve">، </w:t>
      </w:r>
      <w:r w:rsidRPr="00A569E2">
        <w:rPr>
          <w:rtl/>
        </w:rPr>
        <w:t>ومنهم من له خلق وخلاق فذلك خير الناس.</w:t>
      </w:r>
    </w:p>
    <w:p w:rsidR="001C7CB2" w:rsidRPr="00A569E2" w:rsidRDefault="001C7CB2" w:rsidP="007C645F">
      <w:pPr>
        <w:pStyle w:val="libNormal"/>
        <w:rPr>
          <w:rtl/>
        </w:rPr>
      </w:pPr>
      <w:r w:rsidRPr="00A569E2">
        <w:rPr>
          <w:rtl/>
        </w:rPr>
        <w:t>207</w:t>
      </w:r>
      <w:r>
        <w:rPr>
          <w:rtl/>
        </w:rPr>
        <w:t xml:space="preserve"> ـ </w:t>
      </w:r>
      <w:r w:rsidRPr="00A569E2">
        <w:rPr>
          <w:rtl/>
        </w:rPr>
        <w:t>عن الأعمش عن</w:t>
      </w:r>
      <w:r>
        <w:rPr>
          <w:rtl/>
        </w:rPr>
        <w:t xml:space="preserve"> أبي </w:t>
      </w:r>
      <w:r w:rsidRPr="00A569E2">
        <w:rPr>
          <w:rtl/>
        </w:rPr>
        <w:t>صالح عن</w:t>
      </w:r>
      <w:r>
        <w:rPr>
          <w:rtl/>
        </w:rPr>
        <w:t xml:space="preserve"> أبي </w:t>
      </w:r>
      <w:r w:rsidRPr="00A569E2">
        <w:rPr>
          <w:rtl/>
        </w:rPr>
        <w:t xml:space="preserve">هريرة قال قال رسول الله </w:t>
      </w:r>
      <w:r>
        <w:rPr>
          <w:rtl/>
        </w:rPr>
        <w:t>(</w:t>
      </w:r>
      <w:r w:rsidRPr="00A569E2">
        <w:rPr>
          <w:rtl/>
        </w:rPr>
        <w:t>ص</w:t>
      </w:r>
      <w:r>
        <w:rPr>
          <w:rtl/>
        </w:rPr>
        <w:t>)</w:t>
      </w:r>
      <w:r w:rsidRPr="00A569E2">
        <w:rPr>
          <w:rtl/>
        </w:rPr>
        <w:t xml:space="preserve"> ثلثة لا يكلمهم الله يوم القيامة ولا يزكيهم ولهم عذاب اليم رجل بايع إماما لا يبايعه الا للدنيا ان أعطاه منها ما يريد وفي له والا لم يف</w:t>
      </w:r>
      <w:r>
        <w:rPr>
          <w:rtl/>
        </w:rPr>
        <w:t xml:space="preserve">، </w:t>
      </w:r>
      <w:r w:rsidRPr="00A569E2">
        <w:rPr>
          <w:rtl/>
        </w:rPr>
        <w:t>ورجل بايع رجلا بسلعته بعد العصر فحلف بالله لقد أعطى بها كذا وكذا</w:t>
      </w:r>
      <w:r>
        <w:rPr>
          <w:rtl/>
        </w:rPr>
        <w:t xml:space="preserve">، </w:t>
      </w:r>
      <w:r w:rsidRPr="00A569E2">
        <w:rPr>
          <w:rtl/>
        </w:rPr>
        <w:t>فصدقه فأخذها ولم يعط فيها ما قال</w:t>
      </w:r>
      <w:r>
        <w:rPr>
          <w:rtl/>
        </w:rPr>
        <w:t xml:space="preserve">، </w:t>
      </w:r>
      <w:r w:rsidRPr="00A569E2">
        <w:rPr>
          <w:rtl/>
        </w:rPr>
        <w:t xml:space="preserve">ورجل على فضل ماء بالفلاة </w:t>
      </w:r>
      <w:r w:rsidRPr="00200B9A">
        <w:rPr>
          <w:rStyle w:val="libFootnotenumChar"/>
          <w:rtl/>
        </w:rPr>
        <w:t>(1)</w:t>
      </w:r>
      <w:r w:rsidRPr="00A569E2">
        <w:rPr>
          <w:rtl/>
        </w:rPr>
        <w:t xml:space="preserve"> يمنعه ابن السبيل.</w:t>
      </w:r>
    </w:p>
    <w:p w:rsidR="001C7CB2" w:rsidRPr="00A569E2" w:rsidRDefault="001C7CB2" w:rsidP="007C645F">
      <w:pPr>
        <w:pStyle w:val="libNormal"/>
        <w:rPr>
          <w:rtl/>
          <w:lang w:bidi="fa-IR"/>
        </w:rPr>
      </w:pPr>
      <w:r w:rsidRPr="00957CEF">
        <w:rPr>
          <w:rStyle w:val="libBold2Char"/>
          <w:rtl/>
        </w:rPr>
        <w:t>208</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وَإِنَّ مِنْهُمْ لَفَرِيقاً يَلْوُونَ أَلْسِنَتَهُمْ بِالْكِتابِ لِتَحْسَبُوهُ مِنَ الْكِتابِ وَما هُوَ مِنَ الْكِتابِ وَيَقُولُونَ هُوَ مِنْ عِنْدِ اللهِ وَما هُوَ مِنْ عِنْدِ اللهِ</w:t>
      </w:r>
      <w:r w:rsidRPr="000E4A2F">
        <w:rPr>
          <w:rStyle w:val="libAlaemChar"/>
          <w:rtl/>
        </w:rPr>
        <w:t>)</w:t>
      </w:r>
      <w:r w:rsidRPr="00A569E2">
        <w:rPr>
          <w:rtl/>
          <w:lang w:bidi="fa-IR"/>
        </w:rPr>
        <w:t xml:space="preserve"> قال</w:t>
      </w:r>
      <w:r>
        <w:rPr>
          <w:rtl/>
          <w:lang w:bidi="fa-IR"/>
        </w:rPr>
        <w:t xml:space="preserve">: </w:t>
      </w:r>
      <w:r w:rsidRPr="00A569E2">
        <w:rPr>
          <w:rtl/>
          <w:lang w:bidi="fa-IR"/>
        </w:rPr>
        <w:t>كان اليهود يقرؤن شيئا ليس في التوراة ويقولون</w:t>
      </w:r>
      <w:r>
        <w:rPr>
          <w:rtl/>
          <w:lang w:bidi="fa-IR"/>
        </w:rPr>
        <w:t xml:space="preserve">، </w:t>
      </w:r>
      <w:r w:rsidRPr="00A569E2">
        <w:rPr>
          <w:rtl/>
          <w:lang w:bidi="fa-IR"/>
        </w:rPr>
        <w:t>هو في التوراة فكذبهم الله.</w:t>
      </w:r>
    </w:p>
    <w:p w:rsidR="001C7CB2" w:rsidRPr="00A569E2" w:rsidRDefault="001C7CB2" w:rsidP="007C645F">
      <w:pPr>
        <w:pStyle w:val="libNormal"/>
        <w:rPr>
          <w:rtl/>
        </w:rPr>
      </w:pPr>
      <w:r w:rsidRPr="00957CEF">
        <w:rPr>
          <w:rStyle w:val="libBold2Char"/>
          <w:rtl/>
        </w:rPr>
        <w:t>209</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في وجه دلائل الائمة </w:t>
      </w:r>
      <w:r w:rsidRPr="000E4A2F">
        <w:rPr>
          <w:rStyle w:val="libAlaemChar"/>
          <w:rtl/>
        </w:rPr>
        <w:t>عليهم‌السلام</w:t>
      </w:r>
      <w:r w:rsidRPr="00A569E2">
        <w:rPr>
          <w:rtl/>
        </w:rPr>
        <w:t xml:space="preserve"> والرد على الغلاة والمفوضة لعنهم الله حديث طويل وفيه فقال المأمون</w:t>
      </w:r>
      <w:r>
        <w:rPr>
          <w:rtl/>
        </w:rPr>
        <w:t xml:space="preserve">: </w:t>
      </w:r>
      <w:r w:rsidRPr="00A569E2">
        <w:rPr>
          <w:rtl/>
        </w:rPr>
        <w:t>يا أبا الحسن بلغني ان قوما يغلون فيكم ويتجاوزون فيكم الحد</w:t>
      </w:r>
      <w:r>
        <w:rPr>
          <w:rtl/>
        </w:rPr>
        <w:t>؟</w:t>
      </w:r>
      <w:r w:rsidRPr="00A569E2">
        <w:rPr>
          <w:rtl/>
        </w:rPr>
        <w:t xml:space="preserve"> فقال الرضا </w:t>
      </w:r>
      <w:r w:rsidRPr="000E4A2F">
        <w:rPr>
          <w:rStyle w:val="libAlaemChar"/>
          <w:rtl/>
        </w:rPr>
        <w:t>عليه‌السلام</w:t>
      </w:r>
      <w:r>
        <w:rPr>
          <w:rtl/>
        </w:rPr>
        <w:t xml:space="preserve">: حدّثني أبي </w:t>
      </w:r>
      <w:r w:rsidRPr="00A569E2">
        <w:rPr>
          <w:rtl/>
        </w:rPr>
        <w:t>موسى بن جعفر</w:t>
      </w:r>
      <w:r>
        <w:rPr>
          <w:rtl/>
        </w:rPr>
        <w:t xml:space="preserve">، </w:t>
      </w:r>
      <w:r w:rsidRPr="00A569E2">
        <w:rPr>
          <w:rtl/>
        </w:rPr>
        <w:t>عن أبيه جعفر بن محمد</w:t>
      </w:r>
      <w:r>
        <w:rPr>
          <w:rtl/>
        </w:rPr>
        <w:t xml:space="preserve">، </w:t>
      </w:r>
      <w:r w:rsidRPr="00A569E2">
        <w:rPr>
          <w:rtl/>
        </w:rPr>
        <w:t>عن أبيه محمد بن على</w:t>
      </w:r>
      <w:r>
        <w:rPr>
          <w:rtl/>
        </w:rPr>
        <w:t xml:space="preserve">، </w:t>
      </w:r>
      <w:r w:rsidRPr="00A569E2">
        <w:rPr>
          <w:rtl/>
        </w:rPr>
        <w:t>عن أبيه على بن الحسين</w:t>
      </w:r>
      <w:r>
        <w:rPr>
          <w:rtl/>
        </w:rPr>
        <w:t xml:space="preserve">، </w:t>
      </w:r>
      <w:r w:rsidRPr="00A569E2">
        <w:rPr>
          <w:rtl/>
        </w:rPr>
        <w:t>عن أبيه الحسين بن على</w:t>
      </w:r>
      <w:r>
        <w:rPr>
          <w:rtl/>
        </w:rPr>
        <w:t xml:space="preserve">، </w:t>
      </w:r>
      <w:r w:rsidRPr="00A569E2">
        <w:rPr>
          <w:rtl/>
        </w:rPr>
        <w:t>عن أبيه</w:t>
      </w:r>
      <w:r>
        <w:rPr>
          <w:rtl/>
        </w:rPr>
        <w:t xml:space="preserve"> عليّ بن أبي طالب </w:t>
      </w:r>
      <w:r w:rsidRPr="000E4A2F">
        <w:rPr>
          <w:rStyle w:val="libAlaemChar"/>
          <w:rtl/>
        </w:rPr>
        <w:t>عليهم‌السلام</w:t>
      </w:r>
      <w:r w:rsidRPr="00A569E2">
        <w:rPr>
          <w:rtl/>
        </w:rPr>
        <w:t xml:space="preserve"> قال قال رسول الله </w:t>
      </w:r>
      <w:r w:rsidRPr="000E4A2F">
        <w:rPr>
          <w:rStyle w:val="libAlaemChar"/>
          <w:rtl/>
        </w:rPr>
        <w:t>صلى‌الله‌عليه‌وآله‌وسلم</w:t>
      </w:r>
      <w:r w:rsidRPr="00A569E2">
        <w:rPr>
          <w:rtl/>
        </w:rPr>
        <w:t xml:space="preserve"> لا ترفعوني فوق حقي</w:t>
      </w:r>
      <w:r>
        <w:rPr>
          <w:rtl/>
        </w:rPr>
        <w:t xml:space="preserve">، </w:t>
      </w:r>
      <w:r w:rsidRPr="00A569E2">
        <w:rPr>
          <w:rtl/>
        </w:rPr>
        <w:t>فان الله تعالى اتخذني عبدا قبل أن يتخذني نبيا</w:t>
      </w:r>
      <w:r>
        <w:rPr>
          <w:rtl/>
        </w:rPr>
        <w:t xml:space="preserve">، </w:t>
      </w:r>
      <w:r w:rsidRPr="00A569E2">
        <w:rPr>
          <w:rtl/>
        </w:rPr>
        <w:t xml:space="preserve">قال الله تعالى </w:t>
      </w:r>
      <w:r w:rsidRPr="000E4A2F">
        <w:rPr>
          <w:rStyle w:val="libAlaemChar"/>
          <w:rtl/>
        </w:rPr>
        <w:t>(</w:t>
      </w:r>
      <w:r w:rsidRPr="00500BFE">
        <w:rPr>
          <w:rStyle w:val="libAieChar"/>
          <w:rtl/>
        </w:rPr>
        <w:t>ما كانَ لِبَشَرٍ أَنْ يُؤْتِيَهُ اللهُ الْكِتابَ وَالْحُكْمَ وَالنُّبُوَّةَ ثُمَّ يَقُولَ لِلنَّاسِ كُونُوا عِباداً لِي مِنْ دُونِ اللهِ وَلكِنْ كُونُوا رَبَّانِيِّينَ بِما كُنْتُمْ تُعَلِّمُونَ الْكِتابَ وَبِما كُنْتُمْ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الفلاة</w:t>
      </w:r>
      <w:r>
        <w:rPr>
          <w:rtl/>
        </w:rPr>
        <w:t xml:space="preserve">: </w:t>
      </w:r>
      <w:r w:rsidRPr="00A569E2">
        <w:rPr>
          <w:rtl/>
        </w:rPr>
        <w:t>المفازة لا ماء فيها.</w:t>
      </w:r>
    </w:p>
    <w:p w:rsidR="001C7CB2" w:rsidRPr="00A569E2" w:rsidRDefault="001C7CB2" w:rsidP="007C645F">
      <w:pPr>
        <w:pStyle w:val="libNormal0"/>
        <w:rPr>
          <w:rtl/>
          <w:lang w:bidi="fa-IR"/>
        </w:rPr>
      </w:pPr>
      <w:r>
        <w:rPr>
          <w:rtl/>
          <w:lang w:bidi="fa-IR"/>
        </w:rPr>
        <w:br w:type="page"/>
      </w:r>
      <w:r w:rsidRPr="00500BFE">
        <w:rPr>
          <w:rStyle w:val="libAieChar"/>
          <w:rtl/>
        </w:rPr>
        <w:t>تَدْرُسُونَ وَلا يَأْمُرَكُمْ أَنْ تَتَّخِذُوا الْمَلائِكَةَ وَالنَّبِيِّينَ أَرْباباً أَيَأْمُرُكُمْ بِالْكُفْرِ بَعْدَ إِذْ أَنْتُمْ مُسْلِمُونَ</w:t>
      </w:r>
      <w:r w:rsidRPr="000E4A2F">
        <w:rPr>
          <w:rStyle w:val="libAlaemChar"/>
          <w:rtl/>
        </w:rPr>
        <w:t>)</w:t>
      </w:r>
      <w:r w:rsidRPr="00A569E2">
        <w:rPr>
          <w:rtl/>
          <w:lang w:bidi="fa-IR"/>
        </w:rPr>
        <w:t xml:space="preserve"> وقال على </w:t>
      </w:r>
      <w:r w:rsidRPr="000E4A2F">
        <w:rPr>
          <w:rStyle w:val="libAlaemChar"/>
          <w:rtl/>
        </w:rPr>
        <w:t>عليه‌السلام</w:t>
      </w:r>
      <w:r w:rsidRPr="00A569E2">
        <w:rPr>
          <w:rtl/>
          <w:lang w:bidi="fa-IR"/>
        </w:rPr>
        <w:t xml:space="preserve"> يهلك في اثنان ولا ذنب لي محب مفرط ومبغض مفرط</w:t>
      </w:r>
      <w:r>
        <w:rPr>
          <w:rtl/>
          <w:lang w:bidi="fa-IR"/>
        </w:rPr>
        <w:t xml:space="preserve">، </w:t>
      </w:r>
      <w:r w:rsidRPr="00A569E2">
        <w:rPr>
          <w:rtl/>
          <w:lang w:bidi="fa-IR"/>
        </w:rPr>
        <w:t>وانا لنبرأ</w:t>
      </w:r>
      <w:r>
        <w:rPr>
          <w:rtl/>
          <w:lang w:bidi="fa-IR"/>
        </w:rPr>
        <w:t xml:space="preserve"> إلى </w:t>
      </w:r>
      <w:r w:rsidRPr="00A569E2">
        <w:rPr>
          <w:rtl/>
          <w:lang w:bidi="fa-IR"/>
        </w:rPr>
        <w:t>الله تعالى ممن يغلو فينا فرفعنا فوق حدنا</w:t>
      </w:r>
      <w:r>
        <w:rPr>
          <w:rtl/>
          <w:lang w:bidi="fa-IR"/>
        </w:rPr>
        <w:t xml:space="preserve">، </w:t>
      </w:r>
      <w:r w:rsidRPr="00A569E2">
        <w:rPr>
          <w:rtl/>
          <w:lang w:bidi="fa-IR"/>
        </w:rPr>
        <w:t xml:space="preserve">كبراءة عيسى بن مريم </w:t>
      </w:r>
      <w:r w:rsidRPr="000E4A2F">
        <w:rPr>
          <w:rStyle w:val="libAlaemChar"/>
          <w:rtl/>
        </w:rPr>
        <w:t>عليه‌السلام</w:t>
      </w:r>
      <w:r w:rsidRPr="00A569E2">
        <w:rPr>
          <w:rtl/>
          <w:lang w:bidi="fa-IR"/>
        </w:rPr>
        <w:t xml:space="preserve"> من النصارى.</w:t>
      </w:r>
    </w:p>
    <w:p w:rsidR="001C7CB2" w:rsidRPr="00A569E2" w:rsidRDefault="001C7CB2" w:rsidP="007C645F">
      <w:pPr>
        <w:pStyle w:val="libNormal"/>
        <w:rPr>
          <w:rtl/>
          <w:lang w:bidi="fa-IR"/>
        </w:rPr>
      </w:pPr>
      <w:r w:rsidRPr="00957CEF">
        <w:rPr>
          <w:rStyle w:val="libBold2Char"/>
          <w:rtl/>
        </w:rPr>
        <w:t>210</w:t>
      </w:r>
      <w:r>
        <w:rPr>
          <w:rtl/>
          <w:lang w:bidi="fa-IR"/>
        </w:rPr>
        <w:t xml:space="preserve"> </w:t>
      </w:r>
      <w:r w:rsidRPr="00957CEF">
        <w:rPr>
          <w:rStyle w:val="libBold2Char"/>
          <w:rtl/>
        </w:rPr>
        <w:t xml:space="preserve">ـ في تفسير علي بن إبراهيم </w:t>
      </w:r>
      <w:r w:rsidRPr="00A569E2">
        <w:rPr>
          <w:rtl/>
          <w:lang w:bidi="fa-IR"/>
        </w:rPr>
        <w:t xml:space="preserve">قوله </w:t>
      </w:r>
      <w:r w:rsidRPr="000E4A2F">
        <w:rPr>
          <w:rStyle w:val="libAlaemChar"/>
          <w:rtl/>
        </w:rPr>
        <w:t>(</w:t>
      </w:r>
      <w:r w:rsidRPr="00500BFE">
        <w:rPr>
          <w:rStyle w:val="libAieChar"/>
          <w:rtl/>
        </w:rPr>
        <w:t>وَلا يَأْمُرَكُمْ أَنْ تَتَّخِذُوا الْمَلائِكَةَ وَالنَّبِيِّينَ أَرْباباً</w:t>
      </w:r>
      <w:r w:rsidRPr="000E4A2F">
        <w:rPr>
          <w:rStyle w:val="libAlaemChar"/>
          <w:rtl/>
        </w:rPr>
        <w:t>)</w:t>
      </w:r>
      <w:r w:rsidRPr="00A569E2">
        <w:rPr>
          <w:rtl/>
          <w:lang w:bidi="fa-IR"/>
        </w:rPr>
        <w:t xml:space="preserve"> قال كان قوم يعبدون الملئكة</w:t>
      </w:r>
      <w:r>
        <w:rPr>
          <w:rtl/>
          <w:lang w:bidi="fa-IR"/>
        </w:rPr>
        <w:t xml:space="preserve">، </w:t>
      </w:r>
      <w:r w:rsidRPr="00A569E2">
        <w:rPr>
          <w:rtl/>
          <w:lang w:bidi="fa-IR"/>
        </w:rPr>
        <w:t>وقوم من النصارى زعموا ان عيسى رب</w:t>
      </w:r>
      <w:r>
        <w:rPr>
          <w:rtl/>
          <w:lang w:bidi="fa-IR"/>
        </w:rPr>
        <w:t xml:space="preserve">، </w:t>
      </w:r>
      <w:r w:rsidRPr="00A569E2">
        <w:rPr>
          <w:rtl/>
          <w:lang w:bidi="fa-IR"/>
        </w:rPr>
        <w:t xml:space="preserve">واليهود قالوا عزير ابن الله فقال الله </w:t>
      </w:r>
      <w:r w:rsidRPr="000E4A2F">
        <w:rPr>
          <w:rStyle w:val="libAlaemChar"/>
          <w:rtl/>
        </w:rPr>
        <w:t>(</w:t>
      </w:r>
      <w:r w:rsidRPr="00500BFE">
        <w:rPr>
          <w:rStyle w:val="libAieChar"/>
          <w:rtl/>
        </w:rPr>
        <w:t>لا يَأْمُرَكُمْ أَنْ تَتَّخِذُوا الْمَلائِكَةَ وَالنَّبِيِّينَ أَرْباباً</w:t>
      </w:r>
      <w:r w:rsidRPr="000E4A2F">
        <w:rPr>
          <w:rStyle w:val="libAlaemChar"/>
          <w:rtl/>
        </w:rPr>
        <w:t>)</w:t>
      </w:r>
      <w:r>
        <w:rPr>
          <w:rtl/>
          <w:lang w:bidi="fa-IR"/>
        </w:rPr>
        <w:t>.</w:t>
      </w:r>
    </w:p>
    <w:p w:rsidR="001C7CB2" w:rsidRPr="00A569E2" w:rsidRDefault="001C7CB2" w:rsidP="007C645F">
      <w:pPr>
        <w:pStyle w:val="libNormal"/>
        <w:rPr>
          <w:rtl/>
        </w:rPr>
      </w:pPr>
      <w:r w:rsidRPr="00A569E2">
        <w:rPr>
          <w:rtl/>
        </w:rPr>
        <w:t>211</w:t>
      </w:r>
      <w:r>
        <w:rPr>
          <w:rtl/>
        </w:rPr>
        <w:t xml:space="preserve"> ـ حدّثني أبي </w:t>
      </w:r>
      <w:r w:rsidRPr="00A569E2">
        <w:rPr>
          <w:rtl/>
        </w:rPr>
        <w:t>عن النضر بن سويد عن يحيى الحلبي عن ابن سنان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أوّل </w:t>
      </w:r>
      <w:r w:rsidRPr="00A569E2">
        <w:rPr>
          <w:rtl/>
        </w:rPr>
        <w:t>من سبق</w:t>
      </w:r>
      <w:r>
        <w:rPr>
          <w:rtl/>
        </w:rPr>
        <w:t xml:space="preserve"> إلى </w:t>
      </w:r>
      <w:r w:rsidRPr="00A569E2">
        <w:rPr>
          <w:rtl/>
        </w:rPr>
        <w:t xml:space="preserve">رسول الله </w:t>
      </w:r>
      <w:r w:rsidRPr="000E4A2F">
        <w:rPr>
          <w:rStyle w:val="libAlaemChar"/>
          <w:rtl/>
        </w:rPr>
        <w:t>صلى‌الله‌عليه‌وآله</w:t>
      </w:r>
      <w:r>
        <w:rPr>
          <w:rtl/>
        </w:rPr>
        <w:t xml:space="preserve"> إلى أن </w:t>
      </w:r>
      <w:r w:rsidRPr="00A569E2">
        <w:rPr>
          <w:rtl/>
        </w:rPr>
        <w:t xml:space="preserve">قال ثم أخذ بعد ذلك ميثاق رسول الله </w:t>
      </w:r>
      <w:r w:rsidRPr="000E4A2F">
        <w:rPr>
          <w:rStyle w:val="libAlaemChar"/>
          <w:rtl/>
        </w:rPr>
        <w:t>صلى‌الله‌عليه‌وآله</w:t>
      </w:r>
      <w:r w:rsidRPr="00A569E2">
        <w:rPr>
          <w:rtl/>
        </w:rPr>
        <w:t xml:space="preserve"> على الأنبياء له بالأمان على أن ينصروا أمير المؤمنين</w:t>
      </w:r>
      <w:r>
        <w:rPr>
          <w:rtl/>
        </w:rPr>
        <w:t xml:space="preserve">، </w:t>
      </w:r>
      <w:r w:rsidRPr="00A569E2">
        <w:rPr>
          <w:rtl/>
        </w:rPr>
        <w:t>فقال</w:t>
      </w:r>
      <w:r>
        <w:rPr>
          <w:rtl/>
        </w:rPr>
        <w:t xml:space="preserve">: </w:t>
      </w:r>
      <w:r w:rsidRPr="000E4A2F">
        <w:rPr>
          <w:rStyle w:val="libAlaemChar"/>
          <w:rtl/>
        </w:rPr>
        <w:t>(</w:t>
      </w:r>
      <w:r w:rsidRPr="00500BFE">
        <w:rPr>
          <w:rStyle w:val="libAieChar"/>
          <w:rtl/>
        </w:rPr>
        <w:t>وَإِذْ أَخَذَ اللهُ مِيثاقَ النَّبِيِّينَ لَما آتَيْتُكُمْ مِنْ كِتابٍ وَحِكْمَةٍ ثُمَّ جاءَكُمْ رَسُولٌ مُصَدِّقٌ لِما مَعَكُمْ</w:t>
      </w:r>
      <w:r w:rsidRPr="000E4A2F">
        <w:rPr>
          <w:rStyle w:val="libAlaemChar"/>
          <w:rtl/>
        </w:rPr>
        <w:t>)</w:t>
      </w:r>
      <w:r w:rsidRPr="00A569E2">
        <w:rPr>
          <w:rtl/>
        </w:rPr>
        <w:t xml:space="preserve"> يعنى رسول الله </w:t>
      </w:r>
      <w:r w:rsidRPr="000E4A2F">
        <w:rPr>
          <w:rStyle w:val="libAlaemChar"/>
          <w:rtl/>
        </w:rPr>
        <w:t>صلى‌الله‌عليه‌وآله</w:t>
      </w:r>
      <w:r w:rsidRPr="00A569E2">
        <w:rPr>
          <w:rtl/>
        </w:rPr>
        <w:t xml:space="preserve"> </w:t>
      </w:r>
      <w:r w:rsidRPr="000E4A2F">
        <w:rPr>
          <w:rStyle w:val="libAlaemChar"/>
          <w:rtl/>
        </w:rPr>
        <w:t>(</w:t>
      </w:r>
      <w:r w:rsidRPr="00500BFE">
        <w:rPr>
          <w:rStyle w:val="libAieChar"/>
          <w:rtl/>
        </w:rPr>
        <w:t>لَتُؤْمِنُنَّ بِهِ وَلَتَنْصُرُنَّهُ</w:t>
      </w:r>
      <w:r w:rsidRPr="000E4A2F">
        <w:rPr>
          <w:rStyle w:val="libAlaemChar"/>
          <w:rtl/>
        </w:rPr>
        <w:t>)</w:t>
      </w:r>
      <w:r w:rsidRPr="00A569E2">
        <w:rPr>
          <w:rtl/>
        </w:rPr>
        <w:t xml:space="preserve"> يعنى أمير المؤمنين صلوات الله عليه تخبروا أممكم بخبره وخبر وليه من الائمة.</w:t>
      </w:r>
    </w:p>
    <w:p w:rsidR="001C7CB2" w:rsidRPr="00A569E2" w:rsidRDefault="001C7CB2" w:rsidP="007C645F">
      <w:pPr>
        <w:pStyle w:val="libNormal"/>
        <w:rPr>
          <w:rtl/>
          <w:lang w:bidi="fa-IR"/>
        </w:rPr>
      </w:pPr>
      <w:r w:rsidRPr="00957CEF">
        <w:rPr>
          <w:rStyle w:val="libBold2Char"/>
          <w:rtl/>
        </w:rPr>
        <w:t>212</w:t>
      </w:r>
      <w:r>
        <w:rPr>
          <w:rtl/>
          <w:lang w:bidi="fa-IR"/>
        </w:rPr>
        <w:t xml:space="preserve"> </w:t>
      </w:r>
      <w:r w:rsidRPr="00957CEF">
        <w:rPr>
          <w:rStyle w:val="libBold2Char"/>
          <w:rtl/>
        </w:rPr>
        <w:t xml:space="preserve">ـ في تفسير العيّاشي </w:t>
      </w:r>
      <w:r w:rsidRPr="00A569E2">
        <w:rPr>
          <w:rtl/>
          <w:lang w:bidi="fa-IR"/>
        </w:rPr>
        <w:t xml:space="preserve">عن حبيب السجستاني قال سألت أبا جعفر </w:t>
      </w:r>
      <w:r w:rsidRPr="000E4A2F">
        <w:rPr>
          <w:rStyle w:val="libAlaemChar"/>
          <w:rtl/>
        </w:rPr>
        <w:t>عليه‌السلام</w:t>
      </w:r>
      <w:r w:rsidRPr="00A569E2">
        <w:rPr>
          <w:rtl/>
          <w:lang w:bidi="fa-IR"/>
        </w:rPr>
        <w:t xml:space="preserve"> عن قول الله </w:t>
      </w:r>
      <w:r w:rsidRPr="000E4A2F">
        <w:rPr>
          <w:rStyle w:val="libAlaemChar"/>
          <w:rtl/>
        </w:rPr>
        <w:t>(</w:t>
      </w:r>
      <w:r w:rsidRPr="00500BFE">
        <w:rPr>
          <w:rStyle w:val="libAieChar"/>
          <w:rtl/>
        </w:rPr>
        <w:t>وَإِذْ أَخَذَ اللهُ مِيثاقَ النَّبِيِّينَ لَما آتَيْتُكُمْ مِنْ كِتابٍ وَحِكْمَةٍ ثُمَّ جاءَكُمْ رَسُولٌ مُصَدِّقٌ لِما مَعَكُمْ لَتُؤْمِنُنَّ بِهِ وَلَتَنْصُرُنَّهُ</w:t>
      </w:r>
      <w:r w:rsidRPr="000E4A2F">
        <w:rPr>
          <w:rStyle w:val="libAlaemChar"/>
          <w:rtl/>
        </w:rPr>
        <w:t>)</w:t>
      </w:r>
      <w:r w:rsidRPr="00A569E2">
        <w:rPr>
          <w:rtl/>
          <w:lang w:bidi="fa-IR"/>
        </w:rPr>
        <w:t xml:space="preserve"> فكيف يؤمن موسى بعيسى وينصره ولم يدركه</w:t>
      </w:r>
      <w:r>
        <w:rPr>
          <w:rtl/>
          <w:lang w:bidi="fa-IR"/>
        </w:rPr>
        <w:t>؟</w:t>
      </w:r>
      <w:r w:rsidRPr="00A569E2">
        <w:rPr>
          <w:rtl/>
          <w:lang w:bidi="fa-IR"/>
        </w:rPr>
        <w:t xml:space="preserve"> وكيف يؤمن عيسى بمحمد </w:t>
      </w:r>
      <w:r w:rsidRPr="000E4A2F">
        <w:rPr>
          <w:rStyle w:val="libAlaemChar"/>
          <w:rtl/>
        </w:rPr>
        <w:t>صلى‌الله‌عليه‌وآله‌وسلم</w:t>
      </w:r>
      <w:r w:rsidRPr="00A569E2">
        <w:rPr>
          <w:rtl/>
          <w:lang w:bidi="fa-IR"/>
        </w:rPr>
        <w:t xml:space="preserve"> وينصره ولم يدركه</w:t>
      </w:r>
      <w:r>
        <w:rPr>
          <w:rtl/>
          <w:lang w:bidi="fa-IR"/>
        </w:rPr>
        <w:t>؟</w:t>
      </w:r>
      <w:r w:rsidRPr="00A569E2">
        <w:rPr>
          <w:rtl/>
          <w:lang w:bidi="fa-IR"/>
        </w:rPr>
        <w:t xml:space="preserve"> فقال يا حبيب ان القرآن قد طرح منه آي كثيرة</w:t>
      </w:r>
      <w:r>
        <w:rPr>
          <w:rtl/>
          <w:lang w:bidi="fa-IR"/>
        </w:rPr>
        <w:t xml:space="preserve">، </w:t>
      </w:r>
      <w:r w:rsidRPr="00A569E2">
        <w:rPr>
          <w:rtl/>
          <w:lang w:bidi="fa-IR"/>
        </w:rPr>
        <w:t>ولم يزد فيه إلا حروف أخطأت بها الكتبة</w:t>
      </w:r>
      <w:r>
        <w:rPr>
          <w:rtl/>
          <w:lang w:bidi="fa-IR"/>
        </w:rPr>
        <w:t xml:space="preserve">، </w:t>
      </w:r>
      <w:r w:rsidRPr="00A569E2">
        <w:rPr>
          <w:rtl/>
          <w:lang w:bidi="fa-IR"/>
        </w:rPr>
        <w:t>وتوهمتها الرجال وهذا وهم فاقرأها</w:t>
      </w:r>
      <w:r>
        <w:rPr>
          <w:rtl/>
          <w:lang w:bidi="fa-IR"/>
        </w:rPr>
        <w:t xml:space="preserve">: </w:t>
      </w:r>
      <w:r w:rsidRPr="00A569E2">
        <w:rPr>
          <w:rtl/>
          <w:lang w:bidi="fa-IR"/>
        </w:rPr>
        <w:t>«وإذ أخذ الله ميثاق أمم النبيين لما آتيتكم من كتاب وحكمة ثم جاءكم رسول مصدق لما معكم لتؤمنن به ولتنصرنه» هكذا أنزلها الله يا حبيب</w:t>
      </w:r>
      <w:r>
        <w:rPr>
          <w:rtl/>
          <w:lang w:bidi="fa-IR"/>
        </w:rPr>
        <w:t xml:space="preserve">، </w:t>
      </w:r>
      <w:r w:rsidRPr="00A569E2">
        <w:rPr>
          <w:rtl/>
          <w:lang w:bidi="fa-IR"/>
        </w:rPr>
        <w:t xml:space="preserve">فوالله ما وفت امة من الأمم التي كانت قبل موسى بما اخذه الله عليها من الميثاق لكل نبي بعثه الله بعد نبيها وذكر </w:t>
      </w:r>
      <w:r w:rsidRPr="000E4A2F">
        <w:rPr>
          <w:rStyle w:val="libAlaemChar"/>
          <w:rtl/>
        </w:rPr>
        <w:t>عليه‌السلام</w:t>
      </w:r>
      <w:r w:rsidRPr="00A569E2">
        <w:rPr>
          <w:rtl/>
          <w:lang w:bidi="fa-IR"/>
        </w:rPr>
        <w:t xml:space="preserve"> كلاما طويلا في تكذيب الأمم انبيائها تركناه خوف الاطالة ،</w:t>
      </w:r>
    </w:p>
    <w:p w:rsidR="001C7CB2" w:rsidRPr="00A569E2" w:rsidRDefault="001C7CB2" w:rsidP="007C645F">
      <w:pPr>
        <w:pStyle w:val="libNormal"/>
        <w:rPr>
          <w:rtl/>
          <w:lang w:bidi="fa-IR"/>
        </w:rPr>
      </w:pPr>
      <w:r w:rsidRPr="00A569E2">
        <w:rPr>
          <w:rtl/>
          <w:lang w:bidi="fa-IR"/>
        </w:rPr>
        <w:t>213</w:t>
      </w:r>
      <w:r>
        <w:rPr>
          <w:rtl/>
          <w:lang w:bidi="fa-IR"/>
        </w:rPr>
        <w:t xml:space="preserve"> ـ </w:t>
      </w:r>
      <w:r w:rsidRPr="00A569E2">
        <w:rPr>
          <w:rtl/>
          <w:lang w:bidi="fa-IR"/>
        </w:rPr>
        <w:t>عن فيض بن</w:t>
      </w:r>
      <w:r>
        <w:rPr>
          <w:rtl/>
          <w:lang w:bidi="fa-IR"/>
        </w:rPr>
        <w:t xml:space="preserve"> أبي </w:t>
      </w:r>
      <w:r w:rsidRPr="00A569E2">
        <w:rPr>
          <w:rtl/>
          <w:lang w:bidi="fa-IR"/>
        </w:rPr>
        <w:t>شيبة قال</w:t>
      </w:r>
      <w:r>
        <w:rPr>
          <w:rtl/>
          <w:lang w:bidi="fa-IR"/>
        </w:rPr>
        <w:t xml:space="preserve">: </w:t>
      </w:r>
      <w:r w:rsidRPr="00A569E2">
        <w:rPr>
          <w:rtl/>
          <w:lang w:bidi="fa-IR"/>
        </w:rPr>
        <w:t xml:space="preserve">سمعت أبا عبد الله </w:t>
      </w:r>
      <w:r w:rsidRPr="000E4A2F">
        <w:rPr>
          <w:rStyle w:val="libAlaemChar"/>
          <w:rtl/>
        </w:rPr>
        <w:t>عليه‌السلام</w:t>
      </w:r>
      <w:r w:rsidRPr="00A569E2">
        <w:rPr>
          <w:rtl/>
          <w:lang w:bidi="fa-IR"/>
        </w:rPr>
        <w:t xml:space="preserve"> يقول</w:t>
      </w:r>
      <w:r>
        <w:rPr>
          <w:rtl/>
          <w:lang w:bidi="fa-IR"/>
        </w:rPr>
        <w:t xml:space="preserve">: </w:t>
      </w:r>
      <w:r w:rsidRPr="00A569E2">
        <w:rPr>
          <w:rtl/>
          <w:lang w:bidi="fa-IR"/>
        </w:rPr>
        <w:t>وتلا هذه الاية</w:t>
      </w:r>
      <w:r>
        <w:rPr>
          <w:rtl/>
          <w:lang w:bidi="fa-IR"/>
        </w:rPr>
        <w:t xml:space="preserve">: </w:t>
      </w:r>
      <w:r w:rsidRPr="000E4A2F">
        <w:rPr>
          <w:rStyle w:val="libAlaemChar"/>
          <w:rtl/>
        </w:rPr>
        <w:t>(</w:t>
      </w:r>
      <w:r w:rsidRPr="00500BFE">
        <w:rPr>
          <w:rStyle w:val="libAieChar"/>
          <w:rtl/>
        </w:rPr>
        <w:t>وَإِذْ أَخَذَ اللهُ مِيثاقَ النَّبِيِّينَ لَما آتَيْتُكُمْ مِنْ كِتابٍ وَحِكْمَةٍ</w:t>
      </w:r>
      <w:r w:rsidRPr="000E4A2F">
        <w:rPr>
          <w:rStyle w:val="libAlaemChar"/>
          <w:rtl/>
        </w:rPr>
        <w:t>)</w:t>
      </w:r>
      <w:r>
        <w:rPr>
          <w:rtl/>
          <w:lang w:bidi="fa-IR"/>
        </w:rPr>
        <w:t xml:space="preserve"> إلى </w:t>
      </w:r>
      <w:r w:rsidRPr="00A569E2">
        <w:rPr>
          <w:rtl/>
          <w:lang w:bidi="fa-IR"/>
        </w:rPr>
        <w:t>آخر الاية قال</w:t>
      </w:r>
    </w:p>
    <w:p w:rsidR="001C7CB2" w:rsidRPr="00A569E2" w:rsidRDefault="001C7CB2" w:rsidP="007C645F">
      <w:pPr>
        <w:pStyle w:val="libNormal0"/>
        <w:rPr>
          <w:rtl/>
        </w:rPr>
      </w:pPr>
      <w:r>
        <w:rPr>
          <w:rtl/>
        </w:rPr>
        <w:br w:type="page"/>
      </w:r>
      <w:r w:rsidRPr="00A569E2">
        <w:rPr>
          <w:rtl/>
        </w:rPr>
        <w:t>لتؤمنن برسول الله ولتنصرن أمير المؤمنين</w:t>
      </w:r>
      <w:r>
        <w:rPr>
          <w:rtl/>
        </w:rPr>
        <w:t xml:space="preserve">، </w:t>
      </w:r>
      <w:r w:rsidRPr="00A569E2">
        <w:rPr>
          <w:rtl/>
        </w:rPr>
        <w:t>قلت</w:t>
      </w:r>
      <w:r>
        <w:rPr>
          <w:rtl/>
        </w:rPr>
        <w:t xml:space="preserve">: </w:t>
      </w:r>
      <w:r w:rsidRPr="00A569E2">
        <w:rPr>
          <w:rtl/>
        </w:rPr>
        <w:t>ولتنصرن أمير المؤمنين</w:t>
      </w:r>
      <w:r>
        <w:rPr>
          <w:rtl/>
        </w:rPr>
        <w:t>؟</w:t>
      </w:r>
      <w:r w:rsidRPr="00A569E2">
        <w:rPr>
          <w:rtl/>
        </w:rPr>
        <w:t xml:space="preserve"> قال</w:t>
      </w:r>
      <w:r>
        <w:rPr>
          <w:rtl/>
        </w:rPr>
        <w:t xml:space="preserve">: </w:t>
      </w:r>
      <w:r w:rsidRPr="00A569E2">
        <w:rPr>
          <w:rtl/>
        </w:rPr>
        <w:t>نعم من آدم فهلم جرا</w:t>
      </w:r>
      <w:r>
        <w:rPr>
          <w:rtl/>
        </w:rPr>
        <w:t xml:space="preserve">، </w:t>
      </w:r>
      <w:r w:rsidRPr="00A569E2">
        <w:rPr>
          <w:rtl/>
        </w:rPr>
        <w:t>ولا يبعث الله نبيا ولا رسولا الا رد</w:t>
      </w:r>
      <w:r>
        <w:rPr>
          <w:rtl/>
        </w:rPr>
        <w:t xml:space="preserve"> إلى </w:t>
      </w:r>
      <w:r w:rsidRPr="00A569E2">
        <w:rPr>
          <w:rtl/>
        </w:rPr>
        <w:t>الدنيا حتى يقاتل بين يدي أمير المؤمنين.</w:t>
      </w:r>
    </w:p>
    <w:p w:rsidR="001C7CB2" w:rsidRPr="00A569E2" w:rsidRDefault="001C7CB2" w:rsidP="007C645F">
      <w:pPr>
        <w:pStyle w:val="libNormal"/>
        <w:rPr>
          <w:rtl/>
        </w:rPr>
      </w:pPr>
      <w:r w:rsidRPr="00A569E2">
        <w:rPr>
          <w:rtl/>
        </w:rPr>
        <w:t>214</w:t>
      </w:r>
      <w:r>
        <w:rPr>
          <w:rtl/>
        </w:rPr>
        <w:t xml:space="preserve"> ـ </w:t>
      </w:r>
      <w:r w:rsidRPr="00A569E2">
        <w:rPr>
          <w:rtl/>
        </w:rPr>
        <w:t xml:space="preserve">عن سلام بن المستنير عن أبي عبد الله </w:t>
      </w:r>
      <w:r w:rsidRPr="000E4A2F">
        <w:rPr>
          <w:rStyle w:val="libAlaemChar"/>
          <w:rtl/>
        </w:rPr>
        <w:t>عليه‌السلام</w:t>
      </w:r>
      <w:r>
        <w:rPr>
          <w:rtl/>
        </w:rPr>
        <w:t xml:space="preserve">: </w:t>
      </w:r>
      <w:r w:rsidRPr="00A569E2">
        <w:rPr>
          <w:rtl/>
        </w:rPr>
        <w:t>قال لقد تسموا باسم ما سمى الله به أحدا الا على بن أبي طالب. وما جاء تأويله</w:t>
      </w:r>
      <w:r>
        <w:rPr>
          <w:rtl/>
        </w:rPr>
        <w:t xml:space="preserve">، </w:t>
      </w:r>
      <w:r w:rsidRPr="00A569E2">
        <w:rPr>
          <w:rtl/>
        </w:rPr>
        <w:t>قلت جعلت فداك متى يجيء تأويله</w:t>
      </w:r>
      <w:r>
        <w:rPr>
          <w:rtl/>
        </w:rPr>
        <w:t>؟</w:t>
      </w:r>
      <w:r w:rsidRPr="00A569E2">
        <w:rPr>
          <w:rtl/>
        </w:rPr>
        <w:t xml:space="preserve"> قال إذا جاءت جمع الله إمامة النبيين والمؤمنين حتى ينصروه</w:t>
      </w:r>
      <w:r>
        <w:rPr>
          <w:rtl/>
        </w:rPr>
        <w:t xml:space="preserve">، </w:t>
      </w:r>
      <w:r w:rsidRPr="00A569E2">
        <w:rPr>
          <w:rtl/>
        </w:rPr>
        <w:t xml:space="preserve">وهو قول الله </w:t>
      </w:r>
      <w:r w:rsidRPr="000E4A2F">
        <w:rPr>
          <w:rStyle w:val="libAlaemChar"/>
          <w:rtl/>
        </w:rPr>
        <w:t>(</w:t>
      </w:r>
      <w:r w:rsidRPr="00500BFE">
        <w:rPr>
          <w:rStyle w:val="libAieChar"/>
          <w:rtl/>
        </w:rPr>
        <w:t>وَإِذْ أَخَذَ اللهُ مِيثاقَ النَّبِيِّينَ لَما آتَيْتُكُمْ مِنْ كِتابٍ وَحِكْمَةٍ</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وَأَنَا مَعَكُمْ مِنَ الشَّاهِدِينَ</w:t>
      </w:r>
      <w:r w:rsidRPr="000E4A2F">
        <w:rPr>
          <w:rStyle w:val="libAlaemChar"/>
          <w:rtl/>
        </w:rPr>
        <w:t>)</w:t>
      </w:r>
      <w:r w:rsidRPr="00A569E2">
        <w:rPr>
          <w:rtl/>
        </w:rPr>
        <w:t xml:space="preserve"> فيومئذ يدفع راية رسول الله </w:t>
      </w:r>
      <w:r w:rsidRPr="000E4A2F">
        <w:rPr>
          <w:rStyle w:val="libAlaemChar"/>
          <w:rtl/>
        </w:rPr>
        <w:t>صلى‌الله‌عليه‌وآله‌وسلم</w:t>
      </w:r>
      <w:r w:rsidRPr="00A569E2">
        <w:rPr>
          <w:rtl/>
        </w:rPr>
        <w:t xml:space="preserve"> اللواء</w:t>
      </w:r>
      <w:r>
        <w:rPr>
          <w:rtl/>
        </w:rPr>
        <w:t xml:space="preserve"> إلى عليّ </w:t>
      </w:r>
      <w:r w:rsidRPr="00A569E2">
        <w:rPr>
          <w:rtl/>
        </w:rPr>
        <w:t xml:space="preserve">بن أبي طالب </w:t>
      </w:r>
      <w:r w:rsidRPr="000E4A2F">
        <w:rPr>
          <w:rStyle w:val="libAlaemChar"/>
          <w:rtl/>
        </w:rPr>
        <w:t>عليه‌السلام</w:t>
      </w:r>
      <w:r w:rsidRPr="00A569E2">
        <w:rPr>
          <w:rtl/>
        </w:rPr>
        <w:t xml:space="preserve"> فيكون أمير الخلايق كلهم أجمعين</w:t>
      </w:r>
      <w:r>
        <w:rPr>
          <w:rtl/>
        </w:rPr>
        <w:t xml:space="preserve">، </w:t>
      </w:r>
      <w:r w:rsidRPr="00A569E2">
        <w:rPr>
          <w:rtl/>
        </w:rPr>
        <w:t>يكون الخلايق كلهم تحت لوائه</w:t>
      </w:r>
      <w:r>
        <w:rPr>
          <w:rtl/>
        </w:rPr>
        <w:t xml:space="preserve">، </w:t>
      </w:r>
      <w:r w:rsidRPr="00A569E2">
        <w:rPr>
          <w:rtl/>
        </w:rPr>
        <w:t>ويكون هو أميرهم فهذا تأويله.</w:t>
      </w:r>
    </w:p>
    <w:p w:rsidR="001C7CB2" w:rsidRPr="00A569E2" w:rsidRDefault="001C7CB2" w:rsidP="007C645F">
      <w:pPr>
        <w:pStyle w:val="libNormal"/>
        <w:rPr>
          <w:rtl/>
        </w:rPr>
      </w:pPr>
      <w:r w:rsidRPr="00957CEF">
        <w:rPr>
          <w:rStyle w:val="libBold2Char"/>
          <w:rtl/>
        </w:rPr>
        <w:t>215</w:t>
      </w:r>
      <w:r>
        <w:rPr>
          <w:rtl/>
        </w:rPr>
        <w:t xml:space="preserve"> </w:t>
      </w:r>
      <w:r w:rsidRPr="00957CEF">
        <w:rPr>
          <w:rStyle w:val="libBold2Char"/>
          <w:rtl/>
        </w:rPr>
        <w:t xml:space="preserve">ـ في مجمع البيان </w:t>
      </w:r>
      <w:r w:rsidRPr="00A569E2">
        <w:rPr>
          <w:rtl/>
        </w:rPr>
        <w:t xml:space="preserve">وروى عن على </w:t>
      </w:r>
      <w:r w:rsidRPr="000E4A2F">
        <w:rPr>
          <w:rStyle w:val="libAlaemChar"/>
          <w:rtl/>
        </w:rPr>
        <w:t>عليه‌السلام</w:t>
      </w:r>
      <w:r w:rsidRPr="00A569E2">
        <w:rPr>
          <w:rtl/>
        </w:rPr>
        <w:t xml:space="preserve"> ان الله تعالى أخذ الميثاق على الأنبياء قبل نبينا </w:t>
      </w:r>
      <w:r w:rsidRPr="000E4A2F">
        <w:rPr>
          <w:rStyle w:val="libAlaemChar"/>
          <w:rtl/>
        </w:rPr>
        <w:t>صلى‌الله‌عليه‌وآله‌وسلم</w:t>
      </w:r>
      <w:r w:rsidRPr="00A569E2">
        <w:rPr>
          <w:rtl/>
        </w:rPr>
        <w:t xml:space="preserve"> ان يخبروا أممهم بمبعثه ونعته</w:t>
      </w:r>
      <w:r>
        <w:rPr>
          <w:rtl/>
        </w:rPr>
        <w:t xml:space="preserve">، </w:t>
      </w:r>
      <w:r w:rsidRPr="00A569E2">
        <w:rPr>
          <w:rtl/>
        </w:rPr>
        <w:t>ويبشرونهم به</w:t>
      </w:r>
      <w:r>
        <w:rPr>
          <w:rtl/>
        </w:rPr>
        <w:t xml:space="preserve">، </w:t>
      </w:r>
      <w:r w:rsidRPr="00A569E2">
        <w:rPr>
          <w:rtl/>
        </w:rPr>
        <w:t>ويأمروهم بتصديقه.</w:t>
      </w:r>
    </w:p>
    <w:p w:rsidR="001C7CB2" w:rsidRPr="00A569E2" w:rsidRDefault="001C7CB2" w:rsidP="007C645F">
      <w:pPr>
        <w:pStyle w:val="libNormal"/>
        <w:rPr>
          <w:rtl/>
        </w:rPr>
      </w:pPr>
      <w:r w:rsidRPr="00A569E2">
        <w:rPr>
          <w:rtl/>
        </w:rPr>
        <w:t>216</w:t>
      </w:r>
      <w:r>
        <w:rPr>
          <w:rtl/>
        </w:rPr>
        <w:t xml:space="preserve"> ـ </w:t>
      </w:r>
      <w:r w:rsidRPr="00A569E2">
        <w:rPr>
          <w:rtl/>
        </w:rPr>
        <w:t xml:space="preserve">وقال الصادق </w:t>
      </w:r>
      <w:r w:rsidRPr="000E4A2F">
        <w:rPr>
          <w:rStyle w:val="libAlaemChar"/>
          <w:rtl/>
        </w:rPr>
        <w:t>عليه‌السلام</w:t>
      </w:r>
      <w:r w:rsidRPr="00A569E2">
        <w:rPr>
          <w:rtl/>
        </w:rPr>
        <w:t xml:space="preserve"> تقديره وإذ أخذ الله ميثاق أمم النبيين بتصديق نبيها والعمل بما جاءهم به وانهم خالفوهم فيما بعد.</w:t>
      </w:r>
    </w:p>
    <w:p w:rsidR="001C7CB2" w:rsidRPr="00A569E2" w:rsidRDefault="001C7CB2" w:rsidP="007C645F">
      <w:pPr>
        <w:pStyle w:val="libNormal"/>
        <w:rPr>
          <w:rtl/>
        </w:rPr>
      </w:pPr>
      <w:r w:rsidRPr="00A569E2">
        <w:rPr>
          <w:rtl/>
        </w:rPr>
        <w:t>217</w:t>
      </w:r>
      <w:r>
        <w:rPr>
          <w:rtl/>
        </w:rPr>
        <w:t xml:space="preserve"> ـ </w:t>
      </w:r>
      <w:r w:rsidRPr="00A569E2">
        <w:rPr>
          <w:rtl/>
        </w:rPr>
        <w:t xml:space="preserve">وقد روى عن على </w:t>
      </w:r>
      <w:r w:rsidRPr="000E4A2F">
        <w:rPr>
          <w:rStyle w:val="libAlaemChar"/>
          <w:rtl/>
        </w:rPr>
        <w:t>عليه‌السلام</w:t>
      </w:r>
      <w:r>
        <w:rPr>
          <w:rtl/>
        </w:rPr>
        <w:t xml:space="preserve"> أنّه قال: </w:t>
      </w:r>
      <w:r w:rsidRPr="00A569E2">
        <w:rPr>
          <w:rtl/>
        </w:rPr>
        <w:t>لم يبعث الله نبيا آدم ومن بعده الا أخذ عليه العهد لئن بعث الله محمدا وهو حي ليؤمنن به ولينصرنه وامره ان يأخذ العهد بذلك على قومه.</w:t>
      </w:r>
    </w:p>
    <w:p w:rsidR="001C7CB2" w:rsidRPr="00A569E2" w:rsidRDefault="001C7CB2" w:rsidP="007C645F">
      <w:pPr>
        <w:pStyle w:val="libNormal"/>
        <w:rPr>
          <w:rtl/>
        </w:rPr>
      </w:pPr>
      <w:r w:rsidRPr="00957CEF">
        <w:rPr>
          <w:rStyle w:val="libBold2Char"/>
          <w:rtl/>
        </w:rPr>
        <w:t>218</w:t>
      </w:r>
      <w:r>
        <w:rPr>
          <w:rtl/>
        </w:rPr>
        <w:t xml:space="preserve"> </w:t>
      </w:r>
      <w:r w:rsidRPr="00957CEF">
        <w:rPr>
          <w:rStyle w:val="libBold2Char"/>
          <w:rtl/>
        </w:rPr>
        <w:t xml:space="preserve">ـ في تفسير علي بن إبراهيم حدّثني أبي </w:t>
      </w:r>
      <w:r w:rsidRPr="00A569E2">
        <w:rPr>
          <w:rtl/>
        </w:rPr>
        <w:t>عن ابن</w:t>
      </w:r>
      <w:r>
        <w:rPr>
          <w:rtl/>
        </w:rPr>
        <w:t xml:space="preserve"> أبي </w:t>
      </w:r>
      <w:r w:rsidRPr="00A569E2">
        <w:rPr>
          <w:rtl/>
        </w:rPr>
        <w:t xml:space="preserve">عمير عن ابن مسكان عن أبي عبد الله </w:t>
      </w:r>
      <w:r w:rsidRPr="000E4A2F">
        <w:rPr>
          <w:rStyle w:val="libAlaemChar"/>
          <w:rtl/>
        </w:rPr>
        <w:t>عليه‌السلام</w:t>
      </w:r>
      <w:r w:rsidRPr="00A569E2">
        <w:rPr>
          <w:rtl/>
        </w:rPr>
        <w:t xml:space="preserve"> قال ما بعث الله نبيا من لدن آدم فهلم جرا الا ويرجع</w:t>
      </w:r>
      <w:r>
        <w:rPr>
          <w:rtl/>
        </w:rPr>
        <w:t xml:space="preserve"> إلى </w:t>
      </w:r>
      <w:r w:rsidRPr="00A569E2">
        <w:rPr>
          <w:rtl/>
        </w:rPr>
        <w:t>الدنيا وينصر أمير المؤمنين</w:t>
      </w:r>
      <w:r>
        <w:rPr>
          <w:rtl/>
        </w:rPr>
        <w:t xml:space="preserve">، </w:t>
      </w:r>
      <w:r w:rsidRPr="00A569E2">
        <w:rPr>
          <w:rtl/>
        </w:rPr>
        <w:t xml:space="preserve">وهو قوله </w:t>
      </w:r>
      <w:r w:rsidRPr="000E4A2F">
        <w:rPr>
          <w:rStyle w:val="libAlaemChar"/>
          <w:rtl/>
        </w:rPr>
        <w:t>(</w:t>
      </w:r>
      <w:r w:rsidRPr="00500BFE">
        <w:rPr>
          <w:rStyle w:val="libAieChar"/>
          <w:rtl/>
        </w:rPr>
        <w:t>لَتُؤْمِنُنَّ بِهِ</w:t>
      </w:r>
      <w:r w:rsidRPr="000E4A2F">
        <w:rPr>
          <w:rStyle w:val="libAlaemChar"/>
          <w:rtl/>
        </w:rPr>
        <w:t>)</w:t>
      </w:r>
      <w:r w:rsidRPr="00A569E2">
        <w:rPr>
          <w:rtl/>
        </w:rPr>
        <w:t xml:space="preserve"> يعنى برسول الله </w:t>
      </w:r>
      <w:r w:rsidRPr="000E4A2F">
        <w:rPr>
          <w:rStyle w:val="libAlaemChar"/>
          <w:rtl/>
        </w:rPr>
        <w:t>صلى‌الله‌عليه‌وآله</w:t>
      </w:r>
      <w:r>
        <w:rPr>
          <w:rtl/>
        </w:rPr>
        <w:t xml:space="preserve">، </w:t>
      </w:r>
      <w:r w:rsidRPr="000E4A2F">
        <w:rPr>
          <w:rStyle w:val="libAlaemChar"/>
          <w:rtl/>
        </w:rPr>
        <w:t>(</w:t>
      </w:r>
      <w:r w:rsidRPr="00500BFE">
        <w:rPr>
          <w:rStyle w:val="libAieChar"/>
          <w:rtl/>
        </w:rPr>
        <w:t>وَلَتَنْصُرُنَّهُ</w:t>
      </w:r>
      <w:r w:rsidRPr="000E4A2F">
        <w:rPr>
          <w:rStyle w:val="libAlaemChar"/>
          <w:rtl/>
        </w:rPr>
        <w:t>)</w:t>
      </w:r>
      <w:r w:rsidRPr="00A569E2">
        <w:rPr>
          <w:rtl/>
        </w:rPr>
        <w:t xml:space="preserve"> يعنى أمير المؤمنين </w:t>
      </w:r>
      <w:r w:rsidRPr="000E4A2F">
        <w:rPr>
          <w:rStyle w:val="libAlaemChar"/>
          <w:rtl/>
        </w:rPr>
        <w:t>عليه‌السلام</w:t>
      </w:r>
      <w:r>
        <w:rPr>
          <w:rtl/>
        </w:rPr>
        <w:t xml:space="preserve">، </w:t>
      </w:r>
      <w:r w:rsidRPr="00A569E2">
        <w:rPr>
          <w:rtl/>
        </w:rPr>
        <w:t xml:space="preserve">ثم قال لهم في. </w:t>
      </w:r>
      <w:r w:rsidRPr="000E4A2F">
        <w:rPr>
          <w:rStyle w:val="libAlaemChar"/>
          <w:rtl/>
        </w:rPr>
        <w:t>(</w:t>
      </w:r>
      <w:r w:rsidRPr="00500BFE">
        <w:rPr>
          <w:rStyle w:val="libAieChar"/>
          <w:rtl/>
        </w:rPr>
        <w:t>أَأَقْرَرْتُمْ وَأَخَذْتُمْ عَلى ذلِكُمْ إِصْرِي</w:t>
      </w:r>
      <w:r w:rsidRPr="000E4A2F">
        <w:rPr>
          <w:rStyle w:val="libAlaemChar"/>
          <w:rtl/>
        </w:rPr>
        <w:t>)</w:t>
      </w:r>
      <w:r>
        <w:rPr>
          <w:rtl/>
        </w:rPr>
        <w:t xml:space="preserve"> أي </w:t>
      </w:r>
      <w:r w:rsidRPr="00A569E2">
        <w:rPr>
          <w:rtl/>
        </w:rPr>
        <w:t xml:space="preserve">عهدي </w:t>
      </w:r>
      <w:r w:rsidRPr="000E4A2F">
        <w:rPr>
          <w:rStyle w:val="libAlaemChar"/>
          <w:rtl/>
        </w:rPr>
        <w:t>(</w:t>
      </w:r>
      <w:r w:rsidRPr="00500BFE">
        <w:rPr>
          <w:rStyle w:val="libAieChar"/>
          <w:rtl/>
        </w:rPr>
        <w:t>قالُوا أَقْرَرْنا</w:t>
      </w:r>
      <w:r w:rsidRPr="000E4A2F">
        <w:rPr>
          <w:rStyle w:val="libAlaemChar"/>
          <w:rtl/>
        </w:rPr>
        <w:t>)</w:t>
      </w:r>
      <w:r w:rsidRPr="00A569E2">
        <w:rPr>
          <w:rtl/>
        </w:rPr>
        <w:t xml:space="preserve"> قال الله للملائكة </w:t>
      </w:r>
      <w:r w:rsidRPr="000E4A2F">
        <w:rPr>
          <w:rStyle w:val="libAlaemChar"/>
          <w:rtl/>
        </w:rPr>
        <w:t>(</w:t>
      </w:r>
      <w:r w:rsidRPr="00500BFE">
        <w:rPr>
          <w:rStyle w:val="libAieChar"/>
          <w:rtl/>
        </w:rPr>
        <w:t>فَاشْهَدُوا وَأَنَا مَعَكُمْ مِنَ الشَّاهِدِينَ</w:t>
      </w:r>
      <w:r w:rsidRPr="000E4A2F">
        <w:rPr>
          <w:rStyle w:val="libAlaemChar"/>
          <w:rtl/>
        </w:rPr>
        <w:t>)</w:t>
      </w:r>
      <w:r>
        <w:rPr>
          <w:rtl/>
        </w:rPr>
        <w:t>.</w:t>
      </w:r>
    </w:p>
    <w:p w:rsidR="001C7CB2" w:rsidRPr="00A569E2" w:rsidRDefault="001C7CB2" w:rsidP="007C645F">
      <w:pPr>
        <w:pStyle w:val="libNormal"/>
        <w:rPr>
          <w:rtl/>
          <w:lang w:bidi="fa-IR"/>
        </w:rPr>
      </w:pPr>
      <w:r>
        <w:rPr>
          <w:rtl/>
          <w:lang w:bidi="fa-IR"/>
        </w:rPr>
        <w:br w:type="page"/>
      </w:r>
      <w:r w:rsidRPr="00957CEF">
        <w:rPr>
          <w:rStyle w:val="libBold2Char"/>
          <w:rtl/>
        </w:rPr>
        <w:t>219</w:t>
      </w:r>
      <w:r>
        <w:rPr>
          <w:rtl/>
          <w:lang w:bidi="fa-IR"/>
        </w:rPr>
        <w:t xml:space="preserve"> </w:t>
      </w:r>
      <w:r w:rsidRPr="00957CEF">
        <w:rPr>
          <w:rStyle w:val="libBold2Char"/>
          <w:rtl/>
        </w:rPr>
        <w:t xml:space="preserve">ـ في تفسير علي بن إبراهيم </w:t>
      </w:r>
      <w:r w:rsidRPr="00A569E2">
        <w:rPr>
          <w:rtl/>
          <w:lang w:bidi="fa-IR"/>
        </w:rPr>
        <w:t xml:space="preserve">ثم قال </w:t>
      </w:r>
      <w:r w:rsidRPr="000E4A2F">
        <w:rPr>
          <w:rStyle w:val="libAlaemChar"/>
          <w:rtl/>
        </w:rPr>
        <w:t>عزوجل</w:t>
      </w:r>
      <w:r>
        <w:rPr>
          <w:rtl/>
          <w:lang w:bidi="fa-IR"/>
        </w:rPr>
        <w:t xml:space="preserve">، </w:t>
      </w:r>
      <w:r w:rsidRPr="000E4A2F">
        <w:rPr>
          <w:rStyle w:val="libAlaemChar"/>
          <w:rtl/>
        </w:rPr>
        <w:t>(</w:t>
      </w:r>
      <w:r w:rsidRPr="00500BFE">
        <w:rPr>
          <w:rStyle w:val="libAieChar"/>
          <w:rtl/>
        </w:rPr>
        <w:t>أَفَغَيْرَ دِينِ اللهِ يَبْغُونَ</w:t>
      </w:r>
      <w:r w:rsidRPr="000E4A2F">
        <w:rPr>
          <w:rStyle w:val="libAlaemChar"/>
          <w:rtl/>
        </w:rPr>
        <w:t>)</w:t>
      </w:r>
      <w:r w:rsidRPr="00A569E2">
        <w:rPr>
          <w:rtl/>
          <w:lang w:bidi="fa-IR"/>
        </w:rPr>
        <w:t xml:space="preserve"> قال</w:t>
      </w:r>
      <w:r>
        <w:rPr>
          <w:rtl/>
          <w:lang w:bidi="fa-IR"/>
        </w:rPr>
        <w:t xml:space="preserve">: </w:t>
      </w:r>
      <w:r w:rsidRPr="00A569E2">
        <w:rPr>
          <w:rtl/>
          <w:lang w:bidi="fa-IR"/>
        </w:rPr>
        <w:t>أغير هذا الدين قلت لكم ان تقروا بمحمد ووصيه.</w:t>
      </w:r>
    </w:p>
    <w:p w:rsidR="001C7CB2" w:rsidRPr="00A569E2" w:rsidRDefault="001C7CB2" w:rsidP="007C645F">
      <w:pPr>
        <w:pStyle w:val="libNormal"/>
        <w:rPr>
          <w:rtl/>
        </w:rPr>
      </w:pPr>
      <w:r w:rsidRPr="00957CEF">
        <w:rPr>
          <w:rStyle w:val="libBold2Char"/>
          <w:rtl/>
        </w:rPr>
        <w:t>220</w:t>
      </w:r>
      <w:r>
        <w:rPr>
          <w:rtl/>
        </w:rPr>
        <w:t xml:space="preserve"> </w:t>
      </w:r>
      <w:r w:rsidRPr="00957CEF">
        <w:rPr>
          <w:rStyle w:val="libBold2Char"/>
          <w:rtl/>
        </w:rPr>
        <w:t xml:space="preserve">ـ في كتاب التوحيد أبي </w:t>
      </w:r>
      <w:r>
        <w:rPr>
          <w:rtl/>
        </w:rPr>
        <w:t>(</w:t>
      </w:r>
      <w:r w:rsidRPr="00A569E2">
        <w:rPr>
          <w:rtl/>
        </w:rPr>
        <w:t>ره</w:t>
      </w:r>
      <w:r>
        <w:rPr>
          <w:rtl/>
        </w:rPr>
        <w:t>)</w:t>
      </w:r>
      <w:r w:rsidRPr="00A569E2">
        <w:rPr>
          <w:rtl/>
        </w:rPr>
        <w:t xml:space="preserve"> قال</w:t>
      </w:r>
      <w:r>
        <w:rPr>
          <w:rtl/>
        </w:rPr>
        <w:t xml:space="preserve">: حدّثنا  </w:t>
      </w:r>
      <w:r w:rsidRPr="00A569E2">
        <w:rPr>
          <w:rtl/>
        </w:rPr>
        <w:t xml:space="preserve">سعد بن عبد الله عن إبراهيم بن هاشم ويعقوب بن يزيد جميعا عن ابن فضال عن ابن بكير عن زرارة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سمعته وهو يقول في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وَلَهُ أَسْلَمَ مَنْ فِي السَّماواتِ وَالْأَرْضِ طَوْعاً وَكَرْهاً</w:t>
      </w:r>
      <w:r w:rsidRPr="000E4A2F">
        <w:rPr>
          <w:rStyle w:val="libAlaemChar"/>
          <w:rtl/>
        </w:rPr>
        <w:t>)</w:t>
      </w:r>
      <w:r w:rsidRPr="00A569E2">
        <w:rPr>
          <w:rtl/>
        </w:rPr>
        <w:t xml:space="preserve"> قال هو توحيدهم لله </w:t>
      </w:r>
      <w:r w:rsidRPr="000E4A2F">
        <w:rPr>
          <w:rStyle w:val="libAlaemChar"/>
          <w:rtl/>
        </w:rPr>
        <w:t>عزوجل</w:t>
      </w:r>
      <w:r w:rsidRPr="00A569E2">
        <w:rPr>
          <w:rtl/>
        </w:rPr>
        <w:t>.</w:t>
      </w:r>
    </w:p>
    <w:p w:rsidR="001C7CB2" w:rsidRPr="00A569E2" w:rsidRDefault="001C7CB2" w:rsidP="007C645F">
      <w:pPr>
        <w:pStyle w:val="libNormal"/>
        <w:rPr>
          <w:rtl/>
        </w:rPr>
      </w:pPr>
      <w:r w:rsidRPr="00957CEF">
        <w:rPr>
          <w:rStyle w:val="libBold2Char"/>
          <w:rtl/>
        </w:rPr>
        <w:t>221</w:t>
      </w:r>
      <w:r>
        <w:rPr>
          <w:rtl/>
        </w:rPr>
        <w:t xml:space="preserve"> </w:t>
      </w:r>
      <w:r w:rsidRPr="00957CEF">
        <w:rPr>
          <w:rStyle w:val="libBold2Char"/>
          <w:rtl/>
        </w:rPr>
        <w:t>ـ في أصول الكافي</w:t>
      </w:r>
      <w:r w:rsidRPr="00A569E2">
        <w:rPr>
          <w:rtl/>
        </w:rPr>
        <w:t xml:space="preserve"> محمد بن يحيى عن عبد الله بن جعفر عن السياري عن محمد بن بكر عن</w:t>
      </w:r>
      <w:r>
        <w:rPr>
          <w:rtl/>
        </w:rPr>
        <w:t xml:space="preserve"> أبي </w:t>
      </w:r>
      <w:r w:rsidRPr="00A569E2">
        <w:rPr>
          <w:rtl/>
        </w:rPr>
        <w:t xml:space="preserve">الجارود عن الأصبغ بن نباتة عن أمير المؤمنين </w:t>
      </w:r>
      <w:r w:rsidRPr="000E4A2F">
        <w:rPr>
          <w:rStyle w:val="libAlaemChar"/>
          <w:rtl/>
        </w:rPr>
        <w:t>عليه‌السلام</w:t>
      </w:r>
      <w:r w:rsidRPr="00A569E2">
        <w:rPr>
          <w:rtl/>
        </w:rPr>
        <w:t xml:space="preserve"> انه قام</w:t>
      </w:r>
      <w:r>
        <w:rPr>
          <w:rtl/>
        </w:rPr>
        <w:t xml:space="preserve"> إليه </w:t>
      </w:r>
      <w:r w:rsidRPr="00A569E2">
        <w:rPr>
          <w:rtl/>
        </w:rPr>
        <w:t>رجل فقال</w:t>
      </w:r>
      <w:r>
        <w:rPr>
          <w:rtl/>
        </w:rPr>
        <w:t xml:space="preserve">: </w:t>
      </w:r>
      <w:r w:rsidRPr="00A569E2">
        <w:rPr>
          <w:rtl/>
        </w:rPr>
        <w:t>يا أمير المؤمنين</w:t>
      </w:r>
      <w:r>
        <w:rPr>
          <w:rtl/>
        </w:rPr>
        <w:t>؟</w:t>
      </w:r>
      <w:r w:rsidRPr="00A569E2">
        <w:rPr>
          <w:rtl/>
        </w:rPr>
        <w:t xml:space="preserve"> ان دابتي استصعبت على وأنا منها على وجل</w:t>
      </w:r>
      <w:r>
        <w:rPr>
          <w:rtl/>
        </w:rPr>
        <w:t xml:space="preserve">، </w:t>
      </w:r>
      <w:r w:rsidRPr="00A569E2">
        <w:rPr>
          <w:rtl/>
        </w:rPr>
        <w:t>فقال</w:t>
      </w:r>
      <w:r>
        <w:rPr>
          <w:rtl/>
        </w:rPr>
        <w:t xml:space="preserve">: </w:t>
      </w:r>
      <w:r w:rsidRPr="00A569E2">
        <w:rPr>
          <w:rtl/>
        </w:rPr>
        <w:t>اقرأ في اذنها اليمنى</w:t>
      </w:r>
      <w:r>
        <w:rPr>
          <w:rtl/>
        </w:rPr>
        <w:t xml:space="preserve">، </w:t>
      </w:r>
      <w:r w:rsidRPr="000E4A2F">
        <w:rPr>
          <w:rStyle w:val="libAlaemChar"/>
          <w:rtl/>
        </w:rPr>
        <w:t>(</w:t>
      </w:r>
      <w:r w:rsidRPr="00500BFE">
        <w:rPr>
          <w:rStyle w:val="libAieChar"/>
          <w:rtl/>
        </w:rPr>
        <w:t>وَلَهُ أَسْلَمَ مَنْ فِي السَّماواتِ وَالْأَرْضِ طَوْعاً وَكَرْهاً وَإِلَيْهِ يُرْجَعُونَ</w:t>
      </w:r>
      <w:r w:rsidRPr="000E4A2F">
        <w:rPr>
          <w:rStyle w:val="libAlaemChar"/>
          <w:rtl/>
        </w:rPr>
        <w:t>)</w:t>
      </w:r>
      <w:r w:rsidRPr="00A569E2">
        <w:rPr>
          <w:rtl/>
        </w:rPr>
        <w:t xml:space="preserve"> فقرأها فذلت له دابته</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222</w:t>
      </w:r>
      <w:r>
        <w:rPr>
          <w:rtl/>
        </w:rPr>
        <w:t xml:space="preserve"> </w:t>
      </w:r>
      <w:r w:rsidRPr="00957CEF">
        <w:rPr>
          <w:rStyle w:val="libBold2Char"/>
          <w:rtl/>
        </w:rPr>
        <w:t xml:space="preserve">ـ في الكافي أحمد </w:t>
      </w:r>
      <w:r w:rsidRPr="00A569E2">
        <w:rPr>
          <w:rtl/>
        </w:rPr>
        <w:t>بن محمد عن ابن محبوب عن ابن رئاب عن</w:t>
      </w:r>
      <w:r>
        <w:rPr>
          <w:rtl/>
        </w:rPr>
        <w:t xml:space="preserve"> أبي </w:t>
      </w:r>
      <w:r w:rsidRPr="00A569E2">
        <w:rPr>
          <w:rtl/>
        </w:rPr>
        <w:t xml:space="preserve">عبيدة عن أحدهما </w:t>
      </w:r>
      <w:r w:rsidRPr="000E4A2F">
        <w:rPr>
          <w:rStyle w:val="libAlaemChar"/>
          <w:rtl/>
        </w:rPr>
        <w:t>عليه‌السلام</w:t>
      </w:r>
      <w:r w:rsidRPr="00A569E2">
        <w:rPr>
          <w:rtl/>
        </w:rPr>
        <w:t xml:space="preserve"> قال</w:t>
      </w:r>
      <w:r>
        <w:rPr>
          <w:rtl/>
        </w:rPr>
        <w:t xml:space="preserve">: </w:t>
      </w:r>
      <w:r w:rsidRPr="00A569E2">
        <w:rPr>
          <w:rtl/>
        </w:rPr>
        <w:t>أيما دابة استصعبت على صاحبها من لجام ونفار</w:t>
      </w:r>
      <w:r>
        <w:rPr>
          <w:rtl/>
        </w:rPr>
        <w:t xml:space="preserve">، </w:t>
      </w:r>
      <w:r w:rsidRPr="00A569E2">
        <w:rPr>
          <w:rtl/>
        </w:rPr>
        <w:t xml:space="preserve">فليقرأ في اذنها أو عليها </w:t>
      </w:r>
      <w:r w:rsidRPr="000E4A2F">
        <w:rPr>
          <w:rStyle w:val="libAlaemChar"/>
          <w:rtl/>
        </w:rPr>
        <w:t>(</w:t>
      </w:r>
      <w:r w:rsidRPr="00500BFE">
        <w:rPr>
          <w:rStyle w:val="libAieChar"/>
          <w:rtl/>
        </w:rPr>
        <w:t>أَفَغَيْرَ دِينِ اللهِ يَبْغُونَ وَلَهُ أَسْلَمَ مَنْ فِي السَّماواتِ وَالْأَرْضِ طَوْعاً وَكَرْهاً وَإِلَيْهِ يُرْجَعُونَ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223</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باسناده</w:t>
      </w:r>
      <w:r>
        <w:rPr>
          <w:rtl/>
        </w:rPr>
        <w:t xml:space="preserve"> إلى </w:t>
      </w:r>
      <w:r w:rsidRPr="00A569E2">
        <w:rPr>
          <w:rtl/>
        </w:rPr>
        <w:t xml:space="preserve">الصادق </w:t>
      </w:r>
      <w:r w:rsidRPr="000E4A2F">
        <w:rPr>
          <w:rStyle w:val="libAlaemChar"/>
          <w:rtl/>
        </w:rPr>
        <w:t>عليه‌السلام</w:t>
      </w:r>
      <w:r>
        <w:rPr>
          <w:rtl/>
        </w:rPr>
        <w:t xml:space="preserve">، أنّه قال </w:t>
      </w:r>
      <w:r w:rsidRPr="00A569E2">
        <w:rPr>
          <w:rtl/>
        </w:rPr>
        <w:t>له أشجع السلمي انى كثير الاسفار</w:t>
      </w:r>
      <w:r>
        <w:rPr>
          <w:rtl/>
        </w:rPr>
        <w:t xml:space="preserve">، </w:t>
      </w:r>
      <w:r w:rsidRPr="00A569E2">
        <w:rPr>
          <w:rtl/>
        </w:rPr>
        <w:t>واحصل في المواضع المفزعة</w:t>
      </w:r>
      <w:r>
        <w:rPr>
          <w:rtl/>
        </w:rPr>
        <w:t xml:space="preserve">، </w:t>
      </w:r>
      <w:r w:rsidRPr="00A569E2">
        <w:rPr>
          <w:rtl/>
        </w:rPr>
        <w:t>فعلمني ما آمن به على نفسي</w:t>
      </w:r>
      <w:r>
        <w:rPr>
          <w:rtl/>
        </w:rPr>
        <w:t xml:space="preserve">، </w:t>
      </w:r>
      <w:r w:rsidRPr="00A569E2">
        <w:rPr>
          <w:rtl/>
        </w:rPr>
        <w:t>فقال</w:t>
      </w:r>
      <w:r>
        <w:rPr>
          <w:rtl/>
        </w:rPr>
        <w:t xml:space="preserve">: </w:t>
      </w:r>
      <w:r w:rsidRPr="00A569E2">
        <w:rPr>
          <w:rtl/>
        </w:rPr>
        <w:t>فاذا خفت أمرا فاترك بيمينك على أم رأسك</w:t>
      </w:r>
      <w:r>
        <w:rPr>
          <w:rtl/>
        </w:rPr>
        <w:t xml:space="preserve">، </w:t>
      </w:r>
      <w:r w:rsidRPr="00A569E2">
        <w:rPr>
          <w:rtl/>
        </w:rPr>
        <w:t>واقرأ برفيع صوتك</w:t>
      </w:r>
      <w:r>
        <w:rPr>
          <w:rtl/>
        </w:rPr>
        <w:t xml:space="preserve">: </w:t>
      </w:r>
      <w:r w:rsidRPr="000E4A2F">
        <w:rPr>
          <w:rStyle w:val="libAlaemChar"/>
          <w:rtl/>
        </w:rPr>
        <w:t>(</w:t>
      </w:r>
      <w:r w:rsidRPr="00500BFE">
        <w:rPr>
          <w:rStyle w:val="libAieChar"/>
          <w:rtl/>
        </w:rPr>
        <w:t>أَفَغَيْرَ دِينِ اللهِ يَبْغُونَ وَلَهُ أَسْلَمَ مَنْ فِي السَّماواتِ وَالْأَرْضِ طَوْعاً وَكَرْهاً وَإِلَيْهِ يُرْجَعُونَ</w:t>
      </w:r>
      <w:r w:rsidRPr="000E4A2F">
        <w:rPr>
          <w:rStyle w:val="libAlaemChar"/>
          <w:rtl/>
        </w:rPr>
        <w:t>)</w:t>
      </w:r>
      <w:r w:rsidRPr="00A569E2">
        <w:rPr>
          <w:rtl/>
        </w:rPr>
        <w:t xml:space="preserve"> قال أشجع</w:t>
      </w:r>
      <w:r>
        <w:rPr>
          <w:rtl/>
        </w:rPr>
        <w:t xml:space="preserve">: </w:t>
      </w:r>
      <w:r w:rsidRPr="00A569E2">
        <w:rPr>
          <w:rtl/>
        </w:rPr>
        <w:t>فحصلت في واد تعبث فيه الجن</w:t>
      </w:r>
      <w:r>
        <w:rPr>
          <w:rtl/>
        </w:rPr>
        <w:t xml:space="preserve">، </w:t>
      </w:r>
      <w:r w:rsidRPr="00A569E2">
        <w:rPr>
          <w:rtl/>
        </w:rPr>
        <w:t>فسمعت قائلا يقول</w:t>
      </w:r>
      <w:r>
        <w:rPr>
          <w:rtl/>
        </w:rPr>
        <w:t xml:space="preserve">: </w:t>
      </w:r>
      <w:r w:rsidRPr="00A569E2">
        <w:rPr>
          <w:rtl/>
        </w:rPr>
        <w:t>خذوه</w:t>
      </w:r>
      <w:r>
        <w:rPr>
          <w:rtl/>
        </w:rPr>
        <w:t xml:space="preserve">، </w:t>
      </w:r>
      <w:r w:rsidRPr="00A569E2">
        <w:rPr>
          <w:rtl/>
        </w:rPr>
        <w:t>فقراتها فقال قائل</w:t>
      </w:r>
      <w:r>
        <w:rPr>
          <w:rtl/>
        </w:rPr>
        <w:t xml:space="preserve">، </w:t>
      </w:r>
      <w:r w:rsidRPr="00A569E2">
        <w:rPr>
          <w:rtl/>
        </w:rPr>
        <w:t>كيف نأخذه وقد احتجب بآية طيبة</w:t>
      </w:r>
      <w:r>
        <w:rPr>
          <w:rtl/>
        </w:rPr>
        <w:t>؟</w:t>
      </w:r>
    </w:p>
    <w:p w:rsidR="001C7CB2" w:rsidRPr="00A569E2" w:rsidRDefault="001C7CB2" w:rsidP="007C645F">
      <w:pPr>
        <w:pStyle w:val="libNormal"/>
        <w:rPr>
          <w:rtl/>
          <w:lang w:bidi="fa-IR"/>
        </w:rPr>
      </w:pPr>
      <w:r w:rsidRPr="00957CEF">
        <w:rPr>
          <w:rStyle w:val="libBold2Char"/>
          <w:rtl/>
        </w:rPr>
        <w:t>224</w:t>
      </w:r>
      <w:r>
        <w:rPr>
          <w:rtl/>
          <w:lang w:bidi="fa-IR"/>
        </w:rPr>
        <w:t xml:space="preserve"> </w:t>
      </w:r>
      <w:r w:rsidRPr="00957CEF">
        <w:rPr>
          <w:rStyle w:val="libBold2Char"/>
          <w:rtl/>
        </w:rPr>
        <w:t xml:space="preserve">ـ في من لا يحضره الفقيه </w:t>
      </w:r>
      <w:r w:rsidRPr="00A569E2">
        <w:rPr>
          <w:rtl/>
          <w:lang w:bidi="fa-IR"/>
        </w:rPr>
        <w:t xml:space="preserve">في وصية النبي </w:t>
      </w:r>
      <w:r w:rsidRPr="000E4A2F">
        <w:rPr>
          <w:rStyle w:val="libAlaemChar"/>
          <w:rtl/>
        </w:rPr>
        <w:t>صلى‌الله‌عليه‌وآله‌وسلم</w:t>
      </w:r>
      <w:r w:rsidRPr="00A569E2">
        <w:rPr>
          <w:rtl/>
          <w:lang w:bidi="fa-IR"/>
        </w:rPr>
        <w:t xml:space="preserve"> لعلى </w:t>
      </w:r>
      <w:r w:rsidRPr="000E4A2F">
        <w:rPr>
          <w:rStyle w:val="libAlaemChar"/>
          <w:rtl/>
        </w:rPr>
        <w:t>عليه‌السلام</w:t>
      </w:r>
      <w:r>
        <w:rPr>
          <w:rtl/>
          <w:lang w:bidi="fa-IR"/>
        </w:rPr>
        <w:t xml:space="preserve">: يا عليّ </w:t>
      </w:r>
      <w:r w:rsidRPr="00A569E2">
        <w:rPr>
          <w:rtl/>
          <w:lang w:bidi="fa-IR"/>
        </w:rPr>
        <w:t xml:space="preserve">من استصعب عليه دابته فليقرأ في اذنها الأيمن </w:t>
      </w:r>
      <w:r w:rsidRPr="00200B9A">
        <w:rPr>
          <w:rStyle w:val="libFootnotenumChar"/>
          <w:rtl/>
        </w:rPr>
        <w:t>(1)</w:t>
      </w:r>
      <w:r>
        <w:rPr>
          <w:rtl/>
          <w:lang w:bidi="fa-IR"/>
        </w:rPr>
        <w:t xml:space="preserve">: </w:t>
      </w:r>
      <w:r w:rsidRPr="000E4A2F">
        <w:rPr>
          <w:rStyle w:val="libAlaemChar"/>
          <w:rtl/>
        </w:rPr>
        <w:t>(</w:t>
      </w:r>
      <w:r w:rsidRPr="00DD7FD9">
        <w:rPr>
          <w:rtl/>
        </w:rPr>
        <w:t>«</w:t>
      </w:r>
      <w:r w:rsidRPr="00500BFE">
        <w:rPr>
          <w:rStyle w:val="libAieChar"/>
          <w:rtl/>
        </w:rPr>
        <w:t>وَلَهُ أَسْلَمَ مَنْ فِي السَّماواتِ وَالْأَرْضِ</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وفي المصدر </w:t>
      </w:r>
      <w:r>
        <w:rPr>
          <w:rtl/>
        </w:rPr>
        <w:t>(</w:t>
      </w:r>
      <w:r w:rsidRPr="00A569E2">
        <w:rPr>
          <w:rtl/>
        </w:rPr>
        <w:t>المطبوع بالغري ج 4</w:t>
      </w:r>
      <w:r>
        <w:rPr>
          <w:rtl/>
        </w:rPr>
        <w:t xml:space="preserve">: </w:t>
      </w:r>
      <w:r w:rsidRPr="00A569E2">
        <w:rPr>
          <w:rtl/>
        </w:rPr>
        <w:t>268» «اذنها اليمنى» وهو الظاهر.</w:t>
      </w:r>
    </w:p>
    <w:p w:rsidR="001C7CB2" w:rsidRPr="00A569E2" w:rsidRDefault="001C7CB2" w:rsidP="007C645F">
      <w:pPr>
        <w:pStyle w:val="libNormal0"/>
        <w:rPr>
          <w:rtl/>
          <w:lang w:bidi="fa-IR"/>
        </w:rPr>
      </w:pPr>
      <w:r>
        <w:rPr>
          <w:rtl/>
          <w:lang w:bidi="fa-IR"/>
        </w:rPr>
        <w:br w:type="page"/>
      </w:r>
      <w:r w:rsidRPr="00500BFE">
        <w:rPr>
          <w:rStyle w:val="libAieChar"/>
          <w:rtl/>
        </w:rPr>
        <w:t>طَوْعاً وَكَرْهاً وَإِلَيْهِ يُرْجَعُونَ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225 ـ في مجمع البيان</w:t>
      </w:r>
      <w:r w:rsidRPr="00A569E2">
        <w:rPr>
          <w:rtl/>
        </w:rPr>
        <w:t xml:space="preserve"> </w:t>
      </w:r>
      <w:r w:rsidRPr="000E4A2F">
        <w:rPr>
          <w:rStyle w:val="libAlaemChar"/>
          <w:rtl/>
        </w:rPr>
        <w:t>(</w:t>
      </w:r>
      <w:r w:rsidRPr="00500BFE">
        <w:rPr>
          <w:rStyle w:val="libAieChar"/>
          <w:rtl/>
        </w:rPr>
        <w:t>طَوْعاً وَكَرْهاً</w:t>
      </w:r>
      <w:r w:rsidRPr="000E4A2F">
        <w:rPr>
          <w:rStyle w:val="libAlaemChar"/>
          <w:rtl/>
        </w:rPr>
        <w:t>)</w:t>
      </w:r>
      <w:r w:rsidRPr="00A569E2">
        <w:rPr>
          <w:rtl/>
        </w:rPr>
        <w:t xml:space="preserve"> فيه أقوال</w:t>
      </w:r>
      <w:r>
        <w:rPr>
          <w:rtl/>
        </w:rPr>
        <w:t xml:space="preserve"> إلى </w:t>
      </w:r>
      <w:r w:rsidRPr="00A569E2">
        <w:rPr>
          <w:rtl/>
        </w:rPr>
        <w:t>قوله</w:t>
      </w:r>
      <w:r>
        <w:rPr>
          <w:rtl/>
        </w:rPr>
        <w:t xml:space="preserve">: </w:t>
      </w:r>
      <w:r w:rsidRPr="00A569E2">
        <w:rPr>
          <w:rtl/>
        </w:rPr>
        <w:t>وخامسها</w:t>
      </w:r>
      <w:r>
        <w:rPr>
          <w:rFonts w:hint="cs"/>
          <w:rtl/>
        </w:rPr>
        <w:t xml:space="preserve"> </w:t>
      </w:r>
      <w:r w:rsidRPr="00A569E2">
        <w:rPr>
          <w:rtl/>
        </w:rPr>
        <w:t>ان معناه إكراه أقوام على الإسلام وجاء أقوام طائعين</w:t>
      </w:r>
      <w:r>
        <w:rPr>
          <w:rtl/>
        </w:rPr>
        <w:t xml:space="preserve">، </w:t>
      </w:r>
      <w:r w:rsidRPr="00A569E2">
        <w:rPr>
          <w:rtl/>
        </w:rPr>
        <w:t xml:space="preserve">وهو المروي عن أبي عبد الله </w:t>
      </w:r>
      <w:r w:rsidRPr="000E4A2F">
        <w:rPr>
          <w:rStyle w:val="libAlaemChar"/>
          <w:rtl/>
        </w:rPr>
        <w:t>عليه‌السلام</w:t>
      </w:r>
      <w:r w:rsidRPr="000E4A2F">
        <w:rPr>
          <w:rStyle w:val="libAlaemChar"/>
          <w:rFonts w:hint="cs"/>
          <w:rtl/>
        </w:rPr>
        <w:t xml:space="preserve"> </w:t>
      </w:r>
      <w:r w:rsidRPr="00A569E2">
        <w:rPr>
          <w:rtl/>
        </w:rPr>
        <w:t>قال</w:t>
      </w:r>
      <w:r>
        <w:rPr>
          <w:rtl/>
        </w:rPr>
        <w:t xml:space="preserve">: </w:t>
      </w:r>
      <w:r w:rsidRPr="00A569E2">
        <w:rPr>
          <w:rtl/>
        </w:rPr>
        <w:t>«كرها»</w:t>
      </w:r>
      <w:r>
        <w:rPr>
          <w:rtl/>
        </w:rPr>
        <w:t xml:space="preserve"> أي </w:t>
      </w:r>
      <w:r w:rsidRPr="00A569E2">
        <w:rPr>
          <w:rtl/>
        </w:rPr>
        <w:t>فرقا من السيف.</w:t>
      </w:r>
    </w:p>
    <w:p w:rsidR="001C7CB2" w:rsidRPr="00A569E2" w:rsidRDefault="001C7CB2" w:rsidP="007C645F">
      <w:pPr>
        <w:pStyle w:val="libNormal"/>
        <w:rPr>
          <w:rtl/>
        </w:rPr>
      </w:pPr>
      <w:r w:rsidRPr="00957CEF">
        <w:rPr>
          <w:rStyle w:val="libBold2Char"/>
          <w:rtl/>
        </w:rPr>
        <w:t xml:space="preserve">226 ـ في تفسير العيّاشي </w:t>
      </w:r>
      <w:r w:rsidRPr="00A569E2">
        <w:rPr>
          <w:rtl/>
        </w:rPr>
        <w:t xml:space="preserve">عن عمار بن الأحوص </w:t>
      </w:r>
      <w:r w:rsidRPr="00200B9A">
        <w:rPr>
          <w:rStyle w:val="libFootnotenumChar"/>
          <w:rtl/>
        </w:rPr>
        <w:t>(1)</w:t>
      </w:r>
      <w:r w:rsidRPr="00A569E2">
        <w:rPr>
          <w:rtl/>
        </w:rPr>
        <w:t xml:space="preserve"> عن أبي عبد الله </w:t>
      </w:r>
      <w:r w:rsidRPr="000E4A2F">
        <w:rPr>
          <w:rStyle w:val="libAlaemChar"/>
          <w:rtl/>
        </w:rPr>
        <w:t>عليه‌السلام</w:t>
      </w:r>
      <w:r w:rsidRPr="00A569E2">
        <w:rPr>
          <w:rtl/>
        </w:rPr>
        <w:t xml:space="preserve"> ان الله تبارك وتعالى خلق في مبتدأ الخلق بحرين</w:t>
      </w:r>
      <w:r>
        <w:rPr>
          <w:rtl/>
        </w:rPr>
        <w:t xml:space="preserve">، </w:t>
      </w:r>
      <w:r w:rsidRPr="00A569E2">
        <w:rPr>
          <w:rtl/>
        </w:rPr>
        <w:t>أحدهما عذب فرات</w:t>
      </w:r>
      <w:r>
        <w:rPr>
          <w:rtl/>
        </w:rPr>
        <w:t xml:space="preserve">، </w:t>
      </w:r>
      <w:r w:rsidRPr="00A569E2">
        <w:rPr>
          <w:rtl/>
        </w:rPr>
        <w:t xml:space="preserve">والاخر ملح أجاج </w:t>
      </w:r>
      <w:r w:rsidRPr="00200B9A">
        <w:rPr>
          <w:rStyle w:val="libFootnotenumChar"/>
          <w:rtl/>
        </w:rPr>
        <w:t>(2)</w:t>
      </w:r>
      <w:r w:rsidRPr="00A569E2">
        <w:rPr>
          <w:rtl/>
        </w:rPr>
        <w:t xml:space="preserve"> ثم خلق تربة آدم من البحر العذب الفرات</w:t>
      </w:r>
      <w:r>
        <w:rPr>
          <w:rtl/>
        </w:rPr>
        <w:t xml:space="preserve">، </w:t>
      </w:r>
      <w:r w:rsidRPr="00A569E2">
        <w:rPr>
          <w:rtl/>
        </w:rPr>
        <w:t>ثم أجراه على البحر الأجاج</w:t>
      </w:r>
      <w:r>
        <w:rPr>
          <w:rtl/>
        </w:rPr>
        <w:t xml:space="preserve">، </w:t>
      </w:r>
      <w:r w:rsidRPr="00A569E2">
        <w:rPr>
          <w:rtl/>
        </w:rPr>
        <w:t xml:space="preserve">فجعله حمئا مسنونا </w:t>
      </w:r>
      <w:r w:rsidRPr="00200B9A">
        <w:rPr>
          <w:rStyle w:val="libFootnotenumChar"/>
          <w:rtl/>
        </w:rPr>
        <w:t>(3)</w:t>
      </w:r>
      <w:r w:rsidRPr="00A569E2">
        <w:rPr>
          <w:rtl/>
        </w:rPr>
        <w:t xml:space="preserve"> وهو خلق آدم</w:t>
      </w:r>
      <w:r>
        <w:rPr>
          <w:rtl/>
        </w:rPr>
        <w:t xml:space="preserve">، </w:t>
      </w:r>
      <w:r w:rsidRPr="00A569E2">
        <w:rPr>
          <w:rtl/>
        </w:rPr>
        <w:t>ثم قبض قبضة من كتف آدم الأيمن</w:t>
      </w:r>
      <w:r>
        <w:rPr>
          <w:rtl/>
        </w:rPr>
        <w:t xml:space="preserve">، </w:t>
      </w:r>
      <w:r w:rsidRPr="00A569E2">
        <w:rPr>
          <w:rtl/>
        </w:rPr>
        <w:t>فذرأها في صلب آدم</w:t>
      </w:r>
      <w:r>
        <w:rPr>
          <w:rtl/>
        </w:rPr>
        <w:t xml:space="preserve">، </w:t>
      </w:r>
      <w:r w:rsidRPr="00A569E2">
        <w:rPr>
          <w:rtl/>
        </w:rPr>
        <w:t>فقال</w:t>
      </w:r>
      <w:r>
        <w:rPr>
          <w:rtl/>
        </w:rPr>
        <w:t xml:space="preserve">: </w:t>
      </w:r>
      <w:r w:rsidRPr="00A569E2">
        <w:rPr>
          <w:rtl/>
        </w:rPr>
        <w:t>هؤلاء في الجنة ولا أبالي</w:t>
      </w:r>
      <w:r>
        <w:rPr>
          <w:rtl/>
        </w:rPr>
        <w:t xml:space="preserve"> إلى </w:t>
      </w:r>
      <w:r w:rsidRPr="00A569E2">
        <w:rPr>
          <w:rtl/>
        </w:rPr>
        <w:t>قوله</w:t>
      </w:r>
      <w:r>
        <w:rPr>
          <w:rtl/>
        </w:rPr>
        <w:t xml:space="preserve"> ـ، </w:t>
      </w:r>
      <w:r w:rsidRPr="00A569E2">
        <w:rPr>
          <w:rtl/>
        </w:rPr>
        <w:t>فاحتج يومئذ أصحاب الشمال وهم ذر على خالقهم فقالوا</w:t>
      </w:r>
      <w:r>
        <w:rPr>
          <w:rtl/>
        </w:rPr>
        <w:t xml:space="preserve">: </w:t>
      </w:r>
      <w:r w:rsidRPr="00A569E2">
        <w:rPr>
          <w:rtl/>
        </w:rPr>
        <w:t>يا ربنا بم أوجبت لنا النار وأنت الحكم العدل من قبل ان تحتج علينا وتبلونا بالرسل</w:t>
      </w:r>
      <w:r>
        <w:rPr>
          <w:rtl/>
        </w:rPr>
        <w:t xml:space="preserve">، </w:t>
      </w:r>
      <w:r w:rsidRPr="00A569E2">
        <w:rPr>
          <w:rtl/>
        </w:rPr>
        <w:t>وتعلم طاعتنا لك ومعصيتنا</w:t>
      </w:r>
      <w:r>
        <w:rPr>
          <w:rtl/>
        </w:rPr>
        <w:t>؟</w:t>
      </w:r>
      <w:r w:rsidRPr="00A569E2">
        <w:rPr>
          <w:rtl/>
        </w:rPr>
        <w:t xml:space="preserve"> فقال الله تبارك وتعالى لما لك خازن النار</w:t>
      </w:r>
      <w:r>
        <w:rPr>
          <w:rtl/>
        </w:rPr>
        <w:t xml:space="preserve">، </w:t>
      </w:r>
      <w:r w:rsidRPr="00A569E2">
        <w:rPr>
          <w:rtl/>
        </w:rPr>
        <w:t xml:space="preserve">ان مر النار تشهق </w:t>
      </w:r>
      <w:r w:rsidRPr="00200B9A">
        <w:rPr>
          <w:rStyle w:val="libFootnotenumChar"/>
          <w:rtl/>
        </w:rPr>
        <w:t>(4)</w:t>
      </w:r>
      <w:r w:rsidRPr="00A569E2">
        <w:rPr>
          <w:rtl/>
        </w:rPr>
        <w:t xml:space="preserve"> ثم تخرج منها فخرجت لهم</w:t>
      </w:r>
      <w:r>
        <w:rPr>
          <w:rtl/>
        </w:rPr>
        <w:t xml:space="preserve">، </w:t>
      </w:r>
      <w:r w:rsidRPr="00A569E2">
        <w:rPr>
          <w:rtl/>
        </w:rPr>
        <w:t>ثم قال الله لهم</w:t>
      </w:r>
      <w:r>
        <w:rPr>
          <w:rtl/>
        </w:rPr>
        <w:t xml:space="preserve">، </w:t>
      </w:r>
      <w:r w:rsidRPr="00A569E2">
        <w:rPr>
          <w:rtl/>
        </w:rPr>
        <w:t>ادخلوها طائعين</w:t>
      </w:r>
      <w:r>
        <w:rPr>
          <w:rtl/>
        </w:rPr>
        <w:t xml:space="preserve">، </w:t>
      </w:r>
      <w:r w:rsidRPr="00A569E2">
        <w:rPr>
          <w:rtl/>
        </w:rPr>
        <w:t>فقالوا</w:t>
      </w:r>
      <w:r>
        <w:rPr>
          <w:rtl/>
        </w:rPr>
        <w:t xml:space="preserve">: </w:t>
      </w:r>
      <w:r w:rsidRPr="00A569E2">
        <w:rPr>
          <w:rtl/>
        </w:rPr>
        <w:t>لا ندخلها طائعين</w:t>
      </w:r>
      <w:r>
        <w:rPr>
          <w:rtl/>
        </w:rPr>
        <w:t xml:space="preserve">، </w:t>
      </w:r>
      <w:r w:rsidRPr="00A569E2">
        <w:rPr>
          <w:rtl/>
        </w:rPr>
        <w:t>قال</w:t>
      </w:r>
      <w:r>
        <w:rPr>
          <w:rtl/>
        </w:rPr>
        <w:t xml:space="preserve">: </w:t>
      </w:r>
      <w:r w:rsidRPr="00A569E2">
        <w:rPr>
          <w:rtl/>
        </w:rPr>
        <w:t>ادخلوها طائعين أو لأعذبنكم بها كارهين قالوا</w:t>
      </w:r>
      <w:r>
        <w:rPr>
          <w:rtl/>
        </w:rPr>
        <w:t xml:space="preserve">: </w:t>
      </w:r>
      <w:r w:rsidRPr="00A569E2">
        <w:rPr>
          <w:rtl/>
        </w:rPr>
        <w:t>انما هربنا إليك منها وحاججناك فيها حيث أوجبتها علينا</w:t>
      </w:r>
      <w:r>
        <w:rPr>
          <w:rtl/>
        </w:rPr>
        <w:t xml:space="preserve">، </w:t>
      </w:r>
      <w:r w:rsidRPr="00A569E2">
        <w:rPr>
          <w:rtl/>
        </w:rPr>
        <w:t>وصيرتنا من أصحاب الشمال</w:t>
      </w:r>
      <w:r>
        <w:rPr>
          <w:rtl/>
        </w:rPr>
        <w:t xml:space="preserve">، </w:t>
      </w:r>
      <w:r w:rsidRPr="00A569E2">
        <w:rPr>
          <w:rtl/>
        </w:rPr>
        <w:t>فكيف ندخلها طائعين ولكن ابدأ أصحاب اليمين في دخولها كى يكون قد عدلت فينا وفيهم. قال</w:t>
      </w:r>
      <w:r>
        <w:rPr>
          <w:rtl/>
        </w:rPr>
        <w:t xml:space="preserve"> أبو </w:t>
      </w:r>
      <w:r w:rsidRPr="00A569E2">
        <w:rPr>
          <w:rtl/>
        </w:rPr>
        <w:t xml:space="preserve">عبد الله </w:t>
      </w:r>
      <w:r w:rsidRPr="000E4A2F">
        <w:rPr>
          <w:rStyle w:val="libAlaemChar"/>
          <w:rtl/>
        </w:rPr>
        <w:t>عليه‌السلام</w:t>
      </w:r>
      <w:r w:rsidRPr="00A569E2">
        <w:rPr>
          <w:rtl/>
        </w:rPr>
        <w:t>. فأمر أصحاب اليمين وهم ذر بين يديه بقوله تعالى. ادخلوا هذه النار طائعين</w:t>
      </w:r>
      <w:r>
        <w:rPr>
          <w:rtl/>
        </w:rPr>
        <w:t xml:space="preserve">، </w:t>
      </w:r>
      <w:r w:rsidRPr="00A569E2">
        <w:rPr>
          <w:rtl/>
        </w:rPr>
        <w:t>قال. فطفقوا يتبادرون في دخولها.</w:t>
      </w:r>
      <w:r>
        <w:rPr>
          <w:rFonts w:hint="cs"/>
          <w:rtl/>
        </w:rPr>
        <w:t xml:space="preserve"> </w:t>
      </w:r>
      <w:r w:rsidRPr="00A569E2">
        <w:rPr>
          <w:rtl/>
        </w:rPr>
        <w:t>فولجوا فيها جميعا فصيرها الله عليهم بردا وسلاما. ثم أخرجهم منها. ثم ان الله تبارك وتعالى نادى في أصحاب اليمين وأصحاب الشمال. الست بربكم. فقال أصحاب اليمين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«عمار بن</w:t>
      </w:r>
      <w:r>
        <w:rPr>
          <w:rtl/>
        </w:rPr>
        <w:t xml:space="preserve"> أبي </w:t>
      </w:r>
      <w:r w:rsidRPr="00A569E2">
        <w:rPr>
          <w:rtl/>
        </w:rPr>
        <w:t>الأحوص» ولعله الظاهر.</w:t>
      </w:r>
    </w:p>
    <w:p w:rsidR="001C7CB2" w:rsidRPr="00A569E2" w:rsidRDefault="001C7CB2" w:rsidP="00B4288D">
      <w:pPr>
        <w:pStyle w:val="libFootnote0"/>
        <w:rPr>
          <w:rtl/>
          <w:lang w:bidi="fa-IR"/>
        </w:rPr>
      </w:pPr>
      <w:r>
        <w:rPr>
          <w:rtl/>
        </w:rPr>
        <w:t>(</w:t>
      </w:r>
      <w:r w:rsidRPr="00A569E2">
        <w:rPr>
          <w:rtl/>
        </w:rPr>
        <w:t>2) الفرات</w:t>
      </w:r>
      <w:r>
        <w:rPr>
          <w:rtl/>
        </w:rPr>
        <w:t xml:space="preserve">: </w:t>
      </w:r>
      <w:r w:rsidRPr="00A569E2">
        <w:rPr>
          <w:rtl/>
        </w:rPr>
        <w:t>أعذب العذوبة. والأجاج</w:t>
      </w:r>
      <w:r>
        <w:rPr>
          <w:rtl/>
        </w:rPr>
        <w:t xml:space="preserve">: </w:t>
      </w:r>
      <w:r w:rsidRPr="00A569E2">
        <w:rPr>
          <w:rtl/>
        </w:rPr>
        <w:t>المالح المر الشديد الملوحة.</w:t>
      </w:r>
    </w:p>
    <w:p w:rsidR="001C7CB2" w:rsidRPr="00A569E2" w:rsidRDefault="001C7CB2" w:rsidP="00B4288D">
      <w:pPr>
        <w:pStyle w:val="libFootnote0"/>
        <w:rPr>
          <w:rtl/>
          <w:lang w:bidi="fa-IR"/>
        </w:rPr>
      </w:pPr>
      <w:r>
        <w:rPr>
          <w:rtl/>
        </w:rPr>
        <w:t>(</w:t>
      </w:r>
      <w:r w:rsidRPr="00A569E2">
        <w:rPr>
          <w:rtl/>
        </w:rPr>
        <w:t>3) الحمأ جمع حمائة</w:t>
      </w:r>
      <w:r>
        <w:rPr>
          <w:rtl/>
        </w:rPr>
        <w:t xml:space="preserve">: </w:t>
      </w:r>
      <w:r w:rsidRPr="00A569E2">
        <w:rPr>
          <w:rtl/>
        </w:rPr>
        <w:t>الطين الأسود المتغير. والمسنون</w:t>
      </w:r>
      <w:r>
        <w:rPr>
          <w:rtl/>
        </w:rPr>
        <w:t xml:space="preserve">: </w:t>
      </w:r>
      <w:r w:rsidRPr="00A569E2">
        <w:rPr>
          <w:rtl/>
        </w:rPr>
        <w:t>المصور وقيل</w:t>
      </w:r>
      <w:r>
        <w:rPr>
          <w:rtl/>
        </w:rPr>
        <w:t xml:space="preserve">: </w:t>
      </w:r>
      <w:r w:rsidRPr="00A569E2">
        <w:rPr>
          <w:rtl/>
        </w:rPr>
        <w:t>المصبوب المفرغ كأنه افرغ حتى صار صورة.</w:t>
      </w:r>
    </w:p>
    <w:p w:rsidR="001C7CB2" w:rsidRPr="00A569E2" w:rsidRDefault="001C7CB2" w:rsidP="00B4288D">
      <w:pPr>
        <w:pStyle w:val="libFootnote0"/>
        <w:rPr>
          <w:rtl/>
          <w:lang w:bidi="fa-IR"/>
        </w:rPr>
      </w:pPr>
      <w:r>
        <w:rPr>
          <w:rtl/>
        </w:rPr>
        <w:t>(</w:t>
      </w:r>
      <w:r w:rsidRPr="00A569E2">
        <w:rPr>
          <w:rtl/>
        </w:rPr>
        <w:t>4) شهق</w:t>
      </w:r>
      <w:r>
        <w:rPr>
          <w:rtl/>
        </w:rPr>
        <w:t xml:space="preserve">: </w:t>
      </w:r>
      <w:r w:rsidRPr="00A569E2">
        <w:rPr>
          <w:rtl/>
        </w:rPr>
        <w:t>ارتفع.</w:t>
      </w:r>
    </w:p>
    <w:p w:rsidR="001C7CB2" w:rsidRPr="00A569E2" w:rsidRDefault="001C7CB2" w:rsidP="007C645F">
      <w:pPr>
        <w:pStyle w:val="libNormal0"/>
        <w:rPr>
          <w:rtl/>
        </w:rPr>
      </w:pPr>
      <w:r>
        <w:rPr>
          <w:rtl/>
        </w:rPr>
        <w:br w:type="page"/>
      </w:r>
      <w:r w:rsidRPr="00A569E2">
        <w:rPr>
          <w:rtl/>
        </w:rPr>
        <w:t>بلى يا ربنا نحن بريتك وخلقك مقرين طائعين وقال أصحاب الشمال</w:t>
      </w:r>
      <w:r>
        <w:rPr>
          <w:rtl/>
        </w:rPr>
        <w:t xml:space="preserve">: </w:t>
      </w:r>
      <w:r w:rsidRPr="00A569E2">
        <w:rPr>
          <w:rtl/>
        </w:rPr>
        <w:t>بلى يا ربنا نحن بريتك وخلقك كارهين</w:t>
      </w:r>
      <w:r>
        <w:rPr>
          <w:rtl/>
        </w:rPr>
        <w:t xml:space="preserve">، </w:t>
      </w:r>
      <w:r w:rsidRPr="00A569E2">
        <w:rPr>
          <w:rtl/>
        </w:rPr>
        <w:t>وذلك قول الله تعالى</w:t>
      </w:r>
      <w:r>
        <w:rPr>
          <w:rtl/>
        </w:rPr>
        <w:t xml:space="preserve">: </w:t>
      </w:r>
      <w:r w:rsidRPr="000E4A2F">
        <w:rPr>
          <w:rStyle w:val="libAlaemChar"/>
          <w:rtl/>
        </w:rPr>
        <w:t>(</w:t>
      </w:r>
      <w:r w:rsidRPr="00500BFE">
        <w:rPr>
          <w:rStyle w:val="libAieChar"/>
          <w:rtl/>
        </w:rPr>
        <w:t>وَلَهُ أَسْلَمَ مَنْ فِي السَّماواتِ وَالْأَرْضِ طَوْعاً وَكَرْهاً وَإِلَيْهِ يُرْجَعُونَ</w:t>
      </w:r>
      <w:r w:rsidRPr="000E4A2F">
        <w:rPr>
          <w:rStyle w:val="libAlaemChar"/>
          <w:rtl/>
        </w:rPr>
        <w:t>)</w:t>
      </w:r>
      <w:r w:rsidRPr="00A569E2">
        <w:rPr>
          <w:rtl/>
        </w:rPr>
        <w:t xml:space="preserve"> قال</w:t>
      </w:r>
      <w:r>
        <w:rPr>
          <w:rtl/>
        </w:rPr>
        <w:t xml:space="preserve">: </w:t>
      </w:r>
      <w:r w:rsidRPr="00A569E2">
        <w:rPr>
          <w:rtl/>
        </w:rPr>
        <w:t>توحيدهم لله.</w:t>
      </w:r>
    </w:p>
    <w:p w:rsidR="001C7CB2" w:rsidRPr="00A569E2" w:rsidRDefault="001C7CB2" w:rsidP="007C645F">
      <w:pPr>
        <w:pStyle w:val="libNormal"/>
        <w:rPr>
          <w:rtl/>
        </w:rPr>
      </w:pPr>
      <w:r w:rsidRPr="00A569E2">
        <w:rPr>
          <w:rtl/>
        </w:rPr>
        <w:t>227</w:t>
      </w:r>
      <w:r>
        <w:rPr>
          <w:rtl/>
        </w:rPr>
        <w:t xml:space="preserve"> ـ </w:t>
      </w:r>
      <w:r w:rsidRPr="00A569E2">
        <w:rPr>
          <w:rtl/>
        </w:rPr>
        <w:t xml:space="preserve">عن عباية الأسدي انه سمع أمير المؤمنين </w:t>
      </w:r>
      <w:r w:rsidRPr="000E4A2F">
        <w:rPr>
          <w:rStyle w:val="libAlaemChar"/>
          <w:rtl/>
        </w:rPr>
        <w:t>عليه‌السلام</w:t>
      </w:r>
      <w:r w:rsidRPr="00A569E2">
        <w:rPr>
          <w:rtl/>
        </w:rPr>
        <w:t xml:space="preserve"> يقول</w:t>
      </w:r>
      <w:r>
        <w:rPr>
          <w:rtl/>
        </w:rPr>
        <w:t xml:space="preserve">: </w:t>
      </w:r>
      <w:r w:rsidRPr="000E4A2F">
        <w:rPr>
          <w:rStyle w:val="libAlaemChar"/>
          <w:rtl/>
        </w:rPr>
        <w:t>(</w:t>
      </w:r>
      <w:r w:rsidRPr="00500BFE">
        <w:rPr>
          <w:rStyle w:val="libAieChar"/>
          <w:rtl/>
        </w:rPr>
        <w:t>وَلَهُ أَسْلَمَ مَنْ فِي السَّماواتِ وَالْأَرْضِ طَوْعاً وَكَرْهاً وَإِلَيْهِ يُرْجَعُونَ</w:t>
      </w:r>
      <w:r w:rsidRPr="000E4A2F">
        <w:rPr>
          <w:rStyle w:val="libAlaemChar"/>
          <w:rtl/>
        </w:rPr>
        <w:t>)</w:t>
      </w:r>
      <w:r w:rsidRPr="00A569E2">
        <w:rPr>
          <w:rtl/>
        </w:rPr>
        <w:t xml:space="preserve"> </w:t>
      </w:r>
      <w:r>
        <w:rPr>
          <w:rtl/>
        </w:rPr>
        <w:t>أ</w:t>
      </w:r>
      <w:r w:rsidRPr="00A569E2">
        <w:rPr>
          <w:rtl/>
        </w:rPr>
        <w:t>كان ذلك بعد</w:t>
      </w:r>
      <w:r>
        <w:rPr>
          <w:rtl/>
        </w:rPr>
        <w:t>؟</w:t>
      </w:r>
      <w:r w:rsidRPr="00A569E2">
        <w:rPr>
          <w:rtl/>
        </w:rPr>
        <w:t xml:space="preserve"> قلت</w:t>
      </w:r>
      <w:r>
        <w:rPr>
          <w:rtl/>
        </w:rPr>
        <w:t xml:space="preserve">: </w:t>
      </w:r>
      <w:r w:rsidRPr="00A569E2">
        <w:rPr>
          <w:rtl/>
        </w:rPr>
        <w:t>نعم يا أمير المؤمنين قال</w:t>
      </w:r>
      <w:r>
        <w:rPr>
          <w:rtl/>
        </w:rPr>
        <w:t xml:space="preserve">: </w:t>
      </w:r>
      <w:r w:rsidRPr="00A569E2">
        <w:rPr>
          <w:rtl/>
        </w:rPr>
        <w:t>كلا والذي نفسي بيده حتى تدخل المرأة بمن عذب آمنين لا تخاف حية ولا عقربا فما سوى ذلك.</w:t>
      </w:r>
    </w:p>
    <w:p w:rsidR="001C7CB2" w:rsidRPr="00A569E2" w:rsidRDefault="001C7CB2" w:rsidP="007C645F">
      <w:pPr>
        <w:pStyle w:val="libNormal"/>
        <w:rPr>
          <w:rtl/>
          <w:lang w:bidi="fa-IR"/>
        </w:rPr>
      </w:pPr>
      <w:r w:rsidRPr="00A569E2">
        <w:rPr>
          <w:rtl/>
          <w:lang w:bidi="fa-IR"/>
        </w:rPr>
        <w:t>228</w:t>
      </w:r>
      <w:r>
        <w:rPr>
          <w:rtl/>
          <w:lang w:bidi="fa-IR"/>
        </w:rPr>
        <w:t xml:space="preserve"> ـ </w:t>
      </w:r>
      <w:r w:rsidRPr="00A569E2">
        <w:rPr>
          <w:rtl/>
          <w:lang w:bidi="fa-IR"/>
        </w:rPr>
        <w:t>عن صالح بن ميثم قال</w:t>
      </w:r>
      <w:r>
        <w:rPr>
          <w:rtl/>
          <w:lang w:bidi="fa-IR"/>
        </w:rPr>
        <w:t xml:space="preserve">: </w:t>
      </w:r>
      <w:r w:rsidRPr="00A569E2">
        <w:rPr>
          <w:rtl/>
          <w:lang w:bidi="fa-IR"/>
        </w:rPr>
        <w:t xml:space="preserve">سألت أبا جعفر </w:t>
      </w:r>
      <w:r w:rsidRPr="000E4A2F">
        <w:rPr>
          <w:rStyle w:val="libAlaemChar"/>
          <w:rtl/>
        </w:rPr>
        <w:t>عليه‌السلام</w:t>
      </w:r>
      <w:r w:rsidRPr="00A569E2">
        <w:rPr>
          <w:rtl/>
          <w:lang w:bidi="fa-IR"/>
        </w:rPr>
        <w:t xml:space="preserve"> عن قول الله</w:t>
      </w:r>
      <w:r>
        <w:rPr>
          <w:rtl/>
          <w:lang w:bidi="fa-IR"/>
        </w:rPr>
        <w:t xml:space="preserve">: </w:t>
      </w:r>
      <w:r w:rsidRPr="000E4A2F">
        <w:rPr>
          <w:rStyle w:val="libAlaemChar"/>
          <w:rtl/>
        </w:rPr>
        <w:t>(</w:t>
      </w:r>
      <w:r w:rsidRPr="00500BFE">
        <w:rPr>
          <w:rStyle w:val="libAieChar"/>
          <w:rtl/>
        </w:rPr>
        <w:t>وَلَهُ أَسْلَمَ مَنْ فِي السَّماواتِ وَالْأَرْضِ طَوْعاً وَكَرْهاً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ذلك حين يقول على </w:t>
      </w:r>
      <w:r w:rsidRPr="000E4A2F">
        <w:rPr>
          <w:rStyle w:val="libAlaemChar"/>
          <w:rtl/>
        </w:rPr>
        <w:t>عليه‌السلام</w:t>
      </w:r>
      <w:r>
        <w:rPr>
          <w:rtl/>
          <w:lang w:bidi="fa-IR"/>
        </w:rPr>
        <w:t xml:space="preserve">: </w:t>
      </w:r>
      <w:r w:rsidRPr="00A569E2">
        <w:rPr>
          <w:rtl/>
          <w:lang w:bidi="fa-IR"/>
        </w:rPr>
        <w:t>انا اولى الناس بهذه الاية</w:t>
      </w:r>
      <w:r>
        <w:rPr>
          <w:rtl/>
          <w:lang w:bidi="fa-IR"/>
        </w:rPr>
        <w:t xml:space="preserve">: </w:t>
      </w:r>
      <w:r w:rsidRPr="000E4A2F">
        <w:rPr>
          <w:rStyle w:val="libAlaemChar"/>
          <w:rtl/>
        </w:rPr>
        <w:t>(</w:t>
      </w:r>
      <w:r w:rsidRPr="00500BFE">
        <w:rPr>
          <w:rStyle w:val="libAieChar"/>
          <w:rtl/>
        </w:rPr>
        <w:t>وَأَقْسَمُوا بِاللهِ جَهْدَ أَيْمانِهِمْ لا يَبْعَثُ اللهُ مَنْ يَمُوتُ بَلى وَعْداً عَلَيْهِ حَقًّا</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A569E2">
        <w:rPr>
          <w:rtl/>
          <w:lang w:bidi="fa-IR"/>
        </w:rPr>
        <w:t>«كاذبين»</w:t>
      </w:r>
      <w:r>
        <w:rPr>
          <w:rtl/>
          <w:lang w:bidi="fa-IR"/>
        </w:rPr>
        <w:t>.</w:t>
      </w:r>
    </w:p>
    <w:p w:rsidR="001C7CB2" w:rsidRPr="00A569E2" w:rsidRDefault="001C7CB2" w:rsidP="007C645F">
      <w:pPr>
        <w:pStyle w:val="libNormal"/>
        <w:rPr>
          <w:rtl/>
        </w:rPr>
      </w:pPr>
      <w:r w:rsidRPr="00A569E2">
        <w:rPr>
          <w:rtl/>
        </w:rPr>
        <w:t>229</w:t>
      </w:r>
      <w:r>
        <w:rPr>
          <w:rtl/>
        </w:rPr>
        <w:t xml:space="preserve"> ـ </w:t>
      </w:r>
      <w:r w:rsidRPr="00A569E2">
        <w:rPr>
          <w:rtl/>
        </w:rPr>
        <w:t>عن رفاعة بن موسى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0E4A2F">
        <w:rPr>
          <w:rStyle w:val="libAlaemChar"/>
          <w:rtl/>
        </w:rPr>
        <w:t>(</w:t>
      </w:r>
      <w:r w:rsidRPr="00500BFE">
        <w:rPr>
          <w:rStyle w:val="libAieChar"/>
          <w:rtl/>
        </w:rPr>
        <w:t>وَلَهُ أَسْلَمَ مَنْ فِي السَّماواتِ وَالْأَرْضِ طَوْعاً وَكَرْهاً</w:t>
      </w:r>
      <w:r w:rsidRPr="000E4A2F">
        <w:rPr>
          <w:rStyle w:val="libAlaemChar"/>
          <w:rtl/>
        </w:rPr>
        <w:t>)</w:t>
      </w:r>
      <w:r w:rsidRPr="00A569E2">
        <w:rPr>
          <w:rtl/>
        </w:rPr>
        <w:t xml:space="preserve"> قال</w:t>
      </w:r>
      <w:r>
        <w:rPr>
          <w:rtl/>
        </w:rPr>
        <w:t xml:space="preserve">: </w:t>
      </w:r>
      <w:r w:rsidRPr="00A569E2">
        <w:rPr>
          <w:rtl/>
        </w:rPr>
        <w:t xml:space="preserve">إذا قام القائم </w:t>
      </w:r>
      <w:r w:rsidRPr="000E4A2F">
        <w:rPr>
          <w:rStyle w:val="libAlaemChar"/>
          <w:rtl/>
        </w:rPr>
        <w:t>عليه‌السلام</w:t>
      </w:r>
      <w:r w:rsidRPr="00A569E2">
        <w:rPr>
          <w:rtl/>
        </w:rPr>
        <w:t xml:space="preserve"> لا يبقى ارض الا نودي فيها بشهادة ان</w:t>
      </w:r>
      <w:r>
        <w:rPr>
          <w:rtl/>
        </w:rPr>
        <w:t xml:space="preserve"> لا إله إلّا الله </w:t>
      </w:r>
      <w:r w:rsidRPr="00A569E2">
        <w:rPr>
          <w:rtl/>
        </w:rPr>
        <w:t>وان محمدا رسول الله.</w:t>
      </w:r>
    </w:p>
    <w:p w:rsidR="001C7CB2" w:rsidRPr="00A569E2" w:rsidRDefault="001C7CB2" w:rsidP="007C645F">
      <w:pPr>
        <w:pStyle w:val="libNormal"/>
        <w:rPr>
          <w:rtl/>
        </w:rPr>
      </w:pPr>
      <w:r w:rsidRPr="00A569E2">
        <w:rPr>
          <w:rtl/>
        </w:rPr>
        <w:t>230</w:t>
      </w:r>
      <w:r>
        <w:rPr>
          <w:rtl/>
        </w:rPr>
        <w:t xml:space="preserve"> ـ </w:t>
      </w:r>
      <w:r w:rsidRPr="00A569E2">
        <w:rPr>
          <w:rtl/>
        </w:rPr>
        <w:t>عن ابن بكير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 قوله</w:t>
      </w:r>
      <w:r>
        <w:rPr>
          <w:rtl/>
        </w:rPr>
        <w:t xml:space="preserve">: </w:t>
      </w:r>
      <w:r w:rsidRPr="000E4A2F">
        <w:rPr>
          <w:rStyle w:val="libAlaemChar"/>
          <w:rtl/>
        </w:rPr>
        <w:t>(</w:t>
      </w:r>
      <w:r w:rsidRPr="00500BFE">
        <w:rPr>
          <w:rStyle w:val="libAieChar"/>
          <w:rtl/>
        </w:rPr>
        <w:t>وَلَهُ أَسْلَمَ مَنْ فِي السَّماواتِ وَالْأَرْضِ طَوْعاً وَكَرْهاً وَإِلَيْهِ يُرْجَعُونَ</w:t>
      </w:r>
      <w:r w:rsidRPr="000E4A2F">
        <w:rPr>
          <w:rStyle w:val="libAlaemChar"/>
          <w:rtl/>
        </w:rPr>
        <w:t>)</w:t>
      </w:r>
      <w:r w:rsidRPr="00A569E2">
        <w:rPr>
          <w:rtl/>
        </w:rPr>
        <w:t xml:space="preserve"> قال</w:t>
      </w:r>
      <w:r>
        <w:rPr>
          <w:rtl/>
        </w:rPr>
        <w:t xml:space="preserve">: </w:t>
      </w:r>
      <w:r w:rsidRPr="00A569E2">
        <w:rPr>
          <w:rtl/>
        </w:rPr>
        <w:t xml:space="preserve">أنزلت في القائم </w:t>
      </w:r>
      <w:r w:rsidRPr="000E4A2F">
        <w:rPr>
          <w:rStyle w:val="libAlaemChar"/>
          <w:rtl/>
        </w:rPr>
        <w:t>عليه‌السلام</w:t>
      </w:r>
      <w:r w:rsidRPr="00A569E2">
        <w:rPr>
          <w:rtl/>
        </w:rPr>
        <w:t xml:space="preserve"> إذا خرج باليهود والنصارى والصابئين والزنادقة وأهل الردة والكفار في شرق الأرض وغربها</w:t>
      </w:r>
      <w:r>
        <w:rPr>
          <w:rtl/>
        </w:rPr>
        <w:t xml:space="preserve">، </w:t>
      </w:r>
      <w:r w:rsidRPr="00A569E2">
        <w:rPr>
          <w:rtl/>
        </w:rPr>
        <w:t>فعرض عليهم الإسلام فمن أسلم طوعا امره بالصلوة والزكاة وما يؤمر به المسلم ويحب الله عليه</w:t>
      </w:r>
      <w:r>
        <w:rPr>
          <w:rtl/>
        </w:rPr>
        <w:t xml:space="preserve">، </w:t>
      </w:r>
      <w:r w:rsidRPr="00A569E2">
        <w:rPr>
          <w:rtl/>
        </w:rPr>
        <w:t>ومن لم يسلم ضرب عنقه حتى لا يبقى في المشارق والمغارب أحد الا وحد الله قلت له</w:t>
      </w:r>
      <w:r>
        <w:rPr>
          <w:rtl/>
        </w:rPr>
        <w:t xml:space="preserve">: </w:t>
      </w:r>
      <w:r w:rsidRPr="00A569E2">
        <w:rPr>
          <w:rtl/>
        </w:rPr>
        <w:t>جعلت فداك ان الخلق أكثر من ذلك</w:t>
      </w:r>
      <w:r>
        <w:rPr>
          <w:rtl/>
        </w:rPr>
        <w:t xml:space="preserve">، فقال: إنَّ </w:t>
      </w:r>
      <w:r w:rsidRPr="00A569E2">
        <w:rPr>
          <w:rtl/>
        </w:rPr>
        <w:t>الله إذا أراد أمرا قلل الكثير وكثر القليل.</w:t>
      </w:r>
    </w:p>
    <w:p w:rsidR="001C7CB2" w:rsidRPr="00A569E2" w:rsidRDefault="001C7CB2" w:rsidP="007C645F">
      <w:pPr>
        <w:pStyle w:val="libNormal"/>
        <w:rPr>
          <w:rtl/>
        </w:rPr>
      </w:pPr>
      <w:r w:rsidRPr="00957CEF">
        <w:rPr>
          <w:rStyle w:val="libBold2Char"/>
          <w:rtl/>
        </w:rPr>
        <w:t>231</w:t>
      </w:r>
      <w:r>
        <w:rPr>
          <w:rtl/>
        </w:rPr>
        <w:t xml:space="preserve"> </w:t>
      </w:r>
      <w:r w:rsidRPr="00957CEF">
        <w:rPr>
          <w:rStyle w:val="libBold2Char"/>
          <w:rtl/>
        </w:rPr>
        <w:t xml:space="preserve">ـ في نهج البلاغة </w:t>
      </w:r>
      <w:r w:rsidRPr="00A569E2">
        <w:rPr>
          <w:rtl/>
        </w:rPr>
        <w:t>أرسله بحجة كافية وموعظة شافية ودعوة متلاقية</w:t>
      </w:r>
      <w:r>
        <w:rPr>
          <w:rtl/>
        </w:rPr>
        <w:t xml:space="preserve">، </w:t>
      </w:r>
      <w:r w:rsidRPr="00A569E2">
        <w:rPr>
          <w:rtl/>
        </w:rPr>
        <w:t>أظهر به الشرائع المجهولة</w:t>
      </w:r>
      <w:r>
        <w:rPr>
          <w:rtl/>
        </w:rPr>
        <w:t xml:space="preserve">، </w:t>
      </w:r>
      <w:r w:rsidRPr="00A569E2">
        <w:rPr>
          <w:rtl/>
        </w:rPr>
        <w:t>وقمع به البدع المدخولة. وبين به الأحكام المفصولة فمن يبتغ</w:t>
      </w:r>
    </w:p>
    <w:p w:rsidR="001C7CB2" w:rsidRPr="00A569E2" w:rsidRDefault="001C7CB2" w:rsidP="007C645F">
      <w:pPr>
        <w:pStyle w:val="libNormal0"/>
        <w:rPr>
          <w:rtl/>
        </w:rPr>
      </w:pPr>
      <w:r>
        <w:rPr>
          <w:rtl/>
        </w:rPr>
        <w:br w:type="page"/>
      </w:r>
      <w:r w:rsidRPr="00A569E2">
        <w:rPr>
          <w:rtl/>
        </w:rPr>
        <w:t>غير الإسلام دينا تحقق شقوته</w:t>
      </w:r>
      <w:r>
        <w:rPr>
          <w:rtl/>
        </w:rPr>
        <w:t xml:space="preserve">، </w:t>
      </w:r>
      <w:r w:rsidRPr="00A569E2">
        <w:rPr>
          <w:rtl/>
        </w:rPr>
        <w:t>وتنفصم عروته</w:t>
      </w:r>
      <w:r>
        <w:rPr>
          <w:rtl/>
        </w:rPr>
        <w:t xml:space="preserve">، </w:t>
      </w:r>
      <w:r w:rsidRPr="00A569E2">
        <w:rPr>
          <w:rtl/>
        </w:rPr>
        <w:t xml:space="preserve">وتعظم كبوته </w:t>
      </w:r>
      <w:r w:rsidRPr="00200B9A">
        <w:rPr>
          <w:rStyle w:val="libFootnotenumChar"/>
          <w:rtl/>
        </w:rPr>
        <w:t>(1)</w:t>
      </w:r>
      <w:r w:rsidRPr="00A569E2">
        <w:rPr>
          <w:rtl/>
        </w:rPr>
        <w:t xml:space="preserve"> ويكون مآبه</w:t>
      </w:r>
      <w:r>
        <w:rPr>
          <w:rtl/>
        </w:rPr>
        <w:t xml:space="preserve"> إلى </w:t>
      </w:r>
      <w:r w:rsidRPr="00A569E2">
        <w:rPr>
          <w:rtl/>
        </w:rPr>
        <w:t>الحزن الطويل والعذاب الوبيل.</w:t>
      </w:r>
    </w:p>
    <w:p w:rsidR="001C7CB2" w:rsidRPr="00A569E2" w:rsidRDefault="001C7CB2" w:rsidP="007C645F">
      <w:pPr>
        <w:pStyle w:val="libNormal"/>
        <w:rPr>
          <w:rtl/>
        </w:rPr>
      </w:pPr>
      <w:r w:rsidRPr="00957CEF">
        <w:rPr>
          <w:rStyle w:val="libBold2Char"/>
          <w:rtl/>
        </w:rPr>
        <w:t>232</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كَيْفَ يَهْدِي اللهُ قَوْماً كَفَرُوا</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فَإِنَّ اللهَ غَفُورٌ رَحِيمٌ</w:t>
      </w:r>
      <w:r w:rsidRPr="000E4A2F">
        <w:rPr>
          <w:rStyle w:val="libAlaemChar"/>
          <w:rtl/>
        </w:rPr>
        <w:t>)</w:t>
      </w:r>
      <w:r w:rsidRPr="00A569E2">
        <w:rPr>
          <w:rtl/>
        </w:rPr>
        <w:t xml:space="preserve"> قيل نزلت الآيات في رجل من الأنصار يقال له الحارث بن سويد بن الصامت</w:t>
      </w:r>
      <w:r>
        <w:rPr>
          <w:rtl/>
        </w:rPr>
        <w:t xml:space="preserve">، </w:t>
      </w:r>
      <w:r w:rsidRPr="00A569E2">
        <w:rPr>
          <w:rtl/>
        </w:rPr>
        <w:t>وكان قتل المحذر بن زياد البلوى غدرا وهرب وارتد عن الإسلام ولحق بمكة ثم ندم</w:t>
      </w:r>
      <w:r>
        <w:rPr>
          <w:rtl/>
        </w:rPr>
        <w:t xml:space="preserve">، </w:t>
      </w:r>
      <w:r w:rsidRPr="00A569E2">
        <w:rPr>
          <w:rtl/>
        </w:rPr>
        <w:t>فأرسل</w:t>
      </w:r>
      <w:r>
        <w:rPr>
          <w:rtl/>
        </w:rPr>
        <w:t xml:space="preserve"> إلى </w:t>
      </w:r>
      <w:r w:rsidRPr="00A569E2">
        <w:rPr>
          <w:rtl/>
        </w:rPr>
        <w:t xml:space="preserve">قومه ان يسألوا رسول الله </w:t>
      </w:r>
      <w:r w:rsidRPr="000E4A2F">
        <w:rPr>
          <w:rStyle w:val="libAlaemChar"/>
          <w:rtl/>
        </w:rPr>
        <w:t>صلى‌الله‌عليه‌وآله‌وسلم</w:t>
      </w:r>
      <w:r w:rsidRPr="00A569E2">
        <w:rPr>
          <w:rtl/>
        </w:rPr>
        <w:t xml:space="preserve"> هل لي من توبة</w:t>
      </w:r>
      <w:r>
        <w:rPr>
          <w:rtl/>
        </w:rPr>
        <w:t>؟</w:t>
      </w:r>
      <w:r w:rsidRPr="00A569E2">
        <w:rPr>
          <w:rtl/>
        </w:rPr>
        <w:t xml:space="preserve"> فسألوه فنزلت الآيات</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إِلَّا الَّذِينَ تابُوا</w:t>
      </w:r>
      <w:r w:rsidRPr="000E4A2F">
        <w:rPr>
          <w:rStyle w:val="libAlaemChar"/>
          <w:rtl/>
        </w:rPr>
        <w:t>)</w:t>
      </w:r>
      <w:r w:rsidRPr="00A569E2">
        <w:rPr>
          <w:rtl/>
        </w:rPr>
        <w:t xml:space="preserve"> فحملها</w:t>
      </w:r>
      <w:r>
        <w:rPr>
          <w:rtl/>
        </w:rPr>
        <w:t xml:space="preserve"> إليه </w:t>
      </w:r>
      <w:r w:rsidRPr="00A569E2">
        <w:rPr>
          <w:rtl/>
        </w:rPr>
        <w:t>رجل من قومه فقال</w:t>
      </w:r>
      <w:r>
        <w:rPr>
          <w:rtl/>
        </w:rPr>
        <w:t xml:space="preserve">: </w:t>
      </w:r>
      <w:r w:rsidRPr="00A569E2">
        <w:rPr>
          <w:rtl/>
        </w:rPr>
        <w:t xml:space="preserve">انى لا علم انك لصدوق ورسول الله </w:t>
      </w:r>
      <w:r w:rsidRPr="000E4A2F">
        <w:rPr>
          <w:rStyle w:val="libAlaemChar"/>
          <w:rtl/>
        </w:rPr>
        <w:t>صلى‌الله‌عليه‌وآله</w:t>
      </w:r>
      <w:r w:rsidRPr="00A569E2">
        <w:rPr>
          <w:rtl/>
        </w:rPr>
        <w:t xml:space="preserve"> أصدق منك</w:t>
      </w:r>
      <w:r>
        <w:rPr>
          <w:rtl/>
        </w:rPr>
        <w:t xml:space="preserve">، </w:t>
      </w:r>
      <w:r w:rsidRPr="00A569E2">
        <w:rPr>
          <w:rtl/>
        </w:rPr>
        <w:t>وان الله تعالى اصدق الثلاثة</w:t>
      </w:r>
      <w:r>
        <w:rPr>
          <w:rtl/>
        </w:rPr>
        <w:t xml:space="preserve">، </w:t>
      </w:r>
      <w:r w:rsidRPr="00A569E2">
        <w:rPr>
          <w:rtl/>
        </w:rPr>
        <w:t>ورجع</w:t>
      </w:r>
      <w:r>
        <w:rPr>
          <w:rtl/>
        </w:rPr>
        <w:t xml:space="preserve"> إلى </w:t>
      </w:r>
      <w:r w:rsidRPr="00A569E2">
        <w:rPr>
          <w:rtl/>
        </w:rPr>
        <w:t xml:space="preserve">المدينة وتاب وحسن إسلامه وهو المروي عن أبي عبد الله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233</w:t>
      </w:r>
      <w:r>
        <w:rPr>
          <w:rtl/>
        </w:rPr>
        <w:t xml:space="preserve"> </w:t>
      </w:r>
      <w:r w:rsidRPr="00957CEF">
        <w:rPr>
          <w:rStyle w:val="libBold2Char"/>
          <w:rtl/>
        </w:rPr>
        <w:t xml:space="preserve">ـ في روضة الكافي علي بن إبراهيم </w:t>
      </w:r>
      <w:r w:rsidRPr="00A569E2">
        <w:rPr>
          <w:rtl/>
        </w:rPr>
        <w:t xml:space="preserve">عن أبيه عن عمر بن عبد العزيز عن يونس بن ظبيان عن أبي عبد الله </w:t>
      </w:r>
      <w:r w:rsidRPr="000E4A2F">
        <w:rPr>
          <w:rStyle w:val="libAlaemChar"/>
          <w:rtl/>
        </w:rPr>
        <w:t>عليه‌السلام</w:t>
      </w:r>
      <w:r>
        <w:rPr>
          <w:rtl/>
        </w:rPr>
        <w:t xml:space="preserve">: </w:t>
      </w:r>
      <w:r w:rsidRPr="00A569E2">
        <w:rPr>
          <w:rtl/>
        </w:rPr>
        <w:t>لن تنالوا البر حتى تنفقوا ما تحبون هكذا فاقرأها.</w:t>
      </w:r>
    </w:p>
    <w:p w:rsidR="001C7CB2" w:rsidRPr="00A569E2" w:rsidRDefault="001C7CB2" w:rsidP="007C645F">
      <w:pPr>
        <w:pStyle w:val="libNormal"/>
        <w:rPr>
          <w:rtl/>
        </w:rPr>
      </w:pPr>
      <w:r w:rsidRPr="00957CEF">
        <w:rPr>
          <w:rStyle w:val="libBold2Char"/>
          <w:rtl/>
        </w:rPr>
        <w:t>234</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بن عيسى وعلى بن إبراهيم عن أبيه جميعا عن الحسن بن محبوب عن</w:t>
      </w:r>
      <w:r>
        <w:rPr>
          <w:rtl/>
        </w:rPr>
        <w:t xml:space="preserve"> أبي </w:t>
      </w:r>
      <w:r w:rsidRPr="00A569E2">
        <w:rPr>
          <w:rtl/>
        </w:rPr>
        <w:t>ولاد الحناط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وَبِالْوالِدَيْنِ إِحْساناً</w:t>
      </w:r>
      <w:r w:rsidRPr="000E4A2F">
        <w:rPr>
          <w:rStyle w:val="libAlaemChar"/>
          <w:rtl/>
        </w:rPr>
        <w:t>)</w:t>
      </w:r>
      <w:r w:rsidRPr="00A569E2">
        <w:rPr>
          <w:rtl/>
        </w:rPr>
        <w:t xml:space="preserve"> ما هذا الإحسان</w:t>
      </w:r>
      <w:r>
        <w:rPr>
          <w:rtl/>
        </w:rPr>
        <w:t>؟</w:t>
      </w:r>
      <w:r>
        <w:rPr>
          <w:rFonts w:hint="cs"/>
          <w:rtl/>
        </w:rPr>
        <w:t xml:space="preserve"> </w:t>
      </w:r>
      <w:r w:rsidRPr="00A569E2">
        <w:rPr>
          <w:rtl/>
        </w:rPr>
        <w:t>فقال</w:t>
      </w:r>
      <w:r>
        <w:rPr>
          <w:rtl/>
        </w:rPr>
        <w:t xml:space="preserve">: </w:t>
      </w:r>
      <w:r w:rsidRPr="00A569E2">
        <w:rPr>
          <w:rtl/>
        </w:rPr>
        <w:t>الإحسان ان تحسن صحبتهما وان لا يكلفهما ان يسألاك شيئا مما يحتاجان</w:t>
      </w:r>
      <w:r>
        <w:rPr>
          <w:rtl/>
        </w:rPr>
        <w:t xml:space="preserve"> إليه، </w:t>
      </w:r>
      <w:r w:rsidRPr="00A569E2">
        <w:rPr>
          <w:rtl/>
        </w:rPr>
        <w:t xml:space="preserve">وان كانا مستغنيين أليس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لَنْ تَنالُوا الْبِرَّ حَتَّى تُنْفِقُوا مِمَّا تُحِبُّونَ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235</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 xml:space="preserve">بن أبي عبد الله عن محمد بن شعيب عن الحسين بن الحسن عن عاصم عن يونس عمن ذكره عن أبي عبد الله </w:t>
      </w:r>
      <w:r w:rsidRPr="000E4A2F">
        <w:rPr>
          <w:rStyle w:val="libAlaemChar"/>
          <w:rtl/>
        </w:rPr>
        <w:t>عليه‌السلام</w:t>
      </w:r>
      <w:r w:rsidRPr="00A569E2">
        <w:rPr>
          <w:rtl/>
        </w:rPr>
        <w:t xml:space="preserve"> انه كان يتصدق بالسكر فقيل له</w:t>
      </w:r>
      <w:r>
        <w:rPr>
          <w:rtl/>
        </w:rPr>
        <w:t>: أ</w:t>
      </w:r>
      <w:r w:rsidRPr="00A569E2">
        <w:rPr>
          <w:rtl/>
        </w:rPr>
        <w:t>يتصدق بالسكر</w:t>
      </w:r>
      <w:r>
        <w:rPr>
          <w:rtl/>
        </w:rPr>
        <w:t>؟</w:t>
      </w:r>
      <w:r w:rsidRPr="00A569E2">
        <w:rPr>
          <w:rtl/>
        </w:rPr>
        <w:t xml:space="preserve"> فقال. نعم</w:t>
      </w:r>
      <w:r>
        <w:rPr>
          <w:rtl/>
        </w:rPr>
        <w:t xml:space="preserve">، </w:t>
      </w:r>
      <w:r w:rsidRPr="00A569E2">
        <w:rPr>
          <w:rtl/>
        </w:rPr>
        <w:t>انه ليس شيء أحب</w:t>
      </w:r>
      <w:r>
        <w:rPr>
          <w:rtl/>
        </w:rPr>
        <w:t xml:space="preserve"> إلى </w:t>
      </w:r>
      <w:r w:rsidRPr="00A569E2">
        <w:rPr>
          <w:rtl/>
        </w:rPr>
        <w:t>منه فانا أحب أن أتصدق بأحب الأشياء الى</w:t>
      </w:r>
    </w:p>
    <w:p w:rsidR="001C7CB2" w:rsidRPr="00A569E2" w:rsidRDefault="001C7CB2" w:rsidP="007C645F">
      <w:pPr>
        <w:pStyle w:val="libNormal"/>
        <w:rPr>
          <w:rtl/>
        </w:rPr>
      </w:pPr>
      <w:r w:rsidRPr="00957CEF">
        <w:rPr>
          <w:rStyle w:val="libBold2Char"/>
          <w:rtl/>
        </w:rPr>
        <w:t>236</w:t>
      </w:r>
      <w:r>
        <w:rPr>
          <w:rtl/>
        </w:rPr>
        <w:t xml:space="preserve"> </w:t>
      </w:r>
      <w:r w:rsidRPr="00957CEF">
        <w:rPr>
          <w:rStyle w:val="libBold2Char"/>
          <w:rtl/>
        </w:rPr>
        <w:t>ـ في عوالي اللئالى</w:t>
      </w:r>
      <w:r w:rsidRPr="00A569E2">
        <w:rPr>
          <w:rtl/>
        </w:rPr>
        <w:t xml:space="preserve"> ونقل عن الحسين </w:t>
      </w:r>
      <w:r w:rsidRPr="000E4A2F">
        <w:rPr>
          <w:rStyle w:val="libAlaemChar"/>
          <w:rtl/>
        </w:rPr>
        <w:t>عليه‌السلام</w:t>
      </w:r>
      <w:r w:rsidRPr="00A569E2">
        <w:rPr>
          <w:rtl/>
        </w:rPr>
        <w:t xml:space="preserve"> «انه كان يتصدق بالسكر»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الكبوة</w:t>
      </w:r>
      <w:r>
        <w:rPr>
          <w:rtl/>
        </w:rPr>
        <w:t xml:space="preserve">: </w:t>
      </w:r>
      <w:r w:rsidRPr="00A569E2">
        <w:rPr>
          <w:rtl/>
        </w:rPr>
        <w:t>مصدر كبا الجواد</w:t>
      </w:r>
      <w:r>
        <w:rPr>
          <w:rtl/>
        </w:rPr>
        <w:t xml:space="preserve">: </w:t>
      </w:r>
      <w:r w:rsidRPr="00A569E2">
        <w:rPr>
          <w:rtl/>
        </w:rPr>
        <w:t>إذا عثر فوقع</w:t>
      </w:r>
      <w:r>
        <w:rPr>
          <w:rtl/>
        </w:rPr>
        <w:t xml:space="preserve"> إلى </w:t>
      </w:r>
      <w:r w:rsidRPr="00A569E2">
        <w:rPr>
          <w:rtl/>
        </w:rPr>
        <w:t>الأرض.</w:t>
      </w:r>
    </w:p>
    <w:p w:rsidR="001C7CB2" w:rsidRPr="00A569E2" w:rsidRDefault="001C7CB2" w:rsidP="007C645F">
      <w:pPr>
        <w:pStyle w:val="libNormal0"/>
        <w:rPr>
          <w:rtl/>
          <w:lang w:bidi="fa-IR"/>
        </w:rPr>
      </w:pPr>
      <w:r>
        <w:rPr>
          <w:rtl/>
          <w:lang w:bidi="fa-IR"/>
        </w:rPr>
        <w:br w:type="page"/>
      </w:r>
      <w:r w:rsidRPr="00A569E2">
        <w:rPr>
          <w:rtl/>
          <w:lang w:bidi="fa-IR"/>
        </w:rPr>
        <w:t>فقيل له في ذلك فقال انى أحبه وقد قال الله تعالى</w:t>
      </w:r>
      <w:r>
        <w:rPr>
          <w:rtl/>
          <w:lang w:bidi="fa-IR"/>
        </w:rPr>
        <w:t xml:space="preserve">: </w:t>
      </w:r>
      <w:r w:rsidRPr="000E4A2F">
        <w:rPr>
          <w:rStyle w:val="libAlaemChar"/>
          <w:rtl/>
        </w:rPr>
        <w:t>(</w:t>
      </w:r>
      <w:r w:rsidRPr="00500BFE">
        <w:rPr>
          <w:rStyle w:val="libAieChar"/>
          <w:rtl/>
        </w:rPr>
        <w:t>لَنْ تَنالُوا الْبِرَّ حَتَّى تُنْفِقُوا مِمَّا تُحِبُّونَ</w:t>
      </w:r>
      <w:r w:rsidRPr="000E4A2F">
        <w:rPr>
          <w:rStyle w:val="libAlaemChar"/>
          <w:rtl/>
        </w:rPr>
        <w:t>)</w:t>
      </w:r>
      <w:r w:rsidRPr="00A569E2">
        <w:rPr>
          <w:rtl/>
          <w:lang w:bidi="fa-IR"/>
        </w:rPr>
        <w:t xml:space="preserve"> ،</w:t>
      </w:r>
    </w:p>
    <w:p w:rsidR="001C7CB2" w:rsidRPr="00A569E2" w:rsidRDefault="001C7CB2" w:rsidP="007C645F">
      <w:pPr>
        <w:pStyle w:val="libNormal"/>
        <w:rPr>
          <w:rtl/>
        </w:rPr>
      </w:pPr>
      <w:r w:rsidRPr="00957CEF">
        <w:rPr>
          <w:rStyle w:val="libBold2Char"/>
          <w:rtl/>
        </w:rPr>
        <w:t>237</w:t>
      </w:r>
      <w:r>
        <w:rPr>
          <w:rtl/>
        </w:rPr>
        <w:t xml:space="preserve"> </w:t>
      </w:r>
      <w:r w:rsidRPr="00957CEF">
        <w:rPr>
          <w:rStyle w:val="libBold2Char"/>
          <w:rtl/>
        </w:rPr>
        <w:t xml:space="preserve">ـ في مجمع البيان </w:t>
      </w:r>
      <w:r w:rsidRPr="00A569E2">
        <w:rPr>
          <w:rtl/>
        </w:rPr>
        <w:t>وقد روى عن</w:t>
      </w:r>
      <w:r>
        <w:rPr>
          <w:rtl/>
        </w:rPr>
        <w:t xml:space="preserve"> أبي </w:t>
      </w:r>
      <w:r w:rsidRPr="00A569E2">
        <w:rPr>
          <w:rtl/>
        </w:rPr>
        <w:t>الطفيل قال</w:t>
      </w:r>
      <w:r>
        <w:rPr>
          <w:rtl/>
        </w:rPr>
        <w:t xml:space="preserve">: </w:t>
      </w:r>
      <w:r w:rsidRPr="00A569E2">
        <w:rPr>
          <w:rtl/>
        </w:rPr>
        <w:t xml:space="preserve">اشترى على </w:t>
      </w:r>
      <w:r w:rsidRPr="000E4A2F">
        <w:rPr>
          <w:rStyle w:val="libAlaemChar"/>
          <w:rtl/>
        </w:rPr>
        <w:t>عليه‌السلام</w:t>
      </w:r>
      <w:r w:rsidRPr="00A569E2">
        <w:rPr>
          <w:rtl/>
        </w:rPr>
        <w:t xml:space="preserve"> ثوبا فأعجبه</w:t>
      </w:r>
      <w:r>
        <w:rPr>
          <w:rtl/>
        </w:rPr>
        <w:t xml:space="preserve">، </w:t>
      </w:r>
      <w:r w:rsidRPr="00A569E2">
        <w:rPr>
          <w:rtl/>
        </w:rPr>
        <w:t>فتصدق به</w:t>
      </w:r>
      <w:r>
        <w:rPr>
          <w:rtl/>
        </w:rPr>
        <w:t xml:space="preserve">، </w:t>
      </w:r>
      <w:r w:rsidRPr="00A569E2">
        <w:rPr>
          <w:rtl/>
        </w:rPr>
        <w:t>وقال</w:t>
      </w:r>
      <w:r>
        <w:rPr>
          <w:rtl/>
        </w:rPr>
        <w:t xml:space="preserve">: </w:t>
      </w:r>
      <w:r w:rsidRPr="00A569E2">
        <w:rPr>
          <w:rtl/>
        </w:rPr>
        <w:t xml:space="preserve">سمعت رسول الله </w:t>
      </w:r>
      <w:r w:rsidRPr="000E4A2F">
        <w:rPr>
          <w:rStyle w:val="libAlaemChar"/>
          <w:rtl/>
        </w:rPr>
        <w:t>صلى‌الله‌عليه‌وآله</w:t>
      </w:r>
      <w:r w:rsidRPr="00A569E2">
        <w:rPr>
          <w:rtl/>
        </w:rPr>
        <w:t xml:space="preserve"> يقول</w:t>
      </w:r>
      <w:r>
        <w:rPr>
          <w:rtl/>
        </w:rPr>
        <w:t xml:space="preserve">: </w:t>
      </w:r>
      <w:r w:rsidRPr="00A569E2">
        <w:rPr>
          <w:rtl/>
        </w:rPr>
        <w:t>من آثر على نفسه آثره الله يوم القيامة بالجنة</w:t>
      </w:r>
      <w:r>
        <w:rPr>
          <w:rtl/>
        </w:rPr>
        <w:t xml:space="preserve">، </w:t>
      </w:r>
      <w:r w:rsidRPr="00A569E2">
        <w:rPr>
          <w:rtl/>
        </w:rPr>
        <w:t>ومن أحب شيئا فجعله لله قال الله يوم القيامة</w:t>
      </w:r>
      <w:r>
        <w:rPr>
          <w:rtl/>
        </w:rPr>
        <w:t xml:space="preserve">: </w:t>
      </w:r>
      <w:r w:rsidRPr="00A569E2">
        <w:rPr>
          <w:rtl/>
        </w:rPr>
        <w:t>قد كان العباد يكافئون فيما بينهم بالمعروف</w:t>
      </w:r>
      <w:r>
        <w:rPr>
          <w:rtl/>
        </w:rPr>
        <w:t xml:space="preserve">، </w:t>
      </w:r>
      <w:r w:rsidRPr="00A569E2">
        <w:rPr>
          <w:rtl/>
        </w:rPr>
        <w:t>وانا أكافيك اليوم بالجنة.</w:t>
      </w:r>
    </w:p>
    <w:p w:rsidR="001C7CB2" w:rsidRPr="00A569E2" w:rsidRDefault="001C7CB2" w:rsidP="007C645F">
      <w:pPr>
        <w:pStyle w:val="libNormal"/>
        <w:rPr>
          <w:rtl/>
        </w:rPr>
      </w:pPr>
      <w:r w:rsidRPr="00957CEF">
        <w:rPr>
          <w:rStyle w:val="libBold2Char"/>
          <w:rtl/>
        </w:rPr>
        <w:t>238</w:t>
      </w:r>
      <w:r>
        <w:rPr>
          <w:rtl/>
        </w:rPr>
        <w:t xml:space="preserve"> </w:t>
      </w:r>
      <w:r w:rsidRPr="00957CEF">
        <w:rPr>
          <w:rStyle w:val="libBold2Char"/>
          <w:rtl/>
        </w:rPr>
        <w:t xml:space="preserve">ـ في تفسير العيّاشي </w:t>
      </w:r>
      <w:r w:rsidRPr="00A569E2">
        <w:rPr>
          <w:rtl/>
        </w:rPr>
        <w:t xml:space="preserve">عن مفضل بن عمر قال دخلت على أبي عبد الله </w:t>
      </w:r>
      <w:r w:rsidRPr="000E4A2F">
        <w:rPr>
          <w:rStyle w:val="libAlaemChar"/>
          <w:rtl/>
        </w:rPr>
        <w:t>عليه‌السلام</w:t>
      </w:r>
      <w:r w:rsidRPr="00A569E2">
        <w:rPr>
          <w:rtl/>
        </w:rPr>
        <w:t xml:space="preserve"> يوما ومعى شيء</w:t>
      </w:r>
      <w:r>
        <w:rPr>
          <w:rtl/>
        </w:rPr>
        <w:t xml:space="preserve">، </w:t>
      </w:r>
      <w:r w:rsidRPr="00A569E2">
        <w:rPr>
          <w:rtl/>
        </w:rPr>
        <w:t>فوضعته بين يديه فقال ما هذا</w:t>
      </w:r>
      <w:r>
        <w:rPr>
          <w:rtl/>
        </w:rPr>
        <w:t>؟</w:t>
      </w:r>
      <w:r w:rsidRPr="00A569E2">
        <w:rPr>
          <w:rtl/>
        </w:rPr>
        <w:t xml:space="preserve"> فقلت هذه صلة مواليك وعبيدك</w:t>
      </w:r>
      <w:r>
        <w:rPr>
          <w:rtl/>
        </w:rPr>
        <w:t xml:space="preserve">، </w:t>
      </w:r>
      <w:r w:rsidRPr="00A569E2">
        <w:rPr>
          <w:rtl/>
        </w:rPr>
        <w:t>قال فقال لي يا مفضل انى لا أقبل ذلك وما أقبله من حاجة بى</w:t>
      </w:r>
      <w:r>
        <w:rPr>
          <w:rtl/>
        </w:rPr>
        <w:t xml:space="preserve"> إليه، </w:t>
      </w:r>
      <w:r w:rsidRPr="00A569E2">
        <w:rPr>
          <w:rtl/>
        </w:rPr>
        <w:t>وما أقبله الا ليزكوا به ثم قال سمعت</w:t>
      </w:r>
      <w:r>
        <w:rPr>
          <w:rtl/>
        </w:rPr>
        <w:t xml:space="preserve"> أبي </w:t>
      </w:r>
      <w:r w:rsidRPr="00A569E2">
        <w:rPr>
          <w:rtl/>
        </w:rPr>
        <w:t>يقول من مضت له سنة لم يصلنا من ماله قل أو كثر لم ينظر الله</w:t>
      </w:r>
      <w:r>
        <w:rPr>
          <w:rtl/>
        </w:rPr>
        <w:t xml:space="preserve"> إليه </w:t>
      </w:r>
      <w:r w:rsidRPr="00A569E2">
        <w:rPr>
          <w:rtl/>
        </w:rPr>
        <w:t>يوم القيامة الا ان يعفو الله عنه</w:t>
      </w:r>
      <w:r>
        <w:rPr>
          <w:rtl/>
        </w:rPr>
        <w:t xml:space="preserve">، </w:t>
      </w:r>
      <w:r w:rsidRPr="00A569E2">
        <w:rPr>
          <w:rtl/>
        </w:rPr>
        <w:t>ثم قال يا مفضل انها فريضة فرضها الله على شيعتنا في كتابه</w:t>
      </w:r>
      <w:r>
        <w:rPr>
          <w:rtl/>
        </w:rPr>
        <w:t xml:space="preserve">، </w:t>
      </w:r>
      <w:r w:rsidRPr="00A569E2">
        <w:rPr>
          <w:rtl/>
        </w:rPr>
        <w:t>إذ يقول</w:t>
      </w:r>
      <w:r>
        <w:rPr>
          <w:rtl/>
        </w:rPr>
        <w:t xml:space="preserve">: </w:t>
      </w:r>
      <w:r w:rsidRPr="000E4A2F">
        <w:rPr>
          <w:rStyle w:val="libAlaemChar"/>
          <w:rtl/>
        </w:rPr>
        <w:t>(</w:t>
      </w:r>
      <w:r w:rsidRPr="00500BFE">
        <w:rPr>
          <w:rStyle w:val="libAieChar"/>
          <w:rtl/>
        </w:rPr>
        <w:t>لَنْ تَنالُوا الْبِرَّ حَتَّى تُنْفِقُوا مِمَّا تُحِبُّونَ</w:t>
      </w:r>
      <w:r w:rsidRPr="000E4A2F">
        <w:rPr>
          <w:rStyle w:val="libAlaemChar"/>
          <w:rtl/>
        </w:rPr>
        <w:t>)</w:t>
      </w:r>
      <w:r w:rsidRPr="00A569E2">
        <w:rPr>
          <w:rtl/>
        </w:rPr>
        <w:t xml:space="preserve"> فنحن البر والتقوى وسبيل الهدى وباب التقوى</w:t>
      </w:r>
      <w:r>
        <w:rPr>
          <w:rtl/>
        </w:rPr>
        <w:t xml:space="preserve">، </w:t>
      </w:r>
      <w:r w:rsidRPr="00A569E2">
        <w:rPr>
          <w:rtl/>
        </w:rPr>
        <w:t>لا يحجب دعاؤنا عن الله</w:t>
      </w:r>
      <w:r>
        <w:rPr>
          <w:rtl/>
        </w:rPr>
        <w:t xml:space="preserve">، </w:t>
      </w:r>
      <w:r w:rsidRPr="00A569E2">
        <w:rPr>
          <w:rtl/>
        </w:rPr>
        <w:t>اقتصروا على حلالكم وحرامكم فاسئلوا عنه. وإياكم ان تسئلوا أحدا من الفقهاء عما لا يعنيكم وعما ستر الله عنكم.</w:t>
      </w:r>
    </w:p>
    <w:p w:rsidR="001C7CB2" w:rsidRPr="00A569E2" w:rsidRDefault="001C7CB2" w:rsidP="007C645F">
      <w:pPr>
        <w:pStyle w:val="libNormal"/>
        <w:rPr>
          <w:rtl/>
          <w:lang w:bidi="fa-IR"/>
        </w:rPr>
      </w:pPr>
      <w:r w:rsidRPr="00A569E2">
        <w:rPr>
          <w:rtl/>
          <w:lang w:bidi="fa-IR"/>
        </w:rPr>
        <w:t>239</w:t>
      </w:r>
      <w:r>
        <w:rPr>
          <w:rtl/>
          <w:lang w:bidi="fa-IR"/>
        </w:rPr>
        <w:t xml:space="preserve"> ـ </w:t>
      </w:r>
      <w:r w:rsidRPr="00A569E2">
        <w:rPr>
          <w:rtl/>
          <w:lang w:bidi="fa-IR"/>
        </w:rPr>
        <w:t>عن عمر بن يزيد قال</w:t>
      </w:r>
      <w:r>
        <w:rPr>
          <w:rtl/>
          <w:lang w:bidi="fa-IR"/>
        </w:rPr>
        <w:t xml:space="preserve">: </w:t>
      </w:r>
      <w:r w:rsidRPr="00A569E2">
        <w:rPr>
          <w:rtl/>
          <w:lang w:bidi="fa-IR"/>
        </w:rPr>
        <w:t>كتبت</w:t>
      </w:r>
      <w:r>
        <w:rPr>
          <w:rtl/>
          <w:lang w:bidi="fa-IR"/>
        </w:rPr>
        <w:t xml:space="preserve"> إلى أبي </w:t>
      </w:r>
      <w:r w:rsidRPr="00A569E2">
        <w:rPr>
          <w:rtl/>
          <w:lang w:bidi="fa-IR"/>
        </w:rPr>
        <w:t xml:space="preserve">الحسن </w:t>
      </w:r>
      <w:r w:rsidRPr="000E4A2F">
        <w:rPr>
          <w:rStyle w:val="libAlaemChar"/>
          <w:rtl/>
        </w:rPr>
        <w:t>عليه‌السلام</w:t>
      </w:r>
      <w:r w:rsidRPr="00A569E2">
        <w:rPr>
          <w:rtl/>
          <w:lang w:bidi="fa-IR"/>
        </w:rPr>
        <w:t xml:space="preserve"> أسأله عن رجل دبر مملوكه هل له أن يبيع عنقه</w:t>
      </w:r>
      <w:r>
        <w:rPr>
          <w:rtl/>
          <w:lang w:bidi="fa-IR"/>
        </w:rPr>
        <w:t>؟</w:t>
      </w:r>
      <w:r w:rsidRPr="00A569E2">
        <w:rPr>
          <w:rtl/>
          <w:lang w:bidi="fa-IR"/>
        </w:rPr>
        <w:t xml:space="preserve"> قال</w:t>
      </w:r>
      <w:r>
        <w:rPr>
          <w:rtl/>
          <w:lang w:bidi="fa-IR"/>
        </w:rPr>
        <w:t xml:space="preserve">: </w:t>
      </w:r>
      <w:r w:rsidRPr="00A569E2">
        <w:rPr>
          <w:rtl/>
          <w:lang w:bidi="fa-IR"/>
        </w:rPr>
        <w:t>كتب</w:t>
      </w:r>
      <w:r>
        <w:rPr>
          <w:rtl/>
          <w:lang w:bidi="fa-IR"/>
        </w:rPr>
        <w:t xml:space="preserve">: </w:t>
      </w:r>
      <w:r w:rsidRPr="000E4A2F">
        <w:rPr>
          <w:rStyle w:val="libAlaemChar"/>
          <w:rtl/>
        </w:rPr>
        <w:t>(</w:t>
      </w:r>
      <w:r w:rsidRPr="00500BFE">
        <w:rPr>
          <w:rStyle w:val="libAieChar"/>
          <w:rtl/>
        </w:rPr>
        <w:t>كُلُّ الطَّعامِ كانَ حِلًّا لِبَنِي إِسْرائِيلَ إِلَّا ما حَرَّمَ إِسْرائِيلُ عَلى نَفْسِهِ</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240</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أو غيره عن ابن محبوب عن عبد العزيز العبدي عن عبد الله بن</w:t>
      </w:r>
      <w:r>
        <w:rPr>
          <w:rtl/>
        </w:rPr>
        <w:t xml:space="preserve"> أبي </w:t>
      </w:r>
      <w:r w:rsidRPr="00A569E2">
        <w:rPr>
          <w:rtl/>
        </w:rPr>
        <w:t>يعفور قال</w:t>
      </w:r>
      <w:r>
        <w:rPr>
          <w:rtl/>
        </w:rPr>
        <w:t xml:space="preserve">: </w:t>
      </w:r>
      <w:r w:rsidRPr="00A569E2">
        <w:rPr>
          <w:rtl/>
        </w:rPr>
        <w:t xml:space="preserve">سمعت أبا عبد الله </w:t>
      </w:r>
      <w:r w:rsidRPr="000E4A2F">
        <w:rPr>
          <w:rStyle w:val="libAlaemChar"/>
          <w:rtl/>
        </w:rPr>
        <w:t>عليه‌السلام</w:t>
      </w:r>
      <w:r>
        <w:rPr>
          <w:rtl/>
        </w:rPr>
        <w:t xml:space="preserve"> يقول: إنّ </w:t>
      </w:r>
      <w:r w:rsidRPr="00A569E2">
        <w:rPr>
          <w:rtl/>
        </w:rPr>
        <w:t>إسرائيل كان إذا أكل من لحم الإبل هيج عليه وجع الخاصرة. فحرم على نفسه لحم الإبل</w:t>
      </w:r>
      <w:r>
        <w:rPr>
          <w:rtl/>
        </w:rPr>
        <w:t xml:space="preserve">، </w:t>
      </w:r>
      <w:r w:rsidRPr="00A569E2">
        <w:rPr>
          <w:rtl/>
        </w:rPr>
        <w:t>وذلك قبل ان تنزل التوراة</w:t>
      </w:r>
      <w:r>
        <w:rPr>
          <w:rtl/>
        </w:rPr>
        <w:t xml:space="preserve">، </w:t>
      </w:r>
      <w:r w:rsidRPr="00A569E2">
        <w:rPr>
          <w:rtl/>
        </w:rPr>
        <w:t>فلما أنزلت التوراة لم يحرمه ولم يأكل</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241</w:t>
      </w:r>
      <w:r>
        <w:rPr>
          <w:rtl/>
          <w:lang w:bidi="fa-IR"/>
        </w:rPr>
        <w:t xml:space="preserve"> </w:t>
      </w:r>
      <w:r w:rsidRPr="00957CEF">
        <w:rPr>
          <w:rStyle w:val="libBold2Char"/>
          <w:rtl/>
        </w:rPr>
        <w:t xml:space="preserve">ـ في تفسير علي بن إبراهيم </w:t>
      </w:r>
      <w:r w:rsidRPr="00A569E2">
        <w:rPr>
          <w:rtl/>
          <w:lang w:bidi="fa-IR"/>
        </w:rPr>
        <w:t>واما قوله</w:t>
      </w:r>
      <w:r>
        <w:rPr>
          <w:rtl/>
          <w:lang w:bidi="fa-IR"/>
        </w:rPr>
        <w:t xml:space="preserve">: </w:t>
      </w:r>
      <w:r w:rsidRPr="000E4A2F">
        <w:rPr>
          <w:rStyle w:val="libAlaemChar"/>
          <w:rtl/>
        </w:rPr>
        <w:t>(</w:t>
      </w:r>
      <w:r w:rsidRPr="00500BFE">
        <w:rPr>
          <w:rStyle w:val="libAieChar"/>
          <w:rtl/>
        </w:rPr>
        <w:t>كُلُّ الطَّعامِ كانَ حِلًّا لِبَنِي إِسْرائِيلَ إِلَّا ما حَرَّمَ إِسْرائِيلُ عَلى نَفْسِهِ مِنْ قَبْلِ أَنْ تُنَزَّلَ التَّوْراةُ</w:t>
      </w:r>
      <w:r w:rsidRPr="000E4A2F">
        <w:rPr>
          <w:rStyle w:val="libAlaemChar"/>
          <w:rtl/>
        </w:rPr>
        <w:t>)</w:t>
      </w:r>
      <w:r>
        <w:rPr>
          <w:rtl/>
          <w:lang w:bidi="fa-IR"/>
        </w:rPr>
        <w:t xml:space="preserve"> قال: إنَّ </w:t>
      </w:r>
      <w:r w:rsidRPr="00A569E2">
        <w:rPr>
          <w:rtl/>
          <w:lang w:bidi="fa-IR"/>
        </w:rPr>
        <w:t>يعقوب كان يصيبه عرق النساء</w:t>
      </w:r>
      <w:r>
        <w:rPr>
          <w:rtl/>
          <w:lang w:bidi="fa-IR"/>
        </w:rPr>
        <w:t xml:space="preserve">، </w:t>
      </w:r>
      <w:r w:rsidRPr="00A569E2">
        <w:rPr>
          <w:rtl/>
          <w:lang w:bidi="fa-IR"/>
        </w:rPr>
        <w:t>فحرم على نفسه لحم الجمل</w:t>
      </w:r>
      <w:r>
        <w:rPr>
          <w:rtl/>
          <w:lang w:bidi="fa-IR"/>
        </w:rPr>
        <w:t xml:space="preserve">، </w:t>
      </w:r>
      <w:r w:rsidRPr="00A569E2">
        <w:rPr>
          <w:rtl/>
          <w:lang w:bidi="fa-IR"/>
        </w:rPr>
        <w:t>فقالت اليهود</w:t>
      </w:r>
      <w:r>
        <w:rPr>
          <w:rtl/>
          <w:lang w:bidi="fa-IR"/>
        </w:rPr>
        <w:t xml:space="preserve">: </w:t>
      </w:r>
      <w:r w:rsidRPr="00A569E2">
        <w:rPr>
          <w:rtl/>
          <w:lang w:bidi="fa-IR"/>
        </w:rPr>
        <w:t>ان لحم الجمل محرم في التوراة</w:t>
      </w:r>
    </w:p>
    <w:p w:rsidR="001C7CB2" w:rsidRPr="00A569E2" w:rsidRDefault="001C7CB2" w:rsidP="007C645F">
      <w:pPr>
        <w:pStyle w:val="libNormal0"/>
        <w:rPr>
          <w:rtl/>
          <w:lang w:bidi="fa-IR"/>
        </w:rPr>
      </w:pPr>
      <w:r>
        <w:rPr>
          <w:rtl/>
          <w:lang w:bidi="fa-IR"/>
        </w:rPr>
        <w:br w:type="page"/>
      </w:r>
      <w:r w:rsidRPr="00A569E2">
        <w:rPr>
          <w:rtl/>
          <w:lang w:bidi="fa-IR"/>
        </w:rPr>
        <w:t xml:space="preserve">فقال الله </w:t>
      </w:r>
      <w:r w:rsidRPr="000E4A2F">
        <w:rPr>
          <w:rStyle w:val="libAlaemChar"/>
          <w:rtl/>
        </w:rPr>
        <w:t>عزوجل</w:t>
      </w:r>
      <w:r w:rsidRPr="00A569E2">
        <w:rPr>
          <w:rtl/>
          <w:lang w:bidi="fa-IR"/>
        </w:rPr>
        <w:t xml:space="preserve"> لهم</w:t>
      </w:r>
      <w:r>
        <w:rPr>
          <w:rtl/>
          <w:lang w:bidi="fa-IR"/>
        </w:rPr>
        <w:t xml:space="preserve">: </w:t>
      </w:r>
      <w:r w:rsidRPr="000E4A2F">
        <w:rPr>
          <w:rStyle w:val="libAlaemChar"/>
          <w:rtl/>
        </w:rPr>
        <w:t>(</w:t>
      </w:r>
      <w:r w:rsidRPr="00500BFE">
        <w:rPr>
          <w:rStyle w:val="libAieChar"/>
          <w:rtl/>
        </w:rPr>
        <w:t>فَأْتُوا بِالتَّوْراةِ فَاتْلُوها إِنْ كُنْتُمْ صادِقِينَ</w:t>
      </w:r>
      <w:r w:rsidRPr="000E4A2F">
        <w:rPr>
          <w:rStyle w:val="libAlaemChar"/>
          <w:rtl/>
        </w:rPr>
        <w:t>)</w:t>
      </w:r>
      <w:r w:rsidRPr="00A569E2">
        <w:rPr>
          <w:rtl/>
          <w:lang w:bidi="fa-IR"/>
        </w:rPr>
        <w:t xml:space="preserve"> انما حرم هذا إسرائيل على نفسه ولم يحرمه على الناس.</w:t>
      </w:r>
      <w:r>
        <w:rPr>
          <w:rFonts w:hint="cs"/>
          <w:rtl/>
          <w:lang w:bidi="fa-IR"/>
        </w:rPr>
        <w:t xml:space="preserve"> </w:t>
      </w:r>
      <w:r w:rsidRPr="00A569E2">
        <w:rPr>
          <w:rtl/>
          <w:lang w:bidi="fa-IR"/>
        </w:rPr>
        <w:t>قال عز من قائل</w:t>
      </w:r>
      <w:r>
        <w:rPr>
          <w:rtl/>
          <w:lang w:bidi="fa-IR"/>
        </w:rPr>
        <w:t xml:space="preserve">: </w:t>
      </w:r>
      <w:r w:rsidRPr="000E4A2F">
        <w:rPr>
          <w:rStyle w:val="libAlaemChar"/>
          <w:rtl/>
        </w:rPr>
        <w:t>(</w:t>
      </w:r>
      <w:r w:rsidRPr="00500BFE">
        <w:rPr>
          <w:rStyle w:val="libAieChar"/>
          <w:rtl/>
        </w:rPr>
        <w:t>فَاتَّبِعُوا مِلَّةَ إِبْراهِيمَ حَنِيفاً وَما كانَ مِنَ الْمُشْرِكِينَ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242</w:t>
      </w:r>
      <w:r>
        <w:rPr>
          <w:rtl/>
        </w:rPr>
        <w:t xml:space="preserve"> </w:t>
      </w:r>
      <w:r w:rsidRPr="00957CEF">
        <w:rPr>
          <w:rStyle w:val="libBold2Char"/>
          <w:rtl/>
        </w:rPr>
        <w:t xml:space="preserve">ـ في تفسير العيّاشي </w:t>
      </w:r>
      <w:r w:rsidRPr="00A569E2">
        <w:rPr>
          <w:rtl/>
        </w:rPr>
        <w:t>عن حبابة الوالبية قال</w:t>
      </w:r>
      <w:r>
        <w:rPr>
          <w:rtl/>
        </w:rPr>
        <w:t xml:space="preserve">: </w:t>
      </w:r>
      <w:r w:rsidRPr="00A569E2">
        <w:rPr>
          <w:rtl/>
        </w:rPr>
        <w:t xml:space="preserve">سمعت الحسين بن على </w:t>
      </w:r>
      <w:r w:rsidRPr="000E4A2F">
        <w:rPr>
          <w:rStyle w:val="libAlaemChar"/>
          <w:rtl/>
        </w:rPr>
        <w:t>عليهما‌السلام</w:t>
      </w:r>
      <w:r w:rsidRPr="00A569E2">
        <w:rPr>
          <w:rtl/>
        </w:rPr>
        <w:t xml:space="preserve"> يقول</w:t>
      </w:r>
      <w:r>
        <w:rPr>
          <w:rtl/>
        </w:rPr>
        <w:t xml:space="preserve">: </w:t>
      </w:r>
      <w:r w:rsidRPr="00A569E2">
        <w:rPr>
          <w:rtl/>
        </w:rPr>
        <w:t>ما أعلم أحدا على ملة إبراهيم الا نحن وشيعتنا</w:t>
      </w:r>
      <w:r>
        <w:rPr>
          <w:rtl/>
        </w:rPr>
        <w:t xml:space="preserve">، </w:t>
      </w:r>
      <w:r w:rsidRPr="00A569E2">
        <w:rPr>
          <w:rtl/>
        </w:rPr>
        <w:t>قال صالح</w:t>
      </w:r>
      <w:r>
        <w:rPr>
          <w:rtl/>
        </w:rPr>
        <w:t xml:space="preserve">: </w:t>
      </w:r>
      <w:r w:rsidRPr="00A569E2">
        <w:rPr>
          <w:rtl/>
        </w:rPr>
        <w:t>ما أحد على ملة إبراهيم</w:t>
      </w:r>
      <w:r>
        <w:rPr>
          <w:rtl/>
        </w:rPr>
        <w:t xml:space="preserve">، </w:t>
      </w:r>
      <w:r w:rsidRPr="00A569E2">
        <w:rPr>
          <w:rtl/>
        </w:rPr>
        <w:t>قال جابر</w:t>
      </w:r>
      <w:r>
        <w:rPr>
          <w:rtl/>
        </w:rPr>
        <w:t xml:space="preserve">: </w:t>
      </w:r>
      <w:r w:rsidRPr="00A569E2">
        <w:rPr>
          <w:rtl/>
        </w:rPr>
        <w:t>ما أعلم أحدا على ملة إبراهيم.</w:t>
      </w:r>
    </w:p>
    <w:p w:rsidR="001C7CB2" w:rsidRPr="00A569E2" w:rsidRDefault="001C7CB2" w:rsidP="007C645F">
      <w:pPr>
        <w:pStyle w:val="libNormal"/>
        <w:rPr>
          <w:rtl/>
        </w:rPr>
      </w:pPr>
      <w:r w:rsidRPr="00957CEF">
        <w:rPr>
          <w:rStyle w:val="libBold2Char"/>
          <w:rtl/>
        </w:rPr>
        <w:t>243</w:t>
      </w:r>
      <w:r>
        <w:rPr>
          <w:rtl/>
        </w:rPr>
        <w:t xml:space="preserve"> </w:t>
      </w:r>
      <w:r w:rsidRPr="00957CEF">
        <w:rPr>
          <w:rStyle w:val="libBold2Char"/>
          <w:rtl/>
        </w:rPr>
        <w:t xml:space="preserve">ـ في الكافي </w:t>
      </w:r>
      <w:r w:rsidRPr="00A569E2">
        <w:rPr>
          <w:rtl/>
        </w:rPr>
        <w:t>عدة من أصحابنا عن سهل بن زياد عن بعض أصحابنا عن</w:t>
      </w:r>
      <w:r>
        <w:rPr>
          <w:rtl/>
        </w:rPr>
        <w:t xml:space="preserve"> أبي </w:t>
      </w:r>
      <w:r w:rsidRPr="00A569E2">
        <w:rPr>
          <w:rtl/>
        </w:rPr>
        <w:t xml:space="preserve">الحسن الاول </w:t>
      </w:r>
      <w:r w:rsidRPr="000E4A2F">
        <w:rPr>
          <w:rStyle w:val="libAlaemChar"/>
          <w:rtl/>
        </w:rPr>
        <w:t>عليه‌السلام</w:t>
      </w:r>
      <w:r w:rsidRPr="00A569E2">
        <w:rPr>
          <w:rtl/>
        </w:rPr>
        <w:t xml:space="preserve"> قال</w:t>
      </w:r>
      <w:r>
        <w:rPr>
          <w:rtl/>
        </w:rPr>
        <w:t xml:space="preserve">: </w:t>
      </w:r>
      <w:r w:rsidRPr="00A569E2">
        <w:rPr>
          <w:rtl/>
        </w:rPr>
        <w:t>في خمسة وعشرين من ذي القعدة وضع البيت وهو</w:t>
      </w:r>
      <w:r>
        <w:rPr>
          <w:rtl/>
        </w:rPr>
        <w:t xml:space="preserve"> أوّل </w:t>
      </w:r>
      <w:r w:rsidRPr="00A569E2">
        <w:rPr>
          <w:rtl/>
        </w:rPr>
        <w:t>رحمة وضعت على وجه الأرض فجعله الله مثابة للناس وأمنا</w:t>
      </w:r>
      <w:r>
        <w:rPr>
          <w:rtl/>
        </w:rPr>
        <w:t xml:space="preserve">، </w:t>
      </w:r>
      <w:r w:rsidRPr="00A569E2">
        <w:rPr>
          <w:rtl/>
        </w:rPr>
        <w:t>فمن صام ذلك اليوم كتب الله له صيام ستين شهرا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244</w:t>
      </w:r>
      <w:r>
        <w:rPr>
          <w:rtl/>
        </w:rPr>
        <w:t xml:space="preserve"> ـ </w:t>
      </w:r>
      <w:r w:rsidRPr="00A569E2">
        <w:rPr>
          <w:rtl/>
        </w:rPr>
        <w:t>عدة من أصحابنا عن</w:t>
      </w:r>
      <w:r>
        <w:rPr>
          <w:rtl/>
        </w:rPr>
        <w:t xml:space="preserve"> أحمد </w:t>
      </w:r>
      <w:r w:rsidRPr="00A569E2">
        <w:rPr>
          <w:rtl/>
        </w:rPr>
        <w:t>بن محمد عن</w:t>
      </w:r>
      <w:r>
        <w:rPr>
          <w:rtl/>
        </w:rPr>
        <w:t xml:space="preserve"> علي بن الحكم </w:t>
      </w:r>
      <w:r w:rsidRPr="00A569E2">
        <w:rPr>
          <w:rtl/>
        </w:rPr>
        <w:t>عن سيف بن عميرة عن</w:t>
      </w:r>
      <w:r>
        <w:rPr>
          <w:rtl/>
        </w:rPr>
        <w:t xml:space="preserve"> أبي </w:t>
      </w:r>
      <w:r w:rsidRPr="00A569E2">
        <w:rPr>
          <w:rtl/>
        </w:rPr>
        <w:t>زرارة التميمي عن</w:t>
      </w:r>
      <w:r>
        <w:rPr>
          <w:rtl/>
        </w:rPr>
        <w:t xml:space="preserve"> أبي </w:t>
      </w:r>
      <w:r w:rsidRPr="00A569E2">
        <w:rPr>
          <w:rtl/>
        </w:rPr>
        <w:t>حسان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لما أراد الله تعالى أن يخلق الأرض امر الرياح فضربن وجه الماء حتى صار موجا</w:t>
      </w:r>
      <w:r>
        <w:rPr>
          <w:rtl/>
        </w:rPr>
        <w:t xml:space="preserve">، </w:t>
      </w:r>
      <w:r w:rsidRPr="00A569E2">
        <w:rPr>
          <w:rtl/>
        </w:rPr>
        <w:t>ثم ازبد فصار زبدا واحدا</w:t>
      </w:r>
      <w:r>
        <w:rPr>
          <w:rtl/>
        </w:rPr>
        <w:t xml:space="preserve">، </w:t>
      </w:r>
      <w:r w:rsidRPr="00A569E2">
        <w:rPr>
          <w:rtl/>
        </w:rPr>
        <w:t>فجمعه في موضع البيت</w:t>
      </w:r>
      <w:r>
        <w:rPr>
          <w:rtl/>
        </w:rPr>
        <w:t xml:space="preserve">، </w:t>
      </w:r>
      <w:r w:rsidRPr="00A569E2">
        <w:rPr>
          <w:rtl/>
        </w:rPr>
        <w:t>ثم جعله جبلا من زبد ثم دحى الأرض من تحته وهو قول الله</w:t>
      </w:r>
      <w:r>
        <w:rPr>
          <w:rtl/>
        </w:rPr>
        <w:t xml:space="preserve">: </w:t>
      </w:r>
      <w:r w:rsidRPr="000E4A2F">
        <w:rPr>
          <w:rStyle w:val="libAlaemChar"/>
          <w:rtl/>
        </w:rPr>
        <w:t>(</w:t>
      </w:r>
      <w:r w:rsidRPr="00500BFE">
        <w:rPr>
          <w:rStyle w:val="libAieChar"/>
          <w:rtl/>
        </w:rPr>
        <w:t>إِنَّ أوّل بَيْتٍ وُضِعَ لِلنَّاسِ لَلَّذِي بِبَكَّةَ مُبارَكاً</w:t>
      </w:r>
      <w:r w:rsidRPr="000E4A2F">
        <w:rPr>
          <w:rStyle w:val="libAlaemChar"/>
          <w:rtl/>
        </w:rPr>
        <w:t>)</w:t>
      </w:r>
      <w:r w:rsidRPr="00A569E2">
        <w:rPr>
          <w:rtl/>
        </w:rPr>
        <w:t xml:space="preserve"> ورواه أيضا عن سيف بن عميرة عن</w:t>
      </w:r>
      <w:r>
        <w:rPr>
          <w:rtl/>
        </w:rPr>
        <w:t xml:space="preserve"> أبي </w:t>
      </w:r>
      <w:r w:rsidRPr="00A569E2">
        <w:rPr>
          <w:rtl/>
        </w:rPr>
        <w:t>بكر الحضرمي عن</w:t>
      </w:r>
      <w:r>
        <w:rPr>
          <w:rtl/>
        </w:rPr>
        <w:t xml:space="preserve"> أبي عبد الله </w:t>
      </w:r>
      <w:r w:rsidRPr="000E4A2F">
        <w:rPr>
          <w:rStyle w:val="libAlaemChar"/>
          <w:rtl/>
        </w:rPr>
        <w:t>عليه‌السلام</w:t>
      </w:r>
      <w:r w:rsidRPr="00A569E2">
        <w:rPr>
          <w:rtl/>
        </w:rPr>
        <w:t xml:space="preserve"> مثله</w:t>
      </w:r>
      <w:r>
        <w:rPr>
          <w:rtl/>
        </w:rPr>
        <w:t>.</w:t>
      </w:r>
    </w:p>
    <w:p w:rsidR="001C7CB2" w:rsidRPr="00A569E2" w:rsidRDefault="001C7CB2" w:rsidP="007C645F">
      <w:pPr>
        <w:pStyle w:val="libNormal"/>
        <w:rPr>
          <w:rtl/>
        </w:rPr>
      </w:pPr>
      <w:r w:rsidRPr="00957CEF">
        <w:rPr>
          <w:rStyle w:val="libBold2Char"/>
          <w:rtl/>
        </w:rPr>
        <w:t>245</w:t>
      </w:r>
      <w:r>
        <w:rPr>
          <w:rtl/>
        </w:rPr>
        <w:t xml:space="preserve"> </w:t>
      </w:r>
      <w:r w:rsidRPr="00957CEF">
        <w:rPr>
          <w:rStyle w:val="libBold2Char"/>
          <w:rtl/>
        </w:rPr>
        <w:t xml:space="preserve">ـ في تفسير علي بن إبراهيم حدّثني أبي </w:t>
      </w:r>
      <w:r w:rsidRPr="00A569E2">
        <w:rPr>
          <w:rtl/>
        </w:rPr>
        <w:t>عن</w:t>
      </w:r>
      <w:r>
        <w:rPr>
          <w:rtl/>
        </w:rPr>
        <w:t xml:space="preserve"> علي بن الحكم </w:t>
      </w:r>
      <w:r w:rsidRPr="00A569E2">
        <w:rPr>
          <w:rtl/>
        </w:rPr>
        <w:t>عن سيف بن عميرة عن</w:t>
      </w:r>
      <w:r>
        <w:rPr>
          <w:rtl/>
        </w:rPr>
        <w:t xml:space="preserve"> أبي </w:t>
      </w:r>
      <w:r w:rsidRPr="00A569E2">
        <w:rPr>
          <w:rtl/>
        </w:rPr>
        <w:t>بكر الحضرمي عن</w:t>
      </w:r>
      <w:r>
        <w:rPr>
          <w:rtl/>
        </w:rPr>
        <w:t xml:space="preserve"> أبي عبد الله </w:t>
      </w:r>
      <w:r w:rsidRPr="000E4A2F">
        <w:rPr>
          <w:rStyle w:val="libAlaemChar"/>
          <w:rtl/>
        </w:rPr>
        <w:t>عليه‌السلام</w:t>
      </w:r>
      <w:r>
        <w:rPr>
          <w:rtl/>
        </w:rPr>
        <w:t xml:space="preserve"> أنّه قال </w:t>
      </w:r>
      <w:r w:rsidRPr="00A569E2">
        <w:rPr>
          <w:rtl/>
        </w:rPr>
        <w:t>للأبرش</w:t>
      </w:r>
      <w:r>
        <w:rPr>
          <w:rtl/>
        </w:rPr>
        <w:t xml:space="preserve">: </w:t>
      </w:r>
      <w:r w:rsidRPr="00A569E2">
        <w:rPr>
          <w:rtl/>
        </w:rPr>
        <w:t>يا ابرش هو كما وصف نفسه كان عرشه على الماء</w:t>
      </w:r>
      <w:r>
        <w:rPr>
          <w:rtl/>
        </w:rPr>
        <w:t xml:space="preserve">، </w:t>
      </w:r>
      <w:r w:rsidRPr="00A569E2">
        <w:rPr>
          <w:rtl/>
        </w:rPr>
        <w:t>والماء على الهوى</w:t>
      </w:r>
      <w:r>
        <w:rPr>
          <w:rtl/>
        </w:rPr>
        <w:t xml:space="preserve">، </w:t>
      </w:r>
      <w:r w:rsidRPr="00A569E2">
        <w:rPr>
          <w:rtl/>
        </w:rPr>
        <w:t>والهوى لا يحد ولم يكن يومئذ خلق غيرهما</w:t>
      </w:r>
      <w:r>
        <w:rPr>
          <w:rtl/>
        </w:rPr>
        <w:t xml:space="preserve">، </w:t>
      </w:r>
      <w:r w:rsidRPr="00A569E2">
        <w:rPr>
          <w:rtl/>
        </w:rPr>
        <w:t>والماء يومئذ عذب فرات فلما أراد ان يخلق الأرض وذكر</w:t>
      </w:r>
      <w:r>
        <w:rPr>
          <w:rtl/>
        </w:rPr>
        <w:t xml:space="preserve"> إلى </w:t>
      </w:r>
      <w:r w:rsidRPr="00A569E2">
        <w:rPr>
          <w:rtl/>
        </w:rPr>
        <w:t>آخر ما نقلنا عن الكافي.</w:t>
      </w:r>
    </w:p>
    <w:p w:rsidR="001C7CB2" w:rsidRPr="00A569E2" w:rsidRDefault="001C7CB2" w:rsidP="007C645F">
      <w:pPr>
        <w:pStyle w:val="libNormal"/>
        <w:rPr>
          <w:rtl/>
        </w:rPr>
      </w:pPr>
      <w:r w:rsidRPr="00957CEF">
        <w:rPr>
          <w:rStyle w:val="libBold2Char"/>
          <w:rtl/>
        </w:rPr>
        <w:t>246</w:t>
      </w:r>
      <w:r>
        <w:rPr>
          <w:rtl/>
        </w:rPr>
        <w:t xml:space="preserve"> </w:t>
      </w:r>
      <w:r w:rsidRPr="00957CEF">
        <w:rPr>
          <w:rStyle w:val="libBold2Char"/>
          <w:rtl/>
        </w:rPr>
        <w:t xml:space="preserve">ـ في كتاب عيون الأخبار </w:t>
      </w:r>
      <w:r w:rsidRPr="00A569E2">
        <w:rPr>
          <w:rtl/>
        </w:rPr>
        <w:t xml:space="preserve">في باب ما كتبه الرضا </w:t>
      </w:r>
      <w:r w:rsidRPr="000E4A2F">
        <w:rPr>
          <w:rStyle w:val="libAlaemChar"/>
          <w:rtl/>
        </w:rPr>
        <w:t>عليه‌السلام</w:t>
      </w:r>
      <w:r>
        <w:rPr>
          <w:rtl/>
        </w:rPr>
        <w:t xml:space="preserve"> إلى </w:t>
      </w:r>
      <w:r w:rsidRPr="00A569E2">
        <w:rPr>
          <w:rtl/>
        </w:rPr>
        <w:t>محمد بن سنان في جواب مسائله في العلل</w:t>
      </w:r>
      <w:r>
        <w:rPr>
          <w:rtl/>
        </w:rPr>
        <w:t xml:space="preserve">: </w:t>
      </w:r>
      <w:r w:rsidRPr="00A569E2">
        <w:rPr>
          <w:rtl/>
        </w:rPr>
        <w:t>وعلة وضع البيت وسط الأرض انه الموضع الذي من تحته دحيت الأرض. وكل ريح تهب في الدنيا فانها تخرج من تحت الركن الشامي</w:t>
      </w:r>
      <w:r>
        <w:rPr>
          <w:rtl/>
        </w:rPr>
        <w:t xml:space="preserve">؛ </w:t>
      </w:r>
      <w:r w:rsidRPr="00A569E2">
        <w:rPr>
          <w:rtl/>
        </w:rPr>
        <w:t>وهي</w:t>
      </w:r>
    </w:p>
    <w:p w:rsidR="001C7CB2" w:rsidRPr="00A569E2" w:rsidRDefault="001C7CB2" w:rsidP="007C645F">
      <w:pPr>
        <w:pStyle w:val="libNormal0"/>
        <w:rPr>
          <w:rtl/>
        </w:rPr>
      </w:pPr>
      <w:r>
        <w:rPr>
          <w:rtl/>
        </w:rPr>
        <w:br w:type="page"/>
      </w:r>
      <w:r w:rsidRPr="00A569E2">
        <w:rPr>
          <w:rtl/>
        </w:rPr>
        <w:t>أول بقعة وضعت في الأرض</w:t>
      </w:r>
      <w:r>
        <w:rPr>
          <w:rtl/>
        </w:rPr>
        <w:t xml:space="preserve">: </w:t>
      </w:r>
      <w:r w:rsidRPr="00A569E2">
        <w:rPr>
          <w:rtl/>
        </w:rPr>
        <w:t>لأنها الوسط ليكون الفرض لأهل المشرق والمغرب في ذلك سواء.</w:t>
      </w:r>
    </w:p>
    <w:p w:rsidR="001C7CB2" w:rsidRPr="00A569E2" w:rsidRDefault="001C7CB2" w:rsidP="007C645F">
      <w:pPr>
        <w:pStyle w:val="libNormal"/>
        <w:rPr>
          <w:rtl/>
        </w:rPr>
      </w:pPr>
      <w:r w:rsidRPr="00957CEF">
        <w:rPr>
          <w:rStyle w:val="libBold2Char"/>
          <w:rtl/>
        </w:rPr>
        <w:t>247</w:t>
      </w:r>
      <w:r>
        <w:rPr>
          <w:rtl/>
        </w:rPr>
        <w:t xml:space="preserve"> </w:t>
      </w:r>
      <w:r w:rsidRPr="00957CEF">
        <w:rPr>
          <w:rStyle w:val="libBold2Char"/>
          <w:rtl/>
        </w:rPr>
        <w:t xml:space="preserve">ـ في كتاب الخصال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أسماء مكة خمسة أم القرى.</w:t>
      </w:r>
    </w:p>
    <w:p w:rsidR="001C7CB2" w:rsidRPr="00A569E2" w:rsidRDefault="001C7CB2" w:rsidP="007C645F">
      <w:pPr>
        <w:pStyle w:val="libNormal"/>
        <w:rPr>
          <w:rtl/>
        </w:rPr>
      </w:pPr>
      <w:r>
        <w:rPr>
          <w:rtl/>
        </w:rPr>
        <w:t>و</w:t>
      </w:r>
      <w:r w:rsidRPr="00A569E2">
        <w:rPr>
          <w:rtl/>
        </w:rPr>
        <w:t>مكة</w:t>
      </w:r>
      <w:r>
        <w:rPr>
          <w:rtl/>
        </w:rPr>
        <w:t xml:space="preserve">، </w:t>
      </w:r>
      <w:r w:rsidRPr="00A569E2">
        <w:rPr>
          <w:rtl/>
        </w:rPr>
        <w:t>وبكة</w:t>
      </w:r>
      <w:r>
        <w:rPr>
          <w:rtl/>
        </w:rPr>
        <w:t xml:space="preserve">، </w:t>
      </w:r>
      <w:r w:rsidRPr="00A569E2">
        <w:rPr>
          <w:rtl/>
        </w:rPr>
        <w:t>والبساسة كانوا إذا ظلموا بها بستهم</w:t>
      </w:r>
      <w:r>
        <w:rPr>
          <w:rtl/>
        </w:rPr>
        <w:t xml:space="preserve"> أي </w:t>
      </w:r>
      <w:r w:rsidRPr="00A569E2">
        <w:rPr>
          <w:rtl/>
        </w:rPr>
        <w:t>أخرجتهم وأهلكتهم</w:t>
      </w:r>
      <w:r>
        <w:rPr>
          <w:rtl/>
        </w:rPr>
        <w:t xml:space="preserve">، </w:t>
      </w:r>
      <w:r w:rsidRPr="00A569E2">
        <w:rPr>
          <w:rtl/>
        </w:rPr>
        <w:t>وأم رحم كانوا إذا الزموها رحموا.</w:t>
      </w:r>
    </w:p>
    <w:p w:rsidR="001C7CB2" w:rsidRPr="00A569E2" w:rsidRDefault="001C7CB2" w:rsidP="007C645F">
      <w:pPr>
        <w:pStyle w:val="libNormal"/>
        <w:rPr>
          <w:rtl/>
        </w:rPr>
      </w:pPr>
      <w:r w:rsidRPr="00957CEF">
        <w:rPr>
          <w:rStyle w:val="libBold2Char"/>
          <w:rtl/>
        </w:rPr>
        <w:t>248</w:t>
      </w:r>
      <w:r>
        <w:rPr>
          <w:rtl/>
        </w:rPr>
        <w:t xml:space="preserve"> </w:t>
      </w:r>
      <w:r w:rsidRPr="00957CEF">
        <w:rPr>
          <w:rStyle w:val="libBold2Char"/>
          <w:rtl/>
        </w:rPr>
        <w:t xml:space="preserve">ـ في تفسير العيّاشي </w:t>
      </w:r>
      <w:r w:rsidRPr="00A569E2">
        <w:rPr>
          <w:rtl/>
        </w:rPr>
        <w:t>عن عبد الصمد بن سعد قال أراد</w:t>
      </w:r>
      <w:r>
        <w:rPr>
          <w:rtl/>
        </w:rPr>
        <w:t xml:space="preserve"> أبو </w:t>
      </w:r>
      <w:r w:rsidRPr="00A569E2">
        <w:rPr>
          <w:rtl/>
        </w:rPr>
        <w:t>جعفر ان يشترى من أهل مكة بيوتهم ان يزيد في المسجد</w:t>
      </w:r>
      <w:r>
        <w:rPr>
          <w:rtl/>
        </w:rPr>
        <w:t xml:space="preserve">، </w:t>
      </w:r>
      <w:r w:rsidRPr="00A569E2">
        <w:rPr>
          <w:rtl/>
        </w:rPr>
        <w:t xml:space="preserve">فأبوا عليه فأرغبهم فامتنعوا فضاق بذلك فأتى أبا عبد الله </w:t>
      </w:r>
      <w:r w:rsidRPr="000E4A2F">
        <w:rPr>
          <w:rStyle w:val="libAlaemChar"/>
          <w:rtl/>
        </w:rPr>
        <w:t>عليه‌السلام</w:t>
      </w:r>
      <w:r w:rsidRPr="00A569E2">
        <w:rPr>
          <w:rtl/>
        </w:rPr>
        <w:t xml:space="preserve"> فقال له انى سألت هؤلاء شيئا من منازلهم وأفنيتهم لنزيد في المسجد وقد منعوا ذلك فقد غمني غما شديدا 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لم يغمك ذلك وحجتك عليهم فيه ظاهرة</w:t>
      </w:r>
      <w:r>
        <w:rPr>
          <w:rtl/>
        </w:rPr>
        <w:t>؟</w:t>
      </w:r>
      <w:r w:rsidRPr="00A569E2">
        <w:rPr>
          <w:rtl/>
        </w:rPr>
        <w:t xml:space="preserve"> قال</w:t>
      </w:r>
      <w:r>
        <w:rPr>
          <w:rtl/>
        </w:rPr>
        <w:t xml:space="preserve">: </w:t>
      </w:r>
      <w:r w:rsidRPr="00A569E2">
        <w:rPr>
          <w:rtl/>
        </w:rPr>
        <w:t>وبما احتج عليهم</w:t>
      </w:r>
      <w:r>
        <w:rPr>
          <w:rtl/>
        </w:rPr>
        <w:t>؟</w:t>
      </w:r>
      <w:r w:rsidRPr="00A569E2">
        <w:rPr>
          <w:rtl/>
        </w:rPr>
        <w:t xml:space="preserve"> فقال بكتاب الله</w:t>
      </w:r>
      <w:r>
        <w:rPr>
          <w:rtl/>
        </w:rPr>
        <w:t xml:space="preserve">، </w:t>
      </w:r>
      <w:r w:rsidRPr="00A569E2">
        <w:rPr>
          <w:rtl/>
        </w:rPr>
        <w:t>فقال</w:t>
      </w:r>
      <w:r>
        <w:rPr>
          <w:rtl/>
        </w:rPr>
        <w:t xml:space="preserve">: </w:t>
      </w:r>
      <w:r w:rsidRPr="00A569E2">
        <w:rPr>
          <w:rtl/>
        </w:rPr>
        <w:t>في</w:t>
      </w:r>
      <w:r>
        <w:rPr>
          <w:rtl/>
        </w:rPr>
        <w:t xml:space="preserve"> أي </w:t>
      </w:r>
      <w:r w:rsidRPr="00A569E2">
        <w:rPr>
          <w:rtl/>
        </w:rPr>
        <w:t>موضع</w:t>
      </w:r>
      <w:r>
        <w:rPr>
          <w:rtl/>
        </w:rPr>
        <w:t>؟</w:t>
      </w:r>
      <w:r w:rsidRPr="00A569E2">
        <w:rPr>
          <w:rtl/>
        </w:rPr>
        <w:t xml:space="preserve"> فقال</w:t>
      </w:r>
      <w:r>
        <w:rPr>
          <w:rtl/>
        </w:rPr>
        <w:t xml:space="preserve">: </w:t>
      </w:r>
      <w:r w:rsidRPr="00A569E2">
        <w:rPr>
          <w:rtl/>
        </w:rPr>
        <w:t>قول الله</w:t>
      </w:r>
      <w:r>
        <w:rPr>
          <w:rtl/>
        </w:rPr>
        <w:t xml:space="preserve">: </w:t>
      </w:r>
      <w:r w:rsidRPr="000E4A2F">
        <w:rPr>
          <w:rStyle w:val="libAlaemChar"/>
          <w:rtl/>
        </w:rPr>
        <w:t>(</w:t>
      </w:r>
      <w:r w:rsidRPr="00500BFE">
        <w:rPr>
          <w:rStyle w:val="libAieChar"/>
          <w:rtl/>
        </w:rPr>
        <w:t>إِنَّ أوّل بَيْتٍ وُضِعَ لِلنَّاسِ لَلَّذِي بِبَكَّةَ</w:t>
      </w:r>
      <w:r w:rsidRPr="000E4A2F">
        <w:rPr>
          <w:rStyle w:val="libAlaemChar"/>
          <w:rtl/>
        </w:rPr>
        <w:t>)</w:t>
      </w:r>
      <w:r w:rsidRPr="00A569E2">
        <w:rPr>
          <w:rtl/>
        </w:rPr>
        <w:t xml:space="preserve"> قد أخبرك الله</w:t>
      </w:r>
      <w:r>
        <w:rPr>
          <w:rtl/>
        </w:rPr>
        <w:t xml:space="preserve">: </w:t>
      </w:r>
      <w:r w:rsidRPr="00A569E2">
        <w:rPr>
          <w:rtl/>
        </w:rPr>
        <w:t>ان</w:t>
      </w:r>
      <w:r>
        <w:rPr>
          <w:rtl/>
        </w:rPr>
        <w:t xml:space="preserve"> أوّل </w:t>
      </w:r>
      <w:r w:rsidRPr="00A569E2">
        <w:rPr>
          <w:rtl/>
        </w:rPr>
        <w:t>بيت وضع هو الذي ببكة</w:t>
      </w:r>
      <w:r>
        <w:rPr>
          <w:rtl/>
        </w:rPr>
        <w:t xml:space="preserve">، </w:t>
      </w:r>
      <w:r w:rsidRPr="00A569E2">
        <w:rPr>
          <w:rtl/>
        </w:rPr>
        <w:t>فان كانوا هم نزلوا قبل البيت فلهم افنيتهم</w:t>
      </w:r>
      <w:r>
        <w:rPr>
          <w:rtl/>
        </w:rPr>
        <w:t xml:space="preserve">، </w:t>
      </w:r>
      <w:r w:rsidRPr="00A569E2">
        <w:rPr>
          <w:rtl/>
        </w:rPr>
        <w:t>وان كان البيت قديما قبلهم فله فناؤه فدعاهم</w:t>
      </w:r>
      <w:r>
        <w:rPr>
          <w:rtl/>
        </w:rPr>
        <w:t xml:space="preserve"> أبو </w:t>
      </w:r>
      <w:r w:rsidRPr="00A569E2">
        <w:rPr>
          <w:rtl/>
        </w:rPr>
        <w:t>جعفر فاحتج عليهم بهذا</w:t>
      </w:r>
      <w:r>
        <w:rPr>
          <w:rtl/>
        </w:rPr>
        <w:t xml:space="preserve">، </w:t>
      </w:r>
      <w:r w:rsidRPr="00A569E2">
        <w:rPr>
          <w:rtl/>
        </w:rPr>
        <w:t>فقالوا له</w:t>
      </w:r>
      <w:r>
        <w:rPr>
          <w:rtl/>
        </w:rPr>
        <w:t xml:space="preserve">: </w:t>
      </w:r>
      <w:r w:rsidRPr="00A569E2">
        <w:rPr>
          <w:rtl/>
        </w:rPr>
        <w:t>اصنع ما أحببت.</w:t>
      </w:r>
    </w:p>
    <w:p w:rsidR="001C7CB2" w:rsidRPr="00A569E2" w:rsidRDefault="001C7CB2" w:rsidP="007C645F">
      <w:pPr>
        <w:pStyle w:val="libNormal"/>
        <w:rPr>
          <w:rtl/>
        </w:rPr>
      </w:pPr>
      <w:r w:rsidRPr="00A569E2">
        <w:rPr>
          <w:rtl/>
        </w:rPr>
        <w:t>249</w:t>
      </w:r>
      <w:r>
        <w:rPr>
          <w:rtl/>
        </w:rPr>
        <w:t xml:space="preserve"> ـ </w:t>
      </w:r>
      <w:r w:rsidRPr="00A569E2">
        <w:rPr>
          <w:rtl/>
        </w:rPr>
        <w:t>عن عبد الله بن سنان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مكة جملة القرية</w:t>
      </w:r>
      <w:r>
        <w:rPr>
          <w:rtl/>
        </w:rPr>
        <w:t xml:space="preserve">، </w:t>
      </w:r>
      <w:r w:rsidRPr="00A569E2">
        <w:rPr>
          <w:rtl/>
        </w:rPr>
        <w:t xml:space="preserve">وبكة </w:t>
      </w:r>
      <w:r>
        <w:rPr>
          <w:rtl/>
        </w:rPr>
        <w:t>[</w:t>
      </w:r>
      <w:r w:rsidRPr="00A569E2">
        <w:rPr>
          <w:rtl/>
        </w:rPr>
        <w:t>جملة</w:t>
      </w:r>
      <w:r>
        <w:rPr>
          <w:rtl/>
        </w:rPr>
        <w:t>]</w:t>
      </w:r>
      <w:r w:rsidRPr="00A569E2">
        <w:rPr>
          <w:rtl/>
        </w:rPr>
        <w:t xml:space="preserve"> موضع الحجر الذي يبك </w:t>
      </w:r>
      <w:r w:rsidRPr="00200B9A">
        <w:rPr>
          <w:rStyle w:val="libFootnotenumChar"/>
          <w:rtl/>
        </w:rPr>
        <w:t>(1)</w:t>
      </w:r>
      <w:r w:rsidRPr="00A569E2">
        <w:rPr>
          <w:rtl/>
        </w:rPr>
        <w:t xml:space="preserve"> الناس بعضهم بعضا.</w:t>
      </w:r>
    </w:p>
    <w:p w:rsidR="001C7CB2" w:rsidRPr="00A569E2" w:rsidRDefault="001C7CB2" w:rsidP="007C645F">
      <w:pPr>
        <w:pStyle w:val="libNormal"/>
        <w:rPr>
          <w:rtl/>
        </w:rPr>
      </w:pPr>
      <w:r w:rsidRPr="00A569E2">
        <w:rPr>
          <w:rtl/>
        </w:rPr>
        <w:t>250</w:t>
      </w:r>
      <w:r>
        <w:rPr>
          <w:rtl/>
        </w:rPr>
        <w:t xml:space="preserve"> ـ </w:t>
      </w:r>
      <w:r w:rsidRPr="00A569E2">
        <w:rPr>
          <w:rtl/>
        </w:rPr>
        <w:t>عن جابر عن</w:t>
      </w:r>
      <w:r>
        <w:rPr>
          <w:rtl/>
        </w:rPr>
        <w:t xml:space="preserve"> أبي جعفر </w:t>
      </w:r>
      <w:r w:rsidRPr="000E4A2F">
        <w:rPr>
          <w:rStyle w:val="libAlaemChar"/>
          <w:rtl/>
        </w:rPr>
        <w:t>عليه‌السلام</w:t>
      </w:r>
      <w:r>
        <w:rPr>
          <w:rtl/>
        </w:rPr>
        <w:t xml:space="preserve"> قال: إنَّ </w:t>
      </w:r>
      <w:r w:rsidRPr="00A569E2">
        <w:rPr>
          <w:rtl/>
        </w:rPr>
        <w:t>بكة موضع البيت</w:t>
      </w:r>
      <w:r>
        <w:rPr>
          <w:rtl/>
        </w:rPr>
        <w:t xml:space="preserve">، </w:t>
      </w:r>
      <w:r w:rsidRPr="00A569E2">
        <w:rPr>
          <w:rtl/>
        </w:rPr>
        <w:t>وان مكة الحرم وذلك قوله «آمنا»</w:t>
      </w:r>
      <w:r>
        <w:rPr>
          <w:rtl/>
        </w:rPr>
        <w:t>.</w:t>
      </w:r>
    </w:p>
    <w:p w:rsidR="001C7CB2" w:rsidRPr="00A569E2" w:rsidRDefault="001C7CB2" w:rsidP="007C645F">
      <w:pPr>
        <w:pStyle w:val="libNormal"/>
        <w:rPr>
          <w:rtl/>
        </w:rPr>
      </w:pPr>
      <w:r w:rsidRPr="00957CEF">
        <w:rPr>
          <w:rStyle w:val="libBold2Char"/>
          <w:rtl/>
        </w:rPr>
        <w:t>251</w:t>
      </w:r>
      <w:r>
        <w:rPr>
          <w:rtl/>
        </w:rPr>
        <w:t xml:space="preserve"> </w:t>
      </w:r>
      <w:r w:rsidRPr="00957CEF">
        <w:rPr>
          <w:rStyle w:val="libBold2Char"/>
          <w:rtl/>
        </w:rPr>
        <w:t>ـ في كتاب علل الشرائع</w:t>
      </w:r>
      <w:r w:rsidRPr="00A569E2">
        <w:rPr>
          <w:rtl/>
        </w:rPr>
        <w:t xml:space="preserve"> باسناده</w:t>
      </w:r>
      <w:r>
        <w:rPr>
          <w:rtl/>
        </w:rPr>
        <w:t xml:space="preserve"> إلى </w:t>
      </w:r>
      <w:r w:rsidRPr="00A569E2">
        <w:rPr>
          <w:rtl/>
        </w:rPr>
        <w:t>العرزمي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انما سميت مكة بكة</w:t>
      </w:r>
      <w:r>
        <w:rPr>
          <w:rtl/>
        </w:rPr>
        <w:t xml:space="preserve">، </w:t>
      </w:r>
      <w:r w:rsidRPr="00A569E2">
        <w:rPr>
          <w:rtl/>
        </w:rPr>
        <w:t xml:space="preserve">لان الناس يتباكون فيها </w:t>
      </w:r>
      <w:r w:rsidRPr="00200B9A">
        <w:rPr>
          <w:rStyle w:val="libFootnotenumChar"/>
          <w:rtl/>
        </w:rPr>
        <w:t>(2)</w:t>
      </w:r>
      <w:r>
        <w:rPr>
          <w:rtl/>
        </w:rPr>
        <w:t>.</w:t>
      </w:r>
    </w:p>
    <w:p w:rsidR="001C7CB2" w:rsidRPr="00A569E2" w:rsidRDefault="001C7CB2" w:rsidP="007C645F">
      <w:pPr>
        <w:pStyle w:val="libNormal"/>
        <w:rPr>
          <w:rtl/>
        </w:rPr>
      </w:pPr>
      <w:r w:rsidRPr="00A569E2">
        <w:rPr>
          <w:rtl/>
        </w:rPr>
        <w:t>252</w:t>
      </w:r>
      <w:r>
        <w:rPr>
          <w:rtl/>
        </w:rPr>
        <w:t xml:space="preserve"> ـ </w:t>
      </w:r>
      <w:r w:rsidRPr="00A569E2">
        <w:rPr>
          <w:rtl/>
        </w:rPr>
        <w:t>وباسناده</w:t>
      </w:r>
      <w:r>
        <w:rPr>
          <w:rtl/>
        </w:rPr>
        <w:t xml:space="preserve"> إلى </w:t>
      </w:r>
      <w:r w:rsidRPr="00A569E2">
        <w:rPr>
          <w:rtl/>
        </w:rPr>
        <w:t>عبد الله بن سنان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لم سميت الكعبة بكة</w:t>
      </w:r>
      <w:r>
        <w:rPr>
          <w:rtl/>
        </w:rPr>
        <w:t>؟</w:t>
      </w:r>
      <w:r w:rsidRPr="00A569E2">
        <w:rPr>
          <w:rtl/>
        </w:rPr>
        <w:t xml:space="preserve"> فقال لبكاء الناس حولها وفيها.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يزاحم ويدافع.</w:t>
      </w:r>
    </w:p>
    <w:p w:rsidR="001C7CB2" w:rsidRPr="00A569E2" w:rsidRDefault="001C7CB2" w:rsidP="00B4288D">
      <w:pPr>
        <w:pStyle w:val="libFootnote0"/>
        <w:rPr>
          <w:rtl/>
          <w:lang w:bidi="fa-IR"/>
        </w:rPr>
      </w:pPr>
      <w:r>
        <w:rPr>
          <w:rtl/>
        </w:rPr>
        <w:t>(</w:t>
      </w:r>
      <w:r w:rsidRPr="00A569E2">
        <w:rPr>
          <w:rtl/>
        </w:rPr>
        <w:t>2) تباك القوم</w:t>
      </w:r>
      <w:r>
        <w:rPr>
          <w:rtl/>
        </w:rPr>
        <w:t xml:space="preserve">: </w:t>
      </w:r>
      <w:r w:rsidRPr="00A569E2">
        <w:rPr>
          <w:rtl/>
        </w:rPr>
        <w:t>ازدحموا.</w:t>
      </w:r>
    </w:p>
    <w:p w:rsidR="001C7CB2" w:rsidRPr="00A569E2" w:rsidRDefault="001C7CB2" w:rsidP="007C645F">
      <w:pPr>
        <w:pStyle w:val="libNormal"/>
        <w:rPr>
          <w:rtl/>
        </w:rPr>
      </w:pPr>
      <w:r>
        <w:rPr>
          <w:rtl/>
        </w:rPr>
        <w:br w:type="page"/>
      </w:r>
      <w:r w:rsidRPr="00A569E2">
        <w:rPr>
          <w:rtl/>
        </w:rPr>
        <w:t>253</w:t>
      </w:r>
      <w:r>
        <w:rPr>
          <w:rtl/>
        </w:rPr>
        <w:t xml:space="preserve"> ـ </w:t>
      </w:r>
      <w:r w:rsidRPr="00A569E2">
        <w:rPr>
          <w:rtl/>
        </w:rPr>
        <w:t>وباسناده</w:t>
      </w:r>
      <w:r>
        <w:rPr>
          <w:rtl/>
        </w:rPr>
        <w:t xml:space="preserve"> إلى </w:t>
      </w:r>
      <w:r w:rsidRPr="00A569E2">
        <w:rPr>
          <w:rtl/>
        </w:rPr>
        <w:t>سعيد بن عبد الله الأعرج عن</w:t>
      </w:r>
      <w:r>
        <w:rPr>
          <w:rtl/>
        </w:rPr>
        <w:t xml:space="preserve"> أبي عبد الله </w:t>
      </w:r>
      <w:r w:rsidRPr="000E4A2F">
        <w:rPr>
          <w:rStyle w:val="libAlaemChar"/>
          <w:rtl/>
        </w:rPr>
        <w:t>عليه‌السلام</w:t>
      </w:r>
      <w:r w:rsidRPr="00A569E2">
        <w:rPr>
          <w:rtl/>
        </w:rPr>
        <w:t xml:space="preserve"> قال موضع البيت بكة</w:t>
      </w:r>
      <w:r>
        <w:rPr>
          <w:rtl/>
        </w:rPr>
        <w:t xml:space="preserve">، </w:t>
      </w:r>
      <w:r w:rsidRPr="00A569E2">
        <w:rPr>
          <w:rtl/>
        </w:rPr>
        <w:t>والقرية مكة.</w:t>
      </w:r>
    </w:p>
    <w:p w:rsidR="001C7CB2" w:rsidRPr="00A569E2" w:rsidRDefault="001C7CB2" w:rsidP="007C645F">
      <w:pPr>
        <w:pStyle w:val="libNormal"/>
        <w:rPr>
          <w:rtl/>
        </w:rPr>
      </w:pPr>
      <w:r w:rsidRPr="00A569E2">
        <w:rPr>
          <w:rtl/>
        </w:rPr>
        <w:t>254</w:t>
      </w:r>
      <w:r>
        <w:rPr>
          <w:rtl/>
        </w:rPr>
        <w:t xml:space="preserve"> ـ حدّثنا  </w:t>
      </w:r>
      <w:r w:rsidRPr="00A569E2">
        <w:rPr>
          <w:rtl/>
        </w:rPr>
        <w:t xml:space="preserve">محمد بن الحسن </w:t>
      </w:r>
      <w:r>
        <w:rPr>
          <w:rtl/>
        </w:rPr>
        <w:t>(</w:t>
      </w:r>
      <w:r w:rsidRPr="00A569E2">
        <w:rPr>
          <w:rtl/>
        </w:rPr>
        <w:t>ره</w:t>
      </w:r>
      <w:r>
        <w:rPr>
          <w:rtl/>
        </w:rPr>
        <w:t>)</w:t>
      </w:r>
      <w:r w:rsidRPr="00A569E2">
        <w:rPr>
          <w:rtl/>
        </w:rPr>
        <w:t xml:space="preserve"> قال</w:t>
      </w:r>
      <w:r>
        <w:rPr>
          <w:rtl/>
        </w:rPr>
        <w:t xml:space="preserve"> حدّثنا  </w:t>
      </w:r>
      <w:r w:rsidRPr="00A569E2">
        <w:rPr>
          <w:rtl/>
        </w:rPr>
        <w:t>محمد بن الحسن الصفار عن العباس بن معروف</w:t>
      </w:r>
      <w:r>
        <w:rPr>
          <w:rtl/>
        </w:rPr>
        <w:t xml:space="preserve"> عن علي بن </w:t>
      </w:r>
      <w:r w:rsidRPr="00A569E2">
        <w:rPr>
          <w:rtl/>
        </w:rPr>
        <w:t>مهزيار عن فضالة عن أبان عن الفضيل عن</w:t>
      </w:r>
      <w:r>
        <w:rPr>
          <w:rtl/>
        </w:rPr>
        <w:t xml:space="preserve"> أبي جعفر (</w:t>
      </w:r>
      <w:r w:rsidRPr="00A569E2">
        <w:rPr>
          <w:rtl/>
        </w:rPr>
        <w:t>ع</w:t>
      </w:r>
      <w:r>
        <w:rPr>
          <w:rtl/>
        </w:rPr>
        <w:t>)</w:t>
      </w:r>
      <w:r w:rsidRPr="00A569E2">
        <w:rPr>
          <w:rtl/>
        </w:rPr>
        <w:t xml:space="preserve"> قال انما سميت مكة بكة لأنها يبتك بها الرجال والنساء</w:t>
      </w:r>
      <w:r>
        <w:rPr>
          <w:rtl/>
        </w:rPr>
        <w:t xml:space="preserve">، </w:t>
      </w:r>
      <w:r w:rsidRPr="00A569E2">
        <w:rPr>
          <w:rtl/>
        </w:rPr>
        <w:t>والمرأة تصلى بين يديك وعن يمينك وعن شمالك ومعك ولا بأس بذلك</w:t>
      </w:r>
      <w:r>
        <w:rPr>
          <w:rtl/>
        </w:rPr>
        <w:t xml:space="preserve">، </w:t>
      </w:r>
      <w:r w:rsidRPr="00A569E2">
        <w:rPr>
          <w:rtl/>
        </w:rPr>
        <w:t>انما يكره في ساير البلدان.</w:t>
      </w:r>
    </w:p>
    <w:p w:rsidR="001C7CB2" w:rsidRPr="00A569E2" w:rsidRDefault="001C7CB2" w:rsidP="007C645F">
      <w:pPr>
        <w:pStyle w:val="libNormal"/>
        <w:rPr>
          <w:rtl/>
        </w:rPr>
      </w:pPr>
      <w:r w:rsidRPr="00A569E2">
        <w:rPr>
          <w:rtl/>
        </w:rPr>
        <w:t>255</w:t>
      </w:r>
      <w:r>
        <w:rPr>
          <w:rtl/>
        </w:rPr>
        <w:t xml:space="preserve"> ـ </w:t>
      </w:r>
      <w:r w:rsidRPr="00A569E2">
        <w:rPr>
          <w:rtl/>
        </w:rPr>
        <w:t>وباسناده</w:t>
      </w:r>
      <w:r>
        <w:rPr>
          <w:rtl/>
        </w:rPr>
        <w:t xml:space="preserve"> إلى </w:t>
      </w:r>
      <w:r w:rsidRPr="00A569E2">
        <w:rPr>
          <w:rtl/>
        </w:rPr>
        <w:t xml:space="preserve">عبيد الله بن على الحلبي قال سألت أبا عبد الله </w:t>
      </w:r>
      <w:r>
        <w:rPr>
          <w:rtl/>
        </w:rPr>
        <w:t>(</w:t>
      </w:r>
      <w:r w:rsidRPr="00A569E2">
        <w:rPr>
          <w:rtl/>
        </w:rPr>
        <w:t>ع</w:t>
      </w:r>
      <w:r>
        <w:rPr>
          <w:rtl/>
        </w:rPr>
        <w:t>)</w:t>
      </w:r>
      <w:r w:rsidRPr="00A569E2">
        <w:rPr>
          <w:rtl/>
        </w:rPr>
        <w:t xml:space="preserve"> لم سميت مكة بكة</w:t>
      </w:r>
      <w:r>
        <w:rPr>
          <w:rtl/>
        </w:rPr>
        <w:t>؟</w:t>
      </w:r>
      <w:r w:rsidRPr="00A569E2">
        <w:rPr>
          <w:rtl/>
        </w:rPr>
        <w:t xml:space="preserve"> قال</w:t>
      </w:r>
      <w:r>
        <w:rPr>
          <w:rtl/>
        </w:rPr>
        <w:t xml:space="preserve">: </w:t>
      </w:r>
      <w:r w:rsidRPr="00A569E2">
        <w:rPr>
          <w:rtl/>
        </w:rPr>
        <w:t>لان الناس يبك بعضهم بعضا فيها بالأيدي.</w:t>
      </w:r>
    </w:p>
    <w:p w:rsidR="001C7CB2" w:rsidRPr="00A569E2" w:rsidRDefault="001C7CB2" w:rsidP="007C645F">
      <w:pPr>
        <w:pStyle w:val="libNormal"/>
        <w:rPr>
          <w:rtl/>
          <w:lang w:bidi="fa-IR"/>
        </w:rPr>
      </w:pPr>
      <w:r w:rsidRPr="00957CEF">
        <w:rPr>
          <w:rStyle w:val="libBold2Char"/>
          <w:rtl/>
        </w:rPr>
        <w:t>256</w:t>
      </w:r>
      <w:r>
        <w:rPr>
          <w:rtl/>
          <w:lang w:bidi="fa-IR"/>
        </w:rPr>
        <w:t xml:space="preserve"> </w:t>
      </w:r>
      <w:r w:rsidRPr="00957CEF">
        <w:rPr>
          <w:rStyle w:val="libBold2Char"/>
          <w:rtl/>
        </w:rPr>
        <w:t xml:space="preserve">ـ في الكافي علي بن إبراهيم </w:t>
      </w:r>
      <w:r w:rsidRPr="00A569E2">
        <w:rPr>
          <w:rtl/>
          <w:lang w:bidi="fa-IR"/>
        </w:rPr>
        <w:t>عن أبيه عن الحسن بن محبوب عن ابن سنان قال</w:t>
      </w:r>
      <w:r>
        <w:rPr>
          <w:rtl/>
          <w:lang w:bidi="fa-IR"/>
        </w:rPr>
        <w:t xml:space="preserve">: </w:t>
      </w:r>
      <w:r w:rsidRPr="00A569E2">
        <w:rPr>
          <w:rtl/>
          <w:lang w:bidi="fa-IR"/>
        </w:rPr>
        <w:t xml:space="preserve">سألت أبا عبد الله </w:t>
      </w:r>
      <w:r>
        <w:rPr>
          <w:rtl/>
          <w:lang w:bidi="fa-IR"/>
        </w:rPr>
        <w:t>(</w:t>
      </w:r>
      <w:r w:rsidRPr="00A569E2">
        <w:rPr>
          <w:rtl/>
          <w:lang w:bidi="fa-IR"/>
        </w:rPr>
        <w:t>ع</w:t>
      </w:r>
      <w:r>
        <w:rPr>
          <w:rtl/>
          <w:lang w:bidi="fa-IR"/>
        </w:rPr>
        <w:t>)</w:t>
      </w:r>
      <w:r w:rsidRPr="00A569E2">
        <w:rPr>
          <w:rtl/>
          <w:lang w:bidi="fa-IR"/>
        </w:rPr>
        <w:t xml:space="preserve"> عن قول الله تعالى</w:t>
      </w:r>
      <w:r>
        <w:rPr>
          <w:rtl/>
          <w:lang w:bidi="fa-IR"/>
        </w:rPr>
        <w:t xml:space="preserve">: </w:t>
      </w:r>
      <w:r w:rsidRPr="000E4A2F">
        <w:rPr>
          <w:rStyle w:val="libAlaemChar"/>
          <w:rtl/>
        </w:rPr>
        <w:t>(</w:t>
      </w:r>
      <w:r w:rsidRPr="00500BFE">
        <w:rPr>
          <w:rStyle w:val="libAieChar"/>
          <w:rtl/>
        </w:rPr>
        <w:t>إِنَّ أوّل بَيْتٍ وُضِعَ لِلنَّاسِ لَلَّذِي بِبَكَّةَ مُبارَكاً وَهُدىً لِلْعالَمِينَ فِيهِ آياتٌ بَيِّناتٌ</w:t>
      </w:r>
      <w:r w:rsidRPr="000E4A2F">
        <w:rPr>
          <w:rStyle w:val="libAlaemChar"/>
          <w:rtl/>
        </w:rPr>
        <w:t>)</w:t>
      </w:r>
      <w:r w:rsidRPr="00A569E2">
        <w:rPr>
          <w:rtl/>
          <w:lang w:bidi="fa-IR"/>
        </w:rPr>
        <w:t xml:space="preserve"> ما هذه الآيات البينات</w:t>
      </w:r>
      <w:r>
        <w:rPr>
          <w:rtl/>
          <w:lang w:bidi="fa-IR"/>
        </w:rPr>
        <w:t>؟</w:t>
      </w:r>
      <w:r w:rsidRPr="00A569E2">
        <w:rPr>
          <w:rtl/>
          <w:lang w:bidi="fa-IR"/>
        </w:rPr>
        <w:t xml:space="preserve"> قال</w:t>
      </w:r>
      <w:r>
        <w:rPr>
          <w:rtl/>
          <w:lang w:bidi="fa-IR"/>
        </w:rPr>
        <w:t xml:space="preserve">: </w:t>
      </w:r>
      <w:r w:rsidRPr="00A569E2">
        <w:rPr>
          <w:rtl/>
          <w:lang w:bidi="fa-IR"/>
        </w:rPr>
        <w:t>مقام إبراهيم حيث قام على الحجر فأثرت فيه قدماه</w:t>
      </w:r>
      <w:r>
        <w:rPr>
          <w:rtl/>
          <w:lang w:bidi="fa-IR"/>
        </w:rPr>
        <w:t xml:space="preserve">، </w:t>
      </w:r>
      <w:r w:rsidRPr="00A569E2">
        <w:rPr>
          <w:rtl/>
          <w:lang w:bidi="fa-IR"/>
        </w:rPr>
        <w:t>والحجر الأسود</w:t>
      </w:r>
      <w:r>
        <w:rPr>
          <w:rtl/>
          <w:lang w:bidi="fa-IR"/>
        </w:rPr>
        <w:t xml:space="preserve">، </w:t>
      </w:r>
      <w:r w:rsidRPr="00A569E2">
        <w:rPr>
          <w:rtl/>
          <w:lang w:bidi="fa-IR"/>
        </w:rPr>
        <w:t>ومنزل</w:t>
      </w:r>
      <w:r>
        <w:rPr>
          <w:rtl/>
          <w:lang w:bidi="fa-IR"/>
        </w:rPr>
        <w:t xml:space="preserve"> إسمعيل (</w:t>
      </w:r>
      <w:r w:rsidRPr="00A569E2">
        <w:rPr>
          <w:rtl/>
          <w:lang w:bidi="fa-IR"/>
        </w:rPr>
        <w:t>ع</w:t>
      </w:r>
      <w:r>
        <w:rPr>
          <w:rtl/>
          <w:lang w:bidi="fa-IR"/>
        </w:rPr>
        <w:t>).</w:t>
      </w:r>
    </w:p>
    <w:p w:rsidR="001C7CB2" w:rsidRPr="00A569E2" w:rsidRDefault="001C7CB2" w:rsidP="007C645F">
      <w:pPr>
        <w:pStyle w:val="libNormal"/>
        <w:rPr>
          <w:rtl/>
        </w:rPr>
      </w:pPr>
      <w:r w:rsidRPr="00A569E2">
        <w:rPr>
          <w:rtl/>
        </w:rPr>
        <w:t>257</w:t>
      </w:r>
      <w:r>
        <w:rPr>
          <w:rtl/>
        </w:rPr>
        <w:t xml:space="preserve"> ـ </w:t>
      </w:r>
      <w:r w:rsidRPr="00A569E2">
        <w:rPr>
          <w:rtl/>
        </w:rPr>
        <w:t>محمد بن يحيى عن</w:t>
      </w:r>
      <w:r>
        <w:rPr>
          <w:rtl/>
        </w:rPr>
        <w:t xml:space="preserve"> أحمد </w:t>
      </w:r>
      <w:r w:rsidRPr="00A569E2">
        <w:rPr>
          <w:rtl/>
        </w:rPr>
        <w:t>بن محمد عن ابن فضال عن ابن بكير عن زرارة 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أدركت الحسين صلوات الله عليه</w:t>
      </w:r>
      <w:r>
        <w:rPr>
          <w:rtl/>
        </w:rPr>
        <w:t>؟</w:t>
      </w:r>
      <w:r w:rsidRPr="00A569E2">
        <w:rPr>
          <w:rtl/>
        </w:rPr>
        <w:t xml:space="preserve"> قال</w:t>
      </w:r>
      <w:r>
        <w:rPr>
          <w:rtl/>
        </w:rPr>
        <w:t xml:space="preserve">، </w:t>
      </w:r>
      <w:r w:rsidRPr="00A569E2">
        <w:rPr>
          <w:rtl/>
        </w:rPr>
        <w:t>نعم</w:t>
      </w:r>
      <w:r>
        <w:rPr>
          <w:rtl/>
        </w:rPr>
        <w:t xml:space="preserve">، </w:t>
      </w:r>
      <w:r w:rsidRPr="00A569E2">
        <w:rPr>
          <w:rtl/>
        </w:rPr>
        <w:t>اذكر وأنا معه في المسجد الحرام وقد دخل فيه السيل والناس يقومون على المقام يخرج الخارج يقول</w:t>
      </w:r>
      <w:r>
        <w:rPr>
          <w:rtl/>
        </w:rPr>
        <w:t xml:space="preserve">، </w:t>
      </w:r>
      <w:r w:rsidRPr="00A569E2">
        <w:rPr>
          <w:rtl/>
        </w:rPr>
        <w:t>قد ذهب به السيل</w:t>
      </w:r>
      <w:r>
        <w:rPr>
          <w:rtl/>
        </w:rPr>
        <w:t xml:space="preserve">، </w:t>
      </w:r>
      <w:r w:rsidRPr="00A569E2">
        <w:rPr>
          <w:rtl/>
        </w:rPr>
        <w:t>ويخرج منه الخارج فيقول</w:t>
      </w:r>
      <w:r>
        <w:rPr>
          <w:rtl/>
        </w:rPr>
        <w:t xml:space="preserve">، </w:t>
      </w:r>
      <w:r w:rsidRPr="00A569E2">
        <w:rPr>
          <w:rtl/>
        </w:rPr>
        <w:t>هو مكانه</w:t>
      </w:r>
      <w:r>
        <w:rPr>
          <w:rtl/>
        </w:rPr>
        <w:t xml:space="preserve">، </w:t>
      </w:r>
      <w:r w:rsidRPr="00A569E2">
        <w:rPr>
          <w:rtl/>
        </w:rPr>
        <w:t>قال</w:t>
      </w:r>
      <w:r>
        <w:rPr>
          <w:rtl/>
        </w:rPr>
        <w:t xml:space="preserve">، </w:t>
      </w:r>
      <w:r w:rsidRPr="00A569E2">
        <w:rPr>
          <w:rtl/>
        </w:rPr>
        <w:t>فقال لي</w:t>
      </w:r>
      <w:r>
        <w:rPr>
          <w:rtl/>
        </w:rPr>
        <w:t xml:space="preserve">، </w:t>
      </w:r>
      <w:r w:rsidRPr="00A569E2">
        <w:rPr>
          <w:rtl/>
        </w:rPr>
        <w:t>يا فلان ما صنع هؤلاء</w:t>
      </w:r>
      <w:r>
        <w:rPr>
          <w:rtl/>
        </w:rPr>
        <w:t>؟</w:t>
      </w:r>
      <w:r w:rsidRPr="00A569E2">
        <w:rPr>
          <w:rtl/>
        </w:rPr>
        <w:t xml:space="preserve"> فقلت</w:t>
      </w:r>
      <w:r>
        <w:rPr>
          <w:rtl/>
        </w:rPr>
        <w:t xml:space="preserve">: </w:t>
      </w:r>
      <w:r w:rsidRPr="00A569E2">
        <w:rPr>
          <w:rtl/>
        </w:rPr>
        <w:t>أصلحك الله يخافون أن يكون السيل قد ذهب بالمقام</w:t>
      </w:r>
      <w:r>
        <w:rPr>
          <w:rtl/>
        </w:rPr>
        <w:t xml:space="preserve">، </w:t>
      </w:r>
      <w:r w:rsidRPr="00A569E2">
        <w:rPr>
          <w:rtl/>
        </w:rPr>
        <w:t>فقال</w:t>
      </w:r>
      <w:r>
        <w:rPr>
          <w:rtl/>
        </w:rPr>
        <w:t xml:space="preserve">: </w:t>
      </w:r>
      <w:r w:rsidRPr="00A569E2">
        <w:rPr>
          <w:rtl/>
        </w:rPr>
        <w:t>ناد ان الله قد جعله علما لم يكن ليذهب به</w:t>
      </w:r>
      <w:r>
        <w:rPr>
          <w:rtl/>
        </w:rPr>
        <w:t xml:space="preserve">، </w:t>
      </w:r>
      <w:r w:rsidRPr="00A569E2">
        <w:rPr>
          <w:rtl/>
        </w:rPr>
        <w:t xml:space="preserve">فاستقروا وكان موضع المقام الذي وضعه إبراهيم </w:t>
      </w:r>
      <w:r w:rsidRPr="000E4A2F">
        <w:rPr>
          <w:rStyle w:val="libAlaemChar"/>
          <w:rtl/>
        </w:rPr>
        <w:t>عليه‌السلام</w:t>
      </w:r>
      <w:r w:rsidRPr="00A569E2">
        <w:rPr>
          <w:rtl/>
        </w:rPr>
        <w:t xml:space="preserve"> عند جدار البيت</w:t>
      </w:r>
      <w:r>
        <w:rPr>
          <w:rtl/>
        </w:rPr>
        <w:t xml:space="preserve">، </w:t>
      </w:r>
      <w:r w:rsidRPr="00A569E2">
        <w:rPr>
          <w:rtl/>
        </w:rPr>
        <w:t>فلم يزل هناك حتى حوله أهل الجاهلية</w:t>
      </w:r>
      <w:r>
        <w:rPr>
          <w:rtl/>
        </w:rPr>
        <w:t xml:space="preserve"> إلى </w:t>
      </w:r>
      <w:r w:rsidRPr="00A569E2">
        <w:rPr>
          <w:rtl/>
        </w:rPr>
        <w:t>المكان الذي هو فيه اليوم</w:t>
      </w:r>
      <w:r>
        <w:rPr>
          <w:rtl/>
        </w:rPr>
        <w:t xml:space="preserve">، </w:t>
      </w:r>
      <w:r w:rsidRPr="00A569E2">
        <w:rPr>
          <w:rtl/>
        </w:rPr>
        <w:t xml:space="preserve">فلما فتح النبي </w:t>
      </w:r>
      <w:r w:rsidRPr="000E4A2F">
        <w:rPr>
          <w:rStyle w:val="libAlaemChar"/>
          <w:rtl/>
        </w:rPr>
        <w:t>صلى‌الله‌عليه‌وآله‌وسلم</w:t>
      </w:r>
      <w:r w:rsidRPr="00A569E2">
        <w:rPr>
          <w:rtl/>
        </w:rPr>
        <w:t xml:space="preserve"> مكة رده</w:t>
      </w:r>
      <w:r>
        <w:rPr>
          <w:rtl/>
        </w:rPr>
        <w:t xml:space="preserve"> إلى </w:t>
      </w:r>
      <w:r w:rsidRPr="00A569E2">
        <w:rPr>
          <w:rtl/>
        </w:rPr>
        <w:t xml:space="preserve">الموضع الذي وضعه إبراهيم </w:t>
      </w:r>
      <w:r w:rsidRPr="000E4A2F">
        <w:rPr>
          <w:rStyle w:val="libAlaemChar"/>
          <w:rtl/>
        </w:rPr>
        <w:t>عليه‌السلام</w:t>
      </w:r>
      <w:r w:rsidRPr="00A569E2">
        <w:rPr>
          <w:rtl/>
        </w:rPr>
        <w:t xml:space="preserve"> فلم يزل هناك</w:t>
      </w:r>
      <w:r>
        <w:rPr>
          <w:rtl/>
        </w:rPr>
        <w:t xml:space="preserve"> إلى أن </w:t>
      </w:r>
      <w:r w:rsidRPr="00A569E2">
        <w:rPr>
          <w:rtl/>
        </w:rPr>
        <w:t>ولى عمر بن الخطاب فسأل الناس</w:t>
      </w:r>
      <w:r>
        <w:rPr>
          <w:rtl/>
        </w:rPr>
        <w:t xml:space="preserve">، </w:t>
      </w:r>
      <w:r w:rsidRPr="00A569E2">
        <w:rPr>
          <w:rtl/>
        </w:rPr>
        <w:t>من منكم يعرف المكان الذي كان فيه المقام</w:t>
      </w:r>
      <w:r>
        <w:rPr>
          <w:rtl/>
        </w:rPr>
        <w:t xml:space="preserve">، </w:t>
      </w:r>
      <w:r w:rsidRPr="00A569E2">
        <w:rPr>
          <w:rtl/>
        </w:rPr>
        <w:t>فقال رجل</w:t>
      </w:r>
      <w:r>
        <w:rPr>
          <w:rtl/>
        </w:rPr>
        <w:t xml:space="preserve">: </w:t>
      </w:r>
      <w:r w:rsidRPr="00A569E2">
        <w:rPr>
          <w:rtl/>
        </w:rPr>
        <w:t xml:space="preserve">انا قد كنت أخذت مقداره بنسع </w:t>
      </w:r>
      <w:r w:rsidRPr="00200B9A">
        <w:rPr>
          <w:rStyle w:val="libFootnotenumChar"/>
          <w:rtl/>
        </w:rPr>
        <w:t>(1)</w:t>
      </w:r>
      <w:r w:rsidRPr="00A569E2">
        <w:rPr>
          <w:rtl/>
        </w:rPr>
        <w:t xml:space="preserve"> فهو عندي</w:t>
      </w:r>
      <w:r>
        <w:rPr>
          <w:rtl/>
        </w:rPr>
        <w:t xml:space="preserve">، </w:t>
      </w:r>
      <w:r w:rsidRPr="00A569E2">
        <w:rPr>
          <w:rtl/>
        </w:rPr>
        <w:t>فقال</w:t>
      </w:r>
      <w:r>
        <w:rPr>
          <w:rtl/>
        </w:rPr>
        <w:t xml:space="preserve">: </w:t>
      </w:r>
      <w:r w:rsidRPr="00A569E2">
        <w:rPr>
          <w:rtl/>
        </w:rPr>
        <w:t>ايتني به فأتاه به فقاسه ثم رده</w:t>
      </w:r>
      <w:r>
        <w:rPr>
          <w:rtl/>
        </w:rPr>
        <w:t xml:space="preserve"> إلى </w:t>
      </w:r>
      <w:r w:rsidRPr="00A569E2">
        <w:rPr>
          <w:rtl/>
        </w:rPr>
        <w:t>ذلك المكان.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النسع</w:t>
      </w:r>
      <w:r>
        <w:rPr>
          <w:rtl/>
        </w:rPr>
        <w:t xml:space="preserve">: </w:t>
      </w:r>
      <w:r w:rsidRPr="00A569E2">
        <w:rPr>
          <w:rtl/>
        </w:rPr>
        <w:t>حبل من أدم يكون عريضا على هيئة أعنة النعال تشد به الرحال.</w:t>
      </w:r>
    </w:p>
    <w:p w:rsidR="001C7CB2" w:rsidRPr="00A569E2" w:rsidRDefault="001C7CB2" w:rsidP="007C645F">
      <w:pPr>
        <w:pStyle w:val="libNormal"/>
        <w:rPr>
          <w:rtl/>
        </w:rPr>
      </w:pPr>
      <w:r>
        <w:rPr>
          <w:rtl/>
        </w:rPr>
        <w:br w:type="page"/>
      </w:r>
      <w:r w:rsidRPr="00957CEF">
        <w:rPr>
          <w:rStyle w:val="libBold2Char"/>
          <w:rtl/>
        </w:rPr>
        <w:t>258</w:t>
      </w:r>
      <w:r>
        <w:rPr>
          <w:rtl/>
        </w:rPr>
        <w:t xml:space="preserve"> </w:t>
      </w:r>
      <w:r w:rsidRPr="00957CEF">
        <w:rPr>
          <w:rStyle w:val="libBold2Char"/>
          <w:rtl/>
        </w:rPr>
        <w:t>ـ في كتاب علل الشرائع</w:t>
      </w:r>
      <w:r w:rsidRPr="00A569E2">
        <w:rPr>
          <w:rtl/>
        </w:rPr>
        <w:t xml:space="preserve"> باسناده</w:t>
      </w:r>
      <w:r>
        <w:rPr>
          <w:rtl/>
        </w:rPr>
        <w:t xml:space="preserve"> إلى أبي </w:t>
      </w:r>
      <w:r w:rsidRPr="00A569E2">
        <w:rPr>
          <w:rtl/>
        </w:rPr>
        <w:t>زهير شبيب بن انس عن بعض أصحاب أبي عبد الله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لأبي حنيفة</w:t>
      </w:r>
      <w:r>
        <w:rPr>
          <w:rtl/>
        </w:rPr>
        <w:t xml:space="preserve">، </w:t>
      </w:r>
      <w:r w:rsidRPr="00A569E2">
        <w:rPr>
          <w:rtl/>
        </w:rPr>
        <w:t>يا با حنيفة تعرف كتاب الله حق معرفته وتعرف الناسخ والمنسوخ</w:t>
      </w:r>
      <w:r>
        <w:rPr>
          <w:rtl/>
        </w:rPr>
        <w:t>؟</w:t>
      </w:r>
      <w:r w:rsidRPr="00A569E2">
        <w:rPr>
          <w:rtl/>
        </w:rPr>
        <w:t xml:space="preserve"> قال</w:t>
      </w:r>
      <w:r>
        <w:rPr>
          <w:rtl/>
        </w:rPr>
        <w:t xml:space="preserve">، </w:t>
      </w:r>
      <w:r w:rsidRPr="00A569E2">
        <w:rPr>
          <w:rtl/>
        </w:rPr>
        <w:t>نعم</w:t>
      </w:r>
      <w:r>
        <w:rPr>
          <w:rtl/>
        </w:rPr>
        <w:t xml:space="preserve">، </w:t>
      </w:r>
      <w:r w:rsidRPr="00A569E2">
        <w:rPr>
          <w:rtl/>
        </w:rPr>
        <w:t>قال</w:t>
      </w:r>
      <w:r>
        <w:rPr>
          <w:rtl/>
        </w:rPr>
        <w:t xml:space="preserve">، </w:t>
      </w:r>
      <w:r w:rsidRPr="00A569E2">
        <w:rPr>
          <w:rtl/>
        </w:rPr>
        <w:t>يا با حنيفة لقد ادعيت علما</w:t>
      </w:r>
      <w:r>
        <w:rPr>
          <w:rtl/>
        </w:rPr>
        <w:t xml:space="preserve">، </w:t>
      </w:r>
      <w:r w:rsidRPr="00A569E2">
        <w:rPr>
          <w:rtl/>
        </w:rPr>
        <w:t>ويلك ما جعل الله ذلك الا عند أهل الكتاب الذين انزل عليهم</w:t>
      </w:r>
      <w:r>
        <w:rPr>
          <w:rtl/>
        </w:rPr>
        <w:t xml:space="preserve">، </w:t>
      </w:r>
      <w:r w:rsidRPr="00A569E2">
        <w:rPr>
          <w:rtl/>
        </w:rPr>
        <w:t xml:space="preserve">ويلك ولا هو الا عند الخاص من ذرية نبينا محمد </w:t>
      </w:r>
      <w:r w:rsidRPr="000E4A2F">
        <w:rPr>
          <w:rStyle w:val="libAlaemChar"/>
          <w:rtl/>
        </w:rPr>
        <w:t>صلى‌الله‌عليه‌وآله</w:t>
      </w:r>
      <w:r w:rsidRPr="00A569E2">
        <w:rPr>
          <w:rtl/>
        </w:rPr>
        <w:t xml:space="preserve"> وما ورثك الله من كتابه حرفا</w:t>
      </w:r>
      <w:r>
        <w:rPr>
          <w:rtl/>
        </w:rPr>
        <w:t xml:space="preserve">، </w:t>
      </w:r>
      <w:r w:rsidRPr="00A569E2">
        <w:rPr>
          <w:rtl/>
        </w:rPr>
        <w:t>فان كنت كما تقول</w:t>
      </w:r>
      <w:r>
        <w:rPr>
          <w:rtl/>
        </w:rPr>
        <w:t xml:space="preserve"> ـ </w:t>
      </w:r>
      <w:r w:rsidRPr="00A569E2">
        <w:rPr>
          <w:rtl/>
        </w:rPr>
        <w:t>ولست كما تقول</w:t>
      </w:r>
      <w:r>
        <w:rPr>
          <w:rtl/>
        </w:rPr>
        <w:t xml:space="preserve"> ـ </w:t>
      </w:r>
      <w:r w:rsidRPr="00A569E2">
        <w:rPr>
          <w:rtl/>
        </w:rPr>
        <w:t xml:space="preserve">فأخبرنى عن قول الله </w:t>
      </w:r>
      <w:r w:rsidRPr="000E4A2F">
        <w:rPr>
          <w:rStyle w:val="libAlaemChar"/>
          <w:rtl/>
        </w:rPr>
        <w:t>عزوجل</w:t>
      </w:r>
      <w:r>
        <w:rPr>
          <w:rtl/>
        </w:rPr>
        <w:t xml:space="preserve">: </w:t>
      </w:r>
      <w:r w:rsidRPr="000E4A2F">
        <w:rPr>
          <w:rStyle w:val="libAlaemChar"/>
          <w:rtl/>
        </w:rPr>
        <w:t>(</w:t>
      </w:r>
      <w:r w:rsidRPr="00500BFE">
        <w:rPr>
          <w:rStyle w:val="libAieChar"/>
          <w:rtl/>
        </w:rPr>
        <w:t>سِيرُوا فِيها لَيالِيَ وَأَيَّاماً آمِنِينَ</w:t>
      </w:r>
      <w:r w:rsidRPr="000E4A2F">
        <w:rPr>
          <w:rStyle w:val="libAlaemChar"/>
          <w:rtl/>
        </w:rPr>
        <w:t>)</w:t>
      </w:r>
      <w:r w:rsidRPr="00A569E2">
        <w:rPr>
          <w:rtl/>
        </w:rPr>
        <w:t xml:space="preserve"> اين ذلك من الأرض</w:t>
      </w:r>
      <w:r>
        <w:rPr>
          <w:rtl/>
        </w:rPr>
        <w:t>؟</w:t>
      </w:r>
      <w:r w:rsidRPr="00A569E2">
        <w:rPr>
          <w:rtl/>
        </w:rPr>
        <w:t xml:space="preserve"> قال</w:t>
      </w:r>
      <w:r>
        <w:rPr>
          <w:rtl/>
        </w:rPr>
        <w:t xml:space="preserve">، </w:t>
      </w:r>
      <w:r w:rsidRPr="00A569E2">
        <w:rPr>
          <w:rtl/>
        </w:rPr>
        <w:t>احسبه ما بين مكة والمدينة. فالتفت</w:t>
      </w:r>
      <w:r>
        <w:rPr>
          <w:rtl/>
        </w:rPr>
        <w:t xml:space="preserve"> أبو </w:t>
      </w:r>
      <w:r w:rsidRPr="00A569E2">
        <w:rPr>
          <w:rtl/>
        </w:rPr>
        <w:t xml:space="preserve">عبد الله </w:t>
      </w:r>
      <w:r w:rsidRPr="000E4A2F">
        <w:rPr>
          <w:rStyle w:val="libAlaemChar"/>
          <w:rtl/>
        </w:rPr>
        <w:t>عليه‌السلام</w:t>
      </w:r>
      <w:r>
        <w:rPr>
          <w:rtl/>
        </w:rPr>
        <w:t xml:space="preserve"> إلى </w:t>
      </w:r>
      <w:r w:rsidRPr="00A569E2">
        <w:rPr>
          <w:rtl/>
        </w:rPr>
        <w:t>أصحابه فقال</w:t>
      </w:r>
      <w:r>
        <w:rPr>
          <w:rtl/>
        </w:rPr>
        <w:t xml:space="preserve">، </w:t>
      </w:r>
      <w:r w:rsidRPr="00A569E2">
        <w:rPr>
          <w:rtl/>
        </w:rPr>
        <w:t>تعلمون ان الناس يقطع عليهم بين المدينة ومكة</w:t>
      </w:r>
      <w:r>
        <w:rPr>
          <w:rtl/>
        </w:rPr>
        <w:t xml:space="preserve">، </w:t>
      </w:r>
      <w:r w:rsidRPr="00A569E2">
        <w:rPr>
          <w:rtl/>
        </w:rPr>
        <w:t>فنؤاخذ أموالهم ولا يأمنون على أنفسهم ويقتلون</w:t>
      </w:r>
      <w:r>
        <w:rPr>
          <w:rtl/>
        </w:rPr>
        <w:t xml:space="preserve">، </w:t>
      </w:r>
      <w:r w:rsidRPr="00A569E2">
        <w:rPr>
          <w:rtl/>
        </w:rPr>
        <w:t>قالوا</w:t>
      </w:r>
      <w:r>
        <w:rPr>
          <w:rtl/>
        </w:rPr>
        <w:t xml:space="preserve">: </w:t>
      </w:r>
      <w:r w:rsidRPr="00A569E2">
        <w:rPr>
          <w:rtl/>
        </w:rPr>
        <w:t>نعم</w:t>
      </w:r>
      <w:r>
        <w:rPr>
          <w:rtl/>
        </w:rPr>
        <w:t xml:space="preserve">، </w:t>
      </w:r>
      <w:r w:rsidRPr="00A569E2">
        <w:rPr>
          <w:rtl/>
        </w:rPr>
        <w:t>فسكت</w:t>
      </w:r>
      <w:r>
        <w:rPr>
          <w:rtl/>
        </w:rPr>
        <w:t xml:space="preserve"> أبو </w:t>
      </w:r>
      <w:r w:rsidRPr="00A569E2">
        <w:rPr>
          <w:rtl/>
        </w:rPr>
        <w:t>حنيفة</w:t>
      </w:r>
      <w:r>
        <w:rPr>
          <w:rtl/>
        </w:rPr>
        <w:t xml:space="preserve">، </w:t>
      </w:r>
      <w:r w:rsidRPr="00A569E2">
        <w:rPr>
          <w:rtl/>
        </w:rPr>
        <w:t>فقال</w:t>
      </w:r>
      <w:r>
        <w:rPr>
          <w:rtl/>
        </w:rPr>
        <w:t xml:space="preserve">، </w:t>
      </w:r>
      <w:r w:rsidRPr="00A569E2">
        <w:rPr>
          <w:rtl/>
        </w:rPr>
        <w:t xml:space="preserve">يا با حنيفة أخبرني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sidRPr="00A569E2">
        <w:rPr>
          <w:rtl/>
        </w:rPr>
        <w:t xml:space="preserve"> اين ذلك من الأرض</w:t>
      </w:r>
      <w:r>
        <w:rPr>
          <w:rtl/>
        </w:rPr>
        <w:t>؟</w:t>
      </w:r>
      <w:r w:rsidRPr="00A569E2">
        <w:rPr>
          <w:rtl/>
        </w:rPr>
        <w:t xml:space="preserve"> قال</w:t>
      </w:r>
      <w:r>
        <w:rPr>
          <w:rtl/>
        </w:rPr>
        <w:t xml:space="preserve">: </w:t>
      </w:r>
      <w:r w:rsidRPr="00A569E2">
        <w:rPr>
          <w:rtl/>
        </w:rPr>
        <w:t>الكعبة</w:t>
      </w:r>
      <w:r>
        <w:rPr>
          <w:rtl/>
        </w:rPr>
        <w:t xml:space="preserve">، </w:t>
      </w:r>
      <w:r w:rsidRPr="00A569E2">
        <w:rPr>
          <w:rtl/>
        </w:rPr>
        <w:t xml:space="preserve">فقال. </w:t>
      </w:r>
      <w:r>
        <w:rPr>
          <w:rtl/>
        </w:rPr>
        <w:t>أ</w:t>
      </w:r>
      <w:r w:rsidRPr="00A569E2">
        <w:rPr>
          <w:rtl/>
        </w:rPr>
        <w:t>فتعلم ان الحجاج بن يوسف حين وضع المنجنيق على ابن الزبير في الكعبة فقتله كان آمنا فيها</w:t>
      </w:r>
      <w:r>
        <w:rPr>
          <w:rtl/>
        </w:rPr>
        <w:t>؟</w:t>
      </w:r>
      <w:r w:rsidRPr="00A569E2">
        <w:rPr>
          <w:rtl/>
        </w:rPr>
        <w:t xml:space="preserve"> قال</w:t>
      </w:r>
      <w:r>
        <w:rPr>
          <w:rtl/>
        </w:rPr>
        <w:t xml:space="preserve">، </w:t>
      </w:r>
      <w:r w:rsidRPr="00A569E2">
        <w:rPr>
          <w:rtl/>
        </w:rPr>
        <w:t>فسكت</w:t>
      </w:r>
      <w:r>
        <w:rPr>
          <w:rtl/>
        </w:rPr>
        <w:t xml:space="preserve">، </w:t>
      </w:r>
      <w:r w:rsidRPr="00A569E2">
        <w:rPr>
          <w:rtl/>
        </w:rPr>
        <w:t>فقال</w:t>
      </w:r>
      <w:r>
        <w:rPr>
          <w:rtl/>
        </w:rPr>
        <w:t xml:space="preserve"> أبو </w:t>
      </w:r>
      <w:r w:rsidRPr="00A569E2">
        <w:rPr>
          <w:rtl/>
        </w:rPr>
        <w:t>بكر الحضرمي</w:t>
      </w:r>
      <w:r>
        <w:rPr>
          <w:rtl/>
        </w:rPr>
        <w:t xml:space="preserve">، </w:t>
      </w:r>
      <w:r w:rsidRPr="00A569E2">
        <w:rPr>
          <w:rtl/>
        </w:rPr>
        <w:t>جعلت فداك الجواب في المسئلتين الأولتين</w:t>
      </w:r>
      <w:r>
        <w:rPr>
          <w:rtl/>
        </w:rPr>
        <w:t xml:space="preserve">، </w:t>
      </w:r>
      <w:r w:rsidRPr="00A569E2">
        <w:rPr>
          <w:rtl/>
        </w:rPr>
        <w:t>فقال</w:t>
      </w:r>
      <w:r>
        <w:rPr>
          <w:rtl/>
        </w:rPr>
        <w:t xml:space="preserve">: </w:t>
      </w:r>
      <w:r w:rsidRPr="00A569E2">
        <w:rPr>
          <w:rtl/>
        </w:rPr>
        <w:t xml:space="preserve">يا با بكر </w:t>
      </w:r>
      <w:r w:rsidRPr="000E4A2F">
        <w:rPr>
          <w:rStyle w:val="libAlaemChar"/>
          <w:rtl/>
        </w:rPr>
        <w:t>(</w:t>
      </w:r>
      <w:r w:rsidRPr="00500BFE">
        <w:rPr>
          <w:rStyle w:val="libAieChar"/>
          <w:rtl/>
        </w:rPr>
        <w:t>سِيرُوا فِيها لَيالِيَ وَأَيَّاماً آمِنِينَ</w:t>
      </w:r>
      <w:r w:rsidRPr="000E4A2F">
        <w:rPr>
          <w:rStyle w:val="libAlaemChar"/>
          <w:rtl/>
        </w:rPr>
        <w:t>)</w:t>
      </w:r>
      <w:r w:rsidRPr="00A569E2">
        <w:rPr>
          <w:rtl/>
        </w:rPr>
        <w:t xml:space="preserve"> فقال</w:t>
      </w:r>
      <w:r>
        <w:rPr>
          <w:rtl/>
        </w:rPr>
        <w:t xml:space="preserve">: </w:t>
      </w:r>
      <w:r w:rsidRPr="00A569E2">
        <w:rPr>
          <w:rtl/>
        </w:rPr>
        <w:t>مع قائمنا أهل البيت</w:t>
      </w:r>
      <w:r>
        <w:rPr>
          <w:rtl/>
        </w:rPr>
        <w:t xml:space="preserve">، </w:t>
      </w:r>
      <w:r w:rsidRPr="00A569E2">
        <w:rPr>
          <w:rtl/>
        </w:rPr>
        <w:t>واما قوله تعالى</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sidRPr="00A569E2">
        <w:rPr>
          <w:rtl/>
        </w:rPr>
        <w:t xml:space="preserve"> فمن بايعه ودخل معه ومسح على يده ودخل في عقدة أصحابه كان آمنا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259</w:t>
      </w:r>
      <w:r>
        <w:rPr>
          <w:rtl/>
        </w:rPr>
        <w:t xml:space="preserve"> </w:t>
      </w:r>
      <w:r w:rsidRPr="00957CEF">
        <w:rPr>
          <w:rStyle w:val="libBold2Char"/>
          <w:rtl/>
        </w:rPr>
        <w:t xml:space="preserve">ـ في تفسير العيّاشي </w:t>
      </w:r>
      <w:r w:rsidRPr="00A569E2">
        <w:rPr>
          <w:rtl/>
        </w:rPr>
        <w:t>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سألته عن قوله</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sidRPr="00A569E2">
        <w:rPr>
          <w:rtl/>
        </w:rPr>
        <w:t xml:space="preserve"> قال</w:t>
      </w:r>
      <w:r>
        <w:rPr>
          <w:rtl/>
        </w:rPr>
        <w:t xml:space="preserve">: </w:t>
      </w:r>
      <w:r w:rsidRPr="00A569E2">
        <w:rPr>
          <w:rtl/>
        </w:rPr>
        <w:t>يأمن فيه كل خائف ما لم يكن عليه حد من حدود الله ينبغي أن يؤخذ به</w:t>
      </w:r>
      <w:r>
        <w:rPr>
          <w:rtl/>
        </w:rPr>
        <w:t xml:space="preserve">، </w:t>
      </w:r>
      <w:r w:rsidRPr="00A569E2">
        <w:rPr>
          <w:rtl/>
        </w:rPr>
        <w:t>قال. وسألته عن طاير يدخل الحرم</w:t>
      </w:r>
      <w:r>
        <w:rPr>
          <w:rtl/>
        </w:rPr>
        <w:t>؟</w:t>
      </w:r>
      <w:r w:rsidRPr="00A569E2">
        <w:rPr>
          <w:rtl/>
        </w:rPr>
        <w:t xml:space="preserve"> قال. لا يؤاخذ ولا يمس</w:t>
      </w:r>
      <w:r>
        <w:rPr>
          <w:rtl/>
        </w:rPr>
        <w:t xml:space="preserve">، </w:t>
      </w:r>
      <w:r w:rsidRPr="00A569E2">
        <w:rPr>
          <w:rtl/>
        </w:rPr>
        <w:t xml:space="preserve">لان الله يقول. </w:t>
      </w:r>
      <w:r w:rsidRPr="000E4A2F">
        <w:rPr>
          <w:rStyle w:val="libAlaemChar"/>
          <w:rtl/>
        </w:rPr>
        <w:t>(</w:t>
      </w:r>
      <w:r w:rsidRPr="00500BFE">
        <w:rPr>
          <w:rStyle w:val="libAieChar"/>
          <w:rtl/>
        </w:rPr>
        <w:t>وَمَنْ دَخَلَهُ كانَ آمِناً</w:t>
      </w:r>
      <w:r w:rsidRPr="000E4A2F">
        <w:rPr>
          <w:rStyle w:val="libAlaemChar"/>
          <w:rtl/>
        </w:rPr>
        <w:t>)</w:t>
      </w:r>
      <w:r>
        <w:rPr>
          <w:rtl/>
        </w:rPr>
        <w:t>.</w:t>
      </w:r>
    </w:p>
    <w:p w:rsidR="001C7CB2" w:rsidRPr="00A569E2" w:rsidRDefault="001C7CB2" w:rsidP="007C645F">
      <w:pPr>
        <w:pStyle w:val="libNormal"/>
        <w:rPr>
          <w:rtl/>
        </w:rPr>
      </w:pPr>
      <w:r w:rsidRPr="00A569E2">
        <w:rPr>
          <w:rtl/>
        </w:rPr>
        <w:t>260</w:t>
      </w:r>
      <w:r>
        <w:rPr>
          <w:rtl/>
        </w:rPr>
        <w:t xml:space="preserve"> ـ </w:t>
      </w:r>
      <w:r w:rsidRPr="00A569E2">
        <w:rPr>
          <w:rtl/>
        </w:rPr>
        <w:t>وقال عبد الله بن سنان سمعته يقول</w:t>
      </w:r>
      <w:r>
        <w:rPr>
          <w:rtl/>
        </w:rPr>
        <w:t xml:space="preserve">: </w:t>
      </w:r>
      <w:r w:rsidRPr="00A569E2">
        <w:rPr>
          <w:rtl/>
        </w:rPr>
        <w:t xml:space="preserve">فيما ادخل الحرم مما صيد في الحل قال. إذا دخل الحرم فلا يذبح ان الله يقول. </w:t>
      </w:r>
      <w:r w:rsidRPr="000E4A2F">
        <w:rPr>
          <w:rStyle w:val="libAlaemChar"/>
          <w:rtl/>
        </w:rPr>
        <w:t>(</w:t>
      </w:r>
      <w:r w:rsidRPr="00500BFE">
        <w:rPr>
          <w:rStyle w:val="libAieChar"/>
          <w:rtl/>
        </w:rPr>
        <w:t>وَمَنْ دَخَلَهُ كانَ آمِناً</w:t>
      </w:r>
      <w:r w:rsidRPr="000E4A2F">
        <w:rPr>
          <w:rStyle w:val="libAlaemChar"/>
          <w:rtl/>
        </w:rPr>
        <w:t>)</w:t>
      </w:r>
      <w:r>
        <w:rPr>
          <w:rtl/>
        </w:rPr>
        <w:t>.</w:t>
      </w:r>
    </w:p>
    <w:p w:rsidR="001C7CB2" w:rsidRPr="00A569E2" w:rsidRDefault="001C7CB2" w:rsidP="007C645F">
      <w:pPr>
        <w:pStyle w:val="libNormal"/>
        <w:rPr>
          <w:rtl/>
        </w:rPr>
      </w:pPr>
      <w:r w:rsidRPr="00A569E2">
        <w:rPr>
          <w:rtl/>
        </w:rPr>
        <w:t>261</w:t>
      </w:r>
      <w:r>
        <w:rPr>
          <w:rtl/>
        </w:rPr>
        <w:t xml:space="preserve"> ـ عن علي بن </w:t>
      </w:r>
      <w:r w:rsidRPr="00A569E2">
        <w:rPr>
          <w:rtl/>
        </w:rPr>
        <w:t>عبد العزيز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جعلت فداك قول الله</w:t>
      </w:r>
      <w:r>
        <w:rPr>
          <w:rtl/>
        </w:rPr>
        <w:t xml:space="preserve">، </w:t>
      </w:r>
      <w:r w:rsidRPr="000E4A2F">
        <w:rPr>
          <w:rStyle w:val="libAlaemChar"/>
          <w:rtl/>
        </w:rPr>
        <w:t>(</w:t>
      </w:r>
      <w:r w:rsidRPr="00500BFE">
        <w:rPr>
          <w:rStyle w:val="libAieChar"/>
          <w:rtl/>
        </w:rPr>
        <w:t>فِيهِ آياتٌ بَيِّناتٌ مَقامُ إِبْراهِيمَ وَمَنْ دَخَلَهُ كانَ آمِناً</w:t>
      </w:r>
      <w:r w:rsidRPr="000E4A2F">
        <w:rPr>
          <w:rStyle w:val="libAlaemChar"/>
          <w:rtl/>
        </w:rPr>
        <w:t>)</w:t>
      </w:r>
      <w:r w:rsidRPr="00A569E2">
        <w:rPr>
          <w:rtl/>
        </w:rPr>
        <w:t xml:space="preserve"> فقد يدخله المرجئى و</w:t>
      </w:r>
    </w:p>
    <w:p w:rsidR="001C7CB2" w:rsidRPr="00A569E2" w:rsidRDefault="001C7CB2" w:rsidP="007C645F">
      <w:pPr>
        <w:pStyle w:val="libNormal0"/>
        <w:rPr>
          <w:rtl/>
        </w:rPr>
      </w:pPr>
      <w:r>
        <w:rPr>
          <w:rtl/>
        </w:rPr>
        <w:br w:type="page"/>
      </w:r>
      <w:r w:rsidRPr="00A569E2">
        <w:rPr>
          <w:rtl/>
        </w:rPr>
        <w:t xml:space="preserve">القدري والحروري </w:t>
      </w:r>
      <w:r w:rsidRPr="00200B9A">
        <w:rPr>
          <w:rStyle w:val="libFootnotenumChar"/>
          <w:rtl/>
        </w:rPr>
        <w:t>(1)</w:t>
      </w:r>
      <w:r w:rsidRPr="00A569E2">
        <w:rPr>
          <w:rtl/>
        </w:rPr>
        <w:t xml:space="preserve"> والزنديق الذي لا يؤمن بالله قال</w:t>
      </w:r>
      <w:r>
        <w:rPr>
          <w:rtl/>
        </w:rPr>
        <w:t xml:space="preserve">، </w:t>
      </w:r>
      <w:r w:rsidRPr="00A569E2">
        <w:rPr>
          <w:rtl/>
        </w:rPr>
        <w:t>لا ولا كرامة</w:t>
      </w:r>
      <w:r>
        <w:rPr>
          <w:rtl/>
        </w:rPr>
        <w:t xml:space="preserve">، </w:t>
      </w:r>
      <w:r w:rsidRPr="00A569E2">
        <w:rPr>
          <w:rtl/>
        </w:rPr>
        <w:t>قلت فمه جعلت فداك</w:t>
      </w:r>
      <w:r>
        <w:rPr>
          <w:rtl/>
        </w:rPr>
        <w:t>؟</w:t>
      </w:r>
      <w:r w:rsidRPr="00A569E2">
        <w:rPr>
          <w:rtl/>
        </w:rPr>
        <w:t xml:space="preserve"> قال. من دخله وهو عارف بحقنا كما هو عارف به خرج من ذنوبه</w:t>
      </w:r>
      <w:r>
        <w:rPr>
          <w:rtl/>
        </w:rPr>
        <w:t xml:space="preserve">، </w:t>
      </w:r>
      <w:r w:rsidRPr="00A569E2">
        <w:rPr>
          <w:rtl/>
        </w:rPr>
        <w:t>وكفى هم الدنيا والاخرة.</w:t>
      </w:r>
    </w:p>
    <w:p w:rsidR="001C7CB2" w:rsidRPr="00A569E2" w:rsidRDefault="001C7CB2" w:rsidP="007C645F">
      <w:pPr>
        <w:pStyle w:val="libNormal"/>
        <w:rPr>
          <w:rtl/>
        </w:rPr>
      </w:pPr>
      <w:r w:rsidRPr="00957CEF">
        <w:rPr>
          <w:rStyle w:val="libBold2Char"/>
          <w:rtl/>
        </w:rPr>
        <w:t>262</w:t>
      </w:r>
      <w:r>
        <w:rPr>
          <w:rtl/>
        </w:rPr>
        <w:t xml:space="preserve"> </w:t>
      </w:r>
      <w:r w:rsidRPr="00957CEF">
        <w:rPr>
          <w:rStyle w:val="libBold2Char"/>
          <w:rtl/>
        </w:rPr>
        <w:t xml:space="preserve">ـ في أمالي الصدوق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عن جبرئيل عن ميكائيل عن إسرافيل عن الله</w:t>
      </w:r>
      <w:r>
        <w:rPr>
          <w:rtl/>
        </w:rPr>
        <w:t xml:space="preserve"> جلّ جلاله </w:t>
      </w:r>
      <w:r w:rsidRPr="00A569E2">
        <w:rPr>
          <w:rtl/>
        </w:rPr>
        <w:t xml:space="preserve">حديث طويل وفيه يقول في حق على </w:t>
      </w:r>
      <w:r w:rsidRPr="000E4A2F">
        <w:rPr>
          <w:rStyle w:val="libAlaemChar"/>
          <w:rtl/>
        </w:rPr>
        <w:t>عليه‌السلام</w:t>
      </w:r>
      <w:r>
        <w:rPr>
          <w:rtl/>
        </w:rPr>
        <w:t xml:space="preserve">، </w:t>
      </w:r>
      <w:r w:rsidRPr="00A569E2">
        <w:rPr>
          <w:rtl/>
        </w:rPr>
        <w:t>وجعلته العلم الهادي من الضلالة</w:t>
      </w:r>
      <w:r>
        <w:rPr>
          <w:rtl/>
        </w:rPr>
        <w:t xml:space="preserve">، </w:t>
      </w:r>
      <w:r w:rsidRPr="00A569E2">
        <w:rPr>
          <w:rtl/>
        </w:rPr>
        <w:t>وبابى الذي أوتى به منه. وبيتي الذي من دخله كان آمنا من ناري.</w:t>
      </w:r>
    </w:p>
    <w:p w:rsidR="001C7CB2" w:rsidRPr="00A569E2" w:rsidRDefault="001C7CB2" w:rsidP="007C645F">
      <w:pPr>
        <w:pStyle w:val="libNormal"/>
        <w:rPr>
          <w:rtl/>
        </w:rPr>
      </w:pPr>
      <w:r w:rsidRPr="00957CEF">
        <w:rPr>
          <w:rStyle w:val="libBold2Char"/>
          <w:rtl/>
        </w:rPr>
        <w:t>263</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ابن فضال والحجال عن ثعلبة عن</w:t>
      </w:r>
      <w:r>
        <w:rPr>
          <w:rtl/>
        </w:rPr>
        <w:t xml:space="preserve"> أبي </w:t>
      </w:r>
      <w:r w:rsidRPr="00A569E2">
        <w:rPr>
          <w:rtl/>
        </w:rPr>
        <w:t>خالد القماط عن عبد الخالق الصيقل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sidRPr="00A569E2">
        <w:rPr>
          <w:rtl/>
        </w:rPr>
        <w:t xml:space="preserve"> فقال لقد سألتنى عن شيء ما سألنى أحد الا من شاء الله. قال. من أم هذا البيت وهو يعلم انه البيت الذي أمره الله </w:t>
      </w:r>
      <w:r w:rsidRPr="000E4A2F">
        <w:rPr>
          <w:rStyle w:val="libAlaemChar"/>
          <w:rtl/>
        </w:rPr>
        <w:t>عزوجل</w:t>
      </w:r>
      <w:r w:rsidRPr="00A569E2">
        <w:rPr>
          <w:rtl/>
        </w:rPr>
        <w:t xml:space="preserve"> به. وعرفنا أهل البيت حق معرفتنا كان آمنا في الدنيا والاخرة.</w:t>
      </w:r>
    </w:p>
    <w:p w:rsidR="001C7CB2" w:rsidRPr="00A569E2" w:rsidRDefault="001C7CB2" w:rsidP="007C645F">
      <w:pPr>
        <w:pStyle w:val="libNormal"/>
        <w:rPr>
          <w:rtl/>
        </w:rPr>
      </w:pPr>
      <w:r w:rsidRPr="00A569E2">
        <w:rPr>
          <w:rtl/>
        </w:rPr>
        <w:t>264</w:t>
      </w:r>
      <w:r>
        <w:rPr>
          <w:rtl/>
        </w:rPr>
        <w:t xml:space="preserve"> ـ علي بن إبراهيم </w:t>
      </w:r>
      <w:r w:rsidRPr="00A569E2">
        <w:rPr>
          <w:rtl/>
        </w:rPr>
        <w:t>عن أبيه عن ابن</w:t>
      </w:r>
      <w:r>
        <w:rPr>
          <w:rtl/>
        </w:rPr>
        <w:t xml:space="preserve"> أبي </w:t>
      </w:r>
      <w:r w:rsidRPr="00A569E2">
        <w:rPr>
          <w:rtl/>
        </w:rPr>
        <w:t>عمير ومحمد بن</w:t>
      </w:r>
      <w:r>
        <w:rPr>
          <w:rtl/>
        </w:rPr>
        <w:t xml:space="preserve"> إسمعيل </w:t>
      </w:r>
      <w:r w:rsidRPr="00A569E2">
        <w:rPr>
          <w:rtl/>
        </w:rPr>
        <w:t>عن الفضل بن شاذان عن صفوان وابن</w:t>
      </w:r>
      <w:r>
        <w:rPr>
          <w:rtl/>
        </w:rPr>
        <w:t xml:space="preserve"> أبي </w:t>
      </w:r>
      <w:r w:rsidRPr="00A569E2">
        <w:rPr>
          <w:rtl/>
        </w:rPr>
        <w:t>عمير عن معاوية بن عمار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أردت دخول الكعبة فاغتسل قبل ان يدخلها ولا تدخلها بحذاء وتقول إذا دخلت.</w:t>
      </w:r>
      <w:r>
        <w:rPr>
          <w:rFonts w:hint="cs"/>
          <w:rtl/>
        </w:rPr>
        <w:t xml:space="preserve"> </w:t>
      </w:r>
      <w:r w:rsidRPr="00A569E2">
        <w:rPr>
          <w:rtl/>
        </w:rPr>
        <w:t>اللهم انك قلت</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sidRPr="00A569E2">
        <w:rPr>
          <w:rtl/>
        </w:rPr>
        <w:t xml:space="preserve"> فآمنى من عذاب النار.</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265</w:t>
      </w:r>
      <w:r>
        <w:rPr>
          <w:rtl/>
        </w:rPr>
        <w:t xml:space="preserve"> ـ </w:t>
      </w:r>
      <w:r w:rsidRPr="00A569E2">
        <w:rPr>
          <w:rtl/>
        </w:rPr>
        <w:t>وباسناده</w:t>
      </w:r>
      <w:r>
        <w:rPr>
          <w:rtl/>
        </w:rPr>
        <w:t xml:space="preserve"> إلى </w:t>
      </w:r>
      <w:r w:rsidRPr="00A569E2">
        <w:rPr>
          <w:rtl/>
        </w:rPr>
        <w:t>سعيد الأعرج عن</w:t>
      </w:r>
      <w:r>
        <w:rPr>
          <w:rtl/>
        </w:rPr>
        <w:t xml:space="preserve"> أبي عبد الله </w:t>
      </w:r>
      <w:r w:rsidRPr="000E4A2F">
        <w:rPr>
          <w:rStyle w:val="libAlaemChar"/>
          <w:rtl/>
        </w:rPr>
        <w:t>عليه‌السلام</w:t>
      </w:r>
      <w:r w:rsidRPr="00A569E2">
        <w:rPr>
          <w:rtl/>
        </w:rPr>
        <w:t xml:space="preserve"> قال. لا بد للصرورة ان يدخل البيت قبل ان يرجع. فاذا دخلته فادخله بسكينة ووقار</w:t>
      </w:r>
      <w:r>
        <w:rPr>
          <w:rtl/>
        </w:rPr>
        <w:t xml:space="preserve">، </w:t>
      </w:r>
      <w:r w:rsidRPr="00A569E2">
        <w:rPr>
          <w:rtl/>
        </w:rPr>
        <w:t>ثم أئت كل زاوية من زواياه</w:t>
      </w:r>
      <w:r>
        <w:rPr>
          <w:rtl/>
        </w:rPr>
        <w:t xml:space="preserve">، </w:t>
      </w:r>
      <w:r w:rsidRPr="00A569E2">
        <w:rPr>
          <w:rtl/>
        </w:rPr>
        <w:t>ثم قل</w:t>
      </w:r>
      <w:r>
        <w:rPr>
          <w:rtl/>
        </w:rPr>
        <w:t xml:space="preserve">، </w:t>
      </w:r>
      <w:r w:rsidRPr="00A569E2">
        <w:rPr>
          <w:rtl/>
        </w:rPr>
        <w:t>اللهم انك قلت</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sidRPr="00A569E2">
        <w:rPr>
          <w:rtl/>
        </w:rPr>
        <w:t xml:space="preserve"> فآمنى من عذاب يوم القيامة.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الحرورية</w:t>
      </w:r>
      <w:r>
        <w:rPr>
          <w:rtl/>
        </w:rPr>
        <w:t xml:space="preserve">: </w:t>
      </w:r>
      <w:r w:rsidRPr="00A569E2">
        <w:rPr>
          <w:rtl/>
        </w:rPr>
        <w:t>طائفة من الخوارج نسبوا</w:t>
      </w:r>
      <w:r>
        <w:rPr>
          <w:rtl/>
        </w:rPr>
        <w:t xml:space="preserve"> إلى </w:t>
      </w:r>
      <w:r w:rsidRPr="00A569E2">
        <w:rPr>
          <w:rtl/>
        </w:rPr>
        <w:t>حرورى</w:t>
      </w:r>
      <w:r>
        <w:rPr>
          <w:rtl/>
        </w:rPr>
        <w:t xml:space="preserve"> ـ </w:t>
      </w:r>
      <w:r w:rsidRPr="00A569E2">
        <w:rPr>
          <w:rtl/>
        </w:rPr>
        <w:t>بالقصر والمد</w:t>
      </w:r>
      <w:r>
        <w:rPr>
          <w:rtl/>
        </w:rPr>
        <w:t xml:space="preserve"> ـ: </w:t>
      </w:r>
      <w:r w:rsidRPr="00A569E2">
        <w:rPr>
          <w:rtl/>
        </w:rPr>
        <w:t>موضع قرب الكوفة كان</w:t>
      </w:r>
      <w:r>
        <w:rPr>
          <w:rtl/>
        </w:rPr>
        <w:t xml:space="preserve"> أوّل </w:t>
      </w:r>
      <w:r w:rsidRPr="00A569E2">
        <w:rPr>
          <w:rtl/>
        </w:rPr>
        <w:t>اجتماعهم فيه.</w:t>
      </w:r>
    </w:p>
    <w:p w:rsidR="001C7CB2" w:rsidRPr="00A569E2" w:rsidRDefault="001C7CB2" w:rsidP="007C645F">
      <w:pPr>
        <w:pStyle w:val="libNormal"/>
        <w:rPr>
          <w:rtl/>
        </w:rPr>
      </w:pPr>
      <w:r>
        <w:rPr>
          <w:rtl/>
        </w:rPr>
        <w:br w:type="page"/>
      </w:r>
      <w:r w:rsidRPr="00A569E2">
        <w:rPr>
          <w:rtl/>
        </w:rPr>
        <w:t>266</w:t>
      </w:r>
      <w:r>
        <w:rPr>
          <w:rtl/>
        </w:rPr>
        <w:t xml:space="preserve"> ـ </w:t>
      </w:r>
      <w:r w:rsidRPr="00A569E2">
        <w:rPr>
          <w:rtl/>
        </w:rPr>
        <w:t>وباسناده</w:t>
      </w:r>
      <w:r>
        <w:rPr>
          <w:rtl/>
        </w:rPr>
        <w:t xml:space="preserve"> إلى </w:t>
      </w:r>
      <w:r w:rsidRPr="00A569E2">
        <w:rPr>
          <w:rtl/>
        </w:rPr>
        <w:t>معاوية بن عمار في دعاء الولد قال</w:t>
      </w:r>
      <w:r>
        <w:rPr>
          <w:rtl/>
        </w:rPr>
        <w:t xml:space="preserve">: </w:t>
      </w:r>
      <w:r w:rsidRPr="00A569E2">
        <w:rPr>
          <w:rtl/>
        </w:rPr>
        <w:t>افض عليك دلوا من ماء زمزم</w:t>
      </w:r>
      <w:r>
        <w:rPr>
          <w:rtl/>
        </w:rPr>
        <w:t xml:space="preserve">، </w:t>
      </w:r>
      <w:r w:rsidRPr="00A569E2">
        <w:rPr>
          <w:rtl/>
        </w:rPr>
        <w:t>ثم ادخل البيت فاذا قمت على باب البيت فخذ بحلقة الباب ثم قل اللهم ان البيت بيتك والعبد عبدك</w:t>
      </w:r>
      <w:r>
        <w:rPr>
          <w:rtl/>
        </w:rPr>
        <w:t xml:space="preserve">، </w:t>
      </w:r>
      <w:r w:rsidRPr="00A569E2">
        <w:rPr>
          <w:rtl/>
        </w:rPr>
        <w:t>وقد قلت</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sidRPr="00A569E2">
        <w:rPr>
          <w:rtl/>
        </w:rPr>
        <w:t xml:space="preserve"> فآمنى من عذابك وأجرنى من سخطك</w:t>
      </w:r>
      <w:r>
        <w:rPr>
          <w:rFonts w:hint="cs"/>
          <w:rtl/>
        </w:rPr>
        <w:t xml:space="preserve"> </w:t>
      </w:r>
      <w:r w:rsidRPr="00A569E2">
        <w:rPr>
          <w:rtl/>
        </w:rPr>
        <w:t>والحديثان أيضا طويلان أخذنا منهما موضع الحاجة</w:t>
      </w:r>
    </w:p>
    <w:p w:rsidR="001C7CB2" w:rsidRPr="00A569E2" w:rsidRDefault="001C7CB2" w:rsidP="007C645F">
      <w:pPr>
        <w:pStyle w:val="libNormal"/>
        <w:rPr>
          <w:rtl/>
        </w:rPr>
      </w:pPr>
      <w:r w:rsidRPr="00A569E2">
        <w:rPr>
          <w:rtl/>
        </w:rPr>
        <w:t>267</w:t>
      </w:r>
      <w:r>
        <w:rPr>
          <w:rtl/>
        </w:rPr>
        <w:t xml:space="preserve"> ـ علي بن إبراهيم </w:t>
      </w:r>
      <w:r w:rsidRPr="00A569E2">
        <w:rPr>
          <w:rtl/>
        </w:rPr>
        <w:t>عن أبيه عن ابن محبوب عن عبد الله بن سنان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من دخل الحرم من الناس مستجيرا به فهو آمن به من سخط الله</w:t>
      </w:r>
      <w:r>
        <w:rPr>
          <w:rtl/>
        </w:rPr>
        <w:t xml:space="preserve">، </w:t>
      </w:r>
      <w:r w:rsidRPr="00A569E2">
        <w:rPr>
          <w:rtl/>
        </w:rPr>
        <w:t>ومن دخله من الوحش والطير كان آمنا من أن يهاج أو يؤذى حتى يخرج من الحرم.</w:t>
      </w:r>
    </w:p>
    <w:p w:rsidR="001C7CB2" w:rsidRPr="00A569E2" w:rsidRDefault="001C7CB2" w:rsidP="007C645F">
      <w:pPr>
        <w:pStyle w:val="libNormal"/>
        <w:rPr>
          <w:rtl/>
        </w:rPr>
      </w:pPr>
      <w:r w:rsidRPr="00A569E2">
        <w:rPr>
          <w:rtl/>
        </w:rPr>
        <w:t>268</w:t>
      </w:r>
      <w:r>
        <w:rPr>
          <w:rtl/>
        </w:rPr>
        <w:t xml:space="preserve"> ـ علي بن إبراهيم </w:t>
      </w:r>
      <w:r w:rsidRPr="00A569E2">
        <w:rPr>
          <w:rtl/>
        </w:rPr>
        <w:t>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 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sidRPr="00A569E2">
        <w:rPr>
          <w:rtl/>
        </w:rPr>
        <w:t xml:space="preserve"> قال إذا أحدث العبد في غير الحرم جناية ثم فر</w:t>
      </w:r>
      <w:r>
        <w:rPr>
          <w:rtl/>
        </w:rPr>
        <w:t xml:space="preserve"> إلى </w:t>
      </w:r>
      <w:r w:rsidRPr="00A569E2">
        <w:rPr>
          <w:rtl/>
        </w:rPr>
        <w:t>الحرم لم يسع لأحد ان يأخذه في الحرم</w:t>
      </w:r>
      <w:r>
        <w:rPr>
          <w:rtl/>
        </w:rPr>
        <w:t xml:space="preserve">، </w:t>
      </w:r>
      <w:r w:rsidRPr="00A569E2">
        <w:rPr>
          <w:rtl/>
        </w:rPr>
        <w:t>ولكن يمنع من السوق ولا يبايع ولا يطعم ولا يسقى ولا يكلم</w:t>
      </w:r>
      <w:r>
        <w:rPr>
          <w:rtl/>
        </w:rPr>
        <w:t xml:space="preserve">: </w:t>
      </w:r>
      <w:r w:rsidRPr="00A569E2">
        <w:rPr>
          <w:rtl/>
        </w:rPr>
        <w:t>فانه إذا فعل ذلك به يوشك ان يخرج فيؤخذ</w:t>
      </w:r>
      <w:r>
        <w:rPr>
          <w:rtl/>
        </w:rPr>
        <w:t xml:space="preserve">، </w:t>
      </w:r>
      <w:r w:rsidRPr="00A569E2">
        <w:rPr>
          <w:rtl/>
        </w:rPr>
        <w:t>وإذا جنى في الحرم جناية أقيم عليه الحد في الحرم</w:t>
      </w:r>
      <w:r>
        <w:rPr>
          <w:rtl/>
        </w:rPr>
        <w:t xml:space="preserve">، </w:t>
      </w:r>
      <w:r w:rsidRPr="00A569E2">
        <w:rPr>
          <w:rtl/>
        </w:rPr>
        <w:t>لأنه لم يدع للحرم حرمة.</w:t>
      </w:r>
    </w:p>
    <w:p w:rsidR="001C7CB2" w:rsidRPr="00A569E2" w:rsidRDefault="001C7CB2" w:rsidP="007C645F">
      <w:pPr>
        <w:pStyle w:val="libNormal"/>
        <w:rPr>
          <w:rtl/>
        </w:rPr>
      </w:pPr>
      <w:r w:rsidRPr="00A569E2">
        <w:rPr>
          <w:rtl/>
        </w:rPr>
        <w:t>269</w:t>
      </w:r>
      <w:r>
        <w:rPr>
          <w:rtl/>
        </w:rPr>
        <w:t xml:space="preserve"> ـ </w:t>
      </w:r>
      <w:r w:rsidRPr="00A569E2">
        <w:rPr>
          <w:rtl/>
        </w:rPr>
        <w:t>وباسناده</w:t>
      </w:r>
      <w:r>
        <w:rPr>
          <w:rtl/>
        </w:rPr>
        <w:t xml:space="preserve"> إلى عليّ </w:t>
      </w:r>
      <w:r w:rsidRPr="00A569E2">
        <w:rPr>
          <w:rtl/>
        </w:rPr>
        <w:t>بن</w:t>
      </w:r>
      <w:r>
        <w:rPr>
          <w:rtl/>
        </w:rPr>
        <w:t xml:space="preserve"> أبي </w:t>
      </w:r>
      <w:r w:rsidRPr="00A569E2">
        <w:rPr>
          <w:rtl/>
        </w:rPr>
        <w:t>حمزة عن</w:t>
      </w:r>
      <w:r>
        <w:rPr>
          <w:rtl/>
        </w:rPr>
        <w:t xml:space="preserve"> أبي عبد الله </w:t>
      </w:r>
      <w:r w:rsidRPr="000E4A2F">
        <w:rPr>
          <w:rStyle w:val="libAlaemChar"/>
          <w:rtl/>
        </w:rPr>
        <w:t>عليه‌السلام</w:t>
      </w:r>
      <w:r w:rsidRPr="00A569E2">
        <w:rPr>
          <w:rtl/>
        </w:rPr>
        <w:t xml:space="preserve"> قال 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Pr>
          <w:rtl/>
        </w:rPr>
        <w:t xml:space="preserve"> قال: إنَّ </w:t>
      </w:r>
      <w:r w:rsidRPr="00A569E2">
        <w:rPr>
          <w:rtl/>
        </w:rPr>
        <w:t>سرق سارق بغير مكة أو جنى جناية على نفسه ففر</w:t>
      </w:r>
      <w:r>
        <w:rPr>
          <w:rtl/>
        </w:rPr>
        <w:t xml:space="preserve"> إلى </w:t>
      </w:r>
      <w:r w:rsidRPr="00A569E2">
        <w:rPr>
          <w:rtl/>
        </w:rPr>
        <w:t>مكة لم يؤخذ ما دام في الحرم حتى يخرج منه</w:t>
      </w:r>
      <w:r>
        <w:rPr>
          <w:rtl/>
        </w:rPr>
        <w:t xml:space="preserve">، </w:t>
      </w:r>
      <w:r w:rsidRPr="00A569E2">
        <w:rPr>
          <w:rtl/>
        </w:rPr>
        <w:t>ولكن يمنع من السوق فلا يبايع</w:t>
      </w:r>
      <w:r>
        <w:rPr>
          <w:rtl/>
        </w:rPr>
        <w:t xml:space="preserve">، </w:t>
      </w:r>
      <w:r w:rsidRPr="00A569E2">
        <w:rPr>
          <w:rtl/>
        </w:rPr>
        <w:t>ولا يجالس حتى يخرج منه فيؤخذ</w:t>
      </w:r>
      <w:r>
        <w:rPr>
          <w:rtl/>
        </w:rPr>
        <w:t xml:space="preserve">، </w:t>
      </w:r>
      <w:r w:rsidRPr="00A569E2">
        <w:rPr>
          <w:rtl/>
        </w:rPr>
        <w:t>وان أحدث في الحرم ذلك الحدث أخذ فيه.</w:t>
      </w:r>
    </w:p>
    <w:p w:rsidR="001C7CB2" w:rsidRPr="00A569E2" w:rsidRDefault="001C7CB2" w:rsidP="007C645F">
      <w:pPr>
        <w:pStyle w:val="libNormal"/>
        <w:rPr>
          <w:rtl/>
        </w:rPr>
      </w:pPr>
      <w:r w:rsidRPr="00957CEF">
        <w:rPr>
          <w:rStyle w:val="libBold2Char"/>
          <w:rtl/>
        </w:rPr>
        <w:t>270</w:t>
      </w:r>
      <w:r>
        <w:rPr>
          <w:rtl/>
        </w:rPr>
        <w:t xml:space="preserve"> </w:t>
      </w:r>
      <w:r w:rsidRPr="00957CEF">
        <w:rPr>
          <w:rStyle w:val="libBold2Char"/>
          <w:rtl/>
        </w:rPr>
        <w:t>ـ في كتاب علل الشرائع</w:t>
      </w:r>
      <w:r>
        <w:rPr>
          <w:rtl/>
        </w:rPr>
        <w:t xml:space="preserve"> حدّثنا  أبي </w:t>
      </w:r>
      <w:r w:rsidRPr="00A569E2">
        <w:rPr>
          <w:rtl/>
        </w:rPr>
        <w:t>رضى الله عنه قال</w:t>
      </w:r>
      <w:r>
        <w:rPr>
          <w:rtl/>
        </w:rPr>
        <w:t xml:space="preserve">: حدّثنا  </w:t>
      </w:r>
      <w:r w:rsidRPr="00A569E2">
        <w:rPr>
          <w:rtl/>
        </w:rPr>
        <w:t>سعد بن عبد الله عن أيوب بن نوح عن صفوان بن يحيى عن معاوية بن عمار عن</w:t>
      </w:r>
      <w:r>
        <w:rPr>
          <w:rtl/>
        </w:rPr>
        <w:t xml:space="preserve"> أبي عبد الله </w:t>
      </w:r>
      <w:r w:rsidRPr="000E4A2F">
        <w:rPr>
          <w:rStyle w:val="libAlaemChar"/>
          <w:rtl/>
        </w:rPr>
        <w:t>عليه‌السلام</w:t>
      </w:r>
      <w:r>
        <w:rPr>
          <w:rtl/>
        </w:rPr>
        <w:t xml:space="preserve"> أنّه سئل </w:t>
      </w:r>
      <w:r w:rsidRPr="00A569E2">
        <w:rPr>
          <w:rtl/>
        </w:rPr>
        <w:t>عن طير أهلي اقبل فدخل الحرم</w:t>
      </w:r>
      <w:r>
        <w:rPr>
          <w:rtl/>
        </w:rPr>
        <w:t>؟</w:t>
      </w:r>
      <w:r w:rsidRPr="00A569E2">
        <w:rPr>
          <w:rtl/>
        </w:rPr>
        <w:t xml:space="preserve"> قال</w:t>
      </w:r>
      <w:r>
        <w:rPr>
          <w:rtl/>
        </w:rPr>
        <w:t xml:space="preserve">: </w:t>
      </w:r>
      <w:r w:rsidRPr="00A569E2">
        <w:rPr>
          <w:rtl/>
        </w:rPr>
        <w:t>لا يمس</w:t>
      </w:r>
      <w:r>
        <w:rPr>
          <w:rtl/>
        </w:rPr>
        <w:t xml:space="preserve">، </w:t>
      </w:r>
      <w:r w:rsidRPr="00A569E2">
        <w:rPr>
          <w:rtl/>
        </w:rPr>
        <w:t xml:space="preserve">لان الله </w:t>
      </w:r>
      <w:r w:rsidRPr="000E4A2F">
        <w:rPr>
          <w:rStyle w:val="libAlaemChar"/>
          <w:rtl/>
        </w:rPr>
        <w:t>عزوجل</w:t>
      </w:r>
      <w:r w:rsidRPr="00A569E2">
        <w:rPr>
          <w:rtl/>
        </w:rPr>
        <w:t xml:space="preserve"> يقول </w:t>
      </w:r>
      <w:r w:rsidRPr="000E4A2F">
        <w:rPr>
          <w:rStyle w:val="libAlaemChar"/>
          <w:rtl/>
        </w:rPr>
        <w:t>(</w:t>
      </w:r>
      <w:r w:rsidRPr="00DD7FD9">
        <w:rPr>
          <w:rtl/>
        </w:rPr>
        <w:t>«</w:t>
      </w:r>
      <w:r w:rsidRPr="00500BFE">
        <w:rPr>
          <w:rStyle w:val="libAieChar"/>
          <w:rtl/>
        </w:rPr>
        <w:t>وَمَنْ دَخَلَهُ كانَ آمِناً</w:t>
      </w:r>
      <w:r w:rsidRPr="000E4A2F">
        <w:rPr>
          <w:rStyle w:val="libAlaemChar"/>
          <w:rtl/>
        </w:rPr>
        <w:t>)</w:t>
      </w:r>
      <w:r>
        <w:rPr>
          <w:rtl/>
        </w:rPr>
        <w:t>.</w:t>
      </w:r>
    </w:p>
    <w:p w:rsidR="001C7CB2" w:rsidRPr="00A569E2" w:rsidRDefault="001C7CB2" w:rsidP="007C645F">
      <w:pPr>
        <w:pStyle w:val="libNormal"/>
        <w:rPr>
          <w:rtl/>
        </w:rPr>
      </w:pPr>
      <w:r w:rsidRPr="00A569E2">
        <w:rPr>
          <w:rtl/>
        </w:rPr>
        <w:t>271</w:t>
      </w:r>
      <w:r>
        <w:rPr>
          <w:rtl/>
        </w:rPr>
        <w:t xml:space="preserve"> ـ حدّثنا  </w:t>
      </w:r>
      <w:r w:rsidRPr="00A569E2">
        <w:rPr>
          <w:rtl/>
        </w:rPr>
        <w:t>محمد بن الحسن قال</w:t>
      </w:r>
      <w:r>
        <w:rPr>
          <w:rtl/>
        </w:rPr>
        <w:t xml:space="preserve">: حدّثنا  </w:t>
      </w:r>
      <w:r w:rsidRPr="00A569E2">
        <w:rPr>
          <w:rtl/>
        </w:rPr>
        <w:t>الحسين بن الحسن بن أبان عن الحسين بن سعيد عن فضالة وحماد عن معاوية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طير أهلى</w:t>
      </w:r>
    </w:p>
    <w:p w:rsidR="001C7CB2" w:rsidRPr="00A569E2" w:rsidRDefault="001C7CB2" w:rsidP="007C645F">
      <w:pPr>
        <w:pStyle w:val="libNormal0"/>
        <w:rPr>
          <w:rtl/>
        </w:rPr>
      </w:pPr>
      <w:r>
        <w:rPr>
          <w:rtl/>
        </w:rPr>
        <w:br w:type="page"/>
      </w:r>
      <w:r w:rsidRPr="00A569E2">
        <w:rPr>
          <w:rtl/>
        </w:rPr>
        <w:t>أقبل فدخل الحرم</w:t>
      </w:r>
      <w:r>
        <w:rPr>
          <w:rtl/>
        </w:rPr>
        <w:t>؟</w:t>
      </w:r>
      <w:r w:rsidRPr="00A569E2">
        <w:rPr>
          <w:rtl/>
        </w:rPr>
        <w:t xml:space="preserve"> فقال</w:t>
      </w:r>
      <w:r>
        <w:rPr>
          <w:rtl/>
        </w:rPr>
        <w:t xml:space="preserve">، </w:t>
      </w:r>
      <w:r w:rsidRPr="00A569E2">
        <w:rPr>
          <w:rtl/>
        </w:rPr>
        <w:t xml:space="preserve">لا يمس 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وَمَنْ دَخَلَهُ كانَ آمِناً</w:t>
      </w:r>
      <w:r w:rsidRPr="000E4A2F">
        <w:rPr>
          <w:rStyle w:val="libAlaemChar"/>
          <w:rtl/>
        </w:rPr>
        <w:t>)</w:t>
      </w:r>
    </w:p>
    <w:p w:rsidR="001C7CB2" w:rsidRPr="00A569E2" w:rsidRDefault="001C7CB2" w:rsidP="007C645F">
      <w:pPr>
        <w:pStyle w:val="libNormal"/>
        <w:rPr>
          <w:rtl/>
        </w:rPr>
      </w:pPr>
      <w:r w:rsidRPr="00957CEF">
        <w:rPr>
          <w:rStyle w:val="libBold2Char"/>
          <w:rtl/>
        </w:rPr>
        <w:t>272</w:t>
      </w:r>
      <w:r>
        <w:rPr>
          <w:rtl/>
        </w:rPr>
        <w:t xml:space="preserve"> </w:t>
      </w:r>
      <w:r w:rsidRPr="00957CEF">
        <w:rPr>
          <w:rStyle w:val="libBold2Char"/>
          <w:rtl/>
        </w:rPr>
        <w:t xml:space="preserve">ـ في من لا يحضره الفقيه </w:t>
      </w:r>
      <w:r w:rsidRPr="00A569E2">
        <w:rPr>
          <w:rtl/>
        </w:rPr>
        <w:t xml:space="preserve">وسأل محمد بن مسلم أحدهما </w:t>
      </w:r>
      <w:r w:rsidRPr="000E4A2F">
        <w:rPr>
          <w:rStyle w:val="libAlaemChar"/>
          <w:rtl/>
        </w:rPr>
        <w:t>عليهما‌السلام</w:t>
      </w:r>
      <w:r w:rsidRPr="00A569E2">
        <w:rPr>
          <w:rtl/>
        </w:rPr>
        <w:t xml:space="preserve"> عن الظبي يدخل الحرم</w:t>
      </w:r>
      <w:r>
        <w:rPr>
          <w:rtl/>
        </w:rPr>
        <w:t>؟</w:t>
      </w:r>
      <w:r w:rsidRPr="00A569E2">
        <w:rPr>
          <w:rtl/>
        </w:rPr>
        <w:t xml:space="preserve"> فقال</w:t>
      </w:r>
      <w:r>
        <w:rPr>
          <w:rtl/>
        </w:rPr>
        <w:t xml:space="preserve">: </w:t>
      </w:r>
      <w:r w:rsidRPr="00A569E2">
        <w:rPr>
          <w:rtl/>
        </w:rPr>
        <w:t xml:space="preserve">لا يؤخذ ولا يمس 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وَمَنْ دَخَلَهُ كانَ آمِناً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273</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عن شاذان بن الخليل</w:t>
      </w:r>
      <w:r>
        <w:rPr>
          <w:rtl/>
        </w:rPr>
        <w:t xml:space="preserve"> أبي </w:t>
      </w:r>
      <w:r w:rsidRPr="00A569E2">
        <w:rPr>
          <w:rtl/>
        </w:rPr>
        <w:t>الفضل عن سماعة بن مهران عن</w:t>
      </w:r>
      <w:r>
        <w:rPr>
          <w:rtl/>
        </w:rPr>
        <w:t xml:space="preserve"> أبي عبد الله </w:t>
      </w:r>
      <w:r w:rsidRPr="000E4A2F">
        <w:rPr>
          <w:rStyle w:val="libAlaemChar"/>
          <w:rtl/>
        </w:rPr>
        <w:t>عليه‌السلام</w:t>
      </w:r>
      <w:r w:rsidRPr="00A569E2">
        <w:rPr>
          <w:rtl/>
        </w:rPr>
        <w:t xml:space="preserve"> قال سألته عن رجل لي عليه مال فغاب عنى زمانا</w:t>
      </w:r>
      <w:r>
        <w:rPr>
          <w:rtl/>
        </w:rPr>
        <w:t xml:space="preserve">، </w:t>
      </w:r>
      <w:r w:rsidRPr="00A569E2">
        <w:rPr>
          <w:rtl/>
        </w:rPr>
        <w:t xml:space="preserve">فرأيته يطوف حول الكعبة </w:t>
      </w:r>
      <w:r>
        <w:rPr>
          <w:rtl/>
        </w:rPr>
        <w:t>أ</w:t>
      </w:r>
      <w:r w:rsidRPr="00A569E2">
        <w:rPr>
          <w:rtl/>
        </w:rPr>
        <w:t>فأتقاضاه مالي</w:t>
      </w:r>
      <w:r>
        <w:rPr>
          <w:rtl/>
        </w:rPr>
        <w:t>؟</w:t>
      </w:r>
      <w:r w:rsidRPr="00A569E2">
        <w:rPr>
          <w:rtl/>
        </w:rPr>
        <w:t xml:space="preserve"> قال لا لا تسلم عليه ولا تروعه حتى يخرج من الحرم.</w:t>
      </w:r>
    </w:p>
    <w:p w:rsidR="001C7CB2" w:rsidRPr="00A569E2" w:rsidRDefault="001C7CB2" w:rsidP="007C645F">
      <w:pPr>
        <w:pStyle w:val="libNormal"/>
        <w:rPr>
          <w:rtl/>
        </w:rPr>
      </w:pPr>
      <w:r w:rsidRPr="00A569E2">
        <w:rPr>
          <w:rtl/>
        </w:rPr>
        <w:t>274</w:t>
      </w:r>
      <w:r>
        <w:rPr>
          <w:rtl/>
        </w:rPr>
        <w:t xml:space="preserve"> ـ </w:t>
      </w:r>
      <w:r w:rsidRPr="00A569E2">
        <w:rPr>
          <w:rtl/>
        </w:rPr>
        <w:t>محمد بن يحيى عن</w:t>
      </w:r>
      <w:r>
        <w:rPr>
          <w:rtl/>
        </w:rPr>
        <w:t xml:space="preserve"> أحمد </w:t>
      </w:r>
      <w:r w:rsidRPr="00A569E2">
        <w:rPr>
          <w:rtl/>
        </w:rPr>
        <w:t>بن محمد بن عيسى عن محمد بن</w:t>
      </w:r>
      <w:r>
        <w:rPr>
          <w:rtl/>
        </w:rPr>
        <w:t xml:space="preserve"> إسمعيل </w:t>
      </w:r>
      <w:r w:rsidRPr="00A569E2">
        <w:rPr>
          <w:rtl/>
        </w:rPr>
        <w:t>عن</w:t>
      </w:r>
      <w:r>
        <w:rPr>
          <w:rtl/>
        </w:rPr>
        <w:t xml:space="preserve"> أبي إسمعيل </w:t>
      </w:r>
      <w:r w:rsidRPr="00A569E2">
        <w:rPr>
          <w:rtl/>
        </w:rPr>
        <w:t>السراج عن هارون بن خارجة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من دفن في الحرم أمن من الفزع الأكبر</w:t>
      </w:r>
      <w:r>
        <w:rPr>
          <w:rtl/>
        </w:rPr>
        <w:t xml:space="preserve">، </w:t>
      </w:r>
      <w:r w:rsidRPr="00A569E2">
        <w:rPr>
          <w:rtl/>
        </w:rPr>
        <w:t>فقلت له من بر الناس وفاجرهم</w:t>
      </w:r>
      <w:r>
        <w:rPr>
          <w:rtl/>
        </w:rPr>
        <w:t>؟</w:t>
      </w:r>
      <w:r w:rsidRPr="00A569E2">
        <w:rPr>
          <w:rtl/>
        </w:rPr>
        <w:t xml:space="preserve"> قال</w:t>
      </w:r>
      <w:r>
        <w:rPr>
          <w:rtl/>
        </w:rPr>
        <w:t xml:space="preserve">، </w:t>
      </w:r>
      <w:r w:rsidRPr="00A569E2">
        <w:rPr>
          <w:rtl/>
        </w:rPr>
        <w:t>من بر الناس وفاجرهم.</w:t>
      </w:r>
    </w:p>
    <w:p w:rsidR="001C7CB2" w:rsidRPr="00A569E2" w:rsidRDefault="001C7CB2" w:rsidP="007C645F">
      <w:pPr>
        <w:pStyle w:val="libNormal"/>
        <w:rPr>
          <w:rtl/>
        </w:rPr>
      </w:pPr>
      <w:r w:rsidRPr="00A569E2">
        <w:rPr>
          <w:rtl/>
        </w:rPr>
        <w:t>275</w:t>
      </w:r>
      <w:r>
        <w:rPr>
          <w:rtl/>
        </w:rPr>
        <w:t xml:space="preserve"> ـ علي بن إبراهيم </w:t>
      </w:r>
      <w:r w:rsidRPr="00A569E2">
        <w:rPr>
          <w:rtl/>
        </w:rPr>
        <w:t>عن أبيه عن ابن</w:t>
      </w:r>
      <w:r>
        <w:rPr>
          <w:rtl/>
        </w:rPr>
        <w:t xml:space="preserve"> أبي </w:t>
      </w:r>
      <w:r w:rsidRPr="00A569E2">
        <w:rPr>
          <w:rtl/>
        </w:rPr>
        <w:t>عمير عن عمر بن أذينة قال كتبت</w:t>
      </w:r>
      <w:r>
        <w:rPr>
          <w:rtl/>
        </w:rPr>
        <w:t xml:space="preserve"> إلى أبي عبد الله </w:t>
      </w:r>
      <w:r w:rsidRPr="000E4A2F">
        <w:rPr>
          <w:rStyle w:val="libAlaemChar"/>
          <w:rtl/>
        </w:rPr>
        <w:t>عليه‌السلام</w:t>
      </w:r>
      <w:r w:rsidRPr="00A569E2">
        <w:rPr>
          <w:rtl/>
        </w:rPr>
        <w:t xml:space="preserve"> بمسائل بعضها مع ابن بكير وبعضها مع</w:t>
      </w:r>
      <w:r>
        <w:rPr>
          <w:rtl/>
        </w:rPr>
        <w:t xml:space="preserve"> أبي </w:t>
      </w:r>
      <w:r w:rsidRPr="00A569E2">
        <w:rPr>
          <w:rtl/>
        </w:rPr>
        <w:t>العباس</w:t>
      </w:r>
      <w:r>
        <w:rPr>
          <w:rtl/>
        </w:rPr>
        <w:t xml:space="preserve">، </w:t>
      </w:r>
      <w:r w:rsidRPr="00A569E2">
        <w:rPr>
          <w:rtl/>
        </w:rPr>
        <w:t>فجاء الجواب بإملائه</w:t>
      </w:r>
      <w:r>
        <w:rPr>
          <w:rtl/>
        </w:rPr>
        <w:t xml:space="preserve">، </w:t>
      </w:r>
      <w:r w:rsidRPr="00A569E2">
        <w:rPr>
          <w:rtl/>
        </w:rPr>
        <w:t xml:space="preserve">سألت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يعنى به الحج والعمرة جميعا لأنهما مفروضان</w:t>
      </w:r>
    </w:p>
    <w:p w:rsidR="001C7CB2" w:rsidRPr="00A569E2" w:rsidRDefault="001C7CB2" w:rsidP="007C645F">
      <w:pPr>
        <w:pStyle w:val="libNormal"/>
        <w:rPr>
          <w:rtl/>
        </w:rPr>
      </w:pP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276</w:t>
      </w:r>
      <w:r>
        <w:rPr>
          <w:rtl/>
        </w:rPr>
        <w:t xml:space="preserve"> </w:t>
      </w:r>
      <w:r w:rsidRPr="00957CEF">
        <w:rPr>
          <w:rStyle w:val="libBold2Char"/>
          <w:rtl/>
        </w:rPr>
        <w:t xml:space="preserve">ـ في عيون الأخبار </w:t>
      </w:r>
      <w:r w:rsidRPr="00A569E2">
        <w:rPr>
          <w:rtl/>
        </w:rPr>
        <w:t xml:space="preserve">في باب ذكر ما كتب به الرضا </w:t>
      </w:r>
      <w:r w:rsidRPr="000E4A2F">
        <w:rPr>
          <w:rStyle w:val="libAlaemChar"/>
          <w:rtl/>
        </w:rPr>
        <w:t>عليه‌السلام</w:t>
      </w:r>
      <w:r>
        <w:rPr>
          <w:rtl/>
        </w:rPr>
        <w:t xml:space="preserve"> إلى </w:t>
      </w:r>
      <w:r w:rsidRPr="00A569E2">
        <w:rPr>
          <w:rtl/>
        </w:rPr>
        <w:t>محمد بن سنان في جواب مسائله في العلل وعلة الحج الوفادة</w:t>
      </w:r>
      <w:r>
        <w:rPr>
          <w:rtl/>
        </w:rPr>
        <w:t xml:space="preserve"> إلى </w:t>
      </w:r>
      <w:r w:rsidRPr="00A569E2">
        <w:rPr>
          <w:rtl/>
        </w:rPr>
        <w:t xml:space="preserve">الله </w:t>
      </w:r>
      <w:r w:rsidRPr="000E4A2F">
        <w:rPr>
          <w:rStyle w:val="libAlaemChar"/>
          <w:rtl/>
        </w:rPr>
        <w:t>عزوجل</w:t>
      </w:r>
      <w:r w:rsidRPr="00A569E2">
        <w:rPr>
          <w:rtl/>
        </w:rPr>
        <w:t xml:space="preserve"> وطلب الزيادة والخروج من كل ما اقترب وليكون تائبا مما مضى مستأنفا لما يستقبل</w:t>
      </w:r>
      <w:r>
        <w:rPr>
          <w:rtl/>
        </w:rPr>
        <w:t xml:space="preserve">، </w:t>
      </w:r>
      <w:r w:rsidRPr="00A569E2">
        <w:rPr>
          <w:rtl/>
        </w:rPr>
        <w:t>وما فيه من استخراج الأموال وتعب الأبدان وحظرها عن الشهوات واللذات والتقريب بالعبادة</w:t>
      </w:r>
      <w:r>
        <w:rPr>
          <w:rtl/>
        </w:rPr>
        <w:t xml:space="preserve"> إلى </w:t>
      </w:r>
      <w:r w:rsidRPr="00A569E2">
        <w:rPr>
          <w:rtl/>
        </w:rPr>
        <w:t xml:space="preserve">الله </w:t>
      </w:r>
      <w:r w:rsidRPr="000E4A2F">
        <w:rPr>
          <w:rStyle w:val="libAlaemChar"/>
          <w:rtl/>
        </w:rPr>
        <w:t>عزوجل</w:t>
      </w:r>
      <w:r w:rsidRPr="00A569E2">
        <w:rPr>
          <w:rtl/>
        </w:rPr>
        <w:t xml:space="preserve"> والخضوع والاستكانة والذل شاخصا في الحر والبرد والأمن والخوف دائب في ذلك دائم وما في ذلك لجميع الخلق من المنافع والرغبة والرهبة</w:t>
      </w:r>
      <w:r>
        <w:rPr>
          <w:rtl/>
        </w:rPr>
        <w:t xml:space="preserve"> إلى </w:t>
      </w:r>
      <w:r w:rsidRPr="00A569E2">
        <w:rPr>
          <w:rtl/>
        </w:rPr>
        <w:t>الله تعالى ومنه</w:t>
      </w:r>
      <w:r>
        <w:rPr>
          <w:rtl/>
        </w:rPr>
        <w:t xml:space="preserve">، </w:t>
      </w:r>
      <w:r w:rsidRPr="00A569E2">
        <w:rPr>
          <w:rtl/>
        </w:rPr>
        <w:t>وترك قساوة القلب وجسارة الأنفس ونسيان الذكر وانقطاع الرجاء والأمل</w:t>
      </w:r>
      <w:r>
        <w:rPr>
          <w:rtl/>
        </w:rPr>
        <w:t xml:space="preserve">، </w:t>
      </w:r>
      <w:r w:rsidRPr="00A569E2">
        <w:rPr>
          <w:rtl/>
        </w:rPr>
        <w:t>وتجديد الحقوق وحظر النفس عن الفساد ومنفعة من في شرق الأرض وغربها ومن في البر والبحر ممن يحج وممن لا يحج</w:t>
      </w:r>
    </w:p>
    <w:p w:rsidR="001C7CB2" w:rsidRPr="00A569E2" w:rsidRDefault="001C7CB2" w:rsidP="007C645F">
      <w:pPr>
        <w:pStyle w:val="libNormal0"/>
        <w:rPr>
          <w:rtl/>
        </w:rPr>
      </w:pPr>
      <w:r>
        <w:rPr>
          <w:rtl/>
        </w:rPr>
        <w:br w:type="page"/>
      </w:r>
      <w:r w:rsidRPr="00A569E2">
        <w:rPr>
          <w:rtl/>
        </w:rPr>
        <w:t>من تاجر وجالب وبايع ومشترى وكاسب ومسكين وقضاء حوائج أهل الأطراف والمواضع الممكن لهم الاجتماع فيها كذلك ليشهدوا منافع لهم.</w:t>
      </w:r>
    </w:p>
    <w:p w:rsidR="001C7CB2" w:rsidRPr="00A569E2" w:rsidRDefault="001C7CB2" w:rsidP="007C645F">
      <w:pPr>
        <w:pStyle w:val="libNormal"/>
        <w:rPr>
          <w:rtl/>
        </w:rPr>
      </w:pPr>
      <w:r w:rsidRPr="00A569E2">
        <w:rPr>
          <w:rtl/>
        </w:rPr>
        <w:t>277</w:t>
      </w:r>
      <w:r>
        <w:rPr>
          <w:rtl/>
        </w:rPr>
        <w:t xml:space="preserve"> ـ </w:t>
      </w:r>
      <w:r w:rsidRPr="00A569E2">
        <w:rPr>
          <w:rtl/>
        </w:rPr>
        <w:t xml:space="preserve">وفيه فيما كتبه الرضا </w:t>
      </w:r>
      <w:r w:rsidRPr="000E4A2F">
        <w:rPr>
          <w:rStyle w:val="libAlaemChar"/>
          <w:rtl/>
        </w:rPr>
        <w:t>عليه‌السلام</w:t>
      </w:r>
      <w:r w:rsidRPr="00A569E2">
        <w:rPr>
          <w:rtl/>
        </w:rPr>
        <w:t xml:space="preserve"> للمأمون من محض الإسلام وشرايع الدين وحج البيت فريضة على كل حال من استطاع</w:t>
      </w:r>
      <w:r>
        <w:rPr>
          <w:rtl/>
        </w:rPr>
        <w:t xml:space="preserve"> إليه </w:t>
      </w:r>
      <w:r w:rsidRPr="00A569E2">
        <w:rPr>
          <w:rtl/>
        </w:rPr>
        <w:t>سبيلا</w:t>
      </w:r>
      <w:r>
        <w:rPr>
          <w:rtl/>
        </w:rPr>
        <w:t xml:space="preserve">، </w:t>
      </w:r>
      <w:r w:rsidRPr="00A569E2">
        <w:rPr>
          <w:rtl/>
        </w:rPr>
        <w:t>والسبيل الزاد والراحلة مع الصحة.</w:t>
      </w:r>
    </w:p>
    <w:p w:rsidR="001C7CB2" w:rsidRPr="00A569E2" w:rsidRDefault="001C7CB2" w:rsidP="007C645F">
      <w:pPr>
        <w:pStyle w:val="libNormal"/>
        <w:rPr>
          <w:rtl/>
        </w:rPr>
      </w:pPr>
      <w:r w:rsidRPr="00957CEF">
        <w:rPr>
          <w:rStyle w:val="libBold2Char"/>
          <w:rtl/>
        </w:rPr>
        <w:t>278</w:t>
      </w:r>
      <w:r>
        <w:rPr>
          <w:rtl/>
        </w:rPr>
        <w:t xml:space="preserve"> </w:t>
      </w:r>
      <w:r w:rsidRPr="00957CEF">
        <w:rPr>
          <w:rStyle w:val="libBold2Char"/>
          <w:rtl/>
        </w:rPr>
        <w:t xml:space="preserve">ـ في كتاب الخصال </w:t>
      </w:r>
      <w:r w:rsidRPr="00A569E2">
        <w:rPr>
          <w:rtl/>
        </w:rPr>
        <w:t xml:space="preserve">عن الأعمش عن جعفر بن محمد </w:t>
      </w:r>
      <w:r w:rsidRPr="000E4A2F">
        <w:rPr>
          <w:rStyle w:val="libAlaemChar"/>
          <w:rtl/>
        </w:rPr>
        <w:t>عليهما‌السلام</w:t>
      </w:r>
      <w:r w:rsidRPr="00A569E2">
        <w:rPr>
          <w:rtl/>
        </w:rPr>
        <w:t xml:space="preserve"> قال</w:t>
      </w:r>
      <w:r>
        <w:rPr>
          <w:rtl/>
        </w:rPr>
        <w:t xml:space="preserve">: </w:t>
      </w:r>
      <w:r w:rsidRPr="00A569E2">
        <w:rPr>
          <w:rtl/>
        </w:rPr>
        <w:t>هذه شرايع الدين</w:t>
      </w:r>
      <w:r>
        <w:rPr>
          <w:rtl/>
        </w:rPr>
        <w:t xml:space="preserve"> إلى أن </w:t>
      </w:r>
      <w:r w:rsidRPr="00A569E2">
        <w:rPr>
          <w:rtl/>
        </w:rPr>
        <w:t>قال</w:t>
      </w:r>
      <w:r>
        <w:rPr>
          <w:rtl/>
        </w:rPr>
        <w:t xml:space="preserve">: </w:t>
      </w:r>
      <w:r w:rsidRPr="00A569E2">
        <w:rPr>
          <w:rtl/>
        </w:rPr>
        <w:t>وحج البيت واجب من استطاع</w:t>
      </w:r>
      <w:r>
        <w:rPr>
          <w:rtl/>
        </w:rPr>
        <w:t xml:space="preserve"> إليه </w:t>
      </w:r>
      <w:r w:rsidRPr="00A569E2">
        <w:rPr>
          <w:rtl/>
        </w:rPr>
        <w:t>سبيلا</w:t>
      </w:r>
      <w:r>
        <w:rPr>
          <w:rtl/>
        </w:rPr>
        <w:t xml:space="preserve">، </w:t>
      </w:r>
      <w:r w:rsidRPr="00A569E2">
        <w:rPr>
          <w:rtl/>
        </w:rPr>
        <w:t>وهو الزاد والراحلة مع صحة البدن وأن يكون للإنسان ما يخلفه على عياله وما يرجع</w:t>
      </w:r>
      <w:r>
        <w:rPr>
          <w:rtl/>
        </w:rPr>
        <w:t xml:space="preserve"> إليه </w:t>
      </w:r>
      <w:r w:rsidRPr="00A569E2">
        <w:rPr>
          <w:rtl/>
        </w:rPr>
        <w:t>من بعد حجه.</w:t>
      </w:r>
    </w:p>
    <w:p w:rsidR="001C7CB2" w:rsidRPr="00A569E2" w:rsidRDefault="001C7CB2" w:rsidP="007C645F">
      <w:pPr>
        <w:pStyle w:val="libNormal"/>
        <w:rPr>
          <w:rtl/>
        </w:rPr>
      </w:pPr>
      <w:r w:rsidRPr="00957CEF">
        <w:rPr>
          <w:rStyle w:val="libBold2Char"/>
          <w:rtl/>
        </w:rPr>
        <w:t>279</w:t>
      </w:r>
      <w:r>
        <w:rPr>
          <w:rtl/>
        </w:rPr>
        <w:t xml:space="preserve"> </w:t>
      </w:r>
      <w:r w:rsidRPr="00957CEF">
        <w:rPr>
          <w:rStyle w:val="libBold2Char"/>
          <w:rtl/>
        </w:rPr>
        <w:t>ـ في أصول الكافي</w:t>
      </w:r>
      <w:r w:rsidRPr="00A569E2">
        <w:rPr>
          <w:rtl/>
        </w:rPr>
        <w:t xml:space="preserve"> على ابن إبراهيم عن أبيه وعبد الله بن الصلت جميعا عن حماد بن عيسى عن حريز بن عبد الله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بنى الإسلام على خمسة أشياء</w:t>
      </w:r>
      <w:r>
        <w:rPr>
          <w:rtl/>
        </w:rPr>
        <w:t xml:space="preserve">، </w:t>
      </w:r>
      <w:r w:rsidRPr="00A569E2">
        <w:rPr>
          <w:rtl/>
        </w:rPr>
        <w:t>على الصلوة والزكاة والحج والصوم والولاية</w:t>
      </w:r>
      <w:r>
        <w:rPr>
          <w:rtl/>
        </w:rPr>
        <w:t xml:space="preserve">، </w:t>
      </w:r>
      <w:r w:rsidRPr="00A569E2">
        <w:rPr>
          <w:rtl/>
        </w:rPr>
        <w:t>قال زرارة</w:t>
      </w:r>
      <w:r>
        <w:rPr>
          <w:rtl/>
        </w:rPr>
        <w:t xml:space="preserve">، </w:t>
      </w:r>
      <w:r w:rsidRPr="00A569E2">
        <w:rPr>
          <w:rtl/>
        </w:rPr>
        <w:t>فقلت</w:t>
      </w:r>
      <w:r>
        <w:rPr>
          <w:rtl/>
        </w:rPr>
        <w:t xml:space="preserve">، </w:t>
      </w:r>
      <w:r w:rsidRPr="00A569E2">
        <w:rPr>
          <w:rtl/>
        </w:rPr>
        <w:t>واى من ذلك أفضل</w:t>
      </w:r>
      <w:r>
        <w:rPr>
          <w:rtl/>
        </w:rPr>
        <w:t>؟</w:t>
      </w:r>
      <w:r w:rsidRPr="00A569E2">
        <w:rPr>
          <w:rtl/>
        </w:rPr>
        <w:t xml:space="preserve"> قال</w:t>
      </w:r>
      <w:r>
        <w:rPr>
          <w:rtl/>
        </w:rPr>
        <w:t xml:space="preserve">، </w:t>
      </w:r>
      <w:r w:rsidRPr="00A569E2">
        <w:rPr>
          <w:rtl/>
        </w:rPr>
        <w:t>الولاية أفضل لأنها مفتاحهن والوالي هو الدليل عليهن قلت ثم الذي يلي ذلك في الفضل</w:t>
      </w:r>
      <w:r>
        <w:rPr>
          <w:rtl/>
        </w:rPr>
        <w:t>؟</w:t>
      </w:r>
      <w:r w:rsidRPr="00A569E2">
        <w:rPr>
          <w:rtl/>
        </w:rPr>
        <w:t xml:space="preserve"> فقال</w:t>
      </w:r>
      <w:r>
        <w:rPr>
          <w:rtl/>
        </w:rPr>
        <w:t xml:space="preserve">، </w:t>
      </w:r>
      <w:r w:rsidRPr="00A569E2">
        <w:rPr>
          <w:rtl/>
        </w:rPr>
        <w:t>الصلوة</w:t>
      </w:r>
      <w:r>
        <w:rPr>
          <w:rtl/>
        </w:rPr>
        <w:t xml:space="preserve">، </w:t>
      </w:r>
      <w:r w:rsidRPr="00A569E2">
        <w:rPr>
          <w:rtl/>
        </w:rPr>
        <w:t xml:space="preserve">ان رسول الله </w:t>
      </w:r>
      <w:r w:rsidRPr="000E4A2F">
        <w:rPr>
          <w:rStyle w:val="libAlaemChar"/>
          <w:rtl/>
        </w:rPr>
        <w:t>صلى‌الله‌عليه‌وآله‌وسلم</w:t>
      </w:r>
      <w:r w:rsidRPr="00A569E2">
        <w:rPr>
          <w:rtl/>
        </w:rPr>
        <w:t xml:space="preserve"> قال</w:t>
      </w:r>
      <w:r>
        <w:rPr>
          <w:rtl/>
        </w:rPr>
        <w:t xml:space="preserve">، </w:t>
      </w:r>
      <w:r w:rsidRPr="00A569E2">
        <w:rPr>
          <w:rtl/>
        </w:rPr>
        <w:t>الصلوة عمود دينكم. قال</w:t>
      </w:r>
      <w:r>
        <w:rPr>
          <w:rtl/>
        </w:rPr>
        <w:t xml:space="preserve">، </w:t>
      </w:r>
      <w:r w:rsidRPr="00A569E2">
        <w:rPr>
          <w:rtl/>
        </w:rPr>
        <w:t>قلت</w:t>
      </w:r>
      <w:r>
        <w:rPr>
          <w:rtl/>
        </w:rPr>
        <w:t xml:space="preserve">، </w:t>
      </w:r>
      <w:r w:rsidRPr="00A569E2">
        <w:rPr>
          <w:rtl/>
        </w:rPr>
        <w:t>ثم الذي يليها في الفضل</w:t>
      </w:r>
      <w:r>
        <w:rPr>
          <w:rtl/>
        </w:rPr>
        <w:t>؟</w:t>
      </w:r>
      <w:r w:rsidRPr="00A569E2">
        <w:rPr>
          <w:rtl/>
        </w:rPr>
        <w:t xml:space="preserve"> قال</w:t>
      </w:r>
      <w:r>
        <w:rPr>
          <w:rtl/>
        </w:rPr>
        <w:t xml:space="preserve">، </w:t>
      </w:r>
      <w:r w:rsidRPr="00A569E2">
        <w:rPr>
          <w:rtl/>
        </w:rPr>
        <w:t>الزكاة لأنه قرنها بها</w:t>
      </w:r>
      <w:r>
        <w:rPr>
          <w:rtl/>
        </w:rPr>
        <w:t xml:space="preserve">، </w:t>
      </w:r>
      <w:r w:rsidRPr="00A569E2">
        <w:rPr>
          <w:rtl/>
        </w:rPr>
        <w:t>وبدء بالصلوة قبلها</w:t>
      </w:r>
      <w:r>
        <w:rPr>
          <w:rtl/>
        </w:rPr>
        <w:t xml:space="preserve">، </w:t>
      </w:r>
      <w:r w:rsidRPr="00A569E2">
        <w:rPr>
          <w:rtl/>
        </w:rPr>
        <w:t xml:space="preserve">وقال رسول الله </w:t>
      </w:r>
      <w:r w:rsidRPr="000E4A2F">
        <w:rPr>
          <w:rStyle w:val="libAlaemChar"/>
          <w:rtl/>
        </w:rPr>
        <w:t>صلى‌الله‌عليه‌وآله</w:t>
      </w:r>
      <w:r>
        <w:rPr>
          <w:rtl/>
        </w:rPr>
        <w:t xml:space="preserve">، </w:t>
      </w:r>
      <w:r w:rsidRPr="00A569E2">
        <w:rPr>
          <w:rtl/>
        </w:rPr>
        <w:t>الزكاة تذهب الذنوب</w:t>
      </w:r>
      <w:r>
        <w:rPr>
          <w:rtl/>
        </w:rPr>
        <w:t xml:space="preserve">، </w:t>
      </w:r>
      <w:r w:rsidRPr="00A569E2">
        <w:rPr>
          <w:rtl/>
        </w:rPr>
        <w:t>قال قلت</w:t>
      </w:r>
      <w:r>
        <w:rPr>
          <w:rtl/>
        </w:rPr>
        <w:t xml:space="preserve">، </w:t>
      </w:r>
      <w:r w:rsidRPr="00A569E2">
        <w:rPr>
          <w:rtl/>
        </w:rPr>
        <w:t>والذي يليها في الفضل</w:t>
      </w:r>
      <w:r>
        <w:rPr>
          <w:rtl/>
        </w:rPr>
        <w:t>؟</w:t>
      </w:r>
      <w:r w:rsidRPr="00A569E2">
        <w:rPr>
          <w:rtl/>
        </w:rPr>
        <w:t xml:space="preserve"> قال</w:t>
      </w:r>
      <w:r>
        <w:rPr>
          <w:rtl/>
        </w:rPr>
        <w:t xml:space="preserve">، </w:t>
      </w:r>
      <w:r w:rsidRPr="00A569E2">
        <w:rPr>
          <w:rtl/>
        </w:rPr>
        <w:t xml:space="preserve">الحج قال الله </w:t>
      </w:r>
      <w:r w:rsidRPr="000E4A2F">
        <w:rPr>
          <w:rStyle w:val="libAlaemChar"/>
          <w:rtl/>
        </w:rPr>
        <w:t>عزوجل</w:t>
      </w:r>
      <w:r>
        <w:rPr>
          <w:rtl/>
        </w:rPr>
        <w:t xml:space="preserve">، </w:t>
      </w:r>
      <w:r w:rsidRPr="000E4A2F">
        <w:rPr>
          <w:rStyle w:val="libAlaemChar"/>
          <w:rtl/>
        </w:rPr>
        <w:t>(</w:t>
      </w:r>
      <w:r w:rsidRPr="00500BFE">
        <w:rPr>
          <w:rStyle w:val="libAieChar"/>
          <w:rtl/>
        </w:rPr>
        <w:t>وَلِلَّهِ عَلَى النَّاسِ حِجُّ الْبَيْتِ مَنِ اسْتَطاعَ إليه سَبِيلاً وَمَنْ كَفَرَ فَإِنَّ اللهَ غَنِيٌّ عَنِ الْعالَمِينَ</w:t>
      </w:r>
      <w:r w:rsidRPr="000E4A2F">
        <w:rPr>
          <w:rStyle w:val="libAlaemChar"/>
          <w:rtl/>
        </w:rPr>
        <w:t>)</w:t>
      </w:r>
      <w:r w:rsidRPr="00A569E2">
        <w:rPr>
          <w:rtl/>
        </w:rPr>
        <w:t xml:space="preserve"> وقال رسول الله </w:t>
      </w:r>
      <w:r w:rsidRPr="000E4A2F">
        <w:rPr>
          <w:rStyle w:val="libAlaemChar"/>
          <w:rtl/>
        </w:rPr>
        <w:t>صلى‌الله‌عليه‌وآله</w:t>
      </w:r>
      <w:r>
        <w:rPr>
          <w:rtl/>
        </w:rPr>
        <w:t xml:space="preserve">، </w:t>
      </w:r>
      <w:r w:rsidRPr="00A569E2">
        <w:rPr>
          <w:rtl/>
        </w:rPr>
        <w:t>لحجة مقبولة خير من عشرين نافلة</w:t>
      </w:r>
      <w:r>
        <w:rPr>
          <w:rtl/>
        </w:rPr>
        <w:t xml:space="preserve">، </w:t>
      </w:r>
      <w:r w:rsidRPr="00A569E2">
        <w:rPr>
          <w:rtl/>
        </w:rPr>
        <w:t>ومن طاف بهذا البيت طوافا احصى فيه أسبوعه وأحسن ركعته غفر له وقال في يوم عرفة ويوم المزدلفة ما قال</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280</w:t>
      </w:r>
      <w:r>
        <w:rPr>
          <w:rtl/>
        </w:rPr>
        <w:t xml:space="preserve"> </w:t>
      </w:r>
      <w:r w:rsidRPr="00957CEF">
        <w:rPr>
          <w:rStyle w:val="libBold2Char"/>
          <w:rtl/>
        </w:rPr>
        <w:t xml:space="preserve">ـ في الكافي </w:t>
      </w:r>
      <w:r w:rsidRPr="00A569E2">
        <w:rPr>
          <w:rtl/>
        </w:rPr>
        <w:t>عدة من أصحابنا عن سهل بن زياد عن موسى بن القاسم البجلي ومحمد بن يحيى عن العمركي بن على جميعا</w:t>
      </w:r>
      <w:r>
        <w:rPr>
          <w:rtl/>
        </w:rPr>
        <w:t xml:space="preserve"> عن علي بن </w:t>
      </w:r>
      <w:r w:rsidRPr="00A569E2">
        <w:rPr>
          <w:rtl/>
        </w:rPr>
        <w:t xml:space="preserve">جعفر عن أخيه موسى </w:t>
      </w:r>
      <w:r w:rsidRPr="000E4A2F">
        <w:rPr>
          <w:rStyle w:val="libAlaemChar"/>
          <w:rtl/>
        </w:rPr>
        <w:t>عليه‌السلام</w:t>
      </w:r>
      <w:r w:rsidRPr="00A569E2">
        <w:rPr>
          <w:rtl/>
        </w:rPr>
        <w:t xml:space="preserve"> قال. ان الله تعالى فرض الحج على أهل الجدة </w:t>
      </w:r>
      <w:r w:rsidRPr="00200B9A">
        <w:rPr>
          <w:rStyle w:val="libFootnotenumChar"/>
          <w:rtl/>
        </w:rPr>
        <w:t>(1)</w:t>
      </w:r>
      <w:r w:rsidRPr="00A569E2">
        <w:rPr>
          <w:rtl/>
        </w:rPr>
        <w:t xml:space="preserve"> في كل عام وذلك قوله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الجدة</w:t>
      </w:r>
      <w:r>
        <w:rPr>
          <w:rtl/>
        </w:rPr>
        <w:t xml:space="preserve">: </w:t>
      </w:r>
      <w:r w:rsidRPr="00A569E2">
        <w:rPr>
          <w:rtl/>
        </w:rPr>
        <w:t>الغنى والثروة</w:t>
      </w:r>
      <w:r>
        <w:rPr>
          <w:rtl/>
        </w:rPr>
        <w:t xml:space="preserve">، </w:t>
      </w:r>
      <w:r w:rsidRPr="00A569E2">
        <w:rPr>
          <w:rtl/>
        </w:rPr>
        <w:t>يقال</w:t>
      </w:r>
      <w:r>
        <w:rPr>
          <w:rtl/>
        </w:rPr>
        <w:t xml:space="preserve">: </w:t>
      </w:r>
      <w:r w:rsidRPr="00A569E2">
        <w:rPr>
          <w:rtl/>
        </w:rPr>
        <w:t>وجد المال وجدا وجدة</w:t>
      </w:r>
      <w:r>
        <w:rPr>
          <w:rtl/>
        </w:rPr>
        <w:t xml:space="preserve"> أي </w:t>
      </w:r>
      <w:r w:rsidRPr="00A569E2">
        <w:rPr>
          <w:rtl/>
        </w:rPr>
        <w:t>استغنى.</w:t>
      </w:r>
    </w:p>
    <w:p w:rsidR="001C7CB2" w:rsidRPr="00A569E2" w:rsidRDefault="001C7CB2" w:rsidP="007C645F">
      <w:pPr>
        <w:pStyle w:val="libNormal0"/>
        <w:rPr>
          <w:rtl/>
          <w:lang w:bidi="fa-IR"/>
        </w:rPr>
      </w:pPr>
      <w:r>
        <w:rPr>
          <w:rtl/>
          <w:lang w:bidi="fa-IR"/>
        </w:rPr>
        <w:br w:type="page"/>
      </w:r>
      <w:r w:rsidRPr="00A569E2">
        <w:rPr>
          <w:rtl/>
          <w:lang w:bidi="fa-IR"/>
        </w:rPr>
        <w:t xml:space="preserve">تعالى. </w:t>
      </w:r>
      <w:r w:rsidRPr="000E4A2F">
        <w:rPr>
          <w:rStyle w:val="libAlaemChar"/>
          <w:rtl/>
        </w:rPr>
        <w:t>(</w:t>
      </w:r>
      <w:r w:rsidRPr="00500BFE">
        <w:rPr>
          <w:rStyle w:val="libAieChar"/>
          <w:rtl/>
        </w:rPr>
        <w:t>وَلِلَّهِ عَلَى النَّاسِ حِجُّ الْبَيْتِ مَنِ اسْتَطاعَ إليه سَبِيلاً وَمَنْ كَفَرَ فَإِنَّ اللهَ غَنِيٌّ عَنِ الْعالَمِينَ</w:t>
      </w:r>
      <w:r w:rsidRPr="000E4A2F">
        <w:rPr>
          <w:rStyle w:val="libAlaemChar"/>
          <w:rtl/>
        </w:rPr>
        <w:t>)</w:t>
      </w:r>
      <w:r>
        <w:rPr>
          <w:rtl/>
          <w:lang w:bidi="fa-IR"/>
        </w:rPr>
        <w:t>.</w:t>
      </w:r>
      <w:r w:rsidRPr="00A569E2">
        <w:rPr>
          <w:rtl/>
          <w:lang w:bidi="fa-IR"/>
        </w:rPr>
        <w:t xml:space="preserve"> قال. قلت فمن لم يحج منا فقد كفر</w:t>
      </w:r>
      <w:r>
        <w:rPr>
          <w:rtl/>
          <w:lang w:bidi="fa-IR"/>
        </w:rPr>
        <w:t>؟</w:t>
      </w:r>
      <w:r w:rsidRPr="00A569E2">
        <w:rPr>
          <w:rtl/>
          <w:lang w:bidi="fa-IR"/>
        </w:rPr>
        <w:t xml:space="preserve"> قال. لا</w:t>
      </w:r>
      <w:r>
        <w:rPr>
          <w:rtl/>
          <w:lang w:bidi="fa-IR"/>
        </w:rPr>
        <w:t xml:space="preserve">، </w:t>
      </w:r>
      <w:r w:rsidRPr="00A569E2">
        <w:rPr>
          <w:rtl/>
          <w:lang w:bidi="fa-IR"/>
        </w:rPr>
        <w:t>ولكن من قال ليس هذا هكذا فقد كفر.</w:t>
      </w:r>
    </w:p>
    <w:p w:rsidR="001C7CB2" w:rsidRPr="00A569E2" w:rsidRDefault="001C7CB2" w:rsidP="007C645F">
      <w:pPr>
        <w:pStyle w:val="libNormal"/>
        <w:rPr>
          <w:rtl/>
        </w:rPr>
      </w:pPr>
      <w:r w:rsidRPr="00957CEF">
        <w:rPr>
          <w:rStyle w:val="libBold2Char"/>
          <w:rtl/>
        </w:rPr>
        <w:t>281</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 xml:space="preserve">اسامة بن زيد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قلت. </w:t>
      </w:r>
      <w:r>
        <w:rPr>
          <w:rtl/>
        </w:rPr>
        <w:t>أ</w:t>
      </w:r>
      <w:r w:rsidRPr="00A569E2">
        <w:rPr>
          <w:rtl/>
        </w:rPr>
        <w:t>رأيت قول الله</w:t>
      </w:r>
      <w:r>
        <w:rPr>
          <w:rtl/>
        </w:rPr>
        <w:t xml:space="preserve">، </w:t>
      </w:r>
      <w:r w:rsidRPr="00A569E2">
        <w:rPr>
          <w:rtl/>
        </w:rPr>
        <w:t>«ومن كفر» اهو في الحج</w:t>
      </w:r>
      <w:r>
        <w:rPr>
          <w:rtl/>
        </w:rPr>
        <w:t>؟</w:t>
      </w:r>
      <w:r w:rsidRPr="00A569E2">
        <w:rPr>
          <w:rtl/>
        </w:rPr>
        <w:t xml:space="preserve"> قال</w:t>
      </w:r>
      <w:r>
        <w:rPr>
          <w:rtl/>
        </w:rPr>
        <w:t xml:space="preserve">، </w:t>
      </w:r>
      <w:r w:rsidRPr="00A569E2">
        <w:rPr>
          <w:rtl/>
        </w:rPr>
        <w:t xml:space="preserve">نعم كفر النعم </w:t>
      </w:r>
      <w:r w:rsidRPr="00200B9A">
        <w:rPr>
          <w:rStyle w:val="libFootnotenumChar"/>
          <w:rtl/>
        </w:rPr>
        <w:t>(1)</w:t>
      </w:r>
      <w:r w:rsidRPr="00A569E2">
        <w:rPr>
          <w:rtl/>
        </w:rPr>
        <w:t xml:space="preserve"> وقال</w:t>
      </w:r>
      <w:r>
        <w:rPr>
          <w:rtl/>
        </w:rPr>
        <w:t xml:space="preserve">، </w:t>
      </w:r>
      <w:r w:rsidRPr="00A569E2">
        <w:rPr>
          <w:rtl/>
        </w:rPr>
        <w:t>من ترك في خبر آخر.</w:t>
      </w:r>
    </w:p>
    <w:p w:rsidR="001C7CB2" w:rsidRPr="00A569E2" w:rsidRDefault="001C7CB2" w:rsidP="007C645F">
      <w:pPr>
        <w:pStyle w:val="libNormal"/>
        <w:rPr>
          <w:rtl/>
        </w:rPr>
      </w:pPr>
      <w:r w:rsidRPr="00957CEF">
        <w:rPr>
          <w:rStyle w:val="libBold2Char"/>
          <w:rtl/>
        </w:rPr>
        <w:t>282</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عن حماد بن عثمان عن الحلبي عن</w:t>
      </w:r>
      <w:r>
        <w:rPr>
          <w:rtl/>
        </w:rPr>
        <w:t xml:space="preserve"> أبي عبد الله </w:t>
      </w:r>
      <w:r w:rsidRPr="000E4A2F">
        <w:rPr>
          <w:rStyle w:val="libAlaemChar"/>
          <w:rtl/>
        </w:rPr>
        <w:t>عليه‌السلام</w:t>
      </w:r>
      <w:r w:rsidRPr="00A569E2">
        <w:rPr>
          <w:rtl/>
        </w:rPr>
        <w:t xml:space="preserve"> في قول الله تعالى</w:t>
      </w:r>
      <w:r>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قال</w:t>
      </w:r>
      <w:r>
        <w:rPr>
          <w:rtl/>
        </w:rPr>
        <w:t xml:space="preserve">: </w:t>
      </w:r>
      <w:r w:rsidRPr="00A569E2">
        <w:rPr>
          <w:rtl/>
        </w:rPr>
        <w:t>ما السبيل</w:t>
      </w:r>
      <w:r>
        <w:rPr>
          <w:rtl/>
        </w:rPr>
        <w:t>؟</w:t>
      </w:r>
      <w:r w:rsidRPr="00A569E2">
        <w:rPr>
          <w:rtl/>
        </w:rPr>
        <w:t xml:space="preserve"> قال</w:t>
      </w:r>
      <w:r>
        <w:rPr>
          <w:rtl/>
        </w:rPr>
        <w:t xml:space="preserve">، </w:t>
      </w:r>
      <w:r w:rsidRPr="00A569E2">
        <w:rPr>
          <w:rtl/>
        </w:rPr>
        <w:t>ان يكون له ما يحج به قال</w:t>
      </w:r>
      <w:r>
        <w:rPr>
          <w:rtl/>
        </w:rPr>
        <w:t xml:space="preserve">، </w:t>
      </w:r>
      <w:r w:rsidRPr="00A569E2">
        <w:rPr>
          <w:rtl/>
        </w:rPr>
        <w:t>قلت</w:t>
      </w:r>
      <w:r>
        <w:rPr>
          <w:rtl/>
        </w:rPr>
        <w:t xml:space="preserve">: </w:t>
      </w:r>
      <w:r w:rsidRPr="00A569E2">
        <w:rPr>
          <w:rtl/>
        </w:rPr>
        <w:t>من عرض عليه ما يحج به فاستحيى من ذلك هو ممن يستطيع</w:t>
      </w:r>
      <w:r>
        <w:rPr>
          <w:rtl/>
        </w:rPr>
        <w:t xml:space="preserve"> إليه </w:t>
      </w:r>
      <w:r w:rsidRPr="00A569E2">
        <w:rPr>
          <w:rtl/>
        </w:rPr>
        <w:t>سبيلا</w:t>
      </w:r>
      <w:r>
        <w:rPr>
          <w:rtl/>
        </w:rPr>
        <w:t>؟</w:t>
      </w:r>
      <w:r w:rsidRPr="00A569E2">
        <w:rPr>
          <w:rtl/>
        </w:rPr>
        <w:t xml:space="preserve"> قال</w:t>
      </w:r>
      <w:r>
        <w:rPr>
          <w:rtl/>
        </w:rPr>
        <w:t xml:space="preserve">، </w:t>
      </w:r>
      <w:r w:rsidRPr="00A569E2">
        <w:rPr>
          <w:rtl/>
        </w:rPr>
        <w:t xml:space="preserve">نعم ما شأنه يستحيي ولو يحج على حمار أجدع أبتر </w:t>
      </w:r>
      <w:r w:rsidRPr="00200B9A">
        <w:rPr>
          <w:rStyle w:val="libFootnotenumChar"/>
          <w:rtl/>
        </w:rPr>
        <w:t>(2)</w:t>
      </w:r>
      <w:r w:rsidRPr="00A569E2">
        <w:rPr>
          <w:rtl/>
        </w:rPr>
        <w:t xml:space="preserve"> فان كان يطيق أن يمشى بعضا ويركب بعضا فليحج.</w:t>
      </w:r>
    </w:p>
    <w:p w:rsidR="001C7CB2" w:rsidRPr="00A569E2" w:rsidRDefault="001C7CB2" w:rsidP="007C645F">
      <w:pPr>
        <w:pStyle w:val="libNormal"/>
        <w:rPr>
          <w:rtl/>
        </w:rPr>
      </w:pPr>
      <w:r w:rsidRPr="00A569E2">
        <w:rPr>
          <w:rtl/>
        </w:rPr>
        <w:t>283</w:t>
      </w:r>
      <w:r>
        <w:rPr>
          <w:rtl/>
        </w:rPr>
        <w:t xml:space="preserve"> ـ </w:t>
      </w:r>
      <w:r w:rsidRPr="00A569E2">
        <w:rPr>
          <w:rtl/>
        </w:rPr>
        <w:t>على عن أبيه عن ابن</w:t>
      </w:r>
      <w:r>
        <w:rPr>
          <w:rtl/>
        </w:rPr>
        <w:t xml:space="preserve"> أبي </w:t>
      </w:r>
      <w:r w:rsidRPr="00A569E2">
        <w:rPr>
          <w:rtl/>
        </w:rPr>
        <w:t>عمير عن محمد بن يحيى الخثعمي قال</w:t>
      </w:r>
      <w:r>
        <w:rPr>
          <w:rtl/>
        </w:rPr>
        <w:t xml:space="preserve">: </w:t>
      </w:r>
      <w:r w:rsidRPr="00A569E2">
        <w:rPr>
          <w:rtl/>
        </w:rPr>
        <w:t xml:space="preserve">سأل حفص الكناسي أبا عبد الله </w:t>
      </w:r>
      <w:r w:rsidRPr="000E4A2F">
        <w:rPr>
          <w:rStyle w:val="libAlaemChar"/>
          <w:rtl/>
        </w:rPr>
        <w:t>عليه‌السلام</w:t>
      </w:r>
      <w:r w:rsidRPr="00A569E2">
        <w:rPr>
          <w:rtl/>
        </w:rPr>
        <w:t xml:space="preserve"> وانا عنده عن قول الله تعالى</w:t>
      </w:r>
      <w:r>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ما يعنى بذلك</w:t>
      </w:r>
      <w:r>
        <w:rPr>
          <w:rtl/>
        </w:rPr>
        <w:t>؟</w:t>
      </w:r>
      <w:r w:rsidRPr="00A569E2">
        <w:rPr>
          <w:rtl/>
        </w:rPr>
        <w:t xml:space="preserve"> قال</w:t>
      </w:r>
      <w:r>
        <w:rPr>
          <w:rtl/>
        </w:rPr>
        <w:t xml:space="preserve">: </w:t>
      </w:r>
      <w:r w:rsidRPr="00A569E2">
        <w:rPr>
          <w:rtl/>
        </w:rPr>
        <w:t xml:space="preserve">من كان صحيحا في بدنه مخلى سربه </w:t>
      </w:r>
      <w:r w:rsidRPr="00200B9A">
        <w:rPr>
          <w:rStyle w:val="libFootnotenumChar"/>
          <w:rtl/>
        </w:rPr>
        <w:t>(3)</w:t>
      </w:r>
      <w:r w:rsidRPr="00A569E2">
        <w:rPr>
          <w:rtl/>
        </w:rPr>
        <w:t xml:space="preserve"> له زاد وراحلة فلم يحج فهو ممن يستطيع الحج</w:t>
      </w:r>
      <w:r>
        <w:rPr>
          <w:rtl/>
        </w:rPr>
        <w:t>؟</w:t>
      </w:r>
      <w:r w:rsidRPr="00A569E2">
        <w:rPr>
          <w:rtl/>
        </w:rPr>
        <w:t xml:space="preserve"> قال</w:t>
      </w:r>
      <w:r>
        <w:rPr>
          <w:rtl/>
        </w:rPr>
        <w:t xml:space="preserve">، </w:t>
      </w:r>
      <w:r w:rsidRPr="00A569E2">
        <w:rPr>
          <w:rtl/>
        </w:rPr>
        <w:t>نعم.</w:t>
      </w:r>
    </w:p>
    <w:p w:rsidR="001C7CB2" w:rsidRPr="00A569E2" w:rsidRDefault="001C7CB2" w:rsidP="007C645F">
      <w:pPr>
        <w:pStyle w:val="libNormal"/>
        <w:rPr>
          <w:rtl/>
        </w:rPr>
      </w:pPr>
      <w:r w:rsidRPr="00A569E2">
        <w:rPr>
          <w:rtl/>
        </w:rPr>
        <w:t>284</w:t>
      </w:r>
      <w:r>
        <w:rPr>
          <w:rtl/>
        </w:rPr>
        <w:t xml:space="preserve"> ـ </w:t>
      </w:r>
      <w:r w:rsidRPr="00A569E2">
        <w:rPr>
          <w:rtl/>
        </w:rPr>
        <w:t>عدة من أصحابنا عن</w:t>
      </w:r>
      <w:r>
        <w:rPr>
          <w:rtl/>
        </w:rPr>
        <w:t xml:space="preserve"> أحمد </w:t>
      </w:r>
      <w:r w:rsidRPr="00A569E2">
        <w:rPr>
          <w:rtl/>
        </w:rPr>
        <w:t>بن محمد عن ابن محبوب عن خالد بن جرير عن</w:t>
      </w:r>
      <w:r>
        <w:rPr>
          <w:rtl/>
        </w:rPr>
        <w:t xml:space="preserve"> أبي </w:t>
      </w:r>
      <w:r w:rsidRPr="00A569E2">
        <w:rPr>
          <w:rtl/>
        </w:rPr>
        <w:t>الربيع الشامي قال</w:t>
      </w:r>
      <w:r>
        <w:rPr>
          <w:rtl/>
        </w:rPr>
        <w:t xml:space="preserve">: </w:t>
      </w:r>
      <w:r w:rsidRPr="00A569E2">
        <w:rPr>
          <w:rtl/>
        </w:rPr>
        <w:t>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مَنِ اسْتَطاعَ إليه سَبِيلاً</w:t>
      </w:r>
      <w:r w:rsidRPr="000E4A2F">
        <w:rPr>
          <w:rStyle w:val="libAlaemChar"/>
          <w:rtl/>
        </w:rPr>
        <w:t>)</w:t>
      </w:r>
      <w:r w:rsidRPr="00A569E2">
        <w:rPr>
          <w:rtl/>
        </w:rPr>
        <w:t xml:space="preserve"> فقال</w:t>
      </w:r>
      <w:r>
        <w:rPr>
          <w:rtl/>
        </w:rPr>
        <w:t xml:space="preserve">، </w:t>
      </w:r>
      <w:r w:rsidRPr="00A569E2">
        <w:rPr>
          <w:rtl/>
        </w:rPr>
        <w:t>ما يقول الناس</w:t>
      </w:r>
      <w:r>
        <w:rPr>
          <w:rtl/>
        </w:rPr>
        <w:t>؟</w:t>
      </w:r>
      <w:r w:rsidRPr="00A569E2">
        <w:rPr>
          <w:rtl/>
        </w:rPr>
        <w:t xml:space="preserve"> قال</w:t>
      </w:r>
      <w:r>
        <w:rPr>
          <w:rtl/>
        </w:rPr>
        <w:t xml:space="preserve">: </w:t>
      </w:r>
      <w:r w:rsidRPr="00A569E2">
        <w:rPr>
          <w:rtl/>
        </w:rPr>
        <w:t>فقيل له الزاد والراحلة</w:t>
      </w:r>
      <w:r>
        <w:rPr>
          <w:rtl/>
        </w:rPr>
        <w:t xml:space="preserve">، </w:t>
      </w:r>
      <w:r w:rsidRPr="00A569E2">
        <w:rPr>
          <w:rtl/>
        </w:rPr>
        <w:t>قال</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قد سئل</w:t>
      </w:r>
      <w:r>
        <w:rPr>
          <w:rtl/>
        </w:rPr>
        <w:t xml:space="preserve"> أبو </w:t>
      </w:r>
      <w:r w:rsidRPr="00A569E2">
        <w:rPr>
          <w:rtl/>
        </w:rPr>
        <w:t xml:space="preserve">جعفر </w:t>
      </w:r>
      <w:r w:rsidRPr="000E4A2F">
        <w:rPr>
          <w:rStyle w:val="libAlaemChar"/>
          <w:rtl/>
        </w:rPr>
        <w:t>عليه‌السلام</w:t>
      </w:r>
      <w:r w:rsidRPr="00A569E2">
        <w:rPr>
          <w:rtl/>
        </w:rPr>
        <w:t xml:space="preserve"> عن هذا</w:t>
      </w:r>
      <w:r>
        <w:rPr>
          <w:rtl/>
        </w:rPr>
        <w:t xml:space="preserve">، </w:t>
      </w:r>
      <w:r w:rsidRPr="00A569E2">
        <w:rPr>
          <w:rtl/>
        </w:rPr>
        <w:t>فقال</w:t>
      </w:r>
      <w:r>
        <w:rPr>
          <w:rtl/>
        </w:rPr>
        <w:t xml:space="preserve">، </w:t>
      </w:r>
      <w:r w:rsidRPr="00A569E2">
        <w:rPr>
          <w:rtl/>
        </w:rPr>
        <w:t>هلك الناس إذا لان من كان 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من جهة ان امتثال أمر الله شكر</w:t>
      </w:r>
      <w:r>
        <w:rPr>
          <w:rtl/>
        </w:rPr>
        <w:t xml:space="preserve">، </w:t>
      </w:r>
      <w:r w:rsidRPr="00A569E2">
        <w:rPr>
          <w:rtl/>
        </w:rPr>
        <w:t>وترك المأمور به كفر لنعمته.</w:t>
      </w:r>
    </w:p>
    <w:p w:rsidR="001C7CB2" w:rsidRPr="00A569E2" w:rsidRDefault="001C7CB2" w:rsidP="00B4288D">
      <w:pPr>
        <w:pStyle w:val="libFootnote0"/>
        <w:rPr>
          <w:rtl/>
          <w:lang w:bidi="fa-IR"/>
        </w:rPr>
      </w:pPr>
      <w:r>
        <w:rPr>
          <w:rtl/>
        </w:rPr>
        <w:t>(</w:t>
      </w:r>
      <w:r w:rsidRPr="00A569E2">
        <w:rPr>
          <w:rtl/>
        </w:rPr>
        <w:t>2) الأجدع</w:t>
      </w:r>
      <w:r>
        <w:rPr>
          <w:rtl/>
        </w:rPr>
        <w:t xml:space="preserve">: </w:t>
      </w:r>
      <w:r w:rsidRPr="00A569E2">
        <w:rPr>
          <w:rtl/>
        </w:rPr>
        <w:t>مقطوع الأنف والاذن والشفة. والأبتر</w:t>
      </w:r>
      <w:r>
        <w:rPr>
          <w:rtl/>
        </w:rPr>
        <w:t xml:space="preserve">: </w:t>
      </w:r>
      <w:r w:rsidRPr="00A569E2">
        <w:rPr>
          <w:rtl/>
        </w:rPr>
        <w:t>مقطوع الذنب.</w:t>
      </w:r>
    </w:p>
    <w:p w:rsidR="001C7CB2" w:rsidRPr="00A569E2" w:rsidRDefault="001C7CB2" w:rsidP="00B4288D">
      <w:pPr>
        <w:pStyle w:val="libFootnote0"/>
        <w:rPr>
          <w:rtl/>
          <w:lang w:bidi="fa-IR"/>
        </w:rPr>
      </w:pPr>
      <w:r>
        <w:rPr>
          <w:rtl/>
        </w:rPr>
        <w:t>(</w:t>
      </w:r>
      <w:r w:rsidRPr="00A569E2">
        <w:rPr>
          <w:rtl/>
        </w:rPr>
        <w:t>3)</w:t>
      </w:r>
      <w:r>
        <w:rPr>
          <w:rtl/>
        </w:rPr>
        <w:t xml:space="preserve"> أي </w:t>
      </w:r>
      <w:r w:rsidRPr="00A569E2">
        <w:rPr>
          <w:rtl/>
        </w:rPr>
        <w:t>أمن في نفسه</w:t>
      </w:r>
      <w:r>
        <w:rPr>
          <w:rtl/>
        </w:rPr>
        <w:t xml:space="preserve">، </w:t>
      </w:r>
      <w:r w:rsidRPr="00A569E2">
        <w:rPr>
          <w:rtl/>
        </w:rPr>
        <w:t>وفي الصحاح</w:t>
      </w:r>
      <w:r>
        <w:rPr>
          <w:rtl/>
        </w:rPr>
        <w:t xml:space="preserve">: </w:t>
      </w:r>
      <w:r w:rsidRPr="00A569E2">
        <w:rPr>
          <w:rtl/>
        </w:rPr>
        <w:t>السرب</w:t>
      </w:r>
      <w:r>
        <w:rPr>
          <w:rtl/>
        </w:rPr>
        <w:t xml:space="preserve">: </w:t>
      </w:r>
      <w:r w:rsidRPr="00A569E2">
        <w:rPr>
          <w:rtl/>
        </w:rPr>
        <w:t>الطريق</w:t>
      </w:r>
      <w:r>
        <w:rPr>
          <w:rtl/>
        </w:rPr>
        <w:t xml:space="preserve">، </w:t>
      </w:r>
      <w:r w:rsidRPr="00A569E2">
        <w:rPr>
          <w:rtl/>
        </w:rPr>
        <w:t>يقال</w:t>
      </w:r>
      <w:r>
        <w:rPr>
          <w:rtl/>
        </w:rPr>
        <w:t xml:space="preserve">: </w:t>
      </w:r>
      <w:r w:rsidRPr="00A569E2">
        <w:rPr>
          <w:rtl/>
        </w:rPr>
        <w:t>فلان أمن في سر به</w:t>
      </w:r>
      <w:r>
        <w:rPr>
          <w:rtl/>
        </w:rPr>
        <w:t xml:space="preserve"> أي </w:t>
      </w:r>
      <w:r w:rsidRPr="00A569E2">
        <w:rPr>
          <w:rtl/>
        </w:rPr>
        <w:t>أمن في نفسه.</w:t>
      </w:r>
    </w:p>
    <w:p w:rsidR="001C7CB2" w:rsidRPr="00A569E2" w:rsidRDefault="001C7CB2" w:rsidP="007C645F">
      <w:pPr>
        <w:pStyle w:val="libNormal0"/>
        <w:rPr>
          <w:rtl/>
        </w:rPr>
      </w:pPr>
      <w:r>
        <w:rPr>
          <w:rtl/>
        </w:rPr>
        <w:br w:type="page"/>
      </w:r>
      <w:r w:rsidRPr="00A569E2">
        <w:rPr>
          <w:rtl/>
        </w:rPr>
        <w:t>زاد وراحلة قدر ما يقوت عياله ويستغنى به عن الناس ينطلق</w:t>
      </w:r>
      <w:r>
        <w:rPr>
          <w:rtl/>
        </w:rPr>
        <w:t xml:space="preserve"> إليه </w:t>
      </w:r>
      <w:r w:rsidRPr="00A569E2">
        <w:rPr>
          <w:rtl/>
        </w:rPr>
        <w:t xml:space="preserve">فيسلبهم إياه لقد هلكوا </w:t>
      </w:r>
      <w:r w:rsidRPr="00200B9A">
        <w:rPr>
          <w:rStyle w:val="libFootnotenumChar"/>
          <w:rtl/>
        </w:rPr>
        <w:t>(1)</w:t>
      </w:r>
      <w:r w:rsidRPr="00A569E2">
        <w:rPr>
          <w:rtl/>
        </w:rPr>
        <w:t xml:space="preserve"> فقيل له</w:t>
      </w:r>
      <w:r>
        <w:rPr>
          <w:rtl/>
        </w:rPr>
        <w:t xml:space="preserve">: </w:t>
      </w:r>
      <w:r w:rsidRPr="00A569E2">
        <w:rPr>
          <w:rtl/>
        </w:rPr>
        <w:t>فما السبيل</w:t>
      </w:r>
      <w:r>
        <w:rPr>
          <w:rtl/>
        </w:rPr>
        <w:t>؟</w:t>
      </w:r>
      <w:r w:rsidRPr="00A569E2">
        <w:rPr>
          <w:rtl/>
        </w:rPr>
        <w:t xml:space="preserve"> قال</w:t>
      </w:r>
      <w:r>
        <w:rPr>
          <w:rtl/>
        </w:rPr>
        <w:t xml:space="preserve">، </w:t>
      </w:r>
      <w:r w:rsidRPr="00A569E2">
        <w:rPr>
          <w:rtl/>
        </w:rPr>
        <w:t>فقال</w:t>
      </w:r>
      <w:r>
        <w:rPr>
          <w:rtl/>
        </w:rPr>
        <w:t xml:space="preserve">، </w:t>
      </w:r>
      <w:r w:rsidRPr="00A569E2">
        <w:rPr>
          <w:rtl/>
        </w:rPr>
        <w:t xml:space="preserve">السعة في المال إذا كان يحج ببعض ويبقى بعضا يقوت به عياله </w:t>
      </w:r>
      <w:r>
        <w:rPr>
          <w:rtl/>
        </w:rPr>
        <w:t>أ</w:t>
      </w:r>
      <w:r w:rsidRPr="00A569E2">
        <w:rPr>
          <w:rtl/>
        </w:rPr>
        <w:t>ليس قد فرض الله الزكاة فلم يجعلها الا على من يملك مأتى درهم.</w:t>
      </w:r>
    </w:p>
    <w:p w:rsidR="001C7CB2" w:rsidRPr="00A569E2" w:rsidRDefault="001C7CB2" w:rsidP="007C645F">
      <w:pPr>
        <w:pStyle w:val="libNormal"/>
        <w:rPr>
          <w:rtl/>
        </w:rPr>
      </w:pPr>
      <w:r w:rsidRPr="00A569E2">
        <w:rPr>
          <w:rtl/>
        </w:rPr>
        <w:t>285</w:t>
      </w:r>
      <w:r>
        <w:rPr>
          <w:rtl/>
        </w:rPr>
        <w:t xml:space="preserve"> ـ </w:t>
      </w:r>
      <w:r w:rsidRPr="00A569E2">
        <w:rPr>
          <w:rtl/>
        </w:rPr>
        <w:t xml:space="preserve">محمد بن أبي عبد الله عن موسى بن عمران عن الحسين بن يزيد النوفلي عن السكوني عن أبي عبد الله </w:t>
      </w:r>
      <w:r w:rsidRPr="000E4A2F">
        <w:rPr>
          <w:rStyle w:val="libAlaemChar"/>
          <w:rtl/>
        </w:rPr>
        <w:t>عليه‌السلام</w:t>
      </w:r>
      <w:r w:rsidRPr="00A569E2">
        <w:rPr>
          <w:rtl/>
        </w:rPr>
        <w:t xml:space="preserve"> قال</w:t>
      </w:r>
      <w:r>
        <w:rPr>
          <w:rtl/>
        </w:rPr>
        <w:t xml:space="preserve">: </w:t>
      </w:r>
      <w:r w:rsidRPr="00A569E2">
        <w:rPr>
          <w:rtl/>
        </w:rPr>
        <w:t>سأله رجل عن أهل القدر فقال</w:t>
      </w:r>
      <w:r>
        <w:rPr>
          <w:rtl/>
        </w:rPr>
        <w:t xml:space="preserve">: </w:t>
      </w:r>
      <w:r w:rsidRPr="00A569E2">
        <w:rPr>
          <w:rtl/>
        </w:rPr>
        <w:t>يا بن رسول الله أخبرني عن قول الله تعالى</w:t>
      </w:r>
      <w:r>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أليس قد جعل الله لهم الاستطاعة</w:t>
      </w:r>
      <w:r>
        <w:rPr>
          <w:rtl/>
        </w:rPr>
        <w:t>؟</w:t>
      </w:r>
      <w:r w:rsidRPr="00A569E2">
        <w:rPr>
          <w:rtl/>
        </w:rPr>
        <w:t xml:space="preserve"> فقال</w:t>
      </w:r>
      <w:r>
        <w:rPr>
          <w:rtl/>
        </w:rPr>
        <w:t xml:space="preserve">: </w:t>
      </w:r>
      <w:r w:rsidRPr="00A569E2">
        <w:rPr>
          <w:rtl/>
        </w:rPr>
        <w:t>ويحك انما يعنى بالاستطاعة الزاد والراحلة</w:t>
      </w:r>
      <w:r>
        <w:rPr>
          <w:rtl/>
        </w:rPr>
        <w:t xml:space="preserve">، </w:t>
      </w:r>
      <w:r w:rsidRPr="00A569E2">
        <w:rPr>
          <w:rtl/>
        </w:rPr>
        <w:t>ليس استطاعة البدن</w:t>
      </w:r>
      <w:r>
        <w:rPr>
          <w:rtl/>
        </w:rPr>
        <w:t xml:space="preserve">، </w:t>
      </w:r>
      <w:r w:rsidRPr="00A569E2">
        <w:rPr>
          <w:rtl/>
        </w:rPr>
        <w:t>فقال الرجل</w:t>
      </w:r>
      <w:r>
        <w:rPr>
          <w:rtl/>
        </w:rPr>
        <w:t>، أ</w:t>
      </w:r>
      <w:r w:rsidRPr="00A569E2">
        <w:rPr>
          <w:rtl/>
        </w:rPr>
        <w:t>فليس إذا كان الزاد والراحلة فهو مستطيع للحج</w:t>
      </w:r>
      <w:r>
        <w:rPr>
          <w:rtl/>
        </w:rPr>
        <w:t xml:space="preserve">، </w:t>
      </w:r>
      <w:r w:rsidRPr="00A569E2">
        <w:rPr>
          <w:rtl/>
        </w:rPr>
        <w:t>فقال</w:t>
      </w:r>
      <w:r>
        <w:rPr>
          <w:rtl/>
        </w:rPr>
        <w:t xml:space="preserve">، </w:t>
      </w:r>
      <w:r w:rsidRPr="00A569E2">
        <w:rPr>
          <w:rtl/>
        </w:rPr>
        <w:t>ويحك ليس كما تظن قد ترى الرجل عنده المال الكثير أكثر من الزاد والراحلة</w:t>
      </w:r>
      <w:r>
        <w:rPr>
          <w:rtl/>
        </w:rPr>
        <w:t xml:space="preserve">، </w:t>
      </w:r>
      <w:r w:rsidRPr="00A569E2">
        <w:rPr>
          <w:rtl/>
        </w:rPr>
        <w:t>فهو لا يحج حتى بإذن الله تعالى في ذلك.</w:t>
      </w:r>
    </w:p>
    <w:p w:rsidR="001C7CB2" w:rsidRPr="00A569E2" w:rsidRDefault="001C7CB2" w:rsidP="007C645F">
      <w:pPr>
        <w:pStyle w:val="libNormal"/>
        <w:rPr>
          <w:rtl/>
          <w:lang w:bidi="fa-IR"/>
        </w:rPr>
      </w:pPr>
      <w:r w:rsidRPr="00957CEF">
        <w:rPr>
          <w:rStyle w:val="libBold2Char"/>
          <w:rtl/>
        </w:rPr>
        <w:t>286</w:t>
      </w:r>
      <w:r>
        <w:rPr>
          <w:rtl/>
          <w:lang w:bidi="fa-IR"/>
        </w:rPr>
        <w:t xml:space="preserve"> </w:t>
      </w:r>
      <w:r w:rsidRPr="00957CEF">
        <w:rPr>
          <w:rStyle w:val="libBold2Char"/>
          <w:rtl/>
        </w:rPr>
        <w:t xml:space="preserve">ـ في نهج البلاغة </w:t>
      </w:r>
      <w:r w:rsidRPr="00A569E2">
        <w:rPr>
          <w:rtl/>
          <w:lang w:bidi="fa-IR"/>
        </w:rPr>
        <w:t xml:space="preserve">قال </w:t>
      </w:r>
      <w:r w:rsidRPr="000E4A2F">
        <w:rPr>
          <w:rStyle w:val="libAlaemChar"/>
          <w:rtl/>
        </w:rPr>
        <w:t>عليه‌السلام</w:t>
      </w:r>
      <w:r>
        <w:rPr>
          <w:rtl/>
          <w:lang w:bidi="fa-IR"/>
        </w:rPr>
        <w:t xml:space="preserve">: </w:t>
      </w:r>
      <w:r w:rsidRPr="00A569E2">
        <w:rPr>
          <w:rtl/>
          <w:lang w:bidi="fa-IR"/>
        </w:rPr>
        <w:t>جعله سبحانه للإسلام علما وللعائذين حرما</w:t>
      </w:r>
      <w:r>
        <w:rPr>
          <w:rtl/>
          <w:lang w:bidi="fa-IR"/>
        </w:rPr>
        <w:t xml:space="preserve">، </w:t>
      </w:r>
      <w:r w:rsidRPr="00A569E2">
        <w:rPr>
          <w:rtl/>
          <w:lang w:bidi="fa-IR"/>
        </w:rPr>
        <w:t>فرض حجه وأوجب حقه</w:t>
      </w:r>
      <w:r>
        <w:rPr>
          <w:rtl/>
          <w:lang w:bidi="fa-IR"/>
        </w:rPr>
        <w:t xml:space="preserve">، </w:t>
      </w:r>
      <w:r w:rsidRPr="00A569E2">
        <w:rPr>
          <w:rtl/>
          <w:lang w:bidi="fa-IR"/>
        </w:rPr>
        <w:t xml:space="preserve">وكتب عليكم وفادته </w:t>
      </w:r>
      <w:r w:rsidRPr="00200B9A">
        <w:rPr>
          <w:rStyle w:val="libFootnotenumChar"/>
          <w:rtl/>
        </w:rPr>
        <w:t>(2)</w:t>
      </w:r>
      <w:r w:rsidRPr="00A569E2">
        <w:rPr>
          <w:rtl/>
          <w:lang w:bidi="fa-IR"/>
        </w:rPr>
        <w:t xml:space="preserve"> فقال سبحانه</w:t>
      </w:r>
      <w:r>
        <w:rPr>
          <w:rtl/>
          <w:lang w:bidi="fa-IR"/>
        </w:rPr>
        <w:t xml:space="preserve">: </w:t>
      </w:r>
      <w:r w:rsidRPr="000E4A2F">
        <w:rPr>
          <w:rStyle w:val="libAlaemChar"/>
          <w:rtl/>
        </w:rPr>
        <w:t>(</w:t>
      </w:r>
      <w:r w:rsidRPr="00500BFE">
        <w:rPr>
          <w:rStyle w:val="libAieChar"/>
          <w:rtl/>
        </w:rPr>
        <w:t>وَلِلَّهِ عَلَى النَّاسِ حِجُّ الْبَيْتِ مَنِ اسْتَطاعَ إليه سَبِيلاً وَمَنْ كَفَرَ فَإِنَّ اللهَ غَنِيٌّ عَنِ الْعالَمِينَ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287</w:t>
      </w:r>
      <w:r>
        <w:rPr>
          <w:rtl/>
        </w:rPr>
        <w:t xml:space="preserve"> </w:t>
      </w:r>
      <w:r w:rsidRPr="00957CEF">
        <w:rPr>
          <w:rStyle w:val="libBold2Char"/>
          <w:rtl/>
        </w:rPr>
        <w:t xml:space="preserve">ـ في من لا يحضره الفقيه </w:t>
      </w:r>
      <w:r w:rsidRPr="00A569E2">
        <w:rPr>
          <w:rtl/>
        </w:rPr>
        <w:t>وروى على بن</w:t>
      </w:r>
      <w:r>
        <w:rPr>
          <w:rtl/>
        </w:rPr>
        <w:t xml:space="preserve">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 قلت له</w:t>
      </w:r>
      <w:r>
        <w:rPr>
          <w:rtl/>
        </w:rPr>
        <w:t xml:space="preserve">: </w:t>
      </w:r>
      <w:r w:rsidRPr="00A569E2">
        <w:rPr>
          <w:rtl/>
        </w:rPr>
        <w:t xml:space="preserve">قول الله </w:t>
      </w:r>
      <w:r w:rsidRPr="000E4A2F">
        <w:rPr>
          <w:rStyle w:val="libAlaemChar"/>
          <w:rtl/>
        </w:rPr>
        <w:t>عزوجل</w:t>
      </w:r>
      <w:r>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قال</w:t>
      </w:r>
      <w:r>
        <w:rPr>
          <w:rtl/>
        </w:rPr>
        <w:t xml:space="preserve">: </w:t>
      </w:r>
      <w:r w:rsidRPr="00A569E2">
        <w:rPr>
          <w:rtl/>
        </w:rPr>
        <w:t>يخرج يمشى ان لم يكن عنده شيء قلت لا يقدر على المشي</w:t>
      </w:r>
      <w:r>
        <w:rPr>
          <w:rtl/>
        </w:rPr>
        <w:t>؟</w:t>
      </w:r>
      <w:r w:rsidRPr="00A569E2">
        <w:rPr>
          <w:rtl/>
        </w:rPr>
        <w:t xml:space="preserve"> قال يمشى ويركب</w:t>
      </w:r>
      <w:r>
        <w:rPr>
          <w:rtl/>
        </w:rPr>
        <w:t xml:space="preserve">، </w:t>
      </w:r>
      <w:r w:rsidRPr="00A569E2">
        <w:rPr>
          <w:rtl/>
        </w:rPr>
        <w:t>قلت لا يقدر على ذلك</w:t>
      </w:r>
      <w:r>
        <w:rPr>
          <w:rtl/>
        </w:rPr>
        <w:t>؟</w:t>
      </w:r>
      <w:r w:rsidRPr="00A569E2">
        <w:rPr>
          <w:rtl/>
        </w:rPr>
        <w:t xml:space="preserve"> قال يخدم القوم ويخرج معهم.</w:t>
      </w:r>
    </w:p>
    <w:p w:rsidR="001C7CB2" w:rsidRPr="00A569E2" w:rsidRDefault="001C7CB2" w:rsidP="007C645F">
      <w:pPr>
        <w:pStyle w:val="libNormal"/>
        <w:rPr>
          <w:rtl/>
          <w:lang w:bidi="fa-IR"/>
        </w:rPr>
      </w:pPr>
      <w:r w:rsidRPr="00A569E2">
        <w:rPr>
          <w:rtl/>
          <w:lang w:bidi="fa-IR"/>
        </w:rPr>
        <w:t>288</w:t>
      </w:r>
      <w:r>
        <w:rPr>
          <w:rtl/>
          <w:lang w:bidi="fa-IR"/>
        </w:rPr>
        <w:t xml:space="preserve"> ـ </w:t>
      </w:r>
      <w:r w:rsidRPr="00A569E2">
        <w:rPr>
          <w:rtl/>
          <w:lang w:bidi="fa-IR"/>
        </w:rPr>
        <w:t xml:space="preserve">وفيه وصية النبي </w:t>
      </w:r>
      <w:r w:rsidRPr="000E4A2F">
        <w:rPr>
          <w:rStyle w:val="libAlaemChar"/>
          <w:rtl/>
        </w:rPr>
        <w:t>صلى‌الله‌عليه‌وآله‌وسلم</w:t>
      </w:r>
      <w:r w:rsidRPr="00A569E2">
        <w:rPr>
          <w:rtl/>
          <w:lang w:bidi="fa-IR"/>
        </w:rPr>
        <w:t xml:space="preserve"> لعلى </w:t>
      </w:r>
      <w:r w:rsidRPr="000E4A2F">
        <w:rPr>
          <w:rStyle w:val="libAlaemChar"/>
          <w:rtl/>
        </w:rPr>
        <w:t>عليه‌السلام</w:t>
      </w:r>
      <w:r w:rsidRPr="00A569E2">
        <w:rPr>
          <w:rtl/>
          <w:lang w:bidi="fa-IR"/>
        </w:rPr>
        <w:t>.</w:t>
      </w:r>
      <w:r>
        <w:rPr>
          <w:rtl/>
          <w:lang w:bidi="fa-IR"/>
        </w:rPr>
        <w:t xml:space="preserve"> يا عليّ </w:t>
      </w:r>
      <w:r w:rsidRPr="00A569E2">
        <w:rPr>
          <w:rtl/>
          <w:lang w:bidi="fa-IR"/>
        </w:rPr>
        <w:t>تارك الحج وهو مستطيع</w:t>
      </w:r>
      <w:r>
        <w:rPr>
          <w:rtl/>
          <w:lang w:bidi="fa-IR"/>
        </w:rPr>
        <w:t xml:space="preserve">، </w:t>
      </w:r>
      <w:r w:rsidRPr="00A569E2">
        <w:rPr>
          <w:rtl/>
          <w:lang w:bidi="fa-IR"/>
        </w:rPr>
        <w:t>كافر</w:t>
      </w:r>
      <w:r>
        <w:rPr>
          <w:rtl/>
          <w:lang w:bidi="fa-IR"/>
        </w:rPr>
        <w:t xml:space="preserve">، </w:t>
      </w:r>
      <w:r w:rsidRPr="00A569E2">
        <w:rPr>
          <w:rtl/>
          <w:lang w:bidi="fa-IR"/>
        </w:rPr>
        <w:t xml:space="preserve">يقول الله تبارك وتعالى. </w:t>
      </w:r>
      <w:r w:rsidRPr="000E4A2F">
        <w:rPr>
          <w:rStyle w:val="libAlaemChar"/>
          <w:rtl/>
        </w:rPr>
        <w:t>(</w:t>
      </w:r>
      <w:r w:rsidRPr="00500BFE">
        <w:rPr>
          <w:rStyle w:val="libAieChar"/>
          <w:rtl/>
        </w:rPr>
        <w:t>وَلِلَّهِ عَلَى النَّاسِ حِجُّ الْبَيْتِ مَنِ اسْتَطاعَ إليه سَبِيلاً وَمَنْ كَفَرَ فَإِنَّ اللهَ غَنِيٌّ عَنِ الْعالَمِينَ</w:t>
      </w:r>
      <w:r w:rsidRPr="000E4A2F">
        <w:rPr>
          <w:rStyle w:val="libAlaemChar"/>
          <w:rtl/>
        </w:rPr>
        <w:t>)</w:t>
      </w:r>
      <w:r>
        <w:rPr>
          <w:rtl/>
          <w:lang w:bidi="fa-IR"/>
        </w:rPr>
        <w:t xml:space="preserve"> يا عليّ </w:t>
      </w:r>
      <w:r w:rsidRPr="00A569E2">
        <w:rPr>
          <w:rtl/>
          <w:lang w:bidi="fa-IR"/>
        </w:rPr>
        <w:t>من سوف الحج حتى يموت بعثه الله يوم القيامة يهوديا أو نصرانيا.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يعنى هلكوا عياله.</w:t>
      </w:r>
    </w:p>
    <w:p w:rsidR="001C7CB2" w:rsidRPr="00A569E2" w:rsidRDefault="001C7CB2" w:rsidP="00B4288D">
      <w:pPr>
        <w:pStyle w:val="libFootnote0"/>
        <w:rPr>
          <w:rtl/>
          <w:lang w:bidi="fa-IR"/>
        </w:rPr>
      </w:pPr>
      <w:r>
        <w:rPr>
          <w:rtl/>
        </w:rPr>
        <w:t>(</w:t>
      </w:r>
      <w:r w:rsidRPr="00A569E2">
        <w:rPr>
          <w:rtl/>
        </w:rPr>
        <w:t>2) الوفادة</w:t>
      </w:r>
      <w:r>
        <w:rPr>
          <w:rtl/>
        </w:rPr>
        <w:t xml:space="preserve">: </w:t>
      </w:r>
      <w:r w:rsidRPr="00A569E2">
        <w:rPr>
          <w:rtl/>
        </w:rPr>
        <w:t>القدوم للاسترفاد والانتفاع.</w:t>
      </w:r>
    </w:p>
    <w:p w:rsidR="001C7CB2" w:rsidRPr="00A569E2" w:rsidRDefault="001C7CB2" w:rsidP="007C645F">
      <w:pPr>
        <w:pStyle w:val="libNormal"/>
        <w:rPr>
          <w:rtl/>
        </w:rPr>
      </w:pPr>
      <w:r>
        <w:rPr>
          <w:rtl/>
        </w:rPr>
        <w:br w:type="page"/>
      </w:r>
      <w:r w:rsidRPr="00957CEF">
        <w:rPr>
          <w:rStyle w:val="libBold2Char"/>
          <w:rtl/>
        </w:rPr>
        <w:t>289</w:t>
      </w:r>
      <w:r>
        <w:rPr>
          <w:rtl/>
        </w:rPr>
        <w:t xml:space="preserve"> </w:t>
      </w:r>
      <w:r w:rsidRPr="00957CEF">
        <w:rPr>
          <w:rStyle w:val="libBold2Char"/>
          <w:rtl/>
        </w:rPr>
        <w:t xml:space="preserve">ـ في كتاب التوحيد حدّثنا  أبي </w:t>
      </w:r>
      <w:r w:rsidRPr="00A569E2">
        <w:rPr>
          <w:rtl/>
        </w:rPr>
        <w:t>ومحمد بن موسى بن المتوكل رضى الله عنه قالا</w:t>
      </w:r>
      <w:r>
        <w:rPr>
          <w:rtl/>
        </w:rPr>
        <w:t xml:space="preserve">: حدّثنا  </w:t>
      </w:r>
      <w:r w:rsidRPr="00A569E2">
        <w:rPr>
          <w:rtl/>
        </w:rPr>
        <w:t>سعد بن عبد الله وعبد الله بن جعفر الحميري جميعا عن</w:t>
      </w:r>
      <w:r>
        <w:rPr>
          <w:rtl/>
        </w:rPr>
        <w:t xml:space="preserve"> أحمد </w:t>
      </w:r>
      <w:r w:rsidRPr="00A569E2">
        <w:rPr>
          <w:rtl/>
        </w:rPr>
        <w:t>بن محمد بن عيسى عن الحسن ابن محبوب عن العلا بن رزين عن محمد بن مسلم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قال</w:t>
      </w:r>
      <w:r>
        <w:rPr>
          <w:rtl/>
        </w:rPr>
        <w:t xml:space="preserve">: </w:t>
      </w:r>
      <w:r w:rsidRPr="00A569E2">
        <w:rPr>
          <w:rtl/>
        </w:rPr>
        <w:t>يكون له ما يحج به</w:t>
      </w:r>
      <w:r>
        <w:rPr>
          <w:rtl/>
        </w:rPr>
        <w:t xml:space="preserve">، </w:t>
      </w:r>
      <w:r w:rsidRPr="00A569E2">
        <w:rPr>
          <w:rtl/>
        </w:rPr>
        <w:t>قلت</w:t>
      </w:r>
      <w:r>
        <w:rPr>
          <w:rtl/>
        </w:rPr>
        <w:t xml:space="preserve">: </w:t>
      </w:r>
      <w:r w:rsidRPr="00A569E2">
        <w:rPr>
          <w:rtl/>
        </w:rPr>
        <w:t>فمن عرض عليه الحج فاستحيا</w:t>
      </w:r>
      <w:r>
        <w:rPr>
          <w:rtl/>
        </w:rPr>
        <w:t>؟</w:t>
      </w:r>
      <w:r w:rsidRPr="00A569E2">
        <w:rPr>
          <w:rtl/>
        </w:rPr>
        <w:t xml:space="preserve"> قال</w:t>
      </w:r>
      <w:r>
        <w:rPr>
          <w:rtl/>
        </w:rPr>
        <w:t xml:space="preserve">: </w:t>
      </w:r>
      <w:r w:rsidRPr="00A569E2">
        <w:rPr>
          <w:rtl/>
        </w:rPr>
        <w:t>هو ممن يستطيع.</w:t>
      </w:r>
    </w:p>
    <w:p w:rsidR="001C7CB2" w:rsidRPr="00A569E2" w:rsidRDefault="001C7CB2" w:rsidP="007C645F">
      <w:pPr>
        <w:pStyle w:val="libNormal"/>
        <w:rPr>
          <w:rtl/>
        </w:rPr>
      </w:pPr>
      <w:r w:rsidRPr="00A569E2">
        <w:rPr>
          <w:rtl/>
        </w:rPr>
        <w:t>290</w:t>
      </w:r>
      <w:r>
        <w:rPr>
          <w:rtl/>
        </w:rPr>
        <w:t xml:space="preserve"> ـ حدّثنا  أبي </w:t>
      </w:r>
      <w:r w:rsidRPr="00A569E2">
        <w:rPr>
          <w:rtl/>
        </w:rPr>
        <w:t>رضى الله عنه قال</w:t>
      </w:r>
      <w:r>
        <w:rPr>
          <w:rtl/>
        </w:rPr>
        <w:t xml:space="preserve">: حدّثنا  علي بن إبراهيم </w:t>
      </w:r>
      <w:r w:rsidRPr="00A569E2">
        <w:rPr>
          <w:rtl/>
        </w:rPr>
        <w:t>بن هاشم عن أبيه عن محمد بن</w:t>
      </w:r>
      <w:r>
        <w:rPr>
          <w:rtl/>
        </w:rPr>
        <w:t xml:space="preserve"> أبي </w:t>
      </w:r>
      <w:r w:rsidRPr="00A569E2">
        <w:rPr>
          <w:rtl/>
        </w:rPr>
        <w:t xml:space="preserve">عمير عن هشام بن الحكم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ما يعنى بذلك</w:t>
      </w:r>
      <w:r>
        <w:rPr>
          <w:rtl/>
        </w:rPr>
        <w:t>؟</w:t>
      </w:r>
      <w:r w:rsidRPr="00A569E2">
        <w:rPr>
          <w:rtl/>
        </w:rPr>
        <w:t xml:space="preserve"> قال من كان صحيحا في بدنه</w:t>
      </w:r>
      <w:r>
        <w:rPr>
          <w:rtl/>
        </w:rPr>
        <w:t xml:space="preserve">، </w:t>
      </w:r>
      <w:r w:rsidRPr="00A569E2">
        <w:rPr>
          <w:rtl/>
        </w:rPr>
        <w:t>مخلى سربه</w:t>
      </w:r>
      <w:r>
        <w:rPr>
          <w:rtl/>
        </w:rPr>
        <w:t xml:space="preserve">، </w:t>
      </w:r>
      <w:r w:rsidRPr="00A569E2">
        <w:rPr>
          <w:rtl/>
        </w:rPr>
        <w:t>له زاد وراحلة.</w:t>
      </w:r>
    </w:p>
    <w:p w:rsidR="001C7CB2" w:rsidRPr="00A569E2" w:rsidRDefault="001C7CB2" w:rsidP="007C645F">
      <w:pPr>
        <w:pStyle w:val="libNormal"/>
        <w:rPr>
          <w:rtl/>
        </w:rPr>
      </w:pPr>
      <w:r w:rsidRPr="00957CEF">
        <w:rPr>
          <w:rStyle w:val="libBold2Char"/>
          <w:rtl/>
        </w:rPr>
        <w:t>291</w:t>
      </w:r>
      <w:r>
        <w:rPr>
          <w:rtl/>
        </w:rPr>
        <w:t xml:space="preserve"> </w:t>
      </w:r>
      <w:r w:rsidRPr="00957CEF">
        <w:rPr>
          <w:rStyle w:val="libBold2Char"/>
          <w:rtl/>
        </w:rPr>
        <w:t>ـ في كتاب علل الشرائع</w:t>
      </w:r>
      <w:r>
        <w:rPr>
          <w:rtl/>
        </w:rPr>
        <w:t xml:space="preserve"> أبي (</w:t>
      </w:r>
      <w:r w:rsidRPr="00A569E2">
        <w:rPr>
          <w:rtl/>
        </w:rPr>
        <w:t>ره</w:t>
      </w:r>
      <w:r>
        <w:rPr>
          <w:rtl/>
        </w:rPr>
        <w:t>)</w:t>
      </w:r>
      <w:r w:rsidRPr="00A569E2">
        <w:rPr>
          <w:rtl/>
        </w:rPr>
        <w:t xml:space="preserve"> قال</w:t>
      </w:r>
      <w:r>
        <w:rPr>
          <w:rtl/>
        </w:rPr>
        <w:t xml:space="preserve">: حدّثنا  </w:t>
      </w:r>
      <w:r w:rsidRPr="00A569E2">
        <w:rPr>
          <w:rtl/>
        </w:rPr>
        <w:t>سعد بن عبد الله قال :</w:t>
      </w:r>
    </w:p>
    <w:p w:rsidR="001C7CB2" w:rsidRPr="00A569E2" w:rsidRDefault="001C7CB2" w:rsidP="007C645F">
      <w:pPr>
        <w:pStyle w:val="libNormal"/>
        <w:rPr>
          <w:rtl/>
        </w:rPr>
      </w:pPr>
      <w:r w:rsidRPr="00A569E2">
        <w:rPr>
          <w:rtl/>
        </w:rPr>
        <w:t>حدثنا</w:t>
      </w:r>
      <w:r>
        <w:rPr>
          <w:rtl/>
        </w:rPr>
        <w:t xml:space="preserve"> أحمد </w:t>
      </w:r>
      <w:r w:rsidRPr="00A569E2">
        <w:rPr>
          <w:rtl/>
        </w:rPr>
        <w:t>بن محمد عن الحسين بن سعيد عن ابن</w:t>
      </w:r>
      <w:r>
        <w:rPr>
          <w:rtl/>
        </w:rPr>
        <w:t xml:space="preserve"> أبي </w:t>
      </w:r>
      <w:r w:rsidRPr="00A569E2">
        <w:rPr>
          <w:rtl/>
        </w:rPr>
        <w:t>عمير عن عمر بن أذينة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يعنى به الحج دون العمرة</w:t>
      </w:r>
      <w:r>
        <w:rPr>
          <w:rtl/>
        </w:rPr>
        <w:t>؟</w:t>
      </w:r>
      <w:r w:rsidRPr="00A569E2">
        <w:rPr>
          <w:rtl/>
        </w:rPr>
        <w:t xml:space="preserve"> فقال</w:t>
      </w:r>
      <w:r>
        <w:rPr>
          <w:rtl/>
        </w:rPr>
        <w:t xml:space="preserve">: </w:t>
      </w:r>
      <w:r w:rsidRPr="00A569E2">
        <w:rPr>
          <w:rtl/>
        </w:rPr>
        <w:t>لا ولكنه يعنى الحج والعمرة جميعا لأنهما مفروضان.</w:t>
      </w:r>
    </w:p>
    <w:p w:rsidR="001C7CB2" w:rsidRPr="00A569E2" w:rsidRDefault="001C7CB2" w:rsidP="007C645F">
      <w:pPr>
        <w:pStyle w:val="libNormal"/>
        <w:rPr>
          <w:rtl/>
        </w:rPr>
      </w:pPr>
      <w:r w:rsidRPr="00957CEF">
        <w:rPr>
          <w:rStyle w:val="libBold2Char"/>
          <w:rtl/>
        </w:rPr>
        <w:t>292</w:t>
      </w:r>
      <w:r>
        <w:rPr>
          <w:rtl/>
        </w:rPr>
        <w:t xml:space="preserve"> </w:t>
      </w:r>
      <w:r w:rsidRPr="00957CEF">
        <w:rPr>
          <w:rStyle w:val="libBold2Char"/>
          <w:rtl/>
        </w:rPr>
        <w:t xml:space="preserve">ـ في مصباح الشريعة </w:t>
      </w:r>
      <w:r w:rsidRPr="00A569E2">
        <w:rPr>
          <w:rtl/>
        </w:rPr>
        <w:t xml:space="preserve">قال الصادق </w:t>
      </w:r>
      <w:r w:rsidRPr="000E4A2F">
        <w:rPr>
          <w:rStyle w:val="libAlaemChar"/>
          <w:rtl/>
        </w:rPr>
        <w:t>عليه‌السلام</w:t>
      </w:r>
      <w:r w:rsidRPr="00A569E2">
        <w:rPr>
          <w:rtl/>
        </w:rPr>
        <w:t xml:space="preserve"> واعلم بان الله تعالى لم يفرض الحج ولم يخصه من جميع الطاعات بالاضافة</w:t>
      </w:r>
      <w:r>
        <w:rPr>
          <w:rtl/>
        </w:rPr>
        <w:t xml:space="preserve"> إلى </w:t>
      </w:r>
      <w:r w:rsidRPr="00A569E2">
        <w:rPr>
          <w:rtl/>
        </w:rPr>
        <w:t xml:space="preserve">نفسه بقوله تعالى </w:t>
      </w:r>
      <w:r w:rsidRPr="000E4A2F">
        <w:rPr>
          <w:rStyle w:val="libAlaemChar"/>
          <w:rtl/>
        </w:rPr>
        <w:t>(</w:t>
      </w:r>
      <w:r w:rsidRPr="00500BFE">
        <w:rPr>
          <w:rStyle w:val="libAieChar"/>
          <w:rtl/>
        </w:rPr>
        <w:t>وَلِلَّهِ عَلَى النَّاسِ حِجُّ الْبَيْتِ مَنِ اسْتَطاعَ إليه سَبِيلاً</w:t>
      </w:r>
      <w:r w:rsidRPr="000E4A2F">
        <w:rPr>
          <w:rStyle w:val="libAlaemChar"/>
          <w:rtl/>
        </w:rPr>
        <w:t>)</w:t>
      </w:r>
      <w:r w:rsidRPr="00A569E2">
        <w:rPr>
          <w:rtl/>
        </w:rPr>
        <w:t xml:space="preserve"> ولا يشرع لنبيه </w:t>
      </w:r>
      <w:r w:rsidRPr="000E4A2F">
        <w:rPr>
          <w:rStyle w:val="libAlaemChar"/>
          <w:rtl/>
        </w:rPr>
        <w:t>صلى‌الله‌عليه‌وآله</w:t>
      </w:r>
      <w:r w:rsidRPr="00A569E2">
        <w:rPr>
          <w:rtl/>
        </w:rPr>
        <w:t xml:space="preserve"> </w:t>
      </w:r>
      <w:r w:rsidRPr="00200B9A">
        <w:rPr>
          <w:rStyle w:val="libFootnotenumChar"/>
          <w:rtl/>
        </w:rPr>
        <w:t>(1)</w:t>
      </w:r>
      <w:r w:rsidRPr="00A569E2">
        <w:rPr>
          <w:rtl/>
        </w:rPr>
        <w:t xml:space="preserve"> سنة في خلال المناسك على ترتيب ما شرعه الا للاستعداد والاشارة</w:t>
      </w:r>
      <w:r>
        <w:rPr>
          <w:rtl/>
        </w:rPr>
        <w:t xml:space="preserve"> إلى </w:t>
      </w:r>
      <w:r w:rsidRPr="00A569E2">
        <w:rPr>
          <w:rtl/>
        </w:rPr>
        <w:t>الموت والقبر والبعث والقيامة وفضل بيان السابقة من الدخول في الجنة أهلها ودخول النار أهلها بمشاهدة مناسك الحج من أولها</w:t>
      </w:r>
      <w:r>
        <w:rPr>
          <w:rtl/>
        </w:rPr>
        <w:t xml:space="preserve"> إلى </w:t>
      </w:r>
      <w:r w:rsidRPr="00A569E2">
        <w:rPr>
          <w:rtl/>
        </w:rPr>
        <w:t>آخرها لاولى الألباب واولى النهى.</w:t>
      </w:r>
    </w:p>
    <w:p w:rsidR="001C7CB2" w:rsidRPr="00A569E2" w:rsidRDefault="001C7CB2" w:rsidP="007C645F">
      <w:pPr>
        <w:pStyle w:val="libNormal"/>
        <w:rPr>
          <w:rtl/>
        </w:rPr>
      </w:pPr>
      <w:r w:rsidRPr="00957CEF">
        <w:rPr>
          <w:rStyle w:val="libBold2Char"/>
          <w:rtl/>
        </w:rPr>
        <w:t>293</w:t>
      </w:r>
      <w:r>
        <w:rPr>
          <w:rtl/>
        </w:rPr>
        <w:t xml:space="preserve"> </w:t>
      </w:r>
      <w:r w:rsidRPr="00957CEF">
        <w:rPr>
          <w:rStyle w:val="libBold2Char"/>
          <w:rtl/>
        </w:rPr>
        <w:t xml:space="preserve">ـ في كتاب معاني الأخبار </w:t>
      </w:r>
      <w:r w:rsidRPr="00A569E2">
        <w:rPr>
          <w:rtl/>
        </w:rPr>
        <w:t>باسناده</w:t>
      </w:r>
      <w:r>
        <w:rPr>
          <w:rtl/>
        </w:rPr>
        <w:t xml:space="preserve"> إلى </w:t>
      </w:r>
      <w:r w:rsidRPr="00A569E2">
        <w:rPr>
          <w:rtl/>
        </w:rPr>
        <w:t>حسين الأشقر قال قلت لهشام بن الحكم ما معنى قولكم ان الإسلام لا يكون الا معصوما</w:t>
      </w:r>
      <w:r>
        <w:rPr>
          <w:rtl/>
        </w:rPr>
        <w:t>؟</w:t>
      </w:r>
      <w:r w:rsidRPr="00A569E2">
        <w:rPr>
          <w:rtl/>
        </w:rPr>
        <w:t xml:space="preserve"> فقال سألت أبا عبد الله </w:t>
      </w:r>
      <w:r w:rsidRPr="000E4A2F">
        <w:rPr>
          <w:rStyle w:val="libAlaemChar"/>
          <w:rtl/>
        </w:rPr>
        <w:t>عليه‌السلام</w:t>
      </w:r>
      <w:r w:rsidRPr="00A569E2">
        <w:rPr>
          <w:rtl/>
        </w:rPr>
        <w:t xml:space="preserve"> عن ذلك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المصدر «ولا شرع نبيه»</w:t>
      </w:r>
      <w:r>
        <w:rPr>
          <w:rtl/>
        </w:rPr>
        <w:t>.</w:t>
      </w:r>
    </w:p>
    <w:p w:rsidR="001C7CB2" w:rsidRPr="00A569E2" w:rsidRDefault="001C7CB2" w:rsidP="007C645F">
      <w:pPr>
        <w:pStyle w:val="libNormal0"/>
        <w:rPr>
          <w:rtl/>
        </w:rPr>
      </w:pPr>
      <w:r>
        <w:rPr>
          <w:rtl/>
        </w:rPr>
        <w:br w:type="page"/>
      </w:r>
      <w:r w:rsidRPr="00A569E2">
        <w:rPr>
          <w:rtl/>
        </w:rPr>
        <w:t>فقال المعصوم هو الممتنع بالله من جميع محارم الله</w:t>
      </w:r>
      <w:r>
        <w:rPr>
          <w:rtl/>
        </w:rPr>
        <w:t xml:space="preserve">، </w:t>
      </w:r>
      <w:r w:rsidRPr="00A569E2">
        <w:rPr>
          <w:rtl/>
        </w:rPr>
        <w:t>وقال الله تبارك وتعالى</w:t>
      </w:r>
      <w:r>
        <w:rPr>
          <w:rtl/>
        </w:rPr>
        <w:t xml:space="preserve">: </w:t>
      </w:r>
      <w:r w:rsidRPr="000E4A2F">
        <w:rPr>
          <w:rStyle w:val="libAlaemChar"/>
          <w:rtl/>
        </w:rPr>
        <w:t>(</w:t>
      </w:r>
      <w:r w:rsidRPr="00500BFE">
        <w:rPr>
          <w:rStyle w:val="libAieChar"/>
          <w:rtl/>
        </w:rPr>
        <w:t>وَمَنْ يَعْتَصِمْ بِاللهِ فَقَدْ هُدِيَ إلى صِراطٍ مُسْتَقِيمٍ</w:t>
      </w:r>
      <w:r w:rsidRPr="000E4A2F">
        <w:rPr>
          <w:rStyle w:val="libAlaemChar"/>
          <w:rtl/>
        </w:rPr>
        <w:t>)</w:t>
      </w:r>
    </w:p>
    <w:p w:rsidR="001C7CB2" w:rsidRPr="00A569E2" w:rsidRDefault="001C7CB2" w:rsidP="007C645F">
      <w:pPr>
        <w:pStyle w:val="libNormal"/>
        <w:rPr>
          <w:rtl/>
        </w:rPr>
      </w:pPr>
      <w:r w:rsidRPr="00957CEF">
        <w:rPr>
          <w:rStyle w:val="libBold2Char"/>
          <w:rtl/>
        </w:rPr>
        <w:t>294</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 xml:space="preserve">بن محمد بن عيسى عن ابن محبوب عن عبد الله بن سنان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أيما عبد أقبل قبل ما يحب الله </w:t>
      </w:r>
      <w:r w:rsidRPr="000E4A2F">
        <w:rPr>
          <w:rStyle w:val="libAlaemChar"/>
          <w:rtl/>
        </w:rPr>
        <w:t>عزوجل</w:t>
      </w:r>
      <w:r w:rsidRPr="00A569E2">
        <w:rPr>
          <w:rtl/>
        </w:rPr>
        <w:t xml:space="preserve"> أقبل الله قبل ما يحب ومن اعتصم بالله عصمه الله</w:t>
      </w:r>
      <w:r>
        <w:rPr>
          <w:rtl/>
        </w:rPr>
        <w:t xml:space="preserve">، </w:t>
      </w:r>
      <w:r w:rsidRPr="00A569E2">
        <w:rPr>
          <w:rtl/>
        </w:rPr>
        <w:t>ومن أقبل الله قبله وعصمه لم يبال لو سقطت السماء على الأرض</w:t>
      </w:r>
      <w:r>
        <w:rPr>
          <w:rtl/>
        </w:rPr>
        <w:t xml:space="preserve">، </w:t>
      </w:r>
      <w:r w:rsidRPr="00A569E2">
        <w:rPr>
          <w:rtl/>
        </w:rPr>
        <w:t>لو كانت نازلة نزلت على أهل الأرض فشملتهم بلية كان في حزب الله بالتقوى من كل بلية</w:t>
      </w:r>
      <w:r>
        <w:rPr>
          <w:rtl/>
        </w:rPr>
        <w:t>، أ</w:t>
      </w:r>
      <w:r w:rsidRPr="00A569E2">
        <w:rPr>
          <w:rtl/>
        </w:rPr>
        <w:t xml:space="preserve">ليس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إِنَّ الْمُتَّقِينَ فِي مَقامٍ أَمِينٍ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295</w:t>
      </w:r>
      <w:r>
        <w:rPr>
          <w:rtl/>
        </w:rPr>
        <w:t xml:space="preserve"> </w:t>
      </w:r>
      <w:r w:rsidRPr="00957CEF">
        <w:rPr>
          <w:rStyle w:val="libBold2Char"/>
          <w:rtl/>
        </w:rPr>
        <w:t xml:space="preserve">ـ في كتاب الخصال </w:t>
      </w:r>
      <w:r w:rsidRPr="00A569E2">
        <w:rPr>
          <w:rtl/>
        </w:rPr>
        <w:t xml:space="preserve">عن أبي عبد الله </w:t>
      </w:r>
      <w:r w:rsidRPr="000E4A2F">
        <w:rPr>
          <w:rStyle w:val="libAlaemChar"/>
          <w:rtl/>
        </w:rPr>
        <w:t>عليه‌السلام</w:t>
      </w:r>
      <w:r>
        <w:rPr>
          <w:rtl/>
        </w:rPr>
        <w:t xml:space="preserve"> أنّه قال: </w:t>
      </w:r>
      <w:r w:rsidRPr="00A569E2">
        <w:rPr>
          <w:rtl/>
        </w:rPr>
        <w:t>قال إبليس</w:t>
      </w:r>
      <w:r>
        <w:rPr>
          <w:rtl/>
        </w:rPr>
        <w:t xml:space="preserve">: </w:t>
      </w:r>
      <w:r w:rsidRPr="00A569E2">
        <w:rPr>
          <w:rtl/>
        </w:rPr>
        <w:t>خمسة أشياء ليس لي فيهن حيلة وساير الناس في قبضتي</w:t>
      </w:r>
      <w:r>
        <w:rPr>
          <w:rtl/>
        </w:rPr>
        <w:t>، ..</w:t>
      </w:r>
      <w:r w:rsidRPr="00A569E2">
        <w:rPr>
          <w:rtl/>
        </w:rPr>
        <w:t>. ومن اعتصم بالله عن نية صادقة واتكل عليه في جميع أموره «الحديث»</w:t>
      </w:r>
    </w:p>
    <w:p w:rsidR="001C7CB2" w:rsidRPr="00A569E2" w:rsidRDefault="001C7CB2" w:rsidP="007C645F">
      <w:pPr>
        <w:pStyle w:val="libNormal"/>
        <w:rPr>
          <w:rtl/>
        </w:rPr>
      </w:pPr>
      <w:r w:rsidRPr="00957CEF">
        <w:rPr>
          <w:rStyle w:val="libBold2Char"/>
          <w:rtl/>
        </w:rPr>
        <w:t>296</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xml:space="preserve"> فبادروا العمل وخافوا بغتة الأجل</w:t>
      </w:r>
      <w:r>
        <w:rPr>
          <w:rtl/>
        </w:rPr>
        <w:t xml:space="preserve">، </w:t>
      </w:r>
      <w:r w:rsidRPr="00A569E2">
        <w:rPr>
          <w:rtl/>
        </w:rPr>
        <w:t>فانه لا يرجى من رجعة العمر ما يرجى من رجعة الرزق</w:t>
      </w:r>
      <w:r>
        <w:rPr>
          <w:rtl/>
        </w:rPr>
        <w:t xml:space="preserve">، </w:t>
      </w:r>
      <w:r w:rsidRPr="00A569E2">
        <w:rPr>
          <w:rtl/>
        </w:rPr>
        <w:t>ما فات اليوم من الرزق رجى غدا زيادته وما فات أمس من العمر لم ترج اليوم رجعته</w:t>
      </w:r>
      <w:r>
        <w:rPr>
          <w:rtl/>
        </w:rPr>
        <w:t xml:space="preserve">، </w:t>
      </w:r>
      <w:r w:rsidRPr="00A569E2">
        <w:rPr>
          <w:rtl/>
        </w:rPr>
        <w:t>الرجاء مع الجائى واليأس مع الماضي</w:t>
      </w:r>
      <w:r>
        <w:rPr>
          <w:rtl/>
        </w:rPr>
        <w:t xml:space="preserve">، </w:t>
      </w:r>
      <w:r w:rsidRPr="000E4A2F">
        <w:rPr>
          <w:rStyle w:val="libAlaemChar"/>
          <w:rtl/>
        </w:rPr>
        <w:t>(</w:t>
      </w:r>
      <w:r w:rsidRPr="00500BFE">
        <w:rPr>
          <w:rStyle w:val="libAieChar"/>
          <w:rtl/>
        </w:rPr>
        <w:t>اتَّقُوا اللهَ حَقَّ تُقاتِهِ وَلا تَمُوتُنَّ إِلَّا وَأَنْتُمْ مُسْلِمُونَ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297</w:t>
      </w:r>
      <w:r>
        <w:rPr>
          <w:rtl/>
        </w:rPr>
        <w:t xml:space="preserve"> </w:t>
      </w:r>
      <w:r w:rsidRPr="00957CEF">
        <w:rPr>
          <w:rStyle w:val="libBold2Char"/>
          <w:rtl/>
        </w:rPr>
        <w:t xml:space="preserve">ـ في مجمع البيان </w:t>
      </w:r>
      <w:r w:rsidRPr="00A569E2">
        <w:rPr>
          <w:rtl/>
        </w:rPr>
        <w:t>وذكر في قوله «حق تقاته» وجوه</w:t>
      </w:r>
      <w:r>
        <w:rPr>
          <w:rtl/>
        </w:rPr>
        <w:t xml:space="preserve"> ـ </w:t>
      </w:r>
      <w:r w:rsidRPr="00A569E2">
        <w:rPr>
          <w:rtl/>
        </w:rPr>
        <w:t>ثانيها</w:t>
      </w:r>
      <w:r>
        <w:rPr>
          <w:rtl/>
        </w:rPr>
        <w:t xml:space="preserve"> ـ </w:t>
      </w:r>
      <w:r w:rsidRPr="00A569E2">
        <w:rPr>
          <w:rtl/>
        </w:rPr>
        <w:t>انه المجاهدة في الله وان لا تأخذه لومة لائم</w:t>
      </w:r>
      <w:r>
        <w:rPr>
          <w:rtl/>
        </w:rPr>
        <w:t xml:space="preserve">، </w:t>
      </w:r>
      <w:r w:rsidRPr="00A569E2">
        <w:rPr>
          <w:rtl/>
        </w:rPr>
        <w:t>وان يقام له بالقسط في الخوف والا من عن مجاهد</w:t>
      </w:r>
      <w:r>
        <w:rPr>
          <w:rtl/>
        </w:rPr>
        <w:t xml:space="preserve">، </w:t>
      </w:r>
      <w:r w:rsidRPr="00A569E2">
        <w:rPr>
          <w:rtl/>
        </w:rPr>
        <w:t xml:space="preserve">ثم اختلف فيه أيضا على قولين أحدهما انه منسوخ بقوله </w:t>
      </w:r>
      <w:r w:rsidRPr="000E4A2F">
        <w:rPr>
          <w:rStyle w:val="libAlaemChar"/>
          <w:rtl/>
        </w:rPr>
        <w:t>(</w:t>
      </w:r>
      <w:r w:rsidRPr="00500BFE">
        <w:rPr>
          <w:rStyle w:val="libAieChar"/>
          <w:rtl/>
        </w:rPr>
        <w:t>فَاتَّقُوا اللهَ مَا اسْتَطَعْتُمْ</w:t>
      </w:r>
      <w:r w:rsidRPr="000E4A2F">
        <w:rPr>
          <w:rStyle w:val="libAlaemChar"/>
          <w:rtl/>
        </w:rPr>
        <w:t>)</w:t>
      </w:r>
      <w:r w:rsidRPr="00A569E2">
        <w:rPr>
          <w:rtl/>
        </w:rPr>
        <w:t xml:space="preserve"> وهو المروي عن</w:t>
      </w:r>
      <w:r>
        <w:rPr>
          <w:rtl/>
        </w:rPr>
        <w:t xml:space="preserve"> أبي جعفر </w:t>
      </w:r>
      <w:r w:rsidRPr="00A569E2">
        <w:rPr>
          <w:rtl/>
        </w:rPr>
        <w:t xml:space="preserve">وأبي عبد الله </w:t>
      </w:r>
      <w:r w:rsidRPr="000E4A2F">
        <w:rPr>
          <w:rStyle w:val="libAlaemChar"/>
          <w:rtl/>
        </w:rPr>
        <w:t>عليهما‌السلام</w:t>
      </w:r>
      <w:r w:rsidRPr="00A569E2">
        <w:rPr>
          <w:rtl/>
        </w:rPr>
        <w:t>.</w:t>
      </w:r>
    </w:p>
    <w:p w:rsidR="001C7CB2" w:rsidRPr="00A569E2" w:rsidRDefault="001C7CB2" w:rsidP="007C645F">
      <w:pPr>
        <w:pStyle w:val="libNormal"/>
        <w:rPr>
          <w:rtl/>
        </w:rPr>
      </w:pPr>
      <w:r w:rsidRPr="00A569E2">
        <w:rPr>
          <w:rtl/>
        </w:rPr>
        <w:t>298</w:t>
      </w:r>
      <w:r>
        <w:rPr>
          <w:rtl/>
        </w:rPr>
        <w:t xml:space="preserve"> ـ </w:t>
      </w:r>
      <w:r w:rsidRPr="00A569E2">
        <w:rPr>
          <w:rtl/>
        </w:rPr>
        <w:t xml:space="preserve">وروى عن أبي عبد الله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وَأَنْتُمْ مُسْلِمُونَ</w:t>
      </w:r>
      <w:r w:rsidRPr="000E4A2F">
        <w:rPr>
          <w:rStyle w:val="libAlaemChar"/>
          <w:rtl/>
        </w:rPr>
        <w:t>)</w:t>
      </w:r>
      <w:r w:rsidRPr="00A569E2">
        <w:rPr>
          <w:rtl/>
        </w:rPr>
        <w:t xml:space="preserve"> بالتشديد</w:t>
      </w:r>
      <w:r>
        <w:rPr>
          <w:rtl/>
        </w:rPr>
        <w:t xml:space="preserve">، </w:t>
      </w:r>
      <w:r w:rsidRPr="00A569E2">
        <w:rPr>
          <w:rtl/>
        </w:rPr>
        <w:t xml:space="preserve">ومعناه مستسلمون لما أتى النبي </w:t>
      </w:r>
      <w:r w:rsidRPr="000E4A2F">
        <w:rPr>
          <w:rStyle w:val="libAlaemChar"/>
          <w:rtl/>
        </w:rPr>
        <w:t>صلى‌الله‌عليه‌وآله</w:t>
      </w:r>
      <w:r w:rsidRPr="00A569E2">
        <w:rPr>
          <w:rtl/>
        </w:rPr>
        <w:t xml:space="preserve"> به ومنقادون له.</w:t>
      </w:r>
    </w:p>
    <w:p w:rsidR="001C7CB2" w:rsidRPr="00A569E2" w:rsidRDefault="001C7CB2" w:rsidP="007C645F">
      <w:pPr>
        <w:pStyle w:val="libNormal"/>
        <w:rPr>
          <w:rtl/>
        </w:rPr>
      </w:pPr>
      <w:r w:rsidRPr="00957CEF">
        <w:rPr>
          <w:rStyle w:val="libBold2Char"/>
          <w:rtl/>
        </w:rPr>
        <w:t>299</w:t>
      </w:r>
      <w:r>
        <w:rPr>
          <w:rtl/>
        </w:rPr>
        <w:t xml:space="preserve"> </w:t>
      </w:r>
      <w:r w:rsidRPr="00957CEF">
        <w:rPr>
          <w:rStyle w:val="libBold2Char"/>
          <w:rtl/>
        </w:rPr>
        <w:t xml:space="preserve">ـ في كتاب معاني الأخبار </w:t>
      </w:r>
      <w:r w:rsidRPr="00A569E2">
        <w:rPr>
          <w:rtl/>
        </w:rPr>
        <w:t>باسناده</w:t>
      </w:r>
      <w:r>
        <w:rPr>
          <w:rtl/>
        </w:rPr>
        <w:t xml:space="preserve"> إلى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اتَّقُوا اللهَ حَقَّ تُقاتِهِ</w:t>
      </w:r>
      <w:r w:rsidRPr="000E4A2F">
        <w:rPr>
          <w:rStyle w:val="libAlaemChar"/>
          <w:rtl/>
        </w:rPr>
        <w:t>)</w:t>
      </w:r>
      <w:r w:rsidRPr="00A569E2">
        <w:rPr>
          <w:rtl/>
        </w:rPr>
        <w:t xml:space="preserve"> قال</w:t>
      </w:r>
      <w:r>
        <w:rPr>
          <w:rtl/>
        </w:rPr>
        <w:t xml:space="preserve">: </w:t>
      </w:r>
      <w:r w:rsidRPr="00A569E2">
        <w:rPr>
          <w:rtl/>
        </w:rPr>
        <w:t>يطاع ولا يعصى</w:t>
      </w:r>
      <w:r>
        <w:rPr>
          <w:rtl/>
        </w:rPr>
        <w:t xml:space="preserve">، </w:t>
      </w:r>
      <w:r w:rsidRPr="00A569E2">
        <w:rPr>
          <w:rtl/>
        </w:rPr>
        <w:t>ويذكر فلا ينسى ويشكر فلا يكفر.</w:t>
      </w:r>
    </w:p>
    <w:p w:rsidR="001C7CB2" w:rsidRPr="00A569E2" w:rsidRDefault="001C7CB2" w:rsidP="007C645F">
      <w:pPr>
        <w:pStyle w:val="libNormal"/>
        <w:rPr>
          <w:rtl/>
        </w:rPr>
      </w:pPr>
      <w:r>
        <w:rPr>
          <w:rtl/>
        </w:rPr>
        <w:br w:type="page"/>
      </w:r>
      <w:r w:rsidRPr="00957CEF">
        <w:rPr>
          <w:rStyle w:val="libBold2Char"/>
          <w:rtl/>
        </w:rPr>
        <w:t>300</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داود بن سليمان القارى عن</w:t>
      </w:r>
      <w:r>
        <w:rPr>
          <w:rtl/>
        </w:rPr>
        <w:t xml:space="preserve"> أبي </w:t>
      </w:r>
      <w:r w:rsidRPr="00A569E2">
        <w:rPr>
          <w:rtl/>
        </w:rPr>
        <w:t xml:space="preserve">الحسن الرضا عن أبيه عن آبائه عن أمير المؤمنين </w:t>
      </w:r>
      <w:r w:rsidRPr="000E4A2F">
        <w:rPr>
          <w:rStyle w:val="libAlaemChar"/>
          <w:rtl/>
        </w:rPr>
        <w:t>عليه‌السلام</w:t>
      </w:r>
      <w:r>
        <w:rPr>
          <w:rtl/>
        </w:rPr>
        <w:t xml:space="preserve"> أنّه قال </w:t>
      </w:r>
      <w:r w:rsidRPr="00A569E2">
        <w:rPr>
          <w:rtl/>
        </w:rPr>
        <w:t>الدنيا كلها جهل الا مواضع العلم والعلم كله حجة الا ما عمل به</w:t>
      </w:r>
      <w:r>
        <w:rPr>
          <w:rtl/>
        </w:rPr>
        <w:t xml:space="preserve">، </w:t>
      </w:r>
      <w:r w:rsidRPr="00A569E2">
        <w:rPr>
          <w:rtl/>
        </w:rPr>
        <w:t>والعمل كله رياء الا ما كان مخلصا</w:t>
      </w:r>
      <w:r>
        <w:rPr>
          <w:rtl/>
        </w:rPr>
        <w:t xml:space="preserve">، </w:t>
      </w:r>
      <w:r w:rsidRPr="00A569E2">
        <w:rPr>
          <w:rtl/>
        </w:rPr>
        <w:t>والإخلاص على خطر حتى ينظر العبد بما يختم له.</w:t>
      </w:r>
    </w:p>
    <w:p w:rsidR="001C7CB2" w:rsidRPr="00A569E2" w:rsidRDefault="001C7CB2" w:rsidP="007C645F">
      <w:pPr>
        <w:pStyle w:val="libNormal"/>
        <w:rPr>
          <w:rtl/>
          <w:lang w:bidi="fa-IR"/>
        </w:rPr>
      </w:pPr>
      <w:r w:rsidRPr="00957CEF">
        <w:rPr>
          <w:rStyle w:val="libBold2Char"/>
          <w:rtl/>
        </w:rPr>
        <w:t>301</w:t>
      </w:r>
      <w:r>
        <w:rPr>
          <w:rtl/>
          <w:lang w:bidi="fa-IR"/>
        </w:rPr>
        <w:t xml:space="preserve"> </w:t>
      </w:r>
      <w:r w:rsidRPr="00957CEF">
        <w:rPr>
          <w:rStyle w:val="libBold2Char"/>
          <w:rtl/>
        </w:rPr>
        <w:t xml:space="preserve">ـ في كتاب المناقب </w:t>
      </w:r>
      <w:r w:rsidRPr="00A569E2">
        <w:rPr>
          <w:rtl/>
          <w:lang w:bidi="fa-IR"/>
        </w:rPr>
        <w:t xml:space="preserve">لابن شهر آشوب عن الباقر </w:t>
      </w:r>
      <w:r w:rsidRPr="000E4A2F">
        <w:rPr>
          <w:rStyle w:val="libAlaemChar"/>
          <w:rtl/>
        </w:rPr>
        <w:t>عليه‌السلام</w:t>
      </w:r>
      <w:r w:rsidRPr="00A569E2">
        <w:rPr>
          <w:rtl/>
          <w:lang w:bidi="fa-IR"/>
        </w:rPr>
        <w:t xml:space="preserve"> في قراءة على </w:t>
      </w:r>
      <w:r w:rsidRPr="000E4A2F">
        <w:rPr>
          <w:rStyle w:val="libAlaemChar"/>
          <w:rtl/>
        </w:rPr>
        <w:t>عليه‌السلام</w:t>
      </w:r>
      <w:r w:rsidRPr="00A569E2">
        <w:rPr>
          <w:rtl/>
          <w:lang w:bidi="fa-IR"/>
        </w:rPr>
        <w:t xml:space="preserve"> وهو التنزيل الذي نزل به جبرئيل </w:t>
      </w:r>
      <w:r w:rsidRPr="000E4A2F">
        <w:rPr>
          <w:rStyle w:val="libAlaemChar"/>
          <w:rtl/>
        </w:rPr>
        <w:t>عليه‌السلام</w:t>
      </w:r>
      <w:r w:rsidRPr="00A569E2">
        <w:rPr>
          <w:rtl/>
          <w:lang w:bidi="fa-IR"/>
        </w:rPr>
        <w:t xml:space="preserve"> على محمد </w:t>
      </w:r>
      <w:r w:rsidRPr="000E4A2F">
        <w:rPr>
          <w:rStyle w:val="libAlaemChar"/>
          <w:rtl/>
        </w:rPr>
        <w:t>صلى‌الله‌عليه‌وآله‌وسلم</w:t>
      </w:r>
      <w:r w:rsidRPr="00A569E2">
        <w:rPr>
          <w:rtl/>
          <w:lang w:bidi="fa-IR"/>
        </w:rPr>
        <w:t xml:space="preserve"> </w:t>
      </w:r>
      <w:r w:rsidRPr="000E4A2F">
        <w:rPr>
          <w:rStyle w:val="libAlaemChar"/>
          <w:rtl/>
        </w:rPr>
        <w:t>(</w:t>
      </w:r>
      <w:r w:rsidRPr="00500BFE">
        <w:rPr>
          <w:rStyle w:val="libAieChar"/>
          <w:rtl/>
        </w:rPr>
        <w:t>وَلا تَمُوتُنَّ إِلَّا وَأَنْتُمْ مُسْلِمُونَ</w:t>
      </w:r>
      <w:r w:rsidRPr="000E4A2F">
        <w:rPr>
          <w:rStyle w:val="libAlaemChar"/>
          <w:rtl/>
        </w:rPr>
        <w:t>)</w:t>
      </w:r>
      <w:r w:rsidRPr="00A569E2">
        <w:rPr>
          <w:rtl/>
          <w:lang w:bidi="fa-IR"/>
        </w:rPr>
        <w:t xml:space="preserve"> لرسول الله والامام بعده.</w:t>
      </w:r>
    </w:p>
    <w:p w:rsidR="001C7CB2" w:rsidRPr="00A569E2" w:rsidRDefault="001C7CB2" w:rsidP="007C645F">
      <w:pPr>
        <w:pStyle w:val="libNormal"/>
        <w:rPr>
          <w:rtl/>
          <w:lang w:bidi="fa-IR"/>
        </w:rPr>
      </w:pPr>
      <w:r w:rsidRPr="00957CEF">
        <w:rPr>
          <w:rStyle w:val="libBold2Char"/>
          <w:rtl/>
        </w:rPr>
        <w:t>302</w:t>
      </w:r>
      <w:r>
        <w:rPr>
          <w:rtl/>
          <w:lang w:bidi="fa-IR"/>
        </w:rPr>
        <w:t xml:space="preserve"> </w:t>
      </w:r>
      <w:r w:rsidRPr="00957CEF">
        <w:rPr>
          <w:rStyle w:val="libBold2Char"/>
          <w:rtl/>
        </w:rPr>
        <w:t xml:space="preserve">ـ في تفسير العيّاشي </w:t>
      </w:r>
      <w:r w:rsidRPr="00A569E2">
        <w:rPr>
          <w:rtl/>
          <w:lang w:bidi="fa-IR"/>
        </w:rPr>
        <w:t>عن الحسين بن خالد قال قال</w:t>
      </w:r>
      <w:r>
        <w:rPr>
          <w:rtl/>
          <w:lang w:bidi="fa-IR"/>
        </w:rPr>
        <w:t xml:space="preserve"> أبو </w:t>
      </w:r>
      <w:r w:rsidRPr="00A569E2">
        <w:rPr>
          <w:rtl/>
          <w:lang w:bidi="fa-IR"/>
        </w:rPr>
        <w:t xml:space="preserve">الحسن الاول </w:t>
      </w:r>
      <w:r w:rsidRPr="000E4A2F">
        <w:rPr>
          <w:rStyle w:val="libAlaemChar"/>
          <w:rtl/>
        </w:rPr>
        <w:t>عليه‌السلام</w:t>
      </w:r>
      <w:r w:rsidRPr="00A569E2">
        <w:rPr>
          <w:rtl/>
          <w:lang w:bidi="fa-IR"/>
        </w:rPr>
        <w:t xml:space="preserve"> كيف تقرأ هذه الاية</w:t>
      </w:r>
      <w:r>
        <w:rPr>
          <w:rtl/>
          <w:lang w:bidi="fa-IR"/>
        </w:rPr>
        <w:t xml:space="preserve">: </w:t>
      </w:r>
      <w:r w:rsidRPr="000E4A2F">
        <w:rPr>
          <w:rStyle w:val="libAlaemChar"/>
          <w:rtl/>
        </w:rPr>
        <w:t>(</w:t>
      </w:r>
      <w:r w:rsidRPr="00DD7FD9">
        <w:rPr>
          <w:rtl/>
        </w:rPr>
        <w:t>«</w:t>
      </w:r>
      <w:r w:rsidRPr="00500BFE">
        <w:rPr>
          <w:rStyle w:val="libAieChar"/>
          <w:rtl/>
        </w:rPr>
        <w:t>يا أَيُّهَا الَّذِينَ آمَنُوا اتَّقُوا اللهَ حَقَّ تُقاتِهِ وَلا تَمُوتُنَّ إِلَّا وَأَنْتُمْ مُسْلِمُونَ</w:t>
      </w:r>
      <w:r w:rsidRPr="000E4A2F">
        <w:rPr>
          <w:rStyle w:val="libAlaemChar"/>
          <w:rtl/>
        </w:rPr>
        <w:t>)</w:t>
      </w:r>
      <w:r w:rsidRPr="00A569E2">
        <w:rPr>
          <w:rtl/>
          <w:lang w:bidi="fa-IR"/>
        </w:rPr>
        <w:t xml:space="preserve"> ماذا</w:t>
      </w:r>
      <w:r>
        <w:rPr>
          <w:rtl/>
          <w:lang w:bidi="fa-IR"/>
        </w:rPr>
        <w:t>؟</w:t>
      </w:r>
      <w:r w:rsidRPr="00A569E2">
        <w:rPr>
          <w:rtl/>
          <w:lang w:bidi="fa-IR"/>
        </w:rPr>
        <w:t xml:space="preserve"> قلت مسلمون فقال</w:t>
      </w:r>
      <w:r>
        <w:rPr>
          <w:rtl/>
          <w:lang w:bidi="fa-IR"/>
        </w:rPr>
        <w:t xml:space="preserve">: </w:t>
      </w:r>
      <w:r w:rsidRPr="00A569E2">
        <w:rPr>
          <w:rtl/>
          <w:lang w:bidi="fa-IR"/>
        </w:rPr>
        <w:t>سبحان الله يوقع عليهم الايمان فيسميهم مؤمنين ثم يسألهم الإسلام</w:t>
      </w:r>
      <w:r>
        <w:rPr>
          <w:rtl/>
          <w:lang w:bidi="fa-IR"/>
        </w:rPr>
        <w:t xml:space="preserve">، </w:t>
      </w:r>
      <w:r w:rsidRPr="00A569E2">
        <w:rPr>
          <w:rtl/>
          <w:lang w:bidi="fa-IR"/>
        </w:rPr>
        <w:t>والايمان فوق الإسلام</w:t>
      </w:r>
      <w:r>
        <w:rPr>
          <w:rtl/>
          <w:lang w:bidi="fa-IR"/>
        </w:rPr>
        <w:t>؟</w:t>
      </w:r>
      <w:r w:rsidRPr="00A569E2">
        <w:rPr>
          <w:rtl/>
          <w:lang w:bidi="fa-IR"/>
        </w:rPr>
        <w:t xml:space="preserve"> قلت</w:t>
      </w:r>
      <w:r>
        <w:rPr>
          <w:rtl/>
          <w:lang w:bidi="fa-IR"/>
        </w:rPr>
        <w:t xml:space="preserve">: </w:t>
      </w:r>
      <w:r w:rsidRPr="00A569E2">
        <w:rPr>
          <w:rtl/>
          <w:lang w:bidi="fa-IR"/>
        </w:rPr>
        <w:t xml:space="preserve">هكذا يقرأ في قراءة زيد قال انما هي في قراءة على </w:t>
      </w:r>
      <w:r w:rsidRPr="000E4A2F">
        <w:rPr>
          <w:rStyle w:val="libAlaemChar"/>
          <w:rtl/>
        </w:rPr>
        <w:t>عليه‌السلام</w:t>
      </w:r>
      <w:r w:rsidRPr="00A569E2">
        <w:rPr>
          <w:rtl/>
          <w:lang w:bidi="fa-IR"/>
        </w:rPr>
        <w:t xml:space="preserve"> وهو التنزيل الذي نزل به جبرئيل على محمد </w:t>
      </w:r>
      <w:r w:rsidRPr="000E4A2F">
        <w:rPr>
          <w:rStyle w:val="libAlaemChar"/>
          <w:rtl/>
        </w:rPr>
        <w:t>صلى‌الله‌عليه‌وآله‌وسلم</w:t>
      </w:r>
      <w:r w:rsidRPr="00A569E2">
        <w:rPr>
          <w:rtl/>
          <w:lang w:bidi="fa-IR"/>
        </w:rPr>
        <w:t xml:space="preserve"> </w:t>
      </w:r>
      <w:r w:rsidRPr="000E4A2F">
        <w:rPr>
          <w:rStyle w:val="libAlaemChar"/>
          <w:rtl/>
        </w:rPr>
        <w:t>(</w:t>
      </w:r>
      <w:r w:rsidRPr="00500BFE">
        <w:rPr>
          <w:rStyle w:val="libAieChar"/>
          <w:rtl/>
        </w:rPr>
        <w:t>إِلَّا وَأَنْتُمْ مُسْلِمُونَ</w:t>
      </w:r>
      <w:r w:rsidRPr="000E4A2F">
        <w:rPr>
          <w:rStyle w:val="libAlaemChar"/>
          <w:rtl/>
        </w:rPr>
        <w:t>)</w:t>
      </w:r>
      <w:r w:rsidRPr="00A569E2">
        <w:rPr>
          <w:rtl/>
          <w:lang w:bidi="fa-IR"/>
        </w:rPr>
        <w:t xml:space="preserve"> لرسول الله </w:t>
      </w:r>
      <w:r w:rsidRPr="000E4A2F">
        <w:rPr>
          <w:rStyle w:val="libAlaemChar"/>
          <w:rtl/>
        </w:rPr>
        <w:t>صلى‌الله‌عليه‌وآله‌وسلم</w:t>
      </w:r>
      <w:r w:rsidRPr="00A569E2">
        <w:rPr>
          <w:rtl/>
          <w:lang w:bidi="fa-IR"/>
        </w:rPr>
        <w:t xml:space="preserve"> ثم الامام من بعده.</w:t>
      </w:r>
    </w:p>
    <w:p w:rsidR="001C7CB2" w:rsidRPr="00A569E2" w:rsidRDefault="001C7CB2" w:rsidP="007C645F">
      <w:pPr>
        <w:pStyle w:val="libNormal"/>
        <w:rPr>
          <w:rtl/>
        </w:rPr>
      </w:pPr>
      <w:r w:rsidRPr="00A569E2">
        <w:rPr>
          <w:rtl/>
        </w:rPr>
        <w:t>303</w:t>
      </w:r>
      <w:r>
        <w:rPr>
          <w:rtl/>
        </w:rPr>
        <w:t xml:space="preserve"> ـ </w:t>
      </w:r>
      <w:r w:rsidRPr="00A569E2">
        <w:rPr>
          <w:rtl/>
        </w:rPr>
        <w:t>عن ابن يزيد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 قوله</w:t>
      </w:r>
      <w:r>
        <w:rPr>
          <w:rtl/>
        </w:rPr>
        <w:t xml:space="preserve">: </w:t>
      </w:r>
      <w:r w:rsidRPr="000E4A2F">
        <w:rPr>
          <w:rStyle w:val="libAlaemChar"/>
          <w:rtl/>
        </w:rPr>
        <w:t>(</w:t>
      </w:r>
      <w:r w:rsidRPr="00500BFE">
        <w:rPr>
          <w:rStyle w:val="libAieChar"/>
          <w:rtl/>
        </w:rPr>
        <w:t>وَاعْتَصِمُوا بِحَبْلِ اللهِ جَمِيعاً</w:t>
      </w:r>
      <w:r w:rsidRPr="000E4A2F">
        <w:rPr>
          <w:rStyle w:val="libAlaemChar"/>
          <w:rtl/>
        </w:rPr>
        <w:t>)</w:t>
      </w:r>
      <w:r w:rsidRPr="00A569E2">
        <w:rPr>
          <w:rtl/>
        </w:rPr>
        <w:t xml:space="preserve"> قال</w:t>
      </w:r>
      <w:r>
        <w:rPr>
          <w:rtl/>
        </w:rPr>
        <w:t xml:space="preserve">: </w:t>
      </w:r>
      <w:r w:rsidRPr="00A569E2">
        <w:rPr>
          <w:rtl/>
        </w:rPr>
        <w:t>على بن أبي طالب حبل الله المتين.</w:t>
      </w:r>
    </w:p>
    <w:p w:rsidR="001C7CB2" w:rsidRPr="00A569E2" w:rsidRDefault="001C7CB2" w:rsidP="007C645F">
      <w:pPr>
        <w:pStyle w:val="libNormal"/>
        <w:rPr>
          <w:rtl/>
        </w:rPr>
      </w:pPr>
      <w:r w:rsidRPr="00A569E2">
        <w:rPr>
          <w:rtl/>
        </w:rPr>
        <w:t>304</w:t>
      </w:r>
      <w:r>
        <w:rPr>
          <w:rtl/>
        </w:rPr>
        <w:t xml:space="preserve"> ـ </w:t>
      </w:r>
      <w:r w:rsidRPr="00A569E2">
        <w:rPr>
          <w:rtl/>
        </w:rPr>
        <w:t>عن جابر عن</w:t>
      </w:r>
      <w:r>
        <w:rPr>
          <w:rtl/>
        </w:rPr>
        <w:t xml:space="preserve"> أبي جعفر </w:t>
      </w:r>
      <w:r w:rsidRPr="000E4A2F">
        <w:rPr>
          <w:rStyle w:val="libAlaemChar"/>
          <w:rtl/>
        </w:rPr>
        <w:t>عليه‌السلام</w:t>
      </w:r>
      <w:r w:rsidRPr="00A569E2">
        <w:rPr>
          <w:rtl/>
        </w:rPr>
        <w:t xml:space="preserve"> قال آل محمد </w:t>
      </w:r>
      <w:r w:rsidRPr="000E4A2F">
        <w:rPr>
          <w:rStyle w:val="libAlaemChar"/>
          <w:rtl/>
        </w:rPr>
        <w:t>عليهم‌السلام</w:t>
      </w:r>
      <w:r w:rsidRPr="00A569E2">
        <w:rPr>
          <w:rtl/>
        </w:rPr>
        <w:t xml:space="preserve"> هم حبل الله الذي أمر بالاعتصام به</w:t>
      </w:r>
      <w:r>
        <w:rPr>
          <w:rtl/>
        </w:rPr>
        <w:t xml:space="preserve">، </w:t>
      </w:r>
      <w:r w:rsidRPr="00A569E2">
        <w:rPr>
          <w:rtl/>
        </w:rPr>
        <w:t xml:space="preserve">فقال </w:t>
      </w:r>
      <w:r w:rsidRPr="000E4A2F">
        <w:rPr>
          <w:rStyle w:val="libAlaemChar"/>
          <w:rtl/>
        </w:rPr>
        <w:t>(</w:t>
      </w:r>
      <w:r w:rsidRPr="00500BFE">
        <w:rPr>
          <w:rStyle w:val="libAieChar"/>
          <w:rtl/>
        </w:rPr>
        <w:t>وَاعْتَصِمُوا بِحَبْلِ اللهِ جَمِيعاً وَلا تَفَرَّقُوا</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305</w:t>
      </w:r>
      <w:r>
        <w:rPr>
          <w:rtl/>
          <w:lang w:bidi="fa-IR"/>
        </w:rPr>
        <w:t xml:space="preserve"> </w:t>
      </w:r>
      <w:r w:rsidRPr="00957CEF">
        <w:rPr>
          <w:rStyle w:val="libBold2Char"/>
          <w:rtl/>
        </w:rPr>
        <w:t xml:space="preserve">ـ في أمالي شيخ الطائفة </w:t>
      </w:r>
      <w:r w:rsidRPr="000E4A2F">
        <w:rPr>
          <w:rStyle w:val="libAlaemChar"/>
          <w:rtl/>
        </w:rPr>
        <w:t>قدس‌سره</w:t>
      </w:r>
      <w:r w:rsidRPr="00A569E2">
        <w:rPr>
          <w:rtl/>
          <w:lang w:bidi="fa-IR"/>
        </w:rPr>
        <w:t xml:space="preserve"> باسناده</w:t>
      </w:r>
      <w:r>
        <w:rPr>
          <w:rtl/>
          <w:lang w:bidi="fa-IR"/>
        </w:rPr>
        <w:t xml:space="preserve"> إلى </w:t>
      </w:r>
      <w:r w:rsidRPr="00A569E2">
        <w:rPr>
          <w:rtl/>
          <w:lang w:bidi="fa-IR"/>
        </w:rPr>
        <w:t xml:space="preserve">عمر بن راشد عن جعفر بن محمد </w:t>
      </w:r>
      <w:r w:rsidRPr="000E4A2F">
        <w:rPr>
          <w:rStyle w:val="libAlaemChar"/>
          <w:rtl/>
        </w:rPr>
        <w:t>عليهما‌السلام</w:t>
      </w:r>
      <w:r w:rsidRPr="00A569E2">
        <w:rPr>
          <w:rtl/>
          <w:lang w:bidi="fa-IR"/>
        </w:rPr>
        <w:t xml:space="preserve"> في قوله </w:t>
      </w:r>
      <w:r w:rsidRPr="000E4A2F">
        <w:rPr>
          <w:rStyle w:val="libAlaemChar"/>
          <w:rtl/>
        </w:rPr>
        <w:t>(</w:t>
      </w:r>
      <w:r w:rsidRPr="00500BFE">
        <w:rPr>
          <w:rStyle w:val="libAieChar"/>
          <w:rtl/>
        </w:rPr>
        <w:t>وَاعْتَصِمُوا بِحَبْلِ اللهِ جَمِيعاً</w:t>
      </w:r>
      <w:r w:rsidRPr="000E4A2F">
        <w:rPr>
          <w:rStyle w:val="libAlaemChar"/>
          <w:rtl/>
        </w:rPr>
        <w:t>)</w:t>
      </w:r>
      <w:r w:rsidRPr="00A569E2">
        <w:rPr>
          <w:rtl/>
          <w:lang w:bidi="fa-IR"/>
        </w:rPr>
        <w:t xml:space="preserve"> قال نحن الحبل.</w:t>
      </w:r>
    </w:p>
    <w:p w:rsidR="001C7CB2" w:rsidRPr="00A569E2" w:rsidRDefault="001C7CB2" w:rsidP="007C645F">
      <w:pPr>
        <w:pStyle w:val="libNormal"/>
        <w:rPr>
          <w:rtl/>
        </w:rPr>
      </w:pPr>
      <w:r w:rsidRPr="00957CEF">
        <w:rPr>
          <w:rStyle w:val="libBold2Char"/>
          <w:rtl/>
        </w:rPr>
        <w:t>306</w:t>
      </w:r>
      <w:r>
        <w:rPr>
          <w:rtl/>
        </w:rPr>
        <w:t xml:space="preserve"> </w:t>
      </w:r>
      <w:r w:rsidRPr="00957CEF">
        <w:rPr>
          <w:rStyle w:val="libBold2Char"/>
          <w:rtl/>
        </w:rPr>
        <w:t xml:space="preserve">ـ في كتاب معاني الأخبار </w:t>
      </w:r>
      <w:r w:rsidRPr="00A569E2">
        <w:rPr>
          <w:rtl/>
        </w:rPr>
        <w:t>باسناده</w:t>
      </w:r>
      <w:r>
        <w:rPr>
          <w:rtl/>
        </w:rPr>
        <w:t xml:space="preserve"> إلى </w:t>
      </w:r>
      <w:r w:rsidRPr="00A569E2">
        <w:rPr>
          <w:rtl/>
        </w:rPr>
        <w:t>موسى بن جعفر عن أبيه جعفر بن محمد عن أبيه محمد بن على عن أبيه</w:t>
      </w:r>
      <w:r>
        <w:rPr>
          <w:rtl/>
        </w:rPr>
        <w:t xml:space="preserve"> عليّ بن الحسين </w:t>
      </w:r>
      <w:r w:rsidRPr="000E4A2F">
        <w:rPr>
          <w:rStyle w:val="libAlaemChar"/>
          <w:rtl/>
        </w:rPr>
        <w:t>عليهم‌السلام</w:t>
      </w:r>
      <w:r w:rsidRPr="00A569E2">
        <w:rPr>
          <w:rtl/>
        </w:rPr>
        <w:t xml:space="preserve"> قال الامام منا لا يكون الا معصوما وليست العصمة في ظاهر الخلقة فيعرف بها</w:t>
      </w:r>
      <w:r>
        <w:rPr>
          <w:rtl/>
        </w:rPr>
        <w:t xml:space="preserve">، </w:t>
      </w:r>
      <w:r w:rsidRPr="00A569E2">
        <w:rPr>
          <w:rtl/>
        </w:rPr>
        <w:t>ولذلك لا يكون الا منصوصا</w:t>
      </w:r>
      <w:r>
        <w:rPr>
          <w:rtl/>
        </w:rPr>
        <w:t xml:space="preserve">، </w:t>
      </w:r>
      <w:r w:rsidRPr="00A569E2">
        <w:rPr>
          <w:rtl/>
        </w:rPr>
        <w:t>فقيل له يا ابن رسول الله فما معنى المعصوم</w:t>
      </w:r>
      <w:r>
        <w:rPr>
          <w:rtl/>
        </w:rPr>
        <w:t>؟</w:t>
      </w:r>
      <w:r w:rsidRPr="00A569E2">
        <w:rPr>
          <w:rtl/>
        </w:rPr>
        <w:t xml:space="preserve"> فقال هو معتصم بحبل الله</w:t>
      </w:r>
      <w:r>
        <w:rPr>
          <w:rtl/>
        </w:rPr>
        <w:t xml:space="preserve">، </w:t>
      </w:r>
      <w:r w:rsidRPr="00A569E2">
        <w:rPr>
          <w:rtl/>
        </w:rPr>
        <w:t>وحبل الله هو القرآن لا يفترقان</w:t>
      </w:r>
      <w:r>
        <w:rPr>
          <w:rtl/>
        </w:rPr>
        <w:t xml:space="preserve"> إلى </w:t>
      </w:r>
      <w:r w:rsidRPr="00A569E2">
        <w:rPr>
          <w:rtl/>
        </w:rPr>
        <w:t>يوم القيامة</w:t>
      </w:r>
      <w:r>
        <w:rPr>
          <w:rtl/>
        </w:rPr>
        <w:t xml:space="preserve">، </w:t>
      </w:r>
      <w:r w:rsidRPr="00A569E2">
        <w:rPr>
          <w:rtl/>
        </w:rPr>
        <w:t>والامام يهدى</w:t>
      </w:r>
      <w:r>
        <w:rPr>
          <w:rtl/>
        </w:rPr>
        <w:t xml:space="preserve"> إلى </w:t>
      </w:r>
      <w:r w:rsidRPr="00A569E2">
        <w:rPr>
          <w:rtl/>
        </w:rPr>
        <w:t>القرآن</w:t>
      </w:r>
      <w:r>
        <w:rPr>
          <w:rtl/>
        </w:rPr>
        <w:t xml:space="preserve">، </w:t>
      </w:r>
      <w:r w:rsidRPr="00A569E2">
        <w:rPr>
          <w:rtl/>
        </w:rPr>
        <w:t>والقرآن يهدى</w:t>
      </w:r>
      <w:r>
        <w:rPr>
          <w:rtl/>
        </w:rPr>
        <w:t xml:space="preserve"> إلى </w:t>
      </w:r>
      <w:r w:rsidRPr="00A569E2">
        <w:rPr>
          <w:rtl/>
        </w:rPr>
        <w:t>الامام</w:t>
      </w:r>
      <w:r>
        <w:rPr>
          <w:rtl/>
        </w:rPr>
        <w:t xml:space="preserve">، </w:t>
      </w:r>
      <w:r w:rsidRPr="00A569E2">
        <w:rPr>
          <w:rtl/>
        </w:rPr>
        <w:t>وذلك قول الله</w:t>
      </w:r>
    </w:p>
    <w:p w:rsidR="001C7CB2" w:rsidRPr="00A569E2" w:rsidRDefault="001C7CB2" w:rsidP="007C645F">
      <w:pPr>
        <w:pStyle w:val="libNormal0"/>
        <w:rPr>
          <w:rtl/>
          <w:lang w:bidi="fa-IR"/>
        </w:rPr>
      </w:pPr>
      <w:r>
        <w:rPr>
          <w:rtl/>
          <w:lang w:bidi="fa-IR"/>
        </w:rPr>
        <w:br w:type="page"/>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إِنَّ هذَا الْقُرْآنَ يَهْدِي لِلَّتِي هِيَ أَقْوَمُ</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307</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وَاعْتَصِمُوا بِحَبْلِ اللهِ جَمِيعاً</w:t>
      </w:r>
      <w:r w:rsidRPr="000E4A2F">
        <w:rPr>
          <w:rStyle w:val="libAlaemChar"/>
          <w:rtl/>
        </w:rPr>
        <w:t>)</w:t>
      </w:r>
      <w:r w:rsidRPr="00A569E2">
        <w:rPr>
          <w:rtl/>
          <w:lang w:bidi="fa-IR"/>
        </w:rPr>
        <w:t xml:space="preserve"> قال :</w:t>
      </w:r>
    </w:p>
    <w:p w:rsidR="001C7CB2" w:rsidRPr="00A569E2" w:rsidRDefault="001C7CB2" w:rsidP="007C645F">
      <w:pPr>
        <w:pStyle w:val="libNormal"/>
        <w:rPr>
          <w:rtl/>
        </w:rPr>
      </w:pPr>
      <w:r w:rsidRPr="00A569E2">
        <w:rPr>
          <w:rtl/>
        </w:rPr>
        <w:t>التوحيد والولاية.</w:t>
      </w:r>
    </w:p>
    <w:p w:rsidR="001C7CB2" w:rsidRPr="00A569E2" w:rsidRDefault="001C7CB2" w:rsidP="007C645F">
      <w:pPr>
        <w:pStyle w:val="libNormal"/>
        <w:rPr>
          <w:rtl/>
        </w:rPr>
      </w:pPr>
      <w:r w:rsidRPr="00A569E2">
        <w:rPr>
          <w:rtl/>
        </w:rPr>
        <w:t>308</w:t>
      </w:r>
      <w:r>
        <w:rPr>
          <w:rtl/>
        </w:rPr>
        <w:t xml:space="preserve"> ـ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وَلا تَفَرَّقُوا</w:t>
      </w:r>
      <w:r w:rsidRPr="000E4A2F">
        <w:rPr>
          <w:rStyle w:val="libAlaemChar"/>
          <w:rtl/>
        </w:rPr>
        <w:t>)</w:t>
      </w:r>
      <w:r w:rsidRPr="00A569E2">
        <w:rPr>
          <w:rtl/>
        </w:rPr>
        <w:t xml:space="preserve"> قال ان الله تبارك وتعالى علم انهم سيفترقون بعد نبيهم ويختلفون</w:t>
      </w:r>
      <w:r>
        <w:rPr>
          <w:rtl/>
        </w:rPr>
        <w:t xml:space="preserve">، </w:t>
      </w:r>
      <w:r w:rsidRPr="00A569E2">
        <w:rPr>
          <w:rtl/>
        </w:rPr>
        <w:t>فنهاهم عن التفرق كما نهى من كان قبلهم</w:t>
      </w:r>
      <w:r>
        <w:rPr>
          <w:rtl/>
        </w:rPr>
        <w:t xml:space="preserve">، </w:t>
      </w:r>
      <w:r w:rsidRPr="00A569E2">
        <w:rPr>
          <w:rtl/>
        </w:rPr>
        <w:t>فأمرهم ان يجتمعوا على ولاية آل محمد صلى الله عليهم ولا يتفرقوا.</w:t>
      </w:r>
    </w:p>
    <w:p w:rsidR="001C7CB2" w:rsidRPr="00A569E2" w:rsidRDefault="001C7CB2" w:rsidP="007C645F">
      <w:pPr>
        <w:pStyle w:val="libNormal"/>
        <w:rPr>
          <w:rtl/>
          <w:lang w:bidi="fa-IR"/>
        </w:rPr>
      </w:pPr>
      <w:r w:rsidRPr="00957CEF">
        <w:rPr>
          <w:rStyle w:val="libBold2Char"/>
          <w:rtl/>
        </w:rPr>
        <w:t>309</w:t>
      </w:r>
      <w:r>
        <w:rPr>
          <w:rtl/>
          <w:lang w:bidi="fa-IR"/>
        </w:rPr>
        <w:t xml:space="preserve"> </w:t>
      </w:r>
      <w:r w:rsidRPr="00957CEF">
        <w:rPr>
          <w:rStyle w:val="libBold2Char"/>
          <w:rtl/>
        </w:rPr>
        <w:t xml:space="preserve">ـ في كشف المهجة </w:t>
      </w:r>
      <w:r w:rsidRPr="00A569E2">
        <w:rPr>
          <w:rtl/>
          <w:lang w:bidi="fa-IR"/>
        </w:rPr>
        <w:t xml:space="preserve">لابن طاوس </w:t>
      </w:r>
      <w:r>
        <w:rPr>
          <w:rtl/>
          <w:lang w:bidi="fa-IR"/>
        </w:rPr>
        <w:t>(</w:t>
      </w:r>
      <w:r w:rsidRPr="00A569E2">
        <w:rPr>
          <w:rtl/>
          <w:lang w:bidi="fa-IR"/>
        </w:rPr>
        <w:t>ره</w:t>
      </w:r>
      <w:r>
        <w:rPr>
          <w:rtl/>
          <w:lang w:bidi="fa-IR"/>
        </w:rPr>
        <w:t>)</w:t>
      </w:r>
      <w:r w:rsidRPr="00A569E2">
        <w:rPr>
          <w:rtl/>
          <w:lang w:bidi="fa-IR"/>
        </w:rPr>
        <w:t xml:space="preserve"> عن أمير المؤمنين </w:t>
      </w:r>
      <w:r w:rsidRPr="000E4A2F">
        <w:rPr>
          <w:rStyle w:val="libAlaemChar"/>
          <w:rtl/>
        </w:rPr>
        <w:t>عليه‌السلام</w:t>
      </w:r>
      <w:r w:rsidRPr="00A569E2">
        <w:rPr>
          <w:rtl/>
          <w:lang w:bidi="fa-IR"/>
        </w:rPr>
        <w:t xml:space="preserve"> حديث طويل يقول فيه</w:t>
      </w:r>
      <w:r>
        <w:rPr>
          <w:rtl/>
          <w:lang w:bidi="fa-IR"/>
        </w:rPr>
        <w:t xml:space="preserve">: </w:t>
      </w:r>
      <w:r w:rsidRPr="00A569E2">
        <w:rPr>
          <w:rtl/>
          <w:lang w:bidi="fa-IR"/>
        </w:rPr>
        <w:t>واما الآية التي عم بها العرب. فهو قوله</w:t>
      </w:r>
      <w:r>
        <w:rPr>
          <w:rtl/>
          <w:lang w:bidi="fa-IR"/>
        </w:rPr>
        <w:t xml:space="preserve">: </w:t>
      </w:r>
      <w:r w:rsidRPr="000E4A2F">
        <w:rPr>
          <w:rStyle w:val="libAlaemChar"/>
          <w:rtl/>
        </w:rPr>
        <w:t>(</w:t>
      </w:r>
      <w:r w:rsidRPr="00500BFE">
        <w:rPr>
          <w:rStyle w:val="libAieChar"/>
          <w:rtl/>
        </w:rPr>
        <w:t>وَاذْكُرُوا نِعْمَتَ اللهِ عَلَيْكُمْ إِذْ كُنْتُمْ أَعْداءً فَأَلَّفَ بَيْنَ قُلُوبِكُمْ وَكُنْتُمْ عَلى شَفا حُفْرَةٍ مِنَ النَّارِ فَأَنْقَذَكُمْ مِنْها كَذلِكَ يُبَيِّنُ اللهُ لَكُمْ آياتِهِ لَعَلَّكُمْ تَهْتَدُونَ</w:t>
      </w:r>
      <w:r w:rsidRPr="000E4A2F">
        <w:rPr>
          <w:rStyle w:val="libAlaemChar"/>
          <w:rtl/>
        </w:rPr>
        <w:t>)</w:t>
      </w:r>
      <w:r w:rsidRPr="00A569E2">
        <w:rPr>
          <w:rtl/>
          <w:lang w:bidi="fa-IR"/>
        </w:rPr>
        <w:t xml:space="preserve"> فيا لها نعمة ما أعظمها ان لم يخرجوا منها</w:t>
      </w:r>
      <w:r>
        <w:rPr>
          <w:rtl/>
          <w:lang w:bidi="fa-IR"/>
        </w:rPr>
        <w:t xml:space="preserve"> إلى </w:t>
      </w:r>
      <w:r w:rsidRPr="00A569E2">
        <w:rPr>
          <w:rtl/>
          <w:lang w:bidi="fa-IR"/>
        </w:rPr>
        <w:t>غيرها ويا لها مصيبة ما أعظمها ان لم يؤمنوا بها فيرغبوا عنها.</w:t>
      </w:r>
    </w:p>
    <w:p w:rsidR="001C7CB2" w:rsidRPr="00A569E2" w:rsidRDefault="001C7CB2" w:rsidP="007C645F">
      <w:pPr>
        <w:pStyle w:val="libNormal"/>
        <w:rPr>
          <w:rtl/>
        </w:rPr>
      </w:pPr>
      <w:r w:rsidRPr="00957CEF">
        <w:rPr>
          <w:rStyle w:val="libBold2Char"/>
          <w:rtl/>
        </w:rPr>
        <w:t xml:space="preserve">310 ـ في كتاب كمال الدين وتمام النعمة </w:t>
      </w:r>
      <w:r w:rsidRPr="00A569E2">
        <w:rPr>
          <w:rtl/>
        </w:rPr>
        <w:t>باسناده</w:t>
      </w:r>
      <w:r>
        <w:rPr>
          <w:rtl/>
        </w:rPr>
        <w:t xml:space="preserve"> إلى </w:t>
      </w:r>
      <w:r w:rsidRPr="00A569E2">
        <w:rPr>
          <w:rtl/>
        </w:rPr>
        <w:t>عبد الرحمن بن سليمان عن أبيه عن</w:t>
      </w:r>
      <w:r>
        <w:rPr>
          <w:rtl/>
        </w:rPr>
        <w:t xml:space="preserve"> أبي جعفر </w:t>
      </w:r>
      <w:r w:rsidRPr="000E4A2F">
        <w:rPr>
          <w:rStyle w:val="libAlaemChar"/>
          <w:rtl/>
        </w:rPr>
        <w:t>عليه‌السلام</w:t>
      </w:r>
      <w:r w:rsidRPr="00A569E2">
        <w:rPr>
          <w:rtl/>
        </w:rPr>
        <w:t xml:space="preserve"> عن الحارث بن نوفل قال</w:t>
      </w:r>
      <w:r>
        <w:rPr>
          <w:rtl/>
        </w:rPr>
        <w:t xml:space="preserve">: قال عليٌّ عليه السلام </w:t>
      </w:r>
      <w:r w:rsidRPr="00A569E2">
        <w:rPr>
          <w:rtl/>
        </w:rPr>
        <w:t xml:space="preserve">لرسول الله </w:t>
      </w:r>
      <w:r w:rsidRPr="000E4A2F">
        <w:rPr>
          <w:rStyle w:val="libAlaemChar"/>
          <w:rtl/>
        </w:rPr>
        <w:t>صلى‌الله‌عليه‌وآله</w:t>
      </w:r>
      <w:r>
        <w:rPr>
          <w:rtl/>
        </w:rPr>
        <w:t xml:space="preserve">: </w:t>
      </w:r>
      <w:r w:rsidRPr="00A569E2">
        <w:rPr>
          <w:rtl/>
        </w:rPr>
        <w:t>امنا الهداة أم غيرنا</w:t>
      </w:r>
      <w:r>
        <w:rPr>
          <w:rtl/>
        </w:rPr>
        <w:t>؟</w:t>
      </w:r>
      <w:r w:rsidRPr="00A569E2">
        <w:rPr>
          <w:rtl/>
        </w:rPr>
        <w:t xml:space="preserve"> قال</w:t>
      </w:r>
      <w:r>
        <w:rPr>
          <w:rtl/>
        </w:rPr>
        <w:t xml:space="preserve">: </w:t>
      </w:r>
      <w:r w:rsidRPr="00A569E2">
        <w:rPr>
          <w:rtl/>
        </w:rPr>
        <w:t>بل منا الهداة</w:t>
      </w:r>
      <w:r>
        <w:rPr>
          <w:rtl/>
        </w:rPr>
        <w:t xml:space="preserve"> إلى </w:t>
      </w:r>
      <w:r w:rsidRPr="00A569E2">
        <w:rPr>
          <w:rtl/>
        </w:rPr>
        <w:t>الله</w:t>
      </w:r>
      <w:r>
        <w:rPr>
          <w:rtl/>
        </w:rPr>
        <w:t xml:space="preserve"> إلى </w:t>
      </w:r>
      <w:r w:rsidRPr="00A569E2">
        <w:rPr>
          <w:rtl/>
        </w:rPr>
        <w:t>يوم القيامة</w:t>
      </w:r>
      <w:r>
        <w:rPr>
          <w:rtl/>
        </w:rPr>
        <w:t xml:space="preserve">، </w:t>
      </w:r>
      <w:r w:rsidRPr="00A569E2">
        <w:rPr>
          <w:rtl/>
        </w:rPr>
        <w:t xml:space="preserve">بنا استنقذهم الله </w:t>
      </w:r>
      <w:r w:rsidRPr="000E4A2F">
        <w:rPr>
          <w:rStyle w:val="libAlaemChar"/>
          <w:rtl/>
        </w:rPr>
        <w:t>عزوجل</w:t>
      </w:r>
      <w:r w:rsidRPr="00A569E2">
        <w:rPr>
          <w:rtl/>
        </w:rPr>
        <w:t xml:space="preserve"> من ضلالة الشرك</w:t>
      </w:r>
      <w:r>
        <w:rPr>
          <w:rtl/>
        </w:rPr>
        <w:t xml:space="preserve">، </w:t>
      </w:r>
      <w:r w:rsidRPr="00A569E2">
        <w:rPr>
          <w:rtl/>
        </w:rPr>
        <w:t>وبنا استنقذهم الله من ضلالة الفتنة</w:t>
      </w:r>
      <w:r>
        <w:rPr>
          <w:rtl/>
        </w:rPr>
        <w:t xml:space="preserve">، </w:t>
      </w:r>
      <w:r w:rsidRPr="00A569E2">
        <w:rPr>
          <w:rtl/>
        </w:rPr>
        <w:t>وبنا يصبحون إخوانا بعد ضلالة الفتنة</w:t>
      </w:r>
      <w:r>
        <w:rPr>
          <w:rtl/>
        </w:rPr>
        <w:t xml:space="preserve">، </w:t>
      </w:r>
      <w:r w:rsidRPr="00A569E2">
        <w:rPr>
          <w:rtl/>
        </w:rPr>
        <w:t>كما بنا أصبحوا إخوانا بعد ضلالة الشرك وبنا يختم الله كما بنا يفتح الله.</w:t>
      </w:r>
    </w:p>
    <w:p w:rsidR="001C7CB2" w:rsidRPr="00A569E2" w:rsidRDefault="001C7CB2" w:rsidP="007C645F">
      <w:pPr>
        <w:pStyle w:val="libNormal"/>
        <w:rPr>
          <w:rtl/>
          <w:lang w:bidi="fa-IR"/>
        </w:rPr>
      </w:pPr>
      <w:r w:rsidRPr="00957CEF">
        <w:rPr>
          <w:rStyle w:val="libBold2Char"/>
          <w:rtl/>
        </w:rPr>
        <w:t>311</w:t>
      </w:r>
      <w:r>
        <w:rPr>
          <w:rtl/>
          <w:lang w:bidi="fa-IR"/>
        </w:rPr>
        <w:t xml:space="preserve"> </w:t>
      </w:r>
      <w:r w:rsidRPr="00957CEF">
        <w:rPr>
          <w:rStyle w:val="libBold2Char"/>
          <w:rtl/>
        </w:rPr>
        <w:t xml:space="preserve">ـ في روضة الكافي علي بن إبراهيم </w:t>
      </w:r>
      <w:r w:rsidRPr="00A569E2">
        <w:rPr>
          <w:rtl/>
          <w:lang w:bidi="fa-IR"/>
        </w:rPr>
        <w:t>عن</w:t>
      </w:r>
      <w:r>
        <w:rPr>
          <w:rtl/>
          <w:lang w:bidi="fa-IR"/>
        </w:rPr>
        <w:t xml:space="preserve"> أحمد </w:t>
      </w:r>
      <w:r w:rsidRPr="00A569E2">
        <w:rPr>
          <w:rtl/>
          <w:lang w:bidi="fa-IR"/>
        </w:rPr>
        <w:t>بن محمد بن خالد عن أبيه عن</w:t>
      </w:r>
      <w:r>
        <w:rPr>
          <w:rtl/>
          <w:lang w:bidi="fa-IR"/>
        </w:rPr>
        <w:t xml:space="preserve"> أبي عبد الله </w:t>
      </w:r>
      <w:r w:rsidRPr="000E4A2F">
        <w:rPr>
          <w:rStyle w:val="libAlaemChar"/>
          <w:rtl/>
        </w:rPr>
        <w:t>عليه‌السلام</w:t>
      </w:r>
      <w:r w:rsidRPr="00A569E2">
        <w:rPr>
          <w:rtl/>
          <w:lang w:bidi="fa-IR"/>
        </w:rPr>
        <w:t xml:space="preserve"> في قوله تعالى</w:t>
      </w:r>
      <w:r>
        <w:rPr>
          <w:rtl/>
          <w:lang w:bidi="fa-IR"/>
        </w:rPr>
        <w:t xml:space="preserve">: </w:t>
      </w:r>
      <w:r w:rsidRPr="00DD7FD9">
        <w:rPr>
          <w:rtl/>
        </w:rPr>
        <w:t>«</w:t>
      </w:r>
      <w:r w:rsidRPr="00500BFE">
        <w:rPr>
          <w:rStyle w:val="libAieChar"/>
          <w:rtl/>
        </w:rPr>
        <w:t>وَكُنْتُمْ عَلى شَفا حُفْرَةٍ مِنَ النَّارِ فَأَنْقَذَكُمْ مِنْها</w:t>
      </w:r>
      <w:r w:rsidRPr="00DD7FD9">
        <w:rPr>
          <w:rFonts w:hint="cs"/>
          <w:rtl/>
        </w:rPr>
        <w:t xml:space="preserve"> </w:t>
      </w:r>
      <w:r w:rsidRPr="00A569E2">
        <w:rPr>
          <w:rtl/>
          <w:lang w:bidi="fa-IR"/>
        </w:rPr>
        <w:t xml:space="preserve">بمحمد» هكذا والله نزل بها جبرئيل </w:t>
      </w:r>
      <w:r w:rsidRPr="000E4A2F">
        <w:rPr>
          <w:rStyle w:val="libAlaemChar"/>
          <w:rtl/>
        </w:rPr>
        <w:t>عليه‌السلام</w:t>
      </w:r>
      <w:r w:rsidRPr="00A569E2">
        <w:rPr>
          <w:rtl/>
          <w:lang w:bidi="fa-IR"/>
        </w:rPr>
        <w:t xml:space="preserve"> على محمد </w:t>
      </w:r>
      <w:r w:rsidRPr="000E4A2F">
        <w:rPr>
          <w:rStyle w:val="libAlaemChar"/>
          <w:rtl/>
        </w:rPr>
        <w:t>صلى‌الله‌عليه‌وآله</w:t>
      </w:r>
      <w:r w:rsidRPr="00A569E2">
        <w:rPr>
          <w:rtl/>
          <w:lang w:bidi="fa-IR"/>
        </w:rPr>
        <w:t>.</w:t>
      </w:r>
    </w:p>
    <w:p w:rsidR="001C7CB2" w:rsidRPr="00A569E2" w:rsidRDefault="001C7CB2" w:rsidP="007C645F">
      <w:pPr>
        <w:pStyle w:val="libNormal"/>
        <w:rPr>
          <w:rtl/>
        </w:rPr>
      </w:pPr>
      <w:r w:rsidRPr="00A569E2">
        <w:rPr>
          <w:rtl/>
        </w:rPr>
        <w:t>312</w:t>
      </w:r>
      <w:r>
        <w:rPr>
          <w:rtl/>
        </w:rPr>
        <w:t xml:space="preserve"> ـ </w:t>
      </w:r>
      <w:r w:rsidRPr="00A569E2">
        <w:rPr>
          <w:rtl/>
        </w:rPr>
        <w:t>وباسناده</w:t>
      </w:r>
      <w:r>
        <w:rPr>
          <w:rtl/>
        </w:rPr>
        <w:t xml:space="preserve"> إلى أبي </w:t>
      </w:r>
      <w:r w:rsidRPr="00A569E2">
        <w:rPr>
          <w:rtl/>
        </w:rPr>
        <w:t>هارون المكفوف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كان</w:t>
      </w:r>
      <w:r>
        <w:rPr>
          <w:rtl/>
        </w:rPr>
        <w:t xml:space="preserve"> أبو </w:t>
      </w:r>
      <w:r w:rsidRPr="00A569E2">
        <w:rPr>
          <w:rtl/>
        </w:rPr>
        <w:t xml:space="preserve">عبد الله </w:t>
      </w:r>
      <w:r w:rsidRPr="000E4A2F">
        <w:rPr>
          <w:rStyle w:val="libAlaemChar"/>
          <w:rtl/>
        </w:rPr>
        <w:t>عليه‌السلام</w:t>
      </w:r>
      <w:r w:rsidRPr="00A569E2">
        <w:rPr>
          <w:rtl/>
        </w:rPr>
        <w:t xml:space="preserve"> إذا ذكر رسول الله </w:t>
      </w:r>
      <w:r w:rsidRPr="000E4A2F">
        <w:rPr>
          <w:rStyle w:val="libAlaemChar"/>
          <w:rtl/>
        </w:rPr>
        <w:t>صلى‌الله‌عليه‌وآله‌وسلم</w:t>
      </w:r>
      <w:r w:rsidRPr="00A569E2">
        <w:rPr>
          <w:rtl/>
        </w:rPr>
        <w:t xml:space="preserve"> قال</w:t>
      </w:r>
      <w:r>
        <w:rPr>
          <w:rtl/>
        </w:rPr>
        <w:t xml:space="preserve">: </w:t>
      </w:r>
      <w:r w:rsidRPr="00A569E2">
        <w:rPr>
          <w:rtl/>
        </w:rPr>
        <w:t>بأبى وأمي وقومي وعشيرتي</w:t>
      </w:r>
      <w:r>
        <w:rPr>
          <w:rtl/>
        </w:rPr>
        <w:t xml:space="preserve">، </w:t>
      </w:r>
      <w:r w:rsidRPr="00A569E2">
        <w:rPr>
          <w:rtl/>
        </w:rPr>
        <w:t>عجب للعرب كيف لا تحملنا على رؤسها</w:t>
      </w:r>
      <w:r>
        <w:rPr>
          <w:rtl/>
        </w:rPr>
        <w:t xml:space="preserve">، </w:t>
      </w:r>
      <w:r w:rsidRPr="00A569E2">
        <w:rPr>
          <w:rtl/>
        </w:rPr>
        <w:t xml:space="preserve">والله </w:t>
      </w:r>
      <w:r w:rsidRPr="000E4A2F">
        <w:rPr>
          <w:rStyle w:val="libAlaemChar"/>
          <w:rtl/>
        </w:rPr>
        <w:t>عزوجل</w:t>
      </w:r>
      <w:r w:rsidRPr="00A569E2">
        <w:rPr>
          <w:rtl/>
        </w:rPr>
        <w:t xml:space="preserve"> يقول في كتابه</w:t>
      </w:r>
      <w:r>
        <w:rPr>
          <w:rtl/>
        </w:rPr>
        <w:t xml:space="preserve">: </w:t>
      </w:r>
      <w:r w:rsidRPr="000E4A2F">
        <w:rPr>
          <w:rStyle w:val="libAlaemChar"/>
          <w:rtl/>
        </w:rPr>
        <w:t>(</w:t>
      </w:r>
      <w:r w:rsidRPr="00500BFE">
        <w:rPr>
          <w:rStyle w:val="libAieChar"/>
          <w:rtl/>
        </w:rPr>
        <w:t>وَكُنْتُمْ عَلى شَفا حُفْرَةٍ مِنَ النَّارِ فَأَنْقَذَكُمْ مِنْها</w:t>
      </w:r>
      <w:r w:rsidRPr="000E4A2F">
        <w:rPr>
          <w:rStyle w:val="libAlaemChar"/>
          <w:rtl/>
        </w:rPr>
        <w:t>)</w:t>
      </w:r>
      <w:r>
        <w:rPr>
          <w:rtl/>
        </w:rPr>
        <w:t>؟</w:t>
      </w:r>
      <w:r>
        <w:rPr>
          <w:rFonts w:hint="cs"/>
          <w:rtl/>
        </w:rPr>
        <w:t xml:space="preserve"> </w:t>
      </w:r>
      <w:r w:rsidRPr="00A569E2">
        <w:rPr>
          <w:rtl/>
        </w:rPr>
        <w:t xml:space="preserve">فبرسول الله </w:t>
      </w:r>
      <w:r w:rsidRPr="000E4A2F">
        <w:rPr>
          <w:rStyle w:val="libAlaemChar"/>
          <w:rtl/>
        </w:rPr>
        <w:t>صلى‌الله‌عليه‌وآله‌وسلم</w:t>
      </w:r>
      <w:r w:rsidRPr="00A569E2">
        <w:rPr>
          <w:rtl/>
        </w:rPr>
        <w:t xml:space="preserve"> نقذوا.</w:t>
      </w:r>
    </w:p>
    <w:p w:rsidR="001C7CB2" w:rsidRPr="00A569E2" w:rsidRDefault="001C7CB2" w:rsidP="007C645F">
      <w:pPr>
        <w:pStyle w:val="libNormal"/>
        <w:rPr>
          <w:rtl/>
        </w:rPr>
      </w:pPr>
      <w:r>
        <w:rPr>
          <w:rtl/>
        </w:rPr>
        <w:br w:type="page"/>
      </w:r>
      <w:r w:rsidRPr="00957CEF">
        <w:rPr>
          <w:rStyle w:val="libBold2Char"/>
          <w:rtl/>
        </w:rPr>
        <w:t>313</w:t>
      </w:r>
      <w:r>
        <w:rPr>
          <w:rtl/>
        </w:rPr>
        <w:t xml:space="preserve"> </w:t>
      </w:r>
      <w:r w:rsidRPr="00957CEF">
        <w:rPr>
          <w:rStyle w:val="libBold2Char"/>
          <w:rtl/>
        </w:rPr>
        <w:t xml:space="preserve">ـ في كتاب ثواب الأعمال </w:t>
      </w:r>
      <w:r w:rsidRPr="00A569E2">
        <w:rPr>
          <w:rtl/>
        </w:rPr>
        <w:t>عن رجل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قال أمير المؤمنين صلوات الله عليه أصبح عدونا على شفا حفرة من النار</w:t>
      </w:r>
      <w:r>
        <w:rPr>
          <w:rtl/>
        </w:rPr>
        <w:t xml:space="preserve">، </w:t>
      </w:r>
      <w:r w:rsidRPr="00A569E2">
        <w:rPr>
          <w:rtl/>
        </w:rPr>
        <w:t xml:space="preserve">وكان شفا حفرة قد انهارت به </w:t>
      </w:r>
      <w:r w:rsidRPr="00200B9A">
        <w:rPr>
          <w:rStyle w:val="libFootnotenumChar"/>
          <w:rtl/>
        </w:rPr>
        <w:t>(1)</w:t>
      </w:r>
      <w:r w:rsidRPr="00A569E2">
        <w:rPr>
          <w:rtl/>
        </w:rPr>
        <w:t xml:space="preserve"> في نار جهنم</w:t>
      </w:r>
      <w:r>
        <w:rPr>
          <w:rtl/>
        </w:rPr>
        <w:t xml:space="preserve">، </w:t>
      </w:r>
      <w:r w:rsidRPr="00A569E2">
        <w:rPr>
          <w:rtl/>
        </w:rPr>
        <w:t>فتعسا لأهل النار مثواهم</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فَلَبِئْسَ مَثْوَى الْمُتَكَبِّرِينَ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314</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الحسن على بن محمد بن ميثم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أبشروا بأعظم المنن عليكم قول الله</w:t>
      </w:r>
      <w:r>
        <w:rPr>
          <w:rtl/>
        </w:rPr>
        <w:t xml:space="preserve">: </w:t>
      </w:r>
      <w:r w:rsidRPr="000E4A2F">
        <w:rPr>
          <w:rStyle w:val="libAlaemChar"/>
          <w:rtl/>
        </w:rPr>
        <w:t>(</w:t>
      </w:r>
      <w:r w:rsidRPr="00500BFE">
        <w:rPr>
          <w:rStyle w:val="libAieChar"/>
          <w:rtl/>
        </w:rPr>
        <w:t>وَكُنْتُمْ عَلى شَفا حُفْرَةٍ مِنَ النَّارِ فَأَنْقَذَكُمْ مِنْها</w:t>
      </w:r>
      <w:r w:rsidRPr="000E4A2F">
        <w:rPr>
          <w:rStyle w:val="libAlaemChar"/>
          <w:rtl/>
        </w:rPr>
        <w:t>)</w:t>
      </w:r>
      <w:r w:rsidRPr="00A569E2">
        <w:rPr>
          <w:rtl/>
        </w:rPr>
        <w:t xml:space="preserve"> فالإنقاذ من الله هبة</w:t>
      </w:r>
      <w:r>
        <w:rPr>
          <w:rtl/>
        </w:rPr>
        <w:t xml:space="preserve">، </w:t>
      </w:r>
      <w:r w:rsidRPr="00A569E2">
        <w:rPr>
          <w:rtl/>
        </w:rPr>
        <w:t>والله لا يرجع من هبته.</w:t>
      </w:r>
    </w:p>
    <w:p w:rsidR="001C7CB2" w:rsidRPr="00A569E2" w:rsidRDefault="001C7CB2" w:rsidP="007C645F">
      <w:pPr>
        <w:pStyle w:val="libNormal"/>
        <w:rPr>
          <w:rtl/>
          <w:lang w:bidi="fa-IR"/>
        </w:rPr>
      </w:pPr>
      <w:r w:rsidRPr="00A569E2">
        <w:rPr>
          <w:rtl/>
          <w:lang w:bidi="fa-IR"/>
        </w:rPr>
        <w:t>315</w:t>
      </w:r>
      <w:r>
        <w:rPr>
          <w:rtl/>
          <w:lang w:bidi="fa-IR"/>
        </w:rPr>
        <w:t xml:space="preserve"> ـ </w:t>
      </w:r>
      <w:r w:rsidRPr="00A569E2">
        <w:rPr>
          <w:rtl/>
          <w:lang w:bidi="fa-IR"/>
        </w:rPr>
        <w:t>عن محمد بن سليمان البصري الديلمي عن أبيه عن</w:t>
      </w:r>
      <w:r>
        <w:rPr>
          <w:rtl/>
          <w:lang w:bidi="fa-IR"/>
        </w:rPr>
        <w:t xml:space="preserve"> أبي عبد الله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وَكُنْتُمْ عَلى شَفا حُفْرَةٍ مِنَ النَّارِ فَأَنْقَذَكُمْ مِنْها</w:t>
      </w:r>
      <w:r w:rsidRPr="000E4A2F">
        <w:rPr>
          <w:rStyle w:val="libAlaemChar"/>
          <w:rtl/>
        </w:rPr>
        <w:t>)</w:t>
      </w:r>
      <w:r w:rsidRPr="00A569E2">
        <w:rPr>
          <w:rtl/>
          <w:lang w:bidi="fa-IR"/>
        </w:rPr>
        <w:t xml:space="preserve"> محمد </w:t>
      </w:r>
      <w:r w:rsidRPr="000E4A2F">
        <w:rPr>
          <w:rStyle w:val="libAlaemChar"/>
          <w:rtl/>
        </w:rPr>
        <w:t>صلى‌الله‌عليه‌وآله‌وسلم</w:t>
      </w:r>
      <w:r w:rsidRPr="00A569E2">
        <w:rPr>
          <w:rtl/>
          <w:lang w:bidi="fa-IR"/>
        </w:rPr>
        <w:t>»</w:t>
      </w:r>
      <w:r>
        <w:rPr>
          <w:rtl/>
          <w:lang w:bidi="fa-IR"/>
        </w:rPr>
        <w:t>.</w:t>
      </w:r>
    </w:p>
    <w:p w:rsidR="001C7CB2" w:rsidRPr="00A569E2" w:rsidRDefault="001C7CB2" w:rsidP="007C645F">
      <w:pPr>
        <w:pStyle w:val="libNormal"/>
        <w:rPr>
          <w:rtl/>
        </w:rPr>
      </w:pPr>
      <w:r w:rsidRPr="00957CEF">
        <w:rPr>
          <w:rStyle w:val="libBold2Char"/>
          <w:rtl/>
        </w:rPr>
        <w:t>316</w:t>
      </w:r>
      <w:r>
        <w:rPr>
          <w:rtl/>
        </w:rPr>
        <w:t xml:space="preserve"> </w:t>
      </w:r>
      <w:r w:rsidRPr="00957CEF">
        <w:rPr>
          <w:rStyle w:val="libBold2Char"/>
          <w:rtl/>
        </w:rPr>
        <w:t xml:space="preserve">ـ في الكافي علي بن إبراهيم </w:t>
      </w:r>
      <w:r w:rsidRPr="00A569E2">
        <w:rPr>
          <w:rtl/>
        </w:rPr>
        <w:t>عن أبيه عن بكر بن صالح عن القاسم بن بريد عن</w:t>
      </w:r>
      <w:r>
        <w:rPr>
          <w:rtl/>
        </w:rPr>
        <w:t xml:space="preserve"> أبي </w:t>
      </w:r>
      <w:r w:rsidRPr="00A569E2">
        <w:rPr>
          <w:rtl/>
        </w:rPr>
        <w:t>عمرو الزبيري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له أخبرني عن الدعاء</w:t>
      </w:r>
      <w:r>
        <w:rPr>
          <w:rtl/>
        </w:rPr>
        <w:t xml:space="preserve"> إلى </w:t>
      </w:r>
      <w:r w:rsidRPr="00A569E2">
        <w:rPr>
          <w:rtl/>
        </w:rPr>
        <w:t xml:space="preserve">الله والجهاد في سبيله هو لقوم لا يحل الا لهم ولا يقوم به الا من كان منهم أم هو مباح لكل من وحد الله </w:t>
      </w:r>
      <w:r w:rsidRPr="000E4A2F">
        <w:rPr>
          <w:rStyle w:val="libAlaemChar"/>
          <w:rtl/>
        </w:rPr>
        <w:t>عزوجل</w:t>
      </w:r>
      <w:r w:rsidRPr="00A569E2">
        <w:rPr>
          <w:rtl/>
        </w:rPr>
        <w:t xml:space="preserve"> وآمن برسوله </w:t>
      </w:r>
      <w:r w:rsidRPr="000E4A2F">
        <w:rPr>
          <w:rStyle w:val="libAlaemChar"/>
          <w:rtl/>
        </w:rPr>
        <w:t>صلى‌الله‌عليه‌وآله</w:t>
      </w:r>
      <w:r w:rsidRPr="00A569E2">
        <w:rPr>
          <w:rtl/>
        </w:rPr>
        <w:t xml:space="preserve"> ومن كان كذا فله ان يدعو</w:t>
      </w:r>
      <w:r>
        <w:rPr>
          <w:rtl/>
        </w:rPr>
        <w:t xml:space="preserve"> إلى </w:t>
      </w:r>
      <w:r w:rsidRPr="00A569E2">
        <w:rPr>
          <w:rtl/>
        </w:rPr>
        <w:t xml:space="preserve">الله </w:t>
      </w:r>
      <w:r w:rsidRPr="000E4A2F">
        <w:rPr>
          <w:rStyle w:val="libAlaemChar"/>
          <w:rtl/>
        </w:rPr>
        <w:t>عزوجل</w:t>
      </w:r>
      <w:r>
        <w:rPr>
          <w:rtl/>
        </w:rPr>
        <w:t xml:space="preserve"> وإلى </w:t>
      </w:r>
      <w:r w:rsidRPr="00A569E2">
        <w:rPr>
          <w:rtl/>
        </w:rPr>
        <w:t>طاعته وان يجاهد في سبيله</w:t>
      </w:r>
      <w:r>
        <w:rPr>
          <w:rtl/>
        </w:rPr>
        <w:t>؟</w:t>
      </w:r>
      <w:r w:rsidRPr="00A569E2">
        <w:rPr>
          <w:rtl/>
        </w:rPr>
        <w:t xml:space="preserve"> فقال</w:t>
      </w:r>
      <w:r>
        <w:rPr>
          <w:rtl/>
        </w:rPr>
        <w:t xml:space="preserve">: </w:t>
      </w:r>
      <w:r w:rsidRPr="00A569E2">
        <w:rPr>
          <w:rtl/>
        </w:rPr>
        <w:t>ذلك لقوم لا يحل الا لهم ولا يقوم بذلك الا من كان منهم قلت</w:t>
      </w:r>
      <w:r>
        <w:rPr>
          <w:rtl/>
        </w:rPr>
        <w:t xml:space="preserve">: </w:t>
      </w:r>
      <w:r w:rsidRPr="00A569E2">
        <w:rPr>
          <w:rtl/>
        </w:rPr>
        <w:t>من أولئك</w:t>
      </w:r>
      <w:r>
        <w:rPr>
          <w:rtl/>
        </w:rPr>
        <w:t>؟</w:t>
      </w:r>
      <w:r w:rsidRPr="00A569E2">
        <w:rPr>
          <w:rtl/>
        </w:rPr>
        <w:t xml:space="preserve"> قال</w:t>
      </w:r>
      <w:r>
        <w:rPr>
          <w:rtl/>
        </w:rPr>
        <w:t xml:space="preserve">: </w:t>
      </w:r>
      <w:r w:rsidRPr="00A569E2">
        <w:rPr>
          <w:rtl/>
        </w:rPr>
        <w:t>من قام بشرايط الله تعالى في القتال والجهاد على المجاهدين فهو المأذون لهم في الدعاء</w:t>
      </w:r>
      <w:r>
        <w:rPr>
          <w:rtl/>
        </w:rPr>
        <w:t xml:space="preserve"> إلى </w:t>
      </w:r>
      <w:r w:rsidRPr="00A569E2">
        <w:rPr>
          <w:rtl/>
        </w:rPr>
        <w:t>الله تعالى ومن لم يكن قائما بشرايط الله في الجهاد على المجاهدين فليس بمأذون له في الجهاد</w:t>
      </w:r>
      <w:r>
        <w:rPr>
          <w:rtl/>
        </w:rPr>
        <w:t xml:space="preserve">، </w:t>
      </w:r>
      <w:r w:rsidRPr="00A569E2">
        <w:rPr>
          <w:rtl/>
        </w:rPr>
        <w:t>ولا الدعاء</w:t>
      </w:r>
      <w:r>
        <w:rPr>
          <w:rtl/>
        </w:rPr>
        <w:t xml:space="preserve"> إلى </w:t>
      </w:r>
      <w:r w:rsidRPr="00A569E2">
        <w:rPr>
          <w:rtl/>
        </w:rPr>
        <w:t>الله حتى يحكم في نفسه ما أخذ الله عليه من شرائط الجهاد</w:t>
      </w:r>
      <w:r>
        <w:rPr>
          <w:rtl/>
        </w:rPr>
        <w:t xml:space="preserve"> ـ إلى أن </w:t>
      </w:r>
      <w:r w:rsidRPr="00A569E2">
        <w:rPr>
          <w:rtl/>
        </w:rPr>
        <w:t xml:space="preserve">قال </w:t>
      </w:r>
      <w:r w:rsidRPr="000E4A2F">
        <w:rPr>
          <w:rStyle w:val="libAlaemChar"/>
          <w:rtl/>
        </w:rPr>
        <w:t>عليه‌السلام</w:t>
      </w:r>
      <w:r>
        <w:rPr>
          <w:rtl/>
        </w:rPr>
        <w:t xml:space="preserve"> ـ </w:t>
      </w:r>
      <w:r w:rsidRPr="00A569E2">
        <w:rPr>
          <w:rtl/>
        </w:rPr>
        <w:t>ومن كان على خلاف ذلك فهو ظالم وليس من المظلومين وليس بمأذون له في القتال</w:t>
      </w:r>
      <w:r>
        <w:rPr>
          <w:rtl/>
        </w:rPr>
        <w:t xml:space="preserve">، </w:t>
      </w:r>
      <w:r w:rsidRPr="00A569E2">
        <w:rPr>
          <w:rtl/>
        </w:rPr>
        <w:t>ولا بالنهي عن المنكر والأمر بالمعروف</w:t>
      </w:r>
      <w:r>
        <w:rPr>
          <w:rtl/>
        </w:rPr>
        <w:t xml:space="preserve">، </w:t>
      </w:r>
      <w:r w:rsidRPr="00A569E2">
        <w:rPr>
          <w:rtl/>
        </w:rPr>
        <w:t>لأنه ليس من أهل ذلك</w:t>
      </w:r>
      <w:r>
        <w:rPr>
          <w:rtl/>
        </w:rPr>
        <w:t xml:space="preserve">، </w:t>
      </w:r>
      <w:r w:rsidRPr="00A569E2">
        <w:rPr>
          <w:rtl/>
        </w:rPr>
        <w:t>ولا مأذون له في الدعاء</w:t>
      </w:r>
      <w:r>
        <w:rPr>
          <w:rtl/>
        </w:rPr>
        <w:t xml:space="preserve"> إلى </w:t>
      </w:r>
      <w:r w:rsidRPr="00A569E2">
        <w:rPr>
          <w:rtl/>
        </w:rPr>
        <w:t>الله تعالى</w:t>
      </w:r>
      <w:r>
        <w:rPr>
          <w:rtl/>
        </w:rPr>
        <w:t xml:space="preserve">، </w:t>
      </w:r>
      <w:r w:rsidRPr="00A569E2">
        <w:rPr>
          <w:rtl/>
        </w:rPr>
        <w:t>لأنه ليس يجاهد مثله</w:t>
      </w:r>
      <w:r>
        <w:rPr>
          <w:rtl/>
        </w:rPr>
        <w:t xml:space="preserve">، </w:t>
      </w:r>
      <w:r w:rsidRPr="00A569E2">
        <w:rPr>
          <w:rtl/>
        </w:rPr>
        <w:t>وأمر بدعائه</w:t>
      </w:r>
      <w:r>
        <w:rPr>
          <w:rtl/>
        </w:rPr>
        <w:t xml:space="preserve"> إلى </w:t>
      </w:r>
      <w:r w:rsidRPr="00A569E2">
        <w:rPr>
          <w:rtl/>
        </w:rPr>
        <w:t>الله</w:t>
      </w:r>
      <w:r>
        <w:rPr>
          <w:rtl/>
        </w:rPr>
        <w:t xml:space="preserve">، </w:t>
      </w:r>
      <w:r w:rsidRPr="00A569E2">
        <w:rPr>
          <w:rtl/>
        </w:rPr>
        <w:t>ولا يكون مجاهدا من قد أمر المؤمنون بجهاده وحظر الجهاد عليه ومنعه منه</w:t>
      </w:r>
      <w:r>
        <w:rPr>
          <w:rtl/>
        </w:rPr>
        <w:t xml:space="preserve">، </w:t>
      </w:r>
      <w:r w:rsidRPr="00A569E2">
        <w:rPr>
          <w:rtl/>
        </w:rPr>
        <w:t>ولا يكون داعيا</w:t>
      </w:r>
      <w:r>
        <w:rPr>
          <w:rtl/>
        </w:rPr>
        <w:t xml:space="preserve"> إلى </w:t>
      </w:r>
      <w:r w:rsidRPr="00A569E2">
        <w:rPr>
          <w:rtl/>
        </w:rPr>
        <w:t>الله تعالى من أمر بدعاء مثله</w:t>
      </w:r>
      <w:r>
        <w:rPr>
          <w:rtl/>
        </w:rPr>
        <w:t xml:space="preserve"> إلى </w:t>
      </w:r>
      <w:r w:rsidRPr="00A569E2">
        <w:rPr>
          <w:rtl/>
        </w:rPr>
        <w:t>التوبة والحق والأمر بالمعروف والنهى عن المنكر</w:t>
      </w:r>
      <w:r>
        <w:rPr>
          <w:rtl/>
        </w:rPr>
        <w:t xml:space="preserve">، </w:t>
      </w:r>
      <w:r w:rsidRPr="00A569E2">
        <w:rPr>
          <w:rtl/>
        </w:rPr>
        <w:t>ولا يأمر بالمعروف من قد أمر ان يؤمر به ولا ينهى عن المنكر من قد أمر أن ينهى عنه</w:t>
      </w:r>
      <w:r>
        <w:rPr>
          <w:rtl/>
        </w:rPr>
        <w:t xml:space="preserve">، </w:t>
      </w:r>
      <w:r w:rsidRPr="00A569E2">
        <w:rPr>
          <w:rtl/>
        </w:rPr>
        <w:t xml:space="preserve">وفي هذا الحديث يقول </w:t>
      </w:r>
      <w:r w:rsidRPr="000E4A2F">
        <w:rPr>
          <w:rStyle w:val="libAlaemChar"/>
          <w:rtl/>
        </w:rPr>
        <w:t>عليه‌السلام</w:t>
      </w:r>
      <w:r>
        <w:rPr>
          <w:rtl/>
        </w:rPr>
        <w:t xml:space="preserve">: </w:t>
      </w:r>
      <w:r w:rsidRPr="00A569E2">
        <w:rPr>
          <w:rtl/>
        </w:rPr>
        <w:t>ثم ذكر من اذن له في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أنهار</w:t>
      </w:r>
      <w:r>
        <w:rPr>
          <w:rtl/>
        </w:rPr>
        <w:t xml:space="preserve">: </w:t>
      </w:r>
      <w:r w:rsidRPr="00A569E2">
        <w:rPr>
          <w:rtl/>
        </w:rPr>
        <w:t>انصدع وسقط.</w:t>
      </w:r>
    </w:p>
    <w:p w:rsidR="001C7CB2" w:rsidRPr="00A569E2" w:rsidRDefault="001C7CB2" w:rsidP="007C645F">
      <w:pPr>
        <w:pStyle w:val="libNormal0"/>
        <w:rPr>
          <w:rtl/>
          <w:lang w:bidi="fa-IR"/>
        </w:rPr>
      </w:pPr>
      <w:r>
        <w:rPr>
          <w:rtl/>
          <w:lang w:bidi="fa-IR"/>
        </w:rPr>
        <w:br w:type="page"/>
      </w:r>
      <w:r w:rsidRPr="00A569E2">
        <w:rPr>
          <w:rtl/>
          <w:lang w:bidi="fa-IR"/>
        </w:rPr>
        <w:t>الدعاء</w:t>
      </w:r>
      <w:r>
        <w:rPr>
          <w:rtl/>
          <w:lang w:bidi="fa-IR"/>
        </w:rPr>
        <w:t xml:space="preserve"> إليه </w:t>
      </w:r>
      <w:r w:rsidRPr="00A569E2">
        <w:rPr>
          <w:rtl/>
          <w:lang w:bidi="fa-IR"/>
        </w:rPr>
        <w:t>بعده وبعد رسوله في كتابه فقال</w:t>
      </w:r>
      <w:r>
        <w:rPr>
          <w:rtl/>
          <w:lang w:bidi="fa-IR"/>
        </w:rPr>
        <w:t xml:space="preserve">: </w:t>
      </w:r>
      <w:r w:rsidRPr="000E4A2F">
        <w:rPr>
          <w:rStyle w:val="libAlaemChar"/>
          <w:rtl/>
        </w:rPr>
        <w:t>(</w:t>
      </w:r>
      <w:r w:rsidRPr="00500BFE">
        <w:rPr>
          <w:rStyle w:val="libAieChar"/>
          <w:rtl/>
        </w:rPr>
        <w:t>وَلْتَكُنْ مِنْكُمْ أُمَّةٌ يَدْعُونَ إلى الْخَيْرِ وَيَأْمُرُونَ بِالْمَعْرُوفِ وَيَنْهَوْنَ عَنِ الْمُنْكَرِ وَأُولئِكَ هُمُ الْمُفْلِحُونَ</w:t>
      </w:r>
      <w:r w:rsidRPr="000E4A2F">
        <w:rPr>
          <w:rStyle w:val="libAlaemChar"/>
          <w:rtl/>
        </w:rPr>
        <w:t>)</w:t>
      </w:r>
      <w:r w:rsidRPr="00A569E2">
        <w:rPr>
          <w:rtl/>
          <w:lang w:bidi="fa-IR"/>
        </w:rPr>
        <w:t xml:space="preserve"> ثم أخبر عن هذه</w:t>
      </w:r>
      <w:r>
        <w:rPr>
          <w:rtl/>
          <w:lang w:bidi="fa-IR"/>
        </w:rPr>
        <w:t xml:space="preserve"> الأمّة </w:t>
      </w:r>
      <w:r w:rsidRPr="00A569E2">
        <w:rPr>
          <w:rtl/>
          <w:lang w:bidi="fa-IR"/>
        </w:rPr>
        <w:t>وممن هي وانها من ذرية إبراهيم ومن ذرية</w:t>
      </w:r>
      <w:r>
        <w:rPr>
          <w:rtl/>
          <w:lang w:bidi="fa-IR"/>
        </w:rPr>
        <w:t xml:space="preserve"> إسمعيل </w:t>
      </w:r>
      <w:r w:rsidRPr="00A569E2">
        <w:rPr>
          <w:rtl/>
          <w:lang w:bidi="fa-IR"/>
        </w:rPr>
        <w:t>من سكان الحرم ممن لم يعبدوا غير الله قط</w:t>
      </w:r>
      <w:r>
        <w:rPr>
          <w:rtl/>
          <w:lang w:bidi="fa-IR"/>
        </w:rPr>
        <w:t xml:space="preserve">، </w:t>
      </w:r>
      <w:r w:rsidRPr="00A569E2">
        <w:rPr>
          <w:rtl/>
          <w:lang w:bidi="fa-IR"/>
        </w:rPr>
        <w:t>الذين وجبت لهم الدعوة دعوة إبراهيم واسمعيل من أهل المسجد الذين أخبر عنهم في كتابه</w:t>
      </w:r>
      <w:r>
        <w:rPr>
          <w:rtl/>
          <w:lang w:bidi="fa-IR"/>
        </w:rPr>
        <w:t xml:space="preserve">: </w:t>
      </w:r>
      <w:r w:rsidRPr="00A569E2">
        <w:rPr>
          <w:rtl/>
          <w:lang w:bidi="fa-IR"/>
        </w:rPr>
        <w:t xml:space="preserve">انه اذهب عنهم الرجس وطهرهم تطهيرا الذين وصفناهم قبل هذا في صفة امة محمد </w:t>
      </w:r>
      <w:r w:rsidRPr="000E4A2F">
        <w:rPr>
          <w:rStyle w:val="libAlaemChar"/>
          <w:rtl/>
        </w:rPr>
        <w:t>صلى‌الله‌عليه‌وآله‌وسلم</w:t>
      </w:r>
      <w:r w:rsidRPr="00A569E2">
        <w:rPr>
          <w:rtl/>
          <w:lang w:bidi="fa-IR"/>
        </w:rPr>
        <w:t xml:space="preserve"> الذين عنا هم الله تعالى في قوله </w:t>
      </w:r>
      <w:r w:rsidRPr="000E4A2F">
        <w:rPr>
          <w:rStyle w:val="libAlaemChar"/>
          <w:rtl/>
        </w:rPr>
        <w:t>(</w:t>
      </w:r>
      <w:r w:rsidRPr="00500BFE">
        <w:rPr>
          <w:rStyle w:val="libAieChar"/>
          <w:rtl/>
        </w:rPr>
        <w:t>أَدْعُوا إلى اللهِ عَلى بَصِيرَةٍ أَنَا وَمَنِ اتَّبَعَنِي</w:t>
      </w:r>
      <w:r w:rsidRPr="000E4A2F">
        <w:rPr>
          <w:rStyle w:val="libAlaemChar"/>
          <w:rtl/>
        </w:rPr>
        <w:t>)</w:t>
      </w:r>
      <w:r w:rsidRPr="00A569E2">
        <w:rPr>
          <w:rtl/>
          <w:lang w:bidi="fa-IR"/>
        </w:rPr>
        <w:t xml:space="preserve"> يعنى</w:t>
      </w:r>
      <w:r>
        <w:rPr>
          <w:rtl/>
          <w:lang w:bidi="fa-IR"/>
        </w:rPr>
        <w:t xml:space="preserve"> أوّل </w:t>
      </w:r>
      <w:r w:rsidRPr="00A569E2">
        <w:rPr>
          <w:rtl/>
          <w:lang w:bidi="fa-IR"/>
        </w:rPr>
        <w:t>من اتبعه على الايمان به والتصديق له</w:t>
      </w:r>
      <w:r>
        <w:rPr>
          <w:rtl/>
          <w:lang w:bidi="fa-IR"/>
        </w:rPr>
        <w:t xml:space="preserve">، </w:t>
      </w:r>
      <w:r w:rsidRPr="00A569E2">
        <w:rPr>
          <w:rtl/>
          <w:lang w:bidi="fa-IR"/>
        </w:rPr>
        <w:t>وبما جاء به من عند الله تعالى من</w:t>
      </w:r>
      <w:r>
        <w:rPr>
          <w:rtl/>
          <w:lang w:bidi="fa-IR"/>
        </w:rPr>
        <w:t xml:space="preserve"> الأمّة </w:t>
      </w:r>
      <w:r w:rsidRPr="00A569E2">
        <w:rPr>
          <w:rtl/>
          <w:lang w:bidi="fa-IR"/>
        </w:rPr>
        <w:t>التي بعث فيها ومنها وإليها قبل الخلق</w:t>
      </w:r>
      <w:r>
        <w:rPr>
          <w:rtl/>
          <w:lang w:bidi="fa-IR"/>
        </w:rPr>
        <w:t xml:space="preserve">، </w:t>
      </w:r>
      <w:r w:rsidRPr="00A569E2">
        <w:rPr>
          <w:rtl/>
          <w:lang w:bidi="fa-IR"/>
        </w:rPr>
        <w:t>ممن لم يشرك بالله قط</w:t>
      </w:r>
      <w:r>
        <w:rPr>
          <w:rtl/>
          <w:lang w:bidi="fa-IR"/>
        </w:rPr>
        <w:t xml:space="preserve">، </w:t>
      </w:r>
      <w:r w:rsidRPr="00A569E2">
        <w:rPr>
          <w:rtl/>
          <w:lang w:bidi="fa-IR"/>
        </w:rPr>
        <w:t>ولم يلبس ايمانه بظلم وهو الشرك.</w:t>
      </w:r>
    </w:p>
    <w:p w:rsidR="001C7CB2" w:rsidRPr="00A569E2" w:rsidRDefault="001C7CB2" w:rsidP="007C645F">
      <w:pPr>
        <w:pStyle w:val="libNormal"/>
        <w:rPr>
          <w:rtl/>
        </w:rPr>
      </w:pPr>
      <w:r w:rsidRPr="00A569E2">
        <w:rPr>
          <w:rtl/>
        </w:rPr>
        <w:t>317</w:t>
      </w:r>
      <w:r>
        <w:rPr>
          <w:rtl/>
        </w:rPr>
        <w:t xml:space="preserve"> ـ علي بن إبراهيم </w:t>
      </w:r>
      <w:r w:rsidRPr="00A569E2">
        <w:rPr>
          <w:rtl/>
        </w:rPr>
        <w:t>عن هارون بن مسلم عن مسعدة بن صدقة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 ويسئل عن الأمر بالمعروف والنهى عن المنكر</w:t>
      </w:r>
      <w:r>
        <w:rPr>
          <w:rtl/>
        </w:rPr>
        <w:t>: أ</w:t>
      </w:r>
      <w:r w:rsidRPr="00A569E2">
        <w:rPr>
          <w:rtl/>
        </w:rPr>
        <w:t>واجب هو على</w:t>
      </w:r>
      <w:r>
        <w:rPr>
          <w:rtl/>
        </w:rPr>
        <w:t xml:space="preserve"> الأمّة </w:t>
      </w:r>
      <w:r w:rsidRPr="00A569E2">
        <w:rPr>
          <w:rtl/>
        </w:rPr>
        <w:t>جميعا</w:t>
      </w:r>
      <w:r>
        <w:rPr>
          <w:rtl/>
        </w:rPr>
        <w:t>؟</w:t>
      </w:r>
      <w:r w:rsidRPr="00A569E2">
        <w:rPr>
          <w:rtl/>
        </w:rPr>
        <w:t xml:space="preserve"> فقال لا</w:t>
      </w:r>
      <w:r>
        <w:rPr>
          <w:rtl/>
        </w:rPr>
        <w:t xml:space="preserve">: </w:t>
      </w:r>
      <w:r w:rsidRPr="00A569E2">
        <w:rPr>
          <w:rtl/>
        </w:rPr>
        <w:t>فقيل له</w:t>
      </w:r>
      <w:r>
        <w:rPr>
          <w:rtl/>
        </w:rPr>
        <w:t xml:space="preserve">: </w:t>
      </w:r>
      <w:r w:rsidRPr="00A569E2">
        <w:rPr>
          <w:rtl/>
        </w:rPr>
        <w:t>ولم</w:t>
      </w:r>
      <w:r>
        <w:rPr>
          <w:rtl/>
        </w:rPr>
        <w:t>؟</w:t>
      </w:r>
      <w:r w:rsidRPr="00A569E2">
        <w:rPr>
          <w:rtl/>
        </w:rPr>
        <w:t xml:space="preserve"> قال</w:t>
      </w:r>
      <w:r>
        <w:rPr>
          <w:rtl/>
        </w:rPr>
        <w:t xml:space="preserve">: </w:t>
      </w:r>
      <w:r w:rsidRPr="00A569E2">
        <w:rPr>
          <w:rtl/>
        </w:rPr>
        <w:t>انما هو على القوى المطاع</w:t>
      </w:r>
      <w:r>
        <w:rPr>
          <w:rtl/>
        </w:rPr>
        <w:t xml:space="preserve">، </w:t>
      </w:r>
      <w:r w:rsidRPr="00A569E2">
        <w:rPr>
          <w:rtl/>
        </w:rPr>
        <w:t>العالم بالمعروف من المنكر</w:t>
      </w:r>
      <w:r>
        <w:rPr>
          <w:rtl/>
        </w:rPr>
        <w:t xml:space="preserve">، </w:t>
      </w:r>
      <w:r w:rsidRPr="00A569E2">
        <w:rPr>
          <w:rtl/>
        </w:rPr>
        <w:t>لا على الضعيف الذي لا يهتدى سبيلا</w:t>
      </w:r>
      <w:r>
        <w:rPr>
          <w:rtl/>
        </w:rPr>
        <w:t xml:space="preserve"> إلى أي </w:t>
      </w:r>
      <w:r w:rsidRPr="00A569E2">
        <w:rPr>
          <w:rtl/>
        </w:rPr>
        <w:t>من أى</w:t>
      </w:r>
      <w:r>
        <w:rPr>
          <w:rtl/>
        </w:rPr>
        <w:t xml:space="preserve">، </w:t>
      </w:r>
      <w:r w:rsidRPr="00A569E2">
        <w:rPr>
          <w:rtl/>
        </w:rPr>
        <w:t>يقول من الحق</w:t>
      </w:r>
      <w:r>
        <w:rPr>
          <w:rtl/>
        </w:rPr>
        <w:t xml:space="preserve"> إلى </w:t>
      </w:r>
      <w:r w:rsidRPr="00A569E2">
        <w:rPr>
          <w:rtl/>
        </w:rPr>
        <w:t>الباطل</w:t>
      </w:r>
      <w:r>
        <w:rPr>
          <w:rtl/>
        </w:rPr>
        <w:t xml:space="preserve">، </w:t>
      </w:r>
      <w:r w:rsidRPr="00A569E2">
        <w:rPr>
          <w:rtl/>
        </w:rPr>
        <w:t>والدليل على ذلك كتاب الله تعالى قوله</w:t>
      </w:r>
      <w:r>
        <w:rPr>
          <w:rtl/>
        </w:rPr>
        <w:t xml:space="preserve">: </w:t>
      </w:r>
      <w:r w:rsidRPr="000E4A2F">
        <w:rPr>
          <w:rStyle w:val="libAlaemChar"/>
          <w:rtl/>
        </w:rPr>
        <w:t>(</w:t>
      </w:r>
      <w:r w:rsidRPr="00500BFE">
        <w:rPr>
          <w:rStyle w:val="libAieChar"/>
          <w:rtl/>
        </w:rPr>
        <w:t>وَلْتَكُنْ مِنْكُمْ أُمَّةٌ يَدْعُونَ إلى الْخَيْرِ وَيَأْمُرُونَ بِالْمَعْرُوفِ وَيَنْهَوْنَ عَنِ الْمُنْكَرِ</w:t>
      </w:r>
      <w:r w:rsidRPr="000E4A2F">
        <w:rPr>
          <w:rStyle w:val="libAlaemChar"/>
          <w:rtl/>
        </w:rPr>
        <w:t>)</w:t>
      </w:r>
      <w:r w:rsidRPr="00A569E2">
        <w:rPr>
          <w:rtl/>
        </w:rPr>
        <w:t xml:space="preserve"> فهذا خاص غير عام كما قال الله تعالى</w:t>
      </w:r>
      <w:r>
        <w:rPr>
          <w:rtl/>
        </w:rPr>
        <w:t xml:space="preserve">: </w:t>
      </w:r>
      <w:r w:rsidRPr="000E4A2F">
        <w:rPr>
          <w:rStyle w:val="libAlaemChar"/>
          <w:rtl/>
        </w:rPr>
        <w:t>(</w:t>
      </w:r>
      <w:r w:rsidRPr="00500BFE">
        <w:rPr>
          <w:rStyle w:val="libAieChar"/>
          <w:rtl/>
        </w:rPr>
        <w:t>وَمِنْ قَوْمِ مُوسى أُمَّةٌ يَهْدُونَ بِالْحَقِّ وَبِهِ يَعْدِلُونَ</w:t>
      </w:r>
      <w:r w:rsidRPr="000E4A2F">
        <w:rPr>
          <w:rStyle w:val="libAlaemChar"/>
          <w:rtl/>
        </w:rPr>
        <w:t>)</w:t>
      </w:r>
      <w:r w:rsidRPr="00A569E2">
        <w:rPr>
          <w:rtl/>
        </w:rPr>
        <w:t xml:space="preserve"> ولم يقل على امة موسى ولا على كل قومه</w:t>
      </w:r>
      <w:r>
        <w:rPr>
          <w:rtl/>
        </w:rPr>
        <w:t xml:space="preserve">، </w:t>
      </w:r>
      <w:r w:rsidRPr="00A569E2">
        <w:rPr>
          <w:rtl/>
        </w:rPr>
        <w:t>وهم يومئذ أمم مختلفة والامة واحدة فصاعدا كما قال سبحانه وتعالى</w:t>
      </w:r>
      <w:r>
        <w:rPr>
          <w:rtl/>
        </w:rPr>
        <w:t xml:space="preserve">: </w:t>
      </w:r>
      <w:r w:rsidRPr="000E4A2F">
        <w:rPr>
          <w:rStyle w:val="libAlaemChar"/>
          <w:rtl/>
        </w:rPr>
        <w:t>(</w:t>
      </w:r>
      <w:r w:rsidRPr="00500BFE">
        <w:rPr>
          <w:rStyle w:val="libAieChar"/>
          <w:rtl/>
        </w:rPr>
        <w:t>إِنَّ إِبْراهِيمَ كانَ أُمَّةً قانِتاً لِلَّهِ</w:t>
      </w:r>
      <w:r w:rsidRPr="000E4A2F">
        <w:rPr>
          <w:rStyle w:val="libAlaemChar"/>
          <w:rtl/>
        </w:rPr>
        <w:t>)</w:t>
      </w:r>
      <w:r w:rsidRPr="00A569E2">
        <w:rPr>
          <w:rtl/>
        </w:rPr>
        <w:t xml:space="preserve"> يقول</w:t>
      </w:r>
      <w:r>
        <w:rPr>
          <w:rtl/>
        </w:rPr>
        <w:t xml:space="preserve">: </w:t>
      </w:r>
      <w:r w:rsidRPr="00A569E2">
        <w:rPr>
          <w:rtl/>
        </w:rPr>
        <w:t>مطيعا لله تعالى</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318</w:t>
      </w:r>
      <w:r>
        <w:rPr>
          <w:rtl/>
        </w:rPr>
        <w:t xml:space="preserve"> </w:t>
      </w:r>
      <w:r w:rsidRPr="00957CEF">
        <w:rPr>
          <w:rStyle w:val="libBold2Char"/>
          <w:rtl/>
        </w:rPr>
        <w:t xml:space="preserve">ـ في تفسير علي بن إبراهيم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وَلْتَكُنْ مِنْكُمْ أُمَّةٌ يَدْعُونَ إلى الْخَيْرِ</w:t>
      </w:r>
      <w:r w:rsidRPr="000E4A2F">
        <w:rPr>
          <w:rStyle w:val="libAlaemChar"/>
          <w:rtl/>
        </w:rPr>
        <w:t>)</w:t>
      </w:r>
      <w:r w:rsidRPr="00A569E2">
        <w:rPr>
          <w:rtl/>
        </w:rPr>
        <w:t xml:space="preserve"> فهذه لآل محمد ومن تابعهم</w:t>
      </w:r>
      <w:r>
        <w:rPr>
          <w:rtl/>
        </w:rPr>
        <w:t xml:space="preserve">، </w:t>
      </w:r>
      <w:r w:rsidRPr="00A569E2">
        <w:rPr>
          <w:rtl/>
        </w:rPr>
        <w:t>يدعون</w:t>
      </w:r>
      <w:r>
        <w:rPr>
          <w:rtl/>
        </w:rPr>
        <w:t xml:space="preserve"> إلى </w:t>
      </w:r>
      <w:r w:rsidRPr="00A569E2">
        <w:rPr>
          <w:rtl/>
        </w:rPr>
        <w:t>الخير ويأمرون بالمعروف وينهون عن المنكر.</w:t>
      </w:r>
    </w:p>
    <w:p w:rsidR="001C7CB2" w:rsidRPr="00A569E2" w:rsidRDefault="001C7CB2" w:rsidP="007C645F">
      <w:pPr>
        <w:pStyle w:val="libNormal"/>
        <w:rPr>
          <w:rtl/>
        </w:rPr>
      </w:pPr>
      <w:r w:rsidRPr="00957CEF">
        <w:rPr>
          <w:rStyle w:val="libBold2Char"/>
          <w:rtl/>
        </w:rPr>
        <w:t>319</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Pr>
          <w:rtl/>
        </w:rPr>
        <w:t xml:space="preserve">: </w:t>
      </w:r>
      <w:r w:rsidRPr="00A569E2">
        <w:rPr>
          <w:rtl/>
        </w:rPr>
        <w:t>وانهوا عن المنكر وتناهوا عنه</w:t>
      </w:r>
      <w:r>
        <w:rPr>
          <w:rtl/>
        </w:rPr>
        <w:t xml:space="preserve">، </w:t>
      </w:r>
      <w:r w:rsidRPr="00A569E2">
        <w:rPr>
          <w:rtl/>
        </w:rPr>
        <w:t>فانما أمرتم بالنهي بعد التناهي.</w:t>
      </w:r>
    </w:p>
    <w:p w:rsidR="001C7CB2" w:rsidRPr="00A569E2" w:rsidRDefault="001C7CB2" w:rsidP="007C645F">
      <w:pPr>
        <w:pStyle w:val="libNormal"/>
        <w:rPr>
          <w:rtl/>
        </w:rPr>
      </w:pPr>
      <w:r>
        <w:rPr>
          <w:rtl/>
        </w:rPr>
        <w:br w:type="page"/>
      </w:r>
      <w:r w:rsidRPr="00A569E2">
        <w:rPr>
          <w:rtl/>
        </w:rPr>
        <w:t>320</w:t>
      </w:r>
      <w:r>
        <w:rPr>
          <w:rtl/>
        </w:rPr>
        <w:t xml:space="preserve"> ـ </w:t>
      </w:r>
      <w:r w:rsidRPr="00A569E2">
        <w:rPr>
          <w:rtl/>
        </w:rPr>
        <w:t>وفيه</w:t>
      </w:r>
      <w:r>
        <w:rPr>
          <w:rtl/>
        </w:rPr>
        <w:t xml:space="preserve">: </w:t>
      </w:r>
      <w:r w:rsidRPr="00A569E2">
        <w:rPr>
          <w:rtl/>
        </w:rPr>
        <w:t>لعن الله الآمرين بالمعروف التاركين له</w:t>
      </w:r>
      <w:r>
        <w:rPr>
          <w:rtl/>
        </w:rPr>
        <w:t xml:space="preserve">، </w:t>
      </w:r>
      <w:r w:rsidRPr="00A569E2">
        <w:rPr>
          <w:rtl/>
        </w:rPr>
        <w:t>والناهين عن المنكر العاملين به.</w:t>
      </w:r>
    </w:p>
    <w:p w:rsidR="001C7CB2" w:rsidRPr="00A569E2" w:rsidRDefault="001C7CB2" w:rsidP="007C645F">
      <w:pPr>
        <w:pStyle w:val="libNormal"/>
        <w:rPr>
          <w:rtl/>
        </w:rPr>
      </w:pPr>
      <w:r w:rsidRPr="00957CEF">
        <w:rPr>
          <w:rStyle w:val="libBold2Char"/>
          <w:rtl/>
        </w:rPr>
        <w:t>321</w:t>
      </w:r>
      <w:r>
        <w:rPr>
          <w:rtl/>
        </w:rPr>
        <w:t xml:space="preserve"> </w:t>
      </w:r>
      <w:r w:rsidRPr="00957CEF">
        <w:rPr>
          <w:rStyle w:val="libBold2Char"/>
          <w:rtl/>
        </w:rPr>
        <w:t xml:space="preserve">ـ في كتاب الخصال </w:t>
      </w:r>
      <w:r w:rsidRPr="00A569E2">
        <w:rPr>
          <w:rtl/>
        </w:rPr>
        <w:t>عن يعقوب بن يزيد باسناده رفعه</w:t>
      </w:r>
      <w:r>
        <w:rPr>
          <w:rtl/>
        </w:rPr>
        <w:t xml:space="preserve"> إلى أبي جعفر </w:t>
      </w:r>
      <w:r w:rsidRPr="000E4A2F">
        <w:rPr>
          <w:rStyle w:val="libAlaemChar"/>
          <w:rtl/>
        </w:rPr>
        <w:t>عليه‌السلام</w:t>
      </w:r>
      <w:r>
        <w:rPr>
          <w:rtl/>
        </w:rPr>
        <w:t xml:space="preserve"> أنّه قال: </w:t>
      </w:r>
      <w:r w:rsidRPr="00A569E2">
        <w:rPr>
          <w:rtl/>
        </w:rPr>
        <w:t>الأمر بالمعروف والنهى عن المنكر خلقان من خلق الله تعالى</w:t>
      </w:r>
      <w:r>
        <w:rPr>
          <w:rtl/>
        </w:rPr>
        <w:t xml:space="preserve">، </w:t>
      </w:r>
      <w:r w:rsidRPr="00A569E2">
        <w:rPr>
          <w:rtl/>
        </w:rPr>
        <w:t>فمن نصرهما أعزه الله</w:t>
      </w:r>
      <w:r>
        <w:rPr>
          <w:rtl/>
        </w:rPr>
        <w:t xml:space="preserve">، </w:t>
      </w:r>
      <w:r w:rsidRPr="00A569E2">
        <w:rPr>
          <w:rtl/>
        </w:rPr>
        <w:t>ومن خذلهما خذله الله تعالى.</w:t>
      </w:r>
    </w:p>
    <w:p w:rsidR="001C7CB2" w:rsidRPr="00A569E2" w:rsidRDefault="001C7CB2" w:rsidP="007C645F">
      <w:pPr>
        <w:pStyle w:val="libNormal"/>
        <w:rPr>
          <w:rtl/>
        </w:rPr>
      </w:pPr>
      <w:r w:rsidRPr="00957CEF">
        <w:rPr>
          <w:rStyle w:val="libBold2Char"/>
          <w:rtl/>
        </w:rPr>
        <w:t>322</w:t>
      </w:r>
      <w:r>
        <w:rPr>
          <w:rtl/>
        </w:rPr>
        <w:t xml:space="preserve"> </w:t>
      </w:r>
      <w:r w:rsidRPr="00957CEF">
        <w:rPr>
          <w:rStyle w:val="libBold2Char"/>
          <w:rtl/>
        </w:rPr>
        <w:t xml:space="preserve">ـ في روضة الكافي </w:t>
      </w:r>
      <w:r w:rsidRPr="00A569E2">
        <w:rPr>
          <w:rtl/>
        </w:rPr>
        <w:t xml:space="preserve">خطبة لأمير المؤمنين </w:t>
      </w:r>
      <w:r w:rsidRPr="000E4A2F">
        <w:rPr>
          <w:rStyle w:val="libAlaemChar"/>
          <w:rtl/>
        </w:rPr>
        <w:t>عليه‌السلام</w:t>
      </w:r>
      <w:r w:rsidRPr="00A569E2">
        <w:rPr>
          <w:rtl/>
        </w:rPr>
        <w:t xml:space="preserve"> وهي خطبة الوسيلة يقول فيها </w:t>
      </w:r>
      <w:r w:rsidRPr="000E4A2F">
        <w:rPr>
          <w:rStyle w:val="libAlaemChar"/>
          <w:rtl/>
        </w:rPr>
        <w:t>عليه‌السلام</w:t>
      </w:r>
      <w:r>
        <w:rPr>
          <w:rtl/>
        </w:rPr>
        <w:t xml:space="preserve">: </w:t>
      </w:r>
      <w:r w:rsidRPr="00A569E2">
        <w:rPr>
          <w:rtl/>
        </w:rPr>
        <w:t xml:space="preserve">وعن يسار الوسيلة </w:t>
      </w:r>
      <w:r w:rsidRPr="00200B9A">
        <w:rPr>
          <w:rStyle w:val="libFootnotenumChar"/>
          <w:rtl/>
        </w:rPr>
        <w:t>(1)</w:t>
      </w:r>
      <w:r w:rsidRPr="00A569E2">
        <w:rPr>
          <w:rtl/>
        </w:rPr>
        <w:t xml:space="preserve"> عن يسار رسول الله </w:t>
      </w:r>
      <w:r w:rsidRPr="000E4A2F">
        <w:rPr>
          <w:rStyle w:val="libAlaemChar"/>
          <w:rtl/>
        </w:rPr>
        <w:t>صلى‌الله‌عليه‌وآله‌وسلم</w:t>
      </w:r>
      <w:r w:rsidRPr="00A569E2">
        <w:rPr>
          <w:rtl/>
        </w:rPr>
        <w:t xml:space="preserve"> ظلمة يأتى منها النداء :</w:t>
      </w:r>
    </w:p>
    <w:p w:rsidR="001C7CB2" w:rsidRPr="00A569E2" w:rsidRDefault="001C7CB2" w:rsidP="007C645F">
      <w:pPr>
        <w:pStyle w:val="libNormal"/>
        <w:rPr>
          <w:rtl/>
        </w:rPr>
      </w:pPr>
      <w:r w:rsidRPr="00A569E2">
        <w:rPr>
          <w:rtl/>
        </w:rPr>
        <w:t>يا أهل الموقف طوبى لمن أحب الوصي وآمن بالنبي الأمي والذي له الملك الأعلى</w:t>
      </w:r>
      <w:r>
        <w:rPr>
          <w:rtl/>
        </w:rPr>
        <w:t xml:space="preserve">، </w:t>
      </w:r>
      <w:r w:rsidRPr="00A569E2">
        <w:rPr>
          <w:rtl/>
        </w:rPr>
        <w:t>لا فاز أحد ولا نال الروح والجنة الا من لقى خالقه بالإخلاص لهما والاقتداء بنجومهما</w:t>
      </w:r>
      <w:r>
        <w:rPr>
          <w:rtl/>
        </w:rPr>
        <w:t xml:space="preserve">، </w:t>
      </w:r>
      <w:r w:rsidRPr="00A569E2">
        <w:rPr>
          <w:rtl/>
        </w:rPr>
        <w:t>فأيقنوا يا أهل ولاية الله ببياض وجوهكم</w:t>
      </w:r>
      <w:r>
        <w:rPr>
          <w:rtl/>
        </w:rPr>
        <w:t xml:space="preserve">، </w:t>
      </w:r>
      <w:r w:rsidRPr="00A569E2">
        <w:rPr>
          <w:rtl/>
        </w:rPr>
        <w:t>وشرف مقعدكم وكرم مآبكم</w:t>
      </w:r>
      <w:r>
        <w:rPr>
          <w:rtl/>
        </w:rPr>
        <w:t xml:space="preserve">، </w:t>
      </w:r>
      <w:r w:rsidRPr="00A569E2">
        <w:rPr>
          <w:rtl/>
        </w:rPr>
        <w:t>وبفوزكم اليوم على سرر متقابلين</w:t>
      </w:r>
      <w:r>
        <w:rPr>
          <w:rtl/>
        </w:rPr>
        <w:t xml:space="preserve">، </w:t>
      </w:r>
      <w:r w:rsidRPr="00A569E2">
        <w:rPr>
          <w:rtl/>
        </w:rPr>
        <w:t>ويا أهل الانحراف والصدود عن الله عز ذكره ورسوله وصراطه وأعلام الازمنة أيقنوا بسواد وجوهكم</w:t>
      </w:r>
      <w:r>
        <w:rPr>
          <w:rtl/>
        </w:rPr>
        <w:t xml:space="preserve">، </w:t>
      </w:r>
      <w:r w:rsidRPr="00A569E2">
        <w:rPr>
          <w:rtl/>
        </w:rPr>
        <w:t>وغضب ربكم جزاء بما كنتم تعملون ،</w:t>
      </w:r>
    </w:p>
    <w:p w:rsidR="001C7CB2" w:rsidRPr="00A569E2" w:rsidRDefault="001C7CB2" w:rsidP="007C645F">
      <w:pPr>
        <w:pStyle w:val="libNormal"/>
        <w:rPr>
          <w:rtl/>
        </w:rPr>
      </w:pPr>
      <w:r w:rsidRPr="00957CEF">
        <w:rPr>
          <w:rStyle w:val="libBold2Char"/>
          <w:rtl/>
        </w:rPr>
        <w:t>323</w:t>
      </w:r>
      <w:r>
        <w:rPr>
          <w:rtl/>
        </w:rPr>
        <w:t xml:space="preserve"> </w:t>
      </w:r>
      <w:r w:rsidRPr="00957CEF">
        <w:rPr>
          <w:rStyle w:val="libBold2Char"/>
          <w:rtl/>
        </w:rPr>
        <w:t>ـ في كتاب علل الشرائع</w:t>
      </w:r>
      <w:r w:rsidRPr="00A569E2">
        <w:rPr>
          <w:rtl/>
        </w:rPr>
        <w:t xml:space="preserve"> باسناده</w:t>
      </w:r>
      <w:r>
        <w:rPr>
          <w:rtl/>
        </w:rPr>
        <w:t xml:space="preserve"> إلى أبي </w:t>
      </w:r>
      <w:r w:rsidRPr="00A569E2">
        <w:rPr>
          <w:rtl/>
        </w:rPr>
        <w:t xml:space="preserve">سعيد الخدري عن النبي </w:t>
      </w:r>
      <w:r w:rsidRPr="000E4A2F">
        <w:rPr>
          <w:rStyle w:val="libAlaemChar"/>
          <w:rtl/>
        </w:rPr>
        <w:t>صلى‌الله‌عليه‌وآله</w:t>
      </w:r>
      <w:r w:rsidRPr="00A569E2">
        <w:rPr>
          <w:rtl/>
        </w:rPr>
        <w:t xml:space="preserve"> حديث طويل يذكر فيه الوسيلة ومنزلة على </w:t>
      </w:r>
      <w:r w:rsidRPr="000E4A2F">
        <w:rPr>
          <w:rStyle w:val="libAlaemChar"/>
          <w:rtl/>
        </w:rPr>
        <w:t>عليه‌السلام</w:t>
      </w:r>
      <w:r w:rsidRPr="00A569E2">
        <w:rPr>
          <w:rtl/>
        </w:rPr>
        <w:t xml:space="preserve"> يقول فيه </w:t>
      </w:r>
      <w:r w:rsidRPr="000E4A2F">
        <w:rPr>
          <w:rStyle w:val="libAlaemChar"/>
          <w:rtl/>
        </w:rPr>
        <w:t>صلى‌الله‌عليه‌وآله‌وسلم</w:t>
      </w:r>
      <w:r>
        <w:rPr>
          <w:rtl/>
        </w:rPr>
        <w:t xml:space="preserve">: </w:t>
      </w:r>
      <w:r w:rsidRPr="00A569E2">
        <w:rPr>
          <w:rtl/>
        </w:rPr>
        <w:t xml:space="preserve">فيأتي النداء من عند الله </w:t>
      </w:r>
      <w:r w:rsidRPr="000E4A2F">
        <w:rPr>
          <w:rStyle w:val="libAlaemChar"/>
          <w:rtl/>
        </w:rPr>
        <w:t>عزوجل</w:t>
      </w:r>
      <w:r w:rsidRPr="00A569E2">
        <w:rPr>
          <w:rtl/>
        </w:rPr>
        <w:t xml:space="preserve"> يسمع النبيين وجميع الخلق</w:t>
      </w:r>
      <w:r>
        <w:rPr>
          <w:rtl/>
        </w:rPr>
        <w:t xml:space="preserve">: </w:t>
      </w:r>
      <w:r w:rsidRPr="00A569E2">
        <w:rPr>
          <w:rtl/>
        </w:rPr>
        <w:t>هذا حبيبي محمد</w:t>
      </w:r>
      <w:r>
        <w:rPr>
          <w:rtl/>
        </w:rPr>
        <w:t xml:space="preserve">، </w:t>
      </w:r>
      <w:r w:rsidRPr="00A569E2">
        <w:rPr>
          <w:rtl/>
        </w:rPr>
        <w:t xml:space="preserve">وهذا وليي على طوبى لمن أحبه وويل لمن أبغضه وكذب عليه. قال النبي </w:t>
      </w:r>
      <w:r w:rsidRPr="000E4A2F">
        <w:rPr>
          <w:rStyle w:val="libAlaemChar"/>
          <w:rtl/>
        </w:rPr>
        <w:t>صلى‌الله‌عليه‌وآله‌وسلم</w:t>
      </w:r>
      <w:r w:rsidRPr="00A569E2">
        <w:rPr>
          <w:rtl/>
        </w:rPr>
        <w:t xml:space="preserve"> لعلى </w:t>
      </w:r>
      <w:r w:rsidRPr="000E4A2F">
        <w:rPr>
          <w:rStyle w:val="libAlaemChar"/>
          <w:rtl/>
        </w:rPr>
        <w:t>عليه‌السلام</w:t>
      </w:r>
      <w:r>
        <w:rPr>
          <w:rtl/>
        </w:rPr>
        <w:t xml:space="preserve">: يا عليّ </w:t>
      </w:r>
      <w:r w:rsidRPr="00A569E2">
        <w:rPr>
          <w:rtl/>
        </w:rPr>
        <w:t>فلا يبقى يؤمئذ في مشهد القيامة أحد يحبك الا استروح</w:t>
      </w:r>
      <w:r>
        <w:rPr>
          <w:rtl/>
        </w:rPr>
        <w:t xml:space="preserve"> إلى </w:t>
      </w:r>
      <w:r w:rsidRPr="00A569E2">
        <w:rPr>
          <w:rtl/>
        </w:rPr>
        <w:t>هذا الكلام</w:t>
      </w:r>
      <w:r>
        <w:rPr>
          <w:rtl/>
        </w:rPr>
        <w:t xml:space="preserve">، </w:t>
      </w:r>
      <w:r w:rsidRPr="00A569E2">
        <w:rPr>
          <w:rtl/>
        </w:rPr>
        <w:t>وابيض وجهه وفرح قلبه</w:t>
      </w:r>
      <w:r>
        <w:rPr>
          <w:rtl/>
        </w:rPr>
        <w:t xml:space="preserve">، </w:t>
      </w:r>
      <w:r w:rsidRPr="00A569E2">
        <w:rPr>
          <w:rtl/>
        </w:rPr>
        <w:t>ولا يبقى أحد ممن عاداك أو نصب لك حربا أو جحد لك حقا الا اسود وجهه</w:t>
      </w:r>
      <w:r>
        <w:rPr>
          <w:rtl/>
        </w:rPr>
        <w:t xml:space="preserve">، </w:t>
      </w:r>
      <w:r w:rsidRPr="00A569E2">
        <w:rPr>
          <w:rtl/>
        </w:rPr>
        <w:t>واضطربت قدماه.</w:t>
      </w:r>
    </w:p>
    <w:p w:rsidR="001C7CB2" w:rsidRPr="00A569E2" w:rsidRDefault="001C7CB2" w:rsidP="007C645F">
      <w:pPr>
        <w:pStyle w:val="libNormal"/>
        <w:rPr>
          <w:rtl/>
        </w:rPr>
      </w:pPr>
      <w:r w:rsidRPr="00957CEF">
        <w:rPr>
          <w:rStyle w:val="libBold2Char"/>
          <w:rtl/>
        </w:rPr>
        <w:t>324</w:t>
      </w:r>
      <w:r>
        <w:rPr>
          <w:rtl/>
        </w:rPr>
        <w:t xml:space="preserve"> </w:t>
      </w:r>
      <w:r w:rsidRPr="00957CEF">
        <w:rPr>
          <w:rStyle w:val="libBold2Char"/>
          <w:rtl/>
        </w:rPr>
        <w:t xml:space="preserve">ـ في تفسير علي بن إبراهيم حدّثني أبي </w:t>
      </w:r>
      <w:r w:rsidRPr="00A569E2">
        <w:rPr>
          <w:rtl/>
        </w:rPr>
        <w:t>عن صفوان بن يحيى عن</w:t>
      </w:r>
      <w:r>
        <w:rPr>
          <w:rtl/>
        </w:rPr>
        <w:t xml:space="preserve"> أبي </w:t>
      </w:r>
      <w:r w:rsidRPr="00A569E2">
        <w:rPr>
          <w:rtl/>
        </w:rPr>
        <w:t>الجارود عن عمران بن هيثم عن مالك بن ضمرة عن</w:t>
      </w:r>
      <w:r>
        <w:rPr>
          <w:rtl/>
        </w:rPr>
        <w:t xml:space="preserve"> أبي </w:t>
      </w:r>
      <w:r w:rsidRPr="00A569E2">
        <w:rPr>
          <w:rtl/>
        </w:rPr>
        <w:t xml:space="preserve">ذر </w:t>
      </w:r>
      <w:r>
        <w:rPr>
          <w:rtl/>
        </w:rPr>
        <w:t>(</w:t>
      </w:r>
      <w:r w:rsidRPr="00A569E2">
        <w:rPr>
          <w:rtl/>
        </w:rPr>
        <w:t>ره</w:t>
      </w:r>
      <w:r>
        <w:rPr>
          <w:rtl/>
        </w:rPr>
        <w:t>)</w:t>
      </w:r>
      <w:r w:rsidRPr="00A569E2">
        <w:rPr>
          <w:rtl/>
        </w:rPr>
        <w:t xml:space="preserve"> قال</w:t>
      </w:r>
      <w:r>
        <w:rPr>
          <w:rtl/>
        </w:rPr>
        <w:t xml:space="preserve">: </w:t>
      </w:r>
      <w:r w:rsidRPr="00A569E2">
        <w:rPr>
          <w:rtl/>
        </w:rPr>
        <w:t>لما نزلت هذه الاية</w:t>
      </w:r>
      <w:r>
        <w:rPr>
          <w:rtl/>
        </w:rPr>
        <w:t xml:space="preserve">: </w:t>
      </w:r>
      <w:r w:rsidRPr="000E4A2F">
        <w:rPr>
          <w:rStyle w:val="libAlaemChar"/>
          <w:rtl/>
        </w:rPr>
        <w:t>(</w:t>
      </w:r>
      <w:r w:rsidRPr="00500BFE">
        <w:rPr>
          <w:rStyle w:val="libAieChar"/>
          <w:rtl/>
        </w:rPr>
        <w:t>يَوْمَ تَبْيَضُّ وُجُوهٌ وَتَسْوَدُّ وُجُوهٌ</w:t>
      </w:r>
      <w:r w:rsidRPr="000E4A2F">
        <w:rPr>
          <w:rStyle w:val="libAlaemChar"/>
          <w:rtl/>
        </w:rPr>
        <w:t>)</w:t>
      </w:r>
      <w:r w:rsidRPr="00A569E2">
        <w:rPr>
          <w:rtl/>
        </w:rPr>
        <w:t xml:space="preserve"> قال رسول الله </w:t>
      </w:r>
      <w:r w:rsidRPr="000E4A2F">
        <w:rPr>
          <w:rStyle w:val="libAlaemChar"/>
          <w:rtl/>
        </w:rPr>
        <w:t>صلى‌الله‌عليه‌وآله</w:t>
      </w:r>
      <w:r w:rsidRPr="00A569E2">
        <w:rPr>
          <w:rtl/>
        </w:rPr>
        <w:t xml:space="preserve"> يرد على أمتي يوم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وقد ذكر </w:t>
      </w:r>
      <w:r>
        <w:rPr>
          <w:rtl/>
        </w:rPr>
        <w:t>(</w:t>
      </w:r>
      <w:r w:rsidRPr="00A569E2">
        <w:rPr>
          <w:rtl/>
        </w:rPr>
        <w:t>ع</w:t>
      </w:r>
      <w:r>
        <w:rPr>
          <w:rtl/>
        </w:rPr>
        <w:t>)</w:t>
      </w:r>
      <w:r w:rsidRPr="00A569E2">
        <w:rPr>
          <w:rtl/>
        </w:rPr>
        <w:t xml:space="preserve"> وصف الوسيلة في تلك الخطبة الشريفة قبل هذا بسطور فراجع الروضة صفحة 24 ط طهران الحديثة ان شئت.</w:t>
      </w:r>
    </w:p>
    <w:p w:rsidR="001C7CB2" w:rsidRPr="00A569E2" w:rsidRDefault="001C7CB2" w:rsidP="007C645F">
      <w:pPr>
        <w:pStyle w:val="libNormal0"/>
        <w:rPr>
          <w:rtl/>
        </w:rPr>
      </w:pPr>
      <w:r>
        <w:rPr>
          <w:rtl/>
        </w:rPr>
        <w:br w:type="page"/>
      </w:r>
      <w:r w:rsidRPr="00A569E2">
        <w:rPr>
          <w:rtl/>
        </w:rPr>
        <w:t>القيامة على خمس رايات</w:t>
      </w:r>
      <w:r>
        <w:rPr>
          <w:rtl/>
        </w:rPr>
        <w:t xml:space="preserve">: </w:t>
      </w:r>
      <w:r w:rsidRPr="00A569E2">
        <w:rPr>
          <w:rtl/>
        </w:rPr>
        <w:t>فراية مع عجل هذه</w:t>
      </w:r>
      <w:r>
        <w:rPr>
          <w:rtl/>
        </w:rPr>
        <w:t xml:space="preserve"> الأمّة </w:t>
      </w:r>
      <w:r w:rsidRPr="00A569E2">
        <w:rPr>
          <w:rtl/>
        </w:rPr>
        <w:t>فأسألهم ما فعلتم بالثقلين من بعدي</w:t>
      </w:r>
      <w:r>
        <w:rPr>
          <w:rtl/>
        </w:rPr>
        <w:t>؟</w:t>
      </w:r>
      <w:r w:rsidRPr="00A569E2">
        <w:rPr>
          <w:rtl/>
        </w:rPr>
        <w:t xml:space="preserve"> فيقولون اما الأكبر فحرفناه ونبذناه وراء ظهورنا</w:t>
      </w:r>
      <w:r>
        <w:rPr>
          <w:rtl/>
        </w:rPr>
        <w:t xml:space="preserve">، </w:t>
      </w:r>
      <w:r w:rsidRPr="00A569E2">
        <w:rPr>
          <w:rtl/>
        </w:rPr>
        <w:t>واما الأصغر فعاديناه وأبغضناه وظلمناه</w:t>
      </w:r>
      <w:r>
        <w:rPr>
          <w:rtl/>
        </w:rPr>
        <w:t xml:space="preserve">، </w:t>
      </w:r>
      <w:r w:rsidRPr="00A569E2">
        <w:rPr>
          <w:rtl/>
        </w:rPr>
        <w:t>فأقول</w:t>
      </w:r>
      <w:r>
        <w:rPr>
          <w:rtl/>
        </w:rPr>
        <w:t xml:space="preserve">: </w:t>
      </w:r>
      <w:r w:rsidRPr="00A569E2">
        <w:rPr>
          <w:rtl/>
        </w:rPr>
        <w:t>ردوا النار ظماء مظمئين</w:t>
      </w:r>
      <w:r>
        <w:rPr>
          <w:rtl/>
        </w:rPr>
        <w:t xml:space="preserve">، </w:t>
      </w:r>
      <w:r w:rsidRPr="00A569E2">
        <w:rPr>
          <w:rtl/>
        </w:rPr>
        <w:t>مسودة وجوهكم</w:t>
      </w:r>
      <w:r>
        <w:rPr>
          <w:rtl/>
        </w:rPr>
        <w:t xml:space="preserve">، </w:t>
      </w:r>
      <w:r w:rsidRPr="00A569E2">
        <w:rPr>
          <w:rtl/>
        </w:rPr>
        <w:t>ثم يرد على راية مع فرعون هذه</w:t>
      </w:r>
      <w:r>
        <w:rPr>
          <w:rtl/>
        </w:rPr>
        <w:t xml:space="preserve"> الأمّة </w:t>
      </w:r>
      <w:r w:rsidRPr="00A569E2">
        <w:rPr>
          <w:rtl/>
        </w:rPr>
        <w:t>فأقول لهم</w:t>
      </w:r>
      <w:r>
        <w:rPr>
          <w:rtl/>
        </w:rPr>
        <w:t xml:space="preserve">: </w:t>
      </w:r>
      <w:r w:rsidRPr="00A569E2">
        <w:rPr>
          <w:rtl/>
        </w:rPr>
        <w:t>ما فعلتم بالثقلين من بعدي</w:t>
      </w:r>
      <w:r>
        <w:rPr>
          <w:rtl/>
        </w:rPr>
        <w:t>؟</w:t>
      </w:r>
      <w:r w:rsidRPr="00A569E2">
        <w:rPr>
          <w:rtl/>
        </w:rPr>
        <w:t xml:space="preserve"> فيقولون</w:t>
      </w:r>
      <w:r>
        <w:rPr>
          <w:rtl/>
        </w:rPr>
        <w:t xml:space="preserve">: </w:t>
      </w:r>
      <w:r w:rsidRPr="00A569E2">
        <w:rPr>
          <w:rtl/>
        </w:rPr>
        <w:t>اما الأكبر فحرفناه ومزقناه وخالفناه</w:t>
      </w:r>
      <w:r>
        <w:rPr>
          <w:rtl/>
        </w:rPr>
        <w:t xml:space="preserve">، </w:t>
      </w:r>
      <w:r w:rsidRPr="00A569E2">
        <w:rPr>
          <w:rtl/>
        </w:rPr>
        <w:t>واما الأصغر فعاديناه وقاتلناه</w:t>
      </w:r>
      <w:r>
        <w:rPr>
          <w:rtl/>
        </w:rPr>
        <w:t xml:space="preserve">، </w:t>
      </w:r>
      <w:r w:rsidRPr="00A569E2">
        <w:rPr>
          <w:rtl/>
        </w:rPr>
        <w:t>فأقول ردوا النار ظماء مظمئين مسودة وجوهكم ثم يرد على راية مع سامرى هذه</w:t>
      </w:r>
      <w:r>
        <w:rPr>
          <w:rtl/>
        </w:rPr>
        <w:t xml:space="preserve"> الأمّة </w:t>
      </w:r>
      <w:r w:rsidRPr="00A569E2">
        <w:rPr>
          <w:rtl/>
        </w:rPr>
        <w:t>فأقول لهم ما فعلتم بالثقلين من بعدي فيقولون اما الأكبر فعصيناه وتركناه</w:t>
      </w:r>
      <w:r>
        <w:rPr>
          <w:rtl/>
        </w:rPr>
        <w:t xml:space="preserve">، </w:t>
      </w:r>
      <w:r w:rsidRPr="00A569E2">
        <w:rPr>
          <w:rtl/>
        </w:rPr>
        <w:t xml:space="preserve">واما الأصغر فخذلناه وضيعناه فأقول ردوا النار ظماء مظمئين مسودة وجوهكم ثم يرد على راية ذي الثدية </w:t>
      </w:r>
      <w:r w:rsidRPr="00200B9A">
        <w:rPr>
          <w:rStyle w:val="libFootnotenumChar"/>
          <w:rtl/>
        </w:rPr>
        <w:t>(1)</w:t>
      </w:r>
      <w:r w:rsidRPr="00A569E2">
        <w:rPr>
          <w:rtl/>
        </w:rPr>
        <w:t xml:space="preserve"> مع</w:t>
      </w:r>
      <w:r>
        <w:rPr>
          <w:rtl/>
        </w:rPr>
        <w:t xml:space="preserve"> أوّل </w:t>
      </w:r>
      <w:r w:rsidRPr="00A569E2">
        <w:rPr>
          <w:rtl/>
        </w:rPr>
        <w:t>الخوارج وآخرهم فأسألهم ما فعلتم بالثقلين من بعدي</w:t>
      </w:r>
      <w:r>
        <w:rPr>
          <w:rtl/>
        </w:rPr>
        <w:t>؟</w:t>
      </w:r>
      <w:r w:rsidRPr="00A569E2">
        <w:rPr>
          <w:rtl/>
        </w:rPr>
        <w:t xml:space="preserve"> فيقولون</w:t>
      </w:r>
      <w:r>
        <w:rPr>
          <w:rtl/>
        </w:rPr>
        <w:t xml:space="preserve">: </w:t>
      </w:r>
      <w:r w:rsidRPr="00A569E2">
        <w:rPr>
          <w:rtl/>
        </w:rPr>
        <w:t>اما الأكبر فمزقنا وبرينا منه</w:t>
      </w:r>
      <w:r>
        <w:rPr>
          <w:rtl/>
        </w:rPr>
        <w:t xml:space="preserve">، </w:t>
      </w:r>
      <w:r w:rsidRPr="00A569E2">
        <w:rPr>
          <w:rtl/>
        </w:rPr>
        <w:t>واما الأصغر فقاتلناه وقتلناه فأقول ردوا النار ظماء مظمئين مسودة وجوهكم. ثم ترد على راية مع امام المتقين وسيد الوصيين وقائد الغر المحجلين ووصى رسول رب العالمين فأقول لهم</w:t>
      </w:r>
      <w:r>
        <w:rPr>
          <w:rtl/>
        </w:rPr>
        <w:t xml:space="preserve">: </w:t>
      </w:r>
      <w:r w:rsidRPr="00A569E2">
        <w:rPr>
          <w:rtl/>
        </w:rPr>
        <w:t>ماذا فعلتم بالثقلين من بعدي فيقولون</w:t>
      </w:r>
      <w:r>
        <w:rPr>
          <w:rtl/>
        </w:rPr>
        <w:t xml:space="preserve">: </w:t>
      </w:r>
      <w:r w:rsidRPr="00A569E2">
        <w:rPr>
          <w:rtl/>
        </w:rPr>
        <w:t>اما الأكبر فاتبعناه وأطعناه</w:t>
      </w:r>
      <w:r>
        <w:rPr>
          <w:rtl/>
        </w:rPr>
        <w:t xml:space="preserve">، </w:t>
      </w:r>
      <w:r w:rsidRPr="00A569E2">
        <w:rPr>
          <w:rtl/>
        </w:rPr>
        <w:t>واما الأصغر فأحييناه وواليناه ووازرناه ونصرناه حتى أهريقت فيهم دماؤنا فأقول ردوا</w:t>
      </w:r>
      <w:r>
        <w:rPr>
          <w:rtl/>
        </w:rPr>
        <w:t xml:space="preserve"> إلى </w:t>
      </w:r>
      <w:r w:rsidRPr="00A569E2">
        <w:rPr>
          <w:rtl/>
        </w:rPr>
        <w:t xml:space="preserve">الجنة رواء مرويين مبيضة وجوهكم ثم تلا رسول الله </w:t>
      </w:r>
      <w:r>
        <w:rPr>
          <w:rtl/>
        </w:rPr>
        <w:t>(</w:t>
      </w:r>
      <w:r w:rsidRPr="00A569E2">
        <w:rPr>
          <w:rtl/>
        </w:rPr>
        <w:t>ص</w:t>
      </w:r>
      <w:r>
        <w:rPr>
          <w:rtl/>
        </w:rPr>
        <w:t xml:space="preserve">): </w:t>
      </w:r>
      <w:r w:rsidRPr="000E4A2F">
        <w:rPr>
          <w:rStyle w:val="libAlaemChar"/>
          <w:rtl/>
        </w:rPr>
        <w:t>(</w:t>
      </w:r>
      <w:r w:rsidRPr="00500BFE">
        <w:rPr>
          <w:rStyle w:val="libAieChar"/>
          <w:rtl/>
        </w:rPr>
        <w:t>يَوْمَ تَبْيَضُّ وُجُوهٌ وَتَسْوَدُّ وُجُوهٌ فَأَمَّا الَّذِينَ اسْوَدَّتْ وُجُوهُهُمْ أَكَفَرْتُمْ بَعْدَ إِيمانِكُمْ فَذُوقُوا الْعَذابَ بِما كُنْتُمْ تَكْفُرُونَ وَأَمَّا الَّذِينَ ابْيَضَّتْ وُجُوهُهُمْ فَفِي رَحْمَتِ اللهِ هُمْ فِيها خالِدُونَ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325</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فَأَمَّا الَّذِينَ اسْوَدَّتْ وُجُوهُهُمْ</w:t>
      </w:r>
      <w:r w:rsidRPr="000E4A2F">
        <w:rPr>
          <w:rStyle w:val="libAlaemChar"/>
          <w:rtl/>
        </w:rPr>
        <w:t>)</w:t>
      </w:r>
      <w:r w:rsidRPr="00A569E2">
        <w:rPr>
          <w:rtl/>
        </w:rPr>
        <w:t xml:space="preserve"> اختلف فيمن عنوا به على أقوال</w:t>
      </w:r>
      <w:r>
        <w:rPr>
          <w:rtl/>
        </w:rPr>
        <w:t xml:space="preserve"> إلى </w:t>
      </w:r>
      <w:r w:rsidRPr="00A569E2">
        <w:rPr>
          <w:rtl/>
        </w:rPr>
        <w:t>قوله ورابعها</w:t>
      </w:r>
      <w:r>
        <w:rPr>
          <w:rFonts w:hint="cs"/>
          <w:rtl/>
        </w:rPr>
        <w:t xml:space="preserve"> </w:t>
      </w:r>
      <w:r w:rsidRPr="00A569E2">
        <w:rPr>
          <w:rtl/>
        </w:rPr>
        <w:t>انهم أهل البدع والأهواء من هذه</w:t>
      </w:r>
      <w:r>
        <w:rPr>
          <w:rtl/>
        </w:rPr>
        <w:t xml:space="preserve"> الأمّة </w:t>
      </w:r>
      <w:r w:rsidRPr="00A569E2">
        <w:rPr>
          <w:rtl/>
        </w:rPr>
        <w:t xml:space="preserve">عن على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326</w:t>
      </w:r>
      <w:r>
        <w:rPr>
          <w:rtl/>
        </w:rPr>
        <w:t xml:space="preserve"> </w:t>
      </w:r>
      <w:r w:rsidRPr="00957CEF">
        <w:rPr>
          <w:rStyle w:val="libBold2Char"/>
          <w:rtl/>
        </w:rPr>
        <w:t xml:space="preserve">ـ في كتاب المناقب </w:t>
      </w:r>
      <w:r w:rsidRPr="00A569E2">
        <w:rPr>
          <w:rtl/>
        </w:rPr>
        <w:t xml:space="preserve">لابن شهر آشوب وقرأ الباقر </w:t>
      </w:r>
      <w:r w:rsidRPr="000E4A2F">
        <w:rPr>
          <w:rStyle w:val="libAlaemChar"/>
          <w:rtl/>
        </w:rPr>
        <w:t>عليه‌السلام</w:t>
      </w:r>
      <w:r w:rsidRPr="00A569E2">
        <w:rPr>
          <w:rtl/>
        </w:rPr>
        <w:t xml:space="preserve"> أنتم خير امة أخرجت للناس بالألف</w:t>
      </w:r>
      <w:r>
        <w:rPr>
          <w:rtl/>
        </w:rPr>
        <w:t xml:space="preserve"> إلى </w:t>
      </w:r>
      <w:r w:rsidRPr="00A569E2">
        <w:rPr>
          <w:rtl/>
        </w:rPr>
        <w:t xml:space="preserve">آخر الاية نزل بها والأوصياء من ولده </w:t>
      </w:r>
      <w:r w:rsidRPr="000E4A2F">
        <w:rPr>
          <w:rStyle w:val="libAlaemChar"/>
          <w:rtl/>
        </w:rPr>
        <w:t>عليهم‌السلام</w:t>
      </w:r>
      <w:r w:rsidRPr="00A569E2">
        <w:rPr>
          <w:rtl/>
        </w:rPr>
        <w:t>.</w:t>
      </w:r>
    </w:p>
    <w:p w:rsidR="001C7CB2" w:rsidRPr="00A569E2" w:rsidRDefault="001C7CB2" w:rsidP="007C645F">
      <w:pPr>
        <w:pStyle w:val="libNormal"/>
        <w:rPr>
          <w:rtl/>
        </w:rPr>
      </w:pPr>
      <w:r w:rsidRPr="00957CEF">
        <w:rPr>
          <w:rStyle w:val="libBold2Char"/>
          <w:rtl/>
        </w:rPr>
        <w:t>327</w:t>
      </w:r>
      <w:r>
        <w:rPr>
          <w:rtl/>
        </w:rPr>
        <w:t xml:space="preserve"> </w:t>
      </w:r>
      <w:r w:rsidRPr="00957CEF">
        <w:rPr>
          <w:rStyle w:val="libBold2Char"/>
          <w:rtl/>
        </w:rPr>
        <w:t xml:space="preserve">ـ في تفسير علي بن إبراهيم حدّثني أبي </w:t>
      </w:r>
      <w:r w:rsidRPr="00A569E2">
        <w:rPr>
          <w:rtl/>
        </w:rPr>
        <w:t>عن ابن</w:t>
      </w:r>
      <w:r>
        <w:rPr>
          <w:rtl/>
        </w:rPr>
        <w:t xml:space="preserve"> أبي </w:t>
      </w:r>
      <w:r w:rsidRPr="00A569E2">
        <w:rPr>
          <w:rtl/>
        </w:rPr>
        <w:t>عمير عن ابن سنان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قرأت على أبي عبد الله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كُنْتُمْ خَيْرَ أُمَّةٍ</w:t>
      </w:r>
      <w:r w:rsidRPr="000E4A2F">
        <w:rPr>
          <w:rStyle w:val="libAlaemChar"/>
          <w:rtl/>
        </w:rPr>
        <w:t>)</w:t>
      </w:r>
      <w:r w:rsidRPr="00A569E2">
        <w:rPr>
          <w:rtl/>
        </w:rPr>
        <w:t xml:space="preserve"> 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خير امة تقتلون أمير المؤمنين والحسن والحسين إبني على </w:t>
      </w:r>
      <w:r w:rsidRPr="000E4A2F">
        <w:rPr>
          <w:rStyle w:val="libAlaemChar"/>
          <w:rtl/>
        </w:rPr>
        <w:t>عليه‌السلام</w:t>
      </w:r>
      <w:r>
        <w:rPr>
          <w:rtl/>
        </w:rPr>
        <w:t xml:space="preserve">: </w:t>
      </w:r>
      <w:r w:rsidRPr="00A569E2">
        <w:rPr>
          <w:rtl/>
        </w:rPr>
        <w:t>فقال القارى</w:t>
      </w:r>
      <w:r>
        <w:rPr>
          <w:rtl/>
        </w:rPr>
        <w:t xml:space="preserve">: </w:t>
      </w:r>
      <w:r w:rsidRPr="00A569E2">
        <w:rPr>
          <w:rtl/>
        </w:rPr>
        <w:t>جعلت فداك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ذو الثدية</w:t>
      </w:r>
      <w:r>
        <w:rPr>
          <w:rtl/>
        </w:rPr>
        <w:t xml:space="preserve">: </w:t>
      </w:r>
      <w:r w:rsidRPr="00A569E2">
        <w:rPr>
          <w:rtl/>
        </w:rPr>
        <w:t>لقب حرقوص بن زهير رئيس الخوارج.</w:t>
      </w:r>
    </w:p>
    <w:p w:rsidR="001C7CB2" w:rsidRPr="00A569E2" w:rsidRDefault="001C7CB2" w:rsidP="007C645F">
      <w:pPr>
        <w:pStyle w:val="libNormal0"/>
        <w:rPr>
          <w:rtl/>
          <w:lang w:bidi="fa-IR"/>
        </w:rPr>
      </w:pPr>
      <w:r>
        <w:rPr>
          <w:rtl/>
          <w:lang w:bidi="fa-IR"/>
        </w:rPr>
        <w:br w:type="page"/>
      </w:r>
      <w:r w:rsidRPr="00A569E2">
        <w:rPr>
          <w:rtl/>
          <w:lang w:bidi="fa-IR"/>
        </w:rPr>
        <w:t>كيف نزلت فقال</w:t>
      </w:r>
      <w:r>
        <w:rPr>
          <w:rtl/>
          <w:lang w:bidi="fa-IR"/>
        </w:rPr>
        <w:t xml:space="preserve">: </w:t>
      </w:r>
      <w:r w:rsidRPr="000E4A2F">
        <w:rPr>
          <w:rStyle w:val="libAlaemChar"/>
          <w:rtl/>
        </w:rPr>
        <w:t>(</w:t>
      </w:r>
      <w:r w:rsidRPr="00500BFE">
        <w:rPr>
          <w:rStyle w:val="libAieChar"/>
          <w:rtl/>
        </w:rPr>
        <w:t xml:space="preserve">كُنْتُمْ </w:t>
      </w:r>
      <w:r w:rsidRPr="00200B9A">
        <w:rPr>
          <w:rStyle w:val="libFootnotenumChar"/>
          <w:rtl/>
        </w:rPr>
        <w:t>(1)</w:t>
      </w:r>
      <w:r w:rsidRPr="00500BFE">
        <w:rPr>
          <w:rStyle w:val="libAieChar"/>
          <w:rtl/>
        </w:rPr>
        <w:t xml:space="preserve"> خَيْرَ أُمَّةٍ أُخْرِجَتْ لِلنَّاسِ</w:t>
      </w:r>
      <w:r w:rsidRPr="000E4A2F">
        <w:rPr>
          <w:rStyle w:val="libAlaemChar"/>
          <w:rtl/>
        </w:rPr>
        <w:t>)</w:t>
      </w:r>
      <w:r w:rsidRPr="00A569E2">
        <w:rPr>
          <w:rtl/>
          <w:lang w:bidi="fa-IR"/>
        </w:rPr>
        <w:t xml:space="preserve"> الا ترى مدح الله لهم </w:t>
      </w:r>
      <w:r w:rsidRPr="000E4A2F">
        <w:rPr>
          <w:rStyle w:val="libAlaemChar"/>
          <w:rtl/>
        </w:rPr>
        <w:t>(</w:t>
      </w:r>
      <w:r w:rsidRPr="00500BFE">
        <w:rPr>
          <w:rStyle w:val="libAieChar"/>
          <w:rtl/>
        </w:rPr>
        <w:t>تَأْمُرُونَ بِالْمَعْرُوفِ وَتَنْهَوْنَ عَنِ الْمُنْكَرِ وَتُؤْمِنُونَ بِاللهِ</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328</w:t>
      </w:r>
      <w:r>
        <w:rPr>
          <w:rtl/>
          <w:lang w:bidi="fa-IR"/>
        </w:rPr>
        <w:t xml:space="preserve"> </w:t>
      </w:r>
      <w:r w:rsidRPr="00957CEF">
        <w:rPr>
          <w:rStyle w:val="libBold2Char"/>
          <w:rtl/>
        </w:rPr>
        <w:t xml:space="preserve">ـ في تفسير العيّاشي أبو </w:t>
      </w:r>
      <w:r w:rsidRPr="00A569E2">
        <w:rPr>
          <w:rtl/>
          <w:lang w:bidi="fa-IR"/>
        </w:rPr>
        <w:t>بصير عنه قال</w:t>
      </w:r>
      <w:r>
        <w:rPr>
          <w:rtl/>
          <w:lang w:bidi="fa-IR"/>
        </w:rPr>
        <w:t xml:space="preserve">: </w:t>
      </w:r>
      <w:r w:rsidRPr="00A569E2">
        <w:rPr>
          <w:rtl/>
          <w:lang w:bidi="fa-IR"/>
        </w:rPr>
        <w:t>قال</w:t>
      </w:r>
      <w:r>
        <w:rPr>
          <w:rtl/>
          <w:lang w:bidi="fa-IR"/>
        </w:rPr>
        <w:t xml:space="preserve">: </w:t>
      </w:r>
      <w:r w:rsidRPr="00A569E2">
        <w:rPr>
          <w:rtl/>
          <w:lang w:bidi="fa-IR"/>
        </w:rPr>
        <w:t xml:space="preserve">انما أنزلت هذه الاية على محمد </w:t>
      </w:r>
      <w:r w:rsidRPr="000E4A2F">
        <w:rPr>
          <w:rStyle w:val="libAlaemChar"/>
          <w:rtl/>
        </w:rPr>
        <w:t>صلى‌الله‌عليه‌وآله‌وسلم</w:t>
      </w:r>
      <w:r w:rsidRPr="00A569E2">
        <w:rPr>
          <w:rtl/>
          <w:lang w:bidi="fa-IR"/>
        </w:rPr>
        <w:t xml:space="preserve"> فيه وفي الأوصياء خاصة</w:t>
      </w:r>
      <w:r>
        <w:rPr>
          <w:rtl/>
          <w:lang w:bidi="fa-IR"/>
        </w:rPr>
        <w:t xml:space="preserve">، </w:t>
      </w:r>
      <w:r w:rsidRPr="00A569E2">
        <w:rPr>
          <w:rtl/>
          <w:lang w:bidi="fa-IR"/>
        </w:rPr>
        <w:t>فقال</w:t>
      </w:r>
      <w:r>
        <w:rPr>
          <w:rtl/>
          <w:lang w:bidi="fa-IR"/>
        </w:rPr>
        <w:t xml:space="preserve">: </w:t>
      </w:r>
      <w:r w:rsidRPr="00A569E2">
        <w:rPr>
          <w:rtl/>
          <w:lang w:bidi="fa-IR"/>
        </w:rPr>
        <w:t xml:space="preserve">كنتم خير أئمة </w:t>
      </w:r>
      <w:r w:rsidRPr="000E4A2F">
        <w:rPr>
          <w:rStyle w:val="libAlaemChar"/>
          <w:rtl/>
        </w:rPr>
        <w:t>(</w:t>
      </w:r>
      <w:r w:rsidRPr="00500BFE">
        <w:rPr>
          <w:rStyle w:val="libAieChar"/>
          <w:rtl/>
        </w:rPr>
        <w:t>أُخْرِجَتْ لِلنَّاسِ تَأْمُرُونَ بِالْمَعْرُوفِ وَتَنْهَوْنَ عَنِ الْمُنْكَرِ</w:t>
      </w:r>
      <w:r w:rsidRPr="000E4A2F">
        <w:rPr>
          <w:rStyle w:val="libAlaemChar"/>
          <w:rtl/>
        </w:rPr>
        <w:t>)</w:t>
      </w:r>
      <w:r w:rsidRPr="00A569E2">
        <w:rPr>
          <w:rtl/>
          <w:lang w:bidi="fa-IR"/>
        </w:rPr>
        <w:t xml:space="preserve"> هكذا والله نزل بها جبرئيل وما عنى بها الا محمد وأوصياءه صلوات الله عليهم.</w:t>
      </w:r>
    </w:p>
    <w:p w:rsidR="001C7CB2" w:rsidRPr="00A569E2" w:rsidRDefault="001C7CB2" w:rsidP="007C645F">
      <w:pPr>
        <w:pStyle w:val="libNormal"/>
        <w:rPr>
          <w:rtl/>
        </w:rPr>
      </w:pPr>
      <w:r w:rsidRPr="00A569E2">
        <w:rPr>
          <w:rtl/>
        </w:rPr>
        <w:t>329</w:t>
      </w:r>
      <w:r>
        <w:rPr>
          <w:rtl/>
        </w:rPr>
        <w:t xml:space="preserve"> ـ </w:t>
      </w:r>
      <w:r w:rsidRPr="00A569E2">
        <w:rPr>
          <w:rtl/>
        </w:rPr>
        <w:t>عن</w:t>
      </w:r>
      <w:r>
        <w:rPr>
          <w:rtl/>
        </w:rPr>
        <w:t xml:space="preserve"> أبي </w:t>
      </w:r>
      <w:r w:rsidRPr="00A569E2">
        <w:rPr>
          <w:rtl/>
        </w:rPr>
        <w:t>عمر والزبيري عن</w:t>
      </w:r>
      <w:r>
        <w:rPr>
          <w:rtl/>
        </w:rPr>
        <w:t xml:space="preserve">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كُنْتُمْ خَيْرَ أُمَّةٍ أُخْرِجَتْ لِلنَّاسِ تَأْمُرُونَ بِالْمَعْرُوفِ وَتَنْهَوْنَ عَنِ الْمُنْكَرِ</w:t>
      </w:r>
      <w:r w:rsidRPr="000E4A2F">
        <w:rPr>
          <w:rStyle w:val="libAlaemChar"/>
          <w:rtl/>
        </w:rPr>
        <w:t>)</w:t>
      </w:r>
      <w:r w:rsidRPr="00A569E2">
        <w:rPr>
          <w:rtl/>
        </w:rPr>
        <w:t xml:space="preserve"> قال</w:t>
      </w:r>
      <w:r>
        <w:rPr>
          <w:rtl/>
        </w:rPr>
        <w:t xml:space="preserve">: </w:t>
      </w:r>
      <w:r w:rsidRPr="00A569E2">
        <w:rPr>
          <w:rtl/>
        </w:rPr>
        <w:t>يعنى</w:t>
      </w:r>
      <w:r>
        <w:rPr>
          <w:rtl/>
        </w:rPr>
        <w:t xml:space="preserve"> الأمّة </w:t>
      </w:r>
      <w:r w:rsidRPr="00A569E2">
        <w:rPr>
          <w:rtl/>
        </w:rPr>
        <w:t xml:space="preserve">التي وجبت لها دعوة إبراهيم </w:t>
      </w:r>
      <w:r w:rsidRPr="000E4A2F">
        <w:rPr>
          <w:rStyle w:val="libAlaemChar"/>
          <w:rtl/>
        </w:rPr>
        <w:t>عليه‌السلام</w:t>
      </w:r>
      <w:r>
        <w:rPr>
          <w:rtl/>
        </w:rPr>
        <w:t xml:space="preserve">، </w:t>
      </w:r>
      <w:r w:rsidRPr="00A569E2">
        <w:rPr>
          <w:rtl/>
        </w:rPr>
        <w:t>فهم</w:t>
      </w:r>
      <w:r>
        <w:rPr>
          <w:rtl/>
        </w:rPr>
        <w:t xml:space="preserve"> الأمّة </w:t>
      </w:r>
      <w:r w:rsidRPr="00A569E2">
        <w:rPr>
          <w:rtl/>
        </w:rPr>
        <w:t>التي بعث الله فيها ومنها</w:t>
      </w:r>
      <w:r>
        <w:rPr>
          <w:rtl/>
        </w:rPr>
        <w:t xml:space="preserve">، </w:t>
      </w:r>
      <w:r w:rsidRPr="00A569E2">
        <w:rPr>
          <w:rtl/>
        </w:rPr>
        <w:t>وإليها</w:t>
      </w:r>
      <w:r>
        <w:rPr>
          <w:rtl/>
        </w:rPr>
        <w:t xml:space="preserve">، </w:t>
      </w:r>
      <w:r w:rsidRPr="00A569E2">
        <w:rPr>
          <w:rtl/>
        </w:rPr>
        <w:t>وهم</w:t>
      </w:r>
      <w:r>
        <w:rPr>
          <w:rtl/>
        </w:rPr>
        <w:t xml:space="preserve"> الأمّة </w:t>
      </w:r>
      <w:r w:rsidRPr="00A569E2">
        <w:rPr>
          <w:rtl/>
        </w:rPr>
        <w:t>الوسطى</w:t>
      </w:r>
      <w:r>
        <w:rPr>
          <w:rtl/>
        </w:rPr>
        <w:t xml:space="preserve">، </w:t>
      </w:r>
      <w:r w:rsidRPr="00A569E2">
        <w:rPr>
          <w:rtl/>
        </w:rPr>
        <w:t>وهم خير امة أخرجت للناس.</w:t>
      </w:r>
    </w:p>
    <w:p w:rsidR="001C7CB2" w:rsidRPr="00A569E2" w:rsidRDefault="001C7CB2" w:rsidP="007C645F">
      <w:pPr>
        <w:pStyle w:val="libNormal"/>
        <w:rPr>
          <w:rtl/>
        </w:rPr>
      </w:pPr>
      <w:r w:rsidRPr="00A569E2">
        <w:rPr>
          <w:rtl/>
        </w:rPr>
        <w:t>330</w:t>
      </w:r>
      <w:r>
        <w:rPr>
          <w:rtl/>
        </w:rPr>
        <w:t xml:space="preserve"> ـ </w:t>
      </w:r>
      <w:r w:rsidRPr="00A569E2">
        <w:rPr>
          <w:rtl/>
        </w:rPr>
        <w:t>عن يونس بن عبد الرحمن عن عدة من أصحابنا رفعوه</w:t>
      </w:r>
      <w:r>
        <w:rPr>
          <w:rtl/>
        </w:rPr>
        <w:t xml:space="preserve"> إلى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إِلَّا بِحَبْلٍ مِنَ اللهِ وَحَبْلٍ مِنَ النَّاسِ</w:t>
      </w:r>
      <w:r w:rsidRPr="000E4A2F">
        <w:rPr>
          <w:rStyle w:val="libAlaemChar"/>
          <w:rtl/>
        </w:rPr>
        <w:t>)</w:t>
      </w:r>
      <w:r w:rsidRPr="00A569E2">
        <w:rPr>
          <w:rtl/>
        </w:rPr>
        <w:t xml:space="preserve"> قال الحبل من الله كتاب الله والحبل من الناس هو</w:t>
      </w:r>
      <w:r>
        <w:rPr>
          <w:rtl/>
        </w:rPr>
        <w:t xml:space="preserve"> عليّ بن أبي طالب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331</w:t>
      </w:r>
      <w:r>
        <w:rPr>
          <w:rtl/>
          <w:lang w:bidi="fa-IR"/>
        </w:rPr>
        <w:t xml:space="preserve"> </w:t>
      </w:r>
      <w:r w:rsidRPr="00957CEF">
        <w:rPr>
          <w:rStyle w:val="libBold2Char"/>
          <w:rtl/>
        </w:rPr>
        <w:t>ـ في أصول الكافي</w:t>
      </w:r>
      <w:r w:rsidRPr="00A569E2">
        <w:rPr>
          <w:rtl/>
          <w:lang w:bidi="fa-IR"/>
        </w:rPr>
        <w:t xml:space="preserve"> يونس عن ابن سنان عن اسحق بن عمار عن</w:t>
      </w:r>
      <w:r>
        <w:rPr>
          <w:rtl/>
          <w:lang w:bidi="fa-IR"/>
        </w:rPr>
        <w:t xml:space="preserve"> أبي عبد الله </w:t>
      </w:r>
      <w:r w:rsidRPr="000E4A2F">
        <w:rPr>
          <w:rStyle w:val="libAlaemChar"/>
          <w:rtl/>
        </w:rPr>
        <w:t>عليه‌السلام</w:t>
      </w:r>
      <w:r w:rsidRPr="00A569E2">
        <w:rPr>
          <w:rtl/>
          <w:lang w:bidi="fa-IR"/>
        </w:rPr>
        <w:t xml:space="preserve"> وتلا هذه الاية </w:t>
      </w:r>
      <w:r w:rsidRPr="000E4A2F">
        <w:rPr>
          <w:rStyle w:val="libAlaemChar"/>
          <w:rtl/>
        </w:rPr>
        <w:t>(</w:t>
      </w:r>
      <w:r w:rsidRPr="00500BFE">
        <w:rPr>
          <w:rStyle w:val="libAieChar"/>
          <w:rtl/>
        </w:rPr>
        <w:t>ذلِكَ بِأَنَّهُمْ كانُوا يَكْفُرُونَ بِآياتِ اللهِ وَيَقْتُلُونَ النَّبِيِّينَ بِغَيْرِ الْحَقِّ ذلِكَ بِما عَصَوْا وَكانُوا يَعْتَدُونَ</w:t>
      </w:r>
      <w:r w:rsidRPr="000E4A2F">
        <w:rPr>
          <w:rStyle w:val="libAlaemChar"/>
          <w:rtl/>
        </w:rPr>
        <w:t>)</w:t>
      </w:r>
      <w:r w:rsidRPr="00A569E2">
        <w:rPr>
          <w:rtl/>
          <w:lang w:bidi="fa-IR"/>
        </w:rPr>
        <w:t xml:space="preserve"> قال</w:t>
      </w:r>
      <w:r>
        <w:rPr>
          <w:rtl/>
          <w:lang w:bidi="fa-IR"/>
        </w:rPr>
        <w:t xml:space="preserve">: </w:t>
      </w:r>
      <w:r w:rsidRPr="00A569E2">
        <w:rPr>
          <w:rtl/>
          <w:lang w:bidi="fa-IR"/>
        </w:rPr>
        <w:t>والله ما قتلوهم بأيديهم ولا ضربوهم بأسيافهم ولكنهم سمعوا أحاديثهم فأذاعوها</w:t>
      </w:r>
      <w:r>
        <w:rPr>
          <w:rtl/>
          <w:lang w:bidi="fa-IR"/>
        </w:rPr>
        <w:t xml:space="preserve">، </w:t>
      </w:r>
      <w:r w:rsidRPr="00A569E2">
        <w:rPr>
          <w:rtl/>
          <w:lang w:bidi="fa-IR"/>
        </w:rPr>
        <w:t>فأخذوا عليها فقتلوا فصار قتلا واعتداء ومعصية.</w:t>
      </w:r>
      <w:r>
        <w:rPr>
          <w:rFonts w:hint="cs"/>
          <w:rtl/>
          <w:lang w:bidi="fa-IR"/>
        </w:rPr>
        <w:t xml:space="preserve"> </w:t>
      </w:r>
      <w:r w:rsidRPr="00A569E2">
        <w:rPr>
          <w:rtl/>
          <w:lang w:bidi="fa-IR"/>
        </w:rPr>
        <w:t xml:space="preserve">قال عز من قائل </w:t>
      </w:r>
      <w:r w:rsidRPr="000E4A2F">
        <w:rPr>
          <w:rStyle w:val="libAlaemChar"/>
          <w:rtl/>
        </w:rPr>
        <w:t>(</w:t>
      </w:r>
      <w:r w:rsidRPr="00500BFE">
        <w:rPr>
          <w:rStyle w:val="libAieChar"/>
          <w:rtl/>
        </w:rPr>
        <w:t>مِنْ أَهْلِ الْكِتابِ أُمَّةٌ قائِمَةٌ يَتْلُونَ آياتِ اللهِ آناءَ اللَّيْلِ</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332</w:t>
      </w:r>
      <w:r>
        <w:rPr>
          <w:rtl/>
        </w:rPr>
        <w:t xml:space="preserve"> </w:t>
      </w:r>
      <w:r w:rsidRPr="00957CEF">
        <w:rPr>
          <w:rStyle w:val="libBold2Char"/>
          <w:rtl/>
        </w:rPr>
        <w:t xml:space="preserve">ـ في كتاب الخصال </w:t>
      </w:r>
      <w:r w:rsidRPr="00A569E2">
        <w:rPr>
          <w:rtl/>
        </w:rPr>
        <w:t xml:space="preserve">عن سالم عن أبيه قال قال رسول الله </w:t>
      </w:r>
      <w:r w:rsidRPr="000E4A2F">
        <w:rPr>
          <w:rStyle w:val="libAlaemChar"/>
          <w:rtl/>
        </w:rPr>
        <w:t>صلى‌الله‌عليه‌وآله‌وسلم</w:t>
      </w:r>
      <w:r w:rsidRPr="00A569E2">
        <w:rPr>
          <w:rtl/>
        </w:rPr>
        <w:t xml:space="preserve"> لا حسد في اثنين رجل آتاه الله ما لا فهو ينفق منه آناء الليل وأطراف النهار</w:t>
      </w:r>
      <w:r>
        <w:rPr>
          <w:rtl/>
        </w:rPr>
        <w:t xml:space="preserve">، </w:t>
      </w:r>
      <w:r w:rsidRPr="00A569E2">
        <w:rPr>
          <w:rtl/>
        </w:rPr>
        <w:t>ورجل آتاه الله القرآن فهو يقوم آناء الليل وآناء النهار.</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وَما يَفْعَلُوا مِنْ خَيْرٍ فَلَنْ يُكْفَرُوهُ</w:t>
      </w:r>
      <w:r w:rsidRPr="000E4A2F">
        <w:rPr>
          <w:rStyle w:val="libAlaemChar"/>
          <w:rtl/>
        </w:rPr>
        <w:t>)</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بعض النسخ «أنتم» وكذا في الحديث الآتي عن تفسير العياشي.</w:t>
      </w:r>
    </w:p>
    <w:p w:rsidR="001C7CB2" w:rsidRPr="00A569E2" w:rsidRDefault="001C7CB2" w:rsidP="007C645F">
      <w:pPr>
        <w:pStyle w:val="libNormal"/>
        <w:rPr>
          <w:rtl/>
        </w:rPr>
      </w:pPr>
      <w:r>
        <w:rPr>
          <w:rtl/>
        </w:rPr>
        <w:br w:type="page"/>
      </w:r>
      <w:r w:rsidRPr="00957CEF">
        <w:rPr>
          <w:rStyle w:val="libBold2Char"/>
          <w:rtl/>
        </w:rPr>
        <w:t>333</w:t>
      </w:r>
      <w:r>
        <w:rPr>
          <w:rtl/>
        </w:rPr>
        <w:t xml:space="preserve"> </w:t>
      </w:r>
      <w:r w:rsidRPr="00957CEF">
        <w:rPr>
          <w:rStyle w:val="libBold2Char"/>
          <w:rtl/>
        </w:rPr>
        <w:t>ـ في كتاب علل الشرائع</w:t>
      </w:r>
      <w:r w:rsidRPr="00A569E2">
        <w:rPr>
          <w:rtl/>
        </w:rPr>
        <w:t xml:space="preserve"> باسناده</w:t>
      </w:r>
      <w:r>
        <w:rPr>
          <w:rtl/>
        </w:rPr>
        <w:t xml:space="preserve"> أحمد </w:t>
      </w:r>
      <w:r w:rsidRPr="00A569E2">
        <w:rPr>
          <w:rtl/>
        </w:rPr>
        <w:t>بن</w:t>
      </w:r>
      <w:r>
        <w:rPr>
          <w:rtl/>
        </w:rPr>
        <w:t xml:space="preserve"> أبي عبد الله </w:t>
      </w:r>
      <w:r w:rsidRPr="00A569E2">
        <w:rPr>
          <w:rtl/>
        </w:rPr>
        <w:t>البرقي باسناده يرفعه</w:t>
      </w:r>
      <w:r>
        <w:rPr>
          <w:rtl/>
        </w:rPr>
        <w:t xml:space="preserve"> إلى أبي عبد الله </w:t>
      </w:r>
      <w:r w:rsidRPr="000E4A2F">
        <w:rPr>
          <w:rStyle w:val="libAlaemChar"/>
          <w:rtl/>
        </w:rPr>
        <w:t>عليه‌السلام</w:t>
      </w:r>
      <w:r>
        <w:rPr>
          <w:rtl/>
        </w:rPr>
        <w:t xml:space="preserve"> أنّه قال: إنَّ </w:t>
      </w:r>
      <w:r w:rsidRPr="00A569E2">
        <w:rPr>
          <w:rtl/>
        </w:rPr>
        <w:t>المؤمن مكفر وذلك ان معروفه يصعد</w:t>
      </w:r>
      <w:r>
        <w:rPr>
          <w:rtl/>
        </w:rPr>
        <w:t xml:space="preserve"> إلى </w:t>
      </w:r>
      <w:r w:rsidRPr="00A569E2">
        <w:rPr>
          <w:rtl/>
        </w:rPr>
        <w:t xml:space="preserve">الله </w:t>
      </w:r>
      <w:r w:rsidRPr="000E4A2F">
        <w:rPr>
          <w:rStyle w:val="libAlaemChar"/>
          <w:rtl/>
        </w:rPr>
        <w:t>عزوجل</w:t>
      </w:r>
      <w:r w:rsidRPr="00A569E2">
        <w:rPr>
          <w:rtl/>
        </w:rPr>
        <w:t xml:space="preserve"> ولا ينتشر في الناس</w:t>
      </w:r>
      <w:r>
        <w:rPr>
          <w:rtl/>
        </w:rPr>
        <w:t xml:space="preserve">، </w:t>
      </w:r>
      <w:r w:rsidRPr="00A569E2">
        <w:rPr>
          <w:rtl/>
        </w:rPr>
        <w:t>والكافر مشهور وذلك ان معروفه للناس ينتشر في الناس ولا يصعد</w:t>
      </w:r>
      <w:r>
        <w:rPr>
          <w:rtl/>
        </w:rPr>
        <w:t xml:space="preserve"> إلى </w:t>
      </w:r>
      <w:r w:rsidRPr="00A569E2">
        <w:rPr>
          <w:rtl/>
        </w:rPr>
        <w:t>السماء.</w:t>
      </w:r>
    </w:p>
    <w:p w:rsidR="001C7CB2" w:rsidRPr="00A569E2" w:rsidRDefault="001C7CB2" w:rsidP="007C645F">
      <w:pPr>
        <w:pStyle w:val="libNormal"/>
        <w:rPr>
          <w:rtl/>
        </w:rPr>
      </w:pPr>
      <w:r w:rsidRPr="00A569E2">
        <w:rPr>
          <w:rtl/>
        </w:rPr>
        <w:t>334</w:t>
      </w:r>
      <w:r>
        <w:rPr>
          <w:rtl/>
        </w:rPr>
        <w:t xml:space="preserve"> ـ </w:t>
      </w:r>
      <w:r w:rsidRPr="00A569E2">
        <w:rPr>
          <w:rtl/>
        </w:rPr>
        <w:t>وباسناده</w:t>
      </w:r>
      <w:r>
        <w:rPr>
          <w:rtl/>
        </w:rPr>
        <w:t xml:space="preserve"> إلى </w:t>
      </w:r>
      <w:r w:rsidRPr="00A569E2">
        <w:rPr>
          <w:rtl/>
        </w:rPr>
        <w:t xml:space="preserve">السكوني عن جعفر بن محمد عن أبيه عن آبائه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 xml:space="preserve">يد الله </w:t>
      </w:r>
      <w:r w:rsidRPr="000E4A2F">
        <w:rPr>
          <w:rStyle w:val="libAlaemChar"/>
          <w:rtl/>
        </w:rPr>
        <w:t>عزوجل</w:t>
      </w:r>
      <w:r w:rsidRPr="00A569E2">
        <w:rPr>
          <w:rtl/>
        </w:rPr>
        <w:t xml:space="preserve"> فوق رؤس المكفرين</w:t>
      </w:r>
      <w:r>
        <w:rPr>
          <w:rtl/>
        </w:rPr>
        <w:t xml:space="preserve">، </w:t>
      </w:r>
      <w:r w:rsidRPr="00A569E2">
        <w:rPr>
          <w:rtl/>
        </w:rPr>
        <w:t>ترفرف بالرحمة</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335</w:t>
      </w:r>
      <w:r>
        <w:rPr>
          <w:rtl/>
        </w:rPr>
        <w:t xml:space="preserve"> ـ </w:t>
      </w:r>
      <w:r w:rsidRPr="00A569E2">
        <w:rPr>
          <w:rtl/>
        </w:rPr>
        <w:t>أخبرني على بن حاتم قال</w:t>
      </w:r>
      <w:r>
        <w:rPr>
          <w:rtl/>
        </w:rPr>
        <w:t xml:space="preserve">: حدّثنا  أحمد </w:t>
      </w:r>
      <w:r w:rsidRPr="00A569E2">
        <w:rPr>
          <w:rtl/>
        </w:rPr>
        <w:t>بن محمد قال</w:t>
      </w:r>
      <w:r>
        <w:rPr>
          <w:rtl/>
        </w:rPr>
        <w:t xml:space="preserve">: حدّثنا  </w:t>
      </w:r>
      <w:r w:rsidRPr="00A569E2">
        <w:rPr>
          <w:rtl/>
        </w:rPr>
        <w:t>محمد بن</w:t>
      </w:r>
      <w:r>
        <w:rPr>
          <w:rtl/>
        </w:rPr>
        <w:t xml:space="preserve"> إسمعيل </w:t>
      </w:r>
      <w:r w:rsidRPr="00A569E2">
        <w:rPr>
          <w:rtl/>
        </w:rPr>
        <w:t>قال</w:t>
      </w:r>
      <w:r>
        <w:rPr>
          <w:rtl/>
        </w:rPr>
        <w:t xml:space="preserve"> حدّثني </w:t>
      </w:r>
      <w:r w:rsidRPr="00A569E2">
        <w:rPr>
          <w:rtl/>
        </w:rPr>
        <w:t>الحسين بن موسى عن أبيه عن موسى بن جعفر عن أبيه عن جده عن</w:t>
      </w:r>
      <w:r>
        <w:rPr>
          <w:rtl/>
        </w:rPr>
        <w:t xml:space="preserve"> عليّ بن الحسين </w:t>
      </w:r>
      <w:r w:rsidRPr="00A569E2">
        <w:rPr>
          <w:rtl/>
        </w:rPr>
        <w:t>عن أبيه</w:t>
      </w:r>
      <w:r>
        <w:rPr>
          <w:rtl/>
        </w:rPr>
        <w:t xml:space="preserve"> عن علي بن </w:t>
      </w:r>
      <w:r w:rsidRPr="00A569E2">
        <w:rPr>
          <w:rtl/>
        </w:rPr>
        <w:t xml:space="preserve">أبي طالب </w:t>
      </w:r>
      <w:r w:rsidRPr="000E4A2F">
        <w:rPr>
          <w:rStyle w:val="libAlaemChar"/>
          <w:rtl/>
        </w:rPr>
        <w:t>عليهم‌السلام</w:t>
      </w:r>
      <w:r w:rsidRPr="00A569E2">
        <w:rPr>
          <w:rtl/>
        </w:rPr>
        <w:t xml:space="preserve"> قال</w:t>
      </w:r>
      <w:r>
        <w:rPr>
          <w:rtl/>
        </w:rPr>
        <w:t xml:space="preserve">: </w:t>
      </w:r>
      <w:r w:rsidRPr="00A569E2">
        <w:rPr>
          <w:rtl/>
        </w:rPr>
        <w:t xml:space="preserve">كان رسول الله </w:t>
      </w:r>
      <w:r w:rsidRPr="000E4A2F">
        <w:rPr>
          <w:rStyle w:val="libAlaemChar"/>
          <w:rtl/>
        </w:rPr>
        <w:t>صلى‌الله‌عليه‌وآله‌وسلم</w:t>
      </w:r>
      <w:r w:rsidRPr="00A569E2">
        <w:rPr>
          <w:rtl/>
        </w:rPr>
        <w:t xml:space="preserve"> مكفرا لا يشكر معروفه. ولقد كان معروفه على القرشي والعربي والعجمي</w:t>
      </w:r>
      <w:r>
        <w:rPr>
          <w:rtl/>
        </w:rPr>
        <w:t xml:space="preserve">، </w:t>
      </w:r>
      <w:r w:rsidRPr="00A569E2">
        <w:rPr>
          <w:rtl/>
        </w:rPr>
        <w:t xml:space="preserve">ومن كان أعظم معروفا من رسول الله </w:t>
      </w:r>
      <w:r w:rsidRPr="000E4A2F">
        <w:rPr>
          <w:rStyle w:val="libAlaemChar"/>
          <w:rtl/>
        </w:rPr>
        <w:t>صلى‌الله‌عليه‌وآله</w:t>
      </w:r>
      <w:r w:rsidRPr="00A569E2">
        <w:rPr>
          <w:rtl/>
        </w:rPr>
        <w:t xml:space="preserve"> على هذا الخلق</w:t>
      </w:r>
      <w:r>
        <w:rPr>
          <w:rtl/>
        </w:rPr>
        <w:t>؟</w:t>
      </w:r>
      <w:r w:rsidRPr="00A569E2">
        <w:rPr>
          <w:rtl/>
        </w:rPr>
        <w:t xml:space="preserve"> وكذلك نحن أهل البيت مكفرون لا يشكر معروفا</w:t>
      </w:r>
      <w:r>
        <w:rPr>
          <w:rtl/>
        </w:rPr>
        <w:t xml:space="preserve">، </w:t>
      </w:r>
      <w:r w:rsidRPr="00A569E2">
        <w:rPr>
          <w:rtl/>
        </w:rPr>
        <w:t>وخيار المؤمنين مكفرون لا يشكر معروفهم.</w:t>
      </w:r>
    </w:p>
    <w:p w:rsidR="001C7CB2" w:rsidRPr="00A569E2" w:rsidRDefault="001C7CB2" w:rsidP="007C645F">
      <w:pPr>
        <w:pStyle w:val="libNormal"/>
        <w:rPr>
          <w:rtl/>
          <w:lang w:bidi="fa-IR"/>
        </w:rPr>
      </w:pPr>
      <w:r w:rsidRPr="00957CEF">
        <w:rPr>
          <w:rStyle w:val="libBold2Char"/>
          <w:rtl/>
        </w:rPr>
        <w:t>336</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عَضُّوا عَلَيْكُمُ الْأَنامِلَ مِنَ الْغَيْظِ</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أطراف الأصابع قوله </w:t>
      </w:r>
      <w:r w:rsidRPr="000E4A2F">
        <w:rPr>
          <w:rStyle w:val="libAlaemChar"/>
          <w:rtl/>
        </w:rPr>
        <w:t>(</w:t>
      </w:r>
      <w:r w:rsidRPr="00500BFE">
        <w:rPr>
          <w:rStyle w:val="libAieChar"/>
          <w:rtl/>
        </w:rPr>
        <w:t>وَإِذْ غَدَوْتَ مِنْ أَهْلِكَ تُبَوِّئُ الْمُؤْمِنِينَ مَقاعِدَ لِلْقِتالِ وَاللهُ سَمِيعٌ عَلِيمٌ</w:t>
      </w:r>
      <w:r w:rsidRPr="000E4A2F">
        <w:rPr>
          <w:rStyle w:val="libAlaemChar"/>
          <w:rtl/>
        </w:rPr>
        <w:t>)</w:t>
      </w:r>
      <w:r w:rsidRPr="00A569E2">
        <w:rPr>
          <w:rtl/>
          <w:lang w:bidi="fa-IR"/>
        </w:rPr>
        <w:t xml:space="preserve"> فانه</w:t>
      </w:r>
      <w:r>
        <w:rPr>
          <w:rtl/>
          <w:lang w:bidi="fa-IR"/>
        </w:rPr>
        <w:t xml:space="preserve"> حدّثني أبي </w:t>
      </w:r>
      <w:r w:rsidRPr="00A569E2">
        <w:rPr>
          <w:rtl/>
          <w:lang w:bidi="fa-IR"/>
        </w:rPr>
        <w:t>عن صفوان عن ابن مسكان عن</w:t>
      </w:r>
      <w:r>
        <w:rPr>
          <w:rtl/>
          <w:lang w:bidi="fa-IR"/>
        </w:rPr>
        <w:t xml:space="preserve"> أبي </w:t>
      </w:r>
      <w:r w:rsidRPr="00A569E2">
        <w:rPr>
          <w:rtl/>
          <w:lang w:bidi="fa-IR"/>
        </w:rPr>
        <w:t>بصير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سبب نزول هذه الاية ان قريشا خرجت من مكة يريدون حرب رسول الله فخرج رسول الله </w:t>
      </w:r>
      <w:r w:rsidRPr="000E4A2F">
        <w:rPr>
          <w:rStyle w:val="libAlaemChar"/>
          <w:rtl/>
        </w:rPr>
        <w:t>صلى‌الله‌عليه‌وآله</w:t>
      </w:r>
      <w:r w:rsidRPr="00A569E2">
        <w:rPr>
          <w:rtl/>
          <w:lang w:bidi="fa-IR"/>
        </w:rPr>
        <w:t xml:space="preserve"> يبتغى موضعا للقتال.</w:t>
      </w:r>
    </w:p>
    <w:p w:rsidR="001C7CB2" w:rsidRPr="00A569E2" w:rsidRDefault="001C7CB2" w:rsidP="007C645F">
      <w:pPr>
        <w:pStyle w:val="libNormal"/>
        <w:rPr>
          <w:rtl/>
        </w:rPr>
      </w:pPr>
      <w:r w:rsidRPr="00957CEF">
        <w:rPr>
          <w:rStyle w:val="libBold2Char"/>
          <w:rtl/>
        </w:rPr>
        <w:t>337</w:t>
      </w:r>
      <w:r>
        <w:rPr>
          <w:rtl/>
        </w:rPr>
        <w:t xml:space="preserve"> </w:t>
      </w:r>
      <w:r w:rsidRPr="00957CEF">
        <w:rPr>
          <w:rStyle w:val="libBold2Char"/>
          <w:rtl/>
        </w:rPr>
        <w:t xml:space="preserve">ـ في مجمع البيان </w:t>
      </w:r>
      <w:r w:rsidRPr="00A569E2">
        <w:rPr>
          <w:rtl/>
        </w:rPr>
        <w:t xml:space="preserve">عن أبي عبد الله </w:t>
      </w:r>
      <w:r w:rsidRPr="000E4A2F">
        <w:rPr>
          <w:rStyle w:val="libAlaemChar"/>
          <w:rtl/>
        </w:rPr>
        <w:t>عليه‌السلام</w:t>
      </w:r>
      <w:r w:rsidRPr="00A569E2">
        <w:rPr>
          <w:rtl/>
        </w:rPr>
        <w:t xml:space="preserve"> قال كان</w:t>
      </w:r>
      <w:r>
        <w:rPr>
          <w:rtl/>
        </w:rPr>
        <w:t xml:space="preserve">: </w:t>
      </w:r>
      <w:r w:rsidRPr="00A569E2">
        <w:rPr>
          <w:rtl/>
        </w:rPr>
        <w:t>سبب غزاة أحد ان قريشا لما رجعت من بدر</w:t>
      </w:r>
      <w:r>
        <w:rPr>
          <w:rtl/>
        </w:rPr>
        <w:t xml:space="preserve"> إلى </w:t>
      </w:r>
      <w:r w:rsidRPr="00A569E2">
        <w:rPr>
          <w:rtl/>
        </w:rPr>
        <w:t>مكة وقد أصابهم من القتل والأسر لأنهم قتل منهم سبعون وأسر سبعون</w:t>
      </w:r>
      <w:r>
        <w:rPr>
          <w:rtl/>
        </w:rPr>
        <w:t xml:space="preserve">، </w:t>
      </w:r>
      <w:r w:rsidRPr="00A569E2">
        <w:rPr>
          <w:rtl/>
        </w:rPr>
        <w:t>قال</w:t>
      </w:r>
      <w:r>
        <w:rPr>
          <w:rtl/>
        </w:rPr>
        <w:t xml:space="preserve"> أبو </w:t>
      </w:r>
      <w:r w:rsidRPr="00A569E2">
        <w:rPr>
          <w:rtl/>
        </w:rPr>
        <w:t>سفيان</w:t>
      </w:r>
      <w:r>
        <w:rPr>
          <w:rtl/>
        </w:rPr>
        <w:t xml:space="preserve">: </w:t>
      </w:r>
      <w:r w:rsidRPr="00A569E2">
        <w:rPr>
          <w:rtl/>
        </w:rPr>
        <w:t>يا معشر قريش لا تدعوا نساءكم يبكين على قتلاكم</w:t>
      </w:r>
      <w:r>
        <w:rPr>
          <w:rtl/>
        </w:rPr>
        <w:t xml:space="preserve">، </w:t>
      </w:r>
      <w:r w:rsidRPr="00A569E2">
        <w:rPr>
          <w:rtl/>
        </w:rPr>
        <w:t xml:space="preserve">فان الدمعة إذا خرجت أذهبت بالحزن والعداوة لمحمد فلما غزوا رسول الله </w:t>
      </w:r>
      <w:r w:rsidRPr="000E4A2F">
        <w:rPr>
          <w:rStyle w:val="libAlaemChar"/>
          <w:rtl/>
        </w:rPr>
        <w:t>صلى‌الله‌عليه‌وآله‌وسلم</w:t>
      </w:r>
      <w:r w:rsidRPr="00A569E2">
        <w:rPr>
          <w:rtl/>
        </w:rPr>
        <w:t xml:space="preserve"> يوم أحد أذنوا لنسائهم بالبكاء والنوح</w:t>
      </w:r>
      <w:r>
        <w:rPr>
          <w:rtl/>
        </w:rPr>
        <w:t xml:space="preserve">، </w:t>
      </w:r>
      <w:r w:rsidRPr="00A569E2">
        <w:rPr>
          <w:rtl/>
        </w:rPr>
        <w:t>وخرجوا من مكة في ثلثة آلاف فارس وألفى راجل</w:t>
      </w:r>
      <w:r>
        <w:rPr>
          <w:rtl/>
        </w:rPr>
        <w:t xml:space="preserve">، </w:t>
      </w:r>
      <w:r w:rsidRPr="00A569E2">
        <w:rPr>
          <w:rtl/>
        </w:rPr>
        <w:t>واخرجوا معهم النساء</w:t>
      </w:r>
      <w:r>
        <w:rPr>
          <w:rtl/>
        </w:rPr>
        <w:t xml:space="preserve">، </w:t>
      </w:r>
      <w:r w:rsidRPr="00A569E2">
        <w:rPr>
          <w:rtl/>
        </w:rPr>
        <w:t xml:space="preserve">فلما بلغ رسول الله </w:t>
      </w:r>
      <w:r w:rsidRPr="000E4A2F">
        <w:rPr>
          <w:rStyle w:val="libAlaemChar"/>
          <w:rtl/>
        </w:rPr>
        <w:t>صلى‌الله‌عليه‌وآله</w:t>
      </w:r>
      <w:r w:rsidRPr="00A569E2">
        <w:rPr>
          <w:rtl/>
        </w:rPr>
        <w:t xml:space="preserve"> ذلك جمع أصحابه وحثهم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رفرف الطائر</w:t>
      </w:r>
      <w:r>
        <w:rPr>
          <w:rtl/>
        </w:rPr>
        <w:t xml:space="preserve">: </w:t>
      </w:r>
      <w:r w:rsidRPr="00A569E2">
        <w:rPr>
          <w:rtl/>
        </w:rPr>
        <w:t>بسط جناحيه وحركهما.</w:t>
      </w:r>
    </w:p>
    <w:p w:rsidR="001C7CB2" w:rsidRPr="00A569E2" w:rsidRDefault="001C7CB2" w:rsidP="007C645F">
      <w:pPr>
        <w:pStyle w:val="libNormal0"/>
        <w:rPr>
          <w:rtl/>
        </w:rPr>
      </w:pPr>
      <w:r>
        <w:rPr>
          <w:rtl/>
        </w:rPr>
        <w:br w:type="page"/>
      </w:r>
      <w:r w:rsidRPr="00A569E2">
        <w:rPr>
          <w:rtl/>
        </w:rPr>
        <w:t>على الجهاد فقال عبد الله ابن أبى</w:t>
      </w:r>
      <w:r>
        <w:rPr>
          <w:rtl/>
        </w:rPr>
        <w:t xml:space="preserve">: </w:t>
      </w:r>
      <w:r w:rsidRPr="00A569E2">
        <w:rPr>
          <w:rtl/>
        </w:rPr>
        <w:t xml:space="preserve">يا رسول الله لا نخرج من المدينة حتى نقاتل في أزقتها </w:t>
      </w:r>
      <w:r w:rsidRPr="00200B9A">
        <w:rPr>
          <w:rStyle w:val="libFootnotenumChar"/>
          <w:rtl/>
        </w:rPr>
        <w:t>(1)</w:t>
      </w:r>
      <w:r w:rsidRPr="00A569E2">
        <w:rPr>
          <w:rtl/>
        </w:rPr>
        <w:t xml:space="preserve"> فيقاتل الرجل الضعيف والمرأة والعبد والامة على أفواه السكك وعلى السطوح فما أرادها قوم قط فظفروا بنا ونحن في حصوننا ودروبنا</w:t>
      </w:r>
      <w:r>
        <w:rPr>
          <w:rtl/>
        </w:rPr>
        <w:t xml:space="preserve">، </w:t>
      </w:r>
      <w:r w:rsidRPr="00A569E2">
        <w:rPr>
          <w:rtl/>
        </w:rPr>
        <w:t>وما خرجنا على عدولنا قط الا كان الظفر لهم علينا</w:t>
      </w:r>
      <w:r>
        <w:rPr>
          <w:rtl/>
        </w:rPr>
        <w:t xml:space="preserve">، </w:t>
      </w:r>
      <w:r w:rsidRPr="00A569E2">
        <w:rPr>
          <w:rtl/>
        </w:rPr>
        <w:t>فقام سعد بن معاذ وغيره من الأوس فقالوا</w:t>
      </w:r>
      <w:r>
        <w:rPr>
          <w:rtl/>
        </w:rPr>
        <w:t xml:space="preserve">: </w:t>
      </w:r>
      <w:r w:rsidRPr="00A569E2">
        <w:rPr>
          <w:rtl/>
        </w:rPr>
        <w:t>يا رسول الله ما طمع فينا أحد من العرب ونحن مشركون نعبد الأصنام فكيف يظفرون بنا وأنت فينا</w:t>
      </w:r>
      <w:r>
        <w:rPr>
          <w:rtl/>
        </w:rPr>
        <w:t>؟</w:t>
      </w:r>
      <w:r>
        <w:rPr>
          <w:rFonts w:hint="cs"/>
          <w:rtl/>
        </w:rPr>
        <w:t xml:space="preserve"> </w:t>
      </w:r>
      <w:r w:rsidRPr="00A569E2">
        <w:rPr>
          <w:rtl/>
        </w:rPr>
        <w:t>لا</w:t>
      </w:r>
      <w:r>
        <w:rPr>
          <w:rtl/>
        </w:rPr>
        <w:t xml:space="preserve">، </w:t>
      </w:r>
      <w:r w:rsidRPr="00A569E2">
        <w:rPr>
          <w:rtl/>
        </w:rPr>
        <w:t>حتى نخرج إليهم ونقاتلهم</w:t>
      </w:r>
      <w:r>
        <w:rPr>
          <w:rtl/>
        </w:rPr>
        <w:t xml:space="preserve">، </w:t>
      </w:r>
      <w:r w:rsidRPr="00A569E2">
        <w:rPr>
          <w:rtl/>
        </w:rPr>
        <w:t>فمن قتل منا كان شهيدا</w:t>
      </w:r>
      <w:r>
        <w:rPr>
          <w:rtl/>
        </w:rPr>
        <w:t xml:space="preserve">، </w:t>
      </w:r>
      <w:r w:rsidRPr="00A569E2">
        <w:rPr>
          <w:rtl/>
        </w:rPr>
        <w:t>ومن نجا منا كان مجاهدا في سبيل الله</w:t>
      </w:r>
      <w:r>
        <w:rPr>
          <w:rtl/>
        </w:rPr>
        <w:t xml:space="preserve">، </w:t>
      </w:r>
      <w:r w:rsidRPr="00A569E2">
        <w:rPr>
          <w:rtl/>
        </w:rPr>
        <w:t xml:space="preserve">فقبل رسول الله </w:t>
      </w:r>
      <w:r w:rsidRPr="000E4A2F">
        <w:rPr>
          <w:rStyle w:val="libAlaemChar"/>
          <w:rtl/>
        </w:rPr>
        <w:t>صلى‌الله‌عليه‌وآله‌وسلم</w:t>
      </w:r>
      <w:r w:rsidRPr="00A569E2">
        <w:rPr>
          <w:rtl/>
        </w:rPr>
        <w:t xml:space="preserve"> رأيه وخرج مع نفر من أصحابه يتبوءون موضع القتال كما قال سبحانه</w:t>
      </w:r>
      <w:r>
        <w:rPr>
          <w:rtl/>
        </w:rPr>
        <w:t xml:space="preserve">: </w:t>
      </w:r>
      <w:r w:rsidRPr="000E4A2F">
        <w:rPr>
          <w:rStyle w:val="libAlaemChar"/>
          <w:rtl/>
        </w:rPr>
        <w:t>(</w:t>
      </w:r>
      <w:r w:rsidRPr="00500BFE">
        <w:rPr>
          <w:rStyle w:val="libAieChar"/>
          <w:rtl/>
        </w:rPr>
        <w:t>وَإِذْ غَدَوْتَ مِنْ أَهْلِكَ</w:t>
      </w:r>
      <w:r w:rsidRPr="000E4A2F">
        <w:rPr>
          <w:rStyle w:val="libAlaemChar"/>
          <w:rtl/>
        </w:rPr>
        <w:t>)</w:t>
      </w:r>
      <w:r w:rsidRPr="00A569E2">
        <w:rPr>
          <w:rtl/>
        </w:rPr>
        <w:t xml:space="preserve"> الآية وقعد عبد الله بن</w:t>
      </w:r>
      <w:r>
        <w:rPr>
          <w:rtl/>
        </w:rPr>
        <w:t xml:space="preserve"> أبي </w:t>
      </w:r>
      <w:r w:rsidRPr="00A569E2">
        <w:rPr>
          <w:rtl/>
        </w:rPr>
        <w:t xml:space="preserve">وجماعة من الخزرج </w:t>
      </w:r>
      <w:r w:rsidRPr="00200B9A">
        <w:rPr>
          <w:rStyle w:val="libFootnotenumChar"/>
          <w:rtl/>
        </w:rPr>
        <w:t>(2)</w:t>
      </w:r>
      <w:r w:rsidRPr="00A569E2">
        <w:rPr>
          <w:rtl/>
        </w:rPr>
        <w:t xml:space="preserve"> اتبعوا رأية</w:t>
      </w:r>
      <w:r>
        <w:rPr>
          <w:rtl/>
        </w:rPr>
        <w:t xml:space="preserve">، </w:t>
      </w:r>
      <w:r w:rsidRPr="00A569E2">
        <w:rPr>
          <w:rtl/>
        </w:rPr>
        <w:t>ووافت قريش</w:t>
      </w:r>
      <w:r>
        <w:rPr>
          <w:rtl/>
        </w:rPr>
        <w:t xml:space="preserve"> إلى </w:t>
      </w:r>
      <w:r w:rsidRPr="00A569E2">
        <w:rPr>
          <w:rtl/>
        </w:rPr>
        <w:t>أحد</w:t>
      </w:r>
      <w:r>
        <w:rPr>
          <w:rtl/>
        </w:rPr>
        <w:t xml:space="preserve">، </w:t>
      </w:r>
      <w:r w:rsidRPr="00A569E2">
        <w:rPr>
          <w:rtl/>
        </w:rPr>
        <w:t xml:space="preserve">وكان رسول الله </w:t>
      </w:r>
      <w:r w:rsidRPr="000E4A2F">
        <w:rPr>
          <w:rStyle w:val="libAlaemChar"/>
          <w:rtl/>
        </w:rPr>
        <w:t>صلى‌الله‌عليه‌وآله‌وسلم</w:t>
      </w:r>
      <w:r w:rsidRPr="00A569E2">
        <w:rPr>
          <w:rtl/>
        </w:rPr>
        <w:t xml:space="preserve"> عبا أصحابه وكانوا سبعمائة رجل</w:t>
      </w:r>
      <w:r>
        <w:rPr>
          <w:rtl/>
        </w:rPr>
        <w:t xml:space="preserve">، </w:t>
      </w:r>
      <w:r w:rsidRPr="00A569E2">
        <w:rPr>
          <w:rtl/>
        </w:rPr>
        <w:t xml:space="preserve">ووضع عبد الله بن جبير في خمسين من الرماة على باب الشعب وأشفق أن يأتى كمينهم من ذلك المكان فقال </w:t>
      </w:r>
      <w:r w:rsidRPr="000E4A2F">
        <w:rPr>
          <w:rStyle w:val="libAlaemChar"/>
          <w:rtl/>
        </w:rPr>
        <w:t>صلى‌الله‌عليه‌وآله</w:t>
      </w:r>
      <w:r>
        <w:rPr>
          <w:rtl/>
        </w:rPr>
        <w:t xml:space="preserve">: </w:t>
      </w:r>
      <w:r w:rsidRPr="00A569E2">
        <w:rPr>
          <w:rtl/>
        </w:rPr>
        <w:t>لعبد الله ابن جبير وأصحابه</w:t>
      </w:r>
      <w:r>
        <w:rPr>
          <w:rtl/>
        </w:rPr>
        <w:t xml:space="preserve">: </w:t>
      </w:r>
      <w:r w:rsidRPr="00A569E2">
        <w:rPr>
          <w:rtl/>
        </w:rPr>
        <w:t>ان رأيتمونا قد هزمنا هم حتى أدخلنا هم مكة فلا تبرحوا من هذا المكان</w:t>
      </w:r>
      <w:r>
        <w:rPr>
          <w:rtl/>
        </w:rPr>
        <w:t xml:space="preserve">، </w:t>
      </w:r>
      <w:r w:rsidRPr="00A569E2">
        <w:rPr>
          <w:rtl/>
        </w:rPr>
        <w:t>وان رأيتموهم قد هزمونا حتى أدخلونا المدينة فلا تبرحوا والزموا مراكزكم</w:t>
      </w:r>
      <w:r>
        <w:rPr>
          <w:rtl/>
        </w:rPr>
        <w:t xml:space="preserve">، </w:t>
      </w:r>
      <w:r w:rsidRPr="00A569E2">
        <w:rPr>
          <w:rtl/>
        </w:rPr>
        <w:t>ووضع</w:t>
      </w:r>
      <w:r>
        <w:rPr>
          <w:rtl/>
        </w:rPr>
        <w:t xml:space="preserve"> أبو </w:t>
      </w:r>
      <w:r w:rsidRPr="00A569E2">
        <w:rPr>
          <w:rtl/>
        </w:rPr>
        <w:t>سفيان خالد بن الوليد في مأتى فارس كمينا</w:t>
      </w:r>
      <w:r>
        <w:rPr>
          <w:rtl/>
        </w:rPr>
        <w:t xml:space="preserve">، </w:t>
      </w:r>
      <w:r w:rsidRPr="00A569E2">
        <w:rPr>
          <w:rtl/>
        </w:rPr>
        <w:t>وقال</w:t>
      </w:r>
      <w:r>
        <w:rPr>
          <w:rtl/>
        </w:rPr>
        <w:t xml:space="preserve">: </w:t>
      </w:r>
      <w:r w:rsidRPr="00A569E2">
        <w:rPr>
          <w:rtl/>
        </w:rPr>
        <w:t xml:space="preserve">إذا رأيتمونا قد اختلطناه فاخرجوا عليهم من هذا الشعب حتى تكونوا وراهم وعبأ رسول الله </w:t>
      </w:r>
      <w:r w:rsidRPr="000E4A2F">
        <w:rPr>
          <w:rStyle w:val="libAlaemChar"/>
          <w:rtl/>
        </w:rPr>
        <w:t>صلى‌الله‌عليه‌وآله</w:t>
      </w:r>
      <w:r w:rsidRPr="00A569E2">
        <w:rPr>
          <w:rtl/>
        </w:rPr>
        <w:t xml:space="preserve"> أصحابه ودفع الراية</w:t>
      </w:r>
      <w:r>
        <w:rPr>
          <w:rtl/>
        </w:rPr>
        <w:t xml:space="preserve"> إلى </w:t>
      </w:r>
      <w:r w:rsidRPr="00A569E2">
        <w:rPr>
          <w:rtl/>
        </w:rPr>
        <w:t xml:space="preserve">أمير المؤمنين </w:t>
      </w:r>
      <w:r w:rsidRPr="000E4A2F">
        <w:rPr>
          <w:rStyle w:val="libAlaemChar"/>
          <w:rtl/>
        </w:rPr>
        <w:t>عليه‌السلام</w:t>
      </w:r>
      <w:r>
        <w:rPr>
          <w:rtl/>
        </w:rPr>
        <w:t xml:space="preserve">، </w:t>
      </w:r>
      <w:r w:rsidRPr="00A569E2">
        <w:rPr>
          <w:rtl/>
        </w:rPr>
        <w:t>فحمل الأنصار على مشركي قريش فانهزموا هزيمة قبيحة ووقع أصحاب رسول</w:t>
      </w:r>
      <w:r>
        <w:rPr>
          <w:rtl/>
        </w:rPr>
        <w:t xml:space="preserve"> ـ </w:t>
      </w:r>
      <w:r w:rsidRPr="00A569E2">
        <w:rPr>
          <w:rtl/>
        </w:rPr>
        <w:t xml:space="preserve">الله </w:t>
      </w:r>
      <w:r w:rsidRPr="000E4A2F">
        <w:rPr>
          <w:rStyle w:val="libAlaemChar"/>
          <w:rtl/>
        </w:rPr>
        <w:t>صلى‌الله‌عليه‌وآله‌وسلم</w:t>
      </w:r>
      <w:r w:rsidRPr="00A569E2">
        <w:rPr>
          <w:rtl/>
        </w:rPr>
        <w:t xml:space="preserve"> في سوادهم</w:t>
      </w:r>
      <w:r>
        <w:rPr>
          <w:rtl/>
        </w:rPr>
        <w:t xml:space="preserve">، </w:t>
      </w:r>
      <w:r w:rsidRPr="00A569E2">
        <w:rPr>
          <w:rtl/>
        </w:rPr>
        <w:t>وانحط خالد بن الوليد في مأتى فارس على عبد الله بن جبير فاستقبلوهم بالسهام</w:t>
      </w:r>
      <w:r>
        <w:rPr>
          <w:rtl/>
        </w:rPr>
        <w:t xml:space="preserve">، </w:t>
      </w:r>
      <w:r w:rsidRPr="00A569E2">
        <w:rPr>
          <w:rtl/>
        </w:rPr>
        <w:t>فرجع</w:t>
      </w:r>
      <w:r>
        <w:rPr>
          <w:rtl/>
        </w:rPr>
        <w:t xml:space="preserve">، </w:t>
      </w:r>
      <w:r w:rsidRPr="00A569E2">
        <w:rPr>
          <w:rtl/>
        </w:rPr>
        <w:t>ونظر أصحاب عبد الله بن جبير</w:t>
      </w:r>
      <w:r>
        <w:rPr>
          <w:rtl/>
        </w:rPr>
        <w:t xml:space="preserve"> إلى </w:t>
      </w:r>
      <w:r w:rsidRPr="00A569E2">
        <w:rPr>
          <w:rtl/>
        </w:rPr>
        <w:t xml:space="preserve">أصحاب رسول الله </w:t>
      </w:r>
      <w:r w:rsidRPr="000E4A2F">
        <w:rPr>
          <w:rStyle w:val="libAlaemChar"/>
          <w:rtl/>
        </w:rPr>
        <w:t>صلى‌الله‌عليه‌وآله</w:t>
      </w:r>
      <w:r w:rsidRPr="00A569E2">
        <w:rPr>
          <w:rtl/>
        </w:rPr>
        <w:t xml:space="preserve"> ينتهبون سواد القوم فقالوا لعبد الله بن جبير</w:t>
      </w:r>
      <w:r>
        <w:rPr>
          <w:rtl/>
        </w:rPr>
        <w:t xml:space="preserve">: </w:t>
      </w:r>
      <w:r w:rsidRPr="00A569E2">
        <w:rPr>
          <w:rtl/>
        </w:rPr>
        <w:t>قد غنم أصحابنا ونبقى نحن بلا غنيمة</w:t>
      </w:r>
      <w:r>
        <w:rPr>
          <w:rtl/>
        </w:rPr>
        <w:t>؟</w:t>
      </w:r>
      <w:r>
        <w:rPr>
          <w:rFonts w:hint="cs"/>
          <w:rtl/>
        </w:rPr>
        <w:t xml:space="preserve"> </w:t>
      </w:r>
      <w:r w:rsidRPr="00A569E2">
        <w:rPr>
          <w:rtl/>
        </w:rPr>
        <w:t xml:space="preserve">فقال لهم عبد الله اتقوا الله فان رسول الله </w:t>
      </w:r>
      <w:r w:rsidRPr="000E4A2F">
        <w:rPr>
          <w:rStyle w:val="libAlaemChar"/>
          <w:rtl/>
        </w:rPr>
        <w:t>صلى‌الله‌عليه‌وآله</w:t>
      </w:r>
      <w:r w:rsidRPr="00A569E2">
        <w:rPr>
          <w:rtl/>
        </w:rPr>
        <w:t xml:space="preserve"> قد تقدم إلينا ان لا نبرح فلم يقبلوا منه وأقبلوا ينسل رجل فرجل حتى اخلوا مراكزهم وبقي عبد الله بن جبير في اثنى عشر رجلا</w:t>
      </w:r>
      <w:r>
        <w:rPr>
          <w:rtl/>
        </w:rPr>
        <w:t xml:space="preserve">، </w:t>
      </w:r>
      <w:r w:rsidRPr="00A569E2">
        <w:rPr>
          <w:rtl/>
        </w:rPr>
        <w:t>وكانت راية قريش مع طلحة بن</w:t>
      </w:r>
      <w:r>
        <w:rPr>
          <w:rtl/>
        </w:rPr>
        <w:t xml:space="preserve"> أبي </w:t>
      </w:r>
      <w:r w:rsidRPr="00A569E2">
        <w:rPr>
          <w:rtl/>
        </w:rPr>
        <w:t xml:space="preserve">طلحة العبدري من بنى عبد الدار فقتله على </w:t>
      </w:r>
      <w:r w:rsidRPr="000E4A2F">
        <w:rPr>
          <w:rStyle w:val="libAlaemChar"/>
          <w:rtl/>
        </w:rPr>
        <w:t>عليه‌السلام</w:t>
      </w:r>
      <w:r>
        <w:rPr>
          <w:rtl/>
        </w:rPr>
        <w:t xml:space="preserve">، </w:t>
      </w:r>
      <w:r w:rsidRPr="00A569E2">
        <w:rPr>
          <w:rtl/>
        </w:rPr>
        <w:t>فأخذ</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الزقة</w:t>
      </w:r>
      <w:r>
        <w:rPr>
          <w:rtl/>
        </w:rPr>
        <w:t xml:space="preserve">: </w:t>
      </w:r>
      <w:r w:rsidRPr="00A569E2">
        <w:rPr>
          <w:rtl/>
        </w:rPr>
        <w:t>الصكة. وقيل</w:t>
      </w:r>
      <w:r>
        <w:rPr>
          <w:rtl/>
        </w:rPr>
        <w:t xml:space="preserve">: </w:t>
      </w:r>
      <w:r w:rsidRPr="00A569E2">
        <w:rPr>
          <w:rtl/>
        </w:rPr>
        <w:t>الطريق الضيق.</w:t>
      </w:r>
    </w:p>
    <w:p w:rsidR="001C7CB2" w:rsidRPr="00A569E2" w:rsidRDefault="001C7CB2" w:rsidP="00B4288D">
      <w:pPr>
        <w:pStyle w:val="libFootnote0"/>
        <w:rPr>
          <w:rtl/>
          <w:lang w:bidi="fa-IR"/>
        </w:rPr>
      </w:pPr>
      <w:r>
        <w:rPr>
          <w:rtl/>
        </w:rPr>
        <w:t>(</w:t>
      </w:r>
      <w:r w:rsidRPr="00A569E2">
        <w:rPr>
          <w:rtl/>
        </w:rPr>
        <w:t>2) وفي بعض النسخ «من الخروج» بدل «من الخزرج»</w:t>
      </w:r>
      <w:r>
        <w:rPr>
          <w:rtl/>
        </w:rPr>
        <w:t>.</w:t>
      </w:r>
    </w:p>
    <w:p w:rsidR="001C7CB2" w:rsidRPr="00A569E2" w:rsidRDefault="001C7CB2" w:rsidP="007C645F">
      <w:pPr>
        <w:pStyle w:val="libNormal0"/>
        <w:rPr>
          <w:rtl/>
        </w:rPr>
      </w:pPr>
      <w:r>
        <w:rPr>
          <w:rtl/>
        </w:rPr>
        <w:br w:type="page"/>
      </w:r>
      <w:r w:rsidRPr="00A569E2">
        <w:rPr>
          <w:rtl/>
        </w:rPr>
        <w:t>الراية</w:t>
      </w:r>
      <w:r>
        <w:rPr>
          <w:rtl/>
        </w:rPr>
        <w:t xml:space="preserve"> أبو </w:t>
      </w:r>
      <w:r w:rsidRPr="00A569E2">
        <w:rPr>
          <w:rtl/>
        </w:rPr>
        <w:t>سعيد بن</w:t>
      </w:r>
      <w:r>
        <w:rPr>
          <w:rtl/>
        </w:rPr>
        <w:t xml:space="preserve"> أبي </w:t>
      </w:r>
      <w:r w:rsidRPr="00A569E2">
        <w:rPr>
          <w:rtl/>
        </w:rPr>
        <w:t xml:space="preserve">طلحة فقتله على </w:t>
      </w:r>
      <w:r w:rsidRPr="000E4A2F">
        <w:rPr>
          <w:rStyle w:val="libAlaemChar"/>
          <w:rtl/>
        </w:rPr>
        <w:t>عليه‌السلام</w:t>
      </w:r>
      <w:r>
        <w:rPr>
          <w:rtl/>
        </w:rPr>
        <w:t xml:space="preserve">، </w:t>
      </w:r>
      <w:r w:rsidRPr="00A569E2">
        <w:rPr>
          <w:rtl/>
        </w:rPr>
        <w:t>وسقطت الراية فأخذها مشافع بن</w:t>
      </w:r>
      <w:r>
        <w:rPr>
          <w:rtl/>
        </w:rPr>
        <w:t xml:space="preserve"> أبي </w:t>
      </w:r>
      <w:r w:rsidRPr="00A569E2">
        <w:rPr>
          <w:rtl/>
        </w:rPr>
        <w:t>طلحة فقتله حتى قتل تسعة نفر من بنى عبد الدار حتى صار لواؤهم</w:t>
      </w:r>
      <w:r>
        <w:rPr>
          <w:rtl/>
        </w:rPr>
        <w:t xml:space="preserve"> إلى </w:t>
      </w:r>
      <w:r w:rsidRPr="00A569E2">
        <w:rPr>
          <w:rtl/>
        </w:rPr>
        <w:t>عبد لهم اسود يقال له صواب فانتهى</w:t>
      </w:r>
      <w:r>
        <w:rPr>
          <w:rtl/>
        </w:rPr>
        <w:t xml:space="preserve"> إليه </w:t>
      </w:r>
      <w:r w:rsidRPr="00A569E2">
        <w:rPr>
          <w:rtl/>
        </w:rPr>
        <w:t xml:space="preserve">على </w:t>
      </w:r>
      <w:r w:rsidRPr="000E4A2F">
        <w:rPr>
          <w:rStyle w:val="libAlaemChar"/>
          <w:rtl/>
        </w:rPr>
        <w:t>عليه‌السلام</w:t>
      </w:r>
      <w:r w:rsidRPr="00A569E2">
        <w:rPr>
          <w:rtl/>
        </w:rPr>
        <w:t xml:space="preserve"> فقطع يده فأخذ باليسرى فضرب يسراه فقطعها</w:t>
      </w:r>
      <w:r>
        <w:rPr>
          <w:rtl/>
        </w:rPr>
        <w:t xml:space="preserve">، </w:t>
      </w:r>
      <w:r w:rsidRPr="00A569E2">
        <w:rPr>
          <w:rtl/>
        </w:rPr>
        <w:t xml:space="preserve">فاعتنقها بالجذماوين </w:t>
      </w:r>
      <w:r w:rsidRPr="00200B9A">
        <w:rPr>
          <w:rStyle w:val="libFootnotenumChar"/>
          <w:rtl/>
        </w:rPr>
        <w:t>(1)</w:t>
      </w:r>
      <w:r>
        <w:rPr>
          <w:rtl/>
        </w:rPr>
        <w:t xml:space="preserve"> إلى </w:t>
      </w:r>
      <w:r w:rsidRPr="00A569E2">
        <w:rPr>
          <w:rtl/>
        </w:rPr>
        <w:t>صدره</w:t>
      </w:r>
      <w:r>
        <w:rPr>
          <w:rtl/>
        </w:rPr>
        <w:t xml:space="preserve">، </w:t>
      </w:r>
      <w:r w:rsidRPr="00A569E2">
        <w:rPr>
          <w:rtl/>
        </w:rPr>
        <w:t>ثم التفت</w:t>
      </w:r>
      <w:r>
        <w:rPr>
          <w:rtl/>
        </w:rPr>
        <w:t xml:space="preserve"> إلى أبي </w:t>
      </w:r>
      <w:r w:rsidRPr="00A569E2">
        <w:rPr>
          <w:rtl/>
        </w:rPr>
        <w:t>سفيان فقال</w:t>
      </w:r>
      <w:r>
        <w:rPr>
          <w:rtl/>
        </w:rPr>
        <w:t xml:space="preserve">: </w:t>
      </w:r>
      <w:r w:rsidRPr="00A569E2">
        <w:rPr>
          <w:rtl/>
        </w:rPr>
        <w:t>هل أعذرت في بنى عبد الدار</w:t>
      </w:r>
      <w:r>
        <w:rPr>
          <w:rtl/>
        </w:rPr>
        <w:t>؟</w:t>
      </w:r>
      <w:r>
        <w:rPr>
          <w:rFonts w:hint="cs"/>
          <w:rtl/>
        </w:rPr>
        <w:t xml:space="preserve"> </w:t>
      </w:r>
      <w:r w:rsidRPr="00A569E2">
        <w:rPr>
          <w:rtl/>
        </w:rPr>
        <w:t xml:space="preserve">فضربه على </w:t>
      </w:r>
      <w:r w:rsidRPr="000E4A2F">
        <w:rPr>
          <w:rStyle w:val="libAlaemChar"/>
          <w:rtl/>
        </w:rPr>
        <w:t>عليه‌السلام</w:t>
      </w:r>
      <w:r w:rsidRPr="00A569E2">
        <w:rPr>
          <w:rtl/>
        </w:rPr>
        <w:t xml:space="preserve"> على رأسه فقتله</w:t>
      </w:r>
      <w:r>
        <w:rPr>
          <w:rtl/>
        </w:rPr>
        <w:t xml:space="preserve">، </w:t>
      </w:r>
      <w:r w:rsidRPr="00A569E2">
        <w:rPr>
          <w:rtl/>
        </w:rPr>
        <w:t>فسقط اللواء فأخذتها عمرة بنت علقمة الكنانية فرفعتها</w:t>
      </w:r>
      <w:r>
        <w:rPr>
          <w:rtl/>
        </w:rPr>
        <w:t xml:space="preserve">، </w:t>
      </w:r>
      <w:r w:rsidRPr="00A569E2">
        <w:rPr>
          <w:rtl/>
        </w:rPr>
        <w:t>وانحط خالد بن الوليد على عبد الله بن جبير وقد فر أصحابه وبقي في نفر قليل فقتلهم على باب الشعب</w:t>
      </w:r>
      <w:r>
        <w:rPr>
          <w:rtl/>
        </w:rPr>
        <w:t xml:space="preserve">، </w:t>
      </w:r>
      <w:r w:rsidRPr="00A569E2">
        <w:rPr>
          <w:rtl/>
        </w:rPr>
        <w:t>ثم أتى المسلمين من أدبارهم ونظرت قريش في هزيمتها</w:t>
      </w:r>
      <w:r>
        <w:rPr>
          <w:rtl/>
        </w:rPr>
        <w:t xml:space="preserve"> إلى </w:t>
      </w:r>
      <w:r w:rsidRPr="00A569E2">
        <w:rPr>
          <w:rtl/>
        </w:rPr>
        <w:t>الراية قد رفعت فلا ذوابها</w:t>
      </w:r>
      <w:r>
        <w:rPr>
          <w:rtl/>
        </w:rPr>
        <w:t xml:space="preserve">، </w:t>
      </w:r>
      <w:r w:rsidRPr="00A569E2">
        <w:rPr>
          <w:rtl/>
        </w:rPr>
        <w:t xml:space="preserve">وانهزم أصحاب رسول الله </w:t>
      </w:r>
      <w:r w:rsidRPr="000E4A2F">
        <w:rPr>
          <w:rStyle w:val="libAlaemChar"/>
          <w:rtl/>
        </w:rPr>
        <w:t>صلى‌الله‌عليه‌وآله</w:t>
      </w:r>
      <w:r w:rsidRPr="00A569E2">
        <w:rPr>
          <w:rtl/>
        </w:rPr>
        <w:t xml:space="preserve"> هزيمة عظيمة</w:t>
      </w:r>
      <w:r>
        <w:rPr>
          <w:rtl/>
        </w:rPr>
        <w:t xml:space="preserve">، </w:t>
      </w:r>
      <w:r w:rsidRPr="00A569E2">
        <w:rPr>
          <w:rtl/>
        </w:rPr>
        <w:t>فأقبلوا يصعدون في الجبال وفي كل واجه</w:t>
      </w:r>
      <w:r>
        <w:rPr>
          <w:rtl/>
        </w:rPr>
        <w:t xml:space="preserve">، </w:t>
      </w:r>
      <w:r w:rsidRPr="00A569E2">
        <w:rPr>
          <w:rtl/>
        </w:rPr>
        <w:t xml:space="preserve">فلما راى رسول الله </w:t>
      </w:r>
      <w:r w:rsidRPr="000E4A2F">
        <w:rPr>
          <w:rStyle w:val="libAlaemChar"/>
          <w:rtl/>
        </w:rPr>
        <w:t>صلى‌الله‌عليه‌وآله</w:t>
      </w:r>
      <w:r w:rsidRPr="00A569E2">
        <w:rPr>
          <w:rtl/>
        </w:rPr>
        <w:t xml:space="preserve"> الهزيمة كشف البيضة عن رأسه وقال</w:t>
      </w:r>
      <w:r>
        <w:rPr>
          <w:rtl/>
        </w:rPr>
        <w:t xml:space="preserve">: إلى </w:t>
      </w:r>
      <w:r w:rsidRPr="00A569E2">
        <w:rPr>
          <w:rtl/>
        </w:rPr>
        <w:t>أنا رسول الله</w:t>
      </w:r>
      <w:r>
        <w:rPr>
          <w:rtl/>
        </w:rPr>
        <w:t xml:space="preserve"> إلى </w:t>
      </w:r>
      <w:r w:rsidRPr="00A569E2">
        <w:rPr>
          <w:rtl/>
        </w:rPr>
        <w:t>اين تفرون عن الله وعن رسوله</w:t>
      </w:r>
      <w:r>
        <w:rPr>
          <w:rtl/>
        </w:rPr>
        <w:t>؟</w:t>
      </w:r>
      <w:r w:rsidRPr="00A569E2">
        <w:rPr>
          <w:rtl/>
        </w:rPr>
        <w:t xml:space="preserve"> وكانت هند بنت عتبة في وسط العسكر</w:t>
      </w:r>
      <w:r>
        <w:rPr>
          <w:rtl/>
        </w:rPr>
        <w:t xml:space="preserve">، </w:t>
      </w:r>
      <w:r w:rsidRPr="00A569E2">
        <w:rPr>
          <w:rtl/>
        </w:rPr>
        <w:t>فكلما انهزم رجل من قريش دفعت</w:t>
      </w:r>
      <w:r>
        <w:rPr>
          <w:rtl/>
        </w:rPr>
        <w:t xml:space="preserve"> إليه </w:t>
      </w:r>
      <w:r w:rsidRPr="00A569E2">
        <w:rPr>
          <w:rtl/>
        </w:rPr>
        <w:t>ميل ومكحلة وقالت انما أنت امرأة فاكتحل بهذا وكان حمزة بن عبد المطلب يحمل على القوم فاذا رأوه انهزموا ولم يثبت له أحد</w:t>
      </w:r>
      <w:r>
        <w:rPr>
          <w:rtl/>
        </w:rPr>
        <w:t xml:space="preserve">، </w:t>
      </w:r>
      <w:r w:rsidRPr="00A569E2">
        <w:rPr>
          <w:rtl/>
        </w:rPr>
        <w:t>وكانت هند قد اعطت وحشيا عهدا لئن قتلت محمدا أو عليا أو حمزة لأعطينك كذا وكذا</w:t>
      </w:r>
      <w:r>
        <w:rPr>
          <w:rtl/>
        </w:rPr>
        <w:t xml:space="preserve">، </w:t>
      </w:r>
      <w:r w:rsidRPr="00A569E2">
        <w:rPr>
          <w:rtl/>
        </w:rPr>
        <w:t>وكان وحشي عبدا لجبير بن مطعم حبشيا</w:t>
      </w:r>
      <w:r>
        <w:rPr>
          <w:rtl/>
        </w:rPr>
        <w:t xml:space="preserve">، </w:t>
      </w:r>
      <w:r w:rsidRPr="00A569E2">
        <w:rPr>
          <w:rtl/>
        </w:rPr>
        <w:t>فقال وحشي</w:t>
      </w:r>
      <w:r>
        <w:rPr>
          <w:rtl/>
        </w:rPr>
        <w:t xml:space="preserve">: </w:t>
      </w:r>
      <w:r w:rsidRPr="00A569E2">
        <w:rPr>
          <w:rtl/>
        </w:rPr>
        <w:t>اما محمد فلا اقدر عليه</w:t>
      </w:r>
      <w:r>
        <w:rPr>
          <w:rtl/>
        </w:rPr>
        <w:t xml:space="preserve">، </w:t>
      </w:r>
      <w:r w:rsidRPr="00A569E2">
        <w:rPr>
          <w:rtl/>
        </w:rPr>
        <w:t>واما على فرأيته حذرا كثير الالتفات فلا مطمع فيه. فكمن لحمزة قال</w:t>
      </w:r>
      <w:r>
        <w:rPr>
          <w:rtl/>
        </w:rPr>
        <w:t xml:space="preserve">: </w:t>
      </w:r>
      <w:r w:rsidRPr="00A569E2">
        <w:rPr>
          <w:rtl/>
        </w:rPr>
        <w:t>فرأيته يهد الناس هدا</w:t>
      </w:r>
      <w:r>
        <w:rPr>
          <w:rtl/>
        </w:rPr>
        <w:t xml:space="preserve">، </w:t>
      </w:r>
      <w:r w:rsidRPr="00A569E2">
        <w:rPr>
          <w:rtl/>
        </w:rPr>
        <w:t xml:space="preserve">فمر بى فوطئ على جرف </w:t>
      </w:r>
      <w:r w:rsidRPr="00200B9A">
        <w:rPr>
          <w:rStyle w:val="libFootnotenumChar"/>
          <w:rtl/>
        </w:rPr>
        <w:t>(2)</w:t>
      </w:r>
      <w:r w:rsidRPr="00A569E2">
        <w:rPr>
          <w:rtl/>
        </w:rPr>
        <w:t xml:space="preserve"> نهر فسقط</w:t>
      </w:r>
      <w:r>
        <w:rPr>
          <w:rtl/>
        </w:rPr>
        <w:t xml:space="preserve">، </w:t>
      </w:r>
      <w:r w:rsidRPr="00A569E2">
        <w:rPr>
          <w:rtl/>
        </w:rPr>
        <w:t>فأخذت حربتي فهززتها ورميته بها</w:t>
      </w:r>
      <w:r>
        <w:rPr>
          <w:rtl/>
        </w:rPr>
        <w:t xml:space="preserve">، </w:t>
      </w:r>
      <w:r w:rsidRPr="00A569E2">
        <w:rPr>
          <w:rtl/>
        </w:rPr>
        <w:t xml:space="preserve">فوقعت في خاصرته وخرجت عن ثنته </w:t>
      </w:r>
      <w:r w:rsidRPr="00200B9A">
        <w:rPr>
          <w:rStyle w:val="libFootnotenumChar"/>
          <w:rtl/>
        </w:rPr>
        <w:t>(3)</w:t>
      </w:r>
      <w:r w:rsidRPr="00A569E2">
        <w:rPr>
          <w:rtl/>
        </w:rPr>
        <w:t xml:space="preserve"> فسقط فأتيته فشققت بطنه</w:t>
      </w:r>
      <w:r>
        <w:rPr>
          <w:rtl/>
        </w:rPr>
        <w:t xml:space="preserve">، </w:t>
      </w:r>
      <w:r w:rsidRPr="00A569E2">
        <w:rPr>
          <w:rtl/>
        </w:rPr>
        <w:t>فأخذت كبده وجئت به</w:t>
      </w:r>
      <w:r>
        <w:rPr>
          <w:rtl/>
        </w:rPr>
        <w:t xml:space="preserve"> إلى </w:t>
      </w:r>
      <w:r w:rsidRPr="00A569E2">
        <w:rPr>
          <w:rtl/>
        </w:rPr>
        <w:t>هند</w:t>
      </w:r>
      <w:r>
        <w:rPr>
          <w:rtl/>
        </w:rPr>
        <w:t xml:space="preserve">، </w:t>
      </w:r>
      <w:r w:rsidRPr="00A569E2">
        <w:rPr>
          <w:rtl/>
        </w:rPr>
        <w:t>فقلت</w:t>
      </w:r>
      <w:r>
        <w:rPr>
          <w:rtl/>
        </w:rPr>
        <w:t xml:space="preserve">: </w:t>
      </w:r>
      <w:r w:rsidRPr="00A569E2">
        <w:rPr>
          <w:rtl/>
        </w:rPr>
        <w:t xml:space="preserve">هذه كبد حمزة فأخذتها في فمها فلاكتها </w:t>
      </w:r>
      <w:r w:rsidRPr="00200B9A">
        <w:rPr>
          <w:rStyle w:val="libFootnotenumChar"/>
          <w:rtl/>
        </w:rPr>
        <w:t>(4)</w:t>
      </w:r>
      <w:r w:rsidRPr="00A569E2">
        <w:rPr>
          <w:rtl/>
        </w:rPr>
        <w:t xml:space="preserve"> فجعلها الله في فمها مثل الداغصة وهي عظم رأس الركبة</w:t>
      </w:r>
      <w:r>
        <w:rPr>
          <w:rtl/>
        </w:rPr>
        <w:t xml:space="preserve">، </w:t>
      </w:r>
      <w:r w:rsidRPr="00A569E2">
        <w:rPr>
          <w:rtl/>
        </w:rPr>
        <w:t>فلفظتها ورمت بها</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فبعث الله ملكا فحمله ورده</w:t>
      </w:r>
      <w:r>
        <w:rPr>
          <w:rtl/>
        </w:rPr>
        <w:t xml:space="preserve"> إلى </w:t>
      </w:r>
      <w:r w:rsidRPr="00A569E2">
        <w:rPr>
          <w:rtl/>
        </w:rPr>
        <w:t>موضعه</w:t>
      </w:r>
      <w:r>
        <w:rPr>
          <w:rtl/>
        </w:rPr>
        <w:t xml:space="preserve">، </w:t>
      </w:r>
      <w:r w:rsidRPr="00A569E2">
        <w:rPr>
          <w:rtl/>
        </w:rPr>
        <w:t>قال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تثنية جزماء</w:t>
      </w:r>
      <w:r>
        <w:rPr>
          <w:rtl/>
        </w:rPr>
        <w:t xml:space="preserve">، أي </w:t>
      </w:r>
      <w:r w:rsidRPr="00A569E2">
        <w:rPr>
          <w:rtl/>
        </w:rPr>
        <w:t>باليدين المقطوعتين.</w:t>
      </w:r>
    </w:p>
    <w:p w:rsidR="001C7CB2" w:rsidRPr="00A569E2" w:rsidRDefault="001C7CB2" w:rsidP="00B4288D">
      <w:pPr>
        <w:pStyle w:val="libFootnote0"/>
        <w:rPr>
          <w:rtl/>
          <w:lang w:bidi="fa-IR"/>
        </w:rPr>
      </w:pPr>
      <w:r>
        <w:rPr>
          <w:rtl/>
        </w:rPr>
        <w:t>(</w:t>
      </w:r>
      <w:r w:rsidRPr="00A569E2">
        <w:rPr>
          <w:rtl/>
        </w:rPr>
        <w:t>2) الجرف</w:t>
      </w:r>
      <w:r>
        <w:rPr>
          <w:rtl/>
        </w:rPr>
        <w:t xml:space="preserve">: </w:t>
      </w:r>
      <w:r w:rsidRPr="00A569E2">
        <w:rPr>
          <w:rtl/>
        </w:rPr>
        <w:t>الجانب الذي اكله الماء من حاشية النهر.</w:t>
      </w:r>
    </w:p>
    <w:p w:rsidR="001C7CB2" w:rsidRPr="00A569E2" w:rsidRDefault="001C7CB2" w:rsidP="00B4288D">
      <w:pPr>
        <w:pStyle w:val="libFootnote0"/>
        <w:rPr>
          <w:rtl/>
          <w:lang w:bidi="fa-IR"/>
        </w:rPr>
      </w:pPr>
      <w:r>
        <w:rPr>
          <w:rtl/>
        </w:rPr>
        <w:t>(</w:t>
      </w:r>
      <w:r w:rsidRPr="00A569E2">
        <w:rPr>
          <w:rtl/>
        </w:rPr>
        <w:t>3) الثنة</w:t>
      </w:r>
      <w:r>
        <w:rPr>
          <w:rtl/>
        </w:rPr>
        <w:t xml:space="preserve">: </w:t>
      </w:r>
      <w:r w:rsidRPr="00A569E2">
        <w:rPr>
          <w:rtl/>
        </w:rPr>
        <w:t>العانة.</w:t>
      </w:r>
    </w:p>
    <w:p w:rsidR="001C7CB2" w:rsidRPr="00A569E2" w:rsidRDefault="001C7CB2" w:rsidP="00B4288D">
      <w:pPr>
        <w:pStyle w:val="libFootnote0"/>
        <w:rPr>
          <w:rtl/>
          <w:lang w:bidi="fa-IR"/>
        </w:rPr>
      </w:pPr>
      <w:r>
        <w:rPr>
          <w:rtl/>
        </w:rPr>
        <w:t>(</w:t>
      </w:r>
      <w:r w:rsidRPr="00A569E2">
        <w:rPr>
          <w:rtl/>
        </w:rPr>
        <w:t>4) لاك الشيء</w:t>
      </w:r>
      <w:r>
        <w:rPr>
          <w:rtl/>
        </w:rPr>
        <w:t xml:space="preserve">: </w:t>
      </w:r>
      <w:r w:rsidRPr="00A569E2">
        <w:rPr>
          <w:rtl/>
        </w:rPr>
        <w:t>مضغها أهون المضغ وأدارها في فمه.</w:t>
      </w:r>
    </w:p>
    <w:p w:rsidR="001C7CB2" w:rsidRPr="00A569E2" w:rsidRDefault="001C7CB2" w:rsidP="007C645F">
      <w:pPr>
        <w:pStyle w:val="libNormal0"/>
        <w:rPr>
          <w:rtl/>
        </w:rPr>
      </w:pPr>
      <w:r>
        <w:rPr>
          <w:rtl/>
        </w:rPr>
        <w:br w:type="page"/>
      </w:r>
      <w:r w:rsidRPr="00A569E2">
        <w:rPr>
          <w:rtl/>
        </w:rPr>
        <w:t>فجاءت</w:t>
      </w:r>
      <w:r>
        <w:rPr>
          <w:rtl/>
        </w:rPr>
        <w:t xml:space="preserve"> إليه </w:t>
      </w:r>
      <w:r w:rsidRPr="00A569E2">
        <w:rPr>
          <w:rtl/>
        </w:rPr>
        <w:t>فقطعت مذاكيره وقطعت أذنيه وقطعت يده ورجله</w:t>
      </w:r>
      <w:r>
        <w:rPr>
          <w:rtl/>
        </w:rPr>
        <w:t xml:space="preserve">، </w:t>
      </w:r>
      <w:r w:rsidRPr="00A569E2">
        <w:rPr>
          <w:rtl/>
        </w:rPr>
        <w:t xml:space="preserve">ولم يبق مع رسول الله </w:t>
      </w:r>
      <w:r w:rsidRPr="000E4A2F">
        <w:rPr>
          <w:rStyle w:val="libAlaemChar"/>
          <w:rtl/>
        </w:rPr>
        <w:t>صلى‌الله‌عليه‌وآله‌وسلم</w:t>
      </w:r>
      <w:r w:rsidRPr="00A569E2">
        <w:rPr>
          <w:rtl/>
        </w:rPr>
        <w:t xml:space="preserve"> الا</w:t>
      </w:r>
      <w:r>
        <w:rPr>
          <w:rtl/>
        </w:rPr>
        <w:t xml:space="preserve"> أبو </w:t>
      </w:r>
      <w:r w:rsidRPr="00A569E2">
        <w:rPr>
          <w:rtl/>
        </w:rPr>
        <w:t>دجانة سماك بن خرشة وعلى</w:t>
      </w:r>
      <w:r>
        <w:rPr>
          <w:rtl/>
        </w:rPr>
        <w:t xml:space="preserve">، </w:t>
      </w:r>
      <w:r w:rsidRPr="00A569E2">
        <w:rPr>
          <w:rtl/>
        </w:rPr>
        <w:t xml:space="preserve">فكلما حملت طائفة على رسول الله استقبلهم على </w:t>
      </w:r>
      <w:r w:rsidRPr="000E4A2F">
        <w:rPr>
          <w:rStyle w:val="libAlaemChar"/>
          <w:rtl/>
        </w:rPr>
        <w:t>عليه‌السلام</w:t>
      </w:r>
      <w:r>
        <w:rPr>
          <w:rtl/>
        </w:rPr>
        <w:t xml:space="preserve">: </w:t>
      </w:r>
      <w:r w:rsidRPr="00A569E2">
        <w:rPr>
          <w:rtl/>
        </w:rPr>
        <w:t>فدفعهم عنه</w:t>
      </w:r>
      <w:r>
        <w:rPr>
          <w:rtl/>
        </w:rPr>
        <w:t xml:space="preserve">، </w:t>
      </w:r>
      <w:r w:rsidRPr="00A569E2">
        <w:rPr>
          <w:rtl/>
        </w:rPr>
        <w:t>حتى انقطع سيفه فدفع</w:t>
      </w:r>
      <w:r>
        <w:rPr>
          <w:rtl/>
        </w:rPr>
        <w:t xml:space="preserve"> إليه </w:t>
      </w:r>
      <w:r w:rsidRPr="00A569E2">
        <w:rPr>
          <w:rtl/>
        </w:rPr>
        <w:t xml:space="preserve">رسول الله </w:t>
      </w:r>
      <w:r w:rsidRPr="000E4A2F">
        <w:rPr>
          <w:rStyle w:val="libAlaemChar"/>
          <w:rtl/>
        </w:rPr>
        <w:t>صلى‌الله‌عليه‌وآله</w:t>
      </w:r>
      <w:r w:rsidRPr="00A569E2">
        <w:rPr>
          <w:rtl/>
        </w:rPr>
        <w:t xml:space="preserve"> سيفه ذو الفقار وانحاز </w:t>
      </w:r>
      <w:r w:rsidRPr="00200B9A">
        <w:rPr>
          <w:rStyle w:val="libFootnotenumChar"/>
          <w:rtl/>
        </w:rPr>
        <w:t>(1)</w:t>
      </w:r>
      <w:r w:rsidRPr="00A569E2">
        <w:rPr>
          <w:rtl/>
        </w:rPr>
        <w:t xml:space="preserve"> رسول الله </w:t>
      </w:r>
      <w:r w:rsidRPr="000E4A2F">
        <w:rPr>
          <w:rStyle w:val="libAlaemChar"/>
          <w:rtl/>
        </w:rPr>
        <w:t>صلى‌الله‌عليه‌وآله</w:t>
      </w:r>
      <w:r>
        <w:rPr>
          <w:rtl/>
        </w:rPr>
        <w:t xml:space="preserve"> إلى </w:t>
      </w:r>
      <w:r w:rsidRPr="00A569E2">
        <w:rPr>
          <w:rtl/>
        </w:rPr>
        <w:t>ناحية أحد</w:t>
      </w:r>
      <w:r>
        <w:rPr>
          <w:rtl/>
        </w:rPr>
        <w:t xml:space="preserve">، </w:t>
      </w:r>
      <w:r w:rsidRPr="00A569E2">
        <w:rPr>
          <w:rtl/>
        </w:rPr>
        <w:t>فوقف وكان القتال من وجه واحد</w:t>
      </w:r>
      <w:r>
        <w:rPr>
          <w:rtl/>
        </w:rPr>
        <w:t xml:space="preserve">، </w:t>
      </w:r>
      <w:r w:rsidRPr="00A569E2">
        <w:rPr>
          <w:rtl/>
        </w:rPr>
        <w:t xml:space="preserve">فلم يزل على </w:t>
      </w:r>
      <w:r w:rsidRPr="000E4A2F">
        <w:rPr>
          <w:rStyle w:val="libAlaemChar"/>
          <w:rtl/>
        </w:rPr>
        <w:t>عليه‌السلام</w:t>
      </w:r>
      <w:r w:rsidRPr="00A569E2">
        <w:rPr>
          <w:rtl/>
        </w:rPr>
        <w:t xml:space="preserve"> يقاتلهم حتى اصابه في وجهه ورأسه ويديه وبطنه ورجليه سبعون جراحة</w:t>
      </w:r>
      <w:r>
        <w:rPr>
          <w:rtl/>
        </w:rPr>
        <w:t xml:space="preserve">، </w:t>
      </w:r>
      <w:r w:rsidRPr="00A569E2">
        <w:rPr>
          <w:rtl/>
        </w:rPr>
        <w:t>كذا أورده</w:t>
      </w:r>
      <w:r>
        <w:rPr>
          <w:rtl/>
        </w:rPr>
        <w:t xml:space="preserve"> علي بن إبراهيم </w:t>
      </w:r>
      <w:r w:rsidRPr="00A569E2">
        <w:rPr>
          <w:rtl/>
        </w:rPr>
        <w:t>في تفسيره «انتهى»</w:t>
      </w:r>
      <w:r>
        <w:rPr>
          <w:rtl/>
        </w:rPr>
        <w:t>.</w:t>
      </w:r>
    </w:p>
    <w:p w:rsidR="001C7CB2" w:rsidRPr="00A569E2" w:rsidRDefault="001C7CB2" w:rsidP="007C645F">
      <w:pPr>
        <w:pStyle w:val="libNormal"/>
        <w:rPr>
          <w:rtl/>
          <w:lang w:bidi="fa-IR"/>
        </w:rPr>
      </w:pPr>
      <w:r w:rsidRPr="00957CEF">
        <w:rPr>
          <w:rStyle w:val="libBold2Char"/>
          <w:rtl/>
        </w:rPr>
        <w:t>338</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وَلَقَدْ نَصَرَكُمُ اللهُ بِبَدْرٍ وَأَنْتُمْ أَذِلَّةٌ</w:t>
      </w:r>
      <w:r w:rsidRPr="000E4A2F">
        <w:rPr>
          <w:rStyle w:val="libAlaemChar"/>
          <w:rtl/>
        </w:rPr>
        <w:t>)</w:t>
      </w:r>
      <w:r w:rsidRPr="00A569E2">
        <w:rPr>
          <w:rtl/>
          <w:lang w:bidi="fa-IR"/>
        </w:rPr>
        <w:t xml:space="preserve"> قال</w:t>
      </w:r>
      <w:r>
        <w:rPr>
          <w:rtl/>
          <w:lang w:bidi="fa-IR"/>
        </w:rPr>
        <w:t xml:space="preserve"> أبو </w:t>
      </w:r>
      <w:r w:rsidRPr="00A569E2">
        <w:rPr>
          <w:rtl/>
          <w:lang w:bidi="fa-IR"/>
        </w:rPr>
        <w:t xml:space="preserve">عبد الله </w:t>
      </w:r>
      <w:r w:rsidRPr="000E4A2F">
        <w:rPr>
          <w:rStyle w:val="libAlaemChar"/>
          <w:rtl/>
        </w:rPr>
        <w:t>عليه‌السلام</w:t>
      </w:r>
      <w:r>
        <w:rPr>
          <w:rtl/>
          <w:lang w:bidi="fa-IR"/>
        </w:rPr>
        <w:t xml:space="preserve">: </w:t>
      </w:r>
      <w:r w:rsidRPr="00A569E2">
        <w:rPr>
          <w:rtl/>
          <w:lang w:bidi="fa-IR"/>
        </w:rPr>
        <w:t xml:space="preserve">ما كانوا أذلة وفيهم رسول الله </w:t>
      </w:r>
      <w:r w:rsidRPr="000E4A2F">
        <w:rPr>
          <w:rStyle w:val="libAlaemChar"/>
          <w:rtl/>
        </w:rPr>
        <w:t>صلى‌الله‌عليه‌وآله‌وسلم</w:t>
      </w:r>
      <w:r>
        <w:rPr>
          <w:rtl/>
          <w:lang w:bidi="fa-IR"/>
        </w:rPr>
        <w:t xml:space="preserve">، وإنّما </w:t>
      </w:r>
      <w:r w:rsidRPr="00A569E2">
        <w:rPr>
          <w:rtl/>
          <w:lang w:bidi="fa-IR"/>
        </w:rPr>
        <w:t>نزل</w:t>
      </w:r>
      <w:r>
        <w:rPr>
          <w:rtl/>
          <w:lang w:bidi="fa-IR"/>
        </w:rPr>
        <w:t xml:space="preserve">: </w:t>
      </w:r>
      <w:r w:rsidRPr="00DD7FD9">
        <w:rPr>
          <w:rtl/>
        </w:rPr>
        <w:t>«</w:t>
      </w:r>
      <w:r w:rsidRPr="00500BFE">
        <w:rPr>
          <w:rStyle w:val="libAieChar"/>
          <w:rtl/>
        </w:rPr>
        <w:t>وَلَقَدْ نَصَرَكُمُ اللهُ بِبَدْرٍ وَأَنْتُمْ</w:t>
      </w:r>
      <w:r w:rsidRPr="00DD7FD9">
        <w:rPr>
          <w:rFonts w:hint="cs"/>
          <w:rtl/>
        </w:rPr>
        <w:t xml:space="preserve"> </w:t>
      </w:r>
      <w:r w:rsidRPr="00A569E2">
        <w:rPr>
          <w:rtl/>
          <w:lang w:bidi="fa-IR"/>
        </w:rPr>
        <w:t>ضعفاء»</w:t>
      </w:r>
    </w:p>
    <w:p w:rsidR="001C7CB2" w:rsidRPr="00A569E2" w:rsidRDefault="001C7CB2" w:rsidP="007C645F">
      <w:pPr>
        <w:pStyle w:val="libNormal"/>
        <w:rPr>
          <w:rtl/>
        </w:rPr>
      </w:pPr>
      <w:r w:rsidRPr="00957CEF">
        <w:rPr>
          <w:rStyle w:val="libBold2Char"/>
          <w:rtl/>
        </w:rPr>
        <w:t>339</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قال</w:t>
      </w:r>
      <w:r>
        <w:rPr>
          <w:rtl/>
        </w:rPr>
        <w:t xml:space="preserve">: </w:t>
      </w:r>
      <w:r w:rsidRPr="00A569E2">
        <w:rPr>
          <w:rtl/>
        </w:rPr>
        <w:t>قرأت عند</w:t>
      </w:r>
      <w:r>
        <w:rPr>
          <w:rtl/>
        </w:rPr>
        <w:t xml:space="preserve"> أبي عبد الله </w:t>
      </w:r>
      <w:r w:rsidRPr="000E4A2F">
        <w:rPr>
          <w:rStyle w:val="libAlaemChar"/>
          <w:rtl/>
        </w:rPr>
        <w:t>عليه‌السلام</w:t>
      </w:r>
      <w:r>
        <w:rPr>
          <w:rtl/>
        </w:rPr>
        <w:t xml:space="preserve">: </w:t>
      </w:r>
      <w:r w:rsidRPr="000E4A2F">
        <w:rPr>
          <w:rStyle w:val="libAlaemChar"/>
          <w:rtl/>
        </w:rPr>
        <w:t>(</w:t>
      </w:r>
      <w:r w:rsidRPr="00500BFE">
        <w:rPr>
          <w:rStyle w:val="libAieChar"/>
          <w:rtl/>
        </w:rPr>
        <w:t>وَلَقَدْ نَصَرَكُمُ اللهُ بِبَدْرٍ وَأَنْتُمْ أَذِلَّةٌ</w:t>
      </w:r>
      <w:r w:rsidRPr="000E4A2F">
        <w:rPr>
          <w:rStyle w:val="libAlaemChar"/>
          <w:rtl/>
        </w:rPr>
        <w:t>)</w:t>
      </w:r>
      <w:r w:rsidRPr="00A569E2">
        <w:rPr>
          <w:rtl/>
        </w:rPr>
        <w:t xml:space="preserve"> فقال</w:t>
      </w:r>
      <w:r>
        <w:rPr>
          <w:rtl/>
        </w:rPr>
        <w:t xml:space="preserve">: </w:t>
      </w:r>
      <w:r w:rsidRPr="00A569E2">
        <w:rPr>
          <w:rtl/>
        </w:rPr>
        <w:t>مه</w:t>
      </w:r>
      <w:r>
        <w:rPr>
          <w:rtl/>
        </w:rPr>
        <w:t xml:space="preserve">، </w:t>
      </w:r>
      <w:r w:rsidRPr="00A569E2">
        <w:rPr>
          <w:rtl/>
        </w:rPr>
        <w:t>ليس هكذا أنزلها الله انما نزلت</w:t>
      </w:r>
      <w:r>
        <w:rPr>
          <w:rtl/>
        </w:rPr>
        <w:t xml:space="preserve">: </w:t>
      </w:r>
      <w:r w:rsidRPr="00A569E2">
        <w:rPr>
          <w:rtl/>
        </w:rPr>
        <w:t>«وأنتم قليل»</w:t>
      </w:r>
      <w:r>
        <w:rPr>
          <w:rtl/>
        </w:rPr>
        <w:t>.</w:t>
      </w:r>
    </w:p>
    <w:p w:rsidR="001C7CB2" w:rsidRPr="00A569E2" w:rsidRDefault="001C7CB2" w:rsidP="007C645F">
      <w:pPr>
        <w:pStyle w:val="libNormal"/>
        <w:rPr>
          <w:rtl/>
        </w:rPr>
      </w:pPr>
      <w:r w:rsidRPr="00957CEF">
        <w:rPr>
          <w:rStyle w:val="libBold2Char"/>
          <w:rtl/>
        </w:rPr>
        <w:t xml:space="preserve">340 ـ في كتاب كمال الدين وتمام النعمة </w:t>
      </w:r>
      <w:r w:rsidRPr="00A569E2">
        <w:rPr>
          <w:rtl/>
        </w:rPr>
        <w:t>باسناده</w:t>
      </w:r>
      <w:r>
        <w:rPr>
          <w:rtl/>
        </w:rPr>
        <w:t xml:space="preserve"> إلى أبي </w:t>
      </w:r>
      <w:r w:rsidRPr="00A569E2">
        <w:rPr>
          <w:rtl/>
        </w:rPr>
        <w:t>خالد الكابلي عن سيد العابدين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المفقودون عن فرشهم ثلثمائة وثلثة عشر رجلا عدة أهل بدر.</w:t>
      </w:r>
    </w:p>
    <w:p w:rsidR="001C7CB2" w:rsidRPr="00A569E2" w:rsidRDefault="001C7CB2" w:rsidP="007C645F">
      <w:pPr>
        <w:pStyle w:val="libNormal"/>
        <w:rPr>
          <w:rtl/>
        </w:rPr>
      </w:pPr>
      <w:r w:rsidRPr="00A569E2">
        <w:rPr>
          <w:rtl/>
        </w:rPr>
        <w:t>341</w:t>
      </w:r>
      <w:r>
        <w:rPr>
          <w:rtl/>
        </w:rPr>
        <w:t xml:space="preserve"> ـ </w:t>
      </w:r>
      <w:r w:rsidRPr="00A569E2">
        <w:rPr>
          <w:rtl/>
        </w:rPr>
        <w:t>وباسناده</w:t>
      </w:r>
      <w:r>
        <w:rPr>
          <w:rtl/>
        </w:rPr>
        <w:t xml:space="preserve"> إلى أبي </w:t>
      </w:r>
      <w:r w:rsidRPr="00A569E2">
        <w:rPr>
          <w:rtl/>
        </w:rPr>
        <w:t>بصير قال</w:t>
      </w:r>
      <w:r>
        <w:rPr>
          <w:rtl/>
        </w:rPr>
        <w:t xml:space="preserve">: </w:t>
      </w:r>
      <w:r w:rsidRPr="00A569E2">
        <w:rPr>
          <w:rtl/>
        </w:rPr>
        <w:t xml:space="preserve">سأل رجل من أهل الكوفة أبا عبد الله </w:t>
      </w:r>
      <w:r w:rsidRPr="000E4A2F">
        <w:rPr>
          <w:rStyle w:val="libAlaemChar"/>
          <w:rtl/>
        </w:rPr>
        <w:t>عليه‌السلام</w:t>
      </w:r>
      <w:r>
        <w:rPr>
          <w:rtl/>
        </w:rPr>
        <w:t xml:space="preserve">: </w:t>
      </w:r>
      <w:r w:rsidRPr="00A569E2">
        <w:rPr>
          <w:rtl/>
        </w:rPr>
        <w:t xml:space="preserve">كم يخرج مع القائم </w:t>
      </w:r>
      <w:r w:rsidRPr="000E4A2F">
        <w:rPr>
          <w:rStyle w:val="libAlaemChar"/>
          <w:rtl/>
        </w:rPr>
        <w:t>عليه‌السلام</w:t>
      </w:r>
      <w:r w:rsidRPr="00A569E2">
        <w:rPr>
          <w:rtl/>
        </w:rPr>
        <w:t xml:space="preserve"> فإنهم يقولون</w:t>
      </w:r>
      <w:r>
        <w:rPr>
          <w:rtl/>
        </w:rPr>
        <w:t xml:space="preserve">: </w:t>
      </w:r>
      <w:r w:rsidRPr="00A569E2">
        <w:rPr>
          <w:rtl/>
        </w:rPr>
        <w:t>انه يخرج معه مثل عدة أهل بدر ثلثمائة وثلثة عشر رجلا</w:t>
      </w:r>
      <w:r>
        <w:rPr>
          <w:rtl/>
        </w:rPr>
        <w:t>؟</w:t>
      </w:r>
      <w:r w:rsidRPr="00A569E2">
        <w:rPr>
          <w:rtl/>
        </w:rPr>
        <w:t xml:space="preserve"> قال</w:t>
      </w:r>
      <w:r>
        <w:rPr>
          <w:rtl/>
        </w:rPr>
        <w:t xml:space="preserve">: </w:t>
      </w:r>
      <w:r w:rsidRPr="00A569E2">
        <w:rPr>
          <w:rtl/>
        </w:rPr>
        <w:t>ما يخرج الا في اولى قوة</w:t>
      </w:r>
      <w:r>
        <w:rPr>
          <w:rtl/>
        </w:rPr>
        <w:t xml:space="preserve">، </w:t>
      </w:r>
      <w:r w:rsidRPr="00A569E2">
        <w:rPr>
          <w:rtl/>
        </w:rPr>
        <w:t>وما يكون أولوا القوة أقل من عشرة آلاف.</w:t>
      </w:r>
    </w:p>
    <w:p w:rsidR="001C7CB2" w:rsidRPr="00A569E2" w:rsidRDefault="001C7CB2" w:rsidP="007C645F">
      <w:pPr>
        <w:pStyle w:val="libNormal"/>
        <w:rPr>
          <w:rtl/>
        </w:rPr>
      </w:pPr>
      <w:r w:rsidRPr="00A569E2">
        <w:rPr>
          <w:rtl/>
        </w:rPr>
        <w:t>342</w:t>
      </w:r>
      <w:r>
        <w:rPr>
          <w:rtl/>
        </w:rPr>
        <w:t xml:space="preserve"> ـ </w:t>
      </w:r>
      <w:r w:rsidRPr="00A569E2">
        <w:rPr>
          <w:rtl/>
        </w:rPr>
        <w:t>وباسناده عن المفضل بن عمر قال</w:t>
      </w:r>
      <w:r>
        <w:rPr>
          <w:rtl/>
        </w:rPr>
        <w:t xml:space="preserve">: </w:t>
      </w:r>
      <w:r w:rsidRPr="00A569E2">
        <w:rPr>
          <w:rtl/>
        </w:rPr>
        <w:t xml:space="preserve">قال الصادق </w:t>
      </w:r>
      <w:r w:rsidRPr="000E4A2F">
        <w:rPr>
          <w:rStyle w:val="libAlaemChar"/>
          <w:rtl/>
        </w:rPr>
        <w:t>عليه‌السلام</w:t>
      </w:r>
      <w:r>
        <w:rPr>
          <w:rtl/>
        </w:rPr>
        <w:t xml:space="preserve">: </w:t>
      </w:r>
      <w:r w:rsidRPr="00A569E2">
        <w:rPr>
          <w:rtl/>
        </w:rPr>
        <w:t>كأنى انظر</w:t>
      </w:r>
      <w:r>
        <w:rPr>
          <w:rtl/>
        </w:rPr>
        <w:t xml:space="preserve"> إلى </w:t>
      </w:r>
      <w:r w:rsidRPr="00A569E2">
        <w:rPr>
          <w:rtl/>
        </w:rPr>
        <w:t xml:space="preserve">القائم </w:t>
      </w:r>
      <w:r w:rsidRPr="000E4A2F">
        <w:rPr>
          <w:rStyle w:val="libAlaemChar"/>
          <w:rtl/>
        </w:rPr>
        <w:t>عليه‌السلام</w:t>
      </w:r>
      <w:r w:rsidRPr="00A569E2">
        <w:rPr>
          <w:rtl/>
        </w:rPr>
        <w:t xml:space="preserve"> على منبر الكوفة وحوله أصحابه ثلثمائة وثلثة عشر رجلا عدة أهل بدر.</w:t>
      </w:r>
    </w:p>
    <w:p w:rsidR="001C7CB2" w:rsidRPr="00A569E2" w:rsidRDefault="001C7CB2" w:rsidP="007C645F">
      <w:pPr>
        <w:pStyle w:val="libNormal"/>
        <w:rPr>
          <w:rtl/>
        </w:rPr>
      </w:pPr>
      <w:r w:rsidRPr="00A569E2">
        <w:rPr>
          <w:rtl/>
        </w:rPr>
        <w:t>343</w:t>
      </w:r>
      <w:r>
        <w:rPr>
          <w:rtl/>
        </w:rPr>
        <w:t xml:space="preserve"> ـ </w:t>
      </w:r>
      <w:r w:rsidRPr="00A569E2">
        <w:rPr>
          <w:rtl/>
        </w:rPr>
        <w:t>وباسناده</w:t>
      </w:r>
      <w:r>
        <w:rPr>
          <w:rtl/>
        </w:rPr>
        <w:t xml:space="preserve"> إلى </w:t>
      </w:r>
      <w:r w:rsidRPr="00A569E2">
        <w:rPr>
          <w:rtl/>
        </w:rPr>
        <w:t>أبان بن تغلب عن</w:t>
      </w:r>
      <w:r>
        <w:rPr>
          <w:rtl/>
        </w:rPr>
        <w:t xml:space="preserve"> أبي عبد الله </w:t>
      </w:r>
      <w:r w:rsidRPr="000E4A2F">
        <w:rPr>
          <w:rStyle w:val="libAlaemChar"/>
          <w:rtl/>
        </w:rPr>
        <w:t>عليه‌السلام</w:t>
      </w:r>
      <w:r w:rsidRPr="00A569E2">
        <w:rPr>
          <w:rtl/>
        </w:rPr>
        <w:t xml:space="preserve"> حديث طويل يذكر فيه القائم </w:t>
      </w:r>
      <w:r w:rsidRPr="000E4A2F">
        <w:rPr>
          <w:rStyle w:val="libAlaemChar"/>
          <w:rtl/>
        </w:rPr>
        <w:t>عليه‌السلام</w:t>
      </w:r>
      <w:r w:rsidRPr="00A569E2">
        <w:rPr>
          <w:rtl/>
        </w:rPr>
        <w:t xml:space="preserve">. وفيه فاذا نشر راية رسول الله </w:t>
      </w:r>
      <w:r w:rsidRPr="000E4A2F">
        <w:rPr>
          <w:rStyle w:val="libAlaemChar"/>
          <w:rtl/>
        </w:rPr>
        <w:t>صلى‌الله‌عليه‌وآله</w:t>
      </w:r>
      <w:r w:rsidRPr="00A569E2">
        <w:rPr>
          <w:rtl/>
        </w:rPr>
        <w:t xml:space="preserve"> انحط عليه ثلثة عشر الف ملك وثلثة عشر ملكا كلهم ينظرون القائم </w:t>
      </w:r>
      <w:r w:rsidRPr="000E4A2F">
        <w:rPr>
          <w:rStyle w:val="libAlaemChar"/>
          <w:rtl/>
        </w:rPr>
        <w:t>عليه‌السلام</w:t>
      </w:r>
      <w:r>
        <w:rPr>
          <w:rtl/>
        </w:rPr>
        <w:t xml:space="preserve">، </w:t>
      </w:r>
      <w:r w:rsidRPr="00A569E2">
        <w:rPr>
          <w:rtl/>
        </w:rPr>
        <w:t xml:space="preserve">وهم الذين كانوا مع نوح </w:t>
      </w:r>
      <w:r>
        <w:rPr>
          <w:rtl/>
        </w:rPr>
        <w:t>(</w:t>
      </w:r>
      <w:r w:rsidRPr="00A569E2">
        <w:rPr>
          <w:rtl/>
        </w:rPr>
        <w:t>ع</w:t>
      </w:r>
      <w:r>
        <w:rPr>
          <w:rtl/>
        </w:rPr>
        <w:t>)</w:t>
      </w:r>
      <w:r w:rsidRPr="00A569E2">
        <w:rPr>
          <w:rtl/>
        </w:rPr>
        <w:t xml:space="preserve"> في السفينة</w:t>
      </w:r>
      <w:r>
        <w:rPr>
          <w:rtl/>
        </w:rPr>
        <w:t xml:space="preserve">، </w:t>
      </w:r>
      <w:r w:rsidRPr="00A569E2">
        <w:rPr>
          <w:rtl/>
        </w:rPr>
        <w:t>واربعة آلاف مسومين ومردفين وثلثمائة وثلثة عشر ملكا يوم بدر.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انحاز</w:t>
      </w:r>
      <w:r>
        <w:rPr>
          <w:rtl/>
        </w:rPr>
        <w:t xml:space="preserve"> إليه: </w:t>
      </w:r>
      <w:r w:rsidRPr="00A569E2">
        <w:rPr>
          <w:rtl/>
        </w:rPr>
        <w:t>مال.</w:t>
      </w:r>
    </w:p>
    <w:p w:rsidR="001C7CB2" w:rsidRPr="00A569E2" w:rsidRDefault="001C7CB2" w:rsidP="007C645F">
      <w:pPr>
        <w:pStyle w:val="libNormal"/>
        <w:rPr>
          <w:rtl/>
        </w:rPr>
      </w:pPr>
      <w:r>
        <w:rPr>
          <w:rtl/>
        </w:rPr>
        <w:br w:type="page"/>
      </w:r>
      <w:r w:rsidRPr="00957CEF">
        <w:rPr>
          <w:rStyle w:val="libBold2Char"/>
          <w:rtl/>
        </w:rPr>
        <w:t>344</w:t>
      </w:r>
      <w:r>
        <w:rPr>
          <w:rtl/>
        </w:rPr>
        <w:t xml:space="preserve"> </w:t>
      </w:r>
      <w:r w:rsidRPr="00957CEF">
        <w:rPr>
          <w:rStyle w:val="libBold2Char"/>
          <w:rtl/>
        </w:rPr>
        <w:t xml:space="preserve">ـ في تفسير العيّاشي </w:t>
      </w:r>
      <w:r w:rsidRPr="00A569E2">
        <w:rPr>
          <w:rtl/>
        </w:rPr>
        <w:t>عن</w:t>
      </w:r>
      <w:r>
        <w:rPr>
          <w:rtl/>
        </w:rPr>
        <w:t xml:space="preserve"> إسمعيل </w:t>
      </w:r>
      <w:r w:rsidRPr="00A569E2">
        <w:rPr>
          <w:rtl/>
        </w:rPr>
        <w:t>بن همام عن</w:t>
      </w:r>
      <w:r>
        <w:rPr>
          <w:rtl/>
        </w:rPr>
        <w:t xml:space="preserve"> أبي </w:t>
      </w:r>
      <w:r w:rsidRPr="00A569E2">
        <w:rPr>
          <w:rtl/>
        </w:rPr>
        <w:t xml:space="preserve">الحسن </w:t>
      </w:r>
      <w:r>
        <w:rPr>
          <w:rtl/>
        </w:rPr>
        <w:t>(</w:t>
      </w:r>
      <w:r w:rsidRPr="00A569E2">
        <w:rPr>
          <w:rtl/>
        </w:rPr>
        <w:t>ع</w:t>
      </w:r>
      <w:r>
        <w:rPr>
          <w:rtl/>
        </w:rPr>
        <w:t>)</w:t>
      </w:r>
      <w:r w:rsidRPr="00A569E2">
        <w:rPr>
          <w:rtl/>
        </w:rPr>
        <w:t xml:space="preserve"> في قول الله «مسمومين» قال العمايم اعتم رسول الله </w:t>
      </w:r>
      <w:r w:rsidRPr="000E4A2F">
        <w:rPr>
          <w:rStyle w:val="libAlaemChar"/>
          <w:rtl/>
        </w:rPr>
        <w:t>صلى‌الله‌عليه‌وآله</w:t>
      </w:r>
      <w:r w:rsidRPr="00A569E2">
        <w:rPr>
          <w:rtl/>
        </w:rPr>
        <w:t xml:space="preserve"> فسدلها من بين يديه ومن خلفه.</w:t>
      </w:r>
    </w:p>
    <w:p w:rsidR="001C7CB2" w:rsidRPr="00A569E2" w:rsidRDefault="001C7CB2" w:rsidP="007C645F">
      <w:pPr>
        <w:pStyle w:val="libNormal"/>
        <w:rPr>
          <w:rtl/>
        </w:rPr>
      </w:pPr>
      <w:r w:rsidRPr="00A569E2">
        <w:rPr>
          <w:rtl/>
        </w:rPr>
        <w:t>345</w:t>
      </w:r>
      <w:r>
        <w:rPr>
          <w:rtl/>
        </w:rPr>
        <w:t xml:space="preserve"> ـ </w:t>
      </w:r>
      <w:r w:rsidRPr="00A569E2">
        <w:rPr>
          <w:rtl/>
        </w:rPr>
        <w:t>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كانت على الملئكة العمائم البيض المرسلة يوم بدر.</w:t>
      </w:r>
    </w:p>
    <w:p w:rsidR="001C7CB2" w:rsidRPr="00A569E2" w:rsidRDefault="001C7CB2" w:rsidP="007C645F">
      <w:pPr>
        <w:pStyle w:val="libNormal"/>
        <w:rPr>
          <w:rtl/>
        </w:rPr>
      </w:pPr>
      <w:r w:rsidRPr="00A569E2">
        <w:rPr>
          <w:rtl/>
        </w:rPr>
        <w:t>346</w:t>
      </w:r>
      <w:r>
        <w:rPr>
          <w:rtl/>
        </w:rPr>
        <w:t xml:space="preserve"> ـ </w:t>
      </w:r>
      <w:r w:rsidRPr="00A569E2">
        <w:rPr>
          <w:rtl/>
        </w:rPr>
        <w:t>عن ضريس بن عبد الملك عن</w:t>
      </w:r>
      <w:r>
        <w:rPr>
          <w:rtl/>
        </w:rPr>
        <w:t xml:space="preserve"> أبي جعفر </w:t>
      </w:r>
      <w:r w:rsidRPr="000E4A2F">
        <w:rPr>
          <w:rStyle w:val="libAlaemChar"/>
          <w:rtl/>
        </w:rPr>
        <w:t>عليه‌السلام</w:t>
      </w:r>
      <w:r>
        <w:rPr>
          <w:rtl/>
        </w:rPr>
        <w:t xml:space="preserve"> قال: إنَّ </w:t>
      </w:r>
      <w:r w:rsidRPr="00A569E2">
        <w:rPr>
          <w:rtl/>
        </w:rPr>
        <w:t xml:space="preserve">الملئكة الذين نصروا محمدا </w:t>
      </w:r>
      <w:r w:rsidRPr="000E4A2F">
        <w:rPr>
          <w:rStyle w:val="libAlaemChar"/>
          <w:rtl/>
        </w:rPr>
        <w:t>صلى‌الله‌عليه‌وآله</w:t>
      </w:r>
      <w:r w:rsidRPr="00A569E2">
        <w:rPr>
          <w:rtl/>
        </w:rPr>
        <w:t xml:space="preserve"> يوم بدر في الأرض ما صعدوا بعد</w:t>
      </w:r>
      <w:r>
        <w:rPr>
          <w:rtl/>
        </w:rPr>
        <w:t xml:space="preserve">، </w:t>
      </w:r>
      <w:r w:rsidRPr="00A569E2">
        <w:rPr>
          <w:rtl/>
        </w:rPr>
        <w:t>ولا يصعدون حتى ينصروا صاحب هذا الأمر. وهم خمسة آلاف.</w:t>
      </w:r>
    </w:p>
    <w:p w:rsidR="001C7CB2" w:rsidRPr="00A569E2" w:rsidRDefault="001C7CB2" w:rsidP="007C645F">
      <w:pPr>
        <w:pStyle w:val="libNormal"/>
        <w:rPr>
          <w:rtl/>
        </w:rPr>
      </w:pPr>
      <w:r w:rsidRPr="00A569E2">
        <w:rPr>
          <w:rtl/>
        </w:rPr>
        <w:t>347</w:t>
      </w:r>
      <w:r>
        <w:rPr>
          <w:rtl/>
        </w:rPr>
        <w:t xml:space="preserve"> ـ </w:t>
      </w:r>
      <w:r w:rsidRPr="00A569E2">
        <w:rPr>
          <w:rtl/>
        </w:rPr>
        <w:t>عن جابر الجعفي قال</w:t>
      </w:r>
      <w:r>
        <w:rPr>
          <w:rtl/>
        </w:rPr>
        <w:t xml:space="preserve">: </w:t>
      </w:r>
      <w:r w:rsidRPr="00A569E2">
        <w:rPr>
          <w:rtl/>
        </w:rPr>
        <w:t>قرأت عند</w:t>
      </w:r>
      <w:r>
        <w:rPr>
          <w:rtl/>
        </w:rPr>
        <w:t xml:space="preserve"> أبي جعفر </w:t>
      </w:r>
      <w:r w:rsidRPr="000E4A2F">
        <w:rPr>
          <w:rStyle w:val="libAlaemChar"/>
          <w:rtl/>
        </w:rPr>
        <w:t>عليه‌السلام</w:t>
      </w:r>
      <w:r w:rsidRPr="00A569E2">
        <w:rPr>
          <w:rtl/>
        </w:rPr>
        <w:t xml:space="preserve"> قول الله</w:t>
      </w:r>
      <w:r>
        <w:rPr>
          <w:rtl/>
        </w:rPr>
        <w:t xml:space="preserve">: </w:t>
      </w:r>
      <w:r w:rsidRPr="000E4A2F">
        <w:rPr>
          <w:rStyle w:val="libAlaemChar"/>
          <w:rtl/>
        </w:rPr>
        <w:t>(</w:t>
      </w:r>
      <w:r w:rsidRPr="00500BFE">
        <w:rPr>
          <w:rStyle w:val="libAieChar"/>
          <w:rtl/>
        </w:rPr>
        <w:t>لَيْسَ لَكَ مِنَ الْأَمْرِ شَيْءٌ</w:t>
      </w:r>
      <w:r w:rsidRPr="000E4A2F">
        <w:rPr>
          <w:rStyle w:val="libAlaemChar"/>
          <w:rtl/>
        </w:rPr>
        <w:t>)</w:t>
      </w:r>
      <w:r w:rsidRPr="00A569E2">
        <w:rPr>
          <w:rtl/>
        </w:rPr>
        <w:t xml:space="preserve"> قال</w:t>
      </w:r>
      <w:r>
        <w:rPr>
          <w:rtl/>
        </w:rPr>
        <w:t xml:space="preserve">: </w:t>
      </w:r>
      <w:r w:rsidRPr="00A569E2">
        <w:rPr>
          <w:rtl/>
        </w:rPr>
        <w:t>بلى والله</w:t>
      </w:r>
      <w:r>
        <w:rPr>
          <w:rtl/>
        </w:rPr>
        <w:t xml:space="preserve">، </w:t>
      </w:r>
      <w:r w:rsidRPr="00A569E2">
        <w:rPr>
          <w:rtl/>
        </w:rPr>
        <w:t>ان له من الأمر شيئا وشيئا</w:t>
      </w:r>
      <w:r>
        <w:rPr>
          <w:rtl/>
        </w:rPr>
        <w:t xml:space="preserve">، </w:t>
      </w:r>
      <w:r w:rsidRPr="00A569E2">
        <w:rPr>
          <w:rtl/>
        </w:rPr>
        <w:t>وليس حيث ذهبت</w:t>
      </w:r>
      <w:r>
        <w:rPr>
          <w:rtl/>
        </w:rPr>
        <w:t xml:space="preserve">، </w:t>
      </w:r>
      <w:r w:rsidRPr="00A569E2">
        <w:rPr>
          <w:rtl/>
        </w:rPr>
        <w:t xml:space="preserve">ولكن أخبرك ان الله تبارك وتعالى لما امر نبيه </w:t>
      </w:r>
      <w:r w:rsidRPr="000E4A2F">
        <w:rPr>
          <w:rStyle w:val="libAlaemChar"/>
          <w:rtl/>
        </w:rPr>
        <w:t>عليه‌السلام</w:t>
      </w:r>
      <w:r w:rsidRPr="00A569E2">
        <w:rPr>
          <w:rtl/>
        </w:rPr>
        <w:t xml:space="preserve"> ان يظهر ولاية على </w:t>
      </w:r>
      <w:r w:rsidRPr="000E4A2F">
        <w:rPr>
          <w:rStyle w:val="libAlaemChar"/>
          <w:rtl/>
        </w:rPr>
        <w:t>عليه‌السلام</w:t>
      </w:r>
      <w:r w:rsidRPr="00A569E2">
        <w:rPr>
          <w:rtl/>
        </w:rPr>
        <w:t xml:space="preserve"> فكر في عداوة قومه ومعرفته بهم</w:t>
      </w:r>
      <w:r>
        <w:rPr>
          <w:rtl/>
        </w:rPr>
        <w:t xml:space="preserve">، </w:t>
      </w:r>
      <w:r w:rsidRPr="00A569E2">
        <w:rPr>
          <w:rtl/>
        </w:rPr>
        <w:t>وذلك الذي فضله الله به عليهم في جميع خصاله</w:t>
      </w:r>
      <w:r>
        <w:rPr>
          <w:rtl/>
        </w:rPr>
        <w:t xml:space="preserve">، </w:t>
      </w:r>
      <w:r w:rsidRPr="00A569E2">
        <w:rPr>
          <w:rtl/>
        </w:rPr>
        <w:t>كان</w:t>
      </w:r>
      <w:r>
        <w:rPr>
          <w:rtl/>
        </w:rPr>
        <w:t xml:space="preserve"> أوّل </w:t>
      </w:r>
      <w:r w:rsidRPr="00A569E2">
        <w:rPr>
          <w:rtl/>
        </w:rPr>
        <w:t xml:space="preserve">من آمن برسول الله </w:t>
      </w:r>
      <w:r w:rsidRPr="000E4A2F">
        <w:rPr>
          <w:rStyle w:val="libAlaemChar"/>
          <w:rtl/>
        </w:rPr>
        <w:t>صلى‌الله‌عليه‌وآله</w:t>
      </w:r>
      <w:r w:rsidRPr="00A569E2">
        <w:rPr>
          <w:rtl/>
        </w:rPr>
        <w:t xml:space="preserve"> وبمن أرسله</w:t>
      </w:r>
      <w:r>
        <w:rPr>
          <w:rtl/>
        </w:rPr>
        <w:t xml:space="preserve">، </w:t>
      </w:r>
      <w:r w:rsidRPr="00A569E2">
        <w:rPr>
          <w:rtl/>
        </w:rPr>
        <w:t>وكان انصر الناس له ولرسوله</w:t>
      </w:r>
      <w:r>
        <w:rPr>
          <w:rtl/>
        </w:rPr>
        <w:t xml:space="preserve">، </w:t>
      </w:r>
      <w:r w:rsidRPr="00A569E2">
        <w:rPr>
          <w:rtl/>
        </w:rPr>
        <w:t>واقتلهم لعدوهما وأشدهم بغضا لمن خالفهما</w:t>
      </w:r>
      <w:r>
        <w:rPr>
          <w:rtl/>
        </w:rPr>
        <w:t xml:space="preserve">، </w:t>
      </w:r>
      <w:r w:rsidRPr="00A569E2">
        <w:rPr>
          <w:rtl/>
        </w:rPr>
        <w:t>وفضل علمه الذي لم يساوه أحد</w:t>
      </w:r>
      <w:r>
        <w:rPr>
          <w:rtl/>
        </w:rPr>
        <w:t xml:space="preserve">، </w:t>
      </w:r>
      <w:r w:rsidRPr="00A569E2">
        <w:rPr>
          <w:rtl/>
        </w:rPr>
        <w:t>ومناقبه التي لا يحصى شرفا</w:t>
      </w:r>
      <w:r>
        <w:rPr>
          <w:rtl/>
        </w:rPr>
        <w:t xml:space="preserve">، </w:t>
      </w:r>
      <w:r w:rsidRPr="00A569E2">
        <w:rPr>
          <w:rtl/>
        </w:rPr>
        <w:t xml:space="preserve">فلما فكر النبي </w:t>
      </w:r>
      <w:r w:rsidRPr="000E4A2F">
        <w:rPr>
          <w:rStyle w:val="libAlaemChar"/>
          <w:rtl/>
        </w:rPr>
        <w:t>صلى‌الله‌عليه‌وآله</w:t>
      </w:r>
      <w:r w:rsidRPr="00A569E2">
        <w:rPr>
          <w:rtl/>
        </w:rPr>
        <w:t xml:space="preserve"> في عداوة قومه له في هذه الخصال</w:t>
      </w:r>
      <w:r>
        <w:rPr>
          <w:rtl/>
        </w:rPr>
        <w:t xml:space="preserve">، </w:t>
      </w:r>
      <w:r w:rsidRPr="00A569E2">
        <w:rPr>
          <w:rtl/>
        </w:rPr>
        <w:t>وحسدهم له عليها ضاق من ذلك فأخبر الله انه ليس له من هذا الأمر شيء</w:t>
      </w:r>
      <w:r>
        <w:rPr>
          <w:rtl/>
        </w:rPr>
        <w:t xml:space="preserve">، </w:t>
      </w:r>
      <w:r w:rsidRPr="00A569E2">
        <w:rPr>
          <w:rtl/>
        </w:rPr>
        <w:t>انما الأمر فيه</w:t>
      </w:r>
      <w:r>
        <w:rPr>
          <w:rtl/>
        </w:rPr>
        <w:t xml:space="preserve">، إلى </w:t>
      </w:r>
      <w:r w:rsidRPr="00A569E2">
        <w:rPr>
          <w:rtl/>
        </w:rPr>
        <w:t xml:space="preserve">الله ان يصير عليا </w:t>
      </w:r>
      <w:r>
        <w:rPr>
          <w:rtl/>
        </w:rPr>
        <w:t>(</w:t>
      </w:r>
      <w:r w:rsidRPr="00A569E2">
        <w:rPr>
          <w:rtl/>
        </w:rPr>
        <w:t>ع</w:t>
      </w:r>
      <w:r>
        <w:rPr>
          <w:rtl/>
        </w:rPr>
        <w:t>)</w:t>
      </w:r>
      <w:r w:rsidRPr="00A569E2">
        <w:rPr>
          <w:rtl/>
        </w:rPr>
        <w:t xml:space="preserve"> وصيه وولى الأمر بعده</w:t>
      </w:r>
      <w:r>
        <w:rPr>
          <w:rtl/>
        </w:rPr>
        <w:t xml:space="preserve">، </w:t>
      </w:r>
      <w:r w:rsidRPr="00A569E2">
        <w:rPr>
          <w:rtl/>
        </w:rPr>
        <w:t>فهذا عنى الله.</w:t>
      </w:r>
    </w:p>
    <w:p w:rsidR="001C7CB2" w:rsidRPr="00A569E2" w:rsidRDefault="001C7CB2" w:rsidP="007C645F">
      <w:pPr>
        <w:pStyle w:val="libNormal"/>
        <w:rPr>
          <w:rtl/>
        </w:rPr>
      </w:pPr>
      <w:r w:rsidRPr="00A569E2">
        <w:rPr>
          <w:rtl/>
        </w:rPr>
        <w:t>348</w:t>
      </w:r>
      <w:r>
        <w:rPr>
          <w:rtl/>
        </w:rPr>
        <w:t xml:space="preserve"> ـ </w:t>
      </w:r>
      <w:r w:rsidRPr="00A569E2">
        <w:rPr>
          <w:rtl/>
        </w:rPr>
        <w:t>عن جابر 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 xml:space="preserve">قوله لنبيه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لَيْسَ لَكَ مِنَ الْأَمْرِ شَيْءٌ</w:t>
      </w:r>
      <w:r w:rsidRPr="000E4A2F">
        <w:rPr>
          <w:rStyle w:val="libAlaemChar"/>
          <w:rtl/>
        </w:rPr>
        <w:t>)</w:t>
      </w:r>
      <w:r w:rsidRPr="00A569E2">
        <w:rPr>
          <w:rtl/>
        </w:rPr>
        <w:t xml:space="preserve"> فسره لي</w:t>
      </w:r>
      <w:r>
        <w:rPr>
          <w:rtl/>
        </w:rPr>
        <w:t xml:space="preserve">، </w:t>
      </w:r>
      <w:r w:rsidRPr="00A569E2">
        <w:rPr>
          <w:rtl/>
        </w:rPr>
        <w:t>قال فقال</w:t>
      </w:r>
      <w:r>
        <w:rPr>
          <w:rtl/>
        </w:rPr>
        <w:t xml:space="preserve">: </w:t>
      </w:r>
      <w:r w:rsidRPr="00A569E2">
        <w:rPr>
          <w:rtl/>
        </w:rPr>
        <w:t xml:space="preserve">يا جابر </w:t>
      </w:r>
      <w:r w:rsidRPr="00200B9A">
        <w:rPr>
          <w:rStyle w:val="libFootnotenumChar"/>
          <w:rtl/>
        </w:rPr>
        <w:t>(1)</w:t>
      </w:r>
      <w:r w:rsidRPr="00A569E2">
        <w:rPr>
          <w:rtl/>
        </w:rPr>
        <w:t xml:space="preserve"> ان رسول الله </w:t>
      </w:r>
      <w:r w:rsidRPr="000E4A2F">
        <w:rPr>
          <w:rStyle w:val="libAlaemChar"/>
          <w:rtl/>
        </w:rPr>
        <w:t>صلى‌الله‌عليه‌وآله</w:t>
      </w:r>
      <w:r w:rsidRPr="00A569E2">
        <w:rPr>
          <w:rtl/>
        </w:rPr>
        <w:t xml:space="preserve"> كان حريصا على ان يكون على </w:t>
      </w:r>
      <w:r w:rsidRPr="000E4A2F">
        <w:rPr>
          <w:rStyle w:val="libAlaemChar"/>
          <w:rtl/>
        </w:rPr>
        <w:t>عليه‌السلام</w:t>
      </w:r>
      <w:r w:rsidRPr="00A569E2">
        <w:rPr>
          <w:rtl/>
        </w:rPr>
        <w:t xml:space="preserve"> من بعده على الناس وكان عند الله خلاف ما أراد رسول الله </w:t>
      </w:r>
      <w:r w:rsidRPr="000E4A2F">
        <w:rPr>
          <w:rStyle w:val="libAlaemChar"/>
          <w:rtl/>
        </w:rPr>
        <w:t>صلى‌الله‌عليه‌وآله‌وسلم</w:t>
      </w:r>
      <w:r w:rsidRPr="00A569E2">
        <w:rPr>
          <w:rtl/>
        </w:rPr>
        <w:t xml:space="preserve"> قال</w:t>
      </w:r>
      <w:r>
        <w:rPr>
          <w:rtl/>
        </w:rPr>
        <w:t xml:space="preserve">: </w:t>
      </w:r>
      <w:r w:rsidRPr="00A569E2">
        <w:rPr>
          <w:rtl/>
        </w:rPr>
        <w:t>قلت فما معنى ذلك</w:t>
      </w:r>
      <w:r>
        <w:rPr>
          <w:rtl/>
        </w:rPr>
        <w:t>؟</w:t>
      </w:r>
      <w:r w:rsidRPr="00A569E2">
        <w:rPr>
          <w:rtl/>
        </w:rPr>
        <w:t xml:space="preserve"> قال</w:t>
      </w:r>
      <w:r>
        <w:rPr>
          <w:rtl/>
        </w:rPr>
        <w:t xml:space="preserve">: </w:t>
      </w:r>
      <w:r w:rsidRPr="00A569E2">
        <w:rPr>
          <w:rtl/>
        </w:rPr>
        <w:t xml:space="preserve">نعم عنى بذلك قول الله لرسوله </w:t>
      </w:r>
      <w:r w:rsidRPr="000E4A2F">
        <w:rPr>
          <w:rStyle w:val="libAlaemChar"/>
          <w:rtl/>
        </w:rPr>
        <w:t>صلى‌الله‌عليه‌وآله</w:t>
      </w:r>
      <w:r>
        <w:rPr>
          <w:rtl/>
        </w:rPr>
        <w:t xml:space="preserve">، </w:t>
      </w:r>
      <w:r w:rsidRPr="00A569E2">
        <w:rPr>
          <w:rtl/>
        </w:rPr>
        <w:t>ليس لك من الأمر شيء يا محمد في على</w:t>
      </w:r>
      <w:r>
        <w:rPr>
          <w:rtl/>
        </w:rPr>
        <w:t xml:space="preserve">، </w:t>
      </w:r>
      <w:r w:rsidRPr="00A569E2">
        <w:rPr>
          <w:rtl/>
        </w:rPr>
        <w:t>الأمر</w:t>
      </w:r>
      <w:r>
        <w:rPr>
          <w:rtl/>
        </w:rPr>
        <w:t xml:space="preserve"> إلى </w:t>
      </w:r>
      <w:r w:rsidRPr="00A569E2">
        <w:rPr>
          <w:rtl/>
        </w:rPr>
        <w:t xml:space="preserve">في على </w:t>
      </w:r>
      <w:r w:rsidRPr="000E4A2F">
        <w:rPr>
          <w:rStyle w:val="libAlaemChar"/>
          <w:rtl/>
        </w:rPr>
        <w:t>عليه‌السلام</w:t>
      </w:r>
      <w:r w:rsidRPr="00A569E2">
        <w:rPr>
          <w:rtl/>
        </w:rPr>
        <w:t xml:space="preserve"> وفي غيره الم أتل عليك يا محمد فيما أنزلت من كتابي إليك</w:t>
      </w:r>
      <w:r>
        <w:rPr>
          <w:rtl/>
        </w:rPr>
        <w:t xml:space="preserve">، </w:t>
      </w:r>
      <w:r w:rsidRPr="000E4A2F">
        <w:rPr>
          <w:rStyle w:val="libAlaemChar"/>
          <w:rtl/>
        </w:rPr>
        <w:t>(</w:t>
      </w:r>
      <w:r w:rsidRPr="00500BFE">
        <w:rPr>
          <w:rStyle w:val="libAieChar"/>
          <w:rtl/>
        </w:rPr>
        <w:t>الم أَحَسِبَ النَّاسُ أَنْ يُتْرَكُوا أَنْ يَقُولُوا آمَنَّا وَهُمْ لا يُفْتَنُونَ</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4249B9" w:rsidRDefault="001C7CB2" w:rsidP="00B4288D">
      <w:pPr>
        <w:pStyle w:val="libFootnote0"/>
        <w:rPr>
          <w:rtl/>
        </w:rPr>
      </w:pPr>
      <w:r w:rsidRPr="004249B9">
        <w:rPr>
          <w:rtl/>
        </w:rPr>
        <w:t>(1) وفي المصدر زيادة وهي</w:t>
      </w:r>
      <w:r>
        <w:rPr>
          <w:rtl/>
        </w:rPr>
        <w:t xml:space="preserve">: </w:t>
      </w:r>
      <w:r w:rsidRPr="004249B9">
        <w:rPr>
          <w:rtl/>
        </w:rPr>
        <w:t>«فقال</w:t>
      </w:r>
      <w:r>
        <w:rPr>
          <w:rtl/>
        </w:rPr>
        <w:t xml:space="preserve"> أبو </w:t>
      </w:r>
      <w:r w:rsidRPr="004249B9">
        <w:rPr>
          <w:rtl/>
        </w:rPr>
        <w:t xml:space="preserve">جعفر </w:t>
      </w:r>
      <w:r>
        <w:rPr>
          <w:rtl/>
        </w:rPr>
        <w:t>(</w:t>
      </w:r>
      <w:r w:rsidRPr="004249B9">
        <w:rPr>
          <w:rtl/>
        </w:rPr>
        <w:t>ع</w:t>
      </w:r>
      <w:r>
        <w:rPr>
          <w:rtl/>
        </w:rPr>
        <w:t>)</w:t>
      </w:r>
      <w:r w:rsidRPr="004249B9">
        <w:rPr>
          <w:rtl/>
        </w:rPr>
        <w:t>: لشيء قال الله ولشيء اراده الله يا جابر</w:t>
      </w:r>
      <w:r>
        <w:rPr>
          <w:rtl/>
        </w:rPr>
        <w:t xml:space="preserve"> ..</w:t>
      </w:r>
      <w:r w:rsidRPr="004249B9">
        <w:rPr>
          <w:rtl/>
        </w:rPr>
        <w:t>.»</w:t>
      </w:r>
      <w:r>
        <w:rPr>
          <w:rtl/>
        </w:rPr>
        <w:t>.</w:t>
      </w:r>
    </w:p>
    <w:p w:rsidR="001C7CB2" w:rsidRPr="00A569E2" w:rsidRDefault="001C7CB2" w:rsidP="007C645F">
      <w:pPr>
        <w:pStyle w:val="libNormal0"/>
        <w:rPr>
          <w:rtl/>
        </w:rPr>
      </w:pPr>
      <w:r>
        <w:rPr>
          <w:rtl/>
        </w:rPr>
        <w:br w:type="page"/>
      </w:r>
      <w:r w:rsidRPr="00A569E2">
        <w:rPr>
          <w:rtl/>
        </w:rPr>
        <w:t>الى قوله</w:t>
      </w:r>
      <w:r>
        <w:rPr>
          <w:rtl/>
        </w:rPr>
        <w:t xml:space="preserve">: </w:t>
      </w:r>
      <w:r w:rsidRPr="00A569E2">
        <w:rPr>
          <w:rtl/>
        </w:rPr>
        <w:t>«فليعلمن» قال</w:t>
      </w:r>
      <w:r>
        <w:rPr>
          <w:rtl/>
        </w:rPr>
        <w:t xml:space="preserve">: </w:t>
      </w:r>
      <w:r w:rsidRPr="00A569E2">
        <w:rPr>
          <w:rtl/>
        </w:rPr>
        <w:t xml:space="preserve">فوض رسول الله </w:t>
      </w:r>
      <w:r w:rsidRPr="000E4A2F">
        <w:rPr>
          <w:rStyle w:val="libAlaemChar"/>
          <w:rtl/>
        </w:rPr>
        <w:t>صلى‌الله‌عليه‌وآله‌وسلم</w:t>
      </w:r>
      <w:r w:rsidRPr="00A569E2">
        <w:rPr>
          <w:rtl/>
        </w:rPr>
        <w:t xml:space="preserve"> الأمر اليه.</w:t>
      </w:r>
    </w:p>
    <w:p w:rsidR="001C7CB2" w:rsidRPr="00A569E2" w:rsidRDefault="001C7CB2" w:rsidP="007C645F">
      <w:pPr>
        <w:pStyle w:val="libNormal"/>
        <w:rPr>
          <w:rtl/>
        </w:rPr>
      </w:pPr>
      <w:r w:rsidRPr="00A569E2">
        <w:rPr>
          <w:rtl/>
        </w:rPr>
        <w:t>349</w:t>
      </w:r>
      <w:r>
        <w:rPr>
          <w:rtl/>
        </w:rPr>
        <w:t xml:space="preserve"> ـ </w:t>
      </w:r>
      <w:r w:rsidRPr="00A569E2">
        <w:rPr>
          <w:rtl/>
        </w:rPr>
        <w:t>عن الجرمي عن</w:t>
      </w:r>
      <w:r>
        <w:rPr>
          <w:rtl/>
        </w:rPr>
        <w:t xml:space="preserve"> أبي جعفر </w:t>
      </w:r>
      <w:r w:rsidRPr="000E4A2F">
        <w:rPr>
          <w:rStyle w:val="libAlaemChar"/>
          <w:rtl/>
        </w:rPr>
        <w:t>عليه‌السلام</w:t>
      </w:r>
      <w:r w:rsidRPr="00A569E2">
        <w:rPr>
          <w:rtl/>
        </w:rPr>
        <w:t xml:space="preserve"> انه قرء «ليس لك من الأمر شيء أن تتوب عليهم أو تعذبهم فإنهم ظالمون»</w:t>
      </w:r>
      <w:r>
        <w:rPr>
          <w:rtl/>
        </w:rPr>
        <w:t>.</w:t>
      </w:r>
    </w:p>
    <w:p w:rsidR="001C7CB2" w:rsidRPr="00A569E2" w:rsidRDefault="001C7CB2" w:rsidP="007C645F">
      <w:pPr>
        <w:pStyle w:val="libNormal"/>
        <w:rPr>
          <w:rtl/>
        </w:rPr>
      </w:pPr>
      <w:r w:rsidRPr="00957CEF">
        <w:rPr>
          <w:rStyle w:val="libBold2Char"/>
          <w:rtl/>
        </w:rPr>
        <w:t>350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يَغْفِرُ لِمَنْ يَشاءُ وَيُعَذِّبُ مَنْ يَشاءُ</w:t>
      </w:r>
      <w:r w:rsidRPr="000E4A2F">
        <w:rPr>
          <w:rStyle w:val="libAlaemChar"/>
          <w:rtl/>
        </w:rPr>
        <w:t>)</w:t>
      </w:r>
      <w:r w:rsidRPr="00A569E2">
        <w:rPr>
          <w:rtl/>
        </w:rPr>
        <w:t xml:space="preserve"> قيل</w:t>
      </w:r>
      <w:r>
        <w:rPr>
          <w:rtl/>
        </w:rPr>
        <w:t xml:space="preserve">: </w:t>
      </w:r>
      <w:r w:rsidRPr="00A569E2">
        <w:rPr>
          <w:rtl/>
        </w:rPr>
        <w:t>انما أبهم الله الأمر في التعذيب والمغفرة ليقف المكلف بين الخوف والرجاء</w:t>
      </w:r>
      <w:r>
        <w:rPr>
          <w:rtl/>
        </w:rPr>
        <w:t xml:space="preserve">، </w:t>
      </w:r>
      <w:r w:rsidRPr="00A569E2">
        <w:rPr>
          <w:rtl/>
        </w:rPr>
        <w:t>ويلتفت</w:t>
      </w:r>
      <w:r>
        <w:rPr>
          <w:rtl/>
        </w:rPr>
        <w:t xml:space="preserve"> إلى </w:t>
      </w:r>
      <w:r w:rsidRPr="00A569E2">
        <w:rPr>
          <w:rtl/>
        </w:rPr>
        <w:t>هذا</w:t>
      </w:r>
    </w:p>
    <w:p w:rsidR="001C7CB2" w:rsidRPr="00A569E2" w:rsidRDefault="001C7CB2" w:rsidP="007C645F">
      <w:pPr>
        <w:pStyle w:val="libNormal"/>
        <w:rPr>
          <w:rtl/>
        </w:rPr>
      </w:pPr>
      <w:r w:rsidRPr="00A569E2">
        <w:rPr>
          <w:rtl/>
        </w:rPr>
        <w:t xml:space="preserve">لقول الصادق </w:t>
      </w:r>
      <w:r w:rsidRPr="000E4A2F">
        <w:rPr>
          <w:rStyle w:val="libAlaemChar"/>
          <w:rtl/>
        </w:rPr>
        <w:t>عليه‌السلام</w:t>
      </w:r>
      <w:r>
        <w:rPr>
          <w:rtl/>
        </w:rPr>
        <w:t>.</w:t>
      </w:r>
      <w:r w:rsidRPr="00A569E2">
        <w:rPr>
          <w:rtl/>
        </w:rPr>
        <w:t xml:space="preserve"> لو وزن رجاء المؤمن وخوفه لاعتدلا.</w:t>
      </w:r>
    </w:p>
    <w:p w:rsidR="001C7CB2" w:rsidRPr="00A569E2" w:rsidRDefault="001C7CB2" w:rsidP="007C645F">
      <w:pPr>
        <w:pStyle w:val="libNormal"/>
        <w:rPr>
          <w:rtl/>
        </w:rPr>
      </w:pPr>
      <w:r w:rsidRPr="00A569E2">
        <w:rPr>
          <w:rtl/>
        </w:rPr>
        <w:t>351</w:t>
      </w:r>
      <w:r>
        <w:rPr>
          <w:rtl/>
        </w:rPr>
        <w:t xml:space="preserve"> ـ </w:t>
      </w:r>
      <w:r w:rsidRPr="00A569E2">
        <w:rPr>
          <w:rtl/>
        </w:rPr>
        <w:t xml:space="preserve">وفيه </w:t>
      </w:r>
      <w:r w:rsidRPr="000E4A2F">
        <w:rPr>
          <w:rStyle w:val="libAlaemChar"/>
          <w:rtl/>
        </w:rPr>
        <w:t>(</w:t>
      </w:r>
      <w:r w:rsidRPr="00500BFE">
        <w:rPr>
          <w:rStyle w:val="libAieChar"/>
          <w:rtl/>
        </w:rPr>
        <w:t>لا تَأْكُلُوا الرِّبَوا أَضْعافاً مُضاعَفَةً</w:t>
      </w:r>
      <w:r w:rsidRPr="000E4A2F">
        <w:rPr>
          <w:rStyle w:val="libAlaemChar"/>
          <w:rtl/>
        </w:rPr>
        <w:t>)</w:t>
      </w:r>
      <w:r w:rsidRPr="00A569E2">
        <w:rPr>
          <w:rtl/>
        </w:rPr>
        <w:t xml:space="preserve"> ووجه تحريم الربا هو المصلحة التي علمها الله وذكر فيه وجوه. منها أن يدعو</w:t>
      </w:r>
      <w:r>
        <w:rPr>
          <w:rtl/>
        </w:rPr>
        <w:t xml:space="preserve"> إلى </w:t>
      </w:r>
      <w:r w:rsidRPr="00A569E2">
        <w:rPr>
          <w:rtl/>
        </w:rPr>
        <w:t>مكارم الأخلاق بالاقراض</w:t>
      </w:r>
      <w:r>
        <w:rPr>
          <w:rtl/>
        </w:rPr>
        <w:t xml:space="preserve">، </w:t>
      </w:r>
      <w:r w:rsidRPr="00A569E2">
        <w:rPr>
          <w:rtl/>
        </w:rPr>
        <w:t>وانظار المعسر من غير زيادة وهو المروي عن</w:t>
      </w:r>
      <w:r>
        <w:rPr>
          <w:rtl/>
        </w:rPr>
        <w:t xml:space="preserve"> أبي عبد الله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352</w:t>
      </w:r>
      <w:r>
        <w:rPr>
          <w:rtl/>
          <w:lang w:bidi="fa-IR"/>
        </w:rPr>
        <w:t xml:space="preserve"> </w:t>
      </w:r>
      <w:r w:rsidRPr="00957CEF">
        <w:rPr>
          <w:rStyle w:val="libBold2Char"/>
          <w:rtl/>
        </w:rPr>
        <w:t xml:space="preserve">ـ في تفسير العيّاشي </w:t>
      </w:r>
      <w:r w:rsidRPr="00A569E2">
        <w:rPr>
          <w:rtl/>
          <w:lang w:bidi="fa-IR"/>
        </w:rPr>
        <w:t xml:space="preserve">عن داود بن سرحان عن رجل عن أبي عبد الله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وَسارِعُوا إلى مَغْفِرَةٍ مِنْ رَبِّكُمْ وَجَنَّةٍ عَرْضُهَا السَّماواتُ وَالْأَرْضُ</w:t>
      </w:r>
      <w:r w:rsidRPr="000E4A2F">
        <w:rPr>
          <w:rStyle w:val="libAlaemChar"/>
          <w:rtl/>
        </w:rPr>
        <w:t>)</w:t>
      </w:r>
      <w:r w:rsidRPr="00A569E2">
        <w:rPr>
          <w:rtl/>
          <w:lang w:bidi="fa-IR"/>
        </w:rPr>
        <w:t xml:space="preserve"> قال</w:t>
      </w:r>
      <w:r>
        <w:rPr>
          <w:rtl/>
          <w:lang w:bidi="fa-IR"/>
        </w:rPr>
        <w:t xml:space="preserve">: </w:t>
      </w:r>
      <w:r w:rsidRPr="00A569E2">
        <w:rPr>
          <w:rtl/>
          <w:lang w:bidi="fa-IR"/>
        </w:rPr>
        <w:t>إذا وضعوها كذا وبسط يديه إحديهما مع الاخرى.</w:t>
      </w:r>
    </w:p>
    <w:p w:rsidR="001C7CB2" w:rsidRPr="00A569E2" w:rsidRDefault="001C7CB2" w:rsidP="007C645F">
      <w:pPr>
        <w:pStyle w:val="libNormal"/>
        <w:rPr>
          <w:rtl/>
          <w:lang w:bidi="fa-IR"/>
        </w:rPr>
      </w:pPr>
      <w:r w:rsidRPr="00957CEF">
        <w:rPr>
          <w:rStyle w:val="libBold2Char"/>
          <w:rtl/>
        </w:rPr>
        <w:t>353</w:t>
      </w:r>
      <w:r>
        <w:rPr>
          <w:rtl/>
          <w:lang w:bidi="fa-IR"/>
        </w:rPr>
        <w:t xml:space="preserve"> </w:t>
      </w:r>
      <w:r w:rsidRPr="00957CEF">
        <w:rPr>
          <w:rStyle w:val="libBold2Char"/>
          <w:rtl/>
        </w:rPr>
        <w:t xml:space="preserve">ـ في كتاب الخصال </w:t>
      </w:r>
      <w:r w:rsidRPr="00A569E2">
        <w:rPr>
          <w:rtl/>
          <w:lang w:bidi="fa-IR"/>
        </w:rPr>
        <w:t xml:space="preserve">فيما علم أمير المؤمنين </w:t>
      </w:r>
      <w:r w:rsidRPr="000E4A2F">
        <w:rPr>
          <w:rStyle w:val="libAlaemChar"/>
          <w:rtl/>
        </w:rPr>
        <w:t>عليه‌السلام</w:t>
      </w:r>
      <w:r w:rsidRPr="00A569E2">
        <w:rPr>
          <w:rtl/>
          <w:lang w:bidi="fa-IR"/>
        </w:rPr>
        <w:t xml:space="preserve"> أصحابه مما يصلح للمسلم في دينه ودنياه </w:t>
      </w:r>
      <w:r w:rsidRPr="000E4A2F">
        <w:rPr>
          <w:rStyle w:val="libAlaemChar"/>
          <w:rtl/>
        </w:rPr>
        <w:t>(</w:t>
      </w:r>
      <w:r w:rsidRPr="00500BFE">
        <w:rPr>
          <w:rStyle w:val="libAieChar"/>
          <w:rtl/>
        </w:rPr>
        <w:t>سارِعُوا إلى مَغْفِرَةٍ مِنْ رَبِّكُمْ وَجَنَّةٍ عَرْضُهَا السَّماواتُ وَالْأَرْضُ أُعِدَّتْ لِلْمُتَّقِينَ</w:t>
      </w:r>
      <w:r w:rsidRPr="000E4A2F">
        <w:rPr>
          <w:rStyle w:val="libAlaemChar"/>
          <w:rtl/>
        </w:rPr>
        <w:t>)</w:t>
      </w:r>
      <w:r w:rsidRPr="00A569E2">
        <w:rPr>
          <w:rtl/>
          <w:lang w:bidi="fa-IR"/>
        </w:rPr>
        <w:t xml:space="preserve"> فانكم لن تنالوها الا بالتقوى.</w:t>
      </w:r>
    </w:p>
    <w:p w:rsidR="001C7CB2" w:rsidRPr="00A569E2" w:rsidRDefault="001C7CB2" w:rsidP="007C645F">
      <w:pPr>
        <w:pStyle w:val="libNormal"/>
        <w:rPr>
          <w:rtl/>
        </w:rPr>
      </w:pPr>
      <w:r w:rsidRPr="00957CEF">
        <w:rPr>
          <w:rStyle w:val="libBold2Char"/>
          <w:rtl/>
        </w:rPr>
        <w:t>354</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وَسارِعُوا إلى مَغْفِرَةٍ</w:t>
      </w:r>
      <w:r w:rsidRPr="000E4A2F">
        <w:rPr>
          <w:rStyle w:val="libAlaemChar"/>
          <w:rtl/>
        </w:rPr>
        <w:t>)</w:t>
      </w:r>
      <w:r w:rsidRPr="00A569E2">
        <w:rPr>
          <w:rtl/>
        </w:rPr>
        <w:t xml:space="preserve"> واختلف في ذلك فقيل</w:t>
      </w:r>
      <w:r>
        <w:rPr>
          <w:rtl/>
        </w:rPr>
        <w:t xml:space="preserve">: </w:t>
      </w:r>
      <w:r w:rsidRPr="00A569E2">
        <w:rPr>
          <w:rtl/>
        </w:rPr>
        <w:t>سارعوا</w:t>
      </w:r>
      <w:r>
        <w:rPr>
          <w:rtl/>
        </w:rPr>
        <w:t xml:space="preserve"> إلى </w:t>
      </w:r>
      <w:r w:rsidRPr="00A569E2">
        <w:rPr>
          <w:rtl/>
        </w:rPr>
        <w:t>أداء الفرايض</w:t>
      </w:r>
      <w:r>
        <w:rPr>
          <w:rtl/>
        </w:rPr>
        <w:t xml:space="preserve"> عن علي بن </w:t>
      </w:r>
      <w:r w:rsidRPr="00A569E2">
        <w:rPr>
          <w:rtl/>
        </w:rPr>
        <w:t xml:space="preserve">أبي طالب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355</w:t>
      </w:r>
      <w:r>
        <w:rPr>
          <w:rtl/>
        </w:rPr>
        <w:t xml:space="preserve"> ـ </w:t>
      </w:r>
      <w:r w:rsidRPr="00A569E2">
        <w:rPr>
          <w:rtl/>
        </w:rPr>
        <w:t>وفيه ويسأل</w:t>
      </w:r>
      <w:r>
        <w:rPr>
          <w:rtl/>
        </w:rPr>
        <w:t xml:space="preserve">: </w:t>
      </w:r>
      <w:r w:rsidRPr="00A569E2">
        <w:rPr>
          <w:rtl/>
        </w:rPr>
        <w:t>فيقال</w:t>
      </w:r>
      <w:r>
        <w:rPr>
          <w:rtl/>
        </w:rPr>
        <w:t xml:space="preserve">: </w:t>
      </w:r>
      <w:r w:rsidRPr="00A569E2">
        <w:rPr>
          <w:rtl/>
        </w:rPr>
        <w:t>إذا كانت الجنة عرضها السموات والأرض فأين يكون النار</w:t>
      </w:r>
      <w:r>
        <w:rPr>
          <w:rtl/>
        </w:rPr>
        <w:t>؟</w:t>
      </w:r>
      <w:r w:rsidRPr="00A569E2">
        <w:rPr>
          <w:rtl/>
        </w:rPr>
        <w:t xml:space="preserve"> وجوابه انه روى ان النبي </w:t>
      </w:r>
      <w:r w:rsidRPr="000E4A2F">
        <w:rPr>
          <w:rStyle w:val="libAlaemChar"/>
          <w:rtl/>
        </w:rPr>
        <w:t>صلى‌الله‌عليه‌وآله</w:t>
      </w:r>
      <w:r w:rsidRPr="00A569E2">
        <w:rPr>
          <w:rtl/>
        </w:rPr>
        <w:t xml:space="preserve"> سئل عن ذلك فقال</w:t>
      </w:r>
      <w:r>
        <w:rPr>
          <w:rtl/>
        </w:rPr>
        <w:t xml:space="preserve">: </w:t>
      </w:r>
      <w:r w:rsidRPr="00A569E2">
        <w:rPr>
          <w:rtl/>
        </w:rPr>
        <w:t>سبحان الله إذا جاء النهار فأين الليل</w:t>
      </w:r>
      <w:r>
        <w:rPr>
          <w:rtl/>
        </w:rPr>
        <w:t>؟</w:t>
      </w:r>
      <w:r w:rsidRPr="00A569E2">
        <w:rPr>
          <w:rtl/>
        </w:rPr>
        <w:t xml:space="preserve"> وهذه معارضة فيها إسقاط المسئلة</w:t>
      </w:r>
      <w:r>
        <w:rPr>
          <w:rtl/>
        </w:rPr>
        <w:t xml:space="preserve">، </w:t>
      </w:r>
      <w:r w:rsidRPr="00A569E2">
        <w:rPr>
          <w:rtl/>
        </w:rPr>
        <w:t>لان القادر على أن يذهب بالليل حيث يشاء قادر على أن يخلق النار حيث يشاء.</w:t>
      </w:r>
    </w:p>
    <w:p w:rsidR="001C7CB2" w:rsidRPr="00A569E2" w:rsidRDefault="001C7CB2" w:rsidP="007C645F">
      <w:pPr>
        <w:pStyle w:val="libNormal"/>
        <w:rPr>
          <w:rtl/>
        </w:rPr>
      </w:pPr>
      <w:r w:rsidRPr="00957CEF">
        <w:rPr>
          <w:rStyle w:val="libBold2Char"/>
          <w:rtl/>
        </w:rPr>
        <w:t>356</w:t>
      </w:r>
      <w:r>
        <w:rPr>
          <w:rtl/>
        </w:rPr>
        <w:t xml:space="preserve"> </w:t>
      </w:r>
      <w:r w:rsidRPr="00957CEF">
        <w:rPr>
          <w:rStyle w:val="libBold2Char"/>
          <w:rtl/>
        </w:rPr>
        <w:t>ـ في أصول الكافي</w:t>
      </w:r>
      <w:r>
        <w:rPr>
          <w:rtl/>
        </w:rPr>
        <w:t xml:space="preserve"> علي بن إبراهيم </w:t>
      </w:r>
      <w:r w:rsidRPr="00A569E2">
        <w:rPr>
          <w:rtl/>
        </w:rPr>
        <w:t>عن أبيه عن بعض أصحابه عن مالك بن حصين السكوني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ما من عبد كظم غيظا الا زاده الله </w:t>
      </w:r>
      <w:r w:rsidRPr="000E4A2F">
        <w:rPr>
          <w:rStyle w:val="libAlaemChar"/>
          <w:rtl/>
        </w:rPr>
        <w:t>عزوجل</w:t>
      </w:r>
      <w:r w:rsidRPr="00A569E2">
        <w:rPr>
          <w:rtl/>
        </w:rPr>
        <w:t xml:space="preserve"> عزا في الدنيا والاخرة</w:t>
      </w:r>
      <w:r>
        <w:rPr>
          <w:rtl/>
        </w:rPr>
        <w:t xml:space="preserve">، </w:t>
      </w:r>
      <w:r w:rsidRPr="00A569E2">
        <w:rPr>
          <w:rtl/>
        </w:rPr>
        <w:t xml:space="preserve">وقد قال الله </w:t>
      </w:r>
      <w:r w:rsidRPr="000E4A2F">
        <w:rPr>
          <w:rStyle w:val="libAlaemChar"/>
          <w:rtl/>
        </w:rPr>
        <w:t>عزوجل</w:t>
      </w:r>
      <w:r>
        <w:rPr>
          <w:rtl/>
        </w:rPr>
        <w:t xml:space="preserve">: </w:t>
      </w:r>
      <w:r w:rsidRPr="000E4A2F">
        <w:rPr>
          <w:rStyle w:val="libAlaemChar"/>
          <w:rtl/>
        </w:rPr>
        <w:t>(</w:t>
      </w:r>
      <w:r w:rsidRPr="00500BFE">
        <w:rPr>
          <w:rStyle w:val="libAieChar"/>
          <w:rtl/>
        </w:rPr>
        <w:t>وَالْكاظِمِينَ الْغَيْظَ وَالْعافِينَ</w:t>
      </w:r>
    </w:p>
    <w:p w:rsidR="001C7CB2" w:rsidRPr="00A569E2" w:rsidRDefault="001C7CB2" w:rsidP="007C645F">
      <w:pPr>
        <w:pStyle w:val="libNormal0"/>
        <w:rPr>
          <w:rtl/>
          <w:lang w:bidi="fa-IR"/>
        </w:rPr>
      </w:pPr>
      <w:r>
        <w:rPr>
          <w:rtl/>
          <w:lang w:bidi="fa-IR"/>
        </w:rPr>
        <w:br w:type="page"/>
      </w:r>
      <w:r w:rsidRPr="00500BFE">
        <w:rPr>
          <w:rStyle w:val="libAieChar"/>
          <w:rtl/>
        </w:rPr>
        <w:t>عَنِ النَّاسِ وَاللهُ يُحِبُّ الْمُحْسِنِينَ</w:t>
      </w:r>
      <w:r w:rsidRPr="000E4A2F">
        <w:rPr>
          <w:rStyle w:val="libAlaemChar"/>
          <w:rtl/>
        </w:rPr>
        <w:t>)</w:t>
      </w:r>
      <w:r w:rsidRPr="00A569E2">
        <w:rPr>
          <w:rtl/>
          <w:lang w:bidi="fa-IR"/>
        </w:rPr>
        <w:t xml:space="preserve"> وأثابه الله مكان غيظه ذلك.</w:t>
      </w:r>
    </w:p>
    <w:p w:rsidR="001C7CB2" w:rsidRPr="00A569E2" w:rsidRDefault="001C7CB2" w:rsidP="007C645F">
      <w:pPr>
        <w:pStyle w:val="libNormal"/>
        <w:rPr>
          <w:rtl/>
        </w:rPr>
      </w:pPr>
      <w:r w:rsidRPr="00A569E2">
        <w:rPr>
          <w:rtl/>
        </w:rPr>
        <w:t>357</w:t>
      </w:r>
      <w:r>
        <w:rPr>
          <w:rtl/>
        </w:rPr>
        <w:t xml:space="preserve"> ـ </w:t>
      </w:r>
      <w:r w:rsidRPr="00A569E2">
        <w:rPr>
          <w:rtl/>
        </w:rPr>
        <w:t>عدة من أصحابنا عن</w:t>
      </w:r>
      <w:r>
        <w:rPr>
          <w:rtl/>
        </w:rPr>
        <w:t xml:space="preserve"> أحمد </w:t>
      </w:r>
      <w:r w:rsidRPr="00A569E2">
        <w:rPr>
          <w:rtl/>
        </w:rPr>
        <w:t>بن محمد بن خالد عن</w:t>
      </w:r>
      <w:r>
        <w:rPr>
          <w:rtl/>
        </w:rPr>
        <w:t xml:space="preserve"> إسمعيل </w:t>
      </w:r>
      <w:r w:rsidRPr="00A569E2">
        <w:rPr>
          <w:rtl/>
        </w:rPr>
        <w:t>بن مهران عن سيف بن عميرة قال</w:t>
      </w:r>
      <w:r>
        <w:rPr>
          <w:rtl/>
        </w:rPr>
        <w:t xml:space="preserve">: حدّثني </w:t>
      </w:r>
      <w:r w:rsidRPr="00A569E2">
        <w:rPr>
          <w:rtl/>
        </w:rPr>
        <w:t xml:space="preserve">من سمع أبا عبد الله </w:t>
      </w:r>
      <w:r w:rsidRPr="000E4A2F">
        <w:rPr>
          <w:rStyle w:val="libAlaemChar"/>
          <w:rtl/>
        </w:rPr>
        <w:t>عليه‌السلام</w:t>
      </w:r>
      <w:r w:rsidRPr="00A569E2">
        <w:rPr>
          <w:rtl/>
        </w:rPr>
        <w:t xml:space="preserve"> يقول</w:t>
      </w:r>
      <w:r>
        <w:rPr>
          <w:rtl/>
        </w:rPr>
        <w:t xml:space="preserve">: </w:t>
      </w:r>
      <w:r w:rsidRPr="00A569E2">
        <w:rPr>
          <w:rtl/>
        </w:rPr>
        <w:t>من كظم غيظا ولو شاء ان يمضيه أمضاه ملاء الله قلبه يوم القيامة رضاه.</w:t>
      </w:r>
    </w:p>
    <w:p w:rsidR="001C7CB2" w:rsidRPr="00A569E2" w:rsidRDefault="001C7CB2" w:rsidP="007C645F">
      <w:pPr>
        <w:pStyle w:val="libNormal"/>
        <w:rPr>
          <w:rtl/>
        </w:rPr>
      </w:pPr>
      <w:r w:rsidRPr="00957CEF">
        <w:rPr>
          <w:rStyle w:val="libBold2Char"/>
          <w:rtl/>
        </w:rPr>
        <w:t>358</w:t>
      </w:r>
      <w:r>
        <w:rPr>
          <w:rtl/>
        </w:rPr>
        <w:t xml:space="preserve"> </w:t>
      </w:r>
      <w:r w:rsidRPr="00957CEF">
        <w:rPr>
          <w:rStyle w:val="libBold2Char"/>
          <w:rtl/>
        </w:rPr>
        <w:t xml:space="preserve">ـ في كتاب الخصال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ثلاث خصال من كن فيه استكمل خصال الايمان</w:t>
      </w:r>
      <w:r>
        <w:rPr>
          <w:rtl/>
        </w:rPr>
        <w:t xml:space="preserve">، </w:t>
      </w:r>
      <w:r w:rsidRPr="00A569E2">
        <w:rPr>
          <w:rtl/>
        </w:rPr>
        <w:t>من صبر على</w:t>
      </w:r>
      <w:r>
        <w:rPr>
          <w:rFonts w:hint="cs"/>
          <w:rtl/>
        </w:rPr>
        <w:t xml:space="preserve"> </w:t>
      </w:r>
      <w:r w:rsidRPr="00A569E2">
        <w:rPr>
          <w:rtl/>
        </w:rPr>
        <w:t>الظلم وكظم غيظه واحتسب وعفى وغفر كان ممن يدخله الله تعالى الجنة بغير حساب</w:t>
      </w:r>
      <w:r>
        <w:rPr>
          <w:rtl/>
        </w:rPr>
        <w:t xml:space="preserve">، </w:t>
      </w:r>
      <w:r w:rsidRPr="00A569E2">
        <w:rPr>
          <w:rtl/>
        </w:rPr>
        <w:t>ويشفعه مثل ربيعة ومضر.</w:t>
      </w:r>
    </w:p>
    <w:p w:rsidR="001C7CB2" w:rsidRPr="00A569E2" w:rsidRDefault="001C7CB2" w:rsidP="007C645F">
      <w:pPr>
        <w:pStyle w:val="libNormal"/>
        <w:rPr>
          <w:rtl/>
        </w:rPr>
      </w:pPr>
      <w:r w:rsidRPr="00A569E2">
        <w:rPr>
          <w:rtl/>
        </w:rPr>
        <w:t>359</w:t>
      </w:r>
      <w:r>
        <w:rPr>
          <w:rtl/>
        </w:rPr>
        <w:t xml:space="preserve"> ـ </w:t>
      </w:r>
      <w:r w:rsidRPr="00A569E2">
        <w:rPr>
          <w:rtl/>
        </w:rPr>
        <w:t>عن زرارة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w:t>
      </w:r>
      <w:r>
        <w:rPr>
          <w:rtl/>
        </w:rPr>
        <w:t xml:space="preserve">: </w:t>
      </w:r>
      <w:r w:rsidRPr="00A569E2">
        <w:rPr>
          <w:rtl/>
        </w:rPr>
        <w:t>انا أهل بيت مروتنا العفو عمن ظلمنا.</w:t>
      </w:r>
    </w:p>
    <w:p w:rsidR="001C7CB2" w:rsidRPr="00A569E2" w:rsidRDefault="001C7CB2" w:rsidP="007C645F">
      <w:pPr>
        <w:pStyle w:val="libNormal"/>
        <w:rPr>
          <w:rtl/>
        </w:rPr>
      </w:pPr>
      <w:r w:rsidRPr="00A569E2">
        <w:rPr>
          <w:rtl/>
        </w:rPr>
        <w:t>360</w:t>
      </w:r>
      <w:r>
        <w:rPr>
          <w:rtl/>
        </w:rPr>
        <w:t xml:space="preserve"> ـ </w:t>
      </w:r>
      <w:r w:rsidRPr="00A569E2">
        <w:rPr>
          <w:rtl/>
        </w:rPr>
        <w:t>عن</w:t>
      </w:r>
      <w:r>
        <w:rPr>
          <w:rtl/>
        </w:rPr>
        <w:t xml:space="preserve"> أبي </w:t>
      </w:r>
      <w:r w:rsidRPr="00A569E2">
        <w:rPr>
          <w:rtl/>
        </w:rPr>
        <w:t>حمزة الثمالي عن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ما تجرعت جرعة أحب</w:t>
      </w:r>
      <w:r>
        <w:rPr>
          <w:rtl/>
        </w:rPr>
        <w:t xml:space="preserve"> إلى </w:t>
      </w:r>
      <w:r w:rsidRPr="00A569E2">
        <w:rPr>
          <w:rtl/>
        </w:rPr>
        <w:t>من جرعة غيظة لا أكافي بها صاحبها.</w:t>
      </w:r>
    </w:p>
    <w:p w:rsidR="001C7CB2" w:rsidRPr="00A569E2" w:rsidRDefault="001C7CB2" w:rsidP="007C645F">
      <w:pPr>
        <w:pStyle w:val="libNormal"/>
        <w:rPr>
          <w:rtl/>
        </w:rPr>
      </w:pPr>
      <w:r w:rsidRPr="00957CEF">
        <w:rPr>
          <w:rStyle w:val="libBold2Char"/>
          <w:rtl/>
        </w:rPr>
        <w:t>361</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وَالْعافِينَ عَنِ النَّاسِ</w:t>
      </w:r>
      <w:r w:rsidRPr="000E4A2F">
        <w:rPr>
          <w:rStyle w:val="libAlaemChar"/>
          <w:rtl/>
        </w:rPr>
        <w:t>)</w:t>
      </w:r>
      <w:r w:rsidRPr="000E4A2F">
        <w:rPr>
          <w:rStyle w:val="libAlaemChar"/>
          <w:rFonts w:hint="cs"/>
          <w:rtl/>
        </w:rPr>
        <w:t xml:space="preserve"> </w:t>
      </w:r>
      <w:r w:rsidRPr="00A569E2">
        <w:rPr>
          <w:rtl/>
        </w:rPr>
        <w:t xml:space="preserve">روى ان رسول الله </w:t>
      </w:r>
      <w:r w:rsidRPr="000E4A2F">
        <w:rPr>
          <w:rStyle w:val="libAlaemChar"/>
          <w:rtl/>
        </w:rPr>
        <w:t>صلى‌الله‌عليه‌وآله</w:t>
      </w:r>
      <w:r>
        <w:rPr>
          <w:rtl/>
        </w:rPr>
        <w:t xml:space="preserve"> قال: إنَّ </w:t>
      </w:r>
      <w:r w:rsidRPr="00A569E2">
        <w:rPr>
          <w:rtl/>
        </w:rPr>
        <w:t>هؤلاء في أمتي قليل الا من عصمه الله</w:t>
      </w:r>
      <w:r>
        <w:rPr>
          <w:rtl/>
        </w:rPr>
        <w:t xml:space="preserve">، </w:t>
      </w:r>
      <w:r w:rsidRPr="00A569E2">
        <w:rPr>
          <w:rtl/>
        </w:rPr>
        <w:t>وقد كانوا كثيرا في الأمم الماضية.</w:t>
      </w:r>
    </w:p>
    <w:p w:rsidR="001C7CB2" w:rsidRPr="00A569E2" w:rsidRDefault="001C7CB2" w:rsidP="007C645F">
      <w:pPr>
        <w:pStyle w:val="libNormal"/>
        <w:rPr>
          <w:rtl/>
        </w:rPr>
      </w:pPr>
      <w:r w:rsidRPr="00A569E2">
        <w:rPr>
          <w:rtl/>
        </w:rPr>
        <w:t>362</w:t>
      </w:r>
      <w:r>
        <w:rPr>
          <w:rtl/>
        </w:rPr>
        <w:t xml:space="preserve"> ـ </w:t>
      </w:r>
      <w:r w:rsidRPr="00A569E2">
        <w:rPr>
          <w:rtl/>
        </w:rPr>
        <w:t>وروى ان جارية لعلى بن الحسين جعلت تكسب عليه الماء ليتهيأ للصلوة</w:t>
      </w:r>
      <w:r>
        <w:rPr>
          <w:rtl/>
        </w:rPr>
        <w:t xml:space="preserve">، </w:t>
      </w:r>
      <w:r w:rsidRPr="00A569E2">
        <w:rPr>
          <w:rtl/>
        </w:rPr>
        <w:t>فسقط الا بريق من يدها فشجه</w:t>
      </w:r>
      <w:r>
        <w:rPr>
          <w:rtl/>
        </w:rPr>
        <w:t xml:space="preserve">، </w:t>
      </w:r>
      <w:r w:rsidRPr="00A569E2">
        <w:rPr>
          <w:rtl/>
        </w:rPr>
        <w:t>فرفع رأسه إليها فقالت له الجارية</w:t>
      </w:r>
      <w:r>
        <w:rPr>
          <w:rtl/>
        </w:rPr>
        <w:t xml:space="preserve">: </w:t>
      </w:r>
      <w:r w:rsidRPr="00A569E2">
        <w:rPr>
          <w:rtl/>
        </w:rPr>
        <w:t>ان الله تعالى يقول</w:t>
      </w:r>
      <w:r>
        <w:rPr>
          <w:rtl/>
        </w:rPr>
        <w:t xml:space="preserve">: </w:t>
      </w:r>
      <w:r w:rsidRPr="000E4A2F">
        <w:rPr>
          <w:rStyle w:val="libAlaemChar"/>
          <w:rtl/>
        </w:rPr>
        <w:t>(</w:t>
      </w:r>
      <w:r w:rsidRPr="00500BFE">
        <w:rPr>
          <w:rStyle w:val="libAieChar"/>
          <w:rtl/>
        </w:rPr>
        <w:t>وَالْكاظِمِينَ الْغَيْظَ</w:t>
      </w:r>
      <w:r w:rsidRPr="000E4A2F">
        <w:rPr>
          <w:rStyle w:val="libAlaemChar"/>
          <w:rtl/>
        </w:rPr>
        <w:t>)</w:t>
      </w:r>
      <w:r w:rsidRPr="00A569E2">
        <w:rPr>
          <w:rtl/>
        </w:rPr>
        <w:t xml:space="preserve"> فقال لها</w:t>
      </w:r>
      <w:r>
        <w:rPr>
          <w:rtl/>
        </w:rPr>
        <w:t xml:space="preserve">: </w:t>
      </w:r>
      <w:r w:rsidRPr="00A569E2">
        <w:rPr>
          <w:rtl/>
        </w:rPr>
        <w:t>قد كظمت غيظي. قالت</w:t>
      </w:r>
      <w:r>
        <w:rPr>
          <w:rtl/>
        </w:rPr>
        <w:t xml:space="preserve">: </w:t>
      </w:r>
      <w:r w:rsidRPr="000E4A2F">
        <w:rPr>
          <w:rStyle w:val="libAlaemChar"/>
          <w:rtl/>
        </w:rPr>
        <w:t>(</w:t>
      </w:r>
      <w:r w:rsidRPr="00500BFE">
        <w:rPr>
          <w:rStyle w:val="libAieChar"/>
          <w:rtl/>
        </w:rPr>
        <w:t>وَالْعافِينَ عَنِ النَّاسِ</w:t>
      </w:r>
      <w:r w:rsidRPr="000E4A2F">
        <w:rPr>
          <w:rStyle w:val="libAlaemChar"/>
          <w:rtl/>
        </w:rPr>
        <w:t>)</w:t>
      </w:r>
      <w:r w:rsidRPr="00A569E2">
        <w:rPr>
          <w:rtl/>
        </w:rPr>
        <w:t xml:space="preserve"> قال</w:t>
      </w:r>
      <w:r>
        <w:rPr>
          <w:rtl/>
        </w:rPr>
        <w:t xml:space="preserve">: </w:t>
      </w:r>
      <w:r w:rsidRPr="00A569E2">
        <w:rPr>
          <w:rtl/>
        </w:rPr>
        <w:t>قد عفى الله عنك</w:t>
      </w:r>
      <w:r>
        <w:rPr>
          <w:rtl/>
        </w:rPr>
        <w:t xml:space="preserve">، </w:t>
      </w:r>
      <w:r w:rsidRPr="00A569E2">
        <w:rPr>
          <w:rtl/>
        </w:rPr>
        <w:t xml:space="preserve">قالت </w:t>
      </w:r>
      <w:r w:rsidRPr="000E4A2F">
        <w:rPr>
          <w:rStyle w:val="libAlaemChar"/>
          <w:rtl/>
        </w:rPr>
        <w:t>(</w:t>
      </w:r>
      <w:r w:rsidRPr="00500BFE">
        <w:rPr>
          <w:rStyle w:val="libAieChar"/>
          <w:rtl/>
        </w:rPr>
        <w:t>وَاللهُ يُحِبُّ الْمُحْسِنِينَ</w:t>
      </w:r>
      <w:r w:rsidRPr="000E4A2F">
        <w:rPr>
          <w:rStyle w:val="libAlaemChar"/>
          <w:rtl/>
        </w:rPr>
        <w:t>)</w:t>
      </w:r>
      <w:r w:rsidRPr="00A569E2">
        <w:rPr>
          <w:rtl/>
        </w:rPr>
        <w:t xml:space="preserve"> قال</w:t>
      </w:r>
      <w:r>
        <w:rPr>
          <w:rtl/>
        </w:rPr>
        <w:t xml:space="preserve">: </w:t>
      </w:r>
      <w:r w:rsidRPr="00A569E2">
        <w:rPr>
          <w:rtl/>
        </w:rPr>
        <w:t>اذهبي فأنت حرة لوجه الله.</w:t>
      </w:r>
    </w:p>
    <w:p w:rsidR="001C7CB2" w:rsidRPr="00A569E2" w:rsidRDefault="001C7CB2" w:rsidP="007C645F">
      <w:pPr>
        <w:pStyle w:val="libNormal"/>
        <w:rPr>
          <w:rtl/>
        </w:rPr>
      </w:pPr>
      <w:r w:rsidRPr="00957CEF">
        <w:rPr>
          <w:rStyle w:val="libBold2Char"/>
          <w:rtl/>
        </w:rPr>
        <w:t>363</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 xml:space="preserve">عمرو الزبيري عن أبي عبد الله </w:t>
      </w:r>
      <w:r w:rsidRPr="000E4A2F">
        <w:rPr>
          <w:rStyle w:val="libAlaemChar"/>
          <w:rtl/>
        </w:rPr>
        <w:t>عليه‌السلام</w:t>
      </w:r>
      <w:r w:rsidRPr="00A569E2">
        <w:rPr>
          <w:rtl/>
        </w:rPr>
        <w:t xml:space="preserve"> قال</w:t>
      </w:r>
      <w:r>
        <w:rPr>
          <w:rtl/>
        </w:rPr>
        <w:t xml:space="preserve">: </w:t>
      </w:r>
      <w:r w:rsidRPr="00A569E2">
        <w:rPr>
          <w:rtl/>
        </w:rPr>
        <w:t>رحم الله عبدا لم يرض من نفسه أن يكون إبليس نظيرا له في دينه</w:t>
      </w:r>
      <w:r>
        <w:rPr>
          <w:rtl/>
        </w:rPr>
        <w:t xml:space="preserve">، </w:t>
      </w:r>
      <w:r w:rsidRPr="00A569E2">
        <w:rPr>
          <w:rtl/>
        </w:rPr>
        <w:t>وفي كتاب الله نجاة من الردى</w:t>
      </w:r>
      <w:r>
        <w:rPr>
          <w:rtl/>
        </w:rPr>
        <w:t xml:space="preserve">، </w:t>
      </w:r>
      <w:r w:rsidRPr="00A569E2">
        <w:rPr>
          <w:rtl/>
        </w:rPr>
        <w:t>وبصيرة من العمى</w:t>
      </w:r>
      <w:r>
        <w:rPr>
          <w:rtl/>
        </w:rPr>
        <w:t xml:space="preserve">، </w:t>
      </w:r>
      <w:r w:rsidRPr="00A569E2">
        <w:rPr>
          <w:rtl/>
        </w:rPr>
        <w:t>ودليل</w:t>
      </w:r>
      <w:r>
        <w:rPr>
          <w:rtl/>
        </w:rPr>
        <w:t xml:space="preserve"> إلى </w:t>
      </w:r>
      <w:r w:rsidRPr="00A569E2">
        <w:rPr>
          <w:rtl/>
        </w:rPr>
        <w:t>الهدى وشفا لما في الصدور فيما أمركم الله به من الاستغفار مع التوبة</w:t>
      </w:r>
      <w:r>
        <w:rPr>
          <w:rtl/>
        </w:rPr>
        <w:t xml:space="preserve">، </w:t>
      </w:r>
      <w:r w:rsidRPr="00A569E2">
        <w:rPr>
          <w:rtl/>
        </w:rPr>
        <w:t>قال الله</w:t>
      </w:r>
      <w:r>
        <w:rPr>
          <w:rtl/>
        </w:rPr>
        <w:t xml:space="preserve">: </w:t>
      </w:r>
      <w:r w:rsidRPr="000E4A2F">
        <w:rPr>
          <w:rStyle w:val="libAlaemChar"/>
          <w:rtl/>
        </w:rPr>
        <w:t>(</w:t>
      </w:r>
      <w:r w:rsidRPr="00500BFE">
        <w:rPr>
          <w:rStyle w:val="libAieChar"/>
          <w:rtl/>
        </w:rPr>
        <w:t>وَالَّذِينَ إِذا فَعَلُوا فاحِشَةً أَوْ ظَلَمُوا أَنْفُسَهُمْ ذَكَرُوا اللهَ فَاسْتَغْفَرُوا لِذُنُوبِهِمْ وَمَنْ يَغْفِرُ الذُّنُوبَ إِلَّا اللهُ وَلَمْ يُصِرُّوا عَلى ما فَعَلُوا وَهُمْ يَعْلَمُونَ</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وَمَنْ يَعْمَلْ سُوءاً أَوْ يَظْلِمْ نَفْسَهُ ثُمَّ يَسْتَغْفِرِ اللهَ يَجِدِ اللهَ</w:t>
      </w:r>
    </w:p>
    <w:p w:rsidR="001C7CB2" w:rsidRPr="00A569E2" w:rsidRDefault="001C7CB2" w:rsidP="007C645F">
      <w:pPr>
        <w:pStyle w:val="libNormal0"/>
        <w:rPr>
          <w:rtl/>
        </w:rPr>
      </w:pPr>
      <w:r>
        <w:rPr>
          <w:rtl/>
        </w:rPr>
        <w:br w:type="page"/>
      </w:r>
      <w:r w:rsidRPr="00500BFE">
        <w:rPr>
          <w:rStyle w:val="libAieChar"/>
          <w:rtl/>
        </w:rPr>
        <w:t>غَفُوراً رَحِيماً</w:t>
      </w:r>
      <w:r w:rsidRPr="000E4A2F">
        <w:rPr>
          <w:rStyle w:val="libAlaemChar"/>
          <w:rtl/>
        </w:rPr>
        <w:t>)</w:t>
      </w:r>
      <w:r w:rsidRPr="00A569E2">
        <w:rPr>
          <w:rtl/>
        </w:rPr>
        <w:t xml:space="preserve"> فهذا ما أمر الله به من الاستغفار واشترط معه بالتوبة والإقلاع عما حرم الله</w:t>
      </w:r>
      <w:r>
        <w:rPr>
          <w:rtl/>
        </w:rPr>
        <w:t xml:space="preserve">، </w:t>
      </w:r>
      <w:r w:rsidRPr="00A569E2">
        <w:rPr>
          <w:rtl/>
        </w:rPr>
        <w:t>فانه يقول</w:t>
      </w:r>
      <w:r>
        <w:rPr>
          <w:rtl/>
        </w:rPr>
        <w:t xml:space="preserve">، </w:t>
      </w:r>
      <w:r w:rsidRPr="000E4A2F">
        <w:rPr>
          <w:rStyle w:val="libAlaemChar"/>
          <w:rtl/>
        </w:rPr>
        <w:t>(</w:t>
      </w:r>
      <w:r w:rsidRPr="00500BFE">
        <w:rPr>
          <w:rStyle w:val="libAieChar"/>
          <w:rtl/>
        </w:rPr>
        <w:t>إِلَيْهِ يَصْعَدُ الْكَلِمُ الطَّيِّبُ وَالْعَمَلُ الصَّالِحُ يَرْفَعُهُ</w:t>
      </w:r>
      <w:r w:rsidRPr="000E4A2F">
        <w:rPr>
          <w:rStyle w:val="libAlaemChar"/>
          <w:rtl/>
        </w:rPr>
        <w:t>)</w:t>
      </w:r>
      <w:r w:rsidRPr="00A569E2">
        <w:rPr>
          <w:rtl/>
        </w:rPr>
        <w:t xml:space="preserve"> فهذه الآية تدل على ان الاستغفار لا يرفعه</w:t>
      </w:r>
      <w:r>
        <w:rPr>
          <w:rtl/>
        </w:rPr>
        <w:t xml:space="preserve"> إلى </w:t>
      </w:r>
      <w:r w:rsidRPr="00A569E2">
        <w:rPr>
          <w:rtl/>
        </w:rPr>
        <w:t>الله الا العمل الصالح والتوبة.</w:t>
      </w:r>
    </w:p>
    <w:p w:rsidR="001C7CB2" w:rsidRPr="00A569E2" w:rsidRDefault="001C7CB2" w:rsidP="007C645F">
      <w:pPr>
        <w:pStyle w:val="libNormal"/>
        <w:rPr>
          <w:rtl/>
          <w:lang w:bidi="fa-IR"/>
        </w:rPr>
      </w:pPr>
      <w:r w:rsidRPr="00957CEF">
        <w:rPr>
          <w:rStyle w:val="libBold2Char"/>
          <w:rtl/>
        </w:rPr>
        <w:t>364</w:t>
      </w:r>
      <w:r>
        <w:rPr>
          <w:rtl/>
          <w:lang w:bidi="fa-IR"/>
        </w:rPr>
        <w:t xml:space="preserve"> </w:t>
      </w:r>
      <w:r w:rsidRPr="00957CEF">
        <w:rPr>
          <w:rStyle w:val="libBold2Char"/>
          <w:rtl/>
        </w:rPr>
        <w:t xml:space="preserve">ـ في أمالي الصدوق </w:t>
      </w:r>
      <w:r w:rsidRPr="00A569E2">
        <w:rPr>
          <w:rtl/>
          <w:lang w:bidi="fa-IR"/>
        </w:rPr>
        <w:t>باسناده</w:t>
      </w:r>
      <w:r>
        <w:rPr>
          <w:rtl/>
          <w:lang w:bidi="fa-IR"/>
        </w:rPr>
        <w:t xml:space="preserve"> إلى </w:t>
      </w:r>
      <w:r w:rsidRPr="00A569E2">
        <w:rPr>
          <w:rtl/>
          <w:lang w:bidi="fa-IR"/>
        </w:rPr>
        <w:t xml:space="preserve">الصادق جعفر بن محمد </w:t>
      </w:r>
      <w:r w:rsidRPr="000E4A2F">
        <w:rPr>
          <w:rStyle w:val="libAlaemChar"/>
          <w:rtl/>
        </w:rPr>
        <w:t>عليهما‌السلام</w:t>
      </w:r>
      <w:r w:rsidRPr="00A569E2">
        <w:rPr>
          <w:rtl/>
          <w:lang w:bidi="fa-IR"/>
        </w:rPr>
        <w:t xml:space="preserve"> قال</w:t>
      </w:r>
      <w:r>
        <w:rPr>
          <w:rtl/>
          <w:lang w:bidi="fa-IR"/>
        </w:rPr>
        <w:t xml:space="preserve">: </w:t>
      </w:r>
      <w:r w:rsidRPr="00A569E2">
        <w:rPr>
          <w:rtl/>
          <w:lang w:bidi="fa-IR"/>
        </w:rPr>
        <w:t>لما نزلت هذه الآية</w:t>
      </w:r>
      <w:r>
        <w:rPr>
          <w:rtl/>
          <w:lang w:bidi="fa-IR"/>
        </w:rPr>
        <w:t xml:space="preserve">: </w:t>
      </w:r>
      <w:r w:rsidRPr="000E4A2F">
        <w:rPr>
          <w:rStyle w:val="libAlaemChar"/>
          <w:rtl/>
        </w:rPr>
        <w:t>(</w:t>
      </w:r>
      <w:r w:rsidRPr="00500BFE">
        <w:rPr>
          <w:rStyle w:val="libAieChar"/>
          <w:rtl/>
        </w:rPr>
        <w:t>وَالَّذِينَ إِذا فَعَلُوا فاحِشَةً أَوْ ظَلَمُوا أَنْفُسَهُمْ ذَكَرُوا اللهَ فَاسْتَغْفَرُوا لِذُنُوبِهِمْ</w:t>
      </w:r>
      <w:r w:rsidRPr="000E4A2F">
        <w:rPr>
          <w:rStyle w:val="libAlaemChar"/>
          <w:rtl/>
        </w:rPr>
        <w:t>)</w:t>
      </w:r>
      <w:r w:rsidRPr="00A569E2">
        <w:rPr>
          <w:rtl/>
          <w:lang w:bidi="fa-IR"/>
        </w:rPr>
        <w:t xml:space="preserve"> صعد إبليس جبلا بمكة يقال له ثور</w:t>
      </w:r>
      <w:r>
        <w:rPr>
          <w:rtl/>
          <w:lang w:bidi="fa-IR"/>
        </w:rPr>
        <w:t xml:space="preserve">، </w:t>
      </w:r>
      <w:r w:rsidRPr="00A569E2">
        <w:rPr>
          <w:rtl/>
          <w:lang w:bidi="fa-IR"/>
        </w:rPr>
        <w:t>فصرخ بأعلى صوته بعفاريته فاجتمعوا</w:t>
      </w:r>
      <w:r>
        <w:rPr>
          <w:rtl/>
          <w:lang w:bidi="fa-IR"/>
        </w:rPr>
        <w:t xml:space="preserve"> إليه </w:t>
      </w:r>
      <w:r w:rsidRPr="00A569E2">
        <w:rPr>
          <w:rtl/>
          <w:lang w:bidi="fa-IR"/>
        </w:rPr>
        <w:t>فقالوا</w:t>
      </w:r>
      <w:r>
        <w:rPr>
          <w:rtl/>
          <w:lang w:bidi="fa-IR"/>
        </w:rPr>
        <w:t xml:space="preserve">، </w:t>
      </w:r>
      <w:r w:rsidRPr="00A569E2">
        <w:rPr>
          <w:rtl/>
          <w:lang w:bidi="fa-IR"/>
        </w:rPr>
        <w:t>يا سيدنا لم دعوتنا</w:t>
      </w:r>
      <w:r>
        <w:rPr>
          <w:rtl/>
          <w:lang w:bidi="fa-IR"/>
        </w:rPr>
        <w:t>؟</w:t>
      </w:r>
      <w:r w:rsidRPr="00A569E2">
        <w:rPr>
          <w:rtl/>
          <w:lang w:bidi="fa-IR"/>
        </w:rPr>
        <w:t xml:space="preserve"> قال</w:t>
      </w:r>
      <w:r>
        <w:rPr>
          <w:rtl/>
          <w:lang w:bidi="fa-IR"/>
        </w:rPr>
        <w:t xml:space="preserve">، </w:t>
      </w:r>
      <w:r w:rsidRPr="00A569E2">
        <w:rPr>
          <w:rtl/>
          <w:lang w:bidi="fa-IR"/>
        </w:rPr>
        <w:t>نزلت هذه الآية فمن لها</w:t>
      </w:r>
      <w:r>
        <w:rPr>
          <w:rtl/>
          <w:lang w:bidi="fa-IR"/>
        </w:rPr>
        <w:t>؟</w:t>
      </w:r>
      <w:r w:rsidRPr="00A569E2">
        <w:rPr>
          <w:rtl/>
          <w:lang w:bidi="fa-IR"/>
        </w:rPr>
        <w:t xml:space="preserve"> فقام عفريت من الشياطين فقال</w:t>
      </w:r>
      <w:r>
        <w:rPr>
          <w:rtl/>
          <w:lang w:bidi="fa-IR"/>
        </w:rPr>
        <w:t xml:space="preserve">، </w:t>
      </w:r>
      <w:r w:rsidRPr="00A569E2">
        <w:rPr>
          <w:rtl/>
          <w:lang w:bidi="fa-IR"/>
        </w:rPr>
        <w:t>أنا لها بكذا وكذا</w:t>
      </w:r>
      <w:r>
        <w:rPr>
          <w:rtl/>
          <w:lang w:bidi="fa-IR"/>
        </w:rPr>
        <w:t xml:space="preserve">، </w:t>
      </w:r>
      <w:r w:rsidRPr="00A569E2">
        <w:rPr>
          <w:rtl/>
          <w:lang w:bidi="fa-IR"/>
        </w:rPr>
        <w:t>قال</w:t>
      </w:r>
      <w:r>
        <w:rPr>
          <w:rtl/>
          <w:lang w:bidi="fa-IR"/>
        </w:rPr>
        <w:t xml:space="preserve">، </w:t>
      </w:r>
      <w:r w:rsidRPr="00A569E2">
        <w:rPr>
          <w:rtl/>
          <w:lang w:bidi="fa-IR"/>
        </w:rPr>
        <w:t>لست لها فقام آخر</w:t>
      </w:r>
      <w:r>
        <w:rPr>
          <w:rtl/>
          <w:lang w:bidi="fa-IR"/>
        </w:rPr>
        <w:t xml:space="preserve">، </w:t>
      </w:r>
      <w:r w:rsidRPr="00A569E2">
        <w:rPr>
          <w:rtl/>
          <w:lang w:bidi="fa-IR"/>
        </w:rPr>
        <w:t>فقال مثل ذلك</w:t>
      </w:r>
      <w:r>
        <w:rPr>
          <w:rtl/>
          <w:lang w:bidi="fa-IR"/>
        </w:rPr>
        <w:t xml:space="preserve">، </w:t>
      </w:r>
      <w:r w:rsidRPr="00A569E2">
        <w:rPr>
          <w:rtl/>
          <w:lang w:bidi="fa-IR"/>
        </w:rPr>
        <w:t>فقال</w:t>
      </w:r>
      <w:r>
        <w:rPr>
          <w:rtl/>
          <w:lang w:bidi="fa-IR"/>
        </w:rPr>
        <w:t xml:space="preserve">، </w:t>
      </w:r>
      <w:r w:rsidRPr="00A569E2">
        <w:rPr>
          <w:rtl/>
          <w:lang w:bidi="fa-IR"/>
        </w:rPr>
        <w:t>لست لها</w:t>
      </w:r>
      <w:r>
        <w:rPr>
          <w:rtl/>
          <w:lang w:bidi="fa-IR"/>
        </w:rPr>
        <w:t xml:space="preserve">، </w:t>
      </w:r>
      <w:r w:rsidRPr="00A569E2">
        <w:rPr>
          <w:rtl/>
          <w:lang w:bidi="fa-IR"/>
        </w:rPr>
        <w:t>فقال الوسواس الخناس</w:t>
      </w:r>
      <w:r>
        <w:rPr>
          <w:rtl/>
          <w:lang w:bidi="fa-IR"/>
        </w:rPr>
        <w:t xml:space="preserve">، </w:t>
      </w:r>
      <w:r w:rsidRPr="00A569E2">
        <w:rPr>
          <w:rtl/>
          <w:lang w:bidi="fa-IR"/>
        </w:rPr>
        <w:t>انا لها</w:t>
      </w:r>
      <w:r>
        <w:rPr>
          <w:rtl/>
          <w:lang w:bidi="fa-IR"/>
        </w:rPr>
        <w:t xml:space="preserve">، </w:t>
      </w:r>
      <w:r w:rsidRPr="00A569E2">
        <w:rPr>
          <w:rtl/>
          <w:lang w:bidi="fa-IR"/>
        </w:rPr>
        <w:t>قال</w:t>
      </w:r>
      <w:r>
        <w:rPr>
          <w:rtl/>
          <w:lang w:bidi="fa-IR"/>
        </w:rPr>
        <w:t xml:space="preserve">، </w:t>
      </w:r>
      <w:r w:rsidRPr="00A569E2">
        <w:rPr>
          <w:rtl/>
          <w:lang w:bidi="fa-IR"/>
        </w:rPr>
        <w:t>بماذا</w:t>
      </w:r>
      <w:r>
        <w:rPr>
          <w:rtl/>
          <w:lang w:bidi="fa-IR"/>
        </w:rPr>
        <w:t>؟</w:t>
      </w:r>
      <w:r w:rsidRPr="00A569E2">
        <w:rPr>
          <w:rtl/>
          <w:lang w:bidi="fa-IR"/>
        </w:rPr>
        <w:t xml:space="preserve"> قال</w:t>
      </w:r>
      <w:r>
        <w:rPr>
          <w:rtl/>
          <w:lang w:bidi="fa-IR"/>
        </w:rPr>
        <w:t xml:space="preserve">، </w:t>
      </w:r>
      <w:r w:rsidRPr="00A569E2">
        <w:rPr>
          <w:rtl/>
          <w:lang w:bidi="fa-IR"/>
        </w:rPr>
        <w:t>أعدهم وامنيهم حتى يواقعوا الخطيئة</w:t>
      </w:r>
      <w:r>
        <w:rPr>
          <w:rtl/>
          <w:lang w:bidi="fa-IR"/>
        </w:rPr>
        <w:t xml:space="preserve">، </w:t>
      </w:r>
      <w:r w:rsidRPr="00A569E2">
        <w:rPr>
          <w:rtl/>
          <w:lang w:bidi="fa-IR"/>
        </w:rPr>
        <w:t>فاذا واقعوا الخطيئة أنسيتهم الاستغفار</w:t>
      </w:r>
      <w:r>
        <w:rPr>
          <w:rtl/>
          <w:lang w:bidi="fa-IR"/>
        </w:rPr>
        <w:t xml:space="preserve">، </w:t>
      </w:r>
      <w:r w:rsidRPr="00A569E2">
        <w:rPr>
          <w:rtl/>
          <w:lang w:bidi="fa-IR"/>
        </w:rPr>
        <w:t>فقال</w:t>
      </w:r>
      <w:r>
        <w:rPr>
          <w:rtl/>
          <w:lang w:bidi="fa-IR"/>
        </w:rPr>
        <w:t xml:space="preserve">، </w:t>
      </w:r>
      <w:r w:rsidRPr="00A569E2">
        <w:rPr>
          <w:rtl/>
          <w:lang w:bidi="fa-IR"/>
        </w:rPr>
        <w:t>أنت لها</w:t>
      </w:r>
      <w:r>
        <w:rPr>
          <w:rtl/>
          <w:lang w:bidi="fa-IR"/>
        </w:rPr>
        <w:t xml:space="preserve">، </w:t>
      </w:r>
      <w:r w:rsidRPr="00A569E2">
        <w:rPr>
          <w:rtl/>
          <w:lang w:bidi="fa-IR"/>
        </w:rPr>
        <w:t>فوكله بها</w:t>
      </w:r>
      <w:r>
        <w:rPr>
          <w:rtl/>
          <w:lang w:bidi="fa-IR"/>
        </w:rPr>
        <w:t xml:space="preserve"> إلى </w:t>
      </w:r>
      <w:r w:rsidRPr="00A569E2">
        <w:rPr>
          <w:rtl/>
          <w:lang w:bidi="fa-IR"/>
        </w:rPr>
        <w:t>يوم القيامة.</w:t>
      </w:r>
    </w:p>
    <w:p w:rsidR="001C7CB2" w:rsidRPr="00A569E2" w:rsidRDefault="001C7CB2" w:rsidP="007C645F">
      <w:pPr>
        <w:pStyle w:val="libNormal"/>
        <w:rPr>
          <w:rtl/>
        </w:rPr>
      </w:pPr>
      <w:r w:rsidRPr="00A569E2">
        <w:rPr>
          <w:rtl/>
        </w:rPr>
        <w:t>365</w:t>
      </w:r>
      <w:r>
        <w:rPr>
          <w:rtl/>
        </w:rPr>
        <w:t xml:space="preserve"> ـ حدّثنا  </w:t>
      </w:r>
      <w:r w:rsidRPr="00A569E2">
        <w:rPr>
          <w:rtl/>
        </w:rPr>
        <w:t xml:space="preserve">محمد بن إبراهيم بن اسحق </w:t>
      </w:r>
      <w:r>
        <w:rPr>
          <w:rtl/>
        </w:rPr>
        <w:t>(</w:t>
      </w:r>
      <w:r w:rsidRPr="00A569E2">
        <w:rPr>
          <w:rtl/>
        </w:rPr>
        <w:t>ره</w:t>
      </w:r>
      <w:r>
        <w:rPr>
          <w:rtl/>
        </w:rPr>
        <w:t>)</w:t>
      </w:r>
      <w:r w:rsidRPr="00A569E2">
        <w:rPr>
          <w:rtl/>
        </w:rPr>
        <w:t xml:space="preserve"> قال.</w:t>
      </w:r>
      <w:r>
        <w:rPr>
          <w:rtl/>
        </w:rPr>
        <w:t xml:space="preserve"> حدّثنا  أحمد </w:t>
      </w:r>
      <w:r w:rsidRPr="00A569E2">
        <w:rPr>
          <w:rtl/>
        </w:rPr>
        <w:t>بن محمد الهمداني قال</w:t>
      </w:r>
      <w:r>
        <w:rPr>
          <w:rtl/>
        </w:rPr>
        <w:t xml:space="preserve">، </w:t>
      </w:r>
      <w:r w:rsidRPr="00A569E2">
        <w:rPr>
          <w:rtl/>
        </w:rPr>
        <w:t>أخبرنا</w:t>
      </w:r>
      <w:r>
        <w:rPr>
          <w:rtl/>
        </w:rPr>
        <w:t xml:space="preserve"> أحمد </w:t>
      </w:r>
      <w:r w:rsidRPr="00A569E2">
        <w:rPr>
          <w:rtl/>
        </w:rPr>
        <w:t>بن صالح بن سعد التميمي</w:t>
      </w:r>
      <w:r>
        <w:rPr>
          <w:rtl/>
        </w:rPr>
        <w:t xml:space="preserve">، </w:t>
      </w:r>
      <w:r w:rsidRPr="00A569E2">
        <w:rPr>
          <w:rtl/>
        </w:rPr>
        <w:t>قال</w:t>
      </w:r>
      <w:r>
        <w:rPr>
          <w:rtl/>
        </w:rPr>
        <w:t xml:space="preserve">، حدّثنا  </w:t>
      </w:r>
      <w:r w:rsidRPr="00A569E2">
        <w:rPr>
          <w:rtl/>
        </w:rPr>
        <w:t>موسى بن داود قال</w:t>
      </w:r>
      <w:r>
        <w:rPr>
          <w:rtl/>
        </w:rPr>
        <w:t xml:space="preserve">، حدّثنا  </w:t>
      </w:r>
      <w:r w:rsidRPr="00A569E2">
        <w:rPr>
          <w:rtl/>
        </w:rPr>
        <w:t>الوليد بن هشام قال</w:t>
      </w:r>
      <w:r>
        <w:rPr>
          <w:rtl/>
        </w:rPr>
        <w:t xml:space="preserve">، حدّثنا  </w:t>
      </w:r>
      <w:r w:rsidRPr="00A569E2">
        <w:rPr>
          <w:rtl/>
        </w:rPr>
        <w:t>هشام بن حسان عن الحسن بن</w:t>
      </w:r>
      <w:r>
        <w:rPr>
          <w:rtl/>
        </w:rPr>
        <w:t xml:space="preserve"> أبي </w:t>
      </w:r>
      <w:r w:rsidRPr="00A569E2">
        <w:rPr>
          <w:rtl/>
        </w:rPr>
        <w:t>الحسن البصري عن عبد الرحمن بن غنم الدوسي قال</w:t>
      </w:r>
      <w:r>
        <w:rPr>
          <w:rtl/>
        </w:rPr>
        <w:t xml:space="preserve">، </w:t>
      </w:r>
      <w:r w:rsidRPr="00A569E2">
        <w:rPr>
          <w:rtl/>
        </w:rPr>
        <w:t xml:space="preserve">دخل معاذ بن جبل على رسول الله </w:t>
      </w:r>
      <w:r w:rsidRPr="000E4A2F">
        <w:rPr>
          <w:rStyle w:val="libAlaemChar"/>
          <w:rtl/>
        </w:rPr>
        <w:t>صلى‌الله‌عليه‌وآله</w:t>
      </w:r>
      <w:r w:rsidRPr="00A569E2">
        <w:rPr>
          <w:rtl/>
        </w:rPr>
        <w:t xml:space="preserve"> باكيا فسلم فرد </w:t>
      </w:r>
      <w:r w:rsidRPr="000E4A2F">
        <w:rPr>
          <w:rStyle w:val="libAlaemChar"/>
          <w:rtl/>
        </w:rPr>
        <w:t>عليه‌السلام</w:t>
      </w:r>
      <w:r w:rsidRPr="00A569E2">
        <w:rPr>
          <w:rtl/>
        </w:rPr>
        <w:t xml:space="preserve"> ثم قال</w:t>
      </w:r>
      <w:r>
        <w:rPr>
          <w:rtl/>
        </w:rPr>
        <w:t xml:space="preserve">، </w:t>
      </w:r>
      <w:r w:rsidRPr="00A569E2">
        <w:rPr>
          <w:rtl/>
        </w:rPr>
        <w:t>ما يبكيك يا معاذ</w:t>
      </w:r>
      <w:r>
        <w:rPr>
          <w:rtl/>
        </w:rPr>
        <w:t>؟</w:t>
      </w:r>
      <w:r w:rsidRPr="00A569E2">
        <w:rPr>
          <w:rtl/>
        </w:rPr>
        <w:t xml:space="preserve"> فقال</w:t>
      </w:r>
      <w:r>
        <w:rPr>
          <w:rtl/>
        </w:rPr>
        <w:t xml:space="preserve">، </w:t>
      </w:r>
      <w:r w:rsidRPr="00A569E2">
        <w:rPr>
          <w:rtl/>
        </w:rPr>
        <w:t>يا رسول الله ان بالباب شابا طري الجسد</w:t>
      </w:r>
      <w:r>
        <w:rPr>
          <w:rtl/>
        </w:rPr>
        <w:t xml:space="preserve">، </w:t>
      </w:r>
      <w:r w:rsidRPr="00A569E2">
        <w:rPr>
          <w:rtl/>
        </w:rPr>
        <w:t>نقى اللون</w:t>
      </w:r>
      <w:r>
        <w:rPr>
          <w:rtl/>
        </w:rPr>
        <w:t xml:space="preserve">، </w:t>
      </w:r>
      <w:r w:rsidRPr="00A569E2">
        <w:rPr>
          <w:rtl/>
        </w:rPr>
        <w:t>حسن الصورة</w:t>
      </w:r>
      <w:r>
        <w:rPr>
          <w:rtl/>
        </w:rPr>
        <w:t xml:space="preserve">، </w:t>
      </w:r>
      <w:r w:rsidRPr="00A569E2">
        <w:rPr>
          <w:rtl/>
        </w:rPr>
        <w:t>يبكى على شبابه بكاء الثكلى على ولدها يريد الدخول عليك</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أدخل على الشاب يا معاذ</w:t>
      </w:r>
      <w:r>
        <w:rPr>
          <w:rtl/>
        </w:rPr>
        <w:t xml:space="preserve">، </w:t>
      </w:r>
      <w:r w:rsidRPr="00A569E2">
        <w:rPr>
          <w:rtl/>
        </w:rPr>
        <w:t xml:space="preserve">فأدخله عليه فسلم فرد </w:t>
      </w:r>
      <w:r w:rsidRPr="000E4A2F">
        <w:rPr>
          <w:rStyle w:val="libAlaemChar"/>
          <w:rtl/>
        </w:rPr>
        <w:t>عليه‌السلام</w:t>
      </w:r>
      <w:r w:rsidRPr="00A569E2">
        <w:rPr>
          <w:rtl/>
        </w:rPr>
        <w:t xml:space="preserve"> ثم قال</w:t>
      </w:r>
      <w:r>
        <w:rPr>
          <w:rtl/>
        </w:rPr>
        <w:t xml:space="preserve">: </w:t>
      </w:r>
      <w:r w:rsidRPr="00A569E2">
        <w:rPr>
          <w:rtl/>
        </w:rPr>
        <w:t>ما يبكيك يا شاب</w:t>
      </w:r>
      <w:r>
        <w:rPr>
          <w:rtl/>
        </w:rPr>
        <w:t>؟</w:t>
      </w:r>
      <w:r w:rsidRPr="00A569E2">
        <w:rPr>
          <w:rtl/>
        </w:rPr>
        <w:t xml:space="preserve"> قال</w:t>
      </w:r>
      <w:r>
        <w:rPr>
          <w:rtl/>
        </w:rPr>
        <w:t xml:space="preserve">؛ </w:t>
      </w:r>
      <w:r w:rsidRPr="00A569E2">
        <w:rPr>
          <w:rtl/>
        </w:rPr>
        <w:t xml:space="preserve">كيف لا أبكى وقد ركبت ذنوبا ان أخذنى الله </w:t>
      </w:r>
      <w:r w:rsidRPr="000E4A2F">
        <w:rPr>
          <w:rStyle w:val="libAlaemChar"/>
          <w:rtl/>
        </w:rPr>
        <w:t>عزوجل</w:t>
      </w:r>
      <w:r w:rsidRPr="00A569E2">
        <w:rPr>
          <w:rtl/>
        </w:rPr>
        <w:t xml:space="preserve"> ببعضها أدخلنى نار جهنم</w:t>
      </w:r>
      <w:r>
        <w:rPr>
          <w:rtl/>
        </w:rPr>
        <w:t xml:space="preserve">، </w:t>
      </w:r>
      <w:r w:rsidRPr="00A569E2">
        <w:rPr>
          <w:rtl/>
        </w:rPr>
        <w:t xml:space="preserve">ولا أرانى الا سيأخذنى بها ولا يغفر لى أبدا فقال رسول الله </w:t>
      </w:r>
      <w:r w:rsidRPr="000E4A2F">
        <w:rPr>
          <w:rStyle w:val="libAlaemChar"/>
          <w:rtl/>
        </w:rPr>
        <w:t>صلى‌الله‌عليه‌وآله</w:t>
      </w:r>
      <w:r>
        <w:rPr>
          <w:rtl/>
        </w:rPr>
        <w:t xml:space="preserve">: </w:t>
      </w:r>
      <w:r w:rsidRPr="00A569E2">
        <w:rPr>
          <w:rtl/>
        </w:rPr>
        <w:t>هل أشركت بالله شيئا</w:t>
      </w:r>
      <w:r>
        <w:rPr>
          <w:rtl/>
        </w:rPr>
        <w:t>؟</w:t>
      </w:r>
      <w:r w:rsidRPr="00A569E2">
        <w:rPr>
          <w:rtl/>
        </w:rPr>
        <w:t xml:space="preserve"> قال أعوذ بالله ان أشرك بربي شيئا</w:t>
      </w:r>
      <w:r>
        <w:rPr>
          <w:rtl/>
        </w:rPr>
        <w:t xml:space="preserve">، </w:t>
      </w:r>
      <w:r w:rsidRPr="00A569E2">
        <w:rPr>
          <w:rtl/>
        </w:rPr>
        <w:t>قال</w:t>
      </w:r>
      <w:r>
        <w:rPr>
          <w:rtl/>
        </w:rPr>
        <w:t xml:space="preserve">: </w:t>
      </w:r>
      <w:r w:rsidRPr="00A569E2">
        <w:rPr>
          <w:rtl/>
        </w:rPr>
        <w:t>أقتلت النفس التي حرم الله</w:t>
      </w:r>
      <w:r>
        <w:rPr>
          <w:rtl/>
        </w:rPr>
        <w:t>؟</w:t>
      </w:r>
      <w:r w:rsidRPr="00A569E2">
        <w:rPr>
          <w:rtl/>
        </w:rPr>
        <w:t xml:space="preserve"> قال لا</w:t>
      </w:r>
      <w:r>
        <w:rPr>
          <w:rtl/>
        </w:rPr>
        <w:t xml:space="preserve">، </w:t>
      </w:r>
      <w:r w:rsidRPr="00A569E2">
        <w:rPr>
          <w:rtl/>
        </w:rPr>
        <w:t xml:space="preserve">فقال النبي </w:t>
      </w:r>
      <w:r w:rsidRPr="000E4A2F">
        <w:rPr>
          <w:rStyle w:val="libAlaemChar"/>
          <w:rtl/>
        </w:rPr>
        <w:t>صلى‌الله‌عليه‌وآله</w:t>
      </w:r>
      <w:r>
        <w:rPr>
          <w:rtl/>
        </w:rPr>
        <w:t xml:space="preserve">: </w:t>
      </w:r>
      <w:r w:rsidRPr="00A569E2">
        <w:rPr>
          <w:rtl/>
        </w:rPr>
        <w:t>يغفر الله لك ذنوبك وان كانت مثل الجبال الرواسي</w:t>
      </w:r>
      <w:r>
        <w:rPr>
          <w:rtl/>
        </w:rPr>
        <w:t xml:space="preserve">، </w:t>
      </w:r>
      <w:r w:rsidRPr="00A569E2">
        <w:rPr>
          <w:rtl/>
        </w:rPr>
        <w:t>قال الشاب</w:t>
      </w:r>
      <w:r>
        <w:rPr>
          <w:rtl/>
        </w:rPr>
        <w:t xml:space="preserve">: </w:t>
      </w:r>
      <w:r w:rsidRPr="00A569E2">
        <w:rPr>
          <w:rtl/>
        </w:rPr>
        <w:t>فانها أعظم من الجبال الرواسي</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يغفر الله لك ذنوبك وان كانت مثل الأرضين السبع وبحارها ورمالها و</w:t>
      </w:r>
    </w:p>
    <w:p w:rsidR="001C7CB2" w:rsidRPr="00A569E2" w:rsidRDefault="001C7CB2" w:rsidP="007C645F">
      <w:pPr>
        <w:pStyle w:val="libNormal0"/>
        <w:rPr>
          <w:rtl/>
        </w:rPr>
      </w:pPr>
      <w:r>
        <w:rPr>
          <w:rtl/>
        </w:rPr>
        <w:br w:type="page"/>
      </w:r>
      <w:r w:rsidRPr="00A569E2">
        <w:rPr>
          <w:rtl/>
        </w:rPr>
        <w:t>أشجارها وما فيها من الخلق قال</w:t>
      </w:r>
      <w:r>
        <w:rPr>
          <w:rtl/>
        </w:rPr>
        <w:t xml:space="preserve">: </w:t>
      </w:r>
      <w:r w:rsidRPr="00A569E2">
        <w:rPr>
          <w:rtl/>
        </w:rPr>
        <w:t>فانها أعظم من الأرضين السبع وبحارها ورمالها وأشجارها وما فيها من الخلق</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يغفر الله لك ذنوبك وان كانت مثل السموات ونجومها ومثل العرش والكرسي</w:t>
      </w:r>
      <w:r>
        <w:rPr>
          <w:rtl/>
        </w:rPr>
        <w:t xml:space="preserve">، </w:t>
      </w:r>
      <w:r w:rsidRPr="00A569E2">
        <w:rPr>
          <w:rtl/>
        </w:rPr>
        <w:t>قال</w:t>
      </w:r>
      <w:r>
        <w:rPr>
          <w:rtl/>
        </w:rPr>
        <w:t xml:space="preserve">: </w:t>
      </w:r>
      <w:r w:rsidRPr="00A569E2">
        <w:rPr>
          <w:rtl/>
        </w:rPr>
        <w:t>فانها أعظم من ذلك</w:t>
      </w:r>
      <w:r>
        <w:rPr>
          <w:rtl/>
        </w:rPr>
        <w:t xml:space="preserve">، </w:t>
      </w:r>
      <w:r w:rsidRPr="00A569E2">
        <w:rPr>
          <w:rtl/>
        </w:rPr>
        <w:t>قال</w:t>
      </w:r>
      <w:r>
        <w:rPr>
          <w:rtl/>
        </w:rPr>
        <w:t xml:space="preserve">: </w:t>
      </w:r>
      <w:r w:rsidRPr="00A569E2">
        <w:rPr>
          <w:rtl/>
        </w:rPr>
        <w:t xml:space="preserve">فنظر النبي </w:t>
      </w:r>
      <w:r w:rsidRPr="000E4A2F">
        <w:rPr>
          <w:rStyle w:val="libAlaemChar"/>
          <w:rtl/>
        </w:rPr>
        <w:t>صلى‌الله‌عليه‌وآله‌وسلم</w:t>
      </w:r>
      <w:r>
        <w:rPr>
          <w:rtl/>
        </w:rPr>
        <w:t xml:space="preserve"> إليه </w:t>
      </w:r>
      <w:r w:rsidRPr="00A569E2">
        <w:rPr>
          <w:rtl/>
        </w:rPr>
        <w:t>كهيئة الغضبان ثم قال</w:t>
      </w:r>
      <w:r>
        <w:rPr>
          <w:rtl/>
        </w:rPr>
        <w:t xml:space="preserve">: </w:t>
      </w:r>
      <w:r w:rsidRPr="00A569E2">
        <w:rPr>
          <w:rtl/>
        </w:rPr>
        <w:t>ويحك يا شاب ذنوبك أعظم أم ربك فخر الشاب لوجهه وهو يقول</w:t>
      </w:r>
      <w:r>
        <w:rPr>
          <w:rtl/>
        </w:rPr>
        <w:t xml:space="preserve">: </w:t>
      </w:r>
      <w:r w:rsidRPr="00A569E2">
        <w:rPr>
          <w:rtl/>
        </w:rPr>
        <w:t>سبحان ربي ما شيء أعظم من ربي</w:t>
      </w:r>
      <w:r>
        <w:rPr>
          <w:rtl/>
        </w:rPr>
        <w:t xml:space="preserve">، </w:t>
      </w:r>
      <w:r w:rsidRPr="00A569E2">
        <w:rPr>
          <w:rtl/>
        </w:rPr>
        <w:t>ربي أعظم يا نبي الله من كل عظيم</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فهل يغفر لك الذنب العظيم الا الرب العظيم</w:t>
      </w:r>
      <w:r>
        <w:rPr>
          <w:rtl/>
        </w:rPr>
        <w:t>؟</w:t>
      </w:r>
      <w:r w:rsidRPr="00A569E2">
        <w:rPr>
          <w:rtl/>
        </w:rPr>
        <w:t xml:space="preserve"> فقال الشاب</w:t>
      </w:r>
      <w:r>
        <w:rPr>
          <w:rtl/>
        </w:rPr>
        <w:t xml:space="preserve">: </w:t>
      </w:r>
      <w:r w:rsidRPr="00A569E2">
        <w:rPr>
          <w:rtl/>
        </w:rPr>
        <w:t>لا والله يا رسول الله</w:t>
      </w:r>
      <w:r>
        <w:rPr>
          <w:rtl/>
        </w:rPr>
        <w:t xml:space="preserve">، </w:t>
      </w:r>
      <w:r w:rsidRPr="00A569E2">
        <w:rPr>
          <w:rtl/>
        </w:rPr>
        <w:t xml:space="preserve">ثم سكت الشاب فقال له النبي </w:t>
      </w:r>
      <w:r w:rsidRPr="000E4A2F">
        <w:rPr>
          <w:rStyle w:val="libAlaemChar"/>
          <w:rtl/>
        </w:rPr>
        <w:t>صلى‌الله‌عليه‌وآله</w:t>
      </w:r>
      <w:r>
        <w:rPr>
          <w:rtl/>
        </w:rPr>
        <w:t xml:space="preserve">: </w:t>
      </w:r>
      <w:r w:rsidRPr="00A569E2">
        <w:rPr>
          <w:rtl/>
        </w:rPr>
        <w:t>ويحك يا شاب الا تخبرني بذنب واحد من ذنوبك</w:t>
      </w:r>
      <w:r>
        <w:rPr>
          <w:rtl/>
        </w:rPr>
        <w:t xml:space="preserve">، </w:t>
      </w:r>
      <w:r w:rsidRPr="00A569E2">
        <w:rPr>
          <w:rtl/>
        </w:rPr>
        <w:t>قال</w:t>
      </w:r>
      <w:r>
        <w:rPr>
          <w:rtl/>
        </w:rPr>
        <w:t xml:space="preserve">: </w:t>
      </w:r>
      <w:r w:rsidRPr="00A569E2">
        <w:rPr>
          <w:rtl/>
        </w:rPr>
        <w:t>بلى أخبرك انى كنت انبش القبور سبع سنين</w:t>
      </w:r>
      <w:r>
        <w:rPr>
          <w:rtl/>
        </w:rPr>
        <w:t xml:space="preserve">، </w:t>
      </w:r>
      <w:r w:rsidRPr="00A569E2">
        <w:rPr>
          <w:rtl/>
        </w:rPr>
        <w:t>اخرج الأموات وأنزع الأكفان</w:t>
      </w:r>
      <w:r>
        <w:rPr>
          <w:rtl/>
        </w:rPr>
        <w:t xml:space="preserve">، </w:t>
      </w:r>
      <w:r w:rsidRPr="00A569E2">
        <w:rPr>
          <w:rtl/>
        </w:rPr>
        <w:t>فماتت جارية من بعض بنات الأنصار فلما حملت</w:t>
      </w:r>
      <w:r>
        <w:rPr>
          <w:rtl/>
        </w:rPr>
        <w:t xml:space="preserve"> إلى </w:t>
      </w:r>
      <w:r w:rsidRPr="00A569E2">
        <w:rPr>
          <w:rtl/>
        </w:rPr>
        <w:t>قبرها ودفنت وانصرفت عنها أهلها وجن عليهم الليل أتيت قبرها فنبشتها</w:t>
      </w:r>
      <w:r>
        <w:rPr>
          <w:rtl/>
        </w:rPr>
        <w:t xml:space="preserve">، </w:t>
      </w:r>
      <w:r w:rsidRPr="00A569E2">
        <w:rPr>
          <w:rtl/>
        </w:rPr>
        <w:t>ثم استخرجتها ونزعت ما كان عليها من أكفانها وتركتها مجردة على شفير قبرها</w:t>
      </w:r>
      <w:r>
        <w:rPr>
          <w:rtl/>
        </w:rPr>
        <w:t xml:space="preserve">، </w:t>
      </w:r>
      <w:r w:rsidRPr="00A569E2">
        <w:rPr>
          <w:rtl/>
        </w:rPr>
        <w:t>ومضيت منصرفا</w:t>
      </w:r>
      <w:r>
        <w:rPr>
          <w:rtl/>
        </w:rPr>
        <w:t xml:space="preserve">، </w:t>
      </w:r>
      <w:r w:rsidRPr="00A569E2">
        <w:rPr>
          <w:rtl/>
        </w:rPr>
        <w:t>فأتانى الشيطان فأقبل يزينها لي ويقول اما ترى بطنها وبياضها</w:t>
      </w:r>
      <w:r>
        <w:rPr>
          <w:rtl/>
        </w:rPr>
        <w:t>؟</w:t>
      </w:r>
      <w:r w:rsidRPr="00A569E2">
        <w:rPr>
          <w:rtl/>
        </w:rPr>
        <w:t xml:space="preserve"> أما ترى ركيها</w:t>
      </w:r>
      <w:r>
        <w:rPr>
          <w:rtl/>
        </w:rPr>
        <w:t>؟</w:t>
      </w:r>
      <w:r w:rsidRPr="00A569E2">
        <w:rPr>
          <w:rtl/>
        </w:rPr>
        <w:t xml:space="preserve"> فلم يزل يقول لي هذا حتى رجعت إليها ولم أملك نفسي حتى جامعتها وتركتها مكانها</w:t>
      </w:r>
      <w:r>
        <w:rPr>
          <w:rtl/>
        </w:rPr>
        <w:t xml:space="preserve">، </w:t>
      </w:r>
      <w:r w:rsidRPr="00A569E2">
        <w:rPr>
          <w:rtl/>
        </w:rPr>
        <w:t>فاذا انا بصوت من ورائي يقول يا شاب ويل لك من ديان يوم الدين يوم يقفني وإياك كما تركتني عريانة في عساكر الموتى</w:t>
      </w:r>
      <w:r>
        <w:rPr>
          <w:rtl/>
        </w:rPr>
        <w:t xml:space="preserve">، </w:t>
      </w:r>
      <w:r w:rsidRPr="00A569E2">
        <w:rPr>
          <w:rtl/>
        </w:rPr>
        <w:t>ونزعتني من حفرتي</w:t>
      </w:r>
      <w:r>
        <w:rPr>
          <w:rtl/>
        </w:rPr>
        <w:t xml:space="preserve">، </w:t>
      </w:r>
      <w:r w:rsidRPr="00A569E2">
        <w:rPr>
          <w:rtl/>
        </w:rPr>
        <w:t>وسلبتني أكفاني وتركتني أقوم جنبة</w:t>
      </w:r>
      <w:r>
        <w:rPr>
          <w:rtl/>
        </w:rPr>
        <w:t xml:space="preserve"> إلى </w:t>
      </w:r>
      <w:r w:rsidRPr="00A569E2">
        <w:rPr>
          <w:rtl/>
        </w:rPr>
        <w:t>حسابي فويل لشبابك من النار</w:t>
      </w:r>
      <w:r>
        <w:rPr>
          <w:rtl/>
        </w:rPr>
        <w:t xml:space="preserve">، </w:t>
      </w:r>
      <w:r w:rsidRPr="00A569E2">
        <w:rPr>
          <w:rtl/>
        </w:rPr>
        <w:t>فما أظن انى أشم ريح الجنة أبدا فما ترى لي يا رسول الله</w:t>
      </w:r>
      <w:r>
        <w:rPr>
          <w:rtl/>
        </w:rPr>
        <w:t>؟</w:t>
      </w:r>
      <w:r w:rsidRPr="00A569E2">
        <w:rPr>
          <w:rtl/>
        </w:rPr>
        <w:t xml:space="preserve"> فقال النبي </w:t>
      </w:r>
      <w:r w:rsidRPr="000E4A2F">
        <w:rPr>
          <w:rStyle w:val="libAlaemChar"/>
          <w:rtl/>
        </w:rPr>
        <w:t>صلى‌الله‌عليه‌وآله‌وسلم</w:t>
      </w:r>
      <w:r w:rsidRPr="00A569E2">
        <w:rPr>
          <w:rtl/>
        </w:rPr>
        <w:t xml:space="preserve"> تنح عنى يا فاسق انى أخاف احترق بنارك</w:t>
      </w:r>
      <w:r>
        <w:rPr>
          <w:rtl/>
        </w:rPr>
        <w:t xml:space="preserve">، </w:t>
      </w:r>
      <w:r w:rsidRPr="00A569E2">
        <w:rPr>
          <w:rtl/>
        </w:rPr>
        <w:t xml:space="preserve">فما أقربك من النار ثم لم يزل </w:t>
      </w:r>
      <w:r w:rsidRPr="000E4A2F">
        <w:rPr>
          <w:rStyle w:val="libAlaemChar"/>
          <w:rtl/>
        </w:rPr>
        <w:t>عليه‌السلام</w:t>
      </w:r>
      <w:r w:rsidRPr="00A569E2">
        <w:rPr>
          <w:rtl/>
        </w:rPr>
        <w:t xml:space="preserve"> يقول ويشير</w:t>
      </w:r>
      <w:r>
        <w:rPr>
          <w:rtl/>
        </w:rPr>
        <w:t xml:space="preserve"> إليه </w:t>
      </w:r>
      <w:r w:rsidRPr="00A569E2">
        <w:rPr>
          <w:rtl/>
        </w:rPr>
        <w:t>حتى أمعن من بين يديه فذهب فأتى المدينة فتزود منها ثم أتى بعض جبالها فتعبد فيها ولبس مسحا وغل يديه جميعا</w:t>
      </w:r>
      <w:r>
        <w:rPr>
          <w:rtl/>
        </w:rPr>
        <w:t xml:space="preserve"> إلى </w:t>
      </w:r>
      <w:r w:rsidRPr="00A569E2">
        <w:rPr>
          <w:rtl/>
        </w:rPr>
        <w:t>عنقه ونادى يا رب هذا عبدك بهلول بين يديك مغلول</w:t>
      </w:r>
      <w:r>
        <w:rPr>
          <w:rtl/>
        </w:rPr>
        <w:t xml:space="preserve">، </w:t>
      </w:r>
      <w:r w:rsidRPr="00A569E2">
        <w:rPr>
          <w:rtl/>
        </w:rPr>
        <w:t>يا رب أنت الذي تعرفني وزل منى ما تعلم</w:t>
      </w:r>
      <w:r>
        <w:rPr>
          <w:rtl/>
        </w:rPr>
        <w:t xml:space="preserve">، </w:t>
      </w:r>
      <w:r w:rsidRPr="00A569E2">
        <w:rPr>
          <w:rtl/>
        </w:rPr>
        <w:t>يا سيدي يا رب انى أصبحت من النادمين وأتيت نبيك تائبا فطردني وزادني خوفا</w:t>
      </w:r>
      <w:r>
        <w:rPr>
          <w:rtl/>
        </w:rPr>
        <w:t xml:space="preserve">، </w:t>
      </w:r>
      <w:r w:rsidRPr="00A569E2">
        <w:rPr>
          <w:rtl/>
        </w:rPr>
        <w:t>فاسئلك باسمك وجلالك وعظمة سلطانك ان لا تخيب رجائي سيدي</w:t>
      </w:r>
      <w:r>
        <w:rPr>
          <w:rtl/>
        </w:rPr>
        <w:t xml:space="preserve">، </w:t>
      </w:r>
      <w:r w:rsidRPr="00A569E2">
        <w:rPr>
          <w:rtl/>
        </w:rPr>
        <w:t>ولا تبطل دعائي ولا تقنطني من رحمتك</w:t>
      </w:r>
      <w:r>
        <w:rPr>
          <w:rtl/>
        </w:rPr>
        <w:t xml:space="preserve">، </w:t>
      </w:r>
      <w:r w:rsidRPr="00A569E2">
        <w:rPr>
          <w:rtl/>
        </w:rPr>
        <w:t>فلم يزل يقول ذلك أربعين يوما وليلة تبكي له السباع والوحوش</w:t>
      </w:r>
      <w:r>
        <w:rPr>
          <w:rtl/>
        </w:rPr>
        <w:t xml:space="preserve">، </w:t>
      </w:r>
      <w:r w:rsidRPr="00A569E2">
        <w:rPr>
          <w:rtl/>
        </w:rPr>
        <w:t>فلما تمت له أربعون يوما وليلة</w:t>
      </w:r>
      <w:r>
        <w:rPr>
          <w:rtl/>
        </w:rPr>
        <w:t xml:space="preserve">، </w:t>
      </w:r>
      <w:r w:rsidRPr="00A569E2">
        <w:rPr>
          <w:rtl/>
        </w:rPr>
        <w:t>رفع يديه</w:t>
      </w:r>
      <w:r>
        <w:rPr>
          <w:rtl/>
        </w:rPr>
        <w:t xml:space="preserve"> إلى </w:t>
      </w:r>
      <w:r w:rsidRPr="00A569E2">
        <w:rPr>
          <w:rtl/>
        </w:rPr>
        <w:t>السماء</w:t>
      </w:r>
    </w:p>
    <w:p w:rsidR="001C7CB2" w:rsidRPr="00A569E2" w:rsidRDefault="001C7CB2" w:rsidP="007C645F">
      <w:pPr>
        <w:pStyle w:val="libNormal0"/>
        <w:rPr>
          <w:rtl/>
        </w:rPr>
      </w:pPr>
      <w:r>
        <w:rPr>
          <w:rtl/>
        </w:rPr>
        <w:br w:type="page"/>
        <w:t>و</w:t>
      </w:r>
      <w:r w:rsidRPr="00A569E2">
        <w:rPr>
          <w:rtl/>
        </w:rPr>
        <w:t>قال اللهم ما فعلت في حاجتي ان كنت استجبت دعائي وغفرت خطيئتي فأوح</w:t>
      </w:r>
      <w:r>
        <w:rPr>
          <w:rtl/>
        </w:rPr>
        <w:t xml:space="preserve"> إلى </w:t>
      </w:r>
      <w:r w:rsidRPr="00A569E2">
        <w:rPr>
          <w:rtl/>
        </w:rPr>
        <w:t xml:space="preserve">نبيك وان لم تستجب لي دعائي ولم تغفر لي خطيئتي وأردت عقوبتي فعجل بنار تحرقني أو عقوبة في الدنيا تهلكني وخلصني من فضيحة يوم القيامة فانزل الله تبارك وتعالى على نبيه </w:t>
      </w:r>
      <w:r w:rsidRPr="000E4A2F">
        <w:rPr>
          <w:rStyle w:val="libAlaemChar"/>
          <w:rtl/>
        </w:rPr>
        <w:t>صلى‌الله‌عليه‌وآله‌وسلم</w:t>
      </w:r>
      <w:r w:rsidRPr="00A569E2">
        <w:rPr>
          <w:rtl/>
        </w:rPr>
        <w:t xml:space="preserve"> </w:t>
      </w:r>
      <w:r w:rsidRPr="000E4A2F">
        <w:rPr>
          <w:rStyle w:val="libAlaemChar"/>
          <w:rtl/>
        </w:rPr>
        <w:t>(</w:t>
      </w:r>
      <w:r w:rsidRPr="00500BFE">
        <w:rPr>
          <w:rStyle w:val="libAieChar"/>
          <w:rtl/>
        </w:rPr>
        <w:t>وَالَّذِينَ إِذا فَعَلُوا فاحِشَةً</w:t>
      </w:r>
      <w:r w:rsidRPr="000E4A2F">
        <w:rPr>
          <w:rStyle w:val="libAlaemChar"/>
          <w:rtl/>
        </w:rPr>
        <w:t>)</w:t>
      </w:r>
      <w:r w:rsidRPr="00A569E2">
        <w:rPr>
          <w:rtl/>
        </w:rPr>
        <w:t xml:space="preserve"> يعنى الزنا </w:t>
      </w:r>
      <w:r w:rsidRPr="000E4A2F">
        <w:rPr>
          <w:rStyle w:val="libAlaemChar"/>
          <w:rtl/>
        </w:rPr>
        <w:t>(</w:t>
      </w:r>
      <w:r w:rsidRPr="00500BFE">
        <w:rPr>
          <w:rStyle w:val="libAieChar"/>
          <w:rtl/>
        </w:rPr>
        <w:t>أَوْ ظَلَمُوا أَنْفُسَهُمْ</w:t>
      </w:r>
      <w:r w:rsidRPr="000E4A2F">
        <w:rPr>
          <w:rStyle w:val="libAlaemChar"/>
          <w:rtl/>
        </w:rPr>
        <w:t>)</w:t>
      </w:r>
      <w:r w:rsidRPr="00A569E2">
        <w:rPr>
          <w:rtl/>
        </w:rPr>
        <w:t xml:space="preserve"> يعنى ارتكاب ذنب أعظم من الزنا وهو نبش القبور وأخذ الأكفان </w:t>
      </w:r>
      <w:r w:rsidRPr="000E4A2F">
        <w:rPr>
          <w:rStyle w:val="libAlaemChar"/>
          <w:rtl/>
        </w:rPr>
        <w:t>(</w:t>
      </w:r>
      <w:r w:rsidRPr="00500BFE">
        <w:rPr>
          <w:rStyle w:val="libAieChar"/>
          <w:rtl/>
        </w:rPr>
        <w:t>ذَكَرُوا اللهَ فَاسْتَغْفَرُوا لِذُنُوبِهِمْ</w:t>
      </w:r>
      <w:r w:rsidRPr="000E4A2F">
        <w:rPr>
          <w:rStyle w:val="libAlaemChar"/>
          <w:rtl/>
        </w:rPr>
        <w:t>)</w:t>
      </w:r>
      <w:r w:rsidRPr="00A569E2">
        <w:rPr>
          <w:rtl/>
        </w:rPr>
        <w:t xml:space="preserve"> يقول خافوا الله فجعلوا التوبة </w:t>
      </w:r>
      <w:r w:rsidRPr="000E4A2F">
        <w:rPr>
          <w:rStyle w:val="libAlaemChar"/>
          <w:rtl/>
        </w:rPr>
        <w:t>(</w:t>
      </w:r>
      <w:r w:rsidRPr="00500BFE">
        <w:rPr>
          <w:rStyle w:val="libAieChar"/>
          <w:rtl/>
        </w:rPr>
        <w:t>وَمَنْ يَغْفِرُ الذُّنُوبَ إِلَّا اللهُ</w:t>
      </w:r>
      <w:r w:rsidRPr="000E4A2F">
        <w:rPr>
          <w:rStyle w:val="libAlaemChar"/>
          <w:rtl/>
        </w:rPr>
        <w:t>)</w:t>
      </w:r>
      <w:r w:rsidRPr="00A569E2">
        <w:rPr>
          <w:rtl/>
        </w:rPr>
        <w:t xml:space="preserve"> يقول </w:t>
      </w:r>
      <w:r w:rsidRPr="000E4A2F">
        <w:rPr>
          <w:rStyle w:val="libAlaemChar"/>
          <w:rtl/>
        </w:rPr>
        <w:t>عزوجل</w:t>
      </w:r>
      <w:r w:rsidRPr="00A569E2">
        <w:rPr>
          <w:rtl/>
        </w:rPr>
        <w:t xml:space="preserve"> أتاك عبدي يا محمد تائبا فطردته فأين يذهب</w:t>
      </w:r>
      <w:r>
        <w:rPr>
          <w:rtl/>
        </w:rPr>
        <w:t xml:space="preserve">، وإلى </w:t>
      </w:r>
      <w:r w:rsidRPr="00A569E2">
        <w:rPr>
          <w:rtl/>
        </w:rPr>
        <w:t>من يقصد</w:t>
      </w:r>
      <w:r>
        <w:rPr>
          <w:rtl/>
        </w:rPr>
        <w:t xml:space="preserve">، </w:t>
      </w:r>
      <w:r w:rsidRPr="00A569E2">
        <w:rPr>
          <w:rtl/>
        </w:rPr>
        <w:t>ومن يسأل ان يغفر له ذنبا غيري</w:t>
      </w:r>
      <w:r>
        <w:rPr>
          <w:rtl/>
        </w:rPr>
        <w:t>؟</w:t>
      </w:r>
      <w:r w:rsidRPr="00A569E2">
        <w:rPr>
          <w:rtl/>
        </w:rPr>
        <w:t xml:space="preserve"> ثم 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وَلَمْ يُصِرُّوا عَلى ما فَعَلُوا وَهُمْ يَعْلَمُونَ</w:t>
      </w:r>
      <w:r w:rsidRPr="000E4A2F">
        <w:rPr>
          <w:rStyle w:val="libAlaemChar"/>
          <w:rtl/>
        </w:rPr>
        <w:t>)</w:t>
      </w:r>
      <w:r w:rsidRPr="00A569E2">
        <w:rPr>
          <w:rtl/>
        </w:rPr>
        <w:t xml:space="preserve"> يقول. لم يقيموا على الزنا ونبش القبور وأخذ الأكفان </w:t>
      </w:r>
      <w:r w:rsidRPr="000E4A2F">
        <w:rPr>
          <w:rStyle w:val="libAlaemChar"/>
          <w:rtl/>
        </w:rPr>
        <w:t>(</w:t>
      </w:r>
      <w:r w:rsidRPr="00500BFE">
        <w:rPr>
          <w:rStyle w:val="libAieChar"/>
          <w:rtl/>
        </w:rPr>
        <w:t>أُولئِكَ جَزاؤُهُمْ مَغْفِرَةٌ مِنْ رَبِّهِمْ وَجَنَّاتٌ تَجْرِي مِنْ تَحْتِهَا الْأَنْهارُ خالِدِينَ فِيها وَنِعْمَ أَجْرُ الْعامِلِينَ</w:t>
      </w:r>
      <w:r w:rsidRPr="000E4A2F">
        <w:rPr>
          <w:rStyle w:val="libAlaemChar"/>
          <w:rtl/>
        </w:rPr>
        <w:t>)</w:t>
      </w:r>
      <w:r w:rsidRPr="00A569E2">
        <w:rPr>
          <w:rtl/>
        </w:rPr>
        <w:t xml:space="preserve"> فلما نزلت هذه الاية على رسول الله </w:t>
      </w:r>
      <w:r w:rsidRPr="000E4A2F">
        <w:rPr>
          <w:rStyle w:val="libAlaemChar"/>
          <w:rtl/>
        </w:rPr>
        <w:t>صلى‌الله‌عليه‌وآله</w:t>
      </w:r>
      <w:r w:rsidRPr="00A569E2">
        <w:rPr>
          <w:rtl/>
        </w:rPr>
        <w:t xml:space="preserve"> خرج وهو يتلوها ويتبسم</w:t>
      </w:r>
      <w:r>
        <w:rPr>
          <w:rtl/>
        </w:rPr>
        <w:t xml:space="preserve">، </w:t>
      </w:r>
      <w:r w:rsidRPr="00A569E2">
        <w:rPr>
          <w:rtl/>
        </w:rPr>
        <w:t>فقال لأصحابه</w:t>
      </w:r>
      <w:r>
        <w:rPr>
          <w:rtl/>
        </w:rPr>
        <w:t xml:space="preserve">: </w:t>
      </w:r>
      <w:r w:rsidRPr="00A569E2">
        <w:rPr>
          <w:rtl/>
        </w:rPr>
        <w:t>من يدلني على ذلك الشاب التائب</w:t>
      </w:r>
      <w:r>
        <w:rPr>
          <w:rtl/>
        </w:rPr>
        <w:t>؟</w:t>
      </w:r>
      <w:r w:rsidRPr="00A569E2">
        <w:rPr>
          <w:rtl/>
        </w:rPr>
        <w:t xml:space="preserve"> فقال معاذ</w:t>
      </w:r>
      <w:r>
        <w:rPr>
          <w:rtl/>
        </w:rPr>
        <w:t xml:space="preserve">، </w:t>
      </w:r>
      <w:r w:rsidRPr="00A569E2">
        <w:rPr>
          <w:rtl/>
        </w:rPr>
        <w:t>يا رسول الله بلغنا انه في موضع كذا وكذا</w:t>
      </w:r>
      <w:r>
        <w:rPr>
          <w:rtl/>
        </w:rPr>
        <w:t xml:space="preserve">، </w:t>
      </w:r>
      <w:r w:rsidRPr="00A569E2">
        <w:rPr>
          <w:rtl/>
        </w:rPr>
        <w:t xml:space="preserve">فمضى رسول الله </w:t>
      </w:r>
      <w:r w:rsidRPr="000E4A2F">
        <w:rPr>
          <w:rStyle w:val="libAlaemChar"/>
          <w:rtl/>
        </w:rPr>
        <w:t>صلى‌الله‌عليه‌وآله</w:t>
      </w:r>
      <w:r w:rsidRPr="00A569E2">
        <w:rPr>
          <w:rtl/>
        </w:rPr>
        <w:t xml:space="preserve"> بأصحابه حتى انتهوا</w:t>
      </w:r>
      <w:r>
        <w:rPr>
          <w:rtl/>
        </w:rPr>
        <w:t xml:space="preserve"> إلى </w:t>
      </w:r>
      <w:r w:rsidRPr="00A569E2">
        <w:rPr>
          <w:rtl/>
        </w:rPr>
        <w:t>ذلك الجبل فصعدوا</w:t>
      </w:r>
      <w:r>
        <w:rPr>
          <w:rtl/>
        </w:rPr>
        <w:t xml:space="preserve"> إليه </w:t>
      </w:r>
      <w:r w:rsidRPr="00A569E2">
        <w:rPr>
          <w:rtl/>
        </w:rPr>
        <w:t>يطلبون الشاب</w:t>
      </w:r>
      <w:r>
        <w:rPr>
          <w:rtl/>
        </w:rPr>
        <w:t xml:space="preserve">، </w:t>
      </w:r>
      <w:r w:rsidRPr="00A569E2">
        <w:rPr>
          <w:rtl/>
        </w:rPr>
        <w:t>فإذا هم بالشاب قائم بين صخرتين مغلولة يداه</w:t>
      </w:r>
      <w:r>
        <w:rPr>
          <w:rtl/>
        </w:rPr>
        <w:t xml:space="preserve"> إلى </w:t>
      </w:r>
      <w:r w:rsidRPr="00A569E2">
        <w:rPr>
          <w:rtl/>
        </w:rPr>
        <w:t>عنقه. قد اسود وجهه وتساقط أشفار عينيه من البكاء</w:t>
      </w:r>
      <w:r>
        <w:rPr>
          <w:rtl/>
        </w:rPr>
        <w:t xml:space="preserve">، </w:t>
      </w:r>
      <w:r w:rsidRPr="00A569E2">
        <w:rPr>
          <w:rtl/>
        </w:rPr>
        <w:t>وهو يقول</w:t>
      </w:r>
      <w:r>
        <w:rPr>
          <w:rtl/>
        </w:rPr>
        <w:t xml:space="preserve">، </w:t>
      </w:r>
      <w:r w:rsidRPr="00A569E2">
        <w:rPr>
          <w:rtl/>
        </w:rPr>
        <w:t>سيدي قد أحسنت خلقي وأحسنت صورتي فليت شعري ماذا تريد بى.</w:t>
      </w:r>
      <w:r>
        <w:rPr>
          <w:rtl/>
        </w:rPr>
        <w:t>، أ</w:t>
      </w:r>
      <w:r w:rsidRPr="00A569E2">
        <w:rPr>
          <w:rtl/>
        </w:rPr>
        <w:t>في النار تحرقني أو في جوارك تسكنني</w:t>
      </w:r>
      <w:r>
        <w:rPr>
          <w:rtl/>
        </w:rPr>
        <w:t>؟</w:t>
      </w:r>
      <w:r>
        <w:rPr>
          <w:rFonts w:hint="cs"/>
          <w:rtl/>
        </w:rPr>
        <w:t xml:space="preserve"> </w:t>
      </w:r>
      <w:r w:rsidRPr="00A569E2">
        <w:rPr>
          <w:rtl/>
        </w:rPr>
        <w:t>اللهم انك قد أكثرت الإحسان</w:t>
      </w:r>
      <w:r>
        <w:rPr>
          <w:rtl/>
        </w:rPr>
        <w:t xml:space="preserve"> إلى </w:t>
      </w:r>
      <w:r w:rsidRPr="00A569E2">
        <w:rPr>
          <w:rtl/>
        </w:rPr>
        <w:t>فأنعمت على</w:t>
      </w:r>
      <w:r>
        <w:rPr>
          <w:rtl/>
        </w:rPr>
        <w:t xml:space="preserve">، </w:t>
      </w:r>
      <w:r w:rsidRPr="00A569E2">
        <w:rPr>
          <w:rtl/>
        </w:rPr>
        <w:t>فليت شعري ماذا يكون آخر أمري</w:t>
      </w:r>
      <w:r>
        <w:rPr>
          <w:rtl/>
        </w:rPr>
        <w:t xml:space="preserve">؟ إلى </w:t>
      </w:r>
      <w:r w:rsidRPr="00A569E2">
        <w:rPr>
          <w:rtl/>
        </w:rPr>
        <w:t>الجنة تزفني أم</w:t>
      </w:r>
      <w:r>
        <w:rPr>
          <w:rtl/>
        </w:rPr>
        <w:t xml:space="preserve"> إلى </w:t>
      </w:r>
      <w:r w:rsidRPr="00A569E2">
        <w:rPr>
          <w:rtl/>
        </w:rPr>
        <w:t>النار تسوقني</w:t>
      </w:r>
      <w:r>
        <w:rPr>
          <w:rtl/>
        </w:rPr>
        <w:t>؟</w:t>
      </w:r>
      <w:r w:rsidRPr="00A569E2">
        <w:rPr>
          <w:rtl/>
        </w:rPr>
        <w:t xml:space="preserve"> اللهم ان خطيئتي أعظم من السموات والأرض ومن كرسيك الواسع وعرشك العظيم</w:t>
      </w:r>
      <w:r>
        <w:rPr>
          <w:rtl/>
        </w:rPr>
        <w:t xml:space="preserve">، </w:t>
      </w:r>
      <w:r w:rsidRPr="00A569E2">
        <w:rPr>
          <w:rtl/>
        </w:rPr>
        <w:t>فليت شعري تغفر خطيئتي أم تفضحني بها يوم القيامة</w:t>
      </w:r>
      <w:r>
        <w:rPr>
          <w:rtl/>
        </w:rPr>
        <w:t xml:space="preserve">، </w:t>
      </w:r>
      <w:r w:rsidRPr="00A569E2">
        <w:rPr>
          <w:rtl/>
        </w:rPr>
        <w:t>فلم يزل يقول نحو هذا وهو يبكى ويحثو التراب على رأسه وقد أحاطت به السباع وصفت فوقه الطير وهم يبكون لبكائه</w:t>
      </w:r>
      <w:r>
        <w:rPr>
          <w:rtl/>
        </w:rPr>
        <w:t xml:space="preserve">، </w:t>
      </w:r>
      <w:r w:rsidRPr="00A569E2">
        <w:rPr>
          <w:rtl/>
        </w:rPr>
        <w:t xml:space="preserve">فدنا رسول الله </w:t>
      </w:r>
      <w:r w:rsidRPr="000E4A2F">
        <w:rPr>
          <w:rStyle w:val="libAlaemChar"/>
          <w:rtl/>
        </w:rPr>
        <w:t>صلى‌الله‌عليه‌وآله‌وسلم</w:t>
      </w:r>
      <w:r w:rsidRPr="00A569E2">
        <w:rPr>
          <w:rtl/>
        </w:rPr>
        <w:t xml:space="preserve"> فأطلق يديه من عنقه</w:t>
      </w:r>
      <w:r>
        <w:rPr>
          <w:rtl/>
        </w:rPr>
        <w:t xml:space="preserve">، </w:t>
      </w:r>
      <w:r w:rsidRPr="00A569E2">
        <w:rPr>
          <w:rtl/>
        </w:rPr>
        <w:t>ونفض التراب عن رأسه وقال يا بهلول</w:t>
      </w:r>
      <w:r>
        <w:rPr>
          <w:rtl/>
        </w:rPr>
        <w:t xml:space="preserve">: </w:t>
      </w:r>
      <w:r w:rsidRPr="00A569E2">
        <w:rPr>
          <w:rtl/>
        </w:rPr>
        <w:t>أبشر فانك عتيق الله من النار</w:t>
      </w:r>
      <w:r>
        <w:rPr>
          <w:rtl/>
        </w:rPr>
        <w:t xml:space="preserve">، </w:t>
      </w:r>
      <w:r w:rsidRPr="00A569E2">
        <w:rPr>
          <w:rtl/>
        </w:rPr>
        <w:t xml:space="preserve">ثم قال </w:t>
      </w:r>
      <w:r w:rsidRPr="000E4A2F">
        <w:rPr>
          <w:rStyle w:val="libAlaemChar"/>
          <w:rtl/>
        </w:rPr>
        <w:t>عليه‌السلام</w:t>
      </w:r>
      <w:r w:rsidRPr="00A569E2">
        <w:rPr>
          <w:rtl/>
        </w:rPr>
        <w:t xml:space="preserve"> لأصحابه هكذا تداركوا الذنوب كما تداركها بهلول ثم تلا </w:t>
      </w:r>
      <w:r w:rsidRPr="000E4A2F">
        <w:rPr>
          <w:rStyle w:val="libAlaemChar"/>
          <w:rtl/>
        </w:rPr>
        <w:t>صلى‌الله‌عليه‌وآله</w:t>
      </w:r>
      <w:r>
        <w:rPr>
          <w:rtl/>
        </w:rPr>
        <w:t xml:space="preserve"> ما أنزل </w:t>
      </w:r>
      <w:r w:rsidRPr="00A569E2">
        <w:rPr>
          <w:rtl/>
        </w:rPr>
        <w:t xml:space="preserve">الله </w:t>
      </w:r>
      <w:r w:rsidRPr="000E4A2F">
        <w:rPr>
          <w:rStyle w:val="libAlaemChar"/>
          <w:rtl/>
        </w:rPr>
        <w:t>عزوجل</w:t>
      </w:r>
      <w:r w:rsidRPr="00A569E2">
        <w:rPr>
          <w:rtl/>
        </w:rPr>
        <w:t xml:space="preserve"> فيه</w:t>
      </w:r>
      <w:r>
        <w:rPr>
          <w:rtl/>
        </w:rPr>
        <w:t xml:space="preserve">، </w:t>
      </w:r>
      <w:r w:rsidRPr="00A569E2">
        <w:rPr>
          <w:rtl/>
        </w:rPr>
        <w:t>وبشره بالجنة.</w:t>
      </w:r>
    </w:p>
    <w:p w:rsidR="001C7CB2" w:rsidRPr="00A569E2" w:rsidRDefault="001C7CB2" w:rsidP="007C645F">
      <w:pPr>
        <w:pStyle w:val="libNormal"/>
        <w:rPr>
          <w:rtl/>
        </w:rPr>
      </w:pPr>
      <w:r>
        <w:rPr>
          <w:rtl/>
        </w:rPr>
        <w:br w:type="page"/>
      </w:r>
      <w:r w:rsidRPr="00957CEF">
        <w:rPr>
          <w:rStyle w:val="libBold2Char"/>
          <w:rtl/>
        </w:rPr>
        <w:t>366</w:t>
      </w:r>
      <w:r>
        <w:rPr>
          <w:rtl/>
        </w:rPr>
        <w:t xml:space="preserve"> </w:t>
      </w:r>
      <w:r w:rsidRPr="00957CEF">
        <w:rPr>
          <w:rStyle w:val="libBold2Char"/>
          <w:rtl/>
        </w:rPr>
        <w:t>ـ في أصول الكافي</w:t>
      </w:r>
      <w:r>
        <w:rPr>
          <w:rtl/>
        </w:rPr>
        <w:t xml:space="preserve"> أبو </w:t>
      </w:r>
      <w:r w:rsidRPr="00A569E2">
        <w:rPr>
          <w:rtl/>
        </w:rPr>
        <w:t>على الأشعري عن محمد بن سالم عن</w:t>
      </w:r>
      <w:r>
        <w:rPr>
          <w:rtl/>
        </w:rPr>
        <w:t xml:space="preserve"> أحمد </w:t>
      </w:r>
      <w:r w:rsidRPr="00A569E2">
        <w:rPr>
          <w:rtl/>
        </w:rPr>
        <w:t>بن النضر عن عمرو بن شمر عن جابر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وَلَمْ يُصِرُّوا عَلى ما فَعَلُوا وَهُمْ يَعْلَمُونَ</w:t>
      </w:r>
      <w:r w:rsidRPr="000E4A2F">
        <w:rPr>
          <w:rStyle w:val="libAlaemChar"/>
          <w:rtl/>
        </w:rPr>
        <w:t>)</w:t>
      </w:r>
      <w:r w:rsidRPr="00A569E2">
        <w:rPr>
          <w:rtl/>
        </w:rPr>
        <w:t xml:space="preserve"> قال الإصرار ان يذنب الذنب فلا يستغفر الله</w:t>
      </w:r>
      <w:r>
        <w:rPr>
          <w:rtl/>
        </w:rPr>
        <w:t xml:space="preserve">، </w:t>
      </w:r>
      <w:r w:rsidRPr="00A569E2">
        <w:rPr>
          <w:rtl/>
        </w:rPr>
        <w:t>ولا يحدث نفسه بتوبة فذلك الإصرار.</w:t>
      </w:r>
    </w:p>
    <w:p w:rsidR="001C7CB2" w:rsidRPr="00A569E2" w:rsidRDefault="001C7CB2" w:rsidP="007C645F">
      <w:pPr>
        <w:pStyle w:val="libNormal"/>
        <w:rPr>
          <w:rtl/>
        </w:rPr>
      </w:pPr>
      <w:r w:rsidRPr="00A569E2">
        <w:rPr>
          <w:rtl/>
        </w:rPr>
        <w:t>367</w:t>
      </w:r>
      <w:r>
        <w:rPr>
          <w:rtl/>
        </w:rPr>
        <w:t xml:space="preserve"> ـ علي بن إبراهيم </w:t>
      </w:r>
      <w:r w:rsidRPr="00A569E2">
        <w:rPr>
          <w:rtl/>
        </w:rPr>
        <w:t>عن أبيه عن ابن</w:t>
      </w:r>
      <w:r>
        <w:rPr>
          <w:rtl/>
        </w:rPr>
        <w:t xml:space="preserve"> أبي </w:t>
      </w:r>
      <w:r w:rsidRPr="00A569E2">
        <w:rPr>
          <w:rtl/>
        </w:rPr>
        <w:t>عمير عن منصور بن يونس عن</w:t>
      </w:r>
      <w:r>
        <w:rPr>
          <w:rtl/>
        </w:rPr>
        <w:t xml:space="preserve"> أبي </w:t>
      </w:r>
      <w:r w:rsidRPr="00A569E2">
        <w:rPr>
          <w:rtl/>
        </w:rPr>
        <w:t xml:space="preserve">بصير قال سمعت أبا عبد الله </w:t>
      </w:r>
      <w:r w:rsidRPr="000E4A2F">
        <w:rPr>
          <w:rStyle w:val="libAlaemChar"/>
          <w:rtl/>
        </w:rPr>
        <w:t>عليه‌السلام</w:t>
      </w:r>
      <w:r w:rsidRPr="00A569E2">
        <w:rPr>
          <w:rtl/>
        </w:rPr>
        <w:t xml:space="preserve"> يقول لا والله لا يقبل الله شيئا من طاعته على الإصرار على شيء من معاصيه.</w:t>
      </w:r>
    </w:p>
    <w:p w:rsidR="001C7CB2" w:rsidRPr="00A569E2" w:rsidRDefault="001C7CB2" w:rsidP="007C645F">
      <w:pPr>
        <w:pStyle w:val="libNormal"/>
        <w:rPr>
          <w:rtl/>
        </w:rPr>
      </w:pPr>
      <w:r w:rsidRPr="00A569E2">
        <w:rPr>
          <w:rtl/>
        </w:rPr>
        <w:t>368</w:t>
      </w:r>
      <w:r>
        <w:rPr>
          <w:rtl/>
        </w:rPr>
        <w:t xml:space="preserve"> ـ </w:t>
      </w:r>
      <w:r w:rsidRPr="00A569E2">
        <w:rPr>
          <w:rtl/>
        </w:rPr>
        <w:t>عدة من أصحابنا عن</w:t>
      </w:r>
      <w:r>
        <w:rPr>
          <w:rtl/>
        </w:rPr>
        <w:t xml:space="preserve"> أحمد </w:t>
      </w:r>
      <w:r w:rsidRPr="00A569E2">
        <w:rPr>
          <w:rtl/>
        </w:rPr>
        <w:t xml:space="preserve">بن محمد بن خالد عن عبد الله بن محمد النهيكي عن عمار ابن مروان القندي عن عبد الله بن سنان عن أبي عبد الله </w:t>
      </w:r>
      <w:r w:rsidRPr="000E4A2F">
        <w:rPr>
          <w:rStyle w:val="libAlaemChar"/>
          <w:rtl/>
        </w:rPr>
        <w:t>عليه‌السلام</w:t>
      </w:r>
      <w:r w:rsidRPr="00A569E2">
        <w:rPr>
          <w:rtl/>
        </w:rPr>
        <w:t xml:space="preserve"> قال</w:t>
      </w:r>
      <w:r>
        <w:rPr>
          <w:rtl/>
        </w:rPr>
        <w:t xml:space="preserve">: </w:t>
      </w:r>
      <w:r w:rsidRPr="00A569E2">
        <w:rPr>
          <w:rtl/>
        </w:rPr>
        <w:t>لا صغيرة مع الإصرار</w:t>
      </w:r>
      <w:r>
        <w:rPr>
          <w:rtl/>
        </w:rPr>
        <w:t xml:space="preserve">، </w:t>
      </w:r>
      <w:r w:rsidRPr="00A569E2">
        <w:rPr>
          <w:rtl/>
        </w:rPr>
        <w:t>ولا كبيرة مع الاستغفار.</w:t>
      </w:r>
    </w:p>
    <w:p w:rsidR="001C7CB2" w:rsidRPr="00A569E2" w:rsidRDefault="001C7CB2" w:rsidP="007C645F">
      <w:pPr>
        <w:pStyle w:val="libNormal"/>
        <w:rPr>
          <w:rtl/>
        </w:rPr>
      </w:pPr>
      <w:r w:rsidRPr="00A569E2">
        <w:rPr>
          <w:rtl/>
        </w:rPr>
        <w:t>369</w:t>
      </w:r>
      <w:r>
        <w:rPr>
          <w:rtl/>
        </w:rPr>
        <w:t xml:space="preserve"> ـ </w:t>
      </w:r>
      <w:r w:rsidRPr="00A569E2">
        <w:rPr>
          <w:rtl/>
        </w:rPr>
        <w:t>محمد بن يحيى عن</w:t>
      </w:r>
      <w:r>
        <w:rPr>
          <w:rtl/>
        </w:rPr>
        <w:t xml:space="preserve"> أحمد </w:t>
      </w:r>
      <w:r w:rsidRPr="00A569E2">
        <w:rPr>
          <w:rtl/>
        </w:rPr>
        <w:t>بن محمد عن محمد بن سنان عن معاوية بن عمار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انه والله ما خرج عبد من ذنب بإصرار</w:t>
      </w:r>
      <w:r>
        <w:rPr>
          <w:rtl/>
        </w:rPr>
        <w:t xml:space="preserve">، </w:t>
      </w:r>
      <w:r w:rsidRPr="00A569E2">
        <w:rPr>
          <w:rtl/>
        </w:rPr>
        <w:t>وما خرج عند من ذنب الا بإقرار.</w:t>
      </w:r>
    </w:p>
    <w:p w:rsidR="001C7CB2" w:rsidRPr="00A569E2" w:rsidRDefault="001C7CB2" w:rsidP="007C645F">
      <w:pPr>
        <w:pStyle w:val="libNormal"/>
        <w:rPr>
          <w:rtl/>
        </w:rPr>
      </w:pPr>
      <w:r w:rsidRPr="00A569E2">
        <w:rPr>
          <w:rtl/>
        </w:rPr>
        <w:t>370</w:t>
      </w:r>
      <w:r>
        <w:rPr>
          <w:rtl/>
        </w:rPr>
        <w:t xml:space="preserve"> ـ </w:t>
      </w:r>
      <w:r w:rsidRPr="00A569E2">
        <w:rPr>
          <w:rtl/>
        </w:rPr>
        <w:t>محمد بن يحيى عن</w:t>
      </w:r>
      <w:r>
        <w:rPr>
          <w:rtl/>
        </w:rPr>
        <w:t xml:space="preserve"> عليّ بن الحسين </w:t>
      </w:r>
      <w:r w:rsidRPr="00A569E2">
        <w:rPr>
          <w:rtl/>
        </w:rPr>
        <w:t>الدقاق عن عبد الله بن محمد عن</w:t>
      </w:r>
      <w:r>
        <w:rPr>
          <w:rtl/>
        </w:rPr>
        <w:t xml:space="preserve"> أحمد </w:t>
      </w:r>
      <w:r w:rsidRPr="00A569E2">
        <w:rPr>
          <w:rtl/>
        </w:rPr>
        <w:t>بن عمر عن زيد القتات عن أبان بن تغلب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ما من عبد أذنب ذنبا فندم عليه الا غفر الله له قبل ان يستغفر</w:t>
      </w:r>
      <w:r>
        <w:rPr>
          <w:rtl/>
        </w:rPr>
        <w:t xml:space="preserve">، </w:t>
      </w:r>
      <w:r w:rsidRPr="00A569E2">
        <w:rPr>
          <w:rtl/>
        </w:rPr>
        <w:t>وما من عبد أنعم الله عليه نعمة فعرف أنها من عند الله الا غفر الله له قبل أن يحمده.</w:t>
      </w:r>
    </w:p>
    <w:p w:rsidR="001C7CB2" w:rsidRPr="00A569E2" w:rsidRDefault="001C7CB2" w:rsidP="007C645F">
      <w:pPr>
        <w:pStyle w:val="libNormal"/>
        <w:rPr>
          <w:rtl/>
        </w:rPr>
      </w:pPr>
      <w:r w:rsidRPr="00957CEF">
        <w:rPr>
          <w:rStyle w:val="libBold2Char"/>
          <w:rtl/>
        </w:rPr>
        <w:t>371</w:t>
      </w:r>
      <w:r>
        <w:rPr>
          <w:rtl/>
        </w:rPr>
        <w:t xml:space="preserve"> </w:t>
      </w:r>
      <w:r w:rsidRPr="00957CEF">
        <w:rPr>
          <w:rStyle w:val="libBold2Char"/>
          <w:rtl/>
        </w:rPr>
        <w:t xml:space="preserve">ـ في روضة الكافي </w:t>
      </w:r>
      <w:r w:rsidRPr="00A569E2">
        <w:rPr>
          <w:rtl/>
        </w:rPr>
        <w:t>باسناده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قال</w:t>
      </w:r>
      <w:r>
        <w:rPr>
          <w:rtl/>
        </w:rPr>
        <w:t xml:space="preserve">: </w:t>
      </w:r>
      <w:r w:rsidRPr="00A569E2">
        <w:rPr>
          <w:rtl/>
        </w:rPr>
        <w:t>إياكم والإصرار على شيء مما حرم الله في ظهر القرآن وبطنه</w:t>
      </w:r>
      <w:r>
        <w:rPr>
          <w:rtl/>
        </w:rPr>
        <w:t xml:space="preserve">، </w:t>
      </w:r>
      <w:r w:rsidRPr="00A569E2">
        <w:rPr>
          <w:rtl/>
        </w:rPr>
        <w:t>وقد قال</w:t>
      </w:r>
      <w:r>
        <w:rPr>
          <w:rtl/>
        </w:rPr>
        <w:t xml:space="preserve">: </w:t>
      </w:r>
      <w:r w:rsidRPr="000E4A2F">
        <w:rPr>
          <w:rStyle w:val="libAlaemChar"/>
          <w:rtl/>
        </w:rPr>
        <w:t>(</w:t>
      </w:r>
      <w:r w:rsidRPr="00500BFE">
        <w:rPr>
          <w:rStyle w:val="libAieChar"/>
          <w:rtl/>
        </w:rPr>
        <w:t>وَلَمْ يُصِرُّوا عَلى ما فَعَلُوا وَهُمْ يَعْلَمُونَ</w:t>
      </w:r>
      <w:r w:rsidRPr="000E4A2F">
        <w:rPr>
          <w:rStyle w:val="libAlaemChar"/>
          <w:rtl/>
        </w:rPr>
        <w:t>)</w:t>
      </w:r>
      <w:r>
        <w:rPr>
          <w:rtl/>
        </w:rPr>
        <w:t xml:space="preserve"> إلى </w:t>
      </w:r>
      <w:r w:rsidRPr="00A569E2">
        <w:rPr>
          <w:rtl/>
        </w:rPr>
        <w:t>هنا رواية قاسم بن الربيع</w:t>
      </w:r>
      <w:r>
        <w:rPr>
          <w:rtl/>
        </w:rPr>
        <w:t xml:space="preserve">، </w:t>
      </w:r>
      <w:r w:rsidRPr="00A569E2">
        <w:rPr>
          <w:rtl/>
        </w:rPr>
        <w:t>يعنى المؤمنين قبلكم إذا نسوا شيئا مما اشترط الله في كتابه عرفوا انهم قد عصوا في تركهم ذلك الشيء فاستغفروا ولم يعودوا</w:t>
      </w:r>
      <w:r>
        <w:rPr>
          <w:rtl/>
        </w:rPr>
        <w:t xml:space="preserve"> إلى </w:t>
      </w:r>
      <w:r w:rsidRPr="00A569E2">
        <w:rPr>
          <w:rtl/>
        </w:rPr>
        <w:t>تركه</w:t>
      </w:r>
      <w:r>
        <w:rPr>
          <w:rtl/>
        </w:rPr>
        <w:t xml:space="preserve">، </w:t>
      </w:r>
      <w:r w:rsidRPr="00A569E2">
        <w:rPr>
          <w:rtl/>
        </w:rPr>
        <w:t>فذلك معنى قول الله</w:t>
      </w:r>
      <w:r>
        <w:rPr>
          <w:rtl/>
        </w:rPr>
        <w:t xml:space="preserve">: </w:t>
      </w:r>
      <w:r w:rsidRPr="000E4A2F">
        <w:rPr>
          <w:rStyle w:val="libAlaemChar"/>
          <w:rtl/>
        </w:rPr>
        <w:t>(</w:t>
      </w:r>
      <w:r w:rsidRPr="00500BFE">
        <w:rPr>
          <w:rStyle w:val="libAieChar"/>
          <w:rtl/>
        </w:rPr>
        <w:t>وَلَمْ يُصِرُّوا عَلى ما فَعَلُوا وَهُمْ يَعْلَمُونَ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372</w:t>
      </w:r>
      <w:r>
        <w:rPr>
          <w:rtl/>
        </w:rPr>
        <w:t xml:space="preserve"> </w:t>
      </w:r>
      <w:r w:rsidRPr="00957CEF">
        <w:rPr>
          <w:rStyle w:val="libBold2Char"/>
          <w:rtl/>
        </w:rPr>
        <w:t xml:space="preserve">ـ في مجمع البيان </w:t>
      </w:r>
      <w:r w:rsidRPr="00A569E2">
        <w:rPr>
          <w:rtl/>
        </w:rPr>
        <w:t xml:space="preserve">وقد روى عن النبي </w:t>
      </w:r>
      <w:r w:rsidRPr="000E4A2F">
        <w:rPr>
          <w:rStyle w:val="libAlaemChar"/>
          <w:rtl/>
        </w:rPr>
        <w:t>صلى‌الله‌عليه‌وآله‌وسلم</w:t>
      </w:r>
      <w:r>
        <w:rPr>
          <w:rtl/>
        </w:rPr>
        <w:t xml:space="preserve"> أنّه قال: </w:t>
      </w:r>
      <w:r w:rsidRPr="00A569E2">
        <w:rPr>
          <w:rtl/>
        </w:rPr>
        <w:t>لا صغيرة مع الإصرار ،</w:t>
      </w:r>
    </w:p>
    <w:p w:rsidR="001C7CB2" w:rsidRPr="00A569E2" w:rsidRDefault="001C7CB2" w:rsidP="007C645F">
      <w:pPr>
        <w:pStyle w:val="libNormal0"/>
        <w:rPr>
          <w:rtl/>
        </w:rPr>
      </w:pPr>
      <w:r>
        <w:rPr>
          <w:rtl/>
        </w:rPr>
        <w:br w:type="page"/>
        <w:t>و</w:t>
      </w:r>
      <w:r w:rsidRPr="00A569E2">
        <w:rPr>
          <w:rtl/>
        </w:rPr>
        <w:t>لا كبيرة مع الاستغفار.</w:t>
      </w:r>
    </w:p>
    <w:p w:rsidR="001C7CB2" w:rsidRPr="00A569E2" w:rsidRDefault="001C7CB2" w:rsidP="007C645F">
      <w:pPr>
        <w:pStyle w:val="libNormal"/>
        <w:rPr>
          <w:rtl/>
        </w:rPr>
      </w:pPr>
      <w:r w:rsidRPr="00957CEF">
        <w:rPr>
          <w:rStyle w:val="libBold2Char"/>
          <w:rtl/>
        </w:rPr>
        <w:t>373</w:t>
      </w:r>
      <w:r>
        <w:rPr>
          <w:rtl/>
        </w:rPr>
        <w:t xml:space="preserve"> </w:t>
      </w:r>
      <w:r w:rsidRPr="00957CEF">
        <w:rPr>
          <w:rStyle w:val="libBold2Char"/>
          <w:rtl/>
        </w:rPr>
        <w:t xml:space="preserve">ـ في تفسير علي بن إبراهيم </w:t>
      </w:r>
      <w:r w:rsidRPr="00A569E2">
        <w:rPr>
          <w:rtl/>
        </w:rPr>
        <w:t xml:space="preserve">ان النبي </w:t>
      </w:r>
      <w:r w:rsidRPr="000E4A2F">
        <w:rPr>
          <w:rStyle w:val="libAlaemChar"/>
          <w:rtl/>
        </w:rPr>
        <w:t>صلى‌الله‌عليه‌وآله‌وسلم</w:t>
      </w:r>
      <w:r w:rsidRPr="00A569E2">
        <w:rPr>
          <w:rtl/>
        </w:rPr>
        <w:t xml:space="preserve"> لما رجع من أحد فلما دخل المدينة نزل عليه جبرئيل </w:t>
      </w:r>
      <w:r w:rsidRPr="000E4A2F">
        <w:rPr>
          <w:rStyle w:val="libAlaemChar"/>
          <w:rtl/>
        </w:rPr>
        <w:t>عليه‌السلام</w:t>
      </w:r>
      <w:r w:rsidRPr="00A569E2">
        <w:rPr>
          <w:rtl/>
        </w:rPr>
        <w:t xml:space="preserve"> فقال</w:t>
      </w:r>
      <w:r>
        <w:rPr>
          <w:rtl/>
        </w:rPr>
        <w:t xml:space="preserve">: </w:t>
      </w:r>
      <w:r w:rsidRPr="00A569E2">
        <w:rPr>
          <w:rtl/>
        </w:rPr>
        <w:t>يا محمد ان الله يأمرك أن تخرج في اثر القوم ولا يخرج معك الا من به جراحة</w:t>
      </w:r>
      <w:r>
        <w:rPr>
          <w:rtl/>
        </w:rPr>
        <w:t xml:space="preserve">، </w:t>
      </w:r>
      <w:r w:rsidRPr="00A569E2">
        <w:rPr>
          <w:rtl/>
        </w:rPr>
        <w:t xml:space="preserve">فأمر رسول الله </w:t>
      </w:r>
      <w:r w:rsidRPr="000E4A2F">
        <w:rPr>
          <w:rStyle w:val="libAlaemChar"/>
          <w:rtl/>
        </w:rPr>
        <w:t>صلى‌الله‌عليه‌وآله</w:t>
      </w:r>
      <w:r w:rsidRPr="00A569E2">
        <w:rPr>
          <w:rtl/>
        </w:rPr>
        <w:t xml:space="preserve"> مناديا ينادى</w:t>
      </w:r>
      <w:r>
        <w:rPr>
          <w:rtl/>
        </w:rPr>
        <w:t xml:space="preserve">: </w:t>
      </w:r>
      <w:r w:rsidRPr="00A569E2">
        <w:rPr>
          <w:rtl/>
        </w:rPr>
        <w:t>يا معشر المهاجرين والأنصار من كانت له جراحة فليخرج</w:t>
      </w:r>
      <w:r>
        <w:rPr>
          <w:rtl/>
        </w:rPr>
        <w:t xml:space="preserve">، </w:t>
      </w:r>
      <w:r w:rsidRPr="00A569E2">
        <w:rPr>
          <w:rtl/>
        </w:rPr>
        <w:t xml:space="preserve">ومن لم يكن به جراحة فليقم فأقبلوا يضمدون جراحاتهم ويداوونها فانزل الله على نبيه </w:t>
      </w:r>
      <w:r w:rsidRPr="000E4A2F">
        <w:rPr>
          <w:rStyle w:val="libAlaemChar"/>
          <w:rtl/>
        </w:rPr>
        <w:t>(</w:t>
      </w:r>
      <w:r w:rsidRPr="00500BFE">
        <w:rPr>
          <w:rStyle w:val="libAieChar"/>
          <w:rtl/>
        </w:rPr>
        <w:t>وَلا تَهِنُوا فِي ابْتِغاءِ الْقَوْمِ إِنْ تَكُونُوا تَأْلَمُونَ فَإِنَّهُمْ يَأْلَمُونَ كَما تَأْلَمُونَ وَتَرْجُونَ مِنَ اللهِ ما لا يَرْجُونَ</w:t>
      </w:r>
      <w:r w:rsidRPr="000E4A2F">
        <w:rPr>
          <w:rStyle w:val="libAlaemChar"/>
          <w:rtl/>
        </w:rPr>
        <w:t>)</w:t>
      </w:r>
      <w:r w:rsidRPr="00A569E2">
        <w:rPr>
          <w:rtl/>
        </w:rPr>
        <w:t xml:space="preserve"> وقال </w:t>
      </w:r>
      <w:r w:rsidRPr="000E4A2F">
        <w:rPr>
          <w:rStyle w:val="libAlaemChar"/>
          <w:rtl/>
        </w:rPr>
        <w:t>عزوجل</w:t>
      </w:r>
      <w:r>
        <w:rPr>
          <w:rtl/>
        </w:rPr>
        <w:t xml:space="preserve">: </w:t>
      </w:r>
      <w:r w:rsidRPr="000E4A2F">
        <w:rPr>
          <w:rStyle w:val="libAlaemChar"/>
          <w:rtl/>
        </w:rPr>
        <w:t>(</w:t>
      </w:r>
      <w:r w:rsidRPr="00500BFE">
        <w:rPr>
          <w:rStyle w:val="libAieChar"/>
          <w:rtl/>
        </w:rPr>
        <w:t>إِنْ يَمْسَسْكُمْ قَرْحٌ فَقَدْ مَسَّ الْقَوْمَ قَرْحٌ مِثْلُهُ وَتِلْكَ الْأَيَّامُ نُداوِلُها بَيْنَ النَّاسِ وَلِيَعْلَمَ اللهُ الَّذِينَ آمَنُوا وَيَتَّخِذَ مِنْكُمْ شُهَداءَ</w:t>
      </w:r>
      <w:r w:rsidRPr="000E4A2F">
        <w:rPr>
          <w:rStyle w:val="libAlaemChar"/>
          <w:rtl/>
        </w:rPr>
        <w:t>)</w:t>
      </w:r>
      <w:r w:rsidRPr="00A569E2">
        <w:rPr>
          <w:rtl/>
        </w:rPr>
        <w:t xml:space="preserve"> فخرجوا على ما بهم من الألم والجراح.</w:t>
      </w:r>
    </w:p>
    <w:p w:rsidR="001C7CB2" w:rsidRPr="00A569E2" w:rsidRDefault="001C7CB2" w:rsidP="007C645F">
      <w:pPr>
        <w:pStyle w:val="libNormal"/>
        <w:rPr>
          <w:rtl/>
        </w:rPr>
      </w:pPr>
      <w:r w:rsidRPr="00957CEF">
        <w:rPr>
          <w:rStyle w:val="libBold2Char"/>
          <w:rtl/>
        </w:rPr>
        <w:t>374</w:t>
      </w:r>
      <w:r>
        <w:rPr>
          <w:rtl/>
        </w:rPr>
        <w:t xml:space="preserve"> </w:t>
      </w:r>
      <w:r w:rsidRPr="00957CEF">
        <w:rPr>
          <w:rStyle w:val="libBold2Char"/>
          <w:rtl/>
        </w:rPr>
        <w:t xml:space="preserve">ـ في تفسير العيّاشي </w:t>
      </w:r>
      <w:r w:rsidRPr="00A569E2">
        <w:rPr>
          <w:rtl/>
        </w:rPr>
        <w:t>عن زرارة عن</w:t>
      </w:r>
      <w:r>
        <w:rPr>
          <w:rtl/>
        </w:rPr>
        <w:t xml:space="preserve"> أبي عبد الله </w:t>
      </w:r>
      <w:r w:rsidRPr="000E4A2F">
        <w:rPr>
          <w:rStyle w:val="libAlaemChar"/>
          <w:rtl/>
        </w:rPr>
        <w:t>عليه‌السلام</w:t>
      </w:r>
      <w:r w:rsidRPr="00A569E2">
        <w:rPr>
          <w:rtl/>
        </w:rPr>
        <w:t xml:space="preserve"> </w:t>
      </w:r>
      <w:r w:rsidRPr="00200B9A">
        <w:rPr>
          <w:rStyle w:val="libFootnotenumChar"/>
          <w:rtl/>
        </w:rPr>
        <w:t>(1)</w:t>
      </w:r>
      <w:r w:rsidRPr="00A569E2">
        <w:rPr>
          <w:rtl/>
        </w:rPr>
        <w:t xml:space="preserve"> في قول الله</w:t>
      </w:r>
      <w:r>
        <w:rPr>
          <w:rtl/>
        </w:rPr>
        <w:t xml:space="preserve">: </w:t>
      </w:r>
      <w:r w:rsidRPr="000E4A2F">
        <w:rPr>
          <w:rStyle w:val="libAlaemChar"/>
          <w:rtl/>
        </w:rPr>
        <w:t>(</w:t>
      </w:r>
      <w:r w:rsidRPr="00500BFE">
        <w:rPr>
          <w:rStyle w:val="libAieChar"/>
          <w:rtl/>
        </w:rPr>
        <w:t>تِلْكَ الْأَيَّامُ نُداوِلُها بَيْنَ النَّاسِ</w:t>
      </w:r>
      <w:r w:rsidRPr="000E4A2F">
        <w:rPr>
          <w:rStyle w:val="libAlaemChar"/>
          <w:rtl/>
        </w:rPr>
        <w:t>)</w:t>
      </w:r>
      <w:r w:rsidRPr="00A569E2">
        <w:rPr>
          <w:rtl/>
        </w:rPr>
        <w:t xml:space="preserve"> قال ما زال منذ خلق الله آدم دولة لله ودولة لإبليس</w:t>
      </w:r>
      <w:r>
        <w:rPr>
          <w:rtl/>
        </w:rPr>
        <w:t xml:space="preserve">، </w:t>
      </w:r>
      <w:r w:rsidRPr="00A569E2">
        <w:rPr>
          <w:rtl/>
        </w:rPr>
        <w:t>فأين دولة الله أما هو الا قائم واحد.</w:t>
      </w:r>
    </w:p>
    <w:p w:rsidR="001C7CB2" w:rsidRPr="00A569E2" w:rsidRDefault="001C7CB2" w:rsidP="007C645F">
      <w:pPr>
        <w:pStyle w:val="libNormal"/>
        <w:rPr>
          <w:rtl/>
        </w:rPr>
      </w:pPr>
      <w:r w:rsidRPr="00957CEF">
        <w:rPr>
          <w:rStyle w:val="libBold2Char"/>
          <w:rtl/>
        </w:rPr>
        <w:t xml:space="preserve">375 ـ في كتاب كمال الدين وتمام النعمة </w:t>
      </w:r>
      <w:r w:rsidRPr="00A569E2">
        <w:rPr>
          <w:rtl/>
        </w:rPr>
        <w:t>باسناده</w:t>
      </w:r>
      <w:r>
        <w:rPr>
          <w:rtl/>
        </w:rPr>
        <w:t xml:space="preserve"> إلى </w:t>
      </w:r>
      <w:r w:rsidRPr="00A569E2">
        <w:rPr>
          <w:rtl/>
        </w:rPr>
        <w:t>ابن عباس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 xml:space="preserve">ان على بن أبي طالب </w:t>
      </w:r>
      <w:r w:rsidRPr="000E4A2F">
        <w:rPr>
          <w:rStyle w:val="libAlaemChar"/>
          <w:rtl/>
        </w:rPr>
        <w:t>عليه‌السلام</w:t>
      </w:r>
      <w:r w:rsidRPr="00A569E2">
        <w:rPr>
          <w:rtl/>
        </w:rPr>
        <w:t xml:space="preserve"> امام أمتي وخليفتي عليها من بعدي</w:t>
      </w:r>
      <w:r>
        <w:rPr>
          <w:rtl/>
        </w:rPr>
        <w:t xml:space="preserve">، </w:t>
      </w:r>
      <w:r w:rsidRPr="00A569E2">
        <w:rPr>
          <w:rtl/>
        </w:rPr>
        <w:t>ومن ولده القائم المنتظر الذي يملأ الله به الأرض عدلا وقسطا كما ملئت جورا وظلما</w:t>
      </w:r>
      <w:r>
        <w:rPr>
          <w:rtl/>
        </w:rPr>
        <w:t xml:space="preserve">، </w:t>
      </w:r>
      <w:r w:rsidRPr="00A569E2">
        <w:rPr>
          <w:rtl/>
        </w:rPr>
        <w:t>والذي بعثني بالحق بشيرا ونذيرا ان الثابتين على القول به في زمان غيبته لا عز من الكبريت الأحمر</w:t>
      </w:r>
      <w:r>
        <w:rPr>
          <w:rtl/>
        </w:rPr>
        <w:t xml:space="preserve">، </w:t>
      </w:r>
      <w:r w:rsidRPr="00A569E2">
        <w:rPr>
          <w:rtl/>
        </w:rPr>
        <w:t>فقام</w:t>
      </w:r>
      <w:r>
        <w:rPr>
          <w:rtl/>
        </w:rPr>
        <w:t xml:space="preserve"> إليه </w:t>
      </w:r>
      <w:r w:rsidRPr="00A569E2">
        <w:rPr>
          <w:rtl/>
        </w:rPr>
        <w:t>جابر بن عبد الله الأنصاري فقال</w:t>
      </w:r>
      <w:r>
        <w:rPr>
          <w:rtl/>
        </w:rPr>
        <w:t xml:space="preserve">: </w:t>
      </w:r>
      <w:r w:rsidRPr="00A569E2">
        <w:rPr>
          <w:rtl/>
        </w:rPr>
        <w:t>يا رسول الله وللقائم من ولدك غيبة</w:t>
      </w:r>
      <w:r>
        <w:rPr>
          <w:rtl/>
        </w:rPr>
        <w:t>؟</w:t>
      </w:r>
      <w:r>
        <w:rPr>
          <w:rFonts w:hint="cs"/>
          <w:rtl/>
        </w:rPr>
        <w:t xml:space="preserve"> </w:t>
      </w:r>
      <w:r w:rsidRPr="00A569E2">
        <w:rPr>
          <w:rtl/>
        </w:rPr>
        <w:t>قال</w:t>
      </w:r>
      <w:r>
        <w:rPr>
          <w:rtl/>
        </w:rPr>
        <w:t xml:space="preserve">: أي </w:t>
      </w:r>
      <w:r w:rsidRPr="00A569E2">
        <w:rPr>
          <w:rtl/>
        </w:rPr>
        <w:t xml:space="preserve">وربي </w:t>
      </w:r>
      <w:r>
        <w:rPr>
          <w:rtl/>
        </w:rPr>
        <w:t xml:space="preserve">و </w:t>
      </w:r>
      <w:r w:rsidRPr="000E4A2F">
        <w:rPr>
          <w:rStyle w:val="libAlaemChar"/>
          <w:rtl/>
        </w:rPr>
        <w:t>(</w:t>
      </w:r>
      <w:r w:rsidRPr="00500BFE">
        <w:rPr>
          <w:rStyle w:val="libAieChar"/>
          <w:rtl/>
        </w:rPr>
        <w:t>لِيُمَحِّصَ اللهُ الَّذِينَ آمَنُوا وَيَمْحَقَ الْكافِرِينَ</w:t>
      </w:r>
      <w:r w:rsidRPr="000E4A2F">
        <w:rPr>
          <w:rStyle w:val="libAlaemChar"/>
          <w:rtl/>
        </w:rPr>
        <w:t>)</w:t>
      </w:r>
      <w:r w:rsidRPr="00A569E2">
        <w:rPr>
          <w:rtl/>
        </w:rPr>
        <w:t xml:space="preserve"> يا جابر ان هذا الأمر من الله</w:t>
      </w:r>
      <w:r>
        <w:rPr>
          <w:rtl/>
        </w:rPr>
        <w:t xml:space="preserve">، </w:t>
      </w:r>
      <w:r w:rsidRPr="00A569E2">
        <w:rPr>
          <w:rtl/>
        </w:rPr>
        <w:t>وسر من سر الله</w:t>
      </w:r>
      <w:r>
        <w:rPr>
          <w:rtl/>
        </w:rPr>
        <w:t xml:space="preserve">، </w:t>
      </w:r>
      <w:r w:rsidRPr="00A569E2">
        <w:rPr>
          <w:rtl/>
        </w:rPr>
        <w:t>مطوى عن عباد الله</w:t>
      </w:r>
      <w:r>
        <w:rPr>
          <w:rtl/>
        </w:rPr>
        <w:t xml:space="preserve">، </w:t>
      </w:r>
      <w:r w:rsidRPr="00A569E2">
        <w:rPr>
          <w:rtl/>
        </w:rPr>
        <w:t>فإياك والشك فيه</w:t>
      </w:r>
      <w:r>
        <w:rPr>
          <w:rtl/>
        </w:rPr>
        <w:t xml:space="preserve">، </w:t>
      </w:r>
      <w:r w:rsidRPr="00A569E2">
        <w:rPr>
          <w:rtl/>
        </w:rPr>
        <w:t xml:space="preserve">فان الشك في أمر الله </w:t>
      </w:r>
      <w:r w:rsidRPr="000E4A2F">
        <w:rPr>
          <w:rStyle w:val="libAlaemChar"/>
          <w:rtl/>
        </w:rPr>
        <w:t>عزوجل</w:t>
      </w:r>
      <w:r w:rsidRPr="00A569E2">
        <w:rPr>
          <w:rtl/>
        </w:rPr>
        <w:t xml:space="preserve"> كفر.</w:t>
      </w:r>
    </w:p>
    <w:p w:rsidR="001C7CB2" w:rsidRPr="00A569E2" w:rsidRDefault="001C7CB2" w:rsidP="007C645F">
      <w:pPr>
        <w:pStyle w:val="libNormal"/>
        <w:rPr>
          <w:rtl/>
        </w:rPr>
      </w:pPr>
      <w:r w:rsidRPr="00957CEF">
        <w:rPr>
          <w:rStyle w:val="libBold2Char"/>
          <w:rtl/>
        </w:rPr>
        <w:t>376</w:t>
      </w:r>
      <w:r>
        <w:rPr>
          <w:rtl/>
        </w:rPr>
        <w:t xml:space="preserve"> </w:t>
      </w:r>
      <w:r w:rsidRPr="00957CEF">
        <w:rPr>
          <w:rStyle w:val="libBold2Char"/>
          <w:rtl/>
        </w:rPr>
        <w:t xml:space="preserve">ـ في تفسير العيّاشي </w:t>
      </w:r>
      <w:r w:rsidRPr="00A569E2">
        <w:rPr>
          <w:rtl/>
        </w:rPr>
        <w:t xml:space="preserve">عن داود الرقى قال سألت أبا عبد الله </w:t>
      </w:r>
      <w:r>
        <w:rPr>
          <w:rtl/>
        </w:rPr>
        <w:t>(</w:t>
      </w:r>
      <w:r w:rsidRPr="00A569E2">
        <w:rPr>
          <w:rtl/>
        </w:rPr>
        <w:t>ع</w:t>
      </w:r>
      <w:r>
        <w:rPr>
          <w:rtl/>
        </w:rPr>
        <w:t>)</w:t>
      </w:r>
      <w:r w:rsidRPr="00A569E2">
        <w:rPr>
          <w:rtl/>
        </w:rPr>
        <w:t xml:space="preserve"> عن قول الله</w:t>
      </w:r>
      <w:r>
        <w:rPr>
          <w:rtl/>
        </w:rPr>
        <w:t xml:space="preserve">: </w:t>
      </w:r>
      <w:r w:rsidRPr="000E4A2F">
        <w:rPr>
          <w:rStyle w:val="libAlaemChar"/>
          <w:rtl/>
        </w:rPr>
        <w:t>(</w:t>
      </w:r>
      <w:r w:rsidRPr="00500BFE">
        <w:rPr>
          <w:rStyle w:val="libAieChar"/>
          <w:rtl/>
        </w:rPr>
        <w:t>أَمْ حَسِبْتُمْ أَنْ تَدْخُلُوا الْجَنَّةَ وَلَمَّا يَعْلَمِ اللهُ الَّذِينَ جاهَدُوا مِنْكُمْ</w:t>
      </w:r>
      <w:r w:rsidRPr="000E4A2F">
        <w:rPr>
          <w:rStyle w:val="libAlaemChar"/>
          <w:rtl/>
        </w:rPr>
        <w:t>)</w:t>
      </w:r>
      <w:r>
        <w:rPr>
          <w:rtl/>
        </w:rPr>
        <w:t xml:space="preserve"> قال: إنَّ </w:t>
      </w:r>
      <w:r w:rsidRPr="00A569E2">
        <w:rPr>
          <w:rtl/>
        </w:rPr>
        <w:t>الله هو اعلم بما هو مكونه قبل أن يكونه وهم ذر</w:t>
      </w:r>
      <w:r>
        <w:rPr>
          <w:rtl/>
        </w:rPr>
        <w:t xml:space="preserve">، </w:t>
      </w:r>
      <w:r w:rsidRPr="00A569E2">
        <w:rPr>
          <w:rtl/>
        </w:rPr>
        <w:t>وعلم من يجاهد ممن لا يجاهد</w:t>
      </w:r>
      <w:r>
        <w:rPr>
          <w:rtl/>
        </w:rPr>
        <w:t xml:space="preserve">، </w:t>
      </w:r>
      <w:r w:rsidRPr="00A569E2">
        <w:rPr>
          <w:rtl/>
        </w:rPr>
        <w:t>كما علم انه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«عن زرارة عن</w:t>
      </w:r>
      <w:r>
        <w:rPr>
          <w:rtl/>
        </w:rPr>
        <w:t xml:space="preserve"> أبي جعفر (</w:t>
      </w:r>
      <w:r w:rsidRPr="00A569E2">
        <w:rPr>
          <w:rtl/>
        </w:rPr>
        <w:t>ع</w:t>
      </w:r>
      <w:r>
        <w:rPr>
          <w:rtl/>
        </w:rPr>
        <w:t>)</w:t>
      </w:r>
      <w:r w:rsidRPr="00A569E2">
        <w:rPr>
          <w:rtl/>
        </w:rPr>
        <w:t>»</w:t>
      </w:r>
      <w:r>
        <w:rPr>
          <w:rtl/>
        </w:rPr>
        <w:t>.</w:t>
      </w:r>
    </w:p>
    <w:p w:rsidR="001C7CB2" w:rsidRPr="00A569E2" w:rsidRDefault="001C7CB2" w:rsidP="007C645F">
      <w:pPr>
        <w:pStyle w:val="libNormal0"/>
        <w:rPr>
          <w:rtl/>
        </w:rPr>
      </w:pPr>
      <w:r>
        <w:rPr>
          <w:rtl/>
        </w:rPr>
        <w:br w:type="page"/>
      </w:r>
      <w:r w:rsidRPr="00A569E2">
        <w:rPr>
          <w:rtl/>
        </w:rPr>
        <w:t>يميت خلقه قبل أن يميتهم</w:t>
      </w:r>
      <w:r>
        <w:rPr>
          <w:rtl/>
        </w:rPr>
        <w:t xml:space="preserve">، </w:t>
      </w:r>
      <w:r w:rsidRPr="00A569E2">
        <w:rPr>
          <w:rtl/>
        </w:rPr>
        <w:t>ولم يرهم موتهم وهم أحياء.</w:t>
      </w:r>
    </w:p>
    <w:p w:rsidR="001C7CB2" w:rsidRPr="00A569E2" w:rsidRDefault="001C7CB2" w:rsidP="007C645F">
      <w:pPr>
        <w:pStyle w:val="libNormal"/>
        <w:rPr>
          <w:rtl/>
        </w:rPr>
      </w:pPr>
      <w:r w:rsidRPr="00957CEF">
        <w:rPr>
          <w:rStyle w:val="libBold2Char"/>
          <w:rtl/>
        </w:rPr>
        <w:t>377</w:t>
      </w:r>
      <w:r>
        <w:rPr>
          <w:rtl/>
        </w:rPr>
        <w:t xml:space="preserve"> </w:t>
      </w:r>
      <w:r w:rsidRPr="00957CEF">
        <w:rPr>
          <w:rStyle w:val="libBold2Char"/>
          <w:rtl/>
        </w:rPr>
        <w:t xml:space="preserve">ـ في تفسير علي بن إبراهيم </w:t>
      </w:r>
      <w:r w:rsidRPr="00A569E2">
        <w:rPr>
          <w:rtl/>
        </w:rPr>
        <w:t>وفي رواية</w:t>
      </w:r>
      <w:r>
        <w:rPr>
          <w:rtl/>
        </w:rPr>
        <w:t xml:space="preserve"> أبي </w:t>
      </w:r>
      <w:r w:rsidRPr="00A569E2">
        <w:rPr>
          <w:rtl/>
        </w:rPr>
        <w:t>الجارود عن</w:t>
      </w:r>
      <w:r>
        <w:rPr>
          <w:rtl/>
        </w:rPr>
        <w:t xml:space="preserve"> أبي جعفر (</w:t>
      </w:r>
      <w:r w:rsidRPr="00A569E2">
        <w:rPr>
          <w:rtl/>
        </w:rPr>
        <w:t>ع</w:t>
      </w:r>
      <w:r>
        <w:rPr>
          <w:rtl/>
        </w:rPr>
        <w:t>)</w:t>
      </w:r>
      <w:r w:rsidRPr="00A569E2">
        <w:rPr>
          <w:rtl/>
        </w:rPr>
        <w:t xml:space="preserve"> في قوله</w:t>
      </w:r>
      <w:r>
        <w:rPr>
          <w:rtl/>
        </w:rPr>
        <w:t xml:space="preserve">: </w:t>
      </w:r>
      <w:r w:rsidRPr="000E4A2F">
        <w:rPr>
          <w:rStyle w:val="libAlaemChar"/>
          <w:rtl/>
        </w:rPr>
        <w:t>(</w:t>
      </w:r>
      <w:r w:rsidRPr="00500BFE">
        <w:rPr>
          <w:rStyle w:val="libAieChar"/>
          <w:rtl/>
        </w:rPr>
        <w:t>وَلَقَدْ كُنْتُمْ تَمَنَّوْنَ الْمَوْتَ</w:t>
      </w:r>
      <w:r w:rsidRPr="000E4A2F">
        <w:rPr>
          <w:rStyle w:val="libAlaemChar"/>
          <w:rtl/>
        </w:rPr>
        <w:t>)</w:t>
      </w:r>
      <w:r w:rsidRPr="00A569E2">
        <w:rPr>
          <w:rtl/>
        </w:rPr>
        <w:t xml:space="preserve"> الاية فان المؤمنين لما أخبرهم الله بالذي فعل بشهدائهم يوم بدر ومنازلهم من الجنة</w:t>
      </w:r>
      <w:r>
        <w:rPr>
          <w:rtl/>
        </w:rPr>
        <w:t xml:space="preserve">، </w:t>
      </w:r>
      <w:r w:rsidRPr="00A569E2">
        <w:rPr>
          <w:rtl/>
        </w:rPr>
        <w:t>رغبوا في ذلك فقالوا اللهم أرنا قتالا نستشهد فيه</w:t>
      </w:r>
      <w:r>
        <w:rPr>
          <w:rtl/>
        </w:rPr>
        <w:t xml:space="preserve">، </w:t>
      </w:r>
      <w:r w:rsidRPr="00A569E2">
        <w:rPr>
          <w:rtl/>
        </w:rPr>
        <w:t>فأراهم الله إياه يوم أحد</w:t>
      </w:r>
      <w:r>
        <w:rPr>
          <w:rtl/>
        </w:rPr>
        <w:t xml:space="preserve">، </w:t>
      </w:r>
      <w:r w:rsidRPr="00A569E2">
        <w:rPr>
          <w:rtl/>
        </w:rPr>
        <w:t>فلم يثبتوا الا من شاء الله منهم</w:t>
      </w:r>
      <w:r>
        <w:rPr>
          <w:rtl/>
        </w:rPr>
        <w:t xml:space="preserve">، </w:t>
      </w:r>
      <w:r w:rsidRPr="00A569E2">
        <w:rPr>
          <w:rtl/>
        </w:rPr>
        <w:t xml:space="preserve">فذلك قوله </w:t>
      </w:r>
      <w:r w:rsidRPr="000E4A2F">
        <w:rPr>
          <w:rStyle w:val="libAlaemChar"/>
          <w:rtl/>
        </w:rPr>
        <w:t>(</w:t>
      </w:r>
      <w:r w:rsidRPr="00500BFE">
        <w:rPr>
          <w:rStyle w:val="libAieChar"/>
          <w:rtl/>
        </w:rPr>
        <w:t>وَلَقَدْ كُنْتُمْ تَمَنَّوْنَ الْمَوْتَ مِنْ قَبْلِ</w:t>
      </w:r>
      <w:r w:rsidRPr="000E4A2F">
        <w:rPr>
          <w:rStyle w:val="libAlaemChar"/>
          <w:rtl/>
        </w:rPr>
        <w:t>)</w:t>
      </w:r>
      <w:r w:rsidRPr="000E4A2F">
        <w:rPr>
          <w:rStyle w:val="libAlaemChar"/>
          <w:rFonts w:hint="cs"/>
          <w:rtl/>
        </w:rPr>
        <w:t xml:space="preserve"> </w:t>
      </w:r>
      <w:r w:rsidRPr="00A569E2">
        <w:rPr>
          <w:rtl/>
        </w:rPr>
        <w:t>الاية.</w:t>
      </w:r>
    </w:p>
    <w:p w:rsidR="001C7CB2" w:rsidRPr="00A569E2" w:rsidRDefault="001C7CB2" w:rsidP="007C645F">
      <w:pPr>
        <w:pStyle w:val="libNormal"/>
        <w:rPr>
          <w:rtl/>
          <w:lang w:bidi="fa-IR"/>
        </w:rPr>
      </w:pPr>
      <w:r w:rsidRPr="00957CEF">
        <w:rPr>
          <w:rStyle w:val="libBold2Char"/>
          <w:rtl/>
        </w:rPr>
        <w:t>378</w:t>
      </w:r>
      <w:r>
        <w:rPr>
          <w:rtl/>
          <w:lang w:bidi="fa-IR"/>
        </w:rPr>
        <w:t xml:space="preserve"> </w:t>
      </w:r>
      <w:r w:rsidRPr="00957CEF">
        <w:rPr>
          <w:rStyle w:val="libBold2Char"/>
          <w:rtl/>
        </w:rPr>
        <w:t>ـ في أصول الكافي</w:t>
      </w:r>
      <w:r w:rsidRPr="00A569E2">
        <w:rPr>
          <w:rtl/>
          <w:lang w:bidi="fa-IR"/>
        </w:rPr>
        <w:t xml:space="preserve"> باسناده</w:t>
      </w:r>
      <w:r>
        <w:rPr>
          <w:rtl/>
          <w:lang w:bidi="fa-IR"/>
        </w:rPr>
        <w:t xml:space="preserve"> إلى أبي عبد الله (</w:t>
      </w:r>
      <w:r w:rsidRPr="00A569E2">
        <w:rPr>
          <w:rtl/>
          <w:lang w:bidi="fa-IR"/>
        </w:rPr>
        <w:t>ع</w:t>
      </w:r>
      <w:r>
        <w:rPr>
          <w:rtl/>
          <w:lang w:bidi="fa-IR"/>
        </w:rPr>
        <w:t>)</w:t>
      </w:r>
      <w:r w:rsidRPr="00A569E2">
        <w:rPr>
          <w:rtl/>
          <w:lang w:bidi="fa-IR"/>
        </w:rPr>
        <w:t xml:space="preserve"> عن</w:t>
      </w:r>
      <w:r>
        <w:rPr>
          <w:rtl/>
          <w:lang w:bidi="fa-IR"/>
        </w:rPr>
        <w:t xml:space="preserve"> عليّ بن الحسين </w:t>
      </w:r>
      <w:r w:rsidRPr="000E4A2F">
        <w:rPr>
          <w:rStyle w:val="libAlaemChar"/>
          <w:rtl/>
        </w:rPr>
        <w:t>عليهما‌السلام</w:t>
      </w:r>
      <w:r w:rsidRPr="00A569E2">
        <w:rPr>
          <w:rtl/>
          <w:lang w:bidi="fa-IR"/>
        </w:rPr>
        <w:t xml:space="preserve"> حديث طويل وفيه ثم قال في بعض كتابه </w:t>
      </w:r>
      <w:r w:rsidRPr="000E4A2F">
        <w:rPr>
          <w:rStyle w:val="libAlaemChar"/>
          <w:rtl/>
        </w:rPr>
        <w:t>(</w:t>
      </w:r>
      <w:r w:rsidRPr="00500BFE">
        <w:rPr>
          <w:rStyle w:val="libAieChar"/>
          <w:rtl/>
        </w:rPr>
        <w:t>وَاتَّقُوا فِتْنَةً لا تُصِيبَنَّ الَّذِينَ ظَلَمُوا مِنْكُمْ خَاصَّةً</w:t>
      </w:r>
      <w:r w:rsidRPr="000E4A2F">
        <w:rPr>
          <w:rStyle w:val="libAlaemChar"/>
          <w:rtl/>
        </w:rPr>
        <w:t>)</w:t>
      </w:r>
      <w:r w:rsidRPr="00A569E2">
        <w:rPr>
          <w:rtl/>
          <w:lang w:bidi="fa-IR"/>
        </w:rPr>
        <w:t xml:space="preserve"> في </w:t>
      </w:r>
      <w:r w:rsidRPr="000E4A2F">
        <w:rPr>
          <w:rStyle w:val="libAlaemChar"/>
          <w:rtl/>
        </w:rPr>
        <w:t>(</w:t>
      </w:r>
      <w:r w:rsidRPr="00500BFE">
        <w:rPr>
          <w:rStyle w:val="libAieChar"/>
          <w:rtl/>
        </w:rPr>
        <w:t>إِنَّا أَنْزَلْناهُ فِي لَيْلَةِ الْقَدْرِ</w:t>
      </w:r>
      <w:r w:rsidRPr="000E4A2F">
        <w:rPr>
          <w:rStyle w:val="libAlaemChar"/>
          <w:rtl/>
        </w:rPr>
        <w:t>)</w:t>
      </w:r>
      <w:r>
        <w:rPr>
          <w:rtl/>
          <w:lang w:bidi="fa-IR"/>
        </w:rPr>
        <w:t>.</w:t>
      </w:r>
      <w:r w:rsidRPr="00A569E2">
        <w:rPr>
          <w:rtl/>
          <w:lang w:bidi="fa-IR"/>
        </w:rPr>
        <w:t xml:space="preserve"> وقال في بعض كتابه </w:t>
      </w:r>
      <w:r w:rsidRPr="000E4A2F">
        <w:rPr>
          <w:rStyle w:val="libAlaemChar"/>
          <w:rtl/>
        </w:rPr>
        <w:t>(</w:t>
      </w:r>
      <w:r w:rsidRPr="00500BFE">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0E4A2F">
        <w:rPr>
          <w:rStyle w:val="libAlaemChar"/>
          <w:rtl/>
        </w:rPr>
        <w:t>)</w:t>
      </w:r>
      <w:r w:rsidRPr="00A569E2">
        <w:rPr>
          <w:rtl/>
          <w:lang w:bidi="fa-IR"/>
        </w:rPr>
        <w:t xml:space="preserve"> يقول في الاية الاولى ان محمدا حين يموت يقول أهل الخلاف لأمر الله </w:t>
      </w:r>
      <w:r w:rsidRPr="000E4A2F">
        <w:rPr>
          <w:rStyle w:val="libAlaemChar"/>
          <w:rtl/>
        </w:rPr>
        <w:t>عزوجل</w:t>
      </w:r>
      <w:r w:rsidRPr="00A569E2">
        <w:rPr>
          <w:rtl/>
          <w:lang w:bidi="fa-IR"/>
        </w:rPr>
        <w:t xml:space="preserve"> مضت ليلة القدر مع رسول الله </w:t>
      </w:r>
      <w:r w:rsidRPr="000E4A2F">
        <w:rPr>
          <w:rStyle w:val="libAlaemChar"/>
          <w:rtl/>
        </w:rPr>
        <w:t>صلى‌الله‌عليه‌وآله</w:t>
      </w:r>
      <w:r>
        <w:rPr>
          <w:rtl/>
          <w:lang w:bidi="fa-IR"/>
        </w:rPr>
        <w:t xml:space="preserve">، </w:t>
      </w:r>
      <w:r w:rsidRPr="00A569E2">
        <w:rPr>
          <w:rtl/>
          <w:lang w:bidi="fa-IR"/>
        </w:rPr>
        <w:t>فهذه فتنة أصابتهم خاصة</w:t>
      </w:r>
      <w:r>
        <w:rPr>
          <w:rtl/>
          <w:lang w:bidi="fa-IR"/>
        </w:rPr>
        <w:t xml:space="preserve">، </w:t>
      </w:r>
      <w:r w:rsidRPr="00A569E2">
        <w:rPr>
          <w:rtl/>
          <w:lang w:bidi="fa-IR"/>
        </w:rPr>
        <w:t>وبها ارتدوا على أعقابهم لأنهم ان قالوا لم تذهب</w:t>
      </w:r>
      <w:r>
        <w:rPr>
          <w:rtl/>
          <w:lang w:bidi="fa-IR"/>
        </w:rPr>
        <w:t xml:space="preserve">، </w:t>
      </w:r>
      <w:r w:rsidRPr="00A569E2">
        <w:rPr>
          <w:rtl/>
          <w:lang w:bidi="fa-IR"/>
        </w:rPr>
        <w:t xml:space="preserve">فلا بد أن يكون لله </w:t>
      </w:r>
      <w:r w:rsidRPr="000E4A2F">
        <w:rPr>
          <w:rStyle w:val="libAlaemChar"/>
          <w:rtl/>
        </w:rPr>
        <w:t>عزوجل</w:t>
      </w:r>
      <w:r w:rsidRPr="00A569E2">
        <w:rPr>
          <w:rtl/>
          <w:lang w:bidi="fa-IR"/>
        </w:rPr>
        <w:t xml:space="preserve"> فيها امر</w:t>
      </w:r>
      <w:r>
        <w:rPr>
          <w:rtl/>
          <w:lang w:bidi="fa-IR"/>
        </w:rPr>
        <w:t xml:space="preserve">، </w:t>
      </w:r>
      <w:r w:rsidRPr="00A569E2">
        <w:rPr>
          <w:rtl/>
          <w:lang w:bidi="fa-IR"/>
        </w:rPr>
        <w:t>وإذا أقروا بالأمر لم يكن له من صاحب بد.</w:t>
      </w:r>
    </w:p>
    <w:p w:rsidR="001C7CB2" w:rsidRPr="00A569E2" w:rsidRDefault="001C7CB2" w:rsidP="007C645F">
      <w:pPr>
        <w:pStyle w:val="libNormal"/>
        <w:rPr>
          <w:rtl/>
        </w:rPr>
      </w:pPr>
      <w:r w:rsidRPr="00957CEF">
        <w:rPr>
          <w:rStyle w:val="libBold2Char"/>
          <w:rtl/>
        </w:rPr>
        <w:t>379</w:t>
      </w:r>
      <w:r>
        <w:rPr>
          <w:rtl/>
        </w:rPr>
        <w:t xml:space="preserve"> </w:t>
      </w:r>
      <w:r w:rsidRPr="00957CEF">
        <w:rPr>
          <w:rStyle w:val="libBold2Char"/>
          <w:rtl/>
        </w:rPr>
        <w:t xml:space="preserve">ـ في تفسير علي بن إبراهيم </w:t>
      </w:r>
      <w:r w:rsidRPr="00A569E2">
        <w:rPr>
          <w:rtl/>
        </w:rPr>
        <w:t xml:space="preserve">في قصة أحد وقتل من قتل وأمر رسول الله </w:t>
      </w:r>
      <w:r w:rsidRPr="000E4A2F">
        <w:rPr>
          <w:rStyle w:val="libAlaemChar"/>
          <w:rtl/>
        </w:rPr>
        <w:t>صلى‌الله‌عليه‌وآله</w:t>
      </w:r>
      <w:r w:rsidRPr="00A569E2">
        <w:rPr>
          <w:rtl/>
        </w:rPr>
        <w:t xml:space="preserve"> على القتلى فصلى عليهم ودفنهم في مضاجعهم</w:t>
      </w:r>
      <w:r>
        <w:rPr>
          <w:rtl/>
        </w:rPr>
        <w:t xml:space="preserve">: </w:t>
      </w:r>
      <w:r w:rsidRPr="00A569E2">
        <w:rPr>
          <w:rtl/>
        </w:rPr>
        <w:t>وكبر على حمزة سبعين مرة تكبيرة</w:t>
      </w:r>
      <w:r>
        <w:rPr>
          <w:rtl/>
        </w:rPr>
        <w:t xml:space="preserve">، </w:t>
      </w:r>
      <w:r w:rsidRPr="00A569E2">
        <w:rPr>
          <w:rtl/>
        </w:rPr>
        <w:t>قال</w:t>
      </w:r>
      <w:r>
        <w:rPr>
          <w:rtl/>
        </w:rPr>
        <w:t>: و</w:t>
      </w:r>
      <w:r w:rsidRPr="00A569E2">
        <w:rPr>
          <w:rtl/>
        </w:rPr>
        <w:t>صاح إبليس بالمدينة</w:t>
      </w:r>
      <w:r>
        <w:rPr>
          <w:rtl/>
        </w:rPr>
        <w:t xml:space="preserve">: </w:t>
      </w:r>
      <w:r w:rsidRPr="00A569E2">
        <w:rPr>
          <w:rtl/>
        </w:rPr>
        <w:t xml:space="preserve">قتل محمد </w:t>
      </w:r>
      <w:r w:rsidRPr="000E4A2F">
        <w:rPr>
          <w:rStyle w:val="libAlaemChar"/>
          <w:rtl/>
        </w:rPr>
        <w:t>صلى‌الله‌عليه‌وآله‌وسلم</w:t>
      </w:r>
      <w:r>
        <w:rPr>
          <w:rtl/>
        </w:rPr>
        <w:t xml:space="preserve">، </w:t>
      </w:r>
      <w:r w:rsidRPr="00A569E2">
        <w:rPr>
          <w:rtl/>
        </w:rPr>
        <w:t xml:space="preserve">فلم يبق أحد من نساء المهاجرين الا خرج وخرجت فاطمة بنت رسول الله </w:t>
      </w:r>
      <w:r w:rsidRPr="000E4A2F">
        <w:rPr>
          <w:rStyle w:val="libAlaemChar"/>
          <w:rtl/>
        </w:rPr>
        <w:t>صلى‌الله‌عليه‌وآله‌وسلم</w:t>
      </w:r>
      <w:r w:rsidRPr="00A569E2">
        <w:rPr>
          <w:rtl/>
        </w:rPr>
        <w:t xml:space="preserve"> تعدو على قدميها حتى وافت رسول الله </w:t>
      </w:r>
      <w:r w:rsidRPr="000E4A2F">
        <w:rPr>
          <w:rStyle w:val="libAlaemChar"/>
          <w:rtl/>
        </w:rPr>
        <w:t>صلى‌الله‌عليه‌وآله‌وسلم</w:t>
      </w:r>
      <w:r>
        <w:rPr>
          <w:rtl/>
        </w:rPr>
        <w:t xml:space="preserve">، </w:t>
      </w:r>
      <w:r w:rsidRPr="00A569E2">
        <w:rPr>
          <w:rtl/>
        </w:rPr>
        <w:t>وقعدت بين يديه</w:t>
      </w:r>
      <w:r>
        <w:rPr>
          <w:rtl/>
        </w:rPr>
        <w:t xml:space="preserve">، </w:t>
      </w:r>
      <w:r w:rsidRPr="00A569E2">
        <w:rPr>
          <w:rtl/>
        </w:rPr>
        <w:t>فكان إذا بكى رسول الله بكت</w:t>
      </w:r>
      <w:r>
        <w:rPr>
          <w:rtl/>
        </w:rPr>
        <w:t xml:space="preserve">، </w:t>
      </w:r>
      <w:r w:rsidRPr="00A569E2">
        <w:rPr>
          <w:rtl/>
        </w:rPr>
        <w:t xml:space="preserve">وإذا انتحب انتحبت. </w:t>
      </w:r>
      <w:r w:rsidRPr="00200B9A">
        <w:rPr>
          <w:rStyle w:val="libFootnotenumChar"/>
          <w:rtl/>
        </w:rPr>
        <w:t>(1)</w:t>
      </w:r>
    </w:p>
    <w:p w:rsidR="001C7CB2" w:rsidRPr="00A569E2" w:rsidRDefault="001C7CB2" w:rsidP="007C645F">
      <w:pPr>
        <w:pStyle w:val="libNormal"/>
        <w:rPr>
          <w:rtl/>
        </w:rPr>
      </w:pPr>
      <w:r w:rsidRPr="00957CEF">
        <w:rPr>
          <w:rStyle w:val="libBold2Char"/>
          <w:rtl/>
        </w:rPr>
        <w:t>380</w:t>
      </w:r>
      <w:r>
        <w:rPr>
          <w:rtl/>
        </w:rPr>
        <w:t xml:space="preserve"> </w:t>
      </w:r>
      <w:r w:rsidRPr="00957CEF">
        <w:rPr>
          <w:rStyle w:val="libBold2Char"/>
          <w:rtl/>
        </w:rPr>
        <w:t xml:space="preserve">ـ في روضة الكافي </w:t>
      </w:r>
      <w:r w:rsidRPr="00A569E2">
        <w:rPr>
          <w:rtl/>
        </w:rPr>
        <w:t>حنان عن أبيه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كان الناس أهل ردة بعد النبي </w:t>
      </w:r>
      <w:r w:rsidRPr="000E4A2F">
        <w:rPr>
          <w:rStyle w:val="libAlaemChar"/>
          <w:rtl/>
        </w:rPr>
        <w:t>صلى‌الله‌عليه‌وآله</w:t>
      </w:r>
      <w:r w:rsidRPr="00A569E2">
        <w:rPr>
          <w:rtl/>
        </w:rPr>
        <w:t xml:space="preserve"> الا ثلثة</w:t>
      </w:r>
      <w:r>
        <w:rPr>
          <w:rtl/>
        </w:rPr>
        <w:t xml:space="preserve">، </w:t>
      </w:r>
      <w:r w:rsidRPr="00A569E2">
        <w:rPr>
          <w:rtl/>
        </w:rPr>
        <w:t>فقلت ومن الثلاثة</w:t>
      </w:r>
      <w:r>
        <w:rPr>
          <w:rtl/>
        </w:rPr>
        <w:t>؟</w:t>
      </w:r>
      <w:r w:rsidRPr="00A569E2">
        <w:rPr>
          <w:rtl/>
        </w:rPr>
        <w:t xml:space="preserve"> فقال</w:t>
      </w:r>
      <w:r>
        <w:rPr>
          <w:rtl/>
        </w:rPr>
        <w:t xml:space="preserve">: </w:t>
      </w:r>
      <w:r w:rsidRPr="00A569E2">
        <w:rPr>
          <w:rtl/>
        </w:rPr>
        <w:t>المقداد بن الأسود</w:t>
      </w:r>
      <w:r>
        <w:rPr>
          <w:rtl/>
        </w:rPr>
        <w:t xml:space="preserve">، وأبو </w:t>
      </w:r>
      <w:r w:rsidRPr="00A569E2">
        <w:rPr>
          <w:rtl/>
        </w:rPr>
        <w:t>ذر الغفاري</w:t>
      </w:r>
      <w:r>
        <w:rPr>
          <w:rtl/>
        </w:rPr>
        <w:t xml:space="preserve">، </w:t>
      </w:r>
      <w:r w:rsidRPr="00A569E2">
        <w:rPr>
          <w:rtl/>
        </w:rPr>
        <w:t>وسلمان الفارسي رحمة الله عليهم وبركاته</w:t>
      </w:r>
      <w:r>
        <w:rPr>
          <w:rtl/>
        </w:rPr>
        <w:t xml:space="preserve">، </w:t>
      </w:r>
      <w:r w:rsidRPr="00A569E2">
        <w:rPr>
          <w:rtl/>
        </w:rPr>
        <w:t>اثم عرف أناس بعد يسير</w:t>
      </w:r>
      <w:r>
        <w:rPr>
          <w:rtl/>
        </w:rPr>
        <w:t xml:space="preserve">، </w:t>
      </w:r>
      <w:r w:rsidRPr="00A569E2">
        <w:rPr>
          <w:rtl/>
        </w:rPr>
        <w:t>وقال</w:t>
      </w:r>
      <w:r>
        <w:rPr>
          <w:rtl/>
        </w:rPr>
        <w:t xml:space="preserve">: </w:t>
      </w:r>
      <w:r w:rsidRPr="00A569E2">
        <w:rPr>
          <w:rtl/>
        </w:rPr>
        <w:t>هؤلاء الذين دارت عليهم الرحا</w:t>
      </w:r>
      <w:r>
        <w:rPr>
          <w:rtl/>
        </w:rPr>
        <w:t xml:space="preserve">، </w:t>
      </w:r>
      <w:r w:rsidRPr="00A569E2">
        <w:rPr>
          <w:rtl/>
        </w:rPr>
        <w:t xml:space="preserve">وأبوا ان يبايعوا حتى جاؤا بأمير المؤمنين </w:t>
      </w:r>
      <w:r w:rsidRPr="000E4A2F">
        <w:rPr>
          <w:rStyle w:val="libAlaemChar"/>
          <w:rtl/>
        </w:rPr>
        <w:t>عليه‌السلام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انتحب</w:t>
      </w:r>
      <w:r>
        <w:rPr>
          <w:rtl/>
        </w:rPr>
        <w:t xml:space="preserve">: </w:t>
      </w:r>
      <w:r w:rsidRPr="00A569E2">
        <w:rPr>
          <w:rtl/>
        </w:rPr>
        <w:t>تنفس شديدا.</w:t>
      </w:r>
    </w:p>
    <w:p w:rsidR="001C7CB2" w:rsidRPr="00A569E2" w:rsidRDefault="001C7CB2" w:rsidP="007C645F">
      <w:pPr>
        <w:pStyle w:val="libNormal0"/>
        <w:rPr>
          <w:rtl/>
          <w:lang w:bidi="fa-IR"/>
        </w:rPr>
      </w:pPr>
      <w:r>
        <w:rPr>
          <w:rtl/>
          <w:lang w:bidi="fa-IR"/>
        </w:rPr>
        <w:br w:type="page"/>
      </w:r>
      <w:r w:rsidRPr="00A569E2">
        <w:rPr>
          <w:rtl/>
          <w:lang w:bidi="fa-IR"/>
        </w:rPr>
        <w:t>مكرها فبايع</w:t>
      </w:r>
      <w:r>
        <w:rPr>
          <w:rtl/>
          <w:lang w:bidi="fa-IR"/>
        </w:rPr>
        <w:t xml:space="preserve">، </w:t>
      </w:r>
      <w:r w:rsidRPr="00A569E2">
        <w:rPr>
          <w:rtl/>
          <w:lang w:bidi="fa-IR"/>
        </w:rPr>
        <w:t xml:space="preserve">وذلك قول الله </w:t>
      </w:r>
      <w:r w:rsidRPr="000E4A2F">
        <w:rPr>
          <w:rStyle w:val="libAlaemChar"/>
          <w:rtl/>
        </w:rPr>
        <w:t>عزوجل</w:t>
      </w:r>
      <w:r>
        <w:rPr>
          <w:rtl/>
          <w:lang w:bidi="fa-IR"/>
        </w:rPr>
        <w:t xml:space="preserve">: </w:t>
      </w:r>
      <w:r w:rsidRPr="000E4A2F">
        <w:rPr>
          <w:rStyle w:val="libAlaemChar"/>
          <w:rtl/>
        </w:rPr>
        <w:t>(</w:t>
      </w:r>
      <w:r w:rsidRPr="00DD7FD9">
        <w:rPr>
          <w:rtl/>
        </w:rPr>
        <w:t>«</w:t>
      </w:r>
      <w:r w:rsidRPr="00500BFE">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0E4A2F">
        <w:rPr>
          <w:rStyle w:val="libAlaemChar"/>
          <w:rtl/>
        </w:rPr>
        <w:t>)</w:t>
      </w:r>
      <w:r>
        <w:rPr>
          <w:rtl/>
          <w:lang w:bidi="fa-IR"/>
        </w:rPr>
        <w:t>.</w:t>
      </w:r>
    </w:p>
    <w:p w:rsidR="001C7CB2" w:rsidRPr="00A569E2" w:rsidRDefault="001C7CB2" w:rsidP="007C645F">
      <w:pPr>
        <w:pStyle w:val="libNormal"/>
        <w:rPr>
          <w:rtl/>
        </w:rPr>
      </w:pPr>
      <w:r w:rsidRPr="00A569E2">
        <w:rPr>
          <w:rtl/>
        </w:rPr>
        <w:t>381</w:t>
      </w:r>
      <w:r>
        <w:rPr>
          <w:rtl/>
        </w:rPr>
        <w:t xml:space="preserve"> ـ </w:t>
      </w:r>
      <w:r w:rsidRPr="00A569E2">
        <w:rPr>
          <w:rtl/>
        </w:rPr>
        <w:t>ابن محبوب عن عمرو بن</w:t>
      </w:r>
      <w:r>
        <w:rPr>
          <w:rtl/>
        </w:rPr>
        <w:t xml:space="preserve"> أبي </w:t>
      </w:r>
      <w:r w:rsidRPr="00A569E2">
        <w:rPr>
          <w:rtl/>
        </w:rPr>
        <w:t xml:space="preserve">المقدام عن أبيه قال قلت لأبي جعفر </w:t>
      </w:r>
      <w:r w:rsidRPr="000E4A2F">
        <w:rPr>
          <w:rStyle w:val="libAlaemChar"/>
          <w:rtl/>
        </w:rPr>
        <w:t>عليه‌السلام</w:t>
      </w:r>
      <w:r w:rsidRPr="00A569E2">
        <w:rPr>
          <w:rtl/>
        </w:rPr>
        <w:t xml:space="preserve"> ان العامة يزعمون ان بيعة</w:t>
      </w:r>
      <w:r>
        <w:rPr>
          <w:rtl/>
        </w:rPr>
        <w:t xml:space="preserve"> أبي </w:t>
      </w:r>
      <w:r w:rsidRPr="00A569E2">
        <w:rPr>
          <w:rtl/>
        </w:rPr>
        <w:t xml:space="preserve">بكر حيث اجتمع الناس كانت رضا لله عز ذكره وما كان الله ليفتن امة محمد </w:t>
      </w:r>
      <w:r w:rsidRPr="000E4A2F">
        <w:rPr>
          <w:rStyle w:val="libAlaemChar"/>
          <w:rtl/>
        </w:rPr>
        <w:t>صلى‌الله‌عليه‌وآله</w:t>
      </w:r>
      <w:r w:rsidRPr="00A569E2">
        <w:rPr>
          <w:rtl/>
        </w:rPr>
        <w:t xml:space="preserve"> من بعده</w:t>
      </w:r>
      <w:r>
        <w:rP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sidRPr="00A569E2">
        <w:rPr>
          <w:rtl/>
        </w:rPr>
        <w:t xml:space="preserve"> أو ما يقرءون كتاب الله أو ليس الله يقول</w:t>
      </w:r>
      <w:r>
        <w:rPr>
          <w:rtl/>
        </w:rPr>
        <w:t xml:space="preserve">: </w:t>
      </w:r>
      <w:r w:rsidRPr="000E4A2F">
        <w:rPr>
          <w:rStyle w:val="libAlaemChar"/>
          <w:rtl/>
        </w:rPr>
        <w:t>(</w:t>
      </w:r>
      <w:r w:rsidRPr="00500BFE">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0E4A2F">
        <w:rPr>
          <w:rStyle w:val="libAlaemChar"/>
          <w:rtl/>
        </w:rPr>
        <w:t>)</w:t>
      </w:r>
      <w:r>
        <w:rPr>
          <w:rtl/>
        </w:rPr>
        <w:t>؟</w:t>
      </w:r>
      <w:r w:rsidRPr="00A569E2">
        <w:rPr>
          <w:rtl/>
        </w:rPr>
        <w:t xml:space="preserve"> قال فقلت له</w:t>
      </w:r>
      <w:r>
        <w:rPr>
          <w:rtl/>
        </w:rPr>
        <w:t xml:space="preserve">: </w:t>
      </w:r>
      <w:r w:rsidRPr="00A569E2">
        <w:rPr>
          <w:rtl/>
        </w:rPr>
        <w:t>انهم يفسرون على وجه آخر</w:t>
      </w:r>
      <w:r>
        <w:rPr>
          <w:rtl/>
        </w:rPr>
        <w:t xml:space="preserve">، </w:t>
      </w:r>
      <w:r w:rsidRPr="00A569E2">
        <w:rPr>
          <w:rtl/>
        </w:rPr>
        <w:t>فقال</w:t>
      </w:r>
      <w:r>
        <w:rPr>
          <w:rtl/>
        </w:rPr>
        <w:t xml:space="preserve">: </w:t>
      </w:r>
      <w:r w:rsidRPr="00A569E2">
        <w:rPr>
          <w:rtl/>
        </w:rPr>
        <w:t xml:space="preserve">أو ليس قد أخبر الله </w:t>
      </w:r>
      <w:r w:rsidRPr="000E4A2F">
        <w:rPr>
          <w:rStyle w:val="libAlaemChar"/>
          <w:rtl/>
        </w:rPr>
        <w:t>عزوجل</w:t>
      </w:r>
      <w:r w:rsidRPr="00A569E2">
        <w:rPr>
          <w:rtl/>
        </w:rPr>
        <w:t xml:space="preserve"> عن الذين من قبلهم من الأمم انهم قد اختلفوا من عبد ما جائتهم البينات</w:t>
      </w:r>
      <w:r>
        <w:rPr>
          <w:rtl/>
        </w:rPr>
        <w:t xml:space="preserve">، </w:t>
      </w:r>
      <w:r w:rsidRPr="00A569E2">
        <w:rPr>
          <w:rtl/>
        </w:rPr>
        <w:t>حيث قال</w:t>
      </w:r>
      <w:r>
        <w:rPr>
          <w:rtl/>
        </w:rPr>
        <w:t xml:space="preserve">: </w:t>
      </w:r>
      <w:r w:rsidRPr="000E4A2F">
        <w:rPr>
          <w:rStyle w:val="libAlaemChar"/>
          <w:rtl/>
        </w:rPr>
        <w:t>(</w:t>
      </w:r>
      <w:r w:rsidRPr="00500BFE">
        <w:rPr>
          <w:rStyle w:val="libAieChar"/>
          <w:rtl/>
        </w:rPr>
        <w:t>وَآتَيْنا عِيسَى ابْنَ مَرْيَمَ الْبَيِّناتِ وَأَيَّدْناهُ بِرُوحِ الْقُدُسِ وَلَوْ شاءَ اللهُ مَا اقْتَتَلَ الَّذِينَ مِنْ بَعْدِهِمْ مِنْ بَعْدِ ما جاءَتْهُمُ الْبَيِّناتُ وَلكِنِ اخْتَلَفُوا فَمِنْهُمْ مَنْ آمَنَ وَمِنْهُمْ مَنْ كَفَرَ وَلَوْ شاءَ اللهُ مَا اقْتَتَلُوا وَلكِنَّ اللهَ يَفْعَلُ ما يُرِيدُ</w:t>
      </w:r>
      <w:r w:rsidRPr="000E4A2F">
        <w:rPr>
          <w:rStyle w:val="libAlaemChar"/>
          <w:rtl/>
        </w:rPr>
        <w:t>)</w:t>
      </w:r>
      <w:r>
        <w:rPr>
          <w:rtl/>
        </w:rPr>
        <w:t>؟</w:t>
      </w:r>
      <w:r w:rsidRPr="00A569E2">
        <w:rPr>
          <w:rtl/>
        </w:rPr>
        <w:t xml:space="preserve"> وفي هذا ما يستدل به على ان أصحاب محمد </w:t>
      </w:r>
      <w:r w:rsidRPr="000E4A2F">
        <w:rPr>
          <w:rStyle w:val="libAlaemChar"/>
          <w:rtl/>
        </w:rPr>
        <w:t>صلى‌الله‌عليه‌وآله‌وسلم</w:t>
      </w:r>
      <w:r w:rsidRPr="00A569E2">
        <w:rPr>
          <w:rtl/>
        </w:rPr>
        <w:t xml:space="preserve"> قد اختلفوا من بعده </w:t>
      </w:r>
      <w:r w:rsidRPr="000E4A2F">
        <w:rPr>
          <w:rStyle w:val="libAlaemChar"/>
          <w:rtl/>
        </w:rPr>
        <w:t>(</w:t>
      </w:r>
      <w:r w:rsidRPr="00500BFE">
        <w:rPr>
          <w:rStyle w:val="libAieChar"/>
          <w:rtl/>
        </w:rPr>
        <w:t>فَمِنْهُمْ مَنْ آمَنَ وَمِنْهُمْ مَنْ كَفَرَ</w:t>
      </w:r>
      <w:r w:rsidRPr="000E4A2F">
        <w:rPr>
          <w:rStyle w:val="libAlaemChar"/>
          <w:rtl/>
        </w:rPr>
        <w:t>)</w:t>
      </w:r>
      <w:r>
        <w:rPr>
          <w:rtl/>
        </w:rPr>
        <w:t>.</w:t>
      </w:r>
    </w:p>
    <w:p w:rsidR="001C7CB2" w:rsidRPr="00A569E2" w:rsidRDefault="001C7CB2" w:rsidP="007C645F">
      <w:pPr>
        <w:pStyle w:val="libNormal"/>
        <w:rPr>
          <w:rtl/>
        </w:rPr>
      </w:pPr>
      <w:r w:rsidRPr="00A569E2">
        <w:rPr>
          <w:rtl/>
        </w:rPr>
        <w:t>382</w:t>
      </w:r>
      <w:r>
        <w:rPr>
          <w:rtl/>
        </w:rPr>
        <w:t xml:space="preserve"> ـ </w:t>
      </w:r>
      <w:r w:rsidRPr="00A569E2">
        <w:rPr>
          <w:rtl/>
        </w:rPr>
        <w:t>محمد بن يحيى عن</w:t>
      </w:r>
      <w:r>
        <w:rPr>
          <w:rtl/>
        </w:rPr>
        <w:t xml:space="preserve"> أحمد </w:t>
      </w:r>
      <w:r w:rsidRPr="00A569E2">
        <w:rPr>
          <w:rtl/>
        </w:rPr>
        <w:t>بن محمد بن عيسى عن</w:t>
      </w:r>
      <w:r>
        <w:rPr>
          <w:rtl/>
        </w:rPr>
        <w:t xml:space="preserve"> علي بن الحكم </w:t>
      </w:r>
      <w:r w:rsidRPr="00A569E2">
        <w:rPr>
          <w:rtl/>
        </w:rPr>
        <w:t>عن الحسين بن</w:t>
      </w:r>
      <w:r>
        <w:rPr>
          <w:rtl/>
        </w:rPr>
        <w:t xml:space="preserve"> أبي </w:t>
      </w:r>
      <w:r w:rsidRPr="00A569E2">
        <w:rPr>
          <w:rtl/>
        </w:rPr>
        <w:t>العلا الخفاف عن</w:t>
      </w:r>
      <w:r>
        <w:rPr>
          <w:rtl/>
        </w:rPr>
        <w:t xml:space="preserve"> أبي عبد الله </w:t>
      </w:r>
      <w:r w:rsidRPr="000E4A2F">
        <w:rPr>
          <w:rStyle w:val="libAlaemChar"/>
          <w:rtl/>
        </w:rPr>
        <w:t>عليه‌السلام</w:t>
      </w:r>
      <w:r w:rsidRPr="00A569E2">
        <w:rPr>
          <w:rtl/>
        </w:rPr>
        <w:t xml:space="preserve"> قال لما انهزم الناس يوم أحد عن النبي </w:t>
      </w:r>
      <w:r w:rsidRPr="000E4A2F">
        <w:rPr>
          <w:rStyle w:val="libAlaemChar"/>
          <w:rtl/>
        </w:rPr>
        <w:t>صلى‌الله‌عليه‌وآله</w:t>
      </w:r>
      <w:r w:rsidRPr="00A569E2">
        <w:rPr>
          <w:rtl/>
        </w:rPr>
        <w:t xml:space="preserve"> انصرف إليهم بوجهه وهو يقول</w:t>
      </w:r>
      <w:r>
        <w:rPr>
          <w:rtl/>
        </w:rPr>
        <w:t xml:space="preserve">: </w:t>
      </w:r>
      <w:r w:rsidRPr="00A569E2">
        <w:rPr>
          <w:rtl/>
        </w:rPr>
        <w:t>انا محمد</w:t>
      </w:r>
      <w:r>
        <w:rPr>
          <w:rtl/>
        </w:rPr>
        <w:t xml:space="preserve">، </w:t>
      </w:r>
      <w:r w:rsidRPr="00A569E2">
        <w:rPr>
          <w:rtl/>
        </w:rPr>
        <w:t>انا رسول الله لم اقتل ولم أمت</w:t>
      </w:r>
      <w:r>
        <w:rPr>
          <w:rtl/>
        </w:rPr>
        <w:t xml:space="preserve">، </w:t>
      </w:r>
      <w:r w:rsidRPr="00A569E2">
        <w:rPr>
          <w:rtl/>
        </w:rPr>
        <w:t>فالتفت</w:t>
      </w:r>
      <w:r>
        <w:rPr>
          <w:rtl/>
        </w:rPr>
        <w:t xml:space="preserve"> إليه </w:t>
      </w:r>
      <w:r w:rsidRPr="00A569E2">
        <w:rPr>
          <w:rtl/>
        </w:rPr>
        <w:t>فلان وفلان</w:t>
      </w:r>
      <w:r>
        <w:rPr>
          <w:rtl/>
        </w:rPr>
        <w:t xml:space="preserve">، </w:t>
      </w:r>
      <w:r w:rsidRPr="00A569E2">
        <w:rPr>
          <w:rtl/>
        </w:rPr>
        <w:t>فقالا</w:t>
      </w:r>
      <w:r>
        <w:rPr>
          <w:rtl/>
        </w:rPr>
        <w:t xml:space="preserve">: </w:t>
      </w:r>
      <w:r w:rsidRPr="00A569E2">
        <w:rPr>
          <w:rtl/>
        </w:rPr>
        <w:t>الآن يسخر بنا أيضا وقد هزمنا</w:t>
      </w:r>
      <w:r>
        <w:rPr>
          <w:rtl/>
        </w:rPr>
        <w:t xml:space="preserve">، </w:t>
      </w:r>
      <w:r w:rsidRPr="00A569E2">
        <w:rPr>
          <w:rtl/>
        </w:rPr>
        <w:t xml:space="preserve">وبقي معه على </w:t>
      </w:r>
      <w:r w:rsidRPr="000E4A2F">
        <w:rPr>
          <w:rStyle w:val="libAlaemChar"/>
          <w:rtl/>
        </w:rPr>
        <w:t>عليه‌السلام</w:t>
      </w:r>
      <w:r w:rsidRPr="00A569E2">
        <w:rPr>
          <w:rtl/>
        </w:rPr>
        <w:t xml:space="preserve"> وسماك خرشة</w:t>
      </w:r>
      <w:r>
        <w:rPr>
          <w:rtl/>
        </w:rPr>
        <w:t xml:space="preserve"> أبو </w:t>
      </w:r>
      <w:r w:rsidRPr="00A569E2">
        <w:rPr>
          <w:rtl/>
        </w:rPr>
        <w:t xml:space="preserve">دجانة </w:t>
      </w:r>
      <w:r>
        <w:rPr>
          <w:rtl/>
        </w:rPr>
        <w:t>(</w:t>
      </w:r>
      <w:r w:rsidRPr="00A569E2">
        <w:rPr>
          <w:rtl/>
        </w:rPr>
        <w:t>ره</w:t>
      </w:r>
      <w:r>
        <w:rPr>
          <w:rtl/>
        </w:rPr>
        <w:t>)</w:t>
      </w:r>
      <w:r w:rsidRPr="00A569E2">
        <w:rPr>
          <w:rtl/>
        </w:rPr>
        <w:t xml:space="preserve"> فدعاه النبي </w:t>
      </w:r>
      <w:r w:rsidRPr="000E4A2F">
        <w:rPr>
          <w:rStyle w:val="libAlaemChar"/>
          <w:rtl/>
        </w:rPr>
        <w:t>صلى‌الله‌عليه‌وآله</w:t>
      </w:r>
      <w:r w:rsidRPr="00A569E2">
        <w:rPr>
          <w:rtl/>
        </w:rPr>
        <w:t xml:space="preserve"> فقال</w:t>
      </w:r>
      <w:r>
        <w:rPr>
          <w:rtl/>
        </w:rPr>
        <w:t xml:space="preserve">: </w:t>
      </w:r>
      <w:r w:rsidRPr="00A569E2">
        <w:rPr>
          <w:rtl/>
        </w:rPr>
        <w:t>يا أبا دجانة انصرف وأنت في حل من بيعتك</w:t>
      </w:r>
      <w:r>
        <w:rPr>
          <w:rtl/>
        </w:rPr>
        <w:t xml:space="preserve">، </w:t>
      </w:r>
      <w:r w:rsidRPr="00A569E2">
        <w:rPr>
          <w:rtl/>
        </w:rPr>
        <w:t>فاما على فهو انا وانا هو</w:t>
      </w:r>
      <w:r>
        <w:rPr>
          <w:rtl/>
        </w:rPr>
        <w:t xml:space="preserve">، </w:t>
      </w:r>
      <w:r w:rsidRPr="00A569E2">
        <w:rPr>
          <w:rtl/>
        </w:rPr>
        <w:t xml:space="preserve">فتحول وجلس بين يدي النبي </w:t>
      </w:r>
      <w:r w:rsidRPr="000E4A2F">
        <w:rPr>
          <w:rStyle w:val="libAlaemChar"/>
          <w:rtl/>
        </w:rPr>
        <w:t>صلى‌الله‌عليه‌وآله‌وسلم</w:t>
      </w:r>
      <w:r w:rsidRPr="00A569E2">
        <w:rPr>
          <w:rtl/>
        </w:rPr>
        <w:t xml:space="preserve"> وبكى فقال</w:t>
      </w:r>
      <w:r>
        <w:rPr>
          <w:rtl/>
        </w:rPr>
        <w:t xml:space="preserve">: </w:t>
      </w:r>
      <w:r w:rsidRPr="00A569E2">
        <w:rPr>
          <w:rtl/>
        </w:rPr>
        <w:t>لا والله ورفع رأسه</w:t>
      </w:r>
      <w:r>
        <w:rPr>
          <w:rtl/>
        </w:rPr>
        <w:t xml:space="preserve"> إلى </w:t>
      </w:r>
      <w:r w:rsidRPr="00A569E2">
        <w:rPr>
          <w:rtl/>
        </w:rPr>
        <w:t>السماء وقال</w:t>
      </w:r>
      <w:r>
        <w:rPr>
          <w:rtl/>
        </w:rPr>
        <w:t xml:space="preserve">: </w:t>
      </w:r>
      <w:r w:rsidRPr="00A569E2">
        <w:rPr>
          <w:rtl/>
        </w:rPr>
        <w:t>لا والله لا جعلت نفسي في حل من بيعتي انى بايعتك فالى من انصرف يا رسول الله</w:t>
      </w:r>
      <w:r>
        <w:rPr>
          <w:rtl/>
        </w:rPr>
        <w:t xml:space="preserve">؟ إلى </w:t>
      </w:r>
      <w:r w:rsidRPr="00A569E2">
        <w:rPr>
          <w:rtl/>
        </w:rPr>
        <w:t>زوجة تموت</w:t>
      </w:r>
      <w:r>
        <w:rPr>
          <w:rtl/>
        </w:rPr>
        <w:t xml:space="preserve">، </w:t>
      </w:r>
      <w:r w:rsidRPr="00A569E2">
        <w:rPr>
          <w:rtl/>
        </w:rPr>
        <w:t>أو ولد يموت</w:t>
      </w:r>
      <w:r>
        <w:rPr>
          <w:rtl/>
        </w:rPr>
        <w:t xml:space="preserve">، </w:t>
      </w:r>
      <w:r w:rsidRPr="00A569E2">
        <w:rPr>
          <w:rtl/>
        </w:rPr>
        <w:t>أو دار تخرب أو مال يفنى وأجل قد اقترب</w:t>
      </w:r>
      <w:r>
        <w:rPr>
          <w:rtl/>
        </w:rPr>
        <w:t>؟</w:t>
      </w:r>
      <w:r w:rsidRPr="00A569E2">
        <w:rPr>
          <w:rtl/>
        </w:rPr>
        <w:t xml:space="preserve"> فرق له النبي </w:t>
      </w:r>
      <w:r w:rsidRPr="000E4A2F">
        <w:rPr>
          <w:rStyle w:val="libAlaemChar"/>
          <w:rtl/>
        </w:rPr>
        <w:t>صلى‌الله‌عليه‌وآله</w:t>
      </w:r>
      <w:r w:rsidRPr="00A569E2">
        <w:rPr>
          <w:rtl/>
        </w:rPr>
        <w:t xml:space="preserve"> فلم يزل يقاتل حتى أثخنته الجراحة </w:t>
      </w:r>
      <w:r w:rsidRPr="00200B9A">
        <w:rPr>
          <w:rStyle w:val="libFootnotenumChar"/>
          <w:rtl/>
        </w:rPr>
        <w:t>(1)</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أثخنته الجراحة</w:t>
      </w:r>
      <w:r>
        <w:rPr>
          <w:rtl/>
        </w:rPr>
        <w:t xml:space="preserve">: </w:t>
      </w:r>
      <w:r w:rsidRPr="00A569E2">
        <w:rPr>
          <w:rtl/>
        </w:rPr>
        <w:t>أو هنته وضعفته.</w:t>
      </w:r>
    </w:p>
    <w:p w:rsidR="001C7CB2" w:rsidRPr="00A569E2" w:rsidRDefault="001C7CB2" w:rsidP="007C645F">
      <w:pPr>
        <w:pStyle w:val="libNormal0"/>
        <w:rPr>
          <w:rtl/>
        </w:rPr>
      </w:pPr>
      <w:r>
        <w:rPr>
          <w:rtl/>
        </w:rPr>
        <w:br w:type="page"/>
        <w:t>و</w:t>
      </w:r>
      <w:r w:rsidRPr="00A569E2">
        <w:rPr>
          <w:rtl/>
        </w:rPr>
        <w:t>هو في وجه</w:t>
      </w:r>
      <w:r>
        <w:rPr>
          <w:rtl/>
        </w:rPr>
        <w:t xml:space="preserve">، </w:t>
      </w:r>
      <w:r w:rsidRPr="00A569E2">
        <w:rPr>
          <w:rtl/>
        </w:rPr>
        <w:t xml:space="preserve">وعلى </w:t>
      </w:r>
      <w:r w:rsidRPr="000E4A2F">
        <w:rPr>
          <w:rStyle w:val="libAlaemChar"/>
          <w:rtl/>
        </w:rPr>
        <w:t>عليه‌السلام</w:t>
      </w:r>
      <w:r w:rsidRPr="00A569E2">
        <w:rPr>
          <w:rtl/>
        </w:rPr>
        <w:t xml:space="preserve"> في وجه</w:t>
      </w:r>
      <w:r>
        <w:rPr>
          <w:rtl/>
        </w:rPr>
        <w:t xml:space="preserve">، </w:t>
      </w:r>
      <w:r w:rsidRPr="00A569E2">
        <w:rPr>
          <w:rtl/>
        </w:rPr>
        <w:t xml:space="preserve">فلما أسقط احتمله على </w:t>
      </w:r>
      <w:r w:rsidRPr="000E4A2F">
        <w:rPr>
          <w:rStyle w:val="libAlaemChar"/>
          <w:rtl/>
        </w:rPr>
        <w:t>عليه‌السلام</w:t>
      </w:r>
      <w:r w:rsidRPr="00A569E2">
        <w:rPr>
          <w:rtl/>
        </w:rPr>
        <w:t xml:space="preserve"> فجاء به</w:t>
      </w:r>
      <w:r>
        <w:rPr>
          <w:rtl/>
        </w:rPr>
        <w:t xml:space="preserve"> إلى </w:t>
      </w:r>
      <w:r w:rsidRPr="00A569E2">
        <w:rPr>
          <w:rtl/>
        </w:rPr>
        <w:t xml:space="preserve">النبي </w:t>
      </w:r>
      <w:r w:rsidRPr="000E4A2F">
        <w:rPr>
          <w:rStyle w:val="libAlaemChar"/>
          <w:rtl/>
        </w:rPr>
        <w:t>صلى‌الله‌عليه‌وآله</w:t>
      </w:r>
      <w:r w:rsidRPr="00A569E2">
        <w:rPr>
          <w:rtl/>
        </w:rPr>
        <w:t xml:space="preserve"> فوضعه عنده</w:t>
      </w:r>
      <w:r>
        <w:rPr>
          <w:rtl/>
        </w:rPr>
        <w:t xml:space="preserve">، </w:t>
      </w:r>
      <w:r w:rsidRPr="00A569E2">
        <w:rPr>
          <w:rtl/>
        </w:rPr>
        <w:t>فقال</w:t>
      </w:r>
      <w:r>
        <w:rPr>
          <w:rtl/>
        </w:rPr>
        <w:t xml:space="preserve">: </w:t>
      </w:r>
      <w:r w:rsidRPr="00A569E2">
        <w:rPr>
          <w:rtl/>
        </w:rPr>
        <w:t>يا رسول الله أوفيت ببيعتي</w:t>
      </w:r>
      <w:r>
        <w:rPr>
          <w:rtl/>
        </w:rPr>
        <w:t>؟</w:t>
      </w:r>
      <w:r w:rsidRPr="00A569E2">
        <w:rPr>
          <w:rtl/>
        </w:rPr>
        <w:t xml:space="preserve"> قال نعم</w:t>
      </w:r>
      <w:r>
        <w:rPr>
          <w:rtl/>
        </w:rPr>
        <w:t xml:space="preserve">، </w:t>
      </w:r>
      <w:r w:rsidRPr="00A569E2">
        <w:rPr>
          <w:rtl/>
        </w:rPr>
        <w:t xml:space="preserve">وقال له النبي </w:t>
      </w:r>
      <w:r w:rsidRPr="000E4A2F">
        <w:rPr>
          <w:rStyle w:val="libAlaemChar"/>
          <w:rtl/>
        </w:rPr>
        <w:t>صلى‌الله‌عليه‌وآله‌وسلم</w:t>
      </w:r>
      <w:r w:rsidRPr="00A569E2">
        <w:rPr>
          <w:rtl/>
        </w:rPr>
        <w:t xml:space="preserve"> خيرا</w:t>
      </w:r>
      <w:r>
        <w:rPr>
          <w:rtl/>
        </w:rPr>
        <w:t xml:space="preserve">، </w:t>
      </w:r>
      <w:r w:rsidRPr="00A569E2">
        <w:rPr>
          <w:rtl/>
        </w:rPr>
        <w:t xml:space="preserve">وكان الناس يحملون على النبي </w:t>
      </w:r>
      <w:r w:rsidRPr="000E4A2F">
        <w:rPr>
          <w:rStyle w:val="libAlaemChar"/>
          <w:rtl/>
        </w:rPr>
        <w:t>صلى‌الله‌عليه‌وآله</w:t>
      </w:r>
      <w:r w:rsidRPr="00A569E2">
        <w:rPr>
          <w:rtl/>
        </w:rPr>
        <w:t xml:space="preserve"> الميمنة ويكشفهم على </w:t>
      </w:r>
      <w:r w:rsidRPr="000E4A2F">
        <w:rPr>
          <w:rStyle w:val="libAlaemChar"/>
          <w:rtl/>
        </w:rPr>
        <w:t>عليه‌السلام</w:t>
      </w:r>
      <w:r w:rsidRPr="00A569E2">
        <w:rPr>
          <w:rtl/>
        </w:rPr>
        <w:t xml:space="preserve"> فاذا كشفهم أقبلت الميسرة</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فلم يزل كذلك حتى تقطع سيفه بثلث قطع</w:t>
      </w:r>
      <w:r>
        <w:rPr>
          <w:rtl/>
        </w:rPr>
        <w:t xml:space="preserve">، </w:t>
      </w:r>
      <w:r w:rsidRPr="00A569E2">
        <w:rPr>
          <w:rtl/>
        </w:rPr>
        <w:t>فجاء</w:t>
      </w:r>
      <w:r>
        <w:rPr>
          <w:rtl/>
        </w:rPr>
        <w:t xml:space="preserve"> إلى </w:t>
      </w:r>
      <w:r w:rsidRPr="00A569E2">
        <w:rPr>
          <w:rtl/>
        </w:rPr>
        <w:t xml:space="preserve">النبي </w:t>
      </w:r>
      <w:r w:rsidRPr="000E4A2F">
        <w:rPr>
          <w:rStyle w:val="libAlaemChar"/>
          <w:rtl/>
        </w:rPr>
        <w:t>صلى‌الله‌عليه‌وآله</w:t>
      </w:r>
      <w:r w:rsidRPr="00A569E2">
        <w:rPr>
          <w:rtl/>
        </w:rPr>
        <w:t xml:space="preserve"> فطرحه بين يديه وقال هذا سيفي قد تقطع به</w:t>
      </w:r>
      <w:r>
        <w:rPr>
          <w:rtl/>
        </w:rPr>
        <w:t xml:space="preserve">، </w:t>
      </w:r>
      <w:r w:rsidRPr="00A569E2">
        <w:rPr>
          <w:rtl/>
        </w:rPr>
        <w:t xml:space="preserve">فيومئذ أعطاه النبي </w:t>
      </w:r>
      <w:r w:rsidRPr="000E4A2F">
        <w:rPr>
          <w:rStyle w:val="libAlaemChar"/>
          <w:rtl/>
        </w:rPr>
        <w:t>صلى‌الله‌عليه‌وآله‌وسلم</w:t>
      </w:r>
      <w:r w:rsidRPr="00A569E2">
        <w:rPr>
          <w:rtl/>
        </w:rPr>
        <w:t xml:space="preserve"> ذا الفقار</w:t>
      </w:r>
      <w:r>
        <w:rPr>
          <w:rtl/>
        </w:rPr>
        <w:t xml:space="preserve">، </w:t>
      </w:r>
      <w:r w:rsidRPr="00A569E2">
        <w:rPr>
          <w:rtl/>
        </w:rPr>
        <w:t xml:space="preserve">ولما رأى النبي </w:t>
      </w:r>
      <w:r w:rsidRPr="000E4A2F">
        <w:rPr>
          <w:rStyle w:val="libAlaemChar"/>
          <w:rtl/>
        </w:rPr>
        <w:t>صلى‌الله‌عليه‌وآله‌وسلم</w:t>
      </w:r>
      <w:r w:rsidRPr="00A569E2">
        <w:rPr>
          <w:rtl/>
        </w:rPr>
        <w:t xml:space="preserve"> اختلاف ساقيه من كثرة القتال رفع رأسه</w:t>
      </w:r>
      <w:r>
        <w:rPr>
          <w:rtl/>
        </w:rPr>
        <w:t xml:space="preserve"> إلى </w:t>
      </w:r>
      <w:r w:rsidRPr="00A569E2">
        <w:rPr>
          <w:rtl/>
        </w:rPr>
        <w:t>السماء وهو يبكى وقال يا رب وعدتني ان تظهر دينك وان شئت لم يعيك</w:t>
      </w:r>
      <w:r>
        <w:rPr>
          <w:rtl/>
        </w:rPr>
        <w:t xml:space="preserve">، </w:t>
      </w:r>
      <w:r w:rsidRPr="00A569E2">
        <w:rPr>
          <w:rtl/>
        </w:rPr>
        <w:t xml:space="preserve">فأقبل على </w:t>
      </w:r>
      <w:r w:rsidRPr="000E4A2F">
        <w:rPr>
          <w:rStyle w:val="libAlaemChar"/>
          <w:rtl/>
        </w:rPr>
        <w:t>عليه‌السلام</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فقال يا رسول الله اسمع دويا شديدا واسمع</w:t>
      </w:r>
      <w:r>
        <w:rPr>
          <w:rtl/>
        </w:rPr>
        <w:t xml:space="preserve">: </w:t>
      </w:r>
      <w:r w:rsidRPr="00A569E2">
        <w:rPr>
          <w:rtl/>
        </w:rPr>
        <w:t>أقدم حيزوم وما أهم اضرب أحدا الا سقط ميتا قبل ان اضربه</w:t>
      </w:r>
      <w:r>
        <w:rPr>
          <w:rtl/>
        </w:rPr>
        <w:t xml:space="preserve">، </w:t>
      </w:r>
      <w:r w:rsidRPr="00A569E2">
        <w:rPr>
          <w:rtl/>
        </w:rPr>
        <w:t xml:space="preserve">فقال هذا جبرئيل </w:t>
      </w:r>
      <w:r w:rsidRPr="000E4A2F">
        <w:rPr>
          <w:rStyle w:val="libAlaemChar"/>
          <w:rtl/>
        </w:rPr>
        <w:t>عليه‌السلام</w:t>
      </w:r>
      <w:r w:rsidRPr="00A569E2">
        <w:rPr>
          <w:rtl/>
        </w:rPr>
        <w:t xml:space="preserve"> وميكائيل وإسرافيل في الملئكة ثم جاءه جبرئيل </w:t>
      </w:r>
      <w:r w:rsidRPr="000E4A2F">
        <w:rPr>
          <w:rStyle w:val="libAlaemChar"/>
          <w:rtl/>
        </w:rPr>
        <w:t>عليه‌السلام</w:t>
      </w:r>
      <w:r w:rsidRPr="00A569E2">
        <w:rPr>
          <w:rtl/>
        </w:rPr>
        <w:t xml:space="preserve"> فوقف</w:t>
      </w:r>
      <w:r>
        <w:rPr>
          <w:rtl/>
        </w:rPr>
        <w:t xml:space="preserve"> إلى </w:t>
      </w:r>
      <w:r w:rsidRPr="00A569E2">
        <w:rPr>
          <w:rtl/>
        </w:rPr>
        <w:t xml:space="preserve">جنب رسول الله </w:t>
      </w:r>
      <w:r w:rsidRPr="000E4A2F">
        <w:rPr>
          <w:rStyle w:val="libAlaemChar"/>
          <w:rtl/>
        </w:rPr>
        <w:t>صلى‌الله‌عليه‌وآله</w:t>
      </w:r>
      <w:r w:rsidRPr="00A569E2">
        <w:rPr>
          <w:rtl/>
        </w:rPr>
        <w:t xml:space="preserve"> فقال يا محمد ان هذه لهي المواساة</w:t>
      </w:r>
      <w:r>
        <w:rPr>
          <w:rtl/>
        </w:rPr>
        <w:t xml:space="preserve">، فقال: إنَّ </w:t>
      </w:r>
      <w:r w:rsidRPr="00A569E2">
        <w:rPr>
          <w:rtl/>
        </w:rPr>
        <w:t>عليا منى وانا منه</w:t>
      </w:r>
      <w:r>
        <w:rPr>
          <w:rtl/>
        </w:rPr>
        <w:t xml:space="preserve">، </w:t>
      </w:r>
      <w:r w:rsidRPr="00A569E2">
        <w:rPr>
          <w:rtl/>
        </w:rPr>
        <w:t xml:space="preserve">فقال جبرئيل </w:t>
      </w:r>
      <w:r w:rsidRPr="000E4A2F">
        <w:rPr>
          <w:rStyle w:val="libAlaemChar"/>
          <w:rtl/>
        </w:rPr>
        <w:t>عليه‌السلام</w:t>
      </w:r>
      <w:r w:rsidRPr="00A569E2">
        <w:rPr>
          <w:rtl/>
        </w:rPr>
        <w:t xml:space="preserve"> وانا منكما</w:t>
      </w:r>
      <w:r>
        <w:rPr>
          <w:rtl/>
        </w:rPr>
        <w:t xml:space="preserve">، </w:t>
      </w:r>
      <w:r w:rsidRPr="00A569E2">
        <w:rPr>
          <w:rtl/>
        </w:rPr>
        <w:t xml:space="preserve">ثم انهزم الناس فقال رسول الله </w:t>
      </w:r>
      <w:r w:rsidRPr="000E4A2F">
        <w:rPr>
          <w:rStyle w:val="libAlaemChar"/>
          <w:rtl/>
        </w:rPr>
        <w:t>صلى‌الله‌عليه‌وآله</w:t>
      </w:r>
      <w:r w:rsidRPr="00A569E2">
        <w:rPr>
          <w:rtl/>
        </w:rPr>
        <w:t xml:space="preserve"> لعلى </w:t>
      </w:r>
      <w:r w:rsidRPr="000E4A2F">
        <w:rPr>
          <w:rStyle w:val="libAlaemChar"/>
          <w:rtl/>
        </w:rPr>
        <w:t>عليه‌السلام</w:t>
      </w:r>
      <w:r>
        <w:rPr>
          <w:rtl/>
        </w:rPr>
        <w:t xml:space="preserve"> يا عليّ </w:t>
      </w:r>
      <w:r w:rsidRPr="00A569E2">
        <w:rPr>
          <w:rtl/>
        </w:rPr>
        <w:t>امض بسيفك حتى تعارضهم</w:t>
      </w:r>
      <w:r>
        <w:rPr>
          <w:rtl/>
        </w:rPr>
        <w:t xml:space="preserve">، </w:t>
      </w:r>
      <w:r w:rsidRPr="00A569E2">
        <w:rPr>
          <w:rtl/>
        </w:rPr>
        <w:t xml:space="preserve">فان رايتهم قد ركبوا القلاص </w:t>
      </w:r>
      <w:r w:rsidRPr="00200B9A">
        <w:rPr>
          <w:rStyle w:val="libFootnotenumChar"/>
          <w:rtl/>
        </w:rPr>
        <w:t>(1)</w:t>
      </w:r>
      <w:r w:rsidRPr="00A569E2">
        <w:rPr>
          <w:rtl/>
        </w:rPr>
        <w:t xml:space="preserve"> وجنبوا الخيل</w:t>
      </w:r>
      <w:r>
        <w:rPr>
          <w:rtl/>
        </w:rPr>
        <w:t xml:space="preserve">، </w:t>
      </w:r>
      <w:r w:rsidRPr="00A569E2">
        <w:rPr>
          <w:rtl/>
        </w:rPr>
        <w:t>فإنهم يريدون مكة</w:t>
      </w:r>
      <w:r>
        <w:rPr>
          <w:rtl/>
        </w:rPr>
        <w:t xml:space="preserve">، </w:t>
      </w:r>
      <w:r w:rsidRPr="00A569E2">
        <w:rPr>
          <w:rtl/>
        </w:rPr>
        <w:t>وان رايتهم قد ركبوا الخيل ويجنبون القلاص فإنهم يريدون المدينة</w:t>
      </w:r>
      <w:r>
        <w:rPr>
          <w:rtl/>
        </w:rPr>
        <w:t xml:space="preserve">: </w:t>
      </w:r>
      <w:r w:rsidRPr="00A569E2">
        <w:rPr>
          <w:rtl/>
        </w:rPr>
        <w:t xml:space="preserve">فأتاهم على </w:t>
      </w:r>
      <w:r w:rsidRPr="000E4A2F">
        <w:rPr>
          <w:rStyle w:val="libAlaemChar"/>
          <w:rtl/>
        </w:rPr>
        <w:t>عليه‌السلام</w:t>
      </w:r>
      <w:r w:rsidRPr="00A569E2">
        <w:rPr>
          <w:rtl/>
        </w:rPr>
        <w:t xml:space="preserve"> فكانوا على القلاص</w:t>
      </w:r>
      <w:r>
        <w:rPr>
          <w:rtl/>
        </w:rPr>
        <w:t xml:space="preserve">، </w:t>
      </w:r>
      <w:r w:rsidRPr="00A569E2">
        <w:rPr>
          <w:rtl/>
        </w:rPr>
        <w:t>فقال</w:t>
      </w:r>
      <w:r>
        <w:rPr>
          <w:rtl/>
        </w:rPr>
        <w:t xml:space="preserve"> أبو </w:t>
      </w:r>
      <w:r w:rsidRPr="00A569E2">
        <w:rPr>
          <w:rtl/>
        </w:rPr>
        <w:t xml:space="preserve">سفيان لعلى </w:t>
      </w:r>
      <w:r w:rsidRPr="000E4A2F">
        <w:rPr>
          <w:rStyle w:val="libAlaemChar"/>
          <w:rtl/>
        </w:rPr>
        <w:t>عليه‌السلام</w:t>
      </w:r>
      <w:r>
        <w:rPr>
          <w:rtl/>
        </w:rPr>
        <w:t xml:space="preserve"> يا عليّ </w:t>
      </w:r>
      <w:r w:rsidRPr="00A569E2">
        <w:rPr>
          <w:rtl/>
        </w:rPr>
        <w:t>ما تريد هو ذا نحن ذاهبون</w:t>
      </w:r>
      <w:r>
        <w:rPr>
          <w:rtl/>
        </w:rPr>
        <w:t xml:space="preserve"> إلى </w:t>
      </w:r>
      <w:r w:rsidRPr="00A569E2">
        <w:rPr>
          <w:rtl/>
        </w:rPr>
        <w:t>مكة</w:t>
      </w:r>
      <w:r>
        <w:rPr>
          <w:rtl/>
        </w:rPr>
        <w:t xml:space="preserve">، </w:t>
      </w:r>
      <w:r w:rsidRPr="00A569E2">
        <w:rPr>
          <w:rtl/>
        </w:rPr>
        <w:t>فانصرف</w:t>
      </w:r>
      <w:r>
        <w:rPr>
          <w:rtl/>
        </w:rPr>
        <w:t xml:space="preserve"> إلى </w:t>
      </w:r>
      <w:r w:rsidRPr="00A569E2">
        <w:rPr>
          <w:rtl/>
        </w:rPr>
        <w:t>صاحبك</w:t>
      </w:r>
      <w:r>
        <w:rPr>
          <w:rtl/>
        </w:rPr>
        <w:t xml:space="preserve">، </w:t>
      </w:r>
      <w:r w:rsidRPr="00A569E2">
        <w:rPr>
          <w:rtl/>
        </w:rPr>
        <w:t xml:space="preserve">فأتبعهم جبرئيل </w:t>
      </w:r>
      <w:r w:rsidRPr="000E4A2F">
        <w:rPr>
          <w:rStyle w:val="libAlaemChar"/>
          <w:rtl/>
        </w:rPr>
        <w:t>عليه‌السلام</w:t>
      </w:r>
      <w:r w:rsidRPr="00A569E2">
        <w:rPr>
          <w:rtl/>
        </w:rPr>
        <w:t xml:space="preserve"> فكلما سمعوا رقع حوافر فرسه جدوا في السير</w:t>
      </w:r>
      <w:r>
        <w:rPr>
          <w:rtl/>
        </w:rPr>
        <w:t xml:space="preserve">، </w:t>
      </w:r>
      <w:r w:rsidRPr="00A569E2">
        <w:rPr>
          <w:rtl/>
        </w:rPr>
        <w:t>وكان يتلوهم فاذا ارتحلوا قال</w:t>
      </w:r>
      <w:r>
        <w:rPr>
          <w:rtl/>
        </w:rPr>
        <w:t xml:space="preserve">: </w:t>
      </w:r>
      <w:r w:rsidRPr="00A569E2">
        <w:rPr>
          <w:rtl/>
        </w:rPr>
        <w:t>هوذا عسكر محمد قد اقبل</w:t>
      </w:r>
      <w:r>
        <w:rPr>
          <w:rtl/>
        </w:rPr>
        <w:t xml:space="preserve">، </w:t>
      </w:r>
      <w:r w:rsidRPr="00A569E2">
        <w:rPr>
          <w:rtl/>
        </w:rPr>
        <w:t>فدخل</w:t>
      </w:r>
      <w:r>
        <w:rPr>
          <w:rtl/>
        </w:rPr>
        <w:t xml:space="preserve"> أبو </w:t>
      </w:r>
      <w:r w:rsidRPr="00A569E2">
        <w:rPr>
          <w:rtl/>
        </w:rPr>
        <w:t>سفيان مكة فأخبرهم الخبر</w:t>
      </w:r>
      <w:r>
        <w:rPr>
          <w:rtl/>
        </w:rPr>
        <w:t xml:space="preserve">، </w:t>
      </w:r>
      <w:r w:rsidRPr="00A569E2">
        <w:rPr>
          <w:rtl/>
        </w:rPr>
        <w:t>وجاء الرعاة والحطابون فدخلوا مكة فقالوا رأينا عسكر محمد كلما ارتحل</w:t>
      </w:r>
      <w:r>
        <w:rPr>
          <w:rtl/>
        </w:rPr>
        <w:t xml:space="preserve"> أبو </w:t>
      </w:r>
      <w:r w:rsidRPr="00A569E2">
        <w:rPr>
          <w:rtl/>
        </w:rPr>
        <w:t>سفيان نزلوا يقدمهم فارس على فرس أشقر يطلب آثارهم</w:t>
      </w:r>
      <w:r>
        <w:rPr>
          <w:rtl/>
        </w:rPr>
        <w:t xml:space="preserve">، </w:t>
      </w:r>
      <w:r w:rsidRPr="00A569E2">
        <w:rPr>
          <w:rtl/>
        </w:rPr>
        <w:t>فأقبل أهل مكة على</w:t>
      </w:r>
      <w:r>
        <w:rPr>
          <w:rtl/>
        </w:rPr>
        <w:t xml:space="preserve"> أبي </w:t>
      </w:r>
      <w:r w:rsidRPr="00A569E2">
        <w:rPr>
          <w:rtl/>
        </w:rPr>
        <w:t>سفيان يوبخونه</w:t>
      </w:r>
      <w:r>
        <w:rPr>
          <w:rtl/>
        </w:rPr>
        <w:t xml:space="preserve">، </w:t>
      </w:r>
      <w:r w:rsidRPr="00A569E2">
        <w:rPr>
          <w:rtl/>
        </w:rPr>
        <w:t xml:space="preserve">ورحل النبي </w:t>
      </w:r>
      <w:r w:rsidRPr="000E4A2F">
        <w:rPr>
          <w:rStyle w:val="libAlaemChar"/>
          <w:rtl/>
        </w:rPr>
        <w:t>صلى‌الله‌عليه‌وآله‌وسلم</w:t>
      </w:r>
      <w:r w:rsidRPr="00A569E2">
        <w:rPr>
          <w:rtl/>
        </w:rPr>
        <w:t xml:space="preserve"> والراية مع على </w:t>
      </w:r>
      <w:r w:rsidRPr="000E4A2F">
        <w:rPr>
          <w:rStyle w:val="libAlaemChar"/>
          <w:rtl/>
        </w:rPr>
        <w:t>عليه‌السلام</w:t>
      </w:r>
      <w:r w:rsidRPr="00A569E2">
        <w:rPr>
          <w:rtl/>
        </w:rPr>
        <w:t xml:space="preserve"> وهو بين يديه</w:t>
      </w:r>
      <w:r>
        <w:rPr>
          <w:rtl/>
        </w:rPr>
        <w:t xml:space="preserve">: </w:t>
      </w:r>
      <w:r w:rsidRPr="00A569E2">
        <w:rPr>
          <w:rtl/>
        </w:rPr>
        <w:t xml:space="preserve">فلما ان أشرف بالراية من العقبة ورآه الناس نادى على </w:t>
      </w:r>
      <w:r w:rsidRPr="000E4A2F">
        <w:rPr>
          <w:rStyle w:val="libAlaemChar"/>
          <w:rtl/>
        </w:rPr>
        <w:t>عليه‌السلام</w:t>
      </w:r>
      <w:r>
        <w:rPr>
          <w:rtl/>
        </w:rPr>
        <w:t xml:space="preserve">: </w:t>
      </w:r>
      <w:r w:rsidRPr="00A569E2">
        <w:rPr>
          <w:rtl/>
        </w:rPr>
        <w:t>ايها الناس هذا محمد لم يمت ولم يقتل</w:t>
      </w:r>
      <w:r>
        <w:rPr>
          <w:rtl/>
        </w:rPr>
        <w:t xml:space="preserve">، </w:t>
      </w:r>
      <w:r w:rsidRPr="00A569E2">
        <w:rPr>
          <w:rtl/>
        </w:rPr>
        <w:t>فقال صاحب الكلام الذي قال الآن يسخر بنا وقد هزمنا</w:t>
      </w:r>
      <w:r>
        <w:rPr>
          <w:rtl/>
        </w:rPr>
        <w:t xml:space="preserve">، </w:t>
      </w:r>
      <w:r w:rsidRPr="00A569E2">
        <w:rPr>
          <w:rtl/>
        </w:rPr>
        <w:t xml:space="preserve">هذا على والراية بيده حتى هجم عليهم على </w:t>
      </w:r>
      <w:r w:rsidRPr="000E4A2F">
        <w:rPr>
          <w:rStyle w:val="libAlaemChar"/>
          <w:rtl/>
        </w:rPr>
        <w:t>عليه‌السلام</w:t>
      </w:r>
      <w:r w:rsidRPr="00A569E2">
        <w:rPr>
          <w:rtl/>
        </w:rPr>
        <w:t xml:space="preserve"> ونساء الأنصار في أفنيتهم على أبواب دورهم</w:t>
      </w:r>
      <w:r>
        <w:rPr>
          <w:rtl/>
        </w:rPr>
        <w:t xml:space="preserve">، </w:t>
      </w:r>
      <w:r w:rsidRPr="00A569E2">
        <w:rPr>
          <w:rtl/>
        </w:rPr>
        <w:t>وخرج الرجال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القلاص جمع القلوس</w:t>
      </w:r>
      <w:r>
        <w:rPr>
          <w:rtl/>
        </w:rPr>
        <w:t xml:space="preserve">: </w:t>
      </w:r>
      <w:r w:rsidRPr="00A569E2">
        <w:rPr>
          <w:rtl/>
        </w:rPr>
        <w:t>الناقة الشابة.</w:t>
      </w:r>
    </w:p>
    <w:p w:rsidR="001C7CB2" w:rsidRPr="00A569E2" w:rsidRDefault="001C7CB2" w:rsidP="007C645F">
      <w:pPr>
        <w:pStyle w:val="libNormal0"/>
        <w:rPr>
          <w:rtl/>
        </w:rPr>
      </w:pPr>
      <w:r>
        <w:rPr>
          <w:rtl/>
        </w:rPr>
        <w:br w:type="page"/>
      </w:r>
      <w:r w:rsidRPr="00A569E2">
        <w:rPr>
          <w:rtl/>
        </w:rPr>
        <w:t>اليه يلوذون به ويتوبون</w:t>
      </w:r>
      <w:r>
        <w:rPr>
          <w:rtl/>
        </w:rPr>
        <w:t xml:space="preserve"> إليه، </w:t>
      </w:r>
      <w:r w:rsidRPr="00A569E2">
        <w:rPr>
          <w:rtl/>
        </w:rPr>
        <w:t>والنساء نساء الأنصار قد خدشن الوجوه ونشرن الشعور</w:t>
      </w:r>
      <w:r>
        <w:rPr>
          <w:rtl/>
        </w:rPr>
        <w:t xml:space="preserve">، </w:t>
      </w:r>
      <w:r w:rsidRPr="00A569E2">
        <w:rPr>
          <w:rtl/>
        </w:rPr>
        <w:t>وجززن النواصي</w:t>
      </w:r>
      <w:r>
        <w:rPr>
          <w:rtl/>
        </w:rPr>
        <w:t xml:space="preserve">، </w:t>
      </w:r>
      <w:r w:rsidRPr="00A569E2">
        <w:rPr>
          <w:rtl/>
        </w:rPr>
        <w:t>وخرقن الجيوب</w:t>
      </w:r>
      <w:r>
        <w:rPr>
          <w:rtl/>
        </w:rPr>
        <w:t xml:space="preserve">، </w:t>
      </w:r>
      <w:r w:rsidRPr="00A569E2">
        <w:rPr>
          <w:rtl/>
        </w:rPr>
        <w:t xml:space="preserve">وحرضن البطون على النبي </w:t>
      </w:r>
      <w:r w:rsidRPr="000E4A2F">
        <w:rPr>
          <w:rStyle w:val="libAlaemChar"/>
          <w:rtl/>
        </w:rPr>
        <w:t>صلى‌الله‌عليه‌وآله</w:t>
      </w:r>
      <w:r w:rsidRPr="00A569E2">
        <w:rPr>
          <w:rtl/>
        </w:rPr>
        <w:t xml:space="preserve"> فلما رأينه قال لهن خير أو أمرهن أن يستترن ويدخلن منازلهن</w:t>
      </w:r>
      <w:r>
        <w:rPr>
          <w:rtl/>
        </w:rPr>
        <w:t xml:space="preserve">، </w:t>
      </w:r>
      <w:r w:rsidRPr="00A569E2">
        <w:rPr>
          <w:rtl/>
        </w:rPr>
        <w:t xml:space="preserve">وقال. ان الله </w:t>
      </w:r>
      <w:r w:rsidRPr="000E4A2F">
        <w:rPr>
          <w:rStyle w:val="libAlaemChar"/>
          <w:rtl/>
        </w:rPr>
        <w:t>عزوجل</w:t>
      </w:r>
      <w:r w:rsidRPr="00A569E2">
        <w:rPr>
          <w:rtl/>
        </w:rPr>
        <w:t xml:space="preserve"> وعدني ان يظهر دينه على الأديان كلها</w:t>
      </w:r>
      <w:r>
        <w:rPr>
          <w:rtl/>
        </w:rPr>
        <w:t xml:space="preserve">، </w:t>
      </w:r>
      <w:r w:rsidRPr="00A569E2">
        <w:rPr>
          <w:rtl/>
        </w:rPr>
        <w:t xml:space="preserve">وأنزل الله على محمد </w:t>
      </w:r>
      <w:r w:rsidRPr="000E4A2F">
        <w:rPr>
          <w:rStyle w:val="libAlaemChar"/>
          <w:rtl/>
        </w:rPr>
        <w:t>صلى‌الله‌عليه‌وآله</w:t>
      </w:r>
      <w:r w:rsidRPr="00A569E2">
        <w:rPr>
          <w:rtl/>
        </w:rPr>
        <w:t xml:space="preserve">. </w:t>
      </w:r>
      <w:r w:rsidRPr="000E4A2F">
        <w:rPr>
          <w:rStyle w:val="libAlaemChar"/>
          <w:rtl/>
        </w:rPr>
        <w:t>(</w:t>
      </w:r>
      <w:r w:rsidRPr="00500BFE">
        <w:rPr>
          <w:rStyle w:val="libAieChar"/>
          <w:rtl/>
        </w:rPr>
        <w:t>وَما مُحَمَّدٌ إِلَّا رَسُولٌ قَدْ خَلَتْ مِنْ قَبْلِهِ الرُّسُلُ أَفَإِنْ ماتَ أَوْ قُتِلَ انْقَلَبْتُمْ عَلى أَعْقابِكُمْ وَمَنْ يَنْقَلِبْ عَلى عَقِبَيْهِ فَلَنْ يَضُرَّ اللهَ شَيْئاً</w:t>
      </w:r>
      <w:r w:rsidRPr="00D96C35">
        <w:rPr>
          <w:rtl/>
        </w:rPr>
        <w:t>»</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A569E2">
        <w:rPr>
          <w:rtl/>
        </w:rPr>
        <w:t>383</w:t>
      </w:r>
      <w:r>
        <w:rPr>
          <w:rtl/>
        </w:rPr>
        <w:t xml:space="preserve"> ـ </w:t>
      </w:r>
      <w:r w:rsidRPr="00A569E2">
        <w:rPr>
          <w:rtl/>
        </w:rPr>
        <w:t>على بن محمد</w:t>
      </w:r>
      <w:r>
        <w:rPr>
          <w:rtl/>
        </w:rPr>
        <w:t xml:space="preserve"> عن علي بن </w:t>
      </w:r>
      <w:r w:rsidRPr="00A569E2">
        <w:rPr>
          <w:rtl/>
        </w:rPr>
        <w:t>العباس</w:t>
      </w:r>
      <w:r>
        <w:rPr>
          <w:rtl/>
        </w:rPr>
        <w:t xml:space="preserve"> عن علي بن </w:t>
      </w:r>
      <w:r w:rsidRPr="00A569E2">
        <w:rPr>
          <w:rtl/>
        </w:rPr>
        <w:t>حماد عن عمرو بن شمر 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وقال لا عداء الله أولياء الشيطان أهل التكذيب والإنكار </w:t>
      </w:r>
      <w:r w:rsidRPr="000E4A2F">
        <w:rPr>
          <w:rStyle w:val="libAlaemChar"/>
          <w:rtl/>
        </w:rPr>
        <w:t>(</w:t>
      </w:r>
      <w:r w:rsidRPr="00500BFE">
        <w:rPr>
          <w:rStyle w:val="libAieChar"/>
          <w:rtl/>
        </w:rPr>
        <w:t>قُلْ ما أَسْئَلُكُمْ عَلَيْهِ مِنْ أَجْرٍ وَما أَنَا مِنَ الْمُتَكَلِّفِينَ</w:t>
      </w:r>
      <w:r w:rsidRPr="000E4A2F">
        <w:rPr>
          <w:rStyle w:val="libAlaemChar"/>
          <w:rtl/>
        </w:rPr>
        <w:t>)</w:t>
      </w:r>
      <w:r w:rsidRPr="00A569E2">
        <w:rPr>
          <w:rtl/>
        </w:rPr>
        <w:t xml:space="preserve"> يقول</w:t>
      </w:r>
      <w:r>
        <w:rPr>
          <w:rtl/>
        </w:rPr>
        <w:t xml:space="preserve">: </w:t>
      </w:r>
      <w:r w:rsidRPr="00A569E2">
        <w:rPr>
          <w:rtl/>
        </w:rPr>
        <w:t>متكلفا ان أسئلكم ما لستم بأهله</w:t>
      </w:r>
      <w:r>
        <w:rPr>
          <w:rtl/>
        </w:rPr>
        <w:t xml:space="preserve">، </w:t>
      </w:r>
      <w:r w:rsidRPr="00A569E2">
        <w:rPr>
          <w:rtl/>
        </w:rPr>
        <w:t>فقال المنافقون عند ذلك بعضهم لبعض</w:t>
      </w:r>
      <w:r>
        <w:rPr>
          <w:rtl/>
        </w:rPr>
        <w:t xml:space="preserve">: </w:t>
      </w:r>
      <w:r w:rsidRPr="00A569E2">
        <w:rPr>
          <w:rtl/>
        </w:rPr>
        <w:t>اما يكفى محمدا ان يكون قهرنا عشرين سنة حتى يريد ان يحمل أهل بيته على رقابنا</w:t>
      </w:r>
      <w:r>
        <w:rPr>
          <w:rtl/>
        </w:rPr>
        <w:t xml:space="preserve">، </w:t>
      </w:r>
      <w:r w:rsidRPr="00A569E2">
        <w:rPr>
          <w:rtl/>
        </w:rPr>
        <w:t>فقالوا</w:t>
      </w:r>
      <w:r>
        <w:rPr>
          <w:rtl/>
        </w:rPr>
        <w:t xml:space="preserve">: ما أنزل </w:t>
      </w:r>
      <w:r w:rsidRPr="00A569E2">
        <w:rPr>
          <w:rtl/>
        </w:rPr>
        <w:t>الله هذا وما هو الا شيء ينفق به</w:t>
      </w:r>
      <w:r>
        <w:rPr>
          <w:rtl/>
        </w:rPr>
        <w:t xml:space="preserve">، </w:t>
      </w:r>
      <w:r w:rsidRPr="00A569E2">
        <w:rPr>
          <w:rtl/>
        </w:rPr>
        <w:t>يريد ان يحمل أهل بيته على رقابنا</w:t>
      </w:r>
      <w:r>
        <w:rPr>
          <w:rtl/>
        </w:rPr>
        <w:t xml:space="preserve">، </w:t>
      </w:r>
      <w:r w:rsidRPr="00A569E2">
        <w:rPr>
          <w:rtl/>
        </w:rPr>
        <w:t>ولئن قتل محمد أو مات لننزعنها من أهل بيته</w:t>
      </w:r>
      <w:r>
        <w:rPr>
          <w:rtl/>
        </w:rPr>
        <w:t xml:space="preserve">، </w:t>
      </w:r>
      <w:r w:rsidRPr="00A569E2">
        <w:rPr>
          <w:rtl/>
        </w:rPr>
        <w:t>ثم لا نعيدها فيهم أبدا.</w:t>
      </w:r>
    </w:p>
    <w:p w:rsidR="001C7CB2" w:rsidRPr="00A569E2" w:rsidRDefault="001C7CB2" w:rsidP="007C645F">
      <w:pPr>
        <w:pStyle w:val="libNormal"/>
        <w:rPr>
          <w:rtl/>
        </w:rPr>
      </w:pPr>
      <w:r w:rsidRPr="00957CEF">
        <w:rPr>
          <w:rStyle w:val="libBold2Char"/>
          <w:rtl/>
        </w:rPr>
        <w:t>384</w:t>
      </w:r>
      <w:r>
        <w:rPr>
          <w:rtl/>
        </w:rPr>
        <w:t xml:space="preserve"> </w:t>
      </w:r>
      <w:r w:rsidRPr="00957CEF">
        <w:rPr>
          <w:rStyle w:val="libBold2Char"/>
          <w:rtl/>
        </w:rPr>
        <w:t xml:space="preserve">ـ في روضة الكافي </w:t>
      </w:r>
      <w:r w:rsidRPr="00A569E2">
        <w:rPr>
          <w:rtl/>
        </w:rPr>
        <w:t xml:space="preserve">خطبة مسندة لأمير المؤمنين </w:t>
      </w:r>
      <w:r w:rsidRPr="000E4A2F">
        <w:rPr>
          <w:rStyle w:val="libAlaemChar"/>
          <w:rtl/>
        </w:rPr>
        <w:t>عليه‌السلام</w:t>
      </w:r>
      <w:r w:rsidRPr="00A569E2">
        <w:rPr>
          <w:rtl/>
        </w:rPr>
        <w:t xml:space="preserve"> وهي خطبة الوسيلة يقول فيها </w:t>
      </w:r>
      <w:r w:rsidRPr="000E4A2F">
        <w:rPr>
          <w:rStyle w:val="libAlaemChar"/>
          <w:rtl/>
        </w:rPr>
        <w:t>عليه‌السلام</w:t>
      </w:r>
      <w:r>
        <w:rPr>
          <w:rtl/>
        </w:rPr>
        <w:t xml:space="preserve">: </w:t>
      </w:r>
      <w:r w:rsidRPr="00A569E2">
        <w:rPr>
          <w:rtl/>
        </w:rPr>
        <w:t xml:space="preserve">حتى إذا دعا الله </w:t>
      </w:r>
      <w:r w:rsidRPr="000E4A2F">
        <w:rPr>
          <w:rStyle w:val="libAlaemChar"/>
          <w:rtl/>
        </w:rPr>
        <w:t>عزوجل</w:t>
      </w:r>
      <w:r w:rsidRPr="00A569E2">
        <w:rPr>
          <w:rtl/>
        </w:rPr>
        <w:t xml:space="preserve"> نبيه </w:t>
      </w:r>
      <w:r w:rsidRPr="000E4A2F">
        <w:rPr>
          <w:rStyle w:val="libAlaemChar"/>
          <w:rtl/>
        </w:rPr>
        <w:t>صلى‌الله‌عليه‌وآله</w:t>
      </w:r>
      <w:r w:rsidRPr="00A569E2">
        <w:rPr>
          <w:rtl/>
        </w:rPr>
        <w:t xml:space="preserve"> ورفعه</w:t>
      </w:r>
      <w:r>
        <w:rPr>
          <w:rtl/>
        </w:rPr>
        <w:t xml:space="preserve"> إليه </w:t>
      </w:r>
      <w:r w:rsidRPr="00A569E2">
        <w:rPr>
          <w:rtl/>
        </w:rPr>
        <w:t xml:space="preserve">لم يك ذلك بعده الا كلمحة من خفقة أو وميض من برقة </w:t>
      </w:r>
      <w:r w:rsidRPr="00200B9A">
        <w:rPr>
          <w:rStyle w:val="libFootnotenumChar"/>
          <w:rtl/>
        </w:rPr>
        <w:t>(1)</w:t>
      </w:r>
      <w:r>
        <w:rPr>
          <w:rtl/>
        </w:rPr>
        <w:t xml:space="preserve"> إلى أن </w:t>
      </w:r>
      <w:r w:rsidRPr="00A569E2">
        <w:rPr>
          <w:rtl/>
        </w:rPr>
        <w:t>رجعوا على الأعقاب وانتكصوا على الأدبار</w:t>
      </w:r>
      <w:r>
        <w:rPr>
          <w:rtl/>
        </w:rPr>
        <w:t xml:space="preserve">، </w:t>
      </w:r>
      <w:r w:rsidRPr="00A569E2">
        <w:rPr>
          <w:rtl/>
        </w:rPr>
        <w:t>وطلبوا بالأوتار</w:t>
      </w:r>
      <w:r>
        <w:rPr>
          <w:rtl/>
        </w:rPr>
        <w:t xml:space="preserve">، </w:t>
      </w:r>
      <w:r w:rsidRPr="00A569E2">
        <w:rPr>
          <w:rtl/>
        </w:rPr>
        <w:t xml:space="preserve">وأظهروا الكتائب وردموا الباب وفلوا الدار </w:t>
      </w:r>
      <w:r w:rsidRPr="00200B9A">
        <w:rPr>
          <w:rStyle w:val="libFootnotenumChar"/>
          <w:rtl/>
        </w:rPr>
        <w:t>(2)</w:t>
      </w:r>
      <w:r w:rsidRPr="00A569E2">
        <w:rPr>
          <w:rtl/>
        </w:rPr>
        <w:t xml:space="preserve"> وغيروا آثار الرسول الله </w:t>
      </w:r>
      <w:r w:rsidRPr="000E4A2F">
        <w:rPr>
          <w:rStyle w:val="libAlaemChar"/>
          <w:rtl/>
        </w:rPr>
        <w:t>صلى‌الله‌عليه‌وآله</w:t>
      </w:r>
      <w:r>
        <w:rPr>
          <w:rtl/>
        </w:rPr>
        <w:t xml:space="preserve">، </w:t>
      </w:r>
      <w:r w:rsidRPr="00A569E2">
        <w:rPr>
          <w:rtl/>
        </w:rPr>
        <w:t>ورغبوا عن احكامه</w:t>
      </w:r>
      <w:r>
        <w:rPr>
          <w:rtl/>
        </w:rPr>
        <w:t xml:space="preserve">، </w:t>
      </w:r>
      <w:r w:rsidRPr="00A569E2">
        <w:rPr>
          <w:rtl/>
        </w:rPr>
        <w:t>وبعدوا من أنواره</w:t>
      </w:r>
      <w:r>
        <w:rPr>
          <w:rtl/>
        </w:rPr>
        <w:t xml:space="preserve">، </w:t>
      </w:r>
      <w:r w:rsidRPr="00A569E2">
        <w:rPr>
          <w:rtl/>
        </w:rPr>
        <w:t>واستبدلوا بمستخلفه بديلا اتخذوه وكانوا ظالمين</w:t>
      </w:r>
      <w:r>
        <w:rPr>
          <w:rtl/>
        </w:rPr>
        <w:t xml:space="preserve">، </w:t>
      </w:r>
      <w:r w:rsidRPr="00A569E2">
        <w:rPr>
          <w:rtl/>
        </w:rPr>
        <w:t>وزعموا ان من اختاروا من آل</w:t>
      </w:r>
      <w:r>
        <w:rPr>
          <w:rtl/>
        </w:rPr>
        <w:t xml:space="preserve"> أبي </w:t>
      </w:r>
      <w:r w:rsidRPr="00A569E2">
        <w:rPr>
          <w:rtl/>
        </w:rPr>
        <w:t xml:space="preserve">قحافة اولى بمقام رسول الله </w:t>
      </w:r>
      <w:r w:rsidRPr="000E4A2F">
        <w:rPr>
          <w:rStyle w:val="libAlaemChar"/>
          <w:rtl/>
        </w:rPr>
        <w:t>صلى‌الله‌عليه‌وآله</w:t>
      </w:r>
      <w:r w:rsidRPr="00A569E2">
        <w:rPr>
          <w:rtl/>
        </w:rPr>
        <w:t xml:space="preserve"> ممن اختاره الرسول عليه وآله السلام لمقامه</w:t>
      </w:r>
      <w:r>
        <w:rPr>
          <w:rtl/>
        </w:rPr>
        <w:t xml:space="preserve">، </w:t>
      </w:r>
      <w:r w:rsidRPr="00A569E2">
        <w:rPr>
          <w:rtl/>
        </w:rPr>
        <w:t>وان مهاجر آل</w:t>
      </w:r>
      <w:r>
        <w:rPr>
          <w:rtl/>
        </w:rPr>
        <w:t xml:space="preserve"> أبي </w:t>
      </w:r>
      <w:r w:rsidRPr="00A569E2">
        <w:rPr>
          <w:rtl/>
        </w:rPr>
        <w:t>قحافة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الخفقة. النعاس</w:t>
      </w:r>
      <w:r>
        <w:rPr>
          <w:rtl/>
        </w:rPr>
        <w:t xml:space="preserve">: </w:t>
      </w:r>
      <w:r w:rsidRPr="00A569E2">
        <w:rPr>
          <w:rtl/>
        </w:rPr>
        <w:t>والوميض</w:t>
      </w:r>
      <w:r>
        <w:rPr>
          <w:rtl/>
        </w:rPr>
        <w:t xml:space="preserve">: </w:t>
      </w:r>
      <w:r w:rsidRPr="00A569E2">
        <w:rPr>
          <w:rtl/>
        </w:rPr>
        <w:t>المع الخفي.</w:t>
      </w:r>
    </w:p>
    <w:p w:rsidR="001C7CB2" w:rsidRPr="00A569E2" w:rsidRDefault="001C7CB2" w:rsidP="00B4288D">
      <w:pPr>
        <w:pStyle w:val="libFootnote0"/>
        <w:rPr>
          <w:rtl/>
          <w:lang w:bidi="fa-IR"/>
        </w:rPr>
      </w:pPr>
      <w:r>
        <w:rPr>
          <w:rtl/>
        </w:rPr>
        <w:t>(</w:t>
      </w:r>
      <w:r w:rsidRPr="00A569E2">
        <w:rPr>
          <w:rtl/>
        </w:rPr>
        <w:t>2) الردم</w:t>
      </w:r>
      <w:r>
        <w:rPr>
          <w:rtl/>
        </w:rPr>
        <w:t xml:space="preserve">: </w:t>
      </w:r>
      <w:r w:rsidRPr="00A569E2">
        <w:rPr>
          <w:rtl/>
        </w:rPr>
        <w:t xml:space="preserve">السدم. </w:t>
      </w:r>
      <w:r>
        <w:rPr>
          <w:rtl/>
        </w:rPr>
        <w:t>و «</w:t>
      </w:r>
      <w:r w:rsidRPr="00A569E2">
        <w:rPr>
          <w:rtl/>
        </w:rPr>
        <w:t>فلوا» بالفاء</w:t>
      </w:r>
      <w:r>
        <w:rPr>
          <w:rtl/>
        </w:rPr>
        <w:t xml:space="preserve"> أي </w:t>
      </w:r>
      <w:r w:rsidRPr="00A569E2">
        <w:rPr>
          <w:rtl/>
        </w:rPr>
        <w:t xml:space="preserve">كسروا </w:t>
      </w:r>
      <w:r>
        <w:rPr>
          <w:rtl/>
        </w:rPr>
        <w:t>(</w:t>
      </w:r>
      <w:r w:rsidRPr="00A569E2">
        <w:rPr>
          <w:rtl/>
        </w:rPr>
        <w:t xml:space="preserve">قال المجلسي </w:t>
      </w:r>
      <w:r>
        <w:rPr>
          <w:rtl/>
        </w:rPr>
        <w:t>(</w:t>
      </w:r>
      <w:r w:rsidRPr="00A569E2">
        <w:rPr>
          <w:rtl/>
        </w:rPr>
        <w:t>ره</w:t>
      </w:r>
      <w:r>
        <w:rPr>
          <w:rtl/>
        </w:rPr>
        <w:t xml:space="preserve">): </w:t>
      </w:r>
      <w:r w:rsidRPr="00A569E2">
        <w:rPr>
          <w:rtl/>
        </w:rPr>
        <w:t>ولعله كناية عن السعي في تزلزل بنيانهم</w:t>
      </w:r>
      <w:r>
        <w:rPr>
          <w:rtl/>
        </w:rPr>
        <w:t xml:space="preserve">، </w:t>
      </w:r>
      <w:r w:rsidRPr="00A569E2">
        <w:rPr>
          <w:rtl/>
        </w:rPr>
        <w:t>وبذل الجهد في خذلانهم</w:t>
      </w:r>
      <w:r>
        <w:rPr>
          <w:rtl/>
        </w:rPr>
        <w:t xml:space="preserve">، </w:t>
      </w:r>
      <w:r w:rsidRPr="00A569E2">
        <w:rPr>
          <w:rtl/>
        </w:rPr>
        <w:t>وفي بعض النسخ «وقلوا» بالقاف</w:t>
      </w:r>
      <w:r>
        <w:rPr>
          <w:rtl/>
        </w:rPr>
        <w:t xml:space="preserve"> أي </w:t>
      </w:r>
      <w:r w:rsidRPr="00A569E2">
        <w:rPr>
          <w:rtl/>
        </w:rPr>
        <w:t>أبغضوا داره وأظهروا عداوة البيت.</w:t>
      </w:r>
    </w:p>
    <w:p w:rsidR="001C7CB2" w:rsidRPr="00A569E2" w:rsidRDefault="001C7CB2" w:rsidP="007C645F">
      <w:pPr>
        <w:pStyle w:val="libNormal0"/>
        <w:rPr>
          <w:rtl/>
        </w:rPr>
      </w:pPr>
      <w:r>
        <w:rPr>
          <w:rtl/>
        </w:rPr>
        <w:br w:type="page"/>
      </w:r>
      <w:r w:rsidRPr="00A569E2">
        <w:rPr>
          <w:rtl/>
        </w:rPr>
        <w:t>خير من المهاجري الأنصاري الرباني ناموس هاشم بن عبد مناف.</w:t>
      </w:r>
    </w:p>
    <w:p w:rsidR="001C7CB2" w:rsidRPr="00A569E2" w:rsidRDefault="001C7CB2" w:rsidP="007C645F">
      <w:pPr>
        <w:pStyle w:val="libNormal"/>
        <w:rPr>
          <w:rtl/>
        </w:rPr>
      </w:pPr>
      <w:r w:rsidRPr="00957CEF">
        <w:rPr>
          <w:rStyle w:val="libBold2Char"/>
          <w:rtl/>
        </w:rPr>
        <w:t>385</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باسناده</w:t>
      </w:r>
      <w:r>
        <w:rPr>
          <w:rtl/>
        </w:rPr>
        <w:t xml:space="preserve"> قال عليٌّ عليه السلام </w:t>
      </w:r>
      <w:r w:rsidRPr="00A569E2">
        <w:rPr>
          <w:rtl/>
        </w:rPr>
        <w:t>في خطبة له</w:t>
      </w:r>
      <w:r>
        <w:rPr>
          <w:rtl/>
        </w:rPr>
        <w:t xml:space="preserve">: </w:t>
      </w:r>
      <w:r w:rsidRPr="00A569E2">
        <w:rPr>
          <w:rtl/>
        </w:rPr>
        <w:t>ان الله ذا الجلال والإكرام لما خلق الخلق</w:t>
      </w:r>
      <w:r>
        <w:rPr>
          <w:rtl/>
        </w:rPr>
        <w:t xml:space="preserve">، </w:t>
      </w:r>
      <w:r w:rsidRPr="00A569E2">
        <w:rPr>
          <w:rtl/>
        </w:rPr>
        <w:t>واختار خيرة من خلقه</w:t>
      </w:r>
      <w:r>
        <w:rPr>
          <w:rtl/>
        </w:rPr>
        <w:t xml:space="preserve">، </w:t>
      </w:r>
      <w:r w:rsidRPr="00A569E2">
        <w:rPr>
          <w:rtl/>
        </w:rPr>
        <w:t>واصطفى صفوة من عباده</w:t>
      </w:r>
      <w:r>
        <w:rPr>
          <w:rtl/>
        </w:rPr>
        <w:t xml:space="preserve">، </w:t>
      </w:r>
      <w:r w:rsidRPr="00A569E2">
        <w:rPr>
          <w:rtl/>
        </w:rPr>
        <w:t>وأرسل رسولا منهم</w:t>
      </w:r>
      <w:r>
        <w:rPr>
          <w:rtl/>
        </w:rPr>
        <w:t xml:space="preserve">، </w:t>
      </w:r>
      <w:r w:rsidRPr="00A569E2">
        <w:rPr>
          <w:rtl/>
        </w:rPr>
        <w:t>وانزل عليه كتابه</w:t>
      </w:r>
      <w:r>
        <w:rPr>
          <w:rtl/>
        </w:rPr>
        <w:t xml:space="preserve">، </w:t>
      </w:r>
      <w:r w:rsidRPr="00A569E2">
        <w:rPr>
          <w:rtl/>
        </w:rPr>
        <w:t>وشرع له دينه وفرض فرائضه</w:t>
      </w:r>
      <w:r>
        <w:rPr>
          <w:rtl/>
        </w:rPr>
        <w:t xml:space="preserve">، </w:t>
      </w:r>
      <w:r w:rsidRPr="00A569E2">
        <w:rPr>
          <w:rtl/>
        </w:rPr>
        <w:t>فكانت الجملة قول الله جل ذكره حيث امر فقال</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فهو لنا أهل البيت خاصة دون غيرنا</w:t>
      </w:r>
      <w:r>
        <w:rPr>
          <w:rtl/>
        </w:rPr>
        <w:t xml:space="preserve">، </w:t>
      </w:r>
      <w:r w:rsidRPr="00A569E2">
        <w:rPr>
          <w:rtl/>
        </w:rPr>
        <w:t>فانقلبتم على أعقابكم</w:t>
      </w:r>
      <w:r>
        <w:rPr>
          <w:rtl/>
        </w:rPr>
        <w:t xml:space="preserve">، </w:t>
      </w:r>
      <w:r w:rsidRPr="00A569E2">
        <w:rPr>
          <w:rtl/>
        </w:rPr>
        <w:t>وارتددتم ونقضتم الأمر ونكثتم العهد ولم يضروا الله شيئا.</w:t>
      </w:r>
    </w:p>
    <w:p w:rsidR="001C7CB2" w:rsidRPr="00A569E2" w:rsidRDefault="001C7CB2" w:rsidP="007C645F">
      <w:pPr>
        <w:pStyle w:val="libNormal"/>
        <w:rPr>
          <w:rtl/>
        </w:rPr>
      </w:pPr>
      <w:r w:rsidRPr="00A569E2">
        <w:rPr>
          <w:rtl/>
        </w:rPr>
        <w:t>386</w:t>
      </w:r>
      <w:r>
        <w:rPr>
          <w:rtl/>
        </w:rPr>
        <w:t xml:space="preserve"> ـ </w:t>
      </w:r>
      <w:r w:rsidRPr="00A569E2">
        <w:rPr>
          <w:rtl/>
        </w:rPr>
        <w:t>وباسناده</w:t>
      </w:r>
      <w:r>
        <w:rPr>
          <w:rtl/>
        </w:rPr>
        <w:t xml:space="preserve"> إلى </w:t>
      </w:r>
      <w:r w:rsidRPr="00A569E2">
        <w:rPr>
          <w:rtl/>
        </w:rPr>
        <w:t xml:space="preserve">الامام محمد بن على الباقر </w:t>
      </w:r>
      <w:r w:rsidRPr="000E4A2F">
        <w:rPr>
          <w:rStyle w:val="libAlaemChar"/>
          <w:rtl/>
        </w:rPr>
        <w:t>عليهما‌السلام</w:t>
      </w:r>
      <w:r w:rsidRPr="00A569E2">
        <w:rPr>
          <w:rtl/>
        </w:rPr>
        <w:t xml:space="preserve"> عن النبي </w:t>
      </w:r>
      <w:r w:rsidRPr="000E4A2F">
        <w:rPr>
          <w:rStyle w:val="libAlaemChar"/>
          <w:rtl/>
        </w:rPr>
        <w:t>صلى‌الله‌عليه‌وآله‌وسلم</w:t>
      </w:r>
      <w:r w:rsidRPr="00A569E2">
        <w:rPr>
          <w:rtl/>
        </w:rPr>
        <w:t xml:space="preserve"> حديث طويل وفيه خطبة الغدير وفيها</w:t>
      </w:r>
      <w:r>
        <w:rPr>
          <w:rtl/>
        </w:rPr>
        <w:t xml:space="preserve">: </w:t>
      </w:r>
      <w:r w:rsidRPr="00A569E2">
        <w:rPr>
          <w:rtl/>
        </w:rPr>
        <w:t xml:space="preserve">معاشر الناس أنذركم انى رسول الله إليكم </w:t>
      </w:r>
      <w:r w:rsidRPr="000E4A2F">
        <w:rPr>
          <w:rStyle w:val="libAlaemChar"/>
          <w:rtl/>
        </w:rPr>
        <w:t>(</w:t>
      </w:r>
      <w:r w:rsidRPr="00500BFE">
        <w:rPr>
          <w:rStyle w:val="libAieChar"/>
          <w:rtl/>
        </w:rPr>
        <w:t>قَدْ خَلَتْ مِنْ قَبْلِهِ الرُّسُلُ، أَفَإِنْ ماتَ أَوْ قُتِلَ انْقَلَبْتُمْ عَلى أَعْقابِكُمْ، وَمَنْ يَنْقَلِبْ عَلى عَقِبَيْهِ فَلَنْ يَضُرَّ اللهَ شَيْئاً وَسَيَجْزِي اللهُ الشَّاكِرِينَ</w:t>
      </w:r>
      <w:r w:rsidRPr="000E4A2F">
        <w:rPr>
          <w:rStyle w:val="libAlaemChar"/>
          <w:rtl/>
        </w:rPr>
        <w:t>)</w:t>
      </w:r>
      <w:r w:rsidRPr="00A569E2">
        <w:rPr>
          <w:rtl/>
        </w:rPr>
        <w:t xml:space="preserve"> الا وان عليا هو الموصوف بالصبر والشكر</w:t>
      </w:r>
      <w:r>
        <w:rPr>
          <w:rtl/>
        </w:rPr>
        <w:t xml:space="preserve">، </w:t>
      </w:r>
      <w:r w:rsidRPr="00A569E2">
        <w:rPr>
          <w:rtl/>
        </w:rPr>
        <w:t>ثم من بعده ولدي من صلبه.</w:t>
      </w:r>
    </w:p>
    <w:p w:rsidR="001C7CB2" w:rsidRPr="00A569E2" w:rsidRDefault="001C7CB2" w:rsidP="007C645F">
      <w:pPr>
        <w:pStyle w:val="libNormal"/>
        <w:rPr>
          <w:rtl/>
        </w:rPr>
      </w:pPr>
      <w:r w:rsidRPr="00A569E2">
        <w:rPr>
          <w:rtl/>
        </w:rPr>
        <w:t>387</w:t>
      </w:r>
      <w:r>
        <w:rPr>
          <w:rtl/>
        </w:rPr>
        <w:t xml:space="preserve"> ـ </w:t>
      </w:r>
      <w:r w:rsidRPr="00A569E2">
        <w:rPr>
          <w:rtl/>
        </w:rPr>
        <w:t xml:space="preserve">وروى عبد الله بن الحسن باسناده عن آبائه </w:t>
      </w:r>
      <w:r w:rsidRPr="000E4A2F">
        <w:rPr>
          <w:rStyle w:val="libAlaemChar"/>
          <w:rtl/>
        </w:rPr>
        <w:t>عليهم‌السلام</w:t>
      </w:r>
      <w:r w:rsidRPr="00A569E2">
        <w:rPr>
          <w:rtl/>
        </w:rPr>
        <w:t xml:space="preserve"> انه لما جمع</w:t>
      </w:r>
      <w:r>
        <w:rPr>
          <w:rtl/>
        </w:rPr>
        <w:t xml:space="preserve"> أبو </w:t>
      </w:r>
      <w:r w:rsidRPr="00A569E2">
        <w:rPr>
          <w:rtl/>
        </w:rPr>
        <w:t>بكر على منع فاطمة فدك وبلغها ذلك جاءت</w:t>
      </w:r>
      <w:r>
        <w:rPr>
          <w:rtl/>
        </w:rPr>
        <w:t xml:space="preserve"> إليه، </w:t>
      </w:r>
      <w:r w:rsidRPr="00A569E2">
        <w:rPr>
          <w:rtl/>
        </w:rPr>
        <w:t>وقالت</w:t>
      </w:r>
      <w:r>
        <w:rPr>
          <w:rtl/>
        </w:rPr>
        <w:t>: أ</w:t>
      </w:r>
      <w:r w:rsidRPr="00A569E2">
        <w:rPr>
          <w:rtl/>
        </w:rPr>
        <w:t xml:space="preserve">تقولون مات محمد </w:t>
      </w:r>
      <w:r w:rsidRPr="000E4A2F">
        <w:rPr>
          <w:rStyle w:val="libAlaemChar"/>
          <w:rtl/>
        </w:rPr>
        <w:t>صلى‌الله‌عليه‌وآله</w:t>
      </w:r>
      <w:r>
        <w:rPr>
          <w:rtl/>
        </w:rPr>
        <w:t xml:space="preserve">، </w:t>
      </w:r>
      <w:r w:rsidRPr="00A569E2">
        <w:rPr>
          <w:rtl/>
        </w:rPr>
        <w:t>فخطب جليل استوثق منه فتقه</w:t>
      </w:r>
      <w:r>
        <w:rPr>
          <w:rtl/>
        </w:rPr>
        <w:t xml:space="preserve">، </w:t>
      </w:r>
      <w:r w:rsidRPr="00A569E2">
        <w:rPr>
          <w:rtl/>
        </w:rPr>
        <w:t xml:space="preserve">وانفتق رتقه </w:t>
      </w:r>
      <w:r w:rsidRPr="00200B9A">
        <w:rPr>
          <w:rStyle w:val="libFootnotenumChar"/>
          <w:rtl/>
        </w:rPr>
        <w:t>(1)</w:t>
      </w:r>
      <w:r w:rsidRPr="00A569E2">
        <w:rPr>
          <w:rtl/>
        </w:rPr>
        <w:t xml:space="preserve"> وأظلمت الأرض لغيبته. وكسفت النجوم لمصيبته. وأكدت الا مال </w:t>
      </w:r>
      <w:r w:rsidRPr="00200B9A">
        <w:rPr>
          <w:rStyle w:val="libFootnotenumChar"/>
          <w:rtl/>
        </w:rPr>
        <w:t>(2)</w:t>
      </w:r>
      <w:r w:rsidRPr="00A569E2">
        <w:rPr>
          <w:rtl/>
        </w:rPr>
        <w:t xml:space="preserve"> وخشعت الجبال وأضيع الحريم وأزيلت الحرمة </w:t>
      </w:r>
      <w:r w:rsidRPr="00200B9A">
        <w:rPr>
          <w:rStyle w:val="libFootnotenumChar"/>
          <w:rtl/>
        </w:rPr>
        <w:t>(3)</w:t>
      </w:r>
      <w:r w:rsidRPr="00A569E2">
        <w:rPr>
          <w:rtl/>
        </w:rPr>
        <w:t xml:space="preserve"> عند مماته فتلك والله النازلة الكبرى والمصيبة العظماء. لا مثلها نازلة ولا بائقة </w:t>
      </w:r>
      <w:r w:rsidRPr="00200B9A">
        <w:rPr>
          <w:rStyle w:val="libFootnotenumChar"/>
          <w:rtl/>
        </w:rPr>
        <w:t>(4)</w:t>
      </w:r>
      <w:r w:rsidRPr="00A569E2">
        <w:rPr>
          <w:rtl/>
        </w:rPr>
        <w:t xml:space="preserve"> عاجلة أعلن بها كتاب الله جل ثناؤه في أفنيتكم </w:t>
      </w:r>
      <w:r w:rsidRPr="00200B9A">
        <w:rPr>
          <w:rStyle w:val="libFootnotenumChar"/>
          <w:rtl/>
        </w:rPr>
        <w:t>(5)</w:t>
      </w:r>
      <w:r w:rsidRPr="00A569E2">
        <w:rPr>
          <w:rtl/>
        </w:rPr>
        <w:t xml:space="preserve"> في ممساكم</w:t>
      </w:r>
    </w:p>
    <w:p w:rsidR="001C7CB2" w:rsidRPr="00A569E2" w:rsidRDefault="001C7CB2" w:rsidP="005A55D5">
      <w:pPr>
        <w:pStyle w:val="libLine"/>
        <w:rPr>
          <w:rtl/>
        </w:rPr>
      </w:pPr>
      <w:r w:rsidRPr="00A569E2">
        <w:rPr>
          <w:rtl/>
        </w:rPr>
        <w:t>__________________</w:t>
      </w:r>
    </w:p>
    <w:p w:rsidR="001C7CB2" w:rsidRPr="00621255" w:rsidRDefault="001C7CB2" w:rsidP="00B4288D">
      <w:pPr>
        <w:pStyle w:val="libFootnote0"/>
        <w:rPr>
          <w:rtl/>
        </w:rPr>
      </w:pPr>
      <w:r w:rsidRPr="00621255">
        <w:rPr>
          <w:rtl/>
        </w:rPr>
        <w:t>(1) «وفي رواية الإربلي في كشف الغمة» فخطب جليل استوسع وهيه واستنهر فتقه.</w:t>
      </w:r>
      <w:r w:rsidRPr="00621255">
        <w:rPr>
          <w:rFonts w:hint="cs"/>
          <w:rtl/>
        </w:rPr>
        <w:t xml:space="preserve"> </w:t>
      </w:r>
      <w:r w:rsidRPr="00621255">
        <w:rPr>
          <w:rtl/>
        </w:rPr>
        <w:t>والفتق</w:t>
      </w:r>
      <w:r>
        <w:rPr>
          <w:rtl/>
        </w:rPr>
        <w:t xml:space="preserve">: </w:t>
      </w:r>
      <w:r w:rsidRPr="00621255">
        <w:rPr>
          <w:rtl/>
        </w:rPr>
        <w:t>الشق. والرتق</w:t>
      </w:r>
      <w:r>
        <w:rPr>
          <w:rtl/>
        </w:rPr>
        <w:t xml:space="preserve">: </w:t>
      </w:r>
      <w:r w:rsidRPr="00621255">
        <w:rPr>
          <w:rtl/>
        </w:rPr>
        <w:t>ضده وانفتق</w:t>
      </w:r>
      <w:r>
        <w:rPr>
          <w:rtl/>
        </w:rPr>
        <w:t xml:space="preserve"> أي </w:t>
      </w:r>
      <w:r w:rsidRPr="00621255">
        <w:rPr>
          <w:rtl/>
        </w:rPr>
        <w:t>انشق.</w:t>
      </w:r>
    </w:p>
    <w:p w:rsidR="001C7CB2" w:rsidRPr="00A569E2" w:rsidRDefault="001C7CB2" w:rsidP="00B4288D">
      <w:pPr>
        <w:pStyle w:val="libFootnote0"/>
        <w:rPr>
          <w:rtl/>
          <w:lang w:bidi="fa-IR"/>
        </w:rPr>
      </w:pPr>
      <w:r>
        <w:rPr>
          <w:rtl/>
        </w:rPr>
        <w:t>(</w:t>
      </w:r>
      <w:r w:rsidRPr="00A569E2">
        <w:rPr>
          <w:rtl/>
        </w:rPr>
        <w:t>2) اكدى فلان</w:t>
      </w:r>
      <w:r>
        <w:rPr>
          <w:rtl/>
        </w:rPr>
        <w:t xml:space="preserve"> أي </w:t>
      </w:r>
      <w:r w:rsidRPr="00A569E2">
        <w:rPr>
          <w:rtl/>
        </w:rPr>
        <w:t>بخل. أو قل خبره.</w:t>
      </w:r>
    </w:p>
    <w:p w:rsidR="001C7CB2" w:rsidRPr="00A569E2" w:rsidRDefault="001C7CB2" w:rsidP="00B4288D">
      <w:pPr>
        <w:pStyle w:val="libFootnote0"/>
        <w:rPr>
          <w:rtl/>
          <w:lang w:bidi="fa-IR"/>
        </w:rPr>
      </w:pPr>
      <w:r>
        <w:rPr>
          <w:rtl/>
        </w:rPr>
        <w:t>(</w:t>
      </w:r>
      <w:r w:rsidRPr="00A569E2">
        <w:rPr>
          <w:rtl/>
        </w:rPr>
        <w:t>3) وفي كشف الغمة وغيره «وأديلت الحرمة» وهو من الادالة بمعنى الغلبة.</w:t>
      </w:r>
    </w:p>
    <w:p w:rsidR="001C7CB2" w:rsidRPr="00A569E2" w:rsidRDefault="001C7CB2" w:rsidP="00B4288D">
      <w:pPr>
        <w:pStyle w:val="libFootnote0"/>
        <w:rPr>
          <w:rtl/>
          <w:lang w:bidi="fa-IR"/>
        </w:rPr>
      </w:pPr>
      <w:r>
        <w:rPr>
          <w:rtl/>
        </w:rPr>
        <w:t>(</w:t>
      </w:r>
      <w:r w:rsidRPr="00A569E2">
        <w:rPr>
          <w:rtl/>
        </w:rPr>
        <w:t>4) البائقة</w:t>
      </w:r>
      <w:r>
        <w:rPr>
          <w:rtl/>
        </w:rPr>
        <w:t xml:space="preserve">: </w:t>
      </w:r>
      <w:r w:rsidRPr="00A569E2">
        <w:rPr>
          <w:rtl/>
        </w:rPr>
        <w:t>الداهية.</w:t>
      </w:r>
    </w:p>
    <w:p w:rsidR="001C7CB2" w:rsidRPr="00A569E2" w:rsidRDefault="001C7CB2" w:rsidP="00B4288D">
      <w:pPr>
        <w:pStyle w:val="libFootnote0"/>
        <w:rPr>
          <w:rtl/>
          <w:lang w:bidi="fa-IR"/>
        </w:rPr>
      </w:pPr>
      <w:r>
        <w:rPr>
          <w:rtl/>
        </w:rPr>
        <w:t>(</w:t>
      </w:r>
      <w:r w:rsidRPr="00A569E2">
        <w:rPr>
          <w:rtl/>
        </w:rPr>
        <w:t>5) الافنية جمع الفناء</w:t>
      </w:r>
      <w:r>
        <w:rPr>
          <w:rtl/>
        </w:rPr>
        <w:t xml:space="preserve">: </w:t>
      </w:r>
      <w:r w:rsidRPr="00A569E2">
        <w:rPr>
          <w:rtl/>
        </w:rPr>
        <w:t>ساحة الدار.</w:t>
      </w:r>
    </w:p>
    <w:p w:rsidR="001C7CB2" w:rsidRPr="00A569E2" w:rsidRDefault="001C7CB2" w:rsidP="007C645F">
      <w:pPr>
        <w:pStyle w:val="libNormal0"/>
        <w:rPr>
          <w:rtl/>
          <w:lang w:bidi="fa-IR"/>
        </w:rPr>
      </w:pPr>
      <w:r>
        <w:rPr>
          <w:rtl/>
          <w:lang w:bidi="fa-IR"/>
        </w:rPr>
        <w:br w:type="page"/>
        <w:t>و</w:t>
      </w:r>
      <w:r w:rsidRPr="00A569E2">
        <w:rPr>
          <w:rtl/>
          <w:lang w:bidi="fa-IR"/>
        </w:rPr>
        <w:t xml:space="preserve">مصبحكم يهتف في أفنيتكم هتافا </w:t>
      </w:r>
      <w:r w:rsidRPr="00200B9A">
        <w:rPr>
          <w:rStyle w:val="libFootnotenumChar"/>
          <w:rtl/>
        </w:rPr>
        <w:t>(1)</w:t>
      </w:r>
      <w:r w:rsidRPr="00A569E2">
        <w:rPr>
          <w:rtl/>
          <w:lang w:bidi="fa-IR"/>
        </w:rPr>
        <w:t xml:space="preserve"> وصارخا وتلاوة والحانا</w:t>
      </w:r>
      <w:r>
        <w:rPr>
          <w:rtl/>
          <w:lang w:bidi="fa-IR"/>
        </w:rPr>
        <w:t xml:space="preserve">، </w:t>
      </w:r>
      <w:r w:rsidRPr="00A569E2">
        <w:rPr>
          <w:rtl/>
          <w:lang w:bidi="fa-IR"/>
        </w:rPr>
        <w:t xml:space="preserve">ولقبله ما حل بأنبياء الله ورسله حكم فصل وقضاء حتم </w:t>
      </w:r>
      <w:r w:rsidRPr="000E4A2F">
        <w:rPr>
          <w:rStyle w:val="libAlaemChar"/>
          <w:rtl/>
        </w:rPr>
        <w:t>(</w:t>
      </w:r>
      <w:r w:rsidRPr="00500BFE">
        <w:rPr>
          <w:rStyle w:val="libAieChar"/>
          <w:rtl/>
        </w:rPr>
        <w:t>وَما مُحَمَّدٌ إِلَّا رَسُولٌ قَدْ خَلَتْ مِنْ قَبْلِهِ الرُّسُلُ أَفَإِنْ ماتَ أَوْ قُتِلَ انْقَلَبْتُمْ عَلى أَعْقابِكُمْ وَمَنْ يَنْقَلِبْ عَلى عَقِبَيْهِ فَلَنْ يَضُرَّ اللهَ شَيْئاً وَسَيَجْزِي اللهُ الشَّاكِرِينَ</w:t>
      </w:r>
      <w:r w:rsidRPr="000E4A2F">
        <w:rPr>
          <w:rStyle w:val="libAlaemChar"/>
          <w:rtl/>
        </w:rPr>
        <w:t>)</w:t>
      </w:r>
      <w:r w:rsidRPr="00A569E2">
        <w:rPr>
          <w:rtl/>
          <w:lang w:bidi="fa-IR"/>
        </w:rPr>
        <w:t xml:space="preserve"> ايها بنى قيلة </w:t>
      </w:r>
      <w:r>
        <w:rPr>
          <w:rtl/>
          <w:lang w:bidi="fa-IR"/>
        </w:rPr>
        <w:t>أ</w:t>
      </w:r>
      <w:r w:rsidRPr="00A569E2">
        <w:rPr>
          <w:rtl/>
          <w:lang w:bidi="fa-IR"/>
        </w:rPr>
        <w:t xml:space="preserve">هضم تراث أبيه وأنتم بمرأى منى ومسمع ومنتدأ </w:t>
      </w:r>
      <w:r w:rsidRPr="00200B9A">
        <w:rPr>
          <w:rStyle w:val="libFootnotenumChar"/>
          <w:rtl/>
        </w:rPr>
        <w:t>(2)</w:t>
      </w:r>
      <w:r w:rsidRPr="00A569E2">
        <w:rPr>
          <w:rtl/>
          <w:lang w:bidi="fa-IR"/>
        </w:rPr>
        <w:t xml:space="preserve"> ومجمع</w:t>
      </w:r>
      <w:r>
        <w:rPr>
          <w:rtl/>
          <w:lang w:bidi="fa-IR"/>
        </w:rPr>
        <w:t xml:space="preserve">، </w:t>
      </w:r>
      <w:r w:rsidRPr="00A569E2">
        <w:rPr>
          <w:rtl/>
          <w:lang w:bidi="fa-IR"/>
        </w:rPr>
        <w:t>والحديث طويل أخذنا منه موضع الحاجة.</w:t>
      </w:r>
    </w:p>
    <w:p w:rsidR="001C7CB2" w:rsidRPr="00A569E2" w:rsidRDefault="001C7CB2" w:rsidP="007C645F">
      <w:pPr>
        <w:pStyle w:val="libNormal"/>
        <w:rPr>
          <w:rtl/>
        </w:rPr>
      </w:pPr>
      <w:r w:rsidRPr="00A569E2">
        <w:rPr>
          <w:rtl/>
        </w:rPr>
        <w:t>388</w:t>
      </w:r>
      <w:r>
        <w:rPr>
          <w:rtl/>
        </w:rPr>
        <w:t xml:space="preserve"> ـ </w:t>
      </w:r>
      <w:r w:rsidRPr="00A569E2">
        <w:rPr>
          <w:rtl/>
        </w:rPr>
        <w:t xml:space="preserve">وعن أمير المؤمنين </w:t>
      </w:r>
      <w:r w:rsidRPr="000E4A2F">
        <w:rPr>
          <w:rStyle w:val="libAlaemChar"/>
          <w:rtl/>
        </w:rPr>
        <w:t>عليه‌السلام</w:t>
      </w:r>
      <w:r w:rsidRPr="00A569E2">
        <w:rPr>
          <w:rtl/>
        </w:rPr>
        <w:t xml:space="preserve"> حديث طويل وفيه</w:t>
      </w:r>
      <w:r>
        <w:rPr>
          <w:rtl/>
        </w:rPr>
        <w:t xml:space="preserve">: </w:t>
      </w:r>
      <w:r w:rsidRPr="00A569E2">
        <w:rPr>
          <w:rtl/>
        </w:rPr>
        <w:t>وليس كل من أقر أيضا من أهل القبلة بالشهادتين كان مؤمنا</w:t>
      </w:r>
      <w:r>
        <w:rPr>
          <w:rtl/>
        </w:rPr>
        <w:t xml:space="preserve">، </w:t>
      </w:r>
      <w:r w:rsidRPr="00A569E2">
        <w:rPr>
          <w:rtl/>
        </w:rPr>
        <w:t>ان المنافقين كانوا يشهدون أن</w:t>
      </w:r>
      <w:r>
        <w:rPr>
          <w:rtl/>
        </w:rPr>
        <w:t xml:space="preserve"> لا إله إلّا الله </w:t>
      </w:r>
      <w:r w:rsidRPr="00A569E2">
        <w:rPr>
          <w:rtl/>
        </w:rPr>
        <w:t xml:space="preserve">وان محمدا رسول الله </w:t>
      </w:r>
      <w:r w:rsidRPr="000E4A2F">
        <w:rPr>
          <w:rStyle w:val="libAlaemChar"/>
          <w:rtl/>
        </w:rPr>
        <w:t>صلى‌الله‌عليه‌وآله</w:t>
      </w:r>
      <w:r>
        <w:rPr>
          <w:rtl/>
        </w:rPr>
        <w:t xml:space="preserve">، </w:t>
      </w:r>
      <w:r w:rsidRPr="00A569E2">
        <w:rPr>
          <w:rtl/>
        </w:rPr>
        <w:t xml:space="preserve">ويدفعون أهل رسول الله </w:t>
      </w:r>
      <w:r w:rsidRPr="000E4A2F">
        <w:rPr>
          <w:rStyle w:val="libAlaemChar"/>
          <w:rtl/>
        </w:rPr>
        <w:t>صلى‌الله‌عليه‌وآله‌وسلم</w:t>
      </w:r>
      <w:r w:rsidRPr="00A569E2">
        <w:rPr>
          <w:rtl/>
        </w:rPr>
        <w:t xml:space="preserve"> بما عهده به من دين الله وعزائمه وبراهين نبوته</w:t>
      </w:r>
      <w:r>
        <w:rPr>
          <w:rtl/>
        </w:rPr>
        <w:t xml:space="preserve"> إلى </w:t>
      </w:r>
      <w:r w:rsidRPr="00A569E2">
        <w:rPr>
          <w:rtl/>
        </w:rPr>
        <w:t xml:space="preserve">وصيه ويضمرون من الكراهية لذلك والنقض لما أبرمه منه عند إمكان الأمر لهم فيه بما قد بينه الله لنبيه </w:t>
      </w:r>
      <w:r w:rsidRPr="000E4A2F">
        <w:rPr>
          <w:rStyle w:val="libAlaemChar"/>
          <w:rtl/>
        </w:rPr>
        <w:t>صلى‌الله‌عليه‌وآله‌وسلم</w:t>
      </w:r>
      <w:r w:rsidRPr="00A569E2">
        <w:rPr>
          <w:rtl/>
        </w:rPr>
        <w:t xml:space="preserve"> بقوله</w:t>
      </w:r>
      <w:r>
        <w:rPr>
          <w:rtl/>
        </w:rPr>
        <w:t xml:space="preserve">: </w:t>
      </w:r>
      <w:r w:rsidRPr="000E4A2F">
        <w:rPr>
          <w:rStyle w:val="libAlaemChar"/>
          <w:rtl/>
        </w:rPr>
        <w:t>(</w:t>
      </w:r>
      <w:r w:rsidRPr="00500BFE">
        <w:rPr>
          <w:rStyle w:val="libAieChar"/>
          <w:rtl/>
        </w:rPr>
        <w:t>وَما مُحَمَّدٌ إِلَّا رَسُولٌ قَدْ خَلَتْ مِنْ قَبْلِهِ الرُّسُلُ أَفَإِنْ ماتَ أَوْ قُتِلَ انْقَلَبْتُمْ عَلى أَعْقابِكُمْ</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389</w:t>
      </w:r>
      <w:r>
        <w:rPr>
          <w:rtl/>
          <w:lang w:bidi="fa-IR"/>
        </w:rPr>
        <w:t xml:space="preserve"> </w:t>
      </w:r>
      <w:r w:rsidRPr="00957CEF">
        <w:rPr>
          <w:rStyle w:val="libBold2Char"/>
          <w:rtl/>
        </w:rPr>
        <w:t xml:space="preserve">ـ في أمالي شيخ الطائفة </w:t>
      </w:r>
      <w:r w:rsidRPr="000E4A2F">
        <w:rPr>
          <w:rStyle w:val="libAlaemChar"/>
          <w:rtl/>
        </w:rPr>
        <w:t>قدس‌سره</w:t>
      </w:r>
      <w:r w:rsidRPr="00A569E2">
        <w:rPr>
          <w:rtl/>
          <w:lang w:bidi="fa-IR"/>
        </w:rPr>
        <w:t xml:space="preserve"> باسناده</w:t>
      </w:r>
      <w:r>
        <w:rPr>
          <w:rtl/>
          <w:lang w:bidi="fa-IR"/>
        </w:rPr>
        <w:t xml:space="preserve"> إلى </w:t>
      </w:r>
      <w:r w:rsidRPr="00A569E2">
        <w:rPr>
          <w:rtl/>
          <w:lang w:bidi="fa-IR"/>
        </w:rPr>
        <w:t xml:space="preserve">ابن عباس ان عليا </w:t>
      </w:r>
      <w:r w:rsidRPr="000E4A2F">
        <w:rPr>
          <w:rStyle w:val="libAlaemChar"/>
          <w:rtl/>
        </w:rPr>
        <w:t>عليه‌السلام</w:t>
      </w:r>
      <w:r w:rsidRPr="00A569E2">
        <w:rPr>
          <w:rtl/>
          <w:lang w:bidi="fa-IR"/>
        </w:rPr>
        <w:t xml:space="preserve"> كان يقول في حيوة رسول الله </w:t>
      </w:r>
      <w:r w:rsidRPr="000E4A2F">
        <w:rPr>
          <w:rStyle w:val="libAlaemChar"/>
          <w:rtl/>
        </w:rPr>
        <w:t>صلى‌الله‌عليه‌وآله</w:t>
      </w:r>
      <w:r>
        <w:rPr>
          <w:rtl/>
          <w:lang w:bidi="fa-IR"/>
        </w:rPr>
        <w:t xml:space="preserve">: </w:t>
      </w:r>
      <w:r w:rsidRPr="00A569E2">
        <w:rPr>
          <w:rtl/>
          <w:lang w:bidi="fa-IR"/>
        </w:rPr>
        <w:t xml:space="preserve">ان الله </w:t>
      </w:r>
      <w:r w:rsidRPr="000E4A2F">
        <w:rPr>
          <w:rStyle w:val="libAlaemChar"/>
          <w:rtl/>
        </w:rPr>
        <w:t>عزوجل</w:t>
      </w:r>
      <w:r w:rsidRPr="00A569E2">
        <w:rPr>
          <w:rtl/>
          <w:lang w:bidi="fa-IR"/>
        </w:rPr>
        <w:t xml:space="preserve"> يقول</w:t>
      </w:r>
      <w:r>
        <w:rPr>
          <w:rtl/>
          <w:lang w:bidi="fa-IR"/>
        </w:rPr>
        <w:t xml:space="preserve">: </w:t>
      </w:r>
      <w:r w:rsidRPr="000E4A2F">
        <w:rPr>
          <w:rStyle w:val="libAlaemChar"/>
          <w:rtl/>
        </w:rPr>
        <w:t>(</w:t>
      </w:r>
      <w:r w:rsidRPr="00500BFE">
        <w:rPr>
          <w:rStyle w:val="libAieChar"/>
          <w:rtl/>
        </w:rPr>
        <w:t>وَما مُحَمَّدٌ إِلَّا رَسُولٌ قَدْ خَلَتْ مِنْ قَبْلِهِ الرُّسُلُ أَفَإِنْ ماتَ أَوْ قُتِلَ انْقَلَبْتُمْ عَلى أَعْقابِكُمْ</w:t>
      </w:r>
      <w:r w:rsidRPr="000E4A2F">
        <w:rPr>
          <w:rStyle w:val="libAlaemChar"/>
          <w:rtl/>
        </w:rPr>
        <w:t>)</w:t>
      </w:r>
      <w:r w:rsidRPr="00A569E2">
        <w:rPr>
          <w:rtl/>
          <w:lang w:bidi="fa-IR"/>
        </w:rPr>
        <w:t xml:space="preserve"> والله لا ننقلب على أعقابنا بعد إذ هدانا الله</w:t>
      </w:r>
      <w:r>
        <w:rPr>
          <w:rtl/>
          <w:lang w:bidi="fa-IR"/>
        </w:rPr>
        <w:t xml:space="preserve">، </w:t>
      </w:r>
      <w:r w:rsidRPr="00A569E2">
        <w:rPr>
          <w:rtl/>
          <w:lang w:bidi="fa-IR"/>
        </w:rPr>
        <w:t>والله لئن مات أو قتل لا قاتلن على ما قاتل عليه حتى أموت</w:t>
      </w:r>
      <w:r>
        <w:rPr>
          <w:rtl/>
          <w:lang w:bidi="fa-IR"/>
        </w:rPr>
        <w:t xml:space="preserve">، </w:t>
      </w:r>
      <w:r w:rsidRPr="00A569E2">
        <w:rPr>
          <w:rtl/>
          <w:lang w:bidi="fa-IR"/>
        </w:rPr>
        <w:t>والله انى لاخوه وابن عمه ووارثه فمن أحق به منى</w:t>
      </w:r>
      <w:r>
        <w:rPr>
          <w:rtl/>
          <w:lang w:bidi="fa-IR"/>
        </w:rPr>
        <w:t>؟</w:t>
      </w:r>
    </w:p>
    <w:p w:rsidR="001C7CB2" w:rsidRPr="00A569E2" w:rsidRDefault="001C7CB2" w:rsidP="007C645F">
      <w:pPr>
        <w:pStyle w:val="libNormal"/>
        <w:rPr>
          <w:rtl/>
        </w:rPr>
      </w:pPr>
      <w:r w:rsidRPr="00957CEF">
        <w:rPr>
          <w:rStyle w:val="libBold2Char"/>
          <w:rtl/>
        </w:rPr>
        <w:t>390</w:t>
      </w:r>
      <w:r>
        <w:rPr>
          <w:rtl/>
        </w:rPr>
        <w:t xml:space="preserve"> </w:t>
      </w:r>
      <w:r w:rsidRPr="00957CEF">
        <w:rPr>
          <w:rStyle w:val="libBold2Char"/>
          <w:rtl/>
        </w:rPr>
        <w:t xml:space="preserve">ـ في تفسير العيّاشي </w:t>
      </w:r>
      <w:r w:rsidRPr="00A569E2">
        <w:rPr>
          <w:rtl/>
        </w:rPr>
        <w:t>عن عبد الصمد بن بشير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تدرون مات النبي </w:t>
      </w:r>
      <w:r>
        <w:rPr>
          <w:rtl/>
        </w:rPr>
        <w:t>(</w:t>
      </w:r>
      <w:r w:rsidRPr="00A569E2">
        <w:rPr>
          <w:rtl/>
        </w:rPr>
        <w:t>ص</w:t>
      </w:r>
      <w:r>
        <w:rPr>
          <w:rtl/>
        </w:rPr>
        <w:t>)</w:t>
      </w:r>
      <w:r w:rsidRPr="00A569E2">
        <w:rPr>
          <w:rtl/>
        </w:rPr>
        <w:t xml:space="preserve"> أو قتل</w:t>
      </w:r>
      <w:r>
        <w:rPr>
          <w:rtl/>
        </w:rPr>
        <w:t>؟</w:t>
      </w:r>
      <w:r w:rsidRPr="00A569E2">
        <w:rPr>
          <w:rtl/>
        </w:rPr>
        <w:t xml:space="preserve"> ان الله يقول</w:t>
      </w:r>
      <w:r>
        <w:rPr>
          <w:rtl/>
        </w:rPr>
        <w:t xml:space="preserve">: </w:t>
      </w:r>
      <w:r w:rsidRPr="000E4A2F">
        <w:rPr>
          <w:rStyle w:val="libAlaemChar"/>
          <w:rtl/>
        </w:rPr>
        <w:t>(</w:t>
      </w:r>
      <w:r w:rsidRPr="00500BFE">
        <w:rPr>
          <w:rStyle w:val="libAieChar"/>
          <w:rtl/>
        </w:rPr>
        <w:t>أَفَإِنْ ماتَ أَوْ قُتِلَ انْقَلَبْتُمْ عَلى أَعْقابِكُمْ</w:t>
      </w:r>
      <w:r w:rsidRPr="000E4A2F">
        <w:rPr>
          <w:rStyle w:val="libAlaemChar"/>
          <w:rtl/>
        </w:rPr>
        <w:t>)</w:t>
      </w:r>
      <w:r w:rsidRPr="00A569E2">
        <w:rPr>
          <w:rtl/>
        </w:rPr>
        <w:t xml:space="preserve"> فبسم قبل الموت انهما سقتاه </w:t>
      </w:r>
      <w:r w:rsidRPr="00200B9A">
        <w:rPr>
          <w:rStyle w:val="libFootnotenumChar"/>
          <w:rtl/>
        </w:rPr>
        <w:t>(3)</w:t>
      </w:r>
      <w:r w:rsidRPr="00A569E2">
        <w:rPr>
          <w:rtl/>
        </w:rPr>
        <w:t xml:space="preserve"> فقلنا</w:t>
      </w:r>
      <w:r>
        <w:rPr>
          <w:rtl/>
        </w:rPr>
        <w:t xml:space="preserve">: </w:t>
      </w:r>
      <w:r w:rsidRPr="00A569E2">
        <w:rPr>
          <w:rtl/>
        </w:rPr>
        <w:t>انهما</w:t>
      </w:r>
      <w:r>
        <w:rPr>
          <w:rtl/>
        </w:rPr>
        <w:t xml:space="preserve"> وأبو </w:t>
      </w:r>
      <w:r w:rsidRPr="00A569E2">
        <w:rPr>
          <w:rtl/>
        </w:rPr>
        <w:t>هما شر من خلق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الهتاف</w:t>
      </w:r>
      <w:r>
        <w:rPr>
          <w:rtl/>
        </w:rPr>
        <w:t xml:space="preserve">: </w:t>
      </w:r>
      <w:r w:rsidRPr="00A569E2">
        <w:rPr>
          <w:rtl/>
        </w:rPr>
        <w:t>الصراخ</w:t>
      </w:r>
      <w:r>
        <w:rPr>
          <w:rtl/>
        </w:rPr>
        <w:t xml:space="preserve">، </w:t>
      </w:r>
      <w:r w:rsidRPr="00A569E2">
        <w:rPr>
          <w:rtl/>
        </w:rPr>
        <w:t>وفي بعض النسخ «هتافا وصراخا» وهو الظاهر المناسب للسياق.</w:t>
      </w:r>
    </w:p>
    <w:p w:rsidR="001C7CB2" w:rsidRPr="00A569E2" w:rsidRDefault="001C7CB2" w:rsidP="00B4288D">
      <w:pPr>
        <w:pStyle w:val="libFootnote0"/>
        <w:rPr>
          <w:rtl/>
          <w:lang w:bidi="fa-IR"/>
        </w:rPr>
      </w:pPr>
      <w:r>
        <w:rPr>
          <w:rtl/>
        </w:rPr>
        <w:t>(</w:t>
      </w:r>
      <w:r w:rsidRPr="00A569E2">
        <w:rPr>
          <w:rtl/>
        </w:rPr>
        <w:t>2) بنو قيلة</w:t>
      </w:r>
      <w:r>
        <w:rPr>
          <w:rtl/>
        </w:rPr>
        <w:t xml:space="preserve">: </w:t>
      </w:r>
      <w:r w:rsidRPr="00A569E2">
        <w:rPr>
          <w:rtl/>
        </w:rPr>
        <w:t>الأوس والخزرج</w:t>
      </w:r>
      <w:r>
        <w:rPr>
          <w:rtl/>
        </w:rPr>
        <w:t xml:space="preserve">، </w:t>
      </w:r>
      <w:r w:rsidRPr="00A569E2">
        <w:rPr>
          <w:rtl/>
        </w:rPr>
        <w:t>قال الجزري</w:t>
      </w:r>
      <w:r>
        <w:rPr>
          <w:rtl/>
        </w:rPr>
        <w:t xml:space="preserve">: </w:t>
      </w:r>
      <w:r w:rsidRPr="00A569E2">
        <w:rPr>
          <w:rtl/>
        </w:rPr>
        <w:t>«قيلة»</w:t>
      </w:r>
      <w:r>
        <w:rPr>
          <w:rtl/>
        </w:rPr>
        <w:t xml:space="preserve"> إسم </w:t>
      </w:r>
      <w:r w:rsidRPr="00A569E2">
        <w:rPr>
          <w:rtl/>
        </w:rPr>
        <w:t>أم لهم قديمة وهي قيلة بنت كاهل. والهضم الكسر</w:t>
      </w:r>
      <w:r>
        <w:rPr>
          <w:rtl/>
        </w:rPr>
        <w:t xml:space="preserve">، </w:t>
      </w:r>
      <w:r w:rsidRPr="00A569E2">
        <w:rPr>
          <w:rtl/>
        </w:rPr>
        <w:t>والهاء في أبيه للتسكت. المنتدى</w:t>
      </w:r>
      <w:r>
        <w:rPr>
          <w:rtl/>
        </w:rPr>
        <w:t xml:space="preserve">: </w:t>
      </w:r>
      <w:r w:rsidRPr="00A569E2">
        <w:rPr>
          <w:rtl/>
        </w:rPr>
        <w:t>المجلس.</w:t>
      </w:r>
    </w:p>
    <w:p w:rsidR="001C7CB2" w:rsidRPr="00A569E2" w:rsidRDefault="001C7CB2" w:rsidP="00B4288D">
      <w:pPr>
        <w:pStyle w:val="libFootnote0"/>
        <w:rPr>
          <w:rtl/>
          <w:lang w:bidi="fa-IR"/>
        </w:rPr>
      </w:pPr>
      <w:r>
        <w:rPr>
          <w:rtl/>
        </w:rPr>
        <w:t>(</w:t>
      </w:r>
      <w:r w:rsidRPr="00A569E2">
        <w:rPr>
          <w:rtl/>
        </w:rPr>
        <w:t>3) وفي البحار</w:t>
      </w:r>
      <w:r>
        <w:rPr>
          <w:rtl/>
        </w:rPr>
        <w:t xml:space="preserve">: </w:t>
      </w:r>
      <w:r w:rsidRPr="00A569E2">
        <w:rPr>
          <w:rtl/>
        </w:rPr>
        <w:t xml:space="preserve">«سمتاه» مكان «سقتاه» ومرجع الضمير كما قال الفيض </w:t>
      </w:r>
      <w:r>
        <w:rPr>
          <w:rtl/>
        </w:rPr>
        <w:t>(</w:t>
      </w:r>
      <w:r w:rsidRPr="00A569E2">
        <w:rPr>
          <w:rtl/>
        </w:rPr>
        <w:t>ره</w:t>
      </w:r>
      <w:r>
        <w:rPr>
          <w:rtl/>
        </w:rPr>
        <w:t>)</w:t>
      </w:r>
      <w:r w:rsidRPr="00A569E2">
        <w:rPr>
          <w:rtl/>
        </w:rPr>
        <w:t xml:space="preserve"> الامرئتان.</w:t>
      </w:r>
    </w:p>
    <w:p w:rsidR="001C7CB2" w:rsidRPr="00A569E2" w:rsidRDefault="001C7CB2" w:rsidP="007C645F">
      <w:pPr>
        <w:pStyle w:val="libNormal"/>
        <w:rPr>
          <w:rtl/>
        </w:rPr>
      </w:pPr>
      <w:r>
        <w:rPr>
          <w:rtl/>
        </w:rPr>
        <w:br w:type="page"/>
      </w:r>
      <w:r w:rsidRPr="00A569E2">
        <w:rPr>
          <w:rtl/>
        </w:rPr>
        <w:t>391</w:t>
      </w:r>
      <w:r>
        <w:rPr>
          <w:rtl/>
        </w:rPr>
        <w:t xml:space="preserve"> ـ </w:t>
      </w:r>
      <w:r w:rsidRPr="00A569E2">
        <w:rPr>
          <w:rtl/>
        </w:rPr>
        <w:t xml:space="preserve">عن منصور بن الوليد الصيقل انه سمع أبا عبد الله جعفر بن محمد </w:t>
      </w:r>
      <w:r w:rsidRPr="000E4A2F">
        <w:rPr>
          <w:rStyle w:val="libAlaemChar"/>
          <w:rtl/>
        </w:rPr>
        <w:t>عليهما‌السلام</w:t>
      </w:r>
      <w:r w:rsidRPr="00A569E2">
        <w:rPr>
          <w:rtl/>
        </w:rPr>
        <w:t xml:space="preserve"> قرأ وكأين من نبي قتل معه ربيون كثيرا قال ألوف وألوف ثم قال</w:t>
      </w:r>
      <w:r>
        <w:rPr>
          <w:rtl/>
        </w:rPr>
        <w:t xml:space="preserve"> أي </w:t>
      </w:r>
      <w:r w:rsidRPr="00A569E2">
        <w:rPr>
          <w:rtl/>
        </w:rPr>
        <w:t>والله يقتلون.</w:t>
      </w:r>
    </w:p>
    <w:p w:rsidR="001C7CB2" w:rsidRPr="00A569E2" w:rsidRDefault="001C7CB2" w:rsidP="007C645F">
      <w:pPr>
        <w:pStyle w:val="libNormal"/>
        <w:rPr>
          <w:rtl/>
          <w:lang w:bidi="fa-IR"/>
        </w:rPr>
      </w:pPr>
      <w:r w:rsidRPr="00957CEF">
        <w:rPr>
          <w:rStyle w:val="libBold2Char"/>
          <w:rtl/>
        </w:rPr>
        <w:t>392</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قاتَلَ مَعَهُ رِبِّيُّونَ</w:t>
      </w:r>
      <w:r w:rsidRPr="000E4A2F">
        <w:rPr>
          <w:rStyle w:val="libAlaemChar"/>
          <w:rtl/>
        </w:rPr>
        <w:t>)</w:t>
      </w:r>
      <w:r w:rsidRPr="00A569E2">
        <w:rPr>
          <w:rtl/>
          <w:lang w:bidi="fa-IR"/>
        </w:rPr>
        <w:t xml:space="preserve"> وقيل في ربيون أقوال</w:t>
      </w:r>
      <w:r>
        <w:rPr>
          <w:rtl/>
          <w:lang w:bidi="fa-IR"/>
        </w:rPr>
        <w:t xml:space="preserve"> إلى </w:t>
      </w:r>
      <w:r w:rsidRPr="00A569E2">
        <w:rPr>
          <w:rtl/>
          <w:lang w:bidi="fa-IR"/>
        </w:rPr>
        <w:t>قوله ورابعها</w:t>
      </w:r>
    </w:p>
    <w:p w:rsidR="001C7CB2" w:rsidRPr="00A569E2" w:rsidRDefault="001C7CB2" w:rsidP="007C645F">
      <w:pPr>
        <w:pStyle w:val="libNormal"/>
        <w:rPr>
          <w:rtl/>
        </w:rPr>
      </w:pPr>
      <w:r w:rsidRPr="00A569E2">
        <w:rPr>
          <w:rtl/>
        </w:rPr>
        <w:t>ان الربيون عشرة آلاف عن الزجاج وهو المروي عن</w:t>
      </w:r>
      <w:r>
        <w:rPr>
          <w:rtl/>
        </w:rPr>
        <w:t xml:space="preserve"> أبي جعفر </w:t>
      </w:r>
      <w:r w:rsidRPr="000E4A2F">
        <w:rPr>
          <w:rStyle w:val="libAlaemChar"/>
          <w:rtl/>
        </w:rPr>
        <w:t>عليه‌السلام</w:t>
      </w:r>
      <w:r>
        <w:rPr>
          <w:rtl/>
        </w:rPr>
        <w:t xml:space="preserve">، </w:t>
      </w:r>
      <w:r w:rsidRPr="00A569E2">
        <w:rPr>
          <w:rtl/>
        </w:rPr>
        <w:t xml:space="preserve">«فما وهنوا» بين الله سبحانه انه لو كان قتل النبي </w:t>
      </w:r>
      <w:r w:rsidRPr="000E4A2F">
        <w:rPr>
          <w:rStyle w:val="libAlaemChar"/>
          <w:rtl/>
        </w:rPr>
        <w:t>صلى‌الله‌عليه‌وآله</w:t>
      </w:r>
      <w:r w:rsidRPr="00A569E2">
        <w:rPr>
          <w:rtl/>
        </w:rPr>
        <w:t xml:space="preserve"> كما أرجف بذلك يوم أحد لما أوجب ذلك ان تضعفوا وتهنوا</w:t>
      </w:r>
      <w:r>
        <w:rPr>
          <w:rtl/>
        </w:rPr>
        <w:t xml:space="preserve">، </w:t>
      </w:r>
      <w:r w:rsidRPr="00A569E2">
        <w:rPr>
          <w:rtl/>
        </w:rPr>
        <w:t>كما لم يهن من كان مع الأنبياء بقتلهم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393</w:t>
      </w:r>
      <w:r>
        <w:rPr>
          <w:rtl/>
        </w:rPr>
        <w:t xml:space="preserve"> ـ </w:t>
      </w:r>
      <w:r w:rsidRPr="00A569E2">
        <w:rPr>
          <w:rtl/>
        </w:rPr>
        <w:t xml:space="preserve">وفيه </w:t>
      </w:r>
      <w:r w:rsidRPr="000E4A2F">
        <w:rPr>
          <w:rStyle w:val="libAlaemChar"/>
          <w:rtl/>
        </w:rPr>
        <w:t>(</w:t>
      </w:r>
      <w:r w:rsidRPr="00500BFE">
        <w:rPr>
          <w:rStyle w:val="libAieChar"/>
          <w:rtl/>
        </w:rPr>
        <w:t>يا أَيُّهَا الَّذِينَ آمَنُوا إِنْ تُطِيعُوا الَّذِينَ كَفَرُوا</w:t>
      </w:r>
      <w:r w:rsidRPr="000E4A2F">
        <w:rPr>
          <w:rStyle w:val="libAlaemChar"/>
          <w:rtl/>
        </w:rPr>
        <w:t>)</w:t>
      </w:r>
      <w:r w:rsidRPr="00A569E2">
        <w:rPr>
          <w:rtl/>
        </w:rPr>
        <w:t xml:space="preserve"> الاية قيل</w:t>
      </w:r>
      <w:r>
        <w:rPr>
          <w:rtl/>
        </w:rPr>
        <w:t xml:space="preserve">: </w:t>
      </w:r>
      <w:r w:rsidRPr="00A569E2">
        <w:rPr>
          <w:rtl/>
        </w:rPr>
        <w:t>نزلت في المنافقين إذ قالوا للمؤمنين يوم أحد عند الهزيمة</w:t>
      </w:r>
      <w:r>
        <w:rPr>
          <w:rtl/>
        </w:rPr>
        <w:t xml:space="preserve">: </w:t>
      </w:r>
      <w:r w:rsidRPr="00A569E2">
        <w:rPr>
          <w:rtl/>
        </w:rPr>
        <w:t>ارجعوا</w:t>
      </w:r>
      <w:r>
        <w:rPr>
          <w:rtl/>
        </w:rPr>
        <w:t xml:space="preserve"> إلى </w:t>
      </w:r>
      <w:r w:rsidRPr="00A569E2">
        <w:rPr>
          <w:rtl/>
        </w:rPr>
        <w:t xml:space="preserve">إخوانكم وارجعوا في دينكم عن على </w:t>
      </w:r>
      <w:r w:rsidRPr="000E4A2F">
        <w:rPr>
          <w:rStyle w:val="libAlaemChar"/>
          <w:rtl/>
        </w:rPr>
        <w:t>عليه‌السلام</w:t>
      </w:r>
      <w:r w:rsidRPr="00A569E2">
        <w:rPr>
          <w:rtl/>
        </w:rPr>
        <w:t>.</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سَنُلْقِي فِي قُلُوبِ الَّذِينَ كَفَرُوا الرُّعْبَ</w:t>
      </w:r>
      <w:r w:rsidRPr="000E4A2F">
        <w:rPr>
          <w:rStyle w:val="libAlaemChar"/>
          <w:rtl/>
        </w:rPr>
        <w:t>)</w:t>
      </w:r>
      <w:r>
        <w:rPr>
          <w:rtl/>
        </w:rPr>
        <w:t>.</w:t>
      </w:r>
    </w:p>
    <w:p w:rsidR="001C7CB2" w:rsidRDefault="001C7CB2" w:rsidP="007C645F">
      <w:pPr>
        <w:pStyle w:val="libNormal"/>
        <w:rPr>
          <w:rtl/>
        </w:rPr>
      </w:pPr>
      <w:r w:rsidRPr="00957CEF">
        <w:rPr>
          <w:rStyle w:val="libBold2Char"/>
          <w:rtl/>
        </w:rPr>
        <w:t>394</w:t>
      </w:r>
      <w:r>
        <w:rPr>
          <w:rtl/>
        </w:rPr>
        <w:t xml:space="preserve"> </w:t>
      </w:r>
      <w:r w:rsidRPr="00957CEF">
        <w:rPr>
          <w:rStyle w:val="libBold2Char"/>
          <w:rtl/>
        </w:rPr>
        <w:t xml:space="preserve">ـ في مجمع البيان </w:t>
      </w:r>
      <w:r w:rsidRPr="00A569E2">
        <w:rPr>
          <w:rtl/>
        </w:rPr>
        <w:t xml:space="preserve">روى ان الكفار دخلوا مكة كالمنهزمين مخافة ان يكون لرسول الله </w:t>
      </w:r>
      <w:r w:rsidRPr="000E4A2F">
        <w:rPr>
          <w:rStyle w:val="libAlaemChar"/>
          <w:rtl/>
        </w:rPr>
        <w:t>صلى‌الله‌عليه‌وآله‌وسلم</w:t>
      </w:r>
      <w:r w:rsidRPr="00A569E2">
        <w:rPr>
          <w:rtl/>
        </w:rPr>
        <w:t xml:space="preserve"> وأصحابه الكرة عليهم وقال رسول الله </w:t>
      </w:r>
      <w:r w:rsidRPr="000E4A2F">
        <w:rPr>
          <w:rStyle w:val="libAlaemChar"/>
          <w:rtl/>
        </w:rPr>
        <w:t>صلى‌الله‌عليه‌وآله‌وسلم</w:t>
      </w:r>
      <w:r>
        <w:rPr>
          <w:rtl/>
        </w:rPr>
        <w:t xml:space="preserve">: </w:t>
      </w:r>
      <w:r w:rsidRPr="00A569E2">
        <w:rPr>
          <w:rtl/>
        </w:rPr>
        <w:t>نصرت بالرعب مسيرة شهر.</w:t>
      </w:r>
    </w:p>
    <w:p w:rsidR="001C7CB2" w:rsidRPr="00A569E2" w:rsidRDefault="001C7CB2" w:rsidP="007C645F">
      <w:pPr>
        <w:pStyle w:val="libNormal"/>
        <w:rPr>
          <w:rtl/>
        </w:rPr>
      </w:pPr>
      <w:r w:rsidRPr="00957CEF">
        <w:rPr>
          <w:rStyle w:val="libBold2Char"/>
          <w:rtl/>
        </w:rPr>
        <w:t>395</w:t>
      </w:r>
      <w:r>
        <w:rPr>
          <w:rtl/>
        </w:rPr>
        <w:t xml:space="preserve"> </w:t>
      </w:r>
      <w:r w:rsidRPr="00957CEF">
        <w:rPr>
          <w:rStyle w:val="libBold2Char"/>
          <w:rtl/>
        </w:rPr>
        <w:t xml:space="preserve">ـ في كتاب الخصال </w:t>
      </w:r>
      <w:r w:rsidRPr="00A569E2">
        <w:rPr>
          <w:rtl/>
        </w:rPr>
        <w:t>عن</w:t>
      </w:r>
      <w:r>
        <w:rPr>
          <w:rtl/>
        </w:rPr>
        <w:t xml:space="preserve"> أبي </w:t>
      </w:r>
      <w:r w:rsidRPr="00A569E2">
        <w:rPr>
          <w:rtl/>
        </w:rPr>
        <w:t>أمامة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فضلت بأربع نصرت بالرعب مسيرة شهر يسير بين يدي.</w:t>
      </w:r>
    </w:p>
    <w:p w:rsidR="001C7CB2" w:rsidRPr="00A569E2" w:rsidRDefault="001C7CB2" w:rsidP="007C645F">
      <w:pPr>
        <w:pStyle w:val="libNormal"/>
        <w:rPr>
          <w:rtl/>
        </w:rPr>
      </w:pPr>
      <w:r w:rsidRPr="00A569E2">
        <w:rPr>
          <w:rtl/>
        </w:rPr>
        <w:t>396</w:t>
      </w:r>
      <w:r>
        <w:rPr>
          <w:rtl/>
        </w:rPr>
        <w:t xml:space="preserve"> ـ </w:t>
      </w:r>
      <w:r w:rsidRPr="00A569E2">
        <w:rPr>
          <w:rtl/>
        </w:rPr>
        <w:t>عن سعيد بن جبير عن ابن عباس قال</w:t>
      </w:r>
      <w:r>
        <w:rPr>
          <w:rtl/>
        </w:rPr>
        <w:t xml:space="preserve">: </w:t>
      </w:r>
      <w:r w:rsidRPr="00A569E2">
        <w:rPr>
          <w:rtl/>
        </w:rPr>
        <w:t xml:space="preserve">قال رسول الله </w:t>
      </w:r>
      <w:r>
        <w:rPr>
          <w:rtl/>
        </w:rPr>
        <w:t>(</w:t>
      </w:r>
      <w:r w:rsidRPr="00A569E2">
        <w:rPr>
          <w:rtl/>
        </w:rPr>
        <w:t>ص</w:t>
      </w:r>
      <w:r>
        <w:rPr>
          <w:rtl/>
        </w:rPr>
        <w:t xml:space="preserve">)؛ </w:t>
      </w:r>
      <w:r w:rsidRPr="00A569E2">
        <w:rPr>
          <w:rtl/>
        </w:rPr>
        <w:t>أعطيت خمسا لم يعطها أحد قبلي</w:t>
      </w:r>
      <w:r>
        <w:rPr>
          <w:rtl/>
        </w:rPr>
        <w:t xml:space="preserve">، </w:t>
      </w:r>
      <w:r w:rsidRPr="00A569E2">
        <w:rPr>
          <w:rtl/>
        </w:rPr>
        <w:t>جعلت لي الأرض مسجدا وطهورا</w:t>
      </w:r>
      <w:r>
        <w:rPr>
          <w:rtl/>
        </w:rPr>
        <w:t xml:space="preserve">، </w:t>
      </w:r>
      <w:r w:rsidRPr="00A569E2">
        <w:rPr>
          <w:rtl/>
        </w:rPr>
        <w:t>ونصرت بالرعب.</w:t>
      </w:r>
    </w:p>
    <w:p w:rsidR="001C7CB2" w:rsidRPr="00A569E2" w:rsidRDefault="001C7CB2" w:rsidP="007C645F">
      <w:pPr>
        <w:pStyle w:val="libNormal"/>
        <w:rPr>
          <w:rtl/>
        </w:rPr>
      </w:pPr>
      <w:r w:rsidRPr="00A569E2">
        <w:rPr>
          <w:rtl/>
        </w:rPr>
        <w:t>397</w:t>
      </w:r>
      <w:r>
        <w:rPr>
          <w:rtl/>
        </w:rPr>
        <w:t xml:space="preserve"> ـ </w:t>
      </w:r>
      <w:r w:rsidRPr="00A569E2">
        <w:rPr>
          <w:rtl/>
        </w:rPr>
        <w:t xml:space="preserve">عن جابر بن عبد الله عن النبي </w:t>
      </w:r>
      <w:r>
        <w:rPr>
          <w:rtl/>
        </w:rPr>
        <w:t>(</w:t>
      </w:r>
      <w:r w:rsidRPr="00A569E2">
        <w:rPr>
          <w:rtl/>
        </w:rPr>
        <w:t>ص</w:t>
      </w:r>
      <w:r>
        <w:rPr>
          <w:rtl/>
        </w:rPr>
        <w:t>)</w:t>
      </w:r>
      <w:r w:rsidRPr="00A569E2">
        <w:rPr>
          <w:rtl/>
        </w:rPr>
        <w:t xml:space="preserve"> حديث طويل يقول </w:t>
      </w:r>
      <w:r w:rsidRPr="000E4A2F">
        <w:rPr>
          <w:rStyle w:val="libAlaemChar"/>
          <w:rtl/>
        </w:rPr>
        <w:t>عليه‌السلام</w:t>
      </w:r>
      <w:r w:rsidRPr="00A569E2">
        <w:rPr>
          <w:rtl/>
        </w:rPr>
        <w:t xml:space="preserve"> فيه</w:t>
      </w:r>
      <w:r>
        <w:rPr>
          <w:rtl/>
        </w:rPr>
        <w:t xml:space="preserve">: </w:t>
      </w:r>
      <w:r w:rsidRPr="00A569E2">
        <w:rPr>
          <w:rtl/>
        </w:rPr>
        <w:t>قال لي الله</w:t>
      </w:r>
      <w:r>
        <w:rPr>
          <w:rtl/>
        </w:rPr>
        <w:t xml:space="preserve"> جلّ جلاله </w:t>
      </w:r>
      <w:r w:rsidRPr="00A569E2">
        <w:rPr>
          <w:rtl/>
        </w:rPr>
        <w:t>ونصرتك بالرعب الذي لم انصر به أحدا قبلك.</w:t>
      </w:r>
    </w:p>
    <w:p w:rsidR="001C7CB2" w:rsidRPr="00A569E2" w:rsidRDefault="001C7CB2" w:rsidP="007C645F">
      <w:pPr>
        <w:pStyle w:val="libNormal"/>
        <w:rPr>
          <w:rtl/>
          <w:lang w:bidi="fa-IR"/>
        </w:rPr>
      </w:pPr>
      <w:r w:rsidRPr="00957CEF">
        <w:rPr>
          <w:rStyle w:val="libBold2Char"/>
          <w:rtl/>
        </w:rPr>
        <w:t>398</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حَتَّى إِذا فَشِلْتُمْ وَتَنازَعْتُمْ فِي الْأَمْرِ وَعَصَيْتُمْ مِنْ بَعْدِ ما أَراكُمْ ما تُحِبُّونَ مِنْكُمْ مَنْ يُرِيدُ الدُّنْيا</w:t>
      </w:r>
      <w:r w:rsidRPr="000E4A2F">
        <w:rPr>
          <w:rStyle w:val="libAlaemChar"/>
          <w:rtl/>
        </w:rPr>
        <w:t>)</w:t>
      </w:r>
      <w:r w:rsidRPr="00A569E2">
        <w:rPr>
          <w:rtl/>
          <w:lang w:bidi="fa-IR"/>
        </w:rPr>
        <w:t xml:space="preserve"> يعنى أصحاب عبد الله بن جبير الذين تركوا مراكزهم ومروا للغنيمة</w:t>
      </w:r>
      <w:r>
        <w:rPr>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وَمِنْكُمْ مَنْ يُرِيدُ الْآخِرَةَ</w:t>
      </w:r>
      <w:r w:rsidRPr="000E4A2F">
        <w:rPr>
          <w:rStyle w:val="libAlaemChar"/>
          <w:rtl/>
        </w:rPr>
        <w:t>)</w:t>
      </w:r>
      <w:r w:rsidRPr="00A569E2">
        <w:rPr>
          <w:rtl/>
          <w:lang w:bidi="fa-IR"/>
        </w:rPr>
        <w:t xml:space="preserve"> يعنى عبد الله ابن جبير وأصحابه الذين بقوا حتى قتلوا.</w:t>
      </w:r>
    </w:p>
    <w:p w:rsidR="001C7CB2" w:rsidRPr="00A569E2" w:rsidRDefault="001C7CB2" w:rsidP="007C645F">
      <w:pPr>
        <w:pStyle w:val="libNormal"/>
        <w:rPr>
          <w:rtl/>
        </w:rPr>
      </w:pPr>
      <w:r>
        <w:rPr>
          <w:rtl/>
        </w:rPr>
        <w:br w:type="page"/>
      </w:r>
      <w:r w:rsidRPr="00A569E2">
        <w:rPr>
          <w:rtl/>
        </w:rPr>
        <w:t>399</w:t>
      </w:r>
      <w:r>
        <w:rPr>
          <w:rtl/>
        </w:rPr>
        <w:t xml:space="preserve"> ـ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فَأَثابَكُمْ غَمًّا بِغَمٍ</w:t>
      </w:r>
      <w:r w:rsidRPr="000E4A2F">
        <w:rPr>
          <w:rStyle w:val="libAlaemChar"/>
          <w:rtl/>
        </w:rPr>
        <w:t>)</w:t>
      </w:r>
      <w:r w:rsidRPr="00A569E2">
        <w:rPr>
          <w:rtl/>
        </w:rPr>
        <w:t xml:space="preserve"> فاما الغم الاول فالهزيمة والقتل</w:t>
      </w:r>
      <w:r>
        <w:rPr>
          <w:rtl/>
        </w:rPr>
        <w:t xml:space="preserve">، </w:t>
      </w:r>
      <w:r w:rsidRPr="00A569E2">
        <w:rPr>
          <w:rtl/>
        </w:rPr>
        <w:t>والغم الآخر فاشراف خالد بن الوليد عليهم</w:t>
      </w:r>
      <w:r>
        <w:rPr>
          <w:rtl/>
        </w:rPr>
        <w:t xml:space="preserve">، </w:t>
      </w:r>
      <w:r w:rsidRPr="00A569E2">
        <w:rPr>
          <w:rtl/>
        </w:rPr>
        <w:t>يقول</w:t>
      </w:r>
      <w:r>
        <w:rPr>
          <w:rtl/>
        </w:rPr>
        <w:t xml:space="preserve">: </w:t>
      </w:r>
      <w:r w:rsidRPr="000E4A2F">
        <w:rPr>
          <w:rStyle w:val="libAlaemChar"/>
          <w:rtl/>
        </w:rPr>
        <w:t>(</w:t>
      </w:r>
      <w:r w:rsidRPr="00500BFE">
        <w:rPr>
          <w:rStyle w:val="libAieChar"/>
          <w:rtl/>
        </w:rPr>
        <w:t>لِكَيْلا تَحْزَنُوا عَلى ما فاتَكُمْ</w:t>
      </w:r>
      <w:r w:rsidRPr="000E4A2F">
        <w:rPr>
          <w:rStyle w:val="libAlaemChar"/>
          <w:rtl/>
        </w:rPr>
        <w:t>)</w:t>
      </w:r>
      <w:r w:rsidRPr="00A569E2">
        <w:rPr>
          <w:rtl/>
        </w:rPr>
        <w:t xml:space="preserve"> من الغنيمة </w:t>
      </w:r>
      <w:r w:rsidRPr="000E4A2F">
        <w:rPr>
          <w:rStyle w:val="libAlaemChar"/>
          <w:rtl/>
        </w:rPr>
        <w:t>(</w:t>
      </w:r>
      <w:r w:rsidRPr="00500BFE">
        <w:rPr>
          <w:rStyle w:val="libAieChar"/>
          <w:rtl/>
        </w:rPr>
        <w:t>وَلا ما أَصابَكُمْ</w:t>
      </w:r>
      <w:r w:rsidRPr="000E4A2F">
        <w:rPr>
          <w:rStyle w:val="libAlaemChar"/>
          <w:rtl/>
        </w:rPr>
        <w:t>)</w:t>
      </w:r>
      <w:r w:rsidRPr="00A569E2">
        <w:rPr>
          <w:rtl/>
        </w:rPr>
        <w:t xml:space="preserve"> يعنى قتل إخوانهم </w:t>
      </w:r>
      <w:r w:rsidRPr="000E4A2F">
        <w:rPr>
          <w:rStyle w:val="libAlaemChar"/>
          <w:rtl/>
        </w:rPr>
        <w:t>(</w:t>
      </w:r>
      <w:r w:rsidRPr="00500BFE">
        <w:rPr>
          <w:rStyle w:val="libAieChar"/>
          <w:rtl/>
        </w:rPr>
        <w:t>وَاللهُ خَبِيرٌ بِما تَعْمَلُونَ ثُمَّ أَنْزَلَ عَلَيْكُمْ مِنْ بَعْدِ الْغَمِ</w:t>
      </w:r>
      <w:r w:rsidRPr="000E4A2F">
        <w:rPr>
          <w:rStyle w:val="libAlaemChar"/>
          <w:rtl/>
        </w:rPr>
        <w:t>)</w:t>
      </w:r>
      <w:r w:rsidRPr="00A569E2">
        <w:rPr>
          <w:rtl/>
        </w:rPr>
        <w:t xml:space="preserve"> يعنى الهزيمة.</w:t>
      </w:r>
    </w:p>
    <w:p w:rsidR="001C7CB2" w:rsidRPr="00A569E2" w:rsidRDefault="001C7CB2" w:rsidP="007C645F">
      <w:pPr>
        <w:pStyle w:val="libNormal"/>
        <w:rPr>
          <w:rtl/>
        </w:rPr>
      </w:pPr>
      <w:r w:rsidRPr="00957CEF">
        <w:rPr>
          <w:rStyle w:val="libBold2Char"/>
          <w:rtl/>
        </w:rPr>
        <w:t>400</w:t>
      </w:r>
      <w:r>
        <w:rPr>
          <w:rtl/>
        </w:rPr>
        <w:t xml:space="preserve"> </w:t>
      </w:r>
      <w:r w:rsidRPr="00957CEF">
        <w:rPr>
          <w:rStyle w:val="libBold2Char"/>
          <w:rtl/>
        </w:rPr>
        <w:t xml:space="preserve">ـ في تفسير العيّاشي </w:t>
      </w:r>
      <w:r w:rsidRPr="00A569E2">
        <w:rPr>
          <w:rtl/>
        </w:rPr>
        <w:t>عن الحسين بن</w:t>
      </w:r>
      <w:r>
        <w:rPr>
          <w:rtl/>
        </w:rPr>
        <w:t xml:space="preserve"> أبي </w:t>
      </w:r>
      <w:r w:rsidRPr="00A569E2">
        <w:rPr>
          <w:rtl/>
        </w:rPr>
        <w:t xml:space="preserve">العلا عن أبي عبد الله </w:t>
      </w:r>
      <w:r w:rsidRPr="000E4A2F">
        <w:rPr>
          <w:rStyle w:val="libAlaemChar"/>
          <w:rtl/>
        </w:rPr>
        <w:t>عليه‌السلام</w:t>
      </w:r>
      <w:r>
        <w:rPr>
          <w:rtl/>
        </w:rPr>
        <w:t xml:space="preserve"> ـ </w:t>
      </w:r>
      <w:r w:rsidRPr="00A569E2">
        <w:rPr>
          <w:rtl/>
        </w:rPr>
        <w:t xml:space="preserve">وذكر يوم أحد ان رسول الله </w:t>
      </w:r>
      <w:r w:rsidRPr="000E4A2F">
        <w:rPr>
          <w:rStyle w:val="libAlaemChar"/>
          <w:rtl/>
        </w:rPr>
        <w:t>صلى‌الله‌عليه‌وآله‌وسلم</w:t>
      </w:r>
      <w:r w:rsidRPr="00A569E2">
        <w:rPr>
          <w:rtl/>
        </w:rPr>
        <w:t xml:space="preserve"> كسرت رباعيته</w:t>
      </w:r>
      <w:r>
        <w:rPr>
          <w:rtl/>
        </w:rPr>
        <w:t xml:space="preserve"> ـ: </w:t>
      </w:r>
      <w:r w:rsidRPr="00A569E2">
        <w:rPr>
          <w:rtl/>
        </w:rPr>
        <w:t>ان الناس ولوا مصعدين في الوادي</w:t>
      </w:r>
      <w:r>
        <w:rPr>
          <w:rtl/>
        </w:rPr>
        <w:t xml:space="preserve">، </w:t>
      </w:r>
      <w:r w:rsidRPr="00A569E2">
        <w:rPr>
          <w:rtl/>
        </w:rPr>
        <w:t>والرسول يدعوهم في أخريهم فأثابهم غما بغم ثم انزل عليهم النعاس</w:t>
      </w:r>
      <w:r>
        <w:rPr>
          <w:rtl/>
        </w:rPr>
        <w:t xml:space="preserve">، </w:t>
      </w:r>
      <w:r w:rsidRPr="00A569E2">
        <w:rPr>
          <w:rtl/>
        </w:rPr>
        <w:t>فقلت</w:t>
      </w:r>
      <w:r>
        <w:rPr>
          <w:rtl/>
        </w:rPr>
        <w:t xml:space="preserve">: </w:t>
      </w:r>
      <w:r w:rsidRPr="00A569E2">
        <w:rPr>
          <w:rtl/>
        </w:rPr>
        <w:t>النعاس ما هو</w:t>
      </w:r>
      <w:r>
        <w:rPr>
          <w:rtl/>
        </w:rPr>
        <w:t>؟</w:t>
      </w:r>
      <w:r w:rsidRPr="00A569E2">
        <w:rPr>
          <w:rtl/>
        </w:rPr>
        <w:t xml:space="preserve"> قال</w:t>
      </w:r>
      <w:r>
        <w:rPr>
          <w:rtl/>
        </w:rPr>
        <w:t xml:space="preserve">: </w:t>
      </w:r>
      <w:r w:rsidRPr="00A569E2">
        <w:rPr>
          <w:rtl/>
        </w:rPr>
        <w:t>الهم</w:t>
      </w:r>
      <w:r>
        <w:rPr>
          <w:rtl/>
        </w:rPr>
        <w:t xml:space="preserve">، </w:t>
      </w:r>
      <w:r w:rsidRPr="00A569E2">
        <w:rPr>
          <w:rtl/>
        </w:rPr>
        <w:t>فلما استيقظوا قالوا</w:t>
      </w:r>
      <w:r>
        <w:rPr>
          <w:rtl/>
        </w:rPr>
        <w:t xml:space="preserve">: </w:t>
      </w:r>
      <w:r w:rsidRPr="00A569E2">
        <w:rPr>
          <w:rtl/>
        </w:rPr>
        <w:t>كفرنا</w:t>
      </w:r>
      <w:r>
        <w:rPr>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401</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إِنَّ الَّذِينَ تَوَلَّوْا مِنْكُمْ يَوْمَ الْتَقَى الْجَمْعانِ إِنَّمَا اسْتَزَلَّهُمُ الشَّيْطانُ</w:t>
      </w:r>
      <w:r w:rsidRPr="000E4A2F">
        <w:rPr>
          <w:rStyle w:val="libAlaemChar"/>
          <w:rtl/>
        </w:rPr>
        <w:t>)</w:t>
      </w:r>
      <w:r>
        <w:rPr>
          <w:rtl/>
          <w:lang w:bidi="fa-IR"/>
        </w:rPr>
        <w:t xml:space="preserve"> أي </w:t>
      </w:r>
      <w:r w:rsidRPr="00A569E2">
        <w:rPr>
          <w:rtl/>
          <w:lang w:bidi="fa-IR"/>
        </w:rPr>
        <w:t xml:space="preserve">خدعهم حتى طلبوا الغنيمة </w:t>
      </w:r>
      <w:r w:rsidRPr="000E4A2F">
        <w:rPr>
          <w:rStyle w:val="libAlaemChar"/>
          <w:rtl/>
        </w:rPr>
        <w:t>(</w:t>
      </w:r>
      <w:r w:rsidRPr="00500BFE">
        <w:rPr>
          <w:rStyle w:val="libAieChar"/>
          <w:rtl/>
        </w:rPr>
        <w:t>بِبَعْضِ ما كَسَبُوا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بذنوبهم </w:t>
      </w:r>
      <w:r w:rsidRPr="000E4A2F">
        <w:rPr>
          <w:rStyle w:val="libAlaemChar"/>
          <w:rtl/>
        </w:rPr>
        <w:t>(</w:t>
      </w:r>
      <w:r w:rsidRPr="00500BFE">
        <w:rPr>
          <w:rStyle w:val="libAieChar"/>
          <w:rtl/>
        </w:rPr>
        <w:t>وَلَقَدْ عَفَا اللهُ عَنْهُمْ</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402</w:t>
      </w:r>
      <w:r>
        <w:rPr>
          <w:rtl/>
          <w:lang w:bidi="fa-IR"/>
        </w:rPr>
        <w:t xml:space="preserve"> </w:t>
      </w:r>
      <w:r w:rsidRPr="00957CEF">
        <w:rPr>
          <w:rStyle w:val="libBold2Char"/>
          <w:rtl/>
        </w:rPr>
        <w:t xml:space="preserve">ـ في تفسير العيّاشي </w:t>
      </w:r>
      <w:r w:rsidRPr="00A569E2">
        <w:rPr>
          <w:rtl/>
          <w:lang w:bidi="fa-IR"/>
        </w:rPr>
        <w:t xml:space="preserve">عن زرارة وحمران ومحمد بن مسلم عن أحدهما </w:t>
      </w:r>
      <w:r w:rsidRPr="000E4A2F">
        <w:rPr>
          <w:rStyle w:val="libAlaemChar"/>
          <w:rtl/>
        </w:rPr>
        <w:t>عليهما‌السلام</w:t>
      </w:r>
      <w:r w:rsidRPr="00A569E2">
        <w:rPr>
          <w:rtl/>
          <w:lang w:bidi="fa-IR"/>
        </w:rPr>
        <w:t xml:space="preserve"> في قوله </w:t>
      </w:r>
      <w:r w:rsidRPr="000E4A2F">
        <w:rPr>
          <w:rStyle w:val="libAlaemChar"/>
          <w:rtl/>
        </w:rPr>
        <w:t>(</w:t>
      </w:r>
      <w:r w:rsidRPr="00500BFE">
        <w:rPr>
          <w:rStyle w:val="libAieChar"/>
          <w:rtl/>
        </w:rPr>
        <w:t>إِنَّمَا اسْتَزَلَّهُمُ الشَّيْطانُ بِبَعْضِ ما كَسَبُوا</w:t>
      </w:r>
      <w:r w:rsidRPr="000E4A2F">
        <w:rPr>
          <w:rStyle w:val="libAlaemChar"/>
          <w:rtl/>
        </w:rPr>
        <w:t>)</w:t>
      </w:r>
      <w:r w:rsidRPr="00A569E2">
        <w:rPr>
          <w:rtl/>
          <w:lang w:bidi="fa-IR"/>
        </w:rPr>
        <w:t xml:space="preserve"> فهو عقبة بن عثمان وعثمان بن سعد.</w:t>
      </w:r>
    </w:p>
    <w:p w:rsidR="001C7CB2" w:rsidRPr="00A569E2" w:rsidRDefault="001C7CB2" w:rsidP="007C645F">
      <w:pPr>
        <w:pStyle w:val="libNormal"/>
        <w:rPr>
          <w:rtl/>
        </w:rPr>
      </w:pPr>
      <w:r w:rsidRPr="00A569E2">
        <w:rPr>
          <w:rtl/>
        </w:rPr>
        <w:t>403</w:t>
      </w:r>
      <w:r>
        <w:rPr>
          <w:rtl/>
        </w:rPr>
        <w:t xml:space="preserve"> ـ </w:t>
      </w:r>
      <w:r w:rsidRPr="00A569E2">
        <w:rPr>
          <w:rtl/>
        </w:rPr>
        <w:t>عن عبد الرحمن بن كثير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إِنَّمَا اسْتَزَلَّهُمُ الشَّيْطانُ بِبَعْضِ ما كَسَبُوا</w:t>
      </w:r>
      <w:r w:rsidRPr="000E4A2F">
        <w:rPr>
          <w:rStyle w:val="libAlaemChar"/>
          <w:rtl/>
        </w:rPr>
        <w:t>)</w:t>
      </w:r>
      <w:r w:rsidRPr="00A569E2">
        <w:rPr>
          <w:rtl/>
        </w:rPr>
        <w:t xml:space="preserve"> قال</w:t>
      </w:r>
      <w:r>
        <w:rPr>
          <w:rtl/>
        </w:rPr>
        <w:t xml:space="preserve">: </w:t>
      </w:r>
      <w:r w:rsidRPr="00A569E2">
        <w:rPr>
          <w:rtl/>
        </w:rPr>
        <w:t>هم أصحاب العقبة.</w:t>
      </w:r>
    </w:p>
    <w:p w:rsidR="001C7CB2" w:rsidRPr="00A569E2" w:rsidRDefault="001C7CB2" w:rsidP="007C645F">
      <w:pPr>
        <w:pStyle w:val="libNormal"/>
        <w:rPr>
          <w:rtl/>
        </w:rPr>
      </w:pPr>
      <w:r w:rsidRPr="00A569E2">
        <w:rPr>
          <w:rtl/>
        </w:rPr>
        <w:t>404</w:t>
      </w:r>
      <w:r>
        <w:rPr>
          <w:rtl/>
        </w:rPr>
        <w:t xml:space="preserve"> ـ </w:t>
      </w:r>
      <w:r w:rsidRPr="00A569E2">
        <w:rPr>
          <w:rtl/>
        </w:rPr>
        <w:t>عن زرارة قال</w:t>
      </w:r>
      <w:r>
        <w:rPr>
          <w:rtl/>
        </w:rPr>
        <w:t xml:space="preserve">: </w:t>
      </w:r>
      <w:r w:rsidRPr="00A569E2">
        <w:rPr>
          <w:rtl/>
        </w:rPr>
        <w:t xml:space="preserve">كرهت ان اسأل أبا جعفر </w:t>
      </w:r>
      <w:r w:rsidRPr="000E4A2F">
        <w:rPr>
          <w:rStyle w:val="libAlaemChar"/>
          <w:rtl/>
        </w:rPr>
        <w:t>عليه‌السلام</w:t>
      </w:r>
      <w:r w:rsidRPr="00A569E2">
        <w:rPr>
          <w:rtl/>
        </w:rPr>
        <w:t xml:space="preserve"> عن الرجعة واستخفيت ذلك.</w:t>
      </w:r>
      <w:r>
        <w:rPr>
          <w:rFonts w:hint="cs"/>
          <w:rtl/>
        </w:rPr>
        <w:t xml:space="preserve"> </w:t>
      </w:r>
      <w:r w:rsidRPr="00A569E2">
        <w:rPr>
          <w:rtl/>
        </w:rPr>
        <w:t>قلت</w:t>
      </w:r>
      <w:r>
        <w:rPr>
          <w:rtl/>
        </w:rPr>
        <w:t xml:space="preserve">: </w:t>
      </w:r>
      <w:r w:rsidRPr="00A569E2">
        <w:rPr>
          <w:rtl/>
        </w:rPr>
        <w:t>لأسألن مسألة لطيفة أبلغ فيها حاجتي</w:t>
      </w:r>
      <w:r>
        <w:rPr>
          <w:rtl/>
        </w:rPr>
        <w:t xml:space="preserve">، </w:t>
      </w:r>
      <w:r w:rsidRPr="00A569E2">
        <w:rPr>
          <w:rtl/>
        </w:rPr>
        <w:t>فقلت</w:t>
      </w:r>
      <w:r>
        <w:rPr>
          <w:rtl/>
        </w:rPr>
        <w:t xml:space="preserve">: </w:t>
      </w:r>
      <w:r w:rsidRPr="00A569E2">
        <w:rPr>
          <w:rtl/>
        </w:rPr>
        <w:t xml:space="preserve">أخبرني عمن قتل </w:t>
      </w:r>
      <w:r>
        <w:rPr>
          <w:rtl/>
        </w:rPr>
        <w:t>أ</w:t>
      </w:r>
      <w:r w:rsidRPr="00A569E2">
        <w:rPr>
          <w:rtl/>
        </w:rPr>
        <w:t>مات</w:t>
      </w:r>
      <w:r>
        <w:rPr>
          <w:rtl/>
        </w:rPr>
        <w:t>؟</w:t>
      </w:r>
      <w:r w:rsidRPr="00A569E2">
        <w:rPr>
          <w:rtl/>
        </w:rPr>
        <w:t xml:space="preserve"> قال</w:t>
      </w:r>
      <w:r>
        <w:rPr>
          <w:rtl/>
        </w:rPr>
        <w:t xml:space="preserve">: </w:t>
      </w:r>
      <w:r w:rsidRPr="00A569E2">
        <w:rPr>
          <w:rtl/>
        </w:rPr>
        <w:t>لا الموت موت والقتل قتل</w:t>
      </w:r>
      <w:r>
        <w:rPr>
          <w:rtl/>
        </w:rPr>
        <w:t xml:space="preserve">، </w:t>
      </w:r>
      <w:r w:rsidRPr="00A569E2">
        <w:rPr>
          <w:rtl/>
        </w:rPr>
        <w:t>قلت ما أحد يقتل الا وقد مات</w:t>
      </w:r>
      <w:r>
        <w:rPr>
          <w:rtl/>
        </w:rPr>
        <w:t>؟</w:t>
      </w:r>
      <w:r w:rsidRPr="00A569E2">
        <w:rPr>
          <w:rtl/>
        </w:rPr>
        <w:t xml:space="preserve"> فقال قول الله اصدق من قولك فرق بينهما في القرآن فقال </w:t>
      </w:r>
      <w:r w:rsidRPr="000E4A2F">
        <w:rPr>
          <w:rStyle w:val="libAlaemChar"/>
          <w:rtl/>
        </w:rPr>
        <w:t>(</w:t>
      </w:r>
      <w:r w:rsidRPr="00500BFE">
        <w:rPr>
          <w:rStyle w:val="libAieChar"/>
          <w:rtl/>
        </w:rPr>
        <w:t>أَفَإِنْ ماتَ أَوْ قُتِلَ</w:t>
      </w:r>
      <w:r w:rsidRPr="000E4A2F">
        <w:rPr>
          <w:rStyle w:val="libAlaemChar"/>
          <w:rtl/>
        </w:rPr>
        <w:t>)</w:t>
      </w:r>
      <w:r w:rsidRPr="00A569E2">
        <w:rPr>
          <w:rtl/>
        </w:rPr>
        <w:t xml:space="preserve"> وقال </w:t>
      </w:r>
      <w:r w:rsidRPr="000E4A2F">
        <w:rPr>
          <w:rStyle w:val="libAlaemChar"/>
          <w:rtl/>
        </w:rPr>
        <w:t>(</w:t>
      </w:r>
      <w:r w:rsidRPr="00500BFE">
        <w:rPr>
          <w:rStyle w:val="libAieChar"/>
          <w:rtl/>
        </w:rPr>
        <w:t>لَئِنْ مُتُّمْ أَوْ قُتِلْتُمْ لَإِلَى اللهِ تُحْشَرُونَ</w:t>
      </w:r>
      <w:r w:rsidRPr="000E4A2F">
        <w:rPr>
          <w:rStyle w:val="libAlaemChar"/>
          <w:rtl/>
        </w:rPr>
        <w:t>)</w:t>
      </w:r>
      <w:r w:rsidRPr="00A569E2">
        <w:rPr>
          <w:rtl/>
        </w:rPr>
        <w:t xml:space="preserve"> ليس كما قلت يا زرارة</w:t>
      </w:r>
      <w:r>
        <w:rPr>
          <w:rtl/>
        </w:rPr>
        <w:t xml:space="preserve">، </w:t>
      </w:r>
      <w:r w:rsidRPr="00A569E2">
        <w:rPr>
          <w:rtl/>
        </w:rPr>
        <w:t xml:space="preserve">الموت موت والقتل قتل قلت فان الله يقول </w:t>
      </w:r>
      <w:r w:rsidRPr="000E4A2F">
        <w:rPr>
          <w:rStyle w:val="libAlaemChar"/>
          <w:rtl/>
        </w:rPr>
        <w:t>(</w:t>
      </w:r>
      <w:r w:rsidRPr="00500BFE">
        <w:rPr>
          <w:rStyle w:val="libAieChar"/>
          <w:rtl/>
        </w:rPr>
        <w:t>كُلُّ نَفْسٍ ذائِقَةُ الْمَوْتِ</w:t>
      </w:r>
      <w:r w:rsidRPr="000E4A2F">
        <w:rPr>
          <w:rStyle w:val="libAlaemChar"/>
          <w:rtl/>
        </w:rPr>
        <w:t>)</w:t>
      </w:r>
      <w:r w:rsidRPr="00A569E2">
        <w:rPr>
          <w:rtl/>
        </w:rPr>
        <w:t xml:space="preserve"> قال من قتل لم يذق الموت</w:t>
      </w:r>
      <w:r>
        <w:rPr>
          <w:rtl/>
        </w:rPr>
        <w:t xml:space="preserve">، </w:t>
      </w:r>
      <w:r w:rsidRPr="00A569E2">
        <w:rPr>
          <w:rtl/>
        </w:rPr>
        <w:t>ثم قال لا بد من ان يرجع حتى يذوق الموت.</w:t>
      </w:r>
    </w:p>
    <w:p w:rsidR="001C7CB2" w:rsidRPr="00A569E2" w:rsidRDefault="001C7CB2" w:rsidP="007C645F">
      <w:pPr>
        <w:pStyle w:val="libNormal"/>
        <w:rPr>
          <w:rtl/>
        </w:rPr>
      </w:pPr>
      <w:r w:rsidRPr="00A569E2">
        <w:rPr>
          <w:rtl/>
        </w:rPr>
        <w:t>405</w:t>
      </w:r>
      <w:r>
        <w:rPr>
          <w:rtl/>
        </w:rPr>
        <w:t xml:space="preserve"> ـ </w:t>
      </w:r>
      <w:r w:rsidRPr="00A569E2">
        <w:rPr>
          <w:rtl/>
        </w:rPr>
        <w:t>عن عبد الله بن المغيرة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سئل عن قول الله</w:t>
      </w:r>
      <w:r>
        <w:rPr>
          <w:rtl/>
        </w:rPr>
        <w:t xml:space="preserve">: </w:t>
      </w:r>
      <w:r w:rsidRPr="000E4A2F">
        <w:rPr>
          <w:rStyle w:val="libAlaemChar"/>
          <w:rtl/>
        </w:rPr>
        <w:t>(</w:t>
      </w:r>
      <w:r w:rsidRPr="00500BFE">
        <w:rPr>
          <w:rStyle w:val="libAieChar"/>
          <w:rtl/>
        </w:rPr>
        <w:t>وَلَئِنْ قُتِلْتُمْ فِي سَبِيلِ اللهِ أَوْ مُتُّمْ</w:t>
      </w:r>
      <w:r w:rsidRPr="000E4A2F">
        <w:rPr>
          <w:rStyle w:val="libAlaemChar"/>
          <w:rtl/>
        </w:rPr>
        <w:t>)</w:t>
      </w:r>
      <w:r>
        <w:rPr>
          <w:rtl/>
        </w:rPr>
        <w:t xml:space="preserve">: </w:t>
      </w:r>
      <w:r w:rsidRPr="00A569E2">
        <w:rPr>
          <w:rtl/>
        </w:rPr>
        <w:t xml:space="preserve">قال </w:t>
      </w:r>
      <w:r>
        <w:rPr>
          <w:rtl/>
        </w:rPr>
        <w:t>أ</w:t>
      </w:r>
      <w:r w:rsidRPr="00A569E2">
        <w:rPr>
          <w:rtl/>
        </w:rPr>
        <w:t>تدري يا جابر ما سبيل الله</w:t>
      </w:r>
      <w:r>
        <w:rPr>
          <w:rtl/>
        </w:rPr>
        <w:t>؟</w:t>
      </w:r>
      <w:r w:rsidRPr="00A569E2">
        <w:rPr>
          <w:rtl/>
        </w:rPr>
        <w:t xml:space="preserve"> فقلت لا والله الا ان أسمعه منك</w:t>
      </w:r>
      <w:r>
        <w:rPr>
          <w:rtl/>
        </w:rPr>
        <w:t xml:space="preserve">، </w:t>
      </w:r>
      <w:r w:rsidRPr="00A569E2">
        <w:rPr>
          <w:rtl/>
        </w:rPr>
        <w:t>قال سبيل الله على وذريته</w:t>
      </w:r>
      <w:r>
        <w:rPr>
          <w:rtl/>
        </w:rPr>
        <w:t xml:space="preserve">، </w:t>
      </w:r>
      <w:r w:rsidRPr="00A569E2">
        <w:rPr>
          <w:rtl/>
        </w:rPr>
        <w:t>فمن قتل في ولايته قتل في سبيل الله</w:t>
      </w:r>
      <w:r>
        <w:rPr>
          <w:rtl/>
        </w:rPr>
        <w:t xml:space="preserve">، </w:t>
      </w:r>
      <w:r w:rsidRPr="00A569E2">
        <w:rPr>
          <w:rtl/>
        </w:rPr>
        <w:t>ومن مات</w:t>
      </w:r>
    </w:p>
    <w:p w:rsidR="001C7CB2" w:rsidRPr="00A569E2" w:rsidRDefault="001C7CB2" w:rsidP="007C645F">
      <w:pPr>
        <w:pStyle w:val="libNormal0"/>
        <w:rPr>
          <w:rtl/>
        </w:rPr>
      </w:pPr>
      <w:r>
        <w:rPr>
          <w:rtl/>
        </w:rPr>
        <w:br w:type="page"/>
      </w:r>
      <w:r w:rsidRPr="00A569E2">
        <w:rPr>
          <w:rtl/>
        </w:rPr>
        <w:t>في ولايته مات في سبيل الله</w:t>
      </w:r>
      <w:r>
        <w:rPr>
          <w:rtl/>
        </w:rPr>
        <w:t xml:space="preserve">، </w:t>
      </w:r>
      <w:r w:rsidRPr="00A569E2">
        <w:rPr>
          <w:rtl/>
        </w:rPr>
        <w:t>ليس من يؤمن من هذه</w:t>
      </w:r>
      <w:r>
        <w:rPr>
          <w:rtl/>
        </w:rPr>
        <w:t xml:space="preserve"> الأمّة </w:t>
      </w:r>
      <w:r w:rsidRPr="00A569E2">
        <w:rPr>
          <w:rtl/>
        </w:rPr>
        <w:t>الا وله قتلة وميتة</w:t>
      </w:r>
      <w:r>
        <w:rPr>
          <w:rtl/>
        </w:rPr>
        <w:t xml:space="preserve">، </w:t>
      </w:r>
      <w:r w:rsidRPr="00A569E2">
        <w:rPr>
          <w:rtl/>
        </w:rPr>
        <w:t>قال</w:t>
      </w:r>
      <w:r>
        <w:rPr>
          <w:rtl/>
        </w:rPr>
        <w:t xml:space="preserve">: </w:t>
      </w:r>
      <w:r w:rsidRPr="00A569E2">
        <w:rPr>
          <w:rtl/>
        </w:rPr>
        <w:t>انه من قتل ينشر حتى يموت</w:t>
      </w:r>
      <w:r>
        <w:rPr>
          <w:rtl/>
        </w:rPr>
        <w:t xml:space="preserve">، </w:t>
      </w:r>
      <w:r w:rsidRPr="00A569E2">
        <w:rPr>
          <w:rtl/>
        </w:rPr>
        <w:t>ومن مات ينشر حتى يقتل.</w:t>
      </w:r>
    </w:p>
    <w:p w:rsidR="001C7CB2" w:rsidRPr="00A569E2" w:rsidRDefault="001C7CB2" w:rsidP="007C645F">
      <w:pPr>
        <w:pStyle w:val="libNormal"/>
        <w:rPr>
          <w:rtl/>
        </w:rPr>
      </w:pPr>
      <w:r w:rsidRPr="00A569E2">
        <w:rPr>
          <w:rtl/>
        </w:rPr>
        <w:t>406</w:t>
      </w:r>
      <w:r>
        <w:rPr>
          <w:rtl/>
        </w:rPr>
        <w:t xml:space="preserve"> ـ </w:t>
      </w:r>
      <w:r w:rsidRPr="00A569E2">
        <w:rPr>
          <w:rtl/>
        </w:rPr>
        <w:t>عن صفوان قال</w:t>
      </w:r>
      <w:r>
        <w:rPr>
          <w:rtl/>
        </w:rPr>
        <w:t xml:space="preserve">: </w:t>
      </w:r>
      <w:r w:rsidRPr="00A569E2">
        <w:rPr>
          <w:rtl/>
        </w:rPr>
        <w:t>استأذنت لمحمد بن خالد على الرضا</w:t>
      </w:r>
      <w:r>
        <w:rPr>
          <w:rtl/>
        </w:rPr>
        <w:t xml:space="preserve"> أبي </w:t>
      </w:r>
      <w:r w:rsidRPr="00A569E2">
        <w:rPr>
          <w:rtl/>
        </w:rPr>
        <w:t xml:space="preserve">الحسن </w:t>
      </w:r>
      <w:r w:rsidRPr="000E4A2F">
        <w:rPr>
          <w:rStyle w:val="libAlaemChar"/>
          <w:rtl/>
        </w:rPr>
        <w:t>عليه‌السلام</w:t>
      </w:r>
      <w:r w:rsidRPr="00A569E2">
        <w:rPr>
          <w:rtl/>
        </w:rPr>
        <w:t xml:space="preserve"> وأخبرته انه ليس يقول بهذا القول</w:t>
      </w:r>
      <w:r>
        <w:rPr>
          <w:rtl/>
        </w:rPr>
        <w:t xml:space="preserve">، </w:t>
      </w:r>
      <w:r w:rsidRPr="00A569E2">
        <w:rPr>
          <w:rtl/>
        </w:rPr>
        <w:t>وانه قال</w:t>
      </w:r>
      <w:r>
        <w:rPr>
          <w:rtl/>
        </w:rPr>
        <w:t xml:space="preserve">: </w:t>
      </w:r>
      <w:r w:rsidRPr="00A569E2">
        <w:rPr>
          <w:rtl/>
        </w:rPr>
        <w:t>والله لا أريد بلقائه الا لانتهى</w:t>
      </w:r>
      <w:r>
        <w:rPr>
          <w:rtl/>
        </w:rPr>
        <w:t xml:space="preserve"> إلى </w:t>
      </w:r>
      <w:r w:rsidRPr="00A569E2">
        <w:rPr>
          <w:rtl/>
        </w:rPr>
        <w:t>قوله</w:t>
      </w:r>
      <w:r>
        <w:rPr>
          <w:rtl/>
        </w:rPr>
        <w:t xml:space="preserve">، </w:t>
      </w:r>
      <w:r w:rsidRPr="00A569E2">
        <w:rPr>
          <w:rtl/>
        </w:rPr>
        <w:t>فقال</w:t>
      </w:r>
      <w:r>
        <w:rPr>
          <w:rtl/>
        </w:rPr>
        <w:t xml:space="preserve">: </w:t>
      </w:r>
      <w:r w:rsidRPr="00A569E2">
        <w:rPr>
          <w:rtl/>
        </w:rPr>
        <w:t>ادخله فدخل</w:t>
      </w:r>
      <w:r>
        <w:rPr>
          <w:rtl/>
        </w:rPr>
        <w:t xml:space="preserve">، </w:t>
      </w:r>
      <w:r w:rsidRPr="00A569E2">
        <w:rPr>
          <w:rtl/>
        </w:rPr>
        <w:t>فقال له</w:t>
      </w:r>
      <w:r>
        <w:rPr>
          <w:rtl/>
        </w:rPr>
        <w:t xml:space="preserve">: </w:t>
      </w:r>
      <w:r w:rsidRPr="00A569E2">
        <w:rPr>
          <w:rtl/>
        </w:rPr>
        <w:t>جعلت فداك ان كان فرط منى شيء وأسرفت على نفسي وكان فيما يزعمون انه كان بعينه</w:t>
      </w:r>
      <w:r>
        <w:rPr>
          <w:rtl/>
        </w:rPr>
        <w:t xml:space="preserve">، </w:t>
      </w:r>
      <w:r w:rsidRPr="00A569E2">
        <w:rPr>
          <w:rtl/>
        </w:rPr>
        <w:t>فقال وانا استغفر الله مما كان منى</w:t>
      </w:r>
      <w:r>
        <w:rPr>
          <w:rtl/>
        </w:rPr>
        <w:t xml:space="preserve">، </w:t>
      </w:r>
      <w:r w:rsidRPr="00A569E2">
        <w:rPr>
          <w:rtl/>
        </w:rPr>
        <w:t>فأحب ان تقبل عذري وتغفر لي ما كان منى فقال نعم أقبل ان لم اقبل كان ابطال ما يقول هذا وأصحابه أشار</w:t>
      </w:r>
      <w:r>
        <w:rPr>
          <w:rtl/>
        </w:rPr>
        <w:t xml:space="preserve"> إلى </w:t>
      </w:r>
      <w:r w:rsidRPr="00A569E2">
        <w:rPr>
          <w:rtl/>
        </w:rPr>
        <w:t>بيده</w:t>
      </w:r>
      <w:r>
        <w:rPr>
          <w:rtl/>
        </w:rPr>
        <w:t xml:space="preserve"> ـ </w:t>
      </w:r>
      <w:r w:rsidRPr="00A569E2">
        <w:rPr>
          <w:rtl/>
        </w:rPr>
        <w:t xml:space="preserve">ومصداق ما يقول الآخرون يعنى المخالفين قال الله لنبيه عليه وآله السلام </w:t>
      </w:r>
      <w:r w:rsidRPr="000E4A2F">
        <w:rPr>
          <w:rStyle w:val="libAlaemChar"/>
          <w:rtl/>
        </w:rPr>
        <w:t>(</w:t>
      </w:r>
      <w:r w:rsidRPr="00500BFE">
        <w:rPr>
          <w:rStyle w:val="libAieChar"/>
          <w:rtl/>
        </w:rPr>
        <w:t>فَبِما رَحْمَةٍ مِنَ اللهِ لِنْتَ لَهُمْ وَلَوْ كُنْتَ فَظًّا غَلِيظَ الْقَلْبِ لَانْفَضُّوا مِنْ حَوْلِكَ فَاعْفُ عَنْهُمْ وَاسْتَغْفِرْ لَهُمْ وَشاوِرْهُمْ فِي الْأَمْرِ</w:t>
      </w:r>
      <w:r w:rsidRPr="000E4A2F">
        <w:rPr>
          <w:rStyle w:val="libAlaemChar"/>
          <w:rtl/>
        </w:rPr>
        <w:t>)</w:t>
      </w:r>
      <w:r w:rsidRPr="00A569E2">
        <w:rPr>
          <w:rtl/>
        </w:rPr>
        <w:t xml:space="preserve"> ثم سأله عن أبيه فأخبره انه قد مضى واستغفر له.</w:t>
      </w:r>
    </w:p>
    <w:p w:rsidR="001C7CB2" w:rsidRPr="00A569E2" w:rsidRDefault="001C7CB2" w:rsidP="007C645F">
      <w:pPr>
        <w:pStyle w:val="libNormal"/>
        <w:rPr>
          <w:rtl/>
        </w:rPr>
      </w:pPr>
      <w:r w:rsidRPr="00957CEF">
        <w:rPr>
          <w:rStyle w:val="libBold2Char"/>
          <w:rtl/>
        </w:rPr>
        <w:t>407</w:t>
      </w:r>
      <w:r>
        <w:rPr>
          <w:rtl/>
        </w:rPr>
        <w:t xml:space="preserve"> </w:t>
      </w:r>
      <w:r w:rsidRPr="00957CEF">
        <w:rPr>
          <w:rStyle w:val="libBold2Char"/>
          <w:rtl/>
        </w:rPr>
        <w:t xml:space="preserve">ـ في كتاب معاني الأخبار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عن محمد بن الحسين عن محمد بن سنان عن عمار بن مروان عن المنخل عن جابر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سألته عن هذه الاية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وَلَئِنْ قُتِلْتُمْ فِي سَبِيلِ اللهِ أَوْ مُتُّمْ</w:t>
      </w:r>
      <w:r w:rsidRPr="000E4A2F">
        <w:rPr>
          <w:rStyle w:val="libAlaemChar"/>
          <w:rtl/>
        </w:rPr>
        <w:t>)</w:t>
      </w:r>
      <w:r w:rsidRPr="00A569E2">
        <w:rPr>
          <w:rtl/>
        </w:rPr>
        <w:t xml:space="preserve"> فقال</w:t>
      </w:r>
      <w:r>
        <w:rPr>
          <w:rtl/>
        </w:rPr>
        <w:t>: أ</w:t>
      </w:r>
      <w:r w:rsidRPr="00A569E2">
        <w:rPr>
          <w:rtl/>
        </w:rPr>
        <w:t>تدري ما سبيل الله</w:t>
      </w:r>
      <w:r>
        <w:rPr>
          <w:rtl/>
        </w:rPr>
        <w:t>؟</w:t>
      </w:r>
      <w:r w:rsidRPr="00A569E2">
        <w:rPr>
          <w:rtl/>
        </w:rPr>
        <w:t xml:space="preserve"> قال قلت لا والله الا ان أسمعه منك</w:t>
      </w:r>
      <w:r>
        <w:rPr>
          <w:rtl/>
        </w:rPr>
        <w:t xml:space="preserve">، </w:t>
      </w:r>
      <w:r w:rsidRPr="00A569E2">
        <w:rPr>
          <w:rtl/>
        </w:rPr>
        <w:t>قال</w:t>
      </w:r>
      <w:r>
        <w:rPr>
          <w:rtl/>
        </w:rPr>
        <w:t xml:space="preserve">: </w:t>
      </w:r>
      <w:r w:rsidRPr="00A569E2">
        <w:rPr>
          <w:rtl/>
        </w:rPr>
        <w:t xml:space="preserve">سبيل الله على </w:t>
      </w:r>
      <w:r w:rsidRPr="000E4A2F">
        <w:rPr>
          <w:rStyle w:val="libAlaemChar"/>
          <w:rtl/>
        </w:rPr>
        <w:t>عليه‌السلام</w:t>
      </w:r>
      <w:r w:rsidRPr="00A569E2">
        <w:rPr>
          <w:rtl/>
        </w:rPr>
        <w:t xml:space="preserve"> وذريته وسبيل الله من قتل في ولايته قتل في سبيل الله</w:t>
      </w:r>
      <w:r>
        <w:rPr>
          <w:rtl/>
        </w:rPr>
        <w:t xml:space="preserve">، </w:t>
      </w:r>
      <w:r w:rsidRPr="00A569E2">
        <w:rPr>
          <w:rtl/>
        </w:rPr>
        <w:t>ومن مات في ولايته مات في سبيل الله.</w:t>
      </w:r>
    </w:p>
    <w:p w:rsidR="001C7CB2" w:rsidRPr="00A569E2" w:rsidRDefault="001C7CB2" w:rsidP="007C645F">
      <w:pPr>
        <w:pStyle w:val="libNormal"/>
        <w:rPr>
          <w:rtl/>
        </w:rPr>
      </w:pPr>
      <w:r w:rsidRPr="00957CEF">
        <w:rPr>
          <w:rStyle w:val="libBold2Char"/>
          <w:rtl/>
        </w:rPr>
        <w:t>408</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Pr>
          <w:rtl/>
        </w:rPr>
        <w:t xml:space="preserve">: </w:t>
      </w:r>
      <w:r w:rsidRPr="00A569E2">
        <w:rPr>
          <w:rtl/>
        </w:rPr>
        <w:t>من استبد برايه هلك</w:t>
      </w:r>
      <w:r>
        <w:rPr>
          <w:rtl/>
        </w:rPr>
        <w:t xml:space="preserve">، </w:t>
      </w:r>
      <w:r w:rsidRPr="00A569E2">
        <w:rPr>
          <w:rtl/>
        </w:rPr>
        <w:t>ومن شاور الرجال شاركها في عقولها.</w:t>
      </w:r>
    </w:p>
    <w:p w:rsidR="001C7CB2" w:rsidRPr="00A569E2" w:rsidRDefault="001C7CB2" w:rsidP="007C645F">
      <w:pPr>
        <w:pStyle w:val="libNormal"/>
        <w:rPr>
          <w:rtl/>
        </w:rPr>
      </w:pPr>
      <w:r w:rsidRPr="00A569E2">
        <w:rPr>
          <w:rtl/>
        </w:rPr>
        <w:t>409</w:t>
      </w:r>
      <w:r>
        <w:rPr>
          <w:rtl/>
        </w:rPr>
        <w:t xml:space="preserve"> ـ </w:t>
      </w:r>
      <w:r w:rsidRPr="00A569E2">
        <w:rPr>
          <w:rtl/>
        </w:rPr>
        <w:t xml:space="preserve">وفيه قال </w:t>
      </w:r>
      <w:r w:rsidRPr="000E4A2F">
        <w:rPr>
          <w:rStyle w:val="libAlaemChar"/>
          <w:rtl/>
        </w:rPr>
        <w:t>عليه‌السلام</w:t>
      </w:r>
      <w:r w:rsidRPr="00A569E2">
        <w:rPr>
          <w:rtl/>
        </w:rPr>
        <w:t xml:space="preserve"> والاستشارة عين الهداية</w:t>
      </w:r>
      <w:r>
        <w:rPr>
          <w:rtl/>
        </w:rPr>
        <w:t xml:space="preserve">، </w:t>
      </w:r>
      <w:r w:rsidRPr="00A569E2">
        <w:rPr>
          <w:rtl/>
        </w:rPr>
        <w:t>وقد خاطر من استغنى برايه.</w:t>
      </w:r>
    </w:p>
    <w:p w:rsidR="001C7CB2" w:rsidRPr="00A569E2" w:rsidRDefault="001C7CB2" w:rsidP="007C645F">
      <w:pPr>
        <w:pStyle w:val="libNormal"/>
        <w:rPr>
          <w:rtl/>
        </w:rPr>
      </w:pPr>
      <w:r w:rsidRPr="00957CEF">
        <w:rPr>
          <w:rStyle w:val="libBold2Char"/>
          <w:rtl/>
        </w:rPr>
        <w:t>410</w:t>
      </w:r>
      <w:r>
        <w:rPr>
          <w:rtl/>
        </w:rPr>
        <w:t xml:space="preserve"> </w:t>
      </w:r>
      <w:r w:rsidRPr="00957CEF">
        <w:rPr>
          <w:rStyle w:val="libBold2Char"/>
          <w:rtl/>
        </w:rPr>
        <w:t xml:space="preserve">ـ في كتاب التوحيد </w:t>
      </w:r>
      <w:r w:rsidRPr="00A569E2">
        <w:rPr>
          <w:rtl/>
        </w:rPr>
        <w:t>باسناده</w:t>
      </w:r>
      <w:r>
        <w:rPr>
          <w:rtl/>
        </w:rPr>
        <w:t xml:space="preserve"> إلى أبي </w:t>
      </w:r>
      <w:r w:rsidRPr="00A569E2">
        <w:rPr>
          <w:rtl/>
        </w:rPr>
        <w:t xml:space="preserve">البختري عن جعفر بن محمد عن أبيه عن جده عن على </w:t>
      </w:r>
      <w:r w:rsidRPr="000E4A2F">
        <w:rPr>
          <w:rStyle w:val="libAlaemChar"/>
          <w:rtl/>
        </w:rPr>
        <w:t>عليهم‌السلام</w:t>
      </w:r>
      <w:r w:rsidRPr="00A569E2">
        <w:rPr>
          <w:rtl/>
        </w:rPr>
        <w:t xml:space="preserve"> عن النبي </w:t>
      </w:r>
      <w:r w:rsidRPr="000E4A2F">
        <w:rPr>
          <w:rStyle w:val="libAlaemChar"/>
          <w:rtl/>
        </w:rPr>
        <w:t>صلى‌الله‌عليه‌وآله</w:t>
      </w:r>
      <w:r w:rsidRPr="00A569E2">
        <w:rPr>
          <w:rtl/>
        </w:rPr>
        <w:t xml:space="preserve"> حديث طويل وفيه</w:t>
      </w:r>
      <w:r>
        <w:rPr>
          <w:rtl/>
        </w:rPr>
        <w:t xml:space="preserve">: </w:t>
      </w:r>
      <w:r w:rsidRPr="00A569E2">
        <w:rPr>
          <w:rtl/>
        </w:rPr>
        <w:t>لا وحدة أوحش من العجب ولا مظاهرة أوثق من المشاورة.</w:t>
      </w:r>
    </w:p>
    <w:p w:rsidR="001C7CB2" w:rsidRPr="00A569E2" w:rsidRDefault="001C7CB2" w:rsidP="007C645F">
      <w:pPr>
        <w:pStyle w:val="libNormal"/>
        <w:rPr>
          <w:rtl/>
        </w:rPr>
      </w:pPr>
      <w:r w:rsidRPr="00957CEF">
        <w:rPr>
          <w:rStyle w:val="libBold2Char"/>
          <w:rtl/>
        </w:rPr>
        <w:t>411</w:t>
      </w:r>
      <w:r>
        <w:rPr>
          <w:rtl/>
        </w:rPr>
        <w:t xml:space="preserve"> </w:t>
      </w:r>
      <w:r w:rsidRPr="00957CEF">
        <w:rPr>
          <w:rStyle w:val="libBold2Char"/>
          <w:rtl/>
        </w:rPr>
        <w:t xml:space="preserve">ـ في كتاب الخصال </w:t>
      </w:r>
      <w:r w:rsidRPr="00A569E2">
        <w:rPr>
          <w:rtl/>
        </w:rPr>
        <w:t>عن محمد بن آدم عن أبيه باسناده قال قال رسول الله</w:t>
      </w:r>
    </w:p>
    <w:p w:rsidR="001C7CB2" w:rsidRPr="00A569E2" w:rsidRDefault="001C7CB2" w:rsidP="007C645F">
      <w:pPr>
        <w:pStyle w:val="libNormal0"/>
        <w:rPr>
          <w:rtl/>
        </w:rPr>
      </w:pPr>
      <w:r>
        <w:rPr>
          <w:rtl/>
        </w:rPr>
        <w:br w:type="page"/>
      </w:r>
      <w:r w:rsidRPr="000E4A2F">
        <w:rPr>
          <w:rStyle w:val="libAlaemChar"/>
          <w:rtl/>
        </w:rPr>
        <w:t>صلى‌الله‌عليه‌وآله‌وسلم</w:t>
      </w:r>
      <w:r>
        <w:rPr>
          <w:rtl/>
        </w:rPr>
        <w:t xml:space="preserve"> يا عليّ </w:t>
      </w:r>
      <w:r w:rsidRPr="00A569E2">
        <w:rPr>
          <w:rtl/>
        </w:rPr>
        <w:t>لا تشاورن جبانا فانه يضيق عليك المخرج ولا تشاورن البخيل فانه يقصر بك عن غايتك ولا تشارون حريصا فانه يزين لك شرها.</w:t>
      </w:r>
    </w:p>
    <w:p w:rsidR="001C7CB2" w:rsidRPr="00A569E2" w:rsidRDefault="001C7CB2" w:rsidP="007C645F">
      <w:pPr>
        <w:pStyle w:val="libNormal"/>
        <w:rPr>
          <w:rtl/>
        </w:rPr>
      </w:pPr>
      <w:r w:rsidRPr="00A569E2">
        <w:rPr>
          <w:rtl/>
        </w:rPr>
        <w:t>412</w:t>
      </w:r>
      <w:r>
        <w:rPr>
          <w:rtl/>
        </w:rPr>
        <w:t xml:space="preserve"> ـ </w:t>
      </w:r>
      <w:r w:rsidRPr="00A569E2">
        <w:rPr>
          <w:rtl/>
        </w:rPr>
        <w:t>وفيه في الحقوق المروية عن</w:t>
      </w:r>
      <w:r>
        <w:rPr>
          <w:rtl/>
        </w:rPr>
        <w:t xml:space="preserve"> عليّ بن الحسين </w:t>
      </w:r>
      <w:r w:rsidRPr="000E4A2F">
        <w:rPr>
          <w:rStyle w:val="libAlaemChar"/>
          <w:rtl/>
        </w:rPr>
        <w:t>عليهما‌السلام</w:t>
      </w:r>
      <w:r w:rsidRPr="00A569E2">
        <w:rPr>
          <w:rtl/>
        </w:rPr>
        <w:t xml:space="preserve"> وحق المستشير ان علمت له رأيا أشرت عليه</w:t>
      </w:r>
      <w:r>
        <w:rPr>
          <w:rtl/>
        </w:rPr>
        <w:t xml:space="preserve">، </w:t>
      </w:r>
      <w:r w:rsidRPr="00A569E2">
        <w:rPr>
          <w:rtl/>
        </w:rPr>
        <w:t>وان لم تعلم أرشدته</w:t>
      </w:r>
      <w:r>
        <w:rPr>
          <w:rtl/>
        </w:rPr>
        <w:t xml:space="preserve"> إلى </w:t>
      </w:r>
      <w:r w:rsidRPr="00A569E2">
        <w:rPr>
          <w:rtl/>
        </w:rPr>
        <w:t>من يعلم</w:t>
      </w:r>
      <w:r>
        <w:rPr>
          <w:rtl/>
        </w:rPr>
        <w:t xml:space="preserve">، </w:t>
      </w:r>
      <w:r w:rsidRPr="00A569E2">
        <w:rPr>
          <w:rtl/>
        </w:rPr>
        <w:t>وحق المشير عليك ان لا تتهمه فيما لا يوافقك من رأيه</w:t>
      </w:r>
      <w:r>
        <w:rPr>
          <w:rtl/>
        </w:rPr>
        <w:t xml:space="preserve">، </w:t>
      </w:r>
      <w:r w:rsidRPr="00A569E2">
        <w:rPr>
          <w:rtl/>
        </w:rPr>
        <w:t>فان وافقك حمدت الله.</w:t>
      </w:r>
    </w:p>
    <w:p w:rsidR="001C7CB2" w:rsidRPr="00A569E2" w:rsidRDefault="001C7CB2" w:rsidP="007C645F">
      <w:pPr>
        <w:pStyle w:val="libNormal"/>
        <w:rPr>
          <w:rtl/>
        </w:rPr>
      </w:pPr>
      <w:r w:rsidRPr="00A569E2">
        <w:rPr>
          <w:rtl/>
        </w:rPr>
        <w:t>413</w:t>
      </w:r>
      <w:r>
        <w:rPr>
          <w:rtl/>
        </w:rPr>
        <w:t xml:space="preserve"> ـ </w:t>
      </w:r>
      <w:r w:rsidRPr="00A569E2">
        <w:rPr>
          <w:rtl/>
        </w:rPr>
        <w:t>عن سفيان الثوري قال</w:t>
      </w:r>
      <w:r>
        <w:rPr>
          <w:rtl/>
        </w:rPr>
        <w:t xml:space="preserve">: </w:t>
      </w:r>
      <w:r w:rsidRPr="00A569E2">
        <w:rPr>
          <w:rtl/>
        </w:rPr>
        <w:t xml:space="preserve">لقيت الصادق جعفر بن محمد </w:t>
      </w:r>
      <w:r w:rsidRPr="000E4A2F">
        <w:rPr>
          <w:rStyle w:val="libAlaemChar"/>
          <w:rtl/>
        </w:rPr>
        <w:t>عليهما‌السلام</w:t>
      </w:r>
      <w:r w:rsidRPr="00A569E2">
        <w:rPr>
          <w:rtl/>
        </w:rPr>
        <w:t xml:space="preserve"> فقلت له</w:t>
      </w:r>
      <w:r>
        <w:rPr>
          <w:rtl/>
        </w:rPr>
        <w:t xml:space="preserve">: </w:t>
      </w:r>
      <w:r w:rsidRPr="00A569E2">
        <w:rPr>
          <w:rtl/>
        </w:rPr>
        <w:t>يا ابن رسول الله أوصني</w:t>
      </w:r>
      <w:r>
        <w:rPr>
          <w:rtl/>
        </w:rPr>
        <w:t xml:space="preserve">، </w:t>
      </w:r>
      <w:r w:rsidRPr="00A569E2">
        <w:rPr>
          <w:rtl/>
        </w:rPr>
        <w:t>فقال</w:t>
      </w:r>
      <w:r>
        <w:rPr>
          <w:rtl/>
        </w:rPr>
        <w:t xml:space="preserve">: </w:t>
      </w:r>
      <w:r w:rsidRPr="00A569E2">
        <w:rPr>
          <w:rtl/>
        </w:rPr>
        <w:t>يا سفيان لا مروة للكذوب</w:t>
      </w:r>
      <w:r>
        <w:rPr>
          <w:rtl/>
        </w:rPr>
        <w:t xml:space="preserve">، إلى </w:t>
      </w:r>
      <w:r w:rsidRPr="00A569E2">
        <w:rPr>
          <w:rtl/>
        </w:rPr>
        <w:t>قوله</w:t>
      </w:r>
      <w:r>
        <w:rPr>
          <w:rtl/>
        </w:rPr>
        <w:t xml:space="preserve">: </w:t>
      </w:r>
      <w:r w:rsidRPr="00A569E2">
        <w:rPr>
          <w:rtl/>
        </w:rPr>
        <w:t>وشاور في أمرك الذين يخشون الله.</w:t>
      </w:r>
    </w:p>
    <w:p w:rsidR="001C7CB2" w:rsidRPr="00A569E2" w:rsidRDefault="001C7CB2" w:rsidP="007C645F">
      <w:pPr>
        <w:pStyle w:val="libNormal"/>
        <w:rPr>
          <w:rtl/>
        </w:rPr>
      </w:pPr>
      <w:r w:rsidRPr="00957CEF">
        <w:rPr>
          <w:rStyle w:val="libBold2Char"/>
          <w:rtl/>
        </w:rPr>
        <w:t>414</w:t>
      </w:r>
      <w:r>
        <w:rPr>
          <w:rtl/>
        </w:rPr>
        <w:t xml:space="preserve"> </w:t>
      </w:r>
      <w:r w:rsidRPr="00957CEF">
        <w:rPr>
          <w:rStyle w:val="libBold2Char"/>
          <w:rtl/>
        </w:rPr>
        <w:t xml:space="preserve">ـ في تفسير العيّاشي أحمد </w:t>
      </w:r>
      <w:r w:rsidRPr="00A569E2">
        <w:rPr>
          <w:rtl/>
        </w:rPr>
        <w:t>بن محمد</w:t>
      </w:r>
      <w:r>
        <w:rPr>
          <w:rtl/>
        </w:rPr>
        <w:t xml:space="preserve"> عن علي بن </w:t>
      </w:r>
      <w:r w:rsidRPr="00A569E2">
        <w:rPr>
          <w:rtl/>
        </w:rPr>
        <w:t>مهزيار قال</w:t>
      </w:r>
      <w:r>
        <w:rPr>
          <w:rtl/>
        </w:rPr>
        <w:t xml:space="preserve">: </w:t>
      </w:r>
      <w:r w:rsidRPr="00A569E2">
        <w:rPr>
          <w:rtl/>
        </w:rPr>
        <w:t>كتب</w:t>
      </w:r>
      <w:r>
        <w:rPr>
          <w:rtl/>
        </w:rPr>
        <w:t xml:space="preserve"> إلى أبو </w:t>
      </w:r>
      <w:r w:rsidRPr="00A569E2">
        <w:rPr>
          <w:rtl/>
        </w:rPr>
        <w:t xml:space="preserve">جعفر </w:t>
      </w:r>
      <w:r w:rsidRPr="000E4A2F">
        <w:rPr>
          <w:rStyle w:val="libAlaemChar"/>
          <w:rtl/>
        </w:rPr>
        <w:t>عليه‌السلام</w:t>
      </w:r>
      <w:r w:rsidRPr="00A569E2">
        <w:rPr>
          <w:rtl/>
        </w:rPr>
        <w:t xml:space="preserve"> ان سل فلانا ان يشير على ويتخير لنفسه فهو يعلم ما يجوز في بلده وكيف يعامل السلاطين</w:t>
      </w:r>
      <w:r>
        <w:rPr>
          <w:rtl/>
        </w:rPr>
        <w:t xml:space="preserve">، </w:t>
      </w:r>
      <w:r w:rsidRPr="00A569E2">
        <w:rPr>
          <w:rtl/>
        </w:rPr>
        <w:t>فان المشورة مباركة</w:t>
      </w:r>
      <w:r>
        <w:rPr>
          <w:rtl/>
        </w:rPr>
        <w:t xml:space="preserve">، </w:t>
      </w:r>
      <w:r w:rsidRPr="00A569E2">
        <w:rPr>
          <w:rtl/>
        </w:rPr>
        <w:t>قال الله لنبيه في محكم كتابه :</w:t>
      </w:r>
    </w:p>
    <w:p w:rsidR="001C7CB2" w:rsidRPr="00A569E2" w:rsidRDefault="001C7CB2" w:rsidP="007C645F">
      <w:pPr>
        <w:pStyle w:val="libNormal"/>
        <w:rPr>
          <w:rtl/>
          <w:lang w:bidi="fa-IR"/>
        </w:rPr>
      </w:pPr>
      <w:r w:rsidRPr="000E4A2F">
        <w:rPr>
          <w:rStyle w:val="libAlaemChar"/>
          <w:rtl/>
        </w:rPr>
        <w:t>(</w:t>
      </w:r>
      <w:r w:rsidRPr="00500BFE">
        <w:rPr>
          <w:rStyle w:val="libAieChar"/>
          <w:rtl/>
        </w:rPr>
        <w:t>فَاعْفُ عَنْهُمْ وَاسْتَغْفِرْ لَهُمْ وَشاوِرْهُمْ فِي الْأَمْرِ فَإِذا عَزَمْتَ فَتَوَكَّلْ عَلَى اللهِ إِنَّ اللهَ يُحِبُّ الْمُتَوَكِّلِينَ</w:t>
      </w:r>
      <w:r w:rsidRPr="000E4A2F">
        <w:rPr>
          <w:rStyle w:val="libAlaemChar"/>
          <w:rtl/>
        </w:rPr>
        <w:t>)</w:t>
      </w:r>
      <w:r w:rsidRPr="00A569E2">
        <w:rPr>
          <w:rtl/>
          <w:lang w:bidi="fa-IR"/>
        </w:rPr>
        <w:t xml:space="preserve"> فان كان ما يقول</w:t>
      </w:r>
      <w:r>
        <w:rPr>
          <w:rtl/>
          <w:lang w:bidi="fa-IR"/>
        </w:rPr>
        <w:t xml:space="preserve">: </w:t>
      </w:r>
      <w:r w:rsidRPr="00A569E2">
        <w:rPr>
          <w:rtl/>
          <w:lang w:bidi="fa-IR"/>
        </w:rPr>
        <w:t>مما يجوز كنت أصوب رأيه</w:t>
      </w:r>
      <w:r>
        <w:rPr>
          <w:rtl/>
          <w:lang w:bidi="fa-IR"/>
        </w:rPr>
        <w:t xml:space="preserve">، </w:t>
      </w:r>
      <w:r w:rsidRPr="00A569E2">
        <w:rPr>
          <w:rtl/>
          <w:lang w:bidi="fa-IR"/>
        </w:rPr>
        <w:t xml:space="preserve">وان كان غير ذلك رجوت ان أضعه على الطريق الواضح إنشاء الله </w:t>
      </w:r>
      <w:r w:rsidRPr="000E4A2F">
        <w:rPr>
          <w:rStyle w:val="libAlaemChar"/>
          <w:rtl/>
        </w:rPr>
        <w:t>(</w:t>
      </w:r>
      <w:r w:rsidRPr="00500BFE">
        <w:rPr>
          <w:rStyle w:val="libAieChar"/>
          <w:rtl/>
        </w:rPr>
        <w:t>وَشاوِرْهُمْ فِي الْأَمْرِ</w:t>
      </w:r>
      <w:r w:rsidRPr="000E4A2F">
        <w:rPr>
          <w:rStyle w:val="libAlaemChar"/>
          <w:rtl/>
        </w:rPr>
        <w:t>)</w:t>
      </w:r>
      <w:r w:rsidRPr="00A569E2">
        <w:rPr>
          <w:rtl/>
          <w:lang w:bidi="fa-IR"/>
        </w:rPr>
        <w:t xml:space="preserve"> قال :</w:t>
      </w:r>
    </w:p>
    <w:p w:rsidR="001C7CB2" w:rsidRPr="00A569E2" w:rsidRDefault="001C7CB2" w:rsidP="007C645F">
      <w:pPr>
        <w:pStyle w:val="libNormal"/>
        <w:rPr>
          <w:rtl/>
        </w:rPr>
      </w:pPr>
      <w:r w:rsidRPr="00A569E2">
        <w:rPr>
          <w:rtl/>
        </w:rPr>
        <w:t>يعنى الاستخارة.</w:t>
      </w:r>
    </w:p>
    <w:p w:rsidR="001C7CB2" w:rsidRPr="00A569E2" w:rsidRDefault="001C7CB2" w:rsidP="007C645F">
      <w:pPr>
        <w:pStyle w:val="libNormal"/>
        <w:rPr>
          <w:rtl/>
          <w:lang w:bidi="fa-IR"/>
        </w:rPr>
      </w:pPr>
      <w:r w:rsidRPr="00957CEF">
        <w:rPr>
          <w:rStyle w:val="libBold2Char"/>
          <w:rtl/>
        </w:rPr>
        <w:t>415</w:t>
      </w:r>
      <w:r>
        <w:rPr>
          <w:rtl/>
          <w:lang w:bidi="fa-IR"/>
        </w:rPr>
        <w:t xml:space="preserve"> </w:t>
      </w:r>
      <w:r w:rsidRPr="00957CEF">
        <w:rPr>
          <w:rStyle w:val="libBold2Char"/>
          <w:rtl/>
        </w:rPr>
        <w:t xml:space="preserve">ـ في كتاب التوحيد </w:t>
      </w:r>
      <w:r w:rsidRPr="00A569E2">
        <w:rPr>
          <w:rtl/>
          <w:lang w:bidi="fa-IR"/>
        </w:rPr>
        <w:t>باسناده</w:t>
      </w:r>
      <w:r>
        <w:rPr>
          <w:rtl/>
          <w:lang w:bidi="fa-IR"/>
        </w:rPr>
        <w:t xml:space="preserve"> إلى </w:t>
      </w:r>
      <w:r w:rsidRPr="00A569E2">
        <w:rPr>
          <w:rtl/>
          <w:lang w:bidi="fa-IR"/>
        </w:rPr>
        <w:t xml:space="preserve">عبد الله بن الفضل الهاشمي عن أبي عبد الله </w:t>
      </w:r>
      <w:r w:rsidRPr="000E4A2F">
        <w:rPr>
          <w:rStyle w:val="libAlaemChar"/>
          <w:rtl/>
        </w:rPr>
        <w:t>عليه‌السلام</w:t>
      </w:r>
      <w:r w:rsidRPr="00A569E2">
        <w:rPr>
          <w:rtl/>
          <w:lang w:bidi="fa-IR"/>
        </w:rPr>
        <w:t xml:space="preserve"> حديث طويل يقول فيه فقلت قوله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وَما تَوْفِيقِي إِلَّا بِاللهِ</w:t>
      </w:r>
      <w:r w:rsidRPr="000E4A2F">
        <w:rPr>
          <w:rStyle w:val="libAlaemChar"/>
          <w:rtl/>
        </w:rPr>
        <w:t>)</w:t>
      </w:r>
      <w:r w:rsidRPr="00A569E2">
        <w:rPr>
          <w:rtl/>
          <w:lang w:bidi="fa-IR"/>
        </w:rPr>
        <w:t xml:space="preserve"> وقوله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إِنْ يَنْصُرْكُمُ اللهُ فَلا غالِبَ لَكُمْ وَإِنْ يَخْذُلْكُمْ فَمَنْ ذَا الَّذِي يَنْصُرُكُمْ مِنْ بَعْدِهِ</w:t>
      </w:r>
      <w:r w:rsidRPr="000E4A2F">
        <w:rPr>
          <w:rStyle w:val="libAlaemChar"/>
          <w:rtl/>
        </w:rPr>
        <w:t>)</w:t>
      </w:r>
      <w:r w:rsidRPr="00A569E2">
        <w:rPr>
          <w:rtl/>
          <w:lang w:bidi="fa-IR"/>
        </w:rPr>
        <w:t xml:space="preserve"> فقال إذا فعل العبد ما امره الله </w:t>
      </w:r>
      <w:r w:rsidRPr="000E4A2F">
        <w:rPr>
          <w:rStyle w:val="libAlaemChar"/>
          <w:rtl/>
        </w:rPr>
        <w:t>عزوجل</w:t>
      </w:r>
      <w:r w:rsidRPr="00A569E2">
        <w:rPr>
          <w:rtl/>
          <w:lang w:bidi="fa-IR"/>
        </w:rPr>
        <w:t xml:space="preserve"> به من الطاعة كان فعله وفقا لأمر الله </w:t>
      </w:r>
      <w:r w:rsidRPr="000E4A2F">
        <w:rPr>
          <w:rStyle w:val="libAlaemChar"/>
          <w:rtl/>
        </w:rPr>
        <w:t>عزوجل</w:t>
      </w:r>
      <w:r>
        <w:rPr>
          <w:rtl/>
          <w:lang w:bidi="fa-IR"/>
        </w:rPr>
        <w:t xml:space="preserve">، </w:t>
      </w:r>
      <w:r w:rsidRPr="00A569E2">
        <w:rPr>
          <w:rtl/>
          <w:lang w:bidi="fa-IR"/>
        </w:rPr>
        <w:t>وسمى العبد به موفقا</w:t>
      </w:r>
      <w:r>
        <w:rPr>
          <w:rtl/>
          <w:lang w:bidi="fa-IR"/>
        </w:rPr>
        <w:t xml:space="preserve">، </w:t>
      </w:r>
      <w:r w:rsidRPr="00A569E2">
        <w:rPr>
          <w:rtl/>
          <w:lang w:bidi="fa-IR"/>
        </w:rPr>
        <w:t>وإذا أراد العبد ان يدخل في شيء من معاصي الله فحال الله تبارك وتعالى بينه وبين تلك المعصية فيتركها كان تركه بتوفيق الله تعالى ذكره ومتى خلى بينه وبين المعصية فلم يخل بينه وبينها حتى يرتكبها فقد خذله ولم ينصره ولم يوفقه</w:t>
      </w:r>
    </w:p>
    <w:p w:rsidR="001C7CB2" w:rsidRPr="00A569E2" w:rsidRDefault="001C7CB2" w:rsidP="007C645F">
      <w:pPr>
        <w:pStyle w:val="libNormal"/>
        <w:rPr>
          <w:rtl/>
        </w:rPr>
      </w:pPr>
      <w:r w:rsidRPr="00957CEF">
        <w:rPr>
          <w:rStyle w:val="libBold2Char"/>
          <w:rtl/>
        </w:rPr>
        <w:t>416</w:t>
      </w:r>
      <w:r>
        <w:rPr>
          <w:rtl/>
        </w:rPr>
        <w:t xml:space="preserve"> </w:t>
      </w:r>
      <w:r w:rsidRPr="00957CEF">
        <w:rPr>
          <w:rStyle w:val="libBold2Char"/>
          <w:rtl/>
        </w:rPr>
        <w:t xml:space="preserve">ـ في أمالي الصدوق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الصادق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يا علقمة ان رضا الناس لا يملك وألسنتهم لا تضبط الم ينسبوه يوم بدر الى</w:t>
      </w:r>
    </w:p>
    <w:p w:rsidR="001C7CB2" w:rsidRPr="00A569E2" w:rsidRDefault="001C7CB2" w:rsidP="007C645F">
      <w:pPr>
        <w:pStyle w:val="libNormal0"/>
        <w:rPr>
          <w:rtl/>
          <w:lang w:bidi="fa-IR"/>
        </w:rPr>
      </w:pPr>
      <w:r>
        <w:rPr>
          <w:rtl/>
          <w:lang w:bidi="fa-IR"/>
        </w:rPr>
        <w:br w:type="page"/>
      </w:r>
      <w:r w:rsidRPr="00A569E2">
        <w:rPr>
          <w:rtl/>
          <w:lang w:bidi="fa-IR"/>
        </w:rPr>
        <w:t xml:space="preserve">انه أخذ لنفسه من المغنم قطيفة حمراء حتى أظهره الله على القطيفة وبرأ نبيه </w:t>
      </w:r>
      <w:r w:rsidRPr="000E4A2F">
        <w:rPr>
          <w:rStyle w:val="libAlaemChar"/>
          <w:rtl/>
        </w:rPr>
        <w:t>صلى‌الله‌عليه‌وآله</w:t>
      </w:r>
      <w:r w:rsidRPr="00A569E2">
        <w:rPr>
          <w:rtl/>
          <w:lang w:bidi="fa-IR"/>
        </w:rPr>
        <w:t xml:space="preserve"> من الخيانة وانزل في كتابه</w:t>
      </w:r>
      <w:r>
        <w:rPr>
          <w:rtl/>
          <w:lang w:bidi="fa-IR"/>
        </w:rPr>
        <w:t xml:space="preserve">: </w:t>
      </w:r>
      <w:r w:rsidRPr="000E4A2F">
        <w:rPr>
          <w:rStyle w:val="libAlaemChar"/>
          <w:rtl/>
        </w:rPr>
        <w:t>(</w:t>
      </w:r>
      <w:r w:rsidRPr="00500BFE">
        <w:rPr>
          <w:rStyle w:val="libAieChar"/>
          <w:rtl/>
        </w:rPr>
        <w:t>وَما كانَ لِنَبِيٍّ أَنْ يَغُلَّ وَمَنْ يَغْلُلْ يَأْتِ بِما غَلَّ يَوْمَ الْقِيامَةِ</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417</w:t>
      </w:r>
      <w:r>
        <w:rPr>
          <w:rtl/>
        </w:rPr>
        <w:t xml:space="preserve"> </w:t>
      </w:r>
      <w:r w:rsidRPr="00957CEF">
        <w:rPr>
          <w:rStyle w:val="libBold2Char"/>
          <w:rtl/>
        </w:rPr>
        <w:t xml:space="preserve">ـ في تفسير علي بن إبراهيم </w:t>
      </w:r>
      <w:r w:rsidRPr="00A569E2">
        <w:rPr>
          <w:rtl/>
        </w:rPr>
        <w:t>وفي رواية</w:t>
      </w:r>
      <w:r>
        <w:rPr>
          <w:rtl/>
        </w:rPr>
        <w:t xml:space="preserve"> أبي </w:t>
      </w:r>
      <w:r w:rsidRPr="00A569E2">
        <w:rPr>
          <w:rtl/>
        </w:rPr>
        <w:t>الجارود عن</w:t>
      </w:r>
      <w:r>
        <w:rPr>
          <w:rtl/>
        </w:rPr>
        <w:t xml:space="preserve"> أبي جعفر (</w:t>
      </w:r>
      <w:r w:rsidRPr="00A569E2">
        <w:rPr>
          <w:rtl/>
        </w:rPr>
        <w:t>ع</w:t>
      </w:r>
      <w:r>
        <w:rPr>
          <w:rtl/>
        </w:rPr>
        <w:t>)</w:t>
      </w:r>
      <w:r w:rsidRPr="00A569E2">
        <w:rPr>
          <w:rtl/>
        </w:rPr>
        <w:t xml:space="preserve"> في قوله</w:t>
      </w:r>
      <w:r>
        <w:rPr>
          <w:rtl/>
        </w:rPr>
        <w:t xml:space="preserve">: </w:t>
      </w:r>
      <w:r w:rsidRPr="000E4A2F">
        <w:rPr>
          <w:rStyle w:val="libAlaemChar"/>
          <w:rtl/>
        </w:rPr>
        <w:t>(</w:t>
      </w:r>
      <w:r w:rsidRPr="00500BFE">
        <w:rPr>
          <w:rStyle w:val="libAieChar"/>
          <w:rtl/>
        </w:rPr>
        <w:t>ما كانَ لِنَبِيٍّ أَنْ يَغُلَّ</w:t>
      </w:r>
      <w:r w:rsidRPr="000E4A2F">
        <w:rPr>
          <w:rStyle w:val="libAlaemChar"/>
          <w:rtl/>
        </w:rPr>
        <w:t>)</w:t>
      </w:r>
      <w:r w:rsidRPr="00A569E2">
        <w:rPr>
          <w:rtl/>
        </w:rPr>
        <w:t xml:space="preserve"> قال</w:t>
      </w:r>
      <w:r>
        <w:rPr>
          <w:rtl/>
        </w:rPr>
        <w:t xml:space="preserve">: </w:t>
      </w:r>
      <w:r w:rsidRPr="00A569E2">
        <w:rPr>
          <w:rtl/>
        </w:rPr>
        <w:t>فصدق الله لم يكن الله ليجعل نبيا غالا</w:t>
      </w:r>
      <w:r>
        <w:rPr>
          <w:rtl/>
        </w:rPr>
        <w:t xml:space="preserve">، </w:t>
      </w:r>
      <w:r w:rsidRPr="000E4A2F">
        <w:rPr>
          <w:rStyle w:val="libAlaemChar"/>
          <w:rtl/>
        </w:rPr>
        <w:t>(</w:t>
      </w:r>
      <w:r w:rsidRPr="00500BFE">
        <w:rPr>
          <w:rStyle w:val="libAieChar"/>
          <w:rtl/>
        </w:rPr>
        <w:t>وَمَنْ يَغْلُلْ يَأْتِ بِما غَلَّ يَوْمَ الْقِيامَةِ</w:t>
      </w:r>
      <w:r w:rsidRPr="000E4A2F">
        <w:rPr>
          <w:rStyle w:val="libAlaemChar"/>
          <w:rtl/>
        </w:rPr>
        <w:t>)</w:t>
      </w:r>
      <w:r w:rsidRPr="00A569E2">
        <w:rPr>
          <w:rtl/>
        </w:rPr>
        <w:t xml:space="preserve"> من غل شيئا رآه يوم القيامة في النار ثم يكلف ان يدخل</w:t>
      </w:r>
      <w:r>
        <w:rPr>
          <w:rtl/>
        </w:rPr>
        <w:t xml:space="preserve"> إليه </w:t>
      </w:r>
      <w:r w:rsidRPr="00A569E2">
        <w:rPr>
          <w:rtl/>
        </w:rPr>
        <w:t>فيخرجه من النار</w:t>
      </w:r>
      <w:r>
        <w:rPr>
          <w:rtl/>
        </w:rPr>
        <w:t xml:space="preserve">، </w:t>
      </w:r>
      <w:r w:rsidRPr="000E4A2F">
        <w:rPr>
          <w:rStyle w:val="libAlaemChar"/>
          <w:rtl/>
        </w:rPr>
        <w:t>(</w:t>
      </w:r>
      <w:r w:rsidRPr="00500BFE">
        <w:rPr>
          <w:rStyle w:val="libAieChar"/>
          <w:rtl/>
        </w:rPr>
        <w:t>ثُمَّ تُوَفَّى كُلُّ نَفْسٍ ما كَسَبَتْ وَهُمْ لا يُظْلَمُونَ</w:t>
      </w:r>
      <w:r w:rsidRPr="000E4A2F">
        <w:rPr>
          <w:rStyle w:val="libAlaemChar"/>
          <w:rtl/>
        </w:rPr>
        <w:t>)</w:t>
      </w:r>
    </w:p>
    <w:p w:rsidR="001C7CB2" w:rsidRPr="00A569E2" w:rsidRDefault="001C7CB2" w:rsidP="007C645F">
      <w:pPr>
        <w:pStyle w:val="libNormal"/>
        <w:rPr>
          <w:rtl/>
        </w:rPr>
      </w:pPr>
      <w:r w:rsidRPr="00A569E2">
        <w:rPr>
          <w:rtl/>
        </w:rPr>
        <w:t>418</w:t>
      </w:r>
      <w:r>
        <w:rPr>
          <w:rtl/>
        </w:rPr>
        <w:t xml:space="preserve"> ـ </w:t>
      </w:r>
      <w:r w:rsidRPr="00A569E2">
        <w:rPr>
          <w:rtl/>
        </w:rPr>
        <w:t>وفيه أيضا هذه نزلت في حرب بدر</w:t>
      </w:r>
      <w:r>
        <w:rPr>
          <w:rtl/>
        </w:rPr>
        <w:t xml:space="preserve">، </w:t>
      </w:r>
      <w:r w:rsidRPr="00A569E2">
        <w:rPr>
          <w:rtl/>
        </w:rPr>
        <w:t>وكان سبب نزولها انه كان في الغنيمة التي أصابوها يوم بدر قطيفة حمراء ففقدت</w:t>
      </w:r>
      <w:r>
        <w:rPr>
          <w:rtl/>
        </w:rPr>
        <w:t xml:space="preserve">، </w:t>
      </w:r>
      <w:r w:rsidRPr="00A569E2">
        <w:rPr>
          <w:rtl/>
        </w:rPr>
        <w:t xml:space="preserve">فقال رجل من أصحاب رسول الله </w:t>
      </w:r>
      <w:r w:rsidRPr="000E4A2F">
        <w:rPr>
          <w:rStyle w:val="libAlaemChar"/>
          <w:rtl/>
        </w:rPr>
        <w:t>صلى‌الله‌عليه‌وآله</w:t>
      </w:r>
      <w:r w:rsidRPr="00A569E2">
        <w:rPr>
          <w:rtl/>
        </w:rPr>
        <w:t xml:space="preserve"> ما لنا لا نرى القطيفة</w:t>
      </w:r>
      <w:r>
        <w:rPr>
          <w:rtl/>
        </w:rPr>
        <w:t xml:space="preserve">، </w:t>
      </w:r>
      <w:r w:rsidRPr="00A569E2">
        <w:rPr>
          <w:rtl/>
        </w:rPr>
        <w:t>ما أظن الا رسول الله أخذها</w:t>
      </w:r>
      <w:r>
        <w:rPr>
          <w:rtl/>
        </w:rPr>
        <w:t xml:space="preserve">، </w:t>
      </w:r>
      <w:r w:rsidRPr="00A569E2">
        <w:rPr>
          <w:rtl/>
        </w:rPr>
        <w:t xml:space="preserve">فانزل الله في ذلك </w:t>
      </w:r>
      <w:r w:rsidRPr="000E4A2F">
        <w:rPr>
          <w:rStyle w:val="libAlaemChar"/>
          <w:rtl/>
        </w:rPr>
        <w:t>(</w:t>
      </w:r>
      <w:r w:rsidRPr="00500BFE">
        <w:rPr>
          <w:rStyle w:val="libAieChar"/>
          <w:rtl/>
        </w:rPr>
        <w:t>وَما كانَ لِنَبِيٍّ أَنْ يَغُلَّ وَمَنْ يَغْلُلْ يَأْتِ بِما غَلَّ يَوْمَ الْقِيامَةِ ثُمَّ تُوَفَّى كُلُّ نَفْسٍ ما كَسَبَتْ وَهُمْ لا يُظْلَمُونَ</w:t>
      </w:r>
      <w:r w:rsidRPr="000E4A2F">
        <w:rPr>
          <w:rStyle w:val="libAlaemChar"/>
          <w:rtl/>
        </w:rPr>
        <w:t>)</w:t>
      </w:r>
      <w:r w:rsidRPr="00A569E2">
        <w:rPr>
          <w:rtl/>
        </w:rPr>
        <w:t xml:space="preserve"> فجاء رجل</w:t>
      </w:r>
      <w:r>
        <w:rPr>
          <w:rtl/>
        </w:rPr>
        <w:t xml:space="preserve"> إلى </w:t>
      </w:r>
      <w:r w:rsidRPr="00A569E2">
        <w:rPr>
          <w:rtl/>
        </w:rPr>
        <w:t xml:space="preserve">رسول الله </w:t>
      </w:r>
      <w:r w:rsidRPr="000E4A2F">
        <w:rPr>
          <w:rStyle w:val="libAlaemChar"/>
          <w:rtl/>
        </w:rPr>
        <w:t>صلى‌الله‌عليه‌وآله</w:t>
      </w:r>
      <w:r>
        <w:rPr>
          <w:rtl/>
        </w:rPr>
        <w:t xml:space="preserve"> فقال: إنَّ </w:t>
      </w:r>
      <w:r w:rsidRPr="00A569E2">
        <w:rPr>
          <w:rtl/>
        </w:rPr>
        <w:t>فلانا غل قطيفة فاحفرها هنا لك</w:t>
      </w:r>
      <w:r>
        <w:rPr>
          <w:rtl/>
        </w:rPr>
        <w:t xml:space="preserve">، </w:t>
      </w:r>
      <w:r w:rsidRPr="00A569E2">
        <w:rPr>
          <w:rtl/>
        </w:rPr>
        <w:t xml:space="preserve">فأمر رسول الله </w:t>
      </w:r>
      <w:r w:rsidRPr="000E4A2F">
        <w:rPr>
          <w:rStyle w:val="libAlaemChar"/>
          <w:rtl/>
        </w:rPr>
        <w:t>صلى‌الله‌عليه‌وآله</w:t>
      </w:r>
      <w:r w:rsidRPr="00A569E2">
        <w:rPr>
          <w:rtl/>
        </w:rPr>
        <w:t xml:space="preserve"> بحفر ذلك الموضع فأخرج القطيفة.</w:t>
      </w:r>
    </w:p>
    <w:p w:rsidR="001C7CB2" w:rsidRPr="00A569E2" w:rsidRDefault="001C7CB2" w:rsidP="007C645F">
      <w:pPr>
        <w:pStyle w:val="libNormal"/>
        <w:rPr>
          <w:rtl/>
        </w:rPr>
      </w:pPr>
      <w:r w:rsidRPr="00957CEF">
        <w:rPr>
          <w:rStyle w:val="libBold2Char"/>
          <w:rtl/>
        </w:rPr>
        <w:t>419</w:t>
      </w:r>
      <w:r>
        <w:rPr>
          <w:rtl/>
        </w:rPr>
        <w:t xml:space="preserve"> </w:t>
      </w:r>
      <w:r w:rsidRPr="00957CEF">
        <w:rPr>
          <w:rStyle w:val="libBold2Char"/>
          <w:rtl/>
        </w:rPr>
        <w:t xml:space="preserve">ـ في تفسير العيّاشي </w:t>
      </w:r>
      <w:r w:rsidRPr="00A569E2">
        <w:rPr>
          <w:rtl/>
        </w:rPr>
        <w:t>عن سماعة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الغلول كل شيء غل عن الامام وأكل مال اليتيم شبهة</w:t>
      </w:r>
      <w:r>
        <w:rPr>
          <w:rtl/>
        </w:rPr>
        <w:t xml:space="preserve">، </w:t>
      </w:r>
      <w:r w:rsidRPr="00A569E2">
        <w:rPr>
          <w:rtl/>
        </w:rPr>
        <w:t>والسحت شبهة.</w:t>
      </w:r>
    </w:p>
    <w:p w:rsidR="001C7CB2" w:rsidRPr="00A569E2" w:rsidRDefault="001C7CB2" w:rsidP="007C645F">
      <w:pPr>
        <w:pStyle w:val="libNormal"/>
        <w:rPr>
          <w:rtl/>
        </w:rPr>
      </w:pPr>
      <w:r w:rsidRPr="00A569E2">
        <w:rPr>
          <w:rtl/>
        </w:rPr>
        <w:t>420</w:t>
      </w:r>
      <w:r>
        <w:rPr>
          <w:rtl/>
        </w:rPr>
        <w:t xml:space="preserve"> ـ </w:t>
      </w:r>
      <w:r w:rsidRPr="00A569E2">
        <w:rPr>
          <w:rtl/>
        </w:rPr>
        <w:t>عن عمار بن مروان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أَفَمَنِ اتَّبَعَ رِضْوانَ اللهِ كَمَنْ باءَ بِسَخَطٍ مِنَ اللهِ وَمَأْواهُ جَهَنَّمُ وَبِئْسَ الْمَصِيرُ</w:t>
      </w:r>
      <w:r w:rsidRPr="000E4A2F">
        <w:rPr>
          <w:rStyle w:val="libAlaemChar"/>
          <w:rtl/>
        </w:rPr>
        <w:t>)</w:t>
      </w:r>
      <w:r w:rsidRPr="00A569E2">
        <w:rPr>
          <w:rtl/>
        </w:rPr>
        <w:t xml:space="preserve"> فقال</w:t>
      </w:r>
      <w:r>
        <w:rPr>
          <w:rtl/>
        </w:rPr>
        <w:t xml:space="preserve">: </w:t>
      </w:r>
      <w:r w:rsidRPr="00A569E2">
        <w:rPr>
          <w:rtl/>
        </w:rPr>
        <w:t>هم والله يا عمار درجات المؤمنين عند الله</w:t>
      </w:r>
      <w:r>
        <w:rPr>
          <w:rtl/>
        </w:rPr>
        <w:t xml:space="preserve">، </w:t>
      </w:r>
      <w:r w:rsidRPr="00A569E2">
        <w:rPr>
          <w:rtl/>
        </w:rPr>
        <w:t>وبموالاتهم وبمعرفتهم إيانا يضاعف الله للمؤمنين حسناتهم</w:t>
      </w:r>
      <w:r>
        <w:rPr>
          <w:rtl/>
        </w:rPr>
        <w:t xml:space="preserve">: </w:t>
      </w:r>
      <w:r w:rsidRPr="00A569E2">
        <w:rPr>
          <w:rtl/>
        </w:rPr>
        <w:t>ويرفع لهم الدرجات العلى واما قوله يا عمار</w:t>
      </w:r>
      <w:r>
        <w:rPr>
          <w:rtl/>
        </w:rPr>
        <w:t xml:space="preserve">: </w:t>
      </w:r>
      <w:r w:rsidRPr="000E4A2F">
        <w:rPr>
          <w:rStyle w:val="libAlaemChar"/>
          <w:rtl/>
        </w:rPr>
        <w:t>(</w:t>
      </w:r>
      <w:r w:rsidRPr="00500BFE">
        <w:rPr>
          <w:rStyle w:val="libAieChar"/>
          <w:rtl/>
        </w:rPr>
        <w:t>كَمَنْ باءَ بِسَخَطٍ مِنَ اللهِ</w:t>
      </w:r>
      <w:r w:rsidRPr="000E4A2F">
        <w:rPr>
          <w:rStyle w:val="libAlaemChar"/>
          <w:rtl/>
        </w:rPr>
        <w:t>)</w:t>
      </w:r>
      <w:r>
        <w:rPr>
          <w:rtl/>
        </w:rPr>
        <w:t xml:space="preserve"> إلى </w:t>
      </w:r>
      <w:r w:rsidRPr="00A569E2">
        <w:rPr>
          <w:rtl/>
        </w:rPr>
        <w:t>قوله</w:t>
      </w:r>
      <w:r>
        <w:rPr>
          <w:rtl/>
        </w:rPr>
        <w:t xml:space="preserve">: </w:t>
      </w:r>
      <w:r w:rsidRPr="00A569E2">
        <w:rPr>
          <w:rtl/>
        </w:rPr>
        <w:t>«المصير» فهم والله الذين جحدوا حق على بن أبي طالب</w:t>
      </w:r>
      <w:r>
        <w:rPr>
          <w:rtl/>
        </w:rPr>
        <w:t xml:space="preserve">، </w:t>
      </w:r>
      <w:r w:rsidRPr="00A569E2">
        <w:rPr>
          <w:rtl/>
        </w:rPr>
        <w:t>وحق الائمة من أهل البيت فباؤا بذلك بسخط من الله.</w:t>
      </w:r>
    </w:p>
    <w:p w:rsidR="001C7CB2" w:rsidRPr="00A569E2" w:rsidRDefault="001C7CB2" w:rsidP="007C645F">
      <w:pPr>
        <w:pStyle w:val="libNormal"/>
        <w:rPr>
          <w:rtl/>
        </w:rPr>
      </w:pPr>
      <w:r w:rsidRPr="00A569E2">
        <w:rPr>
          <w:rtl/>
        </w:rPr>
        <w:t>421</w:t>
      </w:r>
      <w:r>
        <w:rPr>
          <w:rtl/>
        </w:rPr>
        <w:t xml:space="preserve"> ـ </w:t>
      </w:r>
      <w:r w:rsidRPr="00A569E2">
        <w:rPr>
          <w:rtl/>
        </w:rPr>
        <w:t>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انه ذكر قول الله</w:t>
      </w:r>
      <w:r>
        <w:rPr>
          <w:rtl/>
        </w:rPr>
        <w:t xml:space="preserve">: </w:t>
      </w:r>
      <w:r w:rsidRPr="000E4A2F">
        <w:rPr>
          <w:rStyle w:val="libAlaemChar"/>
          <w:rtl/>
        </w:rPr>
        <w:t>(</w:t>
      </w:r>
      <w:r w:rsidRPr="00500BFE">
        <w:rPr>
          <w:rStyle w:val="libAieChar"/>
          <w:rtl/>
        </w:rPr>
        <w:t>هُمْ دَرَجاتٌ عِنْدَ اللهِ</w:t>
      </w:r>
      <w:r w:rsidRPr="000E4A2F">
        <w:rPr>
          <w:rStyle w:val="libAlaemChar"/>
          <w:rtl/>
        </w:rPr>
        <w:t>)</w:t>
      </w:r>
      <w:r w:rsidRPr="00A569E2">
        <w:rPr>
          <w:rtl/>
        </w:rPr>
        <w:t xml:space="preserve"> قال</w:t>
      </w:r>
      <w:r>
        <w:rPr>
          <w:rtl/>
        </w:rPr>
        <w:t xml:space="preserve">: </w:t>
      </w:r>
      <w:r w:rsidRPr="00A569E2">
        <w:rPr>
          <w:rtl/>
        </w:rPr>
        <w:t>الدرجة ما بين السماء والأرض.</w:t>
      </w:r>
    </w:p>
    <w:p w:rsidR="001C7CB2" w:rsidRPr="00A569E2" w:rsidRDefault="001C7CB2" w:rsidP="007C645F">
      <w:pPr>
        <w:pStyle w:val="libNormal"/>
        <w:rPr>
          <w:rtl/>
        </w:rPr>
      </w:pPr>
      <w:r w:rsidRPr="00957CEF">
        <w:rPr>
          <w:rStyle w:val="libBold2Char"/>
          <w:rtl/>
        </w:rPr>
        <w:t>422</w:t>
      </w:r>
      <w:r>
        <w:rPr>
          <w:rtl/>
        </w:rPr>
        <w:t xml:space="preserve"> </w:t>
      </w:r>
      <w:r w:rsidRPr="00957CEF">
        <w:rPr>
          <w:rStyle w:val="libBold2Char"/>
          <w:rtl/>
        </w:rPr>
        <w:t>ـ في أصول الكافي</w:t>
      </w:r>
      <w:r w:rsidRPr="00A569E2">
        <w:rPr>
          <w:rtl/>
        </w:rPr>
        <w:t xml:space="preserve"> على بن محمد عن سهل بن زياد عن ابن محبوب عن هشام ابن سالم عن عمار الساباطي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p>
    <w:p w:rsidR="001C7CB2" w:rsidRPr="00A569E2" w:rsidRDefault="001C7CB2" w:rsidP="007C645F">
      <w:pPr>
        <w:pStyle w:val="libNormal0"/>
        <w:rPr>
          <w:rtl/>
          <w:lang w:bidi="fa-IR"/>
        </w:rPr>
      </w:pPr>
      <w:r>
        <w:rPr>
          <w:rtl/>
          <w:lang w:bidi="fa-IR"/>
        </w:rPr>
        <w:br w:type="page"/>
      </w:r>
      <w:r w:rsidRPr="000E4A2F">
        <w:rPr>
          <w:rStyle w:val="libAlaemChar"/>
          <w:rtl/>
        </w:rPr>
        <w:t>(</w:t>
      </w:r>
      <w:r w:rsidRPr="00500BFE">
        <w:rPr>
          <w:rStyle w:val="libAieChar"/>
          <w:rtl/>
        </w:rPr>
        <w:t>أَفَمَنِ اتَّبَعَ رِضْوانَ اللهِ كَمَنْ باءَ بِسَخَطٍ مِنَ اللهِ وَمَأْواهُ جَهَنَّمُ وَبِئْسَ الْمَصِيرُ، هُمْ دَرَجاتٌ عِنْدَ اللهِ</w:t>
      </w:r>
      <w:r w:rsidRPr="000E4A2F">
        <w:rPr>
          <w:rStyle w:val="libAlaemChar"/>
          <w:rtl/>
        </w:rPr>
        <w:t>)</w:t>
      </w:r>
      <w:r w:rsidRPr="00A569E2">
        <w:rPr>
          <w:rtl/>
          <w:lang w:bidi="fa-IR"/>
        </w:rPr>
        <w:t xml:space="preserve"> فقال</w:t>
      </w:r>
      <w:r>
        <w:rPr>
          <w:rtl/>
          <w:lang w:bidi="fa-IR"/>
        </w:rPr>
        <w:t xml:space="preserve">: </w:t>
      </w:r>
      <w:r w:rsidRPr="00A569E2">
        <w:rPr>
          <w:rtl/>
          <w:lang w:bidi="fa-IR"/>
        </w:rPr>
        <w:t xml:space="preserve">الذين اتبعوا رضوان الله هم الائمة </w:t>
      </w:r>
      <w:r w:rsidRPr="000E4A2F">
        <w:rPr>
          <w:rStyle w:val="libAlaemChar"/>
          <w:rtl/>
        </w:rPr>
        <w:t>عليهم‌السلام</w:t>
      </w:r>
      <w:r>
        <w:rPr>
          <w:rtl/>
          <w:lang w:bidi="fa-IR"/>
        </w:rPr>
        <w:t xml:space="preserve">، </w:t>
      </w:r>
      <w:r w:rsidRPr="00A569E2">
        <w:rPr>
          <w:rtl/>
          <w:lang w:bidi="fa-IR"/>
        </w:rPr>
        <w:t>وهم والله يا عمار درجات للمؤمنين</w:t>
      </w:r>
      <w:r>
        <w:rPr>
          <w:rtl/>
          <w:lang w:bidi="fa-IR"/>
        </w:rPr>
        <w:t xml:space="preserve">، </w:t>
      </w:r>
      <w:r w:rsidRPr="00A569E2">
        <w:rPr>
          <w:rtl/>
          <w:lang w:bidi="fa-IR"/>
        </w:rPr>
        <w:t>وبولايتهم ومعرفتهم إيانا يضاعف الله لهم أعمالهم</w:t>
      </w:r>
      <w:r>
        <w:rPr>
          <w:rtl/>
          <w:lang w:bidi="fa-IR"/>
        </w:rPr>
        <w:t xml:space="preserve">، </w:t>
      </w:r>
      <w:r w:rsidRPr="00A569E2">
        <w:rPr>
          <w:rtl/>
          <w:lang w:bidi="fa-IR"/>
        </w:rPr>
        <w:t>ويرفع الله لهم الدرجات العلى.</w:t>
      </w:r>
    </w:p>
    <w:p w:rsidR="001C7CB2" w:rsidRPr="00A569E2" w:rsidRDefault="001C7CB2" w:rsidP="007C645F">
      <w:pPr>
        <w:pStyle w:val="libNormal"/>
        <w:rPr>
          <w:rtl/>
        </w:rPr>
      </w:pPr>
      <w:r w:rsidRPr="00957CEF">
        <w:rPr>
          <w:rStyle w:val="libBold2Char"/>
          <w:rtl/>
        </w:rPr>
        <w:t>423</w:t>
      </w:r>
      <w:r>
        <w:rPr>
          <w:rtl/>
        </w:rPr>
        <w:t xml:space="preserve"> </w:t>
      </w:r>
      <w:r w:rsidRPr="00957CEF">
        <w:rPr>
          <w:rStyle w:val="libBold2Char"/>
          <w:rtl/>
        </w:rPr>
        <w:t xml:space="preserve">ـ في تفسير علي بن إبراهيم حدّثنا  </w:t>
      </w:r>
      <w:r>
        <w:rPr>
          <w:rtl/>
        </w:rPr>
        <w:t xml:space="preserve">أحمد </w:t>
      </w:r>
      <w:r w:rsidRPr="00A569E2">
        <w:rPr>
          <w:rtl/>
        </w:rPr>
        <w:t>بن محمد عن المعلى بن محمد</w:t>
      </w:r>
      <w:r>
        <w:rPr>
          <w:rtl/>
        </w:rPr>
        <w:t xml:space="preserve"> عن علي بن </w:t>
      </w:r>
      <w:r w:rsidRPr="00A569E2">
        <w:rPr>
          <w:rtl/>
        </w:rPr>
        <w:t>محمد عن بكر بن صالح عن جعفر بن يحيى</w:t>
      </w:r>
      <w:r>
        <w:rPr>
          <w:rtl/>
        </w:rPr>
        <w:t xml:space="preserve"> عن علي بن </w:t>
      </w:r>
      <w:r w:rsidRPr="00A569E2">
        <w:rPr>
          <w:rtl/>
        </w:rPr>
        <w:t>النضر عن</w:t>
      </w:r>
      <w:r>
        <w:rPr>
          <w:rtl/>
        </w:rPr>
        <w:t xml:space="preserve"> أبي عبد الله </w:t>
      </w:r>
      <w:r w:rsidRPr="000E4A2F">
        <w:rPr>
          <w:rStyle w:val="libAlaemChar"/>
          <w:rtl/>
        </w:rPr>
        <w:t>عليه‌السلام</w:t>
      </w:r>
      <w:r w:rsidRPr="00A569E2">
        <w:rPr>
          <w:rtl/>
        </w:rPr>
        <w:t xml:space="preserve"> حديث طويل يذكر فيه لقمان ووعظه لابنه</w:t>
      </w:r>
      <w:r>
        <w:rPr>
          <w:rtl/>
        </w:rPr>
        <w:t xml:space="preserve">: </w:t>
      </w:r>
      <w:r w:rsidRPr="00A569E2">
        <w:rPr>
          <w:rtl/>
        </w:rPr>
        <w:t>وفيه ومن اتبع امره استوجب جنته ومرضاته</w:t>
      </w:r>
      <w:r>
        <w:rPr>
          <w:rtl/>
        </w:rPr>
        <w:t xml:space="preserve">، </w:t>
      </w:r>
      <w:r w:rsidRPr="00A569E2">
        <w:rPr>
          <w:rtl/>
        </w:rPr>
        <w:t>ومن لم يتبع رضوان الله فقد هان عليه سخطه نعوذ بالله من سخط الله.</w:t>
      </w:r>
    </w:p>
    <w:p w:rsidR="001C7CB2" w:rsidRPr="00A569E2" w:rsidRDefault="001C7CB2" w:rsidP="007C645F">
      <w:pPr>
        <w:pStyle w:val="libNormal"/>
        <w:rPr>
          <w:rtl/>
        </w:rPr>
      </w:pPr>
      <w:r w:rsidRPr="00957CEF">
        <w:rPr>
          <w:rStyle w:val="libBold2Char"/>
          <w:rtl/>
        </w:rPr>
        <w:t>424</w:t>
      </w:r>
      <w:r>
        <w:rPr>
          <w:rtl/>
        </w:rPr>
        <w:t xml:space="preserve"> </w:t>
      </w:r>
      <w:r w:rsidRPr="00957CEF">
        <w:rPr>
          <w:rStyle w:val="libBold2Char"/>
          <w:rtl/>
        </w:rPr>
        <w:t xml:space="preserve">ـ في كتاب الخصال </w:t>
      </w:r>
      <w:r w:rsidRPr="00A569E2">
        <w:rPr>
          <w:rtl/>
        </w:rPr>
        <w:t>عن</w:t>
      </w:r>
      <w:r>
        <w:rPr>
          <w:rtl/>
        </w:rPr>
        <w:t xml:space="preserve"> أبي </w:t>
      </w:r>
      <w:r w:rsidRPr="00A569E2">
        <w:rPr>
          <w:rtl/>
        </w:rPr>
        <w:t>حمزة الثمالي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ثلث خصال من كن فيه أو واحدة منهن كان في ظل عرش الله يوم القيامة يوم لا ظل الا ظله</w:t>
      </w:r>
      <w:r>
        <w:rPr>
          <w:rtl/>
        </w:rPr>
        <w:t xml:space="preserve">، </w:t>
      </w:r>
      <w:r w:rsidRPr="00A569E2">
        <w:rPr>
          <w:rtl/>
        </w:rPr>
        <w:t>رجل أعطى الناس من نفسه ما هو سائلهم لها ورجل لم يقدم رجلا ولم يؤخر</w:t>
      </w:r>
      <w:r>
        <w:rPr>
          <w:rtl/>
        </w:rPr>
        <w:t xml:space="preserve"> أخرى</w:t>
      </w:r>
      <w:r w:rsidRPr="00A569E2">
        <w:rPr>
          <w:rtl/>
        </w:rPr>
        <w:t xml:space="preserve"> حتى يعلم ان ذلك لله فيه رضى أو سخط.</w:t>
      </w:r>
    </w:p>
    <w:p w:rsidR="001C7CB2" w:rsidRPr="00A569E2" w:rsidRDefault="001C7CB2" w:rsidP="007C645F">
      <w:pPr>
        <w:pStyle w:val="libNormal"/>
        <w:rPr>
          <w:rtl/>
        </w:rPr>
      </w:pPr>
      <w:r w:rsidRPr="00957CEF">
        <w:rPr>
          <w:rStyle w:val="libBold2Char"/>
          <w:rtl/>
        </w:rPr>
        <w:t>425</w:t>
      </w:r>
      <w:r>
        <w:rPr>
          <w:rtl/>
        </w:rPr>
        <w:t xml:space="preserve"> </w:t>
      </w:r>
      <w:r w:rsidRPr="00957CEF">
        <w:rPr>
          <w:rStyle w:val="libBold2Char"/>
          <w:rtl/>
        </w:rPr>
        <w:t xml:space="preserve">ـ في تفسير علي بن إبراهيم </w:t>
      </w:r>
      <w:r w:rsidRPr="00A569E2">
        <w:rPr>
          <w:rtl/>
        </w:rPr>
        <w:t xml:space="preserve">ان النبي </w:t>
      </w:r>
      <w:r w:rsidRPr="000E4A2F">
        <w:rPr>
          <w:rStyle w:val="libAlaemChar"/>
          <w:rtl/>
        </w:rPr>
        <w:t>صلى‌الله‌عليه‌وآله</w:t>
      </w:r>
      <w:r w:rsidRPr="00A569E2">
        <w:rPr>
          <w:rtl/>
        </w:rPr>
        <w:t xml:space="preserve"> لما تبعوا قريشا بعد أحد</w:t>
      </w:r>
      <w:r>
        <w:rPr>
          <w:rtl/>
        </w:rPr>
        <w:t xml:space="preserve"> إلى </w:t>
      </w:r>
      <w:r w:rsidRPr="00A569E2">
        <w:rPr>
          <w:rtl/>
        </w:rPr>
        <w:t>حمراء الأسد ثم رجعوا</w:t>
      </w:r>
      <w:r>
        <w:rPr>
          <w:rtl/>
        </w:rPr>
        <w:t xml:space="preserve"> إلى </w:t>
      </w:r>
      <w:r w:rsidRPr="00A569E2">
        <w:rPr>
          <w:rtl/>
        </w:rPr>
        <w:t>المدينة</w:t>
      </w:r>
      <w:r>
        <w:rPr>
          <w:rtl/>
        </w:rPr>
        <w:t xml:space="preserve">، </w:t>
      </w:r>
      <w:r w:rsidRPr="00A569E2">
        <w:rPr>
          <w:rtl/>
        </w:rPr>
        <w:t xml:space="preserve">فلما دخلوا المدينة قال أصحاب رسول الله </w:t>
      </w:r>
      <w:r w:rsidRPr="000E4A2F">
        <w:rPr>
          <w:rStyle w:val="libAlaemChar"/>
          <w:rtl/>
        </w:rPr>
        <w:t>صلى‌الله‌عليه‌وآله</w:t>
      </w:r>
      <w:r>
        <w:rPr>
          <w:rtl/>
        </w:rPr>
        <w:t xml:space="preserve">: </w:t>
      </w:r>
      <w:r w:rsidRPr="00A569E2">
        <w:rPr>
          <w:rtl/>
        </w:rPr>
        <w:t>ما هذا الذي أصابنا وقد كنت تعدنا النصر</w:t>
      </w:r>
      <w:r>
        <w:rPr>
          <w:rtl/>
        </w:rPr>
        <w:t>؟</w:t>
      </w:r>
      <w:r w:rsidRPr="00A569E2">
        <w:rPr>
          <w:rtl/>
        </w:rPr>
        <w:t xml:space="preserve"> فأنزل الله </w:t>
      </w:r>
      <w:r w:rsidRPr="000E4A2F">
        <w:rPr>
          <w:rStyle w:val="libAlaemChar"/>
          <w:rtl/>
        </w:rPr>
        <w:t>(</w:t>
      </w:r>
      <w:r w:rsidRPr="00500BFE">
        <w:rPr>
          <w:rStyle w:val="libAieChar"/>
          <w:rtl/>
        </w:rPr>
        <w:t>أَوَلَمَّا أَصابَتْكُمْ مُصِيبَةٌ قَدْ أَصَبْتُمْ مِثْلَيْها قُلْتُمْ أَنَّى هذا قُلْ هُوَ مِنْ عِنْدِ أَنْفُسِكُمْ</w:t>
      </w:r>
      <w:r w:rsidRPr="000E4A2F">
        <w:rPr>
          <w:rStyle w:val="libAlaemChar"/>
          <w:rtl/>
        </w:rPr>
        <w:t>)</w:t>
      </w:r>
      <w:r w:rsidRPr="00A569E2">
        <w:rPr>
          <w:rtl/>
        </w:rPr>
        <w:t xml:space="preserve"> وذلك ان يوم بدر قتل من قريش سبعون</w:t>
      </w:r>
      <w:r>
        <w:rPr>
          <w:rtl/>
        </w:rPr>
        <w:t xml:space="preserve">، </w:t>
      </w:r>
      <w:r w:rsidRPr="00A569E2">
        <w:rPr>
          <w:rtl/>
        </w:rPr>
        <w:t>وأسر منهم سبعون وكان الحكم في الأسارى القتل فقامت الأنصار</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فقالوا. يا رسول الله هبهم لنا ولا تقتلهم حتى نفاديهم فنزل جبرئيل </w:t>
      </w:r>
      <w:r w:rsidRPr="000E4A2F">
        <w:rPr>
          <w:rStyle w:val="libAlaemChar"/>
          <w:rtl/>
        </w:rPr>
        <w:t>عليه‌السلام</w:t>
      </w:r>
      <w:r>
        <w:rPr>
          <w:rtl/>
        </w:rPr>
        <w:t xml:space="preserve"> فقال: إنَّ </w:t>
      </w:r>
      <w:r w:rsidRPr="00A569E2">
        <w:rPr>
          <w:rtl/>
        </w:rPr>
        <w:t>الله قد أباح لهم الفداء ان يأخذوا من هؤلاء ويطلقوهم على ان يستشهد منهم في عام قابل بقدر من يأخذون منه الفداء</w:t>
      </w:r>
      <w:r>
        <w:rPr>
          <w:rtl/>
        </w:rPr>
        <w:t xml:space="preserve">، </w:t>
      </w:r>
      <w:r w:rsidRPr="00A569E2">
        <w:rPr>
          <w:rtl/>
        </w:rPr>
        <w:t xml:space="preserve">فأخبرهم رسول الله </w:t>
      </w:r>
      <w:r w:rsidRPr="000E4A2F">
        <w:rPr>
          <w:rStyle w:val="libAlaemChar"/>
          <w:rtl/>
        </w:rPr>
        <w:t>صلى‌الله‌عليه‌وآله</w:t>
      </w:r>
      <w:r w:rsidRPr="00A569E2">
        <w:rPr>
          <w:rtl/>
        </w:rPr>
        <w:t xml:space="preserve"> بهذا الشرط فقالوا</w:t>
      </w:r>
      <w:r>
        <w:rPr>
          <w:rtl/>
        </w:rPr>
        <w:t xml:space="preserve">: </w:t>
      </w:r>
      <w:r w:rsidRPr="00A569E2">
        <w:rPr>
          <w:rtl/>
        </w:rPr>
        <w:t xml:space="preserve">قد رضينا به نأخذ العام الفداء من هؤلاء ونتقوى به. ويقتل منا في عام قابل بعدد من نأخذ منهم الفداء وندخل الجنة فأخذوا منهم الفداء واطلقوهم فلما كان هذا اليوم وهو يوم أحد قتل من أصحاب رسول الله </w:t>
      </w:r>
      <w:r w:rsidRPr="000E4A2F">
        <w:rPr>
          <w:rStyle w:val="libAlaemChar"/>
          <w:rtl/>
        </w:rPr>
        <w:t>صلى‌الله‌عليه‌وآله‌وسلم</w:t>
      </w:r>
      <w:r w:rsidRPr="00A569E2">
        <w:rPr>
          <w:rtl/>
        </w:rPr>
        <w:t xml:space="preserve"> سبعون فقالوا</w:t>
      </w:r>
      <w:r>
        <w:rPr>
          <w:rtl/>
        </w:rPr>
        <w:t xml:space="preserve">: </w:t>
      </w:r>
      <w:r w:rsidRPr="00A569E2">
        <w:rPr>
          <w:rtl/>
        </w:rPr>
        <w:t>يا رسول الله</w:t>
      </w:r>
    </w:p>
    <w:p w:rsidR="001C7CB2" w:rsidRPr="00A569E2" w:rsidRDefault="001C7CB2" w:rsidP="007C645F">
      <w:pPr>
        <w:pStyle w:val="libNormal0"/>
        <w:rPr>
          <w:rtl/>
          <w:lang w:bidi="fa-IR"/>
        </w:rPr>
      </w:pPr>
      <w:r>
        <w:rPr>
          <w:rtl/>
          <w:lang w:bidi="fa-IR"/>
        </w:rPr>
        <w:br w:type="page"/>
      </w:r>
      <w:r w:rsidRPr="00A569E2">
        <w:rPr>
          <w:rtl/>
          <w:lang w:bidi="fa-IR"/>
        </w:rPr>
        <w:t>ما هذا الذي أصابنا وقد كنت تعدنا النصر</w:t>
      </w:r>
      <w:r>
        <w:rPr>
          <w:rtl/>
          <w:lang w:bidi="fa-IR"/>
        </w:rPr>
        <w:t>؟</w:t>
      </w:r>
      <w:r w:rsidRPr="00A569E2">
        <w:rPr>
          <w:rtl/>
          <w:lang w:bidi="fa-IR"/>
        </w:rPr>
        <w:t xml:space="preserve"> فأنزل الله</w:t>
      </w:r>
      <w:r>
        <w:rPr>
          <w:rtl/>
          <w:lang w:bidi="fa-IR"/>
        </w:rPr>
        <w:t xml:space="preserve">، </w:t>
      </w:r>
      <w:r w:rsidRPr="000E4A2F">
        <w:rPr>
          <w:rStyle w:val="libAlaemChar"/>
          <w:rtl/>
        </w:rPr>
        <w:t>(</w:t>
      </w:r>
      <w:r w:rsidRPr="00500BFE">
        <w:rPr>
          <w:rStyle w:val="libAieChar"/>
          <w:rtl/>
        </w:rPr>
        <w:t>أَوَلَمَّا أَصابَتْكُمْ مُصِيبَةٌ قَدْ أَصَبْتُمْ مِثْلَيْها قُلْتُمْ أَنَّى هذا قُلْ هُوَ مِنْ عِنْدِ أَنْفُسِكُمْ</w:t>
      </w:r>
      <w:r w:rsidRPr="000E4A2F">
        <w:rPr>
          <w:rStyle w:val="libAlaemChar"/>
          <w:rtl/>
        </w:rPr>
        <w:t>)</w:t>
      </w:r>
      <w:r w:rsidRPr="00A569E2">
        <w:rPr>
          <w:rtl/>
          <w:lang w:bidi="fa-IR"/>
        </w:rPr>
        <w:t xml:space="preserve"> بما اشترطتم يوم بدر.</w:t>
      </w:r>
    </w:p>
    <w:p w:rsidR="001C7CB2" w:rsidRPr="00A569E2" w:rsidRDefault="001C7CB2" w:rsidP="007C645F">
      <w:pPr>
        <w:pStyle w:val="libNormal"/>
        <w:rPr>
          <w:rtl/>
        </w:rPr>
      </w:pPr>
      <w:r w:rsidRPr="00957CEF">
        <w:rPr>
          <w:rStyle w:val="libBold2Char"/>
          <w:rtl/>
        </w:rPr>
        <w:t>426</w:t>
      </w:r>
      <w:r>
        <w:rPr>
          <w:rtl/>
        </w:rPr>
        <w:t xml:space="preserve"> </w:t>
      </w:r>
      <w:r w:rsidRPr="00957CEF">
        <w:rPr>
          <w:rStyle w:val="libBold2Char"/>
          <w:rtl/>
        </w:rPr>
        <w:t xml:space="preserve">ـ في تفسير العيّاشي </w:t>
      </w:r>
      <w:r w:rsidRPr="00A569E2">
        <w:rPr>
          <w:rtl/>
        </w:rPr>
        <w:t>محمد بن</w:t>
      </w:r>
      <w:r>
        <w:rPr>
          <w:rtl/>
        </w:rPr>
        <w:t xml:space="preserve"> أبي </w:t>
      </w:r>
      <w:r w:rsidRPr="00A569E2">
        <w:rPr>
          <w:rtl/>
        </w:rPr>
        <w:t xml:space="preserve">حمزة عمن ذكره عن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أَوَلَمَّا أَصابَتْكُمْ مُصِيبَةٌ قَدْ أَصَبْتُمْ مِثْلَيْها</w:t>
      </w:r>
      <w:r w:rsidRPr="000E4A2F">
        <w:rPr>
          <w:rStyle w:val="libAlaemChar"/>
          <w:rtl/>
        </w:rPr>
        <w:t>)</w:t>
      </w:r>
      <w:r w:rsidRPr="00A569E2">
        <w:rPr>
          <w:rtl/>
        </w:rPr>
        <w:t xml:space="preserve"> قال</w:t>
      </w:r>
      <w:r>
        <w:rPr>
          <w:rtl/>
        </w:rPr>
        <w:t xml:space="preserve">، </w:t>
      </w:r>
      <w:r w:rsidRPr="00A569E2">
        <w:rPr>
          <w:rtl/>
        </w:rPr>
        <w:t>كان المسلمون قد أصابوا ببدر مائة وأربعين رجلا</w:t>
      </w:r>
      <w:r>
        <w:rPr>
          <w:rtl/>
        </w:rPr>
        <w:t xml:space="preserve">، </w:t>
      </w:r>
      <w:r w:rsidRPr="00A569E2">
        <w:rPr>
          <w:rtl/>
        </w:rPr>
        <w:t>قتلوا سبعين رجلا وأسروا سبعين</w:t>
      </w:r>
      <w:r>
        <w:rPr>
          <w:rtl/>
        </w:rPr>
        <w:t xml:space="preserve">، </w:t>
      </w:r>
      <w:r w:rsidRPr="00A569E2">
        <w:rPr>
          <w:rtl/>
        </w:rPr>
        <w:t>فلما كان يوم أحد أصيب من المسلمين سبعون رجلا</w:t>
      </w:r>
      <w:r>
        <w:rPr>
          <w:rtl/>
        </w:rPr>
        <w:t xml:space="preserve">، </w:t>
      </w:r>
      <w:r w:rsidRPr="00A569E2">
        <w:rPr>
          <w:rtl/>
        </w:rPr>
        <w:t>قال</w:t>
      </w:r>
      <w:r>
        <w:rPr>
          <w:rtl/>
        </w:rPr>
        <w:t xml:space="preserve">: </w:t>
      </w:r>
      <w:r w:rsidRPr="00A569E2">
        <w:rPr>
          <w:rtl/>
        </w:rPr>
        <w:t>فاغتموا بذلك</w:t>
      </w:r>
      <w:r>
        <w:rPr>
          <w:rtl/>
        </w:rPr>
        <w:t xml:space="preserve">، </w:t>
      </w:r>
      <w:r w:rsidRPr="00A569E2">
        <w:rPr>
          <w:rtl/>
        </w:rPr>
        <w:t>فأنزل الله تبارك وتعالى</w:t>
      </w:r>
      <w:r>
        <w:rPr>
          <w:rtl/>
        </w:rPr>
        <w:t xml:space="preserve">: </w:t>
      </w:r>
      <w:r w:rsidRPr="000E4A2F">
        <w:rPr>
          <w:rStyle w:val="libAlaemChar"/>
          <w:rtl/>
        </w:rPr>
        <w:t>(</w:t>
      </w:r>
      <w:r w:rsidRPr="00DD7FD9">
        <w:rPr>
          <w:rtl/>
        </w:rPr>
        <w:t>«</w:t>
      </w:r>
      <w:r w:rsidRPr="00500BFE">
        <w:rPr>
          <w:rStyle w:val="libAieChar"/>
          <w:rtl/>
        </w:rPr>
        <w:t>أَوَلَمَّا أَصابَتْكُمْ مُصِيبَةٌ قَدْ أَصَبْتُمْ مِثْلَيْها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427</w:t>
      </w:r>
      <w:r>
        <w:rPr>
          <w:rtl/>
        </w:rPr>
        <w:t xml:space="preserve"> </w:t>
      </w:r>
      <w:r w:rsidRPr="00957CEF">
        <w:rPr>
          <w:rStyle w:val="libBold2Char"/>
          <w:rtl/>
        </w:rPr>
        <w:t xml:space="preserve">ـ في مصباح الشريعة </w:t>
      </w:r>
      <w:r w:rsidRPr="00A569E2">
        <w:rPr>
          <w:rtl/>
        </w:rPr>
        <w:t xml:space="preserve">قال الصادق </w:t>
      </w:r>
      <w:r w:rsidRPr="000E4A2F">
        <w:rPr>
          <w:rStyle w:val="libAlaemChar"/>
          <w:rtl/>
        </w:rPr>
        <w:t>عليه‌السلام</w:t>
      </w:r>
      <w:r w:rsidRPr="00A569E2">
        <w:rPr>
          <w:rtl/>
        </w:rPr>
        <w:t xml:space="preserve"> في كلام طويل. ومن ضعف يقينه تعلق بالأسباب ورخص لنفسه بذلك</w:t>
      </w:r>
      <w:r>
        <w:rPr>
          <w:rtl/>
        </w:rPr>
        <w:t xml:space="preserve">، </w:t>
      </w:r>
      <w:r w:rsidRPr="00A569E2">
        <w:rPr>
          <w:rtl/>
        </w:rPr>
        <w:t>واتبع العادات</w:t>
      </w:r>
      <w:r>
        <w:rPr>
          <w:rtl/>
        </w:rPr>
        <w:t xml:space="preserve">، </w:t>
      </w:r>
      <w:r w:rsidRPr="00A569E2">
        <w:rPr>
          <w:rtl/>
        </w:rPr>
        <w:t>وأقاويل الناس بغير حقيقة</w:t>
      </w:r>
      <w:r>
        <w:rPr>
          <w:rtl/>
        </w:rPr>
        <w:t xml:space="preserve">، </w:t>
      </w:r>
      <w:r w:rsidRPr="00A569E2">
        <w:rPr>
          <w:rtl/>
        </w:rPr>
        <w:t>والسعي في أمور الدنيا وجمعها وإمساكها</w:t>
      </w:r>
      <w:r>
        <w:rPr>
          <w:rtl/>
        </w:rPr>
        <w:t xml:space="preserve">، </w:t>
      </w:r>
      <w:r w:rsidRPr="00A569E2">
        <w:rPr>
          <w:rtl/>
        </w:rPr>
        <w:t>مقر باللسان انه لا مانع ولا معطي الا الله وان العبد لا يصيب الا ما رزق وقسم له والجهد لا يزيد في الرزق وينكر ذلك بفعله وقلبه قال الله تعالى</w:t>
      </w:r>
      <w:r>
        <w:rPr>
          <w:rtl/>
        </w:rPr>
        <w:t xml:space="preserve">، </w:t>
      </w:r>
      <w:r w:rsidRPr="000E4A2F">
        <w:rPr>
          <w:rStyle w:val="libAlaemChar"/>
          <w:rtl/>
        </w:rPr>
        <w:t>(</w:t>
      </w:r>
      <w:r w:rsidRPr="00500BFE">
        <w:rPr>
          <w:rStyle w:val="libAieChar"/>
          <w:rtl/>
        </w:rPr>
        <w:t>يَقُولُونَ بِأَفْواهِهِمْ ما لَيْسَ فِي قُلُوبِهِمْ وَاللهُ أَعْلَمُ بِما يَكْتُمُونَ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428</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بن عيسى ومحمد بن أبي عبد الله ومحمد بن</w:t>
      </w:r>
      <w:r>
        <w:rPr>
          <w:rtl/>
        </w:rPr>
        <w:t xml:space="preserve"> أبي </w:t>
      </w:r>
      <w:r w:rsidRPr="00A569E2">
        <w:rPr>
          <w:rtl/>
        </w:rPr>
        <w:t>الحسن عن سهل بن زياد جميعا عن الحسن بن العباس بن الحريش عن</w:t>
      </w:r>
      <w:r>
        <w:rPr>
          <w:rtl/>
        </w:rPr>
        <w:t xml:space="preserve"> أبي جعفر </w:t>
      </w:r>
      <w:r w:rsidRPr="00A569E2">
        <w:rPr>
          <w:rtl/>
        </w:rPr>
        <w:t xml:space="preserve">الثاني </w:t>
      </w:r>
      <w:r w:rsidRPr="000E4A2F">
        <w:rPr>
          <w:rStyle w:val="libAlaemChar"/>
          <w:rtl/>
        </w:rPr>
        <w:t>عليه‌السلام</w:t>
      </w:r>
      <w:r w:rsidRPr="00A569E2">
        <w:rPr>
          <w:rtl/>
        </w:rPr>
        <w:t xml:space="preserve"> ان أمير المؤمنين </w:t>
      </w:r>
      <w:r w:rsidRPr="000E4A2F">
        <w:rPr>
          <w:rStyle w:val="libAlaemChar"/>
          <w:rtl/>
        </w:rPr>
        <w:t>عليه‌السلام</w:t>
      </w:r>
      <w:r w:rsidRPr="00A569E2">
        <w:rPr>
          <w:rtl/>
        </w:rPr>
        <w:t xml:space="preserve"> قال يوما لأبي بكر </w:t>
      </w:r>
      <w:r w:rsidRPr="000E4A2F">
        <w:rPr>
          <w:rStyle w:val="libAlaemChar"/>
          <w:rtl/>
        </w:rPr>
        <w:t>(</w:t>
      </w:r>
      <w:r w:rsidRPr="00500BFE">
        <w:rPr>
          <w:rStyle w:val="libAieChar"/>
          <w:rtl/>
        </w:rPr>
        <w:t>لا تَحْسَبَنَّ الَّذِينَ قُتِلُوا فِي سَبِيلِ اللهِ أَمْواتاً بَلْ أَحْياءٌ عِنْدَ رَبِّهِمْ يُرْزَقُونَ</w:t>
      </w:r>
      <w:r w:rsidRPr="000E4A2F">
        <w:rPr>
          <w:rStyle w:val="libAlaemChar"/>
          <w:rtl/>
        </w:rPr>
        <w:t>)</w:t>
      </w:r>
      <w:r w:rsidRPr="00A569E2">
        <w:rPr>
          <w:rtl/>
        </w:rPr>
        <w:t xml:space="preserve"> واشهد ان رسول الله </w:t>
      </w:r>
      <w:r w:rsidRPr="000E4A2F">
        <w:rPr>
          <w:rStyle w:val="libAlaemChar"/>
          <w:rtl/>
        </w:rPr>
        <w:t>صلى‌الله‌عليه‌وآله‌وسلم</w:t>
      </w:r>
      <w:r w:rsidRPr="00A569E2">
        <w:rPr>
          <w:rtl/>
        </w:rPr>
        <w:t xml:space="preserve"> وسلم مات شهيدا والله ليأتينك فأيقن إذا جاءك فان الشيطان غير متخيل به فأخذ على </w:t>
      </w:r>
      <w:r w:rsidRPr="000E4A2F">
        <w:rPr>
          <w:rStyle w:val="libAlaemChar"/>
          <w:rtl/>
        </w:rPr>
        <w:t>عليه‌السلام</w:t>
      </w:r>
      <w:r w:rsidRPr="00A569E2">
        <w:rPr>
          <w:rtl/>
        </w:rPr>
        <w:t xml:space="preserve"> بيد</w:t>
      </w:r>
      <w:r>
        <w:rPr>
          <w:rtl/>
        </w:rPr>
        <w:t xml:space="preserve"> أبي </w:t>
      </w:r>
      <w:r w:rsidRPr="00A569E2">
        <w:rPr>
          <w:rtl/>
        </w:rPr>
        <w:t xml:space="preserve">بكر فأراه النبي </w:t>
      </w:r>
      <w:r w:rsidRPr="000E4A2F">
        <w:rPr>
          <w:rStyle w:val="libAlaemChar"/>
          <w:rtl/>
        </w:rPr>
        <w:t>صلى‌الله‌عليه‌وآله</w:t>
      </w:r>
      <w:r w:rsidRPr="00A569E2">
        <w:rPr>
          <w:rtl/>
        </w:rPr>
        <w:t xml:space="preserve"> فقال له</w:t>
      </w:r>
      <w:r>
        <w:rPr>
          <w:rtl/>
        </w:rPr>
        <w:t xml:space="preserve">، </w:t>
      </w:r>
      <w:r w:rsidRPr="00A569E2">
        <w:rPr>
          <w:rtl/>
        </w:rPr>
        <w:t>يا با بكر آمن بعلى وبأحد عشر من ولده انهم مثلي الا النبوة</w:t>
      </w:r>
      <w:r>
        <w:rPr>
          <w:rtl/>
        </w:rPr>
        <w:t xml:space="preserve">، </w:t>
      </w:r>
      <w:r w:rsidRPr="00A569E2">
        <w:rPr>
          <w:rtl/>
        </w:rPr>
        <w:t>وتب</w:t>
      </w:r>
      <w:r>
        <w:rPr>
          <w:rtl/>
        </w:rPr>
        <w:t xml:space="preserve"> إلى </w:t>
      </w:r>
      <w:r w:rsidRPr="00A569E2">
        <w:rPr>
          <w:rtl/>
        </w:rPr>
        <w:t>الله مما في يدك فانه لا حق لك فيه</w:t>
      </w:r>
      <w:r>
        <w:rPr>
          <w:rtl/>
        </w:rPr>
        <w:t xml:space="preserve">، </w:t>
      </w:r>
      <w:r w:rsidRPr="00A569E2">
        <w:rPr>
          <w:rtl/>
        </w:rPr>
        <w:t>قال</w:t>
      </w:r>
      <w:r>
        <w:rPr>
          <w:rtl/>
        </w:rPr>
        <w:t xml:space="preserve">، </w:t>
      </w:r>
      <w:r w:rsidRPr="00A569E2">
        <w:rPr>
          <w:rtl/>
        </w:rPr>
        <w:t>ثم ذهب فلم ير.</w:t>
      </w:r>
    </w:p>
    <w:p w:rsidR="001C7CB2" w:rsidRPr="00A569E2" w:rsidRDefault="001C7CB2" w:rsidP="007C645F">
      <w:pPr>
        <w:pStyle w:val="libNormal"/>
        <w:rPr>
          <w:rtl/>
        </w:rPr>
      </w:pPr>
      <w:r w:rsidRPr="00957CEF">
        <w:rPr>
          <w:rStyle w:val="libBold2Char"/>
          <w:rtl/>
        </w:rPr>
        <w:t>429</w:t>
      </w:r>
      <w:r>
        <w:rPr>
          <w:rtl/>
        </w:rPr>
        <w:t xml:space="preserve"> </w:t>
      </w:r>
      <w:r w:rsidRPr="00957CEF">
        <w:rPr>
          <w:rStyle w:val="libBold2Char"/>
          <w:rtl/>
        </w:rPr>
        <w:t xml:space="preserve">ـ في الكافي علي بن إبراهيم </w:t>
      </w:r>
      <w:r w:rsidRPr="00A569E2">
        <w:rPr>
          <w:rtl/>
        </w:rPr>
        <w:t>عن أبيه عن بعض أصحابه عن</w:t>
      </w:r>
      <w:r>
        <w:rPr>
          <w:rtl/>
        </w:rPr>
        <w:t xml:space="preserve"> أبي </w:t>
      </w:r>
      <w:r w:rsidRPr="00A569E2">
        <w:rPr>
          <w:rtl/>
        </w:rPr>
        <w:t>حمزة عن عقيل الخزاعي ان أمير المؤمنين صلوات الله عليه كان إذا حضر الحرب يوصى للمسلمين بكلمات يقول. تعاهدوا الصلوة</w:t>
      </w:r>
      <w:r>
        <w:rPr>
          <w:rtl/>
        </w:rPr>
        <w:t xml:space="preserve"> إلى أن </w:t>
      </w:r>
      <w:r w:rsidRPr="00A569E2">
        <w:rPr>
          <w:rtl/>
        </w:rPr>
        <w:t xml:space="preserve">قال </w:t>
      </w:r>
      <w:r w:rsidRPr="000E4A2F">
        <w:rPr>
          <w:rStyle w:val="libAlaemChar"/>
          <w:rtl/>
        </w:rPr>
        <w:t>عليه‌السلام</w:t>
      </w:r>
      <w:r>
        <w:rPr>
          <w:rtl/>
        </w:rPr>
        <w:t xml:space="preserve">: </w:t>
      </w:r>
      <w:r w:rsidRPr="00A569E2">
        <w:rPr>
          <w:rtl/>
        </w:rPr>
        <w:t>ثم ان الجهاد أشرف الأعمال بعد الإسلام وهو قوام الدين والأجر فيه عظيم مع العزة والمنعة وهو الكرة</w:t>
      </w:r>
      <w:r>
        <w:rPr>
          <w:rtl/>
        </w:rPr>
        <w:t xml:space="preserve">، </w:t>
      </w:r>
      <w:r w:rsidRPr="00A569E2">
        <w:rPr>
          <w:rtl/>
        </w:rPr>
        <w:t>فيه الحسنات</w:t>
      </w:r>
    </w:p>
    <w:p w:rsidR="001C7CB2" w:rsidRPr="00A569E2" w:rsidRDefault="001C7CB2" w:rsidP="007C645F">
      <w:pPr>
        <w:pStyle w:val="libNormal0"/>
        <w:rPr>
          <w:rtl/>
        </w:rPr>
      </w:pPr>
      <w:r>
        <w:rPr>
          <w:rtl/>
        </w:rPr>
        <w:br w:type="page"/>
        <w:t>و</w:t>
      </w:r>
      <w:r w:rsidRPr="00A569E2">
        <w:rPr>
          <w:rtl/>
        </w:rPr>
        <w:t>البشرى بالجنة بعد الشهادة</w:t>
      </w:r>
      <w:r>
        <w:rPr>
          <w:rtl/>
        </w:rPr>
        <w:t xml:space="preserve">، </w:t>
      </w:r>
      <w:r w:rsidRPr="00A569E2">
        <w:rPr>
          <w:rtl/>
        </w:rPr>
        <w:t>وبالرزق غدا عند الرب والكرامة</w:t>
      </w:r>
      <w:r>
        <w:rPr>
          <w:rtl/>
        </w:rPr>
        <w:t xml:space="preserve">، </w:t>
      </w:r>
      <w:r w:rsidRPr="00A569E2">
        <w:rPr>
          <w:rtl/>
        </w:rPr>
        <w:t xml:space="preserve">يقول الله تعالى </w:t>
      </w:r>
      <w:r w:rsidRPr="000E4A2F">
        <w:rPr>
          <w:rStyle w:val="libAlaemChar"/>
          <w:rtl/>
        </w:rPr>
        <w:t>(</w:t>
      </w:r>
      <w:r w:rsidRPr="00DD7FD9">
        <w:rPr>
          <w:rtl/>
        </w:rPr>
        <w:t>«</w:t>
      </w:r>
      <w:r w:rsidRPr="00500BFE">
        <w:rPr>
          <w:rStyle w:val="libAieChar"/>
          <w:rtl/>
        </w:rPr>
        <w:t>وَلا تَحْسَبَنَّ الَّذِينَ قُتِلُوا فِي سَبِيلِ اللهِ</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430</w:t>
      </w:r>
      <w:r>
        <w:rPr>
          <w:rtl/>
        </w:rPr>
        <w:t xml:space="preserve"> </w:t>
      </w:r>
      <w:r w:rsidRPr="00957CEF">
        <w:rPr>
          <w:rStyle w:val="libBold2Char"/>
          <w:rtl/>
        </w:rPr>
        <w:t xml:space="preserve">ـ في تفسير العيّاشي </w:t>
      </w:r>
      <w:r w:rsidRPr="00A569E2">
        <w:rPr>
          <w:rtl/>
        </w:rPr>
        <w:t>عن جابر عن</w:t>
      </w:r>
      <w:r>
        <w:rPr>
          <w:rtl/>
        </w:rPr>
        <w:t xml:space="preserve"> أبي جعفر </w:t>
      </w:r>
      <w:r w:rsidRPr="000E4A2F">
        <w:rPr>
          <w:rStyle w:val="libAlaemChar"/>
          <w:rtl/>
        </w:rPr>
        <w:t>عليه‌السلام</w:t>
      </w:r>
      <w:r w:rsidRPr="00A569E2">
        <w:rPr>
          <w:rtl/>
        </w:rPr>
        <w:t xml:space="preserve"> قال أتى رجل رسول الله </w:t>
      </w:r>
      <w:r w:rsidRPr="000E4A2F">
        <w:rPr>
          <w:rStyle w:val="libAlaemChar"/>
          <w:rtl/>
        </w:rPr>
        <w:t>صلى‌الله‌عليه‌وآله</w:t>
      </w:r>
      <w:r w:rsidRPr="00A569E2">
        <w:rPr>
          <w:rtl/>
        </w:rPr>
        <w:t xml:space="preserve"> فقال انى راغب نشط في الجهاد</w:t>
      </w:r>
      <w:r>
        <w:rPr>
          <w:rtl/>
        </w:rPr>
        <w:t xml:space="preserve">، </w:t>
      </w:r>
      <w:r w:rsidRPr="00A569E2">
        <w:rPr>
          <w:rtl/>
        </w:rPr>
        <w:t>قال فجاهد في سبيل الله فانك ان تقتل كنت حيا عند الله ترزق</w:t>
      </w:r>
      <w:r>
        <w:rPr>
          <w:rtl/>
        </w:rPr>
        <w:t xml:space="preserve">، </w:t>
      </w:r>
      <w:r w:rsidRPr="00A569E2">
        <w:rPr>
          <w:rtl/>
        </w:rPr>
        <w:t>وان مت فقد وقع أجرك على الله</w:t>
      </w:r>
      <w:r>
        <w:rPr>
          <w:rtl/>
        </w:rPr>
        <w:t xml:space="preserve">، </w:t>
      </w:r>
      <w:r w:rsidRPr="00A569E2">
        <w:rPr>
          <w:rtl/>
        </w:rPr>
        <w:t>وان رجعت خرجت من الذنوب</w:t>
      </w:r>
      <w:r>
        <w:rPr>
          <w:rtl/>
        </w:rPr>
        <w:t xml:space="preserve"> إلى </w:t>
      </w:r>
      <w:r w:rsidRPr="00A569E2">
        <w:rPr>
          <w:rtl/>
        </w:rPr>
        <w:t>الله</w:t>
      </w:r>
      <w:r>
        <w:rPr>
          <w:rtl/>
        </w:rPr>
        <w:t xml:space="preserve">، </w:t>
      </w:r>
      <w:r w:rsidRPr="00A569E2">
        <w:rPr>
          <w:rtl/>
        </w:rPr>
        <w:t xml:space="preserve">هذا تفسير </w:t>
      </w:r>
      <w:r w:rsidRPr="000E4A2F">
        <w:rPr>
          <w:rStyle w:val="libAlaemChar"/>
          <w:rtl/>
        </w:rPr>
        <w:t>(</w:t>
      </w:r>
      <w:r w:rsidRPr="00500BFE">
        <w:rPr>
          <w:rStyle w:val="libAieChar"/>
          <w:rtl/>
        </w:rPr>
        <w:t>وَلا تَحْسَبَنَّ الَّذِينَ قُتِلُوا فِي سَبِيلِ اللهِ أَمْواتاً</w:t>
      </w:r>
      <w:r w:rsidRPr="000E4A2F">
        <w:rPr>
          <w:rStyle w:val="libAlaemChar"/>
          <w:rtl/>
        </w:rPr>
        <w:t>)</w:t>
      </w:r>
    </w:p>
    <w:p w:rsidR="001C7CB2" w:rsidRPr="00A569E2" w:rsidRDefault="001C7CB2" w:rsidP="007C645F">
      <w:pPr>
        <w:pStyle w:val="libNormal"/>
        <w:rPr>
          <w:rtl/>
        </w:rPr>
      </w:pPr>
      <w:r w:rsidRPr="00957CEF">
        <w:rPr>
          <w:rStyle w:val="libBold2Char"/>
          <w:rtl/>
        </w:rPr>
        <w:t>431</w:t>
      </w:r>
      <w:r>
        <w:rPr>
          <w:rtl/>
        </w:rPr>
        <w:t xml:space="preserve"> </w:t>
      </w:r>
      <w:r w:rsidRPr="00957CEF">
        <w:rPr>
          <w:rStyle w:val="libBold2Char"/>
          <w:rtl/>
        </w:rPr>
        <w:t xml:space="preserve">ـ في روضة الكافي </w:t>
      </w:r>
      <w:r w:rsidRPr="00A569E2">
        <w:rPr>
          <w:rtl/>
        </w:rPr>
        <w:t>يحيى الحلبي عن عبد الله بن مسكان عن</w:t>
      </w:r>
      <w:r>
        <w:rPr>
          <w:rtl/>
        </w:rPr>
        <w:t xml:space="preserve"> أبي </w:t>
      </w:r>
      <w:r w:rsidRPr="00A569E2">
        <w:rPr>
          <w:rtl/>
        </w:rPr>
        <w:t>بصير قال قلت جعلت فداك الراد على هذا الأمر فهو كالراد عليكم فقال</w:t>
      </w:r>
      <w:r>
        <w:rPr>
          <w:rtl/>
        </w:rPr>
        <w:t>؟</w:t>
      </w:r>
      <w:r w:rsidRPr="00A569E2">
        <w:rPr>
          <w:rtl/>
        </w:rPr>
        <w:t xml:space="preserve"> يا با محمد من رد عليك هذا الأمر فهو كالراد على رسول الله </w:t>
      </w:r>
      <w:r w:rsidRPr="000E4A2F">
        <w:rPr>
          <w:rStyle w:val="libAlaemChar"/>
          <w:rtl/>
        </w:rPr>
        <w:t>صلى‌الله‌عليه‌وآله‌وسلم</w:t>
      </w:r>
      <w:r w:rsidRPr="00A569E2">
        <w:rPr>
          <w:rtl/>
        </w:rPr>
        <w:t xml:space="preserve"> وعلى الله تبارك وتعالى</w:t>
      </w:r>
      <w:r>
        <w:rPr>
          <w:rtl/>
        </w:rPr>
        <w:t xml:space="preserve">، </w:t>
      </w:r>
      <w:r w:rsidRPr="00A569E2">
        <w:rPr>
          <w:rtl/>
        </w:rPr>
        <w:t>يا با محمد ان الميت على هذا الأمر شهيد</w:t>
      </w:r>
      <w:r>
        <w:rPr>
          <w:rtl/>
        </w:rPr>
        <w:t xml:space="preserve">، </w:t>
      </w:r>
      <w:r w:rsidRPr="00A569E2">
        <w:rPr>
          <w:rtl/>
        </w:rPr>
        <w:t>قال قلت وان مات على فراشه</w:t>
      </w:r>
      <w:r>
        <w:rPr>
          <w:rtl/>
        </w:rPr>
        <w:t>؟</w:t>
      </w:r>
      <w:r w:rsidRPr="00A569E2">
        <w:rPr>
          <w:rtl/>
        </w:rPr>
        <w:t xml:space="preserve"> قال</w:t>
      </w:r>
      <w:r>
        <w:rPr>
          <w:rtl/>
        </w:rPr>
        <w:t xml:space="preserve">: أي </w:t>
      </w:r>
      <w:r w:rsidRPr="00A569E2">
        <w:rPr>
          <w:rtl/>
        </w:rPr>
        <w:t>والله على فراشه حي عند ربه يرزق.</w:t>
      </w:r>
    </w:p>
    <w:p w:rsidR="001C7CB2" w:rsidRPr="00A569E2" w:rsidRDefault="001C7CB2" w:rsidP="007C645F">
      <w:pPr>
        <w:pStyle w:val="libNormal"/>
        <w:rPr>
          <w:rtl/>
        </w:rPr>
      </w:pPr>
      <w:r w:rsidRPr="00957CEF">
        <w:rPr>
          <w:rStyle w:val="libBold2Char"/>
          <w:rtl/>
        </w:rPr>
        <w:t>432</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لا تَحْسَبَنَّ الَّذِينَ قُتِلُوا</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لا يُضِيعُ أَجْرَ الْمُؤْمِنِينَ</w:t>
      </w:r>
      <w:r w:rsidRPr="000E4A2F">
        <w:rPr>
          <w:rStyle w:val="libAlaemChar"/>
          <w:rtl/>
        </w:rPr>
        <w:t>)</w:t>
      </w:r>
      <w:r w:rsidRPr="00A569E2">
        <w:rPr>
          <w:rtl/>
        </w:rPr>
        <w:t xml:space="preserve"> قيل نزلت في شهداء بدر وكانوا اربعة عشر رجلا</w:t>
      </w:r>
      <w:r>
        <w:rPr>
          <w:rtl/>
        </w:rPr>
        <w:t xml:space="preserve">، </w:t>
      </w:r>
      <w:r w:rsidRPr="00A569E2">
        <w:rPr>
          <w:rtl/>
        </w:rPr>
        <w:t>ثمانية من الأنصار وستة من المهاجرين</w:t>
      </w:r>
      <w:r>
        <w:rPr>
          <w:rtl/>
        </w:rPr>
        <w:t xml:space="preserve">، </w:t>
      </w:r>
      <w:r w:rsidRPr="00A569E2">
        <w:rPr>
          <w:rtl/>
        </w:rPr>
        <w:t xml:space="preserve">وقيل نزلت في شهداء أحد وكانوا سبعين رجلا أربعة من المهاجرين حمزة بن عبد المطلب ومصعب بن عمير وعثمان بن شماس وعبد الله بن جحش وسايرهم من الأنصار </w:t>
      </w:r>
      <w:r>
        <w:rPr>
          <w:rtl/>
        </w:rPr>
        <w:t>و</w:t>
      </w:r>
      <w:r w:rsidRPr="00A569E2">
        <w:rPr>
          <w:rtl/>
        </w:rPr>
        <w:t xml:space="preserve">قال الباقر </w:t>
      </w:r>
      <w:r w:rsidRPr="000E4A2F">
        <w:rPr>
          <w:rStyle w:val="libAlaemChar"/>
          <w:rtl/>
        </w:rPr>
        <w:t>عليه‌السلام</w:t>
      </w:r>
      <w:r w:rsidRPr="00A569E2">
        <w:rPr>
          <w:rtl/>
        </w:rPr>
        <w:t xml:space="preserve"> وكثير من المفسرين</w:t>
      </w:r>
      <w:r>
        <w:rPr>
          <w:rtl/>
        </w:rPr>
        <w:t xml:space="preserve">: </w:t>
      </w:r>
      <w:r w:rsidRPr="00A569E2">
        <w:rPr>
          <w:rtl/>
        </w:rPr>
        <w:t>انما تناول قتلى بدر أحد معا.</w:t>
      </w:r>
    </w:p>
    <w:p w:rsidR="001C7CB2" w:rsidRPr="00A569E2" w:rsidRDefault="001C7CB2" w:rsidP="007C645F">
      <w:pPr>
        <w:pStyle w:val="libNormal"/>
        <w:rPr>
          <w:rtl/>
        </w:rPr>
      </w:pPr>
      <w:r w:rsidRPr="00A569E2">
        <w:rPr>
          <w:rtl/>
        </w:rPr>
        <w:t>433</w:t>
      </w:r>
      <w:r>
        <w:rPr>
          <w:rtl/>
        </w:rPr>
        <w:t xml:space="preserve"> ـ </w:t>
      </w:r>
      <w:r w:rsidRPr="00A569E2">
        <w:rPr>
          <w:rtl/>
        </w:rPr>
        <w:t xml:space="preserve">وفيه عن أمير المؤمنين </w:t>
      </w:r>
      <w:r w:rsidRPr="000E4A2F">
        <w:rPr>
          <w:rStyle w:val="libAlaemChar"/>
          <w:rtl/>
        </w:rPr>
        <w:t>عليه‌السلام</w:t>
      </w:r>
      <w:r w:rsidRPr="00A569E2">
        <w:rPr>
          <w:rtl/>
        </w:rPr>
        <w:t xml:space="preserve"> عن النبي </w:t>
      </w:r>
      <w:r w:rsidRPr="000E4A2F">
        <w:rPr>
          <w:rStyle w:val="libAlaemChar"/>
          <w:rtl/>
        </w:rPr>
        <w:t>صلى‌الله‌عليه‌وآله</w:t>
      </w:r>
      <w:r w:rsidRPr="00A569E2">
        <w:rPr>
          <w:rtl/>
        </w:rPr>
        <w:t xml:space="preserve"> حديث طويل في وصف الشهداء وفيه</w:t>
      </w:r>
      <w:r>
        <w:rPr>
          <w:rtl/>
        </w:rPr>
        <w:t xml:space="preserve">: </w:t>
      </w:r>
      <w:r w:rsidRPr="00A569E2">
        <w:rPr>
          <w:rtl/>
        </w:rPr>
        <w:t>ويجعل الله روحه في حواصل طير خضر تسرح في الجنة حيث يشاء يأكل من ثمارها وتأوى</w:t>
      </w:r>
      <w:r>
        <w:rPr>
          <w:rtl/>
        </w:rPr>
        <w:t xml:space="preserve"> إلى </w:t>
      </w:r>
      <w:r w:rsidRPr="00A569E2">
        <w:rPr>
          <w:rtl/>
        </w:rPr>
        <w:t>قناديل من ذهب معلقة بالعرش.</w:t>
      </w:r>
    </w:p>
    <w:p w:rsidR="001C7CB2" w:rsidRPr="00A569E2" w:rsidRDefault="001C7CB2" w:rsidP="007C645F">
      <w:pPr>
        <w:pStyle w:val="libNormal"/>
        <w:rPr>
          <w:rtl/>
        </w:rPr>
      </w:pPr>
      <w:r w:rsidRPr="00957CEF">
        <w:rPr>
          <w:rStyle w:val="libBold2Char"/>
          <w:rtl/>
        </w:rPr>
        <w:t>434</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وَلا تَحْسَبَنَّ الَّذِينَ قُتِلُوا فِي سَبِيلِ اللهِ أَمْواتاً</w:t>
      </w:r>
      <w:r w:rsidRPr="000E4A2F">
        <w:rPr>
          <w:rStyle w:val="libAlaemChar"/>
          <w:rtl/>
        </w:rPr>
        <w:t>)</w:t>
      </w:r>
      <w:r w:rsidRPr="00A569E2">
        <w:rPr>
          <w:rtl/>
        </w:rPr>
        <w:t xml:space="preserve"> الآية فانه</w:t>
      </w:r>
      <w:r>
        <w:rPr>
          <w:rtl/>
        </w:rPr>
        <w:t xml:space="preserve"> حدّثني أبي </w:t>
      </w:r>
      <w:r w:rsidRPr="00A569E2">
        <w:rPr>
          <w:rtl/>
        </w:rPr>
        <w:t>عن الحسن بن محبوب عن</w:t>
      </w:r>
      <w:r>
        <w:rPr>
          <w:rtl/>
        </w:rPr>
        <w:t xml:space="preserve"> أبي </w:t>
      </w:r>
      <w:r w:rsidRPr="00A569E2">
        <w:rPr>
          <w:rtl/>
        </w:rPr>
        <w:t>عبيدة الحذاء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هم والله شيعتنا</w:t>
      </w:r>
      <w:r>
        <w:rPr>
          <w:rtl/>
        </w:rPr>
        <w:t xml:space="preserve">، </w:t>
      </w:r>
      <w:r w:rsidRPr="00A569E2">
        <w:rPr>
          <w:rtl/>
        </w:rPr>
        <w:t xml:space="preserve">إذا دخلوا الجنة فاستقبلوا الكرامة من الله استبشروا بمن لم يلحق بهم من إخوانهم من المؤمنين في الدنيا </w:t>
      </w:r>
      <w:r w:rsidRPr="000E4A2F">
        <w:rPr>
          <w:rStyle w:val="libAlaemChar"/>
          <w:rtl/>
        </w:rPr>
        <w:t>(</w:t>
      </w:r>
      <w:r w:rsidRPr="00500BFE">
        <w:rPr>
          <w:rStyle w:val="libAieChar"/>
          <w:rtl/>
        </w:rPr>
        <w:t>أَلَّا خَوْفٌ عَلَيْهِمْ وَلا هُمْ يَحْزَنُونَ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435</w:t>
      </w:r>
      <w:r>
        <w:rPr>
          <w:rtl/>
        </w:rPr>
        <w:t xml:space="preserve"> </w:t>
      </w:r>
      <w:r w:rsidRPr="00957CEF">
        <w:rPr>
          <w:rStyle w:val="libBold2Char"/>
          <w:rtl/>
        </w:rPr>
        <w:t xml:space="preserve">ـ في روضة الكافي </w:t>
      </w:r>
      <w:r w:rsidRPr="00A569E2">
        <w:rPr>
          <w:rtl/>
        </w:rPr>
        <w:t>ابن محبوب عن الحارث بن النعمان عن بريد العجلي</w:t>
      </w:r>
    </w:p>
    <w:p w:rsidR="001C7CB2" w:rsidRPr="00A569E2" w:rsidRDefault="001C7CB2" w:rsidP="007C645F">
      <w:pPr>
        <w:pStyle w:val="libNormal0"/>
        <w:rPr>
          <w:rtl/>
          <w:lang w:bidi="fa-IR"/>
        </w:rPr>
      </w:pPr>
      <w:r>
        <w:rPr>
          <w:rtl/>
          <w:lang w:bidi="fa-IR"/>
        </w:rPr>
        <w:br w:type="page"/>
      </w:r>
      <w:r w:rsidRPr="00A569E2">
        <w:rPr>
          <w:rtl/>
          <w:lang w:bidi="fa-IR"/>
        </w:rPr>
        <w:t>قال</w:t>
      </w:r>
      <w:r>
        <w:rPr>
          <w:rtl/>
          <w:lang w:bidi="fa-IR"/>
        </w:rPr>
        <w:t xml:space="preserve">: </w:t>
      </w:r>
      <w:r w:rsidRPr="00A569E2">
        <w:rPr>
          <w:rtl/>
          <w:lang w:bidi="fa-IR"/>
        </w:rPr>
        <w:t xml:space="preserve">سألت أبا جعفر </w:t>
      </w:r>
      <w:r w:rsidRPr="000E4A2F">
        <w:rPr>
          <w:rStyle w:val="libAlaemChar"/>
          <w:rtl/>
        </w:rPr>
        <w:t>عليه‌السلام</w:t>
      </w:r>
      <w:r w:rsidRPr="00A569E2">
        <w:rPr>
          <w:rtl/>
          <w:lang w:bidi="fa-IR"/>
        </w:rPr>
        <w:t xml:space="preserve"> عن قول الله عز ذكره</w:t>
      </w:r>
      <w:r>
        <w:rPr>
          <w:rtl/>
          <w:lang w:bidi="fa-IR"/>
        </w:rPr>
        <w:t xml:space="preserve">: </w:t>
      </w:r>
      <w:r w:rsidRPr="000E4A2F">
        <w:rPr>
          <w:rStyle w:val="libAlaemChar"/>
          <w:rtl/>
        </w:rPr>
        <w:t>(</w:t>
      </w:r>
      <w:r w:rsidRPr="00500BFE">
        <w:rPr>
          <w:rStyle w:val="libAieChar"/>
          <w:rtl/>
        </w:rPr>
        <w:t>وَيَسْتَبْشِرُونَ بِالَّذِينَ لَمْ يَلْحَقُوا بِهِمْ مِنْ خَلْفِهِمْ أَلَّا خَوْفٌ عَلَيْهِمْ وَلا هُمْ يَحْزَنُونَ</w:t>
      </w:r>
      <w:r w:rsidRPr="000E4A2F">
        <w:rPr>
          <w:rStyle w:val="libAlaemChar"/>
          <w:rtl/>
        </w:rPr>
        <w:t>)</w:t>
      </w:r>
      <w:r w:rsidRPr="00A569E2">
        <w:rPr>
          <w:rtl/>
          <w:lang w:bidi="fa-IR"/>
        </w:rPr>
        <w:t xml:space="preserve"> قال. هم والله شيعتنا حين صارت أرواحهم في الجنة</w:t>
      </w:r>
      <w:r>
        <w:rPr>
          <w:rtl/>
          <w:lang w:bidi="fa-IR"/>
        </w:rPr>
        <w:t xml:space="preserve">، </w:t>
      </w:r>
      <w:r w:rsidRPr="00A569E2">
        <w:rPr>
          <w:rtl/>
          <w:lang w:bidi="fa-IR"/>
        </w:rPr>
        <w:t xml:space="preserve">واستقبلوا الكرامة من الله </w:t>
      </w:r>
      <w:r w:rsidRPr="000E4A2F">
        <w:rPr>
          <w:rStyle w:val="libAlaemChar"/>
          <w:rtl/>
        </w:rPr>
        <w:t>عزوجل</w:t>
      </w:r>
      <w:r w:rsidRPr="00A569E2">
        <w:rPr>
          <w:rtl/>
          <w:lang w:bidi="fa-IR"/>
        </w:rPr>
        <w:t xml:space="preserve"> علموا واستيقنوا انهم انهم كانوا على الحق وعلى دين الله عز ذكره</w:t>
      </w:r>
      <w:r>
        <w:rPr>
          <w:rtl/>
          <w:lang w:bidi="fa-IR"/>
        </w:rPr>
        <w:t xml:space="preserve">، </w:t>
      </w:r>
      <w:r w:rsidRPr="00A569E2">
        <w:rPr>
          <w:rtl/>
          <w:lang w:bidi="fa-IR"/>
        </w:rPr>
        <w:t xml:space="preserve">فاستبشروا بمن لم يلحق بهم من إخوانهم من خلفهم من المؤمنين </w:t>
      </w:r>
      <w:r w:rsidRPr="000E4A2F">
        <w:rPr>
          <w:rStyle w:val="libAlaemChar"/>
          <w:rtl/>
        </w:rPr>
        <w:t>(</w:t>
      </w:r>
      <w:r w:rsidRPr="00500BFE">
        <w:rPr>
          <w:rStyle w:val="libAieChar"/>
          <w:rtl/>
        </w:rPr>
        <w:t>أَلَّا خَوْفٌ عَلَيْهِمْ وَلا هُمْ يَحْزَنُونَ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436</w:t>
      </w:r>
      <w:r>
        <w:rPr>
          <w:rtl/>
        </w:rPr>
        <w:t xml:space="preserve"> </w:t>
      </w:r>
      <w:r w:rsidRPr="00957CEF">
        <w:rPr>
          <w:rStyle w:val="libBold2Char"/>
          <w:rtl/>
        </w:rPr>
        <w:t xml:space="preserve">ـ في تفسير علي بن إبراهيم </w:t>
      </w:r>
      <w:r w:rsidRPr="00A569E2">
        <w:rPr>
          <w:rtl/>
        </w:rPr>
        <w:t xml:space="preserve">ان النبي </w:t>
      </w:r>
      <w:r w:rsidRPr="000E4A2F">
        <w:rPr>
          <w:rStyle w:val="libAlaemChar"/>
          <w:rtl/>
        </w:rPr>
        <w:t>صلى‌الله‌عليه‌وآله‌وسلم</w:t>
      </w:r>
      <w:r w:rsidRPr="00A569E2">
        <w:rPr>
          <w:rtl/>
        </w:rPr>
        <w:t xml:space="preserve"> لما دخل المدينة من وقعة أحد نزل عليه جبرئيل فقال يا محمد ان الله يأمرك أن تخرج في اثر القوم ولا يخرج معك الا من به جراحة</w:t>
      </w:r>
      <w:r>
        <w:rPr>
          <w:rtl/>
        </w:rPr>
        <w:t xml:space="preserve">، </w:t>
      </w:r>
      <w:r w:rsidRPr="00A569E2">
        <w:rPr>
          <w:rtl/>
        </w:rPr>
        <w:t xml:space="preserve">فأمر رسول الله </w:t>
      </w:r>
      <w:r w:rsidRPr="000E4A2F">
        <w:rPr>
          <w:rStyle w:val="libAlaemChar"/>
          <w:rtl/>
        </w:rPr>
        <w:t>صلى‌الله‌عليه‌وآله‌وسلم</w:t>
      </w:r>
      <w:r w:rsidRPr="00A569E2">
        <w:rPr>
          <w:rtl/>
        </w:rPr>
        <w:t xml:space="preserve"> مناديا ينادى</w:t>
      </w:r>
      <w:r>
        <w:rPr>
          <w:rtl/>
        </w:rPr>
        <w:t xml:space="preserve">: </w:t>
      </w:r>
      <w:r w:rsidRPr="00A569E2">
        <w:rPr>
          <w:rtl/>
        </w:rPr>
        <w:t>يا معشر المهاجرين والأنصار من كانت به جراحة فليخرج ومن لم يكن به جراحة فليقم فاقبلوا يضمدون جراحاتهم ويداوونها فخرجوا على ما بهم من الألم والجرح</w:t>
      </w:r>
      <w:r>
        <w:rPr>
          <w:rtl/>
        </w:rPr>
        <w:t xml:space="preserve">، </w:t>
      </w:r>
      <w:r w:rsidRPr="00A569E2">
        <w:rPr>
          <w:rtl/>
        </w:rPr>
        <w:t xml:space="preserve">فلما خرج بلغ رسول الله </w:t>
      </w:r>
      <w:r w:rsidRPr="000E4A2F">
        <w:rPr>
          <w:rStyle w:val="libAlaemChar"/>
          <w:rtl/>
        </w:rPr>
        <w:t>صلى‌الله‌عليه‌وآله</w:t>
      </w:r>
      <w:r w:rsidRPr="00A569E2">
        <w:rPr>
          <w:rtl/>
        </w:rPr>
        <w:t xml:space="preserve"> حمراء الأسد وقريش قد نزلت الروحاء. قال عكرمة بن</w:t>
      </w:r>
      <w:r>
        <w:rPr>
          <w:rtl/>
        </w:rPr>
        <w:t xml:space="preserve"> أبي </w:t>
      </w:r>
      <w:r w:rsidRPr="00A569E2">
        <w:rPr>
          <w:rtl/>
        </w:rPr>
        <w:t xml:space="preserve">جهل والحارث بن هشام وعمرو بن العاص وخالد بن الوليد نرجع ونغير على المدينة فقد قتلنا سراتهم وكبشهم </w:t>
      </w:r>
      <w:r w:rsidRPr="00200B9A">
        <w:rPr>
          <w:rStyle w:val="libFootnotenumChar"/>
          <w:rtl/>
        </w:rPr>
        <w:t>(1)</w:t>
      </w:r>
      <w:r w:rsidRPr="00A569E2">
        <w:rPr>
          <w:rtl/>
        </w:rPr>
        <w:t xml:space="preserve"> يعنون حمزة</w:t>
      </w:r>
      <w:r>
        <w:rPr>
          <w:rtl/>
        </w:rPr>
        <w:t xml:space="preserve">، </w:t>
      </w:r>
      <w:r w:rsidRPr="00A569E2">
        <w:rPr>
          <w:rtl/>
        </w:rPr>
        <w:t>فوافاهم رجل خرج من المدينة فسألوه الخبر</w:t>
      </w:r>
      <w:r>
        <w:rPr>
          <w:rtl/>
        </w:rPr>
        <w:t>؟</w:t>
      </w:r>
      <w:r w:rsidRPr="00A569E2">
        <w:rPr>
          <w:rtl/>
        </w:rPr>
        <w:t xml:space="preserve"> فقال</w:t>
      </w:r>
      <w:r>
        <w:rPr>
          <w:rtl/>
        </w:rPr>
        <w:t xml:space="preserve">: </w:t>
      </w:r>
      <w:r w:rsidRPr="00A569E2">
        <w:rPr>
          <w:rtl/>
        </w:rPr>
        <w:t>تركت محمدا وأصحابه بحمراء الأسد يطلبونكم جد الطلب</w:t>
      </w:r>
      <w:r>
        <w:rPr>
          <w:rtl/>
        </w:rPr>
        <w:t xml:space="preserve">، </w:t>
      </w:r>
      <w:r w:rsidRPr="00A569E2">
        <w:rPr>
          <w:rtl/>
        </w:rPr>
        <w:t>فقال</w:t>
      </w:r>
      <w:r>
        <w:rPr>
          <w:rtl/>
        </w:rPr>
        <w:t xml:space="preserve"> أبو </w:t>
      </w:r>
      <w:r w:rsidRPr="00A569E2">
        <w:rPr>
          <w:rtl/>
        </w:rPr>
        <w:t>سفيان</w:t>
      </w:r>
      <w:r>
        <w:rPr>
          <w:rtl/>
        </w:rPr>
        <w:t xml:space="preserve">: </w:t>
      </w:r>
      <w:r w:rsidRPr="00A569E2">
        <w:rPr>
          <w:rtl/>
        </w:rPr>
        <w:t>هذا النكد والبغي</w:t>
      </w:r>
      <w:r>
        <w:rPr>
          <w:rtl/>
        </w:rPr>
        <w:t xml:space="preserve">، </w:t>
      </w:r>
      <w:r w:rsidRPr="00A569E2">
        <w:rPr>
          <w:rtl/>
        </w:rPr>
        <w:t>فقد ظفرنا بالقوم وبغينا والله ما أفلح قوم قط بغوا</w:t>
      </w:r>
      <w:r>
        <w:rPr>
          <w:rtl/>
        </w:rPr>
        <w:t xml:space="preserve">، </w:t>
      </w:r>
      <w:r w:rsidRPr="00A569E2">
        <w:rPr>
          <w:rtl/>
        </w:rPr>
        <w:t>فوافاهم نعيم بن مسعود الأشجعي فقال</w:t>
      </w:r>
      <w:r>
        <w:rPr>
          <w:rtl/>
        </w:rPr>
        <w:t xml:space="preserve"> أبو </w:t>
      </w:r>
      <w:r w:rsidRPr="00A569E2">
        <w:rPr>
          <w:rtl/>
        </w:rPr>
        <w:t>سفيان</w:t>
      </w:r>
      <w:r>
        <w:rPr>
          <w:rtl/>
        </w:rPr>
        <w:t xml:space="preserve">: </w:t>
      </w:r>
      <w:r w:rsidRPr="00A569E2">
        <w:rPr>
          <w:rtl/>
        </w:rPr>
        <w:t>أين تريد</w:t>
      </w:r>
      <w:r>
        <w:rPr>
          <w:rtl/>
        </w:rPr>
        <w:t>؟</w:t>
      </w:r>
      <w:r w:rsidRPr="00A569E2">
        <w:rPr>
          <w:rtl/>
        </w:rPr>
        <w:t xml:space="preserve"> قال المدينة لامتار لأهلي طعاما </w:t>
      </w:r>
      <w:r w:rsidRPr="00200B9A">
        <w:rPr>
          <w:rStyle w:val="libFootnotenumChar"/>
          <w:rtl/>
        </w:rPr>
        <w:t>(2)</w:t>
      </w:r>
      <w:r w:rsidRPr="00A569E2">
        <w:rPr>
          <w:rtl/>
        </w:rPr>
        <w:t xml:space="preserve"> قال هل لك أن تمر بحمراء الأسد وتلقى أصحاب محمد وتعلمهم ان خلفاءنا وموالينا قد وافونا من الأحابيش </w:t>
      </w:r>
      <w:r w:rsidRPr="00200B9A">
        <w:rPr>
          <w:rStyle w:val="libFootnotenumChar"/>
          <w:rtl/>
        </w:rPr>
        <w:t>(3)</w:t>
      </w:r>
      <w:r w:rsidRPr="00A569E2">
        <w:rPr>
          <w:rtl/>
        </w:rPr>
        <w:t xml:space="preserve"> حتى يرجعوا عنا ولك عندي عشرة قلائص </w:t>
      </w:r>
      <w:r w:rsidRPr="00200B9A">
        <w:rPr>
          <w:rStyle w:val="libFootnotenumChar"/>
          <w:rtl/>
        </w:rPr>
        <w:t>(4)</w:t>
      </w:r>
      <w:r w:rsidRPr="00A569E2">
        <w:rPr>
          <w:rtl/>
        </w:rPr>
        <w:t xml:space="preserve"> أملاها تمرا وزبيبا</w:t>
      </w:r>
      <w:r>
        <w:rPr>
          <w:rtl/>
        </w:rPr>
        <w:t>؟</w:t>
      </w:r>
      <w:r w:rsidRPr="00A569E2">
        <w:rPr>
          <w:rtl/>
        </w:rPr>
        <w:t xml:space="preserve"> قال</w:t>
      </w:r>
      <w:r>
        <w:rPr>
          <w:rtl/>
        </w:rPr>
        <w:t xml:space="preserve">، </w:t>
      </w:r>
      <w:r w:rsidRPr="00A569E2">
        <w:rPr>
          <w:rtl/>
        </w:rPr>
        <w:t>نعم</w:t>
      </w:r>
      <w:r>
        <w:rPr>
          <w:rtl/>
        </w:rPr>
        <w:t xml:space="preserve">، </w:t>
      </w:r>
      <w:r w:rsidRPr="00A569E2">
        <w:rPr>
          <w:rtl/>
        </w:rPr>
        <w:t xml:space="preserve">فوافى من غد ذلك اليوم حمراء الأسد فقال لأصحاب رسول الله </w:t>
      </w:r>
      <w:r w:rsidRPr="000E4A2F">
        <w:rPr>
          <w:rStyle w:val="libAlaemChar"/>
          <w:rtl/>
        </w:rPr>
        <w:t>صلى‌الله‌عليه‌وآله</w:t>
      </w:r>
      <w:r>
        <w:rPr>
          <w:rtl/>
        </w:rPr>
        <w:t xml:space="preserve">، </w:t>
      </w:r>
      <w:r w:rsidRPr="00A569E2">
        <w:rPr>
          <w:rtl/>
        </w:rPr>
        <w:t>أين تريدون</w:t>
      </w:r>
      <w:r>
        <w:rPr>
          <w:rtl/>
        </w:rPr>
        <w:t>؟</w:t>
      </w:r>
      <w:r w:rsidRPr="00A569E2">
        <w:rPr>
          <w:rtl/>
        </w:rPr>
        <w:t xml:space="preserve"> قالوا قريشا قال</w:t>
      </w:r>
      <w:r>
        <w:rPr>
          <w:rtl/>
        </w:rPr>
        <w:t xml:space="preserve">: </w:t>
      </w:r>
      <w:r w:rsidRPr="00A569E2">
        <w:rPr>
          <w:rtl/>
        </w:rPr>
        <w:t>ارجعوا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السراة جمع السري</w:t>
      </w:r>
      <w:r>
        <w:rPr>
          <w:rtl/>
        </w:rPr>
        <w:t xml:space="preserve">: </w:t>
      </w:r>
      <w:r w:rsidRPr="00A569E2">
        <w:rPr>
          <w:rtl/>
        </w:rPr>
        <w:t>السيد الشريف</w:t>
      </w:r>
      <w:r>
        <w:rPr>
          <w:rtl/>
        </w:rPr>
        <w:t xml:space="preserve">، </w:t>
      </w:r>
      <w:r w:rsidRPr="00A569E2">
        <w:rPr>
          <w:rtl/>
        </w:rPr>
        <w:t>والكبش</w:t>
      </w:r>
      <w:r>
        <w:rPr>
          <w:rtl/>
        </w:rPr>
        <w:t xml:space="preserve">، </w:t>
      </w:r>
      <w:r w:rsidRPr="00A569E2">
        <w:rPr>
          <w:rtl/>
        </w:rPr>
        <w:t>سيد القوم وقائدهم.</w:t>
      </w:r>
    </w:p>
    <w:p w:rsidR="001C7CB2" w:rsidRPr="00A569E2" w:rsidRDefault="001C7CB2" w:rsidP="00B4288D">
      <w:pPr>
        <w:pStyle w:val="libFootnote0"/>
        <w:rPr>
          <w:rtl/>
          <w:lang w:bidi="fa-IR"/>
        </w:rPr>
      </w:pPr>
      <w:r>
        <w:rPr>
          <w:rtl/>
        </w:rPr>
        <w:t>(</w:t>
      </w:r>
      <w:r w:rsidRPr="00A569E2">
        <w:rPr>
          <w:rtl/>
        </w:rPr>
        <w:t>2) امتار لعياله</w:t>
      </w:r>
      <w:r>
        <w:rPr>
          <w:rtl/>
        </w:rPr>
        <w:t xml:space="preserve">: </w:t>
      </w:r>
      <w:r w:rsidRPr="00A569E2">
        <w:rPr>
          <w:rtl/>
        </w:rPr>
        <w:t>جمع الطعام والمؤنة</w:t>
      </w:r>
      <w:r>
        <w:rPr>
          <w:rtl/>
        </w:rPr>
        <w:t xml:space="preserve">، </w:t>
      </w:r>
      <w:r w:rsidRPr="00A569E2">
        <w:rPr>
          <w:rtl/>
        </w:rPr>
        <w:t>وفي بعض النسخ «لأمتارها لأهلي طعاما ما»</w:t>
      </w:r>
      <w:r>
        <w:rPr>
          <w:rtl/>
        </w:rPr>
        <w:t>.</w:t>
      </w:r>
    </w:p>
    <w:p w:rsidR="001C7CB2" w:rsidRPr="00A569E2" w:rsidRDefault="001C7CB2" w:rsidP="00B4288D">
      <w:pPr>
        <w:pStyle w:val="libFootnote0"/>
        <w:rPr>
          <w:rtl/>
          <w:lang w:bidi="fa-IR"/>
        </w:rPr>
      </w:pPr>
      <w:r>
        <w:rPr>
          <w:rtl/>
        </w:rPr>
        <w:t>(</w:t>
      </w:r>
      <w:r w:rsidRPr="00A569E2">
        <w:rPr>
          <w:rtl/>
        </w:rPr>
        <w:t>3) الأحابيش جمع الاحبوش</w:t>
      </w:r>
      <w:r>
        <w:rPr>
          <w:rtl/>
        </w:rPr>
        <w:t xml:space="preserve">: </w:t>
      </w:r>
      <w:r w:rsidRPr="00A569E2">
        <w:rPr>
          <w:rtl/>
        </w:rPr>
        <w:t>الجماعة من الناس ليسوا من قبيلة واحدة.</w:t>
      </w:r>
    </w:p>
    <w:p w:rsidR="001C7CB2" w:rsidRPr="00A569E2" w:rsidRDefault="001C7CB2" w:rsidP="00B4288D">
      <w:pPr>
        <w:pStyle w:val="libFootnote0"/>
        <w:rPr>
          <w:rtl/>
          <w:lang w:bidi="fa-IR"/>
        </w:rPr>
      </w:pPr>
      <w:r>
        <w:rPr>
          <w:rtl/>
        </w:rPr>
        <w:t>(</w:t>
      </w:r>
      <w:r w:rsidRPr="00A569E2">
        <w:rPr>
          <w:rtl/>
        </w:rPr>
        <w:t>4) القلائص جمع القلوص</w:t>
      </w:r>
      <w:r>
        <w:rPr>
          <w:rtl/>
        </w:rPr>
        <w:t xml:space="preserve">: </w:t>
      </w:r>
      <w:r w:rsidRPr="00A569E2">
        <w:rPr>
          <w:rtl/>
        </w:rPr>
        <w:t>الإبل الشابة.</w:t>
      </w:r>
    </w:p>
    <w:p w:rsidR="001C7CB2" w:rsidRPr="00A569E2" w:rsidRDefault="001C7CB2" w:rsidP="007C645F">
      <w:pPr>
        <w:pStyle w:val="libNormal0"/>
        <w:rPr>
          <w:rtl/>
        </w:rPr>
      </w:pPr>
      <w:r>
        <w:rPr>
          <w:rtl/>
        </w:rPr>
        <w:br w:type="page"/>
      </w:r>
      <w:r w:rsidRPr="00A569E2">
        <w:rPr>
          <w:rtl/>
        </w:rPr>
        <w:t>ان قريشا قد اجتمعت إليهم خلفاؤهم ومن كان تخلف عنهم وما أظن الا وأوائل خيلهم يطلعون عليكم الساعة</w:t>
      </w:r>
      <w:r>
        <w:rPr>
          <w:rtl/>
        </w:rPr>
        <w:t xml:space="preserve">، </w:t>
      </w:r>
      <w:r w:rsidRPr="00A569E2">
        <w:rPr>
          <w:rtl/>
        </w:rPr>
        <w:t>فقالوا</w:t>
      </w:r>
      <w:r>
        <w:rPr>
          <w:rtl/>
        </w:rPr>
        <w:t xml:space="preserve">: </w:t>
      </w:r>
      <w:r w:rsidRPr="000E4A2F">
        <w:rPr>
          <w:rStyle w:val="libAlaemChar"/>
          <w:rtl/>
        </w:rPr>
        <w:t>(</w:t>
      </w:r>
      <w:r w:rsidRPr="00500BFE">
        <w:rPr>
          <w:rStyle w:val="libAieChar"/>
          <w:rtl/>
        </w:rPr>
        <w:t>حَسْبُنَا اللهُ وَنِعْمَ الْوَكِيلُ</w:t>
      </w:r>
      <w:r w:rsidRPr="000E4A2F">
        <w:rPr>
          <w:rStyle w:val="libAlaemChar"/>
          <w:rtl/>
        </w:rPr>
        <w:t>)</w:t>
      </w:r>
      <w:r w:rsidRPr="00A569E2">
        <w:rPr>
          <w:rtl/>
        </w:rPr>
        <w:t xml:space="preserve"> ما نبالى</w:t>
      </w:r>
      <w:r>
        <w:rPr>
          <w:rtl/>
        </w:rPr>
        <w:t xml:space="preserve">، </w:t>
      </w:r>
      <w:r w:rsidRPr="00A569E2">
        <w:rPr>
          <w:rtl/>
        </w:rPr>
        <w:t xml:space="preserve">فنزل جبرئيل </w:t>
      </w:r>
      <w:r w:rsidRPr="000E4A2F">
        <w:rPr>
          <w:rStyle w:val="libAlaemChar"/>
          <w:rtl/>
        </w:rPr>
        <w:t>عليه‌السلام</w:t>
      </w:r>
      <w:r w:rsidRPr="00A569E2">
        <w:rPr>
          <w:rtl/>
        </w:rPr>
        <w:t xml:space="preserve"> على رسول الله </w:t>
      </w:r>
      <w:r w:rsidRPr="000E4A2F">
        <w:rPr>
          <w:rStyle w:val="libAlaemChar"/>
          <w:rtl/>
        </w:rPr>
        <w:t>صلى‌الله‌عليه‌وآله</w:t>
      </w:r>
      <w:r w:rsidRPr="00A569E2">
        <w:rPr>
          <w:rtl/>
        </w:rPr>
        <w:t xml:space="preserve"> فقال ارجع يا محمد فان الله قد أرعب قريشا ومروا لا يلوون على شيء</w:t>
      </w:r>
      <w:r>
        <w:rPr>
          <w:rtl/>
        </w:rPr>
        <w:t xml:space="preserve">، </w:t>
      </w:r>
      <w:r w:rsidRPr="00A569E2">
        <w:rPr>
          <w:rtl/>
        </w:rPr>
        <w:t xml:space="preserve">فرجع رسول الله </w:t>
      </w:r>
      <w:r w:rsidRPr="000E4A2F">
        <w:rPr>
          <w:rStyle w:val="libAlaemChar"/>
          <w:rtl/>
        </w:rPr>
        <w:t>صلى‌الله‌عليه‌وآله‌وسلم</w:t>
      </w:r>
      <w:r>
        <w:rPr>
          <w:rtl/>
        </w:rPr>
        <w:t xml:space="preserve"> إلى </w:t>
      </w:r>
      <w:r w:rsidRPr="00A569E2">
        <w:rPr>
          <w:rtl/>
        </w:rPr>
        <w:t>المدينة وانزل الله</w:t>
      </w:r>
      <w:r>
        <w:rPr>
          <w:rtl/>
        </w:rPr>
        <w:t xml:space="preserve">: </w:t>
      </w:r>
      <w:r w:rsidRPr="000E4A2F">
        <w:rPr>
          <w:rStyle w:val="libAlaemChar"/>
          <w:rtl/>
        </w:rPr>
        <w:t>(</w:t>
      </w:r>
      <w:r w:rsidRPr="00500BFE">
        <w:rPr>
          <w:rStyle w:val="libAieChar"/>
          <w:rtl/>
        </w:rPr>
        <w:t>الَّذِينَ اسْتَجابُوا لِلَّهِ وَالرَّسُولِ مِنْ بَعْدِ ما أَصابَهُمُ الْقَرْحُ لِلَّذِينَ أَحْسَنُوا مِنْهُمْ وَاتَّقَوْا أَجْرٌ عَظِيمٌ الَّذِينَ قالَ لَهُمُ النَّاسُ</w:t>
      </w:r>
      <w:r w:rsidRPr="000E4A2F">
        <w:rPr>
          <w:rStyle w:val="libAlaemChar"/>
          <w:rtl/>
        </w:rPr>
        <w:t>)</w:t>
      </w:r>
      <w:r w:rsidRPr="00A569E2">
        <w:rPr>
          <w:rtl/>
        </w:rPr>
        <w:t xml:space="preserve"> يعنى نعيم بن مسعود </w:t>
      </w:r>
      <w:r w:rsidRPr="000E4A2F">
        <w:rPr>
          <w:rStyle w:val="libAlaemChar"/>
          <w:rtl/>
        </w:rPr>
        <w:t>(</w:t>
      </w:r>
      <w:r w:rsidRPr="00500BFE">
        <w:rPr>
          <w:rStyle w:val="libAieChar"/>
          <w:rtl/>
        </w:rPr>
        <w:t>إِنَّ النَّاسَ قَدْ جَمَعُوا لَكُمْ فَاخْشَوْهُمْ فَزادَهُمْ إِيماناً وَقالُوا حَسْبُنَا اللهُ وَنِعْمَ الْوَكِيلُ فَانْقَلَبُوا بِنِعْمَةٍ مِنَ اللهِ وَفَضْلٍ لَمْ يَمْسَسْهُمْ سُوءٌ وَاتَّبَعُوا رِضْوانَ اللهِ وَاللهُ ذُو فَضْلٍ عَظِيمٍ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437</w:t>
      </w:r>
      <w:r>
        <w:rPr>
          <w:rtl/>
        </w:rPr>
        <w:t xml:space="preserve"> </w:t>
      </w:r>
      <w:r w:rsidRPr="00957CEF">
        <w:rPr>
          <w:rStyle w:val="libBold2Char"/>
          <w:rtl/>
        </w:rPr>
        <w:t xml:space="preserve">ـ في تفسير العيّاشي </w:t>
      </w:r>
      <w:r w:rsidRPr="00A569E2">
        <w:rPr>
          <w:rtl/>
        </w:rPr>
        <w:t xml:space="preserve">عن جابر عن محمد بن على </w:t>
      </w:r>
      <w:r w:rsidRPr="000E4A2F">
        <w:rPr>
          <w:rStyle w:val="libAlaemChar"/>
          <w:rtl/>
        </w:rPr>
        <w:t>عليهما‌السلام</w:t>
      </w:r>
      <w:r w:rsidRPr="00A569E2">
        <w:rPr>
          <w:rtl/>
        </w:rPr>
        <w:t xml:space="preserve"> قال</w:t>
      </w:r>
      <w:r>
        <w:rPr>
          <w:rtl/>
        </w:rPr>
        <w:t xml:space="preserve">: </w:t>
      </w:r>
      <w:r w:rsidRPr="00A569E2">
        <w:rPr>
          <w:rtl/>
        </w:rPr>
        <w:t xml:space="preserve">لما وجه النبي </w:t>
      </w:r>
      <w:r w:rsidRPr="000E4A2F">
        <w:rPr>
          <w:rStyle w:val="libAlaemChar"/>
          <w:rtl/>
        </w:rPr>
        <w:t>صلى‌الله‌عليه‌وآله</w:t>
      </w:r>
      <w:r w:rsidRPr="00A569E2">
        <w:rPr>
          <w:rtl/>
        </w:rPr>
        <w:t xml:space="preserve"> أمير المؤمنين </w:t>
      </w:r>
      <w:r w:rsidRPr="000E4A2F">
        <w:rPr>
          <w:rStyle w:val="libAlaemChar"/>
          <w:rtl/>
        </w:rPr>
        <w:t>عليه‌السلام</w:t>
      </w:r>
      <w:r w:rsidRPr="00A569E2">
        <w:rPr>
          <w:rtl/>
        </w:rPr>
        <w:t xml:space="preserve"> وعمار بن ياسر</w:t>
      </w:r>
      <w:r>
        <w:rPr>
          <w:rtl/>
        </w:rPr>
        <w:t xml:space="preserve"> إلى </w:t>
      </w:r>
      <w:r w:rsidRPr="00A569E2">
        <w:rPr>
          <w:rtl/>
        </w:rPr>
        <w:t>أهل مكة قالوا</w:t>
      </w:r>
      <w:r>
        <w:rPr>
          <w:rtl/>
        </w:rPr>
        <w:t xml:space="preserve">: </w:t>
      </w:r>
      <w:r w:rsidRPr="00A569E2">
        <w:rPr>
          <w:rtl/>
        </w:rPr>
        <w:t>بعث هذا الصبى ولو بعث غيره</w:t>
      </w:r>
      <w:r>
        <w:rPr>
          <w:rtl/>
        </w:rPr>
        <w:t xml:space="preserve"> إلى </w:t>
      </w:r>
      <w:r w:rsidRPr="00A569E2">
        <w:rPr>
          <w:rtl/>
        </w:rPr>
        <w:t>أهل مكة</w:t>
      </w:r>
      <w:r>
        <w:rPr>
          <w:rtl/>
        </w:rPr>
        <w:t>!</w:t>
      </w:r>
      <w:r w:rsidRPr="00A569E2">
        <w:rPr>
          <w:rtl/>
        </w:rPr>
        <w:t xml:space="preserve"> وفي مكة صناديد قريش ورجالها</w:t>
      </w:r>
      <w:r>
        <w:rPr>
          <w:rtl/>
        </w:rPr>
        <w:t xml:space="preserve">، </w:t>
      </w:r>
      <w:r w:rsidRPr="00A569E2">
        <w:rPr>
          <w:rtl/>
        </w:rPr>
        <w:t>والله الكفر أولى بنا مما نحن فيه</w:t>
      </w:r>
      <w:r>
        <w:rPr>
          <w:rtl/>
        </w:rPr>
        <w:t xml:space="preserve">، </w:t>
      </w:r>
      <w:r w:rsidRPr="00A569E2">
        <w:rPr>
          <w:rtl/>
        </w:rPr>
        <w:t>فساروا وقالوا لهما وخوفوهما باهل مكة وغلظوا عليهما الأمر</w:t>
      </w:r>
      <w:r>
        <w:rPr>
          <w:rtl/>
        </w:rPr>
        <w:t xml:space="preserve">، </w:t>
      </w:r>
      <w:r w:rsidRPr="00A569E2">
        <w:rPr>
          <w:rtl/>
        </w:rPr>
        <w:t xml:space="preserve">فقال على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حَسْبُنَا اللهُ وَنِعْمَ الْوَكِيلُ</w:t>
      </w:r>
      <w:r w:rsidRPr="000E4A2F">
        <w:rPr>
          <w:rStyle w:val="libAlaemChar"/>
          <w:rtl/>
        </w:rPr>
        <w:t>)</w:t>
      </w:r>
      <w:r w:rsidRPr="00A569E2">
        <w:rPr>
          <w:rtl/>
        </w:rPr>
        <w:t xml:space="preserve"> ومضيا</w:t>
      </w:r>
      <w:r>
        <w:rPr>
          <w:rtl/>
        </w:rPr>
        <w:t xml:space="preserve">، </w:t>
      </w:r>
      <w:r w:rsidRPr="00A569E2">
        <w:rPr>
          <w:rtl/>
        </w:rPr>
        <w:t xml:space="preserve">فلما دخلا مكة أخبر الله نبيه </w:t>
      </w:r>
      <w:r w:rsidRPr="000E4A2F">
        <w:rPr>
          <w:rStyle w:val="libAlaemChar"/>
          <w:rtl/>
        </w:rPr>
        <w:t>صلى‌الله‌عليه‌وآله</w:t>
      </w:r>
      <w:r w:rsidRPr="00A569E2">
        <w:rPr>
          <w:rtl/>
        </w:rPr>
        <w:t xml:space="preserve"> بقولهم لعلى وبقول على بهم</w:t>
      </w:r>
      <w:r>
        <w:rPr>
          <w:rtl/>
        </w:rPr>
        <w:t xml:space="preserve">، </w:t>
      </w:r>
      <w:r w:rsidRPr="00A569E2">
        <w:rPr>
          <w:rtl/>
        </w:rPr>
        <w:t>فانزل الله بأسمائهم في كتابه وذلك قول الله</w:t>
      </w:r>
      <w:r>
        <w:rPr>
          <w:rtl/>
        </w:rPr>
        <w:t xml:space="preserve">: </w:t>
      </w:r>
      <w:r w:rsidRPr="00A569E2">
        <w:rPr>
          <w:rtl/>
        </w:rPr>
        <w:t>«الم تر</w:t>
      </w:r>
      <w:r>
        <w:rPr>
          <w:rtl/>
        </w:rPr>
        <w:t xml:space="preserve"> إلى </w:t>
      </w:r>
      <w:r w:rsidRPr="000E4A2F">
        <w:rPr>
          <w:rStyle w:val="libAlaemChar"/>
          <w:rtl/>
        </w:rPr>
        <w:t>(</w:t>
      </w:r>
      <w:r w:rsidRPr="00500BFE">
        <w:rPr>
          <w:rStyle w:val="libAieChar"/>
          <w:rtl/>
        </w:rPr>
        <w:t>الَّذِينَ قالَ لَهُمُ النَّاسُ إِنَّ النَّاسَ قَدْ جَمَعُوا لَكُمْ فَاخْشَوْهُمْ فَزادَهُمْ إِيماناً وَقالُوا حَسْبُنَا اللهُ وَنِعْمَ الْوَكِيلُ* فَانْقَلَبُوا بِنِعْمَةٍ مِنَ اللهِ وَفَضْلٍ لَمْ يَمْسَسْهُمْ سُوءٌ وَاتَّبَعُوا رِضْوانَ ـ اللهِ وَاللهُ ذُو فَضْلٍ عَظِيمٍ</w:t>
      </w:r>
      <w:r w:rsidRPr="000E4A2F">
        <w:rPr>
          <w:rStyle w:val="libAlaemChar"/>
          <w:rtl/>
        </w:rPr>
        <w:t>)</w:t>
      </w:r>
      <w:r>
        <w:rPr>
          <w:rtl/>
        </w:rPr>
        <w:t xml:space="preserve"> وإنّما </w:t>
      </w:r>
      <w:r w:rsidRPr="00A569E2">
        <w:rPr>
          <w:rtl/>
        </w:rPr>
        <w:t>نزلت الم تر</w:t>
      </w:r>
      <w:r>
        <w:rPr>
          <w:rtl/>
        </w:rPr>
        <w:t xml:space="preserve"> إلى </w:t>
      </w:r>
      <w:r w:rsidRPr="00A569E2">
        <w:rPr>
          <w:rtl/>
        </w:rPr>
        <w:t>فلان وفلان لقوا عليا وعمارا فقالا</w:t>
      </w:r>
      <w:r>
        <w:rPr>
          <w:rtl/>
        </w:rPr>
        <w:t xml:space="preserve">: </w:t>
      </w:r>
      <w:r w:rsidRPr="00A569E2">
        <w:rPr>
          <w:rtl/>
        </w:rPr>
        <w:t xml:space="preserve">ان أبا سفيان وعبد الله بن عامر وأهل مكة </w:t>
      </w:r>
      <w:r w:rsidRPr="000E4A2F">
        <w:rPr>
          <w:rStyle w:val="libAlaemChar"/>
          <w:rtl/>
        </w:rPr>
        <w:t>(</w:t>
      </w:r>
      <w:r w:rsidRPr="00500BFE">
        <w:rPr>
          <w:rStyle w:val="libAieChar"/>
          <w:rtl/>
        </w:rPr>
        <w:t>قَدْ جَمَعُوا لَكُمْ فَاخْشَوْهُمْ فَزادَهُمْ إِيماناً وَقالُوا حَسْبُنَا اللهُ وَنِعْمَ الْوَكِيلُ</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438</w:t>
      </w:r>
      <w:r>
        <w:rPr>
          <w:rtl/>
        </w:rPr>
        <w:t xml:space="preserve"> </w:t>
      </w:r>
      <w:r w:rsidRPr="00957CEF">
        <w:rPr>
          <w:rStyle w:val="libBold2Char"/>
          <w:rtl/>
        </w:rPr>
        <w:t xml:space="preserve">ـ في كتاب الخصال </w:t>
      </w:r>
      <w:r w:rsidRPr="00A569E2">
        <w:rPr>
          <w:rtl/>
        </w:rPr>
        <w:t xml:space="preserve">عن الصادق جعفر بن محمد </w:t>
      </w:r>
      <w:r w:rsidRPr="000E4A2F">
        <w:rPr>
          <w:rStyle w:val="libAlaemChar"/>
          <w:rtl/>
        </w:rPr>
        <w:t>عليهما‌السلام</w:t>
      </w:r>
      <w:r w:rsidRPr="00A569E2">
        <w:rPr>
          <w:rtl/>
        </w:rPr>
        <w:t xml:space="preserve"> قال</w:t>
      </w:r>
      <w:r>
        <w:rPr>
          <w:rtl/>
        </w:rPr>
        <w:t xml:space="preserve">: </w:t>
      </w:r>
      <w:r w:rsidRPr="00A569E2">
        <w:rPr>
          <w:rtl/>
        </w:rPr>
        <w:t>عجبت لمن فرغ من اربع كيف لا يفرغ</w:t>
      </w:r>
      <w:r>
        <w:rPr>
          <w:rtl/>
        </w:rPr>
        <w:t xml:space="preserve"> إلى </w:t>
      </w:r>
      <w:r w:rsidRPr="00A569E2">
        <w:rPr>
          <w:rtl/>
        </w:rPr>
        <w:t>أربع</w:t>
      </w:r>
      <w:r>
        <w:rPr>
          <w:rtl/>
        </w:rPr>
        <w:t xml:space="preserve">، </w:t>
      </w:r>
      <w:r w:rsidRPr="00A569E2">
        <w:rPr>
          <w:rtl/>
        </w:rPr>
        <w:t>عجبت لمن خاف كيف لا يفرغ</w:t>
      </w:r>
      <w:r>
        <w:rPr>
          <w:rtl/>
        </w:rPr>
        <w:t xml:space="preserve"> إلى </w:t>
      </w:r>
      <w:r w:rsidRPr="00A569E2">
        <w:rPr>
          <w:rtl/>
        </w:rPr>
        <w:t xml:space="preserve">قوله تعالى </w:t>
      </w:r>
      <w:r w:rsidRPr="000E4A2F">
        <w:rPr>
          <w:rStyle w:val="libAlaemChar"/>
          <w:rtl/>
        </w:rPr>
        <w:t>(</w:t>
      </w:r>
      <w:r w:rsidRPr="00500BFE">
        <w:rPr>
          <w:rStyle w:val="libAieChar"/>
          <w:rtl/>
        </w:rPr>
        <w:t>حَسْبُنَا اللهُ وَنِعْمَ الْوَكِيلُ</w:t>
      </w:r>
      <w:r w:rsidRPr="000E4A2F">
        <w:rPr>
          <w:rStyle w:val="libAlaemChar"/>
          <w:rtl/>
        </w:rPr>
        <w:t>)</w:t>
      </w:r>
      <w:r w:rsidRPr="00A569E2">
        <w:rPr>
          <w:rtl/>
        </w:rPr>
        <w:t xml:space="preserve"> فانى سمعت الله يقول بعقبها</w:t>
      </w:r>
      <w:r>
        <w:rPr>
          <w:rtl/>
        </w:rPr>
        <w:t xml:space="preserve">، </w:t>
      </w:r>
      <w:r w:rsidRPr="000E4A2F">
        <w:rPr>
          <w:rStyle w:val="libAlaemChar"/>
          <w:rtl/>
        </w:rPr>
        <w:t>(</w:t>
      </w:r>
      <w:r w:rsidRPr="00500BFE">
        <w:rPr>
          <w:rStyle w:val="libAieChar"/>
          <w:rtl/>
        </w:rPr>
        <w:t>فَانْقَلَبُوا بِنِعْمَةٍ مِنَ اللهِ وَفَضْلٍ لَمْ يَمْسَسْهُمْ سُوءٌ</w:t>
      </w:r>
      <w:r w:rsidRPr="000E4A2F">
        <w:rPr>
          <w:rStyle w:val="libAlaemChar"/>
          <w:rtl/>
        </w:rPr>
        <w:t>)</w:t>
      </w:r>
      <w:r w:rsidRPr="00A569E2">
        <w:rPr>
          <w:rtl/>
        </w:rPr>
        <w:t xml:space="preserve"> الحديث.</w:t>
      </w:r>
    </w:p>
    <w:p w:rsidR="001C7CB2" w:rsidRPr="00A569E2" w:rsidRDefault="001C7CB2" w:rsidP="007C645F">
      <w:pPr>
        <w:pStyle w:val="libNormal"/>
        <w:rPr>
          <w:rtl/>
        </w:rPr>
      </w:pPr>
      <w:r w:rsidRPr="00957CEF">
        <w:rPr>
          <w:rStyle w:val="libBold2Char"/>
          <w:rtl/>
        </w:rPr>
        <w:t>439</w:t>
      </w:r>
      <w:r>
        <w:rPr>
          <w:rtl/>
        </w:rPr>
        <w:t xml:space="preserve"> </w:t>
      </w:r>
      <w:r w:rsidRPr="00957CEF">
        <w:rPr>
          <w:rStyle w:val="libBold2Char"/>
          <w:rtl/>
        </w:rPr>
        <w:t>ـ في تهذيب الأحكام</w:t>
      </w:r>
      <w:r w:rsidRPr="00A569E2">
        <w:rPr>
          <w:rtl/>
        </w:rPr>
        <w:t xml:space="preserve"> باسناده</w:t>
      </w:r>
      <w:r>
        <w:rPr>
          <w:rtl/>
        </w:rPr>
        <w:t xml:space="preserve"> إلى </w:t>
      </w:r>
      <w:r w:rsidRPr="00A569E2">
        <w:rPr>
          <w:rtl/>
        </w:rPr>
        <w:t>الحسن</w:t>
      </w:r>
      <w:r>
        <w:rPr>
          <w:rtl/>
        </w:rPr>
        <w:t xml:space="preserve"> بن عليّ بن </w:t>
      </w:r>
      <w:r w:rsidRPr="00A569E2">
        <w:rPr>
          <w:rtl/>
        </w:rPr>
        <w:t>عبد الملك الزيات</w:t>
      </w:r>
    </w:p>
    <w:p w:rsidR="001C7CB2" w:rsidRPr="00A569E2" w:rsidRDefault="001C7CB2" w:rsidP="007C645F">
      <w:pPr>
        <w:pStyle w:val="libNormal0"/>
        <w:rPr>
          <w:rtl/>
          <w:lang w:bidi="fa-IR"/>
        </w:rPr>
      </w:pPr>
      <w:r>
        <w:rPr>
          <w:rtl/>
          <w:lang w:bidi="fa-IR"/>
        </w:rPr>
        <w:br w:type="page"/>
      </w:r>
      <w:r w:rsidRPr="00A569E2">
        <w:rPr>
          <w:rtl/>
          <w:lang w:bidi="fa-IR"/>
        </w:rPr>
        <w:t xml:space="preserve">عن رجل عن كرام عن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اربع لأربع واحدة للقتل والهزيمة </w:t>
      </w:r>
      <w:r w:rsidRPr="000E4A2F">
        <w:rPr>
          <w:rStyle w:val="libAlaemChar"/>
          <w:rtl/>
        </w:rPr>
        <w:t>(</w:t>
      </w:r>
      <w:r w:rsidRPr="00500BFE">
        <w:rPr>
          <w:rStyle w:val="libAieChar"/>
          <w:rtl/>
        </w:rPr>
        <w:t>حَسْبُنَا اللهُ وَنِعْمَ الْوَكِيلُ</w:t>
      </w:r>
      <w:r w:rsidRPr="000E4A2F">
        <w:rPr>
          <w:rStyle w:val="libAlaemChar"/>
          <w:rtl/>
        </w:rPr>
        <w:t>)</w:t>
      </w:r>
      <w:r w:rsidRPr="00A569E2">
        <w:rPr>
          <w:rtl/>
          <w:lang w:bidi="fa-IR"/>
        </w:rPr>
        <w:t xml:space="preserve"> يقول الله</w:t>
      </w:r>
      <w:r>
        <w:rPr>
          <w:rtl/>
          <w:lang w:bidi="fa-IR"/>
        </w:rPr>
        <w:t xml:space="preserve">: </w:t>
      </w:r>
      <w:r w:rsidRPr="000E4A2F">
        <w:rPr>
          <w:rStyle w:val="libAlaemChar"/>
          <w:rtl/>
        </w:rPr>
        <w:t>(</w:t>
      </w:r>
      <w:r w:rsidRPr="00DD7FD9">
        <w:rPr>
          <w:rtl/>
        </w:rPr>
        <w:t>«</w:t>
      </w:r>
      <w:r w:rsidRPr="00500BFE">
        <w:rPr>
          <w:rStyle w:val="libAieChar"/>
          <w:rtl/>
        </w:rPr>
        <w:t>الَّذِينَ قالَ لَهُمُ النَّاسُ إِنَّ النَّاسَ قَدْ جَمَعُوا لَكُمْ فَاخْشَوْهُمْ فَزادَهُمْ إِيماناً وَقالُوا حَسْبُنَا اللهُ وَنِعْمَ الْوَكِيلُ فَانْقَلَبُوا بِنِعْمَةٍ مِنَ اللهِ وَفَضْلٍ لَمْ يَمْسَسْهُمْ سُوءٌ</w:t>
      </w:r>
      <w:r w:rsidRPr="000E4A2F">
        <w:rPr>
          <w:rStyle w:val="libAlaemChar"/>
          <w:rtl/>
        </w:rPr>
        <w:t>)</w:t>
      </w:r>
      <w:r w:rsidRPr="00A569E2">
        <w:rPr>
          <w:rtl/>
          <w:lang w:bidi="fa-IR"/>
        </w:rPr>
        <w:t xml:space="preserve"> الحديث.</w:t>
      </w:r>
    </w:p>
    <w:p w:rsidR="001C7CB2" w:rsidRPr="00A569E2" w:rsidRDefault="001C7CB2" w:rsidP="007C645F">
      <w:pPr>
        <w:pStyle w:val="libNormal"/>
        <w:rPr>
          <w:rtl/>
        </w:rPr>
      </w:pPr>
      <w:r w:rsidRPr="00957CEF">
        <w:rPr>
          <w:rStyle w:val="libBold2Char"/>
          <w:rtl/>
        </w:rPr>
        <w:t>440</w:t>
      </w:r>
      <w:r>
        <w:rPr>
          <w:rtl/>
        </w:rPr>
        <w:t xml:space="preserve"> </w:t>
      </w:r>
      <w:r w:rsidRPr="00957CEF">
        <w:rPr>
          <w:rStyle w:val="libBold2Char"/>
          <w:rtl/>
        </w:rPr>
        <w:t xml:space="preserve">ـ في مجمع البيان </w:t>
      </w:r>
      <w:r w:rsidRPr="00A569E2">
        <w:rPr>
          <w:rtl/>
        </w:rPr>
        <w:t>وقال مجاهد وعكرمة</w:t>
      </w:r>
      <w:r>
        <w:rPr>
          <w:rtl/>
        </w:rPr>
        <w:t xml:space="preserve">: </w:t>
      </w:r>
      <w:r w:rsidRPr="00A569E2">
        <w:rPr>
          <w:rtl/>
        </w:rPr>
        <w:t>نزلت هذه الآيات في غزوة بدر الصغرى</w:t>
      </w:r>
      <w:r>
        <w:rPr>
          <w:rtl/>
        </w:rPr>
        <w:t xml:space="preserve">، </w:t>
      </w:r>
      <w:r w:rsidRPr="00A569E2">
        <w:rPr>
          <w:rtl/>
        </w:rPr>
        <w:t>وذلك ان أبا سفيان قال يوم أحد حين أراد ان ينصرف</w:t>
      </w:r>
      <w:r>
        <w:rPr>
          <w:rtl/>
        </w:rPr>
        <w:t xml:space="preserve">، </w:t>
      </w:r>
      <w:r w:rsidRPr="00A569E2">
        <w:rPr>
          <w:rtl/>
        </w:rPr>
        <w:t xml:space="preserve">يا محمد موعد ما بيننا وبينك موسم بدر الصغرى لقابل ان شئت فقال رسول الله </w:t>
      </w:r>
      <w:r w:rsidRPr="000E4A2F">
        <w:rPr>
          <w:rStyle w:val="libAlaemChar"/>
          <w:rtl/>
        </w:rPr>
        <w:t>صلى‌الله‌عليه‌وآله</w:t>
      </w:r>
      <w:r>
        <w:rPr>
          <w:rtl/>
        </w:rPr>
        <w:t xml:space="preserve">، </w:t>
      </w:r>
      <w:r w:rsidRPr="00A569E2">
        <w:rPr>
          <w:rtl/>
        </w:rPr>
        <w:t>ذلك بيننا وبينك</w:t>
      </w:r>
      <w:r>
        <w:rPr>
          <w:rtl/>
        </w:rPr>
        <w:t xml:space="preserve">، </w:t>
      </w:r>
      <w:r w:rsidRPr="00A569E2">
        <w:rPr>
          <w:rtl/>
        </w:rPr>
        <w:t>فلما كان العام المقبل خرج</w:t>
      </w:r>
      <w:r>
        <w:rPr>
          <w:rtl/>
        </w:rPr>
        <w:t xml:space="preserve"> أبو </w:t>
      </w:r>
      <w:r w:rsidRPr="00A569E2">
        <w:rPr>
          <w:rtl/>
        </w:rPr>
        <w:t xml:space="preserve">سفيان في أهل مكة حتى نزل مجنة من ناحية مر الظهران </w:t>
      </w:r>
      <w:r w:rsidRPr="00200B9A">
        <w:rPr>
          <w:rStyle w:val="libFootnotenumChar"/>
          <w:rtl/>
        </w:rPr>
        <w:t>(1)</w:t>
      </w:r>
      <w:r w:rsidRPr="00A569E2">
        <w:rPr>
          <w:rtl/>
        </w:rPr>
        <w:t xml:space="preserve"> ثم القى عليهم الرعب</w:t>
      </w:r>
      <w:r>
        <w:rPr>
          <w:rtl/>
        </w:rPr>
        <w:t xml:space="preserve">، </w:t>
      </w:r>
      <w:r w:rsidRPr="00A569E2">
        <w:rPr>
          <w:rtl/>
        </w:rPr>
        <w:t>فبدا له من الرجوع</w:t>
      </w:r>
      <w:r>
        <w:rPr>
          <w:rtl/>
        </w:rPr>
        <w:t xml:space="preserve">، </w:t>
      </w:r>
      <w:r w:rsidRPr="00A569E2">
        <w:rPr>
          <w:rtl/>
        </w:rPr>
        <w:t>فلقي نعيم بن مسعود الأشجعي وقد قدم معتمرا</w:t>
      </w:r>
      <w:r>
        <w:rPr>
          <w:rtl/>
        </w:rPr>
        <w:t xml:space="preserve">، </w:t>
      </w:r>
      <w:r w:rsidRPr="00A569E2">
        <w:rPr>
          <w:rtl/>
        </w:rPr>
        <w:t>فقال له</w:t>
      </w:r>
      <w:r>
        <w:rPr>
          <w:rtl/>
        </w:rPr>
        <w:t xml:space="preserve"> أبو </w:t>
      </w:r>
      <w:r w:rsidRPr="00A569E2">
        <w:rPr>
          <w:rtl/>
        </w:rPr>
        <w:t>سفيان</w:t>
      </w:r>
      <w:r>
        <w:rPr>
          <w:rtl/>
        </w:rPr>
        <w:t xml:space="preserve">، </w:t>
      </w:r>
      <w:r w:rsidRPr="00A569E2">
        <w:rPr>
          <w:rtl/>
        </w:rPr>
        <w:t>انى وأعدت محمدا وأصحابه ان نلتقي بموسم بدر الصغرى</w:t>
      </w:r>
      <w:r>
        <w:rPr>
          <w:rtl/>
        </w:rPr>
        <w:t xml:space="preserve">، </w:t>
      </w:r>
      <w:r w:rsidRPr="00A569E2">
        <w:rPr>
          <w:rtl/>
        </w:rPr>
        <w:t>وان هذه عام جدب ولا يصلحنا الا عام يرعى فيه الشجر ونشرب فيه اللبن</w:t>
      </w:r>
      <w:r>
        <w:rPr>
          <w:rtl/>
        </w:rPr>
        <w:t xml:space="preserve">، </w:t>
      </w:r>
      <w:r w:rsidRPr="00A569E2">
        <w:rPr>
          <w:rtl/>
        </w:rPr>
        <w:t>وقد بد</w:t>
      </w:r>
      <w:r>
        <w:rPr>
          <w:rtl/>
        </w:rPr>
        <w:t xml:space="preserve"> إلى أن </w:t>
      </w:r>
      <w:r w:rsidRPr="00A569E2">
        <w:rPr>
          <w:rtl/>
        </w:rPr>
        <w:t>لا اخرج إليها واكره ان يخرج محمد ولا أخرج انا فيزيدهم ذلك جرأة</w:t>
      </w:r>
      <w:r>
        <w:rPr>
          <w:rtl/>
        </w:rPr>
        <w:t xml:space="preserve">، </w:t>
      </w:r>
      <w:r w:rsidRPr="00A569E2">
        <w:rPr>
          <w:rtl/>
        </w:rPr>
        <w:t>فالحق بالمدينة فثبطهم ولك عندي عشرة من الإبل</w:t>
      </w:r>
      <w:r>
        <w:rPr>
          <w:rtl/>
        </w:rPr>
        <w:t xml:space="preserve">، </w:t>
      </w:r>
      <w:r w:rsidRPr="00A569E2">
        <w:rPr>
          <w:rtl/>
        </w:rPr>
        <w:t>أضعها على يدي سهيل بن عمرو</w:t>
      </w:r>
      <w:r>
        <w:rPr>
          <w:rtl/>
        </w:rPr>
        <w:t xml:space="preserve">، </w:t>
      </w:r>
      <w:r w:rsidRPr="00A569E2">
        <w:rPr>
          <w:rtl/>
        </w:rPr>
        <w:t>فأتى نعيم المدينة فوجد الناس يتجهزون لميعاد</w:t>
      </w:r>
      <w:r>
        <w:rPr>
          <w:rtl/>
        </w:rPr>
        <w:t xml:space="preserve"> أبي </w:t>
      </w:r>
      <w:r w:rsidRPr="00A569E2">
        <w:rPr>
          <w:rtl/>
        </w:rPr>
        <w:t>سفيان</w:t>
      </w:r>
      <w:r>
        <w:rPr>
          <w:rtl/>
        </w:rPr>
        <w:t xml:space="preserve">، </w:t>
      </w:r>
      <w:r w:rsidRPr="00A569E2">
        <w:rPr>
          <w:rtl/>
        </w:rPr>
        <w:t>فقال لهم</w:t>
      </w:r>
      <w:r>
        <w:rPr>
          <w:rtl/>
        </w:rPr>
        <w:t xml:space="preserve">، </w:t>
      </w:r>
      <w:r w:rsidRPr="00A569E2">
        <w:rPr>
          <w:rtl/>
        </w:rPr>
        <w:t xml:space="preserve">بئس الرأي رأيكم أتوكم في دياركم وقراركم فلم يفلت </w:t>
      </w:r>
      <w:r w:rsidRPr="00200B9A">
        <w:rPr>
          <w:rStyle w:val="libFootnotenumChar"/>
          <w:rtl/>
        </w:rPr>
        <w:t>(2)</w:t>
      </w:r>
      <w:r w:rsidRPr="00A569E2">
        <w:rPr>
          <w:rtl/>
        </w:rPr>
        <w:t xml:space="preserve"> منكم الا شريد فتريدون ان تخرجوا وقد جمعوا لكم عند الموسم</w:t>
      </w:r>
      <w:r>
        <w:rPr>
          <w:rtl/>
        </w:rPr>
        <w:t xml:space="preserve">، </w:t>
      </w:r>
      <w:r w:rsidRPr="00A569E2">
        <w:rPr>
          <w:rtl/>
        </w:rPr>
        <w:t xml:space="preserve">فو الله لا يفلت منكم أحد فكره أصحاب رسول الله الخروج فقال رسول الله </w:t>
      </w:r>
      <w:r w:rsidRPr="000E4A2F">
        <w:rPr>
          <w:rStyle w:val="libAlaemChar"/>
          <w:rtl/>
        </w:rPr>
        <w:t>صلى‌الله‌عليه‌وآله</w:t>
      </w:r>
      <w:r>
        <w:rPr>
          <w:rtl/>
        </w:rPr>
        <w:t xml:space="preserve">، </w:t>
      </w:r>
      <w:r w:rsidRPr="00A569E2">
        <w:rPr>
          <w:rtl/>
        </w:rPr>
        <w:t>والذي نفسي بيده لأخرجن ولو وحدي فاما الجبان فانه رجع</w:t>
      </w:r>
      <w:r>
        <w:rPr>
          <w:rtl/>
        </w:rPr>
        <w:t xml:space="preserve">، </w:t>
      </w:r>
      <w:r w:rsidRPr="00A569E2">
        <w:rPr>
          <w:rtl/>
        </w:rPr>
        <w:t>واما الشجاع فانه تأهب للقتال وقال</w:t>
      </w:r>
      <w:r>
        <w:rPr>
          <w:rtl/>
        </w:rPr>
        <w:t xml:space="preserve">: </w:t>
      </w:r>
      <w:r w:rsidRPr="000E4A2F">
        <w:rPr>
          <w:rStyle w:val="libAlaemChar"/>
          <w:rtl/>
        </w:rPr>
        <w:t>(</w:t>
      </w:r>
      <w:r w:rsidRPr="00500BFE">
        <w:rPr>
          <w:rStyle w:val="libAieChar"/>
          <w:rtl/>
        </w:rPr>
        <w:t>حَسْبُنَا اللهُ وَنِعْمَ الْوَكِيلُ</w:t>
      </w:r>
      <w:r w:rsidRPr="000E4A2F">
        <w:rPr>
          <w:rStyle w:val="libAlaemChar"/>
          <w:rtl/>
        </w:rPr>
        <w:t>)</w:t>
      </w:r>
      <w:r w:rsidRPr="00A569E2">
        <w:rPr>
          <w:rtl/>
        </w:rPr>
        <w:t xml:space="preserve"> فخرج رسول الله </w:t>
      </w:r>
      <w:r w:rsidRPr="000E4A2F">
        <w:rPr>
          <w:rStyle w:val="libAlaemChar"/>
          <w:rtl/>
        </w:rPr>
        <w:t>صلى‌الله‌عليه‌وآله</w:t>
      </w:r>
      <w:r w:rsidRPr="00A569E2">
        <w:rPr>
          <w:rtl/>
        </w:rPr>
        <w:t xml:space="preserve"> في أصحابه حتى وافى بدر الصغرى وهو ماء لبني كنانة وكانت موضع سوق لهم في الجاهلية</w:t>
      </w:r>
      <w:r>
        <w:rPr>
          <w:rtl/>
        </w:rPr>
        <w:t xml:space="preserve">، </w:t>
      </w:r>
      <w:r w:rsidRPr="00A569E2">
        <w:rPr>
          <w:rtl/>
        </w:rPr>
        <w:t>يجتمعون إليها في كل عام ثمانية أيام</w:t>
      </w:r>
      <w:r>
        <w:rPr>
          <w:rtl/>
        </w:rPr>
        <w:t xml:space="preserve">، </w:t>
      </w:r>
      <w:r w:rsidRPr="00A569E2">
        <w:rPr>
          <w:rtl/>
        </w:rPr>
        <w:t>فأقام ببدر ينتظر أبا سفيان وقد انصرف</w:t>
      </w:r>
      <w:r>
        <w:rPr>
          <w:rtl/>
        </w:rPr>
        <w:t xml:space="preserve"> أبو </w:t>
      </w:r>
      <w:r w:rsidRPr="00A569E2">
        <w:rPr>
          <w:rtl/>
        </w:rPr>
        <w:t>سفيان من مجنة</w:t>
      </w:r>
      <w:r>
        <w:rPr>
          <w:rtl/>
        </w:rPr>
        <w:t xml:space="preserve"> إلى </w:t>
      </w:r>
      <w:r w:rsidRPr="00A569E2">
        <w:rPr>
          <w:rtl/>
        </w:rPr>
        <w:t>مكة</w:t>
      </w:r>
      <w:r>
        <w:rPr>
          <w:rtl/>
        </w:rPr>
        <w:t xml:space="preserve">، </w:t>
      </w:r>
      <w:r w:rsidRPr="00A569E2">
        <w:rPr>
          <w:rtl/>
        </w:rPr>
        <w:t>فسماهم أهل مكة جيش السويق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مجنة</w:t>
      </w:r>
      <w:r>
        <w:rPr>
          <w:rtl/>
        </w:rPr>
        <w:t xml:space="preserve">: إسم </w:t>
      </w:r>
      <w:r w:rsidRPr="00A569E2">
        <w:rPr>
          <w:rtl/>
        </w:rPr>
        <w:t>سوق للعرب</w:t>
      </w:r>
      <w:r>
        <w:rPr>
          <w:rtl/>
        </w:rPr>
        <w:t xml:space="preserve">، </w:t>
      </w:r>
      <w:r w:rsidRPr="00A569E2">
        <w:rPr>
          <w:rtl/>
        </w:rPr>
        <w:t>ومجنة مر الظهران</w:t>
      </w:r>
      <w:r>
        <w:rPr>
          <w:rtl/>
        </w:rPr>
        <w:t>؟</w:t>
      </w:r>
      <w:r w:rsidRPr="00A569E2">
        <w:rPr>
          <w:rtl/>
        </w:rPr>
        <w:t xml:space="preserve"> قرب جبل يقال له الأصفر وهو بأسفل مكة على قدر بريد منها :</w:t>
      </w:r>
    </w:p>
    <w:p w:rsidR="001C7CB2" w:rsidRPr="00A569E2" w:rsidRDefault="001C7CB2" w:rsidP="00B4288D">
      <w:pPr>
        <w:pStyle w:val="libFootnote0"/>
        <w:rPr>
          <w:rtl/>
          <w:lang w:bidi="fa-IR"/>
        </w:rPr>
      </w:pPr>
      <w:r>
        <w:rPr>
          <w:rtl/>
        </w:rPr>
        <w:t>(</w:t>
      </w:r>
      <w:r w:rsidRPr="00A569E2">
        <w:rPr>
          <w:rtl/>
        </w:rPr>
        <w:t>2) فلت</w:t>
      </w:r>
      <w:r>
        <w:rPr>
          <w:rtl/>
        </w:rPr>
        <w:t xml:space="preserve">: </w:t>
      </w:r>
      <w:r w:rsidRPr="00A569E2">
        <w:rPr>
          <w:rtl/>
        </w:rPr>
        <w:t>تخلص.</w:t>
      </w:r>
    </w:p>
    <w:p w:rsidR="001C7CB2" w:rsidRPr="00A569E2" w:rsidRDefault="001C7CB2" w:rsidP="007C645F">
      <w:pPr>
        <w:pStyle w:val="libNormal0"/>
        <w:rPr>
          <w:rtl/>
        </w:rPr>
      </w:pPr>
      <w:r>
        <w:rPr>
          <w:rtl/>
        </w:rPr>
        <w:br w:type="page"/>
        <w:t>و</w:t>
      </w:r>
      <w:r w:rsidRPr="00A569E2">
        <w:rPr>
          <w:rtl/>
        </w:rPr>
        <w:t>يقولون</w:t>
      </w:r>
      <w:r>
        <w:rPr>
          <w:rtl/>
        </w:rPr>
        <w:t xml:space="preserve">، </w:t>
      </w:r>
      <w:r w:rsidRPr="00A569E2">
        <w:rPr>
          <w:rtl/>
        </w:rPr>
        <w:t xml:space="preserve">انما خرجتم تشربون السويق ولم يلق رسول الله </w:t>
      </w:r>
      <w:r w:rsidRPr="000E4A2F">
        <w:rPr>
          <w:rStyle w:val="libAlaemChar"/>
          <w:rtl/>
        </w:rPr>
        <w:t>صلى‌الله‌عليه‌وآله‌وسلم</w:t>
      </w:r>
      <w:r w:rsidRPr="00A569E2">
        <w:rPr>
          <w:rtl/>
        </w:rPr>
        <w:t xml:space="preserve"> وأصحابه أحدا من المشركين ببدر</w:t>
      </w:r>
      <w:r>
        <w:rPr>
          <w:rtl/>
        </w:rPr>
        <w:t xml:space="preserve">، </w:t>
      </w:r>
      <w:r w:rsidRPr="00A569E2">
        <w:rPr>
          <w:rtl/>
        </w:rPr>
        <w:t>ووافقوا السوق وكانت لهم تجارات فباعوا وأصابوا الدرهم درهمين وانصرفوا</w:t>
      </w:r>
      <w:r>
        <w:rPr>
          <w:rtl/>
        </w:rPr>
        <w:t xml:space="preserve"> إلى </w:t>
      </w:r>
      <w:r w:rsidRPr="00A569E2">
        <w:rPr>
          <w:rtl/>
        </w:rPr>
        <w:t>المدينة سالمين وغانمين</w:t>
      </w:r>
      <w:r>
        <w:rPr>
          <w:rtl/>
        </w:rPr>
        <w:t xml:space="preserve">، </w:t>
      </w:r>
      <w:r w:rsidRPr="00A569E2">
        <w:rPr>
          <w:rtl/>
        </w:rPr>
        <w:t>وقد روى ذلك</w:t>
      </w:r>
      <w:r>
        <w:rPr>
          <w:rtl/>
        </w:rPr>
        <w:t xml:space="preserve"> أبو </w:t>
      </w:r>
      <w:r w:rsidRPr="00A569E2">
        <w:rPr>
          <w:rtl/>
        </w:rPr>
        <w:t xml:space="preserve">الجارود عن الباقر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441</w:t>
      </w:r>
      <w:r>
        <w:rPr>
          <w:rtl/>
        </w:rPr>
        <w:t xml:space="preserve"> ـ </w:t>
      </w:r>
      <w:r w:rsidRPr="00A569E2">
        <w:rPr>
          <w:rtl/>
        </w:rPr>
        <w:t>وفيه</w:t>
      </w:r>
      <w:r>
        <w:rPr>
          <w:rtl/>
        </w:rPr>
        <w:t xml:space="preserve">، </w:t>
      </w:r>
      <w:r w:rsidRPr="000E4A2F">
        <w:rPr>
          <w:rStyle w:val="libAlaemChar"/>
          <w:rtl/>
        </w:rPr>
        <w:t>(</w:t>
      </w:r>
      <w:r w:rsidRPr="00500BFE">
        <w:rPr>
          <w:rStyle w:val="libAieChar"/>
          <w:rtl/>
        </w:rPr>
        <w:t>الَّذِينَ قالَ لَهُمُ النَّاسُ</w:t>
      </w:r>
      <w:r w:rsidRPr="000E4A2F">
        <w:rPr>
          <w:rStyle w:val="libAlaemChar"/>
          <w:rtl/>
        </w:rPr>
        <w:t>)</w:t>
      </w:r>
      <w:r w:rsidRPr="00A569E2">
        <w:rPr>
          <w:rtl/>
        </w:rPr>
        <w:t xml:space="preserve"> في المعنى بالناس الاول ثلثة أقوال</w:t>
      </w:r>
      <w:r>
        <w:rPr>
          <w:rtl/>
        </w:rPr>
        <w:t xml:space="preserve">، </w:t>
      </w:r>
      <w:r w:rsidRPr="00A569E2">
        <w:rPr>
          <w:rtl/>
        </w:rPr>
        <w:t>الثاني</w:t>
      </w:r>
      <w:r>
        <w:rPr>
          <w:rtl/>
        </w:rPr>
        <w:t xml:space="preserve">، </w:t>
      </w:r>
      <w:r w:rsidRPr="00A569E2">
        <w:rPr>
          <w:rtl/>
        </w:rPr>
        <w:t>انه نعيم بن مسعود الأشجعي وهو قول</w:t>
      </w:r>
      <w:r>
        <w:rPr>
          <w:rtl/>
        </w:rPr>
        <w:t xml:space="preserve"> أبي جعفر </w:t>
      </w:r>
      <w:r w:rsidRPr="00A569E2">
        <w:rPr>
          <w:rtl/>
        </w:rPr>
        <w:t xml:space="preserve">وأبى عبد الله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442</w:t>
      </w:r>
      <w:r>
        <w:rPr>
          <w:rtl/>
        </w:rPr>
        <w:t xml:space="preserve"> </w:t>
      </w:r>
      <w:r w:rsidRPr="00957CEF">
        <w:rPr>
          <w:rStyle w:val="libBold2Char"/>
          <w:rtl/>
        </w:rPr>
        <w:t xml:space="preserve">ـ في كتاب التوحيد </w:t>
      </w:r>
      <w:r w:rsidRPr="00A569E2">
        <w:rPr>
          <w:rtl/>
        </w:rPr>
        <w:t>باسناده</w:t>
      </w:r>
      <w:r>
        <w:rPr>
          <w:rtl/>
        </w:rPr>
        <w:t xml:space="preserve"> إلى عليّ بن الحسين </w:t>
      </w:r>
      <w:r w:rsidRPr="000E4A2F">
        <w:rPr>
          <w:rStyle w:val="libAlaemChar"/>
          <w:rtl/>
        </w:rPr>
        <w:t>عليهما‌السلام</w:t>
      </w:r>
      <w:r w:rsidRPr="00A569E2">
        <w:rPr>
          <w:rtl/>
        </w:rPr>
        <w:t xml:space="preserve"> حديث طويل وفيه قال</w:t>
      </w:r>
      <w:r>
        <w:rPr>
          <w:rtl/>
        </w:rPr>
        <w:t xml:space="preserve">: </w:t>
      </w:r>
      <w:r w:rsidRPr="00A569E2">
        <w:rPr>
          <w:rtl/>
        </w:rPr>
        <w:t>خرجت حتى انتهيت</w:t>
      </w:r>
      <w:r>
        <w:rPr>
          <w:rtl/>
        </w:rPr>
        <w:t xml:space="preserve"> إلى </w:t>
      </w:r>
      <w:r w:rsidRPr="00A569E2">
        <w:rPr>
          <w:rtl/>
        </w:rPr>
        <w:t>هذا الحائط فاتكيت عليه</w:t>
      </w:r>
      <w:r>
        <w:rPr>
          <w:rtl/>
        </w:rPr>
        <w:t xml:space="preserve">، </w:t>
      </w:r>
      <w:r w:rsidRPr="00A569E2">
        <w:rPr>
          <w:rtl/>
        </w:rPr>
        <w:t>فاذا رجل عليه</w:t>
      </w:r>
      <w:r>
        <w:rPr>
          <w:rtl/>
        </w:rPr>
        <w:t xml:space="preserve">، </w:t>
      </w:r>
      <w:r w:rsidRPr="00A569E2">
        <w:rPr>
          <w:rtl/>
        </w:rPr>
        <w:t>ثوبان أبيضان ينظر في وجهي ثم قال يا</w:t>
      </w:r>
      <w:r>
        <w:rPr>
          <w:rtl/>
        </w:rPr>
        <w:t xml:space="preserve"> عليّ بن الحسين </w:t>
      </w:r>
      <w:r w:rsidRPr="00A569E2">
        <w:rPr>
          <w:rtl/>
        </w:rPr>
        <w:t>ما لى أراك كئيبا حزينا</w:t>
      </w:r>
      <w:r>
        <w:rPr>
          <w:rtl/>
        </w:rPr>
        <w:t xml:space="preserve">، </w:t>
      </w:r>
      <w:r w:rsidRPr="00A569E2">
        <w:rPr>
          <w:rtl/>
        </w:rPr>
        <w:t>أعلى الدنيا حزنك فرزق الله حاضر للبر والفاجر</w:t>
      </w:r>
      <w:r>
        <w:rPr>
          <w:rtl/>
        </w:rPr>
        <w:t xml:space="preserve">؟ إلى أن </w:t>
      </w:r>
      <w:r w:rsidRPr="00A569E2">
        <w:rPr>
          <w:rtl/>
        </w:rPr>
        <w:t>قال</w:t>
      </w:r>
      <w:r>
        <w:rPr>
          <w:rtl/>
        </w:rPr>
        <w:t xml:space="preserve">: </w:t>
      </w:r>
      <w:r w:rsidRPr="00A569E2">
        <w:rPr>
          <w:rtl/>
        </w:rPr>
        <w:t>قلت</w:t>
      </w:r>
      <w:r>
        <w:rPr>
          <w:rtl/>
        </w:rPr>
        <w:t xml:space="preserve">: </w:t>
      </w:r>
      <w:r w:rsidRPr="00A569E2">
        <w:rPr>
          <w:rtl/>
        </w:rPr>
        <w:t>انا أتخوف فتنة ابن الزبير</w:t>
      </w:r>
      <w:r>
        <w:rPr>
          <w:rtl/>
        </w:rPr>
        <w:t xml:space="preserve">، </w:t>
      </w:r>
      <w:r w:rsidRPr="00A569E2">
        <w:rPr>
          <w:rtl/>
        </w:rPr>
        <w:t>فضحك ثم قال لي</w:t>
      </w:r>
      <w:r>
        <w:rPr>
          <w:rtl/>
        </w:rPr>
        <w:t xml:space="preserve">: </w:t>
      </w:r>
      <w:r w:rsidRPr="00A569E2">
        <w:rPr>
          <w:rtl/>
        </w:rPr>
        <w:t>يا</w:t>
      </w:r>
      <w:r>
        <w:rPr>
          <w:rtl/>
        </w:rPr>
        <w:t xml:space="preserve"> عليّ بن الحسين </w:t>
      </w:r>
      <w:r w:rsidRPr="00A569E2">
        <w:rPr>
          <w:rtl/>
        </w:rPr>
        <w:t>هل رأيت أحدا خاف الله فلم ينجه</w:t>
      </w:r>
      <w:r>
        <w:rPr>
          <w:rtl/>
        </w:rPr>
        <w:t>؟</w:t>
      </w:r>
      <w:r w:rsidRPr="00A569E2">
        <w:rPr>
          <w:rtl/>
        </w:rPr>
        <w:t xml:space="preserve"> قلت</w:t>
      </w:r>
      <w:r>
        <w:rPr>
          <w:rtl/>
        </w:rPr>
        <w:t xml:space="preserve">: </w:t>
      </w:r>
      <w:r w:rsidRPr="00A569E2">
        <w:rPr>
          <w:rtl/>
        </w:rPr>
        <w:t>لا</w:t>
      </w:r>
      <w:r>
        <w:rPr>
          <w:rtl/>
        </w:rPr>
        <w:t xml:space="preserve">، إلى </w:t>
      </w:r>
      <w:r w:rsidRPr="00A569E2">
        <w:rPr>
          <w:rtl/>
        </w:rPr>
        <w:t>قوله</w:t>
      </w:r>
      <w:r>
        <w:rPr>
          <w:rtl/>
        </w:rPr>
        <w:t xml:space="preserve">: </w:t>
      </w:r>
      <w:r w:rsidRPr="00A569E2">
        <w:rPr>
          <w:rtl/>
        </w:rPr>
        <w:t>ثم نظرت فاذا ليس قدامي أحد.</w:t>
      </w:r>
    </w:p>
    <w:p w:rsidR="001C7CB2" w:rsidRPr="00A569E2" w:rsidRDefault="001C7CB2" w:rsidP="007C645F">
      <w:pPr>
        <w:pStyle w:val="libNormal"/>
        <w:rPr>
          <w:rtl/>
        </w:rPr>
      </w:pPr>
      <w:r w:rsidRPr="00957CEF">
        <w:rPr>
          <w:rStyle w:val="libBold2Char"/>
          <w:rtl/>
        </w:rPr>
        <w:t>443</w:t>
      </w:r>
      <w:r>
        <w:rPr>
          <w:rtl/>
        </w:rPr>
        <w:t xml:space="preserve"> </w:t>
      </w:r>
      <w:r w:rsidRPr="00957CEF">
        <w:rPr>
          <w:rStyle w:val="libBold2Char"/>
          <w:rtl/>
        </w:rPr>
        <w:t>ـ في أصول الكافي</w:t>
      </w:r>
      <w:r w:rsidRPr="00A569E2">
        <w:rPr>
          <w:rtl/>
        </w:rPr>
        <w:t xml:space="preserve"> باسناده</w:t>
      </w:r>
      <w:r>
        <w:rPr>
          <w:rtl/>
        </w:rPr>
        <w:t xml:space="preserve"> إلى </w:t>
      </w:r>
      <w:r w:rsidRPr="00A569E2">
        <w:rPr>
          <w:rtl/>
        </w:rPr>
        <w:t>الهيثم بن واقد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من خاف الله أخاف الله منه كل شيء</w:t>
      </w:r>
      <w:r>
        <w:rPr>
          <w:rtl/>
        </w:rPr>
        <w:t xml:space="preserve">، </w:t>
      </w:r>
      <w:r w:rsidRPr="00A569E2">
        <w:rPr>
          <w:rtl/>
        </w:rPr>
        <w:t>ومن لم يخف الله أخافه الله من كل شيء.</w:t>
      </w:r>
    </w:p>
    <w:p w:rsidR="001C7CB2" w:rsidRPr="00A569E2" w:rsidRDefault="001C7CB2" w:rsidP="007C645F">
      <w:pPr>
        <w:pStyle w:val="libNormal"/>
        <w:rPr>
          <w:rtl/>
        </w:rPr>
      </w:pPr>
      <w:r w:rsidRPr="00A569E2">
        <w:rPr>
          <w:rtl/>
        </w:rPr>
        <w:t>444</w:t>
      </w:r>
      <w:r>
        <w:rPr>
          <w:rtl/>
        </w:rPr>
        <w:t xml:space="preserve"> ـ </w:t>
      </w:r>
      <w:r w:rsidRPr="00A569E2">
        <w:rPr>
          <w:rtl/>
        </w:rPr>
        <w:t>وباسناده</w:t>
      </w:r>
      <w:r>
        <w:rPr>
          <w:rtl/>
        </w:rPr>
        <w:t xml:space="preserve"> إلى أبي </w:t>
      </w:r>
      <w:r w:rsidRPr="00A569E2">
        <w:rPr>
          <w:rtl/>
        </w:rPr>
        <w:t>حمزة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من عرف الله خاف الله ومن خاف الله سخت </w:t>
      </w:r>
      <w:r w:rsidRPr="00200B9A">
        <w:rPr>
          <w:rStyle w:val="libFootnotenumChar"/>
          <w:rtl/>
        </w:rPr>
        <w:t>(1)</w:t>
      </w:r>
      <w:r w:rsidRPr="00A569E2">
        <w:rPr>
          <w:rtl/>
        </w:rPr>
        <w:t xml:space="preserve"> نفسه عن الدنيا.</w:t>
      </w:r>
    </w:p>
    <w:p w:rsidR="001C7CB2" w:rsidRPr="00A569E2" w:rsidRDefault="001C7CB2" w:rsidP="007C645F">
      <w:pPr>
        <w:pStyle w:val="libNormal"/>
        <w:rPr>
          <w:rtl/>
        </w:rPr>
      </w:pPr>
      <w:r w:rsidRPr="00957CEF">
        <w:rPr>
          <w:rStyle w:val="libBold2Char"/>
          <w:rtl/>
        </w:rPr>
        <w:t>445</w:t>
      </w:r>
      <w:r>
        <w:rPr>
          <w:rtl/>
        </w:rPr>
        <w:t xml:space="preserve"> </w:t>
      </w:r>
      <w:r w:rsidRPr="00957CEF">
        <w:rPr>
          <w:rStyle w:val="libBold2Char"/>
          <w:rtl/>
        </w:rPr>
        <w:t xml:space="preserve">ـ في تفسير العيّاشي </w:t>
      </w:r>
      <w:r w:rsidRPr="00A569E2">
        <w:rPr>
          <w:rtl/>
        </w:rPr>
        <w:t>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قلت له أخبرني عن الكافر الموت خير له أم الحيوة</w:t>
      </w:r>
      <w:r>
        <w:rPr>
          <w:rtl/>
        </w:rPr>
        <w:t>؟</w:t>
      </w:r>
      <w:r w:rsidRPr="00A569E2">
        <w:rPr>
          <w:rtl/>
        </w:rPr>
        <w:t xml:space="preserve"> فقال</w:t>
      </w:r>
      <w:r>
        <w:rPr>
          <w:rtl/>
        </w:rPr>
        <w:t xml:space="preserve">: </w:t>
      </w:r>
      <w:r w:rsidRPr="00A569E2">
        <w:rPr>
          <w:rtl/>
        </w:rPr>
        <w:t>الموت خير للمؤمن والكافر</w:t>
      </w:r>
      <w:r>
        <w:rPr>
          <w:rtl/>
        </w:rPr>
        <w:t xml:space="preserve">، </w:t>
      </w:r>
      <w:r w:rsidRPr="00A569E2">
        <w:rPr>
          <w:rtl/>
        </w:rPr>
        <w:t>قلت</w:t>
      </w:r>
      <w:r>
        <w:rPr>
          <w:rtl/>
        </w:rPr>
        <w:t xml:space="preserve">: </w:t>
      </w:r>
      <w:r w:rsidRPr="00A569E2">
        <w:rPr>
          <w:rtl/>
        </w:rPr>
        <w:t>ولم</w:t>
      </w:r>
      <w:r>
        <w:rPr>
          <w:rtl/>
        </w:rPr>
        <w:t>؟</w:t>
      </w:r>
      <w:r w:rsidRPr="00A569E2">
        <w:rPr>
          <w:rtl/>
        </w:rPr>
        <w:t xml:space="preserve"> قال</w:t>
      </w:r>
      <w:r>
        <w:rPr>
          <w:rtl/>
        </w:rPr>
        <w:t xml:space="preserve">: </w:t>
      </w:r>
      <w:r w:rsidRPr="00A569E2">
        <w:rPr>
          <w:rtl/>
        </w:rPr>
        <w:t xml:space="preserve">لان الله يقول </w:t>
      </w:r>
      <w:r w:rsidRPr="000E4A2F">
        <w:rPr>
          <w:rStyle w:val="libAlaemChar"/>
          <w:rtl/>
        </w:rPr>
        <w:t>(</w:t>
      </w:r>
      <w:r w:rsidRPr="00500BFE">
        <w:rPr>
          <w:rStyle w:val="libAieChar"/>
          <w:rtl/>
        </w:rPr>
        <w:t>وَما عِنْدَ اللهِ خَيْرٌ لِلْأَبْرارِ</w:t>
      </w:r>
      <w:r w:rsidRPr="000E4A2F">
        <w:rPr>
          <w:rStyle w:val="libAlaemChar"/>
          <w:rtl/>
        </w:rPr>
        <w:t>)</w:t>
      </w:r>
      <w:r w:rsidRPr="00A569E2">
        <w:rPr>
          <w:rtl/>
        </w:rPr>
        <w:t xml:space="preserve"> ويقول</w:t>
      </w:r>
      <w:r>
        <w:rPr>
          <w:rtl/>
        </w:rPr>
        <w:t xml:space="preserve">: </w:t>
      </w:r>
      <w:r w:rsidRPr="000E4A2F">
        <w:rPr>
          <w:rStyle w:val="libAlaemChar"/>
          <w:rtl/>
        </w:rPr>
        <w:t>(</w:t>
      </w:r>
      <w:r w:rsidRPr="00500BFE">
        <w:rPr>
          <w:rStyle w:val="libAieChar"/>
          <w:rtl/>
        </w:rPr>
        <w:t>وَلا يَحْسَبَنَّ الَّذِينَ كَفَرُوا أَنَّما نُمْلِي لَهُمْ خَيْرٌ لِأَنْفُسِهِمْ إِنَّما نُمْلِي لَهُمْ لِيَزْدادُوا إِثْماً وَلَهُمْ عَذابٌ مُهِينٌ</w:t>
      </w:r>
      <w:r w:rsidRPr="000E4A2F">
        <w:rPr>
          <w:rStyle w:val="libAlaemChar"/>
          <w:rtl/>
        </w:rPr>
        <w:t>)</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يقال</w:t>
      </w:r>
      <w:r>
        <w:rPr>
          <w:rtl/>
        </w:rPr>
        <w:t xml:space="preserve">: </w:t>
      </w:r>
      <w:r w:rsidRPr="00A569E2">
        <w:rPr>
          <w:rtl/>
        </w:rPr>
        <w:t>سخيت نفسي عن الشيء</w:t>
      </w:r>
      <w:r>
        <w:rPr>
          <w:rtl/>
        </w:rPr>
        <w:t xml:space="preserve">: أي </w:t>
      </w:r>
      <w:r w:rsidRPr="00A569E2">
        <w:rPr>
          <w:rtl/>
        </w:rPr>
        <w:t>تركته ولم تنازعني</w:t>
      </w:r>
      <w:r>
        <w:rPr>
          <w:rtl/>
        </w:rPr>
        <w:t xml:space="preserve"> إليه </w:t>
      </w:r>
      <w:r w:rsidRPr="00A569E2">
        <w:rPr>
          <w:rtl/>
        </w:rPr>
        <w:t>نفسي.</w:t>
      </w:r>
    </w:p>
    <w:p w:rsidR="001C7CB2" w:rsidRPr="00A569E2" w:rsidRDefault="001C7CB2" w:rsidP="007C645F">
      <w:pPr>
        <w:pStyle w:val="libNormal"/>
        <w:rPr>
          <w:rtl/>
        </w:rPr>
      </w:pPr>
      <w:r>
        <w:rPr>
          <w:rtl/>
        </w:rPr>
        <w:br w:type="page"/>
      </w:r>
      <w:r w:rsidRPr="00A569E2">
        <w:rPr>
          <w:rtl/>
        </w:rPr>
        <w:t>446</w:t>
      </w:r>
      <w:r>
        <w:rPr>
          <w:rtl/>
        </w:rPr>
        <w:t xml:space="preserve"> ـ </w:t>
      </w:r>
      <w:r w:rsidRPr="00A569E2">
        <w:rPr>
          <w:rtl/>
        </w:rPr>
        <w:t xml:space="preserve">عن يونس رفعه قال قلت له زوج رسول الله </w:t>
      </w:r>
      <w:r>
        <w:rPr>
          <w:rtl/>
        </w:rPr>
        <w:t>(</w:t>
      </w:r>
      <w:r w:rsidRPr="00A569E2">
        <w:rPr>
          <w:rtl/>
        </w:rPr>
        <w:t>ص</w:t>
      </w:r>
      <w:r>
        <w:rPr>
          <w:rtl/>
        </w:rPr>
        <w:t>)</w:t>
      </w:r>
      <w:r w:rsidRPr="00A569E2">
        <w:rPr>
          <w:rtl/>
        </w:rPr>
        <w:t xml:space="preserve"> ابنته فلانا قال نعم</w:t>
      </w:r>
      <w:r>
        <w:rPr>
          <w:rtl/>
        </w:rPr>
        <w:t xml:space="preserve">، </w:t>
      </w:r>
      <w:r w:rsidRPr="00A569E2">
        <w:rPr>
          <w:rtl/>
        </w:rPr>
        <w:t>قلت فكيف زوجه الاخرى</w:t>
      </w:r>
      <w:r>
        <w:rPr>
          <w:rtl/>
        </w:rPr>
        <w:t>؟</w:t>
      </w:r>
      <w:r w:rsidRPr="00A569E2">
        <w:rPr>
          <w:rtl/>
        </w:rPr>
        <w:t xml:space="preserve"> قال قد فعل</w:t>
      </w:r>
      <w:r>
        <w:rPr>
          <w:rtl/>
        </w:rPr>
        <w:t xml:space="preserve">، </w:t>
      </w:r>
      <w:r w:rsidRPr="00A569E2">
        <w:rPr>
          <w:rtl/>
        </w:rPr>
        <w:t xml:space="preserve">فانزل الله </w:t>
      </w:r>
      <w:r w:rsidRPr="000E4A2F">
        <w:rPr>
          <w:rStyle w:val="libAlaemChar"/>
          <w:rtl/>
        </w:rPr>
        <w:t>(</w:t>
      </w:r>
      <w:r w:rsidRPr="00500BFE">
        <w:rPr>
          <w:rStyle w:val="libAieChar"/>
          <w:rtl/>
        </w:rPr>
        <w:t>وَلا يَحْسَبَنَّ الَّذِينَ كَفَرُوا أَنَّما نُمْلِي لَهُمْ خَيْرٌ لِأَنْفُسِهِمْ</w:t>
      </w:r>
      <w:r w:rsidRPr="000E4A2F">
        <w:rPr>
          <w:rStyle w:val="libAlaemChar"/>
          <w:rtl/>
        </w:rPr>
        <w:t>)</w:t>
      </w:r>
      <w:r>
        <w:rPr>
          <w:rtl/>
        </w:rPr>
        <w:t xml:space="preserve"> إلى </w:t>
      </w:r>
      <w:r w:rsidRPr="000E4A2F">
        <w:rPr>
          <w:rStyle w:val="libAlaemChar"/>
          <w:rtl/>
        </w:rPr>
        <w:t>(</w:t>
      </w:r>
      <w:r w:rsidRPr="00500BFE">
        <w:rPr>
          <w:rStyle w:val="libAieChar"/>
          <w:rtl/>
        </w:rPr>
        <w:t>عَذابٌ مُهِينٌ</w:t>
      </w:r>
      <w:r w:rsidRPr="000E4A2F">
        <w:rPr>
          <w:rStyle w:val="libAlaemChar"/>
          <w:rtl/>
        </w:rPr>
        <w:t>)</w:t>
      </w:r>
      <w:r>
        <w:rPr>
          <w:rtl/>
        </w:rPr>
        <w:t>.</w:t>
      </w:r>
    </w:p>
    <w:p w:rsidR="001C7CB2" w:rsidRPr="00A569E2" w:rsidRDefault="001C7CB2" w:rsidP="007C645F">
      <w:pPr>
        <w:pStyle w:val="libNormal"/>
        <w:rPr>
          <w:rtl/>
        </w:rPr>
      </w:pPr>
      <w:r w:rsidRPr="00A569E2">
        <w:rPr>
          <w:rtl/>
        </w:rPr>
        <w:t>447</w:t>
      </w:r>
      <w:r>
        <w:rPr>
          <w:rtl/>
        </w:rPr>
        <w:t xml:space="preserve"> ـ </w:t>
      </w:r>
      <w:r w:rsidRPr="00A569E2">
        <w:rPr>
          <w:rtl/>
        </w:rPr>
        <w:t xml:space="preserve">عن عجلان بن صالح قال سمعت أبا عبد الله </w:t>
      </w:r>
      <w:r w:rsidRPr="000E4A2F">
        <w:rPr>
          <w:rStyle w:val="libAlaemChar"/>
          <w:rtl/>
        </w:rPr>
        <w:t>عليه‌السلام</w:t>
      </w:r>
      <w:r w:rsidRPr="00A569E2">
        <w:rPr>
          <w:rtl/>
        </w:rPr>
        <w:t xml:space="preserve"> يقول لا تمضى الأيام والليالي حتى ينادى مناد من السماء يا أهل الباطل اعتزلوا فيعزل هؤلاء من هؤلاء</w:t>
      </w:r>
      <w:r>
        <w:rPr>
          <w:rtl/>
        </w:rPr>
        <w:t xml:space="preserve">، </w:t>
      </w:r>
      <w:r w:rsidRPr="00A569E2">
        <w:rPr>
          <w:rtl/>
        </w:rPr>
        <w:t>ويعزل هؤلاء من هؤلاء قال</w:t>
      </w:r>
      <w:r>
        <w:rPr>
          <w:rtl/>
        </w:rPr>
        <w:t xml:space="preserve">: </w:t>
      </w:r>
      <w:r w:rsidRPr="00A569E2">
        <w:rPr>
          <w:rtl/>
        </w:rPr>
        <w:t>قلت أصلحك الله</w:t>
      </w:r>
      <w:r>
        <w:rPr>
          <w:rtl/>
        </w:rPr>
        <w:t xml:space="preserve">: </w:t>
      </w:r>
      <w:r w:rsidRPr="00A569E2">
        <w:rPr>
          <w:rtl/>
        </w:rPr>
        <w:t>يخالط هؤلاء هؤلاء بعد ذلك النداء</w:t>
      </w:r>
      <w:r>
        <w:rPr>
          <w:rtl/>
        </w:rPr>
        <w:t>؟</w:t>
      </w:r>
      <w:r w:rsidRPr="00A569E2">
        <w:rPr>
          <w:rtl/>
        </w:rPr>
        <w:t xml:space="preserve"> قال كلا انه يقول في الكتاب</w:t>
      </w:r>
      <w:r>
        <w:rPr>
          <w:rtl/>
        </w:rPr>
        <w:t xml:space="preserve">: </w:t>
      </w:r>
      <w:r w:rsidRPr="000E4A2F">
        <w:rPr>
          <w:rStyle w:val="libAlaemChar"/>
          <w:rtl/>
        </w:rPr>
        <w:t>(</w:t>
      </w:r>
      <w:r w:rsidRPr="00500BFE">
        <w:rPr>
          <w:rStyle w:val="libAieChar"/>
          <w:rtl/>
        </w:rPr>
        <w:t>ما كانَ اللهُ لِيَذَرَ الْمُؤْمِنِينَ عَلى ما أَنْتُمْ عَلَيْهِ حَتَّى يَمِيزَ الْخَبِيثَ مِنَ الطَّيِّبِ</w:t>
      </w:r>
      <w:r w:rsidRPr="000E4A2F">
        <w:rPr>
          <w:rStyle w:val="libAlaemChar"/>
          <w:rtl/>
        </w:rPr>
        <w:t>)</w:t>
      </w:r>
      <w:r>
        <w:rPr>
          <w:rtl/>
        </w:rPr>
        <w:t>.</w:t>
      </w:r>
    </w:p>
    <w:p w:rsidR="001C7CB2" w:rsidRPr="00A569E2" w:rsidRDefault="001C7CB2" w:rsidP="007C645F">
      <w:pPr>
        <w:pStyle w:val="libNormal"/>
        <w:rPr>
          <w:rtl/>
          <w:lang w:bidi="fa-IR"/>
        </w:rPr>
      </w:pPr>
      <w:r w:rsidRPr="00A569E2">
        <w:rPr>
          <w:rtl/>
          <w:lang w:bidi="fa-IR"/>
        </w:rPr>
        <w:t>448</w:t>
      </w:r>
      <w:r>
        <w:rPr>
          <w:rtl/>
          <w:lang w:bidi="fa-IR"/>
        </w:rPr>
        <w:t xml:space="preserve"> ـ </w:t>
      </w:r>
      <w:r w:rsidRPr="00A569E2">
        <w:rPr>
          <w:rtl/>
          <w:lang w:bidi="fa-IR"/>
        </w:rPr>
        <w:t xml:space="preserve">في كتاب مقتل الحسين لأبي مخنف قال الضحاك بن عبد الله مرت بنا خيل ابن سعد لعنه الله تحرسا وكان الحسين </w:t>
      </w:r>
      <w:r w:rsidRPr="000E4A2F">
        <w:rPr>
          <w:rStyle w:val="libAlaemChar"/>
          <w:rtl/>
        </w:rPr>
        <w:t>عليه‌السلام</w:t>
      </w:r>
      <w:r w:rsidRPr="00A569E2">
        <w:rPr>
          <w:rtl/>
          <w:lang w:bidi="fa-IR"/>
        </w:rPr>
        <w:t xml:space="preserve"> يقرأ </w:t>
      </w:r>
      <w:r w:rsidRPr="000E4A2F">
        <w:rPr>
          <w:rStyle w:val="libAlaemChar"/>
          <w:rtl/>
        </w:rPr>
        <w:t>(</w:t>
      </w:r>
      <w:r w:rsidRPr="00500BFE">
        <w:rPr>
          <w:rStyle w:val="libAieChar"/>
          <w:rtl/>
        </w:rPr>
        <w:t>وَلا يَحْسَبَنَّ الَّذِينَ كَفَرُوا أَنَّما نُمْلِي لَهُمْ خَيْرٌ لِأَنْفُسِهِمْ إِنَّما نُمْلِي لَهُمْ لِيَزْدادُوا إِثْماً وَلَهُمْ عَذابٌ مُهِينٌ* ما كانَ اللهُ لِيَذَرَ الْمُؤْمِنِينَ عَلى ما أَنْتُمْ عَلَيْهِ حَتَّى يَمِيزَ الْخَبِيثَ مِنَ الطَّيِّبِ</w:t>
      </w:r>
      <w:r w:rsidRPr="000E4A2F">
        <w:rPr>
          <w:rStyle w:val="libAlaemChar"/>
          <w:rtl/>
        </w:rPr>
        <w:t>)</w:t>
      </w:r>
    </w:p>
    <w:p w:rsidR="001C7CB2" w:rsidRPr="00A569E2" w:rsidRDefault="001C7CB2" w:rsidP="007C645F">
      <w:pPr>
        <w:pStyle w:val="libNormal"/>
        <w:rPr>
          <w:rtl/>
        </w:rPr>
      </w:pPr>
      <w:r w:rsidRPr="00957CEF">
        <w:rPr>
          <w:rStyle w:val="libBold2Char"/>
          <w:rtl/>
        </w:rPr>
        <w:t>449</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عن عبد الله بن مسكان عن محمد بن مسلم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سَيُطَوَّقُونَ ما بَخِلُوا بِهِ يَوْمَ الْقِيامَةِ</w:t>
      </w:r>
      <w:r w:rsidRPr="000E4A2F">
        <w:rPr>
          <w:rStyle w:val="libAlaemChar"/>
          <w:rtl/>
        </w:rPr>
        <w:t>)</w:t>
      </w:r>
      <w:r w:rsidRPr="00A569E2">
        <w:rPr>
          <w:rtl/>
        </w:rPr>
        <w:t xml:space="preserve"> فقال</w:t>
      </w:r>
      <w:r>
        <w:rPr>
          <w:rtl/>
        </w:rPr>
        <w:t xml:space="preserve">: </w:t>
      </w:r>
      <w:r w:rsidRPr="00A569E2">
        <w:rPr>
          <w:rtl/>
        </w:rPr>
        <w:t xml:space="preserve">يا محمد ما من أحد منع من زكوة ماله شيئا الا جعل الله </w:t>
      </w:r>
      <w:r w:rsidRPr="000E4A2F">
        <w:rPr>
          <w:rStyle w:val="libAlaemChar"/>
          <w:rtl/>
        </w:rPr>
        <w:t>عزوجل</w:t>
      </w:r>
      <w:r w:rsidRPr="00A569E2">
        <w:rPr>
          <w:rtl/>
        </w:rPr>
        <w:t xml:space="preserve"> ذلك يوم القيامة ثعبانا من نار مطوقا في عنقه</w:t>
      </w:r>
      <w:r>
        <w:rPr>
          <w:rtl/>
        </w:rPr>
        <w:t xml:space="preserve">، </w:t>
      </w:r>
      <w:r w:rsidRPr="00A569E2">
        <w:rPr>
          <w:rtl/>
        </w:rPr>
        <w:t>ينهش من لحمه حتى يفرغ من الحساب</w:t>
      </w:r>
      <w:r>
        <w:rPr>
          <w:rtl/>
        </w:rPr>
        <w:t xml:space="preserve">، </w:t>
      </w:r>
      <w:r w:rsidRPr="00A569E2">
        <w:rPr>
          <w:rtl/>
        </w:rPr>
        <w:t xml:space="preserve">ثم قال هو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سَيُطَوَّقُونَ ما بَخِلُوا بِهِ يَوْمَ الْقِيامَةِ</w:t>
      </w:r>
      <w:r w:rsidRPr="000E4A2F">
        <w:rPr>
          <w:rStyle w:val="libAlaemChar"/>
          <w:rtl/>
        </w:rPr>
        <w:t>)</w:t>
      </w:r>
      <w:r w:rsidRPr="00A569E2">
        <w:rPr>
          <w:rtl/>
        </w:rPr>
        <w:t xml:space="preserve"> يعنى ما بخلوا به من الزكاة.</w:t>
      </w:r>
    </w:p>
    <w:p w:rsidR="001C7CB2" w:rsidRPr="00A569E2" w:rsidRDefault="001C7CB2" w:rsidP="007C645F">
      <w:pPr>
        <w:pStyle w:val="libNormal"/>
        <w:rPr>
          <w:rtl/>
        </w:rPr>
      </w:pPr>
      <w:r w:rsidRPr="00A569E2">
        <w:rPr>
          <w:rtl/>
        </w:rPr>
        <w:t>450</w:t>
      </w:r>
      <w:r>
        <w:rPr>
          <w:rtl/>
        </w:rPr>
        <w:t xml:space="preserve"> ـ </w:t>
      </w:r>
      <w:r w:rsidRPr="00A569E2">
        <w:rPr>
          <w:rtl/>
        </w:rPr>
        <w:t xml:space="preserve">يونس عن عبد الله بن سنان عن أبي عبد الله </w:t>
      </w:r>
      <w:r w:rsidRPr="000E4A2F">
        <w:rPr>
          <w:rStyle w:val="libAlaemChar"/>
          <w:rtl/>
        </w:rPr>
        <w:t>عليه‌السلام</w:t>
      </w:r>
      <w:r w:rsidRPr="00A569E2">
        <w:rPr>
          <w:rtl/>
        </w:rPr>
        <w:t xml:space="preserve"> قال قال رسول الله </w:t>
      </w:r>
      <w:r w:rsidRPr="000E4A2F">
        <w:rPr>
          <w:rStyle w:val="libAlaemChar"/>
          <w:rtl/>
        </w:rPr>
        <w:t>صلى‌الله‌عليه‌وآله</w:t>
      </w:r>
      <w:r w:rsidRPr="00A569E2">
        <w:rPr>
          <w:rtl/>
        </w:rPr>
        <w:t xml:space="preserve"> ما من ذي زكوة مال نخل أو زرع أو كرم يمنع زكوة ماله الا قلده الله تربة أرضه</w:t>
      </w:r>
      <w:r>
        <w:rPr>
          <w:rtl/>
        </w:rPr>
        <w:t xml:space="preserve">، </w:t>
      </w:r>
      <w:r w:rsidRPr="00A569E2">
        <w:rPr>
          <w:rtl/>
        </w:rPr>
        <w:t>يطوق بها من سبع أرضين</w:t>
      </w:r>
      <w:r>
        <w:rPr>
          <w:rtl/>
        </w:rPr>
        <w:t xml:space="preserve"> إلى </w:t>
      </w:r>
      <w:r w:rsidRPr="00A569E2">
        <w:rPr>
          <w:rtl/>
        </w:rPr>
        <w:t>يوم القيامة.</w:t>
      </w:r>
    </w:p>
    <w:p w:rsidR="001C7CB2" w:rsidRPr="00A569E2" w:rsidRDefault="001C7CB2" w:rsidP="007C645F">
      <w:pPr>
        <w:pStyle w:val="libNormal"/>
        <w:rPr>
          <w:rtl/>
        </w:rPr>
      </w:pPr>
      <w:r w:rsidRPr="00A569E2">
        <w:rPr>
          <w:rtl/>
        </w:rPr>
        <w:t>451</w:t>
      </w:r>
      <w:r>
        <w:rPr>
          <w:rtl/>
        </w:rPr>
        <w:t xml:space="preserve"> ـ علي بن إبراهيم </w:t>
      </w:r>
      <w:r w:rsidRPr="00A569E2">
        <w:rPr>
          <w:rtl/>
        </w:rPr>
        <w:t>عن أبيه عن حماد بن عيسى عن حريز عن عبيد بن زرارة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ما من عبد يمنع درهما في حقه الا أنفق</w:t>
      </w:r>
    </w:p>
    <w:p w:rsidR="001C7CB2" w:rsidRPr="00A569E2" w:rsidRDefault="001C7CB2" w:rsidP="007C645F">
      <w:pPr>
        <w:pStyle w:val="libNormal0"/>
        <w:rPr>
          <w:rtl/>
        </w:rPr>
      </w:pPr>
      <w:r>
        <w:rPr>
          <w:rtl/>
        </w:rPr>
        <w:br w:type="page"/>
      </w:r>
      <w:r w:rsidRPr="00A569E2">
        <w:rPr>
          <w:rtl/>
        </w:rPr>
        <w:t>اثنين في غير حقه</w:t>
      </w:r>
      <w:r>
        <w:rPr>
          <w:rtl/>
        </w:rPr>
        <w:t xml:space="preserve">، </w:t>
      </w:r>
      <w:r w:rsidRPr="00A569E2">
        <w:rPr>
          <w:rtl/>
        </w:rPr>
        <w:t xml:space="preserve">وما من رجل يمنع حقا من ماله الا طوقه الله </w:t>
      </w:r>
      <w:r w:rsidRPr="000E4A2F">
        <w:rPr>
          <w:rStyle w:val="libAlaemChar"/>
          <w:rtl/>
        </w:rPr>
        <w:t>عزوجل</w:t>
      </w:r>
      <w:r w:rsidRPr="00A569E2">
        <w:rPr>
          <w:rtl/>
        </w:rPr>
        <w:t xml:space="preserve"> به حية من نار يوم القيامة.</w:t>
      </w:r>
    </w:p>
    <w:p w:rsidR="001C7CB2" w:rsidRPr="00A569E2" w:rsidRDefault="001C7CB2" w:rsidP="007C645F">
      <w:pPr>
        <w:pStyle w:val="libNormal"/>
        <w:rPr>
          <w:rtl/>
        </w:rPr>
      </w:pPr>
      <w:r w:rsidRPr="00A569E2">
        <w:rPr>
          <w:rtl/>
        </w:rPr>
        <w:t>452</w:t>
      </w:r>
      <w:r>
        <w:rPr>
          <w:rtl/>
        </w:rPr>
        <w:t xml:space="preserve"> ـ </w:t>
      </w:r>
      <w:r w:rsidRPr="00A569E2">
        <w:rPr>
          <w:rtl/>
        </w:rPr>
        <w:t>محمد بن يحيى عن</w:t>
      </w:r>
      <w:r>
        <w:rPr>
          <w:rtl/>
        </w:rPr>
        <w:t xml:space="preserve"> أحمد </w:t>
      </w:r>
      <w:r w:rsidRPr="00A569E2">
        <w:rPr>
          <w:rtl/>
        </w:rPr>
        <w:t>بن محمد بن عيسى عن ابن مهران عن ابن مسكان عن محمد بن مسلم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سَيُطَوَّقُونَ ما بَخِلُوا بِهِ يَوْمَ الْقِيامَةِ</w:t>
      </w:r>
      <w:r w:rsidRPr="000E4A2F">
        <w:rPr>
          <w:rStyle w:val="libAlaemChar"/>
          <w:rtl/>
        </w:rPr>
        <w:t>)</w:t>
      </w:r>
      <w:r w:rsidRPr="00A569E2">
        <w:rPr>
          <w:rtl/>
        </w:rPr>
        <w:t xml:space="preserve"> قال</w:t>
      </w:r>
      <w:r>
        <w:rPr>
          <w:rtl/>
        </w:rPr>
        <w:t xml:space="preserve">: </w:t>
      </w:r>
      <w:r w:rsidRPr="00A569E2">
        <w:rPr>
          <w:rtl/>
        </w:rPr>
        <w:t>ما من عبد منع زكوة ما له شيئا الا جعل الله له ذلك يوم القيامة ثعبانا من</w:t>
      </w:r>
      <w:r>
        <w:rPr>
          <w:rFonts w:hint="cs"/>
          <w:rtl/>
        </w:rPr>
        <w:t xml:space="preserve"> </w:t>
      </w:r>
      <w:r w:rsidRPr="00A569E2">
        <w:rPr>
          <w:rtl/>
        </w:rPr>
        <w:t>ار يطوق في عنقه ينهش من لحمه حتى يفرغ من الحساب</w:t>
      </w:r>
      <w:r>
        <w:rPr>
          <w:rtl/>
        </w:rPr>
        <w:t xml:space="preserve">، </w:t>
      </w:r>
      <w:r w:rsidRPr="00A569E2">
        <w:rPr>
          <w:rtl/>
        </w:rPr>
        <w:t xml:space="preserve">وهو قول الله </w:t>
      </w:r>
      <w:r w:rsidRPr="000E4A2F">
        <w:rPr>
          <w:rStyle w:val="libAlaemChar"/>
          <w:rtl/>
        </w:rPr>
        <w:t>عزوجل</w:t>
      </w:r>
      <w:r>
        <w:rPr>
          <w:rtl/>
        </w:rPr>
        <w:t xml:space="preserve">: </w:t>
      </w:r>
      <w:r w:rsidRPr="000E4A2F">
        <w:rPr>
          <w:rStyle w:val="libAlaemChar"/>
          <w:rtl/>
        </w:rPr>
        <w:t>(</w:t>
      </w:r>
      <w:r w:rsidRPr="00500BFE">
        <w:rPr>
          <w:rStyle w:val="libAieChar"/>
          <w:rtl/>
        </w:rPr>
        <w:t>سَيُطَوَّقُونَ ما بَخِلُوا بِهِ يَوْمَ الْقِيامَةِ</w:t>
      </w:r>
      <w:r w:rsidRPr="000E4A2F">
        <w:rPr>
          <w:rStyle w:val="libAlaemChar"/>
          <w:rtl/>
        </w:rPr>
        <w:t>)</w:t>
      </w:r>
      <w:r w:rsidRPr="00A569E2">
        <w:rPr>
          <w:rtl/>
        </w:rPr>
        <w:t xml:space="preserve"> قال</w:t>
      </w:r>
      <w:r>
        <w:rPr>
          <w:rtl/>
        </w:rPr>
        <w:t xml:space="preserve">: </w:t>
      </w:r>
      <w:r w:rsidRPr="00A569E2">
        <w:rPr>
          <w:rtl/>
        </w:rPr>
        <w:t>ما بخلوا به من الزكاة.</w:t>
      </w:r>
    </w:p>
    <w:p w:rsidR="001C7CB2" w:rsidRPr="00A569E2" w:rsidRDefault="001C7CB2" w:rsidP="007C645F">
      <w:pPr>
        <w:pStyle w:val="libNormal"/>
        <w:rPr>
          <w:rtl/>
        </w:rPr>
      </w:pPr>
      <w:r w:rsidRPr="00A569E2">
        <w:rPr>
          <w:rtl/>
        </w:rPr>
        <w:t>453</w:t>
      </w:r>
      <w:r>
        <w:rPr>
          <w:rtl/>
        </w:rPr>
        <w:t xml:space="preserve"> ـ </w:t>
      </w:r>
      <w:r w:rsidRPr="00A569E2">
        <w:rPr>
          <w:rtl/>
        </w:rPr>
        <w:t>محمد بن يحيى عن</w:t>
      </w:r>
      <w:r>
        <w:rPr>
          <w:rtl/>
        </w:rPr>
        <w:t xml:space="preserve"> أحمد </w:t>
      </w:r>
      <w:r w:rsidRPr="00A569E2">
        <w:rPr>
          <w:rtl/>
        </w:rPr>
        <w:t>بن محمد عن ابن فضال</w:t>
      </w:r>
      <w:r>
        <w:rPr>
          <w:rtl/>
        </w:rPr>
        <w:t xml:space="preserve"> عن علي بن </w:t>
      </w:r>
      <w:r w:rsidRPr="00A569E2">
        <w:rPr>
          <w:rtl/>
        </w:rPr>
        <w:t xml:space="preserve">عقبة عن أيوب بن راشد قال سمعت أبا عبد الله </w:t>
      </w:r>
      <w:r w:rsidRPr="000E4A2F">
        <w:rPr>
          <w:rStyle w:val="libAlaemChar"/>
          <w:rtl/>
        </w:rPr>
        <w:t>عليه‌السلام</w:t>
      </w:r>
      <w:r w:rsidRPr="00A569E2">
        <w:rPr>
          <w:rtl/>
        </w:rPr>
        <w:t xml:space="preserve"> يقول مانع الزكاة يطوق بحية قرعاء </w:t>
      </w:r>
      <w:r w:rsidRPr="00200B9A">
        <w:rPr>
          <w:rStyle w:val="libFootnotenumChar"/>
          <w:rtl/>
        </w:rPr>
        <w:t>(1)</w:t>
      </w:r>
      <w:r w:rsidRPr="00A569E2">
        <w:rPr>
          <w:rtl/>
        </w:rPr>
        <w:t xml:space="preserve"> تأكل دماغه وذلك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سَيُطَوَّقُونَ ما بَخِلُوا بِهِ يَوْمَ الْقِيامَةِ</w:t>
      </w:r>
      <w:r w:rsidRPr="000E4A2F">
        <w:rPr>
          <w:rStyle w:val="libAlaemChar"/>
          <w:rtl/>
        </w:rPr>
        <w:t>)</w:t>
      </w:r>
      <w:r>
        <w:rPr>
          <w:rtl/>
        </w:rPr>
        <w:t>.</w:t>
      </w:r>
    </w:p>
    <w:p w:rsidR="001C7CB2" w:rsidRPr="00A569E2" w:rsidRDefault="001C7CB2" w:rsidP="007C645F">
      <w:pPr>
        <w:pStyle w:val="libNormal"/>
        <w:rPr>
          <w:rtl/>
        </w:rPr>
      </w:pPr>
      <w:r w:rsidRPr="00A569E2">
        <w:rPr>
          <w:rtl/>
        </w:rPr>
        <w:t>454</w:t>
      </w:r>
      <w:r>
        <w:rPr>
          <w:rtl/>
        </w:rPr>
        <w:t xml:space="preserve"> ـ علي بن إبراهيم </w:t>
      </w:r>
      <w:r w:rsidRPr="00A569E2">
        <w:rPr>
          <w:rtl/>
        </w:rPr>
        <w:t>عن أبيه عن محمد بن خالد عن خلف بن حماد عن حريز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ما من ذي مال ذهب أو فضة يمنع زكوة ماله الا حبسه الله يوم القيامة بقاع قرقر وسلط الله عليه شجاعا أقرع يريده وهو يحيد عنه فاذا راى انه لا يتخلص له منه امكنه من يده فقضمها كما يقضم الفحل </w:t>
      </w:r>
      <w:r w:rsidRPr="00200B9A">
        <w:rPr>
          <w:rStyle w:val="libFootnotenumChar"/>
          <w:rtl/>
        </w:rPr>
        <w:t>(2)</w:t>
      </w:r>
      <w:r w:rsidRPr="00A569E2">
        <w:rPr>
          <w:rtl/>
        </w:rPr>
        <w:t xml:space="preserve"> ثم يصير طوقا في عنقه</w:t>
      </w:r>
      <w:r>
        <w:rPr>
          <w:rtl/>
        </w:rPr>
        <w:t xml:space="preserve">، </w:t>
      </w:r>
      <w:r w:rsidRPr="00A569E2">
        <w:rPr>
          <w:rtl/>
        </w:rPr>
        <w:t xml:space="preserve">وذلك قول الله </w:t>
      </w:r>
      <w:r w:rsidRPr="000E4A2F">
        <w:rPr>
          <w:rStyle w:val="libAlaemChar"/>
          <w:rtl/>
        </w:rPr>
        <w:t>عزوجل</w:t>
      </w:r>
      <w:r>
        <w:rPr>
          <w:rtl/>
        </w:rPr>
        <w:t xml:space="preserve">: </w:t>
      </w:r>
      <w:r w:rsidRPr="000E4A2F">
        <w:rPr>
          <w:rStyle w:val="libAlaemChar"/>
          <w:rtl/>
        </w:rPr>
        <w:t>(</w:t>
      </w:r>
      <w:r w:rsidRPr="00500BFE">
        <w:rPr>
          <w:rStyle w:val="libAieChar"/>
          <w:rtl/>
        </w:rPr>
        <w:t>سَيُطَوَّقُونَ ما بَخِلُوا بِهِ يَوْمَ الْقِيامَةِ</w:t>
      </w:r>
      <w:r w:rsidRPr="000E4A2F">
        <w:rPr>
          <w:rStyle w:val="libAlaemChar"/>
          <w:rtl/>
        </w:rPr>
        <w:t>)</w:t>
      </w:r>
      <w:r w:rsidRPr="00A569E2">
        <w:rPr>
          <w:rtl/>
        </w:rPr>
        <w:t xml:space="preserve"> وما من ذي مال إبل أو غنم أو بقر يمنع زكوة ما له الا حبسه الله يوم القيامة بقاع قرقر يطأه كل ذات ظلف بظلفها وتنهشه كل ذات ناب بنابها</w:t>
      </w:r>
      <w:r>
        <w:rPr>
          <w:rtl/>
        </w:rPr>
        <w:t xml:space="preserve">، </w:t>
      </w:r>
      <w:r w:rsidRPr="00A569E2">
        <w:rPr>
          <w:rtl/>
        </w:rPr>
        <w:t xml:space="preserve">وما من ذي مال نخل أو كرم أو زرع يمنع زكوتها الا طوقه الله ريعة أرضه </w:t>
      </w:r>
      <w:r w:rsidRPr="00200B9A">
        <w:rPr>
          <w:rStyle w:val="libFootnotenumChar"/>
          <w:rtl/>
        </w:rPr>
        <w:t>(3)</w:t>
      </w:r>
      <w:r>
        <w:rPr>
          <w:rtl/>
        </w:rPr>
        <w:t xml:space="preserve"> إلى </w:t>
      </w:r>
      <w:r w:rsidRPr="00A569E2">
        <w:rPr>
          <w:rtl/>
        </w:rPr>
        <w:t>سبع</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الأقرع من الحيات</w:t>
      </w:r>
      <w:r>
        <w:rPr>
          <w:rtl/>
        </w:rPr>
        <w:t xml:space="preserve">: </w:t>
      </w:r>
      <w:r w:rsidRPr="00A569E2">
        <w:rPr>
          <w:rtl/>
        </w:rPr>
        <w:t>المتعمط</w:t>
      </w:r>
      <w:r>
        <w:rPr>
          <w:rtl/>
        </w:rPr>
        <w:t xml:space="preserve"> أي </w:t>
      </w:r>
      <w:r w:rsidRPr="00A569E2">
        <w:rPr>
          <w:rtl/>
        </w:rPr>
        <w:t>الساقط شعر الرأس لكثرة سمه.</w:t>
      </w:r>
    </w:p>
    <w:p w:rsidR="001C7CB2" w:rsidRPr="00A569E2" w:rsidRDefault="001C7CB2" w:rsidP="00B4288D">
      <w:pPr>
        <w:pStyle w:val="libFootnote0"/>
        <w:rPr>
          <w:rtl/>
          <w:lang w:bidi="fa-IR"/>
        </w:rPr>
      </w:pPr>
      <w:r>
        <w:rPr>
          <w:rtl/>
        </w:rPr>
        <w:t>(</w:t>
      </w:r>
      <w:r w:rsidRPr="00A569E2">
        <w:rPr>
          <w:rtl/>
        </w:rPr>
        <w:t>2) قاع قرقر</w:t>
      </w:r>
      <w:r>
        <w:rPr>
          <w:rtl/>
        </w:rPr>
        <w:t xml:space="preserve">: </w:t>
      </w:r>
      <w:r w:rsidRPr="00A569E2">
        <w:rPr>
          <w:rtl/>
        </w:rPr>
        <w:t>الأرض المستوية</w:t>
      </w:r>
      <w:r>
        <w:rPr>
          <w:rtl/>
        </w:rPr>
        <w:t xml:space="preserve">، </w:t>
      </w:r>
      <w:r w:rsidRPr="00A569E2">
        <w:rPr>
          <w:rtl/>
        </w:rPr>
        <w:t>ويحيد</w:t>
      </w:r>
      <w:r>
        <w:rPr>
          <w:rtl/>
        </w:rPr>
        <w:t xml:space="preserve"> أي </w:t>
      </w:r>
      <w:r w:rsidRPr="00A569E2">
        <w:rPr>
          <w:rtl/>
        </w:rPr>
        <w:t>يتنفر. والقضم</w:t>
      </w:r>
      <w:r>
        <w:rPr>
          <w:rtl/>
        </w:rPr>
        <w:t xml:space="preserve">: </w:t>
      </w:r>
      <w:r w:rsidRPr="00A569E2">
        <w:rPr>
          <w:rtl/>
        </w:rPr>
        <w:t>كسر الشيء بالاطراف الأسنان.</w:t>
      </w:r>
    </w:p>
    <w:p w:rsidR="001C7CB2" w:rsidRPr="00A569E2" w:rsidRDefault="001C7CB2" w:rsidP="00B4288D">
      <w:pPr>
        <w:pStyle w:val="libFootnote0"/>
        <w:rPr>
          <w:rtl/>
          <w:lang w:bidi="fa-IR"/>
        </w:rPr>
      </w:pPr>
      <w:r>
        <w:rPr>
          <w:rtl/>
        </w:rPr>
        <w:t>(</w:t>
      </w:r>
      <w:r w:rsidRPr="00A569E2">
        <w:rPr>
          <w:rtl/>
        </w:rPr>
        <w:t>3) قبل</w:t>
      </w:r>
      <w:r>
        <w:rPr>
          <w:rtl/>
        </w:rPr>
        <w:t xml:space="preserve">: </w:t>
      </w:r>
      <w:r w:rsidRPr="00A569E2">
        <w:rPr>
          <w:rtl/>
        </w:rPr>
        <w:t>المراد بالمريعة هاهنا أصل أرضه التي فيها الكرم والنخل والزراعة الواجبة فيها الزكاة.</w:t>
      </w:r>
    </w:p>
    <w:p w:rsidR="001C7CB2" w:rsidRPr="00A569E2" w:rsidRDefault="001C7CB2" w:rsidP="007C645F">
      <w:pPr>
        <w:pStyle w:val="libNormal0"/>
        <w:rPr>
          <w:rtl/>
        </w:rPr>
      </w:pPr>
      <w:r>
        <w:rPr>
          <w:rtl/>
        </w:rPr>
        <w:br w:type="page"/>
      </w:r>
      <w:r w:rsidRPr="00A569E2">
        <w:rPr>
          <w:rtl/>
        </w:rPr>
        <w:t>أرضين</w:t>
      </w:r>
      <w:r>
        <w:rPr>
          <w:rtl/>
        </w:rPr>
        <w:t xml:space="preserve"> إلى </w:t>
      </w:r>
      <w:r w:rsidRPr="00A569E2">
        <w:rPr>
          <w:rtl/>
        </w:rPr>
        <w:t>يوم القيامة.</w:t>
      </w:r>
    </w:p>
    <w:p w:rsidR="001C7CB2" w:rsidRPr="00A569E2" w:rsidRDefault="001C7CB2" w:rsidP="007C645F">
      <w:pPr>
        <w:pStyle w:val="libNormal"/>
        <w:rPr>
          <w:rtl/>
        </w:rPr>
      </w:pPr>
      <w:r w:rsidRPr="00957CEF">
        <w:rPr>
          <w:rStyle w:val="libBold2Char"/>
          <w:rtl/>
        </w:rPr>
        <w:t>455</w:t>
      </w:r>
      <w:r>
        <w:rPr>
          <w:rtl/>
        </w:rPr>
        <w:t xml:space="preserve"> </w:t>
      </w:r>
      <w:r w:rsidRPr="00957CEF">
        <w:rPr>
          <w:rStyle w:val="libBold2Char"/>
          <w:rtl/>
        </w:rPr>
        <w:t xml:space="preserve">ـ في تفسير علي بن إبراهيم </w:t>
      </w:r>
      <w:r w:rsidRPr="00A569E2">
        <w:rPr>
          <w:rtl/>
        </w:rPr>
        <w:t>وقوله</w:t>
      </w:r>
      <w:r>
        <w:rPr>
          <w:rtl/>
        </w:rPr>
        <w:t xml:space="preserve">: </w:t>
      </w:r>
      <w:r w:rsidRPr="000E4A2F">
        <w:rPr>
          <w:rStyle w:val="libAlaemChar"/>
          <w:rtl/>
        </w:rPr>
        <w:t>(</w:t>
      </w:r>
      <w:r w:rsidRPr="00500BFE">
        <w:rPr>
          <w:rStyle w:val="libAieChar"/>
          <w:rtl/>
        </w:rPr>
        <w:t>لَقَدْ سَمِعَ اللهُ قَوْلَ الَّذِينَ قالُوا إِنَّ اللهَ فَقِيرٌ وَنَحْنُ أَغْنِياءُ</w:t>
      </w:r>
      <w:r w:rsidRPr="000E4A2F">
        <w:rPr>
          <w:rStyle w:val="libAlaemChar"/>
          <w:rtl/>
        </w:rPr>
        <w:t>)</w:t>
      </w:r>
      <w:r w:rsidRPr="00A569E2">
        <w:rPr>
          <w:rtl/>
        </w:rPr>
        <w:t xml:space="preserve"> قال والله ما رأوا الله فيعلموا انه فقير ولكنهم رأوا أولياء الله فقراء</w:t>
      </w:r>
      <w:r>
        <w:rPr>
          <w:rtl/>
        </w:rPr>
        <w:t xml:space="preserve">، </w:t>
      </w:r>
      <w:r w:rsidRPr="00A569E2">
        <w:rPr>
          <w:rtl/>
        </w:rPr>
        <w:t>فقالوا لو كان الله غنيا لا غنى أولياء فافتخروا على الله في الغناء.</w:t>
      </w:r>
    </w:p>
    <w:p w:rsidR="001C7CB2" w:rsidRPr="00A569E2" w:rsidRDefault="001C7CB2" w:rsidP="007C645F">
      <w:pPr>
        <w:pStyle w:val="libNormal"/>
        <w:rPr>
          <w:rtl/>
        </w:rPr>
      </w:pPr>
      <w:r w:rsidRPr="00957CEF">
        <w:rPr>
          <w:rStyle w:val="libBold2Char"/>
          <w:rtl/>
        </w:rPr>
        <w:t>456</w:t>
      </w:r>
      <w:r>
        <w:rPr>
          <w:rtl/>
        </w:rPr>
        <w:t xml:space="preserve"> </w:t>
      </w:r>
      <w:r w:rsidRPr="00957CEF">
        <w:rPr>
          <w:rStyle w:val="libBold2Char"/>
          <w:rtl/>
        </w:rPr>
        <w:t xml:space="preserve">ـ في كتاب المناقب </w:t>
      </w:r>
      <w:r w:rsidRPr="00A569E2">
        <w:rPr>
          <w:rtl/>
        </w:rPr>
        <w:t xml:space="preserve">لابن شهر آشوب عن الباقر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لَقَدْ سَمِعَ ـ اللهُ قَوْلَ الَّذِينَ قالُوا</w:t>
      </w:r>
      <w:r w:rsidRPr="000E4A2F">
        <w:rPr>
          <w:rStyle w:val="libAlaemChar"/>
          <w:rtl/>
        </w:rPr>
        <w:t>)</w:t>
      </w:r>
      <w:r w:rsidRPr="00A569E2">
        <w:rPr>
          <w:rtl/>
        </w:rPr>
        <w:t xml:space="preserve"> الآية قال</w:t>
      </w:r>
      <w:r>
        <w:rPr>
          <w:rtl/>
        </w:rPr>
        <w:t xml:space="preserve">: </w:t>
      </w:r>
      <w:r w:rsidRPr="00A569E2">
        <w:rPr>
          <w:rtl/>
        </w:rPr>
        <w:t>هم الذين يزعمون ان الامام يحتاج منهم</w:t>
      </w:r>
      <w:r>
        <w:rPr>
          <w:rtl/>
        </w:rPr>
        <w:t xml:space="preserve"> إلى </w:t>
      </w:r>
      <w:r w:rsidRPr="00A569E2">
        <w:rPr>
          <w:rtl/>
        </w:rPr>
        <w:t>ما يحملون اليه.</w:t>
      </w:r>
    </w:p>
    <w:p w:rsidR="001C7CB2" w:rsidRPr="00A569E2" w:rsidRDefault="001C7CB2" w:rsidP="007C645F">
      <w:pPr>
        <w:pStyle w:val="libNormal"/>
        <w:rPr>
          <w:rtl/>
        </w:rPr>
      </w:pPr>
      <w:r w:rsidRPr="00957CEF">
        <w:rPr>
          <w:rStyle w:val="libBold2Char"/>
          <w:rtl/>
        </w:rPr>
        <w:t>457</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w:t>
      </w:r>
      <w:r>
        <w:rPr>
          <w:rtl/>
        </w:rPr>
        <w:t xml:space="preserve"> أبي عبد الله </w:t>
      </w:r>
      <w:r w:rsidRPr="00A569E2">
        <w:rPr>
          <w:rtl/>
        </w:rPr>
        <w:t>عن عثمان ابن عيسى عن سماعة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وَيَقْتُلُونَ الْأَنْبِياءَ بِغَيْرِ حَقٍّ</w:t>
      </w:r>
      <w:r w:rsidRPr="000E4A2F">
        <w:rPr>
          <w:rStyle w:val="libAlaemChar"/>
          <w:rtl/>
        </w:rPr>
        <w:t>)</w:t>
      </w:r>
      <w:r>
        <w:rPr>
          <w:rtl/>
        </w:rPr>
        <w:t xml:space="preserve"> فقال: أما  </w:t>
      </w:r>
      <w:r w:rsidRPr="00A569E2">
        <w:rPr>
          <w:rtl/>
        </w:rPr>
        <w:t>والله ما قتلوهم بأسيافهم ولكن كانوا إذا دعوا أمرهم وأفشوا عليهم فقتلوا.</w:t>
      </w:r>
    </w:p>
    <w:p w:rsidR="001C7CB2" w:rsidRPr="00A569E2" w:rsidRDefault="001C7CB2" w:rsidP="007C645F">
      <w:pPr>
        <w:pStyle w:val="libNormal"/>
        <w:rPr>
          <w:rtl/>
        </w:rPr>
      </w:pPr>
      <w:r w:rsidRPr="00957CEF">
        <w:rPr>
          <w:rStyle w:val="libBold2Char"/>
          <w:rtl/>
        </w:rPr>
        <w:t>458</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Pr>
          <w:rtl/>
        </w:rPr>
        <w:t xml:space="preserve">: </w:t>
      </w:r>
      <w:r w:rsidRPr="00A569E2">
        <w:rPr>
          <w:rtl/>
        </w:rPr>
        <w:t xml:space="preserve">وأيم الله ما كان قوم قط في غض نعمة من عيش فزال عنهم الا بذنوب اجترحوها لان </w:t>
      </w:r>
      <w:r w:rsidRPr="000E4A2F">
        <w:rPr>
          <w:rStyle w:val="libAlaemChar"/>
          <w:rtl/>
        </w:rPr>
        <w:t>(</w:t>
      </w:r>
      <w:r w:rsidRPr="00500BFE">
        <w:rPr>
          <w:rStyle w:val="libAieChar"/>
          <w:rtl/>
        </w:rPr>
        <w:t>اللهَ لَيْسَ بِظَلَّامٍ لِلْعَبِيدِ</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459</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عن مروك ابن عبيد عن رجل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لعن الله القدرية</w:t>
      </w:r>
      <w:r>
        <w:rPr>
          <w:rtl/>
        </w:rPr>
        <w:t xml:space="preserve">، </w:t>
      </w:r>
      <w:r w:rsidRPr="00A569E2">
        <w:rPr>
          <w:rtl/>
        </w:rPr>
        <w:t>لعن الله الخوارج</w:t>
      </w:r>
      <w:r>
        <w:rPr>
          <w:rtl/>
        </w:rPr>
        <w:t xml:space="preserve">، </w:t>
      </w:r>
      <w:r w:rsidRPr="00A569E2">
        <w:rPr>
          <w:rtl/>
        </w:rPr>
        <w:t>لعن الله المرجئة</w:t>
      </w:r>
      <w:r>
        <w:rPr>
          <w:rtl/>
        </w:rPr>
        <w:t xml:space="preserve">، </w:t>
      </w:r>
      <w:r w:rsidRPr="00A569E2">
        <w:rPr>
          <w:rtl/>
        </w:rPr>
        <w:t>لعن الله المرجئة قال</w:t>
      </w:r>
      <w:r>
        <w:rPr>
          <w:rtl/>
        </w:rPr>
        <w:t xml:space="preserve">: </w:t>
      </w:r>
      <w:r w:rsidRPr="00A569E2">
        <w:rPr>
          <w:rtl/>
        </w:rPr>
        <w:t>قلت</w:t>
      </w:r>
      <w:r>
        <w:rPr>
          <w:rtl/>
        </w:rPr>
        <w:t xml:space="preserve">، </w:t>
      </w:r>
      <w:r w:rsidRPr="00A569E2">
        <w:rPr>
          <w:rtl/>
        </w:rPr>
        <w:t>لعنت هؤلاء مرة مرة ولعنت هؤلاء مرتين</w:t>
      </w:r>
      <w:r>
        <w:rPr>
          <w:rtl/>
        </w:rPr>
        <w:t>؟</w:t>
      </w:r>
      <w:r w:rsidRPr="00A569E2">
        <w:rPr>
          <w:rtl/>
        </w:rPr>
        <w:t xml:space="preserve"> قال. ان هؤلاء يقولون</w:t>
      </w:r>
      <w:r>
        <w:rPr>
          <w:rtl/>
        </w:rPr>
        <w:t xml:space="preserve">: </w:t>
      </w:r>
      <w:r w:rsidRPr="00A569E2">
        <w:rPr>
          <w:rtl/>
        </w:rPr>
        <w:t>ان قتلتنا مؤمنون فدماؤنا متلطخة بثيابهم</w:t>
      </w:r>
      <w:r>
        <w:rPr>
          <w:rtl/>
        </w:rPr>
        <w:t xml:space="preserve"> إلى </w:t>
      </w:r>
      <w:r w:rsidRPr="00A569E2">
        <w:rPr>
          <w:rtl/>
        </w:rPr>
        <w:t>يوم القيامة</w:t>
      </w:r>
      <w:r>
        <w:rPr>
          <w:rtl/>
        </w:rPr>
        <w:t xml:space="preserve">، </w:t>
      </w:r>
      <w:r w:rsidRPr="00A569E2">
        <w:rPr>
          <w:rtl/>
        </w:rPr>
        <w:t xml:space="preserve">ان الله حكى عن قوم في كتابه </w:t>
      </w:r>
      <w:r w:rsidRPr="000E4A2F">
        <w:rPr>
          <w:rStyle w:val="libAlaemChar"/>
          <w:rtl/>
        </w:rPr>
        <w:t>(</w:t>
      </w:r>
      <w:r w:rsidRPr="00500BFE">
        <w:rPr>
          <w:rStyle w:val="libAieChar"/>
          <w:rtl/>
        </w:rPr>
        <w:t>أَلَّا نُؤْمِنَ لِرَسُولٍ حَتَّى يَأْتِيَنا بِقُرْبانٍ تَأْكُلُهُ النَّارُ قُلْ قَدْ جاءَكُمْ رُسُلٌ مِنْ قَبْلِي بِالْبَيِّناتِ وَبِالَّذِي قُلْتُمْ فَلِمَ قَتَلْتُمُوهُمْ إِنْ كُنْتُمْ صادِقِينَ</w:t>
      </w:r>
      <w:r w:rsidRPr="000E4A2F">
        <w:rPr>
          <w:rStyle w:val="libAlaemChar"/>
          <w:rtl/>
        </w:rPr>
        <w:t>)</w:t>
      </w:r>
      <w:r w:rsidRPr="00A569E2">
        <w:rPr>
          <w:rtl/>
        </w:rPr>
        <w:t xml:space="preserve"> قال</w:t>
      </w:r>
      <w:r>
        <w:rPr>
          <w:rtl/>
        </w:rPr>
        <w:t xml:space="preserve">: </w:t>
      </w:r>
      <w:r w:rsidRPr="00A569E2">
        <w:rPr>
          <w:rtl/>
        </w:rPr>
        <w:t>كان بين القاتلين والقائلين خمسمائة عام</w:t>
      </w:r>
      <w:r>
        <w:rPr>
          <w:rtl/>
        </w:rPr>
        <w:t xml:space="preserve">، </w:t>
      </w:r>
      <w:r w:rsidRPr="00A569E2">
        <w:rPr>
          <w:rtl/>
        </w:rPr>
        <w:t>فألزمهم الله القتل برضاهم ما فعلوا</w:t>
      </w:r>
      <w:r>
        <w:rPr>
          <w:rtl/>
        </w:rPr>
        <w:t xml:space="preserve">، </w:t>
      </w:r>
      <w:r w:rsidRPr="00A569E2">
        <w:rPr>
          <w:rtl/>
        </w:rPr>
        <w:t>في تفسير</w:t>
      </w:r>
      <w:r>
        <w:rPr>
          <w:rtl/>
        </w:rPr>
        <w:t xml:space="preserve"> العيّاشي </w:t>
      </w:r>
      <w:r w:rsidRPr="00A569E2">
        <w:rPr>
          <w:rtl/>
        </w:rPr>
        <w:t xml:space="preserve">مثل ما في أصول الكافي الا ان بعد </w:t>
      </w:r>
      <w:r w:rsidRPr="000E4A2F">
        <w:rPr>
          <w:rStyle w:val="libAlaemChar"/>
          <w:rtl/>
        </w:rPr>
        <w:t>(</w:t>
      </w:r>
      <w:r w:rsidRPr="00500BFE">
        <w:rPr>
          <w:rStyle w:val="libAieChar"/>
          <w:rtl/>
        </w:rPr>
        <w:t>إِنْ كُنْتُمْ صادِقِينَ</w:t>
      </w:r>
      <w:r w:rsidRPr="000E4A2F">
        <w:rPr>
          <w:rStyle w:val="libAlaemChar"/>
          <w:rtl/>
        </w:rPr>
        <w:t>)</w:t>
      </w:r>
      <w:r w:rsidRPr="00A569E2">
        <w:rPr>
          <w:rtl/>
        </w:rPr>
        <w:t xml:space="preserve"> قال</w:t>
      </w:r>
      <w:r>
        <w:rPr>
          <w:rtl/>
        </w:rPr>
        <w:t xml:space="preserve">: </w:t>
      </w:r>
      <w:r w:rsidRPr="00A569E2">
        <w:rPr>
          <w:rtl/>
        </w:rPr>
        <w:t>فكان بين الذين خوطبوا بهذا القول وبين القائلين خمسمائة عام</w:t>
      </w:r>
      <w:r>
        <w:rPr>
          <w:rtl/>
        </w:rPr>
        <w:t xml:space="preserve">، </w:t>
      </w:r>
      <w:r w:rsidRPr="00A569E2">
        <w:rPr>
          <w:rtl/>
        </w:rPr>
        <w:t>فسماهم الله قاتلين برضاهم بما صنع أولئك.</w:t>
      </w:r>
    </w:p>
    <w:p w:rsidR="001C7CB2" w:rsidRPr="00A569E2" w:rsidRDefault="001C7CB2" w:rsidP="007C645F">
      <w:pPr>
        <w:pStyle w:val="libNormal"/>
        <w:rPr>
          <w:rtl/>
        </w:rPr>
      </w:pPr>
      <w:r w:rsidRPr="00A569E2">
        <w:rPr>
          <w:rtl/>
        </w:rPr>
        <w:t>460</w:t>
      </w:r>
      <w:r>
        <w:rPr>
          <w:rtl/>
        </w:rPr>
        <w:t xml:space="preserve"> ـ </w:t>
      </w:r>
      <w:r w:rsidRPr="00A569E2">
        <w:rPr>
          <w:rtl/>
        </w:rPr>
        <w:t>عن محمد بن هاشم عمن</w:t>
      </w:r>
      <w:r>
        <w:rPr>
          <w:rtl/>
        </w:rPr>
        <w:t xml:space="preserve"> حدّثه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لما نزلت</w:t>
      </w:r>
    </w:p>
    <w:p w:rsidR="001C7CB2" w:rsidRPr="00A569E2" w:rsidRDefault="001C7CB2" w:rsidP="007C645F">
      <w:pPr>
        <w:pStyle w:val="libNormal0"/>
        <w:rPr>
          <w:rtl/>
          <w:lang w:bidi="fa-IR"/>
        </w:rPr>
      </w:pPr>
      <w:r>
        <w:rPr>
          <w:rtl/>
          <w:lang w:bidi="fa-IR"/>
        </w:rPr>
        <w:br w:type="page"/>
      </w:r>
      <w:r w:rsidRPr="00A569E2">
        <w:rPr>
          <w:rtl/>
          <w:lang w:bidi="fa-IR"/>
        </w:rPr>
        <w:t>هذه الآية</w:t>
      </w:r>
      <w:r>
        <w:rPr>
          <w:rtl/>
          <w:lang w:bidi="fa-IR"/>
        </w:rPr>
        <w:t xml:space="preserve">: </w:t>
      </w:r>
      <w:r w:rsidRPr="000E4A2F">
        <w:rPr>
          <w:rStyle w:val="libAlaemChar"/>
          <w:rtl/>
        </w:rPr>
        <w:t>(</w:t>
      </w:r>
      <w:r w:rsidRPr="00500BFE">
        <w:rPr>
          <w:rStyle w:val="libAieChar"/>
          <w:rtl/>
        </w:rPr>
        <w:t>قُلْ قَدْ جاءَكُمْ رُسُلٌ مِنْ قَبْلِي بِالْبَيِّناتِ وَبِالَّذِي قُلْتُمْ فَلِمَ قَتَلْتُمُوهُمْ إِنْ كُنْتُمْ صادِقِينَ</w:t>
      </w:r>
      <w:r w:rsidRPr="000E4A2F">
        <w:rPr>
          <w:rStyle w:val="libAlaemChar"/>
          <w:rtl/>
        </w:rPr>
        <w:t>)</w:t>
      </w:r>
      <w:r w:rsidRPr="00A569E2">
        <w:rPr>
          <w:rtl/>
          <w:lang w:bidi="fa-IR"/>
        </w:rPr>
        <w:t xml:space="preserve"> وقد علم أن قالوا</w:t>
      </w:r>
      <w:r>
        <w:rPr>
          <w:rtl/>
          <w:lang w:bidi="fa-IR"/>
        </w:rPr>
        <w:t xml:space="preserve">: </w:t>
      </w:r>
      <w:r w:rsidRPr="00A569E2">
        <w:rPr>
          <w:rtl/>
          <w:lang w:bidi="fa-IR"/>
        </w:rPr>
        <w:t>والله ما قتلنا ولا شهدنا</w:t>
      </w:r>
      <w:r>
        <w:rPr>
          <w:rtl/>
          <w:lang w:bidi="fa-IR"/>
        </w:rPr>
        <w:t>؟</w:t>
      </w:r>
      <w:r w:rsidRPr="00A569E2">
        <w:rPr>
          <w:rtl/>
          <w:lang w:bidi="fa-IR"/>
        </w:rPr>
        <w:t xml:space="preserve"> قال</w:t>
      </w:r>
      <w:r>
        <w:rPr>
          <w:rtl/>
          <w:lang w:bidi="fa-IR"/>
        </w:rPr>
        <w:t xml:space="preserve">: وإنّما </w:t>
      </w:r>
      <w:r w:rsidRPr="00A569E2">
        <w:rPr>
          <w:rtl/>
          <w:lang w:bidi="fa-IR"/>
        </w:rPr>
        <w:t>قيل لهم</w:t>
      </w:r>
      <w:r>
        <w:rPr>
          <w:rtl/>
          <w:lang w:bidi="fa-IR"/>
        </w:rPr>
        <w:t xml:space="preserve">: </w:t>
      </w:r>
      <w:r w:rsidRPr="00A569E2">
        <w:rPr>
          <w:rtl/>
          <w:lang w:bidi="fa-IR"/>
        </w:rPr>
        <w:t>ابرؤا من قتلتهم فأبوا.</w:t>
      </w:r>
    </w:p>
    <w:p w:rsidR="001C7CB2" w:rsidRPr="00A569E2" w:rsidRDefault="001C7CB2" w:rsidP="007C645F">
      <w:pPr>
        <w:pStyle w:val="libNormal"/>
        <w:rPr>
          <w:rtl/>
        </w:rPr>
      </w:pPr>
      <w:r w:rsidRPr="00A569E2">
        <w:rPr>
          <w:rtl/>
        </w:rPr>
        <w:t>461</w:t>
      </w:r>
      <w:r>
        <w:rPr>
          <w:rtl/>
        </w:rPr>
        <w:t xml:space="preserve"> ـ </w:t>
      </w:r>
      <w:r w:rsidRPr="00A569E2">
        <w:rPr>
          <w:rtl/>
        </w:rPr>
        <w:t>عن محمد بن الأرقط عن</w:t>
      </w:r>
      <w:r>
        <w:rPr>
          <w:rtl/>
        </w:rPr>
        <w:t xml:space="preserve"> أبي عبد الله </w:t>
      </w:r>
      <w:r w:rsidRPr="000E4A2F">
        <w:rPr>
          <w:rStyle w:val="libAlaemChar"/>
          <w:rtl/>
        </w:rPr>
        <w:t>عليه‌السلام</w:t>
      </w:r>
      <w:r w:rsidRPr="00A569E2">
        <w:rPr>
          <w:rtl/>
        </w:rPr>
        <w:t xml:space="preserve"> قال لي</w:t>
      </w:r>
      <w:r>
        <w:rPr>
          <w:rtl/>
        </w:rPr>
        <w:t xml:space="preserve">: </w:t>
      </w:r>
      <w:r w:rsidRPr="00A569E2">
        <w:rPr>
          <w:rtl/>
        </w:rPr>
        <w:t>تنزل الكوفة</w:t>
      </w:r>
      <w:r>
        <w:rPr>
          <w:rtl/>
        </w:rPr>
        <w:t>؟</w:t>
      </w:r>
      <w:r>
        <w:rPr>
          <w:rFonts w:hint="cs"/>
          <w:rtl/>
        </w:rPr>
        <w:t xml:space="preserve"> </w:t>
      </w:r>
      <w:r w:rsidRPr="00A569E2">
        <w:rPr>
          <w:rtl/>
        </w:rPr>
        <w:t>قلت</w:t>
      </w:r>
      <w:r>
        <w:rPr>
          <w:rtl/>
        </w:rPr>
        <w:t xml:space="preserve">: </w:t>
      </w:r>
      <w:r w:rsidRPr="00A569E2">
        <w:rPr>
          <w:rtl/>
        </w:rPr>
        <w:t>نعم</w:t>
      </w:r>
      <w:r>
        <w:rPr>
          <w:rtl/>
        </w:rPr>
        <w:t xml:space="preserve">، </w:t>
      </w:r>
      <w:r w:rsidRPr="00A569E2">
        <w:rPr>
          <w:rtl/>
        </w:rPr>
        <w:t>قال</w:t>
      </w:r>
      <w:r>
        <w:rPr>
          <w:rtl/>
        </w:rPr>
        <w:t xml:space="preserve">: </w:t>
      </w:r>
      <w:r w:rsidRPr="00A569E2">
        <w:rPr>
          <w:rtl/>
        </w:rPr>
        <w:t>فترون قتلة الحسين بن أظهركم</w:t>
      </w:r>
      <w:r>
        <w:rPr>
          <w:rtl/>
        </w:rPr>
        <w:t>؟</w:t>
      </w:r>
      <w:r w:rsidRPr="00A569E2">
        <w:rPr>
          <w:rtl/>
        </w:rPr>
        <w:t xml:space="preserve"> قال</w:t>
      </w:r>
      <w:r>
        <w:rPr>
          <w:rtl/>
        </w:rPr>
        <w:t xml:space="preserve">: </w:t>
      </w:r>
      <w:r w:rsidRPr="00A569E2">
        <w:rPr>
          <w:rtl/>
        </w:rPr>
        <w:t>قلت</w:t>
      </w:r>
      <w:r>
        <w:rPr>
          <w:rtl/>
        </w:rPr>
        <w:t xml:space="preserve">، </w:t>
      </w:r>
      <w:r w:rsidRPr="00A569E2">
        <w:rPr>
          <w:rtl/>
        </w:rPr>
        <w:t>جعلت فداك ما بقي منهم أحد</w:t>
      </w:r>
      <w:r>
        <w:rPr>
          <w:rtl/>
        </w:rPr>
        <w:t xml:space="preserve">، </w:t>
      </w:r>
      <w:r w:rsidRPr="00A569E2">
        <w:rPr>
          <w:rtl/>
        </w:rPr>
        <w:t>قال</w:t>
      </w:r>
      <w:r>
        <w:rPr>
          <w:rtl/>
        </w:rPr>
        <w:t xml:space="preserve">: </w:t>
      </w:r>
      <w:r w:rsidRPr="00A569E2">
        <w:rPr>
          <w:rtl/>
        </w:rPr>
        <w:t>فاذن أنت لا ترى القائل الا من قتل أو من ولى القتل الم تسمع</w:t>
      </w:r>
      <w:r>
        <w:rPr>
          <w:rtl/>
        </w:rPr>
        <w:t xml:space="preserve"> إلى </w:t>
      </w:r>
      <w:r w:rsidRPr="00A569E2">
        <w:rPr>
          <w:rtl/>
        </w:rPr>
        <w:t>قول الله</w:t>
      </w:r>
      <w:r>
        <w:rPr>
          <w:rtl/>
        </w:rPr>
        <w:t xml:space="preserve">، </w:t>
      </w:r>
      <w:r w:rsidRPr="000E4A2F">
        <w:rPr>
          <w:rStyle w:val="libAlaemChar"/>
          <w:rtl/>
        </w:rPr>
        <w:t>(</w:t>
      </w:r>
      <w:r w:rsidRPr="00500BFE">
        <w:rPr>
          <w:rStyle w:val="libAieChar"/>
          <w:rtl/>
        </w:rPr>
        <w:t>قُلْ قَدْ جاءَكُمْ رُسُلٌ مِنْ قَبْلِي بِالْبَيِّناتِ وَبِالَّذِي قُلْتُمْ فَلِمَ قَتَلْتُمُوهُمْ إِنْ كُنْتُمْ صادِقِينَ</w:t>
      </w:r>
      <w:r w:rsidRPr="000E4A2F">
        <w:rPr>
          <w:rStyle w:val="libAlaemChar"/>
          <w:rtl/>
        </w:rPr>
        <w:t>)</w:t>
      </w:r>
      <w:r w:rsidRPr="00A569E2">
        <w:rPr>
          <w:rtl/>
        </w:rPr>
        <w:t xml:space="preserve"> فأى رسول قبل الذي ان محمد </w:t>
      </w:r>
      <w:r w:rsidRPr="000E4A2F">
        <w:rPr>
          <w:rStyle w:val="libAlaemChar"/>
          <w:rtl/>
        </w:rPr>
        <w:t>صلى‌الله‌عليه‌وآله</w:t>
      </w:r>
      <w:r w:rsidRPr="00A569E2">
        <w:rPr>
          <w:rtl/>
        </w:rPr>
        <w:t xml:space="preserve"> بين أظهركم</w:t>
      </w:r>
      <w:r>
        <w:rPr>
          <w:rtl/>
        </w:rPr>
        <w:t xml:space="preserve">، </w:t>
      </w:r>
      <w:r w:rsidRPr="00A569E2">
        <w:rPr>
          <w:rtl/>
        </w:rPr>
        <w:t>ولم يكن بينه وبين عيسى رسول</w:t>
      </w:r>
      <w:r>
        <w:rPr>
          <w:rtl/>
        </w:rPr>
        <w:t xml:space="preserve">، </w:t>
      </w:r>
      <w:r w:rsidRPr="00A569E2">
        <w:rPr>
          <w:rtl/>
        </w:rPr>
        <w:t>انما رضوا قتل أولئك فسموا قاتلين.</w:t>
      </w:r>
    </w:p>
    <w:p w:rsidR="001C7CB2" w:rsidRPr="00A569E2" w:rsidRDefault="001C7CB2" w:rsidP="007C645F">
      <w:pPr>
        <w:pStyle w:val="libNormal"/>
        <w:rPr>
          <w:rtl/>
        </w:rPr>
      </w:pPr>
      <w:r w:rsidRPr="00957CEF">
        <w:rPr>
          <w:rStyle w:val="libBold2Char"/>
          <w:rtl/>
        </w:rPr>
        <w:t>462</w:t>
      </w:r>
      <w:r>
        <w:rPr>
          <w:rtl/>
        </w:rPr>
        <w:t xml:space="preserve"> </w:t>
      </w:r>
      <w:r w:rsidRPr="00957CEF">
        <w:rPr>
          <w:rStyle w:val="libBold2Char"/>
          <w:rtl/>
        </w:rPr>
        <w:t xml:space="preserve">ـ في الكافي </w:t>
      </w:r>
      <w:r w:rsidRPr="00A569E2">
        <w:rPr>
          <w:rtl/>
        </w:rPr>
        <w:t>محمد بن يحيى عن محمد بن الحسين عن عثمان بن عيسى عن</w:t>
      </w:r>
      <w:r>
        <w:rPr>
          <w:rtl/>
        </w:rPr>
        <w:t xml:space="preserve"> أبي </w:t>
      </w:r>
      <w:r w:rsidRPr="00A569E2">
        <w:rPr>
          <w:rtl/>
        </w:rPr>
        <w:t>المعزا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كانت بنى إسرائيل إذا قربت القربان تخرج نار تأكل قربان من قبل منه</w:t>
      </w:r>
      <w:r>
        <w:rPr>
          <w:rtl/>
        </w:rPr>
        <w:t xml:space="preserve">، </w:t>
      </w:r>
      <w:r w:rsidRPr="00A569E2">
        <w:rPr>
          <w:rtl/>
        </w:rPr>
        <w:t>وان الله جعل الإحرام مكان القربان.</w:t>
      </w:r>
    </w:p>
    <w:p w:rsidR="001C7CB2" w:rsidRPr="00A569E2" w:rsidRDefault="001C7CB2" w:rsidP="007C645F">
      <w:pPr>
        <w:pStyle w:val="libNormal"/>
        <w:rPr>
          <w:rtl/>
        </w:rPr>
      </w:pPr>
      <w:r w:rsidRPr="00957CEF">
        <w:rPr>
          <w:rStyle w:val="libBold2Char"/>
          <w:rtl/>
        </w:rPr>
        <w:t>463</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موسى بن جعفر عن أبيه عن آبائه عن الحسين بن على عن أمير المؤمنين </w:t>
      </w:r>
      <w:r w:rsidRPr="000E4A2F">
        <w:rPr>
          <w:rStyle w:val="libAlaemChar"/>
          <w:rtl/>
        </w:rPr>
        <w:t>عليهم‌السلام</w:t>
      </w:r>
      <w:r w:rsidRPr="00A569E2">
        <w:rPr>
          <w:rtl/>
        </w:rPr>
        <w:t xml:space="preserve"> حديث طويل وفيه قال الله </w:t>
      </w:r>
      <w:r w:rsidRPr="000E4A2F">
        <w:rPr>
          <w:rStyle w:val="libAlaemChar"/>
          <w:rtl/>
        </w:rPr>
        <w:t>عزوجل</w:t>
      </w:r>
      <w:r w:rsidRPr="00A569E2">
        <w:rPr>
          <w:rtl/>
        </w:rPr>
        <w:t xml:space="preserve"> لنبيه </w:t>
      </w:r>
      <w:r w:rsidRPr="000E4A2F">
        <w:rPr>
          <w:rStyle w:val="libAlaemChar"/>
          <w:rtl/>
        </w:rPr>
        <w:t>صلى‌الله‌عليه‌وآله</w:t>
      </w:r>
      <w:r w:rsidRPr="00A569E2">
        <w:rPr>
          <w:rtl/>
        </w:rPr>
        <w:t xml:space="preserve"> لما اسرى به</w:t>
      </w:r>
      <w:r>
        <w:rPr>
          <w:rtl/>
        </w:rPr>
        <w:t xml:space="preserve">: </w:t>
      </w:r>
      <w:r w:rsidRPr="00A569E2">
        <w:rPr>
          <w:rtl/>
        </w:rPr>
        <w:t>وكانت الأمم السالفة تحمل قرابينها على أعناقها</w:t>
      </w:r>
      <w:r>
        <w:rPr>
          <w:rtl/>
        </w:rPr>
        <w:t xml:space="preserve"> إلى </w:t>
      </w:r>
      <w:r w:rsidRPr="00A569E2">
        <w:rPr>
          <w:rtl/>
        </w:rPr>
        <w:t>بيت المقدس</w:t>
      </w:r>
      <w:r>
        <w:rPr>
          <w:rtl/>
        </w:rPr>
        <w:t xml:space="preserve">، </w:t>
      </w:r>
      <w:r w:rsidRPr="00A569E2">
        <w:rPr>
          <w:rtl/>
        </w:rPr>
        <w:t>فمن قبلت ذلك منه أرسلت</w:t>
      </w:r>
      <w:r>
        <w:rPr>
          <w:rtl/>
        </w:rPr>
        <w:t xml:space="preserve"> إليه </w:t>
      </w:r>
      <w:r w:rsidRPr="00A569E2">
        <w:rPr>
          <w:rtl/>
        </w:rPr>
        <w:t>نارا فأكلته فرجع مسرورا</w:t>
      </w:r>
      <w:r>
        <w:rPr>
          <w:rtl/>
        </w:rPr>
        <w:t xml:space="preserve">، </w:t>
      </w:r>
      <w:r w:rsidRPr="00A569E2">
        <w:rPr>
          <w:rtl/>
        </w:rPr>
        <w:t>ومن لم اقبل ذلك منه رجع مثبورا</w:t>
      </w:r>
      <w:r>
        <w:rPr>
          <w:rtl/>
        </w:rPr>
        <w:t xml:space="preserve">، </w:t>
      </w:r>
      <w:r w:rsidRPr="00A569E2">
        <w:rPr>
          <w:rtl/>
        </w:rPr>
        <w:t>وقد جعلت قربان</w:t>
      </w:r>
      <w:r>
        <w:rPr>
          <w:rtl/>
        </w:rPr>
        <w:t xml:space="preserve"> أمّتك </w:t>
      </w:r>
      <w:r w:rsidRPr="00A569E2">
        <w:rPr>
          <w:rtl/>
        </w:rPr>
        <w:t>في بطون فقرائها ومساكينها</w:t>
      </w:r>
      <w:r>
        <w:rPr>
          <w:rtl/>
        </w:rPr>
        <w:t xml:space="preserve">، </w:t>
      </w:r>
      <w:r w:rsidRPr="00A569E2">
        <w:rPr>
          <w:rtl/>
        </w:rPr>
        <w:t>فمن قبلت ذلك منه أضعفت ذلك أضعافا مضاعفة</w:t>
      </w:r>
      <w:r>
        <w:rPr>
          <w:rtl/>
        </w:rPr>
        <w:t xml:space="preserve">، </w:t>
      </w:r>
      <w:r w:rsidRPr="00A569E2">
        <w:rPr>
          <w:rtl/>
        </w:rPr>
        <w:t>ومن لم أقبل ذلك منه رفعت عنه عقوبات الدنيا</w:t>
      </w:r>
      <w:r>
        <w:rPr>
          <w:rtl/>
        </w:rPr>
        <w:t xml:space="preserve">، </w:t>
      </w:r>
      <w:r w:rsidRPr="00A569E2">
        <w:rPr>
          <w:rtl/>
        </w:rPr>
        <w:t>وقد رفعت ذلك عن</w:t>
      </w:r>
      <w:r>
        <w:rPr>
          <w:rtl/>
        </w:rPr>
        <w:t xml:space="preserve"> أمّتك </w:t>
      </w:r>
      <w:r w:rsidRPr="00A569E2">
        <w:rPr>
          <w:rtl/>
        </w:rPr>
        <w:t>وهي من الآصار التي كانت على الأمم قبلك.</w:t>
      </w:r>
    </w:p>
    <w:p w:rsidR="001C7CB2" w:rsidRPr="00A569E2" w:rsidRDefault="001C7CB2" w:rsidP="007C645F">
      <w:pPr>
        <w:pStyle w:val="libNormal"/>
        <w:rPr>
          <w:rtl/>
        </w:rPr>
      </w:pPr>
      <w:r w:rsidRPr="00957CEF">
        <w:rPr>
          <w:rStyle w:val="libBold2Char"/>
          <w:rtl/>
        </w:rPr>
        <w:t>464</w:t>
      </w:r>
      <w:r>
        <w:rPr>
          <w:rtl/>
        </w:rPr>
        <w:t xml:space="preserve"> </w:t>
      </w:r>
      <w:r w:rsidRPr="00957CEF">
        <w:rPr>
          <w:rStyle w:val="libBold2Char"/>
          <w:rtl/>
        </w:rPr>
        <w:t xml:space="preserve">ـ في تفسير العيّاشي </w:t>
      </w:r>
      <w:r w:rsidRPr="00A569E2">
        <w:rPr>
          <w:rtl/>
        </w:rPr>
        <w:t>عن زرارة قال</w:t>
      </w:r>
      <w:r>
        <w:rPr>
          <w:rtl/>
        </w:rPr>
        <w:t xml:space="preserve">، </w:t>
      </w:r>
      <w:r w:rsidRPr="00A569E2">
        <w:rPr>
          <w:rtl/>
        </w:rPr>
        <w:t xml:space="preserve">كرهت ان أسأل أبا جعفر </w:t>
      </w:r>
      <w:r w:rsidRPr="000E4A2F">
        <w:rPr>
          <w:rStyle w:val="libAlaemChar"/>
          <w:rtl/>
        </w:rPr>
        <w:t>عليه‌السلام</w:t>
      </w:r>
      <w:r w:rsidRPr="00A569E2">
        <w:rPr>
          <w:rtl/>
        </w:rPr>
        <w:t xml:space="preserve"> عن الرجعة واستخفيت ذلك قلت</w:t>
      </w:r>
      <w:r>
        <w:rPr>
          <w:rtl/>
        </w:rPr>
        <w:t xml:space="preserve">، </w:t>
      </w:r>
      <w:r w:rsidRPr="00A569E2">
        <w:rPr>
          <w:rtl/>
        </w:rPr>
        <w:t>لأسألن مسئلة لطيفة أبلغ فيها حاجتي</w:t>
      </w:r>
      <w:r>
        <w:rPr>
          <w:rtl/>
        </w:rPr>
        <w:t xml:space="preserve">، </w:t>
      </w:r>
      <w:r w:rsidRPr="00A569E2">
        <w:rPr>
          <w:rtl/>
        </w:rPr>
        <w:t>فقلت</w:t>
      </w:r>
      <w:r>
        <w:rPr>
          <w:rtl/>
        </w:rPr>
        <w:t xml:space="preserve">: </w:t>
      </w:r>
      <w:r w:rsidRPr="00A569E2">
        <w:rPr>
          <w:rtl/>
        </w:rPr>
        <w:t xml:space="preserve">أخبرني عمن قتل </w:t>
      </w:r>
      <w:r>
        <w:rPr>
          <w:rtl/>
        </w:rPr>
        <w:t>أ</w:t>
      </w:r>
      <w:r w:rsidRPr="00A569E2">
        <w:rPr>
          <w:rtl/>
        </w:rPr>
        <w:t>مات</w:t>
      </w:r>
      <w:r>
        <w:rPr>
          <w:rtl/>
        </w:rPr>
        <w:t>؟</w:t>
      </w:r>
      <w:r w:rsidRPr="00A569E2">
        <w:rPr>
          <w:rtl/>
        </w:rPr>
        <w:t xml:space="preserve"> قال</w:t>
      </w:r>
      <w:r>
        <w:rPr>
          <w:rtl/>
        </w:rPr>
        <w:t xml:space="preserve">: </w:t>
      </w:r>
      <w:r w:rsidRPr="00A569E2">
        <w:rPr>
          <w:rtl/>
        </w:rPr>
        <w:t>لا</w:t>
      </w:r>
      <w:r>
        <w:rPr>
          <w:rtl/>
        </w:rPr>
        <w:t xml:space="preserve">، </w:t>
      </w:r>
      <w:r w:rsidRPr="00A569E2">
        <w:rPr>
          <w:rtl/>
        </w:rPr>
        <w:t>الموت موت والقتل قتل قلت</w:t>
      </w:r>
      <w:r>
        <w:rPr>
          <w:rtl/>
        </w:rPr>
        <w:t xml:space="preserve">، </w:t>
      </w:r>
      <w:r w:rsidRPr="00A569E2">
        <w:rPr>
          <w:rtl/>
        </w:rPr>
        <w:t>ما أحد يقتل الا وقد مات</w:t>
      </w:r>
      <w:r>
        <w:rPr>
          <w:rtl/>
        </w:rPr>
        <w:t>؟</w:t>
      </w:r>
      <w:r>
        <w:rPr>
          <w:rFonts w:hint="cs"/>
          <w:rtl/>
        </w:rPr>
        <w:t xml:space="preserve"> </w:t>
      </w:r>
      <w:r w:rsidRPr="00A569E2">
        <w:rPr>
          <w:rtl/>
        </w:rPr>
        <w:t>فقال</w:t>
      </w:r>
      <w:r>
        <w:rPr>
          <w:rtl/>
        </w:rPr>
        <w:t xml:space="preserve">: </w:t>
      </w:r>
      <w:r w:rsidRPr="00A569E2">
        <w:rPr>
          <w:rtl/>
        </w:rPr>
        <w:t>قول الله اصدق من قولك فرق بينهما في القرآن. فقال</w:t>
      </w:r>
      <w:r>
        <w:rPr>
          <w:rtl/>
        </w:rPr>
        <w:t xml:space="preserve">: </w:t>
      </w:r>
      <w:r w:rsidRPr="000E4A2F">
        <w:rPr>
          <w:rStyle w:val="libAlaemChar"/>
          <w:rtl/>
        </w:rPr>
        <w:t>(</w:t>
      </w:r>
      <w:r w:rsidRPr="00500BFE">
        <w:rPr>
          <w:rStyle w:val="libAieChar"/>
          <w:rtl/>
        </w:rPr>
        <w:t>أَفَإِنْ ماتَ أَوْ قُتِلَ</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لَئِنْ مُتُّمْ أَوْ قُتِلْتُمْ لَإِلَى اللهِ تُحْشَرُونَ</w:t>
      </w:r>
      <w:r w:rsidRPr="000E4A2F">
        <w:rPr>
          <w:rStyle w:val="libAlaemChar"/>
          <w:rtl/>
        </w:rPr>
        <w:t>)</w:t>
      </w:r>
      <w:r w:rsidRPr="00A569E2">
        <w:rPr>
          <w:rtl/>
        </w:rPr>
        <w:t xml:space="preserve"> وليس كما قلت يا زرارة الموت موت</w:t>
      </w:r>
    </w:p>
    <w:p w:rsidR="001C7CB2" w:rsidRPr="00A569E2" w:rsidRDefault="001C7CB2" w:rsidP="007C645F">
      <w:pPr>
        <w:pStyle w:val="libNormal0"/>
        <w:rPr>
          <w:rtl/>
        </w:rPr>
      </w:pPr>
      <w:r>
        <w:rPr>
          <w:rtl/>
        </w:rPr>
        <w:br w:type="page"/>
        <w:t>و</w:t>
      </w:r>
      <w:r w:rsidRPr="00A569E2">
        <w:rPr>
          <w:rtl/>
        </w:rPr>
        <w:t>القتل قتل قلت</w:t>
      </w:r>
      <w:r>
        <w:rPr>
          <w:rtl/>
        </w:rPr>
        <w:t xml:space="preserve">، </w:t>
      </w:r>
      <w:r w:rsidRPr="00A569E2">
        <w:rPr>
          <w:rtl/>
        </w:rPr>
        <w:t xml:space="preserve">فان الله يقول </w:t>
      </w:r>
      <w:r w:rsidRPr="000E4A2F">
        <w:rPr>
          <w:rStyle w:val="libAlaemChar"/>
          <w:rtl/>
        </w:rPr>
        <w:t>(</w:t>
      </w:r>
      <w:r w:rsidRPr="00500BFE">
        <w:rPr>
          <w:rStyle w:val="libAieChar"/>
          <w:rtl/>
        </w:rPr>
        <w:t>كُلُّ نَفْسٍ ذائِقَةُ الْمَوْتِ</w:t>
      </w:r>
      <w:r w:rsidRPr="000E4A2F">
        <w:rPr>
          <w:rStyle w:val="libAlaemChar"/>
          <w:rtl/>
        </w:rPr>
        <w:t>)</w:t>
      </w:r>
      <w:r w:rsidRPr="00A569E2">
        <w:rPr>
          <w:rtl/>
        </w:rPr>
        <w:t xml:space="preserve"> قال</w:t>
      </w:r>
      <w:r>
        <w:rPr>
          <w:rtl/>
        </w:rPr>
        <w:t xml:space="preserve">، </w:t>
      </w:r>
      <w:r w:rsidRPr="00A569E2">
        <w:rPr>
          <w:rtl/>
        </w:rPr>
        <w:t>من قتل لم يذق الموت</w:t>
      </w:r>
      <w:r>
        <w:rPr>
          <w:rtl/>
        </w:rPr>
        <w:t xml:space="preserve">، </w:t>
      </w:r>
      <w:r w:rsidRPr="00A569E2">
        <w:rPr>
          <w:rtl/>
        </w:rPr>
        <w:t>ثم قال</w:t>
      </w:r>
      <w:r>
        <w:rPr>
          <w:rtl/>
        </w:rPr>
        <w:t xml:space="preserve">: </w:t>
      </w:r>
      <w:r w:rsidRPr="00A569E2">
        <w:rPr>
          <w:rtl/>
        </w:rPr>
        <w:t>لا بد من ان يرجع حتى يذوق الموت.</w:t>
      </w:r>
    </w:p>
    <w:p w:rsidR="001C7CB2" w:rsidRPr="00A569E2" w:rsidRDefault="001C7CB2" w:rsidP="007C645F">
      <w:pPr>
        <w:pStyle w:val="libNormal"/>
        <w:rPr>
          <w:rtl/>
        </w:rPr>
      </w:pPr>
      <w:r w:rsidRPr="00A569E2">
        <w:rPr>
          <w:rtl/>
        </w:rPr>
        <w:t>465</w:t>
      </w:r>
      <w:r>
        <w:rPr>
          <w:rtl/>
        </w:rPr>
        <w:t xml:space="preserve"> ـ </w:t>
      </w:r>
      <w:r w:rsidRPr="00A569E2">
        <w:rPr>
          <w:rtl/>
        </w:rPr>
        <w:t>عن محمد عن يونس عن بعض أصحابنا قال</w:t>
      </w:r>
      <w:r>
        <w:rPr>
          <w:rtl/>
        </w:rPr>
        <w:t xml:space="preserve">: </w:t>
      </w:r>
      <w:r w:rsidRPr="00A569E2">
        <w:rPr>
          <w:rtl/>
        </w:rPr>
        <w:t>قال لي</w:t>
      </w:r>
      <w:r>
        <w:rPr>
          <w:rtl/>
        </w:rPr>
        <w:t xml:space="preserve"> أبو </w:t>
      </w:r>
      <w:r w:rsidRPr="00A569E2">
        <w:rPr>
          <w:rtl/>
        </w:rPr>
        <w:t xml:space="preserve">جعفر </w:t>
      </w:r>
      <w:r w:rsidRPr="000E4A2F">
        <w:rPr>
          <w:rStyle w:val="libAlaemChar"/>
          <w:rtl/>
        </w:rPr>
        <w:t>عليه‌السلام</w:t>
      </w:r>
      <w:r>
        <w:rPr>
          <w:rtl/>
        </w:rPr>
        <w:t xml:space="preserve">: </w:t>
      </w:r>
      <w:r w:rsidRPr="00DD7FD9">
        <w:rPr>
          <w:rtl/>
        </w:rPr>
        <w:t>«</w:t>
      </w:r>
      <w:r w:rsidRPr="00500BFE">
        <w:rPr>
          <w:rStyle w:val="libAieChar"/>
          <w:rtl/>
        </w:rPr>
        <w:t>كُلُّ نَفْسٍ ذائِقَةُ الْمَوْتِ</w:t>
      </w:r>
      <w:r w:rsidRPr="00DD7FD9">
        <w:rPr>
          <w:rFonts w:hint="cs"/>
          <w:rtl/>
        </w:rPr>
        <w:t xml:space="preserve"> </w:t>
      </w:r>
      <w:r w:rsidRPr="00A569E2">
        <w:rPr>
          <w:rtl/>
        </w:rPr>
        <w:t xml:space="preserve">أو </w:t>
      </w:r>
      <w:r>
        <w:rPr>
          <w:rtl/>
        </w:rPr>
        <w:t xml:space="preserve">(و ـ </w:t>
      </w:r>
      <w:r w:rsidRPr="00A569E2">
        <w:rPr>
          <w:rtl/>
        </w:rPr>
        <w:t>ظ</w:t>
      </w:r>
      <w:r>
        <w:rPr>
          <w:rtl/>
        </w:rPr>
        <w:t>)</w:t>
      </w:r>
      <w:r w:rsidRPr="00A569E2">
        <w:rPr>
          <w:rtl/>
        </w:rPr>
        <w:t xml:space="preserve"> منشورة» </w:t>
      </w:r>
      <w:r w:rsidRPr="00200B9A">
        <w:rPr>
          <w:rStyle w:val="libFootnotenumChar"/>
          <w:rtl/>
        </w:rPr>
        <w:t>(1)</w:t>
      </w:r>
      <w:r w:rsidRPr="00A569E2">
        <w:rPr>
          <w:rtl/>
        </w:rPr>
        <w:t xml:space="preserve"> نزل بها على محمد </w:t>
      </w:r>
      <w:r w:rsidRPr="000E4A2F">
        <w:rPr>
          <w:rStyle w:val="libAlaemChar"/>
          <w:rtl/>
        </w:rPr>
        <w:t>صلى‌الله‌عليه‌وآله‌وسلم</w:t>
      </w:r>
      <w:r w:rsidRPr="00A569E2">
        <w:rPr>
          <w:rtl/>
        </w:rPr>
        <w:t xml:space="preserve"> انه ليس أحد من هذه</w:t>
      </w:r>
      <w:r>
        <w:rPr>
          <w:rtl/>
        </w:rPr>
        <w:t xml:space="preserve"> الأمّة </w:t>
      </w:r>
      <w:r w:rsidRPr="00A569E2">
        <w:rPr>
          <w:rtl/>
        </w:rPr>
        <w:t>الا وينشرون</w:t>
      </w:r>
      <w:r>
        <w:rPr>
          <w:rtl/>
        </w:rPr>
        <w:t xml:space="preserve">، </w:t>
      </w:r>
      <w:r w:rsidRPr="00A569E2">
        <w:rPr>
          <w:rtl/>
        </w:rPr>
        <w:t>فاما المؤمنون فينشرون</w:t>
      </w:r>
      <w:r>
        <w:rPr>
          <w:rtl/>
        </w:rPr>
        <w:t xml:space="preserve"> إلى </w:t>
      </w:r>
      <w:r w:rsidRPr="00A569E2">
        <w:rPr>
          <w:rtl/>
        </w:rPr>
        <w:t>قرة عين</w:t>
      </w:r>
      <w:r>
        <w:rPr>
          <w:rtl/>
        </w:rPr>
        <w:t xml:space="preserve">، </w:t>
      </w:r>
      <w:r w:rsidRPr="00A569E2">
        <w:rPr>
          <w:rtl/>
        </w:rPr>
        <w:t>واما الفجار فينشرون</w:t>
      </w:r>
      <w:r>
        <w:rPr>
          <w:rtl/>
        </w:rPr>
        <w:t xml:space="preserve"> إلى </w:t>
      </w:r>
      <w:r w:rsidRPr="00A569E2">
        <w:rPr>
          <w:rtl/>
        </w:rPr>
        <w:t>خزي الله إياهم.</w:t>
      </w:r>
    </w:p>
    <w:p w:rsidR="001C7CB2" w:rsidRPr="00A569E2" w:rsidRDefault="001C7CB2" w:rsidP="007C645F">
      <w:pPr>
        <w:pStyle w:val="libNormal"/>
        <w:rPr>
          <w:rtl/>
          <w:lang w:bidi="fa-IR"/>
        </w:rPr>
      </w:pPr>
      <w:r w:rsidRPr="00957CEF">
        <w:rPr>
          <w:rStyle w:val="libBold2Char"/>
          <w:rtl/>
        </w:rPr>
        <w:t>466</w:t>
      </w:r>
      <w:r>
        <w:rPr>
          <w:rtl/>
          <w:lang w:bidi="fa-IR"/>
        </w:rPr>
        <w:t xml:space="preserve"> </w:t>
      </w:r>
      <w:r w:rsidRPr="00957CEF">
        <w:rPr>
          <w:rStyle w:val="libBold2Char"/>
          <w:rtl/>
        </w:rPr>
        <w:t xml:space="preserve">ـ في الكافي علي بن إبراهيم </w:t>
      </w:r>
      <w:r w:rsidRPr="00A569E2">
        <w:rPr>
          <w:rtl/>
          <w:lang w:bidi="fa-IR"/>
        </w:rPr>
        <w:t>عن أبيه عن ابن</w:t>
      </w:r>
      <w:r>
        <w:rPr>
          <w:rtl/>
          <w:lang w:bidi="fa-IR"/>
        </w:rPr>
        <w:t xml:space="preserve"> أبي </w:t>
      </w:r>
      <w:r w:rsidRPr="00A569E2">
        <w:rPr>
          <w:rtl/>
          <w:lang w:bidi="fa-IR"/>
        </w:rPr>
        <w:t xml:space="preserve">عمير عن هشام بن سالم عن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لما مات النبي </w:t>
      </w:r>
      <w:r w:rsidRPr="000E4A2F">
        <w:rPr>
          <w:rStyle w:val="libAlaemChar"/>
          <w:rtl/>
        </w:rPr>
        <w:t>صلى‌الله‌عليه‌وآله‌وسلم</w:t>
      </w:r>
      <w:r w:rsidRPr="00A569E2">
        <w:rPr>
          <w:rtl/>
          <w:lang w:bidi="fa-IR"/>
        </w:rPr>
        <w:t xml:space="preserve"> سمعوا صوتا ولم يروا شخصا</w:t>
      </w:r>
      <w:r>
        <w:rPr>
          <w:rtl/>
          <w:lang w:bidi="fa-IR"/>
        </w:rPr>
        <w:t xml:space="preserve">، </w:t>
      </w:r>
      <w:r w:rsidRPr="00A569E2">
        <w:rPr>
          <w:rtl/>
          <w:lang w:bidi="fa-IR"/>
        </w:rPr>
        <w:t>يقول</w:t>
      </w:r>
      <w:r>
        <w:rPr>
          <w:rtl/>
          <w:lang w:bidi="fa-IR"/>
        </w:rPr>
        <w:t xml:space="preserve">: </w:t>
      </w:r>
      <w:r w:rsidRPr="000E4A2F">
        <w:rPr>
          <w:rStyle w:val="libAlaemChar"/>
          <w:rtl/>
        </w:rPr>
        <w:t>(</w:t>
      </w:r>
      <w:r w:rsidRPr="00500BFE">
        <w:rPr>
          <w:rStyle w:val="libAieChar"/>
          <w:rtl/>
        </w:rPr>
        <w:t>كُلُّ نَفْسٍ ذائِقَةُ الْمَوْتِ وإنّما تُوَفَّوْنَ أُجُورَكُمْ يَوْمَ الْقِيامَةِ فَمَنْ زُحْزِحَ عَنِ النَّارِ وَأُدْخِلَ الْجَنَّةَ فَقَدْ فازَ</w:t>
      </w:r>
      <w:r w:rsidRPr="000E4A2F">
        <w:rPr>
          <w:rStyle w:val="libAlaemChar"/>
          <w:rtl/>
        </w:rPr>
        <w:t>)</w:t>
      </w:r>
      <w:r w:rsidRPr="00A569E2">
        <w:rPr>
          <w:rtl/>
          <w:lang w:bidi="fa-IR"/>
        </w:rPr>
        <w:t xml:space="preserve"> وقال</w:t>
      </w:r>
      <w:r>
        <w:rPr>
          <w:rtl/>
          <w:lang w:bidi="fa-IR"/>
        </w:rPr>
        <w:t xml:space="preserve">: </w:t>
      </w:r>
      <w:r w:rsidRPr="00A569E2">
        <w:rPr>
          <w:rtl/>
          <w:lang w:bidi="fa-IR"/>
        </w:rPr>
        <w:t>ان في الله خلفا من كل هالك</w:t>
      </w:r>
      <w:r>
        <w:rPr>
          <w:rtl/>
          <w:lang w:bidi="fa-IR"/>
        </w:rPr>
        <w:t xml:space="preserve">، </w:t>
      </w:r>
      <w:r w:rsidRPr="00A569E2">
        <w:rPr>
          <w:rtl/>
          <w:lang w:bidi="fa-IR"/>
        </w:rPr>
        <w:t>وعزاء من كل مصيبة</w:t>
      </w:r>
      <w:r>
        <w:rPr>
          <w:rtl/>
          <w:lang w:bidi="fa-IR"/>
        </w:rPr>
        <w:t xml:space="preserve">، </w:t>
      </w:r>
      <w:r w:rsidRPr="00A569E2">
        <w:rPr>
          <w:rtl/>
          <w:lang w:bidi="fa-IR"/>
        </w:rPr>
        <w:t>ودركا مما فات فبالله فثقوا</w:t>
      </w:r>
      <w:r>
        <w:rPr>
          <w:rtl/>
          <w:lang w:bidi="fa-IR"/>
        </w:rPr>
        <w:t xml:space="preserve">، </w:t>
      </w:r>
      <w:r w:rsidRPr="00A569E2">
        <w:rPr>
          <w:rtl/>
          <w:lang w:bidi="fa-IR"/>
        </w:rPr>
        <w:t>وإياه فارجوا</w:t>
      </w:r>
      <w:r>
        <w:rPr>
          <w:rtl/>
          <w:lang w:bidi="fa-IR"/>
        </w:rPr>
        <w:t xml:space="preserve"> وإنّما </w:t>
      </w:r>
      <w:r w:rsidRPr="00A569E2">
        <w:rPr>
          <w:rtl/>
          <w:lang w:bidi="fa-IR"/>
        </w:rPr>
        <w:t>المحروم من حرم الثواب.</w:t>
      </w:r>
    </w:p>
    <w:p w:rsidR="001C7CB2" w:rsidRPr="00A569E2" w:rsidRDefault="001C7CB2" w:rsidP="007C645F">
      <w:pPr>
        <w:pStyle w:val="libNormal"/>
        <w:rPr>
          <w:rtl/>
        </w:rPr>
      </w:pPr>
      <w:r w:rsidRPr="00A569E2">
        <w:rPr>
          <w:rtl/>
        </w:rPr>
        <w:t>467</w:t>
      </w:r>
      <w:r>
        <w:rPr>
          <w:rtl/>
        </w:rPr>
        <w:t xml:space="preserve"> ـ </w:t>
      </w:r>
      <w:r w:rsidRPr="00A569E2">
        <w:rPr>
          <w:rtl/>
        </w:rPr>
        <w:t>محمد بن يحيى عن سلمة بن الخطاب عن سليمان بن سماعة عن الحسين بن المختار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لما قبض رسول الله </w:t>
      </w:r>
      <w:r w:rsidRPr="000E4A2F">
        <w:rPr>
          <w:rStyle w:val="libAlaemChar"/>
          <w:rtl/>
        </w:rPr>
        <w:t>صلى‌الله‌عليه‌وآله‌وسلم</w:t>
      </w:r>
      <w:r w:rsidRPr="00A569E2">
        <w:rPr>
          <w:rtl/>
        </w:rPr>
        <w:t xml:space="preserve"> جاءهم جبرئيل </w:t>
      </w:r>
      <w:r w:rsidRPr="000E4A2F">
        <w:rPr>
          <w:rStyle w:val="libAlaemChar"/>
          <w:rtl/>
        </w:rPr>
        <w:t>عليه‌السلام</w:t>
      </w:r>
      <w:r w:rsidRPr="00A569E2">
        <w:rPr>
          <w:rtl/>
        </w:rPr>
        <w:t xml:space="preserve"> والنبي </w:t>
      </w:r>
      <w:r w:rsidRPr="000E4A2F">
        <w:rPr>
          <w:rStyle w:val="libAlaemChar"/>
          <w:rtl/>
        </w:rPr>
        <w:t>صلى‌الله‌عليه‌وآله</w:t>
      </w:r>
      <w:r w:rsidRPr="00A569E2">
        <w:rPr>
          <w:rtl/>
        </w:rPr>
        <w:t xml:space="preserve"> مسجى وفي البيت على وفاطمة والحسن والحسين </w:t>
      </w:r>
      <w:r w:rsidRPr="000E4A2F">
        <w:rPr>
          <w:rStyle w:val="libAlaemChar"/>
          <w:rtl/>
        </w:rPr>
        <w:t>عليهم‌السلام</w:t>
      </w:r>
      <w:r>
        <w:rPr>
          <w:rtl/>
        </w:rPr>
        <w:t xml:space="preserve">، </w:t>
      </w:r>
      <w:r w:rsidRPr="00A569E2">
        <w:rPr>
          <w:rtl/>
        </w:rPr>
        <w:t>فقال</w:t>
      </w:r>
      <w:r>
        <w:rPr>
          <w:rtl/>
        </w:rPr>
        <w:t xml:space="preserve">: </w:t>
      </w:r>
      <w:r w:rsidRPr="00A569E2">
        <w:rPr>
          <w:rtl/>
        </w:rPr>
        <w:t xml:space="preserve">السلام عليكم يا أهل بيت الرحمة </w:t>
      </w:r>
      <w:r w:rsidRPr="000E4A2F">
        <w:rPr>
          <w:rStyle w:val="libAlaemChar"/>
          <w:rtl/>
        </w:rPr>
        <w:t>(</w:t>
      </w:r>
      <w:r w:rsidRPr="00500BFE">
        <w:rPr>
          <w:rStyle w:val="libAieChar"/>
          <w:rtl/>
        </w:rPr>
        <w:t>كُلُّ نَفْسٍ ذائِقَةُ الْمَوْتِ وإنّما تُوَفَّوْنَ أُجُورَكُمْ يَوْمَ الْقِيامَةِ فَمَنْ زُحْزِحَ عَنِ النَّارِ وَأُدْخِلَ الْجَنَّةَ فَقَدْ فازَ وَمَا الْحَياةُ الدُّنْيا إِلَّا مَتاعُ الْغُرُورِ</w:t>
      </w:r>
      <w:r w:rsidRPr="000E4A2F">
        <w:rPr>
          <w:rStyle w:val="libAlaemChar"/>
          <w:rtl/>
        </w:rPr>
        <w:t>)</w:t>
      </w:r>
      <w:r w:rsidRPr="00A569E2">
        <w:rPr>
          <w:rtl/>
        </w:rPr>
        <w:t xml:space="preserve"> ان في الله </w:t>
      </w:r>
      <w:r w:rsidRPr="000E4A2F">
        <w:rPr>
          <w:rStyle w:val="libAlaemChar"/>
          <w:rtl/>
        </w:rPr>
        <w:t>عزوجل</w:t>
      </w:r>
      <w:r w:rsidRPr="00A569E2">
        <w:rPr>
          <w:rtl/>
        </w:rPr>
        <w:t xml:space="preserve"> عزاء من كل مصيبة وخلفا من كل هالك ودركا لما فات</w:t>
      </w:r>
      <w:r>
        <w:rPr>
          <w:rtl/>
        </w:rPr>
        <w:t xml:space="preserve">، </w:t>
      </w:r>
      <w:r w:rsidRPr="00A569E2">
        <w:rPr>
          <w:rtl/>
        </w:rPr>
        <w:t>فبالله فثقوا وإياه فارجوا فان المصاب من حرم الثواب</w:t>
      </w:r>
      <w:r>
        <w:rPr>
          <w:rtl/>
        </w:rPr>
        <w:t xml:space="preserve">، </w:t>
      </w:r>
      <w:r w:rsidRPr="00A569E2">
        <w:rPr>
          <w:rtl/>
        </w:rPr>
        <w:t>هذا آخر وطيي من الدنيا قالوا</w:t>
      </w:r>
      <w:r>
        <w:rPr>
          <w:rtl/>
        </w:rPr>
        <w:t xml:space="preserve">: </w:t>
      </w:r>
      <w:r w:rsidRPr="00A569E2">
        <w:rPr>
          <w:rtl/>
        </w:rPr>
        <w:t>فسمعنا الصوت ولم نر الشخص.</w:t>
      </w:r>
    </w:p>
    <w:p w:rsidR="001C7CB2" w:rsidRPr="00500BFE" w:rsidRDefault="001C7CB2" w:rsidP="007C645F">
      <w:pPr>
        <w:pStyle w:val="libNormal"/>
        <w:rPr>
          <w:rStyle w:val="libAieChar"/>
          <w:rtl/>
        </w:rPr>
      </w:pPr>
      <w:r w:rsidRPr="00A569E2">
        <w:rPr>
          <w:rtl/>
        </w:rPr>
        <w:t>468</w:t>
      </w:r>
      <w:r>
        <w:rPr>
          <w:rtl/>
        </w:rPr>
        <w:t xml:space="preserve"> ـ </w:t>
      </w:r>
      <w:r w:rsidRPr="00A569E2">
        <w:rPr>
          <w:rtl/>
        </w:rPr>
        <w:t>عنه عن سلمة</w:t>
      </w:r>
      <w:r>
        <w:rPr>
          <w:rtl/>
        </w:rPr>
        <w:t xml:space="preserve"> عن علي بن </w:t>
      </w:r>
      <w:r w:rsidRPr="00A569E2">
        <w:rPr>
          <w:rtl/>
        </w:rPr>
        <w:t>سيف عن أبيه عن</w:t>
      </w:r>
      <w:r>
        <w:rPr>
          <w:rtl/>
        </w:rPr>
        <w:t xml:space="preserve"> أبي </w:t>
      </w:r>
      <w:r w:rsidRPr="00A569E2">
        <w:rPr>
          <w:rtl/>
        </w:rPr>
        <w:t>اسامة زيد الشحام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لما قبض رسول الله </w:t>
      </w:r>
      <w:r w:rsidRPr="000E4A2F">
        <w:rPr>
          <w:rStyle w:val="libAlaemChar"/>
          <w:rtl/>
        </w:rPr>
        <w:t>صلى‌الله‌عليه‌وآله‌وسلم</w:t>
      </w:r>
      <w:r w:rsidRPr="00A569E2">
        <w:rPr>
          <w:rtl/>
        </w:rPr>
        <w:t xml:space="preserve"> جاءت التعزية أتاهم آت يسمعون حسه ولا يرون شخصه</w:t>
      </w:r>
      <w:r>
        <w:rPr>
          <w:rtl/>
        </w:rPr>
        <w:t xml:space="preserve">، </w:t>
      </w:r>
      <w:r w:rsidRPr="00A569E2">
        <w:rPr>
          <w:rtl/>
        </w:rPr>
        <w:t>فقال</w:t>
      </w:r>
      <w:r>
        <w:rPr>
          <w:rtl/>
        </w:rPr>
        <w:t xml:space="preserve">: </w:t>
      </w:r>
      <w:r w:rsidRPr="00A569E2">
        <w:rPr>
          <w:rtl/>
        </w:rPr>
        <w:t xml:space="preserve">السلام عليكم أهل البيت ورحمة الله وبركاته </w:t>
      </w:r>
      <w:r w:rsidRPr="000E4A2F">
        <w:rPr>
          <w:rStyle w:val="libAlaemChar"/>
          <w:rtl/>
        </w:rPr>
        <w:t>(</w:t>
      </w:r>
      <w:r w:rsidRPr="00500BFE">
        <w:rPr>
          <w:rStyle w:val="libAieChar"/>
          <w:rtl/>
        </w:rPr>
        <w:t>كُلُّ نَفْسٍ ذائِقَةُ الْمَوْتِ وإنّما تُوَفَّوْنَ أُجُورَكُمْ يَوْمَ الْقِيامَةِ فَمَنْ زُحْزِحَ عَنِ النَّارِ وَأُدْخِلَ الْجَنَّةَ فَقَدْ فازَ وَمَا الْحَياةُ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«كذا نزل»</w:t>
      </w:r>
      <w:r>
        <w:rPr>
          <w:rtl/>
        </w:rPr>
        <w:t>.</w:t>
      </w:r>
    </w:p>
    <w:p w:rsidR="001C7CB2" w:rsidRPr="00A569E2" w:rsidRDefault="001C7CB2" w:rsidP="007C645F">
      <w:pPr>
        <w:pStyle w:val="libNormal0"/>
        <w:rPr>
          <w:rtl/>
        </w:rPr>
      </w:pPr>
      <w:r>
        <w:rPr>
          <w:rtl/>
        </w:rPr>
        <w:br w:type="page"/>
      </w:r>
      <w:r w:rsidRPr="00500BFE">
        <w:rPr>
          <w:rStyle w:val="libAieChar"/>
          <w:rtl/>
        </w:rPr>
        <w:t>الدُّنْيا إِلَّا مَتاعُ الْغُرُورِ</w:t>
      </w:r>
      <w:r w:rsidRPr="000E4A2F">
        <w:rPr>
          <w:rStyle w:val="libAlaemChar"/>
          <w:rtl/>
        </w:rPr>
        <w:t>)</w:t>
      </w:r>
      <w:r w:rsidRPr="000E4A2F">
        <w:rPr>
          <w:rStyle w:val="libAlaemChar"/>
          <w:rFonts w:hint="cs"/>
          <w:rtl/>
        </w:rPr>
        <w:t xml:space="preserve"> </w:t>
      </w:r>
      <w:r w:rsidRPr="00A569E2">
        <w:rPr>
          <w:rtl/>
        </w:rPr>
        <w:t xml:space="preserve">ان في الله </w:t>
      </w:r>
      <w:r w:rsidRPr="000E4A2F">
        <w:rPr>
          <w:rStyle w:val="libAlaemChar"/>
          <w:rtl/>
        </w:rPr>
        <w:t>عزوجل</w:t>
      </w:r>
      <w:r w:rsidRPr="00A569E2">
        <w:rPr>
          <w:rtl/>
        </w:rPr>
        <w:t xml:space="preserve"> عزاء من كل مصيبة وخلفا من كل هالك ودركا لما فات</w:t>
      </w:r>
      <w:r>
        <w:rPr>
          <w:rtl/>
        </w:rPr>
        <w:t xml:space="preserve">، </w:t>
      </w:r>
      <w:r w:rsidRPr="00A569E2">
        <w:rPr>
          <w:rtl/>
        </w:rPr>
        <w:t>فبالله فثقوا وإياه فارجعوا فان المحروم من حرم الثواب والسلام عليكم.</w:t>
      </w:r>
    </w:p>
    <w:p w:rsidR="001C7CB2" w:rsidRPr="00A569E2" w:rsidRDefault="001C7CB2" w:rsidP="007C645F">
      <w:pPr>
        <w:pStyle w:val="libNormal"/>
        <w:rPr>
          <w:rtl/>
        </w:rPr>
      </w:pPr>
      <w:r w:rsidRPr="00A569E2">
        <w:rPr>
          <w:rtl/>
        </w:rPr>
        <w:t>469</w:t>
      </w:r>
      <w:r>
        <w:rPr>
          <w:rtl/>
        </w:rPr>
        <w:t xml:space="preserve"> ـ </w:t>
      </w:r>
      <w:r w:rsidRPr="00A569E2">
        <w:rPr>
          <w:rtl/>
        </w:rPr>
        <w:t>عنه عن سلمة عن محمد بن عيسى الأرمني عن الحسين بن علوان عن عبد الله ابن الوليد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لما قبض رسول الله </w:t>
      </w:r>
      <w:r w:rsidRPr="000E4A2F">
        <w:rPr>
          <w:rStyle w:val="libAlaemChar"/>
          <w:rtl/>
        </w:rPr>
        <w:t>صلى‌الله‌عليه‌وآله</w:t>
      </w:r>
      <w:r w:rsidRPr="00A569E2">
        <w:rPr>
          <w:rtl/>
        </w:rPr>
        <w:t xml:space="preserve"> أتاهم آت فوقف بباب البيت فسلم عليهم ثم قال</w:t>
      </w:r>
      <w:r>
        <w:rPr>
          <w:rtl/>
        </w:rPr>
        <w:t xml:space="preserve">: </w:t>
      </w:r>
      <w:r w:rsidRPr="00A569E2">
        <w:rPr>
          <w:rtl/>
        </w:rPr>
        <w:t xml:space="preserve">السلام عليكم يا آل محمد </w:t>
      </w:r>
      <w:r w:rsidRPr="000E4A2F">
        <w:rPr>
          <w:rStyle w:val="libAlaemChar"/>
          <w:rtl/>
        </w:rPr>
        <w:t>(</w:t>
      </w:r>
      <w:r w:rsidRPr="00500BFE">
        <w:rPr>
          <w:rStyle w:val="libAieChar"/>
          <w:rtl/>
        </w:rPr>
        <w:t>كُلُّ نَفْسٍ ذائِقَةُ الْمَوْتِ وإنّما تُوَفَّوْنَ أُجُورَكُمْ يَوْمَ الْقِيامَةِ فَمَنْ زُحْزِحَ عَنِ النَّارِ وَأُدْخِلَ الْجَنَّةَ فَقَدْ فازَ وَمَا الْحَياةُ الدُّنْيا إِلَّا مَتاعُ الْغُرُورِ</w:t>
      </w:r>
      <w:r w:rsidRPr="000E4A2F">
        <w:rPr>
          <w:rStyle w:val="libAlaemChar"/>
          <w:rtl/>
        </w:rPr>
        <w:t>)</w:t>
      </w:r>
      <w:r w:rsidRPr="00A569E2">
        <w:rPr>
          <w:rtl/>
        </w:rPr>
        <w:t xml:space="preserve"> في الله </w:t>
      </w:r>
      <w:r w:rsidRPr="000E4A2F">
        <w:rPr>
          <w:rStyle w:val="libAlaemChar"/>
          <w:rtl/>
        </w:rPr>
        <w:t>عزوجل</w:t>
      </w:r>
      <w:r w:rsidRPr="00A569E2">
        <w:rPr>
          <w:rtl/>
        </w:rPr>
        <w:t xml:space="preserve"> خلف من كل هالك وعزاء من كل مصيبة ودرك لما فات</w:t>
      </w:r>
      <w:r>
        <w:rPr>
          <w:rtl/>
        </w:rPr>
        <w:t xml:space="preserve">، </w:t>
      </w:r>
      <w:r w:rsidRPr="00A569E2">
        <w:rPr>
          <w:rtl/>
        </w:rPr>
        <w:t>فبالله فثقوا وعليه فتوكلوا وبنصره لكم عند المصيبة فارضوا</w:t>
      </w:r>
      <w:r>
        <w:rPr>
          <w:rtl/>
        </w:rPr>
        <w:t xml:space="preserve">، </w:t>
      </w:r>
      <w:r w:rsidRPr="00A569E2">
        <w:rPr>
          <w:rtl/>
        </w:rPr>
        <w:t>فانما المصاب من حرم الثواب والسلام عليكم ورحمة الله وبركاته</w:t>
      </w:r>
      <w:r>
        <w:rPr>
          <w:rtl/>
        </w:rPr>
        <w:t xml:space="preserve">، </w:t>
      </w:r>
      <w:r w:rsidRPr="00A569E2">
        <w:rPr>
          <w:rtl/>
        </w:rPr>
        <w:t>ولم يروا أحدا فقال بعض من في البيت</w:t>
      </w:r>
      <w:r>
        <w:rPr>
          <w:rtl/>
        </w:rPr>
        <w:t xml:space="preserve">: </w:t>
      </w:r>
      <w:r w:rsidRPr="00A569E2">
        <w:rPr>
          <w:rtl/>
        </w:rPr>
        <w:t xml:space="preserve">هذا ملك من السماء بعثه الله </w:t>
      </w:r>
      <w:r w:rsidRPr="000E4A2F">
        <w:rPr>
          <w:rStyle w:val="libAlaemChar"/>
          <w:rtl/>
        </w:rPr>
        <w:t>عزوجل</w:t>
      </w:r>
      <w:r w:rsidRPr="00A569E2">
        <w:rPr>
          <w:rtl/>
        </w:rPr>
        <w:t xml:space="preserve"> إليكم ليعزيكم</w:t>
      </w:r>
      <w:r>
        <w:rPr>
          <w:rtl/>
        </w:rPr>
        <w:t xml:space="preserve">، </w:t>
      </w:r>
      <w:r w:rsidRPr="00A569E2">
        <w:rPr>
          <w:rtl/>
        </w:rPr>
        <w:t>وقال بعضهم</w:t>
      </w:r>
      <w:r>
        <w:rPr>
          <w:rtl/>
        </w:rPr>
        <w:t xml:space="preserve">: </w:t>
      </w:r>
      <w:r w:rsidRPr="00A569E2">
        <w:rPr>
          <w:rtl/>
        </w:rPr>
        <w:t xml:space="preserve">هذا الخضر </w:t>
      </w:r>
      <w:r w:rsidRPr="000E4A2F">
        <w:rPr>
          <w:rStyle w:val="libAlaemChar"/>
          <w:rtl/>
        </w:rPr>
        <w:t>عليه‌السلام</w:t>
      </w:r>
      <w:r w:rsidRPr="00A569E2">
        <w:rPr>
          <w:rtl/>
        </w:rPr>
        <w:t xml:space="preserve"> جاءكم يعزيكم بنبيكم </w:t>
      </w:r>
      <w:r w:rsidRPr="000E4A2F">
        <w:rPr>
          <w:rStyle w:val="libAlaemChar"/>
          <w:rtl/>
        </w:rPr>
        <w:t>صلى‌الله‌عليه‌وآله</w:t>
      </w:r>
      <w:r w:rsidRPr="00A569E2">
        <w:rPr>
          <w:rtl/>
        </w:rPr>
        <w:t>.</w:t>
      </w:r>
    </w:p>
    <w:p w:rsidR="001C7CB2" w:rsidRPr="00A569E2" w:rsidRDefault="001C7CB2" w:rsidP="007C645F">
      <w:pPr>
        <w:pStyle w:val="libNormal"/>
        <w:rPr>
          <w:rtl/>
        </w:rPr>
      </w:pPr>
      <w:r w:rsidRPr="00A569E2">
        <w:rPr>
          <w:rtl/>
        </w:rPr>
        <w:t>470</w:t>
      </w:r>
      <w:r>
        <w:rPr>
          <w:rtl/>
        </w:rPr>
        <w:t xml:space="preserve"> ـ </w:t>
      </w:r>
      <w:r w:rsidRPr="00A569E2">
        <w:rPr>
          <w:rtl/>
        </w:rPr>
        <w:t>محمد بن يحيى عن</w:t>
      </w:r>
      <w:r>
        <w:rPr>
          <w:rtl/>
        </w:rPr>
        <w:t xml:space="preserve"> أحمد </w:t>
      </w:r>
      <w:r w:rsidRPr="00A569E2">
        <w:rPr>
          <w:rtl/>
        </w:rPr>
        <w:t>بن محمد بن عيسى عن الحسين بن سعيد عن فضالة بن أيوب عن</w:t>
      </w:r>
      <w:r>
        <w:rPr>
          <w:rtl/>
        </w:rPr>
        <w:t xml:space="preserve"> أبي </w:t>
      </w:r>
      <w:r w:rsidRPr="00A569E2">
        <w:rPr>
          <w:rtl/>
        </w:rPr>
        <w:t>المعزا قال</w:t>
      </w:r>
      <w:r>
        <w:rPr>
          <w:rtl/>
        </w:rPr>
        <w:t xml:space="preserve">: حدّثني </w:t>
      </w:r>
      <w:r w:rsidRPr="00A569E2">
        <w:rPr>
          <w:rtl/>
        </w:rPr>
        <w:t>يعقوب الأحمر قال</w:t>
      </w:r>
      <w:r>
        <w:rPr>
          <w:rtl/>
        </w:rPr>
        <w:t xml:space="preserve">: </w:t>
      </w:r>
      <w:r w:rsidRPr="00A569E2">
        <w:rPr>
          <w:rtl/>
        </w:rPr>
        <w:t>دخلنا على</w:t>
      </w:r>
      <w:r>
        <w:rPr>
          <w:rtl/>
        </w:rPr>
        <w:t xml:space="preserve"> أبي عبد الله </w:t>
      </w:r>
      <w:r w:rsidRPr="000E4A2F">
        <w:rPr>
          <w:rStyle w:val="libAlaemChar"/>
          <w:rtl/>
        </w:rPr>
        <w:t>عليه‌السلام</w:t>
      </w:r>
      <w:r w:rsidRPr="00A569E2">
        <w:rPr>
          <w:rtl/>
        </w:rPr>
        <w:t xml:space="preserve"> نعزيه بإسماعيل فترحم عليه ثم</w:t>
      </w:r>
      <w:r>
        <w:rPr>
          <w:rtl/>
        </w:rPr>
        <w:t xml:space="preserve"> قال: إنَّ </w:t>
      </w:r>
      <w:r w:rsidRPr="00A569E2">
        <w:rPr>
          <w:rtl/>
        </w:rPr>
        <w:t xml:space="preserve">الله </w:t>
      </w:r>
      <w:r w:rsidRPr="000E4A2F">
        <w:rPr>
          <w:rStyle w:val="libAlaemChar"/>
          <w:rtl/>
        </w:rPr>
        <w:t>عزوجل</w:t>
      </w:r>
      <w:r w:rsidRPr="00A569E2">
        <w:rPr>
          <w:rtl/>
        </w:rPr>
        <w:t xml:space="preserve"> نعى</w:t>
      </w:r>
      <w:r>
        <w:rPr>
          <w:rtl/>
        </w:rPr>
        <w:t xml:space="preserve"> إلى </w:t>
      </w:r>
      <w:r w:rsidRPr="00A569E2">
        <w:rPr>
          <w:rtl/>
        </w:rPr>
        <w:t xml:space="preserve">نبيه </w:t>
      </w:r>
      <w:r>
        <w:rPr>
          <w:rtl/>
        </w:rPr>
        <w:t>(</w:t>
      </w:r>
      <w:r w:rsidRPr="00A569E2">
        <w:rPr>
          <w:rtl/>
        </w:rPr>
        <w:t>ص</w:t>
      </w:r>
      <w:r>
        <w:rPr>
          <w:rtl/>
        </w:rPr>
        <w:t>)</w:t>
      </w:r>
      <w:r w:rsidRPr="00A569E2">
        <w:rPr>
          <w:rtl/>
        </w:rPr>
        <w:t xml:space="preserve"> نفسه</w:t>
      </w:r>
      <w:r>
        <w:rPr>
          <w:rtl/>
        </w:rPr>
        <w:t xml:space="preserve">، </w:t>
      </w:r>
      <w:r w:rsidRPr="00A569E2">
        <w:rPr>
          <w:rtl/>
        </w:rPr>
        <w:t>فقال</w:t>
      </w:r>
      <w:r>
        <w:rPr>
          <w:rtl/>
        </w:rPr>
        <w:t xml:space="preserve">: </w:t>
      </w:r>
      <w:r w:rsidRPr="000E4A2F">
        <w:rPr>
          <w:rStyle w:val="libAlaemChar"/>
          <w:rtl/>
        </w:rPr>
        <w:t>(</w:t>
      </w:r>
      <w:r w:rsidRPr="00500BFE">
        <w:rPr>
          <w:rStyle w:val="libAieChar"/>
          <w:rtl/>
        </w:rPr>
        <w:t>إِنَّكَ مَيِّتٌ وَإِنَّهُمْ مَيِّتُونَ</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كُلُّ نَفْسٍ ذائِقَةُ الْمَوْتِ</w:t>
      </w:r>
      <w:r w:rsidRPr="000E4A2F">
        <w:rPr>
          <w:rStyle w:val="libAlaemChar"/>
          <w:rtl/>
        </w:rPr>
        <w:t>)</w:t>
      </w:r>
      <w:r w:rsidRPr="00A569E2">
        <w:rPr>
          <w:rtl/>
        </w:rPr>
        <w:t xml:space="preserve"> ثم انشأ يحدث فقال</w:t>
      </w:r>
      <w:r>
        <w:rPr>
          <w:rtl/>
        </w:rPr>
        <w:t xml:space="preserve">: </w:t>
      </w:r>
      <w:r w:rsidRPr="00A569E2">
        <w:rPr>
          <w:rtl/>
        </w:rPr>
        <w:t>انه يموت أهل الأرض حتى لا يبقى أحد</w:t>
      </w:r>
      <w:r>
        <w:rPr>
          <w:rtl/>
        </w:rPr>
        <w:t xml:space="preserve">، </w:t>
      </w:r>
      <w:r w:rsidRPr="00A569E2">
        <w:rPr>
          <w:rtl/>
        </w:rPr>
        <w:t xml:space="preserve">ثم يموت أهل السماء حتى لا يبقى أحد الا ملك الموت وحملة العرش وجبرئيل وميكائيل </w:t>
      </w:r>
      <w:r w:rsidRPr="000E4A2F">
        <w:rPr>
          <w:rStyle w:val="libAlaemChar"/>
          <w:rtl/>
        </w:rPr>
        <w:t>عليهم‌السلام</w:t>
      </w:r>
      <w:r>
        <w:rPr>
          <w:rtl/>
        </w:rPr>
        <w:t xml:space="preserve">، </w:t>
      </w:r>
      <w:r w:rsidRPr="00A569E2">
        <w:rPr>
          <w:rtl/>
        </w:rPr>
        <w:t>قال</w:t>
      </w:r>
      <w:r>
        <w:rPr>
          <w:rtl/>
        </w:rPr>
        <w:t xml:space="preserve">: </w:t>
      </w:r>
      <w:r w:rsidRPr="00A569E2">
        <w:rPr>
          <w:rtl/>
        </w:rPr>
        <w:t xml:space="preserve">فيجيء ملك الموت حتى يقوم بين يدي الله </w:t>
      </w:r>
      <w:r w:rsidRPr="000E4A2F">
        <w:rPr>
          <w:rStyle w:val="libAlaemChar"/>
          <w:rtl/>
        </w:rPr>
        <w:t>عزوجل</w:t>
      </w:r>
      <w:r w:rsidRPr="00A569E2">
        <w:rPr>
          <w:rtl/>
        </w:rPr>
        <w:t xml:space="preserve"> فيقال له</w:t>
      </w:r>
      <w:r>
        <w:rPr>
          <w:rtl/>
        </w:rPr>
        <w:t xml:space="preserve">: </w:t>
      </w:r>
      <w:r w:rsidRPr="00A569E2">
        <w:rPr>
          <w:rtl/>
        </w:rPr>
        <w:t>من بقي</w:t>
      </w:r>
      <w:r>
        <w:rPr>
          <w:rtl/>
        </w:rPr>
        <w:t xml:space="preserve">؟ ـ </w:t>
      </w:r>
      <w:r w:rsidRPr="00A569E2">
        <w:rPr>
          <w:rtl/>
        </w:rPr>
        <w:t>وهو اعلم</w:t>
      </w:r>
      <w:r>
        <w:rPr>
          <w:rtl/>
        </w:rPr>
        <w:t xml:space="preserve"> ـ </w:t>
      </w:r>
      <w:r w:rsidRPr="00A569E2">
        <w:rPr>
          <w:rtl/>
        </w:rPr>
        <w:t>فيقول</w:t>
      </w:r>
      <w:r>
        <w:rPr>
          <w:rtl/>
        </w:rPr>
        <w:t xml:space="preserve">: </w:t>
      </w:r>
      <w:r w:rsidRPr="00A569E2">
        <w:rPr>
          <w:rtl/>
        </w:rPr>
        <w:t>يا رب لم يبق الا ملك الموت وحملة العرش وجبرئيل وميكائيل فيقال له</w:t>
      </w:r>
      <w:r>
        <w:rPr>
          <w:rtl/>
        </w:rPr>
        <w:t xml:space="preserve">: </w:t>
      </w:r>
      <w:r w:rsidRPr="00A569E2">
        <w:rPr>
          <w:rtl/>
        </w:rPr>
        <w:t>قل لجبرئيل وميكائيل فليموتا</w:t>
      </w:r>
      <w:r>
        <w:rPr>
          <w:rtl/>
        </w:rPr>
        <w:t xml:space="preserve">، </w:t>
      </w:r>
      <w:r w:rsidRPr="00A569E2">
        <w:rPr>
          <w:rtl/>
        </w:rPr>
        <w:t>فيقول الملئكة عند ذلك يا رب رسوليك وأمينيك</w:t>
      </w:r>
      <w:r>
        <w:rPr>
          <w:rtl/>
        </w:rPr>
        <w:t>؟</w:t>
      </w:r>
      <w:r w:rsidRPr="00A569E2">
        <w:rPr>
          <w:rtl/>
        </w:rPr>
        <w:t xml:space="preserve"> فيقول</w:t>
      </w:r>
      <w:r>
        <w:rPr>
          <w:rtl/>
        </w:rPr>
        <w:t xml:space="preserve">: </w:t>
      </w:r>
      <w:r w:rsidRPr="00A569E2">
        <w:rPr>
          <w:rtl/>
        </w:rPr>
        <w:t>انى قد قضيت على كل نفس فيها الروح الموت</w:t>
      </w:r>
      <w:r>
        <w:rPr>
          <w:rtl/>
        </w:rPr>
        <w:t xml:space="preserve">، </w:t>
      </w:r>
      <w:r w:rsidRPr="00A569E2">
        <w:rPr>
          <w:rtl/>
        </w:rPr>
        <w:t xml:space="preserve">ثم يجيء ملك الموت حتى يقف بين يدي الله </w:t>
      </w:r>
      <w:r w:rsidRPr="000E4A2F">
        <w:rPr>
          <w:rStyle w:val="libAlaemChar"/>
          <w:rtl/>
        </w:rPr>
        <w:t>عزوجل</w:t>
      </w:r>
      <w:r w:rsidRPr="00A569E2">
        <w:rPr>
          <w:rtl/>
        </w:rPr>
        <w:t xml:space="preserve"> فيقال له</w:t>
      </w:r>
      <w:r>
        <w:rPr>
          <w:rtl/>
        </w:rPr>
        <w:t xml:space="preserve">: </w:t>
      </w:r>
      <w:r w:rsidRPr="00A569E2">
        <w:rPr>
          <w:rtl/>
        </w:rPr>
        <w:t>من بقي</w:t>
      </w:r>
      <w:r>
        <w:rPr>
          <w:rtl/>
        </w:rPr>
        <w:t xml:space="preserve">؟ ـ </w:t>
      </w:r>
      <w:r w:rsidRPr="00A569E2">
        <w:rPr>
          <w:rtl/>
        </w:rPr>
        <w:t>وهو اعلم</w:t>
      </w:r>
      <w:r>
        <w:rPr>
          <w:rtl/>
        </w:rPr>
        <w:t xml:space="preserve"> ـ </w:t>
      </w:r>
      <w:r w:rsidRPr="00A569E2">
        <w:rPr>
          <w:rtl/>
        </w:rPr>
        <w:t>فيقول</w:t>
      </w:r>
      <w:r>
        <w:rPr>
          <w:rtl/>
        </w:rPr>
        <w:t xml:space="preserve">: </w:t>
      </w:r>
      <w:r w:rsidRPr="00A569E2">
        <w:rPr>
          <w:rtl/>
        </w:rPr>
        <w:t>يا رب لم يبق الا ملك الموت وحملة العرش</w:t>
      </w:r>
      <w:r>
        <w:rPr>
          <w:rtl/>
        </w:rPr>
        <w:t xml:space="preserve">، </w:t>
      </w:r>
      <w:r w:rsidRPr="00A569E2">
        <w:rPr>
          <w:rtl/>
        </w:rPr>
        <w:t>فيقول</w:t>
      </w:r>
      <w:r>
        <w:rPr>
          <w:rtl/>
        </w:rPr>
        <w:t xml:space="preserve">: </w:t>
      </w:r>
      <w:r w:rsidRPr="00A569E2">
        <w:rPr>
          <w:rtl/>
        </w:rPr>
        <w:t>قل لحملة العرش</w:t>
      </w:r>
      <w:r>
        <w:rPr>
          <w:rtl/>
        </w:rPr>
        <w:t xml:space="preserve">: </w:t>
      </w:r>
      <w:r w:rsidRPr="00A569E2">
        <w:rPr>
          <w:rtl/>
        </w:rPr>
        <w:t>فليموتوا</w:t>
      </w:r>
      <w:r>
        <w:rPr>
          <w:rtl/>
        </w:rPr>
        <w:t xml:space="preserve">، </w:t>
      </w:r>
      <w:r w:rsidRPr="00A569E2">
        <w:rPr>
          <w:rtl/>
        </w:rPr>
        <w:t>قال ثم يجيء كئيبا حزينا لا يرفع طرفه</w:t>
      </w:r>
      <w:r>
        <w:rPr>
          <w:rtl/>
        </w:rPr>
        <w:t xml:space="preserve">، </w:t>
      </w:r>
      <w:r w:rsidRPr="00A569E2">
        <w:rPr>
          <w:rtl/>
        </w:rPr>
        <w:t>فيقال من بقي</w:t>
      </w:r>
      <w:r>
        <w:rPr>
          <w:rtl/>
        </w:rPr>
        <w:t>؟</w:t>
      </w:r>
      <w:r w:rsidRPr="00A569E2">
        <w:rPr>
          <w:rtl/>
        </w:rPr>
        <w:t xml:space="preserve"> وهو اعلم</w:t>
      </w:r>
      <w:r>
        <w:rPr>
          <w:rtl/>
        </w:rPr>
        <w:t xml:space="preserve">، </w:t>
      </w:r>
      <w:r w:rsidRPr="00A569E2">
        <w:rPr>
          <w:rtl/>
        </w:rPr>
        <w:t>فيقول</w:t>
      </w:r>
      <w:r>
        <w:rPr>
          <w:rtl/>
        </w:rPr>
        <w:t xml:space="preserve">: </w:t>
      </w:r>
      <w:r w:rsidRPr="00A569E2">
        <w:rPr>
          <w:rtl/>
        </w:rPr>
        <w:t>يا رب لم يبق الا ملك الموت</w:t>
      </w:r>
      <w:r>
        <w:rPr>
          <w:rtl/>
        </w:rPr>
        <w:t xml:space="preserve">: </w:t>
      </w:r>
      <w:r w:rsidRPr="00A569E2">
        <w:rPr>
          <w:rtl/>
        </w:rPr>
        <w:t>فيقال له</w:t>
      </w:r>
      <w:r>
        <w:rPr>
          <w:rtl/>
        </w:rPr>
        <w:t xml:space="preserve">: </w:t>
      </w:r>
      <w:r w:rsidRPr="00A569E2">
        <w:rPr>
          <w:rtl/>
        </w:rPr>
        <w:t>مت يا ملك الموت فيموت ثم يأخذ الأرض بيمينه</w:t>
      </w:r>
    </w:p>
    <w:p w:rsidR="001C7CB2" w:rsidRPr="00A569E2" w:rsidRDefault="001C7CB2" w:rsidP="007C645F">
      <w:pPr>
        <w:pStyle w:val="libNormal0"/>
        <w:rPr>
          <w:rtl/>
        </w:rPr>
      </w:pPr>
      <w:r>
        <w:rPr>
          <w:rtl/>
        </w:rPr>
        <w:br w:type="page"/>
        <w:t>و</w:t>
      </w:r>
      <w:r w:rsidRPr="00A569E2">
        <w:rPr>
          <w:rtl/>
        </w:rPr>
        <w:t xml:space="preserve">السموات بيمينه </w:t>
      </w:r>
      <w:r w:rsidRPr="00200B9A">
        <w:rPr>
          <w:rStyle w:val="libFootnotenumChar"/>
          <w:rtl/>
        </w:rPr>
        <w:t>(1)</w:t>
      </w:r>
      <w:r w:rsidRPr="00A569E2">
        <w:rPr>
          <w:rtl/>
        </w:rPr>
        <w:t xml:space="preserve"> ويقول</w:t>
      </w:r>
      <w:r>
        <w:rPr>
          <w:rtl/>
        </w:rPr>
        <w:t xml:space="preserve">: </w:t>
      </w:r>
      <w:r w:rsidRPr="00A569E2">
        <w:rPr>
          <w:rtl/>
        </w:rPr>
        <w:t>أين الذين كانوا يدعون معى شريكا</w:t>
      </w:r>
      <w:r>
        <w:rPr>
          <w:rtl/>
        </w:rPr>
        <w:t>؟</w:t>
      </w:r>
      <w:r w:rsidRPr="00A569E2">
        <w:rPr>
          <w:rtl/>
        </w:rPr>
        <w:t xml:space="preserve"> أين الذين كانوا يجعلون معى إلها آخر</w:t>
      </w:r>
      <w:r>
        <w:rPr>
          <w:rtl/>
        </w:rPr>
        <w:t>؟.</w:t>
      </w:r>
    </w:p>
    <w:p w:rsidR="001C7CB2" w:rsidRPr="00A569E2" w:rsidRDefault="001C7CB2" w:rsidP="007C645F">
      <w:pPr>
        <w:pStyle w:val="libNormal"/>
        <w:rPr>
          <w:rtl/>
        </w:rPr>
      </w:pPr>
      <w:r w:rsidRPr="00957CEF">
        <w:rPr>
          <w:rStyle w:val="libBold2Char"/>
          <w:rtl/>
        </w:rPr>
        <w:t>471</w:t>
      </w:r>
      <w:r>
        <w:rPr>
          <w:rtl/>
        </w:rPr>
        <w:t xml:space="preserve"> </w:t>
      </w:r>
      <w:r w:rsidRPr="00957CEF">
        <w:rPr>
          <w:rStyle w:val="libBold2Char"/>
          <w:rtl/>
        </w:rPr>
        <w:t xml:space="preserve">ـ في تفسير علي بن إبراهيم حدّثني أبي </w:t>
      </w:r>
      <w:r w:rsidRPr="00A569E2">
        <w:rPr>
          <w:rtl/>
        </w:rPr>
        <w:t>عن سليمان الديلمي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إذا كان يوم القيامة يدعى محمد </w:t>
      </w:r>
      <w:r w:rsidRPr="000E4A2F">
        <w:rPr>
          <w:rStyle w:val="libAlaemChar"/>
          <w:rtl/>
        </w:rPr>
        <w:t>صلى‌الله‌عليه‌وآله‌وسلم</w:t>
      </w:r>
      <w:r w:rsidRPr="00A569E2">
        <w:rPr>
          <w:rtl/>
        </w:rPr>
        <w:t xml:space="preserve"> فيكسى حلة وردية ثم يقام عن يمين العرش ثم يدعى بإبراهيم </w:t>
      </w:r>
      <w:r w:rsidRPr="000E4A2F">
        <w:rPr>
          <w:rStyle w:val="libAlaemChar"/>
          <w:rtl/>
        </w:rPr>
        <w:t>عليه‌السلام</w:t>
      </w:r>
      <w:r w:rsidRPr="00A569E2">
        <w:rPr>
          <w:rtl/>
        </w:rPr>
        <w:t xml:space="preserve"> فيكسى حلة بيضاء فيقام عن يسار العرش</w:t>
      </w:r>
      <w:r>
        <w:rPr>
          <w:rtl/>
        </w:rPr>
        <w:t xml:space="preserve">، </w:t>
      </w:r>
      <w:r w:rsidRPr="00A569E2">
        <w:rPr>
          <w:rtl/>
        </w:rPr>
        <w:t xml:space="preserve">ثم يدعى بعلى </w:t>
      </w:r>
      <w:r w:rsidRPr="000E4A2F">
        <w:rPr>
          <w:rStyle w:val="libAlaemChar"/>
          <w:rtl/>
        </w:rPr>
        <w:t>عليه‌السلام</w:t>
      </w:r>
      <w:r w:rsidRPr="00A569E2">
        <w:rPr>
          <w:rtl/>
        </w:rPr>
        <w:t xml:space="preserve"> فيكسى حلة وردية فيقام عن يمين النبي </w:t>
      </w:r>
      <w:r w:rsidRPr="000E4A2F">
        <w:rPr>
          <w:rStyle w:val="libAlaemChar"/>
          <w:rtl/>
        </w:rPr>
        <w:t>صلى‌الله‌عليه‌وآله‌وسلم</w:t>
      </w:r>
      <w:r>
        <w:rPr>
          <w:rtl/>
        </w:rPr>
        <w:t xml:space="preserve">، </w:t>
      </w:r>
      <w:r w:rsidRPr="00A569E2">
        <w:rPr>
          <w:rtl/>
        </w:rPr>
        <w:t xml:space="preserve">ثم يدعى بإسماعيل فيكسى حلة بيضاء فيقام عن يسار إبراهيم ثم يدعى بالحسن </w:t>
      </w:r>
      <w:r w:rsidRPr="000E4A2F">
        <w:rPr>
          <w:rStyle w:val="libAlaemChar"/>
          <w:rtl/>
        </w:rPr>
        <w:t>عليه‌السلام</w:t>
      </w:r>
      <w:r>
        <w:rPr>
          <w:rtl/>
        </w:rPr>
        <w:t xml:space="preserve">، </w:t>
      </w:r>
      <w:r w:rsidRPr="00A569E2">
        <w:rPr>
          <w:rtl/>
        </w:rPr>
        <w:t xml:space="preserve">فيكسى حلة وردية فيقام عن يمين أمير المؤمنين </w:t>
      </w:r>
      <w:r w:rsidRPr="000E4A2F">
        <w:rPr>
          <w:rStyle w:val="libAlaemChar"/>
          <w:rtl/>
        </w:rPr>
        <w:t>عليه‌السلام</w:t>
      </w:r>
      <w:r>
        <w:rPr>
          <w:rtl/>
        </w:rPr>
        <w:t xml:space="preserve">، </w:t>
      </w:r>
      <w:r w:rsidRPr="00A569E2">
        <w:rPr>
          <w:rtl/>
        </w:rPr>
        <w:t xml:space="preserve">ثم يدعى بالحسين </w:t>
      </w:r>
      <w:r w:rsidRPr="000E4A2F">
        <w:rPr>
          <w:rStyle w:val="libAlaemChar"/>
          <w:rtl/>
        </w:rPr>
        <w:t>عليه‌السلام</w:t>
      </w:r>
      <w:r w:rsidRPr="00A569E2">
        <w:rPr>
          <w:rtl/>
        </w:rPr>
        <w:t xml:space="preserve"> فيكسى حلة وردية فيقام عن يمين الحسن </w:t>
      </w:r>
      <w:r w:rsidRPr="000E4A2F">
        <w:rPr>
          <w:rStyle w:val="libAlaemChar"/>
          <w:rtl/>
        </w:rPr>
        <w:t>عليه‌السلام</w:t>
      </w:r>
      <w:r>
        <w:rPr>
          <w:rtl/>
        </w:rPr>
        <w:t xml:space="preserve">، </w:t>
      </w:r>
      <w:r w:rsidRPr="00A569E2">
        <w:rPr>
          <w:rtl/>
        </w:rPr>
        <w:t>ثم يدعى بالأئمة فيكسون حلالا وردية فيقام كل واحد عن يمين صاحبه</w:t>
      </w:r>
      <w:r>
        <w:rPr>
          <w:rtl/>
        </w:rPr>
        <w:t xml:space="preserve">، </w:t>
      </w:r>
      <w:r w:rsidRPr="00A569E2">
        <w:rPr>
          <w:rtl/>
        </w:rPr>
        <w:t>ثم يدعى بالشيعة فيقومون امامهم</w:t>
      </w:r>
      <w:r>
        <w:rPr>
          <w:rtl/>
        </w:rPr>
        <w:t xml:space="preserve">، </w:t>
      </w:r>
      <w:r w:rsidRPr="00A569E2">
        <w:rPr>
          <w:rtl/>
        </w:rPr>
        <w:t>ثم يدعى بفاطمة صلوات الله عليها ونسائها من ذريتها وشيعتها فيدخلون الجنة بغير حساب</w:t>
      </w:r>
      <w:r>
        <w:rPr>
          <w:rtl/>
        </w:rPr>
        <w:t xml:space="preserve">، </w:t>
      </w:r>
      <w:r w:rsidRPr="00A569E2">
        <w:rPr>
          <w:rtl/>
        </w:rPr>
        <w:t>ثم ينادى مناد من بطنان العرش من قبل رب العزة والأفق الأعلى</w:t>
      </w:r>
      <w:r>
        <w:rPr>
          <w:rtl/>
        </w:rPr>
        <w:t xml:space="preserve">: </w:t>
      </w:r>
      <w:r w:rsidRPr="00A569E2">
        <w:rPr>
          <w:rtl/>
        </w:rPr>
        <w:t>نعم الأب أبوك يا محمد وهو إبراهيم</w:t>
      </w:r>
      <w:r>
        <w:rPr>
          <w:rtl/>
        </w:rPr>
        <w:t xml:space="preserve">، </w:t>
      </w:r>
      <w:r w:rsidRPr="00A569E2">
        <w:rPr>
          <w:rtl/>
        </w:rPr>
        <w:t>ونعم الأخ أخوك وهو على بن</w:t>
      </w:r>
      <w:r>
        <w:rPr>
          <w:rtl/>
        </w:rPr>
        <w:t xml:space="preserve"> أبي </w:t>
      </w:r>
      <w:r w:rsidRPr="00A569E2">
        <w:rPr>
          <w:rtl/>
        </w:rPr>
        <w:t>طالب</w:t>
      </w:r>
      <w:r>
        <w:rPr>
          <w:rtl/>
        </w:rPr>
        <w:t xml:space="preserve">، </w:t>
      </w:r>
      <w:r w:rsidRPr="00A569E2">
        <w:rPr>
          <w:rtl/>
        </w:rPr>
        <w:t>ونعم السبطان سبطاك وهما الحسن والحسين</w:t>
      </w:r>
      <w:r>
        <w:rPr>
          <w:rtl/>
        </w:rPr>
        <w:t xml:space="preserve">، </w:t>
      </w:r>
      <w:r w:rsidRPr="00A569E2">
        <w:rPr>
          <w:rtl/>
        </w:rPr>
        <w:t>ونعم الجنين جنينك وهو محسن</w:t>
      </w:r>
      <w:r>
        <w:rPr>
          <w:rtl/>
        </w:rPr>
        <w:t xml:space="preserve">، </w:t>
      </w:r>
      <w:r w:rsidRPr="00A569E2">
        <w:rPr>
          <w:rtl/>
        </w:rPr>
        <w:t>ونعم الائمة الراشدون ذريتك وهم فلان وفلان</w:t>
      </w:r>
      <w:r>
        <w:rPr>
          <w:rtl/>
        </w:rPr>
        <w:t xml:space="preserve">، </w:t>
      </w:r>
      <w:r w:rsidRPr="00A569E2">
        <w:rPr>
          <w:rtl/>
        </w:rPr>
        <w:t>ونعم الشيعة</w:t>
      </w:r>
      <w:r>
        <w:rPr>
          <w:rtl/>
        </w:rPr>
        <w:t xml:space="preserve">، </w:t>
      </w:r>
      <w:r w:rsidRPr="00A569E2">
        <w:rPr>
          <w:rtl/>
        </w:rPr>
        <w:t>الا ان محمدا ووصيه وسبطيه والائمة من ذريته هم الفائزون ثم يؤمر بهم</w:t>
      </w:r>
      <w:r>
        <w:rPr>
          <w:rtl/>
        </w:rPr>
        <w:t xml:space="preserve"> إلى </w:t>
      </w:r>
      <w:r w:rsidRPr="00A569E2">
        <w:rPr>
          <w:rtl/>
        </w:rPr>
        <w:t>الجنة وذلك قوله</w:t>
      </w:r>
      <w:r>
        <w:rPr>
          <w:rtl/>
        </w:rPr>
        <w:t xml:space="preserve">: </w:t>
      </w:r>
      <w:r w:rsidRPr="000E4A2F">
        <w:rPr>
          <w:rStyle w:val="libAlaemChar"/>
          <w:rtl/>
        </w:rPr>
        <w:t>(</w:t>
      </w:r>
      <w:r w:rsidRPr="00500BFE">
        <w:rPr>
          <w:rStyle w:val="libAieChar"/>
          <w:rtl/>
        </w:rPr>
        <w:t>فَمَنْ زُحْزِحَ عَنِ النَّارِ وَأُدْخِلَ الْجَنَّةَ فَقَدْ فازَ</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472</w:t>
      </w:r>
      <w:r>
        <w:rPr>
          <w:rtl/>
        </w:rPr>
        <w:t xml:space="preserve"> </w:t>
      </w:r>
      <w:r w:rsidRPr="00957CEF">
        <w:rPr>
          <w:rStyle w:val="libBold2Char"/>
          <w:rtl/>
        </w:rPr>
        <w:t xml:space="preserve">ـ في أمالي الصدوق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النبي </w:t>
      </w:r>
      <w:r w:rsidRPr="000E4A2F">
        <w:rPr>
          <w:rStyle w:val="libAlaemChar"/>
          <w:rtl/>
        </w:rPr>
        <w:t>صلى‌الله‌عليه‌وآله</w:t>
      </w:r>
      <w:r w:rsidRPr="00A569E2">
        <w:rPr>
          <w:rtl/>
        </w:rPr>
        <w:t xml:space="preserve"> قال حاكيا عن الله</w:t>
      </w:r>
      <w:r>
        <w:rPr>
          <w:rtl/>
        </w:rPr>
        <w:t xml:space="preserve"> جلّ جلاله </w:t>
      </w:r>
      <w:r w:rsidRPr="00A569E2">
        <w:rPr>
          <w:rtl/>
        </w:rPr>
        <w:t>فبعزتي حلفت وبجلالي أقسمت انه لا يتولى عليا عبد من عبادي الا زحزحته عن النار وأدخلته الجنة ولا يبغضه عبد من عبادي ويعدل عن ولايته الا أبغضته وأدخلته النار وبئس المصير</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473</w:t>
      </w:r>
      <w:r>
        <w:rPr>
          <w:rtl/>
        </w:rPr>
        <w:t xml:space="preserve"> </w:t>
      </w:r>
      <w:r w:rsidRPr="00957CEF">
        <w:rPr>
          <w:rStyle w:val="libBold2Char"/>
          <w:rtl/>
        </w:rPr>
        <w:t xml:space="preserve">ـ في الكافي </w:t>
      </w:r>
      <w:r w:rsidRPr="00A569E2">
        <w:rPr>
          <w:rtl/>
        </w:rPr>
        <w:t>سهل بن زياد عمن</w:t>
      </w:r>
      <w:r>
        <w:rPr>
          <w:rtl/>
        </w:rPr>
        <w:t xml:space="preserve"> حدّثه </w:t>
      </w:r>
      <w:r w:rsidRPr="00A569E2">
        <w:rPr>
          <w:rtl/>
        </w:rPr>
        <w:t>عن جميل بن دراج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 خياركم سمحاؤكم وشراركم بخلاؤكم</w:t>
      </w:r>
      <w:r>
        <w:rPr>
          <w:rtl/>
        </w:rPr>
        <w:t xml:space="preserve">، </w:t>
      </w:r>
      <w:r w:rsidRPr="00A569E2">
        <w:rPr>
          <w:rtl/>
        </w:rPr>
        <w:t>ومن خالص الايمان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اشارة</w:t>
      </w:r>
      <w:r>
        <w:rPr>
          <w:rtl/>
        </w:rPr>
        <w:t xml:space="preserve"> إلى </w:t>
      </w:r>
      <w:r w:rsidRPr="00A569E2">
        <w:rPr>
          <w:rtl/>
        </w:rPr>
        <w:t xml:space="preserve">قوله تعالى في سورة الزمر </w:t>
      </w:r>
      <w:r w:rsidRPr="000E4A2F">
        <w:rPr>
          <w:rStyle w:val="libAlaemChar"/>
          <w:rtl/>
        </w:rPr>
        <w:t>(</w:t>
      </w:r>
      <w:r w:rsidRPr="005A55D5">
        <w:rPr>
          <w:rStyle w:val="libFootnoteAieChar"/>
          <w:rtl/>
        </w:rPr>
        <w:t>وَالْأَرْضُ جَمِيعاً قَبْضَتُهُ يَوْمَ الْقِيامَةِ وَالسَّماواتُ مَطْوِيَّاتٌ بِيَمِينِهِ</w:t>
      </w:r>
      <w:r w:rsidRPr="000E4A2F">
        <w:rPr>
          <w:rStyle w:val="libAlaemChar"/>
          <w:rtl/>
        </w:rPr>
        <w:t>)</w:t>
      </w:r>
      <w:r>
        <w:rPr>
          <w:rtl/>
        </w:rPr>
        <w:t>.</w:t>
      </w:r>
    </w:p>
    <w:p w:rsidR="001C7CB2" w:rsidRPr="00A569E2" w:rsidRDefault="001C7CB2" w:rsidP="007C645F">
      <w:pPr>
        <w:pStyle w:val="libNormal0"/>
        <w:rPr>
          <w:rtl/>
        </w:rPr>
      </w:pPr>
      <w:r>
        <w:rPr>
          <w:rtl/>
        </w:rPr>
        <w:br w:type="page"/>
      </w:r>
      <w:r w:rsidRPr="00A569E2">
        <w:rPr>
          <w:rtl/>
        </w:rPr>
        <w:t>البر بالإخوان والسعي في حوائجهم</w:t>
      </w:r>
      <w:r>
        <w:rPr>
          <w:rtl/>
        </w:rPr>
        <w:t xml:space="preserve">، </w:t>
      </w:r>
      <w:r w:rsidRPr="00A569E2">
        <w:rPr>
          <w:rtl/>
        </w:rPr>
        <w:t>وان البار بالإخوان ليحبه الرحمن</w:t>
      </w:r>
      <w:r>
        <w:rPr>
          <w:rtl/>
        </w:rPr>
        <w:t xml:space="preserve">، </w:t>
      </w:r>
      <w:r w:rsidRPr="00A569E2">
        <w:rPr>
          <w:rtl/>
        </w:rPr>
        <w:t>وفي ذلك مرغمة للشيطان</w:t>
      </w:r>
      <w:r>
        <w:rPr>
          <w:rtl/>
        </w:rPr>
        <w:t xml:space="preserve">، </w:t>
      </w:r>
      <w:r w:rsidRPr="00A569E2">
        <w:rPr>
          <w:rtl/>
        </w:rPr>
        <w:t>وتزحزح عن النيران ودخول الجنان</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474</w:t>
      </w:r>
      <w:r>
        <w:rPr>
          <w:rtl/>
        </w:rPr>
        <w:t xml:space="preserve"> </w:t>
      </w:r>
      <w:r w:rsidRPr="00957CEF">
        <w:rPr>
          <w:rStyle w:val="libBold2Char"/>
          <w:rtl/>
        </w:rPr>
        <w:t xml:space="preserve">ـ في عيون الأخبار </w:t>
      </w:r>
      <w:r w:rsidRPr="00A569E2">
        <w:rPr>
          <w:rtl/>
        </w:rPr>
        <w:t xml:space="preserve">في باب ما كتب به الرضا </w:t>
      </w:r>
      <w:r w:rsidRPr="000E4A2F">
        <w:rPr>
          <w:rStyle w:val="libAlaemChar"/>
          <w:rtl/>
        </w:rPr>
        <w:t>عليه‌السلام</w:t>
      </w:r>
      <w:r>
        <w:rPr>
          <w:rtl/>
        </w:rPr>
        <w:t xml:space="preserve"> إلى </w:t>
      </w:r>
      <w:r w:rsidRPr="00A569E2">
        <w:rPr>
          <w:rtl/>
        </w:rPr>
        <w:t xml:space="preserve">محمد بن سنان في جواب مسائله في العلل وعلة الزكاة من أجل قوت الفقراء وتحصين أموال الأغنياء لان الله تعالى كلف أهل الصحة القيام بشأن أهل الزمانة والبلوى كما قال </w:t>
      </w:r>
      <w:r w:rsidRPr="000E4A2F">
        <w:rPr>
          <w:rStyle w:val="libAlaemChar"/>
          <w:rtl/>
        </w:rPr>
        <w:t>عزوجل</w:t>
      </w:r>
      <w:r>
        <w:rPr>
          <w:rtl/>
        </w:rPr>
        <w:t xml:space="preserve">: </w:t>
      </w:r>
      <w:r w:rsidRPr="000E4A2F">
        <w:rPr>
          <w:rStyle w:val="libAlaemChar"/>
          <w:rtl/>
        </w:rPr>
        <w:t>(</w:t>
      </w:r>
      <w:r w:rsidRPr="00500BFE">
        <w:rPr>
          <w:rStyle w:val="libAieChar"/>
          <w:rtl/>
        </w:rPr>
        <w:t>لَتُبْلَوُنَّ فِي أَمْوالِكُمْ</w:t>
      </w:r>
      <w:r w:rsidRPr="000E4A2F">
        <w:rPr>
          <w:rStyle w:val="libAlaemChar"/>
          <w:rtl/>
        </w:rPr>
        <w:t>)</w:t>
      </w:r>
      <w:r w:rsidRPr="00A569E2">
        <w:rPr>
          <w:rtl/>
        </w:rPr>
        <w:t xml:space="preserve"> بإخراج الزكاة وفي أنفسكم بتوطين الأنفس على الصبر.</w:t>
      </w:r>
    </w:p>
    <w:p w:rsidR="001C7CB2" w:rsidRPr="00A569E2" w:rsidRDefault="001C7CB2" w:rsidP="007C645F">
      <w:pPr>
        <w:pStyle w:val="libNormal"/>
        <w:rPr>
          <w:rtl/>
        </w:rPr>
      </w:pPr>
      <w:r w:rsidRPr="00957CEF">
        <w:rPr>
          <w:rStyle w:val="libBold2Char"/>
          <w:rtl/>
        </w:rPr>
        <w:t>475</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الخالد الكابلي قال</w:t>
      </w:r>
      <w:r>
        <w:rPr>
          <w:rtl/>
        </w:rPr>
        <w:t xml:space="preserve">: </w:t>
      </w:r>
      <w:r w:rsidRPr="00A569E2">
        <w:rPr>
          <w:rtl/>
        </w:rPr>
        <w:t>قال</w:t>
      </w:r>
      <w:r>
        <w:rPr>
          <w:rtl/>
        </w:rPr>
        <w:t xml:space="preserve"> عليّ بن الحسين </w:t>
      </w:r>
      <w:r w:rsidRPr="000E4A2F">
        <w:rPr>
          <w:rStyle w:val="libAlaemChar"/>
          <w:rtl/>
        </w:rPr>
        <w:t>عليهما‌السلام</w:t>
      </w:r>
      <w:r w:rsidRPr="00A569E2">
        <w:rPr>
          <w:rtl/>
        </w:rPr>
        <w:t xml:space="preserve"> لوددت انه اذن لي فكلمت الناس ثلثا ثم صنع الله بى ما أحب</w:t>
      </w:r>
      <w:r>
        <w:rPr>
          <w:rtl/>
        </w:rPr>
        <w:t xml:space="preserve"> ـ </w:t>
      </w:r>
      <w:r w:rsidRPr="00A569E2">
        <w:rPr>
          <w:rtl/>
        </w:rPr>
        <w:t>قال بيده على صدره</w:t>
      </w:r>
      <w:r>
        <w:rPr>
          <w:rtl/>
        </w:rPr>
        <w:t xml:space="preserve"> ـ </w:t>
      </w:r>
      <w:r w:rsidRPr="00A569E2">
        <w:rPr>
          <w:rtl/>
        </w:rPr>
        <w:t>ثم قال</w:t>
      </w:r>
      <w:r>
        <w:rPr>
          <w:rtl/>
        </w:rPr>
        <w:t xml:space="preserve">: </w:t>
      </w:r>
      <w:r w:rsidRPr="00A569E2">
        <w:rPr>
          <w:rtl/>
        </w:rPr>
        <w:t>ولكنها عزمة من الله أن نصبر</w:t>
      </w:r>
      <w:r>
        <w:rPr>
          <w:rtl/>
        </w:rPr>
        <w:t xml:space="preserve">، </w:t>
      </w:r>
      <w:r w:rsidRPr="00A569E2">
        <w:rPr>
          <w:rtl/>
        </w:rPr>
        <w:t xml:space="preserve">ثم تلا هذه الاية </w:t>
      </w:r>
      <w:r w:rsidRPr="000E4A2F">
        <w:rPr>
          <w:rStyle w:val="libAlaemChar"/>
          <w:rtl/>
        </w:rPr>
        <w:t>(</w:t>
      </w:r>
      <w:r w:rsidRPr="00500BFE">
        <w:rPr>
          <w:rStyle w:val="libAieChar"/>
          <w:rtl/>
        </w:rPr>
        <w:t>وَلَتَسْمَعُنَّ مِنَ الَّذِينَ أُوتُوا الْكِتابَ مِنْ قَبْلِكُمْ وَمِنَ الَّذِينَ أَشْرَكُوا أَذىً كَثِيراً وَإِنْ تَصْبِرُوا وَتَتَّقُوا فَإِنَّ ذلِكَ مِنْ عَزْمِ الْأُمُورِ</w:t>
      </w:r>
      <w:r w:rsidRPr="000E4A2F">
        <w:rPr>
          <w:rStyle w:val="libAlaemChar"/>
          <w:rtl/>
        </w:rPr>
        <w:t>)</w:t>
      </w:r>
      <w:r w:rsidRPr="00A569E2">
        <w:rPr>
          <w:rtl/>
        </w:rPr>
        <w:t xml:space="preserve"> وأقبل يرفع يده ويضعها على صدره.</w:t>
      </w:r>
    </w:p>
    <w:p w:rsidR="001C7CB2" w:rsidRPr="00A569E2" w:rsidRDefault="001C7CB2" w:rsidP="007C645F">
      <w:pPr>
        <w:pStyle w:val="libNormal"/>
        <w:rPr>
          <w:rtl/>
          <w:lang w:bidi="fa-IR"/>
        </w:rPr>
      </w:pPr>
      <w:r w:rsidRPr="00957CEF">
        <w:rPr>
          <w:rStyle w:val="libBold2Char"/>
          <w:rtl/>
        </w:rPr>
        <w:t>476</w:t>
      </w:r>
      <w:r>
        <w:rPr>
          <w:rtl/>
          <w:lang w:bidi="fa-IR"/>
        </w:rPr>
        <w:t xml:space="preserve"> </w:t>
      </w:r>
      <w:r w:rsidRPr="00957CEF">
        <w:rPr>
          <w:rStyle w:val="libBold2Char"/>
          <w:rtl/>
        </w:rPr>
        <w:t xml:space="preserve">ـ في تفسير علي بن إبراهيم </w:t>
      </w:r>
      <w:r w:rsidRPr="00A569E2">
        <w:rPr>
          <w:rtl/>
          <w:lang w:bidi="fa-IR"/>
        </w:rPr>
        <w:t>وفي رواية</w:t>
      </w:r>
      <w:r>
        <w:rPr>
          <w:rtl/>
          <w:lang w:bidi="fa-IR"/>
        </w:rPr>
        <w:t xml:space="preserve"> أبي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وَإِذْ أَخَذَ اللهُ مِيثاقَ الَّذِينَ أُوتُوا الْكِتابَ لَتُبَيِّنُنَّهُ لِلنَّاسِ وَلا تَكْتُمُونَهُ</w:t>
      </w:r>
      <w:r w:rsidRPr="000E4A2F">
        <w:rPr>
          <w:rStyle w:val="libAlaemChar"/>
          <w:rtl/>
        </w:rPr>
        <w:t>)</w:t>
      </w:r>
      <w:r w:rsidRPr="00A569E2">
        <w:rPr>
          <w:rtl/>
          <w:lang w:bidi="fa-IR"/>
        </w:rPr>
        <w:t xml:space="preserve"> وذلك ان الله أخذ </w:t>
      </w:r>
      <w:r w:rsidRPr="000E4A2F">
        <w:rPr>
          <w:rStyle w:val="libAlaemChar"/>
          <w:rtl/>
        </w:rPr>
        <w:t>(</w:t>
      </w:r>
      <w:r w:rsidRPr="00500BFE">
        <w:rPr>
          <w:rStyle w:val="libAieChar"/>
          <w:rtl/>
        </w:rPr>
        <w:t>مِيثاقَ الَّذِينَ أُوتُوا الْكِتابَ</w:t>
      </w:r>
      <w:r w:rsidRPr="000E4A2F">
        <w:rPr>
          <w:rStyle w:val="libAlaemChar"/>
          <w:rtl/>
        </w:rPr>
        <w:t>)</w:t>
      </w:r>
      <w:r w:rsidRPr="00A569E2">
        <w:rPr>
          <w:rtl/>
          <w:lang w:bidi="fa-IR"/>
        </w:rPr>
        <w:t xml:space="preserve"> في محمد لتبيننه إذا خرج</w:t>
      </w:r>
      <w:r>
        <w:rPr>
          <w:rtl/>
          <w:lang w:bidi="fa-IR"/>
        </w:rPr>
        <w:t xml:space="preserve">، </w:t>
      </w:r>
      <w:r w:rsidRPr="000E4A2F">
        <w:rPr>
          <w:rStyle w:val="libAlaemChar"/>
          <w:rtl/>
        </w:rPr>
        <w:t>(</w:t>
      </w:r>
      <w:r w:rsidRPr="00500BFE">
        <w:rPr>
          <w:rStyle w:val="libAieChar"/>
          <w:rtl/>
        </w:rPr>
        <w:t>وَلا تَكْتُمُونَهُ فَنَبَذُوهُ وَراءَ ظُهُورِهِمْ</w:t>
      </w:r>
      <w:r w:rsidRPr="000E4A2F">
        <w:rPr>
          <w:rStyle w:val="libAlaemChar"/>
          <w:rtl/>
        </w:rPr>
        <w:t>)</w:t>
      </w:r>
      <w:r w:rsidRPr="00A569E2">
        <w:rPr>
          <w:rtl/>
          <w:lang w:bidi="fa-IR"/>
        </w:rPr>
        <w:t xml:space="preserve"> يقول</w:t>
      </w:r>
      <w:r>
        <w:rPr>
          <w:rtl/>
          <w:lang w:bidi="fa-IR"/>
        </w:rPr>
        <w:t xml:space="preserve">: </w:t>
      </w:r>
      <w:r w:rsidRPr="00A569E2">
        <w:rPr>
          <w:rtl/>
          <w:lang w:bidi="fa-IR"/>
        </w:rPr>
        <w:t xml:space="preserve">نبذوا عهد الله وراء ظهورهم </w:t>
      </w:r>
      <w:r w:rsidRPr="000E4A2F">
        <w:rPr>
          <w:rStyle w:val="libAlaemChar"/>
          <w:rtl/>
        </w:rPr>
        <w:t>(</w:t>
      </w:r>
      <w:r w:rsidRPr="00500BFE">
        <w:rPr>
          <w:rStyle w:val="libAieChar"/>
          <w:rtl/>
        </w:rPr>
        <w:t>وَاشْتَرَوْا بِهِ ثَمَناً قَلِيلاً فَبِئْسَ ما يَشْتَرُونَ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477</w:t>
      </w:r>
      <w:r>
        <w:rPr>
          <w:rtl/>
        </w:rPr>
        <w:t xml:space="preserve"> </w:t>
      </w:r>
      <w:r w:rsidRPr="00957CEF">
        <w:rPr>
          <w:rStyle w:val="libBold2Char"/>
          <w:rtl/>
        </w:rPr>
        <w:t xml:space="preserve">ـ في مجمع البيان </w:t>
      </w:r>
      <w:r w:rsidRPr="00A569E2">
        <w:rPr>
          <w:rtl/>
        </w:rPr>
        <w:t xml:space="preserve">عن على </w:t>
      </w:r>
      <w:r w:rsidRPr="000E4A2F">
        <w:rPr>
          <w:rStyle w:val="libAlaemChar"/>
          <w:rtl/>
        </w:rPr>
        <w:t>عليه‌السلام</w:t>
      </w:r>
      <w:r w:rsidRPr="00A569E2">
        <w:rPr>
          <w:rtl/>
        </w:rPr>
        <w:t xml:space="preserve"> قال</w:t>
      </w:r>
      <w:r>
        <w:rPr>
          <w:rtl/>
        </w:rPr>
        <w:t xml:space="preserve">: </w:t>
      </w:r>
      <w:r w:rsidRPr="00A569E2">
        <w:rPr>
          <w:rtl/>
        </w:rPr>
        <w:t>ما أخذ الله على أهل الجهل ان يتعلموا حتى أخذ على أهل العلم ان يعلموا.</w:t>
      </w:r>
    </w:p>
    <w:p w:rsidR="001C7CB2" w:rsidRPr="00A569E2" w:rsidRDefault="001C7CB2" w:rsidP="007C645F">
      <w:pPr>
        <w:pStyle w:val="libNormal"/>
        <w:rPr>
          <w:rtl/>
        </w:rPr>
      </w:pPr>
      <w:r w:rsidRPr="00957CEF">
        <w:rPr>
          <w:rStyle w:val="libBold2Char"/>
          <w:rtl/>
        </w:rPr>
        <w:t>478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يقول فيه وقد ذكر أعداء رسول الله </w:t>
      </w:r>
      <w:r w:rsidRPr="000E4A2F">
        <w:rPr>
          <w:rStyle w:val="libAlaemChar"/>
          <w:rtl/>
        </w:rPr>
        <w:t>صلى‌الله‌عليه‌وآله‌وسلم</w:t>
      </w:r>
      <w:r w:rsidRPr="00A569E2">
        <w:rPr>
          <w:rtl/>
        </w:rPr>
        <w:t xml:space="preserve"> الملحدين في آيات الله ولقد احضروا الكتاب كملا مشتملا على التأويل</w:t>
      </w:r>
      <w:r>
        <w:rPr>
          <w:rtl/>
        </w:rPr>
        <w:t xml:space="preserve">، </w:t>
      </w:r>
      <w:r w:rsidRPr="00A569E2">
        <w:rPr>
          <w:rtl/>
        </w:rPr>
        <w:t>والتنزيل</w:t>
      </w:r>
      <w:r>
        <w:rPr>
          <w:rtl/>
        </w:rPr>
        <w:t xml:space="preserve">، </w:t>
      </w:r>
      <w:r w:rsidRPr="00A569E2">
        <w:rPr>
          <w:rtl/>
        </w:rPr>
        <w:t>والمحكم والمتشابه</w:t>
      </w:r>
      <w:r>
        <w:rPr>
          <w:rtl/>
        </w:rPr>
        <w:t xml:space="preserve">، </w:t>
      </w:r>
      <w:r w:rsidRPr="00A569E2">
        <w:rPr>
          <w:rtl/>
        </w:rPr>
        <w:t>والناسخ والمنسوخ ولم يسقط منه حرف الف ولا لام</w:t>
      </w:r>
      <w:r>
        <w:rPr>
          <w:rtl/>
        </w:rPr>
        <w:t xml:space="preserve">، </w:t>
      </w:r>
      <w:r w:rsidRPr="00A569E2">
        <w:rPr>
          <w:rtl/>
        </w:rPr>
        <w:t>فلما وقفوا على ما بينه الله من أسماء أهل الحق والباطل وان ذلك ان ظهر نقض ما عهدوه</w:t>
      </w:r>
      <w:r>
        <w:rPr>
          <w:rtl/>
        </w:rPr>
        <w:t xml:space="preserve">، </w:t>
      </w:r>
      <w:r w:rsidRPr="00A569E2">
        <w:rPr>
          <w:rtl/>
        </w:rPr>
        <w:t>قالوا</w:t>
      </w:r>
      <w:r>
        <w:rPr>
          <w:rtl/>
        </w:rPr>
        <w:t xml:space="preserve">: </w:t>
      </w:r>
      <w:r w:rsidRPr="00A569E2">
        <w:rPr>
          <w:rtl/>
        </w:rPr>
        <w:t>لا حاجة لنا فيه نحن مستغنون عنه بما عندنا</w:t>
      </w:r>
    </w:p>
    <w:p w:rsidR="001C7CB2" w:rsidRPr="00A569E2" w:rsidRDefault="001C7CB2" w:rsidP="007C645F">
      <w:pPr>
        <w:pStyle w:val="libNormal0"/>
        <w:rPr>
          <w:rtl/>
        </w:rPr>
      </w:pPr>
      <w:r>
        <w:rPr>
          <w:rtl/>
        </w:rPr>
        <w:br w:type="page"/>
        <w:t>و</w:t>
      </w:r>
      <w:r w:rsidRPr="00A569E2">
        <w:rPr>
          <w:rtl/>
        </w:rPr>
        <w:t>لذلك قال</w:t>
      </w:r>
      <w:r>
        <w:rPr>
          <w:rtl/>
        </w:rPr>
        <w:t xml:space="preserve">: </w:t>
      </w:r>
      <w:r w:rsidRPr="000E4A2F">
        <w:rPr>
          <w:rStyle w:val="libAlaemChar"/>
          <w:rtl/>
        </w:rPr>
        <w:t>(</w:t>
      </w:r>
      <w:r w:rsidRPr="00500BFE">
        <w:rPr>
          <w:rStyle w:val="libAieChar"/>
          <w:rtl/>
        </w:rPr>
        <w:t>فَنَبَذُوهُ وَراءَ ظُهُورِهِمْ وَاشْتَرَوْا بِهِ ثَمَناً قَلِيلاً فَبِئْسَ ما يَشْتَرُونَ</w:t>
      </w:r>
      <w:r w:rsidRPr="000E4A2F">
        <w:rPr>
          <w:rStyle w:val="libAlaemChar"/>
          <w:rtl/>
        </w:rPr>
        <w:t>)</w:t>
      </w:r>
      <w:r w:rsidRPr="00A569E2">
        <w:rPr>
          <w:rtl/>
        </w:rPr>
        <w:t xml:space="preserve"> ثم رفعهم الاضطرار بورود المسائل عليهم ما لا يعلمون تأويله</w:t>
      </w:r>
      <w:r>
        <w:rPr>
          <w:rtl/>
        </w:rPr>
        <w:t xml:space="preserve"> إلى </w:t>
      </w:r>
      <w:r w:rsidRPr="00A569E2">
        <w:rPr>
          <w:rtl/>
        </w:rPr>
        <w:t>جمعه وتأليفه وتضمينه من تلقائهم ما يقيمون به دعائهم كفرهم</w:t>
      </w:r>
      <w:r>
        <w:rPr>
          <w:rtl/>
        </w:rPr>
        <w:t xml:space="preserve">، </w:t>
      </w:r>
      <w:r w:rsidRPr="00A569E2">
        <w:rPr>
          <w:rtl/>
        </w:rPr>
        <w:t>فصرح مناديهم</w:t>
      </w:r>
      <w:r>
        <w:rPr>
          <w:rtl/>
        </w:rPr>
        <w:t xml:space="preserve">: </w:t>
      </w:r>
      <w:r w:rsidRPr="00A569E2">
        <w:rPr>
          <w:rtl/>
        </w:rPr>
        <w:t>من كان عنده شيء من القرآن فليأتنا به وكلوا تأليفه ونظمه</w:t>
      </w:r>
      <w:r>
        <w:rPr>
          <w:rtl/>
        </w:rPr>
        <w:t xml:space="preserve"> إلى </w:t>
      </w:r>
      <w:r w:rsidRPr="00A569E2">
        <w:rPr>
          <w:rtl/>
        </w:rPr>
        <w:t>بعض من وافقهم على معاداة أولياء الله</w:t>
      </w:r>
      <w:r>
        <w:rPr>
          <w:rtl/>
        </w:rPr>
        <w:t xml:space="preserve">، </w:t>
      </w:r>
      <w:r w:rsidRPr="00A569E2">
        <w:rPr>
          <w:rtl/>
        </w:rPr>
        <w:t>وألفه على اختيارهم وتركوا منه ما قدروا انه لهم وهو عليهم</w:t>
      </w:r>
      <w:r>
        <w:rPr>
          <w:rtl/>
        </w:rPr>
        <w:t xml:space="preserve">، </w:t>
      </w:r>
      <w:r w:rsidRPr="00A569E2">
        <w:rPr>
          <w:rtl/>
        </w:rPr>
        <w:t xml:space="preserve">وزاد واما </w:t>
      </w:r>
      <w:r>
        <w:rPr>
          <w:rtl/>
        </w:rPr>
        <w:t>[</w:t>
      </w:r>
      <w:r w:rsidRPr="00A569E2">
        <w:rPr>
          <w:rtl/>
        </w:rPr>
        <w:t>فيه</w:t>
      </w:r>
      <w:r>
        <w:rPr>
          <w:rtl/>
        </w:rPr>
        <w:t>]</w:t>
      </w:r>
      <w:r w:rsidRPr="00A569E2">
        <w:rPr>
          <w:rtl/>
        </w:rPr>
        <w:t xml:space="preserve"> ظهر تناكره وتنافره وانكشف لأهل الاستبصار عوارهم وافتراؤهم.</w:t>
      </w:r>
    </w:p>
    <w:p w:rsidR="001C7CB2" w:rsidRPr="00A569E2" w:rsidRDefault="001C7CB2" w:rsidP="007C645F">
      <w:pPr>
        <w:pStyle w:val="libNormal"/>
        <w:rPr>
          <w:rtl/>
          <w:lang w:bidi="fa-IR"/>
        </w:rPr>
      </w:pPr>
      <w:r w:rsidRPr="00957CEF">
        <w:rPr>
          <w:rStyle w:val="libBold2Char"/>
          <w:rtl/>
        </w:rPr>
        <w:t>479</w:t>
      </w:r>
      <w:r>
        <w:rPr>
          <w:rtl/>
          <w:lang w:bidi="fa-IR"/>
        </w:rPr>
        <w:t xml:space="preserve"> </w:t>
      </w:r>
      <w:r w:rsidRPr="00957CEF">
        <w:rPr>
          <w:rStyle w:val="libBold2Char"/>
          <w:rtl/>
        </w:rPr>
        <w:t xml:space="preserve">ـ في تفسير علي بن إبراهيم </w:t>
      </w:r>
      <w:r w:rsidRPr="00A569E2">
        <w:rPr>
          <w:rtl/>
          <w:lang w:bidi="fa-IR"/>
        </w:rPr>
        <w:t>وفي رواية</w:t>
      </w:r>
      <w:r>
        <w:rPr>
          <w:rtl/>
          <w:lang w:bidi="fa-IR"/>
        </w:rPr>
        <w:t xml:space="preserve"> أبي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فَلا تَحْسَبَنَّهُمْ بِمَفازَةٍ مِنَ الْعَذابِ</w:t>
      </w:r>
      <w:r w:rsidRPr="000E4A2F">
        <w:rPr>
          <w:rStyle w:val="libAlaemChar"/>
          <w:rtl/>
        </w:rPr>
        <w:t>)</w:t>
      </w:r>
      <w:r w:rsidRPr="00A569E2">
        <w:rPr>
          <w:rtl/>
          <w:lang w:bidi="fa-IR"/>
        </w:rPr>
        <w:t xml:space="preserve"> يقول</w:t>
      </w:r>
      <w:r>
        <w:rPr>
          <w:rtl/>
          <w:lang w:bidi="fa-IR"/>
        </w:rPr>
        <w:t xml:space="preserve">: </w:t>
      </w:r>
      <w:r w:rsidRPr="00A569E2">
        <w:rPr>
          <w:rtl/>
          <w:lang w:bidi="fa-IR"/>
        </w:rPr>
        <w:t>ببعيد من العذاب.</w:t>
      </w:r>
    </w:p>
    <w:p w:rsidR="001C7CB2" w:rsidRPr="00A569E2" w:rsidRDefault="001C7CB2" w:rsidP="007C645F">
      <w:pPr>
        <w:pStyle w:val="libNormal"/>
        <w:rPr>
          <w:rtl/>
        </w:rPr>
      </w:pPr>
      <w:r w:rsidRPr="00957CEF">
        <w:rPr>
          <w:rStyle w:val="libBold2Char"/>
          <w:rtl/>
        </w:rPr>
        <w:t>480</w:t>
      </w:r>
      <w:r>
        <w:rPr>
          <w:rtl/>
        </w:rPr>
        <w:t xml:space="preserve"> </w:t>
      </w:r>
      <w:r w:rsidRPr="00957CEF">
        <w:rPr>
          <w:rStyle w:val="libBold2Char"/>
          <w:rtl/>
        </w:rPr>
        <w:t>ـ في تهذيب الأحكام</w:t>
      </w:r>
      <w:r w:rsidRPr="00A569E2">
        <w:rPr>
          <w:rtl/>
        </w:rPr>
        <w:t xml:space="preserve"> محمد</w:t>
      </w:r>
      <w:r>
        <w:rPr>
          <w:rtl/>
        </w:rPr>
        <w:t xml:space="preserve"> بن عليّ بن </w:t>
      </w:r>
      <w:r w:rsidRPr="00A569E2">
        <w:rPr>
          <w:rtl/>
        </w:rPr>
        <w:t xml:space="preserve">محبوب عن العباس بن معروف عن عبد الله بن المغيرة عن معاوية بن وهب قال سمعت أبا عبد الله </w:t>
      </w:r>
      <w:r w:rsidRPr="000E4A2F">
        <w:rPr>
          <w:rStyle w:val="libAlaemChar"/>
          <w:rtl/>
        </w:rPr>
        <w:t>عليه‌السلام</w:t>
      </w:r>
      <w:r w:rsidRPr="00A569E2">
        <w:rPr>
          <w:rtl/>
        </w:rPr>
        <w:t xml:space="preserve"> يقول وذكر صلوة النبي </w:t>
      </w:r>
      <w:r w:rsidRPr="000E4A2F">
        <w:rPr>
          <w:rStyle w:val="libAlaemChar"/>
          <w:rtl/>
        </w:rPr>
        <w:t>صلى‌الله‌عليه‌وآله</w:t>
      </w:r>
      <w:r w:rsidRPr="00A569E2">
        <w:rPr>
          <w:rtl/>
        </w:rPr>
        <w:t xml:space="preserve"> قال</w:t>
      </w:r>
      <w:r>
        <w:rPr>
          <w:rtl/>
        </w:rPr>
        <w:t xml:space="preserve">: </w:t>
      </w:r>
      <w:r w:rsidRPr="00A569E2">
        <w:rPr>
          <w:rtl/>
        </w:rPr>
        <w:t>كان يؤتى بطهور فيخمر عند رأسه ويوضع سواكه تحت فراشه</w:t>
      </w:r>
      <w:r>
        <w:rPr>
          <w:rtl/>
        </w:rPr>
        <w:t xml:space="preserve">، </w:t>
      </w:r>
      <w:r w:rsidRPr="00A569E2">
        <w:rPr>
          <w:rtl/>
        </w:rPr>
        <w:t>ثم ينام ما شاء الله</w:t>
      </w:r>
      <w:r>
        <w:rPr>
          <w:rtl/>
        </w:rPr>
        <w:t xml:space="preserve">، </w:t>
      </w:r>
      <w:r w:rsidRPr="00A569E2">
        <w:rPr>
          <w:rtl/>
        </w:rPr>
        <w:t xml:space="preserve">وإذا استيقظ جلس ثم قلب بصره في السماء ثم تلا الآيات من آل عمران </w:t>
      </w:r>
      <w:r w:rsidRPr="000E4A2F">
        <w:rPr>
          <w:rStyle w:val="libAlaemChar"/>
          <w:rtl/>
        </w:rPr>
        <w:t>(</w:t>
      </w:r>
      <w:r w:rsidRPr="00500BFE">
        <w:rPr>
          <w:rStyle w:val="libAieChar"/>
          <w:rtl/>
        </w:rPr>
        <w:t>إِنَّ فِي خَلْقِ السَّماواتِ وَالْأَرْضِ</w:t>
      </w:r>
      <w:r w:rsidRPr="000E4A2F">
        <w:rPr>
          <w:rStyle w:val="libAlaemChar"/>
          <w:rtl/>
        </w:rPr>
        <w:t>)</w:t>
      </w:r>
      <w:r w:rsidRPr="00A569E2">
        <w:rPr>
          <w:rtl/>
        </w:rPr>
        <w:t xml:space="preserve"> الاية ثم يستن </w:t>
      </w:r>
      <w:r w:rsidRPr="00200B9A">
        <w:rPr>
          <w:rStyle w:val="libFootnotenumChar"/>
          <w:rtl/>
        </w:rPr>
        <w:t>(1)</w:t>
      </w:r>
      <w:r w:rsidRPr="00A569E2">
        <w:rPr>
          <w:rtl/>
        </w:rPr>
        <w:t xml:space="preserve"> ويتطهر ثم يقوم</w:t>
      </w:r>
      <w:r>
        <w:rPr>
          <w:rtl/>
        </w:rPr>
        <w:t xml:space="preserve"> إلى </w:t>
      </w:r>
      <w:r w:rsidRPr="00A569E2">
        <w:rPr>
          <w:rtl/>
        </w:rPr>
        <w:t>المسجد فيركع اربع ركعات على قدر قراءة ركوعه</w:t>
      </w:r>
      <w:r>
        <w:rPr>
          <w:rtl/>
        </w:rPr>
        <w:t xml:space="preserve">، </w:t>
      </w:r>
      <w:r w:rsidRPr="00A569E2">
        <w:rPr>
          <w:rtl/>
        </w:rPr>
        <w:t>وسجوده على قدر ركوعه يركع حتى يقال متى يرفع رأسه</w:t>
      </w:r>
      <w:r>
        <w:rPr>
          <w:rtl/>
        </w:rPr>
        <w:t xml:space="preserve">، </w:t>
      </w:r>
      <w:r w:rsidRPr="00A569E2">
        <w:rPr>
          <w:rtl/>
        </w:rPr>
        <w:t>ويسجد حتى يقال متى يرفع رأسه</w:t>
      </w:r>
      <w:r>
        <w:rPr>
          <w:rtl/>
        </w:rPr>
        <w:t>؟</w:t>
      </w:r>
      <w:r w:rsidRPr="00A569E2">
        <w:rPr>
          <w:rtl/>
        </w:rPr>
        <w:t xml:space="preserve"> ثم يعود</w:t>
      </w:r>
      <w:r>
        <w:rPr>
          <w:rtl/>
        </w:rPr>
        <w:t xml:space="preserve"> إلى </w:t>
      </w:r>
      <w:r w:rsidRPr="00A569E2">
        <w:rPr>
          <w:rtl/>
        </w:rPr>
        <w:t>فراشه فينام ما شاء الله</w:t>
      </w:r>
      <w:r>
        <w:rPr>
          <w:rtl/>
        </w:rPr>
        <w:t xml:space="preserve">، </w:t>
      </w:r>
      <w:r w:rsidRPr="00A569E2">
        <w:rPr>
          <w:rtl/>
        </w:rPr>
        <w:t>ثم يستيقظ فيجلس فيتلو الآيات فيتقلب بصره في السماء ثم يستن ويتطهر ويقوم</w:t>
      </w:r>
      <w:r>
        <w:rPr>
          <w:rtl/>
        </w:rPr>
        <w:t xml:space="preserve"> إلى </w:t>
      </w:r>
      <w:r w:rsidRPr="00A569E2">
        <w:rPr>
          <w:rtl/>
        </w:rPr>
        <w:t>المسجد</w:t>
      </w:r>
      <w:r>
        <w:rPr>
          <w:rtl/>
        </w:rPr>
        <w:t xml:space="preserve">، </w:t>
      </w:r>
      <w:r w:rsidRPr="00A569E2">
        <w:rPr>
          <w:rtl/>
        </w:rPr>
        <w:t>فيصلى اربع ركعات كما ركع قبل ذلك</w:t>
      </w:r>
      <w:r>
        <w:rPr>
          <w:rtl/>
        </w:rPr>
        <w:t xml:space="preserve">، </w:t>
      </w:r>
      <w:r w:rsidRPr="00A569E2">
        <w:rPr>
          <w:rtl/>
        </w:rPr>
        <w:t>ثم يعود</w:t>
      </w:r>
      <w:r>
        <w:rPr>
          <w:rtl/>
        </w:rPr>
        <w:t xml:space="preserve"> إلى </w:t>
      </w:r>
      <w:r w:rsidRPr="00A569E2">
        <w:rPr>
          <w:rtl/>
        </w:rPr>
        <w:t>فراشه فينام ما شاء الله ثم يستيقظ فيجلس فيتلو الآيات من آل عمران</w:t>
      </w:r>
      <w:r>
        <w:rPr>
          <w:rtl/>
        </w:rPr>
        <w:t xml:space="preserve">، </w:t>
      </w:r>
      <w:r w:rsidRPr="00A569E2">
        <w:rPr>
          <w:rtl/>
        </w:rPr>
        <w:t>ويقلب بصره في السماء ثم يستن ويتطهر ويقوم</w:t>
      </w:r>
      <w:r>
        <w:rPr>
          <w:rtl/>
        </w:rPr>
        <w:t xml:space="preserve"> إلى </w:t>
      </w:r>
      <w:r w:rsidRPr="00A569E2">
        <w:rPr>
          <w:rtl/>
        </w:rPr>
        <w:t>المسجد فيوتر ويصلى الركعتين ثم يخرج</w:t>
      </w:r>
      <w:r>
        <w:rPr>
          <w:rtl/>
        </w:rPr>
        <w:t xml:space="preserve"> إلى </w:t>
      </w:r>
      <w:r w:rsidRPr="00A569E2">
        <w:rPr>
          <w:rtl/>
        </w:rPr>
        <w:t>الصلوة.</w:t>
      </w:r>
    </w:p>
    <w:p w:rsidR="001C7CB2" w:rsidRPr="00A569E2" w:rsidRDefault="001C7CB2" w:rsidP="007C645F">
      <w:pPr>
        <w:pStyle w:val="libNormal"/>
        <w:rPr>
          <w:rtl/>
        </w:rPr>
      </w:pPr>
      <w:r w:rsidRPr="00957CEF">
        <w:rPr>
          <w:rStyle w:val="libBold2Char"/>
          <w:rtl/>
        </w:rPr>
        <w:t>481</w:t>
      </w:r>
      <w:r>
        <w:rPr>
          <w:rtl/>
        </w:rPr>
        <w:t xml:space="preserve"> </w:t>
      </w:r>
      <w:r w:rsidRPr="00957CEF">
        <w:rPr>
          <w:rStyle w:val="libBold2Char"/>
          <w:rtl/>
        </w:rPr>
        <w:t xml:space="preserve">ـ في مجمع البيان </w:t>
      </w:r>
      <w:r w:rsidRPr="00A569E2">
        <w:rPr>
          <w:rtl/>
        </w:rPr>
        <w:t xml:space="preserve">روى الثعلبي في تفسيره باسناده عن محمد بن الحنيفة عن أبيه على بن أبي طالب </w:t>
      </w:r>
      <w:r w:rsidRPr="000E4A2F">
        <w:rPr>
          <w:rStyle w:val="libAlaemChar"/>
          <w:rtl/>
        </w:rPr>
        <w:t>عليهم‌السلام</w:t>
      </w:r>
      <w:r w:rsidRPr="00A569E2">
        <w:rPr>
          <w:rtl/>
        </w:rPr>
        <w:t xml:space="preserve"> ان رسول الله </w:t>
      </w:r>
      <w:r w:rsidRPr="000E4A2F">
        <w:rPr>
          <w:rStyle w:val="libAlaemChar"/>
          <w:rtl/>
        </w:rPr>
        <w:t>صلى‌الله‌عليه‌وآله‌وسلم</w:t>
      </w:r>
      <w:r w:rsidRPr="00A569E2">
        <w:rPr>
          <w:rtl/>
        </w:rPr>
        <w:t xml:space="preserve"> كان إذا قام من الليل يسوك ثم ينظر</w:t>
      </w:r>
      <w:r>
        <w:rPr>
          <w:rtl/>
        </w:rPr>
        <w:t xml:space="preserve"> إلى </w:t>
      </w:r>
      <w:r w:rsidRPr="00A569E2">
        <w:rPr>
          <w:rtl/>
        </w:rPr>
        <w:t xml:space="preserve">السماء ثم يقول </w:t>
      </w:r>
      <w:r w:rsidRPr="000E4A2F">
        <w:rPr>
          <w:rStyle w:val="libAlaemChar"/>
          <w:rtl/>
        </w:rPr>
        <w:t>(</w:t>
      </w:r>
      <w:r w:rsidRPr="00500BFE">
        <w:rPr>
          <w:rStyle w:val="libAieChar"/>
          <w:rtl/>
        </w:rPr>
        <w:t>إِنَّ فِي خَلْقِ السَّماواتِ وَالْأَرْضِ</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فَقِنا عَذابَ النَّارِ</w:t>
      </w:r>
      <w:r w:rsidRPr="000E4A2F">
        <w:rPr>
          <w:rStyle w:val="libAlaemChar"/>
          <w:rtl/>
        </w:rPr>
        <w:t>)</w:t>
      </w:r>
      <w:r w:rsidRPr="00A569E2">
        <w:rPr>
          <w:rtl/>
        </w:rPr>
        <w:t xml:space="preserve"> وقد اشتهرت الرواية عن النبي </w:t>
      </w:r>
      <w:r w:rsidRPr="000E4A2F">
        <w:rPr>
          <w:rStyle w:val="libAlaemChar"/>
          <w:rtl/>
        </w:rPr>
        <w:t>صلى‌الله‌عليه‌وآله‌وسلم</w:t>
      </w:r>
      <w:r w:rsidRPr="00A569E2">
        <w:rPr>
          <w:rtl/>
        </w:rPr>
        <w:t xml:space="preserve"> انه لما نزلت هذه الآيات قال ويل لمن لاكها </w:t>
      </w:r>
      <w:r w:rsidRPr="00200B9A">
        <w:rPr>
          <w:rStyle w:val="libFootnotenumChar"/>
          <w:rtl/>
        </w:rPr>
        <w:t>(2)</w:t>
      </w:r>
      <w:r w:rsidRPr="00A569E2">
        <w:rPr>
          <w:rtl/>
        </w:rPr>
        <w:t xml:space="preserve"> بين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يستاك.</w:t>
      </w:r>
    </w:p>
    <w:p w:rsidR="001C7CB2" w:rsidRPr="00A569E2" w:rsidRDefault="001C7CB2" w:rsidP="00B4288D">
      <w:pPr>
        <w:pStyle w:val="libFootnote0"/>
        <w:rPr>
          <w:rtl/>
          <w:lang w:bidi="fa-IR"/>
        </w:rPr>
      </w:pPr>
      <w:r>
        <w:rPr>
          <w:rtl/>
        </w:rPr>
        <w:t>(</w:t>
      </w:r>
      <w:r w:rsidRPr="00A569E2">
        <w:rPr>
          <w:rtl/>
        </w:rPr>
        <w:t>2) لاك اللقمة</w:t>
      </w:r>
      <w:r>
        <w:rPr>
          <w:rtl/>
        </w:rPr>
        <w:t xml:space="preserve">: </w:t>
      </w:r>
      <w:r w:rsidRPr="00A569E2">
        <w:rPr>
          <w:rtl/>
        </w:rPr>
        <w:t>مضغها وأدارها في فمه.</w:t>
      </w:r>
    </w:p>
    <w:p w:rsidR="001C7CB2" w:rsidRPr="00A569E2" w:rsidRDefault="001C7CB2" w:rsidP="007C645F">
      <w:pPr>
        <w:pStyle w:val="libNormal0"/>
        <w:rPr>
          <w:rtl/>
        </w:rPr>
      </w:pPr>
      <w:r>
        <w:rPr>
          <w:rtl/>
        </w:rPr>
        <w:br w:type="page"/>
      </w:r>
      <w:r w:rsidRPr="00A569E2">
        <w:rPr>
          <w:rtl/>
        </w:rPr>
        <w:t>فكيه ولم يتأمل ما فيها. وورد عن الائمة من آل محمد الأمر بقراءة هذه الآيات الخمس وقت القيام بالليل للصلوة وفي الضجعة بعد ركعتي الفجر.</w:t>
      </w:r>
    </w:p>
    <w:p w:rsidR="001C7CB2" w:rsidRPr="00A569E2" w:rsidRDefault="001C7CB2" w:rsidP="007C645F">
      <w:pPr>
        <w:pStyle w:val="libNormal"/>
        <w:rPr>
          <w:rtl/>
        </w:rPr>
      </w:pPr>
      <w:r w:rsidRPr="00957CEF">
        <w:rPr>
          <w:rStyle w:val="libBold2Char"/>
          <w:rtl/>
        </w:rPr>
        <w:t>482</w:t>
      </w:r>
      <w:r>
        <w:rPr>
          <w:rtl/>
        </w:rPr>
        <w:t xml:space="preserve"> </w:t>
      </w:r>
      <w:r w:rsidRPr="00957CEF">
        <w:rPr>
          <w:rStyle w:val="libBold2Char"/>
          <w:rtl/>
        </w:rPr>
        <w:t xml:space="preserve">ـ في كتاب معاني الأخبار </w:t>
      </w:r>
      <w:r w:rsidRPr="00A569E2">
        <w:rPr>
          <w:rtl/>
        </w:rPr>
        <w:t xml:space="preserve">خطبة لعلى </w:t>
      </w:r>
      <w:r w:rsidRPr="000E4A2F">
        <w:rPr>
          <w:rStyle w:val="libAlaemChar"/>
          <w:rtl/>
        </w:rPr>
        <w:t>عليه‌السلام</w:t>
      </w:r>
      <w:r w:rsidRPr="00A569E2">
        <w:rPr>
          <w:rtl/>
        </w:rPr>
        <w:t xml:space="preserve"> يذكر فيها نعم الله </w:t>
      </w:r>
      <w:r w:rsidRPr="000E4A2F">
        <w:rPr>
          <w:rStyle w:val="libAlaemChar"/>
          <w:rtl/>
        </w:rPr>
        <w:t>عزوجل</w:t>
      </w:r>
      <w:r w:rsidRPr="00A569E2">
        <w:rPr>
          <w:rtl/>
        </w:rPr>
        <w:t xml:space="preserve"> عليه وستسمعها إنشاء الله تعالى بتمامها عند قوله تعالى </w:t>
      </w:r>
      <w:r w:rsidRPr="000E4A2F">
        <w:rPr>
          <w:rStyle w:val="libAlaemChar"/>
          <w:rtl/>
        </w:rPr>
        <w:t>(</w:t>
      </w:r>
      <w:r w:rsidRPr="00500BFE">
        <w:rPr>
          <w:rStyle w:val="libAieChar"/>
          <w:rtl/>
        </w:rPr>
        <w:t>وَأَمَّا بِنِعْمَةِ رَبِّكَ فَحَدِّثْ</w:t>
      </w:r>
      <w:r w:rsidRPr="000E4A2F">
        <w:rPr>
          <w:rStyle w:val="libAlaemChar"/>
          <w:rtl/>
        </w:rPr>
        <w:t>)</w:t>
      </w:r>
      <w:r w:rsidRPr="00A569E2">
        <w:rPr>
          <w:rtl/>
        </w:rPr>
        <w:t xml:space="preserve"> وفيها يقول </w:t>
      </w:r>
      <w:r w:rsidRPr="000E4A2F">
        <w:rPr>
          <w:rStyle w:val="libAlaemChar"/>
          <w:rtl/>
        </w:rPr>
        <w:t>عليه‌السلام</w:t>
      </w:r>
      <w:r>
        <w:rPr>
          <w:rtl/>
        </w:rPr>
        <w:t xml:space="preserve">: </w:t>
      </w:r>
      <w:r w:rsidRPr="00A569E2">
        <w:rPr>
          <w:rtl/>
        </w:rPr>
        <w:t>الأواني مخصوص في القرآن بأسماء احذروا ان تغلبوا عليها فتضلوا في دينكم</w:t>
      </w:r>
      <w:r>
        <w:rPr>
          <w:rtl/>
        </w:rPr>
        <w:t xml:space="preserve"> إلى </w:t>
      </w:r>
      <w:r w:rsidRPr="00A569E2">
        <w:rPr>
          <w:rtl/>
        </w:rPr>
        <w:t xml:space="preserve">قوله وانا الذاكر يقول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الَّذِينَ يَذْكُرُونَ اللهَ قِياماً وَقُعُوداً وَعَلى جُنُوبِهِمْ</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483</w:t>
      </w:r>
      <w:r>
        <w:rPr>
          <w:rtl/>
          <w:lang w:bidi="fa-IR"/>
        </w:rPr>
        <w:t xml:space="preserve"> </w:t>
      </w:r>
      <w:r w:rsidRPr="00957CEF">
        <w:rPr>
          <w:rStyle w:val="libBold2Char"/>
          <w:rtl/>
        </w:rPr>
        <w:t xml:space="preserve">ـ في الكافي </w:t>
      </w:r>
      <w:r w:rsidRPr="00A569E2">
        <w:rPr>
          <w:rtl/>
          <w:lang w:bidi="fa-IR"/>
        </w:rPr>
        <w:t>على عن أبيه عن ابن محبوب عن</w:t>
      </w:r>
      <w:r>
        <w:rPr>
          <w:rtl/>
          <w:lang w:bidi="fa-IR"/>
        </w:rPr>
        <w:t xml:space="preserve"> أبي </w:t>
      </w:r>
      <w:r w:rsidRPr="00A569E2">
        <w:rPr>
          <w:rtl/>
          <w:lang w:bidi="fa-IR"/>
        </w:rPr>
        <w:t>حمزة عن</w:t>
      </w:r>
      <w:r>
        <w:rPr>
          <w:rtl/>
          <w:lang w:bidi="fa-IR"/>
        </w:rPr>
        <w:t xml:space="preserve"> أبي جعفر (</w:t>
      </w:r>
      <w:r w:rsidRPr="00A569E2">
        <w:rPr>
          <w:rtl/>
          <w:lang w:bidi="fa-IR"/>
        </w:rPr>
        <w:t>ع</w:t>
      </w:r>
      <w:r>
        <w:rPr>
          <w:rtl/>
          <w:lang w:bidi="fa-IR"/>
        </w:rPr>
        <w:t>)</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الَّذِينَ يَذْكُرُونَ اللهَ قِياماً وَقُعُوداً وَعَلى جُنُوبِهِمْ</w:t>
      </w:r>
      <w:r w:rsidRPr="000E4A2F">
        <w:rPr>
          <w:rStyle w:val="libAlaemChar"/>
          <w:rtl/>
        </w:rPr>
        <w:t>)</w:t>
      </w:r>
      <w:r w:rsidRPr="00A569E2">
        <w:rPr>
          <w:rtl/>
          <w:lang w:bidi="fa-IR"/>
        </w:rPr>
        <w:t xml:space="preserve"> قال :</w:t>
      </w:r>
    </w:p>
    <w:p w:rsidR="001C7CB2" w:rsidRPr="00A569E2" w:rsidRDefault="001C7CB2" w:rsidP="007C645F">
      <w:pPr>
        <w:pStyle w:val="libNormal"/>
        <w:rPr>
          <w:rtl/>
        </w:rPr>
      </w:pPr>
      <w:r w:rsidRPr="00A569E2">
        <w:rPr>
          <w:rtl/>
        </w:rPr>
        <w:t>الصحيح يصلى قائما وقعودا</w:t>
      </w:r>
      <w:r>
        <w:rPr>
          <w:rtl/>
        </w:rPr>
        <w:t xml:space="preserve">، </w:t>
      </w:r>
      <w:r w:rsidRPr="00A569E2">
        <w:rPr>
          <w:rtl/>
        </w:rPr>
        <w:t>المريض يصلى جالسا</w:t>
      </w:r>
      <w:r>
        <w:rPr>
          <w:rtl/>
        </w:rPr>
        <w:t>، و «</w:t>
      </w:r>
      <w:r w:rsidRPr="00A569E2">
        <w:rPr>
          <w:rtl/>
        </w:rPr>
        <w:t>على جنوبهم» الذي يكون أضعف من المريض الذي يصلى جالسا.</w:t>
      </w:r>
    </w:p>
    <w:p w:rsidR="001C7CB2" w:rsidRPr="00A569E2" w:rsidRDefault="001C7CB2" w:rsidP="007C645F">
      <w:pPr>
        <w:pStyle w:val="libNormal"/>
        <w:rPr>
          <w:rtl/>
          <w:lang w:bidi="fa-IR"/>
        </w:rPr>
      </w:pPr>
      <w:r w:rsidRPr="00957CEF">
        <w:rPr>
          <w:rStyle w:val="libBold2Char"/>
          <w:rtl/>
        </w:rPr>
        <w:t>484</w:t>
      </w:r>
      <w:r>
        <w:rPr>
          <w:rtl/>
          <w:lang w:bidi="fa-IR"/>
        </w:rPr>
        <w:t xml:space="preserve"> </w:t>
      </w:r>
      <w:r w:rsidRPr="00957CEF">
        <w:rPr>
          <w:rStyle w:val="libBold2Char"/>
          <w:rtl/>
        </w:rPr>
        <w:t xml:space="preserve">ـ في أمالي شيخ الطائفة </w:t>
      </w:r>
      <w:r w:rsidRPr="000E4A2F">
        <w:rPr>
          <w:rStyle w:val="libAlaemChar"/>
          <w:rtl/>
        </w:rPr>
        <w:t>قدس‌سره</w:t>
      </w:r>
      <w:r w:rsidRPr="00A569E2">
        <w:rPr>
          <w:rtl/>
          <w:lang w:bidi="fa-IR"/>
        </w:rPr>
        <w:t xml:space="preserve"> باسناده</w:t>
      </w:r>
      <w:r>
        <w:rPr>
          <w:rtl/>
          <w:lang w:bidi="fa-IR"/>
        </w:rPr>
        <w:t xml:space="preserve"> إلى </w:t>
      </w:r>
      <w:r w:rsidRPr="00A569E2">
        <w:rPr>
          <w:rtl/>
          <w:lang w:bidi="fa-IR"/>
        </w:rPr>
        <w:t xml:space="preserve">الباقر </w:t>
      </w:r>
      <w:r>
        <w:rPr>
          <w:rtl/>
          <w:lang w:bidi="fa-IR"/>
        </w:rPr>
        <w:t>(</w:t>
      </w:r>
      <w:r w:rsidRPr="00A569E2">
        <w:rPr>
          <w:rtl/>
          <w:lang w:bidi="fa-IR"/>
        </w:rPr>
        <w:t>ع</w:t>
      </w:r>
      <w:r>
        <w:rPr>
          <w:rtl/>
          <w:lang w:bidi="fa-IR"/>
        </w:rPr>
        <w:t>)</w:t>
      </w:r>
      <w:r w:rsidRPr="00A569E2">
        <w:rPr>
          <w:rtl/>
          <w:lang w:bidi="fa-IR"/>
        </w:rPr>
        <w:t xml:space="preserve"> قال لا يزال المؤمن في صلوة ما كان في ذكر الله قائما كان أو جالس أو مضطجعا</w:t>
      </w:r>
      <w:r>
        <w:rPr>
          <w:rtl/>
          <w:lang w:bidi="fa-IR"/>
        </w:rPr>
        <w:t xml:space="preserve">، </w:t>
      </w:r>
      <w:r w:rsidRPr="00A569E2">
        <w:rPr>
          <w:rtl/>
          <w:lang w:bidi="fa-IR"/>
        </w:rPr>
        <w:t xml:space="preserve">ان الله تعالى يقول </w:t>
      </w:r>
      <w:r w:rsidRPr="000E4A2F">
        <w:rPr>
          <w:rStyle w:val="libAlaemChar"/>
          <w:rtl/>
        </w:rPr>
        <w:t>(</w:t>
      </w:r>
      <w:r w:rsidRPr="00500BFE">
        <w:rPr>
          <w:rStyle w:val="libAieChar"/>
          <w:rtl/>
        </w:rPr>
        <w:t>الَّذِينَ يَذْكُرُونَ ـ اللهَ قِياماً وَقُعُوداً وَعَلى جُنُوبِهِمْ وَيَتَفَكَّرُونَ فِي خَلْقِ السَّماواتِ وَالْأَرْضِ رَبَّنا ما خَلَقْتَ هذا باطِلاً سُبْحانَكَ فَقِنا عَذابَ النَّارِ</w:t>
      </w:r>
      <w:r w:rsidRPr="000E4A2F">
        <w:rPr>
          <w:rStyle w:val="libAlaemChar"/>
          <w:rtl/>
        </w:rPr>
        <w:t>)</w:t>
      </w:r>
    </w:p>
    <w:p w:rsidR="001C7CB2" w:rsidRPr="00A569E2" w:rsidRDefault="001C7CB2" w:rsidP="007C645F">
      <w:pPr>
        <w:pStyle w:val="libNormal"/>
        <w:rPr>
          <w:rtl/>
        </w:rPr>
      </w:pPr>
      <w:r w:rsidRPr="00957CEF">
        <w:rPr>
          <w:rStyle w:val="libBold2Char"/>
          <w:rtl/>
        </w:rPr>
        <w:t>485</w:t>
      </w:r>
      <w:r>
        <w:rPr>
          <w:rtl/>
        </w:rPr>
        <w:t xml:space="preserve"> ـ </w:t>
      </w:r>
      <w:r w:rsidRPr="00A569E2">
        <w:rPr>
          <w:rtl/>
        </w:rPr>
        <w:t>وباسناده</w:t>
      </w:r>
      <w:r>
        <w:rPr>
          <w:rtl/>
        </w:rPr>
        <w:t xml:space="preserve"> إلى </w:t>
      </w:r>
      <w:r w:rsidRPr="00A569E2">
        <w:rPr>
          <w:rtl/>
        </w:rPr>
        <w:t>عبيدة عن أبيه وابن</w:t>
      </w:r>
      <w:r>
        <w:rPr>
          <w:rtl/>
        </w:rPr>
        <w:t xml:space="preserve"> أبي </w:t>
      </w:r>
      <w:r w:rsidRPr="00A569E2">
        <w:rPr>
          <w:rtl/>
        </w:rPr>
        <w:t xml:space="preserve">رافع كلام يحكيان فيه ذهاب على </w:t>
      </w:r>
      <w:r w:rsidRPr="000E4A2F">
        <w:rPr>
          <w:rStyle w:val="libAlaemChar"/>
          <w:rtl/>
        </w:rPr>
        <w:t>عليه‌السلام</w:t>
      </w:r>
      <w:r w:rsidRPr="00A569E2">
        <w:rPr>
          <w:rtl/>
        </w:rPr>
        <w:t xml:space="preserve"> بالفواطم من مكة</w:t>
      </w:r>
      <w:r>
        <w:rPr>
          <w:rtl/>
        </w:rPr>
        <w:t xml:space="preserve"> إلى </w:t>
      </w:r>
      <w:r w:rsidRPr="00A569E2">
        <w:rPr>
          <w:rtl/>
        </w:rPr>
        <w:t xml:space="preserve">المدينة ملتحقا بالنبي </w:t>
      </w:r>
      <w:r w:rsidRPr="000E4A2F">
        <w:rPr>
          <w:rStyle w:val="libAlaemChar"/>
          <w:rtl/>
        </w:rPr>
        <w:t>صلى‌الله‌عليه‌وآله‌وسلم</w:t>
      </w:r>
      <w:r w:rsidRPr="00A569E2">
        <w:rPr>
          <w:rtl/>
        </w:rPr>
        <w:t xml:space="preserve"> حين هاجر</w:t>
      </w:r>
      <w:r>
        <w:rPr>
          <w:rtl/>
        </w:rPr>
        <w:t xml:space="preserve">، </w:t>
      </w:r>
      <w:r w:rsidRPr="00A569E2">
        <w:rPr>
          <w:rtl/>
        </w:rPr>
        <w:t xml:space="preserve">ومقارعته </w:t>
      </w:r>
      <w:r w:rsidRPr="000E4A2F">
        <w:rPr>
          <w:rStyle w:val="libAlaemChar"/>
          <w:rtl/>
        </w:rPr>
        <w:t>عليه‌السلام</w:t>
      </w:r>
      <w:r w:rsidRPr="00A569E2">
        <w:rPr>
          <w:rtl/>
        </w:rPr>
        <w:t xml:space="preserve"> الفرسان من قريش</w:t>
      </w:r>
      <w:r>
        <w:rPr>
          <w:rtl/>
        </w:rPr>
        <w:t xml:space="preserve">، </w:t>
      </w:r>
      <w:r w:rsidRPr="00A569E2">
        <w:rPr>
          <w:rtl/>
        </w:rPr>
        <w:t xml:space="preserve">وفيه ثم سار ظاهرا قاهرا حتى نزل ضجنان </w:t>
      </w:r>
      <w:r w:rsidRPr="00200B9A">
        <w:rPr>
          <w:rStyle w:val="libFootnotenumChar"/>
          <w:rtl/>
        </w:rPr>
        <w:t>(1)</w:t>
      </w:r>
      <w:r w:rsidRPr="00A569E2">
        <w:rPr>
          <w:rtl/>
        </w:rPr>
        <w:t xml:space="preserve"> فلزم فيها قدر يومه وليلته</w:t>
      </w:r>
      <w:r>
        <w:rPr>
          <w:rtl/>
        </w:rPr>
        <w:t xml:space="preserve">، </w:t>
      </w:r>
      <w:r w:rsidRPr="00A569E2">
        <w:rPr>
          <w:rtl/>
        </w:rPr>
        <w:t>ولحق به نفر من المستضعفين من المؤمنين</w:t>
      </w:r>
      <w:r>
        <w:rPr>
          <w:rtl/>
        </w:rPr>
        <w:t xml:space="preserve">، </w:t>
      </w:r>
      <w:r w:rsidRPr="00A569E2">
        <w:rPr>
          <w:rtl/>
        </w:rPr>
        <w:t>وفيهم أم أيمن مولاة رسول</w:t>
      </w:r>
      <w:r>
        <w:rPr>
          <w:rtl/>
        </w:rPr>
        <w:t xml:space="preserve"> ـ </w:t>
      </w:r>
      <w:r w:rsidRPr="00A569E2">
        <w:rPr>
          <w:rtl/>
        </w:rPr>
        <w:t xml:space="preserve">الله </w:t>
      </w:r>
      <w:r w:rsidRPr="000E4A2F">
        <w:rPr>
          <w:rStyle w:val="libAlaemChar"/>
          <w:rtl/>
        </w:rPr>
        <w:t>صلى‌الله‌عليه‌وآله</w:t>
      </w:r>
      <w:r w:rsidRPr="00A569E2">
        <w:rPr>
          <w:rtl/>
        </w:rPr>
        <w:t xml:space="preserve"> فصلى ليلته تلك الليلة</w:t>
      </w:r>
      <w:r>
        <w:rPr>
          <w:rtl/>
        </w:rPr>
        <w:t xml:space="preserve">، </w:t>
      </w:r>
      <w:r w:rsidRPr="00A569E2">
        <w:rPr>
          <w:rtl/>
        </w:rPr>
        <w:t>والفواطم امه بنت أسد</w:t>
      </w:r>
      <w:r>
        <w:rPr>
          <w:rtl/>
        </w:rPr>
        <w:t xml:space="preserve">، </w:t>
      </w:r>
      <w:r w:rsidRPr="00A569E2">
        <w:rPr>
          <w:rtl/>
        </w:rPr>
        <w:t xml:space="preserve">وفاطمة بنت رسول الله </w:t>
      </w:r>
      <w:r w:rsidRPr="000E4A2F">
        <w:rPr>
          <w:rStyle w:val="libAlaemChar"/>
          <w:rtl/>
        </w:rPr>
        <w:t>صلى‌الله‌عليه‌وآله‌وسلم</w:t>
      </w:r>
      <w:r>
        <w:rPr>
          <w:rtl/>
        </w:rPr>
        <w:t xml:space="preserve">، </w:t>
      </w:r>
      <w:r w:rsidRPr="00A569E2">
        <w:rPr>
          <w:rtl/>
        </w:rPr>
        <w:t>وفاطمة بنت الزبير</w:t>
      </w:r>
      <w:r>
        <w:rPr>
          <w:rtl/>
        </w:rPr>
        <w:t xml:space="preserve">، </w:t>
      </w:r>
      <w:r w:rsidRPr="00A569E2">
        <w:rPr>
          <w:rtl/>
        </w:rPr>
        <w:t>يصلون ليلتهم ويذكرونه قياما وقعودا وعلى جنوبهم</w:t>
      </w:r>
      <w:r>
        <w:rPr>
          <w:rtl/>
        </w:rPr>
        <w:t xml:space="preserve">، </w:t>
      </w:r>
      <w:r w:rsidRPr="00A569E2">
        <w:rPr>
          <w:rtl/>
        </w:rPr>
        <w:t>فلن يزالوا كذلك حتى طلع الفجر</w:t>
      </w:r>
      <w:r>
        <w:rPr>
          <w:rtl/>
        </w:rPr>
        <w:t xml:space="preserve">، </w:t>
      </w:r>
      <w:r w:rsidRPr="00A569E2">
        <w:rPr>
          <w:rtl/>
        </w:rPr>
        <w:t xml:space="preserve">فصلى </w:t>
      </w:r>
      <w:r w:rsidRPr="000E4A2F">
        <w:rPr>
          <w:rStyle w:val="libAlaemChar"/>
          <w:rtl/>
        </w:rPr>
        <w:t>عليه‌السلام</w:t>
      </w:r>
      <w:r w:rsidRPr="00A569E2">
        <w:rPr>
          <w:rtl/>
        </w:rPr>
        <w:t xml:space="preserve"> صلوة الفجر ثم سار لوجهه فجعل وهم يصنعون ذلك منزلا بعد منزل</w:t>
      </w:r>
      <w:r>
        <w:rPr>
          <w:rtl/>
        </w:rPr>
        <w:t xml:space="preserve">، </w:t>
      </w:r>
      <w:r w:rsidRPr="00A569E2">
        <w:rPr>
          <w:rtl/>
        </w:rPr>
        <w:t xml:space="preserve">يعبدون الله </w:t>
      </w:r>
      <w:r w:rsidRPr="000E4A2F">
        <w:rPr>
          <w:rStyle w:val="libAlaemChar"/>
          <w:rtl/>
        </w:rPr>
        <w:t>عزوجل</w:t>
      </w:r>
      <w:r w:rsidRPr="00A569E2">
        <w:rPr>
          <w:rtl/>
        </w:rPr>
        <w:t xml:space="preserve"> ويرغبون</w:t>
      </w:r>
      <w:r>
        <w:rPr>
          <w:rtl/>
        </w:rPr>
        <w:t xml:space="preserve"> إليه </w:t>
      </w:r>
      <w:r w:rsidRPr="00A569E2">
        <w:rPr>
          <w:rtl/>
        </w:rPr>
        <w:t>كذلك حتى قدم المدينة</w:t>
      </w:r>
      <w:r>
        <w:rPr>
          <w:rtl/>
        </w:rPr>
        <w:t xml:space="preserve">، </w:t>
      </w:r>
      <w:r w:rsidRPr="00A569E2">
        <w:rPr>
          <w:rtl/>
        </w:rPr>
        <w:t>وقد</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ضجنان</w:t>
      </w:r>
      <w:r>
        <w:rPr>
          <w:rtl/>
        </w:rPr>
        <w:t xml:space="preserve">: إسم </w:t>
      </w:r>
      <w:r w:rsidRPr="00A569E2">
        <w:rPr>
          <w:rtl/>
        </w:rPr>
        <w:t>جبل بينه وبين مكة خمسة وعشرون ميلا.</w:t>
      </w:r>
    </w:p>
    <w:p w:rsidR="001C7CB2" w:rsidRPr="00A569E2" w:rsidRDefault="001C7CB2" w:rsidP="007C645F">
      <w:pPr>
        <w:pStyle w:val="libNormal0"/>
        <w:rPr>
          <w:rtl/>
          <w:lang w:bidi="fa-IR"/>
        </w:rPr>
      </w:pPr>
      <w:r>
        <w:rPr>
          <w:rtl/>
          <w:lang w:bidi="fa-IR"/>
        </w:rPr>
        <w:br w:type="page"/>
      </w:r>
      <w:r w:rsidRPr="00A569E2">
        <w:rPr>
          <w:rtl/>
          <w:lang w:bidi="fa-IR"/>
        </w:rPr>
        <w:t>نزل الوحي بما كان من شأنهم قبل قدومهم</w:t>
      </w:r>
      <w:r>
        <w:rPr>
          <w:rtl/>
          <w:lang w:bidi="fa-IR"/>
        </w:rPr>
        <w:t xml:space="preserve">: </w:t>
      </w:r>
      <w:r w:rsidRPr="000E4A2F">
        <w:rPr>
          <w:rStyle w:val="libAlaemChar"/>
          <w:rtl/>
        </w:rPr>
        <w:t>(</w:t>
      </w:r>
      <w:r w:rsidRPr="00500BFE">
        <w:rPr>
          <w:rStyle w:val="libAieChar"/>
          <w:rtl/>
        </w:rPr>
        <w:t>الَّذِينَ يَذْكُرُونَ اللهَ قِياماً وَقُعُوداً وَعَلى جُنُوبِهِمْ</w:t>
      </w:r>
      <w:r w:rsidRPr="000E4A2F">
        <w:rPr>
          <w:rStyle w:val="libAlaemChar"/>
          <w:rtl/>
        </w:rPr>
        <w:t>)</w:t>
      </w:r>
      <w:r>
        <w:rPr>
          <w:rtl/>
          <w:lang w:bidi="fa-IR"/>
        </w:rPr>
        <w:t xml:space="preserve"> إلى </w:t>
      </w:r>
      <w:r w:rsidRPr="00A569E2">
        <w:rPr>
          <w:rtl/>
          <w:lang w:bidi="fa-IR"/>
        </w:rPr>
        <w:t xml:space="preserve">قوله </w:t>
      </w:r>
      <w:r w:rsidRPr="000E4A2F">
        <w:rPr>
          <w:rStyle w:val="libAlaemChar"/>
          <w:rtl/>
        </w:rPr>
        <w:t>(</w:t>
      </w:r>
      <w:r w:rsidRPr="00500BFE">
        <w:rPr>
          <w:rStyle w:val="libAieChar"/>
          <w:rtl/>
        </w:rPr>
        <w:t>فَاسْتَجابَ لَهُمْ رَبُّهُمْ أَنِّي لا أُضِيعُ عَمَلَ عامِلٍ مِنْكُمْ مِنْ ذَكَرٍ أَوْ أُنْثى</w:t>
      </w:r>
      <w:r w:rsidRPr="000E4A2F">
        <w:rPr>
          <w:rStyle w:val="libAlaemChar"/>
          <w:rtl/>
        </w:rPr>
        <w:t>)</w:t>
      </w:r>
      <w:r w:rsidRPr="00A569E2">
        <w:rPr>
          <w:rtl/>
          <w:lang w:bidi="fa-IR"/>
        </w:rPr>
        <w:t xml:space="preserve"> الذكر</w:t>
      </w:r>
      <w:r>
        <w:rPr>
          <w:rtl/>
          <w:lang w:bidi="fa-IR"/>
        </w:rPr>
        <w:t xml:space="preserve">: </w:t>
      </w:r>
      <w:r w:rsidRPr="00A569E2">
        <w:rPr>
          <w:rtl/>
          <w:lang w:bidi="fa-IR"/>
        </w:rPr>
        <w:t>على</w:t>
      </w:r>
      <w:r>
        <w:rPr>
          <w:rtl/>
          <w:lang w:bidi="fa-IR"/>
        </w:rPr>
        <w:t xml:space="preserve">، </w:t>
      </w:r>
      <w:r w:rsidRPr="00A569E2">
        <w:rPr>
          <w:rtl/>
          <w:lang w:bidi="fa-IR"/>
        </w:rPr>
        <w:t>والأنثى فاطمة</w:t>
      </w:r>
      <w:r>
        <w:rPr>
          <w:rtl/>
          <w:lang w:bidi="fa-IR"/>
        </w:rPr>
        <w:t xml:space="preserve">، </w:t>
      </w:r>
      <w:r w:rsidRPr="000E4A2F">
        <w:rPr>
          <w:rStyle w:val="libAlaemChar"/>
          <w:rtl/>
        </w:rPr>
        <w:t>(</w:t>
      </w:r>
      <w:r w:rsidRPr="00500BFE">
        <w:rPr>
          <w:rStyle w:val="libAieChar"/>
          <w:rtl/>
        </w:rPr>
        <w:t>بَعْضُكُمْ مِنْ بَعْضٍ</w:t>
      </w:r>
      <w:r w:rsidRPr="000E4A2F">
        <w:rPr>
          <w:rStyle w:val="libAlaemChar"/>
          <w:rtl/>
        </w:rPr>
        <w:t>)</w:t>
      </w:r>
      <w:r w:rsidRPr="00A569E2">
        <w:rPr>
          <w:rtl/>
          <w:lang w:bidi="fa-IR"/>
        </w:rPr>
        <w:t xml:space="preserve"> يقول</w:t>
      </w:r>
      <w:r>
        <w:rPr>
          <w:rtl/>
          <w:lang w:bidi="fa-IR"/>
        </w:rPr>
        <w:t xml:space="preserve">: </w:t>
      </w:r>
      <w:r w:rsidRPr="00A569E2">
        <w:rPr>
          <w:rtl/>
          <w:lang w:bidi="fa-IR"/>
        </w:rPr>
        <w:t>على من فاطمة أو قال الفواطم</w:t>
      </w:r>
      <w:r>
        <w:rPr>
          <w:rtl/>
          <w:lang w:bidi="fa-IR"/>
        </w:rPr>
        <w:t xml:space="preserve">، </w:t>
      </w:r>
      <w:r w:rsidRPr="00A569E2">
        <w:rPr>
          <w:rtl/>
          <w:lang w:bidi="fa-IR"/>
        </w:rPr>
        <w:t xml:space="preserve">وهم من على </w:t>
      </w:r>
      <w:r w:rsidRPr="000E4A2F">
        <w:rPr>
          <w:rStyle w:val="libAlaemChar"/>
          <w:rtl/>
        </w:rPr>
        <w:t>(</w:t>
      </w:r>
      <w:r w:rsidRPr="00500BFE">
        <w:rPr>
          <w:rStyle w:val="libAieChar"/>
          <w:rtl/>
        </w:rPr>
        <w:t>فَالَّذِينَ هاجَرُوا وَأُخْرِجُوا مِنْ دِيارِهِمْ وَأُوذُوا فِي سَبِيلِي وَقاتَلُوا وَقُتِلُوا لَأُكَفِّرَنَّ عَنْهُمْ سَيِّئاتِهِمْ وَلَأُدْخِلَنَّهُمْ جَنَّاتٍ تَجْرِي مِنْ تَحْتِهَا الْأَنْهارُ ثَواباً مِنْ عِنْدِ اللهِ وَاللهُ عِنْدَهُ حُسْنُ الثَّوابِ</w:t>
      </w:r>
      <w:r w:rsidRPr="000E4A2F">
        <w:rPr>
          <w:rStyle w:val="libAlaemChar"/>
          <w:rtl/>
        </w:rPr>
        <w:t>)</w:t>
      </w:r>
      <w:r>
        <w:rPr>
          <w:rtl/>
          <w:lang w:bidi="fa-IR"/>
        </w:rPr>
        <w:t>.</w:t>
      </w:r>
      <w:r>
        <w:rPr>
          <w:rFonts w:hint="cs"/>
          <w:rtl/>
          <w:lang w:bidi="fa-IR"/>
        </w:rPr>
        <w:t xml:space="preserve"> </w:t>
      </w:r>
      <w:r w:rsidRPr="00A569E2">
        <w:rPr>
          <w:rtl/>
          <w:lang w:bidi="fa-IR"/>
        </w:rPr>
        <w:t xml:space="preserve">قال عز من قائل </w:t>
      </w:r>
      <w:r w:rsidRPr="000E4A2F">
        <w:rPr>
          <w:rStyle w:val="libAlaemChar"/>
          <w:rtl/>
        </w:rPr>
        <w:t>(</w:t>
      </w:r>
      <w:r w:rsidRPr="00500BFE">
        <w:rPr>
          <w:rStyle w:val="libAieChar"/>
          <w:rtl/>
        </w:rPr>
        <w:t>وَيَتَفَكَّرُونَ فِي خَلْقِ السَّماواتِ وَالْأَرْضِ</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486</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w:t>
      </w:r>
      <w:r>
        <w:rPr>
          <w:rtl/>
        </w:rPr>
        <w:t xml:space="preserve"> الأخبار </w:t>
      </w:r>
      <w:r w:rsidRPr="00A569E2">
        <w:rPr>
          <w:rtl/>
        </w:rPr>
        <w:t xml:space="preserve">في التوحيد حديث يقول فيه </w:t>
      </w:r>
      <w:r w:rsidRPr="000E4A2F">
        <w:rPr>
          <w:rStyle w:val="libAlaemChar"/>
          <w:rtl/>
        </w:rPr>
        <w:t>عليه‌السلام</w:t>
      </w:r>
      <w:r w:rsidRPr="00A569E2">
        <w:rPr>
          <w:rtl/>
        </w:rPr>
        <w:t xml:space="preserve"> لما نظرت</w:t>
      </w:r>
      <w:r>
        <w:rPr>
          <w:rtl/>
        </w:rPr>
        <w:t xml:space="preserve"> إلى </w:t>
      </w:r>
      <w:r w:rsidRPr="00A569E2">
        <w:rPr>
          <w:rtl/>
        </w:rPr>
        <w:t>جسدي فلم يمكنني فيه زيادة ولا نقصان في العرض والطول</w:t>
      </w:r>
      <w:r>
        <w:rPr>
          <w:rtl/>
        </w:rPr>
        <w:t xml:space="preserve">، </w:t>
      </w:r>
      <w:r w:rsidRPr="00A569E2">
        <w:rPr>
          <w:rtl/>
        </w:rPr>
        <w:t>ودفع المكاره عنه وجر المنفعة</w:t>
      </w:r>
      <w:r>
        <w:rPr>
          <w:rtl/>
        </w:rPr>
        <w:t xml:space="preserve"> إليه، </w:t>
      </w:r>
      <w:r w:rsidRPr="00A569E2">
        <w:rPr>
          <w:rtl/>
        </w:rPr>
        <w:t>علمت ان لهذا البنيان بانيا</w:t>
      </w:r>
      <w:r>
        <w:rPr>
          <w:rtl/>
        </w:rPr>
        <w:t xml:space="preserve">، </w:t>
      </w:r>
      <w:r w:rsidRPr="00A569E2">
        <w:rPr>
          <w:rtl/>
        </w:rPr>
        <w:t>فأقررت به مع ما ارى من دوران الفلك بقدرته وإنشاء السحاب وتصريف الرياح ومجرى الشمس والقمر والنجوم</w:t>
      </w:r>
      <w:r>
        <w:rPr>
          <w:rtl/>
        </w:rPr>
        <w:t xml:space="preserve">، </w:t>
      </w:r>
      <w:r w:rsidRPr="00A569E2">
        <w:rPr>
          <w:rtl/>
        </w:rPr>
        <w:t>وغير ذلك من الآيات العجيبات المتقنات</w:t>
      </w:r>
      <w:r>
        <w:rPr>
          <w:rtl/>
        </w:rPr>
        <w:t xml:space="preserve">، </w:t>
      </w:r>
      <w:r w:rsidRPr="00A569E2">
        <w:rPr>
          <w:rtl/>
        </w:rPr>
        <w:t>علمت ان لهذا مقدرا ومنشئا.</w:t>
      </w:r>
    </w:p>
    <w:p w:rsidR="001C7CB2" w:rsidRPr="00A569E2" w:rsidRDefault="001C7CB2" w:rsidP="007C645F">
      <w:pPr>
        <w:pStyle w:val="libNormal"/>
        <w:rPr>
          <w:rtl/>
        </w:rPr>
      </w:pPr>
      <w:r w:rsidRPr="00957CEF">
        <w:rPr>
          <w:rStyle w:val="libBold2Char"/>
          <w:rtl/>
        </w:rPr>
        <w:t>487</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xml:space="preserve"> ايها الناس سلوني قبل ان تفقدوني فلانا بطرق السماء اعلم منى بطرق الأرض.</w:t>
      </w:r>
    </w:p>
    <w:p w:rsidR="001C7CB2" w:rsidRPr="00A569E2" w:rsidRDefault="001C7CB2" w:rsidP="007C645F">
      <w:pPr>
        <w:pStyle w:val="libNormal"/>
        <w:rPr>
          <w:rtl/>
        </w:rPr>
      </w:pPr>
      <w:r w:rsidRPr="00957CEF">
        <w:rPr>
          <w:rStyle w:val="libBold2Char"/>
          <w:rtl/>
        </w:rPr>
        <w:t>488</w:t>
      </w:r>
      <w:r>
        <w:rPr>
          <w:rtl/>
        </w:rPr>
        <w:t xml:space="preserve"> </w:t>
      </w:r>
      <w:r w:rsidRPr="00957CEF">
        <w:rPr>
          <w:rStyle w:val="libBold2Char"/>
          <w:rtl/>
        </w:rPr>
        <w:t xml:space="preserve">ـ في تفسير العيّاشي </w:t>
      </w:r>
      <w:r w:rsidRPr="00A569E2">
        <w:rPr>
          <w:rtl/>
        </w:rPr>
        <w:t xml:space="preserve">عن يونس بن ظبيان قال سألت أبا جعفر </w:t>
      </w:r>
      <w:r w:rsidRPr="000E4A2F">
        <w:rPr>
          <w:rStyle w:val="libAlaemChar"/>
          <w:rtl/>
        </w:rPr>
        <w:t>عليه‌السلام</w:t>
      </w:r>
      <w:r w:rsidRPr="00A569E2">
        <w:rPr>
          <w:rtl/>
        </w:rPr>
        <w:t xml:space="preserve"> عن قول الله </w:t>
      </w:r>
      <w:r w:rsidRPr="000E4A2F">
        <w:rPr>
          <w:rStyle w:val="libAlaemChar"/>
          <w:rtl/>
        </w:rPr>
        <w:t>(</w:t>
      </w:r>
      <w:r w:rsidRPr="00500BFE">
        <w:rPr>
          <w:rStyle w:val="libAieChar"/>
          <w:rtl/>
        </w:rPr>
        <w:t>وَما لِلظَّالِمِينَ مِنْ أَنْصارٍ</w:t>
      </w:r>
      <w:r w:rsidRPr="000E4A2F">
        <w:rPr>
          <w:rStyle w:val="libAlaemChar"/>
          <w:rtl/>
        </w:rPr>
        <w:t>)</w:t>
      </w:r>
      <w:r w:rsidRPr="00A569E2">
        <w:rPr>
          <w:rtl/>
        </w:rPr>
        <w:t xml:space="preserve"> قال ما لهم من أئمة يسمونهم بأسمائهم.</w:t>
      </w:r>
    </w:p>
    <w:p w:rsidR="001C7CB2" w:rsidRPr="00A569E2" w:rsidRDefault="001C7CB2" w:rsidP="007C645F">
      <w:pPr>
        <w:pStyle w:val="libNormal"/>
        <w:rPr>
          <w:rtl/>
        </w:rPr>
      </w:pPr>
      <w:r w:rsidRPr="00A569E2">
        <w:rPr>
          <w:rtl/>
        </w:rPr>
        <w:t>489</w:t>
      </w:r>
      <w:r>
        <w:rPr>
          <w:rtl/>
        </w:rPr>
        <w:t xml:space="preserve"> ـ </w:t>
      </w:r>
      <w:r w:rsidRPr="00A569E2">
        <w:rPr>
          <w:rtl/>
        </w:rPr>
        <w:t xml:space="preserve">عن عمرو بن عبد الرحمن بن كثير عن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رَبَّنا إِنَّنا سَمِعْنا مُنادِياً يُنادِي لِلْإِيمانِ أَنْ آمِنُوا بِرَبِّكُمْ فَآمَنَّا</w:t>
      </w:r>
      <w:r w:rsidRPr="000E4A2F">
        <w:rPr>
          <w:rStyle w:val="libAlaemChar"/>
          <w:rtl/>
        </w:rPr>
        <w:t>)</w:t>
      </w:r>
      <w:r w:rsidRPr="00A569E2">
        <w:rPr>
          <w:rtl/>
        </w:rPr>
        <w:t xml:space="preserve"> قال هو أمير المؤمنين </w:t>
      </w:r>
      <w:r w:rsidRPr="000E4A2F">
        <w:rPr>
          <w:rStyle w:val="libAlaemChar"/>
          <w:rtl/>
        </w:rPr>
        <w:t>عليه‌السلام</w:t>
      </w:r>
      <w:r w:rsidRPr="00A569E2">
        <w:rPr>
          <w:rtl/>
        </w:rPr>
        <w:t xml:space="preserve"> نودي من السماء ان آمن بالرسول وآمن به.</w:t>
      </w:r>
    </w:p>
    <w:p w:rsidR="001C7CB2" w:rsidRPr="00A569E2" w:rsidRDefault="001C7CB2" w:rsidP="007C645F">
      <w:pPr>
        <w:pStyle w:val="libNormal"/>
        <w:rPr>
          <w:rtl/>
          <w:lang w:bidi="fa-IR"/>
        </w:rPr>
      </w:pPr>
      <w:r w:rsidRPr="00957CEF">
        <w:rPr>
          <w:rStyle w:val="libBold2Char"/>
          <w:rtl/>
        </w:rPr>
        <w:t>490</w:t>
      </w:r>
      <w:r>
        <w:rPr>
          <w:rtl/>
          <w:lang w:bidi="fa-IR"/>
        </w:rPr>
        <w:t xml:space="preserve"> </w:t>
      </w:r>
      <w:r w:rsidRPr="00957CEF">
        <w:rPr>
          <w:rStyle w:val="libBold2Char"/>
          <w:rtl/>
        </w:rPr>
        <w:t>ـ في تهذيب الأحكام</w:t>
      </w:r>
      <w:r w:rsidRPr="00A569E2">
        <w:rPr>
          <w:rtl/>
          <w:lang w:bidi="fa-IR"/>
        </w:rPr>
        <w:t xml:space="preserve"> في الدعاء بعد صلوة يوم الغدير المسند</w:t>
      </w:r>
      <w:r>
        <w:rPr>
          <w:rtl/>
          <w:lang w:bidi="fa-IR"/>
        </w:rPr>
        <w:t xml:space="preserve"> إلى </w:t>
      </w:r>
      <w:r w:rsidRPr="00A569E2">
        <w:rPr>
          <w:rtl/>
          <w:lang w:bidi="fa-IR"/>
        </w:rPr>
        <w:t xml:space="preserve">الصادق </w:t>
      </w:r>
      <w:r w:rsidRPr="000E4A2F">
        <w:rPr>
          <w:rStyle w:val="libAlaemChar"/>
          <w:rtl/>
        </w:rPr>
        <w:t>عليه‌السلام</w:t>
      </w:r>
      <w:r w:rsidRPr="00A569E2">
        <w:rPr>
          <w:rtl/>
          <w:lang w:bidi="fa-IR"/>
        </w:rPr>
        <w:t xml:space="preserve"> وليكن من دعائك في دبر هاتين الركعتين ان تقول </w:t>
      </w:r>
      <w:r w:rsidRPr="000E4A2F">
        <w:rPr>
          <w:rStyle w:val="libAlaemChar"/>
          <w:rtl/>
        </w:rPr>
        <w:t>(</w:t>
      </w:r>
      <w:r w:rsidRPr="00500BFE">
        <w:rPr>
          <w:rStyle w:val="libAieChar"/>
          <w:rtl/>
        </w:rPr>
        <w:t>رَبَّنا إِنَّنا سَمِعْنا مُنادِياً يُنادِي لِلْإِيمانِ أَنْ آمِنُوا بِرَبِّكُمْ فَآمَنَّا</w:t>
      </w:r>
      <w:r w:rsidRPr="000E4A2F">
        <w:rPr>
          <w:rStyle w:val="libAlaemChar"/>
          <w:rtl/>
        </w:rPr>
        <w:t>)</w:t>
      </w:r>
      <w:r>
        <w:rPr>
          <w:rtl/>
          <w:lang w:bidi="fa-IR"/>
        </w:rPr>
        <w:t xml:space="preserve"> إلى </w:t>
      </w:r>
      <w:r w:rsidRPr="00A569E2">
        <w:rPr>
          <w:rtl/>
          <w:lang w:bidi="fa-IR"/>
        </w:rPr>
        <w:t xml:space="preserve">قوله </w:t>
      </w:r>
      <w:r w:rsidRPr="000E4A2F">
        <w:rPr>
          <w:rStyle w:val="libAlaemChar"/>
          <w:rtl/>
        </w:rPr>
        <w:t>(</w:t>
      </w:r>
      <w:r w:rsidRPr="00500BFE">
        <w:rPr>
          <w:rStyle w:val="libAieChar"/>
          <w:rtl/>
        </w:rPr>
        <w:t>إِنَّكَ لا تُخْلِفُ الْمِيعادَ</w:t>
      </w:r>
      <w:r w:rsidRPr="000E4A2F">
        <w:rPr>
          <w:rStyle w:val="libAlaemChar"/>
          <w:rtl/>
        </w:rPr>
        <w:t>)</w:t>
      </w:r>
      <w:r>
        <w:rPr>
          <w:rtl/>
          <w:lang w:bidi="fa-IR"/>
        </w:rPr>
        <w:t xml:space="preserve"> إلى أن </w:t>
      </w:r>
      <w:r w:rsidRPr="00A569E2">
        <w:rPr>
          <w:rtl/>
          <w:lang w:bidi="fa-IR"/>
        </w:rPr>
        <w:t xml:space="preserve">قال </w:t>
      </w:r>
      <w:r w:rsidRPr="000E4A2F">
        <w:rPr>
          <w:rStyle w:val="libAlaemChar"/>
          <w:rtl/>
        </w:rPr>
        <w:t>(</w:t>
      </w:r>
      <w:r w:rsidRPr="00500BFE">
        <w:rPr>
          <w:rStyle w:val="libAieChar"/>
          <w:rtl/>
        </w:rPr>
        <w:t>رَبَّنا إِنَّنا سَمِعْنا</w:t>
      </w:r>
      <w:r w:rsidRPr="000E4A2F">
        <w:rPr>
          <w:rStyle w:val="libAlaemChar"/>
          <w:rtl/>
        </w:rPr>
        <w:t>)</w:t>
      </w:r>
      <w:r w:rsidRPr="00A569E2">
        <w:rPr>
          <w:rtl/>
          <w:lang w:bidi="fa-IR"/>
        </w:rPr>
        <w:t xml:space="preserve"> بالنداء وصدقنا المنادي رسول الله</w:t>
      </w:r>
      <w:r>
        <w:rPr>
          <w:rtl/>
          <w:lang w:bidi="fa-IR"/>
        </w:rPr>
        <w:t xml:space="preserve">، </w:t>
      </w:r>
      <w:r w:rsidRPr="00A569E2">
        <w:rPr>
          <w:rtl/>
          <w:lang w:bidi="fa-IR"/>
        </w:rPr>
        <w:t>إذ نادى بنداء عنك بالذي أمرته به أن يبلغ ما أنزلت</w:t>
      </w:r>
    </w:p>
    <w:p w:rsidR="001C7CB2" w:rsidRPr="00A569E2" w:rsidRDefault="001C7CB2" w:rsidP="007C645F">
      <w:pPr>
        <w:pStyle w:val="libNormal0"/>
        <w:rPr>
          <w:rtl/>
        </w:rPr>
      </w:pPr>
      <w:r>
        <w:rPr>
          <w:rtl/>
        </w:rPr>
        <w:br w:type="page"/>
      </w:r>
      <w:r w:rsidRPr="00A569E2">
        <w:rPr>
          <w:rtl/>
        </w:rPr>
        <w:t>اليه من ولاية ولى أمرك.</w:t>
      </w:r>
    </w:p>
    <w:p w:rsidR="001C7CB2" w:rsidRPr="00A569E2" w:rsidRDefault="001C7CB2" w:rsidP="007C645F">
      <w:pPr>
        <w:pStyle w:val="libNormal"/>
        <w:rPr>
          <w:rtl/>
          <w:lang w:bidi="fa-IR"/>
        </w:rPr>
      </w:pPr>
      <w:r w:rsidRPr="00A569E2">
        <w:rPr>
          <w:rtl/>
          <w:lang w:bidi="fa-IR"/>
        </w:rPr>
        <w:t xml:space="preserve">قال عز من قائل </w:t>
      </w:r>
      <w:r w:rsidRPr="000E4A2F">
        <w:rPr>
          <w:rStyle w:val="libAlaemChar"/>
          <w:rtl/>
        </w:rPr>
        <w:t>(</w:t>
      </w:r>
      <w:r w:rsidRPr="00500BFE">
        <w:rPr>
          <w:rStyle w:val="libAieChar"/>
          <w:rtl/>
        </w:rPr>
        <w:t>فَاسْتَجابَ لَهُمْ رَبُّهُمْ أَنِّي لا أُضِيعُ عَمَلَ عامِلٍ مِنْكُمْ مِنْ ذَكَرٍ أَوْ أُنْثى</w:t>
      </w:r>
      <w:r w:rsidRPr="000E4A2F">
        <w:rPr>
          <w:rStyle w:val="libAlaemChar"/>
          <w:rtl/>
        </w:rPr>
        <w:t>)</w:t>
      </w:r>
    </w:p>
    <w:p w:rsidR="001C7CB2" w:rsidRPr="00A569E2" w:rsidRDefault="001C7CB2" w:rsidP="007C645F">
      <w:pPr>
        <w:pStyle w:val="libNormal"/>
        <w:rPr>
          <w:rtl/>
        </w:rPr>
      </w:pPr>
      <w:r w:rsidRPr="00957CEF">
        <w:rPr>
          <w:rStyle w:val="libBold2Char"/>
          <w:rtl/>
        </w:rPr>
        <w:t>491</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محمد بن يعقوب النهشلي قال قال على ابن موسى الرضا عن أبيه موسى بن جعفر عن أبيه جعفر بن محمد عن أبيه محمد بن على عن أبيه</w:t>
      </w:r>
      <w:r>
        <w:rPr>
          <w:rtl/>
        </w:rPr>
        <w:t xml:space="preserve"> عليّ بن الحسين </w:t>
      </w:r>
      <w:r w:rsidRPr="00A569E2">
        <w:rPr>
          <w:rtl/>
        </w:rPr>
        <w:t xml:space="preserve">عن أبيه الحسين بن على عن أبيه على بن أبي طالب </w:t>
      </w:r>
      <w:r w:rsidRPr="000E4A2F">
        <w:rPr>
          <w:rStyle w:val="libAlaemChar"/>
          <w:rtl/>
        </w:rPr>
        <w:t>عليهم‌السلام</w:t>
      </w:r>
      <w:r w:rsidRPr="00A569E2">
        <w:rPr>
          <w:rtl/>
        </w:rPr>
        <w:t xml:space="preserve"> عن النبي </w:t>
      </w:r>
      <w:r w:rsidRPr="000E4A2F">
        <w:rPr>
          <w:rStyle w:val="libAlaemChar"/>
          <w:rtl/>
        </w:rPr>
        <w:t>صلى‌الله‌عليه‌وآله‌وسلم</w:t>
      </w:r>
      <w:r w:rsidRPr="00A569E2">
        <w:rPr>
          <w:rtl/>
        </w:rPr>
        <w:t xml:space="preserve"> عن جبرئيل عن ميكائيل عن إسرافيل عن الله</w:t>
      </w:r>
      <w:r>
        <w:rPr>
          <w:rtl/>
        </w:rPr>
        <w:t xml:space="preserve"> جلّ جلاله أنّه قال </w:t>
      </w:r>
      <w:r w:rsidRPr="000E4A2F">
        <w:rPr>
          <w:rStyle w:val="libAlaemChar"/>
          <w:rtl/>
        </w:rPr>
        <w:t>(</w:t>
      </w:r>
      <w:r w:rsidRPr="00500BFE">
        <w:rPr>
          <w:rStyle w:val="libAieChar"/>
          <w:rtl/>
        </w:rPr>
        <w:t>أَنَا اللهُ لا إِلهَ إِلَّا أَنَا</w:t>
      </w:r>
      <w:r w:rsidRPr="000E4A2F">
        <w:rPr>
          <w:rStyle w:val="libAlaemChar"/>
          <w:rtl/>
        </w:rPr>
        <w:t>)</w:t>
      </w:r>
      <w:r w:rsidRPr="00A569E2">
        <w:rPr>
          <w:rtl/>
        </w:rPr>
        <w:t xml:space="preserve"> خلقت الخلق بقدرتي فاخترت منهم من شئت من انبيائى واخترت من جميعهم محمدا حبيبا وخليلا وصفيا</w:t>
      </w:r>
      <w:r>
        <w:rPr>
          <w:rtl/>
        </w:rPr>
        <w:t xml:space="preserve">، </w:t>
      </w:r>
      <w:r w:rsidRPr="00A569E2">
        <w:rPr>
          <w:rtl/>
        </w:rPr>
        <w:t>وبعثته رسولا</w:t>
      </w:r>
      <w:r>
        <w:rPr>
          <w:rtl/>
        </w:rPr>
        <w:t xml:space="preserve"> إلى </w:t>
      </w:r>
      <w:r w:rsidRPr="00A569E2">
        <w:rPr>
          <w:rtl/>
        </w:rPr>
        <w:t>خلقي</w:t>
      </w:r>
      <w:r>
        <w:rPr>
          <w:rtl/>
        </w:rPr>
        <w:t xml:space="preserve">، </w:t>
      </w:r>
      <w:r w:rsidRPr="00A569E2">
        <w:rPr>
          <w:rtl/>
        </w:rPr>
        <w:t>واصطفيت له عليا فجعلته له أخا ووصيا ووزيرا ومؤديا عنه من بعده</w:t>
      </w:r>
      <w:r>
        <w:rPr>
          <w:rtl/>
        </w:rPr>
        <w:t xml:space="preserve"> إلى </w:t>
      </w:r>
      <w:r w:rsidRPr="00A569E2">
        <w:rPr>
          <w:rtl/>
        </w:rPr>
        <w:t>خلقي وخليفتي على عبادي</w:t>
      </w:r>
      <w:r>
        <w:rPr>
          <w:rtl/>
        </w:rPr>
        <w:t xml:space="preserve"> إلى </w:t>
      </w:r>
      <w:r w:rsidRPr="00A569E2">
        <w:rPr>
          <w:rtl/>
        </w:rPr>
        <w:t>قوله جل شأنه وحجتي في السموات والأرضين على جميع من فيهن من خلقي لا اقبل عمل عامل منهم الا بالإقرار بولايته مع نبوة</w:t>
      </w:r>
      <w:r>
        <w:rPr>
          <w:rtl/>
        </w:rPr>
        <w:t xml:space="preserve"> أحمد </w:t>
      </w:r>
      <w:r w:rsidRPr="00A569E2">
        <w:rPr>
          <w:rtl/>
        </w:rPr>
        <w:t>رسولي.</w:t>
      </w:r>
    </w:p>
    <w:p w:rsidR="001C7CB2" w:rsidRPr="00A569E2" w:rsidRDefault="001C7CB2" w:rsidP="007C645F">
      <w:pPr>
        <w:pStyle w:val="libNormal"/>
        <w:rPr>
          <w:rtl/>
          <w:lang w:bidi="fa-IR"/>
        </w:rPr>
      </w:pPr>
      <w:r w:rsidRPr="00957CEF">
        <w:rPr>
          <w:rStyle w:val="libBold2Char"/>
          <w:rtl/>
        </w:rPr>
        <w:t>492</w:t>
      </w:r>
      <w:r>
        <w:rPr>
          <w:rtl/>
          <w:lang w:bidi="fa-IR"/>
        </w:rPr>
        <w:t xml:space="preserve"> </w:t>
      </w:r>
      <w:r w:rsidRPr="00957CEF">
        <w:rPr>
          <w:rStyle w:val="libBold2Char"/>
          <w:rtl/>
        </w:rPr>
        <w:t xml:space="preserve">ـ في تفسير علي بن إبراهيم </w:t>
      </w:r>
      <w:r w:rsidRPr="00A569E2">
        <w:rPr>
          <w:rtl/>
          <w:lang w:bidi="fa-IR"/>
        </w:rPr>
        <w:t xml:space="preserve">ثم ذكر أمير المؤمنين وأصحابه المؤمنين فقال </w:t>
      </w:r>
      <w:r w:rsidRPr="000E4A2F">
        <w:rPr>
          <w:rStyle w:val="libAlaemChar"/>
          <w:rtl/>
        </w:rPr>
        <w:t>(</w:t>
      </w:r>
      <w:r w:rsidRPr="00500BFE">
        <w:rPr>
          <w:rStyle w:val="libAieChar"/>
          <w:rtl/>
        </w:rPr>
        <w:t>فَالَّذِينَ هاجَرُوا وَأُخْرِجُوا مِنْ دِيارِهِمْ</w:t>
      </w:r>
      <w:r w:rsidRPr="000E4A2F">
        <w:rPr>
          <w:rStyle w:val="libAlaemChar"/>
          <w:rtl/>
        </w:rPr>
        <w:t>)</w:t>
      </w:r>
      <w:r w:rsidRPr="00A569E2">
        <w:rPr>
          <w:rtl/>
          <w:lang w:bidi="fa-IR"/>
        </w:rPr>
        <w:t xml:space="preserve"> يعنى أمير المؤمنين </w:t>
      </w:r>
      <w:r w:rsidRPr="000E4A2F">
        <w:rPr>
          <w:rStyle w:val="libAlaemChar"/>
          <w:rtl/>
        </w:rPr>
        <w:t>عليه‌السلام</w:t>
      </w:r>
      <w:r w:rsidRPr="00A569E2">
        <w:rPr>
          <w:rtl/>
          <w:lang w:bidi="fa-IR"/>
        </w:rPr>
        <w:t xml:space="preserve"> وسلمان وأبا ذر حين اخرج وعمار الذين أوذوا في الله </w:t>
      </w:r>
      <w:r>
        <w:rPr>
          <w:rtl/>
          <w:lang w:bidi="fa-IR"/>
        </w:rPr>
        <w:t xml:space="preserve">و </w:t>
      </w:r>
      <w:r w:rsidRPr="000E4A2F">
        <w:rPr>
          <w:rStyle w:val="libAlaemChar"/>
          <w:rtl/>
        </w:rPr>
        <w:t>(</w:t>
      </w:r>
      <w:r w:rsidRPr="00500BFE">
        <w:rPr>
          <w:rStyle w:val="libAieChar"/>
          <w:rtl/>
        </w:rPr>
        <w:t>أُوذُوا فِي سَبِيلِي وَقاتَلُوا وَقُتِلُوا لَأُكَفِّرَنَّ عَنْهُمْ سَيِّئاتِهِمْ وَلَأُدْخِلَنَّهُمْ جَنَّاتٍ تَجْرِي مِنْ تَحْتِهَا الْأَنْهارُ ثَواباً مِنْ عِنْدِ اللهِ وَاللهُ عِنْدَهُ حُسْنُ الثَّوابِ</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493</w:t>
      </w:r>
      <w:r>
        <w:rPr>
          <w:rtl/>
          <w:lang w:bidi="fa-IR"/>
        </w:rPr>
        <w:t xml:space="preserve"> </w:t>
      </w:r>
      <w:r w:rsidRPr="00957CEF">
        <w:rPr>
          <w:rStyle w:val="libBold2Char"/>
          <w:rtl/>
        </w:rPr>
        <w:t xml:space="preserve">ـ في تفسير العيّاشي </w:t>
      </w:r>
      <w:r w:rsidRPr="00A569E2">
        <w:rPr>
          <w:rtl/>
          <w:lang w:bidi="fa-IR"/>
        </w:rPr>
        <w:t xml:space="preserve">الأصبغ بن نباتة عن على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قال رسول</w:t>
      </w:r>
      <w:r>
        <w:rPr>
          <w:rtl/>
          <w:lang w:bidi="fa-IR"/>
        </w:rPr>
        <w:t xml:space="preserve"> ـ </w:t>
      </w:r>
      <w:r w:rsidRPr="00A569E2">
        <w:rPr>
          <w:rtl/>
          <w:lang w:bidi="fa-IR"/>
        </w:rPr>
        <w:t xml:space="preserve">الله </w:t>
      </w:r>
      <w:r w:rsidRPr="000E4A2F">
        <w:rPr>
          <w:rStyle w:val="libAlaemChar"/>
          <w:rtl/>
        </w:rPr>
        <w:t>صلى‌الله‌عليه‌وآله</w:t>
      </w:r>
      <w:r w:rsidRPr="00A569E2">
        <w:rPr>
          <w:rtl/>
          <w:lang w:bidi="fa-IR"/>
        </w:rPr>
        <w:t xml:space="preserve"> في قوله</w:t>
      </w:r>
      <w:r w:rsidRPr="00D96C35">
        <w:rPr>
          <w:rFonts w:hint="cs"/>
          <w:rtl/>
        </w:rPr>
        <w:t xml:space="preserve"> </w:t>
      </w:r>
      <w:r w:rsidRPr="00D96C35">
        <w:rPr>
          <w:rtl/>
        </w:rPr>
        <w:t>«</w:t>
      </w:r>
      <w:r w:rsidRPr="00500BFE">
        <w:rPr>
          <w:rStyle w:val="libAieChar"/>
          <w:rtl/>
        </w:rPr>
        <w:t>ثَواباً مِنْ عِنْدِ اللهِ</w:t>
      </w:r>
      <w:r w:rsidRPr="00D96C35">
        <w:rPr>
          <w:rtl/>
        </w:rPr>
        <w:t>» «</w:t>
      </w:r>
      <w:r w:rsidRPr="00500BFE">
        <w:rPr>
          <w:rStyle w:val="libAieChar"/>
          <w:rtl/>
        </w:rPr>
        <w:t>وَما عِنْدَ اللهِ خَيْرٌ لِلْأَبْرارِ</w:t>
      </w:r>
      <w:r w:rsidRPr="00D96C35">
        <w:rPr>
          <w:rtl/>
        </w:rPr>
        <w:t xml:space="preserve">» </w:t>
      </w:r>
      <w:r w:rsidRPr="00A569E2">
        <w:rPr>
          <w:rtl/>
          <w:lang w:bidi="fa-IR"/>
        </w:rPr>
        <w:t>قال أنت الثواب وأنصارك الأبرار.</w:t>
      </w:r>
    </w:p>
    <w:p w:rsidR="001C7CB2" w:rsidRPr="00A569E2" w:rsidRDefault="001C7CB2" w:rsidP="007C645F">
      <w:pPr>
        <w:pStyle w:val="libNormal"/>
        <w:rPr>
          <w:rtl/>
        </w:rPr>
      </w:pPr>
      <w:r w:rsidRPr="00A569E2">
        <w:rPr>
          <w:rtl/>
        </w:rPr>
        <w:t>494</w:t>
      </w:r>
      <w:r>
        <w:rPr>
          <w:rtl/>
        </w:rPr>
        <w:t xml:space="preserve"> ـ </w:t>
      </w:r>
      <w:r w:rsidRPr="00A569E2">
        <w:rPr>
          <w:rtl/>
        </w:rPr>
        <w:t xml:space="preserve">عن محمد بن مسلم عن أبي جعفر </w:t>
      </w:r>
      <w:r w:rsidRPr="000E4A2F">
        <w:rPr>
          <w:rStyle w:val="libAlaemChar"/>
          <w:rtl/>
        </w:rPr>
        <w:t>عليه‌السلام</w:t>
      </w:r>
      <w:r w:rsidRPr="00A569E2">
        <w:rPr>
          <w:rtl/>
        </w:rPr>
        <w:t xml:space="preserve"> قال</w:t>
      </w:r>
      <w:r>
        <w:rPr>
          <w:rtl/>
        </w:rPr>
        <w:t xml:space="preserve">: </w:t>
      </w:r>
      <w:r w:rsidRPr="00A569E2">
        <w:rPr>
          <w:rtl/>
        </w:rPr>
        <w:t>الموت خير للمؤمن لان الله يقول</w:t>
      </w:r>
      <w:r>
        <w:rPr>
          <w:rtl/>
        </w:rPr>
        <w:t xml:space="preserve">: </w:t>
      </w:r>
      <w:r w:rsidRPr="000E4A2F">
        <w:rPr>
          <w:rStyle w:val="libAlaemChar"/>
          <w:rtl/>
        </w:rPr>
        <w:t>(</w:t>
      </w:r>
      <w:r w:rsidRPr="00500BFE">
        <w:rPr>
          <w:rStyle w:val="libAieChar"/>
          <w:rtl/>
        </w:rPr>
        <w:t>وَما عِنْدَ اللهِ خَيْرٌ لِلْأَبْرارِ</w:t>
      </w:r>
      <w:r w:rsidRPr="000E4A2F">
        <w:rPr>
          <w:rStyle w:val="libAlaemChar"/>
          <w:rtl/>
        </w:rPr>
        <w:t>)</w:t>
      </w:r>
      <w:r w:rsidRPr="00A569E2">
        <w:rPr>
          <w:rtl/>
        </w:rPr>
        <w:t xml:space="preserve"> </w:t>
      </w:r>
      <w:r>
        <w:rPr>
          <w:rtl/>
        </w:rPr>
        <w:t>[</w:t>
      </w:r>
      <w:r w:rsidRPr="00A569E2">
        <w:rPr>
          <w:rtl/>
        </w:rPr>
        <w:t>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لعلى </w:t>
      </w:r>
      <w:r w:rsidRPr="000E4A2F">
        <w:rPr>
          <w:rStyle w:val="libAlaemChar"/>
          <w:rtl/>
        </w:rPr>
        <w:t>عليه‌السلام</w:t>
      </w:r>
      <w:r w:rsidRPr="00A569E2">
        <w:rPr>
          <w:rtl/>
        </w:rPr>
        <w:t xml:space="preserve"> أنت الثواب وأصحابك الأبرار</w:t>
      </w:r>
      <w:r>
        <w:rPr>
          <w:rtl/>
        </w:rPr>
        <w:t>].</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495</w:t>
      </w:r>
      <w:r>
        <w:rPr>
          <w:rtl/>
        </w:rPr>
        <w:t xml:space="preserve"> ـ </w:t>
      </w:r>
      <w:r w:rsidRPr="00A569E2">
        <w:rPr>
          <w:rtl/>
        </w:rPr>
        <w:t>عن مسعدة بن صدقة عن</w:t>
      </w:r>
      <w:r>
        <w:rPr>
          <w:rtl/>
        </w:rPr>
        <w:t xml:space="preserve"> أبي عبد الله </w:t>
      </w:r>
      <w:r w:rsidRPr="000E4A2F">
        <w:rPr>
          <w:rStyle w:val="libAlaemChar"/>
          <w:rtl/>
        </w:rPr>
        <w:t>عليه‌السلام</w:t>
      </w:r>
      <w:r w:rsidRPr="00A569E2">
        <w:rPr>
          <w:rtl/>
        </w:rPr>
        <w:t xml:space="preserve"> في قول الله تبارك وتعالى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ما بين المعقفتين غير موجود في المصدر.</w:t>
      </w:r>
    </w:p>
    <w:p w:rsidR="001C7CB2" w:rsidRPr="00A569E2" w:rsidRDefault="001C7CB2" w:rsidP="007C645F">
      <w:pPr>
        <w:pStyle w:val="libNormal0"/>
        <w:rPr>
          <w:rtl/>
        </w:rPr>
      </w:pPr>
      <w:r>
        <w:rPr>
          <w:rtl/>
        </w:rPr>
        <w:br w:type="page"/>
      </w:r>
      <w:r w:rsidRPr="00A569E2">
        <w:rPr>
          <w:rtl/>
        </w:rPr>
        <w:t>اصبروا يقول عن المعاصي</w:t>
      </w:r>
      <w:r>
        <w:rPr>
          <w:rtl/>
        </w:rPr>
        <w:t xml:space="preserve">، </w:t>
      </w:r>
      <w:r w:rsidRPr="00A569E2">
        <w:rPr>
          <w:rtl/>
        </w:rPr>
        <w:t>وصابروا على الفرايض واتقوا الله يقول</w:t>
      </w:r>
      <w:r>
        <w:rPr>
          <w:rtl/>
        </w:rPr>
        <w:t xml:space="preserve">، </w:t>
      </w:r>
      <w:r w:rsidRPr="00A569E2">
        <w:rPr>
          <w:rtl/>
        </w:rPr>
        <w:t>أثمروا بالمعروف وانهوا عن المنكر</w:t>
      </w:r>
      <w:r>
        <w:rPr>
          <w:rtl/>
        </w:rPr>
        <w:t xml:space="preserve">، </w:t>
      </w:r>
      <w:r w:rsidRPr="00A569E2">
        <w:rPr>
          <w:rtl/>
        </w:rPr>
        <w:t>ثم قال</w:t>
      </w:r>
      <w:r>
        <w:rPr>
          <w:rtl/>
        </w:rPr>
        <w:t xml:space="preserve">: </w:t>
      </w:r>
      <w:r w:rsidRPr="00A569E2">
        <w:rPr>
          <w:rtl/>
        </w:rPr>
        <w:t>واى منكر أنكر من ظلم</w:t>
      </w:r>
      <w:r>
        <w:rPr>
          <w:rtl/>
        </w:rPr>
        <w:t xml:space="preserve"> الأمّة </w:t>
      </w:r>
      <w:r w:rsidRPr="00A569E2">
        <w:rPr>
          <w:rtl/>
        </w:rPr>
        <w:t>لنا</w:t>
      </w:r>
      <w:r>
        <w:rPr>
          <w:rtl/>
        </w:rPr>
        <w:t xml:space="preserve">، </w:t>
      </w:r>
      <w:r w:rsidRPr="00A569E2">
        <w:rPr>
          <w:rtl/>
        </w:rPr>
        <w:t>وقتلهم إيانا ورابطوا يقول في سبيل الله ونحن السبيل فيما بين الله وخلقه</w:t>
      </w:r>
      <w:r>
        <w:rPr>
          <w:rtl/>
        </w:rPr>
        <w:t xml:space="preserve">، </w:t>
      </w:r>
      <w:r w:rsidRPr="00A569E2">
        <w:rPr>
          <w:rtl/>
        </w:rPr>
        <w:t>ونحن الرباط الأدنى</w:t>
      </w:r>
      <w:r>
        <w:rPr>
          <w:rtl/>
        </w:rPr>
        <w:t xml:space="preserve">، </w:t>
      </w:r>
      <w:r w:rsidRPr="00A569E2">
        <w:rPr>
          <w:rtl/>
        </w:rPr>
        <w:t xml:space="preserve">فمن جاهد عنا فقد جاهد عن النبي </w:t>
      </w:r>
      <w:r w:rsidRPr="000E4A2F">
        <w:rPr>
          <w:rStyle w:val="libAlaemChar"/>
          <w:rtl/>
        </w:rPr>
        <w:t>صلى‌الله‌عليه‌وآله‌وسلم</w:t>
      </w:r>
      <w:r w:rsidRPr="00A569E2">
        <w:rPr>
          <w:rtl/>
        </w:rPr>
        <w:t xml:space="preserve"> وما جاء به من عند الله لعلكم تفلحون يقول. لعل الجنة توجب لكم ان فعلتم ذلك</w:t>
      </w:r>
      <w:r>
        <w:rPr>
          <w:rtl/>
        </w:rPr>
        <w:t xml:space="preserve">، </w:t>
      </w:r>
      <w:r w:rsidRPr="00A569E2">
        <w:rPr>
          <w:rtl/>
        </w:rPr>
        <w:t>ونظيرها من قول الله</w:t>
      </w:r>
      <w:r>
        <w:rPr>
          <w:rtl/>
        </w:rPr>
        <w:t xml:space="preserve">: </w:t>
      </w:r>
      <w:r w:rsidRPr="000E4A2F">
        <w:rPr>
          <w:rStyle w:val="libAlaemChar"/>
          <w:rtl/>
        </w:rPr>
        <w:t>(</w:t>
      </w:r>
      <w:r w:rsidRPr="00500BFE">
        <w:rPr>
          <w:rStyle w:val="libAieChar"/>
          <w:rtl/>
        </w:rPr>
        <w:t>وَمَنْ أَحْسَنُ قَوْلاً مِمَّنْ دَعا إلى اللهِ وَعَمِلَ صالِحاً وَقالَ إِنَّنِي مِنَ الْمُسْلِمِينَ</w:t>
      </w:r>
      <w:r w:rsidRPr="000E4A2F">
        <w:rPr>
          <w:rStyle w:val="libAlaemChar"/>
          <w:rtl/>
        </w:rPr>
        <w:t>)</w:t>
      </w:r>
      <w:r w:rsidRPr="00A569E2">
        <w:rPr>
          <w:rtl/>
        </w:rPr>
        <w:t xml:space="preserve"> ولو كانت هذه الاية في المؤذنين كما فسرها المفسرون لفاز القدرية وأهل البدع معهم.</w:t>
      </w:r>
    </w:p>
    <w:p w:rsidR="001C7CB2" w:rsidRPr="00A569E2" w:rsidRDefault="001C7CB2" w:rsidP="007C645F">
      <w:pPr>
        <w:pStyle w:val="libNormal"/>
        <w:rPr>
          <w:rtl/>
        </w:rPr>
      </w:pPr>
      <w:r w:rsidRPr="00A569E2">
        <w:rPr>
          <w:rtl/>
        </w:rPr>
        <w:t>496</w:t>
      </w:r>
      <w:r>
        <w:rPr>
          <w:rtl/>
        </w:rPr>
        <w:t xml:space="preserve"> ـ </w:t>
      </w:r>
      <w:r w:rsidRPr="00A569E2">
        <w:rPr>
          <w:rtl/>
        </w:rPr>
        <w:t>عن يعقوب السراج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تبقى الأرض يوما بغير عالم منكم يفزع الناس اليه</w:t>
      </w:r>
      <w:r>
        <w:rPr>
          <w:rtl/>
        </w:rPr>
        <w:t>؟</w:t>
      </w:r>
      <w:r w:rsidRPr="00A569E2">
        <w:rPr>
          <w:rtl/>
        </w:rPr>
        <w:t xml:space="preserve"> قال</w:t>
      </w:r>
      <w:r>
        <w:rPr>
          <w:rtl/>
        </w:rPr>
        <w:t xml:space="preserve">، </w:t>
      </w:r>
      <w:r w:rsidRPr="00A569E2">
        <w:rPr>
          <w:rtl/>
        </w:rPr>
        <w:t>فقال لي</w:t>
      </w:r>
      <w:r>
        <w:rPr>
          <w:rtl/>
        </w:rPr>
        <w:t xml:space="preserve">، </w:t>
      </w:r>
      <w:r w:rsidRPr="00A569E2">
        <w:rPr>
          <w:rtl/>
        </w:rPr>
        <w:t>إذا لا يعبد الله</w:t>
      </w:r>
      <w:r>
        <w:rPr>
          <w:rtl/>
        </w:rPr>
        <w:t xml:space="preserve">، </w:t>
      </w:r>
      <w:r w:rsidRPr="00A569E2">
        <w:rPr>
          <w:rtl/>
        </w:rPr>
        <w:t>يا با يوسف لا تخلوا الأرض من عالم منا ظاهر يفزع الناس</w:t>
      </w:r>
      <w:r>
        <w:rPr>
          <w:rtl/>
        </w:rPr>
        <w:t xml:space="preserve"> إليه </w:t>
      </w:r>
      <w:r w:rsidRPr="00A569E2">
        <w:rPr>
          <w:rtl/>
        </w:rPr>
        <w:t>في حلالهم وحرامهم</w:t>
      </w:r>
      <w:r>
        <w:rPr>
          <w:rtl/>
        </w:rPr>
        <w:t xml:space="preserve">، </w:t>
      </w:r>
      <w:r w:rsidRPr="00A569E2">
        <w:rPr>
          <w:rtl/>
        </w:rPr>
        <w:t>وان ذلك لمبين في كتاب الله</w:t>
      </w:r>
      <w:r>
        <w:rPr>
          <w:rtl/>
        </w:rPr>
        <w:t xml:space="preserve">، </w:t>
      </w:r>
      <w:r w:rsidRPr="00A569E2">
        <w:rPr>
          <w:rtl/>
        </w:rPr>
        <w:t>قال الله</w:t>
      </w:r>
      <w:r>
        <w:rPr>
          <w:rtl/>
        </w:rPr>
        <w:t xml:space="preserve">، </w:t>
      </w:r>
      <w:r w:rsidRPr="000E4A2F">
        <w:rPr>
          <w:rStyle w:val="libAlaemChar"/>
          <w:rtl/>
        </w:rPr>
        <w:t>(</w:t>
      </w:r>
      <w:r w:rsidRPr="00500BFE">
        <w:rPr>
          <w:rStyle w:val="libAieChar"/>
          <w:rtl/>
        </w:rPr>
        <w:t>يا أَيُّهَا الَّذِينَ آمَنُوا اصْبِرُوا وَصابِرُوا وَرابِطُوا</w:t>
      </w:r>
      <w:r w:rsidRPr="000E4A2F">
        <w:rPr>
          <w:rStyle w:val="libAlaemChar"/>
          <w:rtl/>
        </w:rPr>
        <w:t>)</w:t>
      </w:r>
      <w:r w:rsidRPr="00A569E2">
        <w:rPr>
          <w:rtl/>
        </w:rPr>
        <w:t xml:space="preserve"> اصبروا على دينكم وصابروا عدوكم ممن يخالفكم</w:t>
      </w:r>
      <w:r>
        <w:rPr>
          <w:rtl/>
        </w:rPr>
        <w:t xml:space="preserve">، </w:t>
      </w:r>
      <w:r w:rsidRPr="00A569E2">
        <w:rPr>
          <w:rtl/>
        </w:rPr>
        <w:t>ورابطوا إمامكم</w:t>
      </w:r>
      <w:r>
        <w:rPr>
          <w:rtl/>
        </w:rPr>
        <w:t xml:space="preserve">، </w:t>
      </w:r>
      <w:r w:rsidRPr="000E4A2F">
        <w:rPr>
          <w:rStyle w:val="libAlaemChar"/>
          <w:rtl/>
        </w:rPr>
        <w:t>(</w:t>
      </w:r>
      <w:r w:rsidRPr="00500BFE">
        <w:rPr>
          <w:rStyle w:val="libAieChar"/>
          <w:rtl/>
        </w:rPr>
        <w:t>وَاتَّقُوا اللهَ</w:t>
      </w:r>
      <w:r w:rsidRPr="000E4A2F">
        <w:rPr>
          <w:rStyle w:val="libAlaemChar"/>
          <w:rtl/>
        </w:rPr>
        <w:t>)</w:t>
      </w:r>
      <w:r w:rsidRPr="00A569E2">
        <w:rPr>
          <w:rtl/>
        </w:rPr>
        <w:t xml:space="preserve"> فيما أمركم به وافترض عليكم.</w:t>
      </w:r>
    </w:p>
    <w:p w:rsidR="001C7CB2" w:rsidRPr="00A569E2" w:rsidRDefault="001C7CB2" w:rsidP="007C645F">
      <w:pPr>
        <w:pStyle w:val="libNormal"/>
        <w:rPr>
          <w:rtl/>
        </w:rPr>
      </w:pPr>
      <w:r w:rsidRPr="00A569E2">
        <w:rPr>
          <w:rtl/>
        </w:rPr>
        <w:t>497</w:t>
      </w:r>
      <w:r>
        <w:rPr>
          <w:rtl/>
        </w:rPr>
        <w:t xml:space="preserve"> ـ </w:t>
      </w:r>
      <w:r w:rsidRPr="00A569E2">
        <w:rPr>
          <w:rtl/>
        </w:rPr>
        <w:t>وفي رواية</w:t>
      </w:r>
      <w:r>
        <w:rPr>
          <w:rtl/>
        </w:rPr>
        <w:t xml:space="preserve"> أخرى</w:t>
      </w:r>
      <w:r w:rsidRPr="00A569E2">
        <w:rPr>
          <w:rtl/>
        </w:rPr>
        <w:t xml:space="preserve"> عنه «اصبروا» على الذي فينا</w:t>
      </w:r>
      <w:r>
        <w:rPr>
          <w:rtl/>
        </w:rPr>
        <w:t xml:space="preserve">، </w:t>
      </w:r>
      <w:r w:rsidRPr="00A569E2">
        <w:rPr>
          <w:rtl/>
        </w:rPr>
        <w:t>قلت</w:t>
      </w:r>
      <w:r>
        <w:rPr>
          <w:rtl/>
        </w:rPr>
        <w:t xml:space="preserve">، </w:t>
      </w:r>
      <w:r w:rsidRPr="00A569E2">
        <w:rPr>
          <w:rtl/>
        </w:rPr>
        <w:t>«وصابروا» قال</w:t>
      </w:r>
      <w:r>
        <w:rPr>
          <w:rtl/>
        </w:rPr>
        <w:t xml:space="preserve">، </w:t>
      </w:r>
      <w:r w:rsidRPr="00A569E2">
        <w:rPr>
          <w:rtl/>
        </w:rPr>
        <w:t>عدوكم مع وليكم «ورابطوا قال</w:t>
      </w:r>
      <w:r>
        <w:rPr>
          <w:rtl/>
        </w:rPr>
        <w:t xml:space="preserve">، </w:t>
      </w:r>
      <w:r w:rsidRPr="00A569E2">
        <w:rPr>
          <w:rtl/>
        </w:rPr>
        <w:t xml:space="preserve">المقام مع إمامكم </w:t>
      </w:r>
      <w:r w:rsidRPr="000E4A2F">
        <w:rPr>
          <w:rStyle w:val="libAlaemChar"/>
          <w:rtl/>
        </w:rPr>
        <w:t>(</w:t>
      </w:r>
      <w:r w:rsidRPr="00500BFE">
        <w:rPr>
          <w:rStyle w:val="libAieChar"/>
          <w:rtl/>
        </w:rPr>
        <w:t>وَاتَّقُوا اللهَ لَعَلَّكُمْ تُفْلِحُونَ</w:t>
      </w:r>
      <w:r w:rsidRPr="000E4A2F">
        <w:rPr>
          <w:rStyle w:val="libAlaemChar"/>
          <w:rtl/>
        </w:rPr>
        <w:t>)</w:t>
      </w:r>
      <w:r w:rsidRPr="00A569E2">
        <w:rPr>
          <w:rtl/>
        </w:rPr>
        <w:t xml:space="preserve"> قلت</w:t>
      </w:r>
      <w:r>
        <w:rPr>
          <w:rtl/>
        </w:rPr>
        <w:t xml:space="preserve">، </w:t>
      </w:r>
      <w:r w:rsidRPr="00A569E2">
        <w:rPr>
          <w:rtl/>
        </w:rPr>
        <w:t>تنزيل</w:t>
      </w:r>
      <w:r>
        <w:rPr>
          <w:rtl/>
        </w:rPr>
        <w:t>!</w:t>
      </w:r>
      <w:r w:rsidRPr="00A569E2">
        <w:rPr>
          <w:rtl/>
        </w:rPr>
        <w:t xml:space="preserve"> قال</w:t>
      </w:r>
      <w:r>
        <w:rPr>
          <w:rtl/>
        </w:rPr>
        <w:t xml:space="preserve">، </w:t>
      </w:r>
      <w:r w:rsidRPr="00A569E2">
        <w:rPr>
          <w:rtl/>
        </w:rPr>
        <w:t>نعم.</w:t>
      </w:r>
    </w:p>
    <w:p w:rsidR="001C7CB2" w:rsidRPr="00A569E2" w:rsidRDefault="001C7CB2" w:rsidP="007C645F">
      <w:pPr>
        <w:pStyle w:val="libNormal"/>
        <w:rPr>
          <w:rtl/>
        </w:rPr>
      </w:pPr>
      <w:r w:rsidRPr="00A569E2">
        <w:rPr>
          <w:rtl/>
        </w:rPr>
        <w:t>498</w:t>
      </w:r>
      <w:r>
        <w:rPr>
          <w:rtl/>
        </w:rPr>
        <w:t xml:space="preserve"> ـ </w:t>
      </w:r>
      <w:r w:rsidRPr="00A569E2">
        <w:rPr>
          <w:rtl/>
        </w:rPr>
        <w:t>عن بريد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A569E2">
        <w:rPr>
          <w:rtl/>
        </w:rPr>
        <w:t>«اصبروا» يعنى بذلك عن المعاصي «وصابروا» يعنى التقية «ورابطوا» يعنى الائمة.</w:t>
      </w:r>
    </w:p>
    <w:p w:rsidR="001C7CB2" w:rsidRPr="00A569E2" w:rsidRDefault="001C7CB2" w:rsidP="007C645F">
      <w:pPr>
        <w:pStyle w:val="libNormal"/>
        <w:rPr>
          <w:rtl/>
        </w:rPr>
      </w:pPr>
      <w:r w:rsidRPr="00957CEF">
        <w:rPr>
          <w:rStyle w:val="libBold2Char"/>
          <w:rtl/>
        </w:rPr>
        <w:t>499</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اصْبِرُوا وَصابِرُوا وَرابِطُوا</w:t>
      </w:r>
      <w:r w:rsidRPr="000E4A2F">
        <w:rPr>
          <w:rStyle w:val="libAlaemChar"/>
          <w:rtl/>
        </w:rPr>
        <w:t>)</w:t>
      </w:r>
      <w:r w:rsidRPr="00A569E2">
        <w:rPr>
          <w:rtl/>
        </w:rPr>
        <w:t xml:space="preserve"> فانه</w:t>
      </w:r>
      <w:r>
        <w:rPr>
          <w:rtl/>
        </w:rPr>
        <w:t xml:space="preserve"> حدّثني أبي </w:t>
      </w:r>
      <w:r w:rsidRPr="00A569E2">
        <w:rPr>
          <w:rtl/>
        </w:rPr>
        <w:t>عن ابن</w:t>
      </w:r>
      <w:r>
        <w:rPr>
          <w:rtl/>
        </w:rPr>
        <w:t xml:space="preserve"> أبي </w:t>
      </w:r>
      <w:r w:rsidRPr="00A569E2">
        <w:rPr>
          <w:rtl/>
        </w:rPr>
        <w:t xml:space="preserve">عمير عن ابن مسكان عن أبي عبد الله </w:t>
      </w:r>
      <w:r w:rsidRPr="000E4A2F">
        <w:rPr>
          <w:rStyle w:val="libAlaemChar"/>
          <w:rtl/>
        </w:rPr>
        <w:t>عليه‌السلام</w:t>
      </w:r>
      <w:r w:rsidRPr="00A569E2">
        <w:rPr>
          <w:rtl/>
        </w:rPr>
        <w:t xml:space="preserve"> قال</w:t>
      </w:r>
      <w:r>
        <w:rPr>
          <w:rtl/>
        </w:rPr>
        <w:t xml:space="preserve">، </w:t>
      </w:r>
      <w:r w:rsidRPr="00A569E2">
        <w:rPr>
          <w:rtl/>
        </w:rPr>
        <w:t>اصبروا على المصائب</w:t>
      </w:r>
      <w:r>
        <w:rPr>
          <w:rtl/>
        </w:rPr>
        <w:t xml:space="preserve">، </w:t>
      </w:r>
      <w:r w:rsidRPr="00A569E2">
        <w:rPr>
          <w:rtl/>
        </w:rPr>
        <w:t>وصابروا على الفرائض</w:t>
      </w:r>
      <w:r>
        <w:rPr>
          <w:rtl/>
        </w:rPr>
        <w:t xml:space="preserve">، </w:t>
      </w:r>
      <w:r w:rsidRPr="00A569E2">
        <w:rPr>
          <w:rtl/>
        </w:rPr>
        <w:t>ورابطوا على الائمة ،</w:t>
      </w:r>
    </w:p>
    <w:p w:rsidR="001C7CB2" w:rsidRPr="00A569E2" w:rsidRDefault="001C7CB2" w:rsidP="007C645F">
      <w:pPr>
        <w:pStyle w:val="libNormal"/>
        <w:rPr>
          <w:rtl/>
        </w:rPr>
      </w:pPr>
      <w:r w:rsidRPr="00A569E2">
        <w:rPr>
          <w:rtl/>
        </w:rPr>
        <w:t>500</w:t>
      </w:r>
      <w:r>
        <w:rPr>
          <w:rtl/>
        </w:rPr>
        <w:t xml:space="preserve"> ـ </w:t>
      </w:r>
      <w:r w:rsidRPr="00A569E2">
        <w:rPr>
          <w:rtl/>
        </w:rPr>
        <w:t>وحدثني</w:t>
      </w:r>
      <w:r>
        <w:rPr>
          <w:rtl/>
        </w:rPr>
        <w:t xml:space="preserve"> أبي </w:t>
      </w:r>
      <w:r w:rsidRPr="00A569E2">
        <w:rPr>
          <w:rtl/>
        </w:rPr>
        <w:t xml:space="preserve">عن الحسن بن خالد عن الرضا </w:t>
      </w:r>
      <w:r w:rsidRPr="000E4A2F">
        <w:rPr>
          <w:rStyle w:val="libAlaemChar"/>
          <w:rtl/>
        </w:rPr>
        <w:t>عليه‌السلام</w:t>
      </w:r>
      <w:r w:rsidRPr="00A569E2">
        <w:rPr>
          <w:rtl/>
        </w:rPr>
        <w:t xml:space="preserve"> قال</w:t>
      </w:r>
      <w:r>
        <w:rPr>
          <w:rtl/>
        </w:rPr>
        <w:t xml:space="preserve">، </w:t>
      </w:r>
      <w:r w:rsidRPr="00A569E2">
        <w:rPr>
          <w:rtl/>
        </w:rPr>
        <w:t>إذا كان يوم القيامة نادى مناد</w:t>
      </w:r>
      <w:r>
        <w:rPr>
          <w:rtl/>
        </w:rPr>
        <w:t xml:space="preserve">، </w:t>
      </w:r>
      <w:r w:rsidRPr="00A569E2">
        <w:rPr>
          <w:rtl/>
        </w:rPr>
        <w:t>اين الصابرون</w:t>
      </w:r>
      <w:r>
        <w:rPr>
          <w:rtl/>
        </w:rPr>
        <w:t>؟</w:t>
      </w:r>
      <w:r w:rsidRPr="00A569E2">
        <w:rPr>
          <w:rtl/>
        </w:rPr>
        <w:t xml:space="preserve"> فيقوم فئام من الناس</w:t>
      </w:r>
      <w:r>
        <w:rPr>
          <w:rtl/>
        </w:rPr>
        <w:t xml:space="preserve">، </w:t>
      </w:r>
      <w:r w:rsidRPr="00A569E2">
        <w:rPr>
          <w:rtl/>
        </w:rPr>
        <w:t>ثم ينادى أين المتصبرون</w:t>
      </w:r>
      <w:r>
        <w:rPr>
          <w:rtl/>
        </w:rPr>
        <w:t>؟</w:t>
      </w:r>
      <w:r w:rsidRPr="00A569E2">
        <w:rPr>
          <w:rtl/>
        </w:rPr>
        <w:t xml:space="preserve"> فيقوم فئام.</w:t>
      </w:r>
      <w:r>
        <w:rPr>
          <w:rFonts w:hint="cs"/>
          <w:rtl/>
        </w:rPr>
        <w:t xml:space="preserve"> </w:t>
      </w:r>
      <w:r w:rsidRPr="00A569E2">
        <w:rPr>
          <w:rtl/>
        </w:rPr>
        <w:t>من الناس</w:t>
      </w:r>
      <w:r>
        <w:rPr>
          <w:rtl/>
        </w:rPr>
        <w:t xml:space="preserve">، </w:t>
      </w:r>
      <w:r w:rsidRPr="00A569E2">
        <w:rPr>
          <w:rtl/>
        </w:rPr>
        <w:t>قلت. جعلت فداك وما الصابرون</w:t>
      </w:r>
      <w:r>
        <w:rPr>
          <w:rtl/>
        </w:rPr>
        <w:t>؟</w:t>
      </w:r>
      <w:r w:rsidRPr="00A569E2">
        <w:rPr>
          <w:rtl/>
        </w:rPr>
        <w:t xml:space="preserve"> فقال</w:t>
      </w:r>
      <w:r>
        <w:rPr>
          <w:rtl/>
        </w:rPr>
        <w:t xml:space="preserve">، </w:t>
      </w:r>
      <w:r w:rsidRPr="00A569E2">
        <w:rPr>
          <w:rtl/>
        </w:rPr>
        <w:t>على أداء الفرايض. والمتصبرون</w:t>
      </w:r>
    </w:p>
    <w:p w:rsidR="001C7CB2" w:rsidRPr="00A569E2" w:rsidRDefault="001C7CB2" w:rsidP="007C645F">
      <w:pPr>
        <w:pStyle w:val="libNormal0"/>
        <w:rPr>
          <w:rtl/>
        </w:rPr>
      </w:pPr>
      <w:r>
        <w:rPr>
          <w:rtl/>
        </w:rPr>
        <w:br w:type="page"/>
      </w:r>
      <w:r w:rsidRPr="00A569E2">
        <w:rPr>
          <w:rtl/>
        </w:rPr>
        <w:t>على اجتناب المحارم.</w:t>
      </w:r>
    </w:p>
    <w:p w:rsidR="001C7CB2" w:rsidRPr="00A569E2" w:rsidRDefault="001C7CB2" w:rsidP="007C645F">
      <w:pPr>
        <w:pStyle w:val="libNormal"/>
        <w:rPr>
          <w:rtl/>
        </w:rPr>
      </w:pPr>
      <w:r w:rsidRPr="00A569E2">
        <w:rPr>
          <w:rtl/>
        </w:rPr>
        <w:t>501</w:t>
      </w:r>
      <w:r>
        <w:rPr>
          <w:rtl/>
        </w:rPr>
        <w:t xml:space="preserve"> ـ حدّثني أبي </w:t>
      </w:r>
      <w:r w:rsidRPr="00A569E2">
        <w:rPr>
          <w:rtl/>
        </w:rPr>
        <w:t>عن حماد بن عيسى عن إبراهيم بن عمر اليماني عن</w:t>
      </w:r>
      <w:r>
        <w:rPr>
          <w:rtl/>
        </w:rPr>
        <w:t xml:space="preserve"> أبي </w:t>
      </w:r>
      <w:r w:rsidRPr="00A569E2">
        <w:rPr>
          <w:rtl/>
        </w:rPr>
        <w:t>الطفيل عن</w:t>
      </w:r>
      <w:r>
        <w:rPr>
          <w:rtl/>
        </w:rPr>
        <w:t xml:space="preserve"> أبي جعفر </w:t>
      </w:r>
      <w:r w:rsidRPr="00A569E2">
        <w:rPr>
          <w:rtl/>
        </w:rPr>
        <w:t>عن أبيه</w:t>
      </w:r>
      <w:r>
        <w:rPr>
          <w:rtl/>
        </w:rPr>
        <w:t xml:space="preserve"> عليّ بن الحسين </w:t>
      </w:r>
      <w:r w:rsidRPr="000E4A2F">
        <w:rPr>
          <w:rStyle w:val="libAlaemChar"/>
          <w:rtl/>
        </w:rPr>
        <w:t>عليهما‌السلام</w:t>
      </w:r>
      <w:r>
        <w:rPr>
          <w:rtl/>
        </w:rPr>
        <w:t xml:space="preserve"> أنّه قال ـ </w:t>
      </w:r>
      <w:r w:rsidRPr="00A569E2">
        <w:rPr>
          <w:rtl/>
        </w:rPr>
        <w:t>وقد ذكر عنده عبد الله بن عباس</w:t>
      </w:r>
      <w:r>
        <w:rPr>
          <w:rtl/>
        </w:rPr>
        <w:t xml:space="preserve"> ـ </w:t>
      </w:r>
      <w:r w:rsidRPr="00A569E2">
        <w:rPr>
          <w:rtl/>
        </w:rPr>
        <w:t xml:space="preserve">واما قوله. </w:t>
      </w:r>
      <w:r w:rsidRPr="000E4A2F">
        <w:rPr>
          <w:rStyle w:val="libAlaemChar"/>
          <w:rtl/>
        </w:rPr>
        <w:t>(</w:t>
      </w:r>
      <w:r w:rsidRPr="00500BFE">
        <w:rPr>
          <w:rStyle w:val="libAieChar"/>
          <w:rtl/>
        </w:rPr>
        <w:t>يا أَيُّهَا الَّذِينَ آمَنُوا اصْبِرُوا</w:t>
      </w:r>
      <w:r w:rsidRPr="000E4A2F">
        <w:rPr>
          <w:rStyle w:val="libAlaemChar"/>
          <w:rtl/>
        </w:rPr>
        <w:t>)</w:t>
      </w:r>
      <w:r w:rsidRPr="00A569E2">
        <w:rPr>
          <w:rtl/>
        </w:rPr>
        <w:t xml:space="preserve"> الاية ففي أبيه نزلت وفينا ولم يكن الرباط الذي أمرنا به وسيكون ذلك من نسلنا المرابط ومن نسله المرابط</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502</w:t>
      </w:r>
      <w:r>
        <w:rPr>
          <w:rtl/>
        </w:rPr>
        <w:t xml:space="preserve"> </w:t>
      </w:r>
      <w:r w:rsidRPr="00957CEF">
        <w:rPr>
          <w:rStyle w:val="libBold2Char"/>
          <w:rtl/>
        </w:rPr>
        <w:t>ـ في أصول الكافي</w:t>
      </w:r>
      <w:r w:rsidRPr="00A569E2">
        <w:rPr>
          <w:rtl/>
        </w:rPr>
        <w:t xml:space="preserve"> بعض أصحابنا رفعه عن محمد بن سنان عن داود بن كثير الرقى عن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ان الله تبارك وتعالى لما خلق نبيه ووصيه وابنته وابنيه وجميع الائمة </w:t>
      </w:r>
      <w:r w:rsidRPr="000E4A2F">
        <w:rPr>
          <w:rStyle w:val="libAlaemChar"/>
          <w:rtl/>
        </w:rPr>
        <w:t>عليهم‌السلام</w:t>
      </w:r>
      <w:r w:rsidRPr="00A569E2">
        <w:rPr>
          <w:rtl/>
        </w:rPr>
        <w:t xml:space="preserve"> وخلق شيعتهم أخذ عليهم الميثاق.</w:t>
      </w:r>
      <w:r>
        <w:rPr>
          <w:rFonts w:hint="cs"/>
          <w:rtl/>
        </w:rPr>
        <w:t xml:space="preserve"> </w:t>
      </w:r>
      <w:r>
        <w:rPr>
          <w:rtl/>
        </w:rPr>
        <w:t>و</w:t>
      </w:r>
      <w:r w:rsidRPr="00A569E2">
        <w:rPr>
          <w:rtl/>
        </w:rPr>
        <w:t>ان يصبروا ويصابروا ويرابطوا وان يتقوا الله.</w:t>
      </w:r>
    </w:p>
    <w:p w:rsidR="001C7CB2" w:rsidRPr="00A569E2" w:rsidRDefault="001C7CB2" w:rsidP="007C645F">
      <w:pPr>
        <w:pStyle w:val="libNormal"/>
        <w:rPr>
          <w:rtl/>
        </w:rPr>
      </w:pPr>
      <w:r w:rsidRPr="00A569E2">
        <w:rPr>
          <w:rtl/>
        </w:rPr>
        <w:t>503</w:t>
      </w:r>
      <w:r>
        <w:rPr>
          <w:rtl/>
        </w:rPr>
        <w:t xml:space="preserve"> ـ علي بن إبراهيم </w:t>
      </w:r>
      <w:r w:rsidRPr="00A569E2">
        <w:rPr>
          <w:rtl/>
        </w:rPr>
        <w:t>عن أبيه عن حماد بن عيسى عن الحسين بن المختار عن عبد الله بن</w:t>
      </w:r>
      <w:r>
        <w:rPr>
          <w:rtl/>
        </w:rPr>
        <w:t xml:space="preserve"> أبي </w:t>
      </w:r>
      <w:r w:rsidRPr="00A569E2">
        <w:rPr>
          <w:rtl/>
        </w:rPr>
        <w:t xml:space="preserve">يعفور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اصْبِرُوا وَصابِرُوا وَرابِطُوا</w:t>
      </w:r>
      <w:r w:rsidRPr="000E4A2F">
        <w:rPr>
          <w:rStyle w:val="libAlaemChar"/>
          <w:rtl/>
        </w:rPr>
        <w:t>)</w:t>
      </w:r>
      <w:r w:rsidRPr="00A569E2">
        <w:rPr>
          <w:rtl/>
        </w:rPr>
        <w:t xml:space="preserve"> قال</w:t>
      </w:r>
      <w:r>
        <w:rPr>
          <w:rtl/>
        </w:rPr>
        <w:t xml:space="preserve">: </w:t>
      </w:r>
      <w:r w:rsidRPr="00A569E2">
        <w:rPr>
          <w:rtl/>
        </w:rPr>
        <w:t>اصبروا على الفرايض.</w:t>
      </w:r>
    </w:p>
    <w:p w:rsidR="001C7CB2" w:rsidRPr="00A569E2" w:rsidRDefault="001C7CB2" w:rsidP="007C645F">
      <w:pPr>
        <w:pStyle w:val="libNormal"/>
        <w:rPr>
          <w:rtl/>
        </w:rPr>
      </w:pPr>
      <w:r w:rsidRPr="00A569E2">
        <w:rPr>
          <w:rtl/>
        </w:rPr>
        <w:t>504</w:t>
      </w:r>
      <w:r>
        <w:rPr>
          <w:rtl/>
        </w:rPr>
        <w:t xml:space="preserve"> ـ </w:t>
      </w:r>
      <w:r w:rsidRPr="00A569E2">
        <w:rPr>
          <w:rtl/>
        </w:rPr>
        <w:t>عدة من أصحابنا عن سهل بن زياد عن عبد الرحمن بن</w:t>
      </w:r>
      <w:r>
        <w:rPr>
          <w:rtl/>
        </w:rPr>
        <w:t xml:space="preserve"> أبي </w:t>
      </w:r>
      <w:r w:rsidRPr="00A569E2">
        <w:rPr>
          <w:rtl/>
        </w:rPr>
        <w:t>نجران عن حماد بن عيسى عن</w:t>
      </w:r>
      <w:r>
        <w:rPr>
          <w:rtl/>
        </w:rPr>
        <w:t xml:space="preserve"> أبي </w:t>
      </w:r>
      <w:r w:rsidRPr="00A569E2">
        <w:rPr>
          <w:rtl/>
        </w:rPr>
        <w:t xml:space="preserve">السفاتج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اصْبِرُوا وَصابِرُوا وَرابِطُوا</w:t>
      </w:r>
      <w:r w:rsidRPr="000E4A2F">
        <w:rPr>
          <w:rStyle w:val="libAlaemChar"/>
          <w:rtl/>
        </w:rPr>
        <w:t>)</w:t>
      </w:r>
      <w:r w:rsidRPr="00A569E2">
        <w:rPr>
          <w:rtl/>
        </w:rPr>
        <w:t xml:space="preserve"> قال</w:t>
      </w:r>
      <w:r>
        <w:rPr>
          <w:rtl/>
        </w:rPr>
        <w:t xml:space="preserve">: </w:t>
      </w:r>
      <w:r w:rsidRPr="00A569E2">
        <w:rPr>
          <w:rtl/>
        </w:rPr>
        <w:t>اصبروا على الفرائض</w:t>
      </w:r>
      <w:r>
        <w:rPr>
          <w:rtl/>
        </w:rPr>
        <w:t xml:space="preserve">، </w:t>
      </w:r>
      <w:r w:rsidRPr="00A569E2">
        <w:rPr>
          <w:rtl/>
        </w:rPr>
        <w:t>وصابروا على المصائب</w:t>
      </w:r>
      <w:r>
        <w:rPr>
          <w:rtl/>
        </w:rPr>
        <w:t xml:space="preserve">، </w:t>
      </w:r>
      <w:r w:rsidRPr="00A569E2">
        <w:rPr>
          <w:rtl/>
        </w:rPr>
        <w:t xml:space="preserve">ورابطوا على الائمة </w:t>
      </w:r>
      <w:r w:rsidRPr="000E4A2F">
        <w:rPr>
          <w:rStyle w:val="libAlaemChar"/>
          <w:rtl/>
        </w:rPr>
        <w:t>عليهم‌السلام</w:t>
      </w:r>
      <w:r w:rsidRPr="00A569E2">
        <w:rPr>
          <w:rtl/>
        </w:rPr>
        <w:t>.</w:t>
      </w:r>
    </w:p>
    <w:p w:rsidR="001C7CB2" w:rsidRPr="00A569E2" w:rsidRDefault="001C7CB2" w:rsidP="007C645F">
      <w:pPr>
        <w:pStyle w:val="libNormal"/>
        <w:rPr>
          <w:rtl/>
        </w:rPr>
      </w:pPr>
      <w:r w:rsidRPr="00A569E2">
        <w:rPr>
          <w:rtl/>
        </w:rPr>
        <w:t>505</w:t>
      </w:r>
      <w:r>
        <w:rPr>
          <w:rtl/>
        </w:rPr>
        <w:t xml:space="preserve"> ـ علي بن إبراهيم </w:t>
      </w:r>
      <w:r w:rsidRPr="00A569E2">
        <w:rPr>
          <w:rtl/>
        </w:rPr>
        <w:t>عن أبيه ومحمد بن</w:t>
      </w:r>
      <w:r>
        <w:rPr>
          <w:rtl/>
        </w:rPr>
        <w:t xml:space="preserve"> إسمعيل </w:t>
      </w:r>
      <w:r w:rsidRPr="00A569E2">
        <w:rPr>
          <w:rtl/>
        </w:rPr>
        <w:t>عن الفضل بن شاذان جميعا عن ابن</w:t>
      </w:r>
      <w:r>
        <w:rPr>
          <w:rtl/>
        </w:rPr>
        <w:t xml:space="preserve"> أبي </w:t>
      </w:r>
      <w:r w:rsidRPr="00A569E2">
        <w:rPr>
          <w:rtl/>
        </w:rPr>
        <w:t>عمير عن إبراهيم بن عبد الحميد عن أبان بن</w:t>
      </w:r>
      <w:r>
        <w:rPr>
          <w:rtl/>
        </w:rPr>
        <w:t xml:space="preserve"> أبي </w:t>
      </w:r>
      <w:r w:rsidRPr="00A569E2">
        <w:rPr>
          <w:rtl/>
        </w:rPr>
        <w:t>مسافر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اصْبِرُوا وَصابِرُوا</w:t>
      </w:r>
      <w:r w:rsidRPr="000E4A2F">
        <w:rPr>
          <w:rStyle w:val="libAlaemChar"/>
          <w:rtl/>
        </w:rPr>
        <w:t>)</w:t>
      </w:r>
      <w:r w:rsidRPr="00A569E2">
        <w:rPr>
          <w:rtl/>
        </w:rPr>
        <w:t xml:space="preserve"> قال</w:t>
      </w:r>
      <w:r>
        <w:rPr>
          <w:rtl/>
        </w:rPr>
        <w:t xml:space="preserve">: </w:t>
      </w:r>
      <w:r w:rsidRPr="00A569E2">
        <w:rPr>
          <w:rtl/>
        </w:rPr>
        <w:t>اصبروا على المصائب.</w:t>
      </w:r>
    </w:p>
    <w:p w:rsidR="001C7CB2" w:rsidRPr="00A569E2" w:rsidRDefault="001C7CB2" w:rsidP="007C645F">
      <w:pPr>
        <w:pStyle w:val="libNormal"/>
        <w:rPr>
          <w:rtl/>
        </w:rPr>
      </w:pPr>
      <w:r w:rsidRPr="00A569E2">
        <w:rPr>
          <w:rtl/>
        </w:rPr>
        <w:t>506</w:t>
      </w:r>
      <w:r>
        <w:rPr>
          <w:rtl/>
        </w:rPr>
        <w:t xml:space="preserve"> ـ </w:t>
      </w:r>
      <w:r w:rsidRPr="00A569E2">
        <w:rPr>
          <w:rtl/>
        </w:rPr>
        <w:t>وفي رواية ابن</w:t>
      </w:r>
      <w:r>
        <w:rPr>
          <w:rtl/>
        </w:rPr>
        <w:t xml:space="preserve"> أبي </w:t>
      </w:r>
      <w:r w:rsidRPr="00A569E2">
        <w:rPr>
          <w:rtl/>
        </w:rPr>
        <w:t>يعفور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اصبروا على المصائب.</w:t>
      </w:r>
    </w:p>
    <w:p w:rsidR="001C7CB2" w:rsidRPr="00A569E2" w:rsidRDefault="001C7CB2" w:rsidP="007C645F">
      <w:pPr>
        <w:pStyle w:val="libNormal"/>
        <w:rPr>
          <w:rtl/>
        </w:rPr>
      </w:pPr>
      <w:r w:rsidRPr="00957CEF">
        <w:rPr>
          <w:rStyle w:val="libBold2Char"/>
          <w:rtl/>
        </w:rPr>
        <w:t>507</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اصْبِرُوا وَصابِرُوا وَرابِطُوا</w:t>
      </w:r>
      <w:r w:rsidRPr="000E4A2F">
        <w:rPr>
          <w:rStyle w:val="libAlaemChar"/>
          <w:rtl/>
        </w:rPr>
        <w:t>)</w:t>
      </w:r>
      <w:r w:rsidRPr="00A569E2">
        <w:rPr>
          <w:rtl/>
        </w:rPr>
        <w:t xml:space="preserve"> اختلف في معناها</w:t>
      </w:r>
      <w:r>
        <w:rPr>
          <w:rtl/>
        </w:rPr>
        <w:t xml:space="preserve"> إلى </w:t>
      </w:r>
      <w:r w:rsidRPr="00A569E2">
        <w:rPr>
          <w:rtl/>
        </w:rPr>
        <w:t>قوله</w:t>
      </w:r>
      <w:r>
        <w:rPr>
          <w:rtl/>
        </w:rPr>
        <w:t xml:space="preserve">: </w:t>
      </w:r>
      <w:r w:rsidRPr="00A569E2">
        <w:rPr>
          <w:rtl/>
        </w:rPr>
        <w:t>وقيل</w:t>
      </w:r>
      <w:r>
        <w:rPr>
          <w:rtl/>
        </w:rPr>
        <w:t xml:space="preserve">، </w:t>
      </w:r>
      <w:r w:rsidRPr="00A569E2">
        <w:rPr>
          <w:rtl/>
        </w:rPr>
        <w:t>معنى رابطوا</w:t>
      </w:r>
      <w:r>
        <w:rPr>
          <w:rtl/>
        </w:rPr>
        <w:t xml:space="preserve"> أي </w:t>
      </w:r>
      <w:r w:rsidRPr="00A569E2">
        <w:rPr>
          <w:rtl/>
        </w:rPr>
        <w:t>رابطوا الصلوات ومعناها انتظروها واحدة بعد واحدة</w:t>
      </w:r>
      <w:r>
        <w:rPr>
          <w:rtl/>
        </w:rPr>
        <w:t xml:space="preserve">، </w:t>
      </w:r>
      <w:r w:rsidRPr="00A569E2">
        <w:rPr>
          <w:rtl/>
        </w:rPr>
        <w:t>لان</w:t>
      </w:r>
    </w:p>
    <w:p w:rsidR="001C7CB2" w:rsidRPr="00A569E2" w:rsidRDefault="001C7CB2" w:rsidP="007C645F">
      <w:pPr>
        <w:pStyle w:val="libNormal0"/>
        <w:rPr>
          <w:rtl/>
        </w:rPr>
      </w:pPr>
      <w:r>
        <w:rPr>
          <w:rtl/>
        </w:rPr>
        <w:br w:type="page"/>
      </w:r>
      <w:r w:rsidRPr="00A569E2">
        <w:rPr>
          <w:rtl/>
        </w:rPr>
        <w:t>المرابط لم يكن حينئذ</w:t>
      </w:r>
      <w:r>
        <w:rPr>
          <w:rtl/>
        </w:rPr>
        <w:t xml:space="preserve">، </w:t>
      </w:r>
      <w:r w:rsidRPr="00A569E2">
        <w:rPr>
          <w:rtl/>
        </w:rPr>
        <w:t xml:space="preserve">روى ذلك عن على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508</w:t>
      </w:r>
      <w:r>
        <w:rPr>
          <w:rtl/>
        </w:rPr>
        <w:t xml:space="preserve"> ـ </w:t>
      </w:r>
      <w:r w:rsidRPr="00A569E2">
        <w:rPr>
          <w:rtl/>
        </w:rPr>
        <w:t>وروى عن</w:t>
      </w:r>
      <w:r>
        <w:rPr>
          <w:rtl/>
        </w:rPr>
        <w:t xml:space="preserve"> أبي جعفر </w:t>
      </w:r>
      <w:r w:rsidRPr="000E4A2F">
        <w:rPr>
          <w:rStyle w:val="libAlaemChar"/>
          <w:rtl/>
        </w:rPr>
        <w:t>عليه‌السلام</w:t>
      </w:r>
      <w:r>
        <w:rPr>
          <w:rtl/>
        </w:rPr>
        <w:t xml:space="preserve"> أنّه قال: </w:t>
      </w:r>
      <w:r w:rsidRPr="00A569E2">
        <w:rPr>
          <w:rtl/>
        </w:rPr>
        <w:t>معناه اصبروا على المصائب</w:t>
      </w:r>
      <w:r>
        <w:rPr>
          <w:rtl/>
        </w:rPr>
        <w:t xml:space="preserve">، </w:t>
      </w:r>
      <w:r w:rsidRPr="00A569E2">
        <w:rPr>
          <w:rtl/>
        </w:rPr>
        <w:t>وصابروا على عدوكم</w:t>
      </w:r>
      <w:r>
        <w:rPr>
          <w:rtl/>
        </w:rPr>
        <w:t xml:space="preserve">، </w:t>
      </w:r>
      <w:r w:rsidRPr="00A569E2">
        <w:rPr>
          <w:rtl/>
        </w:rPr>
        <w:t>ورابطوا عدوكم.</w:t>
      </w:r>
    </w:p>
    <w:p w:rsidR="001C7CB2" w:rsidRPr="00A569E2" w:rsidRDefault="001C7CB2" w:rsidP="007C645F">
      <w:pPr>
        <w:pStyle w:val="libNormal"/>
        <w:rPr>
          <w:rtl/>
        </w:rPr>
      </w:pPr>
      <w:r w:rsidRPr="00957CEF">
        <w:rPr>
          <w:rStyle w:val="libBold2Char"/>
          <w:rtl/>
        </w:rPr>
        <w:t>50</w:t>
      </w:r>
      <w:r w:rsidRPr="00957CEF">
        <w:rPr>
          <w:rStyle w:val="libBold2Char"/>
          <w:rFonts w:hint="cs"/>
          <w:rtl/>
        </w:rPr>
        <w:t>پ</w:t>
      </w:r>
      <w:r w:rsidRPr="00957CEF">
        <w:rPr>
          <w:rStyle w:val="libBold2Char"/>
          <w:rtl/>
        </w:rPr>
        <w:t>9</w:t>
      </w:r>
      <w:r>
        <w:rPr>
          <w:rtl/>
        </w:rPr>
        <w:t xml:space="preserve"> </w:t>
      </w:r>
      <w:r w:rsidRPr="00957CEF">
        <w:rPr>
          <w:rStyle w:val="libBold2Char"/>
          <w:rtl/>
        </w:rPr>
        <w:t xml:space="preserve">ـ في كتاب معاني الأخبار حدّثنا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عن</w:t>
      </w:r>
      <w:r>
        <w:rPr>
          <w:rtl/>
        </w:rPr>
        <w:t xml:space="preserve"> أحمد </w:t>
      </w:r>
      <w:r w:rsidRPr="00A569E2">
        <w:rPr>
          <w:rtl/>
        </w:rPr>
        <w:t>بن</w:t>
      </w:r>
      <w:r>
        <w:rPr>
          <w:rtl/>
        </w:rPr>
        <w:t xml:space="preserve"> أبي عبد الله </w:t>
      </w:r>
      <w:r w:rsidRPr="00A569E2">
        <w:rPr>
          <w:rtl/>
        </w:rPr>
        <w:t>عن أبيه قال</w:t>
      </w:r>
      <w:r>
        <w:rPr>
          <w:rtl/>
        </w:rPr>
        <w:t xml:space="preserve">: </w:t>
      </w:r>
      <w:r w:rsidRPr="00A569E2">
        <w:rPr>
          <w:rtl/>
        </w:rPr>
        <w:t xml:space="preserve">جاء جبرئيل </w:t>
      </w:r>
      <w:r w:rsidRPr="000E4A2F">
        <w:rPr>
          <w:rStyle w:val="libAlaemChar"/>
          <w:rtl/>
        </w:rPr>
        <w:t>عليه‌السلام</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فقال له النبي</w:t>
      </w:r>
      <w:r>
        <w:rPr>
          <w:rtl/>
        </w:rPr>
        <w:t xml:space="preserve">: </w:t>
      </w:r>
      <w:r w:rsidRPr="00A569E2">
        <w:rPr>
          <w:rtl/>
        </w:rPr>
        <w:t>يا جبرئيل ما تفسير الصبر</w:t>
      </w:r>
      <w:r>
        <w:rPr>
          <w:rtl/>
        </w:rPr>
        <w:t>؟</w:t>
      </w:r>
      <w:r w:rsidRPr="00A569E2">
        <w:rPr>
          <w:rtl/>
        </w:rPr>
        <w:t xml:space="preserve"> قال</w:t>
      </w:r>
      <w:r>
        <w:rPr>
          <w:rtl/>
        </w:rPr>
        <w:t xml:space="preserve">: </w:t>
      </w:r>
      <w:r w:rsidRPr="00A569E2">
        <w:rPr>
          <w:rtl/>
        </w:rPr>
        <w:t>يصبر في الضراء كما يصبر في السراء</w:t>
      </w:r>
      <w:r>
        <w:rPr>
          <w:rtl/>
        </w:rPr>
        <w:t xml:space="preserve">، </w:t>
      </w:r>
      <w:r w:rsidRPr="00A569E2">
        <w:rPr>
          <w:rtl/>
        </w:rPr>
        <w:t>وفي الفاقة كما يصبر في الغنى</w:t>
      </w:r>
      <w:r>
        <w:rPr>
          <w:rtl/>
        </w:rPr>
        <w:t xml:space="preserve">، </w:t>
      </w:r>
      <w:r w:rsidRPr="00A569E2">
        <w:rPr>
          <w:rtl/>
        </w:rPr>
        <w:t>وفي البلاء كما يصبر في العافية</w:t>
      </w:r>
      <w:r>
        <w:rPr>
          <w:rtl/>
        </w:rPr>
        <w:t xml:space="preserve">، </w:t>
      </w:r>
      <w:r w:rsidRPr="00A569E2">
        <w:rPr>
          <w:rtl/>
        </w:rPr>
        <w:t>فلا يشكو خالقه عند المخلوق ما يصيبه من البلاء</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510</w:t>
      </w:r>
      <w:r>
        <w:rPr>
          <w:rtl/>
        </w:rPr>
        <w:t xml:space="preserve"> ـ </w:t>
      </w:r>
      <w:r w:rsidRPr="00A569E2">
        <w:rPr>
          <w:rtl/>
        </w:rPr>
        <w:t>وباسناده</w:t>
      </w:r>
      <w:r>
        <w:rPr>
          <w:rtl/>
        </w:rPr>
        <w:t xml:space="preserve"> إلى </w:t>
      </w:r>
      <w:r w:rsidRPr="00A569E2">
        <w:rPr>
          <w:rtl/>
        </w:rPr>
        <w:t>ابن</w:t>
      </w:r>
      <w:r>
        <w:rPr>
          <w:rtl/>
        </w:rPr>
        <w:t xml:space="preserve"> أبي </w:t>
      </w:r>
      <w:r w:rsidRPr="00A569E2">
        <w:rPr>
          <w:rtl/>
        </w:rPr>
        <w:t>حمزة عن</w:t>
      </w:r>
      <w:r>
        <w:rPr>
          <w:rtl/>
        </w:rPr>
        <w:t xml:space="preserve">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اصْبِرُوا وَصابِرُوا وَرابِطُوا</w:t>
      </w:r>
      <w:r w:rsidRPr="000E4A2F">
        <w:rPr>
          <w:rStyle w:val="libAlaemChar"/>
          <w:rtl/>
        </w:rPr>
        <w:t>)</w:t>
      </w:r>
      <w:r w:rsidRPr="00A569E2">
        <w:rPr>
          <w:rtl/>
        </w:rPr>
        <w:t xml:space="preserve"> فقال</w:t>
      </w:r>
      <w:r>
        <w:rPr>
          <w:rtl/>
        </w:rPr>
        <w:t xml:space="preserve">: </w:t>
      </w:r>
      <w:r w:rsidRPr="00A569E2">
        <w:rPr>
          <w:rtl/>
        </w:rPr>
        <w:t>اصبروا على المصائب</w:t>
      </w:r>
      <w:r>
        <w:rPr>
          <w:rtl/>
        </w:rPr>
        <w:t xml:space="preserve">، </w:t>
      </w:r>
      <w:r w:rsidRPr="00A569E2">
        <w:rPr>
          <w:rtl/>
        </w:rPr>
        <w:t>وصابروهم على التقية</w:t>
      </w:r>
      <w:r>
        <w:rPr>
          <w:rtl/>
        </w:rPr>
        <w:t xml:space="preserve">، </w:t>
      </w:r>
      <w:r w:rsidRPr="00A569E2">
        <w:rPr>
          <w:rtl/>
        </w:rPr>
        <w:t>ورابطوا على من تقتدون به</w:t>
      </w:r>
      <w:r>
        <w:rPr>
          <w:rtl/>
        </w:rPr>
        <w:t xml:space="preserve">، </w:t>
      </w:r>
      <w:r w:rsidRPr="000E4A2F">
        <w:rPr>
          <w:rStyle w:val="libAlaemChar"/>
          <w:rtl/>
        </w:rPr>
        <w:t>(</w:t>
      </w:r>
      <w:r w:rsidRPr="00500BFE">
        <w:rPr>
          <w:rStyle w:val="libAieChar"/>
          <w:rtl/>
        </w:rPr>
        <w:t>وَاتَّقُوا اللهَ لَعَلَّكُمْ تُفْلِحُونَ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511</w:t>
      </w:r>
      <w:r>
        <w:rPr>
          <w:rtl/>
        </w:rPr>
        <w:t xml:space="preserve"> </w:t>
      </w:r>
      <w:r w:rsidRPr="00957CEF">
        <w:rPr>
          <w:rStyle w:val="libBold2Char"/>
          <w:rtl/>
        </w:rPr>
        <w:t xml:space="preserve">ـ في عيون الأخبار </w:t>
      </w:r>
      <w:r w:rsidRPr="00A569E2">
        <w:rPr>
          <w:rtl/>
        </w:rPr>
        <w:t xml:space="preserve">عن الرضا </w:t>
      </w:r>
      <w:r w:rsidRPr="000E4A2F">
        <w:rPr>
          <w:rStyle w:val="libAlaemChar"/>
          <w:rtl/>
        </w:rPr>
        <w:t>عليه‌السلام</w:t>
      </w:r>
      <w:r w:rsidRPr="00A569E2">
        <w:rPr>
          <w:rtl/>
        </w:rPr>
        <w:t xml:space="preserve"> قال</w:t>
      </w:r>
      <w:r>
        <w:rPr>
          <w:rtl/>
        </w:rPr>
        <w:t xml:space="preserve">: </w:t>
      </w:r>
      <w:r w:rsidRPr="00A569E2">
        <w:rPr>
          <w:rtl/>
        </w:rPr>
        <w:t>إذا أراد أحدكم الحاجة فليبكر في طلبها يوم الخميس</w:t>
      </w:r>
      <w:r>
        <w:rPr>
          <w:rtl/>
        </w:rPr>
        <w:t xml:space="preserve">، </w:t>
      </w:r>
      <w:r w:rsidRPr="00A569E2">
        <w:rPr>
          <w:rtl/>
        </w:rPr>
        <w:t>وليقرأ إذا خرج من منزله آخر سورة آل عمران وآية الكرسي وانا أنزلناه في ليلة القدر وأم الكتاب</w:t>
      </w:r>
      <w:r>
        <w:rPr>
          <w:rtl/>
        </w:rPr>
        <w:t xml:space="preserve">، </w:t>
      </w:r>
      <w:r w:rsidRPr="00A569E2">
        <w:rPr>
          <w:rtl/>
        </w:rPr>
        <w:t>فان فيها قضاء حوائج الدنيا والاخرة.</w:t>
      </w:r>
    </w:p>
    <w:p w:rsidR="001C7CB2" w:rsidRPr="0008691F" w:rsidRDefault="001C7CB2" w:rsidP="00145A80">
      <w:pPr>
        <w:pStyle w:val="Heading1Center"/>
        <w:rPr>
          <w:rtl/>
        </w:rPr>
      </w:pPr>
      <w:r w:rsidRPr="0008691F">
        <w:rPr>
          <w:rtl/>
        </w:rPr>
        <w:br w:type="page"/>
      </w:r>
      <w:bookmarkStart w:id="17" w:name="_Toc536870026"/>
      <w:r w:rsidRPr="0008691F">
        <w:rPr>
          <w:rtl/>
        </w:rPr>
        <w:t>بسم الله الرحمن الرحيم</w:t>
      </w:r>
      <w:bookmarkEnd w:id="17"/>
    </w:p>
    <w:p w:rsidR="001C7CB2" w:rsidRPr="00A569E2" w:rsidRDefault="001C7CB2" w:rsidP="007C645F">
      <w:pPr>
        <w:pStyle w:val="libNormal"/>
        <w:rPr>
          <w:rtl/>
        </w:rPr>
      </w:pPr>
      <w:r w:rsidRPr="00957CEF">
        <w:rPr>
          <w:rStyle w:val="libBold2Char"/>
          <w:rtl/>
        </w:rPr>
        <w:t xml:space="preserve">1 ـ في كتاب ثواب الأعمال </w:t>
      </w:r>
      <w:r w:rsidRPr="00A569E2">
        <w:rPr>
          <w:rtl/>
        </w:rPr>
        <w:t xml:space="preserve">باسناده عن أمير المؤمنين </w:t>
      </w:r>
      <w:r w:rsidRPr="000E4A2F">
        <w:rPr>
          <w:rStyle w:val="libAlaemChar"/>
          <w:rtl/>
        </w:rPr>
        <w:t>عليه‌السلام</w:t>
      </w:r>
      <w:r w:rsidRPr="00A569E2">
        <w:rPr>
          <w:rtl/>
        </w:rPr>
        <w:t xml:space="preserve"> قال</w:t>
      </w:r>
      <w:r>
        <w:rPr>
          <w:rtl/>
        </w:rPr>
        <w:t xml:space="preserve">: </w:t>
      </w:r>
      <w:r w:rsidRPr="00A569E2">
        <w:rPr>
          <w:rtl/>
        </w:rPr>
        <w:t>من قرأ سورة النساء في كل جمعة أمن من ضغطة القبر.</w:t>
      </w:r>
    </w:p>
    <w:p w:rsidR="001C7CB2" w:rsidRPr="00A569E2" w:rsidRDefault="001C7CB2" w:rsidP="007C645F">
      <w:pPr>
        <w:pStyle w:val="libNormal"/>
        <w:rPr>
          <w:rtl/>
        </w:rPr>
      </w:pPr>
      <w:r w:rsidRPr="00A569E2">
        <w:rPr>
          <w:rtl/>
        </w:rPr>
        <w:t>2</w:t>
      </w:r>
      <w:r>
        <w:rPr>
          <w:rtl/>
        </w:rPr>
        <w:t xml:space="preserve"> ـ </w:t>
      </w:r>
      <w:r w:rsidRPr="00A569E2">
        <w:rPr>
          <w:rtl/>
        </w:rPr>
        <w:t xml:space="preserve">في مصباح الكفعمي عنه </w:t>
      </w:r>
      <w:r w:rsidRPr="000E4A2F">
        <w:rPr>
          <w:rStyle w:val="libAlaemChar"/>
          <w:rtl/>
        </w:rPr>
        <w:t>عليه‌السلام</w:t>
      </w:r>
      <w:r>
        <w:rPr>
          <w:rtl/>
        </w:rPr>
        <w:t xml:space="preserve">: </w:t>
      </w:r>
      <w:r w:rsidRPr="00A569E2">
        <w:rPr>
          <w:rtl/>
        </w:rPr>
        <w:t>من قرأها فكأنما تصدق على كل من ورث ميراثا</w:t>
      </w:r>
      <w:r>
        <w:rPr>
          <w:rtl/>
        </w:rPr>
        <w:t xml:space="preserve">، وأعطى </w:t>
      </w:r>
      <w:r w:rsidRPr="00A569E2">
        <w:rPr>
          <w:rtl/>
        </w:rPr>
        <w:t>من الأجر كمن اشترى محررا وبرىء من الشرك</w:t>
      </w:r>
      <w:r>
        <w:rPr>
          <w:rtl/>
        </w:rPr>
        <w:t xml:space="preserve">، </w:t>
      </w:r>
      <w:r w:rsidRPr="00A569E2">
        <w:rPr>
          <w:rtl/>
        </w:rPr>
        <w:t>وكان في مشية الله من الذين يتجاوز عنهم.</w:t>
      </w:r>
    </w:p>
    <w:p w:rsidR="001C7CB2" w:rsidRPr="00A569E2" w:rsidRDefault="001C7CB2" w:rsidP="007C645F">
      <w:pPr>
        <w:pStyle w:val="libNormal"/>
        <w:rPr>
          <w:rtl/>
          <w:lang w:bidi="fa-IR"/>
        </w:rPr>
      </w:pPr>
      <w:r w:rsidRPr="00957CEF">
        <w:rPr>
          <w:rStyle w:val="libBold2Char"/>
          <w:rtl/>
        </w:rPr>
        <w:t>3</w:t>
      </w:r>
      <w:r>
        <w:rPr>
          <w:rtl/>
          <w:lang w:bidi="fa-IR"/>
        </w:rPr>
        <w:t xml:space="preserve"> </w:t>
      </w:r>
      <w:r w:rsidRPr="00957CEF">
        <w:rPr>
          <w:rStyle w:val="libBold2Char"/>
          <w:rtl/>
        </w:rPr>
        <w:t xml:space="preserve">ـ في كتاب المناقب </w:t>
      </w:r>
      <w:r w:rsidRPr="00A569E2">
        <w:rPr>
          <w:rtl/>
          <w:lang w:bidi="fa-IR"/>
        </w:rPr>
        <w:t>لابن شهر آشوب</w:t>
      </w:r>
      <w:r>
        <w:rPr>
          <w:rtl/>
          <w:lang w:bidi="fa-IR"/>
        </w:rPr>
        <w:t xml:space="preserve"> أبو </w:t>
      </w:r>
      <w:r w:rsidRPr="00A569E2">
        <w:rPr>
          <w:rtl/>
          <w:lang w:bidi="fa-IR"/>
        </w:rPr>
        <w:t>حمزة عن</w:t>
      </w:r>
      <w:r>
        <w:rPr>
          <w:rtl/>
          <w:lang w:bidi="fa-IR"/>
        </w:rPr>
        <w:t xml:space="preserve"> أبي جعفر </w:t>
      </w:r>
      <w:r w:rsidRPr="000E4A2F">
        <w:rPr>
          <w:rStyle w:val="libAlaemChar"/>
          <w:rtl/>
        </w:rPr>
        <w:t>عليه‌السلام</w:t>
      </w:r>
      <w:r w:rsidRPr="00A569E2">
        <w:rPr>
          <w:rtl/>
          <w:lang w:bidi="fa-IR"/>
        </w:rPr>
        <w:t xml:space="preserve"> في قوله تعالى</w:t>
      </w:r>
      <w:r>
        <w:rPr>
          <w:rtl/>
          <w:lang w:bidi="fa-IR"/>
        </w:rPr>
        <w:t xml:space="preserve">: </w:t>
      </w:r>
      <w:r w:rsidRPr="000E4A2F">
        <w:rPr>
          <w:rStyle w:val="libAlaemChar"/>
          <w:rtl/>
        </w:rPr>
        <w:t>(</w:t>
      </w:r>
      <w:r w:rsidRPr="00500BFE">
        <w:rPr>
          <w:rStyle w:val="libAieChar"/>
          <w:rtl/>
        </w:rPr>
        <w:t>يا أَيُّهَا النَّاسُ اتَّقُوا رَبَّكُمُ الَّذِي خَلَقَكُمْ مِنْ نَفْسٍ واحِدَةٍ</w:t>
      </w:r>
      <w:r w:rsidRPr="000E4A2F">
        <w:rPr>
          <w:rStyle w:val="libAlaemChar"/>
          <w:rtl/>
        </w:rPr>
        <w:t>)</w:t>
      </w:r>
      <w:r w:rsidRPr="00A569E2">
        <w:rPr>
          <w:rtl/>
          <w:lang w:bidi="fa-IR"/>
        </w:rPr>
        <w:t xml:space="preserve"> الآية قال</w:t>
      </w:r>
      <w:r>
        <w:rPr>
          <w:rtl/>
          <w:lang w:bidi="fa-IR"/>
        </w:rPr>
        <w:t xml:space="preserve">: </w:t>
      </w:r>
      <w:r w:rsidRPr="00A569E2">
        <w:rPr>
          <w:rtl/>
          <w:lang w:bidi="fa-IR"/>
        </w:rPr>
        <w:t xml:space="preserve">قرابة الرسول </w:t>
      </w:r>
      <w:r w:rsidRPr="000E4A2F">
        <w:rPr>
          <w:rStyle w:val="libAlaemChar"/>
          <w:rtl/>
        </w:rPr>
        <w:t>صلى‌الله‌عليه‌وآله</w:t>
      </w:r>
      <w:r w:rsidRPr="00A569E2">
        <w:rPr>
          <w:rtl/>
          <w:lang w:bidi="fa-IR"/>
        </w:rPr>
        <w:t xml:space="preserve"> وسيدهم أمير المؤمنين</w:t>
      </w:r>
      <w:r>
        <w:rPr>
          <w:rtl/>
          <w:lang w:bidi="fa-IR"/>
        </w:rPr>
        <w:t xml:space="preserve">، </w:t>
      </w:r>
      <w:r w:rsidRPr="00A569E2">
        <w:rPr>
          <w:rtl/>
          <w:lang w:bidi="fa-IR"/>
        </w:rPr>
        <w:t>أمروا بمودتهم فخالفوا ما أمروا به.</w:t>
      </w:r>
    </w:p>
    <w:p w:rsidR="001C7CB2" w:rsidRPr="00A569E2" w:rsidRDefault="001C7CB2" w:rsidP="007C645F">
      <w:pPr>
        <w:pStyle w:val="libNormal"/>
        <w:rPr>
          <w:rtl/>
        </w:rPr>
      </w:pPr>
      <w:r w:rsidRPr="00957CEF">
        <w:rPr>
          <w:rStyle w:val="libBold2Char"/>
          <w:rtl/>
        </w:rPr>
        <w:t>4</w:t>
      </w:r>
      <w:r>
        <w:rPr>
          <w:rtl/>
        </w:rPr>
        <w:t xml:space="preserve"> </w:t>
      </w:r>
      <w:r w:rsidRPr="00957CEF">
        <w:rPr>
          <w:rStyle w:val="libBold2Char"/>
          <w:rtl/>
        </w:rPr>
        <w:t>ـ في كتاب علل الشرائع</w:t>
      </w:r>
      <w:r w:rsidRPr="00A569E2">
        <w:rPr>
          <w:rtl/>
        </w:rPr>
        <w:t xml:space="preserve"> باسناده</w:t>
      </w:r>
      <w:r>
        <w:rPr>
          <w:rtl/>
        </w:rPr>
        <w:t xml:space="preserve"> إلى عليّ </w:t>
      </w:r>
      <w:r w:rsidRPr="00A569E2">
        <w:rPr>
          <w:rtl/>
        </w:rPr>
        <w:t>بن</w:t>
      </w:r>
      <w:r>
        <w:rPr>
          <w:rtl/>
        </w:rPr>
        <w:t xml:space="preserve">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سميت حوا حوا لأنها خلقت من حي</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خَلَقَكُمْ مِنْ نَفْسٍ واحِدَةٍ وَخَلَقَ مِنْها زَوْجَها</w:t>
      </w:r>
      <w:r w:rsidRPr="000E4A2F">
        <w:rPr>
          <w:rStyle w:val="libAlaemChar"/>
          <w:rtl/>
        </w:rPr>
        <w:t>)</w:t>
      </w:r>
      <w:r>
        <w:rPr>
          <w:rtl/>
        </w:rPr>
        <w:t>.</w:t>
      </w:r>
    </w:p>
    <w:p w:rsidR="001C7CB2" w:rsidRPr="00A569E2" w:rsidRDefault="001C7CB2" w:rsidP="007C645F">
      <w:pPr>
        <w:pStyle w:val="libNormal"/>
        <w:rPr>
          <w:rtl/>
        </w:rPr>
      </w:pPr>
      <w:r w:rsidRPr="00A569E2">
        <w:rPr>
          <w:rtl/>
        </w:rPr>
        <w:t>5</w:t>
      </w:r>
      <w:r>
        <w:rPr>
          <w:rtl/>
        </w:rPr>
        <w:t xml:space="preserve"> ـ </w:t>
      </w:r>
      <w:r w:rsidRPr="00A569E2">
        <w:rPr>
          <w:rtl/>
        </w:rPr>
        <w:t>وباسناده</w:t>
      </w:r>
      <w:r>
        <w:rPr>
          <w:rtl/>
        </w:rPr>
        <w:t xml:space="preserve"> إلى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سميت المرأة مرأة لأنها خلقت من المرء يعنى خلقت حوا من آدم.</w:t>
      </w:r>
    </w:p>
    <w:p w:rsidR="001C7CB2" w:rsidRPr="00A569E2" w:rsidRDefault="001C7CB2" w:rsidP="007C645F">
      <w:pPr>
        <w:pStyle w:val="libNormal"/>
        <w:rPr>
          <w:rtl/>
        </w:rPr>
      </w:pPr>
      <w:r w:rsidRPr="00957CEF">
        <w:rPr>
          <w:rStyle w:val="libBold2Char"/>
          <w:rtl/>
        </w:rPr>
        <w:t>6</w:t>
      </w:r>
      <w:r>
        <w:rPr>
          <w:rtl/>
        </w:rPr>
        <w:t xml:space="preserve"> </w:t>
      </w:r>
      <w:r w:rsidRPr="00957CEF">
        <w:rPr>
          <w:rStyle w:val="libBold2Char"/>
          <w:rtl/>
        </w:rPr>
        <w:t xml:space="preserve">ـ في تفسير العيّاشي </w:t>
      </w:r>
      <w:r w:rsidRPr="00A569E2">
        <w:rPr>
          <w:rtl/>
        </w:rPr>
        <w:t>عن عمرو بن</w:t>
      </w:r>
      <w:r>
        <w:rPr>
          <w:rtl/>
        </w:rPr>
        <w:t xml:space="preserve"> أبي </w:t>
      </w:r>
      <w:r w:rsidRPr="00A569E2">
        <w:rPr>
          <w:rtl/>
        </w:rPr>
        <w:t>المقدام عن أبيه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من</w:t>
      </w:r>
      <w:r>
        <w:rPr>
          <w:rtl/>
        </w:rPr>
        <w:t xml:space="preserve"> أي </w:t>
      </w:r>
      <w:r w:rsidRPr="00A569E2">
        <w:rPr>
          <w:rtl/>
        </w:rPr>
        <w:t>شيء خلق الله حوا</w:t>
      </w:r>
      <w:r>
        <w:rPr>
          <w:rtl/>
        </w:rPr>
        <w:t>؟</w:t>
      </w:r>
      <w:r w:rsidRPr="00A569E2">
        <w:rPr>
          <w:rtl/>
        </w:rPr>
        <w:t xml:space="preserve"> فقال</w:t>
      </w:r>
      <w:r>
        <w:rPr>
          <w:rtl/>
        </w:rPr>
        <w:t xml:space="preserve">، أي </w:t>
      </w:r>
      <w:r w:rsidRPr="00A569E2">
        <w:rPr>
          <w:rtl/>
        </w:rPr>
        <w:t>شيء يقولون هذا الخلق</w:t>
      </w:r>
      <w:r>
        <w:rPr>
          <w:rtl/>
        </w:rPr>
        <w:t>؟</w:t>
      </w:r>
      <w:r w:rsidRPr="00A569E2">
        <w:rPr>
          <w:rtl/>
        </w:rPr>
        <w:t xml:space="preserve"> قلت</w:t>
      </w:r>
      <w:r>
        <w:rPr>
          <w:rtl/>
        </w:rPr>
        <w:t xml:space="preserve">، </w:t>
      </w:r>
      <w:r w:rsidRPr="00A569E2">
        <w:rPr>
          <w:rtl/>
        </w:rPr>
        <w:t>يقولون ان الله خلقها من ضلع من أضلاع آدم</w:t>
      </w:r>
      <w:r>
        <w:rPr>
          <w:rtl/>
        </w:rPr>
        <w:t xml:space="preserve">، </w:t>
      </w:r>
      <w:r w:rsidRPr="00A569E2">
        <w:rPr>
          <w:rtl/>
        </w:rPr>
        <w:t>فقال</w:t>
      </w:r>
      <w:r>
        <w:rPr>
          <w:rtl/>
        </w:rPr>
        <w:t xml:space="preserve">: </w:t>
      </w:r>
      <w:r w:rsidRPr="00A569E2">
        <w:rPr>
          <w:rtl/>
        </w:rPr>
        <w:t>كذبوا</w:t>
      </w:r>
      <w:r>
        <w:rPr>
          <w:rtl/>
        </w:rPr>
        <w:t xml:space="preserve">، </w:t>
      </w:r>
      <w:r w:rsidRPr="00A569E2">
        <w:rPr>
          <w:rtl/>
        </w:rPr>
        <w:t>كان يعجزه أن يخلقها من غير ضلعه</w:t>
      </w:r>
      <w:r>
        <w:rPr>
          <w:rtl/>
        </w:rPr>
        <w:t>؟</w:t>
      </w:r>
      <w:r w:rsidRPr="00A569E2">
        <w:rPr>
          <w:rtl/>
        </w:rPr>
        <w:t xml:space="preserve"> فقلت</w:t>
      </w:r>
      <w:r>
        <w:rPr>
          <w:rtl/>
        </w:rPr>
        <w:t xml:space="preserve">: </w:t>
      </w:r>
      <w:r w:rsidRPr="00A569E2">
        <w:rPr>
          <w:rtl/>
        </w:rPr>
        <w:t>جعلت فداك يا ابن رسول الله من</w:t>
      </w:r>
      <w:r>
        <w:rPr>
          <w:rtl/>
        </w:rPr>
        <w:t xml:space="preserve"> أي </w:t>
      </w:r>
      <w:r w:rsidRPr="00A569E2">
        <w:rPr>
          <w:rtl/>
        </w:rPr>
        <w:t>شيء خلقها</w:t>
      </w:r>
      <w:r>
        <w:rPr>
          <w:rtl/>
        </w:rPr>
        <w:t xml:space="preserve">، </w:t>
      </w:r>
      <w:r w:rsidRPr="00A569E2">
        <w:rPr>
          <w:rtl/>
        </w:rPr>
        <w:t>فقال. أخبرني</w:t>
      </w:r>
      <w:r>
        <w:rPr>
          <w:rtl/>
        </w:rPr>
        <w:t xml:space="preserve"> أبي </w:t>
      </w:r>
      <w:r w:rsidRPr="00A569E2">
        <w:rPr>
          <w:rtl/>
        </w:rPr>
        <w:t>عن آبائه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ان الله تبارك وتعالى قبض قبضة من طين ،</w:t>
      </w:r>
    </w:p>
    <w:p w:rsidR="001C7CB2" w:rsidRPr="00A569E2" w:rsidRDefault="001C7CB2" w:rsidP="007C645F">
      <w:pPr>
        <w:pStyle w:val="libNormal0"/>
        <w:rPr>
          <w:rtl/>
        </w:rPr>
      </w:pPr>
      <w:r>
        <w:rPr>
          <w:rtl/>
        </w:rPr>
        <w:br w:type="page"/>
      </w:r>
      <w:r w:rsidRPr="00A569E2">
        <w:rPr>
          <w:rtl/>
        </w:rPr>
        <w:t>فخلطها بيمينه</w:t>
      </w:r>
      <w:r>
        <w:rPr>
          <w:rtl/>
        </w:rPr>
        <w:t xml:space="preserve"> ـ </w:t>
      </w:r>
      <w:r w:rsidRPr="00A569E2">
        <w:rPr>
          <w:rtl/>
        </w:rPr>
        <w:t>وكلتا يديه يمين</w:t>
      </w:r>
      <w:r>
        <w:rPr>
          <w:rtl/>
        </w:rPr>
        <w:t xml:space="preserve"> ـ </w:t>
      </w:r>
      <w:r w:rsidRPr="00200B9A">
        <w:rPr>
          <w:rStyle w:val="libFootnotenumChar"/>
          <w:rtl/>
        </w:rPr>
        <w:t>(1)</w:t>
      </w:r>
      <w:r w:rsidRPr="00A569E2">
        <w:rPr>
          <w:rtl/>
        </w:rPr>
        <w:t xml:space="preserve"> فخلق منها آدم</w:t>
      </w:r>
      <w:r>
        <w:rPr>
          <w:rtl/>
        </w:rPr>
        <w:t xml:space="preserve">، </w:t>
      </w:r>
      <w:r w:rsidRPr="00A569E2">
        <w:rPr>
          <w:rtl/>
        </w:rPr>
        <w:t>وفضلت فضلة من الطين فخلق منها حواء.</w:t>
      </w:r>
    </w:p>
    <w:p w:rsidR="001C7CB2" w:rsidRPr="00A569E2" w:rsidRDefault="001C7CB2" w:rsidP="007C645F">
      <w:pPr>
        <w:pStyle w:val="libNormal"/>
        <w:rPr>
          <w:rtl/>
        </w:rPr>
      </w:pPr>
      <w:r w:rsidRPr="00957CEF">
        <w:rPr>
          <w:rStyle w:val="libBold2Char"/>
          <w:rtl/>
        </w:rPr>
        <w:t>7</w:t>
      </w:r>
      <w:r>
        <w:rPr>
          <w:rtl/>
        </w:rPr>
        <w:t xml:space="preserve"> </w:t>
      </w:r>
      <w:r w:rsidRPr="00957CEF">
        <w:rPr>
          <w:rStyle w:val="libBold2Char"/>
          <w:rtl/>
        </w:rPr>
        <w:t>ـ في كتاب علل الشرائع</w:t>
      </w:r>
      <w:r w:rsidRPr="00A569E2">
        <w:rPr>
          <w:rtl/>
        </w:rPr>
        <w:t xml:space="preserve"> باسناده</w:t>
      </w:r>
      <w:r>
        <w:rPr>
          <w:rtl/>
        </w:rPr>
        <w:t xml:space="preserve"> إلى </w:t>
      </w:r>
      <w:r w:rsidRPr="00A569E2">
        <w:rPr>
          <w:rtl/>
        </w:rPr>
        <w:t>عبد الحميد بن</w:t>
      </w:r>
      <w:r>
        <w:rPr>
          <w:rtl/>
        </w:rPr>
        <w:t xml:space="preserve"> أبي </w:t>
      </w:r>
      <w:r w:rsidRPr="00A569E2">
        <w:rPr>
          <w:rtl/>
        </w:rPr>
        <w:t>الديلم عن</w:t>
      </w:r>
      <w:r>
        <w:rPr>
          <w:rtl/>
        </w:rPr>
        <w:t xml:space="preserve"> أبي ـ </w:t>
      </w:r>
      <w:r w:rsidRPr="00A569E2">
        <w:rPr>
          <w:rtl/>
        </w:rPr>
        <w:t xml:space="preserve">عبد الله </w:t>
      </w:r>
      <w:r w:rsidRPr="000E4A2F">
        <w:rPr>
          <w:rStyle w:val="libAlaemChar"/>
          <w:rtl/>
        </w:rPr>
        <w:t>عليه‌السلام</w:t>
      </w:r>
      <w:r w:rsidRPr="00A569E2">
        <w:rPr>
          <w:rtl/>
        </w:rPr>
        <w:t xml:space="preserve"> في حديث طويل قال</w:t>
      </w:r>
      <w:r>
        <w:rPr>
          <w:rtl/>
        </w:rPr>
        <w:t xml:space="preserve">: </w:t>
      </w:r>
      <w:r w:rsidRPr="00A569E2">
        <w:rPr>
          <w:rtl/>
        </w:rPr>
        <w:t xml:space="preserve">سمى النساء نساء لأنه لم يكن لآدم </w:t>
      </w:r>
      <w:r w:rsidRPr="000E4A2F">
        <w:rPr>
          <w:rStyle w:val="libAlaemChar"/>
          <w:rtl/>
        </w:rPr>
        <w:t>عليه‌السلام</w:t>
      </w:r>
      <w:r w:rsidRPr="00A569E2">
        <w:rPr>
          <w:rtl/>
        </w:rPr>
        <w:t xml:space="preserve"> انس غير حواء.</w:t>
      </w:r>
    </w:p>
    <w:p w:rsidR="001C7CB2" w:rsidRPr="00A569E2" w:rsidRDefault="001C7CB2" w:rsidP="007C645F">
      <w:pPr>
        <w:pStyle w:val="libNormal"/>
        <w:rPr>
          <w:rtl/>
        </w:rPr>
      </w:pPr>
      <w:r w:rsidRPr="00A569E2">
        <w:rPr>
          <w:rtl/>
        </w:rPr>
        <w:t>8</w:t>
      </w:r>
      <w:r>
        <w:rPr>
          <w:rtl/>
        </w:rPr>
        <w:t xml:space="preserve"> ـ </w:t>
      </w:r>
      <w:r w:rsidRPr="00A569E2">
        <w:rPr>
          <w:rtl/>
        </w:rPr>
        <w:t>وباسناده</w:t>
      </w:r>
      <w:r>
        <w:rPr>
          <w:rtl/>
        </w:rPr>
        <w:t xml:space="preserve"> إلى </w:t>
      </w:r>
      <w:r w:rsidRPr="00A569E2">
        <w:rPr>
          <w:rtl/>
        </w:rPr>
        <w:t xml:space="preserve">ابن نوبة </w:t>
      </w:r>
      <w:r w:rsidRPr="00200B9A">
        <w:rPr>
          <w:rStyle w:val="libFootnotenumChar"/>
          <w:rtl/>
        </w:rPr>
        <w:t>(2)</w:t>
      </w:r>
      <w:r w:rsidRPr="00A569E2">
        <w:rPr>
          <w:rtl/>
        </w:rPr>
        <w:t xml:space="preserve"> رواه عن زرارة قال</w:t>
      </w:r>
      <w:r>
        <w:rPr>
          <w:rtl/>
        </w:rPr>
        <w:t xml:space="preserve">: </w:t>
      </w:r>
      <w:r w:rsidRPr="00A569E2">
        <w:rPr>
          <w:rtl/>
        </w:rPr>
        <w:t>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كيف بدو النسل من ذرية آدم </w:t>
      </w:r>
      <w:r w:rsidRPr="000E4A2F">
        <w:rPr>
          <w:rStyle w:val="libAlaemChar"/>
          <w:rtl/>
        </w:rPr>
        <w:t>عليه‌السلام</w:t>
      </w:r>
      <w:r w:rsidRPr="00A569E2">
        <w:rPr>
          <w:rtl/>
        </w:rPr>
        <w:t xml:space="preserve"> فان عندنا أناسا يقولون</w:t>
      </w:r>
      <w:r>
        <w:rPr>
          <w:rtl/>
        </w:rPr>
        <w:t xml:space="preserve">، </w:t>
      </w:r>
      <w:r w:rsidRPr="00A569E2">
        <w:rPr>
          <w:rtl/>
        </w:rPr>
        <w:t>ان الله تبارك وتعالى</w:t>
      </w:r>
      <w:r>
        <w:rPr>
          <w:rtl/>
        </w:rPr>
        <w:t xml:space="preserve"> أوحى إلى </w:t>
      </w:r>
      <w:r w:rsidRPr="00A569E2">
        <w:rPr>
          <w:rtl/>
        </w:rPr>
        <w:t>آدم ان يزوج بناته من بنيه</w:t>
      </w:r>
      <w:r>
        <w:rPr>
          <w:rtl/>
        </w:rPr>
        <w:t xml:space="preserve">، </w:t>
      </w:r>
      <w:r w:rsidRPr="00A569E2">
        <w:rPr>
          <w:rtl/>
        </w:rPr>
        <w:t>وان هذا الخلق أصله كله من الاخوة والأخوات</w:t>
      </w:r>
      <w:r>
        <w:rPr>
          <w:rtl/>
        </w:rPr>
        <w:t>؟</w:t>
      </w:r>
      <w:r>
        <w:rPr>
          <w:rFonts w:hint="cs"/>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سبحان الله وتعالى عن ذلك علوا كبيرا</w:t>
      </w:r>
      <w:r>
        <w:rPr>
          <w:rtl/>
        </w:rPr>
        <w:t xml:space="preserve">، </w:t>
      </w:r>
      <w:r w:rsidRPr="00A569E2">
        <w:rPr>
          <w:rtl/>
        </w:rPr>
        <w:t>يقول من يقول هذا</w:t>
      </w:r>
      <w:r>
        <w:rPr>
          <w:rtl/>
        </w:rPr>
        <w:t xml:space="preserve">، </w:t>
      </w:r>
      <w:r w:rsidRPr="00A569E2">
        <w:rPr>
          <w:rtl/>
        </w:rPr>
        <w:t xml:space="preserve">ان الله </w:t>
      </w:r>
      <w:r w:rsidRPr="000E4A2F">
        <w:rPr>
          <w:rStyle w:val="libAlaemChar"/>
          <w:rtl/>
        </w:rPr>
        <w:t>عزوجل</w:t>
      </w:r>
      <w:r w:rsidRPr="00A569E2">
        <w:rPr>
          <w:rtl/>
        </w:rPr>
        <w:t xml:space="preserve"> جعل أصل صفوة خلقه وأحبائه وأنبيائه ورسله والمؤمنين والمؤمنات والمسلمين والمسلمات من حرام ولم يكن له من القدرة ما يخلقهم من الحلال</w:t>
      </w:r>
      <w:r>
        <w:rPr>
          <w:rtl/>
        </w:rPr>
        <w:t xml:space="preserve">، </w:t>
      </w:r>
      <w:r w:rsidRPr="00A569E2">
        <w:rPr>
          <w:rtl/>
        </w:rPr>
        <w:t>وقد أخذ ميثاقهم على الحلال والطهر الطاهر الطيب</w:t>
      </w:r>
      <w:r>
        <w:rPr>
          <w:rtl/>
        </w:rPr>
        <w:t>؟</w:t>
      </w:r>
      <w:r w:rsidRPr="00A569E2">
        <w:rPr>
          <w:rtl/>
        </w:rPr>
        <w:t xml:space="preserve"> والله لقد نبئت </w:t>
      </w:r>
      <w:r w:rsidRPr="00200B9A">
        <w:rPr>
          <w:rStyle w:val="libFootnotenumChar"/>
          <w:rtl/>
        </w:rPr>
        <w:t>(3)</w:t>
      </w:r>
      <w:r w:rsidRPr="00A569E2">
        <w:rPr>
          <w:rtl/>
        </w:rPr>
        <w:t xml:space="preserve"> ان بعض البهائم تنكرت له أخته</w:t>
      </w:r>
      <w:r>
        <w:rPr>
          <w:rtl/>
        </w:rPr>
        <w:t xml:space="preserve">، </w:t>
      </w:r>
      <w:r w:rsidRPr="00A569E2">
        <w:rPr>
          <w:rtl/>
        </w:rPr>
        <w:t xml:space="preserve">فلما نزا عليها </w:t>
      </w:r>
      <w:r w:rsidRPr="00200B9A">
        <w:rPr>
          <w:rStyle w:val="libFootnotenumChar"/>
          <w:rtl/>
        </w:rPr>
        <w:t>(4)</w:t>
      </w:r>
      <w:r w:rsidRPr="00A569E2">
        <w:rPr>
          <w:rtl/>
        </w:rPr>
        <w:t xml:space="preserve"> ونزل كشف له عنها وعلم انها أخته اخرج غرموله </w:t>
      </w:r>
      <w:r w:rsidRPr="00200B9A">
        <w:rPr>
          <w:rStyle w:val="libFootnotenumChar"/>
          <w:rtl/>
        </w:rPr>
        <w:t>(5)</w:t>
      </w:r>
      <w:r w:rsidRPr="00A569E2">
        <w:rPr>
          <w:rtl/>
        </w:rPr>
        <w:t xml:space="preserve"> ثم قبض عليه بأسنانه ثم قلعه ثم خر ميتا</w:t>
      </w:r>
      <w:r>
        <w:rPr>
          <w:rtl/>
        </w:rPr>
        <w:t xml:space="preserve">، </w:t>
      </w:r>
      <w:r w:rsidRPr="00A569E2">
        <w:rPr>
          <w:rtl/>
        </w:rPr>
        <w:t>قال زرارة</w:t>
      </w:r>
      <w:r>
        <w:rPr>
          <w:rtl/>
        </w:rPr>
        <w:t xml:space="preserve">: </w:t>
      </w:r>
      <w:r w:rsidRPr="00A569E2">
        <w:rPr>
          <w:rtl/>
        </w:rPr>
        <w:t xml:space="preserve">ثم سئل </w:t>
      </w:r>
      <w:r w:rsidRPr="000E4A2F">
        <w:rPr>
          <w:rStyle w:val="libAlaemChar"/>
          <w:rtl/>
        </w:rPr>
        <w:t>عليه‌السلام</w:t>
      </w:r>
      <w:r w:rsidRPr="00A569E2">
        <w:rPr>
          <w:rtl/>
        </w:rPr>
        <w:t xml:space="preserve"> عن خلق حواء وقيل له</w:t>
      </w:r>
      <w:r>
        <w:rPr>
          <w:rtl/>
        </w:rPr>
        <w:t xml:space="preserve">: </w:t>
      </w:r>
      <w:r w:rsidRPr="00A569E2">
        <w:rPr>
          <w:rtl/>
        </w:rPr>
        <w:t>ان أناسا عندنا يقولون</w:t>
      </w:r>
      <w:r>
        <w:rPr>
          <w:rtl/>
        </w:rPr>
        <w:t xml:space="preserve">: </w:t>
      </w:r>
      <w:r w:rsidRPr="00A569E2">
        <w:rPr>
          <w:rtl/>
        </w:rPr>
        <w:t xml:space="preserve">ان الله </w:t>
      </w:r>
      <w:r w:rsidRPr="000E4A2F">
        <w:rPr>
          <w:rStyle w:val="libAlaemChar"/>
          <w:rtl/>
        </w:rPr>
        <w:t>عزوجل</w:t>
      </w:r>
      <w:r w:rsidRPr="00A569E2">
        <w:rPr>
          <w:rtl/>
        </w:rPr>
        <w:t xml:space="preserve"> خلق حواء من ضلع آدم الأيسر الأقصى</w:t>
      </w:r>
      <w:r>
        <w:rPr>
          <w:rtl/>
        </w:rPr>
        <w:t xml:space="preserve">، </w:t>
      </w:r>
      <w:r w:rsidRPr="00A569E2">
        <w:rPr>
          <w:rtl/>
        </w:rPr>
        <w:t>قال</w:t>
      </w:r>
      <w:r>
        <w:rPr>
          <w:rtl/>
        </w:rPr>
        <w:t xml:space="preserve">: </w:t>
      </w:r>
      <w:r w:rsidRPr="00A569E2">
        <w:rPr>
          <w:rtl/>
        </w:rPr>
        <w:t>سبحان الله وتعالى عن ذلك علوا كبيرا</w:t>
      </w:r>
      <w:r>
        <w:rPr>
          <w:rtl/>
        </w:rPr>
        <w:t xml:space="preserve">، </w:t>
      </w:r>
      <w:r w:rsidRPr="00A569E2">
        <w:rPr>
          <w:rtl/>
        </w:rPr>
        <w:t>يقول من يقول هذا</w:t>
      </w:r>
      <w:r>
        <w:rPr>
          <w:rtl/>
        </w:rPr>
        <w:t xml:space="preserve">: </w:t>
      </w:r>
      <w:r w:rsidRPr="00A569E2">
        <w:rPr>
          <w:rtl/>
        </w:rPr>
        <w:t>ان الله تبارك وتعالى لم يكن له من القدرة ما يخلق لآدم زوجته من غير ضلعه</w:t>
      </w:r>
      <w:r>
        <w:rPr>
          <w:rtl/>
        </w:rPr>
        <w:t xml:space="preserve">، </w:t>
      </w:r>
      <w:r w:rsidRPr="00A569E2">
        <w:rPr>
          <w:rtl/>
        </w:rPr>
        <w:t>وجعل لمتكلم من أهل التشنيع سبيلا</w:t>
      </w:r>
      <w:r>
        <w:rPr>
          <w:rtl/>
        </w:rPr>
        <w:t xml:space="preserve"> إلى </w:t>
      </w:r>
      <w:r w:rsidRPr="00A569E2">
        <w:rPr>
          <w:rtl/>
        </w:rPr>
        <w:t>الكلام</w:t>
      </w:r>
      <w:r>
        <w:rPr>
          <w:rtl/>
        </w:rPr>
        <w:t xml:space="preserve"> يقول: إنّ </w:t>
      </w:r>
      <w:r w:rsidRPr="00A569E2">
        <w:rPr>
          <w:rtl/>
        </w:rPr>
        <w:t>آدم كان ينكح بعضه بعضا إذا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ذكر المجلسي </w:t>
      </w:r>
      <w:r>
        <w:rPr>
          <w:rtl/>
        </w:rPr>
        <w:t>(</w:t>
      </w:r>
      <w:r w:rsidRPr="00A569E2">
        <w:rPr>
          <w:rtl/>
        </w:rPr>
        <w:t>ره</w:t>
      </w:r>
      <w:r>
        <w:rPr>
          <w:rtl/>
        </w:rPr>
        <w:t>)</w:t>
      </w:r>
      <w:r w:rsidRPr="00A569E2">
        <w:rPr>
          <w:rtl/>
        </w:rPr>
        <w:t xml:space="preserve"> في معناه كلاما طويلا راجع ج 5</w:t>
      </w:r>
      <w:r>
        <w:rPr>
          <w:rtl/>
        </w:rPr>
        <w:t xml:space="preserve">: </w:t>
      </w:r>
      <w:r w:rsidRPr="00A569E2">
        <w:rPr>
          <w:rtl/>
        </w:rPr>
        <w:t>28 ط كمپانى وج 11 106 ط طهران.</w:t>
      </w:r>
    </w:p>
    <w:p w:rsidR="001C7CB2" w:rsidRPr="00A569E2" w:rsidRDefault="001C7CB2" w:rsidP="00B4288D">
      <w:pPr>
        <w:pStyle w:val="libFootnote0"/>
        <w:rPr>
          <w:rtl/>
          <w:lang w:bidi="fa-IR"/>
        </w:rPr>
      </w:pPr>
      <w:r>
        <w:rPr>
          <w:rtl/>
        </w:rPr>
        <w:t>(</w:t>
      </w:r>
      <w:r w:rsidRPr="00A569E2">
        <w:rPr>
          <w:rtl/>
        </w:rPr>
        <w:t>2) كذا في الأصل وفي نسخة «ابن داود» وفي المصدر ونسخة البحار «ابن نويه»</w:t>
      </w:r>
      <w:r>
        <w:rPr>
          <w:rtl/>
        </w:rPr>
        <w:t>.</w:t>
      </w:r>
    </w:p>
    <w:p w:rsidR="001C7CB2" w:rsidRPr="00A569E2" w:rsidRDefault="001C7CB2" w:rsidP="00B4288D">
      <w:pPr>
        <w:pStyle w:val="libFootnote0"/>
        <w:rPr>
          <w:rtl/>
          <w:lang w:bidi="fa-IR"/>
        </w:rPr>
      </w:pPr>
      <w:r>
        <w:rPr>
          <w:rtl/>
        </w:rPr>
        <w:t>(</w:t>
      </w:r>
      <w:r w:rsidRPr="00A569E2">
        <w:rPr>
          <w:rtl/>
        </w:rPr>
        <w:t>3) وفي بعض النسخ «تبينت» مكان «نبئت»</w:t>
      </w:r>
      <w:r>
        <w:rPr>
          <w:rtl/>
        </w:rPr>
        <w:t xml:space="preserve">، </w:t>
      </w:r>
      <w:r w:rsidRPr="00A569E2">
        <w:rPr>
          <w:rtl/>
        </w:rPr>
        <w:t>وكذا في الحديث الآتي.</w:t>
      </w:r>
    </w:p>
    <w:p w:rsidR="001C7CB2" w:rsidRPr="00A569E2" w:rsidRDefault="001C7CB2" w:rsidP="00B4288D">
      <w:pPr>
        <w:pStyle w:val="libFootnote0"/>
        <w:rPr>
          <w:rtl/>
          <w:lang w:bidi="fa-IR"/>
        </w:rPr>
      </w:pPr>
      <w:r>
        <w:rPr>
          <w:rtl/>
        </w:rPr>
        <w:t>(</w:t>
      </w:r>
      <w:r w:rsidRPr="00A569E2">
        <w:rPr>
          <w:rtl/>
        </w:rPr>
        <w:t>4)</w:t>
      </w:r>
      <w:r>
        <w:rPr>
          <w:rtl/>
        </w:rPr>
        <w:t xml:space="preserve"> أي </w:t>
      </w:r>
      <w:r w:rsidRPr="00A569E2">
        <w:rPr>
          <w:rtl/>
        </w:rPr>
        <w:t>وقع عليها وجامعها.</w:t>
      </w:r>
    </w:p>
    <w:p w:rsidR="001C7CB2" w:rsidRPr="00A569E2" w:rsidRDefault="001C7CB2" w:rsidP="00B4288D">
      <w:pPr>
        <w:pStyle w:val="libFootnote0"/>
        <w:rPr>
          <w:rtl/>
          <w:lang w:bidi="fa-IR"/>
        </w:rPr>
      </w:pPr>
      <w:r>
        <w:rPr>
          <w:rtl/>
        </w:rPr>
        <w:t>(</w:t>
      </w:r>
      <w:r w:rsidRPr="00A569E2">
        <w:rPr>
          <w:rtl/>
        </w:rPr>
        <w:t>5) الغرمول</w:t>
      </w:r>
      <w:r>
        <w:rPr>
          <w:rtl/>
        </w:rPr>
        <w:t xml:space="preserve">: </w:t>
      </w:r>
      <w:r w:rsidRPr="00A569E2">
        <w:rPr>
          <w:rtl/>
        </w:rPr>
        <w:t>الذكر.</w:t>
      </w:r>
    </w:p>
    <w:p w:rsidR="001C7CB2" w:rsidRPr="00A569E2" w:rsidRDefault="001C7CB2" w:rsidP="007C645F">
      <w:pPr>
        <w:pStyle w:val="libNormal0"/>
        <w:rPr>
          <w:rtl/>
        </w:rPr>
      </w:pPr>
      <w:r>
        <w:rPr>
          <w:rtl/>
        </w:rPr>
        <w:br w:type="page"/>
      </w:r>
      <w:r w:rsidRPr="00A569E2">
        <w:rPr>
          <w:rtl/>
        </w:rPr>
        <w:t>كانت من ضلعه</w:t>
      </w:r>
      <w:r>
        <w:rPr>
          <w:rtl/>
        </w:rPr>
        <w:t xml:space="preserve">، </w:t>
      </w:r>
      <w:r w:rsidRPr="00A569E2">
        <w:rPr>
          <w:rtl/>
        </w:rPr>
        <w:t>ما لهؤلاء حكم الله بيننا وبينهم</w:t>
      </w:r>
      <w:r>
        <w:rPr>
          <w:rtl/>
        </w:rPr>
        <w:t xml:space="preserve">، </w:t>
      </w:r>
      <w:r w:rsidRPr="00A569E2">
        <w:rPr>
          <w:rtl/>
        </w:rPr>
        <w:t>ثم</w:t>
      </w:r>
      <w:r>
        <w:rPr>
          <w:rtl/>
        </w:rPr>
        <w:t xml:space="preserve"> قال: إنَّ </w:t>
      </w:r>
      <w:r w:rsidRPr="00A569E2">
        <w:rPr>
          <w:rtl/>
        </w:rPr>
        <w:t>الله تبارك وتعالى لما خلق آدم من طين أمر الملئكة فسجدوا له والقى عليه السبات</w:t>
      </w:r>
      <w:r>
        <w:rPr>
          <w:rtl/>
        </w:rPr>
        <w:t xml:space="preserve">، </w:t>
      </w:r>
      <w:r w:rsidRPr="00A569E2">
        <w:rPr>
          <w:rtl/>
        </w:rPr>
        <w:t xml:space="preserve">ثم ابتدع له خلقا ثم جعلها في موضع النقرة التي بين ركبتيه </w:t>
      </w:r>
      <w:r w:rsidRPr="00200B9A">
        <w:rPr>
          <w:rStyle w:val="libFootnotenumChar"/>
          <w:rtl/>
        </w:rPr>
        <w:t>(1)</w:t>
      </w:r>
      <w:r w:rsidRPr="00A569E2">
        <w:rPr>
          <w:rtl/>
        </w:rPr>
        <w:t xml:space="preserve"> وذلك لكي تكون المرأة تبعا للرجل</w:t>
      </w:r>
      <w:r>
        <w:rPr>
          <w:rtl/>
        </w:rPr>
        <w:t xml:space="preserve">، </w:t>
      </w:r>
      <w:r w:rsidRPr="00A569E2">
        <w:rPr>
          <w:rtl/>
        </w:rPr>
        <w:t>فأقبلت تتحرك فانتبه لتحركها فلما انتبه نوديت ان تنحى عنى</w:t>
      </w:r>
      <w:r>
        <w:rPr>
          <w:rtl/>
        </w:rPr>
        <w:t xml:space="preserve">، </w:t>
      </w:r>
      <w:r w:rsidRPr="00A569E2">
        <w:rPr>
          <w:rtl/>
        </w:rPr>
        <w:t>فلما نظر إليها نظر</w:t>
      </w:r>
      <w:r>
        <w:rPr>
          <w:rtl/>
        </w:rPr>
        <w:t xml:space="preserve"> إلى </w:t>
      </w:r>
      <w:r w:rsidRPr="00A569E2">
        <w:rPr>
          <w:rtl/>
        </w:rPr>
        <w:t>خلق حسن يشبه صورته غير انها أنثى</w:t>
      </w:r>
      <w:r>
        <w:rPr>
          <w:rtl/>
        </w:rPr>
        <w:t xml:space="preserve">، </w:t>
      </w:r>
      <w:r w:rsidRPr="00A569E2">
        <w:rPr>
          <w:rtl/>
        </w:rPr>
        <w:t>فكلمها فكلمته بلغته</w:t>
      </w:r>
      <w:r>
        <w:rPr>
          <w:rtl/>
        </w:rPr>
        <w:t xml:space="preserve">، </w:t>
      </w:r>
      <w:r w:rsidRPr="00A569E2">
        <w:rPr>
          <w:rtl/>
        </w:rPr>
        <w:t>فقال لها</w:t>
      </w:r>
      <w:r>
        <w:rPr>
          <w:rtl/>
        </w:rPr>
        <w:t xml:space="preserve">: </w:t>
      </w:r>
      <w:r w:rsidRPr="00A569E2">
        <w:rPr>
          <w:rtl/>
        </w:rPr>
        <w:t>من أنت</w:t>
      </w:r>
      <w:r>
        <w:rPr>
          <w:rtl/>
        </w:rPr>
        <w:t>؟</w:t>
      </w:r>
      <w:r w:rsidRPr="00A569E2">
        <w:rPr>
          <w:rtl/>
        </w:rPr>
        <w:t xml:space="preserve"> فقالت خلق خلقني الله كما ترى</w:t>
      </w:r>
      <w:r>
        <w:rPr>
          <w:rtl/>
        </w:rPr>
        <w:t xml:space="preserve">، </w:t>
      </w:r>
      <w:r w:rsidRPr="00A569E2">
        <w:rPr>
          <w:rtl/>
        </w:rPr>
        <w:t>فقال آدم عند ذلك يا رب</w:t>
      </w:r>
      <w:r>
        <w:rPr>
          <w:rtl/>
        </w:rPr>
        <w:t xml:space="preserve">: </w:t>
      </w:r>
      <w:r w:rsidRPr="00A569E2">
        <w:rPr>
          <w:rtl/>
        </w:rPr>
        <w:t>من هذا الخلق الحسن الذي قد آنسني قربه والنظر اليه</w:t>
      </w:r>
      <w:r>
        <w:rPr>
          <w:rtl/>
        </w:rPr>
        <w:t>؟</w:t>
      </w:r>
      <w:r w:rsidRPr="00A569E2">
        <w:rPr>
          <w:rtl/>
        </w:rPr>
        <w:t xml:space="preserve"> فقال الله هذه أمتي حواء </w:t>
      </w:r>
      <w:r>
        <w:rPr>
          <w:rtl/>
        </w:rPr>
        <w:t>أ</w:t>
      </w:r>
      <w:r w:rsidRPr="00A569E2">
        <w:rPr>
          <w:rtl/>
        </w:rPr>
        <w:t>فتحب ان تكون معك فتونسك وتحدثك وتأتمر لأمرك</w:t>
      </w:r>
      <w:r>
        <w:rPr>
          <w:rtl/>
        </w:rPr>
        <w:t>؟</w:t>
      </w:r>
      <w:r w:rsidRPr="00A569E2">
        <w:rPr>
          <w:rtl/>
        </w:rPr>
        <w:t xml:space="preserve"> قال</w:t>
      </w:r>
      <w:r>
        <w:rPr>
          <w:rtl/>
        </w:rPr>
        <w:t xml:space="preserve">: </w:t>
      </w:r>
      <w:r w:rsidRPr="00A569E2">
        <w:rPr>
          <w:rtl/>
        </w:rPr>
        <w:t>نعم يا رب ولك على بذلك الشكر والحمد ما بقيت</w:t>
      </w:r>
      <w:r>
        <w:rPr>
          <w:rtl/>
        </w:rPr>
        <w:t xml:space="preserve">، </w:t>
      </w:r>
      <w:r w:rsidRPr="00A569E2">
        <w:rPr>
          <w:rtl/>
        </w:rPr>
        <w:t>فقال الله تبارك وتعالى فاخطبها</w:t>
      </w:r>
      <w:r>
        <w:rPr>
          <w:rtl/>
        </w:rPr>
        <w:t xml:space="preserve"> إلى </w:t>
      </w:r>
      <w:r w:rsidRPr="00A569E2">
        <w:rPr>
          <w:rtl/>
        </w:rPr>
        <w:t>فانها أمتي وقد تصلح أيضا للشهوة والقى الله عليه الشهوة</w:t>
      </w:r>
      <w:r>
        <w:rPr>
          <w:rtl/>
        </w:rPr>
        <w:t xml:space="preserve">، </w:t>
      </w:r>
      <w:r w:rsidRPr="00A569E2">
        <w:rPr>
          <w:rtl/>
        </w:rPr>
        <w:t>وقد علم قبل ذلك المعرفة فقال</w:t>
      </w:r>
      <w:r>
        <w:rPr>
          <w:rtl/>
        </w:rPr>
        <w:t xml:space="preserve">: </w:t>
      </w:r>
      <w:r w:rsidRPr="00A569E2">
        <w:rPr>
          <w:rtl/>
        </w:rPr>
        <w:t>يا رب فانى أخطبها إليك فما رضاك لذلك</w:t>
      </w:r>
      <w:r>
        <w:rPr>
          <w:rtl/>
        </w:rPr>
        <w:t>؟</w:t>
      </w:r>
      <w:r w:rsidRPr="00A569E2">
        <w:rPr>
          <w:rtl/>
        </w:rPr>
        <w:t xml:space="preserve"> قال رضائى أن تعلمها معالم ديني</w:t>
      </w:r>
      <w:r>
        <w:rPr>
          <w:rtl/>
        </w:rPr>
        <w:t xml:space="preserve">، </w:t>
      </w:r>
      <w:r w:rsidRPr="00A569E2">
        <w:rPr>
          <w:rtl/>
        </w:rPr>
        <w:t>فقال</w:t>
      </w:r>
      <w:r>
        <w:rPr>
          <w:rtl/>
        </w:rPr>
        <w:t xml:space="preserve">: </w:t>
      </w:r>
      <w:r w:rsidRPr="00A569E2">
        <w:rPr>
          <w:rtl/>
        </w:rPr>
        <w:t>ذلك لك يا رب ان شئت ذلك</w:t>
      </w:r>
      <w:r>
        <w:rPr>
          <w:rtl/>
        </w:rPr>
        <w:t xml:space="preserve">، </w:t>
      </w:r>
      <w:r w:rsidRPr="00A569E2">
        <w:rPr>
          <w:rtl/>
        </w:rPr>
        <w:t>قال قد شئت ذلك وقد زوجتكها فضمها إليك فقال</w:t>
      </w:r>
      <w:r>
        <w:rPr>
          <w:rtl/>
        </w:rPr>
        <w:t xml:space="preserve">: </w:t>
      </w:r>
      <w:r w:rsidRPr="00A569E2">
        <w:rPr>
          <w:rtl/>
        </w:rPr>
        <w:t>أقبلى فقالت</w:t>
      </w:r>
      <w:r>
        <w:rPr>
          <w:rtl/>
        </w:rPr>
        <w:t xml:space="preserve">: </w:t>
      </w:r>
      <w:r w:rsidRPr="00A569E2">
        <w:rPr>
          <w:rtl/>
        </w:rPr>
        <w:t>بل أنت فأقبل</w:t>
      </w:r>
      <w:r>
        <w:rPr>
          <w:rtl/>
        </w:rPr>
        <w:t xml:space="preserve"> إلى، </w:t>
      </w:r>
      <w:r w:rsidRPr="00A569E2">
        <w:rPr>
          <w:rtl/>
        </w:rPr>
        <w:t xml:space="preserve">فأمر الله </w:t>
      </w:r>
      <w:r w:rsidRPr="000E4A2F">
        <w:rPr>
          <w:rStyle w:val="libAlaemChar"/>
          <w:rtl/>
        </w:rPr>
        <w:t>عزوجل</w:t>
      </w:r>
      <w:r w:rsidRPr="00A569E2">
        <w:rPr>
          <w:rtl/>
        </w:rPr>
        <w:t xml:space="preserve"> آدم ان يقوم إليها فقام ولو لا ذلك لكن النساء هن يذهبن</w:t>
      </w:r>
      <w:r>
        <w:rPr>
          <w:rtl/>
        </w:rPr>
        <w:t xml:space="preserve"> إلى </w:t>
      </w:r>
      <w:r w:rsidRPr="00A569E2">
        <w:rPr>
          <w:rtl/>
        </w:rPr>
        <w:t>الرجال حتى خطبن على أنفسهن</w:t>
      </w:r>
      <w:r>
        <w:rPr>
          <w:rtl/>
        </w:rPr>
        <w:t xml:space="preserve">، </w:t>
      </w:r>
      <w:r w:rsidRPr="00A569E2">
        <w:rPr>
          <w:rtl/>
        </w:rPr>
        <w:t>فهذه قصة حوا صلوات الله عليها.</w:t>
      </w:r>
    </w:p>
    <w:p w:rsidR="001C7CB2" w:rsidRPr="00A569E2" w:rsidRDefault="001C7CB2" w:rsidP="007C645F">
      <w:pPr>
        <w:pStyle w:val="libNormal"/>
        <w:rPr>
          <w:rtl/>
        </w:rPr>
      </w:pPr>
      <w:r w:rsidRPr="00A569E2">
        <w:rPr>
          <w:rtl/>
        </w:rPr>
        <w:t>9</w:t>
      </w:r>
      <w:r>
        <w:rPr>
          <w:rtl/>
        </w:rPr>
        <w:t xml:space="preserve"> ـ </w:t>
      </w:r>
      <w:r w:rsidRPr="00A569E2">
        <w:rPr>
          <w:rtl/>
        </w:rPr>
        <w:t>وباسناده</w:t>
      </w:r>
      <w:r>
        <w:rPr>
          <w:rtl/>
        </w:rPr>
        <w:t xml:space="preserve"> إلى </w:t>
      </w:r>
      <w:r w:rsidRPr="00A569E2">
        <w:rPr>
          <w:rtl/>
        </w:rPr>
        <w:t>الحسن بن مقاتل عمن سمع زرارة يقول 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عن بدو النسل من آدم كيف كان</w:t>
      </w:r>
      <w:r>
        <w:rPr>
          <w:rtl/>
        </w:rPr>
        <w:t>؟</w:t>
      </w:r>
      <w:r w:rsidRPr="00A569E2">
        <w:rPr>
          <w:rtl/>
        </w:rPr>
        <w:t xml:space="preserve"> وعن بدو النسل من ذرية آدم فان أناسا عندنا يقولون ان الله تبارك وتعالى</w:t>
      </w:r>
      <w:r>
        <w:rPr>
          <w:rtl/>
        </w:rPr>
        <w:t xml:space="preserve"> أوحى إلى </w:t>
      </w:r>
      <w:r w:rsidRPr="00A569E2">
        <w:rPr>
          <w:rtl/>
        </w:rPr>
        <w:t>آدم ان يزوج بناته بنيه</w:t>
      </w:r>
      <w:r>
        <w:rPr>
          <w:rtl/>
        </w:rPr>
        <w:t xml:space="preserve">، </w:t>
      </w:r>
      <w:r w:rsidRPr="00A569E2">
        <w:rPr>
          <w:rtl/>
        </w:rPr>
        <w:t>وان هذا الخلق كله أصله من الاخوة والأخوات</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تعالى الله عن ذلك علوا كبيرا</w:t>
      </w:r>
      <w:r>
        <w:rPr>
          <w:rtl/>
        </w:rPr>
        <w:t xml:space="preserve">، </w:t>
      </w:r>
      <w:r w:rsidRPr="00A569E2">
        <w:rPr>
          <w:rtl/>
        </w:rPr>
        <w:t>يقول من قال هذا</w:t>
      </w:r>
      <w:r>
        <w:rPr>
          <w:rtl/>
        </w:rPr>
        <w:t xml:space="preserve">: </w:t>
      </w:r>
      <w:r w:rsidRPr="00A569E2">
        <w:rPr>
          <w:rtl/>
        </w:rPr>
        <w:t xml:space="preserve">ان الله </w:t>
      </w:r>
      <w:r w:rsidRPr="000E4A2F">
        <w:rPr>
          <w:rStyle w:val="libAlaemChar"/>
          <w:rtl/>
        </w:rPr>
        <w:t>عزوجل</w:t>
      </w:r>
      <w:r w:rsidRPr="00A569E2">
        <w:rPr>
          <w:rtl/>
        </w:rPr>
        <w:t xml:space="preserve"> خلق صفوة خلقه وأحبائه وأنبيائه ورسله والمؤمنين والمؤمنات والمسلمين والمسلمات من حرام</w:t>
      </w:r>
      <w:r>
        <w:rPr>
          <w:rtl/>
        </w:rPr>
        <w:t xml:space="preserve">، </w:t>
      </w:r>
      <w:r w:rsidRPr="00A569E2">
        <w:rPr>
          <w:rtl/>
        </w:rPr>
        <w:t>ولم يكن له من القدرة ما يخلقهم من حلال</w:t>
      </w:r>
      <w:r>
        <w:rPr>
          <w:rtl/>
        </w:rPr>
        <w:t xml:space="preserve">، </w:t>
      </w:r>
      <w:r w:rsidRPr="00A569E2">
        <w:rPr>
          <w:rtl/>
        </w:rPr>
        <w:t>وقد أخذ ميثاقهم على الحلال الطهر الطاهر الطيب. فو الله لقد نبئت ان بعض البهائم تنكرت له أخته</w:t>
      </w:r>
      <w:r>
        <w:rPr>
          <w:rtl/>
        </w:rPr>
        <w:t xml:space="preserve">، </w:t>
      </w:r>
      <w:r w:rsidRPr="00A569E2">
        <w:rPr>
          <w:rtl/>
        </w:rPr>
        <w:t>فلما نزا عليها ونزل كشف له عنها</w:t>
      </w:r>
      <w:r>
        <w:rPr>
          <w:rtl/>
        </w:rPr>
        <w:t xml:space="preserve">، </w:t>
      </w:r>
      <w:r w:rsidRPr="00A569E2">
        <w:rPr>
          <w:rtl/>
        </w:rPr>
        <w:t>فلما علم انها أخته اخرج غرموله ثم قبض عليه بأسنانه حتى قطعه فخر ميتا وآخر تنكرت له امه ففعل هذا بعينه</w:t>
      </w:r>
      <w:r>
        <w:rPr>
          <w:rtl/>
        </w:rPr>
        <w:t xml:space="preserve">، </w:t>
      </w:r>
      <w:r w:rsidRPr="00A569E2">
        <w:rPr>
          <w:rtl/>
        </w:rPr>
        <w:t>فكيف الإنسان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النقرة</w:t>
      </w:r>
      <w:r>
        <w:rPr>
          <w:rtl/>
        </w:rPr>
        <w:t xml:space="preserve">: </w:t>
      </w:r>
      <w:r w:rsidRPr="00A569E2">
        <w:rPr>
          <w:rtl/>
        </w:rPr>
        <w:t>ثقب في وسط الورك وهو ما فوق الفخذ.</w:t>
      </w:r>
    </w:p>
    <w:p w:rsidR="001C7CB2" w:rsidRPr="00A569E2" w:rsidRDefault="001C7CB2" w:rsidP="007C645F">
      <w:pPr>
        <w:pStyle w:val="libNormal0"/>
        <w:rPr>
          <w:rtl/>
        </w:rPr>
      </w:pPr>
      <w:r>
        <w:rPr>
          <w:rtl/>
        </w:rPr>
        <w:br w:type="page"/>
      </w:r>
      <w:r w:rsidRPr="00A569E2">
        <w:rPr>
          <w:rtl/>
        </w:rPr>
        <w:t>في انسانيته وفضله وعلمه</w:t>
      </w:r>
      <w:r>
        <w:rPr>
          <w:rtl/>
        </w:rPr>
        <w:t>؟</w:t>
      </w:r>
      <w:r w:rsidRPr="00A569E2">
        <w:rPr>
          <w:rtl/>
        </w:rPr>
        <w:t xml:space="preserve"> غير ان جيلا من هذا الخلق الذي ترون رغبوا عن علم أهل بيوتات أنبيائهم وأخذوا من حيث لم يؤمروا بأخذه</w:t>
      </w:r>
      <w:r>
        <w:rPr>
          <w:rtl/>
        </w:rPr>
        <w:t xml:space="preserve">، </w:t>
      </w:r>
      <w:r w:rsidRPr="00A569E2">
        <w:rPr>
          <w:rtl/>
        </w:rPr>
        <w:t>فصاروا</w:t>
      </w:r>
      <w:r>
        <w:rPr>
          <w:rtl/>
        </w:rPr>
        <w:t xml:space="preserve"> إلى </w:t>
      </w:r>
      <w:r w:rsidRPr="00A569E2">
        <w:rPr>
          <w:rtl/>
        </w:rPr>
        <w:t>ما قد ترون من الضلال والجهل بالعلم كيف كانت الأشياء الماضية من بدء ان خلق الله ما خلق وما هو كائن أبدا ثم قال</w:t>
      </w:r>
      <w:r>
        <w:rPr>
          <w:rtl/>
        </w:rPr>
        <w:t xml:space="preserve">: </w:t>
      </w:r>
      <w:r w:rsidRPr="00A569E2">
        <w:rPr>
          <w:rtl/>
        </w:rPr>
        <w:t>ويح هؤلاء أين هم عما لا يختلف فيه فقهاء أهل الحجاز ولا فقهاء أهل العراق</w:t>
      </w:r>
      <w:r>
        <w:rPr>
          <w:rtl/>
        </w:rPr>
        <w:t>؟</w:t>
      </w:r>
      <w:r w:rsidRPr="00A569E2">
        <w:rPr>
          <w:rtl/>
        </w:rPr>
        <w:t xml:space="preserve"> ان الله </w:t>
      </w:r>
      <w:r w:rsidRPr="000E4A2F">
        <w:rPr>
          <w:rStyle w:val="libAlaemChar"/>
          <w:rtl/>
        </w:rPr>
        <w:t>عزوجل</w:t>
      </w:r>
      <w:r w:rsidRPr="00A569E2">
        <w:rPr>
          <w:rtl/>
        </w:rPr>
        <w:t xml:space="preserve"> أمر القلم فجرى على اللوح المحفوظ بما هو كائن</w:t>
      </w:r>
      <w:r>
        <w:rPr>
          <w:rtl/>
        </w:rPr>
        <w:t xml:space="preserve"> إلى </w:t>
      </w:r>
      <w:r w:rsidRPr="00A569E2">
        <w:rPr>
          <w:rtl/>
        </w:rPr>
        <w:t>يوم القيامة قبل خلق آدم بألفى عام</w:t>
      </w:r>
      <w:r>
        <w:rPr>
          <w:rtl/>
        </w:rPr>
        <w:t xml:space="preserve">، </w:t>
      </w:r>
      <w:r w:rsidRPr="00A569E2">
        <w:rPr>
          <w:rtl/>
        </w:rPr>
        <w:t>وان كتب الله كلها فيما جرى فيه القلم في كلها تحريم الأخوات على الاخوة مع ما حرم</w:t>
      </w:r>
      <w:r>
        <w:rPr>
          <w:rtl/>
        </w:rPr>
        <w:t xml:space="preserve">، </w:t>
      </w:r>
      <w:r w:rsidRPr="00A569E2">
        <w:rPr>
          <w:rtl/>
        </w:rPr>
        <w:t>وهذا نحن قد نرى منها هذه الكتب الاربعة المشهورة في هذا العالم</w:t>
      </w:r>
      <w:r>
        <w:rPr>
          <w:rtl/>
        </w:rPr>
        <w:t xml:space="preserve">: </w:t>
      </w:r>
      <w:r w:rsidRPr="00A569E2">
        <w:rPr>
          <w:rtl/>
        </w:rPr>
        <w:t>التوراة والإنجيل والزبور والفرقان</w:t>
      </w:r>
      <w:r>
        <w:rPr>
          <w:rtl/>
        </w:rPr>
        <w:t xml:space="preserve">، </w:t>
      </w:r>
      <w:r w:rsidRPr="00A569E2">
        <w:rPr>
          <w:rtl/>
        </w:rPr>
        <w:t>أنزلها الله من اللوح المحفوظ على رسوله صلوات الله عليهم أجمعين</w:t>
      </w:r>
      <w:r>
        <w:rPr>
          <w:rtl/>
        </w:rPr>
        <w:t xml:space="preserve">، </w:t>
      </w:r>
      <w:r w:rsidRPr="00A569E2">
        <w:rPr>
          <w:rtl/>
        </w:rPr>
        <w:t xml:space="preserve">منها التوراة على موسى والزبور على داود والإنجيل على عيسى والفرقان على محمد </w:t>
      </w:r>
      <w:r w:rsidRPr="000E4A2F">
        <w:rPr>
          <w:rStyle w:val="libAlaemChar"/>
          <w:rtl/>
        </w:rPr>
        <w:t>صلى‌الله‌عليه‌وآله</w:t>
      </w:r>
      <w:r w:rsidRPr="00A569E2">
        <w:rPr>
          <w:rtl/>
        </w:rPr>
        <w:t xml:space="preserve"> وعلى النبيين </w:t>
      </w:r>
      <w:r w:rsidRPr="000E4A2F">
        <w:rPr>
          <w:rStyle w:val="libAlaemChar"/>
          <w:rtl/>
        </w:rPr>
        <w:t>عليهم‌السلام</w:t>
      </w:r>
      <w:r w:rsidRPr="00A569E2">
        <w:rPr>
          <w:rtl/>
        </w:rPr>
        <w:t xml:space="preserve"> ليس فيها تحليل شيء من ذلك</w:t>
      </w:r>
      <w:r>
        <w:rPr>
          <w:rtl/>
        </w:rPr>
        <w:t xml:space="preserve">، </w:t>
      </w:r>
      <w:r w:rsidRPr="00A569E2">
        <w:rPr>
          <w:rtl/>
        </w:rPr>
        <w:t>حقا أقول ما أراد من يقول هذا وشبهه الا تقوية حجج المجوس</w:t>
      </w:r>
      <w:r>
        <w:rPr>
          <w:rtl/>
        </w:rPr>
        <w:t xml:space="preserve">، </w:t>
      </w:r>
      <w:r w:rsidRPr="00A569E2">
        <w:rPr>
          <w:rtl/>
        </w:rPr>
        <w:t>فما لهم قاتلهم الله ثم انشأ يحدثنا كيف كان بدو النسل من آدم وكيف كان بدو النسل من ذريته فقال ان آدم صلوات الله عليه ولد له سبعون بطنا في كل بطن غلام وجارية</w:t>
      </w:r>
      <w:r>
        <w:rPr>
          <w:rtl/>
        </w:rPr>
        <w:t xml:space="preserve"> إلى أن </w:t>
      </w:r>
      <w:r w:rsidRPr="00A569E2">
        <w:rPr>
          <w:rtl/>
        </w:rPr>
        <w:t>قتل هابيل فلما قتل قابيل هابيل جزع آدم على هابيل جزعا قطعه عن إتيان النساء فبقي لا يستطيع ان يغشى حواء خمسمائة عام</w:t>
      </w:r>
      <w:r>
        <w:rPr>
          <w:rtl/>
        </w:rPr>
        <w:t xml:space="preserve">، </w:t>
      </w:r>
      <w:r w:rsidRPr="00A569E2">
        <w:rPr>
          <w:rtl/>
        </w:rPr>
        <w:t>ثم تجلى ما به من الجزع عليه فغشى حواء</w:t>
      </w:r>
      <w:r>
        <w:rPr>
          <w:rtl/>
        </w:rPr>
        <w:t xml:space="preserve">، </w:t>
      </w:r>
      <w:r w:rsidRPr="00A569E2">
        <w:rPr>
          <w:rtl/>
        </w:rPr>
        <w:t>فوهب الله له شيئا وحده ليس معه ثان</w:t>
      </w:r>
      <w:r>
        <w:rPr>
          <w:rtl/>
        </w:rPr>
        <w:t xml:space="preserve">، </w:t>
      </w:r>
      <w:r w:rsidRPr="00A569E2">
        <w:rPr>
          <w:rtl/>
        </w:rPr>
        <w:t>واسم شيث هبة الله وهو</w:t>
      </w:r>
      <w:r>
        <w:rPr>
          <w:rtl/>
        </w:rPr>
        <w:t xml:space="preserve"> أوّل </w:t>
      </w:r>
      <w:r w:rsidRPr="00A569E2">
        <w:rPr>
          <w:rtl/>
        </w:rPr>
        <w:t>وصى اوصى</w:t>
      </w:r>
      <w:r>
        <w:rPr>
          <w:rtl/>
        </w:rPr>
        <w:t xml:space="preserve"> إليه </w:t>
      </w:r>
      <w:r w:rsidRPr="00A569E2">
        <w:rPr>
          <w:rtl/>
        </w:rPr>
        <w:t>من الآدميين في الأرض</w:t>
      </w:r>
      <w:r>
        <w:rPr>
          <w:rtl/>
        </w:rPr>
        <w:t xml:space="preserve">، </w:t>
      </w:r>
      <w:r w:rsidRPr="00A569E2">
        <w:rPr>
          <w:rtl/>
        </w:rPr>
        <w:t xml:space="preserve">ثم ولد له من بعد شيث يافث ليس معه ثان فلما أدركا وأراد الله </w:t>
      </w:r>
      <w:r w:rsidRPr="000E4A2F">
        <w:rPr>
          <w:rStyle w:val="libAlaemChar"/>
          <w:rtl/>
        </w:rPr>
        <w:t>عزوجل</w:t>
      </w:r>
      <w:r w:rsidRPr="00A569E2">
        <w:rPr>
          <w:rtl/>
        </w:rPr>
        <w:t xml:space="preserve"> أن يبلغ بالنسل ما ترون وأن يكون ما قد جرى به القلم من تحريم ما حرم الله </w:t>
      </w:r>
      <w:r w:rsidRPr="000E4A2F">
        <w:rPr>
          <w:rStyle w:val="libAlaemChar"/>
          <w:rtl/>
        </w:rPr>
        <w:t>عزوجل</w:t>
      </w:r>
      <w:r w:rsidRPr="00A569E2">
        <w:rPr>
          <w:rtl/>
        </w:rPr>
        <w:t xml:space="preserve"> من الأخوات على الاخوة</w:t>
      </w:r>
      <w:r>
        <w:rPr>
          <w:rtl/>
        </w:rPr>
        <w:t xml:space="preserve">، </w:t>
      </w:r>
      <w:r w:rsidRPr="00A569E2">
        <w:rPr>
          <w:rtl/>
        </w:rPr>
        <w:t>انزل بعد العصر في يوم الخميس حوراء من الجنة اسمها نزلة</w:t>
      </w:r>
      <w:r>
        <w:rPr>
          <w:rtl/>
        </w:rPr>
        <w:t xml:space="preserve">، </w:t>
      </w:r>
      <w:r w:rsidRPr="00A569E2">
        <w:rPr>
          <w:rtl/>
        </w:rPr>
        <w:t xml:space="preserve">فأمر الله </w:t>
      </w:r>
      <w:r w:rsidRPr="000E4A2F">
        <w:rPr>
          <w:rStyle w:val="libAlaemChar"/>
          <w:rtl/>
        </w:rPr>
        <w:t>عزوجل</w:t>
      </w:r>
      <w:r w:rsidRPr="00A569E2">
        <w:rPr>
          <w:rtl/>
        </w:rPr>
        <w:t xml:space="preserve"> آدم ان يزوجها من شيث فزوجها منه</w:t>
      </w:r>
      <w:r>
        <w:rPr>
          <w:rtl/>
        </w:rPr>
        <w:t xml:space="preserve">، </w:t>
      </w:r>
      <w:r w:rsidRPr="00A569E2">
        <w:rPr>
          <w:rtl/>
        </w:rPr>
        <w:t>ثم نزل بعد العصر من الغد حوراء من الجنة اسمها المنزلة</w:t>
      </w:r>
      <w:r>
        <w:rPr>
          <w:rtl/>
        </w:rPr>
        <w:t xml:space="preserve">، </w:t>
      </w:r>
      <w:r w:rsidRPr="00A569E2">
        <w:rPr>
          <w:rtl/>
        </w:rPr>
        <w:t xml:space="preserve">فأمر الله </w:t>
      </w:r>
      <w:r w:rsidRPr="000E4A2F">
        <w:rPr>
          <w:rStyle w:val="libAlaemChar"/>
          <w:rtl/>
        </w:rPr>
        <w:t>عزوجل</w:t>
      </w:r>
      <w:r w:rsidRPr="00A569E2">
        <w:rPr>
          <w:rtl/>
        </w:rPr>
        <w:t xml:space="preserve"> آدم ان يزوجها من يافث فزوجها منه</w:t>
      </w:r>
      <w:r>
        <w:rPr>
          <w:rtl/>
        </w:rPr>
        <w:t xml:space="preserve">، </w:t>
      </w:r>
      <w:r w:rsidRPr="00A569E2">
        <w:rPr>
          <w:rtl/>
        </w:rPr>
        <w:t>فولد لشيث غلام وولد ليافث جارية</w:t>
      </w:r>
      <w:r>
        <w:rPr>
          <w:rtl/>
        </w:rPr>
        <w:t xml:space="preserve">، </w:t>
      </w:r>
      <w:r w:rsidRPr="00A569E2">
        <w:rPr>
          <w:rtl/>
        </w:rPr>
        <w:t xml:space="preserve">فأمر الله </w:t>
      </w:r>
      <w:r w:rsidRPr="000E4A2F">
        <w:rPr>
          <w:rStyle w:val="libAlaemChar"/>
          <w:rtl/>
        </w:rPr>
        <w:t>عزوجل</w:t>
      </w:r>
      <w:r w:rsidRPr="00A569E2">
        <w:rPr>
          <w:rtl/>
        </w:rPr>
        <w:t xml:space="preserve"> آدم حين أدركا أن يزوج بنت يافث من ابن شيث</w:t>
      </w:r>
      <w:r>
        <w:rPr>
          <w:rtl/>
        </w:rPr>
        <w:t xml:space="preserve">، </w:t>
      </w:r>
      <w:r w:rsidRPr="00A569E2">
        <w:rPr>
          <w:rtl/>
        </w:rPr>
        <w:t>ففعل ذلك فولد الصفوة من النبيين والمرسلين من نسلهما</w:t>
      </w:r>
      <w:r>
        <w:rPr>
          <w:rtl/>
        </w:rPr>
        <w:t xml:space="preserve">، </w:t>
      </w:r>
      <w:r w:rsidRPr="00A569E2">
        <w:rPr>
          <w:rtl/>
        </w:rPr>
        <w:t>ومعاذ الله أن يكون ذلك على ما قالوا من الاخوة والأخوات.</w:t>
      </w:r>
    </w:p>
    <w:p w:rsidR="001C7CB2" w:rsidRPr="00A569E2" w:rsidRDefault="001C7CB2" w:rsidP="007C645F">
      <w:pPr>
        <w:pStyle w:val="libNormal"/>
        <w:rPr>
          <w:rtl/>
        </w:rPr>
      </w:pPr>
      <w:r>
        <w:rPr>
          <w:rtl/>
        </w:rPr>
        <w:br w:type="page"/>
      </w:r>
      <w:r w:rsidRPr="00957CEF">
        <w:rPr>
          <w:rStyle w:val="libBold2Char"/>
          <w:rtl/>
        </w:rPr>
        <w:t>10</w:t>
      </w:r>
      <w:r>
        <w:rPr>
          <w:rtl/>
        </w:rPr>
        <w:t xml:space="preserve"> </w:t>
      </w:r>
      <w:r w:rsidRPr="00957CEF">
        <w:rPr>
          <w:rStyle w:val="libBold2Char"/>
          <w:rtl/>
        </w:rPr>
        <w:t>ـ في قرب الاسناد للحميري</w:t>
      </w:r>
      <w:r>
        <w:rPr>
          <w:rtl/>
        </w:rPr>
        <w:t xml:space="preserve"> أحمد </w:t>
      </w:r>
      <w:r w:rsidRPr="00A569E2">
        <w:rPr>
          <w:rtl/>
        </w:rPr>
        <w:t>بن محمد بن</w:t>
      </w:r>
      <w:r>
        <w:rPr>
          <w:rtl/>
        </w:rPr>
        <w:t xml:space="preserve"> أبي </w:t>
      </w:r>
      <w:r w:rsidRPr="00A569E2">
        <w:rPr>
          <w:rtl/>
        </w:rPr>
        <w:t>نصر قال</w:t>
      </w:r>
      <w:r>
        <w:rPr>
          <w:rtl/>
        </w:rPr>
        <w:t xml:space="preserve">: </w:t>
      </w:r>
      <w:r w:rsidRPr="00A569E2">
        <w:rPr>
          <w:rtl/>
        </w:rPr>
        <w:t xml:space="preserve">سألت الرضا </w:t>
      </w:r>
      <w:r w:rsidRPr="000E4A2F">
        <w:rPr>
          <w:rStyle w:val="libAlaemChar"/>
          <w:rtl/>
        </w:rPr>
        <w:t>عليه‌السلام</w:t>
      </w:r>
      <w:r w:rsidRPr="00A569E2">
        <w:rPr>
          <w:rtl/>
        </w:rPr>
        <w:t xml:space="preserve"> عن الناس كيف تناسلوا من آدم صلى الله عليه فقال</w:t>
      </w:r>
      <w:r>
        <w:rPr>
          <w:rtl/>
        </w:rPr>
        <w:t xml:space="preserve">: </w:t>
      </w:r>
      <w:r w:rsidRPr="00A569E2">
        <w:rPr>
          <w:rtl/>
        </w:rPr>
        <w:t>حملت حواء هابيل وأختا له في بطن</w:t>
      </w:r>
      <w:r>
        <w:rPr>
          <w:rtl/>
        </w:rPr>
        <w:t xml:space="preserve">، </w:t>
      </w:r>
      <w:r w:rsidRPr="00A569E2">
        <w:rPr>
          <w:rtl/>
        </w:rPr>
        <w:t>ثم حملت في البطن الثاني قابيل واختاله في بطن</w:t>
      </w:r>
      <w:r>
        <w:rPr>
          <w:rtl/>
        </w:rPr>
        <w:t xml:space="preserve">، </w:t>
      </w:r>
      <w:r w:rsidRPr="00A569E2">
        <w:rPr>
          <w:rtl/>
        </w:rPr>
        <w:t>تزوج هابيل التي مع قابيل وتزوج قابيل التي مع هابيل ثم حدث التحريم بعد ذلك.</w:t>
      </w:r>
    </w:p>
    <w:p w:rsidR="001C7CB2" w:rsidRPr="00A569E2" w:rsidRDefault="001C7CB2" w:rsidP="007C645F">
      <w:pPr>
        <w:pStyle w:val="libNormal"/>
        <w:rPr>
          <w:rtl/>
        </w:rPr>
      </w:pPr>
      <w:r w:rsidRPr="00957CEF">
        <w:rPr>
          <w:rStyle w:val="libBold2Char"/>
          <w:rtl/>
        </w:rPr>
        <w:t>11</w:t>
      </w:r>
      <w:r>
        <w:rPr>
          <w:rtl/>
        </w:rPr>
        <w:t xml:space="preserve"> </w:t>
      </w:r>
      <w:r w:rsidRPr="00957CEF">
        <w:rPr>
          <w:rStyle w:val="libBold2Char"/>
          <w:rtl/>
        </w:rPr>
        <w:t xml:space="preserve">ـ </w:t>
      </w:r>
      <w:r w:rsidRPr="00957CEF">
        <w:rPr>
          <w:rStyle w:val="libBold2Char"/>
          <w:rFonts w:hint="cs"/>
          <w:rtl/>
        </w:rPr>
        <w:t>في</w:t>
      </w:r>
      <w:r w:rsidRPr="00957CEF">
        <w:rPr>
          <w:rStyle w:val="libBold2Char"/>
          <w:rtl/>
        </w:rPr>
        <w:t xml:space="preserve"> كتاب علل الشرائع </w:t>
      </w:r>
      <w:r w:rsidRPr="00A569E2">
        <w:rPr>
          <w:rtl/>
        </w:rPr>
        <w:t>باسناده</w:t>
      </w:r>
      <w:r>
        <w:rPr>
          <w:rtl/>
        </w:rPr>
        <w:t xml:space="preserve"> إلى </w:t>
      </w:r>
      <w:r w:rsidRPr="00A569E2">
        <w:rPr>
          <w:rtl/>
        </w:rPr>
        <w:t>القاسم بن عروة عن بريد بن معاوية عن</w:t>
      </w:r>
      <w:r>
        <w:rPr>
          <w:rtl/>
        </w:rPr>
        <w:t xml:space="preserve"> أبي جعفر </w:t>
      </w:r>
      <w:r w:rsidRPr="000E4A2F">
        <w:rPr>
          <w:rStyle w:val="libAlaemChar"/>
          <w:rtl/>
        </w:rPr>
        <w:t>عليه‌السلام</w:t>
      </w:r>
      <w:r>
        <w:rPr>
          <w:rtl/>
        </w:rPr>
        <w:t xml:space="preserve"> قال: إنَّ </w:t>
      </w:r>
      <w:r w:rsidRPr="00A569E2">
        <w:rPr>
          <w:rtl/>
        </w:rPr>
        <w:t xml:space="preserve">الله </w:t>
      </w:r>
      <w:r w:rsidRPr="000E4A2F">
        <w:rPr>
          <w:rStyle w:val="libAlaemChar"/>
          <w:rtl/>
        </w:rPr>
        <w:t>عزوجل</w:t>
      </w:r>
      <w:r w:rsidRPr="00A569E2">
        <w:rPr>
          <w:rtl/>
        </w:rPr>
        <w:t xml:space="preserve"> انزل حوراء من الجنة</w:t>
      </w:r>
      <w:r>
        <w:rPr>
          <w:rtl/>
        </w:rPr>
        <w:t xml:space="preserve"> إلى </w:t>
      </w:r>
      <w:r w:rsidRPr="00A569E2">
        <w:rPr>
          <w:rtl/>
        </w:rPr>
        <w:t xml:space="preserve">آدم </w:t>
      </w:r>
      <w:r w:rsidRPr="000E4A2F">
        <w:rPr>
          <w:rStyle w:val="libAlaemChar"/>
          <w:rtl/>
        </w:rPr>
        <w:t>عليه‌السلام</w:t>
      </w:r>
      <w:r w:rsidRPr="00A569E2">
        <w:rPr>
          <w:rtl/>
        </w:rPr>
        <w:t xml:space="preserve"> فزوجها أحد ابنيه</w:t>
      </w:r>
      <w:r>
        <w:rPr>
          <w:rtl/>
        </w:rPr>
        <w:t xml:space="preserve">، </w:t>
      </w:r>
      <w:r w:rsidRPr="00A569E2">
        <w:rPr>
          <w:rtl/>
        </w:rPr>
        <w:t>وتزوج الاخر</w:t>
      </w:r>
      <w:r>
        <w:rPr>
          <w:rtl/>
        </w:rPr>
        <w:t xml:space="preserve"> إلى </w:t>
      </w:r>
      <w:r w:rsidRPr="00A569E2">
        <w:rPr>
          <w:rtl/>
        </w:rPr>
        <w:t>الجن فولدتا جميعا فما كان من الناس من جمال وحسن خلق فهو من الحوراء وما كان فيهم من سوء الخلق فمن بنت الجان</w:t>
      </w:r>
      <w:r>
        <w:rPr>
          <w:rtl/>
        </w:rPr>
        <w:t xml:space="preserve">، </w:t>
      </w:r>
      <w:r w:rsidRPr="00A569E2">
        <w:rPr>
          <w:rtl/>
        </w:rPr>
        <w:t>وأنكر ان يكون زوج بنيه من بناته.</w:t>
      </w:r>
    </w:p>
    <w:p w:rsidR="001C7CB2" w:rsidRPr="00A569E2" w:rsidRDefault="001C7CB2" w:rsidP="007C645F">
      <w:pPr>
        <w:pStyle w:val="libNormal"/>
        <w:rPr>
          <w:rtl/>
        </w:rPr>
      </w:pPr>
      <w:r w:rsidRPr="00957CEF">
        <w:rPr>
          <w:rStyle w:val="libBold2Char"/>
          <w:rtl/>
        </w:rPr>
        <w:t>12</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بكر الحضرمي عن</w:t>
      </w:r>
      <w:r>
        <w:rPr>
          <w:rtl/>
        </w:rPr>
        <w:t xml:space="preserve"> أبي جعفر </w:t>
      </w:r>
      <w:r w:rsidRPr="000E4A2F">
        <w:rPr>
          <w:rStyle w:val="libAlaemChar"/>
          <w:rtl/>
        </w:rPr>
        <w:t>عليه‌السلام</w:t>
      </w:r>
      <w:r>
        <w:rPr>
          <w:rtl/>
        </w:rPr>
        <w:t xml:space="preserve"> قال: إنَّ </w:t>
      </w:r>
      <w:r w:rsidRPr="00A569E2">
        <w:rPr>
          <w:rtl/>
        </w:rPr>
        <w:t>آدم ولد أربعة ذكور فأهبط الله إليهم أربعة من الحور العين</w:t>
      </w:r>
      <w:r>
        <w:rPr>
          <w:rtl/>
        </w:rPr>
        <w:t xml:space="preserve">، </w:t>
      </w:r>
      <w:r w:rsidRPr="00A569E2">
        <w:rPr>
          <w:rtl/>
        </w:rPr>
        <w:t>فزوج كل واحد منهم واحدة فتوالدوا ثم ان الله رفعهن وزوج هؤلاء الاربعة اربعة من الجن فصار النسل فيهم فما كان من حلم فمن آدم وما كان من جمال فمن قبل الحور العين</w:t>
      </w:r>
      <w:r>
        <w:rPr>
          <w:rtl/>
        </w:rPr>
        <w:t xml:space="preserve">، </w:t>
      </w:r>
      <w:r w:rsidRPr="00A569E2">
        <w:rPr>
          <w:rtl/>
        </w:rPr>
        <w:t>وما كان من قبح أو سوء خلق فمن الجن.</w:t>
      </w:r>
    </w:p>
    <w:p w:rsidR="001C7CB2" w:rsidRPr="00A569E2" w:rsidRDefault="001C7CB2" w:rsidP="007C645F">
      <w:pPr>
        <w:pStyle w:val="libNormal"/>
        <w:rPr>
          <w:rtl/>
        </w:rPr>
      </w:pPr>
      <w:r w:rsidRPr="00A569E2">
        <w:rPr>
          <w:rtl/>
        </w:rPr>
        <w:t>13</w:t>
      </w:r>
      <w:r>
        <w:rPr>
          <w:rtl/>
        </w:rPr>
        <w:t xml:space="preserve"> ـ </w:t>
      </w:r>
      <w:r w:rsidRPr="00A569E2">
        <w:rPr>
          <w:rtl/>
        </w:rPr>
        <w:t>عن</w:t>
      </w:r>
      <w:r>
        <w:rPr>
          <w:rtl/>
        </w:rPr>
        <w:t xml:space="preserve"> أبي </w:t>
      </w:r>
      <w:r w:rsidRPr="00A569E2">
        <w:rPr>
          <w:rtl/>
        </w:rPr>
        <w:t>بكر الحضرمي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قال لي</w:t>
      </w:r>
      <w:r>
        <w:rPr>
          <w:rtl/>
        </w:rPr>
        <w:t xml:space="preserve">: </w:t>
      </w:r>
      <w:r w:rsidRPr="00A569E2">
        <w:rPr>
          <w:rtl/>
        </w:rPr>
        <w:t>ما يقول الناس في تزويج آدم ولده</w:t>
      </w:r>
      <w:r>
        <w:rPr>
          <w:rtl/>
        </w:rPr>
        <w:t>؟</w:t>
      </w:r>
      <w:r w:rsidRPr="00A569E2">
        <w:rPr>
          <w:rtl/>
        </w:rPr>
        <w:t xml:space="preserve"> قلت</w:t>
      </w:r>
      <w:r>
        <w:rPr>
          <w:rtl/>
        </w:rPr>
        <w:t xml:space="preserve">: </w:t>
      </w:r>
      <w:r w:rsidRPr="00A569E2">
        <w:rPr>
          <w:rtl/>
        </w:rPr>
        <w:t>يقولون ان حوا كانت تلد لادم في كل بطن غلاما وجارية</w:t>
      </w:r>
      <w:r>
        <w:rPr>
          <w:rtl/>
        </w:rPr>
        <w:t xml:space="preserve">، </w:t>
      </w:r>
      <w:r w:rsidRPr="00A569E2">
        <w:rPr>
          <w:rtl/>
        </w:rPr>
        <w:t>فتزوج الغلام الجارية التي من البطن الاخر الثاني</w:t>
      </w:r>
      <w:r>
        <w:rPr>
          <w:rtl/>
        </w:rPr>
        <w:t xml:space="preserve">، </w:t>
      </w:r>
      <w:r w:rsidRPr="00A569E2">
        <w:rPr>
          <w:rtl/>
        </w:rPr>
        <w:t>وتزوج الجارية الغلام الذي من البطن الاخر حتى توالدوا</w:t>
      </w:r>
      <w:r>
        <w:rPr>
          <w:rtl/>
        </w:rPr>
        <w:t xml:space="preserve">، </w:t>
      </w:r>
      <w:r w:rsidRPr="00A569E2">
        <w:rPr>
          <w:rtl/>
        </w:rPr>
        <w:t>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ليس هذا كذاك </w:t>
      </w:r>
      <w:r>
        <w:rPr>
          <w:rtl/>
        </w:rPr>
        <w:t>أ</w:t>
      </w:r>
      <w:r w:rsidRPr="00A569E2">
        <w:rPr>
          <w:rtl/>
        </w:rPr>
        <w:t>يحجنكم المجوس</w:t>
      </w:r>
      <w:r>
        <w:rPr>
          <w:rtl/>
        </w:rPr>
        <w:t xml:space="preserve">، </w:t>
      </w:r>
      <w:r w:rsidRPr="00A569E2">
        <w:rPr>
          <w:rtl/>
        </w:rPr>
        <w:t>ولكنه لما ولد آدم هبة الله وكبر سأل الله أن يزوجه فأنزل الله له حوراء من الجنة</w:t>
      </w:r>
      <w:r>
        <w:rPr>
          <w:rtl/>
        </w:rPr>
        <w:t xml:space="preserve">، </w:t>
      </w:r>
      <w:r w:rsidRPr="00A569E2">
        <w:rPr>
          <w:rtl/>
        </w:rPr>
        <w:t>فزوجها إياه فولدت له أربعة بنين</w:t>
      </w:r>
      <w:r>
        <w:rPr>
          <w:rtl/>
        </w:rPr>
        <w:t xml:space="preserve">، </w:t>
      </w:r>
      <w:r w:rsidRPr="00A569E2">
        <w:rPr>
          <w:rtl/>
        </w:rPr>
        <w:t>ثم ولد لادم ابن آخر فلما كبر أمره فتزوج</w:t>
      </w:r>
      <w:r>
        <w:rPr>
          <w:rtl/>
        </w:rPr>
        <w:t xml:space="preserve"> إلى </w:t>
      </w:r>
      <w:r w:rsidRPr="00A569E2">
        <w:rPr>
          <w:rtl/>
        </w:rPr>
        <w:t>الجان فولد له أربع بنات</w:t>
      </w:r>
      <w:r>
        <w:rPr>
          <w:rtl/>
        </w:rPr>
        <w:t xml:space="preserve">، </w:t>
      </w:r>
      <w:r w:rsidRPr="00A569E2">
        <w:rPr>
          <w:rtl/>
        </w:rPr>
        <w:t>فتزوج بنو هذا بنات هذا</w:t>
      </w:r>
      <w:r>
        <w:rPr>
          <w:rtl/>
        </w:rPr>
        <w:t xml:space="preserve">، </w:t>
      </w:r>
      <w:r w:rsidRPr="00A569E2">
        <w:rPr>
          <w:rtl/>
        </w:rPr>
        <w:t>فما كان من جمال فمن قبل الحوراء</w:t>
      </w:r>
      <w:r>
        <w:rPr>
          <w:rtl/>
        </w:rPr>
        <w:t xml:space="preserve">، </w:t>
      </w:r>
      <w:r w:rsidRPr="00A569E2">
        <w:rPr>
          <w:rtl/>
        </w:rPr>
        <w:t>وما كان من حلم فمن قبل آدم</w:t>
      </w:r>
      <w:r>
        <w:rPr>
          <w:rtl/>
        </w:rPr>
        <w:t xml:space="preserve">، </w:t>
      </w:r>
      <w:r w:rsidRPr="00A569E2">
        <w:rPr>
          <w:rtl/>
        </w:rPr>
        <w:t>وما كان من حقد فمن قبل الجان</w:t>
      </w:r>
      <w:r>
        <w:rPr>
          <w:rtl/>
        </w:rPr>
        <w:t xml:space="preserve">، </w:t>
      </w:r>
      <w:r w:rsidRPr="00A569E2">
        <w:rPr>
          <w:rtl/>
        </w:rPr>
        <w:t>فلما توالدوا صعد الحوراء</w:t>
      </w:r>
      <w:r>
        <w:rPr>
          <w:rtl/>
        </w:rPr>
        <w:t xml:space="preserve"> إلى </w:t>
      </w:r>
      <w:r w:rsidRPr="00A569E2">
        <w:rPr>
          <w:rtl/>
        </w:rPr>
        <w:t>السماء.</w:t>
      </w:r>
    </w:p>
    <w:p w:rsidR="001C7CB2" w:rsidRPr="00A569E2" w:rsidRDefault="001C7CB2" w:rsidP="007C645F">
      <w:pPr>
        <w:pStyle w:val="libNormal"/>
        <w:rPr>
          <w:rtl/>
        </w:rPr>
      </w:pPr>
      <w:r w:rsidRPr="00957CEF">
        <w:rPr>
          <w:rStyle w:val="libBold2Char"/>
          <w:rtl/>
        </w:rPr>
        <w:t>14</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عبد الله بن يزيد بن سلام انه سأل</w:t>
      </w:r>
    </w:p>
    <w:p w:rsidR="001C7CB2" w:rsidRPr="00A569E2" w:rsidRDefault="001C7CB2" w:rsidP="007C645F">
      <w:pPr>
        <w:pStyle w:val="libNormal0"/>
        <w:rPr>
          <w:rtl/>
        </w:rPr>
      </w:pPr>
      <w:r>
        <w:rPr>
          <w:rtl/>
        </w:rPr>
        <w:br w:type="page"/>
      </w:r>
      <w:r w:rsidRPr="00A569E2">
        <w:rPr>
          <w:rtl/>
        </w:rPr>
        <w:t xml:space="preserve">رسول الله </w:t>
      </w:r>
      <w:r w:rsidRPr="000E4A2F">
        <w:rPr>
          <w:rStyle w:val="libAlaemChar"/>
          <w:rtl/>
        </w:rPr>
        <w:t>صلى‌الله‌عليه‌وآله‌وسلم</w:t>
      </w:r>
      <w:r w:rsidRPr="00A569E2">
        <w:rPr>
          <w:rtl/>
        </w:rPr>
        <w:t xml:space="preserve"> فقال</w:t>
      </w:r>
      <w:r>
        <w:rPr>
          <w:rtl/>
        </w:rPr>
        <w:t xml:space="preserve">: </w:t>
      </w:r>
      <w:r w:rsidRPr="00A569E2">
        <w:rPr>
          <w:rtl/>
        </w:rPr>
        <w:t>أخبرني عن آدم خلق من حوا أم خلقت حوا من آدم</w:t>
      </w:r>
      <w:r>
        <w:rPr>
          <w:rtl/>
        </w:rPr>
        <w:t>؟</w:t>
      </w:r>
      <w:r w:rsidRPr="00A569E2">
        <w:rPr>
          <w:rtl/>
        </w:rPr>
        <w:t xml:space="preserve"> قال</w:t>
      </w:r>
      <w:r>
        <w:rPr>
          <w:rtl/>
        </w:rPr>
        <w:t xml:space="preserve">: </w:t>
      </w:r>
      <w:r w:rsidRPr="00A569E2">
        <w:rPr>
          <w:rtl/>
        </w:rPr>
        <w:t>بل حوا خلقت من آدم</w:t>
      </w:r>
      <w:r>
        <w:rPr>
          <w:rtl/>
        </w:rPr>
        <w:t xml:space="preserve">، </w:t>
      </w:r>
      <w:r w:rsidRPr="00A569E2">
        <w:rPr>
          <w:rtl/>
        </w:rPr>
        <w:t>ولو كان آدم خلق من حوا لكان الطلاق بيد النساء ولم يكن بيد الرجال</w:t>
      </w:r>
      <w:r>
        <w:rPr>
          <w:rtl/>
        </w:rPr>
        <w:t xml:space="preserve">، </w:t>
      </w:r>
      <w:r w:rsidRPr="00A569E2">
        <w:rPr>
          <w:rtl/>
        </w:rPr>
        <w:t>قال</w:t>
      </w:r>
      <w:r>
        <w:rPr>
          <w:rtl/>
        </w:rPr>
        <w:t xml:space="preserve">: </w:t>
      </w:r>
      <w:r w:rsidRPr="00A569E2">
        <w:rPr>
          <w:rtl/>
        </w:rPr>
        <w:t>فمن كله خلقت أو من بعضه</w:t>
      </w:r>
      <w:r>
        <w:rPr>
          <w:rtl/>
        </w:rPr>
        <w:t>؟</w:t>
      </w:r>
      <w:r w:rsidRPr="00A569E2">
        <w:rPr>
          <w:rtl/>
        </w:rPr>
        <w:t xml:space="preserve"> قال</w:t>
      </w:r>
      <w:r>
        <w:rPr>
          <w:rtl/>
        </w:rPr>
        <w:t xml:space="preserve">: </w:t>
      </w:r>
      <w:r w:rsidRPr="00A569E2">
        <w:rPr>
          <w:rtl/>
        </w:rPr>
        <w:t>بل من بعضه</w:t>
      </w:r>
      <w:r>
        <w:rPr>
          <w:rtl/>
        </w:rPr>
        <w:t xml:space="preserve">، </w:t>
      </w:r>
      <w:r w:rsidRPr="00A569E2">
        <w:rPr>
          <w:rtl/>
        </w:rPr>
        <w:t>ولو خلقت من كله لجاز القصاص في النساء كما يجوز في الرجال</w:t>
      </w:r>
      <w:r>
        <w:rPr>
          <w:rtl/>
        </w:rPr>
        <w:t xml:space="preserve">، </w:t>
      </w:r>
      <w:r w:rsidRPr="00A569E2">
        <w:rPr>
          <w:rtl/>
        </w:rPr>
        <w:t>قال</w:t>
      </w:r>
      <w:r>
        <w:rPr>
          <w:rtl/>
        </w:rPr>
        <w:t xml:space="preserve">: </w:t>
      </w:r>
      <w:r w:rsidRPr="00A569E2">
        <w:rPr>
          <w:rtl/>
        </w:rPr>
        <w:t>فمن ظاهره أو باطنه</w:t>
      </w:r>
      <w:r>
        <w:rPr>
          <w:rtl/>
        </w:rPr>
        <w:t>؟</w:t>
      </w:r>
      <w:r w:rsidRPr="00A569E2">
        <w:rPr>
          <w:rtl/>
        </w:rPr>
        <w:t xml:space="preserve"> قال</w:t>
      </w:r>
      <w:r>
        <w:rPr>
          <w:rtl/>
        </w:rPr>
        <w:t xml:space="preserve">: </w:t>
      </w:r>
      <w:r w:rsidRPr="00A569E2">
        <w:rPr>
          <w:rtl/>
        </w:rPr>
        <w:t>بل من باطنه ولو خلقت من ظاهره لانكشفن النساء كما ينكشف الرجال</w:t>
      </w:r>
      <w:r>
        <w:rPr>
          <w:rtl/>
        </w:rPr>
        <w:t xml:space="preserve">، </w:t>
      </w:r>
      <w:r w:rsidRPr="00A569E2">
        <w:rPr>
          <w:rtl/>
        </w:rPr>
        <w:t>فلذلك صار النساء مستترات</w:t>
      </w:r>
      <w:r>
        <w:rPr>
          <w:rtl/>
        </w:rPr>
        <w:t xml:space="preserve">، </w:t>
      </w:r>
      <w:r w:rsidRPr="00A569E2">
        <w:rPr>
          <w:rtl/>
        </w:rPr>
        <w:t>قال</w:t>
      </w:r>
      <w:r>
        <w:rPr>
          <w:rtl/>
        </w:rPr>
        <w:t xml:space="preserve">: </w:t>
      </w:r>
      <w:r w:rsidRPr="00A569E2">
        <w:rPr>
          <w:rtl/>
        </w:rPr>
        <w:t>فمن يمينه أو من شماله</w:t>
      </w:r>
      <w:r>
        <w:rPr>
          <w:rtl/>
        </w:rPr>
        <w:t>؟</w:t>
      </w:r>
      <w:r w:rsidRPr="00A569E2">
        <w:rPr>
          <w:rtl/>
        </w:rPr>
        <w:t xml:space="preserve"> قال</w:t>
      </w:r>
      <w:r>
        <w:rPr>
          <w:rtl/>
        </w:rPr>
        <w:t xml:space="preserve">: </w:t>
      </w:r>
      <w:r w:rsidRPr="00A569E2">
        <w:rPr>
          <w:rtl/>
        </w:rPr>
        <w:t>بل من شماله ولو خلقت من يمينه لكان حظ الأنثى مثل حظ الذكر من الميراث</w:t>
      </w:r>
      <w:r>
        <w:rPr>
          <w:rtl/>
        </w:rPr>
        <w:t xml:space="preserve">، </w:t>
      </w:r>
      <w:r w:rsidRPr="00A569E2">
        <w:rPr>
          <w:rtl/>
        </w:rPr>
        <w:t>فلذلك صار للأنثى سهم وللذكر سهمان</w:t>
      </w:r>
      <w:r>
        <w:rPr>
          <w:rtl/>
        </w:rPr>
        <w:t xml:space="preserve">، </w:t>
      </w:r>
      <w:r w:rsidRPr="00A569E2">
        <w:rPr>
          <w:rtl/>
        </w:rPr>
        <w:t>وشهادة امرأتين مثل شهادة رجل واحد</w:t>
      </w:r>
      <w:r>
        <w:rPr>
          <w:rtl/>
        </w:rPr>
        <w:t xml:space="preserve">، </w:t>
      </w:r>
      <w:r w:rsidRPr="00A569E2">
        <w:rPr>
          <w:rtl/>
        </w:rPr>
        <w:t>قال</w:t>
      </w:r>
      <w:r>
        <w:rPr>
          <w:rtl/>
        </w:rPr>
        <w:t xml:space="preserve">: </w:t>
      </w:r>
      <w:r w:rsidRPr="00A569E2">
        <w:rPr>
          <w:rtl/>
        </w:rPr>
        <w:t>فمن أين خلقت</w:t>
      </w:r>
      <w:r>
        <w:rPr>
          <w:rtl/>
        </w:rPr>
        <w:t>؟</w:t>
      </w:r>
      <w:r w:rsidRPr="00A569E2">
        <w:rPr>
          <w:rtl/>
        </w:rPr>
        <w:t xml:space="preserve"> قال من الطينة التي فضلت من ضلعه الايسر</w:t>
      </w:r>
      <w:r>
        <w:rPr>
          <w:rtl/>
        </w:rPr>
        <w:t xml:space="preserve">، </w:t>
      </w:r>
      <w:r w:rsidRPr="00A569E2">
        <w:rPr>
          <w:rtl/>
        </w:rPr>
        <w:t>قال صدقت يا محمد</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15</w:t>
      </w:r>
      <w:r>
        <w:rPr>
          <w:rtl/>
        </w:rPr>
        <w:t xml:space="preserve"> ـ </w:t>
      </w:r>
      <w:r w:rsidRPr="00A569E2">
        <w:rPr>
          <w:rtl/>
        </w:rPr>
        <w:t>وباسناده</w:t>
      </w:r>
      <w:r>
        <w:rPr>
          <w:rtl/>
        </w:rPr>
        <w:t xml:space="preserve"> إلى </w:t>
      </w:r>
      <w:r w:rsidRPr="00A569E2">
        <w:rPr>
          <w:rtl/>
        </w:rPr>
        <w:t>الحسن بن عبد الله عن آبائه عن جده الحسن بن</w:t>
      </w:r>
      <w:r>
        <w:rPr>
          <w:rtl/>
        </w:rPr>
        <w:t xml:space="preserve"> عليّ بن أبي طالب </w:t>
      </w:r>
      <w:r w:rsidRPr="000E4A2F">
        <w:rPr>
          <w:rStyle w:val="libAlaemChar"/>
          <w:rtl/>
        </w:rPr>
        <w:t>عليه‌السلام</w:t>
      </w:r>
      <w:r w:rsidRPr="00A569E2">
        <w:rPr>
          <w:rtl/>
        </w:rPr>
        <w:t xml:space="preserve"> عن النبي </w:t>
      </w:r>
      <w:r w:rsidRPr="000E4A2F">
        <w:rPr>
          <w:rStyle w:val="libAlaemChar"/>
          <w:rtl/>
        </w:rPr>
        <w:t>صلى‌الله‌عليه‌وآله‌وسلم</w:t>
      </w:r>
      <w:r w:rsidRPr="00A569E2">
        <w:rPr>
          <w:rtl/>
        </w:rPr>
        <w:t xml:space="preserve"> حديث طويل يقول فيه </w:t>
      </w:r>
      <w:r w:rsidRPr="000E4A2F">
        <w:rPr>
          <w:rStyle w:val="libAlaemChar"/>
          <w:rtl/>
        </w:rPr>
        <w:t>عليه‌السلام</w:t>
      </w:r>
      <w:r>
        <w:rPr>
          <w:rtl/>
        </w:rPr>
        <w:t xml:space="preserve">: </w:t>
      </w:r>
      <w:r w:rsidRPr="00A569E2">
        <w:rPr>
          <w:rtl/>
        </w:rPr>
        <w:t xml:space="preserve">خلق الله </w:t>
      </w:r>
      <w:r w:rsidRPr="000E4A2F">
        <w:rPr>
          <w:rStyle w:val="libAlaemChar"/>
          <w:rtl/>
        </w:rPr>
        <w:t>عزوجل</w:t>
      </w:r>
      <w:r w:rsidRPr="00A569E2">
        <w:rPr>
          <w:rtl/>
        </w:rPr>
        <w:t xml:space="preserve"> آدم من طين</w:t>
      </w:r>
      <w:r>
        <w:rPr>
          <w:rtl/>
        </w:rPr>
        <w:t xml:space="preserve">، </w:t>
      </w:r>
      <w:r w:rsidRPr="00A569E2">
        <w:rPr>
          <w:rtl/>
        </w:rPr>
        <w:t>ومن فضله وبقيته خلقت حواء.</w:t>
      </w:r>
    </w:p>
    <w:p w:rsidR="001C7CB2" w:rsidRPr="00A569E2" w:rsidRDefault="001C7CB2" w:rsidP="007C645F">
      <w:pPr>
        <w:pStyle w:val="libNormal"/>
        <w:rPr>
          <w:rtl/>
        </w:rPr>
      </w:pPr>
      <w:r w:rsidRPr="00957CEF">
        <w:rPr>
          <w:rStyle w:val="libBold2Char"/>
          <w:rtl/>
        </w:rPr>
        <w:t>16</w:t>
      </w:r>
      <w:r>
        <w:rPr>
          <w:rtl/>
        </w:rPr>
        <w:t xml:space="preserve"> </w:t>
      </w:r>
      <w:r w:rsidRPr="00957CEF">
        <w:rPr>
          <w:rStyle w:val="libBold2Char"/>
          <w:rtl/>
        </w:rPr>
        <w:t xml:space="preserve">ـ في الكافي </w:t>
      </w:r>
      <w:r w:rsidRPr="00A569E2">
        <w:rPr>
          <w:rtl/>
        </w:rPr>
        <w:t>أبان عن الواسطي عن</w:t>
      </w:r>
      <w:r>
        <w:rPr>
          <w:rtl/>
        </w:rPr>
        <w:t xml:space="preserve"> أبي عبد الله </w:t>
      </w:r>
      <w:r w:rsidRPr="000E4A2F">
        <w:rPr>
          <w:rStyle w:val="libAlaemChar"/>
          <w:rtl/>
        </w:rPr>
        <w:t>عليه‌السلام</w:t>
      </w:r>
      <w:r w:rsidRPr="00A569E2">
        <w:rPr>
          <w:rtl/>
        </w:rPr>
        <w:t xml:space="preserve"> قال ان الله خلق آدم من الماء والطين فهمة ابن آدم في الماء والطين</w:t>
      </w:r>
      <w:r>
        <w:rPr>
          <w:rtl/>
        </w:rPr>
        <w:t xml:space="preserve">، </w:t>
      </w:r>
      <w:r w:rsidRPr="00A569E2">
        <w:rPr>
          <w:rtl/>
        </w:rPr>
        <w:t>وخلق حوا من آدم فهمة النساء في الرجال فحصنوهن في البيوت.</w:t>
      </w:r>
    </w:p>
    <w:p w:rsidR="001C7CB2" w:rsidRPr="00A569E2" w:rsidRDefault="001C7CB2" w:rsidP="007C645F">
      <w:pPr>
        <w:pStyle w:val="libNormal"/>
        <w:rPr>
          <w:rtl/>
        </w:rPr>
      </w:pPr>
      <w:r w:rsidRPr="00A569E2">
        <w:rPr>
          <w:rtl/>
        </w:rPr>
        <w:t>17</w:t>
      </w:r>
      <w:r>
        <w:rPr>
          <w:rtl/>
        </w:rPr>
        <w:t xml:space="preserve"> ـ </w:t>
      </w:r>
      <w:r w:rsidRPr="00A569E2">
        <w:rPr>
          <w:rtl/>
        </w:rPr>
        <w:t>عدة من أصحابنا عن</w:t>
      </w:r>
      <w:r>
        <w:rPr>
          <w:rtl/>
        </w:rPr>
        <w:t xml:space="preserve"> أحمد </w:t>
      </w:r>
      <w:r w:rsidRPr="00A569E2">
        <w:rPr>
          <w:rtl/>
        </w:rPr>
        <w:t>بن</w:t>
      </w:r>
      <w:r>
        <w:rPr>
          <w:rtl/>
        </w:rPr>
        <w:t xml:space="preserve"> أبي عبد الله </w:t>
      </w:r>
      <w:r w:rsidRPr="00A569E2">
        <w:rPr>
          <w:rtl/>
        </w:rPr>
        <w:t>عن أبيه عن وهب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sidRPr="00A569E2">
        <w:rPr>
          <w:rtl/>
        </w:rPr>
        <w:t xml:space="preserve"> خلق الرجال من الأرض</w:t>
      </w:r>
      <w:r>
        <w:rPr>
          <w:rtl/>
        </w:rPr>
        <w:t xml:space="preserve"> وإنّما </w:t>
      </w:r>
      <w:r w:rsidRPr="00A569E2">
        <w:rPr>
          <w:rtl/>
        </w:rPr>
        <w:t>همهم في الأرض وخلقت المراة من الرجال</w:t>
      </w:r>
      <w:r>
        <w:rPr>
          <w:rtl/>
        </w:rPr>
        <w:t xml:space="preserve">، وإنّما </w:t>
      </w:r>
      <w:r w:rsidRPr="00A569E2">
        <w:rPr>
          <w:rtl/>
        </w:rPr>
        <w:t>همهم في الرجال</w:t>
      </w:r>
      <w:r>
        <w:rPr>
          <w:rtl/>
        </w:rPr>
        <w:t xml:space="preserve">، </w:t>
      </w:r>
      <w:r w:rsidRPr="00A569E2">
        <w:rPr>
          <w:rtl/>
        </w:rPr>
        <w:t>احبسوا نساءكم يا معاشر الرجال.</w:t>
      </w:r>
    </w:p>
    <w:p w:rsidR="001C7CB2" w:rsidRPr="00A569E2" w:rsidRDefault="001C7CB2" w:rsidP="007C645F">
      <w:pPr>
        <w:pStyle w:val="libNormal"/>
        <w:rPr>
          <w:rtl/>
        </w:rPr>
      </w:pPr>
      <w:r w:rsidRPr="00A569E2">
        <w:rPr>
          <w:rtl/>
        </w:rPr>
        <w:t>18</w:t>
      </w:r>
      <w:r>
        <w:rPr>
          <w:rtl/>
        </w:rPr>
        <w:t xml:space="preserve"> ـ </w:t>
      </w:r>
      <w:r w:rsidRPr="00A569E2">
        <w:rPr>
          <w:rtl/>
        </w:rPr>
        <w:t>محمد بن يحيى عن</w:t>
      </w:r>
      <w:r>
        <w:rPr>
          <w:rtl/>
        </w:rPr>
        <w:t xml:space="preserve"> أحمد </w:t>
      </w:r>
      <w:r w:rsidRPr="00A569E2">
        <w:rPr>
          <w:rtl/>
        </w:rPr>
        <w:t>بن محمد عن الحسين بن سعيد عن صفوان بن يحيى عن خالد بن</w:t>
      </w:r>
      <w:r>
        <w:rPr>
          <w:rtl/>
        </w:rPr>
        <w:t xml:space="preserve"> إسمعيل </w:t>
      </w:r>
      <w:r w:rsidRPr="00A569E2">
        <w:rPr>
          <w:rtl/>
        </w:rPr>
        <w:t>عن رجل من أصحابنا من أهل الجبل عن</w:t>
      </w:r>
      <w:r>
        <w:rPr>
          <w:rtl/>
        </w:rPr>
        <w:t xml:space="preserve"> أبي جعفر </w:t>
      </w:r>
      <w:r w:rsidRPr="000E4A2F">
        <w:rPr>
          <w:rStyle w:val="libAlaemChar"/>
          <w:rtl/>
        </w:rPr>
        <w:t>عليه‌السلام</w:t>
      </w:r>
      <w:r w:rsidRPr="00A569E2">
        <w:rPr>
          <w:rtl/>
        </w:rPr>
        <w:t xml:space="preserve"> قال ذكرت له المجوس وانهم يقولون نكاح كنكاح ولد آدم فإنهم يحاجونا بذلك</w:t>
      </w:r>
      <w:r>
        <w:rPr>
          <w:rtl/>
        </w:rPr>
        <w:t xml:space="preserve">، </w:t>
      </w:r>
      <w:r w:rsidRPr="00A569E2">
        <w:rPr>
          <w:rtl/>
        </w:rPr>
        <w:t>فقال اما أنتم فلا يحاجونكم به لما أدرك هبة الله قال آدم يا رب زوج هبة الله</w:t>
      </w:r>
      <w:r>
        <w:rPr>
          <w:rtl/>
        </w:rPr>
        <w:t xml:space="preserve">، </w:t>
      </w:r>
      <w:r w:rsidRPr="00A569E2">
        <w:rPr>
          <w:rtl/>
        </w:rPr>
        <w:t xml:space="preserve">فأهبط الله </w:t>
      </w:r>
      <w:r w:rsidRPr="000E4A2F">
        <w:rPr>
          <w:rStyle w:val="libAlaemChar"/>
          <w:rtl/>
        </w:rPr>
        <w:t>عزوجل</w:t>
      </w:r>
      <w:r w:rsidRPr="00A569E2">
        <w:rPr>
          <w:rtl/>
        </w:rPr>
        <w:t xml:space="preserve"> حوراء فولدت له اربعة غلمة</w:t>
      </w:r>
      <w:r>
        <w:rPr>
          <w:rtl/>
        </w:rPr>
        <w:t xml:space="preserve">، </w:t>
      </w:r>
      <w:r w:rsidRPr="00A569E2">
        <w:rPr>
          <w:rtl/>
        </w:rPr>
        <w:t>ثم رفعها الله فلما أدرك ولد هبة الله قال يا رب زوج ولد هبة الله</w:t>
      </w:r>
      <w:r>
        <w:rPr>
          <w:rtl/>
        </w:rPr>
        <w:t xml:space="preserve">، </w:t>
      </w:r>
      <w:r w:rsidRPr="00A569E2">
        <w:rPr>
          <w:rtl/>
        </w:rPr>
        <w:t xml:space="preserve">فأوحى الله </w:t>
      </w:r>
      <w:r w:rsidRPr="000E4A2F">
        <w:rPr>
          <w:rStyle w:val="libAlaemChar"/>
          <w:rtl/>
        </w:rPr>
        <w:t>عزوجل</w:t>
      </w:r>
      <w:r>
        <w:rPr>
          <w:rtl/>
        </w:rPr>
        <w:t xml:space="preserve"> إليه </w:t>
      </w:r>
      <w:r w:rsidRPr="00A569E2">
        <w:rPr>
          <w:rtl/>
        </w:rPr>
        <w:t>ان يخطب</w:t>
      </w:r>
      <w:r>
        <w:rPr>
          <w:rtl/>
        </w:rPr>
        <w:t xml:space="preserve"> إلى </w:t>
      </w:r>
      <w:r w:rsidRPr="00A569E2">
        <w:rPr>
          <w:rtl/>
        </w:rPr>
        <w:t>رجل من الجن وكان مسلما اربع بنات</w:t>
      </w:r>
    </w:p>
    <w:p w:rsidR="001C7CB2" w:rsidRPr="00A569E2" w:rsidRDefault="001C7CB2" w:rsidP="007C645F">
      <w:pPr>
        <w:pStyle w:val="libNormal0"/>
        <w:rPr>
          <w:rtl/>
        </w:rPr>
      </w:pPr>
      <w:r>
        <w:rPr>
          <w:rtl/>
        </w:rPr>
        <w:br w:type="page"/>
      </w:r>
      <w:r w:rsidRPr="00A569E2">
        <w:rPr>
          <w:rtl/>
        </w:rPr>
        <w:t>له على ولد هبة فزوجهن</w:t>
      </w:r>
      <w:r>
        <w:rPr>
          <w:rtl/>
        </w:rPr>
        <w:t xml:space="preserve">، </w:t>
      </w:r>
      <w:r w:rsidRPr="00A569E2">
        <w:rPr>
          <w:rtl/>
        </w:rPr>
        <w:t>فما كان من جمال وحلم فمن قبل الحوراء والنبوة</w:t>
      </w:r>
      <w:r>
        <w:rPr>
          <w:rtl/>
        </w:rPr>
        <w:t xml:space="preserve">، </w:t>
      </w:r>
      <w:r w:rsidRPr="00A569E2">
        <w:rPr>
          <w:rtl/>
        </w:rPr>
        <w:t>وما كان من سفه أو حدة فمن الجن.</w:t>
      </w:r>
    </w:p>
    <w:p w:rsidR="001C7CB2" w:rsidRPr="00A569E2" w:rsidRDefault="001C7CB2" w:rsidP="007C645F">
      <w:pPr>
        <w:pStyle w:val="libNormal"/>
        <w:rPr>
          <w:rtl/>
        </w:rPr>
      </w:pPr>
      <w:r w:rsidRPr="00957CEF">
        <w:rPr>
          <w:rStyle w:val="libBold2Char"/>
          <w:rtl/>
        </w:rPr>
        <w:t>19</w:t>
      </w:r>
      <w:r>
        <w:rPr>
          <w:rtl/>
        </w:rPr>
        <w:t xml:space="preserve"> </w:t>
      </w:r>
      <w:r w:rsidRPr="00957CEF">
        <w:rPr>
          <w:rStyle w:val="libBold2Char"/>
          <w:rtl/>
        </w:rPr>
        <w:t xml:space="preserve">ـ في تفسير العيّاشي </w:t>
      </w:r>
      <w:r w:rsidRPr="00A569E2">
        <w:rPr>
          <w:rtl/>
        </w:rPr>
        <w:t>عن سليمان بن خالد عن</w:t>
      </w:r>
      <w:r>
        <w:rPr>
          <w:rtl/>
        </w:rPr>
        <w:t xml:space="preserve"> أبي عبد الله (</w:t>
      </w:r>
      <w:r w:rsidRPr="00A569E2">
        <w:rPr>
          <w:rtl/>
        </w:rPr>
        <w:t>ع</w:t>
      </w:r>
      <w:r>
        <w:rPr>
          <w:rtl/>
        </w:rPr>
        <w:t>)</w:t>
      </w:r>
      <w:r w:rsidRPr="00A569E2">
        <w:rPr>
          <w:rtl/>
        </w:rPr>
        <w:t xml:space="preserve"> حديث طويل وفيه فقلت</w:t>
      </w:r>
      <w:r>
        <w:rPr>
          <w:rtl/>
        </w:rPr>
        <w:t xml:space="preserve">: </w:t>
      </w:r>
      <w:r w:rsidRPr="00A569E2">
        <w:rPr>
          <w:rtl/>
        </w:rPr>
        <w:t>جعلت فداك فممن تناسل ولد آدم هل كانت أنثى غير حواء وهل كان ذكر غير آدم</w:t>
      </w:r>
      <w:r>
        <w:rPr>
          <w:rtl/>
        </w:rPr>
        <w:t>؟</w:t>
      </w:r>
      <w:r>
        <w:rPr>
          <w:rFonts w:hint="cs"/>
          <w:rtl/>
        </w:rPr>
        <w:t xml:space="preserve"> </w:t>
      </w:r>
      <w:r w:rsidRPr="00A569E2">
        <w:rPr>
          <w:rtl/>
        </w:rPr>
        <w:t>فقال</w:t>
      </w:r>
      <w:r>
        <w:rPr>
          <w:rtl/>
        </w:rPr>
        <w:t xml:space="preserve">: </w:t>
      </w:r>
      <w:r w:rsidRPr="00A569E2">
        <w:rPr>
          <w:rtl/>
        </w:rPr>
        <w:t>يا سليمان ان الله تبارك وتعالى رزق آدم من حواء قابيل</w:t>
      </w:r>
      <w:r>
        <w:rPr>
          <w:rtl/>
        </w:rPr>
        <w:t xml:space="preserve">، </w:t>
      </w:r>
      <w:r w:rsidRPr="00A569E2">
        <w:rPr>
          <w:rtl/>
        </w:rPr>
        <w:t>وكان ذكر ولده من بعده هابيل</w:t>
      </w:r>
      <w:r>
        <w:rPr>
          <w:rtl/>
        </w:rPr>
        <w:t xml:space="preserve">، </w:t>
      </w:r>
      <w:r w:rsidRPr="00A569E2">
        <w:rPr>
          <w:rtl/>
        </w:rPr>
        <w:t>فلما أدرك قابيل ما يدرك الرجال أظهر الله له جنية</w:t>
      </w:r>
      <w:r>
        <w:rPr>
          <w:rtl/>
        </w:rPr>
        <w:t xml:space="preserve">، </w:t>
      </w:r>
      <w:r w:rsidRPr="00A569E2">
        <w:rPr>
          <w:rtl/>
        </w:rPr>
        <w:t>واوحى</w:t>
      </w:r>
      <w:r>
        <w:rPr>
          <w:rtl/>
        </w:rPr>
        <w:t xml:space="preserve"> إلى </w:t>
      </w:r>
      <w:r w:rsidRPr="00A569E2">
        <w:rPr>
          <w:rtl/>
        </w:rPr>
        <w:t>آدم ان تزوجها قابيل ففعل ذلك آدم ورضى بها قابيل وقنع</w:t>
      </w:r>
      <w:r>
        <w:rPr>
          <w:rtl/>
        </w:rPr>
        <w:t xml:space="preserve">، </w:t>
      </w:r>
      <w:r w:rsidRPr="00A569E2">
        <w:rPr>
          <w:rtl/>
        </w:rPr>
        <w:t>فلما أدرك هابيل ما يدرك أظهر الله له حوراء واوحى</w:t>
      </w:r>
      <w:r>
        <w:rPr>
          <w:rtl/>
        </w:rPr>
        <w:t xml:space="preserve"> إلى </w:t>
      </w:r>
      <w:r w:rsidRPr="00A569E2">
        <w:rPr>
          <w:rtl/>
        </w:rPr>
        <w:t>آدم ان يزوجها من هابيل ففعل ذلك فقتل هابيل والحوراء حامل فولدت الحوراء غلاما فسماه آدم هبة الله</w:t>
      </w:r>
      <w:r>
        <w:rPr>
          <w:rtl/>
        </w:rPr>
        <w:t xml:space="preserve">، </w:t>
      </w:r>
      <w:r w:rsidRPr="00A569E2">
        <w:rPr>
          <w:rtl/>
        </w:rPr>
        <w:t>فأوحى الله</w:t>
      </w:r>
      <w:r>
        <w:rPr>
          <w:rtl/>
        </w:rPr>
        <w:t xml:space="preserve"> إلى </w:t>
      </w:r>
      <w:r w:rsidRPr="00A569E2">
        <w:rPr>
          <w:rtl/>
        </w:rPr>
        <w:t>آدم ان ادفع</w:t>
      </w:r>
      <w:r>
        <w:rPr>
          <w:rtl/>
        </w:rPr>
        <w:t xml:space="preserve"> إليه </w:t>
      </w:r>
      <w:r w:rsidRPr="00A569E2">
        <w:rPr>
          <w:rtl/>
        </w:rPr>
        <w:t>الوصية واسم الله الأعظم</w:t>
      </w:r>
      <w:r>
        <w:rPr>
          <w:rtl/>
        </w:rPr>
        <w:t xml:space="preserve">، </w:t>
      </w:r>
      <w:r w:rsidRPr="00A569E2">
        <w:rPr>
          <w:rtl/>
        </w:rPr>
        <w:t>وولدت حواء غلاما فسماه آدم شيث بن آدم</w:t>
      </w:r>
      <w:r>
        <w:rPr>
          <w:rtl/>
        </w:rPr>
        <w:t xml:space="preserve">، </w:t>
      </w:r>
      <w:r w:rsidRPr="00A569E2">
        <w:rPr>
          <w:rtl/>
        </w:rPr>
        <w:t>فلما أدرك ما يدرك الرجال أهبط الله له حوراء وأوحى</w:t>
      </w:r>
      <w:r>
        <w:rPr>
          <w:rtl/>
        </w:rPr>
        <w:t xml:space="preserve"> إلى </w:t>
      </w:r>
      <w:r w:rsidRPr="00A569E2">
        <w:rPr>
          <w:rtl/>
        </w:rPr>
        <w:t>آدم ان يزوجها من شيث بن آدم ففعل ذلك</w:t>
      </w:r>
      <w:r>
        <w:rPr>
          <w:rtl/>
        </w:rPr>
        <w:t xml:space="preserve">، </w:t>
      </w:r>
      <w:r w:rsidRPr="00A569E2">
        <w:rPr>
          <w:rtl/>
        </w:rPr>
        <w:t>فولدت الحوراء جارية فسماها آدم حورة فلما أدركت الجارية زوج آدم حورة بنت شيث من هبة الله بن هابيل فنسل آدم منهما.</w:t>
      </w:r>
    </w:p>
    <w:p w:rsidR="001C7CB2" w:rsidRPr="00A569E2" w:rsidRDefault="001C7CB2" w:rsidP="007C645F">
      <w:pPr>
        <w:pStyle w:val="libNormal"/>
        <w:rPr>
          <w:rtl/>
        </w:rPr>
      </w:pPr>
      <w:r w:rsidRPr="00957CEF">
        <w:rPr>
          <w:rStyle w:val="libBold2Char"/>
          <w:rtl/>
        </w:rPr>
        <w:t>20</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w:t>
      </w:r>
      <w:r>
        <w:rPr>
          <w:rtl/>
        </w:rPr>
        <w:t xml:space="preserve"> أبي </w:t>
      </w:r>
      <w:r w:rsidRPr="00A569E2">
        <w:rPr>
          <w:rtl/>
        </w:rPr>
        <w:t>حمزة الثمالي قال</w:t>
      </w:r>
      <w:r>
        <w:rPr>
          <w:rtl/>
        </w:rPr>
        <w:t xml:space="preserve">، </w:t>
      </w:r>
      <w:r w:rsidRPr="00A569E2">
        <w:rPr>
          <w:rtl/>
        </w:rPr>
        <w:t>سمعت</w:t>
      </w:r>
      <w:r>
        <w:rPr>
          <w:rtl/>
        </w:rPr>
        <w:t xml:space="preserve"> عليّ بن الحسين </w:t>
      </w:r>
      <w:r w:rsidRPr="000E4A2F">
        <w:rPr>
          <w:rStyle w:val="libAlaemChar"/>
          <w:rtl/>
        </w:rPr>
        <w:t>عليهما‌السلام</w:t>
      </w:r>
      <w:r w:rsidRPr="00A569E2">
        <w:rPr>
          <w:rtl/>
        </w:rPr>
        <w:t xml:space="preserve"> يحدث رجلا من قريش قال</w:t>
      </w:r>
      <w:r>
        <w:rPr>
          <w:rtl/>
        </w:rPr>
        <w:t xml:space="preserve">، </w:t>
      </w:r>
      <w:r w:rsidRPr="00A569E2">
        <w:rPr>
          <w:rtl/>
        </w:rPr>
        <w:t>لما تاب الله على آدم واقع حوراء ولم يكن غشيها منذ خلق وخلقت الا في الأرض</w:t>
      </w:r>
      <w:r>
        <w:rPr>
          <w:rtl/>
        </w:rPr>
        <w:t xml:space="preserve">، </w:t>
      </w:r>
      <w:r w:rsidRPr="00A569E2">
        <w:rPr>
          <w:rtl/>
        </w:rPr>
        <w:t>وذلك بعد ما تاب الله عليه قال</w:t>
      </w:r>
      <w:r>
        <w:rPr>
          <w:rtl/>
        </w:rPr>
        <w:t xml:space="preserve">، </w:t>
      </w:r>
      <w:r w:rsidRPr="00A569E2">
        <w:rPr>
          <w:rtl/>
        </w:rPr>
        <w:t>وكان آدم يعظم البيت وما حوله من حرمة البيت</w:t>
      </w:r>
      <w:r>
        <w:rPr>
          <w:rtl/>
        </w:rPr>
        <w:t xml:space="preserve">، </w:t>
      </w:r>
      <w:r w:rsidRPr="00A569E2">
        <w:rPr>
          <w:rtl/>
        </w:rPr>
        <w:t>وكان إذا أراد أن يغشى حوا خرج من الحرم وأخرجها معه</w:t>
      </w:r>
      <w:r>
        <w:rPr>
          <w:rtl/>
        </w:rPr>
        <w:t xml:space="preserve">، </w:t>
      </w:r>
      <w:r w:rsidRPr="00A569E2">
        <w:rPr>
          <w:rtl/>
        </w:rPr>
        <w:t>فاذا جاز الحرم غشيها في الحل ثم يغتسلان إعظاما منه للحرم</w:t>
      </w:r>
      <w:r>
        <w:rPr>
          <w:rtl/>
        </w:rPr>
        <w:t xml:space="preserve">، </w:t>
      </w:r>
      <w:r w:rsidRPr="00A569E2">
        <w:rPr>
          <w:rtl/>
        </w:rPr>
        <w:t>ثم يرجع</w:t>
      </w:r>
      <w:r>
        <w:rPr>
          <w:rtl/>
        </w:rPr>
        <w:t xml:space="preserve"> إلى </w:t>
      </w:r>
      <w:r w:rsidRPr="00A569E2">
        <w:rPr>
          <w:rtl/>
        </w:rPr>
        <w:t>فناء البيت فولد لادم من حوا عشرون ذكرا وعشرون أنثى فولد له في كل بطن ذكر وأنثى. فأول بطن ولدت حوا هابيل ومعه جارية يقال لها إقليما قال.</w:t>
      </w:r>
      <w:r>
        <w:rPr>
          <w:rFonts w:hint="cs"/>
          <w:rtl/>
        </w:rPr>
        <w:t xml:space="preserve"> </w:t>
      </w:r>
      <w:r>
        <w:rPr>
          <w:rtl/>
        </w:rPr>
        <w:t>و</w:t>
      </w:r>
      <w:r w:rsidRPr="00A569E2">
        <w:rPr>
          <w:rtl/>
        </w:rPr>
        <w:t>ولدت في البطن الثاني قابيل ومعه جارية يقال لها لوزا وكانت لوزا أجمل بنات آدم.</w:t>
      </w:r>
      <w:r>
        <w:rPr>
          <w:rFonts w:hint="cs"/>
          <w:rtl/>
        </w:rPr>
        <w:t xml:space="preserve"> </w:t>
      </w:r>
      <w:r w:rsidRPr="00A569E2">
        <w:rPr>
          <w:rtl/>
        </w:rPr>
        <w:t>قال</w:t>
      </w:r>
      <w:r>
        <w:rPr>
          <w:rtl/>
        </w:rPr>
        <w:t xml:space="preserve">: </w:t>
      </w:r>
      <w:r w:rsidRPr="00A569E2">
        <w:rPr>
          <w:rtl/>
        </w:rPr>
        <w:t>فلما أدركوا خاف عليهم آدم من الفتنة فدعاهم</w:t>
      </w:r>
      <w:r>
        <w:rPr>
          <w:rtl/>
        </w:rPr>
        <w:t xml:space="preserve"> إليه، </w:t>
      </w:r>
      <w:r w:rsidRPr="00A569E2">
        <w:rPr>
          <w:rtl/>
        </w:rPr>
        <w:t>فقال</w:t>
      </w:r>
      <w:r>
        <w:rPr>
          <w:rtl/>
        </w:rPr>
        <w:t xml:space="preserve">، </w:t>
      </w:r>
      <w:r w:rsidRPr="000E4A2F">
        <w:rPr>
          <w:rStyle w:val="libAlaemChar"/>
          <w:rtl/>
        </w:rPr>
        <w:t>(</w:t>
      </w:r>
      <w:r w:rsidRPr="00500BFE">
        <w:rPr>
          <w:rStyle w:val="libAieChar"/>
          <w:rtl/>
        </w:rPr>
        <w:t>أُرِيدُ أَنْ أُنْكِحَكَ</w:t>
      </w:r>
      <w:r w:rsidRPr="000E4A2F">
        <w:rPr>
          <w:rStyle w:val="libAlaemChar"/>
          <w:rtl/>
        </w:rPr>
        <w:t>)</w:t>
      </w:r>
      <w:r w:rsidRPr="00A569E2">
        <w:rPr>
          <w:rtl/>
        </w:rPr>
        <w:t xml:space="preserve"> يا هابيل لوزا وأنكحك يا قابيل إقليما</w:t>
      </w:r>
      <w:r>
        <w:rPr>
          <w:rtl/>
        </w:rPr>
        <w:t xml:space="preserve">، </w:t>
      </w:r>
      <w:r w:rsidRPr="00A569E2">
        <w:rPr>
          <w:rtl/>
        </w:rPr>
        <w:t>قال قابيل</w:t>
      </w:r>
      <w:r>
        <w:rPr>
          <w:rtl/>
        </w:rPr>
        <w:t xml:space="preserve">، </w:t>
      </w:r>
      <w:r w:rsidRPr="00A569E2">
        <w:rPr>
          <w:rtl/>
        </w:rPr>
        <w:t xml:space="preserve">ما أرضى بهذا </w:t>
      </w:r>
      <w:r>
        <w:rPr>
          <w:rtl/>
        </w:rPr>
        <w:t>أ</w:t>
      </w:r>
      <w:r w:rsidRPr="00A569E2">
        <w:rPr>
          <w:rtl/>
        </w:rPr>
        <w:t>تنكحنى أخت هابيل القبيحة وتنكح هابيل أختي الجميلة</w:t>
      </w:r>
      <w:r>
        <w:rPr>
          <w:rtl/>
        </w:rPr>
        <w:t>؟</w:t>
      </w:r>
      <w:r w:rsidRPr="00A569E2">
        <w:rPr>
          <w:rtl/>
        </w:rPr>
        <w:t xml:space="preserve"> قال</w:t>
      </w:r>
      <w:r>
        <w:rPr>
          <w:rtl/>
        </w:rPr>
        <w:t xml:space="preserve">، </w:t>
      </w:r>
      <w:r w:rsidRPr="00A569E2">
        <w:rPr>
          <w:rtl/>
        </w:rPr>
        <w:t>فانا أقرع بينكما</w:t>
      </w:r>
      <w:r>
        <w:rPr>
          <w:rtl/>
        </w:rPr>
        <w:t xml:space="preserve">، </w:t>
      </w:r>
      <w:r w:rsidRPr="00A569E2">
        <w:rPr>
          <w:rtl/>
        </w:rPr>
        <w:t>فان خرج سهمك</w:t>
      </w:r>
    </w:p>
    <w:p w:rsidR="001C7CB2" w:rsidRPr="00A569E2" w:rsidRDefault="001C7CB2" w:rsidP="007C645F">
      <w:pPr>
        <w:pStyle w:val="libNormal0"/>
        <w:rPr>
          <w:rtl/>
        </w:rPr>
      </w:pPr>
      <w:r>
        <w:rPr>
          <w:rtl/>
        </w:rPr>
        <w:br w:type="page"/>
      </w:r>
      <w:r w:rsidRPr="00A569E2">
        <w:rPr>
          <w:rtl/>
        </w:rPr>
        <w:t>يا قابيل على لوزا وخرج سهمك يا هابيل على إقليما زوجت كل واحد منكما التي يخرج سهمه عليها</w:t>
      </w:r>
      <w:r>
        <w:rPr>
          <w:rtl/>
        </w:rPr>
        <w:t xml:space="preserve">، </w:t>
      </w:r>
      <w:r w:rsidRPr="00A569E2">
        <w:rPr>
          <w:rtl/>
        </w:rPr>
        <w:t>قال</w:t>
      </w:r>
      <w:r>
        <w:rPr>
          <w:rtl/>
        </w:rPr>
        <w:t xml:space="preserve">: </w:t>
      </w:r>
      <w:r w:rsidRPr="00A569E2">
        <w:rPr>
          <w:rtl/>
        </w:rPr>
        <w:t>فرضيا بذلك فاقترعا</w:t>
      </w:r>
      <w:r>
        <w:rPr>
          <w:rtl/>
        </w:rPr>
        <w:t xml:space="preserve">، </w:t>
      </w:r>
      <w:r w:rsidRPr="00A569E2">
        <w:rPr>
          <w:rtl/>
        </w:rPr>
        <w:t>قال</w:t>
      </w:r>
      <w:r>
        <w:rPr>
          <w:rtl/>
        </w:rPr>
        <w:t xml:space="preserve">، </w:t>
      </w:r>
      <w:r w:rsidRPr="00A569E2">
        <w:rPr>
          <w:rtl/>
        </w:rPr>
        <w:t>فخرج سهم هابيل على لوزا أخت قابيل وخرج سهم قابيل على إقليما أخت هابيل</w:t>
      </w:r>
      <w:r>
        <w:rPr>
          <w:rtl/>
        </w:rPr>
        <w:t xml:space="preserve">، </w:t>
      </w:r>
      <w:r w:rsidRPr="00A569E2">
        <w:rPr>
          <w:rtl/>
        </w:rPr>
        <w:t>قال فزوجهما على ما خرج لهما من عند الله</w:t>
      </w:r>
      <w:r>
        <w:rPr>
          <w:rtl/>
        </w:rPr>
        <w:t xml:space="preserve">، </w:t>
      </w:r>
      <w:r w:rsidRPr="00A569E2">
        <w:rPr>
          <w:rtl/>
        </w:rPr>
        <w:t>قال</w:t>
      </w:r>
      <w:r>
        <w:rPr>
          <w:rtl/>
        </w:rPr>
        <w:t xml:space="preserve">، </w:t>
      </w:r>
      <w:r w:rsidRPr="00A569E2">
        <w:rPr>
          <w:rtl/>
        </w:rPr>
        <w:t>ثم حرم الله نكاح الأخوات بعد ذلك</w:t>
      </w:r>
      <w:r>
        <w:rPr>
          <w:rtl/>
        </w:rPr>
        <w:t xml:space="preserve">، </w:t>
      </w:r>
      <w:r w:rsidRPr="00A569E2">
        <w:rPr>
          <w:rtl/>
        </w:rPr>
        <w:t>قال. فقال له القرشي. فأولداهما قال. نعم فقال له القرشي فهذا فعل المجوس اليوم. قال. فقال على بن الحسين. ان المجوس انما فعلوا ذلك بعد التحريم من الله</w:t>
      </w:r>
      <w:r>
        <w:rPr>
          <w:rtl/>
        </w:rPr>
        <w:t xml:space="preserve">، </w:t>
      </w:r>
      <w:r w:rsidRPr="00A569E2">
        <w:rPr>
          <w:rtl/>
        </w:rPr>
        <w:t>لا تنكر هذا انما هي شرايع جرت</w:t>
      </w:r>
      <w:r>
        <w:rPr>
          <w:rtl/>
        </w:rPr>
        <w:t>، أ</w:t>
      </w:r>
      <w:r w:rsidRPr="00A569E2">
        <w:rPr>
          <w:rtl/>
        </w:rPr>
        <w:t>ليس الله قد خلق زوجة آدم منه ثم أحلها له</w:t>
      </w:r>
      <w:r>
        <w:rPr>
          <w:rtl/>
        </w:rPr>
        <w:t>؟</w:t>
      </w:r>
      <w:r w:rsidRPr="00A569E2">
        <w:rPr>
          <w:rtl/>
        </w:rPr>
        <w:t xml:space="preserve"> فكان ذلك شريعة من شرائعهم ثم انزل الله التحريم بعد ذلك.</w:t>
      </w:r>
    </w:p>
    <w:p w:rsidR="001C7CB2" w:rsidRPr="00A569E2" w:rsidRDefault="001C7CB2" w:rsidP="007C645F">
      <w:pPr>
        <w:pStyle w:val="libNormal"/>
        <w:rPr>
          <w:rtl/>
        </w:rPr>
      </w:pPr>
      <w:r w:rsidRPr="00957CEF">
        <w:rPr>
          <w:rStyle w:val="libBold2Char"/>
          <w:rtl/>
        </w:rPr>
        <w:t>21</w:t>
      </w:r>
      <w:r>
        <w:rPr>
          <w:rtl/>
        </w:rPr>
        <w:t xml:space="preserve"> </w:t>
      </w:r>
      <w:r w:rsidRPr="00957CEF">
        <w:rPr>
          <w:rStyle w:val="libBold2Char"/>
          <w:rtl/>
        </w:rPr>
        <w:t xml:space="preserve">ـ في مجمع البيان </w:t>
      </w:r>
      <w:r w:rsidRPr="00A569E2">
        <w:rPr>
          <w:rtl/>
        </w:rPr>
        <w:t>قالوا</w:t>
      </w:r>
      <w:r>
        <w:rPr>
          <w:rtl/>
        </w:rPr>
        <w:t xml:space="preserve">: </w:t>
      </w:r>
      <w:r w:rsidRPr="00A569E2">
        <w:rPr>
          <w:rtl/>
        </w:rPr>
        <w:t>ان امرأة آدم كانت تلد في كل بطن غلاما وجارية فولدت في</w:t>
      </w:r>
      <w:r>
        <w:rPr>
          <w:rtl/>
        </w:rPr>
        <w:t xml:space="preserve"> أوّل </w:t>
      </w:r>
      <w:r w:rsidRPr="00A569E2">
        <w:rPr>
          <w:rtl/>
        </w:rPr>
        <w:t>بطن قابيل وقيل</w:t>
      </w:r>
      <w:r>
        <w:rPr>
          <w:rtl/>
        </w:rPr>
        <w:t xml:space="preserve">: </w:t>
      </w:r>
      <w:r w:rsidRPr="00A569E2">
        <w:rPr>
          <w:rtl/>
        </w:rPr>
        <w:t>قابين وتوأمته إقليما بنت آدم</w:t>
      </w:r>
      <w:r>
        <w:rPr>
          <w:rtl/>
        </w:rPr>
        <w:t xml:space="preserve">، </w:t>
      </w:r>
      <w:r w:rsidRPr="00A569E2">
        <w:rPr>
          <w:rtl/>
        </w:rPr>
        <w:t xml:space="preserve">ولبطن الثاني هابيل وتوأمته ليودا </w:t>
      </w:r>
      <w:r w:rsidRPr="00200B9A">
        <w:rPr>
          <w:rStyle w:val="libFootnotenumChar"/>
          <w:rtl/>
        </w:rPr>
        <w:t>(1)</w:t>
      </w:r>
      <w:r w:rsidRPr="00A569E2">
        <w:rPr>
          <w:rtl/>
        </w:rPr>
        <w:t xml:space="preserve"> فلما أدركوا جميعا امر الله تعالى ان ينكح قابيل أخت هابيل</w:t>
      </w:r>
      <w:r>
        <w:rPr>
          <w:rtl/>
        </w:rPr>
        <w:t xml:space="preserve">، </w:t>
      </w:r>
      <w:r w:rsidRPr="00A569E2">
        <w:rPr>
          <w:rtl/>
        </w:rPr>
        <w:t>وهابيل أخت قابيل فرضي هابيل وابى قابيل</w:t>
      </w:r>
      <w:r>
        <w:rPr>
          <w:rtl/>
        </w:rPr>
        <w:t xml:space="preserve">، </w:t>
      </w:r>
      <w:r w:rsidRPr="00A569E2">
        <w:rPr>
          <w:rtl/>
        </w:rPr>
        <w:t>لان أخته كانت أحسنهما</w:t>
      </w:r>
      <w:r>
        <w:rPr>
          <w:rtl/>
        </w:rPr>
        <w:t xml:space="preserve">، </w:t>
      </w:r>
      <w:r w:rsidRPr="00A569E2">
        <w:rPr>
          <w:rtl/>
        </w:rPr>
        <w:t>وقال ما امر الله بهذا ولكن هذا من رأيك فأمرهما الله ان يقربا قربانا فرضيا بذلك</w:t>
      </w:r>
      <w:r>
        <w:rPr>
          <w:rtl/>
        </w:rPr>
        <w:t xml:space="preserve"> إلى </w:t>
      </w:r>
      <w:r w:rsidRPr="00A569E2">
        <w:rPr>
          <w:rtl/>
        </w:rPr>
        <w:t xml:space="preserve">قوله روى ذلك عن أبي جعفر الباقر </w:t>
      </w:r>
      <w:r w:rsidRPr="000E4A2F">
        <w:rPr>
          <w:rStyle w:val="libAlaemChar"/>
          <w:rtl/>
        </w:rPr>
        <w:t>عليه‌السلام</w:t>
      </w:r>
      <w:r w:rsidRPr="000E4A2F">
        <w:rPr>
          <w:rStyle w:val="libAlaemChar"/>
          <w:rFonts w:hint="cs"/>
          <w:rtl/>
        </w:rPr>
        <w:t xml:space="preserve"> </w:t>
      </w:r>
      <w:r w:rsidRPr="00A569E2">
        <w:rPr>
          <w:rtl/>
        </w:rPr>
        <w:t>وغيره من المفسرين.</w:t>
      </w:r>
    </w:p>
    <w:p w:rsidR="001C7CB2" w:rsidRPr="00A569E2" w:rsidRDefault="001C7CB2" w:rsidP="007C645F">
      <w:pPr>
        <w:pStyle w:val="libNormal"/>
        <w:rPr>
          <w:rtl/>
        </w:rPr>
      </w:pPr>
      <w:r w:rsidRPr="00957CEF">
        <w:rPr>
          <w:rStyle w:val="libBold2Char"/>
          <w:rtl/>
        </w:rPr>
        <w:t xml:space="preserve">22 ـ في كتاب كمال الدين وتمام النعمة </w:t>
      </w:r>
      <w:r w:rsidRPr="00A569E2">
        <w:rPr>
          <w:rtl/>
        </w:rPr>
        <w:t>باسناده</w:t>
      </w:r>
      <w:r>
        <w:rPr>
          <w:rtl/>
        </w:rPr>
        <w:t xml:space="preserve"> إلى </w:t>
      </w:r>
      <w:r w:rsidRPr="00A569E2">
        <w:rPr>
          <w:rtl/>
        </w:rPr>
        <w:t xml:space="preserve">محمد بن المفضل عن أبي حمزة الثمالي عن أبي جعفر محمد بن على الباقر </w:t>
      </w:r>
      <w:r w:rsidRPr="000E4A2F">
        <w:rPr>
          <w:rStyle w:val="libAlaemChar"/>
          <w:rtl/>
        </w:rPr>
        <w:t>عليهما‌السلام</w:t>
      </w:r>
      <w:r>
        <w:rPr>
          <w:rtl/>
        </w:rPr>
        <w:t xml:space="preserve"> أنّه قال: </w:t>
      </w:r>
      <w:r w:rsidRPr="00A569E2">
        <w:rPr>
          <w:rtl/>
        </w:rPr>
        <w:t>لما أكل آدم من الشجرة اهبط</w:t>
      </w:r>
      <w:r>
        <w:rPr>
          <w:rtl/>
        </w:rPr>
        <w:t xml:space="preserve"> إلى </w:t>
      </w:r>
      <w:r w:rsidRPr="00A569E2">
        <w:rPr>
          <w:rtl/>
        </w:rPr>
        <w:t>الأرض فولد له هابيل وأخته توأم وولد له قابيل وأخته توأم</w:t>
      </w:r>
      <w:r>
        <w:rPr>
          <w:rtl/>
        </w:rPr>
        <w:t xml:space="preserve">، </w:t>
      </w:r>
      <w:r w:rsidRPr="00A569E2">
        <w:rPr>
          <w:rtl/>
        </w:rPr>
        <w:t>ثم ان آدم امر قابيل وهابيل ان يقربا قربانا وكان هابيل صاحب غنم</w:t>
      </w:r>
      <w:r>
        <w:rPr>
          <w:rtl/>
        </w:rPr>
        <w:t xml:space="preserve">، </w:t>
      </w:r>
      <w:r w:rsidRPr="00A569E2">
        <w:rPr>
          <w:rtl/>
        </w:rPr>
        <w:t>وكان قابيل صاحب زرع</w:t>
      </w:r>
      <w:r>
        <w:rPr>
          <w:rtl/>
        </w:rPr>
        <w:t xml:space="preserve">، </w:t>
      </w:r>
      <w:r w:rsidRPr="00A569E2">
        <w:rPr>
          <w:rtl/>
        </w:rPr>
        <w:t>فقرب هابيل كبشا وقرب قابيل مزرعة ما لم ينق</w:t>
      </w:r>
      <w:r>
        <w:rPr>
          <w:rtl/>
        </w:rPr>
        <w:t xml:space="preserve">، </w:t>
      </w:r>
      <w:r w:rsidRPr="00A569E2">
        <w:rPr>
          <w:rtl/>
        </w:rPr>
        <w:t>وكان كبش هابيل من فضل غنمه</w:t>
      </w:r>
      <w:r>
        <w:rPr>
          <w:rtl/>
        </w:rPr>
        <w:t xml:space="preserve">، </w:t>
      </w:r>
      <w:r w:rsidRPr="00A569E2">
        <w:rPr>
          <w:rtl/>
        </w:rPr>
        <w:t>وكان زرع قابيل غير منقى</w:t>
      </w:r>
      <w:r>
        <w:rPr>
          <w:rtl/>
        </w:rPr>
        <w:t xml:space="preserve">، </w:t>
      </w:r>
      <w:r w:rsidRPr="00A569E2">
        <w:rPr>
          <w:rtl/>
        </w:rPr>
        <w:t>فتقبل قربان هابيل ولم يتقبل قربان قابيل</w:t>
      </w:r>
      <w:r>
        <w:rPr>
          <w:rtl/>
        </w:rPr>
        <w:t xml:space="preserve">، </w:t>
      </w:r>
      <w:r w:rsidRPr="00A569E2">
        <w:rPr>
          <w:rtl/>
        </w:rPr>
        <w:t xml:space="preserve">وهو قول الله </w:t>
      </w:r>
      <w:r w:rsidRPr="000E4A2F">
        <w:rPr>
          <w:rStyle w:val="libAlaemChar"/>
          <w:rtl/>
        </w:rPr>
        <w:t>عزوجل</w:t>
      </w:r>
      <w:r>
        <w:rPr>
          <w:rtl/>
        </w:rPr>
        <w:t xml:space="preserve">: </w:t>
      </w:r>
      <w:r w:rsidRPr="00A569E2">
        <w:rPr>
          <w:rtl/>
        </w:rPr>
        <w:t>«واتل عليهم» الاية.</w:t>
      </w:r>
    </w:p>
    <w:p w:rsidR="001C7CB2" w:rsidRPr="00A569E2" w:rsidRDefault="001C7CB2" w:rsidP="007C645F">
      <w:pPr>
        <w:pStyle w:val="libNormal"/>
        <w:rPr>
          <w:rtl/>
        </w:rPr>
      </w:pPr>
      <w:r w:rsidRPr="00957CEF">
        <w:rPr>
          <w:rStyle w:val="libBold2Char"/>
          <w:rtl/>
        </w:rPr>
        <w:t>23</w:t>
      </w:r>
      <w:r>
        <w:rPr>
          <w:rtl/>
        </w:rPr>
        <w:t xml:space="preserve"> </w:t>
      </w:r>
      <w:r w:rsidRPr="00957CEF">
        <w:rPr>
          <w:rStyle w:val="libBold2Char"/>
          <w:rtl/>
        </w:rPr>
        <w:t xml:space="preserve">ـ في تفسير العيّاشي </w:t>
      </w:r>
      <w:r w:rsidRPr="00A569E2">
        <w:rPr>
          <w:rtl/>
        </w:rPr>
        <w:t>عن الأصبغ بن نباتة قال</w:t>
      </w:r>
      <w:r>
        <w:rPr>
          <w:rtl/>
        </w:rPr>
        <w:t xml:space="preserve">: </w:t>
      </w:r>
      <w:r w:rsidRPr="00A569E2">
        <w:rPr>
          <w:rtl/>
        </w:rPr>
        <w:t xml:space="preserve">سمعت أمير المؤمنين </w:t>
      </w:r>
      <w:r w:rsidRPr="000E4A2F">
        <w:rPr>
          <w:rStyle w:val="libAlaemChar"/>
          <w:rtl/>
        </w:rPr>
        <w:t>عليه‌السلام</w:t>
      </w:r>
      <w:r>
        <w:rPr>
          <w:rtl/>
        </w:rPr>
        <w:t xml:space="preserve"> يقول: إنّ </w:t>
      </w:r>
      <w:r w:rsidRPr="00A569E2">
        <w:rPr>
          <w:rtl/>
        </w:rPr>
        <w:t>أحدكم ليغضب فما يرضى حتى يدخل به النار</w:t>
      </w:r>
      <w:r>
        <w:rPr>
          <w:rtl/>
        </w:rPr>
        <w:t xml:space="preserve">، </w:t>
      </w:r>
      <w:r w:rsidRPr="00A569E2">
        <w:rPr>
          <w:rtl/>
        </w:rPr>
        <w:t>فأيما رجل منكم غضب على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«لبوذا»</w:t>
      </w:r>
      <w:r>
        <w:rPr>
          <w:rtl/>
        </w:rPr>
        <w:t>.</w:t>
      </w:r>
    </w:p>
    <w:p w:rsidR="001C7CB2" w:rsidRPr="00A569E2" w:rsidRDefault="001C7CB2" w:rsidP="007C645F">
      <w:pPr>
        <w:pStyle w:val="libNormal0"/>
        <w:rPr>
          <w:rtl/>
        </w:rPr>
      </w:pPr>
      <w:r>
        <w:rPr>
          <w:rtl/>
        </w:rPr>
        <w:br w:type="page"/>
      </w:r>
      <w:r w:rsidRPr="00A569E2">
        <w:rPr>
          <w:rtl/>
        </w:rPr>
        <w:t>ذي رحمه فليدن منه فان الرحمن إذا مستها الرحمن استقرت</w:t>
      </w:r>
      <w:r>
        <w:rPr>
          <w:rtl/>
        </w:rPr>
        <w:t xml:space="preserve">، </w:t>
      </w:r>
      <w:r w:rsidRPr="00A569E2">
        <w:rPr>
          <w:rtl/>
        </w:rPr>
        <w:t>وانها متعلقة بالعرش ينتقضه انتقاض الحديد فتنادي اللهم صلى من وصلني واقطع من قطعني</w:t>
      </w:r>
      <w:r>
        <w:rPr>
          <w:rtl/>
        </w:rPr>
        <w:t xml:space="preserve">، </w:t>
      </w:r>
      <w:r w:rsidRPr="00A569E2">
        <w:rPr>
          <w:rtl/>
        </w:rPr>
        <w:t xml:space="preserve">وذلك قول الله في كتابه </w:t>
      </w:r>
      <w:r w:rsidRPr="000E4A2F">
        <w:rPr>
          <w:rStyle w:val="libAlaemChar"/>
          <w:rtl/>
        </w:rPr>
        <w:t>(</w:t>
      </w:r>
      <w:r w:rsidRPr="00500BFE">
        <w:rPr>
          <w:rStyle w:val="libAieChar"/>
          <w:rtl/>
        </w:rPr>
        <w:t>وَاتَّقُوا اللهَ الَّذِي تَسائَلُونَ بِهِ وَالْأَرْحامَ إِنَّ اللهَ كانَ عَلَيْكُمْ رَقِيباً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24</w:t>
      </w:r>
      <w:r>
        <w:rPr>
          <w:rtl/>
        </w:rPr>
        <w:t xml:space="preserve"> </w:t>
      </w:r>
      <w:r w:rsidRPr="00957CEF">
        <w:rPr>
          <w:rStyle w:val="libBold2Char"/>
          <w:rtl/>
        </w:rPr>
        <w:t xml:space="preserve">ـ في تفسير علي بن إبراهيم </w:t>
      </w:r>
      <w:r w:rsidRPr="00A569E2">
        <w:rPr>
          <w:rtl/>
        </w:rPr>
        <w:t>وفي رواية</w:t>
      </w:r>
      <w:r>
        <w:rPr>
          <w:rtl/>
        </w:rPr>
        <w:t xml:space="preserve"> أبي </w:t>
      </w:r>
      <w:r w:rsidRPr="00A569E2">
        <w:rPr>
          <w:rtl/>
        </w:rPr>
        <w:t>الجارود</w:t>
      </w:r>
      <w:r>
        <w:rPr>
          <w:rtl/>
        </w:rPr>
        <w:t xml:space="preserve">: </w:t>
      </w:r>
      <w:r w:rsidRPr="00A569E2">
        <w:rPr>
          <w:rtl/>
        </w:rPr>
        <w:t>الرقيب الحفيظ.</w:t>
      </w:r>
    </w:p>
    <w:p w:rsidR="001C7CB2" w:rsidRPr="00A569E2" w:rsidRDefault="001C7CB2" w:rsidP="007C645F">
      <w:pPr>
        <w:pStyle w:val="libNormal"/>
        <w:rPr>
          <w:rtl/>
          <w:lang w:bidi="fa-IR"/>
        </w:rPr>
      </w:pPr>
      <w:r w:rsidRPr="00957CEF">
        <w:rPr>
          <w:rStyle w:val="libBold2Char"/>
          <w:rtl/>
        </w:rPr>
        <w:t>25</w:t>
      </w:r>
      <w:r>
        <w:rPr>
          <w:rtl/>
          <w:lang w:bidi="fa-IR"/>
        </w:rPr>
        <w:t xml:space="preserve"> </w:t>
      </w:r>
      <w:r w:rsidRPr="00957CEF">
        <w:rPr>
          <w:rStyle w:val="libBold2Char"/>
          <w:rtl/>
        </w:rPr>
        <w:t>ـ في أصول الكافي</w:t>
      </w:r>
      <w:r>
        <w:rPr>
          <w:rtl/>
          <w:lang w:bidi="fa-IR"/>
        </w:rPr>
        <w:t xml:space="preserve"> علي بن إبراهيم </w:t>
      </w:r>
      <w:r w:rsidRPr="00A569E2">
        <w:rPr>
          <w:rtl/>
          <w:lang w:bidi="fa-IR"/>
        </w:rPr>
        <w:t>عن أبيه عن ابن</w:t>
      </w:r>
      <w:r>
        <w:rPr>
          <w:rtl/>
          <w:lang w:bidi="fa-IR"/>
        </w:rPr>
        <w:t xml:space="preserve"> أبي </w:t>
      </w:r>
      <w:r w:rsidRPr="00A569E2">
        <w:rPr>
          <w:rtl/>
          <w:lang w:bidi="fa-IR"/>
        </w:rPr>
        <w:t>عمير عن جميل ابن دراج قال</w:t>
      </w:r>
      <w:r>
        <w:rPr>
          <w:rtl/>
          <w:lang w:bidi="fa-IR"/>
        </w:rPr>
        <w:t xml:space="preserve">: </w:t>
      </w:r>
      <w:r w:rsidRPr="00A569E2">
        <w:rPr>
          <w:rtl/>
          <w:lang w:bidi="fa-IR"/>
        </w:rPr>
        <w:t xml:space="preserve">سألت أبا عبد الله </w:t>
      </w:r>
      <w:r w:rsidRPr="000E4A2F">
        <w:rPr>
          <w:rStyle w:val="libAlaemChar"/>
          <w:rtl/>
        </w:rPr>
        <w:t>عليه‌السلام</w:t>
      </w:r>
      <w:r w:rsidRPr="00A569E2">
        <w:rPr>
          <w:rtl/>
          <w:lang w:bidi="fa-IR"/>
        </w:rPr>
        <w:t xml:space="preserve"> عن قول الله </w:t>
      </w:r>
      <w:r w:rsidRPr="000E4A2F">
        <w:rPr>
          <w:rStyle w:val="libAlaemChar"/>
          <w:rtl/>
        </w:rPr>
        <w:t>عزوجل</w:t>
      </w:r>
      <w:r>
        <w:rPr>
          <w:rtl/>
          <w:lang w:bidi="fa-IR"/>
        </w:rPr>
        <w:t xml:space="preserve">: </w:t>
      </w:r>
      <w:r w:rsidRPr="000E4A2F">
        <w:rPr>
          <w:rStyle w:val="libAlaemChar"/>
          <w:rtl/>
        </w:rPr>
        <w:t>(</w:t>
      </w:r>
      <w:r w:rsidRPr="00DD7FD9">
        <w:rPr>
          <w:rtl/>
        </w:rPr>
        <w:t>«</w:t>
      </w:r>
      <w:r w:rsidRPr="00500BFE">
        <w:rPr>
          <w:rStyle w:val="libAieChar"/>
          <w:rtl/>
        </w:rPr>
        <w:t>وَاتَّقُوا اللهَ الَّذِي تَسائَلُونَ بِهِ وَالْأَرْحامَ إِنَّ اللهَ كانَ عَلَيْكُمْ رَقِيباً</w:t>
      </w:r>
      <w:r w:rsidRPr="000E4A2F">
        <w:rPr>
          <w:rStyle w:val="libAlaemChar"/>
          <w:rtl/>
        </w:rPr>
        <w:t>)</w:t>
      </w:r>
      <w:r w:rsidRPr="00A569E2">
        <w:rPr>
          <w:rtl/>
          <w:lang w:bidi="fa-IR"/>
        </w:rPr>
        <w:t xml:space="preserve"> قال هي أرحام الناس</w:t>
      </w:r>
      <w:r>
        <w:rPr>
          <w:rtl/>
          <w:lang w:bidi="fa-IR"/>
        </w:rPr>
        <w:t xml:space="preserve">، </w:t>
      </w:r>
      <w:r w:rsidRPr="00A569E2">
        <w:rPr>
          <w:rtl/>
          <w:lang w:bidi="fa-IR"/>
        </w:rPr>
        <w:t xml:space="preserve">ان الله </w:t>
      </w:r>
      <w:r w:rsidRPr="000E4A2F">
        <w:rPr>
          <w:rStyle w:val="libAlaemChar"/>
          <w:rtl/>
        </w:rPr>
        <w:t>عزوجل</w:t>
      </w:r>
      <w:r w:rsidRPr="00A569E2">
        <w:rPr>
          <w:rtl/>
          <w:lang w:bidi="fa-IR"/>
        </w:rPr>
        <w:t xml:space="preserve"> امر بصلتها وعظمها الا ترى انه جعلها منه.</w:t>
      </w:r>
    </w:p>
    <w:p w:rsidR="001C7CB2" w:rsidRPr="00A569E2" w:rsidRDefault="001C7CB2" w:rsidP="007C645F">
      <w:pPr>
        <w:pStyle w:val="libNormal"/>
        <w:rPr>
          <w:rtl/>
          <w:lang w:bidi="fa-IR"/>
        </w:rPr>
      </w:pPr>
      <w:r w:rsidRPr="00A569E2">
        <w:rPr>
          <w:rtl/>
          <w:lang w:bidi="fa-IR"/>
        </w:rPr>
        <w:t>26</w:t>
      </w:r>
      <w:r>
        <w:rPr>
          <w:rtl/>
          <w:lang w:bidi="fa-IR"/>
        </w:rPr>
        <w:t xml:space="preserve"> ـ </w:t>
      </w:r>
      <w:r w:rsidRPr="00A569E2">
        <w:rPr>
          <w:rtl/>
          <w:lang w:bidi="fa-IR"/>
        </w:rPr>
        <w:t>وباسناده</w:t>
      </w:r>
      <w:r>
        <w:rPr>
          <w:rtl/>
          <w:lang w:bidi="fa-IR"/>
        </w:rPr>
        <w:t xml:space="preserve"> إلى </w:t>
      </w:r>
      <w:r w:rsidRPr="00A569E2">
        <w:rPr>
          <w:rtl/>
          <w:lang w:bidi="fa-IR"/>
        </w:rPr>
        <w:t xml:space="preserve">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قال أمير المؤمنين </w:t>
      </w:r>
      <w:r w:rsidRPr="000E4A2F">
        <w:rPr>
          <w:rStyle w:val="libAlaemChar"/>
          <w:rtl/>
        </w:rPr>
        <w:t>عليه‌السلام</w:t>
      </w:r>
      <w:r>
        <w:rPr>
          <w:rtl/>
          <w:lang w:bidi="fa-IR"/>
        </w:rPr>
        <w:t xml:space="preserve">: </w:t>
      </w:r>
      <w:r w:rsidRPr="00A569E2">
        <w:rPr>
          <w:rtl/>
          <w:lang w:bidi="fa-IR"/>
        </w:rPr>
        <w:t>صلوا أرحامكم ولو بالتسليم</w:t>
      </w:r>
      <w:r>
        <w:rPr>
          <w:rtl/>
          <w:lang w:bidi="fa-IR"/>
        </w:rPr>
        <w:t xml:space="preserve">، </w:t>
      </w:r>
      <w:r w:rsidRPr="00A569E2">
        <w:rPr>
          <w:rtl/>
          <w:lang w:bidi="fa-IR"/>
        </w:rPr>
        <w:t>يقول الله تبارك وتعالى</w:t>
      </w:r>
      <w:r>
        <w:rPr>
          <w:rtl/>
          <w:lang w:bidi="fa-IR"/>
        </w:rPr>
        <w:t xml:space="preserve">: </w:t>
      </w:r>
      <w:r w:rsidRPr="000E4A2F">
        <w:rPr>
          <w:rStyle w:val="libAlaemChar"/>
          <w:rtl/>
        </w:rPr>
        <w:t>(</w:t>
      </w:r>
      <w:r w:rsidRPr="00500BFE">
        <w:rPr>
          <w:rStyle w:val="libAieChar"/>
          <w:rtl/>
        </w:rPr>
        <w:t>وَاتَّقُوا اللهَ الَّذِي تَسائَلُونَ بِهِ وَالْأَرْحامَ إِنَّ اللهَ كانَ عَلَيْكُمْ رَقِيباً</w:t>
      </w:r>
      <w:r w:rsidRPr="000E4A2F">
        <w:rPr>
          <w:rStyle w:val="libAlaemChar"/>
          <w:rtl/>
        </w:rPr>
        <w:t>)</w:t>
      </w:r>
      <w:r>
        <w:rPr>
          <w:rtl/>
          <w:lang w:bidi="fa-IR"/>
        </w:rPr>
        <w:t>.</w:t>
      </w:r>
    </w:p>
    <w:p w:rsidR="001C7CB2" w:rsidRPr="00A569E2" w:rsidRDefault="001C7CB2" w:rsidP="007C645F">
      <w:pPr>
        <w:pStyle w:val="libNormal"/>
        <w:rPr>
          <w:rtl/>
        </w:rPr>
      </w:pPr>
      <w:r w:rsidRPr="00A569E2">
        <w:rPr>
          <w:rtl/>
        </w:rPr>
        <w:t>27</w:t>
      </w:r>
      <w:r>
        <w:rPr>
          <w:rtl/>
        </w:rPr>
        <w:t xml:space="preserve"> ـ </w:t>
      </w:r>
      <w:r w:rsidRPr="00A569E2">
        <w:rPr>
          <w:rtl/>
        </w:rPr>
        <w:t>وباسناده</w:t>
      </w:r>
      <w:r>
        <w:rPr>
          <w:rtl/>
        </w:rPr>
        <w:t xml:space="preserve"> إلى </w:t>
      </w:r>
      <w:r w:rsidRPr="00A569E2">
        <w:rPr>
          <w:rtl/>
        </w:rPr>
        <w:t xml:space="preserve">الرضا </w:t>
      </w:r>
      <w:r w:rsidRPr="000E4A2F">
        <w:rPr>
          <w:rStyle w:val="libAlaemChar"/>
          <w:rtl/>
        </w:rPr>
        <w:t>عليه‌السلام</w:t>
      </w:r>
      <w:r>
        <w:rPr>
          <w:rtl/>
        </w:rPr>
        <w:t xml:space="preserve"> قال: إنَّ </w:t>
      </w:r>
      <w:r w:rsidRPr="00A569E2">
        <w:rPr>
          <w:rtl/>
        </w:rPr>
        <w:t xml:space="preserve">رحم آل محمد الائمة </w:t>
      </w:r>
      <w:r w:rsidRPr="000E4A2F">
        <w:rPr>
          <w:rStyle w:val="libAlaemChar"/>
          <w:rtl/>
        </w:rPr>
        <w:t>عليهم‌السلام</w:t>
      </w:r>
      <w:r w:rsidRPr="00A569E2">
        <w:rPr>
          <w:rtl/>
        </w:rPr>
        <w:t xml:space="preserve"> لمعلقة بالعرش تقول اللهم صل من وصلني واقطع من قطعني</w:t>
      </w:r>
      <w:r>
        <w:rPr>
          <w:rtl/>
        </w:rPr>
        <w:t xml:space="preserve">، </w:t>
      </w:r>
      <w:r w:rsidRPr="00A569E2">
        <w:rPr>
          <w:rtl/>
        </w:rPr>
        <w:t>ثم هي جارية بعدها في أرحام المؤمنين</w:t>
      </w:r>
      <w:r>
        <w:rPr>
          <w:rtl/>
        </w:rPr>
        <w:t xml:space="preserve">، </w:t>
      </w:r>
      <w:r w:rsidRPr="00A569E2">
        <w:rPr>
          <w:rtl/>
        </w:rPr>
        <w:t>ثم تلا هذه الاية</w:t>
      </w:r>
      <w:r>
        <w:rPr>
          <w:rtl/>
        </w:rPr>
        <w:t xml:space="preserve">: </w:t>
      </w:r>
      <w:r w:rsidRPr="000E4A2F">
        <w:rPr>
          <w:rStyle w:val="libAlaemChar"/>
          <w:rtl/>
        </w:rPr>
        <w:t>(</w:t>
      </w:r>
      <w:r w:rsidRPr="00500BFE">
        <w:rPr>
          <w:rStyle w:val="libAieChar"/>
          <w:rtl/>
        </w:rPr>
        <w:t>وَاتَّقُوا اللهَ الَّذِي تَسائَلُونَ بِهِ وَالْأَرْحامَ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28</w:t>
      </w:r>
      <w:r>
        <w:rPr>
          <w:rtl/>
        </w:rPr>
        <w:t xml:space="preserve"> </w:t>
      </w:r>
      <w:r w:rsidRPr="00957CEF">
        <w:rPr>
          <w:rStyle w:val="libBold2Char"/>
          <w:rtl/>
        </w:rPr>
        <w:t xml:space="preserve">ـ في مجمع البيان </w:t>
      </w:r>
      <w:r w:rsidRPr="00A569E2">
        <w:rPr>
          <w:rtl/>
        </w:rPr>
        <w:t>«والأرحام» معناه واتقوا الأرحام ان تقطعوها عن ابن عباس وقتادة ومجاهد والضحاك والزجاج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29</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 xml:space="preserve">الرضا </w:t>
      </w:r>
      <w:r w:rsidRPr="000E4A2F">
        <w:rPr>
          <w:rStyle w:val="libAlaemChar"/>
          <w:rtl/>
        </w:rPr>
        <w:t>عليه‌السلام</w:t>
      </w:r>
      <w:r>
        <w:rPr>
          <w:rtl/>
        </w:rPr>
        <w:t xml:space="preserve"> قال: إنَّ </w:t>
      </w:r>
      <w:r w:rsidRPr="00A569E2">
        <w:rPr>
          <w:rtl/>
        </w:rPr>
        <w:t>الله أمر بثلثة مقرون بها ثلثة</w:t>
      </w:r>
      <w:r>
        <w:rPr>
          <w:rtl/>
        </w:rPr>
        <w:t xml:space="preserve">، إلى </w:t>
      </w:r>
      <w:r w:rsidRPr="00A569E2">
        <w:rPr>
          <w:rtl/>
        </w:rPr>
        <w:t>قوله</w:t>
      </w:r>
      <w:r>
        <w:rPr>
          <w:rtl/>
        </w:rPr>
        <w:t xml:space="preserve">: </w:t>
      </w:r>
      <w:r w:rsidRPr="00A569E2">
        <w:rPr>
          <w:rtl/>
        </w:rPr>
        <w:t>وامر باتقاء الله وصلة الرحم فمن لم يصل رحمه لم يتق</w:t>
      </w:r>
      <w:r>
        <w:rPr>
          <w:rtl/>
        </w:rPr>
        <w:t xml:space="preserve"> ـ </w:t>
      </w:r>
      <w:r w:rsidRPr="00A569E2">
        <w:rPr>
          <w:rtl/>
        </w:rPr>
        <w:t xml:space="preserve">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30</w:t>
      </w:r>
      <w:r>
        <w:rPr>
          <w:rtl/>
        </w:rPr>
        <w:t xml:space="preserve"> ـ </w:t>
      </w:r>
      <w:r w:rsidRPr="00A569E2">
        <w:rPr>
          <w:rtl/>
        </w:rPr>
        <w:t>وباسناده</w:t>
      </w:r>
      <w:r>
        <w:rPr>
          <w:rtl/>
        </w:rPr>
        <w:t xml:space="preserve"> إلى </w:t>
      </w:r>
      <w:r w:rsidRPr="00A569E2">
        <w:rPr>
          <w:rtl/>
        </w:rPr>
        <w:t xml:space="preserve">الرضا عن أبيه عن على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لما اسرى بى</w:t>
      </w:r>
      <w:r>
        <w:rPr>
          <w:rtl/>
        </w:rPr>
        <w:t xml:space="preserve"> إلى </w:t>
      </w:r>
      <w:r w:rsidRPr="00A569E2">
        <w:rPr>
          <w:rtl/>
        </w:rPr>
        <w:t>السماء رأيت رحما متعلقة بالعرش تشكو رحما</w:t>
      </w:r>
      <w:r>
        <w:rPr>
          <w:rtl/>
        </w:rPr>
        <w:t xml:space="preserve"> إلى </w:t>
      </w:r>
      <w:r w:rsidRPr="00A569E2">
        <w:rPr>
          <w:rtl/>
        </w:rPr>
        <w:t>ربها</w:t>
      </w:r>
      <w:r>
        <w:rPr>
          <w:rtl/>
        </w:rPr>
        <w:t xml:space="preserve">، </w:t>
      </w:r>
      <w:r w:rsidRPr="00A569E2">
        <w:rPr>
          <w:rtl/>
        </w:rPr>
        <w:t>فقلت لها</w:t>
      </w:r>
      <w:r>
        <w:rPr>
          <w:rtl/>
        </w:rPr>
        <w:t xml:space="preserve">: </w:t>
      </w:r>
      <w:r w:rsidRPr="00A569E2">
        <w:rPr>
          <w:rtl/>
        </w:rPr>
        <w:t>كم بينك وبينها من أب فقالت نلتقي في أربعين أبا.</w:t>
      </w:r>
    </w:p>
    <w:p w:rsidR="001C7CB2" w:rsidRPr="00A569E2" w:rsidRDefault="001C7CB2" w:rsidP="007C645F">
      <w:pPr>
        <w:pStyle w:val="libNormal"/>
        <w:rPr>
          <w:rtl/>
        </w:rPr>
      </w:pPr>
      <w:r w:rsidRPr="00957CEF">
        <w:rPr>
          <w:rStyle w:val="libBold2Char"/>
          <w:rtl/>
        </w:rPr>
        <w:t>31</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وَآتُوا الْيَتامى أَمْوالَهُمْ</w:t>
      </w:r>
      <w:r w:rsidRPr="000E4A2F">
        <w:rPr>
          <w:rStyle w:val="libAlaemChar"/>
          <w:rtl/>
        </w:rPr>
        <w:t>)</w:t>
      </w:r>
      <w:r w:rsidRPr="00A569E2">
        <w:rPr>
          <w:rtl/>
        </w:rPr>
        <w:t xml:space="preserve"> الاية</w:t>
      </w:r>
      <w:r>
        <w:rPr>
          <w:rFonts w:hint="cs"/>
          <w:rtl/>
        </w:rPr>
        <w:t xml:space="preserve"> </w:t>
      </w:r>
      <w:r w:rsidRPr="00A569E2">
        <w:rPr>
          <w:rtl/>
        </w:rPr>
        <w:t>روى انه لما نزلت هذه الاية كرهوا مخالطة اليتامى فشق ذلك عليهم فشكوا ذلك</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فأنزل الله</w:t>
      </w:r>
    </w:p>
    <w:p w:rsidR="001C7CB2" w:rsidRPr="00A569E2" w:rsidRDefault="001C7CB2" w:rsidP="007C645F">
      <w:pPr>
        <w:pStyle w:val="libNormal0"/>
        <w:rPr>
          <w:rtl/>
          <w:lang w:bidi="fa-IR"/>
        </w:rPr>
      </w:pPr>
      <w:r>
        <w:rPr>
          <w:rtl/>
          <w:lang w:bidi="fa-IR"/>
        </w:rPr>
        <w:br w:type="page"/>
      </w:r>
      <w:r w:rsidRPr="00A569E2">
        <w:rPr>
          <w:rtl/>
          <w:lang w:bidi="fa-IR"/>
        </w:rPr>
        <w:t>سبحانه</w:t>
      </w:r>
      <w:r>
        <w:rPr>
          <w:rtl/>
          <w:lang w:bidi="fa-IR"/>
        </w:rPr>
        <w:t xml:space="preserve">: </w:t>
      </w:r>
      <w:r w:rsidRPr="000E4A2F">
        <w:rPr>
          <w:rStyle w:val="libAlaemChar"/>
          <w:rtl/>
        </w:rPr>
        <w:t>(</w:t>
      </w:r>
      <w:r w:rsidRPr="00500BFE">
        <w:rPr>
          <w:rStyle w:val="libAieChar"/>
          <w:rtl/>
        </w:rPr>
        <w:t>وَيَسْئَلُونَكَ عَنِ الْيَتامى قُلْ إِصْلاحٌ لَهُمْ خَيْرٌ وَإِنْ تُخالِطُوهُمْ فَإِخْوانُكُمْ</w:t>
      </w:r>
      <w:r w:rsidRPr="000E4A2F">
        <w:rPr>
          <w:rStyle w:val="libAlaemChar"/>
          <w:rtl/>
        </w:rPr>
        <w:t>)</w:t>
      </w:r>
      <w:r w:rsidRPr="00A569E2">
        <w:rPr>
          <w:rtl/>
          <w:lang w:bidi="fa-IR"/>
        </w:rPr>
        <w:t xml:space="preserve"> الاية وهو المروي عن السيدين الباقر والصادق </w:t>
      </w:r>
      <w:r w:rsidRPr="000E4A2F">
        <w:rPr>
          <w:rStyle w:val="libAlaemChar"/>
          <w:rtl/>
        </w:rPr>
        <w:t>عليهما‌السلام</w:t>
      </w:r>
      <w:r w:rsidRPr="00A569E2">
        <w:rPr>
          <w:rtl/>
          <w:lang w:bidi="fa-IR"/>
        </w:rPr>
        <w:t>.</w:t>
      </w:r>
    </w:p>
    <w:p w:rsidR="001C7CB2" w:rsidRPr="00A569E2" w:rsidRDefault="001C7CB2" w:rsidP="007C645F">
      <w:pPr>
        <w:pStyle w:val="libNormal"/>
        <w:rPr>
          <w:rtl/>
        </w:rPr>
      </w:pPr>
      <w:r w:rsidRPr="00957CEF">
        <w:rPr>
          <w:rStyle w:val="libBold2Char"/>
          <w:rtl/>
        </w:rPr>
        <w:t>32</w:t>
      </w:r>
      <w:r>
        <w:rPr>
          <w:rtl/>
        </w:rPr>
        <w:t xml:space="preserve"> </w:t>
      </w:r>
      <w:r w:rsidRPr="00957CEF">
        <w:rPr>
          <w:rStyle w:val="libBold2Char"/>
          <w:rtl/>
        </w:rPr>
        <w:t xml:space="preserve">ـ في تفسير العيّاشي </w:t>
      </w:r>
      <w:r w:rsidRPr="00A569E2">
        <w:rPr>
          <w:rtl/>
        </w:rPr>
        <w:t>عن سماعة بن مهران عن</w:t>
      </w:r>
      <w:r>
        <w:rPr>
          <w:rtl/>
        </w:rPr>
        <w:t xml:space="preserve"> أبي عبد الله </w:t>
      </w:r>
      <w:r w:rsidRPr="00A569E2">
        <w:rPr>
          <w:rtl/>
        </w:rPr>
        <w:t>أو</w:t>
      </w:r>
      <w:r>
        <w:rPr>
          <w:rtl/>
        </w:rPr>
        <w:t xml:space="preserve"> أبي </w:t>
      </w:r>
      <w:r w:rsidRPr="00A569E2">
        <w:rPr>
          <w:rtl/>
        </w:rPr>
        <w:t xml:space="preserve">الحسن </w:t>
      </w:r>
      <w:r w:rsidRPr="000E4A2F">
        <w:rPr>
          <w:rStyle w:val="libAlaemChar"/>
          <w:rtl/>
        </w:rPr>
        <w:t>عليهما‌السلام</w:t>
      </w:r>
      <w:r>
        <w:rPr>
          <w:rtl/>
        </w:rPr>
        <w:t xml:space="preserve"> أنّه قال: </w:t>
      </w:r>
      <w:r w:rsidRPr="00A569E2">
        <w:rPr>
          <w:rtl/>
        </w:rPr>
        <w:t>حوبا كبيرا هو مما يخرج الأرض من أثقالها.</w:t>
      </w:r>
    </w:p>
    <w:p w:rsidR="001C7CB2" w:rsidRPr="00A569E2" w:rsidRDefault="001C7CB2" w:rsidP="007C645F">
      <w:pPr>
        <w:pStyle w:val="libNormal"/>
        <w:rPr>
          <w:rtl/>
        </w:rPr>
      </w:pPr>
      <w:r w:rsidRPr="00A569E2">
        <w:rPr>
          <w:rtl/>
        </w:rPr>
        <w:t>33</w:t>
      </w:r>
      <w:r>
        <w:rPr>
          <w:rtl/>
        </w:rPr>
        <w:t xml:space="preserve"> ـ </w:t>
      </w:r>
      <w:r w:rsidRPr="00A569E2">
        <w:rPr>
          <w:rtl/>
        </w:rPr>
        <w:t>عن يونس بن عبد الرحمان عمن أخبره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في كل شيء إسراف الا في النساء</w:t>
      </w:r>
      <w:r>
        <w:rPr>
          <w:rtl/>
        </w:rPr>
        <w:t>؟</w:t>
      </w:r>
      <w:r w:rsidRPr="00A569E2">
        <w:rPr>
          <w:rtl/>
        </w:rPr>
        <w:t xml:space="preserve"> قال الله</w:t>
      </w:r>
      <w:r>
        <w:rPr>
          <w:rtl/>
        </w:rPr>
        <w:t xml:space="preserve">: </w:t>
      </w:r>
      <w:r w:rsidRPr="000E4A2F">
        <w:rPr>
          <w:rStyle w:val="libAlaemChar"/>
          <w:rtl/>
        </w:rPr>
        <w:t>(</w:t>
      </w:r>
      <w:r w:rsidRPr="00500BFE">
        <w:rPr>
          <w:rStyle w:val="libAieChar"/>
          <w:rtl/>
        </w:rPr>
        <w:t>فَانْكِحُوا ما طابَ لَكُمْ مِنَ النِّساءِ مَثْنى وَثُلاثَ وَرُباعَ</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34</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عن أمير المؤمنين </w:t>
      </w:r>
      <w:r w:rsidRPr="000E4A2F">
        <w:rPr>
          <w:rStyle w:val="libAlaemChar"/>
          <w:rtl/>
        </w:rPr>
        <w:t>عليه‌السلام</w:t>
      </w:r>
      <w:r w:rsidRPr="00A569E2">
        <w:rPr>
          <w:rtl/>
          <w:lang w:bidi="fa-IR"/>
        </w:rPr>
        <w:t xml:space="preserve"> حديث طويل وفيه يقول </w:t>
      </w:r>
      <w:r w:rsidRPr="000E4A2F">
        <w:rPr>
          <w:rStyle w:val="libAlaemChar"/>
          <w:rtl/>
        </w:rPr>
        <w:t>عليه‌السلام</w:t>
      </w:r>
      <w:r w:rsidRPr="00A569E2">
        <w:rPr>
          <w:rtl/>
          <w:lang w:bidi="fa-IR"/>
        </w:rPr>
        <w:t xml:space="preserve"> لبعض الزنادقة</w:t>
      </w:r>
      <w:r>
        <w:rPr>
          <w:rtl/>
          <w:lang w:bidi="fa-IR"/>
        </w:rPr>
        <w:t xml:space="preserve">: </w:t>
      </w:r>
      <w:r w:rsidRPr="00A569E2">
        <w:rPr>
          <w:rtl/>
          <w:lang w:bidi="fa-IR"/>
        </w:rPr>
        <w:t>واما ظهورك على تناكر قوله</w:t>
      </w:r>
      <w:r>
        <w:rPr>
          <w:rtl/>
          <w:lang w:bidi="fa-IR"/>
        </w:rPr>
        <w:t xml:space="preserve">: </w:t>
      </w:r>
      <w:r w:rsidRPr="000E4A2F">
        <w:rPr>
          <w:rStyle w:val="libAlaemChar"/>
          <w:rtl/>
        </w:rPr>
        <w:t>(</w:t>
      </w:r>
      <w:r w:rsidRPr="00500BFE">
        <w:rPr>
          <w:rStyle w:val="libAieChar"/>
          <w:rtl/>
        </w:rPr>
        <w:t>وَإِنْ خِفْتُمْ أَلَّا تُقْسِطُوا فِي الْيَتامى فَانْكِحُوا ما طابَ لَكُمْ مِنَ النِّساءِ</w:t>
      </w:r>
      <w:r w:rsidRPr="000E4A2F">
        <w:rPr>
          <w:rStyle w:val="libAlaemChar"/>
          <w:rtl/>
        </w:rPr>
        <w:t>)</w:t>
      </w:r>
      <w:r w:rsidRPr="00A569E2">
        <w:rPr>
          <w:rtl/>
          <w:lang w:bidi="fa-IR"/>
        </w:rPr>
        <w:t xml:space="preserve"> ليس يشبه القسط في اليتامى نكاح النساء ولا كل النساء يتامى فهو ما قدمت ذكره من إسقاط المنافقين من القرآن وبين القول في اليتامى وبين نكاح النساء من الخطاب والقصص أكثر من ثلث القرآن</w:t>
      </w:r>
      <w:r>
        <w:rPr>
          <w:rtl/>
          <w:lang w:bidi="fa-IR"/>
        </w:rPr>
        <w:t xml:space="preserve">، </w:t>
      </w:r>
      <w:r w:rsidRPr="00A569E2">
        <w:rPr>
          <w:rtl/>
          <w:lang w:bidi="fa-IR"/>
        </w:rPr>
        <w:t>وهذا وما أشبهه مما ظهرت حوادث المنافقين فيه لأهل النظر والتأمل</w:t>
      </w:r>
      <w:r>
        <w:rPr>
          <w:rtl/>
          <w:lang w:bidi="fa-IR"/>
        </w:rPr>
        <w:t xml:space="preserve">، </w:t>
      </w:r>
      <w:r w:rsidRPr="00A569E2">
        <w:rPr>
          <w:rtl/>
          <w:lang w:bidi="fa-IR"/>
        </w:rPr>
        <w:t>ووجد المعطلون وأهل الملل المخالفة للإسلام مساغا</w:t>
      </w:r>
      <w:r>
        <w:rPr>
          <w:rtl/>
          <w:lang w:bidi="fa-IR"/>
        </w:rPr>
        <w:t xml:space="preserve"> إلى </w:t>
      </w:r>
      <w:r w:rsidRPr="00A569E2">
        <w:rPr>
          <w:rtl/>
          <w:lang w:bidi="fa-IR"/>
        </w:rPr>
        <w:t>القدح في القرآن</w:t>
      </w:r>
      <w:r>
        <w:rPr>
          <w:rtl/>
          <w:lang w:bidi="fa-IR"/>
        </w:rPr>
        <w:t xml:space="preserve">، </w:t>
      </w:r>
      <w:r w:rsidRPr="00A569E2">
        <w:rPr>
          <w:rtl/>
          <w:lang w:bidi="fa-IR"/>
        </w:rPr>
        <w:t>ولو شرحت لك كلما أسقط وحرف وبدل ما يجرى هذا المجرى لطال وظهر ما يخطر التقية إظهاره من مناقب الأولياء ومثالب الأعداء.</w:t>
      </w:r>
    </w:p>
    <w:p w:rsidR="001C7CB2" w:rsidRPr="00A569E2" w:rsidRDefault="001C7CB2" w:rsidP="007C645F">
      <w:pPr>
        <w:pStyle w:val="libNormal"/>
        <w:rPr>
          <w:rtl/>
          <w:lang w:bidi="fa-IR"/>
        </w:rPr>
      </w:pPr>
      <w:r w:rsidRPr="00957CEF">
        <w:rPr>
          <w:rStyle w:val="libBold2Char"/>
          <w:rtl/>
        </w:rPr>
        <w:t>35</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وَإِنْ خِفْتُمْ أَلَّا تُقْسِطُوا فِي الْيَتامى فَانْكِحُوا ما طابَ لَكُمْ مِنَ النِّساءِ مَثْنى وَثُلاثَ وَرُباعَ</w:t>
      </w:r>
      <w:r w:rsidRPr="000E4A2F">
        <w:rPr>
          <w:rStyle w:val="libAlaemChar"/>
          <w:rtl/>
        </w:rPr>
        <w:t>)</w:t>
      </w:r>
      <w:r w:rsidRPr="00A569E2">
        <w:rPr>
          <w:rtl/>
          <w:lang w:bidi="fa-IR"/>
        </w:rPr>
        <w:t xml:space="preserve"> قال</w:t>
      </w:r>
      <w:r>
        <w:rPr>
          <w:rtl/>
          <w:lang w:bidi="fa-IR"/>
        </w:rPr>
        <w:t xml:space="preserve">: </w:t>
      </w:r>
      <w:r w:rsidRPr="00A569E2">
        <w:rPr>
          <w:rtl/>
          <w:lang w:bidi="fa-IR"/>
        </w:rPr>
        <w:t>نزلت مع قوله</w:t>
      </w:r>
      <w:r>
        <w:rPr>
          <w:rtl/>
          <w:lang w:bidi="fa-IR"/>
        </w:rPr>
        <w:t xml:space="preserve">: </w:t>
      </w:r>
      <w:r w:rsidRPr="000E4A2F">
        <w:rPr>
          <w:rStyle w:val="libAlaemChar"/>
          <w:rtl/>
        </w:rPr>
        <w:t>(</w:t>
      </w:r>
      <w:r w:rsidRPr="00500BFE">
        <w:rPr>
          <w:rStyle w:val="libAieChar"/>
          <w:rtl/>
        </w:rPr>
        <w:t>وَيَسْتَفْتُونَكَ فِي النِّساءِ قُلِ اللهُ يُفْتِيكُمْ فِيهِنَّ وَما يُتْلى عَلَيْكُمْ فِي الْكِتابِ فِي يَتامَى النِّساءِ اللَّاتِي لا تُؤْتُونَهُنَّ ما كُتِبَ لَهُنَّ وَتَرْغَبُونَ أَنْ تَنْكِحُوهُنَ فَانْكِحُوا ما طابَ لَكُمْ مِنَ النِّساءِ مَثْنى وَثُلاثَ وَرُباعَ</w:t>
      </w:r>
      <w:r w:rsidRPr="000E4A2F">
        <w:rPr>
          <w:rStyle w:val="libAlaemChar"/>
          <w:rtl/>
        </w:rPr>
        <w:t>)</w:t>
      </w:r>
      <w:r w:rsidRPr="00A569E2">
        <w:rPr>
          <w:rtl/>
          <w:lang w:bidi="fa-IR"/>
        </w:rPr>
        <w:t xml:space="preserve"> فنصف الاية في</w:t>
      </w:r>
      <w:r>
        <w:rPr>
          <w:rtl/>
          <w:lang w:bidi="fa-IR"/>
        </w:rPr>
        <w:t xml:space="preserve"> أوّل </w:t>
      </w:r>
      <w:r w:rsidRPr="00A569E2">
        <w:rPr>
          <w:rtl/>
          <w:lang w:bidi="fa-IR"/>
        </w:rPr>
        <w:t>السورة ونصفها على رأس المأة وعشرين آية وذلك انهم كانوا لا يستحلون ان يتزوجوا يتيمة قد ربوها</w:t>
      </w:r>
      <w:r>
        <w:rPr>
          <w:rtl/>
          <w:lang w:bidi="fa-IR"/>
        </w:rPr>
        <w:t xml:space="preserve">، </w:t>
      </w:r>
      <w:r w:rsidRPr="00A569E2">
        <w:rPr>
          <w:rtl/>
          <w:lang w:bidi="fa-IR"/>
        </w:rPr>
        <w:t>فسألوا رسول الله عن ذلك</w:t>
      </w:r>
      <w:r>
        <w:rPr>
          <w:rtl/>
          <w:lang w:bidi="fa-IR"/>
        </w:rPr>
        <w:t xml:space="preserve">: </w:t>
      </w:r>
      <w:r w:rsidRPr="00A569E2">
        <w:rPr>
          <w:rtl/>
          <w:lang w:bidi="fa-IR"/>
        </w:rPr>
        <w:t xml:space="preserve">فأنزل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يَسْتَفْتُونَكَ فِي النِّساءِ</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مَثْنى وَثُلاثَ وَرُباعَ فَإِنْ خِفْتُمْ أَلَّا تَعْدِلُوا فَواحِدَةً أَوْ ما مَلَكَتْ أَيْمانُكُمْ</w:t>
      </w:r>
      <w:r w:rsidRPr="000E4A2F">
        <w:rPr>
          <w:rStyle w:val="libAlaemChar"/>
          <w:rtl/>
        </w:rPr>
        <w:t>)</w:t>
      </w:r>
      <w:r w:rsidRPr="00A569E2">
        <w:rPr>
          <w:rtl/>
          <w:lang w:bidi="fa-IR"/>
        </w:rPr>
        <w:t xml:space="preserve"> قوله</w:t>
      </w:r>
      <w:r>
        <w:rPr>
          <w:rtl/>
          <w:lang w:bidi="fa-IR"/>
        </w:rPr>
        <w:t xml:space="preserve">: </w:t>
      </w:r>
      <w:r w:rsidRPr="000E4A2F">
        <w:rPr>
          <w:rStyle w:val="libAlaemChar"/>
          <w:rtl/>
        </w:rPr>
        <w:t>(</w:t>
      </w:r>
      <w:r w:rsidRPr="00500BFE">
        <w:rPr>
          <w:rStyle w:val="libAieChar"/>
          <w:rtl/>
        </w:rPr>
        <w:t>ذلِكَ أَدْنى أَلَّا تَعُولُوا</w:t>
      </w:r>
      <w:r w:rsidRPr="000E4A2F">
        <w:rPr>
          <w:rStyle w:val="libAlaemChar"/>
          <w:rtl/>
        </w:rPr>
        <w:t>)</w:t>
      </w:r>
      <w:r>
        <w:rPr>
          <w:rtl/>
          <w:lang w:bidi="fa-IR"/>
        </w:rPr>
        <w:t xml:space="preserve"> أي </w:t>
      </w:r>
      <w:r w:rsidRPr="00A569E2">
        <w:rPr>
          <w:rtl/>
          <w:lang w:bidi="fa-IR"/>
        </w:rPr>
        <w:t>لا يتزوج ما لا يقدر أن تعول.</w:t>
      </w:r>
    </w:p>
    <w:p w:rsidR="001C7CB2" w:rsidRPr="00A569E2" w:rsidRDefault="001C7CB2" w:rsidP="007C645F">
      <w:pPr>
        <w:pStyle w:val="libNormal"/>
        <w:rPr>
          <w:rtl/>
        </w:rPr>
      </w:pPr>
      <w:r>
        <w:rPr>
          <w:rtl/>
        </w:rPr>
        <w:br w:type="page"/>
      </w:r>
      <w:r w:rsidRPr="00957CEF">
        <w:rPr>
          <w:rStyle w:val="libBold2Char"/>
          <w:rtl/>
        </w:rPr>
        <w:t>36</w:t>
      </w:r>
      <w:r>
        <w:rPr>
          <w:rtl/>
        </w:rPr>
        <w:t xml:space="preserve"> </w:t>
      </w:r>
      <w:r w:rsidRPr="00957CEF">
        <w:rPr>
          <w:rStyle w:val="libBold2Char"/>
          <w:rtl/>
        </w:rPr>
        <w:t xml:space="preserve">ـ في الكافي علي بن إبراهيم </w:t>
      </w:r>
      <w:r w:rsidRPr="00A569E2">
        <w:rPr>
          <w:rtl/>
        </w:rPr>
        <w:t>عن أبيه عن نوح بن شعيب ومحمد بن الحسن قال</w:t>
      </w:r>
      <w:r>
        <w:rPr>
          <w:rtl/>
        </w:rPr>
        <w:t xml:space="preserve">: </w:t>
      </w:r>
      <w:r w:rsidRPr="00A569E2">
        <w:rPr>
          <w:rtl/>
        </w:rPr>
        <w:t>سأل ابن</w:t>
      </w:r>
      <w:r>
        <w:rPr>
          <w:rtl/>
        </w:rPr>
        <w:t xml:space="preserve"> أبي </w:t>
      </w:r>
      <w:r w:rsidRPr="00A569E2">
        <w:rPr>
          <w:rtl/>
        </w:rPr>
        <w:t>العوجاء هشام بن الحكم فقال له</w:t>
      </w:r>
      <w:r>
        <w:rPr>
          <w:rtl/>
        </w:rPr>
        <w:t>: أ</w:t>
      </w:r>
      <w:r w:rsidRPr="00A569E2">
        <w:rPr>
          <w:rtl/>
        </w:rPr>
        <w:t>ليس الله حكيما</w:t>
      </w:r>
      <w:r>
        <w:rPr>
          <w:rtl/>
        </w:rPr>
        <w:t>؟</w:t>
      </w:r>
      <w:r w:rsidRPr="00A569E2">
        <w:rPr>
          <w:rtl/>
        </w:rPr>
        <w:t xml:space="preserve"> قال</w:t>
      </w:r>
      <w:r>
        <w:rPr>
          <w:rtl/>
        </w:rPr>
        <w:t xml:space="preserve">: </w:t>
      </w:r>
      <w:r w:rsidRPr="00A569E2">
        <w:rPr>
          <w:rtl/>
        </w:rPr>
        <w:t>بلى هو أحكم الحاكمين</w:t>
      </w:r>
      <w:r>
        <w:rPr>
          <w:rtl/>
        </w:rPr>
        <w:t xml:space="preserve">، </w:t>
      </w:r>
      <w:r w:rsidRPr="00A569E2">
        <w:rPr>
          <w:rtl/>
        </w:rPr>
        <w:t xml:space="preserve">قال فأخبرنى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فَانْكِحُوا ما طابَ لَكُمْ مِنَ النِّساءِ مَثْنى وَثُلاثَ وَرُباعَ فَإِنْ خِفْتُمْ أَلَّا تَعْدِلُوا فَواحِدَةً</w:t>
      </w:r>
      <w:r w:rsidRPr="000E4A2F">
        <w:rPr>
          <w:rStyle w:val="libAlaemChar"/>
          <w:rtl/>
        </w:rPr>
        <w:t>)</w:t>
      </w:r>
      <w:r w:rsidRPr="00A569E2">
        <w:rPr>
          <w:rtl/>
        </w:rPr>
        <w:t xml:space="preserve"> أليس هذا فرض</w:t>
      </w:r>
      <w:r>
        <w:rPr>
          <w:rtl/>
        </w:rPr>
        <w:t>؟</w:t>
      </w:r>
      <w:r w:rsidRPr="00A569E2">
        <w:rPr>
          <w:rtl/>
        </w:rPr>
        <w:t xml:space="preserve"> قال بلى</w:t>
      </w:r>
      <w:r>
        <w:rPr>
          <w:rtl/>
        </w:rPr>
        <w:t xml:space="preserve">، </w:t>
      </w:r>
      <w:r w:rsidRPr="00A569E2">
        <w:rPr>
          <w:rtl/>
        </w:rPr>
        <w:t xml:space="preserve">قال فأخبرنى عن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وَلَنْ تَسْتَطِيعُوا أَنْ تَعْدِلُوا بَيْنَ النِّساءِ وَلَوْ حَرَصْتُمْ فَلا تَمِيلُوا كُلَّ الْمَيْلِ</w:t>
      </w:r>
      <w:r w:rsidRPr="000E4A2F">
        <w:rPr>
          <w:rStyle w:val="libAlaemChar"/>
          <w:rtl/>
        </w:rPr>
        <w:t>)</w:t>
      </w:r>
      <w:r>
        <w:rPr>
          <w:rtl/>
        </w:rPr>
        <w:t xml:space="preserve"> أي </w:t>
      </w:r>
      <w:r w:rsidRPr="00A569E2">
        <w:rPr>
          <w:rtl/>
        </w:rPr>
        <w:t>حكيم يتكلم بهذا</w:t>
      </w:r>
      <w:r>
        <w:rPr>
          <w:rtl/>
        </w:rPr>
        <w:t>؟</w:t>
      </w:r>
      <w:r w:rsidRPr="00A569E2">
        <w:rPr>
          <w:rtl/>
        </w:rPr>
        <w:t xml:space="preserve"> فلم يكن عنده جواب فرحل</w:t>
      </w:r>
      <w:r>
        <w:rPr>
          <w:rtl/>
        </w:rPr>
        <w:t xml:space="preserve"> إلى </w:t>
      </w:r>
      <w:r w:rsidRPr="00A569E2">
        <w:rPr>
          <w:rtl/>
        </w:rPr>
        <w:t>المدينة</w:t>
      </w:r>
      <w:r>
        <w:rPr>
          <w:rtl/>
        </w:rPr>
        <w:t xml:space="preserve"> إلى أبي عبد الله </w:t>
      </w:r>
      <w:r w:rsidRPr="000E4A2F">
        <w:rPr>
          <w:rStyle w:val="libAlaemChar"/>
          <w:rtl/>
        </w:rPr>
        <w:t>عليه‌السلام</w:t>
      </w:r>
      <w:r>
        <w:rPr>
          <w:rtl/>
        </w:rPr>
        <w:t xml:space="preserve">، </w:t>
      </w:r>
      <w:r w:rsidRPr="00A569E2">
        <w:rPr>
          <w:rtl/>
        </w:rPr>
        <w:t>فقال له يا هشام في غير وقت حج ولا عمرة</w:t>
      </w:r>
      <w:r>
        <w:rPr>
          <w:rtl/>
        </w:rPr>
        <w:t xml:space="preserve">، </w:t>
      </w:r>
      <w:r w:rsidRPr="00A569E2">
        <w:rPr>
          <w:rtl/>
        </w:rPr>
        <w:t>قال نعم جعلت فداك لأمر أهمنى</w:t>
      </w:r>
      <w:r>
        <w:rPr>
          <w:rtl/>
        </w:rPr>
        <w:t xml:space="preserve">، </w:t>
      </w:r>
      <w:r w:rsidRPr="00A569E2">
        <w:rPr>
          <w:rtl/>
        </w:rPr>
        <w:t>ان ابن</w:t>
      </w:r>
      <w:r>
        <w:rPr>
          <w:rtl/>
        </w:rPr>
        <w:t xml:space="preserve"> أبي </w:t>
      </w:r>
      <w:r w:rsidRPr="00A569E2">
        <w:rPr>
          <w:rtl/>
        </w:rPr>
        <w:t>العوجاء سألنى عن مسئلة لم يكن عندي فيها شيء قال وما هي</w:t>
      </w:r>
      <w:r>
        <w:rPr>
          <w:rtl/>
        </w:rPr>
        <w:t>؟</w:t>
      </w:r>
      <w:r>
        <w:rPr>
          <w:rFonts w:hint="cs"/>
          <w:rtl/>
        </w:rPr>
        <w:t xml:space="preserve"> </w:t>
      </w:r>
      <w:r w:rsidRPr="00A569E2">
        <w:rPr>
          <w:rtl/>
        </w:rPr>
        <w:t>قال فأخبره بالقصة</w:t>
      </w:r>
      <w:r>
        <w:rPr>
          <w:rtl/>
        </w:rPr>
        <w:t xml:space="preserve">، </w:t>
      </w:r>
      <w:r w:rsidRPr="00A569E2">
        <w:rPr>
          <w:rtl/>
        </w:rPr>
        <w:t>فقال له</w:t>
      </w:r>
      <w:r>
        <w:rPr>
          <w:rtl/>
        </w:rPr>
        <w:t xml:space="preserve"> أبو </w:t>
      </w:r>
      <w:r w:rsidRPr="00A569E2">
        <w:rPr>
          <w:rtl/>
        </w:rPr>
        <w:t xml:space="preserve">عبد الله </w:t>
      </w:r>
      <w:r w:rsidRPr="000E4A2F">
        <w:rPr>
          <w:rStyle w:val="libAlaemChar"/>
          <w:rtl/>
        </w:rPr>
        <w:t>عليه‌السلام</w:t>
      </w:r>
      <w:r w:rsidRPr="00A569E2">
        <w:rPr>
          <w:rtl/>
        </w:rPr>
        <w:t xml:space="preserve"> اما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فَانْكِحُوا ما طابَ لَكُمْ مِنَ النِّساءِ مَثْنى وَثُلاثَ وَرُباعَ فَإِنْ خِفْتُمْ أَلَّا تَعْدِلُوا فَواحِدَةً</w:t>
      </w:r>
      <w:r w:rsidRPr="000E4A2F">
        <w:rPr>
          <w:rStyle w:val="libAlaemChar"/>
          <w:rtl/>
        </w:rPr>
        <w:t>)</w:t>
      </w:r>
      <w:r w:rsidRPr="00A569E2">
        <w:rPr>
          <w:rtl/>
        </w:rPr>
        <w:t xml:space="preserve"> يعنى في النفقة</w:t>
      </w:r>
      <w:r>
        <w:rPr>
          <w:rtl/>
        </w:rPr>
        <w:t xml:space="preserve">، </w:t>
      </w:r>
      <w:r w:rsidRPr="00A569E2">
        <w:rPr>
          <w:rtl/>
        </w:rPr>
        <w:t xml:space="preserve">واما قوله. </w:t>
      </w:r>
      <w:r w:rsidRPr="000E4A2F">
        <w:rPr>
          <w:rStyle w:val="libAlaemChar"/>
          <w:rtl/>
        </w:rPr>
        <w:t>(</w:t>
      </w:r>
      <w:r w:rsidRPr="00500BFE">
        <w:rPr>
          <w:rStyle w:val="libAieChar"/>
          <w:rtl/>
        </w:rPr>
        <w:t>وَلَنْ تَسْتَطِيعُوا أَنْ تَعْدِلُوا بَيْنَ النِّساءِ وَلَوْ حَرَصْتُمْ فَلا تَمِيلُوا كُلَّ الْمَيْلِ فَتَذَرُوها كَالْمُعَلَّقَةِ</w:t>
      </w:r>
      <w:r w:rsidRPr="000E4A2F">
        <w:rPr>
          <w:rStyle w:val="libAlaemChar"/>
          <w:rtl/>
        </w:rPr>
        <w:t>)</w:t>
      </w:r>
      <w:r w:rsidRPr="00A569E2">
        <w:rPr>
          <w:rtl/>
        </w:rPr>
        <w:t xml:space="preserve"> يعنى في المودة</w:t>
      </w:r>
      <w:r>
        <w:rPr>
          <w:rtl/>
        </w:rPr>
        <w:t xml:space="preserve">، </w:t>
      </w:r>
      <w:r w:rsidRPr="00A569E2">
        <w:rPr>
          <w:rtl/>
        </w:rPr>
        <w:t>فلما قدم عليه هشام بهذا الجواب قال. والله ما هذا من عندك.</w:t>
      </w:r>
    </w:p>
    <w:p w:rsidR="001C7CB2" w:rsidRPr="00A569E2" w:rsidRDefault="001C7CB2" w:rsidP="007C645F">
      <w:pPr>
        <w:pStyle w:val="libNormal"/>
        <w:rPr>
          <w:rtl/>
        </w:rPr>
      </w:pPr>
      <w:r w:rsidRPr="00A569E2">
        <w:rPr>
          <w:rtl/>
        </w:rPr>
        <w:t>37</w:t>
      </w:r>
      <w:r>
        <w:rPr>
          <w:rtl/>
        </w:rPr>
        <w:t xml:space="preserve"> ـ </w:t>
      </w:r>
      <w:r w:rsidRPr="00A569E2">
        <w:rPr>
          <w:rtl/>
        </w:rPr>
        <w:t>عدة من أصحابنا عن</w:t>
      </w:r>
      <w:r>
        <w:rPr>
          <w:rtl/>
        </w:rPr>
        <w:t xml:space="preserve"> أحمد </w:t>
      </w:r>
      <w:r w:rsidRPr="00A569E2">
        <w:rPr>
          <w:rtl/>
        </w:rPr>
        <w:t>بن محمد بن خالد عن عثمان بن عيسى عن بعض أصحابنا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ليس الغيرة الا للرجال</w:t>
      </w:r>
      <w:r>
        <w:rPr>
          <w:rtl/>
        </w:rPr>
        <w:t xml:space="preserve">، </w:t>
      </w:r>
      <w:r w:rsidRPr="00A569E2">
        <w:rPr>
          <w:rtl/>
        </w:rPr>
        <w:t>فاما النساء فانما ذلك منهن حسد والغيرة للرجال ولذلك حرم على النساء الا زوجها وأحل للرجال أربعا</w:t>
      </w:r>
      <w:r>
        <w:rPr>
          <w:rtl/>
        </w:rPr>
        <w:t xml:space="preserve">، </w:t>
      </w:r>
      <w:r w:rsidRPr="00A569E2">
        <w:rPr>
          <w:rtl/>
        </w:rPr>
        <w:t>فان الله أكرم من أن يبتليهن بالغيرة ويحل للرجل معها ثلاثا.</w:t>
      </w:r>
    </w:p>
    <w:p w:rsidR="001C7CB2" w:rsidRPr="00A569E2" w:rsidRDefault="001C7CB2" w:rsidP="007C645F">
      <w:pPr>
        <w:pStyle w:val="libNormal"/>
        <w:rPr>
          <w:rtl/>
        </w:rPr>
      </w:pPr>
      <w:r w:rsidRPr="00A569E2">
        <w:rPr>
          <w:rtl/>
        </w:rPr>
        <w:t>38</w:t>
      </w:r>
      <w:r>
        <w:rPr>
          <w:rtl/>
        </w:rPr>
        <w:t xml:space="preserve"> ـ </w:t>
      </w:r>
      <w:r w:rsidRPr="00A569E2">
        <w:rPr>
          <w:rtl/>
        </w:rPr>
        <w:t>عنه عن محمد بن على عن محمد بن الفضيل عن سعد الجلاب عن</w:t>
      </w:r>
      <w:r>
        <w:rPr>
          <w:rtl/>
        </w:rPr>
        <w:t xml:space="preserve"> أبي عبد الله </w:t>
      </w:r>
      <w:r w:rsidRPr="000E4A2F">
        <w:rPr>
          <w:rStyle w:val="libAlaemChar"/>
          <w:rtl/>
        </w:rPr>
        <w:t>عليه‌السلام</w:t>
      </w:r>
      <w:r>
        <w:rPr>
          <w:rtl/>
        </w:rPr>
        <w:t xml:space="preserve"> قال: إنَّ </w:t>
      </w:r>
      <w:r w:rsidRPr="00A569E2">
        <w:rPr>
          <w:rtl/>
        </w:rPr>
        <w:t xml:space="preserve">الله </w:t>
      </w:r>
      <w:r w:rsidRPr="000E4A2F">
        <w:rPr>
          <w:rStyle w:val="libAlaemChar"/>
          <w:rtl/>
        </w:rPr>
        <w:t>عزوجل</w:t>
      </w:r>
      <w:r w:rsidRPr="00A569E2">
        <w:rPr>
          <w:rtl/>
        </w:rPr>
        <w:t xml:space="preserve"> لم يجعل الغيرة للنساء</w:t>
      </w:r>
      <w:r>
        <w:rPr>
          <w:rtl/>
        </w:rPr>
        <w:t xml:space="preserve">، وإنّما </w:t>
      </w:r>
      <w:r w:rsidRPr="00A569E2">
        <w:rPr>
          <w:rtl/>
        </w:rPr>
        <w:t>تغار المنكرات منهن</w:t>
      </w:r>
      <w:r>
        <w:rPr>
          <w:rtl/>
        </w:rPr>
        <w:t xml:space="preserve">، </w:t>
      </w:r>
      <w:r w:rsidRPr="00A569E2">
        <w:rPr>
          <w:rtl/>
        </w:rPr>
        <w:t>فاما المؤمنات فلا</w:t>
      </w:r>
      <w:r>
        <w:rPr>
          <w:rtl/>
        </w:rPr>
        <w:t xml:space="preserve">، </w:t>
      </w:r>
      <w:r w:rsidRPr="00A569E2">
        <w:rPr>
          <w:rtl/>
        </w:rPr>
        <w:t>انما جعل الله الغيرة للرجال لأنه أهل للرجال أربعا وما ملكت يمينه ولم يجعل للمراة الا زوجها فاذا أرادت معه غيره كانت عند الله زانية قال. ورواه القاسم بن يحيى عن جده الحسن بن راشد عن</w:t>
      </w:r>
      <w:r>
        <w:rPr>
          <w:rtl/>
        </w:rPr>
        <w:t xml:space="preserve"> أبي </w:t>
      </w:r>
      <w:r w:rsidRPr="00A569E2">
        <w:rPr>
          <w:rtl/>
        </w:rPr>
        <w:t>بكر الحضرمي عن</w:t>
      </w:r>
      <w:r>
        <w:rPr>
          <w:rtl/>
        </w:rPr>
        <w:t xml:space="preserve"> أبي عبد الله </w:t>
      </w:r>
      <w:r w:rsidRPr="000E4A2F">
        <w:rPr>
          <w:rStyle w:val="libAlaemChar"/>
          <w:rtl/>
        </w:rPr>
        <w:t>عليه‌السلام</w:t>
      </w:r>
      <w:r>
        <w:rPr>
          <w:rtl/>
        </w:rPr>
        <w:t xml:space="preserve">، </w:t>
      </w:r>
      <w:r w:rsidRPr="00A569E2">
        <w:rPr>
          <w:rtl/>
        </w:rPr>
        <w:t>الا</w:t>
      </w:r>
      <w:r>
        <w:rPr>
          <w:rtl/>
        </w:rPr>
        <w:t xml:space="preserve"> أنّه قال </w:t>
      </w:r>
      <w:r w:rsidRPr="00A569E2">
        <w:rPr>
          <w:rtl/>
        </w:rPr>
        <w:t>فان بغت معه.</w:t>
      </w:r>
    </w:p>
    <w:p w:rsidR="001C7CB2" w:rsidRPr="00A569E2" w:rsidRDefault="001C7CB2" w:rsidP="007C645F">
      <w:pPr>
        <w:pStyle w:val="libNormal"/>
        <w:rPr>
          <w:rtl/>
        </w:rPr>
      </w:pPr>
      <w:r w:rsidRPr="00A569E2">
        <w:rPr>
          <w:rtl/>
        </w:rPr>
        <w:t>39</w:t>
      </w:r>
      <w:r>
        <w:rPr>
          <w:rtl/>
        </w:rPr>
        <w:t xml:space="preserve"> ـ </w:t>
      </w:r>
      <w:r w:rsidRPr="00A569E2">
        <w:rPr>
          <w:rtl/>
        </w:rPr>
        <w:t>محمد بن يحيى عن محمد بن الحسين واحمد بن محمد</w:t>
      </w:r>
      <w:r>
        <w:rPr>
          <w:rtl/>
        </w:rPr>
        <w:t xml:space="preserve"> عن علي بن </w:t>
      </w:r>
      <w:r w:rsidRPr="00A569E2">
        <w:rPr>
          <w:rtl/>
        </w:rPr>
        <w:t>الحكم</w:t>
      </w:r>
    </w:p>
    <w:p w:rsidR="001C7CB2" w:rsidRPr="00A569E2" w:rsidRDefault="001C7CB2" w:rsidP="007C645F">
      <w:pPr>
        <w:pStyle w:val="libNormal0"/>
        <w:rPr>
          <w:rtl/>
        </w:rPr>
      </w:pPr>
      <w:r>
        <w:rPr>
          <w:rtl/>
        </w:rPr>
        <w:br w:type="page"/>
        <w:t>و</w:t>
      </w:r>
      <w:r w:rsidRPr="00A569E2">
        <w:rPr>
          <w:rtl/>
        </w:rPr>
        <w:t xml:space="preserve">صفوان عن العلا بن رزين عن محمد بن مسلم عن أحدهما </w:t>
      </w:r>
      <w:r w:rsidRPr="000E4A2F">
        <w:rPr>
          <w:rStyle w:val="libAlaemChar"/>
          <w:rtl/>
        </w:rPr>
        <w:t>عليهما‌السلام</w:t>
      </w:r>
      <w:r w:rsidRPr="00A569E2">
        <w:rPr>
          <w:rtl/>
        </w:rPr>
        <w:t xml:space="preserve"> قال</w:t>
      </w:r>
      <w:r>
        <w:rPr>
          <w:rtl/>
        </w:rPr>
        <w:t xml:space="preserve">: </w:t>
      </w:r>
      <w:r w:rsidRPr="00A569E2">
        <w:rPr>
          <w:rtl/>
        </w:rPr>
        <w:t>سألته عن العبد يتزوج أربع حرائر</w:t>
      </w:r>
      <w:r>
        <w:rPr>
          <w:rtl/>
        </w:rPr>
        <w:t>؟</w:t>
      </w:r>
      <w:r w:rsidRPr="00A569E2">
        <w:rPr>
          <w:rtl/>
        </w:rPr>
        <w:t xml:space="preserve"> قال</w:t>
      </w:r>
      <w:r>
        <w:rPr>
          <w:rtl/>
        </w:rPr>
        <w:t xml:space="preserve">: </w:t>
      </w:r>
      <w:r w:rsidRPr="00A569E2">
        <w:rPr>
          <w:rtl/>
        </w:rPr>
        <w:t>لا ولكن يتزوج حرتين وان شاء أربع إماء.</w:t>
      </w:r>
    </w:p>
    <w:p w:rsidR="001C7CB2" w:rsidRPr="00A569E2" w:rsidRDefault="001C7CB2" w:rsidP="007C645F">
      <w:pPr>
        <w:pStyle w:val="libNormal"/>
        <w:rPr>
          <w:rtl/>
        </w:rPr>
      </w:pPr>
      <w:r w:rsidRPr="00957CEF">
        <w:rPr>
          <w:rStyle w:val="libBold2Char"/>
          <w:rtl/>
        </w:rPr>
        <w:t xml:space="preserve">40 ـ في عيون الأخبار </w:t>
      </w:r>
      <w:r w:rsidRPr="00A569E2">
        <w:rPr>
          <w:rtl/>
        </w:rPr>
        <w:t xml:space="preserve">في باب ما كتب به الرضا </w:t>
      </w:r>
      <w:r w:rsidRPr="000E4A2F">
        <w:rPr>
          <w:rStyle w:val="libAlaemChar"/>
          <w:rtl/>
        </w:rPr>
        <w:t>عليه‌السلام</w:t>
      </w:r>
      <w:r>
        <w:rPr>
          <w:rtl/>
        </w:rPr>
        <w:t xml:space="preserve"> إلى </w:t>
      </w:r>
      <w:r w:rsidRPr="00A569E2">
        <w:rPr>
          <w:rtl/>
        </w:rPr>
        <w:t>محمد بن سنان في جواب مسائله في العلل</w:t>
      </w:r>
      <w:r>
        <w:rPr>
          <w:rtl/>
        </w:rPr>
        <w:t xml:space="preserve">: </w:t>
      </w:r>
      <w:r w:rsidRPr="00A569E2">
        <w:rPr>
          <w:rtl/>
        </w:rPr>
        <w:t>وعلة تزويج الرجل اربع نسوة وتحريم أن تزوج المراة أكثر من واحد</w:t>
      </w:r>
      <w:r>
        <w:rPr>
          <w:rtl/>
        </w:rPr>
        <w:t xml:space="preserve">، </w:t>
      </w:r>
      <w:r w:rsidRPr="00A569E2">
        <w:rPr>
          <w:rtl/>
        </w:rPr>
        <w:t>لان الرجل إذا تزوج أربع نسوة كان الولد منسوبا</w:t>
      </w:r>
      <w:r>
        <w:rPr>
          <w:rtl/>
        </w:rPr>
        <w:t xml:space="preserve"> إليه، </w:t>
      </w:r>
      <w:r w:rsidRPr="00A569E2">
        <w:rPr>
          <w:rtl/>
        </w:rPr>
        <w:t>والمرأة لو كان لها زوجان أو أكثر من ذلك لم يعرف الولد لمن هو</w:t>
      </w:r>
      <w:r>
        <w:rPr>
          <w:rtl/>
        </w:rPr>
        <w:t xml:space="preserve">، </w:t>
      </w:r>
      <w:r w:rsidRPr="00A569E2">
        <w:rPr>
          <w:rtl/>
        </w:rPr>
        <w:t>إذ هم مشتركون في نكاحها وفي ذلك فساد الأنساب والمواريث والمعارف</w:t>
      </w:r>
      <w:r>
        <w:rPr>
          <w:rtl/>
        </w:rPr>
        <w:t xml:space="preserve">، </w:t>
      </w:r>
      <w:r w:rsidRPr="00A569E2">
        <w:rPr>
          <w:rtl/>
        </w:rPr>
        <w:t>وعلة تزويج العبد اثنتين لا أكثر منه لأنه نصف رجل حرفي الطلاق والنكاح لا يملك له نفسه ولا له مال</w:t>
      </w:r>
      <w:r>
        <w:rPr>
          <w:rtl/>
        </w:rPr>
        <w:t xml:space="preserve">، </w:t>
      </w:r>
      <w:r w:rsidRPr="00A569E2">
        <w:rPr>
          <w:rtl/>
        </w:rPr>
        <w:t>انما ينفق عليه مولاه وليكون ذلك فرقا بينه وبين الحر</w:t>
      </w:r>
      <w:r>
        <w:rPr>
          <w:rtl/>
        </w:rPr>
        <w:t xml:space="preserve">، </w:t>
      </w:r>
      <w:r w:rsidRPr="00A569E2">
        <w:rPr>
          <w:rtl/>
        </w:rPr>
        <w:t>وليكون أقل لاشتغاله عن خدمة مواليه.</w:t>
      </w:r>
    </w:p>
    <w:p w:rsidR="001C7CB2" w:rsidRPr="00A569E2" w:rsidRDefault="001C7CB2" w:rsidP="007C645F">
      <w:pPr>
        <w:pStyle w:val="libNormal"/>
        <w:rPr>
          <w:rtl/>
        </w:rPr>
      </w:pPr>
      <w:r w:rsidRPr="00957CEF">
        <w:rPr>
          <w:rStyle w:val="libBold2Char"/>
          <w:rtl/>
        </w:rPr>
        <w:t xml:space="preserve">41 ـ في مجمع البيان </w:t>
      </w:r>
      <w:r w:rsidRPr="000E4A2F">
        <w:rPr>
          <w:rStyle w:val="libAlaemChar"/>
          <w:rtl/>
        </w:rPr>
        <w:t>(</w:t>
      </w:r>
      <w:r w:rsidRPr="00500BFE">
        <w:rPr>
          <w:rStyle w:val="libAieChar"/>
          <w:rtl/>
        </w:rPr>
        <w:t>وَآتُوا النِّساءَ صَدُقاتِهِنَّ نِحْلَةً</w:t>
      </w:r>
      <w:r w:rsidRPr="000E4A2F">
        <w:rPr>
          <w:rStyle w:val="libAlaemChar"/>
          <w:rtl/>
        </w:rPr>
        <w:t>)</w:t>
      </w:r>
      <w:r w:rsidRPr="00A569E2">
        <w:rPr>
          <w:rtl/>
        </w:rPr>
        <w:t xml:space="preserve"> اختلف فيمن خوطب بقوله </w:t>
      </w:r>
      <w:r w:rsidRPr="000E4A2F">
        <w:rPr>
          <w:rStyle w:val="libAlaemChar"/>
          <w:rtl/>
        </w:rPr>
        <w:t>(</w:t>
      </w:r>
      <w:r w:rsidRPr="00500BFE">
        <w:rPr>
          <w:rStyle w:val="libAieChar"/>
          <w:rtl/>
        </w:rPr>
        <w:t>وَآتُوا النِّساءَ</w:t>
      </w:r>
      <w:r w:rsidRPr="000E4A2F">
        <w:rPr>
          <w:rStyle w:val="libAlaemChar"/>
          <w:rtl/>
        </w:rPr>
        <w:t>)</w:t>
      </w:r>
      <w:r w:rsidRPr="00A569E2">
        <w:rPr>
          <w:rtl/>
        </w:rPr>
        <w:t xml:space="preserve"> فقيل هم الأولياء</w:t>
      </w:r>
      <w:r>
        <w:rPr>
          <w:rtl/>
        </w:rPr>
        <w:t xml:space="preserve">، </w:t>
      </w:r>
      <w:r w:rsidRPr="00A569E2">
        <w:rPr>
          <w:rtl/>
        </w:rPr>
        <w:t xml:space="preserve">لان الرجل منهم كان إذا زوج امة أخذ صداقها دونها فنهاهم الله عن ذلك وهو المروي عن الباقر </w:t>
      </w:r>
      <w:r w:rsidRPr="000E4A2F">
        <w:rPr>
          <w:rStyle w:val="libAlaemChar"/>
          <w:rtl/>
        </w:rPr>
        <w:t>عليه‌السلام</w:t>
      </w:r>
      <w:r w:rsidRPr="00A569E2">
        <w:rPr>
          <w:rtl/>
        </w:rPr>
        <w:t xml:space="preserve"> رواه</w:t>
      </w:r>
      <w:r>
        <w:rPr>
          <w:rtl/>
        </w:rPr>
        <w:t xml:space="preserve"> أبو </w:t>
      </w:r>
      <w:r w:rsidRPr="00A569E2">
        <w:rPr>
          <w:rtl/>
        </w:rPr>
        <w:t>الجارود عنه.</w:t>
      </w:r>
    </w:p>
    <w:p w:rsidR="001C7CB2" w:rsidRPr="00A569E2" w:rsidRDefault="001C7CB2" w:rsidP="007C645F">
      <w:pPr>
        <w:pStyle w:val="libNormal"/>
        <w:rPr>
          <w:rtl/>
        </w:rPr>
      </w:pPr>
      <w:r w:rsidRPr="00957CEF">
        <w:rPr>
          <w:rStyle w:val="libBold2Char"/>
          <w:rtl/>
        </w:rPr>
        <w:t xml:space="preserve">42 ـ في عيون الأخبار </w:t>
      </w:r>
      <w:r w:rsidRPr="00A569E2">
        <w:rPr>
          <w:rtl/>
        </w:rPr>
        <w:t xml:space="preserve">في باب ما كتب به الرضا </w:t>
      </w:r>
      <w:r w:rsidRPr="000E4A2F">
        <w:rPr>
          <w:rStyle w:val="libAlaemChar"/>
          <w:rtl/>
        </w:rPr>
        <w:t>عليه‌السلام</w:t>
      </w:r>
      <w:r>
        <w:rPr>
          <w:rtl/>
        </w:rPr>
        <w:t xml:space="preserve"> إلى </w:t>
      </w:r>
      <w:r w:rsidRPr="00A569E2">
        <w:rPr>
          <w:rtl/>
        </w:rPr>
        <w:t>محمد بن سنان في جواب مسائله وعلة المهر ووجوبه على الرجل ولا يجب على النساء ان يعطين أزواجهن</w:t>
      </w:r>
      <w:r>
        <w:rPr>
          <w:rtl/>
        </w:rPr>
        <w:t xml:space="preserve">، </w:t>
      </w:r>
      <w:r w:rsidRPr="00A569E2">
        <w:rPr>
          <w:rtl/>
        </w:rPr>
        <w:t>لان على الرجل مؤنة المرأة لان المرأة بايعة نفسها والرجل مشترى</w:t>
      </w:r>
      <w:r>
        <w:rPr>
          <w:rtl/>
        </w:rPr>
        <w:t xml:space="preserve">، </w:t>
      </w:r>
      <w:r w:rsidRPr="00A569E2">
        <w:rPr>
          <w:rtl/>
        </w:rPr>
        <w:t xml:space="preserve">ولا يكون البيع الا بثمن ولا الشراء بغير إعطاء الثمن مع ان النساء محظورات عن التعامل والمتجر </w:t>
      </w:r>
      <w:r w:rsidRPr="00200B9A">
        <w:rPr>
          <w:rStyle w:val="libFootnotenumChar"/>
          <w:rtl/>
        </w:rPr>
        <w:t>(1)</w:t>
      </w:r>
      <w:r w:rsidRPr="00A569E2">
        <w:rPr>
          <w:rtl/>
        </w:rPr>
        <w:t xml:space="preserve"> مع علل كثيرة.</w:t>
      </w:r>
    </w:p>
    <w:p w:rsidR="001C7CB2" w:rsidRPr="00A569E2" w:rsidRDefault="001C7CB2" w:rsidP="007C645F">
      <w:pPr>
        <w:pStyle w:val="libNormal"/>
        <w:rPr>
          <w:rtl/>
        </w:rPr>
      </w:pPr>
      <w:r w:rsidRPr="00957CEF">
        <w:rPr>
          <w:rStyle w:val="libBold2Char"/>
          <w:rtl/>
        </w:rPr>
        <w:t xml:space="preserve">43 ـ في كتاب علل الشرائع </w:t>
      </w:r>
      <w:r w:rsidRPr="00A569E2">
        <w:rPr>
          <w:rtl/>
        </w:rPr>
        <w:t xml:space="preserve">وروى في خبر آخر أن الصادق </w:t>
      </w:r>
      <w:r w:rsidRPr="000E4A2F">
        <w:rPr>
          <w:rStyle w:val="libAlaemChar"/>
          <w:rtl/>
        </w:rPr>
        <w:t>عليه‌السلام</w:t>
      </w:r>
      <w:r w:rsidRPr="00A569E2">
        <w:rPr>
          <w:rtl/>
        </w:rPr>
        <w:t xml:space="preserve"> قال انما صار الصداق على الرجل دون المرأة وان كان فعلهما واحدا</w:t>
      </w:r>
      <w:r>
        <w:rPr>
          <w:rtl/>
        </w:rPr>
        <w:t xml:space="preserve">، </w:t>
      </w:r>
      <w:r w:rsidRPr="00A569E2">
        <w:rPr>
          <w:rtl/>
        </w:rPr>
        <w:t>فان الرجل إذا قضى حاجته منها قام عنها ولم ينتظر فراغها فصار الصداق عليه دونها لذلك.</w:t>
      </w:r>
    </w:p>
    <w:p w:rsidR="001C7CB2" w:rsidRPr="00A569E2" w:rsidRDefault="001C7CB2" w:rsidP="007C645F">
      <w:pPr>
        <w:pStyle w:val="libNormal"/>
        <w:rPr>
          <w:rtl/>
        </w:rPr>
      </w:pPr>
      <w:r w:rsidRPr="00957CEF">
        <w:rPr>
          <w:rStyle w:val="libBold2Char"/>
          <w:rtl/>
        </w:rPr>
        <w:t xml:space="preserve">44 ـ في الكافي </w:t>
      </w:r>
      <w:r w:rsidRPr="00A569E2">
        <w:rPr>
          <w:rtl/>
        </w:rPr>
        <w:t>عدة من أصحابنا عن</w:t>
      </w:r>
      <w:r>
        <w:rPr>
          <w:rtl/>
        </w:rPr>
        <w:t xml:space="preserve"> أحمد </w:t>
      </w:r>
      <w:r w:rsidRPr="00A569E2">
        <w:rPr>
          <w:rtl/>
        </w:rPr>
        <w:t>بن محمد عن الحسين بن سعيد عن عثمان بن عيسى عن سعيد بن يسار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جعلت فداك امرأة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هذا هو الظاهر الموافق للمصدر ورواية علل الشرائع لكنت في الأصل «والمجيء» مكان</w:t>
      </w:r>
      <w:r>
        <w:rPr>
          <w:rtl/>
        </w:rPr>
        <w:t xml:space="preserve">، </w:t>
      </w:r>
      <w:r w:rsidRPr="00A569E2">
        <w:rPr>
          <w:rtl/>
        </w:rPr>
        <w:t>والمتجر»</w:t>
      </w:r>
      <w:r>
        <w:rPr>
          <w:rtl/>
        </w:rPr>
        <w:t>.</w:t>
      </w:r>
    </w:p>
    <w:p w:rsidR="001C7CB2" w:rsidRPr="00A569E2" w:rsidRDefault="001C7CB2" w:rsidP="007C645F">
      <w:pPr>
        <w:pStyle w:val="libNormal0"/>
        <w:rPr>
          <w:rtl/>
        </w:rPr>
      </w:pPr>
      <w:r>
        <w:rPr>
          <w:rtl/>
        </w:rPr>
        <w:br w:type="page"/>
      </w:r>
      <w:r w:rsidRPr="00A569E2">
        <w:rPr>
          <w:rtl/>
        </w:rPr>
        <w:t>رفعت</w:t>
      </w:r>
      <w:r>
        <w:rPr>
          <w:rtl/>
        </w:rPr>
        <w:t xml:space="preserve"> إلى </w:t>
      </w:r>
      <w:r w:rsidRPr="00A569E2">
        <w:rPr>
          <w:rtl/>
        </w:rPr>
        <w:t>زوجها مالا من مالها ليعمل به وقالت له حين دفعت</w:t>
      </w:r>
      <w:r>
        <w:rPr>
          <w:rtl/>
        </w:rPr>
        <w:t xml:space="preserve"> إليه: </w:t>
      </w:r>
      <w:r w:rsidRPr="00A569E2">
        <w:rPr>
          <w:rtl/>
        </w:rPr>
        <w:t>أنفق منه فان حدث بك حدث فما أنفقت منه حلالا طيبا فأن حدث بى حدث فما أنفقت منه فهو حلال طيب</w:t>
      </w:r>
      <w:r>
        <w:rPr>
          <w:rtl/>
        </w:rPr>
        <w:t xml:space="preserve">، </w:t>
      </w:r>
      <w:r w:rsidRPr="00A569E2">
        <w:rPr>
          <w:rtl/>
        </w:rPr>
        <w:t>فقال</w:t>
      </w:r>
      <w:r>
        <w:rPr>
          <w:rtl/>
        </w:rPr>
        <w:t xml:space="preserve">: </w:t>
      </w:r>
      <w:r w:rsidRPr="00A569E2">
        <w:rPr>
          <w:rtl/>
        </w:rPr>
        <w:t>أعد على يا</w:t>
      </w:r>
      <w:r>
        <w:rPr>
          <w:rtl/>
        </w:rPr>
        <w:t xml:space="preserve"> ـ </w:t>
      </w:r>
      <w:r w:rsidRPr="00A569E2">
        <w:rPr>
          <w:rtl/>
        </w:rPr>
        <w:t>سعيد المسئلة</w:t>
      </w:r>
      <w:r>
        <w:rPr>
          <w:rtl/>
        </w:rPr>
        <w:t xml:space="preserve">، </w:t>
      </w:r>
      <w:r w:rsidRPr="00A569E2">
        <w:rPr>
          <w:rtl/>
        </w:rPr>
        <w:t>فلما ذهبت أعيد المسئلة اعترض فيها صاحبها وكان معى حاضرا فأعاد عليه مثل ذلك</w:t>
      </w:r>
      <w:r>
        <w:rPr>
          <w:rtl/>
        </w:rPr>
        <w:t xml:space="preserve">، </w:t>
      </w:r>
      <w:r w:rsidRPr="00A569E2">
        <w:rPr>
          <w:rtl/>
        </w:rPr>
        <w:t>فلما فرغ أشار بإصبعه</w:t>
      </w:r>
      <w:r>
        <w:rPr>
          <w:rtl/>
        </w:rPr>
        <w:t xml:space="preserve"> إلى </w:t>
      </w:r>
      <w:r w:rsidRPr="00A569E2">
        <w:rPr>
          <w:rtl/>
        </w:rPr>
        <w:t>صاحب المسئلة فقال</w:t>
      </w:r>
      <w:r>
        <w:rPr>
          <w:rtl/>
        </w:rPr>
        <w:t xml:space="preserve">: </w:t>
      </w:r>
      <w:r w:rsidRPr="00A569E2">
        <w:rPr>
          <w:rtl/>
        </w:rPr>
        <w:t>يا هذا ان كنت تعلم انها قد أفضت بذلك إليك فيما بينك وبينها وبين الله فحلال طيب</w:t>
      </w:r>
      <w:r>
        <w:rPr>
          <w:rtl/>
        </w:rPr>
        <w:t xml:space="preserve"> ـ </w:t>
      </w:r>
      <w:r w:rsidRPr="00A569E2">
        <w:rPr>
          <w:rtl/>
        </w:rPr>
        <w:t>ثلاث مرات</w:t>
      </w:r>
      <w:r>
        <w:rPr>
          <w:rtl/>
        </w:rPr>
        <w:t xml:space="preserve"> ـ </w:t>
      </w:r>
      <w:r w:rsidRPr="00A569E2">
        <w:rPr>
          <w:rtl/>
        </w:rPr>
        <w:t>ثم قال</w:t>
      </w:r>
      <w:r>
        <w:rPr>
          <w:rtl/>
        </w:rPr>
        <w:t xml:space="preserve">: </w:t>
      </w:r>
      <w:r w:rsidRPr="00A569E2">
        <w:rPr>
          <w:rtl/>
        </w:rPr>
        <w:t xml:space="preserve">يقول الله </w:t>
      </w:r>
      <w:r w:rsidRPr="000E4A2F">
        <w:rPr>
          <w:rStyle w:val="libAlaemChar"/>
          <w:rtl/>
        </w:rPr>
        <w:t>عزوجل</w:t>
      </w:r>
      <w:r w:rsidRPr="00A569E2">
        <w:rPr>
          <w:rtl/>
        </w:rPr>
        <w:t xml:space="preserve"> في كتابه </w:t>
      </w:r>
      <w:r w:rsidRPr="000E4A2F">
        <w:rPr>
          <w:rStyle w:val="libAlaemChar"/>
          <w:rtl/>
        </w:rPr>
        <w:t>(</w:t>
      </w:r>
      <w:r w:rsidRPr="00500BFE">
        <w:rPr>
          <w:rStyle w:val="libAieChar"/>
          <w:rtl/>
        </w:rPr>
        <w:t>فَإِنْ طِبْنَ لَكُمْ عَنْ شَيْءٍ مِنْهُ نَفْساً فَكُلُوهُ هَنِيئاً مَرِيئاً</w:t>
      </w:r>
      <w:r w:rsidRPr="000E4A2F">
        <w:rPr>
          <w:rStyle w:val="libAlaemChar"/>
          <w:rtl/>
        </w:rPr>
        <w:t>)</w:t>
      </w:r>
      <w:r>
        <w:rPr>
          <w:rtl/>
        </w:rPr>
        <w:t>.</w:t>
      </w:r>
    </w:p>
    <w:p w:rsidR="001C7CB2" w:rsidRPr="00A569E2" w:rsidRDefault="001C7CB2" w:rsidP="007C645F">
      <w:pPr>
        <w:pStyle w:val="libNormal"/>
        <w:rPr>
          <w:rtl/>
        </w:rPr>
      </w:pPr>
      <w:r w:rsidRPr="00A569E2">
        <w:rPr>
          <w:rtl/>
        </w:rPr>
        <w:t>45</w:t>
      </w:r>
      <w:r>
        <w:rPr>
          <w:rtl/>
        </w:rPr>
        <w:t xml:space="preserve"> ـ </w:t>
      </w:r>
      <w:r w:rsidRPr="00A569E2">
        <w:rPr>
          <w:rtl/>
        </w:rPr>
        <w:t>عدة من أصحابنا عن سهل بن زياد واحمد بن محمد عن الحسن بن محبوب عن</w:t>
      </w:r>
      <w:r>
        <w:rPr>
          <w:rtl/>
        </w:rPr>
        <w:t xml:space="preserve"> عليّ بن رئاب </w:t>
      </w:r>
      <w:r w:rsidRPr="00A569E2">
        <w:rPr>
          <w:rtl/>
        </w:rPr>
        <w:t xml:space="preserve">عن زرارة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لا يرجع الرجل فيما يهب لامراته ولا المراة فيما تهب لزوجها حيز أو لم يحز </w:t>
      </w:r>
      <w:r>
        <w:rPr>
          <w:rtl/>
        </w:rPr>
        <w:t>أ</w:t>
      </w:r>
      <w:r w:rsidRPr="00A569E2">
        <w:rPr>
          <w:rtl/>
        </w:rPr>
        <w:t>ليس الله تبارك وتعالى يقول</w:t>
      </w:r>
      <w:r>
        <w:rPr>
          <w:rtl/>
        </w:rPr>
        <w:t xml:space="preserve">: </w:t>
      </w:r>
      <w:r w:rsidRPr="000E4A2F">
        <w:rPr>
          <w:rStyle w:val="libAlaemChar"/>
          <w:rtl/>
        </w:rPr>
        <w:t>(</w:t>
      </w:r>
      <w:r w:rsidRPr="00500BFE">
        <w:rPr>
          <w:rStyle w:val="libAieChar"/>
          <w:rtl/>
        </w:rPr>
        <w:t>وَلا يَحِلُّ لَكُمْ أَنْ تَأْخُذُوا مِمَّا آتَيْتُمُوهُنَّ شَيْئاً</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فَإِنْ طِبْنَ لَكُمْ عَنْ شَيْءٍ مِنْهُ نَفْساً فَكُلُوهُ هَنِيئاً مَرِيئاً</w:t>
      </w:r>
      <w:r w:rsidRPr="000E4A2F">
        <w:rPr>
          <w:rStyle w:val="libAlaemChar"/>
          <w:rtl/>
        </w:rPr>
        <w:t>)</w:t>
      </w:r>
      <w:r w:rsidRPr="00A569E2">
        <w:rPr>
          <w:rtl/>
        </w:rPr>
        <w:t xml:space="preserve"> وهذا يدخل في الصداق والهبة.</w:t>
      </w:r>
    </w:p>
    <w:p w:rsidR="001C7CB2" w:rsidRPr="00A569E2" w:rsidRDefault="001C7CB2" w:rsidP="007C645F">
      <w:pPr>
        <w:pStyle w:val="libNormal"/>
        <w:rPr>
          <w:rtl/>
          <w:lang w:bidi="fa-IR"/>
        </w:rPr>
      </w:pPr>
      <w:r w:rsidRPr="00957CEF">
        <w:rPr>
          <w:rStyle w:val="libBold2Char"/>
          <w:rtl/>
        </w:rPr>
        <w:t xml:space="preserve">46 ـ في تفسير العيّاشي </w:t>
      </w:r>
      <w:r w:rsidRPr="00A569E2">
        <w:rPr>
          <w:rtl/>
          <w:lang w:bidi="fa-IR"/>
        </w:rPr>
        <w:t xml:space="preserve">عن سماعة بن مهران عن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سألته عن قول الله</w:t>
      </w:r>
      <w:r>
        <w:rPr>
          <w:rtl/>
          <w:lang w:bidi="fa-IR"/>
        </w:rPr>
        <w:t xml:space="preserve">: </w:t>
      </w:r>
      <w:r w:rsidRPr="000E4A2F">
        <w:rPr>
          <w:rStyle w:val="libAlaemChar"/>
          <w:rtl/>
        </w:rPr>
        <w:t>(</w:t>
      </w:r>
      <w:r w:rsidRPr="00500BFE">
        <w:rPr>
          <w:rStyle w:val="libAieChar"/>
          <w:rtl/>
        </w:rPr>
        <w:t>فَإِنْ طِبْنَ لَكُمْ عَنْ شَيْءٍ مِنْهُ نَفْساً فَكُلُوهُ هَنِيئاً مَرِيئاً</w:t>
      </w:r>
      <w:r w:rsidRPr="000E4A2F">
        <w:rPr>
          <w:rStyle w:val="libAlaemChar"/>
          <w:rtl/>
        </w:rPr>
        <w:t>)</w:t>
      </w:r>
      <w:r w:rsidRPr="00A569E2">
        <w:rPr>
          <w:rtl/>
          <w:lang w:bidi="fa-IR"/>
        </w:rPr>
        <w:t xml:space="preserve"> قال</w:t>
      </w:r>
      <w:r>
        <w:rPr>
          <w:rtl/>
          <w:lang w:bidi="fa-IR"/>
        </w:rPr>
        <w:t xml:space="preserve">: </w:t>
      </w:r>
      <w:r w:rsidRPr="00A569E2">
        <w:rPr>
          <w:rtl/>
          <w:lang w:bidi="fa-IR"/>
        </w:rPr>
        <w:t>يعنى بذلك أموالهن التي في أيديهن مما ملكن.</w:t>
      </w:r>
    </w:p>
    <w:p w:rsidR="001C7CB2" w:rsidRPr="00A569E2" w:rsidRDefault="001C7CB2" w:rsidP="007C645F">
      <w:pPr>
        <w:pStyle w:val="libNormal"/>
        <w:rPr>
          <w:rtl/>
        </w:rPr>
      </w:pPr>
      <w:r w:rsidRPr="00957CEF">
        <w:rPr>
          <w:rStyle w:val="libBold2Char"/>
          <w:rtl/>
        </w:rPr>
        <w:t xml:space="preserve">47 ـ في مجمع البيان </w:t>
      </w:r>
      <w:r w:rsidRPr="00A569E2">
        <w:rPr>
          <w:rtl/>
        </w:rPr>
        <w:t>وفي كتاب</w:t>
      </w:r>
      <w:r>
        <w:rPr>
          <w:rtl/>
        </w:rPr>
        <w:t xml:space="preserve"> العيّاشي </w:t>
      </w:r>
      <w:r w:rsidRPr="00A569E2">
        <w:rPr>
          <w:rtl/>
        </w:rPr>
        <w:t>مرفوعا</w:t>
      </w:r>
      <w:r>
        <w:rPr>
          <w:rtl/>
        </w:rPr>
        <w:t xml:space="preserve"> إلى </w:t>
      </w:r>
      <w:r w:rsidRPr="00A569E2">
        <w:rPr>
          <w:rtl/>
        </w:rPr>
        <w:t xml:space="preserve">أمير المؤمنين </w:t>
      </w:r>
      <w:r w:rsidRPr="000E4A2F">
        <w:rPr>
          <w:rStyle w:val="libAlaemChar"/>
          <w:rtl/>
        </w:rPr>
        <w:t>عليه‌السلام</w:t>
      </w:r>
      <w:r w:rsidRPr="00A569E2">
        <w:rPr>
          <w:rtl/>
        </w:rPr>
        <w:t xml:space="preserve"> انه جاء رجل فقال</w:t>
      </w:r>
      <w:r>
        <w:rPr>
          <w:rtl/>
        </w:rPr>
        <w:t xml:space="preserve">: </w:t>
      </w:r>
      <w:r w:rsidRPr="00A569E2">
        <w:rPr>
          <w:rtl/>
        </w:rPr>
        <w:t>يا أمير المؤمنين انى يوجع بطني فقال</w:t>
      </w:r>
      <w:r>
        <w:rPr>
          <w:rtl/>
        </w:rPr>
        <w:t>: أ</w:t>
      </w:r>
      <w:r w:rsidRPr="00A569E2">
        <w:rPr>
          <w:rtl/>
        </w:rPr>
        <w:t>لك زوجة</w:t>
      </w:r>
      <w:r>
        <w:rPr>
          <w:rtl/>
        </w:rPr>
        <w:t>؟</w:t>
      </w:r>
      <w:r w:rsidRPr="00A569E2">
        <w:rPr>
          <w:rtl/>
        </w:rPr>
        <w:t xml:space="preserve"> قال نعم قال</w:t>
      </w:r>
      <w:r>
        <w:rPr>
          <w:rtl/>
        </w:rPr>
        <w:t xml:space="preserve">: </w:t>
      </w:r>
      <w:r w:rsidRPr="00A569E2">
        <w:rPr>
          <w:rtl/>
        </w:rPr>
        <w:t>استوهب منها شيئا طيبة به نفسها من مالها</w:t>
      </w:r>
      <w:r>
        <w:rPr>
          <w:rtl/>
        </w:rPr>
        <w:t xml:space="preserve">، </w:t>
      </w:r>
      <w:r w:rsidRPr="00A569E2">
        <w:rPr>
          <w:rtl/>
        </w:rPr>
        <w:t xml:space="preserve">ثم اشتر به عسلا ثم اسكب </w:t>
      </w:r>
      <w:r w:rsidRPr="00200B9A">
        <w:rPr>
          <w:rStyle w:val="libFootnotenumChar"/>
          <w:rtl/>
        </w:rPr>
        <w:t>(1)</w:t>
      </w:r>
      <w:r w:rsidRPr="00A569E2">
        <w:rPr>
          <w:rtl/>
        </w:rPr>
        <w:t xml:space="preserve"> عليه من السماء ثم اشربه فانى سمعت الله سبحانه يقول في كتابه</w:t>
      </w:r>
      <w:r>
        <w:rPr>
          <w:rtl/>
        </w:rPr>
        <w:t xml:space="preserve">: </w:t>
      </w:r>
      <w:r w:rsidRPr="00A569E2">
        <w:rPr>
          <w:rtl/>
        </w:rPr>
        <w:t xml:space="preserve">«وأنزلناه من السماء ماء مباركا» وقال </w:t>
      </w:r>
      <w:r w:rsidRPr="000E4A2F">
        <w:rPr>
          <w:rStyle w:val="libAlaemChar"/>
          <w:rtl/>
        </w:rPr>
        <w:t>(</w:t>
      </w:r>
      <w:r w:rsidRPr="00500BFE">
        <w:rPr>
          <w:rStyle w:val="libAieChar"/>
          <w:rtl/>
        </w:rPr>
        <w:t>يَخْرُجُ مِنْ بُطُونِها شَرابٌ مُخْتَلِفٌ أَلْوانُهُ فِيهِ شِفاءٌ لِلنَّاسِ</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فَإِنْ طِبْنَ لَكُمْ عَنْ شَيْءٍ مِنْهُ نَفْساً فَكُلُوهُ هَنِيئاً مَرِيئاً</w:t>
      </w:r>
      <w:r w:rsidRPr="000E4A2F">
        <w:rPr>
          <w:rStyle w:val="libAlaemChar"/>
          <w:rtl/>
        </w:rPr>
        <w:t>)</w:t>
      </w:r>
      <w:r w:rsidRPr="00A569E2">
        <w:rPr>
          <w:rtl/>
        </w:rPr>
        <w:t xml:space="preserve"> فاذا اجتمعت البركة والشفا والنهىء والمريء شفيت إنشاء الله تعالى</w:t>
      </w:r>
      <w:r>
        <w:rPr>
          <w:rtl/>
        </w:rPr>
        <w:t xml:space="preserve">، </w:t>
      </w:r>
      <w:r w:rsidRPr="00A569E2">
        <w:rPr>
          <w:rtl/>
        </w:rPr>
        <w:t>قال</w:t>
      </w:r>
      <w:r>
        <w:rPr>
          <w:rtl/>
        </w:rPr>
        <w:t xml:space="preserve">: </w:t>
      </w:r>
      <w:r w:rsidRPr="00A569E2">
        <w:rPr>
          <w:rtl/>
        </w:rPr>
        <w:t>ففعل ذلك فشفى ،</w:t>
      </w:r>
    </w:p>
    <w:p w:rsidR="001C7CB2" w:rsidRPr="00A569E2" w:rsidRDefault="001C7CB2" w:rsidP="007C645F">
      <w:pPr>
        <w:pStyle w:val="libNormal"/>
        <w:rPr>
          <w:rtl/>
        </w:rPr>
      </w:pPr>
      <w:r w:rsidRPr="00957CEF">
        <w:rPr>
          <w:rStyle w:val="libBold2Char"/>
          <w:rtl/>
        </w:rPr>
        <w:t xml:space="preserve">48 ـ في تفسير العيّاشي </w:t>
      </w:r>
      <w:r w:rsidRPr="00A569E2">
        <w:rPr>
          <w:rtl/>
        </w:rPr>
        <w:t>عن يونس بن يعقوب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في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سبك الماء ونحوه</w:t>
      </w:r>
      <w:r>
        <w:rPr>
          <w:rtl/>
        </w:rPr>
        <w:t xml:space="preserve">: </w:t>
      </w:r>
      <w:r w:rsidRPr="00A569E2">
        <w:rPr>
          <w:rtl/>
        </w:rPr>
        <w:t>صبه.</w:t>
      </w:r>
    </w:p>
    <w:p w:rsidR="001C7CB2" w:rsidRPr="00A569E2" w:rsidRDefault="001C7CB2" w:rsidP="007C645F">
      <w:pPr>
        <w:pStyle w:val="libNormal0"/>
        <w:rPr>
          <w:rtl/>
          <w:lang w:bidi="fa-IR"/>
        </w:rPr>
      </w:pPr>
      <w:r>
        <w:rPr>
          <w:rtl/>
          <w:lang w:bidi="fa-IR"/>
        </w:rPr>
        <w:br w:type="page"/>
      </w:r>
      <w:r w:rsidRPr="00A569E2">
        <w:rPr>
          <w:rtl/>
          <w:lang w:bidi="fa-IR"/>
        </w:rPr>
        <w:t xml:space="preserve">قول الله </w:t>
      </w:r>
      <w:r w:rsidRPr="000E4A2F">
        <w:rPr>
          <w:rStyle w:val="libAlaemChar"/>
          <w:rtl/>
        </w:rPr>
        <w:t>(</w:t>
      </w:r>
      <w:r w:rsidRPr="00500BFE">
        <w:rPr>
          <w:rStyle w:val="libAieChar"/>
          <w:rtl/>
        </w:rPr>
        <w:t>وَلا تُؤْتُوا السُّفَهاءَ أَمْوالَكُمُ</w:t>
      </w:r>
      <w:r w:rsidRPr="000E4A2F">
        <w:rPr>
          <w:rStyle w:val="libAlaemChar"/>
          <w:rtl/>
        </w:rPr>
        <w:t>)</w:t>
      </w:r>
      <w:r w:rsidRPr="00A569E2">
        <w:rPr>
          <w:rtl/>
          <w:lang w:bidi="fa-IR"/>
        </w:rPr>
        <w:t xml:space="preserve"> قال من لا تثق به.</w:t>
      </w:r>
    </w:p>
    <w:p w:rsidR="001C7CB2" w:rsidRPr="00A569E2" w:rsidRDefault="001C7CB2" w:rsidP="007C645F">
      <w:pPr>
        <w:pStyle w:val="libNormal"/>
        <w:rPr>
          <w:rtl/>
        </w:rPr>
      </w:pPr>
      <w:r w:rsidRPr="00A569E2">
        <w:rPr>
          <w:rtl/>
        </w:rPr>
        <w:t>49</w:t>
      </w:r>
      <w:r>
        <w:rPr>
          <w:rtl/>
        </w:rPr>
        <w:t xml:space="preserve"> ـ </w:t>
      </w:r>
      <w:r w:rsidRPr="00A569E2">
        <w:rPr>
          <w:rtl/>
        </w:rPr>
        <w:t>عن إبراهيم بن عبد الحميد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هذه الاية </w:t>
      </w:r>
      <w:r w:rsidRPr="000E4A2F">
        <w:rPr>
          <w:rStyle w:val="libAlaemChar"/>
          <w:rtl/>
        </w:rPr>
        <w:t>(</w:t>
      </w:r>
      <w:r w:rsidRPr="00500BFE">
        <w:rPr>
          <w:rStyle w:val="libAieChar"/>
          <w:rtl/>
        </w:rPr>
        <w:t>وَلا تُؤْتُوا السُّفَهاءَ أَمْوالَكُمُ</w:t>
      </w:r>
      <w:r w:rsidRPr="000E4A2F">
        <w:rPr>
          <w:rStyle w:val="libAlaemChar"/>
          <w:rtl/>
        </w:rPr>
        <w:t>)</w:t>
      </w:r>
      <w:r w:rsidRPr="00A569E2">
        <w:rPr>
          <w:rtl/>
        </w:rPr>
        <w:t xml:space="preserve"> قال</w:t>
      </w:r>
      <w:r>
        <w:rPr>
          <w:rtl/>
        </w:rPr>
        <w:t xml:space="preserve">: </w:t>
      </w:r>
      <w:r w:rsidRPr="00A569E2">
        <w:rPr>
          <w:rtl/>
        </w:rPr>
        <w:t>كل من يشرب المسكر فهو سفيه.</w:t>
      </w:r>
    </w:p>
    <w:p w:rsidR="001C7CB2" w:rsidRPr="00A569E2" w:rsidRDefault="001C7CB2" w:rsidP="007C645F">
      <w:pPr>
        <w:pStyle w:val="libNormal"/>
        <w:rPr>
          <w:rtl/>
        </w:rPr>
      </w:pPr>
      <w:r w:rsidRPr="00A569E2">
        <w:rPr>
          <w:rtl/>
        </w:rPr>
        <w:t>50</w:t>
      </w:r>
      <w:r>
        <w:rPr>
          <w:rtl/>
        </w:rPr>
        <w:t xml:space="preserve"> ـ عن علي بن أبي </w:t>
      </w:r>
      <w:r w:rsidRPr="00A569E2">
        <w:rPr>
          <w:rtl/>
        </w:rPr>
        <w:t>حمزة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قول الله</w:t>
      </w:r>
      <w:r>
        <w:rPr>
          <w:rtl/>
        </w:rPr>
        <w:t xml:space="preserve">: </w:t>
      </w:r>
      <w:r w:rsidRPr="000E4A2F">
        <w:rPr>
          <w:rStyle w:val="libAlaemChar"/>
          <w:rtl/>
        </w:rPr>
        <w:t>(</w:t>
      </w:r>
      <w:r w:rsidRPr="00500BFE">
        <w:rPr>
          <w:rStyle w:val="libAieChar"/>
          <w:rtl/>
        </w:rPr>
        <w:t>وَلا تُؤْتُوا السُّفَهاءَ أَمْوالَكُمُ</w:t>
      </w:r>
      <w:r w:rsidRPr="000E4A2F">
        <w:rPr>
          <w:rStyle w:val="libAlaemChar"/>
          <w:rtl/>
        </w:rPr>
        <w:t>)</w:t>
      </w:r>
      <w:r w:rsidRPr="00A569E2">
        <w:rPr>
          <w:rtl/>
        </w:rPr>
        <w:t xml:space="preserve"> قال</w:t>
      </w:r>
      <w:r>
        <w:rPr>
          <w:rtl/>
        </w:rPr>
        <w:t xml:space="preserve">: </w:t>
      </w:r>
      <w:r w:rsidRPr="00A569E2">
        <w:rPr>
          <w:rtl/>
        </w:rPr>
        <w:t>هم اليتامى ولا تعطوهم أموالهم حتى تعرفوا منهم الرشد</w:t>
      </w:r>
      <w:r>
        <w:rPr>
          <w:rtl/>
        </w:rPr>
        <w:t xml:space="preserve">، </w:t>
      </w:r>
      <w:r w:rsidRPr="00A569E2">
        <w:rPr>
          <w:rtl/>
        </w:rPr>
        <w:t>قلت</w:t>
      </w:r>
      <w:r>
        <w:rPr>
          <w:rtl/>
        </w:rPr>
        <w:t xml:space="preserve">: </w:t>
      </w:r>
      <w:r w:rsidRPr="00A569E2">
        <w:rPr>
          <w:rtl/>
        </w:rPr>
        <w:t>فكيف يكون أموالهم أموالنا</w:t>
      </w:r>
      <w:r>
        <w:rPr>
          <w:rtl/>
        </w:rPr>
        <w:t>؟</w:t>
      </w:r>
      <w:r w:rsidRPr="00A569E2">
        <w:rPr>
          <w:rtl/>
        </w:rPr>
        <w:t xml:space="preserve"> فقال</w:t>
      </w:r>
      <w:r>
        <w:rPr>
          <w:rtl/>
        </w:rPr>
        <w:t xml:space="preserve">: </w:t>
      </w:r>
      <w:r w:rsidRPr="00A569E2">
        <w:rPr>
          <w:rtl/>
        </w:rPr>
        <w:t>إذا كانت أنت الوارث لهم.</w:t>
      </w:r>
    </w:p>
    <w:p w:rsidR="001C7CB2" w:rsidRPr="00A569E2" w:rsidRDefault="001C7CB2" w:rsidP="007C645F">
      <w:pPr>
        <w:pStyle w:val="libNormal"/>
        <w:rPr>
          <w:rtl/>
        </w:rPr>
      </w:pPr>
      <w:r w:rsidRPr="00957CEF">
        <w:rPr>
          <w:rStyle w:val="libBold2Char"/>
          <w:rtl/>
        </w:rPr>
        <w:t>51</w:t>
      </w:r>
      <w:r>
        <w:rPr>
          <w:rtl/>
        </w:rPr>
        <w:t xml:space="preserve"> </w:t>
      </w:r>
      <w:r w:rsidRPr="00957CEF">
        <w:rPr>
          <w:rStyle w:val="libBold2Char"/>
          <w:rtl/>
        </w:rPr>
        <w:t xml:space="preserve">ـ في قرب الاسناد </w:t>
      </w:r>
      <w:r w:rsidRPr="00A569E2">
        <w:rPr>
          <w:rtl/>
        </w:rPr>
        <w:t xml:space="preserve">للحميري هارون بن مسلم عن مسعدة بن صدقة بن زياد قال سمعت أبا الحسن </w:t>
      </w:r>
      <w:r w:rsidRPr="000E4A2F">
        <w:rPr>
          <w:rStyle w:val="libAlaemChar"/>
          <w:rtl/>
        </w:rPr>
        <w:t>عليه‌السلام</w:t>
      </w:r>
      <w:r w:rsidRPr="00A569E2">
        <w:rPr>
          <w:rtl/>
        </w:rPr>
        <w:t xml:space="preserve"> يقول لأبيه يا أبه ان فلانا يريد اليمن </w:t>
      </w:r>
      <w:r>
        <w:rPr>
          <w:rtl/>
        </w:rPr>
        <w:t>أ</w:t>
      </w:r>
      <w:r w:rsidRPr="00A569E2">
        <w:rPr>
          <w:rtl/>
        </w:rPr>
        <w:t>فلا أزوده بضاعة يشترى بها عصب اليمن</w:t>
      </w:r>
      <w:r>
        <w:rPr>
          <w:rtl/>
        </w:rPr>
        <w:t>؟</w:t>
      </w:r>
      <w:r w:rsidRPr="00A569E2">
        <w:rPr>
          <w:rtl/>
        </w:rPr>
        <w:t xml:space="preserve"> </w:t>
      </w:r>
      <w:r w:rsidRPr="00200B9A">
        <w:rPr>
          <w:rStyle w:val="libFootnotenumChar"/>
          <w:rtl/>
        </w:rPr>
        <w:t>(1)</w:t>
      </w:r>
      <w:r w:rsidRPr="00A569E2">
        <w:rPr>
          <w:rtl/>
        </w:rPr>
        <w:t xml:space="preserve"> فقال</w:t>
      </w:r>
      <w:r>
        <w:rPr>
          <w:rtl/>
        </w:rPr>
        <w:t xml:space="preserve">، </w:t>
      </w:r>
      <w:r w:rsidRPr="00A569E2">
        <w:rPr>
          <w:rtl/>
        </w:rPr>
        <w:t>له يا بنى لا تفعل قال ولم قال فانها إذا ذهبت لم توجر عليها ولم يخلف عليك لان الله تبارك وتعالى يقول</w:t>
      </w:r>
      <w:r>
        <w:rPr>
          <w:rtl/>
        </w:rPr>
        <w:t xml:space="preserve">: </w:t>
      </w:r>
      <w:r w:rsidRPr="000E4A2F">
        <w:rPr>
          <w:rStyle w:val="libAlaemChar"/>
          <w:rtl/>
        </w:rPr>
        <w:t>(</w:t>
      </w:r>
      <w:r w:rsidRPr="00500BFE">
        <w:rPr>
          <w:rStyle w:val="libAieChar"/>
          <w:rtl/>
        </w:rPr>
        <w:t>وَلا تُؤْتُوا السُّفَهاءَ أَمْوالَكُمُ الَّتِي جَعَلَ اللهُ لَكُمْ قِياماً</w:t>
      </w:r>
      <w:r w:rsidRPr="000E4A2F">
        <w:rPr>
          <w:rStyle w:val="libAlaemChar"/>
          <w:rtl/>
        </w:rPr>
        <w:t>)</w:t>
      </w:r>
      <w:r w:rsidRPr="00A569E2">
        <w:rPr>
          <w:rtl/>
        </w:rPr>
        <w:t xml:space="preserve"> فأي سفيه أسفه بعد النساء من شارب الخمر.</w:t>
      </w:r>
    </w:p>
    <w:p w:rsidR="001C7CB2" w:rsidRPr="00A569E2" w:rsidRDefault="001C7CB2" w:rsidP="007C645F">
      <w:pPr>
        <w:pStyle w:val="libNormal"/>
        <w:rPr>
          <w:rtl/>
        </w:rPr>
      </w:pPr>
      <w:r w:rsidRPr="00957CEF">
        <w:rPr>
          <w:rStyle w:val="libBold2Char"/>
          <w:rtl/>
        </w:rPr>
        <w:t>52</w:t>
      </w:r>
      <w:r>
        <w:rPr>
          <w:rtl/>
        </w:rPr>
        <w:t xml:space="preserve"> </w:t>
      </w:r>
      <w:r w:rsidRPr="00957CEF">
        <w:rPr>
          <w:rStyle w:val="libBold2Char"/>
          <w:rtl/>
        </w:rPr>
        <w:t xml:space="preserve">ـ في من لا يحضره الفقيه </w:t>
      </w:r>
      <w:r w:rsidRPr="00A569E2">
        <w:rPr>
          <w:rtl/>
        </w:rPr>
        <w:t xml:space="preserve">روى السكوني عن جعفر بن محمد عن أبيه عن آبائه </w:t>
      </w:r>
      <w:r>
        <w:rPr>
          <w:rtl/>
        </w:rPr>
        <w:t>(</w:t>
      </w:r>
      <w:r w:rsidRPr="00A569E2">
        <w:rPr>
          <w:rtl/>
        </w:rPr>
        <w:t>ع</w:t>
      </w:r>
      <w:r>
        <w:rPr>
          <w:rtl/>
        </w:rPr>
        <w:t>)</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Pr>
          <w:rtl/>
        </w:rPr>
        <w:t xml:space="preserve">: </w:t>
      </w:r>
      <w:r w:rsidRPr="00A569E2">
        <w:rPr>
          <w:rtl/>
        </w:rPr>
        <w:t>المرأة لا يوصى إليها</w:t>
      </w:r>
      <w:r>
        <w:rPr>
          <w:rtl/>
        </w:rPr>
        <w:t xml:space="preserve">، </w:t>
      </w:r>
      <w:r w:rsidRPr="00A569E2">
        <w:rPr>
          <w:rtl/>
        </w:rPr>
        <w:t xml:space="preserve">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وَلا تُؤْتُوا السُّفَهاءَ أَمْوالَكُمُ</w:t>
      </w:r>
      <w:r w:rsidRPr="000E4A2F">
        <w:rPr>
          <w:rStyle w:val="libAlaemChar"/>
          <w:rtl/>
        </w:rPr>
        <w:t>)</w:t>
      </w:r>
      <w:r>
        <w:rPr>
          <w:rtl/>
        </w:rPr>
        <w:t>.</w:t>
      </w:r>
    </w:p>
    <w:p w:rsidR="001C7CB2" w:rsidRPr="00A569E2" w:rsidRDefault="001C7CB2" w:rsidP="007C645F">
      <w:pPr>
        <w:pStyle w:val="libNormal"/>
        <w:rPr>
          <w:rtl/>
        </w:rPr>
      </w:pPr>
      <w:r w:rsidRPr="00A569E2">
        <w:rPr>
          <w:rtl/>
        </w:rPr>
        <w:t>53</w:t>
      </w:r>
      <w:r>
        <w:rPr>
          <w:rtl/>
        </w:rPr>
        <w:t xml:space="preserve"> ـ </w:t>
      </w:r>
      <w:r w:rsidRPr="00A569E2">
        <w:rPr>
          <w:rtl/>
        </w:rPr>
        <w:t>وفي خبر آخر سئل</w:t>
      </w:r>
      <w:r>
        <w:rPr>
          <w:rtl/>
        </w:rPr>
        <w:t xml:space="preserve"> أبو </w:t>
      </w:r>
      <w:r w:rsidRPr="00A569E2">
        <w:rPr>
          <w:rtl/>
        </w:rPr>
        <w:t xml:space="preserve">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وَلا تُؤْتُوا السُّفَهاءَ أَمْوالَكُمُ</w:t>
      </w:r>
      <w:r w:rsidRPr="000E4A2F">
        <w:rPr>
          <w:rStyle w:val="libAlaemChar"/>
          <w:rtl/>
        </w:rPr>
        <w:t>)</w:t>
      </w:r>
      <w:r w:rsidRPr="00A569E2">
        <w:rPr>
          <w:rtl/>
        </w:rPr>
        <w:t xml:space="preserve"> قال</w:t>
      </w:r>
      <w:r>
        <w:rPr>
          <w:rtl/>
        </w:rPr>
        <w:t xml:space="preserve">: </w:t>
      </w:r>
      <w:r w:rsidRPr="00A569E2">
        <w:rPr>
          <w:rtl/>
        </w:rPr>
        <w:t>لا تؤتوها شراب الخمر ولا النساء</w:t>
      </w:r>
      <w:r>
        <w:rPr>
          <w:rtl/>
        </w:rPr>
        <w:t xml:space="preserve">، </w:t>
      </w:r>
      <w:r w:rsidRPr="00A569E2">
        <w:rPr>
          <w:rtl/>
        </w:rPr>
        <w:t>ثم قال</w:t>
      </w:r>
      <w:r>
        <w:rPr>
          <w:rtl/>
        </w:rPr>
        <w:t xml:space="preserve">: </w:t>
      </w:r>
      <w:r w:rsidRPr="00A569E2">
        <w:rPr>
          <w:rtl/>
        </w:rPr>
        <w:t>واى سفيه أسفه من شارب الخمر.</w:t>
      </w:r>
    </w:p>
    <w:p w:rsidR="001C7CB2" w:rsidRPr="00A569E2" w:rsidRDefault="001C7CB2" w:rsidP="007C645F">
      <w:pPr>
        <w:pStyle w:val="libNormal"/>
        <w:rPr>
          <w:rtl/>
        </w:rPr>
      </w:pPr>
      <w:r w:rsidRPr="00957CEF">
        <w:rPr>
          <w:rStyle w:val="libBold2Char"/>
          <w:rtl/>
        </w:rPr>
        <w:t>54</w:t>
      </w:r>
      <w:r>
        <w:rPr>
          <w:rtl/>
        </w:rPr>
        <w:t xml:space="preserve"> </w:t>
      </w:r>
      <w:r w:rsidRPr="00957CEF">
        <w:rPr>
          <w:rStyle w:val="libBold2Char"/>
          <w:rtl/>
        </w:rPr>
        <w:t xml:space="preserve">ـ في مجمع البيان </w:t>
      </w:r>
      <w:r w:rsidRPr="00A569E2">
        <w:rPr>
          <w:rtl/>
        </w:rPr>
        <w:t xml:space="preserve">اختلف في المعنى بالسفهاء على أقوال </w:t>
      </w:r>
      <w:r>
        <w:rPr>
          <w:rtl/>
        </w:rPr>
        <w:t>ـ</w:t>
      </w:r>
      <w:r w:rsidRPr="00A569E2">
        <w:rPr>
          <w:rtl/>
        </w:rPr>
        <w:t xml:space="preserve"> أحدها</w:t>
      </w:r>
      <w:r>
        <w:rPr>
          <w:rFonts w:hint="cs"/>
          <w:rtl/>
        </w:rPr>
        <w:t xml:space="preserve"> </w:t>
      </w:r>
      <w:r>
        <w:rPr>
          <w:rtl/>
        </w:rPr>
        <w:t xml:space="preserve">ـ </w:t>
      </w:r>
      <w:r w:rsidRPr="00A569E2">
        <w:rPr>
          <w:rtl/>
        </w:rPr>
        <w:t>انهم النساء والصبيان رواه</w:t>
      </w:r>
      <w:r>
        <w:rPr>
          <w:rtl/>
        </w:rPr>
        <w:t xml:space="preserve"> أبو </w:t>
      </w:r>
      <w:r w:rsidRPr="00A569E2">
        <w:rPr>
          <w:rtl/>
        </w:rPr>
        <w:t>الجارود عن</w:t>
      </w:r>
      <w:r>
        <w:rPr>
          <w:rtl/>
        </w:rPr>
        <w:t xml:space="preserve"> أبي جعفر </w:t>
      </w:r>
      <w:r w:rsidRPr="000E4A2F">
        <w:rPr>
          <w:rStyle w:val="libAlaemChar"/>
          <w:rtl/>
        </w:rPr>
        <w:t>عليه‌السلام</w:t>
      </w:r>
      <w:r w:rsidRPr="000E4A2F">
        <w:rPr>
          <w:rStyle w:val="libAlaemChar"/>
          <w:rFonts w:hint="cs"/>
          <w:rtl/>
        </w:rPr>
        <w:t xml:space="preserve"> </w:t>
      </w:r>
      <w:r>
        <w:rPr>
          <w:rtl/>
        </w:rPr>
        <w:t xml:space="preserve">ـ </w:t>
      </w:r>
      <w:r w:rsidRPr="00A569E2">
        <w:rPr>
          <w:rtl/>
        </w:rPr>
        <w:t>وثالثها</w:t>
      </w:r>
      <w:r>
        <w:rPr>
          <w:rtl/>
        </w:rPr>
        <w:t xml:space="preserve"> ـ </w:t>
      </w:r>
      <w:r w:rsidRPr="00A569E2">
        <w:rPr>
          <w:rtl/>
        </w:rPr>
        <w:t>انه عام في كل سفيه من صبي أو مجنون أو محجور عليه للتبذير وقريب منه ما</w:t>
      </w:r>
      <w:r>
        <w:rPr>
          <w:rFonts w:hint="cs"/>
          <w:rtl/>
        </w:rPr>
        <w:t xml:space="preserve"> </w:t>
      </w:r>
      <w:r w:rsidRPr="00A569E2">
        <w:rPr>
          <w:rtl/>
        </w:rPr>
        <w:t>روى عن</w:t>
      </w:r>
      <w:r>
        <w:rPr>
          <w:rtl/>
        </w:rPr>
        <w:t xml:space="preserve"> أبي عبد الله (</w:t>
      </w:r>
      <w:r w:rsidRPr="00A569E2">
        <w:rPr>
          <w:rtl/>
        </w:rPr>
        <w:t>ع</w:t>
      </w:r>
      <w:r>
        <w:rPr>
          <w:rtl/>
        </w:rPr>
        <w:t xml:space="preserve">) أنّه قال: إنَّ </w:t>
      </w:r>
      <w:r w:rsidRPr="00A569E2">
        <w:rPr>
          <w:rtl/>
        </w:rPr>
        <w:t>السفيه شارب الخمر</w:t>
      </w:r>
      <w:r>
        <w:rPr>
          <w:rtl/>
        </w:rPr>
        <w:t xml:space="preserve">، </w:t>
      </w:r>
      <w:r w:rsidRPr="00A569E2">
        <w:rPr>
          <w:rtl/>
        </w:rPr>
        <w:t>ومن جرى مجراه.</w:t>
      </w:r>
      <w:r>
        <w:rPr>
          <w:rFonts w:hint="cs"/>
          <w:rtl/>
        </w:rPr>
        <w:t xml:space="preserve"> </w:t>
      </w:r>
      <w:r w:rsidRPr="00A569E2">
        <w:rPr>
          <w:rtl/>
        </w:rPr>
        <w:t>وقيل</w:t>
      </w:r>
      <w:r>
        <w:rPr>
          <w:rtl/>
        </w:rPr>
        <w:t xml:space="preserve">: </w:t>
      </w:r>
      <w:r w:rsidRPr="00A569E2">
        <w:rPr>
          <w:rtl/>
        </w:rPr>
        <w:t>عنى بقوله أموالكم أموالهم.</w:t>
      </w:r>
      <w:r>
        <w:rPr>
          <w:rFonts w:hint="cs"/>
          <w:rtl/>
        </w:rPr>
        <w:t xml:space="preserve"> </w:t>
      </w:r>
      <w:r>
        <w:rPr>
          <w:rtl/>
        </w:rPr>
        <w:t>و</w:t>
      </w:r>
      <w:r w:rsidRPr="00A569E2">
        <w:rPr>
          <w:rtl/>
        </w:rPr>
        <w:t>قد روى</w:t>
      </w:r>
      <w:r>
        <w:rPr>
          <w:rtl/>
        </w:rPr>
        <w:t xml:space="preserve"> أنّه سئل </w:t>
      </w:r>
      <w:r w:rsidRPr="00A569E2">
        <w:rPr>
          <w:rtl/>
        </w:rPr>
        <w:t xml:space="preserve">الصادق </w:t>
      </w:r>
      <w:r>
        <w:rPr>
          <w:rtl/>
        </w:rPr>
        <w:t>(</w:t>
      </w:r>
      <w:r w:rsidRPr="00A569E2">
        <w:rPr>
          <w:rtl/>
        </w:rPr>
        <w:t>ع</w:t>
      </w:r>
      <w:r>
        <w:rPr>
          <w:rtl/>
        </w:rPr>
        <w:t>)</w:t>
      </w:r>
      <w:r w:rsidRPr="00A569E2">
        <w:rPr>
          <w:rtl/>
        </w:rPr>
        <w:t xml:space="preserve"> عن هذا فقيل</w:t>
      </w:r>
      <w:r>
        <w:rPr>
          <w:rtl/>
        </w:rPr>
        <w:t xml:space="preserve">: </w:t>
      </w:r>
      <w:r w:rsidRPr="00A569E2">
        <w:rPr>
          <w:rtl/>
        </w:rPr>
        <w:t>كيف يكون أموالهم أموالنا</w:t>
      </w:r>
      <w:r>
        <w:rPr>
          <w:rtl/>
        </w:rPr>
        <w:t>؟</w:t>
      </w:r>
      <w:r w:rsidRPr="00A569E2">
        <w:rPr>
          <w:rtl/>
        </w:rPr>
        <w:t xml:space="preserve"> فقال</w:t>
      </w:r>
      <w:r>
        <w:rPr>
          <w:rtl/>
        </w:rPr>
        <w:t xml:space="preserve">: </w:t>
      </w:r>
      <w:r w:rsidRPr="00A569E2">
        <w:rPr>
          <w:rtl/>
        </w:rPr>
        <w:t>إذا كنت أنت الوارث له.</w:t>
      </w:r>
    </w:p>
    <w:p w:rsidR="001C7CB2" w:rsidRPr="00A569E2" w:rsidRDefault="001C7CB2" w:rsidP="007C645F">
      <w:pPr>
        <w:pStyle w:val="libNormal"/>
        <w:rPr>
          <w:rtl/>
        </w:rPr>
      </w:pPr>
      <w:r w:rsidRPr="00957CEF">
        <w:rPr>
          <w:rStyle w:val="libBold2Char"/>
          <w:rtl/>
        </w:rPr>
        <w:t>55</w:t>
      </w:r>
      <w:r>
        <w:rPr>
          <w:rtl/>
        </w:rPr>
        <w:t xml:space="preserve"> </w:t>
      </w:r>
      <w:r w:rsidRPr="00957CEF">
        <w:rPr>
          <w:rStyle w:val="libBold2Char"/>
          <w:rtl/>
        </w:rPr>
        <w:t>ـ في أصول الكافي</w:t>
      </w:r>
      <w:r>
        <w:rPr>
          <w:rtl/>
        </w:rPr>
        <w:t xml:space="preserve"> علي بن إبراهيم </w:t>
      </w:r>
      <w:r w:rsidRPr="00A569E2">
        <w:rPr>
          <w:rtl/>
        </w:rPr>
        <w:t>عن محمد بن عيسى عن يونس عن حماد</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العصب</w:t>
      </w:r>
      <w:r>
        <w:rPr>
          <w:rtl/>
        </w:rPr>
        <w:t xml:space="preserve">: </w:t>
      </w:r>
      <w:r w:rsidRPr="00A569E2">
        <w:rPr>
          <w:rtl/>
        </w:rPr>
        <w:t>ضرب من البرود.</w:t>
      </w:r>
    </w:p>
    <w:p w:rsidR="001C7CB2" w:rsidRDefault="001C7CB2" w:rsidP="007C645F">
      <w:pPr>
        <w:pStyle w:val="libNormal0"/>
        <w:rPr>
          <w:rtl/>
        </w:rPr>
      </w:pPr>
      <w:r>
        <w:rPr>
          <w:rtl/>
        </w:rPr>
        <w:br w:type="page"/>
      </w:r>
      <w:r w:rsidRPr="00A569E2">
        <w:rPr>
          <w:rtl/>
        </w:rPr>
        <w:t>عن عبد الله بن سنان عن</w:t>
      </w:r>
      <w:r>
        <w:rPr>
          <w:rtl/>
        </w:rPr>
        <w:t xml:space="preserve"> أبي </w:t>
      </w:r>
      <w:r w:rsidRPr="00A569E2">
        <w:rPr>
          <w:rtl/>
        </w:rPr>
        <w:t>الجارود قال</w:t>
      </w:r>
      <w:r>
        <w:rPr>
          <w:rtl/>
        </w:rPr>
        <w:t xml:space="preserve">: </w:t>
      </w:r>
      <w:r w:rsidRPr="00A569E2">
        <w:rPr>
          <w:rtl/>
        </w:rPr>
        <w:t>قال</w:t>
      </w:r>
      <w:r>
        <w:rPr>
          <w:rtl/>
        </w:rPr>
        <w:t xml:space="preserve">: أبو </w:t>
      </w:r>
      <w:r w:rsidRPr="00A569E2">
        <w:rPr>
          <w:rtl/>
        </w:rPr>
        <w:t xml:space="preserve">جعفر </w:t>
      </w:r>
      <w:r>
        <w:rPr>
          <w:rtl/>
        </w:rPr>
        <w:t>(</w:t>
      </w:r>
      <w:r w:rsidRPr="00A569E2">
        <w:rPr>
          <w:rtl/>
        </w:rPr>
        <w:t>ع</w:t>
      </w:r>
      <w:r>
        <w:rPr>
          <w:rtl/>
        </w:rPr>
        <w:t>)</w:t>
      </w:r>
      <w:r w:rsidRPr="00A569E2">
        <w:rPr>
          <w:rtl/>
        </w:rPr>
        <w:t>: إذا حدثتكم بشيء فاسألونى من كتاب الله</w:t>
      </w:r>
      <w:r>
        <w:rPr>
          <w:rtl/>
        </w:rPr>
        <w:t xml:space="preserve">، </w:t>
      </w:r>
      <w:r w:rsidRPr="00A569E2">
        <w:rPr>
          <w:rtl/>
        </w:rPr>
        <w:t>ثم قال في بعض حديثه</w:t>
      </w:r>
      <w:r>
        <w:rPr>
          <w:rtl/>
        </w:rPr>
        <w:t xml:space="preserve">: </w:t>
      </w:r>
      <w:r w:rsidRPr="00A569E2">
        <w:rPr>
          <w:rtl/>
        </w:rPr>
        <w:t>ان الله نهى عن القيل والقال</w:t>
      </w:r>
      <w:r>
        <w:rPr>
          <w:rtl/>
        </w:rPr>
        <w:t xml:space="preserve">، </w:t>
      </w:r>
      <w:r w:rsidRPr="00A569E2">
        <w:rPr>
          <w:rtl/>
        </w:rPr>
        <w:t>وفساد المال</w:t>
      </w:r>
      <w:r>
        <w:rPr>
          <w:rtl/>
        </w:rPr>
        <w:t xml:space="preserve">، </w:t>
      </w:r>
      <w:r w:rsidRPr="00A569E2">
        <w:rPr>
          <w:rtl/>
        </w:rPr>
        <w:t>وكثرة السؤال فقيل له</w:t>
      </w:r>
      <w:r>
        <w:rPr>
          <w:rtl/>
        </w:rPr>
        <w:t xml:space="preserve">: </w:t>
      </w:r>
      <w:r w:rsidRPr="00A569E2">
        <w:rPr>
          <w:rtl/>
        </w:rPr>
        <w:t>يا ابن رسول الله اين هذا من كتاب الله</w:t>
      </w:r>
      <w:r>
        <w:rPr>
          <w:rtl/>
        </w:rPr>
        <w:t xml:space="preserve">؟ قال: إنَّ </w:t>
      </w:r>
      <w:r w:rsidRPr="00A569E2">
        <w:rPr>
          <w:rtl/>
        </w:rPr>
        <w:t xml:space="preserve">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لا خَيْرَ فِي كَثِيرٍ مِنْ نَجْواهُمْ إِلَّا مَنْ أَمَرَ بِصَدَقَةٍ أَوْ مَعْرُوفٍ أَوْ إِصْلاحٍ بَيْنَ النَّاسِ</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وَلا تُؤْتُوا السُّفَهاءَ أَمْوالَكُمُ الَّتِي جَعَلَ اللهُ لَكُمْ قِياماً</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لا تَسْئَلُوا عَنْ أَشْياءَ إِنْ تُبْدَ لَكُمْ تَسُؤْكُمْ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في الكافي</w:t>
      </w:r>
      <w:r>
        <w:rPr>
          <w:rtl/>
        </w:rPr>
        <w:t xml:space="preserve"> علي بن إبراهيم </w:t>
      </w:r>
      <w:r w:rsidRPr="00A569E2">
        <w:rPr>
          <w:rtl/>
        </w:rPr>
        <w:t>عن أبيه عن محمد بن عيسى عن يونس</w:t>
      </w:r>
      <w:r>
        <w:rPr>
          <w:rtl/>
        </w:rPr>
        <w:t xml:space="preserve">، </w:t>
      </w:r>
      <w:r w:rsidRPr="00A569E2">
        <w:rPr>
          <w:rtl/>
        </w:rPr>
        <w:t>وعدة من أصحابنا عن</w:t>
      </w:r>
      <w:r>
        <w:rPr>
          <w:rtl/>
        </w:rPr>
        <w:t xml:space="preserve"> أحمد </w:t>
      </w:r>
      <w:r w:rsidRPr="00A569E2">
        <w:rPr>
          <w:rtl/>
        </w:rPr>
        <w:t>بن</w:t>
      </w:r>
      <w:r>
        <w:rPr>
          <w:rtl/>
        </w:rPr>
        <w:t xml:space="preserve"> أبي عبد الله </w:t>
      </w:r>
      <w:r w:rsidRPr="00A569E2">
        <w:rPr>
          <w:rtl/>
        </w:rPr>
        <w:t>عن أبيه جميعا عن يونس عن عبد الله بن سنان وابن مسكان عن</w:t>
      </w:r>
      <w:r>
        <w:rPr>
          <w:rtl/>
        </w:rPr>
        <w:t xml:space="preserve"> أبي </w:t>
      </w:r>
      <w:r w:rsidRPr="00A569E2">
        <w:rPr>
          <w:rtl/>
        </w:rPr>
        <w:t>الجارود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xml:space="preserve"> إذا حدثتكم بشيء فاسئلونى عن كتاب الله</w:t>
      </w:r>
      <w:r>
        <w:rPr>
          <w:rFonts w:hint="cs"/>
          <w:rtl/>
        </w:rPr>
        <w:t xml:space="preserve"> </w:t>
      </w:r>
      <w:r w:rsidRPr="00A569E2">
        <w:rPr>
          <w:rtl/>
        </w:rPr>
        <w:t>وذكر كما في أصول الكافي سواء.</w:t>
      </w:r>
    </w:p>
    <w:p w:rsidR="001C7CB2" w:rsidRPr="00A569E2" w:rsidRDefault="001C7CB2" w:rsidP="007C645F">
      <w:pPr>
        <w:pStyle w:val="libNormal"/>
        <w:rPr>
          <w:rtl/>
        </w:rPr>
      </w:pPr>
      <w:r w:rsidRPr="00A569E2">
        <w:rPr>
          <w:rtl/>
        </w:rPr>
        <w:t>56</w:t>
      </w:r>
      <w:r>
        <w:rPr>
          <w:rtl/>
        </w:rPr>
        <w:t xml:space="preserve"> ـ علي بن إبراهيم </w:t>
      </w:r>
      <w:r w:rsidRPr="00A569E2">
        <w:rPr>
          <w:rtl/>
        </w:rPr>
        <w:t>عن أبيه عن ابن</w:t>
      </w:r>
      <w:r>
        <w:rPr>
          <w:rtl/>
        </w:rPr>
        <w:t xml:space="preserve"> أبي </w:t>
      </w:r>
      <w:r w:rsidRPr="00A569E2">
        <w:rPr>
          <w:rtl/>
        </w:rPr>
        <w:t>عمير عن حماد بن عيسى عن حريز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ولا تأتمن شارب الخمر</w:t>
      </w:r>
      <w:r>
        <w:rPr>
          <w:rtl/>
        </w:rPr>
        <w:t xml:space="preserve">؛ </w:t>
      </w:r>
      <w:r w:rsidRPr="00A569E2">
        <w:rPr>
          <w:rtl/>
        </w:rPr>
        <w:t xml:space="preserve">فان الله </w:t>
      </w:r>
      <w:r w:rsidRPr="000E4A2F">
        <w:rPr>
          <w:rStyle w:val="libAlaemChar"/>
          <w:rtl/>
        </w:rPr>
        <w:t>عزوجل</w:t>
      </w:r>
      <w:r w:rsidRPr="00A569E2">
        <w:rPr>
          <w:rtl/>
        </w:rPr>
        <w:t xml:space="preserve"> يقول في كتابه </w:t>
      </w:r>
      <w:r w:rsidRPr="000E4A2F">
        <w:rPr>
          <w:rStyle w:val="libAlaemChar"/>
          <w:rtl/>
        </w:rPr>
        <w:t>(</w:t>
      </w:r>
      <w:r w:rsidRPr="00500BFE">
        <w:rPr>
          <w:rStyle w:val="libAieChar"/>
          <w:rtl/>
        </w:rPr>
        <w:t>وَلا تُؤْتُوا السُّفَهاءَ أَمْوالَكُمُ</w:t>
      </w:r>
      <w:r w:rsidRPr="000E4A2F">
        <w:rPr>
          <w:rStyle w:val="libAlaemChar"/>
          <w:rtl/>
        </w:rPr>
        <w:t>)</w:t>
      </w:r>
      <w:r w:rsidRPr="00A569E2">
        <w:rPr>
          <w:rtl/>
        </w:rPr>
        <w:t xml:space="preserve"> فأي سفيه أسفه من شارب الخمر</w:t>
      </w:r>
      <w:r>
        <w:rPr>
          <w:rtl/>
        </w:rPr>
        <w:t>؟.</w:t>
      </w:r>
    </w:p>
    <w:p w:rsidR="001C7CB2" w:rsidRPr="00A569E2" w:rsidRDefault="001C7CB2" w:rsidP="007C645F">
      <w:pPr>
        <w:pStyle w:val="libNormal"/>
        <w:rPr>
          <w:rtl/>
        </w:rPr>
      </w:pPr>
      <w:r w:rsidRPr="00957CEF">
        <w:rPr>
          <w:rStyle w:val="libBold2Char"/>
          <w:rtl/>
        </w:rPr>
        <w:t>57</w:t>
      </w:r>
      <w:r>
        <w:rPr>
          <w:rtl/>
        </w:rPr>
        <w:t xml:space="preserve"> </w:t>
      </w:r>
      <w:r w:rsidRPr="00957CEF">
        <w:rPr>
          <w:rStyle w:val="libBold2Char"/>
          <w:rtl/>
        </w:rPr>
        <w:t xml:space="preserve">ـ في تفسير علي بن إبراهيم حدّثني أبي </w:t>
      </w:r>
      <w:r w:rsidRPr="00A569E2">
        <w:rPr>
          <w:rtl/>
        </w:rPr>
        <w:t>عن ابن</w:t>
      </w:r>
      <w:r>
        <w:rPr>
          <w:rtl/>
        </w:rPr>
        <w:t xml:space="preserve"> أبي </w:t>
      </w:r>
      <w:r w:rsidRPr="00A569E2">
        <w:rPr>
          <w:rtl/>
        </w:rPr>
        <w:t>عمير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 قال رسول الله </w:t>
      </w:r>
      <w:r w:rsidRPr="000E4A2F">
        <w:rPr>
          <w:rStyle w:val="libAlaemChar"/>
          <w:rtl/>
        </w:rPr>
        <w:t>صلى‌الله‌عليه‌وآله‌وسلم</w:t>
      </w:r>
      <w:r w:rsidRPr="00A569E2">
        <w:rPr>
          <w:rtl/>
        </w:rPr>
        <w:t xml:space="preserve"> شارب الخمر لا تصدقوه إذا حدث. ولا تزوجوه إذا خطب</w:t>
      </w:r>
      <w:r>
        <w:rPr>
          <w:rtl/>
        </w:rPr>
        <w:t xml:space="preserve">، </w:t>
      </w:r>
      <w:r w:rsidRPr="00A569E2">
        <w:rPr>
          <w:rtl/>
        </w:rPr>
        <w:t>ولا تعودوه إذا مرض</w:t>
      </w:r>
      <w:r>
        <w:rPr>
          <w:rtl/>
        </w:rPr>
        <w:t xml:space="preserve">، </w:t>
      </w:r>
      <w:r w:rsidRPr="00A569E2">
        <w:rPr>
          <w:rtl/>
        </w:rPr>
        <w:t>ولا تحضروه إذا مات</w:t>
      </w:r>
      <w:r>
        <w:rPr>
          <w:rtl/>
        </w:rPr>
        <w:t xml:space="preserve">، </w:t>
      </w:r>
      <w:r w:rsidRPr="00A569E2">
        <w:rPr>
          <w:rtl/>
        </w:rPr>
        <w:t>ولا تأتمنوه على امانة</w:t>
      </w:r>
      <w:r>
        <w:rPr>
          <w:rtl/>
        </w:rPr>
        <w:t xml:space="preserve">، </w:t>
      </w:r>
      <w:r w:rsidRPr="00A569E2">
        <w:rPr>
          <w:rtl/>
        </w:rPr>
        <w:t xml:space="preserve">فمن ائتمنه على امانة فاستهلكوها فليس له على الله ان يخلف عليه ولا ان يأجره عليها لان الله تعالى يقول </w:t>
      </w:r>
      <w:r w:rsidRPr="000E4A2F">
        <w:rPr>
          <w:rStyle w:val="libAlaemChar"/>
          <w:rtl/>
        </w:rPr>
        <w:t>(</w:t>
      </w:r>
      <w:r w:rsidRPr="00500BFE">
        <w:rPr>
          <w:rStyle w:val="libAieChar"/>
          <w:rtl/>
        </w:rPr>
        <w:t>وَلا تُؤْتُوا السُّفَهاءَ أَمْوالَكُمُ</w:t>
      </w:r>
      <w:r w:rsidRPr="000E4A2F">
        <w:rPr>
          <w:rStyle w:val="libAlaemChar"/>
          <w:rtl/>
        </w:rPr>
        <w:t>)</w:t>
      </w:r>
      <w:r w:rsidRPr="00A569E2">
        <w:rPr>
          <w:rtl/>
        </w:rPr>
        <w:t xml:space="preserve"> واى سفيه أسفه من شارب الخمر</w:t>
      </w:r>
      <w:r>
        <w:rPr>
          <w:rtl/>
        </w:rPr>
        <w:t>؟.</w:t>
      </w:r>
    </w:p>
    <w:p w:rsidR="001C7CB2" w:rsidRPr="00500BFE" w:rsidRDefault="001C7CB2" w:rsidP="007C645F">
      <w:pPr>
        <w:pStyle w:val="libNormal"/>
        <w:rPr>
          <w:rStyle w:val="libAieChar"/>
          <w:rtl/>
        </w:rPr>
      </w:pPr>
      <w:r w:rsidRPr="00A569E2">
        <w:rPr>
          <w:rtl/>
        </w:rPr>
        <w:t>58</w:t>
      </w:r>
      <w:r>
        <w:rPr>
          <w:rtl/>
        </w:rPr>
        <w:t xml:space="preserve"> ـ </w:t>
      </w:r>
      <w:r w:rsidRPr="00A569E2">
        <w:rPr>
          <w:rtl/>
        </w:rPr>
        <w:t xml:space="preserve">حميد بن زياد عن الحسن بن محمد بن سماعة عن غير واحد عن أبان بن عثمان عن حماد بن بشير عن أبي عبد الله </w:t>
      </w:r>
      <w:r>
        <w:rPr>
          <w:rtl/>
        </w:rPr>
        <w:t>(</w:t>
      </w:r>
      <w:r w:rsidRPr="00A569E2">
        <w:rPr>
          <w:rtl/>
        </w:rPr>
        <w:t>ع</w:t>
      </w:r>
      <w:r>
        <w:rPr>
          <w:rtl/>
        </w:rPr>
        <w:t>)</w:t>
      </w:r>
      <w:r w:rsidRPr="00A569E2">
        <w:rPr>
          <w:rtl/>
        </w:rPr>
        <w:t xml:space="preserve"> قال انى أردت ان أستبضع بضاعة</w:t>
      </w:r>
      <w:r>
        <w:rPr>
          <w:rtl/>
        </w:rPr>
        <w:t xml:space="preserve"> إلى </w:t>
      </w:r>
      <w:r w:rsidRPr="00A569E2">
        <w:rPr>
          <w:rtl/>
        </w:rPr>
        <w:t xml:space="preserve">اليمن فأتيت أبا جعفر </w:t>
      </w:r>
      <w:r>
        <w:rPr>
          <w:rtl/>
        </w:rPr>
        <w:t>(</w:t>
      </w:r>
      <w:r w:rsidRPr="00A569E2">
        <w:rPr>
          <w:rtl/>
        </w:rPr>
        <w:t>ع</w:t>
      </w:r>
      <w:r>
        <w:rPr>
          <w:rtl/>
        </w:rPr>
        <w:t>)</w:t>
      </w:r>
      <w:r w:rsidRPr="00A569E2">
        <w:rPr>
          <w:rtl/>
        </w:rPr>
        <w:t xml:space="preserve"> فقلت له انى أريد ان أستبضع فلانا</w:t>
      </w:r>
      <w:r>
        <w:rPr>
          <w:rtl/>
        </w:rPr>
        <w:t xml:space="preserve"> فقال: أما  </w:t>
      </w:r>
      <w:r w:rsidRPr="00A569E2">
        <w:rPr>
          <w:rtl/>
        </w:rPr>
        <w:t>علمت انه يشرب</w:t>
      </w:r>
      <w:r>
        <w:rPr>
          <w:rtl/>
        </w:rPr>
        <w:t xml:space="preserve">؟ إلى أن </w:t>
      </w:r>
      <w:r w:rsidRPr="00A569E2">
        <w:rPr>
          <w:rtl/>
        </w:rPr>
        <w:t xml:space="preserve">قال </w:t>
      </w:r>
      <w:r>
        <w:rPr>
          <w:rtl/>
        </w:rPr>
        <w:t>(</w:t>
      </w:r>
      <w:r w:rsidRPr="00A569E2">
        <w:rPr>
          <w:rtl/>
        </w:rPr>
        <w:t>ع</w:t>
      </w:r>
      <w:r>
        <w:rPr>
          <w:rtl/>
        </w:rPr>
        <w:t>)</w:t>
      </w:r>
      <w:r w:rsidRPr="00A569E2">
        <w:rPr>
          <w:rtl/>
        </w:rPr>
        <w:t xml:space="preserve"> انك ان استبضعته فهلكت أو ضاعت فليس لك على الله </w:t>
      </w:r>
      <w:r w:rsidRPr="000E4A2F">
        <w:rPr>
          <w:rStyle w:val="libAlaemChar"/>
          <w:rtl/>
        </w:rPr>
        <w:t>عزوجل</w:t>
      </w:r>
      <w:r w:rsidRPr="00A569E2">
        <w:rPr>
          <w:rtl/>
        </w:rPr>
        <w:t xml:space="preserve"> ان يأجرك ولا يخلف عليك فاستبضعته فضيعها فدعوت الله </w:t>
      </w:r>
      <w:r w:rsidRPr="000E4A2F">
        <w:rPr>
          <w:rStyle w:val="libAlaemChar"/>
          <w:rtl/>
        </w:rPr>
        <w:t>عزوجل</w:t>
      </w:r>
      <w:r w:rsidRPr="00A569E2">
        <w:rPr>
          <w:rtl/>
        </w:rPr>
        <w:t xml:space="preserve"> ان يأجرنى</w:t>
      </w:r>
      <w:r>
        <w:rPr>
          <w:rtl/>
        </w:rPr>
        <w:t xml:space="preserve">، </w:t>
      </w:r>
      <w:r w:rsidRPr="00A569E2">
        <w:rPr>
          <w:rtl/>
        </w:rPr>
        <w:t>فقال</w:t>
      </w:r>
      <w:r>
        <w:rPr>
          <w:rtl/>
        </w:rPr>
        <w:t xml:space="preserve">: </w:t>
      </w:r>
      <w:r w:rsidRPr="00A569E2">
        <w:rPr>
          <w:rtl/>
        </w:rPr>
        <w:t>يا بنى مه ليس لك على الله ان يأجرك ولا يخلف عليك</w:t>
      </w:r>
      <w:r>
        <w:rPr>
          <w:rtl/>
        </w:rPr>
        <w:t xml:space="preserve">، </w:t>
      </w:r>
      <w:r w:rsidRPr="00A569E2">
        <w:rPr>
          <w:rtl/>
        </w:rPr>
        <w:t>قال</w:t>
      </w:r>
      <w:r>
        <w:rPr>
          <w:rtl/>
        </w:rPr>
        <w:t xml:space="preserve">: </w:t>
      </w:r>
      <w:r w:rsidRPr="00A569E2">
        <w:rPr>
          <w:rtl/>
        </w:rPr>
        <w:t>قلت له ولم</w:t>
      </w:r>
      <w:r>
        <w:rPr>
          <w:rtl/>
        </w:rPr>
        <w:t>؟</w:t>
      </w:r>
      <w:r w:rsidRPr="00A569E2">
        <w:rPr>
          <w:rtl/>
        </w:rPr>
        <w:t xml:space="preserve"> فقال لي 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وَلا تُؤْتُوا</w:t>
      </w:r>
    </w:p>
    <w:p w:rsidR="001C7CB2" w:rsidRPr="00A569E2" w:rsidRDefault="001C7CB2" w:rsidP="007C645F">
      <w:pPr>
        <w:pStyle w:val="libNormal0"/>
        <w:rPr>
          <w:rtl/>
        </w:rPr>
      </w:pPr>
      <w:r>
        <w:rPr>
          <w:rtl/>
        </w:rPr>
        <w:br w:type="page"/>
      </w:r>
      <w:r w:rsidRPr="00500BFE">
        <w:rPr>
          <w:rStyle w:val="libAieChar"/>
          <w:rtl/>
        </w:rPr>
        <w:t>السُّفَهاءَ أَمْوالَكُمُ الَّتِي جَعَلَ اللهُ لَكُمْ قِياماً</w:t>
      </w:r>
      <w:r w:rsidRPr="000E4A2F">
        <w:rPr>
          <w:rStyle w:val="libAlaemChar"/>
          <w:rtl/>
        </w:rPr>
        <w:t>)</w:t>
      </w:r>
      <w:r w:rsidRPr="00A569E2">
        <w:rPr>
          <w:rtl/>
        </w:rPr>
        <w:t xml:space="preserve"> فهل تعرف سفيها أسفه من شارب الخمر</w:t>
      </w:r>
      <w:r>
        <w:rPr>
          <w:rtl/>
        </w:rPr>
        <w:t>؟</w:t>
      </w:r>
      <w:r>
        <w:rPr>
          <w:rFonts w:hint="cs"/>
          <w:rtl/>
        </w:rPr>
        <w:t xml:space="preserve"> </w:t>
      </w:r>
      <w:r w:rsidRPr="00A569E2">
        <w:rPr>
          <w:rtl/>
        </w:rPr>
        <w:t xml:space="preserve">والحديث طويل أخذنا منه موضع الحاجة </w:t>
      </w:r>
      <w:r w:rsidRPr="00200B9A">
        <w:rPr>
          <w:rStyle w:val="libFootnotenumChar"/>
          <w:rtl/>
        </w:rPr>
        <w:t>(1)</w:t>
      </w:r>
    </w:p>
    <w:p w:rsidR="001C7CB2" w:rsidRPr="00A569E2" w:rsidRDefault="001C7CB2" w:rsidP="007C645F">
      <w:pPr>
        <w:pStyle w:val="libNormal"/>
        <w:rPr>
          <w:rtl/>
        </w:rPr>
      </w:pPr>
      <w:r w:rsidRPr="00A569E2">
        <w:rPr>
          <w:rtl/>
        </w:rPr>
        <w:t>59</w:t>
      </w:r>
      <w:r>
        <w:rPr>
          <w:rtl/>
        </w:rPr>
        <w:t xml:space="preserve"> ـ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وَلا تُؤْتُوا السُّفَهاءَ أَمْوالَكُمُ</w:t>
      </w:r>
      <w:r w:rsidRPr="000E4A2F">
        <w:rPr>
          <w:rStyle w:val="libAlaemChar"/>
          <w:rtl/>
        </w:rPr>
        <w:t>)</w:t>
      </w:r>
      <w:r w:rsidRPr="00A569E2">
        <w:rPr>
          <w:rtl/>
        </w:rPr>
        <w:t xml:space="preserve"> فالسفهاء النساء والولد</w:t>
      </w:r>
      <w:r>
        <w:rPr>
          <w:rtl/>
        </w:rPr>
        <w:t xml:space="preserve">، </w:t>
      </w:r>
      <w:r w:rsidRPr="00A569E2">
        <w:rPr>
          <w:rtl/>
        </w:rPr>
        <w:t>إذا علم الرجل ان امرأته سفيهة مفسدة وولده سفيه مفسد لم ينبغ له ان يسلط واحدا منهما على ماله الذي جعل الله له «قياما» يقول معاشا</w:t>
      </w:r>
      <w:r>
        <w:rPr>
          <w:rtl/>
        </w:rPr>
        <w:t xml:space="preserve">، </w:t>
      </w:r>
      <w:r w:rsidRPr="00A569E2">
        <w:rPr>
          <w:rtl/>
        </w:rPr>
        <w:t>قال</w:t>
      </w:r>
      <w:r>
        <w:rPr>
          <w:rtl/>
        </w:rPr>
        <w:t xml:space="preserve">: </w:t>
      </w:r>
      <w:r w:rsidRPr="000E4A2F">
        <w:rPr>
          <w:rStyle w:val="libAlaemChar"/>
          <w:rtl/>
        </w:rPr>
        <w:t>(</w:t>
      </w:r>
      <w:r w:rsidRPr="00500BFE">
        <w:rPr>
          <w:rStyle w:val="libAieChar"/>
          <w:rtl/>
        </w:rPr>
        <w:t>وَارْزُقُوهُمْ فِيها وَاكْسُوهُمْ وَقُولُوا لَهُمْ قَوْلاً مَعْرُوفاً</w:t>
      </w:r>
      <w:r w:rsidRPr="000E4A2F">
        <w:rPr>
          <w:rStyle w:val="libAlaemChar"/>
          <w:rtl/>
        </w:rPr>
        <w:t>)</w:t>
      </w:r>
      <w:r w:rsidRPr="00A569E2">
        <w:rPr>
          <w:rtl/>
        </w:rPr>
        <w:t xml:space="preserve"> والمعروف العدة. قوله</w:t>
      </w:r>
      <w:r>
        <w:rPr>
          <w:rtl/>
        </w:rPr>
        <w:t xml:space="preserve">: </w:t>
      </w:r>
      <w:r w:rsidRPr="000E4A2F">
        <w:rPr>
          <w:rStyle w:val="libAlaemChar"/>
          <w:rtl/>
        </w:rPr>
        <w:t>(</w:t>
      </w:r>
      <w:r w:rsidRPr="00500BFE">
        <w:rPr>
          <w:rStyle w:val="libAieChar"/>
          <w:rtl/>
        </w:rPr>
        <w:t>وَابْتَلُوا الْيَتامى</w:t>
      </w:r>
      <w:r w:rsidRPr="000E4A2F">
        <w:rPr>
          <w:rStyle w:val="libAlaemChar"/>
          <w:rtl/>
        </w:rPr>
        <w:t>)</w:t>
      </w:r>
      <w:r w:rsidRPr="00A569E2">
        <w:rPr>
          <w:rtl/>
        </w:rPr>
        <w:t xml:space="preserve"> الاية قال من كان في يده مال بعض اليتامى فلا يجوز له ان يعطيه حتى يبلغ النكاح ويحتلم</w:t>
      </w:r>
      <w:r>
        <w:rPr>
          <w:rtl/>
        </w:rPr>
        <w:t xml:space="preserve">، </w:t>
      </w:r>
      <w:r w:rsidRPr="00A569E2">
        <w:rPr>
          <w:rtl/>
        </w:rPr>
        <w:t>فاذا احتلم وجب عليه الحدود واقامة الفرايض ولا يكون مضيعا ولا شارب خمر ولا زانيا</w:t>
      </w:r>
      <w:r>
        <w:rPr>
          <w:rtl/>
        </w:rPr>
        <w:t xml:space="preserve">، </w:t>
      </w:r>
      <w:r w:rsidRPr="00A569E2">
        <w:rPr>
          <w:rtl/>
        </w:rPr>
        <w:t>فاذا آنس منه الرشد دفع</w:t>
      </w:r>
      <w:r>
        <w:rPr>
          <w:rtl/>
        </w:rPr>
        <w:t xml:space="preserve"> إليه </w:t>
      </w:r>
      <w:r w:rsidRPr="00A569E2">
        <w:rPr>
          <w:rtl/>
        </w:rPr>
        <w:t>المال. واشهد عليه</w:t>
      </w:r>
      <w:r>
        <w:rPr>
          <w:rtl/>
        </w:rPr>
        <w:t xml:space="preserve">، </w:t>
      </w:r>
      <w:r w:rsidRPr="00A569E2">
        <w:rPr>
          <w:rtl/>
        </w:rPr>
        <w:t>وان كانوا لا يعلمون انه قد بلغ فانه يمتحن بريح إبطه ونبت عانته فاذا كان ذلك فقد بلغ فيدفع</w:t>
      </w:r>
      <w:r>
        <w:rPr>
          <w:rtl/>
        </w:rPr>
        <w:t xml:space="preserve"> إليه </w:t>
      </w:r>
      <w:r w:rsidRPr="00A569E2">
        <w:rPr>
          <w:rtl/>
        </w:rPr>
        <w:t>ماله إذا كان رشيدا</w:t>
      </w:r>
      <w:r>
        <w:rPr>
          <w:rtl/>
        </w:rPr>
        <w:t xml:space="preserve">، </w:t>
      </w:r>
      <w:r w:rsidRPr="00A569E2">
        <w:rPr>
          <w:rtl/>
        </w:rPr>
        <w:t>ولا يجوز له أن يحبس عنه ماله ويعتل عليه انه لم يكبر بعد.</w:t>
      </w:r>
    </w:p>
    <w:p w:rsidR="001C7CB2" w:rsidRPr="00A569E2" w:rsidRDefault="001C7CB2" w:rsidP="007C645F">
      <w:pPr>
        <w:pStyle w:val="libNormal"/>
        <w:rPr>
          <w:rtl/>
          <w:lang w:bidi="fa-IR"/>
        </w:rPr>
      </w:pPr>
      <w:r w:rsidRPr="00957CEF">
        <w:rPr>
          <w:rStyle w:val="libBold2Char"/>
          <w:rtl/>
        </w:rPr>
        <w:t xml:space="preserve">60 ـ في من لا يحضره الفقيه </w:t>
      </w:r>
      <w:r w:rsidRPr="00A569E2">
        <w:rPr>
          <w:rtl/>
          <w:lang w:bidi="fa-IR"/>
        </w:rPr>
        <w:t xml:space="preserve">وقد روى عن الصادق </w:t>
      </w:r>
      <w:r w:rsidRPr="000E4A2F">
        <w:rPr>
          <w:rStyle w:val="libAlaemChar"/>
          <w:rtl/>
        </w:rPr>
        <w:t>عليه‌السلام</w:t>
      </w:r>
      <w:r>
        <w:rPr>
          <w:rtl/>
          <w:lang w:bidi="fa-IR"/>
        </w:rPr>
        <w:t xml:space="preserve"> أنّه سئل </w:t>
      </w:r>
      <w:r w:rsidRPr="00A569E2">
        <w:rPr>
          <w:rtl/>
          <w:lang w:bidi="fa-IR"/>
        </w:rPr>
        <w:t>عن قول الله</w:t>
      </w:r>
      <w:r>
        <w:rPr>
          <w:rtl/>
          <w:lang w:bidi="fa-IR"/>
        </w:rPr>
        <w:t xml:space="preserve">: </w:t>
      </w:r>
      <w:r w:rsidRPr="000E4A2F">
        <w:rPr>
          <w:rStyle w:val="libAlaemChar"/>
          <w:rtl/>
        </w:rPr>
        <w:t>(</w:t>
      </w:r>
      <w:r w:rsidRPr="00500BFE">
        <w:rPr>
          <w:rStyle w:val="libAieChar"/>
          <w:rtl/>
        </w:rPr>
        <w:t>فَإِنْ آنَسْتُمْ مِنْهُمْ رُشْداً فَادْفَعُوا إِلَيْهِمْ أَمْوالَهُمْ</w:t>
      </w:r>
      <w:r w:rsidRPr="000E4A2F">
        <w:rPr>
          <w:rStyle w:val="libAlaemChar"/>
          <w:rtl/>
        </w:rPr>
        <w:t>)</w:t>
      </w:r>
      <w:r w:rsidRPr="00A569E2">
        <w:rPr>
          <w:rtl/>
          <w:lang w:bidi="fa-IR"/>
        </w:rPr>
        <w:t xml:space="preserve"> قال إيناس الرشد حفظ المال.</w:t>
      </w:r>
    </w:p>
    <w:p w:rsidR="001C7CB2" w:rsidRPr="00A569E2" w:rsidRDefault="001C7CB2" w:rsidP="007C645F">
      <w:pPr>
        <w:pStyle w:val="libNormal"/>
        <w:rPr>
          <w:rtl/>
        </w:rPr>
      </w:pPr>
      <w:r w:rsidRPr="00A569E2">
        <w:rPr>
          <w:rtl/>
        </w:rPr>
        <w:t>61</w:t>
      </w:r>
      <w:r>
        <w:rPr>
          <w:rtl/>
        </w:rPr>
        <w:t xml:space="preserve"> ـ </w:t>
      </w:r>
      <w:r w:rsidRPr="00A569E2">
        <w:rPr>
          <w:rtl/>
        </w:rPr>
        <w:t>وفي رواية</w:t>
      </w:r>
      <w:r>
        <w:rPr>
          <w:rtl/>
        </w:rPr>
        <w:t xml:space="preserve"> أحمد </w:t>
      </w:r>
      <w:r w:rsidRPr="00A569E2">
        <w:rPr>
          <w:rtl/>
        </w:rPr>
        <w:t>بن محمد بن يحيى عن محمد بن الحسين عن عبد الله بن المغيرة عمن ذكره عن</w:t>
      </w:r>
      <w:r>
        <w:rPr>
          <w:rtl/>
        </w:rPr>
        <w:t xml:space="preserve"> أبي عبد الله </w:t>
      </w:r>
      <w:r w:rsidRPr="000E4A2F">
        <w:rPr>
          <w:rStyle w:val="libAlaemChar"/>
          <w:rtl/>
        </w:rPr>
        <w:t>عليه‌السلام</w:t>
      </w:r>
      <w:r>
        <w:rPr>
          <w:rtl/>
        </w:rPr>
        <w:t xml:space="preserve"> أنّه قال </w:t>
      </w:r>
      <w:r w:rsidRPr="00A569E2">
        <w:rPr>
          <w:rtl/>
        </w:rPr>
        <w:t>في تفسير هذه الاية إذا رأيتموهم يحبون آل محمد فارفعوهم درجة.</w:t>
      </w:r>
    </w:p>
    <w:p w:rsidR="001C7CB2" w:rsidRPr="00A569E2" w:rsidRDefault="001C7CB2" w:rsidP="007C645F">
      <w:pPr>
        <w:pStyle w:val="libNormal"/>
        <w:rPr>
          <w:rtl/>
        </w:rPr>
      </w:pPr>
      <w:r w:rsidRPr="00957CEF">
        <w:rPr>
          <w:rStyle w:val="libBold2Char"/>
          <w:rtl/>
        </w:rPr>
        <w:t xml:space="preserve">62 ـ في مجمع البيان </w:t>
      </w:r>
      <w:r w:rsidRPr="00A569E2">
        <w:rPr>
          <w:rtl/>
        </w:rPr>
        <w:t>واختلف في معنى قوله «رشدا»</w:t>
      </w:r>
      <w:r>
        <w:rPr>
          <w:rtl/>
        </w:rPr>
        <w:t xml:space="preserve"> إلى </w:t>
      </w:r>
      <w:r w:rsidRPr="00A569E2">
        <w:rPr>
          <w:rtl/>
        </w:rPr>
        <w:t>قوله ان يحمل على</w:t>
      </w:r>
      <w:r>
        <w:rPr>
          <w:rFonts w:hint="cs"/>
          <w:rtl/>
        </w:rPr>
        <w:t xml:space="preserve"> </w:t>
      </w:r>
      <w:r w:rsidRPr="00A569E2">
        <w:rPr>
          <w:rtl/>
        </w:rPr>
        <w:t xml:space="preserve">ان المراد به العقل وإصلاح المال وهو المروي عن الباقر </w:t>
      </w:r>
      <w:r w:rsidRPr="000E4A2F">
        <w:rPr>
          <w:rStyle w:val="libAlaemChar"/>
          <w:rtl/>
        </w:rPr>
        <w:t>عليه‌السلام</w:t>
      </w:r>
      <w:r w:rsidRPr="000E4A2F">
        <w:rPr>
          <w:rStyle w:val="libAlaemChar"/>
          <w:rFonts w:hint="cs"/>
          <w:rtl/>
        </w:rPr>
        <w:t xml:space="preserve"> </w:t>
      </w:r>
      <w:r w:rsidRPr="000E4A2F">
        <w:rPr>
          <w:rStyle w:val="libAlaemChar"/>
          <w:rtl/>
        </w:rPr>
        <w:t>(</w:t>
      </w:r>
      <w:r w:rsidRPr="00500BFE">
        <w:rPr>
          <w:rStyle w:val="libAieChar"/>
          <w:rtl/>
        </w:rPr>
        <w:t>وَلا تَأْكُلُوها إِسْرافاً</w:t>
      </w:r>
      <w:r w:rsidRPr="000E4A2F">
        <w:rPr>
          <w:rStyle w:val="libAlaemChar"/>
          <w:rtl/>
        </w:rPr>
        <w:t>)</w:t>
      </w:r>
      <w:r>
        <w:rPr>
          <w:rtl/>
        </w:rPr>
        <w:t xml:space="preserve"> أي </w:t>
      </w:r>
      <w:r w:rsidRPr="00A569E2">
        <w:rPr>
          <w:rtl/>
        </w:rPr>
        <w:t>بغير ماء أباحه الله لكم وقيل</w:t>
      </w:r>
      <w:r>
        <w:rPr>
          <w:rtl/>
        </w:rPr>
        <w:t xml:space="preserve">: </w:t>
      </w:r>
      <w:r w:rsidRPr="00A569E2">
        <w:rPr>
          <w:rtl/>
        </w:rPr>
        <w:t>معناه لا تأكلوا من مال اليتيم فوق ما تحتاجون</w:t>
      </w:r>
      <w:r>
        <w:rPr>
          <w:rtl/>
        </w:rPr>
        <w:t xml:space="preserve"> إليه </w:t>
      </w:r>
      <w:r w:rsidRPr="00A569E2">
        <w:rPr>
          <w:rtl/>
        </w:rPr>
        <w:t>فان لولى اليتيم ان يتناول من ماله قدر القوت إذا كان محتاجا على وجه الاجرة على عمله في مال اليتيم</w:t>
      </w:r>
      <w:r>
        <w:rPr>
          <w:rtl/>
        </w:rPr>
        <w:t xml:space="preserve">، </w:t>
      </w:r>
      <w:r w:rsidRPr="00A569E2">
        <w:rPr>
          <w:rtl/>
        </w:rPr>
        <w:t>وقيل</w:t>
      </w:r>
      <w:r>
        <w:rPr>
          <w:rtl/>
        </w:rPr>
        <w:t xml:space="preserve">: </w:t>
      </w:r>
      <w:r w:rsidRPr="00A569E2">
        <w:rPr>
          <w:rtl/>
        </w:rPr>
        <w:t>ان كل شيء أكل من مال اليتيم فهو الاكل على وجه الإسراف والاول أليق بمذهبنا</w:t>
      </w:r>
      <w:r>
        <w:rPr>
          <w:rtl/>
        </w:rPr>
        <w:t xml:space="preserve">، </w:t>
      </w:r>
      <w:r w:rsidRPr="00A569E2">
        <w:rPr>
          <w:rtl/>
        </w:rPr>
        <w:t xml:space="preserve">فقد روى محمد بن مسلم عن أحدهما </w:t>
      </w:r>
      <w:r w:rsidRPr="000E4A2F">
        <w:rPr>
          <w:rStyle w:val="libAlaemChar"/>
          <w:rtl/>
        </w:rPr>
        <w:t>عليهما‌السلام</w:t>
      </w:r>
      <w:r w:rsidRPr="00A569E2">
        <w:rPr>
          <w:rtl/>
        </w:rPr>
        <w:t xml:space="preserve"> قال</w:t>
      </w:r>
      <w:r>
        <w:rPr>
          <w:rtl/>
        </w:rPr>
        <w:t xml:space="preserve">: </w:t>
      </w:r>
      <w:r w:rsidRPr="00A569E2">
        <w:rPr>
          <w:rtl/>
        </w:rPr>
        <w:t>سألته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وهو من أحاديث الكافي </w:t>
      </w:r>
      <w:r>
        <w:rPr>
          <w:rtl/>
        </w:rPr>
        <w:t>(</w:t>
      </w:r>
      <w:r w:rsidRPr="00A569E2">
        <w:rPr>
          <w:rtl/>
        </w:rPr>
        <w:t>ج 6 صفحة 397 ط طهران الحديثة</w:t>
      </w:r>
      <w:r>
        <w:rPr>
          <w:rtl/>
        </w:rPr>
        <w:t>)</w:t>
      </w:r>
      <w:r w:rsidRPr="00A569E2">
        <w:rPr>
          <w:rtl/>
        </w:rPr>
        <w:t xml:space="preserve"> ولم أظفر عليه في تفسير</w:t>
      </w:r>
      <w:r>
        <w:rPr>
          <w:rtl/>
        </w:rPr>
        <w:t xml:space="preserve"> علي بن إبراهيم </w:t>
      </w:r>
      <w:r w:rsidRPr="00A569E2">
        <w:rPr>
          <w:rtl/>
        </w:rPr>
        <w:t>وكأنه سقط لناسخ لفظ «الكافي» من</w:t>
      </w:r>
      <w:r>
        <w:rPr>
          <w:rtl/>
        </w:rPr>
        <w:t xml:space="preserve"> أوّل </w:t>
      </w:r>
      <w:r w:rsidRPr="00A569E2">
        <w:rPr>
          <w:rtl/>
        </w:rPr>
        <w:t>حديث.</w:t>
      </w:r>
    </w:p>
    <w:p w:rsidR="001C7CB2" w:rsidRPr="00A569E2" w:rsidRDefault="001C7CB2" w:rsidP="007C645F">
      <w:pPr>
        <w:pStyle w:val="libNormal0"/>
        <w:rPr>
          <w:rtl/>
        </w:rPr>
      </w:pPr>
      <w:r>
        <w:rPr>
          <w:rtl/>
        </w:rPr>
        <w:br w:type="page"/>
      </w:r>
      <w:r w:rsidRPr="00A569E2">
        <w:rPr>
          <w:rtl/>
        </w:rPr>
        <w:t xml:space="preserve">رجل بيده ما شية لابن أخ له يتيم في حجره </w:t>
      </w:r>
      <w:r>
        <w:rPr>
          <w:rtl/>
        </w:rPr>
        <w:t>أ</w:t>
      </w:r>
      <w:r w:rsidRPr="00A569E2">
        <w:rPr>
          <w:rtl/>
        </w:rPr>
        <w:t>يخلط أمرها بأمر ماشيته</w:t>
      </w:r>
      <w:r>
        <w:rPr>
          <w:rtl/>
        </w:rPr>
        <w:t>؟</w:t>
      </w:r>
      <w:r w:rsidRPr="00A569E2">
        <w:rPr>
          <w:rtl/>
        </w:rPr>
        <w:t xml:space="preserve"> قال ان كان يليط حياضها ويقوم على مهنتها ويرد نادتها فليشرب من ألبانها غير منهك للحلاب </w:t>
      </w:r>
      <w:r w:rsidRPr="00200B9A">
        <w:rPr>
          <w:rStyle w:val="libFootnotenumChar"/>
          <w:rtl/>
        </w:rPr>
        <w:t>(1)</w:t>
      </w:r>
      <w:r w:rsidRPr="00A569E2">
        <w:rPr>
          <w:rtl/>
        </w:rPr>
        <w:t xml:space="preserve"> ولا مضر بالولد</w:t>
      </w:r>
      <w:r>
        <w:rPr>
          <w:rtl/>
        </w:rPr>
        <w:t xml:space="preserve">، </w:t>
      </w:r>
      <w:r w:rsidRPr="000E4A2F">
        <w:rPr>
          <w:rStyle w:val="libAlaemChar"/>
          <w:rtl/>
        </w:rPr>
        <w:t>(</w:t>
      </w:r>
      <w:r w:rsidRPr="00500BFE">
        <w:rPr>
          <w:rStyle w:val="libAieChar"/>
          <w:rtl/>
        </w:rPr>
        <w:t>وَمَنْ كانَ فَقِيراً فَلْيَأْكُلْ بِالْمَعْرُوفِ</w:t>
      </w:r>
      <w:r w:rsidRPr="000E4A2F">
        <w:rPr>
          <w:rStyle w:val="libAlaemChar"/>
          <w:rtl/>
        </w:rPr>
        <w:t>)</w:t>
      </w:r>
      <w:r w:rsidRPr="00A569E2">
        <w:rPr>
          <w:rtl/>
        </w:rPr>
        <w:t xml:space="preserve"> معناه من كان فقيرا فليأخذ من مال اليتيم قدر الحاجة والكفاية على جهة القرض</w:t>
      </w:r>
      <w:r>
        <w:rPr>
          <w:rtl/>
        </w:rPr>
        <w:t xml:space="preserve">، </w:t>
      </w:r>
      <w:r w:rsidRPr="00A569E2">
        <w:rPr>
          <w:rtl/>
        </w:rPr>
        <w:t>ثم يرد عليه ما أخذ إذا وجد</w:t>
      </w:r>
      <w:r>
        <w:rPr>
          <w:rtl/>
        </w:rPr>
        <w:t xml:space="preserve">، </w:t>
      </w:r>
      <w:r w:rsidRPr="00A569E2">
        <w:rPr>
          <w:rtl/>
        </w:rPr>
        <w:t xml:space="preserve">عن سعيد ابن جبير وهو المروي عن الباقر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63 ـ في تفسير العيّاشي </w:t>
      </w:r>
      <w:r w:rsidRPr="00A569E2">
        <w:rPr>
          <w:rtl/>
        </w:rPr>
        <w:t>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w:t>
      </w:r>
      <w:r w:rsidRPr="00500BFE">
        <w:rPr>
          <w:rStyle w:val="libAieChar"/>
          <w:rtl/>
        </w:rPr>
        <w:t>وَمَنْ كانَ فَقِيراً فَلْيَأْكُلْ بِالْمَعْرُوفِ</w:t>
      </w:r>
      <w:r w:rsidRPr="000E4A2F">
        <w:rPr>
          <w:rStyle w:val="libAlaemChar"/>
          <w:rtl/>
        </w:rPr>
        <w:t>)</w:t>
      </w:r>
      <w:r w:rsidRPr="00A569E2">
        <w:rPr>
          <w:rtl/>
        </w:rPr>
        <w:t xml:space="preserve"> قال</w:t>
      </w:r>
      <w:r>
        <w:rPr>
          <w:rtl/>
        </w:rPr>
        <w:t xml:space="preserve">: </w:t>
      </w:r>
      <w:r w:rsidRPr="00A569E2">
        <w:rPr>
          <w:rtl/>
        </w:rPr>
        <w:t xml:space="preserve">ذلك إذا حبس نفسه من أموالهم فلا يحترث لنفسه </w:t>
      </w:r>
      <w:r w:rsidRPr="00200B9A">
        <w:rPr>
          <w:rStyle w:val="libFootnotenumChar"/>
          <w:rtl/>
        </w:rPr>
        <w:t>(2)</w:t>
      </w:r>
      <w:r w:rsidRPr="00A569E2">
        <w:rPr>
          <w:rtl/>
        </w:rPr>
        <w:t xml:space="preserve"> فليأكل بالمعروف من مالهم.</w:t>
      </w:r>
    </w:p>
    <w:p w:rsidR="001C7CB2" w:rsidRPr="00A569E2" w:rsidRDefault="001C7CB2" w:rsidP="007C645F">
      <w:pPr>
        <w:pStyle w:val="libNormal"/>
        <w:rPr>
          <w:rtl/>
        </w:rPr>
      </w:pPr>
      <w:r w:rsidRPr="00A569E2">
        <w:rPr>
          <w:rtl/>
        </w:rPr>
        <w:t>64</w:t>
      </w:r>
      <w:r>
        <w:rPr>
          <w:rtl/>
        </w:rPr>
        <w:t xml:space="preserve"> ـ </w:t>
      </w:r>
      <w:r w:rsidRPr="00A569E2">
        <w:rPr>
          <w:rtl/>
        </w:rPr>
        <w:t>عن اسحق بن عمار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وَمَنْ كانَ غَنِيًّا فَلْيَسْتَعْفِفْ وَمَنْ كانَ فَقِيراً فَلْيَأْكُلْ بِالْمَعْرُوفِ</w:t>
      </w:r>
      <w:r w:rsidRPr="000E4A2F">
        <w:rPr>
          <w:rStyle w:val="libAlaemChar"/>
          <w:rtl/>
        </w:rPr>
        <w:t>)</w:t>
      </w:r>
      <w:r w:rsidRPr="00A569E2">
        <w:rPr>
          <w:rtl/>
        </w:rPr>
        <w:t xml:space="preserve"> فقال</w:t>
      </w:r>
      <w:r>
        <w:rPr>
          <w:rtl/>
        </w:rPr>
        <w:t xml:space="preserve">: </w:t>
      </w:r>
      <w:r w:rsidRPr="00A569E2">
        <w:rPr>
          <w:rtl/>
        </w:rPr>
        <w:t>هذا رجل يحبس نفسه لليتيم على حرث أو ماشية ويشغل فيها نفسه فليأكل منه بالمعروف</w:t>
      </w:r>
      <w:r>
        <w:rPr>
          <w:rtl/>
        </w:rPr>
        <w:t xml:space="preserve">، </w:t>
      </w:r>
      <w:r w:rsidRPr="00A569E2">
        <w:rPr>
          <w:rtl/>
        </w:rPr>
        <w:t>وليس ذلك له في الدنانير والدراهم التي عنده موضوعة.</w:t>
      </w:r>
    </w:p>
    <w:p w:rsidR="001C7CB2" w:rsidRPr="00A569E2" w:rsidRDefault="001C7CB2" w:rsidP="007C645F">
      <w:pPr>
        <w:pStyle w:val="libNormal"/>
        <w:rPr>
          <w:rtl/>
        </w:rPr>
      </w:pPr>
      <w:r w:rsidRPr="00A569E2">
        <w:rPr>
          <w:rtl/>
        </w:rPr>
        <w:t>65</w:t>
      </w:r>
      <w:r>
        <w:rPr>
          <w:rtl/>
        </w:rPr>
        <w:t xml:space="preserve"> ـ </w:t>
      </w:r>
      <w:r w:rsidRPr="00A569E2">
        <w:rPr>
          <w:rtl/>
        </w:rPr>
        <w:t>عن رفاعة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فَلْيَأْكُلْ بِالْمَعْرُوفِ</w:t>
      </w:r>
      <w:r w:rsidRPr="000E4A2F">
        <w:rPr>
          <w:rStyle w:val="libAlaemChar"/>
          <w:rtl/>
        </w:rPr>
        <w:t>)</w:t>
      </w:r>
      <w:r w:rsidRPr="00A569E2">
        <w:rPr>
          <w:rtl/>
        </w:rPr>
        <w:t xml:space="preserve"> قال</w:t>
      </w:r>
      <w:r>
        <w:rPr>
          <w:rtl/>
        </w:rPr>
        <w:t xml:space="preserve">: </w:t>
      </w:r>
      <w:r w:rsidRPr="00A569E2">
        <w:rPr>
          <w:rtl/>
        </w:rPr>
        <w:t>كان</w:t>
      </w:r>
      <w:r>
        <w:rPr>
          <w:rtl/>
        </w:rPr>
        <w:t xml:space="preserve"> أبي </w:t>
      </w:r>
      <w:r w:rsidRPr="00A569E2">
        <w:rPr>
          <w:rtl/>
        </w:rPr>
        <w:t>يقول انها منسوخة.</w:t>
      </w:r>
    </w:p>
    <w:p w:rsidR="001C7CB2" w:rsidRPr="00A569E2" w:rsidRDefault="001C7CB2" w:rsidP="007C645F">
      <w:pPr>
        <w:pStyle w:val="libNormal"/>
        <w:rPr>
          <w:rtl/>
        </w:rPr>
      </w:pPr>
      <w:r w:rsidRPr="00957CEF">
        <w:rPr>
          <w:rStyle w:val="libBold2Char"/>
          <w:rtl/>
        </w:rPr>
        <w:t xml:space="preserve">66 ـ في الكافي </w:t>
      </w:r>
      <w:r w:rsidRPr="00A569E2">
        <w:rPr>
          <w:rtl/>
        </w:rPr>
        <w:t>عدة من أصحابنا عن</w:t>
      </w:r>
      <w:r>
        <w:rPr>
          <w:rtl/>
        </w:rPr>
        <w:t xml:space="preserve"> أحمد </w:t>
      </w:r>
      <w:r w:rsidRPr="00A569E2">
        <w:rPr>
          <w:rtl/>
        </w:rPr>
        <w:t xml:space="preserve">بن محمد عن عثمان بن عيسى عن سماعة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كانَ فَقِيراً فَلْيَأْكُلْ بِالْمَعْرُوفِ</w:t>
      </w:r>
      <w:r w:rsidRPr="000E4A2F">
        <w:rPr>
          <w:rStyle w:val="libAlaemChar"/>
          <w:rtl/>
        </w:rPr>
        <w:t>)</w:t>
      </w:r>
      <w:r w:rsidRPr="00A569E2">
        <w:rPr>
          <w:rtl/>
        </w:rPr>
        <w:t xml:space="preserve"> قال</w:t>
      </w:r>
      <w:r>
        <w:rPr>
          <w:rtl/>
        </w:rPr>
        <w:t xml:space="preserve">، </w:t>
      </w:r>
      <w:r w:rsidRPr="00A569E2">
        <w:rPr>
          <w:rtl/>
        </w:rPr>
        <w:t xml:space="preserve">من كان يلي شيئا لليتامى وهو محتاج ليس له ما يقيمه فهو يتقاضى أموالهم </w:t>
      </w:r>
      <w:r w:rsidRPr="00200B9A">
        <w:rPr>
          <w:rStyle w:val="libFootnotenumChar"/>
          <w:rtl/>
        </w:rPr>
        <w:t>(3)</w:t>
      </w:r>
      <w:r w:rsidRPr="00A569E2">
        <w:rPr>
          <w:rtl/>
        </w:rPr>
        <w:t xml:space="preserve"> ويقوم في ضيعتهم فليأكل بقدر ولا يسرف فان كان ضيعتهم لا تشغله عما يعالج نفسه فلا يرزأن </w:t>
      </w:r>
      <w:r w:rsidRPr="00200B9A">
        <w:rPr>
          <w:rStyle w:val="libFootnotenumChar"/>
          <w:rtl/>
        </w:rPr>
        <w:t>(4)</w:t>
      </w:r>
    </w:p>
    <w:p w:rsidR="001C7CB2" w:rsidRPr="00A569E2" w:rsidRDefault="001C7CB2" w:rsidP="005A55D5">
      <w:pPr>
        <w:pStyle w:val="libLine"/>
        <w:rPr>
          <w:rtl/>
        </w:rPr>
      </w:pPr>
      <w:r w:rsidRPr="00A569E2">
        <w:rPr>
          <w:rtl/>
        </w:rPr>
        <w:t>__________________</w:t>
      </w:r>
    </w:p>
    <w:p w:rsidR="001C7CB2" w:rsidRPr="005F056F" w:rsidRDefault="001C7CB2" w:rsidP="00B4288D">
      <w:pPr>
        <w:pStyle w:val="libFootnote0"/>
        <w:rPr>
          <w:rtl/>
        </w:rPr>
      </w:pPr>
      <w:r w:rsidRPr="005F056F">
        <w:rPr>
          <w:rtl/>
        </w:rPr>
        <w:t>(1) قوله يليط حياضها</w:t>
      </w:r>
      <w:r>
        <w:rPr>
          <w:rtl/>
        </w:rPr>
        <w:t xml:space="preserve"> أي </w:t>
      </w:r>
      <w:r w:rsidRPr="005F056F">
        <w:rPr>
          <w:rtl/>
        </w:rPr>
        <w:t>يطينها ويصلحها وأصلها من الإلصاق. والمهنة</w:t>
      </w:r>
      <w:r>
        <w:rPr>
          <w:rtl/>
        </w:rPr>
        <w:t xml:space="preserve">: </w:t>
      </w:r>
      <w:r w:rsidRPr="005F056F">
        <w:rPr>
          <w:rtl/>
        </w:rPr>
        <w:t>الخدمة.</w:t>
      </w:r>
      <w:r w:rsidRPr="005F056F">
        <w:rPr>
          <w:rFonts w:hint="cs"/>
          <w:rtl/>
        </w:rPr>
        <w:t xml:space="preserve"> </w:t>
      </w:r>
      <w:r w:rsidRPr="005F056F">
        <w:rPr>
          <w:rtl/>
        </w:rPr>
        <w:t>والنادة</w:t>
      </w:r>
      <w:r>
        <w:rPr>
          <w:rtl/>
        </w:rPr>
        <w:t xml:space="preserve">: </w:t>
      </w:r>
      <w:r w:rsidRPr="005F056F">
        <w:rPr>
          <w:rtl/>
        </w:rPr>
        <w:t>النافر الشاردة. وغير منهك للحلاب</w:t>
      </w:r>
      <w:r>
        <w:rPr>
          <w:rtl/>
        </w:rPr>
        <w:t xml:space="preserve"> أي </w:t>
      </w:r>
      <w:r w:rsidRPr="005F056F">
        <w:rPr>
          <w:rtl/>
        </w:rPr>
        <w:t>غير مبالغ فيها.</w:t>
      </w:r>
    </w:p>
    <w:p w:rsidR="001C7CB2" w:rsidRPr="00A569E2" w:rsidRDefault="001C7CB2" w:rsidP="00B4288D">
      <w:pPr>
        <w:pStyle w:val="libFootnote0"/>
        <w:rPr>
          <w:rtl/>
          <w:lang w:bidi="fa-IR"/>
        </w:rPr>
      </w:pPr>
      <w:r>
        <w:rPr>
          <w:rtl/>
        </w:rPr>
        <w:t>(</w:t>
      </w:r>
      <w:r w:rsidRPr="00A569E2">
        <w:rPr>
          <w:rtl/>
        </w:rPr>
        <w:t>2) احترث المال</w:t>
      </w:r>
      <w:r>
        <w:rPr>
          <w:rtl/>
        </w:rPr>
        <w:t xml:space="preserve">: </w:t>
      </w:r>
      <w:r w:rsidRPr="00A569E2">
        <w:rPr>
          <w:rtl/>
        </w:rPr>
        <w:t>كسبه.</w:t>
      </w:r>
    </w:p>
    <w:p w:rsidR="001C7CB2" w:rsidRPr="00A569E2" w:rsidRDefault="001C7CB2" w:rsidP="00B4288D">
      <w:pPr>
        <w:pStyle w:val="libFootnote0"/>
        <w:rPr>
          <w:rtl/>
          <w:lang w:bidi="fa-IR"/>
        </w:rPr>
      </w:pPr>
      <w:r>
        <w:rPr>
          <w:rtl/>
        </w:rPr>
        <w:t>(</w:t>
      </w:r>
      <w:r w:rsidRPr="00A569E2">
        <w:rPr>
          <w:rtl/>
        </w:rPr>
        <w:t>3) التقاضي بالدين مطالبته</w:t>
      </w:r>
      <w:r>
        <w:rPr>
          <w:rtl/>
        </w:rPr>
        <w:t xml:space="preserve">، </w:t>
      </w:r>
      <w:r w:rsidRPr="00A569E2">
        <w:rPr>
          <w:rtl/>
        </w:rPr>
        <w:t>والمردان القيم يطالب بديونهم التي في ذمة الناس من أموالهم.</w:t>
      </w:r>
    </w:p>
    <w:p w:rsidR="001C7CB2" w:rsidRPr="00A569E2" w:rsidRDefault="001C7CB2" w:rsidP="00B4288D">
      <w:pPr>
        <w:pStyle w:val="libFootnote0"/>
        <w:rPr>
          <w:rtl/>
          <w:lang w:bidi="fa-IR"/>
        </w:rPr>
      </w:pPr>
      <w:r>
        <w:rPr>
          <w:rtl/>
        </w:rPr>
        <w:t>(</w:t>
      </w:r>
      <w:r w:rsidRPr="00A569E2">
        <w:rPr>
          <w:rtl/>
        </w:rPr>
        <w:t>4) رز أماله</w:t>
      </w:r>
      <w:r>
        <w:rPr>
          <w:rtl/>
        </w:rPr>
        <w:t xml:space="preserve">: </w:t>
      </w:r>
      <w:r w:rsidRPr="00A569E2">
        <w:rPr>
          <w:rtl/>
        </w:rPr>
        <w:t>نقصه.</w:t>
      </w:r>
    </w:p>
    <w:p w:rsidR="001C7CB2" w:rsidRPr="00A569E2" w:rsidRDefault="001C7CB2" w:rsidP="007C645F">
      <w:pPr>
        <w:pStyle w:val="libNormal0"/>
        <w:rPr>
          <w:rtl/>
        </w:rPr>
      </w:pPr>
      <w:r>
        <w:rPr>
          <w:rtl/>
        </w:rPr>
        <w:br w:type="page"/>
      </w:r>
      <w:r w:rsidRPr="00A569E2">
        <w:rPr>
          <w:rtl/>
        </w:rPr>
        <w:t>من أموالهم شيئا.</w:t>
      </w:r>
    </w:p>
    <w:p w:rsidR="001C7CB2" w:rsidRPr="00A569E2" w:rsidRDefault="001C7CB2" w:rsidP="007C645F">
      <w:pPr>
        <w:pStyle w:val="libNormal"/>
        <w:rPr>
          <w:rtl/>
        </w:rPr>
      </w:pPr>
      <w:r w:rsidRPr="00A569E2">
        <w:rPr>
          <w:rtl/>
        </w:rPr>
        <w:t>67</w:t>
      </w:r>
      <w:r>
        <w:rPr>
          <w:rtl/>
        </w:rPr>
        <w:t xml:space="preserve"> ـ </w:t>
      </w:r>
      <w:r w:rsidRPr="00A569E2">
        <w:rPr>
          <w:rtl/>
        </w:rPr>
        <w:t>عدة من أصحابنا عن سهل بن زياد واحمد بن محمد جميعا عن ابن محبوب عن عبد الله بن سنان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فَلْيَأْكُلْ بِالْمَعْرُوفِ</w:t>
      </w:r>
      <w:r w:rsidRPr="000E4A2F">
        <w:rPr>
          <w:rStyle w:val="libAlaemChar"/>
          <w:rtl/>
        </w:rPr>
        <w:t>)</w:t>
      </w:r>
      <w:r w:rsidRPr="00A569E2">
        <w:rPr>
          <w:rtl/>
        </w:rPr>
        <w:t xml:space="preserve"> قال</w:t>
      </w:r>
      <w:r>
        <w:rPr>
          <w:rtl/>
        </w:rPr>
        <w:t xml:space="preserve">: </w:t>
      </w:r>
      <w:r w:rsidRPr="00A569E2">
        <w:rPr>
          <w:rtl/>
        </w:rPr>
        <w:t>المعروف هو القوت</w:t>
      </w:r>
      <w:r>
        <w:rPr>
          <w:rtl/>
        </w:rPr>
        <w:t xml:space="preserve">، وإنّما </w:t>
      </w:r>
      <w:r w:rsidRPr="00A569E2">
        <w:rPr>
          <w:rtl/>
        </w:rPr>
        <w:t>عنى الوصي أو القيم في أموالهم وما يصلحهم.</w:t>
      </w:r>
    </w:p>
    <w:p w:rsidR="001C7CB2" w:rsidRPr="00A569E2" w:rsidRDefault="001C7CB2" w:rsidP="007C645F">
      <w:pPr>
        <w:pStyle w:val="libNormal"/>
        <w:rPr>
          <w:rtl/>
        </w:rPr>
      </w:pPr>
      <w:r w:rsidRPr="00A569E2">
        <w:rPr>
          <w:rtl/>
        </w:rPr>
        <w:t>68</w:t>
      </w:r>
      <w:r>
        <w:rPr>
          <w:rtl/>
        </w:rPr>
        <w:t xml:space="preserve"> ـ </w:t>
      </w:r>
      <w:r w:rsidRPr="00A569E2">
        <w:rPr>
          <w:rtl/>
        </w:rPr>
        <w:t>محمد بن يحيى عن</w:t>
      </w:r>
      <w:r>
        <w:rPr>
          <w:rtl/>
        </w:rPr>
        <w:t xml:space="preserve"> أحمد </w:t>
      </w:r>
      <w:r w:rsidRPr="00A569E2">
        <w:rPr>
          <w:rtl/>
        </w:rPr>
        <w:t>بن محمد عن محمد بن</w:t>
      </w:r>
      <w:r>
        <w:rPr>
          <w:rtl/>
        </w:rPr>
        <w:t xml:space="preserve"> إسمعيل </w:t>
      </w:r>
      <w:r w:rsidRPr="00A569E2">
        <w:rPr>
          <w:rtl/>
        </w:rPr>
        <w:t>عن حنان بن سدير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سألنى عيسى بن موسى عن القيم للأيتام في الإبل</w:t>
      </w:r>
      <w:r>
        <w:rPr>
          <w:rtl/>
        </w:rPr>
        <w:t xml:space="preserve">، </w:t>
      </w:r>
      <w:r w:rsidRPr="00A569E2">
        <w:rPr>
          <w:rtl/>
        </w:rPr>
        <w:t>وما يحل له منها</w:t>
      </w:r>
      <w:r>
        <w:rPr>
          <w:rtl/>
        </w:rPr>
        <w:t>؟</w:t>
      </w:r>
      <w:r w:rsidRPr="00A569E2">
        <w:rPr>
          <w:rtl/>
        </w:rPr>
        <w:t xml:space="preserve"> فقلت</w:t>
      </w:r>
      <w:r>
        <w:rPr>
          <w:rtl/>
        </w:rPr>
        <w:t xml:space="preserve">، </w:t>
      </w:r>
      <w:r w:rsidRPr="00A569E2">
        <w:rPr>
          <w:rtl/>
        </w:rPr>
        <w:t xml:space="preserve">إذا لاط حوضها وطلب ضالتها وهنأ جرباها </w:t>
      </w:r>
      <w:r w:rsidRPr="00200B9A">
        <w:rPr>
          <w:rStyle w:val="libFootnotenumChar"/>
          <w:rtl/>
        </w:rPr>
        <w:t>(1)</w:t>
      </w:r>
      <w:r w:rsidRPr="00A569E2">
        <w:rPr>
          <w:rtl/>
        </w:rPr>
        <w:t xml:space="preserve"> فله ان يصيب من لبنها في غير نهك لضرع ولا فساد لنسل.</w:t>
      </w:r>
    </w:p>
    <w:p w:rsidR="001C7CB2" w:rsidRPr="00A569E2" w:rsidRDefault="001C7CB2" w:rsidP="007C645F">
      <w:pPr>
        <w:pStyle w:val="libNormal"/>
        <w:rPr>
          <w:rtl/>
        </w:rPr>
      </w:pPr>
      <w:r w:rsidRPr="00A569E2">
        <w:rPr>
          <w:rtl/>
        </w:rPr>
        <w:t>69</w:t>
      </w:r>
      <w:r>
        <w:rPr>
          <w:rtl/>
        </w:rPr>
        <w:t xml:space="preserve"> ـ أحمد </w:t>
      </w:r>
      <w:r w:rsidRPr="00A569E2">
        <w:rPr>
          <w:rtl/>
        </w:rPr>
        <w:t>بن محمد عن محمد بن الفضيل عن</w:t>
      </w:r>
      <w:r>
        <w:rPr>
          <w:rtl/>
        </w:rPr>
        <w:t xml:space="preserve"> أبي </w:t>
      </w:r>
      <w:r w:rsidRPr="00A569E2">
        <w:rPr>
          <w:rtl/>
        </w:rPr>
        <w:t>الصباح الكناني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كانَ فَقِيراً فَلْيَأْكُلْ بِالْمَعْرُوفِ</w:t>
      </w:r>
      <w:r w:rsidRPr="000E4A2F">
        <w:rPr>
          <w:rStyle w:val="libAlaemChar"/>
          <w:rtl/>
        </w:rPr>
        <w:t>)</w:t>
      </w:r>
      <w:r w:rsidRPr="00A569E2">
        <w:rPr>
          <w:rtl/>
        </w:rPr>
        <w:t xml:space="preserve"> فقال ذلك رجل يحبس نفسه عن المعيشة فلا بأس أن يأكل بالمعروف إذا كان يصلح لهم أموالهم</w:t>
      </w:r>
      <w:r>
        <w:rPr>
          <w:rtl/>
        </w:rPr>
        <w:t xml:space="preserve">، </w:t>
      </w:r>
      <w:r w:rsidRPr="00A569E2">
        <w:rPr>
          <w:rtl/>
        </w:rPr>
        <w:t>فان كان المال قليلا فلا يأكل منه شيئا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70 ـ في مجمع البيان </w:t>
      </w:r>
      <w:r>
        <w:rPr>
          <w:rtl/>
        </w:rPr>
        <w:t xml:space="preserve">و </w:t>
      </w:r>
      <w:r w:rsidRPr="000E4A2F">
        <w:rPr>
          <w:rStyle w:val="libAlaemChar"/>
          <w:rtl/>
        </w:rPr>
        <w:t>(</w:t>
      </w:r>
      <w:r w:rsidRPr="00500BFE">
        <w:rPr>
          <w:rStyle w:val="libAieChar"/>
          <w:rtl/>
        </w:rPr>
        <w:t>إِذا حَضَرَ الْقِسْمَةَ أُولُوا الْقُرْبى</w:t>
      </w:r>
      <w:r w:rsidRPr="000E4A2F">
        <w:rPr>
          <w:rStyle w:val="libAlaemChar"/>
          <w:rtl/>
        </w:rPr>
        <w:t>)</w:t>
      </w:r>
      <w:r w:rsidRPr="00A569E2">
        <w:rPr>
          <w:rtl/>
        </w:rPr>
        <w:t xml:space="preserve"> اختلف الناس في هذه الاية على قولين</w:t>
      </w:r>
      <w:r>
        <w:rPr>
          <w:rtl/>
        </w:rPr>
        <w:t xml:space="preserve">، </w:t>
      </w:r>
      <w:r w:rsidRPr="00A569E2">
        <w:rPr>
          <w:rtl/>
        </w:rPr>
        <w:t>أحدهما</w:t>
      </w:r>
      <w:r>
        <w:rPr>
          <w:rFonts w:hint="cs"/>
          <w:rtl/>
        </w:rPr>
        <w:t xml:space="preserve"> </w:t>
      </w:r>
      <w:r w:rsidRPr="00A569E2">
        <w:rPr>
          <w:rtl/>
        </w:rPr>
        <w:t xml:space="preserve">انها محكمة غير منسوخة وهو المروي عن الباقر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 xml:space="preserve">71 ـ في تفسير العيّاشي </w:t>
      </w:r>
      <w:r w:rsidRPr="00A569E2">
        <w:rPr>
          <w:rtl/>
          <w:lang w:bidi="fa-IR"/>
        </w:rPr>
        <w:t>عن</w:t>
      </w:r>
      <w:r>
        <w:rPr>
          <w:rtl/>
          <w:lang w:bidi="fa-IR"/>
        </w:rPr>
        <w:t xml:space="preserve"> أبي </w:t>
      </w:r>
      <w:r w:rsidRPr="00A569E2">
        <w:rPr>
          <w:rtl/>
          <w:lang w:bidi="fa-IR"/>
        </w:rPr>
        <w:t>بصير عن</w:t>
      </w:r>
      <w:r>
        <w:rPr>
          <w:rtl/>
          <w:lang w:bidi="fa-IR"/>
        </w:rPr>
        <w:t xml:space="preserve"> أبي عبد الله </w:t>
      </w:r>
      <w:r w:rsidRPr="000E4A2F">
        <w:rPr>
          <w:rStyle w:val="libAlaemChar"/>
          <w:rtl/>
        </w:rPr>
        <w:t>عليه‌السلام</w:t>
      </w:r>
      <w:r w:rsidRPr="00A569E2">
        <w:rPr>
          <w:rtl/>
          <w:lang w:bidi="fa-IR"/>
        </w:rPr>
        <w:t xml:space="preserve"> عن قول الله</w:t>
      </w:r>
      <w:r>
        <w:rPr>
          <w:rtl/>
          <w:lang w:bidi="fa-IR"/>
        </w:rPr>
        <w:t xml:space="preserve">، </w:t>
      </w:r>
      <w:r w:rsidRPr="000E4A2F">
        <w:rPr>
          <w:rStyle w:val="libAlaemChar"/>
          <w:rtl/>
        </w:rPr>
        <w:t>(</w:t>
      </w:r>
      <w:r w:rsidRPr="00500BFE">
        <w:rPr>
          <w:rStyle w:val="libAieChar"/>
          <w:rtl/>
        </w:rPr>
        <w:t>وَإِذا حَضَرَ الْقِسْمَةَ أُولُوا الْقُرْبى وَالْيَتامى وَالْمَساكِينُ فَارْزُقُوهُمْ مِنْهُ</w:t>
      </w:r>
      <w:r w:rsidRPr="000E4A2F">
        <w:rPr>
          <w:rStyle w:val="libAlaemChar"/>
          <w:rtl/>
        </w:rPr>
        <w:t>)</w:t>
      </w:r>
      <w:r w:rsidRPr="00A569E2">
        <w:rPr>
          <w:rtl/>
          <w:lang w:bidi="fa-IR"/>
        </w:rPr>
        <w:t xml:space="preserve"> قال نسختها آية الفرايض.</w:t>
      </w:r>
    </w:p>
    <w:p w:rsidR="001C7CB2" w:rsidRPr="00A569E2" w:rsidRDefault="001C7CB2" w:rsidP="007C645F">
      <w:pPr>
        <w:pStyle w:val="libNormal"/>
        <w:rPr>
          <w:rtl/>
        </w:rPr>
      </w:pPr>
      <w:r w:rsidRPr="00957CEF">
        <w:rPr>
          <w:rStyle w:val="libBold2Char"/>
          <w:rtl/>
        </w:rPr>
        <w:t xml:space="preserve">72 ـ في عيون الأخبار </w:t>
      </w:r>
      <w:r w:rsidRPr="00A569E2">
        <w:rPr>
          <w:rtl/>
        </w:rPr>
        <w:t xml:space="preserve">في باب ما كتب به الرضا </w:t>
      </w:r>
      <w:r w:rsidRPr="000E4A2F">
        <w:rPr>
          <w:rStyle w:val="libAlaemChar"/>
          <w:rtl/>
        </w:rPr>
        <w:t>عليه‌السلام</w:t>
      </w:r>
      <w:r>
        <w:rPr>
          <w:rtl/>
        </w:rPr>
        <w:t xml:space="preserve"> إلى </w:t>
      </w:r>
      <w:r w:rsidRPr="00A569E2">
        <w:rPr>
          <w:rtl/>
        </w:rPr>
        <w:t>محمد بن سنان في جواب مسائله في العلل</w:t>
      </w:r>
      <w:r>
        <w:rPr>
          <w:rtl/>
        </w:rPr>
        <w:t xml:space="preserve">: </w:t>
      </w:r>
      <w:r w:rsidRPr="00A569E2">
        <w:rPr>
          <w:rtl/>
        </w:rPr>
        <w:t>وحرم أكل مال اليتيم ظلما لعلل كثيرة من وجوه الفساد</w:t>
      </w:r>
      <w:r>
        <w:rPr>
          <w:rtl/>
        </w:rPr>
        <w:t xml:space="preserve">، أوّل </w:t>
      </w:r>
      <w:r w:rsidRPr="00A569E2">
        <w:rPr>
          <w:rtl/>
        </w:rPr>
        <w:t>ذلك انه إذا أكل الإنسان مال اليتيم ظلما فقد أعان على قتله</w:t>
      </w:r>
      <w:r>
        <w:rPr>
          <w:rtl/>
        </w:rPr>
        <w:t xml:space="preserve">، </w:t>
      </w:r>
      <w:r w:rsidRPr="00A569E2">
        <w:rPr>
          <w:rtl/>
        </w:rPr>
        <w:t>إذا اليتيم غير مستغن ولا محتمل لنفسه ولا عليم لشأنه</w:t>
      </w:r>
      <w:r>
        <w:rPr>
          <w:rtl/>
        </w:rPr>
        <w:t xml:space="preserve">، </w:t>
      </w:r>
      <w:r w:rsidRPr="00A569E2">
        <w:rPr>
          <w:rtl/>
        </w:rPr>
        <w:t>ولا له من يقوم عليه ويكفيه كقيام والديه</w:t>
      </w:r>
      <w:r>
        <w:rPr>
          <w:rtl/>
        </w:rPr>
        <w:t xml:space="preserve">، </w:t>
      </w:r>
      <w:r w:rsidRPr="00A569E2">
        <w:rPr>
          <w:rtl/>
        </w:rPr>
        <w:t>فاذا أكل ماله فكأنه قد قتله وصيره</w:t>
      </w:r>
      <w:r>
        <w:rPr>
          <w:rtl/>
        </w:rPr>
        <w:t xml:space="preserve">، إلى </w:t>
      </w:r>
      <w:r w:rsidRPr="00A569E2">
        <w:rPr>
          <w:rtl/>
        </w:rPr>
        <w:t>الفقر والفاقة</w:t>
      </w:r>
      <w:r>
        <w:rPr>
          <w:rtl/>
        </w:rPr>
        <w:t xml:space="preserve">، </w:t>
      </w:r>
      <w:r w:rsidRPr="00A569E2">
        <w:rPr>
          <w:rtl/>
        </w:rPr>
        <w:t xml:space="preserve">مع ما خوف الله تعالى وجعل من العقوبة في قول تعالى </w:t>
      </w:r>
      <w:r w:rsidRPr="000E4A2F">
        <w:rPr>
          <w:rStyle w:val="libAlaemChar"/>
          <w:rtl/>
        </w:rPr>
        <w:t>(</w:t>
      </w:r>
      <w:r w:rsidRPr="00500BFE">
        <w:rPr>
          <w:rStyle w:val="libAieChar"/>
          <w:rtl/>
        </w:rPr>
        <w:t>وَلْيَخْشَ الَّذِينَ لَوْ تَرَكُوا مِنْ خَلْفِهِمْ ذُرِّيَّةً ضِعافاً خافُوا عَلَيْهِمْ فَلْيَتَّقُوا اللهَ</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طلاها بالهناء وهو القطران وقد مر معنى لوط الحوض والنهك قريبا.</w:t>
      </w:r>
    </w:p>
    <w:p w:rsidR="001C7CB2" w:rsidRPr="00A569E2" w:rsidRDefault="001C7CB2" w:rsidP="007C645F">
      <w:pPr>
        <w:pStyle w:val="libNormal0"/>
        <w:rPr>
          <w:rtl/>
        </w:rPr>
      </w:pPr>
      <w:r>
        <w:rPr>
          <w:rtl/>
        </w:rPr>
        <w:br w:type="page"/>
        <w:t>و</w:t>
      </w:r>
      <w:r w:rsidRPr="00A569E2">
        <w:rPr>
          <w:rtl/>
        </w:rPr>
        <w:t>لقول</w:t>
      </w:r>
      <w:r>
        <w:rPr>
          <w:rtl/>
        </w:rPr>
        <w:t xml:space="preserve"> أبي جعفر </w:t>
      </w:r>
      <w:r w:rsidRPr="000E4A2F">
        <w:rPr>
          <w:rStyle w:val="libAlaemChar"/>
          <w:rtl/>
        </w:rPr>
        <w:t>عليه‌السلام</w:t>
      </w:r>
      <w:r>
        <w:rPr>
          <w:rtl/>
        </w:rPr>
        <w:t xml:space="preserve">: </w:t>
      </w:r>
      <w:r w:rsidRPr="00A569E2">
        <w:rPr>
          <w:rtl/>
        </w:rPr>
        <w:t>ان الله تعالى وعد في أكل مال اليتيم عقوبتين</w:t>
      </w:r>
      <w:r>
        <w:rPr>
          <w:rtl/>
        </w:rPr>
        <w:t xml:space="preserve">: </w:t>
      </w:r>
      <w:r w:rsidRPr="00A569E2">
        <w:rPr>
          <w:rtl/>
        </w:rPr>
        <w:t>عقوبة في الدنيا</w:t>
      </w:r>
      <w:r>
        <w:rPr>
          <w:rtl/>
        </w:rPr>
        <w:t xml:space="preserve">، </w:t>
      </w:r>
      <w:r w:rsidRPr="00A569E2">
        <w:rPr>
          <w:rtl/>
        </w:rPr>
        <w:t>وعقوبة</w:t>
      </w:r>
      <w:r>
        <w:rPr>
          <w:rtl/>
        </w:rPr>
        <w:t xml:space="preserve"> في الآخرة </w:t>
      </w:r>
      <w:r w:rsidRPr="00A569E2">
        <w:rPr>
          <w:rtl/>
        </w:rPr>
        <w:t xml:space="preserve">ففي تحريم مال اليتيم </w:t>
      </w:r>
      <w:r w:rsidRPr="00200B9A">
        <w:rPr>
          <w:rStyle w:val="libFootnotenumChar"/>
          <w:rtl/>
        </w:rPr>
        <w:t>(1)</w:t>
      </w:r>
      <w:r w:rsidRPr="00A569E2">
        <w:rPr>
          <w:rtl/>
        </w:rPr>
        <w:t xml:space="preserve"> استغناء اليتيم واستقلاله بنفسه</w:t>
      </w:r>
      <w:r>
        <w:rPr>
          <w:rtl/>
        </w:rPr>
        <w:t xml:space="preserve">، </w:t>
      </w:r>
      <w:r w:rsidRPr="00A569E2">
        <w:rPr>
          <w:rtl/>
        </w:rPr>
        <w:t>والسلامة للعقب ان يصيبه ما أصابه</w:t>
      </w:r>
      <w:r>
        <w:rPr>
          <w:rtl/>
        </w:rPr>
        <w:t xml:space="preserve">، </w:t>
      </w:r>
      <w:r w:rsidRPr="00A569E2">
        <w:rPr>
          <w:rtl/>
        </w:rPr>
        <w:t>لما وعد الله تعالى فيه من العقوبة</w:t>
      </w:r>
      <w:r>
        <w:rPr>
          <w:rtl/>
        </w:rPr>
        <w:t xml:space="preserve">، </w:t>
      </w:r>
      <w:r w:rsidRPr="00A569E2">
        <w:rPr>
          <w:rtl/>
        </w:rPr>
        <w:t>مع ما في ذلك من طلب اليتيم بثأره إذا أدرك</w:t>
      </w:r>
      <w:r>
        <w:rPr>
          <w:rtl/>
        </w:rPr>
        <w:t xml:space="preserve">، </w:t>
      </w:r>
      <w:r w:rsidRPr="00A569E2">
        <w:rPr>
          <w:rtl/>
        </w:rPr>
        <w:t xml:space="preserve">ووقوع الشحناء </w:t>
      </w:r>
      <w:r w:rsidRPr="00200B9A">
        <w:rPr>
          <w:rStyle w:val="libFootnotenumChar"/>
          <w:rtl/>
        </w:rPr>
        <w:t>(2)</w:t>
      </w:r>
      <w:r w:rsidRPr="00A569E2">
        <w:rPr>
          <w:rtl/>
        </w:rPr>
        <w:t xml:space="preserve"> والعداوة والبغضاء حتى يتفانوا.</w:t>
      </w:r>
    </w:p>
    <w:p w:rsidR="001C7CB2" w:rsidRPr="00A569E2" w:rsidRDefault="001C7CB2" w:rsidP="007C645F">
      <w:pPr>
        <w:pStyle w:val="libNormal"/>
        <w:rPr>
          <w:rtl/>
        </w:rPr>
      </w:pPr>
      <w:r w:rsidRPr="00957CEF">
        <w:rPr>
          <w:rStyle w:val="libBold2Char"/>
          <w:rtl/>
        </w:rPr>
        <w:t xml:space="preserve">73 ـ في كتاب ثواب الأعمال أبي </w:t>
      </w:r>
      <w:r>
        <w:rPr>
          <w:rtl/>
        </w:rPr>
        <w:t>(</w:t>
      </w:r>
      <w:r w:rsidRPr="00A569E2">
        <w:rPr>
          <w:rtl/>
        </w:rPr>
        <w:t>ره</w:t>
      </w:r>
      <w:r>
        <w:rPr>
          <w:rtl/>
        </w:rPr>
        <w:t>)</w:t>
      </w:r>
      <w:r w:rsidRPr="00A569E2">
        <w:rPr>
          <w:rtl/>
        </w:rPr>
        <w:t xml:space="preserve"> قال</w:t>
      </w:r>
      <w:r>
        <w:rPr>
          <w:rtl/>
        </w:rPr>
        <w:t xml:space="preserve">: حدّثني </w:t>
      </w:r>
      <w:r w:rsidRPr="00A569E2">
        <w:rPr>
          <w:rtl/>
        </w:rPr>
        <w:t>سعد بن عبد الله عن</w:t>
      </w:r>
      <w:r>
        <w:rPr>
          <w:rtl/>
        </w:rPr>
        <w:t xml:space="preserve"> أحمد </w:t>
      </w:r>
      <w:r w:rsidRPr="00A569E2">
        <w:rPr>
          <w:rtl/>
        </w:rPr>
        <w:t>بن عيسى عن الحسين بن سعيد عن أخيه الحسن عن زرعة بن محمد الحضرمي عن سماعة ابن مهران قال</w:t>
      </w:r>
      <w:r>
        <w:rPr>
          <w:rtl/>
        </w:rPr>
        <w:t xml:space="preserve">: </w:t>
      </w:r>
      <w:r w:rsidRPr="00A569E2">
        <w:rPr>
          <w:rtl/>
        </w:rPr>
        <w:t xml:space="preserve">سمعته يقول ان الله </w:t>
      </w:r>
      <w:r w:rsidRPr="000E4A2F">
        <w:rPr>
          <w:rStyle w:val="libAlaemChar"/>
          <w:rtl/>
        </w:rPr>
        <w:t>عزوجل</w:t>
      </w:r>
      <w:r w:rsidRPr="00A569E2">
        <w:rPr>
          <w:rtl/>
        </w:rPr>
        <w:t xml:space="preserve"> وعد في أكل مال اليتيم عقوبتين اما أحدهما فعقوبة الآخرة بالنار</w:t>
      </w:r>
      <w:r>
        <w:rPr>
          <w:rtl/>
        </w:rPr>
        <w:t xml:space="preserve">، </w:t>
      </w:r>
      <w:r w:rsidRPr="00A569E2">
        <w:rPr>
          <w:rtl/>
        </w:rPr>
        <w:t xml:space="preserve">واما عقوبة الدنيا فهو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وَلْيَخْشَ الَّذِينَ لَوْ تَرَكُوا مِنْ خَلْفِهِمْ ذُرِّيَّةً ضِعافاً خافُوا عَلَيْهِمْ فَلْيَتَّقُوا اللهَ وَلْيَقُولُوا قَوْلاً سَدِيداً</w:t>
      </w:r>
      <w:r w:rsidRPr="000E4A2F">
        <w:rPr>
          <w:rStyle w:val="libAlaemChar"/>
          <w:rtl/>
        </w:rPr>
        <w:t>)</w:t>
      </w:r>
      <w:r w:rsidRPr="00A569E2">
        <w:rPr>
          <w:rtl/>
        </w:rPr>
        <w:t xml:space="preserve"> يعنى بذلك ليخش ان أخلفه في ذريته كما صنع هو بهؤلاء اليتامى.</w:t>
      </w:r>
    </w:p>
    <w:p w:rsidR="001C7CB2" w:rsidRPr="00A569E2" w:rsidRDefault="001C7CB2" w:rsidP="007C645F">
      <w:pPr>
        <w:pStyle w:val="libNormal"/>
        <w:rPr>
          <w:rtl/>
        </w:rPr>
      </w:pPr>
      <w:r w:rsidRPr="00A569E2">
        <w:rPr>
          <w:rtl/>
        </w:rPr>
        <w:t>74</w:t>
      </w:r>
      <w:r>
        <w:rPr>
          <w:rtl/>
        </w:rPr>
        <w:t xml:space="preserve"> ـ حدّثني </w:t>
      </w:r>
      <w:r w:rsidRPr="00A569E2">
        <w:rPr>
          <w:rtl/>
        </w:rPr>
        <w:t>محمد بن الحسن قال</w:t>
      </w:r>
      <w:r>
        <w:rPr>
          <w:rtl/>
        </w:rPr>
        <w:t xml:space="preserve">: حدّثني </w:t>
      </w:r>
      <w:r w:rsidRPr="00A569E2">
        <w:rPr>
          <w:rtl/>
        </w:rPr>
        <w:t>محمد بن الحسن الصفار عن</w:t>
      </w:r>
      <w:r>
        <w:rPr>
          <w:rtl/>
        </w:rPr>
        <w:t xml:space="preserve"> أحمد </w:t>
      </w:r>
      <w:r w:rsidRPr="00A569E2">
        <w:rPr>
          <w:rtl/>
        </w:rPr>
        <w:t>ابن محمد بن عيسى عن عبد الرحمن بن</w:t>
      </w:r>
      <w:r>
        <w:rPr>
          <w:rtl/>
        </w:rPr>
        <w:t xml:space="preserve"> أبي </w:t>
      </w:r>
      <w:r w:rsidRPr="00A569E2">
        <w:rPr>
          <w:rtl/>
        </w:rPr>
        <w:t>نجران عن عاصم بن حكيم عن المعلى بن خنيس عن</w:t>
      </w:r>
      <w:r>
        <w:rPr>
          <w:rtl/>
        </w:rPr>
        <w:t xml:space="preserve"> أبي عبد الله </w:t>
      </w:r>
      <w:r w:rsidRPr="000E4A2F">
        <w:rPr>
          <w:rStyle w:val="libAlaemChar"/>
          <w:rtl/>
        </w:rPr>
        <w:t>عليه‌السلام</w:t>
      </w:r>
      <w:r w:rsidRPr="00A569E2">
        <w:rPr>
          <w:rtl/>
        </w:rPr>
        <w:t xml:space="preserve"> قال دخلنا عليه فابتدأ فقال من أكل مال اليتيم سلط الله عليه من يظلمه أو على عقبه</w:t>
      </w:r>
      <w:r>
        <w:rPr>
          <w:rtl/>
        </w:rPr>
        <w:t xml:space="preserve">، </w:t>
      </w:r>
      <w:r w:rsidRPr="00A569E2">
        <w:rPr>
          <w:rtl/>
        </w:rPr>
        <w:t xml:space="preserve">فان الله </w:t>
      </w:r>
      <w:r w:rsidRPr="000E4A2F">
        <w:rPr>
          <w:rStyle w:val="libAlaemChar"/>
          <w:rtl/>
        </w:rPr>
        <w:t>عزوجل</w:t>
      </w:r>
      <w:r w:rsidRPr="00A569E2">
        <w:rPr>
          <w:rtl/>
        </w:rPr>
        <w:t xml:space="preserve"> يقول</w:t>
      </w:r>
      <w:r w:rsidRPr="00DD7FD9">
        <w:rPr>
          <w:rtl/>
        </w:rPr>
        <w:t xml:space="preserve"> «</w:t>
      </w:r>
      <w:r w:rsidRPr="00500BFE">
        <w:rPr>
          <w:rStyle w:val="libAieChar"/>
          <w:rtl/>
        </w:rPr>
        <w:t>وَلْيَخْشَ الَّذِينَ لَوْ تَرَكُوا مِنْ خَلْفِهِمْ ذُرِّيَّةً ضِعافاً خافُوا عَلَيْهِمْ فَلْيَتَّقُوا اللهَ وَلْيَقُولُوا قَوْلاً سَدِيداً</w:t>
      </w:r>
      <w:r>
        <w:rPr>
          <w:rtl/>
        </w:rPr>
        <w:t>.</w:t>
      </w:r>
      <w:r w:rsidRPr="00A569E2">
        <w:rPr>
          <w:rtl/>
        </w:rPr>
        <w:t>»</w:t>
      </w:r>
    </w:p>
    <w:p w:rsidR="001C7CB2" w:rsidRPr="00A569E2" w:rsidRDefault="001C7CB2" w:rsidP="007C645F">
      <w:pPr>
        <w:pStyle w:val="libNormal"/>
        <w:rPr>
          <w:rtl/>
        </w:rPr>
      </w:pPr>
      <w:r w:rsidRPr="00957CEF">
        <w:rPr>
          <w:rStyle w:val="libBold2Char"/>
          <w:rtl/>
        </w:rPr>
        <w:t>75 ـ في أصول الكافي</w:t>
      </w:r>
      <w:r w:rsidRPr="00A569E2">
        <w:rPr>
          <w:rtl/>
        </w:rPr>
        <w:t xml:space="preserve"> عدة من أصحابنا عن</w:t>
      </w:r>
      <w:r>
        <w:rPr>
          <w:rtl/>
        </w:rPr>
        <w:t xml:space="preserve"> أحمد </w:t>
      </w:r>
      <w:r w:rsidRPr="00A569E2">
        <w:rPr>
          <w:rtl/>
        </w:rPr>
        <w:t>بن محمد بن خالد عن ابن</w:t>
      </w:r>
      <w:r>
        <w:rPr>
          <w:rtl/>
        </w:rPr>
        <w:t xml:space="preserve"> أبي </w:t>
      </w:r>
      <w:r w:rsidRPr="00A569E2">
        <w:rPr>
          <w:rtl/>
        </w:rPr>
        <w:t>نجران عن عمار بن حكيم عن عبد الأعلى مولى آل سام قال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مبتدءا من ظلم يتيما سلط الله عليه من يظلمه أو على عقبه أو على عقب عقبه</w:t>
      </w:r>
      <w:r>
        <w:rPr>
          <w:rtl/>
        </w:rPr>
        <w:t xml:space="preserve">، </w:t>
      </w:r>
      <w:r w:rsidRPr="00A569E2">
        <w:rPr>
          <w:rtl/>
        </w:rPr>
        <w:t>قال قلت هو يظلم فيسلط الله على عقبه أو على عقب عقبه</w:t>
      </w:r>
      <w:r>
        <w:rPr>
          <w:rtl/>
        </w:rPr>
        <w:t xml:space="preserve">؟ فقال: إنَّ </w:t>
      </w:r>
      <w:r w:rsidRPr="00A569E2">
        <w:rPr>
          <w:rtl/>
        </w:rPr>
        <w:t xml:space="preserve">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وَلْيَخْشَ الَّذِينَ لَوْ تَرَكُوا مِنْ خَلْفِهِمْ ذُرِّيَّةً ضِعافاً خافُوا عَلَيْهِمْ فَلْيَتَّقُوا اللهَ وَلْيَقُولُوا قَوْلاً سَدِيداً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76 ـ في كتاب ثواب الأعمال أبي </w:t>
      </w:r>
      <w:r>
        <w:rPr>
          <w:rtl/>
        </w:rPr>
        <w:t>(</w:t>
      </w:r>
      <w:r w:rsidRPr="00A569E2">
        <w:rPr>
          <w:rtl/>
        </w:rPr>
        <w:t>ره</w:t>
      </w:r>
      <w:r>
        <w:rPr>
          <w:rtl/>
        </w:rPr>
        <w:t>)</w:t>
      </w:r>
      <w:r w:rsidRPr="00A569E2">
        <w:rPr>
          <w:rtl/>
        </w:rPr>
        <w:t xml:space="preserve"> قال</w:t>
      </w:r>
      <w:r>
        <w:rPr>
          <w:rtl/>
        </w:rPr>
        <w:t xml:space="preserve"> حدّثني </w:t>
      </w:r>
      <w:r w:rsidRPr="00A569E2">
        <w:rPr>
          <w:rtl/>
        </w:rPr>
        <w:t>عبد الله بن جعفر الحميري عن</w:t>
      </w:r>
      <w:r>
        <w:rPr>
          <w:rtl/>
        </w:rPr>
        <w:t xml:space="preserve"> أحمد </w:t>
      </w:r>
      <w:r w:rsidRPr="00A569E2">
        <w:rPr>
          <w:rtl/>
        </w:rPr>
        <w:t>بن محمد بن عيسى عن الحسن بن محبوب عن</w:t>
      </w:r>
      <w:r>
        <w:rPr>
          <w:rtl/>
        </w:rPr>
        <w:t xml:space="preserve"> عليّ بن رئاب </w:t>
      </w:r>
      <w:r w:rsidRPr="00A569E2">
        <w:rPr>
          <w:rtl/>
        </w:rPr>
        <w:t>عن الحلبي عن</w:t>
      </w:r>
      <w:r>
        <w:rPr>
          <w:rtl/>
        </w:rPr>
        <w:t xml:space="preserve"> أبي </w:t>
      </w:r>
      <w:r w:rsidRPr="00A569E2">
        <w:rPr>
          <w:rtl/>
        </w:rPr>
        <w:t>عبد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«استبقاء اليتيم»</w:t>
      </w:r>
      <w:r>
        <w:rPr>
          <w:rtl/>
        </w:rPr>
        <w:t>.</w:t>
      </w:r>
    </w:p>
    <w:p w:rsidR="001C7CB2" w:rsidRPr="00A569E2" w:rsidRDefault="001C7CB2" w:rsidP="00B4288D">
      <w:pPr>
        <w:pStyle w:val="libFootnote0"/>
        <w:rPr>
          <w:rtl/>
          <w:lang w:bidi="fa-IR"/>
        </w:rPr>
      </w:pPr>
      <w:r>
        <w:rPr>
          <w:rtl/>
        </w:rPr>
        <w:t>(</w:t>
      </w:r>
      <w:r w:rsidRPr="00A569E2">
        <w:rPr>
          <w:rtl/>
        </w:rPr>
        <w:t>2) الشحناء</w:t>
      </w:r>
      <w:r>
        <w:rPr>
          <w:rtl/>
        </w:rPr>
        <w:t xml:space="preserve">: </w:t>
      </w:r>
      <w:r w:rsidRPr="00A569E2">
        <w:rPr>
          <w:rtl/>
        </w:rPr>
        <w:t>عداوة امتلأت منها النفس.</w:t>
      </w:r>
    </w:p>
    <w:p w:rsidR="001C7CB2" w:rsidRPr="00A569E2" w:rsidRDefault="001C7CB2" w:rsidP="007C645F">
      <w:pPr>
        <w:pStyle w:val="libNormal0"/>
        <w:rPr>
          <w:rtl/>
        </w:rPr>
      </w:pPr>
      <w:r>
        <w:rPr>
          <w:rtl/>
        </w:rPr>
        <w:br w:type="page"/>
      </w:r>
      <w:r w:rsidRPr="000E4A2F">
        <w:rPr>
          <w:rStyle w:val="libAlaemChar"/>
          <w:rtl/>
        </w:rPr>
        <w:t>عليه‌السلام</w:t>
      </w:r>
      <w:r>
        <w:rPr>
          <w:rtl/>
        </w:rPr>
        <w:t xml:space="preserve"> قال: إنَّ </w:t>
      </w:r>
      <w:r w:rsidRPr="00A569E2">
        <w:rPr>
          <w:rtl/>
        </w:rPr>
        <w:t xml:space="preserve">في كتاب على </w:t>
      </w:r>
      <w:r w:rsidRPr="000E4A2F">
        <w:rPr>
          <w:rStyle w:val="libAlaemChar"/>
          <w:rtl/>
        </w:rPr>
        <w:t>عليه‌السلام</w:t>
      </w:r>
      <w:r w:rsidRPr="00A569E2">
        <w:rPr>
          <w:rtl/>
        </w:rPr>
        <w:t xml:space="preserve"> ان آكل مال اليتيم سيدركه وبال ذلك في من بعده في الدنيا</w:t>
      </w:r>
      <w:r>
        <w:rPr>
          <w:rtl/>
        </w:rPr>
        <w:t xml:space="preserve">، </w:t>
      </w:r>
      <w:r w:rsidRPr="00A569E2">
        <w:rPr>
          <w:rtl/>
        </w:rPr>
        <w:t>ويلحقه وبال ذلك</w:t>
      </w:r>
      <w:r>
        <w:rPr>
          <w:rtl/>
        </w:rPr>
        <w:t xml:space="preserve"> في الآخرة </w:t>
      </w:r>
      <w:r w:rsidRPr="00A569E2">
        <w:rPr>
          <w:rtl/>
        </w:rPr>
        <w:t xml:space="preserve">اما في الدنيا فان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وَلْيَخْشَ الَّذِينَ لَوْ تَرَكُوا مِنْ خَلْفِهِمْ ذُرِّيَّةً ضِعافاً خافُوا عَلَيْهِمْ فَلْيَتَّقُوا اللهَ وَلْيَقُولُوا قَوْلاً سَدِيداً</w:t>
      </w:r>
      <w:r w:rsidRPr="000E4A2F">
        <w:rPr>
          <w:rStyle w:val="libAlaemChar"/>
          <w:rtl/>
        </w:rPr>
        <w:t>)</w:t>
      </w:r>
      <w:r w:rsidRPr="00A569E2">
        <w:rPr>
          <w:rtl/>
        </w:rPr>
        <w:t xml:space="preserve"> واما</w:t>
      </w:r>
      <w:r>
        <w:rPr>
          <w:rtl/>
        </w:rPr>
        <w:t xml:space="preserve"> في الآخرة </w:t>
      </w:r>
      <w:r w:rsidRPr="00A569E2">
        <w:rPr>
          <w:rtl/>
        </w:rPr>
        <w:t xml:space="preserve">فان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إِنَّ الَّذِينَ يَأْكُلُونَ أَمْوالَ الْيَتامى ظُلْماً إِنَّما يَأْكُلُونَ فِي بُطُونِهِمْ ناراً وَسَيَصْلَوْنَ سَعِيراً</w:t>
      </w:r>
      <w:r w:rsidRPr="000E4A2F">
        <w:rPr>
          <w:rStyle w:val="libAlaemChar"/>
          <w:rtl/>
        </w:rPr>
        <w:t>)</w:t>
      </w:r>
      <w:r>
        <w:rPr>
          <w:rtl/>
        </w:rPr>
        <w:t>.</w:t>
      </w:r>
    </w:p>
    <w:p w:rsidR="001C7CB2" w:rsidRPr="00A569E2" w:rsidRDefault="001C7CB2" w:rsidP="007C645F">
      <w:pPr>
        <w:pStyle w:val="libNormal"/>
        <w:rPr>
          <w:rtl/>
        </w:rPr>
      </w:pPr>
      <w:r w:rsidRPr="00A569E2">
        <w:rPr>
          <w:rtl/>
        </w:rPr>
        <w:t>77</w:t>
      </w:r>
      <w:r>
        <w:rPr>
          <w:rtl/>
        </w:rPr>
        <w:t xml:space="preserve"> ـ </w:t>
      </w:r>
      <w:r w:rsidRPr="00A569E2">
        <w:rPr>
          <w:rtl/>
        </w:rPr>
        <w:t xml:space="preserve">فيمن لا يحضره الفقيه وقال الصادق </w:t>
      </w:r>
      <w:r w:rsidRPr="000E4A2F">
        <w:rPr>
          <w:rStyle w:val="libAlaemChar"/>
          <w:rtl/>
        </w:rPr>
        <w:t>عليه‌السلام</w:t>
      </w:r>
      <w:r w:rsidRPr="00A569E2">
        <w:rPr>
          <w:rtl/>
        </w:rPr>
        <w:t xml:space="preserve"> ان آكل مال اليتيم سيلحقه وبال ذلك في الدنيا والاخرة</w:t>
      </w:r>
      <w:r>
        <w:rPr>
          <w:rtl/>
        </w:rPr>
        <w:t xml:space="preserve">، </w:t>
      </w:r>
      <w:r w:rsidRPr="00A569E2">
        <w:rPr>
          <w:rtl/>
        </w:rPr>
        <w:t xml:space="preserve">اما في الدنيا فان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وَلْيَخْشَ الَّذِينَ لَوْ تَرَكُوا مِنْ خَلْفِهِمْ ذُرِّيَّةً ضِعافاً خافُوا عَلَيْهِمْ فَلْيَتَّقُوا اللهَ</w:t>
      </w:r>
      <w:r w:rsidRPr="000E4A2F">
        <w:rPr>
          <w:rStyle w:val="libAlaemChar"/>
          <w:rtl/>
        </w:rPr>
        <w:t>)</w:t>
      </w:r>
      <w:r w:rsidRPr="00A569E2">
        <w:rPr>
          <w:rtl/>
        </w:rPr>
        <w:t xml:space="preserve"> واما</w:t>
      </w:r>
      <w:r>
        <w:rPr>
          <w:rtl/>
        </w:rPr>
        <w:t xml:space="preserve"> في الآخرة </w:t>
      </w:r>
      <w:r w:rsidRPr="00A569E2">
        <w:rPr>
          <w:rtl/>
        </w:rPr>
        <w:t xml:space="preserve">فان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إِنَّ الَّذِينَ يَأْكُلُونَ أَمْوالَ الْيَتامى ظُلْماً إِنَّما يَأْكُلُونَ فِي بُطُونِهِمْ ناراً وَسَيَصْلَوْنَ سَعِيراً</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 xml:space="preserve">78 ـ في تفسير علي بن إبراهيم حدّثني أبي </w:t>
      </w:r>
      <w:r w:rsidRPr="00A569E2">
        <w:rPr>
          <w:rtl/>
          <w:lang w:bidi="fa-IR"/>
        </w:rPr>
        <w:t>عن صفوان عن عبد الله بن مسكان عن</w:t>
      </w:r>
      <w:r>
        <w:rPr>
          <w:rtl/>
          <w:lang w:bidi="fa-IR"/>
        </w:rPr>
        <w:t xml:space="preserve"> أبي عبد الله </w:t>
      </w:r>
      <w:r w:rsidRPr="000E4A2F">
        <w:rPr>
          <w:rStyle w:val="libAlaemChar"/>
          <w:rtl/>
        </w:rPr>
        <w:t>عليه‌السلام</w:t>
      </w:r>
      <w:r w:rsidRPr="00A569E2">
        <w:rPr>
          <w:rtl/>
          <w:lang w:bidi="fa-IR"/>
        </w:rPr>
        <w:t xml:space="preserve"> انه لما نزلت</w:t>
      </w:r>
      <w:r>
        <w:rPr>
          <w:rtl/>
          <w:lang w:bidi="fa-IR"/>
        </w:rPr>
        <w:t xml:space="preserve">: </w:t>
      </w:r>
      <w:r w:rsidRPr="000E4A2F">
        <w:rPr>
          <w:rStyle w:val="libAlaemChar"/>
          <w:rtl/>
        </w:rPr>
        <w:t>(</w:t>
      </w:r>
      <w:r w:rsidRPr="00500BFE">
        <w:rPr>
          <w:rStyle w:val="libAieChar"/>
          <w:rtl/>
        </w:rPr>
        <w:t>إِنَّ الَّذِينَ يَأْكُلُونَ أَمْوالَ الْيَتامى ظُلْماً إِنَّما يَأْكُلُونَ فِي بُطُونِهِمْ ناراً وَسَيَصْلَوْنَ سَعِيراً</w:t>
      </w:r>
      <w:r w:rsidRPr="000E4A2F">
        <w:rPr>
          <w:rStyle w:val="libAlaemChar"/>
          <w:rtl/>
        </w:rPr>
        <w:t>)</w:t>
      </w:r>
      <w:r w:rsidRPr="00A569E2">
        <w:rPr>
          <w:rtl/>
          <w:lang w:bidi="fa-IR"/>
        </w:rPr>
        <w:t xml:space="preserve"> اخرج كل من كان عنده يتيم</w:t>
      </w:r>
      <w:r>
        <w:rPr>
          <w:rtl/>
          <w:lang w:bidi="fa-IR"/>
        </w:rPr>
        <w:t xml:space="preserve">، </w:t>
      </w:r>
      <w:r w:rsidRPr="00A569E2">
        <w:rPr>
          <w:rtl/>
          <w:lang w:bidi="fa-IR"/>
        </w:rPr>
        <w:t xml:space="preserve">وسألوا رسول الله </w:t>
      </w:r>
      <w:r w:rsidRPr="000E4A2F">
        <w:rPr>
          <w:rStyle w:val="libAlaemChar"/>
          <w:rtl/>
        </w:rPr>
        <w:t>صلى‌الله‌عليه‌وآله</w:t>
      </w:r>
      <w:r w:rsidRPr="00A569E2">
        <w:rPr>
          <w:rtl/>
          <w:lang w:bidi="fa-IR"/>
        </w:rPr>
        <w:t xml:space="preserve"> في إخراجهم فأنزل الله تبارك وتعالى </w:t>
      </w:r>
      <w:r w:rsidRPr="000E4A2F">
        <w:rPr>
          <w:rStyle w:val="libAlaemChar"/>
          <w:rtl/>
        </w:rPr>
        <w:t>(</w:t>
      </w:r>
      <w:r w:rsidRPr="00500BFE">
        <w:rPr>
          <w:rStyle w:val="libAieChar"/>
          <w:rtl/>
        </w:rPr>
        <w:t>وَيَسْئَلُونَكَ عَنِ الْيَتامى قُلْ إِصْلاحٌ لَهُمْ خَيْرٌ وَإِنْ تُخالِطُوهُمْ فَإِخْوانُكُمْ وَاللهُ يَعْلَمُ الْمُفْسِدَ مِنَ الْمُصْلِحِ</w:t>
      </w:r>
      <w:r w:rsidRPr="000E4A2F">
        <w:rPr>
          <w:rStyle w:val="libAlaemChar"/>
          <w:rtl/>
        </w:rPr>
        <w:t>)</w:t>
      </w:r>
      <w:r>
        <w:rPr>
          <w:rtl/>
          <w:lang w:bidi="fa-IR"/>
        </w:rPr>
        <w:t>.</w:t>
      </w:r>
    </w:p>
    <w:p w:rsidR="001C7CB2" w:rsidRPr="00A569E2" w:rsidRDefault="001C7CB2" w:rsidP="007C645F">
      <w:pPr>
        <w:pStyle w:val="libNormal"/>
        <w:rPr>
          <w:rtl/>
        </w:rPr>
      </w:pPr>
      <w:r w:rsidRPr="00A569E2">
        <w:rPr>
          <w:rtl/>
        </w:rPr>
        <w:t>79</w:t>
      </w:r>
      <w:r>
        <w:rPr>
          <w:rtl/>
        </w:rPr>
        <w:t xml:space="preserve"> ـ حدّثني أبي </w:t>
      </w:r>
      <w:r w:rsidRPr="00A569E2">
        <w:rPr>
          <w:rtl/>
        </w:rPr>
        <w:t>عن ابن</w:t>
      </w:r>
      <w:r>
        <w:rPr>
          <w:rtl/>
        </w:rPr>
        <w:t xml:space="preserve"> أبي </w:t>
      </w:r>
      <w:r w:rsidRPr="00A569E2">
        <w:rPr>
          <w:rtl/>
        </w:rPr>
        <w:t>عمير عن هشام بن سالم عن</w:t>
      </w:r>
      <w:r>
        <w:rPr>
          <w:rtl/>
        </w:rPr>
        <w:t xml:space="preserve"> أبي عبد الله </w:t>
      </w:r>
      <w:r w:rsidRPr="000E4A2F">
        <w:rPr>
          <w:rStyle w:val="libAlaemChar"/>
          <w:rtl/>
        </w:rPr>
        <w:t>عليه‌السلام</w:t>
      </w:r>
      <w:r w:rsidRPr="00A569E2">
        <w:rPr>
          <w:rtl/>
        </w:rPr>
        <w:t xml:space="preserve"> قال :</w:t>
      </w:r>
    </w:p>
    <w:p w:rsidR="001C7CB2" w:rsidRPr="00A569E2" w:rsidRDefault="001C7CB2" w:rsidP="007C645F">
      <w:pPr>
        <w:pStyle w:val="libNormal"/>
        <w:rPr>
          <w:rtl/>
        </w:rPr>
      </w:pPr>
      <w:r w:rsidRPr="00A569E2">
        <w:rPr>
          <w:rtl/>
        </w:rPr>
        <w:t xml:space="preserve">قال رسول الله </w:t>
      </w:r>
      <w:r w:rsidRPr="000E4A2F">
        <w:rPr>
          <w:rStyle w:val="libAlaemChar"/>
          <w:rtl/>
        </w:rPr>
        <w:t>صلى‌الله‌عليه‌وآله‌وسلم</w:t>
      </w:r>
      <w:r>
        <w:rPr>
          <w:rtl/>
        </w:rPr>
        <w:t xml:space="preserve">: </w:t>
      </w:r>
      <w:r w:rsidRPr="00A569E2">
        <w:rPr>
          <w:rtl/>
        </w:rPr>
        <w:t>لما اسرى بى</w:t>
      </w:r>
      <w:r>
        <w:rPr>
          <w:rtl/>
        </w:rPr>
        <w:t xml:space="preserve"> إلى </w:t>
      </w:r>
      <w:r w:rsidRPr="00A569E2">
        <w:rPr>
          <w:rtl/>
        </w:rPr>
        <w:t>السماء رأيت قوما تقذف في أجوافهم النار وتخرج من ادبارهم</w:t>
      </w:r>
      <w:r>
        <w:rPr>
          <w:rtl/>
        </w:rPr>
        <w:t xml:space="preserve">، </w:t>
      </w:r>
      <w:r w:rsidRPr="00A569E2">
        <w:rPr>
          <w:rtl/>
        </w:rPr>
        <w:t>فقلت</w:t>
      </w:r>
      <w:r>
        <w:rPr>
          <w:rtl/>
        </w:rPr>
        <w:t xml:space="preserve">: </w:t>
      </w:r>
      <w:r w:rsidRPr="00A569E2">
        <w:rPr>
          <w:rtl/>
        </w:rPr>
        <w:t>من هؤلاء يا جبرئيل</w:t>
      </w:r>
      <w:r>
        <w:rPr>
          <w:rtl/>
        </w:rPr>
        <w:t>؟</w:t>
      </w:r>
      <w:r w:rsidRPr="00A569E2">
        <w:rPr>
          <w:rtl/>
        </w:rPr>
        <w:t xml:space="preserve"> فقال</w:t>
      </w:r>
      <w:r>
        <w:rPr>
          <w:rtl/>
        </w:rPr>
        <w:t xml:space="preserve">: </w:t>
      </w:r>
      <w:r w:rsidRPr="00A569E2">
        <w:rPr>
          <w:rtl/>
        </w:rPr>
        <w:t>هؤلاء الذين يأكلون اموال اليتامى ظلما.</w:t>
      </w:r>
    </w:p>
    <w:p w:rsidR="001C7CB2" w:rsidRPr="00A569E2" w:rsidRDefault="001C7CB2" w:rsidP="007C645F">
      <w:pPr>
        <w:pStyle w:val="libNormal"/>
        <w:rPr>
          <w:rtl/>
        </w:rPr>
      </w:pPr>
      <w:r w:rsidRPr="00957CEF">
        <w:rPr>
          <w:rStyle w:val="libBold2Char"/>
          <w:rtl/>
        </w:rPr>
        <w:t xml:space="preserve">80 ـ في تفسير العيّاشي </w:t>
      </w:r>
      <w:r w:rsidRPr="00A569E2">
        <w:rPr>
          <w:rtl/>
        </w:rPr>
        <w:t xml:space="preserve">عن محمد بن مسلم عن أحدهما </w:t>
      </w:r>
      <w:r w:rsidRPr="000E4A2F">
        <w:rPr>
          <w:rStyle w:val="libAlaemChar"/>
          <w:rtl/>
        </w:rPr>
        <w:t>عليهما‌السلام</w:t>
      </w:r>
      <w:r w:rsidRPr="00A569E2">
        <w:rPr>
          <w:rtl/>
        </w:rPr>
        <w:t xml:space="preserve"> قال قلت في كم يجب لآكل مال اليتيم النار</w:t>
      </w:r>
      <w:r>
        <w:rPr>
          <w:rtl/>
        </w:rPr>
        <w:t>؟</w:t>
      </w:r>
      <w:r w:rsidRPr="00A569E2">
        <w:rPr>
          <w:rtl/>
        </w:rPr>
        <w:t xml:space="preserve"> قال في درهمين.</w:t>
      </w:r>
    </w:p>
    <w:p w:rsidR="001C7CB2" w:rsidRPr="00A569E2" w:rsidRDefault="001C7CB2" w:rsidP="007C645F">
      <w:pPr>
        <w:pStyle w:val="libNormal"/>
        <w:rPr>
          <w:rtl/>
        </w:rPr>
      </w:pPr>
      <w:r w:rsidRPr="00A569E2">
        <w:rPr>
          <w:rtl/>
        </w:rPr>
        <w:t>81</w:t>
      </w:r>
      <w:r>
        <w:rPr>
          <w:rtl/>
        </w:rPr>
        <w:t xml:space="preserve"> ـ </w:t>
      </w:r>
      <w:r w:rsidRPr="00A569E2">
        <w:rPr>
          <w:rtl/>
        </w:rPr>
        <w:t>عن سماعة عن</w:t>
      </w:r>
      <w:r>
        <w:rPr>
          <w:rtl/>
        </w:rPr>
        <w:t xml:space="preserve"> أبي عبد الله </w:t>
      </w:r>
      <w:r w:rsidRPr="00A569E2">
        <w:rPr>
          <w:rtl/>
        </w:rPr>
        <w:t>أو</w:t>
      </w:r>
      <w:r>
        <w:rPr>
          <w:rtl/>
        </w:rPr>
        <w:t xml:space="preserve"> أبي </w:t>
      </w:r>
      <w:r w:rsidRPr="00A569E2">
        <w:rPr>
          <w:rtl/>
        </w:rPr>
        <w:t xml:space="preserve">الحسن </w:t>
      </w:r>
      <w:r w:rsidRPr="000E4A2F">
        <w:rPr>
          <w:rStyle w:val="libAlaemChar"/>
          <w:rtl/>
        </w:rPr>
        <w:t>عليهما‌السلام</w:t>
      </w:r>
      <w:r w:rsidRPr="00A569E2">
        <w:rPr>
          <w:rtl/>
        </w:rPr>
        <w:t xml:space="preserve"> قال سألته عن رجل أكل مال اليتيم هل له توبة</w:t>
      </w:r>
      <w:r>
        <w:rPr>
          <w:rtl/>
        </w:rPr>
        <w:t>؟</w:t>
      </w:r>
      <w:r w:rsidRPr="00A569E2">
        <w:rPr>
          <w:rtl/>
        </w:rPr>
        <w:t xml:space="preserve"> قال</w:t>
      </w:r>
      <w:r>
        <w:rPr>
          <w:rtl/>
        </w:rPr>
        <w:t xml:space="preserve">، </w:t>
      </w:r>
      <w:r w:rsidRPr="00A569E2">
        <w:rPr>
          <w:rtl/>
        </w:rPr>
        <w:t>يرد به</w:t>
      </w:r>
      <w:r>
        <w:rPr>
          <w:rtl/>
        </w:rPr>
        <w:t xml:space="preserve"> إلى </w:t>
      </w:r>
      <w:r w:rsidRPr="00A569E2">
        <w:rPr>
          <w:rtl/>
        </w:rPr>
        <w:t>اهله</w:t>
      </w:r>
      <w:r>
        <w:rPr>
          <w:rtl/>
        </w:rPr>
        <w:t xml:space="preserve">، </w:t>
      </w:r>
      <w:r w:rsidRPr="00A569E2">
        <w:rPr>
          <w:rtl/>
        </w:rPr>
        <w:t>قال</w:t>
      </w:r>
      <w:r>
        <w:rPr>
          <w:rtl/>
        </w:rPr>
        <w:t xml:space="preserve">: </w:t>
      </w:r>
      <w:r w:rsidRPr="00A569E2">
        <w:rPr>
          <w:rtl/>
        </w:rPr>
        <w:t>ذلك بان الله يقول</w:t>
      </w:r>
      <w:r>
        <w:rPr>
          <w:rtl/>
        </w:rPr>
        <w:t xml:space="preserve">: </w:t>
      </w:r>
      <w:r w:rsidRPr="000E4A2F">
        <w:rPr>
          <w:rStyle w:val="libAlaemChar"/>
          <w:rtl/>
        </w:rPr>
        <w:t>(</w:t>
      </w:r>
      <w:r w:rsidRPr="00500BFE">
        <w:rPr>
          <w:rStyle w:val="libAieChar"/>
          <w:rtl/>
        </w:rPr>
        <w:t>إِنَّ الَّذِينَ يَأْكُلُونَ أَمْوالَ الْيَتامى</w:t>
      </w:r>
      <w:r w:rsidRPr="000E4A2F">
        <w:rPr>
          <w:rStyle w:val="libAlaemChar"/>
          <w:rtl/>
        </w:rPr>
        <w:t>)</w:t>
      </w:r>
      <w:r w:rsidRPr="00A569E2">
        <w:rPr>
          <w:rtl/>
        </w:rPr>
        <w:t xml:space="preserve"> الاية.</w:t>
      </w:r>
    </w:p>
    <w:p w:rsidR="001C7CB2" w:rsidRPr="00A569E2" w:rsidRDefault="001C7CB2" w:rsidP="007C645F">
      <w:pPr>
        <w:pStyle w:val="libNormal"/>
        <w:rPr>
          <w:rtl/>
        </w:rPr>
      </w:pPr>
      <w:r>
        <w:rPr>
          <w:rtl/>
        </w:rPr>
        <w:br w:type="page"/>
      </w:r>
      <w:r w:rsidRPr="00A569E2">
        <w:rPr>
          <w:rtl/>
        </w:rPr>
        <w:t>82</w:t>
      </w:r>
      <w:r>
        <w:rPr>
          <w:rtl/>
        </w:rPr>
        <w:t xml:space="preserve"> ـ </w:t>
      </w:r>
      <w:r w:rsidRPr="00A569E2">
        <w:rPr>
          <w:rtl/>
        </w:rPr>
        <w:t>عن عبيد بن زرارة عن</w:t>
      </w:r>
      <w:r>
        <w:rPr>
          <w:rtl/>
        </w:rPr>
        <w:t xml:space="preserve"> أبي عبد الله </w:t>
      </w:r>
      <w:r w:rsidRPr="000E4A2F">
        <w:rPr>
          <w:rStyle w:val="libAlaemChar"/>
          <w:rtl/>
        </w:rPr>
        <w:t>عليه‌السلام</w:t>
      </w:r>
      <w:r w:rsidRPr="00A569E2">
        <w:rPr>
          <w:rtl/>
        </w:rPr>
        <w:t xml:space="preserve"> قال سألته عن الكبائر</w:t>
      </w:r>
      <w:r>
        <w:rPr>
          <w:rtl/>
        </w:rPr>
        <w:t xml:space="preserve">، </w:t>
      </w:r>
      <w:r w:rsidRPr="00A569E2">
        <w:rPr>
          <w:rtl/>
        </w:rPr>
        <w:t>فقال منها أكل مال اليتيم ظلما</w:t>
      </w:r>
      <w:r>
        <w:rPr>
          <w:rtl/>
        </w:rPr>
        <w:t xml:space="preserve">، </w:t>
      </w:r>
      <w:r w:rsidRPr="00A569E2">
        <w:rPr>
          <w:rtl/>
        </w:rPr>
        <w:t>وليس في هذا بين أصحابنا اختلاف والحمد لله.</w:t>
      </w:r>
    </w:p>
    <w:p w:rsidR="001C7CB2" w:rsidRPr="00A569E2" w:rsidRDefault="001C7CB2" w:rsidP="007C645F">
      <w:pPr>
        <w:pStyle w:val="libNormal"/>
        <w:rPr>
          <w:rtl/>
        </w:rPr>
      </w:pPr>
      <w:r w:rsidRPr="00A569E2">
        <w:rPr>
          <w:rtl/>
        </w:rPr>
        <w:t>83</w:t>
      </w:r>
      <w:r>
        <w:rPr>
          <w:rtl/>
        </w:rPr>
        <w:t xml:space="preserve"> ـ </w:t>
      </w:r>
      <w:r w:rsidRPr="00A569E2">
        <w:rPr>
          <w:rtl/>
        </w:rPr>
        <w:t>عن</w:t>
      </w:r>
      <w:r>
        <w:rPr>
          <w:rtl/>
        </w:rPr>
        <w:t xml:space="preserve"> أبي </w:t>
      </w:r>
      <w:r w:rsidRPr="00A569E2">
        <w:rPr>
          <w:rtl/>
        </w:rPr>
        <w:t xml:space="preserve">بصير قال قلت لأبي جعفر </w:t>
      </w:r>
      <w:r w:rsidRPr="000E4A2F">
        <w:rPr>
          <w:rStyle w:val="libAlaemChar"/>
          <w:rtl/>
        </w:rPr>
        <w:t>عليه‌السلام</w:t>
      </w:r>
      <w:r w:rsidRPr="00A569E2">
        <w:rPr>
          <w:rtl/>
        </w:rPr>
        <w:t xml:space="preserve"> أصلحك الله ما أيسر ما يدخل به العبد النار قال من أكل من مال اليتيم درهما ونحن اليتيم.</w:t>
      </w:r>
    </w:p>
    <w:p w:rsidR="001C7CB2" w:rsidRPr="00A569E2" w:rsidRDefault="001C7CB2" w:rsidP="007C645F">
      <w:pPr>
        <w:pStyle w:val="libNormal"/>
        <w:rPr>
          <w:rtl/>
        </w:rPr>
      </w:pPr>
      <w:r w:rsidRPr="00A569E2">
        <w:rPr>
          <w:rtl/>
        </w:rPr>
        <w:t>84</w:t>
      </w:r>
      <w:r>
        <w:rPr>
          <w:rtl/>
        </w:rPr>
        <w:t xml:space="preserve"> ـ </w:t>
      </w:r>
      <w:r w:rsidRPr="00A569E2">
        <w:rPr>
          <w:rtl/>
        </w:rPr>
        <w:t>عن</w:t>
      </w:r>
      <w:r>
        <w:rPr>
          <w:rtl/>
        </w:rPr>
        <w:t xml:space="preserve"> أبي </w:t>
      </w:r>
      <w:r w:rsidRPr="00A569E2">
        <w:rPr>
          <w:rtl/>
        </w:rPr>
        <w:t xml:space="preserve">إبراهيم قال سألته عن الرجل يكون للرجل عنده المال اما ببيع أو بقرض فيموت ولم يقضه إياه </w:t>
      </w:r>
      <w:r w:rsidRPr="00200B9A">
        <w:rPr>
          <w:rStyle w:val="libFootnotenumChar"/>
          <w:rtl/>
        </w:rPr>
        <w:t>(1)</w:t>
      </w:r>
      <w:r w:rsidRPr="00A569E2">
        <w:rPr>
          <w:rtl/>
        </w:rPr>
        <w:t xml:space="preserve"> فيترك أيتاما صغارا فيبقى لهم عليه فلا يقضيهم </w:t>
      </w:r>
      <w:r>
        <w:rPr>
          <w:rtl/>
        </w:rPr>
        <w:t>أ</w:t>
      </w:r>
      <w:r w:rsidRPr="00A569E2">
        <w:rPr>
          <w:rtl/>
        </w:rPr>
        <w:t>يكون ممن يأكل مال اليتيم ظلما قال إذا كان ينوى أن يؤدى إليهم فلا.</w:t>
      </w:r>
    </w:p>
    <w:p w:rsidR="001C7CB2" w:rsidRPr="00A569E2" w:rsidRDefault="001C7CB2" w:rsidP="007C645F">
      <w:pPr>
        <w:pStyle w:val="libNormal"/>
        <w:rPr>
          <w:rtl/>
        </w:rPr>
      </w:pPr>
      <w:r w:rsidRPr="00957CEF">
        <w:rPr>
          <w:rStyle w:val="libBold2Char"/>
          <w:rtl/>
        </w:rPr>
        <w:t xml:space="preserve">85 ـ في مجمع البيان </w:t>
      </w:r>
      <w:r w:rsidRPr="00A569E2">
        <w:rPr>
          <w:rtl/>
        </w:rPr>
        <w:t xml:space="preserve">وسئل الرضا </w:t>
      </w:r>
      <w:r w:rsidRPr="000E4A2F">
        <w:rPr>
          <w:rStyle w:val="libAlaemChar"/>
          <w:rtl/>
        </w:rPr>
        <w:t>عليه‌السلام</w:t>
      </w:r>
      <w:r w:rsidRPr="00A569E2">
        <w:rPr>
          <w:rtl/>
        </w:rPr>
        <w:t xml:space="preserve"> كم أدنى ما يدخل به آكل مال اليتيم تحت الوعيد في هذه الآية</w:t>
      </w:r>
      <w:r>
        <w:rPr>
          <w:rtl/>
        </w:rPr>
        <w:t>؟</w:t>
      </w:r>
      <w:r w:rsidRPr="00A569E2">
        <w:rPr>
          <w:rtl/>
        </w:rPr>
        <w:t xml:space="preserve"> فقال</w:t>
      </w:r>
      <w:r>
        <w:rPr>
          <w:rtl/>
        </w:rPr>
        <w:t xml:space="preserve">: </w:t>
      </w:r>
      <w:r w:rsidRPr="00A569E2">
        <w:rPr>
          <w:rtl/>
        </w:rPr>
        <w:t>قليله وكثيره واحد</w:t>
      </w:r>
      <w:r>
        <w:rPr>
          <w:rtl/>
        </w:rPr>
        <w:t xml:space="preserve">، </w:t>
      </w:r>
      <w:r w:rsidRPr="00A569E2">
        <w:rPr>
          <w:rtl/>
        </w:rPr>
        <w:t>إذا كان من نيته ان لا يرده إليهم.</w:t>
      </w:r>
    </w:p>
    <w:p w:rsidR="001C7CB2" w:rsidRPr="00A569E2" w:rsidRDefault="001C7CB2" w:rsidP="007C645F">
      <w:pPr>
        <w:pStyle w:val="libNormal"/>
        <w:rPr>
          <w:rtl/>
        </w:rPr>
      </w:pPr>
      <w:r w:rsidRPr="00A569E2">
        <w:rPr>
          <w:rtl/>
        </w:rPr>
        <w:t>86</w:t>
      </w:r>
      <w:r>
        <w:rPr>
          <w:rtl/>
        </w:rPr>
        <w:t xml:space="preserve"> ـ </w:t>
      </w:r>
      <w:r w:rsidRPr="00A569E2">
        <w:rPr>
          <w:rtl/>
        </w:rPr>
        <w:t xml:space="preserve">وروى عن الباقر </w:t>
      </w:r>
      <w:r w:rsidRPr="000E4A2F">
        <w:rPr>
          <w:rStyle w:val="libAlaemChar"/>
          <w:rtl/>
        </w:rPr>
        <w:t>عليه‌السلام</w:t>
      </w:r>
      <w:r>
        <w:rPr>
          <w:rtl/>
        </w:rPr>
        <w:t xml:space="preserve"> أنّه قال: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سيبعث ناس من قبورهم يوم القيامة تأجج أفواههم نارا</w:t>
      </w:r>
      <w:r>
        <w:rPr>
          <w:rtl/>
        </w:rPr>
        <w:t xml:space="preserve">، </w:t>
      </w:r>
      <w:r w:rsidRPr="00A569E2">
        <w:rPr>
          <w:rtl/>
        </w:rPr>
        <w:t>فقيل له</w:t>
      </w:r>
      <w:r>
        <w:rPr>
          <w:rtl/>
        </w:rPr>
        <w:t xml:space="preserve">: </w:t>
      </w:r>
      <w:r w:rsidRPr="00A569E2">
        <w:rPr>
          <w:rtl/>
        </w:rPr>
        <w:t>يا رسول الله من هؤلاء فقرأ هذه الآية</w:t>
      </w:r>
    </w:p>
    <w:p w:rsidR="001C7CB2" w:rsidRPr="00A569E2" w:rsidRDefault="001C7CB2" w:rsidP="007C645F">
      <w:pPr>
        <w:pStyle w:val="libNormal"/>
        <w:rPr>
          <w:rtl/>
        </w:rPr>
      </w:pPr>
      <w:r w:rsidRPr="00957CEF">
        <w:rPr>
          <w:rStyle w:val="libBold2Char"/>
          <w:rtl/>
        </w:rPr>
        <w:t>87 ـ في أصول الكافي</w:t>
      </w:r>
      <w:r w:rsidRPr="00A569E2">
        <w:rPr>
          <w:rtl/>
        </w:rPr>
        <w:t xml:space="preserve"> على بن محمد عن بعض أصحابه عن آدم بن اسحق عن عبد الرزاق بن مهران عن الحسين بن ميمون عن محمد بن سالم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وانزل في مال اليتيم من أكله ظلما </w:t>
      </w:r>
      <w:r w:rsidRPr="000E4A2F">
        <w:rPr>
          <w:rStyle w:val="libAlaemChar"/>
          <w:rtl/>
        </w:rPr>
        <w:t>(</w:t>
      </w:r>
      <w:r w:rsidRPr="00500BFE">
        <w:rPr>
          <w:rStyle w:val="libAieChar"/>
          <w:rtl/>
        </w:rPr>
        <w:t>إِنَّ الَّذِينَ يَأْكُلُونَ أَمْوالَ الْيَتامى ظُلْماً إِنَّما يَأْكُلُونَ فِي بُطُونِهِمْ ناراً وَسَيَصْلَوْنَ سَعِيراً</w:t>
      </w:r>
      <w:r w:rsidRPr="000E4A2F">
        <w:rPr>
          <w:rStyle w:val="libAlaemChar"/>
          <w:rtl/>
        </w:rPr>
        <w:t>)</w:t>
      </w:r>
      <w:r w:rsidRPr="00A569E2">
        <w:rPr>
          <w:rtl/>
        </w:rPr>
        <w:t xml:space="preserve"> وذلك ان آكل مال اليتيم يجيء يوم القيامة والنار تلتهب في بطنه حتى يخرج لهب النار من فيه</w:t>
      </w:r>
      <w:r>
        <w:rPr>
          <w:rtl/>
        </w:rPr>
        <w:t xml:space="preserve">، </w:t>
      </w:r>
      <w:r w:rsidRPr="00A569E2">
        <w:rPr>
          <w:rtl/>
        </w:rPr>
        <w:t>يعرفه أهل الجمع انه آكل مال اليتيم.</w:t>
      </w:r>
    </w:p>
    <w:p w:rsidR="001C7CB2" w:rsidRPr="00A569E2" w:rsidRDefault="001C7CB2" w:rsidP="007C645F">
      <w:pPr>
        <w:pStyle w:val="libNormal"/>
        <w:rPr>
          <w:rtl/>
        </w:rPr>
      </w:pPr>
      <w:r w:rsidRPr="00A569E2">
        <w:rPr>
          <w:rtl/>
        </w:rPr>
        <w:t>88</w:t>
      </w:r>
      <w:r>
        <w:rPr>
          <w:rtl/>
        </w:rPr>
        <w:t xml:space="preserve"> ـ </w:t>
      </w:r>
      <w:r w:rsidRPr="00A569E2">
        <w:rPr>
          <w:rtl/>
        </w:rPr>
        <w:t>الحسين بن محمد عن معلى بن محمد عن الحسن بن على الوشاء عن</w:t>
      </w:r>
      <w:r>
        <w:rPr>
          <w:rtl/>
        </w:rPr>
        <w:t xml:space="preserve"> أبي </w:t>
      </w:r>
      <w:r w:rsidRPr="00A569E2">
        <w:rPr>
          <w:rtl/>
        </w:rPr>
        <w:t>حمزة عن</w:t>
      </w:r>
      <w:r>
        <w:rPr>
          <w:rtl/>
        </w:rPr>
        <w:t xml:space="preserve"> أبي </w:t>
      </w:r>
      <w:r w:rsidRPr="00A569E2">
        <w:rPr>
          <w:rtl/>
        </w:rPr>
        <w:t>بصير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من أكل مال أخيه ظلما ولم يرده</w:t>
      </w:r>
      <w:r>
        <w:rPr>
          <w:rtl/>
        </w:rPr>
        <w:t xml:space="preserve"> إليه </w:t>
      </w:r>
      <w:r w:rsidRPr="00A569E2">
        <w:rPr>
          <w:rtl/>
        </w:rPr>
        <w:t xml:space="preserve">أكل جذوة </w:t>
      </w:r>
      <w:r w:rsidRPr="00200B9A">
        <w:rPr>
          <w:rStyle w:val="libFootnotenumChar"/>
          <w:rtl/>
        </w:rPr>
        <w:t>(2)</w:t>
      </w:r>
      <w:r w:rsidRPr="00A569E2">
        <w:rPr>
          <w:rtl/>
        </w:rPr>
        <w:t xml:space="preserve"> من النار يوم القيامة.</w:t>
      </w:r>
    </w:p>
    <w:p w:rsidR="001C7CB2" w:rsidRPr="00A569E2" w:rsidRDefault="001C7CB2" w:rsidP="007C645F">
      <w:pPr>
        <w:pStyle w:val="libNormal"/>
        <w:rPr>
          <w:rtl/>
        </w:rPr>
      </w:pPr>
      <w:r w:rsidRPr="00957CEF">
        <w:rPr>
          <w:rStyle w:val="libBold2Char"/>
          <w:rtl/>
        </w:rPr>
        <w:t xml:space="preserve">89 ـ في الكافي علي بن إبراهيم </w:t>
      </w:r>
      <w:r w:rsidRPr="00A569E2">
        <w:rPr>
          <w:rtl/>
        </w:rPr>
        <w:t>عن أبيه عن ابن</w:t>
      </w:r>
      <w:r>
        <w:rPr>
          <w:rtl/>
        </w:rPr>
        <w:t xml:space="preserve"> أبي </w:t>
      </w:r>
      <w:r w:rsidRPr="00A569E2">
        <w:rPr>
          <w:rtl/>
        </w:rPr>
        <w:t>عمير عن هشام بن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بعض النسخ</w:t>
      </w:r>
      <w:r>
        <w:rPr>
          <w:rtl/>
        </w:rPr>
        <w:t xml:space="preserve">: </w:t>
      </w:r>
      <w:r w:rsidRPr="00A569E2">
        <w:rPr>
          <w:rtl/>
        </w:rPr>
        <w:t>«ولم يقضياه»</w:t>
      </w:r>
      <w:r>
        <w:rPr>
          <w:rtl/>
        </w:rPr>
        <w:t>.</w:t>
      </w:r>
    </w:p>
    <w:p w:rsidR="001C7CB2" w:rsidRPr="00A569E2" w:rsidRDefault="001C7CB2" w:rsidP="00B4288D">
      <w:pPr>
        <w:pStyle w:val="libFootnote0"/>
        <w:rPr>
          <w:rtl/>
          <w:lang w:bidi="fa-IR"/>
        </w:rPr>
      </w:pPr>
      <w:r>
        <w:rPr>
          <w:rtl/>
        </w:rPr>
        <w:t>(</w:t>
      </w:r>
      <w:r w:rsidRPr="00A569E2">
        <w:rPr>
          <w:rtl/>
        </w:rPr>
        <w:t>2) الجذوة</w:t>
      </w:r>
      <w:r>
        <w:rPr>
          <w:rtl/>
        </w:rPr>
        <w:t xml:space="preserve">: </w:t>
      </w:r>
      <w:r w:rsidRPr="00A569E2">
        <w:rPr>
          <w:rtl/>
        </w:rPr>
        <w:t>الجمرة الملتهية.</w:t>
      </w:r>
    </w:p>
    <w:p w:rsidR="001C7CB2" w:rsidRPr="00A569E2" w:rsidRDefault="001C7CB2" w:rsidP="007C645F">
      <w:pPr>
        <w:pStyle w:val="libNormal0"/>
        <w:rPr>
          <w:rtl/>
          <w:lang w:bidi="fa-IR"/>
        </w:rPr>
      </w:pPr>
      <w:r>
        <w:rPr>
          <w:rtl/>
          <w:lang w:bidi="fa-IR"/>
        </w:rPr>
        <w:br w:type="page"/>
      </w:r>
      <w:r w:rsidRPr="00A569E2">
        <w:rPr>
          <w:rtl/>
          <w:lang w:bidi="fa-IR"/>
        </w:rPr>
        <w:t>سالم عن عجلان بن صالح قال</w:t>
      </w:r>
      <w:r>
        <w:rPr>
          <w:rtl/>
          <w:lang w:bidi="fa-IR"/>
        </w:rPr>
        <w:t xml:space="preserve">: </w:t>
      </w:r>
      <w:r w:rsidRPr="00A569E2">
        <w:rPr>
          <w:rtl/>
          <w:lang w:bidi="fa-IR"/>
        </w:rPr>
        <w:t xml:space="preserve">سألت أبا عبد الله </w:t>
      </w:r>
      <w:r w:rsidRPr="000E4A2F">
        <w:rPr>
          <w:rStyle w:val="libAlaemChar"/>
          <w:rtl/>
        </w:rPr>
        <w:t>عليه‌السلام</w:t>
      </w:r>
      <w:r w:rsidRPr="00A569E2">
        <w:rPr>
          <w:rtl/>
          <w:lang w:bidi="fa-IR"/>
        </w:rPr>
        <w:t xml:space="preserve"> عن أكل مال اليتيم فقال</w:t>
      </w:r>
      <w:r>
        <w:rPr>
          <w:rtl/>
          <w:lang w:bidi="fa-IR"/>
        </w:rPr>
        <w:t xml:space="preserve">: </w:t>
      </w:r>
      <w:r w:rsidRPr="00A569E2">
        <w:rPr>
          <w:rtl/>
          <w:lang w:bidi="fa-IR"/>
        </w:rPr>
        <w:t xml:space="preserve">هو كما 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 الَّذِينَ يَأْكُلُونَ أَمْوالَ الْيَتامى ظُلْماً إِنَّما يَأْكُلُونَ فِي بُطُونِهِمْ ناراً وَسَيَصْلَوْنَ سَعِيراً</w:t>
      </w:r>
      <w:r w:rsidRPr="000E4A2F">
        <w:rPr>
          <w:rStyle w:val="libAlaemChar"/>
          <w:rtl/>
        </w:rPr>
        <w:t>)</w:t>
      </w:r>
      <w:r w:rsidRPr="00A569E2">
        <w:rPr>
          <w:rtl/>
          <w:lang w:bidi="fa-IR"/>
        </w:rPr>
        <w:t xml:space="preserve"> ثم قال من غير ان أساله</w:t>
      </w:r>
      <w:r>
        <w:rPr>
          <w:rtl/>
          <w:lang w:bidi="fa-IR"/>
        </w:rPr>
        <w:t xml:space="preserve">، </w:t>
      </w:r>
      <w:r w:rsidRPr="00A569E2">
        <w:rPr>
          <w:rtl/>
          <w:lang w:bidi="fa-IR"/>
        </w:rPr>
        <w:t xml:space="preserve">من عال يتيما حتى ينقطع يتمه أو يستغنى بنفسه أوجب الله </w:t>
      </w:r>
      <w:r w:rsidRPr="000E4A2F">
        <w:rPr>
          <w:rStyle w:val="libAlaemChar"/>
          <w:rtl/>
        </w:rPr>
        <w:t>عزوجل</w:t>
      </w:r>
      <w:r w:rsidRPr="00A569E2">
        <w:rPr>
          <w:rtl/>
          <w:lang w:bidi="fa-IR"/>
        </w:rPr>
        <w:t xml:space="preserve"> له الجنة كما أوجب النار لمن أكل مال اليتيم.</w:t>
      </w:r>
    </w:p>
    <w:p w:rsidR="001C7CB2" w:rsidRPr="00A569E2" w:rsidRDefault="001C7CB2" w:rsidP="007C645F">
      <w:pPr>
        <w:pStyle w:val="libNormal"/>
        <w:rPr>
          <w:rtl/>
        </w:rPr>
      </w:pPr>
      <w:r w:rsidRPr="00A569E2">
        <w:rPr>
          <w:rtl/>
        </w:rPr>
        <w:t>90</w:t>
      </w:r>
      <w:r>
        <w:rPr>
          <w:rtl/>
        </w:rPr>
        <w:t xml:space="preserve"> ـ </w:t>
      </w:r>
      <w:r w:rsidRPr="00A569E2">
        <w:rPr>
          <w:rtl/>
        </w:rPr>
        <w:t>عدة من أصحابنا عن سهل بن زياد عن</w:t>
      </w:r>
      <w:r>
        <w:rPr>
          <w:rtl/>
        </w:rPr>
        <w:t xml:space="preserve"> أحمد </w:t>
      </w:r>
      <w:r w:rsidRPr="00A569E2">
        <w:rPr>
          <w:rtl/>
        </w:rPr>
        <w:t>بن محمد بن</w:t>
      </w:r>
      <w:r>
        <w:rPr>
          <w:rtl/>
        </w:rPr>
        <w:t xml:space="preserve"> أبي </w:t>
      </w:r>
      <w:r w:rsidRPr="00A569E2">
        <w:rPr>
          <w:rtl/>
        </w:rPr>
        <w:t>نصر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 الرجل يكون في يده مال لأيتام فيحتاج</w:t>
      </w:r>
      <w:r>
        <w:rPr>
          <w:rtl/>
        </w:rPr>
        <w:t xml:space="preserve"> إليه، </w:t>
      </w:r>
      <w:r w:rsidRPr="00A569E2">
        <w:rPr>
          <w:rtl/>
        </w:rPr>
        <w:t>فيمد يده فيأخذه وينوى ان يرده</w:t>
      </w:r>
      <w:r>
        <w:rPr>
          <w:rtl/>
        </w:rPr>
        <w:t>؟</w:t>
      </w:r>
      <w:r w:rsidRPr="00A569E2">
        <w:rPr>
          <w:rtl/>
        </w:rPr>
        <w:t xml:space="preserve"> فقال</w:t>
      </w:r>
      <w:r>
        <w:rPr>
          <w:rtl/>
        </w:rPr>
        <w:t xml:space="preserve">: </w:t>
      </w:r>
      <w:r w:rsidRPr="00A569E2">
        <w:rPr>
          <w:rtl/>
        </w:rPr>
        <w:t>لا ينبغي له أن يأكل الا القصد</w:t>
      </w:r>
      <w:r>
        <w:rPr>
          <w:rtl/>
        </w:rPr>
        <w:t xml:space="preserve">، </w:t>
      </w:r>
      <w:r w:rsidRPr="00A569E2">
        <w:rPr>
          <w:rtl/>
        </w:rPr>
        <w:t xml:space="preserve">لا يسرف وان كان من نيته ان لا يرده عليهم فهو بالمنزل الذي قال الله </w:t>
      </w:r>
      <w:r w:rsidRPr="000E4A2F">
        <w:rPr>
          <w:rStyle w:val="libAlaemChar"/>
          <w:rtl/>
        </w:rPr>
        <w:t>عزوجل</w:t>
      </w:r>
      <w:r>
        <w:rPr>
          <w:rtl/>
        </w:rPr>
        <w:t xml:space="preserve">: </w:t>
      </w:r>
      <w:r w:rsidRPr="000E4A2F">
        <w:rPr>
          <w:rStyle w:val="libAlaemChar"/>
          <w:rtl/>
        </w:rPr>
        <w:t>(</w:t>
      </w:r>
      <w:r w:rsidRPr="00500BFE">
        <w:rPr>
          <w:rStyle w:val="libAieChar"/>
          <w:rtl/>
        </w:rPr>
        <w:t>إِنَّ الَّذِينَ يَأْكُلُونَ أَمْوالَ الْيَتامى ظُلْماً</w:t>
      </w:r>
      <w:r w:rsidRPr="000E4A2F">
        <w:rPr>
          <w:rStyle w:val="libAlaemChar"/>
          <w:rtl/>
        </w:rPr>
        <w:t>)</w:t>
      </w:r>
      <w:r>
        <w:rPr>
          <w:rtl/>
        </w:rPr>
        <w:t>.</w:t>
      </w:r>
    </w:p>
    <w:p w:rsidR="001C7CB2" w:rsidRPr="00A569E2" w:rsidRDefault="001C7CB2" w:rsidP="007C645F">
      <w:pPr>
        <w:pStyle w:val="libNormal"/>
        <w:rPr>
          <w:rtl/>
        </w:rPr>
      </w:pPr>
      <w:r w:rsidRPr="00A569E2">
        <w:rPr>
          <w:rtl/>
        </w:rPr>
        <w:t>91</w:t>
      </w:r>
      <w:r>
        <w:rPr>
          <w:rtl/>
        </w:rPr>
        <w:t xml:space="preserve"> ـ </w:t>
      </w:r>
      <w:r w:rsidRPr="00A569E2">
        <w:rPr>
          <w:rtl/>
        </w:rPr>
        <w:t>محمد بن يحيى عن محمد بن الحسين عن ذبيان بن الحكم الأودي</w:t>
      </w:r>
      <w:r>
        <w:rPr>
          <w:rtl/>
        </w:rPr>
        <w:t xml:space="preserve"> عن علي بن </w:t>
      </w:r>
      <w:r w:rsidRPr="00A569E2">
        <w:rPr>
          <w:rtl/>
        </w:rPr>
        <w:t>المغيرة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ان لي ابنة أخ يتيمة فربما أهدى لها الشيء فآكل منه ثم أطمعها بعد ذلك الشيء من مالي فأقول يا رب هذا بذا فقال</w:t>
      </w:r>
      <w:r>
        <w:rPr>
          <w:rtl/>
        </w:rPr>
        <w:t xml:space="preserve">: </w:t>
      </w:r>
      <w:r w:rsidRPr="00A569E2">
        <w:rPr>
          <w:rtl/>
        </w:rPr>
        <w:t>لا بأس.</w:t>
      </w:r>
    </w:p>
    <w:p w:rsidR="001C7CB2" w:rsidRPr="00A569E2" w:rsidRDefault="001C7CB2" w:rsidP="007C645F">
      <w:pPr>
        <w:pStyle w:val="libNormal"/>
        <w:rPr>
          <w:rtl/>
        </w:rPr>
      </w:pPr>
      <w:r w:rsidRPr="00957CEF">
        <w:rPr>
          <w:rStyle w:val="libBold2Char"/>
          <w:rtl/>
        </w:rPr>
        <w:t xml:space="preserve">92 ـ في كتاب الاحتجاج للطبرسي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الامام محمد بن على الباقر </w:t>
      </w:r>
      <w:r w:rsidRPr="000E4A2F">
        <w:rPr>
          <w:rStyle w:val="libAlaemChar"/>
          <w:rtl/>
        </w:rPr>
        <w:t>عليهما‌السلام</w:t>
      </w:r>
      <w:r w:rsidRPr="00A569E2">
        <w:rPr>
          <w:rtl/>
        </w:rPr>
        <w:t xml:space="preserve"> عن النبي </w:t>
      </w:r>
      <w:r w:rsidRPr="000E4A2F">
        <w:rPr>
          <w:rStyle w:val="libAlaemChar"/>
          <w:rtl/>
        </w:rPr>
        <w:t>صلى‌الله‌عليه‌وآله‌وسلم</w:t>
      </w:r>
      <w:r w:rsidRPr="00A569E2">
        <w:rPr>
          <w:rtl/>
        </w:rPr>
        <w:t xml:space="preserve"> حديث طويل وفيه خطبة الغدير وفيها قال </w:t>
      </w:r>
      <w:r w:rsidRPr="000E4A2F">
        <w:rPr>
          <w:rStyle w:val="libAlaemChar"/>
          <w:rtl/>
        </w:rPr>
        <w:t>صلى‌الله‌عليه‌وآله</w:t>
      </w:r>
      <w:r w:rsidRPr="00A569E2">
        <w:rPr>
          <w:rtl/>
        </w:rPr>
        <w:t xml:space="preserve"> بعد ان ذكر عليا وأولاده </w:t>
      </w:r>
      <w:r w:rsidRPr="000E4A2F">
        <w:rPr>
          <w:rStyle w:val="libAlaemChar"/>
          <w:rtl/>
        </w:rPr>
        <w:t>عليهم‌السلام</w:t>
      </w:r>
      <w:r>
        <w:rPr>
          <w:rtl/>
        </w:rPr>
        <w:t xml:space="preserve">: </w:t>
      </w:r>
      <w:r w:rsidRPr="00A569E2">
        <w:rPr>
          <w:rtl/>
        </w:rPr>
        <w:t>الا ان أعداءهم الذين يصلون سعيرا.</w:t>
      </w:r>
    </w:p>
    <w:p w:rsidR="001C7CB2" w:rsidRPr="00A569E2" w:rsidRDefault="001C7CB2" w:rsidP="007C645F">
      <w:pPr>
        <w:pStyle w:val="libNormal"/>
        <w:rPr>
          <w:rtl/>
        </w:rPr>
      </w:pPr>
      <w:r w:rsidRPr="00A569E2">
        <w:rPr>
          <w:rtl/>
        </w:rPr>
        <w:t>93</w:t>
      </w:r>
      <w:r>
        <w:rPr>
          <w:rtl/>
        </w:rPr>
        <w:t xml:space="preserve"> ـ </w:t>
      </w:r>
      <w:r w:rsidRPr="00A569E2">
        <w:rPr>
          <w:rtl/>
        </w:rPr>
        <w:t xml:space="preserve">وروى عبد الله بن الحسن باسناده عن آبائه </w:t>
      </w:r>
      <w:r w:rsidRPr="000E4A2F">
        <w:rPr>
          <w:rStyle w:val="libAlaemChar"/>
          <w:rtl/>
        </w:rPr>
        <w:t>عليهم‌السلام</w:t>
      </w:r>
      <w:r w:rsidRPr="00A569E2">
        <w:rPr>
          <w:rtl/>
        </w:rPr>
        <w:t xml:space="preserve"> انه لما أجمع</w:t>
      </w:r>
      <w:r>
        <w:rPr>
          <w:rtl/>
        </w:rPr>
        <w:t xml:space="preserve"> أبو </w:t>
      </w:r>
      <w:r w:rsidRPr="00A569E2">
        <w:rPr>
          <w:rtl/>
        </w:rPr>
        <w:t>بكر على منع فاطمة فدك وبلغها ذلك جاءت</w:t>
      </w:r>
      <w:r>
        <w:rPr>
          <w:rtl/>
        </w:rPr>
        <w:t xml:space="preserve"> إليه </w:t>
      </w:r>
      <w:r w:rsidRPr="00A569E2">
        <w:rPr>
          <w:rtl/>
        </w:rPr>
        <w:t>وقالت له</w:t>
      </w:r>
      <w:r>
        <w:rPr>
          <w:rtl/>
        </w:rPr>
        <w:t xml:space="preserve">: </w:t>
      </w:r>
      <w:r w:rsidRPr="00A569E2">
        <w:rPr>
          <w:rtl/>
        </w:rPr>
        <w:t>يا ابن</w:t>
      </w:r>
      <w:r>
        <w:rPr>
          <w:rtl/>
        </w:rPr>
        <w:t xml:space="preserve"> أبي </w:t>
      </w:r>
      <w:r w:rsidRPr="00A569E2">
        <w:rPr>
          <w:rtl/>
        </w:rPr>
        <w:t xml:space="preserve">قحافة </w:t>
      </w:r>
      <w:r>
        <w:rPr>
          <w:rtl/>
        </w:rPr>
        <w:t>أ</w:t>
      </w:r>
      <w:r w:rsidRPr="00A569E2">
        <w:rPr>
          <w:rtl/>
        </w:rPr>
        <w:t>في كتاب الله ان ترث أباك ولا أرث ابى</w:t>
      </w:r>
      <w:r>
        <w:rPr>
          <w:rtl/>
        </w:rPr>
        <w:t>؟</w:t>
      </w:r>
      <w:r w:rsidRPr="00A569E2">
        <w:rPr>
          <w:rtl/>
        </w:rPr>
        <w:t xml:space="preserve"> لقد جئت شيئا فريا نكرا وافتراء على الله ورسوله</w:t>
      </w:r>
      <w:r>
        <w:rPr>
          <w:rtl/>
        </w:rPr>
        <w:t>، أ</w:t>
      </w:r>
      <w:r w:rsidRPr="00A569E2">
        <w:rPr>
          <w:rtl/>
        </w:rPr>
        <w:t xml:space="preserve">فعلى عمد تركتم كتاب الله نبذتموه وراء ظهوركم إذ يقول </w:t>
      </w:r>
      <w:r w:rsidRPr="000E4A2F">
        <w:rPr>
          <w:rStyle w:val="libAlaemChar"/>
          <w:rtl/>
        </w:rPr>
        <w:t>(</w:t>
      </w:r>
      <w:r w:rsidRPr="00500BFE">
        <w:rPr>
          <w:rStyle w:val="libAieChar"/>
          <w:rtl/>
        </w:rPr>
        <w:t>يُوصِيكُمُ اللهُ فِي أَوْلادِكُمْ لِلذَّكَرِ مِثْلُ حَظِّ الْأُنْثَيَيْنِ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500BFE" w:rsidRDefault="001C7CB2" w:rsidP="007C645F">
      <w:pPr>
        <w:pStyle w:val="libNormal"/>
        <w:rPr>
          <w:rStyle w:val="libAieChar"/>
          <w:rtl/>
        </w:rPr>
      </w:pPr>
      <w:r w:rsidRPr="00957CEF">
        <w:rPr>
          <w:rStyle w:val="libBold2Char"/>
          <w:rtl/>
        </w:rPr>
        <w:t xml:space="preserve">94 ـ في تفسير العيّاشي </w:t>
      </w:r>
      <w:r w:rsidRPr="00A569E2">
        <w:rPr>
          <w:rtl/>
        </w:rPr>
        <w:t>عن</w:t>
      </w:r>
      <w:r>
        <w:rPr>
          <w:rtl/>
        </w:rPr>
        <w:t xml:space="preserve"> أبي </w:t>
      </w:r>
      <w:r w:rsidRPr="00A569E2">
        <w:rPr>
          <w:rtl/>
        </w:rPr>
        <w:t xml:space="preserve">جميلة عن المفضل بن صالح عن بعض أصحابه عن أحدهما </w:t>
      </w:r>
      <w:r w:rsidRPr="000E4A2F">
        <w:rPr>
          <w:rStyle w:val="libAlaemChar"/>
          <w:rtl/>
        </w:rPr>
        <w:t>عليهما‌السلام</w:t>
      </w:r>
      <w:r>
        <w:rPr>
          <w:rtl/>
        </w:rPr>
        <w:t xml:space="preserve"> قال: إنَّ </w:t>
      </w:r>
      <w:r w:rsidRPr="00A569E2">
        <w:rPr>
          <w:rtl/>
        </w:rPr>
        <w:t xml:space="preserve">فاطمة صلوات الله عليها انطلقت فطلبت ميراثها من نبي الله </w:t>
      </w:r>
      <w:r w:rsidRPr="000E4A2F">
        <w:rPr>
          <w:rStyle w:val="libAlaemChar"/>
          <w:rtl/>
        </w:rPr>
        <w:t>صلى‌الله‌عليه‌وآله</w:t>
      </w:r>
      <w:r>
        <w:rPr>
          <w:rtl/>
        </w:rPr>
        <w:t xml:space="preserve"> قال: إنَّ </w:t>
      </w:r>
      <w:r w:rsidRPr="00A569E2">
        <w:rPr>
          <w:rtl/>
        </w:rPr>
        <w:t>نبي الله لا يورث</w:t>
      </w:r>
      <w:r>
        <w:rPr>
          <w:rtl/>
        </w:rPr>
        <w:t xml:space="preserve">، </w:t>
      </w:r>
      <w:r w:rsidRPr="00A569E2">
        <w:rPr>
          <w:rtl/>
        </w:rPr>
        <w:t>فقالت</w:t>
      </w:r>
      <w:r>
        <w:rPr>
          <w:rtl/>
        </w:rPr>
        <w:t>: أ</w:t>
      </w:r>
      <w:r w:rsidRPr="00A569E2">
        <w:rPr>
          <w:rtl/>
        </w:rPr>
        <w:t>كفرت بالله وكذبت بكتابه قال الله</w:t>
      </w:r>
      <w:r>
        <w:rPr>
          <w:rtl/>
        </w:rPr>
        <w:t xml:space="preserve">: </w:t>
      </w:r>
      <w:r w:rsidRPr="000E4A2F">
        <w:rPr>
          <w:rStyle w:val="libAlaemChar"/>
          <w:rtl/>
        </w:rPr>
        <w:t>(</w:t>
      </w:r>
      <w:r w:rsidRPr="00500BFE">
        <w:rPr>
          <w:rStyle w:val="libAieChar"/>
          <w:rtl/>
        </w:rPr>
        <w:t>يُوصِيكُمُ ـ</w:t>
      </w:r>
    </w:p>
    <w:p w:rsidR="001C7CB2" w:rsidRPr="00A569E2" w:rsidRDefault="001C7CB2" w:rsidP="007C645F">
      <w:pPr>
        <w:pStyle w:val="libNormal0"/>
        <w:rPr>
          <w:rtl/>
          <w:lang w:bidi="fa-IR"/>
        </w:rPr>
      </w:pPr>
      <w:r>
        <w:rPr>
          <w:rtl/>
          <w:lang w:bidi="fa-IR"/>
        </w:rPr>
        <w:br w:type="page"/>
      </w:r>
      <w:r w:rsidRPr="00500BFE">
        <w:rPr>
          <w:rStyle w:val="libAieChar"/>
          <w:rtl/>
        </w:rPr>
        <w:t>اللهُ فِي أَوْلادِكُمْ لِلذَّكَرِ مِثْلُ حَظِّ الْأُنْثَيَيْنِ</w:t>
      </w:r>
      <w:r w:rsidRPr="00131CA3">
        <w:rPr>
          <w:rtl/>
        </w:rPr>
        <w:t>»</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95</w:t>
      </w:r>
      <w:r>
        <w:rPr>
          <w:rtl/>
        </w:rPr>
        <w:t xml:space="preserve"> </w:t>
      </w:r>
      <w:r w:rsidRPr="00957CEF">
        <w:rPr>
          <w:rStyle w:val="libBold2Char"/>
          <w:rtl/>
        </w:rPr>
        <w:t xml:space="preserve">ـ في الكافي علي بن إبراهيم </w:t>
      </w:r>
      <w:r w:rsidRPr="00A569E2">
        <w:rPr>
          <w:rtl/>
        </w:rPr>
        <w:t>عن أبيه عن</w:t>
      </w:r>
      <w:r>
        <w:rPr>
          <w:rtl/>
        </w:rPr>
        <w:t xml:space="preserve"> إسمعيل </w:t>
      </w:r>
      <w:r w:rsidRPr="00A569E2">
        <w:rPr>
          <w:rtl/>
        </w:rPr>
        <w:t>بن مرار عن يونس بن عبد الرحمن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قلت</w:t>
      </w:r>
      <w:r>
        <w:rPr>
          <w:rtl/>
        </w:rPr>
        <w:t xml:space="preserve">: </w:t>
      </w:r>
      <w:r w:rsidRPr="00A569E2">
        <w:rPr>
          <w:rtl/>
        </w:rPr>
        <w:t>جعلت فداك كيف صار الرجل إذا مات وولده من القرابة سواء ترث النساء نصف ميراث الرجال وهن أضعف من الرجال وأقل حيلة</w:t>
      </w:r>
      <w:r>
        <w:rPr>
          <w:rtl/>
        </w:rPr>
        <w:t>؟</w:t>
      </w:r>
      <w:r w:rsidRPr="00A569E2">
        <w:rPr>
          <w:rtl/>
        </w:rPr>
        <w:t xml:space="preserve"> فقال</w:t>
      </w:r>
      <w:r>
        <w:rPr>
          <w:rtl/>
        </w:rPr>
        <w:t xml:space="preserve">: </w:t>
      </w:r>
      <w:r w:rsidRPr="00A569E2">
        <w:rPr>
          <w:rtl/>
        </w:rPr>
        <w:t>لان الله تبارك وتعالى فضل الرجال على النساء بدرجة</w:t>
      </w:r>
      <w:r>
        <w:rPr>
          <w:rtl/>
        </w:rPr>
        <w:t xml:space="preserve">، </w:t>
      </w:r>
      <w:r w:rsidRPr="00A569E2">
        <w:rPr>
          <w:rtl/>
        </w:rPr>
        <w:t>ولان النساء يرجعن عيالا على الرجال.</w:t>
      </w:r>
    </w:p>
    <w:p w:rsidR="001C7CB2" w:rsidRPr="00A569E2" w:rsidRDefault="001C7CB2" w:rsidP="007C645F">
      <w:pPr>
        <w:pStyle w:val="libNormal"/>
        <w:rPr>
          <w:rtl/>
        </w:rPr>
      </w:pPr>
      <w:r w:rsidRPr="00A569E2">
        <w:rPr>
          <w:rtl/>
        </w:rPr>
        <w:t>96</w:t>
      </w:r>
      <w:r>
        <w:rPr>
          <w:rtl/>
        </w:rPr>
        <w:t xml:space="preserve"> ـ </w:t>
      </w:r>
      <w:r w:rsidRPr="00A569E2">
        <w:rPr>
          <w:rtl/>
        </w:rPr>
        <w:t>على بن محمد ومحمد بن</w:t>
      </w:r>
      <w:r>
        <w:rPr>
          <w:rtl/>
        </w:rPr>
        <w:t xml:space="preserve"> أبي عبد الله </w:t>
      </w:r>
      <w:r w:rsidRPr="00A569E2">
        <w:rPr>
          <w:rtl/>
        </w:rPr>
        <w:t>عن اسحق بن محمد النخعي قال</w:t>
      </w:r>
      <w:r>
        <w:rPr>
          <w:rtl/>
        </w:rPr>
        <w:t xml:space="preserve">: </w:t>
      </w:r>
      <w:r w:rsidRPr="00A569E2">
        <w:rPr>
          <w:rtl/>
        </w:rPr>
        <w:t xml:space="preserve">سأل الفهفكي أبا محمد </w:t>
      </w:r>
      <w:r w:rsidRPr="000E4A2F">
        <w:rPr>
          <w:rStyle w:val="libAlaemChar"/>
          <w:rtl/>
        </w:rPr>
        <w:t>عليه‌السلام</w:t>
      </w:r>
      <w:r>
        <w:rPr>
          <w:rtl/>
        </w:rPr>
        <w:t xml:space="preserve">: </w:t>
      </w:r>
      <w:r w:rsidRPr="00A569E2">
        <w:rPr>
          <w:rtl/>
        </w:rPr>
        <w:t>ما بال المرأة المسكينة الضعيفة تأخذ سهما واحدا ويأخذ الرجل سهمين</w:t>
      </w:r>
      <w:r>
        <w:rPr>
          <w:rtl/>
        </w:rPr>
        <w:t>؟</w:t>
      </w:r>
      <w:r w:rsidRPr="00A569E2">
        <w:rPr>
          <w:rtl/>
        </w:rPr>
        <w:t xml:space="preserve"> فقال</w:t>
      </w:r>
      <w:r>
        <w:rPr>
          <w:rtl/>
        </w:rPr>
        <w:t xml:space="preserve"> أبو </w:t>
      </w:r>
      <w:r w:rsidRPr="00A569E2">
        <w:rPr>
          <w:rtl/>
        </w:rPr>
        <w:t xml:space="preserve">محمد </w:t>
      </w:r>
      <w:r w:rsidRPr="000E4A2F">
        <w:rPr>
          <w:rStyle w:val="libAlaemChar"/>
          <w:rtl/>
        </w:rPr>
        <w:t>عليه‌السلام</w:t>
      </w:r>
      <w:r>
        <w:rPr>
          <w:rtl/>
        </w:rPr>
        <w:t xml:space="preserve">: </w:t>
      </w:r>
      <w:r w:rsidRPr="00A569E2">
        <w:rPr>
          <w:rtl/>
        </w:rPr>
        <w:t>ان المراة ليس عليها جهاد ولا نفقة ولا عليها معقلة</w:t>
      </w:r>
      <w:r>
        <w:rPr>
          <w:rtl/>
        </w:rPr>
        <w:t xml:space="preserve">، </w:t>
      </w:r>
      <w:r w:rsidRPr="00A569E2">
        <w:rPr>
          <w:rtl/>
        </w:rPr>
        <w:t>انما ذلك على الرجال</w:t>
      </w:r>
      <w:r>
        <w:rPr>
          <w:rtl/>
        </w:rPr>
        <w:t xml:space="preserve">، </w:t>
      </w:r>
      <w:r w:rsidRPr="00A569E2">
        <w:rPr>
          <w:rtl/>
        </w:rPr>
        <w:t>فقلت في نفسي</w:t>
      </w:r>
      <w:r>
        <w:rPr>
          <w:rtl/>
        </w:rPr>
        <w:t xml:space="preserve">: </w:t>
      </w:r>
      <w:r w:rsidRPr="00A569E2">
        <w:rPr>
          <w:rtl/>
        </w:rPr>
        <w:t>قد كان قيل لي ان ابن</w:t>
      </w:r>
      <w:r>
        <w:rPr>
          <w:rtl/>
        </w:rPr>
        <w:t xml:space="preserve"> أبي </w:t>
      </w:r>
      <w:r w:rsidRPr="00A569E2">
        <w:rPr>
          <w:rtl/>
        </w:rPr>
        <w:t xml:space="preserve">العوجاء سال أبا عبد الله </w:t>
      </w:r>
      <w:r w:rsidRPr="000E4A2F">
        <w:rPr>
          <w:rStyle w:val="libAlaemChar"/>
          <w:rtl/>
        </w:rPr>
        <w:t>عليه‌السلام</w:t>
      </w:r>
      <w:r w:rsidRPr="00A569E2">
        <w:rPr>
          <w:rtl/>
        </w:rPr>
        <w:t xml:space="preserve"> عن هذه المسئلة فأجابه بهذا الجواب</w:t>
      </w:r>
      <w:r>
        <w:rPr>
          <w:rtl/>
        </w:rPr>
        <w:t xml:space="preserve">، </w:t>
      </w:r>
      <w:r w:rsidRPr="00A569E2">
        <w:rPr>
          <w:rtl/>
        </w:rPr>
        <w:t>فاقبل على</w:t>
      </w:r>
      <w:r>
        <w:rPr>
          <w:rtl/>
        </w:rPr>
        <w:t xml:space="preserve"> أبو ـ </w:t>
      </w:r>
      <w:r w:rsidRPr="00A569E2">
        <w:rPr>
          <w:rtl/>
        </w:rPr>
        <w:t xml:space="preserve">محمد </w:t>
      </w:r>
      <w:r w:rsidRPr="000E4A2F">
        <w:rPr>
          <w:rStyle w:val="libAlaemChar"/>
          <w:rtl/>
        </w:rPr>
        <w:t>عليه‌السلام</w:t>
      </w:r>
      <w:r w:rsidRPr="00A569E2">
        <w:rPr>
          <w:rtl/>
        </w:rPr>
        <w:t xml:space="preserve"> فقال</w:t>
      </w:r>
      <w:r>
        <w:rPr>
          <w:rtl/>
        </w:rPr>
        <w:t xml:space="preserve">: </w:t>
      </w:r>
      <w:r w:rsidRPr="00A569E2">
        <w:rPr>
          <w:rtl/>
        </w:rPr>
        <w:t>نعم هذه المسئلة مسئلة ابن</w:t>
      </w:r>
      <w:r>
        <w:rPr>
          <w:rtl/>
        </w:rPr>
        <w:t xml:space="preserve"> أبي </w:t>
      </w:r>
      <w:r w:rsidRPr="00A569E2">
        <w:rPr>
          <w:rtl/>
        </w:rPr>
        <w:t>العوجاء والجواب منا واحد</w:t>
      </w:r>
      <w:r>
        <w:rPr>
          <w:rtl/>
        </w:rPr>
        <w:t xml:space="preserve">، </w:t>
      </w:r>
      <w:r w:rsidRPr="00A569E2">
        <w:rPr>
          <w:rtl/>
        </w:rPr>
        <w:t>إذا كان معنى المسئلة واحد اجرى لاخرنا ما اجرى لأولنا</w:t>
      </w:r>
      <w:r>
        <w:rPr>
          <w:rtl/>
        </w:rPr>
        <w:t xml:space="preserve">، </w:t>
      </w:r>
      <w:r w:rsidRPr="00A569E2">
        <w:rPr>
          <w:rtl/>
        </w:rPr>
        <w:t>وأولنا وآخرنا في العلم سواء.</w:t>
      </w:r>
      <w:r>
        <w:rPr>
          <w:rFonts w:hint="cs"/>
          <w:rtl/>
        </w:rPr>
        <w:t xml:space="preserve"> </w:t>
      </w:r>
      <w:r>
        <w:rPr>
          <w:rtl/>
        </w:rPr>
        <w:t>و</w:t>
      </w:r>
      <w:r w:rsidRPr="00A569E2">
        <w:rPr>
          <w:rtl/>
        </w:rPr>
        <w:t xml:space="preserve">لرسول الله </w:t>
      </w:r>
      <w:r w:rsidRPr="000E4A2F">
        <w:rPr>
          <w:rStyle w:val="libAlaemChar"/>
          <w:rtl/>
        </w:rPr>
        <w:t>صلى‌الله‌عليه‌وآله‌وسلم</w:t>
      </w:r>
      <w:r w:rsidRPr="00A569E2">
        <w:rPr>
          <w:rtl/>
        </w:rPr>
        <w:t xml:space="preserve"> ولأمير المؤمنين </w:t>
      </w:r>
      <w:r w:rsidRPr="000E4A2F">
        <w:rPr>
          <w:rStyle w:val="libAlaemChar"/>
          <w:rtl/>
        </w:rPr>
        <w:t>عليه‌السلام</w:t>
      </w:r>
      <w:r w:rsidRPr="00A569E2">
        <w:rPr>
          <w:rtl/>
        </w:rPr>
        <w:t xml:space="preserve"> فضلهما.</w:t>
      </w:r>
    </w:p>
    <w:p w:rsidR="001C7CB2" w:rsidRPr="00A569E2" w:rsidRDefault="001C7CB2" w:rsidP="007C645F">
      <w:pPr>
        <w:pStyle w:val="libNormal"/>
        <w:rPr>
          <w:rtl/>
        </w:rPr>
      </w:pPr>
      <w:r w:rsidRPr="00957CEF">
        <w:rPr>
          <w:rStyle w:val="libBold2Char"/>
          <w:rtl/>
        </w:rPr>
        <w:t>97</w:t>
      </w:r>
      <w:r>
        <w:rPr>
          <w:rtl/>
        </w:rPr>
        <w:t xml:space="preserve"> </w:t>
      </w:r>
      <w:r w:rsidRPr="00957CEF">
        <w:rPr>
          <w:rStyle w:val="libBold2Char"/>
          <w:rtl/>
        </w:rPr>
        <w:t xml:space="preserve">ـ في من لا يحضره الفقيه </w:t>
      </w:r>
      <w:r w:rsidRPr="00A569E2">
        <w:rPr>
          <w:rtl/>
        </w:rPr>
        <w:t>وروى ابن</w:t>
      </w:r>
      <w:r>
        <w:rPr>
          <w:rtl/>
        </w:rPr>
        <w:t xml:space="preserve"> أبي </w:t>
      </w:r>
      <w:r w:rsidRPr="00A569E2">
        <w:rPr>
          <w:rtl/>
        </w:rPr>
        <w:t>عمير عن هشام ان ابن</w:t>
      </w:r>
      <w:r>
        <w:rPr>
          <w:rtl/>
        </w:rPr>
        <w:t xml:space="preserve"> أبي </w:t>
      </w:r>
      <w:r w:rsidRPr="00A569E2">
        <w:rPr>
          <w:rtl/>
        </w:rPr>
        <w:t>العوجاء قال لمحمد ابن النعمان الأحول</w:t>
      </w:r>
      <w:r>
        <w:rPr>
          <w:rtl/>
        </w:rPr>
        <w:t xml:space="preserve">: </w:t>
      </w:r>
      <w:r w:rsidRPr="00A569E2">
        <w:rPr>
          <w:rtl/>
        </w:rPr>
        <w:t>ما بال المرأة الضعيفة لها سهم واحد وللرجل القوى الموسر سهمان</w:t>
      </w:r>
      <w:r>
        <w:rPr>
          <w:rtl/>
        </w:rPr>
        <w:t>؟</w:t>
      </w:r>
      <w:r w:rsidRPr="00A569E2">
        <w:rPr>
          <w:rtl/>
        </w:rPr>
        <w:t xml:space="preserve"> قال</w:t>
      </w:r>
      <w:r>
        <w:rPr>
          <w:rtl/>
        </w:rPr>
        <w:t xml:space="preserve">: </w:t>
      </w:r>
      <w:r w:rsidRPr="00A569E2">
        <w:rPr>
          <w:rtl/>
        </w:rPr>
        <w:t>فذكرت ذلك</w:t>
      </w:r>
      <w:r>
        <w:rPr>
          <w:rtl/>
        </w:rPr>
        <w:t xml:space="preserve"> لأبي عبد الله </w:t>
      </w:r>
      <w:r w:rsidRPr="000E4A2F">
        <w:rPr>
          <w:rStyle w:val="libAlaemChar"/>
          <w:rtl/>
        </w:rPr>
        <w:t>عليه‌السلام</w:t>
      </w:r>
      <w:r>
        <w:rPr>
          <w:rtl/>
        </w:rPr>
        <w:t xml:space="preserve">، </w:t>
      </w:r>
      <w:r w:rsidRPr="00A569E2">
        <w:rPr>
          <w:rtl/>
        </w:rPr>
        <w:t>فقال</w:t>
      </w:r>
      <w:r>
        <w:rPr>
          <w:rtl/>
        </w:rPr>
        <w:t xml:space="preserve">، </w:t>
      </w:r>
      <w:r w:rsidRPr="00A569E2">
        <w:rPr>
          <w:rtl/>
        </w:rPr>
        <w:t>ان المراة ليس لها عاقلة وليس عليها نفقة ولا جهاد</w:t>
      </w:r>
      <w:r>
        <w:rPr>
          <w:rtl/>
        </w:rPr>
        <w:t xml:space="preserve">، </w:t>
      </w:r>
      <w:r w:rsidRPr="00A569E2">
        <w:rPr>
          <w:rtl/>
        </w:rPr>
        <w:t>وعدد أشياء غير هذا. وهذا على الرجل</w:t>
      </w:r>
      <w:r>
        <w:rPr>
          <w:rtl/>
        </w:rPr>
        <w:t xml:space="preserve">، </w:t>
      </w:r>
      <w:r w:rsidRPr="00A569E2">
        <w:rPr>
          <w:rtl/>
        </w:rPr>
        <w:t>فجعل له سهمان ولها سهم.</w:t>
      </w:r>
    </w:p>
    <w:p w:rsidR="001C7CB2" w:rsidRPr="00A569E2" w:rsidRDefault="001C7CB2" w:rsidP="007C645F">
      <w:pPr>
        <w:pStyle w:val="libNormal"/>
        <w:rPr>
          <w:rtl/>
        </w:rPr>
      </w:pPr>
      <w:r w:rsidRPr="00A569E2">
        <w:rPr>
          <w:rtl/>
        </w:rPr>
        <w:t>98</w:t>
      </w:r>
      <w:r>
        <w:rPr>
          <w:rtl/>
        </w:rPr>
        <w:t xml:space="preserve"> ـ </w:t>
      </w:r>
      <w:r w:rsidRPr="00A569E2">
        <w:rPr>
          <w:rtl/>
        </w:rPr>
        <w:t>وروى محمد بن</w:t>
      </w:r>
      <w:r>
        <w:rPr>
          <w:rtl/>
        </w:rPr>
        <w:t xml:space="preserve"> أبي عبد الله </w:t>
      </w:r>
      <w:r w:rsidRPr="00A569E2">
        <w:rPr>
          <w:rtl/>
        </w:rPr>
        <w:t>الكوفي عن موسى بن عمران النخعي عن عمه الحسين ابن يزيد</w:t>
      </w:r>
      <w:r>
        <w:rPr>
          <w:rtl/>
        </w:rPr>
        <w:t xml:space="preserve"> عن علي بن </w:t>
      </w:r>
      <w:r w:rsidRPr="00A569E2">
        <w:rPr>
          <w:rtl/>
        </w:rPr>
        <w:t>سالم عن أبيه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فقلت له كيف صار الميراث </w:t>
      </w:r>
      <w:r w:rsidRPr="000E4A2F">
        <w:rPr>
          <w:rStyle w:val="libAlaemChar"/>
          <w:rtl/>
        </w:rPr>
        <w:t>(</w:t>
      </w:r>
      <w:r w:rsidRPr="00500BFE">
        <w:rPr>
          <w:rStyle w:val="libAieChar"/>
          <w:rtl/>
        </w:rPr>
        <w:t>لِلذَّكَرِ مِثْلُ حَظِّ الْأُنْثَيَيْنِ</w:t>
      </w:r>
      <w:r w:rsidRPr="000E4A2F">
        <w:rPr>
          <w:rStyle w:val="libAlaemChar"/>
          <w:rtl/>
        </w:rPr>
        <w:t>)</w:t>
      </w:r>
      <w:r>
        <w:rPr>
          <w:rtl/>
        </w:rPr>
        <w:t>؟</w:t>
      </w:r>
      <w:r w:rsidRPr="00A569E2">
        <w:rPr>
          <w:rtl/>
        </w:rPr>
        <w:t xml:space="preserve"> قال لان الحبات التي أكلها آدم وحوا في الجنة كانت ثماني عشرة حبة أكل آدم منها اثنتى عشرة حبة</w:t>
      </w:r>
      <w:r>
        <w:rPr>
          <w:rtl/>
        </w:rPr>
        <w:t xml:space="preserve">، </w:t>
      </w:r>
      <w:r w:rsidRPr="00A569E2">
        <w:rPr>
          <w:rtl/>
        </w:rPr>
        <w:t xml:space="preserve">وأكلت حواستا فلذلك صار الميراث </w:t>
      </w:r>
      <w:r w:rsidRPr="000E4A2F">
        <w:rPr>
          <w:rStyle w:val="libAlaemChar"/>
          <w:rtl/>
        </w:rPr>
        <w:t>(</w:t>
      </w:r>
      <w:r w:rsidRPr="00500BFE">
        <w:rPr>
          <w:rStyle w:val="libAieChar"/>
          <w:rtl/>
        </w:rPr>
        <w:t>لِلذَّكَرِ مِثْلُ حَظِّ الْأُنْثَيَيْنِ</w:t>
      </w:r>
      <w:r w:rsidRPr="000E4A2F">
        <w:rPr>
          <w:rStyle w:val="libAlaemChar"/>
          <w:rtl/>
        </w:rPr>
        <w:t>)</w:t>
      </w:r>
      <w:r>
        <w:rPr>
          <w:rtl/>
        </w:rPr>
        <w:t>.</w:t>
      </w:r>
    </w:p>
    <w:p w:rsidR="001C7CB2" w:rsidRPr="00A569E2" w:rsidRDefault="001C7CB2" w:rsidP="007C645F">
      <w:pPr>
        <w:pStyle w:val="libNormal"/>
        <w:rPr>
          <w:rtl/>
        </w:rPr>
      </w:pPr>
      <w:r>
        <w:rPr>
          <w:rtl/>
        </w:rPr>
        <w:br w:type="page"/>
      </w:r>
      <w:r w:rsidRPr="00A569E2">
        <w:rPr>
          <w:rtl/>
        </w:rPr>
        <w:t>99</w:t>
      </w:r>
      <w:r>
        <w:rPr>
          <w:rtl/>
        </w:rPr>
        <w:t xml:space="preserve"> ـ </w:t>
      </w:r>
      <w:r w:rsidRPr="00A569E2">
        <w:rPr>
          <w:rtl/>
        </w:rPr>
        <w:t>وفي رواية</w:t>
      </w:r>
      <w:r>
        <w:rPr>
          <w:rtl/>
        </w:rPr>
        <w:t xml:space="preserve"> أحمد </w:t>
      </w:r>
      <w:r w:rsidRPr="00A569E2">
        <w:rPr>
          <w:rtl/>
        </w:rPr>
        <w:t>بن الحسين عن الحسين بن الوليد عن ابن بكير عن عبد الله بن سنان قال قلت</w:t>
      </w:r>
      <w:r>
        <w:rPr>
          <w:rtl/>
        </w:rPr>
        <w:t xml:space="preserve"> لأبي عبد الله </w:t>
      </w:r>
      <w:r w:rsidRPr="000E4A2F">
        <w:rPr>
          <w:rStyle w:val="libAlaemChar"/>
          <w:rtl/>
        </w:rPr>
        <w:t>عليه‌السلام</w:t>
      </w:r>
      <w:r w:rsidRPr="00A569E2">
        <w:rPr>
          <w:rtl/>
        </w:rPr>
        <w:t xml:space="preserve"> لأي علة صار الميراث </w:t>
      </w:r>
      <w:r w:rsidRPr="000E4A2F">
        <w:rPr>
          <w:rStyle w:val="libAlaemChar"/>
          <w:rtl/>
        </w:rPr>
        <w:t>(</w:t>
      </w:r>
      <w:r w:rsidRPr="00500BFE">
        <w:rPr>
          <w:rStyle w:val="libAieChar"/>
          <w:rtl/>
        </w:rPr>
        <w:t>لِلذَّكَرِ مِثْلُ حَظِّ الْأُنْثَيَيْنِ</w:t>
      </w:r>
      <w:r w:rsidRPr="000E4A2F">
        <w:rPr>
          <w:rStyle w:val="libAlaemChar"/>
          <w:rtl/>
        </w:rPr>
        <w:t>)</w:t>
      </w:r>
      <w:r>
        <w:rPr>
          <w:rtl/>
        </w:rPr>
        <w:t>؟</w:t>
      </w:r>
      <w:r>
        <w:rPr>
          <w:rFonts w:hint="cs"/>
          <w:rtl/>
        </w:rPr>
        <w:t xml:space="preserve"> </w:t>
      </w:r>
      <w:r w:rsidRPr="00A569E2">
        <w:rPr>
          <w:rtl/>
        </w:rPr>
        <w:t>فقال لما جعل الله لها من الصداق.</w:t>
      </w:r>
    </w:p>
    <w:p w:rsidR="001C7CB2" w:rsidRPr="00A569E2" w:rsidRDefault="001C7CB2" w:rsidP="007C645F">
      <w:pPr>
        <w:pStyle w:val="libNormal"/>
        <w:rPr>
          <w:rtl/>
        </w:rPr>
      </w:pPr>
      <w:r w:rsidRPr="00957CEF">
        <w:rPr>
          <w:rStyle w:val="libBold2Char"/>
          <w:rtl/>
        </w:rPr>
        <w:t>100</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 خبر الشامي وما سأل عنه أمير المؤمنين </w:t>
      </w:r>
      <w:r w:rsidRPr="000E4A2F">
        <w:rPr>
          <w:rStyle w:val="libAlaemChar"/>
          <w:rtl/>
        </w:rPr>
        <w:t>عليه‌السلام</w:t>
      </w:r>
      <w:r w:rsidRPr="00A569E2">
        <w:rPr>
          <w:rtl/>
        </w:rPr>
        <w:t xml:space="preserve"> في جامع الكوفة حديث طويل وفيه</w:t>
      </w:r>
      <w:r>
        <w:rPr>
          <w:rtl/>
        </w:rPr>
        <w:t xml:space="preserve">: </w:t>
      </w:r>
      <w:r w:rsidRPr="00A569E2">
        <w:rPr>
          <w:rtl/>
        </w:rPr>
        <w:t>وسأله</w:t>
      </w:r>
      <w:r>
        <w:rPr>
          <w:rtl/>
        </w:rPr>
        <w:t xml:space="preserve">: </w:t>
      </w:r>
      <w:r w:rsidRPr="00A569E2">
        <w:rPr>
          <w:rtl/>
        </w:rPr>
        <w:t xml:space="preserve">لم صار الميراث </w:t>
      </w:r>
      <w:r w:rsidRPr="000E4A2F">
        <w:rPr>
          <w:rStyle w:val="libAlaemChar"/>
          <w:rtl/>
        </w:rPr>
        <w:t>(</w:t>
      </w:r>
      <w:r w:rsidRPr="00500BFE">
        <w:rPr>
          <w:rStyle w:val="libAieChar"/>
          <w:rtl/>
        </w:rPr>
        <w:t>لِلذَّكَرِ مِثْلُ حَظِّ الْأُنْثَيَيْنِ</w:t>
      </w:r>
      <w:r w:rsidRPr="000E4A2F">
        <w:rPr>
          <w:rStyle w:val="libAlaemChar"/>
          <w:rtl/>
        </w:rPr>
        <w:t>)</w:t>
      </w:r>
      <w:r>
        <w:rPr>
          <w:rtl/>
        </w:rPr>
        <w:t>؟</w:t>
      </w:r>
      <w:r w:rsidRPr="00A569E2">
        <w:rPr>
          <w:rtl/>
        </w:rPr>
        <w:t xml:space="preserve"> فقال</w:t>
      </w:r>
      <w:r>
        <w:rPr>
          <w:rtl/>
        </w:rPr>
        <w:t xml:space="preserve">: </w:t>
      </w:r>
      <w:r w:rsidRPr="00A569E2">
        <w:rPr>
          <w:rtl/>
        </w:rPr>
        <w:t>من قبل السنبلة كان عليها ثلث حبات</w:t>
      </w:r>
      <w:r>
        <w:rPr>
          <w:rtl/>
        </w:rPr>
        <w:t xml:space="preserve">، </w:t>
      </w:r>
      <w:r w:rsidRPr="00A569E2">
        <w:rPr>
          <w:rtl/>
        </w:rPr>
        <w:t>فبادرت إليها حوا فأكلت منها حبة</w:t>
      </w:r>
      <w:r>
        <w:rPr>
          <w:rtl/>
        </w:rPr>
        <w:t xml:space="preserve">، </w:t>
      </w:r>
      <w:r w:rsidRPr="00A569E2">
        <w:rPr>
          <w:rtl/>
        </w:rPr>
        <w:t>وأطعمت آدم حبتين.</w:t>
      </w:r>
    </w:p>
    <w:p w:rsidR="001C7CB2" w:rsidRPr="00A569E2" w:rsidRDefault="001C7CB2" w:rsidP="007C645F">
      <w:pPr>
        <w:pStyle w:val="libNormal"/>
        <w:rPr>
          <w:rtl/>
        </w:rPr>
      </w:pPr>
      <w:r w:rsidRPr="00957CEF">
        <w:rPr>
          <w:rStyle w:val="libBold2Char"/>
          <w:rtl/>
        </w:rPr>
        <w:t>101</w:t>
      </w:r>
      <w:r>
        <w:rPr>
          <w:rtl/>
        </w:rPr>
        <w:t xml:space="preserve"> </w:t>
      </w:r>
      <w:r w:rsidRPr="00957CEF">
        <w:rPr>
          <w:rStyle w:val="libBold2Char"/>
          <w:rtl/>
        </w:rPr>
        <w:t xml:space="preserve">ـ في كتاب علل الشرائع </w:t>
      </w:r>
      <w:r w:rsidRPr="00A569E2">
        <w:rPr>
          <w:rtl/>
        </w:rPr>
        <w:t>قال المفضل</w:t>
      </w:r>
      <w:r>
        <w:rPr>
          <w:rtl/>
        </w:rPr>
        <w:t xml:space="preserve">: </w:t>
      </w:r>
      <w:r w:rsidRPr="00A569E2">
        <w:rPr>
          <w:rtl/>
        </w:rPr>
        <w:t>وروى عبد الله بن الوليد العبدي صاحب سفيان قال</w:t>
      </w:r>
      <w:r>
        <w:rPr>
          <w:rtl/>
        </w:rPr>
        <w:t xml:space="preserve">: حدّثني أبو </w:t>
      </w:r>
      <w:r w:rsidRPr="00A569E2">
        <w:rPr>
          <w:rtl/>
        </w:rPr>
        <w:t>القاسم الكوفي صاحب</w:t>
      </w:r>
      <w:r>
        <w:rPr>
          <w:rtl/>
        </w:rPr>
        <w:t xml:space="preserve"> أبي </w:t>
      </w:r>
      <w:r w:rsidRPr="00A569E2">
        <w:rPr>
          <w:rtl/>
        </w:rPr>
        <w:t>يوسف عن</w:t>
      </w:r>
      <w:r>
        <w:rPr>
          <w:rtl/>
        </w:rPr>
        <w:t xml:space="preserve"> أبي </w:t>
      </w:r>
      <w:r w:rsidRPr="00A569E2">
        <w:rPr>
          <w:rtl/>
        </w:rPr>
        <w:t>يوسف قال</w:t>
      </w:r>
      <w:r>
        <w:rPr>
          <w:rtl/>
        </w:rPr>
        <w:t xml:space="preserve">: حدّثنا  </w:t>
      </w:r>
      <w:r w:rsidRPr="00A569E2">
        <w:rPr>
          <w:rtl/>
        </w:rPr>
        <w:t>ليث بن</w:t>
      </w:r>
      <w:r>
        <w:rPr>
          <w:rtl/>
        </w:rPr>
        <w:t xml:space="preserve"> أبي </w:t>
      </w:r>
      <w:r w:rsidRPr="00A569E2">
        <w:rPr>
          <w:rtl/>
        </w:rPr>
        <w:t>سليم عن</w:t>
      </w:r>
      <w:r>
        <w:rPr>
          <w:rtl/>
        </w:rPr>
        <w:t xml:space="preserve"> أبي </w:t>
      </w:r>
      <w:r w:rsidRPr="00A569E2">
        <w:rPr>
          <w:rtl/>
        </w:rPr>
        <w:t>عمر العبدي</w:t>
      </w:r>
      <w:r>
        <w:rPr>
          <w:rtl/>
        </w:rPr>
        <w:t xml:space="preserve"> عن علي بن </w:t>
      </w:r>
      <w:r w:rsidRPr="00A569E2">
        <w:rPr>
          <w:rtl/>
        </w:rPr>
        <w:t xml:space="preserve">أبي طالب </w:t>
      </w:r>
      <w:r w:rsidRPr="000E4A2F">
        <w:rPr>
          <w:rStyle w:val="libAlaemChar"/>
          <w:rtl/>
        </w:rPr>
        <w:t>عليه‌السلام</w:t>
      </w:r>
      <w:r w:rsidRPr="00A569E2">
        <w:rPr>
          <w:rtl/>
        </w:rPr>
        <w:t xml:space="preserve"> انه كان يقول الفرايض من ستة أسهم</w:t>
      </w:r>
      <w:r>
        <w:rPr>
          <w:rtl/>
        </w:rPr>
        <w:t xml:space="preserve">: </w:t>
      </w:r>
      <w:r w:rsidRPr="00A569E2">
        <w:rPr>
          <w:rtl/>
        </w:rPr>
        <w:t>الثلثان اربعة أسهم والنصف ثلثة أسهم والثلث سهمان والربع سهم ونصف</w:t>
      </w:r>
      <w:r>
        <w:rPr>
          <w:rtl/>
        </w:rPr>
        <w:t xml:space="preserve">، </w:t>
      </w:r>
      <w:r w:rsidRPr="00A569E2">
        <w:rPr>
          <w:rtl/>
        </w:rPr>
        <w:t>والثمن ثلثة أرباع سهم</w:t>
      </w:r>
      <w:r>
        <w:rPr>
          <w:rtl/>
        </w:rPr>
        <w:t xml:space="preserve">، </w:t>
      </w:r>
      <w:r w:rsidRPr="00A569E2">
        <w:rPr>
          <w:rtl/>
        </w:rPr>
        <w:t>ولا يرث مع الولد الا الأبوان والزوج والمرأة</w:t>
      </w:r>
      <w:r>
        <w:rPr>
          <w:rtl/>
        </w:rPr>
        <w:t xml:space="preserve">، </w:t>
      </w:r>
      <w:r w:rsidRPr="00A569E2">
        <w:rPr>
          <w:rtl/>
        </w:rPr>
        <w:t>ولا يحجب الام من الثلث الا الولد والاخوة</w:t>
      </w:r>
      <w:r>
        <w:rPr>
          <w:rtl/>
        </w:rPr>
        <w:t xml:space="preserve">، </w:t>
      </w:r>
      <w:r w:rsidRPr="00A569E2">
        <w:rPr>
          <w:rtl/>
        </w:rPr>
        <w:t>ولا يزاد الزوج على النصف ولا ينقص من الربع</w:t>
      </w:r>
      <w:r>
        <w:rPr>
          <w:rtl/>
        </w:rPr>
        <w:t xml:space="preserve">، </w:t>
      </w:r>
      <w:r w:rsidRPr="00A569E2">
        <w:rPr>
          <w:rtl/>
        </w:rPr>
        <w:t>ولا تزاد المرأة على الربع ولا تنقص من الثمن</w:t>
      </w:r>
      <w:r>
        <w:rPr>
          <w:rtl/>
        </w:rPr>
        <w:t xml:space="preserve">، </w:t>
      </w:r>
      <w:r w:rsidRPr="00A569E2">
        <w:rPr>
          <w:rtl/>
        </w:rPr>
        <w:t>فان كن أربعا أو دون ذلك فهو فيه سواء</w:t>
      </w:r>
      <w:r>
        <w:rPr>
          <w:rtl/>
        </w:rPr>
        <w:t xml:space="preserve">، </w:t>
      </w:r>
      <w:r w:rsidRPr="00A569E2">
        <w:rPr>
          <w:rtl/>
        </w:rPr>
        <w:t>ولا تزاد الاخوة من الام</w:t>
      </w:r>
      <w:r>
        <w:rPr>
          <w:rFonts w:hint="cs"/>
          <w:rtl/>
        </w:rPr>
        <w:t xml:space="preserve"> </w:t>
      </w:r>
      <w:r w:rsidRPr="00A569E2">
        <w:rPr>
          <w:rtl/>
        </w:rPr>
        <w:t>على الثلث ولا ينقصون من السدس وهم فيه سواء الذكر والأنثى</w:t>
      </w:r>
      <w:r>
        <w:rPr>
          <w:rtl/>
        </w:rPr>
        <w:t xml:space="preserve">، </w:t>
      </w:r>
      <w:r w:rsidRPr="00A569E2">
        <w:rPr>
          <w:rtl/>
        </w:rPr>
        <w:t>ولا يحجبهم عن الثلث الا الولد والوالد</w:t>
      </w:r>
      <w:r>
        <w:rPr>
          <w:rtl/>
        </w:rPr>
        <w:t xml:space="preserve">، </w:t>
      </w:r>
      <w:r w:rsidRPr="00A569E2">
        <w:rPr>
          <w:rtl/>
        </w:rPr>
        <w:t>والدية تقسم على من أحرز الميراث.</w:t>
      </w:r>
    </w:p>
    <w:p w:rsidR="001C7CB2" w:rsidRPr="00A569E2" w:rsidRDefault="001C7CB2" w:rsidP="007C645F">
      <w:pPr>
        <w:pStyle w:val="libNormal"/>
        <w:rPr>
          <w:rtl/>
        </w:rPr>
      </w:pPr>
      <w:r w:rsidRPr="00957CEF">
        <w:rPr>
          <w:rStyle w:val="libBold2Char"/>
          <w:rtl/>
        </w:rPr>
        <w:t>102</w:t>
      </w:r>
      <w:r>
        <w:rPr>
          <w:rtl/>
        </w:rPr>
        <w:t xml:space="preserve"> </w:t>
      </w:r>
      <w:r w:rsidRPr="00957CEF">
        <w:rPr>
          <w:rStyle w:val="libBold2Char"/>
          <w:rtl/>
        </w:rPr>
        <w:t xml:space="preserve">ـ في عيون الأخبار </w:t>
      </w:r>
      <w:r w:rsidRPr="00A569E2">
        <w:rPr>
          <w:rtl/>
        </w:rPr>
        <w:t xml:space="preserve">في باب ما كتبه الرضا </w:t>
      </w:r>
      <w:r w:rsidRPr="000E4A2F">
        <w:rPr>
          <w:rStyle w:val="libAlaemChar"/>
          <w:rtl/>
        </w:rPr>
        <w:t>عليه‌السلام</w:t>
      </w:r>
      <w:r w:rsidRPr="00A569E2">
        <w:rPr>
          <w:rtl/>
        </w:rPr>
        <w:t xml:space="preserve"> للمأمون من محض الإسلام وشرايع الدين والفرايض على</w:t>
      </w:r>
      <w:r>
        <w:rPr>
          <w:rtl/>
        </w:rPr>
        <w:t xml:space="preserve"> ما أنزل </w:t>
      </w:r>
      <w:r w:rsidRPr="00A569E2">
        <w:rPr>
          <w:rtl/>
        </w:rPr>
        <w:t>الله تعالى في كتابه ولا عول فيها</w:t>
      </w:r>
      <w:r>
        <w:rPr>
          <w:rtl/>
        </w:rPr>
        <w:t xml:space="preserve">، </w:t>
      </w:r>
      <w:r w:rsidRPr="00A569E2">
        <w:rPr>
          <w:rtl/>
        </w:rPr>
        <w:t>ولا يرث مع الولد والوالدين أحد الا الزوج والمرأة وذو السهم أحق ممن لا سهم له وليست العصبة من دين الله.</w:t>
      </w:r>
    </w:p>
    <w:p w:rsidR="001C7CB2" w:rsidRPr="00A569E2" w:rsidRDefault="001C7CB2" w:rsidP="007C645F">
      <w:pPr>
        <w:pStyle w:val="libNormal"/>
        <w:rPr>
          <w:rtl/>
        </w:rPr>
      </w:pPr>
      <w:r w:rsidRPr="00957CEF">
        <w:rPr>
          <w:rStyle w:val="libBold2Char"/>
          <w:rtl/>
        </w:rPr>
        <w:t xml:space="preserve">103 ـ في الكافي </w:t>
      </w:r>
      <w:r w:rsidRPr="00A569E2">
        <w:rPr>
          <w:rtl/>
        </w:rPr>
        <w:t>عدة من أصحابنا عن</w:t>
      </w:r>
      <w:r>
        <w:rPr>
          <w:rtl/>
        </w:rPr>
        <w:t xml:space="preserve"> أحمد </w:t>
      </w:r>
      <w:r w:rsidRPr="00A569E2">
        <w:rPr>
          <w:rtl/>
        </w:rPr>
        <w:t>بن محمد بن عيسى عن الحسين بن سعيد عن عبد الله بحر عن حريز عن زرارة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يا زرارة ما تقول في رجل ترك أبويه من امه وأخويه</w:t>
      </w:r>
      <w:r>
        <w:rPr>
          <w:rtl/>
        </w:rPr>
        <w:t>؟</w:t>
      </w:r>
      <w:r w:rsidRPr="00A569E2">
        <w:rPr>
          <w:rtl/>
        </w:rPr>
        <w:t xml:space="preserve"> قال</w:t>
      </w:r>
      <w:r>
        <w:rPr>
          <w:rtl/>
        </w:rPr>
        <w:t xml:space="preserve">: </w:t>
      </w:r>
      <w:r w:rsidRPr="00A569E2">
        <w:rPr>
          <w:rtl/>
        </w:rPr>
        <w:t>قلت السدس لامه وما بقي فللأب</w:t>
      </w:r>
    </w:p>
    <w:p w:rsidR="001C7CB2" w:rsidRPr="00A569E2" w:rsidRDefault="001C7CB2" w:rsidP="007C645F">
      <w:pPr>
        <w:pStyle w:val="libNormal0"/>
        <w:rPr>
          <w:rtl/>
        </w:rPr>
      </w:pPr>
      <w:r>
        <w:rPr>
          <w:rtl/>
        </w:rPr>
        <w:br w:type="page"/>
      </w:r>
      <w:r w:rsidRPr="00A569E2">
        <w:rPr>
          <w:rtl/>
        </w:rPr>
        <w:t>فقال</w:t>
      </w:r>
      <w:r>
        <w:rPr>
          <w:rtl/>
        </w:rPr>
        <w:t xml:space="preserve">: </w:t>
      </w:r>
      <w:r w:rsidRPr="00A569E2">
        <w:rPr>
          <w:rtl/>
        </w:rPr>
        <w:t>من اين هذا</w:t>
      </w:r>
      <w:r>
        <w:rPr>
          <w:rtl/>
        </w:rPr>
        <w:t>؟</w:t>
      </w:r>
      <w:r w:rsidRPr="00A569E2">
        <w:rPr>
          <w:rtl/>
        </w:rPr>
        <w:t xml:space="preserve"> قلت سمعت الله </w:t>
      </w:r>
      <w:r w:rsidRPr="000E4A2F">
        <w:rPr>
          <w:rStyle w:val="libAlaemChar"/>
          <w:rtl/>
        </w:rPr>
        <w:t>عزوجل</w:t>
      </w:r>
      <w:r w:rsidRPr="00A569E2">
        <w:rPr>
          <w:rtl/>
        </w:rPr>
        <w:t xml:space="preserve"> يقول في كتابه</w:t>
      </w:r>
      <w:r>
        <w:rPr>
          <w:rtl/>
        </w:rPr>
        <w:t xml:space="preserve">: </w:t>
      </w:r>
      <w:r w:rsidRPr="000E4A2F">
        <w:rPr>
          <w:rStyle w:val="libAlaemChar"/>
          <w:rtl/>
        </w:rPr>
        <w:t>(</w:t>
      </w:r>
      <w:r w:rsidRPr="00500BFE">
        <w:rPr>
          <w:rStyle w:val="libAieChar"/>
          <w:rtl/>
        </w:rPr>
        <w:t>فَإِنْ كانَ لَهُ إِخْوَةٌ فَلِأُمِّهِ السُّدُسُ</w:t>
      </w:r>
      <w:r w:rsidRPr="000E4A2F">
        <w:rPr>
          <w:rStyle w:val="libAlaemChar"/>
          <w:rtl/>
        </w:rPr>
        <w:t>)</w:t>
      </w:r>
      <w:r w:rsidRPr="00A569E2">
        <w:rPr>
          <w:rtl/>
        </w:rPr>
        <w:t xml:space="preserve"> فقال</w:t>
      </w:r>
      <w:r>
        <w:rPr>
          <w:rtl/>
        </w:rPr>
        <w:t xml:space="preserve">: </w:t>
      </w:r>
      <w:r w:rsidRPr="00A569E2">
        <w:rPr>
          <w:rtl/>
        </w:rPr>
        <w:t>لي ويحك يا زرارة أولئك الاخوة من الأب</w:t>
      </w:r>
      <w:r>
        <w:rPr>
          <w:rtl/>
        </w:rPr>
        <w:t xml:space="preserve">، </w:t>
      </w:r>
      <w:r w:rsidRPr="00A569E2">
        <w:rPr>
          <w:rtl/>
        </w:rPr>
        <w:t>فاذا كان اخوة من الام لم يحجبوا الام عن الثلث.</w:t>
      </w:r>
    </w:p>
    <w:p w:rsidR="001C7CB2" w:rsidRPr="00A569E2" w:rsidRDefault="001C7CB2" w:rsidP="007C645F">
      <w:pPr>
        <w:pStyle w:val="libNormal"/>
        <w:rPr>
          <w:rtl/>
        </w:rPr>
      </w:pPr>
      <w:r w:rsidRPr="00A569E2">
        <w:rPr>
          <w:rtl/>
        </w:rPr>
        <w:t>104</w:t>
      </w:r>
      <w:r>
        <w:rPr>
          <w:rtl/>
        </w:rPr>
        <w:t xml:space="preserve"> ـ أبو </w:t>
      </w:r>
      <w:r w:rsidRPr="00A569E2">
        <w:rPr>
          <w:rtl/>
        </w:rPr>
        <w:t>على الأشعري عن محمد بن عبد الجبار عن صفوان بن يحيى عن</w:t>
      </w:r>
      <w:r>
        <w:rPr>
          <w:rtl/>
        </w:rPr>
        <w:t xml:space="preserve"> أبي </w:t>
      </w:r>
      <w:r w:rsidRPr="00A569E2">
        <w:rPr>
          <w:rtl/>
        </w:rPr>
        <w:t xml:space="preserve">أيوب الخزاز عن محمد بن مسلم عن أبي عبد الله </w:t>
      </w:r>
      <w:r w:rsidRPr="000E4A2F">
        <w:rPr>
          <w:rStyle w:val="libAlaemChar"/>
          <w:rtl/>
        </w:rPr>
        <w:t>عليه‌السلام</w:t>
      </w:r>
      <w:r w:rsidRPr="00A569E2">
        <w:rPr>
          <w:rtl/>
        </w:rPr>
        <w:t xml:space="preserve"> قال لا يحجب الام عن الثلث إذا لم يكن ولد الاخوان أو اربع أخوات.</w:t>
      </w:r>
    </w:p>
    <w:p w:rsidR="001C7CB2" w:rsidRPr="00A569E2" w:rsidRDefault="001C7CB2" w:rsidP="007C645F">
      <w:pPr>
        <w:pStyle w:val="libNormal"/>
        <w:rPr>
          <w:rtl/>
          <w:lang w:bidi="fa-IR"/>
        </w:rPr>
      </w:pPr>
      <w:r w:rsidRPr="00957CEF">
        <w:rPr>
          <w:rStyle w:val="libBold2Char"/>
          <w:rtl/>
        </w:rPr>
        <w:t>105</w:t>
      </w:r>
      <w:r>
        <w:rPr>
          <w:rtl/>
          <w:lang w:bidi="fa-IR"/>
        </w:rPr>
        <w:t xml:space="preserve"> </w:t>
      </w:r>
      <w:r w:rsidRPr="00957CEF">
        <w:rPr>
          <w:rStyle w:val="libBold2Char"/>
          <w:rtl/>
        </w:rPr>
        <w:t xml:space="preserve">ـ في تفسير العيّاشي </w:t>
      </w:r>
      <w:r w:rsidRPr="00A569E2">
        <w:rPr>
          <w:rtl/>
          <w:lang w:bidi="fa-IR"/>
        </w:rPr>
        <w:t>عن زرارة عن</w:t>
      </w:r>
      <w:r>
        <w:rPr>
          <w:rtl/>
          <w:lang w:bidi="fa-IR"/>
        </w:rPr>
        <w:t xml:space="preserve"> أبي جعفر </w:t>
      </w:r>
      <w:r w:rsidRPr="000E4A2F">
        <w:rPr>
          <w:rStyle w:val="libAlaemChar"/>
          <w:rtl/>
        </w:rPr>
        <w:t>عليه‌السلام</w:t>
      </w:r>
      <w:r w:rsidRPr="00A569E2">
        <w:rPr>
          <w:rtl/>
          <w:lang w:bidi="fa-IR"/>
        </w:rPr>
        <w:t xml:space="preserve"> في قول الله </w:t>
      </w:r>
      <w:r w:rsidRPr="000E4A2F">
        <w:rPr>
          <w:rStyle w:val="libAlaemChar"/>
          <w:rtl/>
        </w:rPr>
        <w:t>(</w:t>
      </w:r>
      <w:r w:rsidRPr="00500BFE">
        <w:rPr>
          <w:rStyle w:val="libAieChar"/>
          <w:rtl/>
        </w:rPr>
        <w:t>فَإِنْ كانَ لَهُ إِخْوَةٌ فَلِأُمِّهِ السُّدُسُ</w:t>
      </w:r>
      <w:r w:rsidRPr="000E4A2F">
        <w:rPr>
          <w:rStyle w:val="libAlaemChar"/>
          <w:rtl/>
        </w:rPr>
        <w:t>)</w:t>
      </w:r>
      <w:r w:rsidRPr="00A569E2">
        <w:rPr>
          <w:rtl/>
          <w:lang w:bidi="fa-IR"/>
        </w:rPr>
        <w:t xml:space="preserve"> يعنى اخوة لأب وأم واخوة لأب.</w:t>
      </w:r>
    </w:p>
    <w:p w:rsidR="001C7CB2" w:rsidRPr="00A569E2" w:rsidRDefault="001C7CB2" w:rsidP="007C645F">
      <w:pPr>
        <w:pStyle w:val="libNormal"/>
        <w:rPr>
          <w:rtl/>
        </w:rPr>
      </w:pPr>
      <w:r w:rsidRPr="00A569E2">
        <w:rPr>
          <w:rtl/>
        </w:rPr>
        <w:t>106</w:t>
      </w:r>
      <w:r>
        <w:rPr>
          <w:rtl/>
        </w:rPr>
        <w:t xml:space="preserve"> ـ </w:t>
      </w:r>
      <w:r w:rsidRPr="00A569E2">
        <w:rPr>
          <w:rtl/>
        </w:rPr>
        <w:t>عن</w:t>
      </w:r>
      <w:r>
        <w:rPr>
          <w:rtl/>
        </w:rPr>
        <w:t xml:space="preserve"> أبي </w:t>
      </w:r>
      <w:r w:rsidRPr="00A569E2">
        <w:rPr>
          <w:rtl/>
        </w:rPr>
        <w:t xml:space="preserve">العباس قال سمعت أبا عبد الله </w:t>
      </w:r>
      <w:r w:rsidRPr="000E4A2F">
        <w:rPr>
          <w:rStyle w:val="libAlaemChar"/>
          <w:rtl/>
        </w:rPr>
        <w:t>عليه‌السلام</w:t>
      </w:r>
      <w:r w:rsidRPr="00A569E2">
        <w:rPr>
          <w:rtl/>
        </w:rPr>
        <w:t xml:space="preserve"> يقول لا يحجب عن الثلث الأخ والاخت حتى يكونا أخوين أو أخ أو أختين</w:t>
      </w:r>
      <w:r>
        <w:rPr>
          <w:rtl/>
        </w:rPr>
        <w:t xml:space="preserve">، </w:t>
      </w:r>
      <w:r w:rsidRPr="00A569E2">
        <w:rPr>
          <w:rtl/>
        </w:rPr>
        <w:t xml:space="preserve">فان الله تعالى يقول </w:t>
      </w:r>
      <w:r w:rsidRPr="000E4A2F">
        <w:rPr>
          <w:rStyle w:val="libAlaemChar"/>
          <w:rtl/>
        </w:rPr>
        <w:t>(</w:t>
      </w:r>
      <w:r w:rsidRPr="00500BFE">
        <w:rPr>
          <w:rStyle w:val="libAieChar"/>
          <w:rtl/>
        </w:rPr>
        <w:t>فَإِنْ كانَ لَهُ إِخْوَةٌ فَلِأُمِّهِ السُّدُسُ</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107</w:t>
      </w:r>
      <w:r>
        <w:rPr>
          <w:rtl/>
        </w:rPr>
        <w:t xml:space="preserve"> </w:t>
      </w:r>
      <w:r w:rsidRPr="00957CEF">
        <w:rPr>
          <w:rStyle w:val="libBold2Char"/>
          <w:rtl/>
        </w:rPr>
        <w:t xml:space="preserve">ـ في من لا يحضره الفقيه </w:t>
      </w:r>
      <w:r w:rsidRPr="00A569E2">
        <w:rPr>
          <w:rtl/>
        </w:rPr>
        <w:t>وروى محمد بن</w:t>
      </w:r>
      <w:r>
        <w:rPr>
          <w:rtl/>
        </w:rPr>
        <w:t xml:space="preserve"> أبي </w:t>
      </w:r>
      <w:r w:rsidRPr="00A569E2">
        <w:rPr>
          <w:rtl/>
        </w:rPr>
        <w:t>عمير عن ابن أذينة عن محمد بن مسلم قال اقرأنى</w:t>
      </w:r>
      <w:r>
        <w:rPr>
          <w:rtl/>
        </w:rPr>
        <w:t xml:space="preserve"> أبو </w:t>
      </w:r>
      <w:r w:rsidRPr="00A569E2">
        <w:rPr>
          <w:rtl/>
        </w:rPr>
        <w:t xml:space="preserve">جعفر </w:t>
      </w:r>
      <w:r w:rsidRPr="000E4A2F">
        <w:rPr>
          <w:rStyle w:val="libAlaemChar"/>
          <w:rtl/>
        </w:rPr>
        <w:t>عليه‌السلام</w:t>
      </w:r>
      <w:r w:rsidRPr="00A569E2">
        <w:rPr>
          <w:rtl/>
        </w:rPr>
        <w:t xml:space="preserve"> صحيفة الفرائض التي هي إملاء رسول الله </w:t>
      </w:r>
      <w:r w:rsidRPr="000E4A2F">
        <w:rPr>
          <w:rStyle w:val="libAlaemChar"/>
          <w:rtl/>
        </w:rPr>
        <w:t>صلى‌الله‌عليه‌وآله</w:t>
      </w:r>
      <w:r w:rsidRPr="00A569E2">
        <w:rPr>
          <w:rtl/>
        </w:rPr>
        <w:t xml:space="preserve"> وخط على بن أبي طالب </w:t>
      </w:r>
      <w:r>
        <w:rPr>
          <w:rtl/>
        </w:rPr>
        <w:t>(</w:t>
      </w:r>
      <w:r w:rsidRPr="00A569E2">
        <w:rPr>
          <w:rtl/>
        </w:rPr>
        <w:t>ع</w:t>
      </w:r>
      <w:r>
        <w:rPr>
          <w:rtl/>
        </w:rPr>
        <w:t>)</w:t>
      </w:r>
      <w:r w:rsidRPr="00A569E2">
        <w:rPr>
          <w:rtl/>
        </w:rPr>
        <w:t xml:space="preserve"> بيده</w:t>
      </w:r>
      <w:r>
        <w:rPr>
          <w:rtl/>
        </w:rPr>
        <w:t xml:space="preserve">، </w:t>
      </w:r>
      <w:r w:rsidRPr="00A569E2">
        <w:rPr>
          <w:rtl/>
        </w:rPr>
        <w:t>فقرأت فيها</w:t>
      </w:r>
      <w:r>
        <w:rPr>
          <w:rtl/>
        </w:rPr>
        <w:t xml:space="preserve">: </w:t>
      </w:r>
      <w:r w:rsidRPr="00A569E2">
        <w:rPr>
          <w:rtl/>
        </w:rPr>
        <w:t>امرأة ماتت وتركت زوجها وأبويها فللزوج النصف ثلثة أسهم</w:t>
      </w:r>
      <w:r>
        <w:rPr>
          <w:rtl/>
        </w:rPr>
        <w:t xml:space="preserve">، </w:t>
      </w:r>
      <w:r w:rsidRPr="00A569E2">
        <w:rPr>
          <w:rtl/>
        </w:rPr>
        <w:t>وللام الثلث سهمان</w:t>
      </w:r>
      <w:r>
        <w:rPr>
          <w:rtl/>
        </w:rPr>
        <w:t xml:space="preserve">، </w:t>
      </w:r>
      <w:r w:rsidRPr="00A569E2">
        <w:rPr>
          <w:rtl/>
        </w:rPr>
        <w:t>وللأب السدس سهم.</w:t>
      </w:r>
    </w:p>
    <w:p w:rsidR="001C7CB2" w:rsidRPr="00A569E2" w:rsidRDefault="001C7CB2" w:rsidP="007C645F">
      <w:pPr>
        <w:pStyle w:val="libNormal"/>
        <w:rPr>
          <w:rtl/>
        </w:rPr>
      </w:pPr>
      <w:r w:rsidRPr="00957CEF">
        <w:rPr>
          <w:rStyle w:val="libBold2Char"/>
          <w:rtl/>
        </w:rPr>
        <w:t>108</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مِنْ بَعْدِ وَصِيَّةٍ يُوصِي بِها أَوْ دَيْنٍ</w:t>
      </w:r>
      <w:r w:rsidRPr="000E4A2F">
        <w:rPr>
          <w:rStyle w:val="libAlaemChar"/>
          <w:rtl/>
        </w:rPr>
        <w:t>)</w:t>
      </w:r>
      <w:r w:rsidRPr="00A569E2">
        <w:rPr>
          <w:rtl/>
        </w:rPr>
        <w:t xml:space="preserve"> وقد روى عن أمير</w:t>
      </w:r>
      <w:r>
        <w:rPr>
          <w:rtl/>
        </w:rPr>
        <w:t xml:space="preserve"> ـ </w:t>
      </w:r>
      <w:r w:rsidRPr="00A569E2">
        <w:rPr>
          <w:rtl/>
        </w:rPr>
        <w:t xml:space="preserve">المؤمنين </w:t>
      </w:r>
      <w:r>
        <w:rPr>
          <w:rtl/>
        </w:rPr>
        <w:t>(</w:t>
      </w:r>
      <w:r w:rsidRPr="00A569E2">
        <w:rPr>
          <w:rtl/>
        </w:rPr>
        <w:t>ع</w:t>
      </w:r>
      <w:r>
        <w:rPr>
          <w:rtl/>
        </w:rPr>
        <w:t xml:space="preserve">) أنّه قال </w:t>
      </w:r>
      <w:r w:rsidRPr="00A569E2">
        <w:rPr>
          <w:rtl/>
        </w:rPr>
        <w:t>انكم تقرأون في هذه الاية الوصية قبل الدين</w:t>
      </w:r>
      <w:r>
        <w:rPr>
          <w:rtl/>
        </w:rPr>
        <w:t xml:space="preserve">، </w:t>
      </w:r>
      <w:r w:rsidRPr="00A569E2">
        <w:rPr>
          <w:rtl/>
        </w:rPr>
        <w:t xml:space="preserve">وان رسول الله </w:t>
      </w:r>
      <w:r w:rsidRPr="000E4A2F">
        <w:rPr>
          <w:rStyle w:val="libAlaemChar"/>
          <w:rtl/>
        </w:rPr>
        <w:t>صلى‌الله‌عليه‌وآله‌وسلم</w:t>
      </w:r>
      <w:r w:rsidRPr="00A569E2">
        <w:rPr>
          <w:rtl/>
        </w:rPr>
        <w:t xml:space="preserve"> قضى بالدين قبل الوصية.</w:t>
      </w:r>
    </w:p>
    <w:p w:rsidR="001C7CB2" w:rsidRPr="00A569E2" w:rsidRDefault="001C7CB2" w:rsidP="007C645F">
      <w:pPr>
        <w:pStyle w:val="libNormal"/>
        <w:rPr>
          <w:rtl/>
        </w:rPr>
      </w:pPr>
      <w:r w:rsidRPr="00957CEF">
        <w:rPr>
          <w:rStyle w:val="libBold2Char"/>
          <w:rtl/>
        </w:rPr>
        <w:t>109</w:t>
      </w:r>
      <w:r>
        <w:rPr>
          <w:rtl/>
        </w:rPr>
        <w:t xml:space="preserve"> </w:t>
      </w:r>
      <w:r w:rsidRPr="00957CEF">
        <w:rPr>
          <w:rStyle w:val="libBold2Char"/>
          <w:rtl/>
        </w:rPr>
        <w:t xml:space="preserve">ـ في كتاب الخصال </w:t>
      </w:r>
      <w:r w:rsidRPr="00A569E2">
        <w:rPr>
          <w:rtl/>
        </w:rPr>
        <w:t xml:space="preserve">عن أبي عبد الله </w:t>
      </w:r>
      <w:r>
        <w:rPr>
          <w:rtl/>
        </w:rPr>
        <w:t>(</w:t>
      </w:r>
      <w:r w:rsidRPr="00A569E2">
        <w:rPr>
          <w:rtl/>
        </w:rPr>
        <w:t>ع</w:t>
      </w:r>
      <w:r>
        <w:rPr>
          <w:rtl/>
        </w:rPr>
        <w:t>)</w:t>
      </w:r>
      <w:r w:rsidRPr="00A569E2">
        <w:rPr>
          <w:rtl/>
        </w:rPr>
        <w:t xml:space="preserve"> قال</w:t>
      </w:r>
      <w:r>
        <w:rPr>
          <w:rtl/>
        </w:rPr>
        <w:t xml:space="preserve">: </w:t>
      </w:r>
      <w:r w:rsidRPr="00A569E2">
        <w:rPr>
          <w:rtl/>
        </w:rPr>
        <w:t>جرت في البراء بن معرور الأنصاري ثلثة من السنن</w:t>
      </w:r>
      <w:r>
        <w:rPr>
          <w:rtl/>
        </w:rPr>
        <w:t xml:space="preserve"> إلى </w:t>
      </w:r>
      <w:r w:rsidRPr="00A569E2">
        <w:rPr>
          <w:rtl/>
        </w:rPr>
        <w:t xml:space="preserve">قوله </w:t>
      </w:r>
      <w:r>
        <w:rPr>
          <w:rtl/>
        </w:rPr>
        <w:t>(</w:t>
      </w:r>
      <w:r w:rsidRPr="00A569E2">
        <w:rPr>
          <w:rtl/>
        </w:rPr>
        <w:t>ع</w:t>
      </w:r>
      <w:r>
        <w:rPr>
          <w:rtl/>
        </w:rPr>
        <w:t>)</w:t>
      </w:r>
      <w:r w:rsidRPr="00A569E2">
        <w:rPr>
          <w:rtl/>
        </w:rPr>
        <w:t xml:space="preserve"> فأمر ان يحول وجهه</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واوصى بالثلث من ماله</w:t>
      </w:r>
      <w:r>
        <w:rPr>
          <w:rtl/>
        </w:rPr>
        <w:t xml:space="preserve">، </w:t>
      </w:r>
      <w:r w:rsidRPr="00A569E2">
        <w:rPr>
          <w:rtl/>
        </w:rPr>
        <w:t>فنزل الكتاب بالقبلة وجرت السنة بالثلث.</w:t>
      </w:r>
    </w:p>
    <w:p w:rsidR="001C7CB2" w:rsidRPr="00A569E2" w:rsidRDefault="001C7CB2" w:rsidP="007C645F">
      <w:pPr>
        <w:pStyle w:val="libNormal"/>
        <w:rPr>
          <w:rtl/>
        </w:rPr>
      </w:pPr>
      <w:r w:rsidRPr="00957CEF">
        <w:rPr>
          <w:rStyle w:val="libBold2Char"/>
          <w:rtl/>
        </w:rPr>
        <w:t>110</w:t>
      </w:r>
      <w:r>
        <w:rPr>
          <w:rtl/>
        </w:rPr>
        <w:t xml:space="preserve"> </w:t>
      </w:r>
      <w:r w:rsidRPr="00957CEF">
        <w:rPr>
          <w:rStyle w:val="libBold2Char"/>
          <w:rtl/>
        </w:rPr>
        <w:t xml:space="preserve">ـ في تفسير العيّاشي </w:t>
      </w:r>
      <w:r w:rsidRPr="00A569E2">
        <w:rPr>
          <w:rtl/>
        </w:rPr>
        <w:t>عن محمد بن قيس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 في الدين والوصية فقال ان الدين قبل الوصية ثم الوصية على اثر الدين ثم الميراث ولا وصية لوارث.</w:t>
      </w:r>
    </w:p>
    <w:p w:rsidR="001C7CB2" w:rsidRPr="00A569E2" w:rsidRDefault="001C7CB2" w:rsidP="007C645F">
      <w:pPr>
        <w:pStyle w:val="libNormal"/>
        <w:rPr>
          <w:rtl/>
        </w:rPr>
      </w:pPr>
      <w:r>
        <w:rPr>
          <w:rtl/>
        </w:rPr>
        <w:br w:type="page"/>
      </w:r>
      <w:r w:rsidRPr="00957CEF">
        <w:rPr>
          <w:rStyle w:val="libBold2Char"/>
          <w:rtl/>
        </w:rPr>
        <w:t>111</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بن خالد عن محمد بن</w:t>
      </w:r>
      <w:r>
        <w:rPr>
          <w:rtl/>
        </w:rPr>
        <w:t xml:space="preserve"> إسمعيل </w:t>
      </w:r>
      <w:r w:rsidRPr="00A569E2">
        <w:rPr>
          <w:rtl/>
        </w:rPr>
        <w:t>ابن بزيع عن إبراهيم بن مهزم عن إبراهيم الكرخي عن ثقة</w:t>
      </w:r>
      <w:r>
        <w:rPr>
          <w:rtl/>
        </w:rPr>
        <w:t xml:space="preserve"> حدّثه </w:t>
      </w:r>
      <w:r w:rsidRPr="00A569E2">
        <w:rPr>
          <w:rtl/>
        </w:rPr>
        <w:t>من أصحابنا قال</w:t>
      </w:r>
      <w:r>
        <w:rPr>
          <w:rtl/>
        </w:rPr>
        <w:t xml:space="preserve">: </w:t>
      </w:r>
      <w:r w:rsidRPr="00A569E2">
        <w:rPr>
          <w:rtl/>
        </w:rPr>
        <w:t>تزوجت بالمدينة فقال</w:t>
      </w:r>
      <w:r>
        <w:rPr>
          <w:rtl/>
        </w:rPr>
        <w:t xml:space="preserve"> أبو </w:t>
      </w:r>
      <w:r w:rsidRPr="00A569E2">
        <w:rPr>
          <w:rtl/>
        </w:rPr>
        <w:t xml:space="preserve">عبد الله </w:t>
      </w:r>
      <w:r>
        <w:rPr>
          <w:rtl/>
        </w:rPr>
        <w:t>(</w:t>
      </w:r>
      <w:r w:rsidRPr="00A569E2">
        <w:rPr>
          <w:rtl/>
        </w:rPr>
        <w:t>ع</w:t>
      </w:r>
      <w:r>
        <w:rPr>
          <w:rtl/>
        </w:rPr>
        <w:t xml:space="preserve">): </w:t>
      </w:r>
      <w:r w:rsidRPr="00A569E2">
        <w:rPr>
          <w:rtl/>
        </w:rPr>
        <w:t>كيف رأيت</w:t>
      </w:r>
      <w:r>
        <w:rPr>
          <w:rtl/>
        </w:rPr>
        <w:t>؟</w:t>
      </w:r>
      <w:r w:rsidRPr="00A569E2">
        <w:rPr>
          <w:rtl/>
        </w:rPr>
        <w:t xml:space="preserve"> فقلت ما راى رجل من خير في امرأة الا وقد رايته فيها</w:t>
      </w:r>
      <w:r>
        <w:rPr>
          <w:rtl/>
        </w:rPr>
        <w:t xml:space="preserve">، </w:t>
      </w:r>
      <w:r w:rsidRPr="00A569E2">
        <w:rPr>
          <w:rtl/>
        </w:rPr>
        <w:t>ولكن خانتني فقال وما هو</w:t>
      </w:r>
      <w:r>
        <w:rPr>
          <w:rtl/>
        </w:rPr>
        <w:t>؟</w:t>
      </w:r>
      <w:r w:rsidRPr="00A569E2">
        <w:rPr>
          <w:rtl/>
        </w:rPr>
        <w:t xml:space="preserve"> قلت ولدت جارية</w:t>
      </w:r>
      <w:r>
        <w:rPr>
          <w:rtl/>
        </w:rPr>
        <w:t>!</w:t>
      </w:r>
      <w:r w:rsidRPr="00A569E2">
        <w:rPr>
          <w:rtl/>
        </w:rPr>
        <w:t xml:space="preserve"> فقال لعلك كرهتها ان الله جل ثناؤه يقول </w:t>
      </w:r>
      <w:r w:rsidRPr="000E4A2F">
        <w:rPr>
          <w:rStyle w:val="libAlaemChar"/>
          <w:rtl/>
        </w:rPr>
        <w:t>(</w:t>
      </w:r>
      <w:r w:rsidRPr="00500BFE">
        <w:rPr>
          <w:rStyle w:val="libAieChar"/>
          <w:rtl/>
        </w:rPr>
        <w:t>آباؤُكُمْ وَأَبْناؤُكُمْ لا تَدْرُونَ أَيُّهُمْ أَقْرَبُ لَكُمْ نَفْعاً</w:t>
      </w:r>
      <w:r w:rsidRPr="000E4A2F">
        <w:rPr>
          <w:rStyle w:val="libAlaemChar"/>
          <w:rtl/>
        </w:rPr>
        <w:t>)</w:t>
      </w:r>
      <w:r>
        <w:rPr>
          <w:rtl/>
        </w:rPr>
        <w:t>.</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وَلَهُنَّ الرُّبُعُ مِمَّا تَرَكْتُمْ</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112</w:t>
      </w:r>
      <w:r>
        <w:rPr>
          <w:rtl/>
        </w:rPr>
        <w:t xml:space="preserve"> </w:t>
      </w:r>
      <w:r w:rsidRPr="00957CEF">
        <w:rPr>
          <w:rStyle w:val="libBold2Char"/>
          <w:rtl/>
        </w:rPr>
        <w:t xml:space="preserve">ـ في كتاب الخصال </w:t>
      </w:r>
      <w:r w:rsidRPr="00A569E2">
        <w:rPr>
          <w:rtl/>
        </w:rPr>
        <w:t>عن جعفر بن محمد عن أبيه عن آبائه قال</w:t>
      </w:r>
      <w:r>
        <w:rPr>
          <w:rtl/>
        </w:rPr>
        <w:t xml:space="preserve">: </w:t>
      </w:r>
      <w:r w:rsidRPr="00A569E2">
        <w:rPr>
          <w:rtl/>
        </w:rPr>
        <w:t>قال أمير</w:t>
      </w:r>
      <w:r>
        <w:rPr>
          <w:rtl/>
        </w:rPr>
        <w:t xml:space="preserve"> ـ </w:t>
      </w:r>
      <w:r w:rsidRPr="00A569E2">
        <w:rPr>
          <w:rtl/>
        </w:rPr>
        <w:t xml:space="preserve">المؤمنين </w:t>
      </w:r>
      <w:r>
        <w:rPr>
          <w:rtl/>
        </w:rPr>
        <w:t>(</w:t>
      </w:r>
      <w:r w:rsidRPr="00A569E2">
        <w:rPr>
          <w:rtl/>
        </w:rPr>
        <w:t>ع</w:t>
      </w:r>
      <w:r>
        <w:rPr>
          <w:rtl/>
        </w:rPr>
        <w:t>)</w:t>
      </w:r>
      <w:r w:rsidRPr="00A569E2">
        <w:rPr>
          <w:rtl/>
        </w:rPr>
        <w:t>: تحل الفروج بثلثة وجوه</w:t>
      </w:r>
      <w:r>
        <w:rPr>
          <w:rtl/>
        </w:rPr>
        <w:t xml:space="preserve">: </w:t>
      </w:r>
      <w:r w:rsidRPr="00A569E2">
        <w:rPr>
          <w:rtl/>
        </w:rPr>
        <w:t>نكاح بميراث</w:t>
      </w:r>
      <w:r>
        <w:rPr>
          <w:rtl/>
        </w:rPr>
        <w:t xml:space="preserve">، </w:t>
      </w:r>
      <w:r w:rsidRPr="00A569E2">
        <w:rPr>
          <w:rtl/>
        </w:rPr>
        <w:t>ونكاح بلا ميراث</w:t>
      </w:r>
      <w:r>
        <w:rPr>
          <w:rtl/>
        </w:rPr>
        <w:t xml:space="preserve">، </w:t>
      </w:r>
      <w:r w:rsidRPr="00A569E2">
        <w:rPr>
          <w:rtl/>
        </w:rPr>
        <w:t>ونكاح بملك اليمين.</w:t>
      </w:r>
    </w:p>
    <w:p w:rsidR="001C7CB2" w:rsidRPr="00A569E2" w:rsidRDefault="001C7CB2" w:rsidP="007C645F">
      <w:pPr>
        <w:pStyle w:val="libNormal"/>
        <w:rPr>
          <w:rtl/>
        </w:rPr>
      </w:pPr>
      <w:r w:rsidRPr="00957CEF">
        <w:rPr>
          <w:rStyle w:val="libBold2Char"/>
          <w:rtl/>
        </w:rPr>
        <w:t>113</w:t>
      </w:r>
      <w:r>
        <w:rPr>
          <w:rtl/>
        </w:rPr>
        <w:t xml:space="preserve"> </w:t>
      </w:r>
      <w:r w:rsidRPr="00957CEF">
        <w:rPr>
          <w:rStyle w:val="libBold2Char"/>
          <w:rtl/>
        </w:rPr>
        <w:t xml:space="preserve">ـ في عيون الأخبار </w:t>
      </w:r>
      <w:r w:rsidRPr="00A569E2">
        <w:rPr>
          <w:rtl/>
        </w:rPr>
        <w:t xml:space="preserve">في باب ما كتب به الرضا </w:t>
      </w:r>
      <w:r>
        <w:rPr>
          <w:rtl/>
        </w:rPr>
        <w:t>(</w:t>
      </w:r>
      <w:r w:rsidRPr="00A569E2">
        <w:rPr>
          <w:rtl/>
        </w:rPr>
        <w:t>ع</w:t>
      </w:r>
      <w:r>
        <w:rPr>
          <w:rtl/>
        </w:rPr>
        <w:t xml:space="preserve">) إلى </w:t>
      </w:r>
      <w:r w:rsidRPr="00A569E2">
        <w:rPr>
          <w:rtl/>
        </w:rPr>
        <w:t>محمد بن سنان في جواب مسائله في العلل</w:t>
      </w:r>
      <w:r>
        <w:rPr>
          <w:rtl/>
        </w:rPr>
        <w:t xml:space="preserve">: </w:t>
      </w:r>
      <w:r w:rsidRPr="00A569E2">
        <w:rPr>
          <w:rtl/>
        </w:rPr>
        <w:t>وعلة المرأة انها لا ترث من العقار شيئا الا قيمة الطوب والنقض لان العقار لا يمكن تغييره وقلبه والمرأة يجوز ان ينقطع ما بينها وبينه من العصمة ويجوز تغييرها وتبديلها</w:t>
      </w:r>
      <w:r>
        <w:rPr>
          <w:rtl/>
        </w:rPr>
        <w:t xml:space="preserve">، </w:t>
      </w:r>
      <w:r w:rsidRPr="00A569E2">
        <w:rPr>
          <w:rtl/>
        </w:rPr>
        <w:t>وليس الولد والوالد كذلك لأنه لا يمكن النقض منهما والمراة يمكن الاستبدال بها فما يجوز ان يجيء ويذهب كان ميراثه فيما يجوز تبديله وتغييره إذا شبهه وكان الثابت المقيم حاله كمن كان مثله في الثبات والقيام.</w:t>
      </w:r>
    </w:p>
    <w:p w:rsidR="001C7CB2" w:rsidRPr="00A569E2" w:rsidRDefault="001C7CB2" w:rsidP="007C645F">
      <w:pPr>
        <w:pStyle w:val="libNormal"/>
        <w:rPr>
          <w:rtl/>
        </w:rPr>
      </w:pPr>
      <w:r w:rsidRPr="00A569E2">
        <w:rPr>
          <w:rtl/>
        </w:rPr>
        <w:t>114</w:t>
      </w:r>
      <w:r>
        <w:rPr>
          <w:rtl/>
        </w:rPr>
        <w:t xml:space="preserve"> ـ </w:t>
      </w:r>
      <w:r w:rsidRPr="00A569E2">
        <w:rPr>
          <w:rtl/>
        </w:rPr>
        <w:t>فيمن لا يحضره الفقيه روى الحسن بن محبوب عن</w:t>
      </w:r>
      <w:r>
        <w:rPr>
          <w:rtl/>
        </w:rPr>
        <w:t xml:space="preserve"> أبي </w:t>
      </w:r>
      <w:r w:rsidRPr="00A569E2">
        <w:rPr>
          <w:rtl/>
        </w:rPr>
        <w:t>ولاد الحناط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تزوج في مرضه فقال</w:t>
      </w:r>
      <w:r>
        <w:rPr>
          <w:rtl/>
        </w:rPr>
        <w:t xml:space="preserve">: </w:t>
      </w:r>
      <w:r w:rsidRPr="00A569E2">
        <w:rPr>
          <w:rtl/>
        </w:rPr>
        <w:t>إذا دخل بها فمات في مرضه ورثته</w:t>
      </w:r>
      <w:r>
        <w:rPr>
          <w:rtl/>
        </w:rPr>
        <w:t xml:space="preserve">، </w:t>
      </w:r>
      <w:r w:rsidRPr="00A569E2">
        <w:rPr>
          <w:rtl/>
        </w:rPr>
        <w:t>وان لم يدخل بها لم ترثه ونكاحه باطل.</w:t>
      </w:r>
    </w:p>
    <w:p w:rsidR="001C7CB2" w:rsidRPr="00A569E2" w:rsidRDefault="001C7CB2" w:rsidP="007C645F">
      <w:pPr>
        <w:pStyle w:val="libNormal"/>
        <w:rPr>
          <w:rtl/>
        </w:rPr>
      </w:pPr>
      <w:r w:rsidRPr="00A569E2">
        <w:rPr>
          <w:rtl/>
        </w:rPr>
        <w:t>115</w:t>
      </w:r>
      <w:r>
        <w:rPr>
          <w:rtl/>
        </w:rPr>
        <w:t xml:space="preserve"> ـ </w:t>
      </w:r>
      <w:r w:rsidRPr="00A569E2">
        <w:rPr>
          <w:rtl/>
        </w:rPr>
        <w:t>وروى ابن</w:t>
      </w:r>
      <w:r>
        <w:rPr>
          <w:rtl/>
        </w:rPr>
        <w:t xml:space="preserve"> أبي </w:t>
      </w:r>
      <w:r w:rsidRPr="00A569E2">
        <w:rPr>
          <w:rtl/>
        </w:rPr>
        <w:t>عمير عن جميل بن دراج عن</w:t>
      </w:r>
      <w:r>
        <w:rPr>
          <w:rtl/>
        </w:rPr>
        <w:t xml:space="preserve"> أبي </w:t>
      </w:r>
      <w:r w:rsidRPr="00A569E2">
        <w:rPr>
          <w:rtl/>
        </w:rPr>
        <w:t>العباس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طلق الرجل امرأته في مرضه ورثته ما دام في مرضه ذلك</w:t>
      </w:r>
      <w:r>
        <w:rPr>
          <w:rtl/>
        </w:rPr>
        <w:t xml:space="preserve">، </w:t>
      </w:r>
      <w:r w:rsidRPr="00A569E2">
        <w:rPr>
          <w:rtl/>
        </w:rPr>
        <w:t>وان انقضت عدتها الا ان يصح منه قلت</w:t>
      </w:r>
      <w:r>
        <w:rPr>
          <w:rtl/>
        </w:rPr>
        <w:t xml:space="preserve">: </w:t>
      </w:r>
      <w:r w:rsidRPr="00A569E2">
        <w:rPr>
          <w:rtl/>
        </w:rPr>
        <w:t>فان طال به المرض</w:t>
      </w:r>
      <w:r>
        <w:rPr>
          <w:rtl/>
        </w:rPr>
        <w:t>؟</w:t>
      </w:r>
      <w:r w:rsidRPr="00A569E2">
        <w:rPr>
          <w:rtl/>
        </w:rPr>
        <w:t xml:space="preserve"> فقال</w:t>
      </w:r>
      <w:r>
        <w:rPr>
          <w:rtl/>
        </w:rPr>
        <w:t xml:space="preserve">: </w:t>
      </w:r>
      <w:r w:rsidRPr="00A569E2">
        <w:rPr>
          <w:rtl/>
        </w:rPr>
        <w:t>ترثه ما بينه وبين سنة.</w:t>
      </w:r>
    </w:p>
    <w:p w:rsidR="001C7CB2" w:rsidRPr="00A569E2" w:rsidRDefault="001C7CB2" w:rsidP="007C645F">
      <w:pPr>
        <w:pStyle w:val="libNormal"/>
        <w:rPr>
          <w:rtl/>
        </w:rPr>
      </w:pPr>
      <w:r w:rsidRPr="00A569E2">
        <w:rPr>
          <w:rtl/>
        </w:rPr>
        <w:t>116</w:t>
      </w:r>
      <w:r>
        <w:rPr>
          <w:rtl/>
        </w:rPr>
        <w:t xml:space="preserve"> ـ </w:t>
      </w:r>
      <w:r w:rsidRPr="00A569E2">
        <w:rPr>
          <w:rtl/>
        </w:rPr>
        <w:t>وروى حماد عن الحلبي عن</w:t>
      </w:r>
      <w:r>
        <w:rPr>
          <w:rtl/>
        </w:rPr>
        <w:t xml:space="preserve"> أبي عبد الله </w:t>
      </w:r>
      <w:r w:rsidRPr="000E4A2F">
        <w:rPr>
          <w:rStyle w:val="libAlaemChar"/>
          <w:rtl/>
        </w:rPr>
        <w:t>عليه‌السلام</w:t>
      </w:r>
      <w:r w:rsidRPr="00A569E2">
        <w:rPr>
          <w:rtl/>
        </w:rPr>
        <w:t xml:space="preserve"> قال سئل عن رجل يحضره الموت فيطلق امرأته هل يجوز طلاقه</w:t>
      </w:r>
      <w:r>
        <w:rPr>
          <w:rtl/>
        </w:rPr>
        <w:t>؟</w:t>
      </w:r>
      <w:r w:rsidRPr="00A569E2">
        <w:rPr>
          <w:rtl/>
        </w:rPr>
        <w:t xml:space="preserve"> قال نعم وهي ترثه</w:t>
      </w:r>
      <w:r>
        <w:rPr>
          <w:rtl/>
        </w:rPr>
        <w:t xml:space="preserve">، </w:t>
      </w:r>
      <w:r w:rsidRPr="00A569E2">
        <w:rPr>
          <w:rtl/>
        </w:rPr>
        <w:t>وان ماتت لم يرثها.</w:t>
      </w:r>
    </w:p>
    <w:p w:rsidR="001C7CB2" w:rsidRPr="00A569E2" w:rsidRDefault="001C7CB2" w:rsidP="007C645F">
      <w:pPr>
        <w:pStyle w:val="libNormal"/>
        <w:rPr>
          <w:rtl/>
          <w:lang w:bidi="fa-IR"/>
        </w:rPr>
      </w:pPr>
      <w:r w:rsidRPr="00957CEF">
        <w:rPr>
          <w:rStyle w:val="libBold2Char"/>
          <w:rtl/>
        </w:rPr>
        <w:t>117</w:t>
      </w:r>
      <w:r>
        <w:rPr>
          <w:rtl/>
          <w:lang w:bidi="fa-IR"/>
        </w:rPr>
        <w:t xml:space="preserve"> </w:t>
      </w:r>
      <w:r w:rsidRPr="00957CEF">
        <w:rPr>
          <w:rStyle w:val="libBold2Char"/>
          <w:rtl/>
        </w:rPr>
        <w:t xml:space="preserve">ـ في كتاب معاني الأخبار حدّثنا  أبي </w:t>
      </w:r>
      <w:r>
        <w:rPr>
          <w:rtl/>
          <w:lang w:bidi="fa-IR"/>
        </w:rPr>
        <w:t>(</w:t>
      </w:r>
      <w:r w:rsidRPr="00A569E2">
        <w:rPr>
          <w:rtl/>
          <w:lang w:bidi="fa-IR"/>
        </w:rPr>
        <w:t>ره</w:t>
      </w:r>
      <w:r>
        <w:rPr>
          <w:rtl/>
          <w:lang w:bidi="fa-IR"/>
        </w:rPr>
        <w:t>)</w:t>
      </w:r>
      <w:r w:rsidRPr="00A569E2">
        <w:rPr>
          <w:rtl/>
          <w:lang w:bidi="fa-IR"/>
        </w:rPr>
        <w:t xml:space="preserve"> قال</w:t>
      </w:r>
      <w:r>
        <w:rPr>
          <w:rtl/>
          <w:lang w:bidi="fa-IR"/>
        </w:rPr>
        <w:t xml:space="preserve"> حدّثنا  </w:t>
      </w:r>
      <w:r w:rsidRPr="00A569E2">
        <w:rPr>
          <w:rtl/>
          <w:lang w:bidi="fa-IR"/>
        </w:rPr>
        <w:t>سعد بن عبد الله عن</w:t>
      </w:r>
    </w:p>
    <w:p w:rsidR="001C7CB2" w:rsidRPr="00A569E2" w:rsidRDefault="001C7CB2" w:rsidP="007C645F">
      <w:pPr>
        <w:pStyle w:val="libNormal0"/>
        <w:rPr>
          <w:rtl/>
        </w:rPr>
      </w:pPr>
      <w:r>
        <w:rPr>
          <w:rtl/>
        </w:rPr>
        <w:br w:type="page"/>
      </w:r>
      <w:r w:rsidRPr="00A569E2">
        <w:rPr>
          <w:rtl/>
        </w:rPr>
        <w:t>يعقوب بن يزيد عن محمد بن</w:t>
      </w:r>
      <w:r>
        <w:rPr>
          <w:rtl/>
        </w:rPr>
        <w:t xml:space="preserve"> أبي </w:t>
      </w:r>
      <w:r w:rsidRPr="00A569E2">
        <w:rPr>
          <w:rtl/>
        </w:rPr>
        <w:t>عمير عن بعض أصحابه عن</w:t>
      </w:r>
      <w:r>
        <w:rPr>
          <w:rtl/>
        </w:rPr>
        <w:t xml:space="preserve"> أبي عبد الله </w:t>
      </w:r>
      <w:r w:rsidRPr="000E4A2F">
        <w:rPr>
          <w:rStyle w:val="libAlaemChar"/>
          <w:rtl/>
        </w:rPr>
        <w:t>عليه‌السلام</w:t>
      </w:r>
      <w:r w:rsidRPr="00A569E2">
        <w:rPr>
          <w:rtl/>
        </w:rPr>
        <w:t xml:space="preserve"> قال الكلالة ما لم يكن والد ولا ولد.</w:t>
      </w:r>
    </w:p>
    <w:p w:rsidR="001C7CB2" w:rsidRPr="00A569E2" w:rsidRDefault="001C7CB2" w:rsidP="007C645F">
      <w:pPr>
        <w:pStyle w:val="libNormal"/>
        <w:rPr>
          <w:rtl/>
        </w:rPr>
      </w:pPr>
      <w:r w:rsidRPr="00957CEF">
        <w:rPr>
          <w:rStyle w:val="libBold2Char"/>
          <w:rtl/>
        </w:rPr>
        <w:t>118</w:t>
      </w:r>
      <w:r>
        <w:rPr>
          <w:rtl/>
        </w:rPr>
        <w:t xml:space="preserve"> </w:t>
      </w:r>
      <w:r w:rsidRPr="00957CEF">
        <w:rPr>
          <w:rStyle w:val="libBold2Char"/>
          <w:rtl/>
        </w:rPr>
        <w:t xml:space="preserve">ـ في الكافي </w:t>
      </w:r>
      <w:r w:rsidRPr="00A569E2">
        <w:rPr>
          <w:rtl/>
        </w:rPr>
        <w:t>حميد بن زياد عن الحسن بن محمد بن سماعة</w:t>
      </w:r>
      <w:r>
        <w:rPr>
          <w:rtl/>
        </w:rPr>
        <w:t xml:space="preserve"> عن علي بن </w:t>
      </w:r>
      <w:r w:rsidRPr="00A569E2">
        <w:rPr>
          <w:rtl/>
        </w:rPr>
        <w:t xml:space="preserve">رباط عن حمزة بن حمران قال سألت أبا عبد الله </w:t>
      </w:r>
      <w:r w:rsidRPr="000E4A2F">
        <w:rPr>
          <w:rStyle w:val="libAlaemChar"/>
          <w:rtl/>
        </w:rPr>
        <w:t>عليه‌السلام</w:t>
      </w:r>
      <w:r w:rsidRPr="00A569E2">
        <w:rPr>
          <w:rtl/>
        </w:rPr>
        <w:t xml:space="preserve"> عن الكلالة</w:t>
      </w:r>
      <w:r>
        <w:rPr>
          <w:rtl/>
        </w:rPr>
        <w:t>؟</w:t>
      </w:r>
      <w:r w:rsidRPr="00A569E2">
        <w:rPr>
          <w:rtl/>
        </w:rPr>
        <w:t xml:space="preserve"> فقال ما لم يكن ولد ولا والد.</w:t>
      </w:r>
    </w:p>
    <w:p w:rsidR="001C7CB2" w:rsidRPr="00A569E2" w:rsidRDefault="001C7CB2" w:rsidP="007C645F">
      <w:pPr>
        <w:pStyle w:val="libNormal"/>
        <w:rPr>
          <w:rtl/>
        </w:rPr>
      </w:pPr>
      <w:r w:rsidRPr="00A569E2">
        <w:rPr>
          <w:rtl/>
        </w:rPr>
        <w:t>119</w:t>
      </w:r>
      <w:r>
        <w:rPr>
          <w:rtl/>
        </w:rPr>
        <w:t xml:space="preserve"> ـ علي بن إبراهيم </w:t>
      </w:r>
      <w:r w:rsidRPr="00A569E2">
        <w:rPr>
          <w:rtl/>
        </w:rPr>
        <w:t>عن أبيه ومحمد بن</w:t>
      </w:r>
      <w:r>
        <w:rPr>
          <w:rtl/>
        </w:rPr>
        <w:t xml:space="preserve"> إسمعيل </w:t>
      </w:r>
      <w:r w:rsidRPr="00A569E2">
        <w:rPr>
          <w:rtl/>
        </w:rPr>
        <w:t>عن الفضل بن شاذان جميعا عن ابن</w:t>
      </w:r>
      <w:r>
        <w:rPr>
          <w:rtl/>
        </w:rPr>
        <w:t xml:space="preserve"> أبي </w:t>
      </w:r>
      <w:r w:rsidRPr="00A569E2">
        <w:rPr>
          <w:rtl/>
        </w:rPr>
        <w:t>عمير عن عبد الرحمن بن الحجاج عن</w:t>
      </w:r>
      <w:r>
        <w:rPr>
          <w:rtl/>
        </w:rPr>
        <w:t xml:space="preserve"> أبي عبد الله </w:t>
      </w:r>
      <w:r w:rsidRPr="000E4A2F">
        <w:rPr>
          <w:rStyle w:val="libAlaemChar"/>
          <w:rtl/>
        </w:rPr>
        <w:t>عليه‌السلام</w:t>
      </w:r>
      <w:r w:rsidRPr="00A569E2">
        <w:rPr>
          <w:rtl/>
        </w:rPr>
        <w:t xml:space="preserve"> قال الكلالة ما لم يكن ولد ولا والد.</w:t>
      </w:r>
    </w:p>
    <w:p w:rsidR="001C7CB2" w:rsidRPr="00A569E2" w:rsidRDefault="001C7CB2" w:rsidP="007C645F">
      <w:pPr>
        <w:pStyle w:val="libNormal"/>
        <w:rPr>
          <w:rtl/>
        </w:rPr>
      </w:pPr>
      <w:r w:rsidRPr="00A569E2">
        <w:rPr>
          <w:rtl/>
        </w:rPr>
        <w:t>120</w:t>
      </w:r>
      <w:r>
        <w:rPr>
          <w:rtl/>
        </w:rPr>
        <w:t xml:space="preserve"> ـ علي بن إبراهيم </w:t>
      </w:r>
      <w:r w:rsidRPr="00A569E2">
        <w:rPr>
          <w:rtl/>
        </w:rPr>
        <w:t>عن أبيه عن ابن</w:t>
      </w:r>
      <w:r>
        <w:rPr>
          <w:rtl/>
        </w:rPr>
        <w:t xml:space="preserve"> أبي </w:t>
      </w:r>
      <w:r w:rsidRPr="00A569E2">
        <w:rPr>
          <w:rtl/>
        </w:rPr>
        <w:t>عمير ومحمد بن عيسى عن يونس جميعا عن عمر بن أذينة عن بكير بن أعين قال قلت</w:t>
      </w:r>
      <w:r>
        <w:rPr>
          <w:rtl/>
        </w:rPr>
        <w:t xml:space="preserve"> لأبي عبد الله (</w:t>
      </w:r>
      <w:r w:rsidRPr="00A569E2">
        <w:rPr>
          <w:rtl/>
        </w:rPr>
        <w:t>ع</w:t>
      </w:r>
      <w:r>
        <w:rPr>
          <w:rtl/>
        </w:rPr>
        <w:t>)</w:t>
      </w:r>
      <w:r w:rsidRPr="00A569E2">
        <w:rPr>
          <w:rtl/>
        </w:rPr>
        <w:t xml:space="preserve"> امرأة تركت زوجها وإخوتها لأمها وإخوتها لأبيها</w:t>
      </w:r>
      <w:r>
        <w:rPr>
          <w:rtl/>
        </w:rPr>
        <w:t>؟</w:t>
      </w:r>
      <w:r w:rsidRPr="00A569E2">
        <w:rPr>
          <w:rtl/>
        </w:rPr>
        <w:t xml:space="preserve"> فقال للزوج النصف ثلثة أسهم</w:t>
      </w:r>
      <w:r>
        <w:rPr>
          <w:rtl/>
        </w:rPr>
        <w:t xml:space="preserve">، </w:t>
      </w:r>
      <w:r w:rsidRPr="00A569E2">
        <w:rPr>
          <w:rtl/>
        </w:rPr>
        <w:t>وللاخوة والأخوات من الام الثلث الذكر والأنثى فيه سواء</w:t>
      </w:r>
      <w:r>
        <w:rPr>
          <w:rtl/>
        </w:rPr>
        <w:t xml:space="preserve">، </w:t>
      </w:r>
      <w:r w:rsidRPr="00A569E2">
        <w:rPr>
          <w:rtl/>
        </w:rPr>
        <w:t xml:space="preserve">وبقي سهم فهو للاخوة والأخوات من الأب </w:t>
      </w:r>
      <w:r w:rsidRPr="000E4A2F">
        <w:rPr>
          <w:rStyle w:val="libAlaemChar"/>
          <w:rtl/>
        </w:rPr>
        <w:t>(</w:t>
      </w:r>
      <w:r w:rsidRPr="00500BFE">
        <w:rPr>
          <w:rStyle w:val="libAieChar"/>
          <w:rtl/>
        </w:rPr>
        <w:t>لِلذَّكَرِ مِثْلُ حَظِّ الْأُنْثَيَيْنِ</w:t>
      </w:r>
      <w:r w:rsidRPr="000E4A2F">
        <w:rPr>
          <w:rStyle w:val="libAlaemChar"/>
          <w:rtl/>
        </w:rPr>
        <w:t>)</w:t>
      </w:r>
      <w:r>
        <w:rPr>
          <w:rtl/>
        </w:rPr>
        <w:t xml:space="preserve">، </w:t>
      </w:r>
      <w:r w:rsidRPr="00A569E2">
        <w:rPr>
          <w:rtl/>
        </w:rPr>
        <w:t>لان السهام لا تعول ولا ينقص الزوج من النصف ولا الاخوة من الام من ثلثهم</w:t>
      </w:r>
      <w:r>
        <w:rPr>
          <w:rtl/>
        </w:rPr>
        <w:t xml:space="preserve">، </w:t>
      </w:r>
      <w:r w:rsidRPr="00A569E2">
        <w:rPr>
          <w:rtl/>
        </w:rPr>
        <w:t xml:space="preserve">لان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فَإِنْ كانُوا أَكْثَرَ مِنْ ذلِكَ فَهُمْ شُرَكاءُ فِي الثُّلُثِ وَإِنْ كانَتْ واحِدَةً فَلَهَا النِّصْفُ</w:t>
      </w:r>
      <w:r w:rsidRPr="000E4A2F">
        <w:rPr>
          <w:rStyle w:val="libAlaemChar"/>
          <w:rtl/>
        </w:rPr>
        <w:t>)</w:t>
      </w:r>
      <w:r w:rsidRPr="00A569E2">
        <w:rPr>
          <w:rtl/>
        </w:rPr>
        <w:t xml:space="preserve"> والذي عنى الله في قوله </w:t>
      </w:r>
      <w:r>
        <w:rPr>
          <w:rtl/>
        </w:rPr>
        <w:t xml:space="preserve">و </w:t>
      </w:r>
      <w:r w:rsidRPr="000E4A2F">
        <w:rPr>
          <w:rStyle w:val="libAlaemChar"/>
          <w:rtl/>
        </w:rPr>
        <w:t>(</w:t>
      </w:r>
      <w:r w:rsidRPr="00500BFE">
        <w:rPr>
          <w:rStyle w:val="libAieChar"/>
          <w:rtl/>
        </w:rPr>
        <w:t>إِنْ كانَ رَجُلٌ يُورَثُ كَلالَةً أَوِ امْرَأَةٌ وَلَهُ أَخٌ أَوْ أُخْتٌ فَلِكُلِّ واحِدٍ مِنْهُمَا السُّدُسُ فَإِنْ كانُوا أَكْثَرَ مِنْ ذلِكَ فَهُمْ شُرَكاءُ فِي الثُّلُثِ</w:t>
      </w:r>
      <w:r w:rsidRPr="000E4A2F">
        <w:rPr>
          <w:rStyle w:val="libAlaemChar"/>
          <w:rtl/>
        </w:rPr>
        <w:t>)</w:t>
      </w:r>
      <w:r w:rsidRPr="00A569E2">
        <w:rPr>
          <w:rtl/>
        </w:rPr>
        <w:t xml:space="preserve"> انما عنى بذلك الاخوة والأخوات من الام خاصة.</w:t>
      </w:r>
      <w:r>
        <w:rPr>
          <w:rFonts w:hint="cs"/>
          <w:rtl/>
        </w:rPr>
        <w:t xml:space="preserve"> </w:t>
      </w:r>
      <w:r w:rsidRPr="00A569E2">
        <w:rPr>
          <w:rtl/>
        </w:rPr>
        <w:t>عدة من أصحابنا عن سهل بن زياد ومحمد بن يحيى عن</w:t>
      </w:r>
      <w:r>
        <w:rPr>
          <w:rtl/>
        </w:rPr>
        <w:t xml:space="preserve"> أحمد </w:t>
      </w:r>
      <w:r w:rsidRPr="00A569E2">
        <w:rPr>
          <w:rtl/>
        </w:rPr>
        <w:t>بن محمد جميعا عن ابن محبوب عن العلا بن رزين وابى أيوب وعبد الله بن بكير عن محمد بن مسلم عن</w:t>
      </w:r>
      <w:r>
        <w:rPr>
          <w:rtl/>
        </w:rPr>
        <w:t xml:space="preserve"> أبي جعفر </w:t>
      </w:r>
      <w:r w:rsidRPr="000E4A2F">
        <w:rPr>
          <w:rStyle w:val="libAlaemChar"/>
          <w:rtl/>
        </w:rPr>
        <w:t>عليه‌السلام</w:t>
      </w:r>
      <w:r w:rsidRPr="00A569E2">
        <w:rPr>
          <w:rtl/>
        </w:rPr>
        <w:t xml:space="preserve"> مثله من غير تغير مغير للمعنى</w:t>
      </w:r>
      <w:r>
        <w:rPr>
          <w:rFonts w:hint="cs"/>
          <w:rtl/>
        </w:rPr>
        <w:t xml:space="preserve"> </w:t>
      </w:r>
      <w:r w:rsidRPr="00A569E2">
        <w:rPr>
          <w:rtl/>
        </w:rPr>
        <w:t>والحديثان طويلان أخذنا منهما موضع الحاجة.</w:t>
      </w:r>
      <w:r>
        <w:rPr>
          <w:rFonts w:hint="cs"/>
          <w:rtl/>
        </w:rPr>
        <w:t xml:space="preserve"> </w:t>
      </w:r>
      <w:r w:rsidRPr="00A569E2">
        <w:rPr>
          <w:rtl/>
        </w:rPr>
        <w:t>قال مؤلف هذا الكتاب</w:t>
      </w:r>
      <w:r>
        <w:rPr>
          <w:rtl/>
        </w:rPr>
        <w:t xml:space="preserve">: </w:t>
      </w:r>
      <w:r w:rsidRPr="00A569E2">
        <w:rPr>
          <w:rtl/>
        </w:rPr>
        <w:t>للفرايض فروع كثيرة ولآياتها تخصيصات وتقييدات بحسب اختلاف الانظار والاخبار</w:t>
      </w:r>
      <w:r>
        <w:rPr>
          <w:rtl/>
        </w:rPr>
        <w:t xml:space="preserve">، </w:t>
      </w:r>
      <w:r w:rsidRPr="00A569E2">
        <w:rPr>
          <w:rtl/>
        </w:rPr>
        <w:t>وقد بينها الاصحاب رضوان الله عليهم مفصلة بأدلتها وبين كل ما هو الحق عنده فلتطلب من هناك.</w:t>
      </w:r>
    </w:p>
    <w:p w:rsidR="001C7CB2" w:rsidRPr="00A569E2" w:rsidRDefault="001C7CB2" w:rsidP="007C645F">
      <w:pPr>
        <w:pStyle w:val="libNormal"/>
        <w:rPr>
          <w:rtl/>
        </w:rPr>
      </w:pPr>
      <w:r w:rsidRPr="00957CEF">
        <w:rPr>
          <w:rStyle w:val="libBold2Char"/>
          <w:rtl/>
        </w:rPr>
        <w:t>121</w:t>
      </w:r>
      <w:r>
        <w:rPr>
          <w:rtl/>
        </w:rPr>
        <w:t xml:space="preserve"> </w:t>
      </w:r>
      <w:r w:rsidRPr="00957CEF">
        <w:rPr>
          <w:rStyle w:val="libBold2Char"/>
          <w:rtl/>
        </w:rPr>
        <w:t>ـ في أصول الكافي</w:t>
      </w:r>
      <w:r w:rsidRPr="00A569E2">
        <w:rPr>
          <w:rtl/>
        </w:rPr>
        <w:t xml:space="preserve"> على بن محمد عن بعض أصحابه عن آدم بن اسحق عن عبد الرزاق ابن مهران عن الحسين بن ميمون عن محمد بن سالم عن</w:t>
      </w:r>
      <w:r>
        <w:rPr>
          <w:rtl/>
        </w:rPr>
        <w:t xml:space="preserve"> أبي جعفر </w:t>
      </w:r>
      <w:r w:rsidRPr="000E4A2F">
        <w:rPr>
          <w:rStyle w:val="libAlaemChar"/>
          <w:rtl/>
        </w:rPr>
        <w:t>عليه‌السلام</w:t>
      </w:r>
      <w:r w:rsidRPr="00A569E2">
        <w:rPr>
          <w:rtl/>
        </w:rPr>
        <w:t xml:space="preserve"> حديث</w:t>
      </w:r>
    </w:p>
    <w:p w:rsidR="001C7CB2" w:rsidRPr="00A569E2" w:rsidRDefault="001C7CB2" w:rsidP="007C645F">
      <w:pPr>
        <w:pStyle w:val="libNormal0"/>
        <w:rPr>
          <w:rtl/>
          <w:lang w:bidi="fa-IR"/>
        </w:rPr>
      </w:pPr>
      <w:r>
        <w:rPr>
          <w:rtl/>
          <w:lang w:bidi="fa-IR"/>
        </w:rPr>
        <w:br w:type="page"/>
      </w:r>
      <w:r w:rsidRPr="00A569E2">
        <w:rPr>
          <w:rtl/>
          <w:lang w:bidi="fa-IR"/>
        </w:rPr>
        <w:t xml:space="preserve">طويل يقول فيه </w:t>
      </w:r>
      <w:r>
        <w:rPr>
          <w:rtl/>
          <w:lang w:bidi="fa-IR"/>
        </w:rPr>
        <w:t>(</w:t>
      </w:r>
      <w:r w:rsidRPr="00A569E2">
        <w:rPr>
          <w:rtl/>
          <w:lang w:bidi="fa-IR"/>
        </w:rPr>
        <w:t>ع</w:t>
      </w:r>
      <w:r>
        <w:rPr>
          <w:rtl/>
          <w:lang w:bidi="fa-IR"/>
        </w:rPr>
        <w:t>)</w:t>
      </w:r>
      <w:r w:rsidRPr="00A569E2">
        <w:rPr>
          <w:rtl/>
          <w:lang w:bidi="fa-IR"/>
        </w:rPr>
        <w:t>: وسورة النور أنزلت بعد سورة النساء</w:t>
      </w:r>
      <w:r>
        <w:rPr>
          <w:rtl/>
          <w:lang w:bidi="fa-IR"/>
        </w:rPr>
        <w:t xml:space="preserve">، </w:t>
      </w:r>
      <w:r w:rsidRPr="00A569E2">
        <w:rPr>
          <w:rtl/>
          <w:lang w:bidi="fa-IR"/>
        </w:rPr>
        <w:t xml:space="preserve">وتصديق ذلك ان الله </w:t>
      </w:r>
      <w:r w:rsidRPr="000E4A2F">
        <w:rPr>
          <w:rStyle w:val="libAlaemChar"/>
          <w:rtl/>
        </w:rPr>
        <w:t>عزوجل</w:t>
      </w:r>
      <w:r w:rsidRPr="00A569E2">
        <w:rPr>
          <w:rtl/>
          <w:lang w:bidi="fa-IR"/>
        </w:rPr>
        <w:t xml:space="preserve"> انزل عليه في سورة النساء</w:t>
      </w:r>
      <w:r>
        <w:rPr>
          <w:rtl/>
          <w:lang w:bidi="fa-IR"/>
        </w:rPr>
        <w:t xml:space="preserve">: </w:t>
      </w:r>
      <w:r w:rsidRPr="000E4A2F">
        <w:rPr>
          <w:rStyle w:val="libAlaemChar"/>
          <w:rtl/>
        </w:rPr>
        <w:t>(</w:t>
      </w:r>
      <w:r w:rsidRPr="00500BFE">
        <w:rPr>
          <w:rStyle w:val="libAieChar"/>
          <w:rtl/>
        </w:rPr>
        <w:t>وَاللَّاتِي يَأْتِينَ الْفاحِشَةَ مِنْ نِسائِكُمْ فَاسْتَشْهِدُوا عَلَيْهِنَّ أَرْبَعَةً مِنْكُمْ فَإِنْ شَهِدُوا فَأَمْسِكُوهُنَّ فِي الْبُيُوتِ حَتَّى يَتَوَفَّاهُنَّ الْمَوْتُ أَوْ يَجْعَلَ اللهُ لَهُنَّ سَبِيلاً</w:t>
      </w:r>
      <w:r w:rsidRPr="000E4A2F">
        <w:rPr>
          <w:rStyle w:val="libAlaemChar"/>
          <w:rtl/>
        </w:rPr>
        <w:t>)</w:t>
      </w:r>
      <w:r w:rsidRPr="00A569E2">
        <w:rPr>
          <w:rtl/>
          <w:lang w:bidi="fa-IR"/>
        </w:rPr>
        <w:t xml:space="preserve"> والسبيل الذي 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سُورَةٌ أَنْزَلْناها وَفَرَضْناها وَأَنْزَلْنا فِيها آياتٍ بَيِّناتٍ لَعَلَّكُمْ تَذَكَّرُونَ* الزَّانِيَةُ وَالزَّانِي فَاجْلِدُوا كُلَّ واحِدٍ مِنْهُما مِائَةَ جَلْدَةٍ وَلا تَأْخُذْكُمْ بِهِما رَأْفَةٌ فِي دِينِ اللهِ إِنْ كُنْتُمْ تُؤْمِنُونَ بِاللهِ وَالْيَوْمِ الْآخِرِ وَلْيَشْهَدْ عَذابَهُما طائِفَةٌ مِنَ الْمُؤْمِنِينَ</w:t>
      </w:r>
      <w:r w:rsidRPr="000E4A2F">
        <w:rPr>
          <w:rStyle w:val="libAlaemChar"/>
          <w:rtl/>
        </w:rPr>
        <w:t>)</w:t>
      </w:r>
      <w:r>
        <w:rPr>
          <w:rtl/>
          <w:lang w:bidi="fa-IR"/>
        </w:rPr>
        <w:t>.</w:t>
      </w:r>
    </w:p>
    <w:p w:rsidR="001C7CB2" w:rsidRPr="00A569E2" w:rsidRDefault="001C7CB2" w:rsidP="007C645F">
      <w:pPr>
        <w:pStyle w:val="libNormal"/>
        <w:rPr>
          <w:rtl/>
        </w:rPr>
      </w:pPr>
      <w:r w:rsidRPr="00A569E2">
        <w:rPr>
          <w:rtl/>
        </w:rPr>
        <w:t>122</w:t>
      </w:r>
      <w:r>
        <w:rPr>
          <w:rtl/>
        </w:rPr>
        <w:t xml:space="preserve"> ـ </w:t>
      </w:r>
      <w:r w:rsidRPr="00A569E2">
        <w:rPr>
          <w:rtl/>
        </w:rPr>
        <w:t xml:space="preserve">في عوالي اللئالى وقال </w:t>
      </w:r>
      <w:r w:rsidRPr="000E4A2F">
        <w:rPr>
          <w:rStyle w:val="libAlaemChar"/>
          <w:rtl/>
        </w:rPr>
        <w:t>صلى‌الله‌عليه‌وآله‌وسلم</w:t>
      </w:r>
      <w:r>
        <w:rPr>
          <w:rtl/>
        </w:rPr>
        <w:t xml:space="preserve">: </w:t>
      </w:r>
      <w:r w:rsidRPr="00A569E2">
        <w:rPr>
          <w:rtl/>
        </w:rPr>
        <w:t>خذوا عنى</w:t>
      </w:r>
      <w:r>
        <w:rPr>
          <w:rtl/>
        </w:rPr>
        <w:t xml:space="preserve">: </w:t>
      </w:r>
      <w:r w:rsidRPr="00A569E2">
        <w:rPr>
          <w:rtl/>
        </w:rPr>
        <w:t>قد جعل الله لهن السبيل البكر بالبكر جلد مأة وتغريب عام</w:t>
      </w:r>
      <w:r>
        <w:rPr>
          <w:rtl/>
        </w:rPr>
        <w:t xml:space="preserve">، </w:t>
      </w:r>
      <w:r w:rsidRPr="00A569E2">
        <w:rPr>
          <w:rtl/>
        </w:rPr>
        <w:t>والثيب بالثيب جلد مأة والرجم.</w:t>
      </w:r>
    </w:p>
    <w:p w:rsidR="001C7CB2" w:rsidRPr="00A569E2" w:rsidRDefault="001C7CB2" w:rsidP="007C645F">
      <w:pPr>
        <w:pStyle w:val="libNormal"/>
        <w:rPr>
          <w:rtl/>
        </w:rPr>
      </w:pPr>
      <w:r w:rsidRPr="00957CEF">
        <w:rPr>
          <w:rStyle w:val="libBold2Char"/>
          <w:rtl/>
        </w:rPr>
        <w:t>123</w:t>
      </w:r>
      <w:r>
        <w:rPr>
          <w:rtl/>
        </w:rPr>
        <w:t xml:space="preserve"> </w:t>
      </w:r>
      <w:r w:rsidRPr="00957CEF">
        <w:rPr>
          <w:rStyle w:val="libBold2Char"/>
          <w:rtl/>
        </w:rPr>
        <w:t xml:space="preserve">ـ في مجمع البيان </w:t>
      </w:r>
      <w:r w:rsidRPr="00A569E2">
        <w:rPr>
          <w:rtl/>
        </w:rPr>
        <w:t>وحكم هذه الاية منسوخ عند جمهور المفسرين وهو المروي عن</w:t>
      </w:r>
      <w:r>
        <w:rPr>
          <w:rtl/>
        </w:rPr>
        <w:t xml:space="preserve"> أبي جعفر </w:t>
      </w:r>
      <w:r w:rsidRPr="00A569E2">
        <w:rPr>
          <w:rtl/>
        </w:rPr>
        <w:t xml:space="preserve">وأبي عبد الله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124</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هذه الاية</w:t>
      </w:r>
      <w:r>
        <w:rPr>
          <w:rtl/>
        </w:rPr>
        <w:t xml:space="preserve">: </w:t>
      </w:r>
      <w:r w:rsidRPr="000E4A2F">
        <w:rPr>
          <w:rStyle w:val="libAlaemChar"/>
          <w:rtl/>
        </w:rPr>
        <w:t>(</w:t>
      </w:r>
      <w:r w:rsidRPr="00500BFE">
        <w:rPr>
          <w:rStyle w:val="libAieChar"/>
          <w:rtl/>
        </w:rPr>
        <w:t>وَاللَّاتِي يَأْتِينَ الْفاحِشَةَ مِنْ نِسائِكُمْ</w:t>
      </w:r>
      <w:r w:rsidRPr="000E4A2F">
        <w:rPr>
          <w:rStyle w:val="libAlaemChar"/>
          <w:rtl/>
        </w:rPr>
        <w:t>)</w:t>
      </w:r>
      <w:r>
        <w:rPr>
          <w:rtl/>
        </w:rPr>
        <w:t xml:space="preserve"> إلى </w:t>
      </w:r>
      <w:r w:rsidRPr="00A569E2">
        <w:rPr>
          <w:rtl/>
        </w:rPr>
        <w:t>«سبيلا» قال</w:t>
      </w:r>
      <w:r>
        <w:rPr>
          <w:rtl/>
        </w:rPr>
        <w:t xml:space="preserve">: </w:t>
      </w:r>
      <w:r w:rsidRPr="00A569E2">
        <w:rPr>
          <w:rtl/>
        </w:rPr>
        <w:t>هذه منسوخة</w:t>
      </w:r>
      <w:r>
        <w:rPr>
          <w:rtl/>
        </w:rPr>
        <w:t xml:space="preserve">، </w:t>
      </w:r>
      <w:r w:rsidRPr="00A569E2">
        <w:rPr>
          <w:rtl/>
        </w:rPr>
        <w:t>قال</w:t>
      </w:r>
      <w:r>
        <w:rPr>
          <w:rtl/>
        </w:rPr>
        <w:t xml:space="preserve">: </w:t>
      </w:r>
      <w:r w:rsidRPr="00A569E2">
        <w:rPr>
          <w:rtl/>
        </w:rPr>
        <w:t>قلت</w:t>
      </w:r>
      <w:r>
        <w:rPr>
          <w:rtl/>
        </w:rPr>
        <w:t xml:space="preserve">: </w:t>
      </w:r>
      <w:r w:rsidRPr="00A569E2">
        <w:rPr>
          <w:rtl/>
        </w:rPr>
        <w:t>كيف كانت قال</w:t>
      </w:r>
      <w:r>
        <w:rPr>
          <w:rtl/>
        </w:rPr>
        <w:t xml:space="preserve">: </w:t>
      </w:r>
      <w:r w:rsidRPr="00A569E2">
        <w:rPr>
          <w:rtl/>
        </w:rPr>
        <w:t>كانت المرأة إذا فجرت فقام عليها اربعة شهود ادخلت بيتا ولم تحدث ولم تكلم ولم تجالس</w:t>
      </w:r>
      <w:r>
        <w:rPr>
          <w:rtl/>
        </w:rPr>
        <w:t xml:space="preserve">، </w:t>
      </w:r>
      <w:r w:rsidRPr="00A569E2">
        <w:rPr>
          <w:rtl/>
        </w:rPr>
        <w:t>وأوتيت فيه بطعامها وشرابها حتى تموت</w:t>
      </w:r>
      <w:r>
        <w:rPr>
          <w:rtl/>
        </w:rPr>
        <w:t xml:space="preserve">، </w:t>
      </w:r>
      <w:r w:rsidRPr="00A569E2">
        <w:rPr>
          <w:rtl/>
        </w:rPr>
        <w:t>قلت فقوله</w:t>
      </w:r>
      <w:r>
        <w:rPr>
          <w:rtl/>
        </w:rPr>
        <w:t xml:space="preserve">: </w:t>
      </w:r>
      <w:r w:rsidRPr="000E4A2F">
        <w:rPr>
          <w:rStyle w:val="libAlaemChar"/>
          <w:rtl/>
        </w:rPr>
        <w:t>(</w:t>
      </w:r>
      <w:r w:rsidRPr="00500BFE">
        <w:rPr>
          <w:rStyle w:val="libAieChar"/>
          <w:rtl/>
        </w:rPr>
        <w:t>أَوْ يَجْعَلَ اللهُ لَهُنَّ سَبِيلاً</w:t>
      </w:r>
      <w:r w:rsidRPr="000E4A2F">
        <w:rPr>
          <w:rStyle w:val="libAlaemChar"/>
          <w:rtl/>
        </w:rPr>
        <w:t>)</w:t>
      </w:r>
      <w:r w:rsidRPr="00A569E2">
        <w:rPr>
          <w:rtl/>
        </w:rPr>
        <w:t xml:space="preserve"> قال جعل السبيل الجلد والرجم والإمساك في البيوت قال قوله</w:t>
      </w:r>
      <w:r>
        <w:rPr>
          <w:rtl/>
        </w:rPr>
        <w:t xml:space="preserve">: </w:t>
      </w:r>
      <w:r w:rsidRPr="00A569E2">
        <w:rPr>
          <w:rtl/>
        </w:rPr>
        <w:t>واللذان يأتيانها منكم قال</w:t>
      </w:r>
      <w:r>
        <w:rPr>
          <w:rtl/>
        </w:rPr>
        <w:t xml:space="preserve">: </w:t>
      </w:r>
      <w:r w:rsidRPr="00A569E2">
        <w:rPr>
          <w:rtl/>
        </w:rPr>
        <w:t>يعنى البكر إذا أتت الفاحشة التي أتتها هذه الثيب فآذوهما قال</w:t>
      </w:r>
      <w:r>
        <w:rPr>
          <w:rtl/>
        </w:rPr>
        <w:t xml:space="preserve">: </w:t>
      </w:r>
      <w:r w:rsidRPr="00A569E2">
        <w:rPr>
          <w:rtl/>
        </w:rPr>
        <w:t xml:space="preserve">تحبس </w:t>
      </w:r>
      <w:r w:rsidRPr="000E4A2F">
        <w:rPr>
          <w:rStyle w:val="libAlaemChar"/>
          <w:rtl/>
        </w:rPr>
        <w:t>(</w:t>
      </w:r>
      <w:r w:rsidRPr="00500BFE">
        <w:rPr>
          <w:rStyle w:val="libAieChar"/>
          <w:rtl/>
        </w:rPr>
        <w:t>فَإِنْ تابا وَأَصْلَحا فَأَعْرِضُوا عَنْهُما إِنَّ اللهَ كانَ تَوَّاباً رَحِيماً</w:t>
      </w:r>
      <w:r w:rsidRPr="000E4A2F">
        <w:rPr>
          <w:rStyle w:val="libAlaemChar"/>
          <w:rtl/>
        </w:rPr>
        <w:t>)</w:t>
      </w:r>
      <w:r>
        <w:rPr>
          <w:rtl/>
        </w:rPr>
        <w:t>.</w:t>
      </w:r>
    </w:p>
    <w:p w:rsidR="001C7CB2" w:rsidRPr="00A569E2" w:rsidRDefault="001C7CB2" w:rsidP="007C645F">
      <w:pPr>
        <w:pStyle w:val="libNormal"/>
        <w:rPr>
          <w:rtl/>
        </w:rPr>
      </w:pPr>
      <w:r w:rsidRPr="00A569E2">
        <w:rPr>
          <w:rtl/>
        </w:rPr>
        <w:t>125</w:t>
      </w:r>
      <w:r>
        <w:rPr>
          <w:rtl/>
        </w:rPr>
        <w:t xml:space="preserve"> ـ </w:t>
      </w:r>
      <w:r w:rsidRPr="00A569E2">
        <w:rPr>
          <w:rtl/>
        </w:rPr>
        <w:t>عن زرارة عن</w:t>
      </w:r>
      <w:r>
        <w:rPr>
          <w:rtl/>
        </w:rPr>
        <w:t xml:space="preserve"> أبي جعفر </w:t>
      </w:r>
      <w:r w:rsidRPr="000E4A2F">
        <w:rPr>
          <w:rStyle w:val="libAlaemChar"/>
          <w:rtl/>
        </w:rPr>
        <w:t>عليه‌السلام</w:t>
      </w:r>
      <w:r w:rsidRPr="00A569E2">
        <w:rPr>
          <w:rtl/>
        </w:rPr>
        <w:t xml:space="preserve"> </w:t>
      </w:r>
      <w:r>
        <w:rPr>
          <w:rtl/>
        </w:rPr>
        <w:t>(</w:t>
      </w:r>
      <w:r w:rsidRPr="00A569E2">
        <w:rPr>
          <w:rtl/>
        </w:rPr>
        <w:t>ع</w:t>
      </w:r>
      <w:r>
        <w:rPr>
          <w:rtl/>
        </w:rPr>
        <w:t>)</w:t>
      </w:r>
      <w:r w:rsidRPr="00A569E2">
        <w:rPr>
          <w:rtl/>
        </w:rPr>
        <w:t xml:space="preserve"> قال</w:t>
      </w:r>
      <w:r>
        <w:rPr>
          <w:rtl/>
        </w:rPr>
        <w:t xml:space="preserve">: </w:t>
      </w:r>
      <w:r w:rsidRPr="00A569E2">
        <w:rPr>
          <w:rtl/>
        </w:rPr>
        <w:t>إذا بلغت النفس هذه</w:t>
      </w:r>
      <w:r>
        <w:rPr>
          <w:rtl/>
        </w:rPr>
        <w:t xml:space="preserve"> ـ </w:t>
      </w:r>
      <w:r w:rsidRPr="00A569E2">
        <w:rPr>
          <w:rtl/>
        </w:rPr>
        <w:t>وأهوى بيده</w:t>
      </w:r>
      <w:r>
        <w:rPr>
          <w:rtl/>
        </w:rPr>
        <w:t xml:space="preserve"> إلى </w:t>
      </w:r>
      <w:r w:rsidRPr="00A569E2">
        <w:rPr>
          <w:rtl/>
        </w:rPr>
        <w:t>حنجرته لم يكن للعالم توبة وكانت للجاهل توبة.</w:t>
      </w:r>
    </w:p>
    <w:p w:rsidR="001C7CB2" w:rsidRPr="00A569E2" w:rsidRDefault="001C7CB2" w:rsidP="007C645F">
      <w:pPr>
        <w:pStyle w:val="libNormal"/>
        <w:rPr>
          <w:rtl/>
        </w:rPr>
      </w:pPr>
      <w:r w:rsidRPr="00957CEF">
        <w:rPr>
          <w:rStyle w:val="libBold2Char"/>
          <w:rtl/>
        </w:rPr>
        <w:t>126</w:t>
      </w:r>
      <w:r>
        <w:rPr>
          <w:rtl/>
        </w:rPr>
        <w:t xml:space="preserve"> </w:t>
      </w:r>
      <w:r w:rsidRPr="00957CEF">
        <w:rPr>
          <w:rStyle w:val="libBold2Char"/>
          <w:rtl/>
        </w:rPr>
        <w:t>ـ في أصول الكافي</w:t>
      </w:r>
      <w:r>
        <w:rPr>
          <w:rtl/>
        </w:rPr>
        <w:t xml:space="preserve"> علي بن إبراهيم </w:t>
      </w:r>
      <w:r w:rsidRPr="00A569E2">
        <w:rPr>
          <w:rtl/>
        </w:rPr>
        <w:t>عن أبيه ومحمد بن</w:t>
      </w:r>
      <w:r>
        <w:rPr>
          <w:rtl/>
        </w:rPr>
        <w:t xml:space="preserve"> إسمعيل </w:t>
      </w:r>
      <w:r w:rsidRPr="00A569E2">
        <w:rPr>
          <w:rtl/>
        </w:rPr>
        <w:t>عن الفضل بن شاذان جميعا عن ابن</w:t>
      </w:r>
      <w:r>
        <w:rPr>
          <w:rtl/>
        </w:rPr>
        <w:t xml:space="preserve"> أبي </w:t>
      </w:r>
      <w:r w:rsidRPr="00A569E2">
        <w:rPr>
          <w:rtl/>
        </w:rPr>
        <w:t xml:space="preserve">عمير عن جميل بن دراج قال سمعت أبا عبد الله </w:t>
      </w:r>
      <w:r w:rsidRPr="000E4A2F">
        <w:rPr>
          <w:rStyle w:val="libAlaemChar"/>
          <w:rtl/>
        </w:rPr>
        <w:t>عليه‌السلام</w:t>
      </w:r>
      <w:r w:rsidRPr="00A569E2">
        <w:rPr>
          <w:rtl/>
        </w:rPr>
        <w:t xml:space="preserve"> يقول إذا بلغت النفس هاهنا</w:t>
      </w:r>
      <w:r>
        <w:rPr>
          <w:rtl/>
        </w:rPr>
        <w:t xml:space="preserve"> ـ </w:t>
      </w:r>
      <w:r w:rsidRPr="00A569E2">
        <w:rPr>
          <w:rtl/>
        </w:rPr>
        <w:t>وأشار بيده</w:t>
      </w:r>
      <w:r>
        <w:rPr>
          <w:rtl/>
        </w:rPr>
        <w:t xml:space="preserve"> إلى </w:t>
      </w:r>
      <w:r w:rsidRPr="00A569E2">
        <w:rPr>
          <w:rtl/>
        </w:rPr>
        <w:t>حلقه</w:t>
      </w:r>
      <w:r>
        <w:rPr>
          <w:rtl/>
        </w:rPr>
        <w:t xml:space="preserve"> ـ </w:t>
      </w:r>
      <w:r w:rsidRPr="00A569E2">
        <w:rPr>
          <w:rtl/>
        </w:rPr>
        <w:t xml:space="preserve">لم يكن للعالم توبة. ثم قرأ </w:t>
      </w:r>
      <w:r w:rsidRPr="000E4A2F">
        <w:rPr>
          <w:rStyle w:val="libAlaemChar"/>
          <w:rtl/>
        </w:rPr>
        <w:t>(</w:t>
      </w:r>
      <w:r w:rsidRPr="00500BFE">
        <w:rPr>
          <w:rStyle w:val="libAieChar"/>
          <w:rtl/>
        </w:rPr>
        <w:t>إِنَّمَا</w:t>
      </w:r>
    </w:p>
    <w:p w:rsidR="001C7CB2" w:rsidRPr="00A569E2" w:rsidRDefault="001C7CB2" w:rsidP="007C645F">
      <w:pPr>
        <w:pStyle w:val="libNormal0"/>
        <w:rPr>
          <w:rtl/>
          <w:lang w:bidi="fa-IR"/>
        </w:rPr>
      </w:pPr>
      <w:r>
        <w:rPr>
          <w:rtl/>
          <w:lang w:bidi="fa-IR"/>
        </w:rPr>
        <w:br w:type="page"/>
      </w:r>
      <w:r w:rsidRPr="00500BFE">
        <w:rPr>
          <w:rStyle w:val="libAieChar"/>
          <w:rtl/>
        </w:rPr>
        <w:t>التَّوْبَةُ عَلَى اللهِ لِلَّذِينَ يَعْمَلُونَ السُّوءَ بِجَهالَةٍ</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127</w:t>
      </w:r>
      <w:r>
        <w:rPr>
          <w:rtl/>
          <w:lang w:bidi="fa-IR"/>
        </w:rPr>
        <w:t xml:space="preserve"> </w:t>
      </w:r>
      <w:r w:rsidRPr="00957CEF">
        <w:rPr>
          <w:rStyle w:val="libBold2Char"/>
          <w:rtl/>
        </w:rPr>
        <w:t xml:space="preserve">ـ في نهج البلاغة </w:t>
      </w:r>
      <w:r w:rsidRPr="00A569E2">
        <w:rPr>
          <w:rtl/>
          <w:lang w:bidi="fa-IR"/>
        </w:rPr>
        <w:t xml:space="preserve">قال </w:t>
      </w:r>
      <w:r w:rsidRPr="000E4A2F">
        <w:rPr>
          <w:rStyle w:val="libAlaemChar"/>
          <w:rtl/>
        </w:rPr>
        <w:t>عليه‌السلام</w:t>
      </w:r>
      <w:r w:rsidRPr="00A569E2">
        <w:rPr>
          <w:rtl/>
          <w:lang w:bidi="fa-IR"/>
        </w:rPr>
        <w:t xml:space="preserve"> من اعطى التوبة لم يحرم القبول قال </w:t>
      </w:r>
      <w:r w:rsidRPr="000E4A2F">
        <w:rPr>
          <w:rStyle w:val="libAlaemChar"/>
          <w:rtl/>
        </w:rPr>
        <w:t>(</w:t>
      </w:r>
      <w:r w:rsidRPr="00DD7FD9">
        <w:rPr>
          <w:rtl/>
        </w:rPr>
        <w:t>«</w:t>
      </w:r>
      <w:r w:rsidRPr="00500BFE">
        <w:rPr>
          <w:rStyle w:val="libAieChar"/>
          <w:rtl/>
        </w:rPr>
        <w:t>إِنَّمَا التَّوْبَةُ عَلَى اللهِ لِلَّذِينَ يَعْمَلُونَ السُّوءَ بِجَهالَةٍ ثُمَّ يَتُوبُونَ مِنْ قَرِيبٍ فَأُولئِكَ يَتُوبُ اللهُ عَلَيْهِمْ وَكانَ اللهُ عَلِيماً حَكِيماً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128</w:t>
      </w:r>
      <w:r>
        <w:rPr>
          <w:rtl/>
        </w:rPr>
        <w:t xml:space="preserve"> </w:t>
      </w:r>
      <w:r w:rsidRPr="00957CEF">
        <w:rPr>
          <w:rStyle w:val="libBold2Char"/>
          <w:rtl/>
        </w:rPr>
        <w:t xml:space="preserve">ـ في مجمع البيان </w:t>
      </w:r>
      <w:r w:rsidRPr="00A569E2">
        <w:rPr>
          <w:rtl/>
        </w:rPr>
        <w:t>واختلف في معنى قوله «بجهالة» على وجوه أحدها</w:t>
      </w:r>
    </w:p>
    <w:p w:rsidR="001C7CB2" w:rsidRPr="00A569E2" w:rsidRDefault="001C7CB2" w:rsidP="007C645F">
      <w:pPr>
        <w:pStyle w:val="libNormal"/>
        <w:rPr>
          <w:rtl/>
        </w:rPr>
      </w:pPr>
      <w:r w:rsidRPr="00A569E2">
        <w:rPr>
          <w:rtl/>
        </w:rPr>
        <w:t>ان كل معصية يفعلها العبد جهالة وان كانت على سبيل العمد</w:t>
      </w:r>
      <w:r>
        <w:rPr>
          <w:rtl/>
        </w:rPr>
        <w:t xml:space="preserve">، </w:t>
      </w:r>
      <w:r w:rsidRPr="00A569E2">
        <w:rPr>
          <w:rtl/>
        </w:rPr>
        <w:t>لأنه يدعو إليها الجهل ويزينها للعبد وهو المروي عن</w:t>
      </w:r>
      <w:r>
        <w:rPr>
          <w:rtl/>
        </w:rPr>
        <w:t xml:space="preserve"> أبي عبد الله </w:t>
      </w:r>
      <w:r w:rsidRPr="000E4A2F">
        <w:rPr>
          <w:rStyle w:val="libAlaemChar"/>
          <w:rtl/>
        </w:rPr>
        <w:t>عليه‌السلام</w:t>
      </w:r>
      <w:r>
        <w:rPr>
          <w:rtl/>
        </w:rPr>
        <w:t xml:space="preserve">، </w:t>
      </w:r>
      <w:r w:rsidRPr="00A569E2">
        <w:rPr>
          <w:rtl/>
        </w:rPr>
        <w:t>فانه قال</w:t>
      </w:r>
      <w:r>
        <w:rPr>
          <w:rtl/>
        </w:rPr>
        <w:t xml:space="preserve">: </w:t>
      </w:r>
      <w:r w:rsidRPr="00A569E2">
        <w:rPr>
          <w:rtl/>
        </w:rPr>
        <w:t>كل ذنب عمله العبد وان كان عالما فهو جاهل حين خاطر بنفسه في معصية ربه.</w:t>
      </w:r>
      <w:r>
        <w:rPr>
          <w:rFonts w:hint="cs"/>
          <w:rtl/>
        </w:rPr>
        <w:t xml:space="preserve"> </w:t>
      </w:r>
      <w:r w:rsidRPr="00A569E2">
        <w:rPr>
          <w:rtl/>
        </w:rPr>
        <w:t>فقد حكى الله سبحانه وتعالى قول يوسف لإخوته</w:t>
      </w:r>
      <w:r>
        <w:rPr>
          <w:rtl/>
        </w:rPr>
        <w:t xml:space="preserve">: </w:t>
      </w:r>
      <w:r w:rsidRPr="000E4A2F">
        <w:rPr>
          <w:rStyle w:val="libAlaemChar"/>
          <w:rtl/>
        </w:rPr>
        <w:t>(</w:t>
      </w:r>
      <w:r w:rsidRPr="00500BFE">
        <w:rPr>
          <w:rStyle w:val="libAieChar"/>
          <w:rtl/>
        </w:rPr>
        <w:t>هَلْ عَلِمْتُمْ ما فَعَلْتُمْ بِيُوسُفَ وَأَخِيهِ إِذْ أَنْتُمْ جاهِلُونَ</w:t>
      </w:r>
      <w:r w:rsidRPr="000E4A2F">
        <w:rPr>
          <w:rStyle w:val="libAlaemChar"/>
          <w:rtl/>
        </w:rPr>
        <w:t>)</w:t>
      </w:r>
      <w:r w:rsidRPr="00A569E2">
        <w:rPr>
          <w:rtl/>
        </w:rPr>
        <w:t xml:space="preserve"> فنسبهم</w:t>
      </w:r>
      <w:r>
        <w:rPr>
          <w:rtl/>
        </w:rPr>
        <w:t xml:space="preserve"> إلى </w:t>
      </w:r>
      <w:r w:rsidRPr="00A569E2">
        <w:rPr>
          <w:rtl/>
        </w:rPr>
        <w:t>الجهل لمخاطرتهم بأنفسهم في معصية الله.</w:t>
      </w:r>
    </w:p>
    <w:p w:rsidR="001C7CB2" w:rsidRPr="00A569E2" w:rsidRDefault="001C7CB2" w:rsidP="007C645F">
      <w:pPr>
        <w:pStyle w:val="libNormal"/>
        <w:rPr>
          <w:rtl/>
        </w:rPr>
      </w:pPr>
      <w:r w:rsidRPr="00A569E2">
        <w:rPr>
          <w:rtl/>
        </w:rPr>
        <w:t>129</w:t>
      </w:r>
      <w:r>
        <w:rPr>
          <w:rtl/>
        </w:rPr>
        <w:t xml:space="preserve"> ـ </w:t>
      </w:r>
      <w:r w:rsidRPr="00A569E2">
        <w:rPr>
          <w:rtl/>
        </w:rPr>
        <w:t xml:space="preserve">وروى عن أمير المؤمنين </w:t>
      </w:r>
      <w:r w:rsidRPr="000E4A2F">
        <w:rPr>
          <w:rStyle w:val="libAlaemChar"/>
          <w:rtl/>
        </w:rPr>
        <w:t>عليه‌السلام</w:t>
      </w:r>
      <w:r w:rsidRPr="00A569E2">
        <w:rPr>
          <w:rtl/>
        </w:rPr>
        <w:t xml:space="preserve"> انه قيل فان عاد وتاب مرارا</w:t>
      </w:r>
      <w:r>
        <w:rPr>
          <w:rtl/>
        </w:rPr>
        <w:t>؟</w:t>
      </w:r>
      <w:r w:rsidRPr="00A569E2">
        <w:rPr>
          <w:rtl/>
        </w:rPr>
        <w:t xml:space="preserve"> قال</w:t>
      </w:r>
      <w:r>
        <w:rPr>
          <w:rtl/>
        </w:rPr>
        <w:t xml:space="preserve">: </w:t>
      </w:r>
      <w:r w:rsidRPr="00A569E2">
        <w:rPr>
          <w:rtl/>
        </w:rPr>
        <w:t>يغفر الله له قيل</w:t>
      </w:r>
      <w:r>
        <w:rPr>
          <w:rtl/>
        </w:rPr>
        <w:t xml:space="preserve"> إلى </w:t>
      </w:r>
      <w:r w:rsidRPr="00A569E2">
        <w:rPr>
          <w:rtl/>
        </w:rPr>
        <w:t>متى</w:t>
      </w:r>
      <w:r>
        <w:rPr>
          <w:rtl/>
        </w:rPr>
        <w:t>؟</w:t>
      </w:r>
      <w:r w:rsidRPr="00A569E2">
        <w:rPr>
          <w:rtl/>
        </w:rPr>
        <w:t xml:space="preserve"> قال حتى يكون الشيطان هو المحسور.</w:t>
      </w:r>
    </w:p>
    <w:p w:rsidR="001C7CB2" w:rsidRPr="00A569E2" w:rsidRDefault="001C7CB2" w:rsidP="007C645F">
      <w:pPr>
        <w:pStyle w:val="libNormal"/>
        <w:rPr>
          <w:rtl/>
        </w:rPr>
      </w:pPr>
      <w:r w:rsidRPr="00A569E2">
        <w:rPr>
          <w:rtl/>
        </w:rPr>
        <w:t>130</w:t>
      </w:r>
      <w:r>
        <w:rPr>
          <w:rtl/>
        </w:rPr>
        <w:t xml:space="preserve"> ـ </w:t>
      </w:r>
      <w:r w:rsidRPr="00A569E2">
        <w:rPr>
          <w:rtl/>
        </w:rPr>
        <w:t xml:space="preserve">فيمن لا يحضره الفقيه قال رسول الله </w:t>
      </w:r>
      <w:r w:rsidRPr="000E4A2F">
        <w:rPr>
          <w:rStyle w:val="libAlaemChar"/>
          <w:rtl/>
        </w:rPr>
        <w:t>صلى‌الله‌عليه‌وآله</w:t>
      </w:r>
      <w:r w:rsidRPr="00A569E2">
        <w:rPr>
          <w:rtl/>
        </w:rPr>
        <w:t xml:space="preserve"> في آخر خطبة خطبها</w:t>
      </w:r>
      <w:r>
        <w:rPr>
          <w:rtl/>
        </w:rPr>
        <w:t xml:space="preserve">: </w:t>
      </w:r>
      <w:r w:rsidRPr="00A569E2">
        <w:rPr>
          <w:rtl/>
        </w:rPr>
        <w:t>من تاب قبل موته بسنة تاب الله عليه</w:t>
      </w:r>
      <w:r>
        <w:rPr>
          <w:rtl/>
        </w:rPr>
        <w:t xml:space="preserve">، </w:t>
      </w:r>
      <w:r w:rsidRPr="00A569E2">
        <w:rPr>
          <w:rtl/>
        </w:rPr>
        <w:t>ثم قال وان السنة لكثيرة من تاب قبل موته بشهر تاب الله عليه</w:t>
      </w:r>
      <w:r>
        <w:rPr>
          <w:rtl/>
        </w:rPr>
        <w:t xml:space="preserve">، </w:t>
      </w:r>
      <w:r w:rsidRPr="00A569E2">
        <w:rPr>
          <w:rtl/>
        </w:rPr>
        <w:t>ثم قال</w:t>
      </w:r>
      <w:r>
        <w:rPr>
          <w:rtl/>
        </w:rPr>
        <w:t xml:space="preserve">: </w:t>
      </w:r>
      <w:r w:rsidRPr="00A569E2">
        <w:rPr>
          <w:rtl/>
        </w:rPr>
        <w:t>وان الشهر لكثير من تاب قبل موته بيوم تاب الله عليه</w:t>
      </w:r>
      <w:r>
        <w:rPr>
          <w:rtl/>
        </w:rPr>
        <w:t xml:space="preserve">، </w:t>
      </w:r>
      <w:r w:rsidRPr="00A569E2">
        <w:rPr>
          <w:rtl/>
        </w:rPr>
        <w:t>ثم</w:t>
      </w:r>
      <w:r>
        <w:rPr>
          <w:rtl/>
        </w:rPr>
        <w:t xml:space="preserve"> قال: إنَّ </w:t>
      </w:r>
      <w:r w:rsidRPr="00A569E2">
        <w:rPr>
          <w:rtl/>
        </w:rPr>
        <w:t>يوما لكثير من تاب قبل موته بساعة تاب الله عليه ثم قال وان الساعة لكثيرة من تاب وقد بلغت نفسه هذه</w:t>
      </w:r>
      <w:r>
        <w:rPr>
          <w:rtl/>
        </w:rPr>
        <w:t xml:space="preserve"> ـ </w:t>
      </w:r>
      <w:r w:rsidRPr="00A569E2">
        <w:rPr>
          <w:rtl/>
        </w:rPr>
        <w:t>وأهوى بيده</w:t>
      </w:r>
      <w:r>
        <w:rPr>
          <w:rtl/>
        </w:rPr>
        <w:t xml:space="preserve"> إلى </w:t>
      </w:r>
      <w:r w:rsidRPr="00A569E2">
        <w:rPr>
          <w:rtl/>
        </w:rPr>
        <w:t>حلقه</w:t>
      </w:r>
      <w:r>
        <w:rPr>
          <w:rtl/>
        </w:rPr>
        <w:t xml:space="preserve"> ـ </w:t>
      </w:r>
      <w:r w:rsidRPr="00A569E2">
        <w:rPr>
          <w:rtl/>
        </w:rPr>
        <w:t>تاب الله عليه. وروى الثعلبي باسناده</w:t>
      </w:r>
      <w:r>
        <w:rPr>
          <w:rtl/>
        </w:rPr>
        <w:t xml:space="preserve"> إلى </w:t>
      </w:r>
      <w:r w:rsidRPr="00A569E2">
        <w:rPr>
          <w:rtl/>
        </w:rPr>
        <w:t xml:space="preserve">عبادة بن الصامت عن النبي </w:t>
      </w:r>
      <w:r w:rsidRPr="000E4A2F">
        <w:rPr>
          <w:rStyle w:val="libAlaemChar"/>
          <w:rtl/>
        </w:rPr>
        <w:t>صلى‌الله‌عليه‌وآله</w:t>
      </w:r>
      <w:r w:rsidRPr="00A569E2">
        <w:rPr>
          <w:rtl/>
        </w:rPr>
        <w:t xml:space="preserve"> هذا الخبر بعينه الا</w:t>
      </w:r>
      <w:r>
        <w:rPr>
          <w:rtl/>
        </w:rPr>
        <w:t xml:space="preserve"> أنّه قال </w:t>
      </w:r>
      <w:r w:rsidRPr="00A569E2">
        <w:rPr>
          <w:rtl/>
        </w:rPr>
        <w:t xml:space="preserve">في آخره وان الساعة لكثيرة من تاب قبل ان يغرغر بها </w:t>
      </w:r>
      <w:r w:rsidRPr="00200B9A">
        <w:rPr>
          <w:rStyle w:val="libFootnotenumChar"/>
          <w:rtl/>
        </w:rPr>
        <w:t>(1)</w:t>
      </w:r>
      <w:r w:rsidRPr="00A569E2">
        <w:rPr>
          <w:rtl/>
        </w:rPr>
        <w:t xml:space="preserve"> تاب الله عليه.</w:t>
      </w:r>
    </w:p>
    <w:p w:rsidR="001C7CB2" w:rsidRPr="00A569E2" w:rsidRDefault="001C7CB2" w:rsidP="007C645F">
      <w:pPr>
        <w:pStyle w:val="libNormal"/>
        <w:rPr>
          <w:rtl/>
        </w:rPr>
      </w:pPr>
      <w:r w:rsidRPr="00A569E2">
        <w:rPr>
          <w:rtl/>
        </w:rPr>
        <w:t>131</w:t>
      </w:r>
      <w:r>
        <w:rPr>
          <w:rtl/>
        </w:rPr>
        <w:t xml:space="preserve"> ـ </w:t>
      </w:r>
      <w:r w:rsidRPr="00A569E2">
        <w:rPr>
          <w:rtl/>
        </w:rPr>
        <w:t>وروى أيضا باسناده عن الحسن قال وعزتك وعظمتك لا أفارق ابن آدم حتى تفارق روحه جسده</w:t>
      </w:r>
      <w:r>
        <w:rPr>
          <w:rtl/>
        </w:rPr>
        <w:t xml:space="preserve">، </w:t>
      </w:r>
      <w:r w:rsidRPr="00A569E2">
        <w:rPr>
          <w:rtl/>
        </w:rPr>
        <w:t>فقال الله سبحانه</w:t>
      </w:r>
      <w:r>
        <w:rPr>
          <w:rtl/>
        </w:rPr>
        <w:t xml:space="preserve">: </w:t>
      </w:r>
      <w:r w:rsidRPr="00A569E2">
        <w:rPr>
          <w:rtl/>
        </w:rPr>
        <w:t>وعزتي وعظمتي لا احجب التوبة عن عبدي حتى يغرغر بها.</w:t>
      </w:r>
    </w:p>
    <w:p w:rsidR="001C7CB2" w:rsidRPr="00A569E2" w:rsidRDefault="001C7CB2" w:rsidP="007C645F">
      <w:pPr>
        <w:pStyle w:val="libNormal"/>
        <w:rPr>
          <w:rtl/>
        </w:rPr>
      </w:pPr>
      <w:r w:rsidRPr="00957CEF">
        <w:rPr>
          <w:rStyle w:val="libBold2Char"/>
          <w:rtl/>
        </w:rPr>
        <w:t>132</w:t>
      </w:r>
      <w:r>
        <w:rPr>
          <w:rtl/>
        </w:rPr>
        <w:t xml:space="preserve"> </w:t>
      </w:r>
      <w:r w:rsidRPr="00957CEF">
        <w:rPr>
          <w:rStyle w:val="libBold2Char"/>
          <w:rtl/>
        </w:rPr>
        <w:t xml:space="preserve">ـ في تفسير العيّاشي </w:t>
      </w:r>
      <w:r w:rsidRPr="00A569E2">
        <w:rPr>
          <w:rtl/>
        </w:rPr>
        <w:t>عن الحلبي عن</w:t>
      </w:r>
      <w:r>
        <w:rPr>
          <w:rtl/>
        </w:rPr>
        <w:t xml:space="preserve"> أبي عبد الله </w:t>
      </w:r>
      <w:r w:rsidRPr="000E4A2F">
        <w:rPr>
          <w:rStyle w:val="libAlaemChar"/>
          <w:rtl/>
        </w:rPr>
        <w:t>عليه‌السلام</w:t>
      </w:r>
      <w:r w:rsidRPr="00A569E2">
        <w:rPr>
          <w:rtl/>
        </w:rPr>
        <w:t xml:space="preserve"> في قول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غرغر زيد</w:t>
      </w:r>
      <w:r>
        <w:rPr>
          <w:rtl/>
        </w:rPr>
        <w:t xml:space="preserve">: </w:t>
      </w:r>
      <w:r w:rsidRPr="00A569E2">
        <w:rPr>
          <w:rtl/>
        </w:rPr>
        <w:t>جاد بنفسه عند الموت.</w:t>
      </w:r>
    </w:p>
    <w:p w:rsidR="001C7CB2" w:rsidRPr="00A569E2" w:rsidRDefault="001C7CB2" w:rsidP="007C645F">
      <w:pPr>
        <w:pStyle w:val="libNormal0"/>
        <w:rPr>
          <w:rtl/>
          <w:lang w:bidi="fa-IR"/>
        </w:rPr>
      </w:pPr>
      <w:r>
        <w:rPr>
          <w:rtl/>
          <w:lang w:bidi="fa-IR"/>
        </w:rPr>
        <w:br w:type="page"/>
      </w:r>
      <w:r w:rsidRPr="000E4A2F">
        <w:rPr>
          <w:rStyle w:val="libAlaemChar"/>
          <w:rtl/>
        </w:rPr>
        <w:t>(</w:t>
      </w:r>
      <w:r w:rsidRPr="00500BFE">
        <w:rPr>
          <w:rStyle w:val="libAieChar"/>
          <w:rtl/>
        </w:rPr>
        <w:t>وَلَيْسَتِ التَّوْبَةُ لِلَّذِينَ يَعْمَلُونَ السَّيِّئاتِ حَتَّى إِذا حَضَرَ أَحَدَهُمُ الْمَوْتُ قالَ إِنِّي تُبْتُ الْآنَ</w:t>
      </w:r>
      <w:r w:rsidRPr="000E4A2F">
        <w:rPr>
          <w:rStyle w:val="libAlaemChar"/>
          <w:rtl/>
        </w:rPr>
        <w:t>)</w:t>
      </w:r>
      <w:r w:rsidRPr="00A569E2">
        <w:rPr>
          <w:rtl/>
          <w:lang w:bidi="fa-IR"/>
        </w:rPr>
        <w:t xml:space="preserve"> قال هو الفرار تاب حين لم ينفعه التوبة ولم يقبل منه.</w:t>
      </w:r>
    </w:p>
    <w:p w:rsidR="001C7CB2" w:rsidRPr="00A569E2" w:rsidRDefault="001C7CB2" w:rsidP="007C645F">
      <w:pPr>
        <w:pStyle w:val="libNormal"/>
        <w:rPr>
          <w:rtl/>
          <w:lang w:bidi="fa-IR"/>
        </w:rPr>
      </w:pPr>
      <w:r w:rsidRPr="00957CEF">
        <w:rPr>
          <w:rStyle w:val="libBold2Char"/>
          <w:rtl/>
        </w:rPr>
        <w:t>133</w:t>
      </w:r>
      <w:r>
        <w:rPr>
          <w:rtl/>
          <w:lang w:bidi="fa-IR"/>
        </w:rPr>
        <w:t xml:space="preserve"> </w:t>
      </w:r>
      <w:r w:rsidRPr="00957CEF">
        <w:rPr>
          <w:rStyle w:val="libBold2Char"/>
          <w:rtl/>
        </w:rPr>
        <w:t xml:space="preserve">ـ في تفسير علي بن إبراهيم </w:t>
      </w:r>
      <w:r w:rsidRPr="00A569E2">
        <w:rPr>
          <w:rtl/>
          <w:lang w:bidi="fa-IR"/>
        </w:rPr>
        <w:t xml:space="preserve">قوله </w:t>
      </w:r>
      <w:r w:rsidRPr="000E4A2F">
        <w:rPr>
          <w:rStyle w:val="libAlaemChar"/>
          <w:rtl/>
        </w:rPr>
        <w:t>(</w:t>
      </w:r>
      <w:r w:rsidRPr="00500BFE">
        <w:rPr>
          <w:rStyle w:val="libAieChar"/>
          <w:rtl/>
        </w:rPr>
        <w:t>وَلَيْسَتِ التَّوْبَةُ لِلَّذِينَ يَعْمَلُونَ السَّيِّئاتِ حَتَّى إِذا حَضَرَ أَحَدَهُمُ الْمَوْتُ قالَ إِنِّي تُبْتُ الْآنَ</w:t>
      </w:r>
      <w:r w:rsidRPr="000E4A2F">
        <w:rPr>
          <w:rStyle w:val="libAlaemChar"/>
          <w:rtl/>
        </w:rPr>
        <w:t>)</w:t>
      </w:r>
      <w:r w:rsidRPr="00A569E2">
        <w:rPr>
          <w:rtl/>
          <w:lang w:bidi="fa-IR"/>
        </w:rPr>
        <w:t xml:space="preserve"> فانه</w:t>
      </w:r>
      <w:r>
        <w:rPr>
          <w:rtl/>
          <w:lang w:bidi="fa-IR"/>
        </w:rPr>
        <w:t xml:space="preserve"> حدّثني أبي </w:t>
      </w:r>
      <w:r w:rsidRPr="00A569E2">
        <w:rPr>
          <w:rtl/>
          <w:lang w:bidi="fa-IR"/>
        </w:rPr>
        <w:t>عن ابن فضال</w:t>
      </w:r>
      <w:r>
        <w:rPr>
          <w:rtl/>
          <w:lang w:bidi="fa-IR"/>
        </w:rPr>
        <w:t xml:space="preserve"> عن علي بن </w:t>
      </w:r>
      <w:r w:rsidRPr="00A569E2">
        <w:rPr>
          <w:rtl/>
          <w:lang w:bidi="fa-IR"/>
        </w:rPr>
        <w:t xml:space="preserve">عقبة عن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نزلت في القرآن ان زعلون </w:t>
      </w:r>
      <w:r w:rsidRPr="00200B9A">
        <w:rPr>
          <w:rStyle w:val="libFootnotenumChar"/>
          <w:rtl/>
        </w:rPr>
        <w:t>(1)</w:t>
      </w:r>
      <w:r w:rsidRPr="00A569E2">
        <w:rPr>
          <w:rtl/>
          <w:lang w:bidi="fa-IR"/>
        </w:rPr>
        <w:t xml:space="preserve"> تاب حيث لم تنفعه التوبة ولم تقبل منه.</w:t>
      </w:r>
    </w:p>
    <w:p w:rsidR="001C7CB2" w:rsidRPr="00A569E2" w:rsidRDefault="001C7CB2" w:rsidP="007C645F">
      <w:pPr>
        <w:pStyle w:val="libNormal"/>
        <w:rPr>
          <w:rtl/>
          <w:lang w:bidi="fa-IR"/>
        </w:rPr>
      </w:pPr>
      <w:r w:rsidRPr="00A569E2">
        <w:rPr>
          <w:rtl/>
          <w:lang w:bidi="fa-IR"/>
        </w:rPr>
        <w:t>134</w:t>
      </w:r>
      <w:r>
        <w:rPr>
          <w:rtl/>
          <w:lang w:bidi="fa-IR"/>
        </w:rPr>
        <w:t xml:space="preserve"> ـ </w:t>
      </w:r>
      <w:r w:rsidRPr="00A569E2">
        <w:rPr>
          <w:rtl/>
          <w:lang w:bidi="fa-IR"/>
        </w:rPr>
        <w:t xml:space="preserve">فيمن لا يحضره الفقيه وسئل الصادق </w:t>
      </w:r>
      <w:r w:rsidRPr="000E4A2F">
        <w:rPr>
          <w:rStyle w:val="libAlaemChar"/>
          <w:rtl/>
        </w:rPr>
        <w:t>عليه‌السلام</w:t>
      </w:r>
      <w:r w:rsidRPr="00A569E2">
        <w:rPr>
          <w:rtl/>
          <w:lang w:bidi="fa-IR"/>
        </w:rPr>
        <w:t xml:space="preserve"> عن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وَلَيْسَتِ التَّوْبَةُ لِلَّذِينَ يَعْمَلُونَ السَّيِّئاتِ حَتَّى إِذا حَضَرَ أَحَدَهُمُ الْمَوْتُ قالَ إِنِّي تُبْتُ الْآنَ</w:t>
      </w:r>
      <w:r w:rsidRPr="000E4A2F">
        <w:rPr>
          <w:rStyle w:val="libAlaemChar"/>
          <w:rtl/>
        </w:rPr>
        <w:t>)</w:t>
      </w:r>
      <w:r w:rsidRPr="00A569E2">
        <w:rPr>
          <w:rtl/>
          <w:lang w:bidi="fa-IR"/>
        </w:rPr>
        <w:t xml:space="preserve"> قال ذلك إذا عاين أمر الاخرة ،</w:t>
      </w:r>
    </w:p>
    <w:p w:rsidR="001C7CB2" w:rsidRPr="00A569E2" w:rsidRDefault="001C7CB2" w:rsidP="007C645F">
      <w:pPr>
        <w:pStyle w:val="libNormal"/>
        <w:rPr>
          <w:rtl/>
        </w:rPr>
      </w:pPr>
      <w:r w:rsidRPr="00957CEF">
        <w:rPr>
          <w:rStyle w:val="libBold2Char"/>
          <w:rtl/>
        </w:rPr>
        <w:t>135</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xml:space="preserve"> فاعملوا وأنتم في نفس البقاء </w:t>
      </w:r>
      <w:r w:rsidRPr="00200B9A">
        <w:rPr>
          <w:rStyle w:val="libFootnotenumChar"/>
          <w:rtl/>
        </w:rPr>
        <w:t>(2)</w:t>
      </w:r>
      <w:r w:rsidRPr="00A569E2">
        <w:rPr>
          <w:rtl/>
        </w:rPr>
        <w:t xml:space="preserve"> والصحف منشورة</w:t>
      </w:r>
      <w:r>
        <w:rPr>
          <w:rtl/>
        </w:rPr>
        <w:t xml:space="preserve">، </w:t>
      </w:r>
      <w:r w:rsidRPr="00A569E2">
        <w:rPr>
          <w:rtl/>
        </w:rPr>
        <w:t>والتوبة مبسوطة والمدبر يدعى</w:t>
      </w:r>
      <w:r>
        <w:rPr>
          <w:rtl/>
        </w:rPr>
        <w:t xml:space="preserve">، </w:t>
      </w:r>
      <w:r w:rsidRPr="00A569E2">
        <w:rPr>
          <w:rtl/>
        </w:rPr>
        <w:t>والمسيء يرجى</w:t>
      </w:r>
      <w:r>
        <w:rPr>
          <w:rtl/>
        </w:rPr>
        <w:t xml:space="preserve">، </w:t>
      </w:r>
      <w:r w:rsidRPr="00A569E2">
        <w:rPr>
          <w:rtl/>
        </w:rPr>
        <w:t xml:space="preserve">قبل أن يجمد العمل </w:t>
      </w:r>
      <w:r w:rsidRPr="00200B9A">
        <w:rPr>
          <w:rStyle w:val="libFootnotenumChar"/>
          <w:rtl/>
        </w:rPr>
        <w:t>(3)</w:t>
      </w:r>
      <w:r w:rsidRPr="00A569E2">
        <w:rPr>
          <w:rtl/>
        </w:rPr>
        <w:t xml:space="preserve"> وينقطع المهل وتنقضي المدة ويسد باب التوبة ويصعد الملئكة.</w:t>
      </w:r>
    </w:p>
    <w:p w:rsidR="001C7CB2" w:rsidRPr="00A569E2" w:rsidRDefault="001C7CB2" w:rsidP="007C645F">
      <w:pPr>
        <w:pStyle w:val="libNormal"/>
        <w:rPr>
          <w:rtl/>
          <w:lang w:bidi="fa-IR"/>
        </w:rPr>
      </w:pPr>
      <w:r w:rsidRPr="00957CEF">
        <w:rPr>
          <w:rStyle w:val="libBold2Char"/>
          <w:rtl/>
        </w:rPr>
        <w:t>136</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يا أَيُّهَا الَّذِينَ آمَنُوا لا يَحِلُّ لَكُمْ أَنْ تَرِثُوا النِّساءَ كَرْهاً وَلا تَعْضُلُوهُنَّ لِتَذْهَبُوا بِبَعْضِ ما آتَيْتُمُوهُنَ</w:t>
      </w:r>
      <w:r w:rsidRPr="000E4A2F">
        <w:rPr>
          <w:rStyle w:val="libAlaemChar"/>
          <w:rtl/>
        </w:rPr>
        <w:t>)</w:t>
      </w:r>
      <w:r w:rsidRPr="00A569E2">
        <w:rPr>
          <w:rtl/>
          <w:lang w:bidi="fa-IR"/>
        </w:rPr>
        <w:t xml:space="preserve"> قال</w:t>
      </w:r>
      <w:r>
        <w:rPr>
          <w:rtl/>
          <w:lang w:bidi="fa-IR"/>
        </w:rPr>
        <w:t xml:space="preserve">: </w:t>
      </w:r>
      <w:r w:rsidRPr="00A569E2">
        <w:rPr>
          <w:rtl/>
          <w:lang w:bidi="fa-IR"/>
        </w:rPr>
        <w:t>لا يحل للرجل إذا نكح امرأة ولم يردها وكرهها أن لا يطلقها إذا لم تجز عليه</w:t>
      </w:r>
      <w:r>
        <w:rPr>
          <w:rtl/>
          <w:lang w:bidi="fa-IR"/>
        </w:rPr>
        <w:t xml:space="preserve">، </w:t>
      </w:r>
      <w:r w:rsidRPr="00A569E2">
        <w:rPr>
          <w:rtl/>
          <w:lang w:bidi="fa-IR"/>
        </w:rPr>
        <w:t>ويعضلها</w:t>
      </w:r>
      <w:r>
        <w:rPr>
          <w:rtl/>
          <w:lang w:bidi="fa-IR"/>
        </w:rPr>
        <w:t xml:space="preserve"> أي </w:t>
      </w:r>
      <w:r w:rsidRPr="00A569E2">
        <w:rPr>
          <w:rtl/>
          <w:lang w:bidi="fa-IR"/>
        </w:rPr>
        <w:t>يحبسها ويقول لها حتى تردى ما أخذت منى</w:t>
      </w:r>
      <w:r>
        <w:rPr>
          <w:rtl/>
          <w:lang w:bidi="fa-IR"/>
        </w:rPr>
        <w:t xml:space="preserve">، </w:t>
      </w:r>
      <w:r w:rsidRPr="00A569E2">
        <w:rPr>
          <w:rtl/>
          <w:lang w:bidi="fa-IR"/>
        </w:rPr>
        <w:t xml:space="preserve">فنهى الله عن ذلك </w:t>
      </w:r>
      <w:r w:rsidRPr="000E4A2F">
        <w:rPr>
          <w:rStyle w:val="libAlaemChar"/>
          <w:rtl/>
        </w:rPr>
        <w:t>(</w:t>
      </w:r>
      <w:r w:rsidRPr="00500BFE">
        <w:rPr>
          <w:rStyle w:val="libAieChar"/>
          <w:rtl/>
        </w:rPr>
        <w:t>إِلَّا أَنْ يَأْتِينَ بِفاحِشَةٍ مُبَيِّنَةٍ</w:t>
      </w:r>
      <w:r w:rsidRPr="000E4A2F">
        <w:rPr>
          <w:rStyle w:val="libAlaemChar"/>
          <w:rtl/>
        </w:rPr>
        <w:t>)</w:t>
      </w:r>
    </w:p>
    <w:p w:rsidR="001C7CB2" w:rsidRPr="00A569E2" w:rsidRDefault="001C7CB2" w:rsidP="007C645F">
      <w:pPr>
        <w:pStyle w:val="libNormal"/>
        <w:rPr>
          <w:rtl/>
        </w:rPr>
      </w:pPr>
      <w:r w:rsidRPr="00A569E2">
        <w:rPr>
          <w:rtl/>
        </w:rPr>
        <w:t>137</w:t>
      </w:r>
      <w:r>
        <w:rPr>
          <w:rtl/>
        </w:rPr>
        <w:t xml:space="preserve"> ـ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يا أَيُّهَا الَّذِينَ آمَنُوا لا يَحِلُّ لَكُمْ أَنْ تَرِثُوا النِّساءَ كَرْهاً</w:t>
      </w:r>
      <w:r w:rsidRPr="000E4A2F">
        <w:rPr>
          <w:rStyle w:val="libAlaemChar"/>
          <w:rtl/>
        </w:rPr>
        <w:t>)</w:t>
      </w:r>
      <w:r w:rsidRPr="00A569E2">
        <w:rPr>
          <w:rtl/>
        </w:rPr>
        <w:t xml:space="preserve"> فانه كان في الجاهلية في</w:t>
      </w:r>
      <w:r>
        <w:rPr>
          <w:rtl/>
        </w:rPr>
        <w:t xml:space="preserve"> أوّل </w:t>
      </w:r>
      <w:r w:rsidRPr="00A569E2">
        <w:rPr>
          <w:rtl/>
        </w:rPr>
        <w:t>ما أسلموا في قبايل العرب إذا مات حميم الرجل وله امرأة القى الرجل ثوبه عليها فورث نكاحها صداق</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الظاهر انه كناية عن أحد الثلاثة ووجه التعبير غير بين.</w:t>
      </w:r>
    </w:p>
    <w:p w:rsidR="001C7CB2" w:rsidRPr="00A569E2" w:rsidRDefault="001C7CB2" w:rsidP="00B4288D">
      <w:pPr>
        <w:pStyle w:val="libFootnote0"/>
        <w:rPr>
          <w:rtl/>
          <w:lang w:bidi="fa-IR"/>
        </w:rPr>
      </w:pPr>
      <w:r>
        <w:rPr>
          <w:rtl/>
        </w:rPr>
        <w:t>(</w:t>
      </w:r>
      <w:r w:rsidRPr="00A569E2">
        <w:rPr>
          <w:rtl/>
        </w:rPr>
        <w:t>2) في نفس البقاء</w:t>
      </w:r>
      <w:r>
        <w:rPr>
          <w:rtl/>
        </w:rPr>
        <w:t xml:space="preserve"> أي </w:t>
      </w:r>
      <w:r w:rsidRPr="00A569E2">
        <w:rPr>
          <w:rtl/>
        </w:rPr>
        <w:t>في سعته يقال فلان في نفس امره</w:t>
      </w:r>
      <w:r>
        <w:rPr>
          <w:rtl/>
        </w:rPr>
        <w:t xml:space="preserve"> أي </w:t>
      </w:r>
      <w:r w:rsidRPr="00A569E2">
        <w:rPr>
          <w:rtl/>
        </w:rPr>
        <w:t>في سعة.</w:t>
      </w:r>
    </w:p>
    <w:p w:rsidR="001C7CB2" w:rsidRPr="00A569E2" w:rsidRDefault="001C7CB2" w:rsidP="00B4288D">
      <w:pPr>
        <w:pStyle w:val="libFootnote0"/>
        <w:rPr>
          <w:rtl/>
          <w:lang w:bidi="fa-IR"/>
        </w:rPr>
      </w:pPr>
      <w:r>
        <w:rPr>
          <w:rtl/>
        </w:rPr>
        <w:t>(</w:t>
      </w:r>
      <w:r w:rsidRPr="00A569E2">
        <w:rPr>
          <w:rtl/>
        </w:rPr>
        <w:t>3) قال ابن</w:t>
      </w:r>
      <w:r>
        <w:rPr>
          <w:rtl/>
        </w:rPr>
        <w:t xml:space="preserve"> أبي </w:t>
      </w:r>
      <w:r w:rsidRPr="00A569E2">
        <w:rPr>
          <w:rtl/>
        </w:rPr>
        <w:t>الحديد</w:t>
      </w:r>
      <w:r>
        <w:rPr>
          <w:rtl/>
        </w:rPr>
        <w:t xml:space="preserve">: </w:t>
      </w:r>
      <w:r w:rsidRPr="00A569E2">
        <w:rPr>
          <w:rtl/>
        </w:rPr>
        <w:t>هذا استعارة لطبقة لان الميت بحمد عمله ويقف ويروى «يخمد» بالخاء من خمدت النار والاول أحسن.</w:t>
      </w:r>
    </w:p>
    <w:p w:rsidR="001C7CB2" w:rsidRPr="00A569E2" w:rsidRDefault="001C7CB2" w:rsidP="007C645F">
      <w:pPr>
        <w:pStyle w:val="libNormal0"/>
        <w:rPr>
          <w:rtl/>
        </w:rPr>
      </w:pPr>
      <w:r>
        <w:rPr>
          <w:rtl/>
        </w:rPr>
        <w:br w:type="page"/>
      </w:r>
      <w:r w:rsidRPr="00A569E2">
        <w:rPr>
          <w:rtl/>
        </w:rPr>
        <w:t>حميمه الذي كان أصدقها يرث نكاحها كما يرث ماله</w:t>
      </w:r>
      <w:r>
        <w:rPr>
          <w:rtl/>
        </w:rPr>
        <w:t xml:space="preserve">، </w:t>
      </w:r>
      <w:r w:rsidRPr="00A569E2">
        <w:rPr>
          <w:rtl/>
        </w:rPr>
        <w:t>فلما مات</w:t>
      </w:r>
      <w:r>
        <w:rPr>
          <w:rtl/>
        </w:rPr>
        <w:t xml:space="preserve"> أبو </w:t>
      </w:r>
      <w:r w:rsidRPr="00A569E2">
        <w:rPr>
          <w:rtl/>
        </w:rPr>
        <w:t>قبيس بن الاسلت القى محصن بن</w:t>
      </w:r>
      <w:r>
        <w:rPr>
          <w:rtl/>
        </w:rPr>
        <w:t xml:space="preserve"> أبي </w:t>
      </w:r>
      <w:r w:rsidRPr="00A569E2">
        <w:rPr>
          <w:rtl/>
        </w:rPr>
        <w:t>قبيس ثوبه على امرأة أبيه وهي كبيشة بنت معمر بن معبد فورث نكاحها ثم تركها لا يدخل بها ولا ينفق عليها</w:t>
      </w:r>
      <w:r>
        <w:rPr>
          <w:rtl/>
        </w:rPr>
        <w:t xml:space="preserve">، </w:t>
      </w:r>
      <w:r w:rsidRPr="00A569E2">
        <w:rPr>
          <w:rtl/>
        </w:rPr>
        <w:t xml:space="preserve">فاتت رسول الله </w:t>
      </w:r>
      <w:r w:rsidRPr="000E4A2F">
        <w:rPr>
          <w:rStyle w:val="libAlaemChar"/>
          <w:rtl/>
        </w:rPr>
        <w:t>صلى‌الله‌عليه‌وآله</w:t>
      </w:r>
      <w:r w:rsidRPr="00A569E2">
        <w:rPr>
          <w:rtl/>
        </w:rPr>
        <w:t xml:space="preserve"> وقالت</w:t>
      </w:r>
      <w:r>
        <w:rPr>
          <w:rtl/>
        </w:rPr>
        <w:t xml:space="preserve">: </w:t>
      </w:r>
      <w:r w:rsidRPr="00A569E2">
        <w:rPr>
          <w:rtl/>
        </w:rPr>
        <w:t>يا رسول الله مات</w:t>
      </w:r>
      <w:r>
        <w:rPr>
          <w:rtl/>
        </w:rPr>
        <w:t xml:space="preserve"> أبو ـ </w:t>
      </w:r>
      <w:r w:rsidRPr="00A569E2">
        <w:rPr>
          <w:rtl/>
        </w:rPr>
        <w:t>قبيس بن الاسلت فورث ابنه محصن نكاحي</w:t>
      </w:r>
      <w:r>
        <w:rPr>
          <w:rtl/>
        </w:rPr>
        <w:t xml:space="preserve">، </w:t>
      </w:r>
      <w:r w:rsidRPr="00A569E2">
        <w:rPr>
          <w:rtl/>
        </w:rPr>
        <w:t>فلا يدخل على ولا ينفق على ولا يخلى سبيلي فألحق بأهلى</w:t>
      </w:r>
      <w:r>
        <w:rPr>
          <w:rtl/>
        </w:rPr>
        <w:t>؟</w:t>
      </w:r>
      <w:r w:rsidRPr="00A569E2">
        <w:rPr>
          <w:rtl/>
        </w:rPr>
        <w:t xml:space="preserve"> فقال رسول الله </w:t>
      </w:r>
      <w:r w:rsidRPr="000E4A2F">
        <w:rPr>
          <w:rStyle w:val="libAlaemChar"/>
          <w:rtl/>
        </w:rPr>
        <w:t>صلى‌الله‌عليه‌وآله</w:t>
      </w:r>
      <w:r>
        <w:rPr>
          <w:rtl/>
        </w:rPr>
        <w:t xml:space="preserve">: </w:t>
      </w:r>
      <w:r w:rsidRPr="00A569E2">
        <w:rPr>
          <w:rtl/>
        </w:rPr>
        <w:t>ارجعي</w:t>
      </w:r>
      <w:r>
        <w:rPr>
          <w:rtl/>
        </w:rPr>
        <w:t xml:space="preserve"> إلى </w:t>
      </w:r>
      <w:r w:rsidRPr="00A569E2">
        <w:rPr>
          <w:rtl/>
        </w:rPr>
        <w:t>بيتك فان يحدث الله في شأنك شيئا أعلمتكه</w:t>
      </w:r>
      <w:r>
        <w:rPr>
          <w:rtl/>
        </w:rPr>
        <w:t xml:space="preserve">، </w:t>
      </w:r>
      <w:r w:rsidRPr="00A569E2">
        <w:rPr>
          <w:rtl/>
        </w:rPr>
        <w:t>فنزل</w:t>
      </w:r>
      <w:r>
        <w:rPr>
          <w:rtl/>
        </w:rPr>
        <w:t xml:space="preserve">: </w:t>
      </w:r>
      <w:r w:rsidRPr="000E4A2F">
        <w:rPr>
          <w:rStyle w:val="libAlaemChar"/>
          <w:rtl/>
        </w:rPr>
        <w:t>(</w:t>
      </w:r>
      <w:r w:rsidRPr="00500BFE">
        <w:rPr>
          <w:rStyle w:val="libAieChar"/>
          <w:rtl/>
        </w:rPr>
        <w:t>وَلا تَنْكِحُوا ما نَكَحَ آباؤُكُمْ مِنَ النِّساءِ إِلَّا ما قَدْ سَلَفَ إِنَّهُ كانَ فاحِشَةً وَمَقْتاً وَساءَ سَبِيلاً</w:t>
      </w:r>
      <w:r w:rsidRPr="000E4A2F">
        <w:rPr>
          <w:rStyle w:val="libAlaemChar"/>
          <w:rtl/>
        </w:rPr>
        <w:t>)</w:t>
      </w:r>
      <w:r w:rsidRPr="00A569E2">
        <w:rPr>
          <w:rtl/>
        </w:rPr>
        <w:t xml:space="preserve"> فلحقت بأهلها وكان نسوة في المدينة</w:t>
      </w:r>
      <w:r>
        <w:rPr>
          <w:rtl/>
        </w:rPr>
        <w:t xml:space="preserve">: </w:t>
      </w:r>
      <w:r w:rsidRPr="00A569E2">
        <w:rPr>
          <w:rtl/>
        </w:rPr>
        <w:t>قد ورث نكاحهن كما ورث نكاح كبيشة غير انه ورثهن عن الأبناء</w:t>
      </w:r>
      <w:r>
        <w:rPr>
          <w:rtl/>
        </w:rPr>
        <w:t xml:space="preserve">، </w:t>
      </w:r>
      <w:r w:rsidRPr="00A569E2">
        <w:rPr>
          <w:rtl/>
        </w:rPr>
        <w:t>فأنزل الله</w:t>
      </w:r>
      <w:r>
        <w:rPr>
          <w:rtl/>
        </w:rPr>
        <w:t xml:space="preserve">: </w:t>
      </w:r>
      <w:r w:rsidRPr="000E4A2F">
        <w:rPr>
          <w:rStyle w:val="libAlaemChar"/>
          <w:rtl/>
        </w:rPr>
        <w:t>(</w:t>
      </w:r>
      <w:r w:rsidRPr="00500BFE">
        <w:rPr>
          <w:rStyle w:val="libAieChar"/>
          <w:rtl/>
        </w:rPr>
        <w:t>يا أَيُّهَا الَّذِينَ آمَنُوا لا يَحِلُّ لَكُمْ أَنْ تَرِثُوا النِّساءَ كَرْهاً</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138</w:t>
      </w:r>
      <w:r>
        <w:rPr>
          <w:rtl/>
          <w:lang w:bidi="fa-IR"/>
        </w:rPr>
        <w:t xml:space="preserve"> </w:t>
      </w:r>
      <w:r w:rsidRPr="00957CEF">
        <w:rPr>
          <w:rStyle w:val="libBold2Char"/>
          <w:rtl/>
        </w:rPr>
        <w:t xml:space="preserve">ـ في تفسير العيّاشي </w:t>
      </w:r>
      <w:r w:rsidRPr="00A569E2">
        <w:rPr>
          <w:rtl/>
          <w:lang w:bidi="fa-IR"/>
        </w:rPr>
        <w:t>عن إبراهيم بن ميمون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سألته عن قول الله</w:t>
      </w:r>
      <w:r>
        <w:rPr>
          <w:rtl/>
          <w:lang w:bidi="fa-IR"/>
        </w:rPr>
        <w:t xml:space="preserve">: </w:t>
      </w:r>
      <w:r w:rsidRPr="000E4A2F">
        <w:rPr>
          <w:rStyle w:val="libAlaemChar"/>
          <w:rtl/>
        </w:rPr>
        <w:t>(</w:t>
      </w:r>
      <w:r w:rsidRPr="00DD7FD9">
        <w:rPr>
          <w:rtl/>
        </w:rPr>
        <w:t>«</w:t>
      </w:r>
      <w:r w:rsidRPr="00500BFE">
        <w:rPr>
          <w:rStyle w:val="libAieChar"/>
          <w:rtl/>
        </w:rPr>
        <w:t>لا يَحِلُّ لَكُمْ أَنْ تَرِثُوا النِّساءَ كَرْهاً وَلا تَعْضُلُوهُنَّ لِتَذْهَبُوا بِبَعْضِ ما آتَيْتُمُوهُنَ</w:t>
      </w:r>
      <w:r w:rsidRPr="000E4A2F">
        <w:rPr>
          <w:rStyle w:val="libAlaemChar"/>
          <w:rtl/>
        </w:rPr>
        <w:t>)</w:t>
      </w:r>
      <w:r>
        <w:rPr>
          <w:rtl/>
          <w:lang w:bidi="fa-IR"/>
        </w:rPr>
        <w:t xml:space="preserve">، </w:t>
      </w:r>
      <w:r w:rsidRPr="00A569E2">
        <w:rPr>
          <w:rtl/>
          <w:lang w:bidi="fa-IR"/>
        </w:rPr>
        <w:t>قال</w:t>
      </w:r>
      <w:r>
        <w:rPr>
          <w:rtl/>
          <w:lang w:bidi="fa-IR"/>
        </w:rPr>
        <w:t xml:space="preserve">: </w:t>
      </w:r>
      <w:r w:rsidRPr="00A569E2">
        <w:rPr>
          <w:rtl/>
          <w:lang w:bidi="fa-IR"/>
        </w:rPr>
        <w:t>الرجل يكون في حجره اليتيمة فيمنعها من التزويج يضر بها تكون قريبة له</w:t>
      </w:r>
      <w:r>
        <w:rPr>
          <w:rtl/>
          <w:lang w:bidi="fa-IR"/>
        </w:rPr>
        <w:t xml:space="preserve">، </w:t>
      </w:r>
      <w:r w:rsidRPr="00A569E2">
        <w:rPr>
          <w:rtl/>
          <w:lang w:bidi="fa-IR"/>
        </w:rPr>
        <w:t>قلت</w:t>
      </w:r>
      <w:r>
        <w:rPr>
          <w:rtl/>
          <w:lang w:bidi="fa-IR"/>
        </w:rPr>
        <w:t xml:space="preserve">: </w:t>
      </w:r>
      <w:r w:rsidRPr="000E4A2F">
        <w:rPr>
          <w:rStyle w:val="libAlaemChar"/>
          <w:rtl/>
        </w:rPr>
        <w:t>(</w:t>
      </w:r>
      <w:r w:rsidRPr="00500BFE">
        <w:rPr>
          <w:rStyle w:val="libAieChar"/>
          <w:rtl/>
        </w:rPr>
        <w:t>وَلا تَعْضُلُوهُنَّ لِتَذْهَبُوا بِبَعْضِ ما آتَيْتُمُوهُنَّ</w:t>
      </w:r>
      <w:r w:rsidRPr="000E4A2F">
        <w:rPr>
          <w:rStyle w:val="libAlaemChar"/>
          <w:rtl/>
        </w:rPr>
        <w:t>)</w:t>
      </w:r>
      <w:r w:rsidRPr="00A569E2">
        <w:rPr>
          <w:rtl/>
          <w:lang w:bidi="fa-IR"/>
        </w:rPr>
        <w:t xml:space="preserve"> قال</w:t>
      </w:r>
      <w:r>
        <w:rPr>
          <w:rtl/>
          <w:lang w:bidi="fa-IR"/>
        </w:rPr>
        <w:t xml:space="preserve">: </w:t>
      </w:r>
      <w:r w:rsidRPr="00A569E2">
        <w:rPr>
          <w:rtl/>
          <w:lang w:bidi="fa-IR"/>
        </w:rPr>
        <w:t>الرجل يكون له المرأة فيضربها حتى تفتدى منه فنهى الله عن ذلك.</w:t>
      </w:r>
    </w:p>
    <w:p w:rsidR="001C7CB2" w:rsidRPr="00A569E2" w:rsidRDefault="001C7CB2" w:rsidP="007C645F">
      <w:pPr>
        <w:pStyle w:val="libNormal"/>
        <w:rPr>
          <w:rtl/>
        </w:rPr>
      </w:pPr>
      <w:r w:rsidRPr="00957CEF">
        <w:rPr>
          <w:rStyle w:val="libBold2Char"/>
          <w:rtl/>
        </w:rPr>
        <w:t>139</w:t>
      </w:r>
      <w:r>
        <w:rPr>
          <w:rtl/>
        </w:rPr>
        <w:t xml:space="preserve"> </w:t>
      </w:r>
      <w:r w:rsidRPr="00957CEF">
        <w:rPr>
          <w:rStyle w:val="libBold2Char"/>
          <w:rtl/>
        </w:rPr>
        <w:t xml:space="preserve">ـ في مجمع البيان </w:t>
      </w:r>
      <w:r w:rsidRPr="00A569E2">
        <w:rPr>
          <w:rtl/>
        </w:rPr>
        <w:t>وقيل</w:t>
      </w:r>
      <w:r>
        <w:rPr>
          <w:rtl/>
        </w:rPr>
        <w:t xml:space="preserve">: </w:t>
      </w:r>
      <w:r w:rsidRPr="00A569E2">
        <w:rPr>
          <w:rtl/>
        </w:rPr>
        <w:t>نزلت في الرجل يحبس المرأة عنده لا حاجة له إليها وينتظر موتها حتى يرثها روى ذلك عن</w:t>
      </w:r>
      <w:r>
        <w:rPr>
          <w:rtl/>
        </w:rPr>
        <w:t xml:space="preserve"> أبي جعفر </w:t>
      </w:r>
      <w:r w:rsidRPr="000E4A2F">
        <w:rPr>
          <w:rStyle w:val="libAlaemChar"/>
          <w:rtl/>
        </w:rPr>
        <w:t>عليه‌السلام</w:t>
      </w:r>
      <w:r w:rsidRPr="000E4A2F">
        <w:rPr>
          <w:rStyle w:val="libAlaemChar"/>
          <w:rFonts w:hint="cs"/>
          <w:rtl/>
        </w:rPr>
        <w:t xml:space="preserve">، </w:t>
      </w:r>
      <w:r w:rsidRPr="00A569E2">
        <w:rPr>
          <w:rtl/>
        </w:rPr>
        <w:t>واختلف في المعنى بهذا النهى على اربعة أقوال</w:t>
      </w:r>
      <w:r>
        <w:rPr>
          <w:rtl/>
        </w:rPr>
        <w:t xml:space="preserve">: </w:t>
      </w:r>
      <w:r w:rsidRPr="00A569E2">
        <w:rPr>
          <w:rtl/>
        </w:rPr>
        <w:t>أحدها</w:t>
      </w:r>
      <w:r>
        <w:rPr>
          <w:rtl/>
        </w:rPr>
        <w:t xml:space="preserve">: </w:t>
      </w:r>
      <w:r w:rsidRPr="00A569E2">
        <w:rPr>
          <w:rtl/>
        </w:rPr>
        <w:t>انه الزوج امره الله سبحانه بتخلية سبيلها إذا لم يكن له فيها حاجة</w:t>
      </w:r>
      <w:r>
        <w:rPr>
          <w:rtl/>
        </w:rPr>
        <w:t xml:space="preserve">، </w:t>
      </w:r>
      <w:r w:rsidRPr="00A569E2">
        <w:rPr>
          <w:rtl/>
        </w:rPr>
        <w:t>وان لا يمسكها إضرارا بها حتى تفتدى ببعض ما لها وهو المروي عن</w:t>
      </w:r>
      <w:r>
        <w:rPr>
          <w:rtl/>
        </w:rPr>
        <w:t xml:space="preserve"> أبي عبد الله </w:t>
      </w:r>
      <w:r w:rsidRPr="000E4A2F">
        <w:rPr>
          <w:rStyle w:val="libAlaemChar"/>
          <w:rtl/>
        </w:rPr>
        <w:t>عليه‌السلام(</w:t>
      </w:r>
      <w:r w:rsidRPr="00500BFE">
        <w:rPr>
          <w:rStyle w:val="libAieChar"/>
          <w:rtl/>
        </w:rPr>
        <w:t>إِلَّا أَنْ يَأْتِينَ بِفاحِشَةٍ مُبَيِّنَةٍ</w:t>
      </w:r>
      <w:r w:rsidRPr="000E4A2F">
        <w:rPr>
          <w:rStyle w:val="libAlaemChar"/>
          <w:rtl/>
        </w:rPr>
        <w:t>)</w:t>
      </w:r>
      <w:r>
        <w:rPr>
          <w:rtl/>
        </w:rPr>
        <w:t xml:space="preserve"> أي </w:t>
      </w:r>
      <w:r w:rsidRPr="00A569E2">
        <w:rPr>
          <w:rtl/>
        </w:rPr>
        <w:t>ظاهرة وقيل فيه قولان</w:t>
      </w:r>
      <w:r>
        <w:rPr>
          <w:rtl/>
        </w:rPr>
        <w:t xml:space="preserve">: </w:t>
      </w:r>
      <w:r w:rsidRPr="00A569E2">
        <w:rPr>
          <w:rtl/>
        </w:rPr>
        <w:t>أحدهما انه يعنى الا ان يزنين</w:t>
      </w:r>
      <w:r>
        <w:rPr>
          <w:rtl/>
        </w:rPr>
        <w:t xml:space="preserve">، </w:t>
      </w:r>
      <w:r w:rsidRPr="00A569E2">
        <w:rPr>
          <w:rtl/>
        </w:rPr>
        <w:t>والاخر</w:t>
      </w:r>
      <w:r>
        <w:rPr>
          <w:rtl/>
        </w:rPr>
        <w:t xml:space="preserve">: </w:t>
      </w:r>
      <w:r w:rsidRPr="00A569E2">
        <w:rPr>
          <w:rtl/>
        </w:rPr>
        <w:t>ان الفاحشة النشوز</w:t>
      </w:r>
      <w:r>
        <w:rPr>
          <w:rtl/>
        </w:rPr>
        <w:t xml:space="preserve">، </w:t>
      </w:r>
      <w:r w:rsidRPr="00A569E2">
        <w:rPr>
          <w:rtl/>
        </w:rPr>
        <w:t>والاولى حمل الاية على كل معصية وهو المروي عن</w:t>
      </w:r>
      <w:r>
        <w:rPr>
          <w:rtl/>
        </w:rPr>
        <w:t xml:space="preserve"> أبي جعفر </w:t>
      </w:r>
      <w:r w:rsidRPr="000E4A2F">
        <w:rPr>
          <w:rStyle w:val="libAlaemChar"/>
          <w:rtl/>
        </w:rPr>
        <w:t>عليه‌السلام</w:t>
      </w:r>
      <w:r w:rsidRPr="000E4A2F">
        <w:rPr>
          <w:rStyle w:val="libAlaemChar"/>
          <w:rFonts w:hint="cs"/>
          <w:rtl/>
        </w:rPr>
        <w:t xml:space="preserve">، </w:t>
      </w:r>
      <w:r w:rsidRPr="00A569E2">
        <w:rPr>
          <w:rtl/>
        </w:rPr>
        <w:t>واختلف في مقدار القنطار قيل</w:t>
      </w:r>
      <w:r>
        <w:rPr>
          <w:rtl/>
        </w:rPr>
        <w:t xml:space="preserve">: </w:t>
      </w:r>
      <w:r w:rsidRPr="00A569E2">
        <w:rPr>
          <w:rtl/>
        </w:rPr>
        <w:t>هو ملاء مسك ثور ذهبا وهو المروي عن</w:t>
      </w:r>
      <w:r>
        <w:rPr>
          <w:rtl/>
        </w:rPr>
        <w:t xml:space="preserve"> أبي جعفر </w:t>
      </w:r>
      <w:r w:rsidRPr="00A569E2">
        <w:rPr>
          <w:rtl/>
        </w:rPr>
        <w:t xml:space="preserve">وابى عبد الله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140 ـ في عوالي اللئالى</w:t>
      </w:r>
      <w:r w:rsidRPr="00A569E2">
        <w:rPr>
          <w:rtl/>
        </w:rPr>
        <w:t xml:space="preserve"> وروى المفضل بن عمر قال</w:t>
      </w:r>
      <w:r>
        <w:rPr>
          <w:rtl/>
        </w:rPr>
        <w:t xml:space="preserve">، </w:t>
      </w:r>
      <w:r w:rsidRPr="00A569E2">
        <w:rPr>
          <w:rtl/>
        </w:rPr>
        <w:t>دخلت على</w:t>
      </w:r>
      <w:r>
        <w:rPr>
          <w:rtl/>
        </w:rPr>
        <w:t xml:space="preserve"> أبي عبد الله </w:t>
      </w:r>
      <w:r w:rsidRPr="000E4A2F">
        <w:rPr>
          <w:rStyle w:val="libAlaemChar"/>
          <w:rtl/>
        </w:rPr>
        <w:t>عليه‌السلام</w:t>
      </w:r>
      <w:r w:rsidRPr="00A569E2">
        <w:rPr>
          <w:rtl/>
        </w:rPr>
        <w:t xml:space="preserve"> فقلت</w:t>
      </w:r>
      <w:r>
        <w:rPr>
          <w:rtl/>
        </w:rPr>
        <w:t xml:space="preserve">: </w:t>
      </w:r>
      <w:r w:rsidRPr="00A569E2">
        <w:rPr>
          <w:rtl/>
        </w:rPr>
        <w:t>أخبرني عن مهر المراة الذي لا يجوز للمؤمن ان يجوزه</w:t>
      </w:r>
      <w:r>
        <w:rPr>
          <w:rtl/>
        </w:rPr>
        <w:t>؟</w:t>
      </w:r>
      <w:r w:rsidRPr="00A569E2">
        <w:rPr>
          <w:rtl/>
        </w:rPr>
        <w:t xml:space="preserve"> فقال</w:t>
      </w:r>
      <w:r>
        <w:rPr>
          <w:rtl/>
        </w:rPr>
        <w:t xml:space="preserve">: </w:t>
      </w:r>
      <w:r w:rsidRPr="00A569E2">
        <w:rPr>
          <w:rtl/>
        </w:rPr>
        <w:t>مهر</w:t>
      </w:r>
    </w:p>
    <w:p w:rsidR="001C7CB2" w:rsidRPr="00A569E2" w:rsidRDefault="001C7CB2" w:rsidP="007C645F">
      <w:pPr>
        <w:pStyle w:val="libNormal0"/>
        <w:rPr>
          <w:rtl/>
        </w:rPr>
      </w:pPr>
      <w:r>
        <w:rPr>
          <w:rtl/>
        </w:rPr>
        <w:br w:type="page"/>
      </w:r>
      <w:r w:rsidRPr="00A569E2">
        <w:rPr>
          <w:rtl/>
        </w:rPr>
        <w:t>السنة المحمدية خمسمائة درهم</w:t>
      </w:r>
      <w:r>
        <w:rPr>
          <w:rtl/>
        </w:rPr>
        <w:t xml:space="preserve">، </w:t>
      </w:r>
      <w:r w:rsidRPr="00A569E2">
        <w:rPr>
          <w:rtl/>
        </w:rPr>
        <w:t>فما زاد على ذلك رد</w:t>
      </w:r>
      <w:r>
        <w:rPr>
          <w:rtl/>
        </w:rPr>
        <w:t xml:space="preserve"> إلى </w:t>
      </w:r>
      <w:r w:rsidRPr="00A569E2">
        <w:rPr>
          <w:rtl/>
        </w:rPr>
        <w:t>السنة</w:t>
      </w:r>
      <w:r>
        <w:rPr>
          <w:rtl/>
        </w:rPr>
        <w:t xml:space="preserve">، </w:t>
      </w:r>
      <w:r w:rsidRPr="00A569E2">
        <w:rPr>
          <w:rtl/>
        </w:rPr>
        <w:t>ولا شيء عليه أكثر من الخمسمائة ورواه الصدوق أيضا في من لا يحضره الفقيه.</w:t>
      </w:r>
    </w:p>
    <w:p w:rsidR="001C7CB2" w:rsidRPr="00A569E2" w:rsidRDefault="001C7CB2" w:rsidP="007C645F">
      <w:pPr>
        <w:pStyle w:val="libNormal"/>
        <w:rPr>
          <w:rtl/>
          <w:lang w:bidi="fa-IR"/>
        </w:rPr>
      </w:pPr>
      <w:r w:rsidRPr="00957CEF">
        <w:rPr>
          <w:rStyle w:val="libBold2Char"/>
          <w:rtl/>
        </w:rPr>
        <w:t>141</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وَأَخَذْنَ مِنْكُمْ مِيثاقاً غَلِيظاً</w:t>
      </w:r>
      <w:r w:rsidRPr="000E4A2F">
        <w:rPr>
          <w:rStyle w:val="libAlaemChar"/>
          <w:rtl/>
        </w:rPr>
        <w:t>)</w:t>
      </w:r>
      <w:r w:rsidRPr="00A569E2">
        <w:rPr>
          <w:rtl/>
          <w:lang w:bidi="fa-IR"/>
        </w:rPr>
        <w:t xml:space="preserve"> قيل فيه أقوال</w:t>
      </w:r>
      <w:r>
        <w:rPr>
          <w:rtl/>
          <w:lang w:bidi="fa-IR"/>
        </w:rPr>
        <w:t xml:space="preserve">: </w:t>
      </w:r>
      <w:r w:rsidRPr="00A569E2">
        <w:rPr>
          <w:rtl/>
          <w:lang w:bidi="fa-IR"/>
        </w:rPr>
        <w:t>أحدها :</w:t>
      </w:r>
    </w:p>
    <w:p w:rsidR="001C7CB2" w:rsidRPr="00A569E2" w:rsidRDefault="001C7CB2" w:rsidP="007C645F">
      <w:pPr>
        <w:pStyle w:val="libNormal"/>
        <w:rPr>
          <w:rtl/>
        </w:rPr>
      </w:pPr>
      <w:r w:rsidRPr="00A569E2">
        <w:rPr>
          <w:rtl/>
        </w:rPr>
        <w:t>ان الميثاق الغليظ هو العهد المأخوذ على الزوج حالة العقد من إمساك بمعروف أو تسريح بإحسان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142</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ابن محبوب عن</w:t>
      </w:r>
      <w:r>
        <w:rPr>
          <w:rtl/>
        </w:rPr>
        <w:t xml:space="preserve"> أبي </w:t>
      </w:r>
      <w:r w:rsidRPr="00A569E2">
        <w:rPr>
          <w:rtl/>
        </w:rPr>
        <w:t>أيوب عن بريد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وَأَخَذْنَ مِنْكُمْ مِيثاقاً غَلِيظاً</w:t>
      </w:r>
      <w:r w:rsidRPr="000E4A2F">
        <w:rPr>
          <w:rStyle w:val="libAlaemChar"/>
          <w:rtl/>
        </w:rPr>
        <w:t>)</w:t>
      </w:r>
      <w:r w:rsidRPr="00A569E2">
        <w:rPr>
          <w:rtl/>
        </w:rPr>
        <w:t xml:space="preserve"> فقال</w:t>
      </w:r>
      <w:r>
        <w:rPr>
          <w:rtl/>
        </w:rPr>
        <w:t xml:space="preserve">، </w:t>
      </w:r>
      <w:r w:rsidRPr="00A569E2">
        <w:rPr>
          <w:rtl/>
        </w:rPr>
        <w:t>الميثاق هي الكلمة التي عقد بها النكاح</w:t>
      </w:r>
      <w:r>
        <w:rPr>
          <w:rtl/>
        </w:rPr>
        <w:t xml:space="preserve">، </w:t>
      </w:r>
      <w:r w:rsidRPr="00A569E2">
        <w:rPr>
          <w:rtl/>
        </w:rPr>
        <w:t>واما قوله</w:t>
      </w:r>
      <w:r>
        <w:rPr>
          <w:rtl/>
        </w:rPr>
        <w:t xml:space="preserve">: </w:t>
      </w:r>
      <w:r w:rsidRPr="00A569E2">
        <w:rPr>
          <w:rtl/>
        </w:rPr>
        <w:t>«غليظا» فهو ماء الرجل يفضيه إليها.</w:t>
      </w:r>
    </w:p>
    <w:p w:rsidR="001C7CB2" w:rsidRPr="00A569E2" w:rsidRDefault="001C7CB2" w:rsidP="007C645F">
      <w:pPr>
        <w:pStyle w:val="libNormal"/>
        <w:rPr>
          <w:rtl/>
        </w:rPr>
      </w:pPr>
      <w:r w:rsidRPr="00A569E2">
        <w:rPr>
          <w:rtl/>
        </w:rPr>
        <w:t>143</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 xml:space="preserve">عن العلا بن رزين عن محمد بن مسلم عن أحدهما </w:t>
      </w:r>
      <w:r w:rsidRPr="000E4A2F">
        <w:rPr>
          <w:rStyle w:val="libAlaemChar"/>
          <w:rtl/>
        </w:rPr>
        <w:t>عليهما‌السلام</w:t>
      </w:r>
      <w:r>
        <w:rPr>
          <w:rtl/>
        </w:rPr>
        <w:t xml:space="preserve"> أنّه قال، </w:t>
      </w:r>
      <w:r w:rsidRPr="00A569E2">
        <w:rPr>
          <w:rtl/>
        </w:rPr>
        <w:t xml:space="preserve">لو لم يحرم على الناس أزواج النبي </w:t>
      </w:r>
      <w:r w:rsidRPr="000E4A2F">
        <w:rPr>
          <w:rStyle w:val="libAlaemChar"/>
          <w:rtl/>
        </w:rPr>
        <w:t>صلى‌الله‌عليه‌وآله‌وسلم</w:t>
      </w:r>
      <w:r w:rsidRPr="00A569E2">
        <w:rPr>
          <w:rtl/>
        </w:rPr>
        <w:t xml:space="preserve"> لقول الله </w:t>
      </w:r>
      <w:r w:rsidRPr="000E4A2F">
        <w:rPr>
          <w:rStyle w:val="libAlaemChar"/>
          <w:rtl/>
        </w:rPr>
        <w:t>عزوجل</w:t>
      </w:r>
      <w:r>
        <w:rPr>
          <w:rtl/>
        </w:rPr>
        <w:t xml:space="preserve">: </w:t>
      </w:r>
      <w:r w:rsidRPr="000E4A2F">
        <w:rPr>
          <w:rStyle w:val="libAlaemChar"/>
          <w:rtl/>
        </w:rPr>
        <w:t>(</w:t>
      </w:r>
      <w:r w:rsidRPr="00500BFE">
        <w:rPr>
          <w:rStyle w:val="libAieChar"/>
          <w:rtl/>
        </w:rPr>
        <w:t>وَما كانَ لَكُمْ أَنْ تُؤْذُوا رَسُولَ اللهِ وَلا أَنْ تَنْكِحُوا أَزْواجَهُ مِنْ بَعْدِهِ أَبَداً</w:t>
      </w:r>
      <w:r w:rsidRPr="000E4A2F">
        <w:rPr>
          <w:rStyle w:val="libAlaemChar"/>
          <w:rtl/>
        </w:rPr>
        <w:t>)</w:t>
      </w:r>
      <w:r w:rsidRPr="00A569E2">
        <w:rPr>
          <w:rtl/>
        </w:rPr>
        <w:t xml:space="preserve"> حر من على الحسن والحسين بقول الله </w:t>
      </w:r>
      <w:r w:rsidRPr="000E4A2F">
        <w:rPr>
          <w:rStyle w:val="libAlaemChar"/>
          <w:rtl/>
        </w:rPr>
        <w:t>عزوجل</w:t>
      </w:r>
      <w:r>
        <w:rPr>
          <w:rtl/>
        </w:rPr>
        <w:t xml:space="preserve">، </w:t>
      </w:r>
      <w:r w:rsidRPr="000E4A2F">
        <w:rPr>
          <w:rStyle w:val="libAlaemChar"/>
          <w:rtl/>
        </w:rPr>
        <w:t>(</w:t>
      </w:r>
      <w:r w:rsidRPr="00500BFE">
        <w:rPr>
          <w:rStyle w:val="libAieChar"/>
          <w:rtl/>
        </w:rPr>
        <w:t>وَلا ـ تَنْكِحُوا ما نَكَحَ آباؤُكُمْ مِنَ النِّساءِ</w:t>
      </w:r>
      <w:r w:rsidRPr="000E4A2F">
        <w:rPr>
          <w:rStyle w:val="libAlaemChar"/>
          <w:rtl/>
        </w:rPr>
        <w:t>)</w:t>
      </w:r>
      <w:r w:rsidRPr="00A569E2">
        <w:rPr>
          <w:rtl/>
        </w:rPr>
        <w:t xml:space="preserve"> ولا يصلح للرجال أن ينكح امرأة جده.</w:t>
      </w:r>
    </w:p>
    <w:p w:rsidR="001C7CB2" w:rsidRPr="00A569E2" w:rsidRDefault="001C7CB2" w:rsidP="007C645F">
      <w:pPr>
        <w:pStyle w:val="libNormal"/>
        <w:rPr>
          <w:rtl/>
          <w:lang w:bidi="fa-IR"/>
        </w:rPr>
      </w:pPr>
      <w:r w:rsidRPr="00957CEF">
        <w:rPr>
          <w:rStyle w:val="libBold2Char"/>
          <w:rtl/>
        </w:rPr>
        <w:t>144</w:t>
      </w:r>
      <w:r>
        <w:rPr>
          <w:rtl/>
          <w:lang w:bidi="fa-IR"/>
        </w:rPr>
        <w:t xml:space="preserve"> </w:t>
      </w:r>
      <w:r w:rsidRPr="00957CEF">
        <w:rPr>
          <w:rStyle w:val="libBold2Char"/>
          <w:rtl/>
        </w:rPr>
        <w:t xml:space="preserve">ـ في تفسير العيّاشي </w:t>
      </w:r>
      <w:r w:rsidRPr="00A569E2">
        <w:rPr>
          <w:rtl/>
          <w:lang w:bidi="fa-IR"/>
        </w:rPr>
        <w:t>عن الحسين بن سدير قال</w:t>
      </w:r>
      <w:r>
        <w:rPr>
          <w:rtl/>
          <w:lang w:bidi="fa-IR"/>
        </w:rPr>
        <w:t xml:space="preserve">، </w:t>
      </w:r>
      <w:r w:rsidRPr="00A569E2">
        <w:rPr>
          <w:rtl/>
          <w:lang w:bidi="fa-IR"/>
        </w:rPr>
        <w:t xml:space="preserve">سمعت أبا عبد الله </w:t>
      </w:r>
      <w:r w:rsidRPr="000E4A2F">
        <w:rPr>
          <w:rStyle w:val="libAlaemChar"/>
          <w:rtl/>
        </w:rPr>
        <w:t>عليه‌السلام</w:t>
      </w:r>
      <w:r w:rsidRPr="00A569E2">
        <w:rPr>
          <w:rtl/>
          <w:lang w:bidi="fa-IR"/>
        </w:rPr>
        <w:t xml:space="preserve"> يقول</w:t>
      </w:r>
      <w:r>
        <w:rPr>
          <w:rtl/>
          <w:lang w:bidi="fa-IR"/>
        </w:rPr>
        <w:t xml:space="preserve">، </w:t>
      </w:r>
      <w:r w:rsidRPr="00A569E2">
        <w:rPr>
          <w:rtl/>
          <w:lang w:bidi="fa-IR"/>
        </w:rPr>
        <w:t xml:space="preserve">ان الله حرم علينا نساء النبي </w:t>
      </w:r>
      <w:r w:rsidRPr="000E4A2F">
        <w:rPr>
          <w:rStyle w:val="libAlaemChar"/>
          <w:rtl/>
        </w:rPr>
        <w:t>صلى‌الله‌عليه‌وآله‌وسلم</w:t>
      </w:r>
      <w:r w:rsidRPr="00A569E2">
        <w:rPr>
          <w:rtl/>
          <w:lang w:bidi="fa-IR"/>
        </w:rPr>
        <w:t xml:space="preserve"> بقول الله</w:t>
      </w:r>
      <w:r>
        <w:rPr>
          <w:rtl/>
          <w:lang w:bidi="fa-IR"/>
        </w:rPr>
        <w:t xml:space="preserve">، </w:t>
      </w:r>
      <w:r w:rsidRPr="000E4A2F">
        <w:rPr>
          <w:rStyle w:val="libAlaemChar"/>
          <w:rtl/>
        </w:rPr>
        <w:t>(</w:t>
      </w:r>
      <w:r w:rsidRPr="00500BFE">
        <w:rPr>
          <w:rStyle w:val="libAieChar"/>
          <w:rtl/>
        </w:rPr>
        <w:t>وَلا تَنْكِحُوا ما نَكَحَ آباؤُكُمْ مِنَ النِّساءِ</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145</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في قول النبي </w:t>
      </w:r>
      <w:r w:rsidRPr="000E4A2F">
        <w:rPr>
          <w:rStyle w:val="libAlaemChar"/>
          <w:rtl/>
        </w:rPr>
        <w:t>صلى‌الله‌عليه‌وآله‌وسلم</w:t>
      </w:r>
      <w:r w:rsidRPr="00A569E2">
        <w:rPr>
          <w:rtl/>
        </w:rPr>
        <w:t xml:space="preserve"> انا ابن الذبيحين حديث طويل يقول فيه </w:t>
      </w:r>
      <w:r>
        <w:rPr>
          <w:rtl/>
        </w:rPr>
        <w:t>(</w:t>
      </w:r>
      <w:r w:rsidRPr="00A569E2">
        <w:rPr>
          <w:rtl/>
        </w:rPr>
        <w:t>ع</w:t>
      </w:r>
      <w:r>
        <w:rPr>
          <w:rtl/>
        </w:rPr>
        <w:t xml:space="preserve">)؛ </w:t>
      </w:r>
      <w:r w:rsidRPr="00A569E2">
        <w:rPr>
          <w:rtl/>
        </w:rPr>
        <w:t>وكانت لعبد المطلب خمس من السنن أجراها الله تعالى في الإسلام</w:t>
      </w:r>
      <w:r>
        <w:rPr>
          <w:rtl/>
        </w:rPr>
        <w:t xml:space="preserve">، </w:t>
      </w:r>
      <w:r w:rsidRPr="00A569E2">
        <w:rPr>
          <w:rtl/>
        </w:rPr>
        <w:t>حرم نساء الاباء على الأبناء.</w:t>
      </w:r>
    </w:p>
    <w:p w:rsidR="001C7CB2" w:rsidRPr="00500BFE" w:rsidRDefault="001C7CB2" w:rsidP="007C645F">
      <w:pPr>
        <w:pStyle w:val="libNormal"/>
        <w:rPr>
          <w:rStyle w:val="libAieChar"/>
          <w:rtl/>
        </w:rPr>
      </w:pPr>
      <w:r w:rsidRPr="00957CEF">
        <w:rPr>
          <w:rStyle w:val="libBold2Char"/>
          <w:rtl/>
        </w:rPr>
        <w:t>146</w:t>
      </w:r>
      <w:r>
        <w:rPr>
          <w:rtl/>
        </w:rPr>
        <w:t xml:space="preserve"> </w:t>
      </w:r>
      <w:r w:rsidRPr="00957CEF">
        <w:rPr>
          <w:rStyle w:val="libBold2Char"/>
          <w:rtl/>
        </w:rPr>
        <w:t xml:space="preserve">ـ في كتاب الخصال </w:t>
      </w:r>
      <w:r w:rsidRPr="00A569E2">
        <w:rPr>
          <w:rtl/>
        </w:rPr>
        <w:t>عن جعفر بن محمد عن أبيه عن جده عن</w:t>
      </w:r>
      <w:r>
        <w:rPr>
          <w:rtl/>
        </w:rPr>
        <w:t xml:space="preserve"> عليّ بن أبي طالب </w:t>
      </w:r>
      <w:r w:rsidRPr="000E4A2F">
        <w:rPr>
          <w:rStyle w:val="libAlaemChar"/>
          <w:rtl/>
        </w:rPr>
        <w:t>عليهم‌السلام</w:t>
      </w:r>
      <w:r>
        <w:rPr>
          <w:rtl/>
        </w:rPr>
        <w:t xml:space="preserve"> أنّه قال </w:t>
      </w:r>
      <w:r w:rsidRPr="00A569E2">
        <w:rPr>
          <w:rtl/>
        </w:rPr>
        <w:t>في وصية له</w:t>
      </w:r>
      <w:r>
        <w:rPr>
          <w:rtl/>
        </w:rPr>
        <w:t xml:space="preserve">: يا عليّ </w:t>
      </w:r>
      <w:r w:rsidRPr="00A569E2">
        <w:rPr>
          <w:rtl/>
        </w:rPr>
        <w:t>ان عبد المطلب سن في الجاهلية خمس سنن أجراها الله له في الإسلام</w:t>
      </w:r>
      <w:r>
        <w:rPr>
          <w:rtl/>
        </w:rPr>
        <w:t xml:space="preserve">، </w:t>
      </w:r>
      <w:r w:rsidRPr="00A569E2">
        <w:rPr>
          <w:rtl/>
        </w:rPr>
        <w:t>حرم نساء الاباء على الأبناء فأنزل الله تعالى</w:t>
      </w:r>
      <w:r>
        <w:rPr>
          <w:rtl/>
        </w:rPr>
        <w:t xml:space="preserve">، </w:t>
      </w:r>
      <w:r w:rsidRPr="000E4A2F">
        <w:rPr>
          <w:rStyle w:val="libAlaemChar"/>
          <w:rtl/>
        </w:rPr>
        <w:t>(</w:t>
      </w:r>
      <w:r w:rsidRPr="00500BFE">
        <w:rPr>
          <w:rStyle w:val="libAieChar"/>
          <w:rtl/>
        </w:rPr>
        <w:t>وَلا تَنْكِحُوا</w:t>
      </w:r>
    </w:p>
    <w:p w:rsidR="001C7CB2" w:rsidRPr="00A569E2" w:rsidRDefault="001C7CB2" w:rsidP="007C645F">
      <w:pPr>
        <w:pStyle w:val="libNormal0"/>
        <w:rPr>
          <w:rtl/>
          <w:lang w:bidi="fa-IR"/>
        </w:rPr>
      </w:pPr>
      <w:r>
        <w:rPr>
          <w:rtl/>
          <w:lang w:bidi="fa-IR"/>
        </w:rPr>
        <w:br w:type="page"/>
      </w:r>
      <w:r w:rsidRPr="00500BFE">
        <w:rPr>
          <w:rStyle w:val="libAieChar"/>
          <w:rtl/>
        </w:rPr>
        <w:t>ما نَكَحَ آباؤُكُمْ مِنَ النِّساءِ</w:t>
      </w:r>
      <w:r w:rsidRPr="000E4A2F">
        <w:rPr>
          <w:rStyle w:val="libAlaemChar"/>
          <w:rtl/>
        </w:rPr>
        <w:t>)</w:t>
      </w:r>
      <w:r w:rsidRPr="00A569E2">
        <w:rPr>
          <w:rtl/>
          <w:lang w:bidi="fa-IR"/>
        </w:rPr>
        <w:t xml:space="preserve"> والحديث طويل وستسمع له تماما عند قوله تعالى</w:t>
      </w:r>
      <w:r>
        <w:rPr>
          <w:rtl/>
          <w:lang w:bidi="fa-IR"/>
        </w:rPr>
        <w:t xml:space="preserve">، </w:t>
      </w:r>
      <w:r w:rsidRPr="000E4A2F">
        <w:rPr>
          <w:rStyle w:val="libAlaemChar"/>
          <w:rtl/>
        </w:rPr>
        <w:t>(</w:t>
      </w:r>
      <w:r w:rsidRPr="00500BFE">
        <w:rPr>
          <w:rStyle w:val="libAieChar"/>
          <w:rtl/>
        </w:rPr>
        <w:t>وَلْيَطَّوَّفُوا بِالْبَيْتِ الْعَتِيقِ</w:t>
      </w:r>
      <w:r w:rsidRPr="000E4A2F">
        <w:rPr>
          <w:rStyle w:val="libAlaemChar"/>
          <w:rtl/>
        </w:rPr>
        <w:t>)</w:t>
      </w:r>
      <w:r>
        <w:rPr>
          <w:rtl/>
          <w:lang w:bidi="fa-IR"/>
        </w:rPr>
        <w:t>.</w:t>
      </w:r>
    </w:p>
    <w:p w:rsidR="001C7CB2" w:rsidRPr="00A569E2" w:rsidRDefault="001C7CB2" w:rsidP="007C645F">
      <w:pPr>
        <w:pStyle w:val="libNormal"/>
        <w:rPr>
          <w:rtl/>
          <w:lang w:bidi="fa-IR"/>
        </w:rPr>
      </w:pPr>
      <w:r w:rsidRPr="00A569E2">
        <w:rPr>
          <w:rtl/>
          <w:lang w:bidi="fa-IR"/>
        </w:rPr>
        <w:t>قال مؤلف هذا الكتاب</w:t>
      </w:r>
      <w:r>
        <w:rPr>
          <w:rtl/>
          <w:lang w:bidi="fa-IR"/>
        </w:rPr>
        <w:t xml:space="preserve">، </w:t>
      </w:r>
      <w:r w:rsidRPr="00A569E2">
        <w:rPr>
          <w:rtl/>
          <w:lang w:bidi="fa-IR"/>
        </w:rPr>
        <w:t>وقد سبق قريبا عند قوله تعالى</w:t>
      </w:r>
      <w:r>
        <w:rPr>
          <w:rtl/>
          <w:lang w:bidi="fa-IR"/>
        </w:rPr>
        <w:t xml:space="preserve">، </w:t>
      </w:r>
      <w:r w:rsidRPr="000E4A2F">
        <w:rPr>
          <w:rStyle w:val="libAlaemChar"/>
          <w:rtl/>
        </w:rPr>
        <w:t>(</w:t>
      </w:r>
      <w:r w:rsidRPr="00500BFE">
        <w:rPr>
          <w:rStyle w:val="libAieChar"/>
          <w:rtl/>
        </w:rPr>
        <w:t>يا أَيُّهَا الَّذِينَ آمَنُوا لا يَحِلُّ لَكُمْ أَنْ تَرِثُوا النِّساءَ كَرْهاً</w:t>
      </w:r>
      <w:r w:rsidRPr="000E4A2F">
        <w:rPr>
          <w:rStyle w:val="libAlaemChar"/>
          <w:rtl/>
        </w:rPr>
        <w:t>)</w:t>
      </w:r>
      <w:r w:rsidRPr="00A569E2">
        <w:rPr>
          <w:rtl/>
          <w:lang w:bidi="fa-IR"/>
        </w:rPr>
        <w:t xml:space="preserve"> سبب نزول هذه الاية </w:t>
      </w:r>
      <w:r w:rsidRPr="00200B9A">
        <w:rPr>
          <w:rStyle w:val="libFootnotenumChar"/>
          <w:rtl/>
        </w:rPr>
        <w:t>(1)</w:t>
      </w:r>
      <w:r>
        <w:rPr>
          <w:rtl/>
          <w:lang w:bidi="fa-IR"/>
        </w:rPr>
        <w:t>.</w:t>
      </w:r>
    </w:p>
    <w:p w:rsidR="001C7CB2" w:rsidRPr="00A569E2" w:rsidRDefault="001C7CB2" w:rsidP="007C645F">
      <w:pPr>
        <w:pStyle w:val="libNormal"/>
        <w:rPr>
          <w:rtl/>
        </w:rPr>
      </w:pPr>
      <w:r w:rsidRPr="00957CEF">
        <w:rPr>
          <w:rStyle w:val="libBold2Char"/>
          <w:rtl/>
        </w:rPr>
        <w:t>147</w:t>
      </w:r>
      <w:r>
        <w:rPr>
          <w:rtl/>
        </w:rPr>
        <w:t xml:space="preserve"> </w:t>
      </w:r>
      <w:r w:rsidRPr="00957CEF">
        <w:rPr>
          <w:rStyle w:val="libBold2Char"/>
          <w:rtl/>
        </w:rPr>
        <w:t xml:space="preserve">ـ في روضة الكافي </w:t>
      </w:r>
      <w:r w:rsidRPr="00A569E2">
        <w:rPr>
          <w:rtl/>
        </w:rPr>
        <w:t>عدة من أصحابنا عن</w:t>
      </w:r>
      <w:r>
        <w:rPr>
          <w:rtl/>
        </w:rPr>
        <w:t xml:space="preserve"> أحمد </w:t>
      </w:r>
      <w:r w:rsidRPr="00A569E2">
        <w:rPr>
          <w:rtl/>
        </w:rPr>
        <w:t>بن محمد بن خالد عن الحسن بن ظريف عن عبد الصمد بن بشير عن</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قال لي</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يا أبا الجارود ما يقولون لكم في الحسن والحسين </w:t>
      </w:r>
      <w:r w:rsidRPr="000E4A2F">
        <w:rPr>
          <w:rStyle w:val="libAlaemChar"/>
          <w:rtl/>
        </w:rPr>
        <w:t>عليهما‌السلام</w:t>
      </w:r>
      <w:r>
        <w:rPr>
          <w:rtl/>
        </w:rPr>
        <w:t>؟</w:t>
      </w:r>
      <w:r w:rsidRPr="00A569E2">
        <w:rPr>
          <w:rtl/>
        </w:rPr>
        <w:t xml:space="preserve"> قلت ينكرون علينا انهما ابنا رسول الله </w:t>
      </w:r>
      <w:r w:rsidRPr="000E4A2F">
        <w:rPr>
          <w:rStyle w:val="libAlaemChar"/>
          <w:rtl/>
        </w:rPr>
        <w:t>صلى‌الله‌عليه‌وآله</w:t>
      </w:r>
      <w:r w:rsidRPr="00A569E2">
        <w:rPr>
          <w:rtl/>
        </w:rPr>
        <w:t xml:space="preserve"> قال</w:t>
      </w:r>
      <w:r>
        <w:rPr>
          <w:rtl/>
        </w:rPr>
        <w:t xml:space="preserve">، </w:t>
      </w:r>
      <w:r w:rsidRPr="00A569E2">
        <w:rPr>
          <w:rtl/>
        </w:rPr>
        <w:t>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يا أبا الجارود لأعطينكها من كتاب الله انهما من صلب رسول الله </w:t>
      </w:r>
      <w:r w:rsidRPr="000E4A2F">
        <w:rPr>
          <w:rStyle w:val="libAlaemChar"/>
          <w:rtl/>
        </w:rPr>
        <w:t>صلى‌الله‌عليه‌وآله</w:t>
      </w:r>
      <w:r w:rsidRPr="00A569E2">
        <w:rPr>
          <w:rtl/>
        </w:rPr>
        <w:t xml:space="preserve"> لا يردها الا كافر</w:t>
      </w:r>
      <w:r>
        <w:rPr>
          <w:rtl/>
        </w:rPr>
        <w:t xml:space="preserve">، </w:t>
      </w:r>
      <w:r w:rsidRPr="00A569E2">
        <w:rPr>
          <w:rtl/>
        </w:rPr>
        <w:t>قلت واين ذلك جعلت فداك</w:t>
      </w:r>
      <w:r>
        <w:rPr>
          <w:rtl/>
        </w:rPr>
        <w:t>؟</w:t>
      </w:r>
      <w:r w:rsidRPr="00A569E2">
        <w:rPr>
          <w:rtl/>
        </w:rPr>
        <w:t xml:space="preserve"> قال من حيث قال الله </w:t>
      </w:r>
      <w:r w:rsidRPr="000E4A2F">
        <w:rPr>
          <w:rStyle w:val="libAlaemChar"/>
          <w:rtl/>
        </w:rPr>
        <w:t>عزوجل</w:t>
      </w:r>
      <w:r>
        <w:rPr>
          <w:rtl/>
        </w:rPr>
        <w:t xml:space="preserve">، </w:t>
      </w:r>
      <w:r w:rsidRPr="000E4A2F">
        <w:rPr>
          <w:rStyle w:val="libAlaemChar"/>
          <w:rtl/>
        </w:rPr>
        <w:t>(</w:t>
      </w:r>
      <w:r w:rsidRPr="00500BFE">
        <w:rPr>
          <w:rStyle w:val="libAieChar"/>
          <w:rtl/>
        </w:rPr>
        <w:t>حُرِّمَتْ عَلَيْكُمْ أُمَّهاتُكُمْ وَبَناتُكُمْ وَأَخَواتُكُمْ</w:t>
      </w:r>
      <w:r w:rsidRPr="000E4A2F">
        <w:rPr>
          <w:rStyle w:val="libAlaemChar"/>
          <w:rtl/>
        </w:rPr>
        <w:t>)</w:t>
      </w:r>
      <w:r w:rsidRPr="00A569E2">
        <w:rPr>
          <w:rtl/>
        </w:rPr>
        <w:t xml:space="preserve"> الاية</w:t>
      </w:r>
      <w:r>
        <w:rPr>
          <w:rtl/>
        </w:rPr>
        <w:t xml:space="preserve"> إلى أن </w:t>
      </w:r>
      <w:r w:rsidRPr="00A569E2">
        <w:rPr>
          <w:rtl/>
        </w:rPr>
        <w:t>انتهى</w:t>
      </w:r>
      <w:r>
        <w:rPr>
          <w:rtl/>
        </w:rPr>
        <w:t xml:space="preserve"> إلى </w:t>
      </w:r>
      <w:r w:rsidRPr="00A569E2">
        <w:rPr>
          <w:rtl/>
        </w:rPr>
        <w:t>قوله تبارك وتعالى</w:t>
      </w:r>
      <w:r>
        <w:rPr>
          <w:rtl/>
        </w:rPr>
        <w:t xml:space="preserve">، </w:t>
      </w:r>
      <w:r w:rsidRPr="000E4A2F">
        <w:rPr>
          <w:rStyle w:val="libAlaemChar"/>
          <w:rtl/>
        </w:rPr>
        <w:t>(</w:t>
      </w:r>
      <w:r w:rsidRPr="00500BFE">
        <w:rPr>
          <w:rStyle w:val="libAieChar"/>
          <w:rtl/>
        </w:rPr>
        <w:t>وَحَلائِلُ أَبْنائِكُمُ الَّذِينَ مِنْ أَصْلابِكُمْ</w:t>
      </w:r>
      <w:r w:rsidRPr="000E4A2F">
        <w:rPr>
          <w:rStyle w:val="libAlaemChar"/>
          <w:rtl/>
        </w:rPr>
        <w:t>)</w:t>
      </w:r>
      <w:r w:rsidRPr="00A569E2">
        <w:rPr>
          <w:rtl/>
        </w:rPr>
        <w:t xml:space="preserve"> فسلهم يا أبا الجارود هل كان يحل لرسول الله </w:t>
      </w:r>
      <w:r w:rsidRPr="000E4A2F">
        <w:rPr>
          <w:rStyle w:val="libAlaemChar"/>
          <w:rtl/>
        </w:rPr>
        <w:t>صلى‌الله‌عليه‌وآله‌وسلم</w:t>
      </w:r>
      <w:r w:rsidRPr="00A569E2">
        <w:rPr>
          <w:rtl/>
        </w:rPr>
        <w:t xml:space="preserve"> نكاح حليلتهما</w:t>
      </w:r>
      <w:r>
        <w:rPr>
          <w:rtl/>
        </w:rPr>
        <w:t>؟</w:t>
      </w:r>
      <w:r>
        <w:rPr>
          <w:rFonts w:hint="cs"/>
          <w:rtl/>
        </w:rPr>
        <w:t xml:space="preserve"> </w:t>
      </w:r>
      <w:r w:rsidRPr="00A569E2">
        <w:rPr>
          <w:rtl/>
        </w:rPr>
        <w:t>فان قالوا</w:t>
      </w:r>
      <w:r>
        <w:rPr>
          <w:rtl/>
        </w:rPr>
        <w:t xml:space="preserve">، </w:t>
      </w:r>
      <w:r w:rsidRPr="00A569E2">
        <w:rPr>
          <w:rtl/>
        </w:rPr>
        <w:t>نعم كذبوا وفجروا وان قالوا</w:t>
      </w:r>
      <w:r>
        <w:rPr>
          <w:rtl/>
        </w:rPr>
        <w:t xml:space="preserve">، </w:t>
      </w:r>
      <w:r w:rsidRPr="00A569E2">
        <w:rPr>
          <w:rtl/>
        </w:rPr>
        <w:t>لا</w:t>
      </w:r>
      <w:r>
        <w:rPr>
          <w:rtl/>
        </w:rPr>
        <w:t xml:space="preserve">، </w:t>
      </w:r>
      <w:r w:rsidRPr="00A569E2">
        <w:rPr>
          <w:rtl/>
        </w:rPr>
        <w:t>فهما ابناه لصلبه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148</w:t>
      </w:r>
      <w:r>
        <w:rPr>
          <w:rtl/>
        </w:rPr>
        <w:t xml:space="preserve"> </w:t>
      </w:r>
      <w:r w:rsidRPr="00957CEF">
        <w:rPr>
          <w:rStyle w:val="libBold2Char"/>
          <w:rtl/>
        </w:rPr>
        <w:t xml:space="preserve">ـ في عيون الأخبار </w:t>
      </w:r>
      <w:r w:rsidRPr="00A569E2">
        <w:rPr>
          <w:rtl/>
        </w:rPr>
        <w:t xml:space="preserve">في باب ذكر مجلس الرضا </w:t>
      </w:r>
      <w:r w:rsidRPr="000E4A2F">
        <w:rPr>
          <w:rStyle w:val="libAlaemChar"/>
          <w:rtl/>
        </w:rPr>
        <w:t>عليه‌السلام</w:t>
      </w:r>
      <w:r w:rsidRPr="00A569E2">
        <w:rPr>
          <w:rtl/>
        </w:rPr>
        <w:t xml:space="preserve"> مع المأمون في الفرق بين العترة والامة حديث طويل وفيه قالت العلماء. فأخبرنا هل فسر الله تعالى الاصطفاء في الكتاب</w:t>
      </w:r>
      <w:r>
        <w:rPr>
          <w:rtl/>
        </w:rPr>
        <w:t>؟</w:t>
      </w:r>
      <w:r w:rsidRPr="00A569E2">
        <w:rPr>
          <w:rtl/>
        </w:rPr>
        <w:t xml:space="preserve"> فقال الرضا </w:t>
      </w:r>
      <w:r w:rsidRPr="000E4A2F">
        <w:rPr>
          <w:rStyle w:val="libAlaemChar"/>
          <w:rtl/>
        </w:rPr>
        <w:t>عليه‌السلام</w:t>
      </w:r>
      <w:r w:rsidRPr="00A569E2">
        <w:rPr>
          <w:rtl/>
        </w:rPr>
        <w:t xml:space="preserve">. فسر الاصطفاء في الظاهر سوى الباطن في اثنى عشر موطنا وموضعا. فأول ذلك قوله </w:t>
      </w:r>
      <w:r w:rsidRPr="000E4A2F">
        <w:rPr>
          <w:rStyle w:val="libAlaemChar"/>
          <w:rtl/>
        </w:rPr>
        <w:t>عزوجل</w:t>
      </w:r>
      <w:r>
        <w:rPr>
          <w:rtl/>
        </w:rPr>
        <w:t xml:space="preserve"> إلى أن </w:t>
      </w:r>
      <w:r w:rsidRPr="00A569E2">
        <w:rPr>
          <w:rtl/>
        </w:rPr>
        <w:t xml:space="preserve">قال واما العاشرة فقول الله </w:t>
      </w:r>
      <w:r w:rsidRPr="000E4A2F">
        <w:rPr>
          <w:rStyle w:val="libAlaemChar"/>
          <w:rtl/>
        </w:rPr>
        <w:t>عزوجل</w:t>
      </w:r>
      <w:r w:rsidRPr="00A569E2">
        <w:rPr>
          <w:rtl/>
        </w:rPr>
        <w:t xml:space="preserve"> في آية التحريم. </w:t>
      </w:r>
      <w:r w:rsidRPr="000E4A2F">
        <w:rPr>
          <w:rStyle w:val="libAlaemChar"/>
          <w:rtl/>
        </w:rPr>
        <w:t>(</w:t>
      </w:r>
      <w:r w:rsidRPr="00500BFE">
        <w:rPr>
          <w:rStyle w:val="libAieChar"/>
          <w:rtl/>
        </w:rPr>
        <w:t>حُرِّمَتْ عَلَيْكُمْ أُمَّهاتُكُمْ وَبَناتُكُمْ وَأَخَواتُكُمْ</w:t>
      </w:r>
      <w:r w:rsidRPr="000E4A2F">
        <w:rPr>
          <w:rStyle w:val="libAlaemChar"/>
          <w:rtl/>
        </w:rPr>
        <w:t>)</w:t>
      </w:r>
      <w:r w:rsidRPr="00A569E2">
        <w:rPr>
          <w:rtl/>
        </w:rPr>
        <w:t xml:space="preserve"> فأخبروني هل تصلح ابنتي وابنة إبني وما تناسل من صلبي لرسول الله </w:t>
      </w:r>
      <w:r w:rsidRPr="000E4A2F">
        <w:rPr>
          <w:rStyle w:val="libAlaemChar"/>
          <w:rtl/>
        </w:rPr>
        <w:t>صلى‌الله‌عليه‌وآله‌وسلم</w:t>
      </w:r>
      <w:r w:rsidRPr="00A569E2">
        <w:rPr>
          <w:rtl/>
        </w:rPr>
        <w:t xml:space="preserve"> ان يتزوجها لو كان حيا</w:t>
      </w:r>
      <w:r>
        <w:rPr>
          <w:rtl/>
        </w:rPr>
        <w:t>؟</w:t>
      </w:r>
      <w:r w:rsidRPr="00A569E2">
        <w:rPr>
          <w:rtl/>
        </w:rPr>
        <w:t xml:space="preserve"> قالوا</w:t>
      </w:r>
      <w:r>
        <w:rPr>
          <w:rtl/>
        </w:rPr>
        <w:t xml:space="preserve">، </w:t>
      </w:r>
      <w:r w:rsidRPr="00A569E2">
        <w:rPr>
          <w:rtl/>
        </w:rPr>
        <w:t>لا قال فأخبرونى هل كان ابنة أحدكم تصلح له أن يتزوجها</w:t>
      </w:r>
      <w:r>
        <w:rPr>
          <w:rtl/>
        </w:rPr>
        <w:t>؟</w:t>
      </w:r>
      <w:r w:rsidRPr="00A569E2">
        <w:rPr>
          <w:rtl/>
        </w:rPr>
        <w:t xml:space="preserve"> قالوا نعم</w:t>
      </w:r>
      <w:r>
        <w:rPr>
          <w:rtl/>
        </w:rPr>
        <w:t xml:space="preserve">، </w:t>
      </w:r>
      <w:r w:rsidRPr="00A569E2">
        <w:rPr>
          <w:rtl/>
        </w:rPr>
        <w:t>قال ففي هذا بيان لأني أنا من آله ولستم من آله ولو كنتم من آله لحرم عليه بناتكم كما حرم عليه بناتي</w:t>
      </w:r>
      <w:r>
        <w:rPr>
          <w:rtl/>
        </w:rPr>
        <w:t xml:space="preserve">، </w:t>
      </w:r>
      <w:r w:rsidRPr="00A569E2">
        <w:rPr>
          <w:rtl/>
        </w:rPr>
        <w:t>لأني من آله وأنتم من أمته</w:t>
      </w:r>
      <w:r>
        <w:rPr>
          <w:rtl/>
        </w:rPr>
        <w:t xml:space="preserve">، </w:t>
      </w:r>
      <w:r w:rsidRPr="00A569E2">
        <w:rPr>
          <w:rtl/>
        </w:rPr>
        <w:t>فهذا فرق بين الاول والامة</w:t>
      </w:r>
      <w:r>
        <w:rPr>
          <w:rtl/>
        </w:rPr>
        <w:t xml:space="preserve">، </w:t>
      </w:r>
      <w:r w:rsidRPr="00A569E2">
        <w:rPr>
          <w:rtl/>
        </w:rPr>
        <w:t>لان الآل منه والامة إذا لم تكن من الآل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تحت رقم 137.</w:t>
      </w:r>
    </w:p>
    <w:p w:rsidR="001C7CB2" w:rsidRPr="00A569E2" w:rsidRDefault="001C7CB2" w:rsidP="007C645F">
      <w:pPr>
        <w:pStyle w:val="libNormal0"/>
        <w:rPr>
          <w:rtl/>
        </w:rPr>
      </w:pPr>
      <w:r>
        <w:rPr>
          <w:rtl/>
        </w:rPr>
        <w:br w:type="page"/>
      </w:r>
      <w:r w:rsidRPr="00A569E2">
        <w:rPr>
          <w:rtl/>
        </w:rPr>
        <w:t>فليست منه</w:t>
      </w:r>
      <w:r>
        <w:rPr>
          <w:rtl/>
        </w:rPr>
        <w:t xml:space="preserve">، </w:t>
      </w:r>
      <w:r w:rsidRPr="00A569E2">
        <w:rPr>
          <w:rtl/>
        </w:rPr>
        <w:t>فهذه العاشرة.</w:t>
      </w:r>
    </w:p>
    <w:p w:rsidR="001C7CB2" w:rsidRPr="00A569E2" w:rsidRDefault="001C7CB2" w:rsidP="007C645F">
      <w:pPr>
        <w:pStyle w:val="libNormal"/>
        <w:rPr>
          <w:rtl/>
        </w:rPr>
      </w:pPr>
      <w:r w:rsidRPr="00957CEF">
        <w:rPr>
          <w:rStyle w:val="libBold2Char"/>
          <w:rtl/>
        </w:rPr>
        <w:t>149</w:t>
      </w:r>
      <w:r>
        <w:rPr>
          <w:rtl/>
        </w:rPr>
        <w:t xml:space="preserve"> </w:t>
      </w:r>
      <w:r w:rsidRPr="00957CEF">
        <w:rPr>
          <w:rStyle w:val="libBold2Char"/>
          <w:rtl/>
        </w:rPr>
        <w:t xml:space="preserve">ـ في كتاب الخصال </w:t>
      </w:r>
      <w:r w:rsidRPr="00A569E2">
        <w:rPr>
          <w:rtl/>
        </w:rPr>
        <w:t xml:space="preserve">عن موسى بن جعفر عن أبيه جعفر بن محمد </w:t>
      </w:r>
      <w:r w:rsidRPr="000E4A2F">
        <w:rPr>
          <w:rStyle w:val="libAlaemChar"/>
          <w:rtl/>
        </w:rPr>
        <w:t>عليهم‌السلام</w:t>
      </w:r>
      <w:r w:rsidRPr="00A569E2">
        <w:rPr>
          <w:rtl/>
        </w:rPr>
        <w:t xml:space="preserve"> قال</w:t>
      </w:r>
      <w:r>
        <w:rPr>
          <w:rtl/>
        </w:rPr>
        <w:t xml:space="preserve">: </w:t>
      </w:r>
      <w:r w:rsidRPr="00A569E2">
        <w:rPr>
          <w:rtl/>
        </w:rPr>
        <w:t>سئل</w:t>
      </w:r>
      <w:r>
        <w:rPr>
          <w:rtl/>
        </w:rPr>
        <w:t xml:space="preserve"> أبي </w:t>
      </w:r>
      <w:r w:rsidRPr="000E4A2F">
        <w:rPr>
          <w:rStyle w:val="libAlaemChar"/>
          <w:rtl/>
        </w:rPr>
        <w:t>عليه‌السلام</w:t>
      </w:r>
      <w:r>
        <w:rPr>
          <w:rtl/>
        </w:rPr>
        <w:t xml:space="preserve">: </w:t>
      </w:r>
      <w:r w:rsidRPr="00A569E2">
        <w:rPr>
          <w:rtl/>
        </w:rPr>
        <w:t>عما حرم الله تعالى من الفروج في القرآن</w:t>
      </w:r>
      <w:r>
        <w:rPr>
          <w:rtl/>
        </w:rPr>
        <w:t xml:space="preserve">، </w:t>
      </w:r>
      <w:r w:rsidRPr="00A569E2">
        <w:rPr>
          <w:rtl/>
        </w:rPr>
        <w:t xml:space="preserve">وعما حرم رسول الله </w:t>
      </w:r>
      <w:r w:rsidRPr="000E4A2F">
        <w:rPr>
          <w:rStyle w:val="libAlaemChar"/>
          <w:rtl/>
        </w:rPr>
        <w:t>صلى‌الله‌عليه‌وآله</w:t>
      </w:r>
      <w:r w:rsidRPr="00A569E2">
        <w:rPr>
          <w:rtl/>
        </w:rPr>
        <w:t xml:space="preserve"> في سنته</w:t>
      </w:r>
      <w:r>
        <w:rPr>
          <w:rtl/>
        </w:rPr>
        <w:t>؟</w:t>
      </w:r>
      <w:r w:rsidRPr="00A569E2">
        <w:rPr>
          <w:rtl/>
        </w:rPr>
        <w:t xml:space="preserve"> فقال</w:t>
      </w:r>
      <w:r>
        <w:rPr>
          <w:rtl/>
        </w:rPr>
        <w:t xml:space="preserve">: </w:t>
      </w:r>
      <w:r w:rsidRPr="00A569E2">
        <w:rPr>
          <w:rtl/>
        </w:rPr>
        <w:t>الذي حرم الله من ذلك اربعة وثلثين وجها</w:t>
      </w:r>
      <w:r>
        <w:rPr>
          <w:rtl/>
        </w:rPr>
        <w:t xml:space="preserve">، </w:t>
      </w:r>
      <w:r w:rsidRPr="00A569E2">
        <w:rPr>
          <w:rtl/>
        </w:rPr>
        <w:t xml:space="preserve">سبعة عشر في القرآن وسبعة عشر في السنة فاما التي في القرآن فالزنا قال الله تعالى </w:t>
      </w:r>
      <w:r w:rsidRPr="000E4A2F">
        <w:rPr>
          <w:rStyle w:val="libAlaemChar"/>
          <w:rtl/>
        </w:rPr>
        <w:t>(</w:t>
      </w:r>
      <w:r w:rsidRPr="00500BFE">
        <w:rPr>
          <w:rStyle w:val="libAieChar"/>
          <w:rtl/>
        </w:rPr>
        <w:t>وَلا تَقْرَبُوا الزِّنى</w:t>
      </w:r>
      <w:r w:rsidRPr="000E4A2F">
        <w:rPr>
          <w:rStyle w:val="libAlaemChar"/>
          <w:rtl/>
        </w:rPr>
        <w:t>)</w:t>
      </w:r>
      <w:r w:rsidRPr="00A569E2">
        <w:rPr>
          <w:rtl/>
        </w:rPr>
        <w:t xml:space="preserve"> ونكاح امرأة الأب قال الله تعالى </w:t>
      </w:r>
      <w:r w:rsidRPr="000E4A2F">
        <w:rPr>
          <w:rStyle w:val="libAlaemChar"/>
          <w:rtl/>
        </w:rPr>
        <w:t>(</w:t>
      </w:r>
      <w:r w:rsidRPr="00500BFE">
        <w:rPr>
          <w:rStyle w:val="libAieChar"/>
          <w:rtl/>
        </w:rPr>
        <w:t>وَلا تَنْكِحُوا ما نَكَحَ آباؤُكُمْ مِنَ النِّساءِ</w:t>
      </w:r>
      <w:r w:rsidRPr="000E4A2F">
        <w:rPr>
          <w:rStyle w:val="libAlaemChar"/>
          <w:rtl/>
        </w:rPr>
        <w:t>)</w:t>
      </w:r>
      <w:r w:rsidRPr="00A569E2">
        <w:rPr>
          <w:rtl/>
        </w:rPr>
        <w:t xml:space="preserve"> </w:t>
      </w:r>
      <w:r>
        <w:rPr>
          <w:rtl/>
        </w:rPr>
        <w:t xml:space="preserve">و </w:t>
      </w:r>
      <w:r w:rsidRPr="000E4A2F">
        <w:rPr>
          <w:rStyle w:val="libAlaemChar"/>
          <w:rtl/>
        </w:rPr>
        <w:t>(</w:t>
      </w:r>
      <w:r w:rsidRPr="00500BFE">
        <w:rPr>
          <w:rStyle w:val="libAieChar"/>
          <w:rtl/>
        </w:rPr>
        <w:t>أُمَّهاتُكُمْ وَبَناتُكُمْ وَأَخَواتُكُمْ وَعَمَّاتُكُمْ وَخالاتُكُمْ وَبَناتُ الْأَخِ وَبَناتُ الْأُخْتِ وَأُمَّهاتُكُمُ اللَّاتِي أَرْضَعْنَكُمْ وَأَخَواتُكُمْ مِنَ الرَّضاعَةِ وَأُمَّهاتُ نِسائِكُمْ وَرَبائِبُكُمُ اللَّاتِي فِي حُجُورِكُمْ مِنْ نِسائِكُمُ اللَّاتِي دَخَلْتُمْ بِهِنَّ فَإِنْ لَمْ تَكُونُوا دَخَلْتُمْ بِهِنَّ فَلا جُناحَ عَلَيْكُمْ وَحَلائِلُ أَبْنائِكُمُ الَّذِينَ مِنْ أَصْلابِكُمْ وَأَنْ تَجْمَعُوا بَيْنَ الْأُخْتَيْنِ إِلَّا ما قَدْ سَلَفَ</w:t>
      </w:r>
      <w:r w:rsidRPr="000E4A2F">
        <w:rPr>
          <w:rStyle w:val="libAlaemChar"/>
          <w:rtl/>
        </w:rPr>
        <w:t>)</w:t>
      </w:r>
      <w:r w:rsidRPr="00A569E2">
        <w:rPr>
          <w:rtl/>
        </w:rPr>
        <w:t xml:space="preserve"> والحائض حتى تطهر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وَلا تَقْرَبُوهُنَّ حَتَّى يَطْهُرْنَ</w:t>
      </w:r>
      <w:r w:rsidRPr="000E4A2F">
        <w:rPr>
          <w:rStyle w:val="libAlaemChar"/>
          <w:rtl/>
        </w:rPr>
        <w:t>)</w:t>
      </w:r>
      <w:r w:rsidRPr="00A569E2">
        <w:rPr>
          <w:rtl/>
        </w:rPr>
        <w:t xml:space="preserve"> والنكاح في الاعتكاف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وَلا تُبَاشِرُوهُنَّ وَأَنْتُمْ عاكِفُونَ فِي الْمَساجِدِ</w:t>
      </w:r>
      <w:r w:rsidRPr="000E4A2F">
        <w:rPr>
          <w:rStyle w:val="libAlaemChar"/>
          <w:rtl/>
        </w:rPr>
        <w:t>)</w:t>
      </w:r>
      <w:r w:rsidRPr="00A569E2">
        <w:rPr>
          <w:rtl/>
        </w:rPr>
        <w:t xml:space="preserve"> واما التي في السنة فالمواقعة في شهر رمضان نهارا</w:t>
      </w:r>
      <w:r>
        <w:rPr>
          <w:rtl/>
        </w:rPr>
        <w:t xml:space="preserve">، </w:t>
      </w:r>
      <w:r w:rsidRPr="00A569E2">
        <w:rPr>
          <w:rtl/>
        </w:rPr>
        <w:t>وتزويج الملاعنة بعد اللعان</w:t>
      </w:r>
      <w:r>
        <w:rPr>
          <w:rtl/>
        </w:rPr>
        <w:t xml:space="preserve">، </w:t>
      </w:r>
      <w:r w:rsidRPr="00A569E2">
        <w:rPr>
          <w:rtl/>
        </w:rPr>
        <w:t>والتزويج في العدة</w:t>
      </w:r>
      <w:r>
        <w:rPr>
          <w:rtl/>
        </w:rPr>
        <w:t xml:space="preserve">، </w:t>
      </w:r>
      <w:r w:rsidRPr="00A569E2">
        <w:rPr>
          <w:rtl/>
        </w:rPr>
        <w:t>والمواقعة في الإحرام</w:t>
      </w:r>
      <w:r>
        <w:rPr>
          <w:rtl/>
        </w:rPr>
        <w:t xml:space="preserve">، </w:t>
      </w:r>
      <w:r w:rsidRPr="00A569E2">
        <w:rPr>
          <w:rtl/>
        </w:rPr>
        <w:t>والمحرم يتزوج أو يزوج</w:t>
      </w:r>
      <w:r>
        <w:rPr>
          <w:rtl/>
        </w:rPr>
        <w:t xml:space="preserve">، </w:t>
      </w:r>
      <w:r w:rsidRPr="00A569E2">
        <w:rPr>
          <w:rtl/>
        </w:rPr>
        <w:t>والمظاهر قبل أن يكفر</w:t>
      </w:r>
      <w:r>
        <w:rPr>
          <w:rtl/>
        </w:rPr>
        <w:t xml:space="preserve">، </w:t>
      </w:r>
      <w:r w:rsidRPr="00A569E2">
        <w:rPr>
          <w:rtl/>
        </w:rPr>
        <w:t>وتزويج المشركة</w:t>
      </w:r>
      <w:r>
        <w:rPr>
          <w:rtl/>
        </w:rPr>
        <w:t xml:space="preserve">، </w:t>
      </w:r>
      <w:r w:rsidRPr="00A569E2">
        <w:rPr>
          <w:rtl/>
        </w:rPr>
        <w:t>وتزويج الرجل امرأة قد طلقها للعدة تسع تطليقات</w:t>
      </w:r>
      <w:r>
        <w:rPr>
          <w:rtl/>
        </w:rPr>
        <w:t xml:space="preserve">، </w:t>
      </w:r>
      <w:r w:rsidRPr="00A569E2">
        <w:rPr>
          <w:rtl/>
        </w:rPr>
        <w:t>وتزويج</w:t>
      </w:r>
      <w:r>
        <w:rPr>
          <w:rtl/>
        </w:rPr>
        <w:t xml:space="preserve"> الأمّة </w:t>
      </w:r>
      <w:r w:rsidRPr="00A569E2">
        <w:rPr>
          <w:rtl/>
        </w:rPr>
        <w:t>على الحرة</w:t>
      </w:r>
      <w:r>
        <w:rPr>
          <w:rtl/>
        </w:rPr>
        <w:t xml:space="preserve">، </w:t>
      </w:r>
      <w:r w:rsidRPr="00A569E2">
        <w:rPr>
          <w:rtl/>
        </w:rPr>
        <w:t>وتزويج الذمية على المسلمة</w:t>
      </w:r>
      <w:r>
        <w:rPr>
          <w:rtl/>
        </w:rPr>
        <w:t xml:space="preserve">، </w:t>
      </w:r>
      <w:r w:rsidRPr="00A569E2">
        <w:rPr>
          <w:rtl/>
        </w:rPr>
        <w:t>وتزويج المرأة على عمتها وخالتها</w:t>
      </w:r>
      <w:r>
        <w:rPr>
          <w:rtl/>
        </w:rPr>
        <w:t xml:space="preserve">، </w:t>
      </w:r>
      <w:r w:rsidRPr="00A569E2">
        <w:rPr>
          <w:rtl/>
        </w:rPr>
        <w:t>وتزويج</w:t>
      </w:r>
      <w:r>
        <w:rPr>
          <w:rtl/>
        </w:rPr>
        <w:t xml:space="preserve"> الأمّة </w:t>
      </w:r>
      <w:r w:rsidRPr="00A569E2">
        <w:rPr>
          <w:rtl/>
        </w:rPr>
        <w:t>من غير اذن مولاها</w:t>
      </w:r>
      <w:r>
        <w:rPr>
          <w:rtl/>
        </w:rPr>
        <w:t xml:space="preserve">، </w:t>
      </w:r>
      <w:r w:rsidRPr="00A569E2">
        <w:rPr>
          <w:rtl/>
        </w:rPr>
        <w:t>وتزويج</w:t>
      </w:r>
      <w:r>
        <w:rPr>
          <w:rtl/>
        </w:rPr>
        <w:t xml:space="preserve"> الأمّة </w:t>
      </w:r>
      <w:r w:rsidRPr="00A569E2">
        <w:rPr>
          <w:rtl/>
        </w:rPr>
        <w:t>على من يقدر على تزويج الحرة</w:t>
      </w:r>
      <w:r>
        <w:rPr>
          <w:rtl/>
        </w:rPr>
        <w:t xml:space="preserve">، </w:t>
      </w:r>
      <w:r w:rsidRPr="00A569E2">
        <w:rPr>
          <w:rtl/>
        </w:rPr>
        <w:t>والجارية من السبي قبل القسمة</w:t>
      </w:r>
      <w:r>
        <w:rPr>
          <w:rtl/>
        </w:rPr>
        <w:t xml:space="preserve">، </w:t>
      </w:r>
      <w:r w:rsidRPr="00A569E2">
        <w:rPr>
          <w:rtl/>
        </w:rPr>
        <w:t>والجارية المشركة</w:t>
      </w:r>
      <w:r>
        <w:rPr>
          <w:rtl/>
        </w:rPr>
        <w:t xml:space="preserve">، </w:t>
      </w:r>
      <w:r w:rsidRPr="00A569E2">
        <w:rPr>
          <w:rtl/>
        </w:rPr>
        <w:t>والجارية المشتراة قبل أن تستبرئها</w:t>
      </w:r>
      <w:r>
        <w:rPr>
          <w:rtl/>
        </w:rPr>
        <w:t xml:space="preserve">، </w:t>
      </w:r>
      <w:r w:rsidRPr="00A569E2">
        <w:rPr>
          <w:rtl/>
        </w:rPr>
        <w:t>والمكاتبة التي قد أدت بعض المكاتبة.</w:t>
      </w:r>
    </w:p>
    <w:p w:rsidR="001C7CB2" w:rsidRPr="00A569E2" w:rsidRDefault="001C7CB2" w:rsidP="007C645F">
      <w:pPr>
        <w:pStyle w:val="libNormal"/>
        <w:rPr>
          <w:rtl/>
        </w:rPr>
      </w:pPr>
      <w:r w:rsidRPr="00957CEF">
        <w:rPr>
          <w:rStyle w:val="libBold2Char"/>
          <w:rtl/>
        </w:rPr>
        <w:t>150</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 xml:space="preserve">مروان بن دينار قال قلت لأبي إبراهيم </w:t>
      </w:r>
      <w:r w:rsidRPr="000E4A2F">
        <w:rPr>
          <w:rStyle w:val="libAlaemChar"/>
          <w:rtl/>
        </w:rPr>
        <w:t>عليه‌السلام</w:t>
      </w:r>
      <w:r w:rsidRPr="00A569E2">
        <w:rPr>
          <w:rtl/>
        </w:rPr>
        <w:t xml:space="preserve"> لأي علة لا يجوز للرجل ان يجمع بين الأختين في عقد واحد</w:t>
      </w:r>
      <w:r>
        <w:rPr>
          <w:rtl/>
        </w:rPr>
        <w:t>؟</w:t>
      </w:r>
      <w:r w:rsidRPr="00A569E2">
        <w:rPr>
          <w:rtl/>
        </w:rPr>
        <w:t xml:space="preserve"> فقال لتحصين الإسلام وفي ساير الأديان ترى ذلك.</w:t>
      </w:r>
    </w:p>
    <w:p w:rsidR="001C7CB2" w:rsidRPr="00A569E2" w:rsidRDefault="001C7CB2" w:rsidP="007C645F">
      <w:pPr>
        <w:pStyle w:val="libNormal"/>
        <w:rPr>
          <w:rtl/>
        </w:rPr>
      </w:pPr>
      <w:r w:rsidRPr="00957CEF">
        <w:rPr>
          <w:rStyle w:val="libBold2Char"/>
          <w:rtl/>
        </w:rPr>
        <w:t>151</w:t>
      </w:r>
      <w:r>
        <w:rPr>
          <w:rtl/>
        </w:rPr>
        <w:t xml:space="preserve"> </w:t>
      </w:r>
      <w:r w:rsidRPr="00957CEF">
        <w:rPr>
          <w:rStyle w:val="libBold2Char"/>
          <w:rtl/>
        </w:rPr>
        <w:t xml:space="preserve">ـ في الكافي أبو </w:t>
      </w:r>
      <w:r w:rsidRPr="00A569E2">
        <w:rPr>
          <w:rtl/>
        </w:rPr>
        <w:t>على الأشعري عن محمد بن عبد الجبار ومحمد بن</w:t>
      </w:r>
      <w:r>
        <w:rPr>
          <w:rtl/>
        </w:rPr>
        <w:t xml:space="preserve"> إسمعيل </w:t>
      </w:r>
      <w:r w:rsidRPr="00A569E2">
        <w:rPr>
          <w:rtl/>
        </w:rPr>
        <w:t>عن الفضل بن شاذان عن صفوان بن يحيى عن منصور بن حازم قال</w:t>
      </w:r>
      <w:r>
        <w:rPr>
          <w:rtl/>
        </w:rPr>
        <w:t xml:space="preserve">: </w:t>
      </w:r>
      <w:r w:rsidRPr="00A569E2">
        <w:rPr>
          <w:rtl/>
        </w:rPr>
        <w:t>كنت عند</w:t>
      </w:r>
      <w:r>
        <w:rPr>
          <w:rtl/>
        </w:rPr>
        <w:t xml:space="preserve"> أبي عبد الله </w:t>
      </w:r>
      <w:r w:rsidRPr="000E4A2F">
        <w:rPr>
          <w:rStyle w:val="libAlaemChar"/>
          <w:rtl/>
        </w:rPr>
        <w:t>عليه‌السلام</w:t>
      </w:r>
      <w:r w:rsidRPr="00A569E2">
        <w:rPr>
          <w:rtl/>
        </w:rPr>
        <w:t xml:space="preserve"> فأتاه رجل فسأله عن رجل تزوج امرأة فماتت قبل أن يدخل بها </w:t>
      </w:r>
      <w:r>
        <w:rPr>
          <w:rtl/>
        </w:rPr>
        <w:t>أ</w:t>
      </w:r>
      <w:r w:rsidRPr="00A569E2">
        <w:rPr>
          <w:rtl/>
        </w:rPr>
        <w:t>يتزوج بأمها</w:t>
      </w:r>
      <w:r>
        <w:rPr>
          <w:rtl/>
        </w:rPr>
        <w:t>؟</w:t>
      </w:r>
    </w:p>
    <w:p w:rsidR="001C7CB2" w:rsidRPr="00A569E2" w:rsidRDefault="001C7CB2" w:rsidP="007C645F">
      <w:pPr>
        <w:pStyle w:val="libNormal0"/>
        <w:rPr>
          <w:rtl/>
        </w:rPr>
      </w:pPr>
      <w:r>
        <w:rPr>
          <w:rtl/>
        </w:rPr>
        <w:br w:type="page"/>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قد فعله رجل منا فلم نر به بأسا</w:t>
      </w:r>
      <w:r>
        <w:rPr>
          <w:rtl/>
        </w:rPr>
        <w:t xml:space="preserve">، </w:t>
      </w:r>
      <w:r w:rsidRPr="00A569E2">
        <w:rPr>
          <w:rtl/>
        </w:rPr>
        <w:t>فقلت</w:t>
      </w:r>
      <w:r>
        <w:rPr>
          <w:rtl/>
        </w:rPr>
        <w:t xml:space="preserve">: </w:t>
      </w:r>
      <w:r w:rsidRPr="00A569E2">
        <w:rPr>
          <w:rtl/>
        </w:rPr>
        <w:t xml:space="preserve">جعلت فداك ما تفتخر الشيعة إلا بقضاء على </w:t>
      </w:r>
      <w:r w:rsidRPr="000E4A2F">
        <w:rPr>
          <w:rStyle w:val="libAlaemChar"/>
          <w:rtl/>
        </w:rPr>
        <w:t>عليه‌السلام</w:t>
      </w:r>
      <w:r w:rsidRPr="00A569E2">
        <w:rPr>
          <w:rtl/>
        </w:rPr>
        <w:t xml:space="preserve"> في هذه في الشمخية </w:t>
      </w:r>
      <w:r w:rsidRPr="00200B9A">
        <w:rPr>
          <w:rStyle w:val="libFootnotenumChar"/>
          <w:rtl/>
        </w:rPr>
        <w:t>(1)</w:t>
      </w:r>
      <w:r w:rsidRPr="00A569E2">
        <w:rPr>
          <w:rtl/>
        </w:rPr>
        <w:t xml:space="preserve"> التي أفتاها ابن مسعود انه لا بأس بذلك</w:t>
      </w:r>
      <w:r>
        <w:rPr>
          <w:rtl/>
        </w:rPr>
        <w:t xml:space="preserve">، </w:t>
      </w:r>
      <w:r w:rsidRPr="00A569E2">
        <w:rPr>
          <w:rtl/>
        </w:rPr>
        <w:t xml:space="preserve">ثم أتى عليا فسأله فقال له على </w:t>
      </w:r>
      <w:r w:rsidRPr="000E4A2F">
        <w:rPr>
          <w:rStyle w:val="libAlaemChar"/>
          <w:rtl/>
        </w:rPr>
        <w:t>عليه‌السلام</w:t>
      </w:r>
      <w:r>
        <w:rPr>
          <w:rtl/>
        </w:rPr>
        <w:t xml:space="preserve">: </w:t>
      </w:r>
      <w:r w:rsidRPr="00A569E2">
        <w:rPr>
          <w:rtl/>
        </w:rPr>
        <w:t>من اين أخذتها</w:t>
      </w:r>
      <w:r>
        <w:rPr>
          <w:rtl/>
        </w:rPr>
        <w:t>؟</w:t>
      </w:r>
      <w:r w:rsidRPr="00A569E2">
        <w:rPr>
          <w:rtl/>
        </w:rPr>
        <w:t xml:space="preserve"> قال</w:t>
      </w:r>
      <w:r>
        <w:rPr>
          <w:rtl/>
        </w:rPr>
        <w:t xml:space="preserve">: </w:t>
      </w:r>
      <w:r w:rsidRPr="00A569E2">
        <w:rPr>
          <w:rtl/>
        </w:rPr>
        <w:t xml:space="preserve">من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وَرَبائِبُكُمُ اللَّاتِي فِي حُجُورِكُمْ مِنْ نِسائِكُمُ اللَّاتِي دَخَلْتُمْ بِهِنَّ فَإِنْ لَمْ تَكُونُوا دَخَلْتُمْ بِهِنَّ فَلا جُناحَ عَلَيْكُمْ</w:t>
      </w:r>
      <w:r w:rsidRPr="000E4A2F">
        <w:rPr>
          <w:rStyle w:val="libAlaemChar"/>
          <w:rtl/>
        </w:rPr>
        <w:t>)</w:t>
      </w:r>
      <w:r w:rsidRPr="00A569E2">
        <w:rPr>
          <w:rtl/>
        </w:rPr>
        <w:t xml:space="preserve"> فقال على </w:t>
      </w:r>
      <w:r w:rsidRPr="000E4A2F">
        <w:rPr>
          <w:rStyle w:val="libAlaemChar"/>
          <w:rtl/>
        </w:rPr>
        <w:t>عليه‌السلام</w:t>
      </w:r>
      <w:r>
        <w:rPr>
          <w:rtl/>
        </w:rPr>
        <w:t xml:space="preserve">: </w:t>
      </w:r>
      <w:r w:rsidRPr="00A569E2">
        <w:rPr>
          <w:rtl/>
        </w:rPr>
        <w:t>ان هذه مستثناة وهذه مرسلة وأمهات نسائكم 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اما تسمع ما يروى هذا عن على </w:t>
      </w:r>
      <w:r w:rsidRPr="000E4A2F">
        <w:rPr>
          <w:rStyle w:val="libAlaemChar"/>
          <w:rtl/>
        </w:rPr>
        <w:t>عليه‌السلام</w:t>
      </w:r>
      <w:r>
        <w:rPr>
          <w:rtl/>
        </w:rPr>
        <w:t>؟</w:t>
      </w:r>
      <w:r w:rsidRPr="00A569E2">
        <w:rPr>
          <w:rtl/>
        </w:rPr>
        <w:t xml:space="preserve"> فلما قمت ندمت وقلت</w:t>
      </w:r>
      <w:r>
        <w:rPr>
          <w:rtl/>
        </w:rPr>
        <w:t xml:space="preserve">: أي </w:t>
      </w:r>
      <w:r w:rsidRPr="00A569E2">
        <w:rPr>
          <w:rtl/>
        </w:rPr>
        <w:t>شيء صنعت يقول هو قد فعله رجل منا فلم نر به بأسا وأقول انا</w:t>
      </w:r>
      <w:r>
        <w:rPr>
          <w:rtl/>
        </w:rPr>
        <w:t xml:space="preserve">: </w:t>
      </w:r>
      <w:r w:rsidRPr="00A569E2">
        <w:rPr>
          <w:rtl/>
        </w:rPr>
        <w:t xml:space="preserve">قضى على </w:t>
      </w:r>
      <w:r w:rsidRPr="000E4A2F">
        <w:rPr>
          <w:rStyle w:val="libAlaemChar"/>
          <w:rtl/>
        </w:rPr>
        <w:t>عليه‌السلام</w:t>
      </w:r>
      <w:r w:rsidRPr="00A569E2">
        <w:rPr>
          <w:rtl/>
        </w:rPr>
        <w:t xml:space="preserve"> فيها</w:t>
      </w:r>
      <w:r>
        <w:rPr>
          <w:rtl/>
        </w:rPr>
        <w:t xml:space="preserve">، </w:t>
      </w:r>
      <w:r w:rsidRPr="00A569E2">
        <w:rPr>
          <w:rtl/>
        </w:rPr>
        <w:t>فلقيته بعد ذلك فقلت</w:t>
      </w:r>
      <w:r>
        <w:rPr>
          <w:rtl/>
        </w:rPr>
        <w:t xml:space="preserve">: </w:t>
      </w:r>
      <w:r w:rsidRPr="00A569E2">
        <w:rPr>
          <w:rtl/>
        </w:rPr>
        <w:t>جعلت فداك مسئلة الرجل انما كان الذي قلت يقول كان زلة منى فما تقول فيها</w:t>
      </w:r>
      <w:r>
        <w:rPr>
          <w:rtl/>
        </w:rPr>
        <w:t>؟</w:t>
      </w:r>
      <w:r w:rsidRPr="00A569E2">
        <w:rPr>
          <w:rtl/>
        </w:rPr>
        <w:t xml:space="preserve"> فقال</w:t>
      </w:r>
      <w:r>
        <w:rPr>
          <w:rtl/>
        </w:rPr>
        <w:t xml:space="preserve">: </w:t>
      </w:r>
      <w:r w:rsidRPr="00A569E2">
        <w:rPr>
          <w:rtl/>
        </w:rPr>
        <w:t xml:space="preserve">يا شيخ تخبرني ان عليا </w:t>
      </w:r>
      <w:r>
        <w:rPr>
          <w:rtl/>
        </w:rPr>
        <w:t>(</w:t>
      </w:r>
      <w:r w:rsidRPr="00A569E2">
        <w:rPr>
          <w:rtl/>
        </w:rPr>
        <w:t>ع</w:t>
      </w:r>
      <w:r>
        <w:rPr>
          <w:rtl/>
        </w:rPr>
        <w:t>)</w:t>
      </w:r>
      <w:r w:rsidRPr="00A569E2">
        <w:rPr>
          <w:rtl/>
        </w:rPr>
        <w:t xml:space="preserve"> قضى بها وتسألنى ما تقول فيها</w:t>
      </w:r>
      <w:r>
        <w:rPr>
          <w:rtl/>
        </w:rPr>
        <w:t>؟</w:t>
      </w:r>
    </w:p>
    <w:p w:rsidR="001C7CB2" w:rsidRPr="00A569E2" w:rsidRDefault="001C7CB2" w:rsidP="007C645F">
      <w:pPr>
        <w:pStyle w:val="libNormal"/>
        <w:rPr>
          <w:rtl/>
        </w:rPr>
      </w:pPr>
      <w:r w:rsidRPr="00A569E2">
        <w:rPr>
          <w:rtl/>
        </w:rPr>
        <w:t>152</w:t>
      </w:r>
      <w:r>
        <w:rPr>
          <w:rtl/>
        </w:rPr>
        <w:t xml:space="preserve"> ـ علي بن إبراهيم </w:t>
      </w:r>
      <w:r w:rsidRPr="00A569E2">
        <w:rPr>
          <w:rtl/>
        </w:rPr>
        <w:t>عن أبيه عن ابن</w:t>
      </w:r>
      <w:r>
        <w:rPr>
          <w:rtl/>
        </w:rPr>
        <w:t xml:space="preserve"> أبي </w:t>
      </w:r>
      <w:r w:rsidRPr="00A569E2">
        <w:rPr>
          <w:rtl/>
        </w:rPr>
        <w:t xml:space="preserve">عمير عن جميل بن دراج وحماد بن عثمان عن أبي عبد الله </w:t>
      </w:r>
      <w:r w:rsidRPr="000E4A2F">
        <w:rPr>
          <w:rStyle w:val="libAlaemChar"/>
          <w:rtl/>
        </w:rPr>
        <w:t>عليه‌السلام</w:t>
      </w:r>
      <w:r w:rsidRPr="00A569E2">
        <w:rPr>
          <w:rtl/>
        </w:rPr>
        <w:t xml:space="preserve"> قال</w:t>
      </w:r>
      <w:r>
        <w:rPr>
          <w:rtl/>
        </w:rPr>
        <w:t xml:space="preserve">: </w:t>
      </w:r>
      <w:r w:rsidRPr="00A569E2">
        <w:rPr>
          <w:rtl/>
        </w:rPr>
        <w:t>الام والابنة سواء إذا لم يدخل بها</w:t>
      </w:r>
      <w:r>
        <w:rPr>
          <w:rtl/>
        </w:rPr>
        <w:t xml:space="preserve">، </w:t>
      </w:r>
      <w:r w:rsidRPr="00A569E2">
        <w:rPr>
          <w:rtl/>
        </w:rPr>
        <w:t>يعنى إذا تزوج المرأة ثم طلقها قبل ان يدخل بها فانه ان شاء تزوج أمها وان شاء تزوج ابنتها.</w:t>
      </w:r>
    </w:p>
    <w:p w:rsidR="001C7CB2" w:rsidRPr="00A569E2" w:rsidRDefault="001C7CB2" w:rsidP="007C645F">
      <w:pPr>
        <w:pStyle w:val="libNormal"/>
        <w:rPr>
          <w:rtl/>
        </w:rPr>
      </w:pPr>
      <w:r w:rsidRPr="00A569E2">
        <w:rPr>
          <w:rtl/>
        </w:rPr>
        <w:t>153</w:t>
      </w:r>
      <w:r>
        <w:rPr>
          <w:rtl/>
        </w:rPr>
        <w:t xml:space="preserve"> ـ </w:t>
      </w:r>
      <w:r w:rsidRPr="00A569E2">
        <w:rPr>
          <w:rtl/>
        </w:rPr>
        <w:t>محمد بن يحيى عن</w:t>
      </w:r>
      <w:r>
        <w:rPr>
          <w:rtl/>
        </w:rPr>
        <w:t xml:space="preserve"> أحمد </w:t>
      </w:r>
      <w:r w:rsidRPr="00A569E2">
        <w:rPr>
          <w:rtl/>
        </w:rPr>
        <w:t>بن محمد بن عيسى عن</w:t>
      </w:r>
      <w:r>
        <w:rPr>
          <w:rtl/>
        </w:rPr>
        <w:t xml:space="preserve"> أحمد </w:t>
      </w:r>
      <w:r w:rsidRPr="00A569E2">
        <w:rPr>
          <w:rtl/>
        </w:rPr>
        <w:t>بن محمد بن</w:t>
      </w:r>
      <w:r>
        <w:rPr>
          <w:rtl/>
        </w:rPr>
        <w:t xml:space="preserve"> أبي </w:t>
      </w:r>
      <w:r w:rsidRPr="00A569E2">
        <w:rPr>
          <w:rtl/>
        </w:rPr>
        <w:t>نصر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 الرجل يتزوج المرأة متعة ايحل له ان يتزوج ابنتها</w:t>
      </w:r>
      <w:r>
        <w:rPr>
          <w:rtl/>
        </w:rPr>
        <w:t>؟</w:t>
      </w:r>
      <w:r w:rsidRPr="00A569E2">
        <w:rPr>
          <w:rtl/>
        </w:rPr>
        <w:t xml:space="preserve"> قال</w:t>
      </w:r>
      <w:r>
        <w:rPr>
          <w:rtl/>
        </w:rPr>
        <w:t xml:space="preserve">: </w:t>
      </w:r>
      <w:r w:rsidRPr="00A569E2">
        <w:rPr>
          <w:rtl/>
        </w:rPr>
        <w:t>لا.</w:t>
      </w:r>
    </w:p>
    <w:p w:rsidR="001C7CB2" w:rsidRPr="00A569E2" w:rsidRDefault="001C7CB2" w:rsidP="007C645F">
      <w:pPr>
        <w:pStyle w:val="libNormal"/>
        <w:rPr>
          <w:rtl/>
        </w:rPr>
      </w:pPr>
      <w:r w:rsidRPr="00A569E2">
        <w:rPr>
          <w:rtl/>
        </w:rPr>
        <w:t>154</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 xml:space="preserve">عن العلا بن رزين عن محمد ابن مسلم عن أحدهما </w:t>
      </w:r>
      <w:r w:rsidRPr="000E4A2F">
        <w:rPr>
          <w:rStyle w:val="libAlaemChar"/>
          <w:rtl/>
        </w:rPr>
        <w:t>عليهما‌السلام</w:t>
      </w:r>
      <w:r w:rsidRPr="00A569E2">
        <w:rPr>
          <w:rtl/>
        </w:rPr>
        <w:t xml:space="preserve"> قال</w:t>
      </w:r>
      <w:r>
        <w:rPr>
          <w:rtl/>
        </w:rPr>
        <w:t xml:space="preserve">: </w:t>
      </w:r>
      <w:r w:rsidRPr="00A569E2">
        <w:rPr>
          <w:rtl/>
        </w:rPr>
        <w:t>سألته عن رجل تزوج امرأة</w:t>
      </w:r>
    </w:p>
    <w:p w:rsidR="001C7CB2" w:rsidRPr="00A569E2" w:rsidRDefault="001C7CB2" w:rsidP="005A55D5">
      <w:pPr>
        <w:pStyle w:val="libLine"/>
        <w:rPr>
          <w:rtl/>
        </w:rPr>
      </w:pPr>
      <w:r w:rsidRPr="00A569E2">
        <w:rPr>
          <w:rtl/>
        </w:rPr>
        <w:t>__________________</w:t>
      </w:r>
    </w:p>
    <w:p w:rsidR="001C7CB2" w:rsidRPr="00DF63EF" w:rsidRDefault="001C7CB2" w:rsidP="00B4288D">
      <w:pPr>
        <w:pStyle w:val="libFootnote0"/>
        <w:rPr>
          <w:rtl/>
        </w:rPr>
      </w:pPr>
      <w:r w:rsidRPr="00DF63EF">
        <w:rPr>
          <w:rtl/>
        </w:rPr>
        <w:t>(1) الشمخ</w:t>
      </w:r>
      <w:r>
        <w:rPr>
          <w:rtl/>
        </w:rPr>
        <w:t xml:space="preserve">: </w:t>
      </w:r>
      <w:r w:rsidRPr="00DF63EF">
        <w:rPr>
          <w:rtl/>
        </w:rPr>
        <w:t xml:space="preserve">العلو والرفعة وقال المجلسي </w:t>
      </w:r>
      <w:r>
        <w:rPr>
          <w:rtl/>
        </w:rPr>
        <w:t>(</w:t>
      </w:r>
      <w:r w:rsidRPr="00DF63EF">
        <w:rPr>
          <w:rtl/>
        </w:rPr>
        <w:t>ره</w:t>
      </w:r>
      <w:r>
        <w:rPr>
          <w:rtl/>
        </w:rPr>
        <w:t xml:space="preserve">): </w:t>
      </w:r>
      <w:r w:rsidRPr="00DF63EF">
        <w:rPr>
          <w:rtl/>
        </w:rPr>
        <w:t>قوله</w:t>
      </w:r>
      <w:r>
        <w:rPr>
          <w:rtl/>
        </w:rPr>
        <w:t xml:space="preserve">: </w:t>
      </w:r>
      <w:r w:rsidRPr="00DF63EF">
        <w:rPr>
          <w:rtl/>
        </w:rPr>
        <w:t>في الشمخية</w:t>
      </w:r>
      <w:r>
        <w:rPr>
          <w:rtl/>
        </w:rPr>
        <w:t xml:space="preserve">: </w:t>
      </w:r>
      <w:r w:rsidRPr="00DF63EF">
        <w:rPr>
          <w:rtl/>
        </w:rPr>
        <w:t>يحتمل أن يكون تسميتها بها لأنها صارت سببا لافتخار الشيعة على العامة. وقال الوالد العلامة</w:t>
      </w:r>
      <w:r>
        <w:rPr>
          <w:rtl/>
        </w:rPr>
        <w:t xml:space="preserve">: </w:t>
      </w:r>
      <w:r w:rsidRPr="00DF63EF">
        <w:rPr>
          <w:rtl/>
        </w:rPr>
        <w:t>انما وسمت المسألة بالخشمية بالنسبة</w:t>
      </w:r>
      <w:r>
        <w:rPr>
          <w:rtl/>
        </w:rPr>
        <w:t xml:space="preserve"> إلى </w:t>
      </w:r>
      <w:r w:rsidRPr="00DF63EF">
        <w:rPr>
          <w:rtl/>
        </w:rPr>
        <w:t>ابن مسعود فانه عبد الله بن مسعود بن غافل بن حبيب بن شمخ. أو لتكبر ابن مسعود فيها عن متابعة أمير المؤمنين عليه‌السلام</w:t>
      </w:r>
      <w:r>
        <w:rPr>
          <w:rtl/>
        </w:rPr>
        <w:t xml:space="preserve">، </w:t>
      </w:r>
      <w:r w:rsidRPr="00DF63EF">
        <w:rPr>
          <w:rtl/>
        </w:rPr>
        <w:t>يقال</w:t>
      </w:r>
      <w:r>
        <w:rPr>
          <w:rtl/>
        </w:rPr>
        <w:t xml:space="preserve">: </w:t>
      </w:r>
      <w:r w:rsidRPr="00DF63EF">
        <w:rPr>
          <w:rtl/>
        </w:rPr>
        <w:t>شمخ بأنفه والتقية ظاهرة من الخبر «انتهى» ثم نقل أقوال العلماء في المسئلة فراجع مرآة العقول ان شئت وذكر في هامش الكافي أيضا كاملا طويلا في شرح الحديث ج 5</w:t>
      </w:r>
      <w:r>
        <w:rPr>
          <w:rtl/>
        </w:rPr>
        <w:t xml:space="preserve">: </w:t>
      </w:r>
      <w:r w:rsidRPr="00DF63EF">
        <w:rPr>
          <w:rtl/>
        </w:rPr>
        <w:t>422. وفي التهذيب «السمجية» بدل «الشمخية»</w:t>
      </w:r>
      <w:r>
        <w:rPr>
          <w:rtl/>
        </w:rPr>
        <w:t>.</w:t>
      </w:r>
    </w:p>
    <w:p w:rsidR="001C7CB2" w:rsidRPr="00A569E2" w:rsidRDefault="001C7CB2" w:rsidP="007C645F">
      <w:pPr>
        <w:pStyle w:val="libNormal0"/>
        <w:rPr>
          <w:rtl/>
        </w:rPr>
      </w:pPr>
      <w:r>
        <w:rPr>
          <w:rtl/>
        </w:rPr>
        <w:br w:type="page"/>
      </w:r>
      <w:r w:rsidRPr="00A569E2">
        <w:rPr>
          <w:rtl/>
        </w:rPr>
        <w:t>فنظر</w:t>
      </w:r>
      <w:r>
        <w:rPr>
          <w:rtl/>
        </w:rPr>
        <w:t xml:space="preserve"> إلى </w:t>
      </w:r>
      <w:r w:rsidRPr="00A569E2">
        <w:rPr>
          <w:rtl/>
        </w:rPr>
        <w:t xml:space="preserve">بعض جسدها </w:t>
      </w:r>
      <w:r w:rsidRPr="00200B9A">
        <w:rPr>
          <w:rStyle w:val="libFootnotenumChar"/>
          <w:rtl/>
        </w:rPr>
        <w:t>(1)</w:t>
      </w:r>
      <w:r w:rsidRPr="00A569E2">
        <w:rPr>
          <w:rtl/>
        </w:rPr>
        <w:t xml:space="preserve"> </w:t>
      </w:r>
      <w:r>
        <w:rPr>
          <w:rtl/>
        </w:rPr>
        <w:t>أ</w:t>
      </w:r>
      <w:r w:rsidRPr="00A569E2">
        <w:rPr>
          <w:rtl/>
        </w:rPr>
        <w:t>يتزوج ابنتها</w:t>
      </w:r>
      <w:r>
        <w:rPr>
          <w:rtl/>
        </w:rPr>
        <w:t>؟</w:t>
      </w:r>
      <w:r w:rsidRPr="00A569E2">
        <w:rPr>
          <w:rtl/>
        </w:rPr>
        <w:t xml:space="preserve"> قال</w:t>
      </w:r>
      <w:r>
        <w:rPr>
          <w:rtl/>
        </w:rPr>
        <w:t xml:space="preserve">: </w:t>
      </w:r>
      <w:r w:rsidRPr="00A569E2">
        <w:rPr>
          <w:rtl/>
        </w:rPr>
        <w:t>لا إذا راى منها ما يحرم على غيره فليس له ان يتزوج ابنتها.</w:t>
      </w:r>
      <w:r>
        <w:rPr>
          <w:rFonts w:hint="cs"/>
          <w:rtl/>
        </w:rPr>
        <w:t xml:space="preserve"> </w:t>
      </w:r>
      <w:r w:rsidRPr="00A569E2">
        <w:rPr>
          <w:rtl/>
        </w:rPr>
        <w:t>قال مؤلف هذا الكتاب عفى عنه</w:t>
      </w:r>
      <w:r>
        <w:rPr>
          <w:rtl/>
        </w:rPr>
        <w:t xml:space="preserve">: </w:t>
      </w:r>
      <w:r w:rsidRPr="00A569E2">
        <w:rPr>
          <w:rtl/>
        </w:rPr>
        <w:t xml:space="preserve">رد شيخ الطائفة </w:t>
      </w:r>
      <w:r w:rsidRPr="000E4A2F">
        <w:rPr>
          <w:rStyle w:val="libAlaemChar"/>
          <w:rtl/>
        </w:rPr>
        <w:t>قدس‌سره</w:t>
      </w:r>
      <w:r w:rsidRPr="00A569E2">
        <w:rPr>
          <w:rtl/>
        </w:rPr>
        <w:t xml:space="preserve"> في التهذيب الأحاديث المتضمنة لعدم تحريم الام بدون الدخول بالبنت للشذوذ لمخالفة ظاهر كتاب الله </w:t>
      </w:r>
      <w:r w:rsidRPr="000E4A2F">
        <w:rPr>
          <w:rStyle w:val="libAlaemChar"/>
          <w:rtl/>
        </w:rPr>
        <w:t>عزوجل</w:t>
      </w:r>
      <w:r w:rsidRPr="00A569E2">
        <w:rPr>
          <w:rtl/>
        </w:rPr>
        <w:t xml:space="preserve"> وقال</w:t>
      </w:r>
      <w:r>
        <w:rPr>
          <w:rtl/>
        </w:rPr>
        <w:t xml:space="preserve">: </w:t>
      </w:r>
      <w:r w:rsidRPr="00A569E2">
        <w:rPr>
          <w:rtl/>
        </w:rPr>
        <w:t>وكل حديث ورد هذا المورد فانه لا يجوز العمل عليه لأنه</w:t>
      </w:r>
      <w:r>
        <w:rPr>
          <w:rFonts w:hint="cs"/>
          <w:rtl/>
        </w:rPr>
        <w:t xml:space="preserve"> </w:t>
      </w:r>
      <w:r w:rsidRPr="00A569E2">
        <w:rPr>
          <w:rtl/>
        </w:rPr>
        <w:t xml:space="preserve">روى عن النبي </w:t>
      </w:r>
      <w:r w:rsidRPr="000E4A2F">
        <w:rPr>
          <w:rStyle w:val="libAlaemChar"/>
          <w:rtl/>
        </w:rPr>
        <w:t>صلى‌الله‌عليه‌وآله‌وسلم</w:t>
      </w:r>
      <w:r w:rsidRPr="00A569E2">
        <w:rPr>
          <w:rtl/>
        </w:rPr>
        <w:t xml:space="preserve"> وعن الائمة </w:t>
      </w:r>
      <w:r w:rsidRPr="000E4A2F">
        <w:rPr>
          <w:rStyle w:val="libAlaemChar"/>
          <w:rtl/>
        </w:rPr>
        <w:t>عليهم‌السلام</w:t>
      </w:r>
      <w:r w:rsidRPr="00A569E2">
        <w:rPr>
          <w:rtl/>
        </w:rPr>
        <w:t xml:space="preserve"> انهم قالوا إذا جاءكم عنا حديث فاعرضوه على كتاب الله فما وافق كتاب الله فخذوه وما خالفه فاطرحوه أوردوه علينا واعتمد </w:t>
      </w:r>
      <w:r w:rsidRPr="000E4A2F">
        <w:rPr>
          <w:rStyle w:val="libAlaemChar"/>
          <w:rtl/>
        </w:rPr>
        <w:t>قدس‌سره</w:t>
      </w:r>
      <w:r w:rsidRPr="00A569E2">
        <w:rPr>
          <w:rtl/>
        </w:rPr>
        <w:t xml:space="preserve"> في الكتاب المذكور على ظاهر القرآن العزيز وجعل مؤيدا له.</w:t>
      </w:r>
    </w:p>
    <w:p w:rsidR="001C7CB2" w:rsidRPr="00A569E2" w:rsidRDefault="001C7CB2" w:rsidP="007C645F">
      <w:pPr>
        <w:pStyle w:val="libNormal"/>
        <w:rPr>
          <w:rtl/>
        </w:rPr>
      </w:pPr>
      <w:r w:rsidRPr="00A569E2">
        <w:rPr>
          <w:rtl/>
        </w:rPr>
        <w:t>155</w:t>
      </w:r>
      <w:r>
        <w:rPr>
          <w:rtl/>
        </w:rPr>
        <w:t xml:space="preserve"> ـ </w:t>
      </w:r>
      <w:r w:rsidRPr="00A569E2">
        <w:rPr>
          <w:rtl/>
        </w:rPr>
        <w:t>ما رواه</w:t>
      </w:r>
      <w:r>
        <w:rPr>
          <w:rtl/>
        </w:rPr>
        <w:t xml:space="preserve"> أحمد </w:t>
      </w:r>
      <w:r w:rsidRPr="00A569E2">
        <w:rPr>
          <w:rtl/>
        </w:rPr>
        <w:t xml:space="preserve">بن محمد بن يحيى عن الحسن بن موسى الخشاب عن غياث بن كلوب عن اسحق بن عمار عن جعفر عن أبيه </w:t>
      </w:r>
      <w:r w:rsidRPr="000E4A2F">
        <w:rPr>
          <w:rStyle w:val="libAlaemChar"/>
          <w:rtl/>
        </w:rPr>
        <w:t>عليهما‌السلام</w:t>
      </w:r>
      <w:r w:rsidRPr="00A569E2">
        <w:rPr>
          <w:rtl/>
        </w:rPr>
        <w:t xml:space="preserve"> ان عليا </w:t>
      </w:r>
      <w:r w:rsidRPr="000E4A2F">
        <w:rPr>
          <w:rStyle w:val="libAlaemChar"/>
          <w:rtl/>
        </w:rPr>
        <w:t>عليه‌السلام</w:t>
      </w:r>
      <w:r w:rsidRPr="00A569E2">
        <w:rPr>
          <w:rtl/>
        </w:rPr>
        <w:t xml:space="preserve"> كان يقول</w:t>
      </w:r>
      <w:r>
        <w:rPr>
          <w:rtl/>
        </w:rPr>
        <w:t xml:space="preserve">: </w:t>
      </w:r>
      <w:r w:rsidRPr="00A569E2">
        <w:rPr>
          <w:rtl/>
        </w:rPr>
        <w:t xml:space="preserve">الربائب عليكم حرام مع الأمهات اللاتي قد دخلتم بهن </w:t>
      </w:r>
      <w:r w:rsidRPr="00200B9A">
        <w:rPr>
          <w:rStyle w:val="libFootnotenumChar"/>
          <w:rtl/>
        </w:rPr>
        <w:t>(2)</w:t>
      </w:r>
      <w:r w:rsidRPr="00A569E2">
        <w:rPr>
          <w:rtl/>
        </w:rPr>
        <w:t xml:space="preserve"> هن في الحجور وغير الحجور سواء. والأمهات مبهمات دخل بالبنات أو لم يدخل بهن</w:t>
      </w:r>
      <w:r>
        <w:rPr>
          <w:rtl/>
        </w:rPr>
        <w:t xml:space="preserve">، </w:t>
      </w:r>
      <w:r w:rsidRPr="00A569E2">
        <w:rPr>
          <w:rtl/>
        </w:rPr>
        <w:t>فحرموا وأبهموا ما أبهم الله.</w:t>
      </w:r>
    </w:p>
    <w:p w:rsidR="001C7CB2" w:rsidRPr="00A569E2" w:rsidRDefault="001C7CB2" w:rsidP="007C645F">
      <w:pPr>
        <w:pStyle w:val="libNormal"/>
        <w:rPr>
          <w:rtl/>
        </w:rPr>
      </w:pPr>
      <w:r w:rsidRPr="00A569E2">
        <w:rPr>
          <w:rtl/>
        </w:rPr>
        <w:t>156</w:t>
      </w:r>
      <w:r>
        <w:rPr>
          <w:rtl/>
        </w:rPr>
        <w:t xml:space="preserve"> ـ </w:t>
      </w:r>
      <w:r w:rsidRPr="00A569E2">
        <w:rPr>
          <w:rtl/>
        </w:rPr>
        <w:t>وما رواه</w:t>
      </w:r>
      <w:r>
        <w:rPr>
          <w:rtl/>
        </w:rPr>
        <w:t xml:space="preserve"> أحمد </w:t>
      </w:r>
      <w:r w:rsidRPr="00A569E2">
        <w:rPr>
          <w:rtl/>
        </w:rPr>
        <w:t xml:space="preserve">بن محمد بن عيسى عن محمد بن يحيى عن غياث بن إبراهيم عن جعفر عن أبيه </w:t>
      </w:r>
      <w:r w:rsidRPr="000E4A2F">
        <w:rPr>
          <w:rStyle w:val="libAlaemChar"/>
          <w:rtl/>
        </w:rPr>
        <w:t>عليهما‌السلام</w:t>
      </w:r>
      <w:r w:rsidRPr="00A569E2">
        <w:rPr>
          <w:rtl/>
        </w:rPr>
        <w:t xml:space="preserve"> ان عليا </w:t>
      </w:r>
      <w:r w:rsidRPr="000E4A2F">
        <w:rPr>
          <w:rStyle w:val="libAlaemChar"/>
          <w:rtl/>
        </w:rPr>
        <w:t>عليه‌السلام</w:t>
      </w:r>
      <w:r w:rsidRPr="00A569E2">
        <w:rPr>
          <w:rtl/>
        </w:rPr>
        <w:t xml:space="preserve"> قال</w:t>
      </w:r>
      <w:r>
        <w:rPr>
          <w:rtl/>
        </w:rPr>
        <w:t xml:space="preserve">: </w:t>
      </w:r>
      <w:r w:rsidRPr="00A569E2">
        <w:rPr>
          <w:rtl/>
        </w:rPr>
        <w:t>إذا تزوج الرجل المرأة حرمت عليه ابنتها إذا دخل بالأم فاذا لم يدخل بالأم فلا بأس أن يتزوج بالابنة</w:t>
      </w:r>
      <w:r>
        <w:rPr>
          <w:rtl/>
        </w:rPr>
        <w:t xml:space="preserve">، </w:t>
      </w:r>
      <w:r w:rsidRPr="00A569E2">
        <w:rPr>
          <w:rtl/>
        </w:rPr>
        <w:t>وإذا تزوج الابنة فدخل بها أو لم يدخل بها فقد حرمت عليه الام وقال</w:t>
      </w:r>
      <w:r>
        <w:rPr>
          <w:rtl/>
        </w:rPr>
        <w:t xml:space="preserve">: </w:t>
      </w:r>
      <w:r w:rsidRPr="00A569E2">
        <w:rPr>
          <w:rtl/>
        </w:rPr>
        <w:t>الربائب عليكم حرام</w:t>
      </w:r>
      <w:r>
        <w:rPr>
          <w:rtl/>
        </w:rPr>
        <w:t xml:space="preserve">، </w:t>
      </w:r>
      <w:r w:rsidRPr="00A569E2">
        <w:rPr>
          <w:rtl/>
        </w:rPr>
        <w:t>كن في الحجر أو لم يكن.</w:t>
      </w:r>
    </w:p>
    <w:p w:rsidR="001C7CB2" w:rsidRPr="00A569E2" w:rsidRDefault="001C7CB2" w:rsidP="007C645F">
      <w:pPr>
        <w:pStyle w:val="libNormal"/>
        <w:rPr>
          <w:rtl/>
        </w:rPr>
      </w:pPr>
      <w:r w:rsidRPr="00A569E2">
        <w:rPr>
          <w:rtl/>
        </w:rPr>
        <w:t>157</w:t>
      </w:r>
      <w:r>
        <w:rPr>
          <w:rtl/>
        </w:rPr>
        <w:t xml:space="preserve"> ـ </w:t>
      </w:r>
      <w:r w:rsidRPr="00A569E2">
        <w:rPr>
          <w:rtl/>
        </w:rPr>
        <w:t>وما رواه الصفار عن محمد بن الحسين بن</w:t>
      </w:r>
      <w:r>
        <w:rPr>
          <w:rtl/>
        </w:rPr>
        <w:t xml:space="preserve"> أبي </w:t>
      </w:r>
      <w:r w:rsidRPr="00A569E2">
        <w:rPr>
          <w:rtl/>
        </w:rPr>
        <w:t>الخطاب عن وهب بن حفص عن</w:t>
      </w:r>
      <w:r>
        <w:rPr>
          <w:rtl/>
        </w:rPr>
        <w:t xml:space="preserve"> أبي </w:t>
      </w:r>
      <w:r w:rsidRPr="00A569E2">
        <w:rPr>
          <w:rtl/>
        </w:rPr>
        <w:t>بصير قال</w:t>
      </w:r>
      <w:r>
        <w:rPr>
          <w:rtl/>
        </w:rPr>
        <w:t xml:space="preserve">: </w:t>
      </w:r>
      <w:r w:rsidRPr="00A569E2">
        <w:rPr>
          <w:rtl/>
        </w:rPr>
        <w:t>سألته عن رجل تزوج امرأة ثم طلقها قبل ان يدخل بها</w:t>
      </w:r>
      <w:r>
        <w:rPr>
          <w:rtl/>
        </w:rPr>
        <w:t>؟</w:t>
      </w:r>
      <w:r w:rsidRPr="00A569E2">
        <w:rPr>
          <w:rtl/>
        </w:rPr>
        <w:t xml:space="preserve"> فقال تحل له ابنتها ولا تحل له أمها.</w:t>
      </w:r>
    </w:p>
    <w:p w:rsidR="001C7CB2" w:rsidRPr="00A569E2" w:rsidRDefault="001C7CB2" w:rsidP="007C645F">
      <w:pPr>
        <w:pStyle w:val="libNormal"/>
        <w:rPr>
          <w:rtl/>
        </w:rPr>
      </w:pPr>
      <w:r w:rsidRPr="00957CEF">
        <w:rPr>
          <w:rStyle w:val="libBold2Char"/>
          <w:rtl/>
        </w:rPr>
        <w:t>158</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ابن محبوب عن خالد</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المصدر «فنظر</w:t>
      </w:r>
      <w:r>
        <w:rPr>
          <w:rtl/>
        </w:rPr>
        <w:t xml:space="preserve"> إلى </w:t>
      </w:r>
      <w:r w:rsidRPr="00A569E2">
        <w:rPr>
          <w:rtl/>
        </w:rPr>
        <w:t>رأسها</w:t>
      </w:r>
      <w:r>
        <w:rPr>
          <w:rtl/>
        </w:rPr>
        <w:t xml:space="preserve"> وإلى </w:t>
      </w:r>
      <w:r w:rsidRPr="00A569E2">
        <w:rPr>
          <w:rtl/>
        </w:rPr>
        <w:t>بعض جسدها»</w:t>
      </w:r>
      <w:r>
        <w:rPr>
          <w:rtl/>
        </w:rPr>
        <w:t>.</w:t>
      </w:r>
    </w:p>
    <w:p w:rsidR="001C7CB2" w:rsidRPr="00A569E2" w:rsidRDefault="001C7CB2" w:rsidP="00B4288D">
      <w:pPr>
        <w:pStyle w:val="libFootnote0"/>
        <w:rPr>
          <w:rtl/>
          <w:lang w:bidi="fa-IR"/>
        </w:rPr>
      </w:pPr>
      <w:r>
        <w:rPr>
          <w:rtl/>
        </w:rPr>
        <w:t>(</w:t>
      </w:r>
      <w:r w:rsidRPr="00A569E2">
        <w:rPr>
          <w:rtl/>
        </w:rPr>
        <w:t>2) وفي بعض النسخ «قد دخل بهن»</w:t>
      </w:r>
      <w:r>
        <w:rPr>
          <w:rtl/>
        </w:rPr>
        <w:t>.</w:t>
      </w:r>
    </w:p>
    <w:p w:rsidR="001C7CB2" w:rsidRPr="00A569E2" w:rsidRDefault="001C7CB2" w:rsidP="007C645F">
      <w:pPr>
        <w:pStyle w:val="libNormal0"/>
        <w:rPr>
          <w:rtl/>
        </w:rPr>
      </w:pPr>
      <w:r>
        <w:rPr>
          <w:rtl/>
        </w:rPr>
        <w:br w:type="page"/>
      </w:r>
      <w:r w:rsidRPr="00A569E2">
        <w:rPr>
          <w:rtl/>
        </w:rPr>
        <w:t>ابن جرير عن</w:t>
      </w:r>
      <w:r>
        <w:rPr>
          <w:rtl/>
        </w:rPr>
        <w:t xml:space="preserve"> أبي </w:t>
      </w:r>
      <w:r w:rsidRPr="00A569E2">
        <w:rPr>
          <w:rtl/>
        </w:rPr>
        <w:t>الربيع قال 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عن رجل تزوج امرأة فمكث أياما لا يستطيعها غير انه قد راى منها ما يحرم على غيره ثم يطلقها </w:t>
      </w:r>
      <w:r>
        <w:rPr>
          <w:rtl/>
        </w:rPr>
        <w:t>أ</w:t>
      </w:r>
      <w:r w:rsidRPr="00A569E2">
        <w:rPr>
          <w:rtl/>
        </w:rPr>
        <w:t>يصلح ان يتزوج ابنتها</w:t>
      </w:r>
      <w:r>
        <w:rPr>
          <w:rtl/>
        </w:rPr>
        <w:t>؟</w:t>
      </w:r>
      <w:r w:rsidRPr="00A569E2">
        <w:rPr>
          <w:rtl/>
        </w:rPr>
        <w:t xml:space="preserve"> فقال</w:t>
      </w:r>
      <w:r>
        <w:rPr>
          <w:rtl/>
        </w:rPr>
        <w:t xml:space="preserve">: </w:t>
      </w:r>
      <w:r w:rsidRPr="00A569E2">
        <w:rPr>
          <w:rtl/>
        </w:rPr>
        <w:t>لا يصلح له وقد راى من أمها ما راى.</w:t>
      </w:r>
    </w:p>
    <w:p w:rsidR="001C7CB2" w:rsidRPr="00A569E2" w:rsidRDefault="001C7CB2" w:rsidP="007C645F">
      <w:pPr>
        <w:pStyle w:val="libNormal"/>
        <w:rPr>
          <w:rtl/>
        </w:rPr>
      </w:pPr>
      <w:r w:rsidRPr="00A569E2">
        <w:rPr>
          <w:rtl/>
        </w:rPr>
        <w:t>159</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عن العلا بن رزين عن محمد بن مسلم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 كانت له جارية فعتقت فتزوجت فولدت </w:t>
      </w:r>
      <w:r>
        <w:rPr>
          <w:rtl/>
        </w:rPr>
        <w:t>أ</w:t>
      </w:r>
      <w:r w:rsidRPr="00A569E2">
        <w:rPr>
          <w:rtl/>
        </w:rPr>
        <w:t>يصلح لمولاها الاول ان يتزوج ابنتها</w:t>
      </w:r>
      <w:r>
        <w:rPr>
          <w:rtl/>
        </w:rPr>
        <w:t>؟</w:t>
      </w:r>
      <w:r w:rsidRPr="00A569E2">
        <w:rPr>
          <w:rtl/>
        </w:rPr>
        <w:t xml:space="preserve"> قال</w:t>
      </w:r>
      <w:r>
        <w:rPr>
          <w:rtl/>
        </w:rPr>
        <w:t xml:space="preserve">: </w:t>
      </w:r>
      <w:r w:rsidRPr="00A569E2">
        <w:rPr>
          <w:rtl/>
        </w:rPr>
        <w:t>هي حرام عليه وهي ابنته والحرة والمملوكة في هذا سواء</w:t>
      </w:r>
      <w:r>
        <w:rPr>
          <w:rtl/>
        </w:rPr>
        <w:t xml:space="preserve">، </w:t>
      </w:r>
      <w:r w:rsidRPr="00A569E2">
        <w:rPr>
          <w:rtl/>
        </w:rPr>
        <w:t>ثم قرأ هذه الآية</w:t>
      </w:r>
      <w:r>
        <w:rPr>
          <w:rtl/>
        </w:rPr>
        <w:t xml:space="preserve">: </w:t>
      </w:r>
      <w:r w:rsidRPr="000E4A2F">
        <w:rPr>
          <w:rStyle w:val="libAlaemChar"/>
          <w:rtl/>
        </w:rPr>
        <w:t>(</w:t>
      </w:r>
      <w:r w:rsidRPr="00500BFE">
        <w:rPr>
          <w:rStyle w:val="libAieChar"/>
          <w:rtl/>
        </w:rPr>
        <w:t>وَرَبائِبُكُمُ اللَّاتِي فِي حُجُورِكُمْ مِنْ نِسائِكُمُ</w:t>
      </w:r>
      <w:r w:rsidRPr="000E4A2F">
        <w:rPr>
          <w:rStyle w:val="libAlaemChar"/>
          <w:rtl/>
        </w:rPr>
        <w:t>)</w:t>
      </w:r>
      <w:r w:rsidRPr="000E4A2F">
        <w:rPr>
          <w:rStyle w:val="libAlaemChar"/>
          <w:rFonts w:hint="cs"/>
          <w:rtl/>
        </w:rPr>
        <w:t xml:space="preserve"> </w:t>
      </w:r>
      <w:r w:rsidRPr="00A569E2">
        <w:rPr>
          <w:rtl/>
        </w:rPr>
        <w:t>محمد بن يحيى عن</w:t>
      </w:r>
      <w:r>
        <w:rPr>
          <w:rtl/>
        </w:rPr>
        <w:t xml:space="preserve"> أحمد </w:t>
      </w:r>
      <w:r w:rsidRPr="00A569E2">
        <w:rPr>
          <w:rtl/>
        </w:rPr>
        <w:t xml:space="preserve">بن محمد عن ابن محبوب عن العلا بن رزين عن محمد بن مسلم عن أحدهما </w:t>
      </w:r>
      <w:r w:rsidRPr="000E4A2F">
        <w:rPr>
          <w:rStyle w:val="libAlaemChar"/>
          <w:rtl/>
        </w:rPr>
        <w:t>عليهما‌السلام</w:t>
      </w:r>
      <w:r w:rsidRPr="00A569E2">
        <w:rPr>
          <w:rtl/>
        </w:rPr>
        <w:t xml:space="preserve"> مثله.</w:t>
      </w:r>
    </w:p>
    <w:p w:rsidR="001C7CB2" w:rsidRPr="00A569E2" w:rsidRDefault="001C7CB2" w:rsidP="007C645F">
      <w:pPr>
        <w:pStyle w:val="libNormal"/>
        <w:rPr>
          <w:rtl/>
        </w:rPr>
      </w:pPr>
      <w:r w:rsidRPr="00A569E2">
        <w:rPr>
          <w:rtl/>
        </w:rPr>
        <w:t>160</w:t>
      </w:r>
      <w:r>
        <w:rPr>
          <w:rtl/>
        </w:rPr>
        <w:t xml:space="preserve"> ـ أحمد </w:t>
      </w:r>
      <w:r w:rsidRPr="00A569E2">
        <w:rPr>
          <w:rtl/>
        </w:rPr>
        <w:t xml:space="preserve">بن محمد عن الحسين بن سعيد عن النضر بن سويد عن القاسم بن سليمان عن عبيد ابن زرارة عن أبي عبد الله </w:t>
      </w:r>
      <w:r w:rsidRPr="000E4A2F">
        <w:rPr>
          <w:rStyle w:val="libAlaemChar"/>
          <w:rtl/>
        </w:rPr>
        <w:t>عليه‌السلام</w:t>
      </w:r>
      <w:r w:rsidRPr="00A569E2">
        <w:rPr>
          <w:rtl/>
        </w:rPr>
        <w:t xml:space="preserve"> في الرجل يكون له الجارية يصيب منها أله ان ينكح ابنتها</w:t>
      </w:r>
      <w:r>
        <w:rPr>
          <w:rtl/>
        </w:rPr>
        <w:t>؟</w:t>
      </w:r>
      <w:r w:rsidRPr="00A569E2">
        <w:rPr>
          <w:rtl/>
        </w:rPr>
        <w:t xml:space="preserve"> قال</w:t>
      </w:r>
      <w:r>
        <w:rPr>
          <w:rtl/>
        </w:rPr>
        <w:t xml:space="preserve">: </w:t>
      </w:r>
      <w:r w:rsidRPr="00A569E2">
        <w:rPr>
          <w:rtl/>
        </w:rPr>
        <w:t xml:space="preserve">لا هي مثل قول الله </w:t>
      </w:r>
      <w:r w:rsidRPr="000E4A2F">
        <w:rPr>
          <w:rStyle w:val="libAlaemChar"/>
          <w:rtl/>
        </w:rPr>
        <w:t>عزوجل</w:t>
      </w:r>
      <w:r>
        <w:rPr>
          <w:rtl/>
        </w:rPr>
        <w:t xml:space="preserve">: </w:t>
      </w:r>
      <w:r w:rsidRPr="000E4A2F">
        <w:rPr>
          <w:rStyle w:val="libAlaemChar"/>
          <w:rtl/>
        </w:rPr>
        <w:t>(</w:t>
      </w:r>
      <w:r w:rsidRPr="00500BFE">
        <w:rPr>
          <w:rStyle w:val="libAieChar"/>
          <w:rtl/>
        </w:rPr>
        <w:t>وَرَبائِبُكُمُ اللَّاتِي فِي حُجُورِكُمْ</w:t>
      </w:r>
      <w:r w:rsidRPr="000E4A2F">
        <w:rPr>
          <w:rStyle w:val="libAlaemChar"/>
          <w:rtl/>
        </w:rPr>
        <w:t>)</w:t>
      </w:r>
      <w:r>
        <w:rPr>
          <w:rtl/>
        </w:rPr>
        <w:t>.</w:t>
      </w:r>
    </w:p>
    <w:p w:rsidR="001C7CB2" w:rsidRPr="00A569E2" w:rsidRDefault="001C7CB2" w:rsidP="007C645F">
      <w:pPr>
        <w:pStyle w:val="libNormal"/>
        <w:rPr>
          <w:rtl/>
        </w:rPr>
      </w:pPr>
      <w:r w:rsidRPr="00A569E2">
        <w:rPr>
          <w:rtl/>
        </w:rPr>
        <w:t>161</w:t>
      </w:r>
      <w:r>
        <w:rPr>
          <w:rtl/>
        </w:rPr>
        <w:t xml:space="preserve"> ـ أبو </w:t>
      </w:r>
      <w:r w:rsidRPr="00A569E2">
        <w:rPr>
          <w:rtl/>
        </w:rPr>
        <w:t>على الأشعري عن محمد بن عبد الجبار عن صفوان بن يحيى عن ابن مسكان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رجل طلق امرأته فبانت منه ولها ابنة مملوكة فاشتراها ايحل له ان يطأها</w:t>
      </w:r>
      <w:r>
        <w:rPr>
          <w:rtl/>
        </w:rPr>
        <w:t>؟</w:t>
      </w:r>
      <w:r w:rsidRPr="00A569E2">
        <w:rPr>
          <w:rtl/>
        </w:rPr>
        <w:t xml:space="preserve"> قال</w:t>
      </w:r>
      <w:r>
        <w:rPr>
          <w:rtl/>
        </w:rPr>
        <w:t xml:space="preserve">: </w:t>
      </w:r>
      <w:r w:rsidRPr="00A569E2">
        <w:rPr>
          <w:rtl/>
        </w:rPr>
        <w:t xml:space="preserve">لا وعن الرجل يكون عنده المملوكة وابنتها فيطأ إحديهما فتموت وتبقى الاخرى </w:t>
      </w:r>
      <w:r>
        <w:rPr>
          <w:rtl/>
        </w:rPr>
        <w:t>أ</w:t>
      </w:r>
      <w:r w:rsidRPr="00A569E2">
        <w:rPr>
          <w:rtl/>
        </w:rPr>
        <w:t>يصلح له أن يطأها</w:t>
      </w:r>
      <w:r>
        <w:rPr>
          <w:rtl/>
        </w:rPr>
        <w:t>؟</w:t>
      </w:r>
      <w:r w:rsidRPr="00A569E2">
        <w:rPr>
          <w:rtl/>
        </w:rPr>
        <w:t xml:space="preserve"> قال</w:t>
      </w:r>
      <w:r>
        <w:rPr>
          <w:rtl/>
        </w:rPr>
        <w:t xml:space="preserve">: </w:t>
      </w:r>
      <w:r w:rsidRPr="00A569E2">
        <w:rPr>
          <w:rtl/>
        </w:rPr>
        <w:t>لا.</w:t>
      </w:r>
    </w:p>
    <w:p w:rsidR="001C7CB2" w:rsidRPr="00A569E2" w:rsidRDefault="001C7CB2" w:rsidP="007C645F">
      <w:pPr>
        <w:pStyle w:val="libNormal"/>
        <w:rPr>
          <w:rtl/>
          <w:lang w:bidi="fa-IR"/>
        </w:rPr>
      </w:pPr>
      <w:r w:rsidRPr="00957CEF">
        <w:rPr>
          <w:rStyle w:val="libBold2Char"/>
          <w:rtl/>
        </w:rPr>
        <w:t>162</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وَرَبائِبُكُمُ اللَّاتِي فِي حُجُورِكُمْ مِنْ نِسائِكُمُ</w:t>
      </w:r>
      <w:r w:rsidRPr="000E4A2F">
        <w:rPr>
          <w:rStyle w:val="libAlaemChar"/>
          <w:rtl/>
        </w:rPr>
        <w:t>)</w:t>
      </w:r>
      <w:r w:rsidRPr="00A569E2">
        <w:rPr>
          <w:rtl/>
          <w:lang w:bidi="fa-IR"/>
        </w:rPr>
        <w:t xml:space="preserve"> فان الخوارج زعمت ان الرجل إذا كانت لأهله بنت ولم يربها ولم تكن في حجره حلت له لقول الله</w:t>
      </w:r>
      <w:r>
        <w:rPr>
          <w:rtl/>
          <w:lang w:bidi="fa-IR"/>
        </w:rPr>
        <w:t xml:space="preserve">: </w:t>
      </w:r>
      <w:r w:rsidRPr="000E4A2F">
        <w:rPr>
          <w:rStyle w:val="libAlaemChar"/>
          <w:rtl/>
        </w:rPr>
        <w:t>(</w:t>
      </w:r>
      <w:r w:rsidRPr="00500BFE">
        <w:rPr>
          <w:rStyle w:val="libAieChar"/>
          <w:rtl/>
        </w:rPr>
        <w:t>اللَّاتِي فِي حُجُورِكُمْ</w:t>
      </w:r>
      <w:r w:rsidRPr="000E4A2F">
        <w:rPr>
          <w:rStyle w:val="libAlaemChar"/>
          <w:rtl/>
        </w:rPr>
        <w:t>)</w:t>
      </w:r>
      <w:r w:rsidRPr="00A569E2">
        <w:rPr>
          <w:rtl/>
          <w:lang w:bidi="fa-IR"/>
        </w:rPr>
        <w:t xml:space="preserve"> ثم قال الصادق </w:t>
      </w:r>
      <w:r w:rsidRPr="000E4A2F">
        <w:rPr>
          <w:rStyle w:val="libAlaemChar"/>
          <w:rtl/>
        </w:rPr>
        <w:t>عليه‌السلام</w:t>
      </w:r>
      <w:r w:rsidRPr="00A569E2">
        <w:rPr>
          <w:rtl/>
          <w:lang w:bidi="fa-IR"/>
        </w:rPr>
        <w:t xml:space="preserve"> لا تحل له.</w:t>
      </w:r>
    </w:p>
    <w:p w:rsidR="001C7CB2" w:rsidRPr="00A569E2" w:rsidRDefault="001C7CB2" w:rsidP="007C645F">
      <w:pPr>
        <w:pStyle w:val="libNormal"/>
        <w:rPr>
          <w:rtl/>
        </w:rPr>
      </w:pPr>
      <w:r w:rsidRPr="00957CEF">
        <w:rPr>
          <w:rStyle w:val="libBold2Char"/>
          <w:rtl/>
        </w:rPr>
        <w:t>163</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ابن محبوب عن</w:t>
      </w:r>
      <w:r>
        <w:rPr>
          <w:rtl/>
        </w:rPr>
        <w:t xml:space="preserve"> أبي </w:t>
      </w:r>
      <w:r w:rsidRPr="00A569E2">
        <w:rPr>
          <w:rtl/>
        </w:rPr>
        <w:t xml:space="preserve">أيوب عن محمد بن مسلم قال 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وَالْمُحْصَناتُ مِنَ النِّساءِ إِلَّا ما مَلَكَتْ أَيْمانُكُمْ</w:t>
      </w:r>
      <w:r w:rsidRPr="000E4A2F">
        <w:rPr>
          <w:rStyle w:val="libAlaemChar"/>
          <w:rtl/>
        </w:rPr>
        <w:t>)</w:t>
      </w:r>
      <w:r w:rsidRPr="00A569E2">
        <w:rPr>
          <w:rtl/>
        </w:rPr>
        <w:t xml:space="preserve"> قال</w:t>
      </w:r>
      <w:r>
        <w:rPr>
          <w:rtl/>
        </w:rPr>
        <w:t xml:space="preserve">: </w:t>
      </w:r>
      <w:r w:rsidRPr="00A569E2">
        <w:rPr>
          <w:rtl/>
        </w:rPr>
        <w:t>هو ان يأمر الرجل عبده وتحته امة</w:t>
      </w:r>
      <w:r>
        <w:rPr>
          <w:rtl/>
        </w:rPr>
        <w:t xml:space="preserve">، </w:t>
      </w:r>
      <w:r w:rsidRPr="00A569E2">
        <w:rPr>
          <w:rtl/>
        </w:rPr>
        <w:t>فتقول له</w:t>
      </w:r>
      <w:r>
        <w:rPr>
          <w:rtl/>
        </w:rPr>
        <w:t xml:space="preserve">: </w:t>
      </w:r>
      <w:r w:rsidRPr="00A569E2">
        <w:rPr>
          <w:rtl/>
        </w:rPr>
        <w:t>اعتزل امرأتك ولا تقربها</w:t>
      </w:r>
      <w:r>
        <w:rPr>
          <w:rtl/>
        </w:rPr>
        <w:t xml:space="preserve">، </w:t>
      </w:r>
      <w:r w:rsidRPr="00A569E2">
        <w:rPr>
          <w:rtl/>
        </w:rPr>
        <w:t>ثم يحبسها عنه حتى تحيض ثم يمسها فاذا حاضت بعد مسه</w:t>
      </w:r>
    </w:p>
    <w:p w:rsidR="001C7CB2" w:rsidRPr="00A569E2" w:rsidRDefault="001C7CB2" w:rsidP="007C645F">
      <w:pPr>
        <w:pStyle w:val="libNormal0"/>
        <w:rPr>
          <w:rtl/>
        </w:rPr>
      </w:pPr>
      <w:r>
        <w:rPr>
          <w:rtl/>
        </w:rPr>
        <w:br w:type="page"/>
      </w:r>
      <w:r w:rsidRPr="00A569E2">
        <w:rPr>
          <w:rtl/>
        </w:rPr>
        <w:t>إياها ردها عليه بغير نكاح.</w:t>
      </w:r>
    </w:p>
    <w:p w:rsidR="001C7CB2" w:rsidRPr="00A569E2" w:rsidRDefault="001C7CB2" w:rsidP="007C645F">
      <w:pPr>
        <w:pStyle w:val="libNormal"/>
        <w:rPr>
          <w:rtl/>
          <w:lang w:bidi="fa-IR"/>
        </w:rPr>
      </w:pPr>
      <w:r w:rsidRPr="00957CEF">
        <w:rPr>
          <w:rStyle w:val="libBold2Char"/>
          <w:rtl/>
        </w:rPr>
        <w:t>164</w:t>
      </w:r>
      <w:r>
        <w:rPr>
          <w:rtl/>
          <w:lang w:bidi="fa-IR"/>
        </w:rPr>
        <w:t xml:space="preserve"> </w:t>
      </w:r>
      <w:r w:rsidRPr="00957CEF">
        <w:rPr>
          <w:rStyle w:val="libBold2Char"/>
          <w:rtl/>
        </w:rPr>
        <w:t xml:space="preserve">ـ في من لا يحضره الفقيه </w:t>
      </w:r>
      <w:r w:rsidRPr="00A569E2">
        <w:rPr>
          <w:rtl/>
          <w:lang w:bidi="fa-IR"/>
        </w:rPr>
        <w:t xml:space="preserve">وسئل الصادق </w:t>
      </w:r>
      <w:r w:rsidRPr="000E4A2F">
        <w:rPr>
          <w:rStyle w:val="libAlaemChar"/>
          <w:rtl/>
        </w:rPr>
        <w:t>عليه‌السلام</w:t>
      </w:r>
      <w:r w:rsidRPr="00A569E2">
        <w:rPr>
          <w:rtl/>
          <w:lang w:bidi="fa-IR"/>
        </w:rPr>
        <w:t xml:space="preserve"> عن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وَالْمُحْصَناتُ مِنَ النِّساءِ</w:t>
      </w:r>
      <w:r w:rsidRPr="000E4A2F">
        <w:rPr>
          <w:rStyle w:val="libAlaemChar"/>
          <w:rtl/>
        </w:rPr>
        <w:t>)</w:t>
      </w:r>
      <w:r w:rsidRPr="00A569E2">
        <w:rPr>
          <w:rtl/>
          <w:lang w:bidi="fa-IR"/>
        </w:rPr>
        <w:t xml:space="preserve"> قال هن ذوات الأزواج</w:t>
      </w:r>
    </w:p>
    <w:p w:rsidR="001C7CB2" w:rsidRPr="00A569E2" w:rsidRDefault="001C7CB2" w:rsidP="007C645F">
      <w:pPr>
        <w:pStyle w:val="libNormal"/>
        <w:rPr>
          <w:rtl/>
        </w:rPr>
      </w:pPr>
      <w:r w:rsidRPr="00957CEF">
        <w:rPr>
          <w:rStyle w:val="libBold2Char"/>
          <w:rtl/>
        </w:rPr>
        <w:t>165</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وَالْمُحْصَناتُ مِنَ النِّساءِ</w:t>
      </w:r>
      <w:r w:rsidRPr="000E4A2F">
        <w:rPr>
          <w:rStyle w:val="libAlaemChar"/>
          <w:rtl/>
        </w:rPr>
        <w:t>)</w:t>
      </w:r>
      <w:r w:rsidRPr="00A569E2">
        <w:rPr>
          <w:rtl/>
        </w:rPr>
        <w:t xml:space="preserve"> الاية اختلف في معناه على أقوال</w:t>
      </w:r>
      <w:r>
        <w:rPr>
          <w:rtl/>
        </w:rPr>
        <w:t xml:space="preserve">: </w:t>
      </w:r>
      <w:r w:rsidRPr="00A569E2">
        <w:rPr>
          <w:rtl/>
        </w:rPr>
        <w:t>أحدها</w:t>
      </w:r>
      <w:r>
        <w:rPr>
          <w:rtl/>
        </w:rPr>
        <w:t xml:space="preserve">: </w:t>
      </w:r>
      <w:r w:rsidRPr="00A569E2">
        <w:rPr>
          <w:rtl/>
        </w:rPr>
        <w:t xml:space="preserve">ان المراد به ذوات الأزواج </w:t>
      </w:r>
      <w:r w:rsidRPr="000E4A2F">
        <w:rPr>
          <w:rStyle w:val="libAlaemChar"/>
          <w:rtl/>
        </w:rPr>
        <w:t>(</w:t>
      </w:r>
      <w:r w:rsidRPr="00500BFE">
        <w:rPr>
          <w:rStyle w:val="libAieChar"/>
          <w:rtl/>
        </w:rPr>
        <w:t>إِلَّا ما مَلَكَتْ أَيْمانُكُمْ</w:t>
      </w:r>
      <w:r w:rsidRPr="000E4A2F">
        <w:rPr>
          <w:rStyle w:val="libAlaemChar"/>
          <w:rtl/>
        </w:rPr>
        <w:t>)</w:t>
      </w:r>
      <w:r w:rsidRPr="00A569E2">
        <w:rPr>
          <w:rtl/>
        </w:rPr>
        <w:t xml:space="preserve"> من سبى من كان لها زوج عن على </w:t>
      </w:r>
      <w:r w:rsidRPr="000E4A2F">
        <w:rPr>
          <w:rStyle w:val="libAlaemChar"/>
          <w:rtl/>
        </w:rPr>
        <w:t>عليه‌السلام</w:t>
      </w:r>
      <w:r w:rsidRPr="000E4A2F">
        <w:rPr>
          <w:rStyle w:val="libAlaemChar"/>
          <w:rFonts w:hint="cs"/>
          <w:rtl/>
        </w:rPr>
        <w:t xml:space="preserve"> </w:t>
      </w:r>
      <w:r w:rsidRPr="00A569E2">
        <w:rPr>
          <w:rtl/>
        </w:rPr>
        <w:t>واستدل بعضهم على ذلك بخبر</w:t>
      </w:r>
      <w:r>
        <w:rPr>
          <w:rtl/>
        </w:rPr>
        <w:t xml:space="preserve"> أبي </w:t>
      </w:r>
      <w:r w:rsidRPr="00A569E2">
        <w:rPr>
          <w:rtl/>
        </w:rPr>
        <w:t xml:space="preserve">سعيد الخدري ان الاية نزلت في سبى أوطاس </w:t>
      </w:r>
      <w:r w:rsidRPr="00200B9A">
        <w:rPr>
          <w:rStyle w:val="libFootnotenumChar"/>
          <w:rtl/>
        </w:rPr>
        <w:t>(1)</w:t>
      </w:r>
      <w:r w:rsidRPr="00A569E2">
        <w:rPr>
          <w:rtl/>
        </w:rPr>
        <w:t xml:space="preserve"> وان المسلمين أصابوا نساء المشركين وكان لهن أزواج في دار الحرب</w:t>
      </w:r>
      <w:r>
        <w:rPr>
          <w:rtl/>
        </w:rPr>
        <w:t xml:space="preserve">، </w:t>
      </w:r>
      <w:r w:rsidRPr="00A569E2">
        <w:rPr>
          <w:rtl/>
        </w:rPr>
        <w:t xml:space="preserve">فلما نزلت نادى منادى رسول الله </w:t>
      </w:r>
      <w:r w:rsidRPr="000E4A2F">
        <w:rPr>
          <w:rStyle w:val="libAlaemChar"/>
          <w:rtl/>
        </w:rPr>
        <w:t>صلى‌الله‌عليه‌وآله</w:t>
      </w:r>
      <w:r w:rsidRPr="00A569E2">
        <w:rPr>
          <w:rtl/>
        </w:rPr>
        <w:t xml:space="preserve"> الا لا تؤطى الحبالى حتى يضعن ولا غير الحبالى حتى يستبرئن بحيضة</w:t>
      </w:r>
      <w:r>
        <w:rPr>
          <w:rtl/>
        </w:rPr>
        <w:t xml:space="preserve">، </w:t>
      </w:r>
      <w:r w:rsidRPr="00A569E2">
        <w:rPr>
          <w:rtl/>
        </w:rPr>
        <w:t xml:space="preserve">ومن خالف فيه ضعف هذا الخبر بان سبى أو طاس كانوا عبدة الأوثان ولم يدخلوا في الإسلام ولا يحل نكاح الوثنية وأجيب عن ذلك بان الخبر محمول على ما بعد الإسلام وثانيها ان المراد به ذوات الأزواج </w:t>
      </w:r>
      <w:r w:rsidRPr="000E4A2F">
        <w:rPr>
          <w:rStyle w:val="libAlaemChar"/>
          <w:rtl/>
        </w:rPr>
        <w:t>(</w:t>
      </w:r>
      <w:r w:rsidRPr="00500BFE">
        <w:rPr>
          <w:rStyle w:val="libAieChar"/>
          <w:rtl/>
        </w:rPr>
        <w:t>إِلَّا ما مَلَكَتْ أَيْمانُكُمْ</w:t>
      </w:r>
      <w:r w:rsidRPr="000E4A2F">
        <w:rPr>
          <w:rStyle w:val="libAlaemChar"/>
          <w:rtl/>
        </w:rPr>
        <w:t>)</w:t>
      </w:r>
      <w:r w:rsidRPr="00A569E2">
        <w:rPr>
          <w:rtl/>
        </w:rPr>
        <w:t xml:space="preserve"> ممن كان لها زوج لان بيعها طلاقها</w:t>
      </w:r>
      <w:r>
        <w:rPr>
          <w:rtl/>
        </w:rPr>
        <w:t xml:space="preserve">، </w:t>
      </w:r>
      <w:r w:rsidRPr="00A569E2">
        <w:rPr>
          <w:rtl/>
        </w:rPr>
        <w:t>وهو الظاهر من روايات أصحابنا.</w:t>
      </w:r>
    </w:p>
    <w:p w:rsidR="001C7CB2" w:rsidRPr="00A569E2" w:rsidRDefault="001C7CB2" w:rsidP="007C645F">
      <w:pPr>
        <w:pStyle w:val="libNormal"/>
        <w:rPr>
          <w:rtl/>
        </w:rPr>
      </w:pPr>
      <w:r w:rsidRPr="00A569E2">
        <w:rPr>
          <w:rtl/>
        </w:rPr>
        <w:t>166</w:t>
      </w:r>
      <w:r>
        <w:rPr>
          <w:rtl/>
        </w:rPr>
        <w:t xml:space="preserve"> ـ </w:t>
      </w:r>
      <w:r w:rsidRPr="00A569E2">
        <w:rPr>
          <w:rtl/>
        </w:rPr>
        <w:t xml:space="preserve">في عوالي اللئالى وروى على بن جعفر قال سألت أخى موسى </w:t>
      </w:r>
      <w:r w:rsidRPr="000E4A2F">
        <w:rPr>
          <w:rStyle w:val="libAlaemChar"/>
          <w:rtl/>
        </w:rPr>
        <w:t>عليه‌السلام</w:t>
      </w:r>
      <w:r w:rsidRPr="00A569E2">
        <w:rPr>
          <w:rtl/>
        </w:rPr>
        <w:t xml:space="preserve"> عن الرجل يتزوج المرأة على عمتها وخالتها</w:t>
      </w:r>
      <w:r>
        <w:rPr>
          <w:rtl/>
        </w:rPr>
        <w:t>؟</w:t>
      </w:r>
      <w:r w:rsidRPr="00A569E2">
        <w:rPr>
          <w:rtl/>
        </w:rPr>
        <w:t xml:space="preserve"> قال</w:t>
      </w:r>
      <w:r>
        <w:rPr>
          <w:rtl/>
        </w:rPr>
        <w:t xml:space="preserve">: </w:t>
      </w:r>
      <w:r w:rsidRPr="00A569E2">
        <w:rPr>
          <w:rtl/>
        </w:rPr>
        <w:t xml:space="preserve">لا بأس لان الله </w:t>
      </w:r>
      <w:r w:rsidRPr="000E4A2F">
        <w:rPr>
          <w:rStyle w:val="libAlaemChar"/>
          <w:rtl/>
        </w:rPr>
        <w:t>عزوجل</w:t>
      </w:r>
      <w:r w:rsidRPr="00A569E2">
        <w:rPr>
          <w:rtl/>
        </w:rPr>
        <w:t xml:space="preserve"> قال</w:t>
      </w:r>
      <w:r>
        <w:rPr>
          <w:rtl/>
        </w:rPr>
        <w:t xml:space="preserve">: و </w:t>
      </w:r>
      <w:r w:rsidRPr="000E4A2F">
        <w:rPr>
          <w:rStyle w:val="libAlaemChar"/>
          <w:rtl/>
        </w:rPr>
        <w:t>(</w:t>
      </w:r>
      <w:r w:rsidRPr="00500BFE">
        <w:rPr>
          <w:rStyle w:val="libAieChar"/>
          <w:rtl/>
        </w:rPr>
        <w:t>أُحِلَّ لَكُمْ ما وَراءَ ذلِكُمْ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167</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بن عيسى عن الحسن</w:t>
      </w:r>
      <w:r>
        <w:rPr>
          <w:rtl/>
        </w:rPr>
        <w:t xml:space="preserve"> بن عليّ بن </w:t>
      </w:r>
      <w:r w:rsidRPr="00A569E2">
        <w:rPr>
          <w:rtl/>
        </w:rPr>
        <w:t>فضال عن ابن بكير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لا تزوج ابنة الأخ ولا ابنة الاخت على العمة ولا على الخالة الا بإذنهما</w:t>
      </w:r>
      <w:r>
        <w:rPr>
          <w:rtl/>
        </w:rPr>
        <w:t xml:space="preserve">، </w:t>
      </w:r>
      <w:r w:rsidRPr="00A569E2">
        <w:rPr>
          <w:rtl/>
        </w:rPr>
        <w:t>وتزوج العمة والخالة على ابنة الأخ وابنة الاخت بغير إذنهما.</w:t>
      </w:r>
    </w:p>
    <w:p w:rsidR="001C7CB2" w:rsidRPr="00A569E2" w:rsidRDefault="001C7CB2" w:rsidP="007C645F">
      <w:pPr>
        <w:pStyle w:val="libNormal"/>
        <w:rPr>
          <w:rtl/>
        </w:rPr>
      </w:pPr>
      <w:r w:rsidRPr="00A569E2">
        <w:rPr>
          <w:rtl/>
        </w:rPr>
        <w:t>168</w:t>
      </w:r>
      <w:r>
        <w:rPr>
          <w:rtl/>
        </w:rPr>
        <w:t xml:space="preserve"> ـ </w:t>
      </w:r>
      <w:r w:rsidRPr="00A569E2">
        <w:rPr>
          <w:rtl/>
        </w:rPr>
        <w:t>عدة من أصحابنا عن سهل بن زياد عن الحسن بن محبوب عن</w:t>
      </w:r>
      <w:r>
        <w:rPr>
          <w:rtl/>
        </w:rPr>
        <w:t xml:space="preserve"> عليّ بن رئاب </w:t>
      </w:r>
      <w:r w:rsidRPr="00A569E2">
        <w:rPr>
          <w:rtl/>
        </w:rPr>
        <w:t>عن أبي عبيدة الحذاء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قال</w:t>
      </w:r>
      <w:r>
        <w:rPr>
          <w:rtl/>
        </w:rPr>
        <w:t xml:space="preserve">: </w:t>
      </w:r>
      <w:r w:rsidRPr="00A569E2">
        <w:rPr>
          <w:rtl/>
        </w:rPr>
        <w:t>لا تنكح المرأة على عمتها ولا على خالتها الا بإذن العمة والخالة.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أوطاس</w:t>
      </w:r>
      <w:r>
        <w:rPr>
          <w:rtl/>
        </w:rPr>
        <w:t xml:space="preserve">: </w:t>
      </w:r>
      <w:r w:rsidRPr="00A569E2">
        <w:rPr>
          <w:rtl/>
        </w:rPr>
        <w:t>واد بديار هوازن جنوبي مكة بنحو ثلاث مراحل وهي من الموارد التي جاءت بلفظ الجمع للواحد</w:t>
      </w:r>
      <w:r>
        <w:rPr>
          <w:rtl/>
        </w:rPr>
        <w:t xml:space="preserve">، </w:t>
      </w:r>
      <w:r w:rsidRPr="00A569E2">
        <w:rPr>
          <w:rtl/>
        </w:rPr>
        <w:t xml:space="preserve">وفيه كانت وقعة حنين للنبي </w:t>
      </w:r>
      <w:r>
        <w:rPr>
          <w:rtl/>
        </w:rPr>
        <w:t>(</w:t>
      </w:r>
      <w:r w:rsidRPr="00A569E2">
        <w:rPr>
          <w:rtl/>
        </w:rPr>
        <w:t>ص</w:t>
      </w:r>
      <w:r>
        <w:rPr>
          <w:rtl/>
        </w:rPr>
        <w:t>)</w:t>
      </w:r>
      <w:r w:rsidRPr="00A569E2">
        <w:rPr>
          <w:rtl/>
        </w:rPr>
        <w:t xml:space="preserve"> ببني هوازن.</w:t>
      </w:r>
    </w:p>
    <w:p w:rsidR="001C7CB2" w:rsidRPr="00A569E2" w:rsidRDefault="001C7CB2" w:rsidP="007C645F">
      <w:pPr>
        <w:pStyle w:val="libNormal"/>
        <w:rPr>
          <w:rtl/>
        </w:rPr>
      </w:pPr>
      <w:r>
        <w:rPr>
          <w:rtl/>
        </w:rPr>
        <w:br w:type="page"/>
      </w:r>
      <w:r w:rsidRPr="00957CEF">
        <w:rPr>
          <w:rStyle w:val="libBold2Char"/>
          <w:rtl/>
        </w:rPr>
        <w:t>169</w:t>
      </w:r>
      <w:r>
        <w:rPr>
          <w:rtl/>
        </w:rPr>
        <w:t xml:space="preserve"> </w:t>
      </w:r>
      <w:r w:rsidRPr="00957CEF">
        <w:rPr>
          <w:rStyle w:val="libBold2Char"/>
          <w:rtl/>
        </w:rPr>
        <w:t>ـ في تهذيب الأحكام</w:t>
      </w:r>
      <w:r w:rsidRPr="00A569E2">
        <w:rPr>
          <w:rtl/>
        </w:rPr>
        <w:t xml:space="preserve"> محمد بن يحيى عن بنان بن محمد عن موسى بن القاسم</w:t>
      </w:r>
      <w:r>
        <w:rPr>
          <w:rtl/>
        </w:rPr>
        <w:t xml:space="preserve"> عن علي بن </w:t>
      </w:r>
      <w:r w:rsidRPr="00A569E2">
        <w:rPr>
          <w:rtl/>
        </w:rPr>
        <w:t xml:space="preserve">جعفر عن أخيه موسى بن جعفر </w:t>
      </w:r>
      <w:r w:rsidRPr="000E4A2F">
        <w:rPr>
          <w:rStyle w:val="libAlaemChar"/>
          <w:rtl/>
        </w:rPr>
        <w:t>عليهم‌السلام</w:t>
      </w:r>
      <w:r w:rsidRPr="00A569E2">
        <w:rPr>
          <w:rtl/>
        </w:rPr>
        <w:t xml:space="preserve"> قال</w:t>
      </w:r>
      <w:r>
        <w:rPr>
          <w:rtl/>
        </w:rPr>
        <w:t xml:space="preserve">، </w:t>
      </w:r>
      <w:r w:rsidRPr="00A569E2">
        <w:rPr>
          <w:rtl/>
        </w:rPr>
        <w:t>سألته عن امرأة تزوج على عمتها وخالتها</w:t>
      </w:r>
      <w:r>
        <w:rPr>
          <w:rtl/>
        </w:rPr>
        <w:t>؟</w:t>
      </w:r>
      <w:r w:rsidRPr="00A569E2">
        <w:rPr>
          <w:rtl/>
        </w:rPr>
        <w:t xml:space="preserve"> قال</w:t>
      </w:r>
      <w:r>
        <w:rPr>
          <w:rtl/>
        </w:rPr>
        <w:t xml:space="preserve">، </w:t>
      </w:r>
      <w:r w:rsidRPr="00A569E2">
        <w:rPr>
          <w:rtl/>
        </w:rPr>
        <w:t>لا بأس</w:t>
      </w:r>
      <w:r>
        <w:rPr>
          <w:rtl/>
        </w:rPr>
        <w:t xml:space="preserve">، </w:t>
      </w:r>
      <w:r w:rsidRPr="00A569E2">
        <w:rPr>
          <w:rtl/>
        </w:rPr>
        <w:t>وقال</w:t>
      </w:r>
      <w:r>
        <w:rPr>
          <w:rtl/>
        </w:rPr>
        <w:t xml:space="preserve">، </w:t>
      </w:r>
      <w:r w:rsidRPr="00A569E2">
        <w:rPr>
          <w:rtl/>
        </w:rPr>
        <w:t>تزوج العمة والخالة على ابنة الأخ وابنة الاخت. ولا تزوج بنت الأخ والاخت على العمة والخالة الا برضاء منها</w:t>
      </w:r>
      <w:r>
        <w:rPr>
          <w:rtl/>
        </w:rPr>
        <w:t xml:space="preserve">، </w:t>
      </w:r>
      <w:r w:rsidRPr="00A569E2">
        <w:rPr>
          <w:rtl/>
        </w:rPr>
        <w:t>فمن فعل فنكاحه باطل.</w:t>
      </w:r>
    </w:p>
    <w:p w:rsidR="001C7CB2" w:rsidRPr="00A569E2" w:rsidRDefault="001C7CB2" w:rsidP="007C645F">
      <w:pPr>
        <w:pStyle w:val="libNormal"/>
        <w:rPr>
          <w:rtl/>
        </w:rPr>
      </w:pPr>
      <w:r w:rsidRPr="00957CEF">
        <w:rPr>
          <w:rStyle w:val="libBold2Char"/>
          <w:rtl/>
        </w:rPr>
        <w:t>170</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w:t>
      </w:r>
      <w:r>
        <w:rPr>
          <w:rtl/>
        </w:rPr>
        <w:t xml:space="preserve"> عن علي بن </w:t>
      </w:r>
      <w:r w:rsidRPr="00A569E2">
        <w:rPr>
          <w:rtl/>
        </w:rPr>
        <w:t>الحسن ابن رباط عن حريز عن عبد الرحمن بن أبي عبد الله قال</w:t>
      </w:r>
      <w:r>
        <w:rPr>
          <w:rtl/>
        </w:rPr>
        <w:t xml:space="preserve">: </w:t>
      </w:r>
      <w:r w:rsidRPr="00A569E2">
        <w:rPr>
          <w:rtl/>
        </w:rPr>
        <w:t xml:space="preserve">سمعت أبا حنيفة يسأل أبا عبد الله </w:t>
      </w:r>
      <w:r w:rsidRPr="000E4A2F">
        <w:rPr>
          <w:rStyle w:val="libAlaemChar"/>
          <w:rtl/>
        </w:rPr>
        <w:t>عليه‌السلام</w:t>
      </w:r>
      <w:r w:rsidRPr="00A569E2">
        <w:rPr>
          <w:rtl/>
        </w:rPr>
        <w:t xml:space="preserve"> عن المتعة فقال</w:t>
      </w:r>
      <w:r>
        <w:rPr>
          <w:rtl/>
        </w:rPr>
        <w:t xml:space="preserve">: </w:t>
      </w:r>
      <w:r w:rsidRPr="00A569E2">
        <w:rPr>
          <w:rtl/>
        </w:rPr>
        <w:t>عن</w:t>
      </w:r>
      <w:r>
        <w:rPr>
          <w:rtl/>
        </w:rPr>
        <w:t xml:space="preserve"> أي </w:t>
      </w:r>
      <w:r w:rsidRPr="00A569E2">
        <w:rPr>
          <w:rtl/>
        </w:rPr>
        <w:t>المتعتين تسأل</w:t>
      </w:r>
      <w:r>
        <w:rPr>
          <w:rtl/>
        </w:rPr>
        <w:t>؟</w:t>
      </w:r>
      <w:r w:rsidRPr="00A569E2">
        <w:rPr>
          <w:rtl/>
        </w:rPr>
        <w:t xml:space="preserve"> فقال</w:t>
      </w:r>
      <w:r>
        <w:rPr>
          <w:rtl/>
        </w:rPr>
        <w:t xml:space="preserve">: </w:t>
      </w:r>
      <w:r w:rsidRPr="00A569E2">
        <w:rPr>
          <w:rtl/>
        </w:rPr>
        <w:t>سألتك عن متعة الحج فأنبئنى عن متعة النساء أحق هي</w:t>
      </w:r>
      <w:r>
        <w:rPr>
          <w:rtl/>
        </w:rPr>
        <w:t>؟</w:t>
      </w:r>
      <w:r w:rsidRPr="00A569E2">
        <w:rPr>
          <w:rtl/>
        </w:rPr>
        <w:t xml:space="preserve"> فقال</w:t>
      </w:r>
      <w:r>
        <w:rPr>
          <w:rtl/>
        </w:rPr>
        <w:t xml:space="preserve">: </w:t>
      </w:r>
      <w:r w:rsidRPr="00A569E2">
        <w:rPr>
          <w:rtl/>
        </w:rPr>
        <w:t xml:space="preserve">سبحان الله اما تقرأ كتاب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فَمَا اسْتَمْتَعْتُمْ بِهِ مِنْهُنَّ فَآتُوهُنَّ أُجُورَهُنَّ فَرِيضَةً</w:t>
      </w:r>
      <w:r w:rsidRPr="000E4A2F">
        <w:rPr>
          <w:rStyle w:val="libAlaemChar"/>
          <w:rtl/>
        </w:rPr>
        <w:t>)</w:t>
      </w:r>
      <w:r w:rsidRPr="00A569E2">
        <w:rPr>
          <w:rtl/>
        </w:rPr>
        <w:t xml:space="preserve"> فقال</w:t>
      </w:r>
      <w:r>
        <w:rPr>
          <w:rtl/>
        </w:rPr>
        <w:t xml:space="preserve"> أبو </w:t>
      </w:r>
      <w:r w:rsidRPr="00A569E2">
        <w:rPr>
          <w:rtl/>
        </w:rPr>
        <w:t>حنيفة</w:t>
      </w:r>
      <w:r>
        <w:rPr>
          <w:rtl/>
        </w:rPr>
        <w:t xml:space="preserve">، </w:t>
      </w:r>
      <w:r w:rsidRPr="00A569E2">
        <w:rPr>
          <w:rtl/>
        </w:rPr>
        <w:t>والله لكأنها آية لم أقرأها قط.</w:t>
      </w:r>
    </w:p>
    <w:p w:rsidR="001C7CB2" w:rsidRPr="00A569E2" w:rsidRDefault="001C7CB2" w:rsidP="007C645F">
      <w:pPr>
        <w:pStyle w:val="libNormal"/>
        <w:rPr>
          <w:rtl/>
        </w:rPr>
      </w:pPr>
      <w:r w:rsidRPr="00A569E2">
        <w:rPr>
          <w:rtl/>
        </w:rPr>
        <w:t>171</w:t>
      </w:r>
      <w:r>
        <w:rPr>
          <w:rtl/>
        </w:rPr>
        <w:t xml:space="preserve"> ـ </w:t>
      </w:r>
      <w:r w:rsidRPr="00A569E2">
        <w:rPr>
          <w:rtl/>
        </w:rPr>
        <w:t>عدة من أصحابنا عن سهل بن زياد وعلى بن إبراهيم عن أبيه جميعا عن ابن</w:t>
      </w:r>
      <w:r>
        <w:rPr>
          <w:rtl/>
        </w:rPr>
        <w:t xml:space="preserve"> أبي </w:t>
      </w:r>
      <w:r w:rsidRPr="00A569E2">
        <w:rPr>
          <w:rtl/>
        </w:rPr>
        <w:t>نجران عن عاصم بن حميد عن</w:t>
      </w:r>
      <w:r>
        <w:rPr>
          <w:rtl/>
        </w:rPr>
        <w:t xml:space="preserve"> أبي </w:t>
      </w:r>
      <w:r w:rsidRPr="00A569E2">
        <w:rPr>
          <w:rtl/>
        </w:rPr>
        <w:t>بصير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المتعة فقال</w:t>
      </w:r>
      <w:r>
        <w:rPr>
          <w:rtl/>
        </w:rPr>
        <w:t xml:space="preserve">، </w:t>
      </w:r>
      <w:r w:rsidRPr="00A569E2">
        <w:rPr>
          <w:rtl/>
        </w:rPr>
        <w:t>نزلت في القرآن</w:t>
      </w:r>
      <w:r>
        <w:rPr>
          <w:rtl/>
        </w:rPr>
        <w:t xml:space="preserve">، </w:t>
      </w:r>
      <w:r w:rsidRPr="000E4A2F">
        <w:rPr>
          <w:rStyle w:val="libAlaemChar"/>
          <w:rtl/>
        </w:rPr>
        <w:t>(</w:t>
      </w:r>
      <w:r w:rsidRPr="00500BFE">
        <w:rPr>
          <w:rStyle w:val="libAieChar"/>
          <w:rtl/>
        </w:rPr>
        <w:t>فَمَا اسْتَمْتَعْتُمْ بِهِ مِنْهُنَّ فَآتُوهُنَّ أُجُورَهُنَّ فَرِيضَةً</w:t>
      </w:r>
      <w:r w:rsidRPr="000E4A2F">
        <w:rPr>
          <w:rStyle w:val="libAlaemChar"/>
          <w:rtl/>
        </w:rPr>
        <w:t>)</w:t>
      </w:r>
      <w:r>
        <w:rPr>
          <w:rtl/>
        </w:rPr>
        <w:t>.</w:t>
      </w:r>
    </w:p>
    <w:p w:rsidR="001C7CB2" w:rsidRPr="00A569E2" w:rsidRDefault="001C7CB2" w:rsidP="007C645F">
      <w:pPr>
        <w:pStyle w:val="libNormal"/>
        <w:rPr>
          <w:rtl/>
          <w:lang w:bidi="fa-IR"/>
        </w:rPr>
      </w:pPr>
      <w:r w:rsidRPr="00A569E2">
        <w:rPr>
          <w:rtl/>
          <w:lang w:bidi="fa-IR"/>
        </w:rPr>
        <w:t>172</w:t>
      </w:r>
      <w:r>
        <w:rPr>
          <w:rtl/>
          <w:lang w:bidi="fa-IR"/>
        </w:rPr>
        <w:t xml:space="preserve"> ـ علي بن إبراهيم </w:t>
      </w:r>
      <w:r w:rsidRPr="00A569E2">
        <w:rPr>
          <w:rtl/>
          <w:lang w:bidi="fa-IR"/>
        </w:rPr>
        <w:t>عن أبيه عن ابن</w:t>
      </w:r>
      <w:r>
        <w:rPr>
          <w:rtl/>
          <w:lang w:bidi="fa-IR"/>
        </w:rPr>
        <w:t xml:space="preserve"> أبي </w:t>
      </w:r>
      <w:r w:rsidRPr="00A569E2">
        <w:rPr>
          <w:rtl/>
          <w:lang w:bidi="fa-IR"/>
        </w:rPr>
        <w:t xml:space="preserve">عمير عمن ذكره عن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انما نزلت </w:t>
      </w:r>
      <w:r w:rsidRPr="000E4A2F">
        <w:rPr>
          <w:rStyle w:val="libAlaemChar"/>
          <w:rtl/>
        </w:rPr>
        <w:t>(</w:t>
      </w:r>
      <w:r w:rsidRPr="00500BFE">
        <w:rPr>
          <w:rStyle w:val="libAieChar"/>
          <w:rtl/>
        </w:rPr>
        <w:t>فَمَا اسْتَمْتَعْتُمْ بِهِ مِنْهُنَ إلى أَجَلٍ مُسَمًّى فَآتُوهُنَّ أُجُورَهُنَّ فَرِيضَةً</w:t>
      </w:r>
      <w:r w:rsidRPr="000E4A2F">
        <w:rPr>
          <w:rStyle w:val="libAlaemChar"/>
          <w:rtl/>
        </w:rPr>
        <w:t>)</w:t>
      </w:r>
      <w:r>
        <w:rPr>
          <w:rtl/>
          <w:lang w:bidi="fa-IR"/>
        </w:rPr>
        <w:t>.</w:t>
      </w:r>
    </w:p>
    <w:p w:rsidR="001C7CB2" w:rsidRPr="00A569E2" w:rsidRDefault="001C7CB2" w:rsidP="007C645F">
      <w:pPr>
        <w:pStyle w:val="libNormal"/>
        <w:rPr>
          <w:rtl/>
        </w:rPr>
      </w:pPr>
      <w:r w:rsidRPr="00A569E2">
        <w:rPr>
          <w:rtl/>
        </w:rPr>
        <w:t>173</w:t>
      </w:r>
      <w:r>
        <w:rPr>
          <w:rtl/>
        </w:rPr>
        <w:t xml:space="preserve"> ـ </w:t>
      </w:r>
      <w:r w:rsidRPr="00A569E2">
        <w:rPr>
          <w:rtl/>
        </w:rPr>
        <w:t>عدة من أصحابنا عن سهل بن زياد عن ابن محبوب عن ابن رئاب عن محمد بن مسلم قال</w:t>
      </w:r>
      <w:r>
        <w:rPr>
          <w:rtl/>
        </w:rPr>
        <w:t xml:space="preserve">: </w:t>
      </w:r>
      <w:r w:rsidRPr="00A569E2">
        <w:rPr>
          <w:rtl/>
        </w:rPr>
        <w:t xml:space="preserve">سالت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وَلا جُناحَ عَلَيْكُمْ فِيما تَراضَيْتُمْ بِهِ مِنْ بَعْدِ الْفَرِيضَةِ</w:t>
      </w:r>
      <w:r w:rsidRPr="000E4A2F">
        <w:rPr>
          <w:rStyle w:val="libAlaemChar"/>
          <w:rtl/>
        </w:rPr>
        <w:t>)</w:t>
      </w:r>
      <w:r w:rsidRPr="00A569E2">
        <w:rPr>
          <w:rtl/>
        </w:rPr>
        <w:t xml:space="preserve"> فقال</w:t>
      </w:r>
      <w:r>
        <w:rPr>
          <w:rtl/>
        </w:rPr>
        <w:t xml:space="preserve">، </w:t>
      </w:r>
      <w:r w:rsidRPr="00A569E2">
        <w:rPr>
          <w:rtl/>
        </w:rPr>
        <w:t>ما تراضوا به من بعد النكاح فهو جايز.</w:t>
      </w:r>
    </w:p>
    <w:p w:rsidR="001C7CB2" w:rsidRPr="00A569E2" w:rsidRDefault="001C7CB2" w:rsidP="007C645F">
      <w:pPr>
        <w:pStyle w:val="libNormal"/>
        <w:rPr>
          <w:rtl/>
        </w:rPr>
      </w:pPr>
      <w:r>
        <w:rPr>
          <w:rtl/>
        </w:rPr>
        <w:t>و</w:t>
      </w:r>
      <w:r w:rsidRPr="00A569E2">
        <w:rPr>
          <w:rtl/>
        </w:rPr>
        <w:t>ما كان قبل النكاح فلا يجوز الا برضا لها</w:t>
      </w:r>
      <w:r>
        <w:rPr>
          <w:rtl/>
        </w:rPr>
        <w:t xml:space="preserve">، </w:t>
      </w:r>
      <w:r w:rsidRPr="00A569E2">
        <w:rPr>
          <w:rtl/>
        </w:rPr>
        <w:t>وبشيء يعطيها فترضى به.</w:t>
      </w:r>
    </w:p>
    <w:p w:rsidR="001C7CB2" w:rsidRPr="00A569E2" w:rsidRDefault="001C7CB2" w:rsidP="007C645F">
      <w:pPr>
        <w:pStyle w:val="libNormal"/>
        <w:rPr>
          <w:rtl/>
        </w:rPr>
      </w:pPr>
      <w:r w:rsidRPr="00957CEF">
        <w:rPr>
          <w:rStyle w:val="libBold2Char"/>
          <w:rtl/>
        </w:rPr>
        <w:t>174</w:t>
      </w:r>
      <w:r>
        <w:rPr>
          <w:rtl/>
        </w:rPr>
        <w:t xml:space="preserve"> </w:t>
      </w:r>
      <w:r w:rsidRPr="00957CEF">
        <w:rPr>
          <w:rStyle w:val="libBold2Char"/>
          <w:rtl/>
        </w:rPr>
        <w:t xml:space="preserve">ـ في تفسير العيّاشي </w:t>
      </w:r>
      <w:r w:rsidRPr="00A569E2">
        <w:rPr>
          <w:rtl/>
        </w:rPr>
        <w:t>عن محمد بن مسلم عن</w:t>
      </w:r>
      <w:r>
        <w:rPr>
          <w:rtl/>
        </w:rPr>
        <w:t xml:space="preserve"> أبي جعفر </w:t>
      </w:r>
      <w:r w:rsidRPr="000E4A2F">
        <w:rPr>
          <w:rStyle w:val="libAlaemChar"/>
          <w:rtl/>
        </w:rPr>
        <w:t>عليه‌السلام</w:t>
      </w:r>
      <w:r w:rsidRPr="00A569E2">
        <w:rPr>
          <w:rtl/>
        </w:rPr>
        <w:t xml:space="preserve"> قال جابر بن عبد الله عن رسول الله </w:t>
      </w:r>
      <w:r w:rsidRPr="000E4A2F">
        <w:rPr>
          <w:rStyle w:val="libAlaemChar"/>
          <w:rtl/>
        </w:rPr>
        <w:t>صلى‌الله‌عليه‌وآله</w:t>
      </w:r>
      <w:r w:rsidRPr="00A569E2">
        <w:rPr>
          <w:rtl/>
        </w:rPr>
        <w:t xml:space="preserve"> انهم غزوا معه فأحل لهم المتعة ولم يحرمها</w:t>
      </w:r>
      <w:r>
        <w:rPr>
          <w:rtl/>
        </w:rPr>
        <w:t xml:space="preserve">، </w:t>
      </w:r>
      <w:r w:rsidRPr="00A569E2">
        <w:rPr>
          <w:rtl/>
        </w:rPr>
        <w:t xml:space="preserve">وكان </w:t>
      </w:r>
      <w:r w:rsidRPr="000E4A2F">
        <w:rPr>
          <w:rStyle w:val="libAlaemChar"/>
          <w:rtl/>
        </w:rPr>
        <w:t>عليه‌السلام</w:t>
      </w:r>
      <w:r w:rsidRPr="00A569E2">
        <w:rPr>
          <w:rtl/>
        </w:rPr>
        <w:t xml:space="preserve"> يقول</w:t>
      </w:r>
      <w:r>
        <w:rPr>
          <w:rtl/>
        </w:rPr>
        <w:t xml:space="preserve">: </w:t>
      </w:r>
      <w:r w:rsidRPr="00A569E2">
        <w:rPr>
          <w:rtl/>
        </w:rPr>
        <w:t>لولا ما سبقني به ابن الخطاب يعنى عمر ما زنى الأشقى</w:t>
      </w:r>
      <w:r>
        <w:rPr>
          <w:rtl/>
        </w:rPr>
        <w:t xml:space="preserve">، </w:t>
      </w:r>
      <w:r w:rsidRPr="00A569E2">
        <w:rPr>
          <w:rtl/>
        </w:rPr>
        <w:t>وكان ابن عباس يقول</w:t>
      </w:r>
      <w:r>
        <w:rPr>
          <w:rtl/>
        </w:rPr>
        <w:t xml:space="preserve">: </w:t>
      </w:r>
      <w:r w:rsidRPr="000E4A2F">
        <w:rPr>
          <w:rStyle w:val="libAlaemChar"/>
          <w:rtl/>
        </w:rPr>
        <w:t>(</w:t>
      </w:r>
      <w:r w:rsidRPr="00500BFE">
        <w:rPr>
          <w:rStyle w:val="libAieChar"/>
          <w:rtl/>
        </w:rPr>
        <w:t>فَمَا اسْتَمْتَعْتُمْ بِهِ مِنْهُنَ إلى أَجَلٍ مُسَمًّى</w:t>
      </w:r>
      <w:r w:rsidRPr="000E4A2F">
        <w:rPr>
          <w:rStyle w:val="libAlaemChar"/>
          <w:rtl/>
        </w:rPr>
        <w:t>)</w:t>
      </w:r>
      <w:r w:rsidRPr="00A569E2">
        <w:rPr>
          <w:rtl/>
        </w:rPr>
        <w:t xml:space="preserve"> إذ آتيتموهن أجورهن» وهؤلاء يكفرون بها ورسول الله </w:t>
      </w:r>
      <w:r w:rsidRPr="000E4A2F">
        <w:rPr>
          <w:rStyle w:val="libAlaemChar"/>
          <w:rtl/>
        </w:rPr>
        <w:t>صلى‌الله‌عليه‌وآله</w:t>
      </w:r>
      <w:r w:rsidRPr="00A569E2">
        <w:rPr>
          <w:rtl/>
        </w:rPr>
        <w:t xml:space="preserve"> أحلها ولم يحرمها.</w:t>
      </w:r>
    </w:p>
    <w:p w:rsidR="001C7CB2" w:rsidRPr="00A569E2" w:rsidRDefault="001C7CB2" w:rsidP="007C645F">
      <w:pPr>
        <w:pStyle w:val="libNormal"/>
        <w:rPr>
          <w:rtl/>
          <w:lang w:bidi="fa-IR"/>
        </w:rPr>
      </w:pPr>
      <w:r>
        <w:rPr>
          <w:rtl/>
          <w:lang w:bidi="fa-IR"/>
        </w:rPr>
        <w:br w:type="page"/>
      </w:r>
      <w:r w:rsidRPr="00A569E2">
        <w:rPr>
          <w:rtl/>
          <w:lang w:bidi="fa-IR"/>
        </w:rPr>
        <w:t>175</w:t>
      </w:r>
      <w:r>
        <w:rPr>
          <w:rtl/>
          <w:lang w:bidi="fa-IR"/>
        </w:rPr>
        <w:t xml:space="preserve"> ـ </w:t>
      </w:r>
      <w:r w:rsidRPr="00A569E2">
        <w:rPr>
          <w:rtl/>
          <w:lang w:bidi="fa-IR"/>
        </w:rPr>
        <w:t>عن</w:t>
      </w:r>
      <w:r>
        <w:rPr>
          <w:rtl/>
          <w:lang w:bidi="fa-IR"/>
        </w:rPr>
        <w:t xml:space="preserve"> أبي </w:t>
      </w:r>
      <w:r w:rsidRPr="00A569E2">
        <w:rPr>
          <w:rtl/>
          <w:lang w:bidi="fa-IR"/>
        </w:rPr>
        <w:t>بصير عن</w:t>
      </w:r>
      <w:r>
        <w:rPr>
          <w:rtl/>
          <w:lang w:bidi="fa-IR"/>
        </w:rPr>
        <w:t xml:space="preserve"> أبي جعفر </w:t>
      </w:r>
      <w:r w:rsidRPr="000E4A2F">
        <w:rPr>
          <w:rStyle w:val="libAlaemChar"/>
          <w:rtl/>
        </w:rPr>
        <w:t>عليه‌السلام</w:t>
      </w:r>
      <w:r w:rsidRPr="00A569E2">
        <w:rPr>
          <w:rtl/>
          <w:lang w:bidi="fa-IR"/>
        </w:rPr>
        <w:t xml:space="preserve"> في المتعة قال</w:t>
      </w:r>
      <w:r>
        <w:rPr>
          <w:rtl/>
          <w:lang w:bidi="fa-IR"/>
        </w:rPr>
        <w:t xml:space="preserve">: </w:t>
      </w:r>
      <w:r w:rsidRPr="00A569E2">
        <w:rPr>
          <w:rtl/>
          <w:lang w:bidi="fa-IR"/>
        </w:rPr>
        <w:t xml:space="preserve">نزلت هذه الاية </w:t>
      </w:r>
      <w:r w:rsidRPr="000E4A2F">
        <w:rPr>
          <w:rStyle w:val="libAlaemChar"/>
          <w:rtl/>
        </w:rPr>
        <w:t>(</w:t>
      </w:r>
      <w:r w:rsidRPr="00500BFE">
        <w:rPr>
          <w:rStyle w:val="libAieChar"/>
          <w:rtl/>
        </w:rPr>
        <w:t>فَمَا اسْتَمْتَعْتُمْ بِهِ مِنْهُنَّ فَآتُوهُنَّ أُجُورَهُنَّ فَرِيضَةً وَلا جُناحَ عَلَيْكُمْ فِيما تَراضَيْتُمْ بِهِ مِنْ بَعْدِ الْفَرِيضَةِ</w:t>
      </w:r>
      <w:r w:rsidRPr="000E4A2F">
        <w:rPr>
          <w:rStyle w:val="libAlaemChar"/>
          <w:rtl/>
        </w:rPr>
        <w:t>)</w:t>
      </w:r>
      <w:r w:rsidRPr="00A569E2">
        <w:rPr>
          <w:rtl/>
          <w:lang w:bidi="fa-IR"/>
        </w:rPr>
        <w:t xml:space="preserve"> قال</w:t>
      </w:r>
      <w:r>
        <w:rPr>
          <w:rtl/>
          <w:lang w:bidi="fa-IR"/>
        </w:rPr>
        <w:t xml:space="preserve">: </w:t>
      </w:r>
      <w:r w:rsidRPr="00A569E2">
        <w:rPr>
          <w:rtl/>
          <w:lang w:bidi="fa-IR"/>
        </w:rPr>
        <w:t>لا بأس بان تزيدها وتزيدك إذا انقطع لأجل فيما بينكما</w:t>
      </w:r>
      <w:r>
        <w:rPr>
          <w:rtl/>
          <w:lang w:bidi="fa-IR"/>
        </w:rPr>
        <w:t xml:space="preserve">، </w:t>
      </w:r>
      <w:r w:rsidRPr="00A569E2">
        <w:rPr>
          <w:rtl/>
          <w:lang w:bidi="fa-IR"/>
        </w:rPr>
        <w:t xml:space="preserve">يقول استحلك </w:t>
      </w:r>
      <w:r w:rsidRPr="00200B9A">
        <w:rPr>
          <w:rStyle w:val="libFootnotenumChar"/>
          <w:rtl/>
        </w:rPr>
        <w:t>(1)</w:t>
      </w:r>
      <w:r w:rsidRPr="00A569E2">
        <w:rPr>
          <w:rtl/>
          <w:lang w:bidi="fa-IR"/>
        </w:rPr>
        <w:t xml:space="preserve"> بأجل آخر برضا منها</w:t>
      </w:r>
      <w:r>
        <w:rPr>
          <w:rtl/>
          <w:lang w:bidi="fa-IR"/>
        </w:rPr>
        <w:t xml:space="preserve">، </w:t>
      </w:r>
      <w:r w:rsidRPr="00A569E2">
        <w:rPr>
          <w:rtl/>
          <w:lang w:bidi="fa-IR"/>
        </w:rPr>
        <w:t>ولا تحل لغيرك حتى تنقضي عدتها</w:t>
      </w:r>
      <w:r>
        <w:rPr>
          <w:rtl/>
          <w:lang w:bidi="fa-IR"/>
        </w:rPr>
        <w:t xml:space="preserve">، </w:t>
      </w:r>
      <w:r w:rsidRPr="00A569E2">
        <w:rPr>
          <w:rtl/>
          <w:lang w:bidi="fa-IR"/>
        </w:rPr>
        <w:t>وعدتها حيضتان.</w:t>
      </w:r>
    </w:p>
    <w:p w:rsidR="001C7CB2" w:rsidRPr="00A569E2" w:rsidRDefault="001C7CB2" w:rsidP="007C645F">
      <w:pPr>
        <w:pStyle w:val="libNormal"/>
        <w:rPr>
          <w:rtl/>
          <w:lang w:bidi="fa-IR"/>
        </w:rPr>
      </w:pPr>
      <w:r w:rsidRPr="00A569E2">
        <w:rPr>
          <w:rtl/>
          <w:lang w:bidi="fa-IR"/>
        </w:rPr>
        <w:t>176</w:t>
      </w:r>
      <w:r>
        <w:rPr>
          <w:rtl/>
          <w:lang w:bidi="fa-IR"/>
        </w:rPr>
        <w:t xml:space="preserve"> ـ </w:t>
      </w:r>
      <w:r w:rsidRPr="00A569E2">
        <w:rPr>
          <w:rtl/>
          <w:lang w:bidi="fa-IR"/>
        </w:rPr>
        <w:t>عن</w:t>
      </w:r>
      <w:r>
        <w:rPr>
          <w:rtl/>
          <w:lang w:bidi="fa-IR"/>
        </w:rPr>
        <w:t xml:space="preserve"> أبي </w:t>
      </w:r>
      <w:r w:rsidRPr="00A569E2">
        <w:rPr>
          <w:rtl/>
          <w:lang w:bidi="fa-IR"/>
        </w:rPr>
        <w:t>بصير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كان يقرأ </w:t>
      </w:r>
      <w:r w:rsidRPr="000E4A2F">
        <w:rPr>
          <w:rStyle w:val="libAlaemChar"/>
          <w:rtl/>
        </w:rPr>
        <w:t>(</w:t>
      </w:r>
      <w:r w:rsidRPr="00500BFE">
        <w:rPr>
          <w:rStyle w:val="libAieChar"/>
          <w:rtl/>
        </w:rPr>
        <w:t>فَمَا اسْتَمْتَعْتُمْ بِهِ مِنْهُنَ إلى أَجَلٍ مُسَمًّى فَآتُوهُنَّ أُجُورَهُنَّ فَرِيضَةً وَلا جُناحَ عَلَيْكُمْ فِيما تَراضَيْتُمْ بِهِ مِنْ بَعْدِ الْفَرِيضَةِ</w:t>
      </w:r>
      <w:r w:rsidRPr="000E4A2F">
        <w:rPr>
          <w:rStyle w:val="libAlaemChar"/>
          <w:rtl/>
        </w:rPr>
        <w:t>)</w:t>
      </w:r>
      <w:r w:rsidRPr="00A569E2">
        <w:rPr>
          <w:rtl/>
          <w:lang w:bidi="fa-IR"/>
        </w:rPr>
        <w:t xml:space="preserve"> فقال</w:t>
      </w:r>
      <w:r>
        <w:rPr>
          <w:rtl/>
          <w:lang w:bidi="fa-IR"/>
        </w:rPr>
        <w:t xml:space="preserve">: </w:t>
      </w:r>
      <w:r w:rsidRPr="00A569E2">
        <w:rPr>
          <w:rtl/>
          <w:lang w:bidi="fa-IR"/>
        </w:rPr>
        <w:t>هو أن يتزوجها</w:t>
      </w:r>
      <w:r>
        <w:rPr>
          <w:rtl/>
          <w:lang w:bidi="fa-IR"/>
        </w:rPr>
        <w:t xml:space="preserve"> إلى </w:t>
      </w:r>
      <w:r w:rsidRPr="00A569E2">
        <w:rPr>
          <w:rtl/>
          <w:lang w:bidi="fa-IR"/>
        </w:rPr>
        <w:t>أجل ثم يحدث شيئا بعد الأجل.</w:t>
      </w:r>
    </w:p>
    <w:p w:rsidR="001C7CB2" w:rsidRPr="00A569E2" w:rsidRDefault="001C7CB2" w:rsidP="007C645F">
      <w:pPr>
        <w:pStyle w:val="libNormal"/>
        <w:rPr>
          <w:rtl/>
        </w:rPr>
      </w:pPr>
      <w:r w:rsidRPr="00A569E2">
        <w:rPr>
          <w:rtl/>
        </w:rPr>
        <w:t>177</w:t>
      </w:r>
      <w:r>
        <w:rPr>
          <w:rtl/>
        </w:rPr>
        <w:t xml:space="preserve"> ـ </w:t>
      </w:r>
      <w:r w:rsidRPr="00A569E2">
        <w:rPr>
          <w:rtl/>
        </w:rPr>
        <w:t>عن عبد السلام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ما تقول في المتعة</w:t>
      </w:r>
      <w:r>
        <w:rPr>
          <w:rtl/>
        </w:rPr>
        <w:t>؟</w:t>
      </w:r>
    </w:p>
    <w:p w:rsidR="001C7CB2" w:rsidRPr="00A569E2" w:rsidRDefault="001C7CB2" w:rsidP="007C645F">
      <w:pPr>
        <w:pStyle w:val="libNormal"/>
        <w:rPr>
          <w:rtl/>
          <w:lang w:bidi="fa-IR"/>
        </w:rPr>
      </w:pPr>
      <w:r w:rsidRPr="00A569E2">
        <w:rPr>
          <w:rtl/>
          <w:lang w:bidi="fa-IR"/>
        </w:rPr>
        <w:t>قال قول الله</w:t>
      </w:r>
      <w:r>
        <w:rPr>
          <w:rtl/>
          <w:lang w:bidi="fa-IR"/>
        </w:rPr>
        <w:t xml:space="preserve">: </w:t>
      </w:r>
      <w:r w:rsidRPr="000E4A2F">
        <w:rPr>
          <w:rStyle w:val="libAlaemChar"/>
          <w:rtl/>
        </w:rPr>
        <w:t>(</w:t>
      </w:r>
      <w:r w:rsidRPr="00500BFE">
        <w:rPr>
          <w:rStyle w:val="libAieChar"/>
          <w:rtl/>
        </w:rPr>
        <w:t>فَمَا اسْتَمْتَعْتُمْ بِهِ مِنْهُنَّ فَآتُوهُنَّ أُجُورَهُنَّ فَرِيضَةً إلى أَجَلٍ مُسَمًّى وَلا جُناحَ عَلَيْكُمْ فِيما تَراضَيْتُمْ بِهِ مِنْ بَعْدِ الْفَرِيضَةِ</w:t>
      </w:r>
      <w:r w:rsidRPr="000E4A2F">
        <w:rPr>
          <w:rStyle w:val="libAlaemChar"/>
          <w:rtl/>
        </w:rPr>
        <w:t>)</w:t>
      </w:r>
      <w:r w:rsidRPr="00A569E2">
        <w:rPr>
          <w:rtl/>
          <w:lang w:bidi="fa-IR"/>
        </w:rPr>
        <w:t xml:space="preserve"> قال</w:t>
      </w:r>
      <w:r>
        <w:rPr>
          <w:rtl/>
          <w:lang w:bidi="fa-IR"/>
        </w:rPr>
        <w:t xml:space="preserve">: </w:t>
      </w:r>
      <w:r w:rsidRPr="00A569E2">
        <w:rPr>
          <w:rtl/>
          <w:lang w:bidi="fa-IR"/>
        </w:rPr>
        <w:t>قلت</w:t>
      </w:r>
      <w:r>
        <w:rPr>
          <w:rtl/>
          <w:lang w:bidi="fa-IR"/>
        </w:rPr>
        <w:t xml:space="preserve">، </w:t>
      </w:r>
      <w:r w:rsidRPr="00A569E2">
        <w:rPr>
          <w:rtl/>
          <w:lang w:bidi="fa-IR"/>
        </w:rPr>
        <w:t xml:space="preserve">جعلت فداك </w:t>
      </w:r>
      <w:r>
        <w:rPr>
          <w:rtl/>
          <w:lang w:bidi="fa-IR"/>
        </w:rPr>
        <w:t>أ</w:t>
      </w:r>
      <w:r w:rsidRPr="00A569E2">
        <w:rPr>
          <w:rtl/>
          <w:lang w:bidi="fa-IR"/>
        </w:rPr>
        <w:t>هى من الأربع</w:t>
      </w:r>
      <w:r>
        <w:rPr>
          <w:rtl/>
          <w:lang w:bidi="fa-IR"/>
        </w:rPr>
        <w:t>؟</w:t>
      </w:r>
      <w:r w:rsidRPr="00A569E2">
        <w:rPr>
          <w:rtl/>
          <w:lang w:bidi="fa-IR"/>
        </w:rPr>
        <w:t xml:space="preserve"> قال ليست من الأربع انما هي إجارة.</w:t>
      </w:r>
    </w:p>
    <w:p w:rsidR="001C7CB2" w:rsidRPr="00A569E2" w:rsidRDefault="001C7CB2" w:rsidP="007C645F">
      <w:pPr>
        <w:pStyle w:val="libNormal"/>
        <w:rPr>
          <w:rtl/>
        </w:rPr>
      </w:pPr>
      <w:r w:rsidRPr="00957CEF">
        <w:rPr>
          <w:rStyle w:val="libBold2Char"/>
          <w:rtl/>
        </w:rPr>
        <w:t>178</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ابن فضال عن ابن بكير عن بعض أصحابنا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لا ينبغي أن يتزوج الرجل الحر المملوكة اليوم</w:t>
      </w:r>
      <w:r>
        <w:rPr>
          <w:rtl/>
        </w:rPr>
        <w:t xml:space="preserve">، </w:t>
      </w:r>
      <w:r w:rsidRPr="00A569E2">
        <w:rPr>
          <w:rtl/>
        </w:rPr>
        <w:t xml:space="preserve">انما كان ذلك حيث قال الله </w:t>
      </w:r>
      <w:r w:rsidRPr="000E4A2F">
        <w:rPr>
          <w:rStyle w:val="libAlaemChar"/>
          <w:rtl/>
        </w:rPr>
        <w:t>عزوجل</w:t>
      </w:r>
      <w:r>
        <w:rPr>
          <w:rtl/>
        </w:rPr>
        <w:t xml:space="preserve">: </w:t>
      </w:r>
      <w:r w:rsidRPr="000E4A2F">
        <w:rPr>
          <w:rStyle w:val="libAlaemChar"/>
          <w:rtl/>
        </w:rPr>
        <w:t>(</w:t>
      </w:r>
      <w:r w:rsidRPr="00500BFE">
        <w:rPr>
          <w:rStyle w:val="libAieChar"/>
          <w:rtl/>
        </w:rPr>
        <w:t>وَمَنْ لَمْ يَسْتَطِعْ مِنْكُمْ طَوْلاً</w:t>
      </w:r>
      <w:r w:rsidRPr="000E4A2F">
        <w:rPr>
          <w:rStyle w:val="libAlaemChar"/>
          <w:rtl/>
        </w:rPr>
        <w:t>)</w:t>
      </w:r>
      <w:r w:rsidRPr="00A569E2">
        <w:rPr>
          <w:rtl/>
        </w:rPr>
        <w:t xml:space="preserve"> والطول المهر</w:t>
      </w:r>
      <w:r>
        <w:rPr>
          <w:rtl/>
        </w:rPr>
        <w:t xml:space="preserve">، </w:t>
      </w:r>
      <w:r w:rsidRPr="00A569E2">
        <w:rPr>
          <w:rtl/>
        </w:rPr>
        <w:t>ومهر الحرة اليوم مهر</w:t>
      </w:r>
      <w:r>
        <w:rPr>
          <w:rtl/>
        </w:rPr>
        <w:t xml:space="preserve"> الأمّة </w:t>
      </w:r>
      <w:r w:rsidRPr="00A569E2">
        <w:rPr>
          <w:rtl/>
        </w:rPr>
        <w:t>أو أقل.</w:t>
      </w:r>
    </w:p>
    <w:p w:rsidR="001C7CB2" w:rsidRPr="00A569E2" w:rsidRDefault="001C7CB2" w:rsidP="007C645F">
      <w:pPr>
        <w:pStyle w:val="libNormal"/>
        <w:rPr>
          <w:rtl/>
        </w:rPr>
      </w:pPr>
      <w:r w:rsidRPr="00A569E2">
        <w:rPr>
          <w:rtl/>
        </w:rPr>
        <w:t>179</w:t>
      </w:r>
      <w:r>
        <w:rPr>
          <w:rtl/>
        </w:rPr>
        <w:t xml:space="preserve"> ـ علي بن إبراهيم </w:t>
      </w:r>
      <w:r w:rsidRPr="00A569E2">
        <w:rPr>
          <w:rtl/>
        </w:rPr>
        <w:t>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 تزوج الحرة على</w:t>
      </w:r>
      <w:r>
        <w:rPr>
          <w:rtl/>
        </w:rPr>
        <w:t xml:space="preserve"> الأمّة </w:t>
      </w:r>
      <w:r w:rsidRPr="00A569E2">
        <w:rPr>
          <w:rtl/>
        </w:rPr>
        <w:t>ولا تزوج</w:t>
      </w:r>
      <w:r>
        <w:rPr>
          <w:rtl/>
        </w:rPr>
        <w:t xml:space="preserve"> الأمّة </w:t>
      </w:r>
      <w:r w:rsidRPr="00A569E2">
        <w:rPr>
          <w:rtl/>
        </w:rPr>
        <w:t>على الحرة</w:t>
      </w:r>
      <w:r>
        <w:rPr>
          <w:rtl/>
        </w:rPr>
        <w:t xml:space="preserve">، </w:t>
      </w:r>
      <w:r w:rsidRPr="00A569E2">
        <w:rPr>
          <w:rtl/>
        </w:rPr>
        <w:t>ومن تزوج امة على حرة فنكاحه باطل.</w:t>
      </w:r>
    </w:p>
    <w:p w:rsidR="001C7CB2" w:rsidRPr="00A569E2" w:rsidRDefault="001C7CB2" w:rsidP="007C645F">
      <w:pPr>
        <w:pStyle w:val="libNormal"/>
        <w:rPr>
          <w:rtl/>
        </w:rPr>
      </w:pPr>
      <w:r w:rsidRPr="00A569E2">
        <w:rPr>
          <w:rtl/>
        </w:rPr>
        <w:t>180</w:t>
      </w:r>
      <w:r>
        <w:rPr>
          <w:rtl/>
        </w:rPr>
        <w:t xml:space="preserve"> ـ </w:t>
      </w:r>
      <w:r w:rsidRPr="00A569E2">
        <w:rPr>
          <w:rtl/>
        </w:rPr>
        <w:t>محمد بن يحيى عن</w:t>
      </w:r>
      <w:r>
        <w:rPr>
          <w:rtl/>
        </w:rPr>
        <w:t xml:space="preserve"> أحمد </w:t>
      </w:r>
      <w:r w:rsidRPr="00A569E2">
        <w:rPr>
          <w:rtl/>
        </w:rPr>
        <w:t>بن محمد بن عيسى عن الحسين بن سعيد عن القاسم بن محمد</w:t>
      </w:r>
      <w:r>
        <w:rPr>
          <w:rtl/>
        </w:rPr>
        <w:t xml:space="preserve"> عن علي بن أبي </w:t>
      </w:r>
      <w:r w:rsidRPr="00A569E2">
        <w:rPr>
          <w:rtl/>
        </w:rPr>
        <w:t>حمزة عن</w:t>
      </w:r>
      <w:r>
        <w:rPr>
          <w:rtl/>
        </w:rPr>
        <w:t xml:space="preserve">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نكاح</w:t>
      </w:r>
      <w:r>
        <w:rPr>
          <w:rtl/>
        </w:rPr>
        <w:t xml:space="preserve"> الأمّة </w:t>
      </w:r>
      <w:r w:rsidRPr="00A569E2">
        <w:rPr>
          <w:rtl/>
        </w:rPr>
        <w:t>قال</w:t>
      </w:r>
      <w:r>
        <w:rPr>
          <w:rtl/>
        </w:rPr>
        <w:t xml:space="preserve">: </w:t>
      </w:r>
      <w:r w:rsidRPr="00A569E2">
        <w:rPr>
          <w:rtl/>
        </w:rPr>
        <w:t>تتزوج الحرة على</w:t>
      </w:r>
      <w:r>
        <w:rPr>
          <w:rtl/>
        </w:rPr>
        <w:t xml:space="preserve"> الأمّة </w:t>
      </w:r>
      <w:r w:rsidRPr="00A569E2">
        <w:rPr>
          <w:rtl/>
        </w:rPr>
        <w:t>ولا تتزوج</w:t>
      </w:r>
      <w:r>
        <w:rPr>
          <w:rtl/>
        </w:rPr>
        <w:t xml:space="preserve"> الأمّة </w:t>
      </w:r>
      <w:r w:rsidRPr="00A569E2">
        <w:rPr>
          <w:rtl/>
        </w:rPr>
        <w:t>على الحرة ونكاح</w:t>
      </w:r>
      <w:r>
        <w:rPr>
          <w:rtl/>
        </w:rPr>
        <w:t xml:space="preserve"> الأمّة </w:t>
      </w:r>
      <w:r w:rsidRPr="00A569E2">
        <w:rPr>
          <w:rtl/>
        </w:rPr>
        <w:t>على الحرة باطل</w:t>
      </w:r>
      <w:r>
        <w:rPr>
          <w:rtl/>
        </w:rPr>
        <w:t xml:space="preserve">، </w:t>
      </w:r>
      <w:r w:rsidRPr="00A569E2">
        <w:rPr>
          <w:rtl/>
        </w:rPr>
        <w:t>وان اجتمعت عندك حرة وامة فللحرة</w:t>
      </w:r>
      <w:r>
        <w:rPr>
          <w:rtl/>
        </w:rPr>
        <w:t xml:space="preserve">، </w:t>
      </w:r>
      <w:r w:rsidRPr="00A569E2">
        <w:rPr>
          <w:rtl/>
        </w:rPr>
        <w:t>يومان وللامة يوم</w:t>
      </w:r>
      <w:r>
        <w:rPr>
          <w:rtl/>
        </w:rPr>
        <w:t xml:space="preserve">، </w:t>
      </w:r>
      <w:r w:rsidRPr="00A569E2">
        <w:rPr>
          <w:rtl/>
        </w:rPr>
        <w:t>ولا يصلح نكاح</w:t>
      </w:r>
      <w:r>
        <w:rPr>
          <w:rtl/>
        </w:rPr>
        <w:t xml:space="preserve"> الأمّة </w:t>
      </w:r>
      <w:r w:rsidRPr="00A569E2">
        <w:rPr>
          <w:rtl/>
        </w:rPr>
        <w:t>الا بأذن مواليها.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«استحللتك»</w:t>
      </w:r>
      <w:r>
        <w:rPr>
          <w:rtl/>
        </w:rPr>
        <w:t>.</w:t>
      </w:r>
    </w:p>
    <w:p w:rsidR="001C7CB2" w:rsidRPr="00A569E2" w:rsidRDefault="001C7CB2" w:rsidP="007C645F">
      <w:pPr>
        <w:pStyle w:val="libNormal"/>
        <w:rPr>
          <w:rtl/>
        </w:rPr>
      </w:pPr>
      <w:r>
        <w:rPr>
          <w:rtl/>
        </w:rPr>
        <w:br w:type="page"/>
      </w:r>
      <w:r w:rsidRPr="00A569E2">
        <w:rPr>
          <w:rtl/>
        </w:rPr>
        <w:t>181</w:t>
      </w:r>
      <w:r>
        <w:rPr>
          <w:rtl/>
        </w:rPr>
        <w:t xml:space="preserve"> ـ </w:t>
      </w:r>
      <w:r w:rsidRPr="00A569E2">
        <w:rPr>
          <w:rtl/>
        </w:rPr>
        <w:t>أبان عن زرارة بن أعين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سألته عن الرجل يتزوج الامة</w:t>
      </w:r>
      <w:r>
        <w:rPr>
          <w:rtl/>
        </w:rPr>
        <w:t>؟</w:t>
      </w:r>
      <w:r w:rsidRPr="00A569E2">
        <w:rPr>
          <w:rtl/>
        </w:rPr>
        <w:t xml:space="preserve"> قال لا</w:t>
      </w:r>
      <w:r>
        <w:rPr>
          <w:rtl/>
        </w:rPr>
        <w:t xml:space="preserve">، </w:t>
      </w:r>
      <w:r w:rsidRPr="00A569E2">
        <w:rPr>
          <w:rtl/>
        </w:rPr>
        <w:t>الا أن يضطر</w:t>
      </w:r>
      <w:r>
        <w:rPr>
          <w:rtl/>
        </w:rPr>
        <w:t xml:space="preserve"> إلى </w:t>
      </w:r>
      <w:r w:rsidRPr="00A569E2">
        <w:rPr>
          <w:rtl/>
        </w:rPr>
        <w:t>ذلك.</w:t>
      </w:r>
    </w:p>
    <w:p w:rsidR="001C7CB2" w:rsidRPr="00A569E2" w:rsidRDefault="001C7CB2" w:rsidP="007C645F">
      <w:pPr>
        <w:pStyle w:val="libNormal"/>
        <w:rPr>
          <w:rtl/>
        </w:rPr>
      </w:pPr>
      <w:r w:rsidRPr="00A569E2">
        <w:rPr>
          <w:rtl/>
        </w:rPr>
        <w:t>182</w:t>
      </w:r>
      <w:r>
        <w:rPr>
          <w:rtl/>
        </w:rPr>
        <w:t xml:space="preserve"> ـ علي بن إبراهيم </w:t>
      </w:r>
      <w:r w:rsidRPr="00A569E2">
        <w:rPr>
          <w:rtl/>
        </w:rPr>
        <w:t>عن أبيه عن</w:t>
      </w:r>
      <w:r>
        <w:rPr>
          <w:rtl/>
        </w:rPr>
        <w:t xml:space="preserve"> إسمعيل </w:t>
      </w:r>
      <w:r w:rsidRPr="00A569E2">
        <w:rPr>
          <w:rtl/>
        </w:rPr>
        <w:t>بن مرار عن يونس عن ابن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لا ينبغي للحر أن يتزوج</w:t>
      </w:r>
      <w:r>
        <w:rPr>
          <w:rtl/>
        </w:rPr>
        <w:t xml:space="preserve"> الأمّة </w:t>
      </w:r>
      <w:r w:rsidRPr="00A569E2">
        <w:rPr>
          <w:rtl/>
        </w:rPr>
        <w:t>وهو يقدر على الحرة</w:t>
      </w:r>
      <w:r>
        <w:rPr>
          <w:rtl/>
        </w:rPr>
        <w:t xml:space="preserve">، </w:t>
      </w:r>
      <w:r w:rsidRPr="00A569E2">
        <w:rPr>
          <w:rtl/>
        </w:rPr>
        <w:t>ولا ينبغي له ان يتزوج</w:t>
      </w:r>
      <w:r>
        <w:rPr>
          <w:rtl/>
        </w:rPr>
        <w:t xml:space="preserve"> الأمّة </w:t>
      </w:r>
      <w:r w:rsidRPr="00A569E2">
        <w:rPr>
          <w:rtl/>
        </w:rPr>
        <w:t>على الحرة</w:t>
      </w:r>
      <w:r>
        <w:rPr>
          <w:rtl/>
        </w:rPr>
        <w:t xml:space="preserve">، </w:t>
      </w:r>
      <w:r w:rsidRPr="00A569E2">
        <w:rPr>
          <w:rtl/>
        </w:rPr>
        <w:t>ولا بأس أن يتزوج الحرة على الامة</w:t>
      </w:r>
      <w:r>
        <w:rPr>
          <w:rtl/>
        </w:rPr>
        <w:t xml:space="preserve">، </w:t>
      </w:r>
      <w:r w:rsidRPr="00A569E2">
        <w:rPr>
          <w:rtl/>
        </w:rPr>
        <w:t>فان تزوج الحرة على</w:t>
      </w:r>
      <w:r>
        <w:rPr>
          <w:rtl/>
        </w:rPr>
        <w:t xml:space="preserve"> الأمّة </w:t>
      </w:r>
      <w:r w:rsidRPr="00A569E2">
        <w:rPr>
          <w:rtl/>
        </w:rPr>
        <w:t>فللحرة يومان وللامة يوم.</w:t>
      </w:r>
    </w:p>
    <w:p w:rsidR="001C7CB2" w:rsidRPr="00A569E2" w:rsidRDefault="001C7CB2" w:rsidP="007C645F">
      <w:pPr>
        <w:pStyle w:val="libNormal"/>
        <w:rPr>
          <w:rtl/>
          <w:lang w:bidi="fa-IR"/>
        </w:rPr>
      </w:pPr>
      <w:r w:rsidRPr="00957CEF">
        <w:rPr>
          <w:rStyle w:val="libBold2Char"/>
          <w:rtl/>
        </w:rPr>
        <w:t>183</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وَمَنْ لَمْ يَسْتَطِعْ مِنْكُمْ طَوْلاً</w:t>
      </w:r>
      <w:r w:rsidRPr="000E4A2F">
        <w:rPr>
          <w:rStyle w:val="libAlaemChar"/>
          <w:rtl/>
        </w:rPr>
        <w:t>)</w:t>
      </w:r>
      <w:r>
        <w:rPr>
          <w:rtl/>
          <w:lang w:bidi="fa-IR"/>
        </w:rPr>
        <w:t xml:space="preserve"> أي </w:t>
      </w:r>
      <w:r w:rsidRPr="00A569E2">
        <w:rPr>
          <w:rtl/>
          <w:lang w:bidi="fa-IR"/>
        </w:rPr>
        <w:t>من لم يجد منكم غنى وهو المروي عن</w:t>
      </w:r>
      <w:r>
        <w:rPr>
          <w:rtl/>
          <w:lang w:bidi="fa-IR"/>
        </w:rPr>
        <w:t xml:space="preserve"> أبي جعفر </w:t>
      </w:r>
      <w:r w:rsidRPr="000E4A2F">
        <w:rPr>
          <w:rStyle w:val="libAlaemChar"/>
          <w:rtl/>
        </w:rPr>
        <w:t>عليه‌السلام</w:t>
      </w:r>
      <w:r w:rsidRPr="00A569E2">
        <w:rPr>
          <w:rtl/>
          <w:lang w:bidi="fa-IR"/>
        </w:rPr>
        <w:t>.</w:t>
      </w:r>
    </w:p>
    <w:p w:rsidR="001C7CB2" w:rsidRPr="00A569E2" w:rsidRDefault="001C7CB2" w:rsidP="007C645F">
      <w:pPr>
        <w:pStyle w:val="libNormal"/>
        <w:rPr>
          <w:rtl/>
          <w:lang w:bidi="fa-IR"/>
        </w:rPr>
      </w:pPr>
      <w:r w:rsidRPr="00957CEF">
        <w:rPr>
          <w:rStyle w:val="libBold2Char"/>
          <w:rtl/>
        </w:rPr>
        <w:t>184</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وَمَنْ لَمْ يَسْتَطِعْ مِنْكُمْ طَوْلاً أَنْ يَنْكِحَ الْمُحْصَناتِ الْمُؤْمِناتِ فَمِنْ ما مَلَكَتْ أَيْمانُكُمْ مِنْ فَتَياتِكُمُ الْمُؤْمِناتِ</w:t>
      </w:r>
      <w:r w:rsidRPr="000E4A2F">
        <w:rPr>
          <w:rStyle w:val="libAlaemChar"/>
          <w:rtl/>
        </w:rPr>
        <w:t>)</w:t>
      </w:r>
      <w:r w:rsidRPr="00A569E2">
        <w:rPr>
          <w:rtl/>
          <w:lang w:bidi="fa-IR"/>
        </w:rPr>
        <w:t xml:space="preserve"> قال :</w:t>
      </w:r>
    </w:p>
    <w:p w:rsidR="001C7CB2" w:rsidRPr="00A569E2" w:rsidRDefault="001C7CB2" w:rsidP="007C645F">
      <w:pPr>
        <w:pStyle w:val="libNormal"/>
        <w:rPr>
          <w:rtl/>
          <w:lang w:bidi="fa-IR"/>
        </w:rPr>
      </w:pPr>
      <w:r w:rsidRPr="00A569E2">
        <w:rPr>
          <w:rtl/>
          <w:lang w:bidi="fa-IR"/>
        </w:rPr>
        <w:t xml:space="preserve">من لم يستطع ان ينكح الحرة فالاماء بإذن اصحابهن </w:t>
      </w:r>
      <w:r w:rsidRPr="000E4A2F">
        <w:rPr>
          <w:rStyle w:val="libAlaemChar"/>
          <w:rtl/>
        </w:rPr>
        <w:t>(</w:t>
      </w:r>
      <w:r w:rsidRPr="00500BFE">
        <w:rPr>
          <w:rStyle w:val="libAieChar"/>
          <w:rtl/>
        </w:rPr>
        <w:t>وَاللهُ أَعْلَمُ بِإِيمانِكُمْ بَعْضُكُمْ مِنْ بَعْضٍ فَانْكِحُوهُنَّ بِإِذْنِ أَهْلِهِنَّ وَآتُوهُنَّ أُجُورَهُنَّ بِالْمَعْرُوفِ مُحْصَناتٍ غَيْرَ مُسافِحاتٍ</w:t>
      </w:r>
      <w:r w:rsidRPr="000E4A2F">
        <w:rPr>
          <w:rStyle w:val="libAlaemChar"/>
          <w:rtl/>
        </w:rPr>
        <w:t>)</w:t>
      </w:r>
      <w:r w:rsidRPr="00A569E2">
        <w:rPr>
          <w:rtl/>
          <w:lang w:bidi="fa-IR"/>
        </w:rPr>
        <w:t xml:space="preserve"> قال</w:t>
      </w:r>
      <w:r>
        <w:rPr>
          <w:rtl/>
          <w:lang w:bidi="fa-IR"/>
        </w:rPr>
        <w:t xml:space="preserve">: </w:t>
      </w:r>
      <w:r w:rsidRPr="00A569E2">
        <w:rPr>
          <w:rtl/>
          <w:lang w:bidi="fa-IR"/>
        </w:rPr>
        <w:t>غير خديعة ولا فسق ولا فجور.</w:t>
      </w:r>
    </w:p>
    <w:p w:rsidR="001C7CB2" w:rsidRPr="00A569E2" w:rsidRDefault="001C7CB2" w:rsidP="007C645F">
      <w:pPr>
        <w:pStyle w:val="libNormal"/>
        <w:rPr>
          <w:rtl/>
        </w:rPr>
      </w:pPr>
      <w:r w:rsidRPr="00957CEF">
        <w:rPr>
          <w:rStyle w:val="libBold2Char"/>
          <w:rtl/>
        </w:rPr>
        <w:t>185</w:t>
      </w:r>
      <w:r>
        <w:rPr>
          <w:rtl/>
        </w:rPr>
        <w:t xml:space="preserve"> </w:t>
      </w:r>
      <w:r w:rsidRPr="00957CEF">
        <w:rPr>
          <w:rStyle w:val="libBold2Char"/>
          <w:rtl/>
        </w:rPr>
        <w:t xml:space="preserve">ـ في من لا يحضره الفقيه </w:t>
      </w:r>
      <w:r w:rsidRPr="00A569E2">
        <w:rPr>
          <w:rtl/>
        </w:rPr>
        <w:t>وروى داود بن الحصين عن</w:t>
      </w:r>
      <w:r>
        <w:rPr>
          <w:rtl/>
        </w:rPr>
        <w:t xml:space="preserve"> أبي </w:t>
      </w:r>
      <w:r w:rsidRPr="00A569E2">
        <w:rPr>
          <w:rtl/>
        </w:rPr>
        <w:t>العباس البقباق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يتزوج الرجل بالامة بغير علم أهلها</w:t>
      </w:r>
      <w:r>
        <w:rPr>
          <w:rtl/>
        </w:rPr>
        <w:t>؟</w:t>
      </w:r>
      <w:r w:rsidRPr="00A569E2">
        <w:rPr>
          <w:rtl/>
        </w:rPr>
        <w:t xml:space="preserve"> قال</w:t>
      </w:r>
      <w:r>
        <w:rPr>
          <w:rtl/>
        </w:rPr>
        <w:t xml:space="preserve">؛ </w:t>
      </w:r>
      <w:r w:rsidRPr="00A569E2">
        <w:rPr>
          <w:rtl/>
        </w:rPr>
        <w:t xml:space="preserve">هو زنا 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فَانْكِحُوهُنَّ بِإِذْنِ أَهْلِهِنَ</w:t>
      </w:r>
      <w:r w:rsidRPr="000E4A2F">
        <w:rPr>
          <w:rStyle w:val="libAlaemChar"/>
          <w:rtl/>
        </w:rPr>
        <w:t>)</w:t>
      </w:r>
      <w:r>
        <w:rPr>
          <w:rtl/>
        </w:rPr>
        <w:t>.</w:t>
      </w:r>
    </w:p>
    <w:p w:rsidR="001C7CB2" w:rsidRPr="00A569E2" w:rsidRDefault="001C7CB2" w:rsidP="007C645F">
      <w:pPr>
        <w:pStyle w:val="libNormal"/>
        <w:rPr>
          <w:rtl/>
        </w:rPr>
      </w:pPr>
      <w:r w:rsidRPr="00A569E2">
        <w:rPr>
          <w:rtl/>
        </w:rPr>
        <w:t>186</w:t>
      </w:r>
      <w:r>
        <w:rPr>
          <w:rtl/>
        </w:rPr>
        <w:t xml:space="preserve"> ـ </w:t>
      </w:r>
      <w:r w:rsidRPr="00A569E2">
        <w:rPr>
          <w:rtl/>
        </w:rPr>
        <w:t>في الاستبصار</w:t>
      </w:r>
      <w:r>
        <w:rPr>
          <w:rtl/>
        </w:rPr>
        <w:t xml:space="preserve"> أحمد </w:t>
      </w:r>
      <w:r w:rsidRPr="00A569E2">
        <w:rPr>
          <w:rtl/>
        </w:rPr>
        <w:t>بن محمد بن عيسى عن</w:t>
      </w:r>
      <w:r>
        <w:rPr>
          <w:rtl/>
        </w:rPr>
        <w:t xml:space="preserve"> أحمد </w:t>
      </w:r>
      <w:r w:rsidRPr="00A569E2">
        <w:rPr>
          <w:rtl/>
        </w:rPr>
        <w:t>بن محمد بن</w:t>
      </w:r>
      <w:r>
        <w:rPr>
          <w:rtl/>
        </w:rPr>
        <w:t xml:space="preserve"> أبي ـ </w:t>
      </w:r>
      <w:r w:rsidRPr="00A569E2">
        <w:rPr>
          <w:rtl/>
        </w:rPr>
        <w:t>نصر قال</w:t>
      </w:r>
      <w:r>
        <w:rPr>
          <w:rtl/>
        </w:rPr>
        <w:t xml:space="preserve">؛ </w:t>
      </w:r>
      <w:r w:rsidRPr="00A569E2">
        <w:rPr>
          <w:rtl/>
        </w:rPr>
        <w:t xml:space="preserve">سألت الرضا </w:t>
      </w:r>
      <w:r w:rsidRPr="000E4A2F">
        <w:rPr>
          <w:rStyle w:val="libAlaemChar"/>
          <w:rtl/>
        </w:rPr>
        <w:t>عليه‌السلام</w:t>
      </w:r>
      <w:r w:rsidRPr="00A569E2">
        <w:rPr>
          <w:rtl/>
        </w:rPr>
        <w:t xml:space="preserve"> </w:t>
      </w:r>
      <w:r>
        <w:rPr>
          <w:rtl/>
        </w:rPr>
        <w:t>أ</w:t>
      </w:r>
      <w:r w:rsidRPr="00A569E2">
        <w:rPr>
          <w:rtl/>
        </w:rPr>
        <w:t>يتمتع بالامة بإذن أهلها</w:t>
      </w:r>
      <w:r>
        <w:rPr>
          <w:rtl/>
        </w:rPr>
        <w:t>؟</w:t>
      </w:r>
      <w:r w:rsidRPr="00A569E2">
        <w:rPr>
          <w:rtl/>
        </w:rPr>
        <w:t xml:space="preserve"> قال</w:t>
      </w:r>
      <w:r>
        <w:rPr>
          <w:rtl/>
        </w:rPr>
        <w:t xml:space="preserve">: </w:t>
      </w:r>
      <w:r w:rsidRPr="00A569E2">
        <w:rPr>
          <w:rtl/>
        </w:rPr>
        <w:t>نعم ان الله تعالى يقول</w:t>
      </w:r>
      <w:r>
        <w:rPr>
          <w:rtl/>
        </w:rPr>
        <w:t xml:space="preserve">: </w:t>
      </w:r>
      <w:r w:rsidRPr="000E4A2F">
        <w:rPr>
          <w:rStyle w:val="libAlaemChar"/>
          <w:rtl/>
        </w:rPr>
        <w:t>(</w:t>
      </w:r>
      <w:r w:rsidRPr="00500BFE">
        <w:rPr>
          <w:rStyle w:val="libAieChar"/>
          <w:rtl/>
        </w:rPr>
        <w:t>فَانْكِحُوهُنَّ بِإِذْنِ أَهْلِهِنَّ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187</w:t>
      </w:r>
      <w:r>
        <w:rPr>
          <w:rtl/>
        </w:rPr>
        <w:t xml:space="preserve"> </w:t>
      </w:r>
      <w:r w:rsidRPr="00957CEF">
        <w:rPr>
          <w:rStyle w:val="libBold2Char"/>
          <w:rtl/>
        </w:rPr>
        <w:t>ـ في تهذيب الأحكام</w:t>
      </w:r>
      <w:r>
        <w:rPr>
          <w:rtl/>
        </w:rPr>
        <w:t xml:space="preserve"> أحمد </w:t>
      </w:r>
      <w:r w:rsidRPr="00A569E2">
        <w:rPr>
          <w:rtl/>
        </w:rPr>
        <w:t>بن محمد بن عيسى عن</w:t>
      </w:r>
      <w:r>
        <w:rPr>
          <w:rtl/>
        </w:rPr>
        <w:t xml:space="preserve"> علي بن الحكم </w:t>
      </w:r>
      <w:r w:rsidRPr="00A569E2">
        <w:rPr>
          <w:rtl/>
        </w:rPr>
        <w:t>عن سيف بن عميرة عن داود بن فرقد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الرجل يتزوج بامة بغير اذن مواليها</w:t>
      </w:r>
      <w:r>
        <w:rPr>
          <w:rtl/>
        </w:rPr>
        <w:t xml:space="preserve">؟ فقال: إنَّ </w:t>
      </w:r>
      <w:r w:rsidRPr="00A569E2">
        <w:rPr>
          <w:rtl/>
        </w:rPr>
        <w:t>كانت لامراة فنعم وان كانت لرجل فلا.</w:t>
      </w:r>
    </w:p>
    <w:p w:rsidR="001C7CB2" w:rsidRPr="00A569E2" w:rsidRDefault="001C7CB2" w:rsidP="007C645F">
      <w:pPr>
        <w:pStyle w:val="libNormal"/>
        <w:rPr>
          <w:rtl/>
        </w:rPr>
      </w:pPr>
      <w:r w:rsidRPr="00A569E2">
        <w:rPr>
          <w:rtl/>
        </w:rPr>
        <w:t>188</w:t>
      </w:r>
      <w:r>
        <w:rPr>
          <w:rtl/>
        </w:rPr>
        <w:t xml:space="preserve"> ـ </w:t>
      </w:r>
      <w:r w:rsidRPr="00A569E2">
        <w:rPr>
          <w:rtl/>
        </w:rPr>
        <w:t>محمد بن يعقوب عن محمد بن يحيى عن</w:t>
      </w:r>
      <w:r>
        <w:rPr>
          <w:rtl/>
        </w:rPr>
        <w:t xml:space="preserve"> أحمد </w:t>
      </w:r>
      <w:r w:rsidRPr="00A569E2">
        <w:rPr>
          <w:rtl/>
        </w:rPr>
        <w:t>بن محمد عن</w:t>
      </w:r>
      <w:r>
        <w:rPr>
          <w:rtl/>
        </w:rPr>
        <w:t xml:space="preserve"> علي بن الحكم </w:t>
      </w:r>
      <w:r w:rsidRPr="00A569E2">
        <w:rPr>
          <w:rtl/>
        </w:rPr>
        <w:t xml:space="preserve">عن سيف بن عميرة عن أبي عبد الله </w:t>
      </w:r>
      <w:r w:rsidRPr="000E4A2F">
        <w:rPr>
          <w:rStyle w:val="libAlaemChar"/>
          <w:rtl/>
        </w:rPr>
        <w:t>عليه‌السلام</w:t>
      </w:r>
      <w:r w:rsidRPr="00A569E2">
        <w:rPr>
          <w:rtl/>
        </w:rPr>
        <w:t xml:space="preserve"> قال</w:t>
      </w:r>
      <w:r>
        <w:rPr>
          <w:rtl/>
        </w:rPr>
        <w:t xml:space="preserve">: </w:t>
      </w:r>
      <w:r w:rsidRPr="00A569E2">
        <w:rPr>
          <w:rtl/>
        </w:rPr>
        <w:t>لا بأس بأن يتمتع الرجل بأمة المرأة</w:t>
      </w:r>
      <w:r>
        <w:rPr>
          <w:rtl/>
        </w:rPr>
        <w:t xml:space="preserve">، </w:t>
      </w:r>
      <w:r w:rsidRPr="00A569E2">
        <w:rPr>
          <w:rtl/>
        </w:rPr>
        <w:t>فاما</w:t>
      </w:r>
    </w:p>
    <w:p w:rsidR="001C7CB2" w:rsidRPr="00A569E2" w:rsidRDefault="001C7CB2" w:rsidP="007C645F">
      <w:pPr>
        <w:pStyle w:val="libNormal0"/>
        <w:rPr>
          <w:rtl/>
        </w:rPr>
      </w:pPr>
      <w:r>
        <w:rPr>
          <w:rtl/>
        </w:rPr>
        <w:br w:type="page"/>
      </w:r>
      <w:r w:rsidRPr="00A569E2">
        <w:rPr>
          <w:rtl/>
        </w:rPr>
        <w:t>الرجل فلا يتمتع بها الا بأمره.</w:t>
      </w:r>
    </w:p>
    <w:p w:rsidR="001C7CB2" w:rsidRPr="00A569E2" w:rsidRDefault="001C7CB2" w:rsidP="007C645F">
      <w:pPr>
        <w:pStyle w:val="libNormal"/>
        <w:rPr>
          <w:rtl/>
          <w:lang w:bidi="fa-IR"/>
        </w:rPr>
      </w:pPr>
      <w:r w:rsidRPr="00957CEF">
        <w:rPr>
          <w:rStyle w:val="libBold2Char"/>
          <w:rtl/>
        </w:rPr>
        <w:t>189</w:t>
      </w:r>
      <w:r>
        <w:rPr>
          <w:rtl/>
          <w:lang w:bidi="fa-IR"/>
        </w:rPr>
        <w:t xml:space="preserve"> </w:t>
      </w:r>
      <w:r w:rsidRPr="00957CEF">
        <w:rPr>
          <w:rStyle w:val="libBold2Char"/>
          <w:rtl/>
        </w:rPr>
        <w:t xml:space="preserve">ـ في تفسير علي بن إبراهيم </w:t>
      </w:r>
      <w:r w:rsidRPr="000E4A2F">
        <w:rPr>
          <w:rStyle w:val="libAlaemChar"/>
          <w:rtl/>
        </w:rPr>
        <w:t>(</w:t>
      </w:r>
      <w:r w:rsidRPr="00500BFE">
        <w:rPr>
          <w:rStyle w:val="libAieChar"/>
          <w:rtl/>
        </w:rPr>
        <w:t>وَلا مُتَّخِذاتِ أَخْدانٍ</w:t>
      </w:r>
      <w:r w:rsidRPr="000E4A2F">
        <w:rPr>
          <w:rStyle w:val="libAlaemChar"/>
          <w:rtl/>
        </w:rPr>
        <w:t>)</w:t>
      </w:r>
      <w:r>
        <w:rPr>
          <w:rtl/>
          <w:lang w:bidi="fa-IR"/>
        </w:rPr>
        <w:t xml:space="preserve"> أي </w:t>
      </w:r>
      <w:r w:rsidRPr="00A569E2">
        <w:rPr>
          <w:rtl/>
          <w:lang w:bidi="fa-IR"/>
        </w:rPr>
        <w:t>لا يتخذها صديقة</w:t>
      </w:r>
      <w:r>
        <w:rPr>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فَإِذا أُحْصِنَّ فَإِنْ أَتَيْنَ بِفاحِشَةٍ فَعَلَيْهِنَّ نِصْفُ ما عَلَى الْمُحْصَناتِ مِنَ الْعَذابِ</w:t>
      </w:r>
      <w:r w:rsidRPr="000E4A2F">
        <w:rPr>
          <w:rStyle w:val="libAlaemChar"/>
          <w:rtl/>
        </w:rPr>
        <w:t>)</w:t>
      </w:r>
      <w:r w:rsidRPr="00A569E2">
        <w:rPr>
          <w:rtl/>
          <w:lang w:bidi="fa-IR"/>
        </w:rPr>
        <w:t xml:space="preserve"> يعنى به العبيد والا ماء إذا زنيا ضربا نصف الحد</w:t>
      </w:r>
      <w:r>
        <w:rPr>
          <w:rtl/>
          <w:lang w:bidi="fa-IR"/>
        </w:rPr>
        <w:t xml:space="preserve">، </w:t>
      </w:r>
      <w:r w:rsidRPr="00A569E2">
        <w:rPr>
          <w:rtl/>
          <w:lang w:bidi="fa-IR"/>
        </w:rPr>
        <w:t>فان عادا فمثل ذلك وان عادا فمثل ذلك حتى يفعلوا ذلك ثماني مرات ففي الثامنة يقتلون</w:t>
      </w:r>
      <w:r>
        <w:rPr>
          <w:rtl/>
          <w:lang w:bidi="fa-IR"/>
        </w:rPr>
        <w:t xml:space="preserve">، </w:t>
      </w:r>
      <w:r w:rsidRPr="00A569E2">
        <w:rPr>
          <w:rtl/>
          <w:lang w:bidi="fa-IR"/>
        </w:rPr>
        <w:t xml:space="preserve">قال الصادق </w:t>
      </w:r>
      <w:r w:rsidRPr="000E4A2F">
        <w:rPr>
          <w:rStyle w:val="libAlaemChar"/>
          <w:rtl/>
        </w:rPr>
        <w:t>عليه‌السلام</w:t>
      </w:r>
      <w:r>
        <w:rPr>
          <w:rtl/>
          <w:lang w:bidi="fa-IR"/>
        </w:rPr>
        <w:t xml:space="preserve"> وإنّما </w:t>
      </w:r>
      <w:r w:rsidRPr="00A569E2">
        <w:rPr>
          <w:rtl/>
          <w:lang w:bidi="fa-IR"/>
        </w:rPr>
        <w:t>صار يقتل في الثامنة لان الله رحمه أن يجمع عليه ربق الرق وحد الحر.</w:t>
      </w:r>
    </w:p>
    <w:p w:rsidR="001C7CB2" w:rsidRPr="00A569E2" w:rsidRDefault="001C7CB2" w:rsidP="007C645F">
      <w:pPr>
        <w:pStyle w:val="libNormal"/>
        <w:rPr>
          <w:rtl/>
          <w:lang w:bidi="fa-IR"/>
        </w:rPr>
      </w:pPr>
      <w:r w:rsidRPr="00957CEF">
        <w:rPr>
          <w:rStyle w:val="libBold2Char"/>
          <w:rtl/>
        </w:rPr>
        <w:t>190</w:t>
      </w:r>
      <w:r>
        <w:rPr>
          <w:rtl/>
          <w:lang w:bidi="fa-IR"/>
        </w:rPr>
        <w:t xml:space="preserve"> </w:t>
      </w:r>
      <w:r w:rsidRPr="00957CEF">
        <w:rPr>
          <w:rStyle w:val="libBold2Char"/>
          <w:rtl/>
        </w:rPr>
        <w:t xml:space="preserve">ـ في تفسير العيّاشي </w:t>
      </w:r>
      <w:r w:rsidRPr="00A569E2">
        <w:rPr>
          <w:rtl/>
          <w:lang w:bidi="fa-IR"/>
        </w:rPr>
        <w:t xml:space="preserve">عن القاسم بن سليمان قال سألت أبا عبد الله </w:t>
      </w:r>
      <w:r w:rsidRPr="000E4A2F">
        <w:rPr>
          <w:rStyle w:val="libAlaemChar"/>
          <w:rtl/>
        </w:rPr>
        <w:t>عليه‌السلام</w:t>
      </w:r>
      <w:r w:rsidRPr="00A569E2">
        <w:rPr>
          <w:rtl/>
          <w:lang w:bidi="fa-IR"/>
        </w:rPr>
        <w:t xml:space="preserve"> عن قول الله </w:t>
      </w:r>
      <w:r w:rsidRPr="000E4A2F">
        <w:rPr>
          <w:rStyle w:val="libAlaemChar"/>
          <w:rtl/>
        </w:rPr>
        <w:t>(</w:t>
      </w:r>
      <w:r w:rsidRPr="00500BFE">
        <w:rPr>
          <w:rStyle w:val="libAieChar"/>
          <w:rtl/>
        </w:rPr>
        <w:t>فَإِذا أُحْصِنَّ فَإِنْ أَتَيْنَ بِفاحِشَةٍ فَعَلَيْهِنَّ نِصْفُ ما عَلَى الْمُحْصَناتِ مِنَ الْعَذابِ</w:t>
      </w:r>
      <w:r w:rsidRPr="000E4A2F">
        <w:rPr>
          <w:rStyle w:val="libAlaemChar"/>
          <w:rtl/>
        </w:rPr>
        <w:t>)</w:t>
      </w:r>
      <w:r w:rsidRPr="00A569E2">
        <w:rPr>
          <w:rtl/>
          <w:lang w:bidi="fa-IR"/>
        </w:rPr>
        <w:t xml:space="preserve"> قال يعنى نكاحهن إذا أتين بفاحشة.</w:t>
      </w:r>
    </w:p>
    <w:p w:rsidR="001C7CB2" w:rsidRPr="00A569E2" w:rsidRDefault="001C7CB2" w:rsidP="007C645F">
      <w:pPr>
        <w:pStyle w:val="libNormal"/>
        <w:rPr>
          <w:rtl/>
        </w:rPr>
      </w:pPr>
      <w:r w:rsidRPr="00A569E2">
        <w:rPr>
          <w:rtl/>
        </w:rPr>
        <w:t>191</w:t>
      </w:r>
      <w:r>
        <w:rPr>
          <w:rtl/>
        </w:rPr>
        <w:t xml:space="preserve"> ـ </w:t>
      </w:r>
      <w:r w:rsidRPr="00A569E2">
        <w:rPr>
          <w:rtl/>
        </w:rPr>
        <w:t xml:space="preserve">عن عبد الله بن سنان عن أبي عبد الله </w:t>
      </w:r>
      <w:r w:rsidRPr="000E4A2F">
        <w:rPr>
          <w:rStyle w:val="libAlaemChar"/>
          <w:rtl/>
        </w:rPr>
        <w:t>عليه‌السلام</w:t>
      </w:r>
      <w:r w:rsidRPr="00A569E2">
        <w:rPr>
          <w:rtl/>
        </w:rPr>
        <w:t xml:space="preserve"> عن قول الله في الماء</w:t>
      </w:r>
      <w:r>
        <w:rPr>
          <w:rtl/>
        </w:rPr>
        <w:t xml:space="preserve">: </w:t>
      </w:r>
      <w:r w:rsidRPr="00A569E2">
        <w:rPr>
          <w:rtl/>
        </w:rPr>
        <w:t>«إذا أحصن» قال</w:t>
      </w:r>
      <w:r>
        <w:rPr>
          <w:rtl/>
        </w:rPr>
        <w:t xml:space="preserve">: </w:t>
      </w:r>
      <w:r w:rsidRPr="00A569E2">
        <w:rPr>
          <w:rtl/>
        </w:rPr>
        <w:t>إحصانهن أن يدخل بهن قلت</w:t>
      </w:r>
      <w:r>
        <w:rPr>
          <w:rtl/>
        </w:rPr>
        <w:t xml:space="preserve">: </w:t>
      </w:r>
      <w:r w:rsidRPr="00A569E2">
        <w:rPr>
          <w:rtl/>
        </w:rPr>
        <w:t>فان لم يدخل بهن فأحدثن حدثا هل عليهن حد</w:t>
      </w:r>
      <w:r>
        <w:rPr>
          <w:rtl/>
        </w:rPr>
        <w:t>؟</w:t>
      </w:r>
      <w:r w:rsidRPr="00A569E2">
        <w:rPr>
          <w:rtl/>
        </w:rPr>
        <w:t xml:space="preserve"> قال نعم نصف الحر</w:t>
      </w:r>
      <w:r>
        <w:rPr>
          <w:rtl/>
        </w:rPr>
        <w:t xml:space="preserve">، </w:t>
      </w:r>
      <w:r w:rsidRPr="00A569E2">
        <w:rPr>
          <w:rtl/>
        </w:rPr>
        <w:t>فان زنت وهي محصنة فالرجم.</w:t>
      </w:r>
    </w:p>
    <w:p w:rsidR="001C7CB2" w:rsidRPr="00A569E2" w:rsidRDefault="001C7CB2" w:rsidP="007C645F">
      <w:pPr>
        <w:pStyle w:val="libNormal"/>
        <w:rPr>
          <w:rtl/>
        </w:rPr>
      </w:pPr>
      <w:r w:rsidRPr="00A569E2">
        <w:rPr>
          <w:rtl/>
        </w:rPr>
        <w:t>192</w:t>
      </w:r>
      <w:r>
        <w:rPr>
          <w:rtl/>
        </w:rPr>
        <w:t xml:space="preserve"> ـ </w:t>
      </w:r>
      <w:r w:rsidRPr="00A569E2">
        <w:rPr>
          <w:rtl/>
        </w:rPr>
        <w:t xml:space="preserve">عن محمد بن مسلم عن أحدهما </w:t>
      </w:r>
      <w:r w:rsidRPr="000E4A2F">
        <w:rPr>
          <w:rStyle w:val="libAlaemChar"/>
          <w:rtl/>
        </w:rPr>
        <w:t>عليهما‌السلام</w:t>
      </w:r>
      <w:r w:rsidRPr="00A569E2">
        <w:rPr>
          <w:rtl/>
        </w:rPr>
        <w:t xml:space="preserve"> قال</w:t>
      </w:r>
      <w:r>
        <w:rPr>
          <w:rtl/>
        </w:rPr>
        <w:t xml:space="preserve">: </w:t>
      </w:r>
      <w:r w:rsidRPr="00A569E2">
        <w:rPr>
          <w:rtl/>
        </w:rPr>
        <w:t>سألته عن قول الله في الإماء «إذا أحصن» ما إحصانهن</w:t>
      </w:r>
      <w:r>
        <w:rPr>
          <w:rtl/>
        </w:rPr>
        <w:t>؟</w:t>
      </w:r>
      <w:r w:rsidRPr="00A569E2">
        <w:rPr>
          <w:rtl/>
        </w:rPr>
        <w:t xml:space="preserve"> قال</w:t>
      </w:r>
      <w:r>
        <w:rPr>
          <w:rtl/>
        </w:rPr>
        <w:t xml:space="preserve">: </w:t>
      </w:r>
      <w:r w:rsidRPr="00A569E2">
        <w:rPr>
          <w:rtl/>
        </w:rPr>
        <w:t>يدخل بهن قلت</w:t>
      </w:r>
      <w:r>
        <w:rPr>
          <w:rtl/>
        </w:rPr>
        <w:t xml:space="preserve">: </w:t>
      </w:r>
      <w:r w:rsidRPr="00A569E2">
        <w:rPr>
          <w:rtl/>
        </w:rPr>
        <w:t>فان لم يدخل بهن ما عليهن حد</w:t>
      </w:r>
      <w:r>
        <w:rPr>
          <w:rtl/>
        </w:rPr>
        <w:t>؟</w:t>
      </w:r>
      <w:r>
        <w:rPr>
          <w:rFonts w:hint="cs"/>
          <w:rtl/>
        </w:rPr>
        <w:t xml:space="preserve"> </w:t>
      </w:r>
      <w:r w:rsidRPr="00A569E2">
        <w:rPr>
          <w:rtl/>
        </w:rPr>
        <w:t>قال</w:t>
      </w:r>
      <w:r>
        <w:rPr>
          <w:rtl/>
        </w:rPr>
        <w:t xml:space="preserve">: </w:t>
      </w:r>
      <w:r w:rsidRPr="00A569E2">
        <w:rPr>
          <w:rtl/>
        </w:rPr>
        <w:t>بلى.</w:t>
      </w:r>
    </w:p>
    <w:p w:rsidR="001C7CB2" w:rsidRPr="00A569E2" w:rsidRDefault="001C7CB2" w:rsidP="007C645F">
      <w:pPr>
        <w:pStyle w:val="libNormal"/>
        <w:rPr>
          <w:rtl/>
        </w:rPr>
      </w:pPr>
      <w:r w:rsidRPr="00A569E2">
        <w:rPr>
          <w:rtl/>
        </w:rPr>
        <w:t>193</w:t>
      </w:r>
      <w:r>
        <w:rPr>
          <w:rtl/>
        </w:rPr>
        <w:t xml:space="preserve"> ـ </w:t>
      </w:r>
      <w:r w:rsidRPr="00A569E2">
        <w:rPr>
          <w:rtl/>
        </w:rPr>
        <w:t xml:space="preserve">عن عبد الله بن سنان عن أبي عبد الله </w:t>
      </w:r>
      <w:r w:rsidRPr="000E4A2F">
        <w:rPr>
          <w:rStyle w:val="libAlaemChar"/>
          <w:rtl/>
        </w:rPr>
        <w:t>عليه‌السلام</w:t>
      </w:r>
      <w:r w:rsidRPr="00A569E2">
        <w:rPr>
          <w:rtl/>
        </w:rPr>
        <w:t xml:space="preserve"> قال سألته عن المحصنات من الإماء</w:t>
      </w:r>
      <w:r>
        <w:rPr>
          <w:rtl/>
        </w:rPr>
        <w:t>؟</w:t>
      </w:r>
      <w:r>
        <w:rPr>
          <w:rFonts w:hint="cs"/>
          <w:rtl/>
        </w:rPr>
        <w:t xml:space="preserve"> </w:t>
      </w:r>
      <w:r w:rsidRPr="00A569E2">
        <w:rPr>
          <w:rtl/>
        </w:rPr>
        <w:t>قال هن المسلمات.</w:t>
      </w:r>
    </w:p>
    <w:p w:rsidR="001C7CB2" w:rsidRPr="00A569E2" w:rsidRDefault="001C7CB2" w:rsidP="007C645F">
      <w:pPr>
        <w:pStyle w:val="libNormal"/>
        <w:rPr>
          <w:rtl/>
        </w:rPr>
      </w:pPr>
      <w:r w:rsidRPr="00A569E2">
        <w:rPr>
          <w:rtl/>
        </w:rPr>
        <w:t>194</w:t>
      </w:r>
      <w:r>
        <w:rPr>
          <w:rtl/>
        </w:rPr>
        <w:t xml:space="preserve"> ـ </w:t>
      </w:r>
      <w:r w:rsidRPr="00A569E2">
        <w:rPr>
          <w:rtl/>
        </w:rPr>
        <w:t>عن حريز قال سألته عن المحصن</w:t>
      </w:r>
      <w:r>
        <w:rPr>
          <w:rtl/>
        </w:rPr>
        <w:t>؟</w:t>
      </w:r>
      <w:r w:rsidRPr="00A569E2">
        <w:rPr>
          <w:rtl/>
        </w:rPr>
        <w:t xml:space="preserve"> فقال</w:t>
      </w:r>
      <w:r>
        <w:rPr>
          <w:rtl/>
        </w:rPr>
        <w:t xml:space="preserve">: </w:t>
      </w:r>
      <w:r w:rsidRPr="00A569E2">
        <w:rPr>
          <w:rtl/>
        </w:rPr>
        <w:t>الذي عنده ما يغتنيه</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195</w:t>
      </w:r>
      <w:r>
        <w:rPr>
          <w:rtl/>
        </w:rPr>
        <w:t xml:space="preserve"> ـ </w:t>
      </w:r>
      <w:r w:rsidRPr="00A569E2">
        <w:rPr>
          <w:rtl/>
        </w:rPr>
        <w:t xml:space="preserve">عن عباد بن صهيب عن أبي عبد الله </w:t>
      </w:r>
      <w:r w:rsidRPr="000E4A2F">
        <w:rPr>
          <w:rStyle w:val="libAlaemChar"/>
          <w:rtl/>
        </w:rPr>
        <w:t>عليه‌السلام</w:t>
      </w:r>
      <w:r w:rsidRPr="00A569E2">
        <w:rPr>
          <w:rtl/>
        </w:rPr>
        <w:t xml:space="preserve"> قال لا ينبغي للرجل المسلم أن يتزوج من الإماء الا من خشي العنت</w:t>
      </w:r>
      <w:r>
        <w:rPr>
          <w:rtl/>
        </w:rPr>
        <w:t xml:space="preserve">، </w:t>
      </w:r>
      <w:r w:rsidRPr="00A569E2">
        <w:rPr>
          <w:rtl/>
        </w:rPr>
        <w:t>ولا يحل له من الإماء الا واحدة.</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يُرِيدُ اللهُ لِيُبَيِّنَ لَكُمْ وَيَهْدِيَكُمْ سُنَنَ الَّذِينَ مِنْ قَبْلِكُمْ</w:t>
      </w:r>
      <w:r w:rsidRPr="000E4A2F">
        <w:rPr>
          <w:rStyle w:val="libAlaemChar"/>
          <w:rtl/>
        </w:rPr>
        <w:t>)</w:t>
      </w:r>
      <w:r>
        <w:rPr>
          <w:rtl/>
        </w:rPr>
        <w:t>.</w:t>
      </w:r>
    </w:p>
    <w:p w:rsidR="001C7CB2" w:rsidRDefault="001C7CB2" w:rsidP="007C645F">
      <w:pPr>
        <w:pStyle w:val="libNormal"/>
        <w:rPr>
          <w:rtl/>
        </w:rPr>
      </w:pPr>
      <w:r w:rsidRPr="00957CEF">
        <w:rPr>
          <w:rStyle w:val="libBold2Char"/>
          <w:rtl/>
        </w:rPr>
        <w:t>196</w:t>
      </w:r>
      <w:r>
        <w:rPr>
          <w:rtl/>
        </w:rPr>
        <w:t xml:space="preserve"> </w:t>
      </w:r>
      <w:r w:rsidRPr="00957CEF">
        <w:rPr>
          <w:rStyle w:val="libBold2Char"/>
          <w:rtl/>
        </w:rPr>
        <w:t>ـ في أصول الكافي</w:t>
      </w:r>
      <w:r w:rsidRPr="00A569E2">
        <w:rPr>
          <w:rtl/>
        </w:rPr>
        <w:t xml:space="preserve"> محمد عن</w:t>
      </w:r>
      <w:r>
        <w:rPr>
          <w:rtl/>
        </w:rPr>
        <w:t xml:space="preserve"> أحمد عن علي بن </w:t>
      </w:r>
      <w:r w:rsidRPr="00A569E2">
        <w:rPr>
          <w:rtl/>
        </w:rPr>
        <w:t>النعمان رفعه عن</w:t>
      </w:r>
      <w:r>
        <w:rPr>
          <w:rtl/>
        </w:rPr>
        <w:t xml:space="preserve"> أبي ـ</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«ما يغنيه»</w:t>
      </w:r>
      <w:r>
        <w:rPr>
          <w:rtl/>
        </w:rPr>
        <w:t>.</w:t>
      </w:r>
    </w:p>
    <w:p w:rsidR="001C7CB2" w:rsidRPr="00A569E2" w:rsidRDefault="001C7CB2" w:rsidP="007C645F">
      <w:pPr>
        <w:pStyle w:val="libNormal0"/>
        <w:rPr>
          <w:rtl/>
        </w:rPr>
      </w:pPr>
      <w:r>
        <w:rPr>
          <w:rtl/>
        </w:rPr>
        <w:br w:type="page"/>
      </w:r>
      <w:r w:rsidRPr="00A569E2">
        <w:rPr>
          <w:rtl/>
        </w:rPr>
        <w:t>جعفر قال قال</w:t>
      </w:r>
      <w:r>
        <w:rPr>
          <w:rtl/>
        </w:rPr>
        <w:t xml:space="preserve"> أبو </w:t>
      </w:r>
      <w:r w:rsidRPr="00A569E2">
        <w:rPr>
          <w:rtl/>
        </w:rPr>
        <w:t xml:space="preserve">جعفر </w:t>
      </w:r>
      <w:r w:rsidRPr="000E4A2F">
        <w:rPr>
          <w:rStyle w:val="libAlaemChar"/>
          <w:rtl/>
        </w:rPr>
        <w:t>عليه‌السلام</w:t>
      </w:r>
      <w:r w:rsidRPr="00A569E2">
        <w:rPr>
          <w:rtl/>
        </w:rPr>
        <w:t xml:space="preserve"> يمصون الثماد </w:t>
      </w:r>
      <w:r w:rsidRPr="00200B9A">
        <w:rPr>
          <w:rStyle w:val="libFootnotenumChar"/>
          <w:rtl/>
        </w:rPr>
        <w:t>(1)</w:t>
      </w:r>
      <w:r w:rsidRPr="00A569E2">
        <w:rPr>
          <w:rtl/>
        </w:rPr>
        <w:t xml:space="preserve"> ويدعون النهر العظيم</w:t>
      </w:r>
      <w:r>
        <w:rPr>
          <w:rtl/>
        </w:rPr>
        <w:t xml:space="preserve">، </w:t>
      </w:r>
      <w:r w:rsidRPr="00A569E2">
        <w:rPr>
          <w:rtl/>
        </w:rPr>
        <w:t>قيل له وما النهر العظيم</w:t>
      </w:r>
      <w:r>
        <w:rPr>
          <w:rtl/>
        </w:rPr>
        <w:t>؟</w:t>
      </w:r>
      <w:r w:rsidRPr="00A569E2">
        <w:rPr>
          <w:rtl/>
        </w:rPr>
        <w:t xml:space="preserve"> قال رسول الله </w:t>
      </w:r>
      <w:r w:rsidRPr="000E4A2F">
        <w:rPr>
          <w:rStyle w:val="libAlaemChar"/>
          <w:rtl/>
        </w:rPr>
        <w:t>صلى‌الله‌عليه‌وآله‌وسلم</w:t>
      </w:r>
      <w:r w:rsidRPr="00A569E2">
        <w:rPr>
          <w:rtl/>
        </w:rPr>
        <w:t xml:space="preserve"> والعلم الذي أعطاه الله ان الله </w:t>
      </w:r>
      <w:r w:rsidRPr="000E4A2F">
        <w:rPr>
          <w:rStyle w:val="libAlaemChar"/>
          <w:rtl/>
        </w:rPr>
        <w:t>عزوجل</w:t>
      </w:r>
      <w:r w:rsidRPr="00A569E2">
        <w:rPr>
          <w:rtl/>
        </w:rPr>
        <w:t xml:space="preserve"> جمع لمحمد </w:t>
      </w:r>
      <w:r w:rsidRPr="000E4A2F">
        <w:rPr>
          <w:rStyle w:val="libAlaemChar"/>
          <w:rtl/>
        </w:rPr>
        <w:t>صلى‌الله‌عليه‌وآله</w:t>
      </w:r>
      <w:r w:rsidRPr="00A569E2">
        <w:rPr>
          <w:rtl/>
        </w:rPr>
        <w:t xml:space="preserve"> سنن النبيين من آدم وهلم جرا</w:t>
      </w:r>
      <w:r>
        <w:rPr>
          <w:rtl/>
        </w:rPr>
        <w:t xml:space="preserve"> إلى </w:t>
      </w:r>
      <w:r w:rsidRPr="00A569E2">
        <w:rPr>
          <w:rtl/>
        </w:rPr>
        <w:t xml:space="preserve">محمد </w:t>
      </w:r>
      <w:r w:rsidRPr="000E4A2F">
        <w:rPr>
          <w:rStyle w:val="libAlaemChar"/>
          <w:rtl/>
        </w:rPr>
        <w:t>صلى‌الله‌عليه‌وآله‌وسلم</w:t>
      </w:r>
      <w:r>
        <w:rPr>
          <w:rtl/>
        </w:rPr>
        <w:t xml:space="preserve">، </w:t>
      </w:r>
      <w:r w:rsidRPr="00A569E2">
        <w:rPr>
          <w:rtl/>
        </w:rPr>
        <w:t>قيل له وما تلك السنن</w:t>
      </w:r>
      <w:r>
        <w:rPr>
          <w:rtl/>
        </w:rPr>
        <w:t>؟</w:t>
      </w:r>
      <w:r w:rsidRPr="00A569E2">
        <w:rPr>
          <w:rtl/>
        </w:rPr>
        <w:t xml:space="preserve"> قال علم النبيين بأسره</w:t>
      </w:r>
      <w:r>
        <w:rPr>
          <w:rtl/>
        </w:rPr>
        <w:t xml:space="preserve">، </w:t>
      </w:r>
      <w:r w:rsidRPr="00A569E2">
        <w:rPr>
          <w:rtl/>
        </w:rPr>
        <w:t xml:space="preserve">وان رسول الله </w:t>
      </w:r>
      <w:r w:rsidRPr="000E4A2F">
        <w:rPr>
          <w:rStyle w:val="libAlaemChar"/>
          <w:rtl/>
        </w:rPr>
        <w:t>صلى‌الله‌عليه‌وآله‌وسلم</w:t>
      </w:r>
      <w:r w:rsidRPr="00A569E2">
        <w:rPr>
          <w:rtl/>
        </w:rPr>
        <w:t xml:space="preserve"> صير ذلك كله عند أمير المؤمنين </w:t>
      </w:r>
      <w:r w:rsidRPr="000E4A2F">
        <w:rPr>
          <w:rStyle w:val="libAlaemChar"/>
          <w:rtl/>
        </w:rPr>
        <w:t>عليه‌السلام</w:t>
      </w:r>
      <w:r>
        <w:rPr>
          <w:rtl/>
        </w:rPr>
        <w:t xml:space="preserve">، </w:t>
      </w:r>
      <w:r w:rsidRPr="00A569E2">
        <w:rPr>
          <w:rtl/>
        </w:rPr>
        <w:t>فقال له رجل يا ابن رسول الله فأمير المؤمنين أعلم أم بعض النبيين</w:t>
      </w:r>
      <w:r>
        <w:rP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اسمعوا ما يقولون</w:t>
      </w:r>
      <w:r>
        <w:rPr>
          <w:rtl/>
        </w:rPr>
        <w:t>!</w:t>
      </w:r>
      <w:r w:rsidRPr="00A569E2">
        <w:rPr>
          <w:rtl/>
        </w:rPr>
        <w:t xml:space="preserve"> </w:t>
      </w:r>
      <w:r w:rsidRPr="00200B9A">
        <w:rPr>
          <w:rStyle w:val="libFootnotenumChar"/>
          <w:rtl/>
        </w:rPr>
        <w:t>(2)</w:t>
      </w:r>
      <w:r w:rsidRPr="00A569E2">
        <w:rPr>
          <w:rtl/>
        </w:rPr>
        <w:t xml:space="preserve"> ان الله يفتح مسامع من يشاء</w:t>
      </w:r>
      <w:r>
        <w:rPr>
          <w:rtl/>
        </w:rPr>
        <w:t xml:space="preserve">، </w:t>
      </w:r>
      <w:r w:rsidRPr="00A569E2">
        <w:rPr>
          <w:rtl/>
        </w:rPr>
        <w:t>انى حدثته ان الله جمع لمحمد علم النبيين وانه جمع ذلك كله عند أمير المؤمنين وهو يسألني أهو اعلم أم بعض النبيين</w:t>
      </w:r>
      <w:r>
        <w:rPr>
          <w:rtl/>
        </w:rPr>
        <w:t>؟</w:t>
      </w:r>
    </w:p>
    <w:p w:rsidR="001C7CB2" w:rsidRPr="00A569E2" w:rsidRDefault="001C7CB2" w:rsidP="007C645F">
      <w:pPr>
        <w:pStyle w:val="libNormal"/>
        <w:rPr>
          <w:rtl/>
        </w:rPr>
      </w:pPr>
      <w:r w:rsidRPr="00957CEF">
        <w:rPr>
          <w:rStyle w:val="libBold2Char"/>
          <w:rtl/>
        </w:rPr>
        <w:t>197</w:t>
      </w:r>
      <w:r>
        <w:rPr>
          <w:rtl/>
        </w:rPr>
        <w:t xml:space="preserve"> </w:t>
      </w:r>
      <w:r w:rsidRPr="00957CEF">
        <w:rPr>
          <w:rStyle w:val="libBold2Char"/>
          <w:rtl/>
        </w:rPr>
        <w:t xml:space="preserve">ـ في الكافي </w:t>
      </w:r>
      <w:r w:rsidRPr="00A569E2">
        <w:rPr>
          <w:rtl/>
        </w:rPr>
        <w:t>عدة من أصحابنا عن سهل بن زياد وأحمد بن محمد عن ابن محبوب عن</w:t>
      </w:r>
      <w:r>
        <w:rPr>
          <w:rtl/>
        </w:rPr>
        <w:t xml:space="preserve"> أبي </w:t>
      </w:r>
      <w:r w:rsidRPr="00A569E2">
        <w:rPr>
          <w:rtl/>
        </w:rPr>
        <w:t>أيوب عن سماعة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 xml:space="preserve">الرجل منا يكون عنده الشيء يتبلغ به وعليه دين </w:t>
      </w:r>
      <w:r>
        <w:rPr>
          <w:rtl/>
        </w:rPr>
        <w:t>أ</w:t>
      </w:r>
      <w:r w:rsidRPr="00A569E2">
        <w:rPr>
          <w:rtl/>
        </w:rPr>
        <w:t>يطعمه عياله حتى يأتى الله</w:t>
      </w:r>
      <w:r>
        <w:rPr>
          <w:rtl/>
        </w:rPr>
        <w:t xml:space="preserve"> جلّ وعز</w:t>
      </w:r>
      <w:r w:rsidRPr="00A569E2">
        <w:rPr>
          <w:rtl/>
        </w:rPr>
        <w:t xml:space="preserve"> بميسرة فيقضى دينه</w:t>
      </w:r>
      <w:r>
        <w:rPr>
          <w:rtl/>
        </w:rPr>
        <w:t xml:space="preserve">، </w:t>
      </w:r>
      <w:r w:rsidRPr="00A569E2">
        <w:rPr>
          <w:rtl/>
        </w:rPr>
        <w:t>أو يستقرض على ظهره في خبث الزمان وشدة المكاسب أو يقبل الصدقة</w:t>
      </w:r>
      <w:r>
        <w:rPr>
          <w:rtl/>
        </w:rPr>
        <w:t>؟</w:t>
      </w:r>
      <w:r w:rsidRPr="00A569E2">
        <w:rPr>
          <w:rtl/>
        </w:rPr>
        <w:t xml:space="preserve"> قال</w:t>
      </w:r>
      <w:r>
        <w:rPr>
          <w:rtl/>
        </w:rPr>
        <w:t xml:space="preserve">: </w:t>
      </w:r>
      <w:r w:rsidRPr="00A569E2">
        <w:rPr>
          <w:rtl/>
        </w:rPr>
        <w:t>يقضى بما عنده دينه ولا يأكل أموال الناس الا وعنده ما يؤدى إليهم حقوقهم</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لا تَأْكُلُوا أَمْوالَكُمْ بَيْنَكُمْ بِالْباطِلِ إِلَّا أَنْ تَكُونَ تِجارَةً عَنْ تَراضٍ مِنْكُمْ</w:t>
      </w:r>
      <w:r w:rsidRPr="000E4A2F">
        <w:rPr>
          <w:rStyle w:val="libAlaemChar"/>
          <w:rtl/>
        </w:rPr>
        <w:t>)</w:t>
      </w:r>
      <w:r w:rsidRPr="00A569E2">
        <w:rPr>
          <w:rtl/>
        </w:rPr>
        <w:t xml:space="preserve"> ولا يستقرض على ظهره الا وعنده وفاء</w:t>
      </w:r>
      <w:r>
        <w:rPr>
          <w:rtl/>
        </w:rPr>
        <w:t xml:space="preserve">، </w:t>
      </w:r>
      <w:r w:rsidRPr="00A569E2">
        <w:rPr>
          <w:rtl/>
        </w:rPr>
        <w:t>ولو طاف على أبواب الناس فردوه باللقمة واللقمتين والتمرة والتمرتين الا أن يكون له ولى يقضى دينه من بعده</w:t>
      </w:r>
      <w:r>
        <w:rPr>
          <w:rtl/>
        </w:rPr>
        <w:t xml:space="preserve">، </w:t>
      </w:r>
      <w:r w:rsidRPr="00A569E2">
        <w:rPr>
          <w:rtl/>
        </w:rPr>
        <w:t xml:space="preserve">ليس منا من ميت الا جعل الله له وليا يقوم في عدته </w:t>
      </w:r>
      <w:r w:rsidRPr="00200B9A">
        <w:rPr>
          <w:rStyle w:val="libFootnotenumChar"/>
          <w:rtl/>
        </w:rPr>
        <w:t>(3)</w:t>
      </w:r>
      <w:r w:rsidRPr="00A569E2">
        <w:rPr>
          <w:rtl/>
        </w:rPr>
        <w:t xml:space="preserve"> ودينه فيقضى عدته ودينه.</w:t>
      </w:r>
    </w:p>
    <w:p w:rsidR="001C7CB2" w:rsidRPr="00A569E2" w:rsidRDefault="001C7CB2" w:rsidP="005A55D5">
      <w:pPr>
        <w:pStyle w:val="libLine"/>
        <w:rPr>
          <w:rtl/>
        </w:rPr>
      </w:pPr>
      <w:r w:rsidRPr="00A569E2">
        <w:rPr>
          <w:rtl/>
        </w:rPr>
        <w:t>__________________</w:t>
      </w:r>
    </w:p>
    <w:p w:rsidR="001C7CB2" w:rsidRPr="00DF63EF" w:rsidRDefault="001C7CB2" w:rsidP="00B4288D">
      <w:pPr>
        <w:pStyle w:val="libFootnote0"/>
        <w:rPr>
          <w:rtl/>
        </w:rPr>
      </w:pPr>
      <w:r w:rsidRPr="00DF63EF">
        <w:rPr>
          <w:rtl/>
        </w:rPr>
        <w:t>(1) هذا هو الظاهر الموافق للمصدر «ج 1</w:t>
      </w:r>
      <w:r>
        <w:rPr>
          <w:rtl/>
        </w:rPr>
        <w:t xml:space="preserve">: </w:t>
      </w:r>
      <w:r w:rsidRPr="00DF63EF">
        <w:rPr>
          <w:rtl/>
        </w:rPr>
        <w:t>222 ط طهران» وكذا في المرآة والوافي لكن في الأصل «يمضون</w:t>
      </w:r>
      <w:r>
        <w:rPr>
          <w:rtl/>
        </w:rPr>
        <w:t xml:space="preserve"> إلى </w:t>
      </w:r>
      <w:r w:rsidRPr="00DF63EF">
        <w:rPr>
          <w:rtl/>
        </w:rPr>
        <w:t xml:space="preserve">الثمار» قال الطريحي </w:t>
      </w:r>
      <w:r>
        <w:rPr>
          <w:rtl/>
        </w:rPr>
        <w:t>و</w:t>
      </w:r>
      <w:r w:rsidRPr="00DF63EF">
        <w:rPr>
          <w:rtl/>
        </w:rPr>
        <w:t>في الحديث</w:t>
      </w:r>
      <w:r>
        <w:rPr>
          <w:rtl/>
        </w:rPr>
        <w:t xml:space="preserve">: </w:t>
      </w:r>
      <w:r w:rsidRPr="00DF63EF">
        <w:rPr>
          <w:rtl/>
        </w:rPr>
        <w:t xml:space="preserve">من لم يأخذ العلم عن رسول الله </w:t>
      </w:r>
      <w:r>
        <w:rPr>
          <w:rtl/>
        </w:rPr>
        <w:t>(</w:t>
      </w:r>
      <w:r w:rsidRPr="00DF63EF">
        <w:rPr>
          <w:rtl/>
        </w:rPr>
        <w:t>ص</w:t>
      </w:r>
      <w:r>
        <w:rPr>
          <w:rtl/>
        </w:rPr>
        <w:t xml:space="preserve">): </w:t>
      </w:r>
      <w:r w:rsidRPr="00DF63EF">
        <w:rPr>
          <w:rtl/>
        </w:rPr>
        <w:t>يمصون الثماد ويدعون النهر العظيم</w:t>
      </w:r>
      <w:r>
        <w:rPr>
          <w:rFonts w:hint="cs"/>
          <w:rtl/>
        </w:rPr>
        <w:t xml:space="preserve">، </w:t>
      </w:r>
      <w:r w:rsidRPr="00DF63EF">
        <w:rPr>
          <w:rtl/>
        </w:rPr>
        <w:t>الثماد</w:t>
      </w:r>
      <w:r>
        <w:rPr>
          <w:rtl/>
        </w:rPr>
        <w:t xml:space="preserve">: </w:t>
      </w:r>
      <w:r w:rsidRPr="00DF63EF">
        <w:rPr>
          <w:rtl/>
        </w:rPr>
        <w:t xml:space="preserve">هو الماء القليل الذي لا مادة له والكلام استعارة. وقال الفيض </w:t>
      </w:r>
      <w:r>
        <w:rPr>
          <w:rtl/>
        </w:rPr>
        <w:t>(</w:t>
      </w:r>
      <w:r w:rsidRPr="00DF63EF">
        <w:rPr>
          <w:rtl/>
        </w:rPr>
        <w:t>ره</w:t>
      </w:r>
      <w:r>
        <w:rPr>
          <w:rtl/>
        </w:rPr>
        <w:t xml:space="preserve">): </w:t>
      </w:r>
      <w:r w:rsidRPr="00DF63EF">
        <w:rPr>
          <w:rtl/>
        </w:rPr>
        <w:t xml:space="preserve">الثمد الماء القليل كأنه </w:t>
      </w:r>
      <w:r>
        <w:rPr>
          <w:rtl/>
        </w:rPr>
        <w:t>(</w:t>
      </w:r>
      <w:r w:rsidRPr="00DF63EF">
        <w:rPr>
          <w:rtl/>
        </w:rPr>
        <w:t>ع</w:t>
      </w:r>
      <w:r>
        <w:rPr>
          <w:rtl/>
        </w:rPr>
        <w:t>)</w:t>
      </w:r>
      <w:r w:rsidRPr="00DF63EF">
        <w:rPr>
          <w:rtl/>
        </w:rPr>
        <w:t xml:space="preserve"> أراد ان يبين ان العلم الذي أعطاه الله نبيه </w:t>
      </w:r>
      <w:r>
        <w:rPr>
          <w:rtl/>
        </w:rPr>
        <w:t>(</w:t>
      </w:r>
      <w:r w:rsidRPr="00DF63EF">
        <w:rPr>
          <w:rtl/>
        </w:rPr>
        <w:t>ص</w:t>
      </w:r>
      <w:r>
        <w:rPr>
          <w:rtl/>
        </w:rPr>
        <w:t>)</w:t>
      </w:r>
      <w:r w:rsidRPr="00DF63EF">
        <w:rPr>
          <w:rtl/>
        </w:rPr>
        <w:t xml:space="preserve"> ثم أمير المؤمنين </w:t>
      </w:r>
      <w:r>
        <w:rPr>
          <w:rtl/>
        </w:rPr>
        <w:t>(</w:t>
      </w:r>
      <w:r w:rsidRPr="00DF63EF">
        <w:rPr>
          <w:rtl/>
        </w:rPr>
        <w:t>ع</w:t>
      </w:r>
      <w:r>
        <w:rPr>
          <w:rtl/>
        </w:rPr>
        <w:t>)</w:t>
      </w:r>
      <w:r w:rsidRPr="00DF63EF">
        <w:rPr>
          <w:rtl/>
        </w:rPr>
        <w:t xml:space="preserve"> هو اليوم عنده وهو نهر عظيم يجرى اليوم من بين أيديهم فيدعونه</w:t>
      </w:r>
      <w:r>
        <w:rPr>
          <w:rtl/>
        </w:rPr>
        <w:t xml:space="preserve">، </w:t>
      </w:r>
      <w:r w:rsidRPr="00DF63EF">
        <w:rPr>
          <w:rtl/>
        </w:rPr>
        <w:t>ويمصون كناية عن الاجتهادات والأهواء وتقليد الأبالسة والآراء «انتهى» والمص</w:t>
      </w:r>
      <w:r>
        <w:rPr>
          <w:rtl/>
        </w:rPr>
        <w:t xml:space="preserve">: </w:t>
      </w:r>
      <w:r w:rsidRPr="00DF63EF">
        <w:rPr>
          <w:rtl/>
        </w:rPr>
        <w:t>الشرب بالجذب.</w:t>
      </w:r>
    </w:p>
    <w:p w:rsidR="001C7CB2" w:rsidRPr="00A569E2" w:rsidRDefault="001C7CB2" w:rsidP="00B4288D">
      <w:pPr>
        <w:pStyle w:val="libFootnote0"/>
        <w:rPr>
          <w:rtl/>
          <w:lang w:bidi="fa-IR"/>
        </w:rPr>
      </w:pPr>
      <w:r>
        <w:rPr>
          <w:rtl/>
        </w:rPr>
        <w:t>(</w:t>
      </w:r>
      <w:r w:rsidRPr="00A569E2">
        <w:rPr>
          <w:rtl/>
        </w:rPr>
        <w:t>2) وفي المصدر «اسمعوا ما يقول»</w:t>
      </w:r>
      <w:r>
        <w:rPr>
          <w:rtl/>
        </w:rPr>
        <w:t>.</w:t>
      </w:r>
    </w:p>
    <w:p w:rsidR="001C7CB2" w:rsidRPr="00A569E2" w:rsidRDefault="001C7CB2" w:rsidP="00B4288D">
      <w:pPr>
        <w:pStyle w:val="libFootnote0"/>
        <w:rPr>
          <w:rtl/>
          <w:lang w:bidi="fa-IR"/>
        </w:rPr>
      </w:pPr>
      <w:r>
        <w:rPr>
          <w:rtl/>
        </w:rPr>
        <w:t>(</w:t>
      </w:r>
      <w:r w:rsidRPr="00A569E2">
        <w:rPr>
          <w:rtl/>
        </w:rPr>
        <w:t>3) العدة</w:t>
      </w:r>
      <w:r>
        <w:rPr>
          <w:rtl/>
        </w:rPr>
        <w:t xml:space="preserve">: </w:t>
      </w:r>
      <w:r w:rsidRPr="00A569E2">
        <w:rPr>
          <w:rtl/>
        </w:rPr>
        <w:t>الوعد.</w:t>
      </w:r>
    </w:p>
    <w:p w:rsidR="001C7CB2" w:rsidRPr="00A569E2" w:rsidRDefault="001C7CB2" w:rsidP="007C645F">
      <w:pPr>
        <w:pStyle w:val="libNormal"/>
        <w:rPr>
          <w:rtl/>
        </w:rPr>
      </w:pPr>
      <w:r>
        <w:rPr>
          <w:rtl/>
        </w:rPr>
        <w:br w:type="page"/>
      </w:r>
      <w:r w:rsidRPr="00957CEF">
        <w:rPr>
          <w:rStyle w:val="libBold2Char"/>
          <w:rtl/>
        </w:rPr>
        <w:t>198</w:t>
      </w:r>
      <w:r>
        <w:rPr>
          <w:rtl/>
        </w:rPr>
        <w:t xml:space="preserve"> </w:t>
      </w:r>
      <w:r w:rsidRPr="00957CEF">
        <w:rPr>
          <w:rStyle w:val="libBold2Char"/>
          <w:rtl/>
        </w:rPr>
        <w:t xml:space="preserve">ـ في مجمع البيان </w:t>
      </w:r>
      <w:r w:rsidRPr="00A569E2">
        <w:rPr>
          <w:rtl/>
        </w:rPr>
        <w:t>وفي قوله</w:t>
      </w:r>
      <w:r>
        <w:rPr>
          <w:rtl/>
        </w:rPr>
        <w:t xml:space="preserve">: </w:t>
      </w:r>
      <w:r w:rsidRPr="00A569E2">
        <w:rPr>
          <w:rtl/>
        </w:rPr>
        <w:t>«بالباطل» قولان أحدهما</w:t>
      </w:r>
      <w:r>
        <w:rPr>
          <w:rtl/>
        </w:rPr>
        <w:t xml:space="preserve">: </w:t>
      </w:r>
      <w:r w:rsidRPr="00A569E2">
        <w:rPr>
          <w:rtl/>
        </w:rPr>
        <w:t xml:space="preserve">انه الربا والقمار والبخس والظلم عن السدي وهو المروي عن الباقر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199</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وَلا تَقْتُلُوا أَنْفُسَكُمْ</w:t>
      </w:r>
      <w:r w:rsidRPr="000E4A2F">
        <w:rPr>
          <w:rStyle w:val="libAlaemChar"/>
          <w:rtl/>
        </w:rPr>
        <w:t>)</w:t>
      </w:r>
      <w:r w:rsidRPr="00A569E2">
        <w:rPr>
          <w:rtl/>
        </w:rPr>
        <w:t xml:space="preserve"> قال</w:t>
      </w:r>
      <w:r>
        <w:rPr>
          <w:rtl/>
        </w:rPr>
        <w:t xml:space="preserve">: </w:t>
      </w:r>
      <w:r w:rsidRPr="00A569E2">
        <w:rPr>
          <w:rtl/>
        </w:rPr>
        <w:t xml:space="preserve">كان الرجل إذا خرج مع رسول الله </w:t>
      </w:r>
      <w:r w:rsidRPr="000E4A2F">
        <w:rPr>
          <w:rStyle w:val="libAlaemChar"/>
          <w:rtl/>
        </w:rPr>
        <w:t>صلى‌الله‌عليه‌وآله</w:t>
      </w:r>
      <w:r w:rsidRPr="00A569E2">
        <w:rPr>
          <w:rtl/>
        </w:rPr>
        <w:t xml:space="preserve"> في الغز ويحمل على العدو وحده من غير أن يأمره رسول الله </w:t>
      </w:r>
      <w:r w:rsidRPr="000E4A2F">
        <w:rPr>
          <w:rStyle w:val="libAlaemChar"/>
          <w:rtl/>
        </w:rPr>
        <w:t>صلى‌الله‌عليه‌وآله</w:t>
      </w:r>
      <w:r>
        <w:rPr>
          <w:rtl/>
        </w:rPr>
        <w:t xml:space="preserve">، </w:t>
      </w:r>
      <w:r w:rsidRPr="00A569E2">
        <w:rPr>
          <w:rtl/>
        </w:rPr>
        <w:t xml:space="preserve">فنهى الله أن يقتل نفسه من غير أمر رسول الله </w:t>
      </w:r>
      <w:r w:rsidRPr="000E4A2F">
        <w:rPr>
          <w:rStyle w:val="libAlaemChar"/>
          <w:rtl/>
        </w:rPr>
        <w:t>صلى‌الله‌عليه‌وآله</w:t>
      </w:r>
      <w:r w:rsidRPr="00A569E2">
        <w:rPr>
          <w:rtl/>
        </w:rPr>
        <w:t>.</w:t>
      </w:r>
    </w:p>
    <w:p w:rsidR="001C7CB2" w:rsidRPr="00A569E2" w:rsidRDefault="001C7CB2" w:rsidP="007C645F">
      <w:pPr>
        <w:pStyle w:val="libNormal"/>
        <w:rPr>
          <w:rtl/>
        </w:rPr>
      </w:pPr>
      <w:r w:rsidRPr="00957CEF">
        <w:rPr>
          <w:rStyle w:val="libBold2Char"/>
          <w:rtl/>
        </w:rPr>
        <w:t>200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وَلا تَقْتُلُوا أَنْفُسَكُمْ</w:t>
      </w:r>
      <w:r w:rsidRPr="000E4A2F">
        <w:rPr>
          <w:rStyle w:val="libAlaemChar"/>
          <w:rtl/>
        </w:rPr>
        <w:t>)</w:t>
      </w:r>
      <w:r w:rsidRPr="00A569E2">
        <w:rPr>
          <w:rtl/>
        </w:rPr>
        <w:t xml:space="preserve"> فيه أربعة أقوال</w:t>
      </w:r>
      <w:r>
        <w:rPr>
          <w:rtl/>
        </w:rPr>
        <w:t xml:space="preserve">، إلى </w:t>
      </w:r>
      <w:r w:rsidRPr="00A569E2">
        <w:rPr>
          <w:rtl/>
        </w:rPr>
        <w:t>قوله</w:t>
      </w:r>
      <w:r>
        <w:rPr>
          <w:rtl/>
        </w:rPr>
        <w:t xml:space="preserve">: </w:t>
      </w:r>
      <w:r w:rsidRPr="00A569E2">
        <w:rPr>
          <w:rtl/>
        </w:rPr>
        <w:t>ورابعها ما</w:t>
      </w:r>
      <w:r>
        <w:rPr>
          <w:rFonts w:hint="cs"/>
          <w:rtl/>
        </w:rPr>
        <w:t xml:space="preserve"> </w:t>
      </w:r>
      <w:r w:rsidRPr="00A569E2">
        <w:rPr>
          <w:rtl/>
        </w:rPr>
        <w:t>روى عن</w:t>
      </w:r>
      <w:r>
        <w:rPr>
          <w:rtl/>
        </w:rPr>
        <w:t xml:space="preserve"> أبي عبد الله </w:t>
      </w:r>
      <w:r w:rsidRPr="000E4A2F">
        <w:rPr>
          <w:rStyle w:val="libAlaemChar"/>
          <w:rtl/>
        </w:rPr>
        <w:t>عليه‌السلام</w:t>
      </w:r>
      <w:r w:rsidRPr="00A569E2">
        <w:rPr>
          <w:rtl/>
        </w:rPr>
        <w:t xml:space="preserve"> ان معناه</w:t>
      </w:r>
      <w:r>
        <w:rPr>
          <w:rtl/>
        </w:rPr>
        <w:t xml:space="preserve">: </w:t>
      </w:r>
      <w:r w:rsidRPr="00A569E2">
        <w:rPr>
          <w:rtl/>
        </w:rPr>
        <w:t>لا تخاطروا بنفوسكم في القتال فتقاتلوا من لا تطيقونه.</w:t>
      </w:r>
    </w:p>
    <w:p w:rsidR="001C7CB2" w:rsidRPr="00A569E2" w:rsidRDefault="001C7CB2" w:rsidP="007C645F">
      <w:pPr>
        <w:pStyle w:val="libNormal"/>
        <w:rPr>
          <w:rtl/>
        </w:rPr>
      </w:pPr>
      <w:r w:rsidRPr="00957CEF">
        <w:rPr>
          <w:rStyle w:val="libBold2Char"/>
          <w:rtl/>
        </w:rPr>
        <w:t>201</w:t>
      </w:r>
      <w:r>
        <w:rPr>
          <w:rtl/>
        </w:rPr>
        <w:t xml:space="preserve"> </w:t>
      </w:r>
      <w:r w:rsidRPr="00957CEF">
        <w:rPr>
          <w:rStyle w:val="libBold2Char"/>
          <w:rtl/>
        </w:rPr>
        <w:t xml:space="preserve">ـ في تفسير العيّاشي عن علي بن </w:t>
      </w:r>
      <w:r w:rsidRPr="00A569E2">
        <w:rPr>
          <w:rtl/>
        </w:rPr>
        <w:t xml:space="preserve">أبي طالب </w:t>
      </w:r>
      <w:r w:rsidRPr="000E4A2F">
        <w:rPr>
          <w:rStyle w:val="libAlaemChar"/>
          <w:rtl/>
        </w:rPr>
        <w:t>عليه‌السلام</w:t>
      </w:r>
      <w:r w:rsidRPr="00A569E2">
        <w:rPr>
          <w:rtl/>
        </w:rPr>
        <w:t xml:space="preserve"> قال</w:t>
      </w:r>
      <w:r>
        <w:rPr>
          <w:rtl/>
        </w:rPr>
        <w:t xml:space="preserve">: </w:t>
      </w:r>
      <w:r w:rsidRPr="00A569E2">
        <w:rPr>
          <w:rtl/>
        </w:rPr>
        <w:t xml:space="preserve">سألت رسول الله </w:t>
      </w:r>
      <w:r w:rsidRPr="000E4A2F">
        <w:rPr>
          <w:rStyle w:val="libAlaemChar"/>
          <w:rtl/>
        </w:rPr>
        <w:t>صلى‌الله‌عليه‌وآله</w:t>
      </w:r>
      <w:r w:rsidRPr="00A569E2">
        <w:rPr>
          <w:rtl/>
        </w:rPr>
        <w:t xml:space="preserve"> عن الجبائر تكون على الكسر كيف يتوضأ صاحبها وكيف يغتسل إذا أجنب</w:t>
      </w:r>
      <w:r>
        <w:rPr>
          <w:rtl/>
        </w:rPr>
        <w:t>؟</w:t>
      </w:r>
      <w:r w:rsidRPr="00A569E2">
        <w:rPr>
          <w:rtl/>
        </w:rPr>
        <w:t xml:space="preserve"> قال</w:t>
      </w:r>
      <w:r>
        <w:rPr>
          <w:rtl/>
        </w:rPr>
        <w:t xml:space="preserve">: </w:t>
      </w:r>
      <w:r w:rsidRPr="00A569E2">
        <w:rPr>
          <w:rtl/>
        </w:rPr>
        <w:t xml:space="preserve">يجزيه المسح </w:t>
      </w:r>
      <w:r w:rsidRPr="00200B9A">
        <w:rPr>
          <w:rStyle w:val="libFootnotenumChar"/>
          <w:rtl/>
        </w:rPr>
        <w:t>(1)</w:t>
      </w:r>
      <w:r w:rsidRPr="00A569E2">
        <w:rPr>
          <w:rtl/>
        </w:rPr>
        <w:t xml:space="preserve"> بالماء عليها في الجنابة والوضوء</w:t>
      </w:r>
      <w:r>
        <w:rPr>
          <w:rtl/>
        </w:rPr>
        <w:t xml:space="preserve">، </w:t>
      </w:r>
      <w:r w:rsidRPr="00A569E2">
        <w:rPr>
          <w:rtl/>
        </w:rPr>
        <w:t>قلت</w:t>
      </w:r>
      <w:r>
        <w:rPr>
          <w:rtl/>
        </w:rPr>
        <w:t xml:space="preserve">: </w:t>
      </w:r>
      <w:r w:rsidRPr="00A569E2">
        <w:rPr>
          <w:rtl/>
        </w:rPr>
        <w:t xml:space="preserve">فان كان في برد يخاف على نفسه إذا أفرغ الماء على جسده </w:t>
      </w:r>
      <w:r w:rsidRPr="00200B9A">
        <w:rPr>
          <w:rStyle w:val="libFootnotenumChar"/>
          <w:rtl/>
        </w:rPr>
        <w:t>(2)</w:t>
      </w:r>
      <w:r w:rsidRPr="00A569E2">
        <w:rPr>
          <w:rtl/>
        </w:rPr>
        <w:t xml:space="preserve"> فقرأ رسول الله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وَلا تَقْتُلُوا أَنْفُسَكُمْ إِنَّ اللهَ كانَ بِكُمْ رَحِيماً</w:t>
      </w:r>
      <w:r w:rsidRPr="000E4A2F">
        <w:rPr>
          <w:rStyle w:val="libAlaemChar"/>
          <w:rtl/>
        </w:rPr>
        <w:t>)</w:t>
      </w:r>
      <w:r>
        <w:rPr>
          <w:rtl/>
        </w:rPr>
        <w:t>.</w:t>
      </w:r>
    </w:p>
    <w:p w:rsidR="001C7CB2" w:rsidRPr="00A569E2" w:rsidRDefault="001C7CB2" w:rsidP="007C645F">
      <w:pPr>
        <w:pStyle w:val="libNormal"/>
        <w:rPr>
          <w:rtl/>
        </w:rPr>
      </w:pPr>
      <w:r w:rsidRPr="00A569E2">
        <w:rPr>
          <w:rtl/>
        </w:rPr>
        <w:t>202</w:t>
      </w:r>
      <w:r>
        <w:rPr>
          <w:rtl/>
        </w:rPr>
        <w:t xml:space="preserve"> ـ </w:t>
      </w:r>
      <w:r w:rsidRPr="00A569E2">
        <w:rPr>
          <w:rtl/>
        </w:rPr>
        <w:t>عن محمد بن على عن</w:t>
      </w:r>
      <w:r>
        <w:rPr>
          <w:rtl/>
        </w:rPr>
        <w:t xml:space="preserve">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وَلا تَقْتُلُوا أَنْفُسَكُمْ إِنَّ اللهَ كانَ بِكُمْ رَحِيماً</w:t>
      </w:r>
      <w:r w:rsidRPr="000E4A2F">
        <w:rPr>
          <w:rStyle w:val="libAlaemChar"/>
          <w:rtl/>
        </w:rPr>
        <w:t>)</w:t>
      </w:r>
      <w:r w:rsidRPr="00A569E2">
        <w:rPr>
          <w:rtl/>
        </w:rPr>
        <w:t xml:space="preserve"> قال</w:t>
      </w:r>
      <w:r>
        <w:rPr>
          <w:rtl/>
        </w:rPr>
        <w:t xml:space="preserve">: </w:t>
      </w:r>
      <w:r w:rsidRPr="00A569E2">
        <w:rPr>
          <w:rtl/>
        </w:rPr>
        <w:t>كان المسلمون يدخلون على عدوهم في المغارات فيتمكن منهم عدوهم فقتلهم كيف شاء</w:t>
      </w:r>
      <w:r>
        <w:rPr>
          <w:rtl/>
        </w:rPr>
        <w:t xml:space="preserve">، </w:t>
      </w:r>
      <w:r w:rsidRPr="00A569E2">
        <w:rPr>
          <w:rtl/>
        </w:rPr>
        <w:t>فنهاهم الله</w:t>
      </w:r>
      <w:r>
        <w:rPr>
          <w:rtl/>
        </w:rPr>
        <w:t xml:space="preserve">، </w:t>
      </w:r>
      <w:r w:rsidRPr="00A569E2">
        <w:rPr>
          <w:rtl/>
        </w:rPr>
        <w:t>أن يدخلوا عليهم في المغارات.</w:t>
      </w:r>
    </w:p>
    <w:p w:rsidR="001C7CB2" w:rsidRPr="00A569E2" w:rsidRDefault="001C7CB2" w:rsidP="007C645F">
      <w:pPr>
        <w:pStyle w:val="libNormal"/>
        <w:rPr>
          <w:rtl/>
        </w:rPr>
      </w:pPr>
      <w:r w:rsidRPr="00A569E2">
        <w:rPr>
          <w:rtl/>
        </w:rPr>
        <w:t>203</w:t>
      </w:r>
      <w:r>
        <w:rPr>
          <w:rtl/>
        </w:rPr>
        <w:t xml:space="preserve"> ـ </w:t>
      </w:r>
      <w:r w:rsidRPr="00A569E2">
        <w:rPr>
          <w:rtl/>
        </w:rPr>
        <w:t>عن ميسر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كنت أنا وعلقمة الحضرمي</w:t>
      </w:r>
      <w:r>
        <w:rPr>
          <w:rtl/>
        </w:rPr>
        <w:t xml:space="preserve"> وأبو </w:t>
      </w:r>
      <w:r w:rsidRPr="00A569E2">
        <w:rPr>
          <w:rtl/>
        </w:rPr>
        <w:t xml:space="preserve">حسان العجلي وعبد الله بن عجلان ننظر أبا جعفر </w:t>
      </w:r>
      <w:r w:rsidRPr="000E4A2F">
        <w:rPr>
          <w:rStyle w:val="libAlaemChar"/>
          <w:rtl/>
        </w:rPr>
        <w:t>عليه‌السلام</w:t>
      </w:r>
      <w:r>
        <w:rPr>
          <w:rtl/>
        </w:rPr>
        <w:t xml:space="preserve">، </w:t>
      </w:r>
      <w:r w:rsidRPr="00A569E2">
        <w:rPr>
          <w:rtl/>
        </w:rPr>
        <w:t>فخرج علينا فقال</w:t>
      </w:r>
      <w:r>
        <w:rPr>
          <w:rtl/>
        </w:rPr>
        <w:t xml:space="preserve">: </w:t>
      </w:r>
      <w:r w:rsidRPr="00A569E2">
        <w:rPr>
          <w:rtl/>
        </w:rPr>
        <w:t>مرحبا وأهلا والله انى لأحب ريحكم وأرواحكم وانكم لعلى دين الله</w:t>
      </w:r>
      <w:r>
        <w:rPr>
          <w:rtl/>
        </w:rPr>
        <w:t xml:space="preserve">، </w:t>
      </w:r>
      <w:r w:rsidRPr="00A569E2">
        <w:rPr>
          <w:rtl/>
        </w:rPr>
        <w:t>فقال علقمة</w:t>
      </w:r>
      <w:r>
        <w:rPr>
          <w:rtl/>
        </w:rPr>
        <w:t xml:space="preserve">: </w:t>
      </w:r>
      <w:r w:rsidRPr="00A569E2">
        <w:rPr>
          <w:rtl/>
        </w:rPr>
        <w:t>فمن كان على دين الله تشهد أنه من أهل الجنة</w:t>
      </w:r>
      <w:r>
        <w:rPr>
          <w:rtl/>
        </w:rPr>
        <w:t>؟</w:t>
      </w:r>
      <w:r w:rsidRPr="00A569E2">
        <w:rPr>
          <w:rtl/>
        </w:rPr>
        <w:t xml:space="preserve"> قال</w:t>
      </w:r>
      <w:r>
        <w:rPr>
          <w:rtl/>
        </w:rPr>
        <w:t xml:space="preserve">: </w:t>
      </w:r>
      <w:r w:rsidRPr="00A569E2">
        <w:rPr>
          <w:rtl/>
        </w:rPr>
        <w:t>فمكث هنيئة</w:t>
      </w:r>
      <w:r>
        <w:rPr>
          <w:rtl/>
        </w:rPr>
        <w:t xml:space="preserve">، </w:t>
      </w:r>
      <w:r w:rsidRPr="00A569E2">
        <w:rPr>
          <w:rtl/>
        </w:rPr>
        <w:t>قال</w:t>
      </w:r>
      <w:r>
        <w:rPr>
          <w:rtl/>
        </w:rPr>
        <w:t xml:space="preserve">: </w:t>
      </w:r>
      <w:r w:rsidRPr="00A569E2">
        <w:rPr>
          <w:rtl/>
        </w:rPr>
        <w:t>ونوروا أنفسكم فان لم تكونوا اقترفتم الكبائر فانا اشهد</w:t>
      </w:r>
      <w:r>
        <w:rPr>
          <w:rtl/>
        </w:rPr>
        <w:t xml:space="preserve">، </w:t>
      </w:r>
      <w:r w:rsidRPr="00A569E2">
        <w:rPr>
          <w:rtl/>
        </w:rPr>
        <w:t>قلنا</w:t>
      </w:r>
      <w:r>
        <w:rPr>
          <w:rtl/>
        </w:rPr>
        <w:t xml:space="preserve">: </w:t>
      </w:r>
      <w:r w:rsidRPr="00A569E2">
        <w:rPr>
          <w:rtl/>
        </w:rPr>
        <w:t>وما الكبائر</w:t>
      </w:r>
      <w:r>
        <w:rPr>
          <w:rtl/>
        </w:rPr>
        <w:t>؟</w:t>
      </w:r>
      <w:r w:rsidRPr="00A569E2">
        <w:rPr>
          <w:rtl/>
        </w:rPr>
        <w:t xml:space="preserve"> قال</w:t>
      </w:r>
      <w:r>
        <w:rPr>
          <w:rtl/>
        </w:rPr>
        <w:t xml:space="preserve">: </w:t>
      </w:r>
      <w:r w:rsidRPr="00A569E2">
        <w:rPr>
          <w:rtl/>
        </w:rPr>
        <w:t>هي في كتاب الله على سبع قلنا</w:t>
      </w:r>
      <w:r>
        <w:rPr>
          <w:rtl/>
        </w:rPr>
        <w:t xml:space="preserve">: </w:t>
      </w:r>
      <w:r w:rsidRPr="00A569E2">
        <w:rPr>
          <w:rtl/>
        </w:rPr>
        <w:t>فعدها علينا جعلنا فداك</w:t>
      </w:r>
      <w:r>
        <w:rPr>
          <w:rtl/>
        </w:rPr>
        <w:t xml:space="preserve">، </w:t>
      </w:r>
      <w:r w:rsidRPr="00A569E2">
        <w:rPr>
          <w:rtl/>
        </w:rPr>
        <w:t>قال الشرك بالله العظيم</w:t>
      </w:r>
      <w:r>
        <w:rPr>
          <w:rtl/>
        </w:rPr>
        <w:t xml:space="preserve">، </w:t>
      </w:r>
      <w:r w:rsidRPr="00A569E2">
        <w:rPr>
          <w:rtl/>
        </w:rPr>
        <w:t>وأكل مال اليتيم</w:t>
      </w:r>
      <w:r>
        <w:rPr>
          <w:rtl/>
        </w:rPr>
        <w:t xml:space="preserve">، </w:t>
      </w:r>
      <w:r w:rsidRPr="00A569E2">
        <w:rPr>
          <w:rtl/>
        </w:rPr>
        <w:t>وأكل الربوا بعد البينة</w:t>
      </w:r>
      <w:r>
        <w:rPr>
          <w:rtl/>
        </w:rPr>
        <w:t xml:space="preserve">، </w:t>
      </w:r>
      <w:r w:rsidRPr="00A569E2">
        <w:rPr>
          <w:rtl/>
        </w:rPr>
        <w:t>وعقوق الوالدين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«المس» بدل «المسح»</w:t>
      </w:r>
      <w:r>
        <w:rPr>
          <w:rtl/>
        </w:rPr>
        <w:t>.</w:t>
      </w:r>
    </w:p>
    <w:p w:rsidR="001C7CB2" w:rsidRPr="00A569E2" w:rsidRDefault="001C7CB2" w:rsidP="00B4288D">
      <w:pPr>
        <w:pStyle w:val="libFootnote0"/>
        <w:rPr>
          <w:rtl/>
          <w:lang w:bidi="fa-IR"/>
        </w:rPr>
      </w:pPr>
      <w:r>
        <w:rPr>
          <w:rtl/>
        </w:rPr>
        <w:t>(</w:t>
      </w:r>
      <w:r w:rsidRPr="00A569E2">
        <w:rPr>
          <w:rtl/>
        </w:rPr>
        <w:t>2) أفرغ الماء</w:t>
      </w:r>
      <w:r>
        <w:rPr>
          <w:rtl/>
        </w:rPr>
        <w:t xml:space="preserve">: </w:t>
      </w:r>
      <w:r w:rsidRPr="00A569E2">
        <w:rPr>
          <w:rtl/>
        </w:rPr>
        <w:t>صبه.</w:t>
      </w:r>
    </w:p>
    <w:p w:rsidR="001C7CB2" w:rsidRPr="00A569E2" w:rsidRDefault="001C7CB2" w:rsidP="007C645F">
      <w:pPr>
        <w:pStyle w:val="libNormal0"/>
        <w:rPr>
          <w:rtl/>
        </w:rPr>
      </w:pPr>
      <w:r>
        <w:rPr>
          <w:rtl/>
        </w:rPr>
        <w:br w:type="page"/>
        <w:t>و</w:t>
      </w:r>
      <w:r w:rsidRPr="00A569E2">
        <w:rPr>
          <w:rtl/>
        </w:rPr>
        <w:t>الفرار من الزحف</w:t>
      </w:r>
      <w:r>
        <w:rPr>
          <w:rtl/>
        </w:rPr>
        <w:t xml:space="preserve">، </w:t>
      </w:r>
      <w:r w:rsidRPr="00A569E2">
        <w:rPr>
          <w:rtl/>
        </w:rPr>
        <w:t>وقتل المؤمن</w:t>
      </w:r>
      <w:r>
        <w:rPr>
          <w:rtl/>
        </w:rPr>
        <w:t xml:space="preserve">، </w:t>
      </w:r>
      <w:r w:rsidRPr="00A569E2">
        <w:rPr>
          <w:rtl/>
        </w:rPr>
        <w:t>وقذف المحصنة</w:t>
      </w:r>
      <w:r>
        <w:rPr>
          <w:rtl/>
        </w:rPr>
        <w:t xml:space="preserve">، </w:t>
      </w:r>
      <w:r w:rsidRPr="00A569E2">
        <w:rPr>
          <w:rtl/>
        </w:rPr>
        <w:t>قلنا ما بنا أحد أصاب من هذا شيئا</w:t>
      </w:r>
      <w:r>
        <w:rPr>
          <w:rtl/>
        </w:rPr>
        <w:t>؟</w:t>
      </w:r>
      <w:r>
        <w:rPr>
          <w:rFonts w:hint="cs"/>
          <w:rtl/>
        </w:rPr>
        <w:t xml:space="preserve"> </w:t>
      </w:r>
      <w:r w:rsidRPr="00A569E2">
        <w:rPr>
          <w:rtl/>
        </w:rPr>
        <w:t>قال</w:t>
      </w:r>
      <w:r>
        <w:rPr>
          <w:rtl/>
        </w:rPr>
        <w:t xml:space="preserve">: </w:t>
      </w:r>
      <w:r w:rsidRPr="00A569E2">
        <w:rPr>
          <w:rtl/>
        </w:rPr>
        <w:t>فأنتم إذا.</w:t>
      </w:r>
    </w:p>
    <w:p w:rsidR="001C7CB2" w:rsidRPr="00A569E2" w:rsidRDefault="001C7CB2" w:rsidP="007C645F">
      <w:pPr>
        <w:pStyle w:val="libNormal"/>
        <w:rPr>
          <w:rtl/>
        </w:rPr>
      </w:pPr>
      <w:r w:rsidRPr="00957CEF">
        <w:rPr>
          <w:rStyle w:val="libBold2Char"/>
          <w:rtl/>
        </w:rPr>
        <w:t>204</w:t>
      </w:r>
      <w:r>
        <w:rPr>
          <w:rtl/>
        </w:rPr>
        <w:t xml:space="preserve"> </w:t>
      </w:r>
      <w:r w:rsidRPr="00957CEF">
        <w:rPr>
          <w:rStyle w:val="libBold2Char"/>
          <w:rtl/>
        </w:rPr>
        <w:t xml:space="preserve">ـ في ثواب الأعمال أبي </w:t>
      </w:r>
      <w:r>
        <w:rPr>
          <w:rtl/>
        </w:rPr>
        <w:t>(</w:t>
      </w:r>
      <w:r w:rsidRPr="00A569E2">
        <w:rPr>
          <w:rtl/>
        </w:rPr>
        <w:t>ره</w:t>
      </w:r>
      <w:r>
        <w:rPr>
          <w:rtl/>
        </w:rPr>
        <w:t>)</w:t>
      </w:r>
      <w:r w:rsidRPr="00A569E2">
        <w:rPr>
          <w:rtl/>
        </w:rPr>
        <w:t xml:space="preserve"> قال</w:t>
      </w:r>
      <w:r>
        <w:rPr>
          <w:rtl/>
        </w:rPr>
        <w:t xml:space="preserve"> حدّثني </w:t>
      </w:r>
      <w:r w:rsidRPr="00A569E2">
        <w:rPr>
          <w:rtl/>
        </w:rPr>
        <w:t>سعد بن عبد الله عن موسى بن جعفر بن وهب البغدادي عن الحسن بن على الوشاء عن</w:t>
      </w:r>
      <w:r>
        <w:rPr>
          <w:rtl/>
        </w:rPr>
        <w:t xml:space="preserve"> أحمد </w:t>
      </w:r>
      <w:r w:rsidRPr="00A569E2">
        <w:rPr>
          <w:rtl/>
        </w:rPr>
        <w:t xml:space="preserve">بن عمر الحلبي قال سالت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إِنْ تَجْتَنِبُوا كَبائِرَ ما تُنْهَوْنَ عَنْهُ نُكَفِّرْ عَنْكُمْ سَيِّئاتِكُمْ</w:t>
      </w:r>
      <w:r w:rsidRPr="000E4A2F">
        <w:rPr>
          <w:rStyle w:val="libAlaemChar"/>
          <w:rtl/>
        </w:rPr>
        <w:t>)</w:t>
      </w:r>
      <w:r w:rsidRPr="00A569E2">
        <w:rPr>
          <w:rtl/>
        </w:rPr>
        <w:t xml:space="preserve"> قال من اجتنب ما أوعد عليه النار إذا كان مؤمنا كفر الله عنه سيئاته ويدخله مدخلا كريما</w:t>
      </w:r>
      <w:r>
        <w:rPr>
          <w:rtl/>
        </w:rPr>
        <w:t xml:space="preserve">، </w:t>
      </w:r>
      <w:r w:rsidRPr="00A569E2">
        <w:rPr>
          <w:rtl/>
        </w:rPr>
        <w:t>والكبائر السبع الموجبات</w:t>
      </w:r>
      <w:r>
        <w:rPr>
          <w:rtl/>
        </w:rPr>
        <w:t xml:space="preserve">: </w:t>
      </w:r>
      <w:r w:rsidRPr="00A569E2">
        <w:rPr>
          <w:rtl/>
        </w:rPr>
        <w:t>قتل النفس الحرام</w:t>
      </w:r>
      <w:r>
        <w:rPr>
          <w:rtl/>
        </w:rPr>
        <w:t xml:space="preserve">، </w:t>
      </w:r>
      <w:r w:rsidRPr="00A569E2">
        <w:rPr>
          <w:rtl/>
        </w:rPr>
        <w:t>وعقوق الوالدين</w:t>
      </w:r>
      <w:r>
        <w:rPr>
          <w:rtl/>
        </w:rPr>
        <w:t xml:space="preserve">، </w:t>
      </w:r>
      <w:r w:rsidRPr="00A569E2">
        <w:rPr>
          <w:rtl/>
        </w:rPr>
        <w:t>وأكل الربا</w:t>
      </w:r>
      <w:r>
        <w:rPr>
          <w:rtl/>
        </w:rPr>
        <w:t xml:space="preserve">: </w:t>
      </w:r>
      <w:r w:rsidRPr="00A569E2">
        <w:rPr>
          <w:rtl/>
        </w:rPr>
        <w:t>والتعرب بعد الهجرة</w:t>
      </w:r>
      <w:r>
        <w:rPr>
          <w:rtl/>
        </w:rPr>
        <w:t xml:space="preserve">، </w:t>
      </w:r>
      <w:r w:rsidRPr="00A569E2">
        <w:rPr>
          <w:rtl/>
        </w:rPr>
        <w:t>وقذف المحصنة</w:t>
      </w:r>
      <w:r>
        <w:rPr>
          <w:rtl/>
        </w:rPr>
        <w:t xml:space="preserve">، </w:t>
      </w:r>
      <w:r w:rsidRPr="00A569E2">
        <w:rPr>
          <w:rtl/>
        </w:rPr>
        <w:t>وأكل مال اليتيم</w:t>
      </w:r>
      <w:r>
        <w:rPr>
          <w:rtl/>
        </w:rPr>
        <w:t xml:space="preserve">، </w:t>
      </w:r>
      <w:r w:rsidRPr="00A569E2">
        <w:rPr>
          <w:rtl/>
        </w:rPr>
        <w:t>والفرار من الزحف.</w:t>
      </w:r>
    </w:p>
    <w:p w:rsidR="001C7CB2" w:rsidRPr="00A569E2" w:rsidRDefault="001C7CB2" w:rsidP="007C645F">
      <w:pPr>
        <w:pStyle w:val="libNormal"/>
        <w:rPr>
          <w:rtl/>
        </w:rPr>
      </w:pPr>
      <w:r w:rsidRPr="00A569E2">
        <w:rPr>
          <w:rtl/>
        </w:rPr>
        <w:t>205</w:t>
      </w:r>
      <w:r>
        <w:rPr>
          <w:rtl/>
        </w:rPr>
        <w:t xml:space="preserve"> ـ </w:t>
      </w:r>
      <w:r w:rsidRPr="00A569E2">
        <w:rPr>
          <w:rtl/>
        </w:rPr>
        <w:t>وباسناده</w:t>
      </w:r>
      <w:r>
        <w:rPr>
          <w:rtl/>
        </w:rPr>
        <w:t xml:space="preserve"> إلى </w:t>
      </w:r>
      <w:r w:rsidRPr="00A569E2">
        <w:rPr>
          <w:rtl/>
        </w:rPr>
        <w:t>محمد بن الفضيل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في قول الله تبارك وتعالى </w:t>
      </w:r>
      <w:r w:rsidRPr="000E4A2F">
        <w:rPr>
          <w:rStyle w:val="libAlaemChar"/>
          <w:rtl/>
        </w:rPr>
        <w:t>(</w:t>
      </w:r>
      <w:r w:rsidRPr="00500BFE">
        <w:rPr>
          <w:rStyle w:val="libAieChar"/>
          <w:rtl/>
        </w:rPr>
        <w:t>إِنْ تَجْتَنِبُوا كَبائِرَ ما تُنْهَوْنَ عَنْهُ نُكَفِّرْ عَنْكُمْ سَيِّئاتِكُمْ</w:t>
      </w:r>
      <w:r w:rsidRPr="000E4A2F">
        <w:rPr>
          <w:rStyle w:val="libAlaemChar"/>
          <w:rtl/>
        </w:rPr>
        <w:t>)</w:t>
      </w:r>
      <w:r w:rsidRPr="00A569E2">
        <w:rPr>
          <w:rtl/>
        </w:rPr>
        <w:t xml:space="preserve"> قال</w:t>
      </w:r>
      <w:r>
        <w:rPr>
          <w:rtl/>
        </w:rPr>
        <w:t xml:space="preserve">: </w:t>
      </w:r>
      <w:r w:rsidRPr="00A569E2">
        <w:rPr>
          <w:rtl/>
        </w:rPr>
        <w:t>من اجتنب ما أوعد الله عليه النار إذا كان مؤمنا كفر عنه سيئاته.</w:t>
      </w:r>
    </w:p>
    <w:p w:rsidR="001C7CB2" w:rsidRPr="00A569E2" w:rsidRDefault="001C7CB2" w:rsidP="007C645F">
      <w:pPr>
        <w:pStyle w:val="libNormal"/>
        <w:rPr>
          <w:rtl/>
        </w:rPr>
      </w:pPr>
      <w:r w:rsidRPr="00957CEF">
        <w:rPr>
          <w:rStyle w:val="libBold2Char"/>
          <w:rtl/>
        </w:rPr>
        <w:t>206</w:t>
      </w:r>
      <w:r>
        <w:rPr>
          <w:rtl/>
        </w:rPr>
        <w:t xml:space="preserve"> </w:t>
      </w:r>
      <w:r w:rsidRPr="00957CEF">
        <w:rPr>
          <w:rStyle w:val="libBold2Char"/>
          <w:rtl/>
        </w:rPr>
        <w:t xml:space="preserve">ـ في كتاب التوحيد حدّثنا  </w:t>
      </w:r>
      <w:r>
        <w:rPr>
          <w:rtl/>
        </w:rPr>
        <w:t xml:space="preserve">أحمد </w:t>
      </w:r>
      <w:r w:rsidRPr="00A569E2">
        <w:rPr>
          <w:rtl/>
        </w:rPr>
        <w:t>بن زياد بن حفص الهمداني رضى الله عنه قال</w:t>
      </w:r>
      <w:r>
        <w:rPr>
          <w:rtl/>
        </w:rPr>
        <w:t xml:space="preserve"> حدّثنا  علي بن إبراهيم </w:t>
      </w:r>
      <w:r w:rsidRPr="00A569E2">
        <w:rPr>
          <w:rtl/>
        </w:rPr>
        <w:t>بن هاشم عن أبيه عن محمد بن</w:t>
      </w:r>
      <w:r>
        <w:rPr>
          <w:rtl/>
        </w:rPr>
        <w:t xml:space="preserve"> أبي </w:t>
      </w:r>
      <w:r w:rsidRPr="00A569E2">
        <w:rPr>
          <w:rtl/>
        </w:rPr>
        <w:t xml:space="preserve">عمير قال سمعت موسى بن جعفر </w:t>
      </w:r>
      <w:r w:rsidRPr="000E4A2F">
        <w:rPr>
          <w:rStyle w:val="libAlaemChar"/>
          <w:rtl/>
        </w:rPr>
        <w:t>عليه‌السلام</w:t>
      </w:r>
      <w:r w:rsidRPr="00A569E2">
        <w:rPr>
          <w:rtl/>
        </w:rPr>
        <w:t xml:space="preserve"> يقول لا يخلد الله في النار الا أهل الكفر والجحود وأهل الضلال والشرك</w:t>
      </w:r>
      <w:r>
        <w:rPr>
          <w:rtl/>
        </w:rPr>
        <w:t xml:space="preserve">، </w:t>
      </w:r>
      <w:r w:rsidRPr="00A569E2">
        <w:rPr>
          <w:rtl/>
        </w:rPr>
        <w:t>ومن اجتنب الكبائر من المؤمنين لم يسأل عن الصغائر</w:t>
      </w:r>
      <w:r>
        <w:rPr>
          <w:rtl/>
        </w:rPr>
        <w:t xml:space="preserve">، </w:t>
      </w:r>
      <w:r w:rsidRPr="00A569E2">
        <w:rPr>
          <w:rtl/>
        </w:rPr>
        <w:t xml:space="preserve">قال الله تبارك وتعالى </w:t>
      </w:r>
      <w:r w:rsidRPr="000E4A2F">
        <w:rPr>
          <w:rStyle w:val="libAlaemChar"/>
          <w:rtl/>
        </w:rPr>
        <w:t>(</w:t>
      </w:r>
      <w:r w:rsidRPr="00500BFE">
        <w:rPr>
          <w:rStyle w:val="libAieChar"/>
          <w:rtl/>
        </w:rPr>
        <w:t>إِنْ تَجْتَنِبُوا كَبائِرَ ما تُنْهَوْنَ عَنْهُ نُكَفِّرْ عَنْكُمْ سَيِّئاتِكُمْ وَنُدْخِلْكُمْ مُدْخَلاً كَرِيماً</w:t>
      </w:r>
      <w:r w:rsidRPr="000E4A2F">
        <w:rPr>
          <w:rStyle w:val="libAlaemChar"/>
          <w:rtl/>
        </w:rPr>
        <w:t>)</w:t>
      </w:r>
    </w:p>
    <w:p w:rsidR="001C7CB2" w:rsidRPr="00A569E2" w:rsidRDefault="001C7CB2" w:rsidP="007C645F">
      <w:pPr>
        <w:pStyle w:val="libNormal"/>
        <w:rPr>
          <w:rtl/>
        </w:rPr>
      </w:pP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207</w:t>
      </w:r>
      <w:r>
        <w:rPr>
          <w:rtl/>
          <w:lang w:bidi="fa-IR"/>
        </w:rPr>
        <w:t xml:space="preserve"> </w:t>
      </w:r>
      <w:r w:rsidRPr="00957CEF">
        <w:rPr>
          <w:rStyle w:val="libBold2Char"/>
          <w:rtl/>
        </w:rPr>
        <w:t>ـ في أصول الكافي</w:t>
      </w:r>
      <w:r w:rsidRPr="00A569E2">
        <w:rPr>
          <w:rtl/>
          <w:lang w:bidi="fa-IR"/>
        </w:rPr>
        <w:t xml:space="preserve"> عدة من أصحابنا عن</w:t>
      </w:r>
      <w:r>
        <w:rPr>
          <w:rtl/>
          <w:lang w:bidi="fa-IR"/>
        </w:rPr>
        <w:t xml:space="preserve"> أحمد </w:t>
      </w:r>
      <w:r w:rsidRPr="00A569E2">
        <w:rPr>
          <w:rtl/>
          <w:lang w:bidi="fa-IR"/>
        </w:rPr>
        <w:t>بن محمد عن ابن فضال عن</w:t>
      </w:r>
      <w:r>
        <w:rPr>
          <w:rtl/>
          <w:lang w:bidi="fa-IR"/>
        </w:rPr>
        <w:t xml:space="preserve"> أبي </w:t>
      </w:r>
      <w:r w:rsidRPr="00A569E2">
        <w:rPr>
          <w:rtl/>
          <w:lang w:bidi="fa-IR"/>
        </w:rPr>
        <w:t>جميلة عن الحلبي عن</w:t>
      </w:r>
      <w:r>
        <w:rPr>
          <w:rtl/>
          <w:lang w:bidi="fa-IR"/>
        </w:rPr>
        <w:t xml:space="preserve"> 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 تَجْتَنِبُوا كَبائِرَ ما تُنْهَوْنَ عَنْهُ نُكَفِّرْ عَنْكُمْ سَيِّئاتِكُمْ وَنُدْخِلْكُمْ مُدْخَلاً كَرِيماً</w:t>
      </w:r>
      <w:r w:rsidRPr="000E4A2F">
        <w:rPr>
          <w:rStyle w:val="libAlaemChar"/>
          <w:rtl/>
        </w:rPr>
        <w:t>)</w:t>
      </w:r>
      <w:r w:rsidRPr="00A569E2">
        <w:rPr>
          <w:rtl/>
          <w:lang w:bidi="fa-IR"/>
        </w:rPr>
        <w:t xml:space="preserve"> قال الكبائر التي أوجب الله </w:t>
      </w:r>
      <w:r w:rsidRPr="000E4A2F">
        <w:rPr>
          <w:rStyle w:val="libAlaemChar"/>
          <w:rtl/>
        </w:rPr>
        <w:t>عزوجل</w:t>
      </w:r>
      <w:r w:rsidRPr="00A569E2">
        <w:rPr>
          <w:rtl/>
          <w:lang w:bidi="fa-IR"/>
        </w:rPr>
        <w:t xml:space="preserve"> عليها النار.</w:t>
      </w:r>
    </w:p>
    <w:p w:rsidR="001C7CB2" w:rsidRPr="00A569E2" w:rsidRDefault="001C7CB2" w:rsidP="007C645F">
      <w:pPr>
        <w:pStyle w:val="libNormal"/>
        <w:rPr>
          <w:rtl/>
        </w:rPr>
      </w:pPr>
      <w:r w:rsidRPr="00957CEF">
        <w:rPr>
          <w:rStyle w:val="libBold2Char"/>
          <w:rtl/>
        </w:rPr>
        <w:t>208</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xml:space="preserve"> ومباين بين محارمه من كبير أوعد عليه نيرانه</w:t>
      </w:r>
      <w:r>
        <w:rPr>
          <w:rtl/>
        </w:rPr>
        <w:t xml:space="preserve">، </w:t>
      </w:r>
      <w:r w:rsidRPr="00A569E2">
        <w:rPr>
          <w:rtl/>
        </w:rPr>
        <w:t>أو صغير أرصد له غفرانه.</w:t>
      </w:r>
    </w:p>
    <w:p w:rsidR="001C7CB2" w:rsidRPr="00A569E2" w:rsidRDefault="001C7CB2" w:rsidP="007C645F">
      <w:pPr>
        <w:pStyle w:val="libNormal"/>
        <w:rPr>
          <w:rtl/>
        </w:rPr>
      </w:pPr>
      <w:r>
        <w:rPr>
          <w:rtl/>
        </w:rPr>
        <w:br w:type="page"/>
      </w:r>
      <w:r w:rsidRPr="00957CEF">
        <w:rPr>
          <w:rStyle w:val="libBold2Char"/>
          <w:rtl/>
        </w:rPr>
        <w:t>209</w:t>
      </w:r>
      <w:r>
        <w:rPr>
          <w:rtl/>
        </w:rPr>
        <w:t xml:space="preserve"> </w:t>
      </w:r>
      <w:r w:rsidRPr="00957CEF">
        <w:rPr>
          <w:rStyle w:val="libBold2Char"/>
          <w:rtl/>
        </w:rPr>
        <w:t xml:space="preserve">ـ في روضة الكافي </w:t>
      </w:r>
      <w:r w:rsidRPr="00A569E2">
        <w:rPr>
          <w:rtl/>
        </w:rPr>
        <w:t>على بن محمد</w:t>
      </w:r>
      <w:r>
        <w:rPr>
          <w:rtl/>
        </w:rPr>
        <w:t xml:space="preserve"> عن علي بن </w:t>
      </w:r>
      <w:r w:rsidRPr="00A569E2">
        <w:rPr>
          <w:rtl/>
        </w:rPr>
        <w:t>العباس عن الحسن ابن عبد الرحمن عن منصور عن حريز عن عبد الله عن الفضيل عن</w:t>
      </w:r>
      <w:r>
        <w:rPr>
          <w:rtl/>
        </w:rPr>
        <w:t xml:space="preserve"> أبي جعفر </w:t>
      </w:r>
      <w:r w:rsidRPr="000E4A2F">
        <w:rPr>
          <w:rStyle w:val="libAlaemChar"/>
          <w:rtl/>
        </w:rPr>
        <w:t>عليه‌السلام</w:t>
      </w:r>
      <w:r>
        <w:rPr>
          <w:rtl/>
        </w:rPr>
        <w:t xml:space="preserve"> أنّه قال: </w:t>
      </w:r>
      <w:r w:rsidRPr="00A569E2">
        <w:rPr>
          <w:rtl/>
        </w:rPr>
        <w:t xml:space="preserve">اما والله يا فضيل ما لله </w:t>
      </w:r>
      <w:r w:rsidRPr="000E4A2F">
        <w:rPr>
          <w:rStyle w:val="libAlaemChar"/>
          <w:rtl/>
        </w:rPr>
        <w:t>عزوجل</w:t>
      </w:r>
      <w:r w:rsidRPr="00A569E2">
        <w:rPr>
          <w:rtl/>
        </w:rPr>
        <w:t xml:space="preserve"> حاج غيركم</w:t>
      </w:r>
      <w:r>
        <w:rPr>
          <w:rtl/>
        </w:rPr>
        <w:t xml:space="preserve">، </w:t>
      </w:r>
      <w:r w:rsidRPr="00A569E2">
        <w:rPr>
          <w:rtl/>
        </w:rPr>
        <w:t>ولا يغفر الذنوب الا لكم</w:t>
      </w:r>
      <w:r>
        <w:rPr>
          <w:rtl/>
        </w:rPr>
        <w:t xml:space="preserve">، </w:t>
      </w:r>
      <w:r w:rsidRPr="00A569E2">
        <w:rPr>
          <w:rtl/>
        </w:rPr>
        <w:t>ولا يقبل الا منكم</w:t>
      </w:r>
      <w:r>
        <w:rPr>
          <w:rtl/>
        </w:rPr>
        <w:t xml:space="preserve">، </w:t>
      </w:r>
      <w:r w:rsidRPr="00A569E2">
        <w:rPr>
          <w:rtl/>
        </w:rPr>
        <w:t>وانكم لأهل هذه الآية</w:t>
      </w:r>
      <w:r>
        <w:rPr>
          <w:rtl/>
        </w:rPr>
        <w:t xml:space="preserve">: </w:t>
      </w:r>
      <w:r w:rsidRPr="000E4A2F">
        <w:rPr>
          <w:rStyle w:val="libAlaemChar"/>
          <w:rtl/>
        </w:rPr>
        <w:t>(</w:t>
      </w:r>
      <w:r w:rsidRPr="00500BFE">
        <w:rPr>
          <w:rStyle w:val="libAieChar"/>
          <w:rtl/>
        </w:rPr>
        <w:t>إِنْ تَجْتَنِبُوا كَبائِرَ ما تُنْهَوْنَ عَنْهُ نُكَفِّرْ عَنْكُمْ سَيِّئاتِكُمْ وَنُدْخِلْكُمْ مُدْخَلاً كَرِيماً</w:t>
      </w:r>
      <w:r w:rsidRPr="000E4A2F">
        <w:rPr>
          <w:rStyle w:val="libAlaemChar"/>
          <w:rtl/>
        </w:rPr>
        <w:t>)</w:t>
      </w:r>
      <w:r w:rsidRPr="000E4A2F">
        <w:rPr>
          <w:rStyle w:val="libAlaemChar"/>
          <w:rFonts w:hint="cs"/>
          <w:rtl/>
        </w:rPr>
        <w:t xml:space="preserve"> </w:t>
      </w:r>
      <w:r w:rsidRPr="00A569E2">
        <w:rPr>
          <w:rtl/>
        </w:rPr>
        <w:t>والحديث طويل</w:t>
      </w:r>
      <w:r>
        <w:rPr>
          <w:rtl/>
        </w:rPr>
        <w:t xml:space="preserve">، </w:t>
      </w:r>
      <w:r w:rsidRPr="00A569E2">
        <w:rPr>
          <w:rtl/>
        </w:rPr>
        <w:t>أخذنا منه موضع الحاجة.</w:t>
      </w:r>
    </w:p>
    <w:p w:rsidR="001C7CB2" w:rsidRPr="00A569E2" w:rsidRDefault="001C7CB2" w:rsidP="007C645F">
      <w:pPr>
        <w:pStyle w:val="libNormal"/>
        <w:rPr>
          <w:rtl/>
          <w:lang w:bidi="fa-IR"/>
        </w:rPr>
      </w:pPr>
      <w:r w:rsidRPr="00957CEF">
        <w:rPr>
          <w:rStyle w:val="libBold2Char"/>
          <w:rtl/>
        </w:rPr>
        <w:t>210</w:t>
      </w:r>
      <w:r>
        <w:rPr>
          <w:rtl/>
          <w:lang w:bidi="fa-IR"/>
        </w:rPr>
        <w:t xml:space="preserve"> </w:t>
      </w:r>
      <w:r w:rsidRPr="00957CEF">
        <w:rPr>
          <w:rStyle w:val="libBold2Char"/>
          <w:rtl/>
        </w:rPr>
        <w:t xml:space="preserve">ـ في من لا يحضره الفقيه </w:t>
      </w:r>
      <w:r w:rsidRPr="00A569E2">
        <w:rPr>
          <w:rtl/>
          <w:lang w:bidi="fa-IR"/>
        </w:rPr>
        <w:t xml:space="preserve">وقال الصادق </w:t>
      </w:r>
      <w:r w:rsidRPr="000E4A2F">
        <w:rPr>
          <w:rStyle w:val="libAlaemChar"/>
          <w:rtl/>
        </w:rPr>
        <w:t>عليه‌السلام</w:t>
      </w:r>
      <w:r>
        <w:rPr>
          <w:rtl/>
          <w:lang w:bidi="fa-IR"/>
        </w:rPr>
        <w:t xml:space="preserve">: </w:t>
      </w:r>
      <w:r w:rsidRPr="00A569E2">
        <w:rPr>
          <w:rtl/>
          <w:lang w:bidi="fa-IR"/>
        </w:rPr>
        <w:t xml:space="preserve">من اجتنب الكبائر كفر الله عنه جميع ذنوبه وفي ذلك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 تَجْتَنِبُوا كَبائِرَ ما تُنْهَوْنَ عَنْهُ نُكَفِّرْ عَنْكُمْ سَيِّئاتِكُمْ وَنُدْخِلْكُمْ مُدْخَلاً كَرِيماً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211</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وَلا تَتَمَنَّوْا ما فَضَّلَ اللهُ بِهِ بَعْضَكُمْ عَلى بَعْضٍ</w:t>
      </w:r>
      <w:r w:rsidRPr="000E4A2F">
        <w:rPr>
          <w:rStyle w:val="libAlaemChar"/>
          <w:rtl/>
        </w:rPr>
        <w:t>)</w:t>
      </w:r>
      <w:r>
        <w:rPr>
          <w:rtl/>
        </w:rPr>
        <w:t xml:space="preserve"> أي </w:t>
      </w:r>
      <w:r w:rsidRPr="00A569E2">
        <w:rPr>
          <w:rtl/>
        </w:rPr>
        <w:t>لا يقل أحدكم</w:t>
      </w:r>
      <w:r>
        <w:rPr>
          <w:rtl/>
        </w:rPr>
        <w:t xml:space="preserve">: </w:t>
      </w:r>
      <w:r w:rsidRPr="00A569E2">
        <w:rPr>
          <w:rtl/>
        </w:rPr>
        <w:t>ليت ما أعطى فلان من المال والنعمة أو المرأة الحسناء كان لي</w:t>
      </w:r>
      <w:r>
        <w:rPr>
          <w:rtl/>
        </w:rPr>
        <w:t xml:space="preserve">، </w:t>
      </w:r>
      <w:r w:rsidRPr="00A569E2">
        <w:rPr>
          <w:rtl/>
        </w:rPr>
        <w:t>فان ذلك يكون حسدا ولكن يجوز أن يقول</w:t>
      </w:r>
      <w:r>
        <w:rPr>
          <w:rtl/>
        </w:rPr>
        <w:t xml:space="preserve">: </w:t>
      </w:r>
      <w:r w:rsidRPr="00A569E2">
        <w:rPr>
          <w:rtl/>
        </w:rPr>
        <w:t>اللهم</w:t>
      </w:r>
      <w:r>
        <w:rPr>
          <w:rtl/>
        </w:rPr>
        <w:t xml:space="preserve">، </w:t>
      </w:r>
      <w:r w:rsidRPr="00A569E2">
        <w:rPr>
          <w:rtl/>
        </w:rPr>
        <w:t xml:space="preserve">أعطني مثله عن ابن عباس وهو المروي عن أبي عبد الله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212</w:t>
      </w:r>
      <w:r>
        <w:rPr>
          <w:rtl/>
        </w:rPr>
        <w:t xml:space="preserve"> ـ </w:t>
      </w:r>
      <w:r w:rsidRPr="00A569E2">
        <w:rPr>
          <w:rtl/>
        </w:rPr>
        <w:t xml:space="preserve">وجاء في الحديث عن ابن مسعود عن النبي </w:t>
      </w:r>
      <w:r w:rsidRPr="000E4A2F">
        <w:rPr>
          <w:rStyle w:val="libAlaemChar"/>
          <w:rtl/>
        </w:rPr>
        <w:t>صلى‌الله‌عليه‌وآله‌وسلم</w:t>
      </w:r>
      <w:r w:rsidRPr="00A569E2">
        <w:rPr>
          <w:rtl/>
        </w:rPr>
        <w:t xml:space="preserve"> قال</w:t>
      </w:r>
      <w:r>
        <w:rPr>
          <w:rtl/>
        </w:rPr>
        <w:t xml:space="preserve">: </w:t>
      </w:r>
      <w:r w:rsidRPr="00A569E2">
        <w:rPr>
          <w:rtl/>
        </w:rPr>
        <w:t>سلوا الله من فصله فانه يحب ان يسأل</w:t>
      </w:r>
      <w:r>
        <w:rPr>
          <w:rtl/>
        </w:rPr>
        <w:t xml:space="preserve">، </w:t>
      </w:r>
      <w:r w:rsidRPr="00A569E2">
        <w:rPr>
          <w:rtl/>
        </w:rPr>
        <w:t>وأفضل العبادة انتظار الفرج.</w:t>
      </w:r>
    </w:p>
    <w:p w:rsidR="001C7CB2" w:rsidRPr="00A569E2" w:rsidRDefault="001C7CB2" w:rsidP="007C645F">
      <w:pPr>
        <w:pStyle w:val="libNormal"/>
        <w:rPr>
          <w:rtl/>
        </w:rPr>
      </w:pPr>
      <w:r w:rsidRPr="00957CEF">
        <w:rPr>
          <w:rStyle w:val="libBold2Char"/>
          <w:rtl/>
        </w:rPr>
        <w:t>213</w:t>
      </w:r>
      <w:r>
        <w:rPr>
          <w:rtl/>
        </w:rPr>
        <w:t xml:space="preserve"> </w:t>
      </w:r>
      <w:r w:rsidRPr="00957CEF">
        <w:rPr>
          <w:rStyle w:val="libBold2Char"/>
          <w:rtl/>
        </w:rPr>
        <w:t xml:space="preserve">ـ في كتاب الخصال </w:t>
      </w:r>
      <w:r w:rsidRPr="00A569E2">
        <w:rPr>
          <w:rtl/>
        </w:rPr>
        <w:t xml:space="preserve">فيما علم أمير المؤمنين </w:t>
      </w:r>
      <w:r w:rsidRPr="000E4A2F">
        <w:rPr>
          <w:rStyle w:val="libAlaemChar"/>
          <w:rtl/>
        </w:rPr>
        <w:t>عليه‌السلام</w:t>
      </w:r>
      <w:r w:rsidRPr="00A569E2">
        <w:rPr>
          <w:rtl/>
        </w:rPr>
        <w:t xml:space="preserve"> أصحابه في كل امرء واحدة من الثلث</w:t>
      </w:r>
      <w:r>
        <w:rPr>
          <w:rtl/>
        </w:rPr>
        <w:t xml:space="preserve">: </w:t>
      </w:r>
      <w:r w:rsidRPr="00A569E2">
        <w:rPr>
          <w:rtl/>
        </w:rPr>
        <w:t>الكبر والطيرة والتمني</w:t>
      </w:r>
      <w:r>
        <w:rPr>
          <w:rtl/>
        </w:rPr>
        <w:t xml:space="preserve"> ـ </w:t>
      </w:r>
      <w:r w:rsidRPr="00A569E2">
        <w:rPr>
          <w:rtl/>
        </w:rPr>
        <w:t xml:space="preserve">فاذا تطير أحدكم فليمض على طيرته وليذكر الله </w:t>
      </w:r>
      <w:r w:rsidRPr="000E4A2F">
        <w:rPr>
          <w:rStyle w:val="libAlaemChar"/>
          <w:rtl/>
        </w:rPr>
        <w:t>عزوجل</w:t>
      </w:r>
      <w:r w:rsidRPr="00A569E2">
        <w:rPr>
          <w:rtl/>
        </w:rPr>
        <w:t xml:space="preserve"> وإذا خشي الكبر فليأكل مع عبده وخادمه</w:t>
      </w:r>
      <w:r>
        <w:rPr>
          <w:rtl/>
        </w:rPr>
        <w:t xml:space="preserve">، </w:t>
      </w:r>
      <w:r w:rsidRPr="00A569E2">
        <w:rPr>
          <w:rtl/>
        </w:rPr>
        <w:t>وليحلب الشاة</w:t>
      </w:r>
      <w:r>
        <w:rPr>
          <w:rtl/>
        </w:rPr>
        <w:t xml:space="preserve">: </w:t>
      </w:r>
      <w:r w:rsidRPr="00A569E2">
        <w:rPr>
          <w:rtl/>
        </w:rPr>
        <w:t xml:space="preserve">وإذا تمنى فليسأل الله </w:t>
      </w:r>
      <w:r w:rsidRPr="000E4A2F">
        <w:rPr>
          <w:rStyle w:val="libAlaemChar"/>
          <w:rtl/>
        </w:rPr>
        <w:t>عزوجل</w:t>
      </w:r>
      <w:r w:rsidRPr="00A569E2">
        <w:rPr>
          <w:rtl/>
        </w:rPr>
        <w:t xml:space="preserve"> وليبتهل</w:t>
      </w:r>
      <w:r>
        <w:rPr>
          <w:rtl/>
        </w:rPr>
        <w:t xml:space="preserve"> إليه </w:t>
      </w:r>
      <w:r w:rsidRPr="00A569E2">
        <w:rPr>
          <w:rtl/>
        </w:rPr>
        <w:t>ولا تنازعه نفسه</w:t>
      </w:r>
      <w:r>
        <w:rPr>
          <w:rtl/>
        </w:rPr>
        <w:t xml:space="preserve"> إلى </w:t>
      </w:r>
      <w:r w:rsidRPr="00A569E2">
        <w:rPr>
          <w:rtl/>
        </w:rPr>
        <w:t>الإثم.</w:t>
      </w:r>
    </w:p>
    <w:p w:rsidR="001C7CB2" w:rsidRPr="00A569E2" w:rsidRDefault="001C7CB2" w:rsidP="007C645F">
      <w:pPr>
        <w:pStyle w:val="libNormal"/>
        <w:rPr>
          <w:rtl/>
        </w:rPr>
      </w:pPr>
      <w:r w:rsidRPr="00A569E2">
        <w:rPr>
          <w:rtl/>
        </w:rPr>
        <w:t>214</w:t>
      </w:r>
      <w:r>
        <w:rPr>
          <w:rtl/>
        </w:rPr>
        <w:t xml:space="preserve"> ـ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من تمنى شيئا وهو لله تعالى رضا لم يخرج من الدنيا حتى يعطاه.</w:t>
      </w:r>
    </w:p>
    <w:p w:rsidR="001C7CB2" w:rsidRPr="00A569E2" w:rsidRDefault="001C7CB2" w:rsidP="007C645F">
      <w:pPr>
        <w:pStyle w:val="libNormal"/>
        <w:rPr>
          <w:rtl/>
        </w:rPr>
      </w:pPr>
      <w:r w:rsidRPr="00957CEF">
        <w:rPr>
          <w:rStyle w:val="libBold2Char"/>
          <w:rtl/>
        </w:rPr>
        <w:t>215</w:t>
      </w:r>
      <w:r>
        <w:rPr>
          <w:rtl/>
        </w:rPr>
        <w:t xml:space="preserve"> </w:t>
      </w:r>
      <w:r w:rsidRPr="00957CEF">
        <w:rPr>
          <w:rStyle w:val="libBold2Char"/>
          <w:rtl/>
        </w:rPr>
        <w:t>ـ في أصول الكافي</w:t>
      </w:r>
      <w:r w:rsidRPr="00A569E2">
        <w:rPr>
          <w:rtl/>
        </w:rPr>
        <w:t xml:space="preserve"> حميد بن زياد عن الخشاب عن ابن بقاح عن معاذ عن عمرو بن جميع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من لم يسأل الله </w:t>
      </w:r>
      <w:r w:rsidRPr="000E4A2F">
        <w:rPr>
          <w:rStyle w:val="libAlaemChar"/>
          <w:rtl/>
        </w:rPr>
        <w:t>عزوجل</w:t>
      </w:r>
      <w:r w:rsidRPr="00A569E2">
        <w:rPr>
          <w:rtl/>
        </w:rPr>
        <w:t xml:space="preserve"> من فضله افتقر.</w:t>
      </w:r>
    </w:p>
    <w:p w:rsidR="001C7CB2" w:rsidRPr="00A569E2" w:rsidRDefault="001C7CB2" w:rsidP="007C645F">
      <w:pPr>
        <w:pStyle w:val="libNormal"/>
        <w:rPr>
          <w:rtl/>
        </w:rPr>
      </w:pPr>
      <w:r w:rsidRPr="00A569E2">
        <w:rPr>
          <w:rtl/>
        </w:rPr>
        <w:t>216</w:t>
      </w:r>
      <w:r>
        <w:rPr>
          <w:rtl/>
        </w:rPr>
        <w:t xml:space="preserve"> ـ أبو </w:t>
      </w:r>
      <w:r w:rsidRPr="00A569E2">
        <w:rPr>
          <w:rtl/>
        </w:rPr>
        <w:t>على الأشعري عن محمد بن عبد الجبار عن صفوان عن ميسر بن عبد العزيز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قال لي</w:t>
      </w:r>
      <w:r>
        <w:rPr>
          <w:rtl/>
        </w:rPr>
        <w:t xml:space="preserve">: </w:t>
      </w:r>
      <w:r w:rsidRPr="00A569E2">
        <w:rPr>
          <w:rtl/>
        </w:rPr>
        <w:t>يا ميسر ادع ولا تقل ان الأمر قد فرغ</w:t>
      </w:r>
    </w:p>
    <w:p w:rsidR="001C7CB2" w:rsidRPr="00A569E2" w:rsidRDefault="001C7CB2" w:rsidP="007C645F">
      <w:pPr>
        <w:pStyle w:val="libNormal0"/>
        <w:rPr>
          <w:rtl/>
        </w:rPr>
      </w:pPr>
      <w:r>
        <w:rPr>
          <w:rtl/>
        </w:rPr>
        <w:br w:type="page"/>
      </w:r>
      <w:r w:rsidRPr="00A569E2">
        <w:rPr>
          <w:rtl/>
        </w:rPr>
        <w:t xml:space="preserve">منه ان عند الله </w:t>
      </w:r>
      <w:r w:rsidRPr="000E4A2F">
        <w:rPr>
          <w:rStyle w:val="libAlaemChar"/>
          <w:rtl/>
        </w:rPr>
        <w:t>عزوجل</w:t>
      </w:r>
      <w:r w:rsidRPr="00A569E2">
        <w:rPr>
          <w:rtl/>
        </w:rPr>
        <w:t xml:space="preserve"> منزلة لا تنال الا بمسئلة</w:t>
      </w:r>
      <w:r>
        <w:rPr>
          <w:rtl/>
        </w:rPr>
        <w:t xml:space="preserve">، </w:t>
      </w:r>
      <w:r w:rsidRPr="00A569E2">
        <w:rPr>
          <w:rtl/>
        </w:rPr>
        <w:t>ولو ان عبدا سد فاه ولم يسأل لم يعط شيئا فسل تعط</w:t>
      </w:r>
      <w:r>
        <w:rPr>
          <w:rtl/>
        </w:rPr>
        <w:t xml:space="preserve">، </w:t>
      </w:r>
      <w:r w:rsidRPr="00A569E2">
        <w:rPr>
          <w:rtl/>
        </w:rPr>
        <w:t>يا ميسر انه ليس من باب يقرع الا يوشك ان يفتح لصاحبه.</w:t>
      </w:r>
    </w:p>
    <w:p w:rsidR="001C7CB2" w:rsidRPr="00A569E2" w:rsidRDefault="001C7CB2" w:rsidP="007C645F">
      <w:pPr>
        <w:pStyle w:val="libNormal"/>
        <w:rPr>
          <w:rtl/>
        </w:rPr>
      </w:pPr>
      <w:r w:rsidRPr="00957CEF">
        <w:rPr>
          <w:rStyle w:val="libBold2Char"/>
          <w:rtl/>
        </w:rPr>
        <w:t>217</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بن عيسى عن الحسين ابن سعيد عن إبراهيم بن</w:t>
      </w:r>
      <w:r>
        <w:rPr>
          <w:rtl/>
        </w:rPr>
        <w:t xml:space="preserve"> أبي </w:t>
      </w:r>
      <w:r w:rsidRPr="00A569E2">
        <w:rPr>
          <w:rtl/>
        </w:rPr>
        <w:t>البلاد عن أبيه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ليس من نفس الا وقد فرض الله </w:t>
      </w:r>
      <w:r w:rsidRPr="000E4A2F">
        <w:rPr>
          <w:rStyle w:val="libAlaemChar"/>
          <w:rtl/>
        </w:rPr>
        <w:t>عزوجل</w:t>
      </w:r>
      <w:r w:rsidRPr="00A569E2">
        <w:rPr>
          <w:rtl/>
        </w:rPr>
        <w:t xml:space="preserve"> لها رزقا حلالا يأتيها في عافية</w:t>
      </w:r>
      <w:r>
        <w:rPr>
          <w:rtl/>
        </w:rPr>
        <w:t xml:space="preserve">، </w:t>
      </w:r>
      <w:r w:rsidRPr="00A569E2">
        <w:rPr>
          <w:rtl/>
        </w:rPr>
        <w:t>وعرض لها بالحرام من وجه آخر</w:t>
      </w:r>
      <w:r>
        <w:rPr>
          <w:rtl/>
        </w:rPr>
        <w:t xml:space="preserve">، </w:t>
      </w:r>
      <w:r w:rsidRPr="00A569E2">
        <w:rPr>
          <w:rtl/>
        </w:rPr>
        <w:t>فان هي تناولت شيئا من الحرام قاصها به من الحلال الذي فرض لها</w:t>
      </w:r>
      <w:r>
        <w:rPr>
          <w:rtl/>
        </w:rPr>
        <w:t xml:space="preserve">، </w:t>
      </w:r>
      <w:r w:rsidRPr="00A569E2">
        <w:rPr>
          <w:rtl/>
        </w:rPr>
        <w:t xml:space="preserve">وعند الله سواهما فشل كثير وهو قوله </w:t>
      </w:r>
      <w:r w:rsidRPr="000E4A2F">
        <w:rPr>
          <w:rStyle w:val="libAlaemChar"/>
          <w:rtl/>
        </w:rPr>
        <w:t>عزوجل</w:t>
      </w:r>
      <w:r>
        <w:rPr>
          <w:rtl/>
        </w:rPr>
        <w:t xml:space="preserve">: </w:t>
      </w:r>
      <w:r w:rsidRPr="000E4A2F">
        <w:rPr>
          <w:rStyle w:val="libAlaemChar"/>
          <w:rtl/>
        </w:rPr>
        <w:t>(</w:t>
      </w:r>
      <w:r w:rsidRPr="00500BFE">
        <w:rPr>
          <w:rStyle w:val="libAieChar"/>
          <w:rtl/>
        </w:rPr>
        <w:t>وَسْئَلُوا اللهَ مِنْ فَضْلِهِ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218</w:t>
      </w:r>
      <w:r>
        <w:rPr>
          <w:rtl/>
        </w:rPr>
        <w:t xml:space="preserve"> </w:t>
      </w:r>
      <w:r w:rsidRPr="00957CEF">
        <w:rPr>
          <w:rStyle w:val="libBold2Char"/>
          <w:rtl/>
        </w:rPr>
        <w:t xml:space="preserve">ـ في من لا يحضره الفقيه </w:t>
      </w:r>
      <w:r w:rsidRPr="00A569E2">
        <w:rPr>
          <w:rtl/>
        </w:rPr>
        <w:t xml:space="preserve">وقال رسول الله </w:t>
      </w:r>
      <w:r w:rsidRPr="000E4A2F">
        <w:rPr>
          <w:rStyle w:val="libAlaemChar"/>
          <w:rtl/>
        </w:rPr>
        <w:t>صلى‌الله‌عليه‌وآله‌وسلم</w:t>
      </w:r>
      <w:r>
        <w:rPr>
          <w:rtl/>
        </w:rPr>
        <w:t xml:space="preserve">: </w:t>
      </w:r>
      <w:r w:rsidRPr="00A569E2">
        <w:rPr>
          <w:rtl/>
        </w:rPr>
        <w:t>ان الله تبارك وتعالى أحب شيئا لنفسه وأبغضه لخلقه</w:t>
      </w:r>
      <w:r>
        <w:rPr>
          <w:rtl/>
        </w:rPr>
        <w:t xml:space="preserve">، </w:t>
      </w:r>
      <w:r w:rsidRPr="00A569E2">
        <w:rPr>
          <w:rtl/>
        </w:rPr>
        <w:t xml:space="preserve">أبغض </w:t>
      </w:r>
      <w:r w:rsidRPr="000E4A2F">
        <w:rPr>
          <w:rStyle w:val="libAlaemChar"/>
          <w:rtl/>
        </w:rPr>
        <w:t>عزوجل</w:t>
      </w:r>
      <w:r w:rsidRPr="00A569E2">
        <w:rPr>
          <w:rtl/>
        </w:rPr>
        <w:t xml:space="preserve"> لخلقه المسئلة</w:t>
      </w:r>
      <w:r>
        <w:rPr>
          <w:rtl/>
        </w:rPr>
        <w:t xml:space="preserve">، </w:t>
      </w:r>
      <w:r w:rsidRPr="00A569E2">
        <w:rPr>
          <w:rtl/>
        </w:rPr>
        <w:t>وأحب لنفسه ان يسأل وليس شيء أحب</w:t>
      </w:r>
      <w:r>
        <w:rPr>
          <w:rtl/>
        </w:rPr>
        <w:t xml:space="preserve"> إليه </w:t>
      </w:r>
      <w:r w:rsidRPr="00A569E2">
        <w:rPr>
          <w:rtl/>
        </w:rPr>
        <w:t>من ان يسأل</w:t>
      </w:r>
      <w:r>
        <w:rPr>
          <w:rtl/>
        </w:rPr>
        <w:t xml:space="preserve">، </w:t>
      </w:r>
      <w:r w:rsidRPr="00A569E2">
        <w:rPr>
          <w:rtl/>
        </w:rPr>
        <w:t xml:space="preserve">فلا يستحيي أحدكم ان يسأل الله </w:t>
      </w:r>
      <w:r w:rsidRPr="000E4A2F">
        <w:rPr>
          <w:rStyle w:val="libAlaemChar"/>
          <w:rtl/>
        </w:rPr>
        <w:t>عزوجل</w:t>
      </w:r>
      <w:r w:rsidRPr="00A569E2">
        <w:rPr>
          <w:rtl/>
        </w:rPr>
        <w:t xml:space="preserve"> من فضله ولو شسع نعل </w:t>
      </w:r>
      <w:r w:rsidRPr="00200B9A">
        <w:rPr>
          <w:rStyle w:val="libFootnotenumChar"/>
          <w:rtl/>
        </w:rPr>
        <w:t>(1)</w:t>
      </w:r>
      <w:r>
        <w:rPr>
          <w:rtl/>
        </w:rPr>
        <w:t>.</w:t>
      </w:r>
    </w:p>
    <w:p w:rsidR="001C7CB2" w:rsidRPr="00A569E2" w:rsidRDefault="001C7CB2" w:rsidP="007C645F">
      <w:pPr>
        <w:pStyle w:val="libNormal"/>
        <w:rPr>
          <w:rtl/>
        </w:rPr>
      </w:pPr>
      <w:r w:rsidRPr="00957CEF">
        <w:rPr>
          <w:rStyle w:val="libBold2Char"/>
          <w:rtl/>
        </w:rPr>
        <w:t>219</w:t>
      </w:r>
      <w:r>
        <w:rPr>
          <w:rtl/>
        </w:rPr>
        <w:t xml:space="preserve"> </w:t>
      </w:r>
      <w:r w:rsidRPr="00957CEF">
        <w:rPr>
          <w:rStyle w:val="libBold2Char"/>
          <w:rtl/>
        </w:rPr>
        <w:t xml:space="preserve">ـ في تفسير العيّاشي </w:t>
      </w:r>
      <w:r w:rsidRPr="00A569E2">
        <w:rPr>
          <w:rtl/>
        </w:rPr>
        <w:t>عن</w:t>
      </w:r>
      <w:r>
        <w:rPr>
          <w:rtl/>
        </w:rPr>
        <w:t xml:space="preserve"> إسمعيل </w:t>
      </w:r>
      <w:r w:rsidRPr="00A569E2">
        <w:rPr>
          <w:rtl/>
        </w:rPr>
        <w:t>بن كثير رفع الحديث</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قال</w:t>
      </w:r>
      <w:r>
        <w:rPr>
          <w:rtl/>
        </w:rPr>
        <w:t xml:space="preserve">: </w:t>
      </w:r>
      <w:r w:rsidRPr="00A569E2">
        <w:rPr>
          <w:rtl/>
        </w:rPr>
        <w:t>لما نزلت هذه الآية</w:t>
      </w:r>
      <w:r>
        <w:rPr>
          <w:rtl/>
        </w:rPr>
        <w:t xml:space="preserve">: </w:t>
      </w:r>
      <w:r w:rsidRPr="000E4A2F">
        <w:rPr>
          <w:rStyle w:val="libAlaemChar"/>
          <w:rtl/>
        </w:rPr>
        <w:t>(</w:t>
      </w:r>
      <w:r w:rsidRPr="00500BFE">
        <w:rPr>
          <w:rStyle w:val="libAieChar"/>
          <w:rtl/>
        </w:rPr>
        <w:t>وَسْئَلُوا اللهَ مِنْ فَضْلِهِ</w:t>
      </w:r>
      <w:r w:rsidRPr="000E4A2F">
        <w:rPr>
          <w:rStyle w:val="libAlaemChar"/>
          <w:rtl/>
        </w:rPr>
        <w:t>)</w:t>
      </w:r>
      <w:r w:rsidRPr="00A569E2">
        <w:rPr>
          <w:rtl/>
        </w:rPr>
        <w:t xml:space="preserve"> قال أصحاب النبي ما هذا الفضل</w:t>
      </w:r>
      <w:r>
        <w:rPr>
          <w:rtl/>
        </w:rPr>
        <w:t xml:space="preserve">، </w:t>
      </w:r>
      <w:r w:rsidRPr="00A569E2">
        <w:rPr>
          <w:rtl/>
        </w:rPr>
        <w:t xml:space="preserve">أيكم يسأل رسول الله </w:t>
      </w:r>
      <w:r w:rsidRPr="000E4A2F">
        <w:rPr>
          <w:rStyle w:val="libAlaemChar"/>
          <w:rtl/>
        </w:rPr>
        <w:t>صلى‌الله‌عليه‌وآله</w:t>
      </w:r>
      <w:r w:rsidRPr="00A569E2">
        <w:rPr>
          <w:rtl/>
        </w:rPr>
        <w:t xml:space="preserve"> عن ذلك</w:t>
      </w:r>
      <w:r>
        <w:rPr>
          <w:rtl/>
        </w:rPr>
        <w:t>؟</w:t>
      </w:r>
      <w:r w:rsidRPr="00A569E2">
        <w:rPr>
          <w:rtl/>
        </w:rPr>
        <w:t xml:space="preserve"> قال</w:t>
      </w:r>
      <w:r>
        <w:rPr>
          <w:rtl/>
        </w:rPr>
        <w:t xml:space="preserve">: </w:t>
      </w:r>
      <w:r w:rsidRPr="00A569E2">
        <w:rPr>
          <w:rtl/>
        </w:rPr>
        <w:t xml:space="preserve">فقال على بن أبي طالب </w:t>
      </w:r>
      <w:r w:rsidRPr="000E4A2F">
        <w:rPr>
          <w:rStyle w:val="libAlaemChar"/>
          <w:rtl/>
        </w:rPr>
        <w:t>عليه‌السلام</w:t>
      </w:r>
      <w:r>
        <w:rPr>
          <w:rtl/>
        </w:rPr>
        <w:t xml:space="preserve">: </w:t>
      </w:r>
      <w:r w:rsidRPr="00A569E2">
        <w:rPr>
          <w:rtl/>
        </w:rPr>
        <w:t>انا اسأله عنه فسأله عن ذلك الفضل ما هو</w:t>
      </w:r>
      <w:r>
        <w:rPr>
          <w:rtl/>
        </w:rPr>
        <w:t>؟</w:t>
      </w:r>
      <w:r w:rsidRPr="00A569E2">
        <w:rPr>
          <w:rtl/>
        </w:rPr>
        <w:t xml:space="preserve"> فقال رسول الله </w:t>
      </w:r>
      <w:r w:rsidRPr="000E4A2F">
        <w:rPr>
          <w:rStyle w:val="libAlaemChar"/>
          <w:rtl/>
        </w:rPr>
        <w:t>صلى‌الله‌عليه‌وآله‌وسلم</w:t>
      </w:r>
      <w:r>
        <w:rPr>
          <w:rtl/>
        </w:rPr>
        <w:t xml:space="preserve">: </w:t>
      </w:r>
      <w:r w:rsidRPr="00A569E2">
        <w:rPr>
          <w:rtl/>
        </w:rPr>
        <w:t>ان الله خلق خلقه وقسم لهم أرزاقهم من حلها</w:t>
      </w:r>
      <w:r>
        <w:rPr>
          <w:rtl/>
        </w:rPr>
        <w:t xml:space="preserve">، </w:t>
      </w:r>
      <w:r w:rsidRPr="00A569E2">
        <w:rPr>
          <w:rtl/>
        </w:rPr>
        <w:t>وعرض لهم بالحرام فمن انتهك حراما نقص له من الحلال بقدر ما انتهك من الحرام وحوسب به.</w:t>
      </w:r>
    </w:p>
    <w:p w:rsidR="001C7CB2" w:rsidRPr="00A569E2" w:rsidRDefault="001C7CB2" w:rsidP="007C645F">
      <w:pPr>
        <w:pStyle w:val="libNormal"/>
        <w:rPr>
          <w:rtl/>
        </w:rPr>
      </w:pPr>
      <w:r w:rsidRPr="00A569E2">
        <w:rPr>
          <w:rtl/>
        </w:rPr>
        <w:t>220</w:t>
      </w:r>
      <w:r>
        <w:rPr>
          <w:rtl/>
        </w:rPr>
        <w:t xml:space="preserve"> ـ </w:t>
      </w:r>
      <w:r w:rsidRPr="00A569E2">
        <w:rPr>
          <w:rtl/>
        </w:rPr>
        <w:t>عن</w:t>
      </w:r>
      <w:r>
        <w:rPr>
          <w:rtl/>
        </w:rPr>
        <w:t xml:space="preserve"> أبي </w:t>
      </w:r>
      <w:r w:rsidRPr="00A569E2">
        <w:rPr>
          <w:rtl/>
        </w:rPr>
        <w:t xml:space="preserve">الهذيل عن أبي عبد الله </w:t>
      </w:r>
      <w:r w:rsidRPr="000E4A2F">
        <w:rPr>
          <w:rStyle w:val="libAlaemChar"/>
          <w:rtl/>
        </w:rPr>
        <w:t>عليه‌السلام</w:t>
      </w:r>
      <w:r>
        <w:rPr>
          <w:rtl/>
        </w:rPr>
        <w:t xml:space="preserve"> قال: إنَّ </w:t>
      </w:r>
      <w:r w:rsidRPr="00A569E2">
        <w:rPr>
          <w:rtl/>
        </w:rPr>
        <w:t>الله قسم الأرزاق بين عباده وأفضل فضلا كثيرا لم يقسمه بين أحد قال الله</w:t>
      </w:r>
      <w:r>
        <w:rPr>
          <w:rtl/>
        </w:rPr>
        <w:t xml:space="preserve">، </w:t>
      </w:r>
      <w:r w:rsidRPr="000E4A2F">
        <w:rPr>
          <w:rStyle w:val="libAlaemChar"/>
          <w:rtl/>
        </w:rPr>
        <w:t>(</w:t>
      </w:r>
      <w:r w:rsidRPr="00500BFE">
        <w:rPr>
          <w:rStyle w:val="libAieChar"/>
          <w:rtl/>
        </w:rPr>
        <w:t>وَسْئَلُوا اللهَ مِنْ فَضْلِهِ</w:t>
      </w:r>
      <w:r w:rsidRPr="000E4A2F">
        <w:rPr>
          <w:rStyle w:val="libAlaemChar"/>
          <w:rtl/>
        </w:rPr>
        <w:t>)</w:t>
      </w:r>
      <w:r>
        <w:rPr>
          <w:rtl/>
        </w:rPr>
        <w:t>.</w:t>
      </w:r>
    </w:p>
    <w:p w:rsidR="001C7CB2" w:rsidRPr="00A569E2" w:rsidRDefault="001C7CB2" w:rsidP="007C645F">
      <w:pPr>
        <w:pStyle w:val="libNormal"/>
        <w:rPr>
          <w:rtl/>
        </w:rPr>
      </w:pPr>
      <w:r w:rsidRPr="00A569E2">
        <w:rPr>
          <w:rtl/>
        </w:rPr>
        <w:t>221</w:t>
      </w:r>
      <w:r>
        <w:rPr>
          <w:rtl/>
        </w:rPr>
        <w:t xml:space="preserve"> ـ </w:t>
      </w:r>
      <w:r w:rsidRPr="00A569E2">
        <w:rPr>
          <w:rtl/>
        </w:rPr>
        <w:t>عن الحسين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قلت له جعلت فداك انهم يقولون ان النوم بعد الفجر مكروه لان الأرزاق تقسم في ذلك الوقت</w:t>
      </w:r>
      <w:r>
        <w:rPr>
          <w:rtl/>
        </w:rPr>
        <w:t>؟</w:t>
      </w:r>
      <w:r w:rsidRPr="00A569E2">
        <w:rPr>
          <w:rtl/>
        </w:rPr>
        <w:t xml:space="preserve"> فقال</w:t>
      </w:r>
      <w:r>
        <w:rPr>
          <w:rtl/>
        </w:rPr>
        <w:t xml:space="preserve">: </w:t>
      </w:r>
      <w:r w:rsidRPr="00A569E2">
        <w:rPr>
          <w:rtl/>
        </w:rPr>
        <w:t>الأرزاق موظوفة مقسومة ولله فضل يقسمه من طلوع الفجر</w:t>
      </w:r>
      <w:r>
        <w:rPr>
          <w:rtl/>
        </w:rPr>
        <w:t xml:space="preserve"> إلى </w:t>
      </w:r>
      <w:r w:rsidRPr="00A569E2">
        <w:rPr>
          <w:rtl/>
        </w:rPr>
        <w:t>طلوع الشمس</w:t>
      </w:r>
      <w:r>
        <w:rPr>
          <w:rtl/>
        </w:rPr>
        <w:t xml:space="preserve">، </w:t>
      </w:r>
      <w:r w:rsidRPr="00A569E2">
        <w:rPr>
          <w:rtl/>
        </w:rPr>
        <w:t>وذلك قوله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الشسع</w:t>
      </w:r>
      <w:r>
        <w:rPr>
          <w:rtl/>
        </w:rPr>
        <w:t xml:space="preserve">: </w:t>
      </w:r>
      <w:r w:rsidRPr="00A569E2">
        <w:rPr>
          <w:rtl/>
        </w:rPr>
        <w:t>قبال النعل وهو زمام بين الإصبع</w:t>
      </w:r>
      <w:r>
        <w:rPr>
          <w:rtl/>
        </w:rPr>
        <w:t xml:space="preserve">، </w:t>
      </w:r>
      <w:r w:rsidRPr="00A569E2">
        <w:rPr>
          <w:rtl/>
        </w:rPr>
        <w:t>الوسطى والتي تليها.</w:t>
      </w:r>
    </w:p>
    <w:p w:rsidR="001C7CB2" w:rsidRPr="00A569E2" w:rsidRDefault="001C7CB2" w:rsidP="007C645F">
      <w:pPr>
        <w:pStyle w:val="libNormal0"/>
        <w:rPr>
          <w:rtl/>
        </w:rPr>
      </w:pPr>
      <w:r>
        <w:rPr>
          <w:rtl/>
        </w:rPr>
        <w:br w:type="page"/>
      </w:r>
      <w:r w:rsidRPr="000E4A2F">
        <w:rPr>
          <w:rStyle w:val="libAlaemChar"/>
          <w:rtl/>
        </w:rPr>
        <w:t>(</w:t>
      </w:r>
      <w:r w:rsidRPr="00500BFE">
        <w:rPr>
          <w:rStyle w:val="libAieChar"/>
          <w:rtl/>
        </w:rPr>
        <w:t>وَسْئَلُوا اللهَ مِنْ فَضْلِهِ</w:t>
      </w:r>
      <w:r w:rsidRPr="000E4A2F">
        <w:rPr>
          <w:rStyle w:val="libAlaemChar"/>
          <w:rtl/>
        </w:rPr>
        <w:t>)</w:t>
      </w:r>
      <w:r w:rsidRPr="00A569E2">
        <w:rPr>
          <w:rtl/>
        </w:rPr>
        <w:t xml:space="preserve"> ثم قال</w:t>
      </w:r>
      <w:r>
        <w:rPr>
          <w:rtl/>
        </w:rPr>
        <w:t xml:space="preserve">؛ </w:t>
      </w:r>
      <w:r w:rsidRPr="00A569E2">
        <w:rPr>
          <w:rtl/>
        </w:rPr>
        <w:t>وذكر الله بعد طلوع الفجر أبلغ في طلب الرزق من الضرب في الأرض.</w:t>
      </w:r>
    </w:p>
    <w:p w:rsidR="001C7CB2" w:rsidRPr="00A569E2" w:rsidRDefault="001C7CB2" w:rsidP="007C645F">
      <w:pPr>
        <w:pStyle w:val="libNormal"/>
        <w:rPr>
          <w:rtl/>
          <w:lang w:bidi="fa-IR"/>
        </w:rPr>
      </w:pPr>
      <w:r w:rsidRPr="00957CEF">
        <w:rPr>
          <w:rStyle w:val="libBold2Char"/>
          <w:rtl/>
        </w:rPr>
        <w:t>222</w:t>
      </w:r>
      <w:r>
        <w:rPr>
          <w:rtl/>
          <w:lang w:bidi="fa-IR"/>
        </w:rPr>
        <w:t xml:space="preserve"> </w:t>
      </w:r>
      <w:r w:rsidRPr="00957CEF">
        <w:rPr>
          <w:rStyle w:val="libBold2Char"/>
          <w:rtl/>
        </w:rPr>
        <w:t>ـ في أصول الكافي</w:t>
      </w:r>
      <w:r w:rsidRPr="00A569E2">
        <w:rPr>
          <w:rtl/>
          <w:lang w:bidi="fa-IR"/>
        </w:rPr>
        <w:t xml:space="preserve"> محمد بن يحيى عن</w:t>
      </w:r>
      <w:r>
        <w:rPr>
          <w:rtl/>
          <w:lang w:bidi="fa-IR"/>
        </w:rPr>
        <w:t xml:space="preserve"> أحمد </w:t>
      </w:r>
      <w:r w:rsidRPr="00A569E2">
        <w:rPr>
          <w:rtl/>
          <w:lang w:bidi="fa-IR"/>
        </w:rPr>
        <w:t>بن محمد بن عيسى عن الحسن بن محبوب قال</w:t>
      </w:r>
      <w:r>
        <w:rPr>
          <w:rtl/>
          <w:lang w:bidi="fa-IR"/>
        </w:rPr>
        <w:t xml:space="preserve">، </w:t>
      </w:r>
      <w:r w:rsidRPr="00A569E2">
        <w:rPr>
          <w:rtl/>
          <w:lang w:bidi="fa-IR"/>
        </w:rPr>
        <w:t xml:space="preserve">سألت أبا الحسن </w:t>
      </w:r>
      <w:r w:rsidRPr="000E4A2F">
        <w:rPr>
          <w:rStyle w:val="libAlaemChar"/>
          <w:rtl/>
        </w:rPr>
        <w:t>عليه‌السلام</w:t>
      </w:r>
      <w:r w:rsidRPr="00A569E2">
        <w:rPr>
          <w:rtl/>
          <w:lang w:bidi="fa-IR"/>
        </w:rPr>
        <w:t xml:space="preserve"> عن قوله </w:t>
      </w:r>
      <w:r w:rsidRPr="000E4A2F">
        <w:rPr>
          <w:rStyle w:val="libAlaemChar"/>
          <w:rtl/>
        </w:rPr>
        <w:t>عزوجل</w:t>
      </w:r>
      <w:r>
        <w:rPr>
          <w:rtl/>
          <w:lang w:bidi="fa-IR"/>
        </w:rPr>
        <w:t xml:space="preserve">: </w:t>
      </w:r>
      <w:r w:rsidRPr="000E4A2F">
        <w:rPr>
          <w:rStyle w:val="libAlaemChar"/>
          <w:rtl/>
        </w:rPr>
        <w:t>(</w:t>
      </w:r>
      <w:r w:rsidRPr="00500BFE">
        <w:rPr>
          <w:rStyle w:val="libAieChar"/>
          <w:rtl/>
        </w:rPr>
        <w:t>وَلِكُلٍّ جَعَلْنا مَوالِيَ مِمَّا تَرَكَ الْوالِدانِ وَالْأَقْرَبُونَ وَالَّذِينَ عَقَدَتْ أَيْمانُكُمْ</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انما عنى بذلك الائمة </w:t>
      </w:r>
      <w:r w:rsidRPr="000E4A2F">
        <w:rPr>
          <w:rStyle w:val="libAlaemChar"/>
          <w:rtl/>
        </w:rPr>
        <w:t>عليهم‌السلام</w:t>
      </w:r>
      <w:r>
        <w:rPr>
          <w:rtl/>
          <w:lang w:bidi="fa-IR"/>
        </w:rPr>
        <w:t xml:space="preserve">، </w:t>
      </w:r>
      <w:r w:rsidRPr="00A569E2">
        <w:rPr>
          <w:rtl/>
          <w:lang w:bidi="fa-IR"/>
        </w:rPr>
        <w:t xml:space="preserve">عقد الله </w:t>
      </w:r>
      <w:r w:rsidRPr="000E4A2F">
        <w:rPr>
          <w:rStyle w:val="libAlaemChar"/>
          <w:rtl/>
        </w:rPr>
        <w:t>عزوجل</w:t>
      </w:r>
      <w:r w:rsidRPr="00A569E2">
        <w:rPr>
          <w:rtl/>
          <w:lang w:bidi="fa-IR"/>
        </w:rPr>
        <w:t xml:space="preserve"> ايمانكم.</w:t>
      </w:r>
    </w:p>
    <w:p w:rsidR="001C7CB2" w:rsidRPr="00A569E2" w:rsidRDefault="001C7CB2" w:rsidP="007C645F">
      <w:pPr>
        <w:pStyle w:val="libNormal"/>
        <w:rPr>
          <w:rtl/>
        </w:rPr>
      </w:pPr>
      <w:r w:rsidRPr="00957CEF">
        <w:rPr>
          <w:rStyle w:val="libBold2Char"/>
          <w:rtl/>
        </w:rPr>
        <w:t>223</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عن ابن محبوب قال</w:t>
      </w:r>
      <w:r>
        <w:rPr>
          <w:rtl/>
        </w:rPr>
        <w:t xml:space="preserve">: </w:t>
      </w:r>
      <w:r w:rsidRPr="00A569E2">
        <w:rPr>
          <w:rtl/>
        </w:rPr>
        <w:t>أخبرنى ابن بكير عن زرارة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0E4A2F">
        <w:rPr>
          <w:rStyle w:val="libAlaemChar"/>
          <w:rtl/>
        </w:rPr>
        <w:t>(</w:t>
      </w:r>
      <w:r w:rsidRPr="00500BFE">
        <w:rPr>
          <w:rStyle w:val="libAieChar"/>
          <w:rtl/>
        </w:rPr>
        <w:t>وَلِكُلٍّ جَعَلْنا مَوالِيَ مِمَّا تَرَكَ الْوالِدانِ وَالْأَقْرَبُونَ</w:t>
      </w:r>
      <w:r w:rsidRPr="000E4A2F">
        <w:rPr>
          <w:rStyle w:val="libAlaemChar"/>
          <w:rtl/>
        </w:rPr>
        <w:t>)</w:t>
      </w:r>
      <w:r w:rsidRPr="00A569E2">
        <w:rPr>
          <w:rtl/>
        </w:rPr>
        <w:t xml:space="preserve"> قال</w:t>
      </w:r>
      <w:r>
        <w:rPr>
          <w:rtl/>
        </w:rPr>
        <w:t xml:space="preserve">: </w:t>
      </w:r>
      <w:r w:rsidRPr="00A569E2">
        <w:rPr>
          <w:rtl/>
        </w:rPr>
        <w:t>انما عنى بذلك أولوا الأرحام في</w:t>
      </w:r>
      <w:r>
        <w:rPr>
          <w:rFonts w:hint="cs"/>
          <w:rtl/>
        </w:rPr>
        <w:t xml:space="preserve"> </w:t>
      </w:r>
      <w:r w:rsidRPr="00A569E2">
        <w:rPr>
          <w:rtl/>
        </w:rPr>
        <w:t>لمواريث</w:t>
      </w:r>
      <w:r>
        <w:rPr>
          <w:rtl/>
        </w:rPr>
        <w:t xml:space="preserve">، </w:t>
      </w:r>
      <w:r w:rsidRPr="00A569E2">
        <w:rPr>
          <w:rtl/>
        </w:rPr>
        <w:t>ولم يعن أولياء النعمة فأولاهم بالميت أقربهم</w:t>
      </w:r>
      <w:r>
        <w:rPr>
          <w:rtl/>
        </w:rPr>
        <w:t xml:space="preserve"> إليه </w:t>
      </w:r>
      <w:r w:rsidRPr="00A569E2">
        <w:rPr>
          <w:rtl/>
        </w:rPr>
        <w:t>من الرحم التي يجره إليها.</w:t>
      </w:r>
    </w:p>
    <w:p w:rsidR="001C7CB2" w:rsidRPr="00A569E2" w:rsidRDefault="001C7CB2" w:rsidP="007C645F">
      <w:pPr>
        <w:pStyle w:val="libNormal"/>
        <w:rPr>
          <w:rtl/>
          <w:lang w:bidi="fa-IR"/>
        </w:rPr>
      </w:pPr>
      <w:r w:rsidRPr="00957CEF">
        <w:rPr>
          <w:rStyle w:val="libBold2Char"/>
          <w:rtl/>
        </w:rPr>
        <w:t>224</w:t>
      </w:r>
      <w:r>
        <w:rPr>
          <w:rtl/>
          <w:lang w:bidi="fa-IR"/>
        </w:rPr>
        <w:t xml:space="preserve"> </w:t>
      </w:r>
      <w:r w:rsidRPr="00957CEF">
        <w:rPr>
          <w:rStyle w:val="libBold2Char"/>
          <w:rtl/>
        </w:rPr>
        <w:t xml:space="preserve">ـ في تفسير علي بن إبراهيم </w:t>
      </w:r>
      <w:r w:rsidRPr="000E4A2F">
        <w:rPr>
          <w:rStyle w:val="libAlaemChar"/>
          <w:rtl/>
        </w:rPr>
        <w:t>(</w:t>
      </w:r>
      <w:r w:rsidRPr="00500BFE">
        <w:rPr>
          <w:rStyle w:val="libAieChar"/>
          <w:rtl/>
        </w:rPr>
        <w:t>وَأُولُوا الْأَرْحامِ بَعْضُهُمْ أَوْلى بِبَعْضٍ فِي كِتابِ اللهِ</w:t>
      </w:r>
      <w:r w:rsidRPr="000E4A2F">
        <w:rPr>
          <w:rStyle w:val="libAlaemChar"/>
          <w:rtl/>
        </w:rPr>
        <w:t>)</w:t>
      </w:r>
      <w:r w:rsidRPr="00A569E2">
        <w:rPr>
          <w:rtl/>
          <w:lang w:bidi="fa-IR"/>
        </w:rPr>
        <w:t xml:space="preserve"> قال نسخت هذه قوله</w:t>
      </w:r>
      <w:r>
        <w:rPr>
          <w:rtl/>
          <w:lang w:bidi="fa-IR"/>
        </w:rPr>
        <w:t xml:space="preserve">، </w:t>
      </w:r>
      <w:r w:rsidRPr="000E4A2F">
        <w:rPr>
          <w:rStyle w:val="libAlaemChar"/>
          <w:rtl/>
        </w:rPr>
        <w:t>(</w:t>
      </w:r>
      <w:r w:rsidRPr="00500BFE">
        <w:rPr>
          <w:rStyle w:val="libAieChar"/>
          <w:rtl/>
        </w:rPr>
        <w:t>وَالَّذِينَ عَقَدَتْ أَيْمانُكُمْ فَآتُوهُمْ نَصِيبَهُمْ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225</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وَالَّذِينَ عَقَدَتْ أَيْمانُكُمْ فَآتُوهُمْ نَصِيبَهُمْ</w:t>
      </w:r>
      <w:r w:rsidRPr="000E4A2F">
        <w:rPr>
          <w:rStyle w:val="libAlaemChar"/>
          <w:rtl/>
        </w:rPr>
        <w:t>)</w:t>
      </w:r>
      <w:r w:rsidRPr="00A569E2">
        <w:rPr>
          <w:rtl/>
        </w:rPr>
        <w:t xml:space="preserve"> قال مجاهد معناه فأعطوهم نصيبهم من النصر والعقد والرفد ولا ميراث</w:t>
      </w:r>
      <w:r>
        <w:rPr>
          <w:rtl/>
        </w:rPr>
        <w:t xml:space="preserve">، </w:t>
      </w:r>
      <w:r w:rsidRPr="00A569E2">
        <w:rPr>
          <w:rtl/>
        </w:rPr>
        <w:t>فعلى هذا يكون الآية غير منسوخة</w:t>
      </w:r>
      <w:r>
        <w:rPr>
          <w:rtl/>
        </w:rPr>
        <w:t xml:space="preserve">، </w:t>
      </w:r>
      <w:r w:rsidRPr="00A569E2">
        <w:rPr>
          <w:rtl/>
        </w:rPr>
        <w:t>ويؤيده قوله تعالى</w:t>
      </w:r>
      <w:r>
        <w:rPr>
          <w:rtl/>
        </w:rPr>
        <w:t xml:space="preserve">، </w:t>
      </w:r>
      <w:r w:rsidRPr="000E4A2F">
        <w:rPr>
          <w:rStyle w:val="libAlaemChar"/>
          <w:rtl/>
        </w:rPr>
        <w:t>(</w:t>
      </w:r>
      <w:r w:rsidRPr="00500BFE">
        <w:rPr>
          <w:rStyle w:val="libAieChar"/>
          <w:rtl/>
        </w:rPr>
        <w:t>أَوْفُوا بِالْعُقُودِ</w:t>
      </w:r>
      <w:r w:rsidRPr="000E4A2F">
        <w:rPr>
          <w:rStyle w:val="libAlaemChar"/>
          <w:rtl/>
        </w:rPr>
        <w:t>)</w:t>
      </w:r>
      <w:r w:rsidRPr="00A569E2">
        <w:rPr>
          <w:rtl/>
        </w:rPr>
        <w:t xml:space="preserve"> </w:t>
      </w:r>
      <w:r>
        <w:rPr>
          <w:rtl/>
        </w:rPr>
        <w:t>و</w:t>
      </w:r>
      <w:r w:rsidRPr="00A569E2">
        <w:rPr>
          <w:rtl/>
        </w:rPr>
        <w:t xml:space="preserve">قول النبي </w:t>
      </w:r>
      <w:r w:rsidRPr="000E4A2F">
        <w:rPr>
          <w:rStyle w:val="libAlaemChar"/>
          <w:rtl/>
        </w:rPr>
        <w:t>صلى‌الله‌عليه‌وآله‌وسلم</w:t>
      </w:r>
      <w:r w:rsidRPr="00A569E2">
        <w:rPr>
          <w:rtl/>
        </w:rPr>
        <w:t xml:space="preserve"> في خطبته يوم فتح مكة ما كان من حلف في الجاهلية فتمسكوا به</w:t>
      </w:r>
      <w:r>
        <w:rPr>
          <w:rtl/>
        </w:rPr>
        <w:t xml:space="preserve">، </w:t>
      </w:r>
      <w:r w:rsidRPr="00A569E2">
        <w:rPr>
          <w:rtl/>
        </w:rPr>
        <w:t>فانه لم يزد الإسلام الا شدة</w:t>
      </w:r>
      <w:r>
        <w:rPr>
          <w:rtl/>
        </w:rPr>
        <w:t xml:space="preserve">، </w:t>
      </w:r>
      <w:r w:rsidRPr="00A569E2">
        <w:rPr>
          <w:rtl/>
        </w:rPr>
        <w:t>ولا</w:t>
      </w:r>
      <w:r>
        <w:rPr>
          <w:rtl/>
        </w:rPr>
        <w:t xml:space="preserve"> ـ </w:t>
      </w:r>
      <w:r w:rsidRPr="00A569E2">
        <w:rPr>
          <w:rtl/>
        </w:rPr>
        <w:t>تحدثوا حلفا في الإسلام.</w:t>
      </w:r>
    </w:p>
    <w:p w:rsidR="001C7CB2" w:rsidRPr="00A569E2" w:rsidRDefault="001C7CB2" w:rsidP="007C645F">
      <w:pPr>
        <w:pStyle w:val="libNormal"/>
        <w:rPr>
          <w:rtl/>
        </w:rPr>
      </w:pPr>
      <w:r w:rsidRPr="00A569E2">
        <w:rPr>
          <w:rtl/>
        </w:rPr>
        <w:t>226</w:t>
      </w:r>
      <w:r>
        <w:rPr>
          <w:rtl/>
        </w:rPr>
        <w:t xml:space="preserve"> ـ </w:t>
      </w:r>
      <w:r w:rsidRPr="00A569E2">
        <w:rPr>
          <w:rtl/>
        </w:rPr>
        <w:t xml:space="preserve">وروى عبد الرحمن بن عوف ان رسول الله </w:t>
      </w:r>
      <w:r w:rsidRPr="000E4A2F">
        <w:rPr>
          <w:rStyle w:val="libAlaemChar"/>
          <w:rtl/>
        </w:rPr>
        <w:t>صلى‌الله‌عليه‌وآله‌وسلم</w:t>
      </w:r>
      <w:r w:rsidRPr="00A569E2">
        <w:rPr>
          <w:rtl/>
        </w:rPr>
        <w:t xml:space="preserve"> قال. شهدت حلف المطيبين وانا غلام مع عمومتي</w:t>
      </w:r>
      <w:r>
        <w:rPr>
          <w:rtl/>
        </w:rPr>
        <w:t xml:space="preserve">، </w:t>
      </w:r>
      <w:r w:rsidRPr="00A569E2">
        <w:rPr>
          <w:rtl/>
        </w:rPr>
        <w:t>فما أحب ان لي حمر النعم وانى أنكثه.</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227</w:t>
      </w:r>
      <w:r>
        <w:rPr>
          <w:rtl/>
        </w:rPr>
        <w:t xml:space="preserve"> </w:t>
      </w:r>
      <w:r w:rsidRPr="00957CEF">
        <w:rPr>
          <w:rStyle w:val="libBold2Char"/>
          <w:rtl/>
        </w:rPr>
        <w:t xml:space="preserve">ـ في عيون الأخبار </w:t>
      </w:r>
      <w:r w:rsidRPr="00A569E2">
        <w:rPr>
          <w:rtl/>
        </w:rPr>
        <w:t xml:space="preserve">في باب ما كتب به الرضا </w:t>
      </w:r>
      <w:r w:rsidRPr="000E4A2F">
        <w:rPr>
          <w:rStyle w:val="libAlaemChar"/>
          <w:rtl/>
        </w:rPr>
        <w:t>عليه‌السلام</w:t>
      </w:r>
      <w:r>
        <w:rPr>
          <w:rtl/>
        </w:rPr>
        <w:t xml:space="preserve"> إلى </w:t>
      </w:r>
      <w:r w:rsidRPr="00A569E2">
        <w:rPr>
          <w:rtl/>
        </w:rPr>
        <w:t>محمد بن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اجتمع بنو هاشم وبنو زهرة وتيم في دار ابن جدعان في الجاهلية وجعلوا طيبا في جفنة وغمسوا أيديهم فيه</w:t>
      </w:r>
      <w:r>
        <w:rPr>
          <w:rtl/>
        </w:rPr>
        <w:t xml:space="preserve">، </w:t>
      </w:r>
      <w:r w:rsidRPr="00A569E2">
        <w:rPr>
          <w:rtl/>
        </w:rPr>
        <w:t>وتحالفوا على التناصر والأخذ للمظلوم من الظالم فسموا المطيبين</w:t>
      </w:r>
      <w:r>
        <w:rPr>
          <w:rtl/>
        </w:rPr>
        <w:t xml:space="preserve">، </w:t>
      </w:r>
      <w:r w:rsidRPr="00A569E2">
        <w:rPr>
          <w:rtl/>
        </w:rPr>
        <w:t>وحمر النعم</w:t>
      </w:r>
      <w:r>
        <w:rPr>
          <w:rtl/>
        </w:rPr>
        <w:t xml:space="preserve">: </w:t>
      </w:r>
      <w:r w:rsidRPr="00A569E2">
        <w:rPr>
          <w:rtl/>
        </w:rPr>
        <w:t>الإبل الحمر وهي أنفس الأموال من النعم وأقواها وأجلدها</w:t>
      </w:r>
      <w:r>
        <w:rPr>
          <w:rtl/>
        </w:rPr>
        <w:t xml:space="preserve">، </w:t>
      </w:r>
      <w:r w:rsidRPr="00A569E2">
        <w:rPr>
          <w:rtl/>
        </w:rPr>
        <w:t>فجعلت كناية عن خير الدنيا كله.</w:t>
      </w:r>
    </w:p>
    <w:p w:rsidR="001C7CB2" w:rsidRPr="00A569E2" w:rsidRDefault="001C7CB2" w:rsidP="007C645F">
      <w:pPr>
        <w:pStyle w:val="libNormal0"/>
        <w:rPr>
          <w:rtl/>
        </w:rPr>
      </w:pPr>
      <w:r>
        <w:rPr>
          <w:rtl/>
        </w:rPr>
        <w:br w:type="page"/>
      </w:r>
      <w:r w:rsidRPr="00A569E2">
        <w:rPr>
          <w:rtl/>
        </w:rPr>
        <w:t>سنان في جواب مسائله في العلل</w:t>
      </w:r>
      <w:r>
        <w:rPr>
          <w:rtl/>
        </w:rPr>
        <w:t xml:space="preserve">، </w:t>
      </w:r>
      <w:r w:rsidRPr="00A569E2">
        <w:rPr>
          <w:rtl/>
        </w:rPr>
        <w:t>وعلة إعطاء النساء نصف ما يعطى الرجل من الميراث لان المرأة إذا تزوجت أخذت والرجل يعطى</w:t>
      </w:r>
      <w:r>
        <w:rPr>
          <w:rtl/>
        </w:rPr>
        <w:t xml:space="preserve">، </w:t>
      </w:r>
      <w:r w:rsidRPr="00A569E2">
        <w:rPr>
          <w:rtl/>
        </w:rPr>
        <w:t>فلذلك وفر على الرجال</w:t>
      </w:r>
      <w:r>
        <w:rPr>
          <w:rtl/>
        </w:rPr>
        <w:t xml:space="preserve">، </w:t>
      </w:r>
      <w:r w:rsidRPr="00A569E2">
        <w:rPr>
          <w:rtl/>
        </w:rPr>
        <w:t>وعلة</w:t>
      </w:r>
      <w:r>
        <w:rPr>
          <w:rtl/>
        </w:rPr>
        <w:t xml:space="preserve"> أخرى</w:t>
      </w:r>
      <w:r w:rsidRPr="00A569E2">
        <w:rPr>
          <w:rtl/>
        </w:rPr>
        <w:t xml:space="preserve"> في إعطاء الذكر مثلي ما يعطى الأنثى لان الأنثى في عيال الذكران احتاجت وعليه أن يعولها وعليه نفقتها</w:t>
      </w:r>
      <w:r>
        <w:rPr>
          <w:rtl/>
        </w:rPr>
        <w:t xml:space="preserve">، </w:t>
      </w:r>
      <w:r w:rsidRPr="00A569E2">
        <w:rPr>
          <w:rtl/>
        </w:rPr>
        <w:t>وليس على المرأة ان تعول الرجل ولا يؤخذ بنفقته إذا احتاج</w:t>
      </w:r>
      <w:r>
        <w:rPr>
          <w:rtl/>
        </w:rPr>
        <w:t xml:space="preserve">، </w:t>
      </w:r>
      <w:r w:rsidRPr="00A569E2">
        <w:rPr>
          <w:rtl/>
        </w:rPr>
        <w:t xml:space="preserve">فوفر الله على الرجل لذلك وذلك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الرِّجالُ قَوَّامُونَ عَلَى النِّساءِ بِما فَضَّلَ اللهُ بَعْضَهُمْ عَلى بَعْضٍ وَبِما أَنْفَقُوا مِنْ أَمْوالِهِمْ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228</w:t>
      </w:r>
      <w:r>
        <w:rPr>
          <w:rtl/>
        </w:rPr>
        <w:t xml:space="preserve"> </w:t>
      </w:r>
      <w:r w:rsidRPr="00957CEF">
        <w:rPr>
          <w:rStyle w:val="libBold2Char"/>
          <w:rtl/>
        </w:rPr>
        <w:t xml:space="preserve">ـ في كتاب علل الشرائع حدّثنا  </w:t>
      </w:r>
      <w:r w:rsidRPr="00A569E2">
        <w:rPr>
          <w:rtl/>
        </w:rPr>
        <w:t>محمد بن على ما جيلويه عن عمه عن</w:t>
      </w:r>
      <w:r>
        <w:rPr>
          <w:rtl/>
        </w:rPr>
        <w:t xml:space="preserve"> أحمد </w:t>
      </w:r>
      <w:r w:rsidRPr="00A569E2">
        <w:rPr>
          <w:rtl/>
        </w:rPr>
        <w:t>بن</w:t>
      </w:r>
      <w:r>
        <w:rPr>
          <w:rtl/>
        </w:rPr>
        <w:t xml:space="preserve"> أبي عبد الله </w:t>
      </w:r>
      <w:r w:rsidRPr="00A569E2">
        <w:rPr>
          <w:rtl/>
        </w:rPr>
        <w:t>عن</w:t>
      </w:r>
      <w:r>
        <w:rPr>
          <w:rtl/>
        </w:rPr>
        <w:t xml:space="preserve"> أبي </w:t>
      </w:r>
      <w:r w:rsidRPr="00A569E2">
        <w:rPr>
          <w:rtl/>
        </w:rPr>
        <w:t>الحسن البرقي عن عبد الله بن جبلة عن معاوية بن عمار عن الحسن بن عبد الله عن آبائه عن جده الحسن</w:t>
      </w:r>
      <w:r>
        <w:rPr>
          <w:rtl/>
        </w:rPr>
        <w:t xml:space="preserve"> بن عليّ بن </w:t>
      </w:r>
      <w:r w:rsidRPr="00A569E2">
        <w:rPr>
          <w:rtl/>
        </w:rPr>
        <w:t xml:space="preserve">أبي طالب </w:t>
      </w:r>
      <w:r w:rsidRPr="000E4A2F">
        <w:rPr>
          <w:rStyle w:val="libAlaemChar"/>
          <w:rtl/>
        </w:rPr>
        <w:t>عليهم‌السلام</w:t>
      </w:r>
      <w:r w:rsidRPr="00A569E2">
        <w:rPr>
          <w:rtl/>
        </w:rPr>
        <w:t xml:space="preserve"> قال</w:t>
      </w:r>
      <w:r>
        <w:rPr>
          <w:rtl/>
        </w:rPr>
        <w:t xml:space="preserve">: </w:t>
      </w:r>
      <w:r w:rsidRPr="00A569E2">
        <w:rPr>
          <w:rtl/>
        </w:rPr>
        <w:t>جاء نفر من اليهود</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فسأله أعلمهم عن مسائل فكان فيما سأله أن قال له</w:t>
      </w:r>
      <w:r>
        <w:rPr>
          <w:rtl/>
        </w:rPr>
        <w:t xml:space="preserve">: </w:t>
      </w:r>
      <w:r w:rsidRPr="00A569E2">
        <w:rPr>
          <w:rtl/>
        </w:rPr>
        <w:t xml:space="preserve">ما فضل الرجال على النساء فقال النبي </w:t>
      </w:r>
      <w:r w:rsidRPr="000E4A2F">
        <w:rPr>
          <w:rStyle w:val="libAlaemChar"/>
          <w:rtl/>
        </w:rPr>
        <w:t>صلى‌الله‌عليه‌وآله</w:t>
      </w:r>
      <w:r>
        <w:rPr>
          <w:rtl/>
        </w:rPr>
        <w:t xml:space="preserve">: </w:t>
      </w:r>
      <w:r w:rsidRPr="00A569E2">
        <w:rPr>
          <w:rtl/>
        </w:rPr>
        <w:t>كفضل السماء على الأرض</w:t>
      </w:r>
      <w:r>
        <w:rPr>
          <w:rtl/>
        </w:rPr>
        <w:t xml:space="preserve">، </w:t>
      </w:r>
      <w:r w:rsidRPr="00A569E2">
        <w:rPr>
          <w:rtl/>
        </w:rPr>
        <w:t>وكفضل الماء على الأرض</w:t>
      </w:r>
      <w:r>
        <w:rPr>
          <w:rtl/>
        </w:rPr>
        <w:t xml:space="preserve">، </w:t>
      </w:r>
      <w:r w:rsidRPr="00A569E2">
        <w:rPr>
          <w:rtl/>
        </w:rPr>
        <w:t>فالماء يحيى الأرض</w:t>
      </w:r>
      <w:r>
        <w:rPr>
          <w:rtl/>
        </w:rPr>
        <w:t xml:space="preserve">، </w:t>
      </w:r>
      <w:r w:rsidRPr="00A569E2">
        <w:rPr>
          <w:rtl/>
        </w:rPr>
        <w:t>وبالرجال يحيى النساء</w:t>
      </w:r>
      <w:r>
        <w:rPr>
          <w:rtl/>
        </w:rPr>
        <w:t xml:space="preserve">، </w:t>
      </w:r>
      <w:r w:rsidRPr="00A569E2">
        <w:rPr>
          <w:rtl/>
        </w:rPr>
        <w:t xml:space="preserve">ولو لا الرجال ما خلقوا النساء يقول الله </w:t>
      </w:r>
      <w:r w:rsidRPr="000E4A2F">
        <w:rPr>
          <w:rStyle w:val="libAlaemChar"/>
          <w:rtl/>
        </w:rPr>
        <w:t>عزوجل</w:t>
      </w:r>
      <w:r>
        <w:rPr>
          <w:rtl/>
        </w:rPr>
        <w:t xml:space="preserve">، </w:t>
      </w:r>
      <w:r w:rsidRPr="000E4A2F">
        <w:rPr>
          <w:rStyle w:val="libAlaemChar"/>
          <w:rtl/>
        </w:rPr>
        <w:t>(</w:t>
      </w:r>
      <w:r w:rsidRPr="00500BFE">
        <w:rPr>
          <w:rStyle w:val="libAieChar"/>
          <w:rtl/>
        </w:rPr>
        <w:t>الرِّجالُ قَوَّامُونَ عَلَى النِّساءِ بِما فَضَّلَ اللهُ بَعْضَهُمْ عَلى بَعْضٍ وَبِما أَنْفَقُوا مِنْ أَمْوالِهِمْ</w:t>
      </w:r>
      <w:r w:rsidRPr="000E4A2F">
        <w:rPr>
          <w:rStyle w:val="libAlaemChar"/>
          <w:rtl/>
        </w:rPr>
        <w:t>)</w:t>
      </w:r>
      <w:r w:rsidRPr="00A569E2">
        <w:rPr>
          <w:rtl/>
        </w:rPr>
        <w:t xml:space="preserve"> قال اليهودي</w:t>
      </w:r>
      <w:r>
        <w:rPr>
          <w:rtl/>
        </w:rPr>
        <w:t xml:space="preserve">: </w:t>
      </w:r>
      <w:r w:rsidRPr="00A569E2">
        <w:rPr>
          <w:rtl/>
        </w:rPr>
        <w:t>لأي شيء كان هكذا</w:t>
      </w:r>
      <w:r>
        <w:rPr>
          <w:rtl/>
        </w:rPr>
        <w:t>؟</w:t>
      </w:r>
      <w:r w:rsidRPr="00A569E2">
        <w:rPr>
          <w:rtl/>
        </w:rPr>
        <w:t xml:space="preserve"> فقال النبي </w:t>
      </w:r>
      <w:r w:rsidRPr="000E4A2F">
        <w:rPr>
          <w:rStyle w:val="libAlaemChar"/>
          <w:rtl/>
        </w:rPr>
        <w:t>صلى‌الله‌عليه‌وآله</w:t>
      </w:r>
      <w:r>
        <w:rPr>
          <w:rtl/>
        </w:rPr>
        <w:t xml:space="preserve">: </w:t>
      </w:r>
      <w:r w:rsidRPr="00A569E2">
        <w:rPr>
          <w:rtl/>
        </w:rPr>
        <w:t xml:space="preserve">خلق الله </w:t>
      </w:r>
      <w:r w:rsidRPr="000E4A2F">
        <w:rPr>
          <w:rStyle w:val="libAlaemChar"/>
          <w:rtl/>
        </w:rPr>
        <w:t>عزوجل</w:t>
      </w:r>
      <w:r w:rsidRPr="00A569E2">
        <w:rPr>
          <w:rtl/>
        </w:rPr>
        <w:t xml:space="preserve"> آدم من طين</w:t>
      </w:r>
      <w:r>
        <w:rPr>
          <w:rtl/>
        </w:rPr>
        <w:t xml:space="preserve">، </w:t>
      </w:r>
      <w:r w:rsidRPr="00A569E2">
        <w:rPr>
          <w:rtl/>
        </w:rPr>
        <w:t>ومن فضلته وبقيته خلقت حواء</w:t>
      </w:r>
      <w:r>
        <w:rPr>
          <w:rtl/>
        </w:rPr>
        <w:t xml:space="preserve">، </w:t>
      </w:r>
      <w:r w:rsidRPr="00A569E2">
        <w:rPr>
          <w:rtl/>
        </w:rPr>
        <w:t>وأول من أطاع النساء آدم</w:t>
      </w:r>
      <w:r>
        <w:rPr>
          <w:rtl/>
        </w:rPr>
        <w:t xml:space="preserve">، </w:t>
      </w:r>
      <w:r w:rsidRPr="00A569E2">
        <w:rPr>
          <w:rtl/>
        </w:rPr>
        <w:t xml:space="preserve">فأنزله الله </w:t>
      </w:r>
      <w:r w:rsidRPr="000E4A2F">
        <w:rPr>
          <w:rStyle w:val="libAlaemChar"/>
          <w:rtl/>
        </w:rPr>
        <w:t>عزوجل</w:t>
      </w:r>
      <w:r w:rsidRPr="00A569E2">
        <w:rPr>
          <w:rtl/>
        </w:rPr>
        <w:t xml:space="preserve"> من الجنة</w:t>
      </w:r>
      <w:r>
        <w:rPr>
          <w:rtl/>
        </w:rPr>
        <w:t xml:space="preserve">، </w:t>
      </w:r>
      <w:r w:rsidRPr="00A569E2">
        <w:rPr>
          <w:rtl/>
        </w:rPr>
        <w:t>وقد بين فضل الرجال على النساء في الدنيا</w:t>
      </w:r>
      <w:r>
        <w:rPr>
          <w:rtl/>
        </w:rPr>
        <w:t xml:space="preserve">، </w:t>
      </w:r>
      <w:r w:rsidRPr="00A569E2">
        <w:rPr>
          <w:rtl/>
        </w:rPr>
        <w:t>ألا ترى</w:t>
      </w:r>
      <w:r>
        <w:rPr>
          <w:rtl/>
        </w:rPr>
        <w:t xml:space="preserve"> إلى </w:t>
      </w:r>
      <w:r w:rsidRPr="00A569E2">
        <w:rPr>
          <w:rtl/>
        </w:rPr>
        <w:t>النساء كيف يحضن ولا يمكنهن العبادة من القذارة</w:t>
      </w:r>
      <w:r>
        <w:rPr>
          <w:rtl/>
        </w:rPr>
        <w:t xml:space="preserve">، </w:t>
      </w:r>
      <w:r w:rsidRPr="00A569E2">
        <w:rPr>
          <w:rtl/>
        </w:rPr>
        <w:t>والرجال لا يصيبهم شيء من الطمث</w:t>
      </w:r>
      <w:r>
        <w:rPr>
          <w:rtl/>
        </w:rPr>
        <w:t xml:space="preserve">، </w:t>
      </w:r>
      <w:r w:rsidRPr="00A569E2">
        <w:rPr>
          <w:rtl/>
        </w:rPr>
        <w:t>فقال اليهودي</w:t>
      </w:r>
      <w:r>
        <w:rPr>
          <w:rtl/>
        </w:rPr>
        <w:t xml:space="preserve">: </w:t>
      </w:r>
      <w:r w:rsidRPr="00A569E2">
        <w:rPr>
          <w:rtl/>
        </w:rPr>
        <w:t>صدقت يا محمد.</w:t>
      </w:r>
    </w:p>
    <w:p w:rsidR="001C7CB2" w:rsidRPr="00A569E2" w:rsidRDefault="001C7CB2" w:rsidP="007C645F">
      <w:pPr>
        <w:pStyle w:val="libNormal"/>
        <w:rPr>
          <w:rtl/>
        </w:rPr>
      </w:pPr>
      <w:r w:rsidRPr="00957CEF">
        <w:rPr>
          <w:rStyle w:val="libBold2Char"/>
          <w:rtl/>
        </w:rPr>
        <w:t>229</w:t>
      </w:r>
      <w:r>
        <w:rPr>
          <w:rtl/>
        </w:rPr>
        <w:t xml:space="preserve"> </w:t>
      </w:r>
      <w:r w:rsidRPr="00957CEF">
        <w:rPr>
          <w:rStyle w:val="libBold2Char"/>
          <w:rtl/>
        </w:rPr>
        <w:t xml:space="preserve">ـ في تفسير علي بن إبراهيم </w:t>
      </w:r>
      <w:r w:rsidRPr="00A569E2">
        <w:rPr>
          <w:rtl/>
        </w:rPr>
        <w:t>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A569E2">
        <w:rPr>
          <w:rtl/>
        </w:rPr>
        <w:t>قانتات يقول</w:t>
      </w:r>
      <w:r>
        <w:rPr>
          <w:rtl/>
        </w:rPr>
        <w:t xml:space="preserve">: </w:t>
      </w:r>
      <w:r w:rsidRPr="00A569E2">
        <w:rPr>
          <w:rtl/>
        </w:rPr>
        <w:t>مطيعات.</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حافِظاتٌ لِلْغَيْبِ</w:t>
      </w:r>
      <w:r w:rsidRPr="000E4A2F">
        <w:rPr>
          <w:rStyle w:val="libAlaemChar"/>
          <w:rtl/>
        </w:rPr>
        <w:t>)</w:t>
      </w:r>
    </w:p>
    <w:p w:rsidR="001C7CB2" w:rsidRPr="00A569E2" w:rsidRDefault="001C7CB2" w:rsidP="007C645F">
      <w:pPr>
        <w:pStyle w:val="libNormal"/>
        <w:rPr>
          <w:rtl/>
        </w:rPr>
      </w:pPr>
      <w:r w:rsidRPr="00957CEF">
        <w:rPr>
          <w:rStyle w:val="libBold2Char"/>
          <w:rtl/>
        </w:rPr>
        <w:t>230</w:t>
      </w:r>
      <w:r>
        <w:rPr>
          <w:rtl/>
        </w:rPr>
        <w:t xml:space="preserve"> </w:t>
      </w:r>
      <w:r w:rsidRPr="00957CEF">
        <w:rPr>
          <w:rStyle w:val="libBold2Char"/>
          <w:rtl/>
        </w:rPr>
        <w:t>ـ في تهذيب الأحكام</w:t>
      </w:r>
      <w:r w:rsidRPr="00A569E2">
        <w:rPr>
          <w:rtl/>
        </w:rPr>
        <w:t xml:space="preserve"> محمد بن يعقوب عن عدة من أصحابنا عن سهل بن زياد عن جعفر بن محمد الأشعري عن عبد الله بن ميمون القداح عن</w:t>
      </w:r>
      <w:r>
        <w:rPr>
          <w:rtl/>
        </w:rPr>
        <w:t xml:space="preserve"> أبي عبد الله </w:t>
      </w:r>
      <w:r w:rsidRPr="00A569E2">
        <w:rPr>
          <w:rtl/>
        </w:rPr>
        <w:t xml:space="preserve">عن آبائه </w:t>
      </w:r>
      <w:r w:rsidRPr="000E4A2F">
        <w:rPr>
          <w:rStyle w:val="libAlaemChar"/>
          <w:rtl/>
        </w:rPr>
        <w:t>عليهم‌السلام</w:t>
      </w:r>
      <w:r>
        <w:rPr>
          <w:rtl/>
        </w:rPr>
        <w:t xml:space="preserve">، </w:t>
      </w:r>
      <w:r w:rsidRPr="00A569E2">
        <w:rPr>
          <w:rtl/>
        </w:rPr>
        <w:t>قال</w:t>
      </w:r>
      <w:r>
        <w:rPr>
          <w:rtl/>
        </w:rPr>
        <w:t xml:space="preserve">، </w:t>
      </w:r>
      <w:r w:rsidRPr="00A569E2">
        <w:rPr>
          <w:rtl/>
        </w:rPr>
        <w:t xml:space="preserve">قال النبي </w:t>
      </w:r>
      <w:r w:rsidRPr="000E4A2F">
        <w:rPr>
          <w:rStyle w:val="libAlaemChar"/>
          <w:rtl/>
        </w:rPr>
        <w:t>صلى‌الله‌عليه‌وآله</w:t>
      </w:r>
      <w:r>
        <w:rPr>
          <w:rtl/>
        </w:rPr>
        <w:t xml:space="preserve">، </w:t>
      </w:r>
      <w:r w:rsidRPr="00A569E2">
        <w:rPr>
          <w:rtl/>
        </w:rPr>
        <w:t>ما استفاد امرء مسلم فائدة بعد الإسلام</w:t>
      </w:r>
    </w:p>
    <w:p w:rsidR="001C7CB2" w:rsidRPr="00A569E2" w:rsidRDefault="001C7CB2" w:rsidP="007C645F">
      <w:pPr>
        <w:pStyle w:val="libNormal0"/>
        <w:rPr>
          <w:rtl/>
        </w:rPr>
      </w:pPr>
      <w:r>
        <w:rPr>
          <w:rtl/>
        </w:rPr>
        <w:br w:type="page"/>
      </w:r>
      <w:r w:rsidRPr="00A569E2">
        <w:rPr>
          <w:rtl/>
        </w:rPr>
        <w:t>أفضل من زوجة مسلمة تسره إذا نظر إليها وتطيعه إذا أمرها</w:t>
      </w:r>
      <w:r>
        <w:rPr>
          <w:rtl/>
        </w:rPr>
        <w:t xml:space="preserve">، </w:t>
      </w:r>
      <w:r w:rsidRPr="00A569E2">
        <w:rPr>
          <w:rtl/>
        </w:rPr>
        <w:t>وتحفظه إذا غاب عنها في نفسها وماله.</w:t>
      </w:r>
    </w:p>
    <w:p w:rsidR="001C7CB2" w:rsidRPr="00A569E2" w:rsidRDefault="001C7CB2" w:rsidP="007C645F">
      <w:pPr>
        <w:pStyle w:val="libNormal"/>
        <w:rPr>
          <w:rtl/>
        </w:rPr>
      </w:pPr>
      <w:r w:rsidRPr="00957CEF">
        <w:rPr>
          <w:rStyle w:val="libBold2Char"/>
          <w:rtl/>
        </w:rPr>
        <w:t>231</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وَاهْجُرُوهُنَّ فِي الْمَضاجِعِ</w:t>
      </w:r>
      <w:r w:rsidRPr="000E4A2F">
        <w:rPr>
          <w:rStyle w:val="libAlaemChar"/>
          <w:rtl/>
        </w:rPr>
        <w:t>)</w:t>
      </w:r>
      <w:r w:rsidRPr="000E4A2F">
        <w:rPr>
          <w:rStyle w:val="libAlaemChar"/>
          <w:rFonts w:hint="cs"/>
          <w:rtl/>
        </w:rPr>
        <w:t xml:space="preserve"> </w:t>
      </w:r>
      <w:r w:rsidRPr="00A569E2">
        <w:rPr>
          <w:rtl/>
        </w:rPr>
        <w:t>روى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يحول ظهره إليها واضربوهن وروى عن أبي جعفر </w:t>
      </w:r>
      <w:r w:rsidRPr="000E4A2F">
        <w:rPr>
          <w:rStyle w:val="libAlaemChar"/>
          <w:rtl/>
        </w:rPr>
        <w:t>عليه‌السلام</w:t>
      </w:r>
      <w:r w:rsidRPr="00A569E2">
        <w:rPr>
          <w:rtl/>
        </w:rPr>
        <w:t xml:space="preserve"> بأنه الضرب بالسواك.</w:t>
      </w:r>
    </w:p>
    <w:p w:rsidR="001C7CB2" w:rsidRPr="00A569E2" w:rsidRDefault="001C7CB2" w:rsidP="007C645F">
      <w:pPr>
        <w:pStyle w:val="libNormal"/>
        <w:rPr>
          <w:rtl/>
        </w:rPr>
      </w:pPr>
      <w:r w:rsidRPr="00957CEF">
        <w:rPr>
          <w:rStyle w:val="libBold2Char"/>
          <w:rtl/>
        </w:rPr>
        <w:t>232</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w:t>
      </w:r>
      <w:r>
        <w:rPr>
          <w:rtl/>
        </w:rPr>
        <w:t xml:space="preserve"> علي بن الحكم عن علي بن أبي </w:t>
      </w:r>
      <w:r w:rsidRPr="00A569E2">
        <w:rPr>
          <w:rtl/>
        </w:rPr>
        <w:t>حمزة قال</w:t>
      </w:r>
      <w:r>
        <w:rPr>
          <w:rtl/>
        </w:rPr>
        <w:t xml:space="preserve">: </w:t>
      </w:r>
      <w:r w:rsidRPr="00A569E2">
        <w:rPr>
          <w:rtl/>
        </w:rPr>
        <w:t xml:space="preserve">سألت العبد الصالح </w:t>
      </w:r>
      <w:r w:rsidRPr="000E4A2F">
        <w:rPr>
          <w:rStyle w:val="libAlaemChar"/>
          <w:rtl/>
        </w:rPr>
        <w:t>عليه‌السلام</w:t>
      </w:r>
      <w:r w:rsidRPr="00A569E2">
        <w:rPr>
          <w:rtl/>
        </w:rPr>
        <w:t xml:space="preserve"> عن قول الله تبارك وتعالى</w:t>
      </w:r>
      <w:r>
        <w:rPr>
          <w:rtl/>
        </w:rPr>
        <w:t xml:space="preserve">، </w:t>
      </w:r>
      <w:r w:rsidRPr="000E4A2F">
        <w:rPr>
          <w:rStyle w:val="libAlaemChar"/>
          <w:rtl/>
        </w:rPr>
        <w:t>(</w:t>
      </w:r>
      <w:r w:rsidRPr="00500BFE">
        <w:rPr>
          <w:rStyle w:val="libAieChar"/>
          <w:rtl/>
        </w:rPr>
        <w:t>وَإِنْ خِفْتُمْ شِقاقَ بَيْنِهِما فَابْعَثُوا حَكَماً مِنْ أَهْلِهِ وَحَكَماً مِنْ أَهْلِها</w:t>
      </w:r>
      <w:r w:rsidRPr="000E4A2F">
        <w:rPr>
          <w:rStyle w:val="libAlaemChar"/>
          <w:rtl/>
        </w:rPr>
        <w:t>)</w:t>
      </w:r>
      <w:r>
        <w:rPr>
          <w:rtl/>
        </w:rPr>
        <w:t>.</w:t>
      </w:r>
      <w:r>
        <w:rPr>
          <w:rFonts w:hint="cs"/>
          <w:rtl/>
        </w:rPr>
        <w:t xml:space="preserve"> </w:t>
      </w:r>
      <w:r w:rsidRPr="00A569E2">
        <w:rPr>
          <w:rtl/>
        </w:rPr>
        <w:t>فقال</w:t>
      </w:r>
      <w:r>
        <w:rPr>
          <w:rtl/>
        </w:rPr>
        <w:t xml:space="preserve">: </w:t>
      </w:r>
      <w:r w:rsidRPr="00A569E2">
        <w:rPr>
          <w:rtl/>
        </w:rPr>
        <w:t>يشترط الحكمان ان شاءا فرقا وان شاءا جمعا ففرقا أو جمعا جاز.</w:t>
      </w:r>
    </w:p>
    <w:p w:rsidR="001C7CB2" w:rsidRPr="00A569E2" w:rsidRDefault="001C7CB2" w:rsidP="007C645F">
      <w:pPr>
        <w:pStyle w:val="libNormal"/>
        <w:rPr>
          <w:rtl/>
        </w:rPr>
      </w:pPr>
      <w:r w:rsidRPr="00A569E2">
        <w:rPr>
          <w:rtl/>
        </w:rPr>
        <w:t>233</w:t>
      </w:r>
      <w:r>
        <w:rPr>
          <w:rtl/>
        </w:rPr>
        <w:t xml:space="preserve"> ـ علي بن إبراهيم </w:t>
      </w:r>
      <w:r w:rsidRPr="00A569E2">
        <w:rPr>
          <w:rtl/>
        </w:rPr>
        <w:t xml:space="preserve">عن أبيه عن ابن أبي عمير عن حماد عن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فَابْعَثُوا حَكَماً مِنْ أَهْلِهِ وَحَكَماً مِنْ أَهْلِها</w:t>
      </w:r>
      <w:r w:rsidRPr="000E4A2F">
        <w:rPr>
          <w:rStyle w:val="libAlaemChar"/>
          <w:rtl/>
        </w:rPr>
        <w:t>)</w:t>
      </w:r>
      <w:r w:rsidRPr="00A569E2">
        <w:rPr>
          <w:rtl/>
        </w:rPr>
        <w:t xml:space="preserve"> قال</w:t>
      </w:r>
      <w:r>
        <w:rPr>
          <w:rtl/>
        </w:rPr>
        <w:t xml:space="preserve">: </w:t>
      </w:r>
      <w:r w:rsidRPr="00A569E2">
        <w:rPr>
          <w:rtl/>
        </w:rPr>
        <w:t>ليس للحكمين ان يفرقا حتى يستأمرا الرجل والمرأة ويشترطا عليهما ان شئنا جمعنا وان شئنا فرقنا</w:t>
      </w:r>
      <w:r>
        <w:rPr>
          <w:rtl/>
        </w:rPr>
        <w:t xml:space="preserve">، </w:t>
      </w:r>
      <w:r w:rsidRPr="00A569E2">
        <w:rPr>
          <w:rtl/>
        </w:rPr>
        <w:t>فان جمعا فجائز وان فرقا فجائز.</w:t>
      </w:r>
    </w:p>
    <w:p w:rsidR="001C7CB2" w:rsidRPr="00A569E2" w:rsidRDefault="001C7CB2" w:rsidP="007C645F">
      <w:pPr>
        <w:pStyle w:val="libNormal"/>
        <w:rPr>
          <w:rtl/>
        </w:rPr>
      </w:pPr>
      <w:r w:rsidRPr="00A569E2">
        <w:rPr>
          <w:rtl/>
        </w:rPr>
        <w:t>234</w:t>
      </w:r>
      <w:r>
        <w:rPr>
          <w:rtl/>
        </w:rPr>
        <w:t xml:space="preserve"> ـ </w:t>
      </w:r>
      <w:r w:rsidRPr="00A569E2">
        <w:rPr>
          <w:rtl/>
        </w:rPr>
        <w:t>حميد بن زياد عن ابن سماعة عن عبد الله بن جبلة</w:t>
      </w:r>
      <w:r>
        <w:rPr>
          <w:rtl/>
        </w:rPr>
        <w:t xml:space="preserve"> عن علي بن أبي </w:t>
      </w:r>
      <w:r w:rsidRPr="00A569E2">
        <w:rPr>
          <w:rtl/>
        </w:rPr>
        <w:t>حمزة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فَابْعَثُوا حَكَماً مِنْ أَهْلِهِ وَحَكَماً مِنْ أَهْلِها</w:t>
      </w:r>
      <w:r w:rsidRPr="000E4A2F">
        <w:rPr>
          <w:rStyle w:val="libAlaemChar"/>
          <w:rtl/>
        </w:rPr>
        <w:t>)</w:t>
      </w:r>
      <w:r w:rsidRPr="00A569E2">
        <w:rPr>
          <w:rtl/>
        </w:rPr>
        <w:t xml:space="preserve"> قال الحكمان يشترطا ان شاءا فرقا وان شاءا جمعا</w:t>
      </w:r>
      <w:r>
        <w:rPr>
          <w:rtl/>
        </w:rPr>
        <w:t xml:space="preserve">، </w:t>
      </w:r>
      <w:r w:rsidRPr="00A569E2">
        <w:rPr>
          <w:rtl/>
        </w:rPr>
        <w:t>فان جمعا فجائز وان فرقا فجائز.</w:t>
      </w:r>
    </w:p>
    <w:p w:rsidR="001C7CB2" w:rsidRPr="00A569E2" w:rsidRDefault="001C7CB2" w:rsidP="007C645F">
      <w:pPr>
        <w:pStyle w:val="libNormal"/>
        <w:rPr>
          <w:rtl/>
        </w:rPr>
      </w:pPr>
      <w:r w:rsidRPr="00A569E2">
        <w:rPr>
          <w:rtl/>
        </w:rPr>
        <w:t>235</w:t>
      </w:r>
      <w:r>
        <w:rPr>
          <w:rtl/>
        </w:rPr>
        <w:t xml:space="preserve"> ـ </w:t>
      </w:r>
      <w:r w:rsidRPr="00A569E2">
        <w:rPr>
          <w:rtl/>
        </w:rPr>
        <w:t>محمد بن يحيى عن</w:t>
      </w:r>
      <w:r>
        <w:rPr>
          <w:rtl/>
        </w:rPr>
        <w:t xml:space="preserve"> أحمد </w:t>
      </w:r>
      <w:r w:rsidRPr="00A569E2">
        <w:rPr>
          <w:rtl/>
        </w:rPr>
        <w:t>بن محمد عن ابن محبوب عن</w:t>
      </w:r>
      <w:r>
        <w:rPr>
          <w:rtl/>
        </w:rPr>
        <w:t xml:space="preserve"> أبي </w:t>
      </w:r>
      <w:r w:rsidRPr="00A569E2">
        <w:rPr>
          <w:rtl/>
        </w:rPr>
        <w:t>أيوب عن سماعة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فَابْعَثُوا حَكَماً مِنْ أَهْلِهِ وَحَكَماً مِنْ أَهْلِها</w:t>
      </w:r>
      <w:r w:rsidRPr="000E4A2F">
        <w:rPr>
          <w:rStyle w:val="libAlaemChar"/>
          <w:rtl/>
        </w:rPr>
        <w:t>)</w:t>
      </w:r>
      <w:r w:rsidRPr="00A569E2">
        <w:rPr>
          <w:rtl/>
        </w:rPr>
        <w:t xml:space="preserve"> </w:t>
      </w:r>
      <w:r>
        <w:rPr>
          <w:rtl/>
        </w:rPr>
        <w:t>أ</w:t>
      </w:r>
      <w:r w:rsidRPr="00A569E2">
        <w:rPr>
          <w:rtl/>
        </w:rPr>
        <w:t>رأيت ان استأذن الحكمان فقالا للرجل والمراة أليس قد جعلتما أمركما إلينا في الإصلاح والتفريق</w:t>
      </w:r>
      <w:r>
        <w:rPr>
          <w:rtl/>
        </w:rPr>
        <w:t>؟</w:t>
      </w:r>
      <w:r w:rsidRPr="00A569E2">
        <w:rPr>
          <w:rtl/>
        </w:rPr>
        <w:t xml:space="preserve"> فقال الرجل والمرأة نعم فاشهدا بذلك شهودا عليهما </w:t>
      </w:r>
      <w:r>
        <w:rPr>
          <w:rtl/>
        </w:rPr>
        <w:t>أ</w:t>
      </w:r>
      <w:r w:rsidRPr="00A569E2">
        <w:rPr>
          <w:rtl/>
        </w:rPr>
        <w:t>يجوز تفريقهما عليهما</w:t>
      </w:r>
      <w:r>
        <w:rPr>
          <w:rtl/>
        </w:rPr>
        <w:t>؟</w:t>
      </w:r>
      <w:r w:rsidRPr="00A569E2">
        <w:rPr>
          <w:rtl/>
        </w:rPr>
        <w:t xml:space="preserve"> قال</w:t>
      </w:r>
      <w:r>
        <w:rPr>
          <w:rtl/>
        </w:rPr>
        <w:t xml:space="preserve">، </w:t>
      </w:r>
      <w:r w:rsidRPr="00A569E2">
        <w:rPr>
          <w:rtl/>
        </w:rPr>
        <w:t>نعم</w:t>
      </w:r>
      <w:r>
        <w:rPr>
          <w:rtl/>
        </w:rPr>
        <w:t xml:space="preserve">، </w:t>
      </w:r>
      <w:r w:rsidRPr="00A569E2">
        <w:rPr>
          <w:rtl/>
        </w:rPr>
        <w:t>ولكن لا تكون الا على طهر من المراة من غير جماع من الزوج</w:t>
      </w:r>
      <w:r>
        <w:rPr>
          <w:rtl/>
        </w:rPr>
        <w:t xml:space="preserve">، </w:t>
      </w:r>
      <w:r w:rsidRPr="00A569E2">
        <w:rPr>
          <w:rtl/>
        </w:rPr>
        <w:t xml:space="preserve">قيل له </w:t>
      </w:r>
      <w:r>
        <w:rPr>
          <w:rtl/>
        </w:rPr>
        <w:t>أ</w:t>
      </w:r>
      <w:r w:rsidRPr="00A569E2">
        <w:rPr>
          <w:rtl/>
        </w:rPr>
        <w:t>رأيت ان قال أحد الحكمين قد فرقت بينهما وقال الاخر</w:t>
      </w:r>
      <w:r>
        <w:rPr>
          <w:rtl/>
        </w:rPr>
        <w:t xml:space="preserve">، </w:t>
      </w:r>
      <w:r w:rsidRPr="00A569E2">
        <w:rPr>
          <w:rtl/>
        </w:rPr>
        <w:t>لم افرق بينهما</w:t>
      </w:r>
      <w:r>
        <w:rPr>
          <w:rtl/>
        </w:rPr>
        <w:t>؟</w:t>
      </w:r>
      <w:r w:rsidRPr="00A569E2">
        <w:rPr>
          <w:rtl/>
        </w:rPr>
        <w:t xml:space="preserve"> فقال</w:t>
      </w:r>
      <w:r>
        <w:rPr>
          <w:rtl/>
        </w:rPr>
        <w:t xml:space="preserve">، </w:t>
      </w:r>
      <w:r w:rsidRPr="00A569E2">
        <w:rPr>
          <w:rtl/>
        </w:rPr>
        <w:t>لا يكون تفريق حتى يجتمعا جميعا على التفريق</w:t>
      </w:r>
      <w:r>
        <w:rPr>
          <w:rtl/>
        </w:rPr>
        <w:t xml:space="preserve">، </w:t>
      </w:r>
      <w:r w:rsidRPr="00A569E2">
        <w:rPr>
          <w:rtl/>
        </w:rPr>
        <w:t>فاذا اجتمعا على التفريق جاز تفريقهما.</w:t>
      </w:r>
    </w:p>
    <w:p w:rsidR="001C7CB2" w:rsidRPr="00A569E2" w:rsidRDefault="001C7CB2" w:rsidP="007C645F">
      <w:pPr>
        <w:pStyle w:val="libNormal"/>
        <w:rPr>
          <w:rtl/>
        </w:rPr>
      </w:pPr>
      <w:r>
        <w:rPr>
          <w:rtl/>
        </w:rPr>
        <w:br w:type="page"/>
      </w:r>
      <w:r w:rsidRPr="00A569E2">
        <w:rPr>
          <w:rtl/>
        </w:rPr>
        <w:t>236</w:t>
      </w:r>
      <w:r>
        <w:rPr>
          <w:rtl/>
        </w:rPr>
        <w:t xml:space="preserve"> ـ </w:t>
      </w:r>
      <w:r w:rsidRPr="00A569E2">
        <w:rPr>
          <w:rtl/>
        </w:rPr>
        <w:t xml:space="preserve">وعنه عن عبد الله بن جبلة وغيره عن العلاء عن محمد بن مسلم عن أحدهما </w:t>
      </w:r>
      <w:r w:rsidRPr="000E4A2F">
        <w:rPr>
          <w:rStyle w:val="libAlaemChar"/>
          <w:rtl/>
        </w:rPr>
        <w:t>عليهما‌السلام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فَابْعَثُوا حَكَماً مِنْ أَهْلِهِ وَحَكَماً مِنْ أَهْلِها</w:t>
      </w:r>
      <w:r w:rsidRPr="000E4A2F">
        <w:rPr>
          <w:rStyle w:val="libAlaemChar"/>
          <w:rtl/>
        </w:rPr>
        <w:t>)</w:t>
      </w:r>
      <w:r w:rsidRPr="00A569E2">
        <w:rPr>
          <w:rtl/>
        </w:rPr>
        <w:t xml:space="preserve"> قال ليس للحكمين أن يفرقا حتى يستأمرا.</w:t>
      </w:r>
    </w:p>
    <w:p w:rsidR="001C7CB2" w:rsidRPr="00A569E2" w:rsidRDefault="001C7CB2" w:rsidP="007C645F">
      <w:pPr>
        <w:pStyle w:val="libNormal"/>
        <w:rPr>
          <w:rtl/>
        </w:rPr>
      </w:pPr>
      <w:r w:rsidRPr="00957CEF">
        <w:rPr>
          <w:rStyle w:val="libBold2Char"/>
          <w:rtl/>
        </w:rPr>
        <w:t>237</w:t>
      </w:r>
      <w:r>
        <w:rPr>
          <w:rtl/>
        </w:rPr>
        <w:t xml:space="preserve"> </w:t>
      </w:r>
      <w:r w:rsidRPr="00957CEF">
        <w:rPr>
          <w:rStyle w:val="libBold2Char"/>
          <w:rtl/>
        </w:rPr>
        <w:t xml:space="preserve">ـ في مجمع البيان </w:t>
      </w:r>
      <w:r w:rsidRPr="00A569E2">
        <w:rPr>
          <w:rtl/>
        </w:rPr>
        <w:t>واختلف في المخاطب بإنفاذ الحكمين من هو</w:t>
      </w:r>
      <w:r>
        <w:rPr>
          <w:rtl/>
        </w:rPr>
        <w:t>؟</w:t>
      </w:r>
    </w:p>
    <w:p w:rsidR="001C7CB2" w:rsidRPr="00A569E2" w:rsidRDefault="001C7CB2" w:rsidP="007C645F">
      <w:pPr>
        <w:pStyle w:val="libNormal"/>
        <w:rPr>
          <w:rtl/>
        </w:rPr>
      </w:pPr>
      <w:r w:rsidRPr="00A569E2">
        <w:rPr>
          <w:rtl/>
        </w:rPr>
        <w:t>فقيل</w:t>
      </w:r>
      <w:r>
        <w:rPr>
          <w:rtl/>
        </w:rPr>
        <w:t xml:space="preserve">: </w:t>
      </w:r>
      <w:r w:rsidRPr="00A569E2">
        <w:rPr>
          <w:rtl/>
        </w:rPr>
        <w:t>هو السلطان الذي يترافع الزوجان</w:t>
      </w:r>
      <w:r>
        <w:rPr>
          <w:rtl/>
        </w:rPr>
        <w:t xml:space="preserve"> إليه، </w:t>
      </w:r>
      <w:r w:rsidRPr="00A569E2">
        <w:rPr>
          <w:rtl/>
        </w:rPr>
        <w:t>وهو الظاهر في</w:t>
      </w:r>
      <w:r>
        <w:rPr>
          <w:rtl/>
        </w:rPr>
        <w:t xml:space="preserve"> الأخبار </w:t>
      </w:r>
      <w:r w:rsidRPr="00A569E2">
        <w:rPr>
          <w:rtl/>
        </w:rPr>
        <w:t xml:space="preserve">عن الصادق </w:t>
      </w:r>
      <w:r w:rsidRPr="000E4A2F">
        <w:rPr>
          <w:rStyle w:val="libAlaemChar"/>
          <w:rtl/>
        </w:rPr>
        <w:t>عليه‌السلام</w:t>
      </w:r>
    </w:p>
    <w:p w:rsidR="001C7CB2" w:rsidRPr="00A569E2" w:rsidRDefault="001C7CB2" w:rsidP="007C645F">
      <w:pPr>
        <w:pStyle w:val="libNormal"/>
        <w:rPr>
          <w:rtl/>
        </w:rPr>
      </w:pPr>
      <w:r w:rsidRPr="00957CEF">
        <w:rPr>
          <w:rStyle w:val="libBold2Char"/>
          <w:rtl/>
        </w:rPr>
        <w:t>238</w:t>
      </w:r>
      <w:r>
        <w:rPr>
          <w:rtl/>
        </w:rPr>
        <w:t xml:space="preserve"> </w:t>
      </w:r>
      <w:r w:rsidRPr="00957CEF">
        <w:rPr>
          <w:rStyle w:val="libBold2Char"/>
          <w:rtl/>
        </w:rPr>
        <w:t xml:space="preserve">ـ في تفسير علي بن إبراهيم </w:t>
      </w:r>
      <w:r w:rsidRPr="00A569E2">
        <w:rPr>
          <w:rtl/>
        </w:rPr>
        <w:t>قال</w:t>
      </w:r>
      <w:r>
        <w:rPr>
          <w:rtl/>
        </w:rPr>
        <w:t xml:space="preserve">: </w:t>
      </w:r>
      <w:r w:rsidRPr="00A569E2">
        <w:rPr>
          <w:rtl/>
        </w:rPr>
        <w:t xml:space="preserve">وأتى على بن أبي طالب </w:t>
      </w:r>
      <w:r w:rsidRPr="000E4A2F">
        <w:rPr>
          <w:rStyle w:val="libAlaemChar"/>
          <w:rtl/>
        </w:rPr>
        <w:t>عليه‌السلام</w:t>
      </w:r>
      <w:r w:rsidRPr="00A569E2">
        <w:rPr>
          <w:rtl/>
        </w:rPr>
        <w:t xml:space="preserve"> رجل وامرته على هذه الحال فبعث حكما من أهله وحكما من أهلها</w:t>
      </w:r>
      <w:r>
        <w:rPr>
          <w:rtl/>
        </w:rPr>
        <w:t xml:space="preserve">، </w:t>
      </w:r>
      <w:r w:rsidRPr="00A569E2">
        <w:rPr>
          <w:rtl/>
        </w:rPr>
        <w:t>وقال للحكمين</w:t>
      </w:r>
      <w:r>
        <w:rPr>
          <w:rtl/>
        </w:rPr>
        <w:t xml:space="preserve">: </w:t>
      </w:r>
      <w:r w:rsidRPr="00A569E2">
        <w:rPr>
          <w:rtl/>
        </w:rPr>
        <w:t>هل تدريان ما تحكمان احكما ان شئتما فرقتما وان شئتما جمعتما فقال الزوج لا أرضى بحكم فرقة ولا أطلقها فأوجب عليه نفقتها ومنعه أن يدخل عليها.</w:t>
      </w:r>
    </w:p>
    <w:p w:rsidR="001C7CB2" w:rsidRPr="00A569E2" w:rsidRDefault="001C7CB2" w:rsidP="007C645F">
      <w:pPr>
        <w:pStyle w:val="libNormal"/>
        <w:rPr>
          <w:rtl/>
        </w:rPr>
      </w:pPr>
      <w:r w:rsidRPr="00957CEF">
        <w:rPr>
          <w:rStyle w:val="libBold2Char"/>
          <w:rtl/>
        </w:rPr>
        <w:t>239</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وروى ان نافع بن الأزرق جاء</w:t>
      </w:r>
      <w:r>
        <w:rPr>
          <w:rtl/>
        </w:rPr>
        <w:t xml:space="preserve"> إلى </w:t>
      </w:r>
      <w:r w:rsidRPr="00A569E2">
        <w:rPr>
          <w:rtl/>
        </w:rPr>
        <w:t>محمد بن</w:t>
      </w:r>
      <w:r>
        <w:rPr>
          <w:rtl/>
        </w:rPr>
        <w:t xml:space="preserve"> عليّ بن الحسين </w:t>
      </w:r>
      <w:r w:rsidRPr="00A569E2">
        <w:rPr>
          <w:rtl/>
        </w:rPr>
        <w:t>رضى الله عنه فجلس بين يديه يسأله عن مسائل في الحلال والحرام</w:t>
      </w:r>
      <w:r>
        <w:rPr>
          <w:rtl/>
        </w:rPr>
        <w:t xml:space="preserve">، </w:t>
      </w:r>
      <w:r w:rsidRPr="00A569E2">
        <w:rPr>
          <w:rtl/>
        </w:rPr>
        <w:t>فقال له</w:t>
      </w:r>
      <w:r>
        <w:rPr>
          <w:rtl/>
        </w:rPr>
        <w:t xml:space="preserve"> أبو </w:t>
      </w:r>
      <w:r w:rsidRPr="00A569E2">
        <w:rPr>
          <w:rtl/>
        </w:rPr>
        <w:t xml:space="preserve">جعفر </w:t>
      </w:r>
      <w:r w:rsidRPr="000E4A2F">
        <w:rPr>
          <w:rStyle w:val="libAlaemChar"/>
          <w:rtl/>
        </w:rPr>
        <w:t>عليه‌السلام</w:t>
      </w:r>
      <w:r w:rsidRPr="00A569E2">
        <w:rPr>
          <w:rtl/>
        </w:rPr>
        <w:t xml:space="preserve"> في عرض كلامه</w:t>
      </w:r>
      <w:r>
        <w:rPr>
          <w:rtl/>
        </w:rPr>
        <w:t xml:space="preserve">: </w:t>
      </w:r>
      <w:r w:rsidRPr="00A569E2">
        <w:rPr>
          <w:rtl/>
        </w:rPr>
        <w:t xml:space="preserve">قل لهذه المارقة مما استحللتم فراق أمير المؤمنين </w:t>
      </w:r>
      <w:r w:rsidRPr="000E4A2F">
        <w:rPr>
          <w:rStyle w:val="libAlaemChar"/>
          <w:rtl/>
        </w:rPr>
        <w:t>عليه‌السلام</w:t>
      </w:r>
      <w:r w:rsidRPr="00A569E2">
        <w:rPr>
          <w:rtl/>
        </w:rPr>
        <w:t xml:space="preserve"> وقد سفكتم دماءكم بين يديه في طاعته والقربة</w:t>
      </w:r>
      <w:r>
        <w:rPr>
          <w:rtl/>
        </w:rPr>
        <w:t xml:space="preserve"> إلى </w:t>
      </w:r>
      <w:r w:rsidRPr="00A569E2">
        <w:rPr>
          <w:rtl/>
        </w:rPr>
        <w:t>الله تعالى بنصرته</w:t>
      </w:r>
      <w:r>
        <w:rPr>
          <w:rtl/>
        </w:rPr>
        <w:t>؟</w:t>
      </w:r>
      <w:r>
        <w:rPr>
          <w:rFonts w:hint="cs"/>
          <w:rtl/>
        </w:rPr>
        <w:t xml:space="preserve"> </w:t>
      </w:r>
      <w:r w:rsidRPr="00A569E2">
        <w:rPr>
          <w:rtl/>
        </w:rPr>
        <w:t>فسيقولون لك انه حكم في دين الله</w:t>
      </w:r>
      <w:r>
        <w:rPr>
          <w:rtl/>
        </w:rPr>
        <w:t xml:space="preserve">، </w:t>
      </w:r>
      <w:r w:rsidRPr="00A569E2">
        <w:rPr>
          <w:rtl/>
        </w:rPr>
        <w:t>فقل لهم</w:t>
      </w:r>
      <w:r>
        <w:rPr>
          <w:rtl/>
        </w:rPr>
        <w:t xml:space="preserve">: </w:t>
      </w:r>
      <w:r w:rsidRPr="00A569E2">
        <w:rPr>
          <w:rtl/>
        </w:rPr>
        <w:t>حكم الله تعالى في شريعة نبيه بين رجلين من خلقه</w:t>
      </w:r>
      <w:r>
        <w:rPr>
          <w:rtl/>
        </w:rPr>
        <w:t xml:space="preserve">، </w:t>
      </w:r>
      <w:r w:rsidRPr="00A569E2">
        <w:rPr>
          <w:rtl/>
        </w:rPr>
        <w:t>فقال جل اسمه</w:t>
      </w:r>
      <w:r>
        <w:rPr>
          <w:rtl/>
        </w:rPr>
        <w:t xml:space="preserve">: </w:t>
      </w:r>
      <w:r w:rsidRPr="000E4A2F">
        <w:rPr>
          <w:rStyle w:val="libAlaemChar"/>
          <w:rtl/>
        </w:rPr>
        <w:t>(</w:t>
      </w:r>
      <w:r w:rsidRPr="00500BFE">
        <w:rPr>
          <w:rStyle w:val="libAieChar"/>
          <w:rtl/>
        </w:rPr>
        <w:t>فَابْعَثُوا حَكَماً مِنْ أَهْلِهِ وَحَكَماً مِنْ أَهْلِها إِنْ يُرِيدا إِصْلاحاً يُوَفِّقِ ـ اللهُ بَيْنَهُما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240</w:t>
      </w:r>
      <w:r>
        <w:rPr>
          <w:rtl/>
          <w:lang w:bidi="fa-IR"/>
        </w:rPr>
        <w:t xml:space="preserve"> </w:t>
      </w:r>
      <w:r w:rsidRPr="00957CEF">
        <w:rPr>
          <w:rStyle w:val="libBold2Char"/>
          <w:rtl/>
        </w:rPr>
        <w:t xml:space="preserve">ـ في تفسير علي بن إبراهيم </w:t>
      </w:r>
      <w:r w:rsidRPr="00A569E2">
        <w:rPr>
          <w:rtl/>
          <w:lang w:bidi="fa-IR"/>
        </w:rPr>
        <w:t>عن</w:t>
      </w:r>
      <w:r>
        <w:rPr>
          <w:rtl/>
          <w:lang w:bidi="fa-IR"/>
        </w:rPr>
        <w:t xml:space="preserve"> أبي </w:t>
      </w:r>
      <w:r w:rsidRPr="00A569E2">
        <w:rPr>
          <w:rtl/>
          <w:lang w:bidi="fa-IR"/>
        </w:rPr>
        <w:t xml:space="preserve">بصير عن أبي عبد الله </w:t>
      </w:r>
      <w:r w:rsidRPr="000E4A2F">
        <w:rPr>
          <w:rStyle w:val="libAlaemChar"/>
          <w:rtl/>
        </w:rPr>
        <w:t>عليه‌السلام</w:t>
      </w:r>
      <w:r w:rsidRPr="00A569E2">
        <w:rPr>
          <w:rtl/>
          <w:lang w:bidi="fa-IR"/>
        </w:rPr>
        <w:t xml:space="preserve"> قال ان رسول الله </w:t>
      </w:r>
      <w:r w:rsidRPr="000E4A2F">
        <w:rPr>
          <w:rStyle w:val="libAlaemChar"/>
          <w:rtl/>
        </w:rPr>
        <w:t>صلى‌الله‌عليه‌وآله‌وسلم</w:t>
      </w:r>
      <w:r w:rsidRPr="00A569E2">
        <w:rPr>
          <w:rtl/>
          <w:lang w:bidi="fa-IR"/>
        </w:rPr>
        <w:t xml:space="preserve"> أحد الأبوين</w:t>
      </w:r>
      <w:r>
        <w:rPr>
          <w:rtl/>
          <w:lang w:bidi="fa-IR"/>
        </w:rPr>
        <w:t xml:space="preserve">، </w:t>
      </w:r>
      <w:r w:rsidRPr="00A569E2">
        <w:rPr>
          <w:rtl/>
          <w:lang w:bidi="fa-IR"/>
        </w:rPr>
        <w:t>وعلى الاخر</w:t>
      </w:r>
      <w:r>
        <w:rPr>
          <w:rtl/>
          <w:lang w:bidi="fa-IR"/>
        </w:rPr>
        <w:t xml:space="preserve">، </w:t>
      </w:r>
      <w:r w:rsidRPr="00A569E2">
        <w:rPr>
          <w:rtl/>
          <w:lang w:bidi="fa-IR"/>
        </w:rPr>
        <w:t>فقلت</w:t>
      </w:r>
      <w:r>
        <w:rPr>
          <w:rtl/>
          <w:lang w:bidi="fa-IR"/>
        </w:rPr>
        <w:t xml:space="preserve">: </w:t>
      </w:r>
      <w:r w:rsidRPr="00A569E2">
        <w:rPr>
          <w:rtl/>
          <w:lang w:bidi="fa-IR"/>
        </w:rPr>
        <w:t>أين موضع ذلك في كتاب الله</w:t>
      </w:r>
      <w:r>
        <w:rPr>
          <w:rtl/>
          <w:lang w:bidi="fa-IR"/>
        </w:rPr>
        <w:t>؟</w:t>
      </w:r>
      <w:r w:rsidRPr="00A569E2">
        <w:rPr>
          <w:rtl/>
          <w:lang w:bidi="fa-IR"/>
        </w:rPr>
        <w:t xml:space="preserve"> قال اقرأ </w:t>
      </w:r>
      <w:r w:rsidRPr="000E4A2F">
        <w:rPr>
          <w:rStyle w:val="libAlaemChar"/>
          <w:rtl/>
        </w:rPr>
        <w:t>(</w:t>
      </w:r>
      <w:r w:rsidRPr="00500BFE">
        <w:rPr>
          <w:rStyle w:val="libAieChar"/>
          <w:rtl/>
        </w:rPr>
        <w:t>وَاعْبُدُوا اللهَ وَلا تُشْرِكُوا بِهِ شَيْئاً وَبِالْوالِدَيْنِ إِحْساناً</w:t>
      </w:r>
      <w:r w:rsidRPr="000E4A2F">
        <w:rPr>
          <w:rStyle w:val="libAlaemChar"/>
          <w:rtl/>
        </w:rPr>
        <w:t>)</w:t>
      </w:r>
      <w:r>
        <w:rPr>
          <w:rtl/>
          <w:lang w:bidi="fa-IR"/>
        </w:rPr>
        <w:t>.</w:t>
      </w:r>
    </w:p>
    <w:p w:rsidR="001C7CB2" w:rsidRPr="00A569E2" w:rsidRDefault="001C7CB2" w:rsidP="007C645F">
      <w:pPr>
        <w:pStyle w:val="libNormal"/>
        <w:rPr>
          <w:rtl/>
        </w:rPr>
      </w:pPr>
      <w:r w:rsidRPr="00A569E2">
        <w:rPr>
          <w:rtl/>
        </w:rPr>
        <w:t>241</w:t>
      </w:r>
      <w:r>
        <w:rPr>
          <w:rtl/>
        </w:rPr>
        <w:t xml:space="preserve"> ـ </w:t>
      </w:r>
      <w:r w:rsidRPr="00A569E2">
        <w:rPr>
          <w:rtl/>
        </w:rPr>
        <w:t>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وَبِالْوالِدَيْنِ إِحْساناً</w:t>
      </w:r>
      <w:r w:rsidRPr="000E4A2F">
        <w:rPr>
          <w:rStyle w:val="libAlaemChar"/>
          <w:rtl/>
        </w:rPr>
        <w:t>)</w:t>
      </w:r>
      <w:r w:rsidRPr="00A569E2">
        <w:rPr>
          <w:rtl/>
        </w:rPr>
        <w:t xml:space="preserve"> قال :</w:t>
      </w:r>
    </w:p>
    <w:p w:rsidR="001C7CB2" w:rsidRPr="00A569E2" w:rsidRDefault="001C7CB2" w:rsidP="007C645F">
      <w:pPr>
        <w:pStyle w:val="libNormal"/>
        <w:rPr>
          <w:rtl/>
        </w:rPr>
      </w:pPr>
      <w:r w:rsidRPr="00A569E2">
        <w:rPr>
          <w:rtl/>
        </w:rPr>
        <w:t>قال</w:t>
      </w:r>
      <w:r>
        <w:rPr>
          <w:rtl/>
        </w:rPr>
        <w:t xml:space="preserve">: </w:t>
      </w:r>
      <w:r w:rsidRPr="00A569E2">
        <w:rPr>
          <w:rtl/>
        </w:rPr>
        <w:t xml:space="preserve">ان رسول الله </w:t>
      </w:r>
      <w:r w:rsidRPr="000E4A2F">
        <w:rPr>
          <w:rStyle w:val="libAlaemChar"/>
          <w:rtl/>
        </w:rPr>
        <w:t>صلى‌الله‌عليه‌وآله‌وسلم</w:t>
      </w:r>
      <w:r w:rsidRPr="00A569E2">
        <w:rPr>
          <w:rtl/>
        </w:rPr>
        <w:t xml:space="preserve"> أحد الوالدين وعلى الاخر وذكر انها الآية التي في النساء.</w:t>
      </w:r>
    </w:p>
    <w:p w:rsidR="001C7CB2" w:rsidRPr="00A569E2" w:rsidRDefault="001C7CB2" w:rsidP="007C645F">
      <w:pPr>
        <w:pStyle w:val="libNormal"/>
        <w:rPr>
          <w:rtl/>
        </w:rPr>
      </w:pPr>
      <w:r w:rsidRPr="00957CEF">
        <w:rPr>
          <w:rStyle w:val="libBold2Char"/>
          <w:rtl/>
        </w:rPr>
        <w:t>242</w:t>
      </w:r>
      <w:r>
        <w:rPr>
          <w:rtl/>
        </w:rPr>
        <w:t xml:space="preserve"> </w:t>
      </w:r>
      <w:r w:rsidRPr="00957CEF">
        <w:rPr>
          <w:rStyle w:val="libBold2Char"/>
          <w:rtl/>
        </w:rPr>
        <w:t xml:space="preserve">ـ في من لا يحضره الفقيه </w:t>
      </w:r>
      <w:r w:rsidRPr="00A569E2">
        <w:rPr>
          <w:rtl/>
        </w:rPr>
        <w:t>في الحقوق المروية عن</w:t>
      </w:r>
      <w:r>
        <w:rPr>
          <w:rtl/>
        </w:rPr>
        <w:t xml:space="preserve"> عليّ بن الحسين </w:t>
      </w:r>
      <w:r w:rsidRPr="000E4A2F">
        <w:rPr>
          <w:rStyle w:val="libAlaemChar"/>
          <w:rtl/>
        </w:rPr>
        <w:t>عليهما‌السلام</w:t>
      </w:r>
      <w:r w:rsidRPr="00A569E2">
        <w:rPr>
          <w:rtl/>
        </w:rPr>
        <w:t xml:space="preserve"> واما حق جارك فحفظه غائبا وإكرامه شاهدا ونصرته إذا كان مظلوما ولا تتبع له عورة فان</w:t>
      </w:r>
      <w:r>
        <w:rPr>
          <w:rtl/>
        </w:rPr>
        <w:t xml:space="preserve">، </w:t>
      </w:r>
      <w:r w:rsidRPr="00A569E2">
        <w:rPr>
          <w:rtl/>
        </w:rPr>
        <w:t>علمت عليه سوءا سترته عليه</w:t>
      </w:r>
      <w:r>
        <w:rPr>
          <w:rtl/>
        </w:rPr>
        <w:t xml:space="preserve">، </w:t>
      </w:r>
      <w:r w:rsidRPr="00A569E2">
        <w:rPr>
          <w:rtl/>
        </w:rPr>
        <w:t>وان علمت انه يقبل نصيحتك نصحته فيما بينك وبينه ،</w:t>
      </w:r>
    </w:p>
    <w:p w:rsidR="001C7CB2" w:rsidRPr="00A569E2" w:rsidRDefault="001C7CB2" w:rsidP="007C645F">
      <w:pPr>
        <w:pStyle w:val="libNormal0"/>
        <w:rPr>
          <w:rtl/>
        </w:rPr>
      </w:pPr>
      <w:r>
        <w:rPr>
          <w:rtl/>
        </w:rPr>
        <w:br w:type="page"/>
        <w:t>و</w:t>
      </w:r>
      <w:r w:rsidRPr="00A569E2">
        <w:rPr>
          <w:rtl/>
        </w:rPr>
        <w:t>لا تسلمه عند شديدة وتقيل عترته</w:t>
      </w:r>
      <w:r>
        <w:rPr>
          <w:rtl/>
        </w:rPr>
        <w:t xml:space="preserve">، </w:t>
      </w:r>
      <w:r w:rsidRPr="00A569E2">
        <w:rPr>
          <w:rtl/>
        </w:rPr>
        <w:t>وتغفر ذنوبه</w:t>
      </w:r>
      <w:r>
        <w:rPr>
          <w:rtl/>
        </w:rPr>
        <w:t xml:space="preserve">، </w:t>
      </w:r>
      <w:r w:rsidRPr="00A569E2">
        <w:rPr>
          <w:rtl/>
        </w:rPr>
        <w:t>وتعاشره معاشرة كريمة ولا قوة الا بالله</w:t>
      </w:r>
      <w:r>
        <w:rPr>
          <w:rtl/>
        </w:rPr>
        <w:t xml:space="preserve">، </w:t>
      </w:r>
      <w:r w:rsidRPr="00A569E2">
        <w:rPr>
          <w:rtl/>
        </w:rPr>
        <w:t>واما حق الصحاب فان تصحبه بالمودة والإنصاف</w:t>
      </w:r>
      <w:r>
        <w:rPr>
          <w:rtl/>
        </w:rPr>
        <w:t xml:space="preserve">، </w:t>
      </w:r>
      <w:r w:rsidRPr="00A569E2">
        <w:rPr>
          <w:rtl/>
        </w:rPr>
        <w:t>وتكرمه كما يكرمك</w:t>
      </w:r>
      <w:r>
        <w:rPr>
          <w:rtl/>
        </w:rPr>
        <w:t xml:space="preserve">، </w:t>
      </w:r>
      <w:r w:rsidRPr="00A569E2">
        <w:rPr>
          <w:rtl/>
        </w:rPr>
        <w:t>ولا تدعه يسبقك</w:t>
      </w:r>
      <w:r>
        <w:rPr>
          <w:rtl/>
        </w:rPr>
        <w:t xml:space="preserve"> إلى </w:t>
      </w:r>
      <w:r w:rsidRPr="00A569E2">
        <w:rPr>
          <w:rtl/>
        </w:rPr>
        <w:t>مكرمة</w:t>
      </w:r>
      <w:r>
        <w:rPr>
          <w:rtl/>
        </w:rPr>
        <w:t xml:space="preserve">، </w:t>
      </w:r>
      <w:r w:rsidRPr="00A569E2">
        <w:rPr>
          <w:rtl/>
        </w:rPr>
        <w:t>فان سبق كافيته وتؤده كما يؤدك وتزجره عمايهم به من معصية</w:t>
      </w:r>
      <w:r>
        <w:rPr>
          <w:rtl/>
        </w:rPr>
        <w:t xml:space="preserve">، </w:t>
      </w:r>
      <w:r w:rsidRPr="00A569E2">
        <w:rPr>
          <w:rtl/>
        </w:rPr>
        <w:t>وكن عليه رحمة ولا تكن عليه عذابا ولا قوة الا بالله.</w:t>
      </w:r>
    </w:p>
    <w:p w:rsidR="001C7CB2" w:rsidRPr="00A569E2" w:rsidRDefault="001C7CB2" w:rsidP="007C645F">
      <w:pPr>
        <w:pStyle w:val="libNormal"/>
        <w:rPr>
          <w:rtl/>
        </w:rPr>
      </w:pPr>
      <w:r w:rsidRPr="00957CEF">
        <w:rPr>
          <w:rStyle w:val="libBold2Char"/>
          <w:rtl/>
        </w:rPr>
        <w:t>243</w:t>
      </w:r>
      <w:r>
        <w:rPr>
          <w:rtl/>
        </w:rPr>
        <w:t xml:space="preserve"> </w:t>
      </w:r>
      <w:r w:rsidRPr="00957CEF">
        <w:rPr>
          <w:rStyle w:val="libBold2Char"/>
          <w:rtl/>
        </w:rPr>
        <w:t xml:space="preserve">ـ في كتاب معاني الأخبار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عن</w:t>
      </w:r>
      <w:r>
        <w:rPr>
          <w:rtl/>
        </w:rPr>
        <w:t xml:space="preserve"> أحمد </w:t>
      </w:r>
      <w:r w:rsidRPr="00A569E2">
        <w:rPr>
          <w:rtl/>
        </w:rPr>
        <w:t>ابن محمد بن أبي عبد الله عن أبيه عن محمد بن</w:t>
      </w:r>
      <w:r>
        <w:rPr>
          <w:rtl/>
        </w:rPr>
        <w:t xml:space="preserve"> أبي </w:t>
      </w:r>
      <w:r w:rsidRPr="00A569E2">
        <w:rPr>
          <w:rtl/>
        </w:rPr>
        <w:t xml:space="preserve">عمير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جعلت فداك ما حد الجار</w:t>
      </w:r>
      <w:r>
        <w:rPr>
          <w:rtl/>
        </w:rPr>
        <w:t>؟</w:t>
      </w:r>
      <w:r w:rsidRPr="00A569E2">
        <w:rPr>
          <w:rtl/>
        </w:rPr>
        <w:t xml:space="preserve"> قال</w:t>
      </w:r>
      <w:r>
        <w:rPr>
          <w:rtl/>
        </w:rPr>
        <w:t xml:space="preserve">: </w:t>
      </w:r>
      <w:r w:rsidRPr="00A569E2">
        <w:rPr>
          <w:rtl/>
        </w:rPr>
        <w:t>أربعون ذراعا من كل جانب.</w:t>
      </w:r>
    </w:p>
    <w:p w:rsidR="001C7CB2" w:rsidRPr="00A569E2" w:rsidRDefault="001C7CB2" w:rsidP="007C645F">
      <w:pPr>
        <w:pStyle w:val="libNormal"/>
        <w:rPr>
          <w:rtl/>
        </w:rPr>
      </w:pPr>
      <w:r w:rsidRPr="00957CEF">
        <w:rPr>
          <w:rStyle w:val="libBold2Char"/>
          <w:rtl/>
        </w:rPr>
        <w:t>244</w:t>
      </w:r>
      <w:r>
        <w:rPr>
          <w:rtl/>
        </w:rPr>
        <w:t xml:space="preserve"> </w:t>
      </w:r>
      <w:r w:rsidRPr="00957CEF">
        <w:rPr>
          <w:rStyle w:val="libBold2Char"/>
          <w:rtl/>
        </w:rPr>
        <w:t>ـ في أصول الكافي</w:t>
      </w:r>
      <w:r>
        <w:rPr>
          <w:rtl/>
        </w:rPr>
        <w:t xml:space="preserve"> علي بن إبراهيم </w:t>
      </w:r>
      <w:r w:rsidRPr="00A569E2">
        <w:rPr>
          <w:rtl/>
        </w:rPr>
        <w:t>عن أبيه عن ابن</w:t>
      </w:r>
      <w:r>
        <w:rPr>
          <w:rtl/>
        </w:rPr>
        <w:t xml:space="preserve"> أبي </w:t>
      </w:r>
      <w:r w:rsidRPr="00A569E2">
        <w:rPr>
          <w:rtl/>
        </w:rPr>
        <w:t xml:space="preserve">عمير عن معاوية ابن عمار عن عمرو بن عكرمة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كل أربعين دارا جيران من بين يديه ومن خلفه وعن يمينه وعن شماله.</w:t>
      </w:r>
    </w:p>
    <w:p w:rsidR="001C7CB2" w:rsidRPr="00A569E2" w:rsidRDefault="001C7CB2" w:rsidP="007C645F">
      <w:pPr>
        <w:pStyle w:val="libNormal"/>
        <w:rPr>
          <w:rtl/>
        </w:rPr>
      </w:pPr>
      <w:r w:rsidRPr="00A569E2">
        <w:rPr>
          <w:rtl/>
        </w:rPr>
        <w:t>245</w:t>
      </w:r>
      <w:r>
        <w:rPr>
          <w:rtl/>
        </w:rPr>
        <w:t xml:space="preserve"> ـ </w:t>
      </w:r>
      <w:r w:rsidRPr="00A569E2">
        <w:rPr>
          <w:rtl/>
        </w:rPr>
        <w:t>وعنه عن أبيه عن ابن</w:t>
      </w:r>
      <w:r>
        <w:rPr>
          <w:rtl/>
        </w:rPr>
        <w:t xml:space="preserve"> أبي </w:t>
      </w:r>
      <w:r w:rsidRPr="00A569E2">
        <w:rPr>
          <w:rtl/>
        </w:rPr>
        <w:t>عمير عن جميل بن دراج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حد الجوار أربعون دارا من كل جانب من بين يديه ومن خلفه وعن يمينه وعن شماله.</w:t>
      </w:r>
    </w:p>
    <w:p w:rsidR="001C7CB2" w:rsidRPr="00A569E2" w:rsidRDefault="001C7CB2" w:rsidP="007C645F">
      <w:pPr>
        <w:pStyle w:val="libNormal"/>
        <w:rPr>
          <w:rtl/>
        </w:rPr>
      </w:pPr>
      <w:r w:rsidRPr="00A569E2">
        <w:rPr>
          <w:rtl/>
        </w:rPr>
        <w:t>246</w:t>
      </w:r>
      <w:r>
        <w:rPr>
          <w:rtl/>
        </w:rPr>
        <w:t xml:space="preserve"> ـ علي بن إبراهيم </w:t>
      </w:r>
      <w:r w:rsidRPr="00A569E2">
        <w:rPr>
          <w:rtl/>
        </w:rPr>
        <w:t xml:space="preserve">عن هارون بن مسلم عن مسعدة بن صدقة عن أبي عبد الله عن آبائه </w:t>
      </w:r>
      <w:r w:rsidRPr="000E4A2F">
        <w:rPr>
          <w:rStyle w:val="libAlaemChar"/>
          <w:rtl/>
        </w:rPr>
        <w:t>عليهم‌السلام</w:t>
      </w:r>
      <w:r w:rsidRPr="00A569E2">
        <w:rPr>
          <w:rtl/>
        </w:rPr>
        <w:t xml:space="preserve"> ان أمير المؤمنين صاحب ذميا فقال له الذمي</w:t>
      </w:r>
      <w:r>
        <w:rPr>
          <w:rtl/>
        </w:rPr>
        <w:t xml:space="preserve">: </w:t>
      </w:r>
      <w:r w:rsidRPr="00A569E2">
        <w:rPr>
          <w:rtl/>
        </w:rPr>
        <w:t>أين نريد يا عبد الله</w:t>
      </w:r>
      <w:r>
        <w:rPr>
          <w:rtl/>
        </w:rPr>
        <w:t>؟</w:t>
      </w:r>
      <w:r w:rsidRPr="00A569E2">
        <w:rPr>
          <w:rtl/>
        </w:rPr>
        <w:t xml:space="preserve"> قال أريد الكوفة</w:t>
      </w:r>
      <w:r>
        <w:rPr>
          <w:rtl/>
        </w:rPr>
        <w:t xml:space="preserve">، </w:t>
      </w:r>
      <w:r w:rsidRPr="00A569E2">
        <w:rPr>
          <w:rtl/>
        </w:rPr>
        <w:t xml:space="preserve">فلما عدل الطريق بالذمي عدل معه أمير المؤمنين </w:t>
      </w:r>
      <w:r w:rsidRPr="000E4A2F">
        <w:rPr>
          <w:rStyle w:val="libAlaemChar"/>
          <w:rtl/>
        </w:rPr>
        <w:t>عليه‌السلام</w:t>
      </w:r>
      <w:r>
        <w:rPr>
          <w:rtl/>
        </w:rPr>
        <w:t xml:space="preserve">، </w:t>
      </w:r>
      <w:r w:rsidRPr="00A569E2">
        <w:rPr>
          <w:rtl/>
        </w:rPr>
        <w:t>فقال له الذمي الست زعمت انك تريد الكوفة</w:t>
      </w:r>
      <w:r>
        <w:rPr>
          <w:rtl/>
        </w:rPr>
        <w:t>؟</w:t>
      </w:r>
      <w:r w:rsidRPr="00A569E2">
        <w:rPr>
          <w:rtl/>
        </w:rPr>
        <w:t xml:space="preserve"> قال له</w:t>
      </w:r>
      <w:r>
        <w:rPr>
          <w:rtl/>
        </w:rPr>
        <w:t xml:space="preserve">: </w:t>
      </w:r>
      <w:r w:rsidRPr="00A569E2">
        <w:rPr>
          <w:rtl/>
        </w:rPr>
        <w:t>بلى</w:t>
      </w:r>
      <w:r>
        <w:rPr>
          <w:rtl/>
        </w:rPr>
        <w:t xml:space="preserve">، </w:t>
      </w:r>
      <w:r w:rsidRPr="00A569E2">
        <w:rPr>
          <w:rtl/>
        </w:rPr>
        <w:t>فقال له الذمي</w:t>
      </w:r>
      <w:r>
        <w:rPr>
          <w:rtl/>
        </w:rPr>
        <w:t xml:space="preserve">: </w:t>
      </w:r>
      <w:r w:rsidRPr="00A569E2">
        <w:rPr>
          <w:rtl/>
        </w:rPr>
        <w:t>فقد تركت الطريق</w:t>
      </w:r>
      <w:r>
        <w:rPr>
          <w:rtl/>
        </w:rPr>
        <w:t>؟</w:t>
      </w:r>
      <w:r>
        <w:rPr>
          <w:rFonts w:hint="cs"/>
          <w:rtl/>
        </w:rPr>
        <w:t xml:space="preserve"> </w:t>
      </w:r>
      <w:r w:rsidRPr="00A569E2">
        <w:rPr>
          <w:rtl/>
        </w:rPr>
        <w:t>فقال له</w:t>
      </w:r>
      <w:r>
        <w:rPr>
          <w:rtl/>
        </w:rPr>
        <w:t xml:space="preserve">: </w:t>
      </w:r>
      <w:r w:rsidRPr="00A569E2">
        <w:rPr>
          <w:rtl/>
        </w:rPr>
        <w:t xml:space="preserve">قد علمت قال فلم عدلت معى وقد علمت ذلك فقال له أمير المؤمنين </w:t>
      </w:r>
      <w:r w:rsidRPr="000E4A2F">
        <w:rPr>
          <w:rStyle w:val="libAlaemChar"/>
          <w:rtl/>
        </w:rPr>
        <w:t>عليه‌السلام</w:t>
      </w:r>
      <w:r w:rsidRPr="00A569E2">
        <w:rPr>
          <w:rtl/>
        </w:rPr>
        <w:t xml:space="preserve"> هذا</w:t>
      </w:r>
      <w:r>
        <w:rPr>
          <w:rtl/>
        </w:rPr>
        <w:t xml:space="preserve">: </w:t>
      </w:r>
      <w:r w:rsidRPr="00A569E2">
        <w:rPr>
          <w:rtl/>
        </w:rPr>
        <w:t xml:space="preserve">من تمام حسن الصحبة ان يشيع الرجل صاحبه هنيئة إذا فارقه وكذلك أمرنا نبينا </w:t>
      </w:r>
      <w:r w:rsidRPr="000E4A2F">
        <w:rPr>
          <w:rStyle w:val="libAlaemChar"/>
          <w:rtl/>
        </w:rPr>
        <w:t>صلى‌الله‌عليه‌وآله</w:t>
      </w:r>
      <w:r w:rsidRPr="00A569E2">
        <w:rPr>
          <w:rtl/>
        </w:rPr>
        <w:t xml:space="preserve"> فقال له الذمي هكذا قال</w:t>
      </w:r>
      <w:r>
        <w:rPr>
          <w:rtl/>
        </w:rPr>
        <w:t xml:space="preserve">: </w:t>
      </w:r>
      <w:r w:rsidRPr="00A569E2">
        <w:rPr>
          <w:rtl/>
        </w:rPr>
        <w:t>قال</w:t>
      </w:r>
      <w:r>
        <w:rPr>
          <w:rtl/>
        </w:rPr>
        <w:t xml:space="preserve">: </w:t>
      </w:r>
      <w:r w:rsidRPr="00A569E2">
        <w:rPr>
          <w:rtl/>
        </w:rPr>
        <w:t>نعم</w:t>
      </w:r>
      <w:r>
        <w:rPr>
          <w:rtl/>
        </w:rPr>
        <w:t xml:space="preserve">، </w:t>
      </w:r>
      <w:r w:rsidRPr="00A569E2">
        <w:rPr>
          <w:rtl/>
        </w:rPr>
        <w:t>قال الذمي. لا جرم انما تبعه من تبعه لا فعاله الكريمة</w:t>
      </w:r>
      <w:r>
        <w:rPr>
          <w:rtl/>
        </w:rPr>
        <w:t xml:space="preserve">، </w:t>
      </w:r>
      <w:r w:rsidRPr="00A569E2">
        <w:rPr>
          <w:rtl/>
        </w:rPr>
        <w:t xml:space="preserve">فأنا أشهدك انى على دينك ورجع الذمي مع أمير المؤمنين </w:t>
      </w:r>
      <w:r w:rsidRPr="000E4A2F">
        <w:rPr>
          <w:rStyle w:val="libAlaemChar"/>
          <w:rtl/>
        </w:rPr>
        <w:t>عليه‌السلام</w:t>
      </w:r>
      <w:r>
        <w:rPr>
          <w:rtl/>
        </w:rPr>
        <w:t xml:space="preserve">، </w:t>
      </w:r>
      <w:r w:rsidRPr="00A569E2">
        <w:rPr>
          <w:rtl/>
        </w:rPr>
        <w:t>فلما عرفه أسلم.</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الَّذِينَ يَبْخَلُونَ وَيَأْمُرُونَ النَّاسَ بِالْبُخْلِ</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247</w:t>
      </w:r>
      <w:r>
        <w:rPr>
          <w:rtl/>
        </w:rPr>
        <w:t xml:space="preserve"> </w:t>
      </w:r>
      <w:r w:rsidRPr="00957CEF">
        <w:rPr>
          <w:rStyle w:val="libBold2Char"/>
          <w:rtl/>
        </w:rPr>
        <w:t xml:space="preserve">ـ في كتاب الخصال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ما كان في شيعتنا فلا يكون فيهم ثلثة أشياء</w:t>
      </w:r>
      <w:r>
        <w:rPr>
          <w:rtl/>
        </w:rPr>
        <w:t xml:space="preserve">: </w:t>
      </w:r>
      <w:r w:rsidRPr="00A569E2">
        <w:rPr>
          <w:rtl/>
        </w:rPr>
        <w:t>لا يكون فيهم من يسأل بكفه ولا يكون فيهم بخيل «الحديث»</w:t>
      </w:r>
      <w:r>
        <w:rPr>
          <w:rtl/>
        </w:rPr>
        <w:t>.</w:t>
      </w:r>
    </w:p>
    <w:p w:rsidR="001C7CB2" w:rsidRPr="00A569E2" w:rsidRDefault="001C7CB2" w:rsidP="007C645F">
      <w:pPr>
        <w:pStyle w:val="libNormal"/>
        <w:rPr>
          <w:rtl/>
        </w:rPr>
      </w:pPr>
      <w:r w:rsidRPr="00A569E2">
        <w:rPr>
          <w:rtl/>
        </w:rPr>
        <w:t>248</w:t>
      </w:r>
      <w:r>
        <w:rPr>
          <w:rtl/>
        </w:rPr>
        <w:t xml:space="preserve"> ـ </w:t>
      </w:r>
      <w:r w:rsidRPr="00A569E2">
        <w:rPr>
          <w:rtl/>
        </w:rPr>
        <w:t>عن</w:t>
      </w:r>
      <w:r>
        <w:rPr>
          <w:rtl/>
        </w:rPr>
        <w:t xml:space="preserve"> أحمد </w:t>
      </w:r>
      <w:r w:rsidRPr="00A569E2">
        <w:rPr>
          <w:rtl/>
        </w:rPr>
        <w:t>بن سليمان قال</w:t>
      </w:r>
      <w:r>
        <w:rPr>
          <w:rtl/>
        </w:rPr>
        <w:t xml:space="preserve">: </w:t>
      </w:r>
      <w:r w:rsidRPr="00A569E2">
        <w:rPr>
          <w:rtl/>
        </w:rPr>
        <w:t xml:space="preserve">سأل رجل أبا الحسن </w:t>
      </w:r>
      <w:r w:rsidRPr="000E4A2F">
        <w:rPr>
          <w:rStyle w:val="libAlaemChar"/>
          <w:rtl/>
        </w:rPr>
        <w:t>عليه‌السلام</w:t>
      </w:r>
      <w:r w:rsidRPr="00A569E2">
        <w:rPr>
          <w:rtl/>
        </w:rPr>
        <w:t xml:space="preserve"> وهو في الطواف فقال له :</w:t>
      </w:r>
    </w:p>
    <w:p w:rsidR="001C7CB2" w:rsidRPr="00A569E2" w:rsidRDefault="001C7CB2" w:rsidP="007C645F">
      <w:pPr>
        <w:pStyle w:val="libNormal0"/>
        <w:rPr>
          <w:rtl/>
        </w:rPr>
      </w:pPr>
      <w:r>
        <w:rPr>
          <w:rtl/>
        </w:rPr>
        <w:br w:type="page"/>
      </w:r>
      <w:r w:rsidRPr="00A569E2">
        <w:rPr>
          <w:rtl/>
        </w:rPr>
        <w:t>أخبرنى عن الجواد</w:t>
      </w:r>
      <w:r>
        <w:rPr>
          <w:rtl/>
        </w:rPr>
        <w:t xml:space="preserve">؟ فقال: إنَّ </w:t>
      </w:r>
      <w:r w:rsidRPr="00A569E2">
        <w:rPr>
          <w:rtl/>
        </w:rPr>
        <w:t>لكلامك وجهين فان كنت تسأل عن المخلوق فان الجواد الذي يؤدى ما افترض الله تعالى عليه</w:t>
      </w:r>
      <w:r>
        <w:rPr>
          <w:rtl/>
        </w:rPr>
        <w:t xml:space="preserve">، </w:t>
      </w:r>
      <w:r w:rsidRPr="00A569E2">
        <w:rPr>
          <w:rtl/>
        </w:rPr>
        <w:t>والبخيل من بخل بما افترض الله عليه</w:t>
      </w:r>
      <w:r>
        <w:rPr>
          <w:rtl/>
        </w:rPr>
        <w:t xml:space="preserve">، </w:t>
      </w:r>
      <w:r w:rsidRPr="00A569E2">
        <w:rPr>
          <w:rtl/>
        </w:rPr>
        <w:t>وان كنت تعنى الخالق فهو الجواد ان أعطى</w:t>
      </w:r>
      <w:r>
        <w:rPr>
          <w:rtl/>
        </w:rPr>
        <w:t xml:space="preserve">، </w:t>
      </w:r>
      <w:r w:rsidRPr="00A569E2">
        <w:rPr>
          <w:rtl/>
        </w:rPr>
        <w:t>وهو الجواد ان منع</w:t>
      </w:r>
      <w:r>
        <w:rPr>
          <w:rtl/>
        </w:rPr>
        <w:t xml:space="preserve">، </w:t>
      </w:r>
      <w:r w:rsidRPr="00A569E2">
        <w:rPr>
          <w:rtl/>
        </w:rPr>
        <w:t>لأنه ان اعطى عبدا أعطاه ما ليس له وان منع منع ما ليس له.</w:t>
      </w:r>
    </w:p>
    <w:p w:rsidR="001C7CB2" w:rsidRPr="00A569E2" w:rsidRDefault="001C7CB2" w:rsidP="007C645F">
      <w:pPr>
        <w:pStyle w:val="libNormal"/>
        <w:rPr>
          <w:rtl/>
        </w:rPr>
      </w:pPr>
      <w:r w:rsidRPr="00A569E2">
        <w:rPr>
          <w:rtl/>
        </w:rPr>
        <w:t>249</w:t>
      </w:r>
      <w:r>
        <w:rPr>
          <w:rtl/>
        </w:rPr>
        <w:t xml:space="preserve"> ـ </w:t>
      </w:r>
      <w:r w:rsidRPr="00A569E2">
        <w:rPr>
          <w:rtl/>
        </w:rPr>
        <w:t>عن عبد الله بن غالب عن</w:t>
      </w:r>
      <w:r>
        <w:rPr>
          <w:rtl/>
        </w:rPr>
        <w:t xml:space="preserve"> أبي </w:t>
      </w:r>
      <w:r w:rsidRPr="00A569E2">
        <w:rPr>
          <w:rtl/>
        </w:rPr>
        <w:t>سعيد الخدري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خصلتان لا يجتمعان في مسلم</w:t>
      </w:r>
      <w:r>
        <w:rPr>
          <w:rtl/>
        </w:rPr>
        <w:t xml:space="preserve">: </w:t>
      </w:r>
      <w:r w:rsidRPr="00A569E2">
        <w:rPr>
          <w:rtl/>
        </w:rPr>
        <w:t>البخل وسوء الخلق.</w:t>
      </w:r>
    </w:p>
    <w:p w:rsidR="001C7CB2" w:rsidRPr="00A569E2" w:rsidRDefault="001C7CB2" w:rsidP="007C645F">
      <w:pPr>
        <w:pStyle w:val="libNormal"/>
        <w:rPr>
          <w:rtl/>
        </w:rPr>
      </w:pPr>
      <w:r w:rsidRPr="00A569E2">
        <w:rPr>
          <w:rtl/>
        </w:rPr>
        <w:t>250</w:t>
      </w:r>
      <w:r>
        <w:rPr>
          <w:rtl/>
        </w:rPr>
        <w:t xml:space="preserve"> ـ </w:t>
      </w:r>
      <w:r w:rsidRPr="00A569E2">
        <w:rPr>
          <w:rtl/>
        </w:rPr>
        <w:t xml:space="preserve">فيمن لا يحضره الفقيه وقال رسول الله </w:t>
      </w:r>
      <w:r w:rsidRPr="000E4A2F">
        <w:rPr>
          <w:rStyle w:val="libAlaemChar"/>
          <w:rtl/>
        </w:rPr>
        <w:t>صلى‌الله‌عليه‌وآله</w:t>
      </w:r>
      <w:r>
        <w:rPr>
          <w:rtl/>
        </w:rPr>
        <w:t xml:space="preserve">: </w:t>
      </w:r>
      <w:r w:rsidRPr="00A569E2">
        <w:rPr>
          <w:rtl/>
        </w:rPr>
        <w:t>ليس البخيل من ادى الزكاة المفروضة من ماله</w:t>
      </w:r>
      <w:r>
        <w:rPr>
          <w:rtl/>
        </w:rPr>
        <w:t xml:space="preserve">، وأعطى </w:t>
      </w:r>
      <w:r w:rsidRPr="00A569E2">
        <w:rPr>
          <w:rtl/>
        </w:rPr>
        <w:t xml:space="preserve">النائبة </w:t>
      </w:r>
      <w:r w:rsidRPr="00200B9A">
        <w:rPr>
          <w:rStyle w:val="libFootnotenumChar"/>
          <w:rtl/>
        </w:rPr>
        <w:t>(1)</w:t>
      </w:r>
      <w:r w:rsidRPr="00A569E2">
        <w:rPr>
          <w:rtl/>
        </w:rPr>
        <w:t xml:space="preserve"> في قومه</w:t>
      </w:r>
      <w:r>
        <w:rPr>
          <w:rtl/>
        </w:rPr>
        <w:t xml:space="preserve">، </w:t>
      </w:r>
      <w:r w:rsidRPr="00A569E2">
        <w:rPr>
          <w:rtl/>
        </w:rPr>
        <w:t>انما البخيل حق البخيل من لم يؤد الزكاة المفروضة من ماله</w:t>
      </w:r>
      <w:r>
        <w:rPr>
          <w:rtl/>
        </w:rPr>
        <w:t xml:space="preserve">، </w:t>
      </w:r>
      <w:r w:rsidRPr="00A569E2">
        <w:rPr>
          <w:rtl/>
        </w:rPr>
        <w:t>ولم يعط النائبة في قومه وهو يبدر في ما سوى ذلك.</w:t>
      </w:r>
    </w:p>
    <w:p w:rsidR="001C7CB2" w:rsidRPr="00A569E2" w:rsidRDefault="001C7CB2" w:rsidP="007C645F">
      <w:pPr>
        <w:pStyle w:val="libNormal"/>
        <w:rPr>
          <w:rtl/>
        </w:rPr>
      </w:pPr>
      <w:r w:rsidRPr="00A569E2">
        <w:rPr>
          <w:rtl/>
        </w:rPr>
        <w:t>251</w:t>
      </w:r>
      <w:r>
        <w:rPr>
          <w:rtl/>
        </w:rPr>
        <w:t xml:space="preserve"> ـ </w:t>
      </w:r>
      <w:r w:rsidRPr="00A569E2">
        <w:rPr>
          <w:rtl/>
        </w:rPr>
        <w:t>وروى عن المفضل بن</w:t>
      </w:r>
      <w:r>
        <w:rPr>
          <w:rtl/>
        </w:rPr>
        <w:t xml:space="preserve"> أبي </w:t>
      </w:r>
      <w:r w:rsidRPr="00A569E2">
        <w:rPr>
          <w:rtl/>
        </w:rPr>
        <w:t>قرة السمندي</w:t>
      </w:r>
      <w:r>
        <w:rPr>
          <w:rtl/>
        </w:rPr>
        <w:t xml:space="preserve"> أنّه قال: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Pr>
          <w:rtl/>
        </w:rPr>
        <w:t>: أ</w:t>
      </w:r>
      <w:r w:rsidRPr="00A569E2">
        <w:rPr>
          <w:rtl/>
        </w:rPr>
        <w:t>تدري من الشحيح</w:t>
      </w:r>
      <w:r>
        <w:rPr>
          <w:rtl/>
        </w:rPr>
        <w:t>؟</w:t>
      </w:r>
      <w:r w:rsidRPr="00A569E2">
        <w:rPr>
          <w:rtl/>
        </w:rPr>
        <w:t xml:space="preserve"> فقلت</w:t>
      </w:r>
      <w:r>
        <w:rPr>
          <w:rtl/>
        </w:rPr>
        <w:t xml:space="preserve">: </w:t>
      </w:r>
      <w:r w:rsidRPr="00A569E2">
        <w:rPr>
          <w:rtl/>
        </w:rPr>
        <w:t xml:space="preserve">هو البخيل فقال الشح أشد من البخل ان البخيل يبخل بما في يده والشحيح يشح بما في أيدى الناس وعلى ما في يديه حتى لا يرى في أيدى الناس شيئا الا تمنى أن يكون له بالحل والحرام ولا يقنع بما رزقه 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252</w:t>
      </w:r>
      <w:r>
        <w:rPr>
          <w:rtl/>
        </w:rPr>
        <w:t xml:space="preserve"> ـ </w:t>
      </w:r>
      <w:r w:rsidRPr="00A569E2">
        <w:rPr>
          <w:rtl/>
        </w:rPr>
        <w:t xml:space="preserve">وقال أمير المؤمنين </w:t>
      </w:r>
      <w:r w:rsidRPr="000E4A2F">
        <w:rPr>
          <w:rStyle w:val="libAlaemChar"/>
          <w:rtl/>
        </w:rPr>
        <w:t>عليه‌السلام</w:t>
      </w:r>
      <w:r w:rsidRPr="00A569E2">
        <w:rPr>
          <w:rtl/>
        </w:rPr>
        <w:t xml:space="preserve"> إذا لم يكن لله </w:t>
      </w:r>
      <w:r w:rsidRPr="000E4A2F">
        <w:rPr>
          <w:rStyle w:val="libAlaemChar"/>
          <w:rtl/>
        </w:rPr>
        <w:t>عزوجل</w:t>
      </w:r>
      <w:r w:rsidRPr="00A569E2">
        <w:rPr>
          <w:rtl/>
        </w:rPr>
        <w:t xml:space="preserve"> في العبد حاجة ابتدأ بالبخل</w:t>
      </w:r>
    </w:p>
    <w:p w:rsidR="001C7CB2" w:rsidRPr="00A569E2" w:rsidRDefault="001C7CB2" w:rsidP="007C645F">
      <w:pPr>
        <w:pStyle w:val="libNormal"/>
        <w:rPr>
          <w:rtl/>
          <w:lang w:bidi="fa-IR"/>
        </w:rPr>
      </w:pPr>
      <w:r w:rsidRPr="00957CEF">
        <w:rPr>
          <w:rStyle w:val="libBold2Char"/>
          <w:rtl/>
        </w:rPr>
        <w:t>253</w:t>
      </w:r>
      <w:r>
        <w:rPr>
          <w:rtl/>
          <w:lang w:bidi="fa-IR"/>
        </w:rPr>
        <w:t xml:space="preserve"> </w:t>
      </w:r>
      <w:r w:rsidRPr="00957CEF">
        <w:rPr>
          <w:rStyle w:val="libBold2Char"/>
          <w:rtl/>
        </w:rPr>
        <w:t xml:space="preserve">ـ في تفسير علي بن إبراهيم </w:t>
      </w:r>
      <w:r w:rsidRPr="00A569E2">
        <w:rPr>
          <w:rtl/>
          <w:lang w:bidi="fa-IR"/>
        </w:rPr>
        <w:t>قال</w:t>
      </w:r>
      <w:r>
        <w:rPr>
          <w:rtl/>
          <w:lang w:bidi="fa-IR"/>
        </w:rPr>
        <w:t xml:space="preserve">: </w:t>
      </w:r>
      <w:r w:rsidRPr="000E4A2F">
        <w:rPr>
          <w:rStyle w:val="libAlaemChar"/>
          <w:rtl/>
        </w:rPr>
        <w:t>(</w:t>
      </w:r>
      <w:r w:rsidRPr="00500BFE">
        <w:rPr>
          <w:rStyle w:val="libAieChar"/>
          <w:rtl/>
        </w:rPr>
        <w:t>وَما ذا عَلَيْهِمْ لَوْ آمَنُوا بِاللهِ وَالْيَوْمِ الْآخِرِ وَأَنْفَقُوا مِمَّا رَزَقَهُمُ اللهُ وَكانَ اللهُ بِهِمْ عَلِيماً</w:t>
      </w:r>
      <w:r w:rsidRPr="000E4A2F">
        <w:rPr>
          <w:rStyle w:val="libAlaemChar"/>
          <w:rtl/>
        </w:rPr>
        <w:t>)</w:t>
      </w:r>
      <w:r w:rsidRPr="00A569E2">
        <w:rPr>
          <w:rtl/>
          <w:lang w:bidi="fa-IR"/>
        </w:rPr>
        <w:t xml:space="preserve"> قال أنفقوا في طاعة الله.</w:t>
      </w:r>
    </w:p>
    <w:p w:rsidR="001C7CB2" w:rsidRPr="00A569E2" w:rsidRDefault="001C7CB2" w:rsidP="007C645F">
      <w:pPr>
        <w:pStyle w:val="libNormal"/>
        <w:rPr>
          <w:rtl/>
          <w:lang w:bidi="fa-IR"/>
        </w:rPr>
      </w:pPr>
      <w:r w:rsidRPr="00957CEF">
        <w:rPr>
          <w:rStyle w:val="libBold2Char"/>
          <w:rtl/>
        </w:rPr>
        <w:t>254</w:t>
      </w:r>
      <w:r>
        <w:rPr>
          <w:rtl/>
          <w:lang w:bidi="fa-IR"/>
        </w:rPr>
        <w:t xml:space="preserve"> </w:t>
      </w:r>
      <w:r w:rsidRPr="00957CEF">
        <w:rPr>
          <w:rStyle w:val="libBold2Char"/>
          <w:rtl/>
        </w:rPr>
        <w:t xml:space="preserve">ـ في كتاب التوحيد </w:t>
      </w:r>
      <w:r w:rsidRPr="00A569E2">
        <w:rPr>
          <w:rtl/>
          <w:lang w:bidi="fa-IR"/>
        </w:rPr>
        <w:t xml:space="preserve">عن أمير المؤمنين </w:t>
      </w:r>
      <w:r w:rsidRPr="000E4A2F">
        <w:rPr>
          <w:rStyle w:val="libAlaemChar"/>
          <w:rtl/>
        </w:rPr>
        <w:t>عليه‌السلام</w:t>
      </w:r>
      <w:r w:rsidRPr="00A569E2">
        <w:rPr>
          <w:rtl/>
          <w:lang w:bidi="fa-IR"/>
        </w:rPr>
        <w:t xml:space="preserve"> حديث طويل وفيه يقول </w:t>
      </w:r>
      <w:r w:rsidRPr="000E4A2F">
        <w:rPr>
          <w:rStyle w:val="libAlaemChar"/>
          <w:rtl/>
        </w:rPr>
        <w:t>عليه‌السلام</w:t>
      </w:r>
      <w:r w:rsidRPr="00A569E2">
        <w:rPr>
          <w:rtl/>
          <w:lang w:bidi="fa-IR"/>
        </w:rPr>
        <w:t xml:space="preserve"> وقد ذكر أهل المحشر ثم يجتمعون في مواطن أخر فيستنطقون فيفر بعضهم من بعض فذلك قوله </w:t>
      </w:r>
      <w:r w:rsidRPr="000E4A2F">
        <w:rPr>
          <w:rStyle w:val="libAlaemChar"/>
          <w:rtl/>
        </w:rPr>
        <w:t>عزوجل</w:t>
      </w:r>
      <w:r>
        <w:rPr>
          <w:rtl/>
          <w:lang w:bidi="fa-IR"/>
        </w:rPr>
        <w:t xml:space="preserve">: </w:t>
      </w:r>
      <w:r w:rsidRPr="000E4A2F">
        <w:rPr>
          <w:rStyle w:val="libAlaemChar"/>
          <w:rtl/>
        </w:rPr>
        <w:t>(</w:t>
      </w:r>
      <w:r w:rsidRPr="00500BFE">
        <w:rPr>
          <w:rStyle w:val="libAieChar"/>
          <w:rtl/>
        </w:rPr>
        <w:t>يَوْمَ يَفِرُّ الْمَرْءُ مِنْ أَخِيهِ وَأُمِّهِ وَأَبِيهِ وَصاحِبَتِهِ وَبَنِيهِ</w:t>
      </w:r>
      <w:r w:rsidRPr="000E4A2F">
        <w:rPr>
          <w:rStyle w:val="libAlaemChar"/>
          <w:rtl/>
        </w:rPr>
        <w:t>)</w:t>
      </w:r>
      <w:r w:rsidRPr="00A569E2">
        <w:rPr>
          <w:rtl/>
          <w:lang w:bidi="fa-IR"/>
        </w:rPr>
        <w:t xml:space="preserve"> فيستنطقون فلا يتكلمون </w:t>
      </w:r>
      <w:r w:rsidRPr="000E4A2F">
        <w:rPr>
          <w:rStyle w:val="libAlaemChar"/>
          <w:rtl/>
        </w:rPr>
        <w:t>(</w:t>
      </w:r>
      <w:r w:rsidRPr="00500BFE">
        <w:rPr>
          <w:rStyle w:val="libAieChar"/>
          <w:rtl/>
        </w:rPr>
        <w:t>إِلَّا مَنْ أَذِنَ لَهُ الرَّحْمنُ وَقالَ صَواباً</w:t>
      </w:r>
      <w:r w:rsidRPr="000E4A2F">
        <w:rPr>
          <w:rStyle w:val="libAlaemChar"/>
          <w:rtl/>
        </w:rPr>
        <w:t>)</w:t>
      </w:r>
      <w:r>
        <w:rPr>
          <w:rtl/>
          <w:lang w:bidi="fa-IR"/>
        </w:rPr>
        <w:t xml:space="preserve">: </w:t>
      </w:r>
      <w:r w:rsidRPr="00A569E2">
        <w:rPr>
          <w:rtl/>
          <w:lang w:bidi="fa-IR"/>
        </w:rPr>
        <w:t xml:space="preserve">فيقوم الرسل </w:t>
      </w:r>
      <w:r w:rsidRPr="000E4A2F">
        <w:rPr>
          <w:rStyle w:val="libAlaemChar"/>
          <w:rtl/>
        </w:rPr>
        <w:t>عليهم‌السلام</w:t>
      </w:r>
      <w:r w:rsidRPr="00A569E2">
        <w:rPr>
          <w:rtl/>
          <w:lang w:bidi="fa-IR"/>
        </w:rPr>
        <w:t xml:space="preserve"> فيشهدون في هذه المواطن فذلك قوله</w:t>
      </w:r>
      <w:r>
        <w:rPr>
          <w:rtl/>
          <w:lang w:bidi="fa-IR"/>
        </w:rPr>
        <w:t xml:space="preserve">: </w:t>
      </w:r>
      <w:r w:rsidRPr="000E4A2F">
        <w:rPr>
          <w:rStyle w:val="libAlaemChar"/>
          <w:rtl/>
        </w:rPr>
        <w:t>(</w:t>
      </w:r>
      <w:r w:rsidRPr="00500BFE">
        <w:rPr>
          <w:rStyle w:val="libAieChar"/>
          <w:rtl/>
        </w:rPr>
        <w:t>فَكَيْفَ إِذا جِئْنا مِنْ كُلِّ أُمَّةٍ بِشَهِيدٍ وَجِئْنا بِكَ عَلى هؤُلاءِ شَهِيداً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255</w:t>
      </w:r>
      <w:r>
        <w:rPr>
          <w:rtl/>
        </w:rPr>
        <w:t xml:space="preserve"> </w:t>
      </w:r>
      <w:r w:rsidRPr="00957CEF">
        <w:rPr>
          <w:rStyle w:val="libBold2Char"/>
          <w:rtl/>
        </w:rPr>
        <w:t>ـ في أصول الكافي</w:t>
      </w:r>
      <w:r w:rsidRPr="00A569E2">
        <w:rPr>
          <w:rtl/>
        </w:rPr>
        <w:t xml:space="preserve"> على بن محمد عن سهل بن زياد عن يعقوب بن يزيد عن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النائبة</w:t>
      </w:r>
      <w:r>
        <w:rPr>
          <w:rtl/>
        </w:rPr>
        <w:t xml:space="preserve">: </w:t>
      </w:r>
      <w:r w:rsidRPr="00A569E2">
        <w:rPr>
          <w:rtl/>
        </w:rPr>
        <w:t>ما ينوب الإنسان</w:t>
      </w:r>
      <w:r>
        <w:rPr>
          <w:rtl/>
        </w:rPr>
        <w:t xml:space="preserve"> أي </w:t>
      </w:r>
      <w:r w:rsidRPr="00A569E2">
        <w:rPr>
          <w:rtl/>
        </w:rPr>
        <w:t>تنزل به من المهمات.</w:t>
      </w:r>
    </w:p>
    <w:p w:rsidR="001C7CB2" w:rsidRPr="00A569E2" w:rsidRDefault="001C7CB2" w:rsidP="007C645F">
      <w:pPr>
        <w:pStyle w:val="libNormal0"/>
        <w:rPr>
          <w:rtl/>
          <w:lang w:bidi="fa-IR"/>
        </w:rPr>
      </w:pPr>
      <w:r>
        <w:rPr>
          <w:rtl/>
          <w:lang w:bidi="fa-IR"/>
        </w:rPr>
        <w:br w:type="page"/>
      </w:r>
      <w:r w:rsidRPr="00A569E2">
        <w:rPr>
          <w:rtl/>
          <w:lang w:bidi="fa-IR"/>
        </w:rPr>
        <w:t>زياد القندي عن سماعة قال قال</w:t>
      </w:r>
      <w:r>
        <w:rPr>
          <w:rtl/>
          <w:lang w:bidi="fa-IR"/>
        </w:rPr>
        <w:t xml:space="preserve"> أبو </w:t>
      </w:r>
      <w:r w:rsidRPr="00A569E2">
        <w:rPr>
          <w:rtl/>
          <w:lang w:bidi="fa-IR"/>
        </w:rPr>
        <w:t xml:space="preserve">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فَكَيْفَ إِذا جِئْنا مِنْ كُلِّ أُمَّةٍ بِشَهِيدٍ وَجِئْنا بِكَ عَلى هؤُلاءِ شَهِيداً</w:t>
      </w:r>
      <w:r w:rsidRPr="000E4A2F">
        <w:rPr>
          <w:rStyle w:val="libAlaemChar"/>
          <w:rtl/>
        </w:rPr>
        <w:t>)</w:t>
      </w:r>
      <w:r w:rsidRPr="00A569E2">
        <w:rPr>
          <w:rtl/>
          <w:lang w:bidi="fa-IR"/>
        </w:rPr>
        <w:t xml:space="preserve"> قال نزلت في امة محمد </w:t>
      </w:r>
      <w:r w:rsidRPr="000E4A2F">
        <w:rPr>
          <w:rStyle w:val="libAlaemChar"/>
          <w:rtl/>
        </w:rPr>
        <w:t>صلى‌الله‌عليه‌وآله‌وسلم</w:t>
      </w:r>
      <w:r w:rsidRPr="00A569E2">
        <w:rPr>
          <w:rtl/>
          <w:lang w:bidi="fa-IR"/>
        </w:rPr>
        <w:t xml:space="preserve"> خاصة</w:t>
      </w:r>
      <w:r>
        <w:rPr>
          <w:rtl/>
          <w:lang w:bidi="fa-IR"/>
        </w:rPr>
        <w:t xml:space="preserve">، </w:t>
      </w:r>
      <w:r w:rsidRPr="00A569E2">
        <w:rPr>
          <w:rtl/>
          <w:lang w:bidi="fa-IR"/>
        </w:rPr>
        <w:t xml:space="preserve">في كل قرن منهم امام منا شاهد عليهم ومحمد </w:t>
      </w:r>
      <w:r w:rsidRPr="000E4A2F">
        <w:rPr>
          <w:rStyle w:val="libAlaemChar"/>
          <w:rtl/>
        </w:rPr>
        <w:t>صلى‌الله‌عليه‌وآله</w:t>
      </w:r>
      <w:r w:rsidRPr="00A569E2">
        <w:rPr>
          <w:rtl/>
          <w:lang w:bidi="fa-IR"/>
        </w:rPr>
        <w:t xml:space="preserve"> شاهد علينا.</w:t>
      </w:r>
    </w:p>
    <w:p w:rsidR="001C7CB2" w:rsidRPr="00A569E2" w:rsidRDefault="001C7CB2" w:rsidP="007C645F">
      <w:pPr>
        <w:pStyle w:val="libNormal"/>
        <w:rPr>
          <w:rtl/>
        </w:rPr>
      </w:pPr>
      <w:r w:rsidRPr="00957CEF">
        <w:rPr>
          <w:rStyle w:val="libBold2Char"/>
          <w:rtl/>
        </w:rPr>
        <w:t>256</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يذكر فيه أحوال أهل الموقف وفيه فيقام الرسل فيسألون عن تادية الرسالات التي حملوها</w:t>
      </w:r>
      <w:r>
        <w:rPr>
          <w:rtl/>
        </w:rPr>
        <w:t xml:space="preserve"> إلى </w:t>
      </w:r>
      <w:r w:rsidRPr="00A569E2">
        <w:rPr>
          <w:rtl/>
        </w:rPr>
        <w:t>أممهم فأخبروا انهم قد أدوا ذلك</w:t>
      </w:r>
      <w:r>
        <w:rPr>
          <w:rtl/>
        </w:rPr>
        <w:t xml:space="preserve"> إلى </w:t>
      </w:r>
      <w:r w:rsidRPr="00A569E2">
        <w:rPr>
          <w:rtl/>
        </w:rPr>
        <w:t>أممهم</w:t>
      </w:r>
      <w:r>
        <w:rPr>
          <w:rtl/>
        </w:rPr>
        <w:t xml:space="preserve">، </w:t>
      </w:r>
      <w:r w:rsidRPr="00A569E2">
        <w:rPr>
          <w:rtl/>
        </w:rPr>
        <w:t>وتسأل الأمم فجحدوا كما قال الله</w:t>
      </w:r>
      <w:r>
        <w:rPr>
          <w:rtl/>
        </w:rPr>
        <w:t xml:space="preserve">: </w:t>
      </w:r>
      <w:r w:rsidRPr="000E4A2F">
        <w:rPr>
          <w:rStyle w:val="libAlaemChar"/>
          <w:rtl/>
        </w:rPr>
        <w:t>(</w:t>
      </w:r>
      <w:r w:rsidRPr="00500BFE">
        <w:rPr>
          <w:rStyle w:val="libAieChar"/>
          <w:rtl/>
        </w:rPr>
        <w:t>فَلَنَسْئَلَنَّ الَّذِينَ أُرْسِلَ إِلَيْهِمْ وَلَنَسْئَلَنَّ الْمُرْسَلِينَ</w:t>
      </w:r>
      <w:r w:rsidRPr="000E4A2F">
        <w:rPr>
          <w:rStyle w:val="libAlaemChar"/>
          <w:rtl/>
        </w:rPr>
        <w:t>)</w:t>
      </w:r>
      <w:r w:rsidRPr="00A569E2">
        <w:rPr>
          <w:rtl/>
        </w:rPr>
        <w:t xml:space="preserve"> فيقولون</w:t>
      </w:r>
      <w:r>
        <w:rPr>
          <w:rtl/>
        </w:rPr>
        <w:t xml:space="preserve">: </w:t>
      </w:r>
      <w:r w:rsidRPr="000E4A2F">
        <w:rPr>
          <w:rStyle w:val="libAlaemChar"/>
          <w:rtl/>
        </w:rPr>
        <w:t>(</w:t>
      </w:r>
      <w:r w:rsidRPr="00500BFE">
        <w:rPr>
          <w:rStyle w:val="libAieChar"/>
          <w:rtl/>
        </w:rPr>
        <w:t>ما جاءَنا مِنْ بَشِيرٍ وَلا نَذِيرٍ</w:t>
      </w:r>
      <w:r w:rsidRPr="000E4A2F">
        <w:rPr>
          <w:rStyle w:val="libAlaemChar"/>
          <w:rtl/>
        </w:rPr>
        <w:t>)</w:t>
      </w:r>
      <w:r w:rsidRPr="00A569E2">
        <w:rPr>
          <w:rtl/>
        </w:rPr>
        <w:t xml:space="preserve"> فيستشهد الرسل رسول الله </w:t>
      </w:r>
      <w:r w:rsidRPr="000E4A2F">
        <w:rPr>
          <w:rStyle w:val="libAlaemChar"/>
          <w:rtl/>
        </w:rPr>
        <w:t>صلى‌الله‌عليه‌وآله</w:t>
      </w:r>
      <w:r w:rsidRPr="00A569E2">
        <w:rPr>
          <w:rtl/>
        </w:rPr>
        <w:t xml:space="preserve"> فيشهد بصدق الرسل وبكذب من جحدها من الأمم</w:t>
      </w:r>
      <w:r>
        <w:rPr>
          <w:rtl/>
        </w:rPr>
        <w:t xml:space="preserve">، </w:t>
      </w:r>
      <w:r w:rsidRPr="00A569E2">
        <w:rPr>
          <w:rtl/>
        </w:rPr>
        <w:t xml:space="preserve">فيقول لكل امة منهم بلى </w:t>
      </w:r>
      <w:r w:rsidRPr="000E4A2F">
        <w:rPr>
          <w:rStyle w:val="libAlaemChar"/>
          <w:rtl/>
        </w:rPr>
        <w:t>(</w:t>
      </w:r>
      <w:r w:rsidRPr="00500BFE">
        <w:rPr>
          <w:rStyle w:val="libAieChar"/>
          <w:rtl/>
        </w:rPr>
        <w:t>فَقَدْ جاءَكُمْ بَشِيرٌ وَنَذِيرٌ وَاللهُ عَلى كُلِّ شَيْءٍ قَدِيرٌ</w:t>
      </w:r>
      <w:r w:rsidRPr="000E4A2F">
        <w:rPr>
          <w:rStyle w:val="libAlaemChar"/>
          <w:rtl/>
        </w:rPr>
        <w:t>)</w:t>
      </w:r>
      <w:r>
        <w:rPr>
          <w:rtl/>
        </w:rPr>
        <w:t xml:space="preserve"> أي </w:t>
      </w:r>
      <w:r w:rsidRPr="00A569E2">
        <w:rPr>
          <w:rtl/>
        </w:rPr>
        <w:t xml:space="preserve">مقتدر على شهادة جوارحكم عليكم بتبليغ الرسل إليكم رسالاتهم وكذلك قال الله تعالى لنبيه </w:t>
      </w:r>
      <w:r w:rsidRPr="000E4A2F">
        <w:rPr>
          <w:rStyle w:val="libAlaemChar"/>
          <w:rtl/>
        </w:rPr>
        <w:t>(</w:t>
      </w:r>
      <w:r w:rsidRPr="00500BFE">
        <w:rPr>
          <w:rStyle w:val="libAieChar"/>
          <w:rtl/>
        </w:rPr>
        <w:t>فَكَيْفَ إِذا جِئْنا مِنْ كُلِّ أُمَّةٍ بِشَهِيدٍ وَجِئْنا بِكَ عَلى هؤُلاءِ شَهِيداً</w:t>
      </w:r>
      <w:r w:rsidRPr="000E4A2F">
        <w:rPr>
          <w:rStyle w:val="libAlaemChar"/>
          <w:rtl/>
        </w:rPr>
        <w:t>)</w:t>
      </w:r>
      <w:r w:rsidRPr="00A569E2">
        <w:rPr>
          <w:rtl/>
        </w:rPr>
        <w:t xml:space="preserve"> فلا يستطيعون رد شهادته خوفا من أن يختم الله على أفواههم وان تشهد عليهم جوارحهم بما كانوا يعملون</w:t>
      </w:r>
      <w:r>
        <w:rPr>
          <w:rtl/>
        </w:rPr>
        <w:t xml:space="preserve">، </w:t>
      </w:r>
      <w:r w:rsidRPr="00A569E2">
        <w:rPr>
          <w:rtl/>
        </w:rPr>
        <w:t>ويشهد على منافقي قومه وأمته وكفارهم بالحادهم وعنادهم ونقضهم عهوده</w:t>
      </w:r>
      <w:r>
        <w:rPr>
          <w:rtl/>
        </w:rPr>
        <w:t xml:space="preserve">، </w:t>
      </w:r>
      <w:r w:rsidRPr="00A569E2">
        <w:rPr>
          <w:rtl/>
        </w:rPr>
        <w:t>وتغييرهم سنته</w:t>
      </w:r>
      <w:r>
        <w:rPr>
          <w:rtl/>
        </w:rPr>
        <w:t xml:space="preserve">، </w:t>
      </w:r>
      <w:r w:rsidRPr="00A569E2">
        <w:rPr>
          <w:rtl/>
        </w:rPr>
        <w:t>واعتدائهم على أهل بيته وانقلابهم على أعقابهم</w:t>
      </w:r>
      <w:r>
        <w:rPr>
          <w:rtl/>
        </w:rPr>
        <w:t xml:space="preserve">، </w:t>
      </w:r>
      <w:r w:rsidRPr="00A569E2">
        <w:rPr>
          <w:rtl/>
        </w:rPr>
        <w:t>وارتدادهم على أدبارهم</w:t>
      </w:r>
      <w:r>
        <w:rPr>
          <w:rtl/>
        </w:rPr>
        <w:t xml:space="preserve">، </w:t>
      </w:r>
      <w:r w:rsidRPr="00A569E2">
        <w:rPr>
          <w:rtl/>
        </w:rPr>
        <w:t xml:space="preserve">واحتذائهم في ذلك سنة من يقدمهم من الأمم الظالمة الخائنة لانبيائها فيقولون بأجمعهم </w:t>
      </w:r>
      <w:r w:rsidRPr="000E4A2F">
        <w:rPr>
          <w:rStyle w:val="libAlaemChar"/>
          <w:rtl/>
        </w:rPr>
        <w:t>(</w:t>
      </w:r>
      <w:r w:rsidRPr="00500BFE">
        <w:rPr>
          <w:rStyle w:val="libAieChar"/>
          <w:rtl/>
        </w:rPr>
        <w:t>رَبَّنا غَلَبَتْ عَلَيْنا شِقْوَتُنا وَكُنَّا قَوْماً ضالِّينَ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257</w:t>
      </w:r>
      <w:r>
        <w:rPr>
          <w:rtl/>
        </w:rPr>
        <w:t xml:space="preserve"> </w:t>
      </w:r>
      <w:r w:rsidRPr="00957CEF">
        <w:rPr>
          <w:rStyle w:val="libBold2Char"/>
          <w:rtl/>
        </w:rPr>
        <w:t xml:space="preserve">ـ في مجمع البيان </w:t>
      </w:r>
      <w:r w:rsidRPr="00A569E2">
        <w:rPr>
          <w:rtl/>
        </w:rPr>
        <w:t xml:space="preserve">وروى ان عبد الله بن مسعود قرأ هذه الآية على النبي </w:t>
      </w:r>
      <w:r w:rsidRPr="000E4A2F">
        <w:rPr>
          <w:rStyle w:val="libAlaemChar"/>
          <w:rtl/>
        </w:rPr>
        <w:t>صلى‌الله‌عليه‌وآله</w:t>
      </w:r>
      <w:r w:rsidRPr="00A569E2">
        <w:rPr>
          <w:rtl/>
        </w:rPr>
        <w:t xml:space="preserve"> ففاضت عيناه.</w:t>
      </w:r>
    </w:p>
    <w:p w:rsidR="001C7CB2" w:rsidRPr="00A569E2" w:rsidRDefault="001C7CB2" w:rsidP="007C645F">
      <w:pPr>
        <w:pStyle w:val="libNormal"/>
        <w:rPr>
          <w:rtl/>
          <w:lang w:bidi="fa-IR"/>
        </w:rPr>
      </w:pPr>
      <w:r w:rsidRPr="00957CEF">
        <w:rPr>
          <w:rStyle w:val="libBold2Char"/>
          <w:rtl/>
        </w:rPr>
        <w:t>258</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يَوْمَئِذٍ يَوَدُّ الَّذِينَ كَفَرُوا وَعَصَوُا الرَّسُولَ لَوْ تُسَوَّى بِهِمُ الْأَرْضُ وَلا يَكْتُمُونَ اللهَ حَدِيثاً</w:t>
      </w:r>
      <w:r w:rsidRPr="000E4A2F">
        <w:rPr>
          <w:rStyle w:val="libAlaemChar"/>
          <w:rtl/>
        </w:rPr>
        <w:t>)</w:t>
      </w:r>
      <w:r w:rsidRPr="00A569E2">
        <w:rPr>
          <w:rtl/>
          <w:lang w:bidi="fa-IR"/>
        </w:rPr>
        <w:t xml:space="preserve"> قال يتمنى الذين عصوا </w:t>
      </w:r>
      <w:r w:rsidRPr="00200B9A">
        <w:rPr>
          <w:rStyle w:val="libFootnotenumChar"/>
          <w:rtl/>
        </w:rPr>
        <w:t>(1)</w:t>
      </w:r>
      <w:r w:rsidRPr="00A569E2">
        <w:rPr>
          <w:rtl/>
          <w:lang w:bidi="fa-IR"/>
        </w:rPr>
        <w:t xml:space="preserve"> أمير المؤمنين </w:t>
      </w:r>
      <w:r w:rsidRPr="000E4A2F">
        <w:rPr>
          <w:rStyle w:val="libAlaemChar"/>
          <w:rtl/>
        </w:rPr>
        <w:t>عليه‌السلام</w:t>
      </w:r>
      <w:r w:rsidRPr="00A569E2">
        <w:rPr>
          <w:rtl/>
          <w:lang w:bidi="fa-IR"/>
        </w:rPr>
        <w:t xml:space="preserve"> ان تكون الأرض ابتلعتهم في اليوم الذي اجتمعوا فيه على غصبه وان لم يكتموا ما قاله رسول الله </w:t>
      </w:r>
      <w:r w:rsidRPr="000E4A2F">
        <w:rPr>
          <w:rStyle w:val="libAlaemChar"/>
          <w:rtl/>
        </w:rPr>
        <w:t>صلى‌الله‌عليه‌وآله</w:t>
      </w:r>
      <w:r w:rsidRPr="00A569E2">
        <w:rPr>
          <w:rtl/>
          <w:lang w:bidi="fa-IR"/>
        </w:rPr>
        <w:t xml:space="preserve"> فيه.</w:t>
      </w:r>
    </w:p>
    <w:p w:rsidR="001C7CB2" w:rsidRPr="00A569E2" w:rsidRDefault="001C7CB2" w:rsidP="007C645F">
      <w:pPr>
        <w:pStyle w:val="libNormal"/>
        <w:rPr>
          <w:rtl/>
        </w:rPr>
      </w:pPr>
      <w:r w:rsidRPr="00957CEF">
        <w:rPr>
          <w:rStyle w:val="libBold2Char"/>
          <w:rtl/>
        </w:rPr>
        <w:t>259</w:t>
      </w:r>
      <w:r>
        <w:rPr>
          <w:rtl/>
        </w:rPr>
        <w:t xml:space="preserve"> </w:t>
      </w:r>
      <w:r w:rsidRPr="00957CEF">
        <w:rPr>
          <w:rStyle w:val="libBold2Char"/>
          <w:rtl/>
        </w:rPr>
        <w:t xml:space="preserve">ـ في تفسير العيّاشي </w:t>
      </w:r>
      <w:r w:rsidRPr="00A569E2">
        <w:rPr>
          <w:rtl/>
        </w:rPr>
        <w:t>عن مسعدة بن صدقة عن جعفر بن محمد عن جده قال</w:t>
      </w:r>
      <w:r>
        <w:rPr>
          <w:rtl/>
        </w:rPr>
        <w:t xml:space="preserve">: </w:t>
      </w:r>
      <w:r w:rsidRPr="00A569E2">
        <w:rPr>
          <w:rtl/>
        </w:rPr>
        <w:t xml:space="preserve">قال أمير المؤمنين </w:t>
      </w:r>
      <w:r w:rsidRPr="000E4A2F">
        <w:rPr>
          <w:rStyle w:val="libAlaemChar"/>
          <w:rtl/>
        </w:rPr>
        <w:t>عليه‌السلام</w:t>
      </w:r>
      <w:r w:rsidRPr="00A569E2">
        <w:rPr>
          <w:rtl/>
        </w:rPr>
        <w:t xml:space="preserve"> في خطبة يصف هول يوم القيامة</w:t>
      </w:r>
      <w:r>
        <w:rPr>
          <w:rtl/>
        </w:rPr>
        <w:t xml:space="preserve">، </w:t>
      </w:r>
      <w:r w:rsidRPr="00A569E2">
        <w:rPr>
          <w:rtl/>
        </w:rPr>
        <w:t>ختم على الأفواه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بعض النسخ «غصبوا»</w:t>
      </w:r>
      <w:r>
        <w:rPr>
          <w:rtl/>
        </w:rPr>
        <w:t>.</w:t>
      </w:r>
    </w:p>
    <w:p w:rsidR="001C7CB2" w:rsidRPr="00A569E2" w:rsidRDefault="001C7CB2" w:rsidP="007C645F">
      <w:pPr>
        <w:pStyle w:val="libNormal0"/>
        <w:rPr>
          <w:rtl/>
        </w:rPr>
      </w:pPr>
      <w:r>
        <w:rPr>
          <w:rtl/>
        </w:rPr>
        <w:br w:type="page"/>
      </w:r>
      <w:r w:rsidRPr="00A569E2">
        <w:rPr>
          <w:rtl/>
        </w:rPr>
        <w:t>فلا تكلم</w:t>
      </w:r>
      <w:r>
        <w:rPr>
          <w:rtl/>
        </w:rPr>
        <w:t xml:space="preserve">، </w:t>
      </w:r>
      <w:r w:rsidRPr="00A569E2">
        <w:rPr>
          <w:rtl/>
        </w:rPr>
        <w:t>وكلمت الأيدي وشهدت الا رجل</w:t>
      </w:r>
      <w:r>
        <w:rPr>
          <w:rtl/>
        </w:rPr>
        <w:t xml:space="preserve">، </w:t>
      </w:r>
      <w:r w:rsidRPr="00A569E2">
        <w:rPr>
          <w:rtl/>
        </w:rPr>
        <w:t>ونطقت الجلود بما عملوا</w:t>
      </w:r>
      <w:r>
        <w:rPr>
          <w:rtl/>
        </w:rPr>
        <w:t xml:space="preserve">، </w:t>
      </w:r>
      <w:r w:rsidRPr="00A569E2">
        <w:rPr>
          <w:rtl/>
        </w:rPr>
        <w:t>فلا يكتمون الله حديثا.</w:t>
      </w:r>
    </w:p>
    <w:p w:rsidR="001C7CB2" w:rsidRPr="00A569E2" w:rsidRDefault="001C7CB2" w:rsidP="007C645F">
      <w:pPr>
        <w:pStyle w:val="libNormal"/>
        <w:rPr>
          <w:rtl/>
          <w:lang w:bidi="fa-IR"/>
        </w:rPr>
      </w:pPr>
      <w:r w:rsidRPr="00A569E2">
        <w:rPr>
          <w:rtl/>
          <w:lang w:bidi="fa-IR"/>
        </w:rPr>
        <w:t>260</w:t>
      </w:r>
      <w:r>
        <w:rPr>
          <w:rtl/>
          <w:lang w:bidi="fa-IR"/>
        </w:rPr>
        <w:t xml:space="preserve"> ـ </w:t>
      </w:r>
      <w:r w:rsidRPr="00A569E2">
        <w:rPr>
          <w:rtl/>
          <w:lang w:bidi="fa-IR"/>
        </w:rPr>
        <w:t>عن الحلبي قال</w:t>
      </w:r>
      <w:r>
        <w:rPr>
          <w:rtl/>
          <w:lang w:bidi="fa-IR"/>
        </w:rPr>
        <w:t xml:space="preserve">، </w:t>
      </w:r>
      <w:r w:rsidRPr="00A569E2">
        <w:rPr>
          <w:rtl/>
          <w:lang w:bidi="fa-IR"/>
        </w:rPr>
        <w:t xml:space="preserve">سألته عن قول الله </w:t>
      </w:r>
      <w:r w:rsidRPr="000E4A2F">
        <w:rPr>
          <w:rStyle w:val="libAlaemChar"/>
          <w:rtl/>
        </w:rPr>
        <w:t>(</w:t>
      </w:r>
      <w:r w:rsidRPr="00500BFE">
        <w:rPr>
          <w:rStyle w:val="libAieChar"/>
          <w:rtl/>
        </w:rPr>
        <w:t>يا أَيُّهَا الَّذِينَ آمَنُوا لا تَقْرَبُوا الصَّلاةَ وَأَنْتُمْ سُكارى حَتَّى تَعْلَمُوا ما تَقُولُونَ</w:t>
      </w:r>
      <w:r w:rsidRPr="000E4A2F">
        <w:rPr>
          <w:rStyle w:val="libAlaemChar"/>
          <w:rtl/>
        </w:rPr>
        <w:t>)</w:t>
      </w:r>
      <w:r w:rsidRPr="00A569E2">
        <w:rPr>
          <w:rtl/>
          <w:lang w:bidi="fa-IR"/>
        </w:rPr>
        <w:t xml:space="preserve"> قال </w:t>
      </w:r>
      <w:r w:rsidRPr="000E4A2F">
        <w:rPr>
          <w:rStyle w:val="libAlaemChar"/>
          <w:rtl/>
        </w:rPr>
        <w:t>(</w:t>
      </w:r>
      <w:r w:rsidRPr="00500BFE">
        <w:rPr>
          <w:rStyle w:val="libAieChar"/>
          <w:rtl/>
        </w:rPr>
        <w:t>لا تَقْرَبُوا الصَّلاةَ وَأَنْتُمْ سُكارى</w:t>
      </w:r>
      <w:r w:rsidRPr="000E4A2F">
        <w:rPr>
          <w:rStyle w:val="libAlaemChar"/>
          <w:rtl/>
        </w:rPr>
        <w:t>)</w:t>
      </w:r>
      <w:r w:rsidRPr="00A569E2">
        <w:rPr>
          <w:rtl/>
          <w:lang w:bidi="fa-IR"/>
        </w:rPr>
        <w:t xml:space="preserve"> يعنى سكر النوم يقول</w:t>
      </w:r>
      <w:r>
        <w:rPr>
          <w:rtl/>
          <w:lang w:bidi="fa-IR"/>
        </w:rPr>
        <w:t xml:space="preserve">، </w:t>
      </w:r>
      <w:r w:rsidRPr="00A569E2">
        <w:rPr>
          <w:rtl/>
          <w:lang w:bidi="fa-IR"/>
        </w:rPr>
        <w:t>وبكم نعاس يمنعكم ان تعلموا ما تقولون في ركوعكم وسجودكم وتكبيركم</w:t>
      </w:r>
      <w:r>
        <w:rPr>
          <w:rtl/>
          <w:lang w:bidi="fa-IR"/>
        </w:rPr>
        <w:t xml:space="preserve">، </w:t>
      </w:r>
      <w:r w:rsidRPr="00A569E2">
        <w:rPr>
          <w:rtl/>
          <w:lang w:bidi="fa-IR"/>
        </w:rPr>
        <w:t>وليس كما يصف كثير من الناس يزعمون ان المؤمنين يسكرون من الشراب</w:t>
      </w:r>
      <w:r>
        <w:rPr>
          <w:rtl/>
          <w:lang w:bidi="fa-IR"/>
        </w:rPr>
        <w:t xml:space="preserve">، </w:t>
      </w:r>
      <w:r w:rsidRPr="00A569E2">
        <w:rPr>
          <w:rtl/>
          <w:lang w:bidi="fa-IR"/>
        </w:rPr>
        <w:t>والمؤمن لا يشرب مسكرا ولا يسكر.</w:t>
      </w:r>
    </w:p>
    <w:p w:rsidR="001C7CB2" w:rsidRPr="00A569E2" w:rsidRDefault="001C7CB2" w:rsidP="007C645F">
      <w:pPr>
        <w:pStyle w:val="libNormal"/>
        <w:rPr>
          <w:rtl/>
        </w:rPr>
      </w:pPr>
      <w:r w:rsidRPr="00957CEF">
        <w:rPr>
          <w:rStyle w:val="libBold2Char"/>
          <w:rtl/>
        </w:rPr>
        <w:t>261</w:t>
      </w:r>
      <w:r>
        <w:rPr>
          <w:rtl/>
        </w:rPr>
        <w:t xml:space="preserve"> </w:t>
      </w:r>
      <w:r w:rsidRPr="00957CEF">
        <w:rPr>
          <w:rStyle w:val="libBold2Char"/>
          <w:rtl/>
        </w:rPr>
        <w:t xml:space="preserve">ـ في كتاب علل الشرائع حدّثنا  </w:t>
      </w:r>
      <w:r w:rsidRPr="00A569E2">
        <w:rPr>
          <w:rtl/>
        </w:rPr>
        <w:t>محمد بن على ما جيلويه قال</w:t>
      </w:r>
      <w:r>
        <w:rPr>
          <w:rtl/>
        </w:rPr>
        <w:t xml:space="preserve"> حدّثنا  علي بن إبراهيم </w:t>
      </w:r>
      <w:r w:rsidRPr="00A569E2">
        <w:rPr>
          <w:rtl/>
        </w:rPr>
        <w:t>عن أبيه عن حماد عن حريز عن زرارة عن</w:t>
      </w:r>
      <w:r>
        <w:rPr>
          <w:rtl/>
        </w:rPr>
        <w:t xml:space="preserve"> أبي جعفر </w:t>
      </w:r>
      <w:r w:rsidRPr="000E4A2F">
        <w:rPr>
          <w:rStyle w:val="libAlaemChar"/>
          <w:rtl/>
        </w:rPr>
        <w:t>عليه‌السلام</w:t>
      </w:r>
      <w:r w:rsidRPr="00A569E2">
        <w:rPr>
          <w:rtl/>
        </w:rPr>
        <w:t xml:space="preserve"> وذكر حديثا طويلا وفيه يقول </w:t>
      </w:r>
      <w:r w:rsidRPr="000E4A2F">
        <w:rPr>
          <w:rStyle w:val="libAlaemChar"/>
          <w:rtl/>
        </w:rPr>
        <w:t>عليه‌السلام</w:t>
      </w:r>
      <w:r>
        <w:rPr>
          <w:rtl/>
        </w:rPr>
        <w:t xml:space="preserve">، </w:t>
      </w:r>
      <w:r w:rsidRPr="00A569E2">
        <w:rPr>
          <w:rtl/>
        </w:rPr>
        <w:t>لا تقم</w:t>
      </w:r>
      <w:r>
        <w:rPr>
          <w:rtl/>
        </w:rPr>
        <w:t xml:space="preserve"> إلى </w:t>
      </w:r>
      <w:r w:rsidRPr="00A569E2">
        <w:rPr>
          <w:rtl/>
        </w:rPr>
        <w:t>الصلوة متكاسلا ولا متناعسا ولا متثاقلا</w:t>
      </w:r>
      <w:r>
        <w:rPr>
          <w:rtl/>
        </w:rPr>
        <w:t xml:space="preserve">، </w:t>
      </w:r>
      <w:r w:rsidRPr="00A569E2">
        <w:rPr>
          <w:rtl/>
        </w:rPr>
        <w:t>فانها من خلال النفاق</w:t>
      </w:r>
      <w:r>
        <w:rPr>
          <w:rtl/>
        </w:rPr>
        <w:t xml:space="preserve">، </w:t>
      </w:r>
      <w:r w:rsidRPr="00A569E2">
        <w:rPr>
          <w:rtl/>
        </w:rPr>
        <w:t xml:space="preserve">وقد نهى الله </w:t>
      </w:r>
      <w:r w:rsidRPr="000E4A2F">
        <w:rPr>
          <w:rStyle w:val="libAlaemChar"/>
          <w:rtl/>
        </w:rPr>
        <w:t>عزوجل</w:t>
      </w:r>
      <w:r w:rsidRPr="00A569E2">
        <w:rPr>
          <w:rtl/>
        </w:rPr>
        <w:t xml:space="preserve"> المؤمنين أن يقوموا</w:t>
      </w:r>
      <w:r>
        <w:rPr>
          <w:rtl/>
        </w:rPr>
        <w:t xml:space="preserve"> إلى </w:t>
      </w:r>
      <w:r w:rsidRPr="00A569E2">
        <w:rPr>
          <w:rtl/>
        </w:rPr>
        <w:t>الصلوة وهم سكارى يعنى من النوم وفي الكافي مثله</w:t>
      </w:r>
      <w:r>
        <w:rPr>
          <w:rtl/>
        </w:rPr>
        <w:t>.</w:t>
      </w:r>
    </w:p>
    <w:p w:rsidR="001C7CB2" w:rsidRPr="00A569E2" w:rsidRDefault="001C7CB2" w:rsidP="007C645F">
      <w:pPr>
        <w:pStyle w:val="libNormal"/>
        <w:rPr>
          <w:rtl/>
        </w:rPr>
      </w:pPr>
      <w:r w:rsidRPr="00957CEF">
        <w:rPr>
          <w:rStyle w:val="libBold2Char"/>
          <w:rtl/>
        </w:rPr>
        <w:t>262</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حماد بن عيسى عن الحسين بن المختار عن</w:t>
      </w:r>
      <w:r>
        <w:rPr>
          <w:rtl/>
        </w:rPr>
        <w:t xml:space="preserve"> أبي </w:t>
      </w:r>
      <w:r w:rsidRPr="00A569E2">
        <w:rPr>
          <w:rtl/>
        </w:rPr>
        <w:t>اسامة زيد الشحام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 xml:space="preserve">قول الله </w:t>
      </w:r>
      <w:r w:rsidRPr="000E4A2F">
        <w:rPr>
          <w:rStyle w:val="libAlaemChar"/>
          <w:rtl/>
        </w:rPr>
        <w:t>عزوجل</w:t>
      </w:r>
      <w:r>
        <w:rPr>
          <w:rtl/>
        </w:rPr>
        <w:t xml:space="preserve">: </w:t>
      </w:r>
      <w:r w:rsidRPr="000E4A2F">
        <w:rPr>
          <w:rStyle w:val="libAlaemChar"/>
          <w:rtl/>
        </w:rPr>
        <w:t>(</w:t>
      </w:r>
      <w:r w:rsidRPr="00500BFE">
        <w:rPr>
          <w:rStyle w:val="libAieChar"/>
          <w:rtl/>
        </w:rPr>
        <w:t>لا تَقْرَبُوا الصَّلاةَ وَأَنْتُمْ سُكارى</w:t>
      </w:r>
      <w:r w:rsidRPr="000E4A2F">
        <w:rPr>
          <w:rStyle w:val="libAlaemChar"/>
          <w:rtl/>
        </w:rPr>
        <w:t>)</w:t>
      </w:r>
      <w:r w:rsidRPr="00A569E2">
        <w:rPr>
          <w:rtl/>
        </w:rPr>
        <w:t xml:space="preserve"> قال</w:t>
      </w:r>
      <w:r>
        <w:rPr>
          <w:rtl/>
        </w:rPr>
        <w:t xml:space="preserve">: </w:t>
      </w:r>
      <w:r w:rsidRPr="00A569E2">
        <w:rPr>
          <w:rtl/>
        </w:rPr>
        <w:t>سكر النوم.</w:t>
      </w:r>
    </w:p>
    <w:p w:rsidR="001C7CB2" w:rsidRPr="00A569E2" w:rsidRDefault="001C7CB2" w:rsidP="007C645F">
      <w:pPr>
        <w:pStyle w:val="libNormal"/>
        <w:rPr>
          <w:rtl/>
        </w:rPr>
      </w:pPr>
      <w:r w:rsidRPr="00A569E2">
        <w:rPr>
          <w:rtl/>
        </w:rPr>
        <w:t>263</w:t>
      </w:r>
      <w:r>
        <w:rPr>
          <w:rtl/>
        </w:rPr>
        <w:t xml:space="preserve"> ـ </w:t>
      </w:r>
      <w:r w:rsidRPr="00A569E2">
        <w:rPr>
          <w:rtl/>
        </w:rPr>
        <w:t>فيمن لا يحضره الفقيه وروى زكريا النقاص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لا تَقْرَبُوا الصَّلاةَ وَأَنْتُمْ سُكارى حَتَّى تَعْلَمُوا ما تَقُولُونَ</w:t>
      </w:r>
      <w:r w:rsidRPr="000E4A2F">
        <w:rPr>
          <w:rStyle w:val="libAlaemChar"/>
          <w:rtl/>
        </w:rPr>
        <w:t>)</w:t>
      </w:r>
      <w:r w:rsidRPr="00A569E2">
        <w:rPr>
          <w:rtl/>
        </w:rPr>
        <w:t xml:space="preserve"> قال</w:t>
      </w:r>
      <w:r>
        <w:rPr>
          <w:rtl/>
        </w:rPr>
        <w:t xml:space="preserve">: </w:t>
      </w:r>
      <w:r w:rsidRPr="00A569E2">
        <w:rPr>
          <w:rtl/>
        </w:rPr>
        <w:t>منه سكر النوم.</w:t>
      </w:r>
    </w:p>
    <w:p w:rsidR="001C7CB2" w:rsidRPr="00A569E2" w:rsidRDefault="001C7CB2" w:rsidP="007C645F">
      <w:pPr>
        <w:pStyle w:val="libNormal"/>
        <w:rPr>
          <w:rtl/>
        </w:rPr>
      </w:pPr>
      <w:r w:rsidRPr="00957CEF">
        <w:rPr>
          <w:rStyle w:val="libBold2Char"/>
          <w:rtl/>
        </w:rPr>
        <w:t>264</w:t>
      </w:r>
      <w:r>
        <w:rPr>
          <w:rtl/>
        </w:rPr>
        <w:t xml:space="preserve"> </w:t>
      </w:r>
      <w:r w:rsidRPr="00957CEF">
        <w:rPr>
          <w:rStyle w:val="libBold2Char"/>
          <w:rtl/>
        </w:rPr>
        <w:t xml:space="preserve">ـ في مجمع البيان </w:t>
      </w:r>
      <w:r w:rsidRPr="00A569E2">
        <w:rPr>
          <w:rtl/>
        </w:rPr>
        <w:t>وقوله</w:t>
      </w:r>
      <w:r>
        <w:rPr>
          <w:rtl/>
        </w:rPr>
        <w:t xml:space="preserve">: </w:t>
      </w:r>
      <w:r w:rsidRPr="000E4A2F">
        <w:rPr>
          <w:rStyle w:val="libAlaemChar"/>
          <w:rtl/>
        </w:rPr>
        <w:t>(</w:t>
      </w:r>
      <w:r w:rsidRPr="00500BFE">
        <w:rPr>
          <w:rStyle w:val="libAieChar"/>
          <w:rtl/>
        </w:rPr>
        <w:t>وَأَنْتُمْ سُكارى</w:t>
      </w:r>
      <w:r w:rsidRPr="000E4A2F">
        <w:rPr>
          <w:rStyle w:val="libAlaemChar"/>
          <w:rtl/>
        </w:rPr>
        <w:t>)</w:t>
      </w:r>
      <w:r w:rsidRPr="00A569E2">
        <w:rPr>
          <w:rtl/>
        </w:rPr>
        <w:t xml:space="preserve"> اختلف فيه على قولين</w:t>
      </w:r>
      <w:r>
        <w:rPr>
          <w:rtl/>
        </w:rPr>
        <w:t xml:space="preserve">: </w:t>
      </w:r>
      <w:r w:rsidRPr="00A569E2">
        <w:rPr>
          <w:rtl/>
        </w:rPr>
        <w:t>أحدهما</w:t>
      </w:r>
      <w:r>
        <w:rPr>
          <w:rtl/>
        </w:rPr>
        <w:t xml:space="preserve">: </w:t>
      </w:r>
      <w:r w:rsidRPr="00A569E2">
        <w:rPr>
          <w:rtl/>
        </w:rPr>
        <w:t>ان المراد به سكر الشراب عن ابن عباس ومجاهد وقتادة</w:t>
      </w:r>
      <w:r>
        <w:rPr>
          <w:rtl/>
        </w:rPr>
        <w:t xml:space="preserve">: </w:t>
      </w:r>
      <w:r w:rsidRPr="00A569E2">
        <w:rPr>
          <w:rtl/>
        </w:rPr>
        <w:t>قالوا</w:t>
      </w:r>
      <w:r>
        <w:rPr>
          <w:rtl/>
        </w:rPr>
        <w:t xml:space="preserve">: </w:t>
      </w:r>
      <w:r w:rsidRPr="00A569E2">
        <w:rPr>
          <w:rtl/>
        </w:rPr>
        <w:t>ثم نسخها تحريم الخمر</w:t>
      </w:r>
      <w:r>
        <w:rPr>
          <w:rtl/>
        </w:rPr>
        <w:t xml:space="preserve">، </w:t>
      </w:r>
      <w:r w:rsidRPr="00A569E2">
        <w:rPr>
          <w:rtl/>
        </w:rPr>
        <w:t xml:space="preserve">وروى ذلك عن موسى بن جعفر </w:t>
      </w:r>
      <w:r w:rsidRPr="000E4A2F">
        <w:rPr>
          <w:rStyle w:val="libAlaemChar"/>
          <w:rtl/>
        </w:rPr>
        <w:t>عليهما‌السلام</w:t>
      </w:r>
      <w:r w:rsidRPr="00A569E2">
        <w:rPr>
          <w:rtl/>
        </w:rPr>
        <w:t>، والثاني</w:t>
      </w:r>
      <w:r>
        <w:rPr>
          <w:rFonts w:hint="cs"/>
          <w:rtl/>
        </w:rPr>
        <w:t xml:space="preserve"> </w:t>
      </w:r>
      <w:r w:rsidRPr="00A569E2">
        <w:rPr>
          <w:rtl/>
        </w:rPr>
        <w:t>ان المراد بقوله</w:t>
      </w:r>
      <w:r>
        <w:rPr>
          <w:rtl/>
        </w:rPr>
        <w:t xml:space="preserve">: </w:t>
      </w:r>
      <w:r w:rsidRPr="000E4A2F">
        <w:rPr>
          <w:rStyle w:val="libAlaemChar"/>
          <w:rtl/>
        </w:rPr>
        <w:t>(</w:t>
      </w:r>
      <w:r w:rsidRPr="00500BFE">
        <w:rPr>
          <w:rStyle w:val="libAieChar"/>
          <w:rtl/>
        </w:rPr>
        <w:t>وَأَنْتُمْ سُكارى</w:t>
      </w:r>
      <w:r w:rsidRPr="000E4A2F">
        <w:rPr>
          <w:rStyle w:val="libAlaemChar"/>
          <w:rtl/>
        </w:rPr>
        <w:t>)</w:t>
      </w:r>
      <w:r w:rsidRPr="00A569E2">
        <w:rPr>
          <w:rtl/>
        </w:rPr>
        <w:t xml:space="preserve"> سكر النوم خاصة عن الضحاك وروى ذلك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265</w:t>
      </w:r>
      <w:r>
        <w:rPr>
          <w:rtl/>
        </w:rPr>
        <w:t xml:space="preserve"> </w:t>
      </w:r>
      <w:r w:rsidRPr="00957CEF">
        <w:rPr>
          <w:rStyle w:val="libBold2Char"/>
          <w:rtl/>
        </w:rPr>
        <w:t xml:space="preserve">ـ في كتاب الخصال </w:t>
      </w:r>
      <w:r w:rsidRPr="00A569E2">
        <w:rPr>
          <w:rtl/>
        </w:rPr>
        <w:t xml:space="preserve">فيما علم أمير المؤمنين </w:t>
      </w:r>
      <w:r w:rsidRPr="000E4A2F">
        <w:rPr>
          <w:rStyle w:val="libAlaemChar"/>
          <w:rtl/>
        </w:rPr>
        <w:t>عليه‌السلام</w:t>
      </w:r>
      <w:r w:rsidRPr="00A569E2">
        <w:rPr>
          <w:rtl/>
        </w:rPr>
        <w:t xml:space="preserve"> أصحابه</w:t>
      </w:r>
      <w:r>
        <w:rPr>
          <w:rtl/>
        </w:rPr>
        <w:t xml:space="preserve">: </w:t>
      </w:r>
      <w:r w:rsidRPr="00A569E2">
        <w:rPr>
          <w:rtl/>
        </w:rPr>
        <w:t>السكر اربع سكرات سكر الشراب</w:t>
      </w:r>
      <w:r>
        <w:rPr>
          <w:rtl/>
        </w:rPr>
        <w:t xml:space="preserve">، </w:t>
      </w:r>
      <w:r w:rsidRPr="00A569E2">
        <w:rPr>
          <w:rtl/>
        </w:rPr>
        <w:t>وسكر المال</w:t>
      </w:r>
      <w:r>
        <w:rPr>
          <w:rtl/>
        </w:rPr>
        <w:t xml:space="preserve">، </w:t>
      </w:r>
      <w:r w:rsidRPr="00A569E2">
        <w:rPr>
          <w:rtl/>
        </w:rPr>
        <w:t>وسكر النوم وسكر الملك.</w:t>
      </w:r>
    </w:p>
    <w:p w:rsidR="001C7CB2" w:rsidRPr="00A569E2" w:rsidRDefault="001C7CB2" w:rsidP="007C645F">
      <w:pPr>
        <w:pStyle w:val="libNormal"/>
        <w:rPr>
          <w:rtl/>
        </w:rPr>
      </w:pPr>
      <w:r>
        <w:rPr>
          <w:rtl/>
        </w:rPr>
        <w:br w:type="page"/>
      </w:r>
      <w:r w:rsidRPr="00957CEF">
        <w:rPr>
          <w:rStyle w:val="libBold2Char"/>
          <w:rtl/>
        </w:rPr>
        <w:t>266</w:t>
      </w:r>
      <w:r>
        <w:rPr>
          <w:rtl/>
        </w:rPr>
        <w:t xml:space="preserve"> </w:t>
      </w:r>
      <w:r w:rsidRPr="00957CEF">
        <w:rPr>
          <w:rStyle w:val="libBold2Char"/>
          <w:rtl/>
        </w:rPr>
        <w:t xml:space="preserve">ـ في كتاب علل الشرائع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قال</w:t>
      </w:r>
      <w:r>
        <w:rPr>
          <w:rtl/>
        </w:rPr>
        <w:t xml:space="preserve">: حدّثنا  </w:t>
      </w:r>
      <w:r w:rsidRPr="00A569E2">
        <w:rPr>
          <w:rtl/>
        </w:rPr>
        <w:t>يعقوب بن يزيد عن حماد بن عيسى عن حريز عن زرارة ومحمد بن مسلم عن</w:t>
      </w:r>
      <w:r>
        <w:rPr>
          <w:rtl/>
        </w:rPr>
        <w:t xml:space="preserve"> أبي جعفر </w:t>
      </w:r>
      <w:r w:rsidRPr="000E4A2F">
        <w:rPr>
          <w:rStyle w:val="libAlaemChar"/>
          <w:rtl/>
        </w:rPr>
        <w:t>عليه‌السلام</w:t>
      </w:r>
      <w:r w:rsidRPr="00A569E2">
        <w:rPr>
          <w:rtl/>
        </w:rPr>
        <w:t xml:space="preserve"> قالا</w:t>
      </w:r>
      <w:r>
        <w:rPr>
          <w:rtl/>
        </w:rPr>
        <w:t xml:space="preserve">: </w:t>
      </w:r>
      <w:r w:rsidRPr="00A569E2">
        <w:rPr>
          <w:rtl/>
        </w:rPr>
        <w:t>قلنا له</w:t>
      </w:r>
      <w:r>
        <w:rPr>
          <w:rtl/>
        </w:rPr>
        <w:t xml:space="preserve">: </w:t>
      </w:r>
      <w:r w:rsidRPr="00A569E2">
        <w:rPr>
          <w:rtl/>
        </w:rPr>
        <w:t>الحائض والجنب يدخلان المسجد أم لا</w:t>
      </w:r>
      <w:r>
        <w:rPr>
          <w:rtl/>
        </w:rPr>
        <w:t>؟</w:t>
      </w:r>
      <w:r w:rsidRPr="00A569E2">
        <w:rPr>
          <w:rtl/>
        </w:rPr>
        <w:t xml:space="preserve"> قال</w:t>
      </w:r>
      <w:r>
        <w:rPr>
          <w:rtl/>
        </w:rPr>
        <w:t xml:space="preserve">: </w:t>
      </w:r>
      <w:r w:rsidRPr="00A569E2">
        <w:rPr>
          <w:rtl/>
        </w:rPr>
        <w:t>الحائض والجنب لا يدخلان المسجد الا مجتازين</w:t>
      </w:r>
      <w:r>
        <w:rPr>
          <w:rtl/>
        </w:rPr>
        <w:t xml:space="preserve">، </w:t>
      </w:r>
      <w:r w:rsidRPr="00A569E2">
        <w:rPr>
          <w:rtl/>
        </w:rPr>
        <w:t>ان الله تبارك وتعالى يقول</w:t>
      </w:r>
      <w:r>
        <w:rPr>
          <w:rtl/>
        </w:rPr>
        <w:t xml:space="preserve">: </w:t>
      </w:r>
      <w:r w:rsidRPr="000E4A2F">
        <w:rPr>
          <w:rStyle w:val="libAlaemChar"/>
          <w:rtl/>
        </w:rPr>
        <w:t>(</w:t>
      </w:r>
      <w:r w:rsidRPr="00500BFE">
        <w:rPr>
          <w:rStyle w:val="libAieChar"/>
          <w:rtl/>
        </w:rPr>
        <w:t>وَلا جُنُباً إِلَّا عابِرِي سَبِيلٍ حَتَّى تَغْتَسِلُوا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267</w:t>
      </w:r>
      <w:r>
        <w:rPr>
          <w:rtl/>
        </w:rPr>
        <w:t xml:space="preserve"> </w:t>
      </w:r>
      <w:r w:rsidRPr="00957CEF">
        <w:rPr>
          <w:rStyle w:val="libBold2Char"/>
          <w:rtl/>
        </w:rPr>
        <w:t xml:space="preserve">ـ في تفسير علي بن إبراهيم </w:t>
      </w:r>
      <w:r w:rsidRPr="00A569E2">
        <w:rPr>
          <w:rtl/>
        </w:rPr>
        <w:t xml:space="preserve">سئل الصادق </w:t>
      </w:r>
      <w:r w:rsidRPr="000E4A2F">
        <w:rPr>
          <w:rStyle w:val="libAlaemChar"/>
          <w:rtl/>
        </w:rPr>
        <w:t>عليه‌السلام</w:t>
      </w:r>
      <w:r w:rsidRPr="00A569E2">
        <w:rPr>
          <w:rtl/>
        </w:rPr>
        <w:t xml:space="preserve"> عن الحائض والجنب يدخلان المسجد أم لا</w:t>
      </w:r>
      <w:r>
        <w:rPr>
          <w:rtl/>
        </w:rPr>
        <w:t>؟</w:t>
      </w:r>
      <w:r w:rsidRPr="00A569E2">
        <w:rPr>
          <w:rtl/>
        </w:rPr>
        <w:t xml:space="preserve"> فقال</w:t>
      </w:r>
      <w:r>
        <w:rPr>
          <w:rtl/>
        </w:rPr>
        <w:t xml:space="preserve">: </w:t>
      </w:r>
      <w:r w:rsidRPr="00A569E2">
        <w:rPr>
          <w:rtl/>
        </w:rPr>
        <w:t>الحائض والجنب لا يدخلان المسجد الا مجتازين</w:t>
      </w:r>
      <w:r>
        <w:rPr>
          <w:rtl/>
        </w:rPr>
        <w:t xml:space="preserve">، </w:t>
      </w:r>
      <w:r w:rsidRPr="00A569E2">
        <w:rPr>
          <w:rtl/>
        </w:rPr>
        <w:t>فان الله يقول</w:t>
      </w:r>
      <w:r>
        <w:rPr>
          <w:rtl/>
        </w:rPr>
        <w:t xml:space="preserve">: </w:t>
      </w:r>
      <w:r w:rsidRPr="000E4A2F">
        <w:rPr>
          <w:rStyle w:val="libAlaemChar"/>
          <w:rtl/>
        </w:rPr>
        <w:t>(</w:t>
      </w:r>
      <w:r w:rsidRPr="00500BFE">
        <w:rPr>
          <w:rStyle w:val="libAieChar"/>
          <w:rtl/>
        </w:rPr>
        <w:t>وَلا جُنُباً إِلَّا عابِرِي سَبِيلٍ حَتَّى تَغْتَسِلُوا</w:t>
      </w:r>
      <w:r w:rsidRPr="000E4A2F">
        <w:rPr>
          <w:rStyle w:val="libAlaemChar"/>
          <w:rtl/>
        </w:rPr>
        <w:t>)</w:t>
      </w:r>
      <w:r w:rsidRPr="00A569E2">
        <w:rPr>
          <w:rtl/>
        </w:rPr>
        <w:t xml:space="preserve"> ويضعان فيه الشيء ولا يأخذان منه فقلت فما بالهما يضعان فيه الشيء ولا يأخذان منه</w:t>
      </w:r>
      <w:r>
        <w:rPr>
          <w:rtl/>
        </w:rPr>
        <w:t>؟</w:t>
      </w:r>
      <w:r w:rsidRPr="00A569E2">
        <w:rPr>
          <w:rtl/>
        </w:rPr>
        <w:t xml:space="preserve"> فقال لأنهما يقدران على وضع الشيء من غير دخول</w:t>
      </w:r>
      <w:r>
        <w:rPr>
          <w:rtl/>
        </w:rPr>
        <w:t xml:space="preserve">، </w:t>
      </w:r>
      <w:r w:rsidRPr="00A569E2">
        <w:rPr>
          <w:rtl/>
        </w:rPr>
        <w:t>ولا يقدر ان على أخذ ما فيه حتى يدخلا.</w:t>
      </w:r>
    </w:p>
    <w:p w:rsidR="001C7CB2" w:rsidRPr="00A569E2" w:rsidRDefault="001C7CB2" w:rsidP="007C645F">
      <w:pPr>
        <w:pStyle w:val="libNormal"/>
        <w:rPr>
          <w:rtl/>
        </w:rPr>
      </w:pPr>
      <w:r w:rsidRPr="00957CEF">
        <w:rPr>
          <w:rStyle w:val="libBold2Char"/>
          <w:rtl/>
        </w:rPr>
        <w:t>268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ان الجنابة بمنزلة الحيض</w:t>
      </w:r>
      <w:r>
        <w:rPr>
          <w:rtl/>
        </w:rPr>
        <w:t xml:space="preserve">، </w:t>
      </w:r>
      <w:r w:rsidRPr="00A569E2">
        <w:rPr>
          <w:rtl/>
        </w:rPr>
        <w:t>وذلك ان النطفة لم يستحكم ولا يكون الجماع الا بحركة شديدة وشهوة غالبة</w:t>
      </w:r>
      <w:r>
        <w:rPr>
          <w:rtl/>
        </w:rPr>
        <w:t xml:space="preserve">، </w:t>
      </w:r>
      <w:r w:rsidRPr="00A569E2">
        <w:rPr>
          <w:rtl/>
        </w:rPr>
        <w:t>وإذا فرغ الرجل تنفس البدن ووجد الرجل من نفسه رائحة كريهة</w:t>
      </w:r>
      <w:r>
        <w:rPr>
          <w:rtl/>
        </w:rPr>
        <w:t xml:space="preserve">، </w:t>
      </w:r>
      <w:r w:rsidRPr="00A569E2">
        <w:rPr>
          <w:rtl/>
        </w:rPr>
        <w:t>فوجب الغسل لذلك</w:t>
      </w:r>
      <w:r>
        <w:rPr>
          <w:rtl/>
        </w:rPr>
        <w:t xml:space="preserve">، </w:t>
      </w:r>
      <w:r w:rsidRPr="00A569E2">
        <w:rPr>
          <w:rtl/>
        </w:rPr>
        <w:t>وغسل الجنابة مع ذلك امانة ائتمن الله عليها عبيده ليختبرهم بها.</w:t>
      </w:r>
    </w:p>
    <w:p w:rsidR="001C7CB2" w:rsidRPr="00A569E2" w:rsidRDefault="001C7CB2" w:rsidP="007C645F">
      <w:pPr>
        <w:pStyle w:val="libNormal"/>
        <w:rPr>
          <w:rtl/>
        </w:rPr>
      </w:pPr>
      <w:r w:rsidRPr="00957CEF">
        <w:rPr>
          <w:rStyle w:val="libBold2Char"/>
          <w:rtl/>
        </w:rPr>
        <w:t>269</w:t>
      </w:r>
      <w:r>
        <w:rPr>
          <w:rtl/>
        </w:rPr>
        <w:t xml:space="preserve"> </w:t>
      </w:r>
      <w:r w:rsidRPr="00957CEF">
        <w:rPr>
          <w:rStyle w:val="libBold2Char"/>
          <w:rtl/>
        </w:rPr>
        <w:t xml:space="preserve">ـ في مجمع البيان </w:t>
      </w:r>
      <w:r>
        <w:rPr>
          <w:rtl/>
        </w:rPr>
        <w:t xml:space="preserve">و </w:t>
      </w:r>
      <w:r w:rsidRPr="000E4A2F">
        <w:rPr>
          <w:rStyle w:val="libAlaemChar"/>
          <w:rtl/>
        </w:rPr>
        <w:t>(</w:t>
      </w:r>
      <w:r w:rsidRPr="00500BFE">
        <w:rPr>
          <w:rStyle w:val="libAieChar"/>
          <w:rtl/>
        </w:rPr>
        <w:t>إِنْ كُنْتُمْ مَرْضى</w:t>
      </w:r>
      <w:r w:rsidRPr="000E4A2F">
        <w:rPr>
          <w:rStyle w:val="libAlaemChar"/>
          <w:rtl/>
        </w:rPr>
        <w:t>)</w:t>
      </w:r>
      <w:r w:rsidRPr="00A569E2">
        <w:rPr>
          <w:rtl/>
        </w:rPr>
        <w:t xml:space="preserve"> قيل نزلت في رجل من الأنصار كان مريضا فلم يستطع ان يقوم فيتوضى</w:t>
      </w:r>
      <w:r>
        <w:rPr>
          <w:rtl/>
        </w:rPr>
        <w:t xml:space="preserve">، </w:t>
      </w:r>
      <w:r w:rsidRPr="00A569E2">
        <w:rPr>
          <w:rtl/>
        </w:rPr>
        <w:t>فالمرض الذي يجوز فيه التيمم مرض الجراح والكسرة والقروح إذا خاف أصحابها من مس الماء عن ابن عباس وابن مسعود والسدي والضحاك ومجاهد وقتادة</w:t>
      </w:r>
      <w:r>
        <w:rPr>
          <w:rtl/>
        </w:rPr>
        <w:t xml:space="preserve">، </w:t>
      </w:r>
      <w:r w:rsidRPr="00A569E2">
        <w:rPr>
          <w:rtl/>
        </w:rPr>
        <w:t>وقيل هو المرض الذي لا يستطيع معه تناول الماء أو لا يكون هناك من يناوله عن الحسن وابن زيد</w:t>
      </w:r>
      <w:r>
        <w:rPr>
          <w:rtl/>
        </w:rPr>
        <w:t xml:space="preserve">، </w:t>
      </w:r>
      <w:r w:rsidRPr="00A569E2">
        <w:rPr>
          <w:rtl/>
        </w:rPr>
        <w:t>وكان الحسن لا يرخص للجريح التيمم</w:t>
      </w:r>
      <w:r>
        <w:rPr>
          <w:rtl/>
        </w:rPr>
        <w:t>، و</w:t>
      </w:r>
      <w:r w:rsidRPr="00A569E2">
        <w:rPr>
          <w:rtl/>
        </w:rPr>
        <w:t xml:space="preserve">المروي عن السيدين الباقر والصادق </w:t>
      </w:r>
      <w:r w:rsidRPr="000E4A2F">
        <w:rPr>
          <w:rStyle w:val="libAlaemChar"/>
          <w:rtl/>
        </w:rPr>
        <w:t>عليهما‌السلام</w:t>
      </w:r>
      <w:r w:rsidRPr="00A569E2">
        <w:rPr>
          <w:rtl/>
        </w:rPr>
        <w:t xml:space="preserve"> جواز التيمم في جميع ذلك</w:t>
      </w:r>
      <w:r>
        <w:rPr>
          <w:rFonts w:hint="cs"/>
          <w:rtl/>
        </w:rPr>
        <w:t xml:space="preserve"> </w:t>
      </w:r>
      <w:r w:rsidRPr="00A569E2">
        <w:rPr>
          <w:rtl/>
        </w:rPr>
        <w:t>أو لا مستم النساء المراد به الجماع.</w:t>
      </w:r>
    </w:p>
    <w:p w:rsidR="001C7CB2" w:rsidRPr="00A569E2" w:rsidRDefault="001C7CB2" w:rsidP="007C645F">
      <w:pPr>
        <w:pStyle w:val="libNormal"/>
        <w:rPr>
          <w:rtl/>
        </w:rPr>
      </w:pPr>
      <w:r w:rsidRPr="00957CEF">
        <w:rPr>
          <w:rStyle w:val="libBold2Char"/>
          <w:rtl/>
        </w:rPr>
        <w:t>270</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عن حماد بن عثمان عن الحلبي عن</w:t>
      </w:r>
      <w:r>
        <w:rPr>
          <w:rtl/>
        </w:rPr>
        <w:t xml:space="preserve"> أبي عبد الله </w:t>
      </w:r>
      <w:r w:rsidRPr="000E4A2F">
        <w:rPr>
          <w:rStyle w:val="libAlaemChar"/>
          <w:rtl/>
        </w:rPr>
        <w:t>عليه‌السلام</w:t>
      </w:r>
      <w:r w:rsidRPr="00A569E2">
        <w:rPr>
          <w:rtl/>
        </w:rPr>
        <w:t xml:space="preserve"> قال سألته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أَوْ لامَسْتُمُ النِّساءَ</w:t>
      </w:r>
      <w:r w:rsidRPr="000E4A2F">
        <w:rPr>
          <w:rStyle w:val="libAlaemChar"/>
          <w:rtl/>
        </w:rPr>
        <w:t>)</w:t>
      </w:r>
      <w:r w:rsidRPr="00A569E2">
        <w:rPr>
          <w:rtl/>
        </w:rPr>
        <w:t xml:space="preserve"> قال هو الجماع ،</w:t>
      </w:r>
    </w:p>
    <w:p w:rsidR="001C7CB2" w:rsidRPr="00A569E2" w:rsidRDefault="001C7CB2" w:rsidP="007C645F">
      <w:pPr>
        <w:pStyle w:val="libNormal0"/>
        <w:rPr>
          <w:rtl/>
        </w:rPr>
      </w:pPr>
      <w:r>
        <w:rPr>
          <w:rtl/>
        </w:rPr>
        <w:br w:type="page"/>
        <w:t>و</w:t>
      </w:r>
      <w:r w:rsidRPr="00A569E2">
        <w:rPr>
          <w:rtl/>
        </w:rPr>
        <w:t>لكن الله ستير يحب الستر فلم يسم كما تسمون.</w:t>
      </w:r>
    </w:p>
    <w:p w:rsidR="001C7CB2" w:rsidRPr="00A569E2" w:rsidRDefault="001C7CB2" w:rsidP="007C645F">
      <w:pPr>
        <w:pStyle w:val="libNormal"/>
        <w:rPr>
          <w:rtl/>
        </w:rPr>
      </w:pPr>
      <w:r w:rsidRPr="00957CEF">
        <w:rPr>
          <w:rStyle w:val="libBold2Char"/>
          <w:rtl/>
        </w:rPr>
        <w:t>271</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 xml:space="preserve">مريم قال قلت لأبي جعفر </w:t>
      </w:r>
      <w:r w:rsidRPr="000E4A2F">
        <w:rPr>
          <w:rStyle w:val="libAlaemChar"/>
          <w:rtl/>
        </w:rPr>
        <w:t>عليه‌السلام</w:t>
      </w:r>
      <w:r w:rsidRPr="00A569E2">
        <w:rPr>
          <w:rtl/>
        </w:rPr>
        <w:t xml:space="preserve"> ما تقول في الرجل يتوضأ ثم يدعو بجارية فتأخذ بيده حتى ينتهى</w:t>
      </w:r>
      <w:r>
        <w:rPr>
          <w:rtl/>
        </w:rPr>
        <w:t xml:space="preserve"> إلى </w:t>
      </w:r>
      <w:r w:rsidRPr="00A569E2">
        <w:rPr>
          <w:rtl/>
        </w:rPr>
        <w:t>المسجد</w:t>
      </w:r>
      <w:r>
        <w:rPr>
          <w:rtl/>
        </w:rPr>
        <w:t xml:space="preserve">، </w:t>
      </w:r>
      <w:r w:rsidRPr="00A569E2">
        <w:rPr>
          <w:rtl/>
        </w:rPr>
        <w:t>فان من عندنا يزعمون انها الملامسة</w:t>
      </w:r>
      <w:r>
        <w:rPr>
          <w:rtl/>
        </w:rPr>
        <w:t>؟</w:t>
      </w:r>
      <w:r w:rsidRPr="00A569E2">
        <w:rPr>
          <w:rtl/>
        </w:rPr>
        <w:t xml:space="preserve"> فقال لا والله ما بذلك بأس</w:t>
      </w:r>
      <w:r>
        <w:rPr>
          <w:rtl/>
        </w:rPr>
        <w:t xml:space="preserve">، </w:t>
      </w:r>
      <w:r w:rsidRPr="00A569E2">
        <w:rPr>
          <w:rtl/>
        </w:rPr>
        <w:t>وربما فعلته وما يعنى بهذا الا المواقعة دون الفرج.</w:t>
      </w:r>
    </w:p>
    <w:p w:rsidR="001C7CB2" w:rsidRPr="00A569E2" w:rsidRDefault="001C7CB2" w:rsidP="007C645F">
      <w:pPr>
        <w:pStyle w:val="libNormal"/>
        <w:rPr>
          <w:rtl/>
        </w:rPr>
      </w:pPr>
      <w:r w:rsidRPr="00A569E2">
        <w:rPr>
          <w:rtl/>
        </w:rPr>
        <w:t>272</w:t>
      </w:r>
      <w:r>
        <w:rPr>
          <w:rtl/>
        </w:rPr>
        <w:t xml:space="preserve"> ـ </w:t>
      </w:r>
      <w:r w:rsidRPr="00A569E2">
        <w:rPr>
          <w:rtl/>
        </w:rPr>
        <w:t xml:space="preserve">عن منصور بن حازم عن أبي عبد الله </w:t>
      </w:r>
      <w:r w:rsidRPr="000E4A2F">
        <w:rPr>
          <w:rStyle w:val="libAlaemChar"/>
          <w:rtl/>
        </w:rPr>
        <w:t>عليه‌السلام</w:t>
      </w:r>
      <w:r w:rsidRPr="00A569E2">
        <w:rPr>
          <w:rtl/>
        </w:rPr>
        <w:t xml:space="preserve"> قال اللمس الجماع.</w:t>
      </w:r>
    </w:p>
    <w:p w:rsidR="001C7CB2" w:rsidRPr="00A569E2" w:rsidRDefault="001C7CB2" w:rsidP="007C645F">
      <w:pPr>
        <w:pStyle w:val="libNormal"/>
        <w:rPr>
          <w:rtl/>
        </w:rPr>
      </w:pPr>
      <w:r w:rsidRPr="00A569E2">
        <w:rPr>
          <w:rtl/>
        </w:rPr>
        <w:t>273</w:t>
      </w:r>
      <w:r>
        <w:rPr>
          <w:rtl/>
        </w:rPr>
        <w:t xml:space="preserve"> ـ </w:t>
      </w:r>
      <w:r w:rsidRPr="00A569E2">
        <w:rPr>
          <w:rtl/>
        </w:rPr>
        <w:t xml:space="preserve">عن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سأله قيس بن رمانة قال </w:t>
      </w:r>
      <w:r>
        <w:rPr>
          <w:rtl/>
        </w:rPr>
        <w:t>أ</w:t>
      </w:r>
      <w:r w:rsidRPr="00A569E2">
        <w:rPr>
          <w:rtl/>
        </w:rPr>
        <w:t>توضأ ثم ادعو الجارية فتمسك بيدي فأقوم فأصلى أعلى وضوء</w:t>
      </w:r>
      <w:r>
        <w:rPr>
          <w:rtl/>
        </w:rPr>
        <w:t>؟</w:t>
      </w:r>
      <w:r w:rsidRPr="00A569E2">
        <w:rPr>
          <w:rtl/>
        </w:rPr>
        <w:t xml:space="preserve"> فقال لا</w:t>
      </w:r>
      <w:r>
        <w:rPr>
          <w:rtl/>
        </w:rPr>
        <w:t xml:space="preserve">، </w:t>
      </w:r>
      <w:r w:rsidRPr="00A569E2">
        <w:rPr>
          <w:rtl/>
        </w:rPr>
        <w:t>قال فإنهم يزعمون انه اللمس</w:t>
      </w:r>
      <w:r>
        <w:rPr>
          <w:rtl/>
        </w:rPr>
        <w:t>؟</w:t>
      </w:r>
      <w:r>
        <w:rPr>
          <w:rFonts w:hint="cs"/>
          <w:rtl/>
        </w:rPr>
        <w:t xml:space="preserve"> </w:t>
      </w:r>
      <w:r w:rsidRPr="00A569E2">
        <w:rPr>
          <w:rtl/>
        </w:rPr>
        <w:t>قال لا والله ما اللمس الا الوقاع يعنى الجماع</w:t>
      </w:r>
      <w:r>
        <w:rPr>
          <w:rtl/>
        </w:rPr>
        <w:t xml:space="preserve">، </w:t>
      </w:r>
      <w:r w:rsidRPr="00A569E2">
        <w:rPr>
          <w:rtl/>
        </w:rPr>
        <w:t>ثم قال قد كان</w:t>
      </w:r>
      <w:r>
        <w:rPr>
          <w:rtl/>
        </w:rPr>
        <w:t xml:space="preserve"> أبو </w:t>
      </w:r>
      <w:r w:rsidRPr="00A569E2">
        <w:rPr>
          <w:rtl/>
        </w:rPr>
        <w:t xml:space="preserve">جعفر </w:t>
      </w:r>
      <w:r w:rsidRPr="000E4A2F">
        <w:rPr>
          <w:rStyle w:val="libAlaemChar"/>
          <w:rtl/>
        </w:rPr>
        <w:t>عليه‌السلام</w:t>
      </w:r>
      <w:r w:rsidRPr="00A569E2">
        <w:rPr>
          <w:rtl/>
        </w:rPr>
        <w:t xml:space="preserve"> بعد ما كبر يتوضأ ثم يدعوا الجارية فتأخذ بيده فيقوم فيصلى.</w:t>
      </w:r>
    </w:p>
    <w:p w:rsidR="001C7CB2" w:rsidRPr="00A569E2" w:rsidRDefault="001C7CB2" w:rsidP="007C645F">
      <w:pPr>
        <w:pStyle w:val="libNormal"/>
        <w:rPr>
          <w:rtl/>
        </w:rPr>
      </w:pPr>
      <w:r w:rsidRPr="00A569E2">
        <w:rPr>
          <w:rtl/>
        </w:rPr>
        <w:t>274</w:t>
      </w:r>
      <w:r>
        <w:rPr>
          <w:rtl/>
        </w:rPr>
        <w:t xml:space="preserve"> ـ </w:t>
      </w:r>
      <w:r w:rsidRPr="00A569E2">
        <w:rPr>
          <w:rtl/>
        </w:rPr>
        <w:t>عن</w:t>
      </w:r>
      <w:r>
        <w:rPr>
          <w:rtl/>
        </w:rPr>
        <w:t xml:space="preserve"> أبي </w:t>
      </w:r>
      <w:r w:rsidRPr="00A569E2">
        <w:rPr>
          <w:rtl/>
        </w:rPr>
        <w:t xml:space="preserve">أيوب عن أبي عبد الله </w:t>
      </w:r>
      <w:r w:rsidRPr="000E4A2F">
        <w:rPr>
          <w:rStyle w:val="libAlaemChar"/>
          <w:rtl/>
        </w:rPr>
        <w:t>عليه‌السلام</w:t>
      </w:r>
      <w:r w:rsidRPr="00A569E2">
        <w:rPr>
          <w:rtl/>
        </w:rPr>
        <w:t xml:space="preserve"> قال التيمم بالصعيد لمن لم يجد الماء كمن توضأ من غدير من ماء أليس الله يقول </w:t>
      </w:r>
      <w:r w:rsidRPr="000E4A2F">
        <w:rPr>
          <w:rStyle w:val="libAlaemChar"/>
          <w:rtl/>
        </w:rPr>
        <w:t>(</w:t>
      </w:r>
      <w:r w:rsidRPr="00500BFE">
        <w:rPr>
          <w:rStyle w:val="libAieChar"/>
          <w:rtl/>
        </w:rPr>
        <w:t>فَتَيَمَّمُوا صَعِيداً طَيِّباً</w:t>
      </w:r>
      <w:r w:rsidRPr="000E4A2F">
        <w:rPr>
          <w:rStyle w:val="libAlaemChar"/>
          <w:rtl/>
        </w:rPr>
        <w:t>)</w:t>
      </w:r>
      <w:r w:rsidRPr="00A569E2">
        <w:rPr>
          <w:rtl/>
        </w:rPr>
        <w:t xml:space="preserve"> قال قلت فان أصاب الماء وهو في آخر الوقت</w:t>
      </w:r>
      <w:r>
        <w:rPr>
          <w:rtl/>
        </w:rPr>
        <w:t>؟</w:t>
      </w:r>
      <w:r w:rsidRPr="00A569E2">
        <w:rPr>
          <w:rtl/>
        </w:rPr>
        <w:t xml:space="preserve"> قال فقال قد مضت صلوته</w:t>
      </w:r>
      <w:r>
        <w:rPr>
          <w:rtl/>
        </w:rPr>
        <w:t xml:space="preserve">، </w:t>
      </w:r>
      <w:r w:rsidRPr="00A569E2">
        <w:rPr>
          <w:rtl/>
        </w:rPr>
        <w:t>قال قلت له فيصلى بالتيمم صلوة</w:t>
      </w:r>
      <w:r>
        <w:rPr>
          <w:rtl/>
        </w:rPr>
        <w:t xml:space="preserve"> أخرى؟</w:t>
      </w:r>
      <w:r w:rsidRPr="00A569E2">
        <w:rPr>
          <w:rtl/>
        </w:rPr>
        <w:t xml:space="preserve"> قال إذا راى الماء وكان يقدر عليه انتقض التيمم.</w:t>
      </w:r>
    </w:p>
    <w:p w:rsidR="001C7CB2" w:rsidRPr="00A569E2" w:rsidRDefault="001C7CB2" w:rsidP="007C645F">
      <w:pPr>
        <w:pStyle w:val="libNormal"/>
        <w:rPr>
          <w:rtl/>
        </w:rPr>
      </w:pPr>
      <w:r w:rsidRPr="00957CEF">
        <w:rPr>
          <w:rStyle w:val="libBold2Char"/>
          <w:rtl/>
        </w:rPr>
        <w:t>275</w:t>
      </w:r>
      <w:r>
        <w:rPr>
          <w:rtl/>
        </w:rPr>
        <w:t xml:space="preserve"> </w:t>
      </w:r>
      <w:r w:rsidRPr="00957CEF">
        <w:rPr>
          <w:rStyle w:val="libBold2Char"/>
          <w:rtl/>
        </w:rPr>
        <w:t xml:space="preserve">ـ في كتاب معاني الأخبار </w:t>
      </w:r>
      <w:r w:rsidRPr="00A569E2">
        <w:rPr>
          <w:rtl/>
        </w:rPr>
        <w:t xml:space="preserve">وقد روى عن الصادق </w:t>
      </w:r>
      <w:r w:rsidRPr="000E4A2F">
        <w:rPr>
          <w:rStyle w:val="libAlaemChar"/>
          <w:rtl/>
        </w:rPr>
        <w:t>عليه‌السلام</w:t>
      </w:r>
      <w:r>
        <w:rPr>
          <w:rtl/>
        </w:rPr>
        <w:t xml:space="preserve"> أنّه قال </w:t>
      </w:r>
      <w:r w:rsidRPr="00A569E2">
        <w:rPr>
          <w:rtl/>
        </w:rPr>
        <w:t>الصعيد الموضع المرتفع والطيب الموضع الذي ينحدر عنه الماء.</w:t>
      </w:r>
    </w:p>
    <w:p w:rsidR="001C7CB2" w:rsidRPr="00A569E2" w:rsidRDefault="001C7CB2" w:rsidP="007C645F">
      <w:pPr>
        <w:pStyle w:val="libNormal"/>
        <w:rPr>
          <w:rtl/>
          <w:lang w:bidi="fa-IR"/>
        </w:rPr>
      </w:pPr>
      <w:r w:rsidRPr="00957CEF">
        <w:rPr>
          <w:rStyle w:val="libBold2Char"/>
          <w:rtl/>
        </w:rPr>
        <w:t>276</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أَلَمْ تَرَ إلى الَّذِينَ أُوتُوا نَصِيباً مِنَ الْكِتابِ يَشْتَرُونَ الضَّلالَةَ</w:t>
      </w:r>
      <w:r w:rsidRPr="000E4A2F">
        <w:rPr>
          <w:rStyle w:val="libAlaemChar"/>
          <w:rtl/>
        </w:rPr>
        <w:t>)</w:t>
      </w:r>
      <w:r w:rsidRPr="00A569E2">
        <w:rPr>
          <w:rtl/>
          <w:lang w:bidi="fa-IR"/>
        </w:rPr>
        <w:t xml:space="preserve"> يعنى ضلوا في أمير المؤمنين صلوات الله عليه </w:t>
      </w:r>
      <w:r w:rsidRPr="000E4A2F">
        <w:rPr>
          <w:rStyle w:val="libAlaemChar"/>
          <w:rtl/>
        </w:rPr>
        <w:t>(</w:t>
      </w:r>
      <w:r w:rsidRPr="00500BFE">
        <w:rPr>
          <w:rStyle w:val="libAieChar"/>
          <w:rtl/>
        </w:rPr>
        <w:t>وَيُرِيدُونَ أَنْ تَضِلُّوا السَّبِيلَ</w:t>
      </w:r>
      <w:r w:rsidRPr="000E4A2F">
        <w:rPr>
          <w:rStyle w:val="libAlaemChar"/>
          <w:rtl/>
        </w:rPr>
        <w:t>)</w:t>
      </w:r>
      <w:r w:rsidRPr="00A569E2">
        <w:rPr>
          <w:rtl/>
          <w:lang w:bidi="fa-IR"/>
        </w:rPr>
        <w:t xml:space="preserve"> يعنى اخرجوا الناس من ولاية أمير المؤمنين وهو الصراط المستقيم</w:t>
      </w:r>
      <w:r>
        <w:rPr>
          <w:rtl/>
          <w:lang w:bidi="fa-IR"/>
        </w:rPr>
        <w:t xml:space="preserve">، </w:t>
      </w:r>
      <w:r w:rsidRPr="00A569E2">
        <w:rPr>
          <w:rtl/>
          <w:lang w:bidi="fa-IR"/>
        </w:rPr>
        <w:t xml:space="preserve">قوله </w:t>
      </w:r>
      <w:r w:rsidRPr="000E4A2F">
        <w:rPr>
          <w:rStyle w:val="libAlaemChar"/>
          <w:rtl/>
        </w:rPr>
        <w:t>(</w:t>
      </w:r>
      <w:r w:rsidRPr="00500BFE">
        <w:rPr>
          <w:rStyle w:val="libAieChar"/>
          <w:rtl/>
        </w:rPr>
        <w:t>وَاللهُ أَعْلَمُ بِأَعْدائِكُمْ وَكَفى بِاللهِ وَلِيًّا وَكَفى بِاللهِ نَصِيراً مِنَ الَّذِينَ هادُوا يُحَرِّفُونَ الْكَلِمَ عَنْ مَواضِعِهِ وَيَقُولُونَ سَمِعْنا وَعَصَيْنا وَاسْمَعْ غَيْرَ مُسْمَعٍ</w:t>
      </w:r>
      <w:r w:rsidRPr="000E4A2F">
        <w:rPr>
          <w:rStyle w:val="libAlaemChar"/>
          <w:rtl/>
        </w:rPr>
        <w:t>)</w:t>
      </w:r>
      <w:r w:rsidRPr="00A569E2">
        <w:rPr>
          <w:rtl/>
          <w:lang w:bidi="fa-IR"/>
        </w:rPr>
        <w:t xml:space="preserve"> قال نزلت في اليهود.</w:t>
      </w:r>
    </w:p>
    <w:p w:rsidR="001C7CB2" w:rsidRPr="00A569E2" w:rsidRDefault="001C7CB2" w:rsidP="007C645F">
      <w:pPr>
        <w:pStyle w:val="libNormal"/>
        <w:rPr>
          <w:rtl/>
        </w:rPr>
      </w:pPr>
      <w:r w:rsidRPr="00957CEF">
        <w:rPr>
          <w:rStyle w:val="libBold2Char"/>
          <w:rtl/>
        </w:rPr>
        <w:t>277</w:t>
      </w:r>
      <w:r>
        <w:rPr>
          <w:rtl/>
        </w:rPr>
        <w:t xml:space="preserve"> </w:t>
      </w:r>
      <w:r w:rsidRPr="00957CEF">
        <w:rPr>
          <w:rStyle w:val="libBold2Char"/>
          <w:rtl/>
        </w:rPr>
        <w:t xml:space="preserve">ـ في تفسير العيّاشي </w:t>
      </w:r>
      <w:r w:rsidRPr="00A569E2">
        <w:rPr>
          <w:rtl/>
        </w:rPr>
        <w:t>عن جابر الجعفي قال</w:t>
      </w:r>
      <w:r>
        <w:rPr>
          <w:rtl/>
        </w:rPr>
        <w:t xml:space="preserve">، </w:t>
      </w:r>
      <w:r w:rsidRPr="00A569E2">
        <w:rPr>
          <w:rtl/>
        </w:rPr>
        <w:t>قال لي</w:t>
      </w:r>
      <w:r>
        <w:rPr>
          <w:rtl/>
        </w:rPr>
        <w:t xml:space="preserve"> أبو </w:t>
      </w:r>
      <w:r w:rsidRPr="00A569E2">
        <w:rPr>
          <w:rtl/>
        </w:rPr>
        <w:t xml:space="preserve">جعفر </w:t>
      </w:r>
      <w:r w:rsidRPr="000E4A2F">
        <w:rPr>
          <w:rStyle w:val="libAlaemChar"/>
          <w:rtl/>
        </w:rPr>
        <w:t>عليه‌السلام</w:t>
      </w:r>
      <w:r w:rsidRPr="00A569E2">
        <w:rPr>
          <w:rtl/>
        </w:rPr>
        <w:t xml:space="preserve"> في حديث له طويل</w:t>
      </w:r>
      <w:r>
        <w:rPr>
          <w:rtl/>
        </w:rPr>
        <w:t xml:space="preserve">: </w:t>
      </w:r>
      <w:r w:rsidRPr="00A569E2">
        <w:rPr>
          <w:rtl/>
        </w:rPr>
        <w:t>يا جابر</w:t>
      </w:r>
      <w:r>
        <w:rPr>
          <w:rtl/>
        </w:rPr>
        <w:t xml:space="preserve"> أوّل </w:t>
      </w:r>
      <w:r w:rsidRPr="00A569E2">
        <w:rPr>
          <w:rtl/>
        </w:rPr>
        <w:t>الأرض المغرب تخرب ارض الشام يختلفون عند ذلك</w:t>
      </w:r>
    </w:p>
    <w:p w:rsidR="001C7CB2" w:rsidRPr="00A569E2" w:rsidRDefault="001C7CB2" w:rsidP="007C645F">
      <w:pPr>
        <w:pStyle w:val="libNormal0"/>
        <w:rPr>
          <w:rtl/>
        </w:rPr>
      </w:pPr>
      <w:r>
        <w:rPr>
          <w:rtl/>
        </w:rPr>
        <w:br w:type="page"/>
      </w:r>
      <w:r w:rsidRPr="00A569E2">
        <w:rPr>
          <w:rtl/>
        </w:rPr>
        <w:t>على رايات ثلث</w:t>
      </w:r>
      <w:r>
        <w:rPr>
          <w:rtl/>
        </w:rPr>
        <w:t xml:space="preserve">، </w:t>
      </w:r>
      <w:r w:rsidRPr="00A569E2">
        <w:rPr>
          <w:rtl/>
        </w:rPr>
        <w:t>راية الأصهب</w:t>
      </w:r>
      <w:r>
        <w:rPr>
          <w:rtl/>
        </w:rPr>
        <w:t xml:space="preserve">، </w:t>
      </w:r>
      <w:r w:rsidRPr="00A569E2">
        <w:rPr>
          <w:rtl/>
        </w:rPr>
        <w:t>وراية الا بقع</w:t>
      </w:r>
      <w:r>
        <w:rPr>
          <w:rtl/>
        </w:rPr>
        <w:t xml:space="preserve">، </w:t>
      </w:r>
      <w:r w:rsidRPr="00A569E2">
        <w:rPr>
          <w:rtl/>
        </w:rPr>
        <w:t>وراية السفياني</w:t>
      </w:r>
      <w:r>
        <w:rPr>
          <w:rtl/>
        </w:rPr>
        <w:t xml:space="preserve">، </w:t>
      </w:r>
      <w:r w:rsidRPr="00A569E2">
        <w:rPr>
          <w:rtl/>
        </w:rPr>
        <w:t>فيلقى السفياني الا بقع فيقتله ومن معه وراية الا صهب</w:t>
      </w:r>
      <w:r>
        <w:rPr>
          <w:rtl/>
        </w:rPr>
        <w:t xml:space="preserve">، </w:t>
      </w:r>
      <w:r w:rsidRPr="00A569E2">
        <w:rPr>
          <w:rtl/>
        </w:rPr>
        <w:t xml:space="preserve">ثم لا يكون لهم هم الا الا قبال نحو العراق ومن حبس بقرقيسا </w:t>
      </w:r>
      <w:r w:rsidRPr="00200B9A">
        <w:rPr>
          <w:rStyle w:val="libFootnotenumChar"/>
          <w:rtl/>
        </w:rPr>
        <w:t>(1)</w:t>
      </w:r>
      <w:r w:rsidRPr="00A569E2">
        <w:rPr>
          <w:rtl/>
        </w:rPr>
        <w:t xml:space="preserve"> فيقتلون بها مائة الف من الجبارين ويبعث السفياني جيشا</w:t>
      </w:r>
      <w:r>
        <w:rPr>
          <w:rtl/>
        </w:rPr>
        <w:t xml:space="preserve"> إلى </w:t>
      </w:r>
      <w:r w:rsidRPr="00A569E2">
        <w:rPr>
          <w:rtl/>
        </w:rPr>
        <w:t>الكوفة وعدتهم سبعون ألفا فيصيبون من أهل الكوفة قتلا وصلبا وسبيا</w:t>
      </w:r>
      <w:r>
        <w:rPr>
          <w:rtl/>
        </w:rPr>
        <w:t xml:space="preserve">، </w:t>
      </w:r>
      <w:r w:rsidRPr="00A569E2">
        <w:rPr>
          <w:rtl/>
        </w:rPr>
        <w:t xml:space="preserve">فبيناهم كذلك إذ أقبلت رايات من ناحية خراسان تطوى المنازل طيا حثيثا </w:t>
      </w:r>
      <w:r w:rsidRPr="00200B9A">
        <w:rPr>
          <w:rStyle w:val="libFootnotenumChar"/>
          <w:rtl/>
        </w:rPr>
        <w:t>(2)</w:t>
      </w:r>
      <w:r w:rsidRPr="00A569E2">
        <w:rPr>
          <w:rtl/>
        </w:rPr>
        <w:t xml:space="preserve"> ومعهم نفر من أصحاب القائم </w:t>
      </w:r>
      <w:r w:rsidRPr="000E4A2F">
        <w:rPr>
          <w:rStyle w:val="libAlaemChar"/>
          <w:rtl/>
        </w:rPr>
        <w:t>عليه‌السلام</w:t>
      </w:r>
      <w:r w:rsidRPr="00A569E2">
        <w:rPr>
          <w:rtl/>
        </w:rPr>
        <w:t xml:space="preserve"> يخرج رجل من موالي أهل الكوفة في ضعفاء </w:t>
      </w:r>
      <w:r w:rsidRPr="00200B9A">
        <w:rPr>
          <w:rStyle w:val="libFootnotenumChar"/>
          <w:rtl/>
        </w:rPr>
        <w:t>(3)</w:t>
      </w:r>
      <w:r w:rsidRPr="00A569E2">
        <w:rPr>
          <w:rtl/>
        </w:rPr>
        <w:t xml:space="preserve"> فيقتله أمير جيش السفياني بين الحيرة والكوفة</w:t>
      </w:r>
      <w:r>
        <w:rPr>
          <w:rtl/>
        </w:rPr>
        <w:t xml:space="preserve">، </w:t>
      </w:r>
      <w:r w:rsidRPr="00A569E2">
        <w:rPr>
          <w:rtl/>
        </w:rPr>
        <w:t>ويبعث السفياني بعثا</w:t>
      </w:r>
      <w:r>
        <w:rPr>
          <w:rtl/>
        </w:rPr>
        <w:t xml:space="preserve"> إلى </w:t>
      </w:r>
      <w:r w:rsidRPr="00A569E2">
        <w:rPr>
          <w:rtl/>
        </w:rPr>
        <w:t>المدينة فيفر المهدي منها</w:t>
      </w:r>
      <w:r>
        <w:rPr>
          <w:rtl/>
        </w:rPr>
        <w:t xml:space="preserve"> إلى </w:t>
      </w:r>
      <w:r w:rsidRPr="00A569E2">
        <w:rPr>
          <w:rtl/>
        </w:rPr>
        <w:t>مكة</w:t>
      </w:r>
      <w:r>
        <w:rPr>
          <w:rtl/>
        </w:rPr>
        <w:t xml:space="preserve">، </w:t>
      </w:r>
      <w:r w:rsidRPr="00A569E2">
        <w:rPr>
          <w:rtl/>
        </w:rPr>
        <w:t>فيبلغ أمير جيش السفياني ان المهدي قد خرج من المدينة فيبعث جيشا على اثره فلا يدركه حتى يدخل مكة خائفا يترقب على سنة موسى بن عمران</w:t>
      </w:r>
      <w:r>
        <w:rPr>
          <w:rtl/>
        </w:rPr>
        <w:t xml:space="preserve">، </w:t>
      </w:r>
      <w:r w:rsidRPr="00A569E2">
        <w:rPr>
          <w:rtl/>
        </w:rPr>
        <w:t>قال</w:t>
      </w:r>
      <w:r>
        <w:rPr>
          <w:rtl/>
        </w:rPr>
        <w:t xml:space="preserve">، </w:t>
      </w:r>
      <w:r w:rsidRPr="00A569E2">
        <w:rPr>
          <w:rtl/>
        </w:rPr>
        <w:t>وينزل جيش أمير السفياني البيداء فينادى مناد من السماء يا بيدا بيدي بالقوم</w:t>
      </w:r>
      <w:r>
        <w:rPr>
          <w:rtl/>
        </w:rPr>
        <w:t xml:space="preserve">، </w:t>
      </w:r>
      <w:r w:rsidRPr="00A569E2">
        <w:rPr>
          <w:rtl/>
        </w:rPr>
        <w:t>فيخسف بهم البيداء فلا يفلت منهم الا ثلثة نفر</w:t>
      </w:r>
      <w:r>
        <w:rPr>
          <w:rtl/>
        </w:rPr>
        <w:t xml:space="preserve">، </w:t>
      </w:r>
      <w:r w:rsidRPr="00A569E2">
        <w:rPr>
          <w:rtl/>
        </w:rPr>
        <w:t>يحول الله وجوههم في أقفيتهم وهم من كلب</w:t>
      </w:r>
      <w:r>
        <w:rPr>
          <w:rtl/>
        </w:rPr>
        <w:t xml:space="preserve">، </w:t>
      </w:r>
      <w:r w:rsidRPr="00A569E2">
        <w:rPr>
          <w:rtl/>
        </w:rPr>
        <w:t xml:space="preserve">وفيهم أنزلت </w:t>
      </w:r>
      <w:r w:rsidRPr="000E4A2F">
        <w:rPr>
          <w:rStyle w:val="libAlaemChar"/>
          <w:rtl/>
        </w:rPr>
        <w:t>(</w:t>
      </w:r>
      <w:r w:rsidRPr="00500BFE">
        <w:rPr>
          <w:rStyle w:val="libAieChar"/>
          <w:rtl/>
        </w:rPr>
        <w:t>يا أَيُّهَا الَّذِينَ أُوتُوا الْكِتابَ آمِنُوا بِما</w:t>
      </w:r>
      <w:r w:rsidRPr="000E4A2F">
        <w:rPr>
          <w:rStyle w:val="libAlaemChar"/>
          <w:rtl/>
        </w:rPr>
        <w:t>)(</w:t>
      </w:r>
      <w:r w:rsidRPr="00500BFE">
        <w:rPr>
          <w:rStyle w:val="libAieChar"/>
          <w:rtl/>
        </w:rPr>
        <w:t>أَنْزَلْنا عَلى عَبْدِنا</w:t>
      </w:r>
      <w:r w:rsidRPr="000E4A2F">
        <w:rPr>
          <w:rStyle w:val="libAlaemChar"/>
          <w:rtl/>
        </w:rPr>
        <w:t>)</w:t>
      </w:r>
      <w:r w:rsidRPr="00A569E2">
        <w:rPr>
          <w:rtl/>
        </w:rPr>
        <w:t xml:space="preserve"> يعنى القائم </w:t>
      </w:r>
      <w:r>
        <w:rPr>
          <w:rtl/>
        </w:rPr>
        <w:t>(</w:t>
      </w:r>
      <w:r w:rsidRPr="00A569E2">
        <w:rPr>
          <w:rtl/>
        </w:rPr>
        <w:t>ع</w:t>
      </w:r>
      <w:r>
        <w:rPr>
          <w:rtl/>
        </w:rPr>
        <w:t>)</w:t>
      </w:r>
      <w:r w:rsidRPr="00A569E2">
        <w:rPr>
          <w:rtl/>
        </w:rPr>
        <w:t xml:space="preserve"> </w:t>
      </w:r>
      <w:r w:rsidRPr="000E4A2F">
        <w:rPr>
          <w:rStyle w:val="libAlaemChar"/>
          <w:rtl/>
        </w:rPr>
        <w:t>(</w:t>
      </w:r>
      <w:r w:rsidRPr="00500BFE">
        <w:rPr>
          <w:rStyle w:val="libAieChar"/>
          <w:rtl/>
        </w:rPr>
        <w:t>مِنْ قَبْلِ أَنْ نَطْمِسَ وُجُوهاً فَنَرُدَّها عَلى أَدْبارِها</w:t>
      </w:r>
      <w:r w:rsidRPr="000E4A2F">
        <w:rPr>
          <w:rStyle w:val="libAlaemChar"/>
          <w:rtl/>
        </w:rPr>
        <w:t>)</w:t>
      </w:r>
      <w:r>
        <w:rPr>
          <w:rtl/>
        </w:rPr>
        <w:t>.</w:t>
      </w:r>
    </w:p>
    <w:p w:rsidR="001C7CB2" w:rsidRPr="00A569E2" w:rsidRDefault="001C7CB2" w:rsidP="007C645F">
      <w:pPr>
        <w:pStyle w:val="libNormal"/>
        <w:rPr>
          <w:rtl/>
        </w:rPr>
      </w:pPr>
      <w:r w:rsidRPr="00A569E2">
        <w:rPr>
          <w:rtl/>
        </w:rPr>
        <w:t>278</w:t>
      </w:r>
      <w:r>
        <w:rPr>
          <w:rtl/>
        </w:rPr>
        <w:t xml:space="preserve"> ـ </w:t>
      </w:r>
      <w:r w:rsidRPr="00A569E2">
        <w:rPr>
          <w:rtl/>
        </w:rPr>
        <w:t>وروى عمرو بن شمر عن جابر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«نزلت هذه الاية على محمد هكذا يا ايها الذين أوتوا الكتاب آمنوا بما أنزلت في على مصدقا لما معكم من قبل أن نطمس وجوها فنردها على أدبارها أو نلعنهم»</w:t>
      </w:r>
      <w:r>
        <w:rPr>
          <w:rtl/>
        </w:rPr>
        <w:t xml:space="preserve"> إلى </w:t>
      </w:r>
      <w:r w:rsidRPr="00A569E2">
        <w:rPr>
          <w:rtl/>
        </w:rPr>
        <w:t>قوله «مفعولا»</w:t>
      </w:r>
      <w:r>
        <w:rPr>
          <w:rFonts w:hint="cs"/>
          <w:rtl/>
        </w:rPr>
        <w:t xml:space="preserve"> </w:t>
      </w:r>
      <w:r w:rsidRPr="00A569E2">
        <w:rPr>
          <w:rtl/>
        </w:rPr>
        <w:t>فاما قوله</w:t>
      </w:r>
      <w:r>
        <w:rPr>
          <w:rtl/>
        </w:rPr>
        <w:t xml:space="preserve">: </w:t>
      </w:r>
      <w:r w:rsidRPr="000E4A2F">
        <w:rPr>
          <w:rStyle w:val="libAlaemChar"/>
          <w:rtl/>
        </w:rPr>
        <w:t>(</w:t>
      </w:r>
      <w:r w:rsidRPr="00500BFE">
        <w:rPr>
          <w:rStyle w:val="libAieChar"/>
          <w:rtl/>
        </w:rPr>
        <w:t>مُصَدِّقاً لِما مَعَكُمْ</w:t>
      </w:r>
      <w:r w:rsidRPr="000E4A2F">
        <w:rPr>
          <w:rStyle w:val="libAlaemChar"/>
          <w:rtl/>
        </w:rPr>
        <w:t>)</w:t>
      </w:r>
      <w:r w:rsidRPr="00A569E2">
        <w:rPr>
          <w:rtl/>
        </w:rPr>
        <w:t xml:space="preserve"> يعنى مصدقا لرسول الله </w:t>
      </w:r>
      <w:r w:rsidRPr="000E4A2F">
        <w:rPr>
          <w:rStyle w:val="libAlaemChar"/>
          <w:rtl/>
        </w:rPr>
        <w:t>صلى‌الله‌عليه‌وآله</w:t>
      </w:r>
      <w:r w:rsidRPr="00A569E2">
        <w:rPr>
          <w:rtl/>
        </w:rPr>
        <w:t>.</w:t>
      </w:r>
    </w:p>
    <w:p w:rsidR="001C7CB2" w:rsidRPr="00A569E2" w:rsidRDefault="001C7CB2" w:rsidP="007C645F">
      <w:pPr>
        <w:pStyle w:val="libNormal"/>
        <w:rPr>
          <w:rtl/>
        </w:rPr>
      </w:pPr>
      <w:r w:rsidRPr="00957CEF">
        <w:rPr>
          <w:rStyle w:val="libBold2Char"/>
          <w:rtl/>
        </w:rPr>
        <w:t>279</w:t>
      </w:r>
      <w:r>
        <w:rPr>
          <w:rtl/>
        </w:rPr>
        <w:t xml:space="preserve"> </w:t>
      </w:r>
      <w:r w:rsidRPr="00957CEF">
        <w:rPr>
          <w:rStyle w:val="libBold2Char"/>
          <w:rtl/>
        </w:rPr>
        <w:t>ـ في أصول الكافي</w:t>
      </w:r>
      <w:r>
        <w:rPr>
          <w:rtl/>
        </w:rPr>
        <w:t xml:space="preserve"> علي بن إبراهيم </w:t>
      </w:r>
      <w:r w:rsidRPr="00A569E2">
        <w:rPr>
          <w:rtl/>
        </w:rPr>
        <w:t>عن</w:t>
      </w:r>
      <w:r>
        <w:rPr>
          <w:rtl/>
        </w:rPr>
        <w:t xml:space="preserve"> أحمد </w:t>
      </w:r>
      <w:r w:rsidRPr="00A569E2">
        <w:rPr>
          <w:rtl/>
        </w:rPr>
        <w:t>بن محمد بن محمد البرقي عن أبيه عن محمد ابن سنان عن عمار بن مروان عن منخل عن</w:t>
      </w:r>
      <w:r>
        <w:rPr>
          <w:rtl/>
        </w:rPr>
        <w:t xml:space="preserve"> أبي عبد الله </w:t>
      </w:r>
      <w:r w:rsidRPr="000E4A2F">
        <w:rPr>
          <w:rStyle w:val="libAlaemChar"/>
          <w:rtl/>
        </w:rPr>
        <w:t>عليه‌السلام</w:t>
      </w:r>
      <w:r w:rsidRPr="00A569E2">
        <w:rPr>
          <w:rtl/>
        </w:rPr>
        <w:t xml:space="preserve"> قال نزل جبرئيل </w:t>
      </w:r>
      <w:r w:rsidRPr="000E4A2F">
        <w:rPr>
          <w:rStyle w:val="libAlaemChar"/>
          <w:rtl/>
        </w:rPr>
        <w:t>عليه‌السلام</w:t>
      </w:r>
      <w:r w:rsidRPr="00A569E2">
        <w:rPr>
          <w:rtl/>
        </w:rPr>
        <w:t xml:space="preserve"> على محمد </w:t>
      </w:r>
      <w:r w:rsidRPr="000E4A2F">
        <w:rPr>
          <w:rStyle w:val="libAlaemChar"/>
          <w:rtl/>
        </w:rPr>
        <w:t>صلى‌الله‌عليه‌وآله</w:t>
      </w:r>
      <w:r w:rsidRPr="00A569E2">
        <w:rPr>
          <w:rtl/>
        </w:rPr>
        <w:t xml:space="preserve"> بهذه الاية هكذا «يا ايها الذين أوتوا الكتاب آمنوا»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قرقيسا</w:t>
      </w:r>
      <w:r>
        <w:rPr>
          <w:rtl/>
        </w:rPr>
        <w:t xml:space="preserve">: </w:t>
      </w:r>
      <w:r w:rsidRPr="00A569E2">
        <w:rPr>
          <w:rtl/>
        </w:rPr>
        <w:t>بلد على الفرات سمى بقرقيسا بن طهمورث.</w:t>
      </w:r>
    </w:p>
    <w:p w:rsidR="001C7CB2" w:rsidRPr="00A569E2" w:rsidRDefault="001C7CB2" w:rsidP="00B4288D">
      <w:pPr>
        <w:pStyle w:val="libFootnote0"/>
        <w:rPr>
          <w:rtl/>
          <w:lang w:bidi="fa-IR"/>
        </w:rPr>
      </w:pPr>
      <w:r>
        <w:rPr>
          <w:rtl/>
        </w:rPr>
        <w:t>(</w:t>
      </w:r>
      <w:r w:rsidRPr="00A569E2">
        <w:rPr>
          <w:rtl/>
        </w:rPr>
        <w:t>2) الحثيث</w:t>
      </w:r>
      <w:r>
        <w:rPr>
          <w:rtl/>
        </w:rPr>
        <w:t xml:space="preserve">: </w:t>
      </w:r>
      <w:r w:rsidRPr="00A569E2">
        <w:rPr>
          <w:rtl/>
        </w:rPr>
        <w:t>السريع.</w:t>
      </w:r>
    </w:p>
    <w:p w:rsidR="001C7CB2" w:rsidRPr="00A569E2" w:rsidRDefault="001C7CB2" w:rsidP="00B4288D">
      <w:pPr>
        <w:pStyle w:val="libFootnote0"/>
        <w:rPr>
          <w:rtl/>
          <w:lang w:bidi="fa-IR"/>
        </w:rPr>
      </w:pPr>
      <w:r>
        <w:rPr>
          <w:rtl/>
        </w:rPr>
        <w:t>(</w:t>
      </w:r>
      <w:r w:rsidRPr="00A569E2">
        <w:rPr>
          <w:rtl/>
        </w:rPr>
        <w:t>3) هذا هو الظاهر الموافق للمصدر ونسخة البحار لكن في الأصل «صنعاه» ولعله صحف.</w:t>
      </w:r>
    </w:p>
    <w:p w:rsidR="001C7CB2" w:rsidRPr="00A569E2" w:rsidRDefault="001C7CB2" w:rsidP="007C645F">
      <w:pPr>
        <w:pStyle w:val="libNormal0"/>
        <w:rPr>
          <w:rtl/>
        </w:rPr>
      </w:pPr>
      <w:r>
        <w:rPr>
          <w:rtl/>
        </w:rPr>
        <w:br w:type="page"/>
      </w:r>
      <w:r w:rsidRPr="00A569E2">
        <w:rPr>
          <w:rtl/>
        </w:rPr>
        <w:t xml:space="preserve">«بما نزلنا في على </w:t>
      </w:r>
      <w:r w:rsidRPr="000E4A2F">
        <w:rPr>
          <w:rStyle w:val="libAlaemChar"/>
          <w:rtl/>
        </w:rPr>
        <w:t>عليه‌السلام</w:t>
      </w:r>
      <w:r w:rsidRPr="00A569E2">
        <w:rPr>
          <w:rtl/>
        </w:rPr>
        <w:t xml:space="preserve"> نورا مبينا»</w:t>
      </w:r>
      <w:r>
        <w:rPr>
          <w:rtl/>
        </w:rPr>
        <w:t>.</w:t>
      </w:r>
    </w:p>
    <w:p w:rsidR="001C7CB2" w:rsidRPr="00A569E2" w:rsidRDefault="001C7CB2" w:rsidP="007C645F">
      <w:pPr>
        <w:pStyle w:val="libNormal"/>
        <w:rPr>
          <w:rtl/>
        </w:rPr>
      </w:pPr>
      <w:r w:rsidRPr="00957CEF">
        <w:rPr>
          <w:rStyle w:val="libBold2Char"/>
          <w:rtl/>
        </w:rPr>
        <w:t>280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مِنْ قَبْلِ أَنْ نَطْمِسَ وُجُوهاً فَنَرُدَّها عَلى أَدْبارِها</w:t>
      </w:r>
      <w:r w:rsidRPr="000E4A2F">
        <w:rPr>
          <w:rStyle w:val="libAlaemChar"/>
          <w:rtl/>
        </w:rPr>
        <w:t>)</w:t>
      </w:r>
      <w:r w:rsidRPr="00A569E2">
        <w:rPr>
          <w:rtl/>
        </w:rPr>
        <w:t xml:space="preserve"> اختلف في معناه على أقوال</w:t>
      </w:r>
      <w:r>
        <w:rPr>
          <w:rtl/>
        </w:rPr>
        <w:t xml:space="preserve"> إلى </w:t>
      </w:r>
      <w:r w:rsidRPr="00A569E2">
        <w:rPr>
          <w:rtl/>
        </w:rPr>
        <w:t>قوله</w:t>
      </w:r>
      <w:r>
        <w:rPr>
          <w:rtl/>
        </w:rPr>
        <w:t xml:space="preserve">: </w:t>
      </w:r>
      <w:r w:rsidRPr="00A569E2">
        <w:rPr>
          <w:rtl/>
        </w:rPr>
        <w:t>وثانيها</w:t>
      </w:r>
      <w:r>
        <w:rPr>
          <w:rFonts w:hint="cs"/>
          <w:rtl/>
        </w:rPr>
        <w:t xml:space="preserve"> </w:t>
      </w:r>
      <w:r w:rsidRPr="00A569E2">
        <w:rPr>
          <w:rtl/>
        </w:rPr>
        <w:t>ان المعنى نطمسها عن الهدى فنردها على ادبارها في ضلالتها ذما لها بأنها لا تفلح أبدا ورواه</w:t>
      </w:r>
      <w:r>
        <w:rPr>
          <w:rtl/>
        </w:rPr>
        <w:t xml:space="preserve"> أبو </w:t>
      </w:r>
      <w:r w:rsidRPr="00A569E2">
        <w:rPr>
          <w:rtl/>
        </w:rPr>
        <w:t>الجارود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281</w:t>
      </w:r>
      <w:r>
        <w:rPr>
          <w:rtl/>
          <w:lang w:bidi="fa-IR"/>
        </w:rPr>
        <w:t xml:space="preserve"> </w:t>
      </w:r>
      <w:r w:rsidRPr="00957CEF">
        <w:rPr>
          <w:rStyle w:val="libBold2Char"/>
          <w:rtl/>
        </w:rPr>
        <w:t xml:space="preserve">ـ في كتاب التوحيد </w:t>
      </w:r>
      <w:r w:rsidRPr="00A569E2">
        <w:rPr>
          <w:rtl/>
          <w:lang w:bidi="fa-IR"/>
        </w:rPr>
        <w:t>باسناده</w:t>
      </w:r>
      <w:r>
        <w:rPr>
          <w:rtl/>
          <w:lang w:bidi="fa-IR"/>
        </w:rPr>
        <w:t xml:space="preserve"> إلى </w:t>
      </w:r>
      <w:r w:rsidRPr="00A569E2">
        <w:rPr>
          <w:rtl/>
          <w:lang w:bidi="fa-IR"/>
        </w:rPr>
        <w:t xml:space="preserve">ثوير عن أبيه ان عليا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ما في القرآن آية أحب</w:t>
      </w:r>
      <w:r>
        <w:rPr>
          <w:rtl/>
          <w:lang w:bidi="fa-IR"/>
        </w:rPr>
        <w:t xml:space="preserve"> إلى </w:t>
      </w:r>
      <w:r w:rsidRPr="00A569E2">
        <w:rPr>
          <w:rtl/>
          <w:lang w:bidi="fa-IR"/>
        </w:rPr>
        <w:t xml:space="preserve">من قوله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 اللهَ لا يَغْفِرُ أَنْ يُشْرَكَ بِهِ وَيَغْفِرُ ما دُونَ ذلِكَ لِمَنْ يَشاءُ</w:t>
      </w:r>
      <w:r w:rsidRPr="000E4A2F">
        <w:rPr>
          <w:rStyle w:val="libAlaemChar"/>
          <w:rtl/>
        </w:rPr>
        <w:t>)</w:t>
      </w:r>
      <w:r>
        <w:rPr>
          <w:rtl/>
          <w:lang w:bidi="fa-IR"/>
        </w:rPr>
        <w:t>.</w:t>
      </w:r>
    </w:p>
    <w:p w:rsidR="001C7CB2" w:rsidRPr="00A569E2" w:rsidRDefault="001C7CB2" w:rsidP="007C645F">
      <w:pPr>
        <w:pStyle w:val="libNormal"/>
        <w:rPr>
          <w:rtl/>
        </w:rPr>
      </w:pPr>
      <w:r w:rsidRPr="00A569E2">
        <w:rPr>
          <w:rtl/>
        </w:rPr>
        <w:t>282</w:t>
      </w:r>
      <w:r>
        <w:rPr>
          <w:rtl/>
        </w:rPr>
        <w:t xml:space="preserve"> ـ </w:t>
      </w:r>
      <w:r w:rsidRPr="00A569E2">
        <w:rPr>
          <w:rtl/>
        </w:rPr>
        <w:t>وباسناده</w:t>
      </w:r>
      <w:r>
        <w:rPr>
          <w:rtl/>
        </w:rPr>
        <w:t xml:space="preserve"> إلى أبي </w:t>
      </w:r>
      <w:r w:rsidRPr="00A569E2">
        <w:rPr>
          <w:rtl/>
        </w:rPr>
        <w:t xml:space="preserve">ذر </w:t>
      </w:r>
      <w:r>
        <w:rPr>
          <w:rtl/>
        </w:rPr>
        <w:t>(</w:t>
      </w:r>
      <w:r w:rsidRPr="00A569E2">
        <w:rPr>
          <w:rtl/>
        </w:rPr>
        <w:t>ره</w:t>
      </w:r>
      <w:r>
        <w:rPr>
          <w:rtl/>
        </w:rPr>
        <w:t>)</w:t>
      </w:r>
      <w:r w:rsidRPr="00A569E2">
        <w:rPr>
          <w:rtl/>
        </w:rPr>
        <w:t xml:space="preserve"> قال خرجت ليلة من الليالي فاذا رسول الله </w:t>
      </w:r>
      <w:r w:rsidRPr="000E4A2F">
        <w:rPr>
          <w:rStyle w:val="libAlaemChar"/>
          <w:rtl/>
        </w:rPr>
        <w:t>صلى‌الله‌عليه‌وآله‌وسلم</w:t>
      </w:r>
      <w:r w:rsidRPr="00A569E2">
        <w:rPr>
          <w:rtl/>
        </w:rPr>
        <w:t xml:space="preserve"> يمشى وحده ليس معه إنسان</w:t>
      </w:r>
      <w:r>
        <w:rPr>
          <w:rtl/>
        </w:rPr>
        <w:t xml:space="preserve">، </w:t>
      </w:r>
      <w:r w:rsidRPr="00A569E2">
        <w:rPr>
          <w:rtl/>
        </w:rPr>
        <w:t>فظننت انه يكره ان يمشى معه أحد قال</w:t>
      </w:r>
      <w:r>
        <w:rPr>
          <w:rtl/>
        </w:rPr>
        <w:t xml:space="preserve">: </w:t>
      </w:r>
      <w:r w:rsidRPr="00A569E2">
        <w:rPr>
          <w:rtl/>
        </w:rPr>
        <w:t>فجعلت امشى في ظل القمر فالتفت فرآنى فقال لي</w:t>
      </w:r>
      <w:r>
        <w:rPr>
          <w:rtl/>
        </w:rPr>
        <w:t xml:space="preserve">: </w:t>
      </w:r>
      <w:r w:rsidRPr="00A569E2">
        <w:rPr>
          <w:rtl/>
        </w:rPr>
        <w:t>من هذا</w:t>
      </w:r>
      <w:r>
        <w:rPr>
          <w:rtl/>
        </w:rPr>
        <w:t>؟</w:t>
      </w:r>
      <w:r w:rsidRPr="00A569E2">
        <w:rPr>
          <w:rtl/>
        </w:rPr>
        <w:t xml:space="preserve"> فقلت</w:t>
      </w:r>
      <w:r>
        <w:rPr>
          <w:rtl/>
        </w:rPr>
        <w:t xml:space="preserve">: أبو </w:t>
      </w:r>
      <w:r w:rsidRPr="00A569E2">
        <w:rPr>
          <w:rtl/>
        </w:rPr>
        <w:t>ذر جعلني الله فداك</w:t>
      </w:r>
      <w:r>
        <w:rPr>
          <w:rtl/>
        </w:rPr>
        <w:t xml:space="preserve">، </w:t>
      </w:r>
      <w:r w:rsidRPr="00A569E2">
        <w:rPr>
          <w:rtl/>
        </w:rPr>
        <w:t>فقال</w:t>
      </w:r>
      <w:r>
        <w:rPr>
          <w:rtl/>
        </w:rPr>
        <w:t xml:space="preserve">: </w:t>
      </w:r>
      <w:r w:rsidRPr="00A569E2">
        <w:rPr>
          <w:rtl/>
        </w:rPr>
        <w:t>يا با ذر تعال</w:t>
      </w:r>
      <w:r>
        <w:rPr>
          <w:rtl/>
        </w:rPr>
        <w:t xml:space="preserve">، </w:t>
      </w:r>
      <w:r w:rsidRPr="00A569E2">
        <w:rPr>
          <w:rtl/>
        </w:rPr>
        <w:t>قال فمشيت معه ساعة فقال ان المكثرين هم الأقلون يوم القيامة الا من أعطاه الله خيرا فنفخ منه بيمينه وشماله وبين يديه وورائه وعمل فيه خيرا قال فمشيت معه ساعة فقال لي</w:t>
      </w:r>
      <w:r>
        <w:rPr>
          <w:rtl/>
        </w:rPr>
        <w:t xml:space="preserve">: </w:t>
      </w:r>
      <w:r w:rsidRPr="00A569E2">
        <w:rPr>
          <w:rtl/>
        </w:rPr>
        <w:t xml:space="preserve">اجلس هاهنا وأجلسنى في قاع </w:t>
      </w:r>
      <w:r w:rsidRPr="00200B9A">
        <w:rPr>
          <w:rStyle w:val="libFootnotenumChar"/>
          <w:rtl/>
        </w:rPr>
        <w:t>(1)</w:t>
      </w:r>
      <w:r w:rsidRPr="00A569E2">
        <w:rPr>
          <w:rtl/>
        </w:rPr>
        <w:t xml:space="preserve"> حوله حجارة فقال لي اجلس حتى ارجع إليك قال فانطلق في الحرة حتى لم أره وتوارى عنى فأطال اللبث</w:t>
      </w:r>
      <w:r>
        <w:rPr>
          <w:rtl/>
        </w:rPr>
        <w:t xml:space="preserve">، </w:t>
      </w:r>
      <w:r w:rsidRPr="00A569E2">
        <w:rPr>
          <w:rtl/>
        </w:rPr>
        <w:t xml:space="preserve">ثم انى سمعته </w:t>
      </w:r>
      <w:r w:rsidRPr="000E4A2F">
        <w:rPr>
          <w:rStyle w:val="libAlaemChar"/>
          <w:rtl/>
        </w:rPr>
        <w:t>عليه‌السلام</w:t>
      </w:r>
      <w:r w:rsidRPr="00A569E2">
        <w:rPr>
          <w:rtl/>
        </w:rPr>
        <w:t xml:space="preserve"> وهو مقبل وهو يقول</w:t>
      </w:r>
      <w:r>
        <w:rPr>
          <w:rtl/>
        </w:rPr>
        <w:t xml:space="preserve">: </w:t>
      </w:r>
      <w:r w:rsidRPr="00A569E2">
        <w:rPr>
          <w:rtl/>
        </w:rPr>
        <w:t>وان زنى وان سرق</w:t>
      </w:r>
      <w:r>
        <w:rPr>
          <w:rtl/>
        </w:rPr>
        <w:t>؟</w:t>
      </w:r>
      <w:r w:rsidRPr="00A569E2">
        <w:rPr>
          <w:rtl/>
        </w:rPr>
        <w:t xml:space="preserve"> قال فلما جاء لم اصبر حتى قلت</w:t>
      </w:r>
      <w:r>
        <w:rPr>
          <w:rtl/>
        </w:rPr>
        <w:t xml:space="preserve">: </w:t>
      </w:r>
      <w:r w:rsidRPr="00A569E2">
        <w:rPr>
          <w:rtl/>
        </w:rPr>
        <w:t>يا نبي الله جعلني فداك من تكلم من جانب الحرة فانى ما سمعت أحدا يرد عليك شيئا</w:t>
      </w:r>
      <w:r>
        <w:rPr>
          <w:rtl/>
        </w:rPr>
        <w:t>؟</w:t>
      </w:r>
      <w:r w:rsidRPr="00A569E2">
        <w:rPr>
          <w:rtl/>
        </w:rPr>
        <w:t xml:space="preserve"> قال ذلك جبرئيل عرض لي في جانب الحرة فقال بشر</w:t>
      </w:r>
      <w:r>
        <w:rPr>
          <w:rtl/>
        </w:rPr>
        <w:t xml:space="preserve"> أمّتك </w:t>
      </w:r>
      <w:r w:rsidRPr="00A569E2">
        <w:rPr>
          <w:rtl/>
        </w:rPr>
        <w:t xml:space="preserve">ان من مات لا يشرك بالله </w:t>
      </w:r>
      <w:r w:rsidRPr="000E4A2F">
        <w:rPr>
          <w:rStyle w:val="libAlaemChar"/>
          <w:rtl/>
        </w:rPr>
        <w:t>عزوجل</w:t>
      </w:r>
      <w:r w:rsidRPr="00A569E2">
        <w:rPr>
          <w:rtl/>
        </w:rPr>
        <w:t xml:space="preserve"> شيئا دخل الجنة</w:t>
      </w:r>
      <w:r>
        <w:rPr>
          <w:rtl/>
        </w:rPr>
        <w:t xml:space="preserve">، </w:t>
      </w:r>
      <w:r w:rsidRPr="00A569E2">
        <w:rPr>
          <w:rtl/>
        </w:rPr>
        <w:t>قال فقلت يا جبرئيل وان زنى وان سرق</w:t>
      </w:r>
      <w:r>
        <w:rPr>
          <w:rtl/>
        </w:rPr>
        <w:t>؟</w:t>
      </w:r>
      <w:r w:rsidRPr="00A569E2">
        <w:rPr>
          <w:rtl/>
        </w:rPr>
        <w:t xml:space="preserve"> قال</w:t>
      </w:r>
      <w:r>
        <w:rPr>
          <w:rtl/>
        </w:rPr>
        <w:t xml:space="preserve">: </w:t>
      </w:r>
      <w:r w:rsidRPr="00A569E2">
        <w:rPr>
          <w:rtl/>
        </w:rPr>
        <w:t>نعم</w:t>
      </w:r>
      <w:r>
        <w:rPr>
          <w:rtl/>
        </w:rPr>
        <w:t xml:space="preserve">، </w:t>
      </w:r>
      <w:r w:rsidRPr="00A569E2">
        <w:rPr>
          <w:rtl/>
        </w:rPr>
        <w:t>قلت وان زنى وسرق</w:t>
      </w:r>
      <w:r>
        <w:rPr>
          <w:rtl/>
        </w:rPr>
        <w:t>؟</w:t>
      </w:r>
      <w:r w:rsidRPr="00A569E2">
        <w:rPr>
          <w:rtl/>
        </w:rPr>
        <w:t xml:space="preserve"> قال نعم وان شرب الخمر.</w:t>
      </w:r>
    </w:p>
    <w:p w:rsidR="001C7CB2" w:rsidRPr="00A569E2" w:rsidRDefault="001C7CB2" w:rsidP="007C645F">
      <w:pPr>
        <w:pStyle w:val="libNormal"/>
        <w:rPr>
          <w:rtl/>
        </w:rPr>
      </w:pPr>
      <w:r w:rsidRPr="00957CEF">
        <w:rPr>
          <w:rStyle w:val="libBold2Char"/>
          <w:rtl/>
        </w:rPr>
        <w:t>283</w:t>
      </w:r>
      <w:r>
        <w:rPr>
          <w:rtl/>
        </w:rPr>
        <w:t xml:space="preserve"> </w:t>
      </w:r>
      <w:r w:rsidRPr="00957CEF">
        <w:rPr>
          <w:rStyle w:val="libBold2Char"/>
          <w:rtl/>
        </w:rPr>
        <w:t>ـ في أصول الكافي</w:t>
      </w:r>
      <w:r w:rsidRPr="00A569E2">
        <w:rPr>
          <w:rtl/>
        </w:rPr>
        <w:t xml:space="preserve"> يونس عن ابن بكير عن سليمان بن خالد عن</w:t>
      </w:r>
      <w:r>
        <w:rPr>
          <w:rtl/>
        </w:rPr>
        <w:t xml:space="preserve"> أبي عبد الله </w:t>
      </w:r>
      <w:r w:rsidRPr="000E4A2F">
        <w:rPr>
          <w:rStyle w:val="libAlaemChar"/>
          <w:rtl/>
        </w:rPr>
        <w:t>عليه‌السلام</w:t>
      </w:r>
      <w:r w:rsidRPr="00A569E2">
        <w:rPr>
          <w:rtl/>
        </w:rPr>
        <w:t xml:space="preserve"> قل </w:t>
      </w:r>
      <w:r w:rsidRPr="000E4A2F">
        <w:rPr>
          <w:rStyle w:val="libAlaemChar"/>
          <w:rtl/>
        </w:rPr>
        <w:t>(</w:t>
      </w:r>
      <w:r w:rsidRPr="00500BFE">
        <w:rPr>
          <w:rStyle w:val="libAieChar"/>
          <w:rtl/>
        </w:rPr>
        <w:t>إِنَّ اللهَ لا يَغْفِرُ أَنْ يُشْرَكَ بِهِ وَيَغْفِرُ ما دُونَ ذلِكَ لِمَنْ يَشاءُ</w:t>
      </w:r>
      <w:r w:rsidRPr="000E4A2F">
        <w:rPr>
          <w:rStyle w:val="libAlaemChar"/>
          <w:rtl/>
        </w:rPr>
        <w:t>)</w:t>
      </w:r>
      <w:r w:rsidRPr="00A569E2">
        <w:rPr>
          <w:rtl/>
        </w:rPr>
        <w:t xml:space="preserve"> الكبائر فما سواها قال قلت</w:t>
      </w:r>
      <w:r>
        <w:rPr>
          <w:rtl/>
        </w:rPr>
        <w:t xml:space="preserve">، </w:t>
      </w:r>
      <w:r w:rsidRPr="00A569E2">
        <w:rPr>
          <w:rtl/>
        </w:rPr>
        <w:t>دخلت الكبائر في الاستثناء</w:t>
      </w:r>
      <w:r>
        <w:rPr>
          <w:rtl/>
        </w:rPr>
        <w:t>؟</w:t>
      </w:r>
      <w:r w:rsidRPr="00A569E2">
        <w:rPr>
          <w:rtl/>
        </w:rPr>
        <w:t xml:space="preserve"> قال</w:t>
      </w:r>
      <w:r>
        <w:rPr>
          <w:rtl/>
        </w:rPr>
        <w:t xml:space="preserve">، </w:t>
      </w:r>
      <w:r w:rsidRPr="00A569E2">
        <w:rPr>
          <w:rtl/>
        </w:rPr>
        <w:t>نعم.</w:t>
      </w:r>
    </w:p>
    <w:p w:rsidR="001C7CB2" w:rsidRPr="00A569E2" w:rsidRDefault="001C7CB2" w:rsidP="007C645F">
      <w:pPr>
        <w:pStyle w:val="libNormal"/>
        <w:rPr>
          <w:rtl/>
        </w:rPr>
      </w:pPr>
      <w:r w:rsidRPr="00A569E2">
        <w:rPr>
          <w:rtl/>
        </w:rPr>
        <w:t>284</w:t>
      </w:r>
      <w:r>
        <w:rPr>
          <w:rtl/>
        </w:rPr>
        <w:t xml:space="preserve"> ـ </w:t>
      </w:r>
      <w:r w:rsidRPr="00A569E2">
        <w:rPr>
          <w:rtl/>
        </w:rPr>
        <w:t>يونس عن اسحق بن عمار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الكبائر فيها استثناء</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القاع</w:t>
      </w:r>
      <w:r>
        <w:rPr>
          <w:rtl/>
        </w:rPr>
        <w:t xml:space="preserve">: </w:t>
      </w:r>
      <w:r w:rsidRPr="00A569E2">
        <w:rPr>
          <w:rtl/>
        </w:rPr>
        <w:t>المستوى من الأرض.</w:t>
      </w:r>
    </w:p>
    <w:p w:rsidR="001C7CB2" w:rsidRPr="00A569E2" w:rsidRDefault="001C7CB2" w:rsidP="007C645F">
      <w:pPr>
        <w:pStyle w:val="libNormal0"/>
        <w:rPr>
          <w:rtl/>
        </w:rPr>
      </w:pPr>
      <w:r>
        <w:rPr>
          <w:rtl/>
        </w:rPr>
        <w:br w:type="page"/>
      </w:r>
      <w:r w:rsidRPr="00A569E2">
        <w:rPr>
          <w:rtl/>
        </w:rPr>
        <w:t>ان يغفر لمن يشاء</w:t>
      </w:r>
      <w:r>
        <w:rPr>
          <w:rtl/>
        </w:rPr>
        <w:t>؟</w:t>
      </w:r>
      <w:r w:rsidRPr="00A569E2">
        <w:rPr>
          <w:rtl/>
        </w:rPr>
        <w:t xml:space="preserve"> قال نعم.</w:t>
      </w:r>
    </w:p>
    <w:p w:rsidR="001C7CB2" w:rsidRPr="00A569E2" w:rsidRDefault="001C7CB2" w:rsidP="007C645F">
      <w:pPr>
        <w:pStyle w:val="libNormal"/>
        <w:rPr>
          <w:rtl/>
          <w:lang w:bidi="fa-IR"/>
        </w:rPr>
      </w:pPr>
      <w:r w:rsidRPr="00957CEF">
        <w:rPr>
          <w:rStyle w:val="libBold2Char"/>
          <w:rtl/>
        </w:rPr>
        <w:t>285</w:t>
      </w:r>
      <w:r>
        <w:rPr>
          <w:rtl/>
          <w:lang w:bidi="fa-IR"/>
        </w:rPr>
        <w:t xml:space="preserve"> </w:t>
      </w:r>
      <w:r w:rsidRPr="00957CEF">
        <w:rPr>
          <w:rStyle w:val="libBold2Char"/>
          <w:rtl/>
        </w:rPr>
        <w:t xml:space="preserve">ـ في تفسير علي بن إبراهيم </w:t>
      </w:r>
      <w:r w:rsidRPr="00A569E2">
        <w:rPr>
          <w:rtl/>
          <w:lang w:bidi="fa-IR"/>
        </w:rPr>
        <w:t xml:space="preserve">قوله </w:t>
      </w:r>
      <w:r w:rsidRPr="000E4A2F">
        <w:rPr>
          <w:rStyle w:val="libAlaemChar"/>
          <w:rtl/>
        </w:rPr>
        <w:t>(</w:t>
      </w:r>
      <w:r w:rsidRPr="00500BFE">
        <w:rPr>
          <w:rStyle w:val="libAieChar"/>
          <w:rtl/>
        </w:rPr>
        <w:t>إِنَّ اللهَ لا يَغْفِرُ أَنْ يُشْرَكَ بِهِ وَيَغْفِرُ ما دُونَ ذلِكَ لِمَنْ يَشاءُ</w:t>
      </w:r>
      <w:r w:rsidRPr="000E4A2F">
        <w:rPr>
          <w:rStyle w:val="libAlaemChar"/>
          <w:rtl/>
        </w:rPr>
        <w:t>)</w:t>
      </w:r>
      <w:r w:rsidRPr="00A569E2">
        <w:rPr>
          <w:rtl/>
          <w:lang w:bidi="fa-IR"/>
        </w:rPr>
        <w:t xml:space="preserve"> فانه</w:t>
      </w:r>
      <w:r>
        <w:rPr>
          <w:rtl/>
          <w:lang w:bidi="fa-IR"/>
        </w:rPr>
        <w:t xml:space="preserve"> حدّثني أبي </w:t>
      </w:r>
      <w:r w:rsidRPr="00A569E2">
        <w:rPr>
          <w:rtl/>
          <w:lang w:bidi="fa-IR"/>
        </w:rPr>
        <w:t>عن ابن</w:t>
      </w:r>
      <w:r>
        <w:rPr>
          <w:rtl/>
          <w:lang w:bidi="fa-IR"/>
        </w:rPr>
        <w:t xml:space="preserve"> أبي </w:t>
      </w:r>
      <w:r w:rsidRPr="00A569E2">
        <w:rPr>
          <w:rtl/>
          <w:lang w:bidi="fa-IR"/>
        </w:rPr>
        <w:t>عمير عن هشام عن</w:t>
      </w:r>
      <w:r>
        <w:rPr>
          <w:rtl/>
          <w:lang w:bidi="fa-IR"/>
        </w:rPr>
        <w:t xml:space="preserve"> أبي عبد الله </w:t>
      </w:r>
      <w:r w:rsidRPr="000E4A2F">
        <w:rPr>
          <w:rStyle w:val="libAlaemChar"/>
          <w:rtl/>
        </w:rPr>
        <w:t>عليه‌السلام</w:t>
      </w:r>
      <w:r w:rsidRPr="00A569E2">
        <w:rPr>
          <w:rtl/>
          <w:lang w:bidi="fa-IR"/>
        </w:rPr>
        <w:t xml:space="preserve"> قال قلت له دخلت الكبائر في الاستثناء قال</w:t>
      </w:r>
      <w:r>
        <w:rPr>
          <w:rtl/>
          <w:lang w:bidi="fa-IR"/>
        </w:rPr>
        <w:t xml:space="preserve">: </w:t>
      </w:r>
      <w:r w:rsidRPr="00A569E2">
        <w:rPr>
          <w:rtl/>
          <w:lang w:bidi="fa-IR"/>
        </w:rPr>
        <w:t>نعم.</w:t>
      </w:r>
    </w:p>
    <w:p w:rsidR="001C7CB2" w:rsidRPr="00A569E2" w:rsidRDefault="001C7CB2" w:rsidP="007C645F">
      <w:pPr>
        <w:pStyle w:val="libNormal"/>
        <w:rPr>
          <w:rtl/>
          <w:lang w:bidi="fa-IR"/>
        </w:rPr>
      </w:pPr>
      <w:r w:rsidRPr="00957CEF">
        <w:rPr>
          <w:rStyle w:val="libBold2Char"/>
          <w:rtl/>
        </w:rPr>
        <w:t>286</w:t>
      </w:r>
      <w:r>
        <w:rPr>
          <w:rtl/>
          <w:lang w:bidi="fa-IR"/>
        </w:rPr>
        <w:t xml:space="preserve"> </w:t>
      </w:r>
      <w:r w:rsidRPr="00957CEF">
        <w:rPr>
          <w:rStyle w:val="libBold2Char"/>
          <w:rtl/>
        </w:rPr>
        <w:t xml:space="preserve">ـ في تفسير العيّاشي </w:t>
      </w:r>
      <w:r w:rsidRPr="00A569E2">
        <w:rPr>
          <w:rtl/>
          <w:lang w:bidi="fa-IR"/>
        </w:rPr>
        <w:t>عن جابر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اما قوله</w:t>
      </w:r>
      <w:r>
        <w:rPr>
          <w:rtl/>
          <w:lang w:bidi="fa-IR"/>
        </w:rPr>
        <w:t xml:space="preserve">، </w:t>
      </w:r>
      <w:r w:rsidRPr="000E4A2F">
        <w:rPr>
          <w:rStyle w:val="libAlaemChar"/>
          <w:rtl/>
        </w:rPr>
        <w:t>(</w:t>
      </w:r>
      <w:r w:rsidRPr="00500BFE">
        <w:rPr>
          <w:rStyle w:val="libAieChar"/>
          <w:rtl/>
        </w:rPr>
        <w:t>إِنَّ اللهَ لا يَغْفِرُ أَنْ يُشْرَكَ بِهِ</w:t>
      </w:r>
      <w:r w:rsidRPr="000E4A2F">
        <w:rPr>
          <w:rStyle w:val="libAlaemChar"/>
          <w:rtl/>
        </w:rPr>
        <w:t>)</w:t>
      </w:r>
      <w:r w:rsidRPr="00A569E2">
        <w:rPr>
          <w:rtl/>
          <w:lang w:bidi="fa-IR"/>
        </w:rPr>
        <w:t xml:space="preserve"> يعنى انه لا يغفر لمن يكفر بولاية على واما قوله </w:t>
      </w:r>
      <w:r w:rsidRPr="000E4A2F">
        <w:rPr>
          <w:rStyle w:val="libAlaemChar"/>
          <w:rtl/>
        </w:rPr>
        <w:t>(</w:t>
      </w:r>
      <w:r w:rsidRPr="00500BFE">
        <w:rPr>
          <w:rStyle w:val="libAieChar"/>
          <w:rtl/>
        </w:rPr>
        <w:t>وَيَغْفِرُ ما دُونَ ذلِكَ لِمَنْ يَشاءُ</w:t>
      </w:r>
      <w:r w:rsidRPr="000E4A2F">
        <w:rPr>
          <w:rStyle w:val="libAlaemChar"/>
          <w:rtl/>
        </w:rPr>
        <w:t>)</w:t>
      </w:r>
      <w:r w:rsidRPr="00A569E2">
        <w:rPr>
          <w:rtl/>
          <w:lang w:bidi="fa-IR"/>
        </w:rPr>
        <w:t xml:space="preserve"> يعنى لمن</w:t>
      </w:r>
      <w:r>
        <w:rPr>
          <w:rtl/>
          <w:lang w:bidi="fa-IR"/>
        </w:rPr>
        <w:t xml:space="preserve"> وإلى </w:t>
      </w:r>
      <w:r w:rsidRPr="00A569E2">
        <w:rPr>
          <w:rtl/>
          <w:lang w:bidi="fa-IR"/>
        </w:rPr>
        <w:t xml:space="preserve">عليا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A569E2">
        <w:rPr>
          <w:rtl/>
        </w:rPr>
        <w:t>287</w:t>
      </w:r>
      <w:r>
        <w:rPr>
          <w:rtl/>
        </w:rPr>
        <w:t xml:space="preserve"> ـ </w:t>
      </w:r>
      <w:r w:rsidRPr="00A569E2">
        <w:rPr>
          <w:rtl/>
        </w:rPr>
        <w:t>عن</w:t>
      </w:r>
      <w:r>
        <w:rPr>
          <w:rtl/>
        </w:rPr>
        <w:t xml:space="preserve"> أبي </w:t>
      </w:r>
      <w:r w:rsidRPr="00A569E2">
        <w:rPr>
          <w:rtl/>
        </w:rPr>
        <w:t>العباس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أدنى ما يكون به الإنسان مشركا</w:t>
      </w:r>
      <w:r>
        <w:rPr>
          <w:rtl/>
        </w:rPr>
        <w:t>؟</w:t>
      </w:r>
      <w:r w:rsidRPr="00A569E2">
        <w:rPr>
          <w:rtl/>
        </w:rPr>
        <w:t xml:space="preserve"> قال</w:t>
      </w:r>
      <w:r>
        <w:rPr>
          <w:rtl/>
        </w:rPr>
        <w:t xml:space="preserve">: </w:t>
      </w:r>
      <w:r w:rsidRPr="00A569E2">
        <w:rPr>
          <w:rtl/>
        </w:rPr>
        <w:t>من ابتدع رأيا فأحب عليه أو أبغض.</w:t>
      </w:r>
    </w:p>
    <w:p w:rsidR="001C7CB2" w:rsidRPr="00A569E2" w:rsidRDefault="001C7CB2" w:rsidP="007C645F">
      <w:pPr>
        <w:pStyle w:val="libNormal"/>
        <w:rPr>
          <w:rtl/>
          <w:lang w:bidi="fa-IR"/>
        </w:rPr>
      </w:pPr>
      <w:r w:rsidRPr="00A569E2">
        <w:rPr>
          <w:rtl/>
          <w:lang w:bidi="fa-IR"/>
        </w:rPr>
        <w:t>288</w:t>
      </w:r>
      <w:r>
        <w:rPr>
          <w:rtl/>
          <w:lang w:bidi="fa-IR"/>
        </w:rPr>
        <w:t xml:space="preserve"> ـ </w:t>
      </w:r>
      <w:r w:rsidRPr="00A569E2">
        <w:rPr>
          <w:rtl/>
          <w:lang w:bidi="fa-IR"/>
        </w:rPr>
        <w:t>عن قتيبة الأعشى قال</w:t>
      </w:r>
      <w:r>
        <w:rPr>
          <w:rtl/>
          <w:lang w:bidi="fa-IR"/>
        </w:rPr>
        <w:t xml:space="preserve">: </w:t>
      </w:r>
      <w:r w:rsidRPr="00A569E2">
        <w:rPr>
          <w:rtl/>
          <w:lang w:bidi="fa-IR"/>
        </w:rPr>
        <w:t xml:space="preserve">سألت الصادق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إِنَّ اللهَ لا يَغْفِرُ أَنْ يُشْرَكَ بِهِ وَيَغْفِرُ ما دُونَ ذلِكَ لِمَنْ يَشاءُ</w:t>
      </w:r>
      <w:r w:rsidRPr="000E4A2F">
        <w:rPr>
          <w:rStyle w:val="libAlaemChar"/>
          <w:rtl/>
        </w:rPr>
        <w:t>)</w:t>
      </w:r>
      <w:r w:rsidRPr="00A569E2">
        <w:rPr>
          <w:rtl/>
          <w:lang w:bidi="fa-IR"/>
        </w:rPr>
        <w:t xml:space="preserve"> قال</w:t>
      </w:r>
      <w:r>
        <w:rPr>
          <w:rtl/>
          <w:lang w:bidi="fa-IR"/>
        </w:rPr>
        <w:t xml:space="preserve">: </w:t>
      </w:r>
      <w:r w:rsidRPr="00A569E2">
        <w:rPr>
          <w:rtl/>
          <w:lang w:bidi="fa-IR"/>
        </w:rPr>
        <w:t>دخل في الاستثناء كل شيء.</w:t>
      </w:r>
    </w:p>
    <w:p w:rsidR="001C7CB2" w:rsidRPr="00A569E2" w:rsidRDefault="001C7CB2" w:rsidP="007C645F">
      <w:pPr>
        <w:pStyle w:val="libNormal"/>
        <w:rPr>
          <w:rtl/>
          <w:lang w:bidi="fa-IR"/>
        </w:rPr>
      </w:pPr>
      <w:r w:rsidRPr="00957CEF">
        <w:rPr>
          <w:rStyle w:val="libBold2Char"/>
          <w:rtl/>
        </w:rPr>
        <w:t>289</w:t>
      </w:r>
      <w:r>
        <w:rPr>
          <w:rtl/>
          <w:lang w:bidi="fa-IR"/>
        </w:rPr>
        <w:t xml:space="preserve"> </w:t>
      </w:r>
      <w:r w:rsidRPr="00957CEF">
        <w:rPr>
          <w:rStyle w:val="libBold2Char"/>
          <w:rtl/>
        </w:rPr>
        <w:t xml:space="preserve">ـ في نهج البلاغة </w:t>
      </w:r>
      <w:r w:rsidRPr="00A569E2">
        <w:rPr>
          <w:rtl/>
          <w:lang w:bidi="fa-IR"/>
        </w:rPr>
        <w:t xml:space="preserve">قال </w:t>
      </w:r>
      <w:r w:rsidRPr="000E4A2F">
        <w:rPr>
          <w:rStyle w:val="libAlaemChar"/>
          <w:rtl/>
        </w:rPr>
        <w:t>عليه‌السلام</w:t>
      </w:r>
      <w:r>
        <w:rPr>
          <w:rtl/>
          <w:lang w:bidi="fa-IR"/>
        </w:rPr>
        <w:t xml:space="preserve">: </w:t>
      </w:r>
      <w:r w:rsidRPr="00A569E2">
        <w:rPr>
          <w:rtl/>
          <w:lang w:bidi="fa-IR"/>
        </w:rPr>
        <w:t>فاما الظلم الذي لا يغفر فالشرك بالله</w:t>
      </w:r>
      <w:r>
        <w:rPr>
          <w:rtl/>
          <w:lang w:bidi="fa-IR"/>
        </w:rPr>
        <w:t xml:space="preserve">، </w:t>
      </w:r>
      <w:r w:rsidRPr="00A569E2">
        <w:rPr>
          <w:rtl/>
          <w:lang w:bidi="fa-IR"/>
        </w:rPr>
        <w:t>قال الله سبحانه</w:t>
      </w:r>
      <w:r>
        <w:rPr>
          <w:rtl/>
          <w:lang w:bidi="fa-IR"/>
        </w:rPr>
        <w:t xml:space="preserve">: </w:t>
      </w:r>
      <w:r w:rsidRPr="000E4A2F">
        <w:rPr>
          <w:rStyle w:val="libAlaemChar"/>
          <w:rtl/>
        </w:rPr>
        <w:t>(</w:t>
      </w:r>
      <w:r w:rsidRPr="00500BFE">
        <w:rPr>
          <w:rStyle w:val="libAieChar"/>
          <w:rtl/>
        </w:rPr>
        <w:t>إِنَّ اللهَ لا يَغْفِرُ أَنْ يُشْرَكَ بِهِ</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290</w:t>
      </w:r>
      <w:r>
        <w:rPr>
          <w:rtl/>
          <w:lang w:bidi="fa-IR"/>
        </w:rPr>
        <w:t xml:space="preserve"> </w:t>
      </w:r>
      <w:r w:rsidRPr="00957CEF">
        <w:rPr>
          <w:rStyle w:val="libBold2Char"/>
          <w:rtl/>
        </w:rPr>
        <w:t xml:space="preserve">ـ في من لا يحضره الفقيه </w:t>
      </w:r>
      <w:r w:rsidRPr="00A569E2">
        <w:rPr>
          <w:rtl/>
          <w:lang w:bidi="fa-IR"/>
        </w:rPr>
        <w:t xml:space="preserve">وسئل الصادق </w:t>
      </w:r>
      <w:r w:rsidRPr="000E4A2F">
        <w:rPr>
          <w:rStyle w:val="libAlaemChar"/>
          <w:rtl/>
        </w:rPr>
        <w:t>عليه‌السلام</w:t>
      </w:r>
      <w:r w:rsidRPr="00A569E2">
        <w:rPr>
          <w:rtl/>
          <w:lang w:bidi="fa-IR"/>
        </w:rPr>
        <w:t xml:space="preserve"> عن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 اللهَ لا يَغْفِرُ أَنْ يُشْرَكَ بِهِ وَيَغْفِرُ ما دُونَ ذلِكَ لِمَنْ يَشاءُ</w:t>
      </w:r>
      <w:r w:rsidRPr="000E4A2F">
        <w:rPr>
          <w:rStyle w:val="libAlaemChar"/>
          <w:rtl/>
        </w:rPr>
        <w:t>)</w:t>
      </w:r>
      <w:r w:rsidRPr="00A569E2">
        <w:rPr>
          <w:rtl/>
          <w:lang w:bidi="fa-IR"/>
        </w:rPr>
        <w:t xml:space="preserve"> هل تدخل الكبائر في مشية الله قال</w:t>
      </w:r>
      <w:r>
        <w:rPr>
          <w:rtl/>
          <w:lang w:bidi="fa-IR"/>
        </w:rPr>
        <w:t xml:space="preserve">: </w:t>
      </w:r>
      <w:r w:rsidRPr="00A569E2">
        <w:rPr>
          <w:rtl/>
          <w:lang w:bidi="fa-IR"/>
        </w:rPr>
        <w:t>نعم ذلك</w:t>
      </w:r>
      <w:r>
        <w:rPr>
          <w:rtl/>
          <w:lang w:bidi="fa-IR"/>
        </w:rPr>
        <w:t xml:space="preserve"> إليه </w:t>
      </w:r>
      <w:r w:rsidRPr="000E4A2F">
        <w:rPr>
          <w:rStyle w:val="libAlaemChar"/>
          <w:rtl/>
        </w:rPr>
        <w:t>عزوجل</w:t>
      </w:r>
      <w:r w:rsidRPr="00A569E2">
        <w:rPr>
          <w:rtl/>
          <w:lang w:bidi="fa-IR"/>
        </w:rPr>
        <w:t xml:space="preserve"> ان شاء عذب عليها وان شاء عفا عنها.</w:t>
      </w:r>
    </w:p>
    <w:p w:rsidR="001C7CB2" w:rsidRPr="00A569E2" w:rsidRDefault="001C7CB2" w:rsidP="007C645F">
      <w:pPr>
        <w:pStyle w:val="libNormal"/>
        <w:rPr>
          <w:rtl/>
        </w:rPr>
      </w:pPr>
      <w:r w:rsidRPr="00A569E2">
        <w:rPr>
          <w:rtl/>
        </w:rPr>
        <w:t>291</w:t>
      </w:r>
      <w:r>
        <w:rPr>
          <w:rtl/>
        </w:rPr>
        <w:t xml:space="preserve"> ـ </w:t>
      </w:r>
      <w:r w:rsidRPr="00A569E2">
        <w:rPr>
          <w:rtl/>
        </w:rPr>
        <w:t>وباسناده</w:t>
      </w:r>
      <w:r>
        <w:rPr>
          <w:rtl/>
        </w:rPr>
        <w:t xml:space="preserve"> إلى </w:t>
      </w:r>
      <w:r w:rsidRPr="00A569E2">
        <w:rPr>
          <w:rtl/>
        </w:rPr>
        <w:t xml:space="preserve">أمير المؤمنين </w:t>
      </w:r>
      <w:r w:rsidRPr="000E4A2F">
        <w:rPr>
          <w:rStyle w:val="libAlaemChar"/>
          <w:rtl/>
        </w:rPr>
        <w:t>عليه‌السلام</w:t>
      </w:r>
      <w:r w:rsidRPr="00A569E2">
        <w:rPr>
          <w:rtl/>
        </w:rPr>
        <w:t xml:space="preserve"> قال</w:t>
      </w:r>
      <w:r>
        <w:rPr>
          <w:rtl/>
        </w:rPr>
        <w:t xml:space="preserve">: </w:t>
      </w:r>
      <w:r w:rsidRPr="00A569E2">
        <w:rPr>
          <w:rtl/>
        </w:rPr>
        <w:t xml:space="preserve">ولقد سمعت حبيبي رسول الله </w:t>
      </w:r>
      <w:r w:rsidRPr="000E4A2F">
        <w:rPr>
          <w:rStyle w:val="libAlaemChar"/>
          <w:rtl/>
        </w:rPr>
        <w:t>صلى‌الله‌عليه‌وآله</w:t>
      </w:r>
      <w:r w:rsidRPr="00A569E2">
        <w:rPr>
          <w:rtl/>
        </w:rPr>
        <w:t xml:space="preserve"> يقول. لو ان المؤمن خرج من الدنيا وعليه مثل ذنوب أهل الأرض لكان الموت كفارة لتلك الذنوب</w:t>
      </w:r>
      <w:r>
        <w:rPr>
          <w:rtl/>
        </w:rPr>
        <w:t xml:space="preserve">، </w:t>
      </w:r>
      <w:r w:rsidRPr="00A569E2">
        <w:rPr>
          <w:rtl/>
        </w:rPr>
        <w:t xml:space="preserve">ثم قال </w:t>
      </w:r>
      <w:r w:rsidRPr="000E4A2F">
        <w:rPr>
          <w:rStyle w:val="libAlaemChar"/>
          <w:rtl/>
        </w:rPr>
        <w:t>عليه‌السلام</w:t>
      </w:r>
      <w:r>
        <w:rPr>
          <w:rtl/>
        </w:rPr>
        <w:t xml:space="preserve">: </w:t>
      </w:r>
      <w:r w:rsidRPr="00A569E2">
        <w:rPr>
          <w:rtl/>
        </w:rPr>
        <w:t>من قال</w:t>
      </w:r>
      <w:r>
        <w:rPr>
          <w:rtl/>
        </w:rPr>
        <w:t xml:space="preserve"> لا إله إلّا الله </w:t>
      </w:r>
      <w:r w:rsidRPr="00A569E2">
        <w:rPr>
          <w:rtl/>
        </w:rPr>
        <w:t>بإخلاص فهو برىء من الشرك</w:t>
      </w:r>
      <w:r>
        <w:rPr>
          <w:rtl/>
        </w:rPr>
        <w:t xml:space="preserve">، </w:t>
      </w:r>
      <w:r w:rsidRPr="00A569E2">
        <w:rPr>
          <w:rtl/>
        </w:rPr>
        <w:t>ومن خرج من الدنيا لا يشرك بالله شيئا دخل الجنة</w:t>
      </w:r>
      <w:r>
        <w:rPr>
          <w:rtl/>
        </w:rPr>
        <w:t xml:space="preserve">، </w:t>
      </w:r>
      <w:r w:rsidRPr="00A569E2">
        <w:rPr>
          <w:rtl/>
        </w:rPr>
        <w:t>ثم تلا هذه الاية</w:t>
      </w:r>
      <w:r>
        <w:rPr>
          <w:rtl/>
        </w:rPr>
        <w:t xml:space="preserve">: </w:t>
      </w:r>
      <w:r w:rsidRPr="000E4A2F">
        <w:rPr>
          <w:rStyle w:val="libAlaemChar"/>
          <w:rtl/>
        </w:rPr>
        <w:t>(</w:t>
      </w:r>
      <w:r w:rsidRPr="00500BFE">
        <w:rPr>
          <w:rStyle w:val="libAieChar"/>
          <w:rtl/>
        </w:rPr>
        <w:t>إِنَّ اللهَ لا يَغْفِرُ أَنْ يُشْرَكَ بِهِ وَيَغْفِرُ ما دُونَ ذلِكَ لِمَنْ يَشاءُ</w:t>
      </w:r>
      <w:r w:rsidRPr="000E4A2F">
        <w:rPr>
          <w:rStyle w:val="libAlaemChar"/>
          <w:rtl/>
        </w:rPr>
        <w:t>)</w:t>
      </w:r>
      <w:r w:rsidRPr="00A569E2">
        <w:rPr>
          <w:rtl/>
        </w:rPr>
        <w:t xml:space="preserve"> من شيعتك ومحبيك يا على</w:t>
      </w:r>
      <w:r>
        <w:rPr>
          <w:rtl/>
        </w:rPr>
        <w:t xml:space="preserve">، </w:t>
      </w:r>
      <w:r w:rsidRPr="00A569E2">
        <w:rPr>
          <w:rtl/>
        </w:rPr>
        <w:t xml:space="preserve">قال أمير المؤمنين </w:t>
      </w:r>
      <w:r w:rsidRPr="000E4A2F">
        <w:rPr>
          <w:rStyle w:val="libAlaemChar"/>
          <w:rtl/>
        </w:rPr>
        <w:t>عليه‌السلام</w:t>
      </w:r>
      <w:r>
        <w:rPr>
          <w:rtl/>
        </w:rPr>
        <w:t xml:space="preserve">: </w:t>
      </w:r>
      <w:r w:rsidRPr="00A569E2">
        <w:rPr>
          <w:rtl/>
        </w:rPr>
        <w:t>فقلت يا رسول الله هذا لشيعتي</w:t>
      </w:r>
      <w:r>
        <w:rPr>
          <w:rtl/>
        </w:rPr>
        <w:t>؟</w:t>
      </w:r>
      <w:r w:rsidRPr="00A569E2">
        <w:rPr>
          <w:rtl/>
        </w:rPr>
        <w:t xml:space="preserve"> قال</w:t>
      </w:r>
      <w:r>
        <w:rPr>
          <w:rtl/>
        </w:rPr>
        <w:t xml:space="preserve">: أي </w:t>
      </w:r>
      <w:r w:rsidRPr="00A569E2">
        <w:rPr>
          <w:rtl/>
        </w:rPr>
        <w:t>وربي انه لشيعتك</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292</w:t>
      </w:r>
      <w:r>
        <w:rPr>
          <w:rtl/>
        </w:rPr>
        <w:t xml:space="preserve"> </w:t>
      </w:r>
      <w:r w:rsidRPr="00957CEF">
        <w:rPr>
          <w:rStyle w:val="libBold2Char"/>
          <w:rtl/>
        </w:rPr>
        <w:t xml:space="preserve">ـ في كتاب ثواب الأعمال أبي </w:t>
      </w:r>
      <w:r>
        <w:rPr>
          <w:rtl/>
        </w:rPr>
        <w:t>(</w:t>
      </w:r>
      <w:r w:rsidRPr="00A569E2">
        <w:rPr>
          <w:rtl/>
        </w:rPr>
        <w:t>ره</w:t>
      </w:r>
      <w:r>
        <w:rPr>
          <w:rtl/>
        </w:rPr>
        <w:t>)</w:t>
      </w:r>
      <w:r w:rsidRPr="00A569E2">
        <w:rPr>
          <w:rtl/>
        </w:rPr>
        <w:t xml:space="preserve"> قال</w:t>
      </w:r>
      <w:r>
        <w:rPr>
          <w:rtl/>
        </w:rPr>
        <w:t xml:space="preserve">: حدّثني </w:t>
      </w:r>
      <w:r w:rsidRPr="00A569E2">
        <w:rPr>
          <w:rtl/>
        </w:rPr>
        <w:t>سعد بن عبد الله عن احمد</w:t>
      </w:r>
    </w:p>
    <w:p w:rsidR="001C7CB2" w:rsidRPr="00A569E2" w:rsidRDefault="001C7CB2" w:rsidP="007C645F">
      <w:pPr>
        <w:pStyle w:val="libNormal0"/>
        <w:rPr>
          <w:rtl/>
        </w:rPr>
      </w:pPr>
      <w:r>
        <w:rPr>
          <w:rtl/>
        </w:rPr>
        <w:br w:type="page"/>
      </w:r>
      <w:r w:rsidRPr="00A569E2">
        <w:rPr>
          <w:rtl/>
        </w:rPr>
        <w:t>ابن محمد عن الحسن بن على عن عبد العزيز العبدي عن عبيد بن زرارة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أخبرني عن الكبائر قال</w:t>
      </w:r>
      <w:r>
        <w:rPr>
          <w:rtl/>
        </w:rPr>
        <w:t xml:space="preserve">: </w:t>
      </w:r>
      <w:r w:rsidRPr="00A569E2">
        <w:rPr>
          <w:rtl/>
        </w:rPr>
        <w:t xml:space="preserve">هي خمس وهن مما أوجب الله </w:t>
      </w:r>
      <w:r w:rsidRPr="000E4A2F">
        <w:rPr>
          <w:rStyle w:val="libAlaemChar"/>
          <w:rtl/>
        </w:rPr>
        <w:t>عزوجل</w:t>
      </w:r>
      <w:r w:rsidRPr="00A569E2">
        <w:rPr>
          <w:rtl/>
        </w:rPr>
        <w:t xml:space="preserve"> عليهن النار</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إِنَّ اللهَ لا يَغْفِرُ أَنْ يُشْرَكَ بِهِ</w:t>
      </w:r>
      <w:r w:rsidRPr="000E4A2F">
        <w:rPr>
          <w:rStyle w:val="libAlaemChar"/>
          <w:rtl/>
        </w:rPr>
        <w:t>)</w:t>
      </w:r>
      <w:r w:rsidRPr="00A569E2">
        <w:rPr>
          <w:rtl/>
        </w:rPr>
        <w:t xml:space="preserve"> الحديث.</w:t>
      </w:r>
    </w:p>
    <w:p w:rsidR="001C7CB2" w:rsidRPr="00A569E2" w:rsidRDefault="001C7CB2" w:rsidP="007C645F">
      <w:pPr>
        <w:pStyle w:val="libNormal"/>
        <w:rPr>
          <w:rtl/>
        </w:rPr>
      </w:pPr>
      <w:r w:rsidRPr="00957CEF">
        <w:rPr>
          <w:rStyle w:val="libBold2Char"/>
          <w:rtl/>
        </w:rPr>
        <w:t>293</w:t>
      </w:r>
      <w:r>
        <w:rPr>
          <w:rtl/>
        </w:rPr>
        <w:t xml:space="preserve"> </w:t>
      </w:r>
      <w:r w:rsidRPr="00957CEF">
        <w:rPr>
          <w:rStyle w:val="libBold2Char"/>
          <w:rtl/>
        </w:rPr>
        <w:t xml:space="preserve">ـ في عيون الأخبار </w:t>
      </w:r>
      <w:r w:rsidRPr="00A569E2">
        <w:rPr>
          <w:rtl/>
        </w:rPr>
        <w:t xml:space="preserve">عن الرضا </w:t>
      </w:r>
      <w:r w:rsidRPr="000E4A2F">
        <w:rPr>
          <w:rStyle w:val="libAlaemChar"/>
          <w:rtl/>
        </w:rPr>
        <w:t>عليه‌السلام</w:t>
      </w:r>
      <w:r w:rsidRPr="00A569E2">
        <w:rPr>
          <w:rtl/>
        </w:rPr>
        <w:t xml:space="preserve"> وباسناده قال قال رسول الله </w:t>
      </w:r>
      <w:r w:rsidRPr="000E4A2F">
        <w:rPr>
          <w:rStyle w:val="libAlaemChar"/>
          <w:rtl/>
        </w:rPr>
        <w:t>صلى‌الله‌عليه‌وآله‌وسلم</w:t>
      </w:r>
      <w:r>
        <w:rPr>
          <w:rtl/>
        </w:rPr>
        <w:t xml:space="preserve">: </w:t>
      </w:r>
      <w:r w:rsidRPr="00A569E2">
        <w:rPr>
          <w:rtl/>
        </w:rPr>
        <w:t>ان الله يحاسب كل خلق الا من أشرك بالله فانه لا يحاسب ويؤمر به</w:t>
      </w:r>
      <w:r>
        <w:rPr>
          <w:rtl/>
        </w:rPr>
        <w:t xml:space="preserve"> إلى </w:t>
      </w:r>
      <w:r w:rsidRPr="00A569E2">
        <w:rPr>
          <w:rtl/>
        </w:rPr>
        <w:t>النار.</w:t>
      </w:r>
    </w:p>
    <w:p w:rsidR="001C7CB2" w:rsidRPr="00A569E2" w:rsidRDefault="001C7CB2" w:rsidP="007C645F">
      <w:pPr>
        <w:pStyle w:val="libNormal"/>
        <w:rPr>
          <w:rtl/>
        </w:rPr>
      </w:pPr>
      <w:r w:rsidRPr="00957CEF">
        <w:rPr>
          <w:rStyle w:val="libBold2Char"/>
          <w:rtl/>
        </w:rPr>
        <w:t xml:space="preserve">294 ـ في مجمع البيان </w:t>
      </w:r>
      <w:r w:rsidRPr="00871954">
        <w:rPr>
          <w:rtl/>
        </w:rPr>
        <w:t>في قوله عزوجل.</w:t>
      </w:r>
      <w:r w:rsidRPr="00A569E2">
        <w:rPr>
          <w:rtl/>
        </w:rPr>
        <w:t xml:space="preserve"> </w:t>
      </w:r>
      <w:r w:rsidRPr="000E4A2F">
        <w:rPr>
          <w:rStyle w:val="libAlaemChar"/>
          <w:rtl/>
        </w:rPr>
        <w:t>(</w:t>
      </w:r>
      <w:r w:rsidRPr="00500BFE">
        <w:rPr>
          <w:rStyle w:val="libAieChar"/>
          <w:rtl/>
        </w:rPr>
        <w:t>إِنَّ اللهَ لا يَغْفِرُ أَنْ يُشْرَكَ بِهِ</w:t>
      </w:r>
      <w:r w:rsidRPr="000E4A2F">
        <w:rPr>
          <w:rStyle w:val="libAlaemChar"/>
          <w:rtl/>
        </w:rPr>
        <w:t>)</w:t>
      </w:r>
      <w:r w:rsidRPr="00A569E2">
        <w:rPr>
          <w:rtl/>
        </w:rPr>
        <w:t xml:space="preserve"> الاية وقف الله سبحانه للمؤمنين الموحدين بهذه الاية بين الخوف والرجاء وبين العدل والفضل</w:t>
      </w:r>
      <w:r>
        <w:rPr>
          <w:rtl/>
        </w:rPr>
        <w:t xml:space="preserve">، </w:t>
      </w:r>
      <w:r w:rsidRPr="00A569E2">
        <w:rPr>
          <w:rtl/>
        </w:rPr>
        <w:t>وذلك صفة المؤمنين ولذلك</w:t>
      </w:r>
    </w:p>
    <w:p w:rsidR="001C7CB2" w:rsidRPr="00A569E2" w:rsidRDefault="001C7CB2" w:rsidP="007C645F">
      <w:pPr>
        <w:pStyle w:val="libNormal"/>
        <w:rPr>
          <w:rtl/>
        </w:rPr>
      </w:pPr>
      <w:r w:rsidRPr="00A569E2">
        <w:rPr>
          <w:rtl/>
        </w:rPr>
        <w:t xml:space="preserve">قال الصادق </w:t>
      </w:r>
      <w:r w:rsidRPr="000E4A2F">
        <w:rPr>
          <w:rStyle w:val="libAlaemChar"/>
          <w:rtl/>
        </w:rPr>
        <w:t>عليه‌السلام</w:t>
      </w:r>
      <w:r>
        <w:rPr>
          <w:rtl/>
        </w:rPr>
        <w:t xml:space="preserve">: </w:t>
      </w:r>
      <w:r w:rsidRPr="00A569E2">
        <w:rPr>
          <w:rtl/>
        </w:rPr>
        <w:t>لو وزن رجاء المؤمن وخوفه لاعتدلا</w:t>
      </w:r>
    </w:p>
    <w:p w:rsidR="001C7CB2" w:rsidRPr="00A569E2" w:rsidRDefault="001C7CB2" w:rsidP="007C645F">
      <w:pPr>
        <w:pStyle w:val="libNormal"/>
        <w:rPr>
          <w:rtl/>
          <w:lang w:bidi="fa-IR"/>
        </w:rPr>
      </w:pPr>
      <w:r w:rsidRPr="00957CEF">
        <w:rPr>
          <w:rStyle w:val="libBold2Char"/>
          <w:rtl/>
        </w:rPr>
        <w:t>295</w:t>
      </w:r>
      <w:r>
        <w:rPr>
          <w:rtl/>
          <w:lang w:bidi="fa-IR"/>
        </w:rPr>
        <w:t xml:space="preserve"> </w:t>
      </w:r>
      <w:r w:rsidRPr="00957CEF">
        <w:rPr>
          <w:rStyle w:val="libBold2Char"/>
          <w:rtl/>
        </w:rPr>
        <w:t xml:space="preserve">ـ في مجمع البيان </w:t>
      </w:r>
      <w:r w:rsidRPr="00A569E2">
        <w:rPr>
          <w:rtl/>
          <w:lang w:bidi="fa-IR"/>
        </w:rPr>
        <w:t xml:space="preserve">قوله </w:t>
      </w:r>
      <w:r w:rsidRPr="000E4A2F">
        <w:rPr>
          <w:rStyle w:val="libAlaemChar"/>
          <w:rtl/>
        </w:rPr>
        <w:t>عزوجل</w:t>
      </w:r>
      <w:r>
        <w:rPr>
          <w:rtl/>
          <w:lang w:bidi="fa-IR"/>
        </w:rPr>
        <w:t xml:space="preserve">: </w:t>
      </w:r>
      <w:r w:rsidRPr="000E4A2F">
        <w:rPr>
          <w:rStyle w:val="libAlaemChar"/>
          <w:rtl/>
        </w:rPr>
        <w:t>(</w:t>
      </w:r>
      <w:r w:rsidRPr="00500BFE">
        <w:rPr>
          <w:rStyle w:val="libAieChar"/>
          <w:rtl/>
        </w:rPr>
        <w:t>أَلَمْ تَرَ إلى الَّذِينَ يُزَكُّونَ أَنْفُسَهُمْ</w:t>
      </w:r>
      <w:r w:rsidRPr="000E4A2F">
        <w:rPr>
          <w:rStyle w:val="libAlaemChar"/>
          <w:rtl/>
        </w:rPr>
        <w:t>)</w:t>
      </w:r>
      <w:r>
        <w:rPr>
          <w:rtl/>
          <w:lang w:bidi="fa-IR"/>
        </w:rPr>
        <w:t xml:space="preserve"> إلى </w:t>
      </w:r>
      <w:r w:rsidRPr="00A569E2">
        <w:rPr>
          <w:rtl/>
          <w:lang w:bidi="fa-IR"/>
        </w:rPr>
        <w:t>قوله «مبينا» قيل</w:t>
      </w:r>
      <w:r>
        <w:rPr>
          <w:rFonts w:hint="cs"/>
          <w:rtl/>
          <w:lang w:bidi="fa-IR"/>
        </w:rPr>
        <w:t xml:space="preserve"> </w:t>
      </w:r>
      <w:r w:rsidRPr="00A569E2">
        <w:rPr>
          <w:rtl/>
          <w:lang w:bidi="fa-IR"/>
        </w:rPr>
        <w:t xml:space="preserve">نزلت في اليهود والنصارى حين قالوا. </w:t>
      </w:r>
      <w:r w:rsidRPr="000E4A2F">
        <w:rPr>
          <w:rStyle w:val="libAlaemChar"/>
          <w:rtl/>
        </w:rPr>
        <w:t>(</w:t>
      </w:r>
      <w:r w:rsidRPr="00500BFE">
        <w:rPr>
          <w:rStyle w:val="libAieChar"/>
          <w:rtl/>
        </w:rPr>
        <w:t>نَحْنُ أَبْناءُ اللهِ وَأَحِبَّاؤُهُ وَقالُوا لَنْ يَدْخُلَ الْجَنَّةَ إِلَّا مَنْ كانَ هُوداً أَوْ نَصارى</w:t>
      </w:r>
      <w:r w:rsidRPr="000E4A2F">
        <w:rPr>
          <w:rStyle w:val="libAlaemChar"/>
          <w:rtl/>
        </w:rPr>
        <w:t>)</w:t>
      </w:r>
      <w:r>
        <w:rPr>
          <w:rtl/>
          <w:lang w:bidi="fa-IR"/>
        </w:rPr>
        <w:t xml:space="preserve">، </w:t>
      </w:r>
      <w:r w:rsidRPr="00A569E2">
        <w:rPr>
          <w:rtl/>
          <w:lang w:bidi="fa-IR"/>
        </w:rPr>
        <w:t>وهو المروي عن</w:t>
      </w:r>
      <w:r>
        <w:rPr>
          <w:rtl/>
          <w:lang w:bidi="fa-IR"/>
        </w:rPr>
        <w:t xml:space="preserve"> أبي جعفر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957CEF">
        <w:rPr>
          <w:rStyle w:val="libBold2Char"/>
          <w:rtl/>
        </w:rPr>
        <w:t>296</w:t>
      </w:r>
      <w:r>
        <w:rPr>
          <w:rtl/>
        </w:rPr>
        <w:t xml:space="preserve"> </w:t>
      </w:r>
      <w:r w:rsidRPr="00957CEF">
        <w:rPr>
          <w:rStyle w:val="libBold2Char"/>
          <w:rtl/>
        </w:rPr>
        <w:t xml:space="preserve">ـ في نهج البلاغة </w:t>
      </w:r>
      <w:r w:rsidRPr="00A569E2">
        <w:rPr>
          <w:rtl/>
        </w:rPr>
        <w:t xml:space="preserve">من كلام له </w:t>
      </w:r>
      <w:r w:rsidRPr="000E4A2F">
        <w:rPr>
          <w:rStyle w:val="libAlaemChar"/>
          <w:rtl/>
        </w:rPr>
        <w:t>عليه‌السلام</w:t>
      </w:r>
      <w:r w:rsidRPr="00A569E2">
        <w:rPr>
          <w:rtl/>
        </w:rPr>
        <w:t xml:space="preserve"> يصف فيه المتقين لا يرضون من أعمالهم القليل ولا يستكثرون الكثير فهم لأنفسهم متهمون ومن أعمالهم مشفقون</w:t>
      </w:r>
      <w:r>
        <w:rPr>
          <w:rtl/>
        </w:rPr>
        <w:t xml:space="preserve">، </w:t>
      </w:r>
      <w:r w:rsidRPr="00A569E2">
        <w:rPr>
          <w:rtl/>
        </w:rPr>
        <w:t>إذا زكى أحد منهم خاف مما يقال له فيقول. انا اعلم بنفسي من غيري</w:t>
      </w:r>
      <w:r>
        <w:rPr>
          <w:rtl/>
        </w:rPr>
        <w:t xml:space="preserve">، </w:t>
      </w:r>
      <w:r w:rsidRPr="00A569E2">
        <w:rPr>
          <w:rtl/>
        </w:rPr>
        <w:t>وربي أعلم بى من نفسي</w:t>
      </w:r>
      <w:r>
        <w:rPr>
          <w:rtl/>
        </w:rPr>
        <w:t xml:space="preserve">، </w:t>
      </w:r>
      <w:r w:rsidRPr="00A569E2">
        <w:rPr>
          <w:rtl/>
        </w:rPr>
        <w:t>اللهم لا تؤاخذني بما يقولون واجعلني أفضل مما يظنون واغفر لى ما لا يعلمون.</w:t>
      </w:r>
    </w:p>
    <w:p w:rsidR="001C7CB2" w:rsidRPr="00A569E2" w:rsidRDefault="001C7CB2" w:rsidP="007C645F">
      <w:pPr>
        <w:pStyle w:val="libNormal"/>
        <w:rPr>
          <w:rtl/>
          <w:lang w:bidi="fa-IR"/>
        </w:rPr>
      </w:pPr>
      <w:r w:rsidRPr="00957CEF">
        <w:rPr>
          <w:rStyle w:val="libBold2Char"/>
          <w:rtl/>
        </w:rPr>
        <w:t>297</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أَلَمْ تَرَ إلى الَّذِينَ يُزَكُّونَ أَنْفُسَهُمْ بَلِ اللهُ يُزَكِّي مَنْ يَشاءُ</w:t>
      </w:r>
      <w:r w:rsidRPr="000E4A2F">
        <w:rPr>
          <w:rStyle w:val="libAlaemChar"/>
          <w:rtl/>
        </w:rPr>
        <w:t>)</w:t>
      </w:r>
      <w:r w:rsidRPr="00A569E2">
        <w:rPr>
          <w:rtl/>
          <w:lang w:bidi="fa-IR"/>
        </w:rPr>
        <w:t xml:space="preserve"> قال</w:t>
      </w:r>
      <w:r>
        <w:rPr>
          <w:rtl/>
          <w:lang w:bidi="fa-IR"/>
        </w:rPr>
        <w:t xml:space="preserve">: </w:t>
      </w:r>
      <w:r w:rsidRPr="00A569E2">
        <w:rPr>
          <w:rtl/>
          <w:lang w:bidi="fa-IR"/>
        </w:rPr>
        <w:t>هم الذين سموا أنفسهم بالصديق والفاروق وذي النورين</w:t>
      </w:r>
      <w:r>
        <w:rPr>
          <w:rtl/>
          <w:lang w:bidi="fa-IR"/>
        </w:rPr>
        <w:t xml:space="preserve">، </w:t>
      </w:r>
      <w:r w:rsidRPr="00A569E2">
        <w:rPr>
          <w:rtl/>
          <w:lang w:bidi="fa-IR"/>
        </w:rPr>
        <w:t xml:space="preserve">وقوله. </w:t>
      </w:r>
      <w:r w:rsidRPr="000E4A2F">
        <w:rPr>
          <w:rStyle w:val="libAlaemChar"/>
          <w:rtl/>
        </w:rPr>
        <w:t>(</w:t>
      </w:r>
      <w:r w:rsidRPr="00500BFE">
        <w:rPr>
          <w:rStyle w:val="libAieChar"/>
          <w:rtl/>
        </w:rPr>
        <w:t>وَلا يُظْلَمُونَ فَتِيلاً</w:t>
      </w:r>
      <w:r w:rsidRPr="000E4A2F">
        <w:rPr>
          <w:rStyle w:val="libAlaemChar"/>
          <w:rtl/>
        </w:rPr>
        <w:t>)</w:t>
      </w:r>
      <w:r w:rsidRPr="00A569E2">
        <w:rPr>
          <w:rtl/>
          <w:lang w:bidi="fa-IR"/>
        </w:rPr>
        <w:t xml:space="preserve"> قال</w:t>
      </w:r>
      <w:r>
        <w:rPr>
          <w:rtl/>
          <w:lang w:bidi="fa-IR"/>
        </w:rPr>
        <w:t xml:space="preserve">: </w:t>
      </w:r>
      <w:r w:rsidRPr="00A569E2">
        <w:rPr>
          <w:rtl/>
          <w:lang w:bidi="fa-IR"/>
        </w:rPr>
        <w:t>القشرة التي تكون على النواة</w:t>
      </w:r>
      <w:r>
        <w:rPr>
          <w:rtl/>
          <w:lang w:bidi="fa-IR"/>
        </w:rPr>
        <w:t xml:space="preserve">، </w:t>
      </w:r>
      <w:r w:rsidRPr="00A569E2">
        <w:rPr>
          <w:rtl/>
          <w:lang w:bidi="fa-IR"/>
        </w:rPr>
        <w:t xml:space="preserve">ثم كنى عنهم فقال </w:t>
      </w:r>
      <w:r w:rsidRPr="000E4A2F">
        <w:rPr>
          <w:rStyle w:val="libAlaemChar"/>
          <w:rtl/>
        </w:rPr>
        <w:t>(</w:t>
      </w:r>
      <w:r w:rsidRPr="00500BFE">
        <w:rPr>
          <w:rStyle w:val="libAieChar"/>
          <w:rtl/>
        </w:rPr>
        <w:t>انْظُرْ كَيْفَ يَفْتَرُونَ عَلَى اللهِ الْكَذِبَ وَكَفى بِهِ إِثْماً مُبِيناً</w:t>
      </w:r>
      <w:r w:rsidRPr="000E4A2F">
        <w:rPr>
          <w:rStyle w:val="libAlaemChar"/>
          <w:rtl/>
        </w:rPr>
        <w:t>)</w:t>
      </w:r>
      <w:r w:rsidRPr="00A569E2">
        <w:rPr>
          <w:rtl/>
          <w:lang w:bidi="fa-IR"/>
        </w:rPr>
        <w:t xml:space="preserve"> وهم هؤلاء الثلاثة قوله</w:t>
      </w:r>
      <w:r>
        <w:rPr>
          <w:rtl/>
          <w:lang w:bidi="fa-IR"/>
        </w:rPr>
        <w:t xml:space="preserve">: </w:t>
      </w:r>
      <w:r w:rsidRPr="000E4A2F">
        <w:rPr>
          <w:rStyle w:val="libAlaemChar"/>
          <w:rtl/>
        </w:rPr>
        <w:t>(</w:t>
      </w:r>
      <w:r w:rsidRPr="00500BFE">
        <w:rPr>
          <w:rStyle w:val="libAieChar"/>
          <w:rtl/>
        </w:rPr>
        <w:t>أَلَمْ تَرَ إلى الَّذِينَ أُوتُوا نَصِيباً مِنَ الْكِتابِ يُؤْمِنُونَ بِالْجِبْتِ وَالطَّاغُوتِ وَيَقُولُونَ لِلَّذِينَ كَفَرُوا هؤُلاءِ أَهْدى مِنَ الَّذِينَ آمَنُوا سَبِيلاً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نزلت في اليهود حين سألهم مشركو العرب فقالوا </w:t>
      </w:r>
      <w:r>
        <w:rPr>
          <w:rtl/>
          <w:lang w:bidi="fa-IR"/>
        </w:rPr>
        <w:t>أ</w:t>
      </w:r>
      <w:r w:rsidRPr="00A569E2">
        <w:rPr>
          <w:rtl/>
          <w:lang w:bidi="fa-IR"/>
        </w:rPr>
        <w:t>ديننا أفضل أم دين محمد</w:t>
      </w:r>
      <w:r>
        <w:rPr>
          <w:rtl/>
          <w:lang w:bidi="fa-IR"/>
        </w:rPr>
        <w:t>؟</w:t>
      </w:r>
      <w:r w:rsidRPr="00A569E2">
        <w:rPr>
          <w:rtl/>
          <w:lang w:bidi="fa-IR"/>
        </w:rPr>
        <w:t xml:space="preserve"> قالوا بل دينكم أفضل وقد روى فيه أيضا انها نزلت في الذين غصبوا آل محمد حقهم</w:t>
      </w:r>
      <w:r>
        <w:rPr>
          <w:rtl/>
          <w:lang w:bidi="fa-IR"/>
        </w:rPr>
        <w:t xml:space="preserve">، </w:t>
      </w:r>
      <w:r w:rsidRPr="00A569E2">
        <w:rPr>
          <w:rtl/>
          <w:lang w:bidi="fa-IR"/>
        </w:rPr>
        <w:t>وحسدوا منزلتهم</w:t>
      </w:r>
      <w:r>
        <w:rPr>
          <w:rtl/>
          <w:lang w:bidi="fa-IR"/>
        </w:rPr>
        <w:t xml:space="preserve">، </w:t>
      </w:r>
      <w:r w:rsidRPr="00A569E2">
        <w:rPr>
          <w:rtl/>
          <w:lang w:bidi="fa-IR"/>
        </w:rPr>
        <w:t>فقال الله</w:t>
      </w:r>
      <w:r>
        <w:rPr>
          <w:rtl/>
          <w:lang w:bidi="fa-IR"/>
        </w:rPr>
        <w:t xml:space="preserve">: </w:t>
      </w:r>
      <w:r w:rsidRPr="000E4A2F">
        <w:rPr>
          <w:rStyle w:val="libAlaemChar"/>
          <w:rtl/>
        </w:rPr>
        <w:t>(</w:t>
      </w:r>
      <w:r w:rsidRPr="00500BFE">
        <w:rPr>
          <w:rStyle w:val="libAieChar"/>
          <w:rtl/>
        </w:rPr>
        <w:t>أُولئِكَ الَّذِينَ لَعَنَهُمُ اللهُ وَمَنْ يَلْعَنِ اللهُ فَلَنْ تَجِدَ لَهُ نَصِيراً أَمْ لَهُمْ نَصِيبٌ مِنَ الْمُلْكِ فَإِذاً</w:t>
      </w:r>
    </w:p>
    <w:p w:rsidR="001C7CB2" w:rsidRPr="00A569E2" w:rsidRDefault="001C7CB2" w:rsidP="007C645F">
      <w:pPr>
        <w:pStyle w:val="libNormal0"/>
        <w:rPr>
          <w:rtl/>
          <w:lang w:bidi="fa-IR"/>
        </w:rPr>
      </w:pPr>
      <w:r>
        <w:rPr>
          <w:rtl/>
          <w:lang w:bidi="fa-IR"/>
        </w:rPr>
        <w:br w:type="page"/>
      </w:r>
      <w:r w:rsidRPr="00500BFE">
        <w:rPr>
          <w:rStyle w:val="libAieChar"/>
          <w:rtl/>
        </w:rPr>
        <w:t>لا يُؤْتُونَ النَّاسَ نَقِيراً</w:t>
      </w:r>
      <w:r w:rsidRPr="000E4A2F">
        <w:rPr>
          <w:rStyle w:val="libAlaemChar"/>
          <w:rtl/>
        </w:rPr>
        <w:t>)</w:t>
      </w:r>
      <w:r w:rsidRPr="00A569E2">
        <w:rPr>
          <w:rtl/>
          <w:lang w:bidi="fa-IR"/>
        </w:rPr>
        <w:t xml:space="preserve"> يعنى النقطة التي في ظهر النواة ثم قال</w:t>
      </w:r>
      <w:r>
        <w:rPr>
          <w:rtl/>
          <w:lang w:bidi="fa-IR"/>
        </w:rPr>
        <w:t xml:space="preserve">: </w:t>
      </w:r>
      <w:r w:rsidRPr="000E4A2F">
        <w:rPr>
          <w:rStyle w:val="libAlaemChar"/>
          <w:rtl/>
        </w:rPr>
        <w:t>(</w:t>
      </w:r>
      <w:r w:rsidRPr="00500BFE">
        <w:rPr>
          <w:rStyle w:val="libAieChar"/>
          <w:rtl/>
        </w:rPr>
        <w:t>أَمْ يَحْسُدُونَ النَّاسَ</w:t>
      </w:r>
      <w:r w:rsidRPr="000E4A2F">
        <w:rPr>
          <w:rStyle w:val="libAlaemChar"/>
          <w:rtl/>
        </w:rPr>
        <w:t>)</w:t>
      </w:r>
      <w:r w:rsidRPr="00A569E2">
        <w:rPr>
          <w:rtl/>
          <w:lang w:bidi="fa-IR"/>
        </w:rPr>
        <w:t xml:space="preserve"> يعنى بالناس هاهنا أمير المؤمنين والائمة </w:t>
      </w:r>
      <w:r w:rsidRPr="000E4A2F">
        <w:rPr>
          <w:rStyle w:val="libAlaemChar"/>
          <w:rtl/>
        </w:rPr>
        <w:t>عليهم‌السلام</w:t>
      </w:r>
      <w:r w:rsidRPr="00A569E2">
        <w:rPr>
          <w:rtl/>
          <w:lang w:bidi="fa-IR"/>
        </w:rPr>
        <w:t xml:space="preserve"> </w:t>
      </w:r>
      <w:r w:rsidRPr="000E4A2F">
        <w:rPr>
          <w:rStyle w:val="libAlaemChar"/>
          <w:rtl/>
        </w:rPr>
        <w:t>(</w:t>
      </w:r>
      <w:r w:rsidRPr="00500BFE">
        <w:rPr>
          <w:rStyle w:val="libAieChar"/>
          <w:rtl/>
        </w:rPr>
        <w:t>عَلى ما آتاهُمُ اللهُ مِنْ فَضْلِهِ فَقَدْ آتَيْنا آلَ إِبْراهِيمَ الْكِتابَ وَالْحِكْمَةَ وَآتَيْناهُمْ مُلْكاً عَظِيماً</w:t>
      </w:r>
      <w:r w:rsidRPr="000E4A2F">
        <w:rPr>
          <w:rStyle w:val="libAlaemChar"/>
          <w:rtl/>
        </w:rPr>
        <w:t>)</w:t>
      </w:r>
      <w:r w:rsidRPr="00A569E2">
        <w:rPr>
          <w:rtl/>
          <w:lang w:bidi="fa-IR"/>
        </w:rPr>
        <w:t xml:space="preserve"> وهي الخلافة بعد النبوة وهم الائمة </w:t>
      </w:r>
      <w:r w:rsidRPr="000E4A2F">
        <w:rPr>
          <w:rStyle w:val="libAlaemChar"/>
          <w:rtl/>
        </w:rPr>
        <w:t>عليهم‌السلام</w:t>
      </w:r>
      <w:r w:rsidRPr="00A569E2">
        <w:rPr>
          <w:rtl/>
          <w:lang w:bidi="fa-IR"/>
        </w:rPr>
        <w:t>.</w:t>
      </w:r>
    </w:p>
    <w:p w:rsidR="001C7CB2" w:rsidRPr="00A569E2" w:rsidRDefault="001C7CB2" w:rsidP="007C645F">
      <w:pPr>
        <w:pStyle w:val="libNormal"/>
        <w:rPr>
          <w:rtl/>
        </w:rPr>
      </w:pPr>
      <w:r w:rsidRPr="00A569E2">
        <w:rPr>
          <w:rtl/>
        </w:rPr>
        <w:t>298</w:t>
      </w:r>
      <w:r>
        <w:rPr>
          <w:rtl/>
        </w:rPr>
        <w:t xml:space="preserve"> ـ حدّثنا  عليّ بن الحسين </w:t>
      </w:r>
      <w:r w:rsidRPr="00A569E2">
        <w:rPr>
          <w:rtl/>
        </w:rPr>
        <w:t>عن</w:t>
      </w:r>
      <w:r>
        <w:rPr>
          <w:rtl/>
        </w:rPr>
        <w:t xml:space="preserve"> أحمد </w:t>
      </w:r>
      <w:r w:rsidRPr="00A569E2">
        <w:rPr>
          <w:rtl/>
        </w:rPr>
        <w:t>بن أبي عبد الله عن أبيه عن يونس عن</w:t>
      </w:r>
      <w:r>
        <w:rPr>
          <w:rtl/>
        </w:rPr>
        <w:t xml:space="preserve"> أبي جعفر </w:t>
      </w:r>
      <w:r w:rsidRPr="00A569E2">
        <w:rPr>
          <w:rtl/>
        </w:rPr>
        <w:t xml:space="preserve">الأحول عن حنان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قلت له قوله. </w:t>
      </w:r>
      <w:r w:rsidRPr="000E4A2F">
        <w:rPr>
          <w:rStyle w:val="libAlaemChar"/>
          <w:rtl/>
        </w:rPr>
        <w:t>(</w:t>
      </w:r>
      <w:r w:rsidRPr="00500BFE">
        <w:rPr>
          <w:rStyle w:val="libAieChar"/>
          <w:rtl/>
        </w:rPr>
        <w:t>فَقَدْ آتَيْنا آلَ إِبْراهِيمَ الْكِتابَ</w:t>
      </w:r>
      <w:r w:rsidRPr="000E4A2F">
        <w:rPr>
          <w:rStyle w:val="libAlaemChar"/>
          <w:rtl/>
        </w:rPr>
        <w:t>)</w:t>
      </w:r>
      <w:r w:rsidRPr="00A569E2">
        <w:rPr>
          <w:rtl/>
        </w:rPr>
        <w:t xml:space="preserve"> قال</w:t>
      </w:r>
      <w:r>
        <w:rPr>
          <w:rtl/>
        </w:rPr>
        <w:t xml:space="preserve">: </w:t>
      </w:r>
      <w:r w:rsidRPr="00A569E2">
        <w:rPr>
          <w:rtl/>
        </w:rPr>
        <w:t>النبوة</w:t>
      </w:r>
      <w:r>
        <w:rPr>
          <w:rtl/>
        </w:rPr>
        <w:t xml:space="preserve">، </w:t>
      </w:r>
      <w:r w:rsidRPr="00A569E2">
        <w:rPr>
          <w:rtl/>
        </w:rPr>
        <w:t xml:space="preserve">فقلت. «والحكمة» قال الفهم والقضا </w:t>
      </w:r>
      <w:r w:rsidRPr="000E4A2F">
        <w:rPr>
          <w:rStyle w:val="libAlaemChar"/>
          <w:rtl/>
        </w:rPr>
        <w:t>(</w:t>
      </w:r>
      <w:r w:rsidRPr="00500BFE">
        <w:rPr>
          <w:rStyle w:val="libAieChar"/>
          <w:rtl/>
        </w:rPr>
        <w:t>وَآتَيْناهُمْ مُلْكاً عَظِيماً</w:t>
      </w:r>
      <w:r w:rsidRPr="000E4A2F">
        <w:rPr>
          <w:rStyle w:val="libAlaemChar"/>
          <w:rtl/>
        </w:rPr>
        <w:t>)</w:t>
      </w:r>
      <w:r w:rsidRPr="00A569E2">
        <w:rPr>
          <w:rtl/>
        </w:rPr>
        <w:t xml:space="preserve"> قال الطاعة المفروضة.</w:t>
      </w:r>
    </w:p>
    <w:p w:rsidR="001C7CB2" w:rsidRPr="00A569E2" w:rsidRDefault="001C7CB2" w:rsidP="007C645F">
      <w:pPr>
        <w:pStyle w:val="libNormal"/>
        <w:rPr>
          <w:rtl/>
        </w:rPr>
      </w:pPr>
      <w:r w:rsidRPr="00957CEF">
        <w:rPr>
          <w:rStyle w:val="libBold2Char"/>
          <w:rtl/>
        </w:rPr>
        <w:t>299</w:t>
      </w:r>
      <w:r>
        <w:rPr>
          <w:rtl/>
        </w:rPr>
        <w:t xml:space="preserve"> </w:t>
      </w:r>
      <w:r w:rsidRPr="00957CEF">
        <w:rPr>
          <w:rStyle w:val="libBold2Char"/>
          <w:rtl/>
        </w:rPr>
        <w:t>ـ في أصول الكافي</w:t>
      </w:r>
      <w:r w:rsidRPr="00A569E2">
        <w:rPr>
          <w:rtl/>
        </w:rPr>
        <w:t xml:space="preserve"> الحسين بن محمد بن عامر الأشعري عن معلى بن محمد قال</w:t>
      </w:r>
      <w:r>
        <w:rPr>
          <w:rtl/>
        </w:rPr>
        <w:t xml:space="preserve"> حدّثني </w:t>
      </w:r>
      <w:r w:rsidRPr="00A569E2">
        <w:rPr>
          <w:rtl/>
        </w:rPr>
        <w:t>الحسن بن على الوشاء عن</w:t>
      </w:r>
      <w:r>
        <w:rPr>
          <w:rtl/>
        </w:rPr>
        <w:t xml:space="preserve"> أحمد </w:t>
      </w:r>
      <w:r w:rsidRPr="00A569E2">
        <w:rPr>
          <w:rtl/>
        </w:rPr>
        <w:t xml:space="preserve">بن عائذ عن ابن أذينة عن بريد العجلي قال 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فكان جوابه. </w:t>
      </w:r>
      <w:r w:rsidRPr="000E4A2F">
        <w:rPr>
          <w:rStyle w:val="libAlaemChar"/>
          <w:rtl/>
        </w:rPr>
        <w:t>(</w:t>
      </w:r>
      <w:r w:rsidRPr="00500BFE">
        <w:rPr>
          <w:rStyle w:val="libAieChar"/>
          <w:rtl/>
        </w:rPr>
        <w:t>أَلَمْ تَرَ إلى الَّذِينَ أُوتُوا نَصِيباً مِنَ الْكِتابِ يُؤْمِنُونَ بِالْجِبْتِ وَالطَّاغُوتِ وَيَقُولُونَ لِلَّذِينَ كَفَرُوا هؤُلاءِ أَهْدى مِنَ الَّذِينَ آمَنُوا سَبِيلاً</w:t>
      </w:r>
      <w:r w:rsidRPr="000E4A2F">
        <w:rPr>
          <w:rStyle w:val="libAlaemChar"/>
          <w:rtl/>
        </w:rPr>
        <w:t>)</w:t>
      </w:r>
      <w:r w:rsidRPr="00A569E2">
        <w:rPr>
          <w:rtl/>
        </w:rPr>
        <w:t xml:space="preserve"> يقولون لائمة الضلالة والدعاة</w:t>
      </w:r>
      <w:r>
        <w:rPr>
          <w:rtl/>
        </w:rPr>
        <w:t xml:space="preserve"> إلى </w:t>
      </w:r>
      <w:r w:rsidRPr="00A569E2">
        <w:rPr>
          <w:rtl/>
        </w:rPr>
        <w:t xml:space="preserve">النار. هؤلاء أهدى من آل محمد سبيلا </w:t>
      </w:r>
      <w:r w:rsidRPr="000E4A2F">
        <w:rPr>
          <w:rStyle w:val="libAlaemChar"/>
          <w:rtl/>
        </w:rPr>
        <w:t>(</w:t>
      </w:r>
      <w:r w:rsidRPr="00500BFE">
        <w:rPr>
          <w:rStyle w:val="libAieChar"/>
          <w:rtl/>
        </w:rPr>
        <w:t>أُولئِكَ الَّذِينَ لَعَنَهُمُ اللهُ وَمَنْ يَلْعَنِ اللهُ فَلَنْ تَجِدَ لَهُ نَصِيراً أَمْ لَهُمْ نَصِيبٌ مِنَ الْمُلْكِ</w:t>
      </w:r>
      <w:r w:rsidRPr="000E4A2F">
        <w:rPr>
          <w:rStyle w:val="libAlaemChar"/>
          <w:rtl/>
        </w:rPr>
        <w:t>)</w:t>
      </w:r>
      <w:r w:rsidRPr="00A569E2">
        <w:rPr>
          <w:rtl/>
        </w:rPr>
        <w:t xml:space="preserve"> يعنى الامامة والخلافة </w:t>
      </w:r>
      <w:r w:rsidRPr="000E4A2F">
        <w:rPr>
          <w:rStyle w:val="libAlaemChar"/>
          <w:rtl/>
        </w:rPr>
        <w:t>(</w:t>
      </w:r>
      <w:r w:rsidRPr="00500BFE">
        <w:rPr>
          <w:rStyle w:val="libAieChar"/>
          <w:rtl/>
        </w:rPr>
        <w:t>فَإِذاً لا يُؤْتُونَ النَّاسَ نَقِيراً</w:t>
      </w:r>
      <w:r w:rsidRPr="000E4A2F">
        <w:rPr>
          <w:rStyle w:val="libAlaemChar"/>
          <w:rtl/>
        </w:rPr>
        <w:t>)</w:t>
      </w:r>
      <w:r w:rsidRPr="00A569E2">
        <w:rPr>
          <w:rtl/>
        </w:rPr>
        <w:t xml:space="preserve"> نحن الناس الذين عنى الله والنقير النقطة التي في وسط النواة </w:t>
      </w:r>
      <w:r w:rsidRPr="000E4A2F">
        <w:rPr>
          <w:rStyle w:val="libAlaemChar"/>
          <w:rtl/>
        </w:rPr>
        <w:t>(</w:t>
      </w:r>
      <w:r w:rsidRPr="00500BFE">
        <w:rPr>
          <w:rStyle w:val="libAieChar"/>
          <w:rtl/>
        </w:rPr>
        <w:t>أَمْ يَحْسُدُونَ النَّاسَ عَلى ما آتاهُمُ اللهُ مِنْ فَضْلِهِ</w:t>
      </w:r>
      <w:r w:rsidRPr="000E4A2F">
        <w:rPr>
          <w:rStyle w:val="libAlaemChar"/>
          <w:rtl/>
        </w:rPr>
        <w:t>)</w:t>
      </w:r>
      <w:r w:rsidRPr="00A569E2">
        <w:rPr>
          <w:rtl/>
        </w:rPr>
        <w:t xml:space="preserve"> نحن الناس المحسودون على ما آتانا الله من الامامة دون خلق الله أجمعين </w:t>
      </w:r>
      <w:r w:rsidRPr="000E4A2F">
        <w:rPr>
          <w:rStyle w:val="libAlaemChar"/>
          <w:rtl/>
        </w:rPr>
        <w:t>(</w:t>
      </w:r>
      <w:r w:rsidRPr="00500BFE">
        <w:rPr>
          <w:rStyle w:val="libAieChar"/>
          <w:rtl/>
        </w:rPr>
        <w:t>فَقَدْ آتَيْنا آلَ إِبْراهِيمَ الْكِتابَ وَالْحِكْمَةَ وَآتَيْناهُمْ مُلْكاً عَظِيماً</w:t>
      </w:r>
      <w:r w:rsidRPr="000E4A2F">
        <w:rPr>
          <w:rStyle w:val="libAlaemChar"/>
          <w:rtl/>
        </w:rPr>
        <w:t>)</w:t>
      </w:r>
      <w:r w:rsidRPr="00A569E2">
        <w:rPr>
          <w:rtl/>
        </w:rPr>
        <w:t xml:space="preserve"> يقول</w:t>
      </w:r>
      <w:r>
        <w:rPr>
          <w:rtl/>
        </w:rPr>
        <w:t xml:space="preserve">: </w:t>
      </w:r>
      <w:r w:rsidRPr="00A569E2">
        <w:rPr>
          <w:rtl/>
        </w:rPr>
        <w:t xml:space="preserve">جعلنا منهم الرسل والأنبياء والائمة فكيف يقرون به في آل إبراهيم وينكرونه في آل محمد </w:t>
      </w:r>
      <w:r w:rsidRPr="000E4A2F">
        <w:rPr>
          <w:rStyle w:val="libAlaemChar"/>
          <w:rtl/>
        </w:rPr>
        <w:t>صلى‌الله‌عليه‌وآله</w:t>
      </w:r>
      <w:r>
        <w:rPr>
          <w:rtl/>
        </w:rPr>
        <w:t>؟</w:t>
      </w:r>
      <w:r w:rsidRPr="00A569E2">
        <w:rPr>
          <w:rtl/>
        </w:rPr>
        <w:t xml:space="preserve"> </w:t>
      </w:r>
      <w:r w:rsidRPr="000E4A2F">
        <w:rPr>
          <w:rStyle w:val="libAlaemChar"/>
          <w:rtl/>
        </w:rPr>
        <w:t>(</w:t>
      </w:r>
      <w:r w:rsidRPr="00500BFE">
        <w:rPr>
          <w:rStyle w:val="libAieChar"/>
          <w:rtl/>
        </w:rPr>
        <w:t>فَمِنْهُمْ مَنْ آمَنَ بِهِ وَمِنْهُمْ مَنْ</w:t>
      </w:r>
      <w:r w:rsidRPr="000E4A2F">
        <w:rPr>
          <w:rStyle w:val="libAlaemChar"/>
          <w:rtl/>
        </w:rPr>
        <w:t>)</w:t>
      </w:r>
      <w:r w:rsidRPr="00A569E2">
        <w:rPr>
          <w:rtl/>
        </w:rPr>
        <w:t xml:space="preserve"> صدعنه وكفى بجهنم سعير </w:t>
      </w:r>
      <w:r w:rsidRPr="000E4A2F">
        <w:rPr>
          <w:rStyle w:val="libAlaemChar"/>
          <w:rtl/>
        </w:rPr>
        <w:t>(</w:t>
      </w:r>
      <w:r w:rsidRPr="00500BFE">
        <w:rPr>
          <w:rStyle w:val="libAieChar"/>
          <w:rtl/>
        </w:rPr>
        <w:t>إِنَّ الَّذِينَ كَفَرُوا بِآياتِنا سَوْفَ نُصْلِيهِمْ ناراً كُلَّما نَضِجَتْ جُلُودُهُمْ بَدَّلْناهُمْ جُلُوداً غَيْرَها لِيَذُوقُوا الْعَذابَ إِنَّ اللهَ كانَ عَزِيزاً حَكِيماً</w:t>
      </w:r>
      <w:r w:rsidRPr="000E4A2F">
        <w:rPr>
          <w:rStyle w:val="libAlaemChar"/>
          <w:rtl/>
        </w:rPr>
        <w:t>)</w:t>
      </w:r>
      <w:r>
        <w:rPr>
          <w:rtl/>
        </w:rPr>
        <w:t>.</w:t>
      </w:r>
    </w:p>
    <w:p w:rsidR="001C7CB2" w:rsidRPr="00A569E2" w:rsidRDefault="001C7CB2" w:rsidP="007C645F">
      <w:pPr>
        <w:pStyle w:val="libNormal"/>
        <w:rPr>
          <w:rtl/>
        </w:rPr>
      </w:pPr>
      <w:r w:rsidRPr="00A569E2">
        <w:rPr>
          <w:rtl/>
        </w:rPr>
        <w:t>300</w:t>
      </w:r>
      <w:r>
        <w:rPr>
          <w:rtl/>
        </w:rPr>
        <w:t xml:space="preserve"> ـ </w:t>
      </w:r>
      <w:r w:rsidRPr="00A569E2">
        <w:rPr>
          <w:rtl/>
        </w:rPr>
        <w:t>محمد بن يحيى عن</w:t>
      </w:r>
      <w:r>
        <w:rPr>
          <w:rtl/>
        </w:rPr>
        <w:t xml:space="preserve"> أحمد </w:t>
      </w:r>
      <w:r w:rsidRPr="00A569E2">
        <w:rPr>
          <w:rtl/>
        </w:rPr>
        <w:t>بن محمد عن الحسين بن سعيد عن حماد بن عيسى عن الحسين بن المختار عن بعض أصحابنا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وَآتَيْناهُمْ</w:t>
      </w:r>
    </w:p>
    <w:p w:rsidR="001C7CB2" w:rsidRPr="00A569E2" w:rsidRDefault="001C7CB2" w:rsidP="007C645F">
      <w:pPr>
        <w:pStyle w:val="libNormal0"/>
        <w:rPr>
          <w:rtl/>
        </w:rPr>
      </w:pPr>
      <w:r>
        <w:rPr>
          <w:rtl/>
        </w:rPr>
        <w:br w:type="page"/>
      </w:r>
      <w:r w:rsidRPr="00500BFE">
        <w:rPr>
          <w:rStyle w:val="libAieChar"/>
          <w:rtl/>
        </w:rPr>
        <w:t>مُلْكاً عَظِيماً</w:t>
      </w:r>
      <w:r w:rsidRPr="000E4A2F">
        <w:rPr>
          <w:rStyle w:val="libAlaemChar"/>
          <w:rtl/>
        </w:rPr>
        <w:t>)</w:t>
      </w:r>
      <w:r w:rsidRPr="00A569E2">
        <w:rPr>
          <w:rtl/>
        </w:rPr>
        <w:t xml:space="preserve"> قال</w:t>
      </w:r>
      <w:r>
        <w:rPr>
          <w:rtl/>
        </w:rPr>
        <w:t xml:space="preserve">: </w:t>
      </w:r>
      <w:r w:rsidRPr="00A569E2">
        <w:rPr>
          <w:rtl/>
        </w:rPr>
        <w:t>الطاعة المفروضة.</w:t>
      </w:r>
    </w:p>
    <w:p w:rsidR="001C7CB2" w:rsidRPr="00A569E2" w:rsidRDefault="001C7CB2" w:rsidP="007C645F">
      <w:pPr>
        <w:pStyle w:val="libNormal"/>
        <w:rPr>
          <w:rtl/>
        </w:rPr>
      </w:pPr>
      <w:r w:rsidRPr="00A569E2">
        <w:rPr>
          <w:rtl/>
        </w:rPr>
        <w:t>301</w:t>
      </w:r>
      <w:r>
        <w:rPr>
          <w:rtl/>
        </w:rPr>
        <w:t xml:space="preserve"> ـ أحمد </w:t>
      </w:r>
      <w:r w:rsidRPr="00A569E2">
        <w:rPr>
          <w:rtl/>
        </w:rPr>
        <w:t>بن محمد عن محمد بن</w:t>
      </w:r>
      <w:r>
        <w:rPr>
          <w:rtl/>
        </w:rPr>
        <w:t xml:space="preserve"> أبي </w:t>
      </w:r>
      <w:r w:rsidRPr="00A569E2">
        <w:rPr>
          <w:rtl/>
        </w:rPr>
        <w:t>عمير عن سيف بن عميرة عن</w:t>
      </w:r>
      <w:r>
        <w:rPr>
          <w:rtl/>
        </w:rPr>
        <w:t xml:space="preserve"> أبي </w:t>
      </w:r>
      <w:r w:rsidRPr="00A569E2">
        <w:rPr>
          <w:rtl/>
        </w:rPr>
        <w:t>الصباح الكناني قال 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نحن قوم فرض الله طاعتنا</w:t>
      </w:r>
      <w:r>
        <w:rPr>
          <w:rtl/>
        </w:rPr>
        <w:t xml:space="preserve">، </w:t>
      </w:r>
      <w:r w:rsidRPr="00A569E2">
        <w:rPr>
          <w:rtl/>
        </w:rPr>
        <w:t>لنا الأنفال ولنا صفوا لمال</w:t>
      </w:r>
      <w:r>
        <w:rPr>
          <w:rtl/>
        </w:rPr>
        <w:t xml:space="preserve">، </w:t>
      </w:r>
      <w:r w:rsidRPr="00A569E2">
        <w:rPr>
          <w:rtl/>
        </w:rPr>
        <w:t>ونحن الراسخون في العلم</w:t>
      </w:r>
      <w:r>
        <w:rPr>
          <w:rtl/>
        </w:rPr>
        <w:t xml:space="preserve">، </w:t>
      </w:r>
      <w:r w:rsidRPr="00A569E2">
        <w:rPr>
          <w:rtl/>
        </w:rPr>
        <w:t>ونحن المحسودون الذين قال الله</w:t>
      </w:r>
      <w:r>
        <w:rPr>
          <w:rtl/>
        </w:rPr>
        <w:t xml:space="preserve">: </w:t>
      </w:r>
      <w:r w:rsidRPr="000E4A2F">
        <w:rPr>
          <w:rStyle w:val="libAlaemChar"/>
          <w:rtl/>
        </w:rPr>
        <w:t>(</w:t>
      </w:r>
      <w:r w:rsidRPr="00500BFE">
        <w:rPr>
          <w:rStyle w:val="libAieChar"/>
          <w:rtl/>
        </w:rPr>
        <w:t>أَمْ يَحْسُدُونَ النَّاسَ عَلى ما آتاهُمُ اللهُ مِنْ فَضْلِهِ</w:t>
      </w:r>
      <w:r w:rsidRPr="000E4A2F">
        <w:rPr>
          <w:rStyle w:val="libAlaemChar"/>
          <w:rtl/>
        </w:rPr>
        <w:t>)</w:t>
      </w:r>
      <w:r>
        <w:rPr>
          <w:rtl/>
        </w:rPr>
        <w:t>.</w:t>
      </w:r>
    </w:p>
    <w:p w:rsidR="001C7CB2" w:rsidRPr="00A569E2" w:rsidRDefault="001C7CB2" w:rsidP="007C645F">
      <w:pPr>
        <w:pStyle w:val="libNormal"/>
        <w:rPr>
          <w:rtl/>
        </w:rPr>
      </w:pPr>
      <w:r w:rsidRPr="00A569E2">
        <w:rPr>
          <w:rtl/>
        </w:rPr>
        <w:t>302</w:t>
      </w:r>
      <w:r>
        <w:rPr>
          <w:rtl/>
        </w:rPr>
        <w:t xml:space="preserve"> ـ </w:t>
      </w:r>
      <w:r w:rsidRPr="00A569E2">
        <w:rPr>
          <w:rtl/>
        </w:rPr>
        <w:t>عدة من أصحابنا عن</w:t>
      </w:r>
      <w:r>
        <w:rPr>
          <w:rtl/>
        </w:rPr>
        <w:t xml:space="preserve"> أحمد </w:t>
      </w:r>
      <w:r w:rsidRPr="00A569E2">
        <w:rPr>
          <w:rtl/>
        </w:rPr>
        <w:t>بن محمد عن الحسين بن سعيد عن محمد بن الفضيل عن</w:t>
      </w:r>
      <w:r>
        <w:rPr>
          <w:rtl/>
        </w:rPr>
        <w:t xml:space="preserve"> أبي </w:t>
      </w:r>
      <w:r w:rsidRPr="00A569E2">
        <w:rPr>
          <w:rtl/>
        </w:rPr>
        <w:t xml:space="preserve">الحسن </w:t>
      </w:r>
      <w:r w:rsidRPr="000E4A2F">
        <w:rPr>
          <w:rStyle w:val="libAlaemChar"/>
          <w:rtl/>
        </w:rPr>
        <w:t>عليه‌السلام</w:t>
      </w:r>
      <w:r w:rsidRPr="00A569E2">
        <w:rPr>
          <w:rtl/>
        </w:rPr>
        <w:t xml:space="preserve"> في قول الله تبارك وتعالى</w:t>
      </w:r>
      <w:r>
        <w:rPr>
          <w:rtl/>
        </w:rPr>
        <w:t xml:space="preserve">: </w:t>
      </w:r>
      <w:r w:rsidRPr="000E4A2F">
        <w:rPr>
          <w:rStyle w:val="libAlaemChar"/>
          <w:rtl/>
        </w:rPr>
        <w:t>(</w:t>
      </w:r>
      <w:r w:rsidRPr="00500BFE">
        <w:rPr>
          <w:rStyle w:val="libAieChar"/>
          <w:rtl/>
        </w:rPr>
        <w:t>أَمْ يَحْسُدُونَ النَّاسَ عَلى ما آتاهُمُ اللهُ مِنْ فَضْلِهِ</w:t>
      </w:r>
      <w:r w:rsidRPr="000E4A2F">
        <w:rPr>
          <w:rStyle w:val="libAlaemChar"/>
          <w:rtl/>
        </w:rPr>
        <w:t>)</w:t>
      </w:r>
      <w:r w:rsidRPr="00A569E2">
        <w:rPr>
          <w:rtl/>
        </w:rPr>
        <w:t xml:space="preserve"> قال</w:t>
      </w:r>
      <w:r>
        <w:rPr>
          <w:rtl/>
        </w:rPr>
        <w:t xml:space="preserve">: </w:t>
      </w:r>
      <w:r w:rsidRPr="00A569E2">
        <w:rPr>
          <w:rtl/>
        </w:rPr>
        <w:t>نحن المحسودون.</w:t>
      </w:r>
    </w:p>
    <w:p w:rsidR="001C7CB2" w:rsidRPr="00A569E2" w:rsidRDefault="001C7CB2" w:rsidP="007C645F">
      <w:pPr>
        <w:pStyle w:val="libNormal"/>
        <w:rPr>
          <w:rtl/>
        </w:rPr>
      </w:pPr>
      <w:r w:rsidRPr="00A569E2">
        <w:rPr>
          <w:rtl/>
        </w:rPr>
        <w:t>303</w:t>
      </w:r>
      <w:r>
        <w:rPr>
          <w:rtl/>
        </w:rPr>
        <w:t xml:space="preserve"> ـ </w:t>
      </w:r>
      <w:r w:rsidRPr="00A569E2">
        <w:rPr>
          <w:rtl/>
        </w:rPr>
        <w:t>محمد بن يحيى عن</w:t>
      </w:r>
      <w:r>
        <w:rPr>
          <w:rtl/>
        </w:rPr>
        <w:t xml:space="preserve"> أحمد </w:t>
      </w:r>
      <w:r w:rsidRPr="00A569E2">
        <w:rPr>
          <w:rtl/>
        </w:rPr>
        <w:t>بن محمد عن الحسين بن سعيد عن النضر بن سويد عن يحيى الحلبي عن محمد الا حول عن حمران بن أعين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 xml:space="preserve">قول الله </w:t>
      </w:r>
      <w:r w:rsidRPr="000E4A2F">
        <w:rPr>
          <w:rStyle w:val="libAlaemChar"/>
          <w:rtl/>
        </w:rPr>
        <w:t>عزوجل</w:t>
      </w:r>
      <w:r>
        <w:rPr>
          <w:rtl/>
        </w:rPr>
        <w:t xml:space="preserve">: </w:t>
      </w:r>
      <w:r w:rsidRPr="000E4A2F">
        <w:rPr>
          <w:rStyle w:val="libAlaemChar"/>
          <w:rtl/>
        </w:rPr>
        <w:t>(</w:t>
      </w:r>
      <w:r w:rsidRPr="00500BFE">
        <w:rPr>
          <w:rStyle w:val="libAieChar"/>
          <w:rtl/>
        </w:rPr>
        <w:t>فَقَدْ آتَيْنا آلَ إِبْراهِيمَ الْكِتابَ</w:t>
      </w:r>
      <w:r w:rsidRPr="000E4A2F">
        <w:rPr>
          <w:rStyle w:val="libAlaemChar"/>
          <w:rtl/>
        </w:rPr>
        <w:t>)</w:t>
      </w:r>
      <w:r w:rsidRPr="00A569E2">
        <w:rPr>
          <w:rtl/>
        </w:rPr>
        <w:t xml:space="preserve"> فقال</w:t>
      </w:r>
      <w:r>
        <w:rPr>
          <w:rtl/>
        </w:rPr>
        <w:t xml:space="preserve">: </w:t>
      </w:r>
      <w:r w:rsidRPr="00A569E2">
        <w:rPr>
          <w:rtl/>
        </w:rPr>
        <w:t>النبوة</w:t>
      </w:r>
      <w:r>
        <w:rPr>
          <w:rtl/>
        </w:rPr>
        <w:t xml:space="preserve">، </w:t>
      </w:r>
      <w:r w:rsidRPr="00A569E2">
        <w:rPr>
          <w:rtl/>
        </w:rPr>
        <w:t>قلت</w:t>
      </w:r>
      <w:r>
        <w:rPr>
          <w:rtl/>
        </w:rPr>
        <w:t xml:space="preserve">: </w:t>
      </w:r>
      <w:r w:rsidRPr="00A569E2">
        <w:rPr>
          <w:rtl/>
        </w:rPr>
        <w:t>«الحكمة قال</w:t>
      </w:r>
      <w:r>
        <w:rPr>
          <w:rtl/>
        </w:rPr>
        <w:t xml:space="preserve">: </w:t>
      </w:r>
      <w:r w:rsidRPr="00A569E2">
        <w:rPr>
          <w:rtl/>
        </w:rPr>
        <w:t>الفهم والقضا</w:t>
      </w:r>
      <w:r>
        <w:rPr>
          <w:rtl/>
        </w:rPr>
        <w:t xml:space="preserve">، </w:t>
      </w:r>
      <w:r w:rsidRPr="00A569E2">
        <w:rPr>
          <w:rtl/>
        </w:rPr>
        <w:t>قلت</w:t>
      </w:r>
      <w:r>
        <w:rPr>
          <w:rtl/>
        </w:rPr>
        <w:t xml:space="preserve">: </w:t>
      </w:r>
      <w:r w:rsidRPr="000E4A2F">
        <w:rPr>
          <w:rStyle w:val="libAlaemChar"/>
          <w:rtl/>
        </w:rPr>
        <w:t>(</w:t>
      </w:r>
      <w:r w:rsidRPr="00500BFE">
        <w:rPr>
          <w:rStyle w:val="libAieChar"/>
          <w:rtl/>
        </w:rPr>
        <w:t>وَآتَيْناهُمْ مُلْكاً عَظِيماً</w:t>
      </w:r>
      <w:r w:rsidRPr="000E4A2F">
        <w:rPr>
          <w:rStyle w:val="libAlaemChar"/>
          <w:rtl/>
        </w:rPr>
        <w:t>)</w:t>
      </w:r>
      <w:r w:rsidRPr="00A569E2">
        <w:rPr>
          <w:rtl/>
        </w:rPr>
        <w:t xml:space="preserve"> قال</w:t>
      </w:r>
      <w:r>
        <w:rPr>
          <w:rtl/>
        </w:rPr>
        <w:t xml:space="preserve">: </w:t>
      </w:r>
      <w:r w:rsidRPr="00A569E2">
        <w:rPr>
          <w:rtl/>
        </w:rPr>
        <w:t>الطاعة.</w:t>
      </w:r>
    </w:p>
    <w:p w:rsidR="001C7CB2" w:rsidRPr="00A569E2" w:rsidRDefault="001C7CB2" w:rsidP="007C645F">
      <w:pPr>
        <w:pStyle w:val="libNormal"/>
        <w:rPr>
          <w:rtl/>
        </w:rPr>
      </w:pPr>
      <w:r w:rsidRPr="00A569E2">
        <w:rPr>
          <w:rtl/>
        </w:rPr>
        <w:t>304</w:t>
      </w:r>
      <w:r>
        <w:rPr>
          <w:rtl/>
        </w:rPr>
        <w:t xml:space="preserve"> ـ </w:t>
      </w:r>
      <w:r w:rsidRPr="00A569E2">
        <w:rPr>
          <w:rtl/>
        </w:rPr>
        <w:t>الحسين بن محمد عن معلى بن محمد عن الوشا عن حماد بن عثمان عن</w:t>
      </w:r>
      <w:r>
        <w:rPr>
          <w:rtl/>
        </w:rPr>
        <w:t xml:space="preserve"> أبي </w:t>
      </w:r>
      <w:r w:rsidRPr="00A569E2">
        <w:rPr>
          <w:rtl/>
        </w:rPr>
        <w:t xml:space="preserve">الصباح قال 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أَمْ يَحْسُدُونَ النَّاسَ عَلى ما آتاهُمُ اللهُ مِنْ فَضْلِهِ</w:t>
      </w:r>
      <w:r w:rsidRPr="000E4A2F">
        <w:rPr>
          <w:rStyle w:val="libAlaemChar"/>
          <w:rtl/>
        </w:rPr>
        <w:t>)</w:t>
      </w:r>
      <w:r w:rsidRPr="00A569E2">
        <w:rPr>
          <w:rtl/>
        </w:rPr>
        <w:t xml:space="preserve"> فقال يا أبا الصباح نحن والله الناس المحسودون.</w:t>
      </w:r>
    </w:p>
    <w:p w:rsidR="001C7CB2" w:rsidRPr="00A569E2" w:rsidRDefault="001C7CB2" w:rsidP="007C645F">
      <w:pPr>
        <w:pStyle w:val="libNormal"/>
        <w:rPr>
          <w:rtl/>
        </w:rPr>
      </w:pPr>
      <w:r w:rsidRPr="00A569E2">
        <w:rPr>
          <w:rtl/>
        </w:rPr>
        <w:t>305</w:t>
      </w:r>
      <w:r>
        <w:rPr>
          <w:rtl/>
        </w:rPr>
        <w:t xml:space="preserve"> ـ علي بن إبراهيم </w:t>
      </w:r>
      <w:r w:rsidRPr="00A569E2">
        <w:rPr>
          <w:rtl/>
        </w:rPr>
        <w:t>عن أبيه عن محمد بن</w:t>
      </w:r>
      <w:r>
        <w:rPr>
          <w:rtl/>
        </w:rPr>
        <w:t xml:space="preserve"> أبي </w:t>
      </w:r>
      <w:r w:rsidRPr="00A569E2">
        <w:rPr>
          <w:rtl/>
        </w:rPr>
        <w:t>عمير عن عمير بن أذينة عن بريد العجلي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فَقَدْ آتَيْنا آلَ إِبْراهِيمَ الْكِتابَ وَالْحِكْمَةَ وَآتَيْناهُمْ مُلْكاً عَظِيماً</w:t>
      </w:r>
      <w:r w:rsidRPr="000E4A2F">
        <w:rPr>
          <w:rStyle w:val="libAlaemChar"/>
          <w:rtl/>
        </w:rPr>
        <w:t>)</w:t>
      </w:r>
      <w:r w:rsidRPr="00A569E2">
        <w:rPr>
          <w:rtl/>
        </w:rPr>
        <w:t xml:space="preserve"> جعل منهم الرسل والأنبياء والائمة فكيف يقرون في آل إبراهيم وينكرونه في آل محمد </w:t>
      </w:r>
      <w:r w:rsidRPr="000E4A2F">
        <w:rPr>
          <w:rStyle w:val="libAlaemChar"/>
          <w:rtl/>
        </w:rPr>
        <w:t>صلى‌الله‌عليه‌وآله</w:t>
      </w:r>
      <w:r w:rsidRPr="00A569E2">
        <w:rPr>
          <w:rtl/>
        </w:rPr>
        <w:t xml:space="preserve"> قال قلت</w:t>
      </w:r>
      <w:r>
        <w:rPr>
          <w:rtl/>
        </w:rPr>
        <w:t xml:space="preserve">: </w:t>
      </w:r>
      <w:r w:rsidRPr="000E4A2F">
        <w:rPr>
          <w:rStyle w:val="libAlaemChar"/>
          <w:rtl/>
        </w:rPr>
        <w:t>(</w:t>
      </w:r>
      <w:r w:rsidRPr="00500BFE">
        <w:rPr>
          <w:rStyle w:val="libAieChar"/>
          <w:rtl/>
        </w:rPr>
        <w:t>وَآتَيْناهُمْ مُلْكاً عَظِيماً</w:t>
      </w:r>
      <w:r w:rsidRPr="000E4A2F">
        <w:rPr>
          <w:rStyle w:val="libAlaemChar"/>
          <w:rtl/>
        </w:rPr>
        <w:t>)</w:t>
      </w:r>
      <w:r w:rsidRPr="00A569E2">
        <w:rPr>
          <w:rtl/>
        </w:rPr>
        <w:t xml:space="preserve"> قال</w:t>
      </w:r>
      <w:r>
        <w:rPr>
          <w:rtl/>
        </w:rPr>
        <w:t xml:space="preserve">: </w:t>
      </w:r>
      <w:r w:rsidRPr="00A569E2">
        <w:rPr>
          <w:rtl/>
        </w:rPr>
        <w:t>الملك العظيم ان جعل فيهم أئمة من أطاعهم أطاع الله ومن عصاهم عصى الله فهو الملك العظيم.</w:t>
      </w:r>
    </w:p>
    <w:p w:rsidR="001C7CB2" w:rsidRPr="00A569E2" w:rsidRDefault="001C7CB2" w:rsidP="007C645F">
      <w:pPr>
        <w:pStyle w:val="libNormal"/>
        <w:rPr>
          <w:rtl/>
        </w:rPr>
      </w:pPr>
      <w:r w:rsidRPr="00A569E2">
        <w:rPr>
          <w:rtl/>
        </w:rPr>
        <w:t>306</w:t>
      </w:r>
      <w:r>
        <w:rPr>
          <w:rtl/>
        </w:rPr>
        <w:t xml:space="preserve"> ـ علي بن إبراهيم </w:t>
      </w:r>
      <w:r w:rsidRPr="00A569E2">
        <w:rPr>
          <w:rtl/>
        </w:rPr>
        <w:t>عن أبيه عن ابن أبي عمير ومحمد بن يحيى عن الحسين بن اسحق</w:t>
      </w:r>
      <w:r>
        <w:rPr>
          <w:rtl/>
        </w:rPr>
        <w:t xml:space="preserve"> عن علي بن </w:t>
      </w:r>
      <w:r w:rsidRPr="00A569E2">
        <w:rPr>
          <w:rtl/>
        </w:rPr>
        <w:t>مهزيار</w:t>
      </w:r>
      <w:r>
        <w:rPr>
          <w:rtl/>
        </w:rPr>
        <w:t xml:space="preserve"> عن علي بن </w:t>
      </w:r>
      <w:r w:rsidRPr="00A569E2">
        <w:rPr>
          <w:rtl/>
        </w:rPr>
        <w:t>فضال عن ابن أيوب جميعا عن معاوية بن عمار عن عمرو بن عكرمة قال</w:t>
      </w:r>
      <w:r>
        <w:rPr>
          <w:rtl/>
        </w:rPr>
        <w:t xml:space="preserve">: </w:t>
      </w:r>
      <w:r w:rsidRPr="00A569E2">
        <w:rPr>
          <w:rtl/>
        </w:rPr>
        <w:t>دخلت على</w:t>
      </w:r>
      <w:r>
        <w:rPr>
          <w:rtl/>
        </w:rPr>
        <w:t xml:space="preserve"> أبي عبد الله </w:t>
      </w:r>
      <w:r w:rsidRPr="000E4A2F">
        <w:rPr>
          <w:rStyle w:val="libAlaemChar"/>
          <w:rtl/>
        </w:rPr>
        <w:t>عليه‌السلام</w:t>
      </w:r>
      <w:r w:rsidRPr="00A569E2">
        <w:rPr>
          <w:rtl/>
        </w:rPr>
        <w:t xml:space="preserve"> فقلت</w:t>
      </w:r>
      <w:r>
        <w:rPr>
          <w:rtl/>
        </w:rPr>
        <w:t xml:space="preserve">: </w:t>
      </w:r>
      <w:r w:rsidRPr="00A569E2">
        <w:rPr>
          <w:rtl/>
        </w:rPr>
        <w:t>لي جار يؤذيني</w:t>
      </w:r>
      <w:r>
        <w:rPr>
          <w:rtl/>
        </w:rPr>
        <w:t>؟</w:t>
      </w:r>
      <w:r w:rsidRPr="00A569E2">
        <w:rPr>
          <w:rtl/>
        </w:rPr>
        <w:t xml:space="preserve"> فقال</w:t>
      </w:r>
      <w:r>
        <w:rPr>
          <w:rtl/>
        </w:rPr>
        <w:t xml:space="preserve">: </w:t>
      </w:r>
      <w:r w:rsidRPr="00A569E2">
        <w:rPr>
          <w:rtl/>
        </w:rPr>
        <w:t>ارحمه فقلت</w:t>
      </w:r>
      <w:r>
        <w:rPr>
          <w:rtl/>
        </w:rPr>
        <w:t xml:space="preserve">: </w:t>
      </w:r>
      <w:r w:rsidRPr="00A569E2">
        <w:rPr>
          <w:rtl/>
        </w:rPr>
        <w:t xml:space="preserve">لا </w:t>
      </w:r>
      <w:r w:rsidRPr="000E4A2F">
        <w:rPr>
          <w:rStyle w:val="libAlaemChar"/>
          <w:rtl/>
        </w:rPr>
        <w:t>رحمه‌الله</w:t>
      </w:r>
      <w:r w:rsidRPr="00A569E2">
        <w:rPr>
          <w:rtl/>
        </w:rPr>
        <w:t xml:space="preserve"> فصرف وجهه عنى فكرهت ان ادعه فقلت يفعل بى كذا وكذا ويفعل بى</w:t>
      </w:r>
    </w:p>
    <w:p w:rsidR="001C7CB2" w:rsidRPr="00A569E2" w:rsidRDefault="001C7CB2" w:rsidP="007C645F">
      <w:pPr>
        <w:pStyle w:val="libNormal0"/>
        <w:rPr>
          <w:rtl/>
        </w:rPr>
      </w:pPr>
      <w:r>
        <w:rPr>
          <w:rtl/>
        </w:rPr>
        <w:br w:type="page"/>
        <w:t>و</w:t>
      </w:r>
      <w:r w:rsidRPr="00A569E2">
        <w:rPr>
          <w:rtl/>
        </w:rPr>
        <w:t>يؤذيني</w:t>
      </w:r>
      <w:r>
        <w:rPr>
          <w:rtl/>
        </w:rPr>
        <w:t>؟</w:t>
      </w:r>
      <w:r w:rsidRPr="00A569E2">
        <w:rPr>
          <w:rtl/>
        </w:rPr>
        <w:t xml:space="preserve"> فقال </w:t>
      </w:r>
      <w:r>
        <w:rPr>
          <w:rtl/>
        </w:rPr>
        <w:t>أ</w:t>
      </w:r>
      <w:r w:rsidRPr="00A569E2">
        <w:rPr>
          <w:rtl/>
        </w:rPr>
        <w:t>رأيت ان كاشفته انتصفت منه</w:t>
      </w:r>
      <w:r>
        <w:rPr>
          <w:rtl/>
        </w:rPr>
        <w:t>؟</w:t>
      </w:r>
      <w:r w:rsidRPr="00A569E2">
        <w:rPr>
          <w:rtl/>
        </w:rPr>
        <w:t xml:space="preserve"> </w:t>
      </w:r>
      <w:r w:rsidRPr="00200B9A">
        <w:rPr>
          <w:rStyle w:val="libFootnotenumChar"/>
          <w:rtl/>
        </w:rPr>
        <w:t>(1)</w:t>
      </w:r>
      <w:r w:rsidRPr="00A569E2">
        <w:rPr>
          <w:rtl/>
        </w:rPr>
        <w:t xml:space="preserve"> فقلت بلى اربى عليه</w:t>
      </w:r>
      <w:r>
        <w:rPr>
          <w:rtl/>
        </w:rPr>
        <w:t xml:space="preserve">، </w:t>
      </w:r>
      <w:r w:rsidRPr="00A569E2">
        <w:rPr>
          <w:rtl/>
        </w:rPr>
        <w:t>فقال ان ذا ممن يحسد الناس على ما آتاهم الله من فضله</w:t>
      </w:r>
      <w:r>
        <w:rPr>
          <w:rtl/>
        </w:rPr>
        <w:t xml:space="preserve">، </w:t>
      </w:r>
      <w:r w:rsidRPr="00A569E2">
        <w:rPr>
          <w:rtl/>
        </w:rPr>
        <w:t>فاذا راى نعمة على أحد فكان له أهل جعل بلاؤه عليهم</w:t>
      </w:r>
      <w:r>
        <w:rPr>
          <w:rtl/>
        </w:rPr>
        <w:t xml:space="preserve">، </w:t>
      </w:r>
      <w:r w:rsidRPr="00A569E2">
        <w:rPr>
          <w:rtl/>
        </w:rPr>
        <w:t>وان لم يكن أهل جعله على خادمه</w:t>
      </w:r>
      <w:r>
        <w:rPr>
          <w:rtl/>
        </w:rPr>
        <w:t xml:space="preserve">، </w:t>
      </w:r>
      <w:r w:rsidRPr="00A569E2">
        <w:rPr>
          <w:rtl/>
        </w:rPr>
        <w:t>فان لم يكن له خادم اسهر ليله وأغاظ نهاره</w:t>
      </w:r>
      <w:r>
        <w:rPr>
          <w:rFonts w:hint="cs"/>
          <w:rtl/>
        </w:rPr>
        <w:t xml:space="preserve"> </w:t>
      </w:r>
      <w:r w:rsidRPr="00200B9A">
        <w:rPr>
          <w:rStyle w:val="libFootnotenumChar"/>
          <w:rtl/>
        </w:rPr>
        <w:t>(2)</w:t>
      </w:r>
      <w:r w:rsidRPr="00A569E2">
        <w:rPr>
          <w:rtl/>
        </w:rPr>
        <w:t xml:space="preserve"> والحديث طويل أخذنا منه موضع الحاجة.</w:t>
      </w:r>
    </w:p>
    <w:p w:rsidR="001C7CB2" w:rsidRPr="00A569E2" w:rsidRDefault="001C7CB2" w:rsidP="007C645F">
      <w:pPr>
        <w:pStyle w:val="libNormal"/>
        <w:rPr>
          <w:rtl/>
        </w:rPr>
      </w:pPr>
      <w:r w:rsidRPr="00957CEF">
        <w:rPr>
          <w:rStyle w:val="libBold2Char"/>
          <w:rtl/>
        </w:rPr>
        <w:t>307</w:t>
      </w:r>
      <w:r>
        <w:rPr>
          <w:rtl/>
        </w:rPr>
        <w:t xml:space="preserve"> </w:t>
      </w:r>
      <w:r w:rsidRPr="00957CEF">
        <w:rPr>
          <w:rStyle w:val="libBold2Char"/>
          <w:rtl/>
        </w:rPr>
        <w:t xml:space="preserve">ـ في مجمع البيان </w:t>
      </w:r>
      <w:r w:rsidRPr="00A569E2">
        <w:rPr>
          <w:rtl/>
        </w:rPr>
        <w:t>واختلف في معنى الناس هنا</w:t>
      </w:r>
      <w:r>
        <w:rPr>
          <w:rtl/>
        </w:rPr>
        <w:t xml:space="preserve"> إلى </w:t>
      </w:r>
      <w:r w:rsidRPr="00A569E2">
        <w:rPr>
          <w:rtl/>
        </w:rPr>
        <w:t>قوله وثانيها</w:t>
      </w:r>
      <w:r>
        <w:rPr>
          <w:rFonts w:hint="cs"/>
          <w:rtl/>
        </w:rPr>
        <w:t xml:space="preserve"> </w:t>
      </w:r>
      <w:r w:rsidRPr="00A569E2">
        <w:rPr>
          <w:rtl/>
        </w:rPr>
        <w:t xml:space="preserve">ان المراد بالناس النبي </w:t>
      </w:r>
      <w:r w:rsidRPr="000E4A2F">
        <w:rPr>
          <w:rStyle w:val="libAlaemChar"/>
          <w:rtl/>
        </w:rPr>
        <w:t>صلى‌الله‌عليه‌وآله</w:t>
      </w:r>
      <w:r w:rsidRPr="00A569E2">
        <w:rPr>
          <w:rtl/>
        </w:rPr>
        <w:t xml:space="preserve"> عن</w:t>
      </w:r>
      <w:r>
        <w:rPr>
          <w:rtl/>
        </w:rPr>
        <w:t xml:space="preserve"> أبي جعفر </w:t>
      </w:r>
      <w:r w:rsidRPr="000E4A2F">
        <w:rPr>
          <w:rStyle w:val="libAlaemChar"/>
          <w:rtl/>
        </w:rPr>
        <w:t>عليه‌السلام</w:t>
      </w:r>
      <w:r w:rsidRPr="000E4A2F">
        <w:rPr>
          <w:rStyle w:val="libAlaemChar"/>
          <w:rFonts w:hint="cs"/>
          <w:rtl/>
        </w:rPr>
        <w:t xml:space="preserve">، </w:t>
      </w:r>
      <w:r w:rsidRPr="00A569E2">
        <w:rPr>
          <w:rtl/>
        </w:rPr>
        <w:t>والمراد بالفضل فيه النبوة وفي آله الامامة.</w:t>
      </w:r>
    </w:p>
    <w:p w:rsidR="001C7CB2" w:rsidRPr="00A569E2" w:rsidRDefault="001C7CB2" w:rsidP="007C645F">
      <w:pPr>
        <w:pStyle w:val="libNormal"/>
        <w:rPr>
          <w:rtl/>
          <w:lang w:bidi="fa-IR"/>
        </w:rPr>
      </w:pPr>
      <w:r w:rsidRPr="00957CEF">
        <w:rPr>
          <w:rStyle w:val="libBold2Char"/>
          <w:rtl/>
        </w:rPr>
        <w:t>308</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في خطبة لأمير المؤمنين </w:t>
      </w:r>
      <w:r w:rsidRPr="000E4A2F">
        <w:rPr>
          <w:rStyle w:val="libAlaemChar"/>
          <w:rtl/>
        </w:rPr>
        <w:t>عليه‌السلام</w:t>
      </w:r>
      <w:r w:rsidRPr="00A569E2">
        <w:rPr>
          <w:rtl/>
          <w:lang w:bidi="fa-IR"/>
        </w:rPr>
        <w:t xml:space="preserve"> ان أهل الكتاب والحكمة والايمان آل إبراهيم بينه الله لهم فحسدوا</w:t>
      </w:r>
      <w:r>
        <w:rPr>
          <w:rtl/>
          <w:lang w:bidi="fa-IR"/>
        </w:rPr>
        <w:t xml:space="preserve">، </w:t>
      </w:r>
      <w:r w:rsidRPr="00A569E2">
        <w:rPr>
          <w:rtl/>
          <w:lang w:bidi="fa-IR"/>
        </w:rPr>
        <w:t xml:space="preserve">فأنزل الله جل ذكره </w:t>
      </w:r>
      <w:r w:rsidRPr="000E4A2F">
        <w:rPr>
          <w:rStyle w:val="libAlaemChar"/>
          <w:rtl/>
        </w:rPr>
        <w:t>(</w:t>
      </w:r>
      <w:r w:rsidRPr="00DD7FD9">
        <w:rPr>
          <w:rtl/>
        </w:rPr>
        <w:t>«</w:t>
      </w:r>
      <w:r w:rsidRPr="00500BFE">
        <w:rPr>
          <w:rStyle w:val="libAieChar"/>
          <w:rtl/>
        </w:rPr>
        <w:t>أَمْ يَحْسُدُونَ النَّاسَ عَلى ما آتاهُمُ اللهُ مِنْ فَضْلِهِ فَقَدْ آتَيْنا آلَ إِبْراهِيمَ الْكِتابَ وَالْحِكْمَةَ وَآتَيْناهُمْ مُلْكاً عَظِيماً فَمِنْهُمْ مَنْ آمَنَ بِهِ وَمِنْهُمْ مَنْ صَدَّ عَنْهُ وَكَفى بِجَهَنَّمَ سَعِيراً</w:t>
      </w:r>
      <w:r w:rsidRPr="000E4A2F">
        <w:rPr>
          <w:rStyle w:val="libAlaemChar"/>
          <w:rtl/>
        </w:rPr>
        <w:t>)</w:t>
      </w:r>
      <w:r w:rsidRPr="00A569E2">
        <w:rPr>
          <w:rtl/>
          <w:lang w:bidi="fa-IR"/>
        </w:rPr>
        <w:t xml:space="preserve"> فنحن آل إبراهيم فقد حسدنا كما حسد آباؤنا.</w:t>
      </w:r>
    </w:p>
    <w:p w:rsidR="001C7CB2" w:rsidRPr="00A569E2" w:rsidRDefault="001C7CB2" w:rsidP="007C645F">
      <w:pPr>
        <w:pStyle w:val="libNormal"/>
        <w:rPr>
          <w:rtl/>
        </w:rPr>
      </w:pPr>
      <w:r w:rsidRPr="00957CEF">
        <w:rPr>
          <w:rStyle w:val="libBold2Char"/>
          <w:rtl/>
        </w:rPr>
        <w:t>309</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في وصف الامامة والامام قال </w:t>
      </w:r>
      <w:r w:rsidRPr="000E4A2F">
        <w:rPr>
          <w:rStyle w:val="libAlaemChar"/>
          <w:rtl/>
        </w:rPr>
        <w:t>عليه‌السلام</w:t>
      </w:r>
      <w:r>
        <w:rPr>
          <w:rtl/>
        </w:rPr>
        <w:t xml:space="preserve">: </w:t>
      </w:r>
      <w:r w:rsidRPr="00A569E2">
        <w:rPr>
          <w:rtl/>
        </w:rPr>
        <w:t>ان الأنبياء والائمة يوفقهم الله ويؤتيهم من مخزون علمه وحكمه ما لا يؤتيه غيرهم</w:t>
      </w:r>
      <w:r>
        <w:rPr>
          <w:rtl/>
        </w:rPr>
        <w:t xml:space="preserve">، </w:t>
      </w:r>
      <w:r w:rsidRPr="00A569E2">
        <w:rPr>
          <w:rtl/>
        </w:rPr>
        <w:t>فيكون علمهم فوق كل علم أهل زمانهم</w:t>
      </w:r>
      <w:r>
        <w:rPr>
          <w:rtl/>
        </w:rPr>
        <w:t xml:space="preserve">، </w:t>
      </w:r>
      <w:r w:rsidRPr="00A569E2">
        <w:rPr>
          <w:rtl/>
        </w:rPr>
        <w:t xml:space="preserve">في قوله </w:t>
      </w:r>
      <w:r w:rsidRPr="000E4A2F">
        <w:rPr>
          <w:rStyle w:val="libAlaemChar"/>
          <w:rtl/>
        </w:rPr>
        <w:t>عزوجل</w:t>
      </w:r>
      <w:r>
        <w:rPr>
          <w:rtl/>
        </w:rPr>
        <w:t xml:space="preserve">: </w:t>
      </w:r>
      <w:r w:rsidRPr="000E4A2F">
        <w:rPr>
          <w:rStyle w:val="libAlaemChar"/>
          <w:rtl/>
        </w:rPr>
        <w:t>(</w:t>
      </w:r>
      <w:r w:rsidRPr="00500BFE">
        <w:rPr>
          <w:rStyle w:val="libAieChar"/>
          <w:rtl/>
        </w:rPr>
        <w:t>أَفَمَنْ يَهْدِي إلى الْحَقِّ أَحَقُّ أَنْ يُتَّبَعَ أَمَّنْ لا يَهِدِّي إِلَّا أَنْ يُهْدى فَما لَكُمْ كَيْفَ تَحْكُمُونَ</w:t>
      </w:r>
      <w:r w:rsidRPr="000E4A2F">
        <w:rPr>
          <w:rStyle w:val="libAlaemChar"/>
          <w:rtl/>
        </w:rPr>
        <w:t>)</w:t>
      </w:r>
      <w:r w:rsidRPr="00A569E2">
        <w:rPr>
          <w:rtl/>
        </w:rPr>
        <w:t xml:space="preserve"> وقال </w:t>
      </w:r>
      <w:r w:rsidRPr="000E4A2F">
        <w:rPr>
          <w:rStyle w:val="libAlaemChar"/>
          <w:rtl/>
        </w:rPr>
        <w:t>عزوجل</w:t>
      </w:r>
      <w:r w:rsidRPr="00A569E2">
        <w:rPr>
          <w:rtl/>
        </w:rPr>
        <w:t xml:space="preserve"> لنبيه</w:t>
      </w:r>
      <w:r>
        <w:rPr>
          <w:rtl/>
        </w:rPr>
        <w:t xml:space="preserve">: </w:t>
      </w:r>
      <w:r w:rsidRPr="000E4A2F">
        <w:rPr>
          <w:rStyle w:val="libAlaemChar"/>
          <w:rtl/>
        </w:rPr>
        <w:t>(</w:t>
      </w:r>
      <w:r w:rsidRPr="00500BFE">
        <w:rPr>
          <w:rStyle w:val="libAieChar"/>
          <w:rtl/>
        </w:rPr>
        <w:t>وَكانَ فَضْلُ اللهِ عَلَيْكَ عَظِيماً</w:t>
      </w:r>
      <w:r w:rsidRPr="000E4A2F">
        <w:rPr>
          <w:rStyle w:val="libAlaemChar"/>
          <w:rtl/>
        </w:rPr>
        <w:t>)</w:t>
      </w:r>
      <w:r w:rsidRPr="00A569E2">
        <w:rPr>
          <w:rtl/>
        </w:rPr>
        <w:t xml:space="preserve"> وقال </w:t>
      </w:r>
      <w:r w:rsidRPr="000E4A2F">
        <w:rPr>
          <w:rStyle w:val="libAlaemChar"/>
          <w:rtl/>
        </w:rPr>
        <w:t>عزوجل</w:t>
      </w:r>
      <w:r w:rsidRPr="00A569E2">
        <w:rPr>
          <w:rtl/>
        </w:rPr>
        <w:t xml:space="preserve"> في الائمة من أهل بيته وعترته وذريته</w:t>
      </w:r>
      <w:r>
        <w:rPr>
          <w:rtl/>
        </w:rPr>
        <w:t xml:space="preserve">: </w:t>
      </w:r>
      <w:r w:rsidRPr="000E4A2F">
        <w:rPr>
          <w:rStyle w:val="libAlaemChar"/>
          <w:rtl/>
        </w:rPr>
        <w:t>(</w:t>
      </w:r>
      <w:r w:rsidRPr="00500BFE">
        <w:rPr>
          <w:rStyle w:val="libAieChar"/>
          <w:rtl/>
        </w:rPr>
        <w:t>أَمْ يَحْسُدُونَ النَّاسَ عَلى ما آتاهُمُ اللهُ مِنْ فَضْلِهِ فَقَدْ آتَيْنا آلَ إِبْراهِيمَ الْكِتابَ وَالْحِكْمَةَ وَآتَيْناهُمْ مُلْكاً عَظِيماً فَمِنْهُمْ مَنْ آمَنَ بِهِ وَمِنْهُمْ مَنْ صَدَّ عَنْهُ وَكَفى بِجَهَنَّمَ سَعِيراً</w:t>
      </w:r>
      <w:r w:rsidRPr="000E4A2F">
        <w:rPr>
          <w:rStyle w:val="libAlaemChar"/>
          <w:rtl/>
        </w:rPr>
        <w:t>)</w:t>
      </w:r>
      <w:r>
        <w:rPr>
          <w:rtl/>
        </w:rPr>
        <w:t>.</w:t>
      </w:r>
    </w:p>
    <w:p w:rsidR="001C7CB2" w:rsidRPr="00A569E2" w:rsidRDefault="001C7CB2" w:rsidP="007C645F">
      <w:pPr>
        <w:pStyle w:val="libNormal"/>
        <w:rPr>
          <w:rtl/>
        </w:rPr>
      </w:pPr>
      <w:r w:rsidRPr="00A569E2">
        <w:rPr>
          <w:rtl/>
        </w:rPr>
        <w:t>310</w:t>
      </w:r>
      <w:r>
        <w:rPr>
          <w:rtl/>
        </w:rPr>
        <w:t xml:space="preserve"> ـ </w:t>
      </w:r>
      <w:r w:rsidRPr="00A569E2">
        <w:rPr>
          <w:rtl/>
        </w:rPr>
        <w:t xml:space="preserve">وفي باب ذكر مجلس الرضا </w:t>
      </w:r>
      <w:r w:rsidRPr="000E4A2F">
        <w:rPr>
          <w:rStyle w:val="libAlaemChar"/>
          <w:rtl/>
        </w:rPr>
        <w:t>عليه‌السلام</w:t>
      </w:r>
      <w:r w:rsidRPr="00A569E2">
        <w:rPr>
          <w:rtl/>
        </w:rPr>
        <w:t xml:space="preserve"> مع المأمون في الفرق بين العترة والامة حديث طويل وفيه فقال المأمون</w:t>
      </w:r>
      <w:r>
        <w:rPr>
          <w:rtl/>
        </w:rPr>
        <w:t xml:space="preserve">: </w:t>
      </w:r>
      <w:r w:rsidRPr="00A569E2">
        <w:rPr>
          <w:rtl/>
        </w:rPr>
        <w:t>هل فضل الله العترة على سائر الناس</w:t>
      </w:r>
      <w:r>
        <w:rPr>
          <w:rtl/>
        </w:rPr>
        <w:t>؟</w:t>
      </w:r>
      <w:r w:rsidRPr="00A569E2">
        <w:rPr>
          <w:rtl/>
        </w:rPr>
        <w:t xml:space="preserve"> فقال</w:t>
      </w:r>
      <w:r>
        <w:rPr>
          <w:rtl/>
        </w:rPr>
        <w:t xml:space="preserve"> أبو </w:t>
      </w:r>
      <w:r w:rsidRPr="00A569E2">
        <w:rPr>
          <w:rtl/>
        </w:rPr>
        <w:t xml:space="preserve">الحسن </w:t>
      </w:r>
      <w:r w:rsidRPr="000E4A2F">
        <w:rPr>
          <w:rStyle w:val="libAlaemChar"/>
          <w:rtl/>
        </w:rPr>
        <w:t>عليه‌السلام</w:t>
      </w:r>
      <w:r w:rsidRPr="00A569E2">
        <w:rPr>
          <w:rtl/>
        </w:rPr>
        <w:t xml:space="preserve"> ان الله تعالى</w:t>
      </w:r>
      <w:r>
        <w:rPr>
          <w:rtl/>
        </w:rPr>
        <w:t>؟</w:t>
      </w:r>
      <w:r w:rsidRPr="00A569E2">
        <w:rPr>
          <w:rtl/>
        </w:rPr>
        <w:t xml:space="preserve"> أبان فضل العترة على ساير الناس في محكم كتابه</w:t>
      </w:r>
      <w:r>
        <w:rPr>
          <w:rtl/>
        </w:rPr>
        <w:t xml:space="preserve">، </w:t>
      </w:r>
      <w:r w:rsidRPr="00A569E2">
        <w:rPr>
          <w:rtl/>
        </w:rPr>
        <w:t>فقال له المأمون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ان ظهرت لعداواة له استوفيت منه حقك وعدلت في اخذه.</w:t>
      </w:r>
    </w:p>
    <w:p w:rsidR="001C7CB2" w:rsidRPr="00A569E2" w:rsidRDefault="001C7CB2" w:rsidP="00B4288D">
      <w:pPr>
        <w:pStyle w:val="libFootnote0"/>
        <w:rPr>
          <w:rtl/>
          <w:lang w:bidi="fa-IR"/>
        </w:rPr>
      </w:pPr>
      <w:r>
        <w:rPr>
          <w:rtl/>
        </w:rPr>
        <w:t>(</w:t>
      </w:r>
      <w:r w:rsidRPr="00A569E2">
        <w:rPr>
          <w:rtl/>
        </w:rPr>
        <w:t>2) أغاظه</w:t>
      </w:r>
      <w:r>
        <w:rPr>
          <w:rtl/>
        </w:rPr>
        <w:t xml:space="preserve">: </w:t>
      </w:r>
      <w:r w:rsidRPr="00A569E2">
        <w:rPr>
          <w:rtl/>
        </w:rPr>
        <w:t>حمله على الغيظ.</w:t>
      </w:r>
    </w:p>
    <w:p w:rsidR="001C7CB2" w:rsidRPr="00A569E2" w:rsidRDefault="001C7CB2" w:rsidP="007C645F">
      <w:pPr>
        <w:pStyle w:val="libNormal0"/>
        <w:rPr>
          <w:rtl/>
          <w:lang w:bidi="fa-IR"/>
        </w:rPr>
      </w:pPr>
      <w:r>
        <w:rPr>
          <w:rtl/>
          <w:lang w:bidi="fa-IR"/>
        </w:rPr>
        <w:br w:type="page"/>
      </w:r>
      <w:r w:rsidRPr="00A569E2">
        <w:rPr>
          <w:rtl/>
          <w:lang w:bidi="fa-IR"/>
        </w:rPr>
        <w:t>اين ذلك من كتاب الله تعالى</w:t>
      </w:r>
      <w:r>
        <w:rPr>
          <w:rtl/>
          <w:lang w:bidi="fa-IR"/>
        </w:rPr>
        <w:t>؟</w:t>
      </w:r>
      <w:r w:rsidRPr="00A569E2">
        <w:rPr>
          <w:rtl/>
          <w:lang w:bidi="fa-IR"/>
        </w:rPr>
        <w:t xml:space="preserve"> فقال له الرضا </w:t>
      </w:r>
      <w:r w:rsidRPr="000E4A2F">
        <w:rPr>
          <w:rStyle w:val="libAlaemChar"/>
          <w:rtl/>
        </w:rPr>
        <w:t>عليه‌السلام</w:t>
      </w:r>
      <w:r w:rsidRPr="00A569E2">
        <w:rPr>
          <w:rtl/>
          <w:lang w:bidi="fa-IR"/>
        </w:rPr>
        <w:t xml:space="preserve"> في قوله تعالى </w:t>
      </w:r>
      <w:r w:rsidRPr="000E4A2F">
        <w:rPr>
          <w:rStyle w:val="libAlaemChar"/>
          <w:rtl/>
        </w:rPr>
        <w:t>(</w:t>
      </w:r>
      <w:r w:rsidRPr="00500BFE">
        <w:rPr>
          <w:rStyle w:val="libAieChar"/>
          <w:rtl/>
        </w:rPr>
        <w:t>إِنَّ اللهَ اصْطَفى آدَمَ وَنُوحاً وَآلَ إِبْراهِيمَ وَآلَ عِمْرانَ عَلَى الْعالَمِينَ ذُرِّيَّةً بَعْضُها مِنْ بَعْضٍ</w:t>
      </w:r>
      <w:r w:rsidRPr="000E4A2F">
        <w:rPr>
          <w:rStyle w:val="libAlaemChar"/>
          <w:rtl/>
        </w:rPr>
        <w:t>)</w:t>
      </w:r>
      <w:r w:rsidRPr="00A569E2">
        <w:rPr>
          <w:rtl/>
          <w:lang w:bidi="fa-IR"/>
        </w:rPr>
        <w:t xml:space="preserve"> وقال </w:t>
      </w:r>
      <w:r w:rsidRPr="000E4A2F">
        <w:rPr>
          <w:rStyle w:val="libAlaemChar"/>
          <w:rtl/>
        </w:rPr>
        <w:t>عزوجل</w:t>
      </w:r>
      <w:r w:rsidRPr="00A569E2">
        <w:rPr>
          <w:rtl/>
          <w:lang w:bidi="fa-IR"/>
        </w:rPr>
        <w:t xml:space="preserve"> في موضع آخر</w:t>
      </w:r>
      <w:r>
        <w:rPr>
          <w:rtl/>
          <w:lang w:bidi="fa-IR"/>
        </w:rPr>
        <w:t xml:space="preserve">: </w:t>
      </w:r>
      <w:r w:rsidRPr="000E4A2F">
        <w:rPr>
          <w:rStyle w:val="libAlaemChar"/>
          <w:rtl/>
        </w:rPr>
        <w:t>(</w:t>
      </w:r>
      <w:r w:rsidRPr="00500BFE">
        <w:rPr>
          <w:rStyle w:val="libAieChar"/>
          <w:rtl/>
        </w:rPr>
        <w:t>أَمْ يَحْسُدُونَ النَّاسَ عَلى ما آتاهُمُ اللهُ مِنْ فَضْلِهِ فَقَدْ آتَيْنا آلَ إِبْراهِيمَ الْكِتابَ وَالْحِكْمَةَ وَآتَيْناهُمْ مُلْكاً عَظِيماً</w:t>
      </w:r>
      <w:r w:rsidRPr="000E4A2F">
        <w:rPr>
          <w:rStyle w:val="libAlaemChar"/>
          <w:rtl/>
        </w:rPr>
        <w:t>)</w:t>
      </w:r>
      <w:r w:rsidRPr="00A569E2">
        <w:rPr>
          <w:rtl/>
          <w:lang w:bidi="fa-IR"/>
        </w:rPr>
        <w:t xml:space="preserve"> ثم رد المخاطبة في اثر هذا</w:t>
      </w:r>
      <w:r>
        <w:rPr>
          <w:rtl/>
          <w:lang w:bidi="fa-IR"/>
        </w:rPr>
        <w:t xml:space="preserve"> إلى </w:t>
      </w:r>
      <w:r w:rsidRPr="00A569E2">
        <w:rPr>
          <w:rtl/>
          <w:lang w:bidi="fa-IR"/>
        </w:rPr>
        <w:t xml:space="preserve">ساير المؤمنين فقال </w:t>
      </w:r>
      <w:r w:rsidRPr="000E4A2F">
        <w:rPr>
          <w:rStyle w:val="libAlaemChar"/>
          <w:rtl/>
        </w:rPr>
        <w:t>عزوجل</w:t>
      </w:r>
      <w:r>
        <w:rPr>
          <w:rtl/>
          <w:lang w:bidi="fa-IR"/>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lang w:bidi="fa-IR"/>
        </w:rPr>
        <w:t xml:space="preserve"> يعنى الذين قرنهم بالكتاب والحكمة</w:t>
      </w:r>
      <w:r>
        <w:rPr>
          <w:rtl/>
          <w:lang w:bidi="fa-IR"/>
        </w:rPr>
        <w:t xml:space="preserve">، </w:t>
      </w:r>
      <w:r w:rsidRPr="00A569E2">
        <w:rPr>
          <w:rtl/>
          <w:lang w:bidi="fa-IR"/>
        </w:rPr>
        <w:t xml:space="preserve">وحسدوا عليهما فقوله </w:t>
      </w:r>
      <w:r w:rsidRPr="000E4A2F">
        <w:rPr>
          <w:rStyle w:val="libAlaemChar"/>
          <w:rtl/>
        </w:rPr>
        <w:t>عزوجل</w:t>
      </w:r>
      <w:r>
        <w:rPr>
          <w:rtl/>
          <w:lang w:bidi="fa-IR"/>
        </w:rPr>
        <w:t xml:space="preserve">: </w:t>
      </w:r>
      <w:r w:rsidRPr="000E4A2F">
        <w:rPr>
          <w:rStyle w:val="libAlaemChar"/>
          <w:rtl/>
        </w:rPr>
        <w:t>(</w:t>
      </w:r>
      <w:r w:rsidRPr="00500BFE">
        <w:rPr>
          <w:rStyle w:val="libAieChar"/>
          <w:rtl/>
        </w:rPr>
        <w:t>أَمْ يَحْسُدُونَ النَّاسَ عَلى ما آتاهُمُ اللهُ مِنْ فَضْلِهِ فَقَدْ آتَيْنا آلَ إِبْراهِيمَ الْكِتابَ وَالْحِكْمَةَ وَآتَيْناهُمْ مُلْكاً عَظِيماً</w:t>
      </w:r>
      <w:r w:rsidRPr="000E4A2F">
        <w:rPr>
          <w:rStyle w:val="libAlaemChar"/>
          <w:rtl/>
        </w:rPr>
        <w:t>)</w:t>
      </w:r>
      <w:r w:rsidRPr="00A569E2">
        <w:rPr>
          <w:rtl/>
          <w:lang w:bidi="fa-IR"/>
        </w:rPr>
        <w:t xml:space="preserve"> يعنى الطاعة للمصطفين الطاهرين</w:t>
      </w:r>
      <w:r>
        <w:rPr>
          <w:rtl/>
          <w:lang w:bidi="fa-IR"/>
        </w:rPr>
        <w:t xml:space="preserve">، </w:t>
      </w:r>
      <w:r w:rsidRPr="00A569E2">
        <w:rPr>
          <w:rtl/>
          <w:lang w:bidi="fa-IR"/>
        </w:rPr>
        <w:t>فالملك هاهنا هو الطاعة.</w:t>
      </w:r>
    </w:p>
    <w:p w:rsidR="001C7CB2" w:rsidRPr="00A569E2" w:rsidRDefault="001C7CB2" w:rsidP="007C645F">
      <w:pPr>
        <w:pStyle w:val="libNormal"/>
        <w:rPr>
          <w:rtl/>
        </w:rPr>
      </w:pPr>
      <w:r w:rsidRPr="00957CEF">
        <w:rPr>
          <w:rStyle w:val="libBold2Char"/>
          <w:rtl/>
        </w:rPr>
        <w:t xml:space="preserve">311 ـ في كتاب كمال الدين وتمام النعمة </w:t>
      </w:r>
      <w:r w:rsidRPr="00A569E2">
        <w:rPr>
          <w:rtl/>
        </w:rPr>
        <w:t>باسناده</w:t>
      </w:r>
      <w:r>
        <w:rPr>
          <w:rtl/>
        </w:rPr>
        <w:t xml:space="preserve"> إلى </w:t>
      </w:r>
      <w:r w:rsidRPr="00A569E2">
        <w:rPr>
          <w:rtl/>
        </w:rPr>
        <w:t>محمد بن الفضل عن</w:t>
      </w:r>
      <w:r>
        <w:rPr>
          <w:rtl/>
        </w:rPr>
        <w:t xml:space="preserve"> أبي </w:t>
      </w:r>
      <w:r w:rsidRPr="00A569E2">
        <w:rPr>
          <w:rtl/>
        </w:rPr>
        <w:t>حمزة الثمالي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 xml:space="preserve">فان الله تبارك وتعالى لم يجعل العلم جهلا </w:t>
      </w:r>
      <w:r w:rsidRPr="00200B9A">
        <w:rPr>
          <w:rStyle w:val="libFootnotenumChar"/>
          <w:rtl/>
        </w:rPr>
        <w:t>(1)</w:t>
      </w:r>
      <w:r w:rsidRPr="00A569E2">
        <w:rPr>
          <w:rtl/>
        </w:rPr>
        <w:t xml:space="preserve"> ولم يكل أمره</w:t>
      </w:r>
      <w:r>
        <w:rPr>
          <w:rtl/>
        </w:rPr>
        <w:t xml:space="preserve"> إلى </w:t>
      </w:r>
      <w:r w:rsidRPr="00A569E2">
        <w:rPr>
          <w:rtl/>
        </w:rPr>
        <w:t>ملك مقرب ولا نبي مرسل ولكنه أرسل رسلا من الملائكة</w:t>
      </w:r>
      <w:r>
        <w:rPr>
          <w:rtl/>
        </w:rPr>
        <w:t xml:space="preserve"> إلى </w:t>
      </w:r>
      <w:r w:rsidRPr="00A569E2">
        <w:rPr>
          <w:rtl/>
        </w:rPr>
        <w:t>نبيه فقال له كذا وكذا</w:t>
      </w:r>
      <w:r>
        <w:rPr>
          <w:rtl/>
        </w:rPr>
        <w:t xml:space="preserve">، </w:t>
      </w:r>
      <w:r w:rsidRPr="00A569E2">
        <w:rPr>
          <w:rtl/>
        </w:rPr>
        <w:t>وأمره بما يحبه ونهاه عما يكره فقص عليه ما قبله وما خلفه بعلم</w:t>
      </w:r>
      <w:r>
        <w:rPr>
          <w:rtl/>
        </w:rPr>
        <w:t xml:space="preserve">، </w:t>
      </w:r>
      <w:r w:rsidRPr="00A569E2">
        <w:rPr>
          <w:rtl/>
        </w:rPr>
        <w:t>فعلم ذلك العلم أنبياءه وأولياءه وأصفياءه ومن الاباء والاخوان بالذرية التي بعضها من بعض</w:t>
      </w:r>
      <w:r>
        <w:rPr>
          <w:rtl/>
        </w:rPr>
        <w:t xml:space="preserve">، </w:t>
      </w:r>
      <w:r w:rsidRPr="00A569E2">
        <w:rPr>
          <w:rtl/>
        </w:rPr>
        <w:t xml:space="preserve">فذلك قوله </w:t>
      </w:r>
      <w:r w:rsidRPr="000E4A2F">
        <w:rPr>
          <w:rStyle w:val="libAlaemChar"/>
          <w:rtl/>
        </w:rPr>
        <w:t>عزوجل</w:t>
      </w:r>
      <w:r>
        <w:rPr>
          <w:rtl/>
        </w:rPr>
        <w:t xml:space="preserve">: </w:t>
      </w:r>
      <w:r w:rsidRPr="000E4A2F">
        <w:rPr>
          <w:rStyle w:val="libAlaemChar"/>
          <w:rtl/>
        </w:rPr>
        <w:t>(</w:t>
      </w:r>
      <w:r w:rsidRPr="00500BFE">
        <w:rPr>
          <w:rStyle w:val="libAieChar"/>
          <w:rtl/>
        </w:rPr>
        <w:t>فَقَدْ آتَيْنا آلَ إِبْراهِيمَ الْكِتابَ وَالْحِكْمَةَ وَآتَيْناهُمْ مُلْكاً عَظِيماً</w:t>
      </w:r>
      <w:r w:rsidRPr="000E4A2F">
        <w:rPr>
          <w:rStyle w:val="libAlaemChar"/>
          <w:rtl/>
        </w:rPr>
        <w:t>)</w:t>
      </w:r>
      <w:r w:rsidRPr="00A569E2">
        <w:rPr>
          <w:rtl/>
        </w:rPr>
        <w:t xml:space="preserve"> فاما الكتاب فالنبوة واما الحكمة فهم الحكماء من الأنبياء والأصفياء</w:t>
      </w:r>
      <w:r>
        <w:rPr>
          <w:rtl/>
        </w:rPr>
        <w:t xml:space="preserve">، </w:t>
      </w:r>
      <w:r w:rsidRPr="00200B9A">
        <w:rPr>
          <w:rStyle w:val="libFootnotenumChar"/>
          <w:rtl/>
        </w:rPr>
        <w:t>(2)</w:t>
      </w:r>
      <w:r w:rsidRPr="00A569E2">
        <w:rPr>
          <w:rtl/>
        </w:rPr>
        <w:t xml:space="preserve"> وقال </w:t>
      </w:r>
      <w:r w:rsidRPr="000E4A2F">
        <w:rPr>
          <w:rStyle w:val="libAlaemChar"/>
          <w:rtl/>
        </w:rPr>
        <w:t>عليه‌السلام</w:t>
      </w:r>
      <w:r w:rsidRPr="00A569E2">
        <w:rPr>
          <w:rtl/>
        </w:rPr>
        <w:t xml:space="preserve"> فيه أيضا</w:t>
      </w:r>
      <w:r>
        <w:rPr>
          <w:rtl/>
        </w:rPr>
        <w:t xml:space="preserve">، </w:t>
      </w:r>
      <w:r w:rsidRPr="00A569E2">
        <w:rPr>
          <w:rtl/>
        </w:rPr>
        <w:t xml:space="preserve">انما الحجة في آل إبراهيم لقول الله </w:t>
      </w:r>
      <w:r w:rsidRPr="000E4A2F">
        <w:rPr>
          <w:rStyle w:val="libAlaemChar"/>
          <w:rtl/>
        </w:rPr>
        <w:t>عزوجل</w:t>
      </w:r>
      <w:r>
        <w:rPr>
          <w:rtl/>
        </w:rPr>
        <w:t xml:space="preserve">، </w:t>
      </w:r>
      <w:r w:rsidRPr="000E4A2F">
        <w:rPr>
          <w:rStyle w:val="libAlaemChar"/>
          <w:rtl/>
        </w:rPr>
        <w:t>(</w:t>
      </w:r>
      <w:r w:rsidRPr="00500BFE">
        <w:rPr>
          <w:rStyle w:val="libAieChar"/>
          <w:rtl/>
        </w:rPr>
        <w:t>فَقَدْ آتَيْنا آلَ إِبْراهِيمَ الْكِتابَ وَالْحِكْمَةَ وَآتَيْناهُمْ مُلْكاً عَظِيماً</w:t>
      </w:r>
      <w:r w:rsidRPr="000E4A2F">
        <w:rPr>
          <w:rStyle w:val="libAlaemChar"/>
          <w:rtl/>
        </w:rPr>
        <w:t>)</w:t>
      </w:r>
      <w:r w:rsidRPr="00A569E2">
        <w:rPr>
          <w:rtl/>
        </w:rPr>
        <w:t xml:space="preserve"> والحجة الأنبياء وأهل بيوتات الأنبياء </w:t>
      </w:r>
      <w:r w:rsidRPr="000E4A2F">
        <w:rPr>
          <w:rStyle w:val="libAlaemChar"/>
          <w:rtl/>
        </w:rPr>
        <w:t>عليهم‌السلام</w:t>
      </w:r>
      <w:r w:rsidRPr="00A569E2">
        <w:rPr>
          <w:rtl/>
        </w:rPr>
        <w:t xml:space="preserve"> حتى تقوم الساعة.</w:t>
      </w:r>
    </w:p>
    <w:p w:rsidR="001C7CB2" w:rsidRPr="00A569E2" w:rsidRDefault="001C7CB2" w:rsidP="007C645F">
      <w:pPr>
        <w:pStyle w:val="libNormal"/>
        <w:rPr>
          <w:rtl/>
        </w:rPr>
      </w:pPr>
      <w:r w:rsidRPr="00957CEF">
        <w:rPr>
          <w:rStyle w:val="libBold2Char"/>
          <w:rtl/>
        </w:rPr>
        <w:t>312</w:t>
      </w:r>
      <w:r>
        <w:rPr>
          <w:rtl/>
        </w:rPr>
        <w:t xml:space="preserve"> </w:t>
      </w:r>
      <w:r w:rsidRPr="00957CEF">
        <w:rPr>
          <w:rStyle w:val="libBold2Char"/>
          <w:rtl/>
        </w:rPr>
        <w:t xml:space="preserve">ـ في روضة الكافي علي بن إبراهيم </w:t>
      </w:r>
      <w:r w:rsidRPr="00A569E2">
        <w:rPr>
          <w:rtl/>
        </w:rPr>
        <w:t>عن أبيه عن الحسن بن محبوب عن محمد بن الفضل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مثل ما في كتاب كمال الدين وتمام النعمة سواء.</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لم يجعل العلم مبنيا على الجهل أو لم يجعل العلم مخلوطا بالجهل</w:t>
      </w:r>
      <w:r>
        <w:rPr>
          <w:rtl/>
        </w:rPr>
        <w:t xml:space="preserve">، </w:t>
      </w:r>
      <w:r w:rsidRPr="00A569E2">
        <w:rPr>
          <w:rtl/>
        </w:rPr>
        <w:t xml:space="preserve">قاله المجلسي </w:t>
      </w:r>
      <w:r>
        <w:rPr>
          <w:rtl/>
        </w:rPr>
        <w:t>(</w:t>
      </w:r>
      <w:r w:rsidRPr="00A569E2">
        <w:rPr>
          <w:rtl/>
        </w:rPr>
        <w:t>ره</w:t>
      </w:r>
      <w:r>
        <w:rPr>
          <w:rtl/>
        </w:rPr>
        <w:t>)</w:t>
      </w:r>
    </w:p>
    <w:p w:rsidR="001C7CB2" w:rsidRPr="00A569E2" w:rsidRDefault="001C7CB2" w:rsidP="00B4288D">
      <w:pPr>
        <w:pStyle w:val="libFootnote0"/>
        <w:rPr>
          <w:rtl/>
          <w:lang w:bidi="fa-IR"/>
        </w:rPr>
      </w:pPr>
      <w:r>
        <w:rPr>
          <w:rtl/>
        </w:rPr>
        <w:t>(</w:t>
      </w:r>
      <w:r w:rsidRPr="00A569E2">
        <w:rPr>
          <w:rtl/>
        </w:rPr>
        <w:t xml:space="preserve">2) ومثله في روضة الكافي </w:t>
      </w:r>
      <w:r>
        <w:rPr>
          <w:rtl/>
        </w:rPr>
        <w:t>(</w:t>
      </w:r>
      <w:r w:rsidRPr="00A569E2">
        <w:rPr>
          <w:rtl/>
        </w:rPr>
        <w:t>ص</w:t>
      </w:r>
      <w:r>
        <w:rPr>
          <w:rtl/>
        </w:rPr>
        <w:t xml:space="preserve">: </w:t>
      </w:r>
      <w:r w:rsidRPr="00A569E2">
        <w:rPr>
          <w:rtl/>
        </w:rPr>
        <w:t>117 ط طهران</w:t>
      </w:r>
      <w:r>
        <w:rPr>
          <w:rtl/>
        </w:rPr>
        <w:t>)</w:t>
      </w:r>
      <w:r w:rsidRPr="00A569E2">
        <w:rPr>
          <w:rtl/>
        </w:rPr>
        <w:t xml:space="preserve"> بأدنى تغيير واختلاف.</w:t>
      </w:r>
    </w:p>
    <w:p w:rsidR="001C7CB2" w:rsidRPr="00A569E2" w:rsidRDefault="001C7CB2" w:rsidP="007C645F">
      <w:pPr>
        <w:pStyle w:val="libNormal"/>
        <w:rPr>
          <w:rtl/>
        </w:rPr>
      </w:pPr>
      <w:r>
        <w:rPr>
          <w:rtl/>
        </w:rPr>
        <w:br w:type="page"/>
      </w:r>
      <w:r w:rsidRPr="00957CEF">
        <w:rPr>
          <w:rStyle w:val="libBold2Char"/>
          <w:rtl/>
        </w:rPr>
        <w:t>313</w:t>
      </w:r>
      <w:r>
        <w:rPr>
          <w:rtl/>
        </w:rPr>
        <w:t xml:space="preserve"> </w:t>
      </w:r>
      <w:r w:rsidRPr="00957CEF">
        <w:rPr>
          <w:rStyle w:val="libBold2Char"/>
          <w:rtl/>
        </w:rPr>
        <w:t xml:space="preserve">ـ في تفسير علي بن إبراهيم </w:t>
      </w:r>
      <w:r w:rsidRPr="00A569E2">
        <w:rPr>
          <w:rtl/>
        </w:rPr>
        <w:t>متصل بآخر ما سبق عند قوله قال</w:t>
      </w:r>
      <w:r>
        <w:rPr>
          <w:rtl/>
        </w:rPr>
        <w:t xml:space="preserve">: </w:t>
      </w:r>
      <w:r w:rsidRPr="00A569E2">
        <w:rPr>
          <w:rtl/>
        </w:rPr>
        <w:t>الطاعة المفروضة. قال</w:t>
      </w:r>
      <w:r>
        <w:rPr>
          <w:rtl/>
        </w:rPr>
        <w:t xml:space="preserve"> علي بن إبراهيم </w:t>
      </w:r>
      <w:r w:rsidRPr="00A569E2">
        <w:rPr>
          <w:rtl/>
        </w:rPr>
        <w:t xml:space="preserve">في قوله. </w:t>
      </w:r>
      <w:r w:rsidRPr="000E4A2F">
        <w:rPr>
          <w:rStyle w:val="libAlaemChar"/>
          <w:rtl/>
        </w:rPr>
        <w:t>(</w:t>
      </w:r>
      <w:r w:rsidRPr="00500BFE">
        <w:rPr>
          <w:rStyle w:val="libAieChar"/>
          <w:rtl/>
        </w:rPr>
        <w:t>فَمِنْهُمْ مَنْ آمَنَ بِهِ</w:t>
      </w:r>
      <w:r w:rsidRPr="000E4A2F">
        <w:rPr>
          <w:rStyle w:val="libAlaemChar"/>
          <w:rtl/>
        </w:rPr>
        <w:t>)</w:t>
      </w:r>
      <w:r w:rsidRPr="00A569E2">
        <w:rPr>
          <w:rtl/>
        </w:rPr>
        <w:t xml:space="preserve"> يعنى أمير المؤمنين وسلمان</w:t>
      </w:r>
      <w:r>
        <w:rPr>
          <w:rtl/>
        </w:rPr>
        <w:t xml:space="preserve"> وأبو </w:t>
      </w:r>
      <w:r w:rsidRPr="00A569E2">
        <w:rPr>
          <w:rtl/>
        </w:rPr>
        <w:t xml:space="preserve">ذر والمقداد وعمار </w:t>
      </w:r>
      <w:r w:rsidRPr="000E4A2F">
        <w:rPr>
          <w:rStyle w:val="libAlaemChar"/>
          <w:rtl/>
        </w:rPr>
        <w:t>(</w:t>
      </w:r>
      <w:r w:rsidRPr="00500BFE">
        <w:rPr>
          <w:rStyle w:val="libAieChar"/>
          <w:rtl/>
        </w:rPr>
        <w:t>وَمِنْهُمْ مَنْ صَدَّ عَنْهُ</w:t>
      </w:r>
      <w:r w:rsidRPr="000E4A2F">
        <w:rPr>
          <w:rStyle w:val="libAlaemChar"/>
          <w:rtl/>
        </w:rPr>
        <w:t>)</w:t>
      </w:r>
      <w:r w:rsidRPr="00A569E2">
        <w:rPr>
          <w:rtl/>
        </w:rPr>
        <w:t xml:space="preserve"> قال فيهم نزلت </w:t>
      </w:r>
      <w:r w:rsidRPr="000E4A2F">
        <w:rPr>
          <w:rStyle w:val="libAlaemChar"/>
          <w:rtl/>
        </w:rPr>
        <w:t>(</w:t>
      </w:r>
      <w:r w:rsidRPr="00500BFE">
        <w:rPr>
          <w:rStyle w:val="libAieChar"/>
          <w:rtl/>
        </w:rPr>
        <w:t>وَكَفى بِجَهَنَّمَ سَعِيراً</w:t>
      </w:r>
      <w:r w:rsidRPr="000E4A2F">
        <w:rPr>
          <w:rStyle w:val="libAlaemChar"/>
          <w:rtl/>
        </w:rPr>
        <w:t>)</w:t>
      </w:r>
      <w:r w:rsidRPr="00A569E2">
        <w:rPr>
          <w:rtl/>
        </w:rPr>
        <w:t xml:space="preserve"> ثم ذكر </w:t>
      </w:r>
      <w:r w:rsidRPr="000E4A2F">
        <w:rPr>
          <w:rStyle w:val="libAlaemChar"/>
          <w:rtl/>
        </w:rPr>
        <w:t>عزوجل</w:t>
      </w:r>
      <w:r w:rsidRPr="00A569E2">
        <w:rPr>
          <w:rtl/>
        </w:rPr>
        <w:t xml:space="preserve"> ما قد أعده لهؤلاء الذين قد تقدم ذكرهم وغصبهم فقال</w:t>
      </w:r>
      <w:r>
        <w:rPr>
          <w:rtl/>
        </w:rPr>
        <w:t xml:space="preserve">: </w:t>
      </w:r>
      <w:r w:rsidRPr="000E4A2F">
        <w:rPr>
          <w:rStyle w:val="libAlaemChar"/>
          <w:rtl/>
        </w:rPr>
        <w:t>(</w:t>
      </w:r>
      <w:r w:rsidRPr="00500BFE">
        <w:rPr>
          <w:rStyle w:val="libAieChar"/>
          <w:rtl/>
        </w:rPr>
        <w:t>إِنَّ الَّذِينَ كَفَرُوا بِآياتِنا سَوْفَ نُصْلِيهِمْ ناراً</w:t>
      </w:r>
      <w:r w:rsidRPr="000E4A2F">
        <w:rPr>
          <w:rStyle w:val="libAlaemChar"/>
          <w:rtl/>
        </w:rPr>
        <w:t>)</w:t>
      </w:r>
      <w:r w:rsidRPr="00A569E2">
        <w:rPr>
          <w:rtl/>
        </w:rPr>
        <w:t xml:space="preserve"> قال</w:t>
      </w:r>
      <w:r>
        <w:rPr>
          <w:rtl/>
        </w:rPr>
        <w:t xml:space="preserve">، </w:t>
      </w:r>
      <w:r w:rsidRPr="00A569E2">
        <w:rPr>
          <w:rtl/>
        </w:rPr>
        <w:t xml:space="preserve">الآيات أمير المؤمنين والائمة </w:t>
      </w:r>
      <w:r w:rsidRPr="000E4A2F">
        <w:rPr>
          <w:rStyle w:val="libAlaemChar"/>
          <w:rtl/>
        </w:rPr>
        <w:t>عليهم‌السلام</w:t>
      </w:r>
      <w:r>
        <w:rPr>
          <w:rtl/>
        </w:rPr>
        <w:t xml:space="preserve">، </w:t>
      </w:r>
      <w:r w:rsidRPr="00A569E2">
        <w:rPr>
          <w:rtl/>
        </w:rPr>
        <w:t xml:space="preserve">وقوله </w:t>
      </w:r>
      <w:r w:rsidRPr="000E4A2F">
        <w:rPr>
          <w:rStyle w:val="libAlaemChar"/>
          <w:rtl/>
        </w:rPr>
        <w:t>(</w:t>
      </w:r>
      <w:r w:rsidRPr="00500BFE">
        <w:rPr>
          <w:rStyle w:val="libAieChar"/>
          <w:rtl/>
        </w:rPr>
        <w:t>كُلَّما نَضِجَتْ جُلُودُهُمْ بَدَّلْناهُمْ جُلُوداً غَيْرَها لِيَذُوقُوا الْعَذابَ إِنَّ اللهَ كانَ عَزِيزاً حَكِيماً</w:t>
      </w:r>
      <w:r w:rsidRPr="000E4A2F">
        <w:rPr>
          <w:rStyle w:val="libAlaemChar"/>
          <w:rtl/>
        </w:rPr>
        <w:t>)</w:t>
      </w:r>
      <w:r w:rsidRPr="00A569E2">
        <w:rPr>
          <w:rtl/>
        </w:rPr>
        <w:t xml:space="preserve"> فقيل</w:t>
      </w:r>
      <w:r>
        <w:rPr>
          <w:rtl/>
        </w:rPr>
        <w:t xml:space="preserve"> لأبي عبد الله </w:t>
      </w:r>
      <w:r w:rsidRPr="000E4A2F">
        <w:rPr>
          <w:rStyle w:val="libAlaemChar"/>
          <w:rtl/>
        </w:rPr>
        <w:t>عليه‌السلام</w:t>
      </w:r>
      <w:r>
        <w:rPr>
          <w:rtl/>
        </w:rPr>
        <w:t xml:space="preserve">، </w:t>
      </w:r>
      <w:r w:rsidRPr="00A569E2">
        <w:rPr>
          <w:rtl/>
        </w:rPr>
        <w:t>كيف تبدل جلودهم غيرها</w:t>
      </w:r>
      <w:r>
        <w:rPr>
          <w:rtl/>
        </w:rPr>
        <w:t>؟</w:t>
      </w:r>
      <w:r w:rsidRPr="00A569E2">
        <w:rPr>
          <w:rtl/>
        </w:rPr>
        <w:t xml:space="preserve"> قال</w:t>
      </w:r>
      <w:r>
        <w:rPr>
          <w:rtl/>
        </w:rPr>
        <w:t>: أ</w:t>
      </w:r>
      <w:r w:rsidRPr="00A569E2">
        <w:rPr>
          <w:rtl/>
        </w:rPr>
        <w:t xml:space="preserve">رأيت لو أخذت لبنة فكسرتها وصيرتها ترابا ثم ضربتها في القالب </w:t>
      </w:r>
      <w:r>
        <w:rPr>
          <w:rtl/>
        </w:rPr>
        <w:t>أ</w:t>
      </w:r>
      <w:r w:rsidRPr="00A569E2">
        <w:rPr>
          <w:rtl/>
        </w:rPr>
        <w:t>هى التي كانت انما هي ذلك وحدث تغيير آخر والأصل واحد.</w:t>
      </w:r>
    </w:p>
    <w:p w:rsidR="001C7CB2" w:rsidRPr="00A569E2" w:rsidRDefault="001C7CB2" w:rsidP="007C645F">
      <w:pPr>
        <w:pStyle w:val="libNormal"/>
        <w:rPr>
          <w:rtl/>
          <w:lang w:bidi="fa-IR"/>
        </w:rPr>
      </w:pPr>
      <w:r w:rsidRPr="00957CEF">
        <w:rPr>
          <w:rStyle w:val="libBold2Char"/>
          <w:rtl/>
        </w:rPr>
        <w:t>314</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وعن حفص بن غياث قال. شهدت المسجد الحرام وابن</w:t>
      </w:r>
      <w:r>
        <w:rPr>
          <w:rtl/>
          <w:lang w:bidi="fa-IR"/>
        </w:rPr>
        <w:t xml:space="preserve"> أبي </w:t>
      </w:r>
      <w:r w:rsidRPr="00A569E2">
        <w:rPr>
          <w:rtl/>
          <w:lang w:bidi="fa-IR"/>
        </w:rPr>
        <w:t xml:space="preserve">العوجاء يسأل أبا عبد الله </w:t>
      </w:r>
      <w:r w:rsidRPr="000E4A2F">
        <w:rPr>
          <w:rStyle w:val="libAlaemChar"/>
          <w:rtl/>
        </w:rPr>
        <w:t>عليه‌السلام</w:t>
      </w:r>
      <w:r w:rsidRPr="00A569E2">
        <w:rPr>
          <w:rtl/>
          <w:lang w:bidi="fa-IR"/>
        </w:rPr>
        <w:t xml:space="preserve"> عن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كُلَّما نَضِجَتْ جُلُودُهُمْ بَدَّلْناهُمْ جُلُوداً غَيْرَها لِيَذُوقُوا الْعَذابَ</w:t>
      </w:r>
      <w:r w:rsidRPr="000E4A2F">
        <w:rPr>
          <w:rStyle w:val="libAlaemChar"/>
          <w:rtl/>
        </w:rPr>
        <w:t>)</w:t>
      </w:r>
      <w:r w:rsidRPr="00A569E2">
        <w:rPr>
          <w:rtl/>
          <w:lang w:bidi="fa-IR"/>
        </w:rPr>
        <w:t xml:space="preserve"> ما ذنب الغير</w:t>
      </w:r>
      <w:r>
        <w:rPr>
          <w:rtl/>
          <w:lang w:bidi="fa-IR"/>
        </w:rPr>
        <w:t>؟</w:t>
      </w:r>
      <w:r w:rsidRPr="00A569E2">
        <w:rPr>
          <w:rtl/>
          <w:lang w:bidi="fa-IR"/>
        </w:rPr>
        <w:t xml:space="preserve"> قال</w:t>
      </w:r>
      <w:r>
        <w:rPr>
          <w:rtl/>
          <w:lang w:bidi="fa-IR"/>
        </w:rPr>
        <w:t xml:space="preserve">، </w:t>
      </w:r>
      <w:r w:rsidRPr="00A569E2">
        <w:rPr>
          <w:rtl/>
          <w:lang w:bidi="fa-IR"/>
        </w:rPr>
        <w:t>ويحك هي هي وهي غيرها</w:t>
      </w:r>
      <w:r>
        <w:rPr>
          <w:rtl/>
          <w:lang w:bidi="fa-IR"/>
        </w:rPr>
        <w:t xml:space="preserve">، </w:t>
      </w:r>
      <w:r w:rsidRPr="00A569E2">
        <w:rPr>
          <w:rtl/>
          <w:lang w:bidi="fa-IR"/>
        </w:rPr>
        <w:t>قال</w:t>
      </w:r>
      <w:r>
        <w:rPr>
          <w:rtl/>
          <w:lang w:bidi="fa-IR"/>
        </w:rPr>
        <w:t xml:space="preserve">، </w:t>
      </w:r>
      <w:r w:rsidRPr="00A569E2">
        <w:rPr>
          <w:rtl/>
          <w:lang w:bidi="fa-IR"/>
        </w:rPr>
        <w:t>فمثل لي في ذلك شيئا من امر الدنيا. قال</w:t>
      </w:r>
      <w:r>
        <w:rPr>
          <w:rtl/>
          <w:lang w:bidi="fa-IR"/>
        </w:rPr>
        <w:t xml:space="preserve">: </w:t>
      </w:r>
      <w:r w:rsidRPr="00A569E2">
        <w:rPr>
          <w:rtl/>
          <w:lang w:bidi="fa-IR"/>
        </w:rPr>
        <w:t xml:space="preserve">نعم </w:t>
      </w:r>
      <w:r>
        <w:rPr>
          <w:rtl/>
          <w:lang w:bidi="fa-IR"/>
        </w:rPr>
        <w:t>أ</w:t>
      </w:r>
      <w:r w:rsidRPr="00A569E2">
        <w:rPr>
          <w:rtl/>
          <w:lang w:bidi="fa-IR"/>
        </w:rPr>
        <w:t>رأيت لو ان رجلا أخذ لبنة فكسرها ثم ردها في ملبنها فهي هي وهي غيرها.</w:t>
      </w:r>
    </w:p>
    <w:p w:rsidR="001C7CB2" w:rsidRPr="00A569E2" w:rsidRDefault="001C7CB2" w:rsidP="007C645F">
      <w:pPr>
        <w:pStyle w:val="libNormal"/>
        <w:rPr>
          <w:rtl/>
        </w:rPr>
      </w:pPr>
      <w:r w:rsidRPr="00957CEF">
        <w:rPr>
          <w:rStyle w:val="libBold2Char"/>
          <w:rtl/>
        </w:rPr>
        <w:t>315</w:t>
      </w:r>
      <w:r>
        <w:rPr>
          <w:rtl/>
        </w:rPr>
        <w:t xml:space="preserve"> </w:t>
      </w:r>
      <w:r w:rsidRPr="00957CEF">
        <w:rPr>
          <w:rStyle w:val="libBold2Char"/>
          <w:rtl/>
        </w:rPr>
        <w:t>ـ في أصول الكافي</w:t>
      </w:r>
      <w:r w:rsidRPr="00A569E2">
        <w:rPr>
          <w:rtl/>
        </w:rPr>
        <w:t xml:space="preserve"> الحسين بن محمد عن المعلى بن محمد عن محمد بن على قال أخبرني سماعة بن مهران قال</w:t>
      </w:r>
      <w:r>
        <w:rPr>
          <w:rtl/>
        </w:rPr>
        <w:t xml:space="preserve">، </w:t>
      </w:r>
      <w:r w:rsidRPr="00A569E2">
        <w:rPr>
          <w:rtl/>
        </w:rPr>
        <w:t>أخبرني الكلبي النسابة قال</w:t>
      </w:r>
      <w:r>
        <w:rPr>
          <w:rtl/>
        </w:rPr>
        <w:t xml:space="preserve">، </w:t>
      </w:r>
      <w:r w:rsidRPr="00A569E2">
        <w:rPr>
          <w:rtl/>
        </w:rPr>
        <w:t xml:space="preserve">قلت لجعفر بن محمد </w:t>
      </w:r>
      <w:r w:rsidRPr="000E4A2F">
        <w:rPr>
          <w:rStyle w:val="libAlaemChar"/>
          <w:rtl/>
        </w:rPr>
        <w:t>عليه‌السلام</w:t>
      </w:r>
      <w:r>
        <w:rPr>
          <w:rtl/>
        </w:rPr>
        <w:t xml:space="preserve">، </w:t>
      </w:r>
      <w:r w:rsidRPr="00A569E2">
        <w:rPr>
          <w:rtl/>
        </w:rPr>
        <w:t>ما تقول في المسح على الخفين</w:t>
      </w:r>
      <w:r>
        <w:rPr>
          <w:rtl/>
        </w:rPr>
        <w:t>؟</w:t>
      </w:r>
      <w:r w:rsidRPr="00A569E2">
        <w:rPr>
          <w:rtl/>
        </w:rPr>
        <w:t xml:space="preserve"> فتبسم ثم قال</w:t>
      </w:r>
      <w:r>
        <w:rPr>
          <w:rtl/>
        </w:rPr>
        <w:t xml:space="preserve">، </w:t>
      </w:r>
      <w:r w:rsidRPr="00A569E2">
        <w:rPr>
          <w:rtl/>
        </w:rPr>
        <w:t>إذا كان يوم القيامة ورد الله كل شيء</w:t>
      </w:r>
      <w:r>
        <w:rPr>
          <w:rtl/>
        </w:rPr>
        <w:t xml:space="preserve"> إلى </w:t>
      </w:r>
      <w:r w:rsidRPr="00A569E2">
        <w:rPr>
          <w:rtl/>
        </w:rPr>
        <w:t>شيئه ورد الجلد</w:t>
      </w:r>
      <w:r>
        <w:rPr>
          <w:rtl/>
        </w:rPr>
        <w:t xml:space="preserve"> إلى </w:t>
      </w:r>
      <w:r w:rsidRPr="00A569E2">
        <w:rPr>
          <w:rtl/>
        </w:rPr>
        <w:t>الغنم فترى أصحاب المسح اين يذهب وضوءهم</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316</w:t>
      </w:r>
      <w:r>
        <w:rPr>
          <w:rtl/>
        </w:rPr>
        <w:t xml:space="preserve"> </w:t>
      </w:r>
      <w:r w:rsidRPr="00957CEF">
        <w:rPr>
          <w:rStyle w:val="libBold2Char"/>
          <w:rtl/>
        </w:rPr>
        <w:t xml:space="preserve">ـ في عيون الأخبار </w:t>
      </w:r>
      <w:r w:rsidRPr="00A569E2">
        <w:rPr>
          <w:rtl/>
        </w:rPr>
        <w:t xml:space="preserve">في باب مجلس الرضا </w:t>
      </w:r>
      <w:r w:rsidRPr="000E4A2F">
        <w:rPr>
          <w:rStyle w:val="libAlaemChar"/>
          <w:rtl/>
        </w:rPr>
        <w:t>عليه‌السلام</w:t>
      </w:r>
      <w:r w:rsidRPr="00A569E2">
        <w:rPr>
          <w:rtl/>
        </w:rPr>
        <w:t xml:space="preserve"> مع سليمان المروزي قال الرضا </w:t>
      </w:r>
      <w:r w:rsidRPr="000E4A2F">
        <w:rPr>
          <w:rStyle w:val="libAlaemChar"/>
          <w:rtl/>
        </w:rPr>
        <w:t>عليه‌السلام</w:t>
      </w:r>
      <w:r w:rsidRPr="00A569E2">
        <w:rPr>
          <w:rtl/>
        </w:rPr>
        <w:t xml:space="preserve"> في أثناء كلام بينه </w:t>
      </w:r>
      <w:r w:rsidRPr="000E4A2F">
        <w:rPr>
          <w:rStyle w:val="libAlaemChar"/>
          <w:rtl/>
        </w:rPr>
        <w:t>عليه‌السلام</w:t>
      </w:r>
      <w:r w:rsidRPr="00A569E2">
        <w:rPr>
          <w:rtl/>
        </w:rPr>
        <w:t xml:space="preserve"> وبين سليمان</w:t>
      </w:r>
      <w:r>
        <w:rPr>
          <w:rtl/>
        </w:rPr>
        <w:t xml:space="preserve">، </w:t>
      </w:r>
      <w:r w:rsidRPr="00A569E2">
        <w:rPr>
          <w:rtl/>
        </w:rPr>
        <w:t>يا سليمان هل يعلم الله جميع ما في الجنة والنار</w:t>
      </w:r>
      <w:r>
        <w:rPr>
          <w:rtl/>
        </w:rPr>
        <w:t>؟</w:t>
      </w:r>
      <w:r w:rsidRPr="00A569E2">
        <w:rPr>
          <w:rtl/>
        </w:rPr>
        <w:t xml:space="preserve"> قال سليمان</w:t>
      </w:r>
      <w:r>
        <w:rPr>
          <w:rtl/>
        </w:rPr>
        <w:t xml:space="preserve">، </w:t>
      </w:r>
      <w:r w:rsidRPr="00A569E2">
        <w:rPr>
          <w:rtl/>
        </w:rPr>
        <w:t>نعم</w:t>
      </w:r>
      <w:r>
        <w:rPr>
          <w:rtl/>
        </w:rPr>
        <w:t xml:space="preserve">، </w:t>
      </w:r>
      <w:r w:rsidRPr="00A569E2">
        <w:rPr>
          <w:rtl/>
        </w:rPr>
        <w:t xml:space="preserve">قال. فيكون ما علم الله </w:t>
      </w:r>
      <w:r w:rsidRPr="000E4A2F">
        <w:rPr>
          <w:rStyle w:val="libAlaemChar"/>
          <w:rtl/>
        </w:rPr>
        <w:t>عزوجل</w:t>
      </w:r>
      <w:r w:rsidRPr="00A569E2">
        <w:rPr>
          <w:rtl/>
        </w:rPr>
        <w:t xml:space="preserve"> انه يكون من ذلك</w:t>
      </w:r>
      <w:r>
        <w:rPr>
          <w:rtl/>
        </w:rPr>
        <w:t>؟</w:t>
      </w:r>
      <w:r w:rsidRPr="00A569E2">
        <w:rPr>
          <w:rtl/>
        </w:rPr>
        <w:t xml:space="preserve"> قال</w:t>
      </w:r>
      <w:r>
        <w:rPr>
          <w:rtl/>
        </w:rPr>
        <w:t xml:space="preserve">، </w:t>
      </w:r>
      <w:r w:rsidRPr="00A569E2">
        <w:rPr>
          <w:rtl/>
        </w:rPr>
        <w:t>نعم</w:t>
      </w:r>
      <w:r>
        <w:rPr>
          <w:rtl/>
        </w:rPr>
        <w:t xml:space="preserve">، </w:t>
      </w:r>
      <w:r w:rsidRPr="00A569E2">
        <w:rPr>
          <w:rtl/>
        </w:rPr>
        <w:t xml:space="preserve">قال. فاذا كان حتى لا يبقى منه شيء الا كان </w:t>
      </w:r>
      <w:r>
        <w:rPr>
          <w:rtl/>
        </w:rPr>
        <w:t>أ</w:t>
      </w:r>
      <w:r w:rsidRPr="00A569E2">
        <w:rPr>
          <w:rtl/>
        </w:rPr>
        <w:t>يزيدهم أو يطويه عنهم</w:t>
      </w:r>
      <w:r>
        <w:rPr>
          <w:rtl/>
        </w:rPr>
        <w:t>؟</w:t>
      </w:r>
      <w:r w:rsidRPr="00A569E2">
        <w:rPr>
          <w:rtl/>
        </w:rPr>
        <w:t xml:space="preserve"> قال. سليمان</w:t>
      </w:r>
      <w:r>
        <w:rPr>
          <w:rtl/>
        </w:rPr>
        <w:t xml:space="preserve">، </w:t>
      </w:r>
      <w:r w:rsidRPr="00A569E2">
        <w:rPr>
          <w:rtl/>
        </w:rPr>
        <w:t>بل يزيدهم قال. فأراه في قولك قد زادهم ما لم يكن في علمه</w:t>
      </w:r>
    </w:p>
    <w:p w:rsidR="001C7CB2" w:rsidRPr="00A569E2" w:rsidRDefault="001C7CB2" w:rsidP="007C645F">
      <w:pPr>
        <w:pStyle w:val="libNormal0"/>
        <w:rPr>
          <w:rtl/>
        </w:rPr>
      </w:pPr>
      <w:r>
        <w:rPr>
          <w:rtl/>
        </w:rPr>
        <w:br w:type="page"/>
      </w:r>
      <w:r w:rsidRPr="00A569E2">
        <w:rPr>
          <w:rtl/>
        </w:rPr>
        <w:t>انه يكون قال. جعلت فداك فالمريد لا غاية له</w:t>
      </w:r>
      <w:r>
        <w:rPr>
          <w:rtl/>
        </w:rPr>
        <w:t xml:space="preserve">، </w:t>
      </w:r>
      <w:r w:rsidRPr="00A569E2">
        <w:rPr>
          <w:rtl/>
        </w:rPr>
        <w:t>قال. فليس يحيط علمه عندكم بما يكون فيهما إذا لم يعرف غاية ذلك وإذا لم يحط علمه بما يكون فيهما لم يعلم ما يكون فيهما قبل ان يكون</w:t>
      </w:r>
      <w:r>
        <w:rPr>
          <w:rtl/>
        </w:rPr>
        <w:t xml:space="preserve">، </w:t>
      </w:r>
      <w:r w:rsidRPr="00A569E2">
        <w:rPr>
          <w:rtl/>
        </w:rPr>
        <w:t xml:space="preserve">تعالى الله عن ذلك علوا كبيرا. قال سليمان انما قلت لا يعلمه لأنه لا غاية لهذا لان الله </w:t>
      </w:r>
      <w:r w:rsidRPr="000E4A2F">
        <w:rPr>
          <w:rStyle w:val="libAlaemChar"/>
          <w:rtl/>
        </w:rPr>
        <w:t>عزوجل</w:t>
      </w:r>
      <w:r w:rsidRPr="00A569E2">
        <w:rPr>
          <w:rtl/>
        </w:rPr>
        <w:t xml:space="preserve"> وصفهما بالخلود وكرهنا ان نجعل لهما انقطاعا.</w:t>
      </w:r>
      <w:r>
        <w:rPr>
          <w:rFonts w:hint="cs"/>
          <w:rtl/>
        </w:rPr>
        <w:t xml:space="preserve"> </w:t>
      </w:r>
      <w:r w:rsidRPr="00A569E2">
        <w:rPr>
          <w:rtl/>
        </w:rPr>
        <w:t xml:space="preserve">قال الرضا </w:t>
      </w:r>
      <w:r w:rsidRPr="000E4A2F">
        <w:rPr>
          <w:rStyle w:val="libAlaemChar"/>
          <w:rtl/>
        </w:rPr>
        <w:t>عليه‌السلام</w:t>
      </w:r>
      <w:r w:rsidRPr="00A569E2">
        <w:rPr>
          <w:rtl/>
        </w:rPr>
        <w:t>. ليس علمه بذلك بموجب لانقطاعه عنهم</w:t>
      </w:r>
      <w:r>
        <w:rPr>
          <w:rtl/>
        </w:rPr>
        <w:t xml:space="preserve">، </w:t>
      </w:r>
      <w:r w:rsidRPr="00A569E2">
        <w:rPr>
          <w:rtl/>
        </w:rPr>
        <w:t xml:space="preserve">لأنه قد يعلم ذلك ثم يزيدهم ثم لا يقطعه عنهم وكذلك قال الله </w:t>
      </w:r>
      <w:r w:rsidRPr="000E4A2F">
        <w:rPr>
          <w:rStyle w:val="libAlaemChar"/>
          <w:rtl/>
        </w:rPr>
        <w:t>عزوجل</w:t>
      </w:r>
      <w:r w:rsidRPr="00A569E2">
        <w:rPr>
          <w:rtl/>
        </w:rPr>
        <w:t xml:space="preserve"> في كتابه</w:t>
      </w:r>
      <w:r>
        <w:rPr>
          <w:rtl/>
        </w:rPr>
        <w:t xml:space="preserve">، </w:t>
      </w:r>
      <w:r w:rsidRPr="000E4A2F">
        <w:rPr>
          <w:rStyle w:val="libAlaemChar"/>
          <w:rtl/>
        </w:rPr>
        <w:t>(</w:t>
      </w:r>
      <w:r w:rsidRPr="00500BFE">
        <w:rPr>
          <w:rStyle w:val="libAieChar"/>
          <w:rtl/>
        </w:rPr>
        <w:t>كُلَّما نَضِجَتْ جُلُودُهُمْ بَدَّلْناهُمْ جُلُوداً غَيْرَها لِيَذُوقُوا الْعَذابَ</w:t>
      </w:r>
      <w:r w:rsidRPr="000E4A2F">
        <w:rPr>
          <w:rStyle w:val="libAlaemChar"/>
          <w:rtl/>
        </w:rPr>
        <w:t>)</w:t>
      </w:r>
      <w:r w:rsidRPr="00A569E2">
        <w:rPr>
          <w:rtl/>
        </w:rPr>
        <w:t xml:space="preserve"> وقال لأهل الجنة</w:t>
      </w:r>
      <w:r>
        <w:rPr>
          <w:rtl/>
        </w:rPr>
        <w:t xml:space="preserve">، </w:t>
      </w:r>
      <w:r w:rsidRPr="00A569E2">
        <w:rPr>
          <w:rtl/>
        </w:rPr>
        <w:t xml:space="preserve">عطاء غير مجذوذ» وقال </w:t>
      </w:r>
      <w:r w:rsidRPr="000E4A2F">
        <w:rPr>
          <w:rStyle w:val="libAlaemChar"/>
          <w:rtl/>
        </w:rPr>
        <w:t>عزوجل</w:t>
      </w:r>
      <w:r>
        <w:rPr>
          <w:rtl/>
        </w:rPr>
        <w:t xml:space="preserve">، </w:t>
      </w:r>
      <w:r w:rsidRPr="000E4A2F">
        <w:rPr>
          <w:rStyle w:val="libAlaemChar"/>
          <w:rtl/>
        </w:rPr>
        <w:t>(</w:t>
      </w:r>
      <w:r w:rsidRPr="00500BFE">
        <w:rPr>
          <w:rStyle w:val="libAieChar"/>
          <w:rtl/>
        </w:rPr>
        <w:t>وَفاكِهَةٍ كَثِيرَةٍ لا مَقْطُوعَةٍ وَلا مَمْنُوعَةٍ</w:t>
      </w:r>
      <w:r w:rsidRPr="000E4A2F">
        <w:rPr>
          <w:rStyle w:val="libAlaemChar"/>
          <w:rtl/>
        </w:rPr>
        <w:t>)</w:t>
      </w:r>
      <w:r w:rsidRPr="00A569E2">
        <w:rPr>
          <w:rtl/>
        </w:rPr>
        <w:t xml:space="preserve"> فهو</w:t>
      </w:r>
      <w:r>
        <w:rPr>
          <w:rtl/>
        </w:rPr>
        <w:t xml:space="preserve"> جلّ وعز</w:t>
      </w:r>
      <w:r w:rsidRPr="00A569E2">
        <w:rPr>
          <w:rtl/>
        </w:rPr>
        <w:t xml:space="preserve"> يعلم ذلك ولا يقطع عنهم الزيادة.</w:t>
      </w:r>
    </w:p>
    <w:p w:rsidR="001C7CB2" w:rsidRPr="00A569E2" w:rsidRDefault="001C7CB2" w:rsidP="007C645F">
      <w:pPr>
        <w:pStyle w:val="libNormal"/>
        <w:rPr>
          <w:rtl/>
        </w:rPr>
      </w:pPr>
      <w:r w:rsidRPr="00A569E2">
        <w:rPr>
          <w:rtl/>
        </w:rPr>
        <w:t>317</w:t>
      </w:r>
      <w:r>
        <w:rPr>
          <w:rtl/>
        </w:rPr>
        <w:t xml:space="preserve"> ـ </w:t>
      </w:r>
      <w:r w:rsidRPr="00A569E2">
        <w:rPr>
          <w:rtl/>
        </w:rPr>
        <w:t xml:space="preserve">وفي باب آخر عنه </w:t>
      </w:r>
      <w:r w:rsidRPr="000E4A2F">
        <w:rPr>
          <w:rStyle w:val="libAlaemChar"/>
          <w:rtl/>
        </w:rPr>
        <w:t>عليه‌السلام</w:t>
      </w:r>
      <w:r w:rsidRPr="00A569E2">
        <w:rPr>
          <w:rtl/>
        </w:rPr>
        <w:t xml:space="preserve"> باسناده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 xml:space="preserve">ان قاتل الحسين بن على </w:t>
      </w:r>
      <w:r w:rsidRPr="000E4A2F">
        <w:rPr>
          <w:rStyle w:val="libAlaemChar"/>
          <w:rtl/>
        </w:rPr>
        <w:t>عليه‌السلام</w:t>
      </w:r>
      <w:r w:rsidRPr="00A569E2">
        <w:rPr>
          <w:rtl/>
        </w:rPr>
        <w:t xml:space="preserve"> في تابوت من نار عليه نصف عذاب أهل الدنيا</w:t>
      </w:r>
      <w:r>
        <w:rPr>
          <w:rtl/>
        </w:rPr>
        <w:t xml:space="preserve">، </w:t>
      </w:r>
      <w:r w:rsidRPr="00A569E2">
        <w:rPr>
          <w:rtl/>
        </w:rPr>
        <w:t>وقد شد يداه ورجلاه بسلاسل من نار منكس في النار حتى يقع في قعر جهنم</w:t>
      </w:r>
      <w:r>
        <w:rPr>
          <w:rtl/>
        </w:rPr>
        <w:t xml:space="preserve">، </w:t>
      </w:r>
      <w:r w:rsidRPr="00A569E2">
        <w:rPr>
          <w:rtl/>
        </w:rPr>
        <w:t>وله ريح يتعوذ أهل النار</w:t>
      </w:r>
      <w:r>
        <w:rPr>
          <w:rtl/>
        </w:rPr>
        <w:t xml:space="preserve"> إلى </w:t>
      </w:r>
      <w:r w:rsidRPr="00A569E2">
        <w:rPr>
          <w:rtl/>
        </w:rPr>
        <w:t>ربهم من شدة نتنه</w:t>
      </w:r>
      <w:r>
        <w:rPr>
          <w:rtl/>
        </w:rPr>
        <w:t xml:space="preserve">، </w:t>
      </w:r>
      <w:r w:rsidRPr="00A569E2">
        <w:rPr>
          <w:rtl/>
        </w:rPr>
        <w:t>وهو فيها خالد ذائق العذاب الأليم مع جميع من شايع على قتله</w:t>
      </w:r>
      <w:r>
        <w:rPr>
          <w:rtl/>
        </w:rPr>
        <w:t xml:space="preserve">، </w:t>
      </w:r>
      <w:r w:rsidRPr="00A569E2">
        <w:rPr>
          <w:rtl/>
        </w:rPr>
        <w:t xml:space="preserve">كلما نضجت جلودهم بدل الله </w:t>
      </w:r>
      <w:r w:rsidRPr="000E4A2F">
        <w:rPr>
          <w:rStyle w:val="libAlaemChar"/>
          <w:rtl/>
        </w:rPr>
        <w:t>عزوجل</w:t>
      </w:r>
      <w:r w:rsidRPr="00A569E2">
        <w:rPr>
          <w:rtl/>
        </w:rPr>
        <w:t xml:space="preserve"> عليهم الجلود حتى يذوقوا العذاب الأليم</w:t>
      </w:r>
      <w:r>
        <w:rPr>
          <w:rtl/>
        </w:rPr>
        <w:t xml:space="preserve">، </w:t>
      </w:r>
      <w:r w:rsidRPr="00A569E2">
        <w:rPr>
          <w:rtl/>
        </w:rPr>
        <w:t>لا يفتر عنهم ساعة ويسقون من حميم جهنم. فالويل لهم من عذاب النار.</w:t>
      </w:r>
    </w:p>
    <w:p w:rsidR="001C7CB2" w:rsidRPr="00A569E2" w:rsidRDefault="001C7CB2" w:rsidP="007C645F">
      <w:pPr>
        <w:pStyle w:val="libNormal"/>
        <w:rPr>
          <w:rtl/>
        </w:rPr>
      </w:pPr>
      <w:r w:rsidRPr="00957CEF">
        <w:rPr>
          <w:rStyle w:val="libBold2Char"/>
          <w:rtl/>
        </w:rPr>
        <w:t>318</w:t>
      </w:r>
      <w:r>
        <w:rPr>
          <w:rtl/>
        </w:rPr>
        <w:t xml:space="preserve"> </w:t>
      </w:r>
      <w:r w:rsidRPr="00957CEF">
        <w:rPr>
          <w:rStyle w:val="libBold2Char"/>
          <w:rtl/>
        </w:rPr>
        <w:t xml:space="preserve">ـ في كتاب معاني الأخبار حدّثنا  </w:t>
      </w:r>
      <w:r w:rsidRPr="00A569E2">
        <w:rPr>
          <w:rtl/>
        </w:rPr>
        <w:t>على بن</w:t>
      </w:r>
      <w:r>
        <w:rPr>
          <w:rtl/>
        </w:rPr>
        <w:t xml:space="preserve"> أحمد </w:t>
      </w:r>
      <w:r w:rsidRPr="00A569E2">
        <w:rPr>
          <w:rtl/>
        </w:rPr>
        <w:t>بن عبد الله بن</w:t>
      </w:r>
      <w:r>
        <w:rPr>
          <w:rtl/>
        </w:rPr>
        <w:t xml:space="preserve"> أحمد </w:t>
      </w:r>
      <w:r w:rsidRPr="00A569E2">
        <w:rPr>
          <w:rtl/>
        </w:rPr>
        <w:t>ابن أبي عبد الله البرقي قال</w:t>
      </w:r>
      <w:r>
        <w:rPr>
          <w:rtl/>
        </w:rPr>
        <w:t xml:space="preserve">، حدّثني أبي </w:t>
      </w:r>
      <w:r w:rsidRPr="00A569E2">
        <w:rPr>
          <w:rtl/>
        </w:rPr>
        <w:t>عن جده</w:t>
      </w:r>
      <w:r>
        <w:rPr>
          <w:rtl/>
        </w:rPr>
        <w:t xml:space="preserve"> أحمد </w:t>
      </w:r>
      <w:r w:rsidRPr="00A569E2">
        <w:rPr>
          <w:rtl/>
        </w:rPr>
        <w:t>بن أبي عبد الله عن أبيه عن محمد بن خالد عن يونس بن عبد الرحمن قال</w:t>
      </w:r>
      <w:r>
        <w:rPr>
          <w:rtl/>
        </w:rPr>
        <w:t xml:space="preserve">: </w:t>
      </w:r>
      <w:r w:rsidRPr="00A569E2">
        <w:rPr>
          <w:rtl/>
        </w:rPr>
        <w:t xml:space="preserve">سألت موسى بن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إِنَّ اللهَ يَأْمُرُكُمْ أَنْ تُؤَدُّوا الْأَماناتِ إلى أَهْلِها</w:t>
      </w:r>
      <w:r w:rsidRPr="000E4A2F">
        <w:rPr>
          <w:rStyle w:val="libAlaemChar"/>
          <w:rtl/>
        </w:rPr>
        <w:t>)</w:t>
      </w:r>
      <w:r w:rsidRPr="00A569E2">
        <w:rPr>
          <w:rtl/>
        </w:rPr>
        <w:t xml:space="preserve"> فقال</w:t>
      </w:r>
      <w:r>
        <w:rPr>
          <w:rtl/>
        </w:rPr>
        <w:t xml:space="preserve">: </w:t>
      </w:r>
      <w:r w:rsidRPr="00A569E2">
        <w:rPr>
          <w:rtl/>
        </w:rPr>
        <w:t>هذه مخاطبة لنا خاصة امر الله تبارك وتعالى كل امام منا ان يؤدى الامام الذي بعده يوصى</w:t>
      </w:r>
      <w:r>
        <w:rPr>
          <w:rtl/>
        </w:rPr>
        <w:t xml:space="preserve"> إليه، </w:t>
      </w:r>
      <w:r w:rsidRPr="00A569E2">
        <w:rPr>
          <w:rtl/>
        </w:rPr>
        <w:t>ثم هي جارية في ساير الأمانات</w:t>
      </w:r>
      <w:r>
        <w:rPr>
          <w:rtl/>
        </w:rPr>
        <w:t xml:space="preserve">، </w:t>
      </w:r>
      <w:r w:rsidRPr="00A569E2">
        <w:rPr>
          <w:rtl/>
        </w:rPr>
        <w:t>ولقد</w:t>
      </w:r>
      <w:r>
        <w:rPr>
          <w:rtl/>
        </w:rPr>
        <w:t xml:space="preserve"> حدّثني أبي </w:t>
      </w:r>
      <w:r w:rsidRPr="00A569E2">
        <w:rPr>
          <w:rtl/>
        </w:rPr>
        <w:t>عن أبيه ان</w:t>
      </w:r>
      <w:r>
        <w:rPr>
          <w:rtl/>
        </w:rPr>
        <w:t xml:space="preserve"> عليّ بن الحسين </w:t>
      </w:r>
      <w:r w:rsidRPr="000E4A2F">
        <w:rPr>
          <w:rStyle w:val="libAlaemChar"/>
          <w:rtl/>
        </w:rPr>
        <w:t>عليهما‌السلام</w:t>
      </w:r>
      <w:r w:rsidRPr="00A569E2">
        <w:rPr>
          <w:rtl/>
        </w:rPr>
        <w:t xml:space="preserve"> قال لأصحابه</w:t>
      </w:r>
      <w:r>
        <w:rPr>
          <w:rtl/>
        </w:rPr>
        <w:t xml:space="preserve">: </w:t>
      </w:r>
      <w:r w:rsidRPr="00A569E2">
        <w:rPr>
          <w:rtl/>
        </w:rPr>
        <w:t xml:space="preserve">عليكم بأداء الامانة فلو ان قاتل الحسين بن على </w:t>
      </w:r>
      <w:r w:rsidRPr="000E4A2F">
        <w:rPr>
          <w:rStyle w:val="libAlaemChar"/>
          <w:rtl/>
        </w:rPr>
        <w:t>عليه‌السلام</w:t>
      </w:r>
      <w:r w:rsidRPr="00A569E2">
        <w:rPr>
          <w:rtl/>
        </w:rPr>
        <w:t xml:space="preserve"> ائتمنني على السيف الذي قتله به لأديته اليه.</w:t>
      </w:r>
    </w:p>
    <w:p w:rsidR="001C7CB2" w:rsidRPr="00A569E2" w:rsidRDefault="001C7CB2" w:rsidP="007C645F">
      <w:pPr>
        <w:pStyle w:val="libNormal"/>
        <w:rPr>
          <w:rtl/>
        </w:rPr>
      </w:pPr>
      <w:r w:rsidRPr="00957CEF">
        <w:rPr>
          <w:rStyle w:val="libBold2Char"/>
          <w:rtl/>
        </w:rPr>
        <w:t>319</w:t>
      </w:r>
      <w:r>
        <w:rPr>
          <w:rtl/>
        </w:rPr>
        <w:t xml:space="preserve"> </w:t>
      </w:r>
      <w:r w:rsidRPr="00957CEF">
        <w:rPr>
          <w:rStyle w:val="libBold2Char"/>
          <w:rtl/>
        </w:rPr>
        <w:t>ـ في أصول الكافي</w:t>
      </w:r>
      <w:r w:rsidRPr="00A569E2">
        <w:rPr>
          <w:rtl/>
        </w:rPr>
        <w:t xml:space="preserve"> الحسين بن محمد عن معلى بن محمد عن الحسن بن على الوشاء عن</w:t>
      </w:r>
      <w:r>
        <w:rPr>
          <w:rtl/>
        </w:rPr>
        <w:t xml:space="preserve"> أحمد </w:t>
      </w:r>
      <w:r w:rsidRPr="00A569E2">
        <w:rPr>
          <w:rtl/>
        </w:rPr>
        <w:t>بن عمر قال</w:t>
      </w:r>
      <w:r>
        <w:rPr>
          <w:rtl/>
        </w:rPr>
        <w:t xml:space="preserve">: </w:t>
      </w:r>
      <w:r w:rsidRPr="00A569E2">
        <w:rPr>
          <w:rtl/>
        </w:rPr>
        <w:t xml:space="preserve">سألت الرضا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إِنَ</w:t>
      </w:r>
    </w:p>
    <w:p w:rsidR="001C7CB2" w:rsidRPr="00A569E2" w:rsidRDefault="001C7CB2" w:rsidP="007C645F">
      <w:pPr>
        <w:pStyle w:val="libNormal0"/>
        <w:rPr>
          <w:rtl/>
        </w:rPr>
      </w:pPr>
      <w:r>
        <w:rPr>
          <w:rtl/>
        </w:rPr>
        <w:br w:type="page"/>
      </w:r>
      <w:r w:rsidRPr="00500BFE">
        <w:rPr>
          <w:rStyle w:val="libAieChar"/>
          <w:rtl/>
        </w:rPr>
        <w:t>اللهَ يَأْمُرُكُمْ أَنْ تُؤَدُّوا الْأَماناتِ إلى أَهْلِها</w:t>
      </w:r>
      <w:r w:rsidRPr="000E4A2F">
        <w:rPr>
          <w:rStyle w:val="libAlaemChar"/>
          <w:rtl/>
        </w:rPr>
        <w:t>)</w:t>
      </w:r>
      <w:r w:rsidRPr="00A569E2">
        <w:rPr>
          <w:rtl/>
        </w:rPr>
        <w:t xml:space="preserve"> قال</w:t>
      </w:r>
      <w:r>
        <w:rPr>
          <w:rtl/>
        </w:rPr>
        <w:t xml:space="preserve">: </w:t>
      </w:r>
      <w:r w:rsidRPr="00A569E2">
        <w:rPr>
          <w:rtl/>
        </w:rPr>
        <w:t xml:space="preserve">هم الائمة من آل محمد </w:t>
      </w:r>
      <w:r w:rsidRPr="000E4A2F">
        <w:rPr>
          <w:rStyle w:val="libAlaemChar"/>
          <w:rtl/>
        </w:rPr>
        <w:t>صلى‌الله‌عليه‌وآله</w:t>
      </w:r>
      <w:r w:rsidRPr="00A569E2">
        <w:rPr>
          <w:rtl/>
        </w:rPr>
        <w:t xml:space="preserve"> ان يؤدى الامام الامانة</w:t>
      </w:r>
      <w:r>
        <w:rPr>
          <w:rtl/>
        </w:rPr>
        <w:t xml:space="preserve"> إلى </w:t>
      </w:r>
      <w:r w:rsidRPr="00A569E2">
        <w:rPr>
          <w:rtl/>
        </w:rPr>
        <w:t>من بعده ولا يخص بها غيره ولا يزويها عنه.</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320</w:t>
      </w:r>
      <w:r>
        <w:rPr>
          <w:rtl/>
        </w:rPr>
        <w:t xml:space="preserve"> ـ </w:t>
      </w:r>
      <w:r w:rsidRPr="00A569E2">
        <w:rPr>
          <w:rtl/>
        </w:rPr>
        <w:t>محمد بن يحيى عن</w:t>
      </w:r>
      <w:r>
        <w:rPr>
          <w:rtl/>
        </w:rPr>
        <w:t xml:space="preserve"> أحمد </w:t>
      </w:r>
      <w:r w:rsidRPr="00A569E2">
        <w:rPr>
          <w:rtl/>
        </w:rPr>
        <w:t>بن محمد عن الحسين بن سعيد عن محمد ابن الفضيل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إِنَّ اللهَ يَأْمُرُكُمْ أَنْ تُؤَدُّوا الْأَماناتِ إلى أَهْلِها</w:t>
      </w:r>
      <w:r w:rsidRPr="000E4A2F">
        <w:rPr>
          <w:rStyle w:val="libAlaemChar"/>
          <w:rtl/>
        </w:rPr>
        <w:t>)</w:t>
      </w:r>
      <w:r w:rsidRPr="00A569E2">
        <w:rPr>
          <w:rtl/>
        </w:rPr>
        <w:t xml:space="preserve"> قال</w:t>
      </w:r>
      <w:r>
        <w:rPr>
          <w:rtl/>
        </w:rPr>
        <w:t xml:space="preserve">؛ </w:t>
      </w:r>
      <w:r w:rsidRPr="00A569E2">
        <w:rPr>
          <w:rtl/>
        </w:rPr>
        <w:t>هم الائمة يؤدى الامام</w:t>
      </w:r>
      <w:r>
        <w:rPr>
          <w:rtl/>
        </w:rPr>
        <w:t xml:space="preserve"> إلى </w:t>
      </w:r>
      <w:r w:rsidRPr="00A569E2">
        <w:rPr>
          <w:rtl/>
        </w:rPr>
        <w:t>الامام من بعده ولا يخص بها غيره ولا يزويها عنه.</w:t>
      </w:r>
    </w:p>
    <w:p w:rsidR="001C7CB2" w:rsidRPr="00A569E2" w:rsidRDefault="001C7CB2" w:rsidP="007C645F">
      <w:pPr>
        <w:pStyle w:val="libNormal"/>
        <w:rPr>
          <w:rtl/>
        </w:rPr>
      </w:pPr>
      <w:r w:rsidRPr="00A569E2">
        <w:rPr>
          <w:rtl/>
        </w:rPr>
        <w:t>321</w:t>
      </w:r>
      <w:r>
        <w:rPr>
          <w:rtl/>
        </w:rPr>
        <w:t xml:space="preserve"> ـ </w:t>
      </w:r>
      <w:r w:rsidRPr="00A569E2">
        <w:rPr>
          <w:rtl/>
        </w:rPr>
        <w:t>محمد بن يحيى عن</w:t>
      </w:r>
      <w:r>
        <w:rPr>
          <w:rtl/>
        </w:rPr>
        <w:t xml:space="preserve"> أحمد </w:t>
      </w:r>
      <w:r w:rsidRPr="00A569E2">
        <w:rPr>
          <w:rtl/>
        </w:rPr>
        <w:t>بن محمد عن محمد بن سنان عن اسحق بن عمار عن ابن</w:t>
      </w:r>
      <w:r>
        <w:rPr>
          <w:rtl/>
        </w:rPr>
        <w:t xml:space="preserve"> أبي </w:t>
      </w:r>
      <w:r w:rsidRPr="00A569E2">
        <w:rPr>
          <w:rtl/>
        </w:rPr>
        <w:t>يعفور عن المعلى بن خنيس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إِنَّ اللهَ يَأْمُرُكُمْ أَنْ تُؤَدُّوا الْأَماناتِ إلى أَهْلِها</w:t>
      </w:r>
      <w:r w:rsidRPr="000E4A2F">
        <w:rPr>
          <w:rStyle w:val="libAlaemChar"/>
          <w:rtl/>
        </w:rPr>
        <w:t>)</w:t>
      </w:r>
      <w:r w:rsidRPr="00A569E2">
        <w:rPr>
          <w:rtl/>
        </w:rPr>
        <w:t xml:space="preserve"> قال</w:t>
      </w:r>
      <w:r>
        <w:rPr>
          <w:rtl/>
        </w:rPr>
        <w:t xml:space="preserve">: </w:t>
      </w:r>
      <w:r w:rsidRPr="00A569E2">
        <w:rPr>
          <w:rtl/>
        </w:rPr>
        <w:t>أمر الله الامام الاول ان يدفع</w:t>
      </w:r>
      <w:r>
        <w:rPr>
          <w:rtl/>
        </w:rPr>
        <w:t xml:space="preserve"> إلى </w:t>
      </w:r>
      <w:r w:rsidRPr="00A569E2">
        <w:rPr>
          <w:rtl/>
        </w:rPr>
        <w:t>الامام الذي بعده كل شيء عنده.</w:t>
      </w:r>
    </w:p>
    <w:p w:rsidR="001C7CB2" w:rsidRPr="00A569E2" w:rsidRDefault="001C7CB2" w:rsidP="007C645F">
      <w:pPr>
        <w:pStyle w:val="libNormal"/>
        <w:rPr>
          <w:rtl/>
        </w:rPr>
      </w:pPr>
      <w:r w:rsidRPr="00A569E2">
        <w:rPr>
          <w:rtl/>
        </w:rPr>
        <w:t>322</w:t>
      </w:r>
      <w:r>
        <w:rPr>
          <w:rtl/>
        </w:rPr>
        <w:t xml:space="preserve"> ـ </w:t>
      </w:r>
      <w:r w:rsidRPr="00A569E2">
        <w:rPr>
          <w:rtl/>
        </w:rPr>
        <w:t>محمد بن يحيى عن</w:t>
      </w:r>
      <w:r>
        <w:rPr>
          <w:rtl/>
        </w:rPr>
        <w:t xml:space="preserve"> أحمد </w:t>
      </w:r>
      <w:r w:rsidRPr="00A569E2">
        <w:rPr>
          <w:rtl/>
        </w:rPr>
        <w:t>بن محمد بن عيسى عن الحسن بن محبوب عن</w:t>
      </w:r>
      <w:r>
        <w:rPr>
          <w:rtl/>
        </w:rPr>
        <w:t xml:space="preserve"> أبي </w:t>
      </w:r>
      <w:r w:rsidRPr="00A569E2">
        <w:rPr>
          <w:rtl/>
        </w:rPr>
        <w:t>كهمس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عبد الله بن</w:t>
      </w:r>
      <w:r>
        <w:rPr>
          <w:rtl/>
        </w:rPr>
        <w:t xml:space="preserve"> أبي </w:t>
      </w:r>
      <w:r w:rsidRPr="00A569E2">
        <w:rPr>
          <w:rtl/>
        </w:rPr>
        <w:t>يعفور يقرئك السلام قال</w:t>
      </w:r>
      <w:r>
        <w:rPr>
          <w:rtl/>
        </w:rPr>
        <w:t xml:space="preserve">: </w:t>
      </w:r>
      <w:r w:rsidRPr="00A569E2">
        <w:rPr>
          <w:rtl/>
        </w:rPr>
        <w:t>وعليك و</w:t>
      </w:r>
      <w:r w:rsidRPr="000E4A2F">
        <w:rPr>
          <w:rStyle w:val="libAlaemChar"/>
          <w:rtl/>
        </w:rPr>
        <w:t>عليه‌السلام</w:t>
      </w:r>
      <w:r w:rsidRPr="00A569E2">
        <w:rPr>
          <w:rtl/>
        </w:rPr>
        <w:t xml:space="preserve"> إذا أتيت عبد الله فاقرأه السلام وقل له ان جعفر بن محمد يقول لك انظر ما بلغ به على </w:t>
      </w:r>
      <w:r w:rsidRPr="000E4A2F">
        <w:rPr>
          <w:rStyle w:val="libAlaemChar"/>
          <w:rtl/>
        </w:rPr>
        <w:t>عليه‌السلام</w:t>
      </w:r>
      <w:r w:rsidRPr="00A569E2">
        <w:rPr>
          <w:rtl/>
        </w:rPr>
        <w:t xml:space="preserve"> عند رسول الله </w:t>
      </w:r>
      <w:r w:rsidRPr="000E4A2F">
        <w:rPr>
          <w:rStyle w:val="libAlaemChar"/>
          <w:rtl/>
        </w:rPr>
        <w:t>صلى‌الله‌عليه‌وآله‌وسلم</w:t>
      </w:r>
      <w:r w:rsidRPr="00A569E2">
        <w:rPr>
          <w:rtl/>
        </w:rPr>
        <w:t xml:space="preserve"> فالزمه فان عليا </w:t>
      </w:r>
      <w:r w:rsidRPr="000E4A2F">
        <w:rPr>
          <w:rStyle w:val="libAlaemChar"/>
          <w:rtl/>
        </w:rPr>
        <w:t>عليه‌السلام</w:t>
      </w:r>
      <w:r w:rsidRPr="00A569E2">
        <w:rPr>
          <w:rtl/>
        </w:rPr>
        <w:t xml:space="preserve"> انما بلغ ما بلغ به عند رسول الله </w:t>
      </w:r>
      <w:r w:rsidRPr="000E4A2F">
        <w:rPr>
          <w:rStyle w:val="libAlaemChar"/>
          <w:rtl/>
        </w:rPr>
        <w:t>صلى‌الله‌عليه‌وآله‌وسلم</w:t>
      </w:r>
      <w:r w:rsidRPr="00A569E2">
        <w:rPr>
          <w:rtl/>
        </w:rPr>
        <w:t xml:space="preserve"> بصدق الحديث وأداء الامانة.</w:t>
      </w:r>
    </w:p>
    <w:p w:rsidR="001C7CB2" w:rsidRPr="00A569E2" w:rsidRDefault="001C7CB2" w:rsidP="007C645F">
      <w:pPr>
        <w:pStyle w:val="libNormal"/>
        <w:rPr>
          <w:rtl/>
        </w:rPr>
      </w:pPr>
      <w:r w:rsidRPr="00A569E2">
        <w:rPr>
          <w:rtl/>
        </w:rPr>
        <w:t>323</w:t>
      </w:r>
      <w:r>
        <w:rPr>
          <w:rtl/>
        </w:rPr>
        <w:t xml:space="preserve"> ـ </w:t>
      </w:r>
      <w:r w:rsidRPr="00A569E2">
        <w:rPr>
          <w:rtl/>
        </w:rPr>
        <w:t>محمد بن يحيى عن أبي طالب رفعه قال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لا تنظروا</w:t>
      </w:r>
      <w:r>
        <w:rPr>
          <w:rtl/>
        </w:rPr>
        <w:t xml:space="preserve"> إلى </w:t>
      </w:r>
      <w:r w:rsidRPr="00A569E2">
        <w:rPr>
          <w:rtl/>
        </w:rPr>
        <w:t>طول ركوع الرجل وسجوده</w:t>
      </w:r>
      <w:r>
        <w:rPr>
          <w:rtl/>
        </w:rPr>
        <w:t xml:space="preserve">، </w:t>
      </w:r>
      <w:r w:rsidRPr="00A569E2">
        <w:rPr>
          <w:rtl/>
        </w:rPr>
        <w:t>فان ذلك شيء اعتاده فلو تركه استوحش لذلك</w:t>
      </w:r>
      <w:r>
        <w:rPr>
          <w:rtl/>
        </w:rPr>
        <w:t xml:space="preserve">، </w:t>
      </w:r>
      <w:r w:rsidRPr="00A569E2">
        <w:rPr>
          <w:rtl/>
        </w:rPr>
        <w:t>ولكن انظروا</w:t>
      </w:r>
      <w:r>
        <w:rPr>
          <w:rtl/>
        </w:rPr>
        <w:t xml:space="preserve"> إلى </w:t>
      </w:r>
      <w:r w:rsidRPr="00A569E2">
        <w:rPr>
          <w:rtl/>
        </w:rPr>
        <w:t>صدق حديثه وأداء أمانته.</w:t>
      </w:r>
    </w:p>
    <w:p w:rsidR="001C7CB2" w:rsidRPr="00A569E2" w:rsidRDefault="001C7CB2" w:rsidP="007C645F">
      <w:pPr>
        <w:pStyle w:val="libNormal"/>
        <w:rPr>
          <w:rtl/>
        </w:rPr>
      </w:pPr>
      <w:r w:rsidRPr="00957CEF">
        <w:rPr>
          <w:rStyle w:val="libBold2Char"/>
          <w:rtl/>
        </w:rPr>
        <w:t>324</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محمد بن سنان عن عمار بن مروان قال قال</w:t>
      </w:r>
      <w:r>
        <w:rPr>
          <w:rtl/>
        </w:rPr>
        <w:t xml:space="preserve"> أبو </w:t>
      </w:r>
      <w:r w:rsidRPr="00A569E2">
        <w:rPr>
          <w:rtl/>
        </w:rPr>
        <w:t>عبد الله في وصيته له اعلم ان ضارب على بالسيف وقاتله لو ائتمنني واستنصحني واستشارني ثم قبلت ذلك منه لأديت</w:t>
      </w:r>
      <w:r>
        <w:rPr>
          <w:rtl/>
        </w:rPr>
        <w:t xml:space="preserve"> إليه </w:t>
      </w:r>
      <w:r w:rsidRPr="00A569E2">
        <w:rPr>
          <w:rtl/>
        </w:rPr>
        <w:t>الامانة.</w:t>
      </w:r>
    </w:p>
    <w:p w:rsidR="001C7CB2" w:rsidRPr="00A569E2" w:rsidRDefault="001C7CB2" w:rsidP="007C645F">
      <w:pPr>
        <w:pStyle w:val="libNormal"/>
        <w:rPr>
          <w:rtl/>
        </w:rPr>
      </w:pPr>
      <w:r w:rsidRPr="00957CEF">
        <w:rPr>
          <w:rStyle w:val="libBold2Char"/>
          <w:rtl/>
        </w:rPr>
        <w:t>325</w:t>
      </w:r>
      <w:r>
        <w:rPr>
          <w:rtl/>
        </w:rPr>
        <w:t xml:space="preserve"> </w:t>
      </w:r>
      <w:r w:rsidRPr="00957CEF">
        <w:rPr>
          <w:rStyle w:val="libBold2Char"/>
          <w:rtl/>
        </w:rPr>
        <w:t xml:space="preserve">ـ في مجمع البيان </w:t>
      </w:r>
      <w:r w:rsidRPr="00A569E2">
        <w:rPr>
          <w:rtl/>
        </w:rPr>
        <w:t>قيل في المعنى بهذه الآية أقوال</w:t>
      </w:r>
      <w:r>
        <w:rPr>
          <w:rtl/>
        </w:rPr>
        <w:t xml:space="preserve">، </w:t>
      </w:r>
      <w:r w:rsidRPr="00A569E2">
        <w:rPr>
          <w:rtl/>
        </w:rPr>
        <w:t>أحدها</w:t>
      </w:r>
      <w:r>
        <w:rPr>
          <w:rFonts w:hint="cs"/>
          <w:rtl/>
        </w:rPr>
        <w:t xml:space="preserve"> </w:t>
      </w:r>
      <w:r w:rsidRPr="00A569E2">
        <w:rPr>
          <w:rtl/>
        </w:rPr>
        <w:t>انها في كل من اؤتمن امانة من الأمانات</w:t>
      </w:r>
      <w:r>
        <w:rPr>
          <w:rtl/>
        </w:rPr>
        <w:t xml:space="preserve">، </w:t>
      </w:r>
      <w:r w:rsidRPr="00A569E2">
        <w:rPr>
          <w:rtl/>
        </w:rPr>
        <w:t>أمانات الله تعالى أو امره ونواهيه</w:t>
      </w:r>
      <w:r>
        <w:rPr>
          <w:rtl/>
        </w:rPr>
        <w:t xml:space="preserve">، </w:t>
      </w:r>
      <w:r w:rsidRPr="00A569E2">
        <w:rPr>
          <w:rtl/>
        </w:rPr>
        <w:t>وأمانات عباده فيما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زوي المال عن وارثه</w:t>
      </w:r>
      <w:r>
        <w:rPr>
          <w:rtl/>
        </w:rPr>
        <w:t xml:space="preserve"> أي </w:t>
      </w:r>
      <w:r w:rsidRPr="00A569E2">
        <w:rPr>
          <w:rtl/>
        </w:rPr>
        <w:t>أخفاه.</w:t>
      </w:r>
    </w:p>
    <w:p w:rsidR="001C7CB2" w:rsidRPr="00A569E2" w:rsidRDefault="001C7CB2" w:rsidP="007C645F">
      <w:pPr>
        <w:pStyle w:val="libNormal0"/>
        <w:rPr>
          <w:rtl/>
        </w:rPr>
      </w:pPr>
      <w:r>
        <w:rPr>
          <w:rtl/>
        </w:rPr>
        <w:br w:type="page"/>
      </w:r>
      <w:r w:rsidRPr="00A569E2">
        <w:rPr>
          <w:rtl/>
        </w:rPr>
        <w:t>يأتمن بعضهم بعضا من المال وغيره</w:t>
      </w:r>
      <w:r>
        <w:rPr>
          <w:rtl/>
        </w:rPr>
        <w:t xml:space="preserve">، </w:t>
      </w:r>
      <w:r w:rsidRPr="00A569E2">
        <w:rPr>
          <w:rtl/>
        </w:rPr>
        <w:t>وهو المروي عن</w:t>
      </w:r>
      <w:r>
        <w:rPr>
          <w:rtl/>
        </w:rPr>
        <w:t xml:space="preserve"> أبي جعفر </w:t>
      </w:r>
      <w:r w:rsidRPr="00A569E2">
        <w:rPr>
          <w:rtl/>
        </w:rPr>
        <w:t xml:space="preserve">وأبي عبد الله </w:t>
      </w:r>
      <w:r w:rsidRPr="000E4A2F">
        <w:rPr>
          <w:rStyle w:val="libAlaemChar"/>
          <w:rtl/>
        </w:rPr>
        <w:t>عليهما‌السلام</w:t>
      </w:r>
    </w:p>
    <w:p w:rsidR="001C7CB2" w:rsidRPr="00A569E2" w:rsidRDefault="001C7CB2" w:rsidP="007C645F">
      <w:pPr>
        <w:pStyle w:val="libNormal"/>
        <w:rPr>
          <w:rtl/>
        </w:rPr>
      </w:pPr>
      <w:r w:rsidRPr="00A569E2">
        <w:rPr>
          <w:rtl/>
        </w:rPr>
        <w:t>326</w:t>
      </w:r>
      <w:r>
        <w:rPr>
          <w:rtl/>
        </w:rPr>
        <w:t xml:space="preserve"> ـ </w:t>
      </w:r>
      <w:r w:rsidRPr="00A569E2">
        <w:rPr>
          <w:rtl/>
        </w:rPr>
        <w:t>وفيه قال</w:t>
      </w:r>
      <w:r>
        <w:rPr>
          <w:rtl/>
        </w:rPr>
        <w:t xml:space="preserve"> أبو </w:t>
      </w:r>
      <w:r w:rsidRPr="00A569E2">
        <w:rPr>
          <w:rtl/>
        </w:rPr>
        <w:t xml:space="preserve">جعفر </w:t>
      </w:r>
      <w:r w:rsidRPr="000E4A2F">
        <w:rPr>
          <w:rStyle w:val="libAlaemChar"/>
          <w:rtl/>
        </w:rPr>
        <w:t>عليه‌السلام</w:t>
      </w:r>
      <w:r w:rsidRPr="00A569E2">
        <w:rPr>
          <w:rtl/>
        </w:rPr>
        <w:t xml:space="preserve"> ان أداء الصلوة والزكاة والصوم والحج من الامانة</w:t>
      </w:r>
    </w:p>
    <w:p w:rsidR="001C7CB2" w:rsidRPr="00A569E2" w:rsidRDefault="001C7CB2" w:rsidP="007C645F">
      <w:pPr>
        <w:pStyle w:val="libNormal"/>
        <w:rPr>
          <w:rtl/>
          <w:lang w:bidi="fa-IR"/>
        </w:rPr>
      </w:pPr>
      <w:r w:rsidRPr="00A569E2">
        <w:rPr>
          <w:rtl/>
          <w:lang w:bidi="fa-IR"/>
        </w:rPr>
        <w:t>327</w:t>
      </w:r>
      <w:r>
        <w:rPr>
          <w:rtl/>
          <w:lang w:bidi="fa-IR"/>
        </w:rPr>
        <w:t xml:space="preserve"> ـ </w:t>
      </w:r>
      <w:r w:rsidRPr="00A569E2">
        <w:rPr>
          <w:rtl/>
          <w:lang w:bidi="fa-IR"/>
        </w:rPr>
        <w:t xml:space="preserve">وروى عنهم </w:t>
      </w:r>
      <w:r w:rsidRPr="000E4A2F">
        <w:rPr>
          <w:rStyle w:val="libAlaemChar"/>
          <w:rtl/>
        </w:rPr>
        <w:t>عليهم‌السلام</w:t>
      </w:r>
      <w:r w:rsidRPr="00A569E2">
        <w:rPr>
          <w:rtl/>
          <w:lang w:bidi="fa-IR"/>
        </w:rPr>
        <w:t xml:space="preserve"> انهم قالوا آيتان أحدهما لنا والاخرى لكم</w:t>
      </w:r>
      <w:r>
        <w:rPr>
          <w:rtl/>
          <w:lang w:bidi="fa-IR"/>
        </w:rPr>
        <w:t xml:space="preserve">، </w:t>
      </w:r>
      <w:r w:rsidRPr="00A569E2">
        <w:rPr>
          <w:rtl/>
          <w:lang w:bidi="fa-IR"/>
        </w:rPr>
        <w:t xml:space="preserve">قال الله سبحانه </w:t>
      </w:r>
      <w:r w:rsidRPr="000E4A2F">
        <w:rPr>
          <w:rStyle w:val="libAlaemChar"/>
          <w:rtl/>
        </w:rPr>
        <w:t>(</w:t>
      </w:r>
      <w:r w:rsidRPr="00500BFE">
        <w:rPr>
          <w:rStyle w:val="libAieChar"/>
          <w:rtl/>
        </w:rPr>
        <w:t>إِنَّ اللهَ يَأْمُرُكُمْ أَنْ تُؤَدُّوا الْأَماناتِ إلى أَهْلِها</w:t>
      </w:r>
      <w:r w:rsidRPr="000E4A2F">
        <w:rPr>
          <w:rStyle w:val="libAlaemChar"/>
          <w:rtl/>
        </w:rPr>
        <w:t>)</w:t>
      </w:r>
      <w:r w:rsidRPr="00A569E2">
        <w:rPr>
          <w:rtl/>
          <w:lang w:bidi="fa-IR"/>
        </w:rPr>
        <w:t xml:space="preserve"> الآية ثم قال</w:t>
      </w:r>
      <w:r>
        <w:rPr>
          <w:rtl/>
          <w:lang w:bidi="fa-IR"/>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lang w:bidi="fa-IR"/>
        </w:rPr>
        <w:t xml:space="preserve"> الآية.</w:t>
      </w:r>
    </w:p>
    <w:p w:rsidR="001C7CB2" w:rsidRPr="00A569E2" w:rsidRDefault="001C7CB2" w:rsidP="007C645F">
      <w:pPr>
        <w:pStyle w:val="libNormal"/>
        <w:rPr>
          <w:rtl/>
        </w:rPr>
      </w:pPr>
      <w:r w:rsidRPr="00957CEF">
        <w:rPr>
          <w:rStyle w:val="libBold2Char"/>
          <w:rtl/>
        </w:rPr>
        <w:t>328</w:t>
      </w:r>
      <w:r>
        <w:rPr>
          <w:rtl/>
        </w:rPr>
        <w:t xml:space="preserve"> </w:t>
      </w:r>
      <w:r w:rsidRPr="00957CEF">
        <w:rPr>
          <w:rStyle w:val="libBold2Char"/>
          <w:rtl/>
        </w:rPr>
        <w:t>ـ في أصول الكافي</w:t>
      </w:r>
      <w:r w:rsidRPr="00A569E2">
        <w:rPr>
          <w:rtl/>
        </w:rPr>
        <w:t xml:space="preserve"> الحسين بن محمد عن معلى بن محمد عن الحسن بن على الوشا عن</w:t>
      </w:r>
      <w:r>
        <w:rPr>
          <w:rtl/>
        </w:rPr>
        <w:t xml:space="preserve"> أحمد </w:t>
      </w:r>
      <w:r w:rsidRPr="00A569E2">
        <w:rPr>
          <w:rtl/>
        </w:rPr>
        <w:t xml:space="preserve">بن عائذ عن ابن أذينة عن بريد العجلي قال 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إِنَّ اللهَ يَأْمُرُكُمْ أَنْ تُؤَدُّوا الْأَماناتِ إلى أَهْلِها وَإِذا حَكَمْتُمْ بَيْنَ النَّاسِ أَنْ تَحْكُمُوا بِالْعَدْلِ</w:t>
      </w:r>
      <w:r w:rsidRPr="000E4A2F">
        <w:rPr>
          <w:rStyle w:val="libAlaemChar"/>
          <w:rtl/>
        </w:rPr>
        <w:t>)</w:t>
      </w:r>
      <w:r w:rsidRPr="00A569E2">
        <w:rPr>
          <w:rtl/>
        </w:rPr>
        <w:t xml:space="preserve"> قال إيانا عنى ان يؤدى الاول</w:t>
      </w:r>
      <w:r>
        <w:rPr>
          <w:rtl/>
        </w:rPr>
        <w:t xml:space="preserve"> إلى </w:t>
      </w:r>
      <w:r w:rsidRPr="00A569E2">
        <w:rPr>
          <w:rtl/>
        </w:rPr>
        <w:t xml:space="preserve">الامام الذي بعده الكتب والعلم والسلاح </w:t>
      </w:r>
      <w:r w:rsidRPr="000E4A2F">
        <w:rPr>
          <w:rStyle w:val="libAlaemChar"/>
          <w:rtl/>
        </w:rPr>
        <w:t>(</w:t>
      </w:r>
      <w:r w:rsidRPr="00500BFE">
        <w:rPr>
          <w:rStyle w:val="libAieChar"/>
          <w:rtl/>
        </w:rPr>
        <w:t>وَإِذا حَكَمْتُمْ بَيْنَ النَّاسِ أَنْ تَحْكُمُوا بِالْعَدْلِ</w:t>
      </w:r>
      <w:r w:rsidRPr="000E4A2F">
        <w:rPr>
          <w:rStyle w:val="libAlaemChar"/>
          <w:rtl/>
        </w:rPr>
        <w:t>)</w:t>
      </w:r>
      <w:r w:rsidRPr="00A569E2">
        <w:rPr>
          <w:rtl/>
        </w:rPr>
        <w:t xml:space="preserve"> الذي في أيديكم</w:t>
      </w:r>
      <w:r>
        <w:rPr>
          <w:rtl/>
        </w:rPr>
        <w:t xml:space="preserve">، </w:t>
      </w:r>
      <w:r w:rsidRPr="00A569E2">
        <w:rPr>
          <w:rtl/>
        </w:rPr>
        <w:t xml:space="preserve">ثم قال للناس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إيانا عنى خاصة امر جميع المؤمنين</w:t>
      </w:r>
      <w:r>
        <w:rPr>
          <w:rtl/>
        </w:rPr>
        <w:t xml:space="preserve"> إلى </w:t>
      </w:r>
      <w:r w:rsidRPr="00A569E2">
        <w:rPr>
          <w:rtl/>
        </w:rPr>
        <w:t>يوم القيامة بطاعتنا.</w:t>
      </w:r>
    </w:p>
    <w:p w:rsidR="001C7CB2" w:rsidRPr="00A569E2" w:rsidRDefault="001C7CB2" w:rsidP="007C645F">
      <w:pPr>
        <w:pStyle w:val="libNormal"/>
        <w:rPr>
          <w:rtl/>
        </w:rPr>
      </w:pPr>
      <w:r w:rsidRPr="00957CEF">
        <w:rPr>
          <w:rStyle w:val="libBold2Char"/>
          <w:rtl/>
        </w:rPr>
        <w:t>329</w:t>
      </w:r>
      <w:r>
        <w:rPr>
          <w:rtl/>
        </w:rPr>
        <w:t xml:space="preserve"> </w:t>
      </w:r>
      <w:r w:rsidRPr="00957CEF">
        <w:rPr>
          <w:rStyle w:val="libBold2Char"/>
          <w:rtl/>
        </w:rPr>
        <w:t xml:space="preserve">ـ في عيون الأخبار </w:t>
      </w:r>
      <w:r w:rsidRPr="00A569E2">
        <w:rPr>
          <w:rtl/>
        </w:rPr>
        <w:t xml:space="preserve">في باب العلل التي ذكر الفضل بن شاذان انه سمعها من الرضا </w:t>
      </w:r>
      <w:r w:rsidRPr="000E4A2F">
        <w:rPr>
          <w:rStyle w:val="libAlaemChar"/>
          <w:rtl/>
        </w:rPr>
        <w:t>عليه‌السلام</w:t>
      </w:r>
      <w:r w:rsidRPr="00A569E2">
        <w:rPr>
          <w:rtl/>
        </w:rPr>
        <w:t xml:space="preserve"> مرة بعد مرة وشيئا بعد شيء</w:t>
      </w:r>
      <w:r>
        <w:rPr>
          <w:rtl/>
        </w:rPr>
        <w:t xml:space="preserve">، </w:t>
      </w:r>
      <w:r w:rsidRPr="00A569E2">
        <w:rPr>
          <w:rtl/>
        </w:rPr>
        <w:t>فان قال فلم جعل اولى الأمر وامر بطاعتهم</w:t>
      </w:r>
      <w:r>
        <w:rPr>
          <w:rtl/>
        </w:rPr>
        <w:t>؟</w:t>
      </w:r>
      <w:r>
        <w:rPr>
          <w:rFonts w:hint="cs"/>
          <w:rtl/>
        </w:rPr>
        <w:t xml:space="preserve"> </w:t>
      </w:r>
      <w:r w:rsidRPr="00A569E2">
        <w:rPr>
          <w:rtl/>
        </w:rPr>
        <w:t>قيل</w:t>
      </w:r>
      <w:r>
        <w:rPr>
          <w:rtl/>
        </w:rPr>
        <w:t xml:space="preserve">: </w:t>
      </w:r>
      <w:r w:rsidRPr="00A569E2">
        <w:rPr>
          <w:rtl/>
        </w:rPr>
        <w:t>لعلل كثيرة منها ان الخلق لما وقفوا على حد محدود وأمروا الا يتعدوا ذلك الحد لما فيه من فسادهم لم يكن يثبت ذلك</w:t>
      </w:r>
      <w:r>
        <w:rPr>
          <w:rtl/>
        </w:rPr>
        <w:t xml:space="preserve">، </w:t>
      </w:r>
      <w:r w:rsidRPr="00A569E2">
        <w:rPr>
          <w:rtl/>
        </w:rPr>
        <w:t>ولا يقوم الا بأن يجعل عليهم فيه أمينا يمنعهم من التعدي والدخول فيما حظر عليهم لأنه لو لم يكن ذلك كذلك لكان أحد لا يترك لذته ومنفعته لفساد غيره</w:t>
      </w:r>
      <w:r>
        <w:rPr>
          <w:rtl/>
        </w:rPr>
        <w:t xml:space="preserve">، </w:t>
      </w:r>
      <w:r w:rsidRPr="00A569E2">
        <w:rPr>
          <w:rtl/>
        </w:rPr>
        <w:t>فجعل عليهم فيما يمنعهم من الفساد</w:t>
      </w:r>
      <w:r>
        <w:rPr>
          <w:rtl/>
        </w:rPr>
        <w:t xml:space="preserve">، </w:t>
      </w:r>
      <w:r w:rsidRPr="00A569E2">
        <w:rPr>
          <w:rtl/>
        </w:rPr>
        <w:t>ويقيم فيهم الحدود والأحكام ومنها انا لا نجد فرقة من الفرق ولا ملة من الملل بقوا وعاشوا الا بقيم ورئيس لما لا بد لهم منه في امر الدين</w:t>
      </w:r>
      <w:r>
        <w:rPr>
          <w:rtl/>
        </w:rPr>
        <w:t xml:space="preserve">، </w:t>
      </w:r>
      <w:r w:rsidRPr="00A569E2">
        <w:rPr>
          <w:rtl/>
        </w:rPr>
        <w:t>فلم يجز في حكم الحكيم ان يترك الخلق مما يعلم انه لا بد لهم منه ولا قوام الا به</w:t>
      </w:r>
      <w:r>
        <w:rPr>
          <w:rtl/>
        </w:rPr>
        <w:t xml:space="preserve">، </w:t>
      </w:r>
      <w:r w:rsidRPr="00A569E2">
        <w:rPr>
          <w:rtl/>
        </w:rPr>
        <w:t>فيقاتلون فيه عدوهم ويقسمون به فيئهم</w:t>
      </w:r>
      <w:r>
        <w:rPr>
          <w:rtl/>
        </w:rPr>
        <w:t xml:space="preserve">، </w:t>
      </w:r>
      <w:r w:rsidRPr="00A569E2">
        <w:rPr>
          <w:rtl/>
        </w:rPr>
        <w:t>ويقيم لهم جمعتهم وجماعتهم</w:t>
      </w:r>
      <w:r>
        <w:rPr>
          <w:rtl/>
        </w:rPr>
        <w:t xml:space="preserve">، </w:t>
      </w:r>
      <w:r w:rsidRPr="00A569E2">
        <w:rPr>
          <w:rtl/>
        </w:rPr>
        <w:t>ويمنع ظالمهم من مظلومهم.</w:t>
      </w:r>
      <w:r>
        <w:rPr>
          <w:rFonts w:hint="cs"/>
          <w:rtl/>
        </w:rPr>
        <w:t xml:space="preserve"> </w:t>
      </w:r>
      <w:r>
        <w:rPr>
          <w:rtl/>
        </w:rPr>
        <w:t>و</w:t>
      </w:r>
      <w:r w:rsidRPr="00A569E2">
        <w:rPr>
          <w:rtl/>
        </w:rPr>
        <w:t>منها انه لو لم يجعل لهم إماما قيما أمينا حافظا مستودعا لدرست الملة وذهب الدين وغيرت السنة والأحكام</w:t>
      </w:r>
      <w:r>
        <w:rPr>
          <w:rtl/>
        </w:rPr>
        <w:t xml:space="preserve">، </w:t>
      </w:r>
      <w:r w:rsidRPr="00A569E2">
        <w:rPr>
          <w:rtl/>
        </w:rPr>
        <w:t>ولزاد فيه المبتدعون ونقص منه الملحدون</w:t>
      </w:r>
      <w:r>
        <w:rPr>
          <w:rtl/>
        </w:rPr>
        <w:t xml:space="preserve">، </w:t>
      </w:r>
      <w:r w:rsidRPr="00A569E2">
        <w:rPr>
          <w:rtl/>
        </w:rPr>
        <w:t>وشبهوا</w:t>
      </w:r>
    </w:p>
    <w:p w:rsidR="001C7CB2" w:rsidRPr="00A569E2" w:rsidRDefault="001C7CB2" w:rsidP="007C645F">
      <w:pPr>
        <w:pStyle w:val="libNormal0"/>
        <w:rPr>
          <w:rtl/>
        </w:rPr>
      </w:pPr>
      <w:r>
        <w:rPr>
          <w:rtl/>
        </w:rPr>
        <w:br w:type="page"/>
      </w:r>
      <w:r w:rsidRPr="00A569E2">
        <w:rPr>
          <w:rtl/>
        </w:rPr>
        <w:t>على المسلمين لأنا قد وجدنا الخلق منقوصين محتاجين غير كاملين</w:t>
      </w:r>
      <w:r>
        <w:rPr>
          <w:rtl/>
        </w:rPr>
        <w:t xml:space="preserve">، </w:t>
      </w:r>
      <w:r w:rsidRPr="00A569E2">
        <w:rPr>
          <w:rtl/>
        </w:rPr>
        <w:t>مع اختلافهم واختلاف أهوائهم وتشتت انحائهم</w:t>
      </w:r>
      <w:r>
        <w:rPr>
          <w:rtl/>
        </w:rPr>
        <w:t xml:space="preserve">، </w:t>
      </w:r>
      <w:r w:rsidRPr="00A569E2">
        <w:rPr>
          <w:rtl/>
        </w:rPr>
        <w:t>فلو لم يجعل لهم قيما حافظا لما جاء به الرسول لفسدوا على نحو ما بينا وغيرت الشرائع والسنن والأحكام والايمان وكان في ذلك فساد الخلق أجمعين.</w:t>
      </w:r>
      <w:r>
        <w:rPr>
          <w:rFonts w:hint="cs"/>
          <w:rtl/>
        </w:rPr>
        <w:t xml:space="preserve"> </w:t>
      </w:r>
      <w:r w:rsidRPr="00A569E2">
        <w:rPr>
          <w:rtl/>
        </w:rPr>
        <w:t>فان قيل</w:t>
      </w:r>
      <w:r>
        <w:rPr>
          <w:rtl/>
        </w:rPr>
        <w:t xml:space="preserve">: </w:t>
      </w:r>
      <w:r w:rsidRPr="00A569E2">
        <w:rPr>
          <w:rtl/>
        </w:rPr>
        <w:t>فلم لا يجوز أن يكون في الأرض إمامان في وقت واحد أو أكثر من ذلك</w:t>
      </w:r>
      <w:r>
        <w:rPr>
          <w:rtl/>
        </w:rPr>
        <w:t>؟</w:t>
      </w:r>
      <w:r>
        <w:rPr>
          <w:rFonts w:hint="cs"/>
          <w:rtl/>
        </w:rPr>
        <w:t xml:space="preserve"> </w:t>
      </w:r>
      <w:r w:rsidRPr="00A569E2">
        <w:rPr>
          <w:rtl/>
        </w:rPr>
        <w:t>قيل لعلل</w:t>
      </w:r>
      <w:r>
        <w:rPr>
          <w:rtl/>
        </w:rPr>
        <w:t xml:space="preserve">: </w:t>
      </w:r>
      <w:r w:rsidRPr="00A569E2">
        <w:rPr>
          <w:rtl/>
        </w:rPr>
        <w:t>منها ان الواحد لا يختلف فعله وتدبيره</w:t>
      </w:r>
      <w:r>
        <w:rPr>
          <w:rtl/>
        </w:rPr>
        <w:t xml:space="preserve">، </w:t>
      </w:r>
      <w:r w:rsidRPr="00A569E2">
        <w:rPr>
          <w:rtl/>
        </w:rPr>
        <w:t>والاثنين لا يتفق فعلمها وتدبيرهما</w:t>
      </w:r>
      <w:r>
        <w:rPr>
          <w:rtl/>
        </w:rPr>
        <w:t xml:space="preserve">، </w:t>
      </w:r>
      <w:r w:rsidRPr="00A569E2">
        <w:rPr>
          <w:rtl/>
        </w:rPr>
        <w:t>وذلك انا لم نجد اثنين الا مختلفي الهمم والارادة</w:t>
      </w:r>
      <w:r>
        <w:rPr>
          <w:rtl/>
        </w:rPr>
        <w:t xml:space="preserve">، </w:t>
      </w:r>
      <w:r w:rsidRPr="00A569E2">
        <w:rPr>
          <w:rtl/>
        </w:rPr>
        <w:t>فاذا كان اثنين ثم اختلف هممهما وارادتهما وتدبيرهما وكانا كلاهما مفترضي الطاعة لم يكن أحدهما اولى بالطاعة من صاحبه</w:t>
      </w:r>
      <w:r>
        <w:rPr>
          <w:rtl/>
        </w:rPr>
        <w:t xml:space="preserve">، </w:t>
      </w:r>
      <w:r w:rsidRPr="00A569E2">
        <w:rPr>
          <w:rtl/>
        </w:rPr>
        <w:t>فكان يكون في ذلك اختلاف الخلق والتشاجر والفساد ثم لا يكون أحدهما مطيعا لأحدهما الا وهو عاص للآخر</w:t>
      </w:r>
      <w:r>
        <w:rPr>
          <w:rtl/>
        </w:rPr>
        <w:t xml:space="preserve">، </w:t>
      </w:r>
      <w:r w:rsidRPr="00A569E2">
        <w:rPr>
          <w:rtl/>
        </w:rPr>
        <w:t>فتعم المعصية أهل الأرض ثم لا يكون لهم مع ذلك السبيل</w:t>
      </w:r>
      <w:r>
        <w:rPr>
          <w:rtl/>
        </w:rPr>
        <w:t xml:space="preserve"> إلى </w:t>
      </w:r>
      <w:r w:rsidRPr="00A569E2">
        <w:rPr>
          <w:rtl/>
        </w:rPr>
        <w:t>الطاعة والايمان</w:t>
      </w:r>
      <w:r>
        <w:rPr>
          <w:rtl/>
        </w:rPr>
        <w:t xml:space="preserve">، </w:t>
      </w:r>
      <w:r w:rsidRPr="00A569E2">
        <w:rPr>
          <w:rtl/>
        </w:rPr>
        <w:t>ويكونوا انما أتوا في ذلك من قبل الصانع الذي وضع لهم باب الاختلاف والتشاجر</w:t>
      </w:r>
      <w:r>
        <w:rPr>
          <w:rtl/>
        </w:rPr>
        <w:t xml:space="preserve">، </w:t>
      </w:r>
      <w:r w:rsidRPr="00A569E2">
        <w:rPr>
          <w:rtl/>
        </w:rPr>
        <w:t>إذا أمرهم باتباع المختلفين ومنها انه لو كانا إمامين كان لكل من الخصمين أن يدعوا لي غير ما يدعو</w:t>
      </w:r>
      <w:r>
        <w:rPr>
          <w:rtl/>
        </w:rPr>
        <w:t xml:space="preserve"> إليه </w:t>
      </w:r>
      <w:r w:rsidRPr="00A569E2">
        <w:rPr>
          <w:rtl/>
        </w:rPr>
        <w:t>صاحبه في الحكومة</w:t>
      </w:r>
      <w:r>
        <w:rPr>
          <w:rtl/>
        </w:rPr>
        <w:t xml:space="preserve">، </w:t>
      </w:r>
      <w:r w:rsidRPr="00A569E2">
        <w:rPr>
          <w:rtl/>
        </w:rPr>
        <w:t>ثم لا يكون أحدهما أولى بأن يتبع من صاحبه فتبطل الحقوق والأحكام والحدود ومنها انه لا يكون واحد من الحجتين أولى بالنطق والحكم والأمر والنهى من الاخر</w:t>
      </w:r>
      <w:r>
        <w:rPr>
          <w:rtl/>
        </w:rPr>
        <w:t xml:space="preserve">، </w:t>
      </w:r>
      <w:r w:rsidRPr="00A569E2">
        <w:rPr>
          <w:rtl/>
        </w:rPr>
        <w:t>وإذا كان هذا كذلك وجب عليهما أن يبتدئا بالكلام</w:t>
      </w:r>
      <w:r>
        <w:rPr>
          <w:rtl/>
        </w:rPr>
        <w:t xml:space="preserve">، </w:t>
      </w:r>
      <w:r w:rsidRPr="00A569E2">
        <w:rPr>
          <w:rtl/>
        </w:rPr>
        <w:t>وليس لأحدهما أن يسبق له صاحبه بشيء إذا كانا في الامامة شرعا واحدا فان جاز لأحدهما السكوت جاز السكوت للآخر مثل ذلك</w:t>
      </w:r>
      <w:r>
        <w:rPr>
          <w:rtl/>
        </w:rPr>
        <w:t xml:space="preserve">، </w:t>
      </w:r>
      <w:r w:rsidRPr="00A569E2">
        <w:rPr>
          <w:rtl/>
        </w:rPr>
        <w:t>وإذا جاز لهما السكوت بطلت الحقوق والأحكام وعطلت الحدود وصار الناس كأنهم لا امام لهم.</w:t>
      </w:r>
      <w:r>
        <w:rPr>
          <w:rFonts w:hint="cs"/>
          <w:rtl/>
        </w:rPr>
        <w:t xml:space="preserve"> </w:t>
      </w:r>
      <w:r w:rsidRPr="00A569E2">
        <w:rPr>
          <w:rtl/>
        </w:rPr>
        <w:t>فان قال</w:t>
      </w:r>
      <w:r>
        <w:rPr>
          <w:rtl/>
        </w:rPr>
        <w:t xml:space="preserve">: </w:t>
      </w:r>
      <w:r w:rsidRPr="00A569E2">
        <w:rPr>
          <w:rtl/>
        </w:rPr>
        <w:t xml:space="preserve">فلم لا يجوز أن يكون الامام من غير جنس الرسول </w:t>
      </w:r>
      <w:r w:rsidRPr="000E4A2F">
        <w:rPr>
          <w:rStyle w:val="libAlaemChar"/>
          <w:rtl/>
        </w:rPr>
        <w:t>عليه‌السلام</w:t>
      </w:r>
      <w:r>
        <w:rPr>
          <w:rtl/>
        </w:rPr>
        <w:t xml:space="preserve">: </w:t>
      </w:r>
      <w:r w:rsidRPr="00A569E2">
        <w:rPr>
          <w:rtl/>
        </w:rPr>
        <w:t>قيل</w:t>
      </w:r>
      <w:r>
        <w:rPr>
          <w:rtl/>
        </w:rPr>
        <w:t xml:space="preserve">: </w:t>
      </w:r>
      <w:r w:rsidRPr="00A569E2">
        <w:rPr>
          <w:rtl/>
        </w:rPr>
        <w:t>لعلل</w:t>
      </w:r>
      <w:r>
        <w:rPr>
          <w:rtl/>
        </w:rPr>
        <w:t xml:space="preserve">: </w:t>
      </w:r>
      <w:r w:rsidRPr="00A569E2">
        <w:rPr>
          <w:rtl/>
        </w:rPr>
        <w:t>منها انه لما كان الامام مفترض الطاعة لم يكن بد من دلالة تدل عليه ويتميز بها من غيره وهي القرابة المشهورة والوصية الظاهرة</w:t>
      </w:r>
      <w:r>
        <w:rPr>
          <w:rtl/>
        </w:rPr>
        <w:t xml:space="preserve">، </w:t>
      </w:r>
      <w:r w:rsidRPr="00A569E2">
        <w:rPr>
          <w:rtl/>
        </w:rPr>
        <w:t>ليعرف من غيره ويهتدى</w:t>
      </w:r>
      <w:r>
        <w:rPr>
          <w:rtl/>
        </w:rPr>
        <w:t xml:space="preserve"> إليه </w:t>
      </w:r>
      <w:r w:rsidRPr="00A569E2">
        <w:rPr>
          <w:rtl/>
        </w:rPr>
        <w:t>بغيره ومنها انه لو جاز في غير جنس الرسول لكان قد فضل من ليس برسول على الرسول</w:t>
      </w:r>
      <w:r>
        <w:rPr>
          <w:rtl/>
        </w:rPr>
        <w:t xml:space="preserve">، </w:t>
      </w:r>
      <w:r w:rsidRPr="00A569E2">
        <w:rPr>
          <w:rtl/>
        </w:rPr>
        <w:t>إذ جعل أولاد الرسول اتباعا لأولاد أعدائه كأبى جهل وابن</w:t>
      </w:r>
      <w:r>
        <w:rPr>
          <w:rtl/>
        </w:rPr>
        <w:t xml:space="preserve"> أبي </w:t>
      </w:r>
      <w:r w:rsidRPr="00A569E2">
        <w:rPr>
          <w:rtl/>
        </w:rPr>
        <w:t>معيط لأنه قد يحوز بزعمه أن ينتقل ذلك في أولادهم إذا كانوا مؤمنين فيصيروا أولاد الرسول تابعين وأولاد أعداء الله وأعداء رسوله</w:t>
      </w:r>
    </w:p>
    <w:p w:rsidR="001C7CB2" w:rsidRPr="00A569E2" w:rsidRDefault="001C7CB2" w:rsidP="007C645F">
      <w:pPr>
        <w:pStyle w:val="libNormal0"/>
        <w:rPr>
          <w:rtl/>
        </w:rPr>
      </w:pPr>
      <w:r>
        <w:rPr>
          <w:rtl/>
        </w:rPr>
        <w:br w:type="page"/>
      </w:r>
      <w:r w:rsidRPr="00A569E2">
        <w:rPr>
          <w:rtl/>
        </w:rPr>
        <w:t>متبوعين فكان الرسول أولى بهذه الفضيلة من غيره وأحق ومنها ان الخلق إذا أقروا للرسول بالرسالة وأذعنوا له بالطاعة لم يتكبر أحد منهم ان يتبع ولده ويطيع ذريته</w:t>
      </w:r>
      <w:r>
        <w:rPr>
          <w:rtl/>
        </w:rPr>
        <w:t xml:space="preserve">، </w:t>
      </w:r>
      <w:r w:rsidRPr="00A569E2">
        <w:rPr>
          <w:rtl/>
        </w:rPr>
        <w:t>ولم يتعاظم ذلك في أنفس الناس وإذا كان ذلك في غير جنس الرسول فكان كل واحد منهم في نفسه انه اولى به من غيره</w:t>
      </w:r>
      <w:r>
        <w:rPr>
          <w:rtl/>
        </w:rPr>
        <w:t xml:space="preserve">، </w:t>
      </w:r>
      <w:r w:rsidRPr="00A569E2">
        <w:rPr>
          <w:rtl/>
        </w:rPr>
        <w:t xml:space="preserve">ودخلهم من ذلك الكبر ولم تسخ أنفسهم بالطاعة لمن هو عندهم </w:t>
      </w:r>
      <w:r>
        <w:rPr>
          <w:rtl/>
        </w:rPr>
        <w:t>[</w:t>
      </w:r>
      <w:r w:rsidRPr="00A569E2">
        <w:rPr>
          <w:rtl/>
        </w:rPr>
        <w:t>دونهم</w:t>
      </w:r>
      <w:r>
        <w:rPr>
          <w:rtl/>
        </w:rPr>
        <w:t>]</w:t>
      </w:r>
      <w:r w:rsidRPr="00A569E2">
        <w:rPr>
          <w:rtl/>
        </w:rPr>
        <w:t xml:space="preserve"> فكان يكون ذلك داعية لهم</w:t>
      </w:r>
      <w:r>
        <w:rPr>
          <w:rtl/>
        </w:rPr>
        <w:t xml:space="preserve"> إلى </w:t>
      </w:r>
      <w:r w:rsidRPr="00A569E2">
        <w:rPr>
          <w:rtl/>
        </w:rPr>
        <w:t xml:space="preserve">الفناء </w:t>
      </w:r>
      <w:r w:rsidRPr="00200B9A">
        <w:rPr>
          <w:rStyle w:val="libFootnotenumChar"/>
          <w:rtl/>
        </w:rPr>
        <w:t>(1)</w:t>
      </w:r>
      <w:r w:rsidRPr="00A569E2">
        <w:rPr>
          <w:rtl/>
        </w:rPr>
        <w:t xml:space="preserve"> والنفاق والاختلاف.</w:t>
      </w:r>
    </w:p>
    <w:p w:rsidR="001C7CB2" w:rsidRPr="00A569E2" w:rsidRDefault="001C7CB2" w:rsidP="007C645F">
      <w:pPr>
        <w:pStyle w:val="libNormal"/>
        <w:rPr>
          <w:rtl/>
        </w:rPr>
      </w:pPr>
      <w:r w:rsidRPr="00957CEF">
        <w:rPr>
          <w:rStyle w:val="libBold2Char"/>
          <w:rtl/>
        </w:rPr>
        <w:t xml:space="preserve">330 ـ في كتاب كمال الدين وتمام النعمة حدّثنا  أبي </w:t>
      </w:r>
      <w:r>
        <w:rPr>
          <w:rtl/>
        </w:rPr>
        <w:t>(</w:t>
      </w:r>
      <w:r w:rsidRPr="00A569E2">
        <w:rPr>
          <w:rtl/>
        </w:rPr>
        <w:t>ره</w:t>
      </w:r>
      <w:r>
        <w:rPr>
          <w:rtl/>
        </w:rPr>
        <w:t>)</w:t>
      </w:r>
      <w:r w:rsidRPr="00A569E2">
        <w:rPr>
          <w:rtl/>
        </w:rPr>
        <w:t xml:space="preserve"> عنه قال</w:t>
      </w:r>
      <w:r>
        <w:rPr>
          <w:rtl/>
        </w:rPr>
        <w:t xml:space="preserve">: حدّثنا  </w:t>
      </w:r>
      <w:r w:rsidRPr="00A569E2">
        <w:rPr>
          <w:rtl/>
        </w:rPr>
        <w:t>عبد الله بن جعفر قال</w:t>
      </w:r>
      <w:r>
        <w:rPr>
          <w:rtl/>
        </w:rPr>
        <w:t xml:space="preserve"> حدّثنا  </w:t>
      </w:r>
      <w:r w:rsidRPr="00A569E2">
        <w:rPr>
          <w:rtl/>
        </w:rPr>
        <w:t>محمد بن الحسين بن</w:t>
      </w:r>
      <w:r>
        <w:rPr>
          <w:rtl/>
        </w:rPr>
        <w:t xml:space="preserve"> أبي </w:t>
      </w:r>
      <w:r w:rsidRPr="00A569E2">
        <w:rPr>
          <w:rtl/>
        </w:rPr>
        <w:t>الخطاب عن عبد الله بن محمد الحجال عن حماد بن عثمان 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قال</w:t>
      </w:r>
      <w:r>
        <w:rPr>
          <w:rtl/>
        </w:rPr>
        <w:t xml:space="preserve">: </w:t>
      </w:r>
      <w:r w:rsidRPr="00A569E2">
        <w:rPr>
          <w:rtl/>
        </w:rPr>
        <w:t xml:space="preserve">الائمة من ولد على وفاطمة </w:t>
      </w:r>
      <w:r w:rsidRPr="000E4A2F">
        <w:rPr>
          <w:rStyle w:val="libAlaemChar"/>
          <w:rtl/>
        </w:rPr>
        <w:t>عليهما‌السلام</w:t>
      </w:r>
      <w:r>
        <w:rPr>
          <w:rtl/>
        </w:rPr>
        <w:t xml:space="preserve"> إلى أن </w:t>
      </w:r>
      <w:r w:rsidRPr="00A569E2">
        <w:rPr>
          <w:rtl/>
        </w:rPr>
        <w:t>يقوم الساعة.</w:t>
      </w:r>
    </w:p>
    <w:p w:rsidR="001C7CB2" w:rsidRPr="00A569E2" w:rsidRDefault="001C7CB2" w:rsidP="007C645F">
      <w:pPr>
        <w:pStyle w:val="libNormal"/>
        <w:rPr>
          <w:rtl/>
        </w:rPr>
      </w:pPr>
      <w:r w:rsidRPr="00A569E2">
        <w:rPr>
          <w:rtl/>
        </w:rPr>
        <w:t>331</w:t>
      </w:r>
      <w:r>
        <w:rPr>
          <w:rtl/>
        </w:rPr>
        <w:t xml:space="preserve"> ـ </w:t>
      </w:r>
      <w:r w:rsidRPr="00A569E2">
        <w:rPr>
          <w:rtl/>
        </w:rPr>
        <w:t>وباسناده</w:t>
      </w:r>
      <w:r>
        <w:rPr>
          <w:rtl/>
        </w:rPr>
        <w:t xml:space="preserve"> إلى </w:t>
      </w:r>
      <w:r w:rsidRPr="00A569E2">
        <w:rPr>
          <w:rtl/>
        </w:rPr>
        <w:t>جابر بن عبد الله الأنصاري قال</w:t>
      </w:r>
      <w:r>
        <w:rPr>
          <w:rtl/>
        </w:rPr>
        <w:t xml:space="preserve">: </w:t>
      </w:r>
      <w:r w:rsidRPr="00A569E2">
        <w:rPr>
          <w:rtl/>
        </w:rPr>
        <w:t xml:space="preserve">لما انزل الله </w:t>
      </w:r>
      <w:r w:rsidRPr="000E4A2F">
        <w:rPr>
          <w:rStyle w:val="libAlaemChar"/>
          <w:rtl/>
        </w:rPr>
        <w:t>عزوجل</w:t>
      </w:r>
      <w:r w:rsidRPr="00A569E2">
        <w:rPr>
          <w:rtl/>
        </w:rPr>
        <w:t xml:space="preserve"> على نبيه محمد </w:t>
      </w:r>
      <w:r w:rsidRPr="000E4A2F">
        <w:rPr>
          <w:rStyle w:val="libAlaemChar"/>
          <w:rtl/>
        </w:rPr>
        <w:t>صلى‌الله‌عليه‌وآله</w:t>
      </w:r>
      <w:r w:rsidRPr="00A569E2">
        <w:rPr>
          <w:rtl/>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قلت يا رسول الله عرفنا الله ورسوله فمن أولوا الأمر الذين قرن الله طاعتهم بطاعتك</w:t>
      </w:r>
      <w:r>
        <w:rPr>
          <w:rtl/>
        </w:rPr>
        <w:t>؟</w:t>
      </w:r>
      <w:r w:rsidRPr="00A569E2">
        <w:rPr>
          <w:rtl/>
        </w:rPr>
        <w:t xml:space="preserve"> فقال </w:t>
      </w:r>
      <w:r w:rsidRPr="000E4A2F">
        <w:rPr>
          <w:rStyle w:val="libAlaemChar"/>
          <w:rtl/>
        </w:rPr>
        <w:t>عليه‌السلام</w:t>
      </w:r>
      <w:r w:rsidRPr="00A569E2">
        <w:rPr>
          <w:rtl/>
        </w:rPr>
        <w:t xml:space="preserve"> هم خلفائي يا جابر وأئمة المسلمين من بعدي</w:t>
      </w:r>
      <w:r>
        <w:rPr>
          <w:rtl/>
        </w:rPr>
        <w:t xml:space="preserve">، </w:t>
      </w:r>
      <w:r w:rsidRPr="00A569E2">
        <w:rPr>
          <w:rtl/>
        </w:rPr>
        <w:t>أو لهم</w:t>
      </w:r>
      <w:r>
        <w:rPr>
          <w:rtl/>
        </w:rPr>
        <w:t xml:space="preserve"> عليّ بن أبي طالب </w:t>
      </w:r>
      <w:r w:rsidRPr="00A569E2">
        <w:rPr>
          <w:rtl/>
        </w:rPr>
        <w:t>ثم الحسن</w:t>
      </w:r>
      <w:r>
        <w:rPr>
          <w:rtl/>
        </w:rPr>
        <w:t xml:space="preserve">، </w:t>
      </w:r>
      <w:r w:rsidRPr="00A569E2">
        <w:rPr>
          <w:rtl/>
        </w:rPr>
        <w:t>ثم الحسين</w:t>
      </w:r>
      <w:r>
        <w:rPr>
          <w:rtl/>
        </w:rPr>
        <w:t xml:space="preserve">، </w:t>
      </w:r>
      <w:r w:rsidRPr="00A569E2">
        <w:rPr>
          <w:rtl/>
        </w:rPr>
        <w:t>ثم</w:t>
      </w:r>
      <w:r>
        <w:rPr>
          <w:rtl/>
        </w:rPr>
        <w:t xml:space="preserve"> عليّ بن الحسين </w:t>
      </w:r>
      <w:r w:rsidRPr="00A569E2">
        <w:rPr>
          <w:rtl/>
        </w:rPr>
        <w:t>ثم محمد بن على المعروف في التوراة بالباقر وستدركه يا جابر فاذا لقيته فاقرأه منى السلام</w:t>
      </w:r>
      <w:r>
        <w:rPr>
          <w:rtl/>
        </w:rPr>
        <w:t xml:space="preserve">، </w:t>
      </w:r>
      <w:r w:rsidRPr="00A569E2">
        <w:rPr>
          <w:rtl/>
        </w:rPr>
        <w:t>ثم الصادق جعفر بن محمد ثم موسى بن جعفر</w:t>
      </w:r>
      <w:r>
        <w:rPr>
          <w:rtl/>
        </w:rPr>
        <w:t xml:space="preserve">، </w:t>
      </w:r>
      <w:r w:rsidRPr="00A569E2">
        <w:rPr>
          <w:rtl/>
        </w:rPr>
        <w:t>ثم على بن موسى</w:t>
      </w:r>
      <w:r>
        <w:rPr>
          <w:rtl/>
        </w:rPr>
        <w:t xml:space="preserve">، </w:t>
      </w:r>
      <w:r w:rsidRPr="00A569E2">
        <w:rPr>
          <w:rtl/>
        </w:rPr>
        <w:t>ثم محمد بن على</w:t>
      </w:r>
      <w:r>
        <w:rPr>
          <w:rtl/>
        </w:rPr>
        <w:t xml:space="preserve">، </w:t>
      </w:r>
      <w:r w:rsidRPr="00A569E2">
        <w:rPr>
          <w:rtl/>
        </w:rPr>
        <w:t>ثم على بن محمد</w:t>
      </w:r>
      <w:r>
        <w:rPr>
          <w:rtl/>
        </w:rPr>
        <w:t xml:space="preserve">، </w:t>
      </w:r>
      <w:r w:rsidRPr="00A569E2">
        <w:rPr>
          <w:rtl/>
        </w:rPr>
        <w:t>ثم الحسن بن على</w:t>
      </w:r>
      <w:r>
        <w:rPr>
          <w:rtl/>
        </w:rPr>
        <w:t xml:space="preserve">، </w:t>
      </w:r>
      <w:r w:rsidRPr="00A569E2">
        <w:rPr>
          <w:rtl/>
        </w:rPr>
        <w:t>ثم سميي وكنيي حجة الله في أرضه وبقيته في عباده ابن الحسن بن على</w:t>
      </w:r>
      <w:r>
        <w:rPr>
          <w:rtl/>
        </w:rPr>
        <w:t xml:space="preserve">، </w:t>
      </w:r>
      <w:r w:rsidRPr="00A569E2">
        <w:rPr>
          <w:rtl/>
        </w:rPr>
        <w:t>ذاك الذي يفتح الله تعالى ذكره على يديه مشارق الأرض ومغاربها</w:t>
      </w:r>
      <w:r>
        <w:rPr>
          <w:rtl/>
        </w:rPr>
        <w:t xml:space="preserve">، </w:t>
      </w:r>
      <w:r w:rsidRPr="00A569E2">
        <w:rPr>
          <w:rtl/>
        </w:rPr>
        <w:t>ذاك الذي يغيب عن شيعته وأوليائه غيبة لا يثبت فيها على القول بإمامته الا من امتحن الله قلبه للايمان</w:t>
      </w:r>
      <w:r>
        <w:rPr>
          <w:rtl/>
        </w:rPr>
        <w:t xml:space="preserve">، </w:t>
      </w:r>
      <w:r w:rsidRPr="00A569E2">
        <w:rPr>
          <w:rtl/>
        </w:rPr>
        <w:t xml:space="preserve">قال جابر فقلت له يا رسول الله فهل ينتفع الشيعة به في غيبته فقال </w:t>
      </w:r>
      <w:r w:rsidRPr="000E4A2F">
        <w:rPr>
          <w:rStyle w:val="libAlaemChar"/>
          <w:rtl/>
        </w:rPr>
        <w:t>عليه‌السلام</w:t>
      </w:r>
      <w:r>
        <w:rPr>
          <w:rtl/>
        </w:rPr>
        <w:t xml:space="preserve"> أي </w:t>
      </w:r>
      <w:r w:rsidRPr="00A569E2">
        <w:rPr>
          <w:rtl/>
        </w:rPr>
        <w:t>والذي بعثني بالنبوة انهم ينتفعون به ويستضيئون بنور ولايته في غيبته كانتفاع الناس بالشمس وان تجلاها السحاب</w:t>
      </w:r>
      <w:r>
        <w:rPr>
          <w:rtl/>
        </w:rPr>
        <w:t xml:space="preserve">، </w:t>
      </w:r>
      <w:r w:rsidRPr="00A569E2">
        <w:rPr>
          <w:rtl/>
        </w:rPr>
        <w:t>يا جابر هذا من مكنون سر الله ومخزون علمه فاكتمه الا عن اهله.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«النفار» وفي</w:t>
      </w:r>
      <w:r>
        <w:rPr>
          <w:rtl/>
        </w:rPr>
        <w:t xml:space="preserve"> أخرى</w:t>
      </w:r>
      <w:r w:rsidRPr="00A569E2">
        <w:rPr>
          <w:rtl/>
        </w:rPr>
        <w:t xml:space="preserve"> كالمصدر «الفساد»</w:t>
      </w:r>
      <w:r>
        <w:rPr>
          <w:rtl/>
        </w:rPr>
        <w:t>.</w:t>
      </w:r>
    </w:p>
    <w:p w:rsidR="001C7CB2" w:rsidRPr="00A569E2" w:rsidRDefault="001C7CB2" w:rsidP="007C645F">
      <w:pPr>
        <w:pStyle w:val="libNormal"/>
        <w:rPr>
          <w:rtl/>
          <w:lang w:bidi="fa-IR"/>
        </w:rPr>
      </w:pPr>
      <w:r>
        <w:rPr>
          <w:rtl/>
          <w:lang w:bidi="fa-IR"/>
        </w:rPr>
        <w:br w:type="page"/>
      </w:r>
      <w:r w:rsidRPr="00957CEF">
        <w:rPr>
          <w:rStyle w:val="libBold2Char"/>
          <w:rtl/>
        </w:rPr>
        <w:t>332</w:t>
      </w:r>
      <w:r>
        <w:rPr>
          <w:rtl/>
          <w:lang w:bidi="fa-IR"/>
        </w:rPr>
        <w:t xml:space="preserve"> </w:t>
      </w:r>
      <w:r w:rsidRPr="00957CEF">
        <w:rPr>
          <w:rStyle w:val="libBold2Char"/>
          <w:rtl/>
        </w:rPr>
        <w:t xml:space="preserve">ـ في تفسير العيّاشي </w:t>
      </w:r>
      <w:r w:rsidRPr="00A569E2">
        <w:rPr>
          <w:rtl/>
          <w:lang w:bidi="fa-IR"/>
        </w:rPr>
        <w:t xml:space="preserve">عن أبان انه دخل على بن الحسن الرضا </w:t>
      </w:r>
      <w:r w:rsidRPr="000E4A2F">
        <w:rPr>
          <w:rStyle w:val="libAlaemChar"/>
          <w:rtl/>
        </w:rPr>
        <w:t>عليه‌السلام</w:t>
      </w:r>
      <w:r w:rsidRPr="00A569E2">
        <w:rPr>
          <w:rtl/>
          <w:lang w:bidi="fa-IR"/>
        </w:rPr>
        <w:t xml:space="preserve"> فسألته عن قول الله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lang w:bidi="fa-IR"/>
        </w:rPr>
        <w:t xml:space="preserve"> فقال ذلك</w:t>
      </w:r>
      <w:r>
        <w:rPr>
          <w:rtl/>
          <w:lang w:bidi="fa-IR"/>
        </w:rPr>
        <w:t xml:space="preserve"> عليّ بن أبي طالب </w:t>
      </w:r>
      <w:r w:rsidRPr="00A569E2">
        <w:rPr>
          <w:rtl/>
          <w:lang w:bidi="fa-IR"/>
        </w:rPr>
        <w:t>ثم سكت</w:t>
      </w:r>
      <w:r>
        <w:rPr>
          <w:rtl/>
          <w:lang w:bidi="fa-IR"/>
        </w:rPr>
        <w:t xml:space="preserve">، </w:t>
      </w:r>
      <w:r w:rsidRPr="00A569E2">
        <w:rPr>
          <w:rtl/>
          <w:lang w:bidi="fa-IR"/>
        </w:rPr>
        <w:t>قال فلما طال سكوته قلت ثم من</w:t>
      </w:r>
      <w:r>
        <w:rPr>
          <w:rtl/>
          <w:lang w:bidi="fa-IR"/>
        </w:rPr>
        <w:t>؟</w:t>
      </w:r>
      <w:r w:rsidRPr="00A569E2">
        <w:rPr>
          <w:rtl/>
          <w:lang w:bidi="fa-IR"/>
        </w:rPr>
        <w:t xml:space="preserve"> قال ثم الحسن ثم سكت فلما طال سكوته</w:t>
      </w:r>
      <w:r>
        <w:rPr>
          <w:rtl/>
          <w:lang w:bidi="fa-IR"/>
        </w:rPr>
        <w:t xml:space="preserve">، </w:t>
      </w:r>
      <w:r w:rsidRPr="00A569E2">
        <w:rPr>
          <w:rtl/>
          <w:lang w:bidi="fa-IR"/>
        </w:rPr>
        <w:t>قلت</w:t>
      </w:r>
      <w:r>
        <w:rPr>
          <w:rtl/>
          <w:lang w:bidi="fa-IR"/>
        </w:rPr>
        <w:t xml:space="preserve">: </w:t>
      </w:r>
      <w:r w:rsidRPr="00A569E2">
        <w:rPr>
          <w:rtl/>
          <w:lang w:bidi="fa-IR"/>
        </w:rPr>
        <w:t>ثم من قال</w:t>
      </w:r>
      <w:r>
        <w:rPr>
          <w:rtl/>
          <w:lang w:bidi="fa-IR"/>
        </w:rPr>
        <w:t xml:space="preserve">: </w:t>
      </w:r>
      <w:r w:rsidRPr="00A569E2">
        <w:rPr>
          <w:rtl/>
          <w:lang w:bidi="fa-IR"/>
        </w:rPr>
        <w:t>الحسين</w:t>
      </w:r>
      <w:r>
        <w:rPr>
          <w:rtl/>
          <w:lang w:bidi="fa-IR"/>
        </w:rPr>
        <w:t xml:space="preserve">، </w:t>
      </w:r>
      <w:r w:rsidRPr="00A569E2">
        <w:rPr>
          <w:rtl/>
          <w:lang w:bidi="fa-IR"/>
        </w:rPr>
        <w:t>قلت</w:t>
      </w:r>
      <w:r>
        <w:rPr>
          <w:rtl/>
          <w:lang w:bidi="fa-IR"/>
        </w:rPr>
        <w:t xml:space="preserve">: </w:t>
      </w:r>
      <w:r w:rsidRPr="00A569E2">
        <w:rPr>
          <w:rtl/>
          <w:lang w:bidi="fa-IR"/>
        </w:rPr>
        <w:t>ثم من</w:t>
      </w:r>
      <w:r>
        <w:rPr>
          <w:rtl/>
          <w:lang w:bidi="fa-IR"/>
        </w:rPr>
        <w:t>؟</w:t>
      </w:r>
      <w:r w:rsidRPr="00A569E2">
        <w:rPr>
          <w:rtl/>
          <w:lang w:bidi="fa-IR"/>
        </w:rPr>
        <w:t xml:space="preserve"> قال</w:t>
      </w:r>
      <w:r>
        <w:rPr>
          <w:rtl/>
          <w:lang w:bidi="fa-IR"/>
        </w:rPr>
        <w:t xml:space="preserve">: عليّ بن الحسين </w:t>
      </w:r>
      <w:r w:rsidRPr="00A569E2">
        <w:rPr>
          <w:rtl/>
          <w:lang w:bidi="fa-IR"/>
        </w:rPr>
        <w:t>وسكت فلم يزل يسكت عند كل واحد حتى أعيد المسئلة فيقول</w:t>
      </w:r>
      <w:r>
        <w:rPr>
          <w:rtl/>
          <w:lang w:bidi="fa-IR"/>
        </w:rPr>
        <w:t xml:space="preserve">، </w:t>
      </w:r>
      <w:r w:rsidRPr="00A569E2">
        <w:rPr>
          <w:rtl/>
          <w:lang w:bidi="fa-IR"/>
        </w:rPr>
        <w:t>حتى سماهم</w:t>
      </w:r>
      <w:r>
        <w:rPr>
          <w:rtl/>
          <w:lang w:bidi="fa-IR"/>
        </w:rPr>
        <w:t xml:space="preserve"> إلى </w:t>
      </w:r>
      <w:r w:rsidRPr="00A569E2">
        <w:rPr>
          <w:rtl/>
          <w:lang w:bidi="fa-IR"/>
        </w:rPr>
        <w:t>آخرهم صلى الله عليهم.</w:t>
      </w:r>
    </w:p>
    <w:p w:rsidR="001C7CB2" w:rsidRPr="00A569E2" w:rsidRDefault="001C7CB2" w:rsidP="007C645F">
      <w:pPr>
        <w:pStyle w:val="libNormal"/>
        <w:rPr>
          <w:rtl/>
        </w:rPr>
      </w:pPr>
      <w:r w:rsidRPr="00A569E2">
        <w:rPr>
          <w:rtl/>
        </w:rPr>
        <w:t>333</w:t>
      </w:r>
      <w:r>
        <w:rPr>
          <w:rtl/>
        </w:rPr>
        <w:t xml:space="preserve"> ـ </w:t>
      </w:r>
      <w:r w:rsidRPr="00A569E2">
        <w:rPr>
          <w:rtl/>
        </w:rPr>
        <w:t>عن عمران الحلبي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 انكم أخذتم هذا الأمر من جذوه يعنى من أصله عن قول</w:t>
      </w:r>
      <w:r>
        <w:rPr>
          <w:rFonts w:hint="cs"/>
          <w:rtl/>
        </w:rPr>
        <w:t xml:space="preserve"> </w:t>
      </w:r>
      <w:r w:rsidRPr="00A569E2">
        <w:rPr>
          <w:rtl/>
        </w:rPr>
        <w:t>الله</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ومن قول رسول الله</w:t>
      </w:r>
      <w:r>
        <w:rPr>
          <w:rtl/>
        </w:rPr>
        <w:t xml:space="preserve">: </w:t>
      </w:r>
      <w:r w:rsidRPr="00A569E2">
        <w:rPr>
          <w:rtl/>
        </w:rPr>
        <w:t>ما ان تمسكتم به لن تضلوا</w:t>
      </w:r>
      <w:r>
        <w:rPr>
          <w:rtl/>
        </w:rPr>
        <w:t xml:space="preserve">، </w:t>
      </w:r>
      <w:r w:rsidRPr="00A569E2">
        <w:rPr>
          <w:rtl/>
        </w:rPr>
        <w:t>لا من قول فلان ولا من قول فلان.</w:t>
      </w:r>
    </w:p>
    <w:p w:rsidR="001C7CB2" w:rsidRPr="00A569E2" w:rsidRDefault="001C7CB2" w:rsidP="007C645F">
      <w:pPr>
        <w:pStyle w:val="libNormal"/>
        <w:rPr>
          <w:rtl/>
        </w:rPr>
      </w:pPr>
      <w:r w:rsidRPr="00A569E2">
        <w:rPr>
          <w:rtl/>
        </w:rPr>
        <w:t>334</w:t>
      </w:r>
      <w:r>
        <w:rPr>
          <w:rtl/>
        </w:rPr>
        <w:t xml:space="preserve"> ـ </w:t>
      </w:r>
      <w:r w:rsidRPr="00A569E2">
        <w:rPr>
          <w:rtl/>
        </w:rPr>
        <w:t>عن عبد الله بن عجلان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قال هي في على </w:t>
      </w:r>
      <w:r w:rsidRPr="000E4A2F">
        <w:rPr>
          <w:rStyle w:val="libAlaemChar"/>
          <w:rtl/>
        </w:rPr>
        <w:t>عليه‌السلام</w:t>
      </w:r>
      <w:r w:rsidRPr="00A569E2">
        <w:rPr>
          <w:rtl/>
        </w:rPr>
        <w:t xml:space="preserve"> وفي الائمة جعلهم الله مواضع الأنبياء غير أنهم لا يحلون شيئا ولا يحرمونه.</w:t>
      </w:r>
    </w:p>
    <w:p w:rsidR="001C7CB2" w:rsidRPr="00A569E2" w:rsidRDefault="001C7CB2" w:rsidP="007C645F">
      <w:pPr>
        <w:pStyle w:val="libNormal"/>
        <w:rPr>
          <w:rtl/>
        </w:rPr>
      </w:pPr>
      <w:r w:rsidRPr="00A569E2">
        <w:rPr>
          <w:rtl/>
        </w:rPr>
        <w:t>335</w:t>
      </w:r>
      <w:r>
        <w:rPr>
          <w:rtl/>
        </w:rPr>
        <w:t xml:space="preserve"> ـ </w:t>
      </w:r>
      <w:r w:rsidRPr="00A569E2">
        <w:rPr>
          <w:rtl/>
        </w:rPr>
        <w:t>عن سليم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جعلت فداك أخبرنى من أولى الأمر الذين أمر الله بطاعتهم</w:t>
      </w:r>
      <w:r>
        <w:rPr>
          <w:rtl/>
        </w:rPr>
        <w:t>؟</w:t>
      </w:r>
      <w:r w:rsidRPr="00A569E2">
        <w:rPr>
          <w:rtl/>
        </w:rPr>
        <w:t xml:space="preserve"> فقال لي</w:t>
      </w:r>
      <w:r>
        <w:rPr>
          <w:rtl/>
        </w:rPr>
        <w:t xml:space="preserve">: </w:t>
      </w:r>
      <w:r w:rsidRPr="00A569E2">
        <w:rPr>
          <w:rtl/>
        </w:rPr>
        <w:t xml:space="preserve">أولئك على بن أبي طالب والحسن والحسين وعلى ابن الحسين ومحمد بن على وجعفر </w:t>
      </w:r>
      <w:r w:rsidRPr="000E4A2F">
        <w:rPr>
          <w:rStyle w:val="libAlaemChar"/>
          <w:rtl/>
        </w:rPr>
        <w:t>عليهم‌السلام</w:t>
      </w:r>
      <w:r w:rsidRPr="00A569E2">
        <w:rPr>
          <w:rtl/>
        </w:rPr>
        <w:t xml:space="preserve"> فاحمدوا الله الذي عرفكم أئمتكم وقادتكم حين جحدهم الناس.</w:t>
      </w:r>
    </w:p>
    <w:p w:rsidR="001C7CB2" w:rsidRPr="00A569E2" w:rsidRDefault="001C7CB2" w:rsidP="007C645F">
      <w:pPr>
        <w:pStyle w:val="libNormal"/>
        <w:rPr>
          <w:rtl/>
        </w:rPr>
      </w:pPr>
      <w:r w:rsidRPr="00957CEF">
        <w:rPr>
          <w:rStyle w:val="libBold2Char"/>
          <w:rtl/>
        </w:rPr>
        <w:t>336</w:t>
      </w:r>
      <w:r>
        <w:rPr>
          <w:rtl/>
        </w:rPr>
        <w:t xml:space="preserve"> </w:t>
      </w:r>
      <w:r w:rsidRPr="00957CEF">
        <w:rPr>
          <w:rStyle w:val="libBold2Char"/>
          <w:rtl/>
        </w:rPr>
        <w:t xml:space="preserve">ـ في كتاب الخصال </w:t>
      </w:r>
      <w:r w:rsidRPr="00A569E2">
        <w:rPr>
          <w:rtl/>
        </w:rPr>
        <w:t xml:space="preserve">عن الأعمش عن جعفر بن محمد </w:t>
      </w:r>
      <w:r w:rsidRPr="000E4A2F">
        <w:rPr>
          <w:rStyle w:val="libAlaemChar"/>
          <w:rtl/>
        </w:rPr>
        <w:t>عليهما‌السلام</w:t>
      </w:r>
      <w:r w:rsidRPr="00A569E2">
        <w:rPr>
          <w:rtl/>
        </w:rPr>
        <w:t xml:space="preserve"> حديث طويل يذكر فيه شرايع الدين وفيه قال </w:t>
      </w:r>
      <w:r w:rsidRPr="000E4A2F">
        <w:rPr>
          <w:rStyle w:val="libAlaemChar"/>
          <w:rtl/>
        </w:rPr>
        <w:t>عليه‌السلام</w:t>
      </w:r>
      <w:r>
        <w:rPr>
          <w:rtl/>
        </w:rPr>
        <w:t xml:space="preserve">: </w:t>
      </w:r>
      <w:r w:rsidRPr="00A569E2">
        <w:rPr>
          <w:rtl/>
        </w:rPr>
        <w:t>ولا يفرض الله تعالى على عباده طاعة من يعلم انه يغويهم ويضلهم ولا يختار لرسالته ولا يصطفى من عباده من يعلم انه يكفر ويعبد الشيطان دونه</w:t>
      </w:r>
      <w:r>
        <w:rPr>
          <w:rtl/>
        </w:rPr>
        <w:t xml:space="preserve">، </w:t>
      </w:r>
      <w:r w:rsidRPr="00A569E2">
        <w:rPr>
          <w:rtl/>
        </w:rPr>
        <w:t>ولا يتخذ على خلقه حجة الا معصوما</w:t>
      </w:r>
      <w:r>
        <w:rPr>
          <w:rtl/>
        </w:rPr>
        <w:t xml:space="preserve">، </w:t>
      </w:r>
      <w:r w:rsidRPr="00A569E2">
        <w:rPr>
          <w:rtl/>
        </w:rPr>
        <w:t>والأنبياء والأوصياء لا ذنوب لهم لأنهم معصومون مطهرون.</w:t>
      </w:r>
    </w:p>
    <w:p w:rsidR="001C7CB2" w:rsidRPr="00A569E2" w:rsidRDefault="001C7CB2" w:rsidP="007C645F">
      <w:pPr>
        <w:pStyle w:val="libNormal"/>
        <w:rPr>
          <w:rtl/>
        </w:rPr>
      </w:pPr>
      <w:r w:rsidRPr="00A569E2">
        <w:rPr>
          <w:rtl/>
        </w:rPr>
        <w:t>337</w:t>
      </w:r>
      <w:r>
        <w:rPr>
          <w:rtl/>
        </w:rPr>
        <w:t xml:space="preserve"> ـ </w:t>
      </w:r>
      <w:r w:rsidRPr="00A569E2">
        <w:rPr>
          <w:rtl/>
        </w:rPr>
        <w:t>عن سليم بن قيس الهلالي قال</w:t>
      </w:r>
      <w:r>
        <w:rPr>
          <w:rtl/>
        </w:rPr>
        <w:t xml:space="preserve">: </w:t>
      </w:r>
      <w:r w:rsidRPr="00A569E2">
        <w:rPr>
          <w:rtl/>
        </w:rPr>
        <w:t xml:space="preserve">سمعت أمير المؤمنين </w:t>
      </w:r>
      <w:r w:rsidRPr="000E4A2F">
        <w:rPr>
          <w:rStyle w:val="libAlaemChar"/>
          <w:rtl/>
        </w:rPr>
        <w:t>عليه‌السلام</w:t>
      </w:r>
      <w:r w:rsidRPr="00A569E2">
        <w:rPr>
          <w:rtl/>
        </w:rPr>
        <w:t xml:space="preserve"> يقول</w:t>
      </w:r>
      <w:r>
        <w:rPr>
          <w:rtl/>
        </w:rPr>
        <w:t xml:space="preserve">: </w:t>
      </w:r>
      <w:r w:rsidRPr="00A569E2">
        <w:rPr>
          <w:rtl/>
        </w:rPr>
        <w:t>ظاحذروا على دينكم</w:t>
      </w:r>
      <w:r>
        <w:rPr>
          <w:rtl/>
        </w:rPr>
        <w:t xml:space="preserve">، إلى </w:t>
      </w:r>
      <w:r w:rsidRPr="00A569E2">
        <w:rPr>
          <w:rtl/>
        </w:rPr>
        <w:t>قوله</w:t>
      </w:r>
      <w:r>
        <w:rPr>
          <w:rtl/>
        </w:rPr>
        <w:t xml:space="preserve">، </w:t>
      </w:r>
      <w:r w:rsidRPr="00A569E2">
        <w:rPr>
          <w:rtl/>
        </w:rPr>
        <w:t>ولا طاعة لمن عصى الله</w:t>
      </w:r>
      <w:r>
        <w:rPr>
          <w:rtl/>
        </w:rPr>
        <w:t xml:space="preserve">، </w:t>
      </w:r>
      <w:r w:rsidRPr="00A569E2">
        <w:rPr>
          <w:rtl/>
        </w:rPr>
        <w:t>انما الطاعة لله ولرسوله ولولاة الأمر ،</w:t>
      </w:r>
    </w:p>
    <w:p w:rsidR="001C7CB2" w:rsidRPr="00A569E2" w:rsidRDefault="001C7CB2" w:rsidP="007C645F">
      <w:pPr>
        <w:pStyle w:val="libNormal0"/>
        <w:rPr>
          <w:rtl/>
        </w:rPr>
      </w:pPr>
      <w:r>
        <w:rPr>
          <w:rtl/>
        </w:rPr>
        <w:br w:type="page"/>
        <w:t>و</w:t>
      </w:r>
      <w:r w:rsidRPr="00A569E2">
        <w:rPr>
          <w:rtl/>
        </w:rPr>
        <w:t>انما امر الله تعالى بطاعة الرسول لأنه معصوم مطهر لا يأمر بمعصية</w:t>
      </w:r>
      <w:r>
        <w:rPr>
          <w:rtl/>
        </w:rPr>
        <w:t xml:space="preserve">، وإنّما </w:t>
      </w:r>
      <w:r w:rsidRPr="00A569E2">
        <w:rPr>
          <w:rtl/>
        </w:rPr>
        <w:t>امر بطاعة اولى الأمر لأنهم معصومون مطهرون لا يأمرون بمعصية.</w:t>
      </w:r>
    </w:p>
    <w:p w:rsidR="001C7CB2" w:rsidRPr="00A569E2" w:rsidRDefault="001C7CB2" w:rsidP="007C645F">
      <w:pPr>
        <w:pStyle w:val="libNormal"/>
        <w:rPr>
          <w:rtl/>
        </w:rPr>
      </w:pPr>
      <w:r w:rsidRPr="00957CEF">
        <w:rPr>
          <w:rStyle w:val="libBold2Char"/>
          <w:rtl/>
        </w:rPr>
        <w:t>338</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 xml:space="preserve">الفضل بن السكر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Pr>
          <w:rtl/>
        </w:rPr>
        <w:t xml:space="preserve">: </w:t>
      </w:r>
      <w:r w:rsidRPr="00A569E2">
        <w:rPr>
          <w:rtl/>
        </w:rPr>
        <w:t>اعرفوا الله بالله والرسول بالرسالة واولى الأمر بالمعروف والعدل والإحسان.</w:t>
      </w:r>
    </w:p>
    <w:p w:rsidR="001C7CB2" w:rsidRPr="00A569E2" w:rsidRDefault="001C7CB2" w:rsidP="007C645F">
      <w:pPr>
        <w:pStyle w:val="libNormal"/>
        <w:rPr>
          <w:rtl/>
        </w:rPr>
      </w:pPr>
      <w:r w:rsidRPr="00957CEF">
        <w:rPr>
          <w:rStyle w:val="libBold2Char"/>
          <w:rtl/>
        </w:rPr>
        <w:t>339</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عمرو بن شمر عن جابر بن يزيد الجعفي قال</w:t>
      </w:r>
      <w:r>
        <w:rPr>
          <w:rtl/>
        </w:rPr>
        <w:t xml:space="preserve">: </w:t>
      </w:r>
      <w:r w:rsidRPr="00A569E2">
        <w:rPr>
          <w:rtl/>
        </w:rPr>
        <w:t xml:space="preserve">قلت لأبي جعفر محمد بن على الباقر </w:t>
      </w:r>
      <w:r w:rsidRPr="000E4A2F">
        <w:rPr>
          <w:rStyle w:val="libAlaemChar"/>
          <w:rtl/>
        </w:rPr>
        <w:t>عليهما‌السلام</w:t>
      </w:r>
      <w:r>
        <w:rPr>
          <w:rtl/>
        </w:rPr>
        <w:t xml:space="preserve">: </w:t>
      </w:r>
      <w:r w:rsidRPr="00A569E2">
        <w:rPr>
          <w:rtl/>
        </w:rPr>
        <w:t>لأي شيء يحتاج</w:t>
      </w:r>
      <w:r>
        <w:rPr>
          <w:rtl/>
        </w:rPr>
        <w:t xml:space="preserve"> إلى </w:t>
      </w:r>
      <w:r w:rsidRPr="00A569E2">
        <w:rPr>
          <w:rtl/>
        </w:rPr>
        <w:t>النبي والامام</w:t>
      </w:r>
      <w:r>
        <w:rPr>
          <w:rtl/>
        </w:rPr>
        <w:t>؟</w:t>
      </w:r>
      <w:r w:rsidRPr="00A569E2">
        <w:rPr>
          <w:rtl/>
        </w:rPr>
        <w:t xml:space="preserve"> فقال</w:t>
      </w:r>
      <w:r>
        <w:rPr>
          <w:rtl/>
        </w:rPr>
        <w:t xml:space="preserve">: </w:t>
      </w:r>
      <w:r w:rsidRPr="00A569E2">
        <w:rPr>
          <w:rtl/>
        </w:rPr>
        <w:t xml:space="preserve">لبقاء العالم على صلاحه وذلك ان الله </w:t>
      </w:r>
      <w:r w:rsidRPr="000E4A2F">
        <w:rPr>
          <w:rStyle w:val="libAlaemChar"/>
          <w:rtl/>
        </w:rPr>
        <w:t>عزوجل</w:t>
      </w:r>
      <w:r w:rsidRPr="00A569E2">
        <w:rPr>
          <w:rtl/>
        </w:rPr>
        <w:t xml:space="preserve"> يرفع العذاب عن أهل الأرض إذا كان فيها نبي أو امام</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وَما كانَ اللهُ لِيُعَذِّبَهُمْ وَأَنْتَ فِيهِمْ</w:t>
      </w:r>
      <w:r w:rsidRPr="000E4A2F">
        <w:rPr>
          <w:rStyle w:val="libAlaemChar"/>
          <w:rtl/>
        </w:rPr>
        <w:t>)</w:t>
      </w:r>
      <w:r w:rsidRPr="00A569E2">
        <w:rPr>
          <w:rtl/>
        </w:rPr>
        <w:t xml:space="preserve"> وقال النبي </w:t>
      </w:r>
      <w:r w:rsidRPr="000E4A2F">
        <w:rPr>
          <w:rStyle w:val="libAlaemChar"/>
          <w:rtl/>
        </w:rPr>
        <w:t>صلى‌الله‌عليه‌وآله‌وسلم</w:t>
      </w:r>
      <w:r w:rsidRPr="00A569E2">
        <w:rPr>
          <w:rtl/>
        </w:rPr>
        <w:t xml:space="preserve"> النجوم أمان لأهل السماء وأهل بيتي أمان لأهل الأرض</w:t>
      </w:r>
      <w:r>
        <w:rPr>
          <w:rtl/>
        </w:rPr>
        <w:t xml:space="preserve">، </w:t>
      </w:r>
      <w:r w:rsidRPr="00A569E2">
        <w:rPr>
          <w:rtl/>
        </w:rPr>
        <w:t>فاذا ذهبت النجوم أتى أهل السماء ما يكرهون. وإذا ذهبت أهل بيتي أتى أهل الأرض ما يكرهون</w:t>
      </w:r>
      <w:r>
        <w:rPr>
          <w:rtl/>
        </w:rPr>
        <w:t xml:space="preserve">، </w:t>
      </w:r>
      <w:r w:rsidRPr="00A569E2">
        <w:rPr>
          <w:rtl/>
        </w:rPr>
        <w:t xml:space="preserve">يعنى بأهل بيته الائمة الذين قرن الله </w:t>
      </w:r>
      <w:r w:rsidRPr="000E4A2F">
        <w:rPr>
          <w:rStyle w:val="libAlaemChar"/>
          <w:rtl/>
        </w:rPr>
        <w:t>عزوجل</w:t>
      </w:r>
      <w:r w:rsidRPr="00A569E2">
        <w:rPr>
          <w:rtl/>
        </w:rPr>
        <w:t xml:space="preserve"> طاعتهم بطاعته فقال</w:t>
      </w:r>
      <w:r>
        <w:rPr>
          <w:rtl/>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وهم المعصومون المطهرون الذين لا يذنبون ولا يعصون وهم المؤيدون الموفقون المسددون</w:t>
      </w:r>
      <w:r>
        <w:rPr>
          <w:rtl/>
        </w:rPr>
        <w:t xml:space="preserve">، </w:t>
      </w:r>
      <w:r w:rsidRPr="00A569E2">
        <w:rPr>
          <w:rtl/>
        </w:rPr>
        <w:t>بهم يرزق الله عباده</w:t>
      </w:r>
      <w:r>
        <w:rPr>
          <w:rtl/>
        </w:rPr>
        <w:t xml:space="preserve">، </w:t>
      </w:r>
      <w:r w:rsidRPr="00A569E2">
        <w:rPr>
          <w:rtl/>
        </w:rPr>
        <w:t>وبهم يعمر بلاده</w:t>
      </w:r>
      <w:r>
        <w:rPr>
          <w:rtl/>
        </w:rPr>
        <w:t xml:space="preserve">، </w:t>
      </w:r>
      <w:r w:rsidRPr="00A569E2">
        <w:rPr>
          <w:rtl/>
        </w:rPr>
        <w:t>وبهم ينزل القطر من السماء وبهم تخرج بركات الأرض</w:t>
      </w:r>
      <w:r>
        <w:rPr>
          <w:rtl/>
        </w:rPr>
        <w:t xml:space="preserve">، </w:t>
      </w:r>
      <w:r w:rsidRPr="00A569E2">
        <w:rPr>
          <w:rtl/>
        </w:rPr>
        <w:t xml:space="preserve">وبهم يمهل أهل المعاصي ولا يعجل عليهم العقوبة والعذاب لا يفارقهم روح المقدس </w:t>
      </w:r>
      <w:r>
        <w:rPr>
          <w:rtl/>
        </w:rPr>
        <w:t>(</w:t>
      </w:r>
      <w:r w:rsidRPr="00A569E2">
        <w:rPr>
          <w:rtl/>
        </w:rPr>
        <w:t>القدس</w:t>
      </w:r>
      <w:r>
        <w:rPr>
          <w:rtl/>
        </w:rPr>
        <w:t xml:space="preserve"> ـ </w:t>
      </w:r>
      <w:r w:rsidRPr="00A569E2">
        <w:rPr>
          <w:rtl/>
        </w:rPr>
        <w:t>ظ</w:t>
      </w:r>
      <w:r>
        <w:rPr>
          <w:rtl/>
        </w:rPr>
        <w:t>)</w:t>
      </w:r>
      <w:r w:rsidRPr="00A569E2">
        <w:rPr>
          <w:rtl/>
        </w:rPr>
        <w:t xml:space="preserve"> ولا يفارقونه</w:t>
      </w:r>
      <w:r>
        <w:rPr>
          <w:rtl/>
        </w:rPr>
        <w:t xml:space="preserve">، </w:t>
      </w:r>
      <w:r w:rsidRPr="00A569E2">
        <w:rPr>
          <w:rtl/>
        </w:rPr>
        <w:t>ولا يفارقون القران ولا يفارقهم صلوات الله عليهم أجمعين.</w:t>
      </w:r>
    </w:p>
    <w:p w:rsidR="001C7CB2" w:rsidRPr="00A569E2" w:rsidRDefault="001C7CB2" w:rsidP="007C645F">
      <w:pPr>
        <w:pStyle w:val="libNormal"/>
        <w:rPr>
          <w:rtl/>
        </w:rPr>
      </w:pPr>
      <w:r w:rsidRPr="00957CEF">
        <w:rPr>
          <w:rStyle w:val="libBold2Char"/>
          <w:rtl/>
        </w:rPr>
        <w:t>340</w:t>
      </w:r>
      <w:r>
        <w:rPr>
          <w:rtl/>
        </w:rPr>
        <w:t xml:space="preserve"> </w:t>
      </w:r>
      <w:r w:rsidRPr="00957CEF">
        <w:rPr>
          <w:rStyle w:val="libBold2Char"/>
          <w:rtl/>
        </w:rPr>
        <w:t xml:space="preserve">ـ في كتاب معاني الأخبار </w:t>
      </w:r>
      <w:r w:rsidRPr="00A569E2">
        <w:rPr>
          <w:rtl/>
        </w:rPr>
        <w:t xml:space="preserve">عن سليم بن قيس الهلالي عن أمير المؤمنين </w:t>
      </w:r>
      <w:r w:rsidRPr="000E4A2F">
        <w:rPr>
          <w:rStyle w:val="libAlaemChar"/>
          <w:rtl/>
        </w:rPr>
        <w:t>عليه‌السلام</w:t>
      </w:r>
      <w:r w:rsidRPr="00A569E2">
        <w:rPr>
          <w:rtl/>
        </w:rPr>
        <w:t xml:space="preserve"> قال</w:t>
      </w:r>
      <w:r>
        <w:rPr>
          <w:rtl/>
        </w:rPr>
        <w:t xml:space="preserve">: </w:t>
      </w:r>
      <w:r w:rsidRPr="00A569E2">
        <w:rPr>
          <w:rtl/>
        </w:rPr>
        <w:t>قلت ما أدنى ما يكون به الرجل ضالا</w:t>
      </w:r>
      <w:r>
        <w:rPr>
          <w:rtl/>
        </w:rPr>
        <w:t xml:space="preserve">؟ فقال: إنَّ </w:t>
      </w:r>
      <w:r w:rsidRPr="00A569E2">
        <w:rPr>
          <w:rtl/>
        </w:rPr>
        <w:t>لا يعرف من امر الله بطاعته وفرض ولايته وجعل حجته في أرضه وشاهده على خلقه قلت</w:t>
      </w:r>
      <w:r>
        <w:rPr>
          <w:rtl/>
        </w:rPr>
        <w:t xml:space="preserve">: </w:t>
      </w:r>
      <w:r w:rsidRPr="00A569E2">
        <w:rPr>
          <w:rtl/>
        </w:rPr>
        <w:t>فمن هم يا أمير المؤمنين قال الذين قرنهم الله بنفسه ونبيه فقال</w:t>
      </w:r>
      <w:r>
        <w:rPr>
          <w:rtl/>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قال</w:t>
      </w:r>
      <w:r>
        <w:rPr>
          <w:rtl/>
        </w:rPr>
        <w:t xml:space="preserve">: </w:t>
      </w:r>
      <w:r w:rsidRPr="00A569E2">
        <w:rPr>
          <w:rtl/>
        </w:rPr>
        <w:t>فقبلت رأسه وقلت أوضحت وفرجت عنى وأذهبت كل شك كان في قلبي.</w:t>
      </w:r>
    </w:p>
    <w:p w:rsidR="001C7CB2" w:rsidRDefault="001C7CB2" w:rsidP="007C645F">
      <w:pPr>
        <w:pStyle w:val="libNormal"/>
        <w:rPr>
          <w:rtl/>
        </w:rPr>
      </w:pPr>
      <w:r w:rsidRPr="00957CEF">
        <w:rPr>
          <w:rStyle w:val="libBold2Char"/>
          <w:rtl/>
        </w:rPr>
        <w:t>341</w:t>
      </w:r>
      <w:r>
        <w:rPr>
          <w:rtl/>
        </w:rPr>
        <w:t xml:space="preserve"> </w:t>
      </w:r>
      <w:r w:rsidRPr="00957CEF">
        <w:rPr>
          <w:rStyle w:val="libBold2Char"/>
          <w:rtl/>
        </w:rPr>
        <w:t>ـ في أصول الكافي</w:t>
      </w:r>
      <w:r>
        <w:rPr>
          <w:rtl/>
        </w:rPr>
        <w:t xml:space="preserve"> أحمد </w:t>
      </w:r>
      <w:r w:rsidRPr="00A569E2">
        <w:rPr>
          <w:rtl/>
        </w:rPr>
        <w:t>بن محمد عن</w:t>
      </w:r>
      <w:r>
        <w:rPr>
          <w:rtl/>
        </w:rPr>
        <w:t xml:space="preserve"> علي بن الحكم </w:t>
      </w:r>
      <w:r w:rsidRPr="00A569E2">
        <w:rPr>
          <w:rtl/>
        </w:rPr>
        <w:t>عن الحسين بن</w:t>
      </w:r>
      <w:r>
        <w:rPr>
          <w:rtl/>
        </w:rPr>
        <w:t xml:space="preserve"> أبي ـ</w:t>
      </w:r>
    </w:p>
    <w:p w:rsidR="001C7CB2" w:rsidRPr="00A569E2" w:rsidRDefault="001C7CB2" w:rsidP="007C645F">
      <w:pPr>
        <w:pStyle w:val="libNormal0"/>
        <w:rPr>
          <w:rtl/>
          <w:lang w:bidi="fa-IR"/>
        </w:rPr>
      </w:pPr>
      <w:r>
        <w:rPr>
          <w:rtl/>
          <w:lang w:bidi="fa-IR"/>
        </w:rPr>
        <w:br w:type="page"/>
      </w:r>
      <w:r w:rsidRPr="00A569E2">
        <w:rPr>
          <w:rtl/>
          <w:lang w:bidi="fa-IR"/>
        </w:rPr>
        <w:t>العلا قال</w:t>
      </w:r>
      <w:r>
        <w:rPr>
          <w:rtl/>
          <w:lang w:bidi="fa-IR"/>
        </w:rPr>
        <w:t xml:space="preserve">، </w:t>
      </w:r>
      <w:r w:rsidRPr="00A569E2">
        <w:rPr>
          <w:rtl/>
          <w:lang w:bidi="fa-IR"/>
        </w:rPr>
        <w:t>ذكرت</w:t>
      </w:r>
      <w:r>
        <w:rPr>
          <w:rtl/>
          <w:lang w:bidi="fa-IR"/>
        </w:rPr>
        <w:t xml:space="preserve"> لأبي عبد الله </w:t>
      </w:r>
      <w:r w:rsidRPr="000E4A2F">
        <w:rPr>
          <w:rStyle w:val="libAlaemChar"/>
          <w:rtl/>
        </w:rPr>
        <w:t>عليه‌السلام</w:t>
      </w:r>
      <w:r w:rsidRPr="00A569E2">
        <w:rPr>
          <w:rtl/>
          <w:lang w:bidi="fa-IR"/>
        </w:rPr>
        <w:t xml:space="preserve"> قولنا في الأوصياء ان طاعتهم مفترضة</w:t>
      </w:r>
      <w:r>
        <w:rPr>
          <w:rtl/>
          <w:lang w:bidi="fa-IR"/>
        </w:rPr>
        <w:t>؟</w:t>
      </w:r>
      <w:r w:rsidRPr="00A569E2">
        <w:rPr>
          <w:rtl/>
          <w:lang w:bidi="fa-IR"/>
        </w:rPr>
        <w:t xml:space="preserve"> فقال</w:t>
      </w:r>
      <w:r>
        <w:rPr>
          <w:rtl/>
          <w:lang w:bidi="fa-IR"/>
        </w:rPr>
        <w:t xml:space="preserve">، </w:t>
      </w:r>
      <w:r w:rsidRPr="00A569E2">
        <w:rPr>
          <w:rtl/>
          <w:lang w:bidi="fa-IR"/>
        </w:rPr>
        <w:t xml:space="preserve">نعم هم الذين 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lang w:bidi="fa-IR"/>
        </w:rPr>
        <w:t xml:space="preserve"> وهم الذين 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إِنَّما وَلِيُّكُمُ اللهُ وَرَسُولُهُ وَالَّذِينَ آمَنُوا</w:t>
      </w:r>
      <w:r w:rsidRPr="000E4A2F">
        <w:rPr>
          <w:rStyle w:val="libAlaemChar"/>
          <w:rtl/>
        </w:rPr>
        <w:t>)</w:t>
      </w:r>
      <w:r>
        <w:rPr>
          <w:rtl/>
          <w:lang w:bidi="fa-IR"/>
        </w:rPr>
        <w:t>.</w:t>
      </w:r>
    </w:p>
    <w:p w:rsidR="001C7CB2" w:rsidRPr="00A569E2" w:rsidRDefault="001C7CB2" w:rsidP="007C645F">
      <w:pPr>
        <w:pStyle w:val="libNormal"/>
        <w:rPr>
          <w:rtl/>
        </w:rPr>
      </w:pPr>
      <w:r w:rsidRPr="00A569E2">
        <w:rPr>
          <w:rtl/>
        </w:rPr>
        <w:t>342</w:t>
      </w:r>
      <w:r>
        <w:rPr>
          <w:rtl/>
        </w:rPr>
        <w:t xml:space="preserve"> ـ </w:t>
      </w:r>
      <w:r w:rsidRPr="00A569E2">
        <w:rPr>
          <w:rtl/>
        </w:rPr>
        <w:t>محمد بن يحيى عن</w:t>
      </w:r>
      <w:r>
        <w:rPr>
          <w:rtl/>
        </w:rPr>
        <w:t xml:space="preserve"> أحمد </w:t>
      </w:r>
      <w:r w:rsidRPr="00A569E2">
        <w:rPr>
          <w:rtl/>
        </w:rPr>
        <w:t>بن محمد بن عيسى عن محمد بن خالد البرقي عن القاسم بن محمد الجوهري عن الحسين بن</w:t>
      </w:r>
      <w:r>
        <w:rPr>
          <w:rtl/>
        </w:rPr>
        <w:t xml:space="preserve"> أبي </w:t>
      </w:r>
      <w:r w:rsidRPr="00A569E2">
        <w:rPr>
          <w:rtl/>
        </w:rPr>
        <w:t>العلا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w:t>
      </w:r>
    </w:p>
    <w:p w:rsidR="001C7CB2" w:rsidRPr="00A569E2" w:rsidRDefault="001C7CB2" w:rsidP="007C645F">
      <w:pPr>
        <w:pStyle w:val="libNormal"/>
        <w:rPr>
          <w:rtl/>
          <w:lang w:bidi="fa-IR"/>
        </w:rPr>
      </w:pPr>
      <w:r w:rsidRPr="00A569E2">
        <w:rPr>
          <w:rtl/>
          <w:lang w:bidi="fa-IR"/>
        </w:rPr>
        <w:t>الأوصياء طاعتهم مفترضة قال</w:t>
      </w:r>
      <w:r>
        <w:rPr>
          <w:rtl/>
          <w:lang w:bidi="fa-IR"/>
        </w:rPr>
        <w:t xml:space="preserve">: </w:t>
      </w:r>
      <w:r w:rsidRPr="00A569E2">
        <w:rPr>
          <w:rtl/>
          <w:lang w:bidi="fa-IR"/>
        </w:rPr>
        <w:t>نعم</w:t>
      </w:r>
      <w:r>
        <w:rPr>
          <w:rtl/>
          <w:lang w:bidi="fa-IR"/>
        </w:rPr>
        <w:t xml:space="preserve">، </w:t>
      </w:r>
      <w:r w:rsidRPr="00A569E2">
        <w:rPr>
          <w:rtl/>
          <w:lang w:bidi="fa-IR"/>
        </w:rPr>
        <w:t>هم الذين قال الله</w:t>
      </w:r>
      <w:r>
        <w:rPr>
          <w:rtl/>
          <w:lang w:bidi="fa-IR"/>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lang w:bidi="fa-IR"/>
        </w:rPr>
        <w:t xml:space="preserve"> وهم الذين قال الله تعالى</w:t>
      </w:r>
      <w:r>
        <w:rPr>
          <w:rtl/>
          <w:lang w:bidi="fa-IR"/>
        </w:rPr>
        <w:t xml:space="preserve">،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lang w:bidi="fa-IR"/>
        </w:rPr>
        <w:t xml:space="preserve"> ،</w:t>
      </w:r>
    </w:p>
    <w:p w:rsidR="001C7CB2" w:rsidRPr="00A569E2" w:rsidRDefault="001C7CB2" w:rsidP="007C645F">
      <w:pPr>
        <w:pStyle w:val="libNormal"/>
        <w:rPr>
          <w:rtl/>
        </w:rPr>
      </w:pPr>
      <w:r w:rsidRPr="00A569E2">
        <w:rPr>
          <w:rtl/>
        </w:rPr>
        <w:t>343</w:t>
      </w:r>
      <w:r>
        <w:rPr>
          <w:rtl/>
        </w:rPr>
        <w:t xml:space="preserve"> ـ علي بن إبراهيم </w:t>
      </w:r>
      <w:r w:rsidRPr="00A569E2">
        <w:rPr>
          <w:rtl/>
        </w:rPr>
        <w:t>عن محمد بن عيسى عن يونس</w:t>
      </w:r>
      <w:r>
        <w:rPr>
          <w:rtl/>
        </w:rPr>
        <w:t xml:space="preserve"> وعلي بن محمد  </w:t>
      </w:r>
      <w:r w:rsidRPr="00A569E2">
        <w:rPr>
          <w:rtl/>
        </w:rPr>
        <w:t>عن سهل بن زياد</w:t>
      </w:r>
      <w:r>
        <w:rPr>
          <w:rtl/>
        </w:rPr>
        <w:t xml:space="preserve"> أبي </w:t>
      </w:r>
      <w:r w:rsidRPr="00A569E2">
        <w:rPr>
          <w:rtl/>
        </w:rPr>
        <w:t>سعيد عن محمد بن عيسى عن يونس عن ابن مسكان عن</w:t>
      </w:r>
      <w:r>
        <w:rPr>
          <w:rtl/>
        </w:rPr>
        <w:t xml:space="preserve">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فقال نزلت في على ابن</w:t>
      </w:r>
      <w:r>
        <w:rPr>
          <w:rtl/>
        </w:rPr>
        <w:t xml:space="preserve"> أبي </w:t>
      </w:r>
      <w:r w:rsidRPr="00A569E2">
        <w:rPr>
          <w:rtl/>
        </w:rPr>
        <w:t xml:space="preserve">طالب والحسن والحسين </w:t>
      </w:r>
      <w:r w:rsidRPr="000E4A2F">
        <w:rPr>
          <w:rStyle w:val="libAlaemChar"/>
          <w:rtl/>
        </w:rPr>
        <w:t>عليهم‌السلام</w:t>
      </w:r>
      <w:r>
        <w:rPr>
          <w:rtl/>
        </w:rPr>
        <w:t xml:space="preserve">، </w:t>
      </w:r>
      <w:r w:rsidRPr="00A569E2">
        <w:rPr>
          <w:rtl/>
        </w:rPr>
        <w:t>فقلت له</w:t>
      </w:r>
      <w:r>
        <w:rPr>
          <w:rtl/>
        </w:rPr>
        <w:t xml:space="preserve">: </w:t>
      </w:r>
      <w:r w:rsidRPr="00A569E2">
        <w:rPr>
          <w:rtl/>
        </w:rPr>
        <w:t>ان الناس يقولون</w:t>
      </w:r>
      <w:r>
        <w:rPr>
          <w:rtl/>
        </w:rPr>
        <w:t xml:space="preserve">: </w:t>
      </w:r>
      <w:r w:rsidRPr="00A569E2">
        <w:rPr>
          <w:rtl/>
        </w:rPr>
        <w:t xml:space="preserve">فماله لم يسم عليا وأهل بيته </w:t>
      </w:r>
      <w:r w:rsidRPr="000E4A2F">
        <w:rPr>
          <w:rStyle w:val="libAlaemChar"/>
          <w:rtl/>
        </w:rPr>
        <w:t>عليهم‌السلام</w:t>
      </w:r>
      <w:r w:rsidRPr="00A569E2">
        <w:rPr>
          <w:rtl/>
        </w:rPr>
        <w:t xml:space="preserve"> في كتابه </w:t>
      </w:r>
      <w:r w:rsidRPr="000E4A2F">
        <w:rPr>
          <w:rStyle w:val="libAlaemChar"/>
          <w:rtl/>
        </w:rPr>
        <w:t>عزوجل</w:t>
      </w:r>
      <w:r>
        <w:rPr>
          <w:rtl/>
        </w:rPr>
        <w:t>؟</w:t>
      </w:r>
      <w:r w:rsidRPr="00A569E2">
        <w:rPr>
          <w:rtl/>
        </w:rPr>
        <w:t xml:space="preserve"> قال</w:t>
      </w:r>
      <w:r>
        <w:rPr>
          <w:rtl/>
        </w:rPr>
        <w:t xml:space="preserve">: </w:t>
      </w:r>
      <w:r w:rsidRPr="00A569E2">
        <w:rPr>
          <w:rtl/>
        </w:rPr>
        <w:t xml:space="preserve">فقال قولوا لهم. ان رسول الله </w:t>
      </w:r>
      <w:r w:rsidRPr="000E4A2F">
        <w:rPr>
          <w:rStyle w:val="libAlaemChar"/>
          <w:rtl/>
        </w:rPr>
        <w:t>صلى‌الله‌عليه‌وآله</w:t>
      </w:r>
      <w:r w:rsidRPr="00A569E2">
        <w:rPr>
          <w:rtl/>
        </w:rPr>
        <w:t xml:space="preserve"> نزلت عليه الصلوة ولم يسم الله لهم ثلثا ولا أربعا حتى كان رسول الله </w:t>
      </w:r>
      <w:r w:rsidRPr="000E4A2F">
        <w:rPr>
          <w:rStyle w:val="libAlaemChar"/>
          <w:rtl/>
        </w:rPr>
        <w:t>صلى‌الله‌عليه‌وآله‌وسلم</w:t>
      </w:r>
      <w:r w:rsidRPr="00A569E2">
        <w:rPr>
          <w:rtl/>
        </w:rPr>
        <w:t xml:space="preserve"> هو الذي فسر ذلك لهم ونزل عليه الزكاة ولم يسم لهم من أربعين درهما درهم حتى كان رسول الله </w:t>
      </w:r>
      <w:r w:rsidRPr="000E4A2F">
        <w:rPr>
          <w:rStyle w:val="libAlaemChar"/>
          <w:rtl/>
        </w:rPr>
        <w:t>صلى‌الله‌عليه‌وآله</w:t>
      </w:r>
      <w:r w:rsidRPr="00A569E2">
        <w:rPr>
          <w:rtl/>
        </w:rPr>
        <w:t xml:space="preserve"> هو الذي فسر ذلك لهم</w:t>
      </w:r>
      <w:r>
        <w:rPr>
          <w:rtl/>
        </w:rPr>
        <w:t xml:space="preserve">، </w:t>
      </w:r>
      <w:r w:rsidRPr="00A569E2">
        <w:rPr>
          <w:rtl/>
        </w:rPr>
        <w:t xml:space="preserve">ونزل الحج فلم يقل لهم طوفوا أسبوعا حتى كان رسول الله </w:t>
      </w:r>
      <w:r w:rsidRPr="000E4A2F">
        <w:rPr>
          <w:rStyle w:val="libAlaemChar"/>
          <w:rtl/>
        </w:rPr>
        <w:t>صلى‌الله‌عليه‌وآله‌وسلم</w:t>
      </w:r>
      <w:r w:rsidRPr="00A569E2">
        <w:rPr>
          <w:rtl/>
        </w:rPr>
        <w:t xml:space="preserve"> هو الذي فسر ذلك لهم</w:t>
      </w:r>
      <w:r>
        <w:rPr>
          <w:rtl/>
        </w:rPr>
        <w:t xml:space="preserve">، </w:t>
      </w:r>
      <w:r w:rsidRPr="00A569E2">
        <w:rPr>
          <w:rtl/>
        </w:rPr>
        <w:t xml:space="preserve">ونزلت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ونزلت في على والحسن والحسين فقال رسول الله </w:t>
      </w:r>
      <w:r w:rsidRPr="000E4A2F">
        <w:rPr>
          <w:rStyle w:val="libAlaemChar"/>
          <w:rtl/>
        </w:rPr>
        <w:t>صلى‌الله‌عليه‌وآله</w:t>
      </w:r>
      <w:r w:rsidRPr="00A569E2">
        <w:rPr>
          <w:rtl/>
        </w:rPr>
        <w:t xml:space="preserve"> في على من كنت مولاه فعلى مولاه وقال </w:t>
      </w:r>
      <w:r w:rsidRPr="000E4A2F">
        <w:rPr>
          <w:rStyle w:val="libAlaemChar"/>
          <w:rtl/>
        </w:rPr>
        <w:t>صلى‌الله‌عليه‌وآله</w:t>
      </w:r>
      <w:r>
        <w:rPr>
          <w:rtl/>
        </w:rPr>
        <w:t xml:space="preserve">: </w:t>
      </w:r>
      <w:r w:rsidRPr="00A569E2">
        <w:rPr>
          <w:rtl/>
        </w:rPr>
        <w:t xml:space="preserve">أوصيكم بكتاب الله </w:t>
      </w:r>
      <w:r w:rsidRPr="000E4A2F">
        <w:rPr>
          <w:rStyle w:val="libAlaemChar"/>
          <w:rtl/>
        </w:rPr>
        <w:t>عزوجل</w:t>
      </w:r>
      <w:r w:rsidRPr="00A569E2">
        <w:rPr>
          <w:rtl/>
        </w:rPr>
        <w:t xml:space="preserve"> وأهل بيتي</w:t>
      </w:r>
      <w:r>
        <w:rPr>
          <w:rtl/>
        </w:rPr>
        <w:t xml:space="preserve">، </w:t>
      </w:r>
      <w:r w:rsidRPr="00A569E2">
        <w:rPr>
          <w:rtl/>
        </w:rPr>
        <w:t xml:space="preserve">فانى سألت الله </w:t>
      </w:r>
      <w:r w:rsidRPr="000E4A2F">
        <w:rPr>
          <w:rStyle w:val="libAlaemChar"/>
          <w:rtl/>
        </w:rPr>
        <w:t>عزوجل</w:t>
      </w:r>
      <w:r w:rsidRPr="00A569E2">
        <w:rPr>
          <w:rtl/>
        </w:rPr>
        <w:t xml:space="preserve"> ان لا يفرق بينهما حتى يوردهما على الحوض فأعطانى ذلك</w:t>
      </w:r>
      <w:r>
        <w:rPr>
          <w:rtl/>
        </w:rPr>
        <w:t xml:space="preserve">، </w:t>
      </w:r>
      <w:r w:rsidRPr="00A569E2">
        <w:rPr>
          <w:rtl/>
        </w:rPr>
        <w:t>وقال</w:t>
      </w:r>
      <w:r>
        <w:rPr>
          <w:rtl/>
        </w:rPr>
        <w:t xml:space="preserve">: </w:t>
      </w:r>
      <w:r w:rsidRPr="00A569E2">
        <w:rPr>
          <w:rtl/>
        </w:rPr>
        <w:t>لا تعلموهم فإنهم أعلم منكم</w:t>
      </w:r>
      <w:r>
        <w:rPr>
          <w:rtl/>
        </w:rPr>
        <w:t xml:space="preserve">، </w:t>
      </w:r>
      <w:r w:rsidRPr="00A569E2">
        <w:rPr>
          <w:rtl/>
        </w:rPr>
        <w:t>وقال</w:t>
      </w:r>
      <w:r>
        <w:rPr>
          <w:rtl/>
        </w:rPr>
        <w:t xml:space="preserve">: </w:t>
      </w:r>
      <w:r w:rsidRPr="00A569E2">
        <w:rPr>
          <w:rtl/>
        </w:rPr>
        <w:t xml:space="preserve">انهم لن يخرجوكم من باب هدى ولن يدخلوكم في باب ضلالة فلو سكت رسول الله </w:t>
      </w:r>
      <w:r w:rsidRPr="000E4A2F">
        <w:rPr>
          <w:rStyle w:val="libAlaemChar"/>
          <w:rtl/>
        </w:rPr>
        <w:t>صلى‌الله‌عليه‌وآله</w:t>
      </w:r>
      <w:r w:rsidRPr="00A569E2">
        <w:rPr>
          <w:rtl/>
        </w:rPr>
        <w:t xml:space="preserve"> ولم يبين من أهل بيته لا دعاها آل فلان وفلان</w:t>
      </w:r>
      <w:r>
        <w:rPr>
          <w:rtl/>
        </w:rPr>
        <w:t xml:space="preserve">، </w:t>
      </w:r>
      <w:r w:rsidRPr="00A569E2">
        <w:rPr>
          <w:rtl/>
        </w:rPr>
        <w:t xml:space="preserve">ولكن الله </w:t>
      </w:r>
      <w:r w:rsidRPr="000E4A2F">
        <w:rPr>
          <w:rStyle w:val="libAlaemChar"/>
          <w:rtl/>
        </w:rPr>
        <w:t>عزوجل</w:t>
      </w:r>
      <w:r w:rsidRPr="00A569E2">
        <w:rPr>
          <w:rtl/>
        </w:rPr>
        <w:t xml:space="preserve"> انزل في كتابه تصديقا لنبيه </w:t>
      </w:r>
      <w:r w:rsidRPr="000E4A2F">
        <w:rPr>
          <w:rStyle w:val="libAlaemChar"/>
          <w:rtl/>
        </w:rPr>
        <w:t>عليه‌السلام</w:t>
      </w:r>
      <w:r>
        <w:rPr>
          <w:rtl/>
        </w:rPr>
        <w:t xml:space="preserve">: </w:t>
      </w:r>
      <w:r w:rsidRPr="000E4A2F">
        <w:rPr>
          <w:rStyle w:val="libAlaemChar"/>
          <w:rtl/>
        </w:rPr>
        <w:t>(</w:t>
      </w:r>
      <w:r w:rsidRPr="00500BFE">
        <w:rPr>
          <w:rStyle w:val="libAieChar"/>
          <w:rtl/>
        </w:rPr>
        <w:t>إِنَّما يُرِيدُ اللهُ لِيُذْهِبَ عَنْكُمُ الرِّجْسَ أَهْلَ الْبَيْتِ وَيُطَهِّرَكُمْ تَطْهِيراً</w:t>
      </w:r>
      <w:r w:rsidRPr="000E4A2F">
        <w:rPr>
          <w:rStyle w:val="libAlaemChar"/>
          <w:rtl/>
        </w:rPr>
        <w:t>)</w:t>
      </w:r>
      <w:r w:rsidRPr="00A569E2">
        <w:rPr>
          <w:rtl/>
        </w:rPr>
        <w:t xml:space="preserve"> فكان على والحسن والحسين وفاطمة </w:t>
      </w:r>
      <w:r w:rsidRPr="000E4A2F">
        <w:rPr>
          <w:rStyle w:val="libAlaemChar"/>
          <w:rtl/>
        </w:rPr>
        <w:t>عليهم‌السلام</w:t>
      </w:r>
      <w:r w:rsidRPr="00A569E2">
        <w:rPr>
          <w:rtl/>
        </w:rPr>
        <w:t xml:space="preserve"> فأدخلهم رسول الله</w:t>
      </w:r>
    </w:p>
    <w:p w:rsidR="001C7CB2" w:rsidRPr="00A569E2" w:rsidRDefault="001C7CB2" w:rsidP="007C645F">
      <w:pPr>
        <w:pStyle w:val="libNormal0"/>
        <w:rPr>
          <w:rtl/>
        </w:rPr>
      </w:pPr>
      <w:r>
        <w:rPr>
          <w:rtl/>
        </w:rPr>
        <w:br w:type="page"/>
      </w:r>
      <w:r w:rsidRPr="000E4A2F">
        <w:rPr>
          <w:rStyle w:val="libAlaemChar"/>
          <w:rtl/>
        </w:rPr>
        <w:t>صلى‌الله‌عليه‌وآله</w:t>
      </w:r>
      <w:r w:rsidRPr="00A569E2">
        <w:rPr>
          <w:rtl/>
        </w:rPr>
        <w:t xml:space="preserve"> تحت الكساء في بيت أم سلمة ثم قال</w:t>
      </w:r>
      <w:r>
        <w:rPr>
          <w:rtl/>
        </w:rPr>
        <w:t xml:space="preserve">: </w:t>
      </w:r>
      <w:r w:rsidRPr="00A569E2">
        <w:rPr>
          <w:rtl/>
        </w:rPr>
        <w:t>اللهم ان لكل نبي أهلا وثقلا وهؤلاء أهل بيتي وثقلي</w:t>
      </w:r>
      <w:r>
        <w:rPr>
          <w:rtl/>
        </w:rPr>
        <w:t xml:space="preserve">، </w:t>
      </w:r>
      <w:r w:rsidRPr="00A569E2">
        <w:rPr>
          <w:rtl/>
        </w:rPr>
        <w:t>فقالت أم سلمة</w:t>
      </w:r>
      <w:r>
        <w:rPr>
          <w:rtl/>
        </w:rPr>
        <w:t>: أ</w:t>
      </w:r>
      <w:r w:rsidRPr="00A569E2">
        <w:rPr>
          <w:rtl/>
        </w:rPr>
        <w:t>لست من أهلك</w:t>
      </w:r>
      <w:r>
        <w:rPr>
          <w:rtl/>
        </w:rPr>
        <w:t>؟</w:t>
      </w:r>
      <w:r w:rsidRPr="00A569E2">
        <w:rPr>
          <w:rtl/>
        </w:rPr>
        <w:t xml:space="preserve"> فقال</w:t>
      </w:r>
      <w:r>
        <w:rPr>
          <w:rtl/>
        </w:rPr>
        <w:t xml:space="preserve">: </w:t>
      </w:r>
      <w:r w:rsidRPr="00A569E2">
        <w:rPr>
          <w:rtl/>
        </w:rPr>
        <w:t>انك</w:t>
      </w:r>
      <w:r>
        <w:rPr>
          <w:rtl/>
        </w:rPr>
        <w:t xml:space="preserve"> إلى </w:t>
      </w:r>
      <w:r w:rsidRPr="00A569E2">
        <w:rPr>
          <w:rtl/>
        </w:rPr>
        <w:t>خير ولكن هؤلاء أهلى وثقلي</w:t>
      </w:r>
      <w:r>
        <w:rPr>
          <w:rtl/>
        </w:rPr>
        <w:t xml:space="preserve">، </w:t>
      </w:r>
      <w:r w:rsidRPr="00A569E2">
        <w:rPr>
          <w:rtl/>
        </w:rPr>
        <w:t>والحديث طويل أخذنا منه موضع الحاجة. محمد بن يحيى عن</w:t>
      </w:r>
      <w:r>
        <w:rPr>
          <w:rtl/>
        </w:rPr>
        <w:t xml:space="preserve"> أحمد </w:t>
      </w:r>
      <w:r w:rsidRPr="00A569E2">
        <w:rPr>
          <w:rtl/>
        </w:rPr>
        <w:t>ابن محمد بن عيسى عن محمد بن خالد والحسين بن سعيد عن النضر بن سويد عن يحيى بن عمران الحلبي عن أيوب بن الحر وعمران بن على الحلبي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مثل ذلك</w:t>
      </w:r>
      <w:r>
        <w:rPr>
          <w:rtl/>
        </w:rPr>
        <w:t>.</w:t>
      </w:r>
    </w:p>
    <w:p w:rsidR="001C7CB2" w:rsidRPr="00A569E2" w:rsidRDefault="001C7CB2" w:rsidP="007C645F">
      <w:pPr>
        <w:pStyle w:val="libNormal"/>
        <w:rPr>
          <w:rtl/>
        </w:rPr>
      </w:pPr>
      <w:r w:rsidRPr="00A569E2">
        <w:rPr>
          <w:rtl/>
        </w:rPr>
        <w:t>344</w:t>
      </w:r>
      <w:r>
        <w:rPr>
          <w:rtl/>
        </w:rPr>
        <w:t xml:space="preserve"> ـ </w:t>
      </w:r>
      <w:r w:rsidRPr="00A569E2">
        <w:rPr>
          <w:rtl/>
        </w:rPr>
        <w:t>محمد بن يحيى عن</w:t>
      </w:r>
      <w:r>
        <w:rPr>
          <w:rtl/>
        </w:rPr>
        <w:t xml:space="preserve"> أحمد </w:t>
      </w:r>
      <w:r w:rsidRPr="00A569E2">
        <w:rPr>
          <w:rtl/>
        </w:rPr>
        <w:t>بن محمد عن صفوان بن يحيى عن عيسى بن السري</w:t>
      </w:r>
      <w:r>
        <w:rPr>
          <w:rtl/>
        </w:rPr>
        <w:t xml:space="preserve"> أبي </w:t>
      </w:r>
      <w:r w:rsidRPr="00A569E2">
        <w:rPr>
          <w:rtl/>
        </w:rPr>
        <w:t>اليسع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أخبرنى بدعائم الإسلام التي لا يسع أحدا التقصير عن معرفة شيء منها</w:t>
      </w:r>
      <w:r>
        <w:rPr>
          <w:rtl/>
        </w:rPr>
        <w:t xml:space="preserve">، </w:t>
      </w:r>
      <w:r w:rsidRPr="00A569E2">
        <w:rPr>
          <w:rtl/>
        </w:rPr>
        <w:t>الذي من قصر عن معرفة شيء منها فسد عليه دينه ولم يقبل منه عمله</w:t>
      </w:r>
      <w:r>
        <w:rPr>
          <w:rtl/>
        </w:rPr>
        <w:t xml:space="preserve">، </w:t>
      </w:r>
      <w:r w:rsidRPr="00A569E2">
        <w:rPr>
          <w:rtl/>
        </w:rPr>
        <w:t xml:space="preserve">ومن عرفها وعمل بها صلح له دينه وقبل منه عمله ولم يضق به مما هو فيه </w:t>
      </w:r>
      <w:r w:rsidRPr="00200B9A">
        <w:rPr>
          <w:rStyle w:val="libFootnotenumChar"/>
          <w:rtl/>
        </w:rPr>
        <w:t>(1)</w:t>
      </w:r>
      <w:r w:rsidRPr="00A569E2">
        <w:rPr>
          <w:rtl/>
        </w:rPr>
        <w:t xml:space="preserve"> لجهل شيء من الأمور جهله</w:t>
      </w:r>
      <w:r>
        <w:rPr>
          <w:rtl/>
        </w:rPr>
        <w:t>؟</w:t>
      </w:r>
      <w:r w:rsidRPr="00A569E2">
        <w:rPr>
          <w:rtl/>
        </w:rPr>
        <w:t xml:space="preserve"> فقال</w:t>
      </w:r>
      <w:r>
        <w:rPr>
          <w:rtl/>
        </w:rPr>
        <w:t xml:space="preserve">: </w:t>
      </w:r>
      <w:r w:rsidRPr="00A569E2">
        <w:rPr>
          <w:rtl/>
        </w:rPr>
        <w:t>شهادة أن</w:t>
      </w:r>
      <w:r>
        <w:rPr>
          <w:rtl/>
        </w:rPr>
        <w:t xml:space="preserve"> لا إله إلّا الله، </w:t>
      </w:r>
      <w:r w:rsidRPr="00A569E2">
        <w:rPr>
          <w:rtl/>
        </w:rPr>
        <w:t xml:space="preserve">والايمان بان محمدا رسول الله </w:t>
      </w:r>
      <w:r w:rsidRPr="000E4A2F">
        <w:rPr>
          <w:rStyle w:val="libAlaemChar"/>
          <w:rtl/>
        </w:rPr>
        <w:t>صلى‌الله‌عليه‌وآله</w:t>
      </w:r>
      <w:r w:rsidRPr="00A569E2">
        <w:rPr>
          <w:rtl/>
        </w:rPr>
        <w:t xml:space="preserve"> والإقرار بما جاء به من عند الله</w:t>
      </w:r>
      <w:r>
        <w:rPr>
          <w:rtl/>
        </w:rPr>
        <w:t xml:space="preserve">، </w:t>
      </w:r>
      <w:r w:rsidRPr="00A569E2">
        <w:rPr>
          <w:rtl/>
        </w:rPr>
        <w:t xml:space="preserve">وحق في الأموال الزكاة والولاية التي أمر الله </w:t>
      </w:r>
      <w:r w:rsidRPr="000E4A2F">
        <w:rPr>
          <w:rStyle w:val="libAlaemChar"/>
          <w:rtl/>
        </w:rPr>
        <w:t>عزوجل</w:t>
      </w:r>
      <w:r w:rsidRPr="00A569E2">
        <w:rPr>
          <w:rtl/>
        </w:rPr>
        <w:t xml:space="preserve"> بها ولاية آل محمد </w:t>
      </w:r>
      <w:r w:rsidRPr="000E4A2F">
        <w:rPr>
          <w:rStyle w:val="libAlaemChar"/>
          <w:rtl/>
        </w:rPr>
        <w:t>صلى‌الله‌عليه‌وآله‌وسلم</w:t>
      </w:r>
      <w:r>
        <w:rPr>
          <w:rtl/>
        </w:rPr>
        <w:t xml:space="preserve">، </w:t>
      </w:r>
      <w:r w:rsidRPr="00A569E2">
        <w:rPr>
          <w:rtl/>
        </w:rPr>
        <w:t>قال</w:t>
      </w:r>
      <w:r>
        <w:rPr>
          <w:rtl/>
        </w:rPr>
        <w:t xml:space="preserve">: </w:t>
      </w:r>
      <w:r w:rsidRPr="00A569E2">
        <w:rPr>
          <w:rtl/>
        </w:rPr>
        <w:t>فقلت له</w:t>
      </w:r>
      <w:r>
        <w:rPr>
          <w:rtl/>
        </w:rPr>
        <w:t xml:space="preserve">، </w:t>
      </w:r>
      <w:r w:rsidRPr="00A569E2">
        <w:rPr>
          <w:rtl/>
        </w:rPr>
        <w:t xml:space="preserve">هل في الولاية شيء دون شيء فضل </w:t>
      </w:r>
      <w:r w:rsidRPr="00200B9A">
        <w:rPr>
          <w:rStyle w:val="libFootnotenumChar"/>
          <w:rtl/>
        </w:rPr>
        <w:t>(2)</w:t>
      </w:r>
      <w:r w:rsidRPr="00A569E2">
        <w:rPr>
          <w:rtl/>
        </w:rPr>
        <w:t xml:space="preserve"> يعرف لمن أخذ به</w:t>
      </w:r>
      <w:r>
        <w:rPr>
          <w:rtl/>
        </w:rPr>
        <w:t>؟</w:t>
      </w:r>
      <w:r w:rsidRPr="00A569E2">
        <w:rPr>
          <w:rtl/>
        </w:rPr>
        <w:t xml:space="preserve"> قال</w:t>
      </w:r>
      <w:r>
        <w:rPr>
          <w:rtl/>
        </w:rPr>
        <w:t xml:space="preserve">: </w:t>
      </w:r>
      <w:r w:rsidRPr="00A569E2">
        <w:rPr>
          <w:rtl/>
        </w:rPr>
        <w:t xml:space="preserve">نعم قال الله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وقال رسول الله </w:t>
      </w:r>
      <w:r w:rsidRPr="000E4A2F">
        <w:rPr>
          <w:rStyle w:val="libAlaemChar"/>
          <w:rtl/>
        </w:rPr>
        <w:t>صلى‌الله‌عليه‌وآله</w:t>
      </w:r>
      <w:r>
        <w:rPr>
          <w:rtl/>
        </w:rPr>
        <w:t xml:space="preserve">، </w:t>
      </w:r>
      <w:r w:rsidRPr="00A569E2">
        <w:rPr>
          <w:rtl/>
        </w:rPr>
        <w:t>من مات لا يعرف إمامه مات ميتة جاهلية</w:t>
      </w:r>
      <w:r>
        <w:rPr>
          <w:rtl/>
        </w:rPr>
        <w:t xml:space="preserve">، </w:t>
      </w:r>
      <w:r w:rsidRPr="00A569E2">
        <w:rPr>
          <w:rtl/>
        </w:rPr>
        <w:t xml:space="preserve">وكان رسول الله </w:t>
      </w:r>
      <w:r w:rsidRPr="000E4A2F">
        <w:rPr>
          <w:rStyle w:val="libAlaemChar"/>
          <w:rtl/>
        </w:rPr>
        <w:t>صلى‌الله‌عليه‌وآله</w:t>
      </w:r>
      <w:r w:rsidRPr="00A569E2">
        <w:rPr>
          <w:rtl/>
        </w:rPr>
        <w:t xml:space="preserve"> وكان عليا </w:t>
      </w:r>
      <w:r w:rsidRPr="000E4A2F">
        <w:rPr>
          <w:rStyle w:val="libAlaemChar"/>
          <w:rtl/>
        </w:rPr>
        <w:t>عليه‌السلام</w:t>
      </w:r>
      <w:r w:rsidRPr="00A569E2">
        <w:rPr>
          <w:rtl/>
        </w:rPr>
        <w:t xml:space="preserve"> وقال الآخرون كان معاوية ثم كان الحسن ثم كان الحسين وقال الآخرون يزيد بن معاوية وحسين بن على ولا سواء ولا سواء</w:t>
      </w:r>
      <w:r>
        <w:rPr>
          <w:rFonts w:hint="cs"/>
          <w:rtl/>
        </w:rPr>
        <w:t xml:space="preserve"> </w:t>
      </w:r>
      <w:r w:rsidRPr="00200B9A">
        <w:rPr>
          <w:rStyle w:val="libFootnotenumChar"/>
          <w:rtl/>
        </w:rPr>
        <w:t>(3)</w:t>
      </w:r>
      <w:r w:rsidRPr="00A569E2">
        <w:rPr>
          <w:rtl/>
        </w:rPr>
        <w:t xml:space="preserve"> والحديث طويل أخذنا منه موضع الحاجة.</w:t>
      </w:r>
    </w:p>
    <w:p w:rsidR="001C7CB2" w:rsidRPr="00A569E2" w:rsidRDefault="001C7CB2" w:rsidP="007C645F">
      <w:pPr>
        <w:pStyle w:val="libNormal"/>
        <w:rPr>
          <w:rtl/>
        </w:rPr>
      </w:pPr>
      <w:r w:rsidRPr="00A569E2">
        <w:rPr>
          <w:rtl/>
        </w:rPr>
        <w:t>345</w:t>
      </w:r>
      <w:r>
        <w:rPr>
          <w:rtl/>
        </w:rPr>
        <w:t xml:space="preserve"> ـ علي بن إبراهيم </w:t>
      </w:r>
      <w:r w:rsidRPr="00A569E2">
        <w:rPr>
          <w:rtl/>
        </w:rPr>
        <w:t>عن محمد بن عيسى عن يونس عن حماد بن عثمان عن عيسى بن السري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حدّثني </w:t>
      </w:r>
      <w:r w:rsidRPr="00A569E2">
        <w:rPr>
          <w:rtl/>
        </w:rPr>
        <w:t>عما بنيت عليه دعائم الإسلام إذا أنا أخذت بها زكى عملي ولم يضرني جهل ما جهلت بعده فقال شهادة أن</w:t>
      </w:r>
      <w:r>
        <w:rPr>
          <w:rtl/>
        </w:rPr>
        <w:t xml:space="preserve"> لا إله إلّا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لم يضق عليه شيء مما هو فيه.</w:t>
      </w:r>
    </w:p>
    <w:p w:rsidR="001C7CB2" w:rsidRPr="00A569E2" w:rsidRDefault="001C7CB2" w:rsidP="00B4288D">
      <w:pPr>
        <w:pStyle w:val="libFootnote0"/>
        <w:rPr>
          <w:rtl/>
          <w:lang w:bidi="fa-IR"/>
        </w:rPr>
      </w:pPr>
      <w:r>
        <w:rPr>
          <w:rtl/>
        </w:rPr>
        <w:t>(</w:t>
      </w:r>
      <w:r w:rsidRPr="00A569E2">
        <w:rPr>
          <w:rtl/>
        </w:rPr>
        <w:t>2) وفي بعض النسخ «فصل» بالصاد.</w:t>
      </w:r>
    </w:p>
    <w:p w:rsidR="001C7CB2" w:rsidRPr="00A569E2" w:rsidRDefault="001C7CB2" w:rsidP="00B4288D">
      <w:pPr>
        <w:pStyle w:val="libFootnote0"/>
        <w:rPr>
          <w:rtl/>
          <w:lang w:bidi="fa-IR"/>
        </w:rPr>
      </w:pPr>
      <w:r>
        <w:rPr>
          <w:rtl/>
        </w:rPr>
        <w:t>(</w:t>
      </w:r>
      <w:r w:rsidRPr="00A569E2">
        <w:rPr>
          <w:rtl/>
        </w:rPr>
        <w:t xml:space="preserve">3) يعنى لا سواء على ومعاوية ولا الحسين </w:t>
      </w:r>
      <w:r>
        <w:rPr>
          <w:rtl/>
        </w:rPr>
        <w:t>(</w:t>
      </w:r>
      <w:r w:rsidRPr="00A569E2">
        <w:rPr>
          <w:rtl/>
        </w:rPr>
        <w:t>ع</w:t>
      </w:r>
      <w:r>
        <w:rPr>
          <w:rtl/>
        </w:rPr>
        <w:t>)</w:t>
      </w:r>
      <w:r w:rsidRPr="00A569E2">
        <w:rPr>
          <w:rtl/>
        </w:rPr>
        <w:t xml:space="preserve"> ويزيد.</w:t>
      </w:r>
    </w:p>
    <w:p w:rsidR="001C7CB2" w:rsidRPr="00A569E2" w:rsidRDefault="001C7CB2" w:rsidP="007C645F">
      <w:pPr>
        <w:pStyle w:val="libNormal0"/>
        <w:rPr>
          <w:rtl/>
        </w:rPr>
      </w:pPr>
      <w:r>
        <w:rPr>
          <w:rtl/>
        </w:rPr>
        <w:br w:type="page"/>
        <w:t>و</w:t>
      </w:r>
      <w:r w:rsidRPr="00A569E2">
        <w:rPr>
          <w:rtl/>
        </w:rPr>
        <w:t xml:space="preserve">ان محمدا رسول الله </w:t>
      </w:r>
      <w:r w:rsidRPr="000E4A2F">
        <w:rPr>
          <w:rStyle w:val="libAlaemChar"/>
          <w:rtl/>
        </w:rPr>
        <w:t>صلى‌الله‌عليه‌وآله</w:t>
      </w:r>
      <w:r w:rsidRPr="00A569E2">
        <w:rPr>
          <w:rtl/>
        </w:rPr>
        <w:t xml:space="preserve"> والإقرار بما جاء به من عند الله</w:t>
      </w:r>
      <w:r>
        <w:rPr>
          <w:rtl/>
        </w:rPr>
        <w:t xml:space="preserve">، </w:t>
      </w:r>
      <w:r w:rsidRPr="00A569E2">
        <w:rPr>
          <w:rtl/>
        </w:rPr>
        <w:t>وحق في الأموال من الزكاة</w:t>
      </w:r>
      <w:r>
        <w:rPr>
          <w:rtl/>
        </w:rPr>
        <w:t xml:space="preserve">، </w:t>
      </w:r>
      <w:r w:rsidRPr="00A569E2">
        <w:rPr>
          <w:rtl/>
        </w:rPr>
        <w:t xml:space="preserve">والولاية التي امر الله بها ولاية آل محمد فان رسول الله </w:t>
      </w:r>
      <w:r w:rsidRPr="000E4A2F">
        <w:rPr>
          <w:rStyle w:val="libAlaemChar"/>
          <w:rtl/>
        </w:rPr>
        <w:t>صلى‌الله‌عليه‌وآله</w:t>
      </w:r>
      <w:r w:rsidRPr="00A569E2">
        <w:rPr>
          <w:rtl/>
        </w:rPr>
        <w:t xml:space="preserve"> قال</w:t>
      </w:r>
      <w:r>
        <w:rPr>
          <w:rtl/>
        </w:rPr>
        <w:t xml:space="preserve">، </w:t>
      </w:r>
      <w:r w:rsidRPr="00A569E2">
        <w:rPr>
          <w:rtl/>
        </w:rPr>
        <w:t>من مات ولا يعرف إمامه مات ميتة جاهلية</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فكان على </w:t>
      </w:r>
      <w:r w:rsidRPr="000E4A2F">
        <w:rPr>
          <w:rStyle w:val="libAlaemChar"/>
          <w:rtl/>
        </w:rPr>
        <w:t>عليه‌السلام</w:t>
      </w:r>
      <w:r w:rsidRPr="00A569E2">
        <w:rPr>
          <w:rtl/>
        </w:rPr>
        <w:t xml:space="preserve"> ثم صار من بعده الحسن </w:t>
      </w:r>
      <w:r w:rsidRPr="000E4A2F">
        <w:rPr>
          <w:rStyle w:val="libAlaemChar"/>
          <w:rtl/>
        </w:rPr>
        <w:t>عليه‌السلام</w:t>
      </w:r>
      <w:r w:rsidRPr="00A569E2">
        <w:rPr>
          <w:rtl/>
        </w:rPr>
        <w:t xml:space="preserve"> ثم من بعده الحسين </w:t>
      </w:r>
      <w:r w:rsidRPr="000E4A2F">
        <w:rPr>
          <w:rStyle w:val="libAlaemChar"/>
          <w:rtl/>
        </w:rPr>
        <w:t>عليه‌السلام</w:t>
      </w:r>
      <w:r w:rsidRPr="00A569E2">
        <w:rPr>
          <w:rtl/>
        </w:rPr>
        <w:t>. ثم من بعده</w:t>
      </w:r>
      <w:r>
        <w:rPr>
          <w:rtl/>
        </w:rPr>
        <w:t xml:space="preserve"> عليّ بن الحسين </w:t>
      </w:r>
      <w:r w:rsidRPr="000E4A2F">
        <w:rPr>
          <w:rStyle w:val="libAlaemChar"/>
          <w:rtl/>
        </w:rPr>
        <w:t>عليه‌السلام</w:t>
      </w:r>
      <w:r w:rsidRPr="00A569E2">
        <w:rPr>
          <w:rtl/>
        </w:rPr>
        <w:t xml:space="preserve">. ثم من بعده محمد بن على </w:t>
      </w:r>
      <w:r w:rsidRPr="000E4A2F">
        <w:rPr>
          <w:rStyle w:val="libAlaemChar"/>
          <w:rtl/>
        </w:rPr>
        <w:t>عليه‌السلام</w:t>
      </w:r>
      <w:r w:rsidRPr="00A569E2">
        <w:rPr>
          <w:rtl/>
        </w:rPr>
        <w:t>. ثم هكذا يكون الأمر</w:t>
      </w:r>
      <w:r>
        <w:rPr>
          <w:rtl/>
        </w:rPr>
        <w:t xml:space="preserve">، </w:t>
      </w:r>
      <w:r w:rsidRPr="00A569E2">
        <w:rPr>
          <w:rtl/>
        </w:rPr>
        <w:t>ان الأرض لا تصلح الا بالإمام ومن مات لا يعرف إمامه مات ميتة جاهلية. وأحوج ما يكون أحدكم</w:t>
      </w:r>
      <w:r>
        <w:rPr>
          <w:rtl/>
        </w:rPr>
        <w:t xml:space="preserve"> إلى </w:t>
      </w:r>
      <w:r w:rsidRPr="00A569E2">
        <w:rPr>
          <w:rtl/>
        </w:rPr>
        <w:t>معرفته إذا بلغت نفسه هاهنا</w:t>
      </w:r>
      <w:r>
        <w:rPr>
          <w:rtl/>
        </w:rPr>
        <w:t xml:space="preserve"> ـ </w:t>
      </w:r>
      <w:r w:rsidRPr="00A569E2">
        <w:rPr>
          <w:rtl/>
        </w:rPr>
        <w:t>قال. وأهوى بيده</w:t>
      </w:r>
      <w:r>
        <w:rPr>
          <w:rtl/>
        </w:rPr>
        <w:t xml:space="preserve"> إلى </w:t>
      </w:r>
      <w:r w:rsidRPr="00A569E2">
        <w:rPr>
          <w:rtl/>
        </w:rPr>
        <w:t>صدره</w:t>
      </w:r>
      <w:r>
        <w:rPr>
          <w:rtl/>
        </w:rPr>
        <w:t xml:space="preserve"> ـ </w:t>
      </w:r>
      <w:r w:rsidRPr="00A569E2">
        <w:rPr>
          <w:rtl/>
        </w:rPr>
        <w:t>يقول حينئذ لقد كنت على أمر حسن.</w:t>
      </w:r>
    </w:p>
    <w:p w:rsidR="001C7CB2" w:rsidRPr="00A569E2" w:rsidRDefault="001C7CB2" w:rsidP="007C645F">
      <w:pPr>
        <w:pStyle w:val="libNormal"/>
        <w:rPr>
          <w:rtl/>
        </w:rPr>
      </w:pPr>
      <w:r w:rsidRPr="00957CEF">
        <w:rPr>
          <w:rStyle w:val="libBold2Char"/>
          <w:rtl/>
        </w:rPr>
        <w:t xml:space="preserve">346 ـ في كتاب كمال الدين وتمام النعمة </w:t>
      </w:r>
      <w:r w:rsidRPr="00A569E2">
        <w:rPr>
          <w:rtl/>
        </w:rPr>
        <w:t>باسناده</w:t>
      </w:r>
      <w:r>
        <w:rPr>
          <w:rtl/>
        </w:rPr>
        <w:t xml:space="preserve"> إلى </w:t>
      </w:r>
      <w:r w:rsidRPr="00A569E2">
        <w:rPr>
          <w:rtl/>
        </w:rPr>
        <w:t>سليم بن قيس الهلالي قال</w:t>
      </w:r>
      <w:r>
        <w:rPr>
          <w:rtl/>
        </w:rPr>
        <w:t xml:space="preserve">: </w:t>
      </w:r>
      <w:r w:rsidRPr="00A569E2">
        <w:rPr>
          <w:rtl/>
        </w:rPr>
        <w:t xml:space="preserve">سمعت عليا </w:t>
      </w:r>
      <w:r w:rsidRPr="000E4A2F">
        <w:rPr>
          <w:rStyle w:val="libAlaemChar"/>
          <w:rtl/>
        </w:rPr>
        <w:t>عليه‌السلام</w:t>
      </w:r>
      <w:r w:rsidRPr="00A569E2">
        <w:rPr>
          <w:rtl/>
        </w:rPr>
        <w:t xml:space="preserve"> يقول</w:t>
      </w:r>
      <w:r>
        <w:rPr>
          <w:rtl/>
        </w:rPr>
        <w:t xml:space="preserve">، </w:t>
      </w:r>
      <w:r w:rsidRPr="00A569E2">
        <w:rPr>
          <w:rtl/>
        </w:rPr>
        <w:t xml:space="preserve">قال لي رسول الله </w:t>
      </w:r>
      <w:r w:rsidRPr="000E4A2F">
        <w:rPr>
          <w:rStyle w:val="libAlaemChar"/>
          <w:rtl/>
        </w:rPr>
        <w:t>صلى‌الله‌عليه‌وآله</w:t>
      </w:r>
      <w:r>
        <w:rPr>
          <w:rtl/>
        </w:rPr>
        <w:t xml:space="preserve">، </w:t>
      </w:r>
      <w:r w:rsidRPr="00A569E2">
        <w:rPr>
          <w:rtl/>
        </w:rPr>
        <w:t>وقد أخبرني ربي</w:t>
      </w:r>
      <w:r>
        <w:rPr>
          <w:rtl/>
        </w:rPr>
        <w:t xml:space="preserve"> جلّ جلاله </w:t>
      </w:r>
      <w:r w:rsidRPr="00A569E2">
        <w:rPr>
          <w:rtl/>
        </w:rPr>
        <w:t>انه قد استجاب لي فيك وفي شركائك الذين يكونون من بعدك</w:t>
      </w:r>
      <w:r>
        <w:rPr>
          <w:rtl/>
        </w:rPr>
        <w:t xml:space="preserve">، </w:t>
      </w:r>
      <w:r w:rsidRPr="00A569E2">
        <w:rPr>
          <w:rtl/>
        </w:rPr>
        <w:t>فقلت</w:t>
      </w:r>
      <w:r>
        <w:rPr>
          <w:rtl/>
        </w:rPr>
        <w:t xml:space="preserve">، </w:t>
      </w:r>
      <w:r w:rsidRPr="00A569E2">
        <w:rPr>
          <w:rtl/>
        </w:rPr>
        <w:t>يا رسول الله ومن شركائى من بعدي</w:t>
      </w:r>
      <w:r>
        <w:rPr>
          <w:rtl/>
        </w:rPr>
        <w:t>؟</w:t>
      </w:r>
      <w:r w:rsidRPr="00A569E2">
        <w:rPr>
          <w:rtl/>
        </w:rPr>
        <w:t xml:space="preserve"> قال</w:t>
      </w:r>
      <w:r>
        <w:rPr>
          <w:rtl/>
        </w:rPr>
        <w:t xml:space="preserve">، </w:t>
      </w:r>
      <w:r w:rsidRPr="00A569E2">
        <w:rPr>
          <w:rtl/>
        </w:rPr>
        <w:t xml:space="preserve">الذين قرنهم الله </w:t>
      </w:r>
      <w:r w:rsidRPr="000E4A2F">
        <w:rPr>
          <w:rStyle w:val="libAlaemChar"/>
          <w:rtl/>
        </w:rPr>
        <w:t>عزوجل</w:t>
      </w:r>
      <w:r w:rsidRPr="00A569E2">
        <w:rPr>
          <w:rtl/>
        </w:rPr>
        <w:t xml:space="preserve"> بنفسه وبى فقال</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الاية فقلت</w:t>
      </w:r>
      <w:r>
        <w:rPr>
          <w:rtl/>
        </w:rPr>
        <w:t xml:space="preserve">، </w:t>
      </w:r>
      <w:r w:rsidRPr="00A569E2">
        <w:rPr>
          <w:rtl/>
        </w:rPr>
        <w:t>يا رسول الله ومن هم</w:t>
      </w:r>
      <w:r>
        <w:rPr>
          <w:rtl/>
        </w:rPr>
        <w:t>؟</w:t>
      </w:r>
      <w:r w:rsidRPr="00A569E2">
        <w:rPr>
          <w:rtl/>
        </w:rPr>
        <w:t xml:space="preserve"> قال</w:t>
      </w:r>
      <w:r>
        <w:rPr>
          <w:rtl/>
        </w:rPr>
        <w:t xml:space="preserve">: </w:t>
      </w:r>
      <w:r w:rsidRPr="00A569E2">
        <w:rPr>
          <w:rtl/>
        </w:rPr>
        <w:t>الأوصياء من</w:t>
      </w:r>
      <w:r>
        <w:rPr>
          <w:rtl/>
        </w:rPr>
        <w:t xml:space="preserve"> إلى </w:t>
      </w:r>
      <w:r w:rsidRPr="00A569E2">
        <w:rPr>
          <w:rtl/>
        </w:rPr>
        <w:t>يردون على الحوض كلهم هادين مهديين</w:t>
      </w:r>
      <w:r>
        <w:rPr>
          <w:rtl/>
        </w:rPr>
        <w:t xml:space="preserve">، </w:t>
      </w:r>
      <w:r w:rsidRPr="00A569E2">
        <w:rPr>
          <w:rtl/>
        </w:rPr>
        <w:t>لا يضرهم من خذلهم</w:t>
      </w:r>
      <w:r>
        <w:rPr>
          <w:rtl/>
        </w:rPr>
        <w:t xml:space="preserve">، </w:t>
      </w:r>
      <w:r w:rsidRPr="00A569E2">
        <w:rPr>
          <w:rtl/>
        </w:rPr>
        <w:t>هم مع القرآن والقرآن معهم لا يفارقهم</w:t>
      </w:r>
      <w:r>
        <w:rPr>
          <w:rtl/>
        </w:rPr>
        <w:t xml:space="preserve">، </w:t>
      </w:r>
      <w:r w:rsidRPr="00A569E2">
        <w:rPr>
          <w:rtl/>
        </w:rPr>
        <w:t>ولا يفارقونه</w:t>
      </w:r>
      <w:r>
        <w:rPr>
          <w:rtl/>
        </w:rPr>
        <w:t xml:space="preserve">، </w:t>
      </w:r>
      <w:r w:rsidRPr="00A569E2">
        <w:rPr>
          <w:rtl/>
        </w:rPr>
        <w:t>بهم تنصر أمتي وبهم يمطرون وبهم يدفع عنهم البلاء وبهم يستجاب دعاؤهم</w:t>
      </w:r>
      <w:r>
        <w:rPr>
          <w:rtl/>
        </w:rPr>
        <w:t xml:space="preserve">، </w:t>
      </w:r>
      <w:r w:rsidRPr="00A569E2">
        <w:rPr>
          <w:rtl/>
        </w:rPr>
        <w:t>قلت</w:t>
      </w:r>
      <w:r>
        <w:rPr>
          <w:rtl/>
        </w:rPr>
        <w:t xml:space="preserve">: </w:t>
      </w:r>
      <w:r w:rsidRPr="00A569E2">
        <w:rPr>
          <w:rtl/>
        </w:rPr>
        <w:t>يا رسول الله سمهم لي</w:t>
      </w:r>
      <w:r>
        <w:rPr>
          <w:rtl/>
        </w:rPr>
        <w:t xml:space="preserve">، </w:t>
      </w:r>
      <w:r w:rsidRPr="00A569E2">
        <w:rPr>
          <w:rtl/>
        </w:rPr>
        <w:t>قال</w:t>
      </w:r>
      <w:r>
        <w:rPr>
          <w:rtl/>
        </w:rPr>
        <w:t xml:space="preserve">: </w:t>
      </w:r>
      <w:r w:rsidRPr="00A569E2">
        <w:rPr>
          <w:rtl/>
        </w:rPr>
        <w:t>إبني هذا</w:t>
      </w:r>
      <w:r>
        <w:rPr>
          <w:rtl/>
        </w:rPr>
        <w:t xml:space="preserve"> ـ </w:t>
      </w:r>
      <w:r w:rsidRPr="00A569E2">
        <w:rPr>
          <w:rtl/>
        </w:rPr>
        <w:t>ووضع يده على رأس الحسن</w:t>
      </w:r>
      <w:r>
        <w:rPr>
          <w:rtl/>
        </w:rPr>
        <w:t xml:space="preserve"> ـ </w:t>
      </w:r>
      <w:r w:rsidRPr="00A569E2">
        <w:rPr>
          <w:rtl/>
        </w:rPr>
        <w:t>ثم إبني هذا</w:t>
      </w:r>
      <w:r>
        <w:rPr>
          <w:rtl/>
        </w:rPr>
        <w:t xml:space="preserve"> ـ </w:t>
      </w:r>
      <w:r w:rsidRPr="00A569E2">
        <w:rPr>
          <w:rtl/>
        </w:rPr>
        <w:t>ووضع يده على رأس الحسين</w:t>
      </w:r>
      <w:r>
        <w:rPr>
          <w:rtl/>
        </w:rPr>
        <w:t xml:space="preserve"> ـ </w:t>
      </w:r>
      <w:r w:rsidRPr="00A569E2">
        <w:rPr>
          <w:rtl/>
        </w:rPr>
        <w:t>ثم ابن له يقال له على سيولد في حيوتك فاقرأه منى السلام</w:t>
      </w:r>
      <w:r>
        <w:rPr>
          <w:rtl/>
        </w:rPr>
        <w:t xml:space="preserve">، </w:t>
      </w:r>
      <w:r w:rsidRPr="00A569E2">
        <w:rPr>
          <w:rtl/>
        </w:rPr>
        <w:t>ثم تكمله اثنا عشر إماما</w:t>
      </w:r>
      <w:r>
        <w:rPr>
          <w:rtl/>
        </w:rPr>
        <w:t xml:space="preserve">، </w:t>
      </w:r>
      <w:r w:rsidRPr="00A569E2">
        <w:rPr>
          <w:rtl/>
        </w:rPr>
        <w:t>فقلت</w:t>
      </w:r>
      <w:r>
        <w:rPr>
          <w:rtl/>
        </w:rPr>
        <w:t xml:space="preserve">: </w:t>
      </w:r>
      <w:r w:rsidRPr="00A569E2">
        <w:rPr>
          <w:rtl/>
        </w:rPr>
        <w:t xml:space="preserve">يا رسول الله </w:t>
      </w:r>
      <w:r w:rsidRPr="000E4A2F">
        <w:rPr>
          <w:rStyle w:val="libAlaemChar"/>
          <w:rtl/>
        </w:rPr>
        <w:t>صلى‌الله‌عليه‌وآله‌وسلم</w:t>
      </w:r>
      <w:r w:rsidRPr="00A569E2">
        <w:rPr>
          <w:rtl/>
        </w:rPr>
        <w:t xml:space="preserve"> سمهم لي رجلا رجلا</w:t>
      </w:r>
      <w:r>
        <w:rPr>
          <w:rtl/>
        </w:rPr>
        <w:t xml:space="preserve">، </w:t>
      </w:r>
      <w:r w:rsidRPr="00A569E2">
        <w:rPr>
          <w:rtl/>
        </w:rPr>
        <w:t>فقال</w:t>
      </w:r>
      <w:r>
        <w:rPr>
          <w:rtl/>
        </w:rPr>
        <w:t xml:space="preserve">: </w:t>
      </w:r>
      <w:r w:rsidRPr="00A569E2">
        <w:rPr>
          <w:rtl/>
        </w:rPr>
        <w:t>فيهم والله يا أخا بنى هلال مهدي امة محمد</w:t>
      </w:r>
      <w:r>
        <w:rPr>
          <w:rtl/>
        </w:rPr>
        <w:t xml:space="preserve">، </w:t>
      </w:r>
      <w:r w:rsidRPr="00A569E2">
        <w:rPr>
          <w:rtl/>
        </w:rPr>
        <w:t>الذي يملأ الأرض قسطا وعدلا كما ملئت جورا وظلما</w:t>
      </w:r>
      <w:r>
        <w:rPr>
          <w:rtl/>
        </w:rPr>
        <w:t xml:space="preserve">، </w:t>
      </w:r>
      <w:r w:rsidRPr="00A569E2">
        <w:rPr>
          <w:rtl/>
        </w:rPr>
        <w:t>والله انى لا عرف من ببايعه بين الركن والمقام</w:t>
      </w:r>
      <w:r>
        <w:rPr>
          <w:rtl/>
        </w:rPr>
        <w:t xml:space="preserve">، </w:t>
      </w:r>
      <w:r w:rsidRPr="00A569E2">
        <w:rPr>
          <w:rtl/>
        </w:rPr>
        <w:t>وأعرف أسماء آبائهم وقبائلهم.</w:t>
      </w:r>
    </w:p>
    <w:p w:rsidR="001C7CB2" w:rsidRPr="00500BFE" w:rsidRDefault="001C7CB2" w:rsidP="007C645F">
      <w:pPr>
        <w:pStyle w:val="libNormal"/>
        <w:rPr>
          <w:rStyle w:val="libAieChar"/>
          <w:rtl/>
        </w:rPr>
      </w:pPr>
      <w:r w:rsidRPr="00A569E2">
        <w:rPr>
          <w:rtl/>
        </w:rPr>
        <w:t>347</w:t>
      </w:r>
      <w:r>
        <w:rPr>
          <w:rtl/>
        </w:rPr>
        <w:t xml:space="preserve"> ـ </w:t>
      </w:r>
      <w:r w:rsidRPr="00A569E2">
        <w:rPr>
          <w:rtl/>
        </w:rPr>
        <w:t>وباسناده</w:t>
      </w:r>
      <w:r>
        <w:rPr>
          <w:rtl/>
        </w:rPr>
        <w:t xml:space="preserve"> إلى </w:t>
      </w:r>
      <w:r w:rsidRPr="00A569E2">
        <w:rPr>
          <w:rtl/>
        </w:rPr>
        <w:t xml:space="preserve">سليم بن قيس الهلالي عن أمير المؤمنين </w:t>
      </w:r>
      <w:r w:rsidRPr="000E4A2F">
        <w:rPr>
          <w:rStyle w:val="libAlaemChar"/>
          <w:rtl/>
        </w:rPr>
        <w:t>عليه‌السلام</w:t>
      </w:r>
      <w:r>
        <w:rPr>
          <w:rtl/>
        </w:rPr>
        <w:t xml:space="preserve"> أنّه قال </w:t>
      </w:r>
      <w:r w:rsidRPr="00A569E2">
        <w:rPr>
          <w:rtl/>
        </w:rPr>
        <w:t xml:space="preserve">في أثناء كلام له في جمع من المهاجرين والأنصار في المسجد أيام خلافة عثمان فأنشدكم الله </w:t>
      </w:r>
      <w:r w:rsidRPr="000E4A2F">
        <w:rPr>
          <w:rStyle w:val="libAlaemChar"/>
          <w:rtl/>
        </w:rPr>
        <w:t>عزوجل</w:t>
      </w:r>
      <w:r w:rsidRPr="00A569E2">
        <w:rPr>
          <w:rtl/>
        </w:rPr>
        <w:t xml:space="preserve"> </w:t>
      </w:r>
      <w:r>
        <w:rPr>
          <w:rtl/>
        </w:rPr>
        <w:t>أ</w:t>
      </w:r>
      <w:r w:rsidRPr="00A569E2">
        <w:rPr>
          <w:rtl/>
        </w:rPr>
        <w:t xml:space="preserve">تعلمون حيث نزلت </w:t>
      </w:r>
      <w:r w:rsidRPr="000E4A2F">
        <w:rPr>
          <w:rStyle w:val="libAlaemChar"/>
          <w:rtl/>
        </w:rPr>
        <w:t>(</w:t>
      </w:r>
      <w:r w:rsidRPr="00500BFE">
        <w:rPr>
          <w:rStyle w:val="libAieChar"/>
          <w:rtl/>
        </w:rPr>
        <w:t>يا أَيُّهَا الَّذِينَ آمَنُوا أَطِيعُوا اللهَ وَأَطِيعُوا الرَّسُولَ</w:t>
      </w:r>
    </w:p>
    <w:p w:rsidR="001C7CB2" w:rsidRPr="00A569E2" w:rsidRDefault="001C7CB2" w:rsidP="007C645F">
      <w:pPr>
        <w:pStyle w:val="libNormal0"/>
        <w:rPr>
          <w:rtl/>
          <w:lang w:bidi="fa-IR"/>
        </w:rPr>
      </w:pPr>
      <w:r>
        <w:rPr>
          <w:rtl/>
          <w:lang w:bidi="fa-IR"/>
        </w:rPr>
        <w:br w:type="page"/>
      </w:r>
      <w:r w:rsidRPr="00500BFE">
        <w:rPr>
          <w:rStyle w:val="libAieChar"/>
          <w:rtl/>
        </w:rPr>
        <w:t>وَأُولِي الْأَمْرِ مِنْكُمْ</w:t>
      </w:r>
      <w:r w:rsidRPr="000E4A2F">
        <w:rPr>
          <w:rStyle w:val="libAlaemChar"/>
          <w:rtl/>
        </w:rPr>
        <w:t>)</w:t>
      </w:r>
      <w:r w:rsidRPr="00A569E2">
        <w:rPr>
          <w:rtl/>
          <w:lang w:bidi="fa-IR"/>
        </w:rPr>
        <w:t xml:space="preserve"> وحيث نزلت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lang w:bidi="fa-IR"/>
        </w:rPr>
        <w:t xml:space="preserve"> وحيث نزلت</w:t>
      </w:r>
      <w:r>
        <w:rPr>
          <w:rtl/>
          <w:lang w:bidi="fa-IR"/>
        </w:rPr>
        <w:t xml:space="preserve">: </w:t>
      </w:r>
      <w:r w:rsidRPr="000E4A2F">
        <w:rPr>
          <w:rStyle w:val="libAlaemChar"/>
          <w:rtl/>
        </w:rPr>
        <w:t>(</w:t>
      </w:r>
      <w:r w:rsidRPr="00500BFE">
        <w:rPr>
          <w:rStyle w:val="libAieChar"/>
          <w:rtl/>
        </w:rPr>
        <w:t>وَلَمْ يَتَّخِذُوا مِنْ دُونِ اللهِ وَلا رَسُولِهِ وَلَا الْمُؤْمِنِينَ وَلِيجَةً</w:t>
      </w:r>
      <w:r w:rsidRPr="000E4A2F">
        <w:rPr>
          <w:rStyle w:val="libAlaemChar"/>
          <w:rtl/>
        </w:rPr>
        <w:t>)</w:t>
      </w:r>
      <w:r w:rsidRPr="00A569E2">
        <w:rPr>
          <w:rtl/>
          <w:lang w:bidi="fa-IR"/>
        </w:rPr>
        <w:t xml:space="preserve"> قال الناس</w:t>
      </w:r>
      <w:r>
        <w:rPr>
          <w:rtl/>
          <w:lang w:bidi="fa-IR"/>
        </w:rPr>
        <w:t xml:space="preserve">: </w:t>
      </w:r>
      <w:r w:rsidRPr="00A569E2">
        <w:rPr>
          <w:rtl/>
          <w:lang w:bidi="fa-IR"/>
        </w:rPr>
        <w:t>يا رسول الله هذه خاصة في بعض المؤمنين أم عامة لجميعهم</w:t>
      </w:r>
      <w:r>
        <w:rPr>
          <w:rtl/>
          <w:lang w:bidi="fa-IR"/>
        </w:rPr>
        <w:t>؟</w:t>
      </w:r>
      <w:r w:rsidRPr="00A569E2">
        <w:rPr>
          <w:rtl/>
          <w:lang w:bidi="fa-IR"/>
        </w:rPr>
        <w:t xml:space="preserve"> فأمر الله </w:t>
      </w:r>
      <w:r w:rsidRPr="000E4A2F">
        <w:rPr>
          <w:rStyle w:val="libAlaemChar"/>
          <w:rtl/>
        </w:rPr>
        <w:t>عزوجل</w:t>
      </w:r>
      <w:r w:rsidRPr="00A569E2">
        <w:rPr>
          <w:rtl/>
          <w:lang w:bidi="fa-IR"/>
        </w:rPr>
        <w:t xml:space="preserve"> نبيه </w:t>
      </w:r>
      <w:r w:rsidRPr="000E4A2F">
        <w:rPr>
          <w:rStyle w:val="libAlaemChar"/>
          <w:rtl/>
        </w:rPr>
        <w:t>صلى‌الله‌عليه‌وآله‌وسلم</w:t>
      </w:r>
      <w:r w:rsidRPr="00A569E2">
        <w:rPr>
          <w:rtl/>
          <w:lang w:bidi="fa-IR"/>
        </w:rPr>
        <w:t xml:space="preserve"> أن يعلمهم ولاة أمرهم وان يفسر لهم من الولاية ما فسر لهم من صلوتهم وزكوتهم وصومهم وحجهم</w:t>
      </w:r>
      <w:r>
        <w:rPr>
          <w:rtl/>
          <w:lang w:bidi="fa-IR"/>
        </w:rPr>
        <w:t xml:space="preserve">: </w:t>
      </w:r>
      <w:r w:rsidRPr="00A569E2">
        <w:rPr>
          <w:rtl/>
          <w:lang w:bidi="fa-IR"/>
        </w:rPr>
        <w:t>فنصبني للناس بغدير خم</w:t>
      </w:r>
      <w:r>
        <w:rPr>
          <w:rtl/>
          <w:lang w:bidi="fa-IR"/>
        </w:rPr>
        <w:t xml:space="preserve">، </w:t>
      </w:r>
      <w:r w:rsidRPr="00A569E2">
        <w:rPr>
          <w:rtl/>
          <w:lang w:bidi="fa-IR"/>
        </w:rPr>
        <w:t>ثم خطب والحديث طويل أخذنا منه موضع الحاجة الأهم في المقام وفي آخره قالوا</w:t>
      </w:r>
      <w:r>
        <w:rPr>
          <w:rtl/>
          <w:lang w:bidi="fa-IR"/>
        </w:rPr>
        <w:t xml:space="preserve">: </w:t>
      </w:r>
      <w:r w:rsidRPr="00A569E2">
        <w:rPr>
          <w:rtl/>
          <w:lang w:bidi="fa-IR"/>
        </w:rPr>
        <w:t>اللهم نعم قد سمعنا ذلك كله وشهدنا كما قلت سواء وقال بعضهم</w:t>
      </w:r>
      <w:r>
        <w:rPr>
          <w:rtl/>
          <w:lang w:bidi="fa-IR"/>
        </w:rPr>
        <w:t xml:space="preserve">: </w:t>
      </w:r>
      <w:r w:rsidRPr="00A569E2">
        <w:rPr>
          <w:rtl/>
          <w:lang w:bidi="fa-IR"/>
        </w:rPr>
        <w:t>قد حفظنا جل ما قلت ولم يحفظه كله وهؤلاء الذين حفظوا أخيارنا وأفاضلنا.</w:t>
      </w:r>
    </w:p>
    <w:p w:rsidR="001C7CB2" w:rsidRPr="00A569E2" w:rsidRDefault="001C7CB2" w:rsidP="007C645F">
      <w:pPr>
        <w:pStyle w:val="libNormal"/>
        <w:rPr>
          <w:rtl/>
          <w:lang w:bidi="fa-IR"/>
        </w:rPr>
      </w:pPr>
      <w:r w:rsidRPr="00957CEF">
        <w:rPr>
          <w:rStyle w:val="libBold2Char"/>
          <w:rtl/>
        </w:rPr>
        <w:t>348</w:t>
      </w:r>
      <w:r>
        <w:rPr>
          <w:rtl/>
          <w:lang w:bidi="fa-IR"/>
        </w:rPr>
        <w:t xml:space="preserve"> </w:t>
      </w:r>
      <w:r w:rsidRPr="00957CEF">
        <w:rPr>
          <w:rStyle w:val="libBold2Char"/>
          <w:rtl/>
        </w:rPr>
        <w:t xml:space="preserve">ـ في عيون الأخبار </w:t>
      </w:r>
      <w:r w:rsidRPr="00A569E2">
        <w:rPr>
          <w:rtl/>
          <w:lang w:bidi="fa-IR"/>
        </w:rPr>
        <w:t xml:space="preserve">في باب ذكر مجلس الرضا </w:t>
      </w:r>
      <w:r w:rsidRPr="000E4A2F">
        <w:rPr>
          <w:rStyle w:val="libAlaemChar"/>
          <w:rtl/>
        </w:rPr>
        <w:t>عليه‌السلام</w:t>
      </w:r>
      <w:r w:rsidRPr="00A569E2">
        <w:rPr>
          <w:rtl/>
          <w:lang w:bidi="fa-IR"/>
        </w:rPr>
        <w:t xml:space="preserve"> مع المأمون في الفرق بين العترة والامة حديث طويل يقول فيه </w:t>
      </w:r>
      <w:r w:rsidRPr="000E4A2F">
        <w:rPr>
          <w:rStyle w:val="libAlaemChar"/>
          <w:rtl/>
        </w:rPr>
        <w:t>عليه‌السلام</w:t>
      </w:r>
      <w:r>
        <w:rPr>
          <w:rtl/>
          <w:lang w:bidi="fa-IR"/>
        </w:rPr>
        <w:t xml:space="preserve">: </w:t>
      </w:r>
      <w:r w:rsidRPr="00A569E2">
        <w:rPr>
          <w:rtl/>
          <w:lang w:bidi="fa-IR"/>
        </w:rPr>
        <w:t xml:space="preserve">وقال </w:t>
      </w:r>
      <w:r w:rsidRPr="000E4A2F">
        <w:rPr>
          <w:rStyle w:val="libAlaemChar"/>
          <w:rtl/>
        </w:rPr>
        <w:t>عزوجل</w:t>
      </w:r>
      <w:r w:rsidRPr="00A569E2">
        <w:rPr>
          <w:rtl/>
          <w:lang w:bidi="fa-IR"/>
        </w:rPr>
        <w:t xml:space="preserve"> في موضع آخر</w:t>
      </w:r>
      <w:r>
        <w:rPr>
          <w:rtl/>
          <w:lang w:bidi="fa-IR"/>
        </w:rPr>
        <w:t xml:space="preserve">: </w:t>
      </w:r>
      <w:r w:rsidRPr="000E4A2F">
        <w:rPr>
          <w:rStyle w:val="libAlaemChar"/>
          <w:rtl/>
        </w:rPr>
        <w:t>(</w:t>
      </w:r>
      <w:r w:rsidRPr="00500BFE">
        <w:rPr>
          <w:rStyle w:val="libAieChar"/>
          <w:rtl/>
        </w:rPr>
        <w:t>أَمْ يَحْسُدُونَ النَّاسَ عَلى ما آتاهُمُ اللهُ مِنْ فَضْلِهِ فَقَدْ آتَيْنا آلَ إِبْراهِيمَ الْكِتابَ وَالْحِكْمَةَ وَآتَيْناهُمْ مُلْكاً عَظِيماً</w:t>
      </w:r>
      <w:r w:rsidRPr="000E4A2F">
        <w:rPr>
          <w:rStyle w:val="libAlaemChar"/>
          <w:rtl/>
        </w:rPr>
        <w:t>)</w:t>
      </w:r>
      <w:r w:rsidRPr="00A569E2">
        <w:rPr>
          <w:rtl/>
          <w:lang w:bidi="fa-IR"/>
        </w:rPr>
        <w:t xml:space="preserve"> ثم رد المخاطبة في اثر هذا</w:t>
      </w:r>
      <w:r>
        <w:rPr>
          <w:rtl/>
          <w:lang w:bidi="fa-IR"/>
        </w:rPr>
        <w:t xml:space="preserve"> إلى </w:t>
      </w:r>
      <w:r w:rsidRPr="00A569E2">
        <w:rPr>
          <w:rtl/>
          <w:lang w:bidi="fa-IR"/>
        </w:rPr>
        <w:t>ساير المؤمنين فقال</w:t>
      </w:r>
      <w:r>
        <w:rPr>
          <w:rtl/>
          <w:lang w:bidi="fa-IR"/>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lang w:bidi="fa-IR"/>
        </w:rPr>
        <w:t xml:space="preserve"> يعنى الذين قرنهم بالكتاب والحكمة وحسدوا عليهما</w:t>
      </w:r>
      <w:r>
        <w:rPr>
          <w:rtl/>
          <w:lang w:bidi="fa-IR"/>
        </w:rPr>
        <w:t xml:space="preserve">، </w:t>
      </w:r>
      <w:r w:rsidRPr="00A569E2">
        <w:rPr>
          <w:rtl/>
          <w:lang w:bidi="fa-IR"/>
        </w:rPr>
        <w:t xml:space="preserve">وفي هذا المجلس كلام طويل له </w:t>
      </w:r>
      <w:r w:rsidRPr="000E4A2F">
        <w:rPr>
          <w:rStyle w:val="libAlaemChar"/>
          <w:rtl/>
        </w:rPr>
        <w:t>عليه‌السلام</w:t>
      </w:r>
      <w:r w:rsidRPr="00A569E2">
        <w:rPr>
          <w:rtl/>
          <w:lang w:bidi="fa-IR"/>
        </w:rPr>
        <w:t xml:space="preserve"> يقول فيه في شأن ذوي القربى</w:t>
      </w:r>
      <w:r>
        <w:rPr>
          <w:rtl/>
          <w:lang w:bidi="fa-IR"/>
        </w:rPr>
        <w:t xml:space="preserve">: </w:t>
      </w:r>
      <w:r w:rsidRPr="00A569E2">
        <w:rPr>
          <w:rtl/>
          <w:lang w:bidi="fa-IR"/>
        </w:rPr>
        <w:t>فما رضيه لنفسه ولرسوله رضيه لهم</w:t>
      </w:r>
      <w:r>
        <w:rPr>
          <w:rtl/>
          <w:lang w:bidi="fa-IR"/>
        </w:rPr>
        <w:t xml:space="preserve">، </w:t>
      </w:r>
      <w:r w:rsidRPr="00A569E2">
        <w:rPr>
          <w:rtl/>
          <w:lang w:bidi="fa-IR"/>
        </w:rPr>
        <w:t>وكذلك الفيء ما رضيه منه لنفسه ولنبيه رضيه لذي القربى كما أجراهم في الغنيمة</w:t>
      </w:r>
      <w:r>
        <w:rPr>
          <w:rtl/>
          <w:lang w:bidi="fa-IR"/>
        </w:rPr>
        <w:t xml:space="preserve">، </w:t>
      </w:r>
      <w:r w:rsidRPr="00A569E2">
        <w:rPr>
          <w:rtl/>
          <w:lang w:bidi="fa-IR"/>
        </w:rPr>
        <w:t>فبدأ بنفسه</w:t>
      </w:r>
      <w:r>
        <w:rPr>
          <w:rtl/>
          <w:lang w:bidi="fa-IR"/>
        </w:rPr>
        <w:t xml:space="preserve"> جلّ جلاله </w:t>
      </w:r>
      <w:r w:rsidRPr="00A569E2">
        <w:rPr>
          <w:rtl/>
          <w:lang w:bidi="fa-IR"/>
        </w:rPr>
        <w:t>ثم برسوله ثم بهم</w:t>
      </w:r>
      <w:r>
        <w:rPr>
          <w:rtl/>
          <w:lang w:bidi="fa-IR"/>
        </w:rPr>
        <w:t xml:space="preserve">، </w:t>
      </w:r>
      <w:r w:rsidRPr="00A569E2">
        <w:rPr>
          <w:rtl/>
          <w:lang w:bidi="fa-IR"/>
        </w:rPr>
        <w:t>وقرن سهمهم بسهم الله وسهم رسوله وكذلك في الطاعة قال الله تعالى</w:t>
      </w:r>
      <w:r>
        <w:rPr>
          <w:rtl/>
          <w:lang w:bidi="fa-IR"/>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lang w:bidi="fa-IR"/>
        </w:rPr>
        <w:t xml:space="preserve"> فبدأ بنفسه ثم برسوله ثم بأهل بيته.</w:t>
      </w:r>
    </w:p>
    <w:p w:rsidR="001C7CB2" w:rsidRPr="00A569E2" w:rsidRDefault="001C7CB2" w:rsidP="007C645F">
      <w:pPr>
        <w:pStyle w:val="libNormal"/>
        <w:rPr>
          <w:rtl/>
        </w:rPr>
      </w:pPr>
      <w:r w:rsidRPr="00A569E2">
        <w:rPr>
          <w:rtl/>
        </w:rPr>
        <w:t>349</w:t>
      </w:r>
      <w:r>
        <w:rPr>
          <w:rtl/>
        </w:rPr>
        <w:t xml:space="preserve"> ـ </w:t>
      </w:r>
      <w:r w:rsidRPr="00A569E2">
        <w:rPr>
          <w:rtl/>
        </w:rPr>
        <w:t xml:space="preserve">وفي باب ما كتبه الرضا </w:t>
      </w:r>
      <w:r w:rsidRPr="000E4A2F">
        <w:rPr>
          <w:rStyle w:val="libAlaemChar"/>
          <w:rtl/>
        </w:rPr>
        <w:t>عليه‌السلام</w:t>
      </w:r>
      <w:r w:rsidRPr="00A569E2">
        <w:rPr>
          <w:rtl/>
        </w:rPr>
        <w:t xml:space="preserve"> للمأمون من محض الإسلام وشرايع الدين باسناده</w:t>
      </w:r>
      <w:r>
        <w:rPr>
          <w:rtl/>
        </w:rPr>
        <w:t xml:space="preserve"> إلى </w:t>
      </w:r>
      <w:r w:rsidRPr="00A569E2">
        <w:rPr>
          <w:rtl/>
        </w:rPr>
        <w:t xml:space="preserve">الرضا عن جعفر بن محمد عن أبيه محمد بن على </w:t>
      </w:r>
      <w:r w:rsidRPr="000E4A2F">
        <w:rPr>
          <w:rStyle w:val="libAlaemChar"/>
          <w:rtl/>
        </w:rPr>
        <w:t>عليهم‌السلام</w:t>
      </w:r>
      <w:r w:rsidRPr="00A569E2">
        <w:rPr>
          <w:rtl/>
        </w:rPr>
        <w:t xml:space="preserve"> قال</w:t>
      </w:r>
      <w:r>
        <w:rPr>
          <w:rtl/>
        </w:rPr>
        <w:t xml:space="preserve">: </w:t>
      </w:r>
      <w:r w:rsidRPr="00A569E2">
        <w:rPr>
          <w:rtl/>
        </w:rPr>
        <w:t xml:space="preserve">أوصى النبي </w:t>
      </w:r>
      <w:r w:rsidRPr="000E4A2F">
        <w:rPr>
          <w:rStyle w:val="libAlaemChar"/>
          <w:rtl/>
        </w:rPr>
        <w:t>صلى‌الله‌عليه‌وآله</w:t>
      </w:r>
      <w:r>
        <w:rPr>
          <w:rtl/>
        </w:rPr>
        <w:t xml:space="preserve"> إلى عليّ </w:t>
      </w:r>
      <w:r w:rsidRPr="00A569E2">
        <w:rPr>
          <w:rtl/>
        </w:rPr>
        <w:t xml:space="preserve">والحسن والحسين </w:t>
      </w:r>
      <w:r w:rsidRPr="000E4A2F">
        <w:rPr>
          <w:rStyle w:val="libAlaemChar"/>
          <w:rtl/>
        </w:rPr>
        <w:t>عليهم‌السلام</w:t>
      </w:r>
      <w:r w:rsidRPr="00A569E2">
        <w:rPr>
          <w:rtl/>
        </w:rPr>
        <w:t xml:space="preserve"> ثم قال</w:t>
      </w:r>
      <w:r>
        <w:rPr>
          <w:rtl/>
        </w:rPr>
        <w:t xml:space="preserve">: </w:t>
      </w:r>
      <w:r w:rsidRPr="00A569E2">
        <w:rPr>
          <w:rtl/>
        </w:rPr>
        <w:t xml:space="preserve">في قول الله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قال</w:t>
      </w:r>
      <w:r>
        <w:rPr>
          <w:rtl/>
        </w:rPr>
        <w:t xml:space="preserve">: </w:t>
      </w:r>
      <w:r w:rsidRPr="00A569E2">
        <w:rPr>
          <w:rtl/>
        </w:rPr>
        <w:t>الائمة من ولد على وفاطمة</w:t>
      </w:r>
      <w:r>
        <w:rPr>
          <w:rtl/>
        </w:rPr>
        <w:t xml:space="preserve"> إلى أن </w:t>
      </w:r>
      <w:r w:rsidRPr="00A569E2">
        <w:rPr>
          <w:rtl/>
        </w:rPr>
        <w:t>يقوم الساعة.</w:t>
      </w:r>
    </w:p>
    <w:p w:rsidR="001C7CB2" w:rsidRPr="00A569E2" w:rsidRDefault="001C7CB2" w:rsidP="007C645F">
      <w:pPr>
        <w:pStyle w:val="libNormal"/>
        <w:rPr>
          <w:rtl/>
        </w:rPr>
      </w:pPr>
      <w:r w:rsidRPr="00957CEF">
        <w:rPr>
          <w:rStyle w:val="libBold2Char"/>
          <w:rtl/>
        </w:rPr>
        <w:t>350</w:t>
      </w:r>
      <w:r>
        <w:rPr>
          <w:rtl/>
        </w:rPr>
        <w:t xml:space="preserve"> </w:t>
      </w:r>
      <w:r w:rsidRPr="00957CEF">
        <w:rPr>
          <w:rStyle w:val="libBold2Char"/>
          <w:rtl/>
        </w:rPr>
        <w:t xml:space="preserve">ـ في روضة الكافي علي بن إبراهيم </w:t>
      </w:r>
      <w:r w:rsidRPr="00A569E2">
        <w:rPr>
          <w:rtl/>
        </w:rPr>
        <w:t>عن أبيه عن ابن</w:t>
      </w:r>
      <w:r>
        <w:rPr>
          <w:rtl/>
        </w:rPr>
        <w:t xml:space="preserve"> أبي </w:t>
      </w:r>
      <w:r w:rsidRPr="00A569E2">
        <w:rPr>
          <w:rtl/>
        </w:rPr>
        <w:t>عمير عن عمر بن أذينة</w:t>
      </w:r>
    </w:p>
    <w:p w:rsidR="001C7CB2" w:rsidRPr="00A569E2" w:rsidRDefault="001C7CB2" w:rsidP="007C645F">
      <w:pPr>
        <w:pStyle w:val="libNormal0"/>
        <w:rPr>
          <w:rtl/>
        </w:rPr>
      </w:pPr>
      <w:r>
        <w:rPr>
          <w:rtl/>
        </w:rPr>
        <w:br w:type="page"/>
      </w:r>
      <w:r w:rsidRPr="00A569E2">
        <w:rPr>
          <w:rtl/>
        </w:rPr>
        <w:t>عن بريد ابن معاوية العجلي قال</w:t>
      </w:r>
      <w:r>
        <w:rPr>
          <w:rtl/>
        </w:rPr>
        <w:t xml:space="preserve">: </w:t>
      </w:r>
      <w:r w:rsidRPr="00A569E2">
        <w:rPr>
          <w:rtl/>
        </w:rPr>
        <w:t>تلا</w:t>
      </w:r>
      <w:r>
        <w:rPr>
          <w:rtl/>
        </w:rPr>
        <w:t xml:space="preserve"> أبو </w:t>
      </w:r>
      <w:r w:rsidRPr="00A569E2">
        <w:rPr>
          <w:rtl/>
        </w:rPr>
        <w:t xml:space="preserve">جعفر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فان خفتم تنازعا في الأمر فأرجعوه</w:t>
      </w:r>
      <w:r>
        <w:rPr>
          <w:rtl/>
        </w:rPr>
        <w:t xml:space="preserve"> إلى </w:t>
      </w:r>
      <w:r w:rsidRPr="00A569E2">
        <w:rPr>
          <w:rtl/>
        </w:rPr>
        <w:t>الله</w:t>
      </w:r>
      <w:r>
        <w:rPr>
          <w:rtl/>
        </w:rPr>
        <w:t xml:space="preserve"> وإلى </w:t>
      </w:r>
      <w:r w:rsidRPr="00A569E2">
        <w:rPr>
          <w:rtl/>
        </w:rPr>
        <w:t>الرسول وأولى الأمر منكم</w:t>
      </w:r>
      <w:r>
        <w:rPr>
          <w:rtl/>
        </w:rPr>
        <w:t xml:space="preserve">، </w:t>
      </w:r>
      <w:r w:rsidRPr="00A569E2">
        <w:rPr>
          <w:rtl/>
        </w:rPr>
        <w:t>ثم قال</w:t>
      </w:r>
      <w:r>
        <w:rPr>
          <w:rtl/>
        </w:rPr>
        <w:t xml:space="preserve">: </w:t>
      </w:r>
      <w:r w:rsidRPr="00A569E2">
        <w:rPr>
          <w:rtl/>
        </w:rPr>
        <w:t>كيف يأمر بطاعتهم ويرخص في منازعتهم</w:t>
      </w:r>
      <w:r>
        <w:rPr>
          <w:rtl/>
        </w:rPr>
        <w:t>؟</w:t>
      </w:r>
      <w:r w:rsidRPr="00A569E2">
        <w:rPr>
          <w:rtl/>
        </w:rPr>
        <w:t xml:space="preserve"> انما قال ذلك للمأمورين الذين قيل لهم</w:t>
      </w:r>
      <w:r>
        <w:rPr>
          <w:rtl/>
        </w:rPr>
        <w:t xml:space="preserve">: </w:t>
      </w:r>
      <w:r w:rsidRPr="000E4A2F">
        <w:rPr>
          <w:rStyle w:val="libAlaemChar"/>
          <w:rtl/>
        </w:rPr>
        <w:t>(</w:t>
      </w:r>
      <w:r w:rsidRPr="00500BFE">
        <w:rPr>
          <w:rStyle w:val="libAieChar"/>
          <w:rtl/>
        </w:rPr>
        <w:t>أَطِيعُوا اللهَ وَأَطِيعُوا الرَّسُولَ</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351</w:t>
      </w:r>
      <w:r>
        <w:rPr>
          <w:rtl/>
          <w:lang w:bidi="fa-IR"/>
        </w:rPr>
        <w:t xml:space="preserve"> </w:t>
      </w:r>
      <w:r w:rsidRPr="00957CEF">
        <w:rPr>
          <w:rStyle w:val="libBold2Char"/>
          <w:rtl/>
        </w:rPr>
        <w:t xml:space="preserve">ـ في تفسير العيّاشي </w:t>
      </w:r>
      <w:r w:rsidRPr="00A569E2">
        <w:rPr>
          <w:rtl/>
          <w:lang w:bidi="fa-IR"/>
        </w:rPr>
        <w:t>عن بريد بن معاوية عن</w:t>
      </w:r>
      <w:r>
        <w:rPr>
          <w:rtl/>
          <w:lang w:bidi="fa-IR"/>
        </w:rPr>
        <w:t xml:space="preserve"> أبي جعفر </w:t>
      </w:r>
      <w:r w:rsidRPr="000E4A2F">
        <w:rPr>
          <w:rStyle w:val="libAlaemChar"/>
          <w:rtl/>
        </w:rPr>
        <w:t>عليه‌السلام</w:t>
      </w:r>
      <w:r w:rsidRPr="00A569E2">
        <w:rPr>
          <w:rtl/>
          <w:lang w:bidi="fa-IR"/>
        </w:rPr>
        <w:t xml:space="preserve"> حديث طويل وفيه يقول </w:t>
      </w:r>
      <w:r w:rsidRPr="000E4A2F">
        <w:rPr>
          <w:rStyle w:val="libAlaemChar"/>
          <w:rtl/>
        </w:rPr>
        <w:t>عليه‌السلام</w:t>
      </w:r>
      <w:r>
        <w:rPr>
          <w:rtl/>
          <w:lang w:bidi="fa-IR"/>
        </w:rPr>
        <w:t xml:space="preserve">: </w:t>
      </w:r>
      <w:r w:rsidRPr="00A569E2">
        <w:rPr>
          <w:rtl/>
          <w:lang w:bidi="fa-IR"/>
        </w:rPr>
        <w:t>ثم قال للناس</w:t>
      </w:r>
      <w:r>
        <w:rPr>
          <w:rtl/>
          <w:lang w:bidi="fa-IR"/>
        </w:rPr>
        <w:t xml:space="preserve">: </w:t>
      </w:r>
      <w:r w:rsidRPr="000E4A2F">
        <w:rPr>
          <w:rStyle w:val="libAlaemChar"/>
          <w:rtl/>
        </w:rPr>
        <w:t>(</w:t>
      </w:r>
      <w:r w:rsidRPr="00500BFE">
        <w:rPr>
          <w:rStyle w:val="libAieChar"/>
          <w:rtl/>
        </w:rPr>
        <w:t>يا أَيُّهَا الَّذِينَ آمَنُوا</w:t>
      </w:r>
      <w:r w:rsidRPr="000E4A2F">
        <w:rPr>
          <w:rStyle w:val="libAlaemChar"/>
          <w:rtl/>
        </w:rPr>
        <w:t>)</w:t>
      </w:r>
      <w:r w:rsidRPr="00A569E2">
        <w:rPr>
          <w:rtl/>
          <w:lang w:bidi="fa-IR"/>
        </w:rPr>
        <w:t xml:space="preserve"> فجمع المؤمنين</w:t>
      </w:r>
      <w:r>
        <w:rPr>
          <w:rtl/>
          <w:lang w:bidi="fa-IR"/>
        </w:rPr>
        <w:t xml:space="preserve"> إلى </w:t>
      </w:r>
      <w:r w:rsidRPr="00A569E2">
        <w:rPr>
          <w:rtl/>
          <w:lang w:bidi="fa-IR"/>
        </w:rPr>
        <w:t xml:space="preserve">يوم القيامة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lang w:bidi="fa-IR"/>
        </w:rPr>
        <w:t xml:space="preserve"> إيانا عنى خاصة.</w:t>
      </w:r>
    </w:p>
    <w:p w:rsidR="001C7CB2" w:rsidRPr="00A569E2" w:rsidRDefault="001C7CB2" w:rsidP="007C645F">
      <w:pPr>
        <w:pStyle w:val="libNormal"/>
        <w:rPr>
          <w:rtl/>
        </w:rPr>
      </w:pPr>
      <w:r w:rsidRPr="00957CEF">
        <w:rPr>
          <w:rStyle w:val="libBold2Char"/>
          <w:rtl/>
        </w:rPr>
        <w:t>352</w:t>
      </w:r>
      <w:r>
        <w:rPr>
          <w:rtl/>
        </w:rPr>
        <w:t xml:space="preserve"> </w:t>
      </w:r>
      <w:r w:rsidRPr="00957CEF">
        <w:rPr>
          <w:rStyle w:val="libBold2Char"/>
          <w:rtl/>
        </w:rPr>
        <w:t>ـ في أصول الكافي</w:t>
      </w:r>
      <w:r w:rsidRPr="00A569E2">
        <w:rPr>
          <w:rtl/>
        </w:rPr>
        <w:t xml:space="preserve"> الحسين بن محمد عن معلى بن محمد عن الحسن بن على الوشا عن</w:t>
      </w:r>
      <w:r>
        <w:rPr>
          <w:rtl/>
        </w:rPr>
        <w:t xml:space="preserve"> أحمد </w:t>
      </w:r>
      <w:r w:rsidRPr="00A569E2">
        <w:rPr>
          <w:rtl/>
        </w:rPr>
        <w:t>بن عائذ عن ابن أذينة عن بريد العجلي عن</w:t>
      </w:r>
      <w:r>
        <w:rPr>
          <w:rtl/>
        </w:rPr>
        <w:t xml:space="preserve"> أبي جعفر </w:t>
      </w:r>
      <w:r w:rsidRPr="000E4A2F">
        <w:rPr>
          <w:rStyle w:val="libAlaemChar"/>
          <w:rtl/>
        </w:rPr>
        <w:t>عليه‌السلام</w:t>
      </w:r>
      <w:r w:rsidRPr="00A569E2">
        <w:rPr>
          <w:rtl/>
        </w:rPr>
        <w:t xml:space="preserve"> حديث طويل وفي آخره قال </w:t>
      </w:r>
      <w:r w:rsidRPr="000E4A2F">
        <w:rPr>
          <w:rStyle w:val="libAlaemChar"/>
          <w:rtl/>
        </w:rPr>
        <w:t>عليه‌السلام</w:t>
      </w:r>
      <w:r>
        <w:rPr>
          <w:rtl/>
        </w:rPr>
        <w:t xml:space="preserve">: </w:t>
      </w:r>
      <w:r w:rsidRPr="00A569E2">
        <w:rPr>
          <w:rtl/>
        </w:rPr>
        <w:t xml:space="preserve">فان خفتم تنازعا في أمر </w:t>
      </w:r>
      <w:r w:rsidRPr="000E4A2F">
        <w:rPr>
          <w:rStyle w:val="libAlaemChar"/>
          <w:rtl/>
        </w:rPr>
        <w:t>(</w:t>
      </w:r>
      <w:r w:rsidRPr="00500BFE">
        <w:rPr>
          <w:rStyle w:val="libAieChar"/>
          <w:rtl/>
        </w:rPr>
        <w:t>فَرُدُّوهُ إلى اللهِ وَالرَّسُولِ</w:t>
      </w:r>
      <w:r w:rsidRPr="000E4A2F">
        <w:rPr>
          <w:rStyle w:val="libAlaemChar"/>
          <w:rtl/>
        </w:rPr>
        <w:t>)</w:t>
      </w:r>
      <w:r>
        <w:rPr>
          <w:rtl/>
        </w:rPr>
        <w:t xml:space="preserve"> وإلى </w:t>
      </w:r>
      <w:r w:rsidRPr="00A569E2">
        <w:rPr>
          <w:rtl/>
        </w:rPr>
        <w:t xml:space="preserve">اولى الامر منكم كذا نزلت وكيف يأمرهم الله </w:t>
      </w:r>
      <w:r w:rsidRPr="000E4A2F">
        <w:rPr>
          <w:rStyle w:val="libAlaemChar"/>
          <w:rtl/>
        </w:rPr>
        <w:t>عزوجل</w:t>
      </w:r>
      <w:r w:rsidRPr="00A569E2">
        <w:rPr>
          <w:rtl/>
        </w:rPr>
        <w:t xml:space="preserve"> بطاعة ولاة الأمر ويرخص في منازعتهم</w:t>
      </w:r>
      <w:r>
        <w:rPr>
          <w:rtl/>
        </w:rPr>
        <w:t xml:space="preserve">، </w:t>
      </w:r>
      <w:r w:rsidRPr="00A569E2">
        <w:rPr>
          <w:rtl/>
        </w:rPr>
        <w:t>انما قيل ذلك للمأمورين الذين قيل لهم</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353</w:t>
      </w:r>
      <w:r>
        <w:rPr>
          <w:rtl/>
        </w:rPr>
        <w:t xml:space="preserve"> </w:t>
      </w:r>
      <w:r w:rsidRPr="00957CEF">
        <w:rPr>
          <w:rStyle w:val="libBold2Char"/>
          <w:rtl/>
        </w:rPr>
        <w:t xml:space="preserve">ـ في تفسير علي بن إبراهيم حدّثني أبي </w:t>
      </w:r>
      <w:r w:rsidRPr="00A569E2">
        <w:rPr>
          <w:rtl/>
        </w:rPr>
        <w:t>عن حماد عن حريز عن</w:t>
      </w:r>
      <w:r>
        <w:rPr>
          <w:rtl/>
        </w:rPr>
        <w:t xml:space="preserve"> أبي عبد الله </w:t>
      </w:r>
      <w:r w:rsidRPr="000E4A2F">
        <w:rPr>
          <w:rStyle w:val="libAlaemChar"/>
          <w:rtl/>
        </w:rPr>
        <w:t>عليه‌السلام</w:t>
      </w:r>
      <w:r w:rsidRPr="00A569E2">
        <w:rPr>
          <w:rtl/>
        </w:rPr>
        <w:t xml:space="preserve"> قال نزل</w:t>
      </w:r>
      <w:r>
        <w:rPr>
          <w:rtl/>
        </w:rPr>
        <w:t xml:space="preserve">: </w:t>
      </w:r>
      <w:r w:rsidRPr="00A569E2">
        <w:rPr>
          <w:rtl/>
        </w:rPr>
        <w:t>«فان تنازعتم في شيء فأرجعوه</w:t>
      </w:r>
      <w:r>
        <w:rPr>
          <w:rtl/>
        </w:rPr>
        <w:t xml:space="preserve"> إلى </w:t>
      </w:r>
      <w:r w:rsidRPr="00A569E2">
        <w:rPr>
          <w:rtl/>
        </w:rPr>
        <w:t>الله</w:t>
      </w:r>
      <w:r>
        <w:rPr>
          <w:rtl/>
        </w:rPr>
        <w:t xml:space="preserve"> وإلى </w:t>
      </w:r>
      <w:r w:rsidRPr="00A569E2">
        <w:rPr>
          <w:rtl/>
        </w:rPr>
        <w:t>الرسول</w:t>
      </w:r>
      <w:r>
        <w:rPr>
          <w:rtl/>
        </w:rPr>
        <w:t xml:space="preserve"> وإلى </w:t>
      </w:r>
      <w:r w:rsidRPr="00A569E2">
        <w:rPr>
          <w:rtl/>
        </w:rPr>
        <w:t>أولى الأمر منكم.»</w:t>
      </w:r>
    </w:p>
    <w:p w:rsidR="001C7CB2" w:rsidRPr="00A569E2" w:rsidRDefault="001C7CB2" w:rsidP="007C645F">
      <w:pPr>
        <w:pStyle w:val="libNormal"/>
        <w:rPr>
          <w:rtl/>
        </w:rPr>
      </w:pPr>
      <w:r w:rsidRPr="00957CEF">
        <w:rPr>
          <w:rStyle w:val="libBold2Char"/>
          <w:rtl/>
        </w:rPr>
        <w:t>354</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Pr>
          <w:rtl/>
        </w:rPr>
        <w:t xml:space="preserve">: </w:t>
      </w:r>
      <w:r w:rsidRPr="00A569E2">
        <w:rPr>
          <w:rtl/>
        </w:rPr>
        <w:t>ولما دعانا القوم</w:t>
      </w:r>
      <w:r>
        <w:rPr>
          <w:rtl/>
        </w:rPr>
        <w:t xml:space="preserve"> إلى أن </w:t>
      </w:r>
      <w:r w:rsidRPr="00A569E2">
        <w:rPr>
          <w:rtl/>
        </w:rPr>
        <w:t>يحكم بيننا القرآن لم نكن الفريق المتولي عن كتاب الله وقال الله سبحانه</w:t>
      </w:r>
      <w:r>
        <w:rPr>
          <w:rtl/>
        </w:rPr>
        <w:t xml:space="preserve">: </w:t>
      </w:r>
      <w:r w:rsidRPr="000E4A2F">
        <w:rPr>
          <w:rStyle w:val="libAlaemChar"/>
          <w:rtl/>
        </w:rPr>
        <w:t>(</w:t>
      </w:r>
      <w:r w:rsidRPr="00500BFE">
        <w:rPr>
          <w:rStyle w:val="libAieChar"/>
          <w:rtl/>
        </w:rPr>
        <w:t>فَإِنْ تَنازَعْتُمْ فِي شَيْءٍ فَرُدُّوهُ إلى اللهِ وَالرَّسُولِ</w:t>
      </w:r>
      <w:r w:rsidRPr="000E4A2F">
        <w:rPr>
          <w:rStyle w:val="libAlaemChar"/>
          <w:rtl/>
        </w:rPr>
        <w:t>)</w:t>
      </w:r>
      <w:r w:rsidRPr="00A569E2">
        <w:rPr>
          <w:rtl/>
        </w:rPr>
        <w:t xml:space="preserve"> فرده</w:t>
      </w:r>
      <w:r>
        <w:rPr>
          <w:rtl/>
        </w:rPr>
        <w:t xml:space="preserve"> إلى </w:t>
      </w:r>
      <w:r w:rsidRPr="00A569E2">
        <w:rPr>
          <w:rtl/>
        </w:rPr>
        <w:t>الله ان نحكم بكتابه ورده</w:t>
      </w:r>
      <w:r>
        <w:rPr>
          <w:rtl/>
        </w:rPr>
        <w:t xml:space="preserve"> إلى </w:t>
      </w:r>
      <w:r w:rsidRPr="00A569E2">
        <w:rPr>
          <w:rtl/>
        </w:rPr>
        <w:t xml:space="preserve">الرسول أن نأخذ بسنته فاذا حكم بالصدق في كتاب الله فنحن أحق الناس </w:t>
      </w:r>
      <w:r>
        <w:rPr>
          <w:rtl/>
        </w:rPr>
        <w:t>[</w:t>
      </w:r>
      <w:r w:rsidRPr="00A569E2">
        <w:rPr>
          <w:rtl/>
        </w:rPr>
        <w:t>به</w:t>
      </w:r>
      <w:r>
        <w:rPr>
          <w:rtl/>
        </w:rPr>
        <w:t>]</w:t>
      </w:r>
      <w:r w:rsidRPr="00A569E2">
        <w:rPr>
          <w:rtl/>
        </w:rPr>
        <w:t xml:space="preserve"> وان حكم بسنة رسول الله </w:t>
      </w:r>
      <w:r w:rsidRPr="000E4A2F">
        <w:rPr>
          <w:rStyle w:val="libAlaemChar"/>
          <w:rtl/>
        </w:rPr>
        <w:t>صلى‌الله‌عليه‌وآله‌وسلم</w:t>
      </w:r>
      <w:r w:rsidRPr="00A569E2">
        <w:rPr>
          <w:rtl/>
        </w:rPr>
        <w:t xml:space="preserve"> فنحن أولاهم بها.</w:t>
      </w:r>
    </w:p>
    <w:p w:rsidR="001C7CB2" w:rsidRPr="00A569E2" w:rsidRDefault="001C7CB2" w:rsidP="007C645F">
      <w:pPr>
        <w:pStyle w:val="libNormal"/>
        <w:rPr>
          <w:rtl/>
          <w:lang w:bidi="fa-IR"/>
        </w:rPr>
      </w:pPr>
      <w:r w:rsidRPr="00A569E2">
        <w:rPr>
          <w:rtl/>
          <w:lang w:bidi="fa-IR"/>
        </w:rPr>
        <w:t>355</w:t>
      </w:r>
      <w:r>
        <w:rPr>
          <w:rtl/>
          <w:lang w:bidi="fa-IR"/>
        </w:rPr>
        <w:t xml:space="preserve"> ـ </w:t>
      </w:r>
      <w:r w:rsidRPr="00A569E2">
        <w:rPr>
          <w:rtl/>
          <w:lang w:bidi="fa-IR"/>
        </w:rPr>
        <w:t xml:space="preserve">وفيه قال </w:t>
      </w:r>
      <w:r w:rsidRPr="000E4A2F">
        <w:rPr>
          <w:rStyle w:val="libAlaemChar"/>
          <w:rtl/>
        </w:rPr>
        <w:t>عليه‌السلام</w:t>
      </w:r>
      <w:r>
        <w:rPr>
          <w:rtl/>
          <w:lang w:bidi="fa-IR"/>
        </w:rPr>
        <w:t xml:space="preserve">: </w:t>
      </w:r>
      <w:r w:rsidRPr="00A569E2">
        <w:rPr>
          <w:rtl/>
          <w:lang w:bidi="fa-IR"/>
        </w:rPr>
        <w:t>واردد</w:t>
      </w:r>
      <w:r>
        <w:rPr>
          <w:rtl/>
          <w:lang w:bidi="fa-IR"/>
        </w:rPr>
        <w:t xml:space="preserve"> إلى </w:t>
      </w:r>
      <w:r w:rsidRPr="00A569E2">
        <w:rPr>
          <w:rtl/>
          <w:lang w:bidi="fa-IR"/>
        </w:rPr>
        <w:t xml:space="preserve">الله ورسوله ما يضلعك من الخطوب </w:t>
      </w:r>
      <w:r w:rsidRPr="00200B9A">
        <w:rPr>
          <w:rStyle w:val="libFootnotenumChar"/>
          <w:rtl/>
        </w:rPr>
        <w:t>(1)</w:t>
      </w:r>
      <w:r w:rsidRPr="00A569E2">
        <w:rPr>
          <w:rtl/>
          <w:lang w:bidi="fa-IR"/>
        </w:rPr>
        <w:t xml:space="preserve"> ويشتبه عليك من الأمور</w:t>
      </w:r>
      <w:r>
        <w:rPr>
          <w:rtl/>
          <w:lang w:bidi="fa-IR"/>
        </w:rPr>
        <w:t xml:space="preserve">، </w:t>
      </w:r>
      <w:r w:rsidRPr="00A569E2">
        <w:rPr>
          <w:rtl/>
          <w:lang w:bidi="fa-IR"/>
        </w:rPr>
        <w:t>فقد قال الله سبحانه لقوم أحب إرشادهم</w:t>
      </w:r>
      <w:r>
        <w:rPr>
          <w:rtl/>
          <w:lang w:bidi="fa-IR"/>
        </w:rPr>
        <w:t xml:space="preserve">: </w:t>
      </w:r>
      <w:r w:rsidRPr="000E4A2F">
        <w:rPr>
          <w:rStyle w:val="libAlaemChar"/>
          <w:rtl/>
        </w:rPr>
        <w:t>(</w:t>
      </w:r>
      <w:r w:rsidRPr="00500BFE">
        <w:rPr>
          <w:rStyle w:val="libAieChar"/>
          <w:rtl/>
        </w:rPr>
        <w:t>يا أَيُّهَا الَّذِينَ آمَنُوا أَطِيعُوا اللهَ وَأَطِيعُوا الرَّسُولَ وَأُولِي الْأَمْرِ مِنْكُمْ فَإِنْ تَنازَعْتُمْ فِي شَيْءٍ فَرُدُّوهُ إلى اللهِ وَالرَّسُولِ</w:t>
      </w:r>
      <w:r w:rsidRPr="000E4A2F">
        <w:rPr>
          <w:rStyle w:val="libAlaemChar"/>
          <w:rtl/>
        </w:rPr>
        <w:t>)</w:t>
      </w:r>
      <w:r w:rsidRPr="00A569E2">
        <w:rPr>
          <w:rtl/>
          <w:lang w:bidi="fa-IR"/>
        </w:rPr>
        <w:t xml:space="preserve"> فالرد</w:t>
      </w:r>
      <w:r>
        <w:rPr>
          <w:rtl/>
          <w:lang w:bidi="fa-IR"/>
        </w:rPr>
        <w:t xml:space="preserve"> إلى </w:t>
      </w:r>
      <w:r w:rsidRPr="00A569E2">
        <w:rPr>
          <w:rtl/>
          <w:lang w:bidi="fa-IR"/>
        </w:rPr>
        <w:t>الله الأخذ بمحكم كتابه. والرد</w:t>
      </w:r>
      <w:r>
        <w:rPr>
          <w:rtl/>
          <w:lang w:bidi="fa-IR"/>
        </w:rPr>
        <w:t xml:space="preserve"> إلى </w:t>
      </w:r>
      <w:r w:rsidRPr="00A569E2">
        <w:rPr>
          <w:rtl/>
          <w:lang w:bidi="fa-IR"/>
        </w:rPr>
        <w:t>الرسول الأخذ بسنته الجامعة غير المفرقة.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أضلعه الخطوب</w:t>
      </w:r>
      <w:r>
        <w:rPr>
          <w:rtl/>
        </w:rPr>
        <w:t xml:space="preserve">: </w:t>
      </w:r>
      <w:r w:rsidRPr="00A569E2">
        <w:rPr>
          <w:rtl/>
        </w:rPr>
        <w:t>أثقلته.</w:t>
      </w:r>
    </w:p>
    <w:p w:rsidR="001C7CB2" w:rsidRPr="00A569E2" w:rsidRDefault="001C7CB2" w:rsidP="007C645F">
      <w:pPr>
        <w:pStyle w:val="libNormal"/>
        <w:rPr>
          <w:rtl/>
        </w:rPr>
      </w:pPr>
      <w:r>
        <w:rPr>
          <w:rtl/>
        </w:rPr>
        <w:br w:type="page"/>
      </w:r>
      <w:r w:rsidRPr="00957CEF">
        <w:rPr>
          <w:rStyle w:val="libBold2Char"/>
          <w:rtl/>
        </w:rPr>
        <w:t>356</w:t>
      </w:r>
      <w:r>
        <w:rPr>
          <w:rtl/>
        </w:rPr>
        <w:t xml:space="preserve"> </w:t>
      </w:r>
      <w:r w:rsidRPr="00957CEF">
        <w:rPr>
          <w:rStyle w:val="libBold2Char"/>
          <w:rtl/>
        </w:rPr>
        <w:t xml:space="preserve">ـ في كتاب الاحتجاج للطبرسي </w:t>
      </w:r>
      <w:r>
        <w:rPr>
          <w:rtl/>
        </w:rPr>
        <w:t>(</w:t>
      </w:r>
      <w:r w:rsidRPr="00A569E2">
        <w:rPr>
          <w:rtl/>
        </w:rPr>
        <w:t>ره</w:t>
      </w:r>
      <w:r>
        <w:rPr>
          <w:rtl/>
        </w:rPr>
        <w:t xml:space="preserve">) قال عليٌّ عليه السلام </w:t>
      </w:r>
      <w:r w:rsidRPr="00A569E2">
        <w:rPr>
          <w:rtl/>
        </w:rPr>
        <w:t>في خطبة له</w:t>
      </w:r>
      <w:r>
        <w:rPr>
          <w:rtl/>
        </w:rPr>
        <w:t xml:space="preserve">: </w:t>
      </w:r>
      <w:r w:rsidRPr="00A569E2">
        <w:rPr>
          <w:rtl/>
        </w:rPr>
        <w:t>ان الله ذو الجلال والإكرام لما خلق الخلق واختار خيرة من خلقه واصطفى صفوة من عباده وأرسل رسولا منهم وانزل عليه كتابه وشرع له دينه وفرض فرائضه</w:t>
      </w:r>
      <w:r>
        <w:rPr>
          <w:rtl/>
        </w:rPr>
        <w:t xml:space="preserve">، </w:t>
      </w:r>
      <w:r w:rsidRPr="00A569E2">
        <w:rPr>
          <w:rtl/>
        </w:rPr>
        <w:t>فكانت الجملة قول الله جل ذكره حيث أمر فقال</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فهو لنا أهل البيت خاصة دون غيرنا</w:t>
      </w:r>
      <w:r>
        <w:rPr>
          <w:rtl/>
        </w:rPr>
        <w:t xml:space="preserve">، </w:t>
      </w:r>
      <w:r w:rsidRPr="00A569E2">
        <w:rPr>
          <w:rtl/>
        </w:rPr>
        <w:t>فانقلبتم على أعقابكم وارتددتم ونقضتم الأمر منكم</w:t>
      </w:r>
      <w:r>
        <w:rPr>
          <w:rtl/>
        </w:rPr>
        <w:t xml:space="preserve">، </w:t>
      </w:r>
      <w:r w:rsidRPr="00A569E2">
        <w:rPr>
          <w:rtl/>
        </w:rPr>
        <w:t>ونكثتم العهد ولم يضر الله شيئا وقد أمركم أن تردوا الأمر</w:t>
      </w:r>
      <w:r>
        <w:rPr>
          <w:rtl/>
        </w:rPr>
        <w:t xml:space="preserve"> إلى </w:t>
      </w:r>
      <w:r w:rsidRPr="00A569E2">
        <w:rPr>
          <w:rtl/>
        </w:rPr>
        <w:t>الله</w:t>
      </w:r>
      <w:r>
        <w:rPr>
          <w:rtl/>
        </w:rPr>
        <w:t xml:space="preserve"> وإلى </w:t>
      </w:r>
      <w:r w:rsidRPr="00A569E2">
        <w:rPr>
          <w:rtl/>
        </w:rPr>
        <w:t>رسوله</w:t>
      </w:r>
      <w:r>
        <w:rPr>
          <w:rtl/>
        </w:rPr>
        <w:t xml:space="preserve"> وإلى إلى </w:t>
      </w:r>
      <w:r w:rsidRPr="00A569E2">
        <w:rPr>
          <w:rtl/>
        </w:rPr>
        <w:t>الأمر المستنبطين للعلم فأقررتم ثم جحدتم.</w:t>
      </w:r>
    </w:p>
    <w:p w:rsidR="001C7CB2" w:rsidRPr="00A569E2" w:rsidRDefault="001C7CB2" w:rsidP="007C645F">
      <w:pPr>
        <w:pStyle w:val="libNormal"/>
        <w:rPr>
          <w:rtl/>
        </w:rPr>
      </w:pPr>
      <w:r w:rsidRPr="00957CEF">
        <w:rPr>
          <w:rStyle w:val="libBold2Char"/>
          <w:rtl/>
        </w:rPr>
        <w:t>357</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بن عيسى عن ابن سنان عن ابن مسكان عن سدير 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انى تركت مواليك مختلفين يبرئ بعضهم من بعض</w:t>
      </w:r>
      <w:r>
        <w:rPr>
          <w:rtl/>
        </w:rPr>
        <w:t>؟</w:t>
      </w:r>
      <w:r w:rsidRPr="00A569E2">
        <w:rPr>
          <w:rtl/>
        </w:rPr>
        <w:t xml:space="preserve"> قال</w:t>
      </w:r>
      <w:r>
        <w:rPr>
          <w:rtl/>
        </w:rPr>
        <w:t xml:space="preserve">: </w:t>
      </w:r>
      <w:r w:rsidRPr="00A569E2">
        <w:rPr>
          <w:rtl/>
        </w:rPr>
        <w:t>فقال</w:t>
      </w:r>
      <w:r>
        <w:rPr>
          <w:rtl/>
        </w:rPr>
        <w:t xml:space="preserve">: </w:t>
      </w:r>
      <w:r w:rsidRPr="00A569E2">
        <w:rPr>
          <w:rtl/>
        </w:rPr>
        <w:t>وما أنت وذاك</w:t>
      </w:r>
      <w:r>
        <w:rPr>
          <w:rtl/>
        </w:rPr>
        <w:t>؟</w:t>
      </w:r>
      <w:r w:rsidRPr="00A569E2">
        <w:rPr>
          <w:rtl/>
        </w:rPr>
        <w:t xml:space="preserve"> انما كلف الناس ثلثة أمور</w:t>
      </w:r>
      <w:r>
        <w:rPr>
          <w:rtl/>
        </w:rPr>
        <w:t xml:space="preserve">: </w:t>
      </w:r>
      <w:r w:rsidRPr="00A569E2">
        <w:rPr>
          <w:rtl/>
        </w:rPr>
        <w:t>معرفة الائمة</w:t>
      </w:r>
      <w:r>
        <w:rPr>
          <w:rtl/>
        </w:rPr>
        <w:t xml:space="preserve">، </w:t>
      </w:r>
      <w:r w:rsidRPr="00A569E2">
        <w:rPr>
          <w:rtl/>
        </w:rPr>
        <w:t>والتسليم لهم فيما ورد عليهم</w:t>
      </w:r>
      <w:r>
        <w:rPr>
          <w:rtl/>
        </w:rPr>
        <w:t xml:space="preserve">، </w:t>
      </w:r>
      <w:r w:rsidRPr="00A569E2">
        <w:rPr>
          <w:rtl/>
        </w:rPr>
        <w:t>والرد إليهم فيما اختلفوا فيه.</w:t>
      </w:r>
    </w:p>
    <w:p w:rsidR="001C7CB2" w:rsidRPr="00A569E2" w:rsidRDefault="001C7CB2" w:rsidP="007C645F">
      <w:pPr>
        <w:pStyle w:val="libNormal"/>
        <w:rPr>
          <w:rtl/>
          <w:lang w:bidi="fa-IR"/>
        </w:rPr>
      </w:pPr>
      <w:r w:rsidRPr="00957CEF">
        <w:rPr>
          <w:rStyle w:val="libBold2Char"/>
          <w:rtl/>
        </w:rPr>
        <w:t>358</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وعن أمير المؤمنين </w:t>
      </w:r>
      <w:r w:rsidRPr="000E4A2F">
        <w:rPr>
          <w:rStyle w:val="libAlaemChar"/>
          <w:rtl/>
        </w:rPr>
        <w:t>عليه‌السلام</w:t>
      </w:r>
      <w:r w:rsidRPr="00A569E2">
        <w:rPr>
          <w:rtl/>
          <w:lang w:bidi="fa-IR"/>
        </w:rPr>
        <w:t xml:space="preserve"> حديث طويل وقد جعل الله للعلم أهلا وفرض على العباد طاعتهم بقوله</w:t>
      </w:r>
      <w:r>
        <w:rPr>
          <w:rtl/>
          <w:lang w:bidi="fa-IR"/>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lang w:bidi="fa-IR"/>
        </w:rPr>
        <w:t xml:space="preserve"> وبقوله</w:t>
      </w:r>
      <w:r>
        <w:rPr>
          <w:rtl/>
          <w:lang w:bidi="fa-IR"/>
        </w:rPr>
        <w:t xml:space="preserve">: </w:t>
      </w:r>
      <w:r w:rsidRPr="000E4A2F">
        <w:rPr>
          <w:rStyle w:val="libAlaemChar"/>
          <w:rtl/>
        </w:rPr>
        <w:t>(</w:t>
      </w:r>
      <w:r w:rsidRPr="00500BFE">
        <w:rPr>
          <w:rStyle w:val="libAieChar"/>
          <w:rtl/>
        </w:rPr>
        <w:t>وَلَوْ رَدُّوهُ إلى الرَّسُولِ وإلى أُولِي الْأَمْرِ مِنْهُمْ لَعَلِمَهُ الَّذِينَ يَسْتَنْبِطُونَهُ مِنْهُمْ</w:t>
      </w:r>
      <w:r w:rsidRPr="000E4A2F">
        <w:rPr>
          <w:rStyle w:val="libAlaemChar"/>
          <w:rtl/>
        </w:rPr>
        <w:t>)</w:t>
      </w:r>
    </w:p>
    <w:p w:rsidR="001C7CB2" w:rsidRPr="00A569E2" w:rsidRDefault="001C7CB2" w:rsidP="007C645F">
      <w:pPr>
        <w:pStyle w:val="libNormal"/>
        <w:rPr>
          <w:rtl/>
        </w:rPr>
      </w:pPr>
      <w:r w:rsidRPr="00A569E2">
        <w:rPr>
          <w:rtl/>
        </w:rPr>
        <w:t>359</w:t>
      </w:r>
      <w:r>
        <w:rPr>
          <w:rtl/>
        </w:rPr>
        <w:t xml:space="preserve"> ـ </w:t>
      </w:r>
      <w:r w:rsidRPr="00A569E2">
        <w:rPr>
          <w:rtl/>
        </w:rPr>
        <w:t xml:space="preserve">وفيه وقد ذكر </w:t>
      </w:r>
      <w:r w:rsidRPr="000E4A2F">
        <w:rPr>
          <w:rStyle w:val="libAlaemChar"/>
          <w:rtl/>
        </w:rPr>
        <w:t>عليه‌السلام</w:t>
      </w:r>
      <w:r w:rsidRPr="00A569E2">
        <w:rPr>
          <w:rtl/>
        </w:rPr>
        <w:t xml:space="preserve"> الحجج قال السائل</w:t>
      </w:r>
      <w:r>
        <w:rPr>
          <w:rtl/>
        </w:rPr>
        <w:t xml:space="preserve">: </w:t>
      </w:r>
      <w:r w:rsidRPr="00A569E2">
        <w:rPr>
          <w:rtl/>
        </w:rPr>
        <w:t>من هؤلاء الحجج</w:t>
      </w:r>
      <w:r>
        <w:rPr>
          <w:rtl/>
        </w:rPr>
        <w:t>؟</w:t>
      </w:r>
      <w:r w:rsidRPr="00A569E2">
        <w:rPr>
          <w:rtl/>
        </w:rPr>
        <w:t xml:space="preserve"> قال</w:t>
      </w:r>
      <w:r>
        <w:rPr>
          <w:rtl/>
        </w:rPr>
        <w:t xml:space="preserve">: </w:t>
      </w:r>
      <w:r w:rsidRPr="00A569E2">
        <w:rPr>
          <w:rtl/>
        </w:rPr>
        <w:t>هم الرسول الله ومن حل محله من أصفياء الله وهم ولاة الأمر الذين قال الله فيهم</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وقال فيهم</w:t>
      </w:r>
      <w:r>
        <w:rPr>
          <w:rtl/>
        </w:rPr>
        <w:t xml:space="preserve">: </w:t>
      </w:r>
      <w:r w:rsidRPr="000E4A2F">
        <w:rPr>
          <w:rStyle w:val="libAlaemChar"/>
          <w:rtl/>
        </w:rPr>
        <w:t>(</w:t>
      </w:r>
      <w:r w:rsidRPr="00500BFE">
        <w:rPr>
          <w:rStyle w:val="libAieChar"/>
          <w:rtl/>
        </w:rPr>
        <w:t>وَلَوْ رَدُّوهُ إلى الرَّسُولِ وإلى أُولِي الْأَمْرِ مِنْهُمْ لَعَلِمَهُ الَّذِينَ يَسْتَنْبِطُونَهُ مِنْهُمْ</w:t>
      </w:r>
      <w:r w:rsidRPr="000E4A2F">
        <w:rPr>
          <w:rStyle w:val="libAlaemChar"/>
          <w:rtl/>
        </w:rPr>
        <w:t>)</w:t>
      </w:r>
      <w:r w:rsidRPr="00A569E2">
        <w:rPr>
          <w:rtl/>
        </w:rPr>
        <w:t xml:space="preserve"> قال السائل</w:t>
      </w:r>
      <w:r>
        <w:rPr>
          <w:rtl/>
        </w:rPr>
        <w:t xml:space="preserve">، </w:t>
      </w:r>
      <w:r w:rsidRPr="00A569E2">
        <w:rPr>
          <w:rtl/>
        </w:rPr>
        <w:t>ما ذاك الأمر</w:t>
      </w:r>
      <w:r>
        <w:rPr>
          <w:rtl/>
        </w:rPr>
        <w:t>؟</w:t>
      </w:r>
      <w:r w:rsidRPr="00A569E2">
        <w:rPr>
          <w:rtl/>
        </w:rPr>
        <w:t xml:space="preserve"> قال على </w:t>
      </w:r>
      <w:r w:rsidRPr="000E4A2F">
        <w:rPr>
          <w:rStyle w:val="libAlaemChar"/>
          <w:rtl/>
        </w:rPr>
        <w:t>عليه‌السلام</w:t>
      </w:r>
      <w:r>
        <w:rPr>
          <w:rtl/>
        </w:rPr>
        <w:t xml:space="preserve">، </w:t>
      </w:r>
      <w:r w:rsidRPr="00A569E2">
        <w:rPr>
          <w:rtl/>
        </w:rPr>
        <w:t>الذي به تنزل الملئكة في الليلة التي يفرق فيها كل امر حكيم من خلق أو رزق وأجل وعمل وحيوة وموت</w:t>
      </w:r>
      <w:r>
        <w:rPr>
          <w:rtl/>
        </w:rPr>
        <w:t xml:space="preserve">، </w:t>
      </w:r>
      <w:r w:rsidRPr="00A569E2">
        <w:rPr>
          <w:rtl/>
        </w:rPr>
        <w:t>وعلم غيب السموات والأرض</w:t>
      </w:r>
      <w:r>
        <w:rPr>
          <w:rtl/>
        </w:rPr>
        <w:t xml:space="preserve">، </w:t>
      </w:r>
      <w:r w:rsidRPr="00A569E2">
        <w:rPr>
          <w:rtl/>
        </w:rPr>
        <w:t>والمعجزات التي لا ينبغي الا الله له وأصفيائه والسفرة بينه وبين خلقه.</w:t>
      </w:r>
    </w:p>
    <w:p w:rsidR="001C7CB2" w:rsidRPr="00A569E2" w:rsidRDefault="001C7CB2" w:rsidP="007C645F">
      <w:pPr>
        <w:pStyle w:val="libNormal"/>
        <w:rPr>
          <w:rtl/>
        </w:rPr>
      </w:pPr>
      <w:r w:rsidRPr="00A569E2">
        <w:rPr>
          <w:rtl/>
        </w:rPr>
        <w:t>360</w:t>
      </w:r>
      <w:r>
        <w:rPr>
          <w:rtl/>
        </w:rPr>
        <w:t xml:space="preserve"> ـ </w:t>
      </w:r>
      <w:r w:rsidRPr="00A569E2">
        <w:rPr>
          <w:rtl/>
        </w:rPr>
        <w:t xml:space="preserve">وعن الحسين بن على </w:t>
      </w:r>
      <w:r w:rsidRPr="000E4A2F">
        <w:rPr>
          <w:rStyle w:val="libAlaemChar"/>
          <w:rtl/>
        </w:rPr>
        <w:t>عليهما‌السلام</w:t>
      </w:r>
      <w:r w:rsidRPr="00A569E2">
        <w:rPr>
          <w:rtl/>
        </w:rPr>
        <w:t xml:space="preserve"> له خطبة طويل وفيها</w:t>
      </w:r>
      <w:r>
        <w:rPr>
          <w:rtl/>
        </w:rPr>
        <w:t xml:space="preserve">: </w:t>
      </w:r>
      <w:r w:rsidRPr="00A569E2">
        <w:rPr>
          <w:rtl/>
        </w:rPr>
        <w:t>وأطيعونا فان طاعتنا مفروضة إذ كانت بطاعة الله ورسوله مقرونة</w:t>
      </w:r>
      <w:r>
        <w:rPr>
          <w:rtl/>
        </w:rPr>
        <w:t xml:space="preserve">، </w:t>
      </w:r>
      <w:r w:rsidRPr="00A569E2">
        <w:rPr>
          <w:rtl/>
        </w:rPr>
        <w:t xml:space="preserve">قال الله </w:t>
      </w:r>
      <w:r w:rsidRPr="000E4A2F">
        <w:rPr>
          <w:rStyle w:val="libAlaemChar"/>
          <w:rtl/>
        </w:rPr>
        <w:t>عزوجل</w:t>
      </w:r>
      <w:r>
        <w:rPr>
          <w:rtl/>
        </w:rPr>
        <w:t xml:space="preserve">: </w:t>
      </w:r>
      <w:r w:rsidRPr="00131CA3">
        <w:rPr>
          <w:rtl/>
        </w:rPr>
        <w:t>«</w:t>
      </w:r>
      <w:r w:rsidRPr="00500BFE">
        <w:rPr>
          <w:rStyle w:val="libAieChar"/>
          <w:rtl/>
        </w:rPr>
        <w:t>أَطِيعُوا اللهَ وَأَطِيعُوا</w:t>
      </w:r>
    </w:p>
    <w:p w:rsidR="001C7CB2" w:rsidRPr="00A569E2" w:rsidRDefault="001C7CB2" w:rsidP="007C645F">
      <w:pPr>
        <w:pStyle w:val="libNormal0"/>
        <w:rPr>
          <w:rtl/>
          <w:lang w:bidi="fa-IR"/>
        </w:rPr>
      </w:pPr>
      <w:r>
        <w:rPr>
          <w:rtl/>
          <w:lang w:bidi="fa-IR"/>
        </w:rPr>
        <w:br w:type="page"/>
      </w:r>
      <w:r w:rsidRPr="00500BFE">
        <w:rPr>
          <w:rStyle w:val="libAieChar"/>
          <w:rtl/>
        </w:rPr>
        <w:t>الرَّسُولَ وَأُولِي الْأَمْرِ مِنْكُمْ فَإِنْ تَنازَعْتُمْ فِي شَيْءٍ فَرُدُّوهُ إلى اللهِ وَالرَّسُولِ</w:t>
      </w:r>
      <w:r w:rsidRPr="00131CA3">
        <w:rPr>
          <w:rtl/>
        </w:rPr>
        <w:t>»</w:t>
      </w:r>
      <w:r w:rsidRPr="00A569E2">
        <w:rPr>
          <w:rtl/>
          <w:lang w:bidi="fa-IR"/>
        </w:rPr>
        <w:t xml:space="preserve"> وقال</w:t>
      </w:r>
      <w:r>
        <w:rPr>
          <w:rtl/>
          <w:lang w:bidi="fa-IR"/>
        </w:rPr>
        <w:t xml:space="preserve">: </w:t>
      </w:r>
      <w:r w:rsidRPr="000E4A2F">
        <w:rPr>
          <w:rStyle w:val="libAlaemChar"/>
          <w:rtl/>
        </w:rPr>
        <w:t>(</w:t>
      </w:r>
      <w:r w:rsidRPr="00500BFE">
        <w:rPr>
          <w:rStyle w:val="libAieChar"/>
          <w:rtl/>
        </w:rPr>
        <w:t>وَلَوْ رَدُّوهُ إلى الرَّسُولِ وإلى أُولِي الْأَمْرِ مِنْهُمْ لَعَلِمَهُ الَّذِينَ يَسْتَنْبِطُونَهُ مِنْهُمْ وَلَوْ لا فَضْلُ اللهِ عَلَيْكُمْ وَرَحْمَتُهُ لَاتَّبَعْتُمُ الشَّيْطانَ إِلَّا قَلِيلاً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361</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الحسين بن سعيد عن عبد الله 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قال</w:t>
      </w:r>
      <w:r>
        <w:rPr>
          <w:rtl/>
        </w:rPr>
        <w:t xml:space="preserve">، </w:t>
      </w:r>
      <w:r w:rsidRPr="00A569E2">
        <w:rPr>
          <w:rtl/>
        </w:rPr>
        <w:t>يا با محمد انه لو كان لك على رجل حق فدعوته</w:t>
      </w:r>
      <w:r>
        <w:rPr>
          <w:rtl/>
        </w:rPr>
        <w:t xml:space="preserve"> إلى </w:t>
      </w:r>
      <w:r w:rsidRPr="00A569E2">
        <w:rPr>
          <w:rtl/>
        </w:rPr>
        <w:t>حكام أهل العدل فأبى عليك الا أن يرافعك</w:t>
      </w:r>
      <w:r>
        <w:rPr>
          <w:rtl/>
        </w:rPr>
        <w:t xml:space="preserve"> إلى </w:t>
      </w:r>
      <w:r w:rsidRPr="00A569E2">
        <w:rPr>
          <w:rtl/>
        </w:rPr>
        <w:t>حكام أهل الجور ليقضوا له لكان ممن حاكم</w:t>
      </w:r>
      <w:r>
        <w:rPr>
          <w:rtl/>
        </w:rPr>
        <w:t xml:space="preserve"> إلى </w:t>
      </w:r>
      <w:r w:rsidRPr="00A569E2">
        <w:rPr>
          <w:rtl/>
        </w:rPr>
        <w:t xml:space="preserve">الطاغوت وهو قول الله </w:t>
      </w:r>
      <w:r w:rsidRPr="000E4A2F">
        <w:rPr>
          <w:rStyle w:val="libAlaemChar"/>
          <w:rtl/>
        </w:rPr>
        <w:t>عزوجل</w:t>
      </w:r>
      <w:r>
        <w:rPr>
          <w:rtl/>
        </w:rPr>
        <w:t xml:space="preserve">: </w:t>
      </w:r>
      <w:r w:rsidRPr="000E4A2F">
        <w:rPr>
          <w:rStyle w:val="libAlaemChar"/>
          <w:rtl/>
        </w:rPr>
        <w:t>(</w:t>
      </w:r>
      <w:r w:rsidRPr="00500BFE">
        <w:rPr>
          <w:rStyle w:val="libAieChar"/>
          <w:rtl/>
        </w:rPr>
        <w:t>أَلَمْ تَرَ إلى الَّذِينَ يَزْعُمُونَ أَنَّهُمْ آمَنُوا بِما أُنْزِلَ إِلَيْكَ وَما أُنْزِلَ مِنْ قَبْلِكَ يُرِيدُونَ أَنْ يَتَحاكَمُوا إلى الطَّاغُوتِ</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362</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عن</w:t>
      </w:r>
      <w:r>
        <w:rPr>
          <w:rtl/>
        </w:rPr>
        <w:t xml:space="preserve"> علي بن الحكم </w:t>
      </w:r>
      <w:r w:rsidRPr="00A569E2">
        <w:rPr>
          <w:rtl/>
        </w:rPr>
        <w:t>عن عبد الله بن يحيى الكاهلي عن محمد بن مالك عن عبد الأعلى مولى آل سام قال</w:t>
      </w:r>
      <w:r>
        <w:rPr>
          <w:rtl/>
        </w:rPr>
        <w:t xml:space="preserve">: حدّثني أبو </w:t>
      </w:r>
      <w:r w:rsidRPr="00A569E2">
        <w:rPr>
          <w:rtl/>
        </w:rPr>
        <w:t xml:space="preserve">عبد الله </w:t>
      </w:r>
      <w:r w:rsidRPr="000E4A2F">
        <w:rPr>
          <w:rStyle w:val="libAlaemChar"/>
          <w:rtl/>
        </w:rPr>
        <w:t>عليه‌السلام</w:t>
      </w:r>
      <w:r w:rsidRPr="00A569E2">
        <w:rPr>
          <w:rtl/>
        </w:rPr>
        <w:t xml:space="preserve"> بحديث فقلت له</w:t>
      </w:r>
      <w:r>
        <w:rPr>
          <w:rtl/>
        </w:rPr>
        <w:t xml:space="preserve">: </w:t>
      </w:r>
      <w:r w:rsidRPr="00A569E2">
        <w:rPr>
          <w:rtl/>
        </w:rPr>
        <w:t>جعلت فداك أليس زعمت لي الساعة كذا وكذا</w:t>
      </w:r>
      <w:r>
        <w:rPr>
          <w:rtl/>
        </w:rPr>
        <w:t>؟</w:t>
      </w:r>
      <w:r w:rsidRPr="00A569E2">
        <w:rPr>
          <w:rtl/>
        </w:rPr>
        <w:t xml:space="preserve"> قال</w:t>
      </w:r>
      <w:r>
        <w:rPr>
          <w:rtl/>
        </w:rPr>
        <w:t xml:space="preserve">: </w:t>
      </w:r>
      <w:r w:rsidRPr="00A569E2">
        <w:rPr>
          <w:rtl/>
        </w:rPr>
        <w:t>لا</w:t>
      </w:r>
      <w:r>
        <w:rPr>
          <w:rtl/>
        </w:rPr>
        <w:t xml:space="preserve">، </w:t>
      </w:r>
      <w:r w:rsidRPr="00A569E2">
        <w:rPr>
          <w:rtl/>
        </w:rPr>
        <w:t>فعظم ذلك على فقلت</w:t>
      </w:r>
      <w:r>
        <w:rPr>
          <w:rtl/>
        </w:rPr>
        <w:t xml:space="preserve">: </w:t>
      </w:r>
      <w:r w:rsidRPr="00A569E2">
        <w:rPr>
          <w:rtl/>
        </w:rPr>
        <w:t>بلى والله زعمت</w:t>
      </w:r>
      <w:r>
        <w:rPr>
          <w:rtl/>
        </w:rPr>
        <w:t xml:space="preserve">، </w:t>
      </w:r>
      <w:r w:rsidRPr="00A569E2">
        <w:rPr>
          <w:rtl/>
        </w:rPr>
        <w:t>قال</w:t>
      </w:r>
      <w:r>
        <w:rPr>
          <w:rtl/>
        </w:rPr>
        <w:t xml:space="preserve">: </w:t>
      </w:r>
      <w:r w:rsidRPr="00A569E2">
        <w:rPr>
          <w:rtl/>
        </w:rPr>
        <w:t>لا والله ما زعمته</w:t>
      </w:r>
      <w:r>
        <w:rPr>
          <w:rtl/>
        </w:rPr>
        <w:t xml:space="preserve">، </w:t>
      </w:r>
      <w:r w:rsidRPr="00A569E2">
        <w:rPr>
          <w:rtl/>
        </w:rPr>
        <w:t>قال</w:t>
      </w:r>
      <w:r>
        <w:rPr>
          <w:rtl/>
        </w:rPr>
        <w:t xml:space="preserve">: </w:t>
      </w:r>
      <w:r w:rsidRPr="00A569E2">
        <w:rPr>
          <w:rtl/>
        </w:rPr>
        <w:t>فعظم ذلك على فقلت</w:t>
      </w:r>
      <w:r>
        <w:rPr>
          <w:rtl/>
        </w:rPr>
        <w:t xml:space="preserve">: </w:t>
      </w:r>
      <w:r w:rsidRPr="00A569E2">
        <w:rPr>
          <w:rtl/>
        </w:rPr>
        <w:t>بلى والله قد قلته</w:t>
      </w:r>
      <w:r>
        <w:rPr>
          <w:rtl/>
        </w:rPr>
        <w:t xml:space="preserve">، </w:t>
      </w:r>
      <w:r w:rsidRPr="00A569E2">
        <w:rPr>
          <w:rtl/>
        </w:rPr>
        <w:t>قال</w:t>
      </w:r>
      <w:r>
        <w:rPr>
          <w:rtl/>
        </w:rPr>
        <w:t xml:space="preserve">، </w:t>
      </w:r>
      <w:r w:rsidRPr="00A569E2">
        <w:rPr>
          <w:rtl/>
        </w:rPr>
        <w:t>نعم قد قتله أما علمت ان كل زعم في القرآن كذب</w:t>
      </w:r>
      <w:r>
        <w:rPr>
          <w:rtl/>
        </w:rPr>
        <w:t>؟.</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363</w:t>
      </w:r>
      <w:r>
        <w:rPr>
          <w:rtl/>
        </w:rPr>
        <w:t xml:space="preserve"> </w:t>
      </w:r>
      <w:r w:rsidRPr="00957CEF">
        <w:rPr>
          <w:rStyle w:val="libBold2Char"/>
          <w:rtl/>
        </w:rPr>
        <w:t xml:space="preserve">ـ في الكافي </w:t>
      </w:r>
      <w:r w:rsidRPr="00A569E2">
        <w:rPr>
          <w:rtl/>
        </w:rPr>
        <w:t>محمد بن يحيى عن محمد بن الحسين عن محمد بن عيسى عن صفوان عن داود بن الحصين عن عمر بن حنظلة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رجلين من أصحابنا تكون بينهما منازعة في دين أو ميراث فتحاكما</w:t>
      </w:r>
      <w:r>
        <w:rPr>
          <w:rtl/>
        </w:rPr>
        <w:t xml:space="preserve"> إلى </w:t>
      </w:r>
      <w:r w:rsidRPr="00A569E2">
        <w:rPr>
          <w:rtl/>
        </w:rPr>
        <w:t>السلطان أو</w:t>
      </w:r>
      <w:r>
        <w:rPr>
          <w:rtl/>
        </w:rPr>
        <w:t xml:space="preserve"> إلى </w:t>
      </w:r>
      <w:r w:rsidRPr="00A569E2">
        <w:rPr>
          <w:rtl/>
        </w:rPr>
        <w:t xml:space="preserve">القضاة </w:t>
      </w:r>
      <w:r>
        <w:rPr>
          <w:rtl/>
        </w:rPr>
        <w:t>أ</w:t>
      </w:r>
      <w:r w:rsidRPr="00A569E2">
        <w:rPr>
          <w:rtl/>
        </w:rPr>
        <w:t>يحل ذلك</w:t>
      </w:r>
      <w:r>
        <w:rPr>
          <w:rtl/>
        </w:rPr>
        <w:t>؟</w:t>
      </w:r>
      <w:r w:rsidRPr="00A569E2">
        <w:rPr>
          <w:rtl/>
        </w:rPr>
        <w:t xml:space="preserve"> فقال</w:t>
      </w:r>
      <w:r>
        <w:rPr>
          <w:rtl/>
        </w:rPr>
        <w:t xml:space="preserve">، </w:t>
      </w:r>
      <w:r w:rsidRPr="00A569E2">
        <w:rPr>
          <w:rtl/>
        </w:rPr>
        <w:t>من تحاكم</w:t>
      </w:r>
      <w:r>
        <w:rPr>
          <w:rtl/>
        </w:rPr>
        <w:t xml:space="preserve"> إلى </w:t>
      </w:r>
      <w:r w:rsidRPr="00A569E2">
        <w:rPr>
          <w:rtl/>
        </w:rPr>
        <w:t>الطاغوت فحكم له فانما يأخذ سحتا وان كان حقه ثابتا</w:t>
      </w:r>
      <w:r>
        <w:rPr>
          <w:rtl/>
        </w:rPr>
        <w:t xml:space="preserve">، </w:t>
      </w:r>
      <w:r w:rsidRPr="00A569E2">
        <w:rPr>
          <w:rtl/>
        </w:rPr>
        <w:t>لأنه أخذه بحكم الطاغوت</w:t>
      </w:r>
      <w:r>
        <w:rPr>
          <w:rtl/>
        </w:rPr>
        <w:t xml:space="preserve">، </w:t>
      </w:r>
      <w:r w:rsidRPr="00A569E2">
        <w:rPr>
          <w:rtl/>
        </w:rPr>
        <w:t>وقد أمر الله أن يكفر به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364</w:t>
      </w:r>
      <w:r>
        <w:rPr>
          <w:rtl/>
        </w:rPr>
        <w:t xml:space="preserve"> ـ </w:t>
      </w:r>
      <w:r w:rsidRPr="00A569E2">
        <w:rPr>
          <w:rtl/>
        </w:rPr>
        <w:t>محمد بن يحيى عن محمد بن الحسين عن يزيد بن اسحق عن هارون ابن حمزة الغنوي عن حريز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أيما رجل كان بينه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كل زعم جاء في القران جاء في الكذب بخلاف القول :</w:t>
      </w:r>
    </w:p>
    <w:p w:rsidR="001C7CB2" w:rsidRPr="00A569E2" w:rsidRDefault="001C7CB2" w:rsidP="007C645F">
      <w:pPr>
        <w:pStyle w:val="libNormal0"/>
        <w:rPr>
          <w:rtl/>
          <w:lang w:bidi="fa-IR"/>
        </w:rPr>
      </w:pPr>
      <w:r>
        <w:rPr>
          <w:rtl/>
          <w:lang w:bidi="fa-IR"/>
        </w:rPr>
        <w:br w:type="page"/>
        <w:t>و</w:t>
      </w:r>
      <w:r w:rsidRPr="00A569E2">
        <w:rPr>
          <w:rtl/>
          <w:lang w:bidi="fa-IR"/>
        </w:rPr>
        <w:t>بين أخ له مماراة في حق فدعاه</w:t>
      </w:r>
      <w:r>
        <w:rPr>
          <w:rtl/>
          <w:lang w:bidi="fa-IR"/>
        </w:rPr>
        <w:t xml:space="preserve"> إلى </w:t>
      </w:r>
      <w:r w:rsidRPr="00A569E2">
        <w:rPr>
          <w:rtl/>
          <w:lang w:bidi="fa-IR"/>
        </w:rPr>
        <w:t>رجل من إخوانه ليحكم بينه وبينه فأبى الا ان يرافعه</w:t>
      </w:r>
      <w:r>
        <w:rPr>
          <w:rtl/>
          <w:lang w:bidi="fa-IR"/>
        </w:rPr>
        <w:t xml:space="preserve"> إلى </w:t>
      </w:r>
      <w:r w:rsidRPr="00A569E2">
        <w:rPr>
          <w:rtl/>
          <w:lang w:bidi="fa-IR"/>
        </w:rPr>
        <w:t xml:space="preserve">هؤلاء كان بمنزلة الذين قال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أَلَمْ تَرَ إلى الَّذِينَ يَزْعُمُونَ أَنَّهُمْ آمَنُوا بِما أُنْزِلَ إِلَيْكَ وَما أُنْزِلَ مِنْ قَبْلِكَ يُرِيدُونَ أَنْ يَتَحاكَمُوا إلى الطَّاغُوتِ وَقَدْ أُمِرُوا أَنْ يَكْفُرُوا بِهِ</w:t>
      </w:r>
      <w:r w:rsidRPr="000E4A2F">
        <w:rPr>
          <w:rStyle w:val="libAlaemChar"/>
          <w:rtl/>
        </w:rPr>
        <w:t>)</w:t>
      </w:r>
      <w:r w:rsidRPr="00A569E2">
        <w:rPr>
          <w:rtl/>
          <w:lang w:bidi="fa-IR"/>
        </w:rPr>
        <w:t xml:space="preserve"> الاية.</w:t>
      </w:r>
    </w:p>
    <w:p w:rsidR="001C7CB2" w:rsidRPr="00A569E2" w:rsidRDefault="001C7CB2" w:rsidP="007C645F">
      <w:pPr>
        <w:pStyle w:val="libNormal"/>
        <w:rPr>
          <w:rtl/>
        </w:rPr>
      </w:pPr>
      <w:r w:rsidRPr="00957CEF">
        <w:rPr>
          <w:rStyle w:val="libBold2Char"/>
          <w:rtl/>
        </w:rPr>
        <w:t>365</w:t>
      </w:r>
      <w:r>
        <w:rPr>
          <w:rtl/>
        </w:rPr>
        <w:t xml:space="preserve"> </w:t>
      </w:r>
      <w:r w:rsidRPr="00957CEF">
        <w:rPr>
          <w:rStyle w:val="libBold2Char"/>
          <w:rtl/>
        </w:rPr>
        <w:t xml:space="preserve">ـ في روضة الكافي </w:t>
      </w:r>
      <w:r w:rsidRPr="00A569E2">
        <w:rPr>
          <w:rtl/>
        </w:rPr>
        <w:t>حميد بن زياد عن الحسن بن محمد الكندي عن غير واحد من أصحابه عن أبان بن عثمان عن</w:t>
      </w:r>
      <w:r>
        <w:rPr>
          <w:rtl/>
        </w:rPr>
        <w:t xml:space="preserve"> أبي جعفر </w:t>
      </w:r>
      <w:r w:rsidRPr="00A569E2">
        <w:rPr>
          <w:rtl/>
        </w:rPr>
        <w:t>الأحول والفضيل بن يسار عن زكريا النقاض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من رفع راية ضلالة فصاحبها طاغوت</w:t>
      </w:r>
      <w:r>
        <w:rPr>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366</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أَلَمْ تَرَ إلى الَّذِينَ يَزْعُمُونَ أَنَّهُمْ آمَنُوا بِما أُنْزِلَ إِلَيْكَ وَما أُنْزِلَ مِنْ قَبْلِكَ يُرِيدُونَ أَنْ يَتَحاكَمُوا إلى الطَّاغُوتِ وَقَدْ أُمِرُوا أَنْ يَكْفُرُوا بِهِ</w:t>
      </w:r>
      <w:r w:rsidRPr="000E4A2F">
        <w:rPr>
          <w:rStyle w:val="libAlaemChar"/>
          <w:rtl/>
        </w:rPr>
        <w:t>)</w:t>
      </w:r>
      <w:r w:rsidRPr="00A569E2">
        <w:rPr>
          <w:rtl/>
          <w:lang w:bidi="fa-IR"/>
        </w:rPr>
        <w:t xml:space="preserve"> فانها نزلت في الزبير بن العوام فانه نازع رجلا من اليهود في حديقة فقال الزبير</w:t>
      </w:r>
      <w:r>
        <w:rPr>
          <w:rtl/>
          <w:lang w:bidi="fa-IR"/>
        </w:rPr>
        <w:t xml:space="preserve">، </w:t>
      </w:r>
      <w:r w:rsidRPr="00A569E2">
        <w:rPr>
          <w:rtl/>
          <w:lang w:bidi="fa-IR"/>
        </w:rPr>
        <w:t>ترضى بابن شيبة اليهودي وقال اليهودي ترضى بمحمد</w:t>
      </w:r>
      <w:r>
        <w:rPr>
          <w:rtl/>
          <w:lang w:bidi="fa-IR"/>
        </w:rPr>
        <w:t>؟</w:t>
      </w:r>
      <w:r w:rsidRPr="00A569E2">
        <w:rPr>
          <w:rtl/>
          <w:lang w:bidi="fa-IR"/>
        </w:rPr>
        <w:t xml:space="preserve"> فانزل الله </w:t>
      </w:r>
      <w:r w:rsidRPr="000E4A2F">
        <w:rPr>
          <w:rStyle w:val="libAlaemChar"/>
          <w:rtl/>
        </w:rPr>
        <w:t>(</w:t>
      </w:r>
      <w:r w:rsidRPr="00500BFE">
        <w:rPr>
          <w:rStyle w:val="libAieChar"/>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وَإِذا قِيلَ لَهُمْ تَعالَوْا إلى ما أنزل اللهُ وإلى الرَّسُولِ رَأَيْتَ الْمُنافِقِينَ يَصُدُّونَ عَنْكَ صُدُوداً</w:t>
      </w:r>
      <w:r w:rsidRPr="000E4A2F">
        <w:rPr>
          <w:rStyle w:val="libAlaemChar"/>
          <w:rtl/>
        </w:rPr>
        <w:t>)</w:t>
      </w:r>
      <w:r>
        <w:rPr>
          <w:rtl/>
          <w:lang w:bidi="fa-IR"/>
        </w:rPr>
        <w:t xml:space="preserve">، </w:t>
      </w:r>
      <w:r w:rsidRPr="00A569E2">
        <w:rPr>
          <w:rtl/>
          <w:lang w:bidi="fa-IR"/>
        </w:rPr>
        <w:t>وهم أعداء آل محمد كلهم جرت فيهم هذه الاية.</w:t>
      </w:r>
    </w:p>
    <w:p w:rsidR="001C7CB2" w:rsidRPr="00A569E2" w:rsidRDefault="001C7CB2" w:rsidP="007C645F">
      <w:pPr>
        <w:pStyle w:val="libNormal"/>
        <w:rPr>
          <w:rtl/>
        </w:rPr>
      </w:pPr>
      <w:r w:rsidRPr="00A569E2">
        <w:rPr>
          <w:rtl/>
        </w:rPr>
        <w:t>367</w:t>
      </w:r>
      <w:r>
        <w:rPr>
          <w:rtl/>
        </w:rPr>
        <w:t xml:space="preserve"> ـ حدّثني أبي </w:t>
      </w:r>
      <w:r w:rsidRPr="00A569E2">
        <w:rPr>
          <w:rtl/>
        </w:rPr>
        <w:t>عن ابن</w:t>
      </w:r>
      <w:r>
        <w:rPr>
          <w:rtl/>
        </w:rPr>
        <w:t xml:space="preserve"> أبي </w:t>
      </w:r>
      <w:r w:rsidRPr="00A569E2">
        <w:rPr>
          <w:rtl/>
        </w:rPr>
        <w:t>عمير عن منصور عن</w:t>
      </w:r>
      <w:r>
        <w:rPr>
          <w:rtl/>
        </w:rPr>
        <w:t xml:space="preserve"> أبي عبد الله </w:t>
      </w:r>
      <w:r w:rsidRPr="000E4A2F">
        <w:rPr>
          <w:rStyle w:val="libAlaemChar"/>
          <w:rtl/>
        </w:rPr>
        <w:t>عليه‌السلام</w:t>
      </w:r>
      <w:r w:rsidRPr="00A569E2">
        <w:rPr>
          <w:rtl/>
        </w:rPr>
        <w:t xml:space="preserve"> وعن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الخسف والله بالفاسقين عند الحوض قول الله</w:t>
      </w:r>
      <w:r>
        <w:rPr>
          <w:rtl/>
        </w:rPr>
        <w:t xml:space="preserve">: </w:t>
      </w:r>
      <w:r w:rsidRPr="000E4A2F">
        <w:rPr>
          <w:rStyle w:val="libAlaemChar"/>
          <w:rtl/>
        </w:rPr>
        <w:t>(</w:t>
      </w:r>
      <w:r w:rsidRPr="00500BFE">
        <w:rPr>
          <w:rStyle w:val="libAieChar"/>
          <w:rtl/>
        </w:rPr>
        <w:t>فَكَيْفَ إِذا أَصابَتْهُمْ مُصِيبَةٌ</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368</w:t>
      </w:r>
      <w:r>
        <w:rPr>
          <w:rtl/>
        </w:rPr>
        <w:t xml:space="preserve"> </w:t>
      </w:r>
      <w:r w:rsidRPr="00957CEF">
        <w:rPr>
          <w:rStyle w:val="libBold2Char"/>
          <w:rtl/>
        </w:rPr>
        <w:t xml:space="preserve">ـ في روضة الكافي </w:t>
      </w:r>
      <w:r w:rsidRPr="00A569E2">
        <w:rPr>
          <w:rtl/>
        </w:rPr>
        <w:t>على عن</w:t>
      </w:r>
      <w:r>
        <w:rPr>
          <w:rtl/>
        </w:rPr>
        <w:t xml:space="preserve"> أحمد </w:t>
      </w:r>
      <w:r w:rsidRPr="00A569E2">
        <w:rPr>
          <w:rtl/>
        </w:rPr>
        <w:t>بن محمد بن خالد عن</w:t>
      </w:r>
      <w:r>
        <w:rPr>
          <w:rtl/>
        </w:rPr>
        <w:t xml:space="preserve"> أبي </w:t>
      </w:r>
      <w:r w:rsidRPr="00A569E2">
        <w:rPr>
          <w:rtl/>
        </w:rPr>
        <w:t xml:space="preserve">جنادة الحصين بن المخارق بن عبد الرحمن بن ورقا بن حبشي بن جنادة السلولي صاحب رسول الله </w:t>
      </w:r>
      <w:r w:rsidRPr="000E4A2F">
        <w:rPr>
          <w:rStyle w:val="libAlaemChar"/>
          <w:rtl/>
        </w:rPr>
        <w:t>صلى‌الله‌عليه‌وآله</w:t>
      </w:r>
      <w:r w:rsidRPr="00A569E2">
        <w:rPr>
          <w:rtl/>
        </w:rPr>
        <w:t xml:space="preserve"> عن</w:t>
      </w:r>
      <w:r>
        <w:rPr>
          <w:rtl/>
        </w:rPr>
        <w:t xml:space="preserve"> أبي </w:t>
      </w:r>
      <w:r w:rsidRPr="00A569E2">
        <w:rPr>
          <w:rtl/>
        </w:rPr>
        <w:t xml:space="preserve">الحسن الاول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أُولئِكَ الَّذِينَ يَعْلَمُ اللهُ ما فِي قُلُوبِهِمْ فَأَعْرِضْ عَنْهُمْ</w:t>
      </w:r>
      <w:r w:rsidRPr="000E4A2F">
        <w:rPr>
          <w:rStyle w:val="libAlaemChar"/>
          <w:rtl/>
        </w:rPr>
        <w:t>)</w:t>
      </w:r>
      <w:r w:rsidRPr="00A569E2">
        <w:rPr>
          <w:rtl/>
        </w:rPr>
        <w:t xml:space="preserve"> فقد سبقت عليهم كلمة الشقاق وسبق لهم العذاب </w:t>
      </w:r>
      <w:r w:rsidRPr="000E4A2F">
        <w:rPr>
          <w:rStyle w:val="libAlaemChar"/>
          <w:rtl/>
        </w:rPr>
        <w:t>(</w:t>
      </w:r>
      <w:r w:rsidRPr="00500BFE">
        <w:rPr>
          <w:rStyle w:val="libAieChar"/>
          <w:rtl/>
        </w:rPr>
        <w:t>وَقُلْ لَهُمْ فِي أَنْفُسِهِمْ قَوْلاً بَلِيغاً</w:t>
      </w:r>
      <w:r w:rsidRPr="000E4A2F">
        <w:rPr>
          <w:rStyle w:val="libAlaemChar"/>
          <w:rtl/>
        </w:rPr>
        <w:t>)</w:t>
      </w:r>
      <w:r>
        <w:rPr>
          <w:rtl/>
        </w:rPr>
        <w:t>.</w:t>
      </w:r>
    </w:p>
    <w:p w:rsidR="001C7CB2" w:rsidRPr="00A569E2" w:rsidRDefault="001C7CB2" w:rsidP="007C645F">
      <w:pPr>
        <w:pStyle w:val="libNormal"/>
        <w:rPr>
          <w:rtl/>
        </w:rPr>
      </w:pPr>
      <w:r>
        <w:rPr>
          <w:rtl/>
        </w:rPr>
        <w:br w:type="page"/>
      </w:r>
      <w:r w:rsidRPr="00A569E2">
        <w:rPr>
          <w:rtl/>
        </w:rPr>
        <w:t>369</w:t>
      </w:r>
      <w:r>
        <w:rPr>
          <w:rtl/>
        </w:rPr>
        <w:t xml:space="preserve"> ـ علي بن إبراهيم </w:t>
      </w:r>
      <w:r w:rsidRPr="00A569E2">
        <w:rPr>
          <w:rtl/>
        </w:rPr>
        <w:t>عن أبيه عن محمد بن</w:t>
      </w:r>
      <w:r>
        <w:rPr>
          <w:rtl/>
        </w:rPr>
        <w:t xml:space="preserve"> إسمعيل </w:t>
      </w:r>
      <w:r w:rsidRPr="00A569E2">
        <w:rPr>
          <w:rtl/>
        </w:rPr>
        <w:t>وغيره عن منصور بن يونس عن ابن أذينة عن عبد الله النجاشي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 xml:space="preserve">في قول الله </w:t>
      </w:r>
      <w:r w:rsidRPr="000E4A2F">
        <w:rPr>
          <w:rStyle w:val="libAlaemChar"/>
          <w:rtl/>
        </w:rPr>
        <w:t>عزوجل</w:t>
      </w:r>
      <w:r>
        <w:rPr>
          <w:rtl/>
        </w:rPr>
        <w:t xml:space="preserve">، </w:t>
      </w:r>
      <w:r w:rsidRPr="000E4A2F">
        <w:rPr>
          <w:rStyle w:val="libAlaemChar"/>
          <w:rtl/>
        </w:rPr>
        <w:t>(</w:t>
      </w:r>
      <w:r w:rsidRPr="00500BFE">
        <w:rPr>
          <w:rStyle w:val="libAieChar"/>
          <w:rtl/>
        </w:rPr>
        <w:t>أُولئِكَ الَّذِينَ يَعْلَمُ اللهُ ما فِي قُلُوبِهِمْ فَأَعْرِضْ عَنْهُمْ وَعِظْهُمْ وَقُلْ لَهُمْ فِي أَنْفُسِهِمْ قَوْلاً بَلِيغاً</w:t>
      </w:r>
      <w:r w:rsidRPr="000E4A2F">
        <w:rPr>
          <w:rStyle w:val="libAlaemChar"/>
          <w:rtl/>
        </w:rPr>
        <w:t>)</w:t>
      </w:r>
      <w:r w:rsidRPr="00A569E2">
        <w:rPr>
          <w:rtl/>
        </w:rPr>
        <w:t xml:space="preserve"> يعنى والله فلانا وفلانا وما </w:t>
      </w:r>
      <w:r w:rsidRPr="000E4A2F">
        <w:rPr>
          <w:rStyle w:val="libAlaemChar"/>
          <w:rtl/>
        </w:rPr>
        <w:t>(</w:t>
      </w:r>
      <w:r w:rsidRPr="00500BFE">
        <w:rPr>
          <w:rStyle w:val="libAieChar"/>
          <w:rtl/>
        </w:rPr>
        <w:t>أَرْسَلْنا مِنْ رَسُولٍ إِلَّا لِيُطاعَ بِإِذْنِ اللهِ وَلَوْ أَنَّهُمْ إِذْ ظَلَمُوا أَنْفُسَهُمْ جاؤُكَ فَاسْتَغْفَرُوا اللهَ وَاسْتَغْفَرَ لَهُمُ الرَّسُولُ لَوَجَدُوا اللهَ تَوَّاباً رَحِيماً</w:t>
      </w:r>
      <w:r w:rsidRPr="000E4A2F">
        <w:rPr>
          <w:rStyle w:val="libAlaemChar"/>
          <w:rtl/>
        </w:rPr>
        <w:t>)</w:t>
      </w:r>
      <w:r w:rsidRPr="00A569E2">
        <w:rPr>
          <w:rtl/>
        </w:rPr>
        <w:t xml:space="preserve"> يعنى والله النبي </w:t>
      </w:r>
      <w:r w:rsidRPr="000E4A2F">
        <w:rPr>
          <w:rStyle w:val="libAlaemChar"/>
          <w:rtl/>
        </w:rPr>
        <w:t>صلى‌الله‌عليه‌وآله‌وسلم</w:t>
      </w:r>
      <w:r w:rsidRPr="00A569E2">
        <w:rPr>
          <w:rtl/>
        </w:rPr>
        <w:t xml:space="preserve"> وعليا </w:t>
      </w:r>
      <w:r w:rsidRPr="000E4A2F">
        <w:rPr>
          <w:rStyle w:val="libAlaemChar"/>
          <w:rtl/>
        </w:rPr>
        <w:t>عليه‌السلام</w:t>
      </w:r>
      <w:r w:rsidRPr="00A569E2">
        <w:rPr>
          <w:rtl/>
        </w:rPr>
        <w:t xml:space="preserve"> مما صنعوا</w:t>
      </w:r>
      <w:r>
        <w:rPr>
          <w:rtl/>
        </w:rPr>
        <w:t xml:space="preserve">، </w:t>
      </w:r>
      <w:r w:rsidRPr="00A569E2">
        <w:rPr>
          <w:rtl/>
        </w:rPr>
        <w:t>يعنى لو جاؤك بها</w:t>
      </w:r>
      <w:r>
        <w:rPr>
          <w:rtl/>
        </w:rPr>
        <w:t xml:space="preserve"> يا عليّ </w:t>
      </w:r>
      <w:r w:rsidRPr="00A569E2">
        <w:rPr>
          <w:rtl/>
        </w:rPr>
        <w:t xml:space="preserve">فاستغفروا الله مما صنعوا </w:t>
      </w:r>
      <w:r>
        <w:rPr>
          <w:rtl/>
        </w:rPr>
        <w:t xml:space="preserve">و </w:t>
      </w:r>
      <w:r w:rsidRPr="000E4A2F">
        <w:rPr>
          <w:rStyle w:val="libAlaemChar"/>
          <w:rtl/>
        </w:rPr>
        <w:t>(</w:t>
      </w:r>
      <w:r w:rsidRPr="00500BFE">
        <w:rPr>
          <w:rStyle w:val="libAieChar"/>
          <w:rtl/>
        </w:rPr>
        <w:t>اسْتَغْفَرَ لَهُمُ الرَّسُولُ لَوَجَدُوا اللهَ تَوَّاباً رَحِيماً فَلا وَرَبِّكَ لا يُؤْمِنُونَ حَتَّى يُحَكِّمُوكَ فِيما شَجَرَ بَيْنَهُمْ</w:t>
      </w:r>
      <w:r w:rsidRPr="000E4A2F">
        <w:rPr>
          <w:rStyle w:val="libAlaemChar"/>
          <w:rtl/>
        </w:rPr>
        <w:t>)</w:t>
      </w:r>
      <w:r w:rsidRPr="00A569E2">
        <w:rPr>
          <w:rtl/>
        </w:rPr>
        <w:t xml:space="preserve"> 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هو والله على بعينه </w:t>
      </w:r>
      <w:r w:rsidRPr="000E4A2F">
        <w:rPr>
          <w:rStyle w:val="libAlaemChar"/>
          <w:rtl/>
        </w:rPr>
        <w:t>(</w:t>
      </w:r>
      <w:r w:rsidRPr="00500BFE">
        <w:rPr>
          <w:rStyle w:val="libAieChar"/>
          <w:rtl/>
        </w:rPr>
        <w:t>ثُمَّ لا يَجِدُوا فِي أَنْفُسِهِمْ حَرَجاً مِمَّا قَضَيْتَ</w:t>
      </w:r>
      <w:r w:rsidRPr="000E4A2F">
        <w:rPr>
          <w:rStyle w:val="libAlaemChar"/>
          <w:rtl/>
        </w:rPr>
        <w:t>)</w:t>
      </w:r>
      <w:r w:rsidRPr="00A569E2">
        <w:rPr>
          <w:rtl/>
        </w:rPr>
        <w:t xml:space="preserve"> على لسانك يا رسول الله يعنى به من ولاية على ويسلموا تسليما لعلى.</w:t>
      </w:r>
    </w:p>
    <w:p w:rsidR="001C7CB2" w:rsidRPr="00A569E2" w:rsidRDefault="001C7CB2" w:rsidP="007C645F">
      <w:pPr>
        <w:pStyle w:val="libNormal"/>
        <w:rPr>
          <w:rtl/>
          <w:lang w:bidi="fa-IR"/>
        </w:rPr>
      </w:pPr>
      <w:r w:rsidRPr="00957CEF">
        <w:rPr>
          <w:rStyle w:val="libBold2Char"/>
          <w:rtl/>
        </w:rPr>
        <w:t>370</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131CA3">
        <w:rPr>
          <w:rtl/>
        </w:rPr>
        <w:t>«</w:t>
      </w:r>
      <w:r w:rsidRPr="00500BFE">
        <w:rPr>
          <w:rStyle w:val="libAieChar"/>
          <w:rtl/>
        </w:rPr>
        <w:t>وَلَوْ أَنَّهُمْ إِذْ ظَلَمُوا أَنْفُسَهُمْ جاؤُكَ</w:t>
      </w:r>
      <w:r>
        <w:rPr>
          <w:rFonts w:hint="cs"/>
          <w:rtl/>
        </w:rPr>
        <w:t xml:space="preserve"> يا عليّ </w:t>
      </w:r>
      <w:r w:rsidRPr="00500BFE">
        <w:rPr>
          <w:rStyle w:val="libAieChar"/>
          <w:rtl/>
        </w:rPr>
        <w:t>فَاسْتَغْفَرُوا اللهَ وَاسْتَغْفَرَ لَهُمُ الرَّسُولُ لَوَجَدُوا اللهَ تَوَّاباً رَحِيماً</w:t>
      </w:r>
      <w:r w:rsidRPr="00131CA3">
        <w:rPr>
          <w:rtl/>
        </w:rPr>
        <w:t>»</w:t>
      </w:r>
      <w:r w:rsidRPr="00131CA3">
        <w:rPr>
          <w:rFonts w:hint="cs"/>
          <w:rtl/>
        </w:rPr>
        <w:t xml:space="preserve"> </w:t>
      </w:r>
      <w:r w:rsidRPr="00A569E2">
        <w:rPr>
          <w:rtl/>
          <w:lang w:bidi="fa-IR"/>
        </w:rPr>
        <w:t>هكذا نزلت.</w:t>
      </w:r>
    </w:p>
    <w:p w:rsidR="001C7CB2" w:rsidRPr="00A569E2" w:rsidRDefault="001C7CB2" w:rsidP="007C645F">
      <w:pPr>
        <w:pStyle w:val="libNormal"/>
        <w:rPr>
          <w:rtl/>
        </w:rPr>
      </w:pPr>
      <w:r w:rsidRPr="00957CEF">
        <w:rPr>
          <w:rStyle w:val="libBold2Char"/>
          <w:rtl/>
        </w:rPr>
        <w:t>371</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ومحمد بن</w:t>
      </w:r>
      <w:r>
        <w:rPr>
          <w:rtl/>
        </w:rPr>
        <w:t xml:space="preserve"> إسمعيل </w:t>
      </w:r>
      <w:r w:rsidRPr="00A569E2">
        <w:rPr>
          <w:rtl/>
        </w:rPr>
        <w:t>عن الفضل بن شاذان عن صفوان وابن</w:t>
      </w:r>
      <w:r>
        <w:rPr>
          <w:rtl/>
        </w:rPr>
        <w:t xml:space="preserve"> أبي </w:t>
      </w:r>
      <w:r w:rsidRPr="00A569E2">
        <w:rPr>
          <w:rtl/>
        </w:rPr>
        <w:t xml:space="preserve">عمير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إذا دخلت المدينة فاغتسل قبل أن تدخلها أو حين تدخلها</w:t>
      </w:r>
      <w:r>
        <w:rPr>
          <w:rtl/>
        </w:rPr>
        <w:t xml:space="preserve">، </w:t>
      </w:r>
      <w:r w:rsidRPr="00A569E2">
        <w:rPr>
          <w:rtl/>
        </w:rPr>
        <w:t xml:space="preserve">ثم تأتى قبر النبي </w:t>
      </w:r>
      <w:r w:rsidRPr="000E4A2F">
        <w:rPr>
          <w:rStyle w:val="libAlaemChar"/>
          <w:rtl/>
        </w:rPr>
        <w:t>صلى‌الله‌عليه‌وآله</w:t>
      </w:r>
      <w:r>
        <w:rPr>
          <w:rtl/>
        </w:rPr>
        <w:t xml:space="preserve"> إلى أن </w:t>
      </w:r>
      <w:r w:rsidRPr="00A569E2">
        <w:rPr>
          <w:rtl/>
        </w:rPr>
        <w:t xml:space="preserve">قال </w:t>
      </w:r>
      <w:r w:rsidRPr="000E4A2F">
        <w:rPr>
          <w:rStyle w:val="libAlaemChar"/>
          <w:rtl/>
        </w:rPr>
        <w:t>عليه‌السلام</w:t>
      </w:r>
      <w:r>
        <w:rPr>
          <w:rtl/>
        </w:rPr>
        <w:t xml:space="preserve">: </w:t>
      </w:r>
      <w:r w:rsidRPr="00A569E2">
        <w:rPr>
          <w:rtl/>
        </w:rPr>
        <w:t>اللهم انك قلت</w:t>
      </w:r>
      <w:r>
        <w:rPr>
          <w:rtl/>
        </w:rPr>
        <w:t xml:space="preserve">: </w:t>
      </w:r>
      <w:r w:rsidRPr="000E4A2F">
        <w:rPr>
          <w:rStyle w:val="libAlaemChar"/>
          <w:rtl/>
        </w:rPr>
        <w:t>(</w:t>
      </w:r>
      <w:r w:rsidRPr="00500BFE">
        <w:rPr>
          <w:rStyle w:val="libAieChar"/>
          <w:rtl/>
        </w:rPr>
        <w:t>وَلَوْ أَنَّهُمْ إِذْ ظَلَمُوا أَنْفُسَهُمْ جاؤُكَ فَاسْتَغْفَرُوا اللهَ وَاسْتَغْفَرَ لَهُمُ الرَّسُولُ لَوَجَدُوا اللهَ تَوَّاباً رَحِيماً</w:t>
      </w:r>
      <w:r w:rsidRPr="000E4A2F">
        <w:rPr>
          <w:rStyle w:val="libAlaemChar"/>
          <w:rtl/>
        </w:rPr>
        <w:t>)</w:t>
      </w:r>
      <w:r w:rsidRPr="00A569E2">
        <w:rPr>
          <w:rtl/>
        </w:rPr>
        <w:t xml:space="preserve"> وانى أتيت نبيك مستغفرا تائبا عن ذنوبي وانى أتوجه بك</w:t>
      </w:r>
      <w:r>
        <w:rPr>
          <w:rtl/>
        </w:rPr>
        <w:t xml:space="preserve"> إلى </w:t>
      </w:r>
      <w:r w:rsidRPr="00A569E2">
        <w:rPr>
          <w:rtl/>
        </w:rPr>
        <w:t>الله ربي وربك ليغفر ذنوبي.</w:t>
      </w:r>
    </w:p>
    <w:p w:rsidR="001C7CB2" w:rsidRPr="00A569E2" w:rsidRDefault="001C7CB2" w:rsidP="007C645F">
      <w:pPr>
        <w:pStyle w:val="libNormal"/>
        <w:rPr>
          <w:rtl/>
        </w:rPr>
      </w:pPr>
      <w:r w:rsidRPr="00957CEF">
        <w:rPr>
          <w:rStyle w:val="libBold2Char"/>
          <w:rtl/>
        </w:rPr>
        <w:t>372</w:t>
      </w:r>
      <w:r>
        <w:rPr>
          <w:rtl/>
        </w:rPr>
        <w:t xml:space="preserve"> </w:t>
      </w:r>
      <w:r w:rsidRPr="00957CEF">
        <w:rPr>
          <w:rStyle w:val="libBold2Char"/>
          <w:rtl/>
        </w:rPr>
        <w:t xml:space="preserve">ـ في كتاب المناقب </w:t>
      </w:r>
      <w:r w:rsidRPr="00A569E2">
        <w:rPr>
          <w:rtl/>
        </w:rPr>
        <w:t>لابن شهر آشوب</w:t>
      </w:r>
      <w:r>
        <w:rPr>
          <w:rtl/>
        </w:rPr>
        <w:t xml:space="preserve"> إسمعيل </w:t>
      </w:r>
      <w:r w:rsidRPr="00A569E2">
        <w:rPr>
          <w:rtl/>
        </w:rPr>
        <w:t xml:space="preserve">بن يزيد باسناده عن محمد ابن على </w:t>
      </w:r>
      <w:r w:rsidRPr="000E4A2F">
        <w:rPr>
          <w:rStyle w:val="libAlaemChar"/>
          <w:rtl/>
        </w:rPr>
        <w:t>عليهما‌السلام</w:t>
      </w:r>
      <w:r>
        <w:rPr>
          <w:rtl/>
        </w:rPr>
        <w:t xml:space="preserve"> أنّه قال: </w:t>
      </w:r>
      <w:r w:rsidRPr="00A569E2">
        <w:rPr>
          <w:rtl/>
        </w:rPr>
        <w:t xml:space="preserve">أذنب رجل ذنبا في حيوة رسول الله </w:t>
      </w:r>
      <w:r w:rsidRPr="000E4A2F">
        <w:rPr>
          <w:rStyle w:val="libAlaemChar"/>
          <w:rtl/>
        </w:rPr>
        <w:t>صلى‌الله‌عليه‌وآله</w:t>
      </w:r>
      <w:r w:rsidRPr="00A569E2">
        <w:rPr>
          <w:rtl/>
        </w:rPr>
        <w:t xml:space="preserve"> فتغيب حتى وجد الحسن والحسين </w:t>
      </w:r>
      <w:r w:rsidRPr="000E4A2F">
        <w:rPr>
          <w:rStyle w:val="libAlaemChar"/>
          <w:rtl/>
        </w:rPr>
        <w:t>عليهما‌السلام</w:t>
      </w:r>
      <w:r w:rsidRPr="00A569E2">
        <w:rPr>
          <w:rtl/>
        </w:rPr>
        <w:t xml:space="preserve"> في طريق خال</w:t>
      </w:r>
      <w:r>
        <w:rPr>
          <w:rtl/>
        </w:rPr>
        <w:t xml:space="preserve">، </w:t>
      </w:r>
      <w:r w:rsidRPr="00A569E2">
        <w:rPr>
          <w:rtl/>
        </w:rPr>
        <w:t xml:space="preserve">فأخذهما فاحتملهما على عاتقه وأنى بهما النبي </w:t>
      </w:r>
      <w:r w:rsidRPr="000E4A2F">
        <w:rPr>
          <w:rStyle w:val="libAlaemChar"/>
          <w:rtl/>
        </w:rPr>
        <w:t>صلى‌الله‌عليه‌وآله‌وسلم</w:t>
      </w:r>
      <w:r w:rsidRPr="00A569E2">
        <w:rPr>
          <w:rtl/>
        </w:rPr>
        <w:t xml:space="preserve"> فقال</w:t>
      </w:r>
      <w:r>
        <w:rPr>
          <w:rtl/>
        </w:rPr>
        <w:t xml:space="preserve">: </w:t>
      </w:r>
      <w:r w:rsidRPr="00A569E2">
        <w:rPr>
          <w:rtl/>
        </w:rPr>
        <w:t xml:space="preserve">يا رسول الله </w:t>
      </w:r>
      <w:r w:rsidRPr="000E4A2F">
        <w:rPr>
          <w:rStyle w:val="libAlaemChar"/>
          <w:rtl/>
        </w:rPr>
        <w:t>صلى‌الله‌عليه‌وآله</w:t>
      </w:r>
      <w:r w:rsidRPr="00A569E2">
        <w:rPr>
          <w:rtl/>
        </w:rPr>
        <w:t xml:space="preserve"> انى مستجير بالله وبهما</w:t>
      </w:r>
      <w:r>
        <w:rPr>
          <w:rtl/>
        </w:rPr>
        <w:t xml:space="preserve">، </w:t>
      </w:r>
      <w:r w:rsidRPr="00A569E2">
        <w:rPr>
          <w:rtl/>
        </w:rPr>
        <w:t xml:space="preserve">فضحك رسول الله </w:t>
      </w:r>
      <w:r w:rsidRPr="000E4A2F">
        <w:rPr>
          <w:rStyle w:val="libAlaemChar"/>
          <w:rtl/>
        </w:rPr>
        <w:t>صلى‌الله‌عليه‌وآله‌وسلم</w:t>
      </w:r>
      <w:r w:rsidRPr="00A569E2">
        <w:rPr>
          <w:rtl/>
        </w:rPr>
        <w:t xml:space="preserve"> حتى رد يده</w:t>
      </w:r>
      <w:r>
        <w:rPr>
          <w:rtl/>
        </w:rPr>
        <w:t xml:space="preserve"> إلى </w:t>
      </w:r>
      <w:r w:rsidRPr="00A569E2">
        <w:rPr>
          <w:rtl/>
        </w:rPr>
        <w:t>فيه ثم قال للرجل</w:t>
      </w:r>
      <w:r>
        <w:rPr>
          <w:rtl/>
        </w:rPr>
        <w:t xml:space="preserve">: </w:t>
      </w:r>
      <w:r w:rsidRPr="00A569E2">
        <w:rPr>
          <w:rtl/>
        </w:rPr>
        <w:t xml:space="preserve">اذهب فأنت طليق </w:t>
      </w:r>
      <w:r w:rsidRPr="00200B9A">
        <w:rPr>
          <w:rStyle w:val="libFootnotenumChar"/>
          <w:rtl/>
        </w:rPr>
        <w:t>(1)</w:t>
      </w:r>
      <w:r w:rsidRPr="00A569E2">
        <w:rPr>
          <w:rtl/>
        </w:rPr>
        <w:t xml:space="preserve"> وقال للحسن والحسين قد شفعتكما فيه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هذا هو الظاهر الموافق للمصدر لكن في الأصل «طلبتي» بدل «طليق» ويحتمل التصحيف أيضا.</w:t>
      </w:r>
    </w:p>
    <w:p w:rsidR="001C7CB2" w:rsidRPr="00A569E2" w:rsidRDefault="001C7CB2" w:rsidP="007C645F">
      <w:pPr>
        <w:pStyle w:val="libNormal0"/>
        <w:rPr>
          <w:rtl/>
          <w:lang w:bidi="fa-IR"/>
        </w:rPr>
      </w:pPr>
      <w:r>
        <w:rPr>
          <w:rtl/>
          <w:lang w:bidi="fa-IR"/>
        </w:rPr>
        <w:br w:type="page"/>
      </w:r>
      <w:r w:rsidRPr="00A569E2">
        <w:rPr>
          <w:rtl/>
          <w:lang w:bidi="fa-IR"/>
        </w:rPr>
        <w:t>اى فتبان فانزل الله تعالى</w:t>
      </w:r>
      <w:r>
        <w:rPr>
          <w:rtl/>
          <w:lang w:bidi="fa-IR"/>
        </w:rPr>
        <w:t xml:space="preserve">: </w:t>
      </w:r>
      <w:r w:rsidRPr="000E4A2F">
        <w:rPr>
          <w:rStyle w:val="libAlaemChar"/>
          <w:rtl/>
        </w:rPr>
        <w:t>(</w:t>
      </w:r>
      <w:r w:rsidRPr="00500BFE">
        <w:rPr>
          <w:rStyle w:val="libAieChar"/>
          <w:rtl/>
        </w:rPr>
        <w:t>وَلَوْ أَنَّهُمْ إِذْ ظَلَمُوا أَنْفُسَهُمْ جاؤُكَ فَاسْتَغْفَرُوا اللهَ وَاسْتَغْفَرَ لَهُمُ الرَّسُولُ لَوَجَدُوا اللهَ تَوَّاباً رَحِيماً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373</w:t>
      </w:r>
      <w:r>
        <w:rPr>
          <w:rtl/>
        </w:rPr>
        <w:t xml:space="preserve"> </w:t>
      </w:r>
      <w:r w:rsidRPr="00957CEF">
        <w:rPr>
          <w:rStyle w:val="libBold2Char"/>
          <w:rtl/>
        </w:rPr>
        <w:t>ـ في أصول الكافي</w:t>
      </w:r>
      <w:r>
        <w:rPr>
          <w:rtl/>
        </w:rPr>
        <w:t xml:space="preserve"> علي بن إبراهيم </w:t>
      </w:r>
      <w:r w:rsidRPr="00A569E2">
        <w:rPr>
          <w:rtl/>
        </w:rPr>
        <w:t>عن أبيه عن ابن</w:t>
      </w:r>
      <w:r>
        <w:rPr>
          <w:rtl/>
        </w:rPr>
        <w:t xml:space="preserve"> أبي </w:t>
      </w:r>
      <w:r w:rsidRPr="00A569E2">
        <w:rPr>
          <w:rtl/>
        </w:rPr>
        <w:t>عمير عن ابن أذينة عن زرارة أو بريد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قال</w:t>
      </w:r>
      <w:r>
        <w:rPr>
          <w:rtl/>
        </w:rPr>
        <w:t xml:space="preserve">: </w:t>
      </w:r>
      <w:r w:rsidRPr="00A569E2">
        <w:rPr>
          <w:rtl/>
        </w:rPr>
        <w:t xml:space="preserve">لقد خاطب الله أمير المؤمنين </w:t>
      </w:r>
      <w:r w:rsidRPr="000E4A2F">
        <w:rPr>
          <w:rStyle w:val="libAlaemChar"/>
          <w:rtl/>
        </w:rPr>
        <w:t>عليه‌السلام</w:t>
      </w:r>
      <w:r w:rsidRPr="00A569E2">
        <w:rPr>
          <w:rtl/>
        </w:rPr>
        <w:t xml:space="preserve"> في كتابه</w:t>
      </w:r>
      <w:r>
        <w:rPr>
          <w:rtl/>
        </w:rPr>
        <w:t xml:space="preserve">، </w:t>
      </w:r>
      <w:r w:rsidRPr="00A569E2">
        <w:rPr>
          <w:rtl/>
        </w:rPr>
        <w:t>قال قلت</w:t>
      </w:r>
      <w:r>
        <w:rPr>
          <w:rtl/>
        </w:rPr>
        <w:t xml:space="preserve">: </w:t>
      </w:r>
      <w:r w:rsidRPr="00A569E2">
        <w:rPr>
          <w:rtl/>
        </w:rPr>
        <w:t>في</w:t>
      </w:r>
      <w:r>
        <w:rPr>
          <w:rtl/>
        </w:rPr>
        <w:t xml:space="preserve"> أي </w:t>
      </w:r>
      <w:r w:rsidRPr="00A569E2">
        <w:rPr>
          <w:rtl/>
        </w:rPr>
        <w:t>موضع</w:t>
      </w:r>
      <w:r>
        <w:rPr>
          <w:rtl/>
        </w:rPr>
        <w:t>؟</w:t>
      </w:r>
      <w:r w:rsidRPr="00A569E2">
        <w:rPr>
          <w:rtl/>
        </w:rPr>
        <w:t xml:space="preserve"> قال في قوله</w:t>
      </w:r>
      <w:r>
        <w:rPr>
          <w:rtl/>
        </w:rPr>
        <w:t xml:space="preserve">: </w:t>
      </w:r>
      <w:r w:rsidRPr="000E4A2F">
        <w:rPr>
          <w:rStyle w:val="libAlaemChar"/>
          <w:rtl/>
        </w:rPr>
        <w:t>(</w:t>
      </w:r>
      <w:r w:rsidRPr="00500BFE">
        <w:rPr>
          <w:rStyle w:val="libAieChar"/>
          <w:rtl/>
        </w:rPr>
        <w:t>وَلَوْ أَنَّهُمْ إِذْ ظَلَمُوا أَنْفُسَهُمْ جاؤُكَ فَاسْتَغْفَرُوا اللهَ وَاسْتَغْفَرَ لَهُمُ الرَّسُولُ لَوَجَدُوا اللهَ تَوَّاباً رَحِيماً* فَلا وَرَبِّكَ لا يُؤْمِنُونَ حَتَّى يُحَكِّمُوكَ فِيما شَجَرَ بَيْنَهُمْ</w:t>
      </w:r>
      <w:r w:rsidRPr="000E4A2F">
        <w:rPr>
          <w:rStyle w:val="libAlaemChar"/>
          <w:rtl/>
        </w:rPr>
        <w:t>)</w:t>
      </w:r>
      <w:r w:rsidRPr="00A569E2">
        <w:rPr>
          <w:rtl/>
        </w:rPr>
        <w:t xml:space="preserve"> فيما تعاقدوا عليه</w:t>
      </w:r>
      <w:r>
        <w:rPr>
          <w:rtl/>
        </w:rPr>
        <w:t xml:space="preserve">: </w:t>
      </w:r>
      <w:r w:rsidRPr="00A569E2">
        <w:rPr>
          <w:rtl/>
        </w:rPr>
        <w:t xml:space="preserve">لئن أمات الله محمدا لا يردوا هذا الأمر في بنى هاشم </w:t>
      </w:r>
      <w:r w:rsidRPr="000E4A2F">
        <w:rPr>
          <w:rStyle w:val="libAlaemChar"/>
          <w:rtl/>
        </w:rPr>
        <w:t>(</w:t>
      </w:r>
      <w:r w:rsidRPr="00500BFE">
        <w:rPr>
          <w:rStyle w:val="libAieChar"/>
          <w:rtl/>
        </w:rPr>
        <w:t>ثُمَّ لا يَجِدُوا فِي أَنْفُسِهِمْ حَرَجاً مِمَّا قَضَيْتَ</w:t>
      </w:r>
      <w:r w:rsidRPr="000E4A2F">
        <w:rPr>
          <w:rStyle w:val="libAlaemChar"/>
          <w:rtl/>
        </w:rPr>
        <w:t>)</w:t>
      </w:r>
      <w:r w:rsidRPr="00A569E2">
        <w:rPr>
          <w:rtl/>
        </w:rPr>
        <w:t xml:space="preserve"> عليهم من القتل والعفو </w:t>
      </w:r>
      <w:r w:rsidRPr="000E4A2F">
        <w:rPr>
          <w:rStyle w:val="libAlaemChar"/>
          <w:rtl/>
        </w:rPr>
        <w:t>(</w:t>
      </w:r>
      <w:r w:rsidRPr="00500BFE">
        <w:rPr>
          <w:rStyle w:val="libAieChar"/>
          <w:rtl/>
        </w:rPr>
        <w:t>وَيُسَلِّمُوا تَسْلِيماً</w:t>
      </w:r>
      <w:r w:rsidRPr="000E4A2F">
        <w:rPr>
          <w:rStyle w:val="libAlaemChar"/>
          <w:rtl/>
        </w:rPr>
        <w:t>)</w:t>
      </w:r>
      <w:r>
        <w:rPr>
          <w:rtl/>
        </w:rPr>
        <w:t>.</w:t>
      </w:r>
    </w:p>
    <w:p w:rsidR="001C7CB2" w:rsidRPr="00A569E2" w:rsidRDefault="001C7CB2" w:rsidP="007C645F">
      <w:pPr>
        <w:pStyle w:val="libNormal"/>
        <w:rPr>
          <w:rtl/>
        </w:rPr>
      </w:pPr>
      <w:r w:rsidRPr="00D1287D">
        <w:rPr>
          <w:rtl/>
        </w:rPr>
        <w:t>374</w:t>
      </w:r>
      <w:r>
        <w:rPr>
          <w:rtl/>
        </w:rPr>
        <w:t xml:space="preserve"> ـ علي بن إبراهيم </w:t>
      </w:r>
      <w:r w:rsidRPr="00A569E2">
        <w:rPr>
          <w:rtl/>
        </w:rPr>
        <w:t>عن أبيه عن</w:t>
      </w:r>
      <w:r>
        <w:rPr>
          <w:rtl/>
        </w:rPr>
        <w:t xml:space="preserve"> أحمد </w:t>
      </w:r>
      <w:r w:rsidRPr="00A569E2">
        <w:rPr>
          <w:rtl/>
        </w:rPr>
        <w:t>بن محمد بن</w:t>
      </w:r>
      <w:r>
        <w:rPr>
          <w:rtl/>
        </w:rPr>
        <w:t xml:space="preserve"> أبي </w:t>
      </w:r>
      <w:r w:rsidRPr="00A569E2">
        <w:rPr>
          <w:rtl/>
        </w:rPr>
        <w:t>نصر عن عبد الله ابن يحيى الكاهلي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لو ان قوما عبدوا الله وحده لا شريك له وأقاموا الصلوة وآتوا الزكاة وحجوا البيت وصاموا شهر رمضان ثم قالوا لشيء صنعه الله أو صنعه النبي </w:t>
      </w:r>
      <w:r w:rsidRPr="000E4A2F">
        <w:rPr>
          <w:rStyle w:val="libAlaemChar"/>
          <w:rtl/>
        </w:rPr>
        <w:t>صلى‌الله‌عليه‌وآله‌وسلم</w:t>
      </w:r>
      <w:r w:rsidRPr="00A569E2">
        <w:rPr>
          <w:rtl/>
        </w:rPr>
        <w:t xml:space="preserve"> الأصنع خلاف الذي صنع</w:t>
      </w:r>
      <w:r>
        <w:rPr>
          <w:rtl/>
        </w:rPr>
        <w:t xml:space="preserve">، </w:t>
      </w:r>
      <w:r w:rsidRPr="00A569E2">
        <w:rPr>
          <w:rtl/>
        </w:rPr>
        <w:t>أو وجدوا ذلك في قلوبهم لكانوا بذلك مشركين</w:t>
      </w:r>
      <w:r>
        <w:rPr>
          <w:rtl/>
        </w:rPr>
        <w:t xml:space="preserve">، </w:t>
      </w:r>
      <w:r w:rsidRPr="00A569E2">
        <w:rPr>
          <w:rtl/>
        </w:rPr>
        <w:t xml:space="preserve">ثم تلا هذه الاية </w:t>
      </w:r>
      <w:r w:rsidRPr="000E4A2F">
        <w:rPr>
          <w:rStyle w:val="libAlaemChar"/>
          <w:rtl/>
        </w:rPr>
        <w:t>(</w:t>
      </w:r>
      <w:r w:rsidRPr="00500BFE">
        <w:rPr>
          <w:rStyle w:val="libAieChar"/>
          <w:rtl/>
        </w:rPr>
        <w:t>فَلا وَرَبِّكَ لا يُؤْمِنُونَ حَتَّى يُحَكِّمُوكَ فِيما شَجَرَ بَيْنَهُمْ ثُمَّ لا يَجِدُوا فِي أَنْفُسِهِمْ حَرَجاً مِمَّا قَضَيْتَ وَيُسَلِّمُوا تَسْلِيماً</w:t>
      </w:r>
      <w:r w:rsidRPr="000E4A2F">
        <w:rPr>
          <w:rStyle w:val="libAlaemChar"/>
          <w:rtl/>
        </w:rPr>
        <w:t>)</w:t>
      </w:r>
      <w:r w:rsidRPr="00A569E2">
        <w:rPr>
          <w:rtl/>
        </w:rPr>
        <w:t xml:space="preserve"> ثم 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فعليكم بالتسليم. عدة من أصحابنا عن</w:t>
      </w:r>
      <w:r>
        <w:rPr>
          <w:rtl/>
        </w:rPr>
        <w:t xml:space="preserve"> أحمد </w:t>
      </w:r>
      <w:r w:rsidRPr="00A569E2">
        <w:rPr>
          <w:rtl/>
        </w:rPr>
        <w:t>بن محمد البرقي عن</w:t>
      </w:r>
      <w:r>
        <w:rPr>
          <w:rtl/>
        </w:rPr>
        <w:t xml:space="preserve"> أحمد </w:t>
      </w:r>
      <w:r w:rsidRPr="00A569E2">
        <w:rPr>
          <w:rtl/>
        </w:rPr>
        <w:t>بن محمد بن</w:t>
      </w:r>
      <w:r>
        <w:rPr>
          <w:rtl/>
        </w:rPr>
        <w:t xml:space="preserve"> أبي </w:t>
      </w:r>
      <w:r w:rsidRPr="00A569E2">
        <w:rPr>
          <w:rtl/>
        </w:rPr>
        <w:t>نصر عن حماد بن عثمان عن عبد الله الكاهلي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وذكر مثله سواء.</w:t>
      </w:r>
    </w:p>
    <w:p w:rsidR="001C7CB2" w:rsidRPr="00A569E2" w:rsidRDefault="001C7CB2" w:rsidP="007C645F">
      <w:pPr>
        <w:pStyle w:val="libNormal"/>
        <w:rPr>
          <w:rtl/>
        </w:rPr>
      </w:pPr>
      <w:r w:rsidRPr="00957CEF">
        <w:rPr>
          <w:rStyle w:val="libBold2Char"/>
          <w:rtl/>
        </w:rPr>
        <w:t xml:space="preserve">375 ـ في كتاب كمال الدين وتمام النعمة </w:t>
      </w:r>
      <w:r w:rsidRPr="00A569E2">
        <w:rPr>
          <w:rtl/>
        </w:rPr>
        <w:t>باسناده</w:t>
      </w:r>
      <w:r>
        <w:rPr>
          <w:rtl/>
        </w:rPr>
        <w:t xml:space="preserve"> إلى </w:t>
      </w:r>
      <w:r w:rsidRPr="00A569E2">
        <w:rPr>
          <w:rtl/>
        </w:rPr>
        <w:t>محمد بن قيس عن ثابت الثمالي عن</w:t>
      </w:r>
      <w:r>
        <w:rPr>
          <w:rtl/>
        </w:rPr>
        <w:t xml:space="preserve"> عليّ بن الحسين بن عليّ بن </w:t>
      </w:r>
      <w:r w:rsidRPr="00A569E2">
        <w:rPr>
          <w:rtl/>
        </w:rPr>
        <w:t xml:space="preserve">أبي طالب </w:t>
      </w:r>
      <w:r w:rsidRPr="000E4A2F">
        <w:rPr>
          <w:rStyle w:val="libAlaemChar"/>
          <w:rtl/>
        </w:rPr>
        <w:t>عليهم‌السلام</w:t>
      </w:r>
      <w:r>
        <w:rPr>
          <w:rtl/>
        </w:rPr>
        <w:t xml:space="preserve"> أنّه قال </w:t>
      </w:r>
      <w:r w:rsidRPr="00A569E2">
        <w:rPr>
          <w:rtl/>
        </w:rPr>
        <w:t>في آخر حديث له</w:t>
      </w:r>
      <w:r>
        <w:rPr>
          <w:rtl/>
        </w:rPr>
        <w:t xml:space="preserve">: </w:t>
      </w:r>
      <w:r w:rsidRPr="00A569E2">
        <w:rPr>
          <w:rtl/>
        </w:rPr>
        <w:t xml:space="preserve">ان للقائم </w:t>
      </w:r>
      <w:r w:rsidRPr="000E4A2F">
        <w:rPr>
          <w:rStyle w:val="libAlaemChar"/>
          <w:rtl/>
        </w:rPr>
        <w:t>عليه‌السلام</w:t>
      </w:r>
      <w:r w:rsidRPr="00A569E2">
        <w:rPr>
          <w:rtl/>
        </w:rPr>
        <w:t xml:space="preserve"> منا غيبتين أحدهما أطول من الاخرى</w:t>
      </w:r>
      <w:r>
        <w:rPr>
          <w:rtl/>
        </w:rPr>
        <w:t xml:space="preserve">، </w:t>
      </w:r>
      <w:r w:rsidRPr="00A569E2">
        <w:rPr>
          <w:rtl/>
        </w:rPr>
        <w:t>اما الاولى فستة أيام أو ستة أشهر اوست سنين</w:t>
      </w:r>
      <w:r>
        <w:rPr>
          <w:rtl/>
        </w:rPr>
        <w:t xml:space="preserve">، </w:t>
      </w:r>
      <w:r w:rsidRPr="00A569E2">
        <w:rPr>
          <w:rtl/>
        </w:rPr>
        <w:t>واما الاخرى فيطول أمدها حتى يرجع عن هذا الأمر أكثر من يقول به</w:t>
      </w:r>
      <w:r>
        <w:rPr>
          <w:rtl/>
        </w:rPr>
        <w:t xml:space="preserve">، </w:t>
      </w:r>
      <w:r w:rsidRPr="00A569E2">
        <w:rPr>
          <w:rtl/>
        </w:rPr>
        <w:t>فلا يثبت عليه الا من قوى يقينه وصحت معرفته ولم يجد في نفسه حرجا مما قضينا وسلم لنا أهل البيت.</w:t>
      </w:r>
    </w:p>
    <w:p w:rsidR="001C7CB2" w:rsidRPr="00A569E2" w:rsidRDefault="001C7CB2" w:rsidP="007C645F">
      <w:pPr>
        <w:pStyle w:val="libNormal"/>
        <w:rPr>
          <w:rtl/>
        </w:rPr>
      </w:pPr>
      <w:r w:rsidRPr="00A569E2">
        <w:rPr>
          <w:rtl/>
        </w:rPr>
        <w:t>376</w:t>
      </w:r>
      <w:r>
        <w:rPr>
          <w:rtl/>
        </w:rPr>
        <w:t xml:space="preserve"> ـ </w:t>
      </w:r>
      <w:r w:rsidRPr="00A569E2">
        <w:rPr>
          <w:rtl/>
        </w:rPr>
        <w:t>وبهذا الاسناد قال</w:t>
      </w:r>
      <w:r>
        <w:rPr>
          <w:rtl/>
        </w:rPr>
        <w:t xml:space="preserve">: </w:t>
      </w:r>
      <w:r w:rsidRPr="00A569E2">
        <w:rPr>
          <w:rtl/>
        </w:rPr>
        <w:t>قال</w:t>
      </w:r>
      <w:r>
        <w:rPr>
          <w:rtl/>
        </w:rPr>
        <w:t xml:space="preserve"> عليّ بن الحسين </w:t>
      </w:r>
      <w:r w:rsidRPr="000E4A2F">
        <w:rPr>
          <w:rStyle w:val="libAlaemChar"/>
          <w:rtl/>
        </w:rPr>
        <w:t>عليهما‌السلام</w:t>
      </w:r>
      <w:r>
        <w:rPr>
          <w:rtl/>
        </w:rPr>
        <w:t xml:space="preserve">: </w:t>
      </w:r>
      <w:r w:rsidRPr="00A569E2">
        <w:rPr>
          <w:rtl/>
        </w:rPr>
        <w:t xml:space="preserve">ان دين الله </w:t>
      </w:r>
      <w:r w:rsidRPr="000E4A2F">
        <w:rPr>
          <w:rStyle w:val="libAlaemChar"/>
          <w:rtl/>
        </w:rPr>
        <w:t>عزوجل</w:t>
      </w:r>
    </w:p>
    <w:p w:rsidR="001C7CB2" w:rsidRPr="00A569E2" w:rsidRDefault="001C7CB2" w:rsidP="007C645F">
      <w:pPr>
        <w:pStyle w:val="libNormal0"/>
        <w:rPr>
          <w:rtl/>
        </w:rPr>
      </w:pPr>
      <w:r>
        <w:rPr>
          <w:rtl/>
        </w:rPr>
        <w:br w:type="page"/>
      </w:r>
      <w:r w:rsidRPr="00A569E2">
        <w:rPr>
          <w:rtl/>
        </w:rPr>
        <w:t>لا يصاب بالعقول الناقصة والآراء الباطلة والمقاييس الفاسدة</w:t>
      </w:r>
      <w:r>
        <w:rPr>
          <w:rtl/>
        </w:rPr>
        <w:t xml:space="preserve">، </w:t>
      </w:r>
      <w:r w:rsidRPr="00A569E2">
        <w:rPr>
          <w:rtl/>
        </w:rPr>
        <w:t>ولا يصاب الا بالتسليم</w:t>
      </w:r>
      <w:r>
        <w:rPr>
          <w:rtl/>
        </w:rPr>
        <w:t xml:space="preserve">، </w:t>
      </w:r>
      <w:r w:rsidRPr="00A569E2">
        <w:rPr>
          <w:rtl/>
        </w:rPr>
        <w:t>فمن سلم لنا سلم ومن اقتدى بنا هدى</w:t>
      </w:r>
      <w:r>
        <w:rPr>
          <w:rtl/>
        </w:rPr>
        <w:t xml:space="preserve">، </w:t>
      </w:r>
      <w:r w:rsidRPr="00A569E2">
        <w:rPr>
          <w:rtl/>
        </w:rPr>
        <w:t>ومن دان بالقياس والرأى هلك</w:t>
      </w:r>
      <w:r>
        <w:rPr>
          <w:rtl/>
        </w:rPr>
        <w:t xml:space="preserve">، </w:t>
      </w:r>
      <w:r w:rsidRPr="00A569E2">
        <w:rPr>
          <w:rtl/>
        </w:rPr>
        <w:t>ومن وجد في نفسه شيئا مما نقوله أو نقضي به حرجا كفر بالذي انزل السبع المثاني والقرآن العظيم وهو لا يعلم.</w:t>
      </w:r>
    </w:p>
    <w:p w:rsidR="001C7CB2" w:rsidRPr="00A569E2" w:rsidRDefault="001C7CB2" w:rsidP="007C645F">
      <w:pPr>
        <w:pStyle w:val="libNormal"/>
        <w:rPr>
          <w:rtl/>
        </w:rPr>
      </w:pPr>
      <w:r w:rsidRPr="00957CEF">
        <w:rPr>
          <w:rStyle w:val="libBold2Char"/>
          <w:rtl/>
        </w:rPr>
        <w:t>377</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 وليس كل من أقر أيضا من أهل القبلة بالشهادتين كان مؤمنا</w:t>
      </w:r>
      <w:r>
        <w:rPr>
          <w:rtl/>
        </w:rPr>
        <w:t xml:space="preserve">، </w:t>
      </w:r>
      <w:r w:rsidRPr="00A569E2">
        <w:rPr>
          <w:rtl/>
        </w:rPr>
        <w:t>ان المنافقين كانوا يشهدون ان</w:t>
      </w:r>
      <w:r>
        <w:rPr>
          <w:rtl/>
        </w:rPr>
        <w:t xml:space="preserve"> لا إله إلّا الله </w:t>
      </w:r>
      <w:r w:rsidRPr="00A569E2">
        <w:rPr>
          <w:rtl/>
        </w:rPr>
        <w:t>وان محمدا رسول الله</w:t>
      </w:r>
      <w:r>
        <w:rPr>
          <w:rtl/>
        </w:rPr>
        <w:t xml:space="preserve">، </w:t>
      </w:r>
      <w:r w:rsidRPr="00A569E2">
        <w:rPr>
          <w:rtl/>
        </w:rPr>
        <w:t xml:space="preserve">ويدفعون عهد رسول الله </w:t>
      </w:r>
      <w:r w:rsidRPr="000E4A2F">
        <w:rPr>
          <w:rStyle w:val="libAlaemChar"/>
          <w:rtl/>
        </w:rPr>
        <w:t>صلى‌الله‌عليه‌وآله‌وسلم</w:t>
      </w:r>
      <w:r w:rsidRPr="00A569E2">
        <w:rPr>
          <w:rtl/>
        </w:rPr>
        <w:t xml:space="preserve"> بما عهد به من دين الله وعزائمه وبراهين نبوته</w:t>
      </w:r>
      <w:r>
        <w:rPr>
          <w:rtl/>
        </w:rPr>
        <w:t xml:space="preserve"> إلى </w:t>
      </w:r>
      <w:r w:rsidRPr="00A569E2">
        <w:rPr>
          <w:rtl/>
        </w:rPr>
        <w:t>وصيه</w:t>
      </w:r>
      <w:r>
        <w:rPr>
          <w:rtl/>
        </w:rPr>
        <w:t xml:space="preserve">، </w:t>
      </w:r>
      <w:r w:rsidRPr="00A569E2">
        <w:rPr>
          <w:rtl/>
        </w:rPr>
        <w:t>ويضمرون من الكراهية لذلك والنقض لما أبرمه منه عند إمكان الأمر لهم فيما قد بينا الله لنبيه بقوله</w:t>
      </w:r>
      <w:r>
        <w:rPr>
          <w:rtl/>
        </w:rPr>
        <w:t xml:space="preserve">: </w:t>
      </w:r>
      <w:r w:rsidRPr="000E4A2F">
        <w:rPr>
          <w:rStyle w:val="libAlaemChar"/>
          <w:rtl/>
        </w:rPr>
        <w:t>(</w:t>
      </w:r>
      <w:r w:rsidRPr="00DD7FD9">
        <w:rPr>
          <w:rtl/>
        </w:rPr>
        <w:t>«</w:t>
      </w:r>
      <w:r w:rsidRPr="00500BFE">
        <w:rPr>
          <w:rStyle w:val="libAieChar"/>
          <w:rtl/>
        </w:rPr>
        <w:t>فَلا وَرَبِّكَ لا يُؤْمِنُونَ حَتَّى يُحَكِّمُوكَ فِيما شَجَرَ بَيْنَهُمْ ثُمَّ لا يَجِدُوا فِي أَنْفُسِهِمْ حَرَجاً مِمَّا قَضَيْتَ وَيُسَلِّمُوا تَسْلِيماً</w:t>
      </w:r>
      <w:r w:rsidRPr="000E4A2F">
        <w:rPr>
          <w:rStyle w:val="libAlaemChar"/>
          <w:rtl/>
        </w:rPr>
        <w:t>)</w:t>
      </w:r>
    </w:p>
    <w:p w:rsidR="001C7CB2" w:rsidRPr="00A569E2" w:rsidRDefault="001C7CB2" w:rsidP="007C645F">
      <w:pPr>
        <w:pStyle w:val="libNormal"/>
        <w:rPr>
          <w:rtl/>
        </w:rPr>
      </w:pPr>
      <w:r w:rsidRPr="00957CEF">
        <w:rPr>
          <w:rStyle w:val="libBold2Char"/>
          <w:rtl/>
        </w:rPr>
        <w:t>378</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عمرو بن شمر عن جابر بن يزيد الجعفي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w:t>
      </w:r>
      <w:r w:rsidRPr="00500BFE">
        <w:rPr>
          <w:rStyle w:val="libAieChar"/>
          <w:rtl/>
        </w:rPr>
        <w:t>لا يُسْئَلُ عَمَّا يَفْعَلُ وَهُمْ يُسْئَلُونَ</w:t>
      </w:r>
      <w:r w:rsidRPr="000E4A2F">
        <w:rPr>
          <w:rStyle w:val="libAlaemChar"/>
          <w:rtl/>
        </w:rPr>
        <w:t>)</w:t>
      </w:r>
      <w:r w:rsidRPr="00A569E2">
        <w:rPr>
          <w:rtl/>
        </w:rPr>
        <w:t xml:space="preserve"> قال جابر</w:t>
      </w:r>
      <w:r>
        <w:rPr>
          <w:rtl/>
        </w:rPr>
        <w:t xml:space="preserve">: </w:t>
      </w:r>
      <w:r w:rsidRPr="00A569E2">
        <w:rPr>
          <w:rtl/>
        </w:rPr>
        <w:t>فقلت له يا بن رسول الله وكيف لا يسأل عما يفعل</w:t>
      </w:r>
      <w:r>
        <w:rPr>
          <w:rtl/>
        </w:rPr>
        <w:t>؟</w:t>
      </w:r>
      <w:r w:rsidRPr="00A569E2">
        <w:rPr>
          <w:rtl/>
        </w:rPr>
        <w:t xml:space="preserve"> قال</w:t>
      </w:r>
      <w:r>
        <w:rPr>
          <w:rtl/>
        </w:rPr>
        <w:t xml:space="preserve">: </w:t>
      </w:r>
      <w:r w:rsidRPr="00A569E2">
        <w:rPr>
          <w:rtl/>
        </w:rPr>
        <w:t>لأنه لا يفعل الا ما كان حكمة وصوابا</w:t>
      </w:r>
      <w:r>
        <w:rPr>
          <w:rtl/>
        </w:rPr>
        <w:t xml:space="preserve">، </w:t>
      </w:r>
      <w:r w:rsidRPr="00A569E2">
        <w:rPr>
          <w:rtl/>
        </w:rPr>
        <w:t>وهو المتكبر الجبار والواحد القهار</w:t>
      </w:r>
      <w:r>
        <w:rPr>
          <w:rtl/>
        </w:rPr>
        <w:t xml:space="preserve">، </w:t>
      </w:r>
      <w:r w:rsidRPr="00A569E2">
        <w:rPr>
          <w:rtl/>
        </w:rPr>
        <w:t>فمن وجد في نفسه حرجا في شيء مما قضى كفر</w:t>
      </w:r>
      <w:r>
        <w:rPr>
          <w:rtl/>
        </w:rPr>
        <w:t xml:space="preserve">، </w:t>
      </w:r>
      <w:r w:rsidRPr="00A569E2">
        <w:rPr>
          <w:rtl/>
        </w:rPr>
        <w:t>ومن أنكر شيئا من أفعاله جحد.</w:t>
      </w:r>
    </w:p>
    <w:p w:rsidR="001C7CB2" w:rsidRPr="00A569E2" w:rsidRDefault="001C7CB2" w:rsidP="007C645F">
      <w:pPr>
        <w:pStyle w:val="libNormal"/>
        <w:rPr>
          <w:rtl/>
        </w:rPr>
      </w:pPr>
      <w:r w:rsidRPr="00957CEF">
        <w:rPr>
          <w:rStyle w:val="libBold2Char"/>
          <w:rtl/>
        </w:rPr>
        <w:t>379</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عن الحسين بن سعيد عن حماد بن عيسى عن الحسين بن المختار عن زيد الشحام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له ان عندنا رجل يقال له كليب فلا يجيء عنكم شيء الا قال انا أسلم فسميناه كليب تسليم</w:t>
      </w:r>
      <w:r>
        <w:rPr>
          <w:rtl/>
        </w:rPr>
        <w:t xml:space="preserve">، </w:t>
      </w:r>
      <w:r w:rsidRPr="00A569E2">
        <w:rPr>
          <w:rtl/>
        </w:rPr>
        <w:t>قال</w:t>
      </w:r>
      <w:r>
        <w:rPr>
          <w:rtl/>
        </w:rPr>
        <w:t xml:space="preserve">: </w:t>
      </w:r>
      <w:r w:rsidRPr="00A569E2">
        <w:rPr>
          <w:rtl/>
        </w:rPr>
        <w:t xml:space="preserve">فترحم عليه ثم قال </w:t>
      </w:r>
      <w:r>
        <w:rPr>
          <w:rtl/>
        </w:rPr>
        <w:t>أ</w:t>
      </w:r>
      <w:r w:rsidRPr="00A569E2">
        <w:rPr>
          <w:rtl/>
        </w:rPr>
        <w:t>تدرون ما التسليم</w:t>
      </w:r>
      <w:r>
        <w:rPr>
          <w:rtl/>
        </w:rPr>
        <w:t>؟</w:t>
      </w:r>
      <w:r w:rsidRPr="00A569E2">
        <w:rPr>
          <w:rtl/>
        </w:rPr>
        <w:t xml:space="preserve"> فسكتنا فقال هو والله الإخبات</w:t>
      </w:r>
      <w:r>
        <w:rPr>
          <w:rFonts w:hint="cs"/>
          <w:rtl/>
        </w:rPr>
        <w:t xml:space="preserve"> </w:t>
      </w:r>
      <w:r w:rsidRPr="00200B9A">
        <w:rPr>
          <w:rStyle w:val="libFootnotenumChar"/>
          <w:rtl/>
        </w:rPr>
        <w:t>(1)</w:t>
      </w:r>
      <w:r w:rsidRPr="00A569E2">
        <w:rPr>
          <w:rtl/>
        </w:rPr>
        <w:t xml:space="preserve">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الَّذِينَ آمَنُوا وَعَمِلُوا الصَّالِحاتِ وَأَخْبَتُوا إلى رَبِّهِمْ</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380</w:t>
      </w:r>
      <w:r>
        <w:rPr>
          <w:rtl/>
          <w:lang w:bidi="fa-IR"/>
        </w:rPr>
        <w:t xml:space="preserve"> </w:t>
      </w:r>
      <w:r w:rsidRPr="00957CEF">
        <w:rPr>
          <w:rStyle w:val="libBold2Char"/>
          <w:rtl/>
        </w:rPr>
        <w:t xml:space="preserve">ـ في روضة الكافي علي بن إبراهيم عن علي بن </w:t>
      </w:r>
      <w:r w:rsidRPr="00A569E2">
        <w:rPr>
          <w:rtl/>
          <w:lang w:bidi="fa-IR"/>
        </w:rPr>
        <w:t>أسباط</w:t>
      </w:r>
      <w:r>
        <w:rPr>
          <w:rtl/>
          <w:lang w:bidi="fa-IR"/>
        </w:rPr>
        <w:t xml:space="preserve"> عن علي بن أبي </w:t>
      </w:r>
      <w:r w:rsidRPr="00A569E2">
        <w:rPr>
          <w:rtl/>
          <w:lang w:bidi="fa-IR"/>
        </w:rPr>
        <w:t>حمزة عن</w:t>
      </w:r>
      <w:r>
        <w:rPr>
          <w:rtl/>
          <w:lang w:bidi="fa-IR"/>
        </w:rPr>
        <w:t xml:space="preserve"> أبي </w:t>
      </w:r>
      <w:r w:rsidRPr="00A569E2">
        <w:rPr>
          <w:rtl/>
          <w:lang w:bidi="fa-IR"/>
        </w:rPr>
        <w:t xml:space="preserve">بصير عن أبي عبد الله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وَلَوْ أَنَّا كَتَبْنا عَلَيْهِمْ أَنِ اقْتُلُوا أَنْفُسَكُمْ</w:t>
      </w:r>
      <w:r w:rsidRPr="000E4A2F">
        <w:rPr>
          <w:rStyle w:val="libAlaemChar"/>
          <w:rtl/>
        </w:rPr>
        <w:t>)</w:t>
      </w:r>
      <w:r w:rsidRPr="00A569E2">
        <w:rPr>
          <w:rtl/>
          <w:lang w:bidi="fa-IR"/>
        </w:rPr>
        <w:t xml:space="preserve"> وسلموا للإمام تسليما </w:t>
      </w:r>
      <w:r w:rsidRPr="000E4A2F">
        <w:rPr>
          <w:rStyle w:val="libAlaemChar"/>
          <w:rtl/>
        </w:rPr>
        <w:t>(</w:t>
      </w:r>
      <w:r w:rsidRPr="00500BFE">
        <w:rPr>
          <w:rStyle w:val="libAieChar"/>
          <w:rtl/>
        </w:rPr>
        <w:t>أَوِ اخْرُجُوا مِنْ دِيارِكُمْ</w:t>
      </w:r>
      <w:r w:rsidRPr="000E4A2F">
        <w:rPr>
          <w:rStyle w:val="libAlaemChar"/>
          <w:rtl/>
        </w:rPr>
        <w:t>)</w:t>
      </w:r>
      <w:r w:rsidRPr="00A569E2">
        <w:rPr>
          <w:rtl/>
          <w:lang w:bidi="fa-IR"/>
        </w:rPr>
        <w:t xml:space="preserve"> رضا له </w:t>
      </w:r>
      <w:r w:rsidRPr="000E4A2F">
        <w:rPr>
          <w:rStyle w:val="libAlaemChar"/>
          <w:rtl/>
        </w:rPr>
        <w:t>(</w:t>
      </w:r>
      <w:r w:rsidRPr="00500BFE">
        <w:rPr>
          <w:rStyle w:val="libAieChar"/>
          <w:rtl/>
        </w:rPr>
        <w:t>ما فَعَلُوهُ إِلَّا قَلِيلٌ مِنْهُمْ وَلَوْ</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الإخبات</w:t>
      </w:r>
      <w:r>
        <w:rPr>
          <w:rtl/>
        </w:rPr>
        <w:t xml:space="preserve">: </w:t>
      </w:r>
      <w:r w:rsidRPr="00A569E2">
        <w:rPr>
          <w:rtl/>
        </w:rPr>
        <w:t>الخشوع.</w:t>
      </w:r>
    </w:p>
    <w:p w:rsidR="001C7CB2" w:rsidRPr="00A569E2" w:rsidRDefault="001C7CB2" w:rsidP="007C645F">
      <w:pPr>
        <w:pStyle w:val="libNormal0"/>
        <w:rPr>
          <w:rtl/>
          <w:lang w:bidi="fa-IR"/>
        </w:rPr>
      </w:pPr>
      <w:r>
        <w:rPr>
          <w:rtl/>
          <w:lang w:bidi="fa-IR"/>
        </w:rPr>
        <w:br w:type="page"/>
      </w:r>
      <w:r w:rsidRPr="00A569E2">
        <w:rPr>
          <w:rtl/>
          <w:lang w:bidi="fa-IR"/>
        </w:rPr>
        <w:t xml:space="preserve">ان أهل الخلاف </w:t>
      </w:r>
      <w:r w:rsidRPr="000E4A2F">
        <w:rPr>
          <w:rStyle w:val="libAlaemChar"/>
          <w:rtl/>
        </w:rPr>
        <w:t>(</w:t>
      </w:r>
      <w:r w:rsidRPr="00500BFE">
        <w:rPr>
          <w:rStyle w:val="libAieChar"/>
          <w:rtl/>
        </w:rPr>
        <w:t>فَعَلُوا ما يُوعَظُونَ بِهِ لَكانَ خَيْراً لَهُمْ وَأَشَدَّ تَثْبِيتاً</w:t>
      </w:r>
      <w:r w:rsidRPr="000E4A2F">
        <w:rPr>
          <w:rStyle w:val="libAlaemChar"/>
          <w:rtl/>
        </w:rPr>
        <w:t>)</w:t>
      </w:r>
      <w:r w:rsidRPr="00A569E2">
        <w:rPr>
          <w:rtl/>
          <w:lang w:bidi="fa-IR"/>
        </w:rPr>
        <w:t xml:space="preserve"> وفي هذه الآية</w:t>
      </w:r>
      <w:r>
        <w:rPr>
          <w:rtl/>
          <w:lang w:bidi="fa-IR"/>
        </w:rPr>
        <w:t xml:space="preserve">: </w:t>
      </w:r>
      <w:r w:rsidRPr="000E4A2F">
        <w:rPr>
          <w:rStyle w:val="libAlaemChar"/>
          <w:rtl/>
        </w:rPr>
        <w:t>(</w:t>
      </w:r>
      <w:r w:rsidRPr="00500BFE">
        <w:rPr>
          <w:rStyle w:val="libAieChar"/>
          <w:rtl/>
        </w:rPr>
        <w:t>ثُمَّ لا يَجِدُوا فِي أَنْفُسِهِمْ حَرَجاً مِمَّا قَضَيْتَ</w:t>
      </w:r>
      <w:r w:rsidRPr="000E4A2F">
        <w:rPr>
          <w:rStyle w:val="libAlaemChar"/>
          <w:rtl/>
        </w:rPr>
        <w:t>)</w:t>
      </w:r>
      <w:r w:rsidRPr="00A569E2">
        <w:rPr>
          <w:rtl/>
          <w:lang w:bidi="fa-IR"/>
        </w:rPr>
        <w:t xml:space="preserve"> في أمر الوالي </w:t>
      </w:r>
      <w:r w:rsidRPr="000E4A2F">
        <w:rPr>
          <w:rStyle w:val="libAlaemChar"/>
          <w:rtl/>
        </w:rPr>
        <w:t>(</w:t>
      </w:r>
      <w:r w:rsidRPr="00500BFE">
        <w:rPr>
          <w:rStyle w:val="libAieChar"/>
          <w:rtl/>
        </w:rPr>
        <w:t>وَيُسَلِّمُوا لله الطاعة تَسْلِيماً</w:t>
      </w:r>
      <w:r w:rsidRPr="000E4A2F">
        <w:rPr>
          <w:rStyle w:val="libAlaemChar"/>
          <w:rtl/>
        </w:rPr>
        <w:t>)</w:t>
      </w:r>
    </w:p>
    <w:p w:rsidR="001C7CB2" w:rsidRPr="00A569E2" w:rsidRDefault="001C7CB2" w:rsidP="007C645F">
      <w:pPr>
        <w:pStyle w:val="libNormal"/>
        <w:rPr>
          <w:rtl/>
          <w:lang w:bidi="fa-IR"/>
        </w:rPr>
      </w:pPr>
      <w:r w:rsidRPr="00957CEF">
        <w:rPr>
          <w:rStyle w:val="libBold2Char"/>
          <w:rtl/>
        </w:rPr>
        <w:t>381</w:t>
      </w:r>
      <w:r>
        <w:rPr>
          <w:rtl/>
          <w:lang w:bidi="fa-IR"/>
        </w:rPr>
        <w:t xml:space="preserve"> </w:t>
      </w:r>
      <w:r w:rsidRPr="00957CEF">
        <w:rPr>
          <w:rStyle w:val="libBold2Char"/>
          <w:rtl/>
        </w:rPr>
        <w:t>ـ في أصول الكافي</w:t>
      </w:r>
      <w:r>
        <w:rPr>
          <w:rtl/>
          <w:lang w:bidi="fa-IR"/>
        </w:rPr>
        <w:t xml:space="preserve"> أحمد </w:t>
      </w:r>
      <w:r w:rsidRPr="00A569E2">
        <w:rPr>
          <w:rtl/>
          <w:lang w:bidi="fa-IR"/>
        </w:rPr>
        <w:t>بن مهران عن عبد العظيم عن بكار عن جابر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هكذا نزلت هذه الآية</w:t>
      </w:r>
      <w:r>
        <w:rPr>
          <w:rtl/>
          <w:lang w:bidi="fa-IR"/>
        </w:rPr>
        <w:t xml:space="preserve">: </w:t>
      </w:r>
      <w:r w:rsidRPr="000E4A2F">
        <w:rPr>
          <w:rStyle w:val="libAlaemChar"/>
          <w:rtl/>
        </w:rPr>
        <w:t>(</w:t>
      </w:r>
      <w:r w:rsidRPr="00DD7FD9">
        <w:rPr>
          <w:rtl/>
        </w:rPr>
        <w:t>«</w:t>
      </w:r>
      <w:r w:rsidRPr="00500BFE">
        <w:rPr>
          <w:rStyle w:val="libAieChar"/>
          <w:rtl/>
        </w:rPr>
        <w:t>وَلَوْ أَنَّهُمْ فَعَلُوا ما يُوعَظُونَ بِهِ</w:t>
      </w:r>
      <w:r w:rsidRPr="000E4A2F">
        <w:rPr>
          <w:rStyle w:val="libAlaemChar"/>
          <w:rtl/>
        </w:rPr>
        <w:t>)</w:t>
      </w:r>
      <w:r w:rsidRPr="00A569E2">
        <w:rPr>
          <w:rtl/>
          <w:lang w:bidi="fa-IR"/>
        </w:rPr>
        <w:t xml:space="preserve"> في على </w:t>
      </w:r>
      <w:r w:rsidRPr="000E4A2F">
        <w:rPr>
          <w:rStyle w:val="libAlaemChar"/>
          <w:rtl/>
        </w:rPr>
        <w:t>عليه‌السلام</w:t>
      </w:r>
      <w:r w:rsidRPr="00A569E2">
        <w:rPr>
          <w:rtl/>
          <w:lang w:bidi="fa-IR"/>
        </w:rPr>
        <w:t xml:space="preserve"> </w:t>
      </w:r>
      <w:r w:rsidRPr="000E4A2F">
        <w:rPr>
          <w:rStyle w:val="libAlaemChar"/>
          <w:rtl/>
        </w:rPr>
        <w:t>(</w:t>
      </w:r>
      <w:r w:rsidRPr="00500BFE">
        <w:rPr>
          <w:rStyle w:val="libAieChar"/>
          <w:rtl/>
        </w:rPr>
        <w:t>لَكانَ خَيْراً لَهُمْ</w:t>
      </w:r>
      <w:r w:rsidRPr="000E4A2F">
        <w:rPr>
          <w:rStyle w:val="libAlaemChar"/>
          <w:rtl/>
        </w:rPr>
        <w:t>)</w:t>
      </w:r>
      <w:r>
        <w:rPr>
          <w:rtl/>
          <w:lang w:bidi="fa-IR"/>
        </w:rPr>
        <w:t>.</w:t>
      </w:r>
    </w:p>
    <w:p w:rsidR="001C7CB2" w:rsidRPr="00A569E2" w:rsidRDefault="001C7CB2" w:rsidP="007C645F">
      <w:pPr>
        <w:pStyle w:val="libNormal"/>
        <w:rPr>
          <w:rtl/>
        </w:rPr>
      </w:pPr>
      <w:r w:rsidRPr="00A569E2">
        <w:rPr>
          <w:rtl/>
        </w:rPr>
        <w:t>382</w:t>
      </w:r>
      <w:r>
        <w:rPr>
          <w:rtl/>
        </w:rPr>
        <w:t xml:space="preserve"> ـ </w:t>
      </w:r>
      <w:r w:rsidRPr="00A569E2">
        <w:rPr>
          <w:rtl/>
        </w:rPr>
        <w:t>على بن محمد عن</w:t>
      </w:r>
      <w:r>
        <w:rPr>
          <w:rtl/>
        </w:rPr>
        <w:t xml:space="preserve"> أحمد </w:t>
      </w:r>
      <w:r w:rsidRPr="00A569E2">
        <w:rPr>
          <w:rtl/>
        </w:rPr>
        <w:t>بن محمد بن خالد عن أبيه عن</w:t>
      </w:r>
      <w:r>
        <w:rPr>
          <w:rtl/>
        </w:rPr>
        <w:t xml:space="preserve"> أبي </w:t>
      </w:r>
      <w:r w:rsidRPr="00A569E2">
        <w:rPr>
          <w:rtl/>
        </w:rPr>
        <w:t>طالب عن يونس بن بكار عن أبيه عن جابر عن</w:t>
      </w:r>
      <w:r>
        <w:rPr>
          <w:rtl/>
        </w:rPr>
        <w:t xml:space="preserve"> أبي جعفر </w:t>
      </w:r>
      <w:r w:rsidRPr="000E4A2F">
        <w:rPr>
          <w:rStyle w:val="libAlaemChar"/>
          <w:rtl/>
        </w:rPr>
        <w:t>عليه‌السلام</w:t>
      </w:r>
      <w:r>
        <w:rPr>
          <w:rtl/>
        </w:rPr>
        <w:t xml:space="preserve">: </w:t>
      </w:r>
      <w:r w:rsidRPr="000E4A2F">
        <w:rPr>
          <w:rStyle w:val="libAlaemChar"/>
          <w:rtl/>
        </w:rPr>
        <w:t>(</w:t>
      </w:r>
      <w:r w:rsidRPr="00500BFE">
        <w:rPr>
          <w:rStyle w:val="libAieChar"/>
          <w:rtl/>
        </w:rPr>
        <w:t>وَلَوْ أَنَّهُمْ فَعَلُوا ما يُوعَظُونَ بِهِ</w:t>
      </w:r>
      <w:r w:rsidRPr="000E4A2F">
        <w:rPr>
          <w:rStyle w:val="libAlaemChar"/>
          <w:rtl/>
        </w:rPr>
        <w:t>)</w:t>
      </w:r>
      <w:r w:rsidRPr="00A569E2">
        <w:rPr>
          <w:rtl/>
        </w:rPr>
        <w:t xml:space="preserve"> في على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لَكانَ خَيْراً لَهُمْ</w:t>
      </w:r>
      <w:r w:rsidRPr="000E4A2F">
        <w:rPr>
          <w:rStyle w:val="libAlaemChar"/>
          <w:rtl/>
        </w:rPr>
        <w:t>)</w:t>
      </w:r>
      <w:r>
        <w:rPr>
          <w:rtl/>
        </w:rPr>
        <w:t>.</w:t>
      </w:r>
    </w:p>
    <w:p w:rsidR="001C7CB2" w:rsidRPr="00A569E2" w:rsidRDefault="001C7CB2" w:rsidP="007C645F">
      <w:pPr>
        <w:pStyle w:val="libNormal"/>
        <w:rPr>
          <w:rtl/>
        </w:rPr>
      </w:pPr>
      <w:r w:rsidRPr="00A569E2">
        <w:rPr>
          <w:rtl/>
        </w:rPr>
        <w:t>383</w:t>
      </w:r>
      <w:r>
        <w:rPr>
          <w:rtl/>
        </w:rPr>
        <w:t xml:space="preserve"> ـ </w:t>
      </w:r>
      <w:r w:rsidRPr="00A569E2">
        <w:rPr>
          <w:rtl/>
        </w:rPr>
        <w:t>محمد بن يحيى عن</w:t>
      </w:r>
      <w:r>
        <w:rPr>
          <w:rtl/>
        </w:rPr>
        <w:t xml:space="preserve"> أحمد </w:t>
      </w:r>
      <w:r w:rsidRPr="00A569E2">
        <w:rPr>
          <w:rtl/>
        </w:rPr>
        <w:t>بن محمد عن ابن فضال عن الحسين بن علوان الكلبي</w:t>
      </w:r>
      <w:r>
        <w:rPr>
          <w:rtl/>
        </w:rPr>
        <w:t xml:space="preserve"> عن علي بن </w:t>
      </w:r>
      <w:r w:rsidRPr="00A569E2">
        <w:rPr>
          <w:rtl/>
        </w:rPr>
        <w:t>الخرور الغنوي عن الأصبغ بن نباتة الحنظلي قال</w:t>
      </w:r>
      <w:r>
        <w:rPr>
          <w:rtl/>
        </w:rPr>
        <w:t xml:space="preserve">: </w:t>
      </w:r>
      <w:r w:rsidRPr="00A569E2">
        <w:rPr>
          <w:rtl/>
        </w:rPr>
        <w:t xml:space="preserve">رأيت أمير المؤمنين </w:t>
      </w:r>
      <w:r w:rsidRPr="000E4A2F">
        <w:rPr>
          <w:rStyle w:val="libAlaemChar"/>
          <w:rtl/>
        </w:rPr>
        <w:t>عليه‌السلام</w:t>
      </w:r>
      <w:r w:rsidRPr="00A569E2">
        <w:rPr>
          <w:rtl/>
        </w:rPr>
        <w:t xml:space="preserve"> يوم افتتح البصرة وركب بغلة رسول الله </w:t>
      </w:r>
      <w:r w:rsidRPr="000E4A2F">
        <w:rPr>
          <w:rStyle w:val="libAlaemChar"/>
          <w:rtl/>
        </w:rPr>
        <w:t>صلى‌الله‌عليه‌وآله‌وسلم</w:t>
      </w:r>
      <w:r w:rsidRPr="00A569E2">
        <w:rPr>
          <w:rtl/>
        </w:rPr>
        <w:t xml:space="preserve"> ثم قال</w:t>
      </w:r>
      <w:r>
        <w:rPr>
          <w:rtl/>
        </w:rPr>
        <w:t xml:space="preserve">: </w:t>
      </w:r>
      <w:r w:rsidRPr="00A569E2">
        <w:rPr>
          <w:rtl/>
        </w:rPr>
        <w:t>ايها الناس الا أخبركم بخير الخلق يوم يجمعهم الله</w:t>
      </w:r>
      <w:r>
        <w:rPr>
          <w:rtl/>
        </w:rPr>
        <w:t xml:space="preserve">: </w:t>
      </w:r>
      <w:r w:rsidRPr="00A569E2">
        <w:rPr>
          <w:rtl/>
        </w:rPr>
        <w:t>فقام</w:t>
      </w:r>
      <w:r>
        <w:rPr>
          <w:rtl/>
        </w:rPr>
        <w:t xml:space="preserve"> إليه أبو </w:t>
      </w:r>
      <w:r w:rsidRPr="00A569E2">
        <w:rPr>
          <w:rtl/>
        </w:rPr>
        <w:t>أيوب الأنصاري فقال</w:t>
      </w:r>
      <w:r>
        <w:rPr>
          <w:rtl/>
        </w:rPr>
        <w:t xml:space="preserve">: </w:t>
      </w:r>
      <w:r w:rsidRPr="00A569E2">
        <w:rPr>
          <w:rtl/>
        </w:rPr>
        <w:t>بلى يا أمير المؤمنين</w:t>
      </w:r>
      <w:r>
        <w:rPr>
          <w:rtl/>
        </w:rPr>
        <w:t xml:space="preserve"> حدّثنا  </w:t>
      </w:r>
      <w:r w:rsidRPr="00A569E2">
        <w:rPr>
          <w:rtl/>
        </w:rPr>
        <w:t>فانك كنت تشهد ونغيب</w:t>
      </w:r>
      <w:r>
        <w:rPr>
          <w:rtl/>
        </w:rPr>
        <w:t xml:space="preserve">، فقال: إنَّ </w:t>
      </w:r>
      <w:r w:rsidRPr="00A569E2">
        <w:rPr>
          <w:rtl/>
        </w:rPr>
        <w:t>خير الخلق يوم يجمعهم الله سبعة من ولد عبد المطلب لا ينكر فضلهم الا كافر</w:t>
      </w:r>
      <w:r>
        <w:rPr>
          <w:rtl/>
        </w:rPr>
        <w:t xml:space="preserve">، </w:t>
      </w:r>
      <w:r w:rsidRPr="00A569E2">
        <w:rPr>
          <w:rtl/>
        </w:rPr>
        <w:t>ولا يجحد به الا جاحد</w:t>
      </w:r>
      <w:r>
        <w:rPr>
          <w:rtl/>
        </w:rPr>
        <w:t xml:space="preserve">، </w:t>
      </w:r>
      <w:r w:rsidRPr="00A569E2">
        <w:rPr>
          <w:rtl/>
        </w:rPr>
        <w:t xml:space="preserve">فقام عمار بن ياسر </w:t>
      </w:r>
      <w:r>
        <w:rPr>
          <w:rtl/>
        </w:rPr>
        <w:t>(</w:t>
      </w:r>
      <w:r w:rsidRPr="00A569E2">
        <w:rPr>
          <w:rtl/>
        </w:rPr>
        <w:t>ره</w:t>
      </w:r>
      <w:r>
        <w:rPr>
          <w:rtl/>
        </w:rPr>
        <w:t>)</w:t>
      </w:r>
      <w:r w:rsidRPr="00A569E2">
        <w:rPr>
          <w:rtl/>
        </w:rPr>
        <w:t xml:space="preserve"> فقال يا أمير المؤمنين سمهم لنا فلنعرفهم</w:t>
      </w:r>
      <w:r>
        <w:rPr>
          <w:rtl/>
        </w:rPr>
        <w:t xml:space="preserve"> فقال: إنَّ </w:t>
      </w:r>
      <w:r w:rsidRPr="00A569E2">
        <w:rPr>
          <w:rtl/>
        </w:rPr>
        <w:t xml:space="preserve">خير الخلق يوم يجمعهم الله الرسل وان أفضل الرسل محمد </w:t>
      </w:r>
      <w:r w:rsidRPr="000E4A2F">
        <w:rPr>
          <w:rStyle w:val="libAlaemChar"/>
          <w:rtl/>
        </w:rPr>
        <w:t>صلى‌الله‌عليه‌وآله‌وسلم</w:t>
      </w:r>
      <w:r>
        <w:rPr>
          <w:rtl/>
        </w:rPr>
        <w:t xml:space="preserve">، </w:t>
      </w:r>
      <w:r w:rsidRPr="00A569E2">
        <w:rPr>
          <w:rtl/>
        </w:rPr>
        <w:t xml:space="preserve">وان أفضل كل امة بعد نبيها وصى نبيها حتى يدركه نبي الا وان أفضل الأوصياء وصى محمد </w:t>
      </w:r>
      <w:r w:rsidRPr="000E4A2F">
        <w:rPr>
          <w:rStyle w:val="libAlaemChar"/>
          <w:rtl/>
        </w:rPr>
        <w:t>صلى‌الله‌عليه‌وآله</w:t>
      </w:r>
      <w:r>
        <w:rPr>
          <w:rtl/>
        </w:rPr>
        <w:t xml:space="preserve">، </w:t>
      </w:r>
      <w:r w:rsidRPr="00A569E2">
        <w:rPr>
          <w:rtl/>
        </w:rPr>
        <w:t>الا وان أفضل الخلق بعد الأوصياء الشهداء الا وان أفضل الشهداء حمزة بن عبد المطلب وجعفر بن</w:t>
      </w:r>
      <w:r>
        <w:rPr>
          <w:rtl/>
        </w:rPr>
        <w:t xml:space="preserve"> أبي </w:t>
      </w:r>
      <w:r w:rsidRPr="00A569E2">
        <w:rPr>
          <w:rtl/>
        </w:rPr>
        <w:t>طالب له جناحان خضيبان يطير بهما في الجنة لم ينحل أحد من هذه</w:t>
      </w:r>
      <w:r>
        <w:rPr>
          <w:rtl/>
        </w:rPr>
        <w:t xml:space="preserve"> الأمّة </w:t>
      </w:r>
      <w:r w:rsidRPr="00A569E2">
        <w:rPr>
          <w:rtl/>
        </w:rPr>
        <w:t xml:space="preserve">جناحان غيره شيء كرم الله به محمدا </w:t>
      </w:r>
      <w:r w:rsidRPr="000E4A2F">
        <w:rPr>
          <w:rStyle w:val="libAlaemChar"/>
          <w:rtl/>
        </w:rPr>
        <w:t>صلى‌الله‌عليه‌وآله</w:t>
      </w:r>
      <w:r w:rsidRPr="00A569E2">
        <w:rPr>
          <w:rtl/>
        </w:rPr>
        <w:t xml:space="preserve"> وشرفه والسبطان والحسن والحسين والمهدي </w:t>
      </w:r>
      <w:r w:rsidRPr="000E4A2F">
        <w:rPr>
          <w:rStyle w:val="libAlaemChar"/>
          <w:rtl/>
        </w:rPr>
        <w:t>عليهم‌السلام</w:t>
      </w:r>
      <w:r w:rsidRPr="00A569E2">
        <w:rPr>
          <w:rtl/>
        </w:rPr>
        <w:t xml:space="preserve"> يجعله الله من شاء منا أهل البيت ثم تلا هذه الآية </w:t>
      </w:r>
      <w:r w:rsidRPr="000E4A2F">
        <w:rPr>
          <w:rStyle w:val="libAlaemChar"/>
          <w:rtl/>
        </w:rPr>
        <w:t>(</w:t>
      </w:r>
      <w:r w:rsidRPr="00500BFE">
        <w:rPr>
          <w:rStyle w:val="libAieChar"/>
          <w:rtl/>
        </w:rPr>
        <w:t>وَمَنْ يُطِعِ اللهَ وَالرَّسُولَ فَأُولئِكَ مَعَ الَّذِينَ أَنْعَمَ اللهُ عَلَيْهِمْ مِنَ النَّبِيِّينَ وَالصِّدِّيقِينَ وَالشُّهَداءِ وَالصَّالِحِينَ وَحَسُنَ أُولئِكَ رَفِيقاً</w:t>
      </w:r>
      <w:r w:rsidRPr="000E4A2F">
        <w:rPr>
          <w:rStyle w:val="libAlaemChar"/>
          <w:rtl/>
        </w:rPr>
        <w:t>)</w:t>
      </w:r>
      <w:r>
        <w:rPr>
          <w:rtl/>
        </w:rPr>
        <w:t>.</w:t>
      </w:r>
    </w:p>
    <w:p w:rsidR="001C7CB2" w:rsidRPr="00A569E2" w:rsidRDefault="001C7CB2" w:rsidP="007C645F">
      <w:pPr>
        <w:pStyle w:val="libNormal"/>
        <w:rPr>
          <w:rtl/>
        </w:rPr>
      </w:pPr>
      <w:r w:rsidRPr="00A569E2">
        <w:rPr>
          <w:rtl/>
        </w:rPr>
        <w:t>384</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عن سيف بن عميرة عن</w:t>
      </w:r>
      <w:r>
        <w:rPr>
          <w:rtl/>
        </w:rPr>
        <w:t xml:space="preserve"> أبي </w:t>
      </w:r>
      <w:r w:rsidRPr="00A569E2">
        <w:rPr>
          <w:rtl/>
        </w:rPr>
        <w:t>الصباح الكناني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أعينونا بالورع فانه من لقى الله</w:t>
      </w:r>
    </w:p>
    <w:p w:rsidR="001C7CB2" w:rsidRPr="00A569E2" w:rsidRDefault="001C7CB2" w:rsidP="007C645F">
      <w:pPr>
        <w:pStyle w:val="libNormal0"/>
        <w:rPr>
          <w:rtl/>
          <w:lang w:bidi="fa-IR"/>
        </w:rPr>
      </w:pPr>
      <w:r>
        <w:rPr>
          <w:rtl/>
          <w:lang w:bidi="fa-IR"/>
        </w:rPr>
        <w:br w:type="page"/>
      </w:r>
      <w:r w:rsidRPr="00A569E2">
        <w:rPr>
          <w:rtl/>
          <w:lang w:bidi="fa-IR"/>
        </w:rPr>
        <w:t>منكم بالورع كان له عند الله فرجا</w:t>
      </w:r>
      <w:r>
        <w:rPr>
          <w:rtl/>
          <w:lang w:bidi="fa-IR"/>
        </w:rPr>
        <w:t xml:space="preserve">، </w:t>
      </w:r>
      <w:r w:rsidRPr="00A569E2">
        <w:rPr>
          <w:rtl/>
          <w:lang w:bidi="fa-IR"/>
        </w:rPr>
        <w:t xml:space="preserve">ان الله </w:t>
      </w:r>
      <w:r w:rsidRPr="000E4A2F">
        <w:rPr>
          <w:rStyle w:val="libAlaemChar"/>
          <w:rtl/>
        </w:rPr>
        <w:t>عزوجل</w:t>
      </w:r>
      <w:r w:rsidRPr="00A569E2">
        <w:rPr>
          <w:rtl/>
          <w:lang w:bidi="fa-IR"/>
        </w:rPr>
        <w:t xml:space="preserve"> يقول</w:t>
      </w:r>
      <w:r>
        <w:rPr>
          <w:rtl/>
          <w:lang w:bidi="fa-IR"/>
        </w:rPr>
        <w:t xml:space="preserve">: </w:t>
      </w:r>
      <w:r w:rsidRPr="000E4A2F">
        <w:rPr>
          <w:rStyle w:val="libAlaemChar"/>
          <w:rtl/>
        </w:rPr>
        <w:t>(</w:t>
      </w:r>
      <w:r w:rsidRPr="00DD7FD9">
        <w:rPr>
          <w:rtl/>
        </w:rPr>
        <w:t>«</w:t>
      </w:r>
      <w:r w:rsidRPr="00500BFE">
        <w:rPr>
          <w:rStyle w:val="libAieChar"/>
          <w:rtl/>
        </w:rPr>
        <w:t>مَنْ يُطِعِ اللهَ وَالرَّسُولَ فَأُولئِكَ مَعَ الَّذِينَ أَنْعَمَ اللهُ عَلَيْهِمْ مِنَ النَّبِيِّينَ وَالصِّدِّيقِينَ وَالشُّهَداءِ وَالصَّالِحِينَ وَحَسُنَ أُولئِكَ رَفِيقاً</w:t>
      </w:r>
      <w:r w:rsidRPr="000E4A2F">
        <w:rPr>
          <w:rStyle w:val="libAlaemChar"/>
          <w:rtl/>
        </w:rPr>
        <w:t>)</w:t>
      </w:r>
      <w:r w:rsidRPr="00A569E2">
        <w:rPr>
          <w:rtl/>
          <w:lang w:bidi="fa-IR"/>
        </w:rPr>
        <w:t xml:space="preserve"> فمنا النبي </w:t>
      </w:r>
      <w:r w:rsidRPr="000E4A2F">
        <w:rPr>
          <w:rStyle w:val="libAlaemChar"/>
          <w:rtl/>
        </w:rPr>
        <w:t>صلى‌الله‌عليه‌وآله‌وسلم</w:t>
      </w:r>
      <w:r w:rsidRPr="00A569E2">
        <w:rPr>
          <w:rtl/>
          <w:lang w:bidi="fa-IR"/>
        </w:rPr>
        <w:t xml:space="preserve"> ومنا الصديق والشهداء والصالحون.</w:t>
      </w:r>
    </w:p>
    <w:p w:rsidR="001C7CB2" w:rsidRPr="00A569E2" w:rsidRDefault="001C7CB2" w:rsidP="007C645F">
      <w:pPr>
        <w:pStyle w:val="libNormal"/>
        <w:rPr>
          <w:rtl/>
        </w:rPr>
      </w:pPr>
      <w:r w:rsidRPr="00A569E2">
        <w:rPr>
          <w:rtl/>
        </w:rPr>
        <w:t>385</w:t>
      </w:r>
      <w:r>
        <w:rPr>
          <w:rtl/>
        </w:rPr>
        <w:t xml:space="preserve"> ـ أبو </w:t>
      </w:r>
      <w:r w:rsidRPr="00A569E2">
        <w:rPr>
          <w:rtl/>
        </w:rPr>
        <w:t>على الأشعري عن محمد بن سالم عن</w:t>
      </w:r>
      <w:r>
        <w:rPr>
          <w:rtl/>
        </w:rPr>
        <w:t xml:space="preserve"> أحمد </w:t>
      </w:r>
      <w:r w:rsidRPr="00A569E2">
        <w:rPr>
          <w:rtl/>
        </w:rPr>
        <w:t>بن النصر الخزاز عن جده الربيع بن سعد قال قال لي</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يا ربيع ان الرجل ليصدق حتى يكتبه الله صديقا.</w:t>
      </w:r>
    </w:p>
    <w:p w:rsidR="001C7CB2" w:rsidRPr="00A569E2" w:rsidRDefault="001C7CB2" w:rsidP="007C645F">
      <w:pPr>
        <w:pStyle w:val="libNormal"/>
        <w:rPr>
          <w:rtl/>
        </w:rPr>
      </w:pPr>
      <w:r w:rsidRPr="00A569E2">
        <w:rPr>
          <w:rtl/>
        </w:rPr>
        <w:t>386</w:t>
      </w:r>
      <w:r>
        <w:rPr>
          <w:rtl/>
        </w:rPr>
        <w:t xml:space="preserve"> ـ </w:t>
      </w:r>
      <w:r w:rsidRPr="00A569E2">
        <w:rPr>
          <w:rtl/>
        </w:rPr>
        <w:t>عدة من أصحابنا عن سهل بن زياد عن محمد بن عبد الله عن خالد القمى عن خضر بن عمرو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سمعته يقول</w:t>
      </w:r>
      <w:r>
        <w:rPr>
          <w:rtl/>
        </w:rPr>
        <w:t xml:space="preserve">: </w:t>
      </w:r>
      <w:r w:rsidRPr="00A569E2">
        <w:rPr>
          <w:rtl/>
        </w:rPr>
        <w:t>المؤمن مؤمنان مؤمن وفي لله بشروطه التي اشترطها عليه</w:t>
      </w:r>
      <w:r>
        <w:rPr>
          <w:rtl/>
        </w:rPr>
        <w:t xml:space="preserve">، </w:t>
      </w:r>
      <w:r w:rsidRPr="00A569E2">
        <w:rPr>
          <w:rtl/>
        </w:rPr>
        <w:t>فذلك مع النبيين والصديقين والشهداء والصالحين وحسن أولئك رفيقا</w:t>
      </w:r>
      <w:r>
        <w:rPr>
          <w:rtl/>
        </w:rPr>
        <w:t xml:space="preserve">، </w:t>
      </w:r>
      <w:r w:rsidRPr="00A569E2">
        <w:rPr>
          <w:rtl/>
        </w:rPr>
        <w:t>وذلك ممن يشفع ولا يشفع له</w:t>
      </w:r>
      <w:r>
        <w:rPr>
          <w:rtl/>
        </w:rPr>
        <w:t xml:space="preserve">، </w:t>
      </w:r>
      <w:r w:rsidRPr="00A569E2">
        <w:rPr>
          <w:rtl/>
        </w:rPr>
        <w:t>وذلك ممن لا يصيبه أهوال الدنيا ولا أهوال الاخرة</w:t>
      </w:r>
      <w:r>
        <w:rPr>
          <w:rtl/>
        </w:rPr>
        <w:t xml:space="preserve">، </w:t>
      </w:r>
      <w:r w:rsidRPr="00A569E2">
        <w:rPr>
          <w:rtl/>
        </w:rPr>
        <w:t xml:space="preserve">ومؤمن زلت به قدم فذلك كخامة الزرع </w:t>
      </w:r>
      <w:r w:rsidRPr="00200B9A">
        <w:rPr>
          <w:rStyle w:val="libFootnotenumChar"/>
          <w:rtl/>
        </w:rPr>
        <w:t>(1)</w:t>
      </w:r>
      <w:r w:rsidRPr="00A569E2">
        <w:rPr>
          <w:rtl/>
        </w:rPr>
        <w:t xml:space="preserve"> كيف ما كفئته الريح انكفى</w:t>
      </w:r>
      <w:r>
        <w:rPr>
          <w:rtl/>
        </w:rPr>
        <w:t xml:space="preserve">، </w:t>
      </w:r>
      <w:r w:rsidRPr="00A569E2">
        <w:rPr>
          <w:rtl/>
        </w:rPr>
        <w:t>وذلك ممن يصيبه أهوال الدنيا وأهوال الاخرة ويشفع له وهو على خير.</w:t>
      </w:r>
    </w:p>
    <w:p w:rsidR="001C7CB2" w:rsidRPr="00A569E2" w:rsidRDefault="001C7CB2" w:rsidP="007C645F">
      <w:pPr>
        <w:pStyle w:val="libNormal"/>
        <w:rPr>
          <w:rtl/>
          <w:lang w:bidi="fa-IR"/>
        </w:rPr>
      </w:pPr>
      <w:r w:rsidRPr="00957CEF">
        <w:rPr>
          <w:rStyle w:val="libBold2Char"/>
          <w:rtl/>
        </w:rPr>
        <w:t>387</w:t>
      </w:r>
      <w:r>
        <w:rPr>
          <w:rtl/>
          <w:lang w:bidi="fa-IR"/>
        </w:rPr>
        <w:t xml:space="preserve"> </w:t>
      </w:r>
      <w:r w:rsidRPr="00957CEF">
        <w:rPr>
          <w:rStyle w:val="libBold2Char"/>
          <w:rtl/>
        </w:rPr>
        <w:t xml:space="preserve">ـ في روضة الكافي </w:t>
      </w:r>
      <w:r w:rsidRPr="00A569E2">
        <w:rPr>
          <w:rtl/>
          <w:lang w:bidi="fa-IR"/>
        </w:rPr>
        <w:t>باسناده</w:t>
      </w:r>
      <w:r>
        <w:rPr>
          <w:rtl/>
          <w:lang w:bidi="fa-IR"/>
        </w:rPr>
        <w:t xml:space="preserve"> إلى أبي عبد الله </w:t>
      </w:r>
      <w:r w:rsidRPr="000E4A2F">
        <w:rPr>
          <w:rStyle w:val="libAlaemChar"/>
          <w:rtl/>
        </w:rPr>
        <w:t>عليه‌السلام</w:t>
      </w:r>
      <w:r w:rsidRPr="00A569E2">
        <w:rPr>
          <w:rtl/>
          <w:lang w:bidi="fa-IR"/>
        </w:rPr>
        <w:t xml:space="preserve"> حديث طويل يقول فيه </w:t>
      </w:r>
      <w:r w:rsidRPr="000E4A2F">
        <w:rPr>
          <w:rStyle w:val="libAlaemChar"/>
          <w:rtl/>
        </w:rPr>
        <w:t>عليه‌السلام</w:t>
      </w:r>
      <w:r w:rsidRPr="00A569E2">
        <w:rPr>
          <w:rtl/>
          <w:lang w:bidi="fa-IR"/>
        </w:rPr>
        <w:t xml:space="preserve"> الم تسمعوا ما ذكر الله من فضل اتباع الائمة الهداة وهم المؤمنون</w:t>
      </w:r>
      <w:r>
        <w:rPr>
          <w:rtl/>
          <w:lang w:bidi="fa-IR"/>
        </w:rPr>
        <w:t>؟</w:t>
      </w:r>
      <w:r w:rsidRPr="00A569E2">
        <w:rPr>
          <w:rtl/>
          <w:lang w:bidi="fa-IR"/>
        </w:rPr>
        <w:t xml:space="preserve"> قال </w:t>
      </w:r>
      <w:r w:rsidRPr="000E4A2F">
        <w:rPr>
          <w:rStyle w:val="libAlaemChar"/>
          <w:rtl/>
        </w:rPr>
        <w:t>(</w:t>
      </w:r>
      <w:r w:rsidRPr="00500BFE">
        <w:rPr>
          <w:rStyle w:val="libAieChar"/>
          <w:rtl/>
        </w:rPr>
        <w:t>فَأُولئِكَ مَعَ الَّذِينَ أَنْعَمَ اللهُ عَلَيْهِمْ مِنَ النَّبِيِّينَ وَالصِّدِّيقِينَ وَالشُّهَداءِ وَالصَّالِحِينَ وَحَسُنَ أُولئِكَ رَفِيقاً</w:t>
      </w:r>
      <w:r w:rsidRPr="000E4A2F">
        <w:rPr>
          <w:rStyle w:val="libAlaemChar"/>
          <w:rtl/>
        </w:rPr>
        <w:t>)</w:t>
      </w:r>
      <w:r w:rsidRPr="00A569E2">
        <w:rPr>
          <w:rtl/>
          <w:lang w:bidi="fa-IR"/>
        </w:rPr>
        <w:t xml:space="preserve"> فهذا وجه من وجوه فضل اتباع الائمة فكيف بهم وفضلهم.</w:t>
      </w:r>
    </w:p>
    <w:p w:rsidR="001C7CB2" w:rsidRPr="00A569E2" w:rsidRDefault="001C7CB2" w:rsidP="007C645F">
      <w:pPr>
        <w:pStyle w:val="libNormal"/>
        <w:rPr>
          <w:rtl/>
        </w:rPr>
      </w:pPr>
      <w:r w:rsidRPr="00A569E2">
        <w:rPr>
          <w:rtl/>
        </w:rPr>
        <w:t>388</w:t>
      </w:r>
      <w:r>
        <w:rPr>
          <w:rtl/>
        </w:rPr>
        <w:t xml:space="preserve"> ـ </w:t>
      </w:r>
      <w:r w:rsidRPr="00A569E2">
        <w:rPr>
          <w:rtl/>
        </w:rPr>
        <w:t>عدة من أصحابنا عن سهل بن زياد عن محمد بن سليمان عن</w:t>
      </w:r>
      <w:r>
        <w:rPr>
          <w:rtl/>
        </w:rPr>
        <w:t xml:space="preserve"> أبي عبد الله </w:t>
      </w:r>
      <w:r w:rsidRPr="000E4A2F">
        <w:rPr>
          <w:rStyle w:val="libAlaemChar"/>
          <w:rtl/>
        </w:rPr>
        <w:t>عليه‌السلام</w:t>
      </w:r>
      <w:r>
        <w:rPr>
          <w:rtl/>
        </w:rPr>
        <w:t xml:space="preserve"> أنّه قال </w:t>
      </w:r>
      <w:r w:rsidRPr="00A569E2">
        <w:rPr>
          <w:rtl/>
        </w:rPr>
        <w:t>لأبي بصير</w:t>
      </w:r>
      <w:r>
        <w:rPr>
          <w:rtl/>
        </w:rPr>
        <w:t xml:space="preserve">: </w:t>
      </w:r>
      <w:r w:rsidRPr="00A569E2">
        <w:rPr>
          <w:rtl/>
        </w:rPr>
        <w:t>يا با محمد لقد ذكركم الله في كتابه فقال</w:t>
      </w:r>
      <w:r>
        <w:rPr>
          <w:rtl/>
        </w:rPr>
        <w:t xml:space="preserve">: </w:t>
      </w:r>
      <w:r w:rsidRPr="000E4A2F">
        <w:rPr>
          <w:rStyle w:val="libAlaemChar"/>
          <w:rtl/>
        </w:rPr>
        <w:t>(</w:t>
      </w:r>
      <w:r w:rsidRPr="00500BFE">
        <w:rPr>
          <w:rStyle w:val="libAieChar"/>
          <w:rtl/>
        </w:rPr>
        <w:t>فَأُولئِكَ مَعَ الَّذِينَ أَنْعَمَ اللهُ عَلَيْهِمْ مِنَ النَّبِيِّينَ وَالصِّدِّيقِينَ وَالشُّهَداءِ وَالصَّالِحِينَ وَحَسُنَ أُولئِكَ رَفِيقاً</w:t>
      </w:r>
      <w:r w:rsidRPr="000E4A2F">
        <w:rPr>
          <w:rStyle w:val="libAlaemChar"/>
          <w:rtl/>
        </w:rPr>
        <w:t>)</w:t>
      </w:r>
      <w:r w:rsidRPr="00A569E2">
        <w:rPr>
          <w:rtl/>
        </w:rPr>
        <w:t xml:space="preserve"> فرسول الله </w:t>
      </w:r>
      <w:r w:rsidRPr="000E4A2F">
        <w:rPr>
          <w:rStyle w:val="libAlaemChar"/>
          <w:rtl/>
        </w:rPr>
        <w:t>صلى‌الله‌عليه‌وآله‌وسلم</w:t>
      </w:r>
      <w:r w:rsidRPr="00A569E2">
        <w:rPr>
          <w:rtl/>
        </w:rPr>
        <w:t xml:space="preserve"> في الآية النبيين</w:t>
      </w:r>
      <w:r>
        <w:rPr>
          <w:rtl/>
        </w:rPr>
        <w:t xml:space="preserve">، </w:t>
      </w:r>
      <w:r w:rsidRPr="00A569E2">
        <w:rPr>
          <w:rtl/>
        </w:rPr>
        <w:t>ونحن في هذا الموضع الصديقون والشهداء</w:t>
      </w:r>
      <w:r>
        <w:rPr>
          <w:rtl/>
        </w:rPr>
        <w:t xml:space="preserve">، </w:t>
      </w:r>
      <w:r w:rsidRPr="00A569E2">
        <w:rPr>
          <w:rtl/>
        </w:rPr>
        <w:t xml:space="preserve">وأنتم الصالحون فتسموا بالصلاح كما سماكم الله </w:t>
      </w:r>
      <w:r w:rsidRPr="000E4A2F">
        <w:rPr>
          <w:rStyle w:val="libAlaemChar"/>
          <w:rtl/>
        </w:rPr>
        <w:t>عزوجل</w:t>
      </w:r>
      <w:r w:rsidRPr="00A569E2">
        <w:rPr>
          <w:rtl/>
        </w:rPr>
        <w:t>والحديث طويل أخذنا منه موضع الحاجة.</w:t>
      </w:r>
    </w:p>
    <w:p w:rsidR="001C7CB2" w:rsidRPr="00A569E2" w:rsidRDefault="001C7CB2" w:rsidP="007C645F">
      <w:pPr>
        <w:pStyle w:val="libNormal"/>
        <w:rPr>
          <w:rtl/>
        </w:rPr>
      </w:pPr>
      <w:r w:rsidRPr="00A569E2">
        <w:rPr>
          <w:rtl/>
        </w:rPr>
        <w:t>389</w:t>
      </w:r>
      <w:r>
        <w:rPr>
          <w:rtl/>
        </w:rPr>
        <w:t xml:space="preserve"> </w:t>
      </w:r>
      <w:r w:rsidRPr="00957CEF">
        <w:rPr>
          <w:rStyle w:val="libBold2Char"/>
          <w:rtl/>
        </w:rPr>
        <w:t xml:space="preserve">ـ في تفسير العيّاشي </w:t>
      </w:r>
      <w:r w:rsidRPr="00A569E2">
        <w:rPr>
          <w:rtl/>
        </w:rPr>
        <w:t xml:space="preserve">عن عبد الله بن جندب عن الرضا </w:t>
      </w:r>
      <w:r w:rsidRPr="000E4A2F">
        <w:rPr>
          <w:rStyle w:val="libAlaemChar"/>
          <w:rtl/>
        </w:rPr>
        <w:t>عليه‌السلام</w:t>
      </w:r>
      <w:r w:rsidRPr="00A569E2">
        <w:rPr>
          <w:rtl/>
        </w:rPr>
        <w:t xml:space="preserve"> قال</w:t>
      </w:r>
      <w:r>
        <w:rPr>
          <w:rtl/>
        </w:rPr>
        <w:t xml:space="preserve">: </w:t>
      </w:r>
      <w:r w:rsidRPr="00A569E2">
        <w:rPr>
          <w:rtl/>
        </w:rPr>
        <w:t>حق</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الخامة من الزرع ما ينبت على ساق أو اللطافة الغضة منه أو الشجرة الغضة منه.</w:t>
      </w:r>
    </w:p>
    <w:p w:rsidR="001C7CB2" w:rsidRPr="00A569E2" w:rsidRDefault="001C7CB2" w:rsidP="007C645F">
      <w:pPr>
        <w:pStyle w:val="libNormal0"/>
        <w:rPr>
          <w:rtl/>
          <w:lang w:bidi="fa-IR"/>
        </w:rPr>
      </w:pPr>
      <w:r>
        <w:rPr>
          <w:rtl/>
          <w:lang w:bidi="fa-IR"/>
        </w:rPr>
        <w:br w:type="page"/>
      </w:r>
      <w:r w:rsidRPr="00A569E2">
        <w:rPr>
          <w:rtl/>
          <w:lang w:bidi="fa-IR"/>
        </w:rPr>
        <w:t xml:space="preserve">على الله ان يجعل ولينا رفيقا ل </w:t>
      </w:r>
      <w:r w:rsidRPr="000E4A2F">
        <w:rPr>
          <w:rStyle w:val="libAlaemChar"/>
          <w:rtl/>
        </w:rPr>
        <w:t>(</w:t>
      </w:r>
      <w:r w:rsidRPr="00500BFE">
        <w:rPr>
          <w:rStyle w:val="libAieChar"/>
          <w:rtl/>
        </w:rPr>
        <w:t>النَّبِيِّينَ وَالصِّدِّيقِينَ وَالشُّهَداءِ وَالصَّالِحِينَ وَحَسُنَ أُولئِكَ رَفِيقاً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390</w:t>
      </w:r>
      <w:r>
        <w:rPr>
          <w:rtl/>
        </w:rPr>
        <w:t xml:space="preserve"> </w:t>
      </w:r>
      <w:r w:rsidRPr="00957CEF">
        <w:rPr>
          <w:rStyle w:val="libBold2Char"/>
          <w:rtl/>
        </w:rPr>
        <w:t xml:space="preserve">ـ في كتاب الخصال </w:t>
      </w:r>
      <w:r w:rsidRPr="00A569E2">
        <w:rPr>
          <w:rtl/>
        </w:rPr>
        <w:t xml:space="preserve">عن الحسين بن على </w:t>
      </w:r>
      <w:r w:rsidRPr="000E4A2F">
        <w:rPr>
          <w:rStyle w:val="libAlaemChar"/>
          <w:rtl/>
        </w:rPr>
        <w:t>عليهم‌السلام</w:t>
      </w:r>
      <w:r>
        <w:rPr>
          <w:rtl/>
        </w:rPr>
        <w:t xml:space="preserve"> قال: إنَّ </w:t>
      </w:r>
      <w:r w:rsidRPr="00A569E2">
        <w:rPr>
          <w:rtl/>
        </w:rPr>
        <w:t xml:space="preserve">رسول الله </w:t>
      </w:r>
      <w:r w:rsidRPr="000E4A2F">
        <w:rPr>
          <w:rStyle w:val="libAlaemChar"/>
          <w:rtl/>
        </w:rPr>
        <w:t>صلى‌الله‌عليه‌وآله</w:t>
      </w:r>
      <w:r w:rsidRPr="00A569E2">
        <w:rPr>
          <w:rtl/>
        </w:rPr>
        <w:t xml:space="preserve"> اوصى</w:t>
      </w:r>
      <w:r>
        <w:rPr>
          <w:rtl/>
        </w:rPr>
        <w:t xml:space="preserve"> إلى عليّ </w:t>
      </w:r>
      <w:r w:rsidRPr="00A569E2">
        <w:rPr>
          <w:rtl/>
        </w:rPr>
        <w:t xml:space="preserve">بن أبي طالب </w:t>
      </w:r>
      <w:r w:rsidRPr="000E4A2F">
        <w:rPr>
          <w:rStyle w:val="libAlaemChar"/>
          <w:rtl/>
        </w:rPr>
        <w:t>عليه‌السلام</w:t>
      </w:r>
      <w:r w:rsidRPr="00A569E2">
        <w:rPr>
          <w:rtl/>
        </w:rPr>
        <w:t xml:space="preserve"> وكان فيما أوصى به ان قال له</w:t>
      </w:r>
      <w:r>
        <w:rPr>
          <w:rtl/>
        </w:rPr>
        <w:t xml:space="preserve">: يا عليّ </w:t>
      </w:r>
      <w:r w:rsidRPr="00A569E2">
        <w:rPr>
          <w:rtl/>
        </w:rPr>
        <w:t xml:space="preserve">من حفظ من أمتي أربعين حديثا يطلب بذلك وجه الله تعالى والدار الاخرة حشره الله يوم القيامة مع </w:t>
      </w:r>
      <w:r w:rsidRPr="000E4A2F">
        <w:rPr>
          <w:rStyle w:val="libAlaemChar"/>
          <w:rtl/>
        </w:rPr>
        <w:t>(</w:t>
      </w:r>
      <w:r w:rsidRPr="00500BFE">
        <w:rPr>
          <w:rStyle w:val="libAieChar"/>
          <w:rtl/>
        </w:rPr>
        <w:t>النَّبِيِّينَ وَالصِّدِّيقِينَ وَالشُّهَداءِ وَالصَّالِحِينَ وَحَسُنَ أُولئِكَ رَفِيقاً</w:t>
      </w:r>
      <w:r w:rsidRPr="000E4A2F">
        <w:rPr>
          <w:rStyle w:val="libAlaemChar"/>
          <w:rtl/>
        </w:rPr>
        <w:t>)</w:t>
      </w:r>
      <w:r>
        <w:rPr>
          <w:rtl/>
        </w:rPr>
        <w:t xml:space="preserve">، </w:t>
      </w:r>
      <w:r w:rsidRPr="00A569E2">
        <w:rPr>
          <w:rtl/>
        </w:rPr>
        <w:t xml:space="preserve">فقال على </w:t>
      </w:r>
      <w:r w:rsidRPr="000E4A2F">
        <w:rPr>
          <w:rStyle w:val="libAlaemChar"/>
          <w:rtl/>
        </w:rPr>
        <w:t>عليه‌السلام</w:t>
      </w:r>
      <w:r>
        <w:rPr>
          <w:rtl/>
        </w:rPr>
        <w:t xml:space="preserve">: </w:t>
      </w:r>
      <w:r w:rsidRPr="00A569E2">
        <w:rPr>
          <w:rtl/>
        </w:rPr>
        <w:t>يا رسول الله ما هذه الأحاديث</w:t>
      </w:r>
      <w:r>
        <w:rPr>
          <w:rtl/>
        </w:rPr>
        <w:t xml:space="preserve">؟ فقال: إنَّ </w:t>
      </w:r>
      <w:r w:rsidRPr="00A569E2">
        <w:rPr>
          <w:rtl/>
        </w:rPr>
        <w:t>تؤمن بالله وحده لا شريك له وتعبده ولا تعبد غيره</w:t>
      </w:r>
      <w:r>
        <w:rPr>
          <w:rtl/>
        </w:rPr>
        <w:t xml:space="preserve"> إلى أن </w:t>
      </w:r>
      <w:r w:rsidRPr="00A569E2">
        <w:rPr>
          <w:rtl/>
        </w:rPr>
        <w:t>قال بعد تعدادها صلوات الله عليه وآله</w:t>
      </w:r>
      <w:r>
        <w:rPr>
          <w:rtl/>
        </w:rPr>
        <w:t xml:space="preserve">: </w:t>
      </w:r>
      <w:r w:rsidRPr="00A569E2">
        <w:rPr>
          <w:rtl/>
        </w:rPr>
        <w:t>فهذه أربعون حديثا من استقام عليها وحفظها عنى من أمتي دخل الجنة برحمة الله</w:t>
      </w:r>
      <w:r>
        <w:rPr>
          <w:rtl/>
        </w:rPr>
        <w:t xml:space="preserve">، </w:t>
      </w:r>
      <w:r w:rsidRPr="00A569E2">
        <w:rPr>
          <w:rtl/>
        </w:rPr>
        <w:t>وكان من أفضل الناس وأحبهم</w:t>
      </w:r>
      <w:r>
        <w:rPr>
          <w:rtl/>
        </w:rPr>
        <w:t xml:space="preserve"> إلى </w:t>
      </w:r>
      <w:r w:rsidRPr="00A569E2">
        <w:rPr>
          <w:rtl/>
        </w:rPr>
        <w:t xml:space="preserve">الله تعالى بعد النبيين والوصيين وحشره الله تعالى يوم القيامة مع </w:t>
      </w:r>
      <w:r w:rsidRPr="000E4A2F">
        <w:rPr>
          <w:rStyle w:val="libAlaemChar"/>
          <w:rtl/>
        </w:rPr>
        <w:t>(</w:t>
      </w:r>
      <w:r w:rsidRPr="00500BFE">
        <w:rPr>
          <w:rStyle w:val="libAieChar"/>
          <w:rtl/>
        </w:rPr>
        <w:t>النَّبِيِّينَ وَالصِّدِّيقِينَ وَالشُّهَداءِ وَالصَّالِحِينَ وَحَسُنَ أُولئِكَ رَفِيقاً</w:t>
      </w:r>
      <w:r w:rsidRPr="000E4A2F">
        <w:rPr>
          <w:rStyle w:val="libAlaemChar"/>
          <w:rtl/>
        </w:rPr>
        <w:t>)</w:t>
      </w:r>
      <w:r>
        <w:rPr>
          <w:rtl/>
        </w:rPr>
        <w:t>.</w:t>
      </w:r>
    </w:p>
    <w:p w:rsidR="001C7CB2" w:rsidRPr="00A569E2" w:rsidRDefault="001C7CB2" w:rsidP="007C645F">
      <w:pPr>
        <w:pStyle w:val="libNormal"/>
        <w:rPr>
          <w:rtl/>
        </w:rPr>
      </w:pPr>
      <w:r w:rsidRPr="00A569E2">
        <w:rPr>
          <w:rtl/>
        </w:rPr>
        <w:t>391</w:t>
      </w:r>
      <w:r>
        <w:rPr>
          <w:rtl/>
        </w:rPr>
        <w:t xml:space="preserve"> ـ </w:t>
      </w:r>
      <w:r w:rsidRPr="00A569E2">
        <w:rPr>
          <w:rtl/>
        </w:rPr>
        <w:t>عن محمد بن</w:t>
      </w:r>
      <w:r>
        <w:rPr>
          <w:rtl/>
        </w:rPr>
        <w:t xml:space="preserve"> أبي </w:t>
      </w:r>
      <w:r w:rsidRPr="00A569E2">
        <w:rPr>
          <w:rtl/>
        </w:rPr>
        <w:t>ليلى قال قال رسول الله</w:t>
      </w:r>
      <w:r>
        <w:rPr>
          <w:rtl/>
        </w:rPr>
        <w:t xml:space="preserve">: </w:t>
      </w:r>
      <w:r w:rsidRPr="000E4A2F">
        <w:rPr>
          <w:rStyle w:val="libAlaemChar"/>
          <w:rtl/>
        </w:rPr>
        <w:t>صلى‌الله‌عليه‌وآله‌وسلم</w:t>
      </w:r>
      <w:r>
        <w:rPr>
          <w:rtl/>
        </w:rPr>
        <w:t xml:space="preserve">: </w:t>
      </w:r>
      <w:r w:rsidRPr="00A569E2">
        <w:rPr>
          <w:rtl/>
        </w:rPr>
        <w:t>الصديقون ثلثة على ابن</w:t>
      </w:r>
      <w:r>
        <w:rPr>
          <w:rtl/>
        </w:rPr>
        <w:t xml:space="preserve"> أبي </w:t>
      </w:r>
      <w:r w:rsidRPr="00A569E2">
        <w:rPr>
          <w:rtl/>
        </w:rPr>
        <w:t>طالب وحبيب النجار ومؤمن آل فرعون</w:t>
      </w:r>
      <w:r>
        <w:rPr>
          <w:rtl/>
        </w:rPr>
        <w:t>!</w:t>
      </w:r>
    </w:p>
    <w:p w:rsidR="001C7CB2" w:rsidRPr="00A569E2" w:rsidRDefault="001C7CB2" w:rsidP="007C645F">
      <w:pPr>
        <w:pStyle w:val="libNormal"/>
        <w:rPr>
          <w:rtl/>
        </w:rPr>
      </w:pPr>
      <w:r w:rsidRPr="00957CEF">
        <w:rPr>
          <w:rStyle w:val="libBold2Char"/>
          <w:rtl/>
        </w:rPr>
        <w:t>392</w:t>
      </w:r>
      <w:r>
        <w:rPr>
          <w:rtl/>
        </w:rPr>
        <w:t xml:space="preserve"> </w:t>
      </w:r>
      <w:r w:rsidRPr="00957CEF">
        <w:rPr>
          <w:rStyle w:val="libBold2Char"/>
          <w:rtl/>
        </w:rPr>
        <w:t xml:space="preserve">ـ في عيون الأخبار </w:t>
      </w:r>
      <w:r w:rsidRPr="00A569E2">
        <w:rPr>
          <w:rtl/>
        </w:rPr>
        <w:t xml:space="preserve">عن الرضا </w:t>
      </w:r>
      <w:r w:rsidRPr="000E4A2F">
        <w:rPr>
          <w:rStyle w:val="libAlaemChar"/>
          <w:rtl/>
        </w:rPr>
        <w:t>عليه‌السلام</w:t>
      </w:r>
      <w:r w:rsidRPr="00A569E2">
        <w:rPr>
          <w:rtl/>
        </w:rPr>
        <w:t xml:space="preserve"> عن أبيه عن آبائه عن أمير المؤمنين على بن أبي طالب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لكل امة صديق وفاروق وصديق هذه</w:t>
      </w:r>
      <w:r>
        <w:rPr>
          <w:rtl/>
        </w:rPr>
        <w:t xml:space="preserve"> الأمّة </w:t>
      </w:r>
      <w:r w:rsidRPr="00A569E2">
        <w:rPr>
          <w:rtl/>
        </w:rPr>
        <w:t xml:space="preserve">وفاروقها على بن أبي طالب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393</w:t>
      </w:r>
      <w:r>
        <w:rPr>
          <w:rtl/>
        </w:rPr>
        <w:t xml:space="preserve"> </w:t>
      </w:r>
      <w:r w:rsidRPr="00957CEF">
        <w:rPr>
          <w:rStyle w:val="libBold2Char"/>
          <w:rtl/>
        </w:rPr>
        <w:t xml:space="preserve">ـ في كتاب معاني الأخبار حدّثنا  </w:t>
      </w:r>
      <w:r w:rsidRPr="00A569E2">
        <w:rPr>
          <w:rtl/>
        </w:rPr>
        <w:t>محمد بن القاسم الأسترآبادي</w:t>
      </w:r>
      <w:r>
        <w:rPr>
          <w:rtl/>
        </w:rPr>
        <w:t xml:space="preserve"> المفسّر </w:t>
      </w:r>
      <w:r w:rsidRPr="00A569E2">
        <w:rPr>
          <w:rtl/>
        </w:rPr>
        <w:t>قال</w:t>
      </w:r>
      <w:r>
        <w:rPr>
          <w:rtl/>
        </w:rPr>
        <w:t xml:space="preserve">: حدّثني </w:t>
      </w:r>
      <w:r w:rsidRPr="00A569E2">
        <w:rPr>
          <w:rtl/>
        </w:rPr>
        <w:t>يوسف بن محمد بن زياد</w:t>
      </w:r>
      <w:r>
        <w:rPr>
          <w:rtl/>
        </w:rPr>
        <w:t xml:space="preserve"> وعلي بن محمد  </w:t>
      </w:r>
      <w:r w:rsidRPr="00A569E2">
        <w:rPr>
          <w:rtl/>
        </w:rPr>
        <w:t>بن سيار عن أبويهما عن الحسن ابن على بن محمد</w:t>
      </w:r>
      <w:r>
        <w:rPr>
          <w:rtl/>
        </w:rPr>
        <w:t xml:space="preserve"> بن عليّ بن </w:t>
      </w:r>
      <w:r w:rsidRPr="00A569E2">
        <w:rPr>
          <w:rtl/>
        </w:rPr>
        <w:t>موسى بن جعفر بن محمد بن</w:t>
      </w:r>
      <w:r>
        <w:rPr>
          <w:rtl/>
        </w:rPr>
        <w:t xml:space="preserve"> عليّ بن الحسين </w:t>
      </w:r>
      <w:r w:rsidRPr="00A569E2">
        <w:rPr>
          <w:rtl/>
        </w:rPr>
        <w:t xml:space="preserve">بن على ابن أبي طالب </w:t>
      </w:r>
      <w:r w:rsidRPr="000E4A2F">
        <w:rPr>
          <w:rStyle w:val="libAlaemChar"/>
          <w:rtl/>
        </w:rPr>
        <w:t>عليهم‌السلام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صِراطَ الَّذِينَ أَنْعَمْتَ عَلَيْهِمْ</w:t>
      </w:r>
      <w:r w:rsidRPr="000E4A2F">
        <w:rPr>
          <w:rStyle w:val="libAlaemChar"/>
          <w:rtl/>
        </w:rPr>
        <w:t>)</w:t>
      </w:r>
      <w:r>
        <w:rPr>
          <w:rtl/>
        </w:rPr>
        <w:t xml:space="preserve"> أي </w:t>
      </w:r>
      <w:r w:rsidRPr="00A569E2">
        <w:rPr>
          <w:rtl/>
        </w:rPr>
        <w:t>قولوا اهدنا الصراط الذين أنعمت عليهم بالتوفيق لدينك وطاعتك</w:t>
      </w:r>
      <w:r>
        <w:rPr>
          <w:rtl/>
        </w:rPr>
        <w:t xml:space="preserve">، </w:t>
      </w:r>
      <w:r w:rsidRPr="00A569E2">
        <w:rPr>
          <w:rtl/>
        </w:rPr>
        <w:t xml:space="preserve">وهم الذين قال الله </w:t>
      </w:r>
      <w:r w:rsidRPr="000E4A2F">
        <w:rPr>
          <w:rStyle w:val="libAlaemChar"/>
          <w:rtl/>
        </w:rPr>
        <w:t>عزوجل</w:t>
      </w:r>
      <w:r>
        <w:rPr>
          <w:rtl/>
        </w:rPr>
        <w:t xml:space="preserve">: </w:t>
      </w:r>
      <w:r w:rsidRPr="000E4A2F">
        <w:rPr>
          <w:rStyle w:val="libAlaemChar"/>
          <w:rtl/>
        </w:rPr>
        <w:t>(</w:t>
      </w:r>
      <w:r w:rsidRPr="00500BFE">
        <w:rPr>
          <w:rStyle w:val="libAieChar"/>
          <w:rtl/>
        </w:rPr>
        <w:t>وَمَنْ يُطِعِ اللهَ وَالرَّسُولَ فَأُولئِكَ مَعَ الَّذِينَ أَنْعَمَ اللهُ عَلَيْهِمْ مِنَ النَّبِيِّينَ وَالصِّدِّيقِينَ وَالشُّهَداءِ وَالصَّالِحِينَ وَحَسُنَ أُولئِكَ رَفِيقاً</w:t>
      </w:r>
      <w:r w:rsidRPr="000E4A2F">
        <w:rPr>
          <w:rStyle w:val="libAlaemChar"/>
          <w:rtl/>
        </w:rPr>
        <w:t>)</w:t>
      </w:r>
      <w:r w:rsidRPr="00A569E2">
        <w:rPr>
          <w:rtl/>
        </w:rPr>
        <w:t xml:space="preserve"> وحكى هذا بعينه عن أمير المؤمنين.</w:t>
      </w:r>
    </w:p>
    <w:p w:rsidR="001C7CB2" w:rsidRPr="00A569E2" w:rsidRDefault="001C7CB2" w:rsidP="007C645F">
      <w:pPr>
        <w:pStyle w:val="libNormal"/>
        <w:rPr>
          <w:rtl/>
        </w:rPr>
      </w:pPr>
      <w:r w:rsidRPr="00A569E2">
        <w:rPr>
          <w:rtl/>
        </w:rPr>
        <w:t>394</w:t>
      </w:r>
      <w:r>
        <w:rPr>
          <w:rtl/>
        </w:rPr>
        <w:t xml:space="preserve"> ـ </w:t>
      </w:r>
      <w:r w:rsidRPr="00A569E2">
        <w:rPr>
          <w:rtl/>
        </w:rPr>
        <w:t>في بصائر الدرجات الحسن بن</w:t>
      </w:r>
      <w:r>
        <w:rPr>
          <w:rtl/>
        </w:rPr>
        <w:t xml:space="preserve"> أحمد </w:t>
      </w:r>
      <w:r w:rsidRPr="00A569E2">
        <w:rPr>
          <w:rtl/>
        </w:rPr>
        <w:t>بن محمد عن الحسن</w:t>
      </w:r>
    </w:p>
    <w:p w:rsidR="001C7CB2" w:rsidRPr="00A569E2" w:rsidRDefault="001C7CB2" w:rsidP="007C645F">
      <w:pPr>
        <w:pStyle w:val="libNormal0"/>
        <w:rPr>
          <w:rtl/>
        </w:rPr>
      </w:pPr>
      <w:r>
        <w:rPr>
          <w:rtl/>
        </w:rPr>
        <w:br w:type="page"/>
      </w:r>
      <w:r w:rsidRPr="00A569E2">
        <w:rPr>
          <w:rtl/>
        </w:rPr>
        <w:t>بن العباس بن الحريش عن</w:t>
      </w:r>
      <w:r>
        <w:rPr>
          <w:rtl/>
        </w:rPr>
        <w:t xml:space="preserve"> أبي جعفر </w:t>
      </w:r>
      <w:r w:rsidRPr="000E4A2F">
        <w:rPr>
          <w:rStyle w:val="libAlaemChar"/>
          <w:rtl/>
        </w:rPr>
        <w:t>عليه‌السلام</w:t>
      </w:r>
      <w:r>
        <w:rPr>
          <w:rtl/>
        </w:rPr>
        <w:t xml:space="preserve"> قال: إنَّ </w:t>
      </w:r>
      <w:r w:rsidRPr="00A569E2">
        <w:rPr>
          <w:rtl/>
        </w:rPr>
        <w:t>لنا في ليالي الجمعة لشأنا وذكر حديثا طويلا وفي آخره قلت</w:t>
      </w:r>
      <w:r>
        <w:rPr>
          <w:rtl/>
        </w:rPr>
        <w:t xml:space="preserve">: </w:t>
      </w:r>
      <w:r w:rsidRPr="00A569E2">
        <w:rPr>
          <w:rtl/>
        </w:rPr>
        <w:t>والله ما عندي كثير صلاح قال</w:t>
      </w:r>
      <w:r>
        <w:rPr>
          <w:rtl/>
        </w:rPr>
        <w:t xml:space="preserve">: </w:t>
      </w:r>
      <w:r w:rsidRPr="00A569E2">
        <w:rPr>
          <w:rtl/>
        </w:rPr>
        <w:t>لا تكذب على الله فان الله قد سماك صالحا حيث يقول</w:t>
      </w:r>
      <w:r>
        <w:rPr>
          <w:rtl/>
        </w:rPr>
        <w:t xml:space="preserve">: </w:t>
      </w:r>
      <w:r w:rsidRPr="000E4A2F">
        <w:rPr>
          <w:rStyle w:val="libAlaemChar"/>
          <w:rtl/>
        </w:rPr>
        <w:t>(</w:t>
      </w:r>
      <w:r w:rsidRPr="00500BFE">
        <w:rPr>
          <w:rStyle w:val="libAieChar"/>
          <w:rtl/>
        </w:rPr>
        <w:t>فَأُولئِكَ مَعَ الَّذِينَ أَنْعَمَ اللهُ عَلَيْهِمْ مِنَ النَّبِيِّينَ وَالصِّدِّيقِينَ وَالشُّهَداءِ وَالصَّالِحِينَ وَحَسُنَ أُولئِكَ رَفِيقاً</w:t>
      </w:r>
      <w:r w:rsidRPr="000E4A2F">
        <w:rPr>
          <w:rStyle w:val="libAlaemChar"/>
          <w:rtl/>
        </w:rPr>
        <w:t>)</w:t>
      </w:r>
      <w:r w:rsidRPr="00A569E2">
        <w:rPr>
          <w:rtl/>
        </w:rPr>
        <w:t xml:space="preserve"> يعنى الذين آمنوا بنا وبأمير المؤمنين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395</w:t>
      </w:r>
      <w:r>
        <w:rPr>
          <w:rtl/>
          <w:lang w:bidi="fa-IR"/>
        </w:rPr>
        <w:t xml:space="preserve"> </w:t>
      </w:r>
      <w:r w:rsidRPr="00957CEF">
        <w:rPr>
          <w:rStyle w:val="libBold2Char"/>
          <w:rtl/>
        </w:rPr>
        <w:t xml:space="preserve">ـ في تفسير علي بن إبراهيم </w:t>
      </w:r>
      <w:r w:rsidRPr="00A569E2">
        <w:rPr>
          <w:rtl/>
          <w:lang w:bidi="fa-IR"/>
        </w:rPr>
        <w:t>واما قوله</w:t>
      </w:r>
      <w:r>
        <w:rPr>
          <w:rtl/>
          <w:lang w:bidi="fa-IR"/>
        </w:rPr>
        <w:t xml:space="preserve">: </w:t>
      </w:r>
      <w:r w:rsidRPr="000E4A2F">
        <w:rPr>
          <w:rStyle w:val="libAlaemChar"/>
          <w:rtl/>
        </w:rPr>
        <w:t>(</w:t>
      </w:r>
      <w:r w:rsidRPr="00500BFE">
        <w:rPr>
          <w:rStyle w:val="libAieChar"/>
          <w:rtl/>
        </w:rPr>
        <w:t>وَمَنْ يُطِعِ اللهَ وَالرَّسُولَ فَأُولئِكَ مَعَ الَّذِينَ أَنْعَمَ اللهُ عَلَيْهِمْ مِنَ النَّبِيِّينَ وَالصِّدِّيقِينَ وَالشُّهَداءِ وَالصَّالِحِينَ وَحَسُنَ أُولئِكَ رَفِيقاً</w:t>
      </w:r>
      <w:r w:rsidRPr="000E4A2F">
        <w:rPr>
          <w:rStyle w:val="libAlaemChar"/>
          <w:rtl/>
        </w:rPr>
        <w:t>)</w:t>
      </w:r>
      <w:r w:rsidRPr="00A569E2">
        <w:rPr>
          <w:rtl/>
          <w:lang w:bidi="fa-IR"/>
        </w:rPr>
        <w:t xml:space="preserve"> قال</w:t>
      </w:r>
      <w:r>
        <w:rPr>
          <w:rtl/>
          <w:lang w:bidi="fa-IR"/>
        </w:rPr>
        <w:t xml:space="preserve">: </w:t>
      </w:r>
      <w:r w:rsidRPr="00A569E2">
        <w:rPr>
          <w:rtl/>
          <w:lang w:bidi="fa-IR"/>
        </w:rPr>
        <w:t>النبيين رسول الله والصديقين على</w:t>
      </w:r>
      <w:r>
        <w:rPr>
          <w:rtl/>
          <w:lang w:bidi="fa-IR"/>
        </w:rPr>
        <w:t xml:space="preserve">، </w:t>
      </w:r>
      <w:r w:rsidRPr="00A569E2">
        <w:rPr>
          <w:rtl/>
          <w:lang w:bidi="fa-IR"/>
        </w:rPr>
        <w:t>والشهداء الحسن والحسين والصالحين الائمة</w:t>
      </w:r>
      <w:r>
        <w:rPr>
          <w:rtl/>
          <w:lang w:bidi="fa-IR"/>
        </w:rPr>
        <w:t xml:space="preserve">، </w:t>
      </w:r>
      <w:r w:rsidRPr="000E4A2F">
        <w:rPr>
          <w:rStyle w:val="libAlaemChar"/>
          <w:rtl/>
        </w:rPr>
        <w:t>(</w:t>
      </w:r>
      <w:r w:rsidRPr="00500BFE">
        <w:rPr>
          <w:rStyle w:val="libAieChar"/>
          <w:rtl/>
        </w:rPr>
        <w:t>وَحَسُنَ أُولئِكَ رَفِيقاً</w:t>
      </w:r>
      <w:r w:rsidRPr="000E4A2F">
        <w:rPr>
          <w:rStyle w:val="libAlaemChar"/>
          <w:rtl/>
        </w:rPr>
        <w:t>)</w:t>
      </w:r>
      <w:r w:rsidRPr="00A569E2">
        <w:rPr>
          <w:rtl/>
          <w:lang w:bidi="fa-IR"/>
        </w:rPr>
        <w:t xml:space="preserve"> القائم من آل محمد صلوات الله عليهم.</w:t>
      </w:r>
    </w:p>
    <w:p w:rsidR="001C7CB2" w:rsidRPr="00A569E2" w:rsidRDefault="001C7CB2" w:rsidP="007C645F">
      <w:pPr>
        <w:pStyle w:val="libNormal"/>
        <w:rPr>
          <w:rtl/>
        </w:rPr>
      </w:pPr>
      <w:r w:rsidRPr="00957CEF">
        <w:rPr>
          <w:rStyle w:val="libBold2Char"/>
          <w:rtl/>
        </w:rPr>
        <w:t>396</w:t>
      </w:r>
      <w:r>
        <w:rPr>
          <w:rtl/>
        </w:rPr>
        <w:t xml:space="preserve"> </w:t>
      </w:r>
      <w:r w:rsidRPr="00957CEF">
        <w:rPr>
          <w:rStyle w:val="libBold2Char"/>
          <w:rtl/>
        </w:rPr>
        <w:t xml:space="preserve">ـ في مجمع البيان </w:t>
      </w:r>
      <w:r w:rsidRPr="00A569E2">
        <w:rPr>
          <w:rtl/>
        </w:rPr>
        <w:t>قوله</w:t>
      </w:r>
      <w:r>
        <w:rPr>
          <w:rtl/>
        </w:rPr>
        <w:t xml:space="preserve">: </w:t>
      </w:r>
      <w:r w:rsidRPr="00A569E2">
        <w:rPr>
          <w:rtl/>
        </w:rPr>
        <w:t>خذوا حذركم قيل فيه قولان</w:t>
      </w:r>
      <w:r>
        <w:rPr>
          <w:rtl/>
        </w:rPr>
        <w:t xml:space="preserve"> إلى </w:t>
      </w:r>
      <w:r w:rsidRPr="00A569E2">
        <w:rPr>
          <w:rtl/>
        </w:rPr>
        <w:t>قوله والثاني</w:t>
      </w:r>
    </w:p>
    <w:p w:rsidR="001C7CB2" w:rsidRPr="00A569E2" w:rsidRDefault="001C7CB2" w:rsidP="007C645F">
      <w:pPr>
        <w:pStyle w:val="libNormal"/>
        <w:rPr>
          <w:rtl/>
        </w:rPr>
      </w:pPr>
      <w:r w:rsidRPr="00A569E2">
        <w:rPr>
          <w:rtl/>
        </w:rPr>
        <w:t>ان معناه خذوا أسلحتكم سمى الا سلحة حذرا لأنها الآلة التي بها يتقى الحذر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397</w:t>
      </w:r>
      <w:r>
        <w:rPr>
          <w:rtl/>
        </w:rPr>
        <w:t xml:space="preserve"> ـ </w:t>
      </w:r>
      <w:r w:rsidRPr="00A569E2">
        <w:rPr>
          <w:rtl/>
        </w:rPr>
        <w:t>وروى عن</w:t>
      </w:r>
      <w:r>
        <w:rPr>
          <w:rtl/>
        </w:rPr>
        <w:t xml:space="preserve"> أبي جعفر </w:t>
      </w:r>
      <w:r w:rsidRPr="000E4A2F">
        <w:rPr>
          <w:rStyle w:val="libAlaemChar"/>
          <w:rtl/>
        </w:rPr>
        <w:t>عليه‌السلام</w:t>
      </w:r>
      <w:r w:rsidRPr="00A569E2">
        <w:rPr>
          <w:rtl/>
        </w:rPr>
        <w:t xml:space="preserve"> ان المراد بالثبات السرايا وبالجميع العسكر.</w:t>
      </w:r>
    </w:p>
    <w:p w:rsidR="001C7CB2" w:rsidRPr="00A569E2" w:rsidRDefault="001C7CB2" w:rsidP="007C645F">
      <w:pPr>
        <w:pStyle w:val="libNormal"/>
        <w:rPr>
          <w:rtl/>
          <w:lang w:bidi="fa-IR"/>
        </w:rPr>
      </w:pPr>
      <w:r w:rsidRPr="00A569E2">
        <w:rPr>
          <w:rtl/>
          <w:lang w:bidi="fa-IR"/>
        </w:rPr>
        <w:t>398</w:t>
      </w:r>
      <w:r>
        <w:rPr>
          <w:rtl/>
          <w:lang w:bidi="fa-IR"/>
        </w:rPr>
        <w:t xml:space="preserve"> ـ </w:t>
      </w:r>
      <w:r w:rsidRPr="00A569E2">
        <w:rPr>
          <w:rtl/>
          <w:lang w:bidi="fa-IR"/>
        </w:rPr>
        <w:t>وفيه عند قوله</w:t>
      </w:r>
      <w:r>
        <w:rPr>
          <w:rtl/>
          <w:lang w:bidi="fa-IR"/>
        </w:rPr>
        <w:t xml:space="preserve">: </w:t>
      </w:r>
      <w:r w:rsidRPr="000E4A2F">
        <w:rPr>
          <w:rStyle w:val="libAlaemChar"/>
          <w:rtl/>
        </w:rPr>
        <w:t>(</w:t>
      </w:r>
      <w:r w:rsidRPr="00500BFE">
        <w:rPr>
          <w:rStyle w:val="libAieChar"/>
          <w:rtl/>
        </w:rPr>
        <w:t>قَدْ أَنْعَمَ اللهُ عَلَيَّ إِذْ لَمْ أَكُنْ مَعَهُمْ شَهِيداً</w:t>
      </w:r>
      <w:r w:rsidRPr="000E4A2F">
        <w:rPr>
          <w:rStyle w:val="libAlaemChar"/>
          <w:rtl/>
        </w:rPr>
        <w:t>)</w:t>
      </w:r>
      <w:r w:rsidRPr="00A569E2">
        <w:rPr>
          <w:rtl/>
          <w:lang w:bidi="fa-IR"/>
        </w:rPr>
        <w:t xml:space="preserve"> و</w:t>
      </w:r>
    </w:p>
    <w:p w:rsidR="001C7CB2" w:rsidRPr="00A569E2" w:rsidRDefault="001C7CB2" w:rsidP="007C645F">
      <w:pPr>
        <w:pStyle w:val="libNormal"/>
        <w:rPr>
          <w:rtl/>
        </w:rPr>
      </w:pPr>
      <w:r w:rsidRPr="00A569E2">
        <w:rPr>
          <w:rtl/>
        </w:rPr>
        <w:t xml:space="preserve">قال الصادق </w:t>
      </w:r>
      <w:r w:rsidRPr="000E4A2F">
        <w:rPr>
          <w:rStyle w:val="libAlaemChar"/>
          <w:rtl/>
        </w:rPr>
        <w:t>عليه‌السلام</w:t>
      </w:r>
      <w:r>
        <w:rPr>
          <w:rtl/>
        </w:rPr>
        <w:t xml:space="preserve">: </w:t>
      </w:r>
      <w:r w:rsidRPr="00A569E2">
        <w:rPr>
          <w:rtl/>
        </w:rPr>
        <w:t>لو ان أهل السماء والأرض قالوا قد أنعم الله علينا إذ لم نكن مع رسول الله لكانوا بذلك مشركين.</w:t>
      </w:r>
    </w:p>
    <w:p w:rsidR="001C7CB2" w:rsidRPr="00A569E2" w:rsidRDefault="001C7CB2" w:rsidP="007C645F">
      <w:pPr>
        <w:pStyle w:val="libNormal"/>
        <w:rPr>
          <w:rtl/>
          <w:lang w:bidi="fa-IR"/>
        </w:rPr>
      </w:pPr>
      <w:r w:rsidRPr="00957CEF">
        <w:rPr>
          <w:rStyle w:val="libBold2Char"/>
          <w:rtl/>
        </w:rPr>
        <w:t>399</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يا أَيُّهَا الَّذِينَ آمَنُوا خُذُوا حِذْرَكُمْ فَانْفِرُوا ثُباتٍ أَوِ انْفِرُوا جَمِيعاً وَإِنَّ مِنْكُمْ لَمَنْ لَيُبَطِّئَنَّ فَإِنْ أَصابَتْكُمْ مُصِيبَةٌ قالَ قَدْ أَنْعَمَ اللهُ عَلَيَّ إِذْ لَمْ أَكُنْ مَعَهُمْ شَهِيداً</w:t>
      </w:r>
      <w:r w:rsidRPr="000E4A2F">
        <w:rPr>
          <w:rStyle w:val="libAlaemChar"/>
          <w:rtl/>
        </w:rPr>
        <w:t>)</w:t>
      </w:r>
      <w:r w:rsidRPr="00A569E2">
        <w:rPr>
          <w:rtl/>
          <w:lang w:bidi="fa-IR"/>
        </w:rPr>
        <w:t xml:space="preserve"> قال الصادق </w:t>
      </w:r>
      <w:r w:rsidRPr="000E4A2F">
        <w:rPr>
          <w:rStyle w:val="libAlaemChar"/>
          <w:rtl/>
        </w:rPr>
        <w:t>عليه‌السلام</w:t>
      </w:r>
      <w:r>
        <w:rPr>
          <w:rtl/>
          <w:lang w:bidi="fa-IR"/>
        </w:rPr>
        <w:t xml:space="preserve">: </w:t>
      </w:r>
      <w:r w:rsidRPr="00A569E2">
        <w:rPr>
          <w:rtl/>
          <w:lang w:bidi="fa-IR"/>
        </w:rPr>
        <w:t>والله لو قال هذه الكلمة أهل المشرق والمغرب لكانوا بها خارجين من الايمان</w:t>
      </w:r>
      <w:r>
        <w:rPr>
          <w:rtl/>
          <w:lang w:bidi="fa-IR"/>
        </w:rPr>
        <w:t xml:space="preserve">، </w:t>
      </w:r>
      <w:r w:rsidRPr="00A569E2">
        <w:rPr>
          <w:rtl/>
          <w:lang w:bidi="fa-IR"/>
        </w:rPr>
        <w:t>ولكن الله قد سماهم مؤمنين بإقرارهم.</w:t>
      </w:r>
    </w:p>
    <w:p w:rsidR="001C7CB2" w:rsidRPr="00A569E2" w:rsidRDefault="001C7CB2" w:rsidP="007C645F">
      <w:pPr>
        <w:pStyle w:val="libNormal"/>
        <w:rPr>
          <w:rtl/>
        </w:rPr>
      </w:pPr>
      <w:r w:rsidRPr="00957CEF">
        <w:rPr>
          <w:rStyle w:val="libBold2Char"/>
          <w:rtl/>
        </w:rPr>
        <w:t>400</w:t>
      </w:r>
      <w:r>
        <w:rPr>
          <w:rtl/>
        </w:rPr>
        <w:t xml:space="preserve"> </w:t>
      </w:r>
      <w:r w:rsidRPr="00957CEF">
        <w:rPr>
          <w:rStyle w:val="libBold2Char"/>
          <w:rtl/>
        </w:rPr>
        <w:t xml:space="preserve">ـ في تفسير العيّاشي </w:t>
      </w:r>
      <w:r w:rsidRPr="00A569E2">
        <w:rPr>
          <w:rtl/>
        </w:rPr>
        <w:t>عن سليمان بن خالد عن</w:t>
      </w:r>
      <w:r>
        <w:rPr>
          <w:rtl/>
        </w:rPr>
        <w:t xml:space="preserve"> أبي عبد الله </w:t>
      </w:r>
      <w:r w:rsidRPr="000E4A2F">
        <w:rPr>
          <w:rStyle w:val="libAlaemChar"/>
          <w:rtl/>
        </w:rPr>
        <w:t>عليه‌السلام</w:t>
      </w:r>
      <w:r w:rsidRPr="00A569E2">
        <w:rPr>
          <w:rtl/>
        </w:rPr>
        <w:t xml:space="preserve"> حديث طويل وفي آخره وإذا أصابهم فضل من الله قال يا ليتني كنت معهم فأقاتل في سبيل الله.</w:t>
      </w:r>
    </w:p>
    <w:p w:rsidR="001C7CB2" w:rsidRPr="00A569E2" w:rsidRDefault="001C7CB2" w:rsidP="007C645F">
      <w:pPr>
        <w:pStyle w:val="libNormal"/>
        <w:rPr>
          <w:rtl/>
          <w:lang w:bidi="fa-IR"/>
        </w:rPr>
      </w:pPr>
      <w:r w:rsidRPr="00A569E2">
        <w:rPr>
          <w:rtl/>
          <w:lang w:bidi="fa-IR"/>
        </w:rPr>
        <w:t>قال عز من قائل</w:t>
      </w:r>
      <w:r>
        <w:rPr>
          <w:rtl/>
          <w:lang w:bidi="fa-IR"/>
        </w:rPr>
        <w:t xml:space="preserve">: </w:t>
      </w:r>
      <w:r w:rsidRPr="000E4A2F">
        <w:rPr>
          <w:rStyle w:val="libAlaemChar"/>
          <w:rtl/>
        </w:rPr>
        <w:t>(</w:t>
      </w:r>
      <w:r w:rsidRPr="00500BFE">
        <w:rPr>
          <w:rStyle w:val="libAieChar"/>
          <w:rtl/>
        </w:rPr>
        <w:t>وَمَنْ يُقاتِلْ فِي سَبِيلِ اللهِ فَيُقْتَلْ أَوْ يَغْلِبْ فَسَوْفَ نُؤْتِيهِ أَجْراً عَظِيماً</w:t>
      </w:r>
      <w:r w:rsidRPr="000E4A2F">
        <w:rPr>
          <w:rStyle w:val="libAlaemChar"/>
          <w:rtl/>
        </w:rPr>
        <w:t>)</w:t>
      </w:r>
      <w:r>
        <w:rPr>
          <w:rtl/>
          <w:lang w:bidi="fa-IR"/>
        </w:rPr>
        <w:t>.</w:t>
      </w:r>
    </w:p>
    <w:p w:rsidR="001C7CB2" w:rsidRPr="00A569E2" w:rsidRDefault="001C7CB2" w:rsidP="007C645F">
      <w:pPr>
        <w:pStyle w:val="libNormal"/>
        <w:rPr>
          <w:rtl/>
        </w:rPr>
      </w:pPr>
      <w:r>
        <w:rPr>
          <w:rtl/>
        </w:rPr>
        <w:br w:type="page"/>
      </w:r>
      <w:r w:rsidRPr="00957CEF">
        <w:rPr>
          <w:rStyle w:val="libBold2Char"/>
          <w:rtl/>
        </w:rPr>
        <w:t>401</w:t>
      </w:r>
      <w:r>
        <w:rPr>
          <w:rtl/>
        </w:rPr>
        <w:t xml:space="preserve"> </w:t>
      </w:r>
      <w:r w:rsidRPr="00957CEF">
        <w:rPr>
          <w:rStyle w:val="libBold2Char"/>
          <w:rtl/>
        </w:rPr>
        <w:t xml:space="preserve">ـ في كتاب الخصال </w:t>
      </w:r>
      <w:r w:rsidRPr="00A569E2">
        <w:rPr>
          <w:rtl/>
        </w:rPr>
        <w:t xml:space="preserve">عن جعفر بن محمد عن أبيه </w:t>
      </w:r>
      <w:r w:rsidRPr="000E4A2F">
        <w:rPr>
          <w:rStyle w:val="libAlaemChar"/>
          <w:rtl/>
        </w:rPr>
        <w:t>عليه‌السلام</w:t>
      </w:r>
      <w:r w:rsidRPr="00A569E2">
        <w:rPr>
          <w:rtl/>
        </w:rPr>
        <w:t xml:space="preserve"> ان النبي </w:t>
      </w:r>
      <w:r w:rsidRPr="000E4A2F">
        <w:rPr>
          <w:rStyle w:val="libAlaemChar"/>
          <w:rtl/>
        </w:rPr>
        <w:t>صلى‌الله‌عليه‌وآله</w:t>
      </w:r>
      <w:r w:rsidRPr="00A569E2">
        <w:rPr>
          <w:rtl/>
        </w:rPr>
        <w:t xml:space="preserve"> قال فوق كل بر بر حتى يقتل الرجل في سبيل الله</w:t>
      </w:r>
      <w:r>
        <w:rPr>
          <w:rtl/>
        </w:rPr>
        <w:t xml:space="preserve">، </w:t>
      </w:r>
      <w:r w:rsidRPr="00A569E2">
        <w:rPr>
          <w:rtl/>
        </w:rPr>
        <w:t>فاذا قتل في سبيل الله فليس فوقه بر.</w:t>
      </w:r>
    </w:p>
    <w:p w:rsidR="001C7CB2" w:rsidRPr="00A569E2" w:rsidRDefault="001C7CB2" w:rsidP="007C645F">
      <w:pPr>
        <w:pStyle w:val="libNormal"/>
        <w:rPr>
          <w:rtl/>
        </w:rPr>
      </w:pPr>
      <w:r w:rsidRPr="00A569E2">
        <w:rPr>
          <w:rtl/>
        </w:rPr>
        <w:t>402</w:t>
      </w:r>
      <w:r>
        <w:rPr>
          <w:rtl/>
        </w:rPr>
        <w:t xml:space="preserve"> ـ </w:t>
      </w:r>
      <w:r w:rsidRPr="00A569E2">
        <w:rPr>
          <w:rtl/>
        </w:rPr>
        <w:t>عن</w:t>
      </w:r>
      <w:r>
        <w:rPr>
          <w:rtl/>
        </w:rPr>
        <w:t xml:space="preserve"> أبي جعفر </w:t>
      </w:r>
      <w:r w:rsidRPr="000E4A2F">
        <w:rPr>
          <w:rStyle w:val="libAlaemChar"/>
          <w:rtl/>
        </w:rPr>
        <w:t>عليه‌السلام</w:t>
      </w:r>
      <w:r w:rsidRPr="00A569E2">
        <w:rPr>
          <w:rtl/>
        </w:rPr>
        <w:t xml:space="preserve"> قال كل ذنب يكفره القتل في سبيل الله الا الدين </w:t>
      </w:r>
      <w:r>
        <w:rPr>
          <w:rtl/>
        </w:rPr>
        <w:t>[</w:t>
      </w:r>
      <w:r w:rsidRPr="00A569E2">
        <w:rPr>
          <w:rtl/>
        </w:rPr>
        <w:t>فانه</w:t>
      </w:r>
      <w:r>
        <w:rPr>
          <w:rtl/>
        </w:rPr>
        <w:t>]</w:t>
      </w:r>
      <w:r w:rsidRPr="00A569E2">
        <w:rPr>
          <w:rtl/>
        </w:rPr>
        <w:t xml:space="preserve"> لا كفارة له الا أداؤه أو يقضى صاحبه</w:t>
      </w:r>
      <w:r>
        <w:rPr>
          <w:rtl/>
        </w:rPr>
        <w:t xml:space="preserve">، </w:t>
      </w:r>
      <w:r w:rsidRPr="00A569E2">
        <w:rPr>
          <w:rtl/>
        </w:rPr>
        <w:t>أو يعفو الذي له الحق.</w:t>
      </w:r>
    </w:p>
    <w:p w:rsidR="001C7CB2" w:rsidRPr="00A569E2" w:rsidRDefault="001C7CB2" w:rsidP="007C645F">
      <w:pPr>
        <w:pStyle w:val="libNormal"/>
        <w:rPr>
          <w:rtl/>
        </w:rPr>
      </w:pPr>
      <w:r w:rsidRPr="00957CEF">
        <w:rPr>
          <w:rStyle w:val="libBold2Char"/>
          <w:rtl/>
        </w:rPr>
        <w:t>403</w:t>
      </w:r>
      <w:r>
        <w:rPr>
          <w:rtl/>
        </w:rPr>
        <w:t xml:space="preserve"> </w:t>
      </w:r>
      <w:r w:rsidRPr="00957CEF">
        <w:rPr>
          <w:rStyle w:val="libBold2Char"/>
          <w:rtl/>
        </w:rPr>
        <w:t xml:space="preserve">ـ في روضة الكافي </w:t>
      </w:r>
      <w:r w:rsidRPr="00A569E2">
        <w:rPr>
          <w:rtl/>
        </w:rPr>
        <w:t>ابن محبوب عن هشام بن سالم عن</w:t>
      </w:r>
      <w:r>
        <w:rPr>
          <w:rtl/>
        </w:rPr>
        <w:t xml:space="preserve"> أبي </w:t>
      </w:r>
      <w:r w:rsidRPr="00A569E2">
        <w:rPr>
          <w:rtl/>
        </w:rPr>
        <w:t>حمزة عن سعيد بن المسيب عن</w:t>
      </w:r>
      <w:r>
        <w:rPr>
          <w:rtl/>
        </w:rPr>
        <w:t xml:space="preserve"> عليّ بن الحسين </w:t>
      </w:r>
      <w:r w:rsidRPr="000E4A2F">
        <w:rPr>
          <w:rStyle w:val="libAlaemChar"/>
          <w:rtl/>
        </w:rPr>
        <w:t>عليهما‌السلام</w:t>
      </w:r>
      <w:r w:rsidRPr="00A569E2">
        <w:rPr>
          <w:rtl/>
        </w:rPr>
        <w:t xml:space="preserve"> قال في حديث طويل وقد كانت خديجة </w:t>
      </w:r>
      <w:r w:rsidRPr="000E4A2F">
        <w:rPr>
          <w:rStyle w:val="libAlaemChar"/>
          <w:rtl/>
        </w:rPr>
        <w:t>عليها‌السلام</w:t>
      </w:r>
      <w:r w:rsidRPr="00A569E2">
        <w:rPr>
          <w:rtl/>
        </w:rPr>
        <w:t xml:space="preserve"> ماتت قبل الهجرة بسنة</w:t>
      </w:r>
      <w:r>
        <w:rPr>
          <w:rtl/>
        </w:rPr>
        <w:t xml:space="preserve">، </w:t>
      </w:r>
      <w:r w:rsidRPr="00A569E2">
        <w:rPr>
          <w:rtl/>
        </w:rPr>
        <w:t>ومات</w:t>
      </w:r>
      <w:r>
        <w:rPr>
          <w:rtl/>
        </w:rPr>
        <w:t xml:space="preserve"> أبو </w:t>
      </w:r>
      <w:r w:rsidRPr="00A569E2">
        <w:rPr>
          <w:rtl/>
        </w:rPr>
        <w:t xml:space="preserve">طالب </w:t>
      </w:r>
      <w:r w:rsidRPr="000E4A2F">
        <w:rPr>
          <w:rStyle w:val="libAlaemChar"/>
          <w:rtl/>
        </w:rPr>
        <w:t>عليه‌السلام</w:t>
      </w:r>
      <w:r w:rsidRPr="00A569E2">
        <w:rPr>
          <w:rtl/>
        </w:rPr>
        <w:t xml:space="preserve"> بعد موت خديجة بسنة</w:t>
      </w:r>
      <w:r>
        <w:rPr>
          <w:rtl/>
        </w:rPr>
        <w:t xml:space="preserve">، </w:t>
      </w:r>
      <w:r w:rsidRPr="00A569E2">
        <w:rPr>
          <w:rtl/>
        </w:rPr>
        <w:t xml:space="preserve">فلما فقدهما رسول الله </w:t>
      </w:r>
      <w:r w:rsidRPr="000E4A2F">
        <w:rPr>
          <w:rStyle w:val="libAlaemChar"/>
          <w:rtl/>
        </w:rPr>
        <w:t>صلى‌الله‌عليه‌وآله</w:t>
      </w:r>
      <w:r w:rsidRPr="00A569E2">
        <w:rPr>
          <w:rtl/>
        </w:rPr>
        <w:t xml:space="preserve"> سئم المقام بمكة ودخله حزن شديد وأشفق على نفسه من كفار قريش فشكا</w:t>
      </w:r>
      <w:r>
        <w:rPr>
          <w:rtl/>
        </w:rPr>
        <w:t xml:space="preserve"> إلى </w:t>
      </w:r>
      <w:r w:rsidRPr="00A569E2">
        <w:rPr>
          <w:rtl/>
        </w:rPr>
        <w:t>جبرئيل ذلك</w:t>
      </w:r>
      <w:r>
        <w:rPr>
          <w:rtl/>
        </w:rPr>
        <w:t xml:space="preserve">، </w:t>
      </w:r>
      <w:r w:rsidRPr="00A569E2">
        <w:rPr>
          <w:rtl/>
        </w:rPr>
        <w:t xml:space="preserve">فأوحى الله </w:t>
      </w:r>
      <w:r w:rsidRPr="000E4A2F">
        <w:rPr>
          <w:rStyle w:val="libAlaemChar"/>
          <w:rtl/>
        </w:rPr>
        <w:t>عزوجل</w:t>
      </w:r>
      <w:r>
        <w:rPr>
          <w:rtl/>
        </w:rPr>
        <w:t xml:space="preserve"> إليه: </w:t>
      </w:r>
      <w:r w:rsidRPr="00A569E2">
        <w:rPr>
          <w:rtl/>
        </w:rPr>
        <w:t>اخرج من القرية الظالم أهلها وهاجر</w:t>
      </w:r>
      <w:r>
        <w:rPr>
          <w:rtl/>
        </w:rPr>
        <w:t xml:space="preserve"> إلى </w:t>
      </w:r>
      <w:r w:rsidRPr="00A569E2">
        <w:rPr>
          <w:rtl/>
        </w:rPr>
        <w:t>المدينة فليس لك اليوم بمكة ناصر</w:t>
      </w:r>
      <w:r>
        <w:rPr>
          <w:rtl/>
        </w:rPr>
        <w:t xml:space="preserve">، </w:t>
      </w:r>
      <w:r w:rsidRPr="00A569E2">
        <w:rPr>
          <w:rtl/>
        </w:rPr>
        <w:t xml:space="preserve">وانصب للمشركين حربا فعند ذلك توجه رسول الله </w:t>
      </w:r>
      <w:r w:rsidRPr="000E4A2F">
        <w:rPr>
          <w:rStyle w:val="libAlaemChar"/>
          <w:rtl/>
        </w:rPr>
        <w:t>صلى‌الله‌عليه‌وآله</w:t>
      </w:r>
      <w:r>
        <w:rPr>
          <w:rtl/>
        </w:rPr>
        <w:t xml:space="preserve"> إلى </w:t>
      </w:r>
      <w:r w:rsidRPr="00A569E2">
        <w:rPr>
          <w:rtl/>
        </w:rPr>
        <w:t>المدينة.</w:t>
      </w:r>
    </w:p>
    <w:p w:rsidR="001C7CB2" w:rsidRPr="00A569E2" w:rsidRDefault="001C7CB2" w:rsidP="007C645F">
      <w:pPr>
        <w:pStyle w:val="libNormal"/>
        <w:rPr>
          <w:rtl/>
          <w:lang w:bidi="fa-IR"/>
        </w:rPr>
      </w:pPr>
      <w:r w:rsidRPr="00957CEF">
        <w:rPr>
          <w:rStyle w:val="libBold2Char"/>
          <w:rtl/>
        </w:rPr>
        <w:t>404</w:t>
      </w:r>
      <w:r>
        <w:rPr>
          <w:rtl/>
          <w:lang w:bidi="fa-IR"/>
        </w:rPr>
        <w:t xml:space="preserve"> </w:t>
      </w:r>
      <w:r w:rsidRPr="00957CEF">
        <w:rPr>
          <w:rStyle w:val="libBold2Char"/>
          <w:rtl/>
        </w:rPr>
        <w:t xml:space="preserve">ـ في تفسير العيّاشي </w:t>
      </w:r>
      <w:r w:rsidRPr="00A569E2">
        <w:rPr>
          <w:rtl/>
          <w:lang w:bidi="fa-IR"/>
        </w:rPr>
        <w:t>عن حمران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0E4A2F">
        <w:rPr>
          <w:rStyle w:val="libAlaemChar"/>
          <w:rtl/>
        </w:rPr>
        <w:t>(</w:t>
      </w:r>
      <w:r w:rsidRPr="00500BFE">
        <w:rPr>
          <w:rStyle w:val="libAieChar"/>
          <w:rtl/>
        </w:rPr>
        <w:t>الْمُسْتَضْعَفِينَ مِنَ الرِّجالِ وَالنِّساءِ وَالْوِلْدانِ الَّذِينَ يَقُولُونَ رَبَّنا أَخْرِجْنا مِنْ هذِهِ الْقَرْيَةِ الظَّالِمِ أَهْلُها</w:t>
      </w:r>
      <w:r w:rsidRPr="000E4A2F">
        <w:rPr>
          <w:rStyle w:val="libAlaemChar"/>
          <w:rtl/>
        </w:rPr>
        <w:t>)</w:t>
      </w:r>
      <w:r>
        <w:rPr>
          <w:rtl/>
          <w:lang w:bidi="fa-IR"/>
        </w:rPr>
        <w:t xml:space="preserve"> إلى </w:t>
      </w:r>
      <w:r w:rsidRPr="00A569E2">
        <w:rPr>
          <w:rtl/>
          <w:lang w:bidi="fa-IR"/>
        </w:rPr>
        <w:t>«نصيرا» قال نحن أولئك.</w:t>
      </w:r>
    </w:p>
    <w:p w:rsidR="001C7CB2" w:rsidRPr="00A569E2" w:rsidRDefault="001C7CB2" w:rsidP="007C645F">
      <w:pPr>
        <w:pStyle w:val="libNormal"/>
        <w:rPr>
          <w:rtl/>
        </w:rPr>
      </w:pPr>
      <w:r w:rsidRPr="00A569E2">
        <w:rPr>
          <w:rtl/>
        </w:rPr>
        <w:t>405</w:t>
      </w:r>
      <w:r>
        <w:rPr>
          <w:rtl/>
        </w:rPr>
        <w:t xml:space="preserve"> ـ </w:t>
      </w:r>
      <w:r w:rsidRPr="00A569E2">
        <w:rPr>
          <w:rtl/>
        </w:rPr>
        <w:t>عن سماعة عن</w:t>
      </w:r>
      <w:r>
        <w:rPr>
          <w:rtl/>
        </w:rPr>
        <w:t xml:space="preserve"> أبي عبد الله </w:t>
      </w:r>
      <w:r w:rsidRPr="000E4A2F">
        <w:rPr>
          <w:rStyle w:val="libAlaemChar"/>
          <w:rtl/>
        </w:rPr>
        <w:t>عليه‌السلام</w:t>
      </w:r>
      <w:r w:rsidRPr="00A569E2">
        <w:rPr>
          <w:rtl/>
        </w:rPr>
        <w:t xml:space="preserve"> حديث طويل وفي آخره</w:t>
      </w:r>
      <w:r>
        <w:rPr>
          <w:rtl/>
        </w:rPr>
        <w:t xml:space="preserve">: </w:t>
      </w:r>
      <w:r w:rsidRPr="00A569E2">
        <w:rPr>
          <w:rtl/>
        </w:rPr>
        <w:t>فاما قوله</w:t>
      </w:r>
      <w:r>
        <w:rPr>
          <w:rtl/>
        </w:rPr>
        <w:t xml:space="preserve">، </w:t>
      </w:r>
      <w:r w:rsidRPr="00A569E2">
        <w:rPr>
          <w:rtl/>
        </w:rPr>
        <w:t xml:space="preserve">«والمستضعفين </w:t>
      </w:r>
      <w:r w:rsidRPr="000E4A2F">
        <w:rPr>
          <w:rStyle w:val="libAlaemChar"/>
          <w:rtl/>
        </w:rPr>
        <w:t>(</w:t>
      </w:r>
      <w:r w:rsidRPr="00500BFE">
        <w:rPr>
          <w:rStyle w:val="libAieChar"/>
          <w:rtl/>
        </w:rPr>
        <w:t>الَّذِينَ يَقُولُونَ رَبَّنا أَخْرِجْنا</w:t>
      </w:r>
      <w:r w:rsidRPr="000E4A2F">
        <w:rPr>
          <w:rStyle w:val="libAlaemChar"/>
          <w:rtl/>
        </w:rPr>
        <w:t>)</w:t>
      </w:r>
      <w:r>
        <w:rPr>
          <w:rtl/>
        </w:rPr>
        <w:t xml:space="preserve"> إلى </w:t>
      </w:r>
      <w:r w:rsidRPr="00A569E2">
        <w:rPr>
          <w:rtl/>
        </w:rPr>
        <w:t>«نصيرا» فأولئك نحن.</w:t>
      </w:r>
    </w:p>
    <w:p w:rsidR="001C7CB2" w:rsidRPr="00A569E2" w:rsidRDefault="001C7CB2" w:rsidP="007C645F">
      <w:pPr>
        <w:pStyle w:val="libNormal"/>
        <w:rPr>
          <w:rtl/>
        </w:rPr>
      </w:pPr>
      <w:r w:rsidRPr="00957CEF">
        <w:rPr>
          <w:rStyle w:val="libBold2Char"/>
          <w:rtl/>
        </w:rPr>
        <w:t>406</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بن خالد عن أبيه عمن ذكره عن محمد بن عبد الرحمن بن</w:t>
      </w:r>
      <w:r>
        <w:rPr>
          <w:rtl/>
        </w:rPr>
        <w:t xml:space="preserve"> أبي </w:t>
      </w:r>
      <w:r w:rsidRPr="00A569E2">
        <w:rPr>
          <w:rtl/>
        </w:rPr>
        <w:t>ليلى عن أبيه قال</w:t>
      </w:r>
      <w:r>
        <w:rPr>
          <w:rtl/>
        </w:rPr>
        <w:t xml:space="preserve">، </w:t>
      </w:r>
      <w:r w:rsidRPr="00A569E2">
        <w:rPr>
          <w:rtl/>
        </w:rPr>
        <w:t xml:space="preserve">سمعت أبا جعر </w:t>
      </w:r>
      <w:r w:rsidRPr="000E4A2F">
        <w:rPr>
          <w:rStyle w:val="libAlaemChar"/>
          <w:rtl/>
        </w:rPr>
        <w:t>عليه‌السلام</w:t>
      </w:r>
      <w:r w:rsidRPr="00A569E2">
        <w:rPr>
          <w:rtl/>
        </w:rPr>
        <w:t xml:space="preserve"> يقول</w:t>
      </w:r>
      <w:r>
        <w:rPr>
          <w:rtl/>
        </w:rPr>
        <w:t xml:space="preserve">، </w:t>
      </w:r>
      <w:r w:rsidRPr="00A569E2">
        <w:rPr>
          <w:rtl/>
        </w:rPr>
        <w:t>إذا سمعتم العلم فاستعملوه ولتتسع قلوبكم</w:t>
      </w:r>
      <w:r>
        <w:rPr>
          <w:rtl/>
        </w:rPr>
        <w:t xml:space="preserve">، </w:t>
      </w:r>
      <w:r w:rsidRPr="00A569E2">
        <w:rPr>
          <w:rtl/>
        </w:rPr>
        <w:t>فان العلم إذا كثر في قلب رجل لا يحتمله</w:t>
      </w:r>
      <w:r>
        <w:rPr>
          <w:rtl/>
        </w:rPr>
        <w:t xml:space="preserve">، </w:t>
      </w:r>
      <w:r w:rsidRPr="00A569E2">
        <w:rPr>
          <w:rtl/>
        </w:rPr>
        <w:t xml:space="preserve">قدر الشيطان عليه فاذا خاصمكم الشيطان فاقبلوا عليه بما تعرفون </w:t>
      </w:r>
      <w:r w:rsidRPr="000E4A2F">
        <w:rPr>
          <w:rStyle w:val="libAlaemChar"/>
          <w:rtl/>
        </w:rPr>
        <w:t>(</w:t>
      </w:r>
      <w:r w:rsidRPr="00500BFE">
        <w:rPr>
          <w:rStyle w:val="libAieChar"/>
          <w:rtl/>
        </w:rPr>
        <w:t>إِنَّ كَيْدَ الشَّيْطانِ كانَ ضَعِيفاً</w:t>
      </w:r>
      <w:r w:rsidRPr="000E4A2F">
        <w:rPr>
          <w:rStyle w:val="libAlaemChar"/>
          <w:rtl/>
        </w:rPr>
        <w:t>)</w:t>
      </w:r>
      <w:r>
        <w:rPr>
          <w:rtl/>
        </w:rPr>
        <w:t xml:space="preserve">، </w:t>
      </w:r>
      <w:r w:rsidRPr="00A569E2">
        <w:rPr>
          <w:rtl/>
        </w:rPr>
        <w:t>فقلت</w:t>
      </w:r>
      <w:r>
        <w:rPr>
          <w:rtl/>
        </w:rPr>
        <w:t xml:space="preserve">، </w:t>
      </w:r>
      <w:r w:rsidRPr="00A569E2">
        <w:rPr>
          <w:rtl/>
        </w:rPr>
        <w:t xml:space="preserve">وما الذي نعرفه قال خاصموه بما ظهر لكم من قدرة 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407</w:t>
      </w:r>
      <w:r>
        <w:rPr>
          <w:rtl/>
        </w:rPr>
        <w:t xml:space="preserve"> ـ علي بن إبراهيم </w:t>
      </w:r>
      <w:r w:rsidRPr="00A569E2">
        <w:rPr>
          <w:rtl/>
        </w:rPr>
        <w:t>عن أبيه ومحمد بن</w:t>
      </w:r>
      <w:r>
        <w:rPr>
          <w:rtl/>
        </w:rPr>
        <w:t xml:space="preserve"> إسمعيل </w:t>
      </w:r>
      <w:r w:rsidRPr="00A569E2">
        <w:rPr>
          <w:rtl/>
        </w:rPr>
        <w:t>عن الفضل بن شاذان جميعا عن ابن</w:t>
      </w:r>
      <w:r>
        <w:rPr>
          <w:rtl/>
        </w:rPr>
        <w:t xml:space="preserve"> أبي </w:t>
      </w:r>
      <w:r w:rsidRPr="00A569E2">
        <w:rPr>
          <w:rtl/>
        </w:rPr>
        <w:t>عمير عن إبراهيم بن عبد الحميد عن عبيد الله بن على الحلبي عن</w:t>
      </w:r>
    </w:p>
    <w:p w:rsidR="001C7CB2" w:rsidRPr="00A569E2" w:rsidRDefault="001C7CB2" w:rsidP="007C645F">
      <w:pPr>
        <w:pStyle w:val="libNormal0"/>
        <w:rPr>
          <w:rtl/>
          <w:lang w:bidi="fa-IR"/>
        </w:rPr>
      </w:pPr>
      <w:r>
        <w:rPr>
          <w:rtl/>
          <w:lang w:bidi="fa-IR"/>
        </w:rPr>
        <w:br w:type="page"/>
      </w:r>
      <w:r w:rsidRPr="00A569E2">
        <w:rPr>
          <w:rtl/>
          <w:lang w:bidi="fa-IR"/>
        </w:rPr>
        <w:t xml:space="preserve">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أَلَمْ تَرَ إلى الَّذِينَ قِيلَ لَهُمْ كُفُّوا أَيْدِيَكُمْ</w:t>
      </w:r>
      <w:r w:rsidRPr="000E4A2F">
        <w:rPr>
          <w:rStyle w:val="libAlaemChar"/>
          <w:rtl/>
        </w:rPr>
        <w:t>)</w:t>
      </w:r>
      <w:r w:rsidRPr="00A569E2">
        <w:rPr>
          <w:rtl/>
          <w:lang w:bidi="fa-IR"/>
        </w:rPr>
        <w:t xml:space="preserve"> قال</w:t>
      </w:r>
      <w:r>
        <w:rPr>
          <w:rtl/>
          <w:lang w:bidi="fa-IR"/>
        </w:rPr>
        <w:t xml:space="preserve">، </w:t>
      </w:r>
      <w:r w:rsidRPr="00A569E2">
        <w:rPr>
          <w:rtl/>
          <w:lang w:bidi="fa-IR"/>
        </w:rPr>
        <w:t>يعنى كفوا ألسنتكم.</w:t>
      </w:r>
    </w:p>
    <w:p w:rsidR="001C7CB2" w:rsidRPr="00A569E2" w:rsidRDefault="001C7CB2" w:rsidP="007C645F">
      <w:pPr>
        <w:pStyle w:val="libNormal"/>
        <w:rPr>
          <w:rtl/>
        </w:rPr>
      </w:pPr>
      <w:r w:rsidRPr="00957CEF">
        <w:rPr>
          <w:rStyle w:val="libBold2Char"/>
          <w:rtl/>
        </w:rPr>
        <w:t>408</w:t>
      </w:r>
      <w:r>
        <w:rPr>
          <w:rtl/>
        </w:rPr>
        <w:t xml:space="preserve"> </w:t>
      </w:r>
      <w:r w:rsidRPr="00957CEF">
        <w:rPr>
          <w:rStyle w:val="libBold2Char"/>
          <w:rtl/>
        </w:rPr>
        <w:t xml:space="preserve">ـ في روضة الكافي </w:t>
      </w:r>
      <w:r w:rsidRPr="00A569E2">
        <w:rPr>
          <w:rtl/>
        </w:rPr>
        <w:t>يحيى الحلبي عن ابن مسكان عن مالك الجهني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يا مالك اما ترضون ان تقيموا الصلوة وتؤتوا الزكاة وتكفوا وتدخلوا الجنة.</w:t>
      </w:r>
    </w:p>
    <w:p w:rsidR="001C7CB2" w:rsidRPr="00A569E2" w:rsidRDefault="001C7CB2" w:rsidP="007C645F">
      <w:pPr>
        <w:pStyle w:val="libNormal"/>
        <w:rPr>
          <w:rtl/>
        </w:rPr>
      </w:pPr>
      <w:r w:rsidRPr="00A569E2">
        <w:rPr>
          <w:rtl/>
        </w:rPr>
        <w:t>409</w:t>
      </w:r>
      <w:r>
        <w:rPr>
          <w:rtl/>
        </w:rPr>
        <w:t xml:space="preserve"> ـ </w:t>
      </w:r>
      <w:r w:rsidRPr="00A569E2">
        <w:rPr>
          <w:rtl/>
        </w:rPr>
        <w:t>على بن محمد</w:t>
      </w:r>
      <w:r>
        <w:rPr>
          <w:rtl/>
        </w:rPr>
        <w:t xml:space="preserve"> عن علي بن </w:t>
      </w:r>
      <w:r w:rsidRPr="00A569E2">
        <w:rPr>
          <w:rtl/>
        </w:rPr>
        <w:t>العباس عن الحسن بن عبد الرحمن عن منصور عن حريز بن عبد الله عن الفضيل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يا فضيل اما ترضون ان تقيموا الصلوة وتؤتوا الزكاة وتكفوا ألسنتكم وتدخلوا الجنة</w:t>
      </w:r>
      <w:r>
        <w:rPr>
          <w:rtl/>
        </w:rPr>
        <w:t>؟</w:t>
      </w:r>
      <w:r w:rsidRPr="00A569E2">
        <w:rPr>
          <w:rtl/>
        </w:rPr>
        <w:t xml:space="preserve"> ثم قرء </w:t>
      </w:r>
      <w:r w:rsidRPr="000E4A2F">
        <w:rPr>
          <w:rStyle w:val="libAlaemChar"/>
          <w:rtl/>
        </w:rPr>
        <w:t>(</w:t>
      </w:r>
      <w:r w:rsidRPr="00500BFE">
        <w:rPr>
          <w:rStyle w:val="libAieChar"/>
          <w:rtl/>
        </w:rPr>
        <w:t>أَلَمْ تَرَ إلى الَّذِينَ قِيلَ لَهُمْ كُفُّوا أَيْدِيَكُمْ وَأَقِيمُوا الصَّلاةَ وَآتُوا الزَّكاةَ</w:t>
      </w:r>
      <w:r w:rsidRPr="000E4A2F">
        <w:rPr>
          <w:rStyle w:val="libAlaemChar"/>
          <w:rtl/>
        </w:rPr>
        <w:t>)</w:t>
      </w:r>
      <w:r w:rsidRPr="00A569E2">
        <w:rPr>
          <w:rtl/>
        </w:rPr>
        <w:t xml:space="preserve"> أنتم والله أهل هذه الاية.</w:t>
      </w:r>
    </w:p>
    <w:p w:rsidR="001C7CB2" w:rsidRPr="00A569E2" w:rsidRDefault="001C7CB2" w:rsidP="007C645F">
      <w:pPr>
        <w:pStyle w:val="libNormal"/>
        <w:rPr>
          <w:rtl/>
          <w:lang w:bidi="fa-IR"/>
        </w:rPr>
      </w:pPr>
      <w:r w:rsidRPr="00957CEF">
        <w:rPr>
          <w:rStyle w:val="libBold2Char"/>
          <w:rtl/>
        </w:rPr>
        <w:t>410</w:t>
      </w:r>
      <w:r>
        <w:rPr>
          <w:rtl/>
          <w:lang w:bidi="fa-IR"/>
        </w:rPr>
        <w:t xml:space="preserve"> </w:t>
      </w:r>
      <w:r w:rsidRPr="00957CEF">
        <w:rPr>
          <w:rStyle w:val="libBold2Char"/>
          <w:rtl/>
        </w:rPr>
        <w:t xml:space="preserve">ـ في مجمع البيان </w:t>
      </w:r>
      <w:r w:rsidRPr="00A569E2">
        <w:rPr>
          <w:rtl/>
          <w:lang w:bidi="fa-IR"/>
        </w:rPr>
        <w:t>قوله</w:t>
      </w:r>
      <w:r>
        <w:rPr>
          <w:rtl/>
          <w:lang w:bidi="fa-IR"/>
        </w:rPr>
        <w:t xml:space="preserve">: </w:t>
      </w:r>
      <w:r w:rsidRPr="000E4A2F">
        <w:rPr>
          <w:rStyle w:val="libAlaemChar"/>
          <w:rtl/>
        </w:rPr>
        <w:t>(</w:t>
      </w:r>
      <w:r w:rsidRPr="00500BFE">
        <w:rPr>
          <w:rStyle w:val="libAieChar"/>
          <w:rtl/>
        </w:rPr>
        <w:t>وَقاتِلُوا فِي سَبِيلِ اللهِ الَّذِينَ يُقاتِلُونَكُمْ</w:t>
      </w:r>
      <w:r w:rsidRPr="000E4A2F">
        <w:rPr>
          <w:rStyle w:val="libAlaemChar"/>
          <w:rtl/>
        </w:rPr>
        <w:t>)</w:t>
      </w:r>
      <w:r w:rsidRPr="00A569E2">
        <w:rPr>
          <w:rtl/>
          <w:lang w:bidi="fa-IR"/>
        </w:rPr>
        <w:t xml:space="preserve"> الاية</w:t>
      </w:r>
    </w:p>
    <w:p w:rsidR="001C7CB2" w:rsidRPr="00A569E2" w:rsidRDefault="001C7CB2" w:rsidP="007C645F">
      <w:pPr>
        <w:pStyle w:val="libNormal"/>
        <w:rPr>
          <w:rtl/>
        </w:rPr>
      </w:pPr>
      <w:r>
        <w:rPr>
          <w:rtl/>
        </w:rPr>
        <w:t>و</w:t>
      </w:r>
      <w:r w:rsidRPr="00A569E2">
        <w:rPr>
          <w:rtl/>
        </w:rPr>
        <w:t xml:space="preserve">روى عن أئمتنا </w:t>
      </w:r>
      <w:r>
        <w:rPr>
          <w:rtl/>
        </w:rPr>
        <w:t>(</w:t>
      </w:r>
      <w:r w:rsidRPr="00A569E2">
        <w:rPr>
          <w:rtl/>
        </w:rPr>
        <w:t>ع</w:t>
      </w:r>
      <w:r>
        <w:rPr>
          <w:rtl/>
        </w:rPr>
        <w:t>)</w:t>
      </w:r>
      <w:r w:rsidRPr="00A569E2">
        <w:rPr>
          <w:rtl/>
        </w:rPr>
        <w:t>: ان هذه الاية ناسخة لقوله</w:t>
      </w:r>
      <w:r>
        <w:rPr>
          <w:rtl/>
        </w:rPr>
        <w:t xml:space="preserve">: </w:t>
      </w:r>
      <w:r w:rsidRPr="00A569E2">
        <w:rPr>
          <w:rtl/>
        </w:rPr>
        <w:t>«كفوا أيديكم.</w:t>
      </w:r>
    </w:p>
    <w:p w:rsidR="001C7CB2" w:rsidRPr="00A569E2" w:rsidRDefault="001C7CB2" w:rsidP="007C645F">
      <w:pPr>
        <w:pStyle w:val="libNormal"/>
        <w:rPr>
          <w:rtl/>
        </w:rPr>
      </w:pPr>
      <w:r w:rsidRPr="00957CEF">
        <w:rPr>
          <w:rStyle w:val="libBold2Char"/>
          <w:rtl/>
        </w:rPr>
        <w:t>411</w:t>
      </w:r>
      <w:r>
        <w:rPr>
          <w:rtl/>
        </w:rPr>
        <w:t xml:space="preserve"> </w:t>
      </w:r>
      <w:r w:rsidRPr="00957CEF">
        <w:rPr>
          <w:rStyle w:val="libBold2Char"/>
          <w:rtl/>
        </w:rPr>
        <w:t xml:space="preserve">ـ في روضة الكافي </w:t>
      </w:r>
      <w:r w:rsidRPr="00A569E2">
        <w:rPr>
          <w:rtl/>
        </w:rPr>
        <w:t>محمد بن يحيى عن</w:t>
      </w:r>
      <w:r>
        <w:rPr>
          <w:rtl/>
        </w:rPr>
        <w:t xml:space="preserve"> أحمد </w:t>
      </w:r>
      <w:r w:rsidRPr="00A569E2">
        <w:rPr>
          <w:rtl/>
        </w:rPr>
        <w:t>بن محمد عن محمد بن سنان عن</w:t>
      </w:r>
      <w:r>
        <w:rPr>
          <w:rtl/>
        </w:rPr>
        <w:t xml:space="preserve"> أبي </w:t>
      </w:r>
      <w:r w:rsidRPr="00A569E2">
        <w:rPr>
          <w:rtl/>
        </w:rPr>
        <w:t>الصباح بن عبد الحميد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والله للذي صنعه الحسن بن على </w:t>
      </w:r>
      <w:r w:rsidRPr="000E4A2F">
        <w:rPr>
          <w:rStyle w:val="libAlaemChar"/>
          <w:rtl/>
        </w:rPr>
        <w:t>عليهما‌السلام</w:t>
      </w:r>
      <w:r w:rsidRPr="00A569E2">
        <w:rPr>
          <w:rtl/>
        </w:rPr>
        <w:t xml:space="preserve"> كان خيرا لهذه</w:t>
      </w:r>
      <w:r>
        <w:rPr>
          <w:rtl/>
        </w:rPr>
        <w:t xml:space="preserve"> الأمّة </w:t>
      </w:r>
      <w:r w:rsidRPr="00A569E2">
        <w:rPr>
          <w:rtl/>
        </w:rPr>
        <w:t>مما طلعت عليه الشمس والله لقد نزلت هذه الاية</w:t>
      </w:r>
      <w:r>
        <w:rPr>
          <w:rtl/>
        </w:rPr>
        <w:t xml:space="preserve">: </w:t>
      </w:r>
      <w:r w:rsidRPr="000E4A2F">
        <w:rPr>
          <w:rStyle w:val="libAlaemChar"/>
          <w:rtl/>
        </w:rPr>
        <w:t>(</w:t>
      </w:r>
      <w:r w:rsidRPr="00500BFE">
        <w:rPr>
          <w:rStyle w:val="libAieChar"/>
          <w:rtl/>
        </w:rPr>
        <w:t>أَلَمْ تَرَ إلى الَّذِينَ قِيلَ لَهُمْ كُفُّوا أَيْدِيَكُمْ وَأَقِيمُوا الصَّلاةَ وَآتُوا الزَّكاةَ</w:t>
      </w:r>
      <w:r w:rsidRPr="000E4A2F">
        <w:rPr>
          <w:rStyle w:val="libAlaemChar"/>
          <w:rtl/>
        </w:rPr>
        <w:t>)</w:t>
      </w:r>
      <w:r w:rsidRPr="00A569E2">
        <w:rPr>
          <w:rtl/>
        </w:rPr>
        <w:t xml:space="preserve"> انما هي طاعة الامام وطلبوا القتال فلما كتب عليهم القتال مع الحسين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قالُوا رَبَّنا لِمَ كَتَبْتَ عَلَيْنَا الْقِتالَ لَوْ لا أَخَّرْتَنا إلى أَجَلٍ قَرِيبٍ نُجِبْ دَعْوَتَكَ وَنَتَّبِعِ الرُّسُلَ</w:t>
      </w:r>
      <w:r w:rsidRPr="00DD7FD9">
        <w:rPr>
          <w:rtl/>
        </w:rPr>
        <w:t>»</w:t>
      </w:r>
      <w:r w:rsidRPr="000E4A2F">
        <w:rPr>
          <w:rStyle w:val="libAlaemChar"/>
          <w:rtl/>
        </w:rPr>
        <w:t>)</w:t>
      </w:r>
      <w:r w:rsidRPr="00A569E2">
        <w:rPr>
          <w:rtl/>
        </w:rPr>
        <w:t xml:space="preserve"> أرادوا تأخير ذلك</w:t>
      </w:r>
      <w:r>
        <w:rPr>
          <w:rtl/>
        </w:rPr>
        <w:t xml:space="preserve"> إلى </w:t>
      </w:r>
      <w:r w:rsidRPr="00A569E2">
        <w:rPr>
          <w:rtl/>
        </w:rPr>
        <w:t xml:space="preserve">القائم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412</w:t>
      </w:r>
      <w:r>
        <w:rPr>
          <w:rtl/>
          <w:lang w:bidi="fa-IR"/>
        </w:rPr>
        <w:t xml:space="preserve"> </w:t>
      </w:r>
      <w:r w:rsidRPr="00957CEF">
        <w:rPr>
          <w:rStyle w:val="libBold2Char"/>
          <w:rtl/>
        </w:rPr>
        <w:t xml:space="preserve">ـ في تفسير العيّاشي </w:t>
      </w:r>
      <w:r w:rsidRPr="00A569E2">
        <w:rPr>
          <w:rtl/>
          <w:lang w:bidi="fa-IR"/>
        </w:rPr>
        <w:t>الحلبي عنه</w:t>
      </w:r>
      <w:r>
        <w:rPr>
          <w:rtl/>
          <w:lang w:bidi="fa-IR"/>
        </w:rPr>
        <w:t xml:space="preserve">: </w:t>
      </w:r>
      <w:r w:rsidRPr="000E4A2F">
        <w:rPr>
          <w:rStyle w:val="libAlaemChar"/>
          <w:rtl/>
        </w:rPr>
        <w:t>(</w:t>
      </w:r>
      <w:r w:rsidRPr="00500BFE">
        <w:rPr>
          <w:rStyle w:val="libAieChar"/>
          <w:rtl/>
        </w:rPr>
        <w:t>كُفُّوا أَيْدِيَكُمْ وَأَقِيمُوا الصَّلاةَ</w:t>
      </w:r>
      <w:r w:rsidRPr="000E4A2F">
        <w:rPr>
          <w:rStyle w:val="libAlaemChar"/>
          <w:rtl/>
        </w:rPr>
        <w:t>)</w:t>
      </w:r>
      <w:r w:rsidRPr="00A569E2">
        <w:rPr>
          <w:rtl/>
          <w:lang w:bidi="fa-IR"/>
        </w:rPr>
        <w:t xml:space="preserve"> قال</w:t>
      </w:r>
      <w:r>
        <w:rPr>
          <w:rtl/>
          <w:lang w:bidi="fa-IR"/>
        </w:rPr>
        <w:t xml:space="preserve">: </w:t>
      </w:r>
      <w:r w:rsidRPr="00200B9A">
        <w:rPr>
          <w:rStyle w:val="libFootnotenumChar"/>
          <w:rtl/>
        </w:rPr>
        <w:t>(1)</w:t>
      </w:r>
      <w:r w:rsidRPr="00A569E2">
        <w:rPr>
          <w:rtl/>
          <w:lang w:bidi="fa-IR"/>
        </w:rPr>
        <w:t xml:space="preserve"> نزلت في الحسن بن على</w:t>
      </w:r>
      <w:r>
        <w:rPr>
          <w:rtl/>
          <w:lang w:bidi="fa-IR"/>
        </w:rPr>
        <w:t xml:space="preserve">، </w:t>
      </w:r>
      <w:r w:rsidRPr="00A569E2">
        <w:rPr>
          <w:rtl/>
          <w:lang w:bidi="fa-IR"/>
        </w:rPr>
        <w:t>امره الله بالكف</w:t>
      </w:r>
      <w:r>
        <w:rPr>
          <w:rtl/>
          <w:lang w:bidi="fa-IR"/>
        </w:rPr>
        <w:t xml:space="preserve">، </w:t>
      </w:r>
      <w:r w:rsidRPr="000E4A2F">
        <w:rPr>
          <w:rStyle w:val="libAlaemChar"/>
          <w:rtl/>
        </w:rPr>
        <w:t>(</w:t>
      </w:r>
      <w:r w:rsidRPr="00500BFE">
        <w:rPr>
          <w:rStyle w:val="libAieChar"/>
          <w:rtl/>
        </w:rPr>
        <w:t>فَلَمَّا كُتِبَ عَلَيْهِمُ الْقِتالُ</w:t>
      </w:r>
      <w:r w:rsidRPr="000E4A2F">
        <w:rPr>
          <w:rStyle w:val="libAlaemChar"/>
          <w:rtl/>
        </w:rPr>
        <w:t>)</w:t>
      </w:r>
      <w:r w:rsidRPr="00A569E2">
        <w:rPr>
          <w:rtl/>
          <w:lang w:bidi="fa-IR"/>
        </w:rPr>
        <w:t xml:space="preserve"> نزلت</w:t>
      </w:r>
    </w:p>
    <w:p w:rsidR="001C7CB2" w:rsidRPr="00A569E2" w:rsidRDefault="001C7CB2" w:rsidP="005A55D5">
      <w:pPr>
        <w:pStyle w:val="libLine"/>
        <w:rPr>
          <w:rtl/>
        </w:rPr>
      </w:pPr>
      <w:r w:rsidRPr="00A569E2">
        <w:rPr>
          <w:rtl/>
        </w:rPr>
        <w:t>__________________</w:t>
      </w:r>
    </w:p>
    <w:p w:rsidR="001C7CB2" w:rsidRPr="004249B9" w:rsidRDefault="001C7CB2" w:rsidP="00B4288D">
      <w:pPr>
        <w:pStyle w:val="libFootnote0"/>
        <w:rPr>
          <w:rtl/>
        </w:rPr>
      </w:pPr>
      <w:r w:rsidRPr="004249B9">
        <w:rPr>
          <w:rtl/>
        </w:rPr>
        <w:t>(1) كذا في النسخ لكن في المصدر هكذا</w:t>
      </w:r>
      <w:r>
        <w:rPr>
          <w:rtl/>
        </w:rPr>
        <w:t xml:space="preserve">: </w:t>
      </w:r>
      <w:r w:rsidRPr="004249B9">
        <w:rPr>
          <w:rtl/>
        </w:rPr>
        <w:t>«الحلبي عنه</w:t>
      </w:r>
      <w:r>
        <w:rPr>
          <w:rtl/>
        </w:rPr>
        <w:t xml:space="preserve">: </w:t>
      </w:r>
      <w:r w:rsidRPr="004249B9">
        <w:rPr>
          <w:rtl/>
        </w:rPr>
        <w:t>كفوا أيديكم قال</w:t>
      </w:r>
      <w:r>
        <w:rPr>
          <w:rtl/>
        </w:rPr>
        <w:t xml:space="preserve">: </w:t>
      </w:r>
      <w:r w:rsidRPr="004249B9">
        <w:rPr>
          <w:rtl/>
        </w:rPr>
        <w:t>يعنى ألسنتكم</w:t>
      </w:r>
      <w:r>
        <w:rPr>
          <w:rtl/>
        </w:rPr>
        <w:t xml:space="preserve">، </w:t>
      </w:r>
      <w:r w:rsidRPr="004249B9">
        <w:rPr>
          <w:rtl/>
        </w:rPr>
        <w:t>وفي</w:t>
      </w:r>
      <w:r w:rsidRPr="004249B9">
        <w:rPr>
          <w:rFonts w:hint="cs"/>
          <w:rtl/>
        </w:rPr>
        <w:t xml:space="preserve"> </w:t>
      </w:r>
      <w:r w:rsidRPr="004249B9">
        <w:rPr>
          <w:rtl/>
        </w:rPr>
        <w:t>رواية الحسن بن زياد العطار عن</w:t>
      </w:r>
      <w:r>
        <w:rPr>
          <w:rtl/>
        </w:rPr>
        <w:t xml:space="preserve"> أبي عبد الله (</w:t>
      </w:r>
      <w:r w:rsidRPr="004249B9">
        <w:rPr>
          <w:rtl/>
        </w:rPr>
        <w:t>ع</w:t>
      </w:r>
      <w:r>
        <w:rPr>
          <w:rtl/>
        </w:rPr>
        <w:t>)</w:t>
      </w:r>
      <w:r w:rsidRPr="004249B9">
        <w:rPr>
          <w:rtl/>
        </w:rPr>
        <w:t xml:space="preserve"> في قوله</w:t>
      </w:r>
      <w:r>
        <w:rPr>
          <w:rtl/>
        </w:rPr>
        <w:t xml:space="preserve">: </w:t>
      </w:r>
      <w:r w:rsidRPr="000E4A2F">
        <w:rPr>
          <w:rStyle w:val="libAlaemChar"/>
          <w:rtl/>
        </w:rPr>
        <w:t>(</w:t>
      </w:r>
      <w:r w:rsidRPr="005A55D5">
        <w:rPr>
          <w:rStyle w:val="libFootnoteAieChar"/>
          <w:rtl/>
        </w:rPr>
        <w:t>كُفُّوا</w:t>
      </w:r>
      <w:r w:rsidRPr="004249B9">
        <w:rPr>
          <w:rtl/>
        </w:rPr>
        <w:t xml:space="preserve"> </w:t>
      </w:r>
      <w:r w:rsidRPr="005A55D5">
        <w:rPr>
          <w:rStyle w:val="libFootnoteAieChar"/>
          <w:rtl/>
        </w:rPr>
        <w:t>أَيْدِيَكُمْ وَأَقِيمُوا</w:t>
      </w:r>
      <w:r w:rsidRPr="000E4A2F">
        <w:rPr>
          <w:rStyle w:val="libAlaemChar"/>
          <w:rtl/>
        </w:rPr>
        <w:t>)</w:t>
      </w:r>
      <w:r w:rsidRPr="004249B9">
        <w:rPr>
          <w:rtl/>
        </w:rPr>
        <w:t xml:space="preserve"> الصلوة</w:t>
      </w:r>
      <w:r>
        <w:rPr>
          <w:rtl/>
        </w:rPr>
        <w:t xml:space="preserve">، </w:t>
      </w:r>
      <w:r w:rsidRPr="004249B9">
        <w:rPr>
          <w:rtl/>
        </w:rPr>
        <w:t>قال</w:t>
      </w:r>
      <w:r>
        <w:rPr>
          <w:rtl/>
        </w:rPr>
        <w:t xml:space="preserve">: </w:t>
      </w:r>
      <w:r w:rsidRPr="004249B9">
        <w:rPr>
          <w:rtl/>
        </w:rPr>
        <w:t>نزلت في الحسن بن على</w:t>
      </w:r>
      <w:r>
        <w:rPr>
          <w:rtl/>
        </w:rPr>
        <w:t xml:space="preserve"> ..</w:t>
      </w:r>
      <w:r w:rsidRPr="004249B9">
        <w:rPr>
          <w:rtl/>
        </w:rPr>
        <w:t>»</w:t>
      </w:r>
      <w:r w:rsidRPr="004249B9">
        <w:rPr>
          <w:rFonts w:hint="cs"/>
          <w:rtl/>
        </w:rPr>
        <w:t xml:space="preserve"> </w:t>
      </w:r>
      <w:r w:rsidRPr="004249B9">
        <w:rPr>
          <w:rtl/>
        </w:rPr>
        <w:t>والضمير في عنه يرجع</w:t>
      </w:r>
      <w:r>
        <w:rPr>
          <w:rtl/>
        </w:rPr>
        <w:t xml:space="preserve"> إلى أبي جعفر (</w:t>
      </w:r>
      <w:r w:rsidRPr="004249B9">
        <w:rPr>
          <w:rtl/>
        </w:rPr>
        <w:t>ع</w:t>
      </w:r>
      <w:r>
        <w:rPr>
          <w:rtl/>
        </w:rPr>
        <w:t>)</w:t>
      </w:r>
    </w:p>
    <w:p w:rsidR="001C7CB2" w:rsidRPr="00A569E2" w:rsidRDefault="001C7CB2" w:rsidP="007C645F">
      <w:pPr>
        <w:pStyle w:val="libNormal0"/>
        <w:rPr>
          <w:rtl/>
        </w:rPr>
      </w:pPr>
      <w:r>
        <w:rPr>
          <w:rtl/>
        </w:rPr>
        <w:br w:type="page"/>
      </w:r>
      <w:r w:rsidRPr="00A569E2">
        <w:rPr>
          <w:rtl/>
        </w:rPr>
        <w:t>في الحسين بن على كتب الله عليه وعلى أهل الأرض أن يقاتلوا معه.</w:t>
      </w:r>
    </w:p>
    <w:p w:rsidR="001C7CB2" w:rsidRPr="00A569E2" w:rsidRDefault="001C7CB2" w:rsidP="007C645F">
      <w:pPr>
        <w:pStyle w:val="libNormal"/>
        <w:rPr>
          <w:rtl/>
        </w:rPr>
      </w:pPr>
      <w:r w:rsidRPr="00A569E2">
        <w:rPr>
          <w:rtl/>
        </w:rPr>
        <w:t>413</w:t>
      </w:r>
      <w:r>
        <w:rPr>
          <w:rtl/>
        </w:rPr>
        <w:t xml:space="preserve"> ـ </w:t>
      </w:r>
      <w:r w:rsidRPr="00A569E2">
        <w:rPr>
          <w:rtl/>
        </w:rPr>
        <w:t>على بن أسباط رفعه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لو قاتل معه أهل الأرض لقتلوا كلبهم.</w:t>
      </w:r>
    </w:p>
    <w:p w:rsidR="001C7CB2" w:rsidRPr="00A569E2" w:rsidRDefault="001C7CB2" w:rsidP="007C645F">
      <w:pPr>
        <w:pStyle w:val="libNormal"/>
        <w:rPr>
          <w:rtl/>
          <w:lang w:bidi="fa-IR"/>
        </w:rPr>
      </w:pPr>
      <w:r w:rsidRPr="00A569E2">
        <w:rPr>
          <w:rtl/>
          <w:lang w:bidi="fa-IR"/>
        </w:rPr>
        <w:t>414</w:t>
      </w:r>
      <w:r>
        <w:rPr>
          <w:rtl/>
          <w:lang w:bidi="fa-IR"/>
        </w:rPr>
        <w:t xml:space="preserve"> ـ </w:t>
      </w:r>
      <w:r w:rsidRPr="00A569E2">
        <w:rPr>
          <w:rtl/>
          <w:lang w:bidi="fa-IR"/>
        </w:rPr>
        <w:t>عن إدريس مولى لعبد الله بن جعفر عن</w:t>
      </w:r>
      <w:r>
        <w:rPr>
          <w:rtl/>
          <w:lang w:bidi="fa-IR"/>
        </w:rPr>
        <w:t xml:space="preserve"> أبي عبد الله </w:t>
      </w:r>
      <w:r w:rsidRPr="000E4A2F">
        <w:rPr>
          <w:rStyle w:val="libAlaemChar"/>
          <w:rtl/>
        </w:rPr>
        <w:t>عليه‌السلام</w:t>
      </w:r>
      <w:r w:rsidRPr="00A569E2">
        <w:rPr>
          <w:rtl/>
          <w:lang w:bidi="fa-IR"/>
        </w:rPr>
        <w:t xml:space="preserve"> في تفسير هذه الاية </w:t>
      </w:r>
      <w:r w:rsidRPr="000E4A2F">
        <w:rPr>
          <w:rStyle w:val="libAlaemChar"/>
          <w:rtl/>
        </w:rPr>
        <w:t>(</w:t>
      </w:r>
      <w:r w:rsidRPr="00500BFE">
        <w:rPr>
          <w:rStyle w:val="libAieChar"/>
          <w:rtl/>
        </w:rPr>
        <w:t>أَلَمْ تَرَ إلى الَّذِينَ قِيلَ لَهُمْ كُفُّوا أَيْدِيَكُمْ</w:t>
      </w:r>
      <w:r w:rsidRPr="000E4A2F">
        <w:rPr>
          <w:rStyle w:val="libAlaemChar"/>
          <w:rtl/>
        </w:rPr>
        <w:t>)</w:t>
      </w:r>
      <w:r w:rsidRPr="00A569E2">
        <w:rPr>
          <w:rtl/>
          <w:lang w:bidi="fa-IR"/>
        </w:rPr>
        <w:t xml:space="preserve"> مع الحسن </w:t>
      </w:r>
      <w:r w:rsidRPr="000E4A2F">
        <w:rPr>
          <w:rStyle w:val="libAlaemChar"/>
          <w:rtl/>
        </w:rPr>
        <w:t>(</w:t>
      </w:r>
      <w:r w:rsidRPr="00500BFE">
        <w:rPr>
          <w:rStyle w:val="libAieChar"/>
          <w:rtl/>
        </w:rPr>
        <w:t>وَأَقِيمُوا الصَّلاةَ وَآتُوا الزَّكاةَ فَلَمَّا كُتِبَ عَلَيْهِمُ الْقِتالُ</w:t>
      </w:r>
      <w:r w:rsidRPr="000E4A2F">
        <w:rPr>
          <w:rStyle w:val="libAlaemChar"/>
          <w:rtl/>
        </w:rPr>
        <w:t>)</w:t>
      </w:r>
      <w:r w:rsidRPr="00A569E2">
        <w:rPr>
          <w:rtl/>
          <w:lang w:bidi="fa-IR"/>
        </w:rPr>
        <w:t xml:space="preserve"> مع الحسين </w:t>
      </w:r>
      <w:r w:rsidRPr="000E4A2F">
        <w:rPr>
          <w:rStyle w:val="libAlaemChar"/>
          <w:rtl/>
        </w:rPr>
        <w:t>(</w:t>
      </w:r>
      <w:r w:rsidRPr="00500BFE">
        <w:rPr>
          <w:rStyle w:val="libAieChar"/>
          <w:rtl/>
        </w:rPr>
        <w:t>قالُوا رَبَّنا لِمَ كَتَبْتَ عَلَيْنَا الْقِتالَ لَوْ لا أَخَّرْتَنا إلى أَجَلٍ قَرِيبٍ</w:t>
      </w:r>
      <w:r w:rsidRPr="000E4A2F">
        <w:rPr>
          <w:rStyle w:val="libAlaemChar"/>
          <w:rtl/>
        </w:rPr>
        <w:t>)</w:t>
      </w:r>
      <w:r>
        <w:rPr>
          <w:rtl/>
          <w:lang w:bidi="fa-IR"/>
        </w:rPr>
        <w:t xml:space="preserve"> إلى </w:t>
      </w:r>
      <w:r w:rsidRPr="00A569E2">
        <w:rPr>
          <w:rtl/>
          <w:lang w:bidi="fa-IR"/>
        </w:rPr>
        <w:t xml:space="preserve">خروج القائم </w:t>
      </w:r>
      <w:r w:rsidRPr="000E4A2F">
        <w:rPr>
          <w:rStyle w:val="libAlaemChar"/>
          <w:rtl/>
        </w:rPr>
        <w:t>عليه‌السلام</w:t>
      </w:r>
      <w:r w:rsidRPr="00A569E2">
        <w:rPr>
          <w:rtl/>
          <w:lang w:bidi="fa-IR"/>
        </w:rPr>
        <w:t xml:space="preserve"> فان معه النصر والظفر</w:t>
      </w:r>
      <w:r>
        <w:rPr>
          <w:rtl/>
          <w:lang w:bidi="fa-IR"/>
        </w:rPr>
        <w:t xml:space="preserve">، </w:t>
      </w:r>
      <w:r w:rsidRPr="00A569E2">
        <w:rPr>
          <w:rtl/>
          <w:lang w:bidi="fa-IR"/>
        </w:rPr>
        <w:t>قال الله</w:t>
      </w:r>
      <w:r>
        <w:rPr>
          <w:rtl/>
          <w:lang w:bidi="fa-IR"/>
        </w:rPr>
        <w:t xml:space="preserve">: </w:t>
      </w:r>
      <w:r w:rsidRPr="000E4A2F">
        <w:rPr>
          <w:rStyle w:val="libAlaemChar"/>
          <w:rtl/>
        </w:rPr>
        <w:t>(</w:t>
      </w:r>
      <w:r w:rsidRPr="00500BFE">
        <w:rPr>
          <w:rStyle w:val="libAieChar"/>
          <w:rtl/>
        </w:rPr>
        <w:t>قُلْ مَتاعُ الدُّنْيا قَلِيلٌ وَالْآخِرَةُ خَيْرٌ لِمَنِ اتَّقى</w:t>
      </w:r>
      <w:r w:rsidRPr="000E4A2F">
        <w:rPr>
          <w:rStyle w:val="libAlaemChar"/>
          <w:rtl/>
        </w:rPr>
        <w:t>)</w:t>
      </w:r>
      <w:r w:rsidRPr="00A569E2">
        <w:rPr>
          <w:rtl/>
          <w:lang w:bidi="fa-IR"/>
        </w:rPr>
        <w:t xml:space="preserve"> الاية.</w:t>
      </w:r>
    </w:p>
    <w:p w:rsidR="001C7CB2" w:rsidRPr="00A569E2" w:rsidRDefault="001C7CB2" w:rsidP="007C645F">
      <w:pPr>
        <w:pStyle w:val="libNormal"/>
        <w:rPr>
          <w:rtl/>
        </w:rPr>
      </w:pPr>
      <w:r w:rsidRPr="00957CEF">
        <w:rPr>
          <w:rStyle w:val="libBold2Char"/>
          <w:rtl/>
        </w:rPr>
        <w:t>415</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عن</w:t>
      </w:r>
      <w:r>
        <w:rPr>
          <w:rtl/>
        </w:rPr>
        <w:t xml:space="preserve"> أحمد </w:t>
      </w:r>
      <w:r w:rsidRPr="00A569E2">
        <w:rPr>
          <w:rtl/>
        </w:rPr>
        <w:t>بن محمد بن</w:t>
      </w:r>
      <w:r>
        <w:rPr>
          <w:rtl/>
        </w:rPr>
        <w:t xml:space="preserve"> أبي </w:t>
      </w:r>
      <w:r w:rsidRPr="00A569E2">
        <w:rPr>
          <w:rtl/>
        </w:rPr>
        <w:t>نصر قال</w:t>
      </w:r>
      <w:r>
        <w:rPr>
          <w:rtl/>
        </w:rPr>
        <w:t xml:space="preserve">: </w:t>
      </w:r>
      <w:r w:rsidRPr="00A569E2">
        <w:rPr>
          <w:rtl/>
        </w:rPr>
        <w:t>قال</w:t>
      </w:r>
      <w:r>
        <w:rPr>
          <w:rtl/>
        </w:rPr>
        <w:t xml:space="preserve"> أبو </w:t>
      </w:r>
      <w:r w:rsidRPr="00A569E2">
        <w:rPr>
          <w:rtl/>
        </w:rPr>
        <w:t xml:space="preserve">الحسن الرضا </w:t>
      </w:r>
      <w:r w:rsidRPr="000E4A2F">
        <w:rPr>
          <w:rStyle w:val="libAlaemChar"/>
          <w:rtl/>
        </w:rPr>
        <w:t>عليه‌السلام</w:t>
      </w:r>
      <w:r w:rsidRPr="00A569E2">
        <w:rPr>
          <w:rtl/>
        </w:rPr>
        <w:t xml:space="preserve"> قال الله</w:t>
      </w:r>
      <w:r>
        <w:rPr>
          <w:rtl/>
        </w:rPr>
        <w:t xml:space="preserve">: </w:t>
      </w:r>
      <w:r w:rsidRPr="00A569E2">
        <w:rPr>
          <w:rtl/>
        </w:rPr>
        <w:t>يا ابن آدم بمشيتي كنت أنت الذي تشاء لنفسك ما تشاء</w:t>
      </w:r>
      <w:r>
        <w:rPr>
          <w:rtl/>
        </w:rPr>
        <w:t xml:space="preserve">، </w:t>
      </w:r>
      <w:r w:rsidRPr="00A569E2">
        <w:rPr>
          <w:rtl/>
        </w:rPr>
        <w:t xml:space="preserve">وبقوتي أديت فرائضي. وبنعمتي قويت على معصيتي جعلتك سمعيا بصيرا قويا ما </w:t>
      </w:r>
      <w:r w:rsidRPr="000E4A2F">
        <w:rPr>
          <w:rStyle w:val="libAlaemChar"/>
          <w:rtl/>
        </w:rPr>
        <w:t>(</w:t>
      </w:r>
      <w:r w:rsidRPr="00500BFE">
        <w:rPr>
          <w:rStyle w:val="libAieChar"/>
          <w:rtl/>
        </w:rPr>
        <w:t>أَصابَكَ مِنْ حَسَنَةٍ فَمِنَ اللهِ وَما أَصابَكَ مِنْ سَيِّئَةٍ فَمِنْ نَفْسِكَ</w:t>
      </w:r>
      <w:r w:rsidRPr="000E4A2F">
        <w:rPr>
          <w:rStyle w:val="libAlaemChar"/>
          <w:rtl/>
        </w:rPr>
        <w:t>)</w:t>
      </w:r>
      <w:r>
        <w:rPr>
          <w:rtl/>
        </w:rPr>
        <w:t xml:space="preserve">، </w:t>
      </w:r>
      <w:r w:rsidRPr="00A569E2">
        <w:rPr>
          <w:rtl/>
        </w:rPr>
        <w:t>وذاك انى اولى بحسناتك منك وأنت اولى بسيآتك منى</w:t>
      </w:r>
      <w:r>
        <w:rPr>
          <w:rtl/>
        </w:rPr>
        <w:t xml:space="preserve">، </w:t>
      </w:r>
      <w:r w:rsidRPr="00A569E2">
        <w:rPr>
          <w:rtl/>
        </w:rPr>
        <w:t>وذاك انى لا أسأل عما افعل وهم يسألون.</w:t>
      </w:r>
    </w:p>
    <w:p w:rsidR="001C7CB2" w:rsidRPr="00A569E2" w:rsidRDefault="001C7CB2" w:rsidP="007C645F">
      <w:pPr>
        <w:pStyle w:val="libNormal"/>
        <w:rPr>
          <w:rtl/>
        </w:rPr>
      </w:pPr>
      <w:r w:rsidRPr="00957CEF">
        <w:rPr>
          <w:rStyle w:val="libBold2Char"/>
          <w:rtl/>
        </w:rPr>
        <w:t>416</w:t>
      </w:r>
      <w:r>
        <w:rPr>
          <w:rtl/>
        </w:rPr>
        <w:t xml:space="preserve"> </w:t>
      </w:r>
      <w:r w:rsidRPr="00957CEF">
        <w:rPr>
          <w:rStyle w:val="libBold2Char"/>
          <w:rtl/>
        </w:rPr>
        <w:t xml:space="preserve">ـ في تفسير علي بن إبراهيم </w:t>
      </w:r>
      <w:r w:rsidRPr="00A569E2">
        <w:rPr>
          <w:rtl/>
        </w:rPr>
        <w:t xml:space="preserve">عن الصادقين </w:t>
      </w:r>
      <w:r w:rsidRPr="000E4A2F">
        <w:rPr>
          <w:rStyle w:val="libAlaemChar"/>
          <w:rtl/>
        </w:rPr>
        <w:t>عليهما‌السلام</w:t>
      </w:r>
      <w:r w:rsidRPr="00A569E2">
        <w:rPr>
          <w:rtl/>
        </w:rPr>
        <w:t xml:space="preserve"> انهم قالوا</w:t>
      </w:r>
      <w:r>
        <w:rPr>
          <w:rtl/>
        </w:rPr>
        <w:t xml:space="preserve">، </w:t>
      </w:r>
      <w:r w:rsidRPr="00A569E2">
        <w:rPr>
          <w:rtl/>
        </w:rPr>
        <w:t>الحسنات في كتاب الله على وجهين</w:t>
      </w:r>
      <w:r>
        <w:rPr>
          <w:rtl/>
        </w:rPr>
        <w:t xml:space="preserve">، </w:t>
      </w:r>
      <w:r w:rsidRPr="00A569E2">
        <w:rPr>
          <w:rtl/>
        </w:rPr>
        <w:t>والسيئات على وجهين</w:t>
      </w:r>
      <w:r>
        <w:rPr>
          <w:rtl/>
        </w:rPr>
        <w:t xml:space="preserve">، </w:t>
      </w:r>
      <w:r w:rsidRPr="00A569E2">
        <w:rPr>
          <w:rtl/>
        </w:rPr>
        <w:t>فمن الحسنات التي ذكرها الله منها الصحة والسلامة والأمن والسعة في الرزق</w:t>
      </w:r>
      <w:r>
        <w:rPr>
          <w:rtl/>
        </w:rPr>
        <w:t xml:space="preserve">، </w:t>
      </w:r>
      <w:r w:rsidRPr="00A569E2">
        <w:rPr>
          <w:rtl/>
        </w:rPr>
        <w:t xml:space="preserve">وقد سماها الله حسنات </w:t>
      </w:r>
      <w:r w:rsidRPr="000E4A2F">
        <w:rPr>
          <w:rStyle w:val="libAlaemChar"/>
          <w:rtl/>
        </w:rPr>
        <w:t>(</w:t>
      </w:r>
      <w:r w:rsidRPr="00500BFE">
        <w:rPr>
          <w:rStyle w:val="libAieChar"/>
          <w:rtl/>
        </w:rPr>
        <w:t>وَإِنْ تُصِبْهُمْ سَيِّئَةٌ</w:t>
      </w:r>
      <w:r w:rsidRPr="000E4A2F">
        <w:rPr>
          <w:rStyle w:val="libAlaemChar"/>
          <w:rtl/>
        </w:rPr>
        <w:t>)</w:t>
      </w:r>
      <w:r w:rsidRPr="00A569E2">
        <w:rPr>
          <w:rtl/>
        </w:rPr>
        <w:t xml:space="preserve"> يعنى بالسيئة هاهنا المرض والخوف والجوع والشدرة </w:t>
      </w:r>
      <w:r w:rsidRPr="000E4A2F">
        <w:rPr>
          <w:rStyle w:val="libAlaemChar"/>
          <w:rtl/>
        </w:rPr>
        <w:t>(</w:t>
      </w:r>
      <w:r w:rsidRPr="00500BFE">
        <w:rPr>
          <w:rStyle w:val="libAieChar"/>
          <w:rtl/>
        </w:rPr>
        <w:t>يَطَّيَّرُوا بِمُوسى وَمَنْ مَعَهُ</w:t>
      </w:r>
      <w:r w:rsidRPr="000E4A2F">
        <w:rPr>
          <w:rStyle w:val="libAlaemChar"/>
          <w:rtl/>
        </w:rPr>
        <w:t>)</w:t>
      </w:r>
      <w:r>
        <w:rPr>
          <w:rtl/>
        </w:rPr>
        <w:t xml:space="preserve"> أي </w:t>
      </w:r>
      <w:r w:rsidRPr="00A569E2">
        <w:rPr>
          <w:rtl/>
        </w:rPr>
        <w:t>يتشأموا به</w:t>
      </w:r>
      <w:r>
        <w:rPr>
          <w:rtl/>
        </w:rPr>
        <w:t xml:space="preserve">، </w:t>
      </w:r>
      <w:r w:rsidRPr="00A569E2">
        <w:rPr>
          <w:rtl/>
        </w:rPr>
        <w:t>والوجه الثاني من الحسنات يعنى به افعال العباد وهو قوله</w:t>
      </w:r>
      <w:r>
        <w:rPr>
          <w:rtl/>
        </w:rPr>
        <w:t xml:space="preserve">: </w:t>
      </w:r>
      <w:r w:rsidRPr="000E4A2F">
        <w:rPr>
          <w:rStyle w:val="libAlaemChar"/>
          <w:rtl/>
        </w:rPr>
        <w:t>(</w:t>
      </w:r>
      <w:r w:rsidRPr="00500BFE">
        <w:rPr>
          <w:rStyle w:val="libAieChar"/>
          <w:rtl/>
        </w:rPr>
        <w:t>مَنْ جاءَ بِالْحَسَنَةِ فَلَهُ عَشْرُ أَمْثالِها</w:t>
      </w:r>
      <w:r w:rsidRPr="000E4A2F">
        <w:rPr>
          <w:rStyle w:val="libAlaemChar"/>
          <w:rtl/>
        </w:rPr>
        <w:t>)</w:t>
      </w:r>
      <w:r w:rsidRPr="00A569E2">
        <w:rPr>
          <w:rtl/>
        </w:rPr>
        <w:t xml:space="preserve"> ومثله كثير</w:t>
      </w:r>
      <w:r>
        <w:rPr>
          <w:rtl/>
        </w:rPr>
        <w:t xml:space="preserve">، </w:t>
      </w:r>
      <w:r w:rsidRPr="00A569E2">
        <w:rPr>
          <w:rtl/>
        </w:rPr>
        <w:t>وكذا السيئات على وجهين فمن السيئات الخوف والجوع والشدة وهو ما ذكرناه في قوله</w:t>
      </w:r>
      <w:r>
        <w:rPr>
          <w:rtl/>
        </w:rPr>
        <w:t xml:space="preserve">، </w:t>
      </w:r>
      <w:r w:rsidRPr="000E4A2F">
        <w:rPr>
          <w:rStyle w:val="libAlaemChar"/>
          <w:rtl/>
        </w:rPr>
        <w:t>(</w:t>
      </w:r>
      <w:r w:rsidRPr="00500BFE">
        <w:rPr>
          <w:rStyle w:val="libAieChar"/>
          <w:rtl/>
        </w:rPr>
        <w:t>وَإِنْ تُصِبْهُمْ سَيِّئَةٌ يَطَّيَّرُوا بِمُوسى وَمَنْ مَعَهُ</w:t>
      </w:r>
      <w:r w:rsidRPr="000E4A2F">
        <w:rPr>
          <w:rStyle w:val="libAlaemChar"/>
          <w:rtl/>
        </w:rPr>
        <w:t>)</w:t>
      </w:r>
      <w:r w:rsidRPr="00A569E2">
        <w:rPr>
          <w:rtl/>
        </w:rPr>
        <w:t xml:space="preserve"> وعقوبات الذنوب قد سماها الله سيئات والوجه الثاني من السيئات يعنى بها افعال العباد الذين يعاقبون عليها وهو قوله</w:t>
      </w:r>
      <w:r>
        <w:rPr>
          <w:rtl/>
        </w:rPr>
        <w:t xml:space="preserve">: </w:t>
      </w:r>
      <w:r w:rsidRPr="000E4A2F">
        <w:rPr>
          <w:rStyle w:val="libAlaemChar"/>
          <w:rtl/>
        </w:rPr>
        <w:t>(</w:t>
      </w:r>
      <w:r w:rsidRPr="00500BFE">
        <w:rPr>
          <w:rStyle w:val="libAieChar"/>
          <w:rtl/>
        </w:rPr>
        <w:t>وَمَنْ جاءَ بِالسَّيِّئَةِ فَكُبَّتْ وُجُوهُهُمْ فِي النَّارِ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417</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زرارة قال</w:t>
      </w:r>
      <w:r>
        <w:rPr>
          <w:rtl/>
        </w:rPr>
        <w:t xml:space="preserve">: </w:t>
      </w:r>
      <w:r w:rsidRPr="00A569E2">
        <w:rPr>
          <w:rtl/>
        </w:rPr>
        <w:t xml:space="preserve">سمعت أبا عبد الله </w:t>
      </w:r>
      <w:r w:rsidRPr="000E4A2F">
        <w:rPr>
          <w:rStyle w:val="libAlaemChar"/>
          <w:rtl/>
        </w:rPr>
        <w:t>عليه‌السلام</w:t>
      </w:r>
    </w:p>
    <w:p w:rsidR="001C7CB2" w:rsidRPr="00A569E2" w:rsidRDefault="001C7CB2" w:rsidP="007C645F">
      <w:pPr>
        <w:pStyle w:val="libNormal0"/>
        <w:rPr>
          <w:rtl/>
        </w:rPr>
      </w:pPr>
      <w:r>
        <w:rPr>
          <w:rtl/>
        </w:rPr>
        <w:br w:type="page"/>
      </w:r>
      <w:r w:rsidRPr="00A569E2">
        <w:rPr>
          <w:rtl/>
        </w:rPr>
        <w:t>يقول</w:t>
      </w:r>
      <w:r>
        <w:rPr>
          <w:rtl/>
        </w:rPr>
        <w:t xml:space="preserve">: </w:t>
      </w:r>
      <w:r w:rsidRPr="00A569E2">
        <w:rPr>
          <w:rtl/>
        </w:rPr>
        <w:t xml:space="preserve">كما ان بادي النعم من الله </w:t>
      </w:r>
      <w:r w:rsidRPr="000E4A2F">
        <w:rPr>
          <w:rStyle w:val="libAlaemChar"/>
          <w:rtl/>
        </w:rPr>
        <w:t>عزوجل</w:t>
      </w:r>
      <w:r w:rsidRPr="00A569E2">
        <w:rPr>
          <w:rtl/>
        </w:rPr>
        <w:t xml:space="preserve"> وقد نحلكموه</w:t>
      </w:r>
      <w:r>
        <w:rPr>
          <w:rtl/>
        </w:rPr>
        <w:t xml:space="preserve">، </w:t>
      </w:r>
      <w:r w:rsidRPr="00A569E2">
        <w:rPr>
          <w:rtl/>
        </w:rPr>
        <w:t>فكذلك الشر من أنفسكم وان جرى به قدره.</w:t>
      </w:r>
    </w:p>
    <w:p w:rsidR="001C7CB2" w:rsidRPr="00A569E2" w:rsidRDefault="001C7CB2" w:rsidP="007C645F">
      <w:pPr>
        <w:pStyle w:val="libNormal"/>
        <w:rPr>
          <w:rtl/>
        </w:rPr>
      </w:pPr>
      <w:r w:rsidRPr="00957CEF">
        <w:rPr>
          <w:rStyle w:val="libBold2Char"/>
          <w:rtl/>
        </w:rPr>
        <w:t>418</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ربعي بن عبد الله بن الجارود عمن ذكره عن</w:t>
      </w:r>
      <w:r>
        <w:rPr>
          <w:rtl/>
        </w:rPr>
        <w:t xml:space="preserve"> عليّ بن الحسين </w:t>
      </w:r>
      <w:r w:rsidRPr="00A569E2">
        <w:rPr>
          <w:rtl/>
        </w:rPr>
        <w:t>صلوات الله عليه وآبائه</w:t>
      </w:r>
      <w:r>
        <w:rPr>
          <w:rtl/>
        </w:rPr>
        <w:t xml:space="preserve"> قال: إنَّ </w:t>
      </w:r>
      <w:r w:rsidRPr="00A569E2">
        <w:rPr>
          <w:rtl/>
        </w:rPr>
        <w:t xml:space="preserve">الله </w:t>
      </w:r>
      <w:r w:rsidRPr="000E4A2F">
        <w:rPr>
          <w:rStyle w:val="libAlaemChar"/>
          <w:rtl/>
        </w:rPr>
        <w:t>عزوجل</w:t>
      </w:r>
      <w:r w:rsidRPr="00A569E2">
        <w:rPr>
          <w:rtl/>
        </w:rPr>
        <w:t xml:space="preserve"> خلق النبيين من طينة عليين وأبدانهم</w:t>
      </w:r>
      <w:r>
        <w:rPr>
          <w:rtl/>
        </w:rPr>
        <w:t xml:space="preserve">، </w:t>
      </w:r>
      <w:r w:rsidRPr="00A569E2">
        <w:rPr>
          <w:rtl/>
        </w:rPr>
        <w:t>وخلق قلوب المؤمنين من تلك الطينة</w:t>
      </w:r>
      <w:r>
        <w:rPr>
          <w:rtl/>
        </w:rPr>
        <w:t xml:space="preserve">، </w:t>
      </w:r>
      <w:r w:rsidRPr="00A569E2">
        <w:rPr>
          <w:rtl/>
        </w:rPr>
        <w:t xml:space="preserve">وخلق أبدانهم </w:t>
      </w:r>
      <w:r w:rsidRPr="000E4A2F">
        <w:rPr>
          <w:rStyle w:val="libAlaemChar"/>
          <w:rtl/>
        </w:rPr>
        <w:t>(</w:t>
      </w:r>
      <w:r w:rsidRPr="00500BFE">
        <w:rPr>
          <w:rStyle w:val="libAieChar"/>
          <w:rtl/>
        </w:rPr>
        <w:t>مِنْ دُونِ ذلِكَ</w:t>
      </w:r>
      <w:r w:rsidRPr="000E4A2F">
        <w:rPr>
          <w:rStyle w:val="libAlaemChar"/>
          <w:rtl/>
        </w:rPr>
        <w:t>)</w:t>
      </w:r>
      <w:r w:rsidRPr="00A569E2">
        <w:rPr>
          <w:rtl/>
        </w:rPr>
        <w:t xml:space="preserve"> وخلق الكافرين من طينة سجيل وقلوبهم وأبدانهم</w:t>
      </w:r>
      <w:r>
        <w:rPr>
          <w:rtl/>
        </w:rPr>
        <w:t xml:space="preserve">، </w:t>
      </w:r>
      <w:r w:rsidRPr="00A569E2">
        <w:rPr>
          <w:rtl/>
        </w:rPr>
        <w:t>فخلط بين الطينتين</w:t>
      </w:r>
      <w:r>
        <w:rPr>
          <w:rtl/>
        </w:rPr>
        <w:t xml:space="preserve">، </w:t>
      </w:r>
      <w:r w:rsidRPr="00A569E2">
        <w:rPr>
          <w:rtl/>
        </w:rPr>
        <w:t>فمن هذا يلد المؤمن الكافر ويلد الكافر المؤمن ومن هاهنا يصيب المؤمن السيئة ويصيب الكافر الحسنة</w:t>
      </w:r>
      <w:r>
        <w:rPr>
          <w:rtl/>
        </w:rPr>
        <w:t xml:space="preserve">، </w:t>
      </w:r>
      <w:r w:rsidRPr="00A569E2">
        <w:rPr>
          <w:rtl/>
        </w:rPr>
        <w:t>فقلوب المؤمنين تحن</w:t>
      </w:r>
      <w:r>
        <w:rPr>
          <w:rtl/>
        </w:rPr>
        <w:t xml:space="preserve"> إلى </w:t>
      </w:r>
      <w:r w:rsidRPr="00A569E2">
        <w:rPr>
          <w:rtl/>
        </w:rPr>
        <w:t>ما خلقوا منه</w:t>
      </w:r>
      <w:r>
        <w:rPr>
          <w:rtl/>
        </w:rPr>
        <w:t xml:space="preserve">، </w:t>
      </w:r>
      <w:r w:rsidRPr="00A569E2">
        <w:rPr>
          <w:rtl/>
        </w:rPr>
        <w:t>وقلوب الكافرين تحن</w:t>
      </w:r>
      <w:r>
        <w:rPr>
          <w:rtl/>
        </w:rPr>
        <w:t xml:space="preserve"> إلى </w:t>
      </w:r>
      <w:r w:rsidRPr="00A569E2">
        <w:rPr>
          <w:rtl/>
        </w:rPr>
        <w:t>ما خلقوا منه.</w:t>
      </w:r>
    </w:p>
    <w:p w:rsidR="001C7CB2" w:rsidRPr="00A569E2" w:rsidRDefault="001C7CB2" w:rsidP="007C645F">
      <w:pPr>
        <w:pStyle w:val="libNormal"/>
        <w:rPr>
          <w:rtl/>
        </w:rPr>
      </w:pPr>
      <w:r w:rsidRPr="00957CEF">
        <w:rPr>
          <w:rStyle w:val="libBold2Char"/>
          <w:rtl/>
        </w:rPr>
        <w:t>419</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w:t>
      </w:r>
      <w:r>
        <w:rPr>
          <w:rtl/>
        </w:rPr>
        <w:t xml:space="preserve"> أبي </w:t>
      </w:r>
      <w:r w:rsidRPr="00A569E2">
        <w:rPr>
          <w:rtl/>
        </w:rPr>
        <w:t>زاهر</w:t>
      </w:r>
      <w:r>
        <w:rPr>
          <w:rtl/>
        </w:rPr>
        <w:t xml:space="preserve"> عن علي بن إسمعيل </w:t>
      </w:r>
      <w:r w:rsidRPr="00A569E2">
        <w:rPr>
          <w:rtl/>
        </w:rPr>
        <w:t>عن صفوان بن يحيى عن عاصم بن حميد عن</w:t>
      </w:r>
      <w:r>
        <w:rPr>
          <w:rtl/>
        </w:rPr>
        <w:t xml:space="preserve"> أبي </w:t>
      </w:r>
      <w:r w:rsidRPr="00A569E2">
        <w:rPr>
          <w:rtl/>
        </w:rPr>
        <w:t xml:space="preserve">اسحق النحوي قال دخلت على أبي عبد الله </w:t>
      </w:r>
      <w:r w:rsidRPr="000E4A2F">
        <w:rPr>
          <w:rStyle w:val="libAlaemChar"/>
          <w:rtl/>
        </w:rPr>
        <w:t>عليه‌السلام</w:t>
      </w:r>
      <w:r w:rsidRPr="00A569E2">
        <w:rPr>
          <w:rtl/>
        </w:rPr>
        <w:t xml:space="preserve"> فسمعته يقول ان الله </w:t>
      </w:r>
      <w:r w:rsidRPr="000E4A2F">
        <w:rPr>
          <w:rStyle w:val="libAlaemChar"/>
          <w:rtl/>
        </w:rPr>
        <w:t>عزوجل</w:t>
      </w:r>
      <w:r w:rsidRPr="00A569E2">
        <w:rPr>
          <w:rtl/>
        </w:rPr>
        <w:t xml:space="preserve"> أدب نبيه على محبته فقال </w:t>
      </w:r>
      <w:r w:rsidRPr="000E4A2F">
        <w:rPr>
          <w:rStyle w:val="libAlaemChar"/>
          <w:rtl/>
        </w:rPr>
        <w:t>(</w:t>
      </w:r>
      <w:r w:rsidRPr="00500BFE">
        <w:rPr>
          <w:rStyle w:val="libAieChar"/>
          <w:rtl/>
        </w:rPr>
        <w:t>وَإِنَّكَ لَعَلى خُلُقٍ عَظِيمٍ</w:t>
      </w:r>
      <w:r w:rsidRPr="000E4A2F">
        <w:rPr>
          <w:rStyle w:val="libAlaemChar"/>
          <w:rtl/>
        </w:rPr>
        <w:t>)</w:t>
      </w:r>
      <w:r w:rsidRPr="00A569E2">
        <w:rPr>
          <w:rtl/>
        </w:rPr>
        <w:t xml:space="preserve"> ثم فوض</w:t>
      </w:r>
      <w:r>
        <w:rPr>
          <w:rtl/>
        </w:rPr>
        <w:t xml:space="preserve"> إليه </w:t>
      </w:r>
      <w:r w:rsidRPr="00A569E2">
        <w:rPr>
          <w:rtl/>
        </w:rPr>
        <w:t xml:space="preserve">فقال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وَما آتاكُمُ الرَّسُولُ فَخُذُوهُ وَما نَهاكُمْ عَنْهُ فَانْتَهُوا</w:t>
      </w:r>
      <w:r w:rsidRPr="000E4A2F">
        <w:rPr>
          <w:rStyle w:val="libAlaemChar"/>
          <w:rtl/>
        </w:rPr>
        <w:t>)</w:t>
      </w:r>
      <w:r w:rsidRPr="00A569E2">
        <w:rPr>
          <w:rtl/>
        </w:rPr>
        <w:t xml:space="preserve"> وقال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مَنْ يُطِعِ الرَّسُولَ فَقَدْ أَطاعَ اللهَ</w:t>
      </w:r>
      <w:r w:rsidRPr="000E4A2F">
        <w:rPr>
          <w:rStyle w:val="libAlaemChar"/>
          <w:rtl/>
        </w:rPr>
        <w:t>)</w:t>
      </w:r>
      <w:r w:rsidRPr="00A569E2">
        <w:rPr>
          <w:rtl/>
        </w:rPr>
        <w:t xml:space="preserve"> ثم قال وان نبي الله فوض</w:t>
      </w:r>
      <w:r>
        <w:rPr>
          <w:rtl/>
        </w:rPr>
        <w:t xml:space="preserve"> إلى عليّ </w:t>
      </w:r>
      <w:r w:rsidRPr="00A569E2">
        <w:rPr>
          <w:rtl/>
        </w:rPr>
        <w:t>وائتمنه فسلمتم وجحد الناس فو الله لنحبكم ان تقولوا إذا قلنا</w:t>
      </w:r>
      <w:r>
        <w:rPr>
          <w:rtl/>
        </w:rPr>
        <w:t xml:space="preserve">، </w:t>
      </w:r>
      <w:r w:rsidRPr="00A569E2">
        <w:rPr>
          <w:rtl/>
        </w:rPr>
        <w:t>وان تصمتوا إذا صمتنا</w:t>
      </w:r>
      <w:r>
        <w:rPr>
          <w:rtl/>
        </w:rPr>
        <w:t xml:space="preserve">، </w:t>
      </w:r>
      <w:r w:rsidRPr="00A569E2">
        <w:rPr>
          <w:rtl/>
        </w:rPr>
        <w:t xml:space="preserve">ونحن فيما بينكم وبين الله </w:t>
      </w:r>
      <w:r w:rsidRPr="000E4A2F">
        <w:rPr>
          <w:rStyle w:val="libAlaemChar"/>
          <w:rtl/>
        </w:rPr>
        <w:t>عزوجل</w:t>
      </w:r>
      <w:r w:rsidRPr="00A569E2">
        <w:rPr>
          <w:rtl/>
        </w:rPr>
        <w:t xml:space="preserve"> ما جعل الله لأحد خيرا في خلاف أمرنا.</w:t>
      </w:r>
      <w:r>
        <w:rPr>
          <w:rFonts w:hint="cs"/>
          <w:rtl/>
        </w:rPr>
        <w:t xml:space="preserve"> </w:t>
      </w:r>
      <w:r w:rsidRPr="00A569E2">
        <w:rPr>
          <w:rtl/>
        </w:rPr>
        <w:t>عدة من أصحابنا عن</w:t>
      </w:r>
      <w:r>
        <w:rPr>
          <w:rtl/>
        </w:rPr>
        <w:t xml:space="preserve"> أحمد </w:t>
      </w:r>
      <w:r w:rsidRPr="00A569E2">
        <w:rPr>
          <w:rtl/>
        </w:rPr>
        <w:t>بن محمد عن ابن</w:t>
      </w:r>
      <w:r>
        <w:rPr>
          <w:rtl/>
        </w:rPr>
        <w:t xml:space="preserve"> أبي </w:t>
      </w:r>
      <w:r w:rsidRPr="00A569E2">
        <w:rPr>
          <w:rtl/>
        </w:rPr>
        <w:t>نجران عن عاصم بن حميد عن</w:t>
      </w:r>
      <w:r>
        <w:rPr>
          <w:rtl/>
        </w:rPr>
        <w:t xml:space="preserve"> أبي </w:t>
      </w:r>
      <w:r w:rsidRPr="00A569E2">
        <w:rPr>
          <w:rtl/>
        </w:rPr>
        <w:t xml:space="preserve">اسحق قال سمعت أبا جعفر </w:t>
      </w:r>
      <w:r w:rsidRPr="000E4A2F">
        <w:rPr>
          <w:rStyle w:val="libAlaemChar"/>
          <w:rtl/>
        </w:rPr>
        <w:t>عليه‌السلام</w:t>
      </w:r>
      <w:r w:rsidRPr="00A569E2">
        <w:rPr>
          <w:rtl/>
        </w:rPr>
        <w:t xml:space="preserve"> يقول ثم ذكر نحوه.</w:t>
      </w:r>
    </w:p>
    <w:p w:rsidR="001C7CB2" w:rsidRPr="00A569E2" w:rsidRDefault="001C7CB2" w:rsidP="007C645F">
      <w:pPr>
        <w:pStyle w:val="libNormal"/>
        <w:rPr>
          <w:rtl/>
        </w:rPr>
      </w:pPr>
      <w:r w:rsidRPr="00A569E2">
        <w:rPr>
          <w:rtl/>
        </w:rPr>
        <w:t>420</w:t>
      </w:r>
      <w:r>
        <w:rPr>
          <w:rtl/>
        </w:rPr>
        <w:t xml:space="preserve"> ـ علي بن إبراهيم </w:t>
      </w:r>
      <w:r w:rsidRPr="00A569E2">
        <w:rPr>
          <w:rtl/>
        </w:rPr>
        <w:t>عن أبيه عن حماد بن عيسى عن حريز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ذروة الأمر وسنامه </w:t>
      </w:r>
      <w:r w:rsidRPr="00200B9A">
        <w:rPr>
          <w:rStyle w:val="libFootnotenumChar"/>
          <w:rtl/>
        </w:rPr>
        <w:t>(1)</w:t>
      </w:r>
      <w:r w:rsidRPr="00A569E2">
        <w:rPr>
          <w:rtl/>
        </w:rPr>
        <w:t xml:space="preserve"> ومفتاحه وباب الأشياء ورضا الرحمن تبارك وتعالى الطاعة للإمام بعد معرفته. ثم</w:t>
      </w:r>
      <w:r>
        <w:rPr>
          <w:rtl/>
        </w:rPr>
        <w:t xml:space="preserve"> قال: إنَّ </w:t>
      </w:r>
      <w:r w:rsidRPr="00A569E2">
        <w:rPr>
          <w:rtl/>
        </w:rPr>
        <w:t>الله تبارك وتعالى يقول</w:t>
      </w:r>
      <w:r>
        <w:rPr>
          <w:rtl/>
        </w:rPr>
        <w:t xml:space="preserve">: </w:t>
      </w:r>
      <w:r w:rsidRPr="000E4A2F">
        <w:rPr>
          <w:rStyle w:val="libAlaemChar"/>
          <w:rtl/>
        </w:rPr>
        <w:t>(</w:t>
      </w:r>
      <w:r w:rsidRPr="00500BFE">
        <w:rPr>
          <w:rStyle w:val="libAieChar"/>
          <w:rtl/>
        </w:rPr>
        <w:t>مَنْ يُطِعِ الرَّسُولَ فَقَدْ أَطاعَ اللهَ وَمَنْ تَوَلَّى فَما أَرْسَلْناكَ عَلَيْهِمْ حَفِيظاً</w:t>
      </w:r>
      <w:r w:rsidRPr="000E4A2F">
        <w:rPr>
          <w:rStyle w:val="libAlaemChar"/>
          <w:rtl/>
        </w:rPr>
        <w:t>)</w:t>
      </w:r>
      <w:r>
        <w:rPr>
          <w:rtl/>
        </w:rPr>
        <w:t>.</w:t>
      </w:r>
    </w:p>
    <w:p w:rsidR="001C7CB2" w:rsidRPr="00A569E2" w:rsidRDefault="001C7CB2" w:rsidP="007C645F">
      <w:pPr>
        <w:pStyle w:val="libNormal"/>
        <w:rPr>
          <w:rtl/>
        </w:rPr>
      </w:pPr>
      <w:r w:rsidRPr="00A569E2">
        <w:rPr>
          <w:rtl/>
        </w:rPr>
        <w:t>421</w:t>
      </w:r>
      <w:r>
        <w:rPr>
          <w:rtl/>
        </w:rPr>
        <w:t xml:space="preserve"> ـ علي بن إبراهيم </w:t>
      </w:r>
      <w:r w:rsidRPr="00A569E2">
        <w:rPr>
          <w:rtl/>
        </w:rPr>
        <w:t>عن أبيه وعبد الله بن الصلت جميعا عن حماد بن عيسى عن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الذروة</w:t>
      </w:r>
      <w:r>
        <w:rPr>
          <w:rtl/>
        </w:rPr>
        <w:t xml:space="preserve">: </w:t>
      </w:r>
      <w:r w:rsidRPr="00A569E2">
        <w:rPr>
          <w:rtl/>
        </w:rPr>
        <w:t>المكان العالي</w:t>
      </w:r>
      <w:r>
        <w:rPr>
          <w:rtl/>
        </w:rPr>
        <w:t xml:space="preserve">، </w:t>
      </w:r>
      <w:r w:rsidRPr="00A569E2">
        <w:rPr>
          <w:rtl/>
        </w:rPr>
        <w:t>وكذا السنام.</w:t>
      </w:r>
    </w:p>
    <w:p w:rsidR="001C7CB2" w:rsidRPr="00A569E2" w:rsidRDefault="001C7CB2" w:rsidP="007C645F">
      <w:pPr>
        <w:pStyle w:val="libNormal0"/>
        <w:rPr>
          <w:rtl/>
        </w:rPr>
      </w:pPr>
      <w:r>
        <w:rPr>
          <w:rtl/>
        </w:rPr>
        <w:br w:type="page"/>
      </w:r>
      <w:r w:rsidRPr="00A569E2">
        <w:rPr>
          <w:rtl/>
        </w:rPr>
        <w:t>حريز بن عبد الله عن زرارة عن</w:t>
      </w:r>
      <w:r>
        <w:rPr>
          <w:rtl/>
        </w:rPr>
        <w:t xml:space="preserve"> أبي جعفر </w:t>
      </w:r>
      <w:r w:rsidRPr="000E4A2F">
        <w:rPr>
          <w:rStyle w:val="libAlaemChar"/>
          <w:rtl/>
        </w:rPr>
        <w:t>عليه‌السلام</w:t>
      </w:r>
      <w:r w:rsidRPr="00A569E2">
        <w:rPr>
          <w:rtl/>
        </w:rPr>
        <w:t xml:space="preserve"> مثله وزاد في آخره</w:t>
      </w:r>
      <w:r>
        <w:rPr>
          <w:rtl/>
        </w:rPr>
        <w:t xml:space="preserve">: </w:t>
      </w:r>
      <w:r w:rsidRPr="00A569E2">
        <w:rPr>
          <w:rtl/>
        </w:rPr>
        <w:t>اما لو ان رجلا قام ليلة وصام نهاره وتصدق بجميع ماله وحج جميع دهره ولم يعرف ولاية ولى الله فيواليه ويكون جميع اعماله بدلالته</w:t>
      </w:r>
      <w:r>
        <w:rPr>
          <w:rtl/>
        </w:rPr>
        <w:t xml:space="preserve"> إليه، </w:t>
      </w:r>
      <w:r w:rsidRPr="00A569E2">
        <w:rPr>
          <w:rtl/>
        </w:rPr>
        <w:t>ما كان له على الله حق في ثوابه ولا كان من أهل الايمان.</w:t>
      </w:r>
    </w:p>
    <w:p w:rsidR="001C7CB2" w:rsidRPr="00A569E2" w:rsidRDefault="001C7CB2" w:rsidP="007C645F">
      <w:pPr>
        <w:pStyle w:val="libNormal"/>
        <w:rPr>
          <w:rtl/>
        </w:rPr>
      </w:pPr>
      <w:r w:rsidRPr="00957CEF">
        <w:rPr>
          <w:rStyle w:val="libBold2Char"/>
          <w:rtl/>
        </w:rPr>
        <w:t>422</w:t>
      </w:r>
      <w:r>
        <w:rPr>
          <w:rtl/>
        </w:rPr>
        <w:t xml:space="preserve"> </w:t>
      </w:r>
      <w:r w:rsidRPr="00957CEF">
        <w:rPr>
          <w:rStyle w:val="libBold2Char"/>
          <w:rtl/>
        </w:rPr>
        <w:t xml:space="preserve">ـ في روضة الكافي </w:t>
      </w:r>
      <w:r w:rsidRPr="00A569E2">
        <w:rPr>
          <w:rtl/>
        </w:rPr>
        <w:t xml:space="preserve">خطبة لأمير المؤمنين </w:t>
      </w:r>
      <w:r w:rsidRPr="000E4A2F">
        <w:rPr>
          <w:rStyle w:val="libAlaemChar"/>
          <w:rtl/>
        </w:rPr>
        <w:t>عليه‌السلام</w:t>
      </w:r>
      <w:r w:rsidRPr="00A569E2">
        <w:rPr>
          <w:rtl/>
        </w:rPr>
        <w:t xml:space="preserve"> وهي خطبة الوسيلة يقول فيها </w:t>
      </w:r>
      <w:r w:rsidRPr="000E4A2F">
        <w:rPr>
          <w:rStyle w:val="libAlaemChar"/>
          <w:rtl/>
        </w:rPr>
        <w:t>عليه‌السلام</w:t>
      </w:r>
      <w:r w:rsidRPr="00A569E2">
        <w:rPr>
          <w:rtl/>
        </w:rPr>
        <w:t xml:space="preserve"> ولا مصيبة عظمت ولا رزية جلت كالمصيبة برسول الله </w:t>
      </w:r>
      <w:r w:rsidRPr="000E4A2F">
        <w:rPr>
          <w:rStyle w:val="libAlaemChar"/>
          <w:rtl/>
        </w:rPr>
        <w:t>صلى‌الله‌عليه‌وآله‌وسلم</w:t>
      </w:r>
      <w:r>
        <w:rPr>
          <w:rtl/>
        </w:rPr>
        <w:t xml:space="preserve">، </w:t>
      </w:r>
      <w:r w:rsidRPr="00A569E2">
        <w:rPr>
          <w:rtl/>
        </w:rPr>
        <w:t xml:space="preserve">لان الله حسم </w:t>
      </w:r>
      <w:r w:rsidRPr="00200B9A">
        <w:rPr>
          <w:rStyle w:val="libFootnotenumChar"/>
          <w:rtl/>
        </w:rPr>
        <w:t>(1)</w:t>
      </w:r>
      <w:r w:rsidRPr="00A569E2">
        <w:rPr>
          <w:rtl/>
        </w:rPr>
        <w:t xml:space="preserve"> به الإنذار والاعذار وقطع به الاحتجاج والعذر بينه وبين خلقه</w:t>
      </w:r>
      <w:r>
        <w:rPr>
          <w:rtl/>
        </w:rPr>
        <w:t xml:space="preserve">، </w:t>
      </w:r>
      <w:r w:rsidRPr="00A569E2">
        <w:rPr>
          <w:rtl/>
        </w:rPr>
        <w:t xml:space="preserve">وجعله بابه الذي بينه وبين عباده ومهيمنه </w:t>
      </w:r>
      <w:r w:rsidRPr="00200B9A">
        <w:rPr>
          <w:rStyle w:val="libFootnotenumChar"/>
          <w:rtl/>
        </w:rPr>
        <w:t>(2)</w:t>
      </w:r>
      <w:r w:rsidRPr="00A569E2">
        <w:rPr>
          <w:rtl/>
        </w:rPr>
        <w:t xml:space="preserve"> الذي لا يقبل الا به ولا قربة</w:t>
      </w:r>
      <w:r>
        <w:rPr>
          <w:rtl/>
        </w:rPr>
        <w:t xml:space="preserve"> إليه </w:t>
      </w:r>
      <w:r w:rsidRPr="00A569E2">
        <w:rPr>
          <w:rtl/>
        </w:rPr>
        <w:t>الا بطاعته</w:t>
      </w:r>
      <w:r>
        <w:rPr>
          <w:rtl/>
        </w:rPr>
        <w:t xml:space="preserve">، </w:t>
      </w:r>
      <w:r w:rsidRPr="00A569E2">
        <w:rPr>
          <w:rtl/>
        </w:rPr>
        <w:t>وقال في محكم كتابه</w:t>
      </w:r>
      <w:r>
        <w:rPr>
          <w:rtl/>
        </w:rPr>
        <w:t xml:space="preserve">: </w:t>
      </w:r>
      <w:r w:rsidRPr="000E4A2F">
        <w:rPr>
          <w:rStyle w:val="libAlaemChar"/>
          <w:rtl/>
        </w:rPr>
        <w:t>(</w:t>
      </w:r>
      <w:r w:rsidRPr="00500BFE">
        <w:rPr>
          <w:rStyle w:val="libAieChar"/>
          <w:rtl/>
        </w:rPr>
        <w:t>مَنْ يُطِعِ الرَّسُولَ فَقَدْ أَطاعَ اللهَ وَمَنْ تَوَلَّى فَما أَرْسَلْناكَ عَلَيْهِمْ حَفِيظاً</w:t>
      </w:r>
      <w:r w:rsidRPr="000E4A2F">
        <w:rPr>
          <w:rStyle w:val="libAlaemChar"/>
          <w:rtl/>
        </w:rPr>
        <w:t>)</w:t>
      </w:r>
      <w:r w:rsidRPr="00A569E2">
        <w:rPr>
          <w:rtl/>
        </w:rPr>
        <w:t xml:space="preserve"> فقرن طاعته بطاعته ومعصيته بمعصيته</w:t>
      </w:r>
      <w:r>
        <w:rPr>
          <w:rtl/>
        </w:rPr>
        <w:t xml:space="preserve">، </w:t>
      </w:r>
      <w:r w:rsidRPr="00A569E2">
        <w:rPr>
          <w:rtl/>
        </w:rPr>
        <w:t>وكان ذلك دليلا على ما فوض</w:t>
      </w:r>
      <w:r>
        <w:rPr>
          <w:rtl/>
        </w:rPr>
        <w:t xml:space="preserve"> إليه </w:t>
      </w:r>
      <w:r w:rsidRPr="00A569E2">
        <w:rPr>
          <w:rtl/>
        </w:rPr>
        <w:t>وشاهدا على من اتبعه وعصاه</w:t>
      </w:r>
      <w:r>
        <w:rPr>
          <w:rtl/>
        </w:rPr>
        <w:t xml:space="preserve">، </w:t>
      </w:r>
      <w:r w:rsidRPr="00A569E2">
        <w:rPr>
          <w:rtl/>
        </w:rPr>
        <w:t>وبين ذلك في غير موضع من الكتاب العظيم.</w:t>
      </w:r>
    </w:p>
    <w:p w:rsidR="001C7CB2" w:rsidRPr="00A569E2" w:rsidRDefault="001C7CB2" w:rsidP="007C645F">
      <w:pPr>
        <w:pStyle w:val="libNormal"/>
        <w:rPr>
          <w:rtl/>
        </w:rPr>
      </w:pPr>
      <w:r w:rsidRPr="00957CEF">
        <w:rPr>
          <w:rStyle w:val="libBold2Char"/>
          <w:rtl/>
        </w:rPr>
        <w:t>423</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 واجرى فعل بعض الأشياء على أيدى من اصطفى من أمنائه فكان فعلهم فعله</w:t>
      </w:r>
      <w:r>
        <w:rPr>
          <w:rtl/>
        </w:rPr>
        <w:t xml:space="preserve">، </w:t>
      </w:r>
      <w:r w:rsidRPr="00A569E2">
        <w:rPr>
          <w:rtl/>
        </w:rPr>
        <w:t>وأمرهم أمره كما قال</w:t>
      </w:r>
      <w:r>
        <w:rPr>
          <w:rtl/>
        </w:rPr>
        <w:t xml:space="preserve">: </w:t>
      </w:r>
      <w:r w:rsidRPr="000E4A2F">
        <w:rPr>
          <w:rStyle w:val="libAlaemChar"/>
          <w:rtl/>
        </w:rPr>
        <w:t>(</w:t>
      </w:r>
      <w:r w:rsidRPr="00500BFE">
        <w:rPr>
          <w:rStyle w:val="libAieChar"/>
          <w:rtl/>
        </w:rPr>
        <w:t>مَنْ يُطِعِ الرَّسُولَ فَقَدْ أَطاعَ اللهَ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424</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عبد السلام بن صالح الهروي قال</w:t>
      </w:r>
      <w:r>
        <w:rPr>
          <w:rtl/>
        </w:rPr>
        <w:t xml:space="preserve">: </w:t>
      </w:r>
      <w:r w:rsidRPr="00A569E2">
        <w:rPr>
          <w:rtl/>
        </w:rPr>
        <w:t xml:space="preserve">قلت لعلى بن موسى الرضا </w:t>
      </w:r>
      <w:r w:rsidRPr="000E4A2F">
        <w:rPr>
          <w:rStyle w:val="libAlaemChar"/>
          <w:rtl/>
        </w:rPr>
        <w:t>عليه‌السلام</w:t>
      </w:r>
      <w:r w:rsidRPr="00A569E2">
        <w:rPr>
          <w:rtl/>
        </w:rPr>
        <w:t xml:space="preserve">. يا ابن رسول الله ما تقول في الحديث الذي يرويه أهل الحديث ان المؤمنين يزورون ربهم من منازلهم في الجنة فقال </w:t>
      </w:r>
      <w:r w:rsidRPr="000E4A2F">
        <w:rPr>
          <w:rStyle w:val="libAlaemChar"/>
          <w:rtl/>
        </w:rPr>
        <w:t>عليه‌السلام</w:t>
      </w:r>
      <w:r w:rsidRPr="00A569E2">
        <w:rPr>
          <w:rtl/>
        </w:rPr>
        <w:t xml:space="preserve"> يا أبا الصلت ان الله تعالى فضل نبيه محمد </w:t>
      </w:r>
      <w:r w:rsidRPr="000E4A2F">
        <w:rPr>
          <w:rStyle w:val="libAlaemChar"/>
          <w:rtl/>
        </w:rPr>
        <w:t>صلى‌الله‌عليه‌وآله‌وسلم</w:t>
      </w:r>
      <w:r w:rsidRPr="00A569E2">
        <w:rPr>
          <w:rtl/>
        </w:rPr>
        <w:t xml:space="preserve"> على جميع خلقه من النبيين والملئكة</w:t>
      </w:r>
      <w:r>
        <w:rPr>
          <w:rtl/>
        </w:rPr>
        <w:t xml:space="preserve">، </w:t>
      </w:r>
      <w:r w:rsidRPr="00A569E2">
        <w:rPr>
          <w:rtl/>
        </w:rPr>
        <w:t>وجعل طاعته طاعته</w:t>
      </w:r>
      <w:r>
        <w:rPr>
          <w:rtl/>
        </w:rPr>
        <w:t xml:space="preserve">، </w:t>
      </w:r>
      <w:r w:rsidRPr="00A569E2">
        <w:rPr>
          <w:rtl/>
        </w:rPr>
        <w:t>وو مبايعته مبايعته</w:t>
      </w:r>
      <w:r>
        <w:rPr>
          <w:rtl/>
        </w:rPr>
        <w:t xml:space="preserve">، </w:t>
      </w:r>
      <w:r w:rsidRPr="00A569E2">
        <w:rPr>
          <w:rtl/>
        </w:rPr>
        <w:t>وزيارته في الدنيا والاخرة زيارته</w:t>
      </w:r>
      <w:r>
        <w:rPr>
          <w:rtl/>
        </w:rPr>
        <w:t xml:space="preserve">، </w:t>
      </w:r>
      <w:r w:rsidRPr="00A569E2">
        <w:rPr>
          <w:rtl/>
        </w:rPr>
        <w:t xml:space="preserve">فقال </w:t>
      </w:r>
      <w:r w:rsidRPr="000E4A2F">
        <w:rPr>
          <w:rStyle w:val="libAlaemChar"/>
          <w:rtl/>
        </w:rPr>
        <w:t>عزوجل</w:t>
      </w:r>
      <w:r>
        <w:rPr>
          <w:rtl/>
        </w:rPr>
        <w:t xml:space="preserve">: </w:t>
      </w:r>
      <w:r w:rsidRPr="000E4A2F">
        <w:rPr>
          <w:rStyle w:val="libAlaemChar"/>
          <w:rtl/>
        </w:rPr>
        <w:t>(</w:t>
      </w:r>
      <w:r w:rsidRPr="00500BFE">
        <w:rPr>
          <w:rStyle w:val="libAieChar"/>
          <w:rtl/>
        </w:rPr>
        <w:t>مَنْ يُطِعِ الرَّسُولَ فَقَدْ أَطاعَ اللهَ</w:t>
      </w:r>
      <w:r w:rsidRPr="00DD7FD9">
        <w:rPr>
          <w:rtl/>
        </w:rPr>
        <w:t>»</w:t>
      </w:r>
      <w:r w:rsidRPr="000E4A2F">
        <w:rPr>
          <w:rStyle w:val="libAlaemChar"/>
          <w:rtl/>
        </w:rPr>
        <w:t>)</w:t>
      </w:r>
      <w:r w:rsidRPr="00A569E2">
        <w:rPr>
          <w:rtl/>
        </w:rPr>
        <w:t xml:space="preserve"> وقال </w:t>
      </w:r>
      <w:r w:rsidRPr="000E4A2F">
        <w:rPr>
          <w:rStyle w:val="libAlaemChar"/>
          <w:rtl/>
        </w:rPr>
        <w:t>(</w:t>
      </w:r>
      <w:r w:rsidRPr="00500BFE">
        <w:rPr>
          <w:rStyle w:val="libAieChar"/>
          <w:rtl/>
        </w:rPr>
        <w:t>إِنَّ الَّذِينَ يُبايِعُونَكَ إِنَّما يُبايِعُونَ اللهَ يَدُ اللهِ فَوْقَ أَيْدِيهِمْ</w:t>
      </w:r>
      <w:r w:rsidRPr="000E4A2F">
        <w:rPr>
          <w:rStyle w:val="libAlaemChar"/>
          <w:rtl/>
        </w:rPr>
        <w:t>)</w:t>
      </w:r>
      <w:r w:rsidRPr="00A569E2">
        <w:rPr>
          <w:rtl/>
        </w:rPr>
        <w:t xml:space="preserve"> وقال النبي </w:t>
      </w:r>
      <w:r w:rsidRPr="000E4A2F">
        <w:rPr>
          <w:rStyle w:val="libAlaemChar"/>
          <w:rtl/>
        </w:rPr>
        <w:t>صلى‌الله‌عليه‌وآله‌وسلم</w:t>
      </w:r>
      <w:r>
        <w:rPr>
          <w:rtl/>
        </w:rPr>
        <w:t xml:space="preserve">: </w:t>
      </w:r>
      <w:r w:rsidRPr="00A569E2">
        <w:rPr>
          <w:rtl/>
        </w:rPr>
        <w:t>من زارني في حيوتى أو بعد موتى فقد زار الله</w:t>
      </w:r>
      <w:r>
        <w:rPr>
          <w:rtl/>
        </w:rPr>
        <w:t xml:space="preserve">، </w:t>
      </w:r>
      <w:r w:rsidRPr="00A569E2">
        <w:rPr>
          <w:rtl/>
        </w:rPr>
        <w:t>ودرجة النبي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حسم الشيء</w:t>
      </w:r>
      <w:r>
        <w:rPr>
          <w:rtl/>
        </w:rPr>
        <w:t xml:space="preserve">: </w:t>
      </w:r>
      <w:r w:rsidRPr="00A569E2">
        <w:rPr>
          <w:rtl/>
        </w:rPr>
        <w:t>قطعه</w:t>
      </w:r>
      <w:r>
        <w:rPr>
          <w:rtl/>
        </w:rPr>
        <w:t xml:space="preserve">، </w:t>
      </w:r>
      <w:r w:rsidRPr="00A569E2">
        <w:rPr>
          <w:rtl/>
        </w:rPr>
        <w:t>وفي المصدر «ختم» مكان «حسم»</w:t>
      </w:r>
      <w:r>
        <w:rPr>
          <w:rtl/>
        </w:rPr>
        <w:t>.</w:t>
      </w:r>
    </w:p>
    <w:p w:rsidR="001C7CB2" w:rsidRPr="00A569E2" w:rsidRDefault="001C7CB2" w:rsidP="00B4288D">
      <w:pPr>
        <w:pStyle w:val="libFootnote0"/>
        <w:rPr>
          <w:rtl/>
          <w:lang w:bidi="fa-IR"/>
        </w:rPr>
      </w:pPr>
      <w:r>
        <w:rPr>
          <w:rtl/>
        </w:rPr>
        <w:t>(</w:t>
      </w:r>
      <w:r w:rsidRPr="00A569E2">
        <w:rPr>
          <w:rtl/>
        </w:rPr>
        <w:t>2) المهيمن</w:t>
      </w:r>
      <w:r>
        <w:rPr>
          <w:rtl/>
        </w:rPr>
        <w:t xml:space="preserve">: </w:t>
      </w:r>
      <w:r w:rsidRPr="00A569E2">
        <w:rPr>
          <w:rtl/>
        </w:rPr>
        <w:t>القائم الحافظ والمشاهد والمؤتمن.</w:t>
      </w:r>
    </w:p>
    <w:p w:rsidR="001C7CB2" w:rsidRPr="00A569E2" w:rsidRDefault="001C7CB2" w:rsidP="007C645F">
      <w:pPr>
        <w:pStyle w:val="libNormal0"/>
        <w:rPr>
          <w:rtl/>
        </w:rPr>
      </w:pPr>
      <w:r>
        <w:rPr>
          <w:rtl/>
        </w:rPr>
        <w:br w:type="page"/>
      </w:r>
      <w:r w:rsidRPr="000E4A2F">
        <w:rPr>
          <w:rStyle w:val="libAlaemChar"/>
          <w:rtl/>
        </w:rPr>
        <w:t>صلى‌الله‌عليه‌وآله‌وسلم</w:t>
      </w:r>
      <w:r w:rsidRPr="00A569E2">
        <w:rPr>
          <w:rtl/>
        </w:rPr>
        <w:t xml:space="preserve"> في الجنة أرفع الدرجات</w:t>
      </w:r>
      <w:r>
        <w:rPr>
          <w:rtl/>
        </w:rPr>
        <w:t xml:space="preserve">، </w:t>
      </w:r>
      <w:r w:rsidRPr="00A569E2">
        <w:rPr>
          <w:rtl/>
        </w:rPr>
        <w:t>فمن زاره في درجته في الجنة من منزله فقد زار الله تبارك وتعالى.</w:t>
      </w:r>
    </w:p>
    <w:p w:rsidR="001C7CB2" w:rsidRPr="00A569E2" w:rsidRDefault="001C7CB2" w:rsidP="007C645F">
      <w:pPr>
        <w:pStyle w:val="libNormal"/>
        <w:rPr>
          <w:rtl/>
          <w:lang w:bidi="fa-IR"/>
        </w:rPr>
      </w:pPr>
      <w:r w:rsidRPr="00957CEF">
        <w:rPr>
          <w:rStyle w:val="libBold2Char"/>
          <w:rtl/>
        </w:rPr>
        <w:t>425</w:t>
      </w:r>
      <w:r>
        <w:rPr>
          <w:rtl/>
          <w:lang w:bidi="fa-IR"/>
        </w:rPr>
        <w:t xml:space="preserve"> </w:t>
      </w:r>
      <w:r w:rsidRPr="00957CEF">
        <w:rPr>
          <w:rStyle w:val="libBold2Char"/>
          <w:rtl/>
        </w:rPr>
        <w:t xml:space="preserve">ـ في نهج البلاغة: </w:t>
      </w:r>
      <w:r w:rsidRPr="00A569E2">
        <w:rPr>
          <w:rtl/>
          <w:lang w:bidi="fa-IR"/>
        </w:rPr>
        <w:t xml:space="preserve">قال </w:t>
      </w:r>
      <w:r w:rsidRPr="000E4A2F">
        <w:rPr>
          <w:rStyle w:val="libAlaemChar"/>
          <w:rtl/>
        </w:rPr>
        <w:t>عليه‌السلام</w:t>
      </w:r>
      <w:r>
        <w:rPr>
          <w:rtl/>
          <w:lang w:bidi="fa-IR"/>
        </w:rPr>
        <w:t xml:space="preserve">: </w:t>
      </w:r>
      <w:r w:rsidRPr="00A569E2">
        <w:rPr>
          <w:rtl/>
          <w:lang w:bidi="fa-IR"/>
        </w:rPr>
        <w:t xml:space="preserve">وذكر ان الكتاب يصدق بعضه بعضا وانه لا اختلاف فيه فقال سبحانه </w:t>
      </w:r>
      <w:r w:rsidRPr="000E4A2F">
        <w:rPr>
          <w:rStyle w:val="libAlaemChar"/>
          <w:rtl/>
        </w:rPr>
        <w:t>(</w:t>
      </w:r>
      <w:r w:rsidRPr="00500BFE">
        <w:rPr>
          <w:rStyle w:val="libAieChar"/>
          <w:rtl/>
        </w:rPr>
        <w:t>وَلَوْ كانَ مِنْ عِنْدِ غَيْرِ اللهِ لَوَجَدُوا فِيهِ اخْتِلافاً كَثِيراً</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426</w:t>
      </w:r>
      <w:r>
        <w:rPr>
          <w:rtl/>
          <w:lang w:bidi="fa-IR"/>
        </w:rPr>
        <w:t xml:space="preserve"> </w:t>
      </w:r>
      <w:r w:rsidRPr="00957CEF">
        <w:rPr>
          <w:rStyle w:val="libBold2Char"/>
          <w:rtl/>
        </w:rPr>
        <w:t>ـ في أصول الكافي</w:t>
      </w:r>
      <w:r w:rsidRPr="00A569E2">
        <w:rPr>
          <w:rtl/>
          <w:lang w:bidi="fa-IR"/>
        </w:rPr>
        <w:t xml:space="preserve"> باسناده</w:t>
      </w:r>
      <w:r>
        <w:rPr>
          <w:rtl/>
          <w:lang w:bidi="fa-IR"/>
        </w:rPr>
        <w:t xml:space="preserve"> إلى </w:t>
      </w:r>
      <w:r w:rsidRPr="00A569E2">
        <w:rPr>
          <w:rtl/>
          <w:lang w:bidi="fa-IR"/>
        </w:rPr>
        <w:t>عبد الحميد بن</w:t>
      </w:r>
      <w:r>
        <w:rPr>
          <w:rtl/>
          <w:lang w:bidi="fa-IR"/>
        </w:rPr>
        <w:t xml:space="preserve"> أبي </w:t>
      </w:r>
      <w:r w:rsidRPr="00A569E2">
        <w:rPr>
          <w:rtl/>
          <w:lang w:bidi="fa-IR"/>
        </w:rPr>
        <w:t xml:space="preserve">الديلم عن أبي عبد الله </w:t>
      </w:r>
      <w:r w:rsidRPr="000E4A2F">
        <w:rPr>
          <w:rStyle w:val="libAlaemChar"/>
          <w:rtl/>
        </w:rPr>
        <w:t>عليه‌السلام</w:t>
      </w:r>
      <w:r w:rsidRPr="00A569E2">
        <w:rPr>
          <w:rtl/>
          <w:lang w:bidi="fa-IR"/>
        </w:rPr>
        <w:t xml:space="preserve"> حديث طويل يقول فيه </w:t>
      </w:r>
      <w:r w:rsidRPr="000E4A2F">
        <w:rPr>
          <w:rStyle w:val="libAlaemChar"/>
          <w:rtl/>
        </w:rPr>
        <w:t>عليه‌السلام</w:t>
      </w:r>
      <w:r w:rsidRPr="00A569E2">
        <w:rPr>
          <w:rtl/>
          <w:lang w:bidi="fa-IR"/>
        </w:rPr>
        <w:t xml:space="preserve"> وقال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lang w:bidi="fa-IR"/>
        </w:rPr>
        <w:t xml:space="preserve"> وقال </w:t>
      </w:r>
      <w:r w:rsidRPr="000E4A2F">
        <w:rPr>
          <w:rStyle w:val="libAlaemChar"/>
          <w:rtl/>
        </w:rPr>
        <w:t>عزوجل</w:t>
      </w:r>
      <w:r>
        <w:rPr>
          <w:rtl/>
          <w:lang w:bidi="fa-IR"/>
        </w:rPr>
        <w:t xml:space="preserve">: </w:t>
      </w:r>
      <w:r w:rsidRPr="000E4A2F">
        <w:rPr>
          <w:rStyle w:val="libAlaemChar"/>
          <w:rtl/>
        </w:rPr>
        <w:t>(</w:t>
      </w:r>
      <w:r w:rsidRPr="00500BFE">
        <w:rPr>
          <w:rStyle w:val="libAieChar"/>
          <w:rtl/>
        </w:rPr>
        <w:t>وَلَوْ رَدُّوهُ إلى الرَّسُولِ وإلى أُولِي الْأَمْرِ مِنْهُمْ لَعَلِمَهُ الَّذِينَ يَسْتَنْبِطُونَهُ مِنْهُمْ</w:t>
      </w:r>
      <w:r w:rsidRPr="000E4A2F">
        <w:rPr>
          <w:rStyle w:val="libAlaemChar"/>
          <w:rtl/>
        </w:rPr>
        <w:t>)</w:t>
      </w:r>
      <w:r w:rsidRPr="00A569E2">
        <w:rPr>
          <w:rtl/>
          <w:lang w:bidi="fa-IR"/>
        </w:rPr>
        <w:t xml:space="preserve"> فرد الأمر امر الناس</w:t>
      </w:r>
      <w:r>
        <w:rPr>
          <w:rtl/>
          <w:lang w:bidi="fa-IR"/>
        </w:rPr>
        <w:t xml:space="preserve"> إلى </w:t>
      </w:r>
      <w:r w:rsidRPr="00A569E2">
        <w:rPr>
          <w:rtl/>
          <w:lang w:bidi="fa-IR"/>
        </w:rPr>
        <w:t>اولى الأمر منهم الذين أمر بطاعتهم وبالرد إليهم.</w:t>
      </w:r>
    </w:p>
    <w:p w:rsidR="001C7CB2" w:rsidRPr="00A569E2" w:rsidRDefault="001C7CB2" w:rsidP="007C645F">
      <w:pPr>
        <w:pStyle w:val="libNormal"/>
        <w:rPr>
          <w:rtl/>
        </w:rPr>
      </w:pPr>
      <w:r w:rsidRPr="00A569E2">
        <w:rPr>
          <w:rtl/>
        </w:rPr>
        <w:t>427</w:t>
      </w:r>
      <w:r>
        <w:rPr>
          <w:rtl/>
        </w:rPr>
        <w:t xml:space="preserve"> ـ </w:t>
      </w:r>
      <w:r w:rsidRPr="00A569E2">
        <w:rPr>
          <w:rtl/>
        </w:rPr>
        <w:t>عدة من أصحابنا عن</w:t>
      </w:r>
      <w:r>
        <w:rPr>
          <w:rtl/>
        </w:rPr>
        <w:t xml:space="preserve"> أحمد </w:t>
      </w:r>
      <w:r w:rsidRPr="00A569E2">
        <w:rPr>
          <w:rtl/>
        </w:rPr>
        <w:t>بن محمد بن خالد عن عثمان بن عيسى عن محمد بن عجلان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 ان الله </w:t>
      </w:r>
      <w:r w:rsidRPr="000E4A2F">
        <w:rPr>
          <w:rStyle w:val="libAlaemChar"/>
          <w:rtl/>
        </w:rPr>
        <w:t>عزوجل</w:t>
      </w:r>
      <w:r w:rsidRPr="00A569E2">
        <w:rPr>
          <w:rtl/>
        </w:rPr>
        <w:t xml:space="preserve"> عير أقواما بالإذاعة في قوله </w:t>
      </w:r>
      <w:r w:rsidRPr="000E4A2F">
        <w:rPr>
          <w:rStyle w:val="libAlaemChar"/>
          <w:rtl/>
        </w:rPr>
        <w:t>عزوجل</w:t>
      </w:r>
      <w:r>
        <w:rPr>
          <w:rtl/>
        </w:rPr>
        <w:t xml:space="preserve">: </w:t>
      </w:r>
      <w:r w:rsidRPr="000E4A2F">
        <w:rPr>
          <w:rStyle w:val="libAlaemChar"/>
          <w:rtl/>
        </w:rPr>
        <w:t>(</w:t>
      </w:r>
      <w:r w:rsidRPr="00500BFE">
        <w:rPr>
          <w:rStyle w:val="libAieChar"/>
          <w:rtl/>
        </w:rPr>
        <w:t>وَإِذا جاءَهُمْ أَمْرٌ مِنَ الْأَمْنِ أَوِ الْخَوْفِ أَذاعُوا بِهِ</w:t>
      </w:r>
      <w:r w:rsidRPr="000E4A2F">
        <w:rPr>
          <w:rStyle w:val="libAlaemChar"/>
          <w:rtl/>
        </w:rPr>
        <w:t>)</w:t>
      </w:r>
      <w:r w:rsidRPr="00A569E2">
        <w:rPr>
          <w:rtl/>
        </w:rPr>
        <w:t xml:space="preserve"> فإياكم والاذاعة</w:t>
      </w:r>
    </w:p>
    <w:p w:rsidR="001C7CB2" w:rsidRPr="00A569E2" w:rsidRDefault="001C7CB2" w:rsidP="007C645F">
      <w:pPr>
        <w:pStyle w:val="libNormal"/>
        <w:rPr>
          <w:rtl/>
        </w:rPr>
      </w:pPr>
      <w:r w:rsidRPr="00957CEF">
        <w:rPr>
          <w:rStyle w:val="libBold2Char"/>
          <w:rtl/>
        </w:rPr>
        <w:t xml:space="preserve">428 ـ في كتاب كمال الدين وتمام النعمة </w:t>
      </w:r>
      <w:r w:rsidRPr="00A569E2">
        <w:rPr>
          <w:rtl/>
        </w:rPr>
        <w:t>باسناده</w:t>
      </w:r>
      <w:r>
        <w:rPr>
          <w:rtl/>
        </w:rPr>
        <w:t xml:space="preserve"> إلى </w:t>
      </w:r>
      <w:r w:rsidRPr="00A569E2">
        <w:rPr>
          <w:rtl/>
        </w:rPr>
        <w:t>محمد بن الفضيل عن</w:t>
      </w:r>
      <w:r>
        <w:rPr>
          <w:rtl/>
        </w:rPr>
        <w:t xml:space="preserve"> أبي </w:t>
      </w:r>
      <w:r w:rsidRPr="00A569E2">
        <w:rPr>
          <w:rtl/>
        </w:rPr>
        <w:t>حمزة الثمالي عن</w:t>
      </w:r>
      <w:r>
        <w:rPr>
          <w:rtl/>
        </w:rPr>
        <w:t xml:space="preserve"> أبي جعفر </w:t>
      </w:r>
      <w:r w:rsidRPr="00A569E2">
        <w:rPr>
          <w:rtl/>
        </w:rPr>
        <w:t xml:space="preserve">محمد بن على الباقر </w:t>
      </w:r>
      <w:r w:rsidRPr="000E4A2F">
        <w:rPr>
          <w:rStyle w:val="libAlaemChar"/>
          <w:rtl/>
        </w:rPr>
        <w:t>عليهم‌السلام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 xml:space="preserve">ومن وضع ولاية الله وأهل استنباط علم الله في غير أهل الصفوة من بيوتات الأنبياء فقد خالف امر الله </w:t>
      </w:r>
      <w:r w:rsidRPr="000E4A2F">
        <w:rPr>
          <w:rStyle w:val="libAlaemChar"/>
          <w:rtl/>
        </w:rPr>
        <w:t>عزوجل</w:t>
      </w:r>
      <w:r w:rsidRPr="00A569E2">
        <w:rPr>
          <w:rtl/>
        </w:rPr>
        <w:t xml:space="preserve"> وجعل الجهال ولاة امر الله والمتكلفين بغير هدى</w:t>
      </w:r>
      <w:r>
        <w:rPr>
          <w:rtl/>
        </w:rPr>
        <w:t xml:space="preserve">، </w:t>
      </w:r>
      <w:r w:rsidRPr="00A569E2">
        <w:rPr>
          <w:rtl/>
        </w:rPr>
        <w:t>وزعموا انهم أهل استنباط علم الله</w:t>
      </w:r>
      <w:r>
        <w:rPr>
          <w:rtl/>
        </w:rPr>
        <w:t xml:space="preserve">، </w:t>
      </w:r>
      <w:r w:rsidRPr="00A569E2">
        <w:rPr>
          <w:rtl/>
        </w:rPr>
        <w:t xml:space="preserve">فقد كذبوا على الله وأزاغوا عن </w:t>
      </w:r>
      <w:r w:rsidRPr="00200B9A">
        <w:rPr>
          <w:rStyle w:val="libFootnotenumChar"/>
          <w:rtl/>
        </w:rPr>
        <w:t>(1)</w:t>
      </w:r>
      <w:r w:rsidRPr="00A569E2">
        <w:rPr>
          <w:rtl/>
        </w:rPr>
        <w:t xml:space="preserve"> وصية الله وطاعته فلم يضعوا فضل الله حيث وضعه الله تبارك وتعالى فضلوا وأضلوا اتباعهم فلا يكون لهم يوم القيامة حجة وقال أيضا بعد ان قرأ </w:t>
      </w:r>
      <w:r w:rsidRPr="000E4A2F">
        <w:rPr>
          <w:rStyle w:val="libAlaemChar"/>
          <w:rtl/>
        </w:rPr>
        <w:t>(</w:t>
      </w:r>
      <w:r w:rsidRPr="00DD7FD9">
        <w:rPr>
          <w:rtl/>
        </w:rPr>
        <w:t>«</w:t>
      </w:r>
      <w:r w:rsidRPr="00500BFE">
        <w:rPr>
          <w:rStyle w:val="libAieChar"/>
          <w:rtl/>
        </w:rPr>
        <w:t>فَإِنْ يَكْفُرْ بِها هؤُلاءِ فَقَدْ وَكَّلْنا بِها قَوْماً لَيْسُوا بِها بِكافِرِينَ</w:t>
      </w:r>
      <w:r w:rsidRPr="000E4A2F">
        <w:rPr>
          <w:rStyle w:val="libAlaemChar"/>
          <w:rtl/>
        </w:rPr>
        <w:t>)</w:t>
      </w:r>
      <w:r w:rsidRPr="00A569E2">
        <w:rPr>
          <w:rtl/>
        </w:rPr>
        <w:t xml:space="preserve"> فان يكفر بها</w:t>
      </w:r>
      <w:r>
        <w:rPr>
          <w:rtl/>
        </w:rPr>
        <w:t xml:space="preserve"> أمّتك </w:t>
      </w:r>
      <w:r w:rsidRPr="00A569E2">
        <w:rPr>
          <w:rtl/>
        </w:rPr>
        <w:t>فقد وكلنا أهل بيتك بالايمان الذي أرسلتك به فلا يكفرون بها أبدا</w:t>
      </w:r>
      <w:r>
        <w:rPr>
          <w:rtl/>
        </w:rPr>
        <w:t xml:space="preserve">، </w:t>
      </w:r>
      <w:r w:rsidRPr="00A569E2">
        <w:rPr>
          <w:rtl/>
        </w:rPr>
        <w:t>ولا أضيع الايمان الذي أرسلتك به وجعلت أهل بيتك بعدك علما على</w:t>
      </w:r>
      <w:r>
        <w:rPr>
          <w:rtl/>
        </w:rPr>
        <w:t xml:space="preserve"> أمّتك </w:t>
      </w:r>
      <w:r w:rsidRPr="00A569E2">
        <w:rPr>
          <w:rtl/>
        </w:rPr>
        <w:t>وولاة من بعدك</w:t>
      </w:r>
      <w:r>
        <w:rPr>
          <w:rtl/>
        </w:rPr>
        <w:t xml:space="preserve">، </w:t>
      </w:r>
      <w:r w:rsidRPr="00A569E2">
        <w:rPr>
          <w:rtl/>
        </w:rPr>
        <w:t>واستنباط علمي الذي ليس فيه كذب ولا اثم ولا زور ولا بطر ولا رياء.</w:t>
      </w:r>
    </w:p>
    <w:p w:rsidR="001C7CB2" w:rsidRPr="00A569E2" w:rsidRDefault="001C7CB2" w:rsidP="007C645F">
      <w:pPr>
        <w:pStyle w:val="libNormal"/>
        <w:rPr>
          <w:rtl/>
        </w:rPr>
      </w:pPr>
      <w:r w:rsidRPr="00957CEF">
        <w:rPr>
          <w:rStyle w:val="libBold2Char"/>
          <w:rtl/>
        </w:rPr>
        <w:t>429</w:t>
      </w:r>
      <w:r>
        <w:rPr>
          <w:rtl/>
        </w:rPr>
        <w:t xml:space="preserve"> </w:t>
      </w:r>
      <w:r w:rsidRPr="00957CEF">
        <w:rPr>
          <w:rStyle w:val="libBold2Char"/>
          <w:rtl/>
        </w:rPr>
        <w:t xml:space="preserve">ـ في تفسير العيّاشي </w:t>
      </w:r>
      <w:r w:rsidRPr="00A569E2">
        <w:rPr>
          <w:rtl/>
        </w:rPr>
        <w:t>عن عبد الله بن جندب انه كتب</w:t>
      </w:r>
      <w:r>
        <w:rPr>
          <w:rtl/>
        </w:rPr>
        <w:t xml:space="preserve"> إليه أبو </w:t>
      </w:r>
      <w:r w:rsidRPr="00A569E2">
        <w:rPr>
          <w:rtl/>
        </w:rPr>
        <w:t>الحسن الرضا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«وراغوا»</w:t>
      </w:r>
      <w:r>
        <w:rPr>
          <w:rtl/>
        </w:rPr>
        <w:t>.</w:t>
      </w:r>
    </w:p>
    <w:p w:rsidR="001C7CB2" w:rsidRPr="00A569E2" w:rsidRDefault="001C7CB2" w:rsidP="007C645F">
      <w:pPr>
        <w:pStyle w:val="libNormal0"/>
        <w:rPr>
          <w:rtl/>
        </w:rPr>
      </w:pPr>
      <w:r>
        <w:rPr>
          <w:rtl/>
        </w:rPr>
        <w:br w:type="page"/>
      </w:r>
      <w:r w:rsidRPr="000E4A2F">
        <w:rPr>
          <w:rStyle w:val="libAlaemChar"/>
          <w:rtl/>
        </w:rPr>
        <w:t>عليه‌السلام</w:t>
      </w:r>
      <w:r w:rsidRPr="00A569E2">
        <w:rPr>
          <w:rtl/>
        </w:rPr>
        <w:t xml:space="preserve"> كتابا يذكر فيه</w:t>
      </w:r>
      <w:r>
        <w:rPr>
          <w:rtl/>
        </w:rPr>
        <w:t xml:space="preserve">: </w:t>
      </w:r>
      <w:r w:rsidRPr="00A569E2">
        <w:rPr>
          <w:rtl/>
        </w:rPr>
        <w:t xml:space="preserve">اقرأ ما سنح لهم الشيطان </w:t>
      </w:r>
      <w:r w:rsidRPr="00200B9A">
        <w:rPr>
          <w:rStyle w:val="libFootnotenumChar"/>
          <w:rtl/>
        </w:rPr>
        <w:t>(1)</w:t>
      </w:r>
      <w:r w:rsidRPr="00A569E2">
        <w:rPr>
          <w:rtl/>
        </w:rPr>
        <w:t xml:space="preserve"> اغترهم بالشبهة ولبس عليهم أمر دينهم وفيه</w:t>
      </w:r>
      <w:r>
        <w:rPr>
          <w:rtl/>
        </w:rPr>
        <w:t xml:space="preserve">: </w:t>
      </w:r>
      <w:r w:rsidRPr="00A569E2">
        <w:rPr>
          <w:rtl/>
        </w:rPr>
        <w:t>بل كان الفرض عليهم والواجب لهم من ذلك الوقوف عند التحير</w:t>
      </w:r>
      <w:r>
        <w:rPr>
          <w:rtl/>
        </w:rPr>
        <w:t xml:space="preserve">، </w:t>
      </w:r>
      <w:r w:rsidRPr="00A569E2">
        <w:rPr>
          <w:rtl/>
        </w:rPr>
        <w:t>وردما جهلوه من ذلك</w:t>
      </w:r>
      <w:r>
        <w:rPr>
          <w:rtl/>
        </w:rPr>
        <w:t xml:space="preserve"> إلى </w:t>
      </w:r>
      <w:r w:rsidRPr="00A569E2">
        <w:rPr>
          <w:rtl/>
        </w:rPr>
        <w:t>عالمه ومستنبطه لان الله يقول في محكم كتابه</w:t>
      </w:r>
      <w:r>
        <w:rPr>
          <w:rtl/>
        </w:rPr>
        <w:t xml:space="preserve">: </w:t>
      </w:r>
      <w:r w:rsidRPr="000E4A2F">
        <w:rPr>
          <w:rStyle w:val="libAlaemChar"/>
          <w:rtl/>
        </w:rPr>
        <w:t>(</w:t>
      </w:r>
      <w:r w:rsidRPr="00500BFE">
        <w:rPr>
          <w:rStyle w:val="libAieChar"/>
          <w:rtl/>
        </w:rPr>
        <w:t>وَلَوْ رَدُّوهُ إلى الرَّسُولِ وإلى أُولِي الْأَمْرِ مِنْهُمْ لَعَلِمَهُ الَّذِينَ يَسْتَنْبِطُونَهُ</w:t>
      </w:r>
      <w:r w:rsidRPr="000E4A2F">
        <w:rPr>
          <w:rStyle w:val="libAlaemChar"/>
          <w:rtl/>
        </w:rPr>
        <w:t>)</w:t>
      </w:r>
      <w:r w:rsidRPr="00A569E2">
        <w:rPr>
          <w:rtl/>
        </w:rPr>
        <w:t xml:space="preserve"> منهم يعنى آل محمد وهم الذين يستنبطون منهم القرآن ويعرفون الحلال والحرام</w:t>
      </w:r>
      <w:r>
        <w:rPr>
          <w:rtl/>
        </w:rPr>
        <w:t xml:space="preserve">، </w:t>
      </w:r>
      <w:r w:rsidRPr="00A569E2">
        <w:rPr>
          <w:rtl/>
        </w:rPr>
        <w:t>وهم الحجة لله على خلقه.</w:t>
      </w:r>
    </w:p>
    <w:p w:rsidR="001C7CB2" w:rsidRPr="00A569E2" w:rsidRDefault="001C7CB2" w:rsidP="007C645F">
      <w:pPr>
        <w:pStyle w:val="libNormal"/>
        <w:rPr>
          <w:rtl/>
          <w:lang w:bidi="fa-IR"/>
        </w:rPr>
      </w:pPr>
      <w:r w:rsidRPr="00A569E2">
        <w:rPr>
          <w:rtl/>
          <w:lang w:bidi="fa-IR"/>
        </w:rPr>
        <w:t>430</w:t>
      </w:r>
      <w:r>
        <w:rPr>
          <w:rtl/>
          <w:lang w:bidi="fa-IR"/>
        </w:rPr>
        <w:t xml:space="preserve"> ـ </w:t>
      </w:r>
      <w:r w:rsidRPr="00A569E2">
        <w:rPr>
          <w:rtl/>
          <w:lang w:bidi="fa-IR"/>
        </w:rPr>
        <w:t>عن عبد الله بن عجلان عن</w:t>
      </w:r>
      <w:r>
        <w:rPr>
          <w:rtl/>
          <w:lang w:bidi="fa-IR"/>
        </w:rPr>
        <w:t xml:space="preserve"> أبي جعفر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وَلَوْ رَدُّوهُ إلى الرَّسُولِ وإلى أُولِي الْأَمْرِ مِنْهُمْ</w:t>
      </w:r>
      <w:r w:rsidRPr="000E4A2F">
        <w:rPr>
          <w:rStyle w:val="libAlaemChar"/>
          <w:rtl/>
        </w:rPr>
        <w:t>)</w:t>
      </w:r>
      <w:r w:rsidRPr="00A569E2">
        <w:rPr>
          <w:rtl/>
          <w:lang w:bidi="fa-IR"/>
        </w:rPr>
        <w:t xml:space="preserve"> قال</w:t>
      </w:r>
      <w:r>
        <w:rPr>
          <w:rtl/>
          <w:lang w:bidi="fa-IR"/>
        </w:rPr>
        <w:t xml:space="preserve">: </w:t>
      </w:r>
      <w:r w:rsidRPr="00A569E2">
        <w:rPr>
          <w:rtl/>
          <w:lang w:bidi="fa-IR"/>
        </w:rPr>
        <w:t>هم الائمة.</w:t>
      </w:r>
    </w:p>
    <w:p w:rsidR="001C7CB2" w:rsidRPr="00A569E2" w:rsidRDefault="001C7CB2" w:rsidP="007C645F">
      <w:pPr>
        <w:pStyle w:val="libNormal"/>
        <w:rPr>
          <w:rtl/>
        </w:rPr>
      </w:pPr>
      <w:r w:rsidRPr="00A569E2">
        <w:rPr>
          <w:rtl/>
        </w:rPr>
        <w:t>431</w:t>
      </w:r>
      <w:r>
        <w:rPr>
          <w:rtl/>
        </w:rPr>
        <w:t xml:space="preserve"> ـ </w:t>
      </w:r>
      <w:r w:rsidRPr="00A569E2">
        <w:rPr>
          <w:rtl/>
        </w:rPr>
        <w:t>عن زرارة عن</w:t>
      </w:r>
      <w:r>
        <w:rPr>
          <w:rtl/>
        </w:rPr>
        <w:t xml:space="preserve"> أبي جعفر </w:t>
      </w:r>
      <w:r w:rsidRPr="000E4A2F">
        <w:rPr>
          <w:rStyle w:val="libAlaemChar"/>
          <w:rtl/>
        </w:rPr>
        <w:t>عليه‌السلام</w:t>
      </w:r>
      <w:r w:rsidRPr="00A569E2">
        <w:rPr>
          <w:rtl/>
        </w:rPr>
        <w:t xml:space="preserve"> وحمران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لَوْ لا فَضْلُ اللهِ عَلَيْكُمْ وَرَحْمَتُهُ</w:t>
      </w:r>
      <w:r w:rsidRPr="000E4A2F">
        <w:rPr>
          <w:rStyle w:val="libAlaemChar"/>
          <w:rtl/>
        </w:rPr>
        <w:t>)</w:t>
      </w:r>
      <w:r w:rsidRPr="00A569E2">
        <w:rPr>
          <w:rtl/>
        </w:rPr>
        <w:t xml:space="preserve"> قالا</w:t>
      </w:r>
      <w:r>
        <w:rPr>
          <w:rtl/>
        </w:rPr>
        <w:t xml:space="preserve">: </w:t>
      </w:r>
      <w:r w:rsidRPr="00A569E2">
        <w:rPr>
          <w:rtl/>
        </w:rPr>
        <w:t>فضل الله رسوله</w:t>
      </w:r>
      <w:r>
        <w:rPr>
          <w:rtl/>
        </w:rPr>
        <w:t xml:space="preserve">، </w:t>
      </w:r>
      <w:r w:rsidRPr="00A569E2">
        <w:rPr>
          <w:rtl/>
        </w:rPr>
        <w:t xml:space="preserve">ورحمته ولاية الائمة </w:t>
      </w:r>
      <w:r w:rsidRPr="000E4A2F">
        <w:rPr>
          <w:rStyle w:val="libAlaemChar"/>
          <w:rtl/>
        </w:rPr>
        <w:t>عليهم‌السلام</w:t>
      </w:r>
      <w:r w:rsidRPr="00A569E2">
        <w:rPr>
          <w:rtl/>
        </w:rPr>
        <w:t>.</w:t>
      </w:r>
    </w:p>
    <w:p w:rsidR="001C7CB2" w:rsidRPr="00A569E2" w:rsidRDefault="001C7CB2" w:rsidP="007C645F">
      <w:pPr>
        <w:pStyle w:val="libNormal"/>
        <w:rPr>
          <w:rtl/>
        </w:rPr>
      </w:pPr>
      <w:r w:rsidRPr="00A569E2">
        <w:rPr>
          <w:rtl/>
        </w:rPr>
        <w:t>432</w:t>
      </w:r>
      <w:r>
        <w:rPr>
          <w:rtl/>
        </w:rPr>
        <w:t xml:space="preserve"> ـ </w:t>
      </w:r>
      <w:r w:rsidRPr="00A569E2">
        <w:rPr>
          <w:rtl/>
        </w:rPr>
        <w:t xml:space="preserve">عن محمد بن الفضيل عن العبد الصالح </w:t>
      </w:r>
      <w:r w:rsidRPr="000E4A2F">
        <w:rPr>
          <w:rStyle w:val="libAlaemChar"/>
          <w:rtl/>
        </w:rPr>
        <w:t>عليه‌السلام</w:t>
      </w:r>
      <w:r w:rsidRPr="00A569E2">
        <w:rPr>
          <w:rtl/>
        </w:rPr>
        <w:t xml:space="preserve"> قال</w:t>
      </w:r>
      <w:r>
        <w:rPr>
          <w:rtl/>
        </w:rPr>
        <w:t xml:space="preserve">: </w:t>
      </w:r>
      <w:r w:rsidRPr="00A569E2">
        <w:rPr>
          <w:rtl/>
        </w:rPr>
        <w:t>الرحمة رسول الله عليه وآله السلام والفضل على بن أبي طالب.</w:t>
      </w:r>
    </w:p>
    <w:p w:rsidR="001C7CB2" w:rsidRPr="00A569E2" w:rsidRDefault="001C7CB2" w:rsidP="007C645F">
      <w:pPr>
        <w:pStyle w:val="libNormal"/>
        <w:rPr>
          <w:rtl/>
        </w:rPr>
      </w:pPr>
      <w:r w:rsidRPr="00A569E2">
        <w:rPr>
          <w:rtl/>
        </w:rPr>
        <w:t>433</w:t>
      </w:r>
      <w:r>
        <w:rPr>
          <w:rtl/>
        </w:rPr>
        <w:t xml:space="preserve"> ـ </w:t>
      </w:r>
      <w:r w:rsidRPr="00A569E2">
        <w:rPr>
          <w:rtl/>
        </w:rPr>
        <w:t>عن ابن مسكان عمن رواه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w:t>
      </w:r>
      <w:r w:rsidRPr="00500BFE">
        <w:rPr>
          <w:rStyle w:val="libAieChar"/>
          <w:rtl/>
        </w:rPr>
        <w:t>وَلَوْ لا فَضْلُ اللهِ عَلَيْكُمْ وَرَحْمَتُهُ لَاتَّبَعْتُمُ الشَّيْطانَ إِلَّا قَلِيلاً</w:t>
      </w:r>
      <w:r w:rsidRPr="000E4A2F">
        <w:rPr>
          <w:rStyle w:val="libAlaemChar"/>
          <w:rtl/>
        </w:rPr>
        <w:t>)</w:t>
      </w:r>
      <w:r w:rsidRPr="00A569E2">
        <w:rPr>
          <w:rtl/>
        </w:rPr>
        <w:t xml:space="preserve"> 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انك لتسأل عن كلام القدر وما هو من ديني ولا دين آبائي</w:t>
      </w:r>
      <w:r>
        <w:rPr>
          <w:rtl/>
        </w:rPr>
        <w:t xml:space="preserve">، </w:t>
      </w:r>
      <w:r w:rsidRPr="00A569E2">
        <w:rPr>
          <w:rtl/>
        </w:rPr>
        <w:t>ولا وجدت أحدا من أهل بيتي يقول به.</w:t>
      </w:r>
    </w:p>
    <w:p w:rsidR="001C7CB2" w:rsidRPr="00A569E2" w:rsidRDefault="001C7CB2" w:rsidP="007C645F">
      <w:pPr>
        <w:pStyle w:val="libNormal"/>
        <w:rPr>
          <w:rtl/>
        </w:rPr>
      </w:pPr>
      <w:r w:rsidRPr="00957CEF">
        <w:rPr>
          <w:rStyle w:val="libBold2Char"/>
          <w:rtl/>
        </w:rPr>
        <w:t>434</w:t>
      </w:r>
      <w:r>
        <w:rPr>
          <w:rtl/>
        </w:rPr>
        <w:t xml:space="preserve"> </w:t>
      </w:r>
      <w:r w:rsidRPr="00957CEF">
        <w:rPr>
          <w:rStyle w:val="libBold2Char"/>
          <w:rtl/>
        </w:rPr>
        <w:t>ـ في أصول الكافي</w:t>
      </w:r>
      <w:r>
        <w:rPr>
          <w:rtl/>
        </w:rPr>
        <w:t xml:space="preserve"> علي بن إبراهيم </w:t>
      </w:r>
      <w:r w:rsidRPr="00A569E2">
        <w:rPr>
          <w:rtl/>
        </w:rPr>
        <w:t>عن أبيه عن</w:t>
      </w:r>
      <w:r>
        <w:rPr>
          <w:rtl/>
        </w:rPr>
        <w:t xml:space="preserve"> أحمد </w:t>
      </w:r>
      <w:r w:rsidRPr="00A569E2">
        <w:rPr>
          <w:rtl/>
        </w:rPr>
        <w:t>بن محمد بن</w:t>
      </w:r>
      <w:r>
        <w:rPr>
          <w:rtl/>
        </w:rPr>
        <w:t xml:space="preserve"> أبي </w:t>
      </w:r>
      <w:r w:rsidRPr="00A569E2">
        <w:rPr>
          <w:rtl/>
        </w:rPr>
        <w:t>نصر وعدة من أصحابنا عن</w:t>
      </w:r>
      <w:r>
        <w:rPr>
          <w:rtl/>
        </w:rPr>
        <w:t xml:space="preserve"> أحمد </w:t>
      </w:r>
      <w:r w:rsidRPr="00A569E2">
        <w:rPr>
          <w:rtl/>
        </w:rPr>
        <w:t>بن محمد بن خالد عن إبراهيم بن محمد الثقفي عن محمد بن مروان جميعا عن أبان بن عثمان عمن ذكره عن</w:t>
      </w:r>
      <w:r>
        <w:rPr>
          <w:rtl/>
        </w:rPr>
        <w:t xml:space="preserve"> أبي عبد الله </w:t>
      </w:r>
      <w:r w:rsidRPr="000E4A2F">
        <w:rPr>
          <w:rStyle w:val="libAlaemChar"/>
          <w:rtl/>
        </w:rPr>
        <w:t>عليه‌السلام</w:t>
      </w:r>
      <w:r>
        <w:rPr>
          <w:rtl/>
        </w:rPr>
        <w:t xml:space="preserve"> قال: إنَّ </w:t>
      </w:r>
      <w:r w:rsidRPr="00A569E2">
        <w:rPr>
          <w:rtl/>
        </w:rPr>
        <w:t xml:space="preserve">الله تبارك وتعالى اعطى محمدا </w:t>
      </w:r>
      <w:r w:rsidRPr="000E4A2F">
        <w:rPr>
          <w:rStyle w:val="libAlaemChar"/>
          <w:rtl/>
        </w:rPr>
        <w:t>صلى‌الله‌عليه‌وآله</w:t>
      </w:r>
      <w:r>
        <w:rPr>
          <w:rtl/>
        </w:rPr>
        <w:t xml:space="preserve">، ـ </w:t>
      </w:r>
      <w:r w:rsidRPr="00A569E2">
        <w:rPr>
          <w:rtl/>
        </w:rPr>
        <w:t xml:space="preserve">وعدد أشياء كثيرة وفي آخر الحديث قال </w:t>
      </w:r>
      <w:r w:rsidRPr="000E4A2F">
        <w:rPr>
          <w:rStyle w:val="libAlaemChar"/>
          <w:rtl/>
        </w:rPr>
        <w:t>عليه‌السلام</w:t>
      </w:r>
      <w:r w:rsidRPr="00A569E2">
        <w:rPr>
          <w:rtl/>
        </w:rPr>
        <w:t xml:space="preserve"> ثم كلف ما لم يكلف أحدا من الأنبياء</w:t>
      </w:r>
      <w:r>
        <w:rPr>
          <w:rtl/>
        </w:rPr>
        <w:t xml:space="preserve">، </w:t>
      </w:r>
      <w:r w:rsidRPr="00A569E2">
        <w:rPr>
          <w:rtl/>
        </w:rPr>
        <w:t>انزل عليه سيف من السماء في غير غمد وقيل له</w:t>
      </w:r>
      <w:r>
        <w:rPr>
          <w:rtl/>
        </w:rPr>
        <w:t xml:space="preserve">: </w:t>
      </w:r>
      <w:r w:rsidRPr="000E4A2F">
        <w:rPr>
          <w:rStyle w:val="libAlaemChar"/>
          <w:rtl/>
        </w:rPr>
        <w:t>(</w:t>
      </w:r>
      <w:r w:rsidRPr="00500BFE">
        <w:rPr>
          <w:rStyle w:val="libAieChar"/>
          <w:rtl/>
        </w:rPr>
        <w:t>فَقاتِلْ فِي سَبِيلِ اللهِ لا تُكَلَّفُ إِلَّا نَفْسَكَ</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435</w:t>
      </w:r>
      <w:r>
        <w:rPr>
          <w:rtl/>
        </w:rPr>
        <w:t xml:space="preserve"> </w:t>
      </w:r>
      <w:r w:rsidRPr="00957CEF">
        <w:rPr>
          <w:rStyle w:val="libBold2Char"/>
          <w:rtl/>
        </w:rPr>
        <w:t>ـ في أصول الكافي</w:t>
      </w:r>
      <w:r w:rsidRPr="00A569E2">
        <w:rPr>
          <w:rtl/>
        </w:rPr>
        <w:t xml:space="preserve"> باسناده</w:t>
      </w:r>
      <w:r>
        <w:rPr>
          <w:rtl/>
        </w:rPr>
        <w:t xml:space="preserve"> إلى </w:t>
      </w:r>
      <w:r w:rsidRPr="00A569E2">
        <w:rPr>
          <w:rtl/>
        </w:rPr>
        <w:t>مرازم عن</w:t>
      </w:r>
      <w:r>
        <w:rPr>
          <w:rtl/>
        </w:rPr>
        <w:t xml:space="preserve"> أبي عبد الله </w:t>
      </w:r>
      <w:r w:rsidRPr="000E4A2F">
        <w:rPr>
          <w:rStyle w:val="libAlaemChar"/>
          <w:rtl/>
        </w:rPr>
        <w:t>عليه‌السلام</w:t>
      </w:r>
      <w:r>
        <w:rPr>
          <w:rtl/>
        </w:rPr>
        <w:t xml:space="preserve"> قال: إنَّ </w:t>
      </w:r>
      <w:r w:rsidRPr="00A569E2">
        <w:rPr>
          <w:rtl/>
        </w:rPr>
        <w:t xml:space="preserve">الله كلف رسول الله </w:t>
      </w:r>
      <w:r w:rsidRPr="000E4A2F">
        <w:rPr>
          <w:rStyle w:val="libAlaemChar"/>
          <w:rtl/>
        </w:rPr>
        <w:t>صلى‌الله‌عليه‌وآله‌وسلم</w:t>
      </w:r>
      <w:r w:rsidRPr="00A569E2">
        <w:rPr>
          <w:rtl/>
        </w:rPr>
        <w:t xml:space="preserve"> ولم يكلف هذا أحدا من خلقه قبله ولا بعده</w:t>
      </w:r>
      <w:r>
        <w:rPr>
          <w:rtl/>
        </w:rPr>
        <w:t xml:space="preserve">، </w:t>
      </w:r>
      <w:r w:rsidRPr="00A569E2">
        <w:rPr>
          <w:rtl/>
        </w:rPr>
        <w:t>ثم تلا هذه الاية</w:t>
      </w:r>
      <w:r>
        <w:rPr>
          <w:rtl/>
        </w:rPr>
        <w:t xml:space="preserve">: </w:t>
      </w:r>
      <w:r w:rsidRPr="000E4A2F">
        <w:rPr>
          <w:rStyle w:val="libAlaemChar"/>
          <w:rtl/>
        </w:rPr>
        <w:t>(</w:t>
      </w:r>
      <w:r w:rsidRPr="00500BFE">
        <w:rPr>
          <w:rStyle w:val="libAieChar"/>
          <w:rtl/>
        </w:rPr>
        <w:t>فَقاتِلْ فِي سَبِيلِ اللهِ لا تُكَلَّفُ إِلَّا نَفْسَكَ</w:t>
      </w:r>
      <w:r w:rsidRPr="000E4A2F">
        <w:rPr>
          <w:rStyle w:val="libAlaemChar"/>
          <w:rtl/>
        </w:rPr>
        <w:t>)</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بعض سنخ كالمصدر «سنخ لهم الشيطان»</w:t>
      </w:r>
      <w:r>
        <w:rPr>
          <w:rtl/>
        </w:rPr>
        <w:t>.</w:t>
      </w:r>
    </w:p>
    <w:p w:rsidR="001C7CB2" w:rsidRPr="00A569E2" w:rsidRDefault="001C7CB2" w:rsidP="007C645F">
      <w:pPr>
        <w:pStyle w:val="libNormal"/>
        <w:rPr>
          <w:rtl/>
        </w:rPr>
      </w:pPr>
      <w:r>
        <w:rPr>
          <w:rtl/>
        </w:rPr>
        <w:br w:type="page"/>
      </w:r>
      <w:r w:rsidRPr="00957CEF">
        <w:rPr>
          <w:rStyle w:val="libBold2Char"/>
          <w:rtl/>
        </w:rPr>
        <w:t>436</w:t>
      </w:r>
      <w:r>
        <w:rPr>
          <w:rtl/>
        </w:rPr>
        <w:t xml:space="preserve"> </w:t>
      </w:r>
      <w:r w:rsidRPr="00957CEF">
        <w:rPr>
          <w:rStyle w:val="libBold2Char"/>
          <w:rtl/>
        </w:rPr>
        <w:t xml:space="preserve">ـ في تفسير العيّاشي </w:t>
      </w:r>
      <w:r w:rsidRPr="00A569E2">
        <w:rPr>
          <w:rtl/>
        </w:rPr>
        <w:t>عن سليمان بن خالد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قول الناس لعلى</w:t>
      </w:r>
      <w:r>
        <w:rPr>
          <w:rtl/>
        </w:rPr>
        <w:t xml:space="preserve">: </w:t>
      </w:r>
      <w:r w:rsidRPr="00A569E2">
        <w:rPr>
          <w:rtl/>
        </w:rPr>
        <w:t>ان كان له حق فما منعه ان يقوم به</w:t>
      </w:r>
      <w:r>
        <w:rPr>
          <w:rtl/>
        </w:rPr>
        <w:t>؟</w:t>
      </w:r>
      <w:r w:rsidRPr="00A569E2">
        <w:rPr>
          <w:rtl/>
        </w:rPr>
        <w:t xml:space="preserve"> قال</w:t>
      </w:r>
      <w:r>
        <w:rPr>
          <w:rtl/>
        </w:rPr>
        <w:t xml:space="preserve">، فقال: إنَّ </w:t>
      </w:r>
      <w:r w:rsidRPr="00A569E2">
        <w:rPr>
          <w:rtl/>
        </w:rPr>
        <w:t xml:space="preserve">الله لم يكلف هذا الا إنسانا واحدا رسول الله </w:t>
      </w:r>
      <w:r w:rsidRPr="000E4A2F">
        <w:rPr>
          <w:rStyle w:val="libAlaemChar"/>
          <w:rtl/>
        </w:rPr>
        <w:t>صلى‌الله‌عليه‌وآله‌وسلم</w:t>
      </w:r>
      <w:r w:rsidRPr="00A569E2">
        <w:rPr>
          <w:rtl/>
        </w:rPr>
        <w:t xml:space="preserve"> قال</w:t>
      </w:r>
      <w:r>
        <w:rPr>
          <w:rtl/>
        </w:rPr>
        <w:t xml:space="preserve">: </w:t>
      </w:r>
      <w:r w:rsidRPr="000E4A2F">
        <w:rPr>
          <w:rStyle w:val="libAlaemChar"/>
          <w:rtl/>
        </w:rPr>
        <w:t>(</w:t>
      </w:r>
      <w:r w:rsidRPr="00500BFE">
        <w:rPr>
          <w:rStyle w:val="libAieChar"/>
          <w:rtl/>
        </w:rPr>
        <w:t>فَقاتِلْ فِي سَبِيلِ اللهِ لا تُكَلَّفُ إِلَّا نَفْسَكَ وَحَرِّضِ الْمُؤْمِنِينَ</w:t>
      </w:r>
      <w:r w:rsidRPr="000E4A2F">
        <w:rPr>
          <w:rStyle w:val="libAlaemChar"/>
          <w:rtl/>
        </w:rPr>
        <w:t>)</w:t>
      </w:r>
      <w:r w:rsidRPr="00A569E2">
        <w:rPr>
          <w:rtl/>
        </w:rPr>
        <w:t xml:space="preserve"> فليس هذا الا للرسول</w:t>
      </w:r>
      <w:r>
        <w:rPr>
          <w:rtl/>
        </w:rPr>
        <w:t xml:space="preserve">، </w:t>
      </w:r>
      <w:r w:rsidRPr="00A569E2">
        <w:rPr>
          <w:rtl/>
        </w:rPr>
        <w:t>وقال لغيره</w:t>
      </w:r>
      <w:r>
        <w:rPr>
          <w:rtl/>
        </w:rPr>
        <w:t xml:space="preserve">، </w:t>
      </w:r>
      <w:r w:rsidRPr="000E4A2F">
        <w:rPr>
          <w:rStyle w:val="libAlaemChar"/>
          <w:rtl/>
        </w:rPr>
        <w:t>(</w:t>
      </w:r>
      <w:r w:rsidRPr="00500BFE">
        <w:rPr>
          <w:rStyle w:val="libAieChar"/>
          <w:rtl/>
        </w:rPr>
        <w:t>إِلَّا مُتَحَرِّفاً لِقِتالٍ أَوْ مُتَحَيِّزاً إلى فِئَةٍ</w:t>
      </w:r>
      <w:r w:rsidRPr="000E4A2F">
        <w:rPr>
          <w:rStyle w:val="libAlaemChar"/>
          <w:rtl/>
        </w:rPr>
        <w:t>)</w:t>
      </w:r>
      <w:r w:rsidRPr="00A569E2">
        <w:rPr>
          <w:rtl/>
        </w:rPr>
        <w:t xml:space="preserve"> فلم يكن يومئذ فئة يعينونه على امره.</w:t>
      </w:r>
    </w:p>
    <w:p w:rsidR="001C7CB2" w:rsidRPr="00A569E2" w:rsidRDefault="001C7CB2" w:rsidP="007C645F">
      <w:pPr>
        <w:pStyle w:val="libNormal"/>
        <w:rPr>
          <w:rtl/>
        </w:rPr>
      </w:pPr>
      <w:r w:rsidRPr="00A569E2">
        <w:rPr>
          <w:rtl/>
        </w:rPr>
        <w:t>437</w:t>
      </w:r>
      <w:r>
        <w:rPr>
          <w:rtl/>
        </w:rPr>
        <w:t xml:space="preserve"> ـ </w:t>
      </w:r>
      <w:r w:rsidRPr="00A569E2">
        <w:rPr>
          <w:rtl/>
        </w:rPr>
        <w:t xml:space="preserve">عن الثمالي عن عيص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رسول الله </w:t>
      </w:r>
      <w:r w:rsidRPr="000E4A2F">
        <w:rPr>
          <w:rStyle w:val="libAlaemChar"/>
          <w:rtl/>
        </w:rPr>
        <w:t>صلى‌الله‌عليه‌وآله</w:t>
      </w:r>
      <w:r w:rsidRPr="00A569E2">
        <w:rPr>
          <w:rtl/>
        </w:rPr>
        <w:t xml:space="preserve"> وسلم كلف ما لم يكلف أحد ان يقاتل في سبيل الله وحده</w:t>
      </w:r>
      <w:r>
        <w:rPr>
          <w:rtl/>
        </w:rPr>
        <w:t xml:space="preserve">، </w:t>
      </w:r>
      <w:r w:rsidRPr="00A569E2">
        <w:rPr>
          <w:rtl/>
        </w:rPr>
        <w:t>وقال</w:t>
      </w:r>
      <w:r>
        <w:rPr>
          <w:rtl/>
        </w:rPr>
        <w:t xml:space="preserve">: </w:t>
      </w:r>
      <w:r w:rsidRPr="000E4A2F">
        <w:rPr>
          <w:rStyle w:val="libAlaemChar"/>
          <w:rtl/>
        </w:rPr>
        <w:t>(</w:t>
      </w:r>
      <w:r w:rsidRPr="00500BFE">
        <w:rPr>
          <w:rStyle w:val="libAieChar"/>
          <w:rtl/>
        </w:rPr>
        <w:t>حَرِّضِ الْمُؤْمِنِينَ عَلَى الْقِتالِ</w:t>
      </w:r>
      <w:r w:rsidRPr="000E4A2F">
        <w:rPr>
          <w:rStyle w:val="libAlaemChar"/>
          <w:rtl/>
        </w:rPr>
        <w:t>)</w:t>
      </w:r>
      <w:r w:rsidRPr="00A569E2">
        <w:rPr>
          <w:rtl/>
        </w:rPr>
        <w:t xml:space="preserve"> وقال انما كلفتم اليسير من الأمر ان تذكروا الله.</w:t>
      </w:r>
    </w:p>
    <w:p w:rsidR="001C7CB2" w:rsidRPr="00A569E2" w:rsidRDefault="001C7CB2" w:rsidP="007C645F">
      <w:pPr>
        <w:pStyle w:val="libNormal"/>
        <w:rPr>
          <w:rtl/>
        </w:rPr>
      </w:pPr>
      <w:r w:rsidRPr="00A569E2">
        <w:rPr>
          <w:rtl/>
        </w:rPr>
        <w:t>438</w:t>
      </w:r>
      <w:r>
        <w:rPr>
          <w:rtl/>
        </w:rPr>
        <w:t xml:space="preserve"> ـ </w:t>
      </w:r>
      <w:r w:rsidRPr="00A569E2">
        <w:rPr>
          <w:rtl/>
        </w:rPr>
        <w:t>عن إبراهيم بن مهزم عن أبيه عن رجل عن</w:t>
      </w:r>
      <w:r>
        <w:rPr>
          <w:rtl/>
        </w:rPr>
        <w:t xml:space="preserve"> أبي جعفر </w:t>
      </w:r>
      <w:r w:rsidRPr="000E4A2F">
        <w:rPr>
          <w:rStyle w:val="libAlaemChar"/>
          <w:rtl/>
        </w:rPr>
        <w:t>عليه‌السلام</w:t>
      </w:r>
      <w:r>
        <w:rPr>
          <w:rtl/>
        </w:rPr>
        <w:t xml:space="preserve"> قال: إنَّ </w:t>
      </w:r>
      <w:r w:rsidRPr="00A569E2">
        <w:rPr>
          <w:rtl/>
        </w:rPr>
        <w:t>لكل كلبا يبغى الشر فاجتنبوه يكفيكم الله بغيركم ان الله يقول</w:t>
      </w:r>
      <w:r>
        <w:rPr>
          <w:rtl/>
        </w:rPr>
        <w:t xml:space="preserve">: </w:t>
      </w:r>
      <w:r w:rsidRPr="000E4A2F">
        <w:rPr>
          <w:rStyle w:val="libAlaemChar"/>
          <w:rtl/>
        </w:rPr>
        <w:t>(</w:t>
      </w:r>
      <w:r w:rsidRPr="00500BFE">
        <w:rPr>
          <w:rStyle w:val="libAieChar"/>
          <w:rtl/>
        </w:rPr>
        <w:t>وَاللهُ أَشَدُّ بَأْساً وَأَشَدُّ تَنْكِيلاً</w:t>
      </w:r>
      <w:r w:rsidRPr="000E4A2F">
        <w:rPr>
          <w:rStyle w:val="libAlaemChar"/>
          <w:rtl/>
        </w:rPr>
        <w:t>)</w:t>
      </w:r>
      <w:r w:rsidRPr="00A569E2">
        <w:rPr>
          <w:rtl/>
        </w:rPr>
        <w:t xml:space="preserve"> لا تعلموا بالشر.</w:t>
      </w:r>
    </w:p>
    <w:p w:rsidR="001C7CB2" w:rsidRPr="00A569E2" w:rsidRDefault="001C7CB2" w:rsidP="007C645F">
      <w:pPr>
        <w:pStyle w:val="libNormal"/>
        <w:rPr>
          <w:rtl/>
          <w:lang w:bidi="fa-IR"/>
        </w:rPr>
      </w:pPr>
      <w:r w:rsidRPr="00957CEF">
        <w:rPr>
          <w:rStyle w:val="libBold2Char"/>
          <w:rtl/>
        </w:rPr>
        <w:t>439</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وَمَنْ يَشْفَعْ شَفاعَةً سَيِّئَةً يَكُنْ لَهُ كِفْلٌ مِنْها</w:t>
      </w:r>
      <w:r w:rsidRPr="000E4A2F">
        <w:rPr>
          <w:rStyle w:val="libAlaemChar"/>
          <w:rtl/>
        </w:rPr>
        <w:t>)</w:t>
      </w:r>
      <w:r w:rsidRPr="00A569E2">
        <w:rPr>
          <w:rtl/>
          <w:lang w:bidi="fa-IR"/>
        </w:rPr>
        <w:t xml:space="preserve"> قال</w:t>
      </w:r>
      <w:r>
        <w:rPr>
          <w:rtl/>
          <w:lang w:bidi="fa-IR"/>
        </w:rPr>
        <w:t xml:space="preserve">: </w:t>
      </w:r>
      <w:r w:rsidRPr="00A569E2">
        <w:rPr>
          <w:rtl/>
          <w:lang w:bidi="fa-IR"/>
        </w:rPr>
        <w:t>يكون كفيل ذلك الظلم الذي يظلم صاحب الشفاعة.</w:t>
      </w:r>
    </w:p>
    <w:p w:rsidR="001C7CB2" w:rsidRPr="00A569E2" w:rsidRDefault="001C7CB2" w:rsidP="007C645F">
      <w:pPr>
        <w:pStyle w:val="libNormal"/>
        <w:rPr>
          <w:rtl/>
        </w:rPr>
      </w:pPr>
      <w:r w:rsidRPr="00957CEF">
        <w:rPr>
          <w:rStyle w:val="libBold2Char"/>
          <w:rtl/>
        </w:rPr>
        <w:t>440</w:t>
      </w:r>
      <w:r>
        <w:rPr>
          <w:rtl/>
        </w:rPr>
        <w:t xml:space="preserve"> </w:t>
      </w:r>
      <w:r w:rsidRPr="00957CEF">
        <w:rPr>
          <w:rStyle w:val="libBold2Char"/>
          <w:rtl/>
        </w:rPr>
        <w:t xml:space="preserve">ـ في كتاب الخصال </w:t>
      </w:r>
      <w:r w:rsidRPr="00A569E2">
        <w:rPr>
          <w:rtl/>
        </w:rPr>
        <w:t xml:space="preserve">عن أبي عبد الله عن آبائه عن على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من أمر بمعروف أو نهى عن منكر أو دل على خير أو أشار به فهو شريك</w:t>
      </w:r>
      <w:r>
        <w:rPr>
          <w:rtl/>
        </w:rPr>
        <w:t xml:space="preserve">، </w:t>
      </w:r>
      <w:r w:rsidRPr="00A569E2">
        <w:rPr>
          <w:rtl/>
        </w:rPr>
        <w:t>ومن امر بسوء أو دل عليه أو أشار به فهو شريك.</w:t>
      </w:r>
    </w:p>
    <w:p w:rsidR="001C7CB2" w:rsidRPr="00A569E2" w:rsidRDefault="001C7CB2" w:rsidP="007C645F">
      <w:pPr>
        <w:pStyle w:val="libNormal"/>
        <w:rPr>
          <w:rtl/>
          <w:lang w:bidi="fa-IR"/>
        </w:rPr>
      </w:pPr>
      <w:r w:rsidRPr="00957CEF">
        <w:rPr>
          <w:rStyle w:val="libBold2Char"/>
          <w:rtl/>
        </w:rPr>
        <w:t>441</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وَإِذا حُيِّيتُمْ بِتَحِيَّةٍ فَحَيُّوا بِأَحْسَنَ مِنْها أَوْ رُدُّوها إِنَّ اللهَ كانَ عَلى كُلِّ شَيْءٍ حَسِيباً</w:t>
      </w:r>
      <w:r w:rsidRPr="000E4A2F">
        <w:rPr>
          <w:rStyle w:val="libAlaemChar"/>
          <w:rtl/>
        </w:rPr>
        <w:t>)</w:t>
      </w:r>
      <w:r w:rsidRPr="00A569E2">
        <w:rPr>
          <w:rtl/>
          <w:lang w:bidi="fa-IR"/>
        </w:rPr>
        <w:t xml:space="preserve"> قال</w:t>
      </w:r>
      <w:r>
        <w:rPr>
          <w:rtl/>
          <w:lang w:bidi="fa-IR"/>
        </w:rPr>
        <w:t xml:space="preserve">: </w:t>
      </w:r>
      <w:r w:rsidRPr="00A569E2">
        <w:rPr>
          <w:rtl/>
          <w:lang w:bidi="fa-IR"/>
        </w:rPr>
        <w:t>السلام وغيره من البر.</w:t>
      </w:r>
    </w:p>
    <w:p w:rsidR="001C7CB2" w:rsidRPr="00A569E2" w:rsidRDefault="001C7CB2" w:rsidP="007C645F">
      <w:pPr>
        <w:pStyle w:val="libNormal"/>
        <w:rPr>
          <w:rtl/>
        </w:rPr>
      </w:pPr>
      <w:r w:rsidRPr="00957CEF">
        <w:rPr>
          <w:rStyle w:val="libBold2Char"/>
          <w:rtl/>
        </w:rPr>
        <w:t>442</w:t>
      </w:r>
      <w:r>
        <w:rPr>
          <w:rtl/>
        </w:rPr>
        <w:t xml:space="preserve"> </w:t>
      </w:r>
      <w:r w:rsidRPr="00957CEF">
        <w:rPr>
          <w:rStyle w:val="libBold2Char"/>
          <w:rtl/>
        </w:rPr>
        <w:t xml:space="preserve">ـ في مجمع البيان </w:t>
      </w:r>
      <w:r w:rsidRPr="00A569E2">
        <w:rPr>
          <w:rtl/>
        </w:rPr>
        <w:t>وذكر</w:t>
      </w:r>
      <w:r>
        <w:rPr>
          <w:rtl/>
        </w:rPr>
        <w:t xml:space="preserve"> علي بن إبراهيم </w:t>
      </w:r>
      <w:r w:rsidRPr="00A569E2">
        <w:rPr>
          <w:rtl/>
        </w:rPr>
        <w:t xml:space="preserve">في تفسيره عن الصادقين </w:t>
      </w:r>
      <w:r w:rsidRPr="000E4A2F">
        <w:rPr>
          <w:rStyle w:val="libAlaemChar"/>
          <w:rtl/>
        </w:rPr>
        <w:t>عليهم‌السلام</w:t>
      </w:r>
      <w:r>
        <w:rPr>
          <w:rtl/>
        </w:rPr>
        <w:t xml:space="preserve">: </w:t>
      </w:r>
      <w:r w:rsidRPr="00A569E2">
        <w:rPr>
          <w:rtl/>
        </w:rPr>
        <w:t>ان المراد بالتحية في قوله تعالى</w:t>
      </w:r>
      <w:r>
        <w:rPr>
          <w:rtl/>
        </w:rPr>
        <w:t xml:space="preserve">: </w:t>
      </w:r>
      <w:r w:rsidRPr="000E4A2F">
        <w:rPr>
          <w:rStyle w:val="libAlaemChar"/>
          <w:rtl/>
        </w:rPr>
        <w:t>(</w:t>
      </w:r>
      <w:r w:rsidRPr="00500BFE">
        <w:rPr>
          <w:rStyle w:val="libAieChar"/>
          <w:rtl/>
        </w:rPr>
        <w:t>وَإِذا حُيِّيتُمْ بِتَحِيَّةٍ</w:t>
      </w:r>
      <w:r w:rsidRPr="000E4A2F">
        <w:rPr>
          <w:rStyle w:val="libAlaemChar"/>
          <w:rtl/>
        </w:rPr>
        <w:t>)</w:t>
      </w:r>
      <w:r w:rsidRPr="00A569E2">
        <w:rPr>
          <w:rtl/>
        </w:rPr>
        <w:t xml:space="preserve"> السلام وغيره من البر.</w:t>
      </w:r>
    </w:p>
    <w:p w:rsidR="001C7CB2" w:rsidRPr="00A569E2" w:rsidRDefault="001C7CB2" w:rsidP="007C645F">
      <w:pPr>
        <w:pStyle w:val="libNormal"/>
        <w:rPr>
          <w:rtl/>
        </w:rPr>
      </w:pPr>
      <w:r w:rsidRPr="00A569E2">
        <w:rPr>
          <w:rtl/>
        </w:rPr>
        <w:t>443</w:t>
      </w:r>
      <w:r>
        <w:rPr>
          <w:rtl/>
        </w:rPr>
        <w:t xml:space="preserve"> ـ </w:t>
      </w:r>
      <w:r w:rsidRPr="00A569E2">
        <w:rPr>
          <w:rtl/>
        </w:rPr>
        <w:t>في عوالي اللئالى وروى</w:t>
      </w:r>
      <w:r>
        <w:rPr>
          <w:rtl/>
        </w:rPr>
        <w:t xml:space="preserve"> علي بن إبراهيم </w:t>
      </w:r>
      <w:r w:rsidRPr="00A569E2">
        <w:rPr>
          <w:rtl/>
        </w:rPr>
        <w:t xml:space="preserve">في تفسيره عن الصادق </w:t>
      </w:r>
      <w:r w:rsidRPr="000E4A2F">
        <w:rPr>
          <w:rStyle w:val="libAlaemChar"/>
          <w:rtl/>
        </w:rPr>
        <w:t>عليه‌السلام</w:t>
      </w:r>
      <w:r w:rsidRPr="00A569E2">
        <w:rPr>
          <w:rtl/>
        </w:rPr>
        <w:t xml:space="preserve"> ان المراد بالتحية في قوله تعالى</w:t>
      </w:r>
      <w:r>
        <w:rPr>
          <w:rtl/>
        </w:rPr>
        <w:t xml:space="preserve">: </w:t>
      </w:r>
      <w:r w:rsidRPr="000E4A2F">
        <w:rPr>
          <w:rStyle w:val="libAlaemChar"/>
          <w:rtl/>
        </w:rPr>
        <w:t>(</w:t>
      </w:r>
      <w:r w:rsidRPr="00500BFE">
        <w:rPr>
          <w:rStyle w:val="libAieChar"/>
          <w:rtl/>
        </w:rPr>
        <w:t>وَإِذا حُيِّيتُمْ بِتَحِيَّةٍ</w:t>
      </w:r>
      <w:r w:rsidRPr="000E4A2F">
        <w:rPr>
          <w:rStyle w:val="libAlaemChar"/>
          <w:rtl/>
        </w:rPr>
        <w:t>)</w:t>
      </w:r>
      <w:r w:rsidRPr="00A569E2">
        <w:rPr>
          <w:rtl/>
        </w:rPr>
        <w:t xml:space="preserve"> السلام وغيره من البر والإحسان.</w:t>
      </w:r>
    </w:p>
    <w:p w:rsidR="001C7CB2" w:rsidRPr="00A569E2" w:rsidRDefault="001C7CB2" w:rsidP="007C645F">
      <w:pPr>
        <w:pStyle w:val="libNormal"/>
        <w:rPr>
          <w:rtl/>
        </w:rPr>
      </w:pPr>
      <w:r w:rsidRPr="00957CEF">
        <w:rPr>
          <w:rStyle w:val="libBold2Char"/>
          <w:rtl/>
        </w:rPr>
        <w:t>444</w:t>
      </w:r>
      <w:r>
        <w:rPr>
          <w:rtl/>
        </w:rPr>
        <w:t xml:space="preserve"> </w:t>
      </w:r>
      <w:r w:rsidRPr="00957CEF">
        <w:rPr>
          <w:rStyle w:val="libBold2Char"/>
          <w:rtl/>
        </w:rPr>
        <w:t xml:space="preserve">ـ في كتاب المناقب </w:t>
      </w:r>
      <w:r w:rsidRPr="00A569E2">
        <w:rPr>
          <w:rtl/>
        </w:rPr>
        <w:t>لابن شهر آشوب وقال أنس</w:t>
      </w:r>
      <w:r>
        <w:rPr>
          <w:rtl/>
        </w:rPr>
        <w:t xml:space="preserve">: </w:t>
      </w:r>
      <w:r w:rsidRPr="00A569E2">
        <w:rPr>
          <w:rtl/>
        </w:rPr>
        <w:t xml:space="preserve">جاءت جارية للحسن </w:t>
      </w:r>
      <w:r w:rsidRPr="000E4A2F">
        <w:rPr>
          <w:rStyle w:val="libAlaemChar"/>
          <w:rtl/>
        </w:rPr>
        <w:t>عليه‌السلام</w:t>
      </w:r>
      <w:r w:rsidRPr="00A569E2">
        <w:rPr>
          <w:rtl/>
        </w:rPr>
        <w:t xml:space="preserve"> بطاقى ريحان فقال لها</w:t>
      </w:r>
      <w:r>
        <w:rPr>
          <w:rtl/>
        </w:rPr>
        <w:t xml:space="preserve">: </w:t>
      </w:r>
      <w:r w:rsidRPr="00A569E2">
        <w:rPr>
          <w:rtl/>
        </w:rPr>
        <w:t>أنت جرة لوجه الله</w:t>
      </w:r>
      <w:r>
        <w:rPr>
          <w:rtl/>
        </w:rPr>
        <w:t xml:space="preserve">، </w:t>
      </w:r>
      <w:r w:rsidRPr="00A569E2">
        <w:rPr>
          <w:rtl/>
        </w:rPr>
        <w:t>فقلت له في ذلك فقال</w:t>
      </w:r>
      <w:r>
        <w:rPr>
          <w:rtl/>
        </w:rPr>
        <w:t xml:space="preserve">: </w:t>
      </w:r>
      <w:r w:rsidRPr="00A569E2">
        <w:rPr>
          <w:rtl/>
        </w:rPr>
        <w:t>أدبنا الله تعالى فقال :</w:t>
      </w:r>
    </w:p>
    <w:p w:rsidR="001C7CB2" w:rsidRPr="00A569E2" w:rsidRDefault="001C7CB2" w:rsidP="007C645F">
      <w:pPr>
        <w:pStyle w:val="libNormal0"/>
        <w:rPr>
          <w:rtl/>
        </w:rPr>
      </w:pPr>
      <w:r>
        <w:rPr>
          <w:rtl/>
        </w:rPr>
        <w:br w:type="page"/>
      </w:r>
      <w:r w:rsidRPr="000E4A2F">
        <w:rPr>
          <w:rStyle w:val="libAlaemChar"/>
          <w:rtl/>
        </w:rPr>
        <w:t>(</w:t>
      </w:r>
      <w:r w:rsidRPr="00500BFE">
        <w:rPr>
          <w:rStyle w:val="libAieChar"/>
          <w:rtl/>
        </w:rPr>
        <w:t>وَإِذا حُيِّيتُمْ بِتَحِيَّةٍ</w:t>
      </w:r>
      <w:r w:rsidRPr="000E4A2F">
        <w:rPr>
          <w:rStyle w:val="libAlaemChar"/>
          <w:rtl/>
        </w:rPr>
        <w:t>)</w:t>
      </w:r>
      <w:r w:rsidRPr="00A569E2">
        <w:rPr>
          <w:rtl/>
        </w:rPr>
        <w:t xml:space="preserve"> الاية وقال</w:t>
      </w:r>
      <w:r>
        <w:rPr>
          <w:rtl/>
        </w:rPr>
        <w:t xml:space="preserve">: </w:t>
      </w:r>
      <w:r w:rsidRPr="00A569E2">
        <w:rPr>
          <w:rtl/>
        </w:rPr>
        <w:t>أحسن منها إعتاقها.</w:t>
      </w:r>
    </w:p>
    <w:p w:rsidR="001C7CB2" w:rsidRPr="00A569E2" w:rsidRDefault="001C7CB2" w:rsidP="007C645F">
      <w:pPr>
        <w:pStyle w:val="libNormal"/>
        <w:rPr>
          <w:rtl/>
        </w:rPr>
      </w:pPr>
      <w:r w:rsidRPr="00957CEF">
        <w:rPr>
          <w:rStyle w:val="libBold2Char"/>
          <w:rtl/>
        </w:rPr>
        <w:t>445</w:t>
      </w:r>
      <w:r>
        <w:rPr>
          <w:rtl/>
        </w:rPr>
        <w:t xml:space="preserve"> </w:t>
      </w:r>
      <w:r w:rsidRPr="00957CEF">
        <w:rPr>
          <w:rStyle w:val="libBold2Char"/>
          <w:rtl/>
        </w:rPr>
        <w:t xml:space="preserve">ـ في كتاب الخصال </w:t>
      </w:r>
      <w:r w:rsidRPr="00A569E2">
        <w:rPr>
          <w:rtl/>
        </w:rPr>
        <w:t xml:space="preserve">فيما علم أمير المؤمنين </w:t>
      </w:r>
      <w:r w:rsidRPr="000E4A2F">
        <w:rPr>
          <w:rStyle w:val="libAlaemChar"/>
          <w:rtl/>
        </w:rPr>
        <w:t>عليه‌السلام</w:t>
      </w:r>
      <w:r w:rsidRPr="00A569E2">
        <w:rPr>
          <w:rtl/>
        </w:rPr>
        <w:t xml:space="preserve"> أصحابه</w:t>
      </w:r>
      <w:r>
        <w:rPr>
          <w:rtl/>
        </w:rPr>
        <w:t xml:space="preserve">: </w:t>
      </w:r>
      <w:r w:rsidRPr="00A569E2">
        <w:rPr>
          <w:rtl/>
        </w:rPr>
        <w:t>إذا عطس أحدكم فسمتوه قولوا يرحمكم الله</w:t>
      </w:r>
      <w:r>
        <w:rPr>
          <w:rtl/>
        </w:rPr>
        <w:t xml:space="preserve">، </w:t>
      </w:r>
      <w:r w:rsidRPr="00A569E2">
        <w:rPr>
          <w:rtl/>
        </w:rPr>
        <w:t>وهو يقول يغفر الله لكم ويرحمكم</w:t>
      </w:r>
      <w:r>
        <w:rPr>
          <w:rtl/>
        </w:rPr>
        <w:t xml:space="preserve">، </w:t>
      </w:r>
      <w:r w:rsidRPr="00A569E2">
        <w:rPr>
          <w:rtl/>
        </w:rPr>
        <w:t xml:space="preserve">قال الله تعالى </w:t>
      </w:r>
      <w:r w:rsidRPr="000E4A2F">
        <w:rPr>
          <w:rStyle w:val="libAlaemChar"/>
          <w:rtl/>
        </w:rPr>
        <w:t>(</w:t>
      </w:r>
      <w:r w:rsidRPr="00500BFE">
        <w:rPr>
          <w:rStyle w:val="libAieChar"/>
          <w:rtl/>
        </w:rPr>
        <w:t>وَإِذا حُيِّيتُمْ بِتَحِيَّةٍ فَحَيُّوا بِأَحْسَنَ مِنْها أَوْ رُدُّوها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446</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فضل بن كثير</w:t>
      </w:r>
      <w:r>
        <w:rPr>
          <w:rtl/>
        </w:rPr>
        <w:t xml:space="preserve"> عن علي بن </w:t>
      </w:r>
      <w:r w:rsidRPr="00A569E2">
        <w:rPr>
          <w:rtl/>
        </w:rPr>
        <w:t xml:space="preserve">موسى الرضا </w:t>
      </w:r>
      <w:r w:rsidRPr="000E4A2F">
        <w:rPr>
          <w:rStyle w:val="libAlaemChar"/>
          <w:rtl/>
        </w:rPr>
        <w:t>عليه‌السلام</w:t>
      </w:r>
      <w:r w:rsidRPr="00A569E2">
        <w:rPr>
          <w:rtl/>
        </w:rPr>
        <w:t xml:space="preserve"> قال من لقى فقيرا مسلما فسلم عليه خلاف سلامه على الغنى لقى الله </w:t>
      </w:r>
      <w:r w:rsidRPr="000E4A2F">
        <w:rPr>
          <w:rStyle w:val="libAlaemChar"/>
          <w:rtl/>
        </w:rPr>
        <w:t>عزوجل</w:t>
      </w:r>
      <w:r w:rsidRPr="00A569E2">
        <w:rPr>
          <w:rtl/>
        </w:rPr>
        <w:t xml:space="preserve"> يوم القيامة وهو عليه غضبان.</w:t>
      </w:r>
    </w:p>
    <w:p w:rsidR="001C7CB2" w:rsidRPr="00A569E2" w:rsidRDefault="001C7CB2" w:rsidP="007C645F">
      <w:pPr>
        <w:pStyle w:val="libNormal"/>
        <w:rPr>
          <w:rtl/>
        </w:rPr>
      </w:pPr>
      <w:r w:rsidRPr="00957CEF">
        <w:rPr>
          <w:rStyle w:val="libBold2Char"/>
          <w:rtl/>
        </w:rPr>
        <w:t>447</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بن خالد عن</w:t>
      </w:r>
      <w:r>
        <w:rPr>
          <w:rtl/>
        </w:rPr>
        <w:t xml:space="preserve"> علي بن الحكم </w:t>
      </w:r>
      <w:r w:rsidRPr="00A569E2">
        <w:rPr>
          <w:rtl/>
        </w:rPr>
        <w:t>عن أبان عن الحسن بن المنذر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من قال</w:t>
      </w:r>
      <w:r>
        <w:rPr>
          <w:rtl/>
        </w:rPr>
        <w:t xml:space="preserve">: </w:t>
      </w:r>
      <w:r w:rsidRPr="00A569E2">
        <w:rPr>
          <w:rtl/>
        </w:rPr>
        <w:t>السلام عليكم فهي عشر حسنات</w:t>
      </w:r>
      <w:r>
        <w:rPr>
          <w:rtl/>
        </w:rPr>
        <w:t xml:space="preserve">، </w:t>
      </w:r>
      <w:r w:rsidRPr="00A569E2">
        <w:rPr>
          <w:rtl/>
        </w:rPr>
        <w:t>ومن قال</w:t>
      </w:r>
      <w:r>
        <w:rPr>
          <w:rtl/>
        </w:rPr>
        <w:t xml:space="preserve">: </w:t>
      </w:r>
      <w:r w:rsidRPr="00A569E2">
        <w:rPr>
          <w:rtl/>
        </w:rPr>
        <w:t>السلام عليكم ورحمة الله فهي عشرون حسنة</w:t>
      </w:r>
      <w:r>
        <w:rPr>
          <w:rtl/>
        </w:rPr>
        <w:t xml:space="preserve">، </w:t>
      </w:r>
      <w:r w:rsidRPr="00A569E2">
        <w:rPr>
          <w:rtl/>
        </w:rPr>
        <w:t>ومن قال</w:t>
      </w:r>
      <w:r>
        <w:rPr>
          <w:rtl/>
        </w:rPr>
        <w:t xml:space="preserve">: </w:t>
      </w:r>
      <w:r w:rsidRPr="00A569E2">
        <w:rPr>
          <w:rtl/>
        </w:rPr>
        <w:t>السلام عليكم ورحمة الله وبركاته فهي ثلثون حسنة.</w:t>
      </w:r>
    </w:p>
    <w:p w:rsidR="001C7CB2" w:rsidRPr="00A569E2" w:rsidRDefault="001C7CB2" w:rsidP="007C645F">
      <w:pPr>
        <w:pStyle w:val="libNormal"/>
        <w:rPr>
          <w:rtl/>
        </w:rPr>
      </w:pPr>
      <w:r w:rsidRPr="00A569E2">
        <w:rPr>
          <w:rtl/>
        </w:rPr>
        <w:t>448</w:t>
      </w:r>
      <w:r>
        <w:rPr>
          <w:rtl/>
        </w:rPr>
        <w:t xml:space="preserve"> ـ أحمد </w:t>
      </w:r>
      <w:r w:rsidRPr="00A569E2">
        <w:rPr>
          <w:rtl/>
        </w:rPr>
        <w:t>بن محمد عن ابن محبوب عن جميل عن</w:t>
      </w:r>
      <w:r>
        <w:rPr>
          <w:rtl/>
        </w:rPr>
        <w:t xml:space="preserve"> أبي </w:t>
      </w:r>
      <w:r w:rsidRPr="00A569E2">
        <w:rPr>
          <w:rtl/>
        </w:rPr>
        <w:t>عبيدة الحذاء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مر أمير المؤمنين </w:t>
      </w:r>
      <w:r w:rsidRPr="000E4A2F">
        <w:rPr>
          <w:rStyle w:val="libAlaemChar"/>
          <w:rtl/>
        </w:rPr>
        <w:t>عليه‌السلام</w:t>
      </w:r>
      <w:r w:rsidRPr="00A569E2">
        <w:rPr>
          <w:rtl/>
        </w:rPr>
        <w:t xml:space="preserve"> بقوم فسلم عليهم فقالوا</w:t>
      </w:r>
      <w:r>
        <w:rPr>
          <w:rtl/>
        </w:rPr>
        <w:t xml:space="preserve">: </w:t>
      </w:r>
      <w:r w:rsidRPr="00A569E2">
        <w:rPr>
          <w:rtl/>
        </w:rPr>
        <w:t>عليك السلام ورحمة الله وبركاته ومغفرته ورضوانه</w:t>
      </w:r>
      <w:r>
        <w:rPr>
          <w:rtl/>
        </w:rPr>
        <w:t xml:space="preserve">، </w:t>
      </w:r>
      <w:r w:rsidRPr="00A569E2">
        <w:rPr>
          <w:rtl/>
        </w:rPr>
        <w:t xml:space="preserve">فقال لهم أمير المؤمنين </w:t>
      </w:r>
      <w:r w:rsidRPr="000E4A2F">
        <w:rPr>
          <w:rStyle w:val="libAlaemChar"/>
          <w:rtl/>
        </w:rPr>
        <w:t>عليه‌السلام</w:t>
      </w:r>
      <w:r>
        <w:rPr>
          <w:rtl/>
        </w:rPr>
        <w:t xml:space="preserve">: </w:t>
      </w:r>
      <w:r w:rsidRPr="00A569E2">
        <w:rPr>
          <w:rtl/>
        </w:rPr>
        <w:t>لا تجاوزوا بنا مثل ما قالت الملئكة لأبينا إبراهيم</w:t>
      </w:r>
      <w:r>
        <w:rPr>
          <w:rtl/>
        </w:rPr>
        <w:t xml:space="preserve">: </w:t>
      </w:r>
      <w:r w:rsidRPr="00A569E2">
        <w:rPr>
          <w:rtl/>
        </w:rPr>
        <w:t>انما قالوا رحمة الله وبركاته عليكم أهل البيت.</w:t>
      </w:r>
    </w:p>
    <w:p w:rsidR="001C7CB2" w:rsidRPr="00A569E2" w:rsidRDefault="001C7CB2" w:rsidP="007C645F">
      <w:pPr>
        <w:pStyle w:val="libNormal"/>
        <w:rPr>
          <w:rtl/>
        </w:rPr>
      </w:pPr>
      <w:r w:rsidRPr="00A569E2">
        <w:rPr>
          <w:rtl/>
        </w:rPr>
        <w:t>449</w:t>
      </w:r>
      <w:r>
        <w:rPr>
          <w:rtl/>
        </w:rPr>
        <w:t xml:space="preserve"> ـ </w:t>
      </w:r>
      <w:r w:rsidRPr="00A569E2">
        <w:rPr>
          <w:rtl/>
        </w:rPr>
        <w:t>محمد بن يحيى عن</w:t>
      </w:r>
      <w:r>
        <w:rPr>
          <w:rtl/>
        </w:rPr>
        <w:t xml:space="preserve"> أحمد </w:t>
      </w:r>
      <w:r w:rsidRPr="00A569E2">
        <w:rPr>
          <w:rtl/>
        </w:rPr>
        <w:t>بن محمد عن ابن محبوب عن</w:t>
      </w:r>
      <w:r>
        <w:rPr>
          <w:rtl/>
        </w:rPr>
        <w:t xml:space="preserve"> عليّ بن رئاب </w:t>
      </w:r>
      <w:r w:rsidRPr="00A569E2">
        <w:rPr>
          <w:rtl/>
        </w:rPr>
        <w:t>عن</w:t>
      </w:r>
      <w:r>
        <w:rPr>
          <w:rtl/>
        </w:rPr>
        <w:t xml:space="preserve"> أبي عبد الله </w:t>
      </w:r>
      <w:r w:rsidRPr="000E4A2F">
        <w:rPr>
          <w:rStyle w:val="libAlaemChar"/>
          <w:rtl/>
        </w:rPr>
        <w:t>عليه‌السلام</w:t>
      </w:r>
      <w:r>
        <w:rPr>
          <w:rtl/>
        </w:rPr>
        <w:t xml:space="preserve"> قال: إنَّ </w:t>
      </w:r>
      <w:r w:rsidRPr="00A569E2">
        <w:rPr>
          <w:rtl/>
        </w:rPr>
        <w:t>من تمام التحية للمقيم المصافحة وتمام التسليم على المسافر المعانقة.</w:t>
      </w:r>
    </w:p>
    <w:p w:rsidR="001C7CB2" w:rsidRPr="00A569E2" w:rsidRDefault="001C7CB2" w:rsidP="007C645F">
      <w:pPr>
        <w:pStyle w:val="libNormal"/>
        <w:rPr>
          <w:rtl/>
        </w:rPr>
      </w:pPr>
      <w:r w:rsidRPr="00A569E2">
        <w:rPr>
          <w:rtl/>
        </w:rPr>
        <w:t>450</w:t>
      </w:r>
      <w:r>
        <w:rPr>
          <w:rtl/>
        </w:rPr>
        <w:t xml:space="preserve"> ـ علي بن إبراهيم </w:t>
      </w:r>
      <w:r w:rsidRPr="00A569E2">
        <w:rPr>
          <w:rtl/>
        </w:rPr>
        <w:t>عن أبيه عن النوفلي عن السكوني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السلام تطوع والرد فريضة.</w:t>
      </w:r>
    </w:p>
    <w:p w:rsidR="001C7CB2" w:rsidRPr="00A569E2" w:rsidRDefault="001C7CB2" w:rsidP="007C645F">
      <w:pPr>
        <w:pStyle w:val="libNormal"/>
        <w:rPr>
          <w:rtl/>
        </w:rPr>
      </w:pPr>
      <w:r w:rsidRPr="00A569E2">
        <w:rPr>
          <w:rtl/>
        </w:rPr>
        <w:t>451</w:t>
      </w:r>
      <w:r>
        <w:rPr>
          <w:rtl/>
        </w:rPr>
        <w:t xml:space="preserve"> ـ </w:t>
      </w:r>
      <w:r w:rsidRPr="00A569E2">
        <w:rPr>
          <w:rtl/>
        </w:rPr>
        <w:t>محمد بن يحيى عن</w:t>
      </w:r>
      <w:r>
        <w:rPr>
          <w:rtl/>
        </w:rPr>
        <w:t xml:space="preserve"> أحمد </w:t>
      </w:r>
      <w:r w:rsidRPr="00A569E2">
        <w:rPr>
          <w:rtl/>
        </w:rPr>
        <w:t>بن محمد عن محمد بن يحيى عن غياث بن إبراهيم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سلم من القوم واحد اجزأ عنهم</w:t>
      </w:r>
      <w:r>
        <w:rPr>
          <w:rtl/>
        </w:rPr>
        <w:t xml:space="preserve">، </w:t>
      </w:r>
      <w:r w:rsidRPr="00A569E2">
        <w:rPr>
          <w:rtl/>
        </w:rPr>
        <w:t>وإذا رد واحد اجزأ عنهم.</w:t>
      </w:r>
    </w:p>
    <w:p w:rsidR="001C7CB2" w:rsidRPr="00A569E2" w:rsidRDefault="001C7CB2" w:rsidP="007C645F">
      <w:pPr>
        <w:pStyle w:val="libNormal"/>
        <w:rPr>
          <w:rtl/>
        </w:rPr>
      </w:pPr>
      <w:r w:rsidRPr="00A569E2">
        <w:rPr>
          <w:rtl/>
        </w:rPr>
        <w:t>452</w:t>
      </w:r>
      <w:r>
        <w:rPr>
          <w:rtl/>
        </w:rPr>
        <w:t xml:space="preserve"> ـ </w:t>
      </w:r>
      <w:r w:rsidRPr="00A569E2">
        <w:rPr>
          <w:rtl/>
        </w:rPr>
        <w:t>محمد بن يحيى عن</w:t>
      </w:r>
      <w:r>
        <w:rPr>
          <w:rtl/>
        </w:rPr>
        <w:t xml:space="preserve"> أحمد </w:t>
      </w:r>
      <w:r w:rsidRPr="00A569E2">
        <w:rPr>
          <w:rtl/>
        </w:rPr>
        <w:t>بن محمد عن الحسين بن سعيد عن النضر بن سويد</w:t>
      </w:r>
    </w:p>
    <w:p w:rsidR="001C7CB2" w:rsidRPr="00A569E2" w:rsidRDefault="001C7CB2" w:rsidP="007C645F">
      <w:pPr>
        <w:pStyle w:val="libNormal0"/>
        <w:rPr>
          <w:rtl/>
        </w:rPr>
      </w:pPr>
      <w:r>
        <w:rPr>
          <w:rtl/>
        </w:rPr>
        <w:br w:type="page"/>
      </w:r>
      <w:r w:rsidRPr="00A569E2">
        <w:rPr>
          <w:rtl/>
        </w:rPr>
        <w:t>عن القاسم بن سليمان عن جراح المداينى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يسلم الصغير على الكبير والمار على القاعد والقليل على الكثير.</w:t>
      </w:r>
    </w:p>
    <w:p w:rsidR="001C7CB2" w:rsidRPr="00A569E2" w:rsidRDefault="001C7CB2" w:rsidP="007C645F">
      <w:pPr>
        <w:pStyle w:val="libNormal"/>
        <w:rPr>
          <w:rtl/>
        </w:rPr>
      </w:pPr>
      <w:r w:rsidRPr="00A569E2">
        <w:rPr>
          <w:rtl/>
        </w:rPr>
        <w:t>453</w:t>
      </w:r>
      <w:r>
        <w:rPr>
          <w:rtl/>
        </w:rPr>
        <w:t xml:space="preserve"> ـ علي بن إبراهيم </w:t>
      </w:r>
      <w:r w:rsidRPr="00A569E2">
        <w:rPr>
          <w:rtl/>
        </w:rPr>
        <w:t>عن صالح بن السندي عن جعفر بن بشير عن عنبسة بن مصعب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القليل يبدءون الكثير بالسلام</w:t>
      </w:r>
      <w:r>
        <w:rPr>
          <w:rtl/>
        </w:rPr>
        <w:t xml:space="preserve">، </w:t>
      </w:r>
      <w:r w:rsidRPr="00A569E2">
        <w:rPr>
          <w:rtl/>
        </w:rPr>
        <w:t>والراكب يبدأ الماشي وأصحاب البغال يبدءون أصحاب الحمير</w:t>
      </w:r>
      <w:r>
        <w:rPr>
          <w:rtl/>
        </w:rPr>
        <w:t xml:space="preserve">، </w:t>
      </w:r>
      <w:r w:rsidRPr="00A569E2">
        <w:rPr>
          <w:rtl/>
        </w:rPr>
        <w:t>وأصحاب الخيل يبدءون أصحاب البغال.</w:t>
      </w:r>
    </w:p>
    <w:p w:rsidR="001C7CB2" w:rsidRPr="00A569E2" w:rsidRDefault="001C7CB2" w:rsidP="007C645F">
      <w:pPr>
        <w:pStyle w:val="libNormal"/>
        <w:rPr>
          <w:rtl/>
        </w:rPr>
      </w:pPr>
      <w:r w:rsidRPr="00A569E2">
        <w:rPr>
          <w:rtl/>
        </w:rPr>
        <w:t>454</w:t>
      </w:r>
      <w:r>
        <w:rPr>
          <w:rtl/>
        </w:rPr>
        <w:t xml:space="preserve"> ـ </w:t>
      </w:r>
      <w:r w:rsidRPr="00A569E2">
        <w:rPr>
          <w:rtl/>
        </w:rPr>
        <w:t>محمد بن يحيى عن</w:t>
      </w:r>
      <w:r>
        <w:rPr>
          <w:rtl/>
        </w:rPr>
        <w:t xml:space="preserve"> أحمد </w:t>
      </w:r>
      <w:r w:rsidRPr="00A569E2">
        <w:rPr>
          <w:rtl/>
        </w:rPr>
        <w:t>بن محمد بن عيسى عن ابن محبوب عن عبد الله بن سنان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البادي بالسلام اولى بالله وبرسوله.</w:t>
      </w:r>
    </w:p>
    <w:p w:rsidR="001C7CB2" w:rsidRPr="00A569E2" w:rsidRDefault="001C7CB2" w:rsidP="007C645F">
      <w:pPr>
        <w:pStyle w:val="libNormal"/>
        <w:rPr>
          <w:rtl/>
        </w:rPr>
      </w:pPr>
      <w:r w:rsidRPr="00A569E2">
        <w:rPr>
          <w:rtl/>
        </w:rPr>
        <w:t>455</w:t>
      </w:r>
      <w:r>
        <w:rPr>
          <w:rtl/>
        </w:rPr>
        <w:t xml:space="preserve"> ـ علي بن إبراهيم </w:t>
      </w:r>
      <w:r w:rsidRPr="00A569E2">
        <w:rPr>
          <w:rtl/>
        </w:rPr>
        <w:t>عن أبيه عن حماد بن عيسى عن ربعي بن عبد الله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كان رسول الله</w:t>
      </w:r>
      <w:r>
        <w:rPr>
          <w:rtl/>
        </w:rPr>
        <w:t xml:space="preserve">، </w:t>
      </w:r>
      <w:r w:rsidRPr="000E4A2F">
        <w:rPr>
          <w:rStyle w:val="libAlaemChar"/>
          <w:rtl/>
        </w:rPr>
        <w:t>صلى‌الله‌عليه‌وآله‌وسلم</w:t>
      </w:r>
      <w:r w:rsidRPr="00A569E2">
        <w:rPr>
          <w:rtl/>
        </w:rPr>
        <w:t xml:space="preserve"> يسلم على النساء ويرددن </w:t>
      </w:r>
      <w:r w:rsidRPr="000E4A2F">
        <w:rPr>
          <w:rStyle w:val="libAlaemChar"/>
          <w:rtl/>
        </w:rPr>
        <w:t>عليه‌السلام</w:t>
      </w:r>
      <w:r w:rsidRPr="00A569E2">
        <w:rPr>
          <w:rtl/>
        </w:rPr>
        <w:t xml:space="preserve"> وكان أمير المؤمنين </w:t>
      </w:r>
      <w:r w:rsidRPr="000E4A2F">
        <w:rPr>
          <w:rStyle w:val="libAlaemChar"/>
          <w:rtl/>
        </w:rPr>
        <w:t>عليه‌السلام</w:t>
      </w:r>
      <w:r w:rsidRPr="00A569E2">
        <w:rPr>
          <w:rtl/>
        </w:rPr>
        <w:t xml:space="preserve"> يسلم على النساء وكان يكره ان يسلم على الشابة منهن</w:t>
      </w:r>
      <w:r>
        <w:rPr>
          <w:rtl/>
        </w:rPr>
        <w:t xml:space="preserve">، </w:t>
      </w:r>
      <w:r w:rsidRPr="00A569E2">
        <w:rPr>
          <w:rtl/>
        </w:rPr>
        <w:t>ويقول</w:t>
      </w:r>
      <w:r>
        <w:rPr>
          <w:rtl/>
        </w:rPr>
        <w:t xml:space="preserve">: </w:t>
      </w:r>
      <w:r w:rsidRPr="00A569E2">
        <w:rPr>
          <w:rtl/>
        </w:rPr>
        <w:t>أتخوف ان يعجبني صوتها فيدخل على أكثر مما اطلب من الأجر.</w:t>
      </w:r>
    </w:p>
    <w:p w:rsidR="001C7CB2" w:rsidRPr="00A569E2" w:rsidRDefault="001C7CB2" w:rsidP="007C645F">
      <w:pPr>
        <w:pStyle w:val="libNormal"/>
        <w:rPr>
          <w:rtl/>
        </w:rPr>
      </w:pPr>
      <w:r w:rsidRPr="00A569E2">
        <w:rPr>
          <w:rtl/>
        </w:rPr>
        <w:t>456</w:t>
      </w:r>
      <w:r>
        <w:rPr>
          <w:rtl/>
        </w:rPr>
        <w:t xml:space="preserve"> ـ </w:t>
      </w:r>
      <w:r w:rsidRPr="00A569E2">
        <w:rPr>
          <w:rtl/>
        </w:rPr>
        <w:t>محمد بن يحيى عن</w:t>
      </w:r>
      <w:r>
        <w:rPr>
          <w:rtl/>
        </w:rPr>
        <w:t xml:space="preserve"> أحمد </w:t>
      </w:r>
      <w:r w:rsidRPr="00A569E2">
        <w:rPr>
          <w:rtl/>
        </w:rPr>
        <w:t>بن محمد بن عيسى عن محمد بن يحيى عن غياث بن إبراهيم عن</w:t>
      </w:r>
      <w:r>
        <w:rPr>
          <w:rtl/>
        </w:rPr>
        <w:t xml:space="preserve"> أبي عبد الله </w:t>
      </w:r>
      <w:r w:rsidRPr="000E4A2F">
        <w:rPr>
          <w:rStyle w:val="libAlaemChar"/>
          <w:rtl/>
        </w:rPr>
        <w:t>عليه‌السلام</w:t>
      </w:r>
      <w:r w:rsidRPr="00A569E2">
        <w:rPr>
          <w:rtl/>
        </w:rPr>
        <w:t xml:space="preserve"> قال قال أمير المؤمنين </w:t>
      </w:r>
      <w:r w:rsidRPr="000E4A2F">
        <w:rPr>
          <w:rStyle w:val="libAlaemChar"/>
          <w:rtl/>
        </w:rPr>
        <w:t>عليه‌السلام</w:t>
      </w:r>
      <w:r w:rsidRPr="00A569E2">
        <w:rPr>
          <w:rtl/>
        </w:rPr>
        <w:t xml:space="preserve"> لا تبدؤا أهل الكتاب بالتسليم وإذا سلموا عليكم فقولوا وعليكم.</w:t>
      </w:r>
    </w:p>
    <w:p w:rsidR="001C7CB2" w:rsidRPr="00A569E2" w:rsidRDefault="001C7CB2" w:rsidP="007C645F">
      <w:pPr>
        <w:pStyle w:val="libNormal"/>
        <w:rPr>
          <w:rtl/>
        </w:rPr>
      </w:pPr>
      <w:r w:rsidRPr="00A569E2">
        <w:rPr>
          <w:rtl/>
        </w:rPr>
        <w:t>457</w:t>
      </w:r>
      <w:r>
        <w:rPr>
          <w:rtl/>
        </w:rPr>
        <w:t xml:space="preserve"> ـ </w:t>
      </w:r>
      <w:r w:rsidRPr="00A569E2">
        <w:rPr>
          <w:rtl/>
        </w:rPr>
        <w:t>عدة من أصحابنا عن</w:t>
      </w:r>
      <w:r>
        <w:rPr>
          <w:rtl/>
        </w:rPr>
        <w:t xml:space="preserve"> أحمد </w:t>
      </w:r>
      <w:r w:rsidRPr="00A569E2">
        <w:rPr>
          <w:rtl/>
        </w:rPr>
        <w:t xml:space="preserve">بن محمد بن خالد عن عثمان بن عيسى عن سماعة قال سألت أبا عبد الله </w:t>
      </w:r>
      <w:r w:rsidRPr="000E4A2F">
        <w:rPr>
          <w:rStyle w:val="libAlaemChar"/>
          <w:rtl/>
        </w:rPr>
        <w:t>عليه‌السلام</w:t>
      </w:r>
      <w:r w:rsidRPr="00A569E2">
        <w:rPr>
          <w:rtl/>
        </w:rPr>
        <w:t xml:space="preserve"> عن اليهودي والنصراني والمشرك إذا سلموا على الرجل وهو جالس كيف ينبغي ان يرد عليهم</w:t>
      </w:r>
      <w:r>
        <w:rPr>
          <w:rtl/>
        </w:rPr>
        <w:t>؟</w:t>
      </w:r>
      <w:r w:rsidRPr="00A569E2">
        <w:rPr>
          <w:rtl/>
        </w:rPr>
        <w:t xml:space="preserve"> فقال يقول عليكم.</w:t>
      </w:r>
    </w:p>
    <w:p w:rsidR="001C7CB2" w:rsidRPr="00A569E2" w:rsidRDefault="001C7CB2" w:rsidP="007C645F">
      <w:pPr>
        <w:pStyle w:val="libNormal"/>
        <w:rPr>
          <w:rtl/>
        </w:rPr>
      </w:pPr>
      <w:r w:rsidRPr="00A569E2">
        <w:rPr>
          <w:rtl/>
        </w:rPr>
        <w:t>458</w:t>
      </w:r>
      <w:r>
        <w:rPr>
          <w:rtl/>
        </w:rPr>
        <w:t xml:space="preserve"> ـ </w:t>
      </w:r>
      <w:r w:rsidRPr="00A569E2">
        <w:rPr>
          <w:rtl/>
        </w:rPr>
        <w:t>محمد بن يحيى عن عبد الله بن محمد عن</w:t>
      </w:r>
      <w:r>
        <w:rPr>
          <w:rtl/>
        </w:rPr>
        <w:t xml:space="preserve"> علي بن الحكم </w:t>
      </w:r>
      <w:r w:rsidRPr="00A569E2">
        <w:rPr>
          <w:rtl/>
        </w:rPr>
        <w:t>عن أبان بن عثمان عن زرارة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تقول في الرد على اليهود والنصراني سلام.</w:t>
      </w:r>
    </w:p>
    <w:p w:rsidR="001C7CB2" w:rsidRPr="00A569E2" w:rsidRDefault="001C7CB2" w:rsidP="007C645F">
      <w:pPr>
        <w:pStyle w:val="libNormal"/>
        <w:rPr>
          <w:rtl/>
        </w:rPr>
      </w:pPr>
      <w:r w:rsidRPr="00957CEF">
        <w:rPr>
          <w:rStyle w:val="libBold2Char"/>
          <w:rtl/>
        </w:rPr>
        <w:t>459</w:t>
      </w:r>
      <w:r>
        <w:rPr>
          <w:rtl/>
        </w:rPr>
        <w:t xml:space="preserve"> </w:t>
      </w:r>
      <w:r w:rsidRPr="00957CEF">
        <w:rPr>
          <w:rStyle w:val="libBold2Char"/>
          <w:rtl/>
        </w:rPr>
        <w:t xml:space="preserve">ـ في كتاب الخصال </w:t>
      </w:r>
      <w:r w:rsidRPr="00A569E2">
        <w:rPr>
          <w:rtl/>
        </w:rPr>
        <w:t xml:space="preserve">عن جعفر بن محمد عن أبيه </w:t>
      </w:r>
      <w:r w:rsidRPr="000E4A2F">
        <w:rPr>
          <w:rStyle w:val="libAlaemChar"/>
          <w:rtl/>
        </w:rPr>
        <w:t>عليهما‌السلام</w:t>
      </w:r>
      <w:r w:rsidRPr="00A569E2">
        <w:rPr>
          <w:rtl/>
        </w:rPr>
        <w:t xml:space="preserve"> قال لا تسلموا على اليهود ولا على النصارى ولا على المجوس</w:t>
      </w:r>
      <w:r>
        <w:rPr>
          <w:rtl/>
        </w:rPr>
        <w:t xml:space="preserve">، </w:t>
      </w:r>
      <w:r w:rsidRPr="00A569E2">
        <w:rPr>
          <w:rtl/>
        </w:rPr>
        <w:t>ولا على عبدة الأوثان</w:t>
      </w:r>
      <w:r>
        <w:rPr>
          <w:rtl/>
        </w:rPr>
        <w:t xml:space="preserve">، </w:t>
      </w:r>
      <w:r w:rsidRPr="00A569E2">
        <w:rPr>
          <w:rtl/>
        </w:rPr>
        <w:t>ولا على موائد شراب الخمر</w:t>
      </w:r>
      <w:r>
        <w:rPr>
          <w:rtl/>
        </w:rPr>
        <w:t xml:space="preserve">، </w:t>
      </w:r>
      <w:r w:rsidRPr="00A569E2">
        <w:rPr>
          <w:rtl/>
        </w:rPr>
        <w:t>ولا على صاحب الشطرنج والنرد</w:t>
      </w:r>
      <w:r>
        <w:rPr>
          <w:rtl/>
        </w:rPr>
        <w:t xml:space="preserve">، </w:t>
      </w:r>
      <w:r w:rsidRPr="00A569E2">
        <w:rPr>
          <w:rtl/>
        </w:rPr>
        <w:t>ولا على المخنث</w:t>
      </w:r>
      <w:r>
        <w:rPr>
          <w:rtl/>
        </w:rPr>
        <w:t xml:space="preserve">، </w:t>
      </w:r>
      <w:r w:rsidRPr="00A569E2">
        <w:rPr>
          <w:rtl/>
        </w:rPr>
        <w:t>ولا على الشاعر الذي يقذف المحصنات</w:t>
      </w:r>
      <w:r>
        <w:rPr>
          <w:rtl/>
        </w:rPr>
        <w:t xml:space="preserve">، </w:t>
      </w:r>
      <w:r w:rsidRPr="00A569E2">
        <w:rPr>
          <w:rtl/>
        </w:rPr>
        <w:t>ولا على المصلى وذلك لان المصلى لا يستطيع ان يرد السلام لان التسليم من المسلم تطوع والرد فريضة ولا على آكل الربا</w:t>
      </w:r>
      <w:r>
        <w:rPr>
          <w:rtl/>
        </w:rPr>
        <w:t xml:space="preserve">، </w:t>
      </w:r>
      <w:r w:rsidRPr="00A569E2">
        <w:rPr>
          <w:rtl/>
        </w:rPr>
        <w:t>ولا على رجل جالس على غائط</w:t>
      </w:r>
      <w:r>
        <w:rPr>
          <w:rtl/>
        </w:rPr>
        <w:t xml:space="preserve">، </w:t>
      </w:r>
      <w:r w:rsidRPr="00A569E2">
        <w:rPr>
          <w:rtl/>
        </w:rPr>
        <w:t>ولا على الذي في الحمام</w:t>
      </w:r>
    </w:p>
    <w:p w:rsidR="001C7CB2" w:rsidRPr="00A569E2" w:rsidRDefault="001C7CB2" w:rsidP="007C645F">
      <w:pPr>
        <w:pStyle w:val="libNormal0"/>
        <w:rPr>
          <w:rtl/>
        </w:rPr>
      </w:pPr>
      <w:r>
        <w:rPr>
          <w:rtl/>
        </w:rPr>
        <w:br w:type="page"/>
        <w:t>و</w:t>
      </w:r>
      <w:r w:rsidRPr="00A569E2">
        <w:rPr>
          <w:rtl/>
        </w:rPr>
        <w:t>لا على الفاسق المعلن بفسقه.</w:t>
      </w:r>
    </w:p>
    <w:p w:rsidR="001C7CB2" w:rsidRPr="00A569E2" w:rsidRDefault="001C7CB2" w:rsidP="007C645F">
      <w:pPr>
        <w:pStyle w:val="libNormal"/>
        <w:rPr>
          <w:rtl/>
        </w:rPr>
      </w:pPr>
      <w:r w:rsidRPr="00A569E2">
        <w:rPr>
          <w:rtl/>
        </w:rPr>
        <w:t>460</w:t>
      </w:r>
      <w:r>
        <w:rPr>
          <w:rtl/>
        </w:rPr>
        <w:t xml:space="preserve"> ـ </w:t>
      </w:r>
      <w:r w:rsidRPr="00A569E2">
        <w:rPr>
          <w:rtl/>
        </w:rPr>
        <w:t>وفيه في حديث آخر</w:t>
      </w:r>
      <w:r>
        <w:rPr>
          <w:rtl/>
        </w:rPr>
        <w:t xml:space="preserve">: </w:t>
      </w:r>
      <w:r w:rsidRPr="00A569E2">
        <w:rPr>
          <w:rtl/>
        </w:rPr>
        <w:t>ولا على المتفكهين بالأمهات</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461</w:t>
      </w:r>
      <w:r>
        <w:rPr>
          <w:rtl/>
        </w:rPr>
        <w:t xml:space="preserve"> ـ </w:t>
      </w:r>
      <w:r w:rsidRPr="00A569E2">
        <w:rPr>
          <w:rtl/>
        </w:rPr>
        <w:t>وفي حديث آخر النهى عن السلام على من يلعب بأربعة عشر وعلى من يعمل التماثيل.</w:t>
      </w:r>
    </w:p>
    <w:p w:rsidR="001C7CB2" w:rsidRPr="00A569E2" w:rsidRDefault="001C7CB2" w:rsidP="007C645F">
      <w:pPr>
        <w:pStyle w:val="libNormal"/>
        <w:rPr>
          <w:rtl/>
        </w:rPr>
      </w:pPr>
      <w:r w:rsidRPr="00A569E2">
        <w:rPr>
          <w:rtl/>
        </w:rPr>
        <w:t>462</w:t>
      </w:r>
      <w:r>
        <w:rPr>
          <w:rtl/>
        </w:rPr>
        <w:t xml:space="preserve"> ـ </w:t>
      </w:r>
      <w:r w:rsidRPr="00A569E2">
        <w:rPr>
          <w:rtl/>
        </w:rPr>
        <w:t xml:space="preserve">عن الصادق </w:t>
      </w:r>
      <w:r w:rsidRPr="000E4A2F">
        <w:rPr>
          <w:rStyle w:val="libAlaemChar"/>
          <w:rtl/>
        </w:rPr>
        <w:t>عليه‌السلام</w:t>
      </w:r>
      <w:r w:rsidRPr="00A569E2">
        <w:rPr>
          <w:rtl/>
        </w:rPr>
        <w:t xml:space="preserve"> قال</w:t>
      </w:r>
      <w:r>
        <w:rPr>
          <w:rtl/>
        </w:rPr>
        <w:t xml:space="preserve">: </w:t>
      </w:r>
      <w:r w:rsidRPr="00A569E2">
        <w:rPr>
          <w:rtl/>
        </w:rPr>
        <w:t>ثلثة لا يسلمون الماشي مع جنازة والماشي</w:t>
      </w:r>
      <w:r>
        <w:rPr>
          <w:rtl/>
        </w:rPr>
        <w:t xml:space="preserve"> إلى </w:t>
      </w:r>
      <w:r w:rsidRPr="00A569E2">
        <w:rPr>
          <w:rtl/>
        </w:rPr>
        <w:t>الجمعة</w:t>
      </w:r>
      <w:r>
        <w:rPr>
          <w:rtl/>
        </w:rPr>
        <w:t xml:space="preserve">، </w:t>
      </w:r>
      <w:r w:rsidRPr="00A569E2">
        <w:rPr>
          <w:rtl/>
        </w:rPr>
        <w:t>وفي بيت حمام.</w:t>
      </w:r>
    </w:p>
    <w:p w:rsidR="001C7CB2" w:rsidRPr="00A569E2" w:rsidRDefault="001C7CB2" w:rsidP="007C645F">
      <w:pPr>
        <w:pStyle w:val="libNormal"/>
        <w:rPr>
          <w:rtl/>
        </w:rPr>
      </w:pPr>
      <w:r w:rsidRPr="00957CEF">
        <w:rPr>
          <w:rStyle w:val="libBold2Char"/>
          <w:rtl/>
        </w:rPr>
        <w:t>463</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فَما لَكُمْ فِي الْمُنافِقِينَ فِئَتَيْنِ</w:t>
      </w:r>
      <w:r w:rsidRPr="000E4A2F">
        <w:rPr>
          <w:rStyle w:val="libAlaemChar"/>
          <w:rtl/>
        </w:rPr>
        <w:t>)</w:t>
      </w:r>
      <w:r w:rsidRPr="00A569E2">
        <w:rPr>
          <w:rtl/>
        </w:rPr>
        <w:t xml:space="preserve"> الاية قيل نزلت في قوم قدموا</w:t>
      </w:r>
      <w:r>
        <w:rPr>
          <w:rtl/>
        </w:rPr>
        <w:t xml:space="preserve"> إلى </w:t>
      </w:r>
      <w:r w:rsidRPr="00A569E2">
        <w:rPr>
          <w:rtl/>
        </w:rPr>
        <w:t>المدينة من مكة فأظهروا للمسلمين الإسلام</w:t>
      </w:r>
      <w:r>
        <w:rPr>
          <w:rtl/>
        </w:rPr>
        <w:t xml:space="preserve">، </w:t>
      </w:r>
      <w:r w:rsidRPr="00A569E2">
        <w:rPr>
          <w:rtl/>
        </w:rPr>
        <w:t>ثم رجعوا</w:t>
      </w:r>
      <w:r>
        <w:rPr>
          <w:rtl/>
        </w:rPr>
        <w:t xml:space="preserve"> إلى </w:t>
      </w:r>
      <w:r w:rsidRPr="00A569E2">
        <w:rPr>
          <w:rtl/>
        </w:rPr>
        <w:t xml:space="preserve">مكة لأنهم استوخموا المدينة </w:t>
      </w:r>
      <w:r w:rsidRPr="00200B9A">
        <w:rPr>
          <w:rStyle w:val="libFootnotenumChar"/>
          <w:rtl/>
        </w:rPr>
        <w:t>(2)</w:t>
      </w:r>
      <w:r w:rsidRPr="00A569E2">
        <w:rPr>
          <w:rtl/>
        </w:rPr>
        <w:t xml:space="preserve"> فأظهروا الشرك ثم سافروا ببضايع المشركين</w:t>
      </w:r>
      <w:r>
        <w:rPr>
          <w:rtl/>
        </w:rPr>
        <w:t xml:space="preserve"> إلى </w:t>
      </w:r>
      <w:r w:rsidRPr="00A569E2">
        <w:rPr>
          <w:rtl/>
        </w:rPr>
        <w:t>اليمامة</w:t>
      </w:r>
      <w:r>
        <w:rPr>
          <w:rtl/>
        </w:rPr>
        <w:t xml:space="preserve">، </w:t>
      </w:r>
      <w:r w:rsidRPr="00A569E2">
        <w:rPr>
          <w:rtl/>
        </w:rPr>
        <w:t>فأراد المسلمون ان يغزوهم فاختلفوا فقال بعضهم</w:t>
      </w:r>
      <w:r>
        <w:rPr>
          <w:rtl/>
        </w:rPr>
        <w:t xml:space="preserve">: </w:t>
      </w:r>
      <w:r w:rsidRPr="00A569E2">
        <w:rPr>
          <w:rtl/>
        </w:rPr>
        <w:t>لا نفعل فإنهم مؤمنون</w:t>
      </w:r>
      <w:r>
        <w:rPr>
          <w:rtl/>
        </w:rPr>
        <w:t xml:space="preserve">، </w:t>
      </w:r>
      <w:r w:rsidRPr="00A569E2">
        <w:rPr>
          <w:rtl/>
        </w:rPr>
        <w:t>وقال آخرون</w:t>
      </w:r>
    </w:p>
    <w:p w:rsidR="001C7CB2" w:rsidRPr="00A569E2" w:rsidRDefault="001C7CB2" w:rsidP="007C645F">
      <w:pPr>
        <w:pStyle w:val="libNormal"/>
        <w:rPr>
          <w:rtl/>
        </w:rPr>
      </w:pPr>
      <w:r w:rsidRPr="00A569E2">
        <w:rPr>
          <w:rtl/>
        </w:rPr>
        <w:t xml:space="preserve">انهم مشركون فانزل الله فيهم الاية وهو المروي عن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464</w:t>
      </w:r>
      <w:r>
        <w:rPr>
          <w:rtl/>
        </w:rPr>
        <w:t xml:space="preserve"> </w:t>
      </w:r>
      <w:r w:rsidRPr="00957CEF">
        <w:rPr>
          <w:rStyle w:val="libBold2Char"/>
          <w:rtl/>
        </w:rPr>
        <w:t xml:space="preserve">ـ في روضة الكافي </w:t>
      </w:r>
      <w:r w:rsidRPr="00A569E2">
        <w:rPr>
          <w:rtl/>
        </w:rPr>
        <w:t>باسناده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وان لشياطين الانس حيلة ومكر أو خدائع ووسوسة بعضهم</w:t>
      </w:r>
      <w:r>
        <w:rPr>
          <w:rtl/>
        </w:rPr>
        <w:t xml:space="preserve"> إلى </w:t>
      </w:r>
      <w:r w:rsidRPr="00A569E2">
        <w:rPr>
          <w:rtl/>
        </w:rPr>
        <w:t>بعض يريدون ان استطاعوا أن يردوا أهل الحق عما أكرمهم الله به من النظر في دين الله الذي لم يجعل الله شياطين الانس من أهله ارادة أن يستوي أعداء الله وأهل الحق في الشك والإنكار والتكذيب فيكونون سواء كما وصف الله تعالى في كتابه من قوله</w:t>
      </w:r>
      <w:r>
        <w:rPr>
          <w:rtl/>
        </w:rPr>
        <w:t xml:space="preserve">: </w:t>
      </w:r>
      <w:r w:rsidRPr="000E4A2F">
        <w:rPr>
          <w:rStyle w:val="libAlaemChar"/>
          <w:rtl/>
        </w:rPr>
        <w:t>(</w:t>
      </w:r>
      <w:r w:rsidRPr="00500BFE">
        <w:rPr>
          <w:rStyle w:val="libAieChar"/>
          <w:rtl/>
        </w:rPr>
        <w:t>وَدُّوا لَوْ تَكْفُرُونَ كَما كَفَرُوا فَتَكُونُونَ سَواءً</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465</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وَدُّوا لَوْ تَكْفُرُونَ كَما كَفَرُوا فَتَكُونُونَ سَواءً فَلا تَتَّخِذُوا مِنْهُمْ أَوْلِياءَ حَتَّى يُهاجِرُوا فِي سَبِيلِ اللهِ فَإِنْ تَوَلَّوْا فَخُذُوهُمْ وَاقْتُلُوهُمْ حَيْثُ وَجَدْتُمُوهُمْ وَلا تَتَّخِذُوا مِنْهُمْ وَلِيًّا وَلا نَصِيراً</w:t>
      </w:r>
      <w:r w:rsidRPr="000E4A2F">
        <w:rPr>
          <w:rStyle w:val="libAlaemChar"/>
          <w:rtl/>
        </w:rPr>
        <w:t>)</w:t>
      </w:r>
      <w:r w:rsidRPr="00A569E2">
        <w:rPr>
          <w:rtl/>
          <w:lang w:bidi="fa-IR"/>
        </w:rPr>
        <w:t xml:space="preserve"> فانها نزلت في أشجع وبنى ضمرة وكان من خبرهم انه لما خرج رسول الله </w:t>
      </w:r>
      <w:r w:rsidRPr="000E4A2F">
        <w:rPr>
          <w:rStyle w:val="libAlaemChar"/>
          <w:rtl/>
        </w:rPr>
        <w:t>صلى‌الله‌عليه‌وآله‌وسلم</w:t>
      </w:r>
      <w:r>
        <w:rPr>
          <w:rtl/>
          <w:lang w:bidi="fa-IR"/>
        </w:rPr>
        <w:t xml:space="preserve"> إلى </w:t>
      </w:r>
      <w:r w:rsidRPr="00A569E2">
        <w:rPr>
          <w:rtl/>
          <w:lang w:bidi="fa-IR"/>
        </w:rPr>
        <w:t xml:space="preserve">غزاة الحديبية مر قريبا من بلادهم وقد كان رسول الله </w:t>
      </w:r>
      <w:r w:rsidRPr="000E4A2F">
        <w:rPr>
          <w:rStyle w:val="libAlaemChar"/>
          <w:rtl/>
        </w:rPr>
        <w:t>صلى‌الله‌عليه‌وآله‌وسلم</w:t>
      </w:r>
      <w:r w:rsidRPr="00A569E2">
        <w:rPr>
          <w:rtl/>
          <w:lang w:bidi="fa-IR"/>
        </w:rPr>
        <w:t xml:space="preserve"> هادن بنى ضمرة وأدعهم </w:t>
      </w:r>
      <w:r w:rsidRPr="00200B9A">
        <w:rPr>
          <w:rStyle w:val="libFootnotenumChar"/>
          <w:rtl/>
        </w:rPr>
        <w:t>(3)</w:t>
      </w:r>
      <w:r w:rsidRPr="00A569E2">
        <w:rPr>
          <w:rtl/>
          <w:lang w:bidi="fa-IR"/>
        </w:rPr>
        <w:t xml:space="preserve"> قبل ذلك</w:t>
      </w:r>
      <w:r>
        <w:rPr>
          <w:rtl/>
          <w:lang w:bidi="fa-IR"/>
        </w:rPr>
        <w:t xml:space="preserve">، </w:t>
      </w:r>
      <w:r w:rsidRPr="00A569E2">
        <w:rPr>
          <w:rtl/>
          <w:lang w:bidi="fa-IR"/>
        </w:rPr>
        <w:t>فقال أصحاب رسول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المتفكهون بالأمهات</w:t>
      </w:r>
      <w:r>
        <w:rPr>
          <w:rtl/>
        </w:rPr>
        <w:t xml:space="preserve">: </w:t>
      </w:r>
      <w:r w:rsidRPr="00A569E2">
        <w:rPr>
          <w:rtl/>
        </w:rPr>
        <w:t>الذين يشتمونهن ممازحين.</w:t>
      </w:r>
    </w:p>
    <w:p w:rsidR="001C7CB2" w:rsidRPr="00A569E2" w:rsidRDefault="001C7CB2" w:rsidP="00B4288D">
      <w:pPr>
        <w:pStyle w:val="libFootnote0"/>
        <w:rPr>
          <w:rtl/>
          <w:lang w:bidi="fa-IR"/>
        </w:rPr>
      </w:pPr>
      <w:r>
        <w:rPr>
          <w:rtl/>
        </w:rPr>
        <w:t>(</w:t>
      </w:r>
      <w:r w:rsidRPr="00A569E2">
        <w:rPr>
          <w:rtl/>
        </w:rPr>
        <w:t>2) استوخم المدينة</w:t>
      </w:r>
      <w:r>
        <w:rPr>
          <w:rtl/>
        </w:rPr>
        <w:t xml:space="preserve">: </w:t>
      </w:r>
      <w:r w:rsidRPr="00A569E2">
        <w:rPr>
          <w:rtl/>
        </w:rPr>
        <w:t>استثقلها ولم يوافق هوائها بدنه.</w:t>
      </w:r>
    </w:p>
    <w:p w:rsidR="001C7CB2" w:rsidRPr="00A569E2" w:rsidRDefault="001C7CB2" w:rsidP="00B4288D">
      <w:pPr>
        <w:pStyle w:val="libFootnote0"/>
        <w:rPr>
          <w:rtl/>
          <w:lang w:bidi="fa-IR"/>
        </w:rPr>
      </w:pPr>
      <w:r>
        <w:rPr>
          <w:rtl/>
        </w:rPr>
        <w:t>(</w:t>
      </w:r>
      <w:r w:rsidRPr="00A569E2">
        <w:rPr>
          <w:rtl/>
        </w:rPr>
        <w:t>3) هادنه</w:t>
      </w:r>
      <w:r>
        <w:rPr>
          <w:rtl/>
        </w:rPr>
        <w:t xml:space="preserve">: </w:t>
      </w:r>
      <w:r w:rsidRPr="00A569E2">
        <w:rPr>
          <w:rtl/>
        </w:rPr>
        <w:t>صالحه ووادعه.</w:t>
      </w:r>
    </w:p>
    <w:p w:rsidR="001C7CB2" w:rsidRPr="00A569E2" w:rsidRDefault="001C7CB2" w:rsidP="007C645F">
      <w:pPr>
        <w:pStyle w:val="libNormal0"/>
        <w:rPr>
          <w:rtl/>
        </w:rPr>
      </w:pPr>
      <w:r>
        <w:rPr>
          <w:rtl/>
        </w:rPr>
        <w:br w:type="page"/>
      </w:r>
      <w:r w:rsidRPr="000E4A2F">
        <w:rPr>
          <w:rStyle w:val="libAlaemChar"/>
          <w:rtl/>
        </w:rPr>
        <w:t>صلى‌الله‌عليه‌وآله‌وسلم</w:t>
      </w:r>
      <w:r w:rsidRPr="00A569E2">
        <w:rPr>
          <w:rtl/>
        </w:rPr>
        <w:t xml:space="preserve"> يا رسول الله هذه بنو ضمرة قريبا منا</w:t>
      </w:r>
      <w:r>
        <w:rPr>
          <w:rtl/>
        </w:rPr>
        <w:t xml:space="preserve">، </w:t>
      </w:r>
      <w:r w:rsidRPr="00A569E2">
        <w:rPr>
          <w:rtl/>
        </w:rPr>
        <w:t>ونخاف أن يخالفونا</w:t>
      </w:r>
      <w:r>
        <w:rPr>
          <w:rtl/>
        </w:rPr>
        <w:t xml:space="preserve"> إلى </w:t>
      </w:r>
      <w:r w:rsidRPr="00A569E2">
        <w:rPr>
          <w:rtl/>
        </w:rPr>
        <w:t>المدينة أو يعينوا علينا قريشا فلو بدأنا فقال رسول الله كلا انهم أبر العرب بالوالدين وأوصلهم للرحم وأوفاهم بالعهد</w:t>
      </w:r>
      <w:r>
        <w:rPr>
          <w:rtl/>
        </w:rPr>
        <w:t xml:space="preserve">، </w:t>
      </w:r>
      <w:r w:rsidRPr="00A569E2">
        <w:rPr>
          <w:rtl/>
        </w:rPr>
        <w:t>وكان أشجع بلادهم قريبا من بلاد بنى ضمرة</w:t>
      </w:r>
      <w:r>
        <w:rPr>
          <w:rtl/>
        </w:rPr>
        <w:t xml:space="preserve">، </w:t>
      </w:r>
      <w:r w:rsidRPr="00A569E2">
        <w:rPr>
          <w:rtl/>
        </w:rPr>
        <w:t>وهم بطن من كنانة</w:t>
      </w:r>
      <w:r>
        <w:rPr>
          <w:rtl/>
        </w:rPr>
        <w:t xml:space="preserve">، </w:t>
      </w:r>
      <w:r w:rsidRPr="00A569E2">
        <w:rPr>
          <w:rtl/>
        </w:rPr>
        <w:t>وكانت أشجع بينهم وبين بنى ضمرة حلف بالمراعاة والامان. وأجدبت بلاد أشجع وأخصبت بلاد بنى ضمرة</w:t>
      </w:r>
      <w:r>
        <w:rPr>
          <w:rtl/>
        </w:rPr>
        <w:t xml:space="preserve">، </w:t>
      </w:r>
      <w:r w:rsidRPr="00A569E2">
        <w:rPr>
          <w:rtl/>
        </w:rPr>
        <w:t>فصارت أشجع</w:t>
      </w:r>
      <w:r>
        <w:rPr>
          <w:rtl/>
        </w:rPr>
        <w:t xml:space="preserve"> إلى </w:t>
      </w:r>
      <w:r w:rsidRPr="00A569E2">
        <w:rPr>
          <w:rtl/>
        </w:rPr>
        <w:t>بلاد ضمرة</w:t>
      </w:r>
      <w:r>
        <w:rPr>
          <w:rtl/>
        </w:rPr>
        <w:t xml:space="preserve">، </w:t>
      </w:r>
      <w:r w:rsidRPr="00A569E2">
        <w:rPr>
          <w:rtl/>
        </w:rPr>
        <w:t xml:space="preserve">فلما بلغ رسول الله </w:t>
      </w:r>
      <w:r w:rsidRPr="000E4A2F">
        <w:rPr>
          <w:rStyle w:val="libAlaemChar"/>
          <w:rtl/>
        </w:rPr>
        <w:t>صلى‌الله‌عليه‌وآله‌وسلم</w:t>
      </w:r>
      <w:r w:rsidRPr="00A569E2">
        <w:rPr>
          <w:rtl/>
        </w:rPr>
        <w:t xml:space="preserve"> مسيرهم</w:t>
      </w:r>
      <w:r>
        <w:rPr>
          <w:rtl/>
        </w:rPr>
        <w:t xml:space="preserve"> إلى </w:t>
      </w:r>
      <w:r w:rsidRPr="00A569E2">
        <w:rPr>
          <w:rtl/>
        </w:rPr>
        <w:t>بنى ضمرة تهيأ للمسير</w:t>
      </w:r>
      <w:r>
        <w:rPr>
          <w:rtl/>
        </w:rPr>
        <w:t xml:space="preserve"> إلى </w:t>
      </w:r>
      <w:r w:rsidRPr="00A569E2">
        <w:rPr>
          <w:rtl/>
        </w:rPr>
        <w:t>أشجع فيغزوهم للموادعة التي كانت بينه وبين بنى ضمرة</w:t>
      </w:r>
      <w:r>
        <w:rPr>
          <w:rtl/>
        </w:rPr>
        <w:t xml:space="preserve">، </w:t>
      </w:r>
      <w:r w:rsidRPr="00A569E2">
        <w:rPr>
          <w:rtl/>
        </w:rPr>
        <w:t>فأنزل الله</w:t>
      </w:r>
      <w:r>
        <w:rPr>
          <w:rtl/>
        </w:rPr>
        <w:t xml:space="preserve">: </w:t>
      </w:r>
      <w:r w:rsidRPr="000E4A2F">
        <w:rPr>
          <w:rStyle w:val="libAlaemChar"/>
          <w:rtl/>
        </w:rPr>
        <w:t>(</w:t>
      </w:r>
      <w:r w:rsidRPr="00500BFE">
        <w:rPr>
          <w:rStyle w:val="libAieChar"/>
          <w:rtl/>
        </w:rPr>
        <w:t>وَدُّوا لَوْ تَكْفُرُونَ كَما كَفَرُوا</w:t>
      </w:r>
      <w:r w:rsidRPr="000E4A2F">
        <w:rPr>
          <w:rStyle w:val="libAlaemChar"/>
          <w:rtl/>
        </w:rPr>
        <w:t>)</w:t>
      </w:r>
      <w:r w:rsidRPr="00A569E2">
        <w:rPr>
          <w:rtl/>
        </w:rPr>
        <w:t xml:space="preserve"> الاية ثم استثنى بأشجع فقال</w:t>
      </w:r>
      <w:r>
        <w:rPr>
          <w:rtl/>
        </w:rPr>
        <w:t xml:space="preserve">: </w:t>
      </w:r>
      <w:r w:rsidRPr="000E4A2F">
        <w:rPr>
          <w:rStyle w:val="libAlaemChar"/>
          <w:rtl/>
        </w:rPr>
        <w:t>(</w:t>
      </w:r>
      <w:r w:rsidRPr="00500BFE">
        <w:rPr>
          <w:rStyle w:val="libAieChar"/>
          <w:rtl/>
        </w:rPr>
        <w:t>إِلَّا الَّذِينَ يَصِلُونَ إلى قَوْمٍ بَيْنَكُمْ وَبَيْنَهُمْ مِيثاقٌ أَوْ جاؤُكُمْ حَصِرَتْ صُدُورُهُمْ أَنْ يُقاتِلُوكُمْ أَوْ يُقاتِلُوا قَوْمَهُمْ وَلَوْ شاءَ اللهُ لَسَلَّطَهُمْ عَلَيْكُمْ فَلَقاتَلُوكُمْ فَإِنِ اعْتَزَلُوكُمْ فَلَمْ يُقاتِلُوكُمْ وَأَلْقَوْا إِلَيْكُمُ السَّلَمَ فَما جَعَلَ اللهُ لَكُمْ عَلَيْهِمْ سَبِيلاً</w:t>
      </w:r>
      <w:r w:rsidRPr="000E4A2F">
        <w:rPr>
          <w:rStyle w:val="libAlaemChar"/>
          <w:rtl/>
        </w:rPr>
        <w:t>)</w:t>
      </w:r>
      <w:r w:rsidRPr="00A569E2">
        <w:rPr>
          <w:rtl/>
        </w:rPr>
        <w:t xml:space="preserve"> وكانت أشجع محالها البيضاء والحل والمستباح</w:t>
      </w:r>
      <w:r>
        <w:rPr>
          <w:rtl/>
        </w:rPr>
        <w:t xml:space="preserve">، </w:t>
      </w:r>
      <w:r w:rsidRPr="00A569E2">
        <w:rPr>
          <w:rtl/>
        </w:rPr>
        <w:t xml:space="preserve">وقد كانوا قربوا من رسول الله </w:t>
      </w:r>
      <w:r w:rsidRPr="000E4A2F">
        <w:rPr>
          <w:rStyle w:val="libAlaemChar"/>
          <w:rtl/>
        </w:rPr>
        <w:t>صلى‌الله‌عليه‌وآله‌وسلم</w:t>
      </w:r>
      <w:r w:rsidRPr="00A569E2">
        <w:rPr>
          <w:rtl/>
        </w:rPr>
        <w:t xml:space="preserve"> فهابوا تقربهم من رسول الله أن يبعث إليهم من يغزوهم</w:t>
      </w:r>
      <w:r>
        <w:rPr>
          <w:rtl/>
        </w:rPr>
        <w:t xml:space="preserve">، </w:t>
      </w:r>
      <w:r w:rsidRPr="00A569E2">
        <w:rPr>
          <w:rtl/>
        </w:rPr>
        <w:t xml:space="preserve">وكان رسول الله </w:t>
      </w:r>
      <w:r w:rsidRPr="000E4A2F">
        <w:rPr>
          <w:rStyle w:val="libAlaemChar"/>
          <w:rtl/>
        </w:rPr>
        <w:t>صلى‌الله‌عليه‌وآله</w:t>
      </w:r>
      <w:r w:rsidRPr="00A569E2">
        <w:rPr>
          <w:rtl/>
        </w:rPr>
        <w:t xml:space="preserve"> قد خافهم أن يصيبوا من أطرافه شيئا فهم بالمسير إليهم</w:t>
      </w:r>
      <w:r>
        <w:rPr>
          <w:rtl/>
        </w:rPr>
        <w:t xml:space="preserve">، </w:t>
      </w:r>
      <w:r w:rsidRPr="00A569E2">
        <w:rPr>
          <w:rtl/>
        </w:rPr>
        <w:t>فبينما هو على ذلك إذ جاءت أشجع ورئيسها مسعود بن رحيلة وهم سبعمائة</w:t>
      </w:r>
      <w:r>
        <w:rPr>
          <w:rtl/>
        </w:rPr>
        <w:t xml:space="preserve">، </w:t>
      </w:r>
      <w:r w:rsidRPr="00A569E2">
        <w:rPr>
          <w:rtl/>
        </w:rPr>
        <w:t xml:space="preserve">فنزلوا شعب سلع وذلك في شهر ربيع الاخر سنة ست فدعا رسول الله </w:t>
      </w:r>
      <w:r w:rsidRPr="000E4A2F">
        <w:rPr>
          <w:rStyle w:val="libAlaemChar"/>
          <w:rtl/>
        </w:rPr>
        <w:t>صلى‌الله‌عليه‌وآله</w:t>
      </w:r>
      <w:r w:rsidRPr="00A569E2">
        <w:rPr>
          <w:rtl/>
        </w:rPr>
        <w:t xml:space="preserve"> أسيد بن حصين فقال له</w:t>
      </w:r>
      <w:r>
        <w:rPr>
          <w:rtl/>
        </w:rPr>
        <w:t xml:space="preserve">: </w:t>
      </w:r>
      <w:r w:rsidRPr="00A569E2">
        <w:rPr>
          <w:rtl/>
        </w:rPr>
        <w:t>اذهب في نفر من أصحابك حتى تنظر ما أقدم أشجع فخرج أسيد ومعه ثلثة نفر من أصحابه فوقف عليهم فقال</w:t>
      </w:r>
      <w:r>
        <w:rPr>
          <w:rtl/>
        </w:rPr>
        <w:t xml:space="preserve">: </w:t>
      </w:r>
      <w:r w:rsidRPr="00A569E2">
        <w:rPr>
          <w:rtl/>
        </w:rPr>
        <w:t>ما أقدمكم</w:t>
      </w:r>
      <w:r>
        <w:rPr>
          <w:rtl/>
        </w:rPr>
        <w:t>؟</w:t>
      </w:r>
      <w:r w:rsidRPr="00A569E2">
        <w:rPr>
          <w:rtl/>
        </w:rPr>
        <w:t xml:space="preserve"> فقام</w:t>
      </w:r>
      <w:r>
        <w:rPr>
          <w:rtl/>
        </w:rPr>
        <w:t xml:space="preserve"> إليه </w:t>
      </w:r>
      <w:r w:rsidRPr="00A569E2">
        <w:rPr>
          <w:rtl/>
        </w:rPr>
        <w:t>مسعود ابن رحيلة وهو رئيس أشجع فسلم على أسيد وأصحابه وقالوا جئنا لنوادع محمدا</w:t>
      </w:r>
      <w:r>
        <w:rPr>
          <w:rtl/>
        </w:rPr>
        <w:t xml:space="preserve">، </w:t>
      </w:r>
      <w:r w:rsidRPr="00A569E2">
        <w:rPr>
          <w:rtl/>
        </w:rPr>
        <w:t>فرجع أسيد</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فأخبره فقال رسول الله </w:t>
      </w:r>
      <w:r w:rsidRPr="000E4A2F">
        <w:rPr>
          <w:rStyle w:val="libAlaemChar"/>
          <w:rtl/>
        </w:rPr>
        <w:t>صلى‌الله‌عليه‌وآله</w:t>
      </w:r>
      <w:r>
        <w:rPr>
          <w:rtl/>
        </w:rPr>
        <w:t xml:space="preserve">: </w:t>
      </w:r>
      <w:r w:rsidRPr="00A569E2">
        <w:rPr>
          <w:rtl/>
        </w:rPr>
        <w:t>خاف القوم ان اغزوهم فأرادوا الصلح بيني وبينهم</w:t>
      </w:r>
      <w:r>
        <w:rPr>
          <w:rtl/>
        </w:rPr>
        <w:t xml:space="preserve">، </w:t>
      </w:r>
      <w:r w:rsidRPr="00A569E2">
        <w:rPr>
          <w:rtl/>
        </w:rPr>
        <w:t>ثم بعث إليهم بعشرة أحمال تمر فقدمها امامه</w:t>
      </w:r>
      <w:r>
        <w:rPr>
          <w:rtl/>
        </w:rPr>
        <w:t xml:space="preserve">، </w:t>
      </w:r>
      <w:r w:rsidRPr="00A569E2">
        <w:rPr>
          <w:rtl/>
        </w:rPr>
        <w:t>ثم قال نعم الشيء الهدية امام الحاجة</w:t>
      </w:r>
      <w:r>
        <w:rPr>
          <w:rtl/>
        </w:rPr>
        <w:t xml:space="preserve">، </w:t>
      </w:r>
      <w:r w:rsidRPr="00A569E2">
        <w:rPr>
          <w:rtl/>
        </w:rPr>
        <w:t>ثم أتاهم فقال</w:t>
      </w:r>
      <w:r>
        <w:rPr>
          <w:rtl/>
        </w:rPr>
        <w:t xml:space="preserve">: </w:t>
      </w:r>
      <w:r w:rsidRPr="00A569E2">
        <w:rPr>
          <w:rtl/>
        </w:rPr>
        <w:t>يا معشر أشجع ما أقدمكم</w:t>
      </w:r>
      <w:r>
        <w:rPr>
          <w:rtl/>
        </w:rPr>
        <w:t>؟</w:t>
      </w:r>
      <w:r w:rsidRPr="00A569E2">
        <w:rPr>
          <w:rtl/>
        </w:rPr>
        <w:t xml:space="preserve"> قالوا</w:t>
      </w:r>
      <w:r>
        <w:rPr>
          <w:rtl/>
        </w:rPr>
        <w:t xml:space="preserve">: </w:t>
      </w:r>
      <w:r w:rsidRPr="00A569E2">
        <w:rPr>
          <w:rtl/>
        </w:rPr>
        <w:t>قربت دارنا منك وليس في قومنا أقل عددا منا</w:t>
      </w:r>
      <w:r>
        <w:rPr>
          <w:rtl/>
        </w:rPr>
        <w:t xml:space="preserve">، </w:t>
      </w:r>
      <w:r w:rsidRPr="00A569E2">
        <w:rPr>
          <w:rtl/>
        </w:rPr>
        <w:t>فضقنا بحربك لقرب دارنا منك وضقنا بحرب قومنا لقلتنا فيهم</w:t>
      </w:r>
      <w:r>
        <w:rPr>
          <w:rtl/>
        </w:rPr>
        <w:t xml:space="preserve">، </w:t>
      </w:r>
      <w:r w:rsidRPr="00A569E2">
        <w:rPr>
          <w:rtl/>
        </w:rPr>
        <w:t xml:space="preserve">فجئنا لنوادعك فقبل النبي </w:t>
      </w:r>
      <w:r w:rsidRPr="000E4A2F">
        <w:rPr>
          <w:rStyle w:val="libAlaemChar"/>
          <w:rtl/>
        </w:rPr>
        <w:t>صلى‌الله‌عليه‌وآله</w:t>
      </w:r>
      <w:r w:rsidRPr="00A569E2">
        <w:rPr>
          <w:rtl/>
        </w:rPr>
        <w:t xml:space="preserve"> ذلك منهم ووادعهم فأقاموا يومهم ثم رجعوا</w:t>
      </w:r>
      <w:r>
        <w:rPr>
          <w:rtl/>
        </w:rPr>
        <w:t xml:space="preserve"> إلى </w:t>
      </w:r>
      <w:r w:rsidRPr="00A569E2">
        <w:rPr>
          <w:rtl/>
        </w:rPr>
        <w:t>بلادهم. وفيهم نزلت هذه الاية</w:t>
      </w:r>
      <w:r>
        <w:rPr>
          <w:rtl/>
        </w:rPr>
        <w:t xml:space="preserve">: </w:t>
      </w:r>
      <w:r w:rsidRPr="000E4A2F">
        <w:rPr>
          <w:rStyle w:val="libAlaemChar"/>
          <w:rtl/>
        </w:rPr>
        <w:t>(</w:t>
      </w:r>
      <w:r w:rsidRPr="00500BFE">
        <w:rPr>
          <w:rStyle w:val="libAieChar"/>
          <w:rtl/>
        </w:rPr>
        <w:t>إِلَّا الَّذِينَ يَصِلُونَ إلى قَوْمٍ بَيْنَكُمْ وَبَيْنَهُمْ مِيثاقٌ</w:t>
      </w:r>
      <w:r w:rsidRPr="000E4A2F">
        <w:rPr>
          <w:rStyle w:val="libAlaemChar"/>
          <w:rtl/>
        </w:rPr>
        <w:t>)</w:t>
      </w:r>
      <w:r w:rsidRPr="00A569E2">
        <w:rPr>
          <w:rtl/>
        </w:rPr>
        <w:t xml:space="preserve"> الاية.</w:t>
      </w:r>
    </w:p>
    <w:p w:rsidR="001C7CB2" w:rsidRPr="00A569E2" w:rsidRDefault="001C7CB2" w:rsidP="007C645F">
      <w:pPr>
        <w:pStyle w:val="libNormal"/>
        <w:rPr>
          <w:rtl/>
        </w:rPr>
      </w:pPr>
      <w:r>
        <w:rPr>
          <w:rtl/>
        </w:rPr>
        <w:br w:type="page"/>
      </w:r>
      <w:r w:rsidRPr="00A569E2">
        <w:rPr>
          <w:rtl/>
        </w:rPr>
        <w:t>466</w:t>
      </w:r>
      <w:r>
        <w:rPr>
          <w:rtl/>
        </w:rPr>
        <w:t xml:space="preserve"> ـ حدّثني أبي </w:t>
      </w:r>
      <w:r w:rsidRPr="00A569E2">
        <w:rPr>
          <w:rtl/>
        </w:rPr>
        <w:t>عمير عن محمد بن الفضيل عن</w:t>
      </w:r>
      <w:r>
        <w:rPr>
          <w:rtl/>
        </w:rPr>
        <w:t xml:space="preserve"> أبي </w:t>
      </w:r>
      <w:r w:rsidRPr="00A569E2">
        <w:rPr>
          <w:rtl/>
        </w:rPr>
        <w:t>الصباح الكناني عن</w:t>
      </w:r>
      <w:r>
        <w:rPr>
          <w:rtl/>
        </w:rPr>
        <w:t xml:space="preserve"> أبي عبد الله </w:t>
      </w:r>
      <w:r w:rsidRPr="000E4A2F">
        <w:rPr>
          <w:rStyle w:val="libAlaemChar"/>
          <w:rtl/>
        </w:rPr>
        <w:t>عليهم‌السلام</w:t>
      </w:r>
      <w:r w:rsidRPr="00A569E2">
        <w:rPr>
          <w:rtl/>
        </w:rPr>
        <w:t xml:space="preserve"> قال كانت سيرة رسول الله </w:t>
      </w:r>
      <w:r w:rsidRPr="000E4A2F">
        <w:rPr>
          <w:rStyle w:val="libAlaemChar"/>
          <w:rtl/>
        </w:rPr>
        <w:t>صلى‌الله‌عليه‌وآله</w:t>
      </w:r>
      <w:r w:rsidRPr="00A569E2">
        <w:rPr>
          <w:rtl/>
        </w:rPr>
        <w:t xml:space="preserve"> قبل نزول سورة براءة الا يقاتل الا من قاتله</w:t>
      </w:r>
      <w:r>
        <w:rPr>
          <w:rtl/>
        </w:rPr>
        <w:t xml:space="preserve">، </w:t>
      </w:r>
      <w:r w:rsidRPr="00A569E2">
        <w:rPr>
          <w:rtl/>
        </w:rPr>
        <w:t>ولا يحارب الا من حاربه وأراده</w:t>
      </w:r>
      <w:r>
        <w:rPr>
          <w:rtl/>
        </w:rPr>
        <w:t xml:space="preserve">، </w:t>
      </w:r>
      <w:r w:rsidRPr="00A569E2">
        <w:rPr>
          <w:rtl/>
        </w:rPr>
        <w:t xml:space="preserve">وقد كان نزل عليه في ذلك من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فَإِنِ اعْتَزَلُوكُمْ فَلَمْ يُقاتِلُوكُمْ وَأَلْقَوْا إِلَيْكُمُ السَّلَمَ فَما جَعَلَ اللهُ لَكُمْ عَلَيْهِمْ سَبِيلاً</w:t>
      </w:r>
      <w:r w:rsidRPr="000E4A2F">
        <w:rPr>
          <w:rStyle w:val="libAlaemChar"/>
          <w:rtl/>
        </w:rPr>
        <w:t>)</w:t>
      </w:r>
      <w:r w:rsidRPr="00A569E2">
        <w:rPr>
          <w:rtl/>
        </w:rPr>
        <w:t xml:space="preserve"> فكان رسول الله </w:t>
      </w:r>
      <w:r w:rsidRPr="000E4A2F">
        <w:rPr>
          <w:rStyle w:val="libAlaemChar"/>
          <w:rtl/>
        </w:rPr>
        <w:t>صلى‌الله‌عليه‌وآله‌وسلم</w:t>
      </w:r>
      <w:r w:rsidRPr="00A569E2">
        <w:rPr>
          <w:rtl/>
        </w:rPr>
        <w:t xml:space="preserve"> لا يقاتل أحدا قد تنحى عنه واعتزله حتى نزلت عليه سورة براءة</w:t>
      </w:r>
      <w:r>
        <w:rPr>
          <w:rtl/>
        </w:rPr>
        <w:t xml:space="preserve">، </w:t>
      </w:r>
      <w:r w:rsidRPr="00A569E2">
        <w:rPr>
          <w:rtl/>
        </w:rPr>
        <w:t xml:space="preserve">وأمر بقتل المشركين من اعتزله ومن لم يعتزله الا الذين قد كان عاهدهم رسول الله </w:t>
      </w:r>
      <w:r w:rsidRPr="000E4A2F">
        <w:rPr>
          <w:rStyle w:val="libAlaemChar"/>
          <w:rtl/>
        </w:rPr>
        <w:t>صلى‌الله‌عليه‌وآله‌وسلم</w:t>
      </w:r>
      <w:r w:rsidRPr="00A569E2">
        <w:rPr>
          <w:rtl/>
        </w:rPr>
        <w:t xml:space="preserve"> يوم فتح مكة</w:t>
      </w:r>
      <w:r>
        <w:rPr>
          <w:rtl/>
        </w:rPr>
        <w:t xml:space="preserve"> إلى </w:t>
      </w:r>
      <w:r w:rsidRPr="00A569E2">
        <w:rPr>
          <w:rtl/>
        </w:rPr>
        <w:t>مدة</w:t>
      </w:r>
      <w:r>
        <w:rPr>
          <w:rtl/>
        </w:rPr>
        <w:t xml:space="preserve">، </w:t>
      </w:r>
      <w:r w:rsidRPr="00A569E2">
        <w:rPr>
          <w:rtl/>
        </w:rPr>
        <w:t>منهم صفوان بن امية وسهيل بن عمرو</w:t>
      </w:r>
      <w:r>
        <w:rPr>
          <w:rFonts w:hint="cs"/>
          <w:rtl/>
        </w:rPr>
        <w:t xml:space="preserve"> </w:t>
      </w:r>
      <w:r w:rsidRPr="00A569E2">
        <w:rPr>
          <w:rtl/>
        </w:rPr>
        <w:t>والحديث طويل وهو مذكور بتمامه في</w:t>
      </w:r>
      <w:r>
        <w:rPr>
          <w:rtl/>
        </w:rPr>
        <w:t xml:space="preserve"> أوّل </w:t>
      </w:r>
      <w:r w:rsidRPr="00A569E2">
        <w:rPr>
          <w:rtl/>
        </w:rPr>
        <w:t>براءة.</w:t>
      </w:r>
    </w:p>
    <w:p w:rsidR="001C7CB2" w:rsidRPr="00A569E2" w:rsidRDefault="001C7CB2" w:rsidP="007C645F">
      <w:pPr>
        <w:pStyle w:val="libNormal"/>
        <w:rPr>
          <w:rtl/>
          <w:lang w:bidi="fa-IR"/>
        </w:rPr>
      </w:pPr>
      <w:r w:rsidRPr="00957CEF">
        <w:rPr>
          <w:rStyle w:val="libBold2Char"/>
          <w:rtl/>
        </w:rPr>
        <w:t>467</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إِلَّا الَّذِينَ يَصِلُونَ إلى قَوْمٍ بَيْنَكُمْ وَبَيْنَهُمْ مِيثاقٌ</w:t>
      </w:r>
      <w:r w:rsidRPr="000E4A2F">
        <w:rPr>
          <w:rStyle w:val="libAlaemChar"/>
          <w:rtl/>
        </w:rPr>
        <w:t>)</w:t>
      </w:r>
      <w:r w:rsidRPr="00A569E2">
        <w:rPr>
          <w:rtl/>
          <w:lang w:bidi="fa-IR"/>
        </w:rPr>
        <w:t xml:space="preserve"> واختلف في هؤلاء فالمروي</w:t>
      </w:r>
    </w:p>
    <w:p w:rsidR="001C7CB2" w:rsidRPr="00A569E2" w:rsidRDefault="001C7CB2" w:rsidP="007C645F">
      <w:pPr>
        <w:pStyle w:val="libNormal"/>
        <w:rPr>
          <w:rtl/>
        </w:rPr>
      </w:pPr>
      <w:r w:rsidRPr="00A569E2">
        <w:rPr>
          <w:rtl/>
        </w:rPr>
        <w:t>عن</w:t>
      </w:r>
      <w:r>
        <w:rPr>
          <w:rtl/>
        </w:rPr>
        <w:t xml:space="preserve"> أبي جعفر </w:t>
      </w:r>
      <w:r w:rsidRPr="000E4A2F">
        <w:rPr>
          <w:rStyle w:val="libAlaemChar"/>
          <w:rtl/>
        </w:rPr>
        <w:t>عليه‌السلام</w:t>
      </w:r>
      <w:r>
        <w:rPr>
          <w:rtl/>
        </w:rPr>
        <w:t xml:space="preserve"> أنّه قال</w:t>
      </w:r>
      <w:r w:rsidRPr="00A569E2">
        <w:rPr>
          <w:rtl/>
        </w:rPr>
        <w:t xml:space="preserve">. المراد بقوله </w:t>
      </w:r>
      <w:r w:rsidRPr="000E4A2F">
        <w:rPr>
          <w:rStyle w:val="libAlaemChar"/>
          <w:rtl/>
        </w:rPr>
        <w:t>(</w:t>
      </w:r>
      <w:r w:rsidRPr="00500BFE">
        <w:rPr>
          <w:rStyle w:val="libAieChar"/>
          <w:rtl/>
        </w:rPr>
        <w:t>قَوْمٍ بَيْنَكُمْ وَبَيْنَهُمْ مِيثاقٌ</w:t>
      </w:r>
      <w:r w:rsidRPr="000E4A2F">
        <w:rPr>
          <w:rStyle w:val="libAlaemChar"/>
          <w:rtl/>
        </w:rPr>
        <w:t>)</w:t>
      </w:r>
      <w:r w:rsidRPr="00A569E2">
        <w:rPr>
          <w:rtl/>
        </w:rPr>
        <w:t xml:space="preserve"> هو هلال بن عويم الأسلمي واثق عن قومه رسول الله </w:t>
      </w:r>
      <w:r w:rsidRPr="000E4A2F">
        <w:rPr>
          <w:rStyle w:val="libAlaemChar"/>
          <w:rtl/>
        </w:rPr>
        <w:t>صلى‌الله‌عليه‌وآله‌وسلم</w:t>
      </w:r>
      <w:r w:rsidRPr="00A569E2">
        <w:rPr>
          <w:rtl/>
        </w:rPr>
        <w:t xml:space="preserve"> وقال في موادعته على ان لا نحيف يا محمد من أتانا ولا تحيف من أتاك </w:t>
      </w:r>
      <w:r w:rsidRPr="00200B9A">
        <w:rPr>
          <w:rStyle w:val="libFootnotenumChar"/>
          <w:rtl/>
        </w:rPr>
        <w:t>(1)</w:t>
      </w:r>
      <w:r w:rsidRPr="00A569E2">
        <w:rPr>
          <w:rtl/>
        </w:rPr>
        <w:t xml:space="preserve"> فنهى الله سبحانه ان يعرض لأحد عهد إليهم.</w:t>
      </w:r>
    </w:p>
    <w:p w:rsidR="001C7CB2" w:rsidRPr="00A569E2" w:rsidRDefault="001C7CB2" w:rsidP="007C645F">
      <w:pPr>
        <w:pStyle w:val="libNormal"/>
        <w:rPr>
          <w:rtl/>
          <w:lang w:bidi="fa-IR"/>
        </w:rPr>
      </w:pPr>
      <w:r w:rsidRPr="00957CEF">
        <w:rPr>
          <w:rStyle w:val="libBold2Char"/>
          <w:rtl/>
        </w:rPr>
        <w:t>468</w:t>
      </w:r>
      <w:r>
        <w:rPr>
          <w:rtl/>
          <w:lang w:bidi="fa-IR"/>
        </w:rPr>
        <w:t xml:space="preserve"> </w:t>
      </w:r>
      <w:r w:rsidRPr="00957CEF">
        <w:rPr>
          <w:rStyle w:val="libBold2Char"/>
          <w:rtl/>
        </w:rPr>
        <w:t xml:space="preserve">ـ في روضة الكافي علي بن إبراهيم </w:t>
      </w:r>
      <w:r w:rsidRPr="00A569E2">
        <w:rPr>
          <w:rtl/>
          <w:lang w:bidi="fa-IR"/>
        </w:rPr>
        <w:t>عن أبيه عن</w:t>
      </w:r>
      <w:r>
        <w:rPr>
          <w:rtl/>
          <w:lang w:bidi="fa-IR"/>
        </w:rPr>
        <w:t xml:space="preserve"> أحمد </w:t>
      </w:r>
      <w:r w:rsidRPr="00A569E2">
        <w:rPr>
          <w:rtl/>
          <w:lang w:bidi="fa-IR"/>
        </w:rPr>
        <w:t>بن محمد بن</w:t>
      </w:r>
      <w:r>
        <w:rPr>
          <w:rtl/>
          <w:lang w:bidi="fa-IR"/>
        </w:rPr>
        <w:t xml:space="preserve"> أبي </w:t>
      </w:r>
      <w:r w:rsidRPr="00A569E2">
        <w:rPr>
          <w:rtl/>
          <w:lang w:bidi="fa-IR"/>
        </w:rPr>
        <w:t>نصر عن أبان عن الفضل</w:t>
      </w:r>
      <w:r>
        <w:rPr>
          <w:rtl/>
          <w:lang w:bidi="fa-IR"/>
        </w:rPr>
        <w:t xml:space="preserve"> أبي </w:t>
      </w:r>
      <w:r w:rsidRPr="00A569E2">
        <w:rPr>
          <w:rtl/>
          <w:lang w:bidi="fa-IR"/>
        </w:rPr>
        <w:t xml:space="preserve">العباس عن 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أَوْ جاؤُكُمْ حَصِرَتْ صُدُورُهُمْ أَنْ يُقاتِلُوكُمْ أَوْ يُقاتِلُوا قَوْمَهُمْ</w:t>
      </w:r>
      <w:r w:rsidRPr="000E4A2F">
        <w:rPr>
          <w:rStyle w:val="libAlaemChar"/>
          <w:rtl/>
        </w:rPr>
        <w:t>)</w:t>
      </w:r>
      <w:r w:rsidRPr="00A569E2">
        <w:rPr>
          <w:rtl/>
          <w:lang w:bidi="fa-IR"/>
        </w:rPr>
        <w:t xml:space="preserve"> فقال</w:t>
      </w:r>
      <w:r>
        <w:rPr>
          <w:rtl/>
          <w:lang w:bidi="fa-IR"/>
        </w:rPr>
        <w:t xml:space="preserve">: </w:t>
      </w:r>
      <w:r w:rsidRPr="00A569E2">
        <w:rPr>
          <w:rtl/>
          <w:lang w:bidi="fa-IR"/>
        </w:rPr>
        <w:t>نزلت في بنى مدلج لأنهم جاؤا</w:t>
      </w:r>
      <w:r>
        <w:rPr>
          <w:rtl/>
          <w:lang w:bidi="fa-IR"/>
        </w:rPr>
        <w:t xml:space="preserve"> إلى </w:t>
      </w:r>
      <w:r w:rsidRPr="00A569E2">
        <w:rPr>
          <w:rtl/>
          <w:lang w:bidi="fa-IR"/>
        </w:rPr>
        <w:t xml:space="preserve">رسول الله </w:t>
      </w:r>
      <w:r w:rsidRPr="000E4A2F">
        <w:rPr>
          <w:rStyle w:val="libAlaemChar"/>
          <w:rtl/>
        </w:rPr>
        <w:t>صلى‌الله‌عليه‌وآله‌وسلم</w:t>
      </w:r>
      <w:r w:rsidRPr="00A569E2">
        <w:rPr>
          <w:rtl/>
          <w:lang w:bidi="fa-IR"/>
        </w:rPr>
        <w:t xml:space="preserve"> فقالوا انا. قد حصرت صدورنا ان نشهد انك رسول الله فلسنا معك ولا مع قومنا عليك</w:t>
      </w:r>
      <w:r>
        <w:rPr>
          <w:rtl/>
          <w:lang w:bidi="fa-IR"/>
        </w:rPr>
        <w:t xml:space="preserve">، </w:t>
      </w:r>
      <w:r w:rsidRPr="00A569E2">
        <w:rPr>
          <w:rtl/>
          <w:lang w:bidi="fa-IR"/>
        </w:rPr>
        <w:t>قال</w:t>
      </w:r>
      <w:r>
        <w:rPr>
          <w:rtl/>
          <w:lang w:bidi="fa-IR"/>
        </w:rPr>
        <w:t xml:space="preserve">: </w:t>
      </w:r>
      <w:r w:rsidRPr="00A569E2">
        <w:rPr>
          <w:rtl/>
          <w:lang w:bidi="fa-IR"/>
        </w:rPr>
        <w:t xml:space="preserve">قلت كيف صنع بهم رسول الله </w:t>
      </w:r>
      <w:r w:rsidRPr="000E4A2F">
        <w:rPr>
          <w:rStyle w:val="libAlaemChar"/>
          <w:rtl/>
        </w:rPr>
        <w:t>صلى‌الله‌عليه‌وآله</w:t>
      </w:r>
      <w:r>
        <w:rPr>
          <w:rtl/>
          <w:lang w:bidi="fa-IR"/>
        </w:rPr>
        <w:t>؟</w:t>
      </w:r>
      <w:r w:rsidRPr="00A569E2">
        <w:rPr>
          <w:rtl/>
          <w:lang w:bidi="fa-IR"/>
        </w:rPr>
        <w:t xml:space="preserve"> قال وأعدهم</w:t>
      </w:r>
      <w:r>
        <w:rPr>
          <w:rtl/>
          <w:lang w:bidi="fa-IR"/>
        </w:rPr>
        <w:t xml:space="preserve"> إلى أن </w:t>
      </w:r>
      <w:r w:rsidRPr="00A569E2">
        <w:rPr>
          <w:rtl/>
          <w:lang w:bidi="fa-IR"/>
        </w:rPr>
        <w:t>يفرغ من العرب ثم يدعوهم فان أجابوا والا قاتلهم.</w:t>
      </w:r>
    </w:p>
    <w:p w:rsidR="001C7CB2" w:rsidRPr="00A569E2" w:rsidRDefault="001C7CB2" w:rsidP="007C645F">
      <w:pPr>
        <w:pStyle w:val="libNormal"/>
        <w:rPr>
          <w:rtl/>
          <w:lang w:bidi="fa-IR"/>
        </w:rPr>
      </w:pPr>
      <w:r w:rsidRPr="00957CEF">
        <w:rPr>
          <w:rStyle w:val="libBold2Char"/>
          <w:rtl/>
        </w:rPr>
        <w:t>469</w:t>
      </w:r>
      <w:r>
        <w:rPr>
          <w:rtl/>
          <w:lang w:bidi="fa-IR"/>
        </w:rPr>
        <w:t xml:space="preserve"> </w:t>
      </w:r>
      <w:r w:rsidRPr="00957CEF">
        <w:rPr>
          <w:rStyle w:val="libBold2Char"/>
          <w:rtl/>
        </w:rPr>
        <w:t xml:space="preserve">ـ في تفسير العيّاشي </w:t>
      </w:r>
      <w:r w:rsidRPr="00A569E2">
        <w:rPr>
          <w:rtl/>
          <w:lang w:bidi="fa-IR"/>
        </w:rPr>
        <w:t xml:space="preserve">عن أبي عبد الله </w:t>
      </w:r>
      <w:r w:rsidRPr="000E4A2F">
        <w:rPr>
          <w:rStyle w:val="libAlaemChar"/>
          <w:rtl/>
        </w:rPr>
        <w:t>عليه‌السلام</w:t>
      </w:r>
      <w:r w:rsidRPr="00A569E2">
        <w:rPr>
          <w:rtl/>
          <w:lang w:bidi="fa-IR"/>
        </w:rPr>
        <w:t xml:space="preserve"> حديث طويل وفي آخره قال</w:t>
      </w:r>
      <w:r>
        <w:rPr>
          <w:rtl/>
          <w:lang w:bidi="fa-IR"/>
        </w:rPr>
        <w:t xml:space="preserve">: و </w:t>
      </w:r>
      <w:r w:rsidRPr="000E4A2F">
        <w:rPr>
          <w:rStyle w:val="libAlaemChar"/>
          <w:rtl/>
        </w:rPr>
        <w:t>(</w:t>
      </w:r>
      <w:r w:rsidRPr="00500BFE">
        <w:rPr>
          <w:rStyle w:val="libAieChar"/>
          <w:rtl/>
        </w:rPr>
        <w:t>حَصِرَتْ صُدُورُهُمْ</w:t>
      </w:r>
      <w:r w:rsidRPr="000E4A2F">
        <w:rPr>
          <w:rStyle w:val="libAlaemChar"/>
          <w:rtl/>
        </w:rPr>
        <w:t>)</w:t>
      </w:r>
      <w:r w:rsidRPr="00A569E2">
        <w:rPr>
          <w:rtl/>
          <w:lang w:bidi="fa-IR"/>
        </w:rPr>
        <w:t xml:space="preserve"> هو الضيق.</w:t>
      </w:r>
    </w:p>
    <w:p w:rsidR="001C7CB2" w:rsidRPr="00A569E2" w:rsidRDefault="001C7CB2" w:rsidP="007C645F">
      <w:pPr>
        <w:pStyle w:val="libNormal"/>
        <w:rPr>
          <w:rtl/>
          <w:lang w:bidi="fa-IR"/>
        </w:rPr>
      </w:pPr>
      <w:r w:rsidRPr="00957CEF">
        <w:rPr>
          <w:rStyle w:val="libBold2Char"/>
          <w:rtl/>
        </w:rPr>
        <w:t>470</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سَتَجِدُونَ آخَرِينَ يُرِيدُونَ أَنْ يَأْمَنُوكُمْ وَيَأْمَنُوا قَوْمَهُمْ كُلَّما رُدُّوا إلى الْفِتْنَةِ أُرْكِسُوا فِيها</w:t>
      </w:r>
      <w:r w:rsidRPr="000E4A2F">
        <w:rPr>
          <w:rStyle w:val="libAlaemChar"/>
          <w:rtl/>
        </w:rPr>
        <w:t>)</w:t>
      </w:r>
      <w:r w:rsidRPr="00A569E2">
        <w:rPr>
          <w:rtl/>
          <w:lang w:bidi="fa-IR"/>
        </w:rPr>
        <w:t xml:space="preserve"> نزلت</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الحيف</w:t>
      </w:r>
      <w:r>
        <w:rPr>
          <w:rtl/>
        </w:rPr>
        <w:t xml:space="preserve">: </w:t>
      </w:r>
      <w:r w:rsidRPr="00A569E2">
        <w:rPr>
          <w:rtl/>
        </w:rPr>
        <w:t>الظلم والجور.</w:t>
      </w:r>
    </w:p>
    <w:p w:rsidR="001C7CB2" w:rsidRPr="00A569E2" w:rsidRDefault="001C7CB2" w:rsidP="007C645F">
      <w:pPr>
        <w:pStyle w:val="libNormal0"/>
        <w:rPr>
          <w:rtl/>
        </w:rPr>
      </w:pPr>
      <w:r>
        <w:rPr>
          <w:rtl/>
        </w:rPr>
        <w:br w:type="page"/>
      </w:r>
      <w:r w:rsidRPr="00A569E2">
        <w:rPr>
          <w:rtl/>
        </w:rPr>
        <w:t>في عيينة بن حصين الفزاري أجدبت بلادهم فجاء</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ووادعه على أن يقيم ببطن نخل ولا يتعرض له. وكان منافقا ملعونا وهو الذي سماه رسول الله </w:t>
      </w:r>
      <w:r w:rsidRPr="000E4A2F">
        <w:rPr>
          <w:rStyle w:val="libAlaemChar"/>
          <w:rtl/>
        </w:rPr>
        <w:t>صلى‌الله‌عليه‌وآله‌وسلم</w:t>
      </w:r>
      <w:r w:rsidRPr="00A569E2">
        <w:rPr>
          <w:rtl/>
        </w:rPr>
        <w:t xml:space="preserve"> الأحمق المطاع في قومه.</w:t>
      </w:r>
    </w:p>
    <w:p w:rsidR="001C7CB2" w:rsidRPr="00A569E2" w:rsidRDefault="001C7CB2" w:rsidP="007C645F">
      <w:pPr>
        <w:pStyle w:val="libNormal"/>
        <w:rPr>
          <w:rtl/>
        </w:rPr>
      </w:pPr>
      <w:r w:rsidRPr="00957CEF">
        <w:rPr>
          <w:rStyle w:val="libBold2Char"/>
          <w:rtl/>
        </w:rPr>
        <w:t>471</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سَتَجِدُونَ آخَرِينَ</w:t>
      </w:r>
      <w:r w:rsidRPr="000E4A2F">
        <w:rPr>
          <w:rStyle w:val="libAlaemChar"/>
          <w:rtl/>
        </w:rPr>
        <w:t>)</w:t>
      </w:r>
      <w:r w:rsidRPr="00A569E2">
        <w:rPr>
          <w:rtl/>
        </w:rPr>
        <w:t xml:space="preserve"> الاية قيل</w:t>
      </w:r>
      <w:r>
        <w:rPr>
          <w:rtl/>
        </w:rPr>
        <w:t xml:space="preserve">: </w:t>
      </w:r>
      <w:r w:rsidRPr="00A569E2">
        <w:rPr>
          <w:rtl/>
        </w:rPr>
        <w:t>نزلت في عيينة بن حصين الفزاري وذكر كما ذكر</w:t>
      </w:r>
      <w:r>
        <w:rPr>
          <w:rtl/>
        </w:rPr>
        <w:t xml:space="preserve"> علي بن إبراهيم </w:t>
      </w:r>
      <w:r w:rsidRPr="00A569E2">
        <w:rPr>
          <w:rtl/>
        </w:rPr>
        <w:t xml:space="preserve">وزاد في آخره وهو المروي عن الصادق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472</w:t>
      </w:r>
      <w:r>
        <w:rPr>
          <w:rtl/>
        </w:rPr>
        <w:t xml:space="preserve"> ـ </w:t>
      </w:r>
      <w:r w:rsidRPr="00A569E2">
        <w:rPr>
          <w:rtl/>
        </w:rPr>
        <w:t>وفيه</w:t>
      </w:r>
      <w:r>
        <w:rPr>
          <w:rtl/>
        </w:rPr>
        <w:t xml:space="preserve">: </w:t>
      </w:r>
      <w:r w:rsidRPr="000E4A2F">
        <w:rPr>
          <w:rStyle w:val="libAlaemChar"/>
          <w:rtl/>
        </w:rPr>
        <w:t>(</w:t>
      </w:r>
      <w:r w:rsidRPr="00500BFE">
        <w:rPr>
          <w:rStyle w:val="libAieChar"/>
          <w:rtl/>
        </w:rPr>
        <w:t>وَما كانَ لِمُؤْمِنٍ أَنْ يَقْتُلَ مُؤْمِناً إِلَّا خَطَأً</w:t>
      </w:r>
      <w:r w:rsidRPr="000E4A2F">
        <w:rPr>
          <w:rStyle w:val="libAlaemChar"/>
          <w:rtl/>
        </w:rPr>
        <w:t>)</w:t>
      </w:r>
      <w:r w:rsidRPr="00A569E2">
        <w:rPr>
          <w:rtl/>
        </w:rPr>
        <w:t xml:space="preserve"> نزلت في عياش بن</w:t>
      </w:r>
      <w:r>
        <w:rPr>
          <w:rtl/>
        </w:rPr>
        <w:t xml:space="preserve"> أبي </w:t>
      </w:r>
      <w:r w:rsidRPr="00A569E2">
        <w:rPr>
          <w:rtl/>
        </w:rPr>
        <w:t>ربيعة المخزومي أخي</w:t>
      </w:r>
      <w:r>
        <w:rPr>
          <w:rtl/>
        </w:rPr>
        <w:t xml:space="preserve"> أبي </w:t>
      </w:r>
      <w:r w:rsidRPr="00A569E2">
        <w:rPr>
          <w:rtl/>
        </w:rPr>
        <w:t>جهل لامه</w:t>
      </w:r>
      <w:r>
        <w:rPr>
          <w:rtl/>
        </w:rPr>
        <w:t xml:space="preserve">، </w:t>
      </w:r>
      <w:r w:rsidRPr="00A569E2">
        <w:rPr>
          <w:rtl/>
        </w:rPr>
        <w:t>لأنه كان أسلم وقتل بعد إسلامه رجلا مسلما وهو لا يعلم بإسلامه والمقتول الحراث بن يزيد بن</w:t>
      </w:r>
      <w:r>
        <w:rPr>
          <w:rtl/>
        </w:rPr>
        <w:t xml:space="preserve"> أبي </w:t>
      </w:r>
      <w:r w:rsidRPr="00A569E2">
        <w:rPr>
          <w:rtl/>
        </w:rPr>
        <w:t>نبيشة العامري عن مجاهد وعكرمة والسدي</w:t>
      </w:r>
      <w:r>
        <w:rPr>
          <w:rtl/>
        </w:rPr>
        <w:t xml:space="preserve">، </w:t>
      </w:r>
      <w:r w:rsidRPr="00A569E2">
        <w:rPr>
          <w:rtl/>
        </w:rPr>
        <w:t>قال</w:t>
      </w:r>
      <w:r>
        <w:rPr>
          <w:rtl/>
        </w:rPr>
        <w:t xml:space="preserve">: </w:t>
      </w:r>
      <w:r w:rsidRPr="00A569E2">
        <w:rPr>
          <w:rtl/>
        </w:rPr>
        <w:t>قتله بالحرة وكان أحد من رده عن الهجرة وكان يعذب عياشا مع</w:t>
      </w:r>
      <w:r>
        <w:rPr>
          <w:rtl/>
        </w:rPr>
        <w:t xml:space="preserve"> أبي </w:t>
      </w:r>
      <w:r w:rsidRPr="00A569E2">
        <w:rPr>
          <w:rtl/>
        </w:rPr>
        <w:t>جهل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473</w:t>
      </w:r>
      <w:r>
        <w:rPr>
          <w:rtl/>
          <w:lang w:bidi="fa-IR"/>
        </w:rPr>
        <w:t xml:space="preserve"> </w:t>
      </w:r>
      <w:r w:rsidRPr="00957CEF">
        <w:rPr>
          <w:rStyle w:val="libBold2Char"/>
          <w:rtl/>
        </w:rPr>
        <w:t xml:space="preserve">ـ في تفسير العيّاشي </w:t>
      </w:r>
      <w:r w:rsidRPr="00A569E2">
        <w:rPr>
          <w:rtl/>
          <w:lang w:bidi="fa-IR"/>
        </w:rPr>
        <w:t>عن مسعدة بن صدقة قال</w:t>
      </w:r>
      <w:r>
        <w:rPr>
          <w:rtl/>
          <w:lang w:bidi="fa-IR"/>
        </w:rPr>
        <w:t xml:space="preserve">: </w:t>
      </w:r>
      <w:r w:rsidRPr="00A569E2">
        <w:rPr>
          <w:rtl/>
          <w:lang w:bidi="fa-IR"/>
        </w:rPr>
        <w:t xml:space="preserve">سئل جعفر بن محمد </w:t>
      </w:r>
      <w:r w:rsidRPr="000E4A2F">
        <w:rPr>
          <w:rStyle w:val="libAlaemChar"/>
          <w:rtl/>
        </w:rPr>
        <w:t>عليهما‌السلام</w:t>
      </w:r>
      <w:r w:rsidRPr="00A569E2">
        <w:rPr>
          <w:rtl/>
          <w:lang w:bidi="fa-IR"/>
        </w:rPr>
        <w:t xml:space="preserve"> عن قول الله</w:t>
      </w:r>
      <w:r>
        <w:rPr>
          <w:rtl/>
          <w:lang w:bidi="fa-IR"/>
        </w:rPr>
        <w:t xml:space="preserve">: </w:t>
      </w:r>
      <w:r w:rsidRPr="000E4A2F">
        <w:rPr>
          <w:rStyle w:val="libAlaemChar"/>
          <w:rtl/>
        </w:rPr>
        <w:t>(</w:t>
      </w:r>
      <w:r w:rsidRPr="00500BFE">
        <w:rPr>
          <w:rStyle w:val="libAieChar"/>
          <w:rtl/>
        </w:rPr>
        <w:t>وَما كانَ لِمُؤْمِنٍ أَنْ يَقْتُلَ مُؤْمِناً إِلَّا خَطَأً وَمَنْ قَتَلَ مُؤْمِناً خَطَأً فَتَحْرِيرُ رَقَبَةٍ مُؤْمِنَةٍ وَدِيَةٌ مُسَلَّمَةٌ إلى أَهْلِهِ</w:t>
      </w:r>
      <w:r w:rsidRPr="000E4A2F">
        <w:rPr>
          <w:rStyle w:val="libAlaemChar"/>
          <w:rtl/>
        </w:rPr>
        <w:t>)</w:t>
      </w:r>
      <w:r w:rsidRPr="00A569E2">
        <w:rPr>
          <w:rtl/>
          <w:lang w:bidi="fa-IR"/>
        </w:rPr>
        <w:t xml:space="preserve"> قال</w:t>
      </w:r>
      <w:r>
        <w:rPr>
          <w:rtl/>
          <w:lang w:bidi="fa-IR"/>
        </w:rPr>
        <w:t xml:space="preserve">: </w:t>
      </w:r>
      <w:r w:rsidRPr="00A569E2">
        <w:rPr>
          <w:rtl/>
          <w:lang w:bidi="fa-IR"/>
        </w:rPr>
        <w:t>اما تحرير رقبة مؤمنة ففيما بينه وبين الله</w:t>
      </w:r>
      <w:r>
        <w:rPr>
          <w:rtl/>
          <w:lang w:bidi="fa-IR"/>
        </w:rPr>
        <w:t xml:space="preserve">، </w:t>
      </w:r>
      <w:r w:rsidRPr="00A569E2">
        <w:rPr>
          <w:rtl/>
          <w:lang w:bidi="fa-IR"/>
        </w:rPr>
        <w:t>واما الدية المسلمة</w:t>
      </w:r>
      <w:r>
        <w:rPr>
          <w:rtl/>
          <w:lang w:bidi="fa-IR"/>
        </w:rPr>
        <w:t xml:space="preserve"> إلى </w:t>
      </w:r>
      <w:r w:rsidRPr="00A569E2">
        <w:rPr>
          <w:rtl/>
          <w:lang w:bidi="fa-IR"/>
        </w:rPr>
        <w:t xml:space="preserve">أولياء المقتول </w:t>
      </w:r>
      <w:r w:rsidRPr="000E4A2F">
        <w:rPr>
          <w:rStyle w:val="libAlaemChar"/>
          <w:rtl/>
        </w:rPr>
        <w:t>(</w:t>
      </w:r>
      <w:r w:rsidRPr="00500BFE">
        <w:rPr>
          <w:rStyle w:val="libAieChar"/>
          <w:rtl/>
        </w:rPr>
        <w:t>فَإِنْ كانَ مِنْ قَوْمٍ عَدُوٍّ لَكُمْ</w:t>
      </w:r>
      <w:r w:rsidRPr="000E4A2F">
        <w:rPr>
          <w:rStyle w:val="libAlaemChar"/>
          <w:rtl/>
        </w:rPr>
        <w:t>)</w:t>
      </w:r>
      <w:r w:rsidRPr="00A569E2">
        <w:rPr>
          <w:rtl/>
          <w:lang w:bidi="fa-IR"/>
        </w:rPr>
        <w:t xml:space="preserve"> قال وان كان من أهل الشرك الذين ليس لهم في الصلح</w:t>
      </w:r>
      <w:r>
        <w:rPr>
          <w:rtl/>
          <w:lang w:bidi="fa-IR"/>
        </w:rPr>
        <w:t xml:space="preserve">، </w:t>
      </w:r>
      <w:r w:rsidRPr="00A569E2">
        <w:rPr>
          <w:rtl/>
          <w:lang w:bidi="fa-IR"/>
        </w:rPr>
        <w:t>وهو مؤمن فتحرير رقبة فيما بينه وبين الله وليس عليه الدية</w:t>
      </w:r>
      <w:r>
        <w:rPr>
          <w:rtl/>
          <w:lang w:bidi="fa-IR"/>
        </w:rPr>
        <w:t xml:space="preserve">، </w:t>
      </w:r>
      <w:r w:rsidRPr="000E4A2F">
        <w:rPr>
          <w:rStyle w:val="libAlaemChar"/>
          <w:rtl/>
        </w:rPr>
        <w:t>(</w:t>
      </w:r>
      <w:r w:rsidRPr="00500BFE">
        <w:rPr>
          <w:rStyle w:val="libAieChar"/>
          <w:rtl/>
        </w:rPr>
        <w:t>وَإِنْ كانَ مِنْ قَوْمٍ بَيْنَكُمْ وَبَيْنَهُمْ مِيثاقٌ وَهُوَ مُؤْمِنٌ فَتَحْرِيرُ رَقَبَةٍ مُؤْمِنَةٍ</w:t>
      </w:r>
      <w:r w:rsidRPr="000E4A2F">
        <w:rPr>
          <w:rStyle w:val="libAlaemChar"/>
          <w:rtl/>
        </w:rPr>
        <w:t>)</w:t>
      </w:r>
      <w:r w:rsidRPr="00A569E2">
        <w:rPr>
          <w:rtl/>
          <w:lang w:bidi="fa-IR"/>
        </w:rPr>
        <w:t xml:space="preserve"> فيما بينه وبين الله أو دية مسلمة</w:t>
      </w:r>
      <w:r>
        <w:rPr>
          <w:rtl/>
          <w:lang w:bidi="fa-IR"/>
        </w:rPr>
        <w:t xml:space="preserve"> إلى </w:t>
      </w:r>
      <w:r w:rsidRPr="00A569E2">
        <w:rPr>
          <w:rtl/>
          <w:lang w:bidi="fa-IR"/>
        </w:rPr>
        <w:t>أهله.</w:t>
      </w:r>
    </w:p>
    <w:p w:rsidR="001C7CB2" w:rsidRPr="00A569E2" w:rsidRDefault="001C7CB2" w:rsidP="007C645F">
      <w:pPr>
        <w:pStyle w:val="libNormal"/>
        <w:rPr>
          <w:rtl/>
          <w:lang w:bidi="fa-IR"/>
        </w:rPr>
      </w:pPr>
      <w:r w:rsidRPr="00A569E2">
        <w:rPr>
          <w:rtl/>
          <w:lang w:bidi="fa-IR"/>
        </w:rPr>
        <w:t>474</w:t>
      </w:r>
      <w:r>
        <w:rPr>
          <w:rtl/>
          <w:lang w:bidi="fa-IR"/>
        </w:rPr>
        <w:t xml:space="preserve"> ـ </w:t>
      </w:r>
      <w:r w:rsidRPr="00A569E2">
        <w:rPr>
          <w:rtl/>
          <w:lang w:bidi="fa-IR"/>
        </w:rPr>
        <w:t xml:space="preserve">عن حفص بن البختري عمن ذكره عن أبي عبد الله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وَما كانَ لِمُؤْمِنٍ أَنْ يَقْتُلَ مُؤْمِناً إِلَّا خَطَأً</w:t>
      </w:r>
      <w:r w:rsidRPr="00DD7FD9">
        <w:rPr>
          <w:rtl/>
        </w:rPr>
        <w:t>»</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فَإِنْ كانَ مِنْ قَوْمٍ عَدُوٍّ لَكُمْ وَهُوَ مُؤْمِنٌ</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إذا كان من أهل الشرك </w:t>
      </w:r>
      <w:r w:rsidRPr="000E4A2F">
        <w:rPr>
          <w:rStyle w:val="libAlaemChar"/>
          <w:rtl/>
        </w:rPr>
        <w:t>(</w:t>
      </w:r>
      <w:r w:rsidRPr="00500BFE">
        <w:rPr>
          <w:rStyle w:val="libAieChar"/>
          <w:rtl/>
        </w:rPr>
        <w:t>فَتَحْرِيرُ رَقَبَةٍ مُؤْمِنَةٍ</w:t>
      </w:r>
      <w:r w:rsidRPr="000E4A2F">
        <w:rPr>
          <w:rStyle w:val="libAlaemChar"/>
          <w:rtl/>
        </w:rPr>
        <w:t>)</w:t>
      </w:r>
      <w:r w:rsidRPr="00A569E2">
        <w:rPr>
          <w:rtl/>
          <w:lang w:bidi="fa-IR"/>
        </w:rPr>
        <w:t xml:space="preserve"> فيما بينه وبين الله</w:t>
      </w:r>
      <w:r>
        <w:rPr>
          <w:rtl/>
          <w:lang w:bidi="fa-IR"/>
        </w:rPr>
        <w:t xml:space="preserve">، </w:t>
      </w:r>
      <w:r w:rsidRPr="00A569E2">
        <w:rPr>
          <w:rtl/>
          <w:lang w:bidi="fa-IR"/>
        </w:rPr>
        <w:t>وليس عليه دية</w:t>
      </w:r>
      <w:r>
        <w:rPr>
          <w:rtl/>
          <w:lang w:bidi="fa-IR"/>
        </w:rPr>
        <w:t xml:space="preserve">، و </w:t>
      </w:r>
      <w:r w:rsidRPr="000E4A2F">
        <w:rPr>
          <w:rStyle w:val="libAlaemChar"/>
          <w:rtl/>
        </w:rPr>
        <w:t>(</w:t>
      </w:r>
      <w:r w:rsidRPr="00500BFE">
        <w:rPr>
          <w:rStyle w:val="libAieChar"/>
          <w:rtl/>
        </w:rPr>
        <w:t>إِنْ كانَ مِنْ قَوْمٍ بَيْنَكُمْ وَبَيْنَهُمْ مِيثاقٌ فَدِيَةٌ مُسَلَّمَةٌ إلى أَهْلِهِ وَتَحْرِيرُ رَقَبَةٍ مُؤْمِنَةٍ</w:t>
      </w:r>
      <w:r w:rsidRPr="000E4A2F">
        <w:rPr>
          <w:rStyle w:val="libAlaemChar"/>
          <w:rtl/>
        </w:rPr>
        <w:t>)</w:t>
      </w:r>
      <w:r>
        <w:rPr>
          <w:rtl/>
          <w:lang w:bidi="fa-IR"/>
        </w:rPr>
        <w:t xml:space="preserve">، </w:t>
      </w:r>
      <w:r w:rsidRPr="00A569E2">
        <w:rPr>
          <w:rtl/>
          <w:lang w:bidi="fa-IR"/>
        </w:rPr>
        <w:t>قال</w:t>
      </w:r>
      <w:r>
        <w:rPr>
          <w:rtl/>
          <w:lang w:bidi="fa-IR"/>
        </w:rPr>
        <w:t xml:space="preserve">: </w:t>
      </w:r>
      <w:r w:rsidRPr="000E4A2F">
        <w:rPr>
          <w:rStyle w:val="libAlaemChar"/>
          <w:rtl/>
        </w:rPr>
        <w:t>(</w:t>
      </w:r>
      <w:r w:rsidRPr="00500BFE">
        <w:rPr>
          <w:rStyle w:val="libAieChar"/>
          <w:rtl/>
        </w:rPr>
        <w:t>فَتَحْرِيرُ رَقَبَةٍ مُؤْمِنَةٍ</w:t>
      </w:r>
      <w:r w:rsidRPr="000E4A2F">
        <w:rPr>
          <w:rStyle w:val="libAlaemChar"/>
          <w:rtl/>
        </w:rPr>
        <w:t>)</w:t>
      </w:r>
      <w:r w:rsidRPr="00A569E2">
        <w:rPr>
          <w:rtl/>
          <w:lang w:bidi="fa-IR"/>
        </w:rPr>
        <w:t xml:space="preserve"> فيما بينه وبين الله ودية مسلمة</w:t>
      </w:r>
      <w:r>
        <w:rPr>
          <w:rtl/>
          <w:lang w:bidi="fa-IR"/>
        </w:rPr>
        <w:t xml:space="preserve"> إلى </w:t>
      </w:r>
      <w:r w:rsidRPr="00A569E2">
        <w:rPr>
          <w:rtl/>
          <w:lang w:bidi="fa-IR"/>
        </w:rPr>
        <w:t>أوليائه.</w:t>
      </w:r>
    </w:p>
    <w:p w:rsidR="001C7CB2" w:rsidRPr="00A569E2" w:rsidRDefault="001C7CB2" w:rsidP="007C645F">
      <w:pPr>
        <w:pStyle w:val="libNormal"/>
        <w:rPr>
          <w:rtl/>
        </w:rPr>
      </w:pPr>
      <w:r w:rsidRPr="00A569E2">
        <w:rPr>
          <w:rtl/>
        </w:rPr>
        <w:t>475</w:t>
      </w:r>
      <w:r>
        <w:rPr>
          <w:rtl/>
        </w:rPr>
        <w:t xml:space="preserve"> ـ </w:t>
      </w:r>
      <w:r w:rsidRPr="00A569E2">
        <w:rPr>
          <w:rtl/>
        </w:rPr>
        <w:t>عن ابن</w:t>
      </w:r>
      <w:r>
        <w:rPr>
          <w:rtl/>
        </w:rPr>
        <w:t xml:space="preserve"> أبي </w:t>
      </w:r>
      <w:r w:rsidRPr="00A569E2">
        <w:rPr>
          <w:rtl/>
        </w:rPr>
        <w:t xml:space="preserve">عمير عن بعض أصحابه عن أحدهما </w:t>
      </w:r>
      <w:r w:rsidRPr="000E4A2F">
        <w:rPr>
          <w:rStyle w:val="libAlaemChar"/>
          <w:rtl/>
        </w:rPr>
        <w:t>عليهما‌السلام</w:t>
      </w:r>
      <w:r w:rsidRPr="00A569E2">
        <w:rPr>
          <w:rtl/>
        </w:rPr>
        <w:t xml:space="preserve"> قال</w:t>
      </w:r>
      <w:r>
        <w:rPr>
          <w:rtl/>
        </w:rPr>
        <w:t xml:space="preserve">: </w:t>
      </w:r>
      <w:r w:rsidRPr="00A569E2">
        <w:rPr>
          <w:rtl/>
        </w:rPr>
        <w:t>كلما أريد به ففيه</w:t>
      </w:r>
    </w:p>
    <w:p w:rsidR="001C7CB2" w:rsidRPr="00A569E2" w:rsidRDefault="001C7CB2" w:rsidP="007C645F">
      <w:pPr>
        <w:pStyle w:val="libNormal0"/>
        <w:rPr>
          <w:rtl/>
        </w:rPr>
      </w:pPr>
      <w:r>
        <w:rPr>
          <w:rtl/>
        </w:rPr>
        <w:br w:type="page"/>
      </w:r>
      <w:r w:rsidRPr="00A569E2">
        <w:rPr>
          <w:rtl/>
        </w:rPr>
        <w:t>القود</w:t>
      </w:r>
      <w:r>
        <w:rPr>
          <w:rtl/>
        </w:rPr>
        <w:t xml:space="preserve">، وإنّما </w:t>
      </w:r>
      <w:r w:rsidRPr="00A569E2">
        <w:rPr>
          <w:rtl/>
        </w:rPr>
        <w:t>الخطأ ان يريد الشيء فيصيب غيره.</w:t>
      </w:r>
    </w:p>
    <w:p w:rsidR="001C7CB2" w:rsidRPr="00A569E2" w:rsidRDefault="001C7CB2" w:rsidP="007C645F">
      <w:pPr>
        <w:pStyle w:val="libNormal"/>
        <w:rPr>
          <w:rtl/>
        </w:rPr>
      </w:pPr>
      <w:r w:rsidRPr="00A569E2">
        <w:rPr>
          <w:rtl/>
        </w:rPr>
        <w:t>476</w:t>
      </w:r>
      <w:r>
        <w:rPr>
          <w:rtl/>
        </w:rPr>
        <w:t xml:space="preserve"> ـ </w:t>
      </w:r>
      <w:r w:rsidRPr="00A569E2">
        <w:rPr>
          <w:rtl/>
        </w:rPr>
        <w:t xml:space="preserve">عن زرارة عن أبي عبد الله </w:t>
      </w:r>
      <w:r w:rsidRPr="000E4A2F">
        <w:rPr>
          <w:rStyle w:val="libAlaemChar"/>
          <w:rtl/>
        </w:rPr>
        <w:t>عليه‌السلام</w:t>
      </w:r>
      <w:r w:rsidRPr="00A569E2">
        <w:rPr>
          <w:rtl/>
        </w:rPr>
        <w:t xml:space="preserve"> قال</w:t>
      </w:r>
      <w:r>
        <w:rPr>
          <w:rtl/>
        </w:rPr>
        <w:t xml:space="preserve">: </w:t>
      </w:r>
      <w:r w:rsidRPr="00A569E2">
        <w:rPr>
          <w:rtl/>
        </w:rPr>
        <w:t>الخطأ ان تعمده ولا تريد قتله بما لا يقتل مثله</w:t>
      </w:r>
      <w:r>
        <w:rPr>
          <w:rtl/>
        </w:rPr>
        <w:t xml:space="preserve">، </w:t>
      </w:r>
      <w:r w:rsidRPr="00A569E2">
        <w:rPr>
          <w:rtl/>
        </w:rPr>
        <w:t>والخطأ الذي ليس فيه شك ان يعمد شيئا آخر فيصيبه.</w:t>
      </w:r>
    </w:p>
    <w:p w:rsidR="001C7CB2" w:rsidRPr="00A569E2" w:rsidRDefault="001C7CB2" w:rsidP="007C645F">
      <w:pPr>
        <w:pStyle w:val="libNormal"/>
        <w:rPr>
          <w:rtl/>
        </w:rPr>
      </w:pPr>
      <w:r w:rsidRPr="00A569E2">
        <w:rPr>
          <w:rtl/>
        </w:rPr>
        <w:t>477</w:t>
      </w:r>
      <w:r>
        <w:rPr>
          <w:rtl/>
        </w:rPr>
        <w:t xml:space="preserve"> ـ </w:t>
      </w:r>
      <w:r w:rsidRPr="00A569E2">
        <w:rPr>
          <w:rtl/>
        </w:rPr>
        <w:t xml:space="preserve">عن عبد الرحمن بن الحجاج عن أبي عبد الله </w:t>
      </w:r>
      <w:r w:rsidRPr="000E4A2F">
        <w:rPr>
          <w:rStyle w:val="libAlaemChar"/>
          <w:rtl/>
        </w:rPr>
        <w:t>عليه‌السلام</w:t>
      </w:r>
      <w:r w:rsidRPr="00A569E2">
        <w:rPr>
          <w:rtl/>
        </w:rPr>
        <w:t xml:space="preserve"> قال</w:t>
      </w:r>
      <w:r>
        <w:rPr>
          <w:rtl/>
        </w:rPr>
        <w:t xml:space="preserve">: </w:t>
      </w:r>
      <w:r w:rsidRPr="00A569E2">
        <w:rPr>
          <w:rtl/>
        </w:rPr>
        <w:t>انما الخطأ ان يريد شيئا فيصيب غيره</w:t>
      </w:r>
      <w:r>
        <w:rPr>
          <w:rtl/>
        </w:rPr>
        <w:t xml:space="preserve">، </w:t>
      </w:r>
      <w:r w:rsidRPr="00A569E2">
        <w:rPr>
          <w:rtl/>
        </w:rPr>
        <w:t>فاما كل شيء قصدت</w:t>
      </w:r>
      <w:r>
        <w:rPr>
          <w:rtl/>
        </w:rPr>
        <w:t xml:space="preserve"> إليه </w:t>
      </w:r>
      <w:r w:rsidRPr="00A569E2">
        <w:rPr>
          <w:rtl/>
        </w:rPr>
        <w:t>فأصبته فهو العمد.</w:t>
      </w:r>
    </w:p>
    <w:p w:rsidR="001C7CB2" w:rsidRPr="00A569E2" w:rsidRDefault="001C7CB2" w:rsidP="007C645F">
      <w:pPr>
        <w:pStyle w:val="libNormal"/>
        <w:rPr>
          <w:rtl/>
        </w:rPr>
      </w:pPr>
      <w:r w:rsidRPr="00A569E2">
        <w:rPr>
          <w:rtl/>
        </w:rPr>
        <w:t>478</w:t>
      </w:r>
      <w:r>
        <w:rPr>
          <w:rtl/>
        </w:rPr>
        <w:t xml:space="preserve"> ـ </w:t>
      </w:r>
      <w:r w:rsidRPr="00A569E2">
        <w:rPr>
          <w:rtl/>
        </w:rPr>
        <w:t xml:space="preserve">عن الفضل بن عبد الملك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الخطاء الذي فيه الدية والكفارة وهو الرجل يضرب الرجل ولا يتعمد قتله</w:t>
      </w:r>
      <w:r>
        <w:rPr>
          <w:rtl/>
        </w:rPr>
        <w:t xml:space="preserve">، </w:t>
      </w:r>
      <w:r w:rsidRPr="00A569E2">
        <w:rPr>
          <w:rtl/>
        </w:rPr>
        <w:t>قال</w:t>
      </w:r>
      <w:r>
        <w:rPr>
          <w:rtl/>
        </w:rPr>
        <w:t xml:space="preserve">: </w:t>
      </w:r>
      <w:r w:rsidRPr="00A569E2">
        <w:rPr>
          <w:rtl/>
        </w:rPr>
        <w:t>نعم فاذا رمى شيئا فأصاب رجلا قال</w:t>
      </w:r>
      <w:r>
        <w:rPr>
          <w:rtl/>
        </w:rPr>
        <w:t xml:space="preserve">: </w:t>
      </w:r>
      <w:r w:rsidRPr="00A569E2">
        <w:rPr>
          <w:rtl/>
        </w:rPr>
        <w:t>ذلك الخطأ الذي لا شك فيه وعليه الكفارة.</w:t>
      </w:r>
    </w:p>
    <w:p w:rsidR="001C7CB2" w:rsidRPr="00A569E2" w:rsidRDefault="001C7CB2" w:rsidP="007C645F">
      <w:pPr>
        <w:pStyle w:val="libNormal"/>
        <w:rPr>
          <w:rtl/>
        </w:rPr>
      </w:pPr>
      <w:r w:rsidRPr="00A569E2">
        <w:rPr>
          <w:rtl/>
        </w:rPr>
        <w:t>479</w:t>
      </w:r>
      <w:r>
        <w:rPr>
          <w:rtl/>
        </w:rPr>
        <w:t xml:space="preserve"> ـ </w:t>
      </w:r>
      <w:r w:rsidRPr="00A569E2">
        <w:rPr>
          <w:rtl/>
        </w:rPr>
        <w:t>عن كردويه الهمداني عن</w:t>
      </w:r>
      <w:r>
        <w:rPr>
          <w:rtl/>
        </w:rPr>
        <w:t xml:space="preserve"> أبي </w:t>
      </w:r>
      <w:r w:rsidRPr="00A569E2">
        <w:rPr>
          <w:rtl/>
        </w:rPr>
        <w:t xml:space="preserve">الحسن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فَتَحْرِيرُ رَقَبَةٍ مُؤْمِنَةٍ</w:t>
      </w:r>
      <w:r w:rsidRPr="00DD7FD9">
        <w:rPr>
          <w:rtl/>
        </w:rPr>
        <w:t>»</w:t>
      </w:r>
      <w:r w:rsidRPr="000E4A2F">
        <w:rPr>
          <w:rStyle w:val="libAlaemChar"/>
          <w:rtl/>
        </w:rPr>
        <w:t>)</w:t>
      </w:r>
      <w:r w:rsidRPr="00A569E2">
        <w:rPr>
          <w:rtl/>
        </w:rPr>
        <w:t xml:space="preserve"> كيف تعرف المؤمنة</w:t>
      </w:r>
      <w:r>
        <w:rPr>
          <w:rtl/>
        </w:rPr>
        <w:t>؟</w:t>
      </w:r>
      <w:r w:rsidRPr="00A569E2">
        <w:rPr>
          <w:rtl/>
        </w:rPr>
        <w:t xml:space="preserve"> قال</w:t>
      </w:r>
      <w:r>
        <w:rPr>
          <w:rtl/>
        </w:rPr>
        <w:t xml:space="preserve">: </w:t>
      </w:r>
      <w:r w:rsidRPr="00A569E2">
        <w:rPr>
          <w:rtl/>
        </w:rPr>
        <w:t>على الفطرة.</w:t>
      </w:r>
    </w:p>
    <w:p w:rsidR="001C7CB2" w:rsidRPr="00A569E2" w:rsidRDefault="001C7CB2" w:rsidP="007C645F">
      <w:pPr>
        <w:pStyle w:val="libNormal"/>
        <w:rPr>
          <w:rtl/>
        </w:rPr>
      </w:pPr>
      <w:r w:rsidRPr="00A569E2">
        <w:rPr>
          <w:rtl/>
        </w:rPr>
        <w:t>480</w:t>
      </w:r>
      <w:r>
        <w:rPr>
          <w:rtl/>
        </w:rPr>
        <w:t xml:space="preserve"> ـ </w:t>
      </w:r>
      <w:r w:rsidRPr="00A569E2">
        <w:rPr>
          <w:rtl/>
        </w:rPr>
        <w:t xml:space="preserve">عن السكوني عن جعفر عن أبيه عن على </w:t>
      </w:r>
      <w:r w:rsidRPr="000E4A2F">
        <w:rPr>
          <w:rStyle w:val="libAlaemChar"/>
          <w:rtl/>
        </w:rPr>
        <w:t>عليه‌السلام</w:t>
      </w:r>
      <w:r w:rsidRPr="00A569E2">
        <w:rPr>
          <w:rtl/>
        </w:rPr>
        <w:t xml:space="preserve"> قال</w:t>
      </w:r>
      <w:r>
        <w:rPr>
          <w:rtl/>
        </w:rPr>
        <w:t xml:space="preserve">: </w:t>
      </w:r>
      <w:r w:rsidRPr="00A569E2">
        <w:rPr>
          <w:rtl/>
        </w:rPr>
        <w:t>الرقبة المؤمنة التي ذكر الله إذا عقلت والنسمة التي لا تعلم الا ما قتله وهي صغيرة.</w:t>
      </w:r>
    </w:p>
    <w:p w:rsidR="001C7CB2" w:rsidRPr="00A569E2" w:rsidRDefault="001C7CB2" w:rsidP="007C645F">
      <w:pPr>
        <w:pStyle w:val="libNormal"/>
        <w:rPr>
          <w:rtl/>
        </w:rPr>
      </w:pPr>
      <w:r w:rsidRPr="00957CEF">
        <w:rPr>
          <w:rStyle w:val="libBold2Char"/>
          <w:rtl/>
        </w:rPr>
        <w:t>481</w:t>
      </w:r>
      <w:r>
        <w:rPr>
          <w:rtl/>
        </w:rPr>
        <w:t xml:space="preserve"> </w:t>
      </w:r>
      <w:r w:rsidRPr="00957CEF">
        <w:rPr>
          <w:rStyle w:val="libBold2Char"/>
          <w:rtl/>
        </w:rPr>
        <w:t xml:space="preserve">ـ في من لا يحضره الفقيه </w:t>
      </w:r>
      <w:r w:rsidRPr="00A569E2">
        <w:rPr>
          <w:rtl/>
        </w:rPr>
        <w:t>عن الزهري عن</w:t>
      </w:r>
      <w:r>
        <w:rPr>
          <w:rtl/>
        </w:rPr>
        <w:t xml:space="preserve"> عليّ بن الحسين </w:t>
      </w:r>
      <w:r w:rsidRPr="000E4A2F">
        <w:rPr>
          <w:rStyle w:val="libAlaemChar"/>
          <w:rtl/>
        </w:rPr>
        <w:t>عليهما‌السلام</w:t>
      </w:r>
      <w:r w:rsidRPr="00A569E2">
        <w:rPr>
          <w:rtl/>
        </w:rPr>
        <w:t xml:space="preserve"> حديث طويل يذكر فيه وجوه الصوم وفيه</w:t>
      </w:r>
      <w:r>
        <w:rPr>
          <w:rtl/>
        </w:rPr>
        <w:t xml:space="preserve">: </w:t>
      </w:r>
      <w:r w:rsidRPr="00A569E2">
        <w:rPr>
          <w:rtl/>
        </w:rPr>
        <w:t xml:space="preserve">وصيام شهرين متتابعين في قتل الخطأ لمن لم يجد العتق واجب لقول الله </w:t>
      </w:r>
      <w:r w:rsidRPr="000E4A2F">
        <w:rPr>
          <w:rStyle w:val="libAlaemChar"/>
          <w:rtl/>
        </w:rPr>
        <w:t>عزوجل</w:t>
      </w:r>
      <w:r>
        <w:rPr>
          <w:rtl/>
        </w:rPr>
        <w:t xml:space="preserve">: </w:t>
      </w:r>
      <w:r w:rsidRPr="000E4A2F">
        <w:rPr>
          <w:rStyle w:val="libAlaemChar"/>
          <w:rtl/>
        </w:rPr>
        <w:t>(</w:t>
      </w:r>
      <w:r w:rsidRPr="00500BFE">
        <w:rPr>
          <w:rStyle w:val="libAieChar"/>
          <w:rtl/>
        </w:rPr>
        <w:t>وَمَنْ قَتَلَ مُؤْمِناً خَطَأً فَتَحْرِيرُ رَقَبَةٍ مُؤْمِنَةٍ وَدِيَةٌ مُسَلَّمَةٌ إلى أَهْلِهِ</w:t>
      </w:r>
      <w:r w:rsidRPr="000E4A2F">
        <w:rPr>
          <w:rStyle w:val="libAlaemChar"/>
          <w:rtl/>
        </w:rPr>
        <w:t>)</w:t>
      </w:r>
      <w:r>
        <w:rPr>
          <w:rtl/>
        </w:rPr>
        <w:t xml:space="preserve"> إلى </w:t>
      </w:r>
      <w:r w:rsidRPr="00A569E2">
        <w:rPr>
          <w:rtl/>
        </w:rPr>
        <w:t xml:space="preserve">قوله </w:t>
      </w:r>
      <w:r w:rsidRPr="000E4A2F">
        <w:rPr>
          <w:rStyle w:val="libAlaemChar"/>
          <w:rtl/>
        </w:rPr>
        <w:t>عزوجل</w:t>
      </w:r>
      <w:r>
        <w:rPr>
          <w:rtl/>
        </w:rPr>
        <w:t xml:space="preserve">: </w:t>
      </w:r>
      <w:r w:rsidRPr="000E4A2F">
        <w:rPr>
          <w:rStyle w:val="libAlaemChar"/>
          <w:rtl/>
        </w:rPr>
        <w:t>(</w:t>
      </w:r>
      <w:r w:rsidRPr="00500BFE">
        <w:rPr>
          <w:rStyle w:val="libAieChar"/>
          <w:rtl/>
        </w:rPr>
        <w:t>فَمَنْ لَمْ يَجِدْ فَصِيامُ شَهْرَيْنِ مُتَتابِعَيْنِ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482</w:t>
      </w:r>
      <w:r>
        <w:rPr>
          <w:rtl/>
        </w:rPr>
        <w:t xml:space="preserve"> </w:t>
      </w:r>
      <w:r w:rsidRPr="00957CEF">
        <w:rPr>
          <w:rStyle w:val="libBold2Char"/>
          <w:rtl/>
        </w:rPr>
        <w:t xml:space="preserve">ـ في الكافي </w:t>
      </w:r>
      <w:r w:rsidRPr="00A569E2">
        <w:rPr>
          <w:rtl/>
        </w:rPr>
        <w:t>عدة من أصحابنا عن سهل بن زياد عن الحسن بن محبوب عن</w:t>
      </w:r>
      <w:r>
        <w:rPr>
          <w:rtl/>
        </w:rPr>
        <w:t xml:space="preserve"> عليّ بن رئاب </w:t>
      </w:r>
      <w:r w:rsidRPr="00A569E2">
        <w:rPr>
          <w:rtl/>
        </w:rPr>
        <w:t>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سألته عن رجل قتل رجلا خطئا في الشهر الحرام</w:t>
      </w:r>
      <w:r>
        <w:rPr>
          <w:rtl/>
        </w:rPr>
        <w:t>؟</w:t>
      </w:r>
      <w:r w:rsidRPr="00A569E2">
        <w:rPr>
          <w:rtl/>
        </w:rPr>
        <w:t xml:space="preserve"> قال تغلظ عليه الدية وعليه عتق رقبة أو صيام شهرين متتابعين من أشهر الحرم</w:t>
      </w:r>
      <w:r>
        <w:rPr>
          <w:rtl/>
        </w:rPr>
        <w:t xml:space="preserve">، </w:t>
      </w:r>
      <w:r w:rsidRPr="00A569E2">
        <w:rPr>
          <w:rtl/>
        </w:rPr>
        <w:t>قلت</w:t>
      </w:r>
      <w:r>
        <w:rPr>
          <w:rtl/>
        </w:rPr>
        <w:t xml:space="preserve">: </w:t>
      </w:r>
      <w:r w:rsidRPr="00A569E2">
        <w:rPr>
          <w:rtl/>
        </w:rPr>
        <w:t>فانه يدخل في هذا شيء</w:t>
      </w:r>
      <w:r>
        <w:rPr>
          <w:rtl/>
        </w:rPr>
        <w:t>؟</w:t>
      </w:r>
      <w:r w:rsidRPr="00A569E2">
        <w:rPr>
          <w:rtl/>
        </w:rPr>
        <w:t xml:space="preserve"> فقال</w:t>
      </w:r>
      <w:r>
        <w:rPr>
          <w:rtl/>
        </w:rPr>
        <w:t xml:space="preserve">: </w:t>
      </w:r>
      <w:r w:rsidRPr="00A569E2">
        <w:rPr>
          <w:rtl/>
        </w:rPr>
        <w:t>ما هو</w:t>
      </w:r>
      <w:r>
        <w:rPr>
          <w:rtl/>
        </w:rPr>
        <w:t>؟</w:t>
      </w:r>
      <w:r w:rsidRPr="00A569E2">
        <w:rPr>
          <w:rtl/>
        </w:rPr>
        <w:t xml:space="preserve"> قلت</w:t>
      </w:r>
      <w:r>
        <w:rPr>
          <w:rtl/>
        </w:rPr>
        <w:t xml:space="preserve">: </w:t>
      </w:r>
      <w:r w:rsidRPr="00A569E2">
        <w:rPr>
          <w:rtl/>
        </w:rPr>
        <w:t>يوم العيد وأيام التشريق</w:t>
      </w:r>
      <w:r>
        <w:rPr>
          <w:rtl/>
        </w:rPr>
        <w:t xml:space="preserve">، </w:t>
      </w:r>
      <w:r w:rsidRPr="00A569E2">
        <w:rPr>
          <w:rtl/>
        </w:rPr>
        <w:t>قال</w:t>
      </w:r>
      <w:r>
        <w:rPr>
          <w:rtl/>
        </w:rPr>
        <w:t xml:space="preserve">: </w:t>
      </w:r>
      <w:r w:rsidRPr="00A569E2">
        <w:rPr>
          <w:rtl/>
        </w:rPr>
        <w:t>يصومه فانه حق يلزمه.</w:t>
      </w:r>
    </w:p>
    <w:p w:rsidR="001C7CB2" w:rsidRPr="00A569E2" w:rsidRDefault="001C7CB2" w:rsidP="007C645F">
      <w:pPr>
        <w:pStyle w:val="libNormal"/>
        <w:rPr>
          <w:rtl/>
        </w:rPr>
      </w:pPr>
      <w:r w:rsidRPr="00A569E2">
        <w:rPr>
          <w:rtl/>
        </w:rPr>
        <w:t>483</w:t>
      </w:r>
      <w:r>
        <w:rPr>
          <w:rtl/>
        </w:rPr>
        <w:t xml:space="preserve"> ـ علي بن إبراهيم </w:t>
      </w:r>
      <w:r w:rsidRPr="00A569E2">
        <w:rPr>
          <w:rtl/>
        </w:rPr>
        <w:t>عن أبيه عن</w:t>
      </w:r>
      <w:r>
        <w:rPr>
          <w:rtl/>
        </w:rPr>
        <w:t xml:space="preserve"> أحمد </w:t>
      </w:r>
      <w:r w:rsidRPr="00A569E2">
        <w:rPr>
          <w:rtl/>
        </w:rPr>
        <w:t>بن محمد بن</w:t>
      </w:r>
      <w:r>
        <w:rPr>
          <w:rtl/>
        </w:rPr>
        <w:t xml:space="preserve"> أبي </w:t>
      </w:r>
      <w:r w:rsidRPr="00A569E2">
        <w:rPr>
          <w:rtl/>
        </w:rPr>
        <w:t>نصر وابن</w:t>
      </w:r>
      <w:r>
        <w:rPr>
          <w:rtl/>
        </w:rPr>
        <w:t xml:space="preserve"> أبي </w:t>
      </w:r>
      <w:r w:rsidRPr="00A569E2">
        <w:rPr>
          <w:rtl/>
        </w:rPr>
        <w:t xml:space="preserve">عمير جميعا عن معمر بن يحيى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الرجل يظاهر من امرأته يجوز عتق المولود في الكفارة</w:t>
      </w:r>
      <w:r>
        <w:rPr>
          <w:rtl/>
        </w:rPr>
        <w:t>؟</w:t>
      </w:r>
      <w:r w:rsidRPr="00A569E2">
        <w:rPr>
          <w:rtl/>
        </w:rPr>
        <w:t xml:space="preserve"> فقال</w:t>
      </w:r>
      <w:r>
        <w:rPr>
          <w:rtl/>
        </w:rPr>
        <w:t xml:space="preserve">: </w:t>
      </w:r>
      <w:r w:rsidRPr="00A569E2">
        <w:rPr>
          <w:rtl/>
        </w:rPr>
        <w:t>كل العتق يجوز فيه المولود الا في</w:t>
      </w:r>
    </w:p>
    <w:p w:rsidR="001C7CB2" w:rsidRPr="00A569E2" w:rsidRDefault="001C7CB2" w:rsidP="007C645F">
      <w:pPr>
        <w:pStyle w:val="libNormal0"/>
        <w:rPr>
          <w:rtl/>
        </w:rPr>
      </w:pPr>
      <w:r>
        <w:rPr>
          <w:rtl/>
        </w:rPr>
        <w:br w:type="page"/>
      </w:r>
      <w:r w:rsidRPr="00A569E2">
        <w:rPr>
          <w:rtl/>
        </w:rPr>
        <w:t>كفارة القتل</w:t>
      </w:r>
      <w:r>
        <w:rPr>
          <w:rtl/>
        </w:rPr>
        <w:t xml:space="preserve">، </w:t>
      </w:r>
      <w:r w:rsidRPr="00A569E2">
        <w:rPr>
          <w:rtl/>
        </w:rPr>
        <w:t xml:space="preserve">فان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فَتَحْرِيرُ رَقَبَةٍ مُؤْمِنَةٍ</w:t>
      </w:r>
      <w:r w:rsidRPr="000E4A2F">
        <w:rPr>
          <w:rStyle w:val="libAlaemChar"/>
          <w:rtl/>
        </w:rPr>
        <w:t>)</w:t>
      </w:r>
      <w:r w:rsidRPr="00A569E2">
        <w:rPr>
          <w:rtl/>
        </w:rPr>
        <w:t xml:space="preserve"> يعنى بذلك مقره قد بلغت الحنث.</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484</w:t>
      </w:r>
      <w:r>
        <w:rPr>
          <w:rtl/>
        </w:rPr>
        <w:t xml:space="preserve"> ـ </w:t>
      </w:r>
      <w:r w:rsidRPr="00A569E2">
        <w:rPr>
          <w:rtl/>
        </w:rPr>
        <w:t>ابن محبوب عن ابن رئاب عن حماد بن</w:t>
      </w:r>
      <w:r>
        <w:rPr>
          <w:rtl/>
        </w:rPr>
        <w:t xml:space="preserve"> أبي </w:t>
      </w:r>
      <w:r w:rsidRPr="00A569E2">
        <w:rPr>
          <w:rtl/>
        </w:rPr>
        <w:t>الأحوص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السائبة</w:t>
      </w:r>
      <w:r>
        <w:rPr>
          <w:rtl/>
        </w:rPr>
        <w:t>؟</w:t>
      </w:r>
      <w:r w:rsidRPr="00A569E2">
        <w:rPr>
          <w:rtl/>
        </w:rPr>
        <w:t xml:space="preserve"> فقال</w:t>
      </w:r>
      <w:r>
        <w:rPr>
          <w:rtl/>
        </w:rPr>
        <w:t xml:space="preserve">: </w:t>
      </w:r>
      <w:r w:rsidRPr="00A569E2">
        <w:rPr>
          <w:rtl/>
        </w:rPr>
        <w:t xml:space="preserve">انظر في القرآن فما كان فيه </w:t>
      </w:r>
      <w:r w:rsidRPr="000E4A2F">
        <w:rPr>
          <w:rStyle w:val="libAlaemChar"/>
          <w:rtl/>
        </w:rPr>
        <w:t>(</w:t>
      </w:r>
      <w:r w:rsidRPr="00500BFE">
        <w:rPr>
          <w:rStyle w:val="libAieChar"/>
          <w:rtl/>
        </w:rPr>
        <w:t>فَتَحْرِيرُ رَقَبَةٍ</w:t>
      </w:r>
      <w:r w:rsidRPr="000E4A2F">
        <w:rPr>
          <w:rStyle w:val="libAlaemChar"/>
          <w:rtl/>
        </w:rPr>
        <w:t>)</w:t>
      </w:r>
      <w:r w:rsidRPr="00A569E2">
        <w:rPr>
          <w:rtl/>
        </w:rPr>
        <w:t xml:space="preserve"> فتلك يا عمار السائبة التي لا ولاء لأحد عليها الا الله</w:t>
      </w:r>
      <w:r>
        <w:rPr>
          <w:rtl/>
        </w:rPr>
        <w:t xml:space="preserve">، </w:t>
      </w:r>
      <w:r w:rsidRPr="00A569E2">
        <w:rPr>
          <w:rtl/>
        </w:rPr>
        <w:t xml:space="preserve">فما كان ولاؤه لله فهو لرسول الله </w:t>
      </w:r>
      <w:r w:rsidRPr="000E4A2F">
        <w:rPr>
          <w:rStyle w:val="libAlaemChar"/>
          <w:rtl/>
        </w:rPr>
        <w:t>صلى‌الله‌عليه‌وآله</w:t>
      </w:r>
      <w:r w:rsidRPr="00A569E2">
        <w:rPr>
          <w:rtl/>
        </w:rPr>
        <w:t xml:space="preserve"> وما كان ولاؤه لرسول الله </w:t>
      </w:r>
      <w:r w:rsidRPr="000E4A2F">
        <w:rPr>
          <w:rStyle w:val="libAlaemChar"/>
          <w:rtl/>
        </w:rPr>
        <w:t>صلى‌الله‌عليه‌وآله</w:t>
      </w:r>
      <w:r w:rsidRPr="00A569E2">
        <w:rPr>
          <w:rtl/>
        </w:rPr>
        <w:t xml:space="preserve"> فان ولاءه للإمام وجنايته على الامام وميراثه له.</w:t>
      </w:r>
    </w:p>
    <w:p w:rsidR="001C7CB2" w:rsidRPr="00A569E2" w:rsidRDefault="001C7CB2" w:rsidP="007C645F">
      <w:pPr>
        <w:pStyle w:val="libNormal"/>
        <w:rPr>
          <w:rtl/>
        </w:rPr>
      </w:pPr>
      <w:r w:rsidRPr="00A569E2">
        <w:rPr>
          <w:rtl/>
        </w:rPr>
        <w:t>485</w:t>
      </w:r>
      <w:r>
        <w:rPr>
          <w:rtl/>
        </w:rPr>
        <w:t xml:space="preserve"> ـ </w:t>
      </w:r>
      <w:r w:rsidRPr="00A569E2">
        <w:rPr>
          <w:rtl/>
        </w:rPr>
        <w:t>فيمن لا يحضره الفقيه روى ابن</w:t>
      </w:r>
      <w:r>
        <w:rPr>
          <w:rtl/>
        </w:rPr>
        <w:t xml:space="preserve"> أبي </w:t>
      </w:r>
      <w:r w:rsidRPr="00A569E2">
        <w:rPr>
          <w:rtl/>
        </w:rPr>
        <w:t>عمير عن بعض أصحابه عن</w:t>
      </w:r>
      <w:r>
        <w:rPr>
          <w:rtl/>
        </w:rPr>
        <w:t xml:space="preserve"> أبي عبد الله </w:t>
      </w:r>
      <w:r w:rsidRPr="000E4A2F">
        <w:rPr>
          <w:rStyle w:val="libAlaemChar"/>
          <w:rtl/>
        </w:rPr>
        <w:t>عليه‌السلام</w:t>
      </w:r>
      <w:r w:rsidRPr="00A569E2">
        <w:rPr>
          <w:rtl/>
        </w:rPr>
        <w:t xml:space="preserve"> في رجل مسلم كان في ارض الشرك فقتله المسلمون ثم علم به الامام بعد</w:t>
      </w:r>
      <w:r>
        <w:rPr>
          <w:rtl/>
        </w:rPr>
        <w:t>؟</w:t>
      </w:r>
    </w:p>
    <w:p w:rsidR="001C7CB2" w:rsidRPr="00A569E2" w:rsidRDefault="001C7CB2" w:rsidP="007C645F">
      <w:pPr>
        <w:pStyle w:val="libNormal"/>
        <w:rPr>
          <w:rtl/>
          <w:lang w:bidi="fa-IR"/>
        </w:rPr>
      </w:pPr>
      <w:r w:rsidRPr="00A569E2">
        <w:rPr>
          <w:rtl/>
          <w:lang w:bidi="fa-IR"/>
        </w:rPr>
        <w:t>فقال</w:t>
      </w:r>
      <w:r>
        <w:rPr>
          <w:rtl/>
          <w:lang w:bidi="fa-IR"/>
        </w:rPr>
        <w:t xml:space="preserve">: </w:t>
      </w:r>
      <w:r w:rsidRPr="00A569E2">
        <w:rPr>
          <w:rtl/>
          <w:lang w:bidi="fa-IR"/>
        </w:rPr>
        <w:t>يعتق مكانه رقبة مؤمنة</w:t>
      </w:r>
      <w:r>
        <w:rPr>
          <w:rtl/>
          <w:lang w:bidi="fa-IR"/>
        </w:rPr>
        <w:t xml:space="preserve">، </w:t>
      </w:r>
      <w:r w:rsidRPr="00A569E2">
        <w:rPr>
          <w:rtl/>
          <w:lang w:bidi="fa-IR"/>
        </w:rPr>
        <w:t xml:space="preserve">وذلك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فَإِنْ كانَ مِنْ قَوْمٍ عَدُوٍّ لَكُمْ وَهُوَ مُؤْمِنٌ فَتَحْرِيرُ رَقَبَةٍ مُؤْمِنَةٍ</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486</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وَإِنْ كانَ مِنْ قَوْمٍ بَيْنَكُمْ وَبَيْنَهُمْ مِيثاقٌ فَدِيَةٌ مُسَلَّمَةٌ إلى أَهْلِهِ وَتَحْرِيرُ رَقَبَةٍ مُؤْمِنَةٍ</w:t>
      </w:r>
      <w:r w:rsidRPr="000E4A2F">
        <w:rPr>
          <w:rStyle w:val="libAlaemChar"/>
          <w:rtl/>
        </w:rPr>
        <w:t>)</w:t>
      </w:r>
      <w:r w:rsidRPr="00A569E2">
        <w:rPr>
          <w:rtl/>
          <w:lang w:bidi="fa-IR"/>
        </w:rPr>
        <w:t xml:space="preserve"> يلزم قاتله كفارة لقتله وهو المروي عن الصادق </w:t>
      </w:r>
      <w:r w:rsidRPr="000E4A2F">
        <w:rPr>
          <w:rStyle w:val="libAlaemChar"/>
          <w:rtl/>
        </w:rPr>
        <w:t>عليه‌السلام</w:t>
      </w:r>
      <w:r w:rsidRPr="00A569E2">
        <w:rPr>
          <w:rtl/>
          <w:lang w:bidi="fa-IR"/>
        </w:rPr>
        <w:t xml:space="preserve">، واختلف في صفة هذا القتيل </w:t>
      </w:r>
      <w:r>
        <w:rPr>
          <w:rtl/>
          <w:lang w:bidi="fa-IR"/>
        </w:rPr>
        <w:t>أ</w:t>
      </w:r>
      <w:r w:rsidRPr="00A569E2">
        <w:rPr>
          <w:rtl/>
          <w:lang w:bidi="fa-IR"/>
        </w:rPr>
        <w:t>هو مؤمن أم كافر</w:t>
      </w:r>
      <w:r>
        <w:rPr>
          <w:rtl/>
          <w:lang w:bidi="fa-IR"/>
        </w:rPr>
        <w:t>؟</w:t>
      </w:r>
      <w:r w:rsidRPr="00A569E2">
        <w:rPr>
          <w:rtl/>
          <w:lang w:bidi="fa-IR"/>
        </w:rPr>
        <w:t xml:space="preserve"> قيل</w:t>
      </w:r>
      <w:r>
        <w:rPr>
          <w:rtl/>
          <w:lang w:bidi="fa-IR"/>
        </w:rPr>
        <w:t xml:space="preserve">: </w:t>
      </w:r>
      <w:r w:rsidRPr="00A569E2">
        <w:rPr>
          <w:rtl/>
          <w:lang w:bidi="fa-IR"/>
        </w:rPr>
        <w:t>بل هو مؤمن تلزم قاتله الدية يؤديها</w:t>
      </w:r>
      <w:r>
        <w:rPr>
          <w:rtl/>
          <w:lang w:bidi="fa-IR"/>
        </w:rPr>
        <w:t xml:space="preserve"> إلى </w:t>
      </w:r>
      <w:r w:rsidRPr="00A569E2">
        <w:rPr>
          <w:rtl/>
          <w:lang w:bidi="fa-IR"/>
        </w:rPr>
        <w:t>قومه المشركين لأنهم أهل ذمة ورواه أصحابنا أيضا</w:t>
      </w:r>
      <w:r>
        <w:rPr>
          <w:rtl/>
          <w:lang w:bidi="fa-IR"/>
        </w:rPr>
        <w:t xml:space="preserve">، </w:t>
      </w:r>
      <w:r w:rsidRPr="00A569E2">
        <w:rPr>
          <w:rtl/>
          <w:lang w:bidi="fa-IR"/>
        </w:rPr>
        <w:t>الا انهم قالوا</w:t>
      </w:r>
      <w:r>
        <w:rPr>
          <w:rtl/>
          <w:lang w:bidi="fa-IR"/>
        </w:rPr>
        <w:t xml:space="preserve">: </w:t>
      </w:r>
      <w:r w:rsidRPr="00A569E2">
        <w:rPr>
          <w:rtl/>
          <w:lang w:bidi="fa-IR"/>
        </w:rPr>
        <w:t>يعطى ديته ورثة المسلمين دون الكفار.</w:t>
      </w:r>
    </w:p>
    <w:p w:rsidR="001C7CB2" w:rsidRPr="00A569E2" w:rsidRDefault="001C7CB2" w:rsidP="007C645F">
      <w:pPr>
        <w:pStyle w:val="libNormal"/>
        <w:rPr>
          <w:rtl/>
        </w:rPr>
      </w:pPr>
      <w:r w:rsidRPr="00957CEF">
        <w:rPr>
          <w:rStyle w:val="libBold2Char"/>
          <w:rtl/>
        </w:rPr>
        <w:t>487</w:t>
      </w:r>
      <w:r>
        <w:rPr>
          <w:rtl/>
        </w:rPr>
        <w:t xml:space="preserve"> </w:t>
      </w:r>
      <w:r w:rsidRPr="00957CEF">
        <w:rPr>
          <w:rStyle w:val="libBold2Char"/>
          <w:rtl/>
        </w:rPr>
        <w:t xml:space="preserve">ـ في الكافي </w:t>
      </w:r>
      <w:r w:rsidRPr="00A569E2">
        <w:rPr>
          <w:rtl/>
        </w:rPr>
        <w:t>على بن محمد عن بعض أصحابه عن محمد بن سليمان عن أبيه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ما تقول في الرجل يصوم شعبان وشهر رمضان</w:t>
      </w:r>
      <w:r>
        <w:rPr>
          <w:rtl/>
        </w:rPr>
        <w:t>؟</w:t>
      </w:r>
    </w:p>
    <w:p w:rsidR="001C7CB2" w:rsidRPr="00A569E2" w:rsidRDefault="001C7CB2" w:rsidP="007C645F">
      <w:pPr>
        <w:pStyle w:val="libNormal"/>
        <w:rPr>
          <w:rtl/>
        </w:rPr>
      </w:pPr>
      <w:r w:rsidRPr="00A569E2">
        <w:rPr>
          <w:rtl/>
        </w:rPr>
        <w:t>قال</w:t>
      </w:r>
      <w:r>
        <w:rPr>
          <w:rtl/>
        </w:rPr>
        <w:t xml:space="preserve">: </w:t>
      </w:r>
      <w:r w:rsidRPr="00A569E2">
        <w:rPr>
          <w:rtl/>
        </w:rPr>
        <w:t>هما الشهر ان اللذان قال الله تبارك وتعالى</w:t>
      </w:r>
      <w:r>
        <w:rPr>
          <w:rtl/>
        </w:rPr>
        <w:t xml:space="preserve">: </w:t>
      </w:r>
      <w:r w:rsidRPr="000E4A2F">
        <w:rPr>
          <w:rStyle w:val="libAlaemChar"/>
          <w:rtl/>
        </w:rPr>
        <w:t>(</w:t>
      </w:r>
      <w:r w:rsidRPr="00500BFE">
        <w:rPr>
          <w:rStyle w:val="libAieChar"/>
          <w:rtl/>
        </w:rPr>
        <w:t>شَهْرَيْنِ مُتَتابِعَيْنِ تَوْبَةً مِنَ اللهِ</w:t>
      </w:r>
      <w:r w:rsidRPr="000E4A2F">
        <w:rPr>
          <w:rStyle w:val="libAlaemChar"/>
          <w:rtl/>
        </w:rPr>
        <w:t>)</w:t>
      </w:r>
      <w:r w:rsidRPr="00A569E2">
        <w:rPr>
          <w:rtl/>
        </w:rPr>
        <w:t xml:space="preserve"> قلت</w:t>
      </w:r>
      <w:r>
        <w:rPr>
          <w:rtl/>
        </w:rPr>
        <w:t xml:space="preserve">: </w:t>
      </w:r>
      <w:r w:rsidRPr="00A569E2">
        <w:rPr>
          <w:rtl/>
        </w:rPr>
        <w:t>فلا يفصل بينهما</w:t>
      </w:r>
      <w:r>
        <w:rPr>
          <w:rtl/>
        </w:rPr>
        <w:t>؟</w:t>
      </w:r>
      <w:r w:rsidRPr="00A569E2">
        <w:rPr>
          <w:rtl/>
        </w:rPr>
        <w:t xml:space="preserve"> قال</w:t>
      </w:r>
      <w:r>
        <w:rPr>
          <w:rtl/>
        </w:rPr>
        <w:t xml:space="preserve">: </w:t>
      </w:r>
      <w:r w:rsidRPr="00A569E2">
        <w:rPr>
          <w:rtl/>
        </w:rPr>
        <w:t>إذا أفطر من الليل فهو فصل</w:t>
      </w:r>
      <w:r>
        <w:rPr>
          <w:rtl/>
        </w:rPr>
        <w:t xml:space="preserve">، وإنّما </w:t>
      </w:r>
      <w:r w:rsidRPr="00A569E2">
        <w:rPr>
          <w:rtl/>
        </w:rPr>
        <w:t xml:space="preserve">قال رسول الله </w:t>
      </w:r>
      <w:r w:rsidRPr="000E4A2F">
        <w:rPr>
          <w:rStyle w:val="libAlaemChar"/>
          <w:rtl/>
        </w:rPr>
        <w:t>صلى‌الله‌عليه‌وآله‌وسلم</w:t>
      </w:r>
      <w:r w:rsidRPr="00A569E2">
        <w:rPr>
          <w:rtl/>
        </w:rPr>
        <w:t xml:space="preserve"> لا وصال في صيام</w:t>
      </w:r>
      <w:r>
        <w:rPr>
          <w:rtl/>
        </w:rPr>
        <w:t xml:space="preserve">، </w:t>
      </w:r>
      <w:r w:rsidRPr="00A569E2">
        <w:rPr>
          <w:rtl/>
        </w:rPr>
        <w:t>يعنى لا يصوم الرجل يومين متواليين من غير إفطار</w:t>
      </w:r>
    </w:p>
    <w:p w:rsidR="001C7CB2" w:rsidRPr="00A569E2" w:rsidRDefault="001C7CB2" w:rsidP="007C645F">
      <w:pPr>
        <w:pStyle w:val="libNormal"/>
        <w:rPr>
          <w:rtl/>
        </w:rPr>
      </w:pPr>
      <w:r w:rsidRPr="00957CEF">
        <w:rPr>
          <w:rStyle w:val="libBold2Char"/>
          <w:rtl/>
        </w:rPr>
        <w:t>488</w:t>
      </w:r>
      <w:r>
        <w:rPr>
          <w:rtl/>
        </w:rPr>
        <w:t xml:space="preserve"> </w:t>
      </w:r>
      <w:r w:rsidRPr="00957CEF">
        <w:rPr>
          <w:rStyle w:val="libBold2Char"/>
          <w:rtl/>
        </w:rPr>
        <w:t xml:space="preserve">ـ في عيون الأخبار </w:t>
      </w:r>
      <w:r w:rsidRPr="00A569E2">
        <w:rPr>
          <w:rtl/>
        </w:rPr>
        <w:t xml:space="preserve">في باب العلل التي ذكر الفضل بن شاذان انه سمعها من الرضا </w:t>
      </w:r>
      <w:r w:rsidRPr="000E4A2F">
        <w:rPr>
          <w:rStyle w:val="libAlaemChar"/>
          <w:rtl/>
        </w:rPr>
        <w:t>عليه‌السلام</w:t>
      </w:r>
      <w:r w:rsidRPr="00A569E2">
        <w:rPr>
          <w:rtl/>
        </w:rPr>
        <w:t xml:space="preserve"> فان قال</w:t>
      </w:r>
      <w:r>
        <w:rPr>
          <w:rtl/>
        </w:rPr>
        <w:t xml:space="preserve">، </w:t>
      </w:r>
      <w:r w:rsidRPr="00A569E2">
        <w:rPr>
          <w:rtl/>
        </w:rPr>
        <w:t>فلم وجب في الكفارة على من لم يجد تحرير رقبة الصيام دون الحج والصلوة وغيرهما</w:t>
      </w:r>
      <w:r>
        <w:rPr>
          <w:rtl/>
        </w:rPr>
        <w:t>؟</w:t>
      </w:r>
      <w:r w:rsidRPr="00A569E2">
        <w:rPr>
          <w:rtl/>
        </w:rPr>
        <w:t xml:space="preserve"> قيل</w:t>
      </w:r>
      <w:r>
        <w:rPr>
          <w:rtl/>
        </w:rPr>
        <w:t xml:space="preserve">: </w:t>
      </w:r>
      <w:r w:rsidRPr="00A569E2">
        <w:rPr>
          <w:rtl/>
        </w:rPr>
        <w:t>لان الصلوة والحج وساير الفرايض مانعة للإنسان من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قال في النهاية</w:t>
      </w:r>
      <w:r>
        <w:rPr>
          <w:rtl/>
        </w:rPr>
        <w:t xml:space="preserve">: </w:t>
      </w:r>
      <w:r w:rsidRPr="00A569E2">
        <w:rPr>
          <w:rtl/>
        </w:rPr>
        <w:t>غلام لم يدرك الحنث</w:t>
      </w:r>
      <w:r>
        <w:rPr>
          <w:rtl/>
        </w:rPr>
        <w:t xml:space="preserve"> أي </w:t>
      </w:r>
      <w:r w:rsidRPr="00A569E2">
        <w:rPr>
          <w:rtl/>
        </w:rPr>
        <w:t>لم يجر عليه القلم.</w:t>
      </w:r>
    </w:p>
    <w:p w:rsidR="001C7CB2" w:rsidRPr="00A569E2" w:rsidRDefault="001C7CB2" w:rsidP="007C645F">
      <w:pPr>
        <w:pStyle w:val="libNormal0"/>
        <w:rPr>
          <w:rtl/>
        </w:rPr>
      </w:pPr>
      <w:r>
        <w:rPr>
          <w:rtl/>
        </w:rPr>
        <w:br w:type="page"/>
      </w:r>
      <w:r w:rsidRPr="00A569E2">
        <w:rPr>
          <w:rtl/>
        </w:rPr>
        <w:t>التقلب في امر دنياه</w:t>
      </w:r>
      <w:r>
        <w:rPr>
          <w:rtl/>
        </w:rPr>
        <w:t xml:space="preserve">، </w:t>
      </w:r>
      <w:r w:rsidRPr="00A569E2">
        <w:rPr>
          <w:rtl/>
        </w:rPr>
        <w:t>فان قال</w:t>
      </w:r>
      <w:r>
        <w:rPr>
          <w:rtl/>
        </w:rPr>
        <w:t xml:space="preserve">: </w:t>
      </w:r>
      <w:r w:rsidRPr="00A569E2">
        <w:rPr>
          <w:rtl/>
        </w:rPr>
        <w:t>فلم وجب عليه صوم شهرين متتابعين دون أن يجب عليه شهر واحد وثلثة أشهر</w:t>
      </w:r>
      <w:r>
        <w:rPr>
          <w:rtl/>
        </w:rPr>
        <w:t>؟</w:t>
      </w:r>
      <w:r w:rsidRPr="00A569E2">
        <w:rPr>
          <w:rtl/>
        </w:rPr>
        <w:t xml:space="preserve"> قيل</w:t>
      </w:r>
      <w:r>
        <w:rPr>
          <w:rtl/>
        </w:rPr>
        <w:t xml:space="preserve">: </w:t>
      </w:r>
      <w:r w:rsidRPr="00A569E2">
        <w:rPr>
          <w:rtl/>
        </w:rPr>
        <w:t xml:space="preserve">لان الفرض الذي فرضه الله </w:t>
      </w:r>
      <w:r w:rsidRPr="000E4A2F">
        <w:rPr>
          <w:rStyle w:val="libAlaemChar"/>
          <w:rtl/>
        </w:rPr>
        <w:t>عزوجل</w:t>
      </w:r>
      <w:r w:rsidRPr="00A569E2">
        <w:rPr>
          <w:rtl/>
        </w:rPr>
        <w:t xml:space="preserve"> على الخلق هو شهر واحد فضوعف في هذا الشهر في الكفارة توكيدا وتغليظا عليه فان قال</w:t>
      </w:r>
      <w:r>
        <w:rPr>
          <w:rtl/>
        </w:rPr>
        <w:t xml:space="preserve">: </w:t>
      </w:r>
      <w:r w:rsidRPr="00A569E2">
        <w:rPr>
          <w:rtl/>
        </w:rPr>
        <w:t>فلم جعلت متتابعين</w:t>
      </w:r>
      <w:r>
        <w:rPr>
          <w:rtl/>
        </w:rPr>
        <w:t>؟</w:t>
      </w:r>
      <w:r w:rsidRPr="00A569E2">
        <w:rPr>
          <w:rtl/>
        </w:rPr>
        <w:t xml:space="preserve"> قيل لئلا يهون عليه الاول فيستخف به لأنه إذا قضاه متفرقا كان عليه القضاء.</w:t>
      </w:r>
    </w:p>
    <w:p w:rsidR="001C7CB2" w:rsidRPr="00A569E2" w:rsidRDefault="001C7CB2" w:rsidP="007C645F">
      <w:pPr>
        <w:pStyle w:val="libNormal"/>
        <w:rPr>
          <w:rtl/>
        </w:rPr>
      </w:pPr>
      <w:r w:rsidRPr="00957CEF">
        <w:rPr>
          <w:rStyle w:val="libBold2Char"/>
          <w:rtl/>
        </w:rPr>
        <w:t>489</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عن الحسين بن سعيد عن القاسم بن محمد</w:t>
      </w:r>
      <w:r>
        <w:rPr>
          <w:rtl/>
        </w:rPr>
        <w:t xml:space="preserve"> عن علي بن أبي </w:t>
      </w:r>
      <w:r w:rsidRPr="00A569E2">
        <w:rPr>
          <w:rtl/>
        </w:rPr>
        <w:t>حمزة عن</w:t>
      </w:r>
      <w:r>
        <w:rPr>
          <w:rtl/>
        </w:rPr>
        <w:t xml:space="preserve"> أبي </w:t>
      </w:r>
      <w:r w:rsidRPr="00A569E2">
        <w:rPr>
          <w:rtl/>
        </w:rPr>
        <w:t>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قطع صوم كفارة اليمين وكفارة الظهار وكفارة القتل</w:t>
      </w:r>
      <w:r>
        <w:rPr>
          <w:rtl/>
        </w:rPr>
        <w:t>؟</w:t>
      </w:r>
      <w:r w:rsidRPr="00A569E2">
        <w:rPr>
          <w:rtl/>
        </w:rPr>
        <w:t xml:space="preserve"> فقال</w:t>
      </w:r>
      <w:r>
        <w:rPr>
          <w:rtl/>
        </w:rPr>
        <w:t xml:space="preserve">، </w:t>
      </w:r>
      <w:r w:rsidRPr="00A569E2">
        <w:rPr>
          <w:rtl/>
        </w:rPr>
        <w:t>ان كان على رجل صيام شهرين متتابعين فأفطر أو مرض في الشهر الاول فان عليه أن يعيد الصيام</w:t>
      </w:r>
      <w:r>
        <w:rPr>
          <w:rtl/>
        </w:rPr>
        <w:t xml:space="preserve">، </w:t>
      </w:r>
      <w:r w:rsidRPr="00A569E2">
        <w:rPr>
          <w:rtl/>
        </w:rPr>
        <w:t>وان صام الشهر الاول وصام من الشهر الثاني شيئا ثم عرض له ماله فيه عذر فان عليه أن يقضى.</w:t>
      </w:r>
    </w:p>
    <w:p w:rsidR="001C7CB2" w:rsidRPr="00A569E2" w:rsidRDefault="001C7CB2" w:rsidP="007C645F">
      <w:pPr>
        <w:pStyle w:val="libNormal"/>
        <w:rPr>
          <w:rtl/>
        </w:rPr>
      </w:pPr>
      <w:r w:rsidRPr="00A569E2">
        <w:rPr>
          <w:rtl/>
        </w:rPr>
        <w:t>490</w:t>
      </w:r>
      <w:r>
        <w:rPr>
          <w:rtl/>
        </w:rPr>
        <w:t xml:space="preserve"> ـ </w:t>
      </w:r>
      <w:r w:rsidRPr="00A569E2">
        <w:rPr>
          <w:rtl/>
        </w:rPr>
        <w:t>عدة من أصحابنا عن سهل بن زياد ومحمد بن يحيى عن</w:t>
      </w:r>
      <w:r>
        <w:rPr>
          <w:rtl/>
        </w:rPr>
        <w:t xml:space="preserve"> أحمد </w:t>
      </w:r>
      <w:r w:rsidRPr="00A569E2">
        <w:rPr>
          <w:rtl/>
        </w:rPr>
        <w:t xml:space="preserve">بن محمد جميعا عن ابن محبوب عن عبد الله بن سنان وابن بكير عن أبي عبد الله </w:t>
      </w:r>
      <w:r w:rsidRPr="000E4A2F">
        <w:rPr>
          <w:rStyle w:val="libAlaemChar"/>
          <w:rtl/>
        </w:rPr>
        <w:t>عليه‌السلام</w:t>
      </w:r>
      <w:r w:rsidRPr="00A569E2">
        <w:rPr>
          <w:rtl/>
        </w:rPr>
        <w:t xml:space="preserve"> قال</w:t>
      </w:r>
      <w:r>
        <w:rPr>
          <w:rtl/>
        </w:rPr>
        <w:t xml:space="preserve">: </w:t>
      </w:r>
      <w:r w:rsidRPr="00A569E2">
        <w:rPr>
          <w:rtl/>
        </w:rPr>
        <w:t>سئل عن المؤمن يقتل المؤمن متعمدا أله توبة</w:t>
      </w:r>
      <w:r>
        <w:rPr>
          <w:rtl/>
        </w:rPr>
        <w:t>؟</w:t>
      </w:r>
      <w:r w:rsidRPr="00A569E2">
        <w:rPr>
          <w:rtl/>
        </w:rPr>
        <w:t xml:space="preserve"> فقال</w:t>
      </w:r>
      <w:r>
        <w:rPr>
          <w:rtl/>
        </w:rPr>
        <w:t xml:space="preserve">، </w:t>
      </w:r>
      <w:r w:rsidRPr="00A569E2">
        <w:rPr>
          <w:rtl/>
        </w:rPr>
        <w:t>ان كان قتله لإيمانه فلا توبة له</w:t>
      </w:r>
      <w:r>
        <w:rPr>
          <w:rtl/>
        </w:rPr>
        <w:t xml:space="preserve">، </w:t>
      </w:r>
      <w:r w:rsidRPr="00A569E2">
        <w:rPr>
          <w:rtl/>
        </w:rPr>
        <w:t>وان كان قتله لغضب أو بسبب شيء من أمر الدنيا فان توبته أن يقاد منه</w:t>
      </w:r>
      <w:r>
        <w:rPr>
          <w:rtl/>
        </w:rPr>
        <w:t xml:space="preserve">، </w:t>
      </w:r>
      <w:r w:rsidRPr="00A569E2">
        <w:rPr>
          <w:rtl/>
        </w:rPr>
        <w:t>وان لم يكن علم به انطلق</w:t>
      </w:r>
      <w:r>
        <w:rPr>
          <w:rtl/>
        </w:rPr>
        <w:t xml:space="preserve"> إلى </w:t>
      </w:r>
      <w:r w:rsidRPr="00A569E2">
        <w:rPr>
          <w:rtl/>
        </w:rPr>
        <w:t>أولياء المقتول فأقر عندهم بقتل صاحبهم فان عفوا عنه فلم يقتلوه أعطاهم الدية وأعتق نسمة وصام شهرين متتابعين وأطعم ستين مسكينا توبة</w:t>
      </w:r>
      <w:r>
        <w:rPr>
          <w:rtl/>
        </w:rPr>
        <w:t xml:space="preserve"> إلى </w:t>
      </w:r>
      <w:r w:rsidRPr="00A569E2">
        <w:rPr>
          <w:rtl/>
        </w:rPr>
        <w:t xml:space="preserve">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491</w:t>
      </w:r>
      <w:r>
        <w:rPr>
          <w:rtl/>
        </w:rPr>
        <w:t xml:space="preserve"> ـ </w:t>
      </w:r>
      <w:r w:rsidRPr="00A569E2">
        <w:rPr>
          <w:rtl/>
        </w:rPr>
        <w:t xml:space="preserve">محمد بن يحيى عن عبد الله بن محمد عن ابن أبي عمير عن هشام بن سالم عن أبي عبد الله </w:t>
      </w:r>
      <w:r w:rsidRPr="000E4A2F">
        <w:rPr>
          <w:rStyle w:val="libAlaemChar"/>
          <w:rtl/>
        </w:rPr>
        <w:t>عليه‌السلام</w:t>
      </w:r>
      <w:r w:rsidRPr="00A569E2">
        <w:rPr>
          <w:rtl/>
        </w:rPr>
        <w:t xml:space="preserve"> قال</w:t>
      </w:r>
      <w:r>
        <w:rPr>
          <w:rtl/>
        </w:rPr>
        <w:t xml:space="preserve">، </w:t>
      </w:r>
      <w:r w:rsidRPr="00A569E2">
        <w:rPr>
          <w:rtl/>
        </w:rPr>
        <w:t>لا يزال المؤمن في فسحة من دينه ما لم يصب دما حراما وقال</w:t>
      </w:r>
      <w:r>
        <w:rPr>
          <w:rtl/>
        </w:rPr>
        <w:t xml:space="preserve">، </w:t>
      </w:r>
      <w:r w:rsidRPr="00A569E2">
        <w:rPr>
          <w:rtl/>
        </w:rPr>
        <w:t>لا يوفق قاتل المؤمن متعمدا للتوبة.</w:t>
      </w:r>
    </w:p>
    <w:p w:rsidR="001C7CB2" w:rsidRPr="00A569E2" w:rsidRDefault="001C7CB2" w:rsidP="007C645F">
      <w:pPr>
        <w:pStyle w:val="libNormal"/>
        <w:rPr>
          <w:rtl/>
          <w:lang w:bidi="fa-IR"/>
        </w:rPr>
      </w:pPr>
      <w:r w:rsidRPr="00957CEF">
        <w:rPr>
          <w:rStyle w:val="libBold2Char"/>
          <w:rtl/>
        </w:rPr>
        <w:t>492</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وَمَنْ يَقْتُلْ مُؤْمِناً مُتَعَمِّداً فَجَزاؤُهُ جَهَنَّمُ خالِداً فِيها وَغَضِبَ اللهُ عَلَيْهِ وَلَعَنَهُ وَأَعَدَّ لَهُ عَذاباً عَظِيماً</w:t>
      </w:r>
      <w:r w:rsidRPr="000E4A2F">
        <w:rPr>
          <w:rStyle w:val="libAlaemChar"/>
          <w:rtl/>
        </w:rPr>
        <w:t>)</w:t>
      </w:r>
      <w:r w:rsidRPr="00A569E2">
        <w:rPr>
          <w:rtl/>
          <w:lang w:bidi="fa-IR"/>
        </w:rPr>
        <w:t xml:space="preserve"> قال</w:t>
      </w:r>
      <w:r>
        <w:rPr>
          <w:rtl/>
          <w:lang w:bidi="fa-IR"/>
        </w:rPr>
        <w:t xml:space="preserve">: </w:t>
      </w:r>
      <w:r w:rsidRPr="00A569E2">
        <w:rPr>
          <w:rtl/>
          <w:lang w:bidi="fa-IR"/>
        </w:rPr>
        <w:t>ومن قتل مؤمنا على دينه لم يقبل توبته ومن قتل نبيا أو وصى نبي فلا توبة له لأنه لا يكون مثله فيقاد به.</w:t>
      </w:r>
    </w:p>
    <w:p w:rsidR="001C7CB2" w:rsidRPr="00A569E2" w:rsidRDefault="001C7CB2" w:rsidP="007C645F">
      <w:pPr>
        <w:pStyle w:val="libNormal"/>
        <w:rPr>
          <w:rtl/>
        </w:rPr>
      </w:pPr>
      <w:r w:rsidRPr="00957CEF">
        <w:rPr>
          <w:rStyle w:val="libBold2Char"/>
          <w:rtl/>
        </w:rPr>
        <w:t>493</w:t>
      </w:r>
      <w:r>
        <w:rPr>
          <w:rtl/>
        </w:rPr>
        <w:t xml:space="preserve"> </w:t>
      </w:r>
      <w:r w:rsidRPr="00957CEF">
        <w:rPr>
          <w:rStyle w:val="libBold2Char"/>
          <w:rtl/>
        </w:rPr>
        <w:t>ـ في أصول الكافي</w:t>
      </w:r>
      <w:r w:rsidRPr="00A569E2">
        <w:rPr>
          <w:rtl/>
        </w:rPr>
        <w:t xml:space="preserve"> على بن محمد عن بعض أصحابه عن آدم بن اسحق</w:t>
      </w:r>
    </w:p>
    <w:p w:rsidR="001C7CB2" w:rsidRPr="00A569E2" w:rsidRDefault="001C7CB2" w:rsidP="007C645F">
      <w:pPr>
        <w:pStyle w:val="libNormal0"/>
        <w:rPr>
          <w:rtl/>
        </w:rPr>
      </w:pPr>
      <w:r>
        <w:rPr>
          <w:rtl/>
        </w:rPr>
        <w:br w:type="page"/>
      </w:r>
      <w:r w:rsidRPr="00A569E2">
        <w:rPr>
          <w:rtl/>
        </w:rPr>
        <w:t>عن عبد الرزاق بن مهران عن الحسين بن ميمون عن محمد بن سالم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 xml:space="preserve">فلما اذن الله لمحمد </w:t>
      </w:r>
      <w:r w:rsidRPr="000E4A2F">
        <w:rPr>
          <w:rStyle w:val="libAlaemChar"/>
          <w:rtl/>
        </w:rPr>
        <w:t>صلى‌الله‌عليه‌وآله</w:t>
      </w:r>
      <w:r w:rsidRPr="00A569E2">
        <w:rPr>
          <w:rtl/>
        </w:rPr>
        <w:t xml:space="preserve"> في الخروج من مكة</w:t>
      </w:r>
      <w:r>
        <w:rPr>
          <w:rtl/>
        </w:rPr>
        <w:t xml:space="preserve"> إلى </w:t>
      </w:r>
      <w:r w:rsidRPr="00A569E2">
        <w:rPr>
          <w:rtl/>
        </w:rPr>
        <w:t>المدينة بنى الإسلام على خمس</w:t>
      </w:r>
      <w:r>
        <w:rPr>
          <w:rtl/>
        </w:rPr>
        <w:t xml:space="preserve">، </w:t>
      </w:r>
      <w:r w:rsidRPr="00A569E2">
        <w:rPr>
          <w:rtl/>
        </w:rPr>
        <w:t>شهادة ان</w:t>
      </w:r>
      <w:r>
        <w:rPr>
          <w:rtl/>
        </w:rPr>
        <w:t xml:space="preserve"> لا إله إلّا الله، </w:t>
      </w:r>
      <w:r w:rsidRPr="00A569E2">
        <w:rPr>
          <w:rtl/>
        </w:rPr>
        <w:t xml:space="preserve">وان محمدا رسول الله </w:t>
      </w:r>
      <w:r w:rsidRPr="000E4A2F">
        <w:rPr>
          <w:rStyle w:val="libAlaemChar"/>
          <w:rtl/>
        </w:rPr>
        <w:t>صلى‌الله‌عليه‌وآله</w:t>
      </w:r>
      <w:r w:rsidRPr="00A569E2">
        <w:rPr>
          <w:rtl/>
        </w:rPr>
        <w:t xml:space="preserve"> عبده ورسوله</w:t>
      </w:r>
      <w:r>
        <w:rPr>
          <w:rtl/>
        </w:rPr>
        <w:t xml:space="preserve">، </w:t>
      </w:r>
      <w:r w:rsidRPr="00A569E2">
        <w:rPr>
          <w:rtl/>
        </w:rPr>
        <w:t>واقام الصلوة</w:t>
      </w:r>
      <w:r>
        <w:rPr>
          <w:rtl/>
        </w:rPr>
        <w:t xml:space="preserve">، </w:t>
      </w:r>
      <w:r w:rsidRPr="00A569E2">
        <w:rPr>
          <w:rtl/>
        </w:rPr>
        <w:t>وإيتاء الزكاة</w:t>
      </w:r>
      <w:r>
        <w:rPr>
          <w:rtl/>
        </w:rPr>
        <w:t xml:space="preserve">، </w:t>
      </w:r>
      <w:r w:rsidRPr="00A569E2">
        <w:rPr>
          <w:rtl/>
        </w:rPr>
        <w:t>وحج البيت</w:t>
      </w:r>
      <w:r>
        <w:rPr>
          <w:rtl/>
        </w:rPr>
        <w:t xml:space="preserve">، </w:t>
      </w:r>
      <w:r w:rsidRPr="00A569E2">
        <w:rPr>
          <w:rtl/>
        </w:rPr>
        <w:t>وصيام شهر رمضان</w:t>
      </w:r>
      <w:r>
        <w:rPr>
          <w:rtl/>
        </w:rPr>
        <w:t xml:space="preserve">، </w:t>
      </w:r>
      <w:r w:rsidRPr="00A569E2">
        <w:rPr>
          <w:rtl/>
        </w:rPr>
        <w:t>وانزل عليه الحدود وقسمة الفرائض</w:t>
      </w:r>
      <w:r>
        <w:rPr>
          <w:rtl/>
        </w:rPr>
        <w:t xml:space="preserve">، </w:t>
      </w:r>
      <w:r w:rsidRPr="00A569E2">
        <w:rPr>
          <w:rtl/>
        </w:rPr>
        <w:t>وأخبره بالمعاصي التي أوجب الله عليها وبها النار لمن عمل بها</w:t>
      </w:r>
      <w:r>
        <w:rPr>
          <w:rtl/>
        </w:rPr>
        <w:t xml:space="preserve">، </w:t>
      </w:r>
      <w:r w:rsidRPr="00A569E2">
        <w:rPr>
          <w:rtl/>
        </w:rPr>
        <w:t xml:space="preserve">وانزل عليه في بيان القاتل </w:t>
      </w:r>
      <w:r w:rsidRPr="000E4A2F">
        <w:rPr>
          <w:rStyle w:val="libAlaemChar"/>
          <w:rtl/>
        </w:rPr>
        <w:t>(</w:t>
      </w:r>
      <w:r w:rsidRPr="00500BFE">
        <w:rPr>
          <w:rStyle w:val="libAieChar"/>
          <w:rtl/>
        </w:rPr>
        <w:t>وَمَنْ يَقْتُلْ مُؤْمِناً مُتَعَمِّداً فَجَزاؤُهُ جَهَنَّمُ خالِداً فِيها وَغَضِبَ اللهُ عَلَيْهِ وَلَعَنَهُ وَأَعَدَّ لَهُ عَذاباً عَظِيماً</w:t>
      </w:r>
      <w:r w:rsidRPr="000E4A2F">
        <w:rPr>
          <w:rStyle w:val="libAlaemChar"/>
          <w:rtl/>
        </w:rPr>
        <w:t>)</w:t>
      </w:r>
      <w:r w:rsidRPr="00A569E2">
        <w:rPr>
          <w:rtl/>
        </w:rPr>
        <w:t xml:space="preserve"> ولا يلعن الله مؤمنا قال الله </w:t>
      </w:r>
      <w:r w:rsidRPr="000E4A2F">
        <w:rPr>
          <w:rStyle w:val="libAlaemChar"/>
          <w:rtl/>
        </w:rPr>
        <w:t>عزوجل</w:t>
      </w:r>
      <w:r>
        <w:rPr>
          <w:rtl/>
        </w:rPr>
        <w:t xml:space="preserve">، </w:t>
      </w:r>
      <w:r w:rsidRPr="000E4A2F">
        <w:rPr>
          <w:rStyle w:val="libAlaemChar"/>
          <w:rtl/>
        </w:rPr>
        <w:t>(</w:t>
      </w:r>
      <w:r w:rsidRPr="00500BFE">
        <w:rPr>
          <w:rStyle w:val="libAieChar"/>
          <w:rtl/>
        </w:rPr>
        <w:t>إِنَّ اللهَ لَعَنَ الْكافِرِينَ وَأَعَدَّ لَهُمْ سَعِيراً خالِدِينَ فِيها أَبَداً لا يَجِدُونَ وَلِيًّا وَلا نَصِيراً</w:t>
      </w:r>
      <w:r w:rsidRPr="000E4A2F">
        <w:rPr>
          <w:rStyle w:val="libAlaemChar"/>
          <w:rtl/>
        </w:rPr>
        <w:t>)</w:t>
      </w:r>
      <w:r w:rsidRPr="00A569E2">
        <w:rPr>
          <w:rtl/>
        </w:rPr>
        <w:t xml:space="preserve"> وكيف تكون في المشية وقد الحق به حين جزاه جهنم الغضب واللعنة وقد بين ذلك من الملعونين في كتابه.</w:t>
      </w:r>
    </w:p>
    <w:p w:rsidR="001C7CB2" w:rsidRPr="00A569E2" w:rsidRDefault="001C7CB2" w:rsidP="007C645F">
      <w:pPr>
        <w:pStyle w:val="libNormal"/>
        <w:rPr>
          <w:rtl/>
        </w:rPr>
      </w:pPr>
      <w:r w:rsidRPr="00957CEF">
        <w:rPr>
          <w:rStyle w:val="libBold2Char"/>
          <w:rtl/>
        </w:rPr>
        <w:t>494</w:t>
      </w:r>
      <w:r>
        <w:rPr>
          <w:rtl/>
        </w:rPr>
        <w:t xml:space="preserve"> </w:t>
      </w:r>
      <w:r w:rsidRPr="00957CEF">
        <w:rPr>
          <w:rStyle w:val="libBold2Char"/>
          <w:rtl/>
        </w:rPr>
        <w:t xml:space="preserve">ـ في كتاب علل الشرائع حدّثنا  </w:t>
      </w:r>
      <w:r w:rsidRPr="00A569E2">
        <w:rPr>
          <w:rtl/>
        </w:rPr>
        <w:t>محمد بن موسى قال</w:t>
      </w:r>
      <w:r>
        <w:rPr>
          <w:rtl/>
        </w:rPr>
        <w:t xml:space="preserve">، حدّثنا  عليّ بن الحسين </w:t>
      </w:r>
      <w:r w:rsidRPr="00A569E2">
        <w:rPr>
          <w:rtl/>
        </w:rPr>
        <w:t>السعدآبادي عن</w:t>
      </w:r>
      <w:r>
        <w:rPr>
          <w:rtl/>
        </w:rPr>
        <w:t xml:space="preserve"> أحمد </w:t>
      </w:r>
      <w:r w:rsidRPr="00A569E2">
        <w:rPr>
          <w:rtl/>
        </w:rPr>
        <w:t>بن محمد بن أبي عبد الله عن عبد العظيم بن عبد الله</w:t>
      </w:r>
      <w:r>
        <w:rPr>
          <w:rtl/>
        </w:rPr>
        <w:t xml:space="preserve">، حدّثني </w:t>
      </w:r>
      <w:r w:rsidRPr="00A569E2">
        <w:rPr>
          <w:rtl/>
        </w:rPr>
        <w:t>محمد بن على عن أبيه عن جده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 xml:space="preserve">قتل النفس من الكبائر 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وَمَنْ يَقْتُلْ مُؤْمِناً مُتَعَمِّداً فَجَزاؤُهُ جَهَنَّمُ خالِداً فِيها وَغَضِبَ اللهُ عَلَيْهِ وَلَعَنَهُ وَأَعَدَّ لَهُ عَذاباً عَظِيماً</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495</w:t>
      </w:r>
      <w:r>
        <w:rPr>
          <w:rtl/>
          <w:lang w:bidi="fa-IR"/>
        </w:rPr>
        <w:t xml:space="preserve"> </w:t>
      </w:r>
      <w:r w:rsidRPr="00957CEF">
        <w:rPr>
          <w:rStyle w:val="libBold2Char"/>
          <w:rtl/>
        </w:rPr>
        <w:t xml:space="preserve">ـ في كتاب معاني الأخبار </w:t>
      </w:r>
      <w:r w:rsidRPr="00A569E2">
        <w:rPr>
          <w:rtl/>
          <w:lang w:bidi="fa-IR"/>
        </w:rPr>
        <w:t xml:space="preserve">عن الحسين بن سعيد عن عثمان بن عيسى عن سماعة قال سألته عن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وَمَنْ يَقْتُلْ مُؤْمِناً مُتَعَمِّداً فَجَزاؤُهُ جَهَنَّمُ</w:t>
      </w:r>
      <w:r w:rsidRPr="000E4A2F">
        <w:rPr>
          <w:rStyle w:val="libAlaemChar"/>
          <w:rtl/>
        </w:rPr>
        <w:t>)</w:t>
      </w:r>
      <w:r w:rsidRPr="00A569E2">
        <w:rPr>
          <w:rtl/>
          <w:lang w:bidi="fa-IR"/>
        </w:rPr>
        <w:t xml:space="preserve"> قال :</w:t>
      </w:r>
    </w:p>
    <w:p w:rsidR="001C7CB2" w:rsidRPr="00A569E2" w:rsidRDefault="001C7CB2" w:rsidP="007C645F">
      <w:pPr>
        <w:pStyle w:val="libNormal"/>
        <w:rPr>
          <w:rtl/>
        </w:rPr>
      </w:pPr>
      <w:r w:rsidRPr="00A569E2">
        <w:rPr>
          <w:rtl/>
        </w:rPr>
        <w:t xml:space="preserve">من قتل مؤمنا على دينه فذلك المتعمد الذي قال الله </w:t>
      </w:r>
      <w:r w:rsidRPr="000E4A2F">
        <w:rPr>
          <w:rStyle w:val="libAlaemChar"/>
          <w:rtl/>
        </w:rPr>
        <w:t>عزوجل</w:t>
      </w:r>
      <w:r w:rsidRPr="00A569E2">
        <w:rPr>
          <w:rtl/>
        </w:rPr>
        <w:t xml:space="preserve"> في كتابه </w:t>
      </w:r>
      <w:r w:rsidRPr="000E4A2F">
        <w:rPr>
          <w:rStyle w:val="libAlaemChar"/>
          <w:rtl/>
        </w:rPr>
        <w:t>(</w:t>
      </w:r>
      <w:r w:rsidRPr="00500BFE">
        <w:rPr>
          <w:rStyle w:val="libAieChar"/>
          <w:rtl/>
        </w:rPr>
        <w:t>وَأَعَدَّ لَهُ عَذاباً عَظِيماً</w:t>
      </w:r>
      <w:r w:rsidRPr="000E4A2F">
        <w:rPr>
          <w:rStyle w:val="libAlaemChar"/>
          <w:rtl/>
        </w:rPr>
        <w:t>)</w:t>
      </w:r>
      <w:r w:rsidRPr="00A569E2">
        <w:rPr>
          <w:rtl/>
        </w:rPr>
        <w:t xml:space="preserve"> قلت</w:t>
      </w:r>
      <w:r>
        <w:rPr>
          <w:rtl/>
        </w:rPr>
        <w:t xml:space="preserve">، </w:t>
      </w:r>
      <w:r w:rsidRPr="00A569E2">
        <w:rPr>
          <w:rtl/>
        </w:rPr>
        <w:t>فالرجل يقع بين الرجل وبينه شيء فيضربه بالسيف فيقتله</w:t>
      </w:r>
      <w:r>
        <w:rPr>
          <w:rtl/>
        </w:rPr>
        <w:t>؟</w:t>
      </w:r>
      <w:r w:rsidRPr="00A569E2">
        <w:rPr>
          <w:rtl/>
        </w:rPr>
        <w:t xml:space="preserve"> قال :</w:t>
      </w:r>
    </w:p>
    <w:p w:rsidR="001C7CB2" w:rsidRPr="00A569E2" w:rsidRDefault="001C7CB2" w:rsidP="007C645F">
      <w:pPr>
        <w:pStyle w:val="libNormal"/>
        <w:rPr>
          <w:rtl/>
        </w:rPr>
      </w:pPr>
      <w:r w:rsidRPr="00A569E2">
        <w:rPr>
          <w:rtl/>
        </w:rPr>
        <w:t xml:space="preserve">ليس ذلك المتعمد الذي قال الله </w:t>
      </w:r>
      <w:r w:rsidRPr="000E4A2F">
        <w:rPr>
          <w:rStyle w:val="libAlaemChar"/>
          <w:rtl/>
        </w:rPr>
        <w:t>عزوجل</w:t>
      </w:r>
      <w:r w:rsidRPr="00A569E2">
        <w:rPr>
          <w:rtl/>
        </w:rPr>
        <w:t>.</w:t>
      </w:r>
    </w:p>
    <w:p w:rsidR="001C7CB2" w:rsidRPr="00A569E2" w:rsidRDefault="001C7CB2" w:rsidP="007C645F">
      <w:pPr>
        <w:pStyle w:val="libNormal"/>
        <w:rPr>
          <w:rtl/>
        </w:rPr>
      </w:pPr>
      <w:r w:rsidRPr="00A569E2">
        <w:rPr>
          <w:rtl/>
        </w:rPr>
        <w:t>في الكافي عدة من أصحابنا عن</w:t>
      </w:r>
      <w:r>
        <w:rPr>
          <w:rtl/>
        </w:rPr>
        <w:t xml:space="preserve"> أحمد </w:t>
      </w:r>
      <w:r w:rsidRPr="00A569E2">
        <w:rPr>
          <w:rtl/>
        </w:rPr>
        <w:t xml:space="preserve">بن محمد بن خالد عن عثمان بن عيسى عن سماعة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A569E2">
        <w:rPr>
          <w:rtl/>
        </w:rPr>
        <w:t>ونقل مثل ما في معاني</w:t>
      </w:r>
      <w:r>
        <w:rPr>
          <w:rtl/>
        </w:rPr>
        <w:t xml:space="preserve"> الأخبار </w:t>
      </w:r>
      <w:r w:rsidRPr="00A569E2">
        <w:rPr>
          <w:rtl/>
        </w:rPr>
        <w:t>سواء</w:t>
      </w:r>
      <w:r>
        <w:rPr>
          <w:rFonts w:hint="cs"/>
          <w:rtl/>
        </w:rPr>
        <w:t xml:space="preserve"> </w:t>
      </w:r>
      <w:r w:rsidRPr="00A569E2">
        <w:rPr>
          <w:rtl/>
        </w:rPr>
        <w:t>،</w:t>
      </w:r>
    </w:p>
    <w:p w:rsidR="001C7CB2" w:rsidRPr="00A569E2" w:rsidRDefault="001C7CB2" w:rsidP="007C645F">
      <w:pPr>
        <w:pStyle w:val="libNormal"/>
        <w:rPr>
          <w:rtl/>
        </w:rPr>
      </w:pPr>
      <w:r w:rsidRPr="00957CEF">
        <w:rPr>
          <w:rStyle w:val="libBold2Char"/>
          <w:rtl/>
        </w:rPr>
        <w:t>496</w:t>
      </w:r>
      <w:r>
        <w:rPr>
          <w:rtl/>
        </w:rPr>
        <w:t xml:space="preserve"> </w:t>
      </w:r>
      <w:r w:rsidRPr="00957CEF">
        <w:rPr>
          <w:rStyle w:val="libBold2Char"/>
          <w:rtl/>
        </w:rPr>
        <w:t xml:space="preserve">ـ في كتاب معاني الأخبار حدّثنا  </w:t>
      </w:r>
      <w:r w:rsidRPr="00A569E2">
        <w:rPr>
          <w:rtl/>
        </w:rPr>
        <w:t>محمد بن الحسن قال</w:t>
      </w:r>
      <w:r>
        <w:rPr>
          <w:rtl/>
        </w:rPr>
        <w:t xml:space="preserve">؛ حدّثنا  </w:t>
      </w:r>
      <w:r w:rsidRPr="00A569E2">
        <w:rPr>
          <w:rtl/>
        </w:rPr>
        <w:t>الحسين بن الحسن ابن أبان عن الحسين بن سعيد عن حماد بن عيسى عن</w:t>
      </w:r>
      <w:r>
        <w:rPr>
          <w:rtl/>
        </w:rPr>
        <w:t xml:space="preserve"> أبي </w:t>
      </w:r>
      <w:r w:rsidRPr="00A569E2">
        <w:rPr>
          <w:rtl/>
        </w:rPr>
        <w:t>السفاتج عن</w:t>
      </w:r>
    </w:p>
    <w:p w:rsidR="001C7CB2" w:rsidRPr="00A569E2" w:rsidRDefault="001C7CB2" w:rsidP="007C645F">
      <w:pPr>
        <w:pStyle w:val="libNormal0"/>
        <w:rPr>
          <w:rtl/>
          <w:lang w:bidi="fa-IR"/>
        </w:rPr>
      </w:pPr>
      <w:r>
        <w:rPr>
          <w:rtl/>
          <w:lang w:bidi="fa-IR"/>
        </w:rPr>
        <w:br w:type="page"/>
      </w:r>
      <w:r w:rsidRPr="00A569E2">
        <w:rPr>
          <w:rtl/>
          <w:lang w:bidi="fa-IR"/>
        </w:rPr>
        <w:t xml:space="preserve">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وَمَنْ يَقْتُلْ مُؤْمِناً مُتَعَمِّداً فَجَزاؤُهُ جَهَنَّمُ</w:t>
      </w:r>
      <w:r w:rsidRPr="000E4A2F">
        <w:rPr>
          <w:rStyle w:val="libAlaemChar"/>
          <w:rtl/>
        </w:rPr>
        <w:t>)</w:t>
      </w:r>
      <w:r>
        <w:rPr>
          <w:rtl/>
          <w:lang w:bidi="fa-IR"/>
        </w:rPr>
        <w:t xml:space="preserve"> قال: إنَّ </w:t>
      </w:r>
      <w:r w:rsidRPr="00A569E2">
        <w:rPr>
          <w:rtl/>
          <w:lang w:bidi="fa-IR"/>
        </w:rPr>
        <w:t>جازاه.</w:t>
      </w:r>
    </w:p>
    <w:p w:rsidR="001C7CB2" w:rsidRPr="00A569E2" w:rsidRDefault="001C7CB2" w:rsidP="007C645F">
      <w:pPr>
        <w:pStyle w:val="libNormal"/>
        <w:rPr>
          <w:rtl/>
          <w:lang w:bidi="fa-IR"/>
        </w:rPr>
      </w:pPr>
      <w:r w:rsidRPr="00957CEF">
        <w:rPr>
          <w:rStyle w:val="libBold2Char"/>
          <w:rtl/>
        </w:rPr>
        <w:t>497</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يا أَيُّهَا الَّذِينَ آمَنُوا إِذا ضَرَبْتُمْ فِي سَبِيلِ اللهِ فَتَبَيَّنُوا وَلا تَقُولُوا لِمَنْ أَلْقى إِلَيْكُمُ السَّلامَ لَسْتَ مُؤْمِناً تَبْتَغُونَ عَرَضَ الْحَياةِ الدُّنْيا</w:t>
      </w:r>
      <w:r w:rsidRPr="000E4A2F">
        <w:rPr>
          <w:rStyle w:val="libAlaemChar"/>
          <w:rtl/>
        </w:rPr>
        <w:t>)</w:t>
      </w:r>
      <w:r w:rsidRPr="00A569E2">
        <w:rPr>
          <w:rtl/>
          <w:lang w:bidi="fa-IR"/>
        </w:rPr>
        <w:t xml:space="preserve"> فانها نزلت لما رجع رسول الله </w:t>
      </w:r>
      <w:r w:rsidRPr="000E4A2F">
        <w:rPr>
          <w:rStyle w:val="libAlaemChar"/>
          <w:rtl/>
        </w:rPr>
        <w:t>صلى‌الله‌عليه‌وآله</w:t>
      </w:r>
      <w:r w:rsidRPr="00A569E2">
        <w:rPr>
          <w:rtl/>
          <w:lang w:bidi="fa-IR"/>
        </w:rPr>
        <w:t xml:space="preserve"> من غزوة خيبر وبعث اسامة بن زيد في خيل</w:t>
      </w:r>
      <w:r>
        <w:rPr>
          <w:rtl/>
          <w:lang w:bidi="fa-IR"/>
        </w:rPr>
        <w:t xml:space="preserve"> إلى </w:t>
      </w:r>
      <w:r w:rsidRPr="00A569E2">
        <w:rPr>
          <w:rtl/>
          <w:lang w:bidi="fa-IR"/>
        </w:rPr>
        <w:t>بعض قرى اليهود في ناحية فدك ليدعوهم</w:t>
      </w:r>
      <w:r>
        <w:rPr>
          <w:rtl/>
          <w:lang w:bidi="fa-IR"/>
        </w:rPr>
        <w:t xml:space="preserve"> إلى </w:t>
      </w:r>
      <w:r w:rsidRPr="00A569E2">
        <w:rPr>
          <w:rtl/>
          <w:lang w:bidi="fa-IR"/>
        </w:rPr>
        <w:t>الإسلام</w:t>
      </w:r>
      <w:r>
        <w:rPr>
          <w:rtl/>
          <w:lang w:bidi="fa-IR"/>
        </w:rPr>
        <w:t xml:space="preserve">، </w:t>
      </w:r>
      <w:r w:rsidRPr="00A569E2">
        <w:rPr>
          <w:rtl/>
          <w:lang w:bidi="fa-IR"/>
        </w:rPr>
        <w:t>وكان رجل من اليهود يقال له مرداس بن نهيك الفدكي في بعض القرى</w:t>
      </w:r>
      <w:r>
        <w:rPr>
          <w:rtl/>
          <w:lang w:bidi="fa-IR"/>
        </w:rPr>
        <w:t xml:space="preserve">، </w:t>
      </w:r>
      <w:r w:rsidRPr="00A569E2">
        <w:rPr>
          <w:rtl/>
          <w:lang w:bidi="fa-IR"/>
        </w:rPr>
        <w:t xml:space="preserve">فلما أحس بخيل رسول الله </w:t>
      </w:r>
      <w:r w:rsidRPr="000E4A2F">
        <w:rPr>
          <w:rStyle w:val="libAlaemChar"/>
          <w:rtl/>
        </w:rPr>
        <w:t>صلى‌الله‌عليه‌وآله</w:t>
      </w:r>
      <w:r w:rsidRPr="00A569E2">
        <w:rPr>
          <w:rtl/>
          <w:lang w:bidi="fa-IR"/>
        </w:rPr>
        <w:t xml:space="preserve"> جمع أهله وماله وصار في ناحية الجبل</w:t>
      </w:r>
      <w:r>
        <w:rPr>
          <w:rtl/>
          <w:lang w:bidi="fa-IR"/>
        </w:rPr>
        <w:t xml:space="preserve">، </w:t>
      </w:r>
      <w:r w:rsidRPr="00A569E2">
        <w:rPr>
          <w:rtl/>
          <w:lang w:bidi="fa-IR"/>
        </w:rPr>
        <w:t>فأقبل يقول</w:t>
      </w:r>
      <w:r>
        <w:rPr>
          <w:rtl/>
          <w:lang w:bidi="fa-IR"/>
        </w:rPr>
        <w:t xml:space="preserve">، </w:t>
      </w:r>
      <w:r w:rsidRPr="00A569E2">
        <w:rPr>
          <w:rtl/>
          <w:lang w:bidi="fa-IR"/>
        </w:rPr>
        <w:t>اشهد ان</w:t>
      </w:r>
      <w:r>
        <w:rPr>
          <w:rtl/>
          <w:lang w:bidi="fa-IR"/>
        </w:rPr>
        <w:t xml:space="preserve"> لا إله إلّا الله </w:t>
      </w:r>
      <w:r w:rsidRPr="00A569E2">
        <w:rPr>
          <w:rtl/>
          <w:lang w:bidi="fa-IR"/>
        </w:rPr>
        <w:t xml:space="preserve">وأشهد ان محمدا رسول الله </w:t>
      </w:r>
      <w:r w:rsidRPr="000E4A2F">
        <w:rPr>
          <w:rStyle w:val="libAlaemChar"/>
          <w:rtl/>
        </w:rPr>
        <w:t>صلى‌الله‌عليه‌وآله‌وسلم</w:t>
      </w:r>
      <w:r>
        <w:rPr>
          <w:rtl/>
          <w:lang w:bidi="fa-IR"/>
        </w:rPr>
        <w:t xml:space="preserve">، </w:t>
      </w:r>
      <w:r w:rsidRPr="00A569E2">
        <w:rPr>
          <w:rtl/>
          <w:lang w:bidi="fa-IR"/>
        </w:rPr>
        <w:t>فمر به اسامة بن زيد فطعنه فقتله فلما رجع</w:t>
      </w:r>
      <w:r>
        <w:rPr>
          <w:rtl/>
          <w:lang w:bidi="fa-IR"/>
        </w:rPr>
        <w:t xml:space="preserve"> إلى </w:t>
      </w:r>
      <w:r w:rsidRPr="00A569E2">
        <w:rPr>
          <w:rtl/>
          <w:lang w:bidi="fa-IR"/>
        </w:rPr>
        <w:t xml:space="preserve">رسول الله </w:t>
      </w:r>
      <w:r w:rsidRPr="000E4A2F">
        <w:rPr>
          <w:rStyle w:val="libAlaemChar"/>
          <w:rtl/>
        </w:rPr>
        <w:t>صلى‌الله‌عليه‌وآله‌وسلم</w:t>
      </w:r>
      <w:r w:rsidRPr="00A569E2">
        <w:rPr>
          <w:rtl/>
          <w:lang w:bidi="fa-IR"/>
        </w:rPr>
        <w:t xml:space="preserve"> أخبره بذلك</w:t>
      </w:r>
      <w:r>
        <w:rPr>
          <w:rtl/>
          <w:lang w:bidi="fa-IR"/>
        </w:rPr>
        <w:t xml:space="preserve">، </w:t>
      </w:r>
      <w:r w:rsidRPr="00A569E2">
        <w:rPr>
          <w:rtl/>
          <w:lang w:bidi="fa-IR"/>
        </w:rPr>
        <w:t xml:space="preserve">فقال له رسول الله </w:t>
      </w:r>
      <w:r w:rsidRPr="000E4A2F">
        <w:rPr>
          <w:rStyle w:val="libAlaemChar"/>
          <w:rtl/>
        </w:rPr>
        <w:t>صلى‌الله‌عليه‌وآله</w:t>
      </w:r>
      <w:r>
        <w:rPr>
          <w:rtl/>
          <w:lang w:bidi="fa-IR"/>
        </w:rPr>
        <w:t xml:space="preserve">، </w:t>
      </w:r>
      <w:r w:rsidRPr="00A569E2">
        <w:rPr>
          <w:rtl/>
          <w:lang w:bidi="fa-IR"/>
        </w:rPr>
        <w:t>قتلت رجلا شهد أن</w:t>
      </w:r>
      <w:r>
        <w:rPr>
          <w:rtl/>
          <w:lang w:bidi="fa-IR"/>
        </w:rPr>
        <w:t xml:space="preserve"> لا إله إلّا الله </w:t>
      </w:r>
      <w:r w:rsidRPr="00A569E2">
        <w:rPr>
          <w:rtl/>
          <w:lang w:bidi="fa-IR"/>
        </w:rPr>
        <w:t>وانى رسول الله</w:t>
      </w:r>
      <w:r>
        <w:rPr>
          <w:rtl/>
          <w:lang w:bidi="fa-IR"/>
        </w:rPr>
        <w:t>؟</w:t>
      </w:r>
      <w:r w:rsidRPr="00A569E2">
        <w:rPr>
          <w:rtl/>
          <w:lang w:bidi="fa-IR"/>
        </w:rPr>
        <w:t xml:space="preserve"> فقال</w:t>
      </w:r>
      <w:r>
        <w:rPr>
          <w:rtl/>
          <w:lang w:bidi="fa-IR"/>
        </w:rPr>
        <w:t xml:space="preserve">، </w:t>
      </w:r>
      <w:r w:rsidRPr="00A569E2">
        <w:rPr>
          <w:rtl/>
          <w:lang w:bidi="fa-IR"/>
        </w:rPr>
        <w:t>يا رسول الله انما قالها تعوذا من القتل</w:t>
      </w:r>
      <w:r>
        <w:rPr>
          <w:rtl/>
          <w:lang w:bidi="fa-IR"/>
        </w:rPr>
        <w:t>؟</w:t>
      </w:r>
      <w:r w:rsidRPr="00A569E2">
        <w:rPr>
          <w:rtl/>
          <w:lang w:bidi="fa-IR"/>
        </w:rPr>
        <w:t xml:space="preserve"> فقال رسول الله </w:t>
      </w:r>
      <w:r w:rsidRPr="000E4A2F">
        <w:rPr>
          <w:rStyle w:val="libAlaemChar"/>
          <w:rtl/>
        </w:rPr>
        <w:t>صلى‌الله‌عليه‌وآله</w:t>
      </w:r>
      <w:r>
        <w:rPr>
          <w:rtl/>
          <w:lang w:bidi="fa-IR"/>
        </w:rPr>
        <w:t>، أ</w:t>
      </w:r>
      <w:r w:rsidRPr="00A569E2">
        <w:rPr>
          <w:rtl/>
          <w:lang w:bidi="fa-IR"/>
        </w:rPr>
        <w:t>فلا شققت الغطا عن قلبه</w:t>
      </w:r>
      <w:r>
        <w:rPr>
          <w:rtl/>
          <w:lang w:bidi="fa-IR"/>
        </w:rPr>
        <w:t xml:space="preserve">، </w:t>
      </w:r>
      <w:r w:rsidRPr="00A569E2">
        <w:rPr>
          <w:rtl/>
          <w:lang w:bidi="fa-IR"/>
        </w:rPr>
        <w:t>لا ما قال بلسانه قبلت</w:t>
      </w:r>
      <w:r>
        <w:rPr>
          <w:rtl/>
          <w:lang w:bidi="fa-IR"/>
        </w:rPr>
        <w:t xml:space="preserve">، </w:t>
      </w:r>
      <w:r w:rsidRPr="00A569E2">
        <w:rPr>
          <w:rtl/>
          <w:lang w:bidi="fa-IR"/>
        </w:rPr>
        <w:t>ولا ما كان في نفسه علمت</w:t>
      </w:r>
      <w:r>
        <w:rPr>
          <w:rtl/>
          <w:lang w:bidi="fa-IR"/>
        </w:rPr>
        <w:t xml:space="preserve">، </w:t>
      </w:r>
      <w:r w:rsidRPr="00A569E2">
        <w:rPr>
          <w:rtl/>
          <w:lang w:bidi="fa-IR"/>
        </w:rPr>
        <w:t>فحلف اسامة بعد ذلك ان لا يقاتل أحدا شهد ان</w:t>
      </w:r>
      <w:r>
        <w:rPr>
          <w:rtl/>
          <w:lang w:bidi="fa-IR"/>
        </w:rPr>
        <w:t xml:space="preserve"> لا إله إلّا الله </w:t>
      </w:r>
      <w:r w:rsidRPr="00A569E2">
        <w:rPr>
          <w:rtl/>
          <w:lang w:bidi="fa-IR"/>
        </w:rPr>
        <w:t xml:space="preserve">وان محمدا رسول الله </w:t>
      </w:r>
      <w:r w:rsidRPr="000E4A2F">
        <w:rPr>
          <w:rStyle w:val="libAlaemChar"/>
          <w:rtl/>
        </w:rPr>
        <w:t>صلى‌الله‌عليه‌وآله</w:t>
      </w:r>
      <w:r>
        <w:rPr>
          <w:rtl/>
          <w:lang w:bidi="fa-IR"/>
        </w:rPr>
        <w:t xml:space="preserve">، </w:t>
      </w:r>
      <w:r w:rsidRPr="00A569E2">
        <w:rPr>
          <w:rtl/>
          <w:lang w:bidi="fa-IR"/>
        </w:rPr>
        <w:t xml:space="preserve">فنخلف عن أمير المؤمنين </w:t>
      </w:r>
      <w:r>
        <w:rPr>
          <w:rtl/>
          <w:lang w:bidi="fa-IR"/>
        </w:rPr>
        <w:t>(</w:t>
      </w:r>
      <w:r w:rsidRPr="00A569E2">
        <w:rPr>
          <w:rtl/>
          <w:lang w:bidi="fa-IR"/>
        </w:rPr>
        <w:t>ع</w:t>
      </w:r>
      <w:r>
        <w:rPr>
          <w:rtl/>
          <w:lang w:bidi="fa-IR"/>
        </w:rPr>
        <w:t>)</w:t>
      </w:r>
      <w:r w:rsidRPr="00A569E2">
        <w:rPr>
          <w:rtl/>
          <w:lang w:bidi="fa-IR"/>
        </w:rPr>
        <w:t xml:space="preserve"> في حروبه</w:t>
      </w:r>
      <w:r>
        <w:rPr>
          <w:rtl/>
          <w:lang w:bidi="fa-IR"/>
        </w:rPr>
        <w:t xml:space="preserve">، </w:t>
      </w:r>
      <w:r w:rsidRPr="00A569E2">
        <w:rPr>
          <w:rtl/>
          <w:lang w:bidi="fa-IR"/>
        </w:rPr>
        <w:t>وانزل الله في ذلك</w:t>
      </w:r>
      <w:r>
        <w:rPr>
          <w:rtl/>
          <w:lang w:bidi="fa-IR"/>
        </w:rPr>
        <w:t xml:space="preserve">، </w:t>
      </w:r>
      <w:r w:rsidRPr="000E4A2F">
        <w:rPr>
          <w:rStyle w:val="libAlaemChar"/>
          <w:rtl/>
        </w:rPr>
        <w:t>(</w:t>
      </w:r>
      <w:r w:rsidRPr="00500BFE">
        <w:rPr>
          <w:rStyle w:val="libAieChar"/>
          <w:rtl/>
        </w:rPr>
        <w:t>وَلا تَقُولُوا لِمَنْ أَلْقى إِلَيْكُمُ السَّلامَ</w:t>
      </w:r>
      <w:r w:rsidRPr="000E4A2F">
        <w:rPr>
          <w:rStyle w:val="libAlaemChar"/>
          <w:rtl/>
        </w:rPr>
        <w:t>)</w:t>
      </w:r>
      <w:r w:rsidRPr="00A569E2">
        <w:rPr>
          <w:rtl/>
          <w:lang w:bidi="fa-IR"/>
        </w:rPr>
        <w:t xml:space="preserve"> الاية.</w:t>
      </w:r>
    </w:p>
    <w:p w:rsidR="001C7CB2" w:rsidRPr="00A569E2" w:rsidRDefault="001C7CB2" w:rsidP="007C645F">
      <w:pPr>
        <w:pStyle w:val="libNormal"/>
        <w:rPr>
          <w:rtl/>
          <w:lang w:bidi="fa-IR"/>
        </w:rPr>
      </w:pPr>
      <w:r w:rsidRPr="00957CEF">
        <w:rPr>
          <w:rStyle w:val="libBold2Char"/>
          <w:rtl/>
        </w:rPr>
        <w:t>498</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 xml:space="preserve">بصير عن أبي عبد الله </w:t>
      </w:r>
      <w:r>
        <w:rPr>
          <w:rtl/>
          <w:lang w:bidi="fa-IR"/>
        </w:rPr>
        <w:t>(</w:t>
      </w:r>
      <w:r w:rsidRPr="00A569E2">
        <w:rPr>
          <w:rtl/>
          <w:lang w:bidi="fa-IR"/>
        </w:rPr>
        <w:t>ع</w:t>
      </w:r>
      <w:r>
        <w:rPr>
          <w:rtl/>
          <w:lang w:bidi="fa-IR"/>
        </w:rPr>
        <w:t xml:space="preserve">)، </w:t>
      </w:r>
      <w:r w:rsidRPr="000E4A2F">
        <w:rPr>
          <w:rStyle w:val="libAlaemChar"/>
          <w:rtl/>
        </w:rPr>
        <w:t>(</w:t>
      </w:r>
      <w:r w:rsidRPr="00DD7FD9">
        <w:rPr>
          <w:rtl/>
        </w:rPr>
        <w:t>«</w:t>
      </w:r>
      <w:r w:rsidRPr="00500BFE">
        <w:rPr>
          <w:rStyle w:val="libAieChar"/>
          <w:rtl/>
        </w:rPr>
        <w:t>وَلا تَقُولُوا لِمَنْ أَلْقى إِلَيْكُمُ السَّلامَ لَسْتَ مُؤْمِناً</w:t>
      </w:r>
      <w:r w:rsidRPr="000E4A2F">
        <w:rPr>
          <w:rStyle w:val="libAlaemChar"/>
          <w:rtl/>
        </w:rPr>
        <w:t>)</w:t>
      </w:r>
      <w:r>
        <w:rPr>
          <w:rtl/>
          <w:lang w:bidi="fa-IR"/>
        </w:rPr>
        <w:t>.</w:t>
      </w:r>
    </w:p>
    <w:p w:rsidR="001C7CB2" w:rsidRPr="00A569E2" w:rsidRDefault="001C7CB2" w:rsidP="007C645F">
      <w:pPr>
        <w:pStyle w:val="libNormal"/>
        <w:rPr>
          <w:rtl/>
        </w:rPr>
      </w:pPr>
      <w:r w:rsidRPr="00A569E2">
        <w:rPr>
          <w:rtl/>
        </w:rPr>
        <w:t>499</w:t>
      </w:r>
      <w:r>
        <w:rPr>
          <w:rtl/>
        </w:rPr>
        <w:t xml:space="preserve"> ـ </w:t>
      </w:r>
      <w:r w:rsidRPr="00A569E2">
        <w:rPr>
          <w:rtl/>
        </w:rPr>
        <w:t>في عوالي اللئالى روى زيد بن ثابت انه لم يكن في آية نفى المساوات بين المجاهدين والقاعدين استثنى غير اولى الضرر</w:t>
      </w:r>
      <w:r>
        <w:rPr>
          <w:rtl/>
        </w:rPr>
        <w:t xml:space="preserve">، </w:t>
      </w:r>
      <w:r w:rsidRPr="00A569E2">
        <w:rPr>
          <w:rtl/>
        </w:rPr>
        <w:t>فجاء ابن أم مكتوم وكان أعمى وهو يبكى فقال</w:t>
      </w:r>
      <w:r>
        <w:rPr>
          <w:rtl/>
        </w:rPr>
        <w:t xml:space="preserve">: </w:t>
      </w:r>
      <w:r w:rsidRPr="00A569E2">
        <w:rPr>
          <w:rtl/>
        </w:rPr>
        <w:t>يا رسول الله كيف لمن لا يستطيع الجهاد</w:t>
      </w:r>
      <w:r>
        <w:rPr>
          <w:rtl/>
        </w:rPr>
        <w:t>؟</w:t>
      </w:r>
      <w:r w:rsidRPr="00A569E2">
        <w:rPr>
          <w:rtl/>
        </w:rPr>
        <w:t xml:space="preserve"> فغشيته ثانية ثم أسرى عنه فقال</w:t>
      </w:r>
      <w:r>
        <w:rPr>
          <w:rtl/>
        </w:rPr>
        <w:t xml:space="preserve">: </w:t>
      </w:r>
      <w:r w:rsidRPr="00A569E2">
        <w:rPr>
          <w:rtl/>
        </w:rPr>
        <w:t>اقرأ غير اولى الضرر فألحقتها والذي نفسي بيده لكأنى أنظر</w:t>
      </w:r>
      <w:r>
        <w:rPr>
          <w:rtl/>
        </w:rPr>
        <w:t xml:space="preserve"> إلى </w:t>
      </w:r>
      <w:r w:rsidRPr="00A569E2">
        <w:rPr>
          <w:rtl/>
        </w:rPr>
        <w:t>ملحقها عند صدع في الكنف.</w:t>
      </w:r>
    </w:p>
    <w:p w:rsidR="001C7CB2" w:rsidRPr="00A569E2" w:rsidRDefault="001C7CB2" w:rsidP="007C645F">
      <w:pPr>
        <w:pStyle w:val="libNormal"/>
        <w:rPr>
          <w:rtl/>
        </w:rPr>
      </w:pPr>
      <w:r w:rsidRPr="00957CEF">
        <w:rPr>
          <w:rStyle w:val="libBold2Char"/>
          <w:rtl/>
        </w:rPr>
        <w:t>500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لا يَسْتَوِي الْقاعِدُونَ</w:t>
      </w:r>
      <w:r w:rsidRPr="000E4A2F">
        <w:rPr>
          <w:rStyle w:val="libAlaemChar"/>
          <w:rtl/>
        </w:rPr>
        <w:t>)</w:t>
      </w:r>
      <w:r w:rsidRPr="00A569E2">
        <w:rPr>
          <w:rtl/>
        </w:rPr>
        <w:t xml:space="preserve"> الاية نزلت الآية في كعب بن مالك من بنى سلمة ومرارة بن ربيع من بنى عمرو بن عوف وهلال بن امية من بنى واقف</w:t>
      </w:r>
      <w:r>
        <w:rPr>
          <w:rtl/>
        </w:rPr>
        <w:t xml:space="preserve">، </w:t>
      </w:r>
      <w:r w:rsidRPr="00A569E2">
        <w:rPr>
          <w:rtl/>
        </w:rPr>
        <w:t xml:space="preserve">تخلفوا عن رسول الله </w:t>
      </w:r>
      <w:r w:rsidRPr="000E4A2F">
        <w:rPr>
          <w:rStyle w:val="libAlaemChar"/>
          <w:rtl/>
        </w:rPr>
        <w:t>صلى‌الله‌عليه‌وآله‌وسلم</w:t>
      </w:r>
      <w:r w:rsidRPr="00A569E2">
        <w:rPr>
          <w:rtl/>
        </w:rPr>
        <w:t xml:space="preserve"> يوم تبوك وعذر الله أولى الضرر وهو عبد الله بن</w:t>
      </w:r>
    </w:p>
    <w:p w:rsidR="001C7CB2" w:rsidRPr="00A569E2" w:rsidRDefault="001C7CB2" w:rsidP="007C645F">
      <w:pPr>
        <w:pStyle w:val="libNormal0"/>
        <w:rPr>
          <w:rtl/>
        </w:rPr>
      </w:pPr>
      <w:r>
        <w:rPr>
          <w:rtl/>
        </w:rPr>
        <w:br w:type="page"/>
      </w:r>
      <w:r w:rsidRPr="00A569E2">
        <w:rPr>
          <w:rtl/>
        </w:rPr>
        <w:t>مكتوم رواه</w:t>
      </w:r>
      <w:r>
        <w:rPr>
          <w:rtl/>
        </w:rPr>
        <w:t xml:space="preserve"> أبو </w:t>
      </w:r>
      <w:r w:rsidRPr="00A569E2">
        <w:rPr>
          <w:rtl/>
        </w:rPr>
        <w:t xml:space="preserve">حمزة الثمالي في تفسيره. </w:t>
      </w:r>
      <w:r>
        <w:rPr>
          <w:rtl/>
        </w:rPr>
        <w:t>و</w:t>
      </w:r>
      <w:r w:rsidRPr="00A569E2">
        <w:rPr>
          <w:rtl/>
        </w:rPr>
        <w:t>جاء في الحديث ان الله سبحانه فضل المجاهدين على القاعدين سبعين درجة بين كل درجتين مسيرة سبعين خريفا للفرس الجواد المضمر.</w:t>
      </w:r>
    </w:p>
    <w:p w:rsidR="001C7CB2" w:rsidRPr="00A569E2" w:rsidRDefault="001C7CB2" w:rsidP="007C645F">
      <w:pPr>
        <w:pStyle w:val="libNormal"/>
        <w:rPr>
          <w:rtl/>
        </w:rPr>
      </w:pPr>
      <w:r w:rsidRPr="00A569E2">
        <w:rPr>
          <w:rtl/>
        </w:rPr>
        <w:t>501</w:t>
      </w:r>
      <w:r>
        <w:rPr>
          <w:rtl/>
        </w:rPr>
        <w:t xml:space="preserve"> ـ </w:t>
      </w:r>
      <w:r w:rsidRPr="000E4A2F">
        <w:rPr>
          <w:rStyle w:val="libAlaemChar"/>
          <w:rtl/>
        </w:rPr>
        <w:t>(</w:t>
      </w:r>
      <w:r w:rsidRPr="00500BFE">
        <w:rPr>
          <w:rStyle w:val="libAieChar"/>
          <w:rtl/>
        </w:rPr>
        <w:t>إِنَّ الَّذِينَ تَوَفَّاهُمُ الْمَلائِكَةُ ظالِمِي أَنْفُسِهِمْ</w:t>
      </w:r>
      <w:r w:rsidRPr="000E4A2F">
        <w:rPr>
          <w:rStyle w:val="libAlaemChar"/>
          <w:rtl/>
        </w:rPr>
        <w:t>)</w:t>
      </w:r>
      <w:r w:rsidRPr="00A569E2">
        <w:rPr>
          <w:rtl/>
        </w:rPr>
        <w:t xml:space="preserve"> قيل</w:t>
      </w:r>
      <w:r>
        <w:rPr>
          <w:rtl/>
        </w:rPr>
        <w:t xml:space="preserve">: </w:t>
      </w:r>
      <w:r w:rsidRPr="00A569E2">
        <w:rPr>
          <w:rtl/>
        </w:rPr>
        <w:t>انهم قيس ابن الفاكه بن المغيرة والحارث بن زمعة بن الأسود</w:t>
      </w:r>
      <w:r>
        <w:rPr>
          <w:rtl/>
        </w:rPr>
        <w:t xml:space="preserve">، </w:t>
      </w:r>
      <w:r w:rsidRPr="00A569E2">
        <w:rPr>
          <w:rtl/>
        </w:rPr>
        <w:t>وقيس بن الوليد بن المغيرة»</w:t>
      </w:r>
      <w:r>
        <w:rPr>
          <w:rtl/>
        </w:rPr>
        <w:t xml:space="preserve"> وأبو </w:t>
      </w:r>
      <w:r w:rsidRPr="00A569E2">
        <w:rPr>
          <w:rtl/>
        </w:rPr>
        <w:t>العاص بن منبه بن الحجاج وعلى بن امية بن خلف عن عكرمة</w:t>
      </w:r>
      <w:r>
        <w:rPr>
          <w:rtl/>
        </w:rPr>
        <w:t xml:space="preserve">، </w:t>
      </w:r>
      <w:r w:rsidRPr="00A569E2">
        <w:rPr>
          <w:rtl/>
        </w:rPr>
        <w:t>ورواه</w:t>
      </w:r>
      <w:r>
        <w:rPr>
          <w:rtl/>
        </w:rPr>
        <w:t xml:space="preserve"> أبو </w:t>
      </w:r>
      <w:r w:rsidRPr="00A569E2">
        <w:rPr>
          <w:rtl/>
        </w:rPr>
        <w:t>الجارود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502</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إِنَّ الَّذِينَ تَوَفَّاهُمُ الْمَلائِكَةُ ظالِمِي أَنْفُسِهِمْ</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نزلت فيمن اعتزل أمير المؤمنين </w:t>
      </w:r>
      <w:r w:rsidRPr="000E4A2F">
        <w:rPr>
          <w:rStyle w:val="libAlaemChar"/>
          <w:rtl/>
        </w:rPr>
        <w:t>عليه‌السلام</w:t>
      </w:r>
      <w:r w:rsidRPr="00A569E2">
        <w:rPr>
          <w:rtl/>
          <w:lang w:bidi="fa-IR"/>
        </w:rPr>
        <w:t xml:space="preserve"> ولم يقاتل معه</w:t>
      </w:r>
      <w:r>
        <w:rPr>
          <w:rtl/>
          <w:lang w:bidi="fa-IR"/>
        </w:rPr>
        <w:t xml:space="preserve">، </w:t>
      </w:r>
      <w:r w:rsidRPr="00A569E2">
        <w:rPr>
          <w:rtl/>
          <w:lang w:bidi="fa-IR"/>
        </w:rPr>
        <w:t>فقالت الملئكة لهم عند الموت</w:t>
      </w:r>
      <w:r>
        <w:rPr>
          <w:rtl/>
          <w:lang w:bidi="fa-IR"/>
        </w:rPr>
        <w:t xml:space="preserve">: </w:t>
      </w:r>
      <w:r w:rsidRPr="000E4A2F">
        <w:rPr>
          <w:rStyle w:val="libAlaemChar"/>
          <w:rtl/>
        </w:rPr>
        <w:t>(</w:t>
      </w:r>
      <w:r w:rsidRPr="00500BFE">
        <w:rPr>
          <w:rStyle w:val="libAieChar"/>
          <w:rtl/>
        </w:rPr>
        <w:t>فِيمَ كُنْتُمْ؟ قالُوا كُنَّا مُسْتَضْعَفِينَ فِي الْأَرْضِ</w:t>
      </w:r>
      <w:r w:rsidRPr="000E4A2F">
        <w:rPr>
          <w:rStyle w:val="libAlaemChar"/>
          <w:rtl/>
        </w:rPr>
        <w:t>)</w:t>
      </w:r>
      <w:r>
        <w:rPr>
          <w:rtl/>
          <w:lang w:bidi="fa-IR"/>
        </w:rPr>
        <w:t xml:space="preserve"> أي </w:t>
      </w:r>
      <w:r w:rsidRPr="00A569E2">
        <w:rPr>
          <w:rtl/>
          <w:lang w:bidi="fa-IR"/>
        </w:rPr>
        <w:t>لم نعلم مع من الحق</w:t>
      </w:r>
      <w:r>
        <w:rPr>
          <w:rtl/>
          <w:lang w:bidi="fa-IR"/>
        </w:rPr>
        <w:t>؟</w:t>
      </w:r>
      <w:r w:rsidRPr="00A569E2">
        <w:rPr>
          <w:rtl/>
          <w:lang w:bidi="fa-IR"/>
        </w:rPr>
        <w:t xml:space="preserve"> فقال الله</w:t>
      </w:r>
      <w:r>
        <w:rPr>
          <w:rtl/>
          <w:lang w:bidi="fa-IR"/>
        </w:rPr>
        <w:t xml:space="preserve">: </w:t>
      </w:r>
      <w:r w:rsidRPr="000E4A2F">
        <w:rPr>
          <w:rStyle w:val="libAlaemChar"/>
          <w:rtl/>
        </w:rPr>
        <w:t>(</w:t>
      </w:r>
      <w:r w:rsidRPr="00500BFE">
        <w:rPr>
          <w:rStyle w:val="libAieChar"/>
          <w:rtl/>
        </w:rPr>
        <w:t>أَلَمْ تَكُنْ أَرْضُ اللهِ واسِعَةً فَتُهاجِرُوا فِيها</w:t>
      </w:r>
      <w:r w:rsidRPr="000E4A2F">
        <w:rPr>
          <w:rStyle w:val="libAlaemChar"/>
          <w:rtl/>
        </w:rPr>
        <w:t>)</w:t>
      </w:r>
      <w:r>
        <w:rPr>
          <w:rtl/>
          <w:lang w:bidi="fa-IR"/>
        </w:rPr>
        <w:t xml:space="preserve"> أي </w:t>
      </w:r>
      <w:r w:rsidRPr="00A569E2">
        <w:rPr>
          <w:rtl/>
          <w:lang w:bidi="fa-IR"/>
        </w:rPr>
        <w:t xml:space="preserve">دين الله وكتاب الله واسع فتنظروا فيه </w:t>
      </w:r>
      <w:r w:rsidRPr="000E4A2F">
        <w:rPr>
          <w:rStyle w:val="libAlaemChar"/>
          <w:rtl/>
        </w:rPr>
        <w:t>(</w:t>
      </w:r>
      <w:r w:rsidRPr="00500BFE">
        <w:rPr>
          <w:rStyle w:val="libAieChar"/>
          <w:rtl/>
        </w:rPr>
        <w:t>فَأُولئِكَ مَأْواهُمْ جَهَنَّمُ وَساءَتْ مَصِيراً</w:t>
      </w:r>
      <w:r w:rsidRPr="000E4A2F">
        <w:rPr>
          <w:rStyle w:val="libAlaemChar"/>
          <w:rtl/>
        </w:rPr>
        <w:t>)</w:t>
      </w:r>
      <w:r>
        <w:rPr>
          <w:rtl/>
          <w:lang w:bidi="fa-IR"/>
        </w:rPr>
        <w:t>.</w:t>
      </w:r>
    </w:p>
    <w:p w:rsidR="001C7CB2" w:rsidRPr="00A569E2" w:rsidRDefault="001C7CB2" w:rsidP="007C645F">
      <w:pPr>
        <w:pStyle w:val="libNormal"/>
        <w:rPr>
          <w:rtl/>
        </w:rPr>
      </w:pPr>
      <w:r w:rsidRPr="00A569E2">
        <w:rPr>
          <w:rtl/>
        </w:rPr>
        <w:t>503</w:t>
      </w:r>
      <w:r>
        <w:rPr>
          <w:rtl/>
        </w:rPr>
        <w:t xml:space="preserve"> ـ حدّثني أبي </w:t>
      </w:r>
      <w:r w:rsidRPr="00A569E2">
        <w:rPr>
          <w:rtl/>
        </w:rPr>
        <w:t>عن الحسن بن محبوب عن عبد الله بن يسار عن معروف بن خربوذ عن الحكم بن المستنير عن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sidRPr="00A569E2">
        <w:rPr>
          <w:rtl/>
        </w:rPr>
        <w:t xml:space="preserve"> الأرض مسيرة خمسمائة عام</w:t>
      </w:r>
      <w:r>
        <w:rPr>
          <w:rtl/>
        </w:rPr>
        <w:t xml:space="preserve">، </w:t>
      </w:r>
      <w:r w:rsidRPr="00A569E2">
        <w:rPr>
          <w:rtl/>
        </w:rPr>
        <w:t>الخراب منها مسيرة أربعمائة</w:t>
      </w:r>
      <w:r>
        <w:rPr>
          <w:rtl/>
        </w:rPr>
        <w:t xml:space="preserve">، </w:t>
      </w:r>
      <w:r w:rsidRPr="00A569E2">
        <w:rPr>
          <w:rtl/>
        </w:rPr>
        <w:t>والعمران منها مسيرة مائة عام</w:t>
      </w:r>
    </w:p>
    <w:p w:rsidR="001C7CB2" w:rsidRPr="00A569E2" w:rsidRDefault="001C7CB2" w:rsidP="007C645F">
      <w:pPr>
        <w:pStyle w:val="libNormal"/>
        <w:rPr>
          <w:rtl/>
        </w:rPr>
      </w:pP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504</w:t>
      </w:r>
      <w:r>
        <w:rPr>
          <w:rtl/>
        </w:rPr>
        <w:t xml:space="preserve"> </w:t>
      </w:r>
      <w:r w:rsidRPr="00957CEF">
        <w:rPr>
          <w:rStyle w:val="libBold2Char"/>
          <w:rtl/>
        </w:rPr>
        <w:t xml:space="preserve">ـ في مصباح الشريعة </w:t>
      </w:r>
      <w:r w:rsidRPr="00A569E2">
        <w:rPr>
          <w:rtl/>
        </w:rPr>
        <w:t xml:space="preserve">قال الصادق </w:t>
      </w:r>
      <w:r w:rsidRPr="000E4A2F">
        <w:rPr>
          <w:rStyle w:val="libAlaemChar"/>
          <w:rtl/>
        </w:rPr>
        <w:t>عليه‌السلام</w:t>
      </w:r>
      <w:r w:rsidRPr="00A569E2">
        <w:rPr>
          <w:rtl/>
        </w:rPr>
        <w:t xml:space="preserve"> بعد ان أمر بالكلام بما ينفع ولا يضر</w:t>
      </w:r>
      <w:r>
        <w:rPr>
          <w:rtl/>
        </w:rPr>
        <w:t xml:space="preserve">: </w:t>
      </w:r>
      <w:r w:rsidRPr="00A569E2">
        <w:rPr>
          <w:rtl/>
        </w:rPr>
        <w:t>فان لم تجد السبيل</w:t>
      </w:r>
      <w:r>
        <w:rPr>
          <w:rtl/>
        </w:rPr>
        <w:t xml:space="preserve"> إليه </w:t>
      </w:r>
      <w:r w:rsidRPr="00A569E2">
        <w:rPr>
          <w:rtl/>
        </w:rPr>
        <w:t>فالانقلاب والسفر من بلد</w:t>
      </w:r>
      <w:r>
        <w:rPr>
          <w:rtl/>
        </w:rPr>
        <w:t xml:space="preserve"> إلى </w:t>
      </w:r>
      <w:r w:rsidRPr="00A569E2">
        <w:rPr>
          <w:rtl/>
        </w:rPr>
        <w:t>بلد وطرح النفس في بوادي التلف بسير صاف وقلب خاشع</w:t>
      </w:r>
      <w:r>
        <w:rPr>
          <w:rtl/>
        </w:rPr>
        <w:t xml:space="preserve">، </w:t>
      </w:r>
      <w:r w:rsidRPr="00A569E2">
        <w:rPr>
          <w:rtl/>
        </w:rPr>
        <w:t xml:space="preserve">وبدن صابر قال الله تعالى </w:t>
      </w:r>
      <w:r w:rsidRPr="000E4A2F">
        <w:rPr>
          <w:rStyle w:val="libAlaemChar"/>
          <w:rtl/>
        </w:rPr>
        <w:t>(</w:t>
      </w:r>
      <w:r w:rsidRPr="00500BFE">
        <w:rPr>
          <w:rStyle w:val="libAieChar"/>
          <w:rtl/>
        </w:rPr>
        <w:t>إِنَّ الَّذِينَ تَوَفَّاهُمُ الْمَلائِكَةُ ظالِمِي أَنْفُسِهِمْ قالُوا فِيمَ كُنْتُمْ قالُوا كُنَّا مُسْتَضْعَفِينَ فِي الْأَرْضِ قالُوا أَلَمْ تَكُنْ أَرْضُ اللهِ واسِعَةً فَتُهاجِرُوا فِيها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505</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Pr>
          <w:rtl/>
        </w:rPr>
        <w:t xml:space="preserve">، </w:t>
      </w:r>
      <w:r w:rsidRPr="00A569E2">
        <w:rPr>
          <w:rtl/>
        </w:rPr>
        <w:t>ولا يقع</w:t>
      </w:r>
      <w:r>
        <w:rPr>
          <w:rtl/>
        </w:rPr>
        <w:t xml:space="preserve"> إسم </w:t>
      </w:r>
      <w:r w:rsidRPr="00A569E2">
        <w:rPr>
          <w:rtl/>
        </w:rPr>
        <w:t>الاستضعاف على من بلغته الحجة فسمعتها اذنه ووعاها قلبه.</w:t>
      </w:r>
    </w:p>
    <w:p w:rsidR="001C7CB2" w:rsidRPr="00A569E2" w:rsidRDefault="001C7CB2" w:rsidP="007C645F">
      <w:pPr>
        <w:pStyle w:val="libNormal"/>
        <w:rPr>
          <w:rtl/>
          <w:lang w:bidi="fa-IR"/>
        </w:rPr>
      </w:pPr>
      <w:r w:rsidRPr="00957CEF">
        <w:rPr>
          <w:rStyle w:val="libBold2Char"/>
          <w:rtl/>
        </w:rPr>
        <w:t>506</w:t>
      </w:r>
      <w:r>
        <w:rPr>
          <w:rtl/>
          <w:lang w:bidi="fa-IR"/>
        </w:rPr>
        <w:t xml:space="preserve"> </w:t>
      </w:r>
      <w:r w:rsidRPr="00957CEF">
        <w:rPr>
          <w:rStyle w:val="libBold2Char"/>
          <w:rtl/>
        </w:rPr>
        <w:t xml:space="preserve">ـ في كتاب معاني الأخبار حدّثنا  </w:t>
      </w:r>
      <w:r w:rsidRPr="00A569E2">
        <w:rPr>
          <w:rtl/>
          <w:lang w:bidi="fa-IR"/>
        </w:rPr>
        <w:t>محمد بن الحسن بن</w:t>
      </w:r>
      <w:r>
        <w:rPr>
          <w:rtl/>
          <w:lang w:bidi="fa-IR"/>
        </w:rPr>
        <w:t xml:space="preserve"> أحمد </w:t>
      </w:r>
      <w:r w:rsidRPr="00A569E2">
        <w:rPr>
          <w:rtl/>
          <w:lang w:bidi="fa-IR"/>
        </w:rPr>
        <w:t>بن الوليد</w:t>
      </w:r>
    </w:p>
    <w:p w:rsidR="001C7CB2" w:rsidRPr="00A569E2" w:rsidRDefault="001C7CB2" w:rsidP="007C645F">
      <w:pPr>
        <w:pStyle w:val="libNormal0"/>
        <w:rPr>
          <w:rtl/>
        </w:rPr>
      </w:pPr>
      <w:r>
        <w:rPr>
          <w:rtl/>
        </w:rPr>
        <w:br w:type="page"/>
      </w:r>
      <w:r w:rsidRPr="00A569E2">
        <w:rPr>
          <w:rtl/>
        </w:rPr>
        <w:t>قال</w:t>
      </w:r>
      <w:r>
        <w:rPr>
          <w:rtl/>
        </w:rPr>
        <w:t xml:space="preserve">: حدّثنا  </w:t>
      </w:r>
      <w:r w:rsidRPr="00A569E2">
        <w:rPr>
          <w:rtl/>
        </w:rPr>
        <w:t>الحسين بن الحسن بن أبان عن الحسين بن سعيد عن النضر بن سويد وفضالة بن أيوب جميعا عن موسى بن بكر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إِلَّا الْمُسْتَضْعَفِينَ مِنَ الرِّجالِ وَالنِّساءِ وَالْوِلْدانِ</w:t>
      </w:r>
      <w:r w:rsidRPr="000E4A2F">
        <w:rPr>
          <w:rStyle w:val="libAlaemChar"/>
          <w:rtl/>
        </w:rPr>
        <w:t>)</w:t>
      </w:r>
      <w:r w:rsidRPr="00A569E2">
        <w:rPr>
          <w:rtl/>
        </w:rPr>
        <w:t xml:space="preserve"> فقال</w:t>
      </w:r>
      <w:r>
        <w:rPr>
          <w:rtl/>
        </w:rPr>
        <w:t xml:space="preserve">: </w:t>
      </w:r>
      <w:r w:rsidRPr="00A569E2">
        <w:rPr>
          <w:rtl/>
        </w:rPr>
        <w:t>هو الذي لا يستطيع الكفر فيكفر</w:t>
      </w:r>
      <w:r>
        <w:rPr>
          <w:rtl/>
        </w:rPr>
        <w:t xml:space="preserve">، </w:t>
      </w:r>
      <w:r w:rsidRPr="00A569E2">
        <w:rPr>
          <w:rtl/>
        </w:rPr>
        <w:t>ولا يبتدئ سبيل الايمان فيؤمن</w:t>
      </w:r>
      <w:r>
        <w:rPr>
          <w:rtl/>
        </w:rPr>
        <w:t xml:space="preserve">، </w:t>
      </w:r>
      <w:r w:rsidRPr="00A569E2">
        <w:rPr>
          <w:rtl/>
        </w:rPr>
        <w:t>والصبيان ومن كان من الرجال والنساء على مثل عقول الصبيان مرفوع عنهم القلم.</w:t>
      </w:r>
    </w:p>
    <w:p w:rsidR="001C7CB2" w:rsidRPr="00A569E2" w:rsidRDefault="001C7CB2" w:rsidP="007C645F">
      <w:pPr>
        <w:pStyle w:val="libNormal"/>
        <w:rPr>
          <w:rtl/>
          <w:lang w:bidi="fa-IR"/>
        </w:rPr>
      </w:pPr>
      <w:r w:rsidRPr="00A569E2">
        <w:rPr>
          <w:rtl/>
          <w:lang w:bidi="fa-IR"/>
        </w:rPr>
        <w:t>507</w:t>
      </w:r>
      <w:r>
        <w:rPr>
          <w:rtl/>
          <w:lang w:bidi="fa-IR"/>
        </w:rPr>
        <w:t xml:space="preserve"> ـ </w:t>
      </w:r>
      <w:r w:rsidRPr="00A569E2">
        <w:rPr>
          <w:rtl/>
          <w:lang w:bidi="fa-IR"/>
        </w:rPr>
        <w:t>وباسناده</w:t>
      </w:r>
      <w:r>
        <w:rPr>
          <w:rtl/>
          <w:lang w:bidi="fa-IR"/>
        </w:rPr>
        <w:t xml:space="preserve"> إلى </w:t>
      </w:r>
      <w:r w:rsidRPr="00A569E2">
        <w:rPr>
          <w:rtl/>
          <w:lang w:bidi="fa-IR"/>
        </w:rPr>
        <w:t xml:space="preserve">سالم بن مكرم الجمال عن أبي عبد الله </w:t>
      </w:r>
      <w:r w:rsidRPr="000E4A2F">
        <w:rPr>
          <w:rStyle w:val="libAlaemChar"/>
          <w:rtl/>
        </w:rPr>
        <w:t>عليه‌السلام</w:t>
      </w:r>
      <w:r w:rsidRPr="00A569E2">
        <w:rPr>
          <w:rtl/>
          <w:lang w:bidi="fa-IR"/>
        </w:rPr>
        <w:t xml:space="preserve"> عن قوله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إِلَّا الْمُسْتَضْعَفِينَ مِنَ الرِّجالِ وَالنِّساءِ وَالْوِلْدانِ لا يَسْتَطِيعُونَ حِيلَةً وَلا يَهْتَدُونَ سَبِيلاً</w:t>
      </w:r>
      <w:r w:rsidRPr="000E4A2F">
        <w:rPr>
          <w:rStyle w:val="libAlaemChar"/>
          <w:rtl/>
        </w:rPr>
        <w:t>)</w:t>
      </w:r>
      <w:r w:rsidRPr="00A569E2">
        <w:rPr>
          <w:rtl/>
          <w:lang w:bidi="fa-IR"/>
        </w:rPr>
        <w:t xml:space="preserve"> فقال لا يستطيعون حيلة</w:t>
      </w:r>
      <w:r>
        <w:rPr>
          <w:rtl/>
          <w:lang w:bidi="fa-IR"/>
        </w:rPr>
        <w:t xml:space="preserve"> إلى </w:t>
      </w:r>
      <w:r w:rsidRPr="00A569E2">
        <w:rPr>
          <w:rtl/>
          <w:lang w:bidi="fa-IR"/>
        </w:rPr>
        <w:t>النصب فينصبون ولا يهتدون سبيلا</w:t>
      </w:r>
      <w:r>
        <w:rPr>
          <w:rtl/>
          <w:lang w:bidi="fa-IR"/>
        </w:rPr>
        <w:t xml:space="preserve"> إلى </w:t>
      </w:r>
      <w:r w:rsidRPr="00A569E2">
        <w:rPr>
          <w:rtl/>
          <w:lang w:bidi="fa-IR"/>
        </w:rPr>
        <w:t>الحق فيدخلون فيه</w:t>
      </w:r>
      <w:r>
        <w:rPr>
          <w:rtl/>
          <w:lang w:bidi="fa-IR"/>
        </w:rPr>
        <w:t xml:space="preserve">، </w:t>
      </w:r>
      <w:r w:rsidRPr="00A569E2">
        <w:rPr>
          <w:rtl/>
          <w:lang w:bidi="fa-IR"/>
        </w:rPr>
        <w:t xml:space="preserve">وهؤلاء يدخلون الجنة بأعمال حسنة وباجتناب المحارم التي نهى الله </w:t>
      </w:r>
      <w:r w:rsidRPr="000E4A2F">
        <w:rPr>
          <w:rStyle w:val="libAlaemChar"/>
          <w:rtl/>
        </w:rPr>
        <w:t>عزوجل</w:t>
      </w:r>
      <w:r w:rsidRPr="00A569E2">
        <w:rPr>
          <w:rtl/>
          <w:lang w:bidi="fa-IR"/>
        </w:rPr>
        <w:t xml:space="preserve"> عنها</w:t>
      </w:r>
      <w:r>
        <w:rPr>
          <w:rtl/>
          <w:lang w:bidi="fa-IR"/>
        </w:rPr>
        <w:t xml:space="preserve">، </w:t>
      </w:r>
      <w:r w:rsidRPr="00A569E2">
        <w:rPr>
          <w:rtl/>
          <w:lang w:bidi="fa-IR"/>
        </w:rPr>
        <w:t>ولا ينالون منازل الأبرار.</w:t>
      </w:r>
    </w:p>
    <w:p w:rsidR="001C7CB2" w:rsidRPr="00A569E2" w:rsidRDefault="001C7CB2" w:rsidP="007C645F">
      <w:pPr>
        <w:pStyle w:val="libNormal"/>
        <w:rPr>
          <w:rtl/>
        </w:rPr>
      </w:pPr>
      <w:r w:rsidRPr="00A569E2">
        <w:rPr>
          <w:rtl/>
        </w:rPr>
        <w:t>508</w:t>
      </w:r>
      <w:r>
        <w:rPr>
          <w:rtl/>
        </w:rPr>
        <w:t xml:space="preserve"> ـ حدّثنا  </w:t>
      </w:r>
      <w:r w:rsidRPr="00A569E2">
        <w:rPr>
          <w:rtl/>
        </w:rPr>
        <w:t>محمد بن الحسن بن</w:t>
      </w:r>
      <w:r>
        <w:rPr>
          <w:rtl/>
        </w:rPr>
        <w:t xml:space="preserve"> أحمد </w:t>
      </w:r>
      <w:r w:rsidRPr="00A569E2">
        <w:rPr>
          <w:rtl/>
        </w:rPr>
        <w:t xml:space="preserve">بن الوليد </w:t>
      </w:r>
      <w:r>
        <w:rPr>
          <w:rtl/>
        </w:rPr>
        <w:t>(</w:t>
      </w:r>
      <w:r w:rsidRPr="00A569E2">
        <w:rPr>
          <w:rtl/>
        </w:rPr>
        <w:t>ره</w:t>
      </w:r>
      <w:r>
        <w:rPr>
          <w:rtl/>
        </w:rPr>
        <w:t>)</w:t>
      </w:r>
      <w:r w:rsidRPr="00A569E2">
        <w:rPr>
          <w:rtl/>
        </w:rPr>
        <w:t xml:space="preserve"> قال</w:t>
      </w:r>
      <w:r>
        <w:rPr>
          <w:rtl/>
        </w:rPr>
        <w:t xml:space="preserve"> حدّثنا  </w:t>
      </w:r>
      <w:r w:rsidRPr="00A569E2">
        <w:rPr>
          <w:rtl/>
        </w:rPr>
        <w:t xml:space="preserve">الحسين بن الحسن ابن أبان عن الحسين بن سعيد عن صفوان يحيى عن حجر بن زائدة عن حمران قال 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«الا المستضعفين» قال هم أهل الولاية</w:t>
      </w:r>
      <w:r>
        <w:rPr>
          <w:rtl/>
        </w:rPr>
        <w:t xml:space="preserve">، </w:t>
      </w:r>
      <w:r w:rsidRPr="00A569E2">
        <w:rPr>
          <w:rtl/>
        </w:rPr>
        <w:t>قلت واى ولاية</w:t>
      </w:r>
      <w:r>
        <w:rPr>
          <w:rtl/>
        </w:rPr>
        <w:t>؟</w:t>
      </w:r>
      <w:r w:rsidRPr="00A569E2">
        <w:rPr>
          <w:rtl/>
        </w:rPr>
        <w:t xml:space="preserve"> فقال اما انها ليست بولاية في الدين لكنها الولاية في المناكحة والموارثة والمخالطة</w:t>
      </w:r>
      <w:r>
        <w:rPr>
          <w:rtl/>
        </w:rPr>
        <w:t xml:space="preserve">، </w:t>
      </w:r>
      <w:r w:rsidRPr="00A569E2">
        <w:rPr>
          <w:rtl/>
        </w:rPr>
        <w:t>وهم ليسوا بالمؤمنين ولا بالكفار وهم المرجون لأمر الله.</w:t>
      </w:r>
    </w:p>
    <w:p w:rsidR="001C7CB2" w:rsidRPr="00A569E2" w:rsidRDefault="001C7CB2" w:rsidP="007C645F">
      <w:pPr>
        <w:pStyle w:val="libNormal"/>
        <w:rPr>
          <w:rtl/>
        </w:rPr>
      </w:pPr>
      <w:r w:rsidRPr="00A569E2">
        <w:rPr>
          <w:rtl/>
        </w:rPr>
        <w:t>509</w:t>
      </w:r>
      <w:r>
        <w:rPr>
          <w:rtl/>
        </w:rPr>
        <w:t xml:space="preserve"> ـ حدّثنا  </w:t>
      </w:r>
      <w:r w:rsidRPr="00A569E2">
        <w:rPr>
          <w:rtl/>
        </w:rPr>
        <w:t>المظفر بن جعفر بن المظفر العلوي قال</w:t>
      </w:r>
      <w:r>
        <w:rPr>
          <w:rtl/>
        </w:rPr>
        <w:t xml:space="preserve"> حدّثنا  </w:t>
      </w:r>
      <w:r w:rsidRPr="00A569E2">
        <w:rPr>
          <w:rtl/>
        </w:rPr>
        <w:t>جعفر بن محمد بن مسعود عن أبيه</w:t>
      </w:r>
      <w:r>
        <w:rPr>
          <w:rtl/>
        </w:rPr>
        <w:t xml:space="preserve"> عن علي بن </w:t>
      </w:r>
      <w:r w:rsidRPr="00A569E2">
        <w:rPr>
          <w:rtl/>
        </w:rPr>
        <w:t>محمد عن</w:t>
      </w:r>
      <w:r>
        <w:rPr>
          <w:rtl/>
        </w:rPr>
        <w:t xml:space="preserve"> أحمد </w:t>
      </w:r>
      <w:r w:rsidRPr="00A569E2">
        <w:rPr>
          <w:rtl/>
        </w:rPr>
        <w:t xml:space="preserve">بن محمد عن الحسن بن على عن عبد الكريم بن عمرو الخثعمي عن سليمان بن خالد قال 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إِلَّا الْمُسْتَضْعَفِينَ مِنَ الرِّجالِ وَالنِّساءِ وَالْوِلْدانِ</w:t>
      </w:r>
      <w:r w:rsidRPr="000E4A2F">
        <w:rPr>
          <w:rStyle w:val="libAlaemChar"/>
          <w:rtl/>
        </w:rPr>
        <w:t>)</w:t>
      </w:r>
      <w:r w:rsidRPr="00A569E2">
        <w:rPr>
          <w:rtl/>
        </w:rPr>
        <w:t xml:space="preserve"> الاية قال</w:t>
      </w:r>
      <w:r>
        <w:rPr>
          <w:rtl/>
        </w:rPr>
        <w:t xml:space="preserve">: </w:t>
      </w:r>
      <w:r w:rsidRPr="00A569E2">
        <w:rPr>
          <w:rtl/>
        </w:rPr>
        <w:t xml:space="preserve">يا سليمان في هؤلاء المستضعفين من هو أتخن رقبة </w:t>
      </w:r>
      <w:r w:rsidRPr="00200B9A">
        <w:rPr>
          <w:rStyle w:val="libFootnotenumChar"/>
          <w:rtl/>
        </w:rPr>
        <w:t>(1)</w:t>
      </w:r>
      <w:r w:rsidRPr="00A569E2">
        <w:rPr>
          <w:rtl/>
        </w:rPr>
        <w:t xml:space="preserve"> منك المستضعفون قوم يصومون ويصلون تعف بطونهم وفروجهم</w:t>
      </w:r>
      <w:r>
        <w:rPr>
          <w:rtl/>
        </w:rPr>
        <w:t xml:space="preserve">، </w:t>
      </w:r>
      <w:r w:rsidRPr="00A569E2">
        <w:rPr>
          <w:rtl/>
        </w:rPr>
        <w:t xml:space="preserve">لا يرون ان الحق في غيرنا آخذين بأغصان الشجرة </w:t>
      </w:r>
      <w:r w:rsidRPr="000E4A2F">
        <w:rPr>
          <w:rStyle w:val="libAlaemChar"/>
          <w:rtl/>
        </w:rPr>
        <w:t>(</w:t>
      </w:r>
      <w:r w:rsidRPr="00500BFE">
        <w:rPr>
          <w:rStyle w:val="libAieChar"/>
          <w:rtl/>
        </w:rPr>
        <w:t>فَأُولئِكَ عَسَى اللهُ أَنْ يَعْفُوَ عَنْهُمْ</w:t>
      </w:r>
      <w:r w:rsidRPr="000E4A2F">
        <w:rPr>
          <w:rStyle w:val="libAlaemChar"/>
          <w:rtl/>
        </w:rPr>
        <w:t>)</w:t>
      </w:r>
      <w:r w:rsidRPr="00A569E2">
        <w:rPr>
          <w:rtl/>
        </w:rPr>
        <w:t xml:space="preserve"> إذا كانوا آخذين بالاغصان وان لم يعرفوا أولئك فان عفى عنهم فبرحمته وان عذبهم فبضلالتهم عما عرفهم.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ثخن بمعنى غلظ.</w:t>
      </w:r>
    </w:p>
    <w:p w:rsidR="001C7CB2" w:rsidRPr="00A569E2" w:rsidRDefault="001C7CB2" w:rsidP="007C645F">
      <w:pPr>
        <w:pStyle w:val="libNormal"/>
        <w:rPr>
          <w:rtl/>
        </w:rPr>
      </w:pPr>
      <w:r>
        <w:rPr>
          <w:rtl/>
        </w:rPr>
        <w:br w:type="page"/>
      </w:r>
      <w:r w:rsidRPr="00A569E2">
        <w:rPr>
          <w:rtl/>
        </w:rPr>
        <w:t>510</w:t>
      </w:r>
      <w:r>
        <w:rPr>
          <w:rtl/>
        </w:rPr>
        <w:t xml:space="preserve"> ـ حدّثنا  أبي (</w:t>
      </w:r>
      <w:r w:rsidRPr="00A569E2">
        <w:rPr>
          <w:rtl/>
        </w:rPr>
        <w:t>ره</w:t>
      </w:r>
      <w:r>
        <w:rPr>
          <w:rtl/>
        </w:rPr>
        <w:t>)</w:t>
      </w:r>
      <w:r w:rsidRPr="00A569E2">
        <w:rPr>
          <w:rtl/>
        </w:rPr>
        <w:t xml:space="preserve"> قال</w:t>
      </w:r>
      <w:r>
        <w:rPr>
          <w:rtl/>
        </w:rPr>
        <w:t xml:space="preserve">: حدّثنا  </w:t>
      </w:r>
      <w:r w:rsidRPr="00A569E2">
        <w:rPr>
          <w:rtl/>
        </w:rPr>
        <w:t>سعد بن عبد الله عن</w:t>
      </w:r>
      <w:r>
        <w:rPr>
          <w:rtl/>
        </w:rPr>
        <w:t xml:space="preserve"> أحمد </w:t>
      </w:r>
      <w:r w:rsidRPr="00A569E2">
        <w:rPr>
          <w:rtl/>
        </w:rPr>
        <w:t>بن محمد بن عيسى عن</w:t>
      </w:r>
      <w:r>
        <w:rPr>
          <w:rtl/>
        </w:rPr>
        <w:t xml:space="preserve"> علي بن الحكم </w:t>
      </w:r>
      <w:r w:rsidRPr="00A569E2">
        <w:rPr>
          <w:rtl/>
        </w:rPr>
        <w:t>عن سيف بن عميرة عن</w:t>
      </w:r>
      <w:r>
        <w:rPr>
          <w:rtl/>
        </w:rPr>
        <w:t xml:space="preserve"> أبي </w:t>
      </w:r>
      <w:r w:rsidRPr="00A569E2">
        <w:rPr>
          <w:rtl/>
        </w:rPr>
        <w:t xml:space="preserve">الصباح عن أبي جعفر </w:t>
      </w:r>
      <w:r w:rsidRPr="000E4A2F">
        <w:rPr>
          <w:rStyle w:val="libAlaemChar"/>
          <w:rtl/>
        </w:rPr>
        <w:t>عليه‌السلام</w:t>
      </w:r>
      <w:r>
        <w:rPr>
          <w:rtl/>
        </w:rPr>
        <w:t xml:space="preserve"> أنّه قال: </w:t>
      </w:r>
      <w:r w:rsidRPr="00A569E2">
        <w:rPr>
          <w:rtl/>
        </w:rPr>
        <w:t>في المستضعفين الذين لا يجدون حيلة ولا يهتدون سبيلا</w:t>
      </w:r>
      <w:r>
        <w:rPr>
          <w:rtl/>
        </w:rPr>
        <w:t xml:space="preserve">، </w:t>
      </w:r>
      <w:r w:rsidRPr="00A569E2">
        <w:rPr>
          <w:rtl/>
        </w:rPr>
        <w:t>لا يستطيعون حيلة فيدخلوا في الكفر</w:t>
      </w:r>
      <w:r>
        <w:rPr>
          <w:rtl/>
        </w:rPr>
        <w:t xml:space="preserve">، </w:t>
      </w:r>
      <w:r w:rsidRPr="00A569E2">
        <w:rPr>
          <w:rtl/>
        </w:rPr>
        <w:t>ولم يهتدوا فيدخلوا في الايمان</w:t>
      </w:r>
      <w:r>
        <w:rPr>
          <w:rtl/>
        </w:rPr>
        <w:t xml:space="preserve">، </w:t>
      </w:r>
      <w:r w:rsidRPr="00A569E2">
        <w:rPr>
          <w:rtl/>
        </w:rPr>
        <w:t>فليس هم من الكفر والايمان في شيء.</w:t>
      </w:r>
    </w:p>
    <w:p w:rsidR="001C7CB2" w:rsidRPr="00A569E2" w:rsidRDefault="001C7CB2" w:rsidP="007C645F">
      <w:pPr>
        <w:pStyle w:val="libNormal"/>
        <w:rPr>
          <w:rtl/>
        </w:rPr>
      </w:pPr>
      <w:r w:rsidRPr="00957CEF">
        <w:rPr>
          <w:rStyle w:val="libBold2Char"/>
          <w:rtl/>
        </w:rPr>
        <w:t>511</w:t>
      </w:r>
      <w:r>
        <w:rPr>
          <w:rtl/>
        </w:rPr>
        <w:t xml:space="preserve"> </w:t>
      </w:r>
      <w:r w:rsidRPr="00957CEF">
        <w:rPr>
          <w:rStyle w:val="libBold2Char"/>
          <w:rtl/>
        </w:rPr>
        <w:t>ـ في أصول الكافي</w:t>
      </w:r>
      <w:r w:rsidRPr="00A569E2">
        <w:rPr>
          <w:rtl/>
        </w:rPr>
        <w:t xml:space="preserve"> عدة من أصحابنا عن سهل بن زياد</w:t>
      </w:r>
      <w:r>
        <w:rPr>
          <w:rtl/>
        </w:rPr>
        <w:t xml:space="preserve"> عن علي بن </w:t>
      </w:r>
      <w:r w:rsidRPr="00A569E2">
        <w:rPr>
          <w:rtl/>
        </w:rPr>
        <w:t>أسباط عن سليم مولى طربال قال</w:t>
      </w:r>
      <w:r>
        <w:rPr>
          <w:rtl/>
        </w:rPr>
        <w:t xml:space="preserve">: حدّثنا  </w:t>
      </w:r>
      <w:r w:rsidRPr="00A569E2">
        <w:rPr>
          <w:rtl/>
        </w:rPr>
        <w:t>هشام عن حمزة بن الطيار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الناس على ستة أصناف</w:t>
      </w:r>
      <w:r>
        <w:rPr>
          <w:rtl/>
        </w:rPr>
        <w:t xml:space="preserve">، </w:t>
      </w:r>
      <w:r w:rsidRPr="00A569E2">
        <w:rPr>
          <w:rtl/>
        </w:rPr>
        <w:t>قال</w:t>
      </w:r>
      <w:r>
        <w:rPr>
          <w:rtl/>
        </w:rPr>
        <w:t xml:space="preserve">: </w:t>
      </w:r>
      <w:r w:rsidRPr="00A569E2">
        <w:rPr>
          <w:rtl/>
        </w:rPr>
        <w:t>قلت</w:t>
      </w:r>
      <w:r>
        <w:rPr>
          <w:rtl/>
        </w:rPr>
        <w:t xml:space="preserve">: </w:t>
      </w:r>
      <w:r w:rsidRPr="00A569E2">
        <w:rPr>
          <w:rtl/>
        </w:rPr>
        <w:t>تأذن لي ان أكتبها</w:t>
      </w:r>
      <w:r>
        <w:rPr>
          <w:rtl/>
        </w:rPr>
        <w:t>؟</w:t>
      </w:r>
      <w:r w:rsidRPr="00A569E2">
        <w:rPr>
          <w:rtl/>
        </w:rPr>
        <w:t xml:space="preserve"> قال</w:t>
      </w:r>
      <w:r>
        <w:rPr>
          <w:rtl/>
        </w:rPr>
        <w:t xml:space="preserve">: </w:t>
      </w:r>
      <w:r w:rsidRPr="00A569E2">
        <w:rPr>
          <w:rtl/>
        </w:rPr>
        <w:t>نعم</w:t>
      </w:r>
      <w:r>
        <w:rPr>
          <w:rtl/>
        </w:rPr>
        <w:t xml:space="preserve">، </w:t>
      </w:r>
      <w:r w:rsidRPr="00A569E2">
        <w:rPr>
          <w:rtl/>
        </w:rPr>
        <w:t>قلت</w:t>
      </w:r>
      <w:r>
        <w:rPr>
          <w:rtl/>
        </w:rPr>
        <w:t xml:space="preserve">: </w:t>
      </w:r>
      <w:r w:rsidRPr="00A569E2">
        <w:rPr>
          <w:rtl/>
        </w:rPr>
        <w:t>ما أكتب</w:t>
      </w:r>
      <w:r>
        <w:rPr>
          <w:rtl/>
        </w:rPr>
        <w:t>؟</w:t>
      </w:r>
      <w:r w:rsidRPr="00A569E2">
        <w:rPr>
          <w:rtl/>
        </w:rPr>
        <w:t xml:space="preserve"> قال</w:t>
      </w:r>
      <w:r>
        <w:rPr>
          <w:rtl/>
        </w:rPr>
        <w:t xml:space="preserve">: </w:t>
      </w:r>
      <w:r w:rsidRPr="00A569E2">
        <w:rPr>
          <w:rtl/>
        </w:rPr>
        <w:t>اكتب</w:t>
      </w:r>
      <w:r>
        <w:rPr>
          <w:rtl/>
        </w:rPr>
        <w:t xml:space="preserve">: </w:t>
      </w:r>
      <w:r w:rsidRPr="000E4A2F">
        <w:rPr>
          <w:rStyle w:val="libAlaemChar"/>
          <w:rtl/>
        </w:rPr>
        <w:t>(</w:t>
      </w:r>
      <w:r w:rsidRPr="00500BFE">
        <w:rPr>
          <w:rStyle w:val="libAieChar"/>
          <w:rtl/>
        </w:rPr>
        <w:t>إِلَّا الْمُسْتَضْعَفِينَ مِنَ الرِّجالِ وَالنِّساءِ وَالْوِلْدانِ لا يَسْتَطِيعُونَ حِيلَةً</w:t>
      </w:r>
      <w:r w:rsidRPr="000E4A2F">
        <w:rPr>
          <w:rStyle w:val="libAlaemChar"/>
          <w:rtl/>
        </w:rPr>
        <w:t>)</w:t>
      </w:r>
      <w:r>
        <w:rPr>
          <w:rtl/>
        </w:rPr>
        <w:t xml:space="preserve"> إلى </w:t>
      </w:r>
      <w:r w:rsidRPr="00A569E2">
        <w:rPr>
          <w:rtl/>
        </w:rPr>
        <w:t xml:space="preserve">الكفر </w:t>
      </w:r>
      <w:r w:rsidRPr="000E4A2F">
        <w:rPr>
          <w:rStyle w:val="libAlaemChar"/>
          <w:rtl/>
        </w:rPr>
        <w:t>(</w:t>
      </w:r>
      <w:r w:rsidRPr="00500BFE">
        <w:rPr>
          <w:rStyle w:val="libAieChar"/>
          <w:rtl/>
        </w:rPr>
        <w:t>وَلا يَهْتَدُونَ سَبِيلاً</w:t>
      </w:r>
      <w:r w:rsidRPr="000E4A2F">
        <w:rPr>
          <w:rStyle w:val="libAlaemChar"/>
          <w:rtl/>
        </w:rPr>
        <w:t>)</w:t>
      </w:r>
      <w:r>
        <w:rPr>
          <w:rtl/>
        </w:rPr>
        <w:t xml:space="preserve"> إلى </w:t>
      </w:r>
      <w:r w:rsidRPr="00A569E2">
        <w:rPr>
          <w:rtl/>
        </w:rPr>
        <w:t xml:space="preserve">الايمان </w:t>
      </w:r>
      <w:r w:rsidRPr="000E4A2F">
        <w:rPr>
          <w:rStyle w:val="libAlaemChar"/>
          <w:rtl/>
        </w:rPr>
        <w:t>(</w:t>
      </w:r>
      <w:r w:rsidRPr="00500BFE">
        <w:rPr>
          <w:rStyle w:val="libAieChar"/>
          <w:rtl/>
        </w:rPr>
        <w:t>فَأُولئِكَ عَسَى اللهُ أَنْ يَعْفُوَ عَنْهُمْ</w:t>
      </w:r>
      <w:r w:rsidRPr="000E4A2F">
        <w:rPr>
          <w:rStyle w:val="libAlaemChar"/>
          <w:rtl/>
        </w:rPr>
        <w:t>)</w:t>
      </w:r>
      <w:r>
        <w:rPr>
          <w:rtl/>
        </w:rPr>
        <w:t>.</w:t>
      </w:r>
    </w:p>
    <w:p w:rsidR="001C7CB2" w:rsidRPr="00A569E2" w:rsidRDefault="001C7CB2" w:rsidP="007C645F">
      <w:pPr>
        <w:pStyle w:val="libNormal"/>
        <w:rPr>
          <w:rtl/>
        </w:rPr>
      </w:pPr>
      <w:r w:rsidRPr="00A569E2">
        <w:rPr>
          <w:rtl/>
        </w:rPr>
        <w:t>512</w:t>
      </w:r>
      <w:r>
        <w:rPr>
          <w:rtl/>
        </w:rPr>
        <w:t xml:space="preserve"> ـ علي بن إبراهيم </w:t>
      </w:r>
      <w:r w:rsidRPr="00A569E2">
        <w:rPr>
          <w:rtl/>
        </w:rPr>
        <w:t>عن أبيه عن ابن</w:t>
      </w:r>
      <w:r>
        <w:rPr>
          <w:rtl/>
        </w:rPr>
        <w:t xml:space="preserve"> أبي </w:t>
      </w:r>
      <w:r w:rsidRPr="00A569E2">
        <w:rPr>
          <w:rtl/>
        </w:rPr>
        <w:t>عمير عن هشام بن سالم عن زرارة قال</w:t>
      </w:r>
      <w:r>
        <w:rPr>
          <w:rtl/>
        </w:rPr>
        <w:t xml:space="preserve">: </w:t>
      </w:r>
      <w:r w:rsidRPr="00A569E2">
        <w:rPr>
          <w:rtl/>
        </w:rPr>
        <w:t xml:space="preserve">دخلت أنا وحمران أو أنا وبكير على أبي جعفر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انا نمد المطمار</w:t>
      </w:r>
      <w:r>
        <w:rPr>
          <w:rtl/>
        </w:rPr>
        <w:t xml:space="preserve">، </w:t>
      </w:r>
      <w:r w:rsidRPr="00A569E2">
        <w:rPr>
          <w:rtl/>
        </w:rPr>
        <w:t>قال</w:t>
      </w:r>
      <w:r>
        <w:rPr>
          <w:rtl/>
        </w:rPr>
        <w:t xml:space="preserve">: </w:t>
      </w:r>
      <w:r w:rsidRPr="00A569E2">
        <w:rPr>
          <w:rtl/>
        </w:rPr>
        <w:t>وما المطمار</w:t>
      </w:r>
      <w:r>
        <w:rPr>
          <w:rtl/>
        </w:rPr>
        <w:t>؟</w:t>
      </w:r>
      <w:r w:rsidRPr="00A569E2">
        <w:rPr>
          <w:rtl/>
        </w:rPr>
        <w:t xml:space="preserve"> قلت</w:t>
      </w:r>
      <w:r>
        <w:rPr>
          <w:rtl/>
        </w:rPr>
        <w:t xml:space="preserve">: </w:t>
      </w:r>
      <w:r w:rsidRPr="00A569E2">
        <w:rPr>
          <w:rtl/>
        </w:rPr>
        <w:t xml:space="preserve">التر </w:t>
      </w:r>
      <w:r w:rsidRPr="00200B9A">
        <w:rPr>
          <w:rStyle w:val="libFootnotenumChar"/>
          <w:rtl/>
        </w:rPr>
        <w:t>(1)</w:t>
      </w:r>
      <w:r w:rsidRPr="00A569E2">
        <w:rPr>
          <w:rtl/>
        </w:rPr>
        <w:t xml:space="preserve"> فمن وافقنا من علوي أو غيره توليناه ومن خالفنا من علوي أو غيره برئنا منه</w:t>
      </w:r>
      <w:r>
        <w:rPr>
          <w:rtl/>
        </w:rPr>
        <w:t xml:space="preserve">، </w:t>
      </w:r>
      <w:r w:rsidRPr="00A569E2">
        <w:rPr>
          <w:rtl/>
        </w:rPr>
        <w:t>فقال لي</w:t>
      </w:r>
      <w:r>
        <w:rPr>
          <w:rtl/>
        </w:rPr>
        <w:t xml:space="preserve">: </w:t>
      </w:r>
      <w:r w:rsidRPr="00A569E2">
        <w:rPr>
          <w:rtl/>
        </w:rPr>
        <w:t>يا زرارة قول الله أصدق من قولك</w:t>
      </w:r>
      <w:r>
        <w:rPr>
          <w:rtl/>
        </w:rPr>
        <w:t xml:space="preserve">، </w:t>
      </w:r>
      <w:r w:rsidRPr="00A569E2">
        <w:rPr>
          <w:rtl/>
        </w:rPr>
        <w:t xml:space="preserve">فأين الذين قال الله </w:t>
      </w:r>
      <w:r w:rsidRPr="000E4A2F">
        <w:rPr>
          <w:rStyle w:val="libAlaemChar"/>
          <w:rtl/>
        </w:rPr>
        <w:t>عزوجل</w:t>
      </w:r>
      <w:r>
        <w:rPr>
          <w:rtl/>
        </w:rPr>
        <w:t xml:space="preserve">: </w:t>
      </w:r>
      <w:r w:rsidRPr="000E4A2F">
        <w:rPr>
          <w:rStyle w:val="libAlaemChar"/>
          <w:rtl/>
        </w:rPr>
        <w:t>(</w:t>
      </w:r>
      <w:r w:rsidRPr="00500BFE">
        <w:rPr>
          <w:rStyle w:val="libAieChar"/>
          <w:rtl/>
        </w:rPr>
        <w:t>إِلَّا الْمُسْتَضْعَفِينَ مِنَ الرِّجالِ وَالنِّساءِ وَالْوِلْدانِ لا يَسْتَطِيعُونَ حِيلَةً وَلا يَهْتَدُونَ سَبِيلاً</w:t>
      </w:r>
      <w:r w:rsidRPr="000E4A2F">
        <w:rPr>
          <w:rStyle w:val="libAlaemChar"/>
          <w:rtl/>
        </w:rPr>
        <w:t>)</w:t>
      </w:r>
      <w:r w:rsidRPr="00A569E2">
        <w:rPr>
          <w:rtl/>
        </w:rPr>
        <w:t xml:space="preserve"> اين المرجون لأمر الله</w:t>
      </w:r>
      <w:r>
        <w:rPr>
          <w:rtl/>
        </w:rPr>
        <w:t>؟</w:t>
      </w:r>
      <w:r>
        <w:rPr>
          <w:rFonts w:hint="cs"/>
          <w:rtl/>
        </w:rPr>
        <w:t xml:space="preserve"> </w:t>
      </w:r>
      <w:r w:rsidRPr="00A569E2">
        <w:rPr>
          <w:rtl/>
        </w:rPr>
        <w:t>والحديثان طويلان أخذنا منهما موضع الحاجة.</w:t>
      </w:r>
    </w:p>
    <w:p w:rsidR="001C7CB2" w:rsidRPr="00A569E2" w:rsidRDefault="001C7CB2" w:rsidP="007C645F">
      <w:pPr>
        <w:pStyle w:val="libNormal"/>
        <w:rPr>
          <w:rtl/>
        </w:rPr>
      </w:pPr>
      <w:r w:rsidRPr="00A569E2">
        <w:rPr>
          <w:rtl/>
        </w:rPr>
        <w:t>513</w:t>
      </w:r>
      <w:r>
        <w:rPr>
          <w:rtl/>
        </w:rPr>
        <w:t xml:space="preserve"> ـ علي بن إبراهيم </w:t>
      </w:r>
      <w:r w:rsidRPr="00A569E2">
        <w:rPr>
          <w:rtl/>
        </w:rPr>
        <w:t>عن أبيه عن ابن</w:t>
      </w:r>
      <w:r>
        <w:rPr>
          <w:rtl/>
        </w:rPr>
        <w:t xml:space="preserve"> أبي </w:t>
      </w:r>
      <w:r w:rsidRPr="00A569E2">
        <w:rPr>
          <w:rtl/>
        </w:rPr>
        <w:t xml:space="preserve">عمير عن جميل عن زرارة عن أبي جعفر </w:t>
      </w:r>
      <w:r w:rsidRPr="000E4A2F">
        <w:rPr>
          <w:rStyle w:val="libAlaemChar"/>
          <w:rtl/>
        </w:rPr>
        <w:t>عليه‌السلام</w:t>
      </w:r>
      <w:r w:rsidRPr="00A569E2">
        <w:rPr>
          <w:rtl/>
        </w:rPr>
        <w:t xml:space="preserve"> قال</w:t>
      </w:r>
      <w:r>
        <w:rPr>
          <w:rtl/>
        </w:rPr>
        <w:t xml:space="preserve">: </w:t>
      </w:r>
      <w:r w:rsidRPr="00A569E2">
        <w:rPr>
          <w:rtl/>
        </w:rPr>
        <w:t xml:space="preserve">«المستضعفون الذين </w:t>
      </w:r>
      <w:r w:rsidRPr="000E4A2F">
        <w:rPr>
          <w:rStyle w:val="libAlaemChar"/>
          <w:rtl/>
        </w:rPr>
        <w:t>(</w:t>
      </w:r>
      <w:r w:rsidRPr="00500BFE">
        <w:rPr>
          <w:rStyle w:val="libAieChar"/>
          <w:rtl/>
        </w:rPr>
        <w:t>لا يَسْتَطِيعُونَ حِيلَةً وَلا يَهْتَدُونَ سَبِيلاً</w:t>
      </w:r>
      <w:r w:rsidRPr="00DD7FD9">
        <w:rPr>
          <w:rtl/>
        </w:rPr>
        <w:t>»</w:t>
      </w:r>
      <w:r w:rsidRPr="000E4A2F">
        <w:rPr>
          <w:rStyle w:val="libAlaemChar"/>
          <w:rtl/>
        </w:rPr>
        <w:t>)</w:t>
      </w:r>
      <w:r w:rsidRPr="00A569E2">
        <w:rPr>
          <w:rtl/>
        </w:rPr>
        <w:t xml:space="preserve"> قال لا يستطيعون حيلة</w:t>
      </w:r>
      <w:r>
        <w:rPr>
          <w:rtl/>
        </w:rPr>
        <w:t xml:space="preserve"> إلى </w:t>
      </w:r>
      <w:r w:rsidRPr="00A569E2">
        <w:rPr>
          <w:rtl/>
        </w:rPr>
        <w:t>الايمان</w:t>
      </w:r>
      <w:r>
        <w:rPr>
          <w:rtl/>
        </w:rPr>
        <w:t xml:space="preserve">، </w:t>
      </w:r>
      <w:r w:rsidRPr="00A569E2">
        <w:rPr>
          <w:rtl/>
        </w:rPr>
        <w:t>ولا يكفرون</w:t>
      </w:r>
      <w:r>
        <w:rPr>
          <w:rtl/>
        </w:rPr>
        <w:t xml:space="preserve">، </w:t>
      </w:r>
      <w:r w:rsidRPr="00A569E2">
        <w:rPr>
          <w:rtl/>
        </w:rPr>
        <w:t>الصبيان وأشباه عقول الصبيان من الرجال والنساء.</w:t>
      </w:r>
    </w:p>
    <w:p w:rsidR="001C7CB2" w:rsidRPr="00A569E2" w:rsidRDefault="001C7CB2" w:rsidP="007C645F">
      <w:pPr>
        <w:pStyle w:val="libNormal"/>
        <w:rPr>
          <w:rtl/>
        </w:rPr>
      </w:pPr>
      <w:r w:rsidRPr="00A569E2">
        <w:rPr>
          <w:rtl/>
        </w:rPr>
        <w:t>514</w:t>
      </w:r>
      <w:r>
        <w:rPr>
          <w:rtl/>
        </w:rPr>
        <w:t xml:space="preserve"> ـ </w:t>
      </w:r>
      <w:r w:rsidRPr="00A569E2">
        <w:rPr>
          <w:rtl/>
        </w:rPr>
        <w:t xml:space="preserve">عدة من أصحابنا عن سهل بن زياد عن ابن محبوب عن ابن رئاب عن زرارة قال سألت أبا جعفر </w:t>
      </w:r>
      <w:r w:rsidRPr="000E4A2F">
        <w:rPr>
          <w:rStyle w:val="libAlaemChar"/>
          <w:rtl/>
        </w:rPr>
        <w:t>عليه‌السلام</w:t>
      </w:r>
      <w:r w:rsidRPr="00A569E2">
        <w:rPr>
          <w:rtl/>
        </w:rPr>
        <w:t xml:space="preserve"> عن المستضعف</w:t>
      </w:r>
      <w:r>
        <w:rPr>
          <w:rtl/>
        </w:rPr>
        <w:t>؟</w:t>
      </w:r>
      <w:r w:rsidRPr="00A569E2">
        <w:rPr>
          <w:rtl/>
        </w:rPr>
        <w:t xml:space="preserve"> فقال هو الذي لا يستطيع حيلة يدفع بها عنه الكفر</w:t>
      </w:r>
      <w:r>
        <w:rPr>
          <w:rtl/>
        </w:rPr>
        <w:t xml:space="preserve">، </w:t>
      </w:r>
      <w:r w:rsidRPr="00A569E2">
        <w:rPr>
          <w:rtl/>
        </w:rPr>
        <w:t>ولا يهتدى بها</w:t>
      </w:r>
      <w:r>
        <w:rPr>
          <w:rtl/>
        </w:rPr>
        <w:t xml:space="preserve"> إلى </w:t>
      </w:r>
      <w:r w:rsidRPr="00A569E2">
        <w:rPr>
          <w:rtl/>
        </w:rPr>
        <w:t>سبيل الايمان</w:t>
      </w:r>
      <w:r>
        <w:rPr>
          <w:rtl/>
        </w:rPr>
        <w:t xml:space="preserve">، </w:t>
      </w:r>
      <w:r w:rsidRPr="00A569E2">
        <w:rPr>
          <w:rtl/>
        </w:rPr>
        <w:t>لا يستطيع ان يؤمن ولا يكفر</w:t>
      </w:r>
      <w:r>
        <w:rPr>
          <w:rtl/>
        </w:rPr>
        <w:t xml:space="preserve">، </w:t>
      </w:r>
      <w:r w:rsidRPr="00A569E2">
        <w:rPr>
          <w:rtl/>
        </w:rPr>
        <w:t>قال والصبيان ومن كان من الرجال والنساء على مثل عقول الصبيان.</w:t>
      </w:r>
    </w:p>
    <w:p w:rsidR="001C7CB2" w:rsidRPr="00A569E2" w:rsidRDefault="001C7CB2" w:rsidP="007C645F">
      <w:pPr>
        <w:pStyle w:val="libNormal"/>
        <w:rPr>
          <w:rtl/>
        </w:rPr>
      </w:pPr>
      <w:r w:rsidRPr="00A569E2">
        <w:rPr>
          <w:rtl/>
        </w:rPr>
        <w:t>515</w:t>
      </w:r>
      <w:r>
        <w:rPr>
          <w:rtl/>
        </w:rPr>
        <w:t xml:space="preserve"> ـ </w:t>
      </w:r>
      <w:r w:rsidRPr="00A569E2">
        <w:rPr>
          <w:rtl/>
        </w:rPr>
        <w:t>محمد بن يحيى عن</w:t>
      </w:r>
      <w:r>
        <w:rPr>
          <w:rtl/>
        </w:rPr>
        <w:t xml:space="preserve"> أحمد </w:t>
      </w:r>
      <w:r w:rsidRPr="00A569E2">
        <w:rPr>
          <w:rtl/>
        </w:rPr>
        <w:t>بن محمد بن عيسى عن</w:t>
      </w:r>
      <w:r>
        <w:rPr>
          <w:rtl/>
        </w:rPr>
        <w:t xml:space="preserve"> علي بن الحكم </w:t>
      </w:r>
      <w:r w:rsidRPr="00A569E2">
        <w:rPr>
          <w:rtl/>
        </w:rPr>
        <w:t>عن عبد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المطمار. خيط للبناء يقدر به وكذا التر.</w:t>
      </w:r>
    </w:p>
    <w:p w:rsidR="001C7CB2" w:rsidRPr="00A569E2" w:rsidRDefault="001C7CB2" w:rsidP="007C645F">
      <w:pPr>
        <w:pStyle w:val="libNormal0"/>
        <w:rPr>
          <w:rtl/>
        </w:rPr>
      </w:pPr>
      <w:r>
        <w:rPr>
          <w:rtl/>
        </w:rPr>
        <w:br w:type="page"/>
      </w:r>
      <w:r w:rsidRPr="00A569E2">
        <w:rPr>
          <w:rtl/>
        </w:rPr>
        <w:t>ابن جندب عن سفيان بن السمط البجلي قال قلت</w:t>
      </w:r>
      <w:r>
        <w:rPr>
          <w:rtl/>
        </w:rPr>
        <w:t xml:space="preserve"> لأبي عبد الله </w:t>
      </w:r>
      <w:r w:rsidRPr="000E4A2F">
        <w:rPr>
          <w:rStyle w:val="libAlaemChar"/>
          <w:rtl/>
        </w:rPr>
        <w:t>عليه‌السلام</w:t>
      </w:r>
      <w:r w:rsidRPr="00A569E2">
        <w:rPr>
          <w:rtl/>
        </w:rPr>
        <w:t xml:space="preserve"> ما تقول في المستضعفين</w:t>
      </w:r>
      <w:r>
        <w:rPr>
          <w:rtl/>
        </w:rPr>
        <w:t>؟</w:t>
      </w:r>
      <w:r>
        <w:rPr>
          <w:rFonts w:hint="cs"/>
          <w:rtl/>
        </w:rPr>
        <w:t xml:space="preserve"> </w:t>
      </w:r>
      <w:r w:rsidRPr="00A569E2">
        <w:rPr>
          <w:rtl/>
        </w:rPr>
        <w:t>فقال لي شبيها بالفزع فتركتم أحدا يكون مستضعفا</w:t>
      </w:r>
      <w:r>
        <w:rPr>
          <w:rtl/>
        </w:rPr>
        <w:t xml:space="preserve">: </w:t>
      </w:r>
      <w:r w:rsidRPr="00A569E2">
        <w:rPr>
          <w:rtl/>
        </w:rPr>
        <w:t>واين المستضعفون</w:t>
      </w:r>
      <w:r>
        <w:rPr>
          <w:rtl/>
        </w:rPr>
        <w:t>؟</w:t>
      </w:r>
      <w:r w:rsidRPr="00A569E2">
        <w:rPr>
          <w:rtl/>
        </w:rPr>
        <w:t xml:space="preserve"> فوالله لقد مشى بأمركم هذا العواتق</w:t>
      </w:r>
      <w:r>
        <w:rPr>
          <w:rtl/>
        </w:rPr>
        <w:t xml:space="preserve"> إلى </w:t>
      </w:r>
      <w:r w:rsidRPr="00A569E2">
        <w:rPr>
          <w:rtl/>
        </w:rPr>
        <w:t>العواتق في خدورهن وتحدث به السقايات في طريق المدينة.</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516</w:t>
      </w:r>
      <w:r>
        <w:rPr>
          <w:rtl/>
        </w:rPr>
        <w:t xml:space="preserve"> ـ </w:t>
      </w:r>
      <w:r w:rsidRPr="00A569E2">
        <w:rPr>
          <w:rtl/>
        </w:rPr>
        <w:t>الحسين بن محمد عن معلى بن محمد عن الوشاء عن مثنى عن</w:t>
      </w:r>
      <w:r>
        <w:rPr>
          <w:rtl/>
        </w:rPr>
        <w:t xml:space="preserve"> إسمعيل </w:t>
      </w:r>
      <w:r w:rsidRPr="00A569E2">
        <w:rPr>
          <w:rtl/>
        </w:rPr>
        <w:t xml:space="preserve">الجعفي قال لأبي جعفر </w:t>
      </w:r>
      <w:r w:rsidRPr="000E4A2F">
        <w:rPr>
          <w:rStyle w:val="libAlaemChar"/>
          <w:rtl/>
        </w:rPr>
        <w:t>عليه‌السلام</w:t>
      </w:r>
      <w:r w:rsidRPr="00A569E2">
        <w:rPr>
          <w:rtl/>
        </w:rPr>
        <w:t xml:space="preserve"> في حديث طويل فهل سلم أحد لا يعرف هذا الأمر</w:t>
      </w:r>
      <w:r>
        <w:rPr>
          <w:rtl/>
        </w:rPr>
        <w:t>؟</w:t>
      </w:r>
      <w:r w:rsidRPr="00A569E2">
        <w:rPr>
          <w:rtl/>
        </w:rPr>
        <w:t xml:space="preserve"> فقال</w:t>
      </w:r>
      <w:r>
        <w:rPr>
          <w:rtl/>
        </w:rPr>
        <w:t xml:space="preserve">: </w:t>
      </w:r>
      <w:r w:rsidRPr="00A569E2">
        <w:rPr>
          <w:rtl/>
        </w:rPr>
        <w:t>لا الا المستضعفين</w:t>
      </w:r>
      <w:r>
        <w:rPr>
          <w:rtl/>
        </w:rPr>
        <w:t xml:space="preserve">، </w:t>
      </w:r>
      <w:r w:rsidRPr="00A569E2">
        <w:rPr>
          <w:rtl/>
        </w:rPr>
        <w:t>قلت من هم</w:t>
      </w:r>
      <w:r>
        <w:rPr>
          <w:rtl/>
        </w:rPr>
        <w:t>؟</w:t>
      </w:r>
      <w:r w:rsidRPr="00A569E2">
        <w:rPr>
          <w:rtl/>
        </w:rPr>
        <w:t xml:space="preserve"> قال</w:t>
      </w:r>
      <w:r>
        <w:rPr>
          <w:rtl/>
        </w:rPr>
        <w:t xml:space="preserve">: </w:t>
      </w:r>
      <w:r w:rsidRPr="00A569E2">
        <w:rPr>
          <w:rtl/>
        </w:rPr>
        <w:t>نساؤكم وأولادكم</w:t>
      </w:r>
      <w:r>
        <w:rPr>
          <w:rtl/>
        </w:rPr>
        <w:t xml:space="preserve">، </w:t>
      </w:r>
      <w:r w:rsidRPr="00A569E2">
        <w:rPr>
          <w:rtl/>
        </w:rPr>
        <w:t>ثم قال</w:t>
      </w:r>
      <w:r>
        <w:rPr>
          <w:rtl/>
        </w:rPr>
        <w:t>: أ</w:t>
      </w:r>
      <w:r w:rsidRPr="00A569E2">
        <w:rPr>
          <w:rtl/>
        </w:rPr>
        <w:t>رأيت أم أيمن فانى اشهد انها من أهل الجنة وما كانت تعرف ما أنتم عليه.</w:t>
      </w:r>
    </w:p>
    <w:p w:rsidR="001C7CB2" w:rsidRPr="00A569E2" w:rsidRDefault="001C7CB2" w:rsidP="007C645F">
      <w:pPr>
        <w:pStyle w:val="libNormal"/>
        <w:rPr>
          <w:rtl/>
        </w:rPr>
      </w:pPr>
      <w:r w:rsidRPr="00A569E2">
        <w:rPr>
          <w:rtl/>
        </w:rPr>
        <w:t>517</w:t>
      </w:r>
      <w:r>
        <w:rPr>
          <w:rtl/>
        </w:rPr>
        <w:t xml:space="preserve"> ـ </w:t>
      </w:r>
      <w:r w:rsidRPr="00A569E2">
        <w:rPr>
          <w:rtl/>
        </w:rPr>
        <w:t>وباسناده</w:t>
      </w:r>
      <w:r>
        <w:rPr>
          <w:rtl/>
        </w:rPr>
        <w:t xml:space="preserve"> إلى </w:t>
      </w:r>
      <w:r w:rsidRPr="00A569E2">
        <w:rPr>
          <w:rtl/>
        </w:rPr>
        <w:t>أيوب بن الحر قال</w:t>
      </w:r>
      <w:r>
        <w:rPr>
          <w:rtl/>
        </w:rPr>
        <w:t xml:space="preserve">: </w:t>
      </w:r>
      <w:r w:rsidRPr="00A569E2">
        <w:rPr>
          <w:rtl/>
        </w:rPr>
        <w:t>قال رجل</w:t>
      </w:r>
      <w:r>
        <w:rPr>
          <w:rtl/>
        </w:rPr>
        <w:t xml:space="preserve"> لأبي عبد الله </w:t>
      </w:r>
      <w:r w:rsidRPr="000E4A2F">
        <w:rPr>
          <w:rStyle w:val="libAlaemChar"/>
          <w:rtl/>
        </w:rPr>
        <w:t>عليه‌السلام</w:t>
      </w:r>
      <w:r w:rsidRPr="00A569E2">
        <w:rPr>
          <w:rtl/>
        </w:rPr>
        <w:t xml:space="preserve"> ونحن عنده</w:t>
      </w:r>
      <w:r>
        <w:rPr>
          <w:rtl/>
        </w:rPr>
        <w:t xml:space="preserve">: </w:t>
      </w:r>
      <w:r w:rsidRPr="00A569E2">
        <w:rPr>
          <w:rtl/>
        </w:rPr>
        <w:t>جعلت فداك انا نخاف ان ننزل بذنوبنا منازل المستضعفين</w:t>
      </w:r>
      <w:r>
        <w:rPr>
          <w:rtl/>
        </w:rPr>
        <w:t xml:space="preserve">، </w:t>
      </w:r>
      <w:r w:rsidRPr="00A569E2">
        <w:rPr>
          <w:rtl/>
        </w:rPr>
        <w:t>قال</w:t>
      </w:r>
      <w:r>
        <w:rPr>
          <w:rtl/>
        </w:rPr>
        <w:t xml:space="preserve">: </w:t>
      </w:r>
      <w:r w:rsidRPr="00A569E2">
        <w:rPr>
          <w:rtl/>
        </w:rPr>
        <w:t>فقال لا والله لا يفعل الله ذلك بكم أبدا.</w:t>
      </w:r>
    </w:p>
    <w:p w:rsidR="001C7CB2" w:rsidRPr="00A569E2" w:rsidRDefault="001C7CB2" w:rsidP="007C645F">
      <w:pPr>
        <w:pStyle w:val="libNormal"/>
        <w:rPr>
          <w:rtl/>
        </w:rPr>
      </w:pPr>
      <w:r w:rsidRPr="00A569E2">
        <w:rPr>
          <w:rtl/>
        </w:rPr>
        <w:t>518</w:t>
      </w:r>
      <w:r>
        <w:rPr>
          <w:rtl/>
        </w:rPr>
        <w:t xml:space="preserve"> ـ </w:t>
      </w:r>
      <w:r w:rsidRPr="00A569E2">
        <w:rPr>
          <w:rtl/>
        </w:rPr>
        <w:t>عدة من أصحابنا عن سهل بن زياد عن</w:t>
      </w:r>
      <w:r>
        <w:rPr>
          <w:rtl/>
        </w:rPr>
        <w:t xml:space="preserve"> إسمعيل </w:t>
      </w:r>
      <w:r w:rsidRPr="00A569E2">
        <w:rPr>
          <w:rtl/>
        </w:rPr>
        <w:t>بن مهران عن محمد ابن منصور الخزاعي</w:t>
      </w:r>
      <w:r>
        <w:rPr>
          <w:rtl/>
        </w:rPr>
        <w:t xml:space="preserve"> عن علي بن </w:t>
      </w:r>
      <w:r w:rsidRPr="00A569E2">
        <w:rPr>
          <w:rtl/>
        </w:rPr>
        <w:t>سويد عن</w:t>
      </w:r>
      <w:r>
        <w:rPr>
          <w:rtl/>
        </w:rPr>
        <w:t xml:space="preserve"> أبي </w:t>
      </w:r>
      <w:r w:rsidRPr="00A569E2">
        <w:rPr>
          <w:rtl/>
        </w:rPr>
        <w:t xml:space="preserve">الحسن موسى </w:t>
      </w:r>
      <w:r w:rsidRPr="000E4A2F">
        <w:rPr>
          <w:rStyle w:val="libAlaemChar"/>
          <w:rtl/>
        </w:rPr>
        <w:t>عليه‌السلام</w:t>
      </w:r>
      <w:r w:rsidRPr="00A569E2">
        <w:rPr>
          <w:rtl/>
        </w:rPr>
        <w:t xml:space="preserve"> قال</w:t>
      </w:r>
      <w:r>
        <w:rPr>
          <w:rtl/>
        </w:rPr>
        <w:t xml:space="preserve">: </w:t>
      </w:r>
      <w:r w:rsidRPr="00A569E2">
        <w:rPr>
          <w:rtl/>
        </w:rPr>
        <w:t>سألته عن الضعفاء</w:t>
      </w:r>
      <w:r>
        <w:rPr>
          <w:rtl/>
        </w:rPr>
        <w:t>؟</w:t>
      </w:r>
      <w:r w:rsidRPr="00A569E2">
        <w:rPr>
          <w:rtl/>
        </w:rPr>
        <w:t xml:space="preserve"> فكتب</w:t>
      </w:r>
      <w:r>
        <w:rPr>
          <w:rtl/>
        </w:rPr>
        <w:t xml:space="preserve"> إلى: </w:t>
      </w:r>
      <w:r w:rsidRPr="00A569E2">
        <w:rPr>
          <w:rtl/>
        </w:rPr>
        <w:t>الضعيف من لم يرفع</w:t>
      </w:r>
      <w:r>
        <w:rPr>
          <w:rtl/>
        </w:rPr>
        <w:t xml:space="preserve"> إليه </w:t>
      </w:r>
      <w:r w:rsidRPr="00A569E2">
        <w:rPr>
          <w:rtl/>
        </w:rPr>
        <w:t>حجة ولم يعرف الاختلاف</w:t>
      </w:r>
      <w:r>
        <w:rPr>
          <w:rtl/>
        </w:rPr>
        <w:t xml:space="preserve">، </w:t>
      </w:r>
      <w:r w:rsidRPr="00A569E2">
        <w:rPr>
          <w:rtl/>
        </w:rPr>
        <w:t>فاذا عرف الاختلاف فليس بضعيف.</w:t>
      </w:r>
    </w:p>
    <w:p w:rsidR="001C7CB2" w:rsidRPr="00A569E2" w:rsidRDefault="001C7CB2" w:rsidP="007C645F">
      <w:pPr>
        <w:pStyle w:val="libNormal"/>
        <w:rPr>
          <w:rtl/>
        </w:rPr>
      </w:pPr>
      <w:r w:rsidRPr="00957CEF">
        <w:rPr>
          <w:rStyle w:val="libBold2Char"/>
          <w:rtl/>
        </w:rPr>
        <w:t>519</w:t>
      </w:r>
      <w:r>
        <w:rPr>
          <w:rtl/>
        </w:rPr>
        <w:t xml:space="preserve"> </w:t>
      </w:r>
      <w:r w:rsidRPr="00957CEF">
        <w:rPr>
          <w:rStyle w:val="libBold2Char"/>
          <w:rtl/>
        </w:rPr>
        <w:t xml:space="preserve">ـ في الكافي أبو </w:t>
      </w:r>
      <w:r w:rsidRPr="00A569E2">
        <w:rPr>
          <w:rtl/>
        </w:rPr>
        <w:t>على الأشعري عن محمد بن عبد الجبار عن صفوان بن يحيى عن عبد الله بن مسكان عن يحيى الحلبي عن عبد الحميد الطائي عن زرارة بن أعين قال قلت</w:t>
      </w:r>
      <w:r>
        <w:rPr>
          <w:rtl/>
        </w:rPr>
        <w:t xml:space="preserve"> لأبي عبد الله </w:t>
      </w:r>
      <w:r w:rsidRPr="000E4A2F">
        <w:rPr>
          <w:rStyle w:val="libAlaemChar"/>
          <w:rtl/>
        </w:rPr>
        <w:t>عليه‌السلام</w:t>
      </w:r>
      <w:r w:rsidRPr="00A569E2">
        <w:rPr>
          <w:rtl/>
        </w:rPr>
        <w:t xml:space="preserve"> أتزوج بمرجية أو حرورية</w:t>
      </w:r>
      <w:r>
        <w:rPr>
          <w:rtl/>
        </w:rPr>
        <w:t>؟</w:t>
      </w:r>
      <w:r w:rsidRPr="00A569E2">
        <w:rPr>
          <w:rtl/>
        </w:rPr>
        <w:t xml:space="preserve"> قال لا عليك بالبله من النساء</w:t>
      </w:r>
      <w:r>
        <w:rPr>
          <w:rtl/>
        </w:rPr>
        <w:t xml:space="preserve">، </w:t>
      </w:r>
      <w:r w:rsidRPr="00A569E2">
        <w:rPr>
          <w:rtl/>
        </w:rPr>
        <w:t>قال زرارة فقلت والله ما هي</w:t>
      </w:r>
    </w:p>
    <w:p w:rsidR="001C7CB2" w:rsidRPr="00A569E2" w:rsidRDefault="001C7CB2" w:rsidP="005A55D5">
      <w:pPr>
        <w:pStyle w:val="libLine"/>
        <w:rPr>
          <w:rtl/>
        </w:rPr>
      </w:pPr>
      <w:r w:rsidRPr="00A569E2">
        <w:rPr>
          <w:rtl/>
        </w:rPr>
        <w:t>__________________</w:t>
      </w:r>
    </w:p>
    <w:p w:rsidR="001C7CB2" w:rsidRPr="00D4466A" w:rsidRDefault="001C7CB2" w:rsidP="00B4288D">
      <w:pPr>
        <w:pStyle w:val="libFootnote0"/>
        <w:rPr>
          <w:rtl/>
        </w:rPr>
      </w:pPr>
      <w:r w:rsidRPr="00D4466A">
        <w:rPr>
          <w:rtl/>
        </w:rPr>
        <w:t>(1) العوتق جمع العاتقة</w:t>
      </w:r>
      <w:r>
        <w:rPr>
          <w:rtl/>
        </w:rPr>
        <w:t xml:space="preserve">: </w:t>
      </w:r>
      <w:r w:rsidRPr="00D4466A">
        <w:rPr>
          <w:rtl/>
        </w:rPr>
        <w:t>الجارية الشابة</w:t>
      </w:r>
      <w:r>
        <w:rPr>
          <w:rtl/>
        </w:rPr>
        <w:t xml:space="preserve"> أوّل </w:t>
      </w:r>
      <w:r w:rsidRPr="00D4466A">
        <w:rPr>
          <w:rtl/>
        </w:rPr>
        <w:t>ما أدركت فخدرت في بيت أهلها ولم تبن</w:t>
      </w:r>
      <w:r>
        <w:rPr>
          <w:rtl/>
        </w:rPr>
        <w:t xml:space="preserve"> إلى </w:t>
      </w:r>
      <w:r w:rsidRPr="00D4466A">
        <w:rPr>
          <w:rtl/>
        </w:rPr>
        <w:t>زوج قيل</w:t>
      </w:r>
      <w:r>
        <w:rPr>
          <w:rtl/>
        </w:rPr>
        <w:t xml:space="preserve">: </w:t>
      </w:r>
      <w:r w:rsidRPr="00D4466A">
        <w:rPr>
          <w:rtl/>
        </w:rPr>
        <w:t xml:space="preserve">لعل فزعه </w:t>
      </w:r>
      <w:r>
        <w:rPr>
          <w:rtl/>
        </w:rPr>
        <w:t>(</w:t>
      </w:r>
      <w:r w:rsidRPr="00D4466A">
        <w:rPr>
          <w:rtl/>
        </w:rPr>
        <w:t>ع</w:t>
      </w:r>
      <w:r>
        <w:rPr>
          <w:rtl/>
        </w:rPr>
        <w:t>)</w:t>
      </w:r>
      <w:r w:rsidRPr="00D4466A">
        <w:rPr>
          <w:rtl/>
        </w:rPr>
        <w:t xml:space="preserve"> باعتبار ان سفيان كان من أهل الاذاعة لهذا الأمر فلذلك قال على سبيل الإنكار</w:t>
      </w:r>
      <w:r>
        <w:rPr>
          <w:rtl/>
        </w:rPr>
        <w:t xml:space="preserve">: </w:t>
      </w:r>
      <w:r w:rsidRPr="00D4466A">
        <w:rPr>
          <w:rtl/>
        </w:rPr>
        <w:t>«فتركتم أحدا يكون مستضعفا»</w:t>
      </w:r>
      <w:r w:rsidRPr="00D4466A">
        <w:rPr>
          <w:rFonts w:hint="cs"/>
          <w:rtl/>
        </w:rPr>
        <w:t xml:space="preserve"> </w:t>
      </w:r>
      <w:r w:rsidRPr="00D4466A">
        <w:rPr>
          <w:rtl/>
        </w:rPr>
        <w:t>يعنى ان المستضعف من لا يكون عالما بالحق والباطل</w:t>
      </w:r>
      <w:r>
        <w:rPr>
          <w:rtl/>
        </w:rPr>
        <w:t xml:space="preserve">، </w:t>
      </w:r>
      <w:r w:rsidRPr="00D4466A">
        <w:rPr>
          <w:rtl/>
        </w:rPr>
        <w:t>وما تركتم أحدا على هذا الوصف لافشائكم أمرنا حتى تحدث النساء والجواري في خدورهن والسقايات في طرق المدينة.</w:t>
      </w:r>
    </w:p>
    <w:p w:rsidR="001C7CB2" w:rsidRPr="00A569E2" w:rsidRDefault="001C7CB2" w:rsidP="007C645F">
      <w:pPr>
        <w:pStyle w:val="libNormal0"/>
        <w:rPr>
          <w:rtl/>
          <w:lang w:bidi="fa-IR"/>
        </w:rPr>
      </w:pPr>
      <w:r>
        <w:rPr>
          <w:rtl/>
          <w:lang w:bidi="fa-IR"/>
        </w:rPr>
        <w:br w:type="page"/>
      </w:r>
      <w:r w:rsidRPr="00A569E2">
        <w:rPr>
          <w:rtl/>
          <w:lang w:bidi="fa-IR"/>
        </w:rPr>
        <w:t>الا مؤمنة أو كافرة</w:t>
      </w:r>
      <w:r>
        <w:rPr>
          <w:rtl/>
          <w:lang w:bidi="fa-IR"/>
        </w:rPr>
        <w:t>؟</w:t>
      </w:r>
      <w:r w:rsidRPr="00A569E2">
        <w:rPr>
          <w:rtl/>
          <w:lang w:bidi="fa-IR"/>
        </w:rPr>
        <w:t xml:space="preserve"> فقال</w:t>
      </w:r>
      <w:r>
        <w:rPr>
          <w:rtl/>
          <w:lang w:bidi="fa-IR"/>
        </w:rPr>
        <w:t xml:space="preserve"> أبو </w:t>
      </w:r>
      <w:r w:rsidRPr="00A569E2">
        <w:rPr>
          <w:rtl/>
          <w:lang w:bidi="fa-IR"/>
        </w:rPr>
        <w:t xml:space="preserve">عبد الله </w:t>
      </w:r>
      <w:r w:rsidRPr="000E4A2F">
        <w:rPr>
          <w:rStyle w:val="libAlaemChar"/>
          <w:rtl/>
        </w:rPr>
        <w:t>عليه‌السلام</w:t>
      </w:r>
      <w:r>
        <w:rPr>
          <w:rtl/>
          <w:lang w:bidi="fa-IR"/>
        </w:rPr>
        <w:t xml:space="preserve">: </w:t>
      </w:r>
      <w:r w:rsidRPr="00A569E2">
        <w:rPr>
          <w:rtl/>
          <w:lang w:bidi="fa-IR"/>
        </w:rPr>
        <w:t xml:space="preserve">واين أهل ثنوي الله </w:t>
      </w:r>
      <w:r w:rsidRPr="000E4A2F">
        <w:rPr>
          <w:rStyle w:val="libAlaemChar"/>
          <w:rtl/>
        </w:rPr>
        <w:t>عزوجل</w:t>
      </w:r>
      <w:r w:rsidRPr="00A569E2">
        <w:rPr>
          <w:rtl/>
          <w:lang w:bidi="fa-IR"/>
        </w:rPr>
        <w:t xml:space="preserve"> </w:t>
      </w:r>
      <w:r w:rsidRPr="00200B9A">
        <w:rPr>
          <w:rStyle w:val="libFootnotenumChar"/>
          <w:rtl/>
        </w:rPr>
        <w:t>(1)</w:t>
      </w:r>
      <w:r w:rsidRPr="00A569E2">
        <w:rPr>
          <w:rtl/>
          <w:lang w:bidi="fa-IR"/>
        </w:rPr>
        <w:t xml:space="preserve"> قول الله اصدق من قولك</w:t>
      </w:r>
      <w:r>
        <w:rPr>
          <w:rtl/>
          <w:lang w:bidi="fa-IR"/>
        </w:rPr>
        <w:t xml:space="preserve">: </w:t>
      </w:r>
      <w:r w:rsidRPr="000E4A2F">
        <w:rPr>
          <w:rStyle w:val="libAlaemChar"/>
          <w:rtl/>
        </w:rPr>
        <w:t>(</w:t>
      </w:r>
      <w:r w:rsidRPr="00500BFE">
        <w:rPr>
          <w:rStyle w:val="libAieChar"/>
          <w:rtl/>
        </w:rPr>
        <w:t>إِلَّا الْمُسْتَضْعَفِينَ مِنَ الرِّجالِ وَالنِّساءِ وَالْوِلْدانِ لا يَسْتَطِيعُونَ حِيلَةً وَلا يَهْتَدُونَ سَبِيلاً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520</w:t>
      </w:r>
      <w:r>
        <w:rPr>
          <w:rtl/>
        </w:rPr>
        <w:t xml:space="preserve"> </w:t>
      </w:r>
      <w:r w:rsidRPr="00957CEF">
        <w:rPr>
          <w:rStyle w:val="libBold2Char"/>
          <w:rtl/>
        </w:rPr>
        <w:t xml:space="preserve">ـ في تفسير العيّاشي </w:t>
      </w:r>
      <w:r w:rsidRPr="00A569E2">
        <w:rPr>
          <w:rtl/>
        </w:rPr>
        <w:t>عن سليمان بن خالد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سألته عن المستضعفين فقال</w:t>
      </w:r>
      <w:r>
        <w:rPr>
          <w:rtl/>
        </w:rPr>
        <w:t xml:space="preserve">: </w:t>
      </w:r>
      <w:r w:rsidRPr="00A569E2">
        <w:rPr>
          <w:rtl/>
        </w:rPr>
        <w:t>البلهاء في خدرها والخادم تقول لها</w:t>
      </w:r>
      <w:r>
        <w:rPr>
          <w:rtl/>
        </w:rPr>
        <w:t xml:space="preserve">: </w:t>
      </w:r>
      <w:r w:rsidRPr="00A569E2">
        <w:rPr>
          <w:rtl/>
        </w:rPr>
        <w:t xml:space="preserve">صلى فتصلي لا تدري الا ما قلت لها والجليب </w:t>
      </w:r>
      <w:r w:rsidRPr="00200B9A">
        <w:rPr>
          <w:rStyle w:val="libFootnotenumChar"/>
          <w:rtl/>
        </w:rPr>
        <w:t>(2)</w:t>
      </w:r>
      <w:r w:rsidRPr="00A569E2">
        <w:rPr>
          <w:rtl/>
        </w:rPr>
        <w:t xml:space="preserve"> الذي لا يدرى الا ما قلت له</w:t>
      </w:r>
      <w:r>
        <w:rPr>
          <w:rtl/>
        </w:rPr>
        <w:t xml:space="preserve">، </w:t>
      </w:r>
      <w:r w:rsidRPr="00A569E2">
        <w:rPr>
          <w:rtl/>
        </w:rPr>
        <w:t>والكبير الفان والصبى والصغير هؤلاء المستضعفين.</w:t>
      </w:r>
    </w:p>
    <w:p w:rsidR="001C7CB2" w:rsidRPr="00A569E2" w:rsidRDefault="001C7CB2" w:rsidP="007C645F">
      <w:pPr>
        <w:pStyle w:val="libNormal"/>
        <w:rPr>
          <w:rtl/>
        </w:rPr>
      </w:pPr>
      <w:r w:rsidRPr="00A569E2">
        <w:rPr>
          <w:rtl/>
        </w:rPr>
        <w:t>521</w:t>
      </w:r>
      <w:r>
        <w:rPr>
          <w:rtl/>
        </w:rPr>
        <w:t xml:space="preserve"> ـ </w:t>
      </w:r>
      <w:r w:rsidRPr="00A569E2">
        <w:rPr>
          <w:rtl/>
        </w:rPr>
        <w:t>عن</w:t>
      </w:r>
      <w:r>
        <w:rPr>
          <w:rtl/>
        </w:rPr>
        <w:t xml:space="preserve"> أبي </w:t>
      </w:r>
      <w:r w:rsidRPr="00A569E2">
        <w:rPr>
          <w:rtl/>
        </w:rPr>
        <w:t>الصباح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ما تقول في رجل دعا</w:t>
      </w:r>
      <w:r>
        <w:rPr>
          <w:rtl/>
        </w:rPr>
        <w:t xml:space="preserve"> إلى </w:t>
      </w:r>
      <w:r w:rsidRPr="00A569E2">
        <w:rPr>
          <w:rtl/>
        </w:rPr>
        <w:t>هذا الأمر فعرفه وهو في ارض منقطعة إذ جاءه موت الامام</w:t>
      </w:r>
      <w:r>
        <w:rPr>
          <w:rtl/>
        </w:rPr>
        <w:t xml:space="preserve">، </w:t>
      </w:r>
      <w:r w:rsidRPr="00A569E2">
        <w:rPr>
          <w:rtl/>
        </w:rPr>
        <w:t>فبينا هو ينتظر إذ جاءه الموت فقال</w:t>
      </w:r>
      <w:r>
        <w:rPr>
          <w:rtl/>
        </w:rPr>
        <w:t xml:space="preserve">: </w:t>
      </w:r>
      <w:r w:rsidRPr="00A569E2">
        <w:rPr>
          <w:rtl/>
        </w:rPr>
        <w:t>هو والله بمنزلة من هاجر</w:t>
      </w:r>
      <w:r>
        <w:rPr>
          <w:rtl/>
        </w:rPr>
        <w:t xml:space="preserve"> إلى </w:t>
      </w:r>
      <w:r w:rsidRPr="00A569E2">
        <w:rPr>
          <w:rtl/>
        </w:rPr>
        <w:t>الله ورسوله فمات فقد وقع اجره على الله.</w:t>
      </w:r>
    </w:p>
    <w:p w:rsidR="001C7CB2" w:rsidRPr="00A569E2" w:rsidRDefault="001C7CB2" w:rsidP="007C645F">
      <w:pPr>
        <w:pStyle w:val="libNormal"/>
        <w:rPr>
          <w:rtl/>
        </w:rPr>
      </w:pPr>
      <w:r w:rsidRPr="00957CEF">
        <w:rPr>
          <w:rStyle w:val="libBold2Char"/>
          <w:rtl/>
        </w:rPr>
        <w:t>522</w:t>
      </w:r>
      <w:r>
        <w:rPr>
          <w:rtl/>
        </w:rPr>
        <w:t xml:space="preserve"> </w:t>
      </w:r>
      <w:r w:rsidRPr="00957CEF">
        <w:rPr>
          <w:rStyle w:val="libBold2Char"/>
          <w:rtl/>
        </w:rPr>
        <w:t>ـ في أصول الكافي</w:t>
      </w:r>
      <w:r>
        <w:rPr>
          <w:rtl/>
        </w:rPr>
        <w:t xml:space="preserve"> علي بن إبراهيم </w:t>
      </w:r>
      <w:r w:rsidRPr="00A569E2">
        <w:rPr>
          <w:rtl/>
        </w:rPr>
        <w:t>عن محمد بن عيسى عن يونس بن عبد الرحمن قال</w:t>
      </w:r>
      <w:r>
        <w:rPr>
          <w:rtl/>
        </w:rPr>
        <w:t xml:space="preserve">: حدّثنا  </w:t>
      </w:r>
      <w:r w:rsidRPr="00A569E2">
        <w:rPr>
          <w:rtl/>
        </w:rPr>
        <w:t>حماد عن عبد الأعلى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العامة ان رسول الله </w:t>
      </w:r>
      <w:r w:rsidRPr="000E4A2F">
        <w:rPr>
          <w:rStyle w:val="libAlaemChar"/>
          <w:rtl/>
        </w:rPr>
        <w:t>صلى‌الله‌عليه‌وآله‌وسلم</w:t>
      </w:r>
      <w:r w:rsidRPr="00A569E2">
        <w:rPr>
          <w:rtl/>
        </w:rPr>
        <w:t xml:space="preserve"> قال</w:t>
      </w:r>
      <w:r>
        <w:rPr>
          <w:rtl/>
        </w:rPr>
        <w:t xml:space="preserve">: </w:t>
      </w:r>
      <w:r w:rsidRPr="00A569E2">
        <w:rPr>
          <w:rtl/>
        </w:rPr>
        <w:t>من مات وليس له امام مات ميتة جاهلية</w:t>
      </w:r>
      <w:r>
        <w:rPr>
          <w:rtl/>
        </w:rPr>
        <w:t>؟</w:t>
      </w:r>
      <w:r w:rsidRPr="00A569E2">
        <w:rPr>
          <w:rtl/>
        </w:rPr>
        <w:t xml:space="preserve"> قال الحق والله قلت</w:t>
      </w:r>
      <w:r>
        <w:rPr>
          <w:rtl/>
        </w:rPr>
        <w:t xml:space="preserve">: </w:t>
      </w:r>
      <w:r w:rsidRPr="00A569E2">
        <w:rPr>
          <w:rtl/>
        </w:rPr>
        <w:t>فان إماما هلك ورجل بخراسان لا يعلم من وصيه لم يسعه ذلك</w:t>
      </w:r>
      <w:r>
        <w:rPr>
          <w:rtl/>
        </w:rPr>
        <w:t>؟</w:t>
      </w:r>
      <w:r w:rsidRPr="00A569E2">
        <w:rPr>
          <w:rtl/>
        </w:rPr>
        <w:t xml:space="preserve"> قال لا يسعه ان الامام إذا هلك وقعت حجة وصيه على من هو معه في البلد وحق النفر على من ليس بحضرته إذا بلغهم</w:t>
      </w:r>
      <w:r>
        <w:rPr>
          <w:rtl/>
        </w:rPr>
        <w:t xml:space="preserve">، </w:t>
      </w:r>
      <w:r w:rsidRPr="00A569E2">
        <w:rPr>
          <w:rtl/>
        </w:rPr>
        <w:t xml:space="preserve">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فَلَوْ لا نَفَرَ مِنْ كُلِّ فِرْقَةٍ مِنْهُمْ طائِفَةٌ لِيَتَفَقَّهُوا فِي الدِّينِ وَلِيُنْذِرُوا قَوْمَهُمْ إِذا رَجَعُوا إِلَيْهِمْ لَعَلَّهُمْ يَحْذَرُونَ</w:t>
      </w:r>
      <w:r w:rsidRPr="000E4A2F">
        <w:rPr>
          <w:rStyle w:val="libAlaemChar"/>
          <w:rtl/>
        </w:rPr>
        <w:t>)</w:t>
      </w:r>
      <w:r w:rsidRPr="00A569E2">
        <w:rPr>
          <w:rtl/>
        </w:rPr>
        <w:t xml:space="preserve"> قلت فنفر قوم فهلك بعضهم قبل ان يصل فيعلم</w:t>
      </w:r>
      <w:r>
        <w:rPr>
          <w:rtl/>
        </w:rPr>
        <w:t>؟</w:t>
      </w:r>
      <w:r w:rsidRPr="00A569E2">
        <w:rPr>
          <w:rtl/>
        </w:rPr>
        <w:t xml:space="preserve"> قال</w:t>
      </w:r>
      <w:r>
        <w:rPr>
          <w:rtl/>
        </w:rPr>
        <w:t xml:space="preserve">، </w:t>
      </w:r>
      <w:r w:rsidRPr="00A569E2">
        <w:rPr>
          <w:rtl/>
        </w:rPr>
        <w:t xml:space="preserve">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وَمَنْ يَخْرُجْ مِنْ بَيْتِهِ مُهاجِراً إلى اللهِ وَرَسُولِهِ ثُمَّ يُدْرِكْهُ الْمَوْتُ فَقَدْ وَقَعَ أَجْرُهُ عَلَى اللهِ</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523</w:t>
      </w:r>
      <w:r>
        <w:rPr>
          <w:rtl/>
        </w:rPr>
        <w:t xml:space="preserve"> ـ </w:t>
      </w:r>
      <w:r w:rsidRPr="00A569E2">
        <w:rPr>
          <w:rtl/>
        </w:rPr>
        <w:t>محمد بن يحيى عن</w:t>
      </w:r>
      <w:r>
        <w:rPr>
          <w:rtl/>
        </w:rPr>
        <w:t xml:space="preserve"> أحمد </w:t>
      </w:r>
      <w:r w:rsidRPr="00A569E2">
        <w:rPr>
          <w:rtl/>
        </w:rPr>
        <w:t>بن محمد بن عيسى عن محمد بن خالد عن النضر بن سويد عن يحيى الحلبي عن بريد بن معاوية عن محمد بن مسلم قال قلت لابي عبد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الثنوى</w:t>
      </w:r>
      <w:r>
        <w:rPr>
          <w:rtl/>
        </w:rPr>
        <w:t xml:space="preserve"> ـ </w:t>
      </w:r>
      <w:r w:rsidRPr="00A569E2">
        <w:rPr>
          <w:rtl/>
        </w:rPr>
        <w:t>بفتح الثاء</w:t>
      </w:r>
      <w:r>
        <w:rPr>
          <w:rtl/>
        </w:rPr>
        <w:t xml:space="preserve">، </w:t>
      </w:r>
      <w:r w:rsidRPr="00A569E2">
        <w:rPr>
          <w:rtl/>
        </w:rPr>
        <w:t>والثنيا بالضم</w:t>
      </w:r>
      <w:r>
        <w:rPr>
          <w:rtl/>
        </w:rPr>
        <w:t xml:space="preserve"> ـ إسم </w:t>
      </w:r>
      <w:r w:rsidRPr="00A569E2">
        <w:rPr>
          <w:rtl/>
        </w:rPr>
        <w:t xml:space="preserve">من الاستثناء والمراد أين من استثناء الله </w:t>
      </w:r>
      <w:r w:rsidRPr="000E4A2F">
        <w:rPr>
          <w:rStyle w:val="libAlaemChar"/>
          <w:rtl/>
        </w:rPr>
        <w:t>عزوجل</w:t>
      </w:r>
      <w:r w:rsidRPr="00A569E2">
        <w:rPr>
          <w:rtl/>
        </w:rPr>
        <w:t xml:space="preserve"> بقوله</w:t>
      </w:r>
      <w:r>
        <w:rPr>
          <w:rtl/>
        </w:rPr>
        <w:t xml:space="preserve">: </w:t>
      </w:r>
      <w:r w:rsidRPr="00A569E2">
        <w:rPr>
          <w:rtl/>
        </w:rPr>
        <w:t>«الا المستضعفين</w:t>
      </w:r>
      <w:r>
        <w:rPr>
          <w:rtl/>
        </w:rPr>
        <w:t xml:space="preserve"> ..</w:t>
      </w:r>
      <w:r w:rsidRPr="00A569E2">
        <w:rPr>
          <w:rtl/>
        </w:rPr>
        <w:t>.»</w:t>
      </w:r>
      <w:r>
        <w:rPr>
          <w:rtl/>
        </w:rPr>
        <w:t>.</w:t>
      </w:r>
    </w:p>
    <w:p w:rsidR="001C7CB2" w:rsidRPr="00A569E2" w:rsidRDefault="001C7CB2" w:rsidP="00B4288D">
      <w:pPr>
        <w:pStyle w:val="libFootnote0"/>
        <w:rPr>
          <w:rtl/>
          <w:lang w:bidi="fa-IR"/>
        </w:rPr>
      </w:pPr>
      <w:r>
        <w:rPr>
          <w:rtl/>
        </w:rPr>
        <w:t>(</w:t>
      </w:r>
      <w:r w:rsidRPr="00A569E2">
        <w:rPr>
          <w:rtl/>
        </w:rPr>
        <w:t>2) الجليب</w:t>
      </w:r>
      <w:r>
        <w:rPr>
          <w:rtl/>
        </w:rPr>
        <w:t xml:space="preserve">: </w:t>
      </w:r>
      <w:r w:rsidRPr="00A569E2">
        <w:rPr>
          <w:rtl/>
        </w:rPr>
        <w:t>الذي يجلب من بلد</w:t>
      </w:r>
      <w:r>
        <w:rPr>
          <w:rtl/>
        </w:rPr>
        <w:t xml:space="preserve"> إلى </w:t>
      </w:r>
      <w:r w:rsidRPr="00A569E2">
        <w:rPr>
          <w:rtl/>
        </w:rPr>
        <w:t>آخر</w:t>
      </w:r>
      <w:r>
        <w:rPr>
          <w:rtl/>
        </w:rPr>
        <w:t>!</w:t>
      </w:r>
    </w:p>
    <w:p w:rsidR="001C7CB2" w:rsidRPr="00A569E2" w:rsidRDefault="001C7CB2" w:rsidP="007C645F">
      <w:pPr>
        <w:pStyle w:val="libNormal0"/>
        <w:rPr>
          <w:rtl/>
        </w:rPr>
      </w:pPr>
      <w:r>
        <w:rPr>
          <w:rtl/>
        </w:rPr>
        <w:br w:type="page"/>
      </w:r>
      <w:r w:rsidRPr="000E4A2F">
        <w:rPr>
          <w:rStyle w:val="libAlaemChar"/>
          <w:rtl/>
        </w:rPr>
        <w:t>عليه‌السلام</w:t>
      </w:r>
      <w:r w:rsidRPr="00A569E2">
        <w:rPr>
          <w:rtl/>
        </w:rPr>
        <w:t xml:space="preserve"> أصلحك الله بلغنا شكواك وأشفقنا فلو علمتنا أو علمتنا من</w:t>
      </w:r>
      <w:r>
        <w:rPr>
          <w:rtl/>
        </w:rPr>
        <w:t xml:space="preserve">؟ فقال: إنَّ </w:t>
      </w:r>
      <w:r w:rsidRPr="00A569E2">
        <w:rPr>
          <w:rtl/>
        </w:rPr>
        <w:t xml:space="preserve">عليا </w:t>
      </w:r>
      <w:r w:rsidRPr="000E4A2F">
        <w:rPr>
          <w:rStyle w:val="libAlaemChar"/>
          <w:rtl/>
        </w:rPr>
        <w:t>عليه‌السلام</w:t>
      </w:r>
      <w:r w:rsidRPr="00A569E2">
        <w:rPr>
          <w:rtl/>
        </w:rPr>
        <w:t xml:space="preserve"> كان عالما والعلم يتوارث</w:t>
      </w:r>
      <w:r>
        <w:rPr>
          <w:rtl/>
        </w:rPr>
        <w:t xml:space="preserve">، </w:t>
      </w:r>
      <w:r w:rsidRPr="00A569E2">
        <w:rPr>
          <w:rtl/>
        </w:rPr>
        <w:t>فلا يهلك عالم الا بقي من بعده من يعلم مثل علمه أو ما شاء الله</w:t>
      </w:r>
      <w:r>
        <w:rPr>
          <w:rtl/>
        </w:rPr>
        <w:t xml:space="preserve">، </w:t>
      </w:r>
      <w:r w:rsidRPr="00A569E2">
        <w:rPr>
          <w:rtl/>
        </w:rPr>
        <w:t xml:space="preserve">قلت </w:t>
      </w:r>
      <w:r>
        <w:rPr>
          <w:rtl/>
        </w:rPr>
        <w:t>أ</w:t>
      </w:r>
      <w:r w:rsidRPr="00A569E2">
        <w:rPr>
          <w:rtl/>
        </w:rPr>
        <w:t>فيسع الناس إذا مات العالم ان لا يعرفوا الذي بعده</w:t>
      </w:r>
      <w:r>
        <w:rPr>
          <w:rtl/>
        </w:rPr>
        <w:t>؟</w:t>
      </w:r>
      <w:r w:rsidRPr="00A569E2">
        <w:rPr>
          <w:rtl/>
        </w:rPr>
        <w:t xml:space="preserve"> فقال اما أهل هذه البلدة فلا</w:t>
      </w:r>
      <w:r>
        <w:rPr>
          <w:rtl/>
        </w:rPr>
        <w:t xml:space="preserve"> ـ </w:t>
      </w:r>
      <w:r w:rsidRPr="00A569E2">
        <w:rPr>
          <w:rtl/>
        </w:rPr>
        <w:t>يعنى المدينة</w:t>
      </w:r>
      <w:r>
        <w:rPr>
          <w:rtl/>
        </w:rPr>
        <w:t xml:space="preserve"> ـ </w:t>
      </w:r>
      <w:r w:rsidRPr="00A569E2">
        <w:rPr>
          <w:rtl/>
        </w:rPr>
        <w:t xml:space="preserve">واما غيرها من البلدان فبقدر مسيرهم ان الله يقول </w:t>
      </w:r>
      <w:r w:rsidRPr="000E4A2F">
        <w:rPr>
          <w:rStyle w:val="libAlaemChar"/>
          <w:rtl/>
        </w:rPr>
        <w:t>(</w:t>
      </w:r>
      <w:r w:rsidRPr="00500BFE">
        <w:rPr>
          <w:rStyle w:val="libAieChar"/>
          <w:rtl/>
        </w:rPr>
        <w:t>وَما كانَ الْمُؤْمِنُونَ لِيَنْفِرُوا كَافَّةً فَلَوْ لا نَفَرَ مِنْ كُلِّ فِرْقَةٍ مِنْهُمْ طائِفَةٌ لِيَتَفَقَّهُوا فِي الدِّينِ وَلِيُنْذِرُوا قَوْمَهُمْ إِذا رَجَعُوا إِلَيْهِمْ لَعَلَّهُمْ يَحْذَرُونَ</w:t>
      </w:r>
      <w:r w:rsidRPr="000E4A2F">
        <w:rPr>
          <w:rStyle w:val="libAlaemChar"/>
          <w:rtl/>
        </w:rPr>
        <w:t>)</w:t>
      </w:r>
      <w:r w:rsidRPr="00A569E2">
        <w:rPr>
          <w:rtl/>
        </w:rPr>
        <w:t xml:space="preserve"> قال قلت </w:t>
      </w:r>
      <w:r>
        <w:rPr>
          <w:rtl/>
        </w:rPr>
        <w:t>أ</w:t>
      </w:r>
      <w:r w:rsidRPr="00A569E2">
        <w:rPr>
          <w:rtl/>
        </w:rPr>
        <w:t>رأيت من مات في ذلك</w:t>
      </w:r>
      <w:r>
        <w:rPr>
          <w:rtl/>
        </w:rPr>
        <w:t>؟</w:t>
      </w:r>
      <w:r>
        <w:rPr>
          <w:rFonts w:hint="cs"/>
          <w:rtl/>
        </w:rPr>
        <w:t xml:space="preserve"> </w:t>
      </w:r>
      <w:r w:rsidRPr="00A569E2">
        <w:rPr>
          <w:rtl/>
        </w:rPr>
        <w:t>فقال هو بمنزلة من خرج من بيته مهاجرا</w:t>
      </w:r>
      <w:r>
        <w:rPr>
          <w:rtl/>
        </w:rPr>
        <w:t xml:space="preserve"> إلى </w:t>
      </w:r>
      <w:r w:rsidRPr="00A569E2">
        <w:rPr>
          <w:rtl/>
        </w:rPr>
        <w:t>الله ورسوله ثم يدركه الموت فقد وقع اجره على الله.</w:t>
      </w:r>
    </w:p>
    <w:p w:rsidR="001C7CB2" w:rsidRPr="00A569E2" w:rsidRDefault="001C7CB2" w:rsidP="007C645F">
      <w:pPr>
        <w:pStyle w:val="libNormal"/>
        <w:rPr>
          <w:rtl/>
        </w:rPr>
      </w:pPr>
      <w:r w:rsidRPr="00957CEF">
        <w:rPr>
          <w:rStyle w:val="libBold2Char"/>
          <w:rtl/>
        </w:rPr>
        <w:t>524</w:t>
      </w:r>
      <w:r>
        <w:rPr>
          <w:rtl/>
        </w:rPr>
        <w:t xml:space="preserve"> </w:t>
      </w:r>
      <w:r w:rsidRPr="00957CEF">
        <w:rPr>
          <w:rStyle w:val="libBold2Char"/>
          <w:rtl/>
        </w:rPr>
        <w:t xml:space="preserve">ـ في الكافي </w:t>
      </w:r>
      <w:r w:rsidRPr="00A569E2">
        <w:rPr>
          <w:rtl/>
        </w:rPr>
        <w:t>على بن محمد بن بندار عن إبراهيم بن اسحق عن محمد بن سليمان الديلمي عن</w:t>
      </w:r>
      <w:r>
        <w:rPr>
          <w:rtl/>
        </w:rPr>
        <w:t xml:space="preserve"> أبي </w:t>
      </w:r>
      <w:r w:rsidRPr="00A569E2">
        <w:rPr>
          <w:rtl/>
        </w:rPr>
        <w:t>حجر الأسلمي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من أتى مكة حاجا ولم يزرني</w:t>
      </w:r>
      <w:r>
        <w:rPr>
          <w:rtl/>
        </w:rPr>
        <w:t xml:space="preserve"> إلى </w:t>
      </w:r>
      <w:r w:rsidRPr="00A569E2">
        <w:rPr>
          <w:rtl/>
        </w:rPr>
        <w:t>المدينة جفوته يوم القيامة</w:t>
      </w:r>
      <w:r>
        <w:rPr>
          <w:rtl/>
        </w:rPr>
        <w:t xml:space="preserve">، </w:t>
      </w:r>
      <w:r w:rsidRPr="00A569E2">
        <w:rPr>
          <w:rtl/>
        </w:rPr>
        <w:t>ومن أتانى زائرا وجبت له شفاعتي</w:t>
      </w:r>
      <w:r>
        <w:rPr>
          <w:rtl/>
        </w:rPr>
        <w:t xml:space="preserve">، </w:t>
      </w:r>
      <w:r w:rsidRPr="00A569E2">
        <w:rPr>
          <w:rtl/>
        </w:rPr>
        <w:t>ومن وجبت له شفاعتي وجبت له الجنة ومن مات في أحد الحرمين مكة والمدينة لم يعرض ولم يحاسب</w:t>
      </w:r>
      <w:r>
        <w:rPr>
          <w:rtl/>
        </w:rPr>
        <w:t xml:space="preserve">، </w:t>
      </w:r>
      <w:r w:rsidRPr="00A569E2">
        <w:rPr>
          <w:rtl/>
        </w:rPr>
        <w:t>ومن مات مهاجرا</w:t>
      </w:r>
      <w:r>
        <w:rPr>
          <w:rtl/>
        </w:rPr>
        <w:t xml:space="preserve"> إلى </w:t>
      </w:r>
      <w:r w:rsidRPr="00A569E2">
        <w:rPr>
          <w:rtl/>
        </w:rPr>
        <w:t>الله تعالى حشره الله تعالى يوم القيامة مع أصحاب بدر.</w:t>
      </w:r>
    </w:p>
    <w:p w:rsidR="001C7CB2" w:rsidRPr="00A569E2" w:rsidRDefault="001C7CB2" w:rsidP="007C645F">
      <w:pPr>
        <w:pStyle w:val="libNormal"/>
        <w:rPr>
          <w:rtl/>
        </w:rPr>
      </w:pPr>
      <w:r w:rsidRPr="00957CEF">
        <w:rPr>
          <w:rStyle w:val="libBold2Char"/>
          <w:rtl/>
        </w:rPr>
        <w:t>525</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وَمَنْ يُهاجِرْ فِي سَبِيلِ اللهِ</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غَفُوراً رَحِيماً</w:t>
      </w:r>
      <w:r w:rsidRPr="000E4A2F">
        <w:rPr>
          <w:rStyle w:val="libAlaemChar"/>
          <w:rtl/>
        </w:rPr>
        <w:t>)</w:t>
      </w:r>
      <w:r w:rsidRPr="00A569E2">
        <w:rPr>
          <w:rtl/>
        </w:rPr>
        <w:t xml:space="preserve"> ومما جاء في معنى الاية من الحديث ما</w:t>
      </w:r>
      <w:r>
        <w:rPr>
          <w:rFonts w:hint="cs"/>
          <w:rtl/>
        </w:rPr>
        <w:t xml:space="preserve"> </w:t>
      </w:r>
      <w:r w:rsidRPr="00A569E2">
        <w:rPr>
          <w:rtl/>
        </w:rPr>
        <w:t xml:space="preserve">رواه الحسن عن النبي </w:t>
      </w:r>
      <w:r w:rsidRPr="000E4A2F">
        <w:rPr>
          <w:rStyle w:val="libAlaemChar"/>
          <w:rtl/>
        </w:rPr>
        <w:t>صلى‌الله‌عليه‌وآله</w:t>
      </w:r>
      <w:r w:rsidRPr="00A569E2">
        <w:rPr>
          <w:rtl/>
        </w:rPr>
        <w:t xml:space="preserve"> قال من فر بدينه من ارض</w:t>
      </w:r>
      <w:r>
        <w:rPr>
          <w:rtl/>
        </w:rPr>
        <w:t xml:space="preserve"> إلى </w:t>
      </w:r>
      <w:r w:rsidRPr="00A569E2">
        <w:rPr>
          <w:rtl/>
        </w:rPr>
        <w:t xml:space="preserve">ارض وان كان شبرا من الأرض استوجب الجنة وكان رفيق محمد وإبراهيم </w:t>
      </w:r>
      <w:r w:rsidRPr="000E4A2F">
        <w:rPr>
          <w:rStyle w:val="libAlaemChar"/>
          <w:rtl/>
        </w:rPr>
        <w:t>عليهما‌السلام</w:t>
      </w:r>
      <w:r w:rsidRPr="00A569E2">
        <w:rPr>
          <w:rtl/>
        </w:rPr>
        <w:t>.</w:t>
      </w:r>
    </w:p>
    <w:p w:rsidR="001C7CB2" w:rsidRPr="00A569E2" w:rsidRDefault="001C7CB2" w:rsidP="007C645F">
      <w:pPr>
        <w:pStyle w:val="libNormal"/>
        <w:rPr>
          <w:rtl/>
        </w:rPr>
      </w:pPr>
      <w:r w:rsidRPr="00A569E2">
        <w:rPr>
          <w:rtl/>
        </w:rPr>
        <w:t>526</w:t>
      </w:r>
      <w:r>
        <w:rPr>
          <w:rtl/>
        </w:rPr>
        <w:t xml:space="preserve"> ـ </w:t>
      </w:r>
      <w:r w:rsidRPr="00A569E2">
        <w:rPr>
          <w:rtl/>
        </w:rPr>
        <w:t>وروى</w:t>
      </w:r>
      <w:r>
        <w:rPr>
          <w:rtl/>
        </w:rPr>
        <w:t xml:space="preserve"> العيّاشي </w:t>
      </w:r>
      <w:r w:rsidRPr="00A569E2">
        <w:rPr>
          <w:rtl/>
        </w:rPr>
        <w:t>باسناده عن محمد بن</w:t>
      </w:r>
      <w:r>
        <w:rPr>
          <w:rtl/>
        </w:rPr>
        <w:t xml:space="preserve"> أبي </w:t>
      </w:r>
      <w:r w:rsidRPr="00A569E2">
        <w:rPr>
          <w:rtl/>
        </w:rPr>
        <w:t>عمير قال</w:t>
      </w:r>
      <w:r>
        <w:rPr>
          <w:rtl/>
        </w:rPr>
        <w:t xml:space="preserve">: </w:t>
      </w:r>
      <w:r w:rsidRPr="00A569E2">
        <w:rPr>
          <w:rtl/>
        </w:rPr>
        <w:t>وجه زرارة بن أعين ابنه عبيدا</w:t>
      </w:r>
      <w:r>
        <w:rPr>
          <w:rtl/>
        </w:rPr>
        <w:t xml:space="preserve"> إلى </w:t>
      </w:r>
      <w:r w:rsidRPr="00A569E2">
        <w:rPr>
          <w:rtl/>
        </w:rPr>
        <w:t>المدينة ليختبر له خبر</w:t>
      </w:r>
      <w:r>
        <w:rPr>
          <w:rtl/>
        </w:rPr>
        <w:t xml:space="preserve"> أبي </w:t>
      </w:r>
      <w:r w:rsidRPr="00A569E2">
        <w:rPr>
          <w:rtl/>
        </w:rPr>
        <w:t xml:space="preserve">الحسن موسى بن جعفر </w:t>
      </w:r>
      <w:r w:rsidRPr="000E4A2F">
        <w:rPr>
          <w:rStyle w:val="libAlaemChar"/>
          <w:rtl/>
        </w:rPr>
        <w:t>عليه‌السلام</w:t>
      </w:r>
      <w:r w:rsidRPr="00A569E2">
        <w:rPr>
          <w:rtl/>
        </w:rPr>
        <w:t xml:space="preserve"> فمات قبل ان يرجع</w:t>
      </w:r>
      <w:r>
        <w:rPr>
          <w:rtl/>
        </w:rPr>
        <w:t xml:space="preserve"> إليه </w:t>
      </w:r>
      <w:r w:rsidRPr="00A569E2">
        <w:rPr>
          <w:rtl/>
        </w:rPr>
        <w:t>عبيد ابنه</w:t>
      </w:r>
      <w:r>
        <w:rPr>
          <w:rtl/>
        </w:rPr>
        <w:t xml:space="preserve">، </w:t>
      </w:r>
      <w:r w:rsidRPr="00A569E2">
        <w:rPr>
          <w:rtl/>
        </w:rPr>
        <w:t>قال محمد بن</w:t>
      </w:r>
      <w:r>
        <w:rPr>
          <w:rtl/>
        </w:rPr>
        <w:t xml:space="preserve"> أبي </w:t>
      </w:r>
      <w:r w:rsidRPr="00A569E2">
        <w:rPr>
          <w:rtl/>
        </w:rPr>
        <w:t>عمير.</w:t>
      </w:r>
      <w:r>
        <w:rPr>
          <w:rtl/>
        </w:rPr>
        <w:t xml:space="preserve"> حدّثني </w:t>
      </w:r>
      <w:r w:rsidRPr="00A569E2">
        <w:rPr>
          <w:rtl/>
        </w:rPr>
        <w:t>محمد بن حكيم قال</w:t>
      </w:r>
      <w:r>
        <w:rPr>
          <w:rtl/>
        </w:rPr>
        <w:t xml:space="preserve">: </w:t>
      </w:r>
      <w:r w:rsidRPr="00A569E2">
        <w:rPr>
          <w:rtl/>
        </w:rPr>
        <w:t xml:space="preserve">ذكرت لأبي الحسن </w:t>
      </w:r>
      <w:r w:rsidRPr="000E4A2F">
        <w:rPr>
          <w:rStyle w:val="libAlaemChar"/>
          <w:rtl/>
        </w:rPr>
        <w:t>عليه‌السلام</w:t>
      </w:r>
      <w:r w:rsidRPr="00A569E2">
        <w:rPr>
          <w:rtl/>
        </w:rPr>
        <w:t xml:space="preserve"> زرارة وتوجيهه عبيدا</w:t>
      </w:r>
      <w:r>
        <w:rPr>
          <w:rtl/>
        </w:rPr>
        <w:t xml:space="preserve"> إلى </w:t>
      </w:r>
      <w:r w:rsidRPr="00A569E2">
        <w:rPr>
          <w:rtl/>
        </w:rPr>
        <w:t>المدينة فقال</w:t>
      </w:r>
      <w:r>
        <w:rPr>
          <w:rtl/>
        </w:rPr>
        <w:t xml:space="preserve">: </w:t>
      </w:r>
      <w:r w:rsidRPr="00A569E2">
        <w:rPr>
          <w:rtl/>
        </w:rPr>
        <w:t>انى لأرجو ان يكون زرارة ممن قال الله</w:t>
      </w:r>
      <w:r>
        <w:rPr>
          <w:rtl/>
        </w:rPr>
        <w:t xml:space="preserve">: </w:t>
      </w:r>
      <w:r w:rsidRPr="000E4A2F">
        <w:rPr>
          <w:rStyle w:val="libAlaemChar"/>
          <w:rtl/>
        </w:rPr>
        <w:t>(</w:t>
      </w:r>
      <w:r w:rsidRPr="00500BFE">
        <w:rPr>
          <w:rStyle w:val="libAieChar"/>
          <w:rtl/>
        </w:rPr>
        <w:t>وَمَنْ يَخْرُجْ مِنْ بَيْتِهِ مُهاجِراً إلى اللهِ وَرَسُولِهِ</w:t>
      </w:r>
      <w:r w:rsidRPr="000E4A2F">
        <w:rPr>
          <w:rStyle w:val="libAlaemChar"/>
          <w:rtl/>
        </w:rPr>
        <w:t>)</w:t>
      </w:r>
      <w:r w:rsidRPr="00A569E2">
        <w:rPr>
          <w:rtl/>
        </w:rPr>
        <w:t xml:space="preserve"> الآية.</w:t>
      </w:r>
    </w:p>
    <w:p w:rsidR="001C7CB2" w:rsidRPr="00A569E2" w:rsidRDefault="001C7CB2" w:rsidP="007C645F">
      <w:pPr>
        <w:pStyle w:val="libNormal"/>
        <w:rPr>
          <w:rtl/>
        </w:rPr>
      </w:pPr>
      <w:r w:rsidRPr="00957CEF">
        <w:rPr>
          <w:rStyle w:val="libBold2Char"/>
          <w:rtl/>
        </w:rPr>
        <w:t>527</w:t>
      </w:r>
      <w:r>
        <w:rPr>
          <w:rtl/>
        </w:rPr>
        <w:t xml:space="preserve"> </w:t>
      </w:r>
      <w:r w:rsidRPr="00957CEF">
        <w:rPr>
          <w:rStyle w:val="libBold2Char"/>
          <w:rtl/>
        </w:rPr>
        <w:t xml:space="preserve">ـ في من لا يحضره الفقيه </w:t>
      </w:r>
      <w:r w:rsidRPr="00A569E2">
        <w:rPr>
          <w:rtl/>
        </w:rPr>
        <w:t>روى عن زرارة ومحمد بن مسلم انهما قالا</w:t>
      </w:r>
      <w:r>
        <w:rPr>
          <w:rtl/>
        </w:rPr>
        <w:t xml:space="preserve">: </w:t>
      </w:r>
      <w:r w:rsidRPr="00A569E2">
        <w:rPr>
          <w:rtl/>
        </w:rPr>
        <w:t>قلنا</w:t>
      </w:r>
    </w:p>
    <w:p w:rsidR="001C7CB2" w:rsidRPr="00A569E2" w:rsidRDefault="001C7CB2" w:rsidP="007C645F">
      <w:pPr>
        <w:pStyle w:val="libNormal0"/>
        <w:rPr>
          <w:rtl/>
        </w:rPr>
      </w:pPr>
      <w:r>
        <w:rPr>
          <w:rtl/>
        </w:rPr>
        <w:br w:type="page"/>
      </w:r>
      <w:r w:rsidRPr="00A569E2">
        <w:rPr>
          <w:rtl/>
        </w:rPr>
        <w:t xml:space="preserve">لأبي جعفر </w:t>
      </w:r>
      <w:r w:rsidRPr="000E4A2F">
        <w:rPr>
          <w:rStyle w:val="libAlaemChar"/>
          <w:rtl/>
        </w:rPr>
        <w:t>عليه‌السلام</w:t>
      </w:r>
      <w:r>
        <w:rPr>
          <w:rtl/>
        </w:rPr>
        <w:t xml:space="preserve">: </w:t>
      </w:r>
      <w:r w:rsidRPr="00A569E2">
        <w:rPr>
          <w:rtl/>
        </w:rPr>
        <w:t>ما تقول في الصلوة في السفر كيف هي وكم هي</w:t>
      </w:r>
      <w:r>
        <w:rPr>
          <w:rtl/>
        </w:rPr>
        <w:t xml:space="preserve">؟ فقال: إنَّ </w:t>
      </w:r>
      <w:r w:rsidRPr="00A569E2">
        <w:rPr>
          <w:rtl/>
        </w:rPr>
        <w:t xml:space="preserve">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وَإِذا ضَرَبْتُمْ فِي الْأَرْضِ فَلَيْسَ عَلَيْكُمْ جُناحٌ أَنْ تَقْصُرُوا مِنَ الصَّلاةِ</w:t>
      </w:r>
      <w:r w:rsidRPr="000E4A2F">
        <w:rPr>
          <w:rStyle w:val="libAlaemChar"/>
          <w:rtl/>
        </w:rPr>
        <w:t>)</w:t>
      </w:r>
      <w:r w:rsidRPr="00A569E2">
        <w:rPr>
          <w:rtl/>
        </w:rPr>
        <w:t xml:space="preserve"> فصار التقصير في السفر واجبا كوجوب التمام في الحضر قالا</w:t>
      </w:r>
      <w:r>
        <w:rPr>
          <w:rtl/>
        </w:rPr>
        <w:t xml:space="preserve">: </w:t>
      </w:r>
      <w:r w:rsidRPr="00A569E2">
        <w:rPr>
          <w:rtl/>
        </w:rPr>
        <w:t xml:space="preserve">قلنا انما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فَلَيْسَ عَلَيْكُمْ جُناحٌ</w:t>
      </w:r>
      <w:r w:rsidRPr="000E4A2F">
        <w:rPr>
          <w:rStyle w:val="libAlaemChar"/>
          <w:rtl/>
        </w:rPr>
        <w:t>)</w:t>
      </w:r>
      <w:r w:rsidRPr="00A569E2">
        <w:rPr>
          <w:rtl/>
        </w:rPr>
        <w:t xml:space="preserve"> «ولم يقل افعلوا فكيف أوجب ذلك كما أوجب التمام في الحضر فقال </w:t>
      </w:r>
      <w:r w:rsidRPr="000E4A2F">
        <w:rPr>
          <w:rStyle w:val="libAlaemChar"/>
          <w:rtl/>
        </w:rPr>
        <w:t>عليه‌السلام</w:t>
      </w:r>
      <w:r w:rsidRPr="00A569E2">
        <w:rPr>
          <w:rtl/>
        </w:rPr>
        <w:t xml:space="preserve"> أو ليس قد قال الله </w:t>
      </w:r>
      <w:r w:rsidRPr="000E4A2F">
        <w:rPr>
          <w:rStyle w:val="libAlaemChar"/>
          <w:rtl/>
        </w:rPr>
        <w:t>عزوجل</w:t>
      </w:r>
      <w:r w:rsidRPr="00A569E2">
        <w:rPr>
          <w:rtl/>
        </w:rPr>
        <w:t xml:space="preserve"> في الصفا والمروة</w:t>
      </w:r>
      <w:r>
        <w:rPr>
          <w:rtl/>
        </w:rPr>
        <w:t xml:space="preserve">: </w:t>
      </w:r>
      <w:r w:rsidRPr="000E4A2F">
        <w:rPr>
          <w:rStyle w:val="libAlaemChar"/>
          <w:rtl/>
        </w:rPr>
        <w:t>(</w:t>
      </w:r>
      <w:r w:rsidRPr="00500BFE">
        <w:rPr>
          <w:rStyle w:val="libAieChar"/>
          <w:rtl/>
        </w:rPr>
        <w:t>فَمَنْ حَجَّ الْبَيْتَ أَوِ اعْتَمَرَ فَلا جُناحَ عَلَيْهِ أَنْ يَطَّوَّفَ بِهِما</w:t>
      </w:r>
      <w:r w:rsidRPr="000E4A2F">
        <w:rPr>
          <w:rStyle w:val="libAlaemChar"/>
          <w:rtl/>
        </w:rPr>
        <w:t>)</w:t>
      </w:r>
      <w:r w:rsidRPr="00A569E2">
        <w:rPr>
          <w:rtl/>
        </w:rPr>
        <w:t xml:space="preserve"> الا ترون ان الطواف بهما واجب مفروض</w:t>
      </w:r>
      <w:r>
        <w:rPr>
          <w:rtl/>
        </w:rPr>
        <w:t>؟</w:t>
      </w:r>
      <w:r w:rsidRPr="00A569E2">
        <w:rPr>
          <w:rtl/>
        </w:rPr>
        <w:t xml:space="preserve"> لان الله </w:t>
      </w:r>
      <w:r w:rsidRPr="000E4A2F">
        <w:rPr>
          <w:rStyle w:val="libAlaemChar"/>
          <w:rtl/>
        </w:rPr>
        <w:t>عزوجل</w:t>
      </w:r>
      <w:r w:rsidRPr="00A569E2">
        <w:rPr>
          <w:rtl/>
        </w:rPr>
        <w:t xml:space="preserve"> ذكره في كتابه وصنعه نبيه </w:t>
      </w:r>
      <w:r w:rsidRPr="000E4A2F">
        <w:rPr>
          <w:rStyle w:val="libAlaemChar"/>
          <w:rtl/>
        </w:rPr>
        <w:t>عليه‌السلام</w:t>
      </w:r>
      <w:r>
        <w:rPr>
          <w:rtl/>
        </w:rPr>
        <w:t xml:space="preserve">، </w:t>
      </w:r>
      <w:r w:rsidRPr="00A569E2">
        <w:rPr>
          <w:rtl/>
        </w:rPr>
        <w:t xml:space="preserve">وكذلك التقصير في السفر شيء صنعه النبي </w:t>
      </w:r>
      <w:r w:rsidRPr="000E4A2F">
        <w:rPr>
          <w:rStyle w:val="libAlaemChar"/>
          <w:rtl/>
        </w:rPr>
        <w:t>صلى‌الله‌عليه‌وآله‌وسلم</w:t>
      </w:r>
      <w:r w:rsidRPr="00A569E2">
        <w:rPr>
          <w:rtl/>
        </w:rPr>
        <w:t xml:space="preserve"> وذكره الله تعالى ذكره في كتابه.</w:t>
      </w:r>
    </w:p>
    <w:p w:rsidR="001C7CB2" w:rsidRPr="00A569E2" w:rsidRDefault="001C7CB2" w:rsidP="007C645F">
      <w:pPr>
        <w:pStyle w:val="libNormal"/>
        <w:rPr>
          <w:rtl/>
        </w:rPr>
      </w:pPr>
      <w:r w:rsidRPr="00957CEF">
        <w:rPr>
          <w:rStyle w:val="libBold2Char"/>
          <w:rtl/>
        </w:rPr>
        <w:t>528</w:t>
      </w:r>
      <w:r>
        <w:rPr>
          <w:rtl/>
        </w:rPr>
        <w:t xml:space="preserve"> </w:t>
      </w:r>
      <w:r w:rsidRPr="00957CEF">
        <w:rPr>
          <w:rStyle w:val="libBold2Char"/>
          <w:rtl/>
        </w:rPr>
        <w:t xml:space="preserve">ـ في عيون الأخبار </w:t>
      </w:r>
      <w:r w:rsidRPr="00A569E2">
        <w:rPr>
          <w:rtl/>
        </w:rPr>
        <w:t xml:space="preserve">في باب العلل التي ذكر الفضل بن شاذان انه سمعها من الرضا </w:t>
      </w:r>
      <w:r w:rsidRPr="000E4A2F">
        <w:rPr>
          <w:rStyle w:val="libAlaemChar"/>
          <w:rtl/>
        </w:rPr>
        <w:t>عليه‌السلام</w:t>
      </w:r>
      <w:r w:rsidRPr="00A569E2">
        <w:rPr>
          <w:rtl/>
        </w:rPr>
        <w:t xml:space="preserve"> فان قال</w:t>
      </w:r>
      <w:r>
        <w:rPr>
          <w:rtl/>
        </w:rPr>
        <w:t xml:space="preserve">: </w:t>
      </w:r>
      <w:r w:rsidRPr="00A569E2">
        <w:rPr>
          <w:rtl/>
        </w:rPr>
        <w:t>فلم قصرت الصلوة في السفر</w:t>
      </w:r>
      <w:r>
        <w:rPr>
          <w:rtl/>
        </w:rPr>
        <w:t>؟</w:t>
      </w:r>
      <w:r w:rsidRPr="00A569E2">
        <w:rPr>
          <w:rtl/>
        </w:rPr>
        <w:t xml:space="preserve"> قيل</w:t>
      </w:r>
      <w:r>
        <w:rPr>
          <w:rtl/>
        </w:rPr>
        <w:t xml:space="preserve">: </w:t>
      </w:r>
      <w:r w:rsidRPr="00A569E2">
        <w:rPr>
          <w:rtl/>
        </w:rPr>
        <w:t>لان الصلوة المفروضة اولا انما هي عشر ركعات. والسبع انما زيدت فيما بعد فخفف الله عنه تلك الزيادة لموضع سفره وتعبه ونصبه واشتغاله بأمر نفسه وظعنه وإقامته</w:t>
      </w:r>
      <w:r>
        <w:rPr>
          <w:rtl/>
        </w:rPr>
        <w:t xml:space="preserve">، </w:t>
      </w:r>
      <w:r w:rsidRPr="00A569E2">
        <w:rPr>
          <w:rtl/>
        </w:rPr>
        <w:t>لئلا يشتغل عما لا بد له من معيشته رحمة من الله تعالى</w:t>
      </w:r>
      <w:r>
        <w:rPr>
          <w:rtl/>
        </w:rPr>
        <w:t xml:space="preserve">، </w:t>
      </w:r>
      <w:r w:rsidRPr="00A569E2">
        <w:rPr>
          <w:rtl/>
        </w:rPr>
        <w:t>وتعطفا عليه الا صلوة المغرب فانها لم تقصر لأنها صلوة مقصرة في الأصل</w:t>
      </w:r>
      <w:r>
        <w:rPr>
          <w:rtl/>
        </w:rPr>
        <w:t xml:space="preserve">، </w:t>
      </w:r>
      <w:r w:rsidRPr="00A569E2">
        <w:rPr>
          <w:rtl/>
        </w:rPr>
        <w:t>فان قال</w:t>
      </w:r>
      <w:r>
        <w:rPr>
          <w:rtl/>
        </w:rPr>
        <w:t xml:space="preserve">: </w:t>
      </w:r>
      <w:r w:rsidRPr="00A569E2">
        <w:rPr>
          <w:rtl/>
        </w:rPr>
        <w:t>فلم وجب التقصير في ثمانية فراسخ لا أقل من ذلك ولا أكثر</w:t>
      </w:r>
      <w:r>
        <w:rPr>
          <w:rtl/>
        </w:rPr>
        <w:t>؟</w:t>
      </w:r>
      <w:r w:rsidRPr="00A569E2">
        <w:rPr>
          <w:rtl/>
        </w:rPr>
        <w:t xml:space="preserve"> قيل لان ثمانية فراسخ مسيرة يوم للعامة والقوافل والأثقال فوجب التقصير في مسيرة يوم</w:t>
      </w:r>
      <w:r>
        <w:rPr>
          <w:rtl/>
        </w:rPr>
        <w:t xml:space="preserve">، </w:t>
      </w:r>
      <w:r w:rsidRPr="00A569E2">
        <w:rPr>
          <w:rtl/>
        </w:rPr>
        <w:t>فان قال</w:t>
      </w:r>
      <w:r>
        <w:rPr>
          <w:rtl/>
        </w:rPr>
        <w:t xml:space="preserve">: </w:t>
      </w:r>
      <w:r w:rsidRPr="00A569E2">
        <w:rPr>
          <w:rtl/>
        </w:rPr>
        <w:t>فلم وجب التقصير في مسيرة يوم</w:t>
      </w:r>
      <w:r>
        <w:rPr>
          <w:rtl/>
        </w:rPr>
        <w:t>؟</w:t>
      </w:r>
      <w:r w:rsidRPr="00A569E2">
        <w:rPr>
          <w:rtl/>
        </w:rPr>
        <w:t xml:space="preserve"> قيل</w:t>
      </w:r>
      <w:r>
        <w:rPr>
          <w:rtl/>
        </w:rPr>
        <w:t xml:space="preserve">: </w:t>
      </w:r>
      <w:r w:rsidRPr="00A569E2">
        <w:rPr>
          <w:rtl/>
        </w:rPr>
        <w:t>لأنه لو لم يجب في مسيرة يوم لما وجب في مسيرة سنة</w:t>
      </w:r>
      <w:r>
        <w:rPr>
          <w:rtl/>
        </w:rPr>
        <w:t xml:space="preserve">، </w:t>
      </w:r>
      <w:r w:rsidRPr="00A569E2">
        <w:rPr>
          <w:rtl/>
        </w:rPr>
        <w:t>وذلك ان كل يوم يكون بعد هذا اليوم فانما هو نظير هذا اليوم فلو لم يجب في هذا اليوم لما وجب في نظيره إذا كان نظيره مثله لا فرق بينهما.</w:t>
      </w:r>
    </w:p>
    <w:p w:rsidR="001C7CB2" w:rsidRPr="00A569E2" w:rsidRDefault="001C7CB2" w:rsidP="007C645F">
      <w:pPr>
        <w:pStyle w:val="libNormal"/>
        <w:rPr>
          <w:rtl/>
        </w:rPr>
      </w:pPr>
      <w:r w:rsidRPr="00957CEF">
        <w:rPr>
          <w:rStyle w:val="libBold2Char"/>
          <w:rtl/>
        </w:rPr>
        <w:t>529</w:t>
      </w:r>
      <w:r>
        <w:rPr>
          <w:rtl/>
        </w:rPr>
        <w:t xml:space="preserve"> </w:t>
      </w:r>
      <w:r w:rsidRPr="00957CEF">
        <w:rPr>
          <w:rStyle w:val="libBold2Char"/>
          <w:rtl/>
        </w:rPr>
        <w:t xml:space="preserve">ـ في الكافي </w:t>
      </w:r>
      <w:r w:rsidRPr="00A569E2">
        <w:rPr>
          <w:rtl/>
        </w:rPr>
        <w:t>على بن محمد عن بعض أصحابنا عن</w:t>
      </w:r>
      <w:r>
        <w:rPr>
          <w:rtl/>
        </w:rPr>
        <w:t xml:space="preserve"> علي بن الحكم </w:t>
      </w:r>
      <w:r w:rsidRPr="00A569E2">
        <w:rPr>
          <w:rtl/>
        </w:rPr>
        <w:t>عن ربيع بن محمد المسلي عن عبد الله بن سليمان العامري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لما عرج برسول الله </w:t>
      </w:r>
      <w:r w:rsidRPr="000E4A2F">
        <w:rPr>
          <w:rStyle w:val="libAlaemChar"/>
          <w:rtl/>
        </w:rPr>
        <w:t>صلى‌الله‌عليه‌وآله</w:t>
      </w:r>
      <w:r w:rsidRPr="00A569E2">
        <w:rPr>
          <w:rtl/>
        </w:rPr>
        <w:t xml:space="preserve"> نزل بالصلوة عشر ركعات ركعتين ركعتين</w:t>
      </w:r>
      <w:r>
        <w:rPr>
          <w:rtl/>
        </w:rPr>
        <w:t xml:space="preserve">، </w:t>
      </w:r>
      <w:r w:rsidRPr="00A569E2">
        <w:rPr>
          <w:rtl/>
        </w:rPr>
        <w:t xml:space="preserve">فلما ولد الحسن والحسين زاد رسول الله </w:t>
      </w:r>
      <w:r w:rsidRPr="000E4A2F">
        <w:rPr>
          <w:rStyle w:val="libAlaemChar"/>
          <w:rtl/>
        </w:rPr>
        <w:t>صلى‌الله‌عليه‌وآله‌وسلم</w:t>
      </w:r>
      <w:r w:rsidRPr="00A569E2">
        <w:rPr>
          <w:rtl/>
        </w:rPr>
        <w:t xml:space="preserve"> سبع ركعات شكرا لله</w:t>
      </w:r>
      <w:r>
        <w:rPr>
          <w:rtl/>
        </w:rPr>
        <w:t xml:space="preserve">، </w:t>
      </w:r>
      <w:r w:rsidRPr="00A569E2">
        <w:rPr>
          <w:rtl/>
        </w:rPr>
        <w:t>فأجاز الله له ذلك وترك الفجر لم يزد فيها شيئا لضيق وقتها لأنه يحضرها ملئكة الليل وملئكة النهار</w:t>
      </w:r>
      <w:r>
        <w:rPr>
          <w:rtl/>
        </w:rPr>
        <w:t xml:space="preserve">، </w:t>
      </w:r>
      <w:r w:rsidRPr="00A569E2">
        <w:rPr>
          <w:rtl/>
        </w:rPr>
        <w:t>فلما أمره الله بالتقصير في السفر وضع عن أمته ست ركعات</w:t>
      </w:r>
      <w:r>
        <w:rPr>
          <w:rtl/>
        </w:rPr>
        <w:t xml:space="preserve">، </w:t>
      </w:r>
      <w:r w:rsidRPr="00A569E2">
        <w:rPr>
          <w:rtl/>
        </w:rPr>
        <w:t>وترك المغرب لم ينقص منها شيئا.</w:t>
      </w:r>
    </w:p>
    <w:p w:rsidR="001C7CB2" w:rsidRPr="00A569E2" w:rsidRDefault="001C7CB2" w:rsidP="007C645F">
      <w:pPr>
        <w:pStyle w:val="libNormal"/>
        <w:rPr>
          <w:rtl/>
        </w:rPr>
      </w:pPr>
      <w:r>
        <w:rPr>
          <w:rtl/>
        </w:rPr>
        <w:br w:type="page"/>
      </w:r>
      <w:r w:rsidRPr="00957CEF">
        <w:rPr>
          <w:rStyle w:val="libBold2Char"/>
          <w:rtl/>
        </w:rPr>
        <w:t>530</w:t>
      </w:r>
      <w:r>
        <w:rPr>
          <w:rtl/>
        </w:rPr>
        <w:t xml:space="preserve"> </w:t>
      </w:r>
      <w:r w:rsidRPr="00957CEF">
        <w:rPr>
          <w:rStyle w:val="libBold2Char"/>
          <w:rtl/>
        </w:rPr>
        <w:t xml:space="preserve">ـ في كتاب علل الشرائع </w:t>
      </w:r>
      <w:r w:rsidRPr="00A569E2">
        <w:rPr>
          <w:rtl/>
        </w:rPr>
        <w:t>باسناده</w:t>
      </w:r>
      <w:r>
        <w:rPr>
          <w:rtl/>
        </w:rPr>
        <w:t xml:space="preserve"> إلى أبي </w:t>
      </w:r>
      <w:r w:rsidRPr="00A569E2">
        <w:rPr>
          <w:rtl/>
        </w:rPr>
        <w:t>محمد العلوي الدينوري باسناده رفع الحديث</w:t>
      </w:r>
      <w:r>
        <w:rPr>
          <w:rtl/>
        </w:rPr>
        <w:t xml:space="preserve"> إلى </w:t>
      </w:r>
      <w:r w:rsidRPr="00A569E2">
        <w:rPr>
          <w:rtl/>
        </w:rPr>
        <w:t xml:space="preserve">الصادق </w:t>
      </w:r>
      <w:r w:rsidRPr="000E4A2F">
        <w:rPr>
          <w:rStyle w:val="libAlaemChar"/>
          <w:rtl/>
        </w:rPr>
        <w:t>عليه‌السلام</w:t>
      </w:r>
      <w:r w:rsidRPr="00A569E2">
        <w:rPr>
          <w:rtl/>
        </w:rPr>
        <w:t xml:space="preserve"> قال</w:t>
      </w:r>
      <w:r>
        <w:rPr>
          <w:rtl/>
        </w:rPr>
        <w:t xml:space="preserve">: </w:t>
      </w:r>
      <w:r w:rsidRPr="00A569E2">
        <w:rPr>
          <w:rtl/>
        </w:rPr>
        <w:t>قلت لم صارت المغرب ثلث ركعات وأربعا بعدها ليس فيها تقصير في حضر ولا سفر</w:t>
      </w:r>
      <w:r>
        <w:rPr>
          <w:rtl/>
        </w:rPr>
        <w:t xml:space="preserve">؟ فقال: إنَّ </w:t>
      </w:r>
      <w:r w:rsidRPr="00A569E2">
        <w:rPr>
          <w:rtl/>
        </w:rPr>
        <w:t xml:space="preserve">الله </w:t>
      </w:r>
      <w:r w:rsidRPr="000E4A2F">
        <w:rPr>
          <w:rStyle w:val="libAlaemChar"/>
          <w:rtl/>
        </w:rPr>
        <w:t>عزوجل</w:t>
      </w:r>
      <w:r w:rsidRPr="00A569E2">
        <w:rPr>
          <w:rtl/>
        </w:rPr>
        <w:t xml:space="preserve"> أنزل على نبيه </w:t>
      </w:r>
      <w:r w:rsidRPr="000E4A2F">
        <w:rPr>
          <w:rStyle w:val="libAlaemChar"/>
          <w:rtl/>
        </w:rPr>
        <w:t>صلى‌الله‌عليه‌وآله</w:t>
      </w:r>
      <w:r w:rsidRPr="00A569E2">
        <w:rPr>
          <w:rtl/>
        </w:rPr>
        <w:t xml:space="preserve"> لكل صلوة ركعتين في الحضر</w:t>
      </w:r>
      <w:r>
        <w:rPr>
          <w:rtl/>
        </w:rPr>
        <w:t xml:space="preserve">، </w:t>
      </w:r>
      <w:r w:rsidRPr="00A569E2">
        <w:rPr>
          <w:rtl/>
        </w:rPr>
        <w:t xml:space="preserve">فأضاف إليها رسول الله </w:t>
      </w:r>
      <w:r w:rsidRPr="000E4A2F">
        <w:rPr>
          <w:rStyle w:val="libAlaemChar"/>
          <w:rtl/>
        </w:rPr>
        <w:t>صلى‌الله‌عليه‌وآله</w:t>
      </w:r>
      <w:r w:rsidRPr="00A569E2">
        <w:rPr>
          <w:rtl/>
        </w:rPr>
        <w:t xml:space="preserve"> لكل صلوة ركعتين في الحضر وقصر فيها في السفر الا المغرب</w:t>
      </w:r>
      <w:r>
        <w:rPr>
          <w:rtl/>
        </w:rPr>
        <w:t xml:space="preserve">، </w:t>
      </w:r>
      <w:r w:rsidRPr="00A569E2">
        <w:rPr>
          <w:rtl/>
        </w:rPr>
        <w:t xml:space="preserve">فلما صلى المغرب بلغه مولد فاطمة </w:t>
      </w:r>
      <w:r w:rsidRPr="000E4A2F">
        <w:rPr>
          <w:rStyle w:val="libAlaemChar"/>
          <w:rtl/>
        </w:rPr>
        <w:t>عليها‌السلام</w:t>
      </w:r>
      <w:r>
        <w:rPr>
          <w:rtl/>
        </w:rPr>
        <w:t xml:space="preserve">، </w:t>
      </w:r>
      <w:r w:rsidRPr="00A569E2">
        <w:rPr>
          <w:rtl/>
        </w:rPr>
        <w:t xml:space="preserve">فأضاف إليها ركعة شكرا لله </w:t>
      </w:r>
      <w:r w:rsidRPr="000E4A2F">
        <w:rPr>
          <w:rStyle w:val="libAlaemChar"/>
          <w:rtl/>
        </w:rPr>
        <w:t>عزوجل</w:t>
      </w:r>
      <w:r>
        <w:rPr>
          <w:rtl/>
        </w:rPr>
        <w:t xml:space="preserve">، </w:t>
      </w:r>
      <w:r w:rsidRPr="00A569E2">
        <w:rPr>
          <w:rtl/>
        </w:rPr>
        <w:t xml:space="preserve">فلما أن ولد الحسن </w:t>
      </w:r>
      <w:r w:rsidRPr="000E4A2F">
        <w:rPr>
          <w:rStyle w:val="libAlaemChar"/>
          <w:rtl/>
        </w:rPr>
        <w:t>عليه‌السلام</w:t>
      </w:r>
      <w:r w:rsidRPr="00A569E2">
        <w:rPr>
          <w:rtl/>
        </w:rPr>
        <w:t xml:space="preserve"> أضاف إليها ركعتين شكرا لله </w:t>
      </w:r>
      <w:r w:rsidRPr="000E4A2F">
        <w:rPr>
          <w:rStyle w:val="libAlaemChar"/>
          <w:rtl/>
        </w:rPr>
        <w:t>عزوجل</w:t>
      </w:r>
      <w:r w:rsidRPr="00A569E2">
        <w:rPr>
          <w:rtl/>
        </w:rPr>
        <w:t xml:space="preserve"> فلما ان ولد الحسين أضاف إليها ركعتين شكرا لله </w:t>
      </w:r>
      <w:r w:rsidRPr="000E4A2F">
        <w:rPr>
          <w:rStyle w:val="libAlaemChar"/>
          <w:rtl/>
        </w:rPr>
        <w:t>عزوجل</w:t>
      </w:r>
      <w:r w:rsidRPr="00A569E2">
        <w:rPr>
          <w:rtl/>
        </w:rPr>
        <w:t xml:space="preserve"> فقال</w:t>
      </w:r>
      <w:r>
        <w:rPr>
          <w:rtl/>
        </w:rPr>
        <w:t xml:space="preserve">: </w:t>
      </w:r>
      <w:r w:rsidRPr="00BC66CE">
        <w:rPr>
          <w:rtl/>
        </w:rPr>
        <w:t>«</w:t>
      </w:r>
      <w:r w:rsidRPr="00500BFE">
        <w:rPr>
          <w:rStyle w:val="libAieChar"/>
          <w:rtl/>
        </w:rPr>
        <w:t>لِلذَّكَرِ مِثْلُ حَظِّ الْأُنْثَيَيْنِ</w:t>
      </w:r>
      <w:r w:rsidRPr="00BC66CE">
        <w:rPr>
          <w:rtl/>
        </w:rPr>
        <w:t xml:space="preserve">» </w:t>
      </w:r>
      <w:r w:rsidRPr="00A569E2">
        <w:rPr>
          <w:rtl/>
        </w:rPr>
        <w:t>فتركها على حالها في الحضر والسفر.</w:t>
      </w:r>
    </w:p>
    <w:p w:rsidR="001C7CB2" w:rsidRPr="00A569E2" w:rsidRDefault="001C7CB2" w:rsidP="007C645F">
      <w:pPr>
        <w:pStyle w:val="libNormal"/>
        <w:rPr>
          <w:rtl/>
        </w:rPr>
      </w:pPr>
      <w:r w:rsidRPr="00957CEF">
        <w:rPr>
          <w:rStyle w:val="libBold2Char"/>
          <w:rtl/>
        </w:rPr>
        <w:t>531</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عن الحسين بن المختار عن</w:t>
      </w:r>
      <w:r>
        <w:rPr>
          <w:rtl/>
        </w:rPr>
        <w:t xml:space="preserve"> أبي </w:t>
      </w:r>
      <w:r w:rsidRPr="00A569E2">
        <w:rPr>
          <w:rtl/>
        </w:rPr>
        <w:t xml:space="preserve">إبراهيم </w:t>
      </w:r>
      <w:r w:rsidRPr="000E4A2F">
        <w:rPr>
          <w:rStyle w:val="libAlaemChar"/>
          <w:rtl/>
        </w:rPr>
        <w:t>عليه‌السلام</w:t>
      </w:r>
      <w:r w:rsidRPr="00A569E2">
        <w:rPr>
          <w:rtl/>
        </w:rPr>
        <w:t xml:space="preserve"> قال</w:t>
      </w:r>
      <w:r>
        <w:rPr>
          <w:rtl/>
        </w:rPr>
        <w:t xml:space="preserve">: </w:t>
      </w:r>
      <w:r w:rsidRPr="00A569E2">
        <w:rPr>
          <w:rtl/>
        </w:rPr>
        <w:t>قلت له انا إذا دخلنا مكة والمدينة نتم أو نقصر</w:t>
      </w:r>
      <w:r>
        <w:rPr>
          <w:rtl/>
        </w:rPr>
        <w:t>؟</w:t>
      </w:r>
      <w:r w:rsidRPr="00A569E2">
        <w:rPr>
          <w:rtl/>
        </w:rPr>
        <w:t xml:space="preserve"> قال ان قصرت فذاك وان أتممت فهو خير تزداد.</w:t>
      </w:r>
    </w:p>
    <w:p w:rsidR="001C7CB2" w:rsidRPr="00A569E2" w:rsidRDefault="001C7CB2" w:rsidP="007C645F">
      <w:pPr>
        <w:pStyle w:val="libNormal"/>
        <w:rPr>
          <w:rtl/>
        </w:rPr>
      </w:pPr>
      <w:r w:rsidRPr="00A569E2">
        <w:rPr>
          <w:rtl/>
        </w:rPr>
        <w:t>532</w:t>
      </w:r>
      <w:r>
        <w:rPr>
          <w:rtl/>
        </w:rPr>
        <w:t xml:space="preserve"> ـ </w:t>
      </w:r>
      <w:r w:rsidRPr="00A569E2">
        <w:rPr>
          <w:rtl/>
        </w:rPr>
        <w:t>عدة من أصحابنا عن</w:t>
      </w:r>
      <w:r>
        <w:rPr>
          <w:rtl/>
        </w:rPr>
        <w:t xml:space="preserve"> أحمد </w:t>
      </w:r>
      <w:r w:rsidRPr="00A569E2">
        <w:rPr>
          <w:rtl/>
        </w:rPr>
        <w:t>بن محمد عن الحسين بن سعيد عن عبد الملك القمى عن</w:t>
      </w:r>
      <w:r>
        <w:rPr>
          <w:rtl/>
        </w:rPr>
        <w:t xml:space="preserve"> إسمعيل </w:t>
      </w:r>
      <w:r w:rsidRPr="00A569E2">
        <w:rPr>
          <w:rtl/>
        </w:rPr>
        <w:t>بن جابر عن عبد الحميد خادم</w:t>
      </w:r>
      <w:r>
        <w:rPr>
          <w:rtl/>
        </w:rPr>
        <w:t xml:space="preserve"> إسمعيل </w:t>
      </w:r>
      <w:r w:rsidRPr="00A569E2">
        <w:rPr>
          <w:rtl/>
        </w:rPr>
        <w:t xml:space="preserve">بن جعفر عن أبي عبد الله </w:t>
      </w:r>
      <w:r w:rsidRPr="000E4A2F">
        <w:rPr>
          <w:rStyle w:val="libAlaemChar"/>
          <w:rtl/>
        </w:rPr>
        <w:t>عليه‌السلام</w:t>
      </w:r>
      <w:r w:rsidRPr="00A569E2">
        <w:rPr>
          <w:rtl/>
        </w:rPr>
        <w:t xml:space="preserve"> قال</w:t>
      </w:r>
      <w:r>
        <w:rPr>
          <w:rtl/>
        </w:rPr>
        <w:t xml:space="preserve">: </w:t>
      </w:r>
      <w:r w:rsidRPr="00A569E2">
        <w:rPr>
          <w:rtl/>
        </w:rPr>
        <w:t>تتم الصلوة في أربعة مواطن</w:t>
      </w:r>
      <w:r>
        <w:rPr>
          <w:rtl/>
        </w:rPr>
        <w:t xml:space="preserve">: </w:t>
      </w:r>
      <w:r w:rsidRPr="00A569E2">
        <w:rPr>
          <w:rtl/>
        </w:rPr>
        <w:t>المسجد الحرام</w:t>
      </w:r>
      <w:r>
        <w:rPr>
          <w:rtl/>
        </w:rPr>
        <w:t xml:space="preserve">، </w:t>
      </w:r>
      <w:r w:rsidRPr="00A569E2">
        <w:rPr>
          <w:rtl/>
        </w:rPr>
        <w:t xml:space="preserve">ومسجد الرسول </w:t>
      </w:r>
      <w:r w:rsidRPr="000E4A2F">
        <w:rPr>
          <w:rStyle w:val="libAlaemChar"/>
          <w:rtl/>
        </w:rPr>
        <w:t>صلى‌الله‌عليه‌وآله</w:t>
      </w:r>
      <w:r>
        <w:rPr>
          <w:rtl/>
        </w:rPr>
        <w:t xml:space="preserve">، </w:t>
      </w:r>
      <w:r w:rsidRPr="00A569E2">
        <w:rPr>
          <w:rtl/>
        </w:rPr>
        <w:t>ومسجد الكوفة</w:t>
      </w:r>
      <w:r>
        <w:rPr>
          <w:rtl/>
        </w:rPr>
        <w:t xml:space="preserve">، </w:t>
      </w:r>
      <w:r w:rsidRPr="00A569E2">
        <w:rPr>
          <w:rtl/>
        </w:rPr>
        <w:t xml:space="preserve">وحرم الحسين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533</w:t>
      </w:r>
      <w:r>
        <w:rPr>
          <w:rtl/>
        </w:rPr>
        <w:t xml:space="preserve"> ـ </w:t>
      </w:r>
      <w:r w:rsidRPr="00A569E2">
        <w:rPr>
          <w:rtl/>
        </w:rPr>
        <w:t>قال مؤلف هذا الكتاب</w:t>
      </w:r>
      <w:r>
        <w:rPr>
          <w:rtl/>
        </w:rPr>
        <w:t xml:space="preserve">: </w:t>
      </w:r>
      <w:r w:rsidRPr="00A569E2">
        <w:rPr>
          <w:rtl/>
        </w:rPr>
        <w:t>والاخبار في معناها كثيرة وفي بعضها</w:t>
      </w:r>
      <w:r>
        <w:rPr>
          <w:rFonts w:hint="cs"/>
          <w:rtl/>
        </w:rPr>
        <w:t xml:space="preserve"> </w:t>
      </w:r>
      <w:r w:rsidRPr="00A569E2">
        <w:rPr>
          <w:rtl/>
        </w:rPr>
        <w:t>قال</w:t>
      </w:r>
      <w:r>
        <w:rPr>
          <w:rtl/>
        </w:rPr>
        <w:t xml:space="preserve"> أبو </w:t>
      </w:r>
      <w:r w:rsidRPr="00A569E2">
        <w:rPr>
          <w:rtl/>
        </w:rPr>
        <w:t xml:space="preserve">إبراهيم </w:t>
      </w:r>
      <w:r w:rsidRPr="000E4A2F">
        <w:rPr>
          <w:rStyle w:val="libAlaemChar"/>
          <w:rtl/>
        </w:rPr>
        <w:t>عليه‌السلام</w:t>
      </w:r>
      <w:r w:rsidRPr="00A569E2">
        <w:rPr>
          <w:rtl/>
        </w:rPr>
        <w:t xml:space="preserve"> وقد ذكر الحرمين كان</w:t>
      </w:r>
      <w:r>
        <w:rPr>
          <w:rtl/>
        </w:rPr>
        <w:t xml:space="preserve"> أبي </w:t>
      </w:r>
      <w:r w:rsidRPr="00A569E2">
        <w:rPr>
          <w:rtl/>
        </w:rPr>
        <w:t>يقول ان الإتمام فيهما من الأمر المذخور.</w:t>
      </w:r>
    </w:p>
    <w:p w:rsidR="001C7CB2" w:rsidRPr="00A569E2" w:rsidRDefault="001C7CB2" w:rsidP="007C645F">
      <w:pPr>
        <w:pStyle w:val="libNormal"/>
        <w:rPr>
          <w:rtl/>
          <w:lang w:bidi="fa-IR"/>
        </w:rPr>
      </w:pPr>
      <w:r w:rsidRPr="00957CEF">
        <w:rPr>
          <w:rStyle w:val="libBold2Char"/>
          <w:rtl/>
        </w:rPr>
        <w:t>534</w:t>
      </w:r>
      <w:r>
        <w:rPr>
          <w:rtl/>
          <w:lang w:bidi="fa-IR"/>
        </w:rPr>
        <w:t xml:space="preserve"> </w:t>
      </w:r>
      <w:r w:rsidRPr="00957CEF">
        <w:rPr>
          <w:rStyle w:val="libBold2Char"/>
          <w:rtl/>
        </w:rPr>
        <w:t xml:space="preserve">ـ في الكافي علي بن إبراهيم </w:t>
      </w:r>
      <w:r w:rsidRPr="00A569E2">
        <w:rPr>
          <w:rtl/>
          <w:lang w:bidi="fa-IR"/>
        </w:rPr>
        <w:t>عن أبيه وأحمد بن إدريس ومحمد بن يحيى عن</w:t>
      </w:r>
      <w:r>
        <w:rPr>
          <w:rtl/>
          <w:lang w:bidi="fa-IR"/>
        </w:rPr>
        <w:t xml:space="preserve"> أحمد </w:t>
      </w:r>
      <w:r w:rsidRPr="00A569E2">
        <w:rPr>
          <w:rtl/>
          <w:lang w:bidi="fa-IR"/>
        </w:rPr>
        <w:t xml:space="preserve">بن محمد جميعا عن حماد بن عيسى عن حريز عن 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فَلَيْسَ عَلَيْكُمْ جُناحٌ أَنْ تَقْصُرُوا مِنَ الصَّلاةِ إِنْ خِفْتُمْ أَنْ يَفْتِنَكُمُ الَّذِينَ كَفَرُوا</w:t>
      </w:r>
      <w:r w:rsidRPr="000E4A2F">
        <w:rPr>
          <w:rStyle w:val="libAlaemChar"/>
          <w:rtl/>
        </w:rPr>
        <w:t>)</w:t>
      </w:r>
      <w:r w:rsidRPr="00A569E2">
        <w:rPr>
          <w:rtl/>
          <w:lang w:bidi="fa-IR"/>
        </w:rPr>
        <w:t xml:space="preserve"> قال في الركعتين تنقص منها واحدة</w:t>
      </w:r>
    </w:p>
    <w:p w:rsidR="001C7CB2" w:rsidRPr="00A569E2" w:rsidRDefault="001C7CB2" w:rsidP="007C645F">
      <w:pPr>
        <w:pStyle w:val="libNormal"/>
        <w:rPr>
          <w:rtl/>
          <w:lang w:bidi="fa-IR"/>
        </w:rPr>
      </w:pPr>
      <w:r w:rsidRPr="00957CEF">
        <w:rPr>
          <w:rStyle w:val="libBold2Char"/>
          <w:rtl/>
        </w:rPr>
        <w:t>535</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وَإِذا كُنْتَ فِيهِمْ فَأَقَمْتَ لَهُمُ الصَّلاةَ فَلْتَقُمْ طائِفَةٌ مِنْهُمْ مَعَكَ</w:t>
      </w:r>
      <w:r w:rsidRPr="000E4A2F">
        <w:rPr>
          <w:rStyle w:val="libAlaemChar"/>
          <w:rtl/>
        </w:rPr>
        <w:t>)</w:t>
      </w:r>
      <w:r w:rsidRPr="00A569E2">
        <w:rPr>
          <w:rtl/>
          <w:lang w:bidi="fa-IR"/>
        </w:rPr>
        <w:t xml:space="preserve"> الاية «فانها نزلت لما خرج رسول الله </w:t>
      </w:r>
      <w:r w:rsidRPr="000E4A2F">
        <w:rPr>
          <w:rStyle w:val="libAlaemChar"/>
          <w:rtl/>
        </w:rPr>
        <w:t>صلى‌الله‌عليه‌وآله</w:t>
      </w:r>
      <w:r>
        <w:rPr>
          <w:rtl/>
          <w:lang w:bidi="fa-IR"/>
        </w:rPr>
        <w:t xml:space="preserve"> إلى </w:t>
      </w:r>
      <w:r w:rsidRPr="00A569E2">
        <w:rPr>
          <w:rtl/>
          <w:lang w:bidi="fa-IR"/>
        </w:rPr>
        <w:t>الحديبية ويريد مكة. فلما وقع الخبر</w:t>
      </w:r>
      <w:r>
        <w:rPr>
          <w:rtl/>
          <w:lang w:bidi="fa-IR"/>
        </w:rPr>
        <w:t xml:space="preserve"> إلى </w:t>
      </w:r>
      <w:r w:rsidRPr="00A569E2">
        <w:rPr>
          <w:rtl/>
          <w:lang w:bidi="fa-IR"/>
        </w:rPr>
        <w:t xml:space="preserve">قريش بعثوا خالد بن الوليد في مائتي فارس ليستقبل رسول الله </w:t>
      </w:r>
      <w:r w:rsidRPr="000E4A2F">
        <w:rPr>
          <w:rStyle w:val="libAlaemChar"/>
          <w:rtl/>
        </w:rPr>
        <w:t>صلى‌الله‌عليه‌وآله‌وسلم</w:t>
      </w:r>
      <w:r>
        <w:rPr>
          <w:rtl/>
          <w:lang w:bidi="fa-IR"/>
        </w:rPr>
        <w:t xml:space="preserve">، </w:t>
      </w:r>
      <w:r w:rsidRPr="00A569E2">
        <w:rPr>
          <w:rtl/>
          <w:lang w:bidi="fa-IR"/>
        </w:rPr>
        <w:t xml:space="preserve">فكان يعارض رسول الله </w:t>
      </w:r>
      <w:r w:rsidRPr="000E4A2F">
        <w:rPr>
          <w:rStyle w:val="libAlaemChar"/>
          <w:rtl/>
        </w:rPr>
        <w:t>صلى‌الله‌عليه‌وآله</w:t>
      </w:r>
      <w:r w:rsidRPr="00A569E2">
        <w:rPr>
          <w:rtl/>
          <w:lang w:bidi="fa-IR"/>
        </w:rPr>
        <w:t xml:space="preserve"> على الجبال</w:t>
      </w:r>
      <w:r>
        <w:rPr>
          <w:rtl/>
          <w:lang w:bidi="fa-IR"/>
        </w:rPr>
        <w:t xml:space="preserve">، </w:t>
      </w:r>
      <w:r w:rsidRPr="00A569E2">
        <w:rPr>
          <w:rtl/>
          <w:lang w:bidi="fa-IR"/>
        </w:rPr>
        <w:t>فلما كان في بعض الطريق</w:t>
      </w:r>
    </w:p>
    <w:p w:rsidR="001C7CB2" w:rsidRPr="00A569E2" w:rsidRDefault="001C7CB2" w:rsidP="007C645F">
      <w:pPr>
        <w:pStyle w:val="libNormal0"/>
        <w:rPr>
          <w:rtl/>
        </w:rPr>
      </w:pPr>
      <w:r>
        <w:rPr>
          <w:rtl/>
        </w:rPr>
        <w:br w:type="page"/>
        <w:t>و</w:t>
      </w:r>
      <w:r w:rsidRPr="00A569E2">
        <w:rPr>
          <w:rtl/>
        </w:rPr>
        <w:t xml:space="preserve">حضرت صلوة الظهر اذن بلال وصلى رسول الله </w:t>
      </w:r>
      <w:r w:rsidRPr="000E4A2F">
        <w:rPr>
          <w:rStyle w:val="libAlaemChar"/>
          <w:rtl/>
        </w:rPr>
        <w:t>صلى‌الله‌عليه‌وآله‌وسلم</w:t>
      </w:r>
      <w:r w:rsidRPr="00A569E2">
        <w:rPr>
          <w:rtl/>
        </w:rPr>
        <w:t xml:space="preserve"> بالناس</w:t>
      </w:r>
      <w:r>
        <w:rPr>
          <w:rtl/>
        </w:rPr>
        <w:t xml:space="preserve">، </w:t>
      </w:r>
      <w:r w:rsidRPr="00A569E2">
        <w:rPr>
          <w:rtl/>
        </w:rPr>
        <w:t>فقال خالد بن الوليد لو كنا حملنا عليهم وهم في الصلوة لأصبناهم فإنهم لا يقطعون الصلوة ولكن يجيء لهم الآن صلوة</w:t>
      </w:r>
      <w:r>
        <w:rPr>
          <w:rtl/>
        </w:rPr>
        <w:t xml:space="preserve"> أخرى</w:t>
      </w:r>
      <w:r w:rsidRPr="00A569E2">
        <w:rPr>
          <w:rtl/>
        </w:rPr>
        <w:t xml:space="preserve"> هي أحب إليهم من ضياء أبصارهم فاذا دخلوا فيها حملنا عليهم</w:t>
      </w:r>
      <w:r>
        <w:rPr>
          <w:rtl/>
        </w:rPr>
        <w:t xml:space="preserve">، </w:t>
      </w:r>
      <w:r w:rsidRPr="00A569E2">
        <w:rPr>
          <w:rtl/>
        </w:rPr>
        <w:t xml:space="preserve">فنزل جبرئيل </w:t>
      </w:r>
      <w:r w:rsidRPr="000E4A2F">
        <w:rPr>
          <w:rStyle w:val="libAlaemChar"/>
          <w:rtl/>
        </w:rPr>
        <w:t>عليه‌السلام</w:t>
      </w:r>
      <w:r w:rsidRPr="00A569E2">
        <w:rPr>
          <w:rtl/>
        </w:rPr>
        <w:t xml:space="preserve"> بصلوة الخوف بهذه الاية» </w:t>
      </w:r>
      <w:r w:rsidRPr="000E4A2F">
        <w:rPr>
          <w:rStyle w:val="libAlaemChar"/>
          <w:rtl/>
        </w:rPr>
        <w:t>(</w:t>
      </w:r>
      <w:r w:rsidRPr="00500BFE">
        <w:rPr>
          <w:rStyle w:val="libAieChar"/>
          <w:rtl/>
        </w:rPr>
        <w:t>وَإِذا كُنْتَ فِيهِمْ فَأَقَمْتَ لَهُمُ الصَّلاةَ فَلْتَقُمْ طائِفَةٌ مِنْهُمْ مَعَكَ وَلْيَأْخُذُوا أَسْلِحَتَهُمْ فَإِذا سَجَدُوا فَلْيَكُونُوا مِنْ وَرائِكُمْ وَلْتَأْتِ طائِفَةٌ أخرى لَمْ يُصَلُّوا فَلْيُصَلُّوا مَعَكَ وَلْيَأْخُذُوا حِذْرَهُمْ وَأَسْلِحَتَهُمْ وَدَّ الَّذِينَ كَفَرُوا لَوْ تَغْفُلُونَ عَنْ أَسْلِحَتِكُمْ وَأَمْتِعَتِكُمْ فَيَمِيلُونَ عَلَيْكُمْ مَيْلَةً واحِدَةً</w:t>
      </w:r>
      <w:r w:rsidRPr="00BC66CE">
        <w:rPr>
          <w:rtl/>
        </w:rPr>
        <w:t>»</w:t>
      </w:r>
      <w:r w:rsidRPr="000E4A2F">
        <w:rPr>
          <w:rStyle w:val="libAlaemChar"/>
          <w:rtl/>
        </w:rPr>
        <w:t>)</w:t>
      </w:r>
      <w:r w:rsidRPr="00A569E2">
        <w:rPr>
          <w:rtl/>
        </w:rPr>
        <w:t xml:space="preserve"> ففرق رسول الله فرقتين فوقف بعضهم تجاه العدو وقد أخذوا سلاحهم وفرقة صلوا مع رسول الله </w:t>
      </w:r>
      <w:r w:rsidRPr="000E4A2F">
        <w:rPr>
          <w:rStyle w:val="libAlaemChar"/>
          <w:rtl/>
        </w:rPr>
        <w:t>صلى‌الله‌عليه‌وآله‌وسلم</w:t>
      </w:r>
      <w:r w:rsidRPr="00A569E2">
        <w:rPr>
          <w:rtl/>
        </w:rPr>
        <w:t xml:space="preserve"> قائما ومروا فوقفوا موقف اصحبهم</w:t>
      </w:r>
      <w:r>
        <w:rPr>
          <w:rtl/>
        </w:rPr>
        <w:t xml:space="preserve">، </w:t>
      </w:r>
      <w:r w:rsidRPr="00A569E2">
        <w:rPr>
          <w:rtl/>
        </w:rPr>
        <w:t xml:space="preserve">وجاء أولئك الذين لم يصلوا فصلى بهم رسول الله </w:t>
      </w:r>
      <w:r w:rsidRPr="000E4A2F">
        <w:rPr>
          <w:rStyle w:val="libAlaemChar"/>
          <w:rtl/>
        </w:rPr>
        <w:t>صلى‌الله‌عليه‌وآله‌وسلم</w:t>
      </w:r>
      <w:r w:rsidRPr="00A569E2">
        <w:rPr>
          <w:rtl/>
        </w:rPr>
        <w:t xml:space="preserve"> الركعة الثانية ولهم الاولى وقعد وتشهد رسول الله </w:t>
      </w:r>
      <w:r w:rsidRPr="000E4A2F">
        <w:rPr>
          <w:rStyle w:val="libAlaemChar"/>
          <w:rtl/>
        </w:rPr>
        <w:t>صلى‌الله‌عليه‌وآله‌وسلم</w:t>
      </w:r>
      <w:r w:rsidRPr="00A569E2">
        <w:rPr>
          <w:rtl/>
        </w:rPr>
        <w:t xml:space="preserve"> وقاموا أصحابه وصلوا هم الركعة الثانية وسلم عليهم ،</w:t>
      </w:r>
    </w:p>
    <w:p w:rsidR="001C7CB2" w:rsidRPr="00A569E2" w:rsidRDefault="001C7CB2" w:rsidP="007C645F">
      <w:pPr>
        <w:pStyle w:val="libNormal"/>
        <w:rPr>
          <w:rtl/>
        </w:rPr>
      </w:pPr>
      <w:r w:rsidRPr="00957CEF">
        <w:rPr>
          <w:rStyle w:val="libBold2Char"/>
          <w:rtl/>
        </w:rPr>
        <w:t>536</w:t>
      </w:r>
      <w:r>
        <w:rPr>
          <w:rtl/>
        </w:rPr>
        <w:t xml:space="preserve"> </w:t>
      </w:r>
      <w:r w:rsidRPr="00957CEF">
        <w:rPr>
          <w:rStyle w:val="libBold2Char"/>
          <w:rtl/>
        </w:rPr>
        <w:t xml:space="preserve">ـ في الكافي </w:t>
      </w:r>
      <w:r w:rsidRPr="00A569E2">
        <w:rPr>
          <w:rtl/>
        </w:rPr>
        <w:t>محمد بن يحيى عن عبد الله بن محمد بن عيسى عن</w:t>
      </w:r>
      <w:r>
        <w:rPr>
          <w:rtl/>
        </w:rPr>
        <w:t xml:space="preserve"> علي بن الحكم </w:t>
      </w:r>
      <w:r w:rsidRPr="00A569E2">
        <w:rPr>
          <w:rtl/>
        </w:rPr>
        <w:t>عن أبان عن عبد الرحمن بن</w:t>
      </w:r>
      <w:r>
        <w:rPr>
          <w:rtl/>
        </w:rPr>
        <w:t xml:space="preserve"> أبي عبد الله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صلى رسول الله </w:t>
      </w:r>
      <w:r w:rsidRPr="000E4A2F">
        <w:rPr>
          <w:rStyle w:val="libAlaemChar"/>
          <w:rtl/>
        </w:rPr>
        <w:t>صلى‌الله‌عليه‌وآله‌وسلم</w:t>
      </w:r>
      <w:r w:rsidRPr="00A569E2">
        <w:rPr>
          <w:rtl/>
        </w:rPr>
        <w:t xml:space="preserve"> بأصحابه في غزوة ذات الرقاع صلوة الخوف</w:t>
      </w:r>
      <w:r>
        <w:rPr>
          <w:rtl/>
        </w:rPr>
        <w:t xml:space="preserve">، </w:t>
      </w:r>
      <w:r w:rsidRPr="00A569E2">
        <w:rPr>
          <w:rtl/>
        </w:rPr>
        <w:t>ففرق أصحابه فرقتين اقام فرقة بإزاء العدو</w:t>
      </w:r>
      <w:r>
        <w:rPr>
          <w:rtl/>
        </w:rPr>
        <w:t xml:space="preserve">، </w:t>
      </w:r>
      <w:r w:rsidRPr="00A569E2">
        <w:rPr>
          <w:rtl/>
        </w:rPr>
        <w:t>وفرقة خلفه فكبر وكبروا فقرأ وأنصتوا وركع فركعوا وسجد فسجدوا</w:t>
      </w:r>
      <w:r>
        <w:rPr>
          <w:rtl/>
        </w:rPr>
        <w:t xml:space="preserve">، </w:t>
      </w:r>
      <w:r w:rsidRPr="00A569E2">
        <w:rPr>
          <w:rtl/>
        </w:rPr>
        <w:t xml:space="preserve">ثم استتم رسول الله </w:t>
      </w:r>
      <w:r w:rsidRPr="000E4A2F">
        <w:rPr>
          <w:rStyle w:val="libAlaemChar"/>
          <w:rtl/>
        </w:rPr>
        <w:t>صلى‌الله‌عليه‌وآله‌وسلم</w:t>
      </w:r>
      <w:r w:rsidRPr="00A569E2">
        <w:rPr>
          <w:rtl/>
        </w:rPr>
        <w:t xml:space="preserve"> قائما وصلوا لأنفسهم ركعة ثم سلم بعضهم على بعض</w:t>
      </w:r>
      <w:r>
        <w:rPr>
          <w:rtl/>
        </w:rPr>
        <w:t xml:space="preserve">، </w:t>
      </w:r>
      <w:r w:rsidRPr="00A569E2">
        <w:rPr>
          <w:rtl/>
        </w:rPr>
        <w:t>ثم خرجوا</w:t>
      </w:r>
      <w:r>
        <w:rPr>
          <w:rtl/>
        </w:rPr>
        <w:t xml:space="preserve"> إلى </w:t>
      </w:r>
      <w:r w:rsidRPr="00A569E2">
        <w:rPr>
          <w:rtl/>
        </w:rPr>
        <w:t xml:space="preserve">أصحابهم فقاموا بإزاء العدو وجاء أصحابهم فقاموا خلف رسول الله </w:t>
      </w:r>
      <w:r w:rsidRPr="000E4A2F">
        <w:rPr>
          <w:rStyle w:val="libAlaemChar"/>
          <w:rtl/>
        </w:rPr>
        <w:t>صلى‌الله‌عليه‌وآله‌وسلم</w:t>
      </w:r>
      <w:r w:rsidRPr="00A569E2">
        <w:rPr>
          <w:rtl/>
        </w:rPr>
        <w:t>. فصلى بهم ركعة ثم تشهد وسلم عليهم فقاموا فصلوا لأنفسهم ركعة ثم سلم بعضهم على بعض.</w:t>
      </w:r>
    </w:p>
    <w:p w:rsidR="001C7CB2" w:rsidRPr="00A569E2" w:rsidRDefault="001C7CB2" w:rsidP="007C645F">
      <w:pPr>
        <w:pStyle w:val="libNormal"/>
        <w:rPr>
          <w:rtl/>
        </w:rPr>
      </w:pPr>
      <w:r w:rsidRPr="00A569E2">
        <w:rPr>
          <w:rtl/>
        </w:rPr>
        <w:t>537</w:t>
      </w:r>
      <w:r>
        <w:rPr>
          <w:rtl/>
        </w:rPr>
        <w:t xml:space="preserve"> ـ علي بن إبراهيم </w:t>
      </w:r>
      <w:r w:rsidRPr="00A569E2">
        <w:rPr>
          <w:rtl/>
        </w:rPr>
        <w:t>عن أبيه عن ابن</w:t>
      </w:r>
      <w:r>
        <w:rPr>
          <w:rtl/>
        </w:rPr>
        <w:t xml:space="preserve"> أبي </w:t>
      </w:r>
      <w:r w:rsidRPr="00A569E2">
        <w:rPr>
          <w:rtl/>
        </w:rPr>
        <w:t>عمير عن حماد عن الحلبي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صلوة الخوف</w:t>
      </w:r>
      <w:r>
        <w:rPr>
          <w:rtl/>
        </w:rPr>
        <w:t>؟</w:t>
      </w:r>
      <w:r w:rsidRPr="00A569E2">
        <w:rPr>
          <w:rtl/>
        </w:rPr>
        <w:t xml:space="preserve"> قال</w:t>
      </w:r>
      <w:r>
        <w:rPr>
          <w:rtl/>
        </w:rPr>
        <w:t xml:space="preserve">: </w:t>
      </w:r>
      <w:r w:rsidRPr="00A569E2">
        <w:rPr>
          <w:rtl/>
        </w:rPr>
        <w:t>يقوم الامام وتجيء طائفة من أصحابه فيقومون خلفه</w:t>
      </w:r>
      <w:r>
        <w:rPr>
          <w:rtl/>
        </w:rPr>
        <w:t xml:space="preserve">، </w:t>
      </w:r>
      <w:r w:rsidRPr="00A569E2">
        <w:rPr>
          <w:rtl/>
        </w:rPr>
        <w:t>وطائفة بإزاء العدو فيصلى بهم الامام ركعة</w:t>
      </w:r>
      <w:r>
        <w:rPr>
          <w:rtl/>
        </w:rPr>
        <w:t xml:space="preserve">، </w:t>
      </w:r>
      <w:r w:rsidRPr="00A569E2">
        <w:rPr>
          <w:rtl/>
        </w:rPr>
        <w:t>ثم يقوم ويقومون معه</w:t>
      </w:r>
      <w:r>
        <w:rPr>
          <w:rtl/>
        </w:rPr>
        <w:t xml:space="preserve">، </w:t>
      </w:r>
      <w:r w:rsidRPr="00A569E2">
        <w:rPr>
          <w:rtl/>
        </w:rPr>
        <w:t>فيمثل قائما ويصلون هم الركعة الثانية</w:t>
      </w:r>
      <w:r>
        <w:rPr>
          <w:rtl/>
        </w:rPr>
        <w:t xml:space="preserve">: </w:t>
      </w:r>
      <w:r w:rsidRPr="00A569E2">
        <w:rPr>
          <w:rtl/>
        </w:rPr>
        <w:t>ثم يسلم بعضهم على بعض</w:t>
      </w:r>
      <w:r>
        <w:rPr>
          <w:rtl/>
        </w:rPr>
        <w:t xml:space="preserve">، </w:t>
      </w:r>
      <w:r w:rsidRPr="00A569E2">
        <w:rPr>
          <w:rtl/>
        </w:rPr>
        <w:t>ثم ينصرفون فيقومون في مقام أصحابهم</w:t>
      </w:r>
      <w:r>
        <w:rPr>
          <w:rtl/>
        </w:rPr>
        <w:t xml:space="preserve">، </w:t>
      </w:r>
      <w:r w:rsidRPr="00A569E2">
        <w:rPr>
          <w:rtl/>
        </w:rPr>
        <w:t>ويجيء الآخرون فيقومون خلف الامام فيصلى بهم الركعة الثانية</w:t>
      </w:r>
    </w:p>
    <w:p w:rsidR="001C7CB2" w:rsidRPr="00A569E2" w:rsidRDefault="001C7CB2" w:rsidP="007C645F">
      <w:pPr>
        <w:pStyle w:val="libNormal0"/>
        <w:rPr>
          <w:rtl/>
        </w:rPr>
      </w:pPr>
      <w:r>
        <w:rPr>
          <w:rtl/>
        </w:rPr>
        <w:br w:type="page"/>
      </w:r>
      <w:r w:rsidRPr="00A569E2">
        <w:rPr>
          <w:rtl/>
        </w:rPr>
        <w:t>ثم يجلس الامام فيقومون هم فيصلون هم ركعة</w:t>
      </w:r>
      <w:r>
        <w:rPr>
          <w:rtl/>
        </w:rPr>
        <w:t xml:space="preserve"> أخرى</w:t>
      </w:r>
      <w:r w:rsidRPr="00A569E2">
        <w:rPr>
          <w:rtl/>
        </w:rPr>
        <w:t>. ثم يسلم عليهم فينصرفون بتسليمه</w:t>
      </w:r>
      <w:r>
        <w:rPr>
          <w:rtl/>
        </w:rPr>
        <w:t xml:space="preserve">، </w:t>
      </w:r>
      <w:r w:rsidRPr="00A569E2">
        <w:rPr>
          <w:rtl/>
        </w:rPr>
        <w:t>قال</w:t>
      </w:r>
      <w:r>
        <w:rPr>
          <w:rtl/>
        </w:rPr>
        <w:t xml:space="preserve">: </w:t>
      </w:r>
      <w:r w:rsidRPr="00A569E2">
        <w:rPr>
          <w:rtl/>
        </w:rPr>
        <w:t>وفي المغرب مثل ذلك يقوم الامام وتجيء طائفة فيقومون خلفه ثم يصلى بهم ركعة ثم يقوم ويقومون فيمثل الامام قائما ويصلون الركعتين فيتشهدون ويسلم بعضهم على بعض</w:t>
      </w:r>
      <w:r>
        <w:rPr>
          <w:rtl/>
        </w:rPr>
        <w:t xml:space="preserve">، </w:t>
      </w:r>
      <w:r w:rsidRPr="00A569E2">
        <w:rPr>
          <w:rtl/>
        </w:rPr>
        <w:t>ثم ينصرفون فيقومون في موقف أصحابهم ويجيء الآخرون فيقومون خلف الامام فيصلى بهم ركعة يقرأ فيها</w:t>
      </w:r>
      <w:r>
        <w:rPr>
          <w:rtl/>
        </w:rPr>
        <w:t xml:space="preserve">، </w:t>
      </w:r>
      <w:r w:rsidRPr="00A569E2">
        <w:rPr>
          <w:rtl/>
        </w:rPr>
        <w:t>ثم يجلس فيتشهد ثم يقوم ويقومون معه</w:t>
      </w:r>
      <w:r>
        <w:rPr>
          <w:rtl/>
        </w:rPr>
        <w:t xml:space="preserve">، </w:t>
      </w:r>
      <w:r w:rsidRPr="00A569E2">
        <w:rPr>
          <w:rtl/>
        </w:rPr>
        <w:t>ويصلى بهم ركعة</w:t>
      </w:r>
      <w:r>
        <w:rPr>
          <w:rtl/>
        </w:rPr>
        <w:t xml:space="preserve"> أخرى</w:t>
      </w:r>
      <w:r w:rsidRPr="00A569E2">
        <w:rPr>
          <w:rtl/>
        </w:rPr>
        <w:t xml:space="preserve"> ثم يجلس ويقومون هم فيتمون ركعة</w:t>
      </w:r>
      <w:r>
        <w:rPr>
          <w:rtl/>
        </w:rPr>
        <w:t xml:space="preserve"> أخرى</w:t>
      </w:r>
      <w:r w:rsidRPr="00A569E2">
        <w:rPr>
          <w:rtl/>
        </w:rPr>
        <w:t xml:space="preserve"> ثم يسلم عليهم.</w:t>
      </w:r>
    </w:p>
    <w:p w:rsidR="001C7CB2" w:rsidRPr="00A569E2" w:rsidRDefault="001C7CB2" w:rsidP="007C645F">
      <w:pPr>
        <w:pStyle w:val="libNormal"/>
        <w:rPr>
          <w:rtl/>
          <w:lang w:bidi="fa-IR"/>
        </w:rPr>
      </w:pPr>
      <w:r w:rsidRPr="00957CEF">
        <w:rPr>
          <w:rStyle w:val="libBold2Char"/>
          <w:rtl/>
        </w:rPr>
        <w:t>538</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فَإِذا قَضَيْتُمُ الصَّلاةَ فَاذْكُرُوا اللهَ قِياماً وَقُعُوداً وَعَلى جُنُوبِكُمْ</w:t>
      </w:r>
      <w:r w:rsidRPr="000E4A2F">
        <w:rPr>
          <w:rStyle w:val="libAlaemChar"/>
          <w:rtl/>
        </w:rPr>
        <w:t>)</w:t>
      </w:r>
      <w:r w:rsidRPr="00A569E2">
        <w:rPr>
          <w:rtl/>
          <w:lang w:bidi="fa-IR"/>
        </w:rPr>
        <w:t xml:space="preserve"> قال</w:t>
      </w:r>
      <w:r>
        <w:rPr>
          <w:rtl/>
          <w:lang w:bidi="fa-IR"/>
        </w:rPr>
        <w:t xml:space="preserve">: </w:t>
      </w:r>
      <w:r w:rsidRPr="00A569E2">
        <w:rPr>
          <w:rtl/>
          <w:lang w:bidi="fa-IR"/>
        </w:rPr>
        <w:t>الصحيح يصلى قائما والعليل يصلى قاعدا</w:t>
      </w:r>
      <w:r>
        <w:rPr>
          <w:rtl/>
          <w:lang w:bidi="fa-IR"/>
        </w:rPr>
        <w:t xml:space="preserve">، </w:t>
      </w:r>
      <w:r w:rsidRPr="00A569E2">
        <w:rPr>
          <w:rtl/>
          <w:lang w:bidi="fa-IR"/>
        </w:rPr>
        <w:t>فمن لم يقدر فمضطجعا يؤمي إيماء</w:t>
      </w:r>
      <w:r>
        <w:rPr>
          <w:rtl/>
          <w:lang w:bidi="fa-IR"/>
        </w:rPr>
        <w:t>!</w:t>
      </w:r>
    </w:p>
    <w:p w:rsidR="001C7CB2" w:rsidRPr="00A569E2" w:rsidRDefault="001C7CB2" w:rsidP="007C645F">
      <w:pPr>
        <w:pStyle w:val="libNormal"/>
        <w:rPr>
          <w:rtl/>
        </w:rPr>
      </w:pPr>
      <w:r w:rsidRPr="00957CEF">
        <w:rPr>
          <w:rStyle w:val="libBold2Char"/>
          <w:rtl/>
        </w:rPr>
        <w:t>539</w:t>
      </w:r>
      <w:r>
        <w:rPr>
          <w:rtl/>
        </w:rPr>
        <w:t xml:space="preserve"> </w:t>
      </w:r>
      <w:r w:rsidRPr="00957CEF">
        <w:rPr>
          <w:rStyle w:val="libBold2Char"/>
          <w:rtl/>
        </w:rPr>
        <w:t xml:space="preserve">ـ في من لا يحضره الفقيه </w:t>
      </w:r>
      <w:r w:rsidRPr="00A569E2">
        <w:rPr>
          <w:rtl/>
        </w:rPr>
        <w:t xml:space="preserve">وقال رسول الله </w:t>
      </w:r>
      <w:r w:rsidRPr="000E4A2F">
        <w:rPr>
          <w:rStyle w:val="libAlaemChar"/>
          <w:rtl/>
        </w:rPr>
        <w:t>صلى‌الله‌عليه‌وآله</w:t>
      </w:r>
      <w:r>
        <w:rPr>
          <w:rtl/>
        </w:rPr>
        <w:t xml:space="preserve">: </w:t>
      </w:r>
      <w:r w:rsidRPr="00A569E2">
        <w:rPr>
          <w:rtl/>
        </w:rPr>
        <w:t>المريض يصلى قائما</w:t>
      </w:r>
      <w:r>
        <w:rPr>
          <w:rtl/>
        </w:rPr>
        <w:t xml:space="preserve">، </w:t>
      </w:r>
      <w:r w:rsidRPr="00A569E2">
        <w:rPr>
          <w:rtl/>
        </w:rPr>
        <w:t>فان لم يستطع صلى جالسا</w:t>
      </w:r>
      <w:r>
        <w:rPr>
          <w:rtl/>
        </w:rPr>
        <w:t xml:space="preserve">، </w:t>
      </w:r>
      <w:r w:rsidRPr="00A569E2">
        <w:rPr>
          <w:rtl/>
        </w:rPr>
        <w:t>فان لم يستطع صلى على جنبه الأيمن</w:t>
      </w:r>
      <w:r>
        <w:rPr>
          <w:rtl/>
        </w:rPr>
        <w:t xml:space="preserve">، </w:t>
      </w:r>
      <w:r w:rsidRPr="00A569E2">
        <w:rPr>
          <w:rtl/>
        </w:rPr>
        <w:t>فان لم يستطع صلى على جنبه الا يسر فان لم يستطع استلقى وأومى إيماء</w:t>
      </w:r>
      <w:r>
        <w:rPr>
          <w:rtl/>
        </w:rPr>
        <w:t xml:space="preserve">، </w:t>
      </w:r>
      <w:r w:rsidRPr="00A569E2">
        <w:rPr>
          <w:rtl/>
        </w:rPr>
        <w:t>وجعل وجهه نحو القبلة وجعل سجوده اخفض من ركوعه.</w:t>
      </w:r>
    </w:p>
    <w:p w:rsidR="001C7CB2" w:rsidRPr="00A569E2" w:rsidRDefault="001C7CB2" w:rsidP="007C645F">
      <w:pPr>
        <w:pStyle w:val="libNormal"/>
        <w:rPr>
          <w:rtl/>
        </w:rPr>
      </w:pPr>
      <w:r w:rsidRPr="00A569E2">
        <w:rPr>
          <w:rtl/>
        </w:rPr>
        <w:t>540</w:t>
      </w:r>
      <w:r>
        <w:rPr>
          <w:rtl/>
        </w:rPr>
        <w:t xml:space="preserve"> ـ </w:t>
      </w:r>
      <w:r w:rsidRPr="00A569E2">
        <w:rPr>
          <w:rtl/>
        </w:rPr>
        <w:t xml:space="preserve">قال الصادق </w:t>
      </w:r>
      <w:r w:rsidRPr="000E4A2F">
        <w:rPr>
          <w:rStyle w:val="libAlaemChar"/>
          <w:rtl/>
        </w:rPr>
        <w:t>عليه‌السلام</w:t>
      </w:r>
      <w:r>
        <w:rPr>
          <w:rtl/>
        </w:rPr>
        <w:t xml:space="preserve">: </w:t>
      </w:r>
      <w:r w:rsidRPr="00A569E2">
        <w:rPr>
          <w:rtl/>
        </w:rPr>
        <w:t>المريض يصلى قائما فان لم يقدر على ذلك صلى جالسا</w:t>
      </w:r>
      <w:r>
        <w:rPr>
          <w:rtl/>
        </w:rPr>
        <w:t xml:space="preserve">، </w:t>
      </w:r>
      <w:r w:rsidRPr="00A569E2">
        <w:rPr>
          <w:rtl/>
        </w:rPr>
        <w:t>فان لم يقدر ان يصلى جالسا صلى مستلقيا يكبر ثم يقرأ</w:t>
      </w:r>
      <w:r>
        <w:rPr>
          <w:rtl/>
        </w:rPr>
        <w:t xml:space="preserve">، </w:t>
      </w:r>
      <w:r w:rsidRPr="00A569E2">
        <w:rPr>
          <w:rtl/>
        </w:rPr>
        <w:t>فاذا أراد الركوع غمض عينيه ثم سبح</w:t>
      </w:r>
      <w:r>
        <w:rPr>
          <w:rtl/>
        </w:rPr>
        <w:t xml:space="preserve">، </w:t>
      </w:r>
      <w:r w:rsidRPr="00A569E2">
        <w:rPr>
          <w:rtl/>
        </w:rPr>
        <w:t>فاذا سبح فتح عينيه فيكون فتح عينيه رفع رأسه من الركوع</w:t>
      </w:r>
      <w:r>
        <w:rPr>
          <w:rtl/>
        </w:rPr>
        <w:t xml:space="preserve">، </w:t>
      </w:r>
      <w:r w:rsidRPr="00A569E2">
        <w:rPr>
          <w:rtl/>
        </w:rPr>
        <w:t>فاذا أراد ان يسجد غمض عينيه ثم سبح</w:t>
      </w:r>
      <w:r>
        <w:rPr>
          <w:rtl/>
        </w:rPr>
        <w:t xml:space="preserve">، </w:t>
      </w:r>
      <w:r w:rsidRPr="00A569E2">
        <w:rPr>
          <w:rtl/>
        </w:rPr>
        <w:t>فاذا سبح فتح عينيه فيكون فتح عينيه رفع رأسه من السجود ثم يتشهد وينصرف.</w:t>
      </w:r>
    </w:p>
    <w:p w:rsidR="001C7CB2" w:rsidRPr="00A569E2" w:rsidRDefault="001C7CB2" w:rsidP="007C645F">
      <w:pPr>
        <w:pStyle w:val="libNormal"/>
        <w:rPr>
          <w:rtl/>
          <w:lang w:bidi="fa-IR"/>
        </w:rPr>
      </w:pPr>
      <w:r w:rsidRPr="00A569E2">
        <w:rPr>
          <w:rtl/>
          <w:lang w:bidi="fa-IR"/>
        </w:rPr>
        <w:t>541</w:t>
      </w:r>
      <w:r>
        <w:rPr>
          <w:rtl/>
          <w:lang w:bidi="fa-IR"/>
        </w:rPr>
        <w:t xml:space="preserve"> ـ </w:t>
      </w:r>
      <w:r w:rsidRPr="00A569E2">
        <w:rPr>
          <w:rtl/>
          <w:lang w:bidi="fa-IR"/>
        </w:rPr>
        <w:t xml:space="preserve">وقال الصادق </w:t>
      </w:r>
      <w:r w:rsidRPr="000E4A2F">
        <w:rPr>
          <w:rStyle w:val="libAlaemChar"/>
          <w:rtl/>
        </w:rPr>
        <w:t>عليه‌السلام</w:t>
      </w:r>
      <w:r>
        <w:rPr>
          <w:rtl/>
          <w:lang w:bidi="fa-IR"/>
        </w:rPr>
        <w:t xml:space="preserve">: </w:t>
      </w:r>
      <w:r w:rsidRPr="00A569E2">
        <w:rPr>
          <w:rtl/>
          <w:lang w:bidi="fa-IR"/>
        </w:rPr>
        <w:t xml:space="preserve">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 الصَّلاةَ كانَتْ عَلَى الْمُؤْمِنِينَ كِتاباً مَوْقُوتاً</w:t>
      </w:r>
      <w:r w:rsidRPr="000E4A2F">
        <w:rPr>
          <w:rStyle w:val="libAlaemChar"/>
          <w:rtl/>
        </w:rPr>
        <w:t>)</w:t>
      </w:r>
      <w:r w:rsidRPr="00A569E2">
        <w:rPr>
          <w:rtl/>
          <w:lang w:bidi="fa-IR"/>
        </w:rPr>
        <w:t xml:space="preserve"> قال</w:t>
      </w:r>
      <w:r>
        <w:rPr>
          <w:rtl/>
          <w:lang w:bidi="fa-IR"/>
        </w:rPr>
        <w:t xml:space="preserve">: </w:t>
      </w:r>
      <w:r w:rsidRPr="00A569E2">
        <w:rPr>
          <w:rtl/>
          <w:lang w:bidi="fa-IR"/>
        </w:rPr>
        <w:t>مفروضا.</w:t>
      </w:r>
    </w:p>
    <w:p w:rsidR="001C7CB2" w:rsidRPr="00A569E2" w:rsidRDefault="001C7CB2" w:rsidP="007C645F">
      <w:pPr>
        <w:pStyle w:val="libNormal"/>
        <w:rPr>
          <w:rtl/>
        </w:rPr>
      </w:pPr>
      <w:r w:rsidRPr="00957CEF">
        <w:rPr>
          <w:rStyle w:val="libBold2Char"/>
          <w:rtl/>
        </w:rPr>
        <w:t>542</w:t>
      </w:r>
      <w:r>
        <w:rPr>
          <w:rtl/>
        </w:rPr>
        <w:t xml:space="preserve"> </w:t>
      </w:r>
      <w:r w:rsidRPr="00957CEF">
        <w:rPr>
          <w:rStyle w:val="libBold2Char"/>
          <w:rtl/>
        </w:rPr>
        <w:t xml:space="preserve">ـ في كتاب علل الشرائع حدّثنا  </w:t>
      </w:r>
      <w:r w:rsidRPr="00A569E2">
        <w:rPr>
          <w:rtl/>
        </w:rPr>
        <w:t xml:space="preserve">محمد بن الحسن </w:t>
      </w:r>
      <w:r>
        <w:rPr>
          <w:rtl/>
        </w:rPr>
        <w:t>(</w:t>
      </w:r>
      <w:r w:rsidRPr="00A569E2">
        <w:rPr>
          <w:rtl/>
        </w:rPr>
        <w:t>ره</w:t>
      </w:r>
      <w:r>
        <w:rPr>
          <w:rtl/>
        </w:rPr>
        <w:t>)</w:t>
      </w:r>
      <w:r w:rsidRPr="00A569E2">
        <w:rPr>
          <w:rtl/>
        </w:rPr>
        <w:t xml:space="preserve"> قال</w:t>
      </w:r>
      <w:r>
        <w:rPr>
          <w:rtl/>
        </w:rPr>
        <w:t xml:space="preserve"> حدّثنا  </w:t>
      </w:r>
      <w:r w:rsidRPr="00A569E2">
        <w:rPr>
          <w:rtl/>
        </w:rPr>
        <w:t>الحسين بن الحسن بن أبان عن الحسين بن سعيد عن النضر بن سويد عن موسى بن بكر عن زرارة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إِنَّ الصَّلاةَ كانَتْ عَلَى الْمُؤْمِنِينَ</w:t>
      </w:r>
    </w:p>
    <w:p w:rsidR="001C7CB2" w:rsidRPr="00A569E2" w:rsidRDefault="001C7CB2" w:rsidP="007C645F">
      <w:pPr>
        <w:pStyle w:val="libNormal0"/>
        <w:rPr>
          <w:rtl/>
        </w:rPr>
      </w:pPr>
      <w:r>
        <w:rPr>
          <w:rtl/>
        </w:rPr>
        <w:br w:type="page"/>
      </w:r>
      <w:r w:rsidRPr="00500BFE">
        <w:rPr>
          <w:rStyle w:val="libAieChar"/>
          <w:rtl/>
        </w:rPr>
        <w:t>كِتاباً مَوْقُوتاً</w:t>
      </w:r>
      <w:r w:rsidRPr="000E4A2F">
        <w:rPr>
          <w:rStyle w:val="libAlaemChar"/>
          <w:rtl/>
        </w:rPr>
        <w:t>)</w:t>
      </w:r>
      <w:r w:rsidRPr="00A569E2">
        <w:rPr>
          <w:rtl/>
        </w:rPr>
        <w:t xml:space="preserve"> قال</w:t>
      </w:r>
      <w:r>
        <w:rPr>
          <w:rtl/>
        </w:rPr>
        <w:t xml:space="preserve">: </w:t>
      </w:r>
      <w:r w:rsidRPr="00A569E2">
        <w:rPr>
          <w:rtl/>
        </w:rPr>
        <w:t>موجبا انما يعنى بذلك وجوبها على المؤمنين</w:t>
      </w:r>
      <w:r>
        <w:rPr>
          <w:rtl/>
        </w:rPr>
        <w:t xml:space="preserve">، </w:t>
      </w:r>
      <w:r w:rsidRPr="00A569E2">
        <w:rPr>
          <w:rtl/>
        </w:rPr>
        <w:t>ولو كانت كما يقولون لهلك سليمان بن داود حين أخر الصلوة حتى توارت بالحجاب</w:t>
      </w:r>
      <w:r>
        <w:rPr>
          <w:rtl/>
        </w:rPr>
        <w:t xml:space="preserve">، </w:t>
      </w:r>
      <w:r w:rsidRPr="00A569E2">
        <w:rPr>
          <w:rtl/>
        </w:rPr>
        <w:t>لأنه لو صلاها قبل ان تغيب كان وقتا وليس صلوة أطول وقتا من العصر.</w:t>
      </w:r>
    </w:p>
    <w:p w:rsidR="001C7CB2" w:rsidRPr="00A569E2" w:rsidRDefault="001C7CB2" w:rsidP="007C645F">
      <w:pPr>
        <w:pStyle w:val="libNormal"/>
        <w:rPr>
          <w:rtl/>
        </w:rPr>
      </w:pPr>
      <w:r w:rsidRPr="00957CEF">
        <w:rPr>
          <w:rStyle w:val="libBold2Char"/>
          <w:rtl/>
        </w:rPr>
        <w:t>543</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الحسين بن سعيد عن فضالة بن أيوب عن داود بن فرقد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قوله تعالى</w:t>
      </w:r>
      <w:r>
        <w:rPr>
          <w:rtl/>
        </w:rPr>
        <w:t xml:space="preserve">: </w:t>
      </w:r>
      <w:r w:rsidRPr="000E4A2F">
        <w:rPr>
          <w:rStyle w:val="libAlaemChar"/>
          <w:rtl/>
        </w:rPr>
        <w:t>(</w:t>
      </w:r>
      <w:r w:rsidRPr="00500BFE">
        <w:rPr>
          <w:rStyle w:val="libAieChar"/>
          <w:rtl/>
        </w:rPr>
        <w:t>إِنَّ الصَّلاةَ كانَتْ عَلَى الْمُؤْمِنِينَ كِتاباً مَوْقُوتاً</w:t>
      </w:r>
      <w:r w:rsidRPr="000E4A2F">
        <w:rPr>
          <w:rStyle w:val="libAlaemChar"/>
          <w:rtl/>
        </w:rPr>
        <w:t>)</w:t>
      </w:r>
      <w:r w:rsidRPr="00A569E2">
        <w:rPr>
          <w:rtl/>
        </w:rPr>
        <w:t xml:space="preserve"> قال كتابا ثابتا وليس ان عجلت قليلا وأخرجت قليلا بالذي يضرك ما لم تضيع تلك الاضاعة</w:t>
      </w:r>
      <w:r>
        <w:rPr>
          <w:rtl/>
        </w:rPr>
        <w:t xml:space="preserve">، </w:t>
      </w:r>
      <w:r w:rsidRPr="00A569E2">
        <w:rPr>
          <w:rtl/>
        </w:rPr>
        <w:t xml:space="preserve">فان الله </w:t>
      </w:r>
      <w:r w:rsidRPr="000E4A2F">
        <w:rPr>
          <w:rStyle w:val="libAlaemChar"/>
          <w:rtl/>
        </w:rPr>
        <w:t>عزوجل</w:t>
      </w:r>
      <w:r w:rsidRPr="00A569E2">
        <w:rPr>
          <w:rtl/>
        </w:rPr>
        <w:t xml:space="preserve"> يقول لقوم أضاعوا الصلوة </w:t>
      </w:r>
      <w:r w:rsidRPr="000E4A2F">
        <w:rPr>
          <w:rStyle w:val="libAlaemChar"/>
          <w:rtl/>
        </w:rPr>
        <w:t>(</w:t>
      </w:r>
      <w:r w:rsidRPr="00500BFE">
        <w:rPr>
          <w:rStyle w:val="libAieChar"/>
          <w:rtl/>
        </w:rPr>
        <w:t>وَاتَّبَعُوا الشَّهَواتِ فَسَوْفَ يَلْقَوْنَ غَيًّا</w:t>
      </w:r>
      <w:r w:rsidRPr="000E4A2F">
        <w:rPr>
          <w:rStyle w:val="libAlaemChar"/>
          <w:rtl/>
        </w:rPr>
        <w:t>)</w:t>
      </w:r>
      <w:r>
        <w:rPr>
          <w:rtl/>
        </w:rPr>
        <w:t>.</w:t>
      </w:r>
    </w:p>
    <w:p w:rsidR="001C7CB2" w:rsidRPr="00A569E2" w:rsidRDefault="001C7CB2" w:rsidP="007C645F">
      <w:pPr>
        <w:pStyle w:val="libNormal"/>
        <w:rPr>
          <w:rtl/>
          <w:lang w:bidi="fa-IR"/>
        </w:rPr>
      </w:pPr>
      <w:r w:rsidRPr="00A569E2">
        <w:rPr>
          <w:rtl/>
          <w:lang w:bidi="fa-IR"/>
        </w:rPr>
        <w:t>544</w:t>
      </w:r>
      <w:r>
        <w:rPr>
          <w:rtl/>
          <w:lang w:bidi="fa-IR"/>
        </w:rPr>
        <w:t xml:space="preserve"> ـ </w:t>
      </w:r>
      <w:r w:rsidRPr="00A569E2">
        <w:rPr>
          <w:rtl/>
          <w:lang w:bidi="fa-IR"/>
        </w:rPr>
        <w:t xml:space="preserve">حماد عن حريز عن زرارة عن أبي جعفر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 الصَّلاةَ كانَتْ عَلَى الْمُؤْمِنِينَ كِتاباً مَوْقُوتاً</w:t>
      </w:r>
      <w:r w:rsidRPr="000E4A2F">
        <w:rPr>
          <w:rStyle w:val="libAlaemChar"/>
          <w:rtl/>
        </w:rPr>
        <w:t>)</w:t>
      </w:r>
      <w:r>
        <w:rPr>
          <w:rtl/>
          <w:lang w:bidi="fa-IR"/>
        </w:rPr>
        <w:t xml:space="preserve"> أي </w:t>
      </w:r>
      <w:r w:rsidRPr="00A569E2">
        <w:rPr>
          <w:rtl/>
          <w:lang w:bidi="fa-IR"/>
        </w:rPr>
        <w:t>موجوبا.</w:t>
      </w:r>
    </w:p>
    <w:p w:rsidR="001C7CB2" w:rsidRPr="00A569E2" w:rsidRDefault="001C7CB2" w:rsidP="007C645F">
      <w:pPr>
        <w:pStyle w:val="libNormal"/>
        <w:rPr>
          <w:rtl/>
        </w:rPr>
      </w:pPr>
      <w:r w:rsidRPr="00A569E2">
        <w:rPr>
          <w:rtl/>
        </w:rPr>
        <w:t>545</w:t>
      </w:r>
      <w:r>
        <w:rPr>
          <w:rtl/>
        </w:rPr>
        <w:t xml:space="preserve"> ـ علي بن إبراهيم </w:t>
      </w:r>
      <w:r w:rsidRPr="00A569E2">
        <w:rPr>
          <w:rtl/>
        </w:rPr>
        <w:t>عن أبيه عن ابن</w:t>
      </w:r>
      <w:r>
        <w:rPr>
          <w:rtl/>
        </w:rPr>
        <w:t xml:space="preserve"> أبي </w:t>
      </w:r>
      <w:r w:rsidRPr="00A569E2">
        <w:rPr>
          <w:rtl/>
        </w:rPr>
        <w:t>عمير عن حماد عن حريز عن زرارة والفضيل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إِنَّ الصَّلاةَ كانَتْ عَلَى الْمُؤْمِنِينَ كِتاباً مَوْقُوتاً</w:t>
      </w:r>
      <w:r w:rsidRPr="000E4A2F">
        <w:rPr>
          <w:rStyle w:val="libAlaemChar"/>
          <w:rtl/>
        </w:rPr>
        <w:t>)</w:t>
      </w:r>
      <w:r w:rsidRPr="00A569E2">
        <w:rPr>
          <w:rtl/>
        </w:rPr>
        <w:t xml:space="preserve"> قال</w:t>
      </w:r>
      <w:r>
        <w:rPr>
          <w:rtl/>
        </w:rPr>
        <w:t xml:space="preserve">: </w:t>
      </w:r>
      <w:r w:rsidRPr="00A569E2">
        <w:rPr>
          <w:rtl/>
        </w:rPr>
        <w:t>يعنى مفروضا وليس يعنى وقت فوتها إذا جاز ذلك الوقت ثم صلاها لم يكن صلوته هذه مؤداة</w:t>
      </w:r>
      <w:r>
        <w:rPr>
          <w:rtl/>
        </w:rPr>
        <w:t xml:space="preserve">، </w:t>
      </w:r>
      <w:r w:rsidRPr="00A569E2">
        <w:rPr>
          <w:rtl/>
        </w:rPr>
        <w:t xml:space="preserve">ولو كان ذلك كذلك لهلك سليمان بن داود </w:t>
      </w:r>
      <w:r w:rsidRPr="000E4A2F">
        <w:rPr>
          <w:rStyle w:val="libAlaemChar"/>
          <w:rtl/>
        </w:rPr>
        <w:t>عليه‌السلام</w:t>
      </w:r>
      <w:r w:rsidRPr="00A569E2">
        <w:rPr>
          <w:rtl/>
        </w:rPr>
        <w:t xml:space="preserve"> حين صلاها لغير وقتها ولكن متى ما ذكرها صلاها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546</w:t>
      </w:r>
      <w:r>
        <w:rPr>
          <w:rtl/>
        </w:rPr>
        <w:t xml:space="preserve"> </w:t>
      </w:r>
      <w:r w:rsidRPr="00957CEF">
        <w:rPr>
          <w:rStyle w:val="libBold2Char"/>
          <w:rtl/>
        </w:rPr>
        <w:t xml:space="preserve">ـ في تفسير علي بن إبراهيم </w:t>
      </w:r>
      <w:r w:rsidRPr="00A569E2">
        <w:rPr>
          <w:rtl/>
        </w:rPr>
        <w:t xml:space="preserve">ان النبي </w:t>
      </w:r>
      <w:r w:rsidRPr="000E4A2F">
        <w:rPr>
          <w:rStyle w:val="libAlaemChar"/>
          <w:rtl/>
        </w:rPr>
        <w:t>صلى‌الله‌عليه‌وآله</w:t>
      </w:r>
      <w:r w:rsidRPr="00A569E2">
        <w:rPr>
          <w:rtl/>
        </w:rPr>
        <w:t xml:space="preserve"> لما رجع من وقعة أحد ودخل المدينة نزل عليه جبرئيل </w:t>
      </w:r>
      <w:r w:rsidRPr="000E4A2F">
        <w:rPr>
          <w:rStyle w:val="libAlaemChar"/>
          <w:rtl/>
        </w:rPr>
        <w:t>عليه‌السلام</w:t>
      </w:r>
      <w:r w:rsidRPr="00A569E2">
        <w:rPr>
          <w:rtl/>
        </w:rPr>
        <w:t xml:space="preserve"> فقال</w:t>
      </w:r>
      <w:r>
        <w:rPr>
          <w:rtl/>
        </w:rPr>
        <w:t xml:space="preserve">: </w:t>
      </w:r>
      <w:r w:rsidRPr="00A569E2">
        <w:rPr>
          <w:rtl/>
        </w:rPr>
        <w:t>يا محمد ان الله يأمرك ان تخرج في اثر القوم ولا يخرج معك الا من به جراحة</w:t>
      </w:r>
      <w:r>
        <w:rPr>
          <w:rtl/>
        </w:rPr>
        <w:t xml:space="preserve">، </w:t>
      </w:r>
      <w:r w:rsidRPr="00A569E2">
        <w:rPr>
          <w:rtl/>
        </w:rPr>
        <w:t xml:space="preserve">فأمر رسول الله </w:t>
      </w:r>
      <w:r w:rsidRPr="000E4A2F">
        <w:rPr>
          <w:rStyle w:val="libAlaemChar"/>
          <w:rtl/>
        </w:rPr>
        <w:t>صلى‌الله‌عليه‌وآله</w:t>
      </w:r>
      <w:r w:rsidRPr="00A569E2">
        <w:rPr>
          <w:rtl/>
        </w:rPr>
        <w:t xml:space="preserve"> مناديا ينادى</w:t>
      </w:r>
      <w:r>
        <w:rPr>
          <w:rtl/>
        </w:rPr>
        <w:t xml:space="preserve">: </w:t>
      </w:r>
      <w:r w:rsidRPr="00A569E2">
        <w:rPr>
          <w:rtl/>
        </w:rPr>
        <w:t>يا معشر المهاجرين والأنصار من كانت به جراحة فليخرج. ومن لم يكن به جراحة فليقم</w:t>
      </w:r>
      <w:r>
        <w:rPr>
          <w:rtl/>
        </w:rPr>
        <w:t xml:space="preserve">، </w:t>
      </w:r>
      <w:r w:rsidRPr="00A569E2">
        <w:rPr>
          <w:rtl/>
        </w:rPr>
        <w:t>فأقبلوا يضمدون جراحاتهم ويداوونها</w:t>
      </w:r>
      <w:r>
        <w:rPr>
          <w:rtl/>
        </w:rPr>
        <w:t xml:space="preserve">، </w:t>
      </w:r>
      <w:r w:rsidRPr="00A569E2">
        <w:rPr>
          <w:rtl/>
        </w:rPr>
        <w:t>وأنزل الله على نبيه</w:t>
      </w:r>
      <w:r>
        <w:rPr>
          <w:rtl/>
        </w:rPr>
        <w:t xml:space="preserve">: </w:t>
      </w:r>
      <w:r w:rsidRPr="000E4A2F">
        <w:rPr>
          <w:rStyle w:val="libAlaemChar"/>
          <w:rtl/>
        </w:rPr>
        <w:t>(</w:t>
      </w:r>
      <w:r w:rsidRPr="00500BFE">
        <w:rPr>
          <w:rStyle w:val="libAieChar"/>
          <w:rtl/>
        </w:rPr>
        <w:t>وَلا تَهِنُوا فِي ابْتِغاءِ الْقَوْمِ إِنْ تَكُونُوا تَأْلَمُونَ فَإِنَّهُمْ يَأْلَمُونَ كَما تَأْلَمُونَ وَتَرْجُونَ مِنَ اللهِ ما لا يَرْجُونَ</w:t>
      </w:r>
      <w:r w:rsidRPr="000E4A2F">
        <w:rPr>
          <w:rStyle w:val="libAlaemChar"/>
          <w:rtl/>
        </w:rPr>
        <w:t>)</w:t>
      </w:r>
      <w:r w:rsidRPr="00A569E2">
        <w:rPr>
          <w:rtl/>
        </w:rPr>
        <w:t xml:space="preserve"> فقال </w:t>
      </w:r>
      <w:r w:rsidRPr="000E4A2F">
        <w:rPr>
          <w:rStyle w:val="libAlaemChar"/>
          <w:rtl/>
        </w:rPr>
        <w:t>عزوجل</w:t>
      </w:r>
      <w:r>
        <w:rPr>
          <w:rtl/>
        </w:rPr>
        <w:t xml:space="preserve">: </w:t>
      </w:r>
      <w:r w:rsidRPr="000E4A2F">
        <w:rPr>
          <w:rStyle w:val="libAlaemChar"/>
          <w:rtl/>
        </w:rPr>
        <w:t>(</w:t>
      </w:r>
      <w:r w:rsidRPr="00500BFE">
        <w:rPr>
          <w:rStyle w:val="libAieChar"/>
          <w:rtl/>
        </w:rPr>
        <w:t>إِنْ يَمْسَسْكُمْ قَرْحٌ فَقَدْ مَسَّ الْقَوْمَ قَرْحٌ مِثْلُهُ وَتِلْكَ الْأَيَّامُ نُداوِلُها بَيْنَ النَّاسِ وَلِيَعْلَمَ اللهُ الَّذِينَ آمَنُوا وَيَتَّخِذَ مِنْكُمْ شُهَداءَ</w:t>
      </w:r>
      <w:r w:rsidRPr="000E4A2F">
        <w:rPr>
          <w:rStyle w:val="libAlaemChar"/>
          <w:rtl/>
        </w:rPr>
        <w:t>)</w:t>
      </w:r>
      <w:r w:rsidRPr="00A569E2">
        <w:rPr>
          <w:rtl/>
        </w:rPr>
        <w:t xml:space="preserve"> فخرجوا على ما بهم من الألم والجراح.</w:t>
      </w:r>
    </w:p>
    <w:p w:rsidR="001C7CB2" w:rsidRPr="00A569E2" w:rsidRDefault="001C7CB2" w:rsidP="007C645F">
      <w:pPr>
        <w:pStyle w:val="libNormal"/>
        <w:rPr>
          <w:rtl/>
        </w:rPr>
      </w:pPr>
      <w:r w:rsidRPr="00957CEF">
        <w:rPr>
          <w:rStyle w:val="libBold2Char"/>
          <w:rtl/>
        </w:rPr>
        <w:t>547</w:t>
      </w:r>
      <w:r>
        <w:rPr>
          <w:rtl/>
        </w:rPr>
        <w:t xml:space="preserve"> </w:t>
      </w:r>
      <w:r w:rsidRPr="00957CEF">
        <w:rPr>
          <w:rStyle w:val="libBold2Char"/>
          <w:rtl/>
        </w:rPr>
        <w:t>ـ في أصول الكافي</w:t>
      </w:r>
      <w:r w:rsidRPr="00A569E2">
        <w:rPr>
          <w:rtl/>
        </w:rPr>
        <w:t xml:space="preserve"> محمد بن يحيى عن محمد بن الحسن قال وجدت في</w:t>
      </w:r>
    </w:p>
    <w:p w:rsidR="001C7CB2" w:rsidRPr="00A569E2" w:rsidRDefault="001C7CB2" w:rsidP="007C645F">
      <w:pPr>
        <w:pStyle w:val="libNormal0"/>
        <w:rPr>
          <w:rtl/>
        </w:rPr>
      </w:pPr>
      <w:r>
        <w:rPr>
          <w:rtl/>
        </w:rPr>
        <w:br w:type="page"/>
      </w:r>
      <w:r w:rsidRPr="00A569E2">
        <w:rPr>
          <w:rtl/>
        </w:rPr>
        <w:t>نوادر محمد بن سنان عن محمد بن سنان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لا والله ما فوض الله</w:t>
      </w:r>
      <w:r>
        <w:rPr>
          <w:rtl/>
        </w:rPr>
        <w:t xml:space="preserve"> إلى </w:t>
      </w:r>
      <w:r w:rsidRPr="00A569E2">
        <w:rPr>
          <w:rtl/>
        </w:rPr>
        <w:t>أحد من خلقه الا</w:t>
      </w:r>
      <w:r>
        <w:rPr>
          <w:rtl/>
        </w:rPr>
        <w:t xml:space="preserve"> إلى </w:t>
      </w:r>
      <w:r w:rsidRPr="00A569E2">
        <w:rPr>
          <w:rtl/>
        </w:rPr>
        <w:t>رسول الله</w:t>
      </w:r>
      <w:r>
        <w:rPr>
          <w:rtl/>
        </w:rPr>
        <w:t xml:space="preserve"> وإلى </w:t>
      </w:r>
      <w:r w:rsidRPr="00A569E2">
        <w:rPr>
          <w:rtl/>
        </w:rPr>
        <w:t xml:space="preserve">الائمة </w:t>
      </w:r>
      <w:r w:rsidRPr="000E4A2F">
        <w:rPr>
          <w:rStyle w:val="libAlaemChar"/>
          <w:rtl/>
        </w:rPr>
        <w:t>عليهم‌السلام</w:t>
      </w:r>
      <w:r>
        <w:rPr>
          <w:rtl/>
        </w:rPr>
        <w:t xml:space="preserve">، </w:t>
      </w:r>
      <w:r w:rsidRPr="00A569E2">
        <w:rPr>
          <w:rtl/>
        </w:rPr>
        <w:t xml:space="preserve">قال الله </w:t>
      </w:r>
      <w:r w:rsidRPr="000E4A2F">
        <w:rPr>
          <w:rStyle w:val="libAlaemChar"/>
          <w:rtl/>
        </w:rPr>
        <w:t>عزوجل</w:t>
      </w:r>
      <w:r>
        <w:rPr>
          <w:rtl/>
        </w:rPr>
        <w:t xml:space="preserve">: </w:t>
      </w:r>
      <w:r w:rsidRPr="000E4A2F">
        <w:rPr>
          <w:rStyle w:val="libAlaemChar"/>
          <w:rtl/>
        </w:rPr>
        <w:t>(</w:t>
      </w:r>
      <w:r w:rsidRPr="00500BFE">
        <w:rPr>
          <w:rStyle w:val="libAieChar"/>
          <w:rtl/>
        </w:rPr>
        <w:t>إِنَّا أَنْزَلْنا إِلَيْكَ الْكِتابَ بِالْحَقِّ لِتَحْكُمَ بَيْنَ النَّاسِ بِما أَراكَ اللهُ</w:t>
      </w:r>
      <w:r w:rsidRPr="000E4A2F">
        <w:rPr>
          <w:rStyle w:val="libAlaemChar"/>
          <w:rtl/>
        </w:rPr>
        <w:t>)</w:t>
      </w:r>
      <w:r w:rsidRPr="00A569E2">
        <w:rPr>
          <w:rtl/>
        </w:rPr>
        <w:t xml:space="preserve"> وهي جارية في الأوصياء </w:t>
      </w:r>
      <w:r w:rsidRPr="000E4A2F">
        <w:rPr>
          <w:rStyle w:val="libAlaemChar"/>
          <w:rtl/>
        </w:rPr>
        <w:t>عليهم‌السلام</w:t>
      </w:r>
      <w:r w:rsidRPr="00A569E2">
        <w:rPr>
          <w:rtl/>
        </w:rPr>
        <w:t>.</w:t>
      </w:r>
    </w:p>
    <w:p w:rsidR="001C7CB2" w:rsidRPr="00A569E2" w:rsidRDefault="001C7CB2" w:rsidP="007C645F">
      <w:pPr>
        <w:pStyle w:val="libNormal"/>
        <w:rPr>
          <w:rtl/>
        </w:rPr>
      </w:pPr>
      <w:r w:rsidRPr="00957CEF">
        <w:rPr>
          <w:rStyle w:val="libBold2Char"/>
          <w:rtl/>
        </w:rPr>
        <w:t>548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لأبي حنيفة</w:t>
      </w:r>
      <w:r>
        <w:rPr>
          <w:rtl/>
        </w:rPr>
        <w:t xml:space="preserve">: </w:t>
      </w:r>
      <w:r w:rsidRPr="00A569E2">
        <w:rPr>
          <w:rtl/>
        </w:rPr>
        <w:t xml:space="preserve">وتزعم انك صاحب رأى وكان الرأى من رسول الله </w:t>
      </w:r>
      <w:r w:rsidRPr="000E4A2F">
        <w:rPr>
          <w:rStyle w:val="libAlaemChar"/>
          <w:rtl/>
        </w:rPr>
        <w:t>صلى‌الله‌عليه‌وآله</w:t>
      </w:r>
      <w:r w:rsidRPr="00A569E2">
        <w:rPr>
          <w:rtl/>
        </w:rPr>
        <w:t xml:space="preserve"> صوابا ومن دونه خطاء لان الله تعالى قال</w:t>
      </w:r>
      <w:r>
        <w:rPr>
          <w:rtl/>
        </w:rPr>
        <w:t xml:space="preserve">: </w:t>
      </w:r>
      <w:r w:rsidRPr="000E4A2F">
        <w:rPr>
          <w:rStyle w:val="libAlaemChar"/>
          <w:rtl/>
        </w:rPr>
        <w:t>(</w:t>
      </w:r>
      <w:r w:rsidRPr="00500BFE">
        <w:rPr>
          <w:rStyle w:val="libAieChar"/>
          <w:rtl/>
        </w:rPr>
        <w:t>لِتَحْكُمَ بَيْنَ النَّاسِ بِما أَراكَ اللهُ</w:t>
      </w:r>
      <w:r w:rsidRPr="000E4A2F">
        <w:rPr>
          <w:rStyle w:val="libAlaemChar"/>
          <w:rtl/>
        </w:rPr>
        <w:t>)</w:t>
      </w:r>
      <w:r w:rsidRPr="00A569E2">
        <w:rPr>
          <w:rtl/>
        </w:rPr>
        <w:t xml:space="preserve"> ولم يقل ذلك لغيره.</w:t>
      </w:r>
    </w:p>
    <w:p w:rsidR="001C7CB2" w:rsidRPr="00A569E2" w:rsidRDefault="001C7CB2" w:rsidP="007C645F">
      <w:pPr>
        <w:pStyle w:val="libNormal"/>
        <w:rPr>
          <w:rtl/>
        </w:rPr>
      </w:pPr>
      <w:r w:rsidRPr="00957CEF">
        <w:rPr>
          <w:rStyle w:val="libBold2Char"/>
          <w:rtl/>
        </w:rPr>
        <w:t>549</w:t>
      </w:r>
      <w:r>
        <w:rPr>
          <w:rtl/>
        </w:rPr>
        <w:t xml:space="preserve"> </w:t>
      </w:r>
      <w:r w:rsidRPr="00957CEF">
        <w:rPr>
          <w:rStyle w:val="libBold2Char"/>
          <w:rtl/>
        </w:rPr>
        <w:t xml:space="preserve">ـ في نهج البلاغة </w:t>
      </w:r>
      <w:r w:rsidRPr="00A569E2">
        <w:rPr>
          <w:rtl/>
        </w:rPr>
        <w:t xml:space="preserve">وقال </w:t>
      </w:r>
      <w:r w:rsidRPr="000E4A2F">
        <w:rPr>
          <w:rStyle w:val="libAlaemChar"/>
          <w:rtl/>
        </w:rPr>
        <w:t>عليه‌السلام</w:t>
      </w:r>
      <w:r w:rsidRPr="00A569E2">
        <w:rPr>
          <w:rtl/>
        </w:rPr>
        <w:t xml:space="preserve"> من بالغ في الخصومة اثم</w:t>
      </w:r>
      <w:r>
        <w:rPr>
          <w:rtl/>
        </w:rPr>
        <w:t xml:space="preserve">، </w:t>
      </w:r>
      <w:r w:rsidRPr="00A569E2">
        <w:rPr>
          <w:rtl/>
        </w:rPr>
        <w:t>ومن قصر فيها ظلم ولا يستطيع أن يتقى الله من خاصم.</w:t>
      </w:r>
    </w:p>
    <w:p w:rsidR="001C7CB2" w:rsidRPr="00A569E2" w:rsidRDefault="001C7CB2" w:rsidP="007C645F">
      <w:pPr>
        <w:pStyle w:val="libNormal"/>
        <w:rPr>
          <w:rtl/>
          <w:lang w:bidi="fa-IR"/>
        </w:rPr>
      </w:pPr>
      <w:r w:rsidRPr="00957CEF">
        <w:rPr>
          <w:rStyle w:val="libBold2Char"/>
          <w:rtl/>
        </w:rPr>
        <w:t>550</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إِنَّا أَنْزَلْنا إِلَيْكَ الْكِتابَ بِالْحَقِّ لِتَحْكُمَ بَيْنَ النَّاسِ بِما أَراكَ اللهُ وَلا تَكُنْ لِلْخائِنِينَ خَصِيماً</w:t>
      </w:r>
      <w:r w:rsidRPr="000E4A2F">
        <w:rPr>
          <w:rStyle w:val="libAlaemChar"/>
          <w:rtl/>
        </w:rPr>
        <w:t>)</w:t>
      </w:r>
      <w:r w:rsidRPr="00A569E2">
        <w:rPr>
          <w:rtl/>
          <w:lang w:bidi="fa-IR"/>
        </w:rPr>
        <w:t xml:space="preserve"> فانه كان سبب نزولها ان قوما من الأنصار من بنى أبيرق اخوة ثلث كانوا منافقين</w:t>
      </w:r>
      <w:r>
        <w:rPr>
          <w:rtl/>
          <w:lang w:bidi="fa-IR"/>
        </w:rPr>
        <w:t xml:space="preserve">، </w:t>
      </w:r>
      <w:r w:rsidRPr="00A569E2">
        <w:rPr>
          <w:rtl/>
          <w:lang w:bidi="fa-IR"/>
        </w:rPr>
        <w:t>بشير ومبشر وبشر</w:t>
      </w:r>
      <w:r>
        <w:rPr>
          <w:rtl/>
          <w:lang w:bidi="fa-IR"/>
        </w:rPr>
        <w:t xml:space="preserve">، </w:t>
      </w:r>
      <w:r w:rsidRPr="00A569E2">
        <w:rPr>
          <w:rtl/>
          <w:lang w:bidi="fa-IR"/>
        </w:rPr>
        <w:t>فنقبوا على عم قتادة بن النعمان</w:t>
      </w:r>
      <w:r>
        <w:rPr>
          <w:rtl/>
          <w:lang w:bidi="fa-IR"/>
        </w:rPr>
        <w:t xml:space="preserve">، </w:t>
      </w:r>
      <w:r w:rsidRPr="00A569E2">
        <w:rPr>
          <w:rtl/>
          <w:lang w:bidi="fa-IR"/>
        </w:rPr>
        <w:t>وكان قتادة بدريا وأخرجوا طعاما كان أعده لعياله وسيفا ودرعا</w:t>
      </w:r>
      <w:r>
        <w:rPr>
          <w:rtl/>
          <w:lang w:bidi="fa-IR"/>
        </w:rPr>
        <w:t xml:space="preserve">، </w:t>
      </w:r>
      <w:r w:rsidRPr="00A569E2">
        <w:rPr>
          <w:rtl/>
          <w:lang w:bidi="fa-IR"/>
        </w:rPr>
        <w:t>فشكا قتادة ذلك</w:t>
      </w:r>
      <w:r>
        <w:rPr>
          <w:rtl/>
          <w:lang w:bidi="fa-IR"/>
        </w:rPr>
        <w:t xml:space="preserve"> إلى </w:t>
      </w:r>
      <w:r w:rsidRPr="00A569E2">
        <w:rPr>
          <w:rtl/>
          <w:lang w:bidi="fa-IR"/>
        </w:rPr>
        <w:t xml:space="preserve">رسول الله </w:t>
      </w:r>
      <w:r w:rsidRPr="000E4A2F">
        <w:rPr>
          <w:rStyle w:val="libAlaemChar"/>
          <w:rtl/>
        </w:rPr>
        <w:t>صلى‌الله‌عليه‌وآله‌وسلم</w:t>
      </w:r>
      <w:r w:rsidRPr="00A569E2">
        <w:rPr>
          <w:rtl/>
          <w:lang w:bidi="fa-IR"/>
        </w:rPr>
        <w:t xml:space="preserve"> فقال</w:t>
      </w:r>
      <w:r>
        <w:rPr>
          <w:rtl/>
          <w:lang w:bidi="fa-IR"/>
        </w:rPr>
        <w:t xml:space="preserve">: </w:t>
      </w:r>
      <w:r w:rsidRPr="00A569E2">
        <w:rPr>
          <w:rtl/>
          <w:lang w:bidi="fa-IR"/>
        </w:rPr>
        <w:t>يا رسول الله ان قوما نقبوا على عمى وأخذوا طعاما كان أعده لعياله ودرعا وسيفا وهم أهل بيت سوء وكان معهم في الرأى رجل مؤمن يقال له لبيد بن سهل</w:t>
      </w:r>
      <w:r>
        <w:rPr>
          <w:rtl/>
          <w:lang w:bidi="fa-IR"/>
        </w:rPr>
        <w:t xml:space="preserve">، </w:t>
      </w:r>
      <w:r w:rsidRPr="00A569E2">
        <w:rPr>
          <w:rtl/>
          <w:lang w:bidi="fa-IR"/>
        </w:rPr>
        <w:t>فقال بنو أبيرق لقتادة</w:t>
      </w:r>
      <w:r>
        <w:rPr>
          <w:rtl/>
          <w:lang w:bidi="fa-IR"/>
        </w:rPr>
        <w:t xml:space="preserve">: </w:t>
      </w:r>
      <w:r w:rsidRPr="00A569E2">
        <w:rPr>
          <w:rtl/>
          <w:lang w:bidi="fa-IR"/>
        </w:rPr>
        <w:t>هذا عمل لبيد بن سهل</w:t>
      </w:r>
      <w:r>
        <w:rPr>
          <w:rtl/>
          <w:lang w:bidi="fa-IR"/>
        </w:rPr>
        <w:t xml:space="preserve">، </w:t>
      </w:r>
      <w:r w:rsidRPr="00A569E2">
        <w:rPr>
          <w:rtl/>
          <w:lang w:bidi="fa-IR"/>
        </w:rPr>
        <w:t>فبلغ ذلك لبيدا فأخذ سيفه وخرج عليهم فقال</w:t>
      </w:r>
      <w:r>
        <w:rPr>
          <w:rtl/>
          <w:lang w:bidi="fa-IR"/>
        </w:rPr>
        <w:t xml:space="preserve">: </w:t>
      </w:r>
      <w:r w:rsidRPr="00A569E2">
        <w:rPr>
          <w:rtl/>
          <w:lang w:bidi="fa-IR"/>
        </w:rPr>
        <w:t xml:space="preserve">يا بنى أبيرق </w:t>
      </w:r>
      <w:r>
        <w:rPr>
          <w:rtl/>
          <w:lang w:bidi="fa-IR"/>
        </w:rPr>
        <w:t>أ</w:t>
      </w:r>
      <w:r w:rsidRPr="00A569E2">
        <w:rPr>
          <w:rtl/>
          <w:lang w:bidi="fa-IR"/>
        </w:rPr>
        <w:t>ترمونني بالسرق وأنتم اولى به منى وأنتم المنافقون تهجون رسول الله وتنسبونه</w:t>
      </w:r>
      <w:r>
        <w:rPr>
          <w:rtl/>
          <w:lang w:bidi="fa-IR"/>
        </w:rPr>
        <w:t xml:space="preserve"> إلى </w:t>
      </w:r>
      <w:r w:rsidRPr="00A569E2">
        <w:rPr>
          <w:rtl/>
          <w:lang w:bidi="fa-IR"/>
        </w:rPr>
        <w:t>قريش لتبينن ذلك أو لأملأن سيفي منكم</w:t>
      </w:r>
      <w:r>
        <w:rPr>
          <w:rtl/>
          <w:lang w:bidi="fa-IR"/>
        </w:rPr>
        <w:t xml:space="preserve">، </w:t>
      </w:r>
      <w:r w:rsidRPr="00A569E2">
        <w:rPr>
          <w:rtl/>
          <w:lang w:bidi="fa-IR"/>
        </w:rPr>
        <w:t>فداروه وقالوا له :</w:t>
      </w:r>
    </w:p>
    <w:p w:rsidR="001C7CB2" w:rsidRPr="00A569E2" w:rsidRDefault="001C7CB2" w:rsidP="007C645F">
      <w:pPr>
        <w:pStyle w:val="libNormal"/>
        <w:rPr>
          <w:rtl/>
        </w:rPr>
      </w:pPr>
      <w:r w:rsidRPr="00A569E2">
        <w:rPr>
          <w:rtl/>
        </w:rPr>
        <w:t>ارجع يرحمك الله فانك برىء من ذلك</w:t>
      </w:r>
      <w:r>
        <w:rPr>
          <w:rtl/>
        </w:rPr>
        <w:t xml:space="preserve">، </w:t>
      </w:r>
      <w:r w:rsidRPr="00A569E2">
        <w:rPr>
          <w:rtl/>
        </w:rPr>
        <w:t>فمشى بنو أبيرق</w:t>
      </w:r>
      <w:r>
        <w:rPr>
          <w:rtl/>
        </w:rPr>
        <w:t xml:space="preserve"> إلى </w:t>
      </w:r>
      <w:r w:rsidRPr="00A569E2">
        <w:rPr>
          <w:rtl/>
        </w:rPr>
        <w:t>رجل من رهطهم يقال له أسيد بن عروة وكان منطيقا بليغا</w:t>
      </w:r>
      <w:r>
        <w:rPr>
          <w:rtl/>
        </w:rPr>
        <w:t xml:space="preserve">، </w:t>
      </w:r>
      <w:r w:rsidRPr="00A569E2">
        <w:rPr>
          <w:rtl/>
        </w:rPr>
        <w:t>فمشى</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فقال</w:t>
      </w:r>
      <w:r>
        <w:rPr>
          <w:rtl/>
        </w:rPr>
        <w:t xml:space="preserve">: </w:t>
      </w:r>
      <w:r w:rsidRPr="00A569E2">
        <w:rPr>
          <w:rtl/>
        </w:rPr>
        <w:t>يا رسول الله ان قتادة</w:t>
      </w:r>
      <w:r>
        <w:rPr>
          <w:rtl/>
        </w:rPr>
        <w:t xml:space="preserve">: </w:t>
      </w:r>
      <w:r w:rsidRPr="00A569E2">
        <w:rPr>
          <w:rtl/>
        </w:rPr>
        <w:t>بن النعمان عمد</w:t>
      </w:r>
      <w:r>
        <w:rPr>
          <w:rtl/>
        </w:rPr>
        <w:t xml:space="preserve"> إلى </w:t>
      </w:r>
      <w:r w:rsidRPr="00A569E2">
        <w:rPr>
          <w:rtl/>
        </w:rPr>
        <w:t>أهل بيت منا أهل شرف وحسب ونسب فرماهم بالسرق واتهمهم بما ليس فيهم</w:t>
      </w:r>
      <w:r>
        <w:rPr>
          <w:rtl/>
        </w:rPr>
        <w:t xml:space="preserve">، </w:t>
      </w:r>
      <w:r w:rsidRPr="00A569E2">
        <w:rPr>
          <w:rtl/>
        </w:rPr>
        <w:t xml:space="preserve">فاغتنم رسول الله </w:t>
      </w:r>
      <w:r w:rsidRPr="000E4A2F">
        <w:rPr>
          <w:rStyle w:val="libAlaemChar"/>
          <w:rtl/>
        </w:rPr>
        <w:t>صلى‌الله‌عليه‌وآله</w:t>
      </w:r>
      <w:r w:rsidRPr="00A569E2">
        <w:rPr>
          <w:rtl/>
        </w:rPr>
        <w:t xml:space="preserve"> لذلك</w:t>
      </w:r>
      <w:r>
        <w:rPr>
          <w:rtl/>
        </w:rPr>
        <w:t xml:space="preserve">، </w:t>
      </w:r>
      <w:r w:rsidRPr="00A569E2">
        <w:rPr>
          <w:rtl/>
        </w:rPr>
        <w:t>وجاء</w:t>
      </w:r>
      <w:r>
        <w:rPr>
          <w:rtl/>
        </w:rPr>
        <w:t xml:space="preserve"> إليه </w:t>
      </w:r>
      <w:r w:rsidRPr="00A569E2">
        <w:rPr>
          <w:rtl/>
        </w:rPr>
        <w:t xml:space="preserve">قتادة فأقبل عليه رسول الله </w:t>
      </w:r>
      <w:r w:rsidRPr="000E4A2F">
        <w:rPr>
          <w:rStyle w:val="libAlaemChar"/>
          <w:rtl/>
        </w:rPr>
        <w:t>صلى‌الله‌عليه‌وآله</w:t>
      </w:r>
      <w:r w:rsidRPr="00A569E2">
        <w:rPr>
          <w:rtl/>
        </w:rPr>
        <w:t xml:space="preserve"> وقال له</w:t>
      </w:r>
      <w:r>
        <w:rPr>
          <w:rtl/>
        </w:rPr>
        <w:t xml:space="preserve">: </w:t>
      </w:r>
      <w:r w:rsidRPr="00A569E2">
        <w:rPr>
          <w:rtl/>
        </w:rPr>
        <w:t>عمدت</w:t>
      </w:r>
      <w:r>
        <w:rPr>
          <w:rtl/>
        </w:rPr>
        <w:t xml:space="preserve"> إلى </w:t>
      </w:r>
      <w:r w:rsidRPr="00A569E2">
        <w:rPr>
          <w:rtl/>
        </w:rPr>
        <w:t>أهل بيت شرف وحسب ونسب فرميتهم بالسرقة وعاتبه عتابا شديدا</w:t>
      </w:r>
      <w:r>
        <w:rPr>
          <w:rtl/>
        </w:rPr>
        <w:t xml:space="preserve">، </w:t>
      </w:r>
      <w:r w:rsidRPr="00A569E2">
        <w:rPr>
          <w:rtl/>
        </w:rPr>
        <w:t>فاغتم قتادة من ذلك ورجع</w:t>
      </w:r>
      <w:r>
        <w:rPr>
          <w:rtl/>
        </w:rPr>
        <w:t xml:space="preserve"> إلى </w:t>
      </w:r>
      <w:r w:rsidRPr="00A569E2">
        <w:rPr>
          <w:rtl/>
        </w:rPr>
        <w:t>عمه وقال</w:t>
      </w:r>
      <w:r>
        <w:rPr>
          <w:rtl/>
        </w:rPr>
        <w:t xml:space="preserve">: </w:t>
      </w:r>
      <w:r w:rsidRPr="00A569E2">
        <w:rPr>
          <w:rtl/>
        </w:rPr>
        <w:t xml:space="preserve">يا ليتني مت ولم أكلم رسول الله </w:t>
      </w:r>
      <w:r w:rsidRPr="000E4A2F">
        <w:rPr>
          <w:rStyle w:val="libAlaemChar"/>
          <w:rtl/>
        </w:rPr>
        <w:t>صلى‌الله‌عليه‌وآله</w:t>
      </w:r>
      <w:r>
        <w:rPr>
          <w:rtl/>
        </w:rPr>
        <w:t xml:space="preserve">، </w:t>
      </w:r>
      <w:r w:rsidRPr="00A569E2">
        <w:rPr>
          <w:rtl/>
        </w:rPr>
        <w:t>فقد كلمني بما</w:t>
      </w:r>
    </w:p>
    <w:p w:rsidR="001C7CB2" w:rsidRPr="00A569E2" w:rsidRDefault="001C7CB2" w:rsidP="007C645F">
      <w:pPr>
        <w:pStyle w:val="libNormal0"/>
        <w:rPr>
          <w:rtl/>
          <w:lang w:bidi="fa-IR"/>
        </w:rPr>
      </w:pPr>
      <w:r>
        <w:rPr>
          <w:rtl/>
          <w:lang w:bidi="fa-IR"/>
        </w:rPr>
        <w:br w:type="page"/>
      </w:r>
      <w:r w:rsidRPr="00A569E2">
        <w:rPr>
          <w:rtl/>
          <w:lang w:bidi="fa-IR"/>
        </w:rPr>
        <w:t>كرهته</w:t>
      </w:r>
      <w:r>
        <w:rPr>
          <w:rtl/>
          <w:lang w:bidi="fa-IR"/>
        </w:rPr>
        <w:t xml:space="preserve">، </w:t>
      </w:r>
      <w:r w:rsidRPr="00A569E2">
        <w:rPr>
          <w:rtl/>
          <w:lang w:bidi="fa-IR"/>
        </w:rPr>
        <w:t>فقال عمه</w:t>
      </w:r>
      <w:r>
        <w:rPr>
          <w:rtl/>
          <w:lang w:bidi="fa-IR"/>
        </w:rPr>
        <w:t xml:space="preserve">: </w:t>
      </w:r>
      <w:r w:rsidRPr="00A569E2">
        <w:rPr>
          <w:rtl/>
          <w:lang w:bidi="fa-IR"/>
        </w:rPr>
        <w:t>الله المستعان</w:t>
      </w:r>
      <w:r>
        <w:rPr>
          <w:rtl/>
          <w:lang w:bidi="fa-IR"/>
        </w:rPr>
        <w:t xml:space="preserve">، </w:t>
      </w:r>
      <w:r w:rsidRPr="00A569E2">
        <w:rPr>
          <w:rtl/>
          <w:lang w:bidi="fa-IR"/>
        </w:rPr>
        <w:t>فأنزل الله في ذلك على نبيه</w:t>
      </w:r>
      <w:r>
        <w:rPr>
          <w:rtl/>
          <w:lang w:bidi="fa-IR"/>
        </w:rPr>
        <w:t xml:space="preserve">: </w:t>
      </w:r>
      <w:r w:rsidRPr="000E4A2F">
        <w:rPr>
          <w:rStyle w:val="libAlaemChar"/>
          <w:rtl/>
        </w:rPr>
        <w:t>(</w:t>
      </w:r>
      <w:r w:rsidRPr="00500BFE">
        <w:rPr>
          <w:rStyle w:val="libAieChar"/>
          <w:rtl/>
        </w:rPr>
        <w:t>إِنَّا أَنْزَلْنا إِلَيْكَ الْكِتابَ بِالْحَقِّ لِتَحْكُمَ بَيْنَ النَّاسِ بِما أَراكَ اللهُ وَلا تَكُنْ لِلْخائِنِينَ خَصِيماً وَاسْتَغْفِرِ اللهَ إِنَّ اللهَ كانَ غَفُوراً رَحِيماً، وَلا تُجادِلْ عَنِ الَّذِينَ يَخْتانُونَ أَنْفُسَهُمْ إِنَّ اللهَ لا يُحِبُّ مَنْ كانَ خَوَّاناً أَثِيماً يَسْتَخْفُونَ مِنَ النَّاسِ وَلا يَسْتَخْفُونَ مِنَ اللهِ وَهُوَ مَعَهُمْ إِذْ يُبَيِّتُونَ ما لا يَرْضى مِنَ الْقَوْلِ</w:t>
      </w:r>
      <w:r w:rsidRPr="000E4A2F">
        <w:rPr>
          <w:rStyle w:val="libAlaemChar"/>
          <w:rtl/>
        </w:rPr>
        <w:t>)</w:t>
      </w:r>
      <w:r w:rsidRPr="00A569E2">
        <w:rPr>
          <w:rtl/>
          <w:lang w:bidi="fa-IR"/>
        </w:rPr>
        <w:t xml:space="preserve"> يعنى الفعل فوقع القول مقام الفعل ثم قال </w:t>
      </w:r>
      <w:r w:rsidRPr="000E4A2F">
        <w:rPr>
          <w:rStyle w:val="libAlaemChar"/>
          <w:rtl/>
        </w:rPr>
        <w:t>(</w:t>
      </w:r>
      <w:r w:rsidRPr="00500BFE">
        <w:rPr>
          <w:rStyle w:val="libAieChar"/>
          <w:rtl/>
        </w:rPr>
        <w:t>ها أَنْتُمْ هؤُلاءِ</w:t>
      </w:r>
      <w:r w:rsidRPr="000E4A2F">
        <w:rPr>
          <w:rStyle w:val="libAlaemChar"/>
          <w:rtl/>
        </w:rPr>
        <w:t>)</w:t>
      </w:r>
      <w:r>
        <w:rPr>
          <w:rtl/>
          <w:lang w:bidi="fa-IR"/>
        </w:rPr>
        <w:t xml:space="preserve"> إلى </w:t>
      </w:r>
      <w:r w:rsidRPr="00A569E2">
        <w:rPr>
          <w:rtl/>
          <w:lang w:bidi="fa-IR"/>
        </w:rPr>
        <w:t xml:space="preserve">قوله </w:t>
      </w:r>
      <w:r w:rsidRPr="000E4A2F">
        <w:rPr>
          <w:rStyle w:val="libAlaemChar"/>
          <w:rtl/>
        </w:rPr>
        <w:t>(</w:t>
      </w:r>
      <w:r w:rsidRPr="00500BFE">
        <w:rPr>
          <w:rStyle w:val="libAieChar"/>
          <w:rtl/>
        </w:rPr>
        <w:t>وَمَنْ يَكْسِبْ خَطِيئَةً أَوْ إِثْماً ثُمَّ يَرْمِ بِهِ بَرِيئاً</w:t>
      </w:r>
      <w:r w:rsidRPr="000E4A2F">
        <w:rPr>
          <w:rStyle w:val="libAlaemChar"/>
          <w:rtl/>
        </w:rPr>
        <w:t>)</w:t>
      </w:r>
      <w:r w:rsidRPr="00A569E2">
        <w:rPr>
          <w:rtl/>
          <w:lang w:bidi="fa-IR"/>
        </w:rPr>
        <w:t xml:space="preserve"> لبيد بن سهل </w:t>
      </w:r>
      <w:r w:rsidRPr="000E4A2F">
        <w:rPr>
          <w:rStyle w:val="libAlaemChar"/>
          <w:rtl/>
        </w:rPr>
        <w:t>(</w:t>
      </w:r>
      <w:r w:rsidRPr="00500BFE">
        <w:rPr>
          <w:rStyle w:val="libAieChar"/>
          <w:rtl/>
        </w:rPr>
        <w:t>فَقَدِ احْتَمَلَ بُهْتاناً وَإِثْماً مُبِيناً</w:t>
      </w:r>
      <w:r w:rsidRPr="000E4A2F">
        <w:rPr>
          <w:rStyle w:val="libAlaemChar"/>
          <w:rtl/>
        </w:rPr>
        <w:t>)</w:t>
      </w:r>
      <w:r>
        <w:rPr>
          <w:rtl/>
          <w:lang w:bidi="fa-IR"/>
        </w:rPr>
        <w:t>.</w:t>
      </w:r>
    </w:p>
    <w:p w:rsidR="001C7CB2" w:rsidRPr="00A569E2" w:rsidRDefault="001C7CB2" w:rsidP="007C645F">
      <w:pPr>
        <w:pStyle w:val="libNormal"/>
        <w:rPr>
          <w:rtl/>
        </w:rPr>
      </w:pPr>
      <w:r w:rsidRPr="00A569E2">
        <w:rPr>
          <w:rtl/>
        </w:rPr>
        <w:t>551</w:t>
      </w:r>
      <w:r>
        <w:rPr>
          <w:rtl/>
        </w:rPr>
        <w:t xml:space="preserve"> ـ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قال ان أناسا من رهط بشير الأدنين انطلقوا</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وقالوا نكلمه في صحبنا ونعذره فان صاحبنا لبريء</w:t>
      </w:r>
      <w:r>
        <w:rPr>
          <w:rtl/>
        </w:rPr>
        <w:t xml:space="preserve">، </w:t>
      </w:r>
      <w:r w:rsidRPr="00A569E2">
        <w:rPr>
          <w:rtl/>
        </w:rPr>
        <w:t xml:space="preserve">فلما انزل الله </w:t>
      </w:r>
      <w:r w:rsidRPr="000E4A2F">
        <w:rPr>
          <w:rStyle w:val="libAlaemChar"/>
          <w:rtl/>
        </w:rPr>
        <w:t>(</w:t>
      </w:r>
      <w:r w:rsidRPr="00500BFE">
        <w:rPr>
          <w:rStyle w:val="libAieChar"/>
          <w:rtl/>
        </w:rPr>
        <w:t>يَسْتَخْفُونَ مِنَ النَّاسِ وَلا يَسْتَخْفُونَ مِنَ اللهِ</w:t>
      </w:r>
      <w:r w:rsidRPr="000E4A2F">
        <w:rPr>
          <w:rStyle w:val="libAlaemChar"/>
          <w:rtl/>
        </w:rPr>
        <w:t>)</w:t>
      </w:r>
      <w:r>
        <w:rPr>
          <w:rtl/>
        </w:rPr>
        <w:t xml:space="preserve"> إلى </w:t>
      </w:r>
      <w:r w:rsidRPr="00A569E2">
        <w:rPr>
          <w:rtl/>
        </w:rPr>
        <w:t>قوله «وكيلا» فأقبلت رهط بشير فقالوا يا بشير استغفر الله وتب</w:t>
      </w:r>
      <w:r>
        <w:rPr>
          <w:rtl/>
        </w:rPr>
        <w:t xml:space="preserve"> إليه </w:t>
      </w:r>
      <w:r w:rsidRPr="00A569E2">
        <w:rPr>
          <w:rtl/>
        </w:rPr>
        <w:t>من الذنوب</w:t>
      </w:r>
      <w:r>
        <w:rPr>
          <w:rtl/>
        </w:rPr>
        <w:t xml:space="preserve">، </w:t>
      </w:r>
      <w:r w:rsidRPr="00A569E2">
        <w:rPr>
          <w:rtl/>
        </w:rPr>
        <w:t>فقال والذي احلف به ما سرقها الا لبيد</w:t>
      </w:r>
      <w:r>
        <w:rPr>
          <w:rtl/>
        </w:rPr>
        <w:t xml:space="preserve">، </w:t>
      </w:r>
      <w:r w:rsidRPr="00A569E2">
        <w:rPr>
          <w:rtl/>
        </w:rPr>
        <w:t>فنزلت</w:t>
      </w:r>
      <w:r>
        <w:rPr>
          <w:rtl/>
        </w:rPr>
        <w:t xml:space="preserve">: </w:t>
      </w:r>
      <w:r w:rsidRPr="000E4A2F">
        <w:rPr>
          <w:rStyle w:val="libAlaemChar"/>
          <w:rtl/>
        </w:rPr>
        <w:t>(</w:t>
      </w:r>
      <w:r w:rsidRPr="00500BFE">
        <w:rPr>
          <w:rStyle w:val="libAieChar"/>
          <w:rtl/>
        </w:rPr>
        <w:t>وَمَنْ يَكْسِبْ خَطِيئَةً أَوْ إِثْماً ثُمَّ يَرْمِ بِهِ بَرِيئاً فَقَدِ احْتَمَلَ بُهْتاناً وَإِثْماً مُبِيناً</w:t>
      </w:r>
      <w:r w:rsidRPr="000E4A2F">
        <w:rPr>
          <w:rStyle w:val="libAlaemChar"/>
          <w:rtl/>
        </w:rPr>
        <w:t>)</w:t>
      </w:r>
      <w:r w:rsidRPr="00A569E2">
        <w:rPr>
          <w:rtl/>
        </w:rPr>
        <w:t xml:space="preserve"> ثم ان بشيرا كفر ولحق بمكة وأنزل الله في النفر الذين أعذروا بشيرا وأتوا النبي </w:t>
      </w:r>
      <w:r w:rsidRPr="000E4A2F">
        <w:rPr>
          <w:rStyle w:val="libAlaemChar"/>
          <w:rtl/>
        </w:rPr>
        <w:t>صلى‌الله‌عليه‌وآله</w:t>
      </w:r>
      <w:r w:rsidRPr="00A569E2">
        <w:rPr>
          <w:rtl/>
        </w:rPr>
        <w:t xml:space="preserve"> ليعذروه</w:t>
      </w:r>
      <w:r>
        <w:rPr>
          <w:rtl/>
        </w:rPr>
        <w:t xml:space="preserve">: </w:t>
      </w:r>
      <w:r w:rsidRPr="000E4A2F">
        <w:rPr>
          <w:rStyle w:val="libAlaemChar"/>
          <w:rtl/>
        </w:rPr>
        <w:t>(</w:t>
      </w:r>
      <w:r w:rsidRPr="00500BFE">
        <w:rPr>
          <w:rStyle w:val="libAieChar"/>
          <w:rtl/>
        </w:rPr>
        <w:t>وَلَوْ لا فَضْلُ اللهِ عَلَيْكَ وَرَحْمَتُهُ لَهَمَّتْ طائِفَةٌ مِنْهُمْ أَنْ يُضِلُّوكَ وَما يُضِلُّونَ إِلَّا أَنْفُسَهُمْ وَما يَضُرُّونَكَ مِنْ شَيْءٍ وَأَنْزَلَ اللهُ عَلَيْكَ الْكِتابَ وَالْحِكْمَةَ وَعَلَّمَكَ ما لَمْ تَكُنْ تَعْلَمُ وَكانَ فَضْلُ اللهِ عَلَيْكَ عَظِيماً</w:t>
      </w:r>
      <w:r w:rsidRPr="000E4A2F">
        <w:rPr>
          <w:rStyle w:val="libAlaemChar"/>
          <w:rtl/>
        </w:rPr>
        <w:t>)</w:t>
      </w:r>
      <w:r w:rsidRPr="00A569E2">
        <w:rPr>
          <w:rtl/>
        </w:rPr>
        <w:t xml:space="preserve"> ونزلت في بشير وهو بمكة </w:t>
      </w:r>
      <w:r w:rsidRPr="000E4A2F">
        <w:rPr>
          <w:rStyle w:val="libAlaemChar"/>
          <w:rtl/>
        </w:rPr>
        <w:t>(</w:t>
      </w:r>
      <w:r w:rsidRPr="00500BFE">
        <w:rPr>
          <w:rStyle w:val="libAieChar"/>
          <w:rtl/>
        </w:rPr>
        <w:t>وَمَنْ يُشاقِقِ الرَّسُولَ مِنْ بَعْدِ ما تَبَيَّنَ لَهُ الْهُدى وَيَتَّبِعْ غَيْرَ سَبِيلِ الْمُؤْمِنِينَ نُوَلِّهِ ما تَوَلَّى وَنُصْلِهِ جَهَنَّمَ وَساءَتْ مَصِيراً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552</w:t>
      </w:r>
      <w:r>
        <w:rPr>
          <w:rtl/>
        </w:rPr>
        <w:t xml:space="preserve"> </w:t>
      </w:r>
      <w:r w:rsidRPr="00957CEF">
        <w:rPr>
          <w:rStyle w:val="libBold2Char"/>
          <w:rtl/>
        </w:rPr>
        <w:t xml:space="preserve">ـ في روضة الكافي </w:t>
      </w:r>
      <w:r w:rsidRPr="00A569E2">
        <w:rPr>
          <w:rtl/>
        </w:rPr>
        <w:t>محمد بن يحيى عن</w:t>
      </w:r>
      <w:r>
        <w:rPr>
          <w:rtl/>
        </w:rPr>
        <w:t xml:space="preserve"> أحمد </w:t>
      </w:r>
      <w:r w:rsidRPr="00A569E2">
        <w:rPr>
          <w:rtl/>
        </w:rPr>
        <w:t>بن محمد بن عيسى عن الحسين بن سعيد عن سليمان الجعفري قال</w:t>
      </w:r>
      <w:r>
        <w:rPr>
          <w:rtl/>
        </w:rPr>
        <w:t xml:space="preserve">: </w:t>
      </w:r>
      <w:r w:rsidRPr="00A569E2">
        <w:rPr>
          <w:rtl/>
        </w:rPr>
        <w:t xml:space="preserve">سمعت أبا الحسن </w:t>
      </w:r>
      <w:r w:rsidRPr="000E4A2F">
        <w:rPr>
          <w:rStyle w:val="libAlaemChar"/>
          <w:rtl/>
        </w:rPr>
        <w:t>عليه‌السلام</w:t>
      </w:r>
      <w:r w:rsidRPr="00A569E2">
        <w:rPr>
          <w:rtl/>
        </w:rPr>
        <w:t xml:space="preserve"> يقول في قول الله تبارك وتعالى</w:t>
      </w:r>
      <w:r>
        <w:rPr>
          <w:rtl/>
        </w:rPr>
        <w:t xml:space="preserve">: </w:t>
      </w:r>
      <w:r w:rsidRPr="000E4A2F">
        <w:rPr>
          <w:rStyle w:val="libAlaemChar"/>
          <w:rtl/>
        </w:rPr>
        <w:t>(</w:t>
      </w:r>
      <w:r w:rsidRPr="00500BFE">
        <w:rPr>
          <w:rStyle w:val="libAieChar"/>
          <w:rtl/>
        </w:rPr>
        <w:t>إِذْ يُبَيِّتُونَ ما لا يَرْضى مِنَ الْقَوْلِ</w:t>
      </w:r>
      <w:r w:rsidRPr="000E4A2F">
        <w:rPr>
          <w:rStyle w:val="libAlaemChar"/>
          <w:rtl/>
        </w:rPr>
        <w:t>)</w:t>
      </w:r>
      <w:r w:rsidRPr="00A569E2">
        <w:rPr>
          <w:rtl/>
        </w:rPr>
        <w:t xml:space="preserve"> قال</w:t>
      </w:r>
      <w:r>
        <w:rPr>
          <w:rtl/>
        </w:rPr>
        <w:t xml:space="preserve">: </w:t>
      </w:r>
      <w:r w:rsidRPr="00A569E2">
        <w:rPr>
          <w:rtl/>
        </w:rPr>
        <w:t>يعنى فلانا وفلانا وأبا عبيدة بن الجراح.</w:t>
      </w:r>
    </w:p>
    <w:p w:rsidR="001C7CB2" w:rsidRPr="00A569E2" w:rsidRDefault="001C7CB2" w:rsidP="007C645F">
      <w:pPr>
        <w:pStyle w:val="libNormal"/>
        <w:rPr>
          <w:rtl/>
        </w:rPr>
      </w:pPr>
      <w:r w:rsidRPr="00957CEF">
        <w:rPr>
          <w:rStyle w:val="libBold2Char"/>
          <w:rtl/>
        </w:rPr>
        <w:t>553</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حديث طويل عن أمير المؤمنين </w:t>
      </w:r>
      <w:r w:rsidRPr="000E4A2F">
        <w:rPr>
          <w:rStyle w:val="libAlaemChar"/>
          <w:rtl/>
        </w:rPr>
        <w:t>عليه‌السلام</w:t>
      </w:r>
      <w:r w:rsidRPr="00A569E2">
        <w:rPr>
          <w:rtl/>
        </w:rPr>
        <w:t xml:space="preserve"> وفيه يقول </w:t>
      </w:r>
      <w:r w:rsidRPr="000E4A2F">
        <w:rPr>
          <w:rStyle w:val="libAlaemChar"/>
          <w:rtl/>
        </w:rPr>
        <w:t>عليه‌السلام</w:t>
      </w:r>
      <w:r w:rsidRPr="00A569E2">
        <w:rPr>
          <w:rtl/>
        </w:rPr>
        <w:t xml:space="preserve"> وقد بين الله تعالى قصص المغيرين بقوله </w:t>
      </w:r>
      <w:r w:rsidRPr="000E4A2F">
        <w:rPr>
          <w:rStyle w:val="libAlaemChar"/>
          <w:rtl/>
        </w:rPr>
        <w:t>(</w:t>
      </w:r>
      <w:r w:rsidRPr="00500BFE">
        <w:rPr>
          <w:rStyle w:val="libAieChar"/>
          <w:rtl/>
        </w:rPr>
        <w:t>إِذْ يُبَيِّتُونَ ما لا يَرْضى مِنَ الْقَوْلِ</w:t>
      </w:r>
      <w:r w:rsidRPr="000E4A2F">
        <w:rPr>
          <w:rStyle w:val="libAlaemChar"/>
          <w:rtl/>
        </w:rPr>
        <w:t>)</w:t>
      </w:r>
      <w:r w:rsidRPr="00A569E2">
        <w:rPr>
          <w:rtl/>
        </w:rPr>
        <w:t xml:space="preserve"> بعد فقد الرسول مما يقيمون به أود </w:t>
      </w:r>
      <w:r w:rsidRPr="00200B9A">
        <w:rPr>
          <w:rStyle w:val="libFootnotenumChar"/>
          <w:rtl/>
        </w:rPr>
        <w:t>(1)</w:t>
      </w:r>
      <w:r w:rsidRPr="00A569E2">
        <w:rPr>
          <w:rtl/>
        </w:rPr>
        <w:t xml:space="preserve"> باطلهم حسب ما فعلته اليهود والنصارى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الأود الاعوجاج.</w:t>
      </w:r>
    </w:p>
    <w:p w:rsidR="001C7CB2" w:rsidRPr="00A569E2" w:rsidRDefault="001C7CB2" w:rsidP="007C645F">
      <w:pPr>
        <w:pStyle w:val="libNormal0"/>
        <w:rPr>
          <w:rtl/>
        </w:rPr>
      </w:pPr>
      <w:r>
        <w:rPr>
          <w:rtl/>
        </w:rPr>
        <w:br w:type="page"/>
      </w:r>
      <w:r w:rsidRPr="00A569E2">
        <w:rPr>
          <w:rtl/>
        </w:rPr>
        <w:t>بعد فقد موسى وعيسى من تغيير التوراة والإنجيل</w:t>
      </w:r>
      <w:r>
        <w:rPr>
          <w:rtl/>
        </w:rPr>
        <w:t xml:space="preserve">، </w:t>
      </w:r>
      <w:r w:rsidRPr="00A569E2">
        <w:rPr>
          <w:rtl/>
        </w:rPr>
        <w:t>وتحريف الكلم عن مواضعه.</w:t>
      </w:r>
    </w:p>
    <w:p w:rsidR="001C7CB2" w:rsidRPr="00A569E2" w:rsidRDefault="001C7CB2" w:rsidP="007C645F">
      <w:pPr>
        <w:pStyle w:val="libNormal"/>
        <w:rPr>
          <w:rtl/>
        </w:rPr>
      </w:pPr>
      <w:r w:rsidRPr="00957CEF">
        <w:rPr>
          <w:rStyle w:val="libBold2Char"/>
          <w:rtl/>
        </w:rPr>
        <w:t>554</w:t>
      </w:r>
      <w:r>
        <w:rPr>
          <w:rtl/>
        </w:rPr>
        <w:t xml:space="preserve"> </w:t>
      </w:r>
      <w:r w:rsidRPr="00957CEF">
        <w:rPr>
          <w:rStyle w:val="libBold2Char"/>
          <w:rtl/>
        </w:rPr>
        <w:t xml:space="preserve">ـ في تفسير العيّاشي </w:t>
      </w:r>
      <w:r w:rsidRPr="00A569E2">
        <w:rPr>
          <w:rtl/>
        </w:rPr>
        <w:t xml:space="preserve">عن عامر بن كثير السراج وكان داعية الحسين بن على </w:t>
      </w:r>
      <w:r w:rsidRPr="000E4A2F">
        <w:rPr>
          <w:rStyle w:val="libAlaemChar"/>
          <w:rtl/>
        </w:rPr>
        <w:t>عليه‌السلام</w:t>
      </w:r>
      <w:r w:rsidRPr="00A569E2">
        <w:rPr>
          <w:rtl/>
        </w:rPr>
        <w:t xml:space="preserve"> </w:t>
      </w:r>
      <w:r w:rsidRPr="00200B9A">
        <w:rPr>
          <w:rStyle w:val="libFootnotenumChar"/>
          <w:rtl/>
        </w:rPr>
        <w:t>(1)</w:t>
      </w:r>
      <w:r w:rsidRPr="00A569E2">
        <w:rPr>
          <w:rtl/>
        </w:rPr>
        <w:t xml:space="preserve"> عن عطاء الهمداني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إِذْ يُبَيِّتُونَ ما لا يَرْضى مِنَ الْقَوْلِ</w:t>
      </w:r>
      <w:r w:rsidRPr="000E4A2F">
        <w:rPr>
          <w:rStyle w:val="libAlaemChar"/>
          <w:rtl/>
        </w:rPr>
        <w:t>)</w:t>
      </w:r>
      <w:r w:rsidRPr="00A569E2">
        <w:rPr>
          <w:rtl/>
        </w:rPr>
        <w:t xml:space="preserve"> قال فلان وفلان</w:t>
      </w:r>
      <w:r>
        <w:rPr>
          <w:rtl/>
        </w:rPr>
        <w:t xml:space="preserve"> وأبو </w:t>
      </w:r>
      <w:r w:rsidRPr="00A569E2">
        <w:rPr>
          <w:rtl/>
        </w:rPr>
        <w:t>عبيدة بن جراح.</w:t>
      </w:r>
    </w:p>
    <w:p w:rsidR="001C7CB2" w:rsidRPr="00A569E2" w:rsidRDefault="001C7CB2" w:rsidP="007C645F">
      <w:pPr>
        <w:pStyle w:val="libNormal"/>
        <w:rPr>
          <w:rtl/>
        </w:rPr>
      </w:pPr>
      <w:r w:rsidRPr="00A569E2">
        <w:rPr>
          <w:rtl/>
        </w:rPr>
        <w:t>555</w:t>
      </w:r>
      <w:r>
        <w:rPr>
          <w:rtl/>
        </w:rPr>
        <w:t xml:space="preserve"> ـ </w:t>
      </w:r>
      <w:r w:rsidRPr="00A569E2">
        <w:rPr>
          <w:rtl/>
        </w:rPr>
        <w:t>وفي رواية عمر بن</w:t>
      </w:r>
      <w:r>
        <w:rPr>
          <w:rtl/>
        </w:rPr>
        <w:t xml:space="preserve"> أبو </w:t>
      </w:r>
      <w:r w:rsidRPr="00A569E2">
        <w:rPr>
          <w:rtl/>
        </w:rPr>
        <w:t xml:space="preserve">سعيد </w:t>
      </w:r>
      <w:r w:rsidRPr="00200B9A">
        <w:rPr>
          <w:rStyle w:val="libFootnotenumChar"/>
          <w:rtl/>
        </w:rPr>
        <w:t>(2)</w:t>
      </w:r>
      <w:r w:rsidRPr="00A569E2">
        <w:rPr>
          <w:rtl/>
        </w:rPr>
        <w:t xml:space="preserve"> عن</w:t>
      </w:r>
      <w:r>
        <w:rPr>
          <w:rtl/>
        </w:rPr>
        <w:t xml:space="preserve"> أبي </w:t>
      </w:r>
      <w:r w:rsidRPr="00A569E2">
        <w:rPr>
          <w:rtl/>
        </w:rPr>
        <w:t xml:space="preserve">الحسن </w:t>
      </w:r>
      <w:r w:rsidRPr="000E4A2F">
        <w:rPr>
          <w:rStyle w:val="libAlaemChar"/>
          <w:rtl/>
        </w:rPr>
        <w:t>عليه‌السلام</w:t>
      </w:r>
      <w:r w:rsidRPr="00A569E2">
        <w:rPr>
          <w:rtl/>
        </w:rPr>
        <w:t xml:space="preserve"> قال هما</w:t>
      </w:r>
      <w:r>
        <w:rPr>
          <w:rtl/>
        </w:rPr>
        <w:t xml:space="preserve"> وأبو </w:t>
      </w:r>
      <w:r w:rsidRPr="00A569E2">
        <w:rPr>
          <w:rtl/>
        </w:rPr>
        <w:t>عبيدة بن الجراح</w:t>
      </w:r>
      <w:r>
        <w:rPr>
          <w:rFonts w:hint="cs"/>
          <w:rtl/>
        </w:rPr>
        <w:t xml:space="preserve"> </w:t>
      </w:r>
      <w:r>
        <w:rPr>
          <w:rtl/>
        </w:rPr>
        <w:t>و</w:t>
      </w:r>
      <w:r w:rsidRPr="00A569E2">
        <w:rPr>
          <w:rtl/>
        </w:rPr>
        <w:t>في رواية عمر بن صالح قال</w:t>
      </w:r>
      <w:r>
        <w:rPr>
          <w:rtl/>
        </w:rPr>
        <w:t xml:space="preserve">: </w:t>
      </w:r>
      <w:r w:rsidRPr="00A569E2">
        <w:rPr>
          <w:rtl/>
        </w:rPr>
        <w:t>الاول والثاني</w:t>
      </w:r>
      <w:r>
        <w:rPr>
          <w:rtl/>
        </w:rPr>
        <w:t xml:space="preserve"> وأبو </w:t>
      </w:r>
      <w:r w:rsidRPr="00A569E2">
        <w:rPr>
          <w:rtl/>
        </w:rPr>
        <w:t>عبيدة بن الجراح.</w:t>
      </w:r>
    </w:p>
    <w:p w:rsidR="001C7CB2" w:rsidRPr="00A569E2" w:rsidRDefault="001C7CB2" w:rsidP="007C645F">
      <w:pPr>
        <w:pStyle w:val="libNormal"/>
        <w:rPr>
          <w:rtl/>
        </w:rPr>
      </w:pPr>
      <w:r w:rsidRPr="00A569E2">
        <w:rPr>
          <w:rtl/>
        </w:rPr>
        <w:t>556</w:t>
      </w:r>
      <w:r>
        <w:rPr>
          <w:rtl/>
        </w:rPr>
        <w:t xml:space="preserve"> ـ </w:t>
      </w:r>
      <w:r w:rsidRPr="00A569E2">
        <w:rPr>
          <w:rtl/>
        </w:rPr>
        <w:t>عن عبد الله بن حماد الأنصاري عن عبد الله بن سنان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sidRPr="00A569E2">
        <w:rPr>
          <w:rtl/>
        </w:rPr>
        <w:t xml:space="preserve"> الغيبة ان تقول في أخيك ما هو فيه مما قد ستره الله عليه</w:t>
      </w:r>
      <w:r>
        <w:rPr>
          <w:rtl/>
        </w:rPr>
        <w:t xml:space="preserve">، </w:t>
      </w:r>
      <w:r w:rsidRPr="00A569E2">
        <w:rPr>
          <w:rtl/>
        </w:rPr>
        <w:t xml:space="preserve">فاما إذا قلت ما ليس فيه فذلك قول الله </w:t>
      </w:r>
      <w:r w:rsidRPr="000E4A2F">
        <w:rPr>
          <w:rStyle w:val="libAlaemChar"/>
          <w:rtl/>
        </w:rPr>
        <w:t>(</w:t>
      </w:r>
      <w:r w:rsidRPr="00500BFE">
        <w:rPr>
          <w:rStyle w:val="libAieChar"/>
          <w:rtl/>
        </w:rPr>
        <w:t>فَقَدِ احْتَمَلَ بُهْتاناً وَإِثْماً مُبِيناً</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557</w:t>
      </w:r>
      <w:r>
        <w:rPr>
          <w:rtl/>
          <w:lang w:bidi="fa-IR"/>
        </w:rPr>
        <w:t xml:space="preserve"> </w:t>
      </w:r>
      <w:r w:rsidRPr="00957CEF">
        <w:rPr>
          <w:rStyle w:val="libBold2Char"/>
          <w:rtl/>
        </w:rPr>
        <w:t xml:space="preserve">ـ في نهج البلاغة </w:t>
      </w:r>
      <w:r w:rsidRPr="00A569E2">
        <w:rPr>
          <w:rtl/>
          <w:lang w:bidi="fa-IR"/>
        </w:rPr>
        <w:t xml:space="preserve">قال </w:t>
      </w:r>
      <w:r w:rsidRPr="000E4A2F">
        <w:rPr>
          <w:rStyle w:val="libAlaemChar"/>
          <w:rtl/>
        </w:rPr>
        <w:t>عليه‌السلام</w:t>
      </w:r>
      <w:r>
        <w:rPr>
          <w:rtl/>
          <w:lang w:bidi="fa-IR"/>
        </w:rPr>
        <w:t xml:space="preserve">: </w:t>
      </w:r>
      <w:r w:rsidRPr="00A569E2">
        <w:rPr>
          <w:rtl/>
          <w:lang w:bidi="fa-IR"/>
        </w:rPr>
        <w:t>من اعطى الاستغفار لم يحرم المغفرة</w:t>
      </w:r>
      <w:r>
        <w:rPr>
          <w:rtl/>
          <w:lang w:bidi="fa-IR"/>
        </w:rPr>
        <w:t xml:space="preserve">، </w:t>
      </w:r>
      <w:r w:rsidRPr="00A569E2">
        <w:rPr>
          <w:rtl/>
          <w:lang w:bidi="fa-IR"/>
        </w:rPr>
        <w:t xml:space="preserve">قال في الاستغفار </w:t>
      </w:r>
      <w:r w:rsidRPr="000E4A2F">
        <w:rPr>
          <w:rStyle w:val="libAlaemChar"/>
          <w:rtl/>
        </w:rPr>
        <w:t>(</w:t>
      </w:r>
      <w:r w:rsidRPr="00500BFE">
        <w:rPr>
          <w:rStyle w:val="libAieChar"/>
          <w:rtl/>
        </w:rPr>
        <w:t>وَمَنْ يَعْمَلْ سُوءاً أَوْ يَظْلِمْ نَفْسَهُ ثُمَّ يَسْتَغْفِرِ اللهَ يَجِدِ اللهَ غَفُوراً رَحِيماً</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558</w:t>
      </w:r>
      <w:r>
        <w:rPr>
          <w:rtl/>
          <w:lang w:bidi="fa-IR"/>
        </w:rPr>
        <w:t xml:space="preserve"> </w:t>
      </w:r>
      <w:r w:rsidRPr="00957CEF">
        <w:rPr>
          <w:rStyle w:val="libBold2Char"/>
          <w:rtl/>
        </w:rPr>
        <w:t xml:space="preserve">ـ في الكافي علي بن إبراهيم </w:t>
      </w:r>
      <w:r w:rsidRPr="00A569E2">
        <w:rPr>
          <w:rtl/>
          <w:lang w:bidi="fa-IR"/>
        </w:rPr>
        <w:t>عن أبيه عن ابن</w:t>
      </w:r>
      <w:r>
        <w:rPr>
          <w:rtl/>
          <w:lang w:bidi="fa-IR"/>
        </w:rPr>
        <w:t xml:space="preserve"> أبي </w:t>
      </w:r>
      <w:r w:rsidRPr="00A569E2">
        <w:rPr>
          <w:rtl/>
          <w:lang w:bidi="fa-IR"/>
        </w:rPr>
        <w:t>عمير عن إبراهيم بن عبد الحميد عن</w:t>
      </w:r>
      <w:r>
        <w:rPr>
          <w:rtl/>
          <w:lang w:bidi="fa-IR"/>
        </w:rPr>
        <w:t xml:space="preserve"> أبي عبد الله </w:t>
      </w:r>
      <w:r w:rsidRPr="000E4A2F">
        <w:rPr>
          <w:rStyle w:val="libAlaemChar"/>
          <w:rtl/>
        </w:rPr>
        <w:t>عليه‌السلام</w:t>
      </w:r>
      <w:r w:rsidRPr="00A569E2">
        <w:rPr>
          <w:rtl/>
          <w:lang w:bidi="fa-IR"/>
        </w:rPr>
        <w:t xml:space="preserve"> في قوله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لا خَيْرَ فِي كَثِيرٍ مِنْ نَجْواهُمْ إِلَّا مَنْ أَمَرَ بِصَدَقَةٍ أَوْ مَعْرُوفٍ</w:t>
      </w:r>
      <w:r w:rsidRPr="000E4A2F">
        <w:rPr>
          <w:rStyle w:val="libAlaemChar"/>
          <w:rtl/>
        </w:rPr>
        <w:t>)</w:t>
      </w:r>
      <w:r w:rsidRPr="00A569E2">
        <w:rPr>
          <w:rtl/>
          <w:lang w:bidi="fa-IR"/>
        </w:rPr>
        <w:t xml:space="preserve"> قال</w:t>
      </w:r>
      <w:r>
        <w:rPr>
          <w:rtl/>
          <w:lang w:bidi="fa-IR"/>
        </w:rPr>
        <w:t xml:space="preserve">: </w:t>
      </w:r>
      <w:r w:rsidRPr="00A569E2">
        <w:rPr>
          <w:rtl/>
          <w:lang w:bidi="fa-IR"/>
        </w:rPr>
        <w:t>يعنى بالمعروف القرض.</w:t>
      </w:r>
    </w:p>
    <w:p w:rsidR="001C7CB2" w:rsidRPr="00A569E2" w:rsidRDefault="001C7CB2" w:rsidP="007C645F">
      <w:pPr>
        <w:pStyle w:val="libNormal"/>
        <w:rPr>
          <w:rtl/>
        </w:rPr>
      </w:pPr>
      <w:r w:rsidRPr="00A569E2">
        <w:rPr>
          <w:rtl/>
        </w:rPr>
        <w:t>559</w:t>
      </w:r>
      <w:r>
        <w:rPr>
          <w:rtl/>
        </w:rPr>
        <w:t xml:space="preserve"> ـ علي بن إبراهيم </w:t>
      </w:r>
      <w:r w:rsidRPr="00A569E2">
        <w:rPr>
          <w:rtl/>
        </w:rPr>
        <w:t>عن أبيه عن محمد بن عيسى عن يونس وعدة من أصحابنا عن</w:t>
      </w:r>
      <w:r>
        <w:rPr>
          <w:rtl/>
        </w:rPr>
        <w:t xml:space="preserve"> أحمد </w:t>
      </w:r>
      <w:r w:rsidRPr="00A569E2">
        <w:rPr>
          <w:rtl/>
        </w:rPr>
        <w:t>بن</w:t>
      </w:r>
      <w:r>
        <w:rPr>
          <w:rtl/>
        </w:rPr>
        <w:t xml:space="preserve"> أبي عبد الله </w:t>
      </w:r>
      <w:r w:rsidRPr="00A569E2">
        <w:rPr>
          <w:rtl/>
        </w:rPr>
        <w:t>عن أبيه جميعا عن يونس عن عبد الله بن سنان وابن مسكان عن</w:t>
      </w:r>
      <w:r>
        <w:rPr>
          <w:rtl/>
        </w:rPr>
        <w:t xml:space="preserve"> أبي </w:t>
      </w:r>
      <w:r w:rsidRPr="00A569E2">
        <w:rPr>
          <w:rtl/>
        </w:rPr>
        <w:t>الجارود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xml:space="preserve"> إذا حدثتكم بشيء فاسئلونى عن كتاب الله</w:t>
      </w:r>
      <w:r>
        <w:rPr>
          <w:rtl/>
        </w:rPr>
        <w:t xml:space="preserve">، </w:t>
      </w:r>
      <w:r w:rsidRPr="00A569E2">
        <w:rPr>
          <w:rtl/>
        </w:rPr>
        <w:t>ثم قال في حديثه</w:t>
      </w:r>
      <w:r>
        <w:rPr>
          <w:rtl/>
        </w:rPr>
        <w:t xml:space="preserve">: </w:t>
      </w:r>
      <w:r w:rsidRPr="00A569E2">
        <w:rPr>
          <w:rtl/>
        </w:rPr>
        <w:t>ان الله نهى عن القيل والقال وفساد المال وكثرة السؤال</w:t>
      </w:r>
      <w:r>
        <w:rPr>
          <w:rtl/>
        </w:rPr>
        <w:t xml:space="preserve">، </w:t>
      </w:r>
      <w:r w:rsidRPr="00A569E2">
        <w:rPr>
          <w:rtl/>
        </w:rPr>
        <w:t>فقالوا</w:t>
      </w:r>
      <w:r>
        <w:rPr>
          <w:rtl/>
        </w:rPr>
        <w:t xml:space="preserve">: </w:t>
      </w:r>
      <w:r w:rsidRPr="00A569E2">
        <w:rPr>
          <w:rtl/>
        </w:rPr>
        <w:t>يا ابن رسول الله واين هذا من كتاب الله</w:t>
      </w:r>
      <w:r>
        <w:rPr>
          <w:rtl/>
        </w:rPr>
        <w:t xml:space="preserve">؟ قال: إنَّ </w:t>
      </w:r>
      <w:r w:rsidRPr="00A569E2">
        <w:rPr>
          <w:rtl/>
        </w:rPr>
        <w:t xml:space="preserve">الله </w:t>
      </w:r>
      <w:r w:rsidRPr="000E4A2F">
        <w:rPr>
          <w:rStyle w:val="libAlaemChar"/>
          <w:rtl/>
        </w:rPr>
        <w:t>عزوجل</w:t>
      </w:r>
      <w:r w:rsidRPr="00A569E2">
        <w:rPr>
          <w:rtl/>
        </w:rPr>
        <w:t xml:space="preserve"> يقول في كتابه</w:t>
      </w:r>
      <w:r>
        <w:rPr>
          <w:rtl/>
        </w:rPr>
        <w:t xml:space="preserve">: </w:t>
      </w:r>
      <w:r w:rsidRPr="000E4A2F">
        <w:rPr>
          <w:rStyle w:val="libAlaemChar"/>
          <w:rtl/>
        </w:rPr>
        <w:t>(</w:t>
      </w:r>
      <w:r w:rsidRPr="00500BFE">
        <w:rPr>
          <w:rStyle w:val="libAieChar"/>
          <w:rtl/>
        </w:rPr>
        <w:t>لا خَيْرَ فِي كَثِيرٍ مِنْ نَجْواهُمْ</w:t>
      </w:r>
      <w:r w:rsidRPr="000E4A2F">
        <w:rPr>
          <w:rStyle w:val="libAlaemChar"/>
          <w:rtl/>
        </w:rPr>
        <w:t>)</w:t>
      </w:r>
      <w:r w:rsidRPr="00A569E2">
        <w:rPr>
          <w:rtl/>
        </w:rPr>
        <w:t xml:space="preserve"> الاية وقال</w:t>
      </w:r>
      <w:r>
        <w:rPr>
          <w:rtl/>
        </w:rPr>
        <w:t xml:space="preserve">: </w:t>
      </w:r>
      <w:r w:rsidRPr="000E4A2F">
        <w:rPr>
          <w:rStyle w:val="libAlaemChar"/>
          <w:rtl/>
        </w:rPr>
        <w:t>(</w:t>
      </w:r>
      <w:r w:rsidRPr="00500BFE">
        <w:rPr>
          <w:rStyle w:val="libAieChar"/>
          <w:rtl/>
        </w:rPr>
        <w:t>وَلا تُؤْتُوا السُّفَهاءَ أَمْوالَكُمُ الَّتِي جَعَلَ اللهُ لَكُمْ قِياماً</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لا تَسْئَلُوا عَنْ أَشْياءَ إِنْ تُبْدَ لَكُمْ تَسُؤْكُمْ</w:t>
      </w:r>
      <w:r w:rsidRPr="000E4A2F">
        <w:rPr>
          <w:rStyle w:val="libAlaemChar"/>
          <w:rtl/>
        </w:rPr>
        <w:t>)</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وفي المصدر هكذا</w:t>
      </w:r>
      <w:r>
        <w:rPr>
          <w:rtl/>
        </w:rPr>
        <w:t xml:space="preserve">: </w:t>
      </w:r>
      <w:r w:rsidRPr="00A569E2">
        <w:rPr>
          <w:rtl/>
        </w:rPr>
        <w:t>«عن عامر بن كثير السراج وكان داعية الحسين صاحب الفخ بن على</w:t>
      </w:r>
      <w:r>
        <w:rPr>
          <w:rtl/>
        </w:rPr>
        <w:t xml:space="preserve"> ..</w:t>
      </w:r>
      <w:r w:rsidRPr="00A569E2">
        <w:rPr>
          <w:rtl/>
        </w:rPr>
        <w:t>.» ولعله الصحيح راجع تنقيح المقال.</w:t>
      </w:r>
    </w:p>
    <w:p w:rsidR="001C7CB2" w:rsidRPr="00A569E2" w:rsidRDefault="001C7CB2" w:rsidP="00B4288D">
      <w:pPr>
        <w:pStyle w:val="libFootnote0"/>
        <w:rPr>
          <w:rtl/>
          <w:lang w:bidi="fa-IR"/>
        </w:rPr>
      </w:pPr>
      <w:r>
        <w:rPr>
          <w:rtl/>
        </w:rPr>
        <w:t>(</w:t>
      </w:r>
      <w:r w:rsidRPr="00A569E2">
        <w:rPr>
          <w:rtl/>
        </w:rPr>
        <w:t>2) وفي المصدر «عمر بن سعيد»</w:t>
      </w:r>
      <w:r>
        <w:rPr>
          <w:rtl/>
        </w:rPr>
        <w:t>.</w:t>
      </w:r>
    </w:p>
    <w:p w:rsidR="001C7CB2" w:rsidRPr="00A569E2" w:rsidRDefault="001C7CB2" w:rsidP="007C645F">
      <w:pPr>
        <w:pStyle w:val="libNormal"/>
        <w:rPr>
          <w:rtl/>
        </w:rPr>
      </w:pPr>
      <w:r>
        <w:rPr>
          <w:rtl/>
        </w:rPr>
        <w:br w:type="page"/>
      </w:r>
      <w:r w:rsidRPr="00957CEF">
        <w:rPr>
          <w:rStyle w:val="libBold2Char"/>
          <w:rtl/>
        </w:rPr>
        <w:t>560</w:t>
      </w:r>
      <w:r>
        <w:rPr>
          <w:rtl/>
        </w:rPr>
        <w:t xml:space="preserve"> </w:t>
      </w:r>
      <w:r w:rsidRPr="00957CEF">
        <w:rPr>
          <w:rStyle w:val="libBold2Char"/>
          <w:rtl/>
        </w:rPr>
        <w:t xml:space="preserve">ـ في تفسير علي بن إبراهيم حدّثني أبي </w:t>
      </w:r>
      <w:r w:rsidRPr="00A569E2">
        <w:rPr>
          <w:rtl/>
        </w:rPr>
        <w:t>عن ابن</w:t>
      </w:r>
      <w:r>
        <w:rPr>
          <w:rtl/>
        </w:rPr>
        <w:t xml:space="preserve"> أبي </w:t>
      </w:r>
      <w:r w:rsidRPr="00A569E2">
        <w:rPr>
          <w:rtl/>
        </w:rPr>
        <w:t>عمير عن حماد عن</w:t>
      </w:r>
      <w:r>
        <w:rPr>
          <w:rtl/>
        </w:rPr>
        <w:t xml:space="preserve"> أبي عبد الله </w:t>
      </w:r>
      <w:r w:rsidRPr="000E4A2F">
        <w:rPr>
          <w:rStyle w:val="libAlaemChar"/>
          <w:rtl/>
        </w:rPr>
        <w:t>عليه‌السلام</w:t>
      </w:r>
      <w:r>
        <w:rPr>
          <w:rtl/>
        </w:rPr>
        <w:t xml:space="preserve"> قال: إنَّ </w:t>
      </w:r>
      <w:r w:rsidRPr="00A569E2">
        <w:rPr>
          <w:rtl/>
        </w:rPr>
        <w:t>الله فرض التمحل في القرآن</w:t>
      </w:r>
      <w:r>
        <w:rPr>
          <w:rtl/>
        </w:rPr>
        <w:t xml:space="preserve">، </w:t>
      </w:r>
      <w:r w:rsidRPr="00A569E2">
        <w:rPr>
          <w:rtl/>
        </w:rPr>
        <w:t>قلت</w:t>
      </w:r>
      <w:r>
        <w:rPr>
          <w:rtl/>
        </w:rPr>
        <w:t xml:space="preserve">: </w:t>
      </w:r>
      <w:r w:rsidRPr="00A569E2">
        <w:rPr>
          <w:rtl/>
        </w:rPr>
        <w:t>وما التمحل جعلت فداك</w:t>
      </w:r>
      <w:r>
        <w:rPr>
          <w:rtl/>
        </w:rPr>
        <w:t>؟</w:t>
      </w:r>
    </w:p>
    <w:p w:rsidR="001C7CB2" w:rsidRPr="00A569E2" w:rsidRDefault="001C7CB2" w:rsidP="007C645F">
      <w:pPr>
        <w:pStyle w:val="libNormal"/>
        <w:rPr>
          <w:rtl/>
        </w:rPr>
      </w:pPr>
      <w:r w:rsidRPr="00A569E2">
        <w:rPr>
          <w:rtl/>
        </w:rPr>
        <w:t>قال</w:t>
      </w:r>
      <w:r>
        <w:rPr>
          <w:rtl/>
        </w:rPr>
        <w:t xml:space="preserve">: </w:t>
      </w:r>
      <w:r w:rsidRPr="00A569E2">
        <w:rPr>
          <w:rtl/>
        </w:rPr>
        <w:t>ان يكون وجهك أعرض من وجه أخيك فتتمحل له</w:t>
      </w:r>
      <w:r>
        <w:rPr>
          <w:rtl/>
        </w:rPr>
        <w:t xml:space="preserve">، </w:t>
      </w:r>
      <w:r w:rsidRPr="00A569E2">
        <w:rPr>
          <w:rtl/>
        </w:rPr>
        <w:t>وهو قوله</w:t>
      </w:r>
      <w:r>
        <w:rPr>
          <w:rtl/>
        </w:rPr>
        <w:t xml:space="preserve">: </w:t>
      </w:r>
      <w:r w:rsidRPr="000E4A2F">
        <w:rPr>
          <w:rStyle w:val="libAlaemChar"/>
          <w:rtl/>
        </w:rPr>
        <w:t>(</w:t>
      </w:r>
      <w:r w:rsidRPr="00500BFE">
        <w:rPr>
          <w:rStyle w:val="libAieChar"/>
          <w:rtl/>
        </w:rPr>
        <w:t>لا خَيْرَ فِي كَثِيرٍ مِنْ نَجْواهُمْ</w:t>
      </w:r>
      <w:r w:rsidRPr="000E4A2F">
        <w:rPr>
          <w:rStyle w:val="libAlaemChar"/>
          <w:rtl/>
        </w:rPr>
        <w:t>)</w:t>
      </w:r>
      <w:r>
        <w:rPr>
          <w:rtl/>
        </w:rPr>
        <w:t>.</w:t>
      </w:r>
    </w:p>
    <w:p w:rsidR="001C7CB2" w:rsidRPr="00A569E2" w:rsidRDefault="001C7CB2" w:rsidP="007C645F">
      <w:pPr>
        <w:pStyle w:val="libNormal"/>
        <w:rPr>
          <w:rtl/>
        </w:rPr>
      </w:pPr>
      <w:r w:rsidRPr="00A569E2">
        <w:rPr>
          <w:rtl/>
        </w:rPr>
        <w:t>561</w:t>
      </w:r>
      <w:r>
        <w:rPr>
          <w:rtl/>
        </w:rPr>
        <w:t xml:space="preserve"> ـ </w:t>
      </w:r>
      <w:r w:rsidRPr="00A569E2">
        <w:rPr>
          <w:rtl/>
        </w:rPr>
        <w:t>وحدثني</w:t>
      </w:r>
      <w:r>
        <w:rPr>
          <w:rtl/>
        </w:rPr>
        <w:t xml:space="preserve"> أبي </w:t>
      </w:r>
      <w:r w:rsidRPr="00A569E2">
        <w:rPr>
          <w:rtl/>
        </w:rPr>
        <w:t>عن بعض رجاله رفعه</w:t>
      </w:r>
      <w:r>
        <w:rPr>
          <w:rtl/>
        </w:rPr>
        <w:t xml:space="preserve"> إلى </w:t>
      </w:r>
      <w:r w:rsidRPr="00A569E2">
        <w:rPr>
          <w:rtl/>
        </w:rPr>
        <w:t>أمير المؤمنين صلوات الله عليه</w:t>
      </w:r>
      <w:r>
        <w:rPr>
          <w:rtl/>
        </w:rPr>
        <w:t xml:space="preserve"> قال: إنَّ </w:t>
      </w:r>
      <w:r w:rsidRPr="00A569E2">
        <w:rPr>
          <w:rtl/>
        </w:rPr>
        <w:t>الله فرض عليكم زكوة جاهلكم كما فرض عليكم زكوة ما ملكت أيديكم.</w:t>
      </w:r>
    </w:p>
    <w:p w:rsidR="001C7CB2" w:rsidRPr="00A569E2" w:rsidRDefault="001C7CB2" w:rsidP="007C645F">
      <w:pPr>
        <w:pStyle w:val="libNormal"/>
        <w:rPr>
          <w:rtl/>
        </w:rPr>
      </w:pPr>
      <w:r w:rsidRPr="00957CEF">
        <w:rPr>
          <w:rStyle w:val="libBold2Char"/>
          <w:rtl/>
        </w:rPr>
        <w:t>562</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بن عيسى عن</w:t>
      </w:r>
      <w:r>
        <w:rPr>
          <w:rtl/>
        </w:rPr>
        <w:t xml:space="preserve"> أبي </w:t>
      </w:r>
      <w:r w:rsidRPr="00A569E2">
        <w:rPr>
          <w:rtl/>
        </w:rPr>
        <w:t>يحيى الواسطي عن بعض أصحابنا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الكلام ثلثة صدق وكذب وإصلاح بين الناس. قال. قلت له جعلت فداك</w:t>
      </w:r>
      <w:r>
        <w:rPr>
          <w:rtl/>
        </w:rPr>
        <w:t xml:space="preserve">، </w:t>
      </w:r>
      <w:r w:rsidRPr="00A569E2">
        <w:rPr>
          <w:rtl/>
        </w:rPr>
        <w:t>ما الإصلاح بين الناس</w:t>
      </w:r>
      <w:r>
        <w:rPr>
          <w:rtl/>
        </w:rPr>
        <w:t>؟</w:t>
      </w:r>
      <w:r w:rsidRPr="00A569E2">
        <w:rPr>
          <w:rtl/>
        </w:rPr>
        <w:t xml:space="preserve"> قال تسمع من الرجل كلاما يبلغه فتخبث نفسه </w:t>
      </w:r>
      <w:r>
        <w:rPr>
          <w:rtl/>
        </w:rPr>
        <w:t>[</w:t>
      </w:r>
      <w:r w:rsidRPr="00A569E2">
        <w:rPr>
          <w:rtl/>
        </w:rPr>
        <w:t>فتلقاه</w:t>
      </w:r>
      <w:r>
        <w:rPr>
          <w:rtl/>
        </w:rPr>
        <w:t>]</w:t>
      </w:r>
      <w:r w:rsidRPr="00A569E2">
        <w:rPr>
          <w:rtl/>
        </w:rPr>
        <w:t xml:space="preserve"> فتقول</w:t>
      </w:r>
      <w:r>
        <w:rPr>
          <w:rtl/>
        </w:rPr>
        <w:t xml:space="preserve">، </w:t>
      </w:r>
      <w:r w:rsidRPr="00A569E2">
        <w:rPr>
          <w:rtl/>
        </w:rPr>
        <w:t>سمعت من فلان قال فيك من الخير كذا وكذا خلاف ما سمعت منه.</w:t>
      </w:r>
    </w:p>
    <w:p w:rsidR="001C7CB2" w:rsidRPr="00A569E2" w:rsidRDefault="001C7CB2" w:rsidP="007C645F">
      <w:pPr>
        <w:pStyle w:val="libNormal"/>
        <w:rPr>
          <w:rtl/>
        </w:rPr>
      </w:pPr>
      <w:r w:rsidRPr="00957CEF">
        <w:rPr>
          <w:rStyle w:val="libBold2Char"/>
          <w:rtl/>
        </w:rPr>
        <w:t>563</w:t>
      </w:r>
      <w:r>
        <w:rPr>
          <w:rtl/>
        </w:rPr>
        <w:t xml:space="preserve"> </w:t>
      </w:r>
      <w:r w:rsidRPr="00957CEF">
        <w:rPr>
          <w:rStyle w:val="libBold2Char"/>
          <w:rtl/>
        </w:rPr>
        <w:t xml:space="preserve">ـ في كتاب الخصال </w:t>
      </w:r>
      <w:r w:rsidRPr="00A569E2">
        <w:rPr>
          <w:rtl/>
        </w:rPr>
        <w:t xml:space="preserve">عن جعفر بن محمد عن أبيه عن آبائه عن على </w:t>
      </w:r>
      <w:r w:rsidRPr="000E4A2F">
        <w:rPr>
          <w:rStyle w:val="libAlaemChar"/>
          <w:rtl/>
        </w:rPr>
        <w:t>عليه‌السلام</w:t>
      </w:r>
      <w:r w:rsidRPr="00A569E2">
        <w:rPr>
          <w:rtl/>
        </w:rPr>
        <w:t xml:space="preserve"> قال قال رسول الله </w:t>
      </w:r>
      <w:r w:rsidRPr="000E4A2F">
        <w:rPr>
          <w:rStyle w:val="libAlaemChar"/>
          <w:rtl/>
        </w:rPr>
        <w:t>صلى‌الله‌عليه‌وآله‌وسلم</w:t>
      </w:r>
      <w:r w:rsidRPr="00A569E2">
        <w:rPr>
          <w:rtl/>
        </w:rPr>
        <w:t xml:space="preserve"> ثلثة يحسن فيهن الكذب</w:t>
      </w:r>
      <w:r>
        <w:rPr>
          <w:rtl/>
        </w:rPr>
        <w:t xml:space="preserve">: </w:t>
      </w:r>
      <w:r w:rsidRPr="00A569E2">
        <w:rPr>
          <w:rtl/>
        </w:rPr>
        <w:t>المكيدة في الحرب</w:t>
      </w:r>
      <w:r>
        <w:rPr>
          <w:rtl/>
        </w:rPr>
        <w:t xml:space="preserve">، </w:t>
      </w:r>
      <w:r w:rsidRPr="00A569E2">
        <w:rPr>
          <w:rtl/>
        </w:rPr>
        <w:t>وعدتك زوجتك والإصلاح بين الناس.</w:t>
      </w:r>
    </w:p>
    <w:p w:rsidR="001C7CB2" w:rsidRPr="00A569E2" w:rsidRDefault="001C7CB2" w:rsidP="007C645F">
      <w:pPr>
        <w:pStyle w:val="libNormal"/>
        <w:rPr>
          <w:rtl/>
        </w:rPr>
      </w:pPr>
      <w:r w:rsidRPr="00957CEF">
        <w:rPr>
          <w:rStyle w:val="libBold2Char"/>
          <w:rtl/>
        </w:rPr>
        <w:t>564</w:t>
      </w:r>
      <w:r>
        <w:rPr>
          <w:rtl/>
        </w:rPr>
        <w:t xml:space="preserve"> </w:t>
      </w:r>
      <w:r w:rsidRPr="00957CEF">
        <w:rPr>
          <w:rStyle w:val="libBold2Char"/>
          <w:rtl/>
        </w:rPr>
        <w:t xml:space="preserve">ـ في الكافي علي بن إبراهيم </w:t>
      </w:r>
      <w:r w:rsidRPr="00A569E2">
        <w:rPr>
          <w:rtl/>
        </w:rPr>
        <w:t>عن أبيه عن بعض أصحابه عن</w:t>
      </w:r>
      <w:r>
        <w:rPr>
          <w:rtl/>
        </w:rPr>
        <w:t xml:space="preserve"> أبي </w:t>
      </w:r>
      <w:r w:rsidRPr="00A569E2">
        <w:rPr>
          <w:rtl/>
        </w:rPr>
        <w:t>حمزة عن عقيل الخزاعي ان أمير المؤمنين صلوات الله عليه كان إذا حضر الحرب يوصى المسلمين بكلمات فيقول</w:t>
      </w:r>
      <w:r>
        <w:rPr>
          <w:rtl/>
        </w:rPr>
        <w:t xml:space="preserve">: </w:t>
      </w:r>
      <w:r w:rsidRPr="00A569E2">
        <w:rPr>
          <w:rtl/>
        </w:rPr>
        <w:t>تعاهدوا الصلوة</w:t>
      </w:r>
      <w:r>
        <w:rPr>
          <w:rtl/>
        </w:rPr>
        <w:t xml:space="preserve"> إلى أن </w:t>
      </w:r>
      <w:r w:rsidRPr="00A569E2">
        <w:rPr>
          <w:rtl/>
        </w:rPr>
        <w:t xml:space="preserve">قال </w:t>
      </w:r>
      <w:r w:rsidRPr="000E4A2F">
        <w:rPr>
          <w:rStyle w:val="libAlaemChar"/>
          <w:rtl/>
        </w:rPr>
        <w:t>عليه‌السلام</w:t>
      </w:r>
      <w:r>
        <w:rPr>
          <w:rtl/>
        </w:rPr>
        <w:t xml:space="preserve">: </w:t>
      </w:r>
      <w:r w:rsidRPr="00A569E2">
        <w:rPr>
          <w:rtl/>
        </w:rPr>
        <w:t xml:space="preserve">ويقول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وَيَتَّبِعْ غَيْرَ سَبِيلِ الْمُؤْمِنِينَ نُوَلِّهِ ما تَوَلَّى</w:t>
      </w:r>
      <w:r w:rsidRPr="000E4A2F">
        <w:rPr>
          <w:rStyle w:val="libAlaemChar"/>
          <w:rtl/>
        </w:rPr>
        <w:t>)</w:t>
      </w:r>
      <w:r w:rsidRPr="00A569E2">
        <w:rPr>
          <w:rtl/>
        </w:rPr>
        <w:t xml:space="preserve"> من الامانة </w:t>
      </w:r>
      <w:r w:rsidRPr="00200B9A">
        <w:rPr>
          <w:rStyle w:val="libFootnotenumChar"/>
          <w:rtl/>
        </w:rPr>
        <w:t>(1)</w:t>
      </w:r>
      <w:r w:rsidRPr="00A569E2">
        <w:rPr>
          <w:rtl/>
        </w:rPr>
        <w:t xml:space="preserve"> فقد خسر من ليس من أهلها وضل عمله عرضت على السموات المبنية والأرض المهاد والجبال المنصوبة فلا أطول ولا اعرض ولا أعلى ولا أعظم لو امتنعن من طول أو عرض أو عظم أو قوة أو عزة امتنعن ولكن أشفقن من العقوبة</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565</w:t>
      </w:r>
      <w:r>
        <w:rPr>
          <w:rtl/>
        </w:rPr>
        <w:t xml:space="preserve"> ـ </w:t>
      </w:r>
      <w:r w:rsidRPr="00A569E2">
        <w:rPr>
          <w:rtl/>
        </w:rPr>
        <w:t>قال مؤلف هذا الكتاب عفى عنه قوله</w:t>
      </w:r>
      <w:r>
        <w:rPr>
          <w:rtl/>
        </w:rPr>
        <w:t xml:space="preserve">: </w:t>
      </w:r>
      <w:r w:rsidRPr="000E4A2F">
        <w:rPr>
          <w:rStyle w:val="libAlaemChar"/>
          <w:rtl/>
        </w:rPr>
        <w:t>(</w:t>
      </w:r>
      <w:r w:rsidRPr="00500BFE">
        <w:rPr>
          <w:rStyle w:val="libAieChar"/>
          <w:rtl/>
        </w:rPr>
        <w:t>وَمَنْ يُشاقِقِ الرَّسُولَ</w:t>
      </w:r>
      <w:r w:rsidRPr="000E4A2F">
        <w:rPr>
          <w:rStyle w:val="libAlaemChar"/>
          <w:rtl/>
        </w:rPr>
        <w:t>)</w:t>
      </w:r>
      <w:r w:rsidRPr="00A569E2">
        <w:rPr>
          <w:rtl/>
        </w:rPr>
        <w:t xml:space="preserve"> الاية</w:t>
      </w:r>
    </w:p>
    <w:p w:rsidR="001C7CB2" w:rsidRPr="00A569E2" w:rsidRDefault="001C7CB2" w:rsidP="005A55D5">
      <w:pPr>
        <w:pStyle w:val="libLine"/>
        <w:rPr>
          <w:rtl/>
        </w:rPr>
      </w:pPr>
      <w:r w:rsidRPr="00A569E2">
        <w:rPr>
          <w:rtl/>
        </w:rPr>
        <w:t>__________________</w:t>
      </w:r>
    </w:p>
    <w:p w:rsidR="001C7CB2" w:rsidRPr="00D4466A" w:rsidRDefault="001C7CB2" w:rsidP="00B4288D">
      <w:pPr>
        <w:pStyle w:val="libFootnote0"/>
        <w:rPr>
          <w:rtl/>
        </w:rPr>
      </w:pPr>
      <w:r w:rsidRPr="00D4466A">
        <w:rPr>
          <w:rtl/>
        </w:rPr>
        <w:t xml:space="preserve">(1) كذا في النسخ ويوافقه نسخة الكافي أيضا </w:t>
      </w:r>
      <w:r>
        <w:rPr>
          <w:rtl/>
        </w:rPr>
        <w:t>و</w:t>
      </w:r>
      <w:r w:rsidRPr="00D4466A">
        <w:rPr>
          <w:rtl/>
        </w:rPr>
        <w:t>في نهج البلاغة. «ثم أداء الامانة فقد خاب من ليس من أهلها</w:t>
      </w:r>
      <w:r>
        <w:rPr>
          <w:rtl/>
        </w:rPr>
        <w:t xml:space="preserve"> ..</w:t>
      </w:r>
      <w:r w:rsidRPr="00D4466A">
        <w:rPr>
          <w:rtl/>
        </w:rPr>
        <w:t>.»</w:t>
      </w:r>
      <w:r>
        <w:rPr>
          <w:rtl/>
        </w:rPr>
        <w:t>.</w:t>
      </w:r>
    </w:p>
    <w:p w:rsidR="001C7CB2" w:rsidRPr="00A569E2" w:rsidRDefault="001C7CB2" w:rsidP="007C645F">
      <w:pPr>
        <w:pStyle w:val="libNormal0"/>
        <w:rPr>
          <w:rtl/>
        </w:rPr>
      </w:pPr>
      <w:r>
        <w:rPr>
          <w:rtl/>
        </w:rPr>
        <w:br w:type="page"/>
      </w:r>
      <w:r w:rsidRPr="00A569E2">
        <w:rPr>
          <w:rtl/>
        </w:rPr>
        <w:t>نقلنا عن</w:t>
      </w:r>
      <w:r>
        <w:rPr>
          <w:rtl/>
        </w:rPr>
        <w:t xml:space="preserve"> علي بن إبراهيم </w:t>
      </w:r>
      <w:r w:rsidRPr="00A569E2">
        <w:rPr>
          <w:rtl/>
        </w:rPr>
        <w:t>عند قوله</w:t>
      </w:r>
      <w:r>
        <w:rPr>
          <w:rtl/>
        </w:rPr>
        <w:t xml:space="preserve">: </w:t>
      </w:r>
      <w:r w:rsidRPr="000E4A2F">
        <w:rPr>
          <w:rStyle w:val="libAlaemChar"/>
          <w:rtl/>
        </w:rPr>
        <w:t>(</w:t>
      </w:r>
      <w:r w:rsidRPr="00500BFE">
        <w:rPr>
          <w:rStyle w:val="libAieChar"/>
          <w:rtl/>
        </w:rPr>
        <w:t>إِنَّا أَنْزَلْنا إِلَيْكَ الْكِتابَ بِالْحَقِّ</w:t>
      </w:r>
      <w:r w:rsidRPr="000E4A2F">
        <w:rPr>
          <w:rStyle w:val="libAlaemChar"/>
          <w:rtl/>
        </w:rPr>
        <w:t>)</w:t>
      </w:r>
      <w:r w:rsidRPr="00A569E2">
        <w:rPr>
          <w:rtl/>
        </w:rPr>
        <w:t xml:space="preserve"> سبب نزولها وفيمن نزلت. </w:t>
      </w:r>
      <w:r w:rsidRPr="00200B9A">
        <w:rPr>
          <w:rStyle w:val="libFootnotenumChar"/>
          <w:rtl/>
        </w:rPr>
        <w:t>(1)</w:t>
      </w:r>
    </w:p>
    <w:p w:rsidR="001C7CB2" w:rsidRPr="00A569E2" w:rsidRDefault="001C7CB2" w:rsidP="007C645F">
      <w:pPr>
        <w:pStyle w:val="libNormal"/>
        <w:rPr>
          <w:rtl/>
        </w:rPr>
      </w:pPr>
      <w:r w:rsidRPr="00957CEF">
        <w:rPr>
          <w:rStyle w:val="libBold2Char"/>
          <w:rtl/>
        </w:rPr>
        <w:t>566</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xml:space="preserve"> انه بايعنى القوم الذين بايعوا أبا بكر وعمر وعثمان على ما بايعوهم عليه فلم يكن للشاهد أن يختار ولا للغايب ان يرد انما الشورى للمهاجرين والأنصار فان اجتمعوا على رجل وسموه إماما كان ذلك لله رضا</w:t>
      </w:r>
      <w:r>
        <w:rPr>
          <w:rtl/>
        </w:rPr>
        <w:t xml:space="preserve">، </w:t>
      </w:r>
      <w:r w:rsidRPr="00A569E2">
        <w:rPr>
          <w:rtl/>
        </w:rPr>
        <w:t>فان خرج من أمرهم خارج بطعن أو بدعة ردوه</w:t>
      </w:r>
      <w:r>
        <w:rPr>
          <w:rtl/>
        </w:rPr>
        <w:t xml:space="preserve"> إلى </w:t>
      </w:r>
      <w:r w:rsidRPr="00A569E2">
        <w:rPr>
          <w:rtl/>
        </w:rPr>
        <w:t>ما خرج منه فان</w:t>
      </w:r>
      <w:r>
        <w:rPr>
          <w:rtl/>
        </w:rPr>
        <w:t xml:space="preserve"> أبي </w:t>
      </w:r>
      <w:r w:rsidRPr="00A569E2">
        <w:rPr>
          <w:rtl/>
        </w:rPr>
        <w:t>قاتلوه على اتباعه غير سبيل المؤمنين وولاه الله ما تولى.</w:t>
      </w:r>
    </w:p>
    <w:p w:rsidR="001C7CB2" w:rsidRPr="00A569E2" w:rsidRDefault="001C7CB2" w:rsidP="007C645F">
      <w:pPr>
        <w:pStyle w:val="libNormal"/>
        <w:rPr>
          <w:rtl/>
        </w:rPr>
      </w:pPr>
      <w:r w:rsidRPr="00957CEF">
        <w:rPr>
          <w:rStyle w:val="libBold2Char"/>
          <w:rtl/>
        </w:rPr>
        <w:t>567</w:t>
      </w:r>
      <w:r>
        <w:rPr>
          <w:rtl/>
        </w:rPr>
        <w:t xml:space="preserve"> </w:t>
      </w:r>
      <w:r w:rsidRPr="00957CEF">
        <w:rPr>
          <w:rStyle w:val="libBold2Char"/>
          <w:rtl/>
        </w:rPr>
        <w:t xml:space="preserve">ـ في تفسير العيّاشي </w:t>
      </w:r>
      <w:r w:rsidRPr="00A569E2">
        <w:rPr>
          <w:rtl/>
        </w:rPr>
        <w:t xml:space="preserve">عن حريز عن بعض أصحابنا عن أحدهما </w:t>
      </w:r>
      <w:r w:rsidRPr="000E4A2F">
        <w:rPr>
          <w:rStyle w:val="libAlaemChar"/>
          <w:rtl/>
        </w:rPr>
        <w:t>عليهما‌السلام</w:t>
      </w:r>
      <w:r w:rsidRPr="00A569E2">
        <w:rPr>
          <w:rtl/>
        </w:rPr>
        <w:t xml:space="preserve"> قال</w:t>
      </w:r>
      <w:r>
        <w:rPr>
          <w:rtl/>
        </w:rPr>
        <w:t xml:space="preserve">: </w:t>
      </w:r>
      <w:r w:rsidRPr="00A569E2">
        <w:rPr>
          <w:rtl/>
        </w:rPr>
        <w:t>لما كان أمير المؤمنين في الكوفة أتاه الناس فقالوا</w:t>
      </w:r>
      <w:r>
        <w:rPr>
          <w:rtl/>
        </w:rPr>
        <w:t xml:space="preserve">: </w:t>
      </w:r>
      <w:r w:rsidRPr="00A569E2">
        <w:rPr>
          <w:rtl/>
        </w:rPr>
        <w:t>اجعل لنا إماما يؤمنا في رمضان</w:t>
      </w:r>
      <w:r>
        <w:rPr>
          <w:rtl/>
        </w:rPr>
        <w:t xml:space="preserve">، </w:t>
      </w:r>
      <w:r w:rsidRPr="00A569E2">
        <w:rPr>
          <w:rtl/>
        </w:rPr>
        <w:t>فقال</w:t>
      </w:r>
      <w:r>
        <w:rPr>
          <w:rtl/>
        </w:rPr>
        <w:t xml:space="preserve">: </w:t>
      </w:r>
      <w:r w:rsidRPr="00A569E2">
        <w:rPr>
          <w:rtl/>
        </w:rPr>
        <w:t>لا</w:t>
      </w:r>
      <w:r>
        <w:rPr>
          <w:rtl/>
        </w:rPr>
        <w:t xml:space="preserve">، </w:t>
      </w:r>
      <w:r w:rsidRPr="00A569E2">
        <w:rPr>
          <w:rtl/>
        </w:rPr>
        <w:t>ونهاهم أن يجتمعوا فيه</w:t>
      </w:r>
      <w:r>
        <w:rPr>
          <w:rtl/>
        </w:rPr>
        <w:t xml:space="preserve">، </w:t>
      </w:r>
      <w:r w:rsidRPr="00A569E2">
        <w:rPr>
          <w:rtl/>
        </w:rPr>
        <w:t>فلما أمسوا جعلوا يقولون</w:t>
      </w:r>
      <w:r>
        <w:rPr>
          <w:rtl/>
        </w:rPr>
        <w:t xml:space="preserve">: </w:t>
      </w:r>
      <w:r w:rsidRPr="00A569E2">
        <w:rPr>
          <w:rtl/>
        </w:rPr>
        <w:t>ابكوا في رمضان وارمضناه فأتاه الحارث الأعور في أناس فقال</w:t>
      </w:r>
      <w:r>
        <w:rPr>
          <w:rtl/>
        </w:rPr>
        <w:t xml:space="preserve">: </w:t>
      </w:r>
      <w:r w:rsidRPr="00A569E2">
        <w:rPr>
          <w:rtl/>
        </w:rPr>
        <w:t>يا أمير المؤمنين ضجوا الناس وكرهوا قولك فقال عند ذلك</w:t>
      </w:r>
      <w:r>
        <w:rPr>
          <w:rtl/>
        </w:rPr>
        <w:t xml:space="preserve">: </w:t>
      </w:r>
      <w:r w:rsidRPr="00A569E2">
        <w:rPr>
          <w:rtl/>
        </w:rPr>
        <w:t xml:space="preserve">دعهم وما يريدون ليصلى بهم من شاؤا ثم قال </w:t>
      </w:r>
      <w:r w:rsidRPr="000E4A2F">
        <w:rPr>
          <w:rStyle w:val="libAlaemChar"/>
          <w:rtl/>
        </w:rPr>
        <w:t>(</w:t>
      </w:r>
      <w:r w:rsidRPr="00500BFE">
        <w:rPr>
          <w:rStyle w:val="libAieChar"/>
          <w:rtl/>
        </w:rPr>
        <w:t>وَيَتَّبِعْ غَيْرَ سَبِيلِ الْمُؤْمِنِينَ نُوَلِّهِ ما تَوَلَّى وَنُصْلِهِ جَهَنَّمَ وَساءَتْ مَصِيراً</w:t>
      </w:r>
      <w:r w:rsidRPr="000E4A2F">
        <w:rPr>
          <w:rStyle w:val="libAlaemChar"/>
          <w:rtl/>
        </w:rPr>
        <w:t>)</w:t>
      </w:r>
      <w:r>
        <w:rPr>
          <w:rtl/>
        </w:rPr>
        <w:t>.</w:t>
      </w:r>
    </w:p>
    <w:p w:rsidR="001C7CB2" w:rsidRPr="00A569E2" w:rsidRDefault="001C7CB2" w:rsidP="007C645F">
      <w:pPr>
        <w:pStyle w:val="libNormal"/>
        <w:rPr>
          <w:rtl/>
        </w:rPr>
      </w:pPr>
      <w:r w:rsidRPr="00A569E2">
        <w:rPr>
          <w:rtl/>
        </w:rPr>
        <w:t>568</w:t>
      </w:r>
      <w:r>
        <w:rPr>
          <w:rtl/>
        </w:rPr>
        <w:t xml:space="preserve"> ـ </w:t>
      </w:r>
      <w:r w:rsidRPr="00A569E2">
        <w:rPr>
          <w:rtl/>
        </w:rPr>
        <w:t>عن عمرو بن</w:t>
      </w:r>
      <w:r>
        <w:rPr>
          <w:rtl/>
        </w:rPr>
        <w:t xml:space="preserve"> أبي </w:t>
      </w:r>
      <w:r w:rsidRPr="00A569E2">
        <w:rPr>
          <w:rtl/>
        </w:rPr>
        <w:t>المقدام عن أبيه عن رجل من الأنصار قال</w:t>
      </w:r>
      <w:r>
        <w:rPr>
          <w:rtl/>
        </w:rPr>
        <w:t xml:space="preserve">: </w:t>
      </w:r>
      <w:r w:rsidRPr="00A569E2">
        <w:rPr>
          <w:rtl/>
        </w:rPr>
        <w:t xml:space="preserve">خرجت انا والأشعث الكندي وجرير البجلي حتى إذا كنا بظهر الكوفة بالفرس مر بنا ضب فقال الأشعث وجرير السلام عليك يا أمير المؤمنين خلافا على على بن أبي طالب فلما خرج الأنصاري قال لعلى </w:t>
      </w:r>
      <w:r w:rsidRPr="000E4A2F">
        <w:rPr>
          <w:rStyle w:val="libAlaemChar"/>
          <w:rtl/>
        </w:rPr>
        <w:t>عليه‌السلام</w:t>
      </w:r>
      <w:r>
        <w:rPr>
          <w:rtl/>
        </w:rPr>
        <w:t xml:space="preserve">، </w:t>
      </w:r>
      <w:r w:rsidRPr="00A569E2">
        <w:rPr>
          <w:rtl/>
        </w:rPr>
        <w:t>فقال على</w:t>
      </w:r>
      <w:r>
        <w:rPr>
          <w:rtl/>
        </w:rPr>
        <w:t xml:space="preserve">: </w:t>
      </w:r>
      <w:r w:rsidRPr="00A569E2">
        <w:rPr>
          <w:rtl/>
        </w:rPr>
        <w:t>دعهما فهو امامهما يوم القيامة اما تسمع</w:t>
      </w:r>
      <w:r>
        <w:rPr>
          <w:rtl/>
        </w:rPr>
        <w:t xml:space="preserve"> إلى </w:t>
      </w:r>
      <w:r w:rsidRPr="00A569E2">
        <w:rPr>
          <w:rtl/>
        </w:rPr>
        <w:t>الله وهو يقول</w:t>
      </w:r>
      <w:r>
        <w:rPr>
          <w:rtl/>
        </w:rPr>
        <w:t xml:space="preserve">: </w:t>
      </w:r>
      <w:r w:rsidRPr="00A569E2">
        <w:rPr>
          <w:rtl/>
        </w:rPr>
        <w:t>«نوله ما تولى»</w:t>
      </w:r>
      <w:r>
        <w:rPr>
          <w:rtl/>
        </w:rPr>
        <w:t>.</w:t>
      </w:r>
    </w:p>
    <w:p w:rsidR="001C7CB2" w:rsidRPr="00A569E2" w:rsidRDefault="001C7CB2" w:rsidP="007C645F">
      <w:pPr>
        <w:pStyle w:val="libNormal"/>
        <w:rPr>
          <w:rtl/>
        </w:rPr>
      </w:pPr>
      <w:r w:rsidRPr="00A569E2">
        <w:rPr>
          <w:rtl/>
        </w:rPr>
        <w:t>569</w:t>
      </w:r>
      <w:r>
        <w:rPr>
          <w:rtl/>
        </w:rPr>
        <w:t xml:space="preserve"> ـ </w:t>
      </w:r>
      <w:r w:rsidRPr="00A569E2">
        <w:rPr>
          <w:rtl/>
        </w:rPr>
        <w:t>عن محمد بن</w:t>
      </w:r>
      <w:r>
        <w:rPr>
          <w:rtl/>
        </w:rPr>
        <w:t xml:space="preserve"> إسمعيل </w:t>
      </w:r>
      <w:r w:rsidRPr="00A569E2">
        <w:rPr>
          <w:rtl/>
        </w:rPr>
        <w:t>الرازي عن رجل سماه عن</w:t>
      </w:r>
      <w:r>
        <w:rPr>
          <w:rtl/>
        </w:rPr>
        <w:t xml:space="preserve"> أبي عبد الله </w:t>
      </w:r>
      <w:r w:rsidRPr="000E4A2F">
        <w:rPr>
          <w:rStyle w:val="libAlaemChar"/>
          <w:rtl/>
        </w:rPr>
        <w:t>عليه‌السلام</w:t>
      </w:r>
      <w:r w:rsidRPr="00A569E2">
        <w:rPr>
          <w:rtl/>
        </w:rPr>
        <w:t xml:space="preserve"> قال دخل رجل على</w:t>
      </w:r>
      <w:r>
        <w:rPr>
          <w:rtl/>
        </w:rPr>
        <w:t xml:space="preserve"> أبي عبد الله </w:t>
      </w:r>
      <w:r w:rsidRPr="000E4A2F">
        <w:rPr>
          <w:rStyle w:val="libAlaemChar"/>
          <w:rtl/>
        </w:rPr>
        <w:t>عليه‌السلام</w:t>
      </w:r>
      <w:r w:rsidRPr="00A569E2">
        <w:rPr>
          <w:rtl/>
        </w:rPr>
        <w:t xml:space="preserve"> فقال</w:t>
      </w:r>
      <w:r>
        <w:rPr>
          <w:rtl/>
        </w:rPr>
        <w:t xml:space="preserve">: </w:t>
      </w:r>
      <w:r w:rsidRPr="00A569E2">
        <w:rPr>
          <w:rtl/>
        </w:rPr>
        <w:t>السلام عليك يا أمير المؤمنين</w:t>
      </w:r>
      <w:r>
        <w:rPr>
          <w:rtl/>
        </w:rPr>
        <w:t xml:space="preserve">، </w:t>
      </w:r>
      <w:r w:rsidRPr="00A569E2">
        <w:rPr>
          <w:rtl/>
        </w:rPr>
        <w:t>فقام على قدميه فقال</w:t>
      </w:r>
      <w:r>
        <w:rPr>
          <w:rtl/>
        </w:rPr>
        <w:t xml:space="preserve">: </w:t>
      </w:r>
      <w:r w:rsidRPr="00A569E2">
        <w:rPr>
          <w:rtl/>
        </w:rPr>
        <w:t>مه</w:t>
      </w:r>
      <w:r>
        <w:rPr>
          <w:rtl/>
        </w:rPr>
        <w:t xml:space="preserve">، </w:t>
      </w:r>
      <w:r w:rsidRPr="00A569E2">
        <w:rPr>
          <w:rtl/>
        </w:rPr>
        <w:t>هذا</w:t>
      </w:r>
      <w:r>
        <w:rPr>
          <w:rtl/>
        </w:rPr>
        <w:t xml:space="preserve"> إسم </w:t>
      </w:r>
      <w:r w:rsidRPr="00A569E2">
        <w:rPr>
          <w:rtl/>
        </w:rPr>
        <w:t xml:space="preserve">لا يصلح الا لأمير المؤمنين صلى الله سماه ولم </w:t>
      </w:r>
      <w:r w:rsidRPr="00200B9A">
        <w:rPr>
          <w:rStyle w:val="libFootnotenumChar"/>
          <w:rtl/>
        </w:rPr>
        <w:t>(2)</w:t>
      </w:r>
      <w:r w:rsidRPr="00A569E2">
        <w:rPr>
          <w:rtl/>
        </w:rPr>
        <w:t xml:space="preserve"> يسم به أحد غيره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وقد مر تحت رقم 550 و</w:t>
      </w:r>
      <w:r>
        <w:rPr>
          <w:rFonts w:hint="cs"/>
          <w:rtl/>
        </w:rPr>
        <w:t xml:space="preserve"> </w:t>
      </w:r>
      <w:r w:rsidRPr="00A569E2">
        <w:rPr>
          <w:rtl/>
        </w:rPr>
        <w:t>551 من هذه السورة.</w:t>
      </w:r>
    </w:p>
    <w:p w:rsidR="001C7CB2" w:rsidRPr="00A569E2" w:rsidRDefault="001C7CB2" w:rsidP="00B4288D">
      <w:pPr>
        <w:pStyle w:val="libFootnote0"/>
        <w:rPr>
          <w:rtl/>
          <w:lang w:bidi="fa-IR"/>
        </w:rPr>
      </w:pPr>
      <w:r>
        <w:rPr>
          <w:rtl/>
        </w:rPr>
        <w:t>(</w:t>
      </w:r>
      <w:r w:rsidRPr="00A569E2">
        <w:rPr>
          <w:rtl/>
        </w:rPr>
        <w:t>2) كذا في النسخ وفي المصدر «الله سماه به</w:t>
      </w:r>
      <w:r>
        <w:rPr>
          <w:rtl/>
        </w:rPr>
        <w:t xml:space="preserve"> ..</w:t>
      </w:r>
      <w:r w:rsidRPr="00A569E2">
        <w:rPr>
          <w:rtl/>
        </w:rPr>
        <w:t>.»</w:t>
      </w:r>
      <w:r>
        <w:rPr>
          <w:rtl/>
        </w:rPr>
        <w:t>.</w:t>
      </w:r>
    </w:p>
    <w:p w:rsidR="001C7CB2" w:rsidRPr="00A569E2" w:rsidRDefault="001C7CB2" w:rsidP="007C645F">
      <w:pPr>
        <w:pStyle w:val="libNormal0"/>
        <w:rPr>
          <w:rtl/>
        </w:rPr>
      </w:pPr>
      <w:r>
        <w:rPr>
          <w:rtl/>
        </w:rPr>
        <w:br w:type="page"/>
      </w:r>
      <w:r w:rsidRPr="00A569E2">
        <w:rPr>
          <w:rtl/>
        </w:rPr>
        <w:t>فرضي به الا كان منكوحا</w:t>
      </w:r>
      <w:r>
        <w:rPr>
          <w:rtl/>
        </w:rPr>
        <w:t xml:space="preserve">، </w:t>
      </w:r>
      <w:r w:rsidRPr="00A569E2">
        <w:rPr>
          <w:rtl/>
        </w:rPr>
        <w:t>وان لم يكن به ابتلى به</w:t>
      </w:r>
      <w:r>
        <w:rPr>
          <w:rtl/>
        </w:rPr>
        <w:t xml:space="preserve">، </w:t>
      </w:r>
      <w:r w:rsidRPr="00A569E2">
        <w:rPr>
          <w:rtl/>
        </w:rPr>
        <w:t>وهو قول الله في كتابه</w:t>
      </w:r>
      <w:r>
        <w:rPr>
          <w:rtl/>
        </w:rPr>
        <w:t xml:space="preserve">: </w:t>
      </w:r>
      <w:r w:rsidRPr="000E4A2F">
        <w:rPr>
          <w:rStyle w:val="libAlaemChar"/>
          <w:rtl/>
        </w:rPr>
        <w:t>(</w:t>
      </w:r>
      <w:r w:rsidRPr="00500BFE">
        <w:rPr>
          <w:rStyle w:val="libAieChar"/>
          <w:rtl/>
        </w:rPr>
        <w:t>إِنْ يَدْعُونَ مِنْ دُونِهِ إِلَّا إِناثاً وَإِنْ يَدْعُونَ إِلَّا شَيْطاناً مَرِيداً</w:t>
      </w:r>
      <w:r w:rsidRPr="000E4A2F">
        <w:rPr>
          <w:rStyle w:val="libAlaemChar"/>
          <w:rtl/>
        </w:rPr>
        <w:t>)</w:t>
      </w:r>
      <w:r w:rsidRPr="00A569E2">
        <w:rPr>
          <w:rtl/>
        </w:rPr>
        <w:t xml:space="preserve"> قال</w:t>
      </w:r>
      <w:r>
        <w:rPr>
          <w:rtl/>
        </w:rPr>
        <w:t xml:space="preserve">: </w:t>
      </w:r>
      <w:r w:rsidRPr="00A569E2">
        <w:rPr>
          <w:rtl/>
        </w:rPr>
        <w:t>قلت</w:t>
      </w:r>
      <w:r>
        <w:rPr>
          <w:rtl/>
        </w:rPr>
        <w:t xml:space="preserve">: </w:t>
      </w:r>
      <w:r w:rsidRPr="00A569E2">
        <w:rPr>
          <w:rtl/>
        </w:rPr>
        <w:t>فما ذا يدعى به قائمكم</w:t>
      </w:r>
      <w:r>
        <w:rPr>
          <w:rtl/>
        </w:rPr>
        <w:t>؟</w:t>
      </w:r>
      <w:r w:rsidRPr="00A569E2">
        <w:rPr>
          <w:rtl/>
        </w:rPr>
        <w:t xml:space="preserve"> فقال يقال له</w:t>
      </w:r>
      <w:r>
        <w:rPr>
          <w:rtl/>
        </w:rPr>
        <w:t xml:space="preserve">: </w:t>
      </w:r>
      <w:r w:rsidRPr="00A569E2">
        <w:rPr>
          <w:rtl/>
        </w:rPr>
        <w:t>السلام عليك يا بقية الله. السلام عليك يا بن رسول الله.</w:t>
      </w:r>
    </w:p>
    <w:p w:rsidR="001C7CB2" w:rsidRPr="00A569E2" w:rsidRDefault="001C7CB2" w:rsidP="007C645F">
      <w:pPr>
        <w:pStyle w:val="libNormal"/>
        <w:rPr>
          <w:rtl/>
          <w:lang w:bidi="fa-IR"/>
        </w:rPr>
      </w:pPr>
      <w:r w:rsidRPr="00957CEF">
        <w:rPr>
          <w:rStyle w:val="libBold2Char"/>
          <w:rtl/>
        </w:rPr>
        <w:t>570</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إِنْ يَدْعُونَ مِنْ دُونِهِ إِلَّا إِناثاً</w:t>
      </w:r>
      <w:r w:rsidRPr="000E4A2F">
        <w:rPr>
          <w:rStyle w:val="libAlaemChar"/>
          <w:rtl/>
        </w:rPr>
        <w:t>)</w:t>
      </w:r>
      <w:r w:rsidRPr="00A569E2">
        <w:rPr>
          <w:rtl/>
          <w:lang w:bidi="fa-IR"/>
        </w:rPr>
        <w:t xml:space="preserve"> قال :</w:t>
      </w:r>
    </w:p>
    <w:p w:rsidR="001C7CB2" w:rsidRPr="00A569E2" w:rsidRDefault="001C7CB2" w:rsidP="007C645F">
      <w:pPr>
        <w:pStyle w:val="libNormal"/>
        <w:rPr>
          <w:rtl/>
          <w:lang w:bidi="fa-IR"/>
        </w:rPr>
      </w:pPr>
      <w:r w:rsidRPr="00A569E2">
        <w:rPr>
          <w:rtl/>
          <w:lang w:bidi="fa-IR"/>
        </w:rPr>
        <w:t>قالت قريش</w:t>
      </w:r>
      <w:r>
        <w:rPr>
          <w:rtl/>
          <w:lang w:bidi="fa-IR"/>
        </w:rPr>
        <w:t xml:space="preserve">: </w:t>
      </w:r>
      <w:r w:rsidRPr="00A569E2">
        <w:rPr>
          <w:rtl/>
          <w:lang w:bidi="fa-IR"/>
        </w:rPr>
        <w:t xml:space="preserve">الملئكة هم بنات الله </w:t>
      </w:r>
      <w:r w:rsidRPr="000E4A2F">
        <w:rPr>
          <w:rStyle w:val="libAlaemChar"/>
          <w:rtl/>
        </w:rPr>
        <w:t>(</w:t>
      </w:r>
      <w:r w:rsidRPr="00500BFE">
        <w:rPr>
          <w:rStyle w:val="libAieChar"/>
          <w:rtl/>
        </w:rPr>
        <w:t>وَإِنْ يَدْعُونَ إِلَّا شَيْطاناً مَرِيداً</w:t>
      </w:r>
      <w:r w:rsidRPr="000E4A2F">
        <w:rPr>
          <w:rStyle w:val="libAlaemChar"/>
          <w:rtl/>
        </w:rPr>
        <w:t>)</w:t>
      </w:r>
      <w:r w:rsidRPr="00A569E2">
        <w:rPr>
          <w:rtl/>
          <w:lang w:bidi="fa-IR"/>
        </w:rPr>
        <w:t xml:space="preserve"> قال</w:t>
      </w:r>
      <w:r>
        <w:rPr>
          <w:rtl/>
          <w:lang w:bidi="fa-IR"/>
        </w:rPr>
        <w:t xml:space="preserve">: </w:t>
      </w:r>
      <w:r w:rsidRPr="000E4A2F">
        <w:rPr>
          <w:rStyle w:val="libAlaemChar"/>
          <w:rtl/>
        </w:rPr>
        <w:t>(</w:t>
      </w:r>
      <w:r w:rsidRPr="00500BFE">
        <w:rPr>
          <w:rStyle w:val="libAieChar"/>
          <w:rtl/>
        </w:rPr>
        <w:t>كانُوا يَعْبُدُونَ الْجِنَ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571</w:t>
      </w:r>
      <w:r>
        <w:rPr>
          <w:rtl/>
        </w:rPr>
        <w:t xml:space="preserve"> </w:t>
      </w:r>
      <w:r w:rsidRPr="00957CEF">
        <w:rPr>
          <w:rStyle w:val="libBold2Char"/>
          <w:rtl/>
        </w:rPr>
        <w:t xml:space="preserve">ـ في مجمع البيان </w:t>
      </w:r>
      <w:r w:rsidRPr="00A569E2">
        <w:rPr>
          <w:rtl/>
        </w:rPr>
        <w:t xml:space="preserve">روى في شواذ عن النبي </w:t>
      </w:r>
      <w:r w:rsidRPr="000E4A2F">
        <w:rPr>
          <w:rStyle w:val="libAlaemChar"/>
          <w:rtl/>
        </w:rPr>
        <w:t>صلى‌الله‌عليه‌وآله‌وسلم</w:t>
      </w:r>
      <w:r w:rsidRPr="00A569E2">
        <w:rPr>
          <w:rtl/>
        </w:rPr>
        <w:t xml:space="preserve"> «الا اثانا» بثاء قبل النون والا انثا النون قبل الثاء روتهما عنه عائشة</w:t>
      </w:r>
      <w:r>
        <w:rPr>
          <w:rtl/>
        </w:rPr>
        <w:t xml:space="preserve">، </w:t>
      </w:r>
      <w:r w:rsidRPr="000E4A2F">
        <w:rPr>
          <w:rStyle w:val="libAlaemChar"/>
          <w:rtl/>
        </w:rPr>
        <w:t>(</w:t>
      </w:r>
      <w:r w:rsidRPr="00500BFE">
        <w:rPr>
          <w:rStyle w:val="libAieChar"/>
          <w:rtl/>
        </w:rPr>
        <w:t>وَقالَ لَأَتَّخِذَنَّ مِنْ عِبادِكَ نَصِيباً مَفْرُوضاً</w:t>
      </w:r>
      <w:r w:rsidRPr="000E4A2F">
        <w:rPr>
          <w:rStyle w:val="libAlaemChar"/>
          <w:rtl/>
        </w:rPr>
        <w:t>)</w:t>
      </w:r>
      <w:r>
        <w:rPr>
          <w:rtl/>
        </w:rPr>
        <w:t xml:space="preserve"> ـ </w:t>
      </w:r>
      <w:r w:rsidRPr="00A569E2">
        <w:rPr>
          <w:rtl/>
        </w:rPr>
        <w:t xml:space="preserve">وروى ان النبي </w:t>
      </w:r>
      <w:r w:rsidRPr="000E4A2F">
        <w:rPr>
          <w:rStyle w:val="libAlaemChar"/>
          <w:rtl/>
        </w:rPr>
        <w:t>صلى‌الله‌عليه‌وآله</w:t>
      </w:r>
      <w:r w:rsidRPr="00A569E2">
        <w:rPr>
          <w:rtl/>
        </w:rPr>
        <w:t xml:space="preserve"> قال في هذه الآية</w:t>
      </w:r>
      <w:r>
        <w:rPr>
          <w:rtl/>
        </w:rPr>
        <w:t xml:space="preserve">، </w:t>
      </w:r>
      <w:r w:rsidRPr="00A569E2">
        <w:rPr>
          <w:rtl/>
        </w:rPr>
        <w:t>من بنى آدم تسعة وتسعون في النار وواحد في الجنة.</w:t>
      </w:r>
    </w:p>
    <w:p w:rsidR="001C7CB2" w:rsidRPr="00A569E2" w:rsidRDefault="001C7CB2" w:rsidP="007C645F">
      <w:pPr>
        <w:pStyle w:val="libNormal"/>
        <w:rPr>
          <w:rtl/>
        </w:rPr>
      </w:pPr>
      <w:r w:rsidRPr="00A569E2">
        <w:rPr>
          <w:rtl/>
        </w:rPr>
        <w:t>572</w:t>
      </w:r>
      <w:r>
        <w:rPr>
          <w:rtl/>
        </w:rPr>
        <w:t xml:space="preserve"> ـ </w:t>
      </w:r>
      <w:r w:rsidRPr="00A569E2">
        <w:rPr>
          <w:rtl/>
        </w:rPr>
        <w:t>وفي رواية</w:t>
      </w:r>
      <w:r>
        <w:rPr>
          <w:rtl/>
        </w:rPr>
        <w:t xml:space="preserve"> أخرى</w:t>
      </w:r>
      <w:r w:rsidRPr="00A569E2">
        <w:rPr>
          <w:rtl/>
        </w:rPr>
        <w:t xml:space="preserve"> من كل ألف وأحد لله وسايرهم للنار ولإبليس. أوردهما</w:t>
      </w:r>
      <w:r>
        <w:rPr>
          <w:rtl/>
        </w:rPr>
        <w:t xml:space="preserve"> أبو </w:t>
      </w:r>
      <w:r w:rsidRPr="00A569E2">
        <w:rPr>
          <w:rtl/>
        </w:rPr>
        <w:t>حمزة الثمالي في تفسيره.</w:t>
      </w:r>
    </w:p>
    <w:p w:rsidR="001C7CB2" w:rsidRPr="00A569E2" w:rsidRDefault="001C7CB2" w:rsidP="007C645F">
      <w:pPr>
        <w:pStyle w:val="libNormal"/>
        <w:rPr>
          <w:rtl/>
        </w:rPr>
      </w:pPr>
      <w:r w:rsidRPr="00A569E2">
        <w:rPr>
          <w:rtl/>
        </w:rPr>
        <w:t>573</w:t>
      </w:r>
      <w:r>
        <w:rPr>
          <w:rtl/>
        </w:rPr>
        <w:t xml:space="preserve"> ـ </w:t>
      </w:r>
      <w:r w:rsidRPr="000E4A2F">
        <w:rPr>
          <w:rStyle w:val="libAlaemChar"/>
          <w:rtl/>
        </w:rPr>
        <w:t>(</w:t>
      </w:r>
      <w:r w:rsidRPr="00500BFE">
        <w:rPr>
          <w:rStyle w:val="libAieChar"/>
          <w:rtl/>
        </w:rPr>
        <w:t>وَلَآمُرَنَّهُمْ فَلَيُبَتِّكُنَّ آذانَ الْأَنْعامِ</w:t>
      </w:r>
      <w:r w:rsidRPr="000E4A2F">
        <w:rPr>
          <w:rStyle w:val="libAlaemChar"/>
          <w:rtl/>
        </w:rPr>
        <w:t>)</w:t>
      </w:r>
      <w:r w:rsidRPr="00A569E2">
        <w:rPr>
          <w:rtl/>
        </w:rPr>
        <w:t xml:space="preserve"> قيل</w:t>
      </w:r>
      <w:r>
        <w:rPr>
          <w:rtl/>
        </w:rPr>
        <w:t xml:space="preserve">: </w:t>
      </w:r>
      <w:r w:rsidRPr="00A569E2">
        <w:rPr>
          <w:rtl/>
        </w:rPr>
        <w:t>ليقطعن الأذان من أصلها وهو المروي عن</w:t>
      </w:r>
      <w:r>
        <w:rPr>
          <w:rtl/>
        </w:rPr>
        <w:t xml:space="preserve"> أبي عبد الله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574</w:t>
      </w:r>
      <w:r>
        <w:rPr>
          <w:rtl/>
          <w:lang w:bidi="fa-IR"/>
        </w:rPr>
        <w:t xml:space="preserve"> </w:t>
      </w:r>
      <w:r w:rsidRPr="00957CEF">
        <w:rPr>
          <w:rStyle w:val="libBold2Char"/>
          <w:rtl/>
        </w:rPr>
        <w:t xml:space="preserve">ـ في أمالي الصدوق </w:t>
      </w:r>
      <w:r>
        <w:rPr>
          <w:rtl/>
          <w:lang w:bidi="fa-IR"/>
        </w:rPr>
        <w:t>(</w:t>
      </w:r>
      <w:r w:rsidRPr="00A569E2">
        <w:rPr>
          <w:rtl/>
          <w:lang w:bidi="fa-IR"/>
        </w:rPr>
        <w:t>ره</w:t>
      </w:r>
      <w:r>
        <w:rPr>
          <w:rtl/>
          <w:lang w:bidi="fa-IR"/>
        </w:rPr>
        <w:t>)</w:t>
      </w:r>
      <w:r w:rsidRPr="00A569E2">
        <w:rPr>
          <w:rtl/>
          <w:lang w:bidi="fa-IR"/>
        </w:rPr>
        <w:t xml:space="preserve"> باسناده</w:t>
      </w:r>
      <w:r>
        <w:rPr>
          <w:rtl/>
          <w:lang w:bidi="fa-IR"/>
        </w:rPr>
        <w:t xml:space="preserve"> إلى </w:t>
      </w:r>
      <w:r w:rsidRPr="00A569E2">
        <w:rPr>
          <w:rtl/>
          <w:lang w:bidi="fa-IR"/>
        </w:rPr>
        <w:t xml:space="preserve">الصادق جعفر بن محمد </w:t>
      </w:r>
      <w:r w:rsidRPr="000E4A2F">
        <w:rPr>
          <w:rStyle w:val="libAlaemChar"/>
          <w:rtl/>
        </w:rPr>
        <w:t>عليهما‌السلام</w:t>
      </w:r>
      <w:r w:rsidRPr="00A569E2">
        <w:rPr>
          <w:rtl/>
          <w:lang w:bidi="fa-IR"/>
        </w:rPr>
        <w:t xml:space="preserve"> قال</w:t>
      </w:r>
      <w:r>
        <w:rPr>
          <w:rtl/>
          <w:lang w:bidi="fa-IR"/>
        </w:rPr>
        <w:t xml:space="preserve">: </w:t>
      </w:r>
      <w:r w:rsidRPr="00A569E2">
        <w:rPr>
          <w:rtl/>
          <w:lang w:bidi="fa-IR"/>
        </w:rPr>
        <w:t>لما نزلت هذه الآية</w:t>
      </w:r>
      <w:r>
        <w:rPr>
          <w:rtl/>
          <w:lang w:bidi="fa-IR"/>
        </w:rPr>
        <w:t xml:space="preserve">: </w:t>
      </w:r>
      <w:r w:rsidRPr="000E4A2F">
        <w:rPr>
          <w:rStyle w:val="libAlaemChar"/>
          <w:rtl/>
        </w:rPr>
        <w:t>(</w:t>
      </w:r>
      <w:r w:rsidRPr="00500BFE">
        <w:rPr>
          <w:rStyle w:val="libAieChar"/>
          <w:rtl/>
        </w:rPr>
        <w:t>وَالَّذِينَ إِذا فَعَلُوا فاحِشَةً أَوْ ظَلَمُوا أَنْفُسَهُمْ ذَكَرُوا اللهَ فَاسْتَغْفَرُوا لِذُنُوبِهِمْ</w:t>
      </w:r>
      <w:r w:rsidRPr="000E4A2F">
        <w:rPr>
          <w:rStyle w:val="libAlaemChar"/>
          <w:rtl/>
        </w:rPr>
        <w:t>)</w:t>
      </w:r>
      <w:r w:rsidRPr="00A569E2">
        <w:rPr>
          <w:rtl/>
          <w:lang w:bidi="fa-IR"/>
        </w:rPr>
        <w:t xml:space="preserve"> صعد إبليس جبلا بمكة يقال له ثور</w:t>
      </w:r>
      <w:r>
        <w:rPr>
          <w:rtl/>
          <w:lang w:bidi="fa-IR"/>
        </w:rPr>
        <w:t xml:space="preserve">، </w:t>
      </w:r>
      <w:r w:rsidRPr="00A569E2">
        <w:rPr>
          <w:rtl/>
          <w:lang w:bidi="fa-IR"/>
        </w:rPr>
        <w:t>فصرخ بأعلى صوته بعفاريته فاجتمعوا</w:t>
      </w:r>
      <w:r>
        <w:rPr>
          <w:rtl/>
          <w:lang w:bidi="fa-IR"/>
        </w:rPr>
        <w:t xml:space="preserve"> إليه </w:t>
      </w:r>
      <w:r w:rsidRPr="00A569E2">
        <w:rPr>
          <w:rtl/>
          <w:lang w:bidi="fa-IR"/>
        </w:rPr>
        <w:t>فقالوا</w:t>
      </w:r>
      <w:r>
        <w:rPr>
          <w:rtl/>
          <w:lang w:bidi="fa-IR"/>
        </w:rPr>
        <w:t xml:space="preserve">: </w:t>
      </w:r>
      <w:r w:rsidRPr="00A569E2">
        <w:rPr>
          <w:rtl/>
          <w:lang w:bidi="fa-IR"/>
        </w:rPr>
        <w:t>يا سيدنا لم دعوتنا</w:t>
      </w:r>
      <w:r>
        <w:rPr>
          <w:rtl/>
          <w:lang w:bidi="fa-IR"/>
        </w:rPr>
        <w:t>؟</w:t>
      </w:r>
      <w:r w:rsidRPr="00A569E2">
        <w:rPr>
          <w:rtl/>
          <w:lang w:bidi="fa-IR"/>
        </w:rPr>
        <w:t xml:space="preserve"> قال</w:t>
      </w:r>
      <w:r>
        <w:rPr>
          <w:rtl/>
          <w:lang w:bidi="fa-IR"/>
        </w:rPr>
        <w:t xml:space="preserve">: </w:t>
      </w:r>
      <w:r w:rsidRPr="00A569E2">
        <w:rPr>
          <w:rtl/>
          <w:lang w:bidi="fa-IR"/>
        </w:rPr>
        <w:t>نزلت هذه فمن لها</w:t>
      </w:r>
      <w:r>
        <w:rPr>
          <w:rtl/>
          <w:lang w:bidi="fa-IR"/>
        </w:rPr>
        <w:t>؟</w:t>
      </w:r>
      <w:r w:rsidRPr="00A569E2">
        <w:rPr>
          <w:rtl/>
          <w:lang w:bidi="fa-IR"/>
        </w:rPr>
        <w:t xml:space="preserve"> فقام عفريت من الشياطين فقال</w:t>
      </w:r>
      <w:r>
        <w:rPr>
          <w:rtl/>
          <w:lang w:bidi="fa-IR"/>
        </w:rPr>
        <w:t xml:space="preserve">: </w:t>
      </w:r>
      <w:r w:rsidRPr="00A569E2">
        <w:rPr>
          <w:rtl/>
          <w:lang w:bidi="fa-IR"/>
        </w:rPr>
        <w:t>انا لها بكذا وكذا</w:t>
      </w:r>
      <w:r>
        <w:rPr>
          <w:rtl/>
          <w:lang w:bidi="fa-IR"/>
        </w:rPr>
        <w:t xml:space="preserve">، </w:t>
      </w:r>
      <w:r w:rsidRPr="00A569E2">
        <w:rPr>
          <w:rtl/>
          <w:lang w:bidi="fa-IR"/>
        </w:rPr>
        <w:t>قال</w:t>
      </w:r>
      <w:r>
        <w:rPr>
          <w:rtl/>
          <w:lang w:bidi="fa-IR"/>
        </w:rPr>
        <w:t xml:space="preserve">: </w:t>
      </w:r>
      <w:r w:rsidRPr="00A569E2">
        <w:rPr>
          <w:rtl/>
          <w:lang w:bidi="fa-IR"/>
        </w:rPr>
        <w:t>لست لها فقام آخر فقال مثل ذلك فقال</w:t>
      </w:r>
      <w:r>
        <w:rPr>
          <w:rtl/>
          <w:lang w:bidi="fa-IR"/>
        </w:rPr>
        <w:t xml:space="preserve">: </w:t>
      </w:r>
      <w:r w:rsidRPr="00A569E2">
        <w:rPr>
          <w:rtl/>
          <w:lang w:bidi="fa-IR"/>
        </w:rPr>
        <w:t>لست لها فقال الوسواس الخناس. انا لها قال. بماذا</w:t>
      </w:r>
      <w:r>
        <w:rPr>
          <w:rtl/>
          <w:lang w:bidi="fa-IR"/>
        </w:rPr>
        <w:t>؟</w:t>
      </w:r>
      <w:r w:rsidRPr="00A569E2">
        <w:rPr>
          <w:rtl/>
          <w:lang w:bidi="fa-IR"/>
        </w:rPr>
        <w:t xml:space="preserve"> قال أعدهم وامنيهم حتى يواقعوا الخطيئة فاذا واقعوا الخطيئة أنسيتهم الاستغفار</w:t>
      </w:r>
      <w:r>
        <w:rPr>
          <w:rtl/>
          <w:lang w:bidi="fa-IR"/>
        </w:rPr>
        <w:t xml:space="preserve">، </w:t>
      </w:r>
      <w:r w:rsidRPr="00A569E2">
        <w:rPr>
          <w:rtl/>
          <w:lang w:bidi="fa-IR"/>
        </w:rPr>
        <w:t>فقال</w:t>
      </w:r>
      <w:r>
        <w:rPr>
          <w:rtl/>
          <w:lang w:bidi="fa-IR"/>
        </w:rPr>
        <w:t xml:space="preserve">: </w:t>
      </w:r>
      <w:r w:rsidRPr="00A569E2">
        <w:rPr>
          <w:rtl/>
          <w:lang w:bidi="fa-IR"/>
        </w:rPr>
        <w:t>أنت لها</w:t>
      </w:r>
      <w:r>
        <w:rPr>
          <w:rtl/>
          <w:lang w:bidi="fa-IR"/>
        </w:rPr>
        <w:t xml:space="preserve">، </w:t>
      </w:r>
      <w:r w:rsidRPr="00A569E2">
        <w:rPr>
          <w:rtl/>
          <w:lang w:bidi="fa-IR"/>
        </w:rPr>
        <w:t>فوكله بها</w:t>
      </w:r>
      <w:r>
        <w:rPr>
          <w:rtl/>
          <w:lang w:bidi="fa-IR"/>
        </w:rPr>
        <w:t xml:space="preserve"> إلى </w:t>
      </w:r>
      <w:r w:rsidRPr="00A569E2">
        <w:rPr>
          <w:rtl/>
          <w:lang w:bidi="fa-IR"/>
        </w:rPr>
        <w:t>يوم القيامة.</w:t>
      </w:r>
    </w:p>
    <w:p w:rsidR="001C7CB2" w:rsidRPr="00A569E2" w:rsidRDefault="001C7CB2" w:rsidP="007C645F">
      <w:pPr>
        <w:pStyle w:val="libNormal"/>
        <w:rPr>
          <w:rtl/>
        </w:rPr>
      </w:pPr>
      <w:r w:rsidRPr="00957CEF">
        <w:rPr>
          <w:rStyle w:val="libBold2Char"/>
          <w:rtl/>
        </w:rPr>
        <w:t>575</w:t>
      </w:r>
      <w:r>
        <w:rPr>
          <w:rtl/>
        </w:rPr>
        <w:t xml:space="preserve"> </w:t>
      </w:r>
      <w:r w:rsidRPr="00957CEF">
        <w:rPr>
          <w:rStyle w:val="libBold2Char"/>
          <w:rtl/>
        </w:rPr>
        <w:t xml:space="preserve">ـ في تفسير العيّاشي </w:t>
      </w:r>
      <w:r w:rsidRPr="00A569E2">
        <w:rPr>
          <w:rtl/>
        </w:rPr>
        <w:t xml:space="preserve">عن النبي </w:t>
      </w:r>
      <w:r w:rsidRPr="000E4A2F">
        <w:rPr>
          <w:rStyle w:val="libAlaemChar"/>
          <w:rtl/>
        </w:rPr>
        <w:t>صلى‌الله‌عليه‌وآله‌وسلم</w:t>
      </w:r>
      <w:r w:rsidRPr="00A569E2">
        <w:rPr>
          <w:rtl/>
        </w:rPr>
        <w:t xml:space="preserve"> حديث طويل يذكر فيه ما أكرم الله به آدم </w:t>
      </w:r>
      <w:r w:rsidRPr="000E4A2F">
        <w:rPr>
          <w:rStyle w:val="libAlaemChar"/>
          <w:rtl/>
        </w:rPr>
        <w:t>عليه‌السلام</w:t>
      </w:r>
      <w:r w:rsidRPr="00A569E2">
        <w:rPr>
          <w:rtl/>
        </w:rPr>
        <w:t xml:space="preserve"> وفي آخره فقال إبليس</w:t>
      </w:r>
      <w:r>
        <w:rPr>
          <w:rtl/>
        </w:rPr>
        <w:t xml:space="preserve">: </w:t>
      </w:r>
      <w:r w:rsidRPr="00A569E2">
        <w:rPr>
          <w:rtl/>
        </w:rPr>
        <w:t>رب هذا الذي كرمت على وفضلته وان لم تفضلني عليه لم أقو عليه</w:t>
      </w:r>
      <w:r>
        <w:rPr>
          <w:rtl/>
        </w:rPr>
        <w:t>؟</w:t>
      </w:r>
      <w:r w:rsidRPr="00A569E2">
        <w:rPr>
          <w:rtl/>
        </w:rPr>
        <w:t xml:space="preserve"> قال</w:t>
      </w:r>
      <w:r>
        <w:rPr>
          <w:rtl/>
        </w:rPr>
        <w:t xml:space="preserve">: </w:t>
      </w:r>
      <w:r w:rsidRPr="00A569E2">
        <w:rPr>
          <w:rtl/>
        </w:rPr>
        <w:t>لا يولد ولد الا ولد لك ولدان</w:t>
      </w:r>
      <w:r>
        <w:rPr>
          <w:rtl/>
        </w:rPr>
        <w:t xml:space="preserve">، </w:t>
      </w:r>
      <w:r w:rsidRPr="00A569E2">
        <w:rPr>
          <w:rtl/>
        </w:rPr>
        <w:t>قال</w:t>
      </w:r>
      <w:r>
        <w:rPr>
          <w:rtl/>
        </w:rPr>
        <w:t xml:space="preserve">: </w:t>
      </w:r>
      <w:r w:rsidRPr="00A569E2">
        <w:rPr>
          <w:rtl/>
        </w:rPr>
        <w:t>رب زدني</w:t>
      </w:r>
      <w:r>
        <w:rPr>
          <w:rtl/>
        </w:rPr>
        <w:t xml:space="preserve">، </w:t>
      </w:r>
      <w:r w:rsidRPr="00A569E2">
        <w:rPr>
          <w:rtl/>
        </w:rPr>
        <w:t>قال تجري</w:t>
      </w:r>
    </w:p>
    <w:p w:rsidR="001C7CB2" w:rsidRPr="00A569E2" w:rsidRDefault="001C7CB2" w:rsidP="007C645F">
      <w:pPr>
        <w:pStyle w:val="libNormal0"/>
        <w:rPr>
          <w:rtl/>
        </w:rPr>
      </w:pPr>
      <w:r>
        <w:rPr>
          <w:rtl/>
        </w:rPr>
        <w:br w:type="page"/>
      </w:r>
      <w:r w:rsidRPr="00A569E2">
        <w:rPr>
          <w:rtl/>
        </w:rPr>
        <w:t>منه مجرى الدم في العروق قال رب زدني</w:t>
      </w:r>
      <w:r>
        <w:rPr>
          <w:rtl/>
        </w:rPr>
        <w:t xml:space="preserve">، </w:t>
      </w:r>
      <w:r w:rsidRPr="00A569E2">
        <w:rPr>
          <w:rtl/>
        </w:rPr>
        <w:t>قال</w:t>
      </w:r>
      <w:r>
        <w:rPr>
          <w:rtl/>
        </w:rPr>
        <w:t xml:space="preserve">: </w:t>
      </w:r>
      <w:r w:rsidRPr="00A569E2">
        <w:rPr>
          <w:rtl/>
        </w:rPr>
        <w:t>تتخذ أنت وذريتك في صدورهم مساكن</w:t>
      </w:r>
      <w:r>
        <w:rPr>
          <w:rtl/>
        </w:rPr>
        <w:t xml:space="preserve">، </w:t>
      </w:r>
      <w:r w:rsidRPr="00A569E2">
        <w:rPr>
          <w:rtl/>
        </w:rPr>
        <w:t>قال</w:t>
      </w:r>
      <w:r>
        <w:rPr>
          <w:rtl/>
        </w:rPr>
        <w:t xml:space="preserve">: </w:t>
      </w:r>
      <w:r w:rsidRPr="00A569E2">
        <w:rPr>
          <w:rtl/>
        </w:rPr>
        <w:t>رب زدني قال</w:t>
      </w:r>
      <w:r>
        <w:rPr>
          <w:rtl/>
        </w:rPr>
        <w:t xml:space="preserve">: </w:t>
      </w:r>
      <w:r w:rsidRPr="00A569E2">
        <w:rPr>
          <w:rtl/>
        </w:rPr>
        <w:t xml:space="preserve">تعدهم وتمنيهم </w:t>
      </w:r>
      <w:r w:rsidRPr="000E4A2F">
        <w:rPr>
          <w:rStyle w:val="libAlaemChar"/>
          <w:rtl/>
        </w:rPr>
        <w:t>(</w:t>
      </w:r>
      <w:r w:rsidRPr="00500BFE">
        <w:rPr>
          <w:rStyle w:val="libAieChar"/>
          <w:rtl/>
        </w:rPr>
        <w:t>وَما يَعِدُهُمُ الشَّيْطانُ إِلَّا غُرُوراً</w:t>
      </w:r>
      <w:r w:rsidRPr="000E4A2F">
        <w:rPr>
          <w:rStyle w:val="libAlaemChar"/>
          <w:rtl/>
        </w:rPr>
        <w:t>)</w:t>
      </w:r>
      <w:r>
        <w:rPr>
          <w:rtl/>
        </w:rPr>
        <w:t>.</w:t>
      </w:r>
    </w:p>
    <w:p w:rsidR="001C7CB2" w:rsidRPr="00A569E2" w:rsidRDefault="001C7CB2" w:rsidP="007C645F">
      <w:pPr>
        <w:pStyle w:val="libNormal"/>
        <w:rPr>
          <w:rtl/>
        </w:rPr>
      </w:pPr>
      <w:r w:rsidRPr="00A569E2">
        <w:rPr>
          <w:rtl/>
        </w:rPr>
        <w:t>576</w:t>
      </w:r>
      <w:r>
        <w:rPr>
          <w:rtl/>
        </w:rPr>
        <w:t xml:space="preserve"> ـ </w:t>
      </w:r>
      <w:r w:rsidRPr="00A569E2">
        <w:rPr>
          <w:rtl/>
        </w:rPr>
        <w:t>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لما نزلت هذه الاية</w:t>
      </w:r>
      <w:r>
        <w:rPr>
          <w:rtl/>
        </w:rPr>
        <w:t xml:space="preserve">، </w:t>
      </w:r>
      <w:r w:rsidRPr="000E4A2F">
        <w:rPr>
          <w:rStyle w:val="libAlaemChar"/>
          <w:rtl/>
        </w:rPr>
        <w:t>(</w:t>
      </w:r>
      <w:r w:rsidRPr="00500BFE">
        <w:rPr>
          <w:rStyle w:val="libAieChar"/>
          <w:rtl/>
        </w:rPr>
        <w:t>وَمَنْ يَعْمَلْ سُوءاً</w:t>
      </w:r>
      <w:r w:rsidRPr="000E4A2F">
        <w:rPr>
          <w:rStyle w:val="libAlaemChar"/>
          <w:rtl/>
        </w:rPr>
        <w:t>)</w:t>
      </w:r>
      <w:r w:rsidRPr="00A569E2">
        <w:rPr>
          <w:rtl/>
        </w:rPr>
        <w:t xml:space="preserve"> يجز به قال بعض أصحاب رسول الله </w:t>
      </w:r>
      <w:r w:rsidRPr="000E4A2F">
        <w:rPr>
          <w:rStyle w:val="libAlaemChar"/>
          <w:rtl/>
        </w:rPr>
        <w:t>صلى‌الله‌عليه‌وآله</w:t>
      </w:r>
      <w:r w:rsidRPr="00A569E2">
        <w:rPr>
          <w:rtl/>
        </w:rPr>
        <w:t xml:space="preserve"> ما أشدها من آية</w:t>
      </w:r>
      <w:r>
        <w:rPr>
          <w:rtl/>
        </w:rPr>
        <w:t xml:space="preserve">، </w:t>
      </w:r>
      <w:r w:rsidRPr="00A569E2">
        <w:rPr>
          <w:rtl/>
        </w:rPr>
        <w:t xml:space="preserve">فقال لهم رسول الله </w:t>
      </w:r>
      <w:r w:rsidRPr="000E4A2F">
        <w:rPr>
          <w:rStyle w:val="libAlaemChar"/>
          <w:rtl/>
        </w:rPr>
        <w:t>صلى‌الله‌عليه‌وآله</w:t>
      </w:r>
      <w:r w:rsidRPr="00A569E2">
        <w:rPr>
          <w:rtl/>
        </w:rPr>
        <w:t xml:space="preserve"> اما تبتلون في أموالكم وأنفسكم وذراريكم</w:t>
      </w:r>
      <w:r>
        <w:rPr>
          <w:rtl/>
        </w:rPr>
        <w:t>؟</w:t>
      </w:r>
      <w:r w:rsidRPr="00A569E2">
        <w:rPr>
          <w:rtl/>
        </w:rPr>
        <w:t xml:space="preserve"> قالوا بلى</w:t>
      </w:r>
      <w:r>
        <w:rPr>
          <w:rtl/>
        </w:rPr>
        <w:t xml:space="preserve">، </w:t>
      </w:r>
      <w:r w:rsidRPr="00A569E2">
        <w:rPr>
          <w:rtl/>
        </w:rPr>
        <w:t>قال هذا مما يكتب الله لكم به الحسنات ويمحو به السيئات.</w:t>
      </w:r>
    </w:p>
    <w:p w:rsidR="001C7CB2" w:rsidRPr="00A569E2" w:rsidRDefault="001C7CB2" w:rsidP="007C645F">
      <w:pPr>
        <w:pStyle w:val="libNormal"/>
        <w:rPr>
          <w:rtl/>
        </w:rPr>
      </w:pPr>
      <w:r w:rsidRPr="00957CEF">
        <w:rPr>
          <w:rStyle w:val="libBold2Char"/>
          <w:rtl/>
        </w:rPr>
        <w:t>577</w:t>
      </w:r>
      <w:r>
        <w:rPr>
          <w:rtl/>
        </w:rPr>
        <w:t xml:space="preserve"> </w:t>
      </w:r>
      <w:r w:rsidRPr="00957CEF">
        <w:rPr>
          <w:rStyle w:val="libBold2Char"/>
          <w:rtl/>
        </w:rPr>
        <w:t xml:space="preserve">ـ في عيون الأخبار </w:t>
      </w:r>
      <w:r w:rsidRPr="00A569E2">
        <w:rPr>
          <w:rtl/>
        </w:rPr>
        <w:t>في باب قول الرضا لأخيه زيد بن موسى حين افتخر على من في مجلسه باسناده</w:t>
      </w:r>
      <w:r>
        <w:rPr>
          <w:rtl/>
        </w:rPr>
        <w:t xml:space="preserve"> إلى أبي </w:t>
      </w:r>
      <w:r w:rsidRPr="00A569E2">
        <w:rPr>
          <w:rtl/>
        </w:rPr>
        <w:t xml:space="preserve">الصلت الهروي قال سمعت الرضا </w:t>
      </w:r>
      <w:r w:rsidRPr="000E4A2F">
        <w:rPr>
          <w:rStyle w:val="libAlaemChar"/>
          <w:rtl/>
        </w:rPr>
        <w:t>عليه‌السلام</w:t>
      </w:r>
      <w:r w:rsidRPr="00A569E2">
        <w:rPr>
          <w:rtl/>
        </w:rPr>
        <w:t xml:space="preserve"> يحدث عن أبيه ان</w:t>
      </w:r>
      <w:r>
        <w:rPr>
          <w:rtl/>
        </w:rPr>
        <w:t xml:space="preserve"> إسمعيل </w:t>
      </w:r>
      <w:r w:rsidRPr="00A569E2">
        <w:rPr>
          <w:rtl/>
        </w:rPr>
        <w:t xml:space="preserve">قال للصادق </w:t>
      </w:r>
      <w:r w:rsidRPr="000E4A2F">
        <w:rPr>
          <w:rStyle w:val="libAlaemChar"/>
          <w:rtl/>
        </w:rPr>
        <w:t>عليه‌السلام</w:t>
      </w:r>
      <w:r w:rsidRPr="00A569E2">
        <w:rPr>
          <w:rtl/>
        </w:rPr>
        <w:t xml:space="preserve"> يا أبتاه ما تقول في المذنب منا ومن غيرنا</w:t>
      </w:r>
      <w:r>
        <w:rPr>
          <w:rtl/>
        </w:rPr>
        <w:t>؟</w:t>
      </w:r>
      <w:r w:rsidRPr="00A569E2">
        <w:rPr>
          <w:rtl/>
        </w:rPr>
        <w:t xml:space="preserve"> فقال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لَيْسَ بِأَمانِيِّكُمْ وَلا أَمانِيِّ أَهْلِ الْكِتابِ مَنْ يَعْمَلْ سُوءاً يُجْزَ بِهِ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578</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مَنْ يَعْمَلْ سُوءاً يُجْزَ بِهِ</w:t>
      </w:r>
      <w:r w:rsidRPr="000E4A2F">
        <w:rPr>
          <w:rStyle w:val="libAlaemChar"/>
          <w:rtl/>
        </w:rPr>
        <w:t>)</w:t>
      </w:r>
      <w:r w:rsidRPr="00A569E2">
        <w:rPr>
          <w:rtl/>
        </w:rPr>
        <w:t xml:space="preserve"> </w:t>
      </w:r>
      <w:r>
        <w:rPr>
          <w:rtl/>
        </w:rPr>
        <w:t>و</w:t>
      </w:r>
      <w:r w:rsidRPr="00A569E2">
        <w:rPr>
          <w:rtl/>
        </w:rPr>
        <w:t>روى عن</w:t>
      </w:r>
      <w:r>
        <w:rPr>
          <w:rtl/>
        </w:rPr>
        <w:t xml:space="preserve"> أبي </w:t>
      </w:r>
      <w:r w:rsidRPr="00A569E2">
        <w:rPr>
          <w:rtl/>
        </w:rPr>
        <w:t>هريرة</w:t>
      </w:r>
      <w:r>
        <w:rPr>
          <w:rtl/>
        </w:rPr>
        <w:t xml:space="preserve"> أنّه قال </w:t>
      </w:r>
      <w:r w:rsidRPr="00A569E2">
        <w:rPr>
          <w:rtl/>
        </w:rPr>
        <w:t>لما نزلت هذه الآية بكينا وحزنا وقلنا يا رسول الله ما أبقت هذه الآية من شيء فقال اما والذي نفسي بيده انها لكما أنزلت ولكن أبشروا وقاربوا وسددوا انه لا يصيب أحدا منكم مصيبة الا كفر الله بها خطيئة حتى الشوكة يشاكها أحدكم في قدمه</w:t>
      </w:r>
      <w:r>
        <w:rPr>
          <w:rtl/>
        </w:rPr>
        <w:t xml:space="preserve">، </w:t>
      </w:r>
      <w:r w:rsidRPr="00A569E2">
        <w:rPr>
          <w:rtl/>
        </w:rPr>
        <w:t>رواه الواحدي في تفسيره مرفوعا.</w:t>
      </w:r>
    </w:p>
    <w:p w:rsidR="001C7CB2" w:rsidRPr="00A569E2" w:rsidRDefault="001C7CB2" w:rsidP="007C645F">
      <w:pPr>
        <w:pStyle w:val="libNormal"/>
        <w:rPr>
          <w:rtl/>
        </w:rPr>
      </w:pPr>
      <w:r w:rsidRPr="00A569E2">
        <w:rPr>
          <w:rtl/>
        </w:rPr>
        <w:t>579</w:t>
      </w:r>
      <w:r>
        <w:rPr>
          <w:rtl/>
        </w:rPr>
        <w:t xml:space="preserve"> ـ </w:t>
      </w:r>
      <w:r w:rsidRPr="000E4A2F">
        <w:rPr>
          <w:rStyle w:val="libAlaemChar"/>
          <w:rtl/>
        </w:rPr>
        <w:t>(</w:t>
      </w:r>
      <w:r w:rsidRPr="00500BFE">
        <w:rPr>
          <w:rStyle w:val="libAieChar"/>
          <w:rtl/>
        </w:rPr>
        <w:t>مِمَّنْ أَسْلَمَ وَجْهَهُ لِلَّهِ وَهُوَ مُحْسِنٌ</w:t>
      </w:r>
      <w:r w:rsidRPr="000E4A2F">
        <w:rPr>
          <w:rStyle w:val="libAlaemChar"/>
          <w:rtl/>
        </w:rPr>
        <w:t>)</w:t>
      </w:r>
      <w:r w:rsidRPr="00A569E2">
        <w:rPr>
          <w:rtl/>
        </w:rPr>
        <w:t xml:space="preserve"> </w:t>
      </w:r>
      <w:r>
        <w:rPr>
          <w:rtl/>
        </w:rPr>
        <w:t>و</w:t>
      </w:r>
      <w:r w:rsidRPr="00A569E2">
        <w:rPr>
          <w:rtl/>
        </w:rPr>
        <w:t xml:space="preserve">روى ان النبي </w:t>
      </w:r>
      <w:r w:rsidRPr="000E4A2F">
        <w:rPr>
          <w:rStyle w:val="libAlaemChar"/>
          <w:rtl/>
        </w:rPr>
        <w:t>صلى‌الله‌عليه‌وآله</w:t>
      </w:r>
      <w:r w:rsidRPr="00A569E2">
        <w:rPr>
          <w:rtl/>
        </w:rPr>
        <w:t xml:space="preserve"> سئل عن الإحسان</w:t>
      </w:r>
      <w:r>
        <w:rPr>
          <w:rtl/>
        </w:rPr>
        <w:t xml:space="preserve">؟ فقال: إنَّ </w:t>
      </w:r>
      <w:r w:rsidRPr="00A569E2">
        <w:rPr>
          <w:rtl/>
        </w:rPr>
        <w:t>تعبد الله كأنك تراه فان لم تكن تراه فانه يراك.</w:t>
      </w:r>
    </w:p>
    <w:p w:rsidR="001C7CB2" w:rsidRPr="00A569E2" w:rsidRDefault="001C7CB2" w:rsidP="007C645F">
      <w:pPr>
        <w:pStyle w:val="libNormal"/>
        <w:rPr>
          <w:rtl/>
        </w:rPr>
      </w:pPr>
      <w:r w:rsidRPr="00957CEF">
        <w:rPr>
          <w:rStyle w:val="libBold2Char"/>
          <w:rtl/>
        </w:rPr>
        <w:t>580</w:t>
      </w:r>
      <w:r>
        <w:rPr>
          <w:rtl/>
        </w:rPr>
        <w:t xml:space="preserve"> </w:t>
      </w:r>
      <w:r w:rsidRPr="00957CEF">
        <w:rPr>
          <w:rStyle w:val="libBold2Char"/>
          <w:rtl/>
        </w:rPr>
        <w:t xml:space="preserve">ـ في تفسير علي بن إبراهيم </w:t>
      </w:r>
      <w:r w:rsidRPr="00A569E2">
        <w:rPr>
          <w:rtl/>
        </w:rPr>
        <w:t xml:space="preserve">قوله </w:t>
      </w:r>
      <w:r w:rsidRPr="000E4A2F">
        <w:rPr>
          <w:rStyle w:val="libAlaemChar"/>
          <w:rtl/>
        </w:rPr>
        <w:t>(</w:t>
      </w:r>
      <w:r w:rsidRPr="00500BFE">
        <w:rPr>
          <w:rStyle w:val="libAieChar"/>
          <w:rtl/>
        </w:rPr>
        <w:t>وَاتَّبَعَ مِلَّةَ إِبْراهِيمَ حَنِيفاً</w:t>
      </w:r>
      <w:r w:rsidRPr="000E4A2F">
        <w:rPr>
          <w:rStyle w:val="libAlaemChar"/>
          <w:rtl/>
        </w:rPr>
        <w:t>)</w:t>
      </w:r>
      <w:r w:rsidRPr="00A569E2">
        <w:rPr>
          <w:rtl/>
        </w:rPr>
        <w:t xml:space="preserve"> قال</w:t>
      </w:r>
      <w:r>
        <w:rPr>
          <w:rtl/>
        </w:rPr>
        <w:t xml:space="preserve">: </w:t>
      </w:r>
      <w:r w:rsidRPr="00A569E2">
        <w:rPr>
          <w:rtl/>
        </w:rPr>
        <w:t>هي الحنيفة العشرة التي جاء بها إبراهيم التي لم تنسخ</w:t>
      </w:r>
      <w:r>
        <w:rPr>
          <w:rtl/>
        </w:rPr>
        <w:t xml:space="preserve"> إلى </w:t>
      </w:r>
      <w:r w:rsidRPr="00A569E2">
        <w:rPr>
          <w:rtl/>
        </w:rPr>
        <w:t>يوم القيامة.</w:t>
      </w:r>
    </w:p>
    <w:p w:rsidR="001C7CB2" w:rsidRPr="00A569E2" w:rsidRDefault="001C7CB2" w:rsidP="007C645F">
      <w:pPr>
        <w:pStyle w:val="libNormal"/>
        <w:rPr>
          <w:rtl/>
        </w:rPr>
      </w:pPr>
      <w:r w:rsidRPr="00957CEF">
        <w:rPr>
          <w:rStyle w:val="libBold2Char"/>
          <w:rtl/>
        </w:rPr>
        <w:t>581</w:t>
      </w:r>
      <w:r>
        <w:rPr>
          <w:rtl/>
        </w:rPr>
        <w:t xml:space="preserve"> </w:t>
      </w:r>
      <w:r w:rsidRPr="00957CEF">
        <w:rPr>
          <w:rStyle w:val="libBold2Char"/>
          <w:rtl/>
        </w:rPr>
        <w:t>ـ في أصول الكافي</w:t>
      </w:r>
      <w:r w:rsidRPr="00A569E2">
        <w:rPr>
          <w:rtl/>
        </w:rPr>
        <w:t xml:space="preserve"> أبان بن عثمان عن محمد بن مروان عمن رواه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لما اتخذ الله </w:t>
      </w:r>
      <w:r w:rsidRPr="000E4A2F">
        <w:rPr>
          <w:rStyle w:val="libAlaemChar"/>
          <w:rtl/>
        </w:rPr>
        <w:t>عزوجل</w:t>
      </w:r>
      <w:r w:rsidRPr="00A569E2">
        <w:rPr>
          <w:rtl/>
        </w:rPr>
        <w:t xml:space="preserve"> إبراهيم خليلا أتاه بشراه بالخلة</w:t>
      </w:r>
      <w:r>
        <w:rPr>
          <w:rtl/>
        </w:rPr>
        <w:t xml:space="preserve">، </w:t>
      </w:r>
      <w:r w:rsidRPr="00A569E2">
        <w:rPr>
          <w:rtl/>
        </w:rPr>
        <w:t>فجاء ملك الموت في صورة شاب أبيض عليه ثوبان أبيضان يقطر رأسه ماءا ودهنا</w:t>
      </w:r>
      <w:r>
        <w:rPr>
          <w:rtl/>
        </w:rPr>
        <w:t xml:space="preserve">، </w:t>
      </w:r>
      <w:r w:rsidRPr="00A569E2">
        <w:rPr>
          <w:rtl/>
        </w:rPr>
        <w:t xml:space="preserve">فدخل إبراهيم </w:t>
      </w:r>
      <w:r w:rsidRPr="000E4A2F">
        <w:rPr>
          <w:rStyle w:val="libAlaemChar"/>
          <w:rtl/>
        </w:rPr>
        <w:t>عليه‌السلام</w:t>
      </w:r>
      <w:r w:rsidRPr="00A569E2">
        <w:rPr>
          <w:rtl/>
        </w:rPr>
        <w:t xml:space="preserve"> الدار فاستقبله خارجا من الدار وكان إبراهيم رجلا غيورا</w:t>
      </w:r>
      <w:r>
        <w:rPr>
          <w:rtl/>
        </w:rPr>
        <w:t xml:space="preserve">، </w:t>
      </w:r>
      <w:r w:rsidRPr="00A569E2">
        <w:rPr>
          <w:rtl/>
        </w:rPr>
        <w:t>وكان إذا خرج في حاجة أغلق بابه وأخذ مفتاحه معه</w:t>
      </w:r>
      <w:r>
        <w:rPr>
          <w:rtl/>
        </w:rPr>
        <w:t xml:space="preserve">، </w:t>
      </w:r>
      <w:r w:rsidRPr="00A569E2">
        <w:rPr>
          <w:rtl/>
        </w:rPr>
        <w:t>ثم رجع ففتح فاذا هو برجل قائم أحسن</w:t>
      </w:r>
    </w:p>
    <w:p w:rsidR="001C7CB2" w:rsidRPr="00A569E2" w:rsidRDefault="001C7CB2" w:rsidP="007C645F">
      <w:pPr>
        <w:pStyle w:val="libNormal0"/>
        <w:rPr>
          <w:rtl/>
        </w:rPr>
      </w:pPr>
      <w:r>
        <w:rPr>
          <w:rtl/>
        </w:rPr>
        <w:br w:type="page"/>
      </w:r>
      <w:r w:rsidRPr="00A569E2">
        <w:rPr>
          <w:rtl/>
        </w:rPr>
        <w:t>ما يكون من الرجال فأخذ بيده وقال</w:t>
      </w:r>
      <w:r>
        <w:rPr>
          <w:rtl/>
        </w:rPr>
        <w:t xml:space="preserve">: </w:t>
      </w:r>
      <w:r w:rsidRPr="00A569E2">
        <w:rPr>
          <w:rtl/>
        </w:rPr>
        <w:t>يا عبد الله من أدخلك داري</w:t>
      </w:r>
      <w:r>
        <w:rPr>
          <w:rtl/>
        </w:rPr>
        <w:t>؟</w:t>
      </w:r>
      <w:r w:rsidRPr="00A569E2">
        <w:rPr>
          <w:rtl/>
        </w:rPr>
        <w:t xml:space="preserve"> فقال</w:t>
      </w:r>
      <w:r>
        <w:rPr>
          <w:rtl/>
        </w:rPr>
        <w:t xml:space="preserve">: </w:t>
      </w:r>
      <w:r w:rsidRPr="00A569E2">
        <w:rPr>
          <w:rtl/>
        </w:rPr>
        <w:t>ربها أدخلنيها فقال</w:t>
      </w:r>
      <w:r>
        <w:rPr>
          <w:rtl/>
        </w:rPr>
        <w:t xml:space="preserve">: </w:t>
      </w:r>
      <w:r w:rsidRPr="00A569E2">
        <w:rPr>
          <w:rtl/>
        </w:rPr>
        <w:t>ربها أحق بها منى فمن أنت</w:t>
      </w:r>
      <w:r>
        <w:rPr>
          <w:rtl/>
        </w:rPr>
        <w:t>؟</w:t>
      </w:r>
      <w:r w:rsidRPr="00A569E2">
        <w:rPr>
          <w:rtl/>
        </w:rPr>
        <w:t xml:space="preserve"> قال انا ملك الموت</w:t>
      </w:r>
      <w:r>
        <w:rPr>
          <w:rtl/>
        </w:rPr>
        <w:t xml:space="preserve">، </w:t>
      </w:r>
      <w:r w:rsidRPr="00A569E2">
        <w:rPr>
          <w:rtl/>
        </w:rPr>
        <w:t>ففزع إبراهيم صلى الله عليه وقال. جئتني لتسلبني روحي</w:t>
      </w:r>
      <w:r>
        <w:rPr>
          <w:rtl/>
        </w:rPr>
        <w:t>؟</w:t>
      </w:r>
      <w:r w:rsidRPr="00A569E2">
        <w:rPr>
          <w:rtl/>
        </w:rPr>
        <w:t xml:space="preserve"> قال</w:t>
      </w:r>
      <w:r>
        <w:rPr>
          <w:rtl/>
        </w:rPr>
        <w:t xml:space="preserve">: </w:t>
      </w:r>
      <w:r w:rsidRPr="00A569E2">
        <w:rPr>
          <w:rtl/>
        </w:rPr>
        <w:t>لا ولكن اتخذ الله عبدا خليلا فجئت لبشارته</w:t>
      </w:r>
      <w:r>
        <w:rPr>
          <w:rtl/>
        </w:rPr>
        <w:t xml:space="preserve">، </w:t>
      </w:r>
      <w:r w:rsidRPr="00A569E2">
        <w:rPr>
          <w:rtl/>
        </w:rPr>
        <w:t>قال فمن هو لعلي أخدمه حتى أموت</w:t>
      </w:r>
      <w:r>
        <w:rPr>
          <w:rtl/>
        </w:rPr>
        <w:t>؟</w:t>
      </w:r>
      <w:r w:rsidRPr="00A569E2">
        <w:rPr>
          <w:rtl/>
        </w:rPr>
        <w:t xml:space="preserve"> فقال</w:t>
      </w:r>
      <w:r>
        <w:rPr>
          <w:rtl/>
        </w:rPr>
        <w:t xml:space="preserve">: </w:t>
      </w:r>
      <w:r w:rsidRPr="00A569E2">
        <w:rPr>
          <w:rtl/>
        </w:rPr>
        <w:t>أنت هو</w:t>
      </w:r>
      <w:r>
        <w:rPr>
          <w:rtl/>
        </w:rPr>
        <w:t xml:space="preserve">، </w:t>
      </w:r>
      <w:r w:rsidRPr="00A569E2">
        <w:rPr>
          <w:rtl/>
        </w:rPr>
        <w:t xml:space="preserve">فدخل على سارة </w:t>
      </w:r>
      <w:r w:rsidRPr="000E4A2F">
        <w:rPr>
          <w:rStyle w:val="libAlaemChar"/>
          <w:rtl/>
        </w:rPr>
        <w:t>عليها‌السلام</w:t>
      </w:r>
      <w:r w:rsidRPr="00A569E2">
        <w:rPr>
          <w:rtl/>
        </w:rPr>
        <w:t xml:space="preserve"> فقال لها ان الله تبارك وتعالى اتخذني خليلا.</w:t>
      </w:r>
    </w:p>
    <w:p w:rsidR="001C7CB2" w:rsidRPr="00A569E2" w:rsidRDefault="001C7CB2" w:rsidP="007C645F">
      <w:pPr>
        <w:pStyle w:val="libNormal"/>
        <w:rPr>
          <w:rtl/>
        </w:rPr>
      </w:pPr>
      <w:r w:rsidRPr="00957CEF">
        <w:rPr>
          <w:rStyle w:val="libBold2Char"/>
          <w:rtl/>
        </w:rPr>
        <w:t>582</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حديث طويل عن النبي </w:t>
      </w:r>
      <w:r w:rsidRPr="000E4A2F">
        <w:rPr>
          <w:rStyle w:val="libAlaemChar"/>
          <w:rtl/>
        </w:rPr>
        <w:t>صلى‌الله‌عليه‌وآله‌وسلم</w:t>
      </w:r>
      <w:r w:rsidRPr="00A569E2">
        <w:rPr>
          <w:rtl/>
        </w:rPr>
        <w:t xml:space="preserve"> يقول فيه. قولنا ان إبراهيم خليل الله فانما هو مشتق من الخلة أو الخلة </w:t>
      </w:r>
      <w:r w:rsidRPr="00200B9A">
        <w:rPr>
          <w:rStyle w:val="libFootnotenumChar"/>
          <w:rtl/>
        </w:rPr>
        <w:t>(1)</w:t>
      </w:r>
      <w:r w:rsidRPr="00A569E2">
        <w:rPr>
          <w:rtl/>
        </w:rPr>
        <w:t xml:space="preserve"> فاما الخلة فانما معناها الفقر والفاقة وقد كان خليلا</w:t>
      </w:r>
      <w:r>
        <w:rPr>
          <w:rtl/>
        </w:rPr>
        <w:t xml:space="preserve"> إلى ربّه </w:t>
      </w:r>
      <w:r w:rsidRPr="00A569E2">
        <w:rPr>
          <w:rtl/>
        </w:rPr>
        <w:t>فقيرا واليه منقطعا وعن غيره متعففا معرضا مستغنيا</w:t>
      </w:r>
      <w:r>
        <w:rPr>
          <w:rtl/>
        </w:rPr>
        <w:t xml:space="preserve">، </w:t>
      </w:r>
      <w:r w:rsidRPr="00A569E2">
        <w:rPr>
          <w:rtl/>
        </w:rPr>
        <w:t>وذلك لما أريد قذفه في النار فرمى المنجنيق فبعث الله</w:t>
      </w:r>
      <w:r>
        <w:rPr>
          <w:rtl/>
        </w:rPr>
        <w:t xml:space="preserve"> إلى </w:t>
      </w:r>
      <w:r w:rsidRPr="00A569E2">
        <w:rPr>
          <w:rtl/>
        </w:rPr>
        <w:t xml:space="preserve">جبرئيل </w:t>
      </w:r>
      <w:r w:rsidRPr="000E4A2F">
        <w:rPr>
          <w:rStyle w:val="libAlaemChar"/>
          <w:rtl/>
        </w:rPr>
        <w:t>عليه‌السلام</w:t>
      </w:r>
      <w:r w:rsidRPr="00A569E2">
        <w:rPr>
          <w:rtl/>
        </w:rPr>
        <w:t xml:space="preserve"> فقال له</w:t>
      </w:r>
      <w:r>
        <w:rPr>
          <w:rtl/>
        </w:rPr>
        <w:t xml:space="preserve">: </w:t>
      </w:r>
      <w:r w:rsidRPr="00A569E2">
        <w:rPr>
          <w:rtl/>
        </w:rPr>
        <w:t>أدرك عبدي</w:t>
      </w:r>
      <w:r>
        <w:rPr>
          <w:rtl/>
        </w:rPr>
        <w:t xml:space="preserve">، </w:t>
      </w:r>
      <w:r w:rsidRPr="00A569E2">
        <w:rPr>
          <w:rtl/>
        </w:rPr>
        <w:t>فجاءه فلقيه في الهواء فقال</w:t>
      </w:r>
      <w:r>
        <w:rPr>
          <w:rtl/>
        </w:rPr>
        <w:t xml:space="preserve">: </w:t>
      </w:r>
      <w:r w:rsidRPr="00A569E2">
        <w:rPr>
          <w:rtl/>
        </w:rPr>
        <w:t>كلفنى ما بدا لك قد بعثني الله لنصرتك</w:t>
      </w:r>
      <w:r>
        <w:rPr>
          <w:rtl/>
        </w:rPr>
        <w:t>؟</w:t>
      </w:r>
      <w:r w:rsidRPr="00A569E2">
        <w:rPr>
          <w:rtl/>
        </w:rPr>
        <w:t xml:space="preserve"> فقال</w:t>
      </w:r>
      <w:r>
        <w:rPr>
          <w:rtl/>
        </w:rPr>
        <w:t xml:space="preserve">: </w:t>
      </w:r>
      <w:r w:rsidRPr="00A569E2">
        <w:rPr>
          <w:rtl/>
        </w:rPr>
        <w:t>بل حسبي الله ونعم الوكيل انى لا أسئل غيره ولا حاجة الا</w:t>
      </w:r>
      <w:r>
        <w:rPr>
          <w:rtl/>
        </w:rPr>
        <w:t xml:space="preserve"> إليه، </w:t>
      </w:r>
      <w:r w:rsidRPr="00A569E2">
        <w:rPr>
          <w:rtl/>
        </w:rPr>
        <w:t>فسماه خليله</w:t>
      </w:r>
      <w:r>
        <w:rPr>
          <w:rtl/>
        </w:rPr>
        <w:t xml:space="preserve"> أي </w:t>
      </w:r>
      <w:r w:rsidRPr="00A569E2">
        <w:rPr>
          <w:rtl/>
        </w:rPr>
        <w:t>فقيره ومحتاجه والمنقطع</w:t>
      </w:r>
      <w:r>
        <w:rPr>
          <w:rtl/>
        </w:rPr>
        <w:t xml:space="preserve"> إليه </w:t>
      </w:r>
      <w:r w:rsidRPr="00A569E2">
        <w:rPr>
          <w:rtl/>
        </w:rPr>
        <w:t>عمن سواه</w:t>
      </w:r>
      <w:r>
        <w:rPr>
          <w:rtl/>
        </w:rPr>
        <w:t xml:space="preserve">، </w:t>
      </w:r>
      <w:r w:rsidRPr="00A569E2">
        <w:rPr>
          <w:rtl/>
        </w:rPr>
        <w:t xml:space="preserve">وإذا جعل معنى ذلك من الخلة </w:t>
      </w:r>
      <w:r>
        <w:rPr>
          <w:rtl/>
        </w:rPr>
        <w:t>[</w:t>
      </w:r>
      <w:r w:rsidRPr="00A569E2">
        <w:rPr>
          <w:rtl/>
        </w:rPr>
        <w:t>العالم</w:t>
      </w:r>
      <w:r>
        <w:rPr>
          <w:rtl/>
        </w:rPr>
        <w:t>]</w:t>
      </w:r>
      <w:r w:rsidRPr="00A569E2">
        <w:rPr>
          <w:rtl/>
        </w:rPr>
        <w:t xml:space="preserve"> </w:t>
      </w:r>
      <w:r w:rsidRPr="00200B9A">
        <w:rPr>
          <w:rStyle w:val="libFootnotenumChar"/>
          <w:rtl/>
        </w:rPr>
        <w:t>(2)</w:t>
      </w:r>
      <w:r w:rsidRPr="00A569E2">
        <w:rPr>
          <w:rtl/>
        </w:rPr>
        <w:t xml:space="preserve"> وهو انه قد تخلل معانيه ووقف على</w:t>
      </w:r>
      <w:r>
        <w:rPr>
          <w:rtl/>
        </w:rPr>
        <w:t xml:space="preserve"> أسرار </w:t>
      </w:r>
      <w:r w:rsidRPr="00A569E2">
        <w:rPr>
          <w:rtl/>
        </w:rPr>
        <w:t>لم يقف عليها غيره</w:t>
      </w:r>
      <w:r>
        <w:rPr>
          <w:rtl/>
        </w:rPr>
        <w:t xml:space="preserve">، </w:t>
      </w:r>
      <w:r w:rsidRPr="00A569E2">
        <w:rPr>
          <w:rtl/>
        </w:rPr>
        <w:t>كان معناه العالم به وبأموره</w:t>
      </w:r>
      <w:r>
        <w:rPr>
          <w:rtl/>
        </w:rPr>
        <w:t xml:space="preserve">، </w:t>
      </w:r>
      <w:r w:rsidRPr="00A569E2">
        <w:rPr>
          <w:rtl/>
        </w:rPr>
        <w:t>ولا يوجب ذلك تشبيه الله بخلقه</w:t>
      </w:r>
      <w:r>
        <w:rPr>
          <w:rtl/>
        </w:rPr>
        <w:t xml:space="preserve">، </w:t>
      </w:r>
      <w:r w:rsidRPr="00A569E2">
        <w:rPr>
          <w:rtl/>
        </w:rPr>
        <w:t>الا ترون انه إذا لم ينقطع</w:t>
      </w:r>
      <w:r>
        <w:rPr>
          <w:rtl/>
        </w:rPr>
        <w:t xml:space="preserve"> إليه </w:t>
      </w:r>
      <w:r w:rsidRPr="00A569E2">
        <w:rPr>
          <w:rtl/>
        </w:rPr>
        <w:t>لم يكن خليله</w:t>
      </w:r>
      <w:r>
        <w:rPr>
          <w:rtl/>
        </w:rPr>
        <w:t xml:space="preserve">، </w:t>
      </w:r>
      <w:r w:rsidRPr="00A569E2">
        <w:rPr>
          <w:rtl/>
        </w:rPr>
        <w:t>وإذا لم يعلم بأسراره لم يكن خليله</w:t>
      </w:r>
      <w:r>
        <w:rPr>
          <w:rtl/>
        </w:rPr>
        <w:t>؟</w:t>
      </w:r>
    </w:p>
    <w:p w:rsidR="001C7CB2" w:rsidRPr="00A569E2" w:rsidRDefault="001C7CB2" w:rsidP="007C645F">
      <w:pPr>
        <w:pStyle w:val="libNormal"/>
        <w:rPr>
          <w:rtl/>
        </w:rPr>
      </w:pPr>
      <w:r w:rsidRPr="00957CEF">
        <w:rPr>
          <w:rStyle w:val="libBold2Char"/>
          <w:rtl/>
        </w:rPr>
        <w:t>583</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 العلل باسناده</w:t>
      </w:r>
      <w:r>
        <w:rPr>
          <w:rtl/>
        </w:rPr>
        <w:t xml:space="preserve"> إلى </w:t>
      </w:r>
      <w:r w:rsidRPr="00A569E2">
        <w:rPr>
          <w:rtl/>
        </w:rPr>
        <w:t>الحسين بن خالد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سمعت</w:t>
      </w:r>
      <w:r>
        <w:rPr>
          <w:rtl/>
        </w:rPr>
        <w:t xml:space="preserve"> أبي </w:t>
      </w:r>
      <w:r w:rsidRPr="00A569E2">
        <w:rPr>
          <w:rtl/>
        </w:rPr>
        <w:t xml:space="preserve">يحدث عن أبيه </w:t>
      </w:r>
      <w:r w:rsidRPr="000E4A2F">
        <w:rPr>
          <w:rStyle w:val="libAlaemChar"/>
          <w:rtl/>
        </w:rPr>
        <w:t>عليه‌السلام</w:t>
      </w:r>
      <w:r>
        <w:rPr>
          <w:rtl/>
        </w:rPr>
        <w:t xml:space="preserve"> أنّه قال: </w:t>
      </w:r>
      <w:r w:rsidRPr="00A569E2">
        <w:rPr>
          <w:rtl/>
        </w:rPr>
        <w:t xml:space="preserve">انما اتخذ الله </w:t>
      </w:r>
      <w:r w:rsidRPr="000E4A2F">
        <w:rPr>
          <w:rStyle w:val="libAlaemChar"/>
          <w:rtl/>
        </w:rPr>
        <w:t>عزوجل</w:t>
      </w:r>
      <w:r w:rsidRPr="00A569E2">
        <w:rPr>
          <w:rtl/>
        </w:rPr>
        <w:t xml:space="preserve"> إبراهيم خليلا لأنه لم يرد أحدا أو لم يسأله أحدا قط غير الله تعالى.</w:t>
      </w:r>
    </w:p>
    <w:p w:rsidR="001C7CB2" w:rsidRPr="00A569E2" w:rsidRDefault="001C7CB2" w:rsidP="007C645F">
      <w:pPr>
        <w:pStyle w:val="libNormal"/>
        <w:rPr>
          <w:rtl/>
        </w:rPr>
      </w:pPr>
      <w:r w:rsidRPr="00957CEF">
        <w:rPr>
          <w:rStyle w:val="libBold2Char"/>
          <w:rtl/>
        </w:rPr>
        <w:t>584</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ابن</w:t>
      </w:r>
      <w:r>
        <w:rPr>
          <w:rtl/>
        </w:rPr>
        <w:t xml:space="preserve"> أبي </w:t>
      </w:r>
      <w:r w:rsidRPr="00A569E2">
        <w:rPr>
          <w:rtl/>
        </w:rPr>
        <w:t>عمير عمن ذكره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 xml:space="preserve">لم اتخذ الله </w:t>
      </w:r>
      <w:r w:rsidRPr="000E4A2F">
        <w:rPr>
          <w:rStyle w:val="libAlaemChar"/>
          <w:rtl/>
        </w:rPr>
        <w:t>عزوجل</w:t>
      </w:r>
      <w:r w:rsidRPr="00A569E2">
        <w:rPr>
          <w:rtl/>
        </w:rPr>
        <w:t xml:space="preserve"> إبراهيم خليلا</w:t>
      </w:r>
      <w:r>
        <w:rPr>
          <w:rtl/>
        </w:rPr>
        <w:t>؟</w:t>
      </w:r>
      <w:r w:rsidRPr="00A569E2">
        <w:rPr>
          <w:rtl/>
        </w:rPr>
        <w:t xml:space="preserve"> قال</w:t>
      </w:r>
      <w:r>
        <w:rPr>
          <w:rtl/>
        </w:rPr>
        <w:t xml:space="preserve">: </w:t>
      </w:r>
      <w:r w:rsidRPr="00A569E2">
        <w:rPr>
          <w:rtl/>
        </w:rPr>
        <w:t>لكثرة سجوده على الأرض</w:t>
      </w:r>
    </w:p>
    <w:p w:rsidR="001C7CB2" w:rsidRPr="00A569E2" w:rsidRDefault="001C7CB2" w:rsidP="007C645F">
      <w:pPr>
        <w:pStyle w:val="libNormal"/>
        <w:rPr>
          <w:rtl/>
        </w:rPr>
      </w:pPr>
      <w:r w:rsidRPr="00A569E2">
        <w:rPr>
          <w:rtl/>
        </w:rPr>
        <w:t>585</w:t>
      </w:r>
      <w:r>
        <w:rPr>
          <w:rtl/>
        </w:rPr>
        <w:t xml:space="preserve"> ـ </w:t>
      </w:r>
      <w:r w:rsidRPr="00A569E2">
        <w:rPr>
          <w:rtl/>
        </w:rPr>
        <w:t>وباسناده</w:t>
      </w:r>
      <w:r>
        <w:rPr>
          <w:rtl/>
        </w:rPr>
        <w:t xml:space="preserve"> إلى </w:t>
      </w:r>
      <w:r w:rsidRPr="00A569E2">
        <w:rPr>
          <w:rtl/>
        </w:rPr>
        <w:t>سهل بن زياد الأدمي عن عبد العظيم بن عبد الله الحسنى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بفتح الخاء وضمها.</w:t>
      </w:r>
    </w:p>
    <w:p w:rsidR="001C7CB2" w:rsidRPr="00A569E2" w:rsidRDefault="001C7CB2" w:rsidP="00B4288D">
      <w:pPr>
        <w:pStyle w:val="libFootnote0"/>
        <w:rPr>
          <w:rtl/>
          <w:lang w:bidi="fa-IR"/>
        </w:rPr>
      </w:pPr>
      <w:r>
        <w:rPr>
          <w:rtl/>
        </w:rPr>
        <w:t>(</w:t>
      </w:r>
      <w:r w:rsidRPr="00A569E2">
        <w:rPr>
          <w:rtl/>
        </w:rPr>
        <w:t>2) ما بين المعقفتين غير موجود في المصدر.</w:t>
      </w:r>
    </w:p>
    <w:p w:rsidR="001C7CB2" w:rsidRPr="00A569E2" w:rsidRDefault="001C7CB2" w:rsidP="007C645F">
      <w:pPr>
        <w:pStyle w:val="libNormal0"/>
        <w:rPr>
          <w:rtl/>
        </w:rPr>
      </w:pPr>
      <w:r>
        <w:rPr>
          <w:rtl/>
        </w:rPr>
        <w:br w:type="page"/>
      </w:r>
      <w:r w:rsidRPr="00A569E2">
        <w:rPr>
          <w:rtl/>
        </w:rPr>
        <w:t>قال</w:t>
      </w:r>
      <w:r>
        <w:rPr>
          <w:rtl/>
        </w:rPr>
        <w:t xml:space="preserve">: </w:t>
      </w:r>
      <w:r w:rsidRPr="00A569E2">
        <w:rPr>
          <w:rtl/>
        </w:rPr>
        <w:t xml:space="preserve">سمعت على ابن محمد العسكري </w:t>
      </w:r>
      <w:r w:rsidRPr="000E4A2F">
        <w:rPr>
          <w:rStyle w:val="libAlaemChar"/>
          <w:rtl/>
        </w:rPr>
        <w:t>عليهما‌السلام</w:t>
      </w:r>
      <w:r w:rsidRPr="00A569E2">
        <w:rPr>
          <w:rtl/>
        </w:rPr>
        <w:t xml:space="preserve"> يقول</w:t>
      </w:r>
      <w:r>
        <w:rPr>
          <w:rtl/>
        </w:rPr>
        <w:t xml:space="preserve">: </w:t>
      </w:r>
      <w:r w:rsidRPr="00A569E2">
        <w:rPr>
          <w:rtl/>
        </w:rPr>
        <w:t>انما اتخذ الله إبراهيم خليلا لكثرة صلوته على محمد وأهل بيته صلوات الله عليهم.</w:t>
      </w:r>
    </w:p>
    <w:p w:rsidR="001C7CB2" w:rsidRPr="00A569E2" w:rsidRDefault="001C7CB2" w:rsidP="007C645F">
      <w:pPr>
        <w:pStyle w:val="libNormal"/>
        <w:rPr>
          <w:rtl/>
        </w:rPr>
      </w:pPr>
      <w:r w:rsidRPr="00A569E2">
        <w:rPr>
          <w:rtl/>
        </w:rPr>
        <w:t>586</w:t>
      </w:r>
      <w:r>
        <w:rPr>
          <w:rtl/>
        </w:rPr>
        <w:t xml:space="preserve"> ـ </w:t>
      </w:r>
      <w:r w:rsidRPr="00A569E2">
        <w:rPr>
          <w:rtl/>
        </w:rPr>
        <w:t>وباسناده</w:t>
      </w:r>
      <w:r>
        <w:rPr>
          <w:rtl/>
        </w:rPr>
        <w:t xml:space="preserve"> إلى </w:t>
      </w:r>
      <w:r w:rsidRPr="00A569E2">
        <w:rPr>
          <w:rtl/>
        </w:rPr>
        <w:t>جابر بن عبد الله الأنصاري قال</w:t>
      </w:r>
      <w:r>
        <w:rPr>
          <w:rtl/>
        </w:rPr>
        <w:t xml:space="preserve">: </w:t>
      </w:r>
      <w:r w:rsidRPr="00A569E2">
        <w:rPr>
          <w:rtl/>
        </w:rPr>
        <w:t xml:space="preserve">سمعت رسول الله </w:t>
      </w:r>
      <w:r w:rsidRPr="000E4A2F">
        <w:rPr>
          <w:rStyle w:val="libAlaemChar"/>
          <w:rtl/>
        </w:rPr>
        <w:t>صلى‌الله‌عليه‌وآله</w:t>
      </w:r>
      <w:r w:rsidRPr="00A569E2">
        <w:rPr>
          <w:rtl/>
        </w:rPr>
        <w:t xml:space="preserve"> يقول ما اتخذ الله إبراهيم خليلا الا لاطعامه الطعام وصلوته بالليل والناس نيام.</w:t>
      </w:r>
    </w:p>
    <w:p w:rsidR="001C7CB2" w:rsidRPr="00A569E2" w:rsidRDefault="001C7CB2" w:rsidP="007C645F">
      <w:pPr>
        <w:pStyle w:val="libNormal"/>
        <w:rPr>
          <w:rtl/>
        </w:rPr>
      </w:pPr>
      <w:r w:rsidRPr="00A569E2">
        <w:rPr>
          <w:rtl/>
        </w:rPr>
        <w:t>587</w:t>
      </w:r>
      <w:r>
        <w:rPr>
          <w:rtl/>
        </w:rPr>
        <w:t xml:space="preserve"> ـ </w:t>
      </w:r>
      <w:r w:rsidRPr="00A569E2">
        <w:rPr>
          <w:rtl/>
        </w:rPr>
        <w:t>وباسناده</w:t>
      </w:r>
      <w:r>
        <w:rPr>
          <w:rtl/>
        </w:rPr>
        <w:t xml:space="preserve"> إلى </w:t>
      </w:r>
      <w:r w:rsidRPr="00A569E2">
        <w:rPr>
          <w:rtl/>
        </w:rPr>
        <w:t>عبد الله بن الهلال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لما جاء المرسلون</w:t>
      </w:r>
      <w:r>
        <w:rPr>
          <w:rtl/>
        </w:rPr>
        <w:t xml:space="preserve"> إلى </w:t>
      </w:r>
      <w:r w:rsidRPr="00A569E2">
        <w:rPr>
          <w:rtl/>
        </w:rPr>
        <w:t xml:space="preserve">إبراهيم </w:t>
      </w:r>
      <w:r w:rsidRPr="000E4A2F">
        <w:rPr>
          <w:rStyle w:val="libAlaemChar"/>
          <w:rtl/>
        </w:rPr>
        <w:t>عليه‌السلام</w:t>
      </w:r>
      <w:r w:rsidRPr="00A569E2">
        <w:rPr>
          <w:rtl/>
        </w:rPr>
        <w:t xml:space="preserve"> جاءهم بالعجل فقال كلوا</w:t>
      </w:r>
      <w:r>
        <w:rPr>
          <w:rtl/>
        </w:rPr>
        <w:t xml:space="preserve">، </w:t>
      </w:r>
      <w:r w:rsidRPr="00A569E2">
        <w:rPr>
          <w:rtl/>
        </w:rPr>
        <w:t>فقالوا لا نأكل حتى تخبرنا ما ثمنه</w:t>
      </w:r>
      <w:r>
        <w:rPr>
          <w:rtl/>
        </w:rPr>
        <w:t>؟</w:t>
      </w:r>
      <w:r w:rsidRPr="00A569E2">
        <w:rPr>
          <w:rtl/>
        </w:rPr>
        <w:t xml:space="preserve"> فقال إذا أكلتم فقولوا بسم الله. وإذا فرغتم فقولوا</w:t>
      </w:r>
      <w:r>
        <w:rPr>
          <w:rtl/>
        </w:rPr>
        <w:t xml:space="preserve">: </w:t>
      </w:r>
      <w:r w:rsidRPr="00A569E2">
        <w:rPr>
          <w:rtl/>
        </w:rPr>
        <w:t>الحمد لله قال. فالتفت جبرئيل</w:t>
      </w:r>
      <w:r>
        <w:rPr>
          <w:rtl/>
        </w:rPr>
        <w:t xml:space="preserve"> إلى </w:t>
      </w:r>
      <w:r w:rsidRPr="00A569E2">
        <w:rPr>
          <w:rtl/>
        </w:rPr>
        <w:t>أصحابه وكانوا أربعة وجبرئيل رئيسهم</w:t>
      </w:r>
      <w:r>
        <w:rPr>
          <w:rtl/>
        </w:rPr>
        <w:t xml:space="preserve">، </w:t>
      </w:r>
      <w:r w:rsidRPr="00A569E2">
        <w:rPr>
          <w:rtl/>
        </w:rPr>
        <w:t>فقال حق لله أن يتخذ هذا خليلا.</w:t>
      </w:r>
    </w:p>
    <w:p w:rsidR="001C7CB2" w:rsidRPr="00A569E2" w:rsidRDefault="001C7CB2" w:rsidP="007C645F">
      <w:pPr>
        <w:pStyle w:val="libNormal"/>
        <w:rPr>
          <w:rtl/>
        </w:rPr>
      </w:pPr>
      <w:r w:rsidRPr="00957CEF">
        <w:rPr>
          <w:rStyle w:val="libBold2Char"/>
          <w:rtl/>
        </w:rPr>
        <w:t>588</w:t>
      </w:r>
      <w:r>
        <w:rPr>
          <w:rtl/>
        </w:rPr>
        <w:t xml:space="preserve"> </w:t>
      </w:r>
      <w:r w:rsidRPr="00957CEF">
        <w:rPr>
          <w:rStyle w:val="libBold2Char"/>
          <w:rtl/>
        </w:rPr>
        <w:t xml:space="preserve">ـ في الكافي </w:t>
      </w:r>
      <w:r w:rsidRPr="00A569E2">
        <w:rPr>
          <w:rtl/>
        </w:rPr>
        <w:t>على بن محمد بن عبد الله عن</w:t>
      </w:r>
      <w:r>
        <w:rPr>
          <w:rtl/>
        </w:rPr>
        <w:t xml:space="preserve"> أحمد </w:t>
      </w:r>
      <w:r w:rsidRPr="00A569E2">
        <w:rPr>
          <w:rtl/>
        </w:rPr>
        <w:t xml:space="preserve">بن محمد عن بعض أصحابنا عن أبان عن معاوية بن عمار عن زيد الشحام عن أبي عبد الله </w:t>
      </w:r>
      <w:r w:rsidRPr="000E4A2F">
        <w:rPr>
          <w:rStyle w:val="libAlaemChar"/>
          <w:rtl/>
        </w:rPr>
        <w:t>عليه‌السلام</w:t>
      </w:r>
      <w:r w:rsidRPr="00A569E2">
        <w:rPr>
          <w:rtl/>
        </w:rPr>
        <w:t xml:space="preserve"> قال. ان إبراهيم </w:t>
      </w:r>
      <w:r w:rsidRPr="000E4A2F">
        <w:rPr>
          <w:rStyle w:val="libAlaemChar"/>
          <w:rtl/>
        </w:rPr>
        <w:t>عليه‌السلام</w:t>
      </w:r>
      <w:r w:rsidRPr="00A569E2">
        <w:rPr>
          <w:rtl/>
        </w:rPr>
        <w:t xml:space="preserve"> كان أبا أضياف</w:t>
      </w:r>
      <w:r>
        <w:rPr>
          <w:rtl/>
        </w:rPr>
        <w:t xml:space="preserve">، </w:t>
      </w:r>
      <w:r w:rsidRPr="00A569E2">
        <w:rPr>
          <w:rtl/>
        </w:rPr>
        <w:t>فكان إذا لم يكونوا عنده خرج يطلبهم وأغلق بابه وأخذ المفاتيح يطلب الأضياف</w:t>
      </w:r>
      <w:r>
        <w:rPr>
          <w:rtl/>
        </w:rPr>
        <w:t xml:space="preserve">، </w:t>
      </w:r>
      <w:r w:rsidRPr="00A569E2">
        <w:rPr>
          <w:rtl/>
        </w:rPr>
        <w:t>وانه رجع</w:t>
      </w:r>
      <w:r>
        <w:rPr>
          <w:rtl/>
        </w:rPr>
        <w:t xml:space="preserve"> إلى </w:t>
      </w:r>
      <w:r w:rsidRPr="00A569E2">
        <w:rPr>
          <w:rtl/>
        </w:rPr>
        <w:t>داره فاذا هو برجل أو شبه رجل في الدار فقال يا عبد الله بإذن من دخلت هذه الدار</w:t>
      </w:r>
      <w:r>
        <w:rPr>
          <w:rtl/>
        </w:rPr>
        <w:t>؟</w:t>
      </w:r>
      <w:r w:rsidRPr="00A569E2">
        <w:rPr>
          <w:rtl/>
        </w:rPr>
        <w:t xml:space="preserve"> قال دخلتها بإذن ربها يردد ذلك ثلث مرات</w:t>
      </w:r>
      <w:r>
        <w:rPr>
          <w:rtl/>
        </w:rPr>
        <w:t xml:space="preserve">، </w:t>
      </w:r>
      <w:r w:rsidRPr="00A569E2">
        <w:rPr>
          <w:rtl/>
        </w:rPr>
        <w:t xml:space="preserve">فعرف إبراهيم </w:t>
      </w:r>
      <w:r w:rsidRPr="000E4A2F">
        <w:rPr>
          <w:rStyle w:val="libAlaemChar"/>
          <w:rtl/>
        </w:rPr>
        <w:t>عليه‌السلام</w:t>
      </w:r>
      <w:r w:rsidRPr="00A569E2">
        <w:rPr>
          <w:rtl/>
        </w:rPr>
        <w:t xml:space="preserve"> انه جبرئيل</w:t>
      </w:r>
      <w:r>
        <w:rPr>
          <w:rtl/>
        </w:rPr>
        <w:t xml:space="preserve"> ـ </w:t>
      </w:r>
      <w:r w:rsidRPr="00A569E2">
        <w:rPr>
          <w:rtl/>
        </w:rPr>
        <w:t>فحمد ربه ثم قال</w:t>
      </w:r>
      <w:r>
        <w:rPr>
          <w:rtl/>
        </w:rPr>
        <w:t xml:space="preserve">: </w:t>
      </w:r>
      <w:r w:rsidRPr="00A569E2">
        <w:rPr>
          <w:rtl/>
        </w:rPr>
        <w:t>أرسلني ربك</w:t>
      </w:r>
      <w:r>
        <w:rPr>
          <w:rtl/>
        </w:rPr>
        <w:t xml:space="preserve"> إلى </w:t>
      </w:r>
      <w:r w:rsidRPr="00A569E2">
        <w:rPr>
          <w:rtl/>
        </w:rPr>
        <w:t xml:space="preserve">عبد من عبيده يتخذه خليلا. قال إبراهيم </w:t>
      </w:r>
      <w:r w:rsidRPr="000E4A2F">
        <w:rPr>
          <w:rStyle w:val="libAlaemChar"/>
          <w:rtl/>
        </w:rPr>
        <w:t>عليه‌السلام</w:t>
      </w:r>
      <w:r w:rsidRPr="00A569E2">
        <w:rPr>
          <w:rtl/>
        </w:rPr>
        <w:t xml:space="preserve"> فأعلمني من هو أخدمه حتى أموت</w:t>
      </w:r>
      <w:r>
        <w:rPr>
          <w:rtl/>
        </w:rPr>
        <w:t>؟</w:t>
      </w:r>
      <w:r w:rsidRPr="00A569E2">
        <w:rPr>
          <w:rtl/>
        </w:rPr>
        <w:t xml:space="preserve"> قال فأنت هو</w:t>
      </w:r>
      <w:r>
        <w:rPr>
          <w:rtl/>
        </w:rPr>
        <w:t xml:space="preserve">، </w:t>
      </w:r>
      <w:r w:rsidRPr="00A569E2">
        <w:rPr>
          <w:rtl/>
        </w:rPr>
        <w:t>قال ومم ذلك</w:t>
      </w:r>
      <w:r>
        <w:rPr>
          <w:rtl/>
        </w:rPr>
        <w:t>؟</w:t>
      </w:r>
      <w:r w:rsidRPr="00A569E2">
        <w:rPr>
          <w:rtl/>
        </w:rPr>
        <w:t xml:space="preserve"> قال لأنك لم تسأل أحدا شيئا قط ولم تسئل شيئا قط فقلت</w:t>
      </w:r>
      <w:r>
        <w:rPr>
          <w:rtl/>
        </w:rPr>
        <w:t xml:space="preserve">: </w:t>
      </w:r>
      <w:r w:rsidRPr="00A569E2">
        <w:rPr>
          <w:rtl/>
        </w:rPr>
        <w:t>لا.</w:t>
      </w:r>
    </w:p>
    <w:p w:rsidR="001C7CB2" w:rsidRPr="00A569E2" w:rsidRDefault="001C7CB2" w:rsidP="007C645F">
      <w:pPr>
        <w:pStyle w:val="libNormal"/>
        <w:rPr>
          <w:rtl/>
        </w:rPr>
      </w:pPr>
      <w:r w:rsidRPr="00957CEF">
        <w:rPr>
          <w:rStyle w:val="libBold2Char"/>
          <w:rtl/>
        </w:rPr>
        <w:t>589</w:t>
      </w:r>
      <w:r>
        <w:rPr>
          <w:rtl/>
        </w:rPr>
        <w:t xml:space="preserve"> </w:t>
      </w:r>
      <w:r w:rsidRPr="00957CEF">
        <w:rPr>
          <w:rStyle w:val="libBold2Char"/>
          <w:rtl/>
        </w:rPr>
        <w:t xml:space="preserve">ـ في تفسير علي بن إبراهيم حدّثني أبي </w:t>
      </w:r>
      <w:r w:rsidRPr="00A569E2">
        <w:rPr>
          <w:rtl/>
        </w:rPr>
        <w:t xml:space="preserve">عن هارون بن مسلم عن مسعدة بن صدقة عن جعفر ابن محمد </w:t>
      </w:r>
      <w:r w:rsidRPr="000E4A2F">
        <w:rPr>
          <w:rStyle w:val="libAlaemChar"/>
          <w:rtl/>
        </w:rPr>
        <w:t>عليهما‌السلام</w:t>
      </w:r>
      <w:r w:rsidRPr="00A569E2">
        <w:rPr>
          <w:rtl/>
        </w:rPr>
        <w:t xml:space="preserve"> ان إبراهيم صلى الله عليه هو</w:t>
      </w:r>
      <w:r>
        <w:rPr>
          <w:rtl/>
        </w:rPr>
        <w:t xml:space="preserve"> أوّل </w:t>
      </w:r>
      <w:r w:rsidRPr="00A569E2">
        <w:rPr>
          <w:rtl/>
        </w:rPr>
        <w:t>من حول له الرمل دقيقا وذلك انه قصد صديقا له بمصرفى قرض طعام</w:t>
      </w:r>
      <w:r>
        <w:rPr>
          <w:rtl/>
        </w:rPr>
        <w:t xml:space="preserve">، </w:t>
      </w:r>
      <w:r w:rsidRPr="00A569E2">
        <w:rPr>
          <w:rtl/>
        </w:rPr>
        <w:t>فلم يجده في منزله</w:t>
      </w:r>
      <w:r>
        <w:rPr>
          <w:rtl/>
        </w:rPr>
        <w:t xml:space="preserve">، </w:t>
      </w:r>
      <w:r w:rsidRPr="00A569E2">
        <w:rPr>
          <w:rtl/>
        </w:rPr>
        <w:t xml:space="preserve">فكره ان يرجع بالحمار خاليا فملأ جرابه </w:t>
      </w:r>
      <w:r w:rsidRPr="00200B9A">
        <w:rPr>
          <w:rStyle w:val="libFootnotenumChar"/>
          <w:rtl/>
        </w:rPr>
        <w:t>(1)</w:t>
      </w:r>
      <w:r w:rsidRPr="00A569E2">
        <w:rPr>
          <w:rtl/>
        </w:rPr>
        <w:t xml:space="preserve"> رملا فلما دخل منزله خلى بين الحمار وبين سارة استحياء منها ودخل البيت ونام</w:t>
      </w:r>
      <w:r>
        <w:rPr>
          <w:rtl/>
        </w:rPr>
        <w:t xml:space="preserve">، </w:t>
      </w:r>
      <w:r w:rsidRPr="00A569E2">
        <w:rPr>
          <w:rtl/>
        </w:rPr>
        <w:t>ففتحت سارة عن دقيق أجود ما يكون فخبزت وقدمت</w:t>
      </w:r>
      <w:r>
        <w:rPr>
          <w:rtl/>
        </w:rPr>
        <w:t xml:space="preserve"> إليه </w:t>
      </w:r>
      <w:r w:rsidRPr="00A569E2">
        <w:rPr>
          <w:rtl/>
        </w:rPr>
        <w:t>طعاما طيبا</w:t>
      </w:r>
      <w:r>
        <w:rPr>
          <w:rtl/>
        </w:rPr>
        <w:t xml:space="preserve">، </w:t>
      </w:r>
      <w:r w:rsidRPr="00A569E2">
        <w:rPr>
          <w:rtl/>
        </w:rPr>
        <w:t>فقال إبراهيم</w:t>
      </w:r>
      <w:r>
        <w:rPr>
          <w:rtl/>
        </w:rPr>
        <w:t xml:space="preserve">: </w:t>
      </w:r>
      <w:r w:rsidRPr="00A569E2">
        <w:rPr>
          <w:rtl/>
        </w:rPr>
        <w:t>من اين لك هذا</w:t>
      </w:r>
      <w:r>
        <w:rPr>
          <w:rtl/>
        </w:rPr>
        <w:t>؟</w:t>
      </w:r>
      <w:r w:rsidRPr="00A569E2">
        <w:rPr>
          <w:rtl/>
        </w:rPr>
        <w:t xml:space="preserve"> فقالت</w:t>
      </w:r>
      <w:r>
        <w:rPr>
          <w:rtl/>
        </w:rPr>
        <w:t xml:space="preserve">: </w:t>
      </w:r>
      <w:r w:rsidRPr="00A569E2">
        <w:rPr>
          <w:rtl/>
        </w:rPr>
        <w:t>من الدقيق الذي حملته من عند خليلك المصري</w:t>
      </w:r>
      <w:r>
        <w:rPr>
          <w:rtl/>
        </w:rPr>
        <w:t xml:space="preserve">: </w:t>
      </w:r>
      <w:r w:rsidRPr="00A569E2">
        <w:rPr>
          <w:rtl/>
        </w:rPr>
        <w:t>فقال إبراهيم</w:t>
      </w:r>
      <w:r>
        <w:rPr>
          <w:rtl/>
        </w:rPr>
        <w:t xml:space="preserve">: </w:t>
      </w:r>
      <w:r w:rsidRPr="00A569E2">
        <w:rPr>
          <w:rtl/>
        </w:rPr>
        <w:t>اما انه خليلي وليس بمصري. فلذلك اعطى الخلة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الجراب</w:t>
      </w:r>
      <w:r>
        <w:rPr>
          <w:rtl/>
        </w:rPr>
        <w:t xml:space="preserve">: </w:t>
      </w:r>
      <w:r w:rsidRPr="00A569E2">
        <w:rPr>
          <w:rtl/>
        </w:rPr>
        <w:t>ووعاء من جلد.</w:t>
      </w:r>
    </w:p>
    <w:p w:rsidR="001C7CB2" w:rsidRPr="00A569E2" w:rsidRDefault="001C7CB2" w:rsidP="007C645F">
      <w:pPr>
        <w:pStyle w:val="libNormal0"/>
        <w:rPr>
          <w:rtl/>
        </w:rPr>
      </w:pPr>
      <w:r>
        <w:rPr>
          <w:rtl/>
        </w:rPr>
        <w:br w:type="page"/>
      </w:r>
      <w:r w:rsidRPr="00A569E2">
        <w:rPr>
          <w:rtl/>
        </w:rPr>
        <w:t>فشكر الله وحمده وأكل.</w:t>
      </w:r>
    </w:p>
    <w:p w:rsidR="001C7CB2" w:rsidRPr="00A569E2" w:rsidRDefault="001C7CB2" w:rsidP="007C645F">
      <w:pPr>
        <w:pStyle w:val="libNormal"/>
        <w:rPr>
          <w:rtl/>
        </w:rPr>
      </w:pPr>
      <w:r w:rsidRPr="00957CEF">
        <w:rPr>
          <w:rStyle w:val="libBold2Char"/>
          <w:rtl/>
        </w:rPr>
        <w:t>590</w:t>
      </w:r>
      <w:r>
        <w:rPr>
          <w:rtl/>
        </w:rPr>
        <w:t xml:space="preserve"> </w:t>
      </w:r>
      <w:r w:rsidRPr="00957CEF">
        <w:rPr>
          <w:rStyle w:val="libBold2Char"/>
          <w:rtl/>
        </w:rPr>
        <w:t>ـ في أصول الكافي</w:t>
      </w:r>
      <w:r w:rsidRPr="00A569E2">
        <w:rPr>
          <w:rtl/>
        </w:rPr>
        <w:t xml:space="preserve"> محمد بن الحسن عمن ذكره عن محمد بن خالد عن محمد بن سنان عن زيد الشحام قال. سمعت أبا عبد الله </w:t>
      </w:r>
      <w:r w:rsidRPr="000E4A2F">
        <w:rPr>
          <w:rStyle w:val="libAlaemChar"/>
          <w:rtl/>
        </w:rPr>
        <w:t>عليه‌السلام</w:t>
      </w:r>
      <w:r w:rsidRPr="00A569E2">
        <w:rPr>
          <w:rtl/>
        </w:rPr>
        <w:t xml:space="preserve"> يقول. ان الله تبارك وتعالى اتخذ إبراهيم عبدا قبل ان يتخذه نبيا</w:t>
      </w:r>
      <w:r>
        <w:rPr>
          <w:rtl/>
        </w:rPr>
        <w:t xml:space="preserve">، </w:t>
      </w:r>
      <w:r w:rsidRPr="00A569E2">
        <w:rPr>
          <w:rtl/>
        </w:rPr>
        <w:t>وان الله اتخذه نبيا قبل ان يتخذه رسولا وان الله اتخذه رسولا قبل أن يتخذه خليلا</w:t>
      </w:r>
      <w:r>
        <w:rPr>
          <w:rtl/>
        </w:rPr>
        <w:t xml:space="preserve">، </w:t>
      </w:r>
      <w:r w:rsidRPr="00A569E2">
        <w:rPr>
          <w:rtl/>
        </w:rPr>
        <w:t>وان الله اتخذه خليلا قبل ان يجعله إماما</w:t>
      </w:r>
      <w:r>
        <w:rPr>
          <w:rtl/>
        </w:rPr>
        <w:t xml:space="preserve">، </w:t>
      </w:r>
      <w:r w:rsidRPr="00A569E2">
        <w:rPr>
          <w:rtl/>
        </w:rPr>
        <w:t>والحديث طويل أخذنا منه موضع الحاجة على بن محمد عن سهل بن زياد عن محمد بن الحسين عن اسحق بن عبد العزيز</w:t>
      </w:r>
      <w:r>
        <w:rPr>
          <w:rtl/>
        </w:rPr>
        <w:t xml:space="preserve"> أبي </w:t>
      </w:r>
      <w:r w:rsidRPr="00A569E2">
        <w:rPr>
          <w:rtl/>
        </w:rPr>
        <w:t>السفاتج عن جابر عن</w:t>
      </w:r>
      <w:r>
        <w:rPr>
          <w:rtl/>
        </w:rPr>
        <w:t xml:space="preserve"> أبي جعفر </w:t>
      </w:r>
      <w:r w:rsidRPr="000E4A2F">
        <w:rPr>
          <w:rStyle w:val="libAlaemChar"/>
          <w:rtl/>
        </w:rPr>
        <w:t>عليه‌السلام</w:t>
      </w:r>
      <w:r w:rsidRPr="00A569E2">
        <w:rPr>
          <w:rtl/>
        </w:rPr>
        <w:t xml:space="preserve"> مثله</w:t>
      </w:r>
      <w:r>
        <w:rPr>
          <w:rtl/>
        </w:rPr>
        <w:t>.</w:t>
      </w:r>
    </w:p>
    <w:p w:rsidR="001C7CB2" w:rsidRPr="00A569E2" w:rsidRDefault="001C7CB2" w:rsidP="007C645F">
      <w:pPr>
        <w:pStyle w:val="libNormal"/>
        <w:rPr>
          <w:rtl/>
        </w:rPr>
      </w:pPr>
      <w:r w:rsidRPr="00957CEF">
        <w:rPr>
          <w:rStyle w:val="libBold2Char"/>
          <w:rtl/>
        </w:rPr>
        <w:t>591</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النبي </w:t>
      </w:r>
      <w:r w:rsidRPr="000E4A2F">
        <w:rPr>
          <w:rStyle w:val="libAlaemChar"/>
          <w:rtl/>
        </w:rPr>
        <w:t>صلى‌الله‌عليه‌وآله‌وسلم</w:t>
      </w:r>
      <w:r w:rsidRPr="00A569E2">
        <w:rPr>
          <w:rtl/>
        </w:rPr>
        <w:t xml:space="preserve"> حديث طويل في مكالمة بينه وبين اليهود وفيه قالوا</w:t>
      </w:r>
      <w:r>
        <w:rPr>
          <w:rtl/>
        </w:rPr>
        <w:t xml:space="preserve">: </w:t>
      </w:r>
      <w:r w:rsidRPr="00A569E2">
        <w:rPr>
          <w:rtl/>
        </w:rPr>
        <w:t>إبراهيم خير منك</w:t>
      </w:r>
      <w:r>
        <w:rPr>
          <w:rtl/>
        </w:rPr>
        <w:t xml:space="preserve">، </w:t>
      </w:r>
      <w:r w:rsidRPr="00A569E2">
        <w:rPr>
          <w:rtl/>
        </w:rPr>
        <w:t>قال</w:t>
      </w:r>
      <w:r>
        <w:rPr>
          <w:rtl/>
        </w:rPr>
        <w:t xml:space="preserve">: </w:t>
      </w:r>
      <w:r w:rsidRPr="00A569E2">
        <w:rPr>
          <w:rtl/>
        </w:rPr>
        <w:t>ولم ذاك</w:t>
      </w:r>
      <w:r>
        <w:rPr>
          <w:rtl/>
        </w:rPr>
        <w:t>؟</w:t>
      </w:r>
    </w:p>
    <w:p w:rsidR="001C7CB2" w:rsidRPr="00A569E2" w:rsidRDefault="001C7CB2" w:rsidP="007C645F">
      <w:pPr>
        <w:pStyle w:val="libNormal"/>
        <w:rPr>
          <w:rtl/>
        </w:rPr>
      </w:pPr>
      <w:r w:rsidRPr="00A569E2">
        <w:rPr>
          <w:rtl/>
        </w:rPr>
        <w:t>قالوا</w:t>
      </w:r>
      <w:r>
        <w:rPr>
          <w:rtl/>
        </w:rPr>
        <w:t xml:space="preserve">: </w:t>
      </w:r>
      <w:r w:rsidRPr="00A569E2">
        <w:rPr>
          <w:rtl/>
        </w:rPr>
        <w:t xml:space="preserve">لان الله تعالى اتخذه خليلا قال النبي </w:t>
      </w:r>
      <w:r w:rsidRPr="000E4A2F">
        <w:rPr>
          <w:rStyle w:val="libAlaemChar"/>
          <w:rtl/>
        </w:rPr>
        <w:t>صلى‌الله‌عليه‌وآله‌وسلم</w:t>
      </w:r>
      <w:r>
        <w:rPr>
          <w:rtl/>
        </w:rPr>
        <w:t xml:space="preserve">: </w:t>
      </w:r>
      <w:r w:rsidRPr="00A569E2">
        <w:rPr>
          <w:rtl/>
        </w:rPr>
        <w:t xml:space="preserve">ان كان إبراهيم </w:t>
      </w:r>
      <w:r w:rsidRPr="000E4A2F">
        <w:rPr>
          <w:rStyle w:val="libAlaemChar"/>
          <w:rtl/>
        </w:rPr>
        <w:t>عليه‌السلام</w:t>
      </w:r>
      <w:r w:rsidRPr="00A569E2">
        <w:rPr>
          <w:rtl/>
        </w:rPr>
        <w:t xml:space="preserve"> خليلا فانا حبيبه محمدا.</w:t>
      </w:r>
    </w:p>
    <w:p w:rsidR="001C7CB2" w:rsidRPr="00A569E2" w:rsidRDefault="001C7CB2" w:rsidP="007C645F">
      <w:pPr>
        <w:pStyle w:val="libNormal"/>
        <w:rPr>
          <w:rtl/>
        </w:rPr>
      </w:pPr>
      <w:r w:rsidRPr="00957CEF">
        <w:rPr>
          <w:rStyle w:val="libBold2Char"/>
          <w:rtl/>
        </w:rPr>
        <w:t>592</w:t>
      </w:r>
      <w:r>
        <w:rPr>
          <w:rtl/>
        </w:rPr>
        <w:t xml:space="preserve"> </w:t>
      </w:r>
      <w:r w:rsidRPr="00957CEF">
        <w:rPr>
          <w:rStyle w:val="libBold2Char"/>
          <w:rtl/>
        </w:rPr>
        <w:t xml:space="preserve">ـ في مجمع البيان </w:t>
      </w:r>
      <w:r w:rsidRPr="00A569E2">
        <w:rPr>
          <w:rtl/>
        </w:rPr>
        <w:t xml:space="preserve">وقد روى ان النبي </w:t>
      </w:r>
      <w:r w:rsidRPr="000E4A2F">
        <w:rPr>
          <w:rStyle w:val="libAlaemChar"/>
          <w:rtl/>
        </w:rPr>
        <w:t>صلى‌الله‌عليه‌وآله</w:t>
      </w:r>
      <w:r w:rsidRPr="00A569E2">
        <w:rPr>
          <w:rtl/>
        </w:rPr>
        <w:t xml:space="preserve"> قال</w:t>
      </w:r>
      <w:r>
        <w:rPr>
          <w:rtl/>
        </w:rPr>
        <w:t xml:space="preserve">: </w:t>
      </w:r>
      <w:r w:rsidRPr="00A569E2">
        <w:rPr>
          <w:rtl/>
        </w:rPr>
        <w:t>قد اتخذ الله سبحانه صاحبكم خليلا يعنى نفسه.</w:t>
      </w:r>
    </w:p>
    <w:p w:rsidR="001C7CB2" w:rsidRPr="00A569E2" w:rsidRDefault="001C7CB2" w:rsidP="007C645F">
      <w:pPr>
        <w:pStyle w:val="libNormal"/>
        <w:rPr>
          <w:rtl/>
          <w:lang w:bidi="fa-IR"/>
        </w:rPr>
      </w:pPr>
      <w:r w:rsidRPr="00957CEF">
        <w:rPr>
          <w:rStyle w:val="libBold2Char"/>
          <w:rtl/>
        </w:rPr>
        <w:t>593</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وَإِنْ خِفْتُمْ أَلَّا تُقْسِطُوا فِي الْيَتامى فَانْكِحُوا ما طابَ لَكُمْ مِنَ النِّساءِ</w:t>
      </w:r>
      <w:r w:rsidRPr="000E4A2F">
        <w:rPr>
          <w:rStyle w:val="libAlaemChar"/>
          <w:rtl/>
        </w:rPr>
        <w:t>)</w:t>
      </w:r>
      <w:r w:rsidRPr="00A569E2">
        <w:rPr>
          <w:rtl/>
          <w:lang w:bidi="fa-IR"/>
        </w:rPr>
        <w:t xml:space="preserve"> قال</w:t>
      </w:r>
      <w:r>
        <w:rPr>
          <w:rtl/>
          <w:lang w:bidi="fa-IR"/>
        </w:rPr>
        <w:t xml:space="preserve">: </w:t>
      </w:r>
      <w:r w:rsidRPr="00A569E2">
        <w:rPr>
          <w:rtl/>
          <w:lang w:bidi="fa-IR"/>
        </w:rPr>
        <w:t>نزلت مع قوله</w:t>
      </w:r>
      <w:r>
        <w:rPr>
          <w:rtl/>
          <w:lang w:bidi="fa-IR"/>
        </w:rPr>
        <w:t xml:space="preserve">: </w:t>
      </w:r>
      <w:r w:rsidRPr="000E4A2F">
        <w:rPr>
          <w:rStyle w:val="libAlaemChar"/>
          <w:rtl/>
        </w:rPr>
        <w:t>(</w:t>
      </w:r>
      <w:r w:rsidRPr="00500BFE">
        <w:rPr>
          <w:rStyle w:val="libAieChar"/>
          <w:rtl/>
        </w:rPr>
        <w:t>وَيَسْتَفْتُونَكَ فِي النِّساءِ قُلِ اللهُ يُفْتِيكُمْ فِيهِنَّ وَما يُتْلى عَلَيْكُمْ فِي الْكِتابِ فِي يَتامَى النِّساءِ اللَّاتِي لا تُؤْتُونَهُنَّ ما كُتِبَ لَهُنَّ وَتَرْغَبُونَ أَنْ تَنْكِحُوهُنَ</w:t>
      </w:r>
      <w:r w:rsidRPr="000E4A2F">
        <w:rPr>
          <w:rStyle w:val="libAlaemChar"/>
          <w:rtl/>
        </w:rPr>
        <w:t>)(</w:t>
      </w:r>
      <w:r w:rsidRPr="00500BFE">
        <w:rPr>
          <w:rStyle w:val="libAieChar"/>
          <w:rtl/>
        </w:rPr>
        <w:t>فَانْكِحُوا ما طابَ لَكُمْ مِنَ النِّساءِ مَثْنى وَثُلاثَ وَرُباعَ</w:t>
      </w:r>
      <w:r w:rsidRPr="000E4A2F">
        <w:rPr>
          <w:rStyle w:val="libAlaemChar"/>
          <w:rtl/>
        </w:rPr>
        <w:t>)</w:t>
      </w:r>
      <w:r w:rsidRPr="00A569E2">
        <w:rPr>
          <w:rtl/>
          <w:lang w:bidi="fa-IR"/>
        </w:rPr>
        <w:t xml:space="preserve"> فنصف الاية في</w:t>
      </w:r>
      <w:r>
        <w:rPr>
          <w:rtl/>
          <w:lang w:bidi="fa-IR"/>
        </w:rPr>
        <w:t xml:space="preserve"> أوّل </w:t>
      </w:r>
      <w:r w:rsidRPr="00A569E2">
        <w:rPr>
          <w:rtl/>
          <w:lang w:bidi="fa-IR"/>
        </w:rPr>
        <w:t>السورة ونصفها على رأس المائة وعشرين آية</w:t>
      </w:r>
      <w:r>
        <w:rPr>
          <w:rtl/>
          <w:lang w:bidi="fa-IR"/>
        </w:rPr>
        <w:t xml:space="preserve">، </w:t>
      </w:r>
      <w:r w:rsidRPr="00A569E2">
        <w:rPr>
          <w:rtl/>
          <w:lang w:bidi="fa-IR"/>
        </w:rPr>
        <w:t>وذلك انهم كانوا لا يستحلون أن يتزوجوا بيتيمة قد ربوها</w:t>
      </w:r>
      <w:r>
        <w:rPr>
          <w:rtl/>
          <w:lang w:bidi="fa-IR"/>
        </w:rPr>
        <w:t xml:space="preserve">، </w:t>
      </w:r>
      <w:r w:rsidRPr="00A569E2">
        <w:rPr>
          <w:rtl/>
          <w:lang w:bidi="fa-IR"/>
        </w:rPr>
        <w:t xml:space="preserve">فسألوا رسول الله </w:t>
      </w:r>
      <w:r w:rsidRPr="000E4A2F">
        <w:rPr>
          <w:rStyle w:val="libAlaemChar"/>
          <w:rtl/>
        </w:rPr>
        <w:t>صلى‌الله‌عليه‌وآله‌وسلم</w:t>
      </w:r>
      <w:r w:rsidRPr="00A569E2">
        <w:rPr>
          <w:rtl/>
          <w:lang w:bidi="fa-IR"/>
        </w:rPr>
        <w:t xml:space="preserve"> فانزل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يَسْتَفْتُونَكَ فِي النِّساءِ</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مَثْنى وَثُلاثَ وَرُباعَ</w:t>
      </w:r>
      <w:r w:rsidRPr="000E4A2F">
        <w:rPr>
          <w:rStyle w:val="libAlaemChar"/>
          <w:rtl/>
        </w:rPr>
        <w:t>)</w:t>
      </w:r>
      <w:r>
        <w:rPr>
          <w:rtl/>
          <w:lang w:bidi="fa-IR"/>
        </w:rPr>
        <w:t>.</w:t>
      </w:r>
    </w:p>
    <w:p w:rsidR="001C7CB2" w:rsidRPr="00A569E2" w:rsidRDefault="001C7CB2" w:rsidP="007C645F">
      <w:pPr>
        <w:pStyle w:val="libNormal"/>
        <w:rPr>
          <w:rtl/>
        </w:rPr>
      </w:pPr>
      <w:r w:rsidRPr="00A569E2">
        <w:rPr>
          <w:rtl/>
        </w:rPr>
        <w:t>594</w:t>
      </w:r>
      <w:r>
        <w:rPr>
          <w:rtl/>
        </w:rPr>
        <w:t xml:space="preserve"> ـ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DD7FD9">
        <w:rPr>
          <w:rtl/>
        </w:rPr>
        <w:t>«</w:t>
      </w:r>
      <w:r w:rsidRPr="00500BFE">
        <w:rPr>
          <w:rStyle w:val="libAieChar"/>
          <w:rtl/>
        </w:rPr>
        <w:t>يَسْتَفْتُونَكَ فِي النِّساءِ</w:t>
      </w:r>
      <w:r w:rsidRPr="000E4A2F">
        <w:rPr>
          <w:rStyle w:val="libAlaemChar"/>
          <w:rtl/>
        </w:rPr>
        <w:t>)</w:t>
      </w:r>
      <w:r>
        <w:rPr>
          <w:rtl/>
        </w:rPr>
        <w:t xml:space="preserve">، </w:t>
      </w:r>
      <w:r w:rsidRPr="00A569E2">
        <w:rPr>
          <w:rtl/>
        </w:rPr>
        <w:t xml:space="preserve">فان نبي الله </w:t>
      </w:r>
      <w:r w:rsidRPr="000E4A2F">
        <w:rPr>
          <w:rStyle w:val="libAlaemChar"/>
          <w:rtl/>
        </w:rPr>
        <w:t>صلى‌الله‌عليه‌وآله</w:t>
      </w:r>
      <w:r w:rsidRPr="00A569E2">
        <w:rPr>
          <w:rtl/>
        </w:rPr>
        <w:t xml:space="preserve"> سئل عن النساء ما لهن من الميراث</w:t>
      </w:r>
      <w:r>
        <w:rPr>
          <w:rtl/>
        </w:rPr>
        <w:t>؟</w:t>
      </w:r>
      <w:r w:rsidRPr="00A569E2">
        <w:rPr>
          <w:rtl/>
        </w:rPr>
        <w:t xml:space="preserve"> فأنزل الله الربع والثمن.</w:t>
      </w:r>
    </w:p>
    <w:p w:rsidR="001C7CB2" w:rsidRPr="00A569E2" w:rsidRDefault="001C7CB2" w:rsidP="007C645F">
      <w:pPr>
        <w:pStyle w:val="libNormal"/>
        <w:rPr>
          <w:rtl/>
          <w:lang w:bidi="fa-IR"/>
        </w:rPr>
      </w:pPr>
      <w:r w:rsidRPr="00957CEF">
        <w:rPr>
          <w:rStyle w:val="libBold2Char"/>
          <w:rtl/>
        </w:rPr>
        <w:t>595</w:t>
      </w:r>
      <w:r>
        <w:rPr>
          <w:rtl/>
          <w:lang w:bidi="fa-IR"/>
        </w:rPr>
        <w:t xml:space="preserve"> </w:t>
      </w:r>
      <w:r w:rsidRPr="00957CEF">
        <w:rPr>
          <w:rStyle w:val="libBold2Char"/>
          <w:rtl/>
        </w:rPr>
        <w:t xml:space="preserve">ـ في مجمع البيان </w:t>
      </w:r>
      <w:r w:rsidRPr="00A569E2">
        <w:rPr>
          <w:rtl/>
          <w:lang w:bidi="fa-IR"/>
        </w:rPr>
        <w:t>وقوله</w:t>
      </w:r>
      <w:r>
        <w:rPr>
          <w:rtl/>
          <w:lang w:bidi="fa-IR"/>
        </w:rPr>
        <w:t xml:space="preserve">: </w:t>
      </w:r>
      <w:r w:rsidRPr="000E4A2F">
        <w:rPr>
          <w:rStyle w:val="libAlaemChar"/>
          <w:rtl/>
        </w:rPr>
        <w:t>(</w:t>
      </w:r>
      <w:r w:rsidRPr="00500BFE">
        <w:rPr>
          <w:rStyle w:val="libAieChar"/>
          <w:rtl/>
        </w:rPr>
        <w:t>اللَّاتِي لا تُؤْتُونَهُنَّ</w:t>
      </w:r>
      <w:r w:rsidRPr="000E4A2F">
        <w:rPr>
          <w:rStyle w:val="libAlaemChar"/>
          <w:rtl/>
        </w:rPr>
        <w:t>)</w:t>
      </w:r>
      <w:r>
        <w:rPr>
          <w:rtl/>
          <w:lang w:bidi="fa-IR"/>
        </w:rPr>
        <w:t xml:space="preserve"> أي </w:t>
      </w:r>
      <w:r w:rsidRPr="00A569E2">
        <w:rPr>
          <w:rtl/>
          <w:lang w:bidi="fa-IR"/>
        </w:rPr>
        <w:t>لا تعطونهن</w:t>
      </w:r>
    </w:p>
    <w:p w:rsidR="001C7CB2" w:rsidRPr="00A569E2" w:rsidRDefault="001C7CB2" w:rsidP="007C645F">
      <w:pPr>
        <w:pStyle w:val="libNormal0"/>
        <w:rPr>
          <w:rtl/>
        </w:rPr>
      </w:pPr>
      <w:r>
        <w:rPr>
          <w:rtl/>
        </w:rPr>
        <w:br w:type="page"/>
      </w:r>
      <w:r w:rsidRPr="00A569E2">
        <w:rPr>
          <w:rtl/>
        </w:rPr>
        <w:t>ما كتب لهن واختلف في تأويله على أقوال</w:t>
      </w:r>
      <w:r>
        <w:rPr>
          <w:rtl/>
        </w:rPr>
        <w:t xml:space="preserve">، </w:t>
      </w:r>
      <w:r w:rsidRPr="00A569E2">
        <w:rPr>
          <w:rtl/>
        </w:rPr>
        <w:t>أولها</w:t>
      </w:r>
      <w:r>
        <w:rPr>
          <w:rtl/>
        </w:rPr>
        <w:t xml:space="preserve">: </w:t>
      </w:r>
      <w:r w:rsidRPr="00A569E2">
        <w:rPr>
          <w:rtl/>
        </w:rPr>
        <w:t>ان المعنى وما يتلى عليكم في توريث صغار النساء وهو آيات الفرائض التي في</w:t>
      </w:r>
      <w:r>
        <w:rPr>
          <w:rtl/>
        </w:rPr>
        <w:t xml:space="preserve"> أوّل </w:t>
      </w:r>
      <w:r w:rsidRPr="00A569E2">
        <w:rPr>
          <w:rtl/>
        </w:rPr>
        <w:t>السورة</w:t>
      </w:r>
      <w:r>
        <w:rPr>
          <w:rtl/>
        </w:rPr>
        <w:t xml:space="preserve">، </w:t>
      </w:r>
      <w:r w:rsidRPr="00A569E2">
        <w:rPr>
          <w:rtl/>
        </w:rPr>
        <w:t>وهو معنى قوله</w:t>
      </w:r>
      <w:r>
        <w:rPr>
          <w:rtl/>
        </w:rPr>
        <w:t xml:space="preserve">: </w:t>
      </w:r>
      <w:r w:rsidRPr="000E4A2F">
        <w:rPr>
          <w:rStyle w:val="libAlaemChar"/>
          <w:rtl/>
        </w:rPr>
        <w:t>(</w:t>
      </w:r>
      <w:r w:rsidRPr="00500BFE">
        <w:rPr>
          <w:rStyle w:val="libAieChar"/>
          <w:rtl/>
        </w:rPr>
        <w:t>لا تُؤْتُونَهُنَّ ما كُتِبَ لَهُنَّ</w:t>
      </w:r>
      <w:r w:rsidRPr="000E4A2F">
        <w:rPr>
          <w:rStyle w:val="libAlaemChar"/>
          <w:rtl/>
        </w:rPr>
        <w:t>)</w:t>
      </w:r>
      <w:r>
        <w:rPr>
          <w:rtl/>
        </w:rPr>
        <w:t xml:space="preserve"> أي </w:t>
      </w:r>
      <w:r w:rsidRPr="00A569E2">
        <w:rPr>
          <w:rtl/>
        </w:rPr>
        <w:t>من الميراث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596</w:t>
      </w:r>
      <w:r>
        <w:rPr>
          <w:rtl/>
        </w:rPr>
        <w:t xml:space="preserve"> </w:t>
      </w:r>
      <w:r w:rsidRPr="00957CEF">
        <w:rPr>
          <w:rStyle w:val="libBold2Char"/>
          <w:rtl/>
        </w:rPr>
        <w:t xml:space="preserve">ـ في تفسير علي بن إبراهيم </w:t>
      </w:r>
      <w:r w:rsidRPr="00A569E2">
        <w:rPr>
          <w:rtl/>
        </w:rPr>
        <w:t xml:space="preserve">قوله </w:t>
      </w:r>
      <w:r w:rsidRPr="000E4A2F">
        <w:rPr>
          <w:rStyle w:val="libAlaemChar"/>
          <w:rtl/>
        </w:rPr>
        <w:t>(</w:t>
      </w:r>
      <w:r w:rsidRPr="00500BFE">
        <w:rPr>
          <w:rStyle w:val="libAieChar"/>
          <w:rtl/>
        </w:rPr>
        <w:t>وَإِنِ امْرَأَةٌ خافَتْ مِنْ بَعْلِها نُشُوزاً أَوْ إِعْراضاً</w:t>
      </w:r>
      <w:r w:rsidRPr="000E4A2F">
        <w:rPr>
          <w:rStyle w:val="libAlaemChar"/>
          <w:rtl/>
        </w:rPr>
        <w:t>)</w:t>
      </w:r>
      <w:r w:rsidRPr="00A569E2">
        <w:rPr>
          <w:rtl/>
        </w:rPr>
        <w:t xml:space="preserve"> نزلت في ابنة محمد بن مسلمة كانت امرأة رافع بن خديج</w:t>
      </w:r>
      <w:r>
        <w:rPr>
          <w:rtl/>
        </w:rPr>
        <w:t xml:space="preserve">، </w:t>
      </w:r>
      <w:r w:rsidRPr="00A569E2">
        <w:rPr>
          <w:rtl/>
        </w:rPr>
        <w:t>وكانت امرأة قد دخلت في السن فتزوج عليها امرأة شابة كانت أعجب</w:t>
      </w:r>
      <w:r>
        <w:rPr>
          <w:rtl/>
        </w:rPr>
        <w:t xml:space="preserve"> إليه </w:t>
      </w:r>
      <w:r w:rsidRPr="00A569E2">
        <w:rPr>
          <w:rtl/>
        </w:rPr>
        <w:t>من ابنة محمد بن مسلمة</w:t>
      </w:r>
      <w:r>
        <w:rPr>
          <w:rtl/>
        </w:rPr>
        <w:t xml:space="preserve">، </w:t>
      </w:r>
      <w:r w:rsidRPr="00A569E2">
        <w:rPr>
          <w:rtl/>
        </w:rPr>
        <w:t>فقالت له بنت محمد بن مسلمة</w:t>
      </w:r>
      <w:r>
        <w:rPr>
          <w:rtl/>
        </w:rPr>
        <w:t xml:space="preserve">: </w:t>
      </w:r>
      <w:r w:rsidRPr="00A569E2">
        <w:rPr>
          <w:rtl/>
        </w:rPr>
        <w:t>الا أراك معرضا عنى مؤثرا على</w:t>
      </w:r>
      <w:r>
        <w:rPr>
          <w:rtl/>
        </w:rPr>
        <w:t>؟</w:t>
      </w:r>
      <w:r w:rsidRPr="00A569E2">
        <w:rPr>
          <w:rtl/>
        </w:rPr>
        <w:t xml:space="preserve"> فقال رافع</w:t>
      </w:r>
      <w:r>
        <w:rPr>
          <w:rtl/>
        </w:rPr>
        <w:t xml:space="preserve">: </w:t>
      </w:r>
      <w:r w:rsidRPr="00A569E2">
        <w:rPr>
          <w:rtl/>
        </w:rPr>
        <w:t>هي امرأة شابة وهي أعجب</w:t>
      </w:r>
      <w:r>
        <w:rPr>
          <w:rtl/>
        </w:rPr>
        <w:t xml:space="preserve"> إلى، </w:t>
      </w:r>
      <w:r w:rsidRPr="00A569E2">
        <w:rPr>
          <w:rtl/>
        </w:rPr>
        <w:t>فان شئت أفررت على ان لها يومين أو ثلثة منى ولك يوم واحد فأبت ابنة محمد بن مسلمة ان ترضيها</w:t>
      </w:r>
      <w:r>
        <w:rPr>
          <w:rtl/>
        </w:rPr>
        <w:t xml:space="preserve">، </w:t>
      </w:r>
      <w:r w:rsidRPr="00A569E2">
        <w:rPr>
          <w:rtl/>
        </w:rPr>
        <w:t>فطلقها تطليقة واحدة</w:t>
      </w:r>
      <w:r>
        <w:rPr>
          <w:rtl/>
        </w:rPr>
        <w:t xml:space="preserve">، </w:t>
      </w:r>
      <w:r w:rsidRPr="00A569E2">
        <w:rPr>
          <w:rtl/>
        </w:rPr>
        <w:t>ثم طلقها</w:t>
      </w:r>
      <w:r>
        <w:rPr>
          <w:rtl/>
        </w:rPr>
        <w:t xml:space="preserve"> أخرى، </w:t>
      </w:r>
      <w:r w:rsidRPr="00A569E2">
        <w:rPr>
          <w:rtl/>
        </w:rPr>
        <w:t>فقالت</w:t>
      </w:r>
      <w:r>
        <w:rPr>
          <w:rtl/>
        </w:rPr>
        <w:t xml:space="preserve">: </w:t>
      </w:r>
      <w:r w:rsidRPr="00A569E2">
        <w:rPr>
          <w:rtl/>
        </w:rPr>
        <w:t>لا والله لا ارضى أو تسوى بيني وبينها</w:t>
      </w:r>
      <w:r>
        <w:rPr>
          <w:rtl/>
        </w:rPr>
        <w:t xml:space="preserve">، </w:t>
      </w:r>
      <w:r w:rsidRPr="00A569E2">
        <w:rPr>
          <w:rtl/>
        </w:rPr>
        <w:t>يقول الله</w:t>
      </w:r>
      <w:r>
        <w:rPr>
          <w:rtl/>
        </w:rPr>
        <w:t xml:space="preserve">: </w:t>
      </w:r>
      <w:r w:rsidRPr="00A569E2">
        <w:rPr>
          <w:rtl/>
        </w:rPr>
        <w:t>وأحضرت الا نفس الشح وابنة محمد لم تطب نفسها بنصيبها وشحت عليه</w:t>
      </w:r>
      <w:r>
        <w:rPr>
          <w:rtl/>
        </w:rPr>
        <w:t xml:space="preserve">، </w:t>
      </w:r>
      <w:r w:rsidRPr="00A569E2">
        <w:rPr>
          <w:rtl/>
        </w:rPr>
        <w:t>فأعرض عليها رافع اما ان ترضى واما ان يطلقها الثالثة فشحت على زوجها ورضيت</w:t>
      </w:r>
      <w:r>
        <w:rPr>
          <w:rtl/>
        </w:rPr>
        <w:t xml:space="preserve">، </w:t>
      </w:r>
      <w:r w:rsidRPr="00A569E2">
        <w:rPr>
          <w:rtl/>
        </w:rPr>
        <w:t>فصالحته على ما ذكرت</w:t>
      </w:r>
      <w:r>
        <w:rPr>
          <w:rtl/>
        </w:rPr>
        <w:t xml:space="preserve">، </w:t>
      </w:r>
      <w:r w:rsidRPr="00A569E2">
        <w:rPr>
          <w:rtl/>
        </w:rPr>
        <w:t>فقال الله</w:t>
      </w:r>
      <w:r>
        <w:rPr>
          <w:rtl/>
        </w:rPr>
        <w:t xml:space="preserve">: </w:t>
      </w:r>
      <w:r w:rsidRPr="000E4A2F">
        <w:rPr>
          <w:rStyle w:val="libAlaemChar"/>
          <w:rtl/>
        </w:rPr>
        <w:t>(</w:t>
      </w:r>
      <w:r w:rsidRPr="00500BFE">
        <w:rPr>
          <w:rStyle w:val="libAieChar"/>
          <w:rtl/>
        </w:rPr>
        <w:t>فَلا جُناحَ عَلَيْهِما أَنْ يُصْلِحا بَيْنَهُما صُلْحاً وَالصُّلْحُ خَيْرٌ</w:t>
      </w:r>
      <w:r w:rsidRPr="000E4A2F">
        <w:rPr>
          <w:rStyle w:val="libAlaemChar"/>
          <w:rtl/>
        </w:rPr>
        <w:t>)</w:t>
      </w:r>
      <w:r w:rsidRPr="00A569E2">
        <w:rPr>
          <w:rtl/>
        </w:rPr>
        <w:t xml:space="preserve"> فلما رضيت واستقرت لم يستطع ان يعدل بينهما فنزلت</w:t>
      </w:r>
      <w:r>
        <w:rPr>
          <w:rtl/>
        </w:rPr>
        <w:t xml:space="preserve">: </w:t>
      </w:r>
      <w:r w:rsidRPr="000E4A2F">
        <w:rPr>
          <w:rStyle w:val="libAlaemChar"/>
          <w:rtl/>
        </w:rPr>
        <w:t>(</w:t>
      </w:r>
      <w:r w:rsidRPr="00500BFE">
        <w:rPr>
          <w:rStyle w:val="libAieChar"/>
          <w:rtl/>
        </w:rPr>
        <w:t>وَلَنْ تَسْتَطِيعُوا أَنْ تَعْدِلُوا بَيْنَ النِّساءِ وَلَوْ حَرَصْتُمْ فَلا تَمِيلُوا كُلَّ الْمَيْلِ فَتَذَرُوها كَالْمُعَلَّقَةِ</w:t>
      </w:r>
      <w:r w:rsidRPr="000E4A2F">
        <w:rPr>
          <w:rStyle w:val="libAlaemChar"/>
          <w:rtl/>
        </w:rPr>
        <w:t>)</w:t>
      </w:r>
      <w:r w:rsidRPr="00A569E2">
        <w:rPr>
          <w:rtl/>
        </w:rPr>
        <w:t xml:space="preserve"> ان تأتى واحدة وتذر الاخرى لا ايم </w:t>
      </w:r>
      <w:r w:rsidRPr="00200B9A">
        <w:rPr>
          <w:rStyle w:val="libFootnotenumChar"/>
          <w:rtl/>
        </w:rPr>
        <w:t>(1)</w:t>
      </w:r>
      <w:r w:rsidRPr="00A569E2">
        <w:rPr>
          <w:rtl/>
        </w:rPr>
        <w:t xml:space="preserve"> ولا ذات بعل.</w:t>
      </w:r>
    </w:p>
    <w:p w:rsidR="001C7CB2" w:rsidRPr="00A569E2" w:rsidRDefault="001C7CB2" w:rsidP="007C645F">
      <w:pPr>
        <w:pStyle w:val="libNormal"/>
        <w:rPr>
          <w:rtl/>
        </w:rPr>
      </w:pPr>
      <w:r w:rsidRPr="00957CEF">
        <w:rPr>
          <w:rStyle w:val="libBold2Char"/>
          <w:rtl/>
        </w:rPr>
        <w:t>597</w:t>
      </w:r>
      <w:r>
        <w:rPr>
          <w:rtl/>
        </w:rPr>
        <w:t xml:space="preserve"> </w:t>
      </w:r>
      <w:r w:rsidRPr="00957CEF">
        <w:rPr>
          <w:rStyle w:val="libBold2Char"/>
          <w:rtl/>
        </w:rPr>
        <w:t xml:space="preserve">ـ في تفسير العيّاشي </w:t>
      </w:r>
      <w:r w:rsidRPr="00A569E2">
        <w:rPr>
          <w:rtl/>
        </w:rPr>
        <w:t>عن</w:t>
      </w:r>
      <w:r>
        <w:rPr>
          <w:rtl/>
        </w:rPr>
        <w:t xml:space="preserve"> أحمد </w:t>
      </w:r>
      <w:r w:rsidRPr="00A569E2">
        <w:rPr>
          <w:rtl/>
        </w:rPr>
        <w:t>بن محمد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في قول الله </w:t>
      </w:r>
      <w:r w:rsidRPr="000E4A2F">
        <w:rPr>
          <w:rStyle w:val="libAlaemChar"/>
          <w:rtl/>
        </w:rPr>
        <w:t>(</w:t>
      </w:r>
      <w:r w:rsidRPr="00500BFE">
        <w:rPr>
          <w:rStyle w:val="libAieChar"/>
          <w:rtl/>
        </w:rPr>
        <w:t>وَإِنِ امْرَأَةٌ خافَتْ مِنْ بَعْلِها نُشُوزاً أَوْ إِعْراضاً</w:t>
      </w:r>
      <w:r w:rsidRPr="000E4A2F">
        <w:rPr>
          <w:rStyle w:val="libAlaemChar"/>
          <w:rtl/>
        </w:rPr>
        <w:t>)</w:t>
      </w:r>
      <w:r w:rsidRPr="00A569E2">
        <w:rPr>
          <w:rtl/>
        </w:rPr>
        <w:t xml:space="preserve"> قال</w:t>
      </w:r>
      <w:r>
        <w:rPr>
          <w:rtl/>
        </w:rPr>
        <w:t xml:space="preserve">: </w:t>
      </w:r>
      <w:r w:rsidRPr="00A569E2">
        <w:rPr>
          <w:rtl/>
        </w:rPr>
        <w:t>النشوز الرجل يهم بطلاق امرأته فتقول له</w:t>
      </w:r>
      <w:r>
        <w:rPr>
          <w:rtl/>
        </w:rPr>
        <w:t xml:space="preserve">: </w:t>
      </w:r>
      <w:r w:rsidRPr="00A569E2">
        <w:rPr>
          <w:rtl/>
        </w:rPr>
        <w:t>ادع ما على ظهرك وأعطيك كذا وكذا</w:t>
      </w:r>
      <w:r>
        <w:rPr>
          <w:rtl/>
        </w:rPr>
        <w:t xml:space="preserve">: </w:t>
      </w:r>
      <w:r w:rsidRPr="00A569E2">
        <w:rPr>
          <w:rtl/>
        </w:rPr>
        <w:t>وأحللك من يومى وليلتي على ما اصطلحا عليه فهو جايز.</w:t>
      </w:r>
    </w:p>
    <w:p w:rsidR="001C7CB2" w:rsidRPr="00A569E2" w:rsidRDefault="001C7CB2" w:rsidP="007C645F">
      <w:pPr>
        <w:pStyle w:val="libNormal"/>
        <w:rPr>
          <w:rtl/>
        </w:rPr>
      </w:pPr>
      <w:r w:rsidRPr="00957CEF">
        <w:rPr>
          <w:rStyle w:val="libBold2Char"/>
          <w:rtl/>
        </w:rPr>
        <w:t>598</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w:t>
      </w:r>
      <w:r>
        <w:rPr>
          <w:rtl/>
        </w:rPr>
        <w:t xml:space="preserve"> علي بن الحكم عن علي بن أبي </w:t>
      </w:r>
      <w:r w:rsidRPr="00A569E2">
        <w:rPr>
          <w:rtl/>
        </w:rPr>
        <w:t>حمزة قال</w:t>
      </w:r>
      <w:r>
        <w:rPr>
          <w:rtl/>
        </w:rPr>
        <w:t xml:space="preserve">: </w:t>
      </w:r>
      <w:r w:rsidRPr="00A569E2">
        <w:rPr>
          <w:rtl/>
        </w:rPr>
        <w:t xml:space="preserve">سألت أبا الحسن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وَإِنِ امْرَأَةٌ خافَتْ مِنْ بَعْلِها نُشُوزاً أَوْ إِعْراضاً</w:t>
      </w:r>
      <w:r w:rsidRPr="000E4A2F">
        <w:rPr>
          <w:rStyle w:val="libAlaemChar"/>
          <w:rtl/>
        </w:rPr>
        <w:t>)</w:t>
      </w:r>
      <w:r w:rsidRPr="00A569E2">
        <w:rPr>
          <w:rtl/>
        </w:rPr>
        <w:t xml:space="preserve"> فقال</w:t>
      </w:r>
      <w:r>
        <w:rPr>
          <w:rtl/>
        </w:rPr>
        <w:t xml:space="preserve">: </w:t>
      </w:r>
      <w:r w:rsidRPr="00A569E2">
        <w:rPr>
          <w:rtl/>
        </w:rPr>
        <w:t>إذا كان كذلك فهم بطلاقها فقالت</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الأيم</w:t>
      </w:r>
      <w:r>
        <w:rPr>
          <w:rtl/>
        </w:rPr>
        <w:t xml:space="preserve">: </w:t>
      </w:r>
      <w:r w:rsidRPr="00A569E2">
        <w:rPr>
          <w:rtl/>
        </w:rPr>
        <w:t>المرأة التي فقدت زوجها.</w:t>
      </w:r>
    </w:p>
    <w:p w:rsidR="001C7CB2" w:rsidRPr="00A569E2" w:rsidRDefault="001C7CB2" w:rsidP="007C645F">
      <w:pPr>
        <w:pStyle w:val="libNormal0"/>
        <w:rPr>
          <w:rtl/>
        </w:rPr>
      </w:pPr>
      <w:r>
        <w:rPr>
          <w:rtl/>
        </w:rPr>
        <w:br w:type="page"/>
      </w:r>
      <w:r w:rsidRPr="00A569E2">
        <w:rPr>
          <w:rtl/>
        </w:rPr>
        <w:t>له</w:t>
      </w:r>
      <w:r>
        <w:rPr>
          <w:rtl/>
        </w:rPr>
        <w:t xml:space="preserve">: </w:t>
      </w:r>
      <w:r w:rsidRPr="00A569E2">
        <w:rPr>
          <w:rtl/>
        </w:rPr>
        <w:t>أمسكني وادع لك بعض ما عليك وأحللك من يومى وليلتي</w:t>
      </w:r>
      <w:r>
        <w:rPr>
          <w:rtl/>
        </w:rPr>
        <w:t xml:space="preserve">، </w:t>
      </w:r>
      <w:r w:rsidRPr="00A569E2">
        <w:rPr>
          <w:rtl/>
        </w:rPr>
        <w:t>حل له ذلك ولا جناح عليهما.</w:t>
      </w:r>
    </w:p>
    <w:p w:rsidR="001C7CB2" w:rsidRPr="00A569E2" w:rsidRDefault="001C7CB2" w:rsidP="007C645F">
      <w:pPr>
        <w:pStyle w:val="libNormal"/>
        <w:rPr>
          <w:rtl/>
        </w:rPr>
      </w:pPr>
      <w:r w:rsidRPr="00A569E2">
        <w:rPr>
          <w:rtl/>
        </w:rPr>
        <w:t>599</w:t>
      </w:r>
      <w:r>
        <w:rPr>
          <w:rtl/>
        </w:rPr>
        <w:t xml:space="preserve"> ـ علي بن إبراهيم </w:t>
      </w:r>
      <w:r w:rsidRPr="00A569E2">
        <w:rPr>
          <w:rtl/>
        </w:rPr>
        <w:t>عن أبيه عن ابن</w:t>
      </w:r>
      <w:r>
        <w:rPr>
          <w:rtl/>
        </w:rPr>
        <w:t xml:space="preserve"> أبي </w:t>
      </w:r>
      <w:r w:rsidRPr="00A569E2">
        <w:rPr>
          <w:rtl/>
        </w:rPr>
        <w:t xml:space="preserve">عمير عن حماد عن الحلبي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قول الله تبارك وتعالى</w:t>
      </w:r>
      <w:r>
        <w:rPr>
          <w:rtl/>
        </w:rPr>
        <w:t xml:space="preserve">: </w:t>
      </w:r>
      <w:r w:rsidRPr="000E4A2F">
        <w:rPr>
          <w:rStyle w:val="libAlaemChar"/>
          <w:rtl/>
        </w:rPr>
        <w:t>(</w:t>
      </w:r>
      <w:r w:rsidRPr="00500BFE">
        <w:rPr>
          <w:rStyle w:val="libAieChar"/>
          <w:rtl/>
        </w:rPr>
        <w:t>وَإِنِ امْرَأَةٌ خافَتْ مِنْ بَعْلِها نُشُوزاً أَوْ إِعْراضاً</w:t>
      </w:r>
      <w:r w:rsidRPr="000E4A2F">
        <w:rPr>
          <w:rStyle w:val="libAlaemChar"/>
          <w:rtl/>
        </w:rPr>
        <w:t>)</w:t>
      </w:r>
      <w:r w:rsidRPr="00A569E2">
        <w:rPr>
          <w:rtl/>
        </w:rPr>
        <w:t xml:space="preserve"> فقال</w:t>
      </w:r>
      <w:r>
        <w:rPr>
          <w:rtl/>
        </w:rPr>
        <w:t xml:space="preserve">، </w:t>
      </w:r>
      <w:r w:rsidRPr="00A569E2">
        <w:rPr>
          <w:rtl/>
        </w:rPr>
        <w:t>هي المرأة تكون عند الرجل فيكرهها فيقول لها</w:t>
      </w:r>
      <w:r>
        <w:rPr>
          <w:rtl/>
        </w:rPr>
        <w:t xml:space="preserve">: </w:t>
      </w:r>
      <w:r w:rsidRPr="00A569E2">
        <w:rPr>
          <w:rtl/>
        </w:rPr>
        <w:t>انى أريد أن أطلقك فتقول له</w:t>
      </w:r>
      <w:r>
        <w:rPr>
          <w:rtl/>
        </w:rPr>
        <w:t xml:space="preserve">: </w:t>
      </w:r>
      <w:r w:rsidRPr="00A569E2">
        <w:rPr>
          <w:rtl/>
        </w:rPr>
        <w:t>لا تفعل انى اكره أن تشمت بى</w:t>
      </w:r>
      <w:r>
        <w:rPr>
          <w:rtl/>
        </w:rPr>
        <w:t xml:space="preserve">، </w:t>
      </w:r>
      <w:r w:rsidRPr="00A569E2">
        <w:rPr>
          <w:rtl/>
        </w:rPr>
        <w:t>ولكن انظر في ليلتي فاصنع بها ما شئت وما كان سوى ذلك من شيء فهو لك</w:t>
      </w:r>
      <w:r>
        <w:rPr>
          <w:rtl/>
        </w:rPr>
        <w:t xml:space="preserve">، </w:t>
      </w:r>
      <w:r w:rsidRPr="00A569E2">
        <w:rPr>
          <w:rtl/>
        </w:rPr>
        <w:t>ودعني على حالتي وهو قوله تبارك وتعالى</w:t>
      </w:r>
      <w:r>
        <w:rPr>
          <w:rtl/>
        </w:rPr>
        <w:t xml:space="preserve">، </w:t>
      </w:r>
      <w:r w:rsidRPr="000E4A2F">
        <w:rPr>
          <w:rStyle w:val="libAlaemChar"/>
          <w:rtl/>
        </w:rPr>
        <w:t>(</w:t>
      </w:r>
      <w:r w:rsidRPr="00500BFE">
        <w:rPr>
          <w:rStyle w:val="libAieChar"/>
          <w:rtl/>
        </w:rPr>
        <w:t>فَلا جُناحَ عَلَيْهِما أَنْ يُصْلِحا بَيْنَهُما صُلْحاً</w:t>
      </w:r>
      <w:r w:rsidRPr="000E4A2F">
        <w:rPr>
          <w:rStyle w:val="libAlaemChar"/>
          <w:rtl/>
        </w:rPr>
        <w:t>)</w:t>
      </w:r>
      <w:r w:rsidRPr="00A569E2">
        <w:rPr>
          <w:rtl/>
        </w:rPr>
        <w:t xml:space="preserve"> وهو هذا الصلح.</w:t>
      </w:r>
    </w:p>
    <w:p w:rsidR="001C7CB2" w:rsidRPr="00A569E2" w:rsidRDefault="001C7CB2" w:rsidP="007C645F">
      <w:pPr>
        <w:pStyle w:val="libNormal"/>
        <w:rPr>
          <w:rtl/>
        </w:rPr>
      </w:pPr>
      <w:r w:rsidRPr="00A569E2">
        <w:rPr>
          <w:rtl/>
        </w:rPr>
        <w:t>600</w:t>
      </w:r>
      <w:r>
        <w:rPr>
          <w:rtl/>
        </w:rPr>
        <w:t xml:space="preserve"> ـ </w:t>
      </w:r>
      <w:r w:rsidRPr="00A569E2">
        <w:rPr>
          <w:rtl/>
        </w:rPr>
        <w:t>حميد بن زياد عن ابن سماعة عن الحسين بن هاشم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قول الله جل اسمه</w:t>
      </w:r>
      <w:r>
        <w:rPr>
          <w:rtl/>
        </w:rPr>
        <w:t xml:space="preserve">، </w:t>
      </w:r>
      <w:r w:rsidRPr="000E4A2F">
        <w:rPr>
          <w:rStyle w:val="libAlaemChar"/>
          <w:rtl/>
        </w:rPr>
        <w:t>(</w:t>
      </w:r>
      <w:r w:rsidRPr="00500BFE">
        <w:rPr>
          <w:rStyle w:val="libAieChar"/>
          <w:rtl/>
        </w:rPr>
        <w:t>وَإِنِ امْرَأَةٌ خافَتْ مِنْ بَعْلِها نُشُوزاً أَوْ إِعْراضاً</w:t>
      </w:r>
      <w:r w:rsidRPr="000E4A2F">
        <w:rPr>
          <w:rStyle w:val="libAlaemChar"/>
          <w:rtl/>
        </w:rPr>
        <w:t>)</w:t>
      </w:r>
      <w:r w:rsidRPr="00A569E2">
        <w:rPr>
          <w:rtl/>
        </w:rPr>
        <w:t xml:space="preserve"> قال</w:t>
      </w:r>
      <w:r>
        <w:rPr>
          <w:rtl/>
        </w:rPr>
        <w:t xml:space="preserve">: </w:t>
      </w:r>
      <w:r w:rsidRPr="00A569E2">
        <w:rPr>
          <w:rtl/>
        </w:rPr>
        <w:t>هذا يكون عنده المرأة لا تعجبه فيريد طلاقها فتقول له</w:t>
      </w:r>
      <w:r>
        <w:rPr>
          <w:rtl/>
        </w:rPr>
        <w:t xml:space="preserve">: </w:t>
      </w:r>
      <w:r w:rsidRPr="00A569E2">
        <w:rPr>
          <w:rtl/>
        </w:rPr>
        <w:t>أمسكني ولا تطلقني وادع لك ما على ظهرك وأعطيك من مالي وأحللك من يومى وليلتي</w:t>
      </w:r>
      <w:r>
        <w:rPr>
          <w:rtl/>
        </w:rPr>
        <w:t xml:space="preserve">، </w:t>
      </w:r>
      <w:r w:rsidRPr="00A569E2">
        <w:rPr>
          <w:rtl/>
        </w:rPr>
        <w:t>فقد طاب ذلك كله.</w:t>
      </w:r>
    </w:p>
    <w:p w:rsidR="001C7CB2" w:rsidRPr="00500BFE" w:rsidRDefault="001C7CB2" w:rsidP="007C645F">
      <w:pPr>
        <w:pStyle w:val="libNormal"/>
        <w:rPr>
          <w:rStyle w:val="libAieChar"/>
          <w:rtl/>
        </w:rPr>
      </w:pPr>
      <w:r w:rsidRPr="00A569E2">
        <w:rPr>
          <w:rtl/>
        </w:rPr>
        <w:t>601</w:t>
      </w:r>
      <w:r>
        <w:rPr>
          <w:rtl/>
        </w:rPr>
        <w:t xml:space="preserve"> ـ علي بن إبراهيم </w:t>
      </w:r>
      <w:r w:rsidRPr="00A569E2">
        <w:rPr>
          <w:rtl/>
        </w:rPr>
        <w:t>عن أبيه عن نوح بن شعيب ومحمد بن الحسن قال</w:t>
      </w:r>
      <w:r>
        <w:rPr>
          <w:rtl/>
        </w:rPr>
        <w:t xml:space="preserve">: </w:t>
      </w:r>
      <w:r w:rsidRPr="00A569E2">
        <w:rPr>
          <w:rtl/>
        </w:rPr>
        <w:t>سأل ابن</w:t>
      </w:r>
      <w:r>
        <w:rPr>
          <w:rtl/>
        </w:rPr>
        <w:t xml:space="preserve"> أبي </w:t>
      </w:r>
      <w:r w:rsidRPr="00A569E2">
        <w:rPr>
          <w:rtl/>
        </w:rPr>
        <w:t>العوجاء هشام بن الحكم فقال له</w:t>
      </w:r>
      <w:r>
        <w:rPr>
          <w:rtl/>
        </w:rPr>
        <w:t xml:space="preserve">، </w:t>
      </w:r>
      <w:r w:rsidRPr="00A569E2">
        <w:rPr>
          <w:rtl/>
        </w:rPr>
        <w:t>أليس الله حكيما</w:t>
      </w:r>
      <w:r>
        <w:rPr>
          <w:rtl/>
        </w:rPr>
        <w:t>؟</w:t>
      </w:r>
      <w:r w:rsidRPr="00A569E2">
        <w:rPr>
          <w:rtl/>
        </w:rPr>
        <w:t xml:space="preserve"> قال</w:t>
      </w:r>
      <w:r>
        <w:rPr>
          <w:rtl/>
        </w:rPr>
        <w:t xml:space="preserve">، </w:t>
      </w:r>
      <w:r w:rsidRPr="00A569E2">
        <w:rPr>
          <w:rtl/>
        </w:rPr>
        <w:t>بلى هو أحكم الحاكمين</w:t>
      </w:r>
      <w:r>
        <w:rPr>
          <w:rtl/>
        </w:rPr>
        <w:t xml:space="preserve">، </w:t>
      </w:r>
      <w:r w:rsidRPr="00A569E2">
        <w:rPr>
          <w:rtl/>
        </w:rPr>
        <w:t>قال</w:t>
      </w:r>
      <w:r>
        <w:rPr>
          <w:rtl/>
        </w:rPr>
        <w:t xml:space="preserve">: </w:t>
      </w:r>
      <w:r w:rsidRPr="00A569E2">
        <w:rPr>
          <w:rtl/>
        </w:rPr>
        <w:t xml:space="preserve">فأخبرنى عن قوله </w:t>
      </w:r>
      <w:r w:rsidRPr="000E4A2F">
        <w:rPr>
          <w:rStyle w:val="libAlaemChar"/>
          <w:rtl/>
        </w:rPr>
        <w:t>عزوجل</w:t>
      </w:r>
      <w:r>
        <w:rPr>
          <w:rtl/>
        </w:rPr>
        <w:t xml:space="preserve">، </w:t>
      </w:r>
      <w:r w:rsidRPr="000E4A2F">
        <w:rPr>
          <w:rStyle w:val="libAlaemChar"/>
          <w:rtl/>
        </w:rPr>
        <w:t>(</w:t>
      </w:r>
      <w:r w:rsidRPr="00500BFE">
        <w:rPr>
          <w:rStyle w:val="libAieChar"/>
          <w:rtl/>
        </w:rPr>
        <w:t>فَانْكِحُوا ما طابَ لَكُمْ مِنَ النِّساءِ مَثْنى وَثُلاثَ وَرُباعَ فَإِنْ خِفْتُمْ أَلَّا تَعْدِلُوا فَواحِدَةً</w:t>
      </w:r>
      <w:r w:rsidRPr="000E4A2F">
        <w:rPr>
          <w:rStyle w:val="libAlaemChar"/>
          <w:rtl/>
        </w:rPr>
        <w:t>)</w:t>
      </w:r>
      <w:r w:rsidRPr="00A569E2">
        <w:rPr>
          <w:rtl/>
        </w:rPr>
        <w:t xml:space="preserve"> </w:t>
      </w:r>
      <w:r>
        <w:rPr>
          <w:rtl/>
        </w:rPr>
        <w:t>أ</w:t>
      </w:r>
      <w:r w:rsidRPr="00A569E2">
        <w:rPr>
          <w:rtl/>
        </w:rPr>
        <w:t>ليس هذا فرض</w:t>
      </w:r>
      <w:r>
        <w:rPr>
          <w:rtl/>
        </w:rPr>
        <w:t>؟</w:t>
      </w:r>
      <w:r w:rsidRPr="00A569E2">
        <w:rPr>
          <w:rtl/>
        </w:rPr>
        <w:t xml:space="preserve"> قال</w:t>
      </w:r>
      <w:r>
        <w:rPr>
          <w:rtl/>
        </w:rPr>
        <w:t xml:space="preserve">، </w:t>
      </w:r>
      <w:r w:rsidRPr="00A569E2">
        <w:rPr>
          <w:rtl/>
        </w:rPr>
        <w:t>بلى</w:t>
      </w:r>
      <w:r>
        <w:rPr>
          <w:rtl/>
        </w:rPr>
        <w:t xml:space="preserve">، </w:t>
      </w:r>
      <w:r w:rsidRPr="00A569E2">
        <w:rPr>
          <w:rtl/>
        </w:rPr>
        <w:t>قال</w:t>
      </w:r>
      <w:r>
        <w:rPr>
          <w:rtl/>
        </w:rPr>
        <w:t xml:space="preserve">، </w:t>
      </w:r>
      <w:r w:rsidRPr="00A569E2">
        <w:rPr>
          <w:rtl/>
        </w:rPr>
        <w:t xml:space="preserve">فأخبرني عن قوله </w:t>
      </w:r>
      <w:r w:rsidRPr="000E4A2F">
        <w:rPr>
          <w:rStyle w:val="libAlaemChar"/>
          <w:rtl/>
        </w:rPr>
        <w:t>عزوجل</w:t>
      </w:r>
      <w:r>
        <w:rPr>
          <w:rtl/>
        </w:rPr>
        <w:t xml:space="preserve">، </w:t>
      </w:r>
      <w:r w:rsidRPr="000E4A2F">
        <w:rPr>
          <w:rStyle w:val="libAlaemChar"/>
          <w:rtl/>
        </w:rPr>
        <w:t>(</w:t>
      </w:r>
      <w:r w:rsidRPr="00500BFE">
        <w:rPr>
          <w:rStyle w:val="libAieChar"/>
          <w:rtl/>
        </w:rPr>
        <w:t>وَلَنْ تَسْتَطِيعُوا أَنْ تَعْدِلُوا بَيْنَ النِّساءِ وَلَوْ حَرَصْتُمْ فَلا تَمِيلُوا كُلَّ الْمَيْلِ</w:t>
      </w:r>
      <w:r w:rsidRPr="000E4A2F">
        <w:rPr>
          <w:rStyle w:val="libAlaemChar"/>
          <w:rtl/>
        </w:rPr>
        <w:t>)</w:t>
      </w:r>
      <w:r>
        <w:rPr>
          <w:rtl/>
        </w:rPr>
        <w:t xml:space="preserve"> أي </w:t>
      </w:r>
      <w:r w:rsidRPr="00A569E2">
        <w:rPr>
          <w:rtl/>
        </w:rPr>
        <w:t>حكيم يتكلم بهذا</w:t>
      </w:r>
      <w:r>
        <w:rPr>
          <w:rtl/>
        </w:rPr>
        <w:t>؟</w:t>
      </w:r>
      <w:r w:rsidRPr="00A569E2">
        <w:rPr>
          <w:rtl/>
        </w:rPr>
        <w:t xml:space="preserve"> فلم يكن عنده جواب</w:t>
      </w:r>
      <w:r>
        <w:rPr>
          <w:rtl/>
        </w:rPr>
        <w:t xml:space="preserve">، </w:t>
      </w:r>
      <w:r w:rsidRPr="00A569E2">
        <w:rPr>
          <w:rtl/>
        </w:rPr>
        <w:t>فرحل</w:t>
      </w:r>
      <w:r>
        <w:rPr>
          <w:rtl/>
        </w:rPr>
        <w:t xml:space="preserve"> إلى </w:t>
      </w:r>
      <w:r w:rsidRPr="00A569E2">
        <w:rPr>
          <w:rtl/>
        </w:rPr>
        <w:t>المدينة</w:t>
      </w:r>
      <w:r>
        <w:rPr>
          <w:rtl/>
        </w:rPr>
        <w:t xml:space="preserve"> إلى أبي عبد الله </w:t>
      </w:r>
      <w:r w:rsidRPr="000E4A2F">
        <w:rPr>
          <w:rStyle w:val="libAlaemChar"/>
          <w:rtl/>
        </w:rPr>
        <w:t>عليه‌السلام</w:t>
      </w:r>
      <w:r w:rsidRPr="00A569E2">
        <w:rPr>
          <w:rtl/>
        </w:rPr>
        <w:t xml:space="preserve"> فقال</w:t>
      </w:r>
      <w:r>
        <w:rPr>
          <w:rtl/>
        </w:rPr>
        <w:t xml:space="preserve">: </w:t>
      </w:r>
      <w:r w:rsidRPr="00A569E2">
        <w:rPr>
          <w:rtl/>
        </w:rPr>
        <w:t>يا هشام في غير وقت حج ولا عمرة</w:t>
      </w:r>
      <w:r>
        <w:rPr>
          <w:rtl/>
        </w:rPr>
        <w:t>؟</w:t>
      </w:r>
      <w:r w:rsidRPr="00A569E2">
        <w:rPr>
          <w:rtl/>
        </w:rPr>
        <w:t xml:space="preserve"> قال</w:t>
      </w:r>
      <w:r>
        <w:rPr>
          <w:rtl/>
        </w:rPr>
        <w:t xml:space="preserve">، </w:t>
      </w:r>
      <w:r w:rsidRPr="00A569E2">
        <w:rPr>
          <w:rtl/>
        </w:rPr>
        <w:t>نعم جعلت فداك لأمر أهمنى ان ابن</w:t>
      </w:r>
      <w:r>
        <w:rPr>
          <w:rtl/>
        </w:rPr>
        <w:t xml:space="preserve"> أبي </w:t>
      </w:r>
      <w:r w:rsidRPr="00A569E2">
        <w:rPr>
          <w:rtl/>
        </w:rPr>
        <w:t>العوجاء سألنى عن مسئلة لم يكن عندي فيها شيء</w:t>
      </w:r>
      <w:r>
        <w:rPr>
          <w:rtl/>
        </w:rPr>
        <w:t xml:space="preserve">، </w:t>
      </w:r>
      <w:r w:rsidRPr="00A569E2">
        <w:rPr>
          <w:rtl/>
        </w:rPr>
        <w:t>قال</w:t>
      </w:r>
      <w:r>
        <w:rPr>
          <w:rtl/>
        </w:rPr>
        <w:t xml:space="preserve">: </w:t>
      </w:r>
      <w:r w:rsidRPr="00A569E2">
        <w:rPr>
          <w:rtl/>
        </w:rPr>
        <w:t>وما هي</w:t>
      </w:r>
      <w:r>
        <w:rPr>
          <w:rtl/>
        </w:rPr>
        <w:t>؟</w:t>
      </w:r>
      <w:r w:rsidRPr="00A569E2">
        <w:rPr>
          <w:rtl/>
        </w:rPr>
        <w:t xml:space="preserve"> قال</w:t>
      </w:r>
      <w:r>
        <w:rPr>
          <w:rtl/>
        </w:rPr>
        <w:t xml:space="preserve">: </w:t>
      </w:r>
      <w:r w:rsidRPr="00A569E2">
        <w:rPr>
          <w:rtl/>
        </w:rPr>
        <w:t>فأخبره بالقصة</w:t>
      </w:r>
      <w:r>
        <w:rPr>
          <w:rtl/>
        </w:rPr>
        <w:t xml:space="preserve">، </w:t>
      </w:r>
      <w:r w:rsidRPr="00A569E2">
        <w:rPr>
          <w:rtl/>
        </w:rPr>
        <w:t>فقال له</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اما قوله </w:t>
      </w:r>
      <w:r w:rsidRPr="000E4A2F">
        <w:rPr>
          <w:rStyle w:val="libAlaemChar"/>
          <w:rtl/>
        </w:rPr>
        <w:t>عزوجل</w:t>
      </w:r>
      <w:r>
        <w:rPr>
          <w:rtl/>
        </w:rPr>
        <w:t xml:space="preserve">: </w:t>
      </w:r>
      <w:r w:rsidRPr="000E4A2F">
        <w:rPr>
          <w:rStyle w:val="libAlaemChar"/>
          <w:rtl/>
        </w:rPr>
        <w:t>(</w:t>
      </w:r>
      <w:r w:rsidRPr="00500BFE">
        <w:rPr>
          <w:rStyle w:val="libAieChar"/>
          <w:rtl/>
        </w:rPr>
        <w:t>فَانْكِحُوا ما طابَ لَكُمْ مِنَ النِّساءِ مَثْنى وَثُلاثَ وَرُباعَ فَإِنْ خِفْتُمْ أَلَّا تَعْدِلُوا فَواحِدَةً</w:t>
      </w:r>
      <w:r w:rsidRPr="000E4A2F">
        <w:rPr>
          <w:rStyle w:val="libAlaemChar"/>
          <w:rtl/>
        </w:rPr>
        <w:t>)</w:t>
      </w:r>
      <w:r w:rsidRPr="00A569E2">
        <w:rPr>
          <w:rtl/>
        </w:rPr>
        <w:t xml:space="preserve"> يعنى في النفقة</w:t>
      </w:r>
      <w:r>
        <w:rPr>
          <w:rtl/>
        </w:rPr>
        <w:t xml:space="preserve">، </w:t>
      </w:r>
      <w:r w:rsidRPr="00A569E2">
        <w:rPr>
          <w:rtl/>
        </w:rPr>
        <w:t>واما قوله</w:t>
      </w:r>
      <w:r>
        <w:rPr>
          <w:rtl/>
        </w:rPr>
        <w:t xml:space="preserve">: </w:t>
      </w:r>
      <w:r w:rsidRPr="000E4A2F">
        <w:rPr>
          <w:rStyle w:val="libAlaemChar"/>
          <w:rtl/>
        </w:rPr>
        <w:t>(</w:t>
      </w:r>
      <w:r w:rsidRPr="00500BFE">
        <w:rPr>
          <w:rStyle w:val="libAieChar"/>
          <w:rtl/>
        </w:rPr>
        <w:t>وَلَنْ تَسْتَطِيعُوا أَنْ تَعْدِلُوا بَيْنَ النِّساءِ وَلَوْ حَرَصْتُمْ فَلا تَمِيلُوا كُلَّ الْمَيْلِ</w:t>
      </w:r>
    </w:p>
    <w:p w:rsidR="001C7CB2" w:rsidRPr="00A569E2" w:rsidRDefault="001C7CB2" w:rsidP="007C645F">
      <w:pPr>
        <w:pStyle w:val="libNormal0"/>
        <w:rPr>
          <w:rtl/>
        </w:rPr>
      </w:pPr>
      <w:r>
        <w:rPr>
          <w:rtl/>
        </w:rPr>
        <w:br w:type="page"/>
      </w:r>
      <w:r w:rsidRPr="00500BFE">
        <w:rPr>
          <w:rStyle w:val="libAieChar"/>
          <w:rtl/>
        </w:rPr>
        <w:t>فَتَذَرُوها كَالْمُعَلَّقَةِ</w:t>
      </w:r>
      <w:r w:rsidRPr="000E4A2F">
        <w:rPr>
          <w:rStyle w:val="libAlaemChar"/>
          <w:rtl/>
        </w:rPr>
        <w:t>)</w:t>
      </w:r>
      <w:r w:rsidRPr="00A569E2">
        <w:rPr>
          <w:rtl/>
        </w:rPr>
        <w:t xml:space="preserve"> يعنى في المودة فلما قدم عليه هشام بهذا الجواب وأخبره قال</w:t>
      </w:r>
      <w:r>
        <w:rPr>
          <w:rtl/>
        </w:rPr>
        <w:t xml:space="preserve">، </w:t>
      </w:r>
      <w:r w:rsidRPr="00A569E2">
        <w:rPr>
          <w:rtl/>
        </w:rPr>
        <w:t>والله ما هذا من عندك.</w:t>
      </w:r>
    </w:p>
    <w:p w:rsidR="001C7CB2" w:rsidRPr="00A569E2" w:rsidRDefault="001C7CB2" w:rsidP="007C645F">
      <w:pPr>
        <w:pStyle w:val="libNormal"/>
        <w:rPr>
          <w:rtl/>
          <w:lang w:bidi="fa-IR"/>
        </w:rPr>
      </w:pPr>
      <w:r w:rsidRPr="00957CEF">
        <w:rPr>
          <w:rStyle w:val="libBold2Char"/>
          <w:rtl/>
        </w:rPr>
        <w:t>602</w:t>
      </w:r>
      <w:r>
        <w:rPr>
          <w:rtl/>
          <w:lang w:bidi="fa-IR"/>
        </w:rPr>
        <w:t xml:space="preserve"> </w:t>
      </w:r>
      <w:r w:rsidRPr="00957CEF">
        <w:rPr>
          <w:rStyle w:val="libBold2Char"/>
          <w:rtl/>
        </w:rPr>
        <w:t xml:space="preserve">ـ في تفسير العيّاشي </w:t>
      </w:r>
      <w:r w:rsidRPr="00A569E2">
        <w:rPr>
          <w:rtl/>
          <w:lang w:bidi="fa-IR"/>
        </w:rPr>
        <w:t>عن هشام بن سالم عن</w:t>
      </w:r>
      <w:r>
        <w:rPr>
          <w:rtl/>
          <w:lang w:bidi="fa-IR"/>
        </w:rPr>
        <w:t xml:space="preserve"> أبي عبد الله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وَلَنْ تَسْتَطِيعُوا أَنْ تَعْدِلُوا بَيْنَ النِّساءِ وَلَوْ حَرَصْتُمْ</w:t>
      </w:r>
      <w:r w:rsidRPr="000E4A2F">
        <w:rPr>
          <w:rStyle w:val="libAlaemChar"/>
          <w:rtl/>
        </w:rPr>
        <w:t>)</w:t>
      </w:r>
      <w:r w:rsidRPr="00A569E2">
        <w:rPr>
          <w:rtl/>
          <w:lang w:bidi="fa-IR"/>
        </w:rPr>
        <w:t xml:space="preserve"> قال</w:t>
      </w:r>
      <w:r>
        <w:rPr>
          <w:rtl/>
          <w:lang w:bidi="fa-IR"/>
        </w:rPr>
        <w:t xml:space="preserve">: </w:t>
      </w:r>
      <w:r w:rsidRPr="00A569E2">
        <w:rPr>
          <w:rtl/>
          <w:lang w:bidi="fa-IR"/>
        </w:rPr>
        <w:t>في المودة.</w:t>
      </w:r>
    </w:p>
    <w:p w:rsidR="001C7CB2" w:rsidRPr="00A569E2" w:rsidRDefault="001C7CB2" w:rsidP="007C645F">
      <w:pPr>
        <w:pStyle w:val="libNormal"/>
        <w:rPr>
          <w:rtl/>
        </w:rPr>
      </w:pPr>
      <w:r w:rsidRPr="00957CEF">
        <w:rPr>
          <w:rStyle w:val="libBold2Char"/>
          <w:rtl/>
        </w:rPr>
        <w:t>603</w:t>
      </w:r>
      <w:r>
        <w:rPr>
          <w:rtl/>
        </w:rPr>
        <w:t xml:space="preserve"> </w:t>
      </w:r>
      <w:r w:rsidRPr="00957CEF">
        <w:rPr>
          <w:rStyle w:val="libBold2Char"/>
          <w:rtl/>
        </w:rPr>
        <w:t xml:space="preserve">ـ في مجمع البيان </w:t>
      </w:r>
      <w:r w:rsidRPr="00A569E2">
        <w:rPr>
          <w:rtl/>
        </w:rPr>
        <w:t>وقيل</w:t>
      </w:r>
      <w:r>
        <w:rPr>
          <w:rtl/>
        </w:rPr>
        <w:t xml:space="preserve">: </w:t>
      </w:r>
      <w:r w:rsidRPr="00A569E2">
        <w:rPr>
          <w:rtl/>
        </w:rPr>
        <w:t>معناه لن تقدروا أن تعدلوا بالتسوية بين النساء في كل الأمور من جميع الوجوه</w:t>
      </w:r>
      <w:r>
        <w:rPr>
          <w:rtl/>
        </w:rPr>
        <w:t xml:space="preserve">، </w:t>
      </w:r>
      <w:r w:rsidRPr="00A569E2">
        <w:rPr>
          <w:rtl/>
        </w:rPr>
        <w:t>من النفقة والكسوة والعطية والمسكن والصحبة والبر والبشر وغير ذلك</w:t>
      </w:r>
      <w:r>
        <w:rPr>
          <w:rtl/>
        </w:rPr>
        <w:t xml:space="preserve">، </w:t>
      </w:r>
      <w:r w:rsidRPr="00A569E2">
        <w:rPr>
          <w:rtl/>
        </w:rPr>
        <w:t>والمراد به ان ذلك لا يخف عليكم بل يثقل ويشق لميلكم</w:t>
      </w:r>
      <w:r>
        <w:rPr>
          <w:rtl/>
        </w:rPr>
        <w:t xml:space="preserve"> إلى </w:t>
      </w:r>
      <w:r w:rsidRPr="00A569E2">
        <w:rPr>
          <w:rtl/>
        </w:rPr>
        <w:t>بعضهن</w:t>
      </w:r>
      <w:r>
        <w:rPr>
          <w:rtl/>
        </w:rPr>
        <w:t xml:space="preserve">، </w:t>
      </w:r>
      <w:r w:rsidRPr="000E4A2F">
        <w:rPr>
          <w:rStyle w:val="libAlaemChar"/>
          <w:rtl/>
        </w:rPr>
        <w:t>(</w:t>
      </w:r>
      <w:r w:rsidRPr="00500BFE">
        <w:rPr>
          <w:rStyle w:val="libAieChar"/>
          <w:rtl/>
        </w:rPr>
        <w:t>فَلا تَمِيلُوا كُلَّ الْمَيْلِ</w:t>
      </w:r>
      <w:r w:rsidRPr="000E4A2F">
        <w:rPr>
          <w:rStyle w:val="libAlaemChar"/>
          <w:rtl/>
        </w:rPr>
        <w:t>)</w:t>
      </w:r>
      <w:r>
        <w:rPr>
          <w:rtl/>
        </w:rPr>
        <w:t xml:space="preserve"> أي </w:t>
      </w:r>
      <w:r w:rsidRPr="00A569E2">
        <w:rPr>
          <w:rtl/>
        </w:rPr>
        <w:t>فلا تعدلوا بأهوائكم عمن لم تملكوا محبته منهن كل العدول حتى يحملكم ذلك على أن تجوروا على صواحبها في ترك أداء الواجب لهن عليكم من حق القسمة والنفقة والكسوة والعشرة بالمعروف</w:t>
      </w:r>
      <w:r>
        <w:rPr>
          <w:rFonts w:hint="cs"/>
          <w:rtl/>
        </w:rPr>
        <w:t xml:space="preserve"> </w:t>
      </w:r>
      <w:r w:rsidRPr="000E4A2F">
        <w:rPr>
          <w:rStyle w:val="libAlaemChar"/>
          <w:rtl/>
        </w:rPr>
        <w:t>(</w:t>
      </w:r>
      <w:r w:rsidRPr="00500BFE">
        <w:rPr>
          <w:rStyle w:val="libAieChar"/>
          <w:rtl/>
        </w:rPr>
        <w:t>فَتَذَرُوها كَالْمُعَلَّقَةِ</w:t>
      </w:r>
      <w:r w:rsidRPr="000E4A2F">
        <w:rPr>
          <w:rStyle w:val="libAlaemChar"/>
          <w:rtl/>
        </w:rPr>
        <w:t>)</w:t>
      </w:r>
      <w:r>
        <w:rPr>
          <w:rtl/>
        </w:rPr>
        <w:t xml:space="preserve"> أي </w:t>
      </w:r>
      <w:r w:rsidRPr="00A569E2">
        <w:rPr>
          <w:rtl/>
        </w:rPr>
        <w:t>تذروا التي لا تميلون إليها كالتي هي لا ذات زوج ولا ايم عن ابن عباس ومجاهد والحسن وقتادة وغيرهم وهو المروي عن</w:t>
      </w:r>
      <w:r>
        <w:rPr>
          <w:rtl/>
        </w:rPr>
        <w:t xml:space="preserve"> أبي جعفر </w:t>
      </w:r>
      <w:r w:rsidRPr="00A569E2">
        <w:rPr>
          <w:rtl/>
        </w:rPr>
        <w:t xml:space="preserve">وأبى عبد الله </w:t>
      </w:r>
      <w:r w:rsidRPr="000E4A2F">
        <w:rPr>
          <w:rStyle w:val="libAlaemChar"/>
          <w:rtl/>
        </w:rPr>
        <w:t>عليهم‌السلام</w:t>
      </w:r>
      <w:r w:rsidRPr="00A569E2">
        <w:rPr>
          <w:rtl/>
        </w:rPr>
        <w:t>.</w:t>
      </w:r>
    </w:p>
    <w:p w:rsidR="001C7CB2" w:rsidRPr="00A569E2" w:rsidRDefault="001C7CB2" w:rsidP="007C645F">
      <w:pPr>
        <w:pStyle w:val="libNormal"/>
        <w:rPr>
          <w:rtl/>
        </w:rPr>
      </w:pPr>
      <w:r w:rsidRPr="00A569E2">
        <w:rPr>
          <w:rtl/>
        </w:rPr>
        <w:t>604</w:t>
      </w:r>
      <w:r>
        <w:rPr>
          <w:rtl/>
        </w:rPr>
        <w:t xml:space="preserve"> ـ </w:t>
      </w:r>
      <w:r w:rsidRPr="00A569E2">
        <w:rPr>
          <w:rtl/>
        </w:rPr>
        <w:t xml:space="preserve">وعن جعفر الصادق عن آبائه </w:t>
      </w:r>
      <w:r w:rsidRPr="000E4A2F">
        <w:rPr>
          <w:rStyle w:val="libAlaemChar"/>
          <w:rtl/>
        </w:rPr>
        <w:t>عليهم‌السلام</w:t>
      </w:r>
      <w:r w:rsidRPr="00A569E2">
        <w:rPr>
          <w:rtl/>
        </w:rPr>
        <w:t xml:space="preserve"> ان النبي </w:t>
      </w:r>
      <w:r w:rsidRPr="000E4A2F">
        <w:rPr>
          <w:rStyle w:val="libAlaemChar"/>
          <w:rtl/>
        </w:rPr>
        <w:t>صلى‌الله‌عليه‌وآله‌وسلم</w:t>
      </w:r>
      <w:r w:rsidRPr="00A569E2">
        <w:rPr>
          <w:rtl/>
        </w:rPr>
        <w:t xml:space="preserve"> كان يقسم بين نسائه في مرضه فيطاف بينهن.</w:t>
      </w:r>
    </w:p>
    <w:p w:rsidR="001C7CB2" w:rsidRPr="00A569E2" w:rsidRDefault="001C7CB2" w:rsidP="007C645F">
      <w:pPr>
        <w:pStyle w:val="libNormal"/>
        <w:rPr>
          <w:rtl/>
        </w:rPr>
      </w:pPr>
      <w:r w:rsidRPr="00A569E2">
        <w:rPr>
          <w:rtl/>
        </w:rPr>
        <w:t>605</w:t>
      </w:r>
      <w:r>
        <w:rPr>
          <w:rtl/>
        </w:rPr>
        <w:t xml:space="preserve"> ـ </w:t>
      </w:r>
      <w:r w:rsidRPr="00A569E2">
        <w:rPr>
          <w:rtl/>
        </w:rPr>
        <w:t xml:space="preserve">وروى ان عليا </w:t>
      </w:r>
      <w:r w:rsidRPr="000E4A2F">
        <w:rPr>
          <w:rStyle w:val="libAlaemChar"/>
          <w:rtl/>
        </w:rPr>
        <w:t>عليه‌السلام</w:t>
      </w:r>
      <w:r w:rsidRPr="00A569E2">
        <w:rPr>
          <w:rtl/>
        </w:rPr>
        <w:t xml:space="preserve"> كان له امرأتان فكان إذا كان يوم واحدة لا يتوضأ في بيت الاخرى.</w:t>
      </w:r>
    </w:p>
    <w:p w:rsidR="001C7CB2" w:rsidRPr="00A569E2" w:rsidRDefault="001C7CB2" w:rsidP="007C645F">
      <w:pPr>
        <w:pStyle w:val="libNormal"/>
        <w:rPr>
          <w:rtl/>
        </w:rPr>
      </w:pPr>
      <w:r w:rsidRPr="00957CEF">
        <w:rPr>
          <w:rStyle w:val="libBold2Char"/>
          <w:rtl/>
        </w:rPr>
        <w:t>606</w:t>
      </w:r>
      <w:r>
        <w:rPr>
          <w:rtl/>
        </w:rPr>
        <w:t xml:space="preserve"> </w:t>
      </w:r>
      <w:r w:rsidRPr="00957CEF">
        <w:rPr>
          <w:rStyle w:val="libBold2Char"/>
          <w:rtl/>
        </w:rPr>
        <w:t xml:space="preserve">ـ في الكافي </w:t>
      </w:r>
      <w:r w:rsidRPr="00A569E2">
        <w:rPr>
          <w:rtl/>
        </w:rPr>
        <w:t>باسناده</w:t>
      </w:r>
      <w:r>
        <w:rPr>
          <w:rtl/>
        </w:rPr>
        <w:t xml:space="preserve"> إلى </w:t>
      </w:r>
      <w:r w:rsidRPr="00A569E2">
        <w:rPr>
          <w:rtl/>
        </w:rPr>
        <w:t>ابن</w:t>
      </w:r>
      <w:r>
        <w:rPr>
          <w:rtl/>
        </w:rPr>
        <w:t xml:space="preserve"> أبي </w:t>
      </w:r>
      <w:r w:rsidRPr="00A569E2">
        <w:rPr>
          <w:rtl/>
        </w:rPr>
        <w:t>ليلى قال</w:t>
      </w:r>
      <w:r>
        <w:rPr>
          <w:rtl/>
        </w:rPr>
        <w:t xml:space="preserve">: حدّثني </w:t>
      </w:r>
      <w:r w:rsidRPr="00A569E2">
        <w:rPr>
          <w:rtl/>
        </w:rPr>
        <w:t>عاصم بن حميد قال</w:t>
      </w:r>
      <w:r>
        <w:rPr>
          <w:rtl/>
        </w:rPr>
        <w:t xml:space="preserve">: </w:t>
      </w:r>
      <w:r w:rsidRPr="00A569E2">
        <w:rPr>
          <w:rtl/>
        </w:rPr>
        <w:t>كنت عند</w:t>
      </w:r>
      <w:r>
        <w:rPr>
          <w:rtl/>
        </w:rPr>
        <w:t xml:space="preserve"> أبي عبد الله </w:t>
      </w:r>
      <w:r w:rsidRPr="000E4A2F">
        <w:rPr>
          <w:rStyle w:val="libAlaemChar"/>
          <w:rtl/>
        </w:rPr>
        <w:t>عليه‌السلام</w:t>
      </w:r>
      <w:r w:rsidRPr="00A569E2">
        <w:rPr>
          <w:rtl/>
        </w:rPr>
        <w:t xml:space="preserve"> فأتاه رجل فشكا</w:t>
      </w:r>
      <w:r>
        <w:rPr>
          <w:rtl/>
        </w:rPr>
        <w:t xml:space="preserve"> إليه </w:t>
      </w:r>
      <w:r w:rsidRPr="00A569E2">
        <w:rPr>
          <w:rtl/>
        </w:rPr>
        <w:t>الحاجة فأمره بالتزويج قال</w:t>
      </w:r>
      <w:r>
        <w:rPr>
          <w:rtl/>
        </w:rPr>
        <w:t xml:space="preserve">: </w:t>
      </w:r>
      <w:r w:rsidRPr="00A569E2">
        <w:rPr>
          <w:rtl/>
        </w:rPr>
        <w:t xml:space="preserve">فاشتدت به الحاجة فأتى أبا عبد الله </w:t>
      </w:r>
      <w:r w:rsidRPr="000E4A2F">
        <w:rPr>
          <w:rStyle w:val="libAlaemChar"/>
          <w:rtl/>
        </w:rPr>
        <w:t>عليه‌السلام</w:t>
      </w:r>
      <w:r w:rsidRPr="00A569E2">
        <w:rPr>
          <w:rtl/>
        </w:rPr>
        <w:t xml:space="preserve"> فسأله عن حاله</w:t>
      </w:r>
      <w:r>
        <w:rPr>
          <w:rtl/>
        </w:rPr>
        <w:t>؟</w:t>
      </w:r>
      <w:r w:rsidRPr="00A569E2">
        <w:rPr>
          <w:rtl/>
        </w:rPr>
        <w:t xml:space="preserve"> فقال له</w:t>
      </w:r>
      <w:r>
        <w:rPr>
          <w:rtl/>
        </w:rPr>
        <w:t xml:space="preserve">، </w:t>
      </w:r>
      <w:r w:rsidRPr="00A569E2">
        <w:rPr>
          <w:rtl/>
        </w:rPr>
        <w:t>اشتدت بى الحاجة قال</w:t>
      </w:r>
      <w:r>
        <w:rPr>
          <w:rtl/>
        </w:rPr>
        <w:t xml:space="preserve">: </w:t>
      </w:r>
      <w:r w:rsidRPr="00A569E2">
        <w:rPr>
          <w:rtl/>
        </w:rPr>
        <w:t>ففارق</w:t>
      </w:r>
      <w:r>
        <w:rPr>
          <w:rtl/>
        </w:rPr>
        <w:t xml:space="preserve">، </w:t>
      </w:r>
      <w:r w:rsidRPr="00A569E2">
        <w:rPr>
          <w:rtl/>
        </w:rPr>
        <w:t xml:space="preserve">ثم أتاه فسأله عن حاله فقال اثريت </w:t>
      </w:r>
      <w:r w:rsidRPr="00200B9A">
        <w:rPr>
          <w:rStyle w:val="libFootnotenumChar"/>
          <w:rtl/>
        </w:rPr>
        <w:t>(1)</w:t>
      </w:r>
      <w:r w:rsidRPr="00A569E2">
        <w:rPr>
          <w:rtl/>
        </w:rPr>
        <w:t xml:space="preserve"> وحسن حالي</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انى امرتك بأمرين امر الله بهما قال الله </w:t>
      </w:r>
      <w:r w:rsidRPr="000E4A2F">
        <w:rPr>
          <w:rStyle w:val="libAlaemChar"/>
          <w:rtl/>
        </w:rPr>
        <w:t>عزوجل</w:t>
      </w:r>
      <w:r>
        <w:rPr>
          <w:rtl/>
        </w:rPr>
        <w:t xml:space="preserve">: </w:t>
      </w:r>
      <w:r w:rsidRPr="000E4A2F">
        <w:rPr>
          <w:rStyle w:val="libAlaemChar"/>
          <w:rtl/>
        </w:rPr>
        <w:t>(</w:t>
      </w:r>
      <w:r w:rsidRPr="00500BFE">
        <w:rPr>
          <w:rStyle w:val="libAieChar"/>
          <w:rtl/>
        </w:rPr>
        <w:t>وَأَنْكِحُوا الْأَيامى مِنْكُمْ</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وَاللهُ واسِعٌ عَلِيمٌ</w:t>
      </w:r>
      <w:r w:rsidRPr="000E4A2F">
        <w:rPr>
          <w:rStyle w:val="libAlaemChar"/>
          <w:rtl/>
        </w:rPr>
        <w:t>)</w:t>
      </w:r>
      <w:r w:rsidRPr="00A569E2">
        <w:rPr>
          <w:rtl/>
        </w:rPr>
        <w:t xml:space="preserve"> وقال </w:t>
      </w:r>
      <w:r w:rsidRPr="000E4A2F">
        <w:rPr>
          <w:rStyle w:val="libAlaemChar"/>
          <w:rtl/>
        </w:rPr>
        <w:t>(</w:t>
      </w:r>
      <w:r w:rsidRPr="00500BFE">
        <w:rPr>
          <w:rStyle w:val="libAieChar"/>
          <w:rtl/>
        </w:rPr>
        <w:t>: إِنْ يَتَفَرَّقا يُغْنِ اللهُ كُلًّا مِنْ سَعَتِهِ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607</w:t>
      </w:r>
      <w:r>
        <w:rPr>
          <w:rtl/>
        </w:rPr>
        <w:t xml:space="preserve"> </w:t>
      </w:r>
      <w:r w:rsidRPr="00957CEF">
        <w:rPr>
          <w:rStyle w:val="libBold2Char"/>
          <w:rtl/>
        </w:rPr>
        <w:t xml:space="preserve">ـ في مصباح الشريعة </w:t>
      </w:r>
      <w:r w:rsidRPr="00A569E2">
        <w:rPr>
          <w:rtl/>
        </w:rPr>
        <w:t xml:space="preserve">قال الصادق </w:t>
      </w:r>
      <w:r w:rsidRPr="000E4A2F">
        <w:rPr>
          <w:rStyle w:val="libAlaemChar"/>
          <w:rtl/>
        </w:rPr>
        <w:t>عليه‌السلام</w:t>
      </w:r>
      <w:r w:rsidRPr="00A569E2">
        <w:rPr>
          <w:rtl/>
        </w:rPr>
        <w:t xml:space="preserve"> وقد جمع الله ما يتواصى به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اثرى الرجل</w:t>
      </w:r>
      <w:r>
        <w:rPr>
          <w:rtl/>
        </w:rPr>
        <w:t xml:space="preserve">: </w:t>
      </w:r>
      <w:r w:rsidRPr="00A569E2">
        <w:rPr>
          <w:rtl/>
        </w:rPr>
        <w:t>كثر ماله.</w:t>
      </w:r>
    </w:p>
    <w:p w:rsidR="001C7CB2" w:rsidRPr="00A569E2" w:rsidRDefault="001C7CB2" w:rsidP="007C645F">
      <w:pPr>
        <w:pStyle w:val="libNormal0"/>
        <w:rPr>
          <w:rtl/>
        </w:rPr>
      </w:pPr>
      <w:r>
        <w:rPr>
          <w:rtl/>
        </w:rPr>
        <w:br w:type="page"/>
      </w:r>
      <w:r w:rsidRPr="00A569E2">
        <w:rPr>
          <w:rtl/>
        </w:rPr>
        <w:t xml:space="preserve">المتواصون من الأولين والآخرين في خصلة واحدة وهي التقوى قال الله </w:t>
      </w:r>
      <w:r w:rsidRPr="000E4A2F">
        <w:rPr>
          <w:rStyle w:val="libAlaemChar"/>
          <w:rtl/>
        </w:rPr>
        <w:t>عزوجل</w:t>
      </w:r>
      <w:r>
        <w:rPr>
          <w:rtl/>
        </w:rPr>
        <w:t xml:space="preserve">: </w:t>
      </w:r>
      <w:r w:rsidRPr="000E4A2F">
        <w:rPr>
          <w:rStyle w:val="libAlaemChar"/>
          <w:rtl/>
        </w:rPr>
        <w:t>(</w:t>
      </w:r>
      <w:r w:rsidRPr="00500BFE">
        <w:rPr>
          <w:rStyle w:val="libAieChar"/>
          <w:rtl/>
        </w:rPr>
        <w:t>وَلَقَدْ وَصَّيْنَا الَّذِينَ أُوتُوا الْكِتابَ مِنْ قَبْلِكُمْ وَإِيَّاكُمْ أَنِ اتَّقُوا اللهَ</w:t>
      </w:r>
      <w:r w:rsidRPr="000E4A2F">
        <w:rPr>
          <w:rStyle w:val="libAlaemChar"/>
          <w:rtl/>
        </w:rPr>
        <w:t>)</w:t>
      </w:r>
      <w:r w:rsidRPr="00A569E2">
        <w:rPr>
          <w:rtl/>
        </w:rPr>
        <w:t xml:space="preserve"> وفيه جماع كل عبادة صالحة</w:t>
      </w:r>
      <w:r>
        <w:rPr>
          <w:rtl/>
        </w:rPr>
        <w:t xml:space="preserve">، </w:t>
      </w:r>
      <w:r w:rsidRPr="00A569E2">
        <w:rPr>
          <w:rtl/>
        </w:rPr>
        <w:t>وبه وصل من وصل</w:t>
      </w:r>
      <w:r>
        <w:rPr>
          <w:rtl/>
        </w:rPr>
        <w:t xml:space="preserve"> إلى </w:t>
      </w:r>
      <w:r w:rsidRPr="00A569E2">
        <w:rPr>
          <w:rtl/>
        </w:rPr>
        <w:t>الدرجات العلى.</w:t>
      </w:r>
    </w:p>
    <w:p w:rsidR="001C7CB2" w:rsidRPr="00A569E2" w:rsidRDefault="001C7CB2" w:rsidP="007C645F">
      <w:pPr>
        <w:pStyle w:val="libNormal"/>
        <w:rPr>
          <w:rtl/>
          <w:lang w:bidi="fa-IR"/>
        </w:rPr>
      </w:pPr>
      <w:r w:rsidRPr="00957CEF">
        <w:rPr>
          <w:rStyle w:val="libBold2Char"/>
          <w:rtl/>
        </w:rPr>
        <w:t>608</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إِنْ يَشَأْ يُذْهِبْكُمْ أَيُّهَا النَّاسُ وَيَأْتِ بِآخَرِينَ</w:t>
      </w:r>
      <w:r w:rsidRPr="000E4A2F">
        <w:rPr>
          <w:rStyle w:val="libAlaemChar"/>
          <w:rtl/>
        </w:rPr>
        <w:t>)</w:t>
      </w:r>
      <w:r w:rsidRPr="00A569E2">
        <w:rPr>
          <w:rtl/>
          <w:lang w:bidi="fa-IR"/>
        </w:rPr>
        <w:t xml:space="preserve"> الآية ويروى انه لما نزلت هذه الآية ضرب النبي </w:t>
      </w:r>
      <w:r w:rsidRPr="000E4A2F">
        <w:rPr>
          <w:rStyle w:val="libAlaemChar"/>
          <w:rtl/>
        </w:rPr>
        <w:t>صلى‌الله‌عليه‌وآله</w:t>
      </w:r>
      <w:r w:rsidRPr="00A569E2">
        <w:rPr>
          <w:rtl/>
          <w:lang w:bidi="fa-IR"/>
        </w:rPr>
        <w:t xml:space="preserve"> يده على ظهر سلمان وقال</w:t>
      </w:r>
      <w:r>
        <w:rPr>
          <w:rtl/>
          <w:lang w:bidi="fa-IR"/>
        </w:rPr>
        <w:t xml:space="preserve">، </w:t>
      </w:r>
      <w:r w:rsidRPr="00A569E2">
        <w:rPr>
          <w:rtl/>
          <w:lang w:bidi="fa-IR"/>
        </w:rPr>
        <w:t>هم قوم هذا يعنى عجم الفرس.</w:t>
      </w:r>
    </w:p>
    <w:p w:rsidR="001C7CB2" w:rsidRPr="00A569E2" w:rsidRDefault="001C7CB2" w:rsidP="007C645F">
      <w:pPr>
        <w:pStyle w:val="libNormal"/>
        <w:rPr>
          <w:rtl/>
          <w:lang w:bidi="fa-IR"/>
        </w:rPr>
      </w:pPr>
      <w:r w:rsidRPr="00A569E2">
        <w:rPr>
          <w:rtl/>
          <w:lang w:bidi="fa-IR"/>
        </w:rPr>
        <w:t>قال عز من قائل</w:t>
      </w:r>
      <w:r>
        <w:rPr>
          <w:rtl/>
          <w:lang w:bidi="fa-IR"/>
        </w:rPr>
        <w:t xml:space="preserve">: </w:t>
      </w:r>
      <w:r w:rsidRPr="000E4A2F">
        <w:rPr>
          <w:rStyle w:val="libAlaemChar"/>
          <w:rtl/>
        </w:rPr>
        <w:t>(</w:t>
      </w:r>
      <w:r w:rsidRPr="00500BFE">
        <w:rPr>
          <w:rStyle w:val="libAieChar"/>
          <w:rtl/>
        </w:rPr>
        <w:t>مَنْ كانَ يُرِيدُ ثَوابَ الدُّنْيا فَعِنْدَ اللهِ ثَوابُ الدُّنْيا وَالْآخِرَةِ</w:t>
      </w:r>
      <w:r w:rsidRPr="000E4A2F">
        <w:rPr>
          <w:rStyle w:val="libAlaemChar"/>
          <w:rtl/>
        </w:rPr>
        <w:t>)</w:t>
      </w:r>
      <w:r w:rsidRPr="00A569E2">
        <w:rPr>
          <w:rtl/>
          <w:lang w:bidi="fa-IR"/>
        </w:rPr>
        <w:t xml:space="preserve"> الآية.</w:t>
      </w:r>
    </w:p>
    <w:p w:rsidR="001C7CB2" w:rsidRPr="00A569E2" w:rsidRDefault="001C7CB2" w:rsidP="007C645F">
      <w:pPr>
        <w:pStyle w:val="libNormal"/>
        <w:rPr>
          <w:rtl/>
        </w:rPr>
      </w:pPr>
      <w:r w:rsidRPr="00957CEF">
        <w:rPr>
          <w:rStyle w:val="libBold2Char"/>
          <w:rtl/>
        </w:rPr>
        <w:t>609</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محمد بن يعقوب</w:t>
      </w:r>
      <w:r>
        <w:rPr>
          <w:rtl/>
        </w:rPr>
        <w:t xml:space="preserve"> عن علي بن </w:t>
      </w:r>
      <w:r w:rsidRPr="00A569E2">
        <w:rPr>
          <w:rtl/>
        </w:rPr>
        <w:t>محمد باسناده رفعه قال</w:t>
      </w:r>
      <w:r>
        <w:rPr>
          <w:rtl/>
        </w:rPr>
        <w:t xml:space="preserve">، </w:t>
      </w:r>
      <w:r w:rsidRPr="00A569E2">
        <w:rPr>
          <w:rtl/>
        </w:rPr>
        <w:t>قال أمير المؤمنين لبعض اليهود وقد سأله عن مسائل</w:t>
      </w:r>
      <w:r>
        <w:rPr>
          <w:rtl/>
        </w:rPr>
        <w:t xml:space="preserve"> وإنّما </w:t>
      </w:r>
      <w:r w:rsidRPr="00A569E2">
        <w:rPr>
          <w:rtl/>
        </w:rPr>
        <w:t>سميت الدنيا دنيا لأنها أدنى من كل شيء وسميت الاخرة آخرة لان فيها الجزاء والثواب.</w:t>
      </w:r>
    </w:p>
    <w:p w:rsidR="001C7CB2" w:rsidRPr="00A569E2" w:rsidRDefault="001C7CB2" w:rsidP="007C645F">
      <w:pPr>
        <w:pStyle w:val="libNormal"/>
        <w:rPr>
          <w:rtl/>
        </w:rPr>
      </w:pPr>
      <w:r w:rsidRPr="00A569E2">
        <w:rPr>
          <w:rtl/>
        </w:rPr>
        <w:t>610</w:t>
      </w:r>
      <w:r>
        <w:rPr>
          <w:rtl/>
        </w:rPr>
        <w:t xml:space="preserve"> ـ </w:t>
      </w:r>
      <w:r w:rsidRPr="00A569E2">
        <w:rPr>
          <w:rtl/>
        </w:rPr>
        <w:t>باسناده</w:t>
      </w:r>
      <w:r>
        <w:rPr>
          <w:rtl/>
        </w:rPr>
        <w:t xml:space="preserve"> إلى </w:t>
      </w:r>
      <w:r w:rsidRPr="00A569E2">
        <w:rPr>
          <w:rtl/>
        </w:rPr>
        <w:t xml:space="preserve">عبد الله بن يزيد بن سلام انه سأله رسول الله </w:t>
      </w:r>
      <w:r w:rsidRPr="000E4A2F">
        <w:rPr>
          <w:rStyle w:val="libAlaemChar"/>
          <w:rtl/>
        </w:rPr>
        <w:t>صلى‌الله‌عليه‌وآله‌وسلم</w:t>
      </w:r>
      <w:r w:rsidRPr="00A569E2">
        <w:rPr>
          <w:rtl/>
        </w:rPr>
        <w:t xml:space="preserve"> فقال له</w:t>
      </w:r>
      <w:r>
        <w:rPr>
          <w:rtl/>
        </w:rPr>
        <w:t xml:space="preserve">: </w:t>
      </w:r>
      <w:r w:rsidRPr="00A569E2">
        <w:rPr>
          <w:rtl/>
        </w:rPr>
        <w:t>أخبرنى عن الدنيا لم سميت الدنيا</w:t>
      </w:r>
      <w:r>
        <w:rPr>
          <w:rtl/>
        </w:rPr>
        <w:t>؟</w:t>
      </w:r>
      <w:r w:rsidRPr="00A569E2">
        <w:rPr>
          <w:rtl/>
        </w:rPr>
        <w:t xml:space="preserve"> قال لان الدنيا دنية خلقت من دون الاخرة ولو خلقت مع الاخرة لم يفن أهلها كما لا يفنى أهل الاخرة</w:t>
      </w:r>
      <w:r>
        <w:rPr>
          <w:rtl/>
        </w:rPr>
        <w:t xml:space="preserve">، </w:t>
      </w:r>
      <w:r w:rsidRPr="00A569E2">
        <w:rPr>
          <w:rtl/>
        </w:rPr>
        <w:t>قال</w:t>
      </w:r>
      <w:r>
        <w:rPr>
          <w:rtl/>
        </w:rPr>
        <w:t xml:space="preserve">: </w:t>
      </w:r>
      <w:r w:rsidRPr="00A569E2">
        <w:rPr>
          <w:rtl/>
        </w:rPr>
        <w:t>فأخبرنى لم سميت الاخرة آخرة</w:t>
      </w:r>
      <w:r>
        <w:rPr>
          <w:rtl/>
        </w:rPr>
        <w:t xml:space="preserve">، </w:t>
      </w:r>
      <w:r w:rsidRPr="00A569E2">
        <w:rPr>
          <w:rtl/>
        </w:rPr>
        <w:t>قال لأنها متأخرة تجيء من بعد الدنيا</w:t>
      </w:r>
      <w:r>
        <w:rPr>
          <w:rtl/>
        </w:rPr>
        <w:t xml:space="preserve">، </w:t>
      </w:r>
      <w:r w:rsidRPr="00A569E2">
        <w:rPr>
          <w:rtl/>
        </w:rPr>
        <w:t>لا توصف سنينها ولا تحصى أيامها ولا يموت سكانها قال صدقت يا محمد</w:t>
      </w:r>
      <w:r>
        <w:rPr>
          <w:rFonts w:hint="cs"/>
          <w:rtl/>
        </w:rPr>
        <w:t xml:space="preserve">، </w:t>
      </w:r>
      <w:r w:rsidRPr="00A569E2">
        <w:rPr>
          <w:rtl/>
        </w:rPr>
        <w:t>والحديثان طويلان أخذنا منهما موضع الحاجة.</w:t>
      </w:r>
    </w:p>
    <w:p w:rsidR="001C7CB2" w:rsidRPr="00A569E2" w:rsidRDefault="001C7CB2" w:rsidP="007C645F">
      <w:pPr>
        <w:pStyle w:val="libNormal"/>
        <w:rPr>
          <w:rtl/>
        </w:rPr>
      </w:pPr>
      <w:r w:rsidRPr="00957CEF">
        <w:rPr>
          <w:rStyle w:val="libBold2Char"/>
          <w:rtl/>
        </w:rPr>
        <w:t>611</w:t>
      </w:r>
      <w:r>
        <w:rPr>
          <w:rtl/>
        </w:rPr>
        <w:t xml:space="preserve"> </w:t>
      </w:r>
      <w:r w:rsidRPr="00957CEF">
        <w:rPr>
          <w:rStyle w:val="libBold2Char"/>
          <w:rtl/>
        </w:rPr>
        <w:t xml:space="preserve">ـ في كتاب الخصال </w:t>
      </w:r>
      <w:r w:rsidRPr="00A569E2">
        <w:rPr>
          <w:rtl/>
        </w:rPr>
        <w:t xml:space="preserve">جعفر بن محمد عن أبيه عن آبائه عن أمير المؤمنين </w:t>
      </w:r>
      <w:r w:rsidRPr="000E4A2F">
        <w:rPr>
          <w:rStyle w:val="libAlaemChar"/>
          <w:rtl/>
        </w:rPr>
        <w:t>عليهم‌السلام</w:t>
      </w:r>
      <w:r w:rsidRPr="00A569E2">
        <w:rPr>
          <w:rtl/>
        </w:rPr>
        <w:t xml:space="preserve"> قال</w:t>
      </w:r>
      <w:r>
        <w:rPr>
          <w:rtl/>
        </w:rPr>
        <w:t xml:space="preserve">: </w:t>
      </w:r>
      <w:r w:rsidRPr="00A569E2">
        <w:rPr>
          <w:rtl/>
        </w:rPr>
        <w:t>كانت الفقهاء والحكماء إذا كاتب بعضهم بعضا كتبوا ثلثا ليس معهن رابعة من كانت الاخرة همته كفاه الله همته من الدنيا</w:t>
      </w:r>
      <w:r>
        <w:rPr>
          <w:rtl/>
        </w:rPr>
        <w:t xml:space="preserve">، </w:t>
      </w:r>
      <w:r w:rsidRPr="00A569E2">
        <w:rPr>
          <w:rtl/>
        </w:rPr>
        <w:t>ومن أصلح سريرته أصلح الله علانيته</w:t>
      </w:r>
      <w:r>
        <w:rPr>
          <w:rtl/>
        </w:rPr>
        <w:t xml:space="preserve">، </w:t>
      </w:r>
      <w:r w:rsidRPr="00A569E2">
        <w:rPr>
          <w:rtl/>
        </w:rPr>
        <w:t>ومن أصلح فيما بينه وبين الله أصلح الله فيما بينه وبين الناس.</w:t>
      </w:r>
    </w:p>
    <w:p w:rsidR="001C7CB2" w:rsidRPr="00A569E2" w:rsidRDefault="001C7CB2" w:rsidP="007C645F">
      <w:pPr>
        <w:pStyle w:val="libNormal"/>
        <w:rPr>
          <w:rtl/>
        </w:rPr>
      </w:pPr>
      <w:r w:rsidRPr="00A569E2">
        <w:rPr>
          <w:rtl/>
        </w:rPr>
        <w:t>612</w:t>
      </w:r>
      <w:r>
        <w:rPr>
          <w:rtl/>
        </w:rPr>
        <w:t xml:space="preserve"> ـ </w:t>
      </w:r>
      <w:r w:rsidRPr="00A569E2">
        <w:rPr>
          <w:rtl/>
        </w:rPr>
        <w:t>عن ابن</w:t>
      </w:r>
      <w:r>
        <w:rPr>
          <w:rtl/>
        </w:rPr>
        <w:t xml:space="preserve"> أبي </w:t>
      </w:r>
      <w:r w:rsidRPr="00A569E2">
        <w:rPr>
          <w:rtl/>
        </w:rPr>
        <w:t>يعفور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من تعلق قلبه بالدنيا تعلق منها بثلث خصال</w:t>
      </w:r>
      <w:r>
        <w:rPr>
          <w:rtl/>
        </w:rPr>
        <w:t xml:space="preserve">: </w:t>
      </w:r>
      <w:r w:rsidRPr="00A569E2">
        <w:rPr>
          <w:rtl/>
        </w:rPr>
        <w:t>هم لا يفنى</w:t>
      </w:r>
      <w:r>
        <w:rPr>
          <w:rtl/>
        </w:rPr>
        <w:t xml:space="preserve">، </w:t>
      </w:r>
      <w:r w:rsidRPr="00A569E2">
        <w:rPr>
          <w:rtl/>
        </w:rPr>
        <w:t>وأمل لا يدرك ورجاء لا ينال.</w:t>
      </w:r>
    </w:p>
    <w:p w:rsidR="001C7CB2" w:rsidRPr="00A569E2" w:rsidRDefault="001C7CB2" w:rsidP="007C645F">
      <w:pPr>
        <w:pStyle w:val="libNormal"/>
        <w:rPr>
          <w:rtl/>
        </w:rPr>
      </w:pPr>
      <w:r w:rsidRPr="00A569E2">
        <w:rPr>
          <w:rtl/>
        </w:rPr>
        <w:t>613</w:t>
      </w:r>
      <w:r>
        <w:rPr>
          <w:rtl/>
        </w:rPr>
        <w:t xml:space="preserve"> ـ </w:t>
      </w:r>
      <w:r w:rsidRPr="00A569E2">
        <w:rPr>
          <w:rtl/>
        </w:rPr>
        <w:t>في نوادر من لا يحضره الفقيه وروى عن</w:t>
      </w:r>
      <w:r>
        <w:rPr>
          <w:rtl/>
        </w:rPr>
        <w:t xml:space="preserve"> علي بن الحكم </w:t>
      </w:r>
      <w:r w:rsidRPr="00A569E2">
        <w:rPr>
          <w:rtl/>
        </w:rPr>
        <w:t>عن هشام بن سالم</w:t>
      </w:r>
    </w:p>
    <w:p w:rsidR="001C7CB2" w:rsidRPr="00A569E2" w:rsidRDefault="001C7CB2" w:rsidP="007C645F">
      <w:pPr>
        <w:pStyle w:val="libNormal0"/>
        <w:rPr>
          <w:rtl/>
        </w:rPr>
      </w:pPr>
      <w:r>
        <w:rPr>
          <w:rtl/>
        </w:rPr>
        <w:br w:type="page"/>
      </w:r>
      <w:r w:rsidRPr="00A569E2">
        <w:rPr>
          <w:rtl/>
        </w:rPr>
        <w:t>عن الصادق جعفر بن محمد قال</w:t>
      </w:r>
      <w:r>
        <w:rPr>
          <w:rtl/>
        </w:rPr>
        <w:t xml:space="preserve">: </w:t>
      </w:r>
      <w:r w:rsidRPr="00A569E2">
        <w:rPr>
          <w:rtl/>
        </w:rPr>
        <w:t>الدنيا طالبة ومطلوبة فمن طلب الدنيا طلبه الموت حتى يخرجه منها</w:t>
      </w:r>
      <w:r>
        <w:rPr>
          <w:rtl/>
        </w:rPr>
        <w:t xml:space="preserve">، </w:t>
      </w:r>
      <w:r w:rsidRPr="00A569E2">
        <w:rPr>
          <w:rtl/>
        </w:rPr>
        <w:t>ومن طلب الاخرة طلبته الدنيا حتى توفيه رزقه.</w:t>
      </w:r>
    </w:p>
    <w:p w:rsidR="001C7CB2" w:rsidRPr="00A569E2" w:rsidRDefault="001C7CB2" w:rsidP="007C645F">
      <w:pPr>
        <w:pStyle w:val="libNormal"/>
        <w:rPr>
          <w:rtl/>
        </w:rPr>
      </w:pPr>
      <w:r w:rsidRPr="00957CEF">
        <w:rPr>
          <w:rStyle w:val="libBold2Char"/>
          <w:rtl/>
        </w:rPr>
        <w:t>614</w:t>
      </w:r>
      <w:r>
        <w:rPr>
          <w:rtl/>
        </w:rPr>
        <w:t xml:space="preserve"> </w:t>
      </w:r>
      <w:r w:rsidRPr="00957CEF">
        <w:rPr>
          <w:rStyle w:val="libBold2Char"/>
          <w:rtl/>
        </w:rPr>
        <w:t xml:space="preserve">ـ في الكافي </w:t>
      </w:r>
      <w:r w:rsidRPr="00A569E2">
        <w:rPr>
          <w:rtl/>
        </w:rPr>
        <w:t>عدة من أصحابنا عن سهل بن زياد عن</w:t>
      </w:r>
      <w:r>
        <w:rPr>
          <w:rtl/>
        </w:rPr>
        <w:t xml:space="preserve"> إسمعيل </w:t>
      </w:r>
      <w:r w:rsidRPr="00A569E2">
        <w:rPr>
          <w:rtl/>
        </w:rPr>
        <w:t>بن مهران عن محمد بن منصور الخزاعي</w:t>
      </w:r>
      <w:r>
        <w:rPr>
          <w:rtl/>
        </w:rPr>
        <w:t xml:space="preserve"> عن علي بن </w:t>
      </w:r>
      <w:r w:rsidRPr="00A569E2">
        <w:rPr>
          <w:rtl/>
        </w:rPr>
        <w:t>سويد السائبى عن</w:t>
      </w:r>
      <w:r>
        <w:rPr>
          <w:rtl/>
        </w:rPr>
        <w:t xml:space="preserve"> أبي </w:t>
      </w:r>
      <w:r w:rsidRPr="00A569E2">
        <w:rPr>
          <w:rtl/>
        </w:rPr>
        <w:t xml:space="preserve">الحسن </w:t>
      </w:r>
      <w:r w:rsidRPr="000E4A2F">
        <w:rPr>
          <w:rStyle w:val="libAlaemChar"/>
          <w:rtl/>
        </w:rPr>
        <w:t>عليه‌السلام</w:t>
      </w:r>
      <w:r w:rsidRPr="00A569E2">
        <w:rPr>
          <w:rtl/>
        </w:rPr>
        <w:t xml:space="preserve"> قال</w:t>
      </w:r>
      <w:r>
        <w:rPr>
          <w:rtl/>
        </w:rPr>
        <w:t xml:space="preserve">، </w:t>
      </w:r>
      <w:r w:rsidRPr="00A569E2">
        <w:rPr>
          <w:rtl/>
        </w:rPr>
        <w:t>كتب</w:t>
      </w:r>
      <w:r>
        <w:rPr>
          <w:rtl/>
        </w:rPr>
        <w:t xml:space="preserve"> إلى </w:t>
      </w:r>
      <w:r w:rsidRPr="00A569E2">
        <w:rPr>
          <w:rtl/>
        </w:rPr>
        <w:t>في رسالته</w:t>
      </w:r>
      <w:r>
        <w:rPr>
          <w:rtl/>
        </w:rPr>
        <w:t xml:space="preserve"> إلى ـ </w:t>
      </w:r>
      <w:r w:rsidRPr="00A569E2">
        <w:rPr>
          <w:rtl/>
        </w:rPr>
        <w:t>وسألته عن الشهادة لهم</w:t>
      </w:r>
      <w:r>
        <w:rPr>
          <w:rtl/>
        </w:rPr>
        <w:t xml:space="preserve"> ـ، </w:t>
      </w:r>
      <w:r w:rsidRPr="00A569E2">
        <w:rPr>
          <w:rtl/>
        </w:rPr>
        <w:t xml:space="preserve">فأقم الشهادة لله ولو على نفسك </w:t>
      </w:r>
      <w:r w:rsidRPr="000E4A2F">
        <w:rPr>
          <w:rStyle w:val="libAlaemChar"/>
          <w:rtl/>
        </w:rPr>
        <w:t>(</w:t>
      </w:r>
      <w:r w:rsidRPr="00500BFE">
        <w:rPr>
          <w:rStyle w:val="libAieChar"/>
          <w:rtl/>
        </w:rPr>
        <w:t>أَوِ الْوالِدَيْنِ وَالْأَقْرَبِينَ</w:t>
      </w:r>
      <w:r w:rsidRPr="000E4A2F">
        <w:rPr>
          <w:rStyle w:val="libAlaemChar"/>
          <w:rtl/>
        </w:rPr>
        <w:t>)</w:t>
      </w:r>
      <w:r w:rsidRPr="00A569E2">
        <w:rPr>
          <w:rtl/>
        </w:rPr>
        <w:t xml:space="preserve"> فيما بينك وبينهم</w:t>
      </w:r>
      <w:r>
        <w:rPr>
          <w:rtl/>
        </w:rPr>
        <w:t xml:space="preserve">، </w:t>
      </w:r>
      <w:r w:rsidRPr="00A569E2">
        <w:rPr>
          <w:rtl/>
        </w:rPr>
        <w:t xml:space="preserve">فان خفت على أخيك ضيما </w:t>
      </w:r>
      <w:r w:rsidRPr="00200B9A">
        <w:rPr>
          <w:rStyle w:val="libFootnotenumChar"/>
          <w:rtl/>
        </w:rPr>
        <w:t>(1)</w:t>
      </w:r>
      <w:r w:rsidRPr="00A569E2">
        <w:rPr>
          <w:rtl/>
        </w:rPr>
        <w:t xml:space="preserve"> فلا.</w:t>
      </w:r>
    </w:p>
    <w:p w:rsidR="001C7CB2" w:rsidRPr="00A569E2" w:rsidRDefault="001C7CB2" w:rsidP="007C645F">
      <w:pPr>
        <w:pStyle w:val="libNormal"/>
        <w:rPr>
          <w:rtl/>
        </w:rPr>
      </w:pPr>
      <w:r w:rsidRPr="00957CEF">
        <w:rPr>
          <w:rStyle w:val="libBold2Char"/>
          <w:rtl/>
        </w:rPr>
        <w:t>615</w:t>
      </w:r>
      <w:r>
        <w:rPr>
          <w:rtl/>
        </w:rPr>
        <w:t xml:space="preserve"> </w:t>
      </w:r>
      <w:r w:rsidRPr="00957CEF">
        <w:rPr>
          <w:rStyle w:val="libBold2Char"/>
          <w:rtl/>
        </w:rPr>
        <w:t xml:space="preserve">ـ في تفسير علي بن إبراهيم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ان للمؤمن على المؤمن سبع حقوق فأوجبها أن يقول الرجل حقا وان كان على نفسه أو على والديه فلا يميل لهم عن الحق.</w:t>
      </w:r>
    </w:p>
    <w:p w:rsidR="001C7CB2" w:rsidRPr="00A569E2" w:rsidRDefault="001C7CB2" w:rsidP="007C645F">
      <w:pPr>
        <w:pStyle w:val="libNormal"/>
        <w:rPr>
          <w:rtl/>
        </w:rPr>
      </w:pPr>
      <w:r w:rsidRPr="00957CEF">
        <w:rPr>
          <w:rStyle w:val="libBold2Char"/>
          <w:rtl/>
        </w:rPr>
        <w:t>616</w:t>
      </w:r>
      <w:r>
        <w:rPr>
          <w:rtl/>
        </w:rPr>
        <w:t xml:space="preserve"> </w:t>
      </w:r>
      <w:r w:rsidRPr="00957CEF">
        <w:rPr>
          <w:rStyle w:val="libBold2Char"/>
          <w:rtl/>
        </w:rPr>
        <w:t xml:space="preserve">ـ في كتاب الخصال </w:t>
      </w:r>
      <w:r w:rsidRPr="00A569E2">
        <w:rPr>
          <w:rtl/>
        </w:rPr>
        <w:t xml:space="preserve">عن أبي عبد الله </w:t>
      </w:r>
      <w:r w:rsidRPr="000E4A2F">
        <w:rPr>
          <w:rStyle w:val="libAlaemChar"/>
          <w:rtl/>
        </w:rPr>
        <w:t>عليه‌السلام</w:t>
      </w:r>
      <w:r w:rsidRPr="00A569E2">
        <w:rPr>
          <w:rtl/>
        </w:rPr>
        <w:t xml:space="preserve"> قال</w:t>
      </w:r>
      <w:r>
        <w:rPr>
          <w:rtl/>
        </w:rPr>
        <w:t xml:space="preserve">: </w:t>
      </w:r>
      <w:r w:rsidRPr="00A569E2">
        <w:rPr>
          <w:rtl/>
        </w:rPr>
        <w:t>ثلثة هم أقرب الخلق</w:t>
      </w:r>
      <w:r>
        <w:rPr>
          <w:rtl/>
        </w:rPr>
        <w:t xml:space="preserve"> إلى </w:t>
      </w:r>
      <w:r w:rsidRPr="00A569E2">
        <w:rPr>
          <w:rtl/>
        </w:rPr>
        <w:t>الله تعالى يوم القيامة حتى يفرغ من الحساب</w:t>
      </w:r>
      <w:r>
        <w:rPr>
          <w:rtl/>
        </w:rPr>
        <w:t xml:space="preserve">: </w:t>
      </w:r>
      <w:r w:rsidRPr="00A569E2">
        <w:rPr>
          <w:rtl/>
        </w:rPr>
        <w:t>رجل لم تدعه قدرته في حال غضبه</w:t>
      </w:r>
      <w:r>
        <w:rPr>
          <w:rtl/>
        </w:rPr>
        <w:t xml:space="preserve"> إلى أن </w:t>
      </w:r>
      <w:r w:rsidRPr="00A569E2">
        <w:rPr>
          <w:rtl/>
        </w:rPr>
        <w:t>يحيف على من تحت يديه</w:t>
      </w:r>
      <w:r>
        <w:rPr>
          <w:rtl/>
        </w:rPr>
        <w:t xml:space="preserve">، </w:t>
      </w:r>
      <w:r w:rsidRPr="00A569E2">
        <w:rPr>
          <w:rtl/>
        </w:rPr>
        <w:t>ورجل مشى بين اثنين فلم يمل مع أحدهما على الاخر بشعرة ورجل قال الحق فيما له وعليه.</w:t>
      </w:r>
    </w:p>
    <w:p w:rsidR="001C7CB2" w:rsidRPr="00A569E2" w:rsidRDefault="001C7CB2" w:rsidP="007C645F">
      <w:pPr>
        <w:pStyle w:val="libNormal"/>
        <w:rPr>
          <w:rtl/>
        </w:rPr>
      </w:pPr>
      <w:r w:rsidRPr="00A569E2">
        <w:rPr>
          <w:rtl/>
        </w:rPr>
        <w:t>617</w:t>
      </w:r>
      <w:r>
        <w:rPr>
          <w:rtl/>
        </w:rPr>
        <w:t xml:space="preserve"> ـ </w:t>
      </w:r>
      <w:r w:rsidRPr="00A569E2">
        <w:rPr>
          <w:rtl/>
        </w:rPr>
        <w:t>عن محمد بن قيس عن</w:t>
      </w:r>
      <w:r>
        <w:rPr>
          <w:rtl/>
        </w:rPr>
        <w:t xml:space="preserve"> أبي جعفر </w:t>
      </w:r>
      <w:r w:rsidRPr="000E4A2F">
        <w:rPr>
          <w:rStyle w:val="libAlaemChar"/>
          <w:rtl/>
        </w:rPr>
        <w:t>عليه‌السلام</w:t>
      </w:r>
      <w:r>
        <w:rPr>
          <w:rtl/>
        </w:rPr>
        <w:t xml:space="preserve">، </w:t>
      </w:r>
      <w:r w:rsidRPr="00A569E2">
        <w:rPr>
          <w:rtl/>
        </w:rPr>
        <w:t>ان لله تعالى جنة لا يدخلها الا ثلثة</w:t>
      </w:r>
      <w:r>
        <w:rPr>
          <w:rtl/>
        </w:rPr>
        <w:t xml:space="preserve">: </w:t>
      </w:r>
      <w:r w:rsidRPr="00A569E2">
        <w:rPr>
          <w:rtl/>
        </w:rPr>
        <w:t>رجل حكم في نفسه بالحق «الحديث»</w:t>
      </w:r>
      <w:r>
        <w:rPr>
          <w:rtl/>
        </w:rPr>
        <w:t>.</w:t>
      </w:r>
    </w:p>
    <w:p w:rsidR="001C7CB2" w:rsidRPr="00A569E2" w:rsidRDefault="001C7CB2" w:rsidP="007C645F">
      <w:pPr>
        <w:pStyle w:val="libNormal"/>
        <w:rPr>
          <w:rtl/>
        </w:rPr>
      </w:pPr>
      <w:r w:rsidRPr="00957CEF">
        <w:rPr>
          <w:rStyle w:val="libBold2Char"/>
          <w:rtl/>
        </w:rPr>
        <w:t>618</w:t>
      </w:r>
      <w:r>
        <w:rPr>
          <w:rtl/>
        </w:rPr>
        <w:t xml:space="preserve"> </w:t>
      </w:r>
      <w:r w:rsidRPr="00957CEF">
        <w:rPr>
          <w:rStyle w:val="libBold2Char"/>
          <w:rtl/>
        </w:rPr>
        <w:t xml:space="preserve">ـ في مجمع البيان </w:t>
      </w:r>
      <w:r w:rsidRPr="00A569E2">
        <w:rPr>
          <w:rtl/>
        </w:rPr>
        <w:t>«وان تلوو وقيل معناه ان تلووا</w:t>
      </w:r>
      <w:r>
        <w:rPr>
          <w:rtl/>
        </w:rPr>
        <w:t xml:space="preserve"> أي </w:t>
      </w:r>
      <w:r w:rsidRPr="00A569E2">
        <w:rPr>
          <w:rtl/>
        </w:rPr>
        <w:t>تبدلوا الشهادة أو تعرضوا</w:t>
      </w:r>
      <w:r>
        <w:rPr>
          <w:rtl/>
        </w:rPr>
        <w:t xml:space="preserve"> أي </w:t>
      </w:r>
      <w:r w:rsidRPr="00A569E2">
        <w:rPr>
          <w:rtl/>
        </w:rPr>
        <w:t>تكتموها عن أبن زيد والضحاك وهو المروي عن</w:t>
      </w:r>
      <w:r>
        <w:rPr>
          <w:rtl/>
        </w:rPr>
        <w:t xml:space="preserve"> أبي جعفر </w:t>
      </w:r>
      <w:r w:rsidRPr="000E4A2F">
        <w:rPr>
          <w:rStyle w:val="libAlaemChar"/>
          <w:rtl/>
        </w:rPr>
        <w:t>عليه‌السلام</w:t>
      </w:r>
    </w:p>
    <w:p w:rsidR="001C7CB2" w:rsidRPr="00A569E2" w:rsidRDefault="001C7CB2" w:rsidP="007C645F">
      <w:pPr>
        <w:pStyle w:val="libNormal"/>
        <w:rPr>
          <w:rtl/>
        </w:rPr>
      </w:pPr>
      <w:r w:rsidRPr="00957CEF">
        <w:rPr>
          <w:rStyle w:val="libBold2Char"/>
          <w:rtl/>
        </w:rPr>
        <w:t>619</w:t>
      </w:r>
      <w:r>
        <w:rPr>
          <w:rtl/>
        </w:rPr>
        <w:t xml:space="preserve"> </w:t>
      </w:r>
      <w:r w:rsidRPr="00957CEF">
        <w:rPr>
          <w:rStyle w:val="libBold2Char"/>
          <w:rtl/>
        </w:rPr>
        <w:t>ـ في أصول الكافي</w:t>
      </w:r>
      <w:r w:rsidRPr="00A569E2">
        <w:rPr>
          <w:rtl/>
        </w:rPr>
        <w:t xml:space="preserve"> الحسين بن محمد عن معلى بن محمد</w:t>
      </w:r>
      <w:r>
        <w:rPr>
          <w:rtl/>
        </w:rPr>
        <w:t xml:space="preserve"> عن علي بن </w:t>
      </w:r>
      <w:r w:rsidRPr="00A569E2">
        <w:rPr>
          <w:rtl/>
        </w:rPr>
        <w:t>أسباط</w:t>
      </w:r>
      <w:r>
        <w:rPr>
          <w:rtl/>
        </w:rPr>
        <w:t xml:space="preserve"> عن علي بن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في قوله تعالى</w:t>
      </w:r>
      <w:r>
        <w:rPr>
          <w:rtl/>
        </w:rPr>
        <w:t xml:space="preserve">: </w:t>
      </w:r>
      <w:r w:rsidRPr="000E4A2F">
        <w:rPr>
          <w:rStyle w:val="libAlaemChar"/>
          <w:rtl/>
        </w:rPr>
        <w:t>(</w:t>
      </w:r>
      <w:r w:rsidRPr="00500BFE">
        <w:rPr>
          <w:rStyle w:val="libAieChar"/>
          <w:rtl/>
        </w:rPr>
        <w:t>إِنْ تَلْوُوا أَوْ تُعْرِضُوا</w:t>
      </w:r>
      <w:r w:rsidRPr="000E4A2F">
        <w:rPr>
          <w:rStyle w:val="libAlaemChar"/>
          <w:rtl/>
        </w:rPr>
        <w:t>)</w:t>
      </w:r>
      <w:r>
        <w:rPr>
          <w:rtl/>
        </w:rPr>
        <w:t xml:space="preserve"> فقال: إنَّ </w:t>
      </w:r>
      <w:r w:rsidRPr="00A569E2">
        <w:rPr>
          <w:rtl/>
        </w:rPr>
        <w:t>تلووا الأمر أو تعرضوا عما أمرتم به</w:t>
      </w:r>
      <w:r>
        <w:rPr>
          <w:rtl/>
        </w:rPr>
        <w:t xml:space="preserve">، </w:t>
      </w:r>
      <w:r w:rsidRPr="000E4A2F">
        <w:rPr>
          <w:rStyle w:val="libAlaemChar"/>
          <w:rtl/>
        </w:rPr>
        <w:t>(</w:t>
      </w:r>
      <w:r w:rsidRPr="00500BFE">
        <w:rPr>
          <w:rStyle w:val="libAieChar"/>
          <w:rtl/>
        </w:rPr>
        <w:t>فَإِنَّ اللهَ كانَ بِما تَعْمَلُونَ خَبِيراً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620</w:t>
      </w:r>
      <w:r>
        <w:rPr>
          <w:rtl/>
        </w:rPr>
        <w:t xml:space="preserve"> ـ </w:t>
      </w:r>
      <w:r w:rsidRPr="00A569E2">
        <w:rPr>
          <w:rtl/>
        </w:rPr>
        <w:t>الحسين بن محمد عن معلى بن محمد عن محمد بن اورمة وعلى بن عبد الله</w:t>
      </w:r>
      <w:r>
        <w:rPr>
          <w:rtl/>
        </w:rPr>
        <w:t xml:space="preserve"> عن علي بن </w:t>
      </w:r>
      <w:r w:rsidRPr="00A569E2">
        <w:rPr>
          <w:rtl/>
        </w:rPr>
        <w:t xml:space="preserve">حسان عن عبد الرحمن بن كثير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الضمى</w:t>
      </w:r>
      <w:r>
        <w:rPr>
          <w:rtl/>
        </w:rPr>
        <w:t xml:space="preserve">: </w:t>
      </w:r>
      <w:r w:rsidRPr="00A569E2">
        <w:rPr>
          <w:rtl/>
        </w:rPr>
        <w:t>الظلم.</w:t>
      </w:r>
    </w:p>
    <w:p w:rsidR="001C7CB2" w:rsidRPr="00A569E2" w:rsidRDefault="001C7CB2" w:rsidP="007C645F">
      <w:pPr>
        <w:pStyle w:val="libNormal0"/>
        <w:rPr>
          <w:rtl/>
          <w:lang w:bidi="fa-IR"/>
        </w:rPr>
      </w:pPr>
      <w:r>
        <w:rPr>
          <w:rtl/>
          <w:lang w:bidi="fa-IR"/>
        </w:rPr>
        <w:br w:type="page"/>
      </w:r>
      <w:r w:rsidRPr="000E4A2F">
        <w:rPr>
          <w:rStyle w:val="libAlaemChar"/>
          <w:rtl/>
        </w:rPr>
        <w:t>(</w:t>
      </w:r>
      <w:r w:rsidRPr="00500BFE">
        <w:rPr>
          <w:rStyle w:val="libAieChar"/>
          <w:rtl/>
        </w:rPr>
        <w:t>إِنَّ الَّذِينَ آمَنُوا ثُمَّ كَفَرُوا ثُمَّ آمَنُوا ثُمَّ كَفَرُوا ثُمَّ ازْدادُوا كُفْراً لَمْ يَكُنِ اللهُ لِيَغْفِرَ لَهُمْ</w:t>
      </w:r>
      <w:r w:rsidRPr="000E4A2F">
        <w:rPr>
          <w:rStyle w:val="libAlaemChar"/>
          <w:rtl/>
        </w:rPr>
        <w:t>)</w:t>
      </w:r>
      <w:r w:rsidRPr="00A569E2">
        <w:rPr>
          <w:rtl/>
          <w:lang w:bidi="fa-IR"/>
        </w:rPr>
        <w:t xml:space="preserve"> قال</w:t>
      </w:r>
      <w:r>
        <w:rPr>
          <w:rtl/>
          <w:lang w:bidi="fa-IR"/>
        </w:rPr>
        <w:t xml:space="preserve">: </w:t>
      </w:r>
      <w:r w:rsidRPr="00A569E2">
        <w:rPr>
          <w:rtl/>
          <w:lang w:bidi="fa-IR"/>
        </w:rPr>
        <w:t>نزلت في فلان وفلان وفلان</w:t>
      </w:r>
      <w:r>
        <w:rPr>
          <w:rtl/>
          <w:lang w:bidi="fa-IR"/>
        </w:rPr>
        <w:t xml:space="preserve">، </w:t>
      </w:r>
      <w:r w:rsidRPr="00A569E2">
        <w:rPr>
          <w:rtl/>
          <w:lang w:bidi="fa-IR"/>
        </w:rPr>
        <w:t xml:space="preserve">آمنوا بالنبي </w:t>
      </w:r>
      <w:r w:rsidRPr="000E4A2F">
        <w:rPr>
          <w:rStyle w:val="libAlaemChar"/>
          <w:rtl/>
        </w:rPr>
        <w:t>صلى‌الله‌عليه‌وآله</w:t>
      </w:r>
      <w:r w:rsidRPr="00A569E2">
        <w:rPr>
          <w:rtl/>
          <w:lang w:bidi="fa-IR"/>
        </w:rPr>
        <w:t xml:space="preserve"> في</w:t>
      </w:r>
      <w:r>
        <w:rPr>
          <w:rtl/>
          <w:lang w:bidi="fa-IR"/>
        </w:rPr>
        <w:t xml:space="preserve"> أوّل </w:t>
      </w:r>
      <w:r w:rsidRPr="00A569E2">
        <w:rPr>
          <w:rtl/>
          <w:lang w:bidi="fa-IR"/>
        </w:rPr>
        <w:t xml:space="preserve">الأمر وكفروا حيث عرضت عليهم الولاية حين قال النبي </w:t>
      </w:r>
      <w:r w:rsidRPr="000E4A2F">
        <w:rPr>
          <w:rStyle w:val="libAlaemChar"/>
          <w:rtl/>
        </w:rPr>
        <w:t>صلى‌الله‌عليه‌وآله</w:t>
      </w:r>
      <w:r>
        <w:rPr>
          <w:rtl/>
          <w:lang w:bidi="fa-IR"/>
        </w:rPr>
        <w:t xml:space="preserve">: </w:t>
      </w:r>
      <w:r w:rsidRPr="00A569E2">
        <w:rPr>
          <w:rtl/>
          <w:lang w:bidi="fa-IR"/>
        </w:rPr>
        <w:t xml:space="preserve">من كنت مولاه فعلى مولاه ثم آمنوا بالولاية لأمير المؤمنين </w:t>
      </w:r>
      <w:r w:rsidRPr="000E4A2F">
        <w:rPr>
          <w:rStyle w:val="libAlaemChar"/>
          <w:rtl/>
        </w:rPr>
        <w:t>عليه‌السلام</w:t>
      </w:r>
      <w:r w:rsidRPr="00A569E2">
        <w:rPr>
          <w:rtl/>
          <w:lang w:bidi="fa-IR"/>
        </w:rPr>
        <w:t xml:space="preserve"> ثم كفروا حيث مضى رسول الله </w:t>
      </w:r>
      <w:r w:rsidRPr="000E4A2F">
        <w:rPr>
          <w:rStyle w:val="libAlaemChar"/>
          <w:rtl/>
        </w:rPr>
        <w:t>صلى‌الله‌عليه‌وآله‌وسلم</w:t>
      </w:r>
      <w:r w:rsidRPr="00A569E2">
        <w:rPr>
          <w:rtl/>
          <w:lang w:bidi="fa-IR"/>
        </w:rPr>
        <w:t xml:space="preserve"> فلم يقروا بالبيعة </w:t>
      </w:r>
      <w:r w:rsidRPr="000E4A2F">
        <w:rPr>
          <w:rStyle w:val="libAlaemChar"/>
          <w:rtl/>
        </w:rPr>
        <w:t>(</w:t>
      </w:r>
      <w:r w:rsidRPr="00500BFE">
        <w:rPr>
          <w:rStyle w:val="libAieChar"/>
          <w:rtl/>
        </w:rPr>
        <w:t>ثُمَّ ازْدادُوا كُفْراً</w:t>
      </w:r>
      <w:r w:rsidRPr="000E4A2F">
        <w:rPr>
          <w:rStyle w:val="libAlaemChar"/>
          <w:rtl/>
        </w:rPr>
        <w:t>)</w:t>
      </w:r>
      <w:r w:rsidRPr="00A569E2">
        <w:rPr>
          <w:rtl/>
          <w:lang w:bidi="fa-IR"/>
        </w:rPr>
        <w:t xml:space="preserve"> بأخذهم من بايعه بالبيعة لهم</w:t>
      </w:r>
      <w:r>
        <w:rPr>
          <w:rtl/>
          <w:lang w:bidi="fa-IR"/>
        </w:rPr>
        <w:t xml:space="preserve">، </w:t>
      </w:r>
      <w:r w:rsidRPr="00A569E2">
        <w:rPr>
          <w:rtl/>
          <w:lang w:bidi="fa-IR"/>
        </w:rPr>
        <w:t>فهؤلاء لم يبق فيهم من الايمان شيء.</w:t>
      </w:r>
    </w:p>
    <w:p w:rsidR="001C7CB2" w:rsidRPr="00A569E2" w:rsidRDefault="001C7CB2" w:rsidP="007C645F">
      <w:pPr>
        <w:pStyle w:val="libNormal"/>
        <w:rPr>
          <w:rtl/>
        </w:rPr>
      </w:pPr>
      <w:r w:rsidRPr="00957CEF">
        <w:rPr>
          <w:rStyle w:val="libBold2Char"/>
          <w:rtl/>
        </w:rPr>
        <w:t>621</w:t>
      </w:r>
      <w:r>
        <w:rPr>
          <w:rtl/>
        </w:rPr>
        <w:t xml:space="preserve"> </w:t>
      </w:r>
      <w:r w:rsidRPr="00957CEF">
        <w:rPr>
          <w:rStyle w:val="libBold2Char"/>
          <w:rtl/>
        </w:rPr>
        <w:t xml:space="preserve">ـ في تفسير العيّاشي </w:t>
      </w:r>
      <w:r w:rsidRPr="00A569E2">
        <w:rPr>
          <w:rtl/>
        </w:rPr>
        <w:t>عن جابر قال</w:t>
      </w:r>
      <w:r>
        <w:rPr>
          <w:rtl/>
        </w:rPr>
        <w:t xml:space="preserve">: </w:t>
      </w:r>
      <w:r w:rsidRPr="00A569E2">
        <w:rPr>
          <w:rtl/>
        </w:rPr>
        <w:t xml:space="preserve">قلت لمحمد بن على </w:t>
      </w:r>
      <w:r w:rsidRPr="000E4A2F">
        <w:rPr>
          <w:rStyle w:val="libAlaemChar"/>
          <w:rtl/>
        </w:rPr>
        <w:t>عليهما‌السلام</w:t>
      </w:r>
      <w:r>
        <w:rPr>
          <w:rtl/>
        </w:rPr>
        <w:t xml:space="preserve">: </w:t>
      </w:r>
      <w:r w:rsidRPr="00A569E2">
        <w:rPr>
          <w:rtl/>
        </w:rPr>
        <w:t>قول الله في كتابه</w:t>
      </w:r>
      <w:r>
        <w:rPr>
          <w:rtl/>
        </w:rPr>
        <w:t xml:space="preserve">: </w:t>
      </w:r>
      <w:r w:rsidRPr="000E4A2F">
        <w:rPr>
          <w:rStyle w:val="libAlaemChar"/>
          <w:rtl/>
        </w:rPr>
        <w:t>(</w:t>
      </w:r>
      <w:r w:rsidRPr="00500BFE">
        <w:rPr>
          <w:rStyle w:val="libAieChar"/>
          <w:rtl/>
        </w:rPr>
        <w:t>الَّذِينَ آمَنُوا ثُمَّ كَفَرُوا</w:t>
      </w:r>
      <w:r w:rsidRPr="000E4A2F">
        <w:rPr>
          <w:rStyle w:val="libAlaemChar"/>
          <w:rtl/>
        </w:rPr>
        <w:t>)</w:t>
      </w:r>
      <w:r w:rsidRPr="00A569E2">
        <w:rPr>
          <w:rtl/>
        </w:rPr>
        <w:t xml:space="preserve"> قال</w:t>
      </w:r>
      <w:r>
        <w:rPr>
          <w:rtl/>
        </w:rPr>
        <w:t xml:space="preserve">: </w:t>
      </w:r>
      <w:r w:rsidRPr="00A569E2">
        <w:rPr>
          <w:rtl/>
        </w:rPr>
        <w:t>هما والثالث والرابع وعبد الرحمن وطلحة</w:t>
      </w:r>
      <w:r>
        <w:rPr>
          <w:rtl/>
        </w:rPr>
        <w:t xml:space="preserve">، </w:t>
      </w:r>
      <w:r w:rsidRPr="00A569E2">
        <w:rPr>
          <w:rtl/>
        </w:rPr>
        <w:t>وكانوا سبعة عشر رجلا قال</w:t>
      </w:r>
      <w:r>
        <w:rPr>
          <w:rtl/>
        </w:rPr>
        <w:t xml:space="preserve">: </w:t>
      </w:r>
      <w:r w:rsidRPr="00A569E2">
        <w:rPr>
          <w:rtl/>
        </w:rPr>
        <w:t xml:space="preserve">لما وجه النبي </w:t>
      </w:r>
      <w:r w:rsidRPr="000E4A2F">
        <w:rPr>
          <w:rStyle w:val="libAlaemChar"/>
          <w:rtl/>
        </w:rPr>
        <w:t>صلى‌الله‌عليه‌وآله‌وسلم</w:t>
      </w:r>
      <w:r>
        <w:rPr>
          <w:rtl/>
        </w:rPr>
        <w:t xml:space="preserve"> عليّ بن أبي طالب </w:t>
      </w:r>
      <w:r w:rsidRPr="00A569E2">
        <w:rPr>
          <w:rtl/>
        </w:rPr>
        <w:t>وعمار بن ياسر «ره»</w:t>
      </w:r>
      <w:r>
        <w:rPr>
          <w:rtl/>
        </w:rPr>
        <w:t xml:space="preserve"> إلى </w:t>
      </w:r>
      <w:r w:rsidRPr="00A569E2">
        <w:rPr>
          <w:rtl/>
        </w:rPr>
        <w:t>أهل مكة قالوا</w:t>
      </w:r>
      <w:r>
        <w:rPr>
          <w:rtl/>
        </w:rPr>
        <w:t xml:space="preserve">: </w:t>
      </w:r>
      <w:r w:rsidRPr="00A569E2">
        <w:rPr>
          <w:rtl/>
        </w:rPr>
        <w:t>بعث هذا الصبى ولو بعث غيره يا حذيفة</w:t>
      </w:r>
      <w:r>
        <w:rPr>
          <w:rtl/>
        </w:rPr>
        <w:t xml:space="preserve"> إلى </w:t>
      </w:r>
      <w:r w:rsidRPr="00A569E2">
        <w:rPr>
          <w:rtl/>
        </w:rPr>
        <w:t>أهل مكة وفي مكة صناديدها وكانوا في مكة يسمون عليا الصبى لأنه كان اسمه في كتاب الله الصبى</w:t>
      </w:r>
      <w:r>
        <w:rPr>
          <w:rtl/>
        </w:rPr>
        <w:t xml:space="preserve">، </w:t>
      </w:r>
      <w:r w:rsidRPr="00A569E2">
        <w:rPr>
          <w:rtl/>
        </w:rPr>
        <w:t xml:space="preserve">لقول الله </w:t>
      </w:r>
      <w:r w:rsidRPr="000E4A2F">
        <w:rPr>
          <w:rStyle w:val="libAlaemChar"/>
          <w:rtl/>
        </w:rPr>
        <w:t>عزوجل</w:t>
      </w:r>
      <w:r>
        <w:rPr>
          <w:rtl/>
        </w:rPr>
        <w:t xml:space="preserve">: </w:t>
      </w:r>
      <w:r w:rsidRPr="000E4A2F">
        <w:rPr>
          <w:rStyle w:val="libAlaemChar"/>
          <w:rtl/>
        </w:rPr>
        <w:t>(</w:t>
      </w:r>
      <w:r w:rsidRPr="00500BFE">
        <w:rPr>
          <w:rStyle w:val="libAieChar"/>
          <w:rtl/>
        </w:rPr>
        <w:t>وَمَنْ أَحْسَنُ قَوْلاً مِمَّنْ دَعا إلى اللهِ وَعَمِلَ صالِحاً</w:t>
      </w:r>
      <w:r w:rsidRPr="000E4A2F">
        <w:rPr>
          <w:rStyle w:val="libAlaemChar"/>
          <w:rtl/>
        </w:rPr>
        <w:t>)</w:t>
      </w:r>
      <w:r w:rsidRPr="00A569E2">
        <w:rPr>
          <w:rtl/>
        </w:rPr>
        <w:t xml:space="preserve"> وهو صبي </w:t>
      </w:r>
      <w:r w:rsidRPr="000E4A2F">
        <w:rPr>
          <w:rStyle w:val="libAlaemChar"/>
          <w:rtl/>
        </w:rPr>
        <w:t>(</w:t>
      </w:r>
      <w:r w:rsidRPr="00500BFE">
        <w:rPr>
          <w:rStyle w:val="libAieChar"/>
          <w:rtl/>
        </w:rPr>
        <w:t>وَقالَ إِنَّنِي مِنَ الْمُسْلِمِينَ</w:t>
      </w:r>
      <w:r w:rsidRPr="000E4A2F">
        <w:rPr>
          <w:rStyle w:val="libAlaemChar"/>
          <w:rtl/>
        </w:rPr>
        <w:t>)</w:t>
      </w:r>
      <w:r w:rsidRPr="00A569E2">
        <w:rPr>
          <w:rtl/>
        </w:rPr>
        <w:t xml:space="preserve"> والله الكفر بنا اولى مما نحن فيه فساروا فقالوا لهما وخوفوهما باهل مكة فعرضوا لهما وخوفوهما وغلظوا عليهما الأمر</w:t>
      </w:r>
      <w:r>
        <w:rPr>
          <w:rtl/>
        </w:rPr>
        <w:t xml:space="preserve">، </w:t>
      </w:r>
      <w:r w:rsidRPr="00A569E2">
        <w:rPr>
          <w:rtl/>
        </w:rPr>
        <w:t xml:space="preserve">فقال على </w:t>
      </w:r>
      <w:r w:rsidRPr="000E4A2F">
        <w:rPr>
          <w:rStyle w:val="libAlaemChar"/>
          <w:rtl/>
        </w:rPr>
        <w:t>عليه‌السلام</w:t>
      </w:r>
      <w:r>
        <w:rPr>
          <w:rtl/>
        </w:rPr>
        <w:t xml:space="preserve">: </w:t>
      </w:r>
      <w:r w:rsidRPr="000E4A2F">
        <w:rPr>
          <w:rStyle w:val="libAlaemChar"/>
          <w:rtl/>
        </w:rPr>
        <w:t>(</w:t>
      </w:r>
      <w:r w:rsidRPr="00500BFE">
        <w:rPr>
          <w:rStyle w:val="libAieChar"/>
          <w:rtl/>
        </w:rPr>
        <w:t>حَسْبُنَا اللهُ وَنِعْمَ الْوَكِيلُ</w:t>
      </w:r>
      <w:r w:rsidRPr="000E4A2F">
        <w:rPr>
          <w:rStyle w:val="libAlaemChar"/>
          <w:rtl/>
        </w:rPr>
        <w:t>)</w:t>
      </w:r>
      <w:r w:rsidRPr="00A569E2">
        <w:rPr>
          <w:rtl/>
        </w:rPr>
        <w:t xml:space="preserve"> ومضى</w:t>
      </w:r>
      <w:r>
        <w:rPr>
          <w:rtl/>
        </w:rPr>
        <w:t xml:space="preserve">، </w:t>
      </w:r>
      <w:r w:rsidRPr="00A569E2">
        <w:rPr>
          <w:rtl/>
        </w:rPr>
        <w:t>فلما دخلا مكة أخبر الله نبيه بقولهم لعلى وبقول على لهم فانزل الله بأسمائهم في كتابه وذلك قول الله</w:t>
      </w:r>
      <w:r>
        <w:rPr>
          <w:rtl/>
        </w:rPr>
        <w:t>؟</w:t>
      </w:r>
      <w:r w:rsidRPr="00A569E2">
        <w:rPr>
          <w:rtl/>
        </w:rPr>
        <w:t xml:space="preserve"> </w:t>
      </w:r>
      <w:r w:rsidRPr="000E4A2F">
        <w:rPr>
          <w:rStyle w:val="libAlaemChar"/>
          <w:rtl/>
        </w:rPr>
        <w:t>(</w:t>
      </w:r>
      <w:r w:rsidRPr="00500BFE">
        <w:rPr>
          <w:rStyle w:val="libAieChar"/>
          <w:rtl/>
        </w:rPr>
        <w:t>الَّذِينَ قالَ لَهُمُ النَّاسُ إِنَّ النَّاسَ قَدْ جَمَعُوا لَكُمْ فَاخْشَوْهُمْ فَزادَهُمْ إِيماناً وَقالُوا حَسْبُنَا اللهُ وَنِعْمَ الْوَكِيلُ</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وَاللهُ ذُو فَضْلٍ عَظِيمٍ</w:t>
      </w:r>
      <w:r w:rsidRPr="000E4A2F">
        <w:rPr>
          <w:rStyle w:val="libAlaemChar"/>
          <w:rtl/>
        </w:rPr>
        <w:t>)</w:t>
      </w:r>
      <w:r>
        <w:rPr>
          <w:rtl/>
        </w:rPr>
        <w:t xml:space="preserve"> وإنّما </w:t>
      </w:r>
      <w:r w:rsidRPr="00A569E2">
        <w:rPr>
          <w:rtl/>
        </w:rPr>
        <w:t>نزلت ألم تر</w:t>
      </w:r>
      <w:r>
        <w:rPr>
          <w:rtl/>
        </w:rPr>
        <w:t xml:space="preserve"> إلى </w:t>
      </w:r>
      <w:r w:rsidRPr="00A569E2">
        <w:rPr>
          <w:rtl/>
        </w:rPr>
        <w:t xml:space="preserve">فلان وفلان لقوا عليا وعمارا فقالا ان أبا سفيان وعبد الله بن عامر وأهل مكة </w:t>
      </w:r>
      <w:r w:rsidRPr="000E4A2F">
        <w:rPr>
          <w:rStyle w:val="libAlaemChar"/>
          <w:rtl/>
        </w:rPr>
        <w:t>(</w:t>
      </w:r>
      <w:r w:rsidRPr="00500BFE">
        <w:rPr>
          <w:rStyle w:val="libAieChar"/>
          <w:rtl/>
        </w:rPr>
        <w:t>قَدْ جَمَعُوا لَكُمْ فَاخْشَوْهُمْ</w:t>
      </w:r>
      <w:r w:rsidRPr="000E4A2F">
        <w:rPr>
          <w:rStyle w:val="libAlaemChar"/>
          <w:rtl/>
        </w:rPr>
        <w:t>)</w:t>
      </w:r>
      <w:r w:rsidRPr="00A569E2">
        <w:rPr>
          <w:rtl/>
        </w:rPr>
        <w:t xml:space="preserve"> فقالوا </w:t>
      </w:r>
      <w:r w:rsidRPr="000E4A2F">
        <w:rPr>
          <w:rStyle w:val="libAlaemChar"/>
          <w:rtl/>
        </w:rPr>
        <w:t>(</w:t>
      </w:r>
      <w:r w:rsidRPr="00500BFE">
        <w:rPr>
          <w:rStyle w:val="libAieChar"/>
          <w:rtl/>
        </w:rPr>
        <w:t>حَسْبُنَا اللهُ وَنِعْمَ الْوَكِيلُ</w:t>
      </w:r>
      <w:r w:rsidRPr="000E4A2F">
        <w:rPr>
          <w:rStyle w:val="libAlaemChar"/>
          <w:rtl/>
        </w:rPr>
        <w:t>)</w:t>
      </w:r>
      <w:r>
        <w:rPr>
          <w:rtl/>
        </w:rPr>
        <w:t xml:space="preserve">، </w:t>
      </w:r>
      <w:r w:rsidRPr="00A569E2">
        <w:rPr>
          <w:rtl/>
        </w:rPr>
        <w:t>وهما اللذان قال الله</w:t>
      </w:r>
      <w:r>
        <w:rPr>
          <w:rtl/>
        </w:rPr>
        <w:t xml:space="preserve">: </w:t>
      </w:r>
      <w:r w:rsidRPr="000E4A2F">
        <w:rPr>
          <w:rStyle w:val="libAlaemChar"/>
          <w:rtl/>
        </w:rPr>
        <w:t>(</w:t>
      </w:r>
      <w:r w:rsidRPr="00500BFE">
        <w:rPr>
          <w:rStyle w:val="libAieChar"/>
          <w:rtl/>
        </w:rPr>
        <w:t>إِنَّ الَّذِينَ آمَنُوا ثُمَّ كَفَرُوا</w:t>
      </w:r>
      <w:r w:rsidRPr="000E4A2F">
        <w:rPr>
          <w:rStyle w:val="libAlaemChar"/>
          <w:rtl/>
        </w:rPr>
        <w:t>)</w:t>
      </w:r>
      <w:r>
        <w:rPr>
          <w:rtl/>
        </w:rPr>
        <w:t xml:space="preserve"> إلى </w:t>
      </w:r>
      <w:r w:rsidRPr="00A569E2">
        <w:rPr>
          <w:rtl/>
        </w:rPr>
        <w:t>آخر الآية</w:t>
      </w:r>
      <w:r>
        <w:rPr>
          <w:rtl/>
        </w:rPr>
        <w:t xml:space="preserve">، </w:t>
      </w:r>
      <w:r w:rsidRPr="00A569E2">
        <w:rPr>
          <w:rtl/>
        </w:rPr>
        <w:t>فهذا</w:t>
      </w:r>
      <w:r>
        <w:rPr>
          <w:rtl/>
        </w:rPr>
        <w:t xml:space="preserve"> أوّل </w:t>
      </w:r>
      <w:r w:rsidRPr="00A569E2">
        <w:rPr>
          <w:rtl/>
        </w:rPr>
        <w:t xml:space="preserve">كفرهم والكفر الثاني قول النبي </w:t>
      </w:r>
      <w:r w:rsidRPr="000E4A2F">
        <w:rPr>
          <w:rStyle w:val="libAlaemChar"/>
          <w:rtl/>
        </w:rPr>
        <w:t>صلى‌الله‌عليه‌وآله‌وسلم</w:t>
      </w:r>
      <w:r w:rsidRPr="00A569E2">
        <w:rPr>
          <w:rtl/>
        </w:rPr>
        <w:t xml:space="preserve"> يطلع عليكم من هذا الشعب رجل فيطلع عليكم بوجهه</w:t>
      </w:r>
      <w:r>
        <w:rPr>
          <w:rtl/>
        </w:rPr>
        <w:t xml:space="preserve">، </w:t>
      </w:r>
      <w:r w:rsidRPr="00A569E2">
        <w:rPr>
          <w:rtl/>
        </w:rPr>
        <w:t>فمثله عند الله كمثل عيسى لم يبق منهم أحد الا تمنى ان يكون بعض أهله فاذا بعلى قد خرج وطلع بوجهه</w:t>
      </w:r>
      <w:r>
        <w:rPr>
          <w:rtl/>
        </w:rPr>
        <w:t xml:space="preserve">، </w:t>
      </w:r>
      <w:r w:rsidRPr="00A569E2">
        <w:rPr>
          <w:rtl/>
        </w:rPr>
        <w:t>قال</w:t>
      </w:r>
      <w:r>
        <w:rPr>
          <w:rtl/>
        </w:rPr>
        <w:t xml:space="preserve">: </w:t>
      </w:r>
      <w:r w:rsidRPr="00A569E2">
        <w:rPr>
          <w:rtl/>
        </w:rPr>
        <w:t>هو هذا فخرجوا غضبانا وقالوا</w:t>
      </w:r>
      <w:r>
        <w:rPr>
          <w:rtl/>
        </w:rPr>
        <w:t xml:space="preserve">: </w:t>
      </w:r>
      <w:r w:rsidRPr="00A569E2">
        <w:rPr>
          <w:rtl/>
        </w:rPr>
        <w:t>ما بقي الا ان يجعله نبيا والله الرجوع</w:t>
      </w:r>
      <w:r>
        <w:rPr>
          <w:rtl/>
        </w:rPr>
        <w:t xml:space="preserve"> إلى </w:t>
      </w:r>
      <w:r w:rsidRPr="00A569E2">
        <w:rPr>
          <w:rtl/>
        </w:rPr>
        <w:t>آلهتنا خير مما نسمع منه في ابن عمه وليصدنا</w:t>
      </w:r>
      <w:r>
        <w:rPr>
          <w:rtl/>
        </w:rPr>
        <w:t xml:space="preserve"> على أنّه </w:t>
      </w:r>
      <w:r w:rsidRPr="00A569E2">
        <w:rPr>
          <w:rtl/>
        </w:rPr>
        <w:t>دام هذا</w:t>
      </w:r>
      <w:r>
        <w:rPr>
          <w:rtl/>
        </w:rPr>
        <w:t xml:space="preserve">، </w:t>
      </w:r>
      <w:r w:rsidRPr="00A569E2">
        <w:rPr>
          <w:rtl/>
        </w:rPr>
        <w:t xml:space="preserve">فانزل الله. </w:t>
      </w:r>
      <w:r w:rsidRPr="000E4A2F">
        <w:rPr>
          <w:rStyle w:val="libAlaemChar"/>
          <w:rtl/>
        </w:rPr>
        <w:t>(</w:t>
      </w:r>
      <w:r w:rsidRPr="00500BFE">
        <w:rPr>
          <w:rStyle w:val="libAieChar"/>
          <w:rtl/>
        </w:rPr>
        <w:t>وَلَمَّا ضُرِبَ ابْنُ مَرْيَمَ مَثَلاً إِذا قَوْمُكَ مِنْهُ يَصِدُّونَ</w:t>
      </w:r>
      <w:r w:rsidRPr="000E4A2F">
        <w:rPr>
          <w:rStyle w:val="libAlaemChar"/>
          <w:rtl/>
        </w:rPr>
        <w:t>)</w:t>
      </w:r>
      <w:r>
        <w:rPr>
          <w:rtl/>
        </w:rPr>
        <w:t xml:space="preserve"> إلى </w:t>
      </w:r>
      <w:r w:rsidRPr="00A569E2">
        <w:rPr>
          <w:rtl/>
        </w:rPr>
        <w:t>آخر الآية</w:t>
      </w:r>
      <w:r>
        <w:rPr>
          <w:rtl/>
        </w:rPr>
        <w:t xml:space="preserve">، </w:t>
      </w:r>
      <w:r w:rsidRPr="00A569E2">
        <w:rPr>
          <w:rtl/>
        </w:rPr>
        <w:t xml:space="preserve">فهذا الكفر الثاني وزادوا الكفر حين قال الله </w:t>
      </w:r>
      <w:r w:rsidRPr="000E4A2F">
        <w:rPr>
          <w:rStyle w:val="libAlaemChar"/>
          <w:rtl/>
        </w:rPr>
        <w:t>(</w:t>
      </w:r>
      <w:r w:rsidRPr="00500BFE">
        <w:rPr>
          <w:rStyle w:val="libAieChar"/>
          <w:rtl/>
        </w:rPr>
        <w:t>إِنَّ الَّذِينَ</w:t>
      </w:r>
    </w:p>
    <w:p w:rsidR="001C7CB2" w:rsidRPr="00A569E2" w:rsidRDefault="001C7CB2" w:rsidP="007C645F">
      <w:pPr>
        <w:pStyle w:val="libNormal0"/>
        <w:rPr>
          <w:rtl/>
          <w:lang w:bidi="fa-IR"/>
        </w:rPr>
      </w:pPr>
      <w:r>
        <w:rPr>
          <w:rtl/>
          <w:lang w:bidi="fa-IR"/>
        </w:rPr>
        <w:br w:type="page"/>
      </w:r>
      <w:r w:rsidRPr="00500BFE">
        <w:rPr>
          <w:rStyle w:val="libAieChar"/>
          <w:rtl/>
        </w:rPr>
        <w:t>آمَنُوا وَعَمِلُوا الصَّالِحاتِ أُولئِكَ هُمْ خَيْرُ الْبَرِيَّةِ</w:t>
      </w:r>
      <w:r w:rsidRPr="000E4A2F">
        <w:rPr>
          <w:rStyle w:val="libAlaemChar"/>
          <w:rtl/>
        </w:rPr>
        <w:t>)</w:t>
      </w:r>
      <w:r w:rsidRPr="00A569E2">
        <w:rPr>
          <w:rtl/>
          <w:lang w:bidi="fa-IR"/>
        </w:rPr>
        <w:t xml:space="preserve"> فقال النبي </w:t>
      </w:r>
      <w:r w:rsidRPr="000E4A2F">
        <w:rPr>
          <w:rStyle w:val="libAlaemChar"/>
          <w:rtl/>
        </w:rPr>
        <w:t>صلى‌الله‌عليه‌وآله</w:t>
      </w:r>
      <w:r>
        <w:rPr>
          <w:rtl/>
          <w:lang w:bidi="fa-IR"/>
        </w:rPr>
        <w:t xml:space="preserve"> يا عليّ </w:t>
      </w:r>
      <w:r w:rsidRPr="00A569E2">
        <w:rPr>
          <w:rtl/>
          <w:lang w:bidi="fa-IR"/>
        </w:rPr>
        <w:t>أصبحت وأمسيت خير البرية فقال له أناس. هو خير من آدم ونوح ومن إبراهيم ومن الأنبياء</w:t>
      </w:r>
      <w:r>
        <w:rPr>
          <w:rtl/>
          <w:lang w:bidi="fa-IR"/>
        </w:rPr>
        <w:t>؟</w:t>
      </w:r>
      <w:r w:rsidRPr="00A569E2">
        <w:rPr>
          <w:rtl/>
          <w:lang w:bidi="fa-IR"/>
        </w:rPr>
        <w:t xml:space="preserve"> فانزل.</w:t>
      </w:r>
      <w:r>
        <w:rPr>
          <w:rFonts w:hint="cs"/>
          <w:rtl/>
          <w:lang w:bidi="fa-IR"/>
        </w:rPr>
        <w:t xml:space="preserve"> </w:t>
      </w:r>
      <w:r w:rsidRPr="000E4A2F">
        <w:rPr>
          <w:rStyle w:val="libAlaemChar"/>
          <w:rtl/>
        </w:rPr>
        <w:t>(</w:t>
      </w:r>
      <w:r w:rsidRPr="00500BFE">
        <w:rPr>
          <w:rStyle w:val="libAieChar"/>
          <w:rtl/>
        </w:rPr>
        <w:t>إِنَّ اللهَ اصْطَفى آدَمَ وَنُوحاً وَآلَ إِبْراهِيمَ</w:t>
      </w:r>
      <w:r w:rsidRPr="000E4A2F">
        <w:rPr>
          <w:rStyle w:val="libAlaemChar"/>
          <w:rtl/>
        </w:rPr>
        <w:t>)</w:t>
      </w:r>
      <w:r>
        <w:rPr>
          <w:rtl/>
          <w:lang w:bidi="fa-IR"/>
        </w:rPr>
        <w:t xml:space="preserve"> إلى </w:t>
      </w:r>
      <w:r w:rsidRPr="000E4A2F">
        <w:rPr>
          <w:rStyle w:val="libAlaemChar"/>
          <w:rtl/>
        </w:rPr>
        <w:t>(</w:t>
      </w:r>
      <w:r w:rsidRPr="00500BFE">
        <w:rPr>
          <w:rStyle w:val="libAieChar"/>
          <w:rtl/>
        </w:rPr>
        <w:t>سَمِيعٌ عَلِيمٌ</w:t>
      </w:r>
      <w:r w:rsidRPr="000E4A2F">
        <w:rPr>
          <w:rStyle w:val="libAlaemChar"/>
          <w:rtl/>
        </w:rPr>
        <w:t>)</w:t>
      </w:r>
      <w:r w:rsidRPr="00A569E2">
        <w:rPr>
          <w:rtl/>
          <w:lang w:bidi="fa-IR"/>
        </w:rPr>
        <w:t xml:space="preserve"> قالوا فهو خير منك يا محمد قال الله </w:t>
      </w:r>
      <w:r w:rsidRPr="000E4A2F">
        <w:rPr>
          <w:rStyle w:val="libAlaemChar"/>
          <w:rtl/>
        </w:rPr>
        <w:t>(</w:t>
      </w:r>
      <w:r w:rsidRPr="00500BFE">
        <w:rPr>
          <w:rStyle w:val="libAieChar"/>
          <w:rtl/>
        </w:rPr>
        <w:t>قُلْ يا أَيُّهَا النَّاسُ إِنِّي رَسُولُ اللهِ إِلَيْكُمْ جَمِيعاً</w:t>
      </w:r>
      <w:r w:rsidRPr="000E4A2F">
        <w:rPr>
          <w:rStyle w:val="libAlaemChar"/>
          <w:rtl/>
        </w:rPr>
        <w:t>)</w:t>
      </w:r>
      <w:r w:rsidRPr="00A569E2">
        <w:rPr>
          <w:rtl/>
          <w:lang w:bidi="fa-IR"/>
        </w:rPr>
        <w:t xml:space="preserve"> ولكنه خير منكم وذريته خير من ذريتكم</w:t>
      </w:r>
      <w:r>
        <w:rPr>
          <w:rtl/>
          <w:lang w:bidi="fa-IR"/>
        </w:rPr>
        <w:t xml:space="preserve">، </w:t>
      </w:r>
      <w:r w:rsidRPr="00A569E2">
        <w:rPr>
          <w:rtl/>
          <w:lang w:bidi="fa-IR"/>
        </w:rPr>
        <w:t>ومن اتبعه خير ممن اتبعكم</w:t>
      </w:r>
      <w:r>
        <w:rPr>
          <w:rtl/>
          <w:lang w:bidi="fa-IR"/>
        </w:rPr>
        <w:t xml:space="preserve">، </w:t>
      </w:r>
      <w:r w:rsidRPr="00A569E2">
        <w:rPr>
          <w:rtl/>
          <w:lang w:bidi="fa-IR"/>
        </w:rPr>
        <w:t>فقاموا غضبانا وقالوا زيادة. الرجوع</w:t>
      </w:r>
      <w:r>
        <w:rPr>
          <w:rtl/>
          <w:lang w:bidi="fa-IR"/>
        </w:rPr>
        <w:t xml:space="preserve"> إلى </w:t>
      </w:r>
      <w:r w:rsidRPr="00A569E2">
        <w:rPr>
          <w:rtl/>
          <w:lang w:bidi="fa-IR"/>
        </w:rPr>
        <w:t>الكفر أهون علينا مما يقول في ابن عمه</w:t>
      </w:r>
      <w:r>
        <w:rPr>
          <w:rtl/>
          <w:lang w:bidi="fa-IR"/>
        </w:rPr>
        <w:t xml:space="preserve">، </w:t>
      </w:r>
      <w:r w:rsidRPr="00A569E2">
        <w:rPr>
          <w:rtl/>
          <w:lang w:bidi="fa-IR"/>
        </w:rPr>
        <w:t xml:space="preserve">وذلك قول الله. </w:t>
      </w:r>
      <w:r w:rsidRPr="000E4A2F">
        <w:rPr>
          <w:rStyle w:val="libAlaemChar"/>
          <w:rtl/>
        </w:rPr>
        <w:t>(</w:t>
      </w:r>
      <w:r w:rsidRPr="00500BFE">
        <w:rPr>
          <w:rStyle w:val="libAieChar"/>
          <w:rtl/>
        </w:rPr>
        <w:t>ثُمَّ ازْدادُوا كُفْراً</w:t>
      </w:r>
      <w:r w:rsidRPr="000E4A2F">
        <w:rPr>
          <w:rStyle w:val="libAlaemChar"/>
          <w:rtl/>
        </w:rPr>
        <w:t>)</w:t>
      </w:r>
      <w:r>
        <w:rPr>
          <w:rtl/>
          <w:lang w:bidi="fa-IR"/>
        </w:rPr>
        <w:t>.</w:t>
      </w:r>
    </w:p>
    <w:p w:rsidR="001C7CB2" w:rsidRPr="00A569E2" w:rsidRDefault="001C7CB2" w:rsidP="007C645F">
      <w:pPr>
        <w:pStyle w:val="libNormal"/>
        <w:rPr>
          <w:rtl/>
        </w:rPr>
      </w:pPr>
      <w:r w:rsidRPr="00A569E2">
        <w:rPr>
          <w:rtl/>
        </w:rPr>
        <w:t>622</w:t>
      </w:r>
      <w:r>
        <w:rPr>
          <w:rtl/>
        </w:rPr>
        <w:t xml:space="preserve"> ـ </w:t>
      </w:r>
      <w:r w:rsidRPr="00A569E2">
        <w:rPr>
          <w:rtl/>
        </w:rPr>
        <w:t>عن زرارة وحمران ومحمد بن مسلم عن</w:t>
      </w:r>
      <w:r>
        <w:rPr>
          <w:rtl/>
        </w:rPr>
        <w:t xml:space="preserve"> أبي جعفر </w:t>
      </w:r>
      <w:r w:rsidRPr="00A569E2">
        <w:rPr>
          <w:rtl/>
        </w:rPr>
        <w:t xml:space="preserve">وأبى عبد الله </w:t>
      </w:r>
      <w:r w:rsidRPr="000E4A2F">
        <w:rPr>
          <w:rStyle w:val="libAlaemChar"/>
          <w:rtl/>
        </w:rPr>
        <w:t>عليهم‌السلام</w:t>
      </w:r>
      <w:r w:rsidRPr="00A569E2">
        <w:rPr>
          <w:rtl/>
        </w:rPr>
        <w:t xml:space="preserve"> في قول الله </w:t>
      </w:r>
      <w:r w:rsidRPr="000E4A2F">
        <w:rPr>
          <w:rStyle w:val="libAlaemChar"/>
          <w:rtl/>
        </w:rPr>
        <w:t>(</w:t>
      </w:r>
      <w:r w:rsidRPr="00500BFE">
        <w:rPr>
          <w:rStyle w:val="libAieChar"/>
          <w:rtl/>
        </w:rPr>
        <w:t>إِنَّ الَّذِينَ آمَنُوا ثُمَّ كَفَرُوا ثُمَّ آمَنُوا ثُمَّ كَفَرُوا ثُمَّ ازْدادُوا كُفْراً</w:t>
      </w:r>
      <w:r w:rsidRPr="000E4A2F">
        <w:rPr>
          <w:rStyle w:val="libAlaemChar"/>
          <w:rtl/>
        </w:rPr>
        <w:t>)</w:t>
      </w:r>
      <w:r w:rsidRPr="00A569E2">
        <w:rPr>
          <w:rtl/>
        </w:rPr>
        <w:t xml:space="preserve"> قال نزلت في عبد الله بن</w:t>
      </w:r>
      <w:r>
        <w:rPr>
          <w:rtl/>
        </w:rPr>
        <w:t xml:space="preserve"> أبي </w:t>
      </w:r>
      <w:r w:rsidRPr="00A569E2">
        <w:rPr>
          <w:rtl/>
        </w:rPr>
        <w:t>سرح الذي بعثه عثمان</w:t>
      </w:r>
      <w:r>
        <w:rPr>
          <w:rtl/>
        </w:rPr>
        <w:t xml:space="preserve"> إلى </w:t>
      </w:r>
      <w:r w:rsidRPr="00A569E2">
        <w:rPr>
          <w:rtl/>
        </w:rPr>
        <w:t>مصر</w:t>
      </w:r>
      <w:r>
        <w:rPr>
          <w:rtl/>
        </w:rPr>
        <w:t xml:space="preserve">، </w:t>
      </w:r>
      <w:r w:rsidRPr="00A569E2">
        <w:rPr>
          <w:rtl/>
        </w:rPr>
        <w:t xml:space="preserve">قال. </w:t>
      </w:r>
      <w:r w:rsidRPr="000E4A2F">
        <w:rPr>
          <w:rStyle w:val="libAlaemChar"/>
          <w:rtl/>
        </w:rPr>
        <w:t>(</w:t>
      </w:r>
      <w:r w:rsidRPr="00500BFE">
        <w:rPr>
          <w:rStyle w:val="libAieChar"/>
          <w:rtl/>
        </w:rPr>
        <w:t>ثُمَّ ازْدادُوا كُفْراً</w:t>
      </w:r>
      <w:r w:rsidRPr="000E4A2F">
        <w:rPr>
          <w:rStyle w:val="libAlaemChar"/>
          <w:rtl/>
        </w:rPr>
        <w:t>)</w:t>
      </w:r>
      <w:r w:rsidRPr="00A569E2">
        <w:rPr>
          <w:rtl/>
        </w:rPr>
        <w:t xml:space="preserve"> حين لم يبق فيه من الايمان شيء</w:t>
      </w:r>
    </w:p>
    <w:p w:rsidR="001C7CB2" w:rsidRPr="00A569E2" w:rsidRDefault="001C7CB2" w:rsidP="007C645F">
      <w:pPr>
        <w:pStyle w:val="libNormal"/>
        <w:rPr>
          <w:rtl/>
        </w:rPr>
      </w:pPr>
      <w:r w:rsidRPr="00A569E2">
        <w:rPr>
          <w:rtl/>
        </w:rPr>
        <w:t>623</w:t>
      </w:r>
      <w:r>
        <w:rPr>
          <w:rtl/>
        </w:rPr>
        <w:t xml:space="preserve"> ـ </w:t>
      </w:r>
      <w:r w:rsidRPr="00A569E2">
        <w:rPr>
          <w:rtl/>
        </w:rPr>
        <w:t>عن</w:t>
      </w:r>
      <w:r>
        <w:rPr>
          <w:rtl/>
        </w:rPr>
        <w:t xml:space="preserve"> أبي </w:t>
      </w:r>
      <w:r w:rsidRPr="00A569E2">
        <w:rPr>
          <w:rtl/>
        </w:rPr>
        <w:t>بصير قال. سمعته يقول</w:t>
      </w:r>
      <w:r>
        <w:rPr>
          <w:rtl/>
        </w:rPr>
        <w:t xml:space="preserve">، </w:t>
      </w:r>
      <w:r w:rsidRPr="000E4A2F">
        <w:rPr>
          <w:rStyle w:val="libAlaemChar"/>
          <w:rtl/>
        </w:rPr>
        <w:t>(</w:t>
      </w:r>
      <w:r w:rsidRPr="00500BFE">
        <w:rPr>
          <w:rStyle w:val="libAieChar"/>
          <w:rtl/>
        </w:rPr>
        <w:t>الَّذِينَ آمَنُوا ثُمَّ كَفَرُوا ثُمَّ آمَنُوا ثُمَّ كَفَرُوا ثُمَّ ازْدادُوا كُفْراً</w:t>
      </w:r>
      <w:r w:rsidRPr="000E4A2F">
        <w:rPr>
          <w:rStyle w:val="libAlaemChar"/>
          <w:rtl/>
        </w:rPr>
        <w:t>)</w:t>
      </w:r>
      <w:r w:rsidRPr="00A569E2">
        <w:rPr>
          <w:rtl/>
        </w:rPr>
        <w:t xml:space="preserve"> من زعم ان الخمر حرام ثم شربها</w:t>
      </w:r>
      <w:r>
        <w:rPr>
          <w:rtl/>
        </w:rPr>
        <w:t xml:space="preserve">، </w:t>
      </w:r>
      <w:r w:rsidRPr="00A569E2">
        <w:rPr>
          <w:rtl/>
        </w:rPr>
        <w:t>ومن زعم ان الزنا حرام ثم زنى</w:t>
      </w:r>
      <w:r>
        <w:rPr>
          <w:rtl/>
        </w:rPr>
        <w:t xml:space="preserve">، </w:t>
      </w:r>
      <w:r w:rsidRPr="00A569E2">
        <w:rPr>
          <w:rtl/>
        </w:rPr>
        <w:t>ومن زعم ان الزكاة حق ولم يؤدها.</w:t>
      </w:r>
    </w:p>
    <w:p w:rsidR="001C7CB2" w:rsidRPr="00A569E2" w:rsidRDefault="001C7CB2" w:rsidP="007C645F">
      <w:pPr>
        <w:pStyle w:val="libNormal"/>
        <w:rPr>
          <w:rtl/>
        </w:rPr>
      </w:pPr>
      <w:r w:rsidRPr="00957CEF">
        <w:rPr>
          <w:rStyle w:val="libBold2Char"/>
          <w:rtl/>
        </w:rPr>
        <w:t>624</w:t>
      </w:r>
      <w:r>
        <w:rPr>
          <w:rtl/>
        </w:rPr>
        <w:t xml:space="preserve"> </w:t>
      </w:r>
      <w:r w:rsidRPr="00957CEF">
        <w:rPr>
          <w:rStyle w:val="libBold2Char"/>
          <w:rtl/>
        </w:rPr>
        <w:t xml:space="preserve">ـ في تفسير علي بن إبراهيم </w:t>
      </w:r>
      <w:r w:rsidRPr="00A569E2">
        <w:rPr>
          <w:rtl/>
        </w:rPr>
        <w:t>وقوله</w:t>
      </w:r>
      <w:r>
        <w:rPr>
          <w:rtl/>
        </w:rPr>
        <w:t xml:space="preserve">، </w:t>
      </w:r>
      <w:r w:rsidRPr="000E4A2F">
        <w:rPr>
          <w:rStyle w:val="libAlaemChar"/>
          <w:rtl/>
        </w:rPr>
        <w:t>(</w:t>
      </w:r>
      <w:r w:rsidRPr="00500BFE">
        <w:rPr>
          <w:rStyle w:val="libAieChar"/>
          <w:rtl/>
        </w:rPr>
        <w:t>إِنَّ الَّذِينَ آمَنُوا ثُمَّ كَفَرُوا ثُمَّ آمَنُوا ثُمَّ كَفَرُوا ثُمَّ ازْدادُوا كُفْراً</w:t>
      </w:r>
      <w:r w:rsidRPr="000E4A2F">
        <w:rPr>
          <w:rStyle w:val="libAlaemChar"/>
          <w:rtl/>
        </w:rPr>
        <w:t>)</w:t>
      </w:r>
      <w:r w:rsidRPr="00A569E2">
        <w:rPr>
          <w:rtl/>
        </w:rPr>
        <w:t xml:space="preserve"> قال</w:t>
      </w:r>
      <w:r>
        <w:rPr>
          <w:rtl/>
        </w:rPr>
        <w:t xml:space="preserve">، </w:t>
      </w:r>
      <w:r w:rsidRPr="00A569E2">
        <w:rPr>
          <w:rtl/>
        </w:rPr>
        <w:t>نزلت في الذين آمنوا برسول الله إقرارا لا تصديقا</w:t>
      </w:r>
      <w:r>
        <w:rPr>
          <w:rtl/>
        </w:rPr>
        <w:t xml:space="preserve">، </w:t>
      </w:r>
      <w:r w:rsidRPr="00A569E2">
        <w:rPr>
          <w:rtl/>
        </w:rPr>
        <w:t>ثم كفروا لما كتبوا الكتاب فيما بينهم أن لا يردوا الأمر في أهل بيته أبدا</w:t>
      </w:r>
      <w:r>
        <w:rPr>
          <w:rtl/>
        </w:rPr>
        <w:t xml:space="preserve">، </w:t>
      </w:r>
      <w:r w:rsidRPr="00A569E2">
        <w:rPr>
          <w:rtl/>
        </w:rPr>
        <w:t xml:space="preserve">فلما نزلت الولاية وأخذ رسول الله </w:t>
      </w:r>
      <w:r w:rsidRPr="000E4A2F">
        <w:rPr>
          <w:rStyle w:val="libAlaemChar"/>
          <w:rtl/>
        </w:rPr>
        <w:t>صلى‌الله‌عليه‌وآله</w:t>
      </w:r>
      <w:r w:rsidRPr="00A569E2">
        <w:rPr>
          <w:rtl/>
        </w:rPr>
        <w:t xml:space="preserve"> الميثاق عليهم لأمير المؤمنين </w:t>
      </w:r>
      <w:r w:rsidRPr="000E4A2F">
        <w:rPr>
          <w:rStyle w:val="libAlaemChar"/>
          <w:rtl/>
        </w:rPr>
        <w:t>عليه‌السلام</w:t>
      </w:r>
      <w:r w:rsidRPr="00A569E2">
        <w:rPr>
          <w:rtl/>
        </w:rPr>
        <w:t xml:space="preserve"> آمنوا إقرارا لا تصديقا</w:t>
      </w:r>
      <w:r>
        <w:rPr>
          <w:rtl/>
        </w:rPr>
        <w:t xml:space="preserve">، </w:t>
      </w:r>
      <w:r w:rsidRPr="00A569E2">
        <w:rPr>
          <w:rtl/>
        </w:rPr>
        <w:t xml:space="preserve">فلما مضى رسول الله </w:t>
      </w:r>
      <w:r w:rsidRPr="000E4A2F">
        <w:rPr>
          <w:rStyle w:val="libAlaemChar"/>
          <w:rtl/>
        </w:rPr>
        <w:t>صلى‌الله‌عليه‌وآله</w:t>
      </w:r>
      <w:r w:rsidRPr="00A569E2">
        <w:rPr>
          <w:rtl/>
        </w:rPr>
        <w:t xml:space="preserve"> كفروا وازدادوا كفرا </w:t>
      </w:r>
      <w:r w:rsidRPr="000E4A2F">
        <w:rPr>
          <w:rStyle w:val="libAlaemChar"/>
          <w:rtl/>
        </w:rPr>
        <w:t>(</w:t>
      </w:r>
      <w:r w:rsidRPr="00500BFE">
        <w:rPr>
          <w:rStyle w:val="libAieChar"/>
          <w:rtl/>
        </w:rPr>
        <w:t>لَمْ يَكُنِ اللهُ لِيَغْفِرَ لَهُمْ وَلا لِيَهْدِيَهُمْ سَبِيلاً</w:t>
      </w:r>
      <w:r w:rsidRPr="000E4A2F">
        <w:rPr>
          <w:rStyle w:val="libAlaemChar"/>
          <w:rtl/>
        </w:rPr>
        <w:t>)</w:t>
      </w:r>
      <w:r w:rsidRPr="00A569E2">
        <w:rPr>
          <w:rtl/>
        </w:rPr>
        <w:t xml:space="preserve"> يعنى طريقا الا طريق جهنم وقوله</w:t>
      </w:r>
      <w:r>
        <w:rPr>
          <w:rtl/>
        </w:rPr>
        <w:t xml:space="preserve">، </w:t>
      </w:r>
      <w:r w:rsidRPr="000E4A2F">
        <w:rPr>
          <w:rStyle w:val="libAlaemChar"/>
          <w:rtl/>
        </w:rPr>
        <w:t>(</w:t>
      </w:r>
      <w:r w:rsidRPr="00500BFE">
        <w:rPr>
          <w:rStyle w:val="libAieChar"/>
          <w:rtl/>
        </w:rPr>
        <w:t>الَّذِينَ يَتَّخِذُونَ الْكافِرِينَ أَوْلِياءَ مِنْ دُونِ الْمُؤْمِنِينَ أَيَبْتَغُونَ عِنْدَهُمُ الْعِزَّةَ</w:t>
      </w:r>
      <w:r w:rsidRPr="000E4A2F">
        <w:rPr>
          <w:rStyle w:val="libAlaemChar"/>
          <w:rtl/>
        </w:rPr>
        <w:t>)</w:t>
      </w:r>
      <w:r w:rsidRPr="00A569E2">
        <w:rPr>
          <w:rtl/>
        </w:rPr>
        <w:t xml:space="preserve"> يعنى القوة.</w:t>
      </w:r>
    </w:p>
    <w:p w:rsidR="001C7CB2" w:rsidRPr="00A569E2" w:rsidRDefault="001C7CB2" w:rsidP="007C645F">
      <w:pPr>
        <w:pStyle w:val="libNormal"/>
        <w:rPr>
          <w:rtl/>
        </w:rPr>
      </w:pPr>
      <w:r w:rsidRPr="00957CEF">
        <w:rPr>
          <w:rStyle w:val="libBold2Char"/>
          <w:rtl/>
        </w:rPr>
        <w:t>625</w:t>
      </w:r>
      <w:r>
        <w:rPr>
          <w:rtl/>
        </w:rPr>
        <w:t xml:space="preserve"> </w:t>
      </w:r>
      <w:r w:rsidRPr="00957CEF">
        <w:rPr>
          <w:rStyle w:val="libBold2Char"/>
          <w:rtl/>
        </w:rPr>
        <w:t>ـ في أصول الكافي</w:t>
      </w:r>
      <w:r>
        <w:rPr>
          <w:rtl/>
        </w:rPr>
        <w:t xml:space="preserve"> علي بن إبراهيم </w:t>
      </w:r>
      <w:r w:rsidRPr="00A569E2">
        <w:rPr>
          <w:rtl/>
        </w:rPr>
        <w:t>عن أبيه عن بكر بن صالح عن القاسم بن بريد قال</w:t>
      </w:r>
      <w:r>
        <w:rPr>
          <w:rtl/>
        </w:rPr>
        <w:t xml:space="preserve">، حدّثنا  أبو </w:t>
      </w:r>
      <w:r w:rsidRPr="00A569E2">
        <w:rPr>
          <w:rtl/>
        </w:rPr>
        <w:t xml:space="preserve">عمرو الزبيري عن أبي عبد الله </w:t>
      </w:r>
      <w:r w:rsidRPr="000E4A2F">
        <w:rPr>
          <w:rStyle w:val="libAlaemChar"/>
          <w:rtl/>
        </w:rPr>
        <w:t>عليه‌السلام</w:t>
      </w:r>
      <w:r>
        <w:rPr>
          <w:rtl/>
        </w:rPr>
        <w:t xml:space="preserve"> أنّه قال </w:t>
      </w:r>
      <w:r w:rsidRPr="00A569E2">
        <w:rPr>
          <w:rtl/>
        </w:rPr>
        <w:t>في حديث طويل</w:t>
      </w:r>
      <w:r>
        <w:rPr>
          <w:rtl/>
        </w:rPr>
        <w:t xml:space="preserve">، </w:t>
      </w:r>
      <w:r w:rsidRPr="00A569E2">
        <w:rPr>
          <w:rtl/>
        </w:rPr>
        <w:t>ان الله تبارك وتعالى فرض الايمان على جوارح ابن آدم وقسمه عليها</w:t>
      </w:r>
      <w:r>
        <w:rPr>
          <w:rtl/>
        </w:rPr>
        <w:t xml:space="preserve">، </w:t>
      </w:r>
      <w:r w:rsidRPr="00A569E2">
        <w:rPr>
          <w:rtl/>
        </w:rPr>
        <w:t>وفرقه فيها وفرض على السمع أن يتنزه عن الاستماع</w:t>
      </w:r>
      <w:r>
        <w:rPr>
          <w:rtl/>
        </w:rPr>
        <w:t xml:space="preserve"> إلى </w:t>
      </w:r>
      <w:r w:rsidRPr="00A569E2">
        <w:rPr>
          <w:rtl/>
        </w:rPr>
        <w:t xml:space="preserve">ما حرم الله وأن يعرض عما لا يحل له مما نهى الله </w:t>
      </w:r>
      <w:r w:rsidRPr="000E4A2F">
        <w:rPr>
          <w:rStyle w:val="libAlaemChar"/>
          <w:rtl/>
        </w:rPr>
        <w:t>عزوجل</w:t>
      </w:r>
      <w:r w:rsidRPr="00A569E2">
        <w:rPr>
          <w:rtl/>
        </w:rPr>
        <w:t xml:space="preserve"> عنه</w:t>
      </w:r>
      <w:r>
        <w:rPr>
          <w:rtl/>
        </w:rPr>
        <w:t xml:space="preserve">، </w:t>
      </w:r>
      <w:r w:rsidRPr="00A569E2">
        <w:rPr>
          <w:rtl/>
        </w:rPr>
        <w:t>والإصغاء</w:t>
      </w:r>
      <w:r>
        <w:rPr>
          <w:rtl/>
        </w:rPr>
        <w:t xml:space="preserve"> إلى </w:t>
      </w:r>
      <w:r w:rsidRPr="00A569E2">
        <w:rPr>
          <w:rtl/>
        </w:rPr>
        <w:t xml:space="preserve">ما أسخط الله </w:t>
      </w:r>
      <w:r w:rsidRPr="000E4A2F">
        <w:rPr>
          <w:rStyle w:val="libAlaemChar"/>
          <w:rtl/>
        </w:rPr>
        <w:t>عزوجل</w:t>
      </w:r>
      <w:r>
        <w:rPr>
          <w:rtl/>
        </w:rPr>
        <w:t xml:space="preserve">، </w:t>
      </w:r>
      <w:r w:rsidRPr="00A569E2">
        <w:rPr>
          <w:rtl/>
        </w:rPr>
        <w:t>فقال في ذلك :</w:t>
      </w:r>
    </w:p>
    <w:p w:rsidR="001C7CB2" w:rsidRPr="00A569E2" w:rsidRDefault="001C7CB2" w:rsidP="007C645F">
      <w:pPr>
        <w:pStyle w:val="libNormal0"/>
        <w:rPr>
          <w:rtl/>
          <w:lang w:bidi="fa-IR"/>
        </w:rPr>
      </w:pPr>
      <w:r>
        <w:rPr>
          <w:rtl/>
          <w:lang w:bidi="fa-IR"/>
        </w:rPr>
        <w:br w:type="page"/>
      </w:r>
      <w:r w:rsidRPr="000E4A2F">
        <w:rPr>
          <w:rStyle w:val="libAlaemChar"/>
          <w:rtl/>
        </w:rPr>
        <w:t>(</w:t>
      </w:r>
      <w:r w:rsidRPr="00500BFE">
        <w:rPr>
          <w:rStyle w:val="libAieChar"/>
          <w:rtl/>
        </w:rPr>
        <w:t>وَقَدْ نَزَّلَ عَلَيْكُمْ فِي الْكِتابِ أَنْ إِذا سَمِعْتُمْ آياتِ اللهِ يُكْفَرُ بِها وَيُسْتَهْزَأُ بِها فَلا تَقْعُدُوا مَعَهُمْ حَتَّى يَخُوضُوا فِي حَدِيثٍ غَيْرِهِ</w:t>
      </w:r>
      <w:r w:rsidRPr="000E4A2F">
        <w:rPr>
          <w:rStyle w:val="libAlaemChar"/>
          <w:rtl/>
        </w:rPr>
        <w:t>)</w:t>
      </w:r>
      <w:r w:rsidRPr="00A569E2">
        <w:rPr>
          <w:rtl/>
          <w:lang w:bidi="fa-IR"/>
        </w:rPr>
        <w:t xml:space="preserve"> ثم استثنى الله </w:t>
      </w:r>
      <w:r w:rsidRPr="000E4A2F">
        <w:rPr>
          <w:rStyle w:val="libAlaemChar"/>
          <w:rtl/>
        </w:rPr>
        <w:t>عزوجل</w:t>
      </w:r>
      <w:r w:rsidRPr="00A569E2">
        <w:rPr>
          <w:rtl/>
          <w:lang w:bidi="fa-IR"/>
        </w:rPr>
        <w:t xml:space="preserve"> موضع النسيان فقال</w:t>
      </w:r>
      <w:r>
        <w:rPr>
          <w:rtl/>
          <w:lang w:bidi="fa-IR"/>
        </w:rPr>
        <w:t xml:space="preserve">، </w:t>
      </w:r>
      <w:r w:rsidRPr="000E4A2F">
        <w:rPr>
          <w:rStyle w:val="libAlaemChar"/>
          <w:rtl/>
        </w:rPr>
        <w:t>(</w:t>
      </w:r>
      <w:r w:rsidRPr="00500BFE">
        <w:rPr>
          <w:rStyle w:val="libAieChar"/>
          <w:rtl/>
        </w:rPr>
        <w:t>وَإِمَّا يُنْسِيَنَّكَ الشَّيْطانُ فَلا تَقْعُدْ بَعْدَ الذِّكْرى مَعَ الْقَوْمِ الظَّالِمِينَ</w:t>
      </w:r>
      <w:r w:rsidRPr="000E4A2F">
        <w:rPr>
          <w:rStyle w:val="libAlaemChar"/>
          <w:rtl/>
        </w:rPr>
        <w:t>)</w:t>
      </w:r>
      <w:r>
        <w:rPr>
          <w:rtl/>
          <w:lang w:bidi="fa-IR"/>
        </w:rPr>
        <w:t>.</w:t>
      </w:r>
    </w:p>
    <w:p w:rsidR="001C7CB2" w:rsidRPr="00A569E2" w:rsidRDefault="001C7CB2" w:rsidP="007C645F">
      <w:pPr>
        <w:pStyle w:val="libNormal"/>
        <w:rPr>
          <w:rtl/>
        </w:rPr>
      </w:pPr>
      <w:r w:rsidRPr="00A569E2">
        <w:rPr>
          <w:rtl/>
        </w:rPr>
        <w:t>626</w:t>
      </w:r>
      <w:r>
        <w:rPr>
          <w:rtl/>
        </w:rPr>
        <w:t xml:space="preserve"> ـ </w:t>
      </w:r>
      <w:r w:rsidRPr="00A569E2">
        <w:rPr>
          <w:rtl/>
        </w:rPr>
        <w:t>عدة من أصحابنا عن</w:t>
      </w:r>
      <w:r>
        <w:rPr>
          <w:rtl/>
        </w:rPr>
        <w:t xml:space="preserve"> أحمد </w:t>
      </w:r>
      <w:r w:rsidRPr="00A569E2">
        <w:rPr>
          <w:rtl/>
        </w:rPr>
        <w:t>بن محمد عن شعيب العقرقوفي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وَقَدْ نَزَّلَ عَلَيْكُمْ فِي الْكِتابِ أَنْ إِذا سَمِعْتُمْ آياتِ اللهِ يُكْفَرُ بِها وَيُسْتَهْزَأُ بِها</w:t>
      </w:r>
      <w:r w:rsidRPr="000E4A2F">
        <w:rPr>
          <w:rStyle w:val="libAlaemChar"/>
          <w:rtl/>
        </w:rPr>
        <w:t>)</w:t>
      </w:r>
      <w:r>
        <w:rPr>
          <w:rtl/>
        </w:rPr>
        <w:t xml:space="preserve"> إلى </w:t>
      </w:r>
      <w:r w:rsidRPr="00A569E2">
        <w:rPr>
          <w:rtl/>
        </w:rPr>
        <w:t>آخر الاية فقال</w:t>
      </w:r>
      <w:r>
        <w:rPr>
          <w:rtl/>
        </w:rPr>
        <w:t xml:space="preserve">، </w:t>
      </w:r>
      <w:r w:rsidRPr="00A569E2">
        <w:rPr>
          <w:rtl/>
        </w:rPr>
        <w:t>انما عنى بهذا الرجل يجحد الحق ويكذب به ويقع في الائمة فقم من عنده</w:t>
      </w:r>
      <w:r>
        <w:rPr>
          <w:rtl/>
        </w:rPr>
        <w:t xml:space="preserve">، </w:t>
      </w:r>
      <w:r w:rsidRPr="00A569E2">
        <w:rPr>
          <w:rtl/>
        </w:rPr>
        <w:t>ولا تقاعده كائنات من كان.</w:t>
      </w:r>
    </w:p>
    <w:p w:rsidR="001C7CB2" w:rsidRPr="00A569E2" w:rsidRDefault="001C7CB2" w:rsidP="007C645F">
      <w:pPr>
        <w:pStyle w:val="libNormal"/>
        <w:rPr>
          <w:rtl/>
          <w:lang w:bidi="fa-IR"/>
        </w:rPr>
      </w:pPr>
      <w:r w:rsidRPr="00957CEF">
        <w:rPr>
          <w:rStyle w:val="libBold2Char"/>
          <w:rtl/>
        </w:rPr>
        <w:t>627</w:t>
      </w:r>
      <w:r>
        <w:rPr>
          <w:rtl/>
          <w:lang w:bidi="fa-IR"/>
        </w:rPr>
        <w:t xml:space="preserve"> </w:t>
      </w:r>
      <w:r w:rsidRPr="00957CEF">
        <w:rPr>
          <w:rStyle w:val="libBold2Char"/>
          <w:rtl/>
        </w:rPr>
        <w:t xml:space="preserve">ـ في تفسير العيّاشي </w:t>
      </w:r>
      <w:r w:rsidRPr="00A569E2">
        <w:rPr>
          <w:rtl/>
          <w:lang w:bidi="fa-IR"/>
        </w:rPr>
        <w:t>عن محمد بن الفضل عن</w:t>
      </w:r>
      <w:r>
        <w:rPr>
          <w:rtl/>
          <w:lang w:bidi="fa-IR"/>
        </w:rPr>
        <w:t xml:space="preserve"> أبي </w:t>
      </w:r>
      <w:r w:rsidRPr="00A569E2">
        <w:rPr>
          <w:rtl/>
          <w:lang w:bidi="fa-IR"/>
        </w:rPr>
        <w:t xml:space="preserve">الحسن الرضا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وَقَدْ نَزَّلَ عَلَيْكُمْ فِي الْكِتابِ أَنْ إِذا سَمِعْتُمْ آياتِ اللهِ</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إِنَّكُمْ إِذاً مِثْلُهُمْ</w:t>
      </w:r>
      <w:r w:rsidRPr="000E4A2F">
        <w:rPr>
          <w:rStyle w:val="libAlaemChar"/>
          <w:rtl/>
        </w:rPr>
        <w:t>)</w:t>
      </w:r>
      <w:r w:rsidRPr="00A569E2">
        <w:rPr>
          <w:rtl/>
          <w:lang w:bidi="fa-IR"/>
        </w:rPr>
        <w:t xml:space="preserve"> قال</w:t>
      </w:r>
      <w:r>
        <w:rPr>
          <w:rtl/>
          <w:lang w:bidi="fa-IR"/>
        </w:rPr>
        <w:t xml:space="preserve">، </w:t>
      </w:r>
      <w:r w:rsidRPr="00A569E2">
        <w:rPr>
          <w:rtl/>
          <w:lang w:bidi="fa-IR"/>
        </w:rPr>
        <w:t>إذا سمعت الرجل يجحد الحق ويكذب به ويقع في اهله فقم من عنده ولا تقاعده.</w:t>
      </w:r>
    </w:p>
    <w:p w:rsidR="001C7CB2" w:rsidRPr="00A569E2" w:rsidRDefault="001C7CB2" w:rsidP="007C645F">
      <w:pPr>
        <w:pStyle w:val="libNormal"/>
        <w:rPr>
          <w:rtl/>
        </w:rPr>
      </w:pPr>
      <w:r w:rsidRPr="00A569E2">
        <w:rPr>
          <w:rtl/>
        </w:rPr>
        <w:t>628</w:t>
      </w:r>
      <w:r>
        <w:rPr>
          <w:rtl/>
        </w:rPr>
        <w:t xml:space="preserve"> ـ </w:t>
      </w:r>
      <w:r w:rsidRPr="00A569E2">
        <w:rPr>
          <w:rtl/>
        </w:rPr>
        <w:t xml:space="preserve">فيمن لا يحضره الفقيه قال أمير المؤمنين </w:t>
      </w:r>
      <w:r w:rsidRPr="000E4A2F">
        <w:rPr>
          <w:rStyle w:val="libAlaemChar"/>
          <w:rtl/>
        </w:rPr>
        <w:t>عليه‌السلام</w:t>
      </w:r>
      <w:r w:rsidRPr="00A569E2">
        <w:rPr>
          <w:rtl/>
        </w:rPr>
        <w:t xml:space="preserve"> في وصيته لابنه محمد ابن الحنفية</w:t>
      </w:r>
      <w:r>
        <w:rPr>
          <w:rtl/>
        </w:rPr>
        <w:t xml:space="preserve">، </w:t>
      </w:r>
      <w:r w:rsidRPr="00A569E2">
        <w:rPr>
          <w:rtl/>
        </w:rPr>
        <w:t>ففرض على السمع ان لا تصغي به</w:t>
      </w:r>
      <w:r>
        <w:rPr>
          <w:rtl/>
        </w:rPr>
        <w:t xml:space="preserve"> إلى </w:t>
      </w:r>
      <w:r w:rsidRPr="00A569E2">
        <w:rPr>
          <w:rtl/>
        </w:rPr>
        <w:t>المعاصي</w:t>
      </w:r>
      <w:r>
        <w:rPr>
          <w:rtl/>
        </w:rPr>
        <w:t xml:space="preserve">، </w:t>
      </w:r>
      <w:r w:rsidRPr="00A569E2">
        <w:rPr>
          <w:rtl/>
        </w:rPr>
        <w:t xml:space="preserve">فقال </w:t>
      </w:r>
      <w:r w:rsidRPr="000E4A2F">
        <w:rPr>
          <w:rStyle w:val="libAlaemChar"/>
          <w:rtl/>
        </w:rPr>
        <w:t>عزوجل</w:t>
      </w:r>
      <w:r>
        <w:rPr>
          <w:rtl/>
        </w:rPr>
        <w:t xml:space="preserve">، </w:t>
      </w:r>
      <w:r w:rsidRPr="000E4A2F">
        <w:rPr>
          <w:rStyle w:val="libAlaemChar"/>
          <w:rtl/>
        </w:rPr>
        <w:t>(</w:t>
      </w:r>
      <w:r w:rsidRPr="00500BFE">
        <w:rPr>
          <w:rStyle w:val="libAieChar"/>
          <w:rtl/>
        </w:rPr>
        <w:t>وَقَدْ نَزَّلَ عَلَيْكُمْ فِي الْكِتابِ أَنْ إِذا سَمِعْتُمْ آياتِ اللهِ يُكْفَرُ بِها وَيُسْتَهْزَأُ بِها فَلا تَقْعُدُوا مَعَهُمْ حَتَّى يَخُوضُوا فِي حَدِيثٍ غَيْرِهِ إِنَّكُمْ إِذاً مِثْلُهُمْ</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629</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وَقَدْ نَزَّلَ عَلَيْكُمْ فِي الْكِتابِ</w:t>
      </w:r>
      <w:r w:rsidRPr="000E4A2F">
        <w:rPr>
          <w:rStyle w:val="libAlaemChar"/>
          <w:rtl/>
        </w:rPr>
        <w:t>)</w:t>
      </w:r>
      <w:r w:rsidRPr="00A569E2">
        <w:rPr>
          <w:rtl/>
        </w:rPr>
        <w:t xml:space="preserve"> الآية </w:t>
      </w:r>
      <w:r>
        <w:rPr>
          <w:rtl/>
        </w:rPr>
        <w:t>و</w:t>
      </w:r>
      <w:r w:rsidRPr="00A569E2">
        <w:rPr>
          <w:rtl/>
        </w:rPr>
        <w:t>روى أيضا</w:t>
      </w:r>
      <w:r>
        <w:rPr>
          <w:rtl/>
        </w:rPr>
        <w:t xml:space="preserve"> العيّاشي </w:t>
      </w:r>
      <w:r w:rsidRPr="00A569E2">
        <w:rPr>
          <w:rtl/>
        </w:rPr>
        <w:t>باسناده</w:t>
      </w:r>
      <w:r>
        <w:rPr>
          <w:rtl/>
        </w:rPr>
        <w:t xml:space="preserve"> عن علي بن </w:t>
      </w:r>
      <w:r w:rsidRPr="00A569E2">
        <w:rPr>
          <w:rtl/>
        </w:rPr>
        <w:t>موسى الرضا في تفسير هذه الاية قال</w:t>
      </w:r>
      <w:r>
        <w:rPr>
          <w:rtl/>
        </w:rPr>
        <w:t xml:space="preserve">، </w:t>
      </w:r>
      <w:r w:rsidRPr="00A569E2">
        <w:rPr>
          <w:rtl/>
        </w:rPr>
        <w:t>إذا سمعت الرجل يجحد الحق ويكذب به ويقع في اهله فقم من عنده ولا تقاعده.</w:t>
      </w:r>
    </w:p>
    <w:p w:rsidR="001C7CB2" w:rsidRPr="00A569E2" w:rsidRDefault="001C7CB2" w:rsidP="007C645F">
      <w:pPr>
        <w:pStyle w:val="libNormal"/>
        <w:rPr>
          <w:rtl/>
        </w:rPr>
      </w:pPr>
      <w:r w:rsidRPr="00A569E2">
        <w:rPr>
          <w:rtl/>
        </w:rPr>
        <w:t>630</w:t>
      </w:r>
      <w:r>
        <w:rPr>
          <w:rtl/>
        </w:rPr>
        <w:t xml:space="preserve"> </w:t>
      </w:r>
      <w:r w:rsidRPr="00957CEF">
        <w:rPr>
          <w:rStyle w:val="libBold2Char"/>
          <w:rtl/>
        </w:rPr>
        <w:t xml:space="preserve">ـ في عيون الأخبار حدّثنا  </w:t>
      </w:r>
      <w:r w:rsidRPr="00A569E2">
        <w:rPr>
          <w:rtl/>
        </w:rPr>
        <w:t>تميم بن عبد الله بن تميم القرشي رضى الله عنه قال</w:t>
      </w:r>
      <w:r>
        <w:rPr>
          <w:rtl/>
        </w:rPr>
        <w:t>، حدّثني [</w:t>
      </w:r>
      <w:r w:rsidRPr="00A569E2">
        <w:rPr>
          <w:rtl/>
        </w:rPr>
        <w:t>ابى عن</w:t>
      </w:r>
      <w:r>
        <w:rPr>
          <w:rtl/>
        </w:rPr>
        <w:t xml:space="preserve">] أحمد </w:t>
      </w:r>
      <w:r w:rsidRPr="00A569E2">
        <w:rPr>
          <w:rtl/>
        </w:rPr>
        <w:t>بن على الأنصاري عن</w:t>
      </w:r>
      <w:r>
        <w:rPr>
          <w:rtl/>
        </w:rPr>
        <w:t xml:space="preserve"> أبي </w:t>
      </w:r>
      <w:r w:rsidRPr="00A569E2">
        <w:rPr>
          <w:rtl/>
        </w:rPr>
        <w:t xml:space="preserve">الصلت الهروي قال. قلت للرضا </w:t>
      </w:r>
      <w:r w:rsidRPr="000E4A2F">
        <w:rPr>
          <w:rStyle w:val="libAlaemChar"/>
          <w:rtl/>
        </w:rPr>
        <w:t>عليه‌السلام</w:t>
      </w:r>
      <w:r w:rsidRPr="00A569E2">
        <w:rPr>
          <w:rtl/>
        </w:rPr>
        <w:t xml:space="preserve"> يا ابن رسول الله ان في سواد الكوفة قوما يزعمون ان النبي </w:t>
      </w:r>
      <w:r w:rsidRPr="000E4A2F">
        <w:rPr>
          <w:rStyle w:val="libAlaemChar"/>
          <w:rtl/>
        </w:rPr>
        <w:t>صلى‌الله‌عليه‌وآله‌وسلم</w:t>
      </w:r>
      <w:r w:rsidRPr="00A569E2">
        <w:rPr>
          <w:rtl/>
        </w:rPr>
        <w:t xml:space="preserve"> لم يقع عليه السهو في صلوته</w:t>
      </w:r>
      <w:r>
        <w:rPr>
          <w:rtl/>
        </w:rPr>
        <w:t>؟</w:t>
      </w:r>
      <w:r w:rsidRPr="00A569E2">
        <w:rPr>
          <w:rtl/>
        </w:rPr>
        <w:t xml:space="preserve"> فقال</w:t>
      </w:r>
      <w:r>
        <w:rPr>
          <w:rtl/>
        </w:rPr>
        <w:t xml:space="preserve">، </w:t>
      </w:r>
      <w:r w:rsidRPr="00A569E2">
        <w:rPr>
          <w:rtl/>
        </w:rPr>
        <w:t xml:space="preserve">كذبوا لعنهم الله ان الذي لا يسهو </w:t>
      </w:r>
      <w:r w:rsidRPr="000E4A2F">
        <w:rPr>
          <w:rStyle w:val="libAlaemChar"/>
          <w:rtl/>
        </w:rPr>
        <w:t>(</w:t>
      </w:r>
      <w:r w:rsidRPr="00500BFE">
        <w:rPr>
          <w:rStyle w:val="libAieChar"/>
          <w:rtl/>
        </w:rPr>
        <w:t>هُوَ اللهُ لا إِلهَ إِلَّا هُوَ</w:t>
      </w:r>
      <w:r w:rsidRPr="000E4A2F">
        <w:rPr>
          <w:rStyle w:val="libAlaemChar"/>
          <w:rtl/>
        </w:rPr>
        <w:t>)</w:t>
      </w:r>
      <w:r w:rsidRPr="00A569E2">
        <w:rPr>
          <w:rtl/>
        </w:rPr>
        <w:t xml:space="preserve"> قال</w:t>
      </w:r>
      <w:r>
        <w:rPr>
          <w:rtl/>
        </w:rPr>
        <w:t xml:space="preserve">، </w:t>
      </w:r>
      <w:r w:rsidRPr="00A569E2">
        <w:rPr>
          <w:rtl/>
        </w:rPr>
        <w:t xml:space="preserve">قلت للرضا </w:t>
      </w:r>
      <w:r w:rsidRPr="000E4A2F">
        <w:rPr>
          <w:rStyle w:val="libAlaemChar"/>
          <w:rtl/>
        </w:rPr>
        <w:t>عليه‌السلام</w:t>
      </w:r>
      <w:r w:rsidRPr="00A569E2">
        <w:rPr>
          <w:rtl/>
        </w:rPr>
        <w:t xml:space="preserve">. يا ابن رسول الله وفيهم قوم يزعمون ان الحسين بن على </w:t>
      </w:r>
      <w:r w:rsidRPr="000E4A2F">
        <w:rPr>
          <w:rStyle w:val="libAlaemChar"/>
          <w:rtl/>
        </w:rPr>
        <w:t>عليهما‌السلام</w:t>
      </w:r>
    </w:p>
    <w:p w:rsidR="001C7CB2" w:rsidRPr="00A569E2" w:rsidRDefault="001C7CB2" w:rsidP="007C645F">
      <w:pPr>
        <w:pStyle w:val="libNormal0"/>
        <w:rPr>
          <w:rtl/>
        </w:rPr>
      </w:pPr>
      <w:r>
        <w:rPr>
          <w:rtl/>
        </w:rPr>
        <w:br w:type="page"/>
      </w:r>
      <w:r w:rsidRPr="00A569E2">
        <w:rPr>
          <w:rtl/>
        </w:rPr>
        <w:t>لم يقتل وانه ألقى شبهه على حنظلة بن أسعد الشامي</w:t>
      </w:r>
      <w:r>
        <w:rPr>
          <w:rtl/>
        </w:rPr>
        <w:t xml:space="preserve">، </w:t>
      </w:r>
      <w:r w:rsidRPr="00A569E2">
        <w:rPr>
          <w:rtl/>
        </w:rPr>
        <w:t>وانه رفع</w:t>
      </w:r>
      <w:r>
        <w:rPr>
          <w:rtl/>
        </w:rPr>
        <w:t xml:space="preserve"> إلى </w:t>
      </w:r>
      <w:r w:rsidRPr="00A569E2">
        <w:rPr>
          <w:rtl/>
        </w:rPr>
        <w:t xml:space="preserve">السماء كما رفع عيسى بن مريم </w:t>
      </w:r>
      <w:r w:rsidRPr="000E4A2F">
        <w:rPr>
          <w:rStyle w:val="libAlaemChar"/>
          <w:rtl/>
        </w:rPr>
        <w:t>عليه‌السلام</w:t>
      </w:r>
      <w:r w:rsidRPr="00A569E2">
        <w:rPr>
          <w:rtl/>
        </w:rPr>
        <w:t xml:space="preserve"> ويحتجون بهذه الآية. </w:t>
      </w:r>
      <w:r w:rsidRPr="000E4A2F">
        <w:rPr>
          <w:rStyle w:val="libAlaemChar"/>
          <w:rtl/>
        </w:rPr>
        <w:t>(</w:t>
      </w:r>
      <w:r w:rsidRPr="00500BFE">
        <w:rPr>
          <w:rStyle w:val="libAieChar"/>
          <w:rtl/>
        </w:rPr>
        <w:t>وَلَنْ يَجْعَلَ اللهُ لِلْكافِرِينَ عَلَى الْمُؤْمِنِينَ سَبِيلاً</w:t>
      </w:r>
      <w:r w:rsidRPr="000E4A2F">
        <w:rPr>
          <w:rStyle w:val="libAlaemChar"/>
          <w:rtl/>
        </w:rPr>
        <w:t>)</w:t>
      </w:r>
      <w:r w:rsidRPr="00A569E2">
        <w:rPr>
          <w:rtl/>
        </w:rPr>
        <w:t xml:space="preserve"> فقال</w:t>
      </w:r>
      <w:r>
        <w:rPr>
          <w:rtl/>
        </w:rPr>
        <w:t xml:space="preserve">: </w:t>
      </w:r>
      <w:r w:rsidRPr="00A569E2">
        <w:rPr>
          <w:rtl/>
        </w:rPr>
        <w:t xml:space="preserve">كذبوا عليهم غضب الله ولعنته وكفروا بتكذيبهم لنبي الله </w:t>
      </w:r>
      <w:r w:rsidRPr="000E4A2F">
        <w:rPr>
          <w:rStyle w:val="libAlaemChar"/>
          <w:rtl/>
        </w:rPr>
        <w:t>صلى‌الله‌عليه‌وآله‌وسلم</w:t>
      </w:r>
      <w:r w:rsidRPr="00A569E2">
        <w:rPr>
          <w:rtl/>
        </w:rPr>
        <w:t xml:space="preserve"> في اخباره بان الحسين </w:t>
      </w:r>
      <w:r w:rsidRPr="000E4A2F">
        <w:rPr>
          <w:rStyle w:val="libAlaemChar"/>
          <w:rtl/>
        </w:rPr>
        <w:t>عليه‌السلام</w:t>
      </w:r>
      <w:r w:rsidRPr="00A569E2">
        <w:rPr>
          <w:rtl/>
        </w:rPr>
        <w:t xml:space="preserve"> سيقتل</w:t>
      </w:r>
      <w:r>
        <w:rPr>
          <w:rtl/>
        </w:rPr>
        <w:t xml:space="preserve">، </w:t>
      </w:r>
      <w:r w:rsidRPr="00A569E2">
        <w:rPr>
          <w:rtl/>
        </w:rPr>
        <w:t xml:space="preserve">والله لقد قتل الحسين وقتل من كان خيرا من الحسين أمير المؤمنين والحسن بن على </w:t>
      </w:r>
      <w:r w:rsidRPr="000E4A2F">
        <w:rPr>
          <w:rStyle w:val="libAlaemChar"/>
          <w:rtl/>
        </w:rPr>
        <w:t>عليهم‌السلام</w:t>
      </w:r>
      <w:r>
        <w:rPr>
          <w:rtl/>
        </w:rPr>
        <w:t xml:space="preserve">، </w:t>
      </w:r>
      <w:r w:rsidRPr="00A569E2">
        <w:rPr>
          <w:rtl/>
        </w:rPr>
        <w:t>وما منا الا مقتول</w:t>
      </w:r>
      <w:r>
        <w:rPr>
          <w:rtl/>
        </w:rPr>
        <w:t xml:space="preserve">، </w:t>
      </w:r>
      <w:r w:rsidRPr="00A569E2">
        <w:rPr>
          <w:rtl/>
        </w:rPr>
        <w:t>وانى والله لمقتول بالسم باغتيال من يغتالني أعرف ذلك بعد معهود</w:t>
      </w:r>
      <w:r>
        <w:rPr>
          <w:rtl/>
        </w:rPr>
        <w:t xml:space="preserve"> إلى </w:t>
      </w:r>
      <w:r w:rsidRPr="00A569E2">
        <w:rPr>
          <w:rtl/>
        </w:rPr>
        <w:t xml:space="preserve">من رسول الله </w:t>
      </w:r>
      <w:r w:rsidRPr="000E4A2F">
        <w:rPr>
          <w:rStyle w:val="libAlaemChar"/>
          <w:rtl/>
        </w:rPr>
        <w:t>صلى‌الله‌عليه‌وآله‌وسلم</w:t>
      </w:r>
      <w:r w:rsidRPr="00A569E2">
        <w:rPr>
          <w:rtl/>
        </w:rPr>
        <w:t xml:space="preserve"> أخبره به جبرئيل </w:t>
      </w:r>
      <w:r w:rsidRPr="000E4A2F">
        <w:rPr>
          <w:rStyle w:val="libAlaemChar"/>
          <w:rtl/>
        </w:rPr>
        <w:t>عليه‌السلام</w:t>
      </w:r>
      <w:r w:rsidRPr="00A569E2">
        <w:rPr>
          <w:rtl/>
        </w:rPr>
        <w:t xml:space="preserve"> عن رب العالمين </w:t>
      </w:r>
      <w:r w:rsidRPr="000E4A2F">
        <w:rPr>
          <w:rStyle w:val="libAlaemChar"/>
          <w:rtl/>
        </w:rPr>
        <w:t>عزوجل</w:t>
      </w:r>
      <w:r>
        <w:rPr>
          <w:rtl/>
        </w:rPr>
        <w:t xml:space="preserve">، </w:t>
      </w:r>
      <w:r w:rsidRPr="00A569E2">
        <w:rPr>
          <w:rtl/>
        </w:rPr>
        <w:t xml:space="preserve">واما قوله </w:t>
      </w:r>
      <w:r w:rsidRPr="000E4A2F">
        <w:rPr>
          <w:rStyle w:val="libAlaemChar"/>
          <w:rtl/>
        </w:rPr>
        <w:t>عزوجل</w:t>
      </w:r>
      <w:r>
        <w:rPr>
          <w:rtl/>
        </w:rPr>
        <w:t xml:space="preserve">: </w:t>
      </w:r>
      <w:r w:rsidRPr="000E4A2F">
        <w:rPr>
          <w:rStyle w:val="libAlaemChar"/>
          <w:rtl/>
        </w:rPr>
        <w:t>(</w:t>
      </w:r>
      <w:r w:rsidRPr="00500BFE">
        <w:rPr>
          <w:rStyle w:val="libAieChar"/>
          <w:rtl/>
        </w:rPr>
        <w:t>وَلَنْ يَجْعَلَ اللهُ لِلْكافِرِينَ عَلَى الْمُؤْمِنِينَ سَبِيلاً</w:t>
      </w:r>
      <w:r w:rsidRPr="000E4A2F">
        <w:rPr>
          <w:rStyle w:val="libAlaemChar"/>
          <w:rtl/>
        </w:rPr>
        <w:t>)</w:t>
      </w:r>
      <w:r w:rsidRPr="00A569E2">
        <w:rPr>
          <w:rtl/>
        </w:rPr>
        <w:t xml:space="preserve"> فانه يقول</w:t>
      </w:r>
      <w:r>
        <w:rPr>
          <w:rtl/>
        </w:rPr>
        <w:t xml:space="preserve">: </w:t>
      </w:r>
      <w:r w:rsidRPr="00A569E2">
        <w:rPr>
          <w:rtl/>
        </w:rPr>
        <w:t xml:space="preserve">لن يجعل الله لهم على أنبيائه </w:t>
      </w:r>
      <w:r w:rsidRPr="000E4A2F">
        <w:rPr>
          <w:rStyle w:val="libAlaemChar"/>
          <w:rtl/>
        </w:rPr>
        <w:t>عليهم‌السلام</w:t>
      </w:r>
      <w:r w:rsidRPr="00A569E2">
        <w:rPr>
          <w:rtl/>
        </w:rPr>
        <w:t xml:space="preserve"> سبيلا من طريق الحجة.</w:t>
      </w:r>
    </w:p>
    <w:p w:rsidR="001C7CB2" w:rsidRPr="00A569E2" w:rsidRDefault="001C7CB2" w:rsidP="007C645F">
      <w:pPr>
        <w:pStyle w:val="libNormal"/>
        <w:rPr>
          <w:rtl/>
        </w:rPr>
      </w:pPr>
      <w:r w:rsidRPr="00957CEF">
        <w:rPr>
          <w:rStyle w:val="libBold2Char"/>
          <w:rtl/>
        </w:rPr>
        <w:t>631</w:t>
      </w:r>
      <w:r>
        <w:rPr>
          <w:rtl/>
        </w:rPr>
        <w:t xml:space="preserve"> </w:t>
      </w:r>
      <w:r w:rsidRPr="00957CEF">
        <w:rPr>
          <w:rStyle w:val="libBold2Char"/>
          <w:rtl/>
        </w:rPr>
        <w:t>ـ في أصول الكافي</w:t>
      </w:r>
      <w:r w:rsidRPr="00A569E2">
        <w:rPr>
          <w:rtl/>
        </w:rPr>
        <w:t xml:space="preserve"> محمد بن يحيى عن الحسين بن اسحق</w:t>
      </w:r>
      <w:r>
        <w:rPr>
          <w:rtl/>
        </w:rPr>
        <w:t xml:space="preserve"> عن علي بن </w:t>
      </w:r>
      <w:r w:rsidRPr="00A569E2">
        <w:rPr>
          <w:rtl/>
        </w:rPr>
        <w:t>مهزيار عن محمد ابن عبد الحميد والحسين بن سعيد جميعا عن محمد بن الفضيل قال كتبت</w:t>
      </w:r>
      <w:r>
        <w:rPr>
          <w:rtl/>
        </w:rPr>
        <w:t xml:space="preserve"> إلى أبي </w:t>
      </w:r>
      <w:r w:rsidRPr="00A569E2">
        <w:rPr>
          <w:rtl/>
        </w:rPr>
        <w:t xml:space="preserve">الحسن </w:t>
      </w:r>
      <w:r w:rsidRPr="000E4A2F">
        <w:rPr>
          <w:rStyle w:val="libAlaemChar"/>
          <w:rtl/>
        </w:rPr>
        <w:t>عليه‌السلام</w:t>
      </w:r>
      <w:r w:rsidRPr="00A569E2">
        <w:rPr>
          <w:rtl/>
        </w:rPr>
        <w:t xml:space="preserve"> اسأله عن مسألة فكتب </w:t>
      </w:r>
      <w:r w:rsidRPr="000E4A2F">
        <w:rPr>
          <w:rStyle w:val="libAlaemChar"/>
          <w:rtl/>
        </w:rPr>
        <w:t>عليه‌السلام</w:t>
      </w:r>
      <w:r>
        <w:rPr>
          <w:rtl/>
        </w:rPr>
        <w:t xml:space="preserve"> إلى: </w:t>
      </w:r>
      <w:r w:rsidRPr="000E4A2F">
        <w:rPr>
          <w:rStyle w:val="libAlaemChar"/>
          <w:rtl/>
        </w:rPr>
        <w:t>(</w:t>
      </w:r>
      <w:r w:rsidRPr="00500BFE">
        <w:rPr>
          <w:rStyle w:val="libAieChar"/>
          <w:rtl/>
        </w:rPr>
        <w:t>إِنَّ الْمُنافِقِينَ يُخادِعُونَ اللهَ وَهُوَ خادِعُهُمْ وَإِذا قامُوا إلى الصَّلاةِ قامُوا كُسالى يُراؤُنَ النَّاسَ وَلا يَذْكُرُونَ اللهَ إِلَّا قَلِيلاً مُذَبْذَبِينَ بَيْنَ ذلِكَ لا إلى هؤُلاءِ وَلا إلى هؤُلاءِ وَمَنْ يُضْلِلِ اللهُ فَلَنْ تَجِدَ لَهُ سَبِيلاً</w:t>
      </w:r>
      <w:r w:rsidRPr="000E4A2F">
        <w:rPr>
          <w:rStyle w:val="libAlaemChar"/>
          <w:rtl/>
        </w:rPr>
        <w:t>)</w:t>
      </w:r>
      <w:r w:rsidRPr="00A569E2">
        <w:rPr>
          <w:rtl/>
        </w:rPr>
        <w:t xml:space="preserve"> ليسوا من الكافرين وليسوا من المؤمنين وليسوا من المسلمين يظهرون الايمان ويصيرون</w:t>
      </w:r>
      <w:r>
        <w:rPr>
          <w:rtl/>
        </w:rPr>
        <w:t xml:space="preserve"> إلى </w:t>
      </w:r>
      <w:r w:rsidRPr="00A569E2">
        <w:rPr>
          <w:rtl/>
        </w:rPr>
        <w:t>الكفر والتكذيب لعنهم الله.</w:t>
      </w:r>
    </w:p>
    <w:p w:rsidR="001C7CB2" w:rsidRPr="00A569E2" w:rsidRDefault="001C7CB2" w:rsidP="007C645F">
      <w:pPr>
        <w:pStyle w:val="libNormal"/>
        <w:rPr>
          <w:rtl/>
        </w:rPr>
      </w:pPr>
      <w:r w:rsidRPr="00957CEF">
        <w:rPr>
          <w:rStyle w:val="libBold2Char"/>
          <w:rtl/>
        </w:rPr>
        <w:t>632</w:t>
      </w:r>
      <w:r>
        <w:rPr>
          <w:rtl/>
        </w:rPr>
        <w:t xml:space="preserve"> </w:t>
      </w:r>
      <w:r w:rsidRPr="00957CEF">
        <w:rPr>
          <w:rStyle w:val="libBold2Char"/>
          <w:rtl/>
        </w:rPr>
        <w:t xml:space="preserve">ـ في عيون الأخبار حدّثنا  </w:t>
      </w:r>
      <w:r w:rsidRPr="00A569E2">
        <w:rPr>
          <w:rtl/>
        </w:rPr>
        <w:t>محمد بن</w:t>
      </w:r>
      <w:r>
        <w:rPr>
          <w:rtl/>
        </w:rPr>
        <w:t xml:space="preserve"> أحمد </w:t>
      </w:r>
      <w:r w:rsidRPr="00A569E2">
        <w:rPr>
          <w:rtl/>
        </w:rPr>
        <w:t>بن إبراهيم المعاذي قال</w:t>
      </w:r>
      <w:r>
        <w:rPr>
          <w:rtl/>
        </w:rPr>
        <w:t xml:space="preserve">: حدّثنا  أحمد </w:t>
      </w:r>
      <w:r w:rsidRPr="00A569E2">
        <w:rPr>
          <w:rtl/>
        </w:rPr>
        <w:t>بن محمد بن سعيد الكوفي الهمداني قال</w:t>
      </w:r>
      <w:r>
        <w:rPr>
          <w:rtl/>
        </w:rPr>
        <w:t xml:space="preserve">: حدّثنا  </w:t>
      </w:r>
      <w:r w:rsidRPr="00A569E2">
        <w:rPr>
          <w:rtl/>
        </w:rPr>
        <w:t>على بن الحسن</w:t>
      </w:r>
      <w:r>
        <w:rPr>
          <w:rtl/>
        </w:rPr>
        <w:t xml:space="preserve"> بن عليّ بن </w:t>
      </w:r>
      <w:r w:rsidRPr="00A569E2">
        <w:rPr>
          <w:rtl/>
        </w:rPr>
        <w:t>فضال عن أبيه قال</w:t>
      </w:r>
      <w:r>
        <w:rPr>
          <w:rtl/>
        </w:rPr>
        <w:t xml:space="preserve">: </w:t>
      </w:r>
      <w:r w:rsidRPr="00A569E2">
        <w:rPr>
          <w:rtl/>
        </w:rPr>
        <w:t xml:space="preserve">سألت الرضا </w:t>
      </w:r>
      <w:r w:rsidRPr="000E4A2F">
        <w:rPr>
          <w:rStyle w:val="libAlaemChar"/>
          <w:rtl/>
        </w:rPr>
        <w:t>عليه‌السلام</w:t>
      </w:r>
      <w:r>
        <w:rPr>
          <w:rtl/>
        </w:rPr>
        <w:t xml:space="preserve"> إلى أن </w:t>
      </w:r>
      <w:r w:rsidRPr="00A569E2">
        <w:rPr>
          <w:rtl/>
        </w:rPr>
        <w:t>قال</w:t>
      </w:r>
      <w:r>
        <w:rPr>
          <w:rtl/>
        </w:rPr>
        <w:t xml:space="preserve">، </w:t>
      </w:r>
      <w:r w:rsidRPr="00A569E2">
        <w:rPr>
          <w:rtl/>
        </w:rPr>
        <w:t xml:space="preserve">وسألته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سَخِرَ اللهُ مِنْهُمْ</w:t>
      </w:r>
      <w:r w:rsidRPr="000E4A2F">
        <w:rPr>
          <w:rStyle w:val="libAlaemChar"/>
          <w:rtl/>
        </w:rPr>
        <w:t>)</w:t>
      </w:r>
      <w:r w:rsidRPr="00A569E2">
        <w:rPr>
          <w:rtl/>
        </w:rPr>
        <w:t xml:space="preserve"> وعن قوله</w:t>
      </w:r>
      <w:r>
        <w:rPr>
          <w:rtl/>
        </w:rPr>
        <w:t xml:space="preserve">، </w:t>
      </w:r>
      <w:r w:rsidRPr="000E4A2F">
        <w:rPr>
          <w:rStyle w:val="libAlaemChar"/>
          <w:rtl/>
        </w:rPr>
        <w:t>(</w:t>
      </w:r>
      <w:r w:rsidRPr="00500BFE">
        <w:rPr>
          <w:rStyle w:val="libAieChar"/>
          <w:rtl/>
        </w:rPr>
        <w:t>يَسْتَهْزِئُ بِهِمْ</w:t>
      </w:r>
      <w:r w:rsidRPr="000E4A2F">
        <w:rPr>
          <w:rStyle w:val="libAlaemChar"/>
          <w:rtl/>
        </w:rPr>
        <w:t>)</w:t>
      </w:r>
      <w:r w:rsidRPr="00A569E2">
        <w:rPr>
          <w:rtl/>
        </w:rPr>
        <w:t xml:space="preserve"> وقوله تعالى</w:t>
      </w:r>
      <w:r>
        <w:rPr>
          <w:rtl/>
        </w:rPr>
        <w:t xml:space="preserve">، </w:t>
      </w:r>
      <w:r w:rsidRPr="000E4A2F">
        <w:rPr>
          <w:rStyle w:val="libAlaemChar"/>
          <w:rtl/>
        </w:rPr>
        <w:t>(</w:t>
      </w:r>
      <w:r w:rsidRPr="00500BFE">
        <w:rPr>
          <w:rStyle w:val="libAieChar"/>
          <w:rtl/>
        </w:rPr>
        <w:t>وَمَكَرُوا وَمَكَرَ اللهُ</w:t>
      </w:r>
      <w:r w:rsidRPr="000E4A2F">
        <w:rPr>
          <w:rStyle w:val="libAlaemChar"/>
          <w:rtl/>
        </w:rPr>
        <w:t>)</w:t>
      </w:r>
      <w:r w:rsidRPr="00A569E2">
        <w:rPr>
          <w:rtl/>
        </w:rPr>
        <w:t xml:space="preserve"> وعن قوله </w:t>
      </w:r>
      <w:r w:rsidRPr="000E4A2F">
        <w:rPr>
          <w:rStyle w:val="libAlaemChar"/>
          <w:rtl/>
        </w:rPr>
        <w:t>عزوجل</w:t>
      </w:r>
      <w:r>
        <w:rPr>
          <w:rtl/>
        </w:rPr>
        <w:t xml:space="preserve">: </w:t>
      </w:r>
      <w:r w:rsidRPr="000E4A2F">
        <w:rPr>
          <w:rStyle w:val="libAlaemChar"/>
          <w:rtl/>
        </w:rPr>
        <w:t>(</w:t>
      </w:r>
      <w:r w:rsidRPr="00500BFE">
        <w:rPr>
          <w:rStyle w:val="libAieChar"/>
          <w:rtl/>
        </w:rPr>
        <w:t>يُخادِعُونَ اللهَ وَهُوَ خادِعُهُمْ</w:t>
      </w:r>
      <w:r w:rsidRPr="000E4A2F">
        <w:rPr>
          <w:rStyle w:val="libAlaemChar"/>
          <w:rtl/>
        </w:rPr>
        <w:t>)</w:t>
      </w:r>
      <w:r>
        <w:rPr>
          <w:rtl/>
        </w:rPr>
        <w:t xml:space="preserve"> فقال: إنَّ </w:t>
      </w:r>
      <w:r w:rsidRPr="00A569E2">
        <w:rPr>
          <w:rtl/>
        </w:rPr>
        <w:t xml:space="preserve">الله </w:t>
      </w:r>
      <w:r w:rsidRPr="000E4A2F">
        <w:rPr>
          <w:rStyle w:val="libAlaemChar"/>
          <w:rtl/>
        </w:rPr>
        <w:t>عزوجل</w:t>
      </w:r>
      <w:r w:rsidRPr="00A569E2">
        <w:rPr>
          <w:rtl/>
        </w:rPr>
        <w:t xml:space="preserve"> لا يسخروا لا يستهزئ ولا يمكروا ولا يخادع</w:t>
      </w:r>
      <w:r>
        <w:rPr>
          <w:rtl/>
        </w:rPr>
        <w:t xml:space="preserve">، </w:t>
      </w:r>
      <w:r w:rsidRPr="00A569E2">
        <w:rPr>
          <w:rtl/>
        </w:rPr>
        <w:t xml:space="preserve">ولكنه </w:t>
      </w:r>
      <w:r w:rsidRPr="000E4A2F">
        <w:rPr>
          <w:rStyle w:val="libAlaemChar"/>
          <w:rtl/>
        </w:rPr>
        <w:t>عزوجل</w:t>
      </w:r>
      <w:r w:rsidRPr="00A569E2">
        <w:rPr>
          <w:rtl/>
        </w:rPr>
        <w:t xml:space="preserve"> يجازيهم جزاء السخرية وجزاء الاستهزاء وجزاء المكر والخديعة</w:t>
      </w:r>
      <w:r>
        <w:rPr>
          <w:rtl/>
        </w:rPr>
        <w:t xml:space="preserve">، </w:t>
      </w:r>
      <w:r w:rsidRPr="00A569E2">
        <w:rPr>
          <w:rtl/>
        </w:rPr>
        <w:t>تعالى عما يقول الظالمون علوا كبيرا.</w:t>
      </w:r>
    </w:p>
    <w:p w:rsidR="001C7CB2" w:rsidRPr="00A569E2" w:rsidRDefault="001C7CB2" w:rsidP="007C645F">
      <w:pPr>
        <w:pStyle w:val="libNormal"/>
        <w:rPr>
          <w:rtl/>
          <w:lang w:bidi="fa-IR"/>
        </w:rPr>
      </w:pPr>
      <w:r w:rsidRPr="00957CEF">
        <w:rPr>
          <w:rStyle w:val="libBold2Char"/>
          <w:rtl/>
        </w:rPr>
        <w:t>633</w:t>
      </w:r>
      <w:r>
        <w:rPr>
          <w:rtl/>
          <w:lang w:bidi="fa-IR"/>
        </w:rPr>
        <w:t xml:space="preserve"> </w:t>
      </w:r>
      <w:r w:rsidRPr="00957CEF">
        <w:rPr>
          <w:rStyle w:val="libBold2Char"/>
          <w:rtl/>
        </w:rPr>
        <w:t xml:space="preserve">ـ في كتاب الخصال </w:t>
      </w:r>
      <w:r w:rsidRPr="00A569E2">
        <w:rPr>
          <w:rtl/>
          <w:lang w:bidi="fa-IR"/>
        </w:rPr>
        <w:t>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0E4A2F">
        <w:rPr>
          <w:rStyle w:val="libAlaemChar"/>
          <w:rtl/>
        </w:rPr>
        <w:t>(</w:t>
      </w:r>
      <w:r w:rsidRPr="00500BFE">
        <w:rPr>
          <w:rStyle w:val="libAieChar"/>
          <w:rtl/>
        </w:rPr>
        <w:t>قالَ لُقْمانُ لِابْنِهِ</w:t>
      </w:r>
      <w:r w:rsidRPr="000E4A2F">
        <w:rPr>
          <w:rStyle w:val="libAlaemChar"/>
          <w:rtl/>
        </w:rPr>
        <w:t>)</w:t>
      </w:r>
      <w:r>
        <w:rPr>
          <w:rtl/>
          <w:lang w:bidi="fa-IR"/>
        </w:rPr>
        <w:t xml:space="preserve">: </w:t>
      </w:r>
      <w:r w:rsidRPr="00A569E2">
        <w:rPr>
          <w:rtl/>
          <w:lang w:bidi="fa-IR"/>
        </w:rPr>
        <w:t>يا بنى لكل</w:t>
      </w:r>
    </w:p>
    <w:p w:rsidR="001C7CB2" w:rsidRPr="00A569E2" w:rsidRDefault="001C7CB2" w:rsidP="007C645F">
      <w:pPr>
        <w:pStyle w:val="libNormal0"/>
        <w:rPr>
          <w:rtl/>
        </w:rPr>
      </w:pPr>
      <w:r>
        <w:rPr>
          <w:rtl/>
        </w:rPr>
        <w:br w:type="page"/>
      </w:r>
      <w:r w:rsidRPr="00A569E2">
        <w:rPr>
          <w:rtl/>
        </w:rPr>
        <w:t>شيء علامة يعرف بها ويشهد عليها</w:t>
      </w:r>
      <w:r>
        <w:rPr>
          <w:rtl/>
        </w:rPr>
        <w:t xml:space="preserve"> إلى </w:t>
      </w:r>
      <w:r w:rsidRPr="00A569E2">
        <w:rPr>
          <w:rtl/>
        </w:rPr>
        <w:t>قوله</w:t>
      </w:r>
      <w:r>
        <w:rPr>
          <w:rtl/>
        </w:rPr>
        <w:t xml:space="preserve">: </w:t>
      </w:r>
      <w:r w:rsidRPr="00A569E2">
        <w:rPr>
          <w:rtl/>
        </w:rPr>
        <w:t>وللمنافق ثلث علامات يخالف لسانه قلبه</w:t>
      </w:r>
      <w:r>
        <w:rPr>
          <w:rtl/>
        </w:rPr>
        <w:t xml:space="preserve">، </w:t>
      </w:r>
      <w:r w:rsidRPr="00A569E2">
        <w:rPr>
          <w:rtl/>
        </w:rPr>
        <w:t>وفعله قوله</w:t>
      </w:r>
      <w:r>
        <w:rPr>
          <w:rtl/>
        </w:rPr>
        <w:t xml:space="preserve">، </w:t>
      </w:r>
      <w:r w:rsidRPr="00A569E2">
        <w:rPr>
          <w:rtl/>
        </w:rPr>
        <w:t>وعلانيته سريرته</w:t>
      </w:r>
      <w:r>
        <w:rPr>
          <w:rtl/>
        </w:rPr>
        <w:t xml:space="preserve">، </w:t>
      </w:r>
      <w:r w:rsidRPr="00A569E2">
        <w:rPr>
          <w:rtl/>
        </w:rPr>
        <w:t>وللكسلان ثلث علامات يتوانى حتى يفرط</w:t>
      </w:r>
      <w:r>
        <w:rPr>
          <w:rtl/>
        </w:rPr>
        <w:t xml:space="preserve">، </w:t>
      </w:r>
      <w:r w:rsidRPr="00A569E2">
        <w:rPr>
          <w:rtl/>
        </w:rPr>
        <w:t>ويفرط حتى يضيع</w:t>
      </w:r>
      <w:r>
        <w:rPr>
          <w:rtl/>
        </w:rPr>
        <w:t xml:space="preserve">، </w:t>
      </w:r>
      <w:r w:rsidRPr="00A569E2">
        <w:rPr>
          <w:rtl/>
        </w:rPr>
        <w:t>ويضيع حتى يأثم</w:t>
      </w:r>
      <w:r>
        <w:rPr>
          <w:rtl/>
        </w:rPr>
        <w:t xml:space="preserve">، </w:t>
      </w:r>
      <w:r w:rsidRPr="00A569E2">
        <w:rPr>
          <w:rtl/>
        </w:rPr>
        <w:t>وللمرائي ثلث علامات يكسل إذا كان وحده</w:t>
      </w:r>
      <w:r>
        <w:rPr>
          <w:rtl/>
        </w:rPr>
        <w:t xml:space="preserve">، </w:t>
      </w:r>
      <w:r w:rsidRPr="00A569E2">
        <w:rPr>
          <w:rtl/>
        </w:rPr>
        <w:t>وينشط إذا كان الناس عنده</w:t>
      </w:r>
      <w:r>
        <w:rPr>
          <w:rtl/>
        </w:rPr>
        <w:t xml:space="preserve">، </w:t>
      </w:r>
      <w:r w:rsidRPr="00A569E2">
        <w:rPr>
          <w:rtl/>
        </w:rPr>
        <w:t>ويتعرض في كل امر للمحمدة.</w:t>
      </w:r>
    </w:p>
    <w:p w:rsidR="001C7CB2" w:rsidRPr="00A569E2" w:rsidRDefault="001C7CB2" w:rsidP="007C645F">
      <w:pPr>
        <w:pStyle w:val="libNormal"/>
        <w:rPr>
          <w:rtl/>
        </w:rPr>
      </w:pPr>
      <w:r w:rsidRPr="00A569E2">
        <w:rPr>
          <w:rtl/>
        </w:rPr>
        <w:t>634</w:t>
      </w:r>
      <w:r>
        <w:rPr>
          <w:rtl/>
        </w:rPr>
        <w:t xml:space="preserve"> ـ </w:t>
      </w:r>
      <w:r w:rsidRPr="00A569E2">
        <w:rPr>
          <w:rtl/>
        </w:rPr>
        <w:t>عن</w:t>
      </w:r>
      <w:r>
        <w:rPr>
          <w:rtl/>
        </w:rPr>
        <w:t xml:space="preserve"> أبي </w:t>
      </w:r>
      <w:r w:rsidRPr="00A569E2">
        <w:rPr>
          <w:rtl/>
        </w:rPr>
        <w:t xml:space="preserve">الحسن الاول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اربع يفسدون القلب وينبتن النفاق في القلب كما ينبت الماء الشجر</w:t>
      </w:r>
      <w:r>
        <w:rPr>
          <w:rtl/>
        </w:rPr>
        <w:t xml:space="preserve">، </w:t>
      </w:r>
      <w:r w:rsidRPr="00A569E2">
        <w:rPr>
          <w:rtl/>
        </w:rPr>
        <w:t>استماع اللهو والبذاء</w:t>
      </w:r>
      <w:r>
        <w:rPr>
          <w:rtl/>
        </w:rPr>
        <w:t xml:space="preserve">، </w:t>
      </w:r>
      <w:r w:rsidRPr="00A569E2">
        <w:rPr>
          <w:rtl/>
        </w:rPr>
        <w:t>وإتيان باب السلطان</w:t>
      </w:r>
      <w:r>
        <w:rPr>
          <w:rtl/>
        </w:rPr>
        <w:t xml:space="preserve">، </w:t>
      </w:r>
      <w:r w:rsidRPr="00A569E2">
        <w:rPr>
          <w:rtl/>
        </w:rPr>
        <w:t>وطلب الصيد.</w:t>
      </w:r>
    </w:p>
    <w:p w:rsidR="001C7CB2" w:rsidRPr="00A569E2" w:rsidRDefault="001C7CB2" w:rsidP="007C645F">
      <w:pPr>
        <w:pStyle w:val="libNormal"/>
        <w:rPr>
          <w:rtl/>
        </w:rPr>
      </w:pPr>
      <w:r w:rsidRPr="00957CEF">
        <w:rPr>
          <w:rStyle w:val="libBold2Char"/>
          <w:rtl/>
        </w:rPr>
        <w:t>635</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زرارة عن</w:t>
      </w:r>
      <w:r>
        <w:rPr>
          <w:rtl/>
        </w:rPr>
        <w:t xml:space="preserve"> أبي جعفر </w:t>
      </w:r>
      <w:r w:rsidRPr="000E4A2F">
        <w:rPr>
          <w:rStyle w:val="libAlaemChar"/>
          <w:rtl/>
        </w:rPr>
        <w:t>عليه‌السلام</w:t>
      </w:r>
      <w:r w:rsidRPr="00A569E2">
        <w:rPr>
          <w:rtl/>
        </w:rPr>
        <w:t xml:space="preserve"> حديث طويل يقول فيه</w:t>
      </w:r>
      <w:r>
        <w:rPr>
          <w:rtl/>
        </w:rPr>
        <w:t xml:space="preserve">: </w:t>
      </w:r>
      <w:r w:rsidRPr="00A569E2">
        <w:rPr>
          <w:rtl/>
        </w:rPr>
        <w:t>ولا تقم</w:t>
      </w:r>
      <w:r>
        <w:rPr>
          <w:rtl/>
        </w:rPr>
        <w:t xml:space="preserve"> إلى </w:t>
      </w:r>
      <w:r w:rsidRPr="00A569E2">
        <w:rPr>
          <w:rtl/>
        </w:rPr>
        <w:t>الصلوة متكاسلا ولا متناعسا ولا متثاقلا</w:t>
      </w:r>
      <w:r>
        <w:rPr>
          <w:rtl/>
        </w:rPr>
        <w:t xml:space="preserve">، </w:t>
      </w:r>
      <w:r w:rsidRPr="00A569E2">
        <w:rPr>
          <w:rtl/>
        </w:rPr>
        <w:t>فانها من خلال النفاق</w:t>
      </w:r>
      <w:r>
        <w:rPr>
          <w:rtl/>
        </w:rPr>
        <w:t xml:space="preserve">، </w:t>
      </w:r>
      <w:r w:rsidRPr="00A569E2">
        <w:rPr>
          <w:rtl/>
        </w:rPr>
        <w:t xml:space="preserve">وقد نهى الله </w:t>
      </w:r>
      <w:r w:rsidRPr="000E4A2F">
        <w:rPr>
          <w:rStyle w:val="libAlaemChar"/>
          <w:rtl/>
        </w:rPr>
        <w:t>عزوجل</w:t>
      </w:r>
      <w:r w:rsidRPr="00A569E2">
        <w:rPr>
          <w:rtl/>
        </w:rPr>
        <w:t xml:space="preserve"> المؤمنين أن يقوموا</w:t>
      </w:r>
      <w:r>
        <w:rPr>
          <w:rtl/>
        </w:rPr>
        <w:t xml:space="preserve"> إلى </w:t>
      </w:r>
      <w:r w:rsidRPr="00A569E2">
        <w:rPr>
          <w:rtl/>
        </w:rPr>
        <w:t>الصلوة وهم سكارى يعنى من النوم</w:t>
      </w:r>
      <w:r>
        <w:rPr>
          <w:rtl/>
        </w:rPr>
        <w:t xml:space="preserve">، </w:t>
      </w:r>
      <w:r w:rsidRPr="00A569E2">
        <w:rPr>
          <w:rtl/>
        </w:rPr>
        <w:t>وقال للمنافقين</w:t>
      </w:r>
      <w:r>
        <w:rPr>
          <w:rtl/>
        </w:rPr>
        <w:t xml:space="preserve">: </w:t>
      </w:r>
      <w:r w:rsidRPr="000E4A2F">
        <w:rPr>
          <w:rStyle w:val="libAlaemChar"/>
          <w:rtl/>
        </w:rPr>
        <w:t>(</w:t>
      </w:r>
      <w:r w:rsidRPr="00500BFE">
        <w:rPr>
          <w:rStyle w:val="libAieChar"/>
          <w:rtl/>
        </w:rPr>
        <w:t>وَإِذا قامُوا إلى الصَّلاةِ قامُوا كُسالى يُراؤُنَ النَّاسَ وَلا يَذْكُرُونَ اللهَ إِلَّا قَلِيلاً</w:t>
      </w:r>
      <w:r w:rsidRPr="000E4A2F">
        <w:rPr>
          <w:rStyle w:val="libAlaemChar"/>
          <w:rtl/>
        </w:rPr>
        <w:t>)</w:t>
      </w:r>
      <w:r>
        <w:rPr>
          <w:rtl/>
        </w:rPr>
        <w:t>.</w:t>
      </w:r>
    </w:p>
    <w:p w:rsidR="001C7CB2" w:rsidRPr="00A569E2" w:rsidRDefault="001C7CB2" w:rsidP="007C645F">
      <w:pPr>
        <w:pStyle w:val="libNormal"/>
        <w:rPr>
          <w:rtl/>
        </w:rPr>
      </w:pPr>
      <w:r w:rsidRPr="00A569E2">
        <w:rPr>
          <w:rtl/>
        </w:rPr>
        <w:t>636</w:t>
      </w:r>
      <w:r>
        <w:rPr>
          <w:rtl/>
        </w:rPr>
        <w:t xml:space="preserve"> ـ </w:t>
      </w:r>
      <w:r w:rsidRPr="00A569E2">
        <w:rPr>
          <w:rtl/>
        </w:rPr>
        <w:t>في معاني</w:t>
      </w:r>
      <w:r>
        <w:rPr>
          <w:rtl/>
        </w:rPr>
        <w:t xml:space="preserve"> الأخبار حدّثنا  أبي </w:t>
      </w:r>
      <w:r w:rsidRPr="00A569E2">
        <w:rPr>
          <w:rtl/>
        </w:rPr>
        <w:t>رضى الله عنه قال</w:t>
      </w:r>
      <w:r>
        <w:rPr>
          <w:rtl/>
        </w:rPr>
        <w:t xml:space="preserve">: حدّثنا  </w:t>
      </w:r>
      <w:r w:rsidRPr="00A569E2">
        <w:rPr>
          <w:rtl/>
        </w:rPr>
        <w:t>سعد بن عبد الله عن يعقوب بن يزيد عن محمد بن</w:t>
      </w:r>
      <w:r>
        <w:rPr>
          <w:rtl/>
        </w:rPr>
        <w:t xml:space="preserve"> أبي </w:t>
      </w:r>
      <w:r w:rsidRPr="00A569E2">
        <w:rPr>
          <w:rtl/>
        </w:rPr>
        <w:t>عمير عن عبد الله بن سنان قال</w:t>
      </w:r>
      <w:r>
        <w:rPr>
          <w:rtl/>
        </w:rPr>
        <w:t xml:space="preserve">: </w:t>
      </w:r>
      <w:r w:rsidRPr="00A569E2">
        <w:rPr>
          <w:rtl/>
        </w:rPr>
        <w:t>كنا جلوسا عند</w:t>
      </w:r>
      <w:r>
        <w:rPr>
          <w:rtl/>
        </w:rPr>
        <w:t xml:space="preserve"> أبي عبد الله </w:t>
      </w:r>
      <w:r w:rsidRPr="000E4A2F">
        <w:rPr>
          <w:rStyle w:val="libAlaemChar"/>
          <w:rtl/>
        </w:rPr>
        <w:t>عليه‌السلام</w:t>
      </w:r>
      <w:r w:rsidRPr="00A569E2">
        <w:rPr>
          <w:rtl/>
        </w:rPr>
        <w:t xml:space="preserve"> إذ قال له رجل من الجلساء</w:t>
      </w:r>
      <w:r>
        <w:rPr>
          <w:rtl/>
        </w:rPr>
        <w:t xml:space="preserve">: </w:t>
      </w:r>
      <w:r w:rsidRPr="00A569E2">
        <w:rPr>
          <w:rtl/>
        </w:rPr>
        <w:t>جعلت فداك يا ابن رسول الله أخاف على ان أكون منافقا فقال له</w:t>
      </w:r>
      <w:r>
        <w:rPr>
          <w:rtl/>
        </w:rPr>
        <w:t xml:space="preserve">: </w:t>
      </w:r>
      <w:r w:rsidRPr="00A569E2">
        <w:rPr>
          <w:rtl/>
        </w:rPr>
        <w:t xml:space="preserve">إذا خلوت في بيتك نهارا أو ليلا </w:t>
      </w:r>
      <w:r>
        <w:rPr>
          <w:rtl/>
        </w:rPr>
        <w:t>أ</w:t>
      </w:r>
      <w:r w:rsidRPr="00A569E2">
        <w:rPr>
          <w:rtl/>
        </w:rPr>
        <w:t>ليس تصلى</w:t>
      </w:r>
      <w:r>
        <w:rPr>
          <w:rtl/>
        </w:rPr>
        <w:t>؟</w:t>
      </w:r>
      <w:r w:rsidRPr="00A569E2">
        <w:rPr>
          <w:rtl/>
        </w:rPr>
        <w:t xml:space="preserve"> فقال</w:t>
      </w:r>
      <w:r>
        <w:rPr>
          <w:rtl/>
        </w:rPr>
        <w:t xml:space="preserve">: </w:t>
      </w:r>
      <w:r w:rsidRPr="00A569E2">
        <w:rPr>
          <w:rtl/>
        </w:rPr>
        <w:t>بلى</w:t>
      </w:r>
      <w:r>
        <w:rPr>
          <w:rtl/>
        </w:rPr>
        <w:t xml:space="preserve">، </w:t>
      </w:r>
      <w:r w:rsidRPr="00A569E2">
        <w:rPr>
          <w:rtl/>
        </w:rPr>
        <w:t>فقال</w:t>
      </w:r>
      <w:r>
        <w:rPr>
          <w:rtl/>
        </w:rPr>
        <w:t xml:space="preserve">: </w:t>
      </w:r>
      <w:r w:rsidRPr="00A569E2">
        <w:rPr>
          <w:rtl/>
        </w:rPr>
        <w:t>فلمن تصلى</w:t>
      </w:r>
      <w:r>
        <w:rPr>
          <w:rtl/>
        </w:rPr>
        <w:t>؟</w:t>
      </w:r>
      <w:r w:rsidRPr="00A569E2">
        <w:rPr>
          <w:rtl/>
        </w:rPr>
        <w:t xml:space="preserve"> فقال</w:t>
      </w:r>
      <w:r>
        <w:rPr>
          <w:rtl/>
        </w:rPr>
        <w:t xml:space="preserve">: </w:t>
      </w:r>
      <w:r w:rsidRPr="00A569E2">
        <w:rPr>
          <w:rtl/>
        </w:rPr>
        <w:t xml:space="preserve">لله </w:t>
      </w:r>
      <w:r w:rsidRPr="000E4A2F">
        <w:rPr>
          <w:rStyle w:val="libAlaemChar"/>
          <w:rtl/>
        </w:rPr>
        <w:t>عزوجل</w:t>
      </w:r>
      <w:r>
        <w:rPr>
          <w:rtl/>
        </w:rPr>
        <w:t xml:space="preserve">، </w:t>
      </w:r>
      <w:r w:rsidRPr="00A569E2">
        <w:rPr>
          <w:rtl/>
        </w:rPr>
        <w:t xml:space="preserve">فقال فكيف تكون منافقا وأنت تصلى لله </w:t>
      </w:r>
      <w:r w:rsidRPr="000E4A2F">
        <w:rPr>
          <w:rStyle w:val="libAlaemChar"/>
          <w:rtl/>
        </w:rPr>
        <w:t>عزوجل</w:t>
      </w:r>
      <w:r w:rsidRPr="00A569E2">
        <w:rPr>
          <w:rtl/>
        </w:rPr>
        <w:t xml:space="preserve"> لا لغيره.</w:t>
      </w:r>
    </w:p>
    <w:p w:rsidR="001C7CB2" w:rsidRPr="00A569E2" w:rsidRDefault="001C7CB2" w:rsidP="007C645F">
      <w:pPr>
        <w:pStyle w:val="libNormal"/>
        <w:rPr>
          <w:rtl/>
        </w:rPr>
      </w:pPr>
      <w:r w:rsidRPr="00957CEF">
        <w:rPr>
          <w:rStyle w:val="libBold2Char"/>
          <w:rtl/>
        </w:rPr>
        <w:t>637</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بن خالد عن</w:t>
      </w:r>
      <w:r>
        <w:rPr>
          <w:rtl/>
        </w:rPr>
        <w:t xml:space="preserve"> إسمعيل </w:t>
      </w:r>
      <w:r w:rsidRPr="00A569E2">
        <w:rPr>
          <w:rtl/>
        </w:rPr>
        <w:t>بن مهران عن سيف بن عمير عن سليمان بن عمر عن</w:t>
      </w:r>
      <w:r>
        <w:rPr>
          <w:rtl/>
        </w:rPr>
        <w:t xml:space="preserve"> أبي </w:t>
      </w:r>
      <w:r w:rsidRPr="00A569E2">
        <w:rPr>
          <w:rtl/>
        </w:rPr>
        <w:t>المعزا الخصاف رفعه قال</w:t>
      </w:r>
      <w:r>
        <w:rPr>
          <w:rtl/>
        </w:rPr>
        <w:t xml:space="preserve">: </w:t>
      </w:r>
      <w:r w:rsidRPr="00A569E2">
        <w:rPr>
          <w:rtl/>
        </w:rPr>
        <w:t xml:space="preserve">قال أمير المؤمنين </w:t>
      </w:r>
      <w:r w:rsidRPr="000E4A2F">
        <w:rPr>
          <w:rStyle w:val="libAlaemChar"/>
          <w:rtl/>
        </w:rPr>
        <w:t>عليه‌السلام</w:t>
      </w:r>
      <w:r>
        <w:rPr>
          <w:rtl/>
        </w:rPr>
        <w:t xml:space="preserve">: </w:t>
      </w:r>
      <w:r w:rsidRPr="00A569E2">
        <w:rPr>
          <w:rtl/>
        </w:rPr>
        <w:t xml:space="preserve">من ذكر الله </w:t>
      </w:r>
      <w:r w:rsidRPr="000E4A2F">
        <w:rPr>
          <w:rStyle w:val="libAlaemChar"/>
          <w:rtl/>
        </w:rPr>
        <w:t>عزوجل</w:t>
      </w:r>
      <w:r w:rsidRPr="00A569E2">
        <w:rPr>
          <w:rtl/>
        </w:rPr>
        <w:t xml:space="preserve"> في السر فقد ذكر الله كثيرا</w:t>
      </w:r>
      <w:r>
        <w:rPr>
          <w:rtl/>
        </w:rPr>
        <w:t xml:space="preserve">، </w:t>
      </w:r>
      <w:r w:rsidRPr="00A569E2">
        <w:rPr>
          <w:rtl/>
        </w:rPr>
        <w:t>ان المنافقين كانوا يذكرون الله علانية ولا يذكرونه في السر</w:t>
      </w:r>
      <w:r>
        <w:rPr>
          <w:rtl/>
        </w:rPr>
        <w:t xml:space="preserve">، </w:t>
      </w:r>
      <w:r w:rsidRPr="00A569E2">
        <w:rPr>
          <w:rtl/>
        </w:rPr>
        <w:t xml:space="preserve">فقال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يُراؤُنَ النَّاسَ وَلا يَذْكُرُونَ اللهَ إِلَّا قَلِيلاً</w:t>
      </w:r>
      <w:r w:rsidRPr="000E4A2F">
        <w:rPr>
          <w:rStyle w:val="libAlaemChar"/>
          <w:rtl/>
        </w:rPr>
        <w:t>)</w:t>
      </w:r>
      <w:r>
        <w:rPr>
          <w:rtl/>
        </w:rPr>
        <w:t>.</w:t>
      </w:r>
    </w:p>
    <w:p w:rsidR="001C7CB2" w:rsidRPr="00A569E2" w:rsidRDefault="001C7CB2" w:rsidP="007C645F">
      <w:pPr>
        <w:pStyle w:val="libNormal"/>
        <w:rPr>
          <w:rtl/>
        </w:rPr>
      </w:pPr>
      <w:r w:rsidRPr="00A569E2">
        <w:rPr>
          <w:rtl/>
        </w:rPr>
        <w:t>638</w:t>
      </w:r>
      <w:r>
        <w:rPr>
          <w:rtl/>
        </w:rPr>
        <w:t xml:space="preserve"> ـ </w:t>
      </w:r>
      <w:r w:rsidRPr="00A569E2">
        <w:rPr>
          <w:rtl/>
        </w:rPr>
        <w:t>الحسين بن محمد عن محمد بن جمهور عن عبد الله بن عبد الرحمن الأصم عن الهيثم بن واقد عن محمد بن مسلم عن ابن مسكان عن</w:t>
      </w:r>
      <w:r>
        <w:rPr>
          <w:rtl/>
        </w:rPr>
        <w:t xml:space="preserve"> أبي </w:t>
      </w:r>
      <w:r w:rsidRPr="00A569E2">
        <w:rPr>
          <w:rtl/>
        </w:rPr>
        <w:t>حمزة عن</w:t>
      </w:r>
      <w:r>
        <w:rPr>
          <w:rtl/>
        </w:rPr>
        <w:t xml:space="preserve"> عليّ بن الحسين </w:t>
      </w:r>
      <w:r w:rsidRPr="000E4A2F">
        <w:rPr>
          <w:rStyle w:val="libAlaemChar"/>
          <w:rtl/>
        </w:rPr>
        <w:t>عليهما‌السلام</w:t>
      </w:r>
      <w:r w:rsidRPr="00A569E2">
        <w:rPr>
          <w:rtl/>
        </w:rPr>
        <w:t xml:space="preserve"> قال</w:t>
      </w:r>
    </w:p>
    <w:p w:rsidR="001C7CB2" w:rsidRPr="00A569E2" w:rsidRDefault="001C7CB2" w:rsidP="007C645F">
      <w:pPr>
        <w:pStyle w:val="libNormal0"/>
        <w:rPr>
          <w:rtl/>
        </w:rPr>
      </w:pPr>
      <w:r>
        <w:rPr>
          <w:rtl/>
        </w:rPr>
        <w:br w:type="page"/>
      </w:r>
      <w:r w:rsidRPr="00A569E2">
        <w:rPr>
          <w:rtl/>
        </w:rPr>
        <w:t>ان المنافق ينهى ولا ينتهى</w:t>
      </w:r>
      <w:r>
        <w:rPr>
          <w:rtl/>
        </w:rPr>
        <w:t xml:space="preserve">، </w:t>
      </w:r>
      <w:r w:rsidRPr="00A569E2">
        <w:rPr>
          <w:rtl/>
        </w:rPr>
        <w:t>ويأمر بما لا يأتى وإذا قام</w:t>
      </w:r>
      <w:r>
        <w:rPr>
          <w:rtl/>
        </w:rPr>
        <w:t xml:space="preserve"> إلى </w:t>
      </w:r>
      <w:r w:rsidRPr="00A569E2">
        <w:rPr>
          <w:rtl/>
        </w:rPr>
        <w:t>الصلوة اعترض</w:t>
      </w:r>
      <w:r>
        <w:rPr>
          <w:rtl/>
        </w:rPr>
        <w:t xml:space="preserve">، </w:t>
      </w:r>
      <w:r w:rsidRPr="00A569E2">
        <w:rPr>
          <w:rtl/>
        </w:rPr>
        <w:t>قلت يا ابن رسول الله وما الاعتراض</w:t>
      </w:r>
      <w:r>
        <w:rPr>
          <w:rtl/>
        </w:rPr>
        <w:t>؟</w:t>
      </w:r>
      <w:r w:rsidRPr="00A569E2">
        <w:rPr>
          <w:rtl/>
        </w:rPr>
        <w:t xml:space="preserve"> قال الالتفات</w:t>
      </w:r>
      <w:r>
        <w:rPr>
          <w:rtl/>
        </w:rPr>
        <w:t xml:space="preserve">، </w:t>
      </w:r>
      <w:r w:rsidRPr="00A569E2">
        <w:rPr>
          <w:rtl/>
        </w:rPr>
        <w:t>فاذا ركع ربض</w:t>
      </w:r>
      <w:r>
        <w:rPr>
          <w:rtl/>
        </w:rPr>
        <w:t xml:space="preserve">، </w:t>
      </w:r>
      <w:r w:rsidRPr="00200B9A">
        <w:rPr>
          <w:rStyle w:val="libFootnotenumChar"/>
          <w:rtl/>
        </w:rPr>
        <w:t>(1)</w:t>
      </w:r>
      <w:r w:rsidRPr="00A569E2">
        <w:rPr>
          <w:rtl/>
        </w:rPr>
        <w:t xml:space="preserve"> يمسى وهمه العشاء وهو مفطر ويصبح وهمه النوم ولم يسهر وان حدثك كذبك وان ائتمنته خانك</w:t>
      </w:r>
      <w:r>
        <w:rPr>
          <w:rtl/>
        </w:rPr>
        <w:t xml:space="preserve">، </w:t>
      </w:r>
      <w:r w:rsidRPr="00A569E2">
        <w:rPr>
          <w:rtl/>
        </w:rPr>
        <w:t>وان غبت اغتابك</w:t>
      </w:r>
      <w:r>
        <w:rPr>
          <w:rtl/>
        </w:rPr>
        <w:t xml:space="preserve">، </w:t>
      </w:r>
      <w:r w:rsidRPr="00A569E2">
        <w:rPr>
          <w:rtl/>
        </w:rPr>
        <w:t>وان وعدك أخلفك.</w:t>
      </w:r>
    </w:p>
    <w:p w:rsidR="001C7CB2" w:rsidRPr="00A569E2" w:rsidRDefault="001C7CB2" w:rsidP="007C645F">
      <w:pPr>
        <w:pStyle w:val="libNormal"/>
        <w:rPr>
          <w:rtl/>
        </w:rPr>
      </w:pPr>
      <w:r w:rsidRPr="00A569E2">
        <w:rPr>
          <w:rtl/>
        </w:rPr>
        <w:t>639</w:t>
      </w:r>
      <w:r>
        <w:rPr>
          <w:rtl/>
        </w:rPr>
        <w:t xml:space="preserve"> ـ أبو </w:t>
      </w:r>
      <w:r w:rsidRPr="00A569E2">
        <w:rPr>
          <w:rtl/>
        </w:rPr>
        <w:t xml:space="preserve">على الأشعري عن الحسين بن على الكوفي عن عثمان بن عيسى عن سعيد بن يسار عن أبي عبد الله </w:t>
      </w:r>
      <w:r w:rsidRPr="000E4A2F">
        <w:rPr>
          <w:rStyle w:val="libAlaemChar"/>
          <w:rtl/>
        </w:rPr>
        <w:t>عليه‌السلام</w:t>
      </w:r>
      <w:r w:rsidRPr="00A569E2">
        <w:rPr>
          <w:rtl/>
        </w:rPr>
        <w:t xml:space="preserve"> قال قال رسول الله </w:t>
      </w:r>
      <w:r w:rsidRPr="000E4A2F">
        <w:rPr>
          <w:rStyle w:val="libAlaemChar"/>
          <w:rtl/>
        </w:rPr>
        <w:t>صلى‌الله‌عليه‌وآله‌وسلم</w:t>
      </w:r>
      <w:r w:rsidRPr="00A569E2">
        <w:rPr>
          <w:rtl/>
        </w:rPr>
        <w:t xml:space="preserve"> مثل المنافق مثل جذع </w:t>
      </w:r>
      <w:r>
        <w:rPr>
          <w:rtl/>
        </w:rPr>
        <w:t>[</w:t>
      </w:r>
      <w:r w:rsidRPr="00A569E2">
        <w:rPr>
          <w:rtl/>
        </w:rPr>
        <w:t>النخل</w:t>
      </w:r>
      <w:r>
        <w:rPr>
          <w:rtl/>
        </w:rPr>
        <w:t>]</w:t>
      </w:r>
      <w:r w:rsidRPr="00A569E2">
        <w:rPr>
          <w:rtl/>
        </w:rPr>
        <w:t xml:space="preserve"> أراد صاحبه أن ينتفع به في بعض بنيانه</w:t>
      </w:r>
      <w:r>
        <w:rPr>
          <w:rtl/>
        </w:rPr>
        <w:t xml:space="preserve">، </w:t>
      </w:r>
      <w:r w:rsidRPr="00A569E2">
        <w:rPr>
          <w:rtl/>
        </w:rPr>
        <w:t>فلم يستقم له في الموضع الذي أراد</w:t>
      </w:r>
      <w:r>
        <w:rPr>
          <w:rtl/>
        </w:rPr>
        <w:t xml:space="preserve">، </w:t>
      </w:r>
      <w:r w:rsidRPr="00A569E2">
        <w:rPr>
          <w:rtl/>
        </w:rPr>
        <w:t>فحوله في موضع آخر فلم يستقم</w:t>
      </w:r>
      <w:r>
        <w:rPr>
          <w:rtl/>
        </w:rPr>
        <w:t xml:space="preserve">، </w:t>
      </w:r>
      <w:r w:rsidRPr="00A569E2">
        <w:rPr>
          <w:rtl/>
        </w:rPr>
        <w:t>فكان آخر ذلك ان أحرقه بالنار.</w:t>
      </w:r>
    </w:p>
    <w:p w:rsidR="001C7CB2" w:rsidRPr="00A569E2" w:rsidRDefault="001C7CB2" w:rsidP="007C645F">
      <w:pPr>
        <w:pStyle w:val="libNormal"/>
        <w:rPr>
          <w:rtl/>
        </w:rPr>
      </w:pPr>
      <w:r w:rsidRPr="00957CEF">
        <w:rPr>
          <w:rStyle w:val="libBold2Char"/>
          <w:rtl/>
        </w:rPr>
        <w:t>640</w:t>
      </w:r>
      <w:r>
        <w:rPr>
          <w:rtl/>
        </w:rPr>
        <w:t xml:space="preserve"> </w:t>
      </w:r>
      <w:r w:rsidRPr="00957CEF">
        <w:rPr>
          <w:rStyle w:val="libBold2Char"/>
          <w:rtl/>
        </w:rPr>
        <w:t xml:space="preserve">ـ في الكافي </w:t>
      </w:r>
      <w:r w:rsidRPr="00A569E2">
        <w:rPr>
          <w:rtl/>
        </w:rPr>
        <w:t>سهل عن ابن محبوب عن سعد بن</w:t>
      </w:r>
      <w:r>
        <w:rPr>
          <w:rtl/>
        </w:rPr>
        <w:t xml:space="preserve"> أبي </w:t>
      </w:r>
      <w:r w:rsidRPr="00A569E2">
        <w:rPr>
          <w:rtl/>
        </w:rPr>
        <w:t>خلف عن</w:t>
      </w:r>
      <w:r>
        <w:rPr>
          <w:rtl/>
        </w:rPr>
        <w:t xml:space="preserve"> أبي </w:t>
      </w:r>
      <w:r w:rsidRPr="00A569E2">
        <w:rPr>
          <w:rtl/>
        </w:rPr>
        <w:t xml:space="preserve">الحسن موسى </w:t>
      </w:r>
      <w:r w:rsidRPr="000E4A2F">
        <w:rPr>
          <w:rStyle w:val="libAlaemChar"/>
          <w:rtl/>
        </w:rPr>
        <w:t>عليه‌السلام</w:t>
      </w:r>
      <w:r w:rsidRPr="00A569E2">
        <w:rPr>
          <w:rtl/>
        </w:rPr>
        <w:t xml:space="preserve"> قال</w:t>
      </w:r>
      <w:r>
        <w:rPr>
          <w:rtl/>
        </w:rPr>
        <w:t xml:space="preserve">: </w:t>
      </w:r>
      <w:r w:rsidRPr="00A569E2">
        <w:rPr>
          <w:rtl/>
        </w:rPr>
        <w:t>قال</w:t>
      </w:r>
      <w:r>
        <w:rPr>
          <w:rtl/>
        </w:rPr>
        <w:t xml:space="preserve"> أبي </w:t>
      </w:r>
      <w:r w:rsidRPr="00A569E2">
        <w:rPr>
          <w:rtl/>
        </w:rPr>
        <w:t>لبعض ولده إياك والكسل والضجر فإنهما يمنعانك من حظك من الدنيا والاخرة.</w:t>
      </w:r>
    </w:p>
    <w:p w:rsidR="001C7CB2" w:rsidRPr="00A569E2" w:rsidRDefault="001C7CB2" w:rsidP="007C645F">
      <w:pPr>
        <w:pStyle w:val="libNormal"/>
        <w:rPr>
          <w:rtl/>
        </w:rPr>
      </w:pPr>
      <w:r w:rsidRPr="00A569E2">
        <w:rPr>
          <w:rtl/>
        </w:rPr>
        <w:t>641</w:t>
      </w:r>
      <w:r>
        <w:rPr>
          <w:rtl/>
        </w:rPr>
        <w:t xml:space="preserve"> ـ علي بن إبراهيم </w:t>
      </w:r>
      <w:r w:rsidRPr="00A569E2">
        <w:rPr>
          <w:rtl/>
        </w:rPr>
        <w:t>عن أبيه عن ابن</w:t>
      </w:r>
      <w:r>
        <w:rPr>
          <w:rtl/>
        </w:rPr>
        <w:t xml:space="preserve"> أبي </w:t>
      </w:r>
      <w:r w:rsidRPr="00A569E2">
        <w:rPr>
          <w:rtl/>
        </w:rPr>
        <w:t>عمير عن عمر بن أذينة عن زرارة عن</w:t>
      </w:r>
      <w:r>
        <w:rPr>
          <w:rtl/>
        </w:rPr>
        <w:t xml:space="preserve"> أبي عبد الله </w:t>
      </w:r>
      <w:r w:rsidRPr="000E4A2F">
        <w:rPr>
          <w:rStyle w:val="libAlaemChar"/>
          <w:rtl/>
        </w:rPr>
        <w:t>عليه‌السلام</w:t>
      </w:r>
      <w:r w:rsidRPr="00A569E2">
        <w:rPr>
          <w:rtl/>
        </w:rPr>
        <w:t xml:space="preserve"> قال من كسل عن طهوره وصلوته فليس فيه خير لأمر آخرته</w:t>
      </w:r>
      <w:r>
        <w:rPr>
          <w:rtl/>
        </w:rPr>
        <w:t xml:space="preserve">، </w:t>
      </w:r>
      <w:r w:rsidRPr="00A569E2">
        <w:rPr>
          <w:rtl/>
        </w:rPr>
        <w:t>ومن كسل عما يصلح به أمر معيشته فليس فيه خير لأمر دنياه.</w:t>
      </w:r>
    </w:p>
    <w:p w:rsidR="001C7CB2" w:rsidRPr="00A569E2" w:rsidRDefault="001C7CB2" w:rsidP="007C645F">
      <w:pPr>
        <w:pStyle w:val="libNormal"/>
        <w:rPr>
          <w:rtl/>
        </w:rPr>
      </w:pPr>
      <w:r w:rsidRPr="00A569E2">
        <w:rPr>
          <w:rtl/>
        </w:rPr>
        <w:t>642</w:t>
      </w:r>
      <w:r>
        <w:rPr>
          <w:rtl/>
        </w:rPr>
        <w:t xml:space="preserve"> ـ </w:t>
      </w:r>
      <w:r w:rsidRPr="00A569E2">
        <w:rPr>
          <w:rtl/>
        </w:rPr>
        <w:t>على بن محمد رفعه قال قال أمير المؤمنين على صلوات الله عليه ان الأشياء «لما ازدوجت ازدوج الكسل والعجز</w:t>
      </w:r>
      <w:r>
        <w:rPr>
          <w:rtl/>
        </w:rPr>
        <w:t xml:space="preserve">، </w:t>
      </w:r>
      <w:r w:rsidRPr="00A569E2">
        <w:rPr>
          <w:rtl/>
        </w:rPr>
        <w:t>فنتجا بينهما الفقر.</w:t>
      </w:r>
    </w:p>
    <w:p w:rsidR="001C7CB2" w:rsidRPr="00A569E2" w:rsidRDefault="001C7CB2" w:rsidP="007C645F">
      <w:pPr>
        <w:pStyle w:val="libNormal"/>
        <w:rPr>
          <w:rtl/>
        </w:rPr>
      </w:pPr>
      <w:r w:rsidRPr="00957CEF">
        <w:rPr>
          <w:rStyle w:val="libBold2Char"/>
          <w:rtl/>
        </w:rPr>
        <w:t>643</w:t>
      </w:r>
      <w:r>
        <w:rPr>
          <w:rtl/>
        </w:rPr>
        <w:t xml:space="preserve"> </w:t>
      </w:r>
      <w:r w:rsidRPr="00957CEF">
        <w:rPr>
          <w:rStyle w:val="libBold2Char"/>
          <w:rtl/>
        </w:rPr>
        <w:t xml:space="preserve">ـ في روضة الكافي </w:t>
      </w:r>
      <w:r w:rsidRPr="00A569E2">
        <w:rPr>
          <w:rtl/>
        </w:rPr>
        <w:t>باسناده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حديث طويل يقول فيه </w:t>
      </w:r>
      <w:r>
        <w:rPr>
          <w:rtl/>
        </w:rPr>
        <w:t>(</w:t>
      </w:r>
      <w:r w:rsidRPr="00A569E2">
        <w:rPr>
          <w:rtl/>
        </w:rPr>
        <w:t>ع</w:t>
      </w:r>
      <w:r>
        <w:rPr>
          <w:rtl/>
        </w:rPr>
        <w:t>)</w:t>
      </w:r>
      <w:r w:rsidRPr="00A569E2">
        <w:rPr>
          <w:rtl/>
        </w:rPr>
        <w:t xml:space="preserve"> واعلموا ان المنكرين هم المكذبون</w:t>
      </w:r>
      <w:r>
        <w:rPr>
          <w:rtl/>
        </w:rPr>
        <w:t xml:space="preserve">، </w:t>
      </w:r>
      <w:r w:rsidRPr="00A569E2">
        <w:rPr>
          <w:rtl/>
        </w:rPr>
        <w:t>وان المكذبين هم المنافقون</w:t>
      </w:r>
      <w:r>
        <w:rPr>
          <w:rtl/>
        </w:rPr>
        <w:t xml:space="preserve">، </w:t>
      </w:r>
      <w:r w:rsidRPr="00A569E2">
        <w:rPr>
          <w:rtl/>
        </w:rPr>
        <w:t>وان الله قال للمنافقين</w:t>
      </w:r>
      <w:r>
        <w:rPr>
          <w:rtl/>
        </w:rPr>
        <w:t xml:space="preserve"> ـ </w:t>
      </w:r>
      <w:r w:rsidRPr="00A569E2">
        <w:rPr>
          <w:rtl/>
        </w:rPr>
        <w:t>وقوله الحق</w:t>
      </w:r>
      <w:r>
        <w:rPr>
          <w:rtl/>
        </w:rPr>
        <w:t xml:space="preserve"> ـ.</w:t>
      </w:r>
      <w:r w:rsidRPr="00A569E2">
        <w:rPr>
          <w:rtl/>
        </w:rPr>
        <w:t xml:space="preserve"> </w:t>
      </w:r>
      <w:r w:rsidRPr="000E4A2F">
        <w:rPr>
          <w:rStyle w:val="libAlaemChar"/>
          <w:rtl/>
        </w:rPr>
        <w:t>(</w:t>
      </w:r>
      <w:r w:rsidRPr="00500BFE">
        <w:rPr>
          <w:rStyle w:val="libAieChar"/>
          <w:rtl/>
        </w:rPr>
        <w:t>إِنَّ الْمُنافِقِينَ فِي الدَّرْكِ الْأَسْفَلِ مِنَ النَّارِ وَلَنْ تَجِدَ لَهُمْ نَصِيراً</w:t>
      </w:r>
      <w:r w:rsidRPr="000E4A2F">
        <w:rPr>
          <w:rStyle w:val="libAlaemChar"/>
          <w:rtl/>
        </w:rPr>
        <w:t>)</w:t>
      </w:r>
      <w:r>
        <w:rPr>
          <w:rtl/>
        </w:rPr>
        <w:t>.</w:t>
      </w:r>
    </w:p>
    <w:p w:rsidR="001C7CB2" w:rsidRPr="00A569E2" w:rsidRDefault="001C7CB2" w:rsidP="007C645F">
      <w:pPr>
        <w:pStyle w:val="libNormal"/>
        <w:rPr>
          <w:rtl/>
        </w:rPr>
      </w:pPr>
      <w:r w:rsidRPr="00A569E2">
        <w:rPr>
          <w:rtl/>
        </w:rPr>
        <w:t>644</w:t>
      </w:r>
      <w:r>
        <w:rPr>
          <w:rtl/>
        </w:rPr>
        <w:t xml:space="preserve"> ـ </w:t>
      </w:r>
      <w:r w:rsidRPr="00A569E2">
        <w:rPr>
          <w:rtl/>
        </w:rPr>
        <w:t xml:space="preserve">في كتاب الاحتجاج على عن النبي </w:t>
      </w:r>
      <w:r w:rsidRPr="000E4A2F">
        <w:rPr>
          <w:rStyle w:val="libAlaemChar"/>
          <w:rtl/>
        </w:rPr>
        <w:t>صلى‌الله‌عليه‌وآله‌وسلم</w:t>
      </w:r>
      <w:r w:rsidRPr="00A569E2">
        <w:rPr>
          <w:rtl/>
        </w:rPr>
        <w:t xml:space="preserve"> حديث طويل وفيه يقول </w:t>
      </w:r>
      <w:r w:rsidRPr="000E4A2F">
        <w:rPr>
          <w:rStyle w:val="libAlaemChar"/>
          <w:rtl/>
        </w:rPr>
        <w:t>عليه‌السلام</w:t>
      </w:r>
      <w:r w:rsidRPr="00A569E2">
        <w:rPr>
          <w:rtl/>
        </w:rPr>
        <w:t xml:space="preserve"> معاشر الناس سيكون من بعدي </w:t>
      </w:r>
      <w:r w:rsidRPr="000E4A2F">
        <w:rPr>
          <w:rStyle w:val="libAlaemChar"/>
          <w:rtl/>
        </w:rPr>
        <w:t>(</w:t>
      </w:r>
      <w:r w:rsidRPr="00500BFE">
        <w:rPr>
          <w:rStyle w:val="libAieChar"/>
          <w:rtl/>
        </w:rPr>
        <w:t>أَئِمَّةً يَدْعُونَ إلى النَّارِ وَيَوْمَ الْقِيامَةِ لا يُنْصَرُونَ</w:t>
      </w:r>
      <w:r w:rsidRPr="000E4A2F">
        <w:rPr>
          <w:rStyle w:val="libAlaemChar"/>
          <w:rtl/>
        </w:rPr>
        <w:t>)</w:t>
      </w:r>
      <w:r w:rsidRPr="00A569E2">
        <w:rPr>
          <w:rtl/>
        </w:rPr>
        <w:t xml:space="preserve"> معاشر الناس ان الله وانا بريئان منهم</w:t>
      </w:r>
      <w:r>
        <w:rPr>
          <w:rtl/>
        </w:rPr>
        <w:t xml:space="preserve">، </w:t>
      </w:r>
      <w:r w:rsidRPr="00A569E2">
        <w:rPr>
          <w:rtl/>
        </w:rPr>
        <w:t>معاشر الناس انهم وأنصارهم وأشياعهم واتباعهم في الدرك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الريض</w:t>
      </w:r>
      <w:r>
        <w:rPr>
          <w:rtl/>
        </w:rPr>
        <w:t xml:space="preserve">: </w:t>
      </w:r>
      <w:r w:rsidRPr="00A569E2">
        <w:rPr>
          <w:rtl/>
        </w:rPr>
        <w:t>مأوى الغنم وكل ما يؤوى ويستراح اليه.</w:t>
      </w:r>
    </w:p>
    <w:p w:rsidR="001C7CB2" w:rsidRPr="00A569E2" w:rsidRDefault="001C7CB2" w:rsidP="007C645F">
      <w:pPr>
        <w:pStyle w:val="libNormal0"/>
        <w:rPr>
          <w:rtl/>
        </w:rPr>
      </w:pPr>
      <w:r>
        <w:rPr>
          <w:rtl/>
        </w:rPr>
        <w:br w:type="page"/>
      </w:r>
      <w:r w:rsidRPr="00A569E2">
        <w:rPr>
          <w:rtl/>
        </w:rPr>
        <w:t>الأسفل من النار ولبئس مثوى المتكبرين.</w:t>
      </w:r>
    </w:p>
    <w:p w:rsidR="001C7CB2" w:rsidRPr="00A569E2" w:rsidRDefault="001C7CB2" w:rsidP="007C645F">
      <w:pPr>
        <w:pStyle w:val="libNormal"/>
        <w:rPr>
          <w:rtl/>
          <w:lang w:bidi="fa-IR"/>
        </w:rPr>
      </w:pPr>
      <w:r w:rsidRPr="00957CEF">
        <w:rPr>
          <w:rStyle w:val="libBold2Char"/>
          <w:rtl/>
        </w:rPr>
        <w:t>645</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لا يُحِبُّ اللهُ الْجَهْرَ بِالسُّوءِ مِنَ الْقَوْلِ إِلَّا مَنْ ظُلِمَ</w:t>
      </w:r>
      <w:r w:rsidRPr="000E4A2F">
        <w:rPr>
          <w:rStyle w:val="libAlaemChar"/>
          <w:rtl/>
        </w:rPr>
        <w:t>)</w:t>
      </w:r>
      <w:r>
        <w:rPr>
          <w:rtl/>
          <w:lang w:bidi="fa-IR"/>
        </w:rPr>
        <w:t xml:space="preserve">: أي </w:t>
      </w:r>
      <w:r w:rsidRPr="00A569E2">
        <w:rPr>
          <w:rtl/>
          <w:lang w:bidi="fa-IR"/>
        </w:rPr>
        <w:t>لا يحب أن يجهر الرجل بالظلم والسوء ويظلم الا من ظلم فقد أطلق له أن يعارضه بالظلم.</w:t>
      </w:r>
    </w:p>
    <w:p w:rsidR="001C7CB2" w:rsidRPr="00A569E2" w:rsidRDefault="001C7CB2" w:rsidP="007C645F">
      <w:pPr>
        <w:pStyle w:val="libNormal"/>
        <w:rPr>
          <w:rtl/>
        </w:rPr>
      </w:pPr>
      <w:r w:rsidRPr="00A569E2">
        <w:rPr>
          <w:rtl/>
        </w:rPr>
        <w:t>646</w:t>
      </w:r>
      <w:r>
        <w:rPr>
          <w:rtl/>
        </w:rPr>
        <w:t xml:space="preserve"> ـ </w:t>
      </w:r>
      <w:r w:rsidRPr="00A569E2">
        <w:rPr>
          <w:rtl/>
        </w:rPr>
        <w:t>وفي حديث آخر في تفسير هذا قال</w:t>
      </w:r>
      <w:r>
        <w:rPr>
          <w:rtl/>
        </w:rPr>
        <w:t xml:space="preserve">، </w:t>
      </w:r>
      <w:r w:rsidRPr="00A569E2">
        <w:rPr>
          <w:rtl/>
        </w:rPr>
        <w:t>ان جاءك رجل وقال فيك ما ليس فيك من الخير والثناء والعمل الصالح فلا تقبله منه وكذبه فقد ظلمك.</w:t>
      </w:r>
    </w:p>
    <w:p w:rsidR="001C7CB2" w:rsidRPr="00A569E2" w:rsidRDefault="001C7CB2" w:rsidP="007C645F">
      <w:pPr>
        <w:pStyle w:val="libNormal"/>
        <w:rPr>
          <w:rtl/>
        </w:rPr>
      </w:pPr>
      <w:r w:rsidRPr="00957CEF">
        <w:rPr>
          <w:rStyle w:val="libBold2Char"/>
          <w:rtl/>
        </w:rPr>
        <w:t>647</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لا يُحِبُّ اللهُ الْجَهْرَ بِالسُّوءِ</w:t>
      </w:r>
      <w:r w:rsidRPr="000E4A2F">
        <w:rPr>
          <w:rStyle w:val="libAlaemChar"/>
          <w:rtl/>
        </w:rPr>
        <w:t>)</w:t>
      </w:r>
      <w:r w:rsidRPr="00A569E2">
        <w:rPr>
          <w:rtl/>
        </w:rPr>
        <w:t xml:space="preserve"> الاية قيل في معناه أقوال أحدها</w:t>
      </w:r>
      <w:r>
        <w:rPr>
          <w:rtl/>
        </w:rPr>
        <w:t xml:space="preserve">، </w:t>
      </w:r>
      <w:r w:rsidRPr="00A569E2">
        <w:rPr>
          <w:rtl/>
        </w:rPr>
        <w:t>لا يحب الله الشتم في الانتصار الا من ظلم فلا بأس له ان ينتصر ممن ظلمه بما يجوز الانتصار به في الدين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648</w:t>
      </w:r>
      <w:r>
        <w:rPr>
          <w:rtl/>
        </w:rPr>
        <w:t xml:space="preserve"> ـ </w:t>
      </w:r>
      <w:r w:rsidRPr="00A569E2">
        <w:rPr>
          <w:rtl/>
        </w:rPr>
        <w:t xml:space="preserve">وروى عن أبي عبد الله </w:t>
      </w:r>
      <w:r w:rsidRPr="000E4A2F">
        <w:rPr>
          <w:rStyle w:val="libAlaemChar"/>
          <w:rtl/>
        </w:rPr>
        <w:t>عليه‌السلام</w:t>
      </w:r>
      <w:r w:rsidRPr="00A569E2">
        <w:rPr>
          <w:rtl/>
        </w:rPr>
        <w:t xml:space="preserve"> انه الضيف ينزل بالرجل فلا يحسن ضيافته فلا جناح عليه في ان يذكره بسوء ما فعله.</w:t>
      </w:r>
    </w:p>
    <w:p w:rsidR="001C7CB2" w:rsidRPr="00A569E2" w:rsidRDefault="001C7CB2" w:rsidP="007C645F">
      <w:pPr>
        <w:pStyle w:val="libNormal"/>
        <w:rPr>
          <w:rtl/>
          <w:lang w:bidi="fa-IR"/>
        </w:rPr>
      </w:pPr>
      <w:r w:rsidRPr="00957CEF">
        <w:rPr>
          <w:rStyle w:val="libBold2Char"/>
          <w:rtl/>
        </w:rPr>
        <w:t>649</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إِنَّ الَّذِينَ يَكْفُرُونَ بِاللهِ وَرُسُلِهِ وَيُرِيدُونَ أَنْ يُفَرِّقُوا بَيْنَ اللهِ وَرُسُلِهِ وَيَقُولُونَ نُؤْمِنُ بِبَعْضٍ وَنَكْفُرُ بِبَعْضٍ</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هم الذين أقروا برسول الله </w:t>
      </w:r>
      <w:r w:rsidRPr="000E4A2F">
        <w:rPr>
          <w:rStyle w:val="libAlaemChar"/>
          <w:rtl/>
        </w:rPr>
        <w:t>صلى‌الله‌عليه‌وآله‌وسلم</w:t>
      </w:r>
      <w:r w:rsidRPr="00A569E2">
        <w:rPr>
          <w:rtl/>
          <w:lang w:bidi="fa-IR"/>
        </w:rPr>
        <w:t xml:space="preserve"> وأنكروا أمير المؤمنين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وَيُرِيدُونَ أَنْ يَتَّخِذُوا بَيْنَ ذلِكَ سَبِيلاً</w:t>
      </w:r>
      <w:r w:rsidRPr="000E4A2F">
        <w:rPr>
          <w:rStyle w:val="libAlaemChar"/>
          <w:rtl/>
        </w:rPr>
        <w:t>)</w:t>
      </w:r>
      <w:r>
        <w:rPr>
          <w:rtl/>
          <w:lang w:bidi="fa-IR"/>
        </w:rPr>
        <w:t xml:space="preserve"> أي </w:t>
      </w:r>
      <w:r w:rsidRPr="00A569E2">
        <w:rPr>
          <w:rtl/>
          <w:lang w:bidi="fa-IR"/>
        </w:rPr>
        <w:t>ينالوا خيرا</w:t>
      </w:r>
      <w:r>
        <w:rPr>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فَبِما نَقْضِهِمْ مِيثاقَهُمْ</w:t>
      </w:r>
      <w:r w:rsidRPr="000E4A2F">
        <w:rPr>
          <w:rStyle w:val="libAlaemChar"/>
          <w:rtl/>
        </w:rPr>
        <w:t>)</w:t>
      </w:r>
      <w:r w:rsidRPr="00A569E2">
        <w:rPr>
          <w:rtl/>
          <w:lang w:bidi="fa-IR"/>
        </w:rPr>
        <w:t xml:space="preserve"> يعنى فبنقضهم ميثاقهم </w:t>
      </w:r>
      <w:r w:rsidRPr="000E4A2F">
        <w:rPr>
          <w:rStyle w:val="libAlaemChar"/>
          <w:rtl/>
        </w:rPr>
        <w:t>(</w:t>
      </w:r>
      <w:r w:rsidRPr="00500BFE">
        <w:rPr>
          <w:rStyle w:val="libAieChar"/>
          <w:rtl/>
        </w:rPr>
        <w:t>وَكُفْرِهِمْ بِآياتِ اللهِ وَقَتْلِهِمُ الْأَنْبِياءَ بِغَيْرِ حَقٍّ</w:t>
      </w:r>
      <w:r w:rsidRPr="000E4A2F">
        <w:rPr>
          <w:rStyle w:val="libAlaemChar"/>
          <w:rtl/>
        </w:rPr>
        <w:t>)</w:t>
      </w:r>
      <w:r w:rsidRPr="00A569E2">
        <w:rPr>
          <w:rtl/>
          <w:lang w:bidi="fa-IR"/>
        </w:rPr>
        <w:t xml:space="preserve"> قال</w:t>
      </w:r>
      <w:r>
        <w:rPr>
          <w:rtl/>
          <w:lang w:bidi="fa-IR"/>
        </w:rPr>
        <w:t xml:space="preserve">: </w:t>
      </w:r>
      <w:r w:rsidRPr="00A569E2">
        <w:rPr>
          <w:rtl/>
          <w:lang w:bidi="fa-IR"/>
        </w:rPr>
        <w:t>هؤلاء لم يقتلوا الأنبياء</w:t>
      </w:r>
      <w:r>
        <w:rPr>
          <w:rtl/>
          <w:lang w:bidi="fa-IR"/>
        </w:rPr>
        <w:t xml:space="preserve"> وإنّما </w:t>
      </w:r>
      <w:r w:rsidRPr="00A569E2">
        <w:rPr>
          <w:rtl/>
          <w:lang w:bidi="fa-IR"/>
        </w:rPr>
        <w:t>قتلهم أجدادهم وأجداد أجدادهم فرضي هؤلاء بذلك</w:t>
      </w:r>
      <w:r>
        <w:rPr>
          <w:rtl/>
          <w:lang w:bidi="fa-IR"/>
        </w:rPr>
        <w:t xml:space="preserve">، </w:t>
      </w:r>
      <w:r w:rsidRPr="00A569E2">
        <w:rPr>
          <w:rtl/>
          <w:lang w:bidi="fa-IR"/>
        </w:rPr>
        <w:t>فألزمهم الله القتل بفعل أجدادهم</w:t>
      </w:r>
      <w:r>
        <w:rPr>
          <w:rtl/>
          <w:lang w:bidi="fa-IR"/>
        </w:rPr>
        <w:t xml:space="preserve">، </w:t>
      </w:r>
      <w:r w:rsidRPr="00A569E2">
        <w:rPr>
          <w:rtl/>
          <w:lang w:bidi="fa-IR"/>
        </w:rPr>
        <w:t>فكذلك من رضى بفعل فقد لزمه وان لم يفعله.</w:t>
      </w:r>
    </w:p>
    <w:p w:rsidR="001C7CB2" w:rsidRPr="00A569E2" w:rsidRDefault="001C7CB2" w:rsidP="007C645F">
      <w:pPr>
        <w:pStyle w:val="libNormal"/>
        <w:rPr>
          <w:rtl/>
        </w:rPr>
      </w:pPr>
      <w:r w:rsidRPr="00957CEF">
        <w:rPr>
          <w:rStyle w:val="libBold2Char"/>
          <w:rtl/>
        </w:rPr>
        <w:t>650</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إبراهيم بن</w:t>
      </w:r>
      <w:r>
        <w:rPr>
          <w:rtl/>
        </w:rPr>
        <w:t xml:space="preserve"> أبي </w:t>
      </w:r>
      <w:r w:rsidRPr="00A569E2">
        <w:rPr>
          <w:rtl/>
        </w:rPr>
        <w:t xml:space="preserve">محمود قال سألت أبا الحسن الرضا </w:t>
      </w:r>
      <w:r w:rsidRPr="000E4A2F">
        <w:rPr>
          <w:rStyle w:val="libAlaemChar"/>
          <w:rtl/>
        </w:rPr>
        <w:t>عليه‌السلام</w:t>
      </w:r>
      <w:r>
        <w:rPr>
          <w:rtl/>
        </w:rPr>
        <w:t xml:space="preserve"> إلى أن </w:t>
      </w:r>
      <w:r w:rsidRPr="00A569E2">
        <w:rPr>
          <w:rtl/>
        </w:rPr>
        <w:t>قال</w:t>
      </w:r>
      <w:r>
        <w:rPr>
          <w:rtl/>
        </w:rPr>
        <w:t xml:space="preserve">: </w:t>
      </w:r>
      <w:r w:rsidRPr="00A569E2">
        <w:rPr>
          <w:rtl/>
        </w:rPr>
        <w:t xml:space="preserve">وسألته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خَتَمَ اللهُ عَلى قُلُوبِهِمْ وَعَلى سَمْعِهِمْ</w:t>
      </w:r>
      <w:r w:rsidRPr="00BC66CE">
        <w:rPr>
          <w:rtl/>
        </w:rPr>
        <w:t>»</w:t>
      </w:r>
      <w:r w:rsidRPr="000E4A2F">
        <w:rPr>
          <w:rStyle w:val="libAlaemChar"/>
          <w:rtl/>
        </w:rPr>
        <w:t>)</w:t>
      </w:r>
      <w:r w:rsidRPr="00A569E2">
        <w:rPr>
          <w:rtl/>
        </w:rPr>
        <w:t xml:space="preserve"> قال</w:t>
      </w:r>
      <w:r>
        <w:rPr>
          <w:rtl/>
        </w:rPr>
        <w:t xml:space="preserve">: </w:t>
      </w:r>
      <w:r w:rsidRPr="00A569E2">
        <w:rPr>
          <w:rtl/>
        </w:rPr>
        <w:t>الختم هو الطبع على قلوب الكفار عقوبة على كفرهم</w:t>
      </w:r>
      <w:r>
        <w:rPr>
          <w:rtl/>
        </w:rPr>
        <w:t xml:space="preserve">، </w:t>
      </w:r>
      <w:r w:rsidRPr="00A569E2">
        <w:rPr>
          <w:rtl/>
        </w:rPr>
        <w:t xml:space="preserve">كما 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بَلْ طَبَعَ اللهُ عَلَيْها بِكُفْرِهِمْ فَلا يُؤْمِنُونَ إِلَّا قَلِيلاً</w:t>
      </w:r>
      <w:r w:rsidRPr="000E4A2F">
        <w:rPr>
          <w:rStyle w:val="libAlaemChar"/>
          <w:rtl/>
        </w:rPr>
        <w:t>)</w:t>
      </w:r>
      <w:r>
        <w:rPr>
          <w:rtl/>
        </w:rPr>
        <w:t>.</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وَبِكُفْرِهِمْ وَقَوْلِهِمْ عَلى مَرْيَمَ بُهْتاناً عَظِيماً</w:t>
      </w:r>
      <w:r w:rsidRPr="000E4A2F">
        <w:rPr>
          <w:rStyle w:val="libAlaemChar"/>
          <w:rtl/>
        </w:rPr>
        <w:t>)</w:t>
      </w:r>
      <w:r>
        <w:rPr>
          <w:rtl/>
        </w:rPr>
        <w:t>.</w:t>
      </w:r>
    </w:p>
    <w:p w:rsidR="001C7CB2" w:rsidRPr="00A569E2" w:rsidRDefault="001C7CB2" w:rsidP="007C645F">
      <w:pPr>
        <w:pStyle w:val="libNormal"/>
        <w:rPr>
          <w:rtl/>
        </w:rPr>
      </w:pPr>
      <w:r w:rsidRPr="00A569E2">
        <w:rPr>
          <w:rtl/>
        </w:rPr>
        <w:t>651</w:t>
      </w:r>
      <w:r>
        <w:rPr>
          <w:rtl/>
        </w:rPr>
        <w:t xml:space="preserve"> ـ </w:t>
      </w:r>
      <w:r w:rsidRPr="00A569E2">
        <w:rPr>
          <w:rtl/>
        </w:rPr>
        <w:t xml:space="preserve">في أمالي صدوق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الصادق </w:t>
      </w:r>
      <w:r w:rsidRPr="000E4A2F">
        <w:rPr>
          <w:rStyle w:val="libAlaemChar"/>
          <w:rtl/>
        </w:rPr>
        <w:t>عليه‌السلام</w:t>
      </w:r>
      <w:r w:rsidRPr="00A569E2">
        <w:rPr>
          <w:rtl/>
        </w:rPr>
        <w:t xml:space="preserve"> حديث طويل يقول فيه</w:t>
      </w:r>
    </w:p>
    <w:p w:rsidR="001C7CB2" w:rsidRPr="00A569E2" w:rsidRDefault="001C7CB2" w:rsidP="007C645F">
      <w:pPr>
        <w:pStyle w:val="libNormal0"/>
        <w:rPr>
          <w:rtl/>
        </w:rPr>
      </w:pPr>
      <w:r>
        <w:rPr>
          <w:rtl/>
        </w:rPr>
        <w:br w:type="page"/>
      </w:r>
      <w:r w:rsidRPr="00A569E2">
        <w:rPr>
          <w:rtl/>
        </w:rPr>
        <w:t>لعلقمة يا علقمة ان رضا الناس لا يملك وألسنتهم لا تضبط</w:t>
      </w:r>
      <w:r>
        <w:rPr>
          <w:rtl/>
        </w:rPr>
        <w:t xml:space="preserve">، </w:t>
      </w:r>
      <w:r w:rsidRPr="00A569E2">
        <w:rPr>
          <w:rtl/>
        </w:rPr>
        <w:t xml:space="preserve">ألم ينسبوا مريم ابنة عمران </w:t>
      </w:r>
      <w:r w:rsidRPr="000E4A2F">
        <w:rPr>
          <w:rStyle w:val="libAlaemChar"/>
          <w:rtl/>
        </w:rPr>
        <w:t>عليها‌السلام</w:t>
      </w:r>
      <w:r w:rsidRPr="00A569E2">
        <w:rPr>
          <w:rtl/>
        </w:rPr>
        <w:t xml:space="preserve"> انها حملت بعيسى من رجل نجار اسمه يوسف.</w:t>
      </w:r>
    </w:p>
    <w:p w:rsidR="001C7CB2" w:rsidRPr="00A569E2" w:rsidRDefault="001C7CB2" w:rsidP="007C645F">
      <w:pPr>
        <w:pStyle w:val="libNormal"/>
        <w:rPr>
          <w:rtl/>
        </w:rPr>
      </w:pPr>
      <w:r w:rsidRPr="00957CEF">
        <w:rPr>
          <w:rStyle w:val="libBold2Char"/>
          <w:rtl/>
        </w:rPr>
        <w:t xml:space="preserve">652 ـ في كتاب كمال الدين وتمام النعمة </w:t>
      </w:r>
      <w:r w:rsidRPr="00A569E2">
        <w:rPr>
          <w:rtl/>
        </w:rPr>
        <w:t>باسناده</w:t>
      </w:r>
      <w:r>
        <w:rPr>
          <w:rtl/>
        </w:rPr>
        <w:t xml:space="preserve"> إلى </w:t>
      </w:r>
      <w:r w:rsidRPr="00A569E2">
        <w:rPr>
          <w:rtl/>
        </w:rPr>
        <w:t xml:space="preserve">سدير الصيرفي عن أبي عبد الله </w:t>
      </w:r>
      <w:r w:rsidRPr="000E4A2F">
        <w:rPr>
          <w:rStyle w:val="libAlaemChar"/>
          <w:rtl/>
        </w:rPr>
        <w:t>عليه‌السلام</w:t>
      </w:r>
      <w:r w:rsidRPr="00A569E2">
        <w:rPr>
          <w:rtl/>
        </w:rPr>
        <w:t xml:space="preserve"> حديث طويل وفيه واما غيبة عيسى </w:t>
      </w:r>
      <w:r w:rsidRPr="000E4A2F">
        <w:rPr>
          <w:rStyle w:val="libAlaemChar"/>
          <w:rtl/>
        </w:rPr>
        <w:t>عليه‌السلام</w:t>
      </w:r>
      <w:r w:rsidRPr="00A569E2">
        <w:rPr>
          <w:rtl/>
        </w:rPr>
        <w:t xml:space="preserve"> فان اليهود والنصارى اتفقت</w:t>
      </w:r>
      <w:r>
        <w:rPr>
          <w:rtl/>
        </w:rPr>
        <w:t xml:space="preserve"> على أنّه </w:t>
      </w:r>
      <w:r w:rsidRPr="00A569E2">
        <w:rPr>
          <w:rtl/>
        </w:rPr>
        <w:t xml:space="preserve">قتل فكذبهم الله جل ذكره بقوله </w:t>
      </w:r>
      <w:r w:rsidRPr="000E4A2F">
        <w:rPr>
          <w:rStyle w:val="libAlaemChar"/>
          <w:rtl/>
        </w:rPr>
        <w:t>عزوجل</w:t>
      </w:r>
      <w:r>
        <w:rPr>
          <w:rtl/>
        </w:rPr>
        <w:t xml:space="preserve">: </w:t>
      </w:r>
      <w:r w:rsidRPr="000E4A2F">
        <w:rPr>
          <w:rStyle w:val="libAlaemChar"/>
          <w:rtl/>
        </w:rPr>
        <w:t>(</w:t>
      </w:r>
      <w:r w:rsidRPr="00500BFE">
        <w:rPr>
          <w:rStyle w:val="libAieChar"/>
          <w:rtl/>
        </w:rPr>
        <w:t>وَما قَتَلُوهُ وَما صَلَبُوهُ وَلكِنْ شُبِّهَ لَهُمْ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653</w:t>
      </w:r>
      <w:r>
        <w:rPr>
          <w:rtl/>
        </w:rPr>
        <w:t xml:space="preserve"> </w:t>
      </w:r>
      <w:r w:rsidRPr="00957CEF">
        <w:rPr>
          <w:rStyle w:val="libBold2Char"/>
          <w:rtl/>
        </w:rPr>
        <w:t xml:space="preserve">ـ في الكافي علي بن إبراهيم </w:t>
      </w:r>
      <w:r>
        <w:rPr>
          <w:rtl/>
        </w:rPr>
        <w:t xml:space="preserve">حدّثني أبي </w:t>
      </w:r>
      <w:r w:rsidRPr="00A569E2">
        <w:rPr>
          <w:rtl/>
        </w:rPr>
        <w:t>عن ابن</w:t>
      </w:r>
      <w:r>
        <w:rPr>
          <w:rtl/>
        </w:rPr>
        <w:t xml:space="preserve"> أبي </w:t>
      </w:r>
      <w:r w:rsidRPr="00A569E2">
        <w:rPr>
          <w:rtl/>
        </w:rPr>
        <w:t>عمير عن جميل بن صالح عن حمران بن أعين عن</w:t>
      </w:r>
      <w:r>
        <w:rPr>
          <w:rtl/>
        </w:rPr>
        <w:t xml:space="preserve"> أبي جعفر </w:t>
      </w:r>
      <w:r w:rsidRPr="000E4A2F">
        <w:rPr>
          <w:rStyle w:val="libAlaemChar"/>
          <w:rtl/>
        </w:rPr>
        <w:t>عليه‌السلام</w:t>
      </w:r>
      <w:r>
        <w:rPr>
          <w:rtl/>
        </w:rPr>
        <w:t xml:space="preserve"> قال: إنَّ </w:t>
      </w:r>
      <w:r w:rsidRPr="00A569E2">
        <w:rPr>
          <w:rtl/>
        </w:rPr>
        <w:t xml:space="preserve">عيسى </w:t>
      </w:r>
      <w:r w:rsidRPr="000E4A2F">
        <w:rPr>
          <w:rStyle w:val="libAlaemChar"/>
          <w:rtl/>
        </w:rPr>
        <w:t>عليه‌السلام</w:t>
      </w:r>
      <w:r w:rsidRPr="00A569E2">
        <w:rPr>
          <w:rtl/>
        </w:rPr>
        <w:t xml:space="preserve"> وعد أصحابه ليلة رفعه الله</w:t>
      </w:r>
      <w:r>
        <w:rPr>
          <w:rtl/>
        </w:rPr>
        <w:t xml:space="preserve"> إليه </w:t>
      </w:r>
      <w:r w:rsidRPr="00A569E2">
        <w:rPr>
          <w:rtl/>
        </w:rPr>
        <w:t>فاجتمعوا</w:t>
      </w:r>
      <w:r>
        <w:rPr>
          <w:rtl/>
        </w:rPr>
        <w:t xml:space="preserve"> إليه </w:t>
      </w:r>
      <w:r w:rsidRPr="00A569E2">
        <w:rPr>
          <w:rtl/>
        </w:rPr>
        <w:t>عند المساء وهم اثنى عشر رجلا فأدخلهم بيتا ثم خرج عليهم من عين في زاوية البيت وهو ينفض رأسه من الماء</w:t>
      </w:r>
      <w:r>
        <w:rPr>
          <w:rtl/>
        </w:rPr>
        <w:t xml:space="preserve"> فقال: إنَّ </w:t>
      </w:r>
      <w:r w:rsidRPr="00A569E2">
        <w:rPr>
          <w:rtl/>
        </w:rPr>
        <w:t>الله</w:t>
      </w:r>
      <w:r>
        <w:rPr>
          <w:rtl/>
        </w:rPr>
        <w:t xml:space="preserve"> أوحى إلى </w:t>
      </w:r>
      <w:r w:rsidRPr="00A569E2">
        <w:rPr>
          <w:rtl/>
        </w:rPr>
        <w:t>انه رافعي</w:t>
      </w:r>
      <w:r>
        <w:rPr>
          <w:rtl/>
        </w:rPr>
        <w:t xml:space="preserve"> إليه </w:t>
      </w:r>
      <w:r w:rsidRPr="00A569E2">
        <w:rPr>
          <w:rtl/>
        </w:rPr>
        <w:t>الساعة ومطهري من اليهود</w:t>
      </w:r>
      <w:r>
        <w:rPr>
          <w:rtl/>
        </w:rPr>
        <w:t xml:space="preserve">، </w:t>
      </w:r>
      <w:r w:rsidRPr="00A569E2">
        <w:rPr>
          <w:rtl/>
        </w:rPr>
        <w:t>فأيكم يلقى عليه شبحي فيقتل ويصلب ويكون معى في درجتي</w:t>
      </w:r>
      <w:r>
        <w:rPr>
          <w:rtl/>
        </w:rPr>
        <w:t xml:space="preserve">، </w:t>
      </w:r>
      <w:r w:rsidRPr="00A569E2">
        <w:rPr>
          <w:rtl/>
        </w:rPr>
        <w:t>فقال شاب منهم</w:t>
      </w:r>
      <w:r>
        <w:rPr>
          <w:rtl/>
        </w:rPr>
        <w:t xml:space="preserve">: </w:t>
      </w:r>
      <w:r w:rsidRPr="00A569E2">
        <w:rPr>
          <w:rtl/>
        </w:rPr>
        <w:t>أنا يا روح الله</w:t>
      </w:r>
      <w:r>
        <w:rPr>
          <w:rtl/>
        </w:rPr>
        <w:t xml:space="preserve">، </w:t>
      </w:r>
      <w:r w:rsidRPr="00A569E2">
        <w:rPr>
          <w:rtl/>
        </w:rPr>
        <w:t>فقال</w:t>
      </w:r>
      <w:r>
        <w:rPr>
          <w:rtl/>
        </w:rPr>
        <w:t xml:space="preserve">: </w:t>
      </w:r>
      <w:r w:rsidRPr="00A569E2">
        <w:rPr>
          <w:rtl/>
        </w:rPr>
        <w:t>فأنت هو ذا</w:t>
      </w:r>
      <w:r>
        <w:rPr>
          <w:rtl/>
        </w:rPr>
        <w:t xml:space="preserve">، </w:t>
      </w:r>
      <w:r w:rsidRPr="00A569E2">
        <w:rPr>
          <w:rtl/>
        </w:rPr>
        <w:t>فقال لهم عيسى</w:t>
      </w:r>
      <w:r>
        <w:rPr>
          <w:rtl/>
        </w:rPr>
        <w:t xml:space="preserve">، </w:t>
      </w:r>
      <w:r w:rsidRPr="00A569E2">
        <w:rPr>
          <w:rtl/>
        </w:rPr>
        <w:t>اما ان منكم لمن يكفر بى قبل أن يصبح اثنى عشرة كفرة</w:t>
      </w:r>
      <w:r>
        <w:rPr>
          <w:rtl/>
        </w:rPr>
        <w:t xml:space="preserve">، </w:t>
      </w:r>
      <w:r w:rsidRPr="00A569E2">
        <w:rPr>
          <w:rtl/>
        </w:rPr>
        <w:t>فقال له رجل منهم</w:t>
      </w:r>
      <w:r>
        <w:rPr>
          <w:rtl/>
        </w:rPr>
        <w:t xml:space="preserve">: </w:t>
      </w:r>
      <w:r w:rsidRPr="00A569E2">
        <w:rPr>
          <w:rtl/>
        </w:rPr>
        <w:t>انا هو يا نبي الله</w:t>
      </w:r>
      <w:r>
        <w:rPr>
          <w:rtl/>
        </w:rPr>
        <w:t>؟</w:t>
      </w:r>
      <w:r w:rsidRPr="00A569E2">
        <w:rPr>
          <w:rtl/>
        </w:rPr>
        <w:t xml:space="preserve"> فقال عيسى</w:t>
      </w:r>
      <w:r>
        <w:rPr>
          <w:rtl/>
        </w:rPr>
        <w:t>: أ</w:t>
      </w:r>
      <w:r w:rsidRPr="00A569E2">
        <w:rPr>
          <w:rtl/>
        </w:rPr>
        <w:t>تحس بذلك في نفسك</w:t>
      </w:r>
      <w:r>
        <w:rPr>
          <w:rtl/>
        </w:rPr>
        <w:t>؟</w:t>
      </w:r>
      <w:r w:rsidRPr="00A569E2">
        <w:rPr>
          <w:rtl/>
        </w:rPr>
        <w:t xml:space="preserve"> فلتكن هو. ثم قال لهم عيسى</w:t>
      </w:r>
      <w:r>
        <w:rPr>
          <w:rtl/>
        </w:rPr>
        <w:t xml:space="preserve">: </w:t>
      </w:r>
      <w:r w:rsidRPr="00A569E2">
        <w:rPr>
          <w:rtl/>
        </w:rPr>
        <w:t>اما انكم ستفترقون بعدي على ثلث فرق فرقتين مفتريتين على الله في النار</w:t>
      </w:r>
      <w:r>
        <w:rPr>
          <w:rtl/>
        </w:rPr>
        <w:t xml:space="preserve">، </w:t>
      </w:r>
      <w:r w:rsidRPr="00A569E2">
        <w:rPr>
          <w:rtl/>
        </w:rPr>
        <w:t>وفرقة تتبع شمعون صادقة على الله في الجنة</w:t>
      </w:r>
      <w:r>
        <w:rPr>
          <w:rtl/>
        </w:rPr>
        <w:t xml:space="preserve">، </w:t>
      </w:r>
      <w:r w:rsidRPr="00A569E2">
        <w:rPr>
          <w:rtl/>
        </w:rPr>
        <w:t>ثم رفع الله عيسى من زاوية البيت وهم ينظرون</w:t>
      </w:r>
      <w:r>
        <w:rPr>
          <w:rtl/>
        </w:rPr>
        <w:t xml:space="preserve"> إليه، </w:t>
      </w:r>
      <w:r w:rsidRPr="00A569E2">
        <w:rPr>
          <w:rtl/>
        </w:rPr>
        <w:t>ثم قال</w:t>
      </w:r>
      <w:r>
        <w:rPr>
          <w:rtl/>
        </w:rPr>
        <w:t xml:space="preserve"> أبو </w:t>
      </w:r>
      <w:r w:rsidRPr="00A569E2">
        <w:rPr>
          <w:rtl/>
        </w:rPr>
        <w:t xml:space="preserve">جعفر </w:t>
      </w:r>
      <w:r w:rsidRPr="000E4A2F">
        <w:rPr>
          <w:rStyle w:val="libAlaemChar"/>
          <w:rtl/>
        </w:rPr>
        <w:t>عليه‌السلام</w:t>
      </w:r>
      <w:r w:rsidRPr="00A569E2">
        <w:rPr>
          <w:rtl/>
        </w:rPr>
        <w:t xml:space="preserve"> ان اليهود جاءت في طلب عيسى من ليلتهم فأخذوا الرجل الذي قال له عيسى</w:t>
      </w:r>
      <w:r>
        <w:rPr>
          <w:rtl/>
        </w:rPr>
        <w:t xml:space="preserve">: </w:t>
      </w:r>
      <w:r w:rsidRPr="00A569E2">
        <w:rPr>
          <w:rtl/>
        </w:rPr>
        <w:t>ان منكم لمن يكفر بى قبل أن يصبح اثنتى عشرة كفرة</w:t>
      </w:r>
      <w:r>
        <w:rPr>
          <w:rtl/>
        </w:rPr>
        <w:t xml:space="preserve">، </w:t>
      </w:r>
      <w:r w:rsidRPr="00A569E2">
        <w:rPr>
          <w:rtl/>
        </w:rPr>
        <w:t xml:space="preserve">وأخذوا الشاب الذي القى عليه شبح عيسى </w:t>
      </w:r>
      <w:r w:rsidRPr="000E4A2F">
        <w:rPr>
          <w:rStyle w:val="libAlaemChar"/>
          <w:rtl/>
        </w:rPr>
        <w:t>عليه‌السلام</w:t>
      </w:r>
      <w:r w:rsidRPr="00A569E2">
        <w:rPr>
          <w:rtl/>
        </w:rPr>
        <w:t xml:space="preserve"> فقتل وصلب. وكفر الذي قال له عيسى</w:t>
      </w:r>
      <w:r>
        <w:rPr>
          <w:rtl/>
        </w:rPr>
        <w:t xml:space="preserve">، </w:t>
      </w:r>
      <w:r w:rsidRPr="00A569E2">
        <w:rPr>
          <w:rtl/>
        </w:rPr>
        <w:t>تكفر قبل أن تصبح اثنتى عشرة كفرة.</w:t>
      </w:r>
    </w:p>
    <w:p w:rsidR="001C7CB2" w:rsidRPr="00A569E2" w:rsidRDefault="001C7CB2" w:rsidP="007C645F">
      <w:pPr>
        <w:pStyle w:val="libNormal"/>
        <w:rPr>
          <w:rtl/>
        </w:rPr>
      </w:pPr>
      <w:r w:rsidRPr="00A569E2">
        <w:rPr>
          <w:rtl/>
        </w:rPr>
        <w:t>654</w:t>
      </w:r>
      <w:r>
        <w:rPr>
          <w:rtl/>
        </w:rPr>
        <w:t xml:space="preserve"> ـ </w:t>
      </w:r>
      <w:r w:rsidRPr="00A569E2">
        <w:rPr>
          <w:rtl/>
        </w:rPr>
        <w:t>فيمن لا يحضره الفقيه عن</w:t>
      </w:r>
      <w:r>
        <w:rPr>
          <w:rtl/>
        </w:rPr>
        <w:t xml:space="preserve"> زيد بن عليٍّ </w:t>
      </w:r>
      <w:r w:rsidRPr="00A569E2">
        <w:rPr>
          <w:rtl/>
        </w:rPr>
        <w:t xml:space="preserve">عن أبيه سيد العابدين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sidRPr="00A569E2">
        <w:rPr>
          <w:rtl/>
        </w:rPr>
        <w:t xml:space="preserve"> وان لله تبارك وتعالى بقاعا في سمواته فمن عرج به</w:t>
      </w:r>
      <w:r>
        <w:rPr>
          <w:rtl/>
        </w:rPr>
        <w:t xml:space="preserve"> إلى </w:t>
      </w:r>
      <w:r w:rsidRPr="00A569E2">
        <w:rPr>
          <w:rtl/>
        </w:rPr>
        <w:t>بقعة منها فقد عرج به</w:t>
      </w:r>
      <w:r>
        <w:rPr>
          <w:rtl/>
        </w:rPr>
        <w:t xml:space="preserve"> إليه، </w:t>
      </w:r>
      <w:r w:rsidRPr="00A569E2">
        <w:rPr>
          <w:rtl/>
        </w:rPr>
        <w:t xml:space="preserve">لا تسمع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تَعْرُجُ الْمَلائِكَةُ وَالرُّوحُ إِلَيْهِ</w:t>
      </w:r>
      <w:r w:rsidRPr="000E4A2F">
        <w:rPr>
          <w:rStyle w:val="libAlaemChar"/>
          <w:rtl/>
        </w:rPr>
        <w:t>)</w:t>
      </w:r>
      <w:r>
        <w:rPr>
          <w:rtl/>
        </w:rPr>
        <w:t>؟</w:t>
      </w:r>
      <w:r w:rsidRPr="00A569E2">
        <w:rPr>
          <w:rtl/>
        </w:rPr>
        <w:t xml:space="preserve"> ويقول </w:t>
      </w:r>
      <w:r w:rsidRPr="000E4A2F">
        <w:rPr>
          <w:rStyle w:val="libAlaemChar"/>
          <w:rtl/>
        </w:rPr>
        <w:t>عزوجل</w:t>
      </w:r>
      <w:r w:rsidRPr="00A569E2">
        <w:rPr>
          <w:rtl/>
        </w:rPr>
        <w:t xml:space="preserve"> في قضية عيسى بن مريم </w:t>
      </w:r>
      <w:r w:rsidRPr="000E4A2F">
        <w:rPr>
          <w:rStyle w:val="libAlaemChar"/>
          <w:rtl/>
        </w:rPr>
        <w:t>عليهما‌السلام</w:t>
      </w:r>
      <w:r w:rsidRPr="00A569E2">
        <w:rPr>
          <w:rtl/>
        </w:rPr>
        <w:t xml:space="preserve"> </w:t>
      </w:r>
      <w:r w:rsidRPr="000E4A2F">
        <w:rPr>
          <w:rStyle w:val="libAlaemChar"/>
          <w:rtl/>
        </w:rPr>
        <w:t>(</w:t>
      </w:r>
      <w:r w:rsidRPr="00500BFE">
        <w:rPr>
          <w:rStyle w:val="libAieChar"/>
          <w:rtl/>
        </w:rPr>
        <w:t>بَلْ رَفَعَهُ اللهُ إِلَيْهِ</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 xml:space="preserve">655 ـ في كتاب كمال الدين وتمام النعمة </w:t>
      </w:r>
      <w:r w:rsidRPr="00A569E2">
        <w:rPr>
          <w:rtl/>
          <w:lang w:bidi="fa-IR"/>
        </w:rPr>
        <w:t>باسناده</w:t>
      </w:r>
      <w:r>
        <w:rPr>
          <w:rtl/>
          <w:lang w:bidi="fa-IR"/>
        </w:rPr>
        <w:t xml:space="preserve"> إلى </w:t>
      </w:r>
      <w:r w:rsidRPr="00A569E2">
        <w:rPr>
          <w:rtl/>
          <w:lang w:bidi="fa-IR"/>
        </w:rPr>
        <w:t>أبان بن تغلب عن</w:t>
      </w:r>
    </w:p>
    <w:p w:rsidR="001C7CB2" w:rsidRPr="00A569E2" w:rsidRDefault="001C7CB2" w:rsidP="007C645F">
      <w:pPr>
        <w:pStyle w:val="libNormal0"/>
        <w:rPr>
          <w:rtl/>
        </w:rPr>
      </w:pPr>
      <w:r>
        <w:rPr>
          <w:rtl/>
        </w:rPr>
        <w:br w:type="page"/>
      </w:r>
      <w:r w:rsidRPr="00A569E2">
        <w:rPr>
          <w:rtl/>
        </w:rPr>
        <w:t xml:space="preserve">أبي عبد الله </w:t>
      </w:r>
      <w:r w:rsidRPr="000E4A2F">
        <w:rPr>
          <w:rStyle w:val="libAlaemChar"/>
          <w:rtl/>
        </w:rPr>
        <w:t>عليه‌السلام</w:t>
      </w:r>
      <w:r w:rsidRPr="00A569E2">
        <w:rPr>
          <w:rtl/>
        </w:rPr>
        <w:t xml:space="preserve"> حديث طويل يذكر فيه القائم </w:t>
      </w:r>
      <w:r w:rsidRPr="000E4A2F">
        <w:rPr>
          <w:rStyle w:val="libAlaemChar"/>
          <w:rtl/>
        </w:rPr>
        <w:t>عليه‌السلام</w:t>
      </w:r>
      <w:r w:rsidRPr="00A569E2">
        <w:rPr>
          <w:rtl/>
        </w:rPr>
        <w:t xml:space="preserve"> وفيه فاذا نشر راية رسول الله </w:t>
      </w:r>
      <w:r w:rsidRPr="000E4A2F">
        <w:rPr>
          <w:rStyle w:val="libAlaemChar"/>
          <w:rtl/>
        </w:rPr>
        <w:t>صلى‌الله‌عليه‌وآله‌وسلم</w:t>
      </w:r>
      <w:r w:rsidRPr="00A569E2">
        <w:rPr>
          <w:rtl/>
        </w:rPr>
        <w:t xml:space="preserve"> انحط عليه ثلثة عشر الف ملك وثلثة عشر ملكا كلهم ينظرون القائم </w:t>
      </w:r>
      <w:r w:rsidRPr="000E4A2F">
        <w:rPr>
          <w:rStyle w:val="libAlaemChar"/>
          <w:rtl/>
        </w:rPr>
        <w:t>عليه‌السلام</w:t>
      </w:r>
      <w:r w:rsidRPr="00A569E2">
        <w:rPr>
          <w:rtl/>
        </w:rPr>
        <w:t xml:space="preserve"> وهم الذين كانوا مع نوح </w:t>
      </w:r>
      <w:r w:rsidRPr="000E4A2F">
        <w:rPr>
          <w:rStyle w:val="libAlaemChar"/>
          <w:rtl/>
        </w:rPr>
        <w:t>عليه‌السلام</w:t>
      </w:r>
      <w:r w:rsidRPr="00A569E2">
        <w:rPr>
          <w:rtl/>
        </w:rPr>
        <w:t xml:space="preserve"> في السفينة</w:t>
      </w:r>
      <w:r>
        <w:rPr>
          <w:rtl/>
        </w:rPr>
        <w:t xml:space="preserve">، </w:t>
      </w:r>
      <w:r w:rsidRPr="00A569E2">
        <w:rPr>
          <w:rtl/>
        </w:rPr>
        <w:t xml:space="preserve">والذين كانوا مع إبراهيم الخليل </w:t>
      </w:r>
      <w:r w:rsidRPr="000E4A2F">
        <w:rPr>
          <w:rStyle w:val="libAlaemChar"/>
          <w:rtl/>
        </w:rPr>
        <w:t>عليه‌السلام</w:t>
      </w:r>
      <w:r w:rsidRPr="00A569E2">
        <w:rPr>
          <w:rtl/>
        </w:rPr>
        <w:t xml:space="preserve"> حيث القى في النار</w:t>
      </w:r>
      <w:r>
        <w:rPr>
          <w:rtl/>
        </w:rPr>
        <w:t xml:space="preserve">، </w:t>
      </w:r>
      <w:r w:rsidRPr="00A569E2">
        <w:rPr>
          <w:rtl/>
        </w:rPr>
        <w:t xml:space="preserve">وكانوا مع عيسى </w:t>
      </w:r>
      <w:r w:rsidRPr="000E4A2F">
        <w:rPr>
          <w:rStyle w:val="libAlaemChar"/>
          <w:rtl/>
        </w:rPr>
        <w:t>عليه‌السلام</w:t>
      </w:r>
      <w:r w:rsidRPr="00A569E2">
        <w:rPr>
          <w:rtl/>
        </w:rPr>
        <w:t xml:space="preserve"> حين رفع.</w:t>
      </w:r>
    </w:p>
    <w:p w:rsidR="001C7CB2" w:rsidRPr="00A569E2" w:rsidRDefault="001C7CB2" w:rsidP="007C645F">
      <w:pPr>
        <w:pStyle w:val="libNormal"/>
        <w:rPr>
          <w:rtl/>
        </w:rPr>
      </w:pPr>
      <w:r w:rsidRPr="00A569E2">
        <w:rPr>
          <w:rtl/>
        </w:rPr>
        <w:t>656</w:t>
      </w:r>
      <w:r>
        <w:rPr>
          <w:rtl/>
        </w:rPr>
        <w:t xml:space="preserve"> ـ </w:t>
      </w:r>
      <w:r w:rsidRPr="00A569E2">
        <w:rPr>
          <w:rtl/>
        </w:rPr>
        <w:t>وباسناده</w:t>
      </w:r>
      <w:r>
        <w:rPr>
          <w:rtl/>
        </w:rPr>
        <w:t xml:space="preserve"> إلى </w:t>
      </w:r>
      <w:r w:rsidRPr="00A569E2">
        <w:rPr>
          <w:rtl/>
        </w:rPr>
        <w:t>محمد بن</w:t>
      </w:r>
      <w:r>
        <w:rPr>
          <w:rtl/>
        </w:rPr>
        <w:t xml:space="preserve"> إسمعيل </w:t>
      </w:r>
      <w:r w:rsidRPr="00A569E2">
        <w:rPr>
          <w:rtl/>
        </w:rPr>
        <w:t>القرشي عمن</w:t>
      </w:r>
      <w:r>
        <w:rPr>
          <w:rtl/>
        </w:rPr>
        <w:t xml:space="preserve"> حدّثه </w:t>
      </w:r>
      <w:r w:rsidRPr="00A569E2">
        <w:rPr>
          <w:rtl/>
        </w:rPr>
        <w:t>عن إسماعيل بن</w:t>
      </w:r>
      <w:r>
        <w:rPr>
          <w:rtl/>
        </w:rPr>
        <w:t xml:space="preserve"> أبي </w:t>
      </w:r>
      <w:r w:rsidRPr="00A569E2">
        <w:rPr>
          <w:rtl/>
        </w:rPr>
        <w:t xml:space="preserve">رافع عن أبيه قال قال رسول الله </w:t>
      </w:r>
      <w:r w:rsidRPr="000E4A2F">
        <w:rPr>
          <w:rStyle w:val="libAlaemChar"/>
          <w:rtl/>
        </w:rPr>
        <w:t>صلى‌الله‌عليه‌وآله‌وسلم</w:t>
      </w:r>
      <w:r w:rsidRPr="00A569E2">
        <w:rPr>
          <w:rtl/>
        </w:rPr>
        <w:t xml:space="preserve"> ان جبرئيل </w:t>
      </w:r>
      <w:r w:rsidRPr="000E4A2F">
        <w:rPr>
          <w:rStyle w:val="libAlaemChar"/>
          <w:rtl/>
        </w:rPr>
        <w:t>عليه‌السلام</w:t>
      </w:r>
      <w:r w:rsidRPr="00A569E2">
        <w:rPr>
          <w:rtl/>
        </w:rPr>
        <w:t xml:space="preserve"> نزل على بكتاب فيه خبر الملوك ملوك الأرض قبلي وخبر من بعث قبلي من الأنبياء والرسل وهو حديث طويل قال فيه </w:t>
      </w:r>
      <w:r w:rsidRPr="000E4A2F">
        <w:rPr>
          <w:rStyle w:val="libAlaemChar"/>
          <w:rtl/>
        </w:rPr>
        <w:t>عليه‌السلام</w:t>
      </w:r>
      <w:r w:rsidRPr="00A569E2">
        <w:rPr>
          <w:rtl/>
        </w:rPr>
        <w:t xml:space="preserve"> ان عيسى بن مريم أتى بيت المقدس فمكث يدعوهم ويرغبهم فيما عند الله ثلثا وثلثين سنة</w:t>
      </w:r>
      <w:r>
        <w:rPr>
          <w:rtl/>
        </w:rPr>
        <w:t xml:space="preserve">، </w:t>
      </w:r>
      <w:r w:rsidRPr="00A569E2">
        <w:rPr>
          <w:rtl/>
        </w:rPr>
        <w:t>حتى طلبته اليهود وادعت انها عذبته ودفنته في الأرض حيا</w:t>
      </w:r>
      <w:r>
        <w:rPr>
          <w:rtl/>
        </w:rPr>
        <w:t xml:space="preserve">، </w:t>
      </w:r>
      <w:r w:rsidRPr="00A569E2">
        <w:rPr>
          <w:rtl/>
        </w:rPr>
        <w:t>وادعى بعضهم انهم قتلوه وصلبوه وما كان الله ليجعل لهم عليه سلطانا</w:t>
      </w:r>
      <w:r>
        <w:rPr>
          <w:rtl/>
        </w:rPr>
        <w:t xml:space="preserve">، وإنّما </w:t>
      </w:r>
      <w:r w:rsidRPr="00A569E2">
        <w:rPr>
          <w:rtl/>
        </w:rPr>
        <w:t>شبه لهم وما قدروا على عذابه ودفنه</w:t>
      </w:r>
      <w:r>
        <w:rPr>
          <w:rtl/>
        </w:rPr>
        <w:t xml:space="preserve">، </w:t>
      </w:r>
      <w:r w:rsidRPr="00A569E2">
        <w:rPr>
          <w:rtl/>
        </w:rPr>
        <w:t>ولا على قتله وصلبه</w:t>
      </w:r>
      <w:r>
        <w:rPr>
          <w:rtl/>
        </w:rPr>
        <w:t xml:space="preserve">، </w:t>
      </w:r>
      <w:r w:rsidRPr="00A569E2">
        <w:rPr>
          <w:rtl/>
        </w:rPr>
        <w:t xml:space="preserve">قوله </w:t>
      </w:r>
      <w:r w:rsidRPr="000E4A2F">
        <w:rPr>
          <w:rStyle w:val="libAlaemChar"/>
          <w:rtl/>
        </w:rPr>
        <w:t>عزوجل</w:t>
      </w:r>
      <w:r>
        <w:rPr>
          <w:rtl/>
        </w:rPr>
        <w:t xml:space="preserve">: </w:t>
      </w:r>
      <w:r w:rsidRPr="000E4A2F">
        <w:rPr>
          <w:rStyle w:val="libAlaemChar"/>
          <w:rtl/>
        </w:rPr>
        <w:t>(</w:t>
      </w:r>
      <w:r w:rsidRPr="00500BFE">
        <w:rPr>
          <w:rStyle w:val="libAieChar"/>
          <w:rtl/>
        </w:rPr>
        <w:t>إِنِّي مُتَوَفِّيكَ وَرافِعُكَ إِلَيَّ وَمُطَهِّرُكَ مِنَ الَّذِينَ كَفَرُوا</w:t>
      </w:r>
      <w:r w:rsidRPr="000E4A2F">
        <w:rPr>
          <w:rStyle w:val="libAlaemChar"/>
          <w:rtl/>
        </w:rPr>
        <w:t>)</w:t>
      </w:r>
      <w:r w:rsidRPr="00A569E2">
        <w:rPr>
          <w:rtl/>
        </w:rPr>
        <w:t xml:space="preserve"> فلم يقدرا على قتله وصلبه</w:t>
      </w:r>
      <w:r>
        <w:rPr>
          <w:rtl/>
        </w:rPr>
        <w:t xml:space="preserve">، </w:t>
      </w:r>
      <w:r w:rsidRPr="00A569E2">
        <w:rPr>
          <w:rtl/>
        </w:rPr>
        <w:t>لأنهم لو قدروا على ذلك لكان تكذيبا لقوله تعالى ولكن رفعه الله</w:t>
      </w:r>
      <w:r>
        <w:rPr>
          <w:rtl/>
        </w:rPr>
        <w:t xml:space="preserve"> إليه </w:t>
      </w:r>
      <w:r w:rsidRPr="00A569E2">
        <w:rPr>
          <w:rtl/>
        </w:rPr>
        <w:t xml:space="preserve">بعد ان توفاه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657</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w:t>
      </w:r>
      <w:r>
        <w:rPr>
          <w:rtl/>
        </w:rPr>
        <w:t xml:space="preserve"> وعلي بن محمد  </w:t>
      </w:r>
      <w:r w:rsidRPr="00A569E2">
        <w:rPr>
          <w:rtl/>
        </w:rPr>
        <w:t>عن سهل بن زياد جميعا عن ابن محبوب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 لما قبض أمير المؤمنين </w:t>
      </w:r>
      <w:r w:rsidRPr="000E4A2F">
        <w:rPr>
          <w:rStyle w:val="libAlaemChar"/>
          <w:rtl/>
        </w:rPr>
        <w:t>عليه‌السلام</w:t>
      </w:r>
      <w:r w:rsidRPr="00A569E2">
        <w:rPr>
          <w:rtl/>
        </w:rPr>
        <w:t xml:space="preserve"> قام الحسن بن على في مسجد الكوفة فحمد الله وأثنى عليه وصلى على النبي </w:t>
      </w:r>
      <w:r w:rsidRPr="000E4A2F">
        <w:rPr>
          <w:rStyle w:val="libAlaemChar"/>
          <w:rtl/>
        </w:rPr>
        <w:t>صلى‌الله‌عليه‌وآله</w:t>
      </w:r>
      <w:r w:rsidRPr="00A569E2">
        <w:rPr>
          <w:rtl/>
        </w:rPr>
        <w:t xml:space="preserve"> ثم قال. ايها الناس انه قد قبض في هذه الليلة رجل ما سبقه الأولون ولا يدركه الآخرون</w:t>
      </w:r>
      <w:r>
        <w:rPr>
          <w:rtl/>
        </w:rPr>
        <w:t xml:space="preserve">، </w:t>
      </w:r>
      <w:r w:rsidRPr="00A569E2">
        <w:rPr>
          <w:rtl/>
        </w:rPr>
        <w:t>والله لقد قبض في الليلة التي قبض فيها وصى موسى يوشع ابن نون</w:t>
      </w:r>
      <w:r>
        <w:rPr>
          <w:rtl/>
        </w:rPr>
        <w:t xml:space="preserve">، </w:t>
      </w:r>
      <w:r w:rsidRPr="00A569E2">
        <w:rPr>
          <w:rtl/>
        </w:rPr>
        <w:t>والليلة التي عرج فيها عيسى بن مريم</w:t>
      </w:r>
      <w:r>
        <w:rPr>
          <w:rtl/>
        </w:rPr>
        <w:t xml:space="preserve">، </w:t>
      </w:r>
      <w:r w:rsidRPr="00A569E2">
        <w:rPr>
          <w:rtl/>
        </w:rPr>
        <w:t>والليلة التي نزل فيها القرآن</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658</w:t>
      </w:r>
      <w:r>
        <w:rPr>
          <w:rtl/>
        </w:rPr>
        <w:t xml:space="preserve"> </w:t>
      </w:r>
      <w:r w:rsidRPr="00957CEF">
        <w:rPr>
          <w:rStyle w:val="libBold2Char"/>
          <w:rtl/>
        </w:rPr>
        <w:t xml:space="preserve">ـ في تفسير علي بن إبراهيم </w:t>
      </w:r>
      <w:r w:rsidRPr="00A569E2">
        <w:rPr>
          <w:rtl/>
        </w:rPr>
        <w:t>ثم قال وصور ابن مريم في الرحم دون الصلب وان كان مخلوقا في أصلاب الأنبياء</w:t>
      </w:r>
      <w:r>
        <w:rPr>
          <w:rtl/>
        </w:rPr>
        <w:t xml:space="preserve">، </w:t>
      </w:r>
      <w:r w:rsidRPr="00A569E2">
        <w:rPr>
          <w:rtl/>
        </w:rPr>
        <w:t xml:space="preserve">ورفع وعليه مدرعة </w:t>
      </w:r>
      <w:r w:rsidRPr="00200B9A">
        <w:rPr>
          <w:rStyle w:val="libFootnotenumChar"/>
          <w:rtl/>
        </w:rPr>
        <w:t>(1)</w:t>
      </w:r>
      <w:r w:rsidRPr="00A569E2">
        <w:rPr>
          <w:rtl/>
        </w:rPr>
        <w:t xml:space="preserve"> من صوف.</w:t>
      </w:r>
    </w:p>
    <w:p w:rsidR="001C7CB2" w:rsidRPr="00A569E2" w:rsidRDefault="001C7CB2" w:rsidP="007C645F">
      <w:pPr>
        <w:pStyle w:val="libNormal"/>
        <w:rPr>
          <w:rtl/>
        </w:rPr>
      </w:pPr>
      <w:r w:rsidRPr="00A569E2">
        <w:rPr>
          <w:rtl/>
        </w:rPr>
        <w:t>659</w:t>
      </w:r>
      <w:r>
        <w:rPr>
          <w:rtl/>
        </w:rPr>
        <w:t xml:space="preserve"> ـ </w:t>
      </w:r>
      <w:r w:rsidRPr="00A569E2">
        <w:rPr>
          <w:rtl/>
        </w:rPr>
        <w:t xml:space="preserve">وعن النبي </w:t>
      </w:r>
      <w:r w:rsidRPr="000E4A2F">
        <w:rPr>
          <w:rStyle w:val="libAlaemChar"/>
          <w:rtl/>
        </w:rPr>
        <w:t>صلى‌الله‌عليه‌وآله‌وسلم</w:t>
      </w:r>
      <w:r w:rsidRPr="00A569E2">
        <w:rPr>
          <w:rtl/>
        </w:rPr>
        <w:t xml:space="preserve"> حديث طويل ستسمعه في بنى إسرائيل وفيه قال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المدرعة</w:t>
      </w:r>
      <w:r>
        <w:rPr>
          <w:rtl/>
        </w:rPr>
        <w:t xml:space="preserve">: </w:t>
      </w:r>
      <w:r w:rsidRPr="00A569E2">
        <w:rPr>
          <w:rtl/>
        </w:rPr>
        <w:t>جبة مشقوقة المقدم.</w:t>
      </w:r>
    </w:p>
    <w:p w:rsidR="001C7CB2" w:rsidRPr="00A569E2" w:rsidRDefault="001C7CB2" w:rsidP="007C645F">
      <w:pPr>
        <w:pStyle w:val="libNormal0"/>
        <w:rPr>
          <w:rtl/>
        </w:rPr>
      </w:pPr>
      <w:r>
        <w:rPr>
          <w:rtl/>
        </w:rPr>
        <w:br w:type="page"/>
      </w:r>
      <w:r w:rsidRPr="00A569E2">
        <w:rPr>
          <w:rtl/>
        </w:rPr>
        <w:t>ثم صعدنا</w:t>
      </w:r>
      <w:r>
        <w:rPr>
          <w:rtl/>
        </w:rPr>
        <w:t xml:space="preserve"> إلى </w:t>
      </w:r>
      <w:r w:rsidRPr="00A569E2">
        <w:rPr>
          <w:rtl/>
        </w:rPr>
        <w:t>السماء الثانية فاذا فيها رجلان متشابهان</w:t>
      </w:r>
      <w:r>
        <w:rPr>
          <w:rtl/>
        </w:rPr>
        <w:t xml:space="preserve">، </w:t>
      </w:r>
      <w:r w:rsidRPr="00A569E2">
        <w:rPr>
          <w:rtl/>
        </w:rPr>
        <w:t>فقلت</w:t>
      </w:r>
      <w:r>
        <w:rPr>
          <w:rtl/>
        </w:rPr>
        <w:t xml:space="preserve">: </w:t>
      </w:r>
      <w:r w:rsidRPr="00A569E2">
        <w:rPr>
          <w:rtl/>
        </w:rPr>
        <w:t>من هذان يا جبرئيل</w:t>
      </w:r>
      <w:r>
        <w:rPr>
          <w:rtl/>
        </w:rPr>
        <w:t>؟</w:t>
      </w:r>
      <w:r>
        <w:rPr>
          <w:rFonts w:hint="cs"/>
          <w:rtl/>
        </w:rPr>
        <w:t xml:space="preserve"> </w:t>
      </w:r>
      <w:r w:rsidRPr="00A569E2">
        <w:rPr>
          <w:rtl/>
        </w:rPr>
        <w:t xml:space="preserve">قال ابنا الخالة يحيى وعيسى </w:t>
      </w:r>
      <w:r w:rsidRPr="000E4A2F">
        <w:rPr>
          <w:rStyle w:val="libAlaemChar"/>
          <w:rtl/>
        </w:rPr>
        <w:t>عليهما‌السلام</w:t>
      </w:r>
      <w:r w:rsidRPr="00A569E2">
        <w:rPr>
          <w:rtl/>
        </w:rPr>
        <w:t xml:space="preserve"> فسلمت عليهما وسلما على واستغفرت لهما واستغفر</w:t>
      </w:r>
      <w:r>
        <w:rPr>
          <w:rtl/>
        </w:rPr>
        <w:t xml:space="preserve"> إلى </w:t>
      </w:r>
      <w:r w:rsidRPr="00A569E2">
        <w:rPr>
          <w:rtl/>
        </w:rPr>
        <w:t>وقالا</w:t>
      </w:r>
      <w:r>
        <w:rPr>
          <w:rtl/>
        </w:rPr>
        <w:t xml:space="preserve">: </w:t>
      </w:r>
      <w:r w:rsidRPr="00A569E2">
        <w:rPr>
          <w:rtl/>
        </w:rPr>
        <w:t>مرحبا بالأخ الصالح والنبي الصالح.</w:t>
      </w:r>
    </w:p>
    <w:p w:rsidR="001C7CB2" w:rsidRPr="00A569E2" w:rsidRDefault="001C7CB2" w:rsidP="007C645F">
      <w:pPr>
        <w:pStyle w:val="libNormal"/>
        <w:rPr>
          <w:rtl/>
        </w:rPr>
      </w:pPr>
      <w:r w:rsidRPr="00A569E2">
        <w:rPr>
          <w:rtl/>
        </w:rPr>
        <w:t>660</w:t>
      </w:r>
      <w:r>
        <w:rPr>
          <w:rtl/>
        </w:rPr>
        <w:t xml:space="preserve"> ـ حدّثني </w:t>
      </w:r>
      <w:r w:rsidRPr="00A569E2">
        <w:rPr>
          <w:rtl/>
        </w:rPr>
        <w:t>الحسين بن عبد الله السكيني عن</w:t>
      </w:r>
      <w:r>
        <w:rPr>
          <w:rtl/>
        </w:rPr>
        <w:t xml:space="preserve"> أبي </w:t>
      </w:r>
      <w:r w:rsidRPr="00A569E2">
        <w:rPr>
          <w:rtl/>
        </w:rPr>
        <w:t>سعيد البجلي عن عبد الملك ابن هارون عن</w:t>
      </w:r>
      <w:r>
        <w:rPr>
          <w:rtl/>
        </w:rPr>
        <w:t xml:space="preserve"> أبي عبد الله </w:t>
      </w:r>
      <w:r w:rsidRPr="00A569E2">
        <w:rPr>
          <w:rtl/>
        </w:rPr>
        <w:t xml:space="preserve">عن الحسن بن على </w:t>
      </w:r>
      <w:r w:rsidRPr="000E4A2F">
        <w:rPr>
          <w:rStyle w:val="libAlaemChar"/>
          <w:rtl/>
        </w:rPr>
        <w:t>عليهما‌السلام</w:t>
      </w:r>
      <w:r w:rsidRPr="00A569E2">
        <w:rPr>
          <w:rtl/>
        </w:rPr>
        <w:t xml:space="preserve"> وذكر حديثا طويلا وفيه قال </w:t>
      </w:r>
      <w:r w:rsidRPr="000E4A2F">
        <w:rPr>
          <w:rStyle w:val="libAlaemChar"/>
          <w:rtl/>
        </w:rPr>
        <w:t>عليه‌السلام</w:t>
      </w:r>
      <w:r w:rsidRPr="00A569E2">
        <w:rPr>
          <w:rtl/>
        </w:rPr>
        <w:t xml:space="preserve"> وقد ذكر عيسى بن مريم </w:t>
      </w:r>
      <w:r w:rsidRPr="000E4A2F">
        <w:rPr>
          <w:rStyle w:val="libAlaemChar"/>
          <w:rtl/>
        </w:rPr>
        <w:t>عليهما‌السلام</w:t>
      </w:r>
      <w:r>
        <w:rPr>
          <w:rtl/>
        </w:rPr>
        <w:t xml:space="preserve">: </w:t>
      </w:r>
      <w:r w:rsidRPr="00A569E2">
        <w:rPr>
          <w:rtl/>
        </w:rPr>
        <w:t>وكان عمره ثلث وثلثون سنة ثم رفعه الله</w:t>
      </w:r>
      <w:r>
        <w:rPr>
          <w:rtl/>
        </w:rPr>
        <w:t xml:space="preserve"> إلى </w:t>
      </w:r>
      <w:r w:rsidRPr="00A569E2">
        <w:rPr>
          <w:rtl/>
        </w:rPr>
        <w:t>السماء ويهبط</w:t>
      </w:r>
      <w:r>
        <w:rPr>
          <w:rtl/>
        </w:rPr>
        <w:t xml:space="preserve"> إلى </w:t>
      </w:r>
      <w:r w:rsidRPr="00A569E2">
        <w:rPr>
          <w:rtl/>
        </w:rPr>
        <w:t>الأرض بدمشق وهو الذي يقتل الدجال.</w:t>
      </w:r>
    </w:p>
    <w:p w:rsidR="001C7CB2" w:rsidRPr="00A569E2" w:rsidRDefault="001C7CB2" w:rsidP="007C645F">
      <w:pPr>
        <w:pStyle w:val="libNormal"/>
        <w:rPr>
          <w:rtl/>
          <w:lang w:bidi="fa-IR"/>
        </w:rPr>
      </w:pPr>
      <w:r w:rsidRPr="00A569E2">
        <w:rPr>
          <w:rtl/>
          <w:lang w:bidi="fa-IR"/>
        </w:rPr>
        <w:t>661</w:t>
      </w:r>
      <w:r>
        <w:rPr>
          <w:rtl/>
          <w:lang w:bidi="fa-IR"/>
        </w:rPr>
        <w:t xml:space="preserve"> ـ </w:t>
      </w:r>
      <w:r w:rsidRPr="00A569E2">
        <w:rPr>
          <w:rtl/>
          <w:lang w:bidi="fa-IR"/>
        </w:rPr>
        <w:t>وقوله</w:t>
      </w:r>
      <w:r>
        <w:rPr>
          <w:rtl/>
          <w:lang w:bidi="fa-IR"/>
        </w:rPr>
        <w:t xml:space="preserve">: </w:t>
      </w:r>
      <w:r w:rsidRPr="000E4A2F">
        <w:rPr>
          <w:rStyle w:val="libAlaemChar"/>
          <w:rtl/>
        </w:rPr>
        <w:t>(</w:t>
      </w:r>
      <w:r w:rsidRPr="00500BFE">
        <w:rPr>
          <w:rStyle w:val="libAieChar"/>
          <w:rtl/>
        </w:rPr>
        <w:t>وَإِنْ مِنْ أَهْلِ الْكِتابِ إِلَّا لَيُؤْمِنَنَّ بِهِ قَبْلَ مَوْتِهِ وَيَوْمَ الْقِيامَةِ يَكُونُ عَلَيْهِمْ شَهِيداً</w:t>
      </w:r>
      <w:r w:rsidRPr="000E4A2F">
        <w:rPr>
          <w:rStyle w:val="libAlaemChar"/>
          <w:rtl/>
        </w:rPr>
        <w:t>)</w:t>
      </w:r>
      <w:r w:rsidRPr="00A569E2">
        <w:rPr>
          <w:rtl/>
          <w:lang w:bidi="fa-IR"/>
        </w:rPr>
        <w:t xml:space="preserve"> فانه</w:t>
      </w:r>
      <w:r>
        <w:rPr>
          <w:rFonts w:hint="cs"/>
          <w:rtl/>
          <w:lang w:bidi="fa-IR"/>
        </w:rPr>
        <w:t xml:space="preserve"> </w:t>
      </w:r>
      <w:r w:rsidRPr="00A569E2">
        <w:rPr>
          <w:rtl/>
          <w:lang w:bidi="fa-IR"/>
        </w:rPr>
        <w:t xml:space="preserve">روى ان رسول الله </w:t>
      </w:r>
      <w:r w:rsidRPr="000E4A2F">
        <w:rPr>
          <w:rStyle w:val="libAlaemChar"/>
          <w:rtl/>
        </w:rPr>
        <w:t>صلى‌الله‌عليه‌وآله‌وسلم</w:t>
      </w:r>
      <w:r w:rsidRPr="00A569E2">
        <w:rPr>
          <w:rtl/>
          <w:lang w:bidi="fa-IR"/>
        </w:rPr>
        <w:t xml:space="preserve"> إذا رجع آمن به الناس كلهم.</w:t>
      </w:r>
    </w:p>
    <w:p w:rsidR="001C7CB2" w:rsidRPr="00A569E2" w:rsidRDefault="001C7CB2" w:rsidP="007C645F">
      <w:pPr>
        <w:pStyle w:val="libNormal"/>
        <w:rPr>
          <w:rtl/>
        </w:rPr>
      </w:pPr>
      <w:r w:rsidRPr="00A569E2">
        <w:rPr>
          <w:rtl/>
        </w:rPr>
        <w:t>662</w:t>
      </w:r>
      <w:r>
        <w:rPr>
          <w:rtl/>
        </w:rPr>
        <w:t xml:space="preserve"> ـ </w:t>
      </w:r>
      <w:r w:rsidRPr="00A569E2">
        <w:rPr>
          <w:rtl/>
        </w:rPr>
        <w:t>قال</w:t>
      </w:r>
      <w:r>
        <w:rPr>
          <w:rtl/>
        </w:rPr>
        <w:t xml:space="preserve">، </w:t>
      </w:r>
      <w:r w:rsidRPr="00A569E2">
        <w:rPr>
          <w:rtl/>
        </w:rPr>
        <w:t>وحدثني</w:t>
      </w:r>
      <w:r>
        <w:rPr>
          <w:rtl/>
        </w:rPr>
        <w:t xml:space="preserve"> أبي </w:t>
      </w:r>
      <w:r w:rsidRPr="00A569E2">
        <w:rPr>
          <w:rtl/>
        </w:rPr>
        <w:t>عن القاسم بن محمد عن سليمان بن داود المنقري عن</w:t>
      </w:r>
      <w:r>
        <w:rPr>
          <w:rtl/>
        </w:rPr>
        <w:t xml:space="preserve"> أبي </w:t>
      </w:r>
      <w:r w:rsidRPr="00A569E2">
        <w:rPr>
          <w:rtl/>
        </w:rPr>
        <w:t>حمزة عن شهر بن حوشب قال</w:t>
      </w:r>
      <w:r>
        <w:rPr>
          <w:rtl/>
        </w:rPr>
        <w:t xml:space="preserve">، </w:t>
      </w:r>
      <w:r w:rsidRPr="00A569E2">
        <w:rPr>
          <w:rtl/>
        </w:rPr>
        <w:t>قال لي الحجاج يا شهر</w:t>
      </w:r>
      <w:r>
        <w:rPr>
          <w:rtl/>
        </w:rPr>
        <w:t>!</w:t>
      </w:r>
      <w:r w:rsidRPr="00A569E2">
        <w:rPr>
          <w:rtl/>
        </w:rPr>
        <w:t xml:space="preserve"> آية في كتاب الله قد أعيتنى فقلت</w:t>
      </w:r>
      <w:r>
        <w:rPr>
          <w:rtl/>
        </w:rPr>
        <w:t xml:space="preserve">، </w:t>
      </w:r>
      <w:r w:rsidRPr="00A569E2">
        <w:rPr>
          <w:rtl/>
        </w:rPr>
        <w:t>ايها الأمير أية آية هي</w:t>
      </w:r>
      <w:r>
        <w:rPr>
          <w:rtl/>
        </w:rPr>
        <w:t>؟</w:t>
      </w:r>
      <w:r w:rsidRPr="00A569E2">
        <w:rPr>
          <w:rtl/>
        </w:rPr>
        <w:t xml:space="preserve"> فقال قوله </w:t>
      </w:r>
      <w:r w:rsidRPr="000E4A2F">
        <w:rPr>
          <w:rStyle w:val="libAlaemChar"/>
          <w:rtl/>
        </w:rPr>
        <w:t>(</w:t>
      </w:r>
      <w:r w:rsidRPr="00500BFE">
        <w:rPr>
          <w:rStyle w:val="libAieChar"/>
          <w:rtl/>
        </w:rPr>
        <w:t>وَإِنْ مِنْ أَهْلِ الْكِتابِ إِلَّا لَيُؤْمِنَنَّ بِهِ قَبْلَ مَوْتِهِ</w:t>
      </w:r>
      <w:r w:rsidRPr="000E4A2F">
        <w:rPr>
          <w:rStyle w:val="libAlaemChar"/>
          <w:rtl/>
        </w:rPr>
        <w:t>)</w:t>
      </w:r>
      <w:r w:rsidRPr="00A569E2">
        <w:rPr>
          <w:rtl/>
        </w:rPr>
        <w:t xml:space="preserve"> والله انى لأمر باليهودي والنصراني فتضرب عنقه ثم أرمقه بعيني </w:t>
      </w:r>
      <w:r w:rsidRPr="00200B9A">
        <w:rPr>
          <w:rStyle w:val="libFootnotenumChar"/>
          <w:rtl/>
        </w:rPr>
        <w:t>(1)</w:t>
      </w:r>
      <w:r w:rsidRPr="00A569E2">
        <w:rPr>
          <w:rtl/>
        </w:rPr>
        <w:t xml:space="preserve"> فلما أراه يحرك شفتيه حتى يخمد</w:t>
      </w:r>
      <w:r>
        <w:rPr>
          <w:rtl/>
        </w:rPr>
        <w:t xml:space="preserve">، </w:t>
      </w:r>
      <w:r w:rsidRPr="00A569E2">
        <w:rPr>
          <w:rtl/>
        </w:rPr>
        <w:t>فقلت أصلح الله الأمير ليس على ما تأولت</w:t>
      </w:r>
      <w:r>
        <w:rPr>
          <w:rtl/>
        </w:rPr>
        <w:t xml:space="preserve">، </w:t>
      </w:r>
      <w:r w:rsidRPr="00A569E2">
        <w:rPr>
          <w:rtl/>
        </w:rPr>
        <w:t>قال</w:t>
      </w:r>
      <w:r>
        <w:rPr>
          <w:rtl/>
        </w:rPr>
        <w:t xml:space="preserve">، </w:t>
      </w:r>
      <w:r w:rsidRPr="00A569E2">
        <w:rPr>
          <w:rtl/>
        </w:rPr>
        <w:t>كيف هو</w:t>
      </w:r>
      <w:r>
        <w:rPr>
          <w:rtl/>
        </w:rPr>
        <w:t>؟</w:t>
      </w:r>
      <w:r w:rsidRPr="00A569E2">
        <w:rPr>
          <w:rtl/>
        </w:rPr>
        <w:t xml:space="preserve"> قلت</w:t>
      </w:r>
      <w:r>
        <w:rPr>
          <w:rtl/>
        </w:rPr>
        <w:t xml:space="preserve">، </w:t>
      </w:r>
      <w:r w:rsidRPr="00A569E2">
        <w:rPr>
          <w:rtl/>
        </w:rPr>
        <w:t>ان عيسى ينزل قبل يوم القيامة</w:t>
      </w:r>
      <w:r>
        <w:rPr>
          <w:rtl/>
        </w:rPr>
        <w:t xml:space="preserve"> إلى </w:t>
      </w:r>
      <w:r w:rsidRPr="00A569E2">
        <w:rPr>
          <w:rtl/>
        </w:rPr>
        <w:t>الدنيا</w:t>
      </w:r>
      <w:r>
        <w:rPr>
          <w:rtl/>
        </w:rPr>
        <w:t xml:space="preserve">، </w:t>
      </w:r>
      <w:r w:rsidRPr="00A569E2">
        <w:rPr>
          <w:rtl/>
        </w:rPr>
        <w:t>فلا يبقى أهل ملة يهودي ولا غيره الا آمن به قبل موته</w:t>
      </w:r>
      <w:r>
        <w:rPr>
          <w:rtl/>
        </w:rPr>
        <w:t xml:space="preserve">، </w:t>
      </w:r>
      <w:r w:rsidRPr="00A569E2">
        <w:rPr>
          <w:rtl/>
        </w:rPr>
        <w:t>ويصلى خلف المهدي قال</w:t>
      </w:r>
      <w:r>
        <w:rPr>
          <w:rtl/>
        </w:rPr>
        <w:t xml:space="preserve">، </w:t>
      </w:r>
      <w:r w:rsidRPr="00A569E2">
        <w:rPr>
          <w:rtl/>
        </w:rPr>
        <w:t>ويحك انى لك هذا ومن أين جئت به</w:t>
      </w:r>
      <w:r>
        <w:rPr>
          <w:rtl/>
        </w:rPr>
        <w:t>؟</w:t>
      </w:r>
      <w:r>
        <w:rPr>
          <w:rFonts w:hint="cs"/>
          <w:rtl/>
        </w:rPr>
        <w:t xml:space="preserve"> </w:t>
      </w:r>
      <w:r w:rsidRPr="00A569E2">
        <w:rPr>
          <w:rtl/>
        </w:rPr>
        <w:t>فقلت</w:t>
      </w:r>
      <w:r>
        <w:rPr>
          <w:rtl/>
        </w:rPr>
        <w:t xml:space="preserve">، حدّثني </w:t>
      </w:r>
      <w:r w:rsidRPr="00A569E2">
        <w:rPr>
          <w:rtl/>
        </w:rPr>
        <w:t>به محمد بن</w:t>
      </w:r>
      <w:r>
        <w:rPr>
          <w:rtl/>
        </w:rPr>
        <w:t xml:space="preserve"> عليّ بن الحسين </w:t>
      </w:r>
      <w:r w:rsidRPr="00A569E2">
        <w:rPr>
          <w:rtl/>
        </w:rPr>
        <w:t>بن</w:t>
      </w:r>
      <w:r>
        <w:rPr>
          <w:rtl/>
        </w:rPr>
        <w:t xml:space="preserve"> عليّ بن أبي طالب </w:t>
      </w:r>
      <w:r w:rsidRPr="000E4A2F">
        <w:rPr>
          <w:rStyle w:val="libAlaemChar"/>
          <w:rtl/>
        </w:rPr>
        <w:t>عليهم‌السلام</w:t>
      </w:r>
      <w:r w:rsidRPr="000E4A2F">
        <w:rPr>
          <w:rStyle w:val="libAlaemChar"/>
          <w:rFonts w:hint="cs"/>
          <w:rtl/>
        </w:rPr>
        <w:t xml:space="preserve"> </w:t>
      </w:r>
      <w:r w:rsidRPr="00A569E2">
        <w:rPr>
          <w:rtl/>
        </w:rPr>
        <w:t>فقال</w:t>
      </w:r>
      <w:r>
        <w:rPr>
          <w:rtl/>
        </w:rPr>
        <w:t xml:space="preserve">، </w:t>
      </w:r>
      <w:r w:rsidRPr="00A569E2">
        <w:rPr>
          <w:rtl/>
        </w:rPr>
        <w:t>جئت والله بها من عين صافية.</w:t>
      </w:r>
    </w:p>
    <w:p w:rsidR="001C7CB2" w:rsidRPr="00A569E2" w:rsidRDefault="001C7CB2" w:rsidP="007C645F">
      <w:pPr>
        <w:pStyle w:val="libNormal"/>
        <w:rPr>
          <w:rtl/>
        </w:rPr>
      </w:pPr>
      <w:r w:rsidRPr="00957CEF">
        <w:rPr>
          <w:rStyle w:val="libBold2Char"/>
          <w:rtl/>
        </w:rPr>
        <w:t>663</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لَيُؤْمِنَنَّ بِهِ قَبْلَ مَوْتِهِ</w:t>
      </w:r>
      <w:r w:rsidRPr="000E4A2F">
        <w:rPr>
          <w:rStyle w:val="libAlaemChar"/>
          <w:rtl/>
        </w:rPr>
        <w:t>)</w:t>
      </w:r>
      <w:r w:rsidRPr="00A569E2">
        <w:rPr>
          <w:rtl/>
        </w:rPr>
        <w:t xml:space="preserve"> اختلف فيه على أقوال</w:t>
      </w:r>
      <w:r>
        <w:rPr>
          <w:rtl/>
        </w:rPr>
        <w:t xml:space="preserve"> إلى </w:t>
      </w:r>
      <w:r w:rsidRPr="00A569E2">
        <w:rPr>
          <w:rtl/>
        </w:rPr>
        <w:t>قوله</w:t>
      </w:r>
      <w:r>
        <w:rPr>
          <w:rtl/>
        </w:rPr>
        <w:t xml:space="preserve">، </w:t>
      </w:r>
      <w:r w:rsidRPr="00A569E2">
        <w:rPr>
          <w:rtl/>
        </w:rPr>
        <w:t>وثالثها</w:t>
      </w:r>
      <w:r>
        <w:rPr>
          <w:rFonts w:hint="cs"/>
          <w:rtl/>
        </w:rPr>
        <w:t xml:space="preserve"> </w:t>
      </w:r>
      <w:r w:rsidRPr="00A569E2">
        <w:rPr>
          <w:rtl/>
        </w:rPr>
        <w:t xml:space="preserve">أن يكون المعنى ليؤمنن بمحمد </w:t>
      </w:r>
      <w:r w:rsidRPr="000E4A2F">
        <w:rPr>
          <w:rStyle w:val="libAlaemChar"/>
          <w:rtl/>
        </w:rPr>
        <w:t>صلى‌الله‌عليه‌وآله‌وسلم</w:t>
      </w:r>
      <w:r w:rsidRPr="00A569E2">
        <w:rPr>
          <w:rtl/>
        </w:rPr>
        <w:t xml:space="preserve"> قبل موت الكتابي عن عكرمة ورواه أيضا أصحابنا</w:t>
      </w:r>
      <w:r>
        <w:rPr>
          <w:rFonts w:hint="cs"/>
          <w:rtl/>
        </w:rPr>
        <w:t xml:space="preserve">، </w:t>
      </w:r>
      <w:r w:rsidRPr="00A569E2">
        <w:rPr>
          <w:rtl/>
        </w:rPr>
        <w:t>وفي هذه الاية دلالة على ان كل كافر يؤمن عند المعاينة وعلى ان ايمانه ذلك غير مقبول كما لم يقبل ايمان فرعون في حال البأس عند زوال التكليف</w:t>
      </w:r>
      <w:r>
        <w:rPr>
          <w:rtl/>
        </w:rPr>
        <w:t xml:space="preserve">، </w:t>
      </w:r>
      <w:r w:rsidRPr="00A569E2">
        <w:rPr>
          <w:rtl/>
        </w:rPr>
        <w:t>ويقرب من هذا ما رواه</w:t>
      </w:r>
      <w:r>
        <w:rPr>
          <w:rtl/>
        </w:rPr>
        <w:t xml:space="preserve"> الإماميّة  </w:t>
      </w:r>
      <w:r w:rsidRPr="00A569E2">
        <w:rPr>
          <w:rtl/>
        </w:rPr>
        <w:t>فان المحتضرين من جميع الأديان يرون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رمقه رمقا</w:t>
      </w:r>
      <w:r>
        <w:rPr>
          <w:rtl/>
        </w:rPr>
        <w:t xml:space="preserve">: </w:t>
      </w:r>
      <w:r w:rsidRPr="00A569E2">
        <w:rPr>
          <w:rtl/>
        </w:rPr>
        <w:t>أطال النظر اليه.</w:t>
      </w:r>
    </w:p>
    <w:p w:rsidR="001C7CB2" w:rsidRPr="00A569E2" w:rsidRDefault="001C7CB2" w:rsidP="007C645F">
      <w:pPr>
        <w:pStyle w:val="libNormal0"/>
        <w:rPr>
          <w:rtl/>
        </w:rPr>
      </w:pPr>
      <w:r>
        <w:rPr>
          <w:rtl/>
        </w:rPr>
        <w:br w:type="page"/>
      </w:r>
      <w:r w:rsidRPr="00A569E2">
        <w:rPr>
          <w:rtl/>
        </w:rPr>
        <w:t xml:space="preserve">رسول الله </w:t>
      </w:r>
      <w:r w:rsidRPr="000E4A2F">
        <w:rPr>
          <w:rStyle w:val="libAlaemChar"/>
          <w:rtl/>
        </w:rPr>
        <w:t>صلى‌الله‌عليه‌وآله</w:t>
      </w:r>
      <w:r w:rsidRPr="00A569E2">
        <w:rPr>
          <w:rtl/>
        </w:rPr>
        <w:t xml:space="preserve"> وخلفائه عند الوفاة ويروون في ذلك عن على </w:t>
      </w:r>
      <w:r w:rsidRPr="000E4A2F">
        <w:rPr>
          <w:rStyle w:val="libAlaemChar"/>
          <w:rtl/>
        </w:rPr>
        <w:t>عليه‌السلام</w:t>
      </w:r>
      <w:r>
        <w:rPr>
          <w:rtl/>
        </w:rPr>
        <w:t xml:space="preserve"> أنّه قال </w:t>
      </w:r>
      <w:r w:rsidRPr="00A569E2">
        <w:rPr>
          <w:rtl/>
        </w:rPr>
        <w:t>للحارث الهمداني.</w:t>
      </w:r>
    </w:p>
    <w:tbl>
      <w:tblPr>
        <w:bidiVisual/>
        <w:tblW w:w="5000" w:type="pct"/>
        <w:jc w:val="center"/>
        <w:tblCellSpacing w:w="15" w:type="dxa"/>
        <w:tblCellMar>
          <w:top w:w="15" w:type="dxa"/>
          <w:left w:w="15" w:type="dxa"/>
          <w:bottom w:w="15" w:type="dxa"/>
          <w:right w:w="15" w:type="dxa"/>
        </w:tblCellMar>
        <w:tblLook w:val="04A0"/>
      </w:tblPr>
      <w:tblGrid>
        <w:gridCol w:w="4371"/>
        <w:gridCol w:w="390"/>
        <w:gridCol w:w="4370"/>
      </w:tblGrid>
      <w:tr w:rsidR="001C7CB2" w:rsidRPr="00A569E2" w:rsidTr="00957CEF">
        <w:trPr>
          <w:tblCellSpacing w:w="15" w:type="dxa"/>
          <w:jc w:val="center"/>
        </w:trPr>
        <w:tc>
          <w:tcPr>
            <w:tcW w:w="2400" w:type="pct"/>
            <w:vAlign w:val="center"/>
            <w:hideMark/>
          </w:tcPr>
          <w:p w:rsidR="001C7CB2" w:rsidRPr="00A569E2" w:rsidRDefault="001C7CB2" w:rsidP="00DB0706">
            <w:pPr>
              <w:pStyle w:val="libPoem"/>
              <w:rPr>
                <w:rtl/>
              </w:rPr>
            </w:pPr>
            <w:r w:rsidRPr="00A569E2">
              <w:rPr>
                <w:rtl/>
              </w:rPr>
              <w:t xml:space="preserve">يا حار همدان من يمت يرنى </w:t>
            </w:r>
            <w:r w:rsidRPr="002A4A03">
              <w:rPr>
                <w:rStyle w:val="libPoemTiniCharChar"/>
                <w:rtl/>
              </w:rPr>
              <w:br/>
              <w:t> </w:t>
            </w:r>
          </w:p>
        </w:tc>
        <w:tc>
          <w:tcPr>
            <w:tcW w:w="200" w:type="pct"/>
            <w:vAlign w:val="center"/>
            <w:hideMark/>
          </w:tcPr>
          <w:p w:rsidR="001C7CB2" w:rsidRPr="00A569E2" w:rsidRDefault="001C7CB2" w:rsidP="00DB0706">
            <w:pPr>
              <w:pStyle w:val="libPoem"/>
            </w:pPr>
            <w:r w:rsidRPr="00A569E2">
              <w:rPr>
                <w:rtl/>
              </w:rPr>
              <w:t> </w:t>
            </w:r>
          </w:p>
        </w:tc>
        <w:tc>
          <w:tcPr>
            <w:tcW w:w="2400" w:type="pct"/>
            <w:vAlign w:val="center"/>
            <w:hideMark/>
          </w:tcPr>
          <w:p w:rsidR="001C7CB2" w:rsidRPr="00A569E2" w:rsidRDefault="001C7CB2" w:rsidP="00DB0706">
            <w:pPr>
              <w:pStyle w:val="libPoem"/>
            </w:pPr>
            <w:r w:rsidRPr="00A569E2">
              <w:rPr>
                <w:rtl/>
              </w:rPr>
              <w:t>من مؤمن أو منافق قبلا</w:t>
            </w:r>
            <w:r w:rsidRPr="002A4A03">
              <w:rPr>
                <w:rStyle w:val="libPoemTiniCharChar"/>
                <w:rtl/>
              </w:rPr>
              <w:br/>
              <w:t> </w:t>
            </w:r>
          </w:p>
        </w:tc>
      </w:tr>
      <w:tr w:rsidR="001C7CB2" w:rsidRPr="00A569E2" w:rsidTr="00957CEF">
        <w:trPr>
          <w:tblCellSpacing w:w="15" w:type="dxa"/>
          <w:jc w:val="center"/>
        </w:trPr>
        <w:tc>
          <w:tcPr>
            <w:tcW w:w="2400" w:type="pct"/>
            <w:vAlign w:val="center"/>
            <w:hideMark/>
          </w:tcPr>
          <w:p w:rsidR="001C7CB2" w:rsidRPr="00A569E2" w:rsidRDefault="001C7CB2" w:rsidP="00DB0706">
            <w:pPr>
              <w:pStyle w:val="libPoem"/>
            </w:pPr>
            <w:r w:rsidRPr="00A569E2">
              <w:rPr>
                <w:rtl/>
              </w:rPr>
              <w:t xml:space="preserve">يعرفني طرفه وأعرفه </w:t>
            </w:r>
            <w:r w:rsidRPr="002A4A03">
              <w:rPr>
                <w:rStyle w:val="libPoemTiniCharChar"/>
                <w:rtl/>
              </w:rPr>
              <w:br/>
              <w:t> </w:t>
            </w:r>
          </w:p>
        </w:tc>
        <w:tc>
          <w:tcPr>
            <w:tcW w:w="200" w:type="pct"/>
            <w:vAlign w:val="center"/>
            <w:hideMark/>
          </w:tcPr>
          <w:p w:rsidR="001C7CB2" w:rsidRPr="00A569E2" w:rsidRDefault="001C7CB2" w:rsidP="00DB0706">
            <w:pPr>
              <w:pStyle w:val="libPoem"/>
            </w:pPr>
            <w:r w:rsidRPr="00A569E2">
              <w:rPr>
                <w:rtl/>
              </w:rPr>
              <w:t> </w:t>
            </w:r>
          </w:p>
        </w:tc>
        <w:tc>
          <w:tcPr>
            <w:tcW w:w="2400" w:type="pct"/>
            <w:vAlign w:val="center"/>
            <w:hideMark/>
          </w:tcPr>
          <w:p w:rsidR="001C7CB2" w:rsidRPr="00A569E2" w:rsidRDefault="001C7CB2" w:rsidP="00DB0706">
            <w:pPr>
              <w:pStyle w:val="libPoem"/>
            </w:pPr>
            <w:r w:rsidRPr="00A569E2">
              <w:rPr>
                <w:rtl/>
              </w:rPr>
              <w:t>بعينه واسمه وما فعلا</w:t>
            </w:r>
            <w:r w:rsidRPr="002A4A03">
              <w:rPr>
                <w:rStyle w:val="libPoemTiniCharChar"/>
                <w:rtl/>
              </w:rPr>
              <w:br/>
              <w:t> </w:t>
            </w:r>
          </w:p>
        </w:tc>
      </w:tr>
    </w:tbl>
    <w:p w:rsidR="001C7CB2" w:rsidRPr="00A569E2" w:rsidRDefault="001C7CB2" w:rsidP="007C645F">
      <w:pPr>
        <w:pStyle w:val="libNormal"/>
        <w:rPr>
          <w:rtl/>
          <w:lang w:bidi="fa-IR"/>
        </w:rPr>
      </w:pPr>
      <w:r w:rsidRPr="00957CEF">
        <w:rPr>
          <w:rStyle w:val="libBold2Char"/>
          <w:rtl/>
        </w:rPr>
        <w:t>664</w:t>
      </w:r>
      <w:r>
        <w:rPr>
          <w:rtl/>
          <w:lang w:bidi="fa-IR"/>
        </w:rPr>
        <w:t xml:space="preserve"> </w:t>
      </w:r>
      <w:r w:rsidRPr="00957CEF">
        <w:rPr>
          <w:rStyle w:val="libBold2Char"/>
          <w:rtl/>
        </w:rPr>
        <w:t xml:space="preserve">ـ في تفسير العيّاشي </w:t>
      </w:r>
      <w:r w:rsidRPr="00A569E2">
        <w:rPr>
          <w:rtl/>
          <w:lang w:bidi="fa-IR"/>
        </w:rPr>
        <w:t>عن جابر عن</w:t>
      </w:r>
      <w:r>
        <w:rPr>
          <w:rtl/>
          <w:lang w:bidi="fa-IR"/>
        </w:rPr>
        <w:t xml:space="preserve"> أبي جعفر </w:t>
      </w:r>
      <w:r w:rsidRPr="000E4A2F">
        <w:rPr>
          <w:rStyle w:val="libAlaemChar"/>
          <w:rtl/>
        </w:rPr>
        <w:t>عليه‌السلام</w:t>
      </w:r>
      <w:r w:rsidRPr="00A569E2">
        <w:rPr>
          <w:rtl/>
          <w:lang w:bidi="fa-IR"/>
        </w:rPr>
        <w:t xml:space="preserve"> في قوله </w:t>
      </w:r>
      <w:r w:rsidRPr="000E4A2F">
        <w:rPr>
          <w:rStyle w:val="libAlaemChar"/>
          <w:rtl/>
        </w:rPr>
        <w:t>(</w:t>
      </w:r>
      <w:r w:rsidRPr="00500BFE">
        <w:rPr>
          <w:rStyle w:val="libAieChar"/>
          <w:rtl/>
        </w:rPr>
        <w:t>وَإِنْ مِنْ أَهْلِ الْكِتابِ إِلَّا لَيُؤْمِنَنَّ بِهِ قَبْلَ مَوْتِهِ</w:t>
      </w:r>
      <w:r w:rsidRPr="000E4A2F">
        <w:rPr>
          <w:rStyle w:val="libAlaemChar"/>
          <w:rtl/>
        </w:rPr>
        <w:t>)</w:t>
      </w:r>
      <w:r w:rsidRPr="00A569E2">
        <w:rPr>
          <w:rtl/>
          <w:lang w:bidi="fa-IR"/>
        </w:rPr>
        <w:t xml:space="preserve"> قال ليس من أحد من جميع الأديان يموت الا رأى رسول الله </w:t>
      </w:r>
      <w:r w:rsidRPr="000E4A2F">
        <w:rPr>
          <w:rStyle w:val="libAlaemChar"/>
          <w:rtl/>
        </w:rPr>
        <w:t>صلى‌الله‌عليه‌وآله</w:t>
      </w:r>
      <w:r w:rsidRPr="00A569E2">
        <w:rPr>
          <w:rtl/>
          <w:lang w:bidi="fa-IR"/>
        </w:rPr>
        <w:t xml:space="preserve"> وأمير المؤمنين </w:t>
      </w:r>
      <w:r w:rsidRPr="000E4A2F">
        <w:rPr>
          <w:rStyle w:val="libAlaemChar"/>
          <w:rtl/>
        </w:rPr>
        <w:t>عليهما‌السلام</w:t>
      </w:r>
      <w:r w:rsidRPr="00A569E2">
        <w:rPr>
          <w:rtl/>
          <w:lang w:bidi="fa-IR"/>
        </w:rPr>
        <w:t xml:space="preserve"> حقا من الأولين والآخرين.</w:t>
      </w:r>
    </w:p>
    <w:p w:rsidR="001C7CB2" w:rsidRPr="00A569E2" w:rsidRDefault="001C7CB2" w:rsidP="007C645F">
      <w:pPr>
        <w:pStyle w:val="libNormal"/>
        <w:rPr>
          <w:rtl/>
        </w:rPr>
      </w:pPr>
      <w:r w:rsidRPr="00957CEF">
        <w:rPr>
          <w:rStyle w:val="libBold2Char"/>
          <w:rtl/>
        </w:rPr>
        <w:t>665</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أو غيره عن ابن محبوب عن عبد العزيز العبدي عن عبد الله بن</w:t>
      </w:r>
      <w:r>
        <w:rPr>
          <w:rtl/>
        </w:rPr>
        <w:t xml:space="preserve"> أبي </w:t>
      </w:r>
      <w:r w:rsidRPr="00A569E2">
        <w:rPr>
          <w:rtl/>
        </w:rPr>
        <w:t>يعفور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 من زرع حنطة في ارض ولم يزك زرعه أو خرج زرعه كثير الشعير فبظلم عمله في ملك رقبة الأرض أو بظلم لمزارعيه وأكرته 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فَبِظُلْمٍ مِنَ الَّذِينَ هادُوا حَرَّمْنا عَلَيْهِمْ طَيِّباتٍ أُحِلَّتْ لَهُمْ</w:t>
      </w:r>
      <w:r w:rsidRPr="000E4A2F">
        <w:rPr>
          <w:rStyle w:val="libAlaemChar"/>
          <w:rtl/>
        </w:rPr>
        <w:t>)</w:t>
      </w:r>
      <w:r w:rsidRPr="00A569E2">
        <w:rPr>
          <w:rtl/>
        </w:rPr>
        <w:t xml:space="preserve"> يعنى لحوم الإبل والبقر والغنم.</w:t>
      </w:r>
    </w:p>
    <w:p w:rsidR="001C7CB2" w:rsidRPr="00A569E2" w:rsidRDefault="001C7CB2" w:rsidP="007C645F">
      <w:pPr>
        <w:pStyle w:val="libNormal"/>
        <w:rPr>
          <w:rtl/>
        </w:rPr>
      </w:pPr>
      <w:r w:rsidRPr="00957CEF">
        <w:rPr>
          <w:rStyle w:val="libBold2Char"/>
          <w:rtl/>
        </w:rPr>
        <w:t>666</w:t>
      </w:r>
      <w:r>
        <w:rPr>
          <w:rtl/>
        </w:rPr>
        <w:t xml:space="preserve"> </w:t>
      </w:r>
      <w:r w:rsidRPr="00957CEF">
        <w:rPr>
          <w:rStyle w:val="libBold2Char"/>
          <w:rtl/>
        </w:rPr>
        <w:t xml:space="preserve">ـ في تفسير علي بن إبراهيم حدّثني أبي </w:t>
      </w:r>
      <w:r w:rsidRPr="00A569E2">
        <w:rPr>
          <w:rtl/>
        </w:rPr>
        <w:t>عن ابن محبوب عن عبد الله بن</w:t>
      </w:r>
      <w:r>
        <w:rPr>
          <w:rtl/>
        </w:rPr>
        <w:t xml:space="preserve"> أبي </w:t>
      </w:r>
      <w:r w:rsidRPr="00A569E2">
        <w:rPr>
          <w:rtl/>
        </w:rPr>
        <w:t xml:space="preserve">يعفور قال سمعت أبا عبد الله </w:t>
      </w:r>
      <w:r w:rsidRPr="000E4A2F">
        <w:rPr>
          <w:rStyle w:val="libAlaemChar"/>
          <w:rtl/>
        </w:rPr>
        <w:t>عليه‌السلام</w:t>
      </w:r>
      <w:r w:rsidRPr="00A569E2">
        <w:rPr>
          <w:rtl/>
        </w:rPr>
        <w:t xml:space="preserve"> يقول من زرع حنطة في أرض فلم يزك في أرضه وخرج زرعه كثير الشعير فبظلم عمله في ملك رقبة الأرض أو بظلم لمزارعه وأكرته لان الله يقول </w:t>
      </w:r>
      <w:r w:rsidRPr="000E4A2F">
        <w:rPr>
          <w:rStyle w:val="libAlaemChar"/>
          <w:rtl/>
        </w:rPr>
        <w:t>(</w:t>
      </w:r>
      <w:r w:rsidRPr="00500BFE">
        <w:rPr>
          <w:rStyle w:val="libAieChar"/>
          <w:rtl/>
        </w:rPr>
        <w:t>فَبِظُلْمٍ مِنَ الَّذِينَ هادُوا حَرَّمْنا عَلَيْهِمْ طَيِّباتٍ أُحِلَّتْ لَهُمْ وَبِصَدِّهِمْ عَنْ سَبِيلِ اللهِ كَثِيراً</w:t>
      </w:r>
      <w:r w:rsidRPr="000E4A2F">
        <w:rPr>
          <w:rStyle w:val="libAlaemChar"/>
          <w:rtl/>
        </w:rPr>
        <w:t>)</w:t>
      </w:r>
      <w:r w:rsidRPr="00A569E2">
        <w:rPr>
          <w:rtl/>
        </w:rPr>
        <w:t xml:space="preserve"> يعنى لحوم الإبل والبقر والغنم هكذا أنزلها الله فأقرؤها هكذا</w:t>
      </w:r>
      <w:r>
        <w:rPr>
          <w:rtl/>
        </w:rPr>
        <w:t xml:space="preserve">، </w:t>
      </w:r>
      <w:r w:rsidRPr="00A569E2">
        <w:rPr>
          <w:rtl/>
        </w:rPr>
        <w:t>ما كان الله ليحل شيئا في كتابه يحرمه من بعد ما أحله</w:t>
      </w:r>
      <w:r>
        <w:rPr>
          <w:rtl/>
        </w:rPr>
        <w:t xml:space="preserve">، </w:t>
      </w:r>
      <w:r w:rsidRPr="00A569E2">
        <w:rPr>
          <w:rtl/>
        </w:rPr>
        <w:t>ولا يحرم شيئا ثم يحله بعد ما حرمه</w:t>
      </w:r>
      <w:r>
        <w:rPr>
          <w:rtl/>
        </w:rPr>
        <w:t xml:space="preserve">، </w:t>
      </w:r>
      <w:r w:rsidRPr="00A569E2">
        <w:rPr>
          <w:rtl/>
        </w:rPr>
        <w:t>قلت</w:t>
      </w:r>
      <w:r>
        <w:rPr>
          <w:rtl/>
        </w:rPr>
        <w:t xml:space="preserve">: </w:t>
      </w:r>
      <w:r w:rsidRPr="00A569E2">
        <w:rPr>
          <w:rtl/>
        </w:rPr>
        <w:t xml:space="preserve">وكذلك أيضا </w:t>
      </w:r>
      <w:r w:rsidRPr="000E4A2F">
        <w:rPr>
          <w:rStyle w:val="libAlaemChar"/>
          <w:rtl/>
        </w:rPr>
        <w:t>(</w:t>
      </w:r>
      <w:r w:rsidRPr="00500BFE">
        <w:rPr>
          <w:rStyle w:val="libAieChar"/>
          <w:rtl/>
        </w:rPr>
        <w:t>وَمِنَ الْبَقَرِ وَالْغَنَمِ حَرَّمْنا عَلَيْهِمْ شُحُومَهُما</w:t>
      </w:r>
      <w:r w:rsidRPr="000E4A2F">
        <w:rPr>
          <w:rStyle w:val="libAlaemChar"/>
          <w:rtl/>
        </w:rPr>
        <w:t>)</w:t>
      </w:r>
      <w:r w:rsidRPr="00A569E2">
        <w:rPr>
          <w:rtl/>
        </w:rPr>
        <w:t xml:space="preserve"> قال</w:t>
      </w:r>
      <w:r>
        <w:rPr>
          <w:rtl/>
        </w:rPr>
        <w:t xml:space="preserve">: </w:t>
      </w:r>
      <w:r w:rsidRPr="00A569E2">
        <w:rPr>
          <w:rtl/>
        </w:rPr>
        <w:t>نعم قلت فقوله</w:t>
      </w:r>
      <w:r>
        <w:rPr>
          <w:rtl/>
        </w:rPr>
        <w:t xml:space="preserve">: </w:t>
      </w:r>
      <w:r w:rsidRPr="000E4A2F">
        <w:rPr>
          <w:rStyle w:val="libAlaemChar"/>
          <w:rtl/>
        </w:rPr>
        <w:t>(</w:t>
      </w:r>
      <w:r w:rsidRPr="00500BFE">
        <w:rPr>
          <w:rStyle w:val="libAieChar"/>
          <w:rtl/>
        </w:rPr>
        <w:t>إِلَّا ما حَرَّمَ إِسْرائِيلُ عَلى نَفْسِهِ</w:t>
      </w:r>
      <w:r w:rsidRPr="000E4A2F">
        <w:rPr>
          <w:rStyle w:val="libAlaemChar"/>
          <w:rtl/>
        </w:rPr>
        <w:t>)</w:t>
      </w:r>
      <w:r w:rsidRPr="00A569E2">
        <w:rPr>
          <w:rtl/>
        </w:rPr>
        <w:t xml:space="preserve"> قال</w:t>
      </w:r>
      <w:r>
        <w:rPr>
          <w:rtl/>
        </w:rPr>
        <w:t xml:space="preserve">، </w:t>
      </w:r>
      <w:r w:rsidRPr="00A569E2">
        <w:rPr>
          <w:rtl/>
        </w:rPr>
        <w:t xml:space="preserve">ان إسرائيل كان إذا أكل من لحم الإبل يهيج عليه وجع الخاصرة. فحرم على نفسه لحم الإبل وذلك </w:t>
      </w:r>
      <w:r w:rsidRPr="000E4A2F">
        <w:rPr>
          <w:rStyle w:val="libAlaemChar"/>
          <w:rtl/>
        </w:rPr>
        <w:t>(</w:t>
      </w:r>
      <w:r w:rsidRPr="00500BFE">
        <w:rPr>
          <w:rStyle w:val="libAieChar"/>
          <w:rtl/>
        </w:rPr>
        <w:t>مِنْ قَبْلِ أَنْ تُنَزَّلَ التَّوْراةُ</w:t>
      </w:r>
      <w:r w:rsidRPr="000E4A2F">
        <w:rPr>
          <w:rStyle w:val="libAlaemChar"/>
          <w:rtl/>
        </w:rPr>
        <w:t>)</w:t>
      </w:r>
      <w:r>
        <w:rPr>
          <w:rtl/>
        </w:rPr>
        <w:t>.</w:t>
      </w:r>
      <w:r w:rsidRPr="00A569E2">
        <w:rPr>
          <w:rtl/>
        </w:rPr>
        <w:t xml:space="preserve"> فلما نزلت التوراة لم يحرمه ولم يأكله.</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إِنَّا أَوْحَيْنا إِلَيْكَ كَما أَوْحَيْنا إلى نُوحٍ</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667</w:t>
      </w:r>
      <w:r>
        <w:rPr>
          <w:rtl/>
        </w:rPr>
        <w:t xml:space="preserve"> </w:t>
      </w:r>
      <w:r w:rsidRPr="00957CEF">
        <w:rPr>
          <w:rStyle w:val="libBold2Char"/>
          <w:rtl/>
        </w:rPr>
        <w:t xml:space="preserve">ـ في تفسير علي بن إبراهيم حدّثني أبي </w:t>
      </w:r>
      <w:r w:rsidRPr="00A569E2">
        <w:rPr>
          <w:rtl/>
        </w:rPr>
        <w:t>عن</w:t>
      </w:r>
      <w:r>
        <w:rPr>
          <w:rtl/>
        </w:rPr>
        <w:t xml:space="preserve"> أحمد </w:t>
      </w:r>
      <w:r w:rsidRPr="00A569E2">
        <w:rPr>
          <w:rtl/>
        </w:rPr>
        <w:t>بن النضر عن عمرو ابن شمر عن جابر عن</w:t>
      </w:r>
      <w:r>
        <w:rPr>
          <w:rtl/>
        </w:rPr>
        <w:t xml:space="preserve"> أبي عبد الله </w:t>
      </w:r>
      <w:r w:rsidRPr="000E4A2F">
        <w:rPr>
          <w:rStyle w:val="libAlaemChar"/>
          <w:rtl/>
        </w:rPr>
        <w:t>عليه‌السلام</w:t>
      </w:r>
      <w:r w:rsidRPr="00A569E2">
        <w:rPr>
          <w:rtl/>
        </w:rPr>
        <w:t xml:space="preserve"> قال. بينا رسول الله </w:t>
      </w:r>
      <w:r w:rsidRPr="000E4A2F">
        <w:rPr>
          <w:rStyle w:val="libAlaemChar"/>
          <w:rtl/>
        </w:rPr>
        <w:t>صلى‌الله‌عليه‌وآله</w:t>
      </w:r>
      <w:r w:rsidRPr="00A569E2">
        <w:rPr>
          <w:rtl/>
        </w:rPr>
        <w:t xml:space="preserve"> جالسا وعنده</w:t>
      </w:r>
    </w:p>
    <w:p w:rsidR="001C7CB2" w:rsidRPr="00A569E2" w:rsidRDefault="001C7CB2" w:rsidP="007C645F">
      <w:pPr>
        <w:pStyle w:val="libNormal0"/>
        <w:rPr>
          <w:rtl/>
        </w:rPr>
      </w:pPr>
      <w:r>
        <w:rPr>
          <w:rtl/>
        </w:rPr>
        <w:br w:type="page"/>
      </w:r>
      <w:r w:rsidRPr="00A569E2">
        <w:rPr>
          <w:rtl/>
        </w:rPr>
        <w:t>جبرئيل إذ حانت جبرئيل نظرة قبل السماء</w:t>
      </w:r>
      <w:r>
        <w:rPr>
          <w:rtl/>
        </w:rPr>
        <w:t xml:space="preserve"> إلى أن </w:t>
      </w:r>
      <w:r w:rsidRPr="00A569E2">
        <w:rPr>
          <w:rtl/>
        </w:rPr>
        <w:t>قال. قال جبرئيل. ان هذا حاجب الرب وأقرب خلق الله منه. واللوح بين عينيه من ياقوتة حمراء. فاذا تكلم الرب تبارك وتعالى بالوحي ضرب اللوح جبينه فينظر فيه ثم ألقاه إلينا تسعى به من في السموات والأرض.</w:t>
      </w:r>
    </w:p>
    <w:p w:rsidR="001C7CB2" w:rsidRPr="00A569E2" w:rsidRDefault="001C7CB2" w:rsidP="007C645F">
      <w:pPr>
        <w:pStyle w:val="libNormal"/>
        <w:rPr>
          <w:rtl/>
        </w:rPr>
      </w:pPr>
      <w:r w:rsidRPr="00A569E2">
        <w:rPr>
          <w:rtl/>
        </w:rPr>
        <w:t>668</w:t>
      </w:r>
      <w:r>
        <w:rPr>
          <w:rtl/>
        </w:rPr>
        <w:t xml:space="preserve"> ـ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حَتَّى إِذا فُزِّعَ عَنْ قُلُوبِهِمْ</w:t>
      </w:r>
      <w:r w:rsidRPr="000E4A2F">
        <w:rPr>
          <w:rStyle w:val="libAlaemChar"/>
          <w:rtl/>
        </w:rPr>
        <w:t>)</w:t>
      </w:r>
      <w:r w:rsidRPr="00A569E2">
        <w:rPr>
          <w:rtl/>
        </w:rPr>
        <w:t xml:space="preserve"> الآية وذلك ان أهل السموات لم يسمعوا وحيا فيما بين ان بعث عيسى بن مريم</w:t>
      </w:r>
      <w:r>
        <w:rPr>
          <w:rtl/>
        </w:rPr>
        <w:t xml:space="preserve"> إلى أن </w:t>
      </w:r>
      <w:r w:rsidRPr="00A569E2">
        <w:rPr>
          <w:rtl/>
        </w:rPr>
        <w:t xml:space="preserve">بعث محمدا </w:t>
      </w:r>
      <w:r w:rsidRPr="000E4A2F">
        <w:rPr>
          <w:rStyle w:val="libAlaemChar"/>
          <w:rtl/>
        </w:rPr>
        <w:t>صلى‌الله‌عليه‌وآله</w:t>
      </w:r>
      <w:r w:rsidRPr="00A569E2">
        <w:rPr>
          <w:rtl/>
        </w:rPr>
        <w:t xml:space="preserve"> فلما بعث الله جبرئيل</w:t>
      </w:r>
      <w:r>
        <w:rPr>
          <w:rtl/>
        </w:rPr>
        <w:t xml:space="preserve"> إلى </w:t>
      </w:r>
      <w:r w:rsidRPr="00A569E2">
        <w:rPr>
          <w:rtl/>
        </w:rPr>
        <w:t xml:space="preserve">محمد </w:t>
      </w:r>
      <w:r w:rsidRPr="000E4A2F">
        <w:rPr>
          <w:rStyle w:val="libAlaemChar"/>
          <w:rtl/>
        </w:rPr>
        <w:t>صلى‌الله‌عليه‌وآله</w:t>
      </w:r>
      <w:r w:rsidRPr="00A569E2">
        <w:rPr>
          <w:rtl/>
        </w:rPr>
        <w:t xml:space="preserve"> يسمع أهل السموات صوت وحي القرآن كوقع الحديد على الصفا</w:t>
      </w:r>
      <w:r>
        <w:rPr>
          <w:rtl/>
        </w:rPr>
        <w:t xml:space="preserve">، </w:t>
      </w:r>
      <w:r w:rsidRPr="00A569E2">
        <w:rPr>
          <w:rtl/>
        </w:rPr>
        <w:t>فصعق أهل السموات فلما افرغ من الوحي انحدر جبرئيل</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669</w:t>
      </w:r>
      <w:r>
        <w:rPr>
          <w:rtl/>
        </w:rPr>
        <w:t xml:space="preserve"> </w:t>
      </w:r>
      <w:r w:rsidRPr="00957CEF">
        <w:rPr>
          <w:rStyle w:val="libBold2Char"/>
          <w:rtl/>
        </w:rPr>
        <w:t>ـ في أصول الكافي</w:t>
      </w:r>
      <w:r w:rsidRPr="00A569E2">
        <w:rPr>
          <w:rtl/>
        </w:rPr>
        <w:t xml:space="preserve">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فلما استجاب لكل نبي من استجاب له من قومه من المؤمنين</w:t>
      </w:r>
      <w:r>
        <w:rPr>
          <w:rtl/>
        </w:rPr>
        <w:t xml:space="preserve">، </w:t>
      </w:r>
      <w:r w:rsidRPr="00A569E2">
        <w:rPr>
          <w:rtl/>
        </w:rPr>
        <w:t>جعل لكل منهم شرعة ومنهاجا</w:t>
      </w:r>
      <w:r>
        <w:rPr>
          <w:rtl/>
        </w:rPr>
        <w:t xml:space="preserve">، </w:t>
      </w:r>
      <w:r w:rsidRPr="00A569E2">
        <w:rPr>
          <w:rtl/>
        </w:rPr>
        <w:t xml:space="preserve">والشرعة والمنهاج سبيل وسنة وقال لمحمد </w:t>
      </w:r>
      <w:r w:rsidRPr="000E4A2F">
        <w:rPr>
          <w:rStyle w:val="libAlaemChar"/>
          <w:rtl/>
        </w:rPr>
        <w:t>صلى‌الله‌عليه‌وآله</w:t>
      </w:r>
      <w:r>
        <w:rPr>
          <w:rtl/>
        </w:rPr>
        <w:t xml:space="preserve">: </w:t>
      </w:r>
      <w:r w:rsidRPr="000E4A2F">
        <w:rPr>
          <w:rStyle w:val="libAlaemChar"/>
          <w:rtl/>
        </w:rPr>
        <w:t>(</w:t>
      </w:r>
      <w:r w:rsidRPr="00500BFE">
        <w:rPr>
          <w:rStyle w:val="libAieChar"/>
          <w:rtl/>
        </w:rPr>
        <w:t>إِنَّا أَوْحَيْنا إِلَيْكَ كَما أَوْحَيْنا إلى نُوحٍ وَالنَّبِيِّينَ مِنْ بَعْدِهِ</w:t>
      </w:r>
      <w:r w:rsidRPr="000E4A2F">
        <w:rPr>
          <w:rStyle w:val="libAlaemChar"/>
          <w:rtl/>
        </w:rPr>
        <w:t>)</w:t>
      </w:r>
      <w:r w:rsidRPr="00A569E2">
        <w:rPr>
          <w:rtl/>
        </w:rPr>
        <w:t xml:space="preserve"> وأمر كل نبي بالأخذ بالسبيل والسنة وكان من السبيل والسنة التي امر الله </w:t>
      </w:r>
      <w:r w:rsidRPr="000E4A2F">
        <w:rPr>
          <w:rStyle w:val="libAlaemChar"/>
          <w:rtl/>
        </w:rPr>
        <w:t>عزوجل</w:t>
      </w:r>
      <w:r w:rsidRPr="00A569E2">
        <w:rPr>
          <w:rtl/>
        </w:rPr>
        <w:t xml:space="preserve"> بها موسى </w:t>
      </w:r>
      <w:r w:rsidRPr="000E4A2F">
        <w:rPr>
          <w:rStyle w:val="libAlaemChar"/>
          <w:rtl/>
        </w:rPr>
        <w:t>عليه‌السلام</w:t>
      </w:r>
      <w:r w:rsidRPr="00A569E2">
        <w:rPr>
          <w:rtl/>
        </w:rPr>
        <w:t xml:space="preserve"> أن جعل عليهم السبت.</w:t>
      </w:r>
    </w:p>
    <w:p w:rsidR="001C7CB2" w:rsidRPr="00A569E2" w:rsidRDefault="001C7CB2" w:rsidP="007C645F">
      <w:pPr>
        <w:pStyle w:val="libNormal"/>
        <w:rPr>
          <w:rtl/>
        </w:rPr>
      </w:pPr>
      <w:r w:rsidRPr="00957CEF">
        <w:rPr>
          <w:rStyle w:val="libBold2Char"/>
          <w:rtl/>
        </w:rPr>
        <w:t>670</w:t>
      </w:r>
      <w:r>
        <w:rPr>
          <w:rtl/>
        </w:rPr>
        <w:t xml:space="preserve"> </w:t>
      </w:r>
      <w:r w:rsidRPr="00957CEF">
        <w:rPr>
          <w:rStyle w:val="libBold2Char"/>
          <w:rtl/>
        </w:rPr>
        <w:t xml:space="preserve">ـ في تفسير العيّاشي </w:t>
      </w:r>
      <w:r w:rsidRPr="00A569E2">
        <w:rPr>
          <w:rtl/>
        </w:rPr>
        <w:t>عن زرارة وحمران عن</w:t>
      </w:r>
      <w:r>
        <w:rPr>
          <w:rtl/>
        </w:rPr>
        <w:t xml:space="preserve"> أبي جعفر </w:t>
      </w:r>
      <w:r w:rsidRPr="00A569E2">
        <w:rPr>
          <w:rtl/>
        </w:rPr>
        <w:t xml:space="preserve">وأبي عبد الله </w:t>
      </w:r>
      <w:r w:rsidRPr="000E4A2F">
        <w:rPr>
          <w:rStyle w:val="libAlaemChar"/>
          <w:rtl/>
        </w:rPr>
        <w:t>عليهما‌السلام</w:t>
      </w:r>
      <w:r w:rsidRPr="00A569E2">
        <w:rPr>
          <w:rtl/>
        </w:rPr>
        <w:t xml:space="preserve"> قال</w:t>
      </w:r>
      <w:r>
        <w:rPr>
          <w:rtl/>
        </w:rPr>
        <w:t xml:space="preserve">: </w:t>
      </w:r>
      <w:r w:rsidRPr="00A569E2">
        <w:rPr>
          <w:rtl/>
        </w:rPr>
        <w:t>انى أوحيت إليك كما أوحيت</w:t>
      </w:r>
      <w:r>
        <w:rPr>
          <w:rtl/>
        </w:rPr>
        <w:t xml:space="preserve"> إلى </w:t>
      </w:r>
      <w:r w:rsidRPr="00A569E2">
        <w:rPr>
          <w:rtl/>
        </w:rPr>
        <w:t>نوح والنبيين من بعده فجمع له كل وحي.</w:t>
      </w:r>
    </w:p>
    <w:p w:rsidR="001C7CB2" w:rsidRPr="00A569E2" w:rsidRDefault="001C7CB2" w:rsidP="007C645F">
      <w:pPr>
        <w:pStyle w:val="libNormal"/>
        <w:rPr>
          <w:rtl/>
        </w:rPr>
      </w:pPr>
      <w:r w:rsidRPr="00957CEF">
        <w:rPr>
          <w:rStyle w:val="libBold2Char"/>
          <w:rtl/>
        </w:rPr>
        <w:t>671</w:t>
      </w:r>
      <w:r>
        <w:rPr>
          <w:rtl/>
        </w:rPr>
        <w:t xml:space="preserve"> </w:t>
      </w:r>
      <w:r w:rsidRPr="00957CEF">
        <w:rPr>
          <w:rStyle w:val="libBold2Char"/>
          <w:rtl/>
        </w:rPr>
        <w:t>ـ في أصول الكافي</w:t>
      </w:r>
      <w:r>
        <w:rPr>
          <w:rtl/>
        </w:rPr>
        <w:t xml:space="preserve"> علي بن إبراهيم </w:t>
      </w:r>
      <w:r w:rsidRPr="00A569E2">
        <w:rPr>
          <w:rtl/>
        </w:rPr>
        <w:t>عن صالح بن السندي عن جعفر بن بشير عن سعد الإسكاف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أعطيت السور الطوال مكان التوراة</w:t>
      </w:r>
      <w:r>
        <w:rPr>
          <w:rtl/>
        </w:rPr>
        <w:t xml:space="preserve">، </w:t>
      </w:r>
      <w:r w:rsidRPr="00A569E2">
        <w:rPr>
          <w:rtl/>
        </w:rPr>
        <w:t>وأعطيت المئين مكان الإنجيل</w:t>
      </w:r>
      <w:r>
        <w:rPr>
          <w:rtl/>
        </w:rPr>
        <w:t xml:space="preserve">، </w:t>
      </w:r>
      <w:r w:rsidRPr="00A569E2">
        <w:rPr>
          <w:rtl/>
        </w:rPr>
        <w:t>وأعطيت المثاني مكان الزبور.</w:t>
      </w:r>
    </w:p>
    <w:p w:rsidR="001C7CB2" w:rsidRPr="00A569E2" w:rsidRDefault="001C7CB2" w:rsidP="007C645F">
      <w:pPr>
        <w:pStyle w:val="libNormal"/>
        <w:rPr>
          <w:rtl/>
        </w:rPr>
      </w:pPr>
      <w:r w:rsidRPr="00A569E2">
        <w:rPr>
          <w:rtl/>
        </w:rPr>
        <w:t>672</w:t>
      </w:r>
      <w:r>
        <w:rPr>
          <w:rtl/>
        </w:rPr>
        <w:t xml:space="preserve"> ـ علي بن إبراهيم </w:t>
      </w:r>
      <w:r w:rsidRPr="00A569E2">
        <w:rPr>
          <w:rtl/>
        </w:rPr>
        <w:t xml:space="preserve">عن أبيه ومحمد بن القاسم عن محمد بن سليمان عن داود بن جعفر عن غياث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النبي </w:t>
      </w:r>
      <w:r w:rsidRPr="000E4A2F">
        <w:rPr>
          <w:rStyle w:val="libAlaemChar"/>
          <w:rtl/>
        </w:rPr>
        <w:t>صلى‌الله‌عليه‌وآله</w:t>
      </w:r>
      <w:r>
        <w:rPr>
          <w:rtl/>
        </w:rPr>
        <w:t xml:space="preserve">: </w:t>
      </w:r>
      <w:r w:rsidRPr="00A569E2">
        <w:rPr>
          <w:rtl/>
        </w:rPr>
        <w:t>وانزل الزبور لثمان عشر خلون من شهر رمضان</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673 ـ في كتاب كمال الدين وتمام النعمة </w:t>
      </w:r>
      <w:r w:rsidRPr="00A569E2">
        <w:rPr>
          <w:rtl/>
        </w:rPr>
        <w:t>باسناده</w:t>
      </w:r>
      <w:r>
        <w:rPr>
          <w:rtl/>
        </w:rPr>
        <w:t xml:space="preserve"> إلى </w:t>
      </w:r>
      <w:r w:rsidRPr="00A569E2">
        <w:rPr>
          <w:rtl/>
        </w:rPr>
        <w:t>محمد بن الفضيل عن</w:t>
      </w:r>
      <w:r>
        <w:rPr>
          <w:rtl/>
        </w:rPr>
        <w:t xml:space="preserve"> أبي </w:t>
      </w:r>
      <w:r w:rsidRPr="00A569E2">
        <w:rPr>
          <w:rtl/>
        </w:rPr>
        <w:t>حمزة الثمالي عن</w:t>
      </w:r>
      <w:r>
        <w:rPr>
          <w:rtl/>
        </w:rPr>
        <w:t xml:space="preserve"> أبي جعفر </w:t>
      </w:r>
      <w:r w:rsidRPr="00A569E2">
        <w:rPr>
          <w:rtl/>
        </w:rPr>
        <w:t xml:space="preserve">محمد بن على الباقر </w:t>
      </w:r>
      <w:r w:rsidRPr="000E4A2F">
        <w:rPr>
          <w:rStyle w:val="libAlaemChar"/>
          <w:rtl/>
        </w:rPr>
        <w:t>عليهما‌السلام</w:t>
      </w:r>
      <w:r w:rsidRPr="00A569E2">
        <w:rPr>
          <w:rtl/>
        </w:rPr>
        <w:t xml:space="preserve"> حديث طويل يقول فيه </w:t>
      </w:r>
      <w:r w:rsidRPr="000E4A2F">
        <w:rPr>
          <w:rStyle w:val="libAlaemChar"/>
          <w:rtl/>
        </w:rPr>
        <w:t>عليه‌السلام</w:t>
      </w:r>
      <w:r w:rsidRPr="00A569E2">
        <w:rPr>
          <w:rtl/>
        </w:rPr>
        <w:t xml:space="preserve"> :</w:t>
      </w:r>
    </w:p>
    <w:p w:rsidR="001C7CB2" w:rsidRPr="00A569E2" w:rsidRDefault="001C7CB2" w:rsidP="007C645F">
      <w:pPr>
        <w:pStyle w:val="libNormal0"/>
        <w:rPr>
          <w:rtl/>
        </w:rPr>
      </w:pPr>
      <w:r>
        <w:rPr>
          <w:rtl/>
        </w:rPr>
        <w:br w:type="page"/>
        <w:t>و</w:t>
      </w:r>
      <w:r w:rsidRPr="00A569E2">
        <w:rPr>
          <w:rtl/>
        </w:rPr>
        <w:t>كان ما بين آدم ونوح من الأنبياء مستخفين ومستعلنين</w:t>
      </w:r>
      <w:r>
        <w:rPr>
          <w:rtl/>
        </w:rPr>
        <w:t xml:space="preserve">، </w:t>
      </w:r>
      <w:r w:rsidRPr="00A569E2">
        <w:rPr>
          <w:rtl/>
        </w:rPr>
        <w:t>وكذلك خفي ذكرهم في القرآن</w:t>
      </w:r>
      <w:r>
        <w:rPr>
          <w:rtl/>
        </w:rPr>
        <w:t xml:space="preserve">، </w:t>
      </w:r>
      <w:r w:rsidRPr="00A569E2">
        <w:rPr>
          <w:rtl/>
        </w:rPr>
        <w:t xml:space="preserve">فلم يسموا كما يسمى من استعلن من الأنبياء وهو قول الله </w:t>
      </w:r>
      <w:r w:rsidRPr="000E4A2F">
        <w:rPr>
          <w:rStyle w:val="libAlaemChar"/>
          <w:rtl/>
        </w:rPr>
        <w:t>عزوجل</w:t>
      </w:r>
      <w:r>
        <w:rPr>
          <w:rtl/>
        </w:rPr>
        <w:t xml:space="preserve">: </w:t>
      </w:r>
      <w:r w:rsidRPr="000E4A2F">
        <w:rPr>
          <w:rStyle w:val="libAlaemChar"/>
          <w:rtl/>
        </w:rPr>
        <w:t>(</w:t>
      </w:r>
      <w:r w:rsidRPr="00500BFE">
        <w:rPr>
          <w:rStyle w:val="libAieChar"/>
          <w:rtl/>
        </w:rPr>
        <w:t>وَرُسُلاً قَدْ قَصَصْناهُمْ عَلَيْكَ مِنْ قَبْلُ وَرُسُلاً لَمْ نَقْصُصْهُمْ عَلَيْكَ</w:t>
      </w:r>
      <w:r w:rsidRPr="000E4A2F">
        <w:rPr>
          <w:rStyle w:val="libAlaemChar"/>
          <w:rtl/>
        </w:rPr>
        <w:t>)</w:t>
      </w:r>
      <w:r w:rsidRPr="00A569E2">
        <w:rPr>
          <w:rtl/>
        </w:rPr>
        <w:t xml:space="preserve"> يعنى من لم نسمهم من المستخفين كما سمى المستعلنين من الأنبياء</w:t>
      </w:r>
      <w:r>
        <w:rPr>
          <w:rFonts w:hint="cs"/>
          <w:rtl/>
        </w:rPr>
        <w:t xml:space="preserve"> </w:t>
      </w:r>
      <w:r w:rsidRPr="00A569E2">
        <w:rPr>
          <w:rtl/>
        </w:rPr>
        <w:t>في روضة الكافي</w:t>
      </w:r>
      <w:r>
        <w:rPr>
          <w:rtl/>
        </w:rPr>
        <w:t xml:space="preserve"> علي بن إبراهيم </w:t>
      </w:r>
      <w:r w:rsidRPr="00A569E2">
        <w:rPr>
          <w:rtl/>
        </w:rPr>
        <w:t>عن أبيه عن الحسن بن محبوب عن محمد بن الفضيل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674</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وَكَلَّمَ اللهُ مُوسى تَكْلِيماً</w:t>
      </w:r>
      <w:r w:rsidRPr="000E4A2F">
        <w:rPr>
          <w:rStyle w:val="libAlaemChar"/>
          <w:rtl/>
        </w:rPr>
        <w:t>)</w:t>
      </w:r>
      <w:r w:rsidRPr="000E4A2F">
        <w:rPr>
          <w:rStyle w:val="libAlaemChar"/>
          <w:rFonts w:hint="cs"/>
          <w:rtl/>
        </w:rPr>
        <w:t xml:space="preserve"> </w:t>
      </w:r>
      <w:r w:rsidRPr="00A569E2">
        <w:rPr>
          <w:rtl/>
        </w:rPr>
        <w:t xml:space="preserve">روى ان رسول الله </w:t>
      </w:r>
      <w:r w:rsidRPr="000E4A2F">
        <w:rPr>
          <w:rStyle w:val="libAlaemChar"/>
          <w:rtl/>
        </w:rPr>
        <w:t>صلى‌الله‌عليه‌وآله‌وسلم</w:t>
      </w:r>
      <w:r w:rsidRPr="00A569E2">
        <w:rPr>
          <w:rtl/>
        </w:rPr>
        <w:t xml:space="preserve"> لما قرأ الآية التي قبل هذه على الناس قالت اليهود فيما بينهم ذكر محمد النبيين ولم يبين لنا أمر موسى </w:t>
      </w:r>
      <w:r w:rsidRPr="000E4A2F">
        <w:rPr>
          <w:rStyle w:val="libAlaemChar"/>
          <w:rtl/>
        </w:rPr>
        <w:t>عليه‌السلام</w:t>
      </w:r>
      <w:r>
        <w:rPr>
          <w:rtl/>
        </w:rPr>
        <w:t xml:space="preserve">، </w:t>
      </w:r>
      <w:r w:rsidRPr="00A569E2">
        <w:rPr>
          <w:rtl/>
        </w:rPr>
        <w:t>فلما نزلت هذه الآية وقرأها عليهم قالوا</w:t>
      </w:r>
      <w:r>
        <w:rPr>
          <w:rtl/>
        </w:rPr>
        <w:t xml:space="preserve">: </w:t>
      </w:r>
      <w:r w:rsidRPr="00A569E2">
        <w:rPr>
          <w:rtl/>
        </w:rPr>
        <w:t>ان محمدا قد ذكره وفضله بالكلام عليهم.</w:t>
      </w:r>
    </w:p>
    <w:p w:rsidR="001C7CB2" w:rsidRPr="00A569E2" w:rsidRDefault="001C7CB2" w:rsidP="007C645F">
      <w:pPr>
        <w:pStyle w:val="libNormal"/>
        <w:rPr>
          <w:rtl/>
        </w:rPr>
      </w:pPr>
      <w:r w:rsidRPr="00957CEF">
        <w:rPr>
          <w:rStyle w:val="libBold2Char"/>
          <w:rtl/>
        </w:rPr>
        <w:t>675</w:t>
      </w:r>
      <w:r>
        <w:rPr>
          <w:rtl/>
        </w:rPr>
        <w:t xml:space="preserve"> </w:t>
      </w:r>
      <w:r w:rsidRPr="00957CEF">
        <w:rPr>
          <w:rStyle w:val="libBold2Char"/>
          <w:rtl/>
        </w:rPr>
        <w:t xml:space="preserve">ـ في كتاب الخصال </w:t>
      </w:r>
      <w:r w:rsidRPr="00A569E2">
        <w:rPr>
          <w:rtl/>
        </w:rPr>
        <w:t>باسناده</w:t>
      </w:r>
      <w:r>
        <w:rPr>
          <w:rtl/>
        </w:rPr>
        <w:t xml:space="preserve"> إلى </w:t>
      </w:r>
      <w:r w:rsidRPr="00A569E2">
        <w:rPr>
          <w:rtl/>
        </w:rPr>
        <w:t>الضحاك عن ابن عباس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 xml:space="preserve">ان الله ناجى موسى بن عمران </w:t>
      </w:r>
      <w:r w:rsidRPr="000E4A2F">
        <w:rPr>
          <w:rStyle w:val="libAlaemChar"/>
          <w:rtl/>
        </w:rPr>
        <w:t>عليه‌السلام</w:t>
      </w:r>
      <w:r w:rsidRPr="00A569E2">
        <w:rPr>
          <w:rtl/>
        </w:rPr>
        <w:t xml:space="preserve"> بمائة ألف كلمة وأربعة وعشرين ألف كلمة في ثلثة أيام وليالهن</w:t>
      </w:r>
      <w:r>
        <w:rPr>
          <w:rtl/>
        </w:rPr>
        <w:t xml:space="preserve">: </w:t>
      </w:r>
      <w:r w:rsidRPr="00A569E2">
        <w:rPr>
          <w:rtl/>
        </w:rPr>
        <w:t>ما طعم فيها موسى ولا شرب فيها</w:t>
      </w:r>
      <w:r>
        <w:rPr>
          <w:rtl/>
        </w:rPr>
        <w:t xml:space="preserve">، </w:t>
      </w:r>
      <w:r w:rsidRPr="00A569E2">
        <w:rPr>
          <w:rtl/>
        </w:rPr>
        <w:t>فلما انصرف</w:t>
      </w:r>
      <w:r>
        <w:rPr>
          <w:rtl/>
        </w:rPr>
        <w:t xml:space="preserve"> إلى </w:t>
      </w:r>
      <w:r w:rsidRPr="00A569E2">
        <w:rPr>
          <w:rtl/>
        </w:rPr>
        <w:t xml:space="preserve">بنى إسرائيل وسمع كلامهم مقتهم لما كان وقع في مسامعه من حلاوة كلام الله </w:t>
      </w:r>
      <w:r w:rsidRPr="000E4A2F">
        <w:rPr>
          <w:rStyle w:val="libAlaemChar"/>
          <w:rtl/>
        </w:rPr>
        <w:t>عزوجل</w:t>
      </w:r>
      <w:r w:rsidRPr="00A569E2">
        <w:rPr>
          <w:rtl/>
        </w:rPr>
        <w:t>.</w:t>
      </w:r>
    </w:p>
    <w:p w:rsidR="001C7CB2" w:rsidRPr="00A569E2" w:rsidRDefault="001C7CB2" w:rsidP="007C645F">
      <w:pPr>
        <w:pStyle w:val="libNormal"/>
        <w:rPr>
          <w:rtl/>
        </w:rPr>
      </w:pPr>
      <w:r w:rsidRPr="00957CEF">
        <w:rPr>
          <w:rStyle w:val="libBold2Char"/>
          <w:rtl/>
        </w:rPr>
        <w:t>676</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محمد بن الجهم عن</w:t>
      </w:r>
      <w:r>
        <w:rPr>
          <w:rtl/>
        </w:rPr>
        <w:t xml:space="preserve"> أبي </w:t>
      </w:r>
      <w:r w:rsidRPr="00A569E2">
        <w:rPr>
          <w:rtl/>
        </w:rPr>
        <w:t xml:space="preserve">الحسن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sidRPr="00A569E2">
        <w:rPr>
          <w:rtl/>
        </w:rPr>
        <w:t xml:space="preserve"> حاكيا عن موسى </w:t>
      </w:r>
      <w:r w:rsidRPr="000E4A2F">
        <w:rPr>
          <w:rStyle w:val="libAlaemChar"/>
          <w:rtl/>
        </w:rPr>
        <w:t>عليه‌السلام</w:t>
      </w:r>
      <w:r w:rsidRPr="00A569E2">
        <w:rPr>
          <w:rtl/>
        </w:rPr>
        <w:t xml:space="preserve"> في قومه</w:t>
      </w:r>
      <w:r>
        <w:rPr>
          <w:rtl/>
        </w:rPr>
        <w:t xml:space="preserve">: </w:t>
      </w:r>
      <w:r w:rsidRPr="00A569E2">
        <w:rPr>
          <w:rtl/>
        </w:rPr>
        <w:t>يخرج بهم</w:t>
      </w:r>
      <w:r>
        <w:rPr>
          <w:rtl/>
        </w:rPr>
        <w:t xml:space="preserve"> إلى </w:t>
      </w:r>
      <w:r w:rsidRPr="00A569E2">
        <w:rPr>
          <w:rtl/>
        </w:rPr>
        <w:t xml:space="preserve">طور سيناء فأقامهم في سفح الجبل </w:t>
      </w:r>
      <w:r w:rsidRPr="00200B9A">
        <w:rPr>
          <w:rStyle w:val="libFootnotenumChar"/>
          <w:rtl/>
        </w:rPr>
        <w:t>(1)</w:t>
      </w:r>
      <w:r w:rsidRPr="00A569E2">
        <w:rPr>
          <w:rtl/>
        </w:rPr>
        <w:t xml:space="preserve"> وصعد موسى </w:t>
      </w:r>
      <w:r w:rsidRPr="000E4A2F">
        <w:rPr>
          <w:rStyle w:val="libAlaemChar"/>
          <w:rtl/>
        </w:rPr>
        <w:t>عليه‌السلام</w:t>
      </w:r>
      <w:r>
        <w:rPr>
          <w:rtl/>
        </w:rPr>
        <w:t xml:space="preserve"> إلى </w:t>
      </w:r>
      <w:r w:rsidRPr="00A569E2">
        <w:rPr>
          <w:rtl/>
        </w:rPr>
        <w:t>الطور وسأل الله تبارك وتعالى أن يكلمه ويسمعهم كلامه</w:t>
      </w:r>
      <w:r>
        <w:rPr>
          <w:rtl/>
        </w:rPr>
        <w:t xml:space="preserve">، </w:t>
      </w:r>
      <w:r w:rsidRPr="00A569E2">
        <w:rPr>
          <w:rtl/>
        </w:rPr>
        <w:t>فكلمه الله تعالى ذكره وسمعوا كلامه من فوق وأسفل ويمين وشمال ووراء وامام</w:t>
      </w:r>
      <w:r>
        <w:rPr>
          <w:rtl/>
        </w:rPr>
        <w:t xml:space="preserve">، </w:t>
      </w:r>
      <w:r w:rsidRPr="00A569E2">
        <w:rPr>
          <w:rtl/>
        </w:rPr>
        <w:t xml:space="preserve">لان الله </w:t>
      </w:r>
      <w:r w:rsidRPr="000E4A2F">
        <w:rPr>
          <w:rStyle w:val="libAlaemChar"/>
          <w:rtl/>
        </w:rPr>
        <w:t>عزوجل</w:t>
      </w:r>
      <w:r w:rsidRPr="00A569E2">
        <w:rPr>
          <w:rtl/>
        </w:rPr>
        <w:t xml:space="preserve"> أحدثه في الشجرة ثم جعله منبعثا منها حتى سمعوه من جميع الوجوه.</w:t>
      </w:r>
    </w:p>
    <w:p w:rsidR="001C7CB2" w:rsidRPr="00A569E2" w:rsidRDefault="001C7CB2" w:rsidP="007C645F">
      <w:pPr>
        <w:pStyle w:val="libNormal"/>
        <w:rPr>
          <w:rtl/>
        </w:rPr>
      </w:pPr>
      <w:r w:rsidRPr="00A569E2">
        <w:rPr>
          <w:rtl/>
        </w:rPr>
        <w:t>677</w:t>
      </w:r>
      <w:r>
        <w:rPr>
          <w:rtl/>
        </w:rPr>
        <w:t xml:space="preserve"> ـ </w:t>
      </w:r>
      <w:r w:rsidRPr="00A569E2">
        <w:rPr>
          <w:rtl/>
        </w:rPr>
        <w:t xml:space="preserve">وعن على </w:t>
      </w:r>
      <w:r w:rsidRPr="000E4A2F">
        <w:rPr>
          <w:rStyle w:val="libAlaemChar"/>
          <w:rtl/>
        </w:rPr>
        <w:t>عليه‌السلام</w:t>
      </w:r>
      <w:r w:rsidRPr="00A569E2">
        <w:rPr>
          <w:rtl/>
        </w:rPr>
        <w:t xml:space="preserve"> كلام طويل وفيه</w:t>
      </w:r>
      <w:r>
        <w:rPr>
          <w:rtl/>
        </w:rPr>
        <w:t xml:space="preserve">: </w:t>
      </w:r>
      <w:r w:rsidRPr="00A569E2">
        <w:rPr>
          <w:rtl/>
        </w:rPr>
        <w:t>كلم موسى تكليما بلا جوارح وأدوات ولا شفة ولا هوات</w:t>
      </w:r>
      <w:r>
        <w:rPr>
          <w:rtl/>
        </w:rPr>
        <w:t xml:space="preserve">، </w:t>
      </w:r>
      <w:r w:rsidRPr="00A569E2">
        <w:rPr>
          <w:rtl/>
        </w:rPr>
        <w:t>سبحانه وتعالى عن الصفات.</w:t>
      </w:r>
    </w:p>
    <w:p w:rsidR="001C7CB2" w:rsidRPr="00A569E2" w:rsidRDefault="001C7CB2" w:rsidP="007C645F">
      <w:pPr>
        <w:pStyle w:val="libNormal"/>
        <w:rPr>
          <w:rtl/>
        </w:rPr>
      </w:pPr>
      <w:r w:rsidRPr="00A569E2">
        <w:rPr>
          <w:rtl/>
        </w:rPr>
        <w:t>678</w:t>
      </w:r>
      <w:r>
        <w:rPr>
          <w:rtl/>
        </w:rPr>
        <w:t xml:space="preserve"> ـ </w:t>
      </w:r>
      <w:r w:rsidRPr="00A569E2">
        <w:rPr>
          <w:rtl/>
        </w:rPr>
        <w:t xml:space="preserve">وعن على </w:t>
      </w:r>
      <w:r w:rsidRPr="000E4A2F">
        <w:rPr>
          <w:rStyle w:val="libAlaemChar"/>
          <w:rtl/>
        </w:rPr>
        <w:t>عليه‌السلام</w:t>
      </w:r>
      <w:r w:rsidRPr="00A569E2">
        <w:rPr>
          <w:rtl/>
        </w:rPr>
        <w:t xml:space="preserve"> حديث طويل يقول فيه وقد سأله رجل عما اشتبه عليه من الآيات وكلام الله ليس بنحو واحد</w:t>
      </w:r>
      <w:r>
        <w:rPr>
          <w:rtl/>
        </w:rPr>
        <w:t xml:space="preserve">: </w:t>
      </w:r>
      <w:r w:rsidRPr="00A569E2">
        <w:rPr>
          <w:rtl/>
        </w:rPr>
        <w:t>منه ما كلم الله به الرسل</w:t>
      </w:r>
      <w:r>
        <w:rPr>
          <w:rtl/>
        </w:rPr>
        <w:t xml:space="preserve">، </w:t>
      </w:r>
      <w:r w:rsidRPr="00A569E2">
        <w:rPr>
          <w:rtl/>
        </w:rPr>
        <w:t>ومنه ما قذفه في قلوبهم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السفح</w:t>
      </w:r>
      <w:r>
        <w:rPr>
          <w:rtl/>
        </w:rPr>
        <w:t xml:space="preserve">: </w:t>
      </w:r>
      <w:r w:rsidRPr="00A569E2">
        <w:rPr>
          <w:rtl/>
        </w:rPr>
        <w:t>أسفل الجبل.</w:t>
      </w:r>
    </w:p>
    <w:p w:rsidR="001C7CB2" w:rsidRPr="00A569E2" w:rsidRDefault="001C7CB2" w:rsidP="007C645F">
      <w:pPr>
        <w:pStyle w:val="libNormal0"/>
        <w:rPr>
          <w:rtl/>
        </w:rPr>
      </w:pPr>
      <w:r>
        <w:rPr>
          <w:rtl/>
        </w:rPr>
        <w:br w:type="page"/>
        <w:t>و</w:t>
      </w:r>
      <w:r w:rsidRPr="00A569E2">
        <w:rPr>
          <w:rtl/>
        </w:rPr>
        <w:t>منه رؤيا يريها الرسل</w:t>
      </w:r>
      <w:r>
        <w:rPr>
          <w:rtl/>
        </w:rPr>
        <w:t xml:space="preserve">، </w:t>
      </w:r>
      <w:r w:rsidRPr="00A569E2">
        <w:rPr>
          <w:rtl/>
        </w:rPr>
        <w:t>ومنه وحي وتنزيل يتلى ويقرأ فهو كلام الله</w:t>
      </w:r>
      <w:r>
        <w:rPr>
          <w:rtl/>
        </w:rPr>
        <w:t xml:space="preserve">، </w:t>
      </w:r>
      <w:r w:rsidRPr="00A569E2">
        <w:rPr>
          <w:rtl/>
        </w:rPr>
        <w:t>فاكتف بما وصفت لك من كلام الله</w:t>
      </w:r>
      <w:r>
        <w:rPr>
          <w:rtl/>
        </w:rPr>
        <w:t xml:space="preserve">، </w:t>
      </w:r>
      <w:r w:rsidRPr="00A569E2">
        <w:rPr>
          <w:rtl/>
        </w:rPr>
        <w:t>فان معنى كلام الله ليس بنحو واحد فان منه ما تبلغ رسل السماء رسل الأرض.</w:t>
      </w:r>
    </w:p>
    <w:p w:rsidR="001C7CB2" w:rsidRPr="00A569E2" w:rsidRDefault="001C7CB2" w:rsidP="007C645F">
      <w:pPr>
        <w:pStyle w:val="libNormal"/>
        <w:rPr>
          <w:rtl/>
        </w:rPr>
      </w:pPr>
      <w:r w:rsidRPr="00957CEF">
        <w:rPr>
          <w:rStyle w:val="libBold2Char"/>
          <w:rtl/>
        </w:rPr>
        <w:t>679</w:t>
      </w:r>
      <w:r>
        <w:rPr>
          <w:rtl/>
        </w:rPr>
        <w:t xml:space="preserve"> </w:t>
      </w:r>
      <w:r w:rsidRPr="00957CEF">
        <w:rPr>
          <w:rStyle w:val="libBold2Char"/>
          <w:rtl/>
        </w:rPr>
        <w:t xml:space="preserve">ـ في تفسير علي بن إبراهيم </w:t>
      </w:r>
      <w:r w:rsidRPr="00A569E2">
        <w:rPr>
          <w:rtl/>
        </w:rPr>
        <w:t xml:space="preserve">عن النبي </w:t>
      </w:r>
      <w:r w:rsidRPr="000E4A2F">
        <w:rPr>
          <w:rStyle w:val="libAlaemChar"/>
          <w:rtl/>
        </w:rPr>
        <w:t>صلى‌الله‌عليه‌وآله</w:t>
      </w:r>
      <w:r w:rsidRPr="00A569E2">
        <w:rPr>
          <w:rtl/>
        </w:rPr>
        <w:t xml:space="preserve"> حديث في قصة الإسراء وفيه يقول </w:t>
      </w:r>
      <w:r w:rsidRPr="000E4A2F">
        <w:rPr>
          <w:rStyle w:val="libAlaemChar"/>
          <w:rtl/>
        </w:rPr>
        <w:t>صلى‌الله‌عليه‌وآله</w:t>
      </w:r>
      <w:r>
        <w:rPr>
          <w:rtl/>
        </w:rPr>
        <w:t xml:space="preserve">: </w:t>
      </w:r>
      <w:r w:rsidRPr="00A569E2">
        <w:rPr>
          <w:rtl/>
        </w:rPr>
        <w:t>ثم ركبت ومضينا ما شاء الله ثم قال لي</w:t>
      </w:r>
      <w:r>
        <w:rPr>
          <w:rtl/>
        </w:rPr>
        <w:t xml:space="preserve">: </w:t>
      </w:r>
      <w:r w:rsidRPr="00A569E2">
        <w:rPr>
          <w:rtl/>
        </w:rPr>
        <w:t>انزل فصل</w:t>
      </w:r>
      <w:r>
        <w:rPr>
          <w:rtl/>
        </w:rPr>
        <w:t xml:space="preserve">، </w:t>
      </w:r>
      <w:r w:rsidRPr="00A569E2">
        <w:rPr>
          <w:rtl/>
        </w:rPr>
        <w:t>فنزلت وصليت فقال لي</w:t>
      </w:r>
      <w:r>
        <w:rPr>
          <w:rtl/>
        </w:rPr>
        <w:t>: أ</w:t>
      </w:r>
      <w:r w:rsidRPr="00A569E2">
        <w:rPr>
          <w:rtl/>
        </w:rPr>
        <w:t>تدري أين صليت</w:t>
      </w:r>
      <w:r>
        <w:rPr>
          <w:rtl/>
        </w:rPr>
        <w:t>؟</w:t>
      </w:r>
      <w:r w:rsidRPr="00A569E2">
        <w:rPr>
          <w:rtl/>
        </w:rPr>
        <w:t xml:space="preserve"> فقلت</w:t>
      </w:r>
      <w:r>
        <w:rPr>
          <w:rtl/>
        </w:rPr>
        <w:t xml:space="preserve">: </w:t>
      </w:r>
      <w:r w:rsidRPr="00A569E2">
        <w:rPr>
          <w:rtl/>
        </w:rPr>
        <w:t>لا</w:t>
      </w:r>
      <w:r>
        <w:rPr>
          <w:rtl/>
        </w:rPr>
        <w:t xml:space="preserve">، </w:t>
      </w:r>
      <w:r w:rsidRPr="00A569E2">
        <w:rPr>
          <w:rtl/>
        </w:rPr>
        <w:t>فقال</w:t>
      </w:r>
      <w:r>
        <w:rPr>
          <w:rtl/>
        </w:rPr>
        <w:t xml:space="preserve">: </w:t>
      </w:r>
      <w:r w:rsidRPr="00A569E2">
        <w:rPr>
          <w:rtl/>
        </w:rPr>
        <w:t>صليت بطور سيناء حيث كلم الله موسى تكليما.</w:t>
      </w:r>
    </w:p>
    <w:p w:rsidR="001C7CB2" w:rsidRPr="00A569E2" w:rsidRDefault="001C7CB2" w:rsidP="007C645F">
      <w:pPr>
        <w:pStyle w:val="libNormal"/>
        <w:rPr>
          <w:rtl/>
        </w:rPr>
      </w:pPr>
      <w:r w:rsidRPr="00957CEF">
        <w:rPr>
          <w:rStyle w:val="libBold2Char"/>
          <w:rtl/>
        </w:rPr>
        <w:t>680</w:t>
      </w:r>
      <w:r>
        <w:rPr>
          <w:rtl/>
        </w:rPr>
        <w:t xml:space="preserve"> </w:t>
      </w:r>
      <w:r w:rsidRPr="00957CEF">
        <w:rPr>
          <w:rStyle w:val="libBold2Char"/>
          <w:rtl/>
        </w:rPr>
        <w:t xml:space="preserve">ـ في كتاب الاحتجاج للطبرسي </w:t>
      </w:r>
      <w:r w:rsidRPr="00A569E2">
        <w:rPr>
          <w:rtl/>
        </w:rPr>
        <w:t xml:space="preserve">عن النبي </w:t>
      </w:r>
      <w:r w:rsidRPr="000E4A2F">
        <w:rPr>
          <w:rStyle w:val="libAlaemChar"/>
          <w:rtl/>
        </w:rPr>
        <w:t>صلى‌الله‌عليه‌وآله‌وسلم</w:t>
      </w:r>
      <w:r w:rsidRPr="00A569E2">
        <w:rPr>
          <w:rtl/>
        </w:rPr>
        <w:t xml:space="preserve"> حديث طويل في مكالمة بينه وبين اليهود وفيه</w:t>
      </w:r>
      <w:r>
        <w:rPr>
          <w:rtl/>
        </w:rPr>
        <w:t xml:space="preserve">: </w:t>
      </w:r>
      <w:r w:rsidRPr="00A569E2">
        <w:rPr>
          <w:rtl/>
        </w:rPr>
        <w:t>قالت اليهود</w:t>
      </w:r>
      <w:r>
        <w:rPr>
          <w:rtl/>
        </w:rPr>
        <w:t xml:space="preserve">: </w:t>
      </w:r>
      <w:r w:rsidRPr="00A569E2">
        <w:rPr>
          <w:rtl/>
        </w:rPr>
        <w:t>موسى خير منك</w:t>
      </w:r>
      <w:r>
        <w:rPr>
          <w:rtl/>
        </w:rPr>
        <w:t xml:space="preserve">، </w:t>
      </w:r>
      <w:r w:rsidRPr="00A569E2">
        <w:rPr>
          <w:rtl/>
        </w:rPr>
        <w:t xml:space="preserve">قال النبي </w:t>
      </w:r>
      <w:r w:rsidRPr="000E4A2F">
        <w:rPr>
          <w:rStyle w:val="libAlaemChar"/>
          <w:rtl/>
        </w:rPr>
        <w:t>صلى‌الله‌عليه‌وآله‌وسلم</w:t>
      </w:r>
      <w:r>
        <w:rPr>
          <w:rtl/>
        </w:rPr>
        <w:t xml:space="preserve">: </w:t>
      </w:r>
      <w:r w:rsidRPr="00A569E2">
        <w:rPr>
          <w:rtl/>
        </w:rPr>
        <w:t>ولم</w:t>
      </w:r>
      <w:r>
        <w:rPr>
          <w:rtl/>
        </w:rPr>
        <w:t>؟</w:t>
      </w:r>
      <w:r>
        <w:rPr>
          <w:rFonts w:hint="cs"/>
          <w:rtl/>
        </w:rPr>
        <w:t xml:space="preserve"> </w:t>
      </w:r>
      <w:r w:rsidRPr="00A569E2">
        <w:rPr>
          <w:rtl/>
        </w:rPr>
        <w:t>قالوا</w:t>
      </w:r>
      <w:r>
        <w:rPr>
          <w:rtl/>
        </w:rPr>
        <w:t xml:space="preserve">: </w:t>
      </w:r>
      <w:r w:rsidRPr="00A569E2">
        <w:rPr>
          <w:rtl/>
        </w:rPr>
        <w:t xml:space="preserve">لان الله </w:t>
      </w:r>
      <w:r w:rsidRPr="000E4A2F">
        <w:rPr>
          <w:rStyle w:val="libAlaemChar"/>
          <w:rtl/>
        </w:rPr>
        <w:t>عزوجل</w:t>
      </w:r>
      <w:r w:rsidRPr="00A569E2">
        <w:rPr>
          <w:rtl/>
        </w:rPr>
        <w:t xml:space="preserve"> كلمه بأربعة آلاف كلمة ولم يكلمك بشيء</w:t>
      </w:r>
      <w:r>
        <w:rPr>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لقد أعطيت انا أفضل من ذلك</w:t>
      </w:r>
      <w:r>
        <w:rPr>
          <w:rtl/>
        </w:rPr>
        <w:t xml:space="preserve">، </w:t>
      </w:r>
      <w:r w:rsidRPr="00A569E2">
        <w:rPr>
          <w:rtl/>
        </w:rPr>
        <w:t>قالوا. وما ذلك</w:t>
      </w:r>
      <w:r>
        <w:rPr>
          <w:rtl/>
        </w:rPr>
        <w:t>؟</w:t>
      </w:r>
      <w:r w:rsidRPr="00A569E2">
        <w:rPr>
          <w:rtl/>
        </w:rPr>
        <w:t xml:space="preserve"> قال</w:t>
      </w:r>
      <w:r>
        <w:rPr>
          <w:rtl/>
        </w:rPr>
        <w:t xml:space="preserve">: </w:t>
      </w:r>
      <w:r w:rsidRPr="00A569E2">
        <w:rPr>
          <w:rtl/>
        </w:rPr>
        <w:t xml:space="preserve">قوله </w:t>
      </w:r>
      <w:r w:rsidRPr="000E4A2F">
        <w:rPr>
          <w:rStyle w:val="libAlaemChar"/>
          <w:rtl/>
        </w:rPr>
        <w:t>عزوجل</w:t>
      </w:r>
      <w:r>
        <w:rPr>
          <w:rtl/>
        </w:rPr>
        <w:t xml:space="preserve">: </w:t>
      </w:r>
      <w:r w:rsidRPr="000E4A2F">
        <w:rPr>
          <w:rStyle w:val="libAlaemChar"/>
          <w:rtl/>
        </w:rPr>
        <w:t>(</w:t>
      </w:r>
      <w:r w:rsidRPr="00500BFE">
        <w:rPr>
          <w:rStyle w:val="libAieChar"/>
          <w:rtl/>
        </w:rPr>
        <w:t>سُبْحانَ الَّذِي أَسْرى</w:t>
      </w:r>
      <w:r w:rsidRPr="000E4A2F">
        <w:rPr>
          <w:rStyle w:val="libAlaemChar"/>
          <w:rtl/>
        </w:rPr>
        <w:t>)</w:t>
      </w:r>
      <w:r w:rsidRPr="00A569E2">
        <w:rPr>
          <w:rtl/>
        </w:rPr>
        <w:t xml:space="preserve"> الحديث.</w:t>
      </w:r>
    </w:p>
    <w:p w:rsidR="001C7CB2" w:rsidRPr="00A569E2" w:rsidRDefault="001C7CB2" w:rsidP="007C645F">
      <w:pPr>
        <w:pStyle w:val="libNormal"/>
        <w:rPr>
          <w:rtl/>
        </w:rPr>
      </w:pPr>
      <w:r w:rsidRPr="00A569E2">
        <w:rPr>
          <w:rtl/>
        </w:rPr>
        <w:t>681</w:t>
      </w:r>
      <w:r>
        <w:rPr>
          <w:rtl/>
        </w:rPr>
        <w:t xml:space="preserve"> ـ </w:t>
      </w:r>
      <w:r w:rsidRPr="00A569E2">
        <w:rPr>
          <w:rtl/>
        </w:rPr>
        <w:t>وروى عن صفوان بن يحيى قال سألنى</w:t>
      </w:r>
      <w:r>
        <w:rPr>
          <w:rtl/>
        </w:rPr>
        <w:t xml:space="preserve"> أبو </w:t>
      </w:r>
      <w:r w:rsidRPr="00A569E2">
        <w:rPr>
          <w:rtl/>
        </w:rPr>
        <w:t>قرة المحدث صاحب شبرمة ان أدخله</w:t>
      </w:r>
      <w:r>
        <w:rPr>
          <w:rtl/>
        </w:rPr>
        <w:t xml:space="preserve"> إلى أبي </w:t>
      </w:r>
      <w:r w:rsidRPr="00A569E2">
        <w:rPr>
          <w:rtl/>
        </w:rPr>
        <w:t xml:space="preserve">الحسن الرضا </w:t>
      </w:r>
      <w:r w:rsidRPr="000E4A2F">
        <w:rPr>
          <w:rStyle w:val="libAlaemChar"/>
          <w:rtl/>
        </w:rPr>
        <w:t>عليه‌السلام</w:t>
      </w:r>
      <w:r>
        <w:rPr>
          <w:rtl/>
        </w:rPr>
        <w:t xml:space="preserve">، </w:t>
      </w:r>
      <w:r w:rsidRPr="00A569E2">
        <w:rPr>
          <w:rtl/>
        </w:rPr>
        <w:t>فاستأذنته فاذن له فدخل فقال له</w:t>
      </w:r>
      <w:r>
        <w:rPr>
          <w:rtl/>
        </w:rPr>
        <w:t xml:space="preserve">: </w:t>
      </w:r>
      <w:r w:rsidRPr="00A569E2">
        <w:rPr>
          <w:rtl/>
        </w:rPr>
        <w:t xml:space="preserve">أخبرنى جعلني الله فداك عن كلام الله لموسى </w:t>
      </w:r>
      <w:r w:rsidRPr="000E4A2F">
        <w:rPr>
          <w:rStyle w:val="libAlaemChar"/>
          <w:rtl/>
        </w:rPr>
        <w:t>عليه‌السلام</w:t>
      </w:r>
      <w:r>
        <w:rPr>
          <w:rtl/>
        </w:rPr>
        <w:t>؟</w:t>
      </w:r>
      <w:r w:rsidRPr="00A569E2">
        <w:rPr>
          <w:rtl/>
        </w:rPr>
        <w:t xml:space="preserve"> فقال</w:t>
      </w:r>
      <w:r>
        <w:rPr>
          <w:rtl/>
        </w:rPr>
        <w:t xml:space="preserve">: </w:t>
      </w:r>
      <w:r w:rsidRPr="00A569E2">
        <w:rPr>
          <w:rtl/>
        </w:rPr>
        <w:t>الله أعلم ورسوله بأى لسان كلمه.</w:t>
      </w:r>
      <w:r>
        <w:rPr>
          <w:rFonts w:hint="cs"/>
          <w:rtl/>
        </w:rPr>
        <w:t xml:space="preserve"> </w:t>
      </w:r>
      <w:r w:rsidRPr="00A569E2">
        <w:rPr>
          <w:rtl/>
        </w:rPr>
        <w:t>بالسريانية أم بالعبرانية</w:t>
      </w:r>
      <w:r>
        <w:rPr>
          <w:rtl/>
        </w:rPr>
        <w:t xml:space="preserve">، </w:t>
      </w:r>
      <w:r w:rsidRPr="00A569E2">
        <w:rPr>
          <w:rtl/>
        </w:rPr>
        <w:t>فأخذ</w:t>
      </w:r>
      <w:r>
        <w:rPr>
          <w:rtl/>
        </w:rPr>
        <w:t xml:space="preserve"> أبو </w:t>
      </w:r>
      <w:r w:rsidRPr="00A569E2">
        <w:rPr>
          <w:rtl/>
        </w:rPr>
        <w:t>قرة بلسانه فقال</w:t>
      </w:r>
      <w:r>
        <w:rPr>
          <w:rtl/>
        </w:rPr>
        <w:t xml:space="preserve">: </w:t>
      </w:r>
      <w:r w:rsidRPr="00A569E2">
        <w:rPr>
          <w:rtl/>
        </w:rPr>
        <w:t>انما أسئلك عن هذا اللسان</w:t>
      </w:r>
      <w:r>
        <w:rPr>
          <w:rtl/>
        </w:rPr>
        <w:t xml:space="preserve">، </w:t>
      </w:r>
      <w:r w:rsidRPr="00A569E2">
        <w:rPr>
          <w:rtl/>
        </w:rPr>
        <w:t>فقال</w:t>
      </w:r>
      <w:r>
        <w:rPr>
          <w:rtl/>
        </w:rPr>
        <w:t xml:space="preserve"> أبو </w:t>
      </w:r>
      <w:r w:rsidRPr="00A569E2">
        <w:rPr>
          <w:rtl/>
        </w:rPr>
        <w:t xml:space="preserve">الحسن </w:t>
      </w:r>
      <w:r w:rsidRPr="000E4A2F">
        <w:rPr>
          <w:rStyle w:val="libAlaemChar"/>
          <w:rtl/>
        </w:rPr>
        <w:t>عليه‌السلام</w:t>
      </w:r>
      <w:r>
        <w:rPr>
          <w:rtl/>
        </w:rPr>
        <w:t xml:space="preserve">: </w:t>
      </w:r>
      <w:r w:rsidRPr="00A569E2">
        <w:rPr>
          <w:rtl/>
        </w:rPr>
        <w:t>سبحان الله مما تقول ومعاذ الله أن يشبه خلقه أو يتكلم بمثل ما هم به متكلمون</w:t>
      </w:r>
      <w:r>
        <w:rPr>
          <w:rtl/>
        </w:rPr>
        <w:t xml:space="preserve">، </w:t>
      </w:r>
      <w:r w:rsidRPr="00A569E2">
        <w:rPr>
          <w:rtl/>
        </w:rPr>
        <w:t>ولكنه تبارك وتعالى ليس كمثله شيء ولا كمثله قائل فاعل</w:t>
      </w:r>
      <w:r>
        <w:rPr>
          <w:rtl/>
        </w:rPr>
        <w:t xml:space="preserve">، </w:t>
      </w:r>
      <w:r w:rsidRPr="00A569E2">
        <w:rPr>
          <w:rtl/>
        </w:rPr>
        <w:t>قال</w:t>
      </w:r>
      <w:r>
        <w:rPr>
          <w:rtl/>
        </w:rPr>
        <w:t xml:space="preserve">: </w:t>
      </w:r>
      <w:r w:rsidRPr="00A569E2">
        <w:rPr>
          <w:rtl/>
        </w:rPr>
        <w:t>كيف ذلك</w:t>
      </w:r>
      <w:r>
        <w:rPr>
          <w:rtl/>
        </w:rPr>
        <w:t>؟</w:t>
      </w:r>
      <w:r w:rsidRPr="00A569E2">
        <w:rPr>
          <w:rtl/>
        </w:rPr>
        <w:t xml:space="preserve"> قال</w:t>
      </w:r>
      <w:r>
        <w:rPr>
          <w:rtl/>
        </w:rPr>
        <w:t xml:space="preserve">: </w:t>
      </w:r>
      <w:r w:rsidRPr="00A569E2">
        <w:rPr>
          <w:rtl/>
        </w:rPr>
        <w:t>كلام الخالق للمخلوق ليس ككلام المخلوق لمخلوق</w:t>
      </w:r>
      <w:r>
        <w:rPr>
          <w:rtl/>
        </w:rPr>
        <w:t xml:space="preserve">، </w:t>
      </w:r>
      <w:r w:rsidRPr="00A569E2">
        <w:rPr>
          <w:rtl/>
        </w:rPr>
        <w:t>ولا يلفظ بشق فم ولسان</w:t>
      </w:r>
      <w:r>
        <w:rPr>
          <w:rtl/>
        </w:rPr>
        <w:t xml:space="preserve">، </w:t>
      </w:r>
      <w:r w:rsidRPr="00A569E2">
        <w:rPr>
          <w:rtl/>
        </w:rPr>
        <w:t>ولكن يقول له كن فكان بمشيته ما خاطب به موسى من الأمر والنهى من غير تردد في نفس.</w:t>
      </w:r>
    </w:p>
    <w:p w:rsidR="001C7CB2" w:rsidRPr="00A569E2" w:rsidRDefault="001C7CB2" w:rsidP="007C645F">
      <w:pPr>
        <w:pStyle w:val="libNormal"/>
        <w:rPr>
          <w:rtl/>
        </w:rPr>
      </w:pPr>
      <w:r w:rsidRPr="00957CEF">
        <w:rPr>
          <w:rStyle w:val="libBold2Char"/>
          <w:rtl/>
        </w:rPr>
        <w:t>682</w:t>
      </w:r>
      <w:r>
        <w:rPr>
          <w:rtl/>
        </w:rPr>
        <w:t xml:space="preserve"> </w:t>
      </w:r>
      <w:r w:rsidRPr="00957CEF">
        <w:rPr>
          <w:rStyle w:val="libBold2Char"/>
          <w:rtl/>
        </w:rPr>
        <w:t>ـ في أصول الكافي</w:t>
      </w:r>
      <w:r>
        <w:rPr>
          <w:rtl/>
        </w:rPr>
        <w:t xml:space="preserve"> علي بن إبراهيم </w:t>
      </w:r>
      <w:r w:rsidRPr="00A569E2">
        <w:rPr>
          <w:rtl/>
        </w:rPr>
        <w:t>عن محمد بن خالد الطيالسي عن صفوان بن يحيى عن ابن مسكان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لم يزل الله متكلما</w:t>
      </w:r>
      <w:r>
        <w:rPr>
          <w:rtl/>
        </w:rPr>
        <w:t>؟</w:t>
      </w:r>
      <w:r>
        <w:rPr>
          <w:rFonts w:hint="cs"/>
          <w:rtl/>
        </w:rPr>
        <w:t xml:space="preserve"> </w:t>
      </w:r>
      <w:r w:rsidRPr="00A569E2">
        <w:rPr>
          <w:rtl/>
        </w:rPr>
        <w:t>قال</w:t>
      </w:r>
      <w:r>
        <w:rPr>
          <w:rtl/>
        </w:rPr>
        <w:t xml:space="preserve">: </w:t>
      </w:r>
      <w:r w:rsidRPr="00A569E2">
        <w:rPr>
          <w:rtl/>
        </w:rPr>
        <w:t>فقال</w:t>
      </w:r>
      <w:r>
        <w:rPr>
          <w:rtl/>
        </w:rPr>
        <w:t xml:space="preserve">، </w:t>
      </w:r>
      <w:r w:rsidRPr="00A569E2">
        <w:rPr>
          <w:rtl/>
        </w:rPr>
        <w:t>ان الكلام صفة محدثة ليس بأزلية</w:t>
      </w:r>
      <w:r>
        <w:rPr>
          <w:rtl/>
        </w:rPr>
        <w:t xml:space="preserve">، </w:t>
      </w:r>
      <w:r w:rsidRPr="00A569E2">
        <w:rPr>
          <w:rtl/>
        </w:rPr>
        <w:t xml:space="preserve">كان الله </w:t>
      </w:r>
      <w:r w:rsidRPr="000E4A2F">
        <w:rPr>
          <w:rStyle w:val="libAlaemChar"/>
          <w:rtl/>
        </w:rPr>
        <w:t>عزوجل</w:t>
      </w:r>
      <w:r w:rsidRPr="00A569E2">
        <w:rPr>
          <w:rtl/>
        </w:rPr>
        <w:t xml:space="preserve"> ولا متكلم.</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لِئَلَّا يَكُونَ لِلنَّاسِ عَلَى اللهِ حُجَّةٌ بَعْدَ الرُّسُلِ</w:t>
      </w:r>
      <w:r w:rsidRPr="000E4A2F">
        <w:rPr>
          <w:rStyle w:val="libAlaemChar"/>
          <w:rtl/>
        </w:rPr>
        <w:t>)</w:t>
      </w:r>
      <w:r>
        <w:rPr>
          <w:rtl/>
        </w:rPr>
        <w:t>.</w:t>
      </w:r>
    </w:p>
    <w:p w:rsidR="001C7CB2" w:rsidRPr="00A569E2" w:rsidRDefault="001C7CB2" w:rsidP="007C645F">
      <w:pPr>
        <w:pStyle w:val="libNormal"/>
        <w:rPr>
          <w:rtl/>
        </w:rPr>
      </w:pPr>
      <w:r>
        <w:rPr>
          <w:rtl/>
        </w:rPr>
        <w:br w:type="page"/>
      </w:r>
      <w:r w:rsidRPr="00957CEF">
        <w:rPr>
          <w:rStyle w:val="libBold2Char"/>
          <w:rtl/>
        </w:rPr>
        <w:t>683</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Pr>
          <w:rtl/>
        </w:rPr>
        <w:t xml:space="preserve">: </w:t>
      </w:r>
      <w:r w:rsidRPr="00A569E2">
        <w:rPr>
          <w:rtl/>
        </w:rPr>
        <w:t>فبعث فيهم رسله وواتر إليهم أنبيائه ليستأدوهم ميثاق فطرته</w:t>
      </w:r>
      <w:r>
        <w:rPr>
          <w:rtl/>
        </w:rPr>
        <w:t xml:space="preserve">، </w:t>
      </w:r>
      <w:r w:rsidRPr="00A569E2">
        <w:rPr>
          <w:rtl/>
        </w:rPr>
        <w:t>ويذكروهم منسي نعمته</w:t>
      </w:r>
      <w:r>
        <w:rPr>
          <w:rtl/>
        </w:rPr>
        <w:t xml:space="preserve">، </w:t>
      </w:r>
      <w:r w:rsidRPr="00A569E2">
        <w:rPr>
          <w:rtl/>
        </w:rPr>
        <w:t>ويحتجوا عليهم بالتبليغ</w:t>
      </w:r>
      <w:r>
        <w:rPr>
          <w:rtl/>
        </w:rPr>
        <w:t xml:space="preserve">، </w:t>
      </w:r>
      <w:r w:rsidRPr="00A569E2">
        <w:rPr>
          <w:rtl/>
        </w:rPr>
        <w:t>ويثيروا لهم دفائن العقول</w:t>
      </w:r>
      <w:r>
        <w:rPr>
          <w:rtl/>
        </w:rPr>
        <w:t xml:space="preserve">، </w:t>
      </w:r>
      <w:r w:rsidRPr="00A569E2">
        <w:rPr>
          <w:rtl/>
        </w:rPr>
        <w:t>ويروهم آيات القدرة من سقف فوقهم مرفوع</w:t>
      </w:r>
      <w:r>
        <w:rPr>
          <w:rtl/>
        </w:rPr>
        <w:t xml:space="preserve">، </w:t>
      </w:r>
      <w:r w:rsidRPr="00A569E2">
        <w:rPr>
          <w:rtl/>
        </w:rPr>
        <w:t>ومهاد تحتهم موضوع</w:t>
      </w:r>
      <w:r>
        <w:rPr>
          <w:rtl/>
        </w:rPr>
        <w:t xml:space="preserve">، </w:t>
      </w:r>
      <w:r w:rsidRPr="00A569E2">
        <w:rPr>
          <w:rtl/>
        </w:rPr>
        <w:t>ومعايش تحييهم</w:t>
      </w:r>
      <w:r>
        <w:rPr>
          <w:rtl/>
        </w:rPr>
        <w:t xml:space="preserve">، </w:t>
      </w:r>
      <w:r w:rsidRPr="00A569E2">
        <w:rPr>
          <w:rtl/>
        </w:rPr>
        <w:t>وآجال تفنيهم وأوصاب تهرمهم. واحداث تتابع عليهم</w:t>
      </w:r>
      <w:r>
        <w:rPr>
          <w:rtl/>
        </w:rPr>
        <w:t xml:space="preserve">، </w:t>
      </w:r>
      <w:r w:rsidRPr="00A569E2">
        <w:rPr>
          <w:rtl/>
        </w:rPr>
        <w:t>ولم يخل الله سبحانه خلقه من نبي مرسل أو كتاب منزل</w:t>
      </w:r>
      <w:r>
        <w:rPr>
          <w:rtl/>
        </w:rPr>
        <w:t xml:space="preserve">، </w:t>
      </w:r>
      <w:r w:rsidRPr="00A569E2">
        <w:rPr>
          <w:rtl/>
        </w:rPr>
        <w:t>أو حجة لازمة أو محجة قائمة</w:t>
      </w:r>
      <w:r>
        <w:rPr>
          <w:rtl/>
        </w:rPr>
        <w:t xml:space="preserve">، </w:t>
      </w:r>
      <w:r w:rsidRPr="00A569E2">
        <w:rPr>
          <w:rtl/>
        </w:rPr>
        <w:t>رسل لا تقصر بهم قلة عددهم ولا كثرة المكذبين لهم</w:t>
      </w:r>
      <w:r>
        <w:rPr>
          <w:rtl/>
        </w:rPr>
        <w:t xml:space="preserve">، </w:t>
      </w:r>
      <w:r w:rsidRPr="00A569E2">
        <w:rPr>
          <w:rtl/>
        </w:rPr>
        <w:t>من سابق سمى له من بعده</w:t>
      </w:r>
      <w:r>
        <w:rPr>
          <w:rtl/>
        </w:rPr>
        <w:t xml:space="preserve">، </w:t>
      </w:r>
      <w:r w:rsidRPr="00A569E2">
        <w:rPr>
          <w:rtl/>
        </w:rPr>
        <w:t>أو غابر عرفه من قبله</w:t>
      </w:r>
      <w:r>
        <w:rPr>
          <w:rtl/>
        </w:rPr>
        <w:t xml:space="preserve">، </w:t>
      </w:r>
      <w:r w:rsidRPr="00A569E2">
        <w:rPr>
          <w:rtl/>
        </w:rPr>
        <w:t>على ذلك نسلت القرون ومضت الدهور. وسلفت الآباء وخلفت الأبناء</w:t>
      </w:r>
      <w:r>
        <w:rPr>
          <w:rtl/>
        </w:rPr>
        <w:t xml:space="preserve"> إلى أن </w:t>
      </w:r>
      <w:r w:rsidRPr="00A569E2">
        <w:rPr>
          <w:rtl/>
        </w:rPr>
        <w:t xml:space="preserve">بعث الله نبيه محمد </w:t>
      </w:r>
      <w:r w:rsidRPr="000E4A2F">
        <w:rPr>
          <w:rStyle w:val="libAlaemChar"/>
          <w:rtl/>
        </w:rPr>
        <w:t>صلى‌الله‌عليه‌وآله</w:t>
      </w:r>
      <w:r w:rsidRPr="00A569E2">
        <w:rPr>
          <w:rtl/>
        </w:rPr>
        <w:t xml:space="preserve"> </w:t>
      </w:r>
      <w:r w:rsidRPr="00200B9A">
        <w:rPr>
          <w:rStyle w:val="libFootnotenumChar"/>
          <w:rtl/>
        </w:rPr>
        <w:t>(1)</w:t>
      </w:r>
      <w:r>
        <w:rPr>
          <w:rtl/>
        </w:rPr>
        <w:t>.</w:t>
      </w:r>
    </w:p>
    <w:p w:rsidR="001C7CB2" w:rsidRPr="00A569E2" w:rsidRDefault="001C7CB2" w:rsidP="007C645F">
      <w:pPr>
        <w:pStyle w:val="libNormal"/>
        <w:rPr>
          <w:rtl/>
          <w:lang w:bidi="fa-IR"/>
        </w:rPr>
      </w:pPr>
      <w:r w:rsidRPr="00957CEF">
        <w:rPr>
          <w:rStyle w:val="libBold2Char"/>
          <w:rtl/>
        </w:rPr>
        <w:t>684</w:t>
      </w:r>
      <w:r>
        <w:rPr>
          <w:rtl/>
          <w:lang w:bidi="fa-IR"/>
        </w:rPr>
        <w:t xml:space="preserve"> </w:t>
      </w:r>
      <w:r w:rsidRPr="00957CEF">
        <w:rPr>
          <w:rStyle w:val="libBold2Char"/>
          <w:rtl/>
        </w:rPr>
        <w:t xml:space="preserve">ـ في تفسير علي بن إبراهيم حدّثني أبي </w:t>
      </w:r>
      <w:r w:rsidRPr="00A569E2">
        <w:rPr>
          <w:rtl/>
          <w:lang w:bidi="fa-IR"/>
        </w:rPr>
        <w:t>عن ابن</w:t>
      </w:r>
      <w:r>
        <w:rPr>
          <w:rtl/>
          <w:lang w:bidi="fa-IR"/>
        </w:rPr>
        <w:t xml:space="preserve"> أبي </w:t>
      </w:r>
      <w:r w:rsidRPr="00A569E2">
        <w:rPr>
          <w:rtl/>
          <w:lang w:bidi="fa-IR"/>
        </w:rPr>
        <w:t>عمير عن</w:t>
      </w:r>
      <w:r>
        <w:rPr>
          <w:rtl/>
          <w:lang w:bidi="fa-IR"/>
        </w:rPr>
        <w:t xml:space="preserve"> أبي </w:t>
      </w:r>
      <w:r w:rsidRPr="00A569E2">
        <w:rPr>
          <w:rtl/>
          <w:lang w:bidi="fa-IR"/>
        </w:rPr>
        <w:t xml:space="preserve">بصير عن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انما نزلت</w:t>
      </w:r>
      <w:r>
        <w:rPr>
          <w:rtl/>
          <w:lang w:bidi="fa-IR"/>
        </w:rPr>
        <w:t xml:space="preserve">: </w:t>
      </w:r>
      <w:r w:rsidRPr="00BC66CE">
        <w:rPr>
          <w:rtl/>
        </w:rPr>
        <w:t>«</w:t>
      </w:r>
      <w:r w:rsidRPr="00500BFE">
        <w:rPr>
          <w:rStyle w:val="libAieChar"/>
          <w:rtl/>
        </w:rPr>
        <w:t>لكِنِ اللهُ يَشْهَدُ بِما أَنْزَلَ إِلَيْكَ</w:t>
      </w:r>
      <w:r>
        <w:rPr>
          <w:rFonts w:hint="cs"/>
          <w:rtl/>
        </w:rPr>
        <w:t xml:space="preserve"> </w:t>
      </w:r>
      <w:r w:rsidRPr="00A569E2">
        <w:rPr>
          <w:rtl/>
          <w:lang w:bidi="fa-IR"/>
        </w:rPr>
        <w:t>في على أنزله بعلمه والملئكة</w:t>
      </w:r>
      <w:r>
        <w:rPr>
          <w:rFonts w:hint="cs"/>
          <w:rtl/>
        </w:rPr>
        <w:t xml:space="preserve"> </w:t>
      </w:r>
      <w:r w:rsidRPr="00500BFE">
        <w:rPr>
          <w:rStyle w:val="libAieChar"/>
          <w:rtl/>
        </w:rPr>
        <w:t>يَشْهَدُونَ وَكَفى بِاللهِ شَهِيداً</w:t>
      </w:r>
      <w:r w:rsidRPr="00BC66CE">
        <w:rPr>
          <w:rtl/>
        </w:rPr>
        <w:t>»</w:t>
      </w:r>
      <w:r w:rsidRPr="00A569E2">
        <w:rPr>
          <w:rtl/>
          <w:lang w:bidi="fa-IR"/>
        </w:rPr>
        <w:t xml:space="preserve"> وقرأ</w:t>
      </w:r>
      <w:r>
        <w:rPr>
          <w:rtl/>
          <w:lang w:bidi="fa-IR"/>
        </w:rPr>
        <w:t xml:space="preserve"> أبو </w:t>
      </w:r>
      <w:r w:rsidRPr="00A569E2">
        <w:rPr>
          <w:rtl/>
          <w:lang w:bidi="fa-IR"/>
        </w:rPr>
        <w:t xml:space="preserve">عبد الله </w:t>
      </w:r>
      <w:r w:rsidRPr="000E4A2F">
        <w:rPr>
          <w:rStyle w:val="libAlaemChar"/>
          <w:rtl/>
        </w:rPr>
        <w:t>عليه‌السلام</w:t>
      </w:r>
      <w:r>
        <w:rPr>
          <w:rtl/>
          <w:lang w:bidi="fa-IR"/>
        </w:rPr>
        <w:t xml:space="preserve">: </w:t>
      </w:r>
      <w:r w:rsidRPr="00BC66CE">
        <w:rPr>
          <w:rtl/>
        </w:rPr>
        <w:t>«</w:t>
      </w:r>
      <w:r w:rsidRPr="00500BFE">
        <w:rPr>
          <w:rStyle w:val="libAieChar"/>
          <w:rtl/>
        </w:rPr>
        <w:t>إِنَّ الَّذِينَ كَفَرُوا وَظَلَمُوا</w:t>
      </w:r>
      <w:r>
        <w:rPr>
          <w:rFonts w:hint="cs"/>
          <w:rtl/>
        </w:rPr>
        <w:t xml:space="preserve"> </w:t>
      </w:r>
      <w:r w:rsidRPr="00A569E2">
        <w:rPr>
          <w:rtl/>
          <w:lang w:bidi="fa-IR"/>
        </w:rPr>
        <w:t>آل محمد حقهم</w:t>
      </w:r>
      <w:r w:rsidRPr="00BC66CE">
        <w:rPr>
          <w:rFonts w:hint="cs"/>
          <w:rtl/>
        </w:rPr>
        <w:t xml:space="preserve"> </w:t>
      </w:r>
      <w:r w:rsidRPr="00500BFE">
        <w:rPr>
          <w:rStyle w:val="libAieChar"/>
          <w:rtl/>
        </w:rPr>
        <w:t>لَمْ يَكُنِ اللهُ لِيَغْفِرَ لَهُمْ وَلا لِيَهْدِيَهُمْ طَرِيقاً إِلَّا طَرِيقَ جَهَنَّمَ خالِدِينَ فِيها أَبَداً وَكانَ ذلِكَ عَلَى اللهِ يَسِيراً</w:t>
      </w:r>
      <w:r w:rsidRPr="00BC66CE">
        <w:rPr>
          <w:rtl/>
        </w:rPr>
        <w:t>»</w:t>
      </w:r>
      <w:r>
        <w:rPr>
          <w:rtl/>
          <w:lang w:bidi="fa-IR"/>
        </w:rPr>
        <w:t>.</w:t>
      </w:r>
    </w:p>
    <w:p w:rsidR="001C7CB2" w:rsidRPr="00A569E2" w:rsidRDefault="001C7CB2" w:rsidP="007C645F">
      <w:pPr>
        <w:pStyle w:val="libNormal"/>
        <w:rPr>
          <w:rtl/>
        </w:rPr>
      </w:pPr>
      <w:r w:rsidRPr="00957CEF">
        <w:rPr>
          <w:rStyle w:val="libBold2Char"/>
          <w:rtl/>
        </w:rPr>
        <w:t>685</w:t>
      </w:r>
      <w:r>
        <w:rPr>
          <w:rtl/>
        </w:rPr>
        <w:t xml:space="preserve"> </w:t>
      </w:r>
      <w:r w:rsidRPr="00957CEF">
        <w:rPr>
          <w:rStyle w:val="libBold2Char"/>
          <w:rtl/>
        </w:rPr>
        <w:t>ـ في أصول الكافي</w:t>
      </w:r>
      <w:r>
        <w:rPr>
          <w:rtl/>
        </w:rPr>
        <w:t xml:space="preserve"> أحمد </w:t>
      </w:r>
      <w:r w:rsidRPr="00A569E2">
        <w:rPr>
          <w:rtl/>
        </w:rPr>
        <w:t>بن مهران عن عبد العظيم بن عبد الله الحسنى عن محمد بن الفضيل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نزل جبرئيل </w:t>
      </w:r>
      <w:r w:rsidRPr="000E4A2F">
        <w:rPr>
          <w:rStyle w:val="libAlaemChar"/>
          <w:rtl/>
        </w:rPr>
        <w:t>عليه‌السلام</w:t>
      </w:r>
      <w:r w:rsidRPr="00A569E2">
        <w:rPr>
          <w:rtl/>
        </w:rPr>
        <w:t xml:space="preserve"> بهذه الاية هكذا</w:t>
      </w:r>
      <w:r>
        <w:rPr>
          <w:rtl/>
        </w:rPr>
        <w:t xml:space="preserve">: </w:t>
      </w:r>
      <w:r w:rsidRPr="00A569E2">
        <w:rPr>
          <w:rtl/>
        </w:rPr>
        <w:t>«ان الذين ظلموا آل محمد حقهم لم يكن الله ليغفر لهم</w:t>
      </w:r>
      <w:r>
        <w:rPr>
          <w:rtl/>
        </w:rPr>
        <w:t xml:space="preserve">، </w:t>
      </w:r>
      <w:r w:rsidRPr="00A569E2">
        <w:rPr>
          <w:rtl/>
        </w:rPr>
        <w:t>ولا ليهديهم طريقا الا طريق جهنم خالدين فيها أبدا وكان ذلك على الله يسيرا» ثم قال</w:t>
      </w:r>
      <w:r>
        <w:rPr>
          <w:rtl/>
        </w:rPr>
        <w:t xml:space="preserve">: </w:t>
      </w:r>
      <w:r w:rsidRPr="000E4A2F">
        <w:rPr>
          <w:rStyle w:val="libAlaemChar"/>
          <w:rtl/>
        </w:rPr>
        <w:t>(</w:t>
      </w:r>
      <w:r w:rsidRPr="00500BFE">
        <w:rPr>
          <w:rStyle w:val="libAieChar"/>
          <w:rtl/>
        </w:rPr>
        <w:t>يا أَيُّهَا النَّاسُ قَدْ جاءَكُمُ الرَّسُولُ بِالْحَقِّ مِنْ رَبِّكُمْ</w:t>
      </w:r>
      <w:r w:rsidRPr="000E4A2F">
        <w:rPr>
          <w:rStyle w:val="libAlaemChar"/>
          <w:rtl/>
        </w:rPr>
        <w:t>)</w:t>
      </w:r>
      <w:r w:rsidRPr="00A569E2">
        <w:rPr>
          <w:rtl/>
        </w:rPr>
        <w:t xml:space="preserve"> في ولاية على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فَآمِنُوا خَيْراً لَكُمْ وَإِنْ تَكْفُرُوا</w:t>
      </w:r>
      <w:r w:rsidRPr="000E4A2F">
        <w:rPr>
          <w:rStyle w:val="libAlaemChar"/>
          <w:rtl/>
        </w:rPr>
        <w:t>)</w:t>
      </w:r>
      <w:r w:rsidRPr="00A569E2">
        <w:rPr>
          <w:rtl/>
        </w:rPr>
        <w:t xml:space="preserve"> بولاية على </w:t>
      </w:r>
      <w:r w:rsidRPr="000E4A2F">
        <w:rPr>
          <w:rStyle w:val="libAlaemChar"/>
          <w:rtl/>
        </w:rPr>
        <w:t>(</w:t>
      </w:r>
      <w:r w:rsidRPr="00500BFE">
        <w:rPr>
          <w:rStyle w:val="libAieChar"/>
          <w:rtl/>
        </w:rPr>
        <w:t>فَإِنَّ لِلَّهِ ما فِي السَّماواتِ وَالْأَرْضِ</w:t>
      </w:r>
      <w:r w:rsidRPr="000E4A2F">
        <w:rPr>
          <w:rStyle w:val="libAlaemChar"/>
          <w:rtl/>
        </w:rPr>
        <w:t>)</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قوله </w:t>
      </w:r>
      <w:r>
        <w:rPr>
          <w:rtl/>
        </w:rPr>
        <w:t>(</w:t>
      </w:r>
      <w:r w:rsidRPr="00A569E2">
        <w:rPr>
          <w:rtl/>
        </w:rPr>
        <w:t>ع</w:t>
      </w:r>
      <w:r>
        <w:rPr>
          <w:rtl/>
        </w:rPr>
        <w:t xml:space="preserve">): </w:t>
      </w:r>
      <w:r w:rsidRPr="00A569E2">
        <w:rPr>
          <w:rtl/>
        </w:rPr>
        <w:t>«واتر» من المواترة وهي المتابعة وأثار الغبار</w:t>
      </w:r>
      <w:r>
        <w:rPr>
          <w:rtl/>
        </w:rPr>
        <w:t xml:space="preserve">: </w:t>
      </w:r>
      <w:r w:rsidRPr="00A569E2">
        <w:rPr>
          <w:rtl/>
        </w:rPr>
        <w:t>هيجه. والمقدرة مصدر من قدر عليه ذا قوى والأوصاب جمع الوصب</w:t>
      </w:r>
      <w:r>
        <w:rPr>
          <w:rtl/>
        </w:rPr>
        <w:t xml:space="preserve">: </w:t>
      </w:r>
      <w:r w:rsidRPr="00A569E2">
        <w:rPr>
          <w:rtl/>
        </w:rPr>
        <w:t>المرض والوجع. وأهرمه بمعنى أضعفه. والمحجة</w:t>
      </w:r>
      <w:r>
        <w:rPr>
          <w:rtl/>
        </w:rPr>
        <w:t xml:space="preserve">: </w:t>
      </w:r>
      <w:r w:rsidRPr="00A569E2">
        <w:rPr>
          <w:rtl/>
        </w:rPr>
        <w:t>الطريق. والغابر بمعنى الماضي وقد يطلق على الباقي وهو من الاضداد ونسلت القرون</w:t>
      </w:r>
      <w:r>
        <w:rPr>
          <w:rtl/>
        </w:rPr>
        <w:t xml:space="preserve"> أي </w:t>
      </w:r>
      <w:r w:rsidRPr="00A569E2">
        <w:rPr>
          <w:rtl/>
        </w:rPr>
        <w:t>ولدت أو بمعنى أسرعت من نسل الماشي</w:t>
      </w:r>
      <w:r>
        <w:rPr>
          <w:rtl/>
        </w:rPr>
        <w:t xml:space="preserve">: </w:t>
      </w:r>
      <w:r w:rsidRPr="00A569E2">
        <w:rPr>
          <w:rtl/>
        </w:rPr>
        <w:t>أسرع</w:t>
      </w:r>
      <w:r>
        <w:rPr>
          <w:rtl/>
        </w:rPr>
        <w:t xml:space="preserve">، </w:t>
      </w:r>
      <w:r w:rsidRPr="00A569E2">
        <w:rPr>
          <w:rtl/>
        </w:rPr>
        <w:t>ومعنى الباقي واضح.</w:t>
      </w:r>
    </w:p>
    <w:p w:rsidR="001C7CB2" w:rsidRPr="00A569E2" w:rsidRDefault="001C7CB2" w:rsidP="007C645F">
      <w:pPr>
        <w:pStyle w:val="libNormal"/>
        <w:rPr>
          <w:rtl/>
          <w:lang w:bidi="fa-IR"/>
        </w:rPr>
      </w:pPr>
      <w:r>
        <w:rPr>
          <w:rtl/>
          <w:lang w:bidi="fa-IR"/>
        </w:rPr>
        <w:br w:type="page"/>
      </w:r>
      <w:r w:rsidRPr="00A569E2">
        <w:rPr>
          <w:rtl/>
          <w:lang w:bidi="fa-IR"/>
        </w:rPr>
        <w:t>قال عز من قائل</w:t>
      </w:r>
      <w:r>
        <w:rPr>
          <w:rtl/>
          <w:lang w:bidi="fa-IR"/>
        </w:rPr>
        <w:t xml:space="preserve">: </w:t>
      </w:r>
      <w:r w:rsidRPr="000E4A2F">
        <w:rPr>
          <w:rStyle w:val="libAlaemChar"/>
          <w:rtl/>
        </w:rPr>
        <w:t>(</w:t>
      </w:r>
      <w:r w:rsidRPr="00500BFE">
        <w:rPr>
          <w:rStyle w:val="libAieChar"/>
          <w:rtl/>
        </w:rPr>
        <w:t>إِنَّمَا الْمَسِيحُ عِيسَى ابْنُ مَرْيَمَ رَسُولُ اللهِ وَكَلِمَتُهُ أَلْقاها إلى مَرْيَمَ وَرُوحٌ مِنْهُ</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686</w:t>
      </w:r>
      <w:r>
        <w:rPr>
          <w:rtl/>
        </w:rPr>
        <w:t xml:space="preserve"> </w:t>
      </w:r>
      <w:r w:rsidRPr="00957CEF">
        <w:rPr>
          <w:rStyle w:val="libBold2Char"/>
          <w:rtl/>
        </w:rPr>
        <w:t xml:space="preserve">ـ في مجمع البيان </w:t>
      </w:r>
      <w:r w:rsidRPr="00A569E2">
        <w:rPr>
          <w:rtl/>
        </w:rPr>
        <w:t xml:space="preserve">وعيسى </w:t>
      </w:r>
      <w:r w:rsidRPr="000E4A2F">
        <w:rPr>
          <w:rStyle w:val="libAlaemChar"/>
          <w:rtl/>
        </w:rPr>
        <w:t>عليه‌السلام</w:t>
      </w:r>
      <w:r w:rsidRPr="00A569E2">
        <w:rPr>
          <w:rtl/>
        </w:rPr>
        <w:t xml:space="preserve"> ممسوح البدن من الأدناس والاثام كما روى عن النبي </w:t>
      </w:r>
      <w:r w:rsidRPr="000E4A2F">
        <w:rPr>
          <w:rStyle w:val="libAlaemChar"/>
          <w:rtl/>
        </w:rPr>
        <w:t>صلى‌الله‌عليه‌وآله‌وسلم</w:t>
      </w:r>
      <w:r w:rsidRPr="00A569E2">
        <w:rPr>
          <w:rtl/>
        </w:rPr>
        <w:t xml:space="preserve"> في ذلك.</w:t>
      </w:r>
    </w:p>
    <w:p w:rsidR="001C7CB2" w:rsidRPr="00A569E2" w:rsidRDefault="001C7CB2" w:rsidP="007C645F">
      <w:pPr>
        <w:pStyle w:val="libNormal"/>
        <w:rPr>
          <w:rtl/>
        </w:rPr>
      </w:pPr>
      <w:r w:rsidRPr="00957CEF">
        <w:rPr>
          <w:rStyle w:val="libBold2Char"/>
          <w:rtl/>
        </w:rPr>
        <w:t>687</w:t>
      </w:r>
      <w:r>
        <w:rPr>
          <w:rtl/>
        </w:rPr>
        <w:t xml:space="preserve"> </w:t>
      </w:r>
      <w:r w:rsidRPr="00957CEF">
        <w:rPr>
          <w:rStyle w:val="libBold2Char"/>
          <w:rtl/>
        </w:rPr>
        <w:t xml:space="preserve">ـ في تفسير علي بن إبراهيم </w:t>
      </w:r>
      <w:r w:rsidRPr="00A569E2">
        <w:rPr>
          <w:rtl/>
        </w:rPr>
        <w:t>ثم قال</w:t>
      </w:r>
      <w:r>
        <w:rPr>
          <w:rtl/>
        </w:rPr>
        <w:t xml:space="preserve">: </w:t>
      </w:r>
      <w:r w:rsidRPr="00A569E2">
        <w:rPr>
          <w:rtl/>
        </w:rPr>
        <w:t>وصور ابن مريم في الرحم دون الصلب</w:t>
      </w:r>
      <w:r>
        <w:rPr>
          <w:rtl/>
        </w:rPr>
        <w:t xml:space="preserve">، </w:t>
      </w:r>
      <w:r w:rsidRPr="00A569E2">
        <w:rPr>
          <w:rtl/>
        </w:rPr>
        <w:t>وان كان مخلوقا في أصلاب الأنبياء.</w:t>
      </w:r>
    </w:p>
    <w:p w:rsidR="001C7CB2" w:rsidRPr="00A569E2" w:rsidRDefault="001C7CB2" w:rsidP="007C645F">
      <w:pPr>
        <w:pStyle w:val="libNormal"/>
        <w:rPr>
          <w:rtl/>
        </w:rPr>
      </w:pPr>
      <w:r w:rsidRPr="00957CEF">
        <w:rPr>
          <w:rStyle w:val="libBold2Char"/>
          <w:rtl/>
        </w:rPr>
        <w:t>688</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بن عيسى عن الحجال عن ثعلبة عن حمران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«وروح منه» قال هي روح مخلوقة خلقها الله في آدم وعيسى.</w:t>
      </w:r>
    </w:p>
    <w:p w:rsidR="001C7CB2" w:rsidRPr="00A569E2" w:rsidRDefault="001C7CB2" w:rsidP="007C645F">
      <w:pPr>
        <w:pStyle w:val="libNormal"/>
        <w:rPr>
          <w:rtl/>
        </w:rPr>
      </w:pPr>
      <w:r w:rsidRPr="00957CEF">
        <w:rPr>
          <w:rStyle w:val="libBold2Char"/>
          <w:rtl/>
        </w:rPr>
        <w:t>689</w:t>
      </w:r>
      <w:r>
        <w:rPr>
          <w:rtl/>
        </w:rPr>
        <w:t xml:space="preserve"> </w:t>
      </w:r>
      <w:r w:rsidRPr="00957CEF">
        <w:rPr>
          <w:rStyle w:val="libBold2Char"/>
          <w:rtl/>
        </w:rPr>
        <w:t xml:space="preserve">ـ في كتاب التوحيد </w:t>
      </w:r>
      <w:r w:rsidRPr="00A569E2">
        <w:rPr>
          <w:rtl/>
        </w:rPr>
        <w:t>باسناده</w:t>
      </w:r>
      <w:r>
        <w:rPr>
          <w:rtl/>
        </w:rPr>
        <w:t xml:space="preserve"> إلى أبي جعفر </w:t>
      </w:r>
      <w:r w:rsidRPr="00A569E2">
        <w:rPr>
          <w:rtl/>
        </w:rPr>
        <w:t>الأصم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الروح التي في آدم والتي في عيسى ما هما</w:t>
      </w:r>
      <w:r>
        <w:rPr>
          <w:rtl/>
        </w:rPr>
        <w:t>؟</w:t>
      </w:r>
      <w:r w:rsidRPr="00A569E2">
        <w:rPr>
          <w:rtl/>
        </w:rPr>
        <w:t xml:space="preserve"> قال</w:t>
      </w:r>
      <w:r>
        <w:rPr>
          <w:rtl/>
        </w:rPr>
        <w:t xml:space="preserve">: </w:t>
      </w:r>
      <w:r w:rsidRPr="00A569E2">
        <w:rPr>
          <w:rtl/>
        </w:rPr>
        <w:t>روحان مخلوقان اختارهما واصطفاهما روح آدم وروح عيسى صلوات الله عليهما.</w:t>
      </w:r>
    </w:p>
    <w:p w:rsidR="001C7CB2" w:rsidRPr="00A569E2" w:rsidRDefault="001C7CB2" w:rsidP="007C645F">
      <w:pPr>
        <w:pStyle w:val="libNormal"/>
        <w:rPr>
          <w:rtl/>
        </w:rPr>
      </w:pPr>
      <w:r w:rsidRPr="00957CEF">
        <w:rPr>
          <w:rStyle w:val="libBold2Char"/>
          <w:rtl/>
        </w:rPr>
        <w:t>690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لَنْ يَسْتَنْكِفَ الْمَسِيحُ</w:t>
      </w:r>
      <w:r w:rsidRPr="000E4A2F">
        <w:rPr>
          <w:rStyle w:val="libAlaemChar"/>
          <w:rtl/>
        </w:rPr>
        <w:t>)</w:t>
      </w:r>
      <w:r w:rsidRPr="00A569E2">
        <w:rPr>
          <w:rtl/>
        </w:rPr>
        <w:t xml:space="preserve"> الاية</w:t>
      </w:r>
      <w:r>
        <w:rPr>
          <w:rFonts w:hint="cs"/>
          <w:rtl/>
        </w:rPr>
        <w:t xml:space="preserve"> </w:t>
      </w:r>
      <w:r w:rsidRPr="00A569E2">
        <w:rPr>
          <w:rtl/>
        </w:rPr>
        <w:t xml:space="preserve">روى ان وفد نجران قالوا لنبينا </w:t>
      </w:r>
      <w:r w:rsidRPr="000E4A2F">
        <w:rPr>
          <w:rStyle w:val="libAlaemChar"/>
          <w:rtl/>
        </w:rPr>
        <w:t>صلى‌الله‌عليه‌وآله‌وسلم</w:t>
      </w:r>
      <w:r w:rsidRPr="00A569E2">
        <w:rPr>
          <w:rtl/>
        </w:rPr>
        <w:t xml:space="preserve"> يا محمد لم تعيب صاحبنا</w:t>
      </w:r>
      <w:r>
        <w:rPr>
          <w:rtl/>
        </w:rPr>
        <w:t>؟</w:t>
      </w:r>
      <w:r w:rsidRPr="00A569E2">
        <w:rPr>
          <w:rtl/>
        </w:rPr>
        <w:t xml:space="preserve"> قال</w:t>
      </w:r>
      <w:r>
        <w:rPr>
          <w:rtl/>
        </w:rPr>
        <w:t xml:space="preserve">: </w:t>
      </w:r>
      <w:r w:rsidRPr="00A569E2">
        <w:rPr>
          <w:rtl/>
        </w:rPr>
        <w:t>ومن صاحبكم</w:t>
      </w:r>
      <w:r>
        <w:rPr>
          <w:rtl/>
        </w:rPr>
        <w:t>؟</w:t>
      </w:r>
      <w:r w:rsidRPr="00A569E2">
        <w:rPr>
          <w:rtl/>
        </w:rPr>
        <w:t xml:space="preserve"> قالوا</w:t>
      </w:r>
      <w:r>
        <w:rPr>
          <w:rtl/>
        </w:rPr>
        <w:t xml:space="preserve">: </w:t>
      </w:r>
      <w:r w:rsidRPr="00A569E2">
        <w:rPr>
          <w:rtl/>
        </w:rPr>
        <w:t>عيسى.</w:t>
      </w:r>
      <w:r>
        <w:rPr>
          <w:rFonts w:hint="cs"/>
          <w:rtl/>
        </w:rPr>
        <w:t xml:space="preserve"> </w:t>
      </w:r>
      <w:r w:rsidRPr="00A569E2">
        <w:rPr>
          <w:rtl/>
        </w:rPr>
        <w:t>قال</w:t>
      </w:r>
      <w:r>
        <w:rPr>
          <w:rtl/>
        </w:rPr>
        <w:t xml:space="preserve">: </w:t>
      </w:r>
      <w:r w:rsidRPr="00A569E2">
        <w:rPr>
          <w:rtl/>
        </w:rPr>
        <w:t>وأى شيء أقول فيه</w:t>
      </w:r>
      <w:r>
        <w:rPr>
          <w:rtl/>
        </w:rPr>
        <w:t>؟</w:t>
      </w:r>
      <w:r w:rsidRPr="00A569E2">
        <w:rPr>
          <w:rtl/>
        </w:rPr>
        <w:t xml:space="preserve"> قالوا</w:t>
      </w:r>
      <w:r>
        <w:rPr>
          <w:rtl/>
        </w:rPr>
        <w:t xml:space="preserve">: </w:t>
      </w:r>
      <w:r w:rsidRPr="00A569E2">
        <w:rPr>
          <w:rtl/>
        </w:rPr>
        <w:t>تقول انه عبد الله ورسوله فنزلت الاية.</w:t>
      </w:r>
    </w:p>
    <w:p w:rsidR="001C7CB2" w:rsidRPr="00A569E2" w:rsidRDefault="001C7CB2" w:rsidP="007C645F">
      <w:pPr>
        <w:pStyle w:val="libNormal"/>
        <w:rPr>
          <w:rtl/>
        </w:rPr>
      </w:pPr>
      <w:r w:rsidRPr="00957CEF">
        <w:rPr>
          <w:rStyle w:val="libBold2Char"/>
          <w:rtl/>
        </w:rPr>
        <w:t xml:space="preserve">691 ـ في كتاب كمال الدين وتمام النعمة </w:t>
      </w:r>
      <w:r w:rsidRPr="00A569E2">
        <w:rPr>
          <w:rtl/>
        </w:rPr>
        <w:t>باسناده</w:t>
      </w:r>
      <w:r>
        <w:rPr>
          <w:rtl/>
        </w:rPr>
        <w:t xml:space="preserve"> إلى </w:t>
      </w:r>
      <w:r w:rsidRPr="00A569E2">
        <w:rPr>
          <w:rtl/>
        </w:rPr>
        <w:t xml:space="preserve">المفضل بن عمر عن الصادق جعفر بن محمد عن أبيه عن آبائه عن أمير المؤمنين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لما اسرى بى</w:t>
      </w:r>
      <w:r>
        <w:rPr>
          <w:rtl/>
        </w:rPr>
        <w:t xml:space="preserve"> إلى </w:t>
      </w:r>
      <w:r w:rsidRPr="00A569E2">
        <w:rPr>
          <w:rtl/>
        </w:rPr>
        <w:t>السماء</w:t>
      </w:r>
      <w:r>
        <w:rPr>
          <w:rtl/>
        </w:rPr>
        <w:t xml:space="preserve"> أوحى إلى </w:t>
      </w:r>
      <w:r w:rsidRPr="00A569E2">
        <w:rPr>
          <w:rtl/>
        </w:rPr>
        <w:t>ربي</w:t>
      </w:r>
      <w:r>
        <w:rPr>
          <w:rtl/>
        </w:rPr>
        <w:t xml:space="preserve"> جلّ جلاله </w:t>
      </w:r>
      <w:r w:rsidRPr="00A569E2">
        <w:rPr>
          <w:rtl/>
        </w:rPr>
        <w:t>فقال</w:t>
      </w:r>
      <w:r>
        <w:rPr>
          <w:rtl/>
        </w:rPr>
        <w:t xml:space="preserve">: </w:t>
      </w:r>
      <w:r w:rsidRPr="00A569E2">
        <w:rPr>
          <w:rtl/>
        </w:rPr>
        <w:t>يا محمد انى اطلعت</w:t>
      </w:r>
      <w:r>
        <w:rPr>
          <w:rtl/>
        </w:rPr>
        <w:t xml:space="preserve"> إلى </w:t>
      </w:r>
      <w:r w:rsidRPr="00A569E2">
        <w:rPr>
          <w:rtl/>
        </w:rPr>
        <w:t>الأرض اطلاعة فاخترتك منها فجعلتك نبيا وشققت لك من اسمى</w:t>
      </w:r>
      <w:r>
        <w:rPr>
          <w:rtl/>
        </w:rPr>
        <w:t xml:space="preserve"> إسما </w:t>
      </w:r>
      <w:r w:rsidRPr="00A569E2">
        <w:rPr>
          <w:rtl/>
        </w:rPr>
        <w:t>فانا المحمود وأنت محمد</w:t>
      </w:r>
      <w:r>
        <w:rPr>
          <w:rtl/>
        </w:rPr>
        <w:t xml:space="preserve">، </w:t>
      </w:r>
      <w:r w:rsidRPr="00A569E2">
        <w:rPr>
          <w:rtl/>
        </w:rPr>
        <w:t>ثم اطلعت الثانية فاخترت منها عليا وجعلته وصيك وخليفتك وزوج ابنتك وأبا ذريتك. وشققت له</w:t>
      </w:r>
      <w:r>
        <w:rPr>
          <w:rtl/>
        </w:rPr>
        <w:t xml:space="preserve"> إسما </w:t>
      </w:r>
      <w:r w:rsidRPr="00A569E2">
        <w:rPr>
          <w:rtl/>
        </w:rPr>
        <w:t>من أسمائي</w:t>
      </w:r>
      <w:r>
        <w:rPr>
          <w:rtl/>
        </w:rPr>
        <w:t xml:space="preserve">، </w:t>
      </w:r>
      <w:r w:rsidRPr="00A569E2">
        <w:rPr>
          <w:rtl/>
        </w:rPr>
        <w:t>فانا العلى الأعلى وهو على وخلقت فاطمة والحسن والحسين من نور كما ثم عرضت ولايتهم على الملئكة فمن قبلها كان عندي من المقربين</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692</w:t>
      </w:r>
      <w:r>
        <w:rPr>
          <w:rtl/>
          <w:lang w:bidi="fa-IR"/>
        </w:rPr>
        <w:t xml:space="preserve"> </w:t>
      </w:r>
      <w:r w:rsidRPr="00957CEF">
        <w:rPr>
          <w:rStyle w:val="libBold2Char"/>
          <w:rtl/>
        </w:rPr>
        <w:t xml:space="preserve">ـ في أمالي الصدوق </w:t>
      </w:r>
      <w:r w:rsidRPr="00A569E2">
        <w:rPr>
          <w:rtl/>
          <w:lang w:bidi="fa-IR"/>
        </w:rPr>
        <w:t>باسناده</w:t>
      </w:r>
      <w:r>
        <w:rPr>
          <w:rtl/>
          <w:lang w:bidi="fa-IR"/>
        </w:rPr>
        <w:t xml:space="preserve"> إلى </w:t>
      </w:r>
      <w:r w:rsidRPr="00A569E2">
        <w:rPr>
          <w:rtl/>
          <w:lang w:bidi="fa-IR"/>
        </w:rPr>
        <w:t xml:space="preserve">النبي </w:t>
      </w:r>
      <w:r w:rsidRPr="000E4A2F">
        <w:rPr>
          <w:rStyle w:val="libAlaemChar"/>
          <w:rtl/>
        </w:rPr>
        <w:t>صلى‌الله‌عليه‌وآله</w:t>
      </w:r>
      <w:r w:rsidRPr="00A569E2">
        <w:rPr>
          <w:rtl/>
          <w:lang w:bidi="fa-IR"/>
        </w:rPr>
        <w:t xml:space="preserve"> حديث طويل يذكر فيه</w:t>
      </w:r>
    </w:p>
    <w:p w:rsidR="001C7CB2" w:rsidRPr="00A569E2" w:rsidRDefault="001C7CB2" w:rsidP="007C645F">
      <w:pPr>
        <w:pStyle w:val="libNormal0"/>
        <w:rPr>
          <w:rtl/>
        </w:rPr>
      </w:pPr>
      <w:r>
        <w:rPr>
          <w:rtl/>
        </w:rPr>
        <w:br w:type="page"/>
      </w:r>
      <w:r w:rsidRPr="00A569E2">
        <w:rPr>
          <w:rtl/>
        </w:rPr>
        <w:t xml:space="preserve">فاطمة </w:t>
      </w:r>
      <w:r w:rsidRPr="000E4A2F">
        <w:rPr>
          <w:rStyle w:val="libAlaemChar"/>
          <w:rtl/>
        </w:rPr>
        <w:t>عليها‌السلام</w:t>
      </w:r>
      <w:r w:rsidRPr="00A569E2">
        <w:rPr>
          <w:rtl/>
        </w:rPr>
        <w:t xml:space="preserve"> وفيه</w:t>
      </w:r>
      <w:r>
        <w:rPr>
          <w:rtl/>
        </w:rPr>
        <w:t xml:space="preserve">: </w:t>
      </w:r>
      <w:r w:rsidRPr="00A569E2">
        <w:rPr>
          <w:rtl/>
        </w:rPr>
        <w:t>فانها تقوم في محرابها فيسلم عليها سبعون ألف ملك من الملئكة المقربين</w:t>
      </w:r>
      <w:r>
        <w:rPr>
          <w:rtl/>
        </w:rPr>
        <w:t xml:space="preserve">، </w:t>
      </w:r>
      <w:r w:rsidRPr="00A569E2">
        <w:rPr>
          <w:rtl/>
        </w:rPr>
        <w:t>وينادونها بما نادت به الملئكة مريم.</w:t>
      </w:r>
    </w:p>
    <w:p w:rsidR="001C7CB2" w:rsidRPr="00A569E2" w:rsidRDefault="001C7CB2" w:rsidP="007C645F">
      <w:pPr>
        <w:pStyle w:val="libNormal"/>
        <w:rPr>
          <w:rtl/>
        </w:rPr>
      </w:pPr>
      <w:r w:rsidRPr="00957CEF">
        <w:rPr>
          <w:rStyle w:val="libBold2Char"/>
          <w:rtl/>
        </w:rPr>
        <w:t>693</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سلمان الفارسي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لعلى </w:t>
      </w:r>
      <w:r w:rsidRPr="000E4A2F">
        <w:rPr>
          <w:rStyle w:val="libAlaemChar"/>
          <w:rtl/>
        </w:rPr>
        <w:t>عليه‌السلام</w:t>
      </w:r>
      <w:r>
        <w:rPr>
          <w:rtl/>
        </w:rPr>
        <w:t xml:space="preserve">: </w:t>
      </w:r>
      <w:r w:rsidRPr="00A569E2">
        <w:rPr>
          <w:rtl/>
        </w:rPr>
        <w:t>تختم باليمين تكن من المقربين</w:t>
      </w:r>
      <w:r>
        <w:rPr>
          <w:rtl/>
        </w:rPr>
        <w:t xml:space="preserve">، </w:t>
      </w:r>
      <w:r w:rsidRPr="00A569E2">
        <w:rPr>
          <w:rtl/>
        </w:rPr>
        <w:t>قال</w:t>
      </w:r>
      <w:r>
        <w:rPr>
          <w:rtl/>
        </w:rPr>
        <w:t xml:space="preserve">: </w:t>
      </w:r>
      <w:r w:rsidRPr="00A569E2">
        <w:rPr>
          <w:rtl/>
        </w:rPr>
        <w:t>يا رسول الله ومن المقربون</w:t>
      </w:r>
      <w:r>
        <w:rPr>
          <w:rtl/>
        </w:rPr>
        <w:t>؟</w:t>
      </w:r>
      <w:r>
        <w:rPr>
          <w:rFonts w:hint="cs"/>
          <w:rtl/>
        </w:rPr>
        <w:t xml:space="preserve"> </w:t>
      </w:r>
      <w:r w:rsidRPr="00A569E2">
        <w:rPr>
          <w:rtl/>
        </w:rPr>
        <w:t>قال</w:t>
      </w:r>
      <w:r>
        <w:rPr>
          <w:rtl/>
        </w:rPr>
        <w:t xml:space="preserve">: </w:t>
      </w:r>
      <w:r w:rsidRPr="00A569E2">
        <w:rPr>
          <w:rtl/>
        </w:rPr>
        <w:t>جبرئيل وميكائيل</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694</w:t>
      </w:r>
      <w:r>
        <w:rPr>
          <w:rtl/>
        </w:rPr>
        <w:t xml:space="preserve"> </w:t>
      </w:r>
      <w:r w:rsidRPr="00957CEF">
        <w:rPr>
          <w:rStyle w:val="libBold2Char"/>
          <w:rtl/>
        </w:rPr>
        <w:t xml:space="preserve">ـ في تفسير علي بن إبراهيم </w:t>
      </w:r>
      <w:r w:rsidRPr="00A569E2">
        <w:rPr>
          <w:rtl/>
        </w:rPr>
        <w:t xml:space="preserve">عن النبي </w:t>
      </w:r>
      <w:r w:rsidRPr="000E4A2F">
        <w:rPr>
          <w:rStyle w:val="libAlaemChar"/>
          <w:rtl/>
        </w:rPr>
        <w:t>صلى‌الله‌عليه‌وآله</w:t>
      </w:r>
      <w:r w:rsidRPr="00A569E2">
        <w:rPr>
          <w:rtl/>
        </w:rPr>
        <w:t xml:space="preserve"> حاكيا عن جبرئيل </w:t>
      </w:r>
      <w:r w:rsidRPr="000E4A2F">
        <w:rPr>
          <w:rStyle w:val="libAlaemChar"/>
          <w:rtl/>
        </w:rPr>
        <w:t>عليه‌السلام</w:t>
      </w:r>
      <w:r w:rsidRPr="00A569E2">
        <w:rPr>
          <w:rtl/>
        </w:rPr>
        <w:t xml:space="preserve"> ان بين الله وبين خلقه سبعين ألف حجاب</w:t>
      </w:r>
      <w:r>
        <w:rPr>
          <w:rtl/>
        </w:rPr>
        <w:t xml:space="preserve">، </w:t>
      </w:r>
      <w:r w:rsidRPr="00A569E2">
        <w:rPr>
          <w:rtl/>
        </w:rPr>
        <w:t>وأقرب الخلق</w:t>
      </w:r>
      <w:r>
        <w:rPr>
          <w:rtl/>
        </w:rPr>
        <w:t xml:space="preserve"> إلى </w:t>
      </w:r>
      <w:r w:rsidRPr="00A569E2">
        <w:rPr>
          <w:rtl/>
        </w:rPr>
        <w:t>الله أنا وإسرافيل</w:t>
      </w:r>
      <w:r>
        <w:rPr>
          <w:rtl/>
        </w:rPr>
        <w:t xml:space="preserve">، </w:t>
      </w:r>
      <w:r w:rsidRPr="00A569E2">
        <w:rPr>
          <w:rtl/>
        </w:rPr>
        <w:t>وبيننا وبينه أربع حجاب</w:t>
      </w:r>
      <w:r>
        <w:rPr>
          <w:rtl/>
        </w:rPr>
        <w:t xml:space="preserve">: </w:t>
      </w:r>
      <w:r w:rsidRPr="00A569E2">
        <w:rPr>
          <w:rtl/>
        </w:rPr>
        <w:t>حجاب من نور</w:t>
      </w:r>
      <w:r>
        <w:rPr>
          <w:rtl/>
        </w:rPr>
        <w:t xml:space="preserve">، </w:t>
      </w:r>
      <w:r w:rsidRPr="00A569E2">
        <w:rPr>
          <w:rtl/>
        </w:rPr>
        <w:t>وحجاب من ظلمة</w:t>
      </w:r>
      <w:r>
        <w:rPr>
          <w:rtl/>
        </w:rPr>
        <w:t xml:space="preserve">، </w:t>
      </w:r>
      <w:r w:rsidRPr="00A569E2">
        <w:rPr>
          <w:rtl/>
        </w:rPr>
        <w:t>وحجاب من الغمام وحجاب من الماء.</w:t>
      </w:r>
    </w:p>
    <w:p w:rsidR="001C7CB2" w:rsidRPr="00A569E2" w:rsidRDefault="001C7CB2" w:rsidP="007C645F">
      <w:pPr>
        <w:pStyle w:val="libNormal"/>
        <w:rPr>
          <w:rtl/>
        </w:rPr>
      </w:pPr>
      <w:r w:rsidRPr="00A569E2">
        <w:rPr>
          <w:rtl/>
        </w:rPr>
        <w:t>695</w:t>
      </w:r>
      <w:r>
        <w:rPr>
          <w:rtl/>
        </w:rPr>
        <w:t xml:space="preserve"> ـ حدّثني أبي </w:t>
      </w:r>
      <w:r w:rsidRPr="00A569E2">
        <w:rPr>
          <w:rtl/>
        </w:rPr>
        <w:t>عن</w:t>
      </w:r>
      <w:r>
        <w:rPr>
          <w:rtl/>
        </w:rPr>
        <w:t xml:space="preserve"> أحمد </w:t>
      </w:r>
      <w:r w:rsidRPr="00A569E2">
        <w:rPr>
          <w:rtl/>
        </w:rPr>
        <w:t xml:space="preserve">بن النضر عن عمرو بن شمر عن جابر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بينا رسول الله </w:t>
      </w:r>
      <w:r w:rsidRPr="000E4A2F">
        <w:rPr>
          <w:rStyle w:val="libAlaemChar"/>
          <w:rtl/>
        </w:rPr>
        <w:t>صلى‌الله‌عليه‌وآله</w:t>
      </w:r>
      <w:r w:rsidRPr="00A569E2">
        <w:rPr>
          <w:rtl/>
        </w:rPr>
        <w:t xml:space="preserve"> جالسا وعنده جبرئيل إذ حانت من جبرئيل نظرة قبل السماء</w:t>
      </w:r>
      <w:r>
        <w:rPr>
          <w:rtl/>
        </w:rPr>
        <w:t xml:space="preserve"> إلى أن </w:t>
      </w:r>
      <w:r w:rsidRPr="00A569E2">
        <w:rPr>
          <w:rtl/>
        </w:rPr>
        <w:t>قال</w:t>
      </w:r>
      <w:r>
        <w:rPr>
          <w:rtl/>
        </w:rPr>
        <w:t xml:space="preserve">: </w:t>
      </w:r>
      <w:r w:rsidRPr="00A569E2">
        <w:rPr>
          <w:rtl/>
        </w:rPr>
        <w:t>قال جبرئيل</w:t>
      </w:r>
      <w:r>
        <w:rPr>
          <w:rtl/>
        </w:rPr>
        <w:t xml:space="preserve">: </w:t>
      </w:r>
      <w:r w:rsidRPr="00A569E2">
        <w:rPr>
          <w:rtl/>
        </w:rPr>
        <w:t>هذا إسرافيل حاجب الرب</w:t>
      </w:r>
      <w:r>
        <w:rPr>
          <w:rtl/>
        </w:rPr>
        <w:t xml:space="preserve">، </w:t>
      </w:r>
      <w:r w:rsidRPr="00A569E2">
        <w:rPr>
          <w:rtl/>
        </w:rPr>
        <w:t>انه لأدنى خلق الرحمن منه وبينه وبينه سبعون حجابا من نور يقطع دونها الأبصار ما لا يعد ولا يوصف</w:t>
      </w:r>
      <w:r>
        <w:rPr>
          <w:rtl/>
        </w:rPr>
        <w:t xml:space="preserve">، </w:t>
      </w:r>
      <w:r w:rsidRPr="00A569E2">
        <w:rPr>
          <w:rtl/>
        </w:rPr>
        <w:t>وانا لا قرب الخلق منه</w:t>
      </w:r>
      <w:r>
        <w:rPr>
          <w:rtl/>
        </w:rPr>
        <w:t xml:space="preserve">، </w:t>
      </w:r>
      <w:r w:rsidRPr="00A569E2">
        <w:rPr>
          <w:rtl/>
        </w:rPr>
        <w:t>بيني وبينه مسيرة ألف عام</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696</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 xml:space="preserve">ابن عباس عن النبي </w:t>
      </w:r>
      <w:r w:rsidRPr="000E4A2F">
        <w:rPr>
          <w:rStyle w:val="libAlaemChar"/>
          <w:rtl/>
        </w:rPr>
        <w:t>صلى‌الله‌عليه‌وآله</w:t>
      </w:r>
      <w:r w:rsidRPr="00A569E2">
        <w:rPr>
          <w:rtl/>
        </w:rPr>
        <w:t xml:space="preserve"> حديث طويل وفيه يقول </w:t>
      </w:r>
      <w:r w:rsidRPr="000E4A2F">
        <w:rPr>
          <w:rStyle w:val="libAlaemChar"/>
          <w:rtl/>
        </w:rPr>
        <w:t>عليه‌السلام</w:t>
      </w:r>
      <w:r>
        <w:rPr>
          <w:rtl/>
        </w:rPr>
        <w:t xml:space="preserve">: </w:t>
      </w:r>
      <w:r w:rsidRPr="00A569E2">
        <w:rPr>
          <w:rtl/>
        </w:rPr>
        <w:t>لما عرج بى</w:t>
      </w:r>
      <w:r>
        <w:rPr>
          <w:rtl/>
        </w:rPr>
        <w:t xml:space="preserve"> إلى </w:t>
      </w:r>
      <w:r w:rsidRPr="00A569E2">
        <w:rPr>
          <w:rtl/>
        </w:rPr>
        <w:t>السماء الرابعة اذن جبرئيل واقام ميكائيل</w:t>
      </w:r>
      <w:r>
        <w:rPr>
          <w:rtl/>
        </w:rPr>
        <w:t xml:space="preserve">، </w:t>
      </w:r>
      <w:r w:rsidRPr="00A569E2">
        <w:rPr>
          <w:rtl/>
        </w:rPr>
        <w:t>ثم قيل لي</w:t>
      </w:r>
      <w:r>
        <w:rPr>
          <w:rtl/>
        </w:rPr>
        <w:t xml:space="preserve">: </w:t>
      </w:r>
      <w:r w:rsidRPr="00A569E2">
        <w:rPr>
          <w:rtl/>
        </w:rPr>
        <w:t>ادن يا محمد</w:t>
      </w:r>
      <w:r>
        <w:rPr>
          <w:rtl/>
        </w:rPr>
        <w:t xml:space="preserve">، </w:t>
      </w:r>
      <w:r w:rsidRPr="00A569E2">
        <w:rPr>
          <w:rtl/>
        </w:rPr>
        <w:t>فقلت أتقدم وأنت بحضرتي يا جبرئيل</w:t>
      </w:r>
      <w:r>
        <w:rPr>
          <w:rtl/>
        </w:rPr>
        <w:t>؟</w:t>
      </w:r>
      <w:r w:rsidRPr="00A569E2">
        <w:rPr>
          <w:rtl/>
        </w:rPr>
        <w:t xml:space="preserve"> قال</w:t>
      </w:r>
      <w:r>
        <w:rPr>
          <w:rtl/>
        </w:rPr>
        <w:t xml:space="preserve">: </w:t>
      </w:r>
      <w:r w:rsidRPr="00A569E2">
        <w:rPr>
          <w:rtl/>
        </w:rPr>
        <w:t>نعم</w:t>
      </w:r>
      <w:r>
        <w:rPr>
          <w:rtl/>
        </w:rPr>
        <w:t xml:space="preserve">، </w:t>
      </w:r>
      <w:r w:rsidRPr="00A569E2">
        <w:rPr>
          <w:rtl/>
        </w:rPr>
        <w:t xml:space="preserve">ان الله </w:t>
      </w:r>
      <w:r w:rsidRPr="000E4A2F">
        <w:rPr>
          <w:rStyle w:val="libAlaemChar"/>
          <w:rtl/>
        </w:rPr>
        <w:t>عزوجل</w:t>
      </w:r>
      <w:r w:rsidRPr="00A569E2">
        <w:rPr>
          <w:rtl/>
        </w:rPr>
        <w:t xml:space="preserve"> فضل أنبياء المرسلين على ملائكته المقربين</w:t>
      </w:r>
      <w:r>
        <w:rPr>
          <w:rtl/>
        </w:rPr>
        <w:t xml:space="preserve">، </w:t>
      </w:r>
      <w:r w:rsidRPr="00A569E2">
        <w:rPr>
          <w:rtl/>
        </w:rPr>
        <w:t>وفضلك أنت حاضر فدنوت فصليت بأهل السماء الرابعة.</w:t>
      </w:r>
    </w:p>
    <w:p w:rsidR="001C7CB2" w:rsidRPr="00A569E2" w:rsidRDefault="001C7CB2" w:rsidP="007C645F">
      <w:pPr>
        <w:pStyle w:val="libNormal"/>
        <w:rPr>
          <w:rtl/>
        </w:rPr>
      </w:pPr>
      <w:r w:rsidRPr="00957CEF">
        <w:rPr>
          <w:rStyle w:val="libBold2Char"/>
          <w:rtl/>
        </w:rPr>
        <w:t>697</w:t>
      </w:r>
      <w:r>
        <w:rPr>
          <w:rtl/>
        </w:rPr>
        <w:t xml:space="preserve"> </w:t>
      </w:r>
      <w:r w:rsidRPr="00957CEF">
        <w:rPr>
          <w:rStyle w:val="libBold2Char"/>
          <w:rtl/>
        </w:rPr>
        <w:t xml:space="preserve">ـ في كتاب الاحتجاج للطبرسي </w:t>
      </w:r>
      <w:r w:rsidRPr="00A569E2">
        <w:rPr>
          <w:rtl/>
        </w:rPr>
        <w:t xml:space="preserve">عن النبي </w:t>
      </w:r>
      <w:r w:rsidRPr="000E4A2F">
        <w:rPr>
          <w:rStyle w:val="libAlaemChar"/>
          <w:rtl/>
        </w:rPr>
        <w:t>صلى‌الله‌عليه‌وآله</w:t>
      </w:r>
      <w:r w:rsidRPr="00A569E2">
        <w:rPr>
          <w:rtl/>
        </w:rPr>
        <w:t xml:space="preserve"> حديث طويل وفيه قالوا</w:t>
      </w:r>
      <w:r>
        <w:rPr>
          <w:rtl/>
        </w:rPr>
        <w:t xml:space="preserve">: </w:t>
      </w:r>
      <w:r w:rsidRPr="00A569E2">
        <w:rPr>
          <w:rtl/>
        </w:rPr>
        <w:t>يا رسول الله أخبرنا عن على هو أفضل أم ملئكة الله المقربون</w:t>
      </w:r>
      <w:r>
        <w:rPr>
          <w:rtl/>
        </w:rPr>
        <w:t>؟</w:t>
      </w:r>
      <w:r w:rsidRPr="00A569E2">
        <w:rPr>
          <w:rtl/>
        </w:rPr>
        <w:t xml:space="preserve"> فقال يا رسول الله </w:t>
      </w:r>
      <w:r w:rsidRPr="000E4A2F">
        <w:rPr>
          <w:rStyle w:val="libAlaemChar"/>
          <w:rtl/>
        </w:rPr>
        <w:t>صلى‌الله‌عليه‌وآله</w:t>
      </w:r>
      <w:r>
        <w:rPr>
          <w:rtl/>
        </w:rPr>
        <w:t xml:space="preserve">: </w:t>
      </w:r>
      <w:r w:rsidRPr="00A569E2">
        <w:rPr>
          <w:rtl/>
        </w:rPr>
        <w:t>وهل شرفت الملئكة الا بحبها لمحمد وعلى وقبولها لولايتهما</w:t>
      </w:r>
      <w:r>
        <w:rPr>
          <w:rtl/>
        </w:rPr>
        <w:t xml:space="preserve">، </w:t>
      </w:r>
      <w:r w:rsidRPr="00A569E2">
        <w:rPr>
          <w:rtl/>
        </w:rPr>
        <w:t xml:space="preserve">انه لا أحد من محبي على </w:t>
      </w:r>
      <w:r w:rsidRPr="000E4A2F">
        <w:rPr>
          <w:rStyle w:val="libAlaemChar"/>
          <w:rtl/>
        </w:rPr>
        <w:t>عليه‌السلام</w:t>
      </w:r>
      <w:r w:rsidRPr="00A569E2">
        <w:rPr>
          <w:rtl/>
        </w:rPr>
        <w:t xml:space="preserve"> نظف قلبه من قذر الغش والدغل والغل ونجاسات الذنوب الا كان أطهر وأفضل من الملئكة.</w:t>
      </w:r>
    </w:p>
    <w:p w:rsidR="001C7CB2" w:rsidRPr="00A569E2" w:rsidRDefault="001C7CB2" w:rsidP="007C645F">
      <w:pPr>
        <w:pStyle w:val="libNormal"/>
        <w:rPr>
          <w:rtl/>
        </w:rPr>
      </w:pPr>
      <w:r>
        <w:rPr>
          <w:rtl/>
        </w:rPr>
        <w:br w:type="page"/>
      </w:r>
      <w:r w:rsidRPr="00957CEF">
        <w:rPr>
          <w:rStyle w:val="libBold2Char"/>
          <w:rtl/>
        </w:rPr>
        <w:t>698</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نُوراً مُبِيناً</w:t>
      </w:r>
      <w:r w:rsidRPr="000E4A2F">
        <w:rPr>
          <w:rStyle w:val="libAlaemChar"/>
          <w:rtl/>
        </w:rPr>
        <w:t>)</w:t>
      </w:r>
      <w:r w:rsidRPr="00A569E2">
        <w:rPr>
          <w:rtl/>
        </w:rPr>
        <w:t xml:space="preserve"> وقيل</w:t>
      </w:r>
      <w:r>
        <w:rPr>
          <w:rtl/>
        </w:rPr>
        <w:t xml:space="preserve">: </w:t>
      </w:r>
      <w:r w:rsidRPr="00A569E2">
        <w:rPr>
          <w:rtl/>
        </w:rPr>
        <w:t>النور ولاية على بن أبي طالب عن</w:t>
      </w:r>
      <w:r>
        <w:rPr>
          <w:rtl/>
        </w:rPr>
        <w:t xml:space="preserve"> أبي عبد الله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699</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يا أَيُّهَا النَّاسُ قَدْ جاءَكُمْ بُرْهانٌ مِنْ رَبِّكُمْ وَأَنْزَلْنا إِلَيْكُمْ نُوراً مُبِيناً</w:t>
      </w:r>
      <w:r w:rsidRPr="000E4A2F">
        <w:rPr>
          <w:rStyle w:val="libAlaemChar"/>
          <w:rtl/>
        </w:rPr>
        <w:t>)</w:t>
      </w:r>
      <w:r w:rsidRPr="00A569E2">
        <w:rPr>
          <w:rtl/>
          <w:lang w:bidi="fa-IR"/>
        </w:rPr>
        <w:t xml:space="preserve"> فالنور إمامة أمير المؤمنين </w:t>
      </w:r>
      <w:r w:rsidRPr="000E4A2F">
        <w:rPr>
          <w:rStyle w:val="libAlaemChar"/>
          <w:rtl/>
        </w:rPr>
        <w:t>عليه‌السلام</w:t>
      </w:r>
      <w:r>
        <w:rPr>
          <w:rtl/>
          <w:lang w:bidi="fa-IR"/>
        </w:rPr>
        <w:t xml:space="preserve">، </w:t>
      </w:r>
      <w:r w:rsidRPr="00A569E2">
        <w:rPr>
          <w:rtl/>
          <w:lang w:bidi="fa-IR"/>
        </w:rPr>
        <w:t>ثم قال</w:t>
      </w:r>
      <w:r>
        <w:rPr>
          <w:rtl/>
          <w:lang w:bidi="fa-IR"/>
        </w:rPr>
        <w:t xml:space="preserve">: </w:t>
      </w:r>
      <w:r w:rsidRPr="000E4A2F">
        <w:rPr>
          <w:rStyle w:val="libAlaemChar"/>
          <w:rtl/>
        </w:rPr>
        <w:t>(</w:t>
      </w:r>
      <w:r w:rsidRPr="00500BFE">
        <w:rPr>
          <w:rStyle w:val="libAieChar"/>
          <w:rtl/>
        </w:rPr>
        <w:t>فَأَمَّا الَّذِينَ آمَنُوا بِاللهِ وَاعْتَصَمُوا بِهِ فَسَيُدْخِلُهُمْ فِي رَحْمَةٍ مِنْهُ وَفَضْلٍ</w:t>
      </w:r>
      <w:r w:rsidRPr="000E4A2F">
        <w:rPr>
          <w:rStyle w:val="libAlaemChar"/>
          <w:rtl/>
        </w:rPr>
        <w:t>)</w:t>
      </w:r>
      <w:r w:rsidRPr="00A569E2">
        <w:rPr>
          <w:rtl/>
          <w:lang w:bidi="fa-IR"/>
        </w:rPr>
        <w:t xml:space="preserve"> وهم الذين تمسكوا بولاية أمير المؤمنين والائمة </w:t>
      </w:r>
      <w:r w:rsidRPr="000E4A2F">
        <w:rPr>
          <w:rStyle w:val="libAlaemChar"/>
          <w:rtl/>
        </w:rPr>
        <w:t>عليهم‌السلام</w:t>
      </w:r>
      <w:r w:rsidRPr="00A569E2">
        <w:rPr>
          <w:rtl/>
          <w:lang w:bidi="fa-IR"/>
        </w:rPr>
        <w:t>.</w:t>
      </w:r>
    </w:p>
    <w:p w:rsidR="001C7CB2" w:rsidRPr="00A569E2" w:rsidRDefault="001C7CB2" w:rsidP="007C645F">
      <w:pPr>
        <w:pStyle w:val="libNormal"/>
        <w:rPr>
          <w:rtl/>
          <w:lang w:bidi="fa-IR"/>
        </w:rPr>
      </w:pPr>
      <w:r w:rsidRPr="00957CEF">
        <w:rPr>
          <w:rStyle w:val="libBold2Char"/>
          <w:rtl/>
        </w:rPr>
        <w:t>700</w:t>
      </w:r>
      <w:r>
        <w:rPr>
          <w:rtl/>
          <w:lang w:bidi="fa-IR"/>
        </w:rPr>
        <w:t xml:space="preserve"> </w:t>
      </w:r>
      <w:r w:rsidRPr="00957CEF">
        <w:rPr>
          <w:rStyle w:val="libBold2Char"/>
          <w:rtl/>
        </w:rPr>
        <w:t xml:space="preserve">ـ في تفسير العيّاشي </w:t>
      </w:r>
      <w:r w:rsidRPr="00A569E2">
        <w:rPr>
          <w:rtl/>
          <w:lang w:bidi="fa-IR"/>
        </w:rPr>
        <w:t>عن عبد الله بن سليمان قال</w:t>
      </w:r>
      <w:r>
        <w:rPr>
          <w:rtl/>
          <w:lang w:bidi="fa-IR"/>
        </w:rPr>
        <w:t xml:space="preserve">: </w:t>
      </w:r>
      <w:r w:rsidRPr="00A569E2">
        <w:rPr>
          <w:rtl/>
          <w:lang w:bidi="fa-IR"/>
        </w:rPr>
        <w:t>قلت</w:t>
      </w:r>
      <w:r>
        <w:rPr>
          <w:rtl/>
          <w:lang w:bidi="fa-IR"/>
        </w:rPr>
        <w:t xml:space="preserve"> لأبي عبد الله </w:t>
      </w:r>
      <w:r w:rsidRPr="000E4A2F">
        <w:rPr>
          <w:rStyle w:val="libAlaemChar"/>
          <w:rtl/>
        </w:rPr>
        <w:t>عليه‌السلام</w:t>
      </w:r>
      <w:r w:rsidRPr="00A569E2">
        <w:rPr>
          <w:rtl/>
          <w:lang w:bidi="fa-IR"/>
        </w:rPr>
        <w:t xml:space="preserve"> قوله </w:t>
      </w:r>
      <w:r w:rsidRPr="000E4A2F">
        <w:rPr>
          <w:rStyle w:val="libAlaemChar"/>
          <w:rtl/>
        </w:rPr>
        <w:t>(</w:t>
      </w:r>
      <w:r w:rsidRPr="00500BFE">
        <w:rPr>
          <w:rStyle w:val="libAieChar"/>
          <w:rtl/>
        </w:rPr>
        <w:t>قَدْ جاءَكُمْ بُرْهانٌ مِنْ رَبِّكُمْ وَأَنْزَلْنا إِلَيْكُمْ نُوراً مُبِيناً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البرهان محمد </w:t>
      </w:r>
      <w:r w:rsidRPr="000E4A2F">
        <w:rPr>
          <w:rStyle w:val="libAlaemChar"/>
          <w:rtl/>
        </w:rPr>
        <w:t>صلى‌الله‌عليه‌وآله‌وسلم</w:t>
      </w:r>
      <w:r w:rsidRPr="00A569E2">
        <w:rPr>
          <w:rtl/>
          <w:lang w:bidi="fa-IR"/>
        </w:rPr>
        <w:t xml:space="preserve"> والنور على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قلت له</w:t>
      </w:r>
      <w:r>
        <w:rPr>
          <w:rtl/>
          <w:lang w:bidi="fa-IR"/>
        </w:rPr>
        <w:t xml:space="preserve">: </w:t>
      </w:r>
      <w:r w:rsidRPr="00A569E2">
        <w:rPr>
          <w:rtl/>
          <w:lang w:bidi="fa-IR"/>
        </w:rPr>
        <w:t>صراطا مستقيما قال</w:t>
      </w:r>
      <w:r>
        <w:rPr>
          <w:rtl/>
          <w:lang w:bidi="fa-IR"/>
        </w:rPr>
        <w:t xml:space="preserve">: </w:t>
      </w:r>
      <w:r w:rsidRPr="00A569E2">
        <w:rPr>
          <w:rtl/>
          <w:lang w:bidi="fa-IR"/>
        </w:rPr>
        <w:t xml:space="preserve">الصراط المستقيم على </w:t>
      </w:r>
      <w:r w:rsidRPr="000E4A2F">
        <w:rPr>
          <w:rStyle w:val="libAlaemChar"/>
          <w:rtl/>
        </w:rPr>
        <w:t>عليه‌السلام</w:t>
      </w:r>
    </w:p>
    <w:p w:rsidR="001C7CB2" w:rsidRPr="00A569E2" w:rsidRDefault="001C7CB2" w:rsidP="007C645F">
      <w:pPr>
        <w:pStyle w:val="libNormal"/>
        <w:rPr>
          <w:rtl/>
        </w:rPr>
      </w:pPr>
      <w:r w:rsidRPr="00957CEF">
        <w:rPr>
          <w:rStyle w:val="libBold2Char"/>
          <w:rtl/>
        </w:rPr>
        <w:t>701</w:t>
      </w:r>
      <w:r>
        <w:rPr>
          <w:rtl/>
        </w:rPr>
        <w:t xml:space="preserve"> </w:t>
      </w:r>
      <w:r w:rsidRPr="00957CEF">
        <w:rPr>
          <w:rStyle w:val="libBold2Char"/>
          <w:rtl/>
        </w:rPr>
        <w:t xml:space="preserve">ـ في مجمع البيان </w:t>
      </w:r>
      <w:r w:rsidRPr="00A569E2">
        <w:rPr>
          <w:rtl/>
        </w:rPr>
        <w:t>يستفتونك</w:t>
      </w:r>
      <w:r>
        <w:rPr>
          <w:rtl/>
        </w:rPr>
        <w:t xml:space="preserve"> إلى </w:t>
      </w:r>
      <w:r w:rsidRPr="00A569E2">
        <w:rPr>
          <w:rtl/>
        </w:rPr>
        <w:t>آخر الاية</w:t>
      </w:r>
      <w:r>
        <w:rPr>
          <w:rFonts w:hint="cs"/>
          <w:rtl/>
        </w:rPr>
        <w:t xml:space="preserve"> </w:t>
      </w:r>
      <w:r w:rsidRPr="00A569E2">
        <w:rPr>
          <w:rtl/>
        </w:rPr>
        <w:t>روى عن جابر بن عبد الله</w:t>
      </w:r>
      <w:r>
        <w:rPr>
          <w:rtl/>
        </w:rPr>
        <w:t xml:space="preserve"> أنّه قال </w:t>
      </w:r>
      <w:r w:rsidRPr="00A569E2">
        <w:rPr>
          <w:rtl/>
        </w:rPr>
        <w:t xml:space="preserve">اشتكيت وعندي تسع أخوات لي أو سبع فدخلت على النبي </w:t>
      </w:r>
      <w:r w:rsidRPr="000E4A2F">
        <w:rPr>
          <w:rStyle w:val="libAlaemChar"/>
          <w:rtl/>
        </w:rPr>
        <w:t>صلى‌الله‌عليه‌وآله</w:t>
      </w:r>
      <w:r w:rsidRPr="00A569E2">
        <w:rPr>
          <w:rtl/>
        </w:rPr>
        <w:t xml:space="preserve"> فنفخ في وجهي فأفقت فقلت يا رسول الله الا اوصى لاخواتى بالثلثين</w:t>
      </w:r>
      <w:r>
        <w:rPr>
          <w:rtl/>
        </w:rPr>
        <w:t>؟</w:t>
      </w:r>
      <w:r w:rsidRPr="00A569E2">
        <w:rPr>
          <w:rtl/>
        </w:rPr>
        <w:t xml:space="preserve"> قال أحسن قلت الشطر قال أحسن ثم خرج وتركني ورجع</w:t>
      </w:r>
      <w:r>
        <w:rPr>
          <w:rtl/>
        </w:rPr>
        <w:t xml:space="preserve"> إلى </w:t>
      </w:r>
      <w:r w:rsidRPr="00A569E2">
        <w:rPr>
          <w:rtl/>
        </w:rPr>
        <w:t>فقال يا جابر انى لا أراك ميتا من وجعك هذا. فان الله قد انزل في الذي لاخواتك فجعل لهن الثلثين</w:t>
      </w:r>
      <w:r>
        <w:rPr>
          <w:rtl/>
        </w:rPr>
        <w:t xml:space="preserve">، </w:t>
      </w:r>
      <w:r w:rsidRPr="00A569E2">
        <w:rPr>
          <w:rtl/>
        </w:rPr>
        <w:t>قال وكان جابر يقول أنزلت هذه الاية في</w:t>
      </w:r>
    </w:p>
    <w:p w:rsidR="001C7CB2" w:rsidRPr="00A569E2" w:rsidRDefault="001C7CB2" w:rsidP="007C645F">
      <w:pPr>
        <w:pStyle w:val="libNormal"/>
        <w:rPr>
          <w:rtl/>
        </w:rPr>
      </w:pPr>
      <w:r w:rsidRPr="00957CEF">
        <w:rPr>
          <w:rStyle w:val="libBold2Char"/>
          <w:rtl/>
        </w:rPr>
        <w:t>702</w:t>
      </w:r>
      <w:r>
        <w:rPr>
          <w:rtl/>
        </w:rPr>
        <w:t xml:space="preserve"> </w:t>
      </w:r>
      <w:r w:rsidRPr="00957CEF">
        <w:rPr>
          <w:rStyle w:val="libBold2Char"/>
          <w:rtl/>
        </w:rPr>
        <w:t xml:space="preserve">ـ في الكافي </w:t>
      </w:r>
      <w:r w:rsidRPr="00A569E2">
        <w:rPr>
          <w:rtl/>
        </w:rPr>
        <w:t>عدة من أصحابنا عن سهل بن زياد عن</w:t>
      </w:r>
      <w:r>
        <w:rPr>
          <w:rtl/>
        </w:rPr>
        <w:t xml:space="preserve"> أحمد </w:t>
      </w:r>
      <w:r w:rsidRPr="00A569E2">
        <w:rPr>
          <w:rtl/>
        </w:rPr>
        <w:t>بن محمد بن</w:t>
      </w:r>
      <w:r>
        <w:rPr>
          <w:rtl/>
        </w:rPr>
        <w:t xml:space="preserve"> أبي </w:t>
      </w:r>
      <w:r w:rsidRPr="00A569E2">
        <w:rPr>
          <w:rtl/>
        </w:rPr>
        <w:t>نصر ومحمد بن يحيى عن</w:t>
      </w:r>
      <w:r>
        <w:rPr>
          <w:rtl/>
        </w:rPr>
        <w:t xml:space="preserve"> أحمد </w:t>
      </w:r>
      <w:r w:rsidRPr="00A569E2">
        <w:rPr>
          <w:rtl/>
        </w:rPr>
        <w:t>بن محمد بن عيسى وعلى بن إبراهيم عن أبيه جميعا عن</w:t>
      </w:r>
      <w:r>
        <w:rPr>
          <w:rtl/>
        </w:rPr>
        <w:t xml:space="preserve"> أحمد </w:t>
      </w:r>
      <w:r w:rsidRPr="00A569E2">
        <w:rPr>
          <w:rtl/>
        </w:rPr>
        <w:t>بن محمد بن</w:t>
      </w:r>
      <w:r>
        <w:rPr>
          <w:rtl/>
        </w:rPr>
        <w:t xml:space="preserve"> أبي </w:t>
      </w:r>
      <w:r w:rsidRPr="00A569E2">
        <w:rPr>
          <w:rtl/>
        </w:rPr>
        <w:t>نصر عن جميل بن دراج عن زرارة قال</w:t>
      </w:r>
      <w:r>
        <w:rPr>
          <w:rtl/>
        </w:rPr>
        <w:t xml:space="preserve">: </w:t>
      </w:r>
      <w:r w:rsidRPr="00A569E2">
        <w:rPr>
          <w:rtl/>
        </w:rPr>
        <w:t xml:space="preserve">إذا ترك الرجل أمه أو أباه أو ابنه أو ابنته فاذا ترك واحدا من الاربعة فليس بالذي عنى الله في كتابه </w:t>
      </w:r>
      <w:r w:rsidRPr="000E4A2F">
        <w:rPr>
          <w:rStyle w:val="libAlaemChar"/>
          <w:rtl/>
        </w:rPr>
        <w:t>(</w:t>
      </w:r>
      <w:r w:rsidRPr="00500BFE">
        <w:rPr>
          <w:rStyle w:val="libAieChar"/>
          <w:rtl/>
        </w:rPr>
        <w:t>قُلِ اللهُ يُفْتِيكُمْ فِي الْكَلالَةِ</w:t>
      </w:r>
      <w:r w:rsidRPr="000E4A2F">
        <w:rPr>
          <w:rStyle w:val="libAlaemChar"/>
          <w:rtl/>
        </w:rPr>
        <w:t>)</w:t>
      </w:r>
    </w:p>
    <w:p w:rsidR="001C7CB2" w:rsidRPr="00A569E2" w:rsidRDefault="001C7CB2" w:rsidP="007C645F">
      <w:pPr>
        <w:pStyle w:val="libNormal"/>
        <w:rPr>
          <w:rtl/>
        </w:rPr>
      </w:pPr>
      <w:r w:rsidRPr="00A569E2">
        <w:rPr>
          <w:rtl/>
        </w:rPr>
        <w:t>703</w:t>
      </w:r>
      <w:r>
        <w:rPr>
          <w:rtl/>
        </w:rPr>
        <w:t xml:space="preserve"> ـ </w:t>
      </w:r>
      <w:r w:rsidRPr="00A569E2">
        <w:rPr>
          <w:rtl/>
        </w:rPr>
        <w:t>عدة من أصحابنا عن سهل بن زياد ومحمد بن يحيى عن</w:t>
      </w:r>
      <w:r>
        <w:rPr>
          <w:rtl/>
        </w:rPr>
        <w:t xml:space="preserve"> أحمد </w:t>
      </w:r>
      <w:r w:rsidRPr="00A569E2">
        <w:rPr>
          <w:rtl/>
        </w:rPr>
        <w:t>بن محمد وعلى بن إبراهيم عن أبيه جميعا عن ابن محبوب عن</w:t>
      </w:r>
      <w:r>
        <w:rPr>
          <w:rtl/>
        </w:rPr>
        <w:t xml:space="preserve"> أبي </w:t>
      </w:r>
      <w:r w:rsidRPr="00A569E2">
        <w:rPr>
          <w:rtl/>
        </w:rPr>
        <w:t>أيوب وعبد الله بن بكير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إذا ترك الرجل أباه أو امه أو ابنه أو ابنته إذا ترك واحدا من هؤلاء الاربعة فليس هم الذين عنى الله </w:t>
      </w:r>
      <w:r w:rsidRPr="000E4A2F">
        <w:rPr>
          <w:rStyle w:val="libAlaemChar"/>
          <w:rtl/>
        </w:rPr>
        <w:t>(</w:t>
      </w:r>
      <w:r w:rsidRPr="00500BFE">
        <w:rPr>
          <w:rStyle w:val="libAieChar"/>
          <w:rtl/>
        </w:rPr>
        <w:t>قُلِ اللهُ يُفْتِيكُمْ فِي الْكَلالَةِ</w:t>
      </w:r>
      <w:r w:rsidRPr="000E4A2F">
        <w:rPr>
          <w:rStyle w:val="libAlaemChar"/>
          <w:rtl/>
        </w:rPr>
        <w:t>)</w:t>
      </w:r>
      <w:r>
        <w:rPr>
          <w:rtl/>
        </w:rPr>
        <w:t>.</w:t>
      </w:r>
    </w:p>
    <w:p w:rsidR="001C7CB2" w:rsidRPr="00A569E2" w:rsidRDefault="001C7CB2" w:rsidP="007C645F">
      <w:pPr>
        <w:pStyle w:val="libNormal"/>
        <w:rPr>
          <w:rtl/>
        </w:rPr>
      </w:pPr>
      <w:r>
        <w:rPr>
          <w:rtl/>
        </w:rPr>
        <w:br w:type="page"/>
      </w:r>
      <w:r w:rsidRPr="00957CEF">
        <w:rPr>
          <w:rStyle w:val="libBold2Char"/>
          <w:rtl/>
        </w:rPr>
        <w:t>704</w:t>
      </w:r>
      <w:r>
        <w:rPr>
          <w:rtl/>
        </w:rPr>
        <w:t xml:space="preserve"> </w:t>
      </w:r>
      <w:r w:rsidRPr="00957CEF">
        <w:rPr>
          <w:rStyle w:val="libBold2Char"/>
          <w:rtl/>
        </w:rPr>
        <w:t xml:space="preserve">ـ في تفسير علي بن إبراهيم حدّثني أبي </w:t>
      </w:r>
      <w:r w:rsidRPr="00A569E2">
        <w:rPr>
          <w:rtl/>
        </w:rPr>
        <w:t>عن ابن</w:t>
      </w:r>
      <w:r>
        <w:rPr>
          <w:rtl/>
        </w:rPr>
        <w:t xml:space="preserve"> أبي </w:t>
      </w:r>
      <w:r w:rsidRPr="00A569E2">
        <w:rPr>
          <w:rtl/>
        </w:rPr>
        <w:t>عمير عن عمر بن أذينة عن بكير عن</w:t>
      </w:r>
      <w:r>
        <w:rPr>
          <w:rtl/>
        </w:rPr>
        <w:t xml:space="preserve"> أبي جعفر </w:t>
      </w:r>
      <w:r w:rsidRPr="000E4A2F">
        <w:rPr>
          <w:rStyle w:val="libAlaemChar"/>
          <w:rtl/>
        </w:rPr>
        <w:t>عليه‌السلام</w:t>
      </w:r>
      <w:r w:rsidRPr="00A569E2">
        <w:rPr>
          <w:rtl/>
        </w:rPr>
        <w:t xml:space="preserve"> قال إذا مات الرجل وله أخت تأخذ نصف الميراث بالآية كما يأخذ الابنة لو كانت والنصف الباقي يرد عليها بالرحم</w:t>
      </w:r>
      <w:r>
        <w:rPr>
          <w:rtl/>
        </w:rPr>
        <w:t xml:space="preserve">، </w:t>
      </w:r>
      <w:r w:rsidRPr="00A569E2">
        <w:rPr>
          <w:rtl/>
        </w:rPr>
        <w:t>إذا لم يكن للميت وارث أقرب منها</w:t>
      </w:r>
      <w:r>
        <w:rPr>
          <w:rtl/>
        </w:rPr>
        <w:t xml:space="preserve">، </w:t>
      </w:r>
      <w:r w:rsidRPr="00A569E2">
        <w:rPr>
          <w:rtl/>
        </w:rPr>
        <w:t>فان كان موضع الاخت أخ أخذ الميراث كله بالاية</w:t>
      </w:r>
      <w:r>
        <w:rPr>
          <w:rtl/>
        </w:rPr>
        <w:t xml:space="preserve">، </w:t>
      </w:r>
      <w:r w:rsidRPr="00A569E2">
        <w:rPr>
          <w:rtl/>
        </w:rPr>
        <w:t xml:space="preserve">لقول الله </w:t>
      </w:r>
      <w:r w:rsidRPr="000E4A2F">
        <w:rPr>
          <w:rStyle w:val="libAlaemChar"/>
          <w:rtl/>
        </w:rPr>
        <w:t>(</w:t>
      </w:r>
      <w:r w:rsidRPr="00500BFE">
        <w:rPr>
          <w:rStyle w:val="libAieChar"/>
          <w:rtl/>
        </w:rPr>
        <w:t>وَهُوَ يَرِثُها إِنْ لَمْ يَكُنْ لَها وَلَدٌ فَإِنْ كانَتَا</w:t>
      </w:r>
      <w:r w:rsidRPr="000E4A2F">
        <w:rPr>
          <w:rStyle w:val="libAlaemChar"/>
          <w:rtl/>
        </w:rPr>
        <w:t>)</w:t>
      </w:r>
      <w:r w:rsidRPr="00A569E2">
        <w:rPr>
          <w:rtl/>
        </w:rPr>
        <w:t xml:space="preserve"> أختين أخذتا الثلثين بالآية والثلث الباقي بالرحم </w:t>
      </w:r>
      <w:r w:rsidRPr="000E4A2F">
        <w:rPr>
          <w:rStyle w:val="libAlaemChar"/>
          <w:rtl/>
        </w:rPr>
        <w:t>(</w:t>
      </w:r>
      <w:r w:rsidRPr="00500BFE">
        <w:rPr>
          <w:rStyle w:val="libAieChar"/>
          <w:rtl/>
        </w:rPr>
        <w:t>وَإِنْ كانُوا إِخْوَةً رِجالاً وَنِساءً فَلِلذَّكَرِ مِثْلُ حَظِّ الْأُنْثَيَيْنِ</w:t>
      </w:r>
      <w:r w:rsidRPr="000E4A2F">
        <w:rPr>
          <w:rStyle w:val="libAlaemChar"/>
          <w:rtl/>
        </w:rPr>
        <w:t>)</w:t>
      </w:r>
      <w:r w:rsidRPr="00A569E2">
        <w:rPr>
          <w:rtl/>
        </w:rPr>
        <w:t xml:space="preserve"> وذلك كله إذا لم يكن للميت ولد أو أبوان أو زوجة.</w:t>
      </w:r>
    </w:p>
    <w:p w:rsidR="001C7CB2" w:rsidRPr="00A569E2" w:rsidRDefault="001C7CB2" w:rsidP="007C645F">
      <w:pPr>
        <w:pStyle w:val="libNormal"/>
        <w:rPr>
          <w:rtl/>
        </w:rPr>
      </w:pPr>
      <w:r w:rsidRPr="00957CEF">
        <w:rPr>
          <w:rStyle w:val="libBold2Char"/>
          <w:rtl/>
        </w:rPr>
        <w:t>705</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ومحمد بن عيسى عن يونس عن عمر بن أذينة عن بكير قال جاء رجل</w:t>
      </w:r>
      <w:r>
        <w:rPr>
          <w:rtl/>
        </w:rPr>
        <w:t xml:space="preserve"> إلى </w:t>
      </w:r>
      <w:r w:rsidRPr="00A569E2">
        <w:rPr>
          <w:rtl/>
        </w:rPr>
        <w:t xml:space="preserve">أبي جعفر </w:t>
      </w:r>
      <w:r w:rsidRPr="000E4A2F">
        <w:rPr>
          <w:rStyle w:val="libAlaemChar"/>
          <w:rtl/>
        </w:rPr>
        <w:t>عليه‌السلام</w:t>
      </w:r>
      <w:r w:rsidRPr="00A569E2">
        <w:rPr>
          <w:rtl/>
        </w:rPr>
        <w:t xml:space="preserve"> فسأله عن امرأة تركت زوجها وإخوتها لأمها وأختها لأبيها</w:t>
      </w:r>
      <w:r>
        <w:rPr>
          <w:rtl/>
        </w:rPr>
        <w:t xml:space="preserve">، </w:t>
      </w:r>
      <w:r w:rsidRPr="00A569E2">
        <w:rPr>
          <w:rtl/>
        </w:rPr>
        <w:t>فقال. للزوج النصف ثلثة أسهم</w:t>
      </w:r>
      <w:r>
        <w:rPr>
          <w:rtl/>
        </w:rPr>
        <w:t xml:space="preserve">، </w:t>
      </w:r>
      <w:r w:rsidRPr="00A569E2">
        <w:rPr>
          <w:rtl/>
        </w:rPr>
        <w:t>وللاخوة من الام الثلث سهمان وللاخت من الأب السدس سهم</w:t>
      </w:r>
      <w:r>
        <w:rPr>
          <w:rtl/>
        </w:rPr>
        <w:t xml:space="preserve">، </w:t>
      </w:r>
      <w:r w:rsidRPr="00A569E2">
        <w:rPr>
          <w:rtl/>
        </w:rPr>
        <w:t>فقال له الرجل</w:t>
      </w:r>
      <w:r>
        <w:rPr>
          <w:rtl/>
        </w:rPr>
        <w:t xml:space="preserve">: </w:t>
      </w:r>
      <w:r w:rsidRPr="00A569E2">
        <w:rPr>
          <w:rtl/>
        </w:rPr>
        <w:t>فان فرائض زيد وفرائض العامة والقضاة على غير ذلك يا با جعفر يقولون للاخت من الأب ثلثة أسهم تصير من ستة تعول</w:t>
      </w:r>
      <w:r>
        <w:rPr>
          <w:rtl/>
        </w:rPr>
        <w:t xml:space="preserve"> إلى </w:t>
      </w:r>
      <w:r w:rsidRPr="00A569E2">
        <w:rPr>
          <w:rtl/>
        </w:rPr>
        <w:t>ثمانية</w:t>
      </w:r>
      <w:r>
        <w:rPr>
          <w:rtl/>
        </w:rPr>
        <w:t xml:space="preserve">، </w:t>
      </w:r>
      <w:r w:rsidRPr="00A569E2">
        <w:rPr>
          <w:rtl/>
        </w:rPr>
        <w:t>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ولم قالوا ذلك</w:t>
      </w:r>
      <w:r>
        <w:rPr>
          <w:rtl/>
        </w:rPr>
        <w:t>؟</w:t>
      </w:r>
      <w:r w:rsidRPr="00A569E2">
        <w:rPr>
          <w:rtl/>
        </w:rPr>
        <w:t xml:space="preserve"> قال</w:t>
      </w:r>
      <w:r>
        <w:rPr>
          <w:rtl/>
        </w:rPr>
        <w:t xml:space="preserve">: </w:t>
      </w:r>
      <w:r w:rsidRPr="00A569E2">
        <w:rPr>
          <w:rtl/>
        </w:rPr>
        <w:t xml:space="preserve">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وَلَهُ أُخْتٌ فَلَها نِصْفُ ما تَرَكَ</w:t>
      </w:r>
      <w:r w:rsidRPr="000E4A2F">
        <w:rPr>
          <w:rStyle w:val="libAlaemCha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sidRPr="00A569E2">
        <w:rPr>
          <w:rtl/>
        </w:rPr>
        <w:t xml:space="preserve"> فان كانت الاخت أخا</w:t>
      </w:r>
      <w:r>
        <w:rPr>
          <w:rtl/>
        </w:rPr>
        <w:t>؟</w:t>
      </w:r>
      <w:r w:rsidRPr="00A569E2">
        <w:rPr>
          <w:rtl/>
        </w:rPr>
        <w:t xml:space="preserve"> قال فليس له الا السدس</w:t>
      </w:r>
      <w:r>
        <w:rPr>
          <w:rtl/>
        </w:rPr>
        <w:t xml:space="preserve">، </w:t>
      </w:r>
      <w:r w:rsidRPr="00A569E2">
        <w:rPr>
          <w:rtl/>
        </w:rPr>
        <w:t>فقال له</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فما لكم نقصتم الأخ ان كنتم تحتجون للاخت النصف بان لله سمى لها النصف فان الله قد سمى للأخ الكل والكل أكثر من النصف لأنه قال </w:t>
      </w:r>
      <w:r w:rsidRPr="000E4A2F">
        <w:rPr>
          <w:rStyle w:val="libAlaemChar"/>
          <w:rtl/>
        </w:rPr>
        <w:t>عزوجل</w:t>
      </w:r>
      <w:r>
        <w:rPr>
          <w:rtl/>
        </w:rPr>
        <w:t xml:space="preserve">: </w:t>
      </w:r>
      <w:r w:rsidRPr="000E4A2F">
        <w:rPr>
          <w:rStyle w:val="libAlaemChar"/>
          <w:rtl/>
        </w:rPr>
        <w:t>(</w:t>
      </w:r>
      <w:r w:rsidRPr="00500BFE">
        <w:rPr>
          <w:rStyle w:val="libAieChar"/>
          <w:rtl/>
        </w:rPr>
        <w:t>فَلَها نِصْفُ</w:t>
      </w:r>
      <w:r w:rsidRPr="000E4A2F">
        <w:rPr>
          <w:rStyle w:val="libAlaemChar"/>
          <w:rtl/>
        </w:rPr>
        <w:t>)</w:t>
      </w:r>
      <w:r w:rsidRPr="00A569E2">
        <w:rPr>
          <w:rtl/>
        </w:rPr>
        <w:t xml:space="preserve"> وقال للأخ</w:t>
      </w:r>
      <w:r>
        <w:rPr>
          <w:rtl/>
        </w:rPr>
        <w:t xml:space="preserve">: </w:t>
      </w:r>
      <w:r w:rsidRPr="000E4A2F">
        <w:rPr>
          <w:rStyle w:val="libAlaemChar"/>
          <w:rtl/>
        </w:rPr>
        <w:t>(</w:t>
      </w:r>
      <w:r w:rsidRPr="00500BFE">
        <w:rPr>
          <w:rStyle w:val="libAieChar"/>
          <w:rtl/>
        </w:rPr>
        <w:t>وَهُوَ يَرِثُها</w:t>
      </w:r>
      <w:r w:rsidRPr="000E4A2F">
        <w:rPr>
          <w:rStyle w:val="libAlaemChar"/>
          <w:rtl/>
        </w:rPr>
        <w:t>)</w:t>
      </w:r>
      <w:r w:rsidRPr="00A569E2">
        <w:rPr>
          <w:rtl/>
        </w:rPr>
        <w:t xml:space="preserve"> يعنى جميع مالها </w:t>
      </w:r>
      <w:r w:rsidRPr="000E4A2F">
        <w:rPr>
          <w:rStyle w:val="libAlaemChar"/>
          <w:rtl/>
        </w:rPr>
        <w:t>(</w:t>
      </w:r>
      <w:r w:rsidRPr="00500BFE">
        <w:rPr>
          <w:rStyle w:val="libAieChar"/>
          <w:rtl/>
        </w:rPr>
        <w:t>إِنْ لَمْ يَكُنْ لَها وَلَدٌ</w:t>
      </w:r>
      <w:r w:rsidRPr="000E4A2F">
        <w:rPr>
          <w:rStyle w:val="libAlaemChar"/>
          <w:rtl/>
        </w:rPr>
        <w:t>)</w:t>
      </w:r>
      <w:r w:rsidRPr="00A569E2">
        <w:rPr>
          <w:rtl/>
        </w:rPr>
        <w:t xml:space="preserve"> فلا تعطون الذي جعل الله له الجميع في بعض فرائضكم شيئا وتعطون الذي جعل الله له النصف تاما فقال له الرجل أصلحك الله فكيف يعطى الاخت النصف ولا يعطى الذكر لو كانت هي ذكرا شيئا فقال يقولون في أم وزوج واخوة لام وأخت لأب فتعطون الزوج النصف والام السدس والاخوة من الام الثلث والاخت من الأب النصف ثلثة فيجعلونها من تسعة وهي من ستة فترتفع</w:t>
      </w:r>
      <w:r>
        <w:rPr>
          <w:rtl/>
        </w:rPr>
        <w:t xml:space="preserve"> إلى </w:t>
      </w:r>
      <w:r w:rsidRPr="00A569E2">
        <w:rPr>
          <w:rtl/>
        </w:rPr>
        <w:t>تسعة قال وكذلك يقولون فان كانت الاخت ذكرا أخا لأب قال</w:t>
      </w:r>
      <w:r>
        <w:rPr>
          <w:rtl/>
        </w:rPr>
        <w:t xml:space="preserve">: </w:t>
      </w:r>
      <w:r w:rsidRPr="00A569E2">
        <w:rPr>
          <w:rtl/>
        </w:rPr>
        <w:t>ليس له شيء</w:t>
      </w:r>
      <w:r>
        <w:rPr>
          <w:rtl/>
        </w:rPr>
        <w:t xml:space="preserve">، </w:t>
      </w:r>
      <w:r w:rsidRPr="00A569E2">
        <w:rPr>
          <w:rtl/>
        </w:rPr>
        <w:t xml:space="preserve">فقال الرجل لأبي جعفر </w:t>
      </w:r>
      <w:r w:rsidRPr="000E4A2F">
        <w:rPr>
          <w:rStyle w:val="libAlaemChar"/>
          <w:rtl/>
        </w:rPr>
        <w:t>عليه‌السلام</w:t>
      </w:r>
      <w:r w:rsidRPr="00A569E2">
        <w:rPr>
          <w:rtl/>
        </w:rPr>
        <w:t xml:space="preserve"> فما تقول أنت جعلت فداك</w:t>
      </w:r>
      <w:r>
        <w:rPr>
          <w:rtl/>
        </w:rPr>
        <w:t>؟</w:t>
      </w:r>
      <w:r w:rsidRPr="00A569E2">
        <w:rPr>
          <w:rtl/>
        </w:rPr>
        <w:t xml:space="preserve"> فقال</w:t>
      </w:r>
      <w:r>
        <w:rPr>
          <w:rtl/>
        </w:rPr>
        <w:t xml:space="preserve">: </w:t>
      </w:r>
      <w:r w:rsidRPr="00A569E2">
        <w:rPr>
          <w:rtl/>
        </w:rPr>
        <w:t>ليس للاخوة من الأب والام ولا الاخوة من الام ولا الاخوة من الأب مع الام شيء</w:t>
      </w:r>
      <w:r>
        <w:rPr>
          <w:rtl/>
        </w:rPr>
        <w:t xml:space="preserve">، </w:t>
      </w:r>
      <w:r w:rsidRPr="00A569E2">
        <w:rPr>
          <w:rtl/>
        </w:rPr>
        <w:t>قال عمر بن أذينة</w:t>
      </w:r>
      <w:r>
        <w:rPr>
          <w:rtl/>
        </w:rPr>
        <w:t xml:space="preserve">: </w:t>
      </w:r>
      <w:r w:rsidRPr="00A569E2">
        <w:rPr>
          <w:rtl/>
        </w:rPr>
        <w:t>وسمعته من محمد بن مسلم يرويه مثل ما ذكره ابن بكير</w:t>
      </w:r>
    </w:p>
    <w:p w:rsidR="001C7CB2" w:rsidRPr="00A569E2" w:rsidRDefault="001C7CB2" w:rsidP="007C645F">
      <w:pPr>
        <w:pStyle w:val="libNormal0"/>
        <w:rPr>
          <w:rtl/>
        </w:rPr>
      </w:pPr>
      <w:r>
        <w:rPr>
          <w:rtl/>
        </w:rPr>
        <w:br w:type="page"/>
      </w:r>
      <w:r w:rsidRPr="00A569E2">
        <w:rPr>
          <w:rtl/>
        </w:rPr>
        <w:t>المعنى سواء ولست أحفظه بحروفه وتفصيله الا معناه</w:t>
      </w:r>
      <w:r>
        <w:rPr>
          <w:rtl/>
        </w:rPr>
        <w:t xml:space="preserve">، </w:t>
      </w:r>
      <w:r w:rsidRPr="00A569E2">
        <w:rPr>
          <w:rtl/>
        </w:rPr>
        <w:t>قال</w:t>
      </w:r>
      <w:r>
        <w:rPr>
          <w:rtl/>
        </w:rPr>
        <w:t xml:space="preserve">: </w:t>
      </w:r>
      <w:r w:rsidRPr="00A569E2">
        <w:rPr>
          <w:rtl/>
        </w:rPr>
        <w:t>فذكرت ذلك لزرارة فقال</w:t>
      </w:r>
      <w:r>
        <w:rPr>
          <w:rtl/>
        </w:rPr>
        <w:t xml:space="preserve">: </w:t>
      </w:r>
      <w:r w:rsidRPr="00A569E2">
        <w:rPr>
          <w:rtl/>
        </w:rPr>
        <w:t>صدقا هو والله الحق.</w:t>
      </w:r>
    </w:p>
    <w:p w:rsidR="001C7CB2" w:rsidRPr="00A569E2" w:rsidRDefault="001C7CB2" w:rsidP="007C645F">
      <w:pPr>
        <w:pStyle w:val="libNormal"/>
        <w:rPr>
          <w:rtl/>
        </w:rPr>
      </w:pPr>
      <w:r w:rsidRPr="00A569E2">
        <w:rPr>
          <w:rtl/>
        </w:rPr>
        <w:t>706</w:t>
      </w:r>
      <w:r>
        <w:rPr>
          <w:rtl/>
        </w:rPr>
        <w:t xml:space="preserve"> ـ </w:t>
      </w:r>
      <w:r w:rsidRPr="00A569E2">
        <w:rPr>
          <w:rtl/>
        </w:rPr>
        <w:t>محمد بن</w:t>
      </w:r>
      <w:r>
        <w:rPr>
          <w:rtl/>
        </w:rPr>
        <w:t xml:space="preserve"> إسمعيل </w:t>
      </w:r>
      <w:r w:rsidRPr="00A569E2">
        <w:rPr>
          <w:rtl/>
        </w:rPr>
        <w:t>عن الفضل بن شاذان عن ابن</w:t>
      </w:r>
      <w:r>
        <w:rPr>
          <w:rtl/>
        </w:rPr>
        <w:t xml:space="preserve"> أبي </w:t>
      </w:r>
      <w:r w:rsidRPr="00A569E2">
        <w:rPr>
          <w:rtl/>
        </w:rPr>
        <w:t xml:space="preserve">عمير عن جميل بن دراج عن بكير عن أبي جعفر </w:t>
      </w:r>
      <w:r w:rsidRPr="000E4A2F">
        <w:rPr>
          <w:rStyle w:val="libAlaemChar"/>
          <w:rtl/>
        </w:rPr>
        <w:t>عليه‌السلام</w:t>
      </w:r>
      <w:r w:rsidRPr="00A569E2">
        <w:rPr>
          <w:rtl/>
        </w:rPr>
        <w:t xml:space="preserve"> قال</w:t>
      </w:r>
      <w:r>
        <w:rPr>
          <w:rtl/>
        </w:rPr>
        <w:t xml:space="preserve">: </w:t>
      </w:r>
      <w:r w:rsidRPr="00A569E2">
        <w:rPr>
          <w:rtl/>
        </w:rPr>
        <w:t>سألته رجل عن أختين وزوج</w:t>
      </w:r>
      <w:r>
        <w:rPr>
          <w:rtl/>
        </w:rPr>
        <w:t>؟</w:t>
      </w:r>
      <w:r w:rsidRPr="00A569E2">
        <w:rPr>
          <w:rtl/>
        </w:rPr>
        <w:t xml:space="preserve"> فقال</w:t>
      </w:r>
      <w:r>
        <w:rPr>
          <w:rtl/>
        </w:rPr>
        <w:t xml:space="preserve">: </w:t>
      </w:r>
      <w:r w:rsidRPr="00A569E2">
        <w:rPr>
          <w:rtl/>
        </w:rPr>
        <w:t>النصف والنصف فقال الرجل</w:t>
      </w:r>
      <w:r>
        <w:rPr>
          <w:rtl/>
        </w:rPr>
        <w:t xml:space="preserve">: </w:t>
      </w:r>
      <w:r w:rsidRPr="00A569E2">
        <w:rPr>
          <w:rtl/>
        </w:rPr>
        <w:t>أصلحك الله قد سمى الله لها أكثر من هذا لهما الثلثان</w:t>
      </w:r>
      <w:r>
        <w:rPr>
          <w:rtl/>
        </w:rPr>
        <w:t xml:space="preserve">، </w:t>
      </w:r>
      <w:r w:rsidRPr="00A569E2">
        <w:rPr>
          <w:rtl/>
        </w:rPr>
        <w:t>فقال</w:t>
      </w:r>
      <w:r>
        <w:rPr>
          <w:rtl/>
        </w:rPr>
        <w:t xml:space="preserve">: </w:t>
      </w:r>
      <w:r w:rsidRPr="00A569E2">
        <w:rPr>
          <w:rtl/>
        </w:rPr>
        <w:t>ما تقول في أخ وزوج فقال</w:t>
      </w:r>
      <w:r>
        <w:rPr>
          <w:rtl/>
        </w:rPr>
        <w:t xml:space="preserve">: </w:t>
      </w:r>
      <w:r w:rsidRPr="00A569E2">
        <w:rPr>
          <w:rtl/>
        </w:rPr>
        <w:t>النصف والنصف</w:t>
      </w:r>
      <w:r>
        <w:rPr>
          <w:rtl/>
        </w:rPr>
        <w:t xml:space="preserve">، </w:t>
      </w:r>
      <w:r w:rsidRPr="00A569E2">
        <w:rPr>
          <w:rtl/>
        </w:rPr>
        <w:t>فقال</w:t>
      </w:r>
      <w:r>
        <w:rPr>
          <w:rtl/>
        </w:rPr>
        <w:t>: أ</w:t>
      </w:r>
      <w:r w:rsidRPr="00A569E2">
        <w:rPr>
          <w:rtl/>
        </w:rPr>
        <w:t>ليس قد سمى الله له المال فقال</w:t>
      </w:r>
      <w:r>
        <w:rPr>
          <w:rtl/>
        </w:rPr>
        <w:t xml:space="preserve">: </w:t>
      </w:r>
      <w:r w:rsidRPr="000E4A2F">
        <w:rPr>
          <w:rStyle w:val="libAlaemChar"/>
          <w:rtl/>
        </w:rPr>
        <w:t>(</w:t>
      </w:r>
      <w:r w:rsidRPr="00500BFE">
        <w:rPr>
          <w:rStyle w:val="libAieChar"/>
          <w:rtl/>
        </w:rPr>
        <w:t>وَهُوَ يَرِثُها إِنْ لَمْ يَكُنْ لَها وَلَدٌ</w:t>
      </w:r>
      <w:r w:rsidRPr="000E4A2F">
        <w:rPr>
          <w:rStyle w:val="libAlaemChar"/>
          <w:rtl/>
        </w:rPr>
        <w:t>)</w:t>
      </w:r>
      <w:r>
        <w:rPr>
          <w:rtl/>
        </w:rPr>
        <w:t>؟</w:t>
      </w:r>
    </w:p>
    <w:p w:rsidR="001C7CB2" w:rsidRPr="00A569E2" w:rsidRDefault="001C7CB2" w:rsidP="007C645F">
      <w:pPr>
        <w:pStyle w:val="libNormal"/>
        <w:rPr>
          <w:rtl/>
        </w:rPr>
      </w:pPr>
      <w:r w:rsidRPr="00A569E2">
        <w:rPr>
          <w:rtl/>
        </w:rPr>
        <w:t>707</w:t>
      </w:r>
      <w:r>
        <w:rPr>
          <w:rtl/>
        </w:rPr>
        <w:t xml:space="preserve"> ـ </w:t>
      </w:r>
      <w:r w:rsidRPr="00A569E2">
        <w:rPr>
          <w:rtl/>
        </w:rPr>
        <w:t>محمد بن يحيى عن</w:t>
      </w:r>
      <w:r>
        <w:rPr>
          <w:rtl/>
        </w:rPr>
        <w:t xml:space="preserve"> أحمد </w:t>
      </w:r>
      <w:r w:rsidRPr="00A569E2">
        <w:rPr>
          <w:rtl/>
        </w:rPr>
        <w:t>بن محمد عن الحسن بن على عن عبد الله بن المغيرة عن موسى ابن بكر قال</w:t>
      </w:r>
      <w:r>
        <w:rPr>
          <w:rtl/>
        </w:rPr>
        <w:t xml:space="preserve">: </w:t>
      </w:r>
      <w:r w:rsidRPr="00A569E2">
        <w:rPr>
          <w:rtl/>
        </w:rPr>
        <w:t>قلت لزرارة ان بكيرا</w:t>
      </w:r>
      <w:r>
        <w:rPr>
          <w:rtl/>
        </w:rPr>
        <w:t xml:space="preserve"> حدّثني </w:t>
      </w:r>
      <w:r w:rsidRPr="00A569E2">
        <w:rPr>
          <w:rtl/>
        </w:rPr>
        <w:t>عن</w:t>
      </w:r>
      <w:r>
        <w:rPr>
          <w:rtl/>
        </w:rPr>
        <w:t xml:space="preserve"> أبي جعفر </w:t>
      </w:r>
      <w:r w:rsidRPr="000E4A2F">
        <w:rPr>
          <w:rStyle w:val="libAlaemChar"/>
          <w:rtl/>
        </w:rPr>
        <w:t>عليه‌السلام</w:t>
      </w:r>
      <w:r w:rsidRPr="00A569E2">
        <w:rPr>
          <w:rtl/>
        </w:rPr>
        <w:t xml:space="preserve"> ان الاخوة للأب والأخوات للأب والام يزادون وينقصون لأنهن لا يكن أكثر نصيبا من الاخوة والأخوات للأب والام لو كانوا مكانهن</w:t>
      </w:r>
      <w:r>
        <w:rPr>
          <w:rtl/>
        </w:rPr>
        <w:t xml:space="preserve">، </w:t>
      </w:r>
      <w:r w:rsidRPr="00A569E2">
        <w:rPr>
          <w:rtl/>
        </w:rPr>
        <w:t xml:space="preserve">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إِنِ امْرُؤٌ هَلَكَ لَيْسَ لَهُ وَلَدٌ وَلَهُ أُخْتٌ فَلَها نِصْفُ ما تَرَكَ وَهُوَ يَرِثُها إِنْ لَمْ يَكُنْ لَها وَلَدٌ</w:t>
      </w:r>
      <w:r w:rsidRPr="000E4A2F">
        <w:rPr>
          <w:rStyle w:val="libAlaemChar"/>
          <w:rtl/>
        </w:rPr>
        <w:t>)</w:t>
      </w:r>
      <w:r w:rsidRPr="00A569E2">
        <w:rPr>
          <w:rtl/>
        </w:rPr>
        <w:t xml:space="preserve"> يقول</w:t>
      </w:r>
      <w:r>
        <w:rPr>
          <w:rtl/>
        </w:rPr>
        <w:t xml:space="preserve">: </w:t>
      </w:r>
      <w:r w:rsidRPr="00A569E2">
        <w:rPr>
          <w:rtl/>
        </w:rPr>
        <w:t xml:space="preserve">يرث جميع مالها </w:t>
      </w:r>
      <w:r w:rsidRPr="000E4A2F">
        <w:rPr>
          <w:rStyle w:val="libAlaemChar"/>
          <w:rtl/>
        </w:rPr>
        <w:t>(</w:t>
      </w:r>
      <w:r w:rsidRPr="00500BFE">
        <w:rPr>
          <w:rStyle w:val="libAieChar"/>
          <w:rtl/>
        </w:rPr>
        <w:t>إِنْ لَمْ يَكُنْ لَها وَلَدٌ</w:t>
      </w:r>
      <w:r w:rsidRPr="000E4A2F">
        <w:rPr>
          <w:rStyle w:val="libAlaemChar"/>
          <w:rtl/>
        </w:rPr>
        <w:t>)</w:t>
      </w:r>
      <w:r>
        <w:rPr>
          <w:rtl/>
        </w:rPr>
        <w:t xml:space="preserve">، </w:t>
      </w:r>
      <w:r w:rsidRPr="00A569E2">
        <w:rPr>
          <w:rtl/>
        </w:rPr>
        <w:t>فأعطوا من سمى الله له النصف كملا وعمدوا فأعطوا الذي سمى الله له المال كله أقل من النصف</w:t>
      </w:r>
      <w:r>
        <w:rPr>
          <w:rtl/>
        </w:rPr>
        <w:t xml:space="preserve">، </w:t>
      </w:r>
      <w:r w:rsidRPr="00A569E2">
        <w:rPr>
          <w:rtl/>
        </w:rPr>
        <w:t>والمراة لا تكون أبدا أكثر نصيبا من الرجل ولو كان مكانها</w:t>
      </w:r>
      <w:r>
        <w:rPr>
          <w:rtl/>
        </w:rPr>
        <w:t>؟</w:t>
      </w:r>
      <w:r>
        <w:rPr>
          <w:rFonts w:hint="cs"/>
          <w:rtl/>
        </w:rPr>
        <w:t xml:space="preserve"> </w:t>
      </w:r>
      <w:r w:rsidRPr="00A569E2">
        <w:rPr>
          <w:rtl/>
        </w:rPr>
        <w:t>قال</w:t>
      </w:r>
      <w:r>
        <w:rPr>
          <w:rtl/>
        </w:rPr>
        <w:t xml:space="preserve">: </w:t>
      </w:r>
      <w:r w:rsidRPr="00A569E2">
        <w:rPr>
          <w:rtl/>
        </w:rPr>
        <w:t>فقال زرارة</w:t>
      </w:r>
      <w:r>
        <w:rPr>
          <w:rtl/>
        </w:rPr>
        <w:t xml:space="preserve">: </w:t>
      </w:r>
      <w:r w:rsidRPr="00A569E2">
        <w:rPr>
          <w:rtl/>
        </w:rPr>
        <w:t>وهذا قائم عند أصحابنا لا يختلفون فيه.</w:t>
      </w:r>
    </w:p>
    <w:p w:rsidR="001C7CB2" w:rsidRPr="00A569E2" w:rsidRDefault="001C7CB2" w:rsidP="007C645F">
      <w:pPr>
        <w:pStyle w:val="libNormal"/>
        <w:rPr>
          <w:rtl/>
        </w:rPr>
      </w:pPr>
      <w:r w:rsidRPr="00A569E2">
        <w:rPr>
          <w:rtl/>
        </w:rPr>
        <w:t>708</w:t>
      </w:r>
      <w:r>
        <w:rPr>
          <w:rtl/>
        </w:rPr>
        <w:t xml:space="preserve"> ـ </w:t>
      </w:r>
      <w:r w:rsidRPr="00A569E2">
        <w:rPr>
          <w:rtl/>
        </w:rPr>
        <w:t>على ابن إبراهيم عن أبيه عن ابن</w:t>
      </w:r>
      <w:r>
        <w:rPr>
          <w:rtl/>
        </w:rPr>
        <w:t xml:space="preserve"> أبي </w:t>
      </w:r>
      <w:r w:rsidRPr="00A569E2">
        <w:rPr>
          <w:rtl/>
        </w:rPr>
        <w:t>عمير ومحمد بن عيسى عن يونس جميعا عن عمر بن أذينة عن بكير بن أعين عن</w:t>
      </w:r>
      <w:r>
        <w:rPr>
          <w:rtl/>
        </w:rPr>
        <w:t xml:space="preserve"> أبي عبد الله </w:t>
      </w:r>
      <w:r w:rsidRPr="000E4A2F">
        <w:rPr>
          <w:rStyle w:val="libAlaemChar"/>
          <w:rtl/>
        </w:rPr>
        <w:t>عليه‌السلام</w:t>
      </w:r>
      <w:r w:rsidRPr="00A569E2">
        <w:rPr>
          <w:rtl/>
        </w:rPr>
        <w:t xml:space="preserve"> وذكر حديثا طويلا يقول </w:t>
      </w:r>
      <w:r w:rsidRPr="000E4A2F">
        <w:rPr>
          <w:rStyle w:val="libAlaemChar"/>
          <w:rtl/>
        </w:rPr>
        <w:t>عليه‌السلام</w:t>
      </w:r>
      <w:r w:rsidRPr="00A569E2">
        <w:rPr>
          <w:rtl/>
        </w:rPr>
        <w:t xml:space="preserve"> في آخره وقال في آخر سورة النساء</w:t>
      </w:r>
      <w:r>
        <w:rPr>
          <w:rtl/>
        </w:rPr>
        <w:t xml:space="preserve">: </w:t>
      </w:r>
      <w:r w:rsidRPr="000E4A2F">
        <w:rPr>
          <w:rStyle w:val="libAlaemChar"/>
          <w:rtl/>
        </w:rPr>
        <w:t>(</w:t>
      </w:r>
      <w:r w:rsidRPr="00500BFE">
        <w:rPr>
          <w:rStyle w:val="libAieChar"/>
          <w:rtl/>
        </w:rPr>
        <w:t>يَسْتَفْتُونَكَ قُلِ اللهُ يُفْتِيكُمْ فِي الْكَلالَةِ إِنِ امْرُؤٌ هَلَكَ لَيْسَ لَهُ وَلَدٌ وَلَهُ أُخْتٌ</w:t>
      </w:r>
      <w:r w:rsidRPr="000E4A2F">
        <w:rPr>
          <w:rStyle w:val="libAlaemChar"/>
          <w:rtl/>
        </w:rPr>
        <w:t>)</w:t>
      </w:r>
      <w:r w:rsidRPr="00A569E2">
        <w:rPr>
          <w:rtl/>
        </w:rPr>
        <w:t xml:space="preserve"> يعنى أخت لام وأب أو أخت لأب </w:t>
      </w:r>
      <w:r w:rsidRPr="000E4A2F">
        <w:rPr>
          <w:rStyle w:val="libAlaemChar"/>
          <w:rtl/>
        </w:rPr>
        <w:t>(</w:t>
      </w:r>
      <w:r w:rsidRPr="00DD7FD9">
        <w:rPr>
          <w:rtl/>
        </w:rPr>
        <w:t>«</w:t>
      </w:r>
      <w:r w:rsidRPr="00500BFE">
        <w:rPr>
          <w:rStyle w:val="libAieChar"/>
          <w:rtl/>
        </w:rPr>
        <w:t>فَلَها نِصْفُ ما تَرَكَ وَهُوَ يَرِثُها إِنْ لَمْ يَكُنْ لَها وَلَدٌ فَإِنْ كانَتَا اثْنَتَيْنِ فَلَهُمَا الثُّلُثانِ مِمَّا تَرَكَ وَإِنْ كانُوا إِخْوَةً رِجالاً وَنِساءً فَلِلذَّكَرِ مِثْلُ حَظِّ الْأُنْثَيَيْنِ</w:t>
      </w:r>
      <w:r w:rsidRPr="000E4A2F">
        <w:rPr>
          <w:rStyle w:val="libAlaemChar"/>
          <w:rtl/>
        </w:rPr>
        <w:t>)</w:t>
      </w:r>
      <w:r w:rsidRPr="00A569E2">
        <w:rPr>
          <w:rtl/>
        </w:rPr>
        <w:t xml:space="preserve"> فهم الذين يزادون وينقصون.</w:t>
      </w:r>
    </w:p>
    <w:p w:rsidR="001C7CB2" w:rsidRPr="0008691F" w:rsidRDefault="001C7CB2" w:rsidP="00145A80">
      <w:pPr>
        <w:pStyle w:val="Heading1Center"/>
        <w:rPr>
          <w:rtl/>
        </w:rPr>
      </w:pPr>
      <w:r w:rsidRPr="0008691F">
        <w:rPr>
          <w:rtl/>
        </w:rPr>
        <w:br w:type="page"/>
      </w:r>
      <w:bookmarkStart w:id="18" w:name="_Toc536870027"/>
      <w:r w:rsidRPr="0008691F">
        <w:rPr>
          <w:rtl/>
        </w:rPr>
        <w:t>بسم الله الرحمن الرحيم</w:t>
      </w:r>
      <w:bookmarkEnd w:id="18"/>
    </w:p>
    <w:p w:rsidR="001C7CB2" w:rsidRPr="00A569E2" w:rsidRDefault="001C7CB2" w:rsidP="007C645F">
      <w:pPr>
        <w:pStyle w:val="libNormal"/>
        <w:rPr>
          <w:rtl/>
        </w:rPr>
      </w:pPr>
      <w:r w:rsidRPr="00957CEF">
        <w:rPr>
          <w:rStyle w:val="libBold2Char"/>
          <w:rtl/>
        </w:rPr>
        <w:t xml:space="preserve">1 ـ في كتاب ثواب الأعمال </w:t>
      </w:r>
      <w:r w:rsidRPr="00A569E2">
        <w:rPr>
          <w:rtl/>
        </w:rPr>
        <w:t>باسناده</w:t>
      </w:r>
      <w:r>
        <w:rPr>
          <w:rtl/>
        </w:rPr>
        <w:t xml:space="preserve"> إلى أبي جعفر </w:t>
      </w:r>
      <w:r w:rsidRPr="000E4A2F">
        <w:rPr>
          <w:rStyle w:val="libAlaemChar"/>
          <w:rtl/>
        </w:rPr>
        <w:t>عليه‌السلام</w:t>
      </w:r>
      <w:r w:rsidRPr="00A569E2">
        <w:rPr>
          <w:rtl/>
        </w:rPr>
        <w:t xml:space="preserve"> قال</w:t>
      </w:r>
      <w:r>
        <w:rPr>
          <w:rtl/>
        </w:rPr>
        <w:t xml:space="preserve">: </w:t>
      </w:r>
      <w:r w:rsidRPr="00A569E2">
        <w:rPr>
          <w:rtl/>
        </w:rPr>
        <w:t>من قرأ سورة المائدة في كل يوم خميس لم يلبس ايمانه بظلم ولم يشرك به أبدا.</w:t>
      </w:r>
    </w:p>
    <w:p w:rsidR="001C7CB2" w:rsidRPr="00A569E2" w:rsidRDefault="001C7CB2" w:rsidP="007C645F">
      <w:pPr>
        <w:pStyle w:val="libNormal"/>
        <w:rPr>
          <w:rtl/>
        </w:rPr>
      </w:pPr>
      <w:r w:rsidRPr="00957CEF">
        <w:rPr>
          <w:rStyle w:val="libBold2Char"/>
          <w:rtl/>
        </w:rPr>
        <w:t xml:space="preserve">2 ـ في مجمع البيان أبي </w:t>
      </w:r>
      <w:r w:rsidRPr="00A569E2">
        <w:rPr>
          <w:rtl/>
        </w:rPr>
        <w:t xml:space="preserve">بن كعب عن النبي </w:t>
      </w:r>
      <w:r w:rsidRPr="000E4A2F">
        <w:rPr>
          <w:rStyle w:val="libAlaemChar"/>
          <w:rtl/>
        </w:rPr>
        <w:t>صلى‌الله‌عليه‌وآله‌وسلم</w:t>
      </w:r>
      <w:r w:rsidRPr="00A569E2">
        <w:rPr>
          <w:rtl/>
        </w:rPr>
        <w:t xml:space="preserve"> قال</w:t>
      </w:r>
      <w:r>
        <w:rPr>
          <w:rtl/>
        </w:rPr>
        <w:t xml:space="preserve">: </w:t>
      </w:r>
      <w:r w:rsidRPr="00A569E2">
        <w:rPr>
          <w:rtl/>
        </w:rPr>
        <w:t>من قرأ سورة المائدة أعطى من الأجر بعدد كل يهودي ونصراني يتنفس في دار الدنيا عشر حسنات</w:t>
      </w:r>
      <w:r>
        <w:rPr>
          <w:rtl/>
        </w:rPr>
        <w:t xml:space="preserve">، </w:t>
      </w:r>
      <w:r w:rsidRPr="00A569E2">
        <w:rPr>
          <w:rtl/>
        </w:rPr>
        <w:t>ومحى عنه عشر سيئات</w:t>
      </w:r>
      <w:r>
        <w:rPr>
          <w:rtl/>
        </w:rPr>
        <w:t xml:space="preserve">، </w:t>
      </w:r>
      <w:r w:rsidRPr="00A569E2">
        <w:rPr>
          <w:rtl/>
        </w:rPr>
        <w:t>ورفع له عشر درجات.</w:t>
      </w:r>
    </w:p>
    <w:p w:rsidR="001C7CB2" w:rsidRPr="00A569E2" w:rsidRDefault="001C7CB2" w:rsidP="007C645F">
      <w:pPr>
        <w:pStyle w:val="libNormal"/>
        <w:rPr>
          <w:rtl/>
        </w:rPr>
      </w:pPr>
      <w:r w:rsidRPr="00A569E2">
        <w:rPr>
          <w:rtl/>
        </w:rPr>
        <w:t>3</w:t>
      </w:r>
      <w:r>
        <w:rPr>
          <w:rtl/>
        </w:rPr>
        <w:t xml:space="preserve"> ـ </w:t>
      </w:r>
      <w:r w:rsidRPr="00A569E2">
        <w:rPr>
          <w:rtl/>
        </w:rPr>
        <w:t>وروى</w:t>
      </w:r>
      <w:r>
        <w:rPr>
          <w:rtl/>
        </w:rPr>
        <w:t xml:space="preserve"> العيّاشي </w:t>
      </w:r>
      <w:r w:rsidRPr="00A569E2">
        <w:rPr>
          <w:rtl/>
        </w:rPr>
        <w:t xml:space="preserve">باسناده عن عيسى بن عبد الله عن أبيه عن جده عن على </w:t>
      </w:r>
      <w:r w:rsidRPr="000E4A2F">
        <w:rPr>
          <w:rStyle w:val="libAlaemChar"/>
          <w:rtl/>
        </w:rPr>
        <w:t>عليه‌السلام</w:t>
      </w:r>
      <w:r w:rsidRPr="00A569E2">
        <w:rPr>
          <w:rtl/>
        </w:rPr>
        <w:t xml:space="preserve"> قال</w:t>
      </w:r>
      <w:r>
        <w:rPr>
          <w:rtl/>
        </w:rPr>
        <w:t xml:space="preserve">: </w:t>
      </w:r>
      <w:r w:rsidRPr="00A569E2">
        <w:rPr>
          <w:rtl/>
        </w:rPr>
        <w:t>كان القرآن ينسخ بعضه بعضا</w:t>
      </w:r>
      <w:r>
        <w:rPr>
          <w:rtl/>
        </w:rPr>
        <w:t xml:space="preserve">، وإنّما </w:t>
      </w:r>
      <w:r w:rsidRPr="00A569E2">
        <w:rPr>
          <w:rtl/>
        </w:rPr>
        <w:t xml:space="preserve">يؤخذ من أمر رسول الله </w:t>
      </w:r>
      <w:r w:rsidRPr="000E4A2F">
        <w:rPr>
          <w:rStyle w:val="libAlaemChar"/>
          <w:rtl/>
        </w:rPr>
        <w:t>صلى‌الله‌عليه‌وآله‌وسلم</w:t>
      </w:r>
      <w:r w:rsidRPr="00A569E2">
        <w:rPr>
          <w:rtl/>
        </w:rPr>
        <w:t xml:space="preserve"> بآخره وكان من آخر ما نزل عليه سورة المائدة نسخت ما قبلها ولم ينسخها شيء</w:t>
      </w:r>
      <w:r>
        <w:rPr>
          <w:rtl/>
        </w:rPr>
        <w:t xml:space="preserve">، </w:t>
      </w:r>
      <w:r w:rsidRPr="00A569E2">
        <w:rPr>
          <w:rtl/>
        </w:rPr>
        <w:t xml:space="preserve">ولقد نزلت عليه وهو على بغلة شهباء وثقل عليها الوحي حتى وقفت وتدلى بطنها </w:t>
      </w:r>
      <w:r w:rsidRPr="00200B9A">
        <w:rPr>
          <w:rStyle w:val="libFootnotenumChar"/>
          <w:rtl/>
        </w:rPr>
        <w:t>(1)</w:t>
      </w:r>
      <w:r w:rsidRPr="00A569E2">
        <w:rPr>
          <w:rtl/>
        </w:rPr>
        <w:t xml:space="preserve"> حتى رأيت سرتها تكاد تمس الأرض وأغمى على رسول الله </w:t>
      </w:r>
      <w:r w:rsidRPr="000E4A2F">
        <w:rPr>
          <w:rStyle w:val="libAlaemChar"/>
          <w:rtl/>
        </w:rPr>
        <w:t>صلى‌الله‌عليه‌وآله‌وسلم</w:t>
      </w:r>
      <w:r w:rsidRPr="00A569E2">
        <w:rPr>
          <w:rtl/>
        </w:rPr>
        <w:t xml:space="preserve"> حتى وضع يده على ذؤابة </w:t>
      </w:r>
      <w:r w:rsidRPr="00200B9A">
        <w:rPr>
          <w:rStyle w:val="libFootnotenumChar"/>
          <w:rtl/>
        </w:rPr>
        <w:t>(2)</w:t>
      </w:r>
      <w:r w:rsidRPr="00A569E2">
        <w:rPr>
          <w:rtl/>
        </w:rPr>
        <w:t xml:space="preserve"> شيبة ابن وهب الجمحي</w:t>
      </w:r>
      <w:r>
        <w:rPr>
          <w:rtl/>
        </w:rPr>
        <w:t xml:space="preserve">، </w:t>
      </w:r>
      <w:r w:rsidRPr="00A569E2">
        <w:rPr>
          <w:rtl/>
        </w:rPr>
        <w:t xml:space="preserve">ثم رفع ذلك عن رسول الله </w:t>
      </w:r>
      <w:r w:rsidRPr="000E4A2F">
        <w:rPr>
          <w:rStyle w:val="libAlaemChar"/>
          <w:rtl/>
        </w:rPr>
        <w:t>صلى‌الله‌عليه‌وآله‌وسلم</w:t>
      </w:r>
      <w:r w:rsidRPr="00A569E2">
        <w:rPr>
          <w:rtl/>
        </w:rPr>
        <w:t xml:space="preserve"> فقرأ علينا سورة المائدة</w:t>
      </w:r>
      <w:r>
        <w:rPr>
          <w:rtl/>
        </w:rPr>
        <w:t xml:space="preserve">، </w:t>
      </w:r>
      <w:r w:rsidRPr="00A569E2">
        <w:rPr>
          <w:rtl/>
        </w:rPr>
        <w:t>فعمل رسول الله وعملنا.</w:t>
      </w:r>
    </w:p>
    <w:p w:rsidR="001C7CB2" w:rsidRPr="00A569E2" w:rsidRDefault="001C7CB2" w:rsidP="007C645F">
      <w:pPr>
        <w:pStyle w:val="libNormal"/>
        <w:rPr>
          <w:rtl/>
        </w:rPr>
      </w:pPr>
      <w:r w:rsidRPr="00A569E2">
        <w:rPr>
          <w:rtl/>
        </w:rPr>
        <w:t>4</w:t>
      </w:r>
      <w:r>
        <w:rPr>
          <w:rtl/>
        </w:rPr>
        <w:t xml:space="preserve"> ـ </w:t>
      </w:r>
      <w:r w:rsidRPr="00A569E2">
        <w:rPr>
          <w:rtl/>
        </w:rPr>
        <w:t>وباسناده عن</w:t>
      </w:r>
      <w:r>
        <w:rPr>
          <w:rtl/>
        </w:rPr>
        <w:t xml:space="preserve"> أبي </w:t>
      </w:r>
      <w:r w:rsidRPr="00A569E2">
        <w:rPr>
          <w:rtl/>
        </w:rPr>
        <w:t>حمزة الثمالي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نزلت المائدة كملا</w:t>
      </w:r>
      <w:r>
        <w:rPr>
          <w:rtl/>
        </w:rPr>
        <w:t xml:space="preserve">، </w:t>
      </w:r>
      <w:r w:rsidRPr="00A569E2">
        <w:rPr>
          <w:rtl/>
        </w:rPr>
        <w:t>ونزل معها سبعون ألف ملك.</w:t>
      </w:r>
    </w:p>
    <w:p w:rsidR="001C7CB2" w:rsidRPr="00A569E2" w:rsidRDefault="001C7CB2" w:rsidP="007C645F">
      <w:pPr>
        <w:pStyle w:val="libNormal"/>
        <w:rPr>
          <w:rtl/>
        </w:rPr>
      </w:pPr>
      <w:r w:rsidRPr="00957CEF">
        <w:rPr>
          <w:rStyle w:val="libBold2Char"/>
          <w:rtl/>
        </w:rPr>
        <w:t>5 ـ في تهذيب الأحكام</w:t>
      </w:r>
      <w:r w:rsidRPr="00A569E2">
        <w:rPr>
          <w:rtl/>
        </w:rPr>
        <w:t xml:space="preserve"> الحسين بن سعيد عن صفوان عن العلا عن محمد بن مسلم عن أحدهما </w:t>
      </w:r>
      <w:r w:rsidRPr="000E4A2F">
        <w:rPr>
          <w:rStyle w:val="libAlaemChar"/>
          <w:rtl/>
        </w:rPr>
        <w:t>عليهما‌السلام</w:t>
      </w:r>
      <w:r w:rsidRPr="00A569E2">
        <w:rPr>
          <w:rtl/>
        </w:rPr>
        <w:t xml:space="preserve"> عن أمير المؤمنين </w:t>
      </w:r>
      <w:r w:rsidRPr="000E4A2F">
        <w:rPr>
          <w:rStyle w:val="libAlaemChar"/>
          <w:rtl/>
        </w:rPr>
        <w:t>عليه‌السلام</w:t>
      </w:r>
      <w:r>
        <w:rPr>
          <w:rtl/>
        </w:rPr>
        <w:t xml:space="preserve"> أنّه قال </w:t>
      </w:r>
      <w:r w:rsidRPr="00A569E2">
        <w:rPr>
          <w:rtl/>
        </w:rPr>
        <w:t>في حديث طويل</w:t>
      </w:r>
      <w:r>
        <w:rPr>
          <w:rtl/>
        </w:rPr>
        <w:t xml:space="preserve">: </w:t>
      </w:r>
      <w:r w:rsidRPr="00A569E2">
        <w:rPr>
          <w:rtl/>
        </w:rPr>
        <w:t>سبق الكتاب الخفين انما نزلت المائدة قبل أن يقبض بشهرين.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استرسل وتمايل</w:t>
      </w:r>
      <w:r>
        <w:rPr>
          <w:rtl/>
        </w:rPr>
        <w:t xml:space="preserve"> إلى </w:t>
      </w:r>
      <w:r w:rsidRPr="00A569E2">
        <w:rPr>
          <w:rtl/>
        </w:rPr>
        <w:t>السفل.</w:t>
      </w:r>
    </w:p>
    <w:p w:rsidR="001C7CB2" w:rsidRPr="00A569E2" w:rsidRDefault="001C7CB2" w:rsidP="00B4288D">
      <w:pPr>
        <w:pStyle w:val="libFootnote0"/>
        <w:rPr>
          <w:rtl/>
          <w:lang w:bidi="fa-IR"/>
        </w:rPr>
      </w:pPr>
      <w:r>
        <w:rPr>
          <w:rtl/>
        </w:rPr>
        <w:t>(</w:t>
      </w:r>
      <w:r w:rsidRPr="00A569E2">
        <w:rPr>
          <w:rtl/>
        </w:rPr>
        <w:t>2) الذؤابة</w:t>
      </w:r>
      <w:r>
        <w:rPr>
          <w:rtl/>
        </w:rPr>
        <w:t xml:space="preserve">: </w:t>
      </w:r>
      <w:r w:rsidRPr="00A569E2">
        <w:rPr>
          <w:rtl/>
        </w:rPr>
        <w:t>الناصية وهي شعر مقدم الرأس</w:t>
      </w:r>
      <w:r>
        <w:rPr>
          <w:rtl/>
        </w:rPr>
        <w:t xml:space="preserve">، </w:t>
      </w:r>
      <w:r w:rsidRPr="00A569E2">
        <w:rPr>
          <w:rtl/>
        </w:rPr>
        <w:t>وفي المصدر «رأس» مكان «ذؤابة»</w:t>
      </w:r>
      <w:r>
        <w:rPr>
          <w:rtl/>
        </w:rPr>
        <w:t>.</w:t>
      </w:r>
    </w:p>
    <w:p w:rsidR="001C7CB2" w:rsidRPr="00A569E2" w:rsidRDefault="001C7CB2" w:rsidP="007C645F">
      <w:pPr>
        <w:pStyle w:val="libNormal"/>
        <w:rPr>
          <w:rtl/>
        </w:rPr>
      </w:pPr>
      <w:r>
        <w:rPr>
          <w:rtl/>
        </w:rPr>
        <w:br w:type="page"/>
      </w:r>
      <w:r w:rsidRPr="00957CEF">
        <w:rPr>
          <w:rStyle w:val="libBold2Char"/>
          <w:rtl/>
        </w:rPr>
        <w:t xml:space="preserve">6 ـ في تفسير علي بن إبراهيم </w:t>
      </w:r>
      <w:r w:rsidRPr="00A569E2">
        <w:rPr>
          <w:rtl/>
        </w:rPr>
        <w:t>عن</w:t>
      </w:r>
      <w:r>
        <w:rPr>
          <w:rtl/>
        </w:rPr>
        <w:t xml:space="preserve"> إسمعيل </w:t>
      </w:r>
      <w:r w:rsidRPr="00A569E2">
        <w:rPr>
          <w:rtl/>
        </w:rPr>
        <w:t>بن</w:t>
      </w:r>
      <w:r>
        <w:rPr>
          <w:rtl/>
        </w:rPr>
        <w:t xml:space="preserve"> أبي </w:t>
      </w:r>
      <w:r w:rsidRPr="00A569E2">
        <w:rPr>
          <w:rtl/>
        </w:rPr>
        <w:t xml:space="preserve">زياد الكوفي عن جعفر بن محمد عن أبيه </w:t>
      </w:r>
      <w:r w:rsidRPr="000E4A2F">
        <w:rPr>
          <w:rStyle w:val="libAlaemChar"/>
          <w:rtl/>
        </w:rPr>
        <w:t>عليهم‌السلام</w:t>
      </w:r>
      <w:r w:rsidRPr="00A569E2">
        <w:rPr>
          <w:rtl/>
        </w:rPr>
        <w:t xml:space="preserve"> عن على </w:t>
      </w:r>
      <w:r w:rsidRPr="000E4A2F">
        <w:rPr>
          <w:rStyle w:val="libAlaemChar"/>
          <w:rtl/>
        </w:rPr>
        <w:t>عليه‌السلام</w:t>
      </w:r>
      <w:r w:rsidRPr="00A569E2">
        <w:rPr>
          <w:rtl/>
        </w:rPr>
        <w:t xml:space="preserve"> قال</w:t>
      </w:r>
      <w:r>
        <w:rPr>
          <w:rtl/>
        </w:rPr>
        <w:t xml:space="preserve">: </w:t>
      </w:r>
      <w:r w:rsidRPr="00A569E2">
        <w:rPr>
          <w:rtl/>
        </w:rPr>
        <w:t xml:space="preserve">ليس في القرآن </w:t>
      </w:r>
      <w:r w:rsidRPr="000E4A2F">
        <w:rPr>
          <w:rStyle w:val="libAlaemChar"/>
          <w:rtl/>
        </w:rPr>
        <w:t>(</w:t>
      </w:r>
      <w:r w:rsidRPr="00500BFE">
        <w:rPr>
          <w:rStyle w:val="libAieChar"/>
          <w:rtl/>
        </w:rPr>
        <w:t>يا أَيُّهَا الَّذِينَ آمَنُوا</w:t>
      </w:r>
      <w:r w:rsidRPr="000E4A2F">
        <w:rPr>
          <w:rStyle w:val="libAlaemChar"/>
          <w:rtl/>
        </w:rPr>
        <w:t>)</w:t>
      </w:r>
      <w:r w:rsidRPr="00A569E2">
        <w:rPr>
          <w:rtl/>
        </w:rPr>
        <w:t xml:space="preserve"> الا وهي في التوراة يا أيها المساكين.</w:t>
      </w:r>
    </w:p>
    <w:p w:rsidR="001C7CB2" w:rsidRPr="00A569E2" w:rsidRDefault="001C7CB2" w:rsidP="007C645F">
      <w:pPr>
        <w:pStyle w:val="libNormal"/>
        <w:rPr>
          <w:rtl/>
        </w:rPr>
      </w:pPr>
      <w:r w:rsidRPr="00A569E2">
        <w:rPr>
          <w:rtl/>
        </w:rPr>
        <w:t>7</w:t>
      </w:r>
      <w:r>
        <w:rPr>
          <w:rtl/>
        </w:rPr>
        <w:t xml:space="preserve"> ـ </w:t>
      </w:r>
      <w:r w:rsidRPr="00A569E2">
        <w:rPr>
          <w:rtl/>
        </w:rPr>
        <w:t>عن جعفر بن</w:t>
      </w:r>
      <w:r>
        <w:rPr>
          <w:rtl/>
        </w:rPr>
        <w:t xml:space="preserve"> أحمد </w:t>
      </w:r>
      <w:r w:rsidRPr="00A569E2">
        <w:rPr>
          <w:rtl/>
        </w:rPr>
        <w:t>عن العمركي بن على</w:t>
      </w:r>
      <w:r>
        <w:rPr>
          <w:rtl/>
        </w:rPr>
        <w:t xml:space="preserve"> عن علي بن </w:t>
      </w:r>
      <w:r w:rsidRPr="00A569E2">
        <w:rPr>
          <w:rtl/>
        </w:rPr>
        <w:t>جعفر بن محمد عن أخيه موسى عن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ليس في القرآن</w:t>
      </w:r>
      <w:r>
        <w:rPr>
          <w:rtl/>
        </w:rPr>
        <w:t xml:space="preserve">: </w:t>
      </w:r>
      <w:r w:rsidRPr="000E4A2F">
        <w:rPr>
          <w:rStyle w:val="libAlaemChar"/>
          <w:rtl/>
        </w:rPr>
        <w:t>(</w:t>
      </w:r>
      <w:r w:rsidRPr="00500BFE">
        <w:rPr>
          <w:rStyle w:val="libAieChar"/>
          <w:rtl/>
        </w:rPr>
        <w:t>يا أَيُّهَا الَّذِينَ آمَنُوا</w:t>
      </w:r>
      <w:r w:rsidRPr="000E4A2F">
        <w:rPr>
          <w:rStyle w:val="libAlaemChar"/>
          <w:rtl/>
        </w:rPr>
        <w:t>)</w:t>
      </w:r>
      <w:r w:rsidRPr="00A569E2">
        <w:rPr>
          <w:rtl/>
        </w:rPr>
        <w:t xml:space="preserve"> الا وهي في التوراة يا أيها المساكين.</w:t>
      </w:r>
    </w:p>
    <w:p w:rsidR="001C7CB2" w:rsidRPr="00A569E2" w:rsidRDefault="001C7CB2" w:rsidP="007C645F">
      <w:pPr>
        <w:pStyle w:val="libNormal"/>
        <w:rPr>
          <w:rtl/>
        </w:rPr>
      </w:pPr>
      <w:r w:rsidRPr="00957CEF">
        <w:rPr>
          <w:rStyle w:val="libBold2Char"/>
          <w:rtl/>
        </w:rPr>
        <w:t xml:space="preserve">8 ـ في تفسير علي بن إبراهيم حدّثني أبي </w:t>
      </w:r>
      <w:r w:rsidRPr="00A569E2">
        <w:rPr>
          <w:rtl/>
        </w:rPr>
        <w:t xml:space="preserve">عن النضر بن سويد عن عبد الله بن سنان عن أبي عبد الله </w:t>
      </w:r>
      <w:r w:rsidRPr="000E4A2F">
        <w:rPr>
          <w:rStyle w:val="libAlaemChar"/>
          <w:rtl/>
        </w:rPr>
        <w:t>عليه‌السلام</w:t>
      </w:r>
      <w:r w:rsidRPr="00A569E2">
        <w:rPr>
          <w:rtl/>
        </w:rPr>
        <w:t xml:space="preserve"> قوله</w:t>
      </w:r>
      <w:r>
        <w:rPr>
          <w:rtl/>
        </w:rPr>
        <w:t xml:space="preserve">: </w:t>
      </w:r>
      <w:r w:rsidRPr="000E4A2F">
        <w:rPr>
          <w:rStyle w:val="libAlaemChar"/>
          <w:rtl/>
        </w:rPr>
        <w:t>(</w:t>
      </w:r>
      <w:r w:rsidRPr="00500BFE">
        <w:rPr>
          <w:rStyle w:val="libAieChar"/>
          <w:rtl/>
        </w:rPr>
        <w:t>أَوْفُوا بِالْعُقُودِ</w:t>
      </w:r>
      <w:r w:rsidRPr="000E4A2F">
        <w:rPr>
          <w:rStyle w:val="libAlaemChar"/>
          <w:rtl/>
        </w:rPr>
        <w:t>)</w:t>
      </w:r>
      <w:r w:rsidRPr="00A569E2">
        <w:rPr>
          <w:rtl/>
        </w:rPr>
        <w:t xml:space="preserve"> قال</w:t>
      </w:r>
      <w:r>
        <w:rPr>
          <w:rtl/>
        </w:rPr>
        <w:t xml:space="preserve">: أي </w:t>
      </w:r>
      <w:r w:rsidRPr="00A569E2">
        <w:rPr>
          <w:rtl/>
        </w:rPr>
        <w:t>بالعهود.</w:t>
      </w:r>
    </w:p>
    <w:p w:rsidR="001C7CB2" w:rsidRPr="00A569E2" w:rsidRDefault="001C7CB2" w:rsidP="007C645F">
      <w:pPr>
        <w:pStyle w:val="libNormal"/>
        <w:rPr>
          <w:rtl/>
        </w:rPr>
      </w:pPr>
      <w:r w:rsidRPr="00A569E2">
        <w:rPr>
          <w:rtl/>
        </w:rPr>
        <w:t>9</w:t>
      </w:r>
      <w:r>
        <w:rPr>
          <w:rtl/>
        </w:rPr>
        <w:t xml:space="preserve"> ـ </w:t>
      </w:r>
      <w:r w:rsidRPr="00A569E2">
        <w:rPr>
          <w:rtl/>
        </w:rPr>
        <w:t>أخبرنا الحسين بن محمد بن عامر عن المعلى بن محمد البصري عن ابن</w:t>
      </w:r>
      <w:r>
        <w:rPr>
          <w:rtl/>
        </w:rPr>
        <w:t xml:space="preserve"> أبي </w:t>
      </w:r>
      <w:r w:rsidRPr="00A569E2">
        <w:rPr>
          <w:rtl/>
        </w:rPr>
        <w:t xml:space="preserve">عمير عن أبي جعفر الثاني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يا أَيُّهَا الَّذِينَ آمَنُوا أَوْفُوا بِالْعُقُودِ</w:t>
      </w:r>
      <w:r w:rsidRPr="000E4A2F">
        <w:rPr>
          <w:rStyle w:val="libAlaemChar"/>
          <w:rtl/>
        </w:rPr>
        <w:t>)</w:t>
      </w:r>
      <w:r w:rsidRPr="00A569E2">
        <w:rPr>
          <w:rtl/>
        </w:rPr>
        <w:t xml:space="preserve"> قال</w:t>
      </w:r>
      <w:r>
        <w:rPr>
          <w:rtl/>
        </w:rPr>
        <w:t xml:space="preserve">، </w:t>
      </w:r>
      <w:r w:rsidRPr="00A569E2">
        <w:rPr>
          <w:rtl/>
        </w:rPr>
        <w:t xml:space="preserve">ان رسول الله </w:t>
      </w:r>
      <w:r w:rsidRPr="000E4A2F">
        <w:rPr>
          <w:rStyle w:val="libAlaemChar"/>
          <w:rtl/>
        </w:rPr>
        <w:t>صلى‌الله‌عليه‌وآله‌وسلم</w:t>
      </w:r>
      <w:r w:rsidRPr="00A569E2">
        <w:rPr>
          <w:rtl/>
        </w:rPr>
        <w:t xml:space="preserve"> عقد عليهم لعلى صلوات الله عليه بالخلافة في عشرة مواطن</w:t>
      </w:r>
      <w:r>
        <w:rPr>
          <w:rtl/>
        </w:rPr>
        <w:t xml:space="preserve">، </w:t>
      </w:r>
      <w:r w:rsidRPr="00A569E2">
        <w:rPr>
          <w:rtl/>
        </w:rPr>
        <w:t xml:space="preserve">ثم أنزل الله </w:t>
      </w:r>
      <w:r w:rsidRPr="000E4A2F">
        <w:rPr>
          <w:rStyle w:val="libAlaemChar"/>
          <w:rtl/>
        </w:rPr>
        <w:t>(</w:t>
      </w:r>
      <w:r w:rsidRPr="00500BFE">
        <w:rPr>
          <w:rStyle w:val="libAieChar"/>
          <w:rtl/>
        </w:rPr>
        <w:t>يا أَيُّهَا الَّذِينَ آمَنُوا أَوْفُوا بِالْعُقُودِ</w:t>
      </w:r>
      <w:r w:rsidRPr="000E4A2F">
        <w:rPr>
          <w:rStyle w:val="libAlaemChar"/>
          <w:rtl/>
        </w:rPr>
        <w:t>)</w:t>
      </w:r>
      <w:r w:rsidRPr="00A569E2">
        <w:rPr>
          <w:rtl/>
        </w:rPr>
        <w:t xml:space="preserve"> التي عقدت عليكم لأمير المؤمنين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10</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عن عمر بن أذينة عن محمد بن مسلم قال</w:t>
      </w:r>
      <w:r>
        <w:rPr>
          <w:rtl/>
        </w:rPr>
        <w:t xml:space="preserve">: </w:t>
      </w:r>
      <w:r w:rsidRPr="00A569E2">
        <w:rPr>
          <w:rtl/>
        </w:rPr>
        <w:t xml:space="preserve">سألت أحدهما </w:t>
      </w:r>
      <w:r w:rsidRPr="000E4A2F">
        <w:rPr>
          <w:rStyle w:val="libAlaemChar"/>
          <w:rtl/>
        </w:rPr>
        <w:t>عليهما‌السلام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أُحِلَّتْ لَكُمْ بَهِيمَةُ الْأَنْعامِ</w:t>
      </w:r>
      <w:r w:rsidRPr="000E4A2F">
        <w:rPr>
          <w:rStyle w:val="libAlaemChar"/>
          <w:rtl/>
        </w:rPr>
        <w:t>)</w:t>
      </w:r>
      <w:r w:rsidRPr="00A569E2">
        <w:rPr>
          <w:rtl/>
        </w:rPr>
        <w:t xml:space="preserve"> فقال</w:t>
      </w:r>
      <w:r>
        <w:rPr>
          <w:rtl/>
        </w:rPr>
        <w:t xml:space="preserve">: </w:t>
      </w:r>
      <w:r w:rsidRPr="00A569E2">
        <w:rPr>
          <w:rtl/>
        </w:rPr>
        <w:t>الجنين في بطن امه إذا أشعر وأوبر فذكاته ذكوة امه</w:t>
      </w:r>
      <w:r>
        <w:rPr>
          <w:rtl/>
        </w:rPr>
        <w:t xml:space="preserve">، </w:t>
      </w:r>
      <w:r w:rsidRPr="00A569E2">
        <w:rPr>
          <w:rtl/>
        </w:rPr>
        <w:t xml:space="preserve">فذلك الذي عنى </w:t>
      </w:r>
      <w:r w:rsidRPr="000E4A2F">
        <w:rPr>
          <w:rStyle w:val="libAlaemChar"/>
          <w:rtl/>
        </w:rPr>
        <w:t>عزوجل</w:t>
      </w:r>
      <w:r w:rsidRPr="00A569E2">
        <w:rPr>
          <w:rtl/>
        </w:rPr>
        <w:t>.</w:t>
      </w:r>
      <w:r>
        <w:rPr>
          <w:rFonts w:hint="cs"/>
          <w:rtl/>
        </w:rPr>
        <w:t xml:space="preserve"> </w:t>
      </w:r>
      <w:r w:rsidRPr="00A569E2">
        <w:rPr>
          <w:rtl/>
        </w:rPr>
        <w:t xml:space="preserve">في من لا يحضره الفقيه روى عمر بن أذينة عن محمد بن مسلم عن أحدهما </w:t>
      </w:r>
      <w:r w:rsidRPr="000E4A2F">
        <w:rPr>
          <w:rStyle w:val="libAlaemChar"/>
          <w:rtl/>
        </w:rPr>
        <w:t>عليهما‌السلام</w:t>
      </w:r>
      <w:r w:rsidRPr="00A569E2">
        <w:rPr>
          <w:rtl/>
        </w:rPr>
        <w:t xml:space="preserve"> وذكر مثله الا قوله فذلك</w:t>
      </w:r>
      <w:r>
        <w:rPr>
          <w:rtl/>
        </w:rPr>
        <w:t xml:space="preserve"> إلى </w:t>
      </w:r>
      <w:r w:rsidRPr="00A569E2">
        <w:rPr>
          <w:rtl/>
        </w:rPr>
        <w:t>آخره.</w:t>
      </w:r>
    </w:p>
    <w:p w:rsidR="001C7CB2" w:rsidRPr="00A569E2" w:rsidRDefault="001C7CB2" w:rsidP="007C645F">
      <w:pPr>
        <w:pStyle w:val="libNormal"/>
        <w:rPr>
          <w:rtl/>
        </w:rPr>
      </w:pPr>
      <w:r w:rsidRPr="00957CEF">
        <w:rPr>
          <w:rStyle w:val="libBold2Char"/>
          <w:rtl/>
        </w:rPr>
        <w:t xml:space="preserve">11 ـ في تفسير العيّاشي </w:t>
      </w:r>
      <w:r w:rsidRPr="00A569E2">
        <w:rPr>
          <w:rtl/>
        </w:rPr>
        <w:t>عن زرارة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أُحِلَّتْ لَكُمْ بَهِيمَةُ الْأَنْعامِ</w:t>
      </w:r>
      <w:r w:rsidRPr="000E4A2F">
        <w:rPr>
          <w:rStyle w:val="libAlaemChar"/>
          <w:rtl/>
        </w:rPr>
        <w:t>)</w:t>
      </w:r>
      <w:r w:rsidRPr="00A569E2">
        <w:rPr>
          <w:rtl/>
        </w:rPr>
        <w:t xml:space="preserve"> قال</w:t>
      </w:r>
      <w:r>
        <w:rPr>
          <w:rtl/>
        </w:rPr>
        <w:t xml:space="preserve">: </w:t>
      </w:r>
      <w:r w:rsidRPr="00A569E2">
        <w:rPr>
          <w:rtl/>
        </w:rPr>
        <w:t xml:space="preserve">هي الاجنة </w:t>
      </w:r>
      <w:r w:rsidRPr="00200B9A">
        <w:rPr>
          <w:rStyle w:val="libFootnotenumChar"/>
          <w:rtl/>
        </w:rPr>
        <w:t>(1)</w:t>
      </w:r>
      <w:r w:rsidRPr="00A569E2">
        <w:rPr>
          <w:rtl/>
        </w:rPr>
        <w:t xml:space="preserve"> التي في بطون الانعام</w:t>
      </w:r>
      <w:r>
        <w:rPr>
          <w:rtl/>
        </w:rPr>
        <w:t xml:space="preserve">، </w:t>
      </w:r>
      <w:r w:rsidRPr="00A569E2">
        <w:rPr>
          <w:rtl/>
        </w:rPr>
        <w:t xml:space="preserve">وقد كان أمير المؤمنين </w:t>
      </w:r>
      <w:r w:rsidRPr="000E4A2F">
        <w:rPr>
          <w:rStyle w:val="libAlaemChar"/>
          <w:rtl/>
        </w:rPr>
        <w:t>عليه‌السلام</w:t>
      </w:r>
      <w:r w:rsidRPr="00A569E2">
        <w:rPr>
          <w:rtl/>
        </w:rPr>
        <w:t xml:space="preserve"> يأمر ببيع الاجنة.</w:t>
      </w:r>
    </w:p>
    <w:p w:rsidR="001C7CB2" w:rsidRPr="00A569E2" w:rsidRDefault="001C7CB2" w:rsidP="007C645F">
      <w:pPr>
        <w:pStyle w:val="libNormal"/>
        <w:rPr>
          <w:rtl/>
        </w:rPr>
      </w:pPr>
      <w:r w:rsidRPr="00A569E2">
        <w:rPr>
          <w:rtl/>
        </w:rPr>
        <w:t>12</w:t>
      </w:r>
      <w:r>
        <w:rPr>
          <w:rtl/>
        </w:rPr>
        <w:t xml:space="preserve"> ـ </w:t>
      </w:r>
      <w:r w:rsidRPr="00A569E2">
        <w:rPr>
          <w:rtl/>
        </w:rPr>
        <w:t xml:space="preserve">عن وهب بن وهب عن جعفر بن محمد عن أبيه ان عليا </w:t>
      </w:r>
      <w:r w:rsidRPr="000E4A2F">
        <w:rPr>
          <w:rStyle w:val="libAlaemChar"/>
          <w:rtl/>
        </w:rPr>
        <w:t>عليه‌السلام</w:t>
      </w:r>
      <w:r w:rsidRPr="00A569E2">
        <w:rPr>
          <w:rtl/>
        </w:rPr>
        <w:t xml:space="preserve"> سئل عن أكل لحم الفيل والدب والقرد</w:t>
      </w:r>
      <w:r>
        <w:rPr>
          <w:rtl/>
        </w:rPr>
        <w:t>؟</w:t>
      </w:r>
      <w:r w:rsidRPr="00A569E2">
        <w:rPr>
          <w:rtl/>
        </w:rPr>
        <w:t xml:space="preserve"> فقال</w:t>
      </w:r>
      <w:r>
        <w:rPr>
          <w:rtl/>
        </w:rPr>
        <w:t xml:space="preserve">: </w:t>
      </w:r>
      <w:r w:rsidRPr="00A569E2">
        <w:rPr>
          <w:rtl/>
        </w:rPr>
        <w:t>ليس هذا من بهيمة الانعام التي يؤكل.</w:t>
      </w:r>
    </w:p>
    <w:p w:rsidR="001C7CB2" w:rsidRPr="00A569E2" w:rsidRDefault="001C7CB2" w:rsidP="007C645F">
      <w:pPr>
        <w:pStyle w:val="libNormal"/>
        <w:rPr>
          <w:rtl/>
          <w:lang w:bidi="fa-IR"/>
        </w:rPr>
      </w:pPr>
      <w:r w:rsidRPr="00A569E2">
        <w:rPr>
          <w:rtl/>
          <w:lang w:bidi="fa-IR"/>
        </w:rPr>
        <w:t>13</w:t>
      </w:r>
      <w:r>
        <w:rPr>
          <w:rtl/>
          <w:lang w:bidi="fa-IR"/>
        </w:rPr>
        <w:t xml:space="preserve"> ـ </w:t>
      </w:r>
      <w:r w:rsidRPr="00A569E2">
        <w:rPr>
          <w:rtl/>
          <w:lang w:bidi="fa-IR"/>
        </w:rPr>
        <w:t>عن المفضل قال</w:t>
      </w:r>
      <w:r>
        <w:rPr>
          <w:rtl/>
          <w:lang w:bidi="fa-IR"/>
        </w:rPr>
        <w:t xml:space="preserve">: </w:t>
      </w:r>
      <w:r w:rsidRPr="00A569E2">
        <w:rPr>
          <w:rtl/>
          <w:lang w:bidi="fa-IR"/>
        </w:rPr>
        <w:t xml:space="preserve">سألت الصادق </w:t>
      </w:r>
      <w:r w:rsidRPr="000E4A2F">
        <w:rPr>
          <w:rStyle w:val="libAlaemChar"/>
          <w:rtl/>
        </w:rPr>
        <w:t>عليه‌السلام</w:t>
      </w:r>
      <w:r w:rsidRPr="00A569E2">
        <w:rPr>
          <w:rtl/>
          <w:lang w:bidi="fa-IR"/>
        </w:rPr>
        <w:t xml:space="preserve"> عن قول الله</w:t>
      </w:r>
      <w:r>
        <w:rPr>
          <w:rtl/>
          <w:lang w:bidi="fa-IR"/>
        </w:rPr>
        <w:t xml:space="preserve">، </w:t>
      </w:r>
      <w:r w:rsidRPr="000E4A2F">
        <w:rPr>
          <w:rStyle w:val="libAlaemChar"/>
          <w:rtl/>
        </w:rPr>
        <w:t>(</w:t>
      </w:r>
      <w:r w:rsidRPr="00500BFE">
        <w:rPr>
          <w:rStyle w:val="libAieChar"/>
          <w:rtl/>
        </w:rPr>
        <w:t>أُحِلَّتْ لَكُمْ بَهِيمَةُ الْأَنْعامِ</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الاجنة جمع الجنين.</w:t>
      </w:r>
    </w:p>
    <w:p w:rsidR="001C7CB2" w:rsidRPr="00A569E2" w:rsidRDefault="001C7CB2" w:rsidP="007C645F">
      <w:pPr>
        <w:pStyle w:val="libNormal0"/>
        <w:rPr>
          <w:rtl/>
        </w:rPr>
      </w:pPr>
      <w:r>
        <w:rPr>
          <w:rtl/>
        </w:rPr>
        <w:br w:type="page"/>
      </w:r>
      <w:r w:rsidRPr="00A569E2">
        <w:rPr>
          <w:rtl/>
        </w:rPr>
        <w:t>قال</w:t>
      </w:r>
      <w:r>
        <w:rPr>
          <w:rtl/>
        </w:rPr>
        <w:t xml:space="preserve">، </w:t>
      </w:r>
      <w:r w:rsidRPr="00A569E2">
        <w:rPr>
          <w:rtl/>
        </w:rPr>
        <w:t>البهيمة هنا الولي والانعام المؤمنون.</w:t>
      </w:r>
    </w:p>
    <w:p w:rsidR="001C7CB2" w:rsidRPr="00A569E2" w:rsidRDefault="001C7CB2" w:rsidP="007C645F">
      <w:pPr>
        <w:pStyle w:val="libNormal"/>
        <w:rPr>
          <w:rtl/>
          <w:lang w:bidi="fa-IR"/>
        </w:rPr>
      </w:pPr>
      <w:r w:rsidRPr="00957CEF">
        <w:rPr>
          <w:rStyle w:val="libBold2Char"/>
          <w:rtl/>
        </w:rPr>
        <w:t xml:space="preserve">14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وَلَا الْقَلائِدَ</w:t>
      </w:r>
      <w:r w:rsidRPr="000E4A2F">
        <w:rPr>
          <w:rStyle w:val="libAlaemChar"/>
          <w:rtl/>
        </w:rPr>
        <w:t>)</w:t>
      </w:r>
      <w:r w:rsidRPr="00A569E2">
        <w:rPr>
          <w:rtl/>
          <w:lang w:bidi="fa-IR"/>
        </w:rPr>
        <w:t xml:space="preserve"> قال</w:t>
      </w:r>
      <w:r>
        <w:rPr>
          <w:rtl/>
          <w:lang w:bidi="fa-IR"/>
        </w:rPr>
        <w:t xml:space="preserve">: </w:t>
      </w:r>
      <w:r w:rsidRPr="00A569E2">
        <w:rPr>
          <w:rtl/>
          <w:lang w:bidi="fa-IR"/>
        </w:rPr>
        <w:t>يقلدها النعل التي قد صلى فيها</w:t>
      </w:r>
      <w:r>
        <w:rPr>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وَلَا آمِّينَ الْبَيْتَ الْحَرامَ</w:t>
      </w:r>
      <w:r w:rsidRPr="000E4A2F">
        <w:rPr>
          <w:rStyle w:val="libAlaemChar"/>
          <w:rtl/>
        </w:rPr>
        <w:t>)</w:t>
      </w:r>
      <w:r w:rsidRPr="00A569E2">
        <w:rPr>
          <w:rtl/>
          <w:lang w:bidi="fa-IR"/>
        </w:rPr>
        <w:t xml:space="preserve"> قال</w:t>
      </w:r>
      <w:r>
        <w:rPr>
          <w:rtl/>
          <w:lang w:bidi="fa-IR"/>
        </w:rPr>
        <w:t xml:space="preserve">: </w:t>
      </w:r>
      <w:r w:rsidRPr="00A569E2">
        <w:rPr>
          <w:rtl/>
          <w:lang w:bidi="fa-IR"/>
        </w:rPr>
        <w:t>الذين يحجون البيت.</w:t>
      </w:r>
    </w:p>
    <w:p w:rsidR="001C7CB2" w:rsidRPr="00A569E2" w:rsidRDefault="001C7CB2" w:rsidP="007C645F">
      <w:pPr>
        <w:pStyle w:val="libNormal"/>
        <w:rPr>
          <w:rtl/>
        </w:rPr>
      </w:pPr>
      <w:r w:rsidRPr="00957CEF">
        <w:rPr>
          <w:rStyle w:val="libBold2Char"/>
          <w:rtl/>
        </w:rPr>
        <w:t xml:space="preserve">15 ـ في مجمع البيان </w:t>
      </w:r>
      <w:r w:rsidRPr="000E4A2F">
        <w:rPr>
          <w:rStyle w:val="libAlaemChar"/>
          <w:rtl/>
        </w:rPr>
        <w:t>(</w:t>
      </w:r>
      <w:r w:rsidRPr="00500BFE">
        <w:rPr>
          <w:rStyle w:val="libAieChar"/>
          <w:rtl/>
        </w:rPr>
        <w:t>يا أَيُّهَا الَّذِينَ آمَنُوا لا تُحِلُّوا شَعائِرَ اللهِ</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شَدِيدُ الْعِقابِ</w:t>
      </w:r>
      <w:r w:rsidRPr="000E4A2F">
        <w:rPr>
          <w:rStyle w:val="libAlaemChar"/>
          <w:rtl/>
        </w:rPr>
        <w:t>)</w:t>
      </w:r>
      <w:r w:rsidRPr="00A569E2">
        <w:rPr>
          <w:rtl/>
        </w:rPr>
        <w:t xml:space="preserve">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نزلت هذه الآية في رجل من بنى ربيعة يقال له الحطم</w:t>
      </w:r>
      <w:r>
        <w:rPr>
          <w:rtl/>
        </w:rPr>
        <w:t xml:space="preserve">، </w:t>
      </w:r>
      <w:r w:rsidRPr="00A569E2">
        <w:rPr>
          <w:rtl/>
        </w:rPr>
        <w:t>وقال السدي</w:t>
      </w:r>
      <w:r>
        <w:rPr>
          <w:rtl/>
        </w:rPr>
        <w:t xml:space="preserve">، </w:t>
      </w:r>
      <w:r w:rsidRPr="00A569E2">
        <w:rPr>
          <w:rtl/>
        </w:rPr>
        <w:t xml:space="preserve">اقبل الحطم بن هند البكري حتى أتى النبي </w:t>
      </w:r>
      <w:r w:rsidRPr="000E4A2F">
        <w:rPr>
          <w:rStyle w:val="libAlaemChar"/>
          <w:rtl/>
        </w:rPr>
        <w:t>صلى‌الله‌عليه‌وآله‌وسلم</w:t>
      </w:r>
      <w:r w:rsidRPr="00A569E2">
        <w:rPr>
          <w:rtl/>
        </w:rPr>
        <w:t xml:space="preserve"> وحده وخلف خيله خارج المدينة فقال</w:t>
      </w:r>
      <w:r>
        <w:rPr>
          <w:rtl/>
        </w:rPr>
        <w:t xml:space="preserve">، إلى </w:t>
      </w:r>
      <w:r w:rsidRPr="00A569E2">
        <w:rPr>
          <w:rtl/>
        </w:rPr>
        <w:t>ما تدعو</w:t>
      </w:r>
      <w:r>
        <w:rPr>
          <w:rtl/>
        </w:rPr>
        <w:t>؟</w:t>
      </w:r>
      <w:r w:rsidRPr="00A569E2">
        <w:rPr>
          <w:rtl/>
        </w:rPr>
        <w:t xml:space="preserve"> وقد كان النبي </w:t>
      </w:r>
      <w:r w:rsidRPr="000E4A2F">
        <w:rPr>
          <w:rStyle w:val="libAlaemChar"/>
          <w:rtl/>
        </w:rPr>
        <w:t>صلى‌الله‌عليه‌وآله</w:t>
      </w:r>
      <w:r w:rsidRPr="00A569E2">
        <w:rPr>
          <w:rtl/>
        </w:rPr>
        <w:t xml:space="preserve"> قال لأصحابه يدخل عليكم اليوم رجل من بنى ربيعة يتكلم بلسان شيطان</w:t>
      </w:r>
      <w:r>
        <w:rPr>
          <w:rtl/>
        </w:rPr>
        <w:t xml:space="preserve">، </w:t>
      </w:r>
      <w:r w:rsidRPr="00A569E2">
        <w:rPr>
          <w:rtl/>
        </w:rPr>
        <w:t xml:space="preserve">فلما أجابه النبي </w:t>
      </w:r>
      <w:r w:rsidRPr="000E4A2F">
        <w:rPr>
          <w:rStyle w:val="libAlaemChar"/>
          <w:rtl/>
        </w:rPr>
        <w:t>صلى‌الله‌عليه‌وآله</w:t>
      </w:r>
      <w:r w:rsidRPr="00A569E2">
        <w:rPr>
          <w:rtl/>
        </w:rPr>
        <w:t xml:space="preserve"> قال</w:t>
      </w:r>
      <w:r>
        <w:rPr>
          <w:rtl/>
        </w:rPr>
        <w:t xml:space="preserve">، </w:t>
      </w:r>
      <w:r w:rsidRPr="00A569E2">
        <w:rPr>
          <w:rtl/>
        </w:rPr>
        <w:t>أنظرني لعلى أسلم ولى من أشاوره فخرج من عنده</w:t>
      </w:r>
      <w:r>
        <w:rPr>
          <w:rtl/>
        </w:rPr>
        <w:t xml:space="preserve">، </w:t>
      </w:r>
      <w:r w:rsidRPr="00A569E2">
        <w:rPr>
          <w:rtl/>
        </w:rPr>
        <w:t xml:space="preserve">فقال رسول الله </w:t>
      </w:r>
      <w:r w:rsidRPr="000E4A2F">
        <w:rPr>
          <w:rStyle w:val="libAlaemChar"/>
          <w:rtl/>
        </w:rPr>
        <w:t>صلى‌الله‌عليه‌وآله</w:t>
      </w:r>
      <w:r>
        <w:rPr>
          <w:rtl/>
        </w:rPr>
        <w:t xml:space="preserve">، </w:t>
      </w:r>
      <w:r w:rsidRPr="00A569E2">
        <w:rPr>
          <w:rtl/>
        </w:rPr>
        <w:t xml:space="preserve">لقد دخل بوجه كافر وخرج بعقب غادر فمر بسرح </w:t>
      </w:r>
      <w:r w:rsidRPr="00200B9A">
        <w:rPr>
          <w:rStyle w:val="libFootnotenumChar"/>
          <w:rtl/>
        </w:rPr>
        <w:t>(1)</w:t>
      </w:r>
      <w:r w:rsidRPr="00A569E2">
        <w:rPr>
          <w:rtl/>
        </w:rPr>
        <w:t xml:space="preserve"> من سروح المدينة فساقه وانطلق به وهو يرتجز ويقول.</w:t>
      </w:r>
    </w:p>
    <w:tbl>
      <w:tblPr>
        <w:bidiVisual/>
        <w:tblW w:w="4980" w:type="pct"/>
        <w:jc w:val="center"/>
        <w:tblCellSpacing w:w="15" w:type="dxa"/>
        <w:tblInd w:w="15" w:type="dxa"/>
        <w:tblCellMar>
          <w:top w:w="15" w:type="dxa"/>
          <w:left w:w="15" w:type="dxa"/>
          <w:bottom w:w="15" w:type="dxa"/>
          <w:right w:w="15" w:type="dxa"/>
        </w:tblCellMar>
        <w:tblLook w:val="04A0"/>
      </w:tblPr>
      <w:tblGrid>
        <w:gridCol w:w="4352"/>
        <w:gridCol w:w="389"/>
        <w:gridCol w:w="4353"/>
      </w:tblGrid>
      <w:tr w:rsidR="001C7CB2" w:rsidRPr="00A569E2" w:rsidTr="00957CEF">
        <w:trPr>
          <w:tblCellSpacing w:w="15" w:type="dxa"/>
          <w:jc w:val="center"/>
        </w:trPr>
        <w:tc>
          <w:tcPr>
            <w:tcW w:w="2361" w:type="pct"/>
            <w:vAlign w:val="center"/>
            <w:hideMark/>
          </w:tcPr>
          <w:p w:rsidR="001C7CB2" w:rsidRPr="00A569E2" w:rsidRDefault="001C7CB2" w:rsidP="00DB0706">
            <w:pPr>
              <w:pStyle w:val="libPoem"/>
              <w:rPr>
                <w:rtl/>
              </w:rPr>
            </w:pPr>
            <w:r w:rsidRPr="00A569E2">
              <w:rPr>
                <w:rtl/>
              </w:rPr>
              <w:t xml:space="preserve">قد لفها الليل بسواق حطم </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 xml:space="preserve">ليس يراعى إبل ولا غنم </w:t>
            </w:r>
            <w:r w:rsidRPr="002A4A03">
              <w:rPr>
                <w:rStyle w:val="libPoemTiniCharChar"/>
                <w:rtl/>
              </w:rPr>
              <w:br/>
              <w:t> </w:t>
            </w:r>
          </w:p>
        </w:tc>
      </w:tr>
      <w:tr w:rsidR="001C7CB2" w:rsidRPr="00A569E2" w:rsidTr="00957CEF">
        <w:trPr>
          <w:tblCellSpacing w:w="15" w:type="dxa"/>
          <w:jc w:val="center"/>
        </w:trPr>
        <w:tc>
          <w:tcPr>
            <w:tcW w:w="2361" w:type="pct"/>
            <w:vAlign w:val="center"/>
            <w:hideMark/>
          </w:tcPr>
          <w:p w:rsidR="001C7CB2" w:rsidRPr="00A569E2" w:rsidRDefault="001C7CB2" w:rsidP="00DB0706">
            <w:pPr>
              <w:pStyle w:val="libPoem"/>
            </w:pPr>
            <w:r>
              <w:rPr>
                <w:rtl/>
              </w:rPr>
              <w:t>و</w:t>
            </w:r>
            <w:r w:rsidRPr="00A569E2">
              <w:rPr>
                <w:rtl/>
              </w:rPr>
              <w:t xml:space="preserve">لا بجزار على ظهر وضم </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 xml:space="preserve">باتوا نياما وابن هند لم ينم </w:t>
            </w:r>
            <w:r w:rsidRPr="002A4A03">
              <w:rPr>
                <w:rStyle w:val="libPoemTiniCharChar"/>
                <w:rtl/>
              </w:rPr>
              <w:br/>
              <w:t> </w:t>
            </w:r>
          </w:p>
        </w:tc>
      </w:tr>
      <w:tr w:rsidR="001C7CB2" w:rsidRPr="00A569E2" w:rsidTr="00957CEF">
        <w:trPr>
          <w:tblCellSpacing w:w="15" w:type="dxa"/>
          <w:jc w:val="center"/>
        </w:trPr>
        <w:tc>
          <w:tcPr>
            <w:tcW w:w="2361" w:type="pct"/>
            <w:vAlign w:val="center"/>
            <w:hideMark/>
          </w:tcPr>
          <w:p w:rsidR="001C7CB2" w:rsidRPr="00A569E2" w:rsidRDefault="001C7CB2" w:rsidP="00DB0706">
            <w:pPr>
              <w:pStyle w:val="libPoem"/>
            </w:pPr>
            <w:r w:rsidRPr="00A569E2">
              <w:rPr>
                <w:rtl/>
              </w:rPr>
              <w:t xml:space="preserve">بات يقاسيها غلام كالزلم </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 xml:space="preserve">خدلج الساقين ممسوح القدم </w:t>
            </w:r>
            <w:r w:rsidRPr="00200B9A">
              <w:rPr>
                <w:rStyle w:val="libFootnotenumChar"/>
                <w:rtl/>
              </w:rPr>
              <w:t>(2)</w:t>
            </w:r>
            <w:r w:rsidRPr="002A4A03">
              <w:rPr>
                <w:rStyle w:val="libPoemTiniCharChar"/>
                <w:rtl/>
              </w:rPr>
              <w:br/>
              <w:t> </w:t>
            </w:r>
          </w:p>
        </w:tc>
      </w:tr>
    </w:tbl>
    <w:p w:rsidR="001C7CB2" w:rsidRPr="00A569E2" w:rsidRDefault="001C7CB2" w:rsidP="007C645F">
      <w:pPr>
        <w:pStyle w:val="libNormal"/>
        <w:rPr>
          <w:rtl/>
        </w:rPr>
      </w:pPr>
      <w:r w:rsidRPr="00A569E2">
        <w:rPr>
          <w:rtl/>
        </w:rPr>
        <w:t>ثم أقبل من عام قابل حاجا قد قلد هديا</w:t>
      </w:r>
      <w:r>
        <w:rPr>
          <w:rtl/>
        </w:rPr>
        <w:t xml:space="preserve">، </w:t>
      </w:r>
      <w:r w:rsidRPr="00A569E2">
        <w:rPr>
          <w:rtl/>
        </w:rPr>
        <w:t xml:space="preserve">فأراد رسول الله </w:t>
      </w:r>
      <w:r w:rsidRPr="000E4A2F">
        <w:rPr>
          <w:rStyle w:val="libAlaemChar"/>
          <w:rtl/>
        </w:rPr>
        <w:t>صلى‌الله‌عليه‌وآله‌وسلم</w:t>
      </w:r>
      <w:r>
        <w:rPr>
          <w:rtl/>
        </w:rPr>
        <w:t xml:space="preserve">: </w:t>
      </w:r>
      <w:r w:rsidRPr="00A569E2">
        <w:rPr>
          <w:rtl/>
        </w:rPr>
        <w:t>ان يبعث</w:t>
      </w:r>
      <w:r>
        <w:rPr>
          <w:rtl/>
        </w:rPr>
        <w:t xml:space="preserve"> إليه </w:t>
      </w:r>
      <w:r w:rsidRPr="00A569E2">
        <w:rPr>
          <w:rtl/>
        </w:rPr>
        <w:t>فنزلت هذه الآية</w:t>
      </w:r>
      <w:r>
        <w:rPr>
          <w:rtl/>
        </w:rPr>
        <w:t xml:space="preserve">: </w:t>
      </w:r>
      <w:r w:rsidRPr="000E4A2F">
        <w:rPr>
          <w:rStyle w:val="libAlaemChar"/>
          <w:rtl/>
        </w:rPr>
        <w:t>(</w:t>
      </w:r>
      <w:r w:rsidRPr="00500BFE">
        <w:rPr>
          <w:rStyle w:val="libAieChar"/>
          <w:rtl/>
        </w:rPr>
        <w:t>وَلَا آمِّينَ الْبَيْتَ الْحَرامَ</w:t>
      </w:r>
      <w:r w:rsidRPr="000E4A2F">
        <w:rPr>
          <w:rStyle w:val="libAlaemChar"/>
          <w:rtl/>
        </w:rPr>
        <w:t>)</w:t>
      </w:r>
      <w:r w:rsidRPr="00A569E2">
        <w:rPr>
          <w:rtl/>
        </w:rPr>
        <w:t xml:space="preserve"> وهو قول عكرمة وابن جريح.</w:t>
      </w:r>
    </w:p>
    <w:p w:rsidR="001C7CB2" w:rsidRPr="00A569E2" w:rsidRDefault="001C7CB2" w:rsidP="007C645F">
      <w:pPr>
        <w:pStyle w:val="libNormal"/>
        <w:rPr>
          <w:rtl/>
        </w:rPr>
      </w:pPr>
      <w:r w:rsidRPr="00A569E2">
        <w:rPr>
          <w:rtl/>
        </w:rPr>
        <w:t>16</w:t>
      </w:r>
      <w:r>
        <w:rPr>
          <w:rtl/>
        </w:rPr>
        <w:t xml:space="preserve"> ـ </w:t>
      </w:r>
      <w:r w:rsidRPr="00A569E2">
        <w:rPr>
          <w:rtl/>
        </w:rPr>
        <w:t>وفيه واختلف في هذا فقيل هو منسوخ بقوله</w:t>
      </w:r>
      <w:r>
        <w:rPr>
          <w:rtl/>
        </w:rPr>
        <w:t xml:space="preserve">: </w:t>
      </w:r>
      <w:r w:rsidRPr="000E4A2F">
        <w:rPr>
          <w:rStyle w:val="libAlaemChar"/>
          <w:rtl/>
        </w:rPr>
        <w:t>(</w:t>
      </w:r>
      <w:r w:rsidRPr="00500BFE">
        <w:rPr>
          <w:rStyle w:val="libAieChar"/>
          <w:rtl/>
        </w:rPr>
        <w:t>فَاقْتُلُوا الْمُشْرِكِينَ حَيْثُ وَجَدْتُمُوهُمْ</w:t>
      </w:r>
      <w:r w:rsidRPr="000E4A2F">
        <w:rPr>
          <w:rStyle w:val="libAlaemChar"/>
          <w:rtl/>
        </w:rPr>
        <w:t>)</w:t>
      </w:r>
      <w:r w:rsidRPr="00A569E2">
        <w:rPr>
          <w:rtl/>
        </w:rPr>
        <w:t xml:space="preserve"> عن أكثر المفسرين</w:t>
      </w:r>
      <w:r>
        <w:rPr>
          <w:rtl/>
        </w:rPr>
        <w:t xml:space="preserve">، </w:t>
      </w:r>
      <w:r w:rsidRPr="00A569E2">
        <w:rPr>
          <w:rtl/>
        </w:rPr>
        <w:t>وقيل لم ينسخ من هذه السورة شيء ولا من هذه الاية</w:t>
      </w:r>
      <w:r>
        <w:rPr>
          <w:rtl/>
        </w:rPr>
        <w:t xml:space="preserve">، </w:t>
      </w:r>
      <w:r w:rsidRPr="00A569E2">
        <w:rPr>
          <w:rtl/>
        </w:rPr>
        <w:t>لأنه يجوز أن يبتدأ المشركون في الأشهر الحرم بالقتال الا إذا قاتلوا عن ابن جريح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السرح</w:t>
      </w:r>
      <w:r>
        <w:rPr>
          <w:rtl/>
        </w:rPr>
        <w:t xml:space="preserve">: </w:t>
      </w:r>
      <w:r w:rsidRPr="00A569E2">
        <w:rPr>
          <w:rtl/>
        </w:rPr>
        <w:t>الماشية.</w:t>
      </w:r>
    </w:p>
    <w:p w:rsidR="001C7CB2" w:rsidRPr="00A569E2" w:rsidRDefault="001C7CB2" w:rsidP="00B4288D">
      <w:pPr>
        <w:pStyle w:val="libFootnote0"/>
        <w:rPr>
          <w:rtl/>
          <w:lang w:bidi="fa-IR"/>
        </w:rPr>
      </w:pPr>
      <w:r>
        <w:rPr>
          <w:rtl/>
        </w:rPr>
        <w:t>(</w:t>
      </w:r>
      <w:r w:rsidRPr="00A569E2">
        <w:rPr>
          <w:rtl/>
        </w:rPr>
        <w:t>2) الحطم</w:t>
      </w:r>
      <w:r>
        <w:rPr>
          <w:rtl/>
        </w:rPr>
        <w:t xml:space="preserve">: </w:t>
      </w:r>
      <w:r w:rsidRPr="00A569E2">
        <w:rPr>
          <w:rtl/>
        </w:rPr>
        <w:t>الراعي الظلوم للماشية والوضم</w:t>
      </w:r>
      <w:r>
        <w:rPr>
          <w:rtl/>
        </w:rPr>
        <w:t xml:space="preserve">: </w:t>
      </w:r>
      <w:r w:rsidRPr="00A569E2">
        <w:rPr>
          <w:rtl/>
        </w:rPr>
        <w:t>خشبة الجزائر التي يقطع عليها اللحم وقاسى الألم</w:t>
      </w:r>
      <w:r>
        <w:rPr>
          <w:rtl/>
        </w:rPr>
        <w:t xml:space="preserve">: </w:t>
      </w:r>
      <w:r w:rsidRPr="00A569E2">
        <w:rPr>
          <w:rtl/>
        </w:rPr>
        <w:t>كابده وعالج شدته والزلم</w:t>
      </w:r>
      <w:r>
        <w:rPr>
          <w:rtl/>
        </w:rPr>
        <w:t xml:space="preserve">: </w:t>
      </w:r>
      <w:r w:rsidRPr="00A569E2">
        <w:rPr>
          <w:rtl/>
        </w:rPr>
        <w:t>السهم لا ريش عليه والخدلج</w:t>
      </w:r>
      <w:r>
        <w:rPr>
          <w:rtl/>
        </w:rPr>
        <w:t xml:space="preserve">: </w:t>
      </w:r>
      <w:r w:rsidRPr="00A569E2">
        <w:rPr>
          <w:rtl/>
        </w:rPr>
        <w:t>الممتلئ الساقين وسمينهما.</w:t>
      </w:r>
    </w:p>
    <w:p w:rsidR="001C7CB2" w:rsidRPr="00A569E2" w:rsidRDefault="001C7CB2" w:rsidP="007C645F">
      <w:pPr>
        <w:pStyle w:val="libNormal"/>
        <w:rPr>
          <w:rtl/>
        </w:rPr>
      </w:pPr>
      <w:r>
        <w:rPr>
          <w:rtl/>
        </w:rPr>
        <w:br w:type="page"/>
      </w:r>
      <w:r w:rsidRPr="00957CEF">
        <w:rPr>
          <w:rStyle w:val="libBold2Char"/>
          <w:rtl/>
        </w:rPr>
        <w:t xml:space="preserve">17 ـ في الكافي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عن على ابن</w:t>
      </w:r>
      <w:r>
        <w:rPr>
          <w:rtl/>
        </w:rPr>
        <w:t xml:space="preserve">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لا تأكل من فريسة السبع ولا الموقوذة ولا المتردية الا ان تدركه حيا فتذكيه.</w:t>
      </w:r>
    </w:p>
    <w:p w:rsidR="001C7CB2" w:rsidRPr="00A569E2" w:rsidRDefault="001C7CB2" w:rsidP="007C645F">
      <w:pPr>
        <w:pStyle w:val="libNormal"/>
        <w:rPr>
          <w:rtl/>
        </w:rPr>
      </w:pPr>
      <w:r w:rsidRPr="00A569E2">
        <w:rPr>
          <w:rtl/>
        </w:rPr>
        <w:t>18</w:t>
      </w:r>
      <w:r>
        <w:rPr>
          <w:rtl/>
        </w:rPr>
        <w:t xml:space="preserve"> ـ </w:t>
      </w:r>
      <w:r w:rsidRPr="00A569E2">
        <w:rPr>
          <w:rtl/>
        </w:rPr>
        <w:t>فيمن لا يحضره الفقيه وروى عبد العظيم بن عبد الله الحسنى عن</w:t>
      </w:r>
      <w:r>
        <w:rPr>
          <w:rtl/>
        </w:rPr>
        <w:t xml:space="preserve"> أبي جعفر </w:t>
      </w:r>
      <w:r w:rsidRPr="00A569E2">
        <w:rPr>
          <w:rtl/>
        </w:rPr>
        <w:t xml:space="preserve">محمد بن على الرضا </w:t>
      </w:r>
      <w:r w:rsidRPr="000E4A2F">
        <w:rPr>
          <w:rStyle w:val="libAlaemChar"/>
          <w:rtl/>
        </w:rPr>
        <w:t>عليه‌السلام</w:t>
      </w:r>
      <w:r>
        <w:rPr>
          <w:rtl/>
        </w:rPr>
        <w:t xml:space="preserve"> أنّه قال، </w:t>
      </w:r>
      <w:r w:rsidRPr="00A569E2">
        <w:rPr>
          <w:rtl/>
        </w:rPr>
        <w:t>سألته عما أهل لغير الله به</w:t>
      </w:r>
      <w:r>
        <w:rPr>
          <w:rtl/>
        </w:rPr>
        <w:t>؟</w:t>
      </w:r>
      <w:r w:rsidRPr="00A569E2">
        <w:rPr>
          <w:rtl/>
        </w:rPr>
        <w:t xml:space="preserve"> قال</w:t>
      </w:r>
      <w:r>
        <w:rPr>
          <w:rtl/>
        </w:rPr>
        <w:t xml:space="preserve">: </w:t>
      </w:r>
      <w:r w:rsidRPr="00A569E2">
        <w:rPr>
          <w:rtl/>
        </w:rPr>
        <w:t>ما ذبح لصنم أو وثن أو شجر حرم الله ذلك كما حرم الميتة والدم ولم الخنزير</w:t>
      </w:r>
      <w:r>
        <w:rPr>
          <w:rtl/>
        </w:rPr>
        <w:t xml:space="preserve">، </w:t>
      </w:r>
      <w:r w:rsidRPr="000E4A2F">
        <w:rPr>
          <w:rStyle w:val="libAlaemChar"/>
          <w:rtl/>
        </w:rPr>
        <w:t>(</w:t>
      </w:r>
      <w:r w:rsidRPr="00500BFE">
        <w:rPr>
          <w:rStyle w:val="libAieChar"/>
          <w:rtl/>
        </w:rPr>
        <w:t>فَمَنِ اضْطُرَّ غَيْرَ باغٍ وَلا عادٍ فَلا إِثْمَ عَلَيْهِ</w:t>
      </w:r>
      <w:r w:rsidRPr="000E4A2F">
        <w:rPr>
          <w:rStyle w:val="libAlaemChar"/>
          <w:rtl/>
        </w:rPr>
        <w:t>)</w:t>
      </w:r>
      <w:r w:rsidRPr="00A569E2">
        <w:rPr>
          <w:rtl/>
        </w:rPr>
        <w:t xml:space="preserve"> ان يأكل الميتة قال</w:t>
      </w:r>
      <w:r>
        <w:rPr>
          <w:rtl/>
        </w:rPr>
        <w:t xml:space="preserve">: </w:t>
      </w:r>
      <w:r w:rsidRPr="00A569E2">
        <w:rPr>
          <w:rtl/>
        </w:rPr>
        <w:t>فقلت</w:t>
      </w:r>
      <w:r>
        <w:rPr>
          <w:rtl/>
        </w:rPr>
        <w:t xml:space="preserve">: </w:t>
      </w:r>
      <w:r w:rsidRPr="00A569E2">
        <w:rPr>
          <w:rtl/>
        </w:rPr>
        <w:t>يا ابن رسول الله متى تحل للمضطر الميتة</w:t>
      </w:r>
      <w:r>
        <w:rPr>
          <w:rtl/>
        </w:rPr>
        <w:t>؟</w:t>
      </w:r>
      <w:r>
        <w:rPr>
          <w:rFonts w:hint="cs"/>
          <w:rtl/>
        </w:rPr>
        <w:t xml:space="preserve"> </w:t>
      </w:r>
      <w:r w:rsidRPr="00A569E2">
        <w:rPr>
          <w:rtl/>
        </w:rPr>
        <w:t>فقال</w:t>
      </w:r>
      <w:r>
        <w:rPr>
          <w:rtl/>
        </w:rPr>
        <w:t xml:space="preserve">: حدّثني أبي </w:t>
      </w:r>
      <w:r w:rsidRPr="00A569E2">
        <w:rPr>
          <w:rtl/>
        </w:rPr>
        <w:t xml:space="preserve">عن أبيه عن آبائه </w:t>
      </w:r>
      <w:r w:rsidRPr="000E4A2F">
        <w:rPr>
          <w:rStyle w:val="libAlaemChar"/>
          <w:rtl/>
        </w:rPr>
        <w:t>عليهم‌السلام</w:t>
      </w:r>
      <w:r w:rsidRPr="00A569E2">
        <w:rPr>
          <w:rtl/>
        </w:rPr>
        <w:t xml:space="preserve"> ان رسول الله </w:t>
      </w:r>
      <w:r w:rsidRPr="000E4A2F">
        <w:rPr>
          <w:rStyle w:val="libAlaemChar"/>
          <w:rtl/>
        </w:rPr>
        <w:t>صلى‌الله‌عليه‌وآله‌وسلم</w:t>
      </w:r>
      <w:r w:rsidRPr="00A569E2">
        <w:rPr>
          <w:rtl/>
        </w:rPr>
        <w:t xml:space="preserve"> سئل فقيل له</w:t>
      </w:r>
      <w:r>
        <w:rPr>
          <w:rtl/>
        </w:rPr>
        <w:t xml:space="preserve">: </w:t>
      </w:r>
      <w:r w:rsidRPr="00A569E2">
        <w:rPr>
          <w:rtl/>
        </w:rPr>
        <w:t>يا رسول الله انا نكون بأرض فتصيبنا المخمصة فمتى تحل لنا الميتة</w:t>
      </w:r>
      <w:r>
        <w:rPr>
          <w:rtl/>
        </w:rPr>
        <w:t>؟</w:t>
      </w:r>
      <w:r>
        <w:rPr>
          <w:rFonts w:hint="cs"/>
          <w:rtl/>
        </w:rPr>
        <w:t xml:space="preserve"> </w:t>
      </w:r>
      <w:r w:rsidRPr="00A569E2">
        <w:rPr>
          <w:rtl/>
        </w:rPr>
        <w:t>قال</w:t>
      </w:r>
      <w:r>
        <w:rPr>
          <w:rtl/>
        </w:rPr>
        <w:t xml:space="preserve">: </w:t>
      </w:r>
      <w:r w:rsidRPr="00A569E2">
        <w:rPr>
          <w:rtl/>
        </w:rPr>
        <w:t xml:space="preserve">ما لم تصطبحوا أو تغتبقوا أو تحتفئوا بقلا </w:t>
      </w:r>
      <w:r w:rsidRPr="00200B9A">
        <w:rPr>
          <w:rStyle w:val="libFootnotenumChar"/>
          <w:rtl/>
        </w:rPr>
        <w:t>(1)</w:t>
      </w:r>
      <w:r w:rsidRPr="00A569E2">
        <w:rPr>
          <w:rtl/>
        </w:rPr>
        <w:t xml:space="preserve"> فشأنكم بها</w:t>
      </w:r>
      <w:r>
        <w:rPr>
          <w:rtl/>
        </w:rPr>
        <w:t xml:space="preserve">، </w:t>
      </w:r>
      <w:r w:rsidRPr="00A569E2">
        <w:rPr>
          <w:rtl/>
        </w:rPr>
        <w:t>قال عبد العظيم</w:t>
      </w:r>
      <w:r>
        <w:rPr>
          <w:rtl/>
        </w:rPr>
        <w:t xml:space="preserve">: </w:t>
      </w:r>
      <w:r w:rsidRPr="00A569E2">
        <w:rPr>
          <w:rtl/>
        </w:rPr>
        <w:t>فقلت</w:t>
      </w:r>
      <w:r>
        <w:rPr>
          <w:rtl/>
        </w:rPr>
        <w:t xml:space="preserve">: </w:t>
      </w:r>
      <w:r w:rsidRPr="00A569E2">
        <w:rPr>
          <w:rtl/>
        </w:rPr>
        <w:t>يا ابن رسول الله فما معنى قوله</w:t>
      </w:r>
      <w:r>
        <w:rPr>
          <w:rtl/>
        </w:rPr>
        <w:t xml:space="preserve">: </w:t>
      </w:r>
      <w:r w:rsidRPr="000E4A2F">
        <w:rPr>
          <w:rStyle w:val="libAlaemChar"/>
          <w:rtl/>
        </w:rPr>
        <w:t>(</w:t>
      </w:r>
      <w:r w:rsidRPr="00500BFE">
        <w:rPr>
          <w:rStyle w:val="libAieChar"/>
          <w:rtl/>
        </w:rPr>
        <w:t>فَمَنِ اضْطُرَّ غَيْرَ باغٍ وَلا عادٍ</w:t>
      </w:r>
      <w:r w:rsidRPr="000E4A2F">
        <w:rPr>
          <w:rStyle w:val="libAlaemChar"/>
          <w:rtl/>
        </w:rPr>
        <w:t>)</w:t>
      </w:r>
      <w:r>
        <w:rPr>
          <w:rtl/>
        </w:rPr>
        <w:t>؟</w:t>
      </w:r>
      <w:r w:rsidRPr="00A569E2">
        <w:rPr>
          <w:rtl/>
        </w:rPr>
        <w:t xml:space="preserve"> قال</w:t>
      </w:r>
      <w:r>
        <w:rPr>
          <w:rtl/>
        </w:rPr>
        <w:t xml:space="preserve">: </w:t>
      </w:r>
      <w:r w:rsidRPr="00A569E2">
        <w:rPr>
          <w:rtl/>
        </w:rPr>
        <w:t>العادي السارق والباغي الذي يبغى الصيد بطرا أو لهوا لا ليعود به على عياله</w:t>
      </w:r>
      <w:r>
        <w:rPr>
          <w:rtl/>
        </w:rPr>
        <w:t xml:space="preserve">، </w:t>
      </w:r>
      <w:r w:rsidRPr="00A569E2">
        <w:rPr>
          <w:rtl/>
        </w:rPr>
        <w:t>ليس لهما ان يأكلا الميتة إذا اضطرا</w:t>
      </w:r>
      <w:r>
        <w:rPr>
          <w:rtl/>
        </w:rPr>
        <w:t xml:space="preserve">، </w:t>
      </w:r>
      <w:r w:rsidRPr="00A569E2">
        <w:rPr>
          <w:rtl/>
        </w:rPr>
        <w:t xml:space="preserve">هي حرام عليهما في حال الاضطرار كما هي حرام عليهما في حال الاختيار وليس لهما أن يقصرا في صوم ولا صلوة في سفر قال فقلت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وَالْمُنْخَنِقَةُ وَالْمَوْقُوذَةُ وَالْمُتَرَدِّيَةُ وَالنَّطِيحَةُ وَما أَكَلَ السَّبُعُ إِلَّا ما ذَكَّيْتُمْ</w:t>
      </w:r>
      <w:r w:rsidRPr="000E4A2F">
        <w:rPr>
          <w:rStyle w:val="libAlaemChar"/>
          <w:rtl/>
        </w:rPr>
        <w:t>)</w:t>
      </w:r>
      <w:r w:rsidRPr="00A569E2">
        <w:rPr>
          <w:rtl/>
        </w:rPr>
        <w:t xml:space="preserve"> قال المنخنقة التي انخنقت بأخناقها حتى تموت والموقوذة التي مرضت ووقذها المرض حتى لم يكن بها حركة. والمتردية التي تتردى من مكان مرتفع</w:t>
      </w:r>
      <w:r>
        <w:rPr>
          <w:rtl/>
        </w:rPr>
        <w:t xml:space="preserve"> إلى </w:t>
      </w:r>
      <w:r w:rsidRPr="00A569E2">
        <w:rPr>
          <w:rtl/>
        </w:rPr>
        <w:t>أسفل أو تتردى من جبل أو في بئر فتموت</w:t>
      </w:r>
      <w:r>
        <w:rPr>
          <w:rtl/>
        </w:rPr>
        <w:t xml:space="preserve">، </w:t>
      </w:r>
      <w:r w:rsidRPr="00A569E2">
        <w:rPr>
          <w:rtl/>
        </w:rPr>
        <w:t>والنطيحة التي تنطحها بهيمة</w:t>
      </w:r>
      <w:r>
        <w:rPr>
          <w:rtl/>
        </w:rPr>
        <w:t xml:space="preserve"> أخرى</w:t>
      </w:r>
      <w:r w:rsidRPr="00A569E2">
        <w:rPr>
          <w:rtl/>
        </w:rPr>
        <w:t xml:space="preserve"> فتموت</w:t>
      </w:r>
      <w:r>
        <w:rPr>
          <w:rtl/>
        </w:rPr>
        <w:t xml:space="preserve">، </w:t>
      </w:r>
      <w:r w:rsidRPr="00A569E2">
        <w:rPr>
          <w:rtl/>
        </w:rPr>
        <w:t>وما أكل السبع منه فمات وما ذبح على النصب على حجر أو صنم الا ما أدرك ذكوته فذكي</w:t>
      </w:r>
      <w:r>
        <w:rPr>
          <w:rtl/>
        </w:rPr>
        <w:t xml:space="preserve">، </w:t>
      </w:r>
      <w:r w:rsidRPr="00A569E2">
        <w:rPr>
          <w:rtl/>
        </w:rPr>
        <w:t>قلت</w:t>
      </w:r>
      <w:r>
        <w:rPr>
          <w:rtl/>
        </w:rPr>
        <w:t xml:space="preserve">: </w:t>
      </w:r>
      <w:r w:rsidRPr="000E4A2F">
        <w:rPr>
          <w:rStyle w:val="libAlaemChar"/>
          <w:rtl/>
        </w:rPr>
        <w:t>(</w:t>
      </w:r>
      <w:r w:rsidRPr="00500BFE">
        <w:rPr>
          <w:rStyle w:val="libAieChar"/>
          <w:rtl/>
        </w:rPr>
        <w:t>وَأَنْ تَسْتَقْسِمُوا بِالْأَزْلامِ</w:t>
      </w:r>
      <w:r w:rsidRPr="000E4A2F">
        <w:rPr>
          <w:rStyle w:val="libAlaemChar"/>
          <w:rtl/>
        </w:rPr>
        <w:t>)</w:t>
      </w:r>
      <w:r w:rsidRPr="00A569E2">
        <w:rPr>
          <w:rtl/>
        </w:rPr>
        <w:t xml:space="preserve"> قال</w:t>
      </w:r>
      <w:r>
        <w:rPr>
          <w:rtl/>
        </w:rPr>
        <w:t xml:space="preserve">: </w:t>
      </w:r>
      <w:r w:rsidRPr="00A569E2">
        <w:rPr>
          <w:rtl/>
        </w:rPr>
        <w:t>كانوا في الجاهلية يشترون بعيرا فيما بين عشرة أنفس ويستقسمون عليه بالقداح</w:t>
      </w:r>
      <w:r>
        <w:rPr>
          <w:rtl/>
        </w:rPr>
        <w:t xml:space="preserve">، </w:t>
      </w:r>
      <w:r w:rsidRPr="00A569E2">
        <w:rPr>
          <w:rtl/>
        </w:rPr>
        <w:t>وكانت عشرة أنفس سبعة لها أنصباء وثلثة لا أنصباء</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الاصطباح</w:t>
      </w:r>
      <w:r>
        <w:rPr>
          <w:rtl/>
        </w:rPr>
        <w:t xml:space="preserve">: </w:t>
      </w:r>
      <w:r w:rsidRPr="00A569E2">
        <w:rPr>
          <w:rtl/>
        </w:rPr>
        <w:t>أكل الصبوح وهو الغداء خلاف الغبوق وهو أكل العشاء وأصلهما الشرب ثم استعملا في الاكل واحتفى البقل</w:t>
      </w:r>
      <w:r>
        <w:rPr>
          <w:rtl/>
        </w:rPr>
        <w:t xml:space="preserve">: </w:t>
      </w:r>
      <w:r w:rsidRPr="00A569E2">
        <w:rPr>
          <w:rtl/>
        </w:rPr>
        <w:t>إذا أخذه من وجه الأرض بأطراف أصابعه من قصره وقتله.</w:t>
      </w:r>
      <w:r>
        <w:rPr>
          <w:rtl/>
        </w:rPr>
        <w:t xml:space="preserve"> أي </w:t>
      </w:r>
      <w:r w:rsidRPr="00A569E2">
        <w:rPr>
          <w:rtl/>
        </w:rPr>
        <w:t>إذا لم تجدوا في الأرض من البقل شيئا ولو بان تحتفوه فتنتفوه لصغره.</w:t>
      </w:r>
    </w:p>
    <w:p w:rsidR="001C7CB2" w:rsidRPr="00A569E2" w:rsidRDefault="001C7CB2" w:rsidP="007C645F">
      <w:pPr>
        <w:pStyle w:val="libNormal0"/>
        <w:rPr>
          <w:rtl/>
        </w:rPr>
      </w:pPr>
      <w:r>
        <w:rPr>
          <w:rtl/>
        </w:rPr>
        <w:br w:type="page"/>
      </w:r>
      <w:r w:rsidRPr="00A569E2">
        <w:rPr>
          <w:rtl/>
        </w:rPr>
        <w:t>لها</w:t>
      </w:r>
      <w:r>
        <w:rPr>
          <w:rtl/>
        </w:rPr>
        <w:t xml:space="preserve">، </w:t>
      </w:r>
      <w:r w:rsidRPr="00A569E2">
        <w:rPr>
          <w:rtl/>
        </w:rPr>
        <w:t>أما التي لها أنصباء فالفذ والتوأم والنافس والحلس والمسيل والمعلى والرقيب واما التي لا أنصباء لها فالفسيح والمنيح والوغد</w:t>
      </w:r>
      <w:r>
        <w:rPr>
          <w:rtl/>
        </w:rPr>
        <w:t xml:space="preserve">، </w:t>
      </w:r>
      <w:r w:rsidRPr="00A569E2">
        <w:rPr>
          <w:rtl/>
        </w:rPr>
        <w:t>فكانوا يجيلون السهام بين عشرة فمن خرج باسمه سهم من التي لا أنصباء لها الزم ثلث ثمن البعير فلا يزالون بذلك حتى يقع السهام الثلاثة التي لا أنصباء لها</w:t>
      </w:r>
      <w:r>
        <w:rPr>
          <w:rtl/>
        </w:rPr>
        <w:t xml:space="preserve"> إلى </w:t>
      </w:r>
      <w:r w:rsidRPr="00A569E2">
        <w:rPr>
          <w:rtl/>
        </w:rPr>
        <w:t>ثلثة منهم فيلزمونهم ثمن البعير ثم ينحرونه وتأكله السبعة الذين لم ينقدوا في ثمنه شيئا</w:t>
      </w:r>
      <w:r>
        <w:rPr>
          <w:rtl/>
        </w:rPr>
        <w:t xml:space="preserve">، </w:t>
      </w:r>
      <w:r w:rsidRPr="00A569E2">
        <w:rPr>
          <w:rtl/>
        </w:rPr>
        <w:t xml:space="preserve">ولم يطعموا منه الثلاثة الذين أنقدوا ثمنه شيئا فلما جاء الإسلام حرم الله </w:t>
      </w:r>
      <w:r w:rsidRPr="000E4A2F">
        <w:rPr>
          <w:rStyle w:val="libAlaemChar"/>
          <w:rtl/>
        </w:rPr>
        <w:t>عزوجل</w:t>
      </w:r>
      <w:r w:rsidRPr="00A569E2">
        <w:rPr>
          <w:rtl/>
        </w:rPr>
        <w:t xml:space="preserve"> ذلك فيما حرم فقال عز من قائل</w:t>
      </w:r>
      <w:r>
        <w:rPr>
          <w:rtl/>
        </w:rPr>
        <w:t xml:space="preserve">: </w:t>
      </w:r>
      <w:r w:rsidRPr="000E4A2F">
        <w:rPr>
          <w:rStyle w:val="libAlaemChar"/>
          <w:rtl/>
        </w:rPr>
        <w:t>(</w:t>
      </w:r>
      <w:r w:rsidRPr="00500BFE">
        <w:rPr>
          <w:rStyle w:val="libAieChar"/>
          <w:rtl/>
        </w:rPr>
        <w:t>وَأَنْ تَسْتَقْسِمُوا بِالْأَزْلامِ ذلِكُمْ فِسْقٌ</w:t>
      </w:r>
      <w:r w:rsidRPr="000E4A2F">
        <w:rPr>
          <w:rStyle w:val="libAlaemChar"/>
          <w:rtl/>
        </w:rPr>
        <w:t>)</w:t>
      </w:r>
      <w:r w:rsidRPr="00A569E2">
        <w:rPr>
          <w:rtl/>
        </w:rPr>
        <w:t xml:space="preserve"> يعنى حراما وهذا الخبر في روايات</w:t>
      </w:r>
      <w:r>
        <w:rPr>
          <w:rtl/>
        </w:rPr>
        <w:t xml:space="preserve"> أبي </w:t>
      </w:r>
      <w:r w:rsidRPr="00A569E2">
        <w:rPr>
          <w:rtl/>
        </w:rPr>
        <w:t>الحسين الأسدي رضى الله عنه عن سهل بن زياد عن عبد العظيم بن عبد الله الحسنى عن</w:t>
      </w:r>
      <w:r>
        <w:rPr>
          <w:rtl/>
        </w:rPr>
        <w:t xml:space="preserve"> أبي جعفر </w:t>
      </w:r>
      <w:r w:rsidRPr="00A569E2">
        <w:rPr>
          <w:rtl/>
        </w:rPr>
        <w:t xml:space="preserve">محمد بن على الرضا </w:t>
      </w:r>
      <w:r w:rsidRPr="000E4A2F">
        <w:rPr>
          <w:rStyle w:val="libAlaemChar"/>
          <w:rtl/>
        </w:rPr>
        <w:t>عليهما‌السلام</w:t>
      </w:r>
      <w:r w:rsidRPr="00A569E2">
        <w:rPr>
          <w:rtl/>
        </w:rPr>
        <w:t>.</w:t>
      </w:r>
    </w:p>
    <w:p w:rsidR="001C7CB2" w:rsidRPr="00A569E2" w:rsidRDefault="001C7CB2" w:rsidP="007C645F">
      <w:pPr>
        <w:pStyle w:val="libNormal"/>
        <w:rPr>
          <w:rtl/>
          <w:lang w:bidi="fa-IR"/>
        </w:rPr>
      </w:pPr>
      <w:r w:rsidRPr="00957CEF">
        <w:rPr>
          <w:rStyle w:val="libBold2Char"/>
          <w:rtl/>
        </w:rPr>
        <w:t xml:space="preserve">19 ـ في عيون الأخبار </w:t>
      </w:r>
      <w:r w:rsidRPr="00A569E2">
        <w:rPr>
          <w:rtl/>
          <w:lang w:bidi="fa-IR"/>
        </w:rPr>
        <w:t>عن</w:t>
      </w:r>
      <w:r>
        <w:rPr>
          <w:rtl/>
          <w:lang w:bidi="fa-IR"/>
        </w:rPr>
        <w:t xml:space="preserve"> أبي جعفر </w:t>
      </w:r>
      <w:r w:rsidRPr="00A569E2">
        <w:rPr>
          <w:rtl/>
          <w:lang w:bidi="fa-IR"/>
        </w:rPr>
        <w:t xml:space="preserve">محمد بن على الباقر </w:t>
      </w:r>
      <w:r w:rsidRPr="000E4A2F">
        <w:rPr>
          <w:rStyle w:val="libAlaemChar"/>
          <w:rtl/>
        </w:rPr>
        <w:t>عليه‌السلام</w:t>
      </w:r>
      <w:r>
        <w:rPr>
          <w:rtl/>
          <w:lang w:bidi="fa-IR"/>
        </w:rPr>
        <w:t xml:space="preserve"> أنّه قال</w:t>
      </w:r>
      <w:r w:rsidRPr="00A569E2">
        <w:rPr>
          <w:rtl/>
          <w:lang w:bidi="fa-IR"/>
        </w:rPr>
        <w:t>.</w:t>
      </w:r>
      <w:r>
        <w:rPr>
          <w:rFonts w:hint="cs"/>
          <w:rtl/>
          <w:lang w:bidi="fa-IR"/>
        </w:rPr>
        <w:t xml:space="preserve"> </w:t>
      </w:r>
      <w:r w:rsidRPr="00A569E2">
        <w:rPr>
          <w:rtl/>
          <w:lang w:bidi="fa-IR"/>
        </w:rPr>
        <w:t>في قوله</w:t>
      </w:r>
      <w:r>
        <w:rPr>
          <w:rtl/>
          <w:lang w:bidi="fa-IR"/>
        </w:rPr>
        <w:t xml:space="preserve">: </w:t>
      </w:r>
      <w:r w:rsidRPr="000E4A2F">
        <w:rPr>
          <w:rStyle w:val="libAlaemChar"/>
          <w:rtl/>
        </w:rPr>
        <w:t>(</w:t>
      </w:r>
      <w:r w:rsidRPr="00500BFE">
        <w:rPr>
          <w:rStyle w:val="libAieChar"/>
          <w:rtl/>
        </w:rPr>
        <w:t>حُرِّمَتْ عَلَيْكُمُ الْمَيْتَةُ وَالدَّمُ وَلَحْمُ الْخِنْزِيرِ</w:t>
      </w:r>
      <w:r w:rsidRPr="000E4A2F">
        <w:rPr>
          <w:rStyle w:val="libAlaemChar"/>
          <w:rtl/>
        </w:rPr>
        <w:t>)</w:t>
      </w:r>
      <w:r w:rsidRPr="00A569E2">
        <w:rPr>
          <w:rtl/>
          <w:lang w:bidi="fa-IR"/>
        </w:rPr>
        <w:t xml:space="preserve"> قال</w:t>
      </w:r>
      <w:r>
        <w:rPr>
          <w:rtl/>
          <w:lang w:bidi="fa-IR"/>
        </w:rPr>
        <w:t xml:space="preserve">: </w:t>
      </w:r>
      <w:r w:rsidRPr="000E4A2F">
        <w:rPr>
          <w:rStyle w:val="libAlaemChar"/>
          <w:rtl/>
        </w:rPr>
        <w:t>(</w:t>
      </w:r>
      <w:r w:rsidRPr="00500BFE">
        <w:rPr>
          <w:rStyle w:val="libAieChar"/>
          <w:rtl/>
        </w:rPr>
        <w:t>الْمَيْتَةُ وَالدَّمُ وَلَحْمُ الْخِنْزِيرِ</w:t>
      </w:r>
      <w:r w:rsidRPr="000E4A2F">
        <w:rPr>
          <w:rStyle w:val="libAlaemChar"/>
          <w:rtl/>
        </w:rPr>
        <w:t>)</w:t>
      </w:r>
      <w:r w:rsidRPr="00A569E2">
        <w:rPr>
          <w:rtl/>
          <w:lang w:bidi="fa-IR"/>
        </w:rPr>
        <w:t xml:space="preserve"> معروف </w:t>
      </w:r>
      <w:r w:rsidRPr="000E4A2F">
        <w:rPr>
          <w:rStyle w:val="libAlaemChar"/>
          <w:rtl/>
        </w:rPr>
        <w:t>(</w:t>
      </w:r>
      <w:r w:rsidRPr="00500BFE">
        <w:rPr>
          <w:rStyle w:val="libAieChar"/>
          <w:rtl/>
        </w:rPr>
        <w:t>وَما أُهِلَّ لِغَيْرِ اللهِ</w:t>
      </w:r>
      <w:r w:rsidRPr="000E4A2F">
        <w:rPr>
          <w:rStyle w:val="libAlaemChar"/>
          <w:rtl/>
        </w:rPr>
        <w:t>)</w:t>
      </w:r>
      <w:r w:rsidRPr="00A569E2">
        <w:rPr>
          <w:rtl/>
          <w:lang w:bidi="fa-IR"/>
        </w:rPr>
        <w:t xml:space="preserve"> يعنى ما ذبح للأصنام. واما المنخنقة فان المجوس كانوا لا يأكلون الذبائح ولا يأكلون الميتة وكانوا يخنقون البقر والغنم فاذا انخنقت وماتت أكلوها</w:t>
      </w:r>
      <w:r>
        <w:rPr>
          <w:rtl/>
          <w:lang w:bidi="fa-IR"/>
        </w:rPr>
        <w:t xml:space="preserve">، </w:t>
      </w:r>
      <w:r w:rsidRPr="00A569E2">
        <w:rPr>
          <w:rtl/>
          <w:lang w:bidi="fa-IR"/>
        </w:rPr>
        <w:t>والمتردية كانوا يشدون أعينها ويلقونها من السطح</w:t>
      </w:r>
      <w:r>
        <w:rPr>
          <w:rtl/>
          <w:lang w:bidi="fa-IR"/>
        </w:rPr>
        <w:t xml:space="preserve">، </w:t>
      </w:r>
      <w:r w:rsidRPr="00A569E2">
        <w:rPr>
          <w:rtl/>
          <w:lang w:bidi="fa-IR"/>
        </w:rPr>
        <w:t>فاذا ماتت أكلوها</w:t>
      </w:r>
      <w:r>
        <w:rPr>
          <w:rtl/>
          <w:lang w:bidi="fa-IR"/>
        </w:rPr>
        <w:t xml:space="preserve">، </w:t>
      </w:r>
      <w:r w:rsidRPr="00A569E2">
        <w:rPr>
          <w:rtl/>
          <w:lang w:bidi="fa-IR"/>
        </w:rPr>
        <w:t xml:space="preserve">والنطيحة كانوا يناطحون بالكباش فاذا مات أحدها أكلوه وما أكل السبع الا ما ذكيتم فكانوا يأكلون ما يقتله الذئب والأسد فحرم الله </w:t>
      </w:r>
      <w:r w:rsidRPr="000E4A2F">
        <w:rPr>
          <w:rStyle w:val="libAlaemChar"/>
          <w:rtl/>
        </w:rPr>
        <w:t>عزوجل</w:t>
      </w:r>
      <w:r w:rsidRPr="00A569E2">
        <w:rPr>
          <w:rtl/>
          <w:lang w:bidi="fa-IR"/>
        </w:rPr>
        <w:t xml:space="preserve"> ذلك</w:t>
      </w:r>
      <w:r>
        <w:rPr>
          <w:rtl/>
          <w:lang w:bidi="fa-IR"/>
        </w:rPr>
        <w:t xml:space="preserve">، </w:t>
      </w:r>
      <w:r w:rsidRPr="00A569E2">
        <w:rPr>
          <w:rtl/>
          <w:lang w:bidi="fa-IR"/>
        </w:rPr>
        <w:t>وما ذبح على النصب كانوا يذبحون لبيوت النيران وقريش كانوا يعبدون الشجر والصخر فيذبحون لها</w:t>
      </w:r>
      <w:r>
        <w:rPr>
          <w:rtl/>
          <w:lang w:bidi="fa-IR"/>
        </w:rPr>
        <w:t xml:space="preserve">، </w:t>
      </w:r>
      <w:r w:rsidRPr="000E4A2F">
        <w:rPr>
          <w:rStyle w:val="libAlaemChar"/>
          <w:rtl/>
        </w:rPr>
        <w:t>(</w:t>
      </w:r>
      <w:r w:rsidRPr="00500BFE">
        <w:rPr>
          <w:rStyle w:val="libAieChar"/>
          <w:rtl/>
        </w:rPr>
        <w:t>وَأَنْ تَسْتَقْسِمُوا بِالْأَزْلامِ ذلِكُمْ فِسْقٌ</w:t>
      </w:r>
      <w:r w:rsidRPr="000E4A2F">
        <w:rPr>
          <w:rStyle w:val="libAlaemChar"/>
          <w:rtl/>
        </w:rPr>
        <w:t>)</w:t>
      </w:r>
      <w:r w:rsidRPr="00A569E2">
        <w:rPr>
          <w:rtl/>
          <w:lang w:bidi="fa-IR"/>
        </w:rPr>
        <w:t xml:space="preserve"> قال</w:t>
      </w:r>
      <w:r>
        <w:rPr>
          <w:rtl/>
          <w:lang w:bidi="fa-IR"/>
        </w:rPr>
        <w:t xml:space="preserve">: </w:t>
      </w:r>
      <w:r w:rsidRPr="00A569E2">
        <w:rPr>
          <w:rtl/>
          <w:lang w:bidi="fa-IR"/>
        </w:rPr>
        <w:t>كانوا يعمدون</w:t>
      </w:r>
      <w:r>
        <w:rPr>
          <w:rtl/>
          <w:lang w:bidi="fa-IR"/>
        </w:rPr>
        <w:t xml:space="preserve"> إلى </w:t>
      </w:r>
      <w:r w:rsidRPr="00A569E2">
        <w:rPr>
          <w:rtl/>
          <w:lang w:bidi="fa-IR"/>
        </w:rPr>
        <w:t>الجزور فيجزونه عشرة أجزاء</w:t>
      </w:r>
      <w:r>
        <w:rPr>
          <w:rtl/>
          <w:lang w:bidi="fa-IR"/>
        </w:rPr>
        <w:t xml:space="preserve">، </w:t>
      </w:r>
      <w:r w:rsidRPr="00A569E2">
        <w:rPr>
          <w:rtl/>
          <w:lang w:bidi="fa-IR"/>
        </w:rPr>
        <w:t>ثم يجتمعون عليه فيخرجون السهام فيدفعونها</w:t>
      </w:r>
      <w:r>
        <w:rPr>
          <w:rtl/>
          <w:lang w:bidi="fa-IR"/>
        </w:rPr>
        <w:t xml:space="preserve"> إلى </w:t>
      </w:r>
      <w:r w:rsidRPr="00A569E2">
        <w:rPr>
          <w:rtl/>
          <w:lang w:bidi="fa-IR"/>
        </w:rPr>
        <w:t>رجل وهي سبعة لها أنصباء وثلثة لا أنصباء لها</w:t>
      </w:r>
      <w:r>
        <w:rPr>
          <w:rtl/>
          <w:lang w:bidi="fa-IR"/>
        </w:rPr>
        <w:t xml:space="preserve">، </w:t>
      </w:r>
      <w:r w:rsidRPr="00A569E2">
        <w:rPr>
          <w:rtl/>
          <w:lang w:bidi="fa-IR"/>
        </w:rPr>
        <w:t>فالتي لها أنصباء الفذ والتوأم والمسيل والنافس والحلس والرقيب والمعلى</w:t>
      </w:r>
      <w:r>
        <w:rPr>
          <w:rtl/>
          <w:lang w:bidi="fa-IR"/>
        </w:rPr>
        <w:t xml:space="preserve">، </w:t>
      </w:r>
      <w:r w:rsidRPr="00A569E2">
        <w:rPr>
          <w:rtl/>
          <w:lang w:bidi="fa-IR"/>
        </w:rPr>
        <w:t>فالفذ</w:t>
      </w:r>
      <w:r>
        <w:rPr>
          <w:rtl/>
          <w:lang w:bidi="fa-IR"/>
        </w:rPr>
        <w:t xml:space="preserve">، </w:t>
      </w:r>
      <w:r w:rsidRPr="00A569E2">
        <w:rPr>
          <w:rtl/>
          <w:lang w:bidi="fa-IR"/>
        </w:rPr>
        <w:t>له سهم</w:t>
      </w:r>
      <w:r>
        <w:rPr>
          <w:rtl/>
          <w:lang w:bidi="fa-IR"/>
        </w:rPr>
        <w:t xml:space="preserve">، </w:t>
      </w:r>
      <w:r w:rsidRPr="00A569E2">
        <w:rPr>
          <w:rtl/>
          <w:lang w:bidi="fa-IR"/>
        </w:rPr>
        <w:t>والتوأم له سهمان والمسيل له ثلثة</w:t>
      </w:r>
      <w:r>
        <w:rPr>
          <w:rtl/>
          <w:lang w:bidi="fa-IR"/>
        </w:rPr>
        <w:t xml:space="preserve">، </w:t>
      </w:r>
      <w:r w:rsidRPr="00A569E2">
        <w:rPr>
          <w:rtl/>
          <w:lang w:bidi="fa-IR"/>
        </w:rPr>
        <w:t>والنافس له أربعة أسهم والحلس له خمسة أسهم. والرقيب له ستة أسهم</w:t>
      </w:r>
      <w:r>
        <w:rPr>
          <w:rtl/>
          <w:lang w:bidi="fa-IR"/>
        </w:rPr>
        <w:t xml:space="preserve">، </w:t>
      </w:r>
      <w:r w:rsidRPr="00A569E2">
        <w:rPr>
          <w:rtl/>
          <w:lang w:bidi="fa-IR"/>
        </w:rPr>
        <w:t>والمعلى له سبعة أسهم</w:t>
      </w:r>
      <w:r>
        <w:rPr>
          <w:rtl/>
          <w:lang w:bidi="fa-IR"/>
        </w:rPr>
        <w:t xml:space="preserve">، </w:t>
      </w:r>
      <w:r w:rsidRPr="00A569E2">
        <w:rPr>
          <w:rtl/>
          <w:lang w:bidi="fa-IR"/>
        </w:rPr>
        <w:t>والتي لا أنصباء لها السفيح والمنيح والوغد وثمن الجزور على من لم يخرج له من الأنصباء شيء وهو القمار فحرمه الله تعالى.</w:t>
      </w:r>
    </w:p>
    <w:p w:rsidR="001C7CB2" w:rsidRPr="00A569E2" w:rsidRDefault="001C7CB2" w:rsidP="007C645F">
      <w:pPr>
        <w:pStyle w:val="libNormal"/>
        <w:rPr>
          <w:rtl/>
        </w:rPr>
      </w:pPr>
      <w:r>
        <w:rPr>
          <w:rtl/>
        </w:rPr>
        <w:br w:type="page"/>
      </w:r>
      <w:r w:rsidRPr="00957CEF">
        <w:rPr>
          <w:rStyle w:val="libBold2Char"/>
          <w:rtl/>
        </w:rPr>
        <w:t>20 ـ في تهذيب الأحكام</w:t>
      </w:r>
      <w:r w:rsidRPr="00A569E2">
        <w:rPr>
          <w:rtl/>
        </w:rPr>
        <w:t xml:space="preserve"> الحسين بن سعيد عن ابن</w:t>
      </w:r>
      <w:r>
        <w:rPr>
          <w:rtl/>
        </w:rPr>
        <w:t xml:space="preserve"> أبي </w:t>
      </w:r>
      <w:r w:rsidRPr="00A569E2">
        <w:rPr>
          <w:rtl/>
        </w:rPr>
        <w:t>عمير عن عمر بن أذينة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كل شيء من الحيوان غير الخنزير والنطيحة والمتردية وما أكل السبع وهو قول الله </w:t>
      </w:r>
      <w:r w:rsidRPr="000E4A2F">
        <w:rPr>
          <w:rStyle w:val="libAlaemChar"/>
          <w:rtl/>
        </w:rPr>
        <w:t>عزوجل</w:t>
      </w:r>
      <w:r>
        <w:rPr>
          <w:rtl/>
        </w:rPr>
        <w:t xml:space="preserve">: </w:t>
      </w:r>
      <w:r w:rsidRPr="000E4A2F">
        <w:rPr>
          <w:rStyle w:val="libAlaemChar"/>
          <w:rtl/>
        </w:rPr>
        <w:t>(</w:t>
      </w:r>
      <w:r w:rsidRPr="00500BFE">
        <w:rPr>
          <w:rStyle w:val="libAieChar"/>
          <w:rtl/>
        </w:rPr>
        <w:t>إِلَّا ما ذَكَّيْتُمْ</w:t>
      </w:r>
      <w:r w:rsidRPr="000E4A2F">
        <w:rPr>
          <w:rStyle w:val="libAlaemChar"/>
          <w:rtl/>
        </w:rPr>
        <w:t>)</w:t>
      </w:r>
      <w:r w:rsidRPr="00A569E2">
        <w:rPr>
          <w:rtl/>
        </w:rPr>
        <w:t xml:space="preserve"> فان أدركت شيئا منها وعين تطرف أو قائمة تركض أو ذنب تمصع </w:t>
      </w:r>
      <w:r w:rsidRPr="00200B9A">
        <w:rPr>
          <w:rStyle w:val="libFootnotenumChar"/>
          <w:rtl/>
        </w:rPr>
        <w:t>(1)</w:t>
      </w:r>
      <w:r w:rsidRPr="00A569E2">
        <w:rPr>
          <w:rtl/>
        </w:rPr>
        <w:t xml:space="preserve"> فقد أدركت ذكوته فكله.</w:t>
      </w:r>
    </w:p>
    <w:p w:rsidR="001C7CB2" w:rsidRPr="00A569E2" w:rsidRDefault="001C7CB2" w:rsidP="007C645F">
      <w:pPr>
        <w:pStyle w:val="libNormal"/>
        <w:rPr>
          <w:rtl/>
        </w:rPr>
      </w:pPr>
      <w:r w:rsidRPr="00957CEF">
        <w:rPr>
          <w:rStyle w:val="libBold2Char"/>
          <w:rtl/>
        </w:rPr>
        <w:t xml:space="preserve">21 ـ في مجمع البيان </w:t>
      </w:r>
      <w:r w:rsidRPr="000E4A2F">
        <w:rPr>
          <w:rStyle w:val="libAlaemChar"/>
          <w:rtl/>
        </w:rPr>
        <w:t>(</w:t>
      </w:r>
      <w:r w:rsidRPr="00500BFE">
        <w:rPr>
          <w:rStyle w:val="libAieChar"/>
          <w:rtl/>
        </w:rPr>
        <w:t>إِلَّا ما ذَكَّيْتُمْ</w:t>
      </w:r>
      <w:r w:rsidRPr="000E4A2F">
        <w:rPr>
          <w:rStyle w:val="libAlaemChar"/>
          <w:rtl/>
        </w:rPr>
        <w:t>)</w:t>
      </w:r>
      <w:r w:rsidRPr="00A569E2">
        <w:rPr>
          <w:rtl/>
        </w:rPr>
        <w:t xml:space="preserve"> واختلف في الاستثناء</w:t>
      </w:r>
      <w:r>
        <w:rPr>
          <w:rtl/>
        </w:rPr>
        <w:t xml:space="preserve"> إلى </w:t>
      </w:r>
      <w:r w:rsidRPr="00A569E2">
        <w:rPr>
          <w:rtl/>
        </w:rPr>
        <w:t>ماذا يرجع</w:t>
      </w:r>
      <w:r>
        <w:rPr>
          <w:rtl/>
        </w:rPr>
        <w:t>؟</w:t>
      </w:r>
      <w:r>
        <w:rPr>
          <w:rFonts w:hint="cs"/>
          <w:rtl/>
        </w:rPr>
        <w:t xml:space="preserve"> </w:t>
      </w:r>
      <w:r w:rsidRPr="00A569E2">
        <w:rPr>
          <w:rtl/>
        </w:rPr>
        <w:t>فقيل</w:t>
      </w:r>
      <w:r>
        <w:rPr>
          <w:rtl/>
        </w:rPr>
        <w:t xml:space="preserve">: </w:t>
      </w:r>
      <w:r w:rsidRPr="00A569E2">
        <w:rPr>
          <w:rtl/>
        </w:rPr>
        <w:t>يرجع</w:t>
      </w:r>
      <w:r>
        <w:rPr>
          <w:rtl/>
        </w:rPr>
        <w:t xml:space="preserve"> إلى </w:t>
      </w:r>
      <w:r w:rsidRPr="00A569E2">
        <w:rPr>
          <w:rtl/>
        </w:rPr>
        <w:t xml:space="preserve">جميع ما تقدم ذكره من المحرمات سوى ما لا يقبل الذكوة من الخنزير والدم عن على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22</w:t>
      </w:r>
      <w:r>
        <w:rPr>
          <w:rtl/>
        </w:rPr>
        <w:t xml:space="preserve"> ـ </w:t>
      </w:r>
      <w:r w:rsidRPr="00A569E2">
        <w:rPr>
          <w:rtl/>
        </w:rPr>
        <w:t xml:space="preserve">وروى عن السيدين الباقر والصادق </w:t>
      </w:r>
      <w:r w:rsidRPr="000E4A2F">
        <w:rPr>
          <w:rStyle w:val="libAlaemChar"/>
          <w:rtl/>
        </w:rPr>
        <w:t>عليهما‌السلام</w:t>
      </w:r>
      <w:r w:rsidRPr="00A569E2">
        <w:rPr>
          <w:rtl/>
        </w:rPr>
        <w:t xml:space="preserve"> ان ادنى ما تدرك به الذكوة ان يدركه وهو تتحرك اذنه أو ذنبه أو تطرف عينه.</w:t>
      </w:r>
    </w:p>
    <w:p w:rsidR="001C7CB2" w:rsidRPr="00A569E2" w:rsidRDefault="001C7CB2" w:rsidP="007C645F">
      <w:pPr>
        <w:pStyle w:val="libNormal"/>
        <w:rPr>
          <w:rtl/>
          <w:lang w:bidi="fa-IR"/>
        </w:rPr>
      </w:pPr>
      <w:r w:rsidRPr="00957CEF">
        <w:rPr>
          <w:rStyle w:val="libBold2Char"/>
          <w:rtl/>
        </w:rPr>
        <w:t xml:space="preserve">23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الْيَوْمَ يَئِسَ الَّذِينَ كَفَرُوا مِنْ دِينِكُمْ</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ذلك لما نزلت ولاية أمير المؤمنين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957CEF">
        <w:rPr>
          <w:rStyle w:val="libBold2Char"/>
          <w:rtl/>
        </w:rPr>
        <w:t xml:space="preserve">24 ـ في تفسير العيّاشي </w:t>
      </w:r>
      <w:r w:rsidRPr="00A569E2">
        <w:rPr>
          <w:rtl/>
        </w:rPr>
        <w:t>عن عمرو بن شمر عن جابر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xml:space="preserve"> في هذه الاية </w:t>
      </w:r>
      <w:r w:rsidRPr="000E4A2F">
        <w:rPr>
          <w:rStyle w:val="libAlaemChar"/>
          <w:rtl/>
        </w:rPr>
        <w:t>(</w:t>
      </w:r>
      <w:r w:rsidRPr="00500BFE">
        <w:rPr>
          <w:rStyle w:val="libAieChar"/>
          <w:rtl/>
        </w:rPr>
        <w:t>الْيَوْمَ يَئِسَ الَّذِينَ كَفَرُوا مِنْ دِينِكُمْ</w:t>
      </w:r>
      <w:r w:rsidRPr="000E4A2F">
        <w:rPr>
          <w:rStyle w:val="libAlaemChar"/>
          <w:rtl/>
        </w:rPr>
        <w:t>)</w:t>
      </w:r>
      <w:r w:rsidRPr="00A569E2">
        <w:rPr>
          <w:rtl/>
        </w:rPr>
        <w:t xml:space="preserve"> يوم يقوم القائم </w:t>
      </w:r>
      <w:r w:rsidRPr="000E4A2F">
        <w:rPr>
          <w:rStyle w:val="libAlaemChar"/>
          <w:rtl/>
        </w:rPr>
        <w:t>عليه‌السلام</w:t>
      </w:r>
      <w:r w:rsidRPr="00A569E2">
        <w:rPr>
          <w:rtl/>
        </w:rPr>
        <w:t xml:space="preserve"> ييأس بنو امية</w:t>
      </w:r>
      <w:r>
        <w:rPr>
          <w:rtl/>
        </w:rPr>
        <w:t xml:space="preserve">، </w:t>
      </w:r>
      <w:r w:rsidRPr="00A569E2">
        <w:rPr>
          <w:rtl/>
        </w:rPr>
        <w:t xml:space="preserve">فهم الذين كفروا يئسوا من آل محمد </w:t>
      </w:r>
      <w:r w:rsidRPr="000E4A2F">
        <w:rPr>
          <w:rStyle w:val="libAlaemChar"/>
          <w:rtl/>
        </w:rPr>
        <w:t>عليهم‌السلام</w:t>
      </w:r>
      <w:r w:rsidRPr="00A569E2">
        <w:rPr>
          <w:rtl/>
        </w:rPr>
        <w:t>.</w:t>
      </w:r>
    </w:p>
    <w:p w:rsidR="001C7CB2" w:rsidRPr="00A569E2" w:rsidRDefault="001C7CB2" w:rsidP="007C645F">
      <w:pPr>
        <w:pStyle w:val="libNormal"/>
        <w:rPr>
          <w:rtl/>
        </w:rPr>
      </w:pPr>
      <w:r w:rsidRPr="00957CEF">
        <w:rPr>
          <w:rStyle w:val="libBold2Char"/>
          <w:rtl/>
        </w:rPr>
        <w:t>25 ـ في أصول الكافي</w:t>
      </w:r>
      <w:r>
        <w:rPr>
          <w:rtl/>
        </w:rPr>
        <w:t xml:space="preserve"> علي بن إبراهيم </w:t>
      </w:r>
      <w:r w:rsidRPr="00A569E2">
        <w:rPr>
          <w:rtl/>
        </w:rPr>
        <w:t>عن أبيه عن ابن أبي عمير عن عمر بن أذينة عن زرارة والفضيل بن يسار وبكير بن أعين ومحمد بن مسلم وبريد بن معاوية قالوا جميعا قال</w:t>
      </w:r>
      <w:r>
        <w:rPr>
          <w:rtl/>
        </w:rPr>
        <w:t xml:space="preserve">: أبو </w:t>
      </w:r>
      <w:r w:rsidRPr="00A569E2">
        <w:rPr>
          <w:rtl/>
        </w:rPr>
        <w:t xml:space="preserve">جعفر </w:t>
      </w:r>
      <w:r w:rsidRPr="000E4A2F">
        <w:rPr>
          <w:rStyle w:val="libAlaemChar"/>
          <w:rtl/>
        </w:rPr>
        <w:t>عليه‌السلام</w:t>
      </w:r>
      <w:r w:rsidRPr="00A569E2">
        <w:rPr>
          <w:rtl/>
        </w:rPr>
        <w:t xml:space="preserve"> وكان الفريضة تنزل بعد الفريضة الاخرى</w:t>
      </w:r>
      <w:r>
        <w:rPr>
          <w:rtl/>
        </w:rPr>
        <w:t xml:space="preserve">، </w:t>
      </w:r>
      <w:r w:rsidRPr="00A569E2">
        <w:rPr>
          <w:rtl/>
        </w:rPr>
        <w:t xml:space="preserve">وكانت الولاية آخر الفرايض فأنزل الله </w:t>
      </w:r>
      <w:r w:rsidRPr="000E4A2F">
        <w:rPr>
          <w:rStyle w:val="libAlaemChar"/>
          <w:rtl/>
        </w:rPr>
        <w:t>عزوجل</w:t>
      </w:r>
      <w:r>
        <w:rPr>
          <w:rtl/>
        </w:rPr>
        <w:t xml:space="preserve">: </w:t>
      </w:r>
      <w:r w:rsidRPr="000E4A2F">
        <w:rPr>
          <w:rStyle w:val="libAlaemChar"/>
          <w:rtl/>
        </w:rPr>
        <w:t>(</w:t>
      </w:r>
      <w:r w:rsidRPr="00500BFE">
        <w:rPr>
          <w:rStyle w:val="libAieChar"/>
          <w:rtl/>
        </w:rPr>
        <w:t>الْيَوْمَ أَكْمَلْتُ لَكُمْ دِينَكُمْ وَأَتْمَمْتُ عَلَيْكُمْ نِعْمَتِي</w:t>
      </w:r>
      <w:r w:rsidRPr="000E4A2F">
        <w:rPr>
          <w:rStyle w:val="libAlaemChar"/>
          <w:rtl/>
        </w:rPr>
        <w:t>)</w:t>
      </w:r>
      <w:r w:rsidRPr="00A569E2">
        <w:rPr>
          <w:rtl/>
        </w:rPr>
        <w:t xml:space="preserve"> قال</w:t>
      </w:r>
      <w:r>
        <w:rPr>
          <w:rtl/>
        </w:rPr>
        <w:t xml:space="preserve"> أبو </w:t>
      </w:r>
      <w:r w:rsidRPr="00A569E2">
        <w:rPr>
          <w:rtl/>
        </w:rPr>
        <w:t xml:space="preserve">جعفر </w:t>
      </w:r>
      <w:r w:rsidRPr="000E4A2F">
        <w:rPr>
          <w:rStyle w:val="libAlaemChar"/>
          <w:rtl/>
        </w:rPr>
        <w:t>عليه‌السلام</w:t>
      </w:r>
      <w:r w:rsidRPr="00A569E2">
        <w:rPr>
          <w:rtl/>
        </w:rPr>
        <w:t xml:space="preserve"> يقول الله </w:t>
      </w:r>
      <w:r w:rsidRPr="000E4A2F">
        <w:rPr>
          <w:rStyle w:val="libAlaemChar"/>
          <w:rtl/>
        </w:rPr>
        <w:t>عزوجل</w:t>
      </w:r>
      <w:r>
        <w:rPr>
          <w:rtl/>
        </w:rPr>
        <w:t xml:space="preserve">: </w:t>
      </w:r>
      <w:r w:rsidRPr="00A569E2">
        <w:rPr>
          <w:rtl/>
        </w:rPr>
        <w:t>لا انزل عليكم بعد هذه فريضة</w:t>
      </w:r>
      <w:r>
        <w:rPr>
          <w:rtl/>
        </w:rPr>
        <w:t xml:space="preserve">، </w:t>
      </w:r>
      <w:r w:rsidRPr="00A569E2">
        <w:rPr>
          <w:rtl/>
        </w:rPr>
        <w:t>قد أكملت لكم الفرايض.</w:t>
      </w:r>
    </w:p>
    <w:p w:rsidR="001C7CB2" w:rsidRPr="00A569E2" w:rsidRDefault="001C7CB2" w:rsidP="007C645F">
      <w:pPr>
        <w:pStyle w:val="libNormal"/>
        <w:rPr>
          <w:rtl/>
        </w:rPr>
      </w:pPr>
      <w:r w:rsidRPr="00A569E2">
        <w:rPr>
          <w:rtl/>
        </w:rPr>
        <w:t>26</w:t>
      </w:r>
      <w:r>
        <w:rPr>
          <w:rtl/>
        </w:rPr>
        <w:t xml:space="preserve"> ـ </w:t>
      </w:r>
      <w:r w:rsidRPr="00A569E2">
        <w:rPr>
          <w:rtl/>
        </w:rPr>
        <w:t>محمد بن يحيى عن</w:t>
      </w:r>
      <w:r>
        <w:rPr>
          <w:rtl/>
        </w:rPr>
        <w:t xml:space="preserve"> أحمد </w:t>
      </w:r>
      <w:r w:rsidRPr="00A569E2">
        <w:rPr>
          <w:rtl/>
        </w:rPr>
        <w:t>بن محمد ومحمد بن الحسين جميعا عن محمد ابن</w:t>
      </w:r>
      <w:r>
        <w:rPr>
          <w:rtl/>
        </w:rPr>
        <w:t xml:space="preserve"> إسمعيل </w:t>
      </w:r>
      <w:r w:rsidRPr="00A569E2">
        <w:rPr>
          <w:rtl/>
        </w:rPr>
        <w:t>بن بزيع عن منصور بن يونس عن</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w:t>
      </w:r>
      <w:r>
        <w:rPr>
          <w:rtl/>
        </w:rPr>
        <w:t xml:space="preserve">: </w:t>
      </w:r>
      <w:r w:rsidRPr="00A569E2">
        <w:rPr>
          <w:rtl/>
        </w:rPr>
        <w:t xml:space="preserve">فرض الله </w:t>
      </w:r>
      <w:r w:rsidRPr="000E4A2F">
        <w:rPr>
          <w:rStyle w:val="libAlaemChar"/>
          <w:rtl/>
        </w:rPr>
        <w:t>عزوجل</w:t>
      </w:r>
      <w:r>
        <w:rPr>
          <w:rtl/>
        </w:rPr>
        <w:t xml:space="preserve"> إلى </w:t>
      </w:r>
      <w:r w:rsidRPr="00A569E2">
        <w:rPr>
          <w:rtl/>
        </w:rPr>
        <w:t>قوله</w:t>
      </w:r>
      <w:r>
        <w:rPr>
          <w:rtl/>
        </w:rPr>
        <w:t xml:space="preserve">: </w:t>
      </w:r>
      <w:r w:rsidRPr="00A569E2">
        <w:rPr>
          <w:rtl/>
        </w:rPr>
        <w:t>ثم نزلت الولاية</w:t>
      </w:r>
      <w:r>
        <w:rPr>
          <w:rtl/>
        </w:rPr>
        <w:t xml:space="preserve"> وإنّما </w:t>
      </w:r>
      <w:r w:rsidRPr="00A569E2">
        <w:rPr>
          <w:rtl/>
        </w:rPr>
        <w:t>أتاه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مصعت الدابة بذنبها</w:t>
      </w:r>
      <w:r>
        <w:rPr>
          <w:rtl/>
        </w:rPr>
        <w:t xml:space="preserve">: </w:t>
      </w:r>
      <w:r w:rsidRPr="00A569E2">
        <w:rPr>
          <w:rtl/>
        </w:rPr>
        <w:t>حركته.</w:t>
      </w:r>
    </w:p>
    <w:p w:rsidR="001C7CB2" w:rsidRPr="00A569E2" w:rsidRDefault="001C7CB2" w:rsidP="007C645F">
      <w:pPr>
        <w:pStyle w:val="libNormal0"/>
        <w:rPr>
          <w:rtl/>
        </w:rPr>
      </w:pPr>
      <w:r>
        <w:rPr>
          <w:rtl/>
        </w:rPr>
        <w:br w:type="page"/>
      </w:r>
      <w:r w:rsidRPr="00A569E2">
        <w:rPr>
          <w:rtl/>
        </w:rPr>
        <w:t>ذلك في يوم الجمعة بعرفة</w:t>
      </w:r>
      <w:r>
        <w:rPr>
          <w:rtl/>
        </w:rPr>
        <w:t xml:space="preserve">، </w:t>
      </w:r>
      <w:r w:rsidRPr="00A569E2">
        <w:rPr>
          <w:rtl/>
        </w:rPr>
        <w:t xml:space="preserve">انزل الله </w:t>
      </w:r>
      <w:r w:rsidRPr="000E4A2F">
        <w:rPr>
          <w:rStyle w:val="libAlaemChar"/>
          <w:rtl/>
        </w:rPr>
        <w:t>عزوجل</w:t>
      </w:r>
      <w:r>
        <w:rPr>
          <w:rtl/>
        </w:rPr>
        <w:t xml:space="preserve">: </w:t>
      </w:r>
      <w:r w:rsidRPr="000E4A2F">
        <w:rPr>
          <w:rStyle w:val="libAlaemChar"/>
          <w:rtl/>
        </w:rPr>
        <w:t>(</w:t>
      </w:r>
      <w:r w:rsidRPr="00500BFE">
        <w:rPr>
          <w:rStyle w:val="libAieChar"/>
          <w:rtl/>
        </w:rPr>
        <w:t>الْيَوْمَ أَكْمَلْتُ لَكُمْ دِينَكُمْ وَأَتْمَمْتُ عَلَيْكُمْ نِعْمَتِي</w:t>
      </w:r>
      <w:r w:rsidRPr="000E4A2F">
        <w:rPr>
          <w:rStyle w:val="libAlaemChar"/>
          <w:rtl/>
        </w:rPr>
        <w:t>)</w:t>
      </w:r>
      <w:r w:rsidRPr="00A569E2">
        <w:rPr>
          <w:rtl/>
        </w:rPr>
        <w:t xml:space="preserve"> وكان كمال الدين بولاية</w:t>
      </w:r>
      <w:r>
        <w:rPr>
          <w:rtl/>
        </w:rPr>
        <w:t xml:space="preserve"> عليّ بن أبي طالب </w:t>
      </w:r>
      <w:r w:rsidRPr="00A569E2">
        <w:rPr>
          <w:rtl/>
        </w:rPr>
        <w:t xml:space="preserve">فقال عند ذلك رسول الله </w:t>
      </w:r>
      <w:r w:rsidRPr="000E4A2F">
        <w:rPr>
          <w:rStyle w:val="libAlaemChar"/>
          <w:rtl/>
        </w:rPr>
        <w:t>صلى‌الله‌عليه‌وآله‌وسلم</w:t>
      </w:r>
      <w:r w:rsidRPr="00A569E2">
        <w:rPr>
          <w:rtl/>
        </w:rPr>
        <w:t xml:space="preserve"> أمتي حديثوا عهد بالجاهلية ومتى أخبرتهم بهذا في ابن عمى يقول قائل ويقول قائل</w:t>
      </w:r>
      <w:r>
        <w:rPr>
          <w:rtl/>
        </w:rPr>
        <w:t>؟</w:t>
      </w:r>
      <w:r>
        <w:rPr>
          <w:rFonts w:hint="cs"/>
          <w:rtl/>
        </w:rPr>
        <w:t xml:space="preserve"> </w:t>
      </w:r>
      <w:r w:rsidRPr="00A569E2">
        <w:rPr>
          <w:rtl/>
        </w:rPr>
        <w:t xml:space="preserve">فقلت في نفسي من غير ان ينطق به لساني فأتتنى عزيمة من الله </w:t>
      </w:r>
      <w:r w:rsidRPr="000E4A2F">
        <w:rPr>
          <w:rStyle w:val="libAlaemChar"/>
          <w:rtl/>
        </w:rPr>
        <w:t>عزوجل</w:t>
      </w:r>
      <w:r w:rsidRPr="00A569E2">
        <w:rPr>
          <w:rtl/>
        </w:rPr>
        <w:t xml:space="preserve"> بتلة أوعدني ان لم أبلغ ان يعذبني فنزلت</w:t>
      </w:r>
      <w:r>
        <w:rPr>
          <w:rtl/>
        </w:rPr>
        <w:t xml:space="preserve">: </w:t>
      </w:r>
      <w:r w:rsidRPr="000E4A2F">
        <w:rPr>
          <w:rStyle w:val="libAlaemChar"/>
          <w:rtl/>
        </w:rPr>
        <w:t>(</w:t>
      </w:r>
      <w:r w:rsidRPr="00500BFE">
        <w:rPr>
          <w:rStyle w:val="libAieChar"/>
          <w:rtl/>
        </w:rPr>
        <w:t>يا أَيُّهَا الرَّسُولُ بَلِّغْ ما أنزل إِلَيْكَ مِنْ رَبِّكَ وَإِنْ لَمْ تَفْعَلْ فَما بَلَّغْتَ رِسالَتَهُ وَاللهُ يَعْصِمُكَ مِنَ النَّاسِ إِنَّ اللهَ لا يَهْدِي الْقَوْمَ الْكافِرِينَ</w:t>
      </w:r>
      <w:r w:rsidRPr="000E4A2F">
        <w:rPr>
          <w:rStyle w:val="libAlaemChar"/>
          <w:rtl/>
        </w:rPr>
        <w:t>)</w:t>
      </w:r>
      <w:r w:rsidRPr="00A569E2">
        <w:rPr>
          <w:rtl/>
        </w:rPr>
        <w:t xml:space="preserve"> فأخذ رسول الله </w:t>
      </w:r>
      <w:r w:rsidRPr="000E4A2F">
        <w:rPr>
          <w:rStyle w:val="libAlaemChar"/>
          <w:rtl/>
        </w:rPr>
        <w:t>صلى‌الله‌عليه‌وآله</w:t>
      </w:r>
      <w:r w:rsidRPr="00A569E2">
        <w:rPr>
          <w:rtl/>
        </w:rPr>
        <w:t xml:space="preserve"> بيد على </w:t>
      </w:r>
      <w:r w:rsidRPr="000E4A2F">
        <w:rPr>
          <w:rStyle w:val="libAlaemChar"/>
          <w:rtl/>
        </w:rPr>
        <w:t>عليه‌السلام</w:t>
      </w:r>
      <w:r w:rsidRPr="00A569E2">
        <w:rPr>
          <w:rtl/>
        </w:rPr>
        <w:t xml:space="preserve"> فقال</w:t>
      </w:r>
      <w:r>
        <w:rPr>
          <w:rtl/>
        </w:rPr>
        <w:t xml:space="preserve">: </w:t>
      </w:r>
      <w:r w:rsidRPr="00A569E2">
        <w:rPr>
          <w:rtl/>
        </w:rPr>
        <w:t>يا ايها الناس انه لم يكن نبي من الأنبياء ممن كان قبلي الا وقد عمره الله ثم دعاه فأجابه</w:t>
      </w:r>
      <w:r>
        <w:rPr>
          <w:rtl/>
        </w:rPr>
        <w:t xml:space="preserve">، </w:t>
      </w:r>
      <w:r w:rsidRPr="00A569E2">
        <w:rPr>
          <w:rtl/>
        </w:rPr>
        <w:t>فأوشك ان ادعى فأجيب</w:t>
      </w:r>
      <w:r>
        <w:rPr>
          <w:rtl/>
        </w:rPr>
        <w:t xml:space="preserve">، </w:t>
      </w:r>
      <w:r w:rsidRPr="00A569E2">
        <w:rPr>
          <w:rtl/>
        </w:rPr>
        <w:t>وانا مسئول وأنتم مسئولون فما ذا أنتم قائلون</w:t>
      </w:r>
      <w:r>
        <w:rPr>
          <w:rtl/>
        </w:rPr>
        <w:t>؟</w:t>
      </w:r>
      <w:r w:rsidRPr="00A569E2">
        <w:rPr>
          <w:rtl/>
        </w:rPr>
        <w:t xml:space="preserve"> فقالوا</w:t>
      </w:r>
      <w:r>
        <w:rPr>
          <w:rtl/>
        </w:rPr>
        <w:t xml:space="preserve">: </w:t>
      </w:r>
      <w:r w:rsidRPr="00A569E2">
        <w:rPr>
          <w:rtl/>
        </w:rPr>
        <w:t>نشهد انك قد بلغت ونصحت وأديت ما عليك فجزاك الله أفضل جزاء المرسلين</w:t>
      </w:r>
      <w:r>
        <w:rPr>
          <w:rtl/>
        </w:rPr>
        <w:t xml:space="preserve">، </w:t>
      </w:r>
      <w:r w:rsidRPr="00A569E2">
        <w:rPr>
          <w:rtl/>
        </w:rPr>
        <w:t>فقال</w:t>
      </w:r>
      <w:r>
        <w:rPr>
          <w:rtl/>
        </w:rPr>
        <w:t xml:space="preserve">: </w:t>
      </w:r>
      <w:r w:rsidRPr="00A569E2">
        <w:rPr>
          <w:rtl/>
        </w:rPr>
        <w:t>اللهم اشهد ثلث مرات</w:t>
      </w:r>
      <w:r>
        <w:rPr>
          <w:rtl/>
        </w:rPr>
        <w:t xml:space="preserve">، </w:t>
      </w:r>
      <w:r w:rsidRPr="00A569E2">
        <w:rPr>
          <w:rtl/>
        </w:rPr>
        <w:t>ثم قال</w:t>
      </w:r>
      <w:r>
        <w:rPr>
          <w:rtl/>
        </w:rPr>
        <w:t xml:space="preserve">: </w:t>
      </w:r>
      <w:r w:rsidRPr="00A569E2">
        <w:rPr>
          <w:rtl/>
        </w:rPr>
        <w:t>يا معشر المسلمين هذا وليكم من بعدي فليبلغ الشاهد منكم الغايب.</w:t>
      </w:r>
    </w:p>
    <w:p w:rsidR="001C7CB2" w:rsidRPr="00A569E2" w:rsidRDefault="001C7CB2" w:rsidP="007C645F">
      <w:pPr>
        <w:pStyle w:val="libNormal"/>
        <w:rPr>
          <w:rtl/>
        </w:rPr>
      </w:pPr>
      <w:r w:rsidRPr="00957CEF">
        <w:rPr>
          <w:rStyle w:val="libBold2Char"/>
          <w:rtl/>
        </w:rPr>
        <w:t xml:space="preserve">27 ـ في تفسير علي بن إبراهيم حدّثني أبي </w:t>
      </w:r>
      <w:r w:rsidRPr="00A569E2">
        <w:rPr>
          <w:rtl/>
        </w:rPr>
        <w:t xml:space="preserve">عن صفوان بن يحيى عن العلا عن محمد بن مسلم عن أبي جعفر </w:t>
      </w:r>
      <w:r w:rsidRPr="000E4A2F">
        <w:rPr>
          <w:rStyle w:val="libAlaemChar"/>
          <w:rtl/>
        </w:rPr>
        <w:t>عليه‌السلام</w:t>
      </w:r>
      <w:r w:rsidRPr="00A569E2">
        <w:rPr>
          <w:rtl/>
        </w:rPr>
        <w:t xml:space="preserve"> قال</w:t>
      </w:r>
      <w:r>
        <w:rPr>
          <w:rtl/>
        </w:rPr>
        <w:t xml:space="preserve">: </w:t>
      </w:r>
      <w:r w:rsidRPr="00A569E2">
        <w:rPr>
          <w:rtl/>
        </w:rPr>
        <w:t>آخر فريضة أنزلها الله تعالى الولاية</w:t>
      </w:r>
      <w:r>
        <w:rPr>
          <w:rtl/>
        </w:rPr>
        <w:t xml:space="preserve">، </w:t>
      </w:r>
      <w:r w:rsidRPr="00A569E2">
        <w:rPr>
          <w:rtl/>
        </w:rPr>
        <w:t>ثم لم ينزل بعدها فريضة</w:t>
      </w:r>
      <w:r>
        <w:rPr>
          <w:rtl/>
        </w:rPr>
        <w:t xml:space="preserve">، </w:t>
      </w:r>
      <w:r w:rsidRPr="00A569E2">
        <w:rPr>
          <w:rtl/>
        </w:rPr>
        <w:t>ثم نزل</w:t>
      </w:r>
      <w:r>
        <w:rPr>
          <w:rtl/>
        </w:rPr>
        <w:t xml:space="preserve">: </w:t>
      </w:r>
      <w:r w:rsidRPr="000E4A2F">
        <w:rPr>
          <w:rStyle w:val="libAlaemChar"/>
          <w:rtl/>
        </w:rPr>
        <w:t>(</w:t>
      </w:r>
      <w:r w:rsidRPr="00500BFE">
        <w:rPr>
          <w:rStyle w:val="libAieChar"/>
          <w:rtl/>
        </w:rPr>
        <w:t>الْيَوْمَ أَكْمَلْتُ لَكُمْ دِينَكُمْ</w:t>
      </w:r>
      <w:r w:rsidRPr="000E4A2F">
        <w:rPr>
          <w:rStyle w:val="libAlaemChar"/>
          <w:rtl/>
        </w:rPr>
        <w:t>)</w:t>
      </w:r>
      <w:r w:rsidRPr="00A569E2">
        <w:rPr>
          <w:rtl/>
        </w:rPr>
        <w:t xml:space="preserve"> بكراع الغميم </w:t>
      </w:r>
      <w:r w:rsidRPr="00200B9A">
        <w:rPr>
          <w:rStyle w:val="libFootnotenumChar"/>
          <w:rtl/>
        </w:rPr>
        <w:t>(1)</w:t>
      </w:r>
      <w:r w:rsidRPr="00A569E2">
        <w:rPr>
          <w:rtl/>
        </w:rPr>
        <w:t xml:space="preserve"> فأقامها رسول الله </w:t>
      </w:r>
      <w:r w:rsidRPr="000E4A2F">
        <w:rPr>
          <w:rStyle w:val="libAlaemChar"/>
          <w:rtl/>
        </w:rPr>
        <w:t>صلى‌الله‌عليه‌وآله</w:t>
      </w:r>
      <w:r w:rsidRPr="00A569E2">
        <w:rPr>
          <w:rtl/>
        </w:rPr>
        <w:t xml:space="preserve"> بالجحفة فلم ينزل بعدها فريضة.</w:t>
      </w:r>
    </w:p>
    <w:p w:rsidR="001C7CB2" w:rsidRPr="00A569E2" w:rsidRDefault="001C7CB2" w:rsidP="007C645F">
      <w:pPr>
        <w:pStyle w:val="libNormal"/>
        <w:rPr>
          <w:rtl/>
        </w:rPr>
      </w:pPr>
      <w:r w:rsidRPr="00957CEF">
        <w:rPr>
          <w:rStyle w:val="libBold2Char"/>
          <w:rtl/>
        </w:rPr>
        <w:t xml:space="preserve">28 ـ في روضة الكافي </w:t>
      </w:r>
      <w:r w:rsidRPr="00A569E2">
        <w:rPr>
          <w:rtl/>
        </w:rPr>
        <w:t xml:space="preserve">خطبة لأمير المؤمنين </w:t>
      </w:r>
      <w:r w:rsidRPr="000E4A2F">
        <w:rPr>
          <w:rStyle w:val="libAlaemChar"/>
          <w:rtl/>
        </w:rPr>
        <w:t>عليه‌السلام</w:t>
      </w:r>
      <w:r w:rsidRPr="00A569E2">
        <w:rPr>
          <w:rtl/>
        </w:rPr>
        <w:t xml:space="preserve"> وهي خطبة الوسيلة يقول فيها </w:t>
      </w:r>
      <w:r w:rsidRPr="000E4A2F">
        <w:rPr>
          <w:rStyle w:val="libAlaemChar"/>
          <w:rtl/>
        </w:rPr>
        <w:t>عليه‌السلام</w:t>
      </w:r>
      <w:r w:rsidRPr="00A569E2">
        <w:rPr>
          <w:rtl/>
        </w:rPr>
        <w:t xml:space="preserve"> بعد أن ذكر النبي </w:t>
      </w:r>
      <w:r w:rsidRPr="000E4A2F">
        <w:rPr>
          <w:rStyle w:val="libAlaemChar"/>
          <w:rtl/>
        </w:rPr>
        <w:t>صلى‌الله‌عليه‌وآله</w:t>
      </w:r>
      <w:r w:rsidRPr="00A569E2">
        <w:rPr>
          <w:rtl/>
        </w:rPr>
        <w:t xml:space="preserve"> وقوله حين تكلمت طائفة فقالوا</w:t>
      </w:r>
      <w:r>
        <w:rPr>
          <w:rtl/>
        </w:rPr>
        <w:t xml:space="preserve">: </w:t>
      </w:r>
      <w:r w:rsidRPr="00A569E2">
        <w:rPr>
          <w:rtl/>
        </w:rPr>
        <w:t xml:space="preserve">نحن موالي رسول الله </w:t>
      </w:r>
      <w:r w:rsidRPr="000E4A2F">
        <w:rPr>
          <w:rStyle w:val="libAlaemChar"/>
          <w:rtl/>
        </w:rPr>
        <w:t>صلى‌الله‌عليه‌وآله</w:t>
      </w:r>
      <w:r w:rsidRPr="00A569E2">
        <w:rPr>
          <w:rtl/>
        </w:rPr>
        <w:t xml:space="preserve"> فخرج رسول الله </w:t>
      </w:r>
      <w:r w:rsidRPr="000E4A2F">
        <w:rPr>
          <w:rStyle w:val="libAlaemChar"/>
          <w:rtl/>
        </w:rPr>
        <w:t>صلى‌الله‌عليه‌وآله‌وسلم</w:t>
      </w:r>
      <w:r>
        <w:rPr>
          <w:rtl/>
        </w:rPr>
        <w:t xml:space="preserve"> إلى </w:t>
      </w:r>
      <w:r w:rsidRPr="00A569E2">
        <w:rPr>
          <w:rtl/>
        </w:rPr>
        <w:t>حجة الوداع ثم صار</w:t>
      </w:r>
      <w:r>
        <w:rPr>
          <w:rtl/>
        </w:rPr>
        <w:t xml:space="preserve"> إلى </w:t>
      </w:r>
      <w:r w:rsidRPr="00A569E2">
        <w:rPr>
          <w:rtl/>
        </w:rPr>
        <w:t>غدير خم فأمر فأصلح له شبه المنبر ثم علاه وأخذ بعضدي حتى رأى بياض إبطيه رافعا صوته قائل في محفله</w:t>
      </w:r>
      <w:r>
        <w:rPr>
          <w:rtl/>
        </w:rPr>
        <w:t xml:space="preserve">: </w:t>
      </w:r>
      <w:r w:rsidRPr="00A569E2">
        <w:rPr>
          <w:rtl/>
        </w:rPr>
        <w:t>من كنت مولاه فعلى مولاه اللهم وال من والاه وعاد من عاداه</w:t>
      </w:r>
      <w:r>
        <w:rPr>
          <w:rtl/>
        </w:rPr>
        <w:t xml:space="preserve">، </w:t>
      </w:r>
      <w:r w:rsidRPr="00A569E2">
        <w:rPr>
          <w:rtl/>
        </w:rPr>
        <w:t>وكانت على ولايتي ولاية الله وعلى عداوتي عداوة الله</w:t>
      </w:r>
      <w:r>
        <w:rPr>
          <w:rtl/>
        </w:rPr>
        <w:t xml:space="preserve">، </w:t>
      </w:r>
      <w:r w:rsidRPr="00A569E2">
        <w:rPr>
          <w:rtl/>
        </w:rPr>
        <w:t xml:space="preserve">وأنزل الله </w:t>
      </w:r>
      <w:r w:rsidRPr="000E4A2F">
        <w:rPr>
          <w:rStyle w:val="libAlaemChar"/>
          <w:rtl/>
        </w:rPr>
        <w:t>عزوجل</w:t>
      </w:r>
      <w:r w:rsidRPr="00A569E2">
        <w:rPr>
          <w:rtl/>
        </w:rPr>
        <w:t xml:space="preserve"> في ذلك</w:t>
      </w:r>
      <w:r>
        <w:rPr>
          <w:rtl/>
        </w:rPr>
        <w:t xml:space="preserve">: </w:t>
      </w:r>
      <w:r w:rsidRPr="000E4A2F">
        <w:rPr>
          <w:rStyle w:val="libAlaemChar"/>
          <w:rtl/>
        </w:rPr>
        <w:t>(</w:t>
      </w:r>
      <w:r w:rsidRPr="00500BFE">
        <w:rPr>
          <w:rStyle w:val="libAieChar"/>
          <w:rtl/>
        </w:rPr>
        <w:t>الْيَوْمَ أَكْمَلْتُ لَكُمْ دِينَكُمْ وَأَتْمَمْتُ عَلَيْكُمْ نِعْمَتِي وَرَضِيتُ لَكُمُ الْإِسْلامَ دِيناً</w:t>
      </w:r>
      <w:r w:rsidRPr="000E4A2F">
        <w:rPr>
          <w:rStyle w:val="libAlaemChar"/>
          <w:rtl/>
        </w:rPr>
        <w:t>)</w:t>
      </w:r>
      <w:r w:rsidRPr="00A569E2">
        <w:rPr>
          <w:rtl/>
        </w:rPr>
        <w:t xml:space="preserve"> فكانت ولايتي كمال الدين ورضا الرب جل ذكره.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كراع الغميم</w:t>
      </w:r>
      <w:r>
        <w:rPr>
          <w:rtl/>
        </w:rPr>
        <w:t xml:space="preserve">: </w:t>
      </w:r>
      <w:r w:rsidRPr="00A569E2">
        <w:rPr>
          <w:rtl/>
        </w:rPr>
        <w:t>واد بينه وبين المدينة نحو من مأة وسبعين ميلا. وبينه وبين مكة نحو ثلاثين ميلا.</w:t>
      </w:r>
    </w:p>
    <w:p w:rsidR="001C7CB2" w:rsidRPr="00A569E2" w:rsidRDefault="001C7CB2" w:rsidP="007C645F">
      <w:pPr>
        <w:pStyle w:val="libNormal"/>
        <w:rPr>
          <w:rtl/>
        </w:rPr>
      </w:pPr>
      <w:r>
        <w:rPr>
          <w:rtl/>
        </w:rPr>
        <w:br w:type="page"/>
      </w:r>
      <w:r w:rsidRPr="00957CEF">
        <w:rPr>
          <w:rStyle w:val="libBold2Char"/>
          <w:rtl/>
        </w:rPr>
        <w:t xml:space="preserve">29 ـ في أمالي الصدوق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الصادق جعفر بن محمد عن أبيه عن آبائه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 xml:space="preserve">يوم غدير خم أفضل أعياد أمتي وهو اليوم الذي أمرنى الله تعالى ذكره فيه بنصب أخى على بن أبي طالب </w:t>
      </w:r>
      <w:r w:rsidRPr="000E4A2F">
        <w:rPr>
          <w:rStyle w:val="libAlaemChar"/>
          <w:rtl/>
        </w:rPr>
        <w:t>عليه‌السلام</w:t>
      </w:r>
      <w:r w:rsidRPr="00A569E2">
        <w:rPr>
          <w:rtl/>
        </w:rPr>
        <w:t xml:space="preserve"> علما لامتى يهتدون به من بعدي</w:t>
      </w:r>
      <w:r>
        <w:rPr>
          <w:rtl/>
        </w:rPr>
        <w:t xml:space="preserve">، </w:t>
      </w:r>
      <w:r w:rsidRPr="00A569E2">
        <w:rPr>
          <w:rtl/>
        </w:rPr>
        <w:t>وهو اليوم الذي أكمل الله فيه الدين وأتم على أمتي فيه النعمة</w:t>
      </w:r>
      <w:r>
        <w:rPr>
          <w:rtl/>
        </w:rPr>
        <w:t xml:space="preserve">، </w:t>
      </w:r>
      <w:r w:rsidRPr="00A569E2">
        <w:rPr>
          <w:rtl/>
        </w:rPr>
        <w:t>ورضى لهم الإسلام دينا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A569E2">
        <w:rPr>
          <w:rtl/>
          <w:lang w:bidi="fa-IR"/>
        </w:rPr>
        <w:t>30</w:t>
      </w:r>
      <w:r>
        <w:rPr>
          <w:rtl/>
          <w:lang w:bidi="fa-IR"/>
        </w:rPr>
        <w:t xml:space="preserve"> ـ </w:t>
      </w:r>
      <w:r w:rsidRPr="00A569E2">
        <w:rPr>
          <w:rtl/>
          <w:lang w:bidi="fa-IR"/>
        </w:rPr>
        <w:t>وباسناده</w:t>
      </w:r>
      <w:r>
        <w:rPr>
          <w:rtl/>
          <w:lang w:bidi="fa-IR"/>
        </w:rPr>
        <w:t xml:space="preserve"> إلى </w:t>
      </w:r>
      <w:r w:rsidRPr="00A569E2">
        <w:rPr>
          <w:rtl/>
          <w:lang w:bidi="fa-IR"/>
        </w:rPr>
        <w:t xml:space="preserve">الحسن بن على </w:t>
      </w:r>
      <w:r w:rsidRPr="000E4A2F">
        <w:rPr>
          <w:rStyle w:val="libAlaemChar"/>
          <w:rtl/>
        </w:rPr>
        <w:t>عليهما‌السلام</w:t>
      </w:r>
      <w:r w:rsidRPr="00A569E2">
        <w:rPr>
          <w:rtl/>
          <w:lang w:bidi="fa-IR"/>
        </w:rPr>
        <w:t xml:space="preserve"> عن النبي </w:t>
      </w:r>
      <w:r w:rsidRPr="000E4A2F">
        <w:rPr>
          <w:rStyle w:val="libAlaemChar"/>
          <w:rtl/>
        </w:rPr>
        <w:t>صلى‌الله‌عليه‌وآله‌وسلم</w:t>
      </w:r>
      <w:r w:rsidRPr="00A569E2">
        <w:rPr>
          <w:rtl/>
          <w:lang w:bidi="fa-IR"/>
        </w:rPr>
        <w:t xml:space="preserve"> حديث طويل يقول فيه</w:t>
      </w:r>
      <w:r>
        <w:rPr>
          <w:rtl/>
          <w:lang w:bidi="fa-IR"/>
        </w:rPr>
        <w:t xml:space="preserve">: </w:t>
      </w:r>
      <w:r w:rsidRPr="00A569E2">
        <w:rPr>
          <w:rtl/>
          <w:lang w:bidi="fa-IR"/>
        </w:rPr>
        <w:t xml:space="preserve">وحب أهل بيتي وذريتي استكمال الدين وتلا رسول الله </w:t>
      </w:r>
      <w:r w:rsidRPr="000E4A2F">
        <w:rPr>
          <w:rStyle w:val="libAlaemChar"/>
          <w:rtl/>
        </w:rPr>
        <w:t>صلى‌الله‌عليه‌وآله‌وسلم</w:t>
      </w:r>
      <w:r w:rsidRPr="00A569E2">
        <w:rPr>
          <w:rtl/>
          <w:lang w:bidi="fa-IR"/>
        </w:rPr>
        <w:t xml:space="preserve"> هذه الاية</w:t>
      </w:r>
      <w:r>
        <w:rPr>
          <w:rtl/>
          <w:lang w:bidi="fa-IR"/>
        </w:rPr>
        <w:t xml:space="preserve">: </w:t>
      </w:r>
      <w:r w:rsidRPr="000E4A2F">
        <w:rPr>
          <w:rStyle w:val="libAlaemChar"/>
          <w:rtl/>
        </w:rPr>
        <w:t>(</w:t>
      </w:r>
      <w:r w:rsidRPr="00500BFE">
        <w:rPr>
          <w:rStyle w:val="libAieChar"/>
          <w:rtl/>
        </w:rPr>
        <w:t>الْيَوْمَ أَكْمَلْتُ لَكُمْ دِينَكُمْ وَأَتْمَمْتُ عَلَيْكُمْ نِعْمَتِي وَرَضِيتُ لَكُمُ الْإِسْلامَ دِيناً</w:t>
      </w:r>
      <w:r w:rsidRPr="000E4A2F">
        <w:rPr>
          <w:rStyle w:val="libAlaemChar"/>
          <w:rtl/>
        </w:rPr>
        <w:t>)</w:t>
      </w:r>
      <w:r>
        <w:rPr>
          <w:rtl/>
          <w:lang w:bidi="fa-IR"/>
        </w:rPr>
        <w:t xml:space="preserve"> إلى </w:t>
      </w:r>
      <w:r w:rsidRPr="00A569E2">
        <w:rPr>
          <w:rtl/>
          <w:lang w:bidi="fa-IR"/>
        </w:rPr>
        <w:t>آخر الاية.</w:t>
      </w:r>
    </w:p>
    <w:p w:rsidR="001C7CB2" w:rsidRPr="00A569E2" w:rsidRDefault="001C7CB2" w:rsidP="007C645F">
      <w:pPr>
        <w:pStyle w:val="libNormal"/>
        <w:rPr>
          <w:rtl/>
        </w:rPr>
      </w:pPr>
      <w:r w:rsidRPr="00957CEF">
        <w:rPr>
          <w:rStyle w:val="libBold2Char"/>
          <w:rtl/>
        </w:rPr>
        <w:t xml:space="preserve">31 ـ في مجمع البيان </w:t>
      </w:r>
      <w:r w:rsidRPr="00A569E2">
        <w:rPr>
          <w:rtl/>
        </w:rPr>
        <w:t>باسناده</w:t>
      </w:r>
      <w:r>
        <w:rPr>
          <w:rtl/>
        </w:rPr>
        <w:t xml:space="preserve"> إلى أبي </w:t>
      </w:r>
      <w:r w:rsidRPr="00A569E2">
        <w:rPr>
          <w:rtl/>
        </w:rPr>
        <w:t xml:space="preserve">سعيد الخدري ان رسول الله </w:t>
      </w:r>
      <w:r w:rsidRPr="000E4A2F">
        <w:rPr>
          <w:rStyle w:val="libAlaemChar"/>
          <w:rtl/>
        </w:rPr>
        <w:t>صلى‌الله‌عليه‌وآله</w:t>
      </w:r>
      <w:r w:rsidRPr="00A569E2">
        <w:rPr>
          <w:rtl/>
        </w:rPr>
        <w:t xml:space="preserve"> لما نزلت هذه الاية قال</w:t>
      </w:r>
      <w:r>
        <w:rPr>
          <w:rtl/>
        </w:rPr>
        <w:t xml:space="preserve">: </w:t>
      </w:r>
      <w:r w:rsidRPr="00A569E2">
        <w:rPr>
          <w:rtl/>
        </w:rPr>
        <w:t>الله أكبر على إكمال الدين وإتمام النعمة ورضا الرب برسالتي وولاية على بن أبي طالب من بعدي</w:t>
      </w:r>
      <w:r>
        <w:rPr>
          <w:rtl/>
        </w:rPr>
        <w:t xml:space="preserve">، </w:t>
      </w:r>
      <w:r w:rsidRPr="00A569E2">
        <w:rPr>
          <w:rtl/>
        </w:rPr>
        <w:t>وقال</w:t>
      </w:r>
      <w:r>
        <w:rPr>
          <w:rtl/>
        </w:rPr>
        <w:t xml:space="preserve">: </w:t>
      </w:r>
      <w:r w:rsidRPr="00A569E2">
        <w:rPr>
          <w:rtl/>
        </w:rPr>
        <w:t>من كنت مولاه فعلى مولاه اللهم وال من والاه وعاد من عاداه وانصر من نصره واخذل من خذله</w:t>
      </w:r>
      <w:r>
        <w:rPr>
          <w:rtl/>
        </w:rPr>
        <w:t>، و</w:t>
      </w:r>
      <w:r w:rsidRPr="00A569E2">
        <w:rPr>
          <w:rtl/>
        </w:rPr>
        <w:t xml:space="preserve">المروي عن الإمامين أبي جعفر وأبي عبد الله </w:t>
      </w:r>
      <w:r w:rsidRPr="000E4A2F">
        <w:rPr>
          <w:rStyle w:val="libAlaemChar"/>
          <w:rtl/>
        </w:rPr>
        <w:t>عليهما‌السلام</w:t>
      </w:r>
      <w:r w:rsidRPr="00A569E2">
        <w:rPr>
          <w:rtl/>
        </w:rPr>
        <w:t xml:space="preserve"> انه انما نزل بعد أن نصب النبي </w:t>
      </w:r>
      <w:r w:rsidRPr="000E4A2F">
        <w:rPr>
          <w:rStyle w:val="libAlaemChar"/>
          <w:rtl/>
        </w:rPr>
        <w:t>صلى‌الله‌عليه‌وآله</w:t>
      </w:r>
      <w:r w:rsidRPr="00A569E2">
        <w:rPr>
          <w:rtl/>
        </w:rPr>
        <w:t xml:space="preserve"> عليا علما للأنام يوم غدير خم بعد منصرفه عن حجة الوداع</w:t>
      </w:r>
      <w:r>
        <w:rPr>
          <w:rtl/>
        </w:rPr>
        <w:t xml:space="preserve">، </w:t>
      </w:r>
      <w:r w:rsidRPr="00A569E2">
        <w:rPr>
          <w:rtl/>
        </w:rPr>
        <w:t>قالا</w:t>
      </w:r>
      <w:r>
        <w:rPr>
          <w:rtl/>
        </w:rPr>
        <w:t xml:space="preserve">: </w:t>
      </w:r>
      <w:r w:rsidRPr="00A569E2">
        <w:rPr>
          <w:rtl/>
        </w:rPr>
        <w:t>وهو آخر فريضة أنزلها الله تعالى ثم لم ينزل بعدها فريضة.</w:t>
      </w:r>
    </w:p>
    <w:p w:rsidR="001C7CB2" w:rsidRPr="00A569E2" w:rsidRDefault="001C7CB2" w:rsidP="007C645F">
      <w:pPr>
        <w:pStyle w:val="libNormal"/>
        <w:rPr>
          <w:rtl/>
        </w:rPr>
      </w:pPr>
      <w:r w:rsidRPr="00957CEF">
        <w:rPr>
          <w:rStyle w:val="libBold2Char"/>
          <w:rtl/>
        </w:rPr>
        <w:t>32 ـ في تهذيب الأحكام</w:t>
      </w:r>
      <w:r w:rsidRPr="00A569E2">
        <w:rPr>
          <w:rtl/>
        </w:rPr>
        <w:t xml:space="preserve"> في الدعاء بعد صلوة الغدير المسند</w:t>
      </w:r>
      <w:r>
        <w:rPr>
          <w:rtl/>
        </w:rPr>
        <w:t xml:space="preserve"> إلى </w:t>
      </w:r>
      <w:r w:rsidRPr="00A569E2">
        <w:rPr>
          <w:rtl/>
        </w:rPr>
        <w:t xml:space="preserve">الصادق </w:t>
      </w:r>
      <w:r w:rsidRPr="000E4A2F">
        <w:rPr>
          <w:rStyle w:val="libAlaemChar"/>
          <w:rtl/>
        </w:rPr>
        <w:t>عليه‌السلام</w:t>
      </w:r>
      <w:r w:rsidRPr="00A569E2">
        <w:rPr>
          <w:rtl/>
        </w:rPr>
        <w:t xml:space="preserve"> شهادة الإخلاص لك بالوحدانية بأنك أنت الله الذي لا اله الا أنت</w:t>
      </w:r>
      <w:r>
        <w:rPr>
          <w:rtl/>
        </w:rPr>
        <w:t xml:space="preserve">، </w:t>
      </w:r>
      <w:r w:rsidRPr="00A569E2">
        <w:rPr>
          <w:rtl/>
        </w:rPr>
        <w:t>وان محمدا عبدك ورسولك وعليا أمير المؤمنين</w:t>
      </w:r>
      <w:r>
        <w:rPr>
          <w:rtl/>
        </w:rPr>
        <w:t xml:space="preserve">، </w:t>
      </w:r>
      <w:r w:rsidRPr="00A569E2">
        <w:rPr>
          <w:rtl/>
        </w:rPr>
        <w:t>وان الإقرار بولايته تمام توحيدك والإخلاص بوحدانيتك وكمال دينك وتمام نعمتك وفضلك على جميع خلقك وبريتك</w:t>
      </w:r>
      <w:r>
        <w:rPr>
          <w:rtl/>
        </w:rPr>
        <w:t xml:space="preserve">، </w:t>
      </w:r>
      <w:r w:rsidRPr="00A569E2">
        <w:rPr>
          <w:rtl/>
        </w:rPr>
        <w:t>فانك قلت وقولك الحق</w:t>
      </w:r>
      <w:r>
        <w:rPr>
          <w:rtl/>
        </w:rPr>
        <w:t xml:space="preserve">: </w:t>
      </w:r>
      <w:r w:rsidRPr="000E4A2F">
        <w:rPr>
          <w:rStyle w:val="libAlaemChar"/>
          <w:rtl/>
        </w:rPr>
        <w:t>(</w:t>
      </w:r>
      <w:r w:rsidRPr="00500BFE">
        <w:rPr>
          <w:rStyle w:val="libAieChar"/>
          <w:rtl/>
        </w:rPr>
        <w:t>الْيَوْمَ أَكْمَلْتُ لَكُمْ دِينَكُمْ وَأَتْمَمْتُ عَلَيْكُمْ نِعْمَتِي وَرَضِيتُ لَكُمُ الْإِسْلامَ دِيناً</w:t>
      </w:r>
      <w:r w:rsidRPr="000E4A2F">
        <w:rPr>
          <w:rStyle w:val="libAlaemChar"/>
          <w:rtl/>
        </w:rPr>
        <w:t>)</w:t>
      </w:r>
      <w:r w:rsidRPr="00A569E2">
        <w:rPr>
          <w:rtl/>
        </w:rPr>
        <w:t xml:space="preserve"> اللهم فلك الحمد على ما مننت به علينا من الإخلاص لك بوحدانيتك</w:t>
      </w:r>
      <w:r>
        <w:rPr>
          <w:rtl/>
        </w:rPr>
        <w:t xml:space="preserve">، </w:t>
      </w:r>
      <w:r w:rsidRPr="00A569E2">
        <w:rPr>
          <w:rtl/>
        </w:rPr>
        <w:t>إذ هديتنا لموالاة وليك الهادي من بعد نبيك المنذر ورضيت لنا الإسلام دينا بموالاته.</w:t>
      </w:r>
    </w:p>
    <w:p w:rsidR="001C7CB2" w:rsidRPr="00A569E2" w:rsidRDefault="001C7CB2" w:rsidP="007C645F">
      <w:pPr>
        <w:pStyle w:val="libNormal"/>
        <w:rPr>
          <w:rtl/>
          <w:lang w:bidi="fa-IR"/>
        </w:rPr>
      </w:pPr>
      <w:r w:rsidRPr="00957CEF">
        <w:rPr>
          <w:rStyle w:val="libBold2Char"/>
          <w:rtl/>
        </w:rPr>
        <w:t xml:space="preserve">33 ـ في عيون الأخبار </w:t>
      </w:r>
      <w:r w:rsidRPr="00A569E2">
        <w:rPr>
          <w:rtl/>
          <w:lang w:bidi="fa-IR"/>
        </w:rPr>
        <w:t>باسناده</w:t>
      </w:r>
      <w:r>
        <w:rPr>
          <w:rtl/>
          <w:lang w:bidi="fa-IR"/>
        </w:rPr>
        <w:t xml:space="preserve"> إلى </w:t>
      </w:r>
      <w:r w:rsidRPr="00A569E2">
        <w:rPr>
          <w:rtl/>
          <w:lang w:bidi="fa-IR"/>
        </w:rPr>
        <w:t xml:space="preserve">الرضا </w:t>
      </w:r>
      <w:r w:rsidRPr="000E4A2F">
        <w:rPr>
          <w:rStyle w:val="libAlaemChar"/>
          <w:rtl/>
        </w:rPr>
        <w:t>عليه‌السلام</w:t>
      </w:r>
      <w:r w:rsidRPr="00A569E2">
        <w:rPr>
          <w:rtl/>
          <w:lang w:bidi="fa-IR"/>
        </w:rPr>
        <w:t xml:space="preserve"> حديث طويل وفيه يقول </w:t>
      </w:r>
      <w:r w:rsidRPr="000E4A2F">
        <w:rPr>
          <w:rStyle w:val="libAlaemChar"/>
          <w:rtl/>
        </w:rPr>
        <w:t>عليه‌السلام</w:t>
      </w:r>
      <w:r>
        <w:rPr>
          <w:rtl/>
          <w:lang w:bidi="fa-IR"/>
        </w:rPr>
        <w:t xml:space="preserve">: </w:t>
      </w:r>
      <w:r w:rsidRPr="00A569E2">
        <w:rPr>
          <w:rtl/>
          <w:lang w:bidi="fa-IR"/>
        </w:rPr>
        <w:t xml:space="preserve">وانزل في حجة الوداع وهي آخر عمره </w:t>
      </w:r>
      <w:r w:rsidRPr="000E4A2F">
        <w:rPr>
          <w:rStyle w:val="libAlaemChar"/>
          <w:rtl/>
        </w:rPr>
        <w:t>عليه‌السلام</w:t>
      </w:r>
      <w:r w:rsidRPr="00A569E2">
        <w:rPr>
          <w:rtl/>
          <w:lang w:bidi="fa-IR"/>
        </w:rPr>
        <w:t xml:space="preserve"> </w:t>
      </w:r>
      <w:r w:rsidRPr="000E4A2F">
        <w:rPr>
          <w:rStyle w:val="libAlaemChar"/>
          <w:rtl/>
        </w:rPr>
        <w:t>(</w:t>
      </w:r>
      <w:r w:rsidRPr="00500BFE">
        <w:rPr>
          <w:rStyle w:val="libAieChar"/>
          <w:rtl/>
        </w:rPr>
        <w:t>الْيَوْمَ أَكْمَلْتُ لَكُمْ دِينَكُمْ وَأَتْمَمْتُ عَلَيْكُمْ نِعْمَتِي وَرَضِيتُ لَكُمُ الْإِسْلامَ دِيناً</w:t>
      </w:r>
      <w:r w:rsidRPr="000E4A2F">
        <w:rPr>
          <w:rStyle w:val="libAlaemChar"/>
          <w:rtl/>
        </w:rPr>
        <w:t>)</w:t>
      </w:r>
      <w:r w:rsidRPr="00A569E2">
        <w:rPr>
          <w:rtl/>
          <w:lang w:bidi="fa-IR"/>
        </w:rPr>
        <w:t xml:space="preserve"> وامر الامامة من تمام الدين.</w:t>
      </w:r>
    </w:p>
    <w:p w:rsidR="001C7CB2" w:rsidRPr="00A569E2" w:rsidRDefault="001C7CB2" w:rsidP="007C645F">
      <w:pPr>
        <w:pStyle w:val="libNormal"/>
        <w:rPr>
          <w:rtl/>
        </w:rPr>
      </w:pPr>
      <w:r>
        <w:rPr>
          <w:rtl/>
        </w:rPr>
        <w:br w:type="page"/>
      </w:r>
      <w:r w:rsidRPr="00957CEF">
        <w:rPr>
          <w:rStyle w:val="libBold2Char"/>
          <w:rtl/>
        </w:rPr>
        <w:t xml:space="preserve">34 ـ في كتاب الخصال </w:t>
      </w:r>
      <w:r w:rsidRPr="00A569E2">
        <w:rPr>
          <w:rtl/>
        </w:rPr>
        <w:t>عن يزداد بن إبراهيم عمن</w:t>
      </w:r>
      <w:r>
        <w:rPr>
          <w:rtl/>
        </w:rPr>
        <w:t xml:space="preserve"> حدّثه </w:t>
      </w:r>
      <w:r w:rsidRPr="00A569E2">
        <w:rPr>
          <w:rtl/>
        </w:rPr>
        <w:t>من أصحابنا عن</w:t>
      </w:r>
      <w:r>
        <w:rPr>
          <w:rtl/>
        </w:rPr>
        <w:t xml:space="preserve"> أبي عبد الله </w:t>
      </w:r>
      <w:r w:rsidRPr="000E4A2F">
        <w:rPr>
          <w:rStyle w:val="libAlaemChar"/>
          <w:rtl/>
        </w:rPr>
        <w:t>عليه‌السلام</w:t>
      </w:r>
      <w:r w:rsidRPr="00A569E2">
        <w:rPr>
          <w:rtl/>
        </w:rPr>
        <w:t xml:space="preserve"> عن على </w:t>
      </w:r>
      <w:r w:rsidRPr="000E4A2F">
        <w:rPr>
          <w:rStyle w:val="libAlaemChar"/>
          <w:rtl/>
        </w:rPr>
        <w:t>عليه‌السلام</w:t>
      </w:r>
      <w:r w:rsidRPr="00A569E2">
        <w:rPr>
          <w:rtl/>
        </w:rPr>
        <w:t xml:space="preserve"> حديث طويل يقول فيه في آخره</w:t>
      </w:r>
      <w:r>
        <w:rPr>
          <w:rtl/>
        </w:rPr>
        <w:t xml:space="preserve">: </w:t>
      </w:r>
      <w:r w:rsidRPr="00A569E2">
        <w:rPr>
          <w:rtl/>
        </w:rPr>
        <w:t>وان بولايتي أكمل الله لهذه</w:t>
      </w:r>
      <w:r>
        <w:rPr>
          <w:rtl/>
        </w:rPr>
        <w:t xml:space="preserve"> الأمّة </w:t>
      </w:r>
      <w:r w:rsidRPr="00A569E2">
        <w:rPr>
          <w:rtl/>
        </w:rPr>
        <w:t>دينهم</w:t>
      </w:r>
      <w:r>
        <w:rPr>
          <w:rtl/>
        </w:rPr>
        <w:t xml:space="preserve">، </w:t>
      </w:r>
      <w:r w:rsidRPr="00A569E2">
        <w:rPr>
          <w:rtl/>
        </w:rPr>
        <w:t xml:space="preserve">وأتم عليهم النعمة ورضى إسلامهم إذ يقول يوم الولاية لمحمد </w:t>
      </w:r>
      <w:r w:rsidRPr="000E4A2F">
        <w:rPr>
          <w:rStyle w:val="libAlaemChar"/>
          <w:rtl/>
        </w:rPr>
        <w:t>صلى‌الله‌عليه‌وآله</w:t>
      </w:r>
      <w:r>
        <w:rPr>
          <w:rtl/>
        </w:rPr>
        <w:t xml:space="preserve">: </w:t>
      </w:r>
      <w:r w:rsidRPr="00A569E2">
        <w:rPr>
          <w:rtl/>
        </w:rPr>
        <w:t>يا محمد أخبرهم انى أكملت لهم اليوم دينهم ورضيت لهم الإسلام دينا وأتممت عليهم نعمتي</w:t>
      </w:r>
      <w:r>
        <w:rPr>
          <w:rtl/>
        </w:rPr>
        <w:t xml:space="preserve">، </w:t>
      </w:r>
      <w:r w:rsidRPr="00A569E2">
        <w:rPr>
          <w:rtl/>
        </w:rPr>
        <w:t>كل ذلك من من الله به على فله الحمد.</w:t>
      </w:r>
    </w:p>
    <w:p w:rsidR="001C7CB2" w:rsidRPr="00A569E2" w:rsidRDefault="001C7CB2" w:rsidP="007C645F">
      <w:pPr>
        <w:pStyle w:val="libNormal"/>
        <w:rPr>
          <w:rtl/>
        </w:rPr>
      </w:pPr>
      <w:r w:rsidRPr="00957CEF">
        <w:rPr>
          <w:rStyle w:val="libBold2Char"/>
          <w:rtl/>
        </w:rPr>
        <w:t xml:space="preserve">35 ـ في كتاب علل الشرائع </w:t>
      </w:r>
      <w:r w:rsidRPr="00A569E2">
        <w:rPr>
          <w:rtl/>
        </w:rPr>
        <w:t>باسناده</w:t>
      </w:r>
      <w:r>
        <w:rPr>
          <w:rtl/>
        </w:rPr>
        <w:t xml:space="preserve"> إلى </w:t>
      </w:r>
      <w:r w:rsidRPr="00A569E2">
        <w:rPr>
          <w:rtl/>
        </w:rPr>
        <w:t>اسحق بن</w:t>
      </w:r>
      <w:r>
        <w:rPr>
          <w:rtl/>
        </w:rPr>
        <w:t xml:space="preserve"> إسمعيل </w:t>
      </w:r>
      <w:r w:rsidRPr="00A569E2">
        <w:rPr>
          <w:rtl/>
        </w:rPr>
        <w:t>النيسابوري ان العالم كتب</w:t>
      </w:r>
      <w:r>
        <w:rPr>
          <w:rtl/>
        </w:rPr>
        <w:t xml:space="preserve"> إليه </w:t>
      </w:r>
      <w:r w:rsidRPr="00A569E2">
        <w:rPr>
          <w:rtl/>
        </w:rPr>
        <w:t xml:space="preserve">يعنى الحسن بن على </w:t>
      </w:r>
      <w:r w:rsidRPr="000E4A2F">
        <w:rPr>
          <w:rStyle w:val="libAlaemChar"/>
          <w:rtl/>
        </w:rPr>
        <w:t>عليهما‌السلام</w:t>
      </w:r>
      <w:r w:rsidRPr="00A569E2">
        <w:rPr>
          <w:rtl/>
        </w:rPr>
        <w:t xml:space="preserve"> ان الله </w:t>
      </w:r>
      <w:r w:rsidRPr="000E4A2F">
        <w:rPr>
          <w:rStyle w:val="libAlaemChar"/>
          <w:rtl/>
        </w:rPr>
        <w:t>عزوجل</w:t>
      </w:r>
      <w:r w:rsidRPr="00A569E2">
        <w:rPr>
          <w:rtl/>
        </w:rPr>
        <w:t xml:space="preserve"> بمنه ورحمته لما فرض عليكم الفرائض لم يفرض ذلك عليكم لحاجة منه اليه. بل رحمة منه إليكم لا اله الا هو</w:t>
      </w:r>
      <w:r>
        <w:rPr>
          <w:rtl/>
        </w:rPr>
        <w:t xml:space="preserve">، </w:t>
      </w:r>
      <w:r w:rsidRPr="00A569E2">
        <w:rPr>
          <w:rtl/>
        </w:rPr>
        <w:t>ليميز الخبيث من الطيب</w:t>
      </w:r>
      <w:r>
        <w:rPr>
          <w:rtl/>
        </w:rPr>
        <w:t xml:space="preserve">، </w:t>
      </w:r>
      <w:r w:rsidRPr="00A569E2">
        <w:rPr>
          <w:rtl/>
        </w:rPr>
        <w:t>وليبتلى ما في صدوركم وليمحص ما في قلوبكم</w:t>
      </w:r>
      <w:r>
        <w:rPr>
          <w:rtl/>
        </w:rPr>
        <w:t xml:space="preserve">، </w:t>
      </w:r>
      <w:r w:rsidRPr="00A569E2">
        <w:rPr>
          <w:rtl/>
        </w:rPr>
        <w:t>وليتسابقوا</w:t>
      </w:r>
      <w:r>
        <w:rPr>
          <w:rtl/>
        </w:rPr>
        <w:t xml:space="preserve"> إلى </w:t>
      </w:r>
      <w:r w:rsidRPr="00A569E2">
        <w:rPr>
          <w:rtl/>
        </w:rPr>
        <w:t>رحمته</w:t>
      </w:r>
      <w:r>
        <w:rPr>
          <w:rtl/>
        </w:rPr>
        <w:t xml:space="preserve">، </w:t>
      </w:r>
      <w:r w:rsidRPr="00A569E2">
        <w:rPr>
          <w:rtl/>
        </w:rPr>
        <w:t>ولتتفاضل منازلكم في جنته</w:t>
      </w:r>
      <w:r>
        <w:rPr>
          <w:rtl/>
        </w:rPr>
        <w:t xml:space="preserve">، </w:t>
      </w:r>
      <w:r w:rsidRPr="00A569E2">
        <w:rPr>
          <w:rtl/>
        </w:rPr>
        <w:t>ففرض عليكم الحج والعمرة</w:t>
      </w:r>
      <w:r>
        <w:rPr>
          <w:rtl/>
        </w:rPr>
        <w:t xml:space="preserve">، </w:t>
      </w:r>
      <w:r w:rsidRPr="00A569E2">
        <w:rPr>
          <w:rtl/>
        </w:rPr>
        <w:t>واقام الصلوة وإيتاء الزكاة والصوم والولاية</w:t>
      </w:r>
      <w:r>
        <w:rPr>
          <w:rtl/>
        </w:rPr>
        <w:t xml:space="preserve">، </w:t>
      </w:r>
      <w:r w:rsidRPr="00A569E2">
        <w:rPr>
          <w:rtl/>
        </w:rPr>
        <w:t>وجعل لكم بابا لتفتحوا به أبواب الفرائض. ومفتاحا</w:t>
      </w:r>
      <w:r>
        <w:rPr>
          <w:rtl/>
        </w:rPr>
        <w:t xml:space="preserve"> إلى </w:t>
      </w:r>
      <w:r w:rsidRPr="00A569E2">
        <w:rPr>
          <w:rtl/>
        </w:rPr>
        <w:t>سبيله</w:t>
      </w:r>
      <w:r>
        <w:rPr>
          <w:rtl/>
        </w:rPr>
        <w:t xml:space="preserve">، </w:t>
      </w:r>
      <w:r w:rsidRPr="00A569E2">
        <w:rPr>
          <w:rtl/>
        </w:rPr>
        <w:t xml:space="preserve">ولولا محمد </w:t>
      </w:r>
      <w:r w:rsidRPr="000E4A2F">
        <w:rPr>
          <w:rStyle w:val="libAlaemChar"/>
          <w:rtl/>
        </w:rPr>
        <w:t>صلى‌الله‌عليه‌وآله</w:t>
      </w:r>
      <w:r w:rsidRPr="00A569E2">
        <w:rPr>
          <w:rtl/>
        </w:rPr>
        <w:t xml:space="preserve"> والأوصياء من ولده كنتم حيارى كالبهائم</w:t>
      </w:r>
      <w:r>
        <w:rPr>
          <w:rtl/>
        </w:rPr>
        <w:t xml:space="preserve">، </w:t>
      </w:r>
      <w:r w:rsidRPr="00A569E2">
        <w:rPr>
          <w:rtl/>
        </w:rPr>
        <w:t>لا تعرفون فرضا من الفرائض</w:t>
      </w:r>
      <w:r>
        <w:rPr>
          <w:rtl/>
        </w:rPr>
        <w:t xml:space="preserve">، </w:t>
      </w:r>
      <w:r w:rsidRPr="00A569E2">
        <w:rPr>
          <w:rtl/>
        </w:rPr>
        <w:t xml:space="preserve">وهل تدخل قرية الا من بابها فلما من الله عليكم بإقامة الأولياء بعد نبيكم </w:t>
      </w:r>
      <w:r w:rsidRPr="000E4A2F">
        <w:rPr>
          <w:rStyle w:val="libAlaemChar"/>
          <w:rtl/>
        </w:rPr>
        <w:t>صلى‌الله‌عليه‌وآله‌وسلم</w:t>
      </w:r>
      <w:r w:rsidRPr="00A569E2">
        <w:rPr>
          <w:rtl/>
        </w:rPr>
        <w:t xml:space="preserve"> قال الله </w:t>
      </w:r>
      <w:r w:rsidRPr="000E4A2F">
        <w:rPr>
          <w:rStyle w:val="libAlaemChar"/>
          <w:rtl/>
        </w:rPr>
        <w:t>عزوجل</w:t>
      </w:r>
      <w:r>
        <w:rPr>
          <w:rtl/>
        </w:rPr>
        <w:t xml:space="preserve">: </w:t>
      </w:r>
      <w:r w:rsidRPr="000E4A2F">
        <w:rPr>
          <w:rStyle w:val="libAlaemChar"/>
          <w:rtl/>
        </w:rPr>
        <w:t>(</w:t>
      </w:r>
      <w:r w:rsidRPr="00500BFE">
        <w:rPr>
          <w:rStyle w:val="libAieChar"/>
          <w:rtl/>
        </w:rPr>
        <w:t>الْيَوْمَ أَكْمَلْتُ لَكُمْ دِينَكُمْ وَأَتْمَمْتُ عَلَيْكُمْ نِعْمَتِي وَرَضِيتُ لَكُمُ الْإِسْلامَ دِيناً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36 ـ في من لا يحضره الفقيه </w:t>
      </w:r>
      <w:r w:rsidRPr="00A569E2">
        <w:rPr>
          <w:rtl/>
        </w:rPr>
        <w:t xml:space="preserve">وروى موسى بن بكير عن زرارة عن أبي عبد الله </w:t>
      </w:r>
      <w:r w:rsidRPr="000E4A2F">
        <w:rPr>
          <w:rStyle w:val="libAlaemChar"/>
          <w:rtl/>
        </w:rPr>
        <w:t>عليه‌السلام</w:t>
      </w:r>
      <w:r w:rsidRPr="00A569E2">
        <w:rPr>
          <w:rtl/>
        </w:rPr>
        <w:t xml:space="preserve"> قال في صيد الكلب ان أرسله صاحبه وسمى فليأكل كلما أمسك عليه وان قتل</w:t>
      </w:r>
      <w:r>
        <w:rPr>
          <w:rtl/>
        </w:rPr>
        <w:t xml:space="preserve">، </w:t>
      </w:r>
      <w:r w:rsidRPr="00A569E2">
        <w:rPr>
          <w:rtl/>
        </w:rPr>
        <w:t>وان أكل فكل ما بقي</w:t>
      </w:r>
      <w:r>
        <w:rPr>
          <w:rtl/>
        </w:rPr>
        <w:t xml:space="preserve">، </w:t>
      </w:r>
      <w:r w:rsidRPr="00A569E2">
        <w:rPr>
          <w:rtl/>
        </w:rPr>
        <w:t>وان كان غير معلم فعلمه ساعته حين يرسله فليأكل منه فانه معلم</w:t>
      </w:r>
      <w:r>
        <w:rPr>
          <w:rtl/>
        </w:rPr>
        <w:t xml:space="preserve">، </w:t>
      </w:r>
      <w:r w:rsidRPr="00A569E2">
        <w:rPr>
          <w:rtl/>
        </w:rPr>
        <w:t xml:space="preserve">فاما ما خلا الكلاب مما تصيده الفهود والصقور </w:t>
      </w:r>
      <w:r w:rsidRPr="00200B9A">
        <w:rPr>
          <w:rStyle w:val="libFootnotenumChar"/>
          <w:rtl/>
        </w:rPr>
        <w:t>(1)</w:t>
      </w:r>
      <w:r w:rsidRPr="00A569E2">
        <w:rPr>
          <w:rtl/>
        </w:rPr>
        <w:t xml:space="preserve"> وأشباهه الا أن تدرك ذكوته.</w:t>
      </w:r>
    </w:p>
    <w:p w:rsidR="001C7CB2" w:rsidRPr="00A569E2" w:rsidRDefault="001C7CB2" w:rsidP="007C645F">
      <w:pPr>
        <w:pStyle w:val="libNormal"/>
        <w:rPr>
          <w:rtl/>
        </w:rPr>
      </w:pPr>
      <w:r w:rsidRPr="00A569E2">
        <w:rPr>
          <w:rtl/>
        </w:rPr>
        <w:t>37</w:t>
      </w:r>
      <w:r>
        <w:rPr>
          <w:rtl/>
        </w:rPr>
        <w:t xml:space="preserve"> ـ </w:t>
      </w:r>
      <w:r w:rsidRPr="00A569E2">
        <w:rPr>
          <w:rtl/>
        </w:rPr>
        <w:t xml:space="preserve">وروى موسى بن بكير عن زرارة عن أبي عبد الله </w:t>
      </w:r>
      <w:r w:rsidRPr="000E4A2F">
        <w:rPr>
          <w:rStyle w:val="libAlaemChar"/>
          <w:rtl/>
        </w:rPr>
        <w:t>عليه‌السلام</w:t>
      </w:r>
      <w:r w:rsidRPr="00A569E2">
        <w:rPr>
          <w:rtl/>
        </w:rPr>
        <w:t xml:space="preserve"> قال</w:t>
      </w:r>
      <w:r>
        <w:rPr>
          <w:rtl/>
        </w:rPr>
        <w:t xml:space="preserve">: </w:t>
      </w:r>
      <w:r w:rsidRPr="00A569E2">
        <w:rPr>
          <w:rtl/>
        </w:rPr>
        <w:t>إذا أرسل الرجل كلبه ونسي أن يسمى فهو بمنزلة من قد ذبح ونسي أن يسمى.</w:t>
      </w:r>
    </w:p>
    <w:p w:rsidR="001C7CB2" w:rsidRPr="00A569E2" w:rsidRDefault="001C7CB2" w:rsidP="007C645F">
      <w:pPr>
        <w:pStyle w:val="libNormal"/>
        <w:rPr>
          <w:rtl/>
        </w:rPr>
      </w:pPr>
      <w:r w:rsidRPr="00957CEF">
        <w:rPr>
          <w:rStyle w:val="libBold2Char"/>
          <w:rtl/>
        </w:rPr>
        <w:t>38 ـ في تهذيب الأحكام</w:t>
      </w:r>
      <w:r w:rsidRPr="00A569E2">
        <w:rPr>
          <w:rtl/>
        </w:rPr>
        <w:t xml:space="preserve"> محمد بن يعقوب عن</w:t>
      </w:r>
      <w:r>
        <w:rPr>
          <w:rtl/>
        </w:rPr>
        <w:t xml:space="preserve"> علي بن إبراهيم </w:t>
      </w:r>
      <w:r w:rsidRPr="00A569E2">
        <w:rPr>
          <w:rtl/>
        </w:rPr>
        <w:t>عن أبيه عن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الفهد</w:t>
      </w:r>
      <w:r>
        <w:rPr>
          <w:rtl/>
        </w:rPr>
        <w:t xml:space="preserve">: </w:t>
      </w:r>
      <w:r w:rsidRPr="00A569E2">
        <w:rPr>
          <w:rtl/>
        </w:rPr>
        <w:t>سبع يصاد به وهو من السباع ضيق الخلق</w:t>
      </w:r>
      <w:r>
        <w:rPr>
          <w:rtl/>
        </w:rPr>
        <w:t xml:space="preserve">، </w:t>
      </w:r>
      <w:r w:rsidRPr="00A569E2">
        <w:rPr>
          <w:rtl/>
        </w:rPr>
        <w:t>شديد الغضب ذو وثبات بعيد النوم</w:t>
      </w:r>
      <w:r>
        <w:rPr>
          <w:rtl/>
        </w:rPr>
        <w:t xml:space="preserve">، </w:t>
      </w:r>
      <w:r w:rsidRPr="00A569E2">
        <w:rPr>
          <w:rtl/>
        </w:rPr>
        <w:t>والصقر</w:t>
      </w:r>
      <w:r>
        <w:rPr>
          <w:rtl/>
        </w:rPr>
        <w:t xml:space="preserve">: </w:t>
      </w:r>
      <w:r w:rsidRPr="00A569E2">
        <w:rPr>
          <w:rtl/>
        </w:rPr>
        <w:t>كل طائر يصيد من البزاة والشواهين.</w:t>
      </w:r>
    </w:p>
    <w:p w:rsidR="001C7CB2" w:rsidRPr="00A569E2" w:rsidRDefault="001C7CB2" w:rsidP="007C645F">
      <w:pPr>
        <w:pStyle w:val="libNormal0"/>
        <w:rPr>
          <w:rtl/>
        </w:rPr>
      </w:pPr>
      <w:r>
        <w:rPr>
          <w:rtl/>
        </w:rPr>
        <w:br w:type="page"/>
      </w:r>
      <w:r w:rsidRPr="00A569E2">
        <w:rPr>
          <w:rtl/>
        </w:rPr>
        <w:t>عبد الرحمن بن</w:t>
      </w:r>
      <w:r>
        <w:rPr>
          <w:rtl/>
        </w:rPr>
        <w:t xml:space="preserve"> أبي </w:t>
      </w:r>
      <w:r w:rsidRPr="00A569E2">
        <w:rPr>
          <w:rtl/>
        </w:rPr>
        <w:t xml:space="preserve">نجران عن عاصم بن حميد عن محمد بن قيس عن أبي جعفر </w:t>
      </w:r>
      <w:r w:rsidRPr="000E4A2F">
        <w:rPr>
          <w:rStyle w:val="libAlaemChar"/>
          <w:rtl/>
        </w:rPr>
        <w:t>عليه‌السلام</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Pr>
          <w:rtl/>
        </w:rPr>
        <w:t xml:space="preserve">: </w:t>
      </w:r>
      <w:r w:rsidRPr="00A569E2">
        <w:rPr>
          <w:rtl/>
        </w:rPr>
        <w:t>ما قتل من الجوارح مكلبين وذكرت</w:t>
      </w:r>
      <w:r>
        <w:rPr>
          <w:rtl/>
        </w:rPr>
        <w:t xml:space="preserve"> إسم </w:t>
      </w:r>
      <w:r w:rsidRPr="00A569E2">
        <w:rPr>
          <w:rtl/>
        </w:rPr>
        <w:t>الله عليه فكلوا من صيدهن وما قتلت الكلاب لم تعلموا من قبل ان تدركوه فلا تطعموه.</w:t>
      </w:r>
    </w:p>
    <w:p w:rsidR="001C7CB2" w:rsidRPr="00A569E2" w:rsidRDefault="001C7CB2" w:rsidP="007C645F">
      <w:pPr>
        <w:pStyle w:val="libNormal"/>
        <w:rPr>
          <w:rtl/>
          <w:lang w:bidi="fa-IR"/>
        </w:rPr>
      </w:pPr>
      <w:r w:rsidRPr="00A569E2">
        <w:rPr>
          <w:rtl/>
          <w:lang w:bidi="fa-IR"/>
        </w:rPr>
        <w:t>39</w:t>
      </w:r>
      <w:r>
        <w:rPr>
          <w:rtl/>
          <w:lang w:bidi="fa-IR"/>
        </w:rPr>
        <w:t xml:space="preserve"> ـ </w:t>
      </w:r>
      <w:r w:rsidRPr="00A569E2">
        <w:rPr>
          <w:rtl/>
          <w:lang w:bidi="fa-IR"/>
        </w:rPr>
        <w:t>الحسين بن سعيد عن عثمان بن عيسى عن سماعة بن مهران قال</w:t>
      </w:r>
      <w:r>
        <w:rPr>
          <w:rtl/>
          <w:lang w:bidi="fa-IR"/>
        </w:rPr>
        <w:t xml:space="preserve">: </w:t>
      </w:r>
      <w:r w:rsidRPr="00A569E2">
        <w:rPr>
          <w:rtl/>
          <w:lang w:bidi="fa-IR"/>
        </w:rPr>
        <w:t>سألته عما أمسك عليه الكلب المعلم للصيد وهو قول الله تعالى</w:t>
      </w:r>
      <w:r>
        <w:rPr>
          <w:rtl/>
          <w:lang w:bidi="fa-IR"/>
        </w:rPr>
        <w:t xml:space="preserve">: </w:t>
      </w:r>
      <w:r w:rsidRPr="000E4A2F">
        <w:rPr>
          <w:rStyle w:val="libAlaemChar"/>
          <w:rtl/>
        </w:rPr>
        <w:t>(</w:t>
      </w:r>
      <w:r w:rsidRPr="00500BFE">
        <w:rPr>
          <w:rStyle w:val="libAieChar"/>
          <w:rtl/>
        </w:rPr>
        <w:t>وَما عَلَّمْتُمْ مِنَ الْجَوارِحِ مُكَلِّبِينَ تُعَلِّمُونَهُنَّ مِمَّا عَلَّمَكُمُ اللهُ فَكُلُوا مِمَّا أَمْسَكْنَ عَلَيْكُمْ وَاذْكُرُوا إسم اللهِ عَلَيْهِ</w:t>
      </w:r>
      <w:r w:rsidRPr="000E4A2F">
        <w:rPr>
          <w:rStyle w:val="libAlaemChar"/>
          <w:rtl/>
        </w:rPr>
        <w:t>)</w:t>
      </w:r>
      <w:r w:rsidRPr="00A569E2">
        <w:rPr>
          <w:rtl/>
          <w:lang w:bidi="fa-IR"/>
        </w:rPr>
        <w:t xml:space="preserve"> قال</w:t>
      </w:r>
      <w:r>
        <w:rPr>
          <w:rtl/>
          <w:lang w:bidi="fa-IR"/>
        </w:rPr>
        <w:t xml:space="preserve">: </w:t>
      </w:r>
      <w:r w:rsidRPr="00A569E2">
        <w:rPr>
          <w:rtl/>
          <w:lang w:bidi="fa-IR"/>
        </w:rPr>
        <w:t>لا بأس ان تأكلوا مما أمسك الكلب مما لم يأكل الكلب منه</w:t>
      </w:r>
      <w:r>
        <w:rPr>
          <w:rtl/>
          <w:lang w:bidi="fa-IR"/>
        </w:rPr>
        <w:t xml:space="preserve">، </w:t>
      </w:r>
      <w:r w:rsidRPr="00A569E2">
        <w:rPr>
          <w:rtl/>
          <w:lang w:bidi="fa-IR"/>
        </w:rPr>
        <w:t>فاذا أكل الكلب منه قبل أن تدركه فلا تأكل منه.</w:t>
      </w:r>
    </w:p>
    <w:p w:rsidR="001C7CB2" w:rsidRPr="00A569E2" w:rsidRDefault="001C7CB2" w:rsidP="007C645F">
      <w:pPr>
        <w:pStyle w:val="libNormal"/>
        <w:rPr>
          <w:rtl/>
        </w:rPr>
      </w:pPr>
      <w:r w:rsidRPr="00A569E2">
        <w:rPr>
          <w:rtl/>
        </w:rPr>
        <w:t>40</w:t>
      </w:r>
      <w:r>
        <w:rPr>
          <w:rtl/>
        </w:rPr>
        <w:t xml:space="preserve"> ـ </w:t>
      </w:r>
      <w:r w:rsidRPr="00A569E2">
        <w:rPr>
          <w:rtl/>
        </w:rPr>
        <w:t>عنه عن فضالة بن أيوب عن رفاعة بن موسى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الكلب يقتل</w:t>
      </w:r>
      <w:r>
        <w:rPr>
          <w:rtl/>
        </w:rPr>
        <w:t>؟</w:t>
      </w:r>
      <w:r w:rsidRPr="00A569E2">
        <w:rPr>
          <w:rtl/>
        </w:rPr>
        <w:t xml:space="preserve"> فقال</w:t>
      </w:r>
      <w:r>
        <w:rPr>
          <w:rtl/>
        </w:rPr>
        <w:t xml:space="preserve">: </w:t>
      </w:r>
      <w:r w:rsidRPr="00A569E2">
        <w:rPr>
          <w:rtl/>
        </w:rPr>
        <w:t>كل</w:t>
      </w:r>
      <w:r>
        <w:rPr>
          <w:rtl/>
        </w:rPr>
        <w:t xml:space="preserve">، </w:t>
      </w:r>
      <w:r w:rsidRPr="00A569E2">
        <w:rPr>
          <w:rtl/>
        </w:rPr>
        <w:t>فقلت</w:t>
      </w:r>
      <w:r>
        <w:rPr>
          <w:rtl/>
        </w:rPr>
        <w:t xml:space="preserve">: </w:t>
      </w:r>
      <w:r w:rsidRPr="00A569E2">
        <w:rPr>
          <w:rtl/>
        </w:rPr>
        <w:t>أكل منه فقال</w:t>
      </w:r>
      <w:r>
        <w:rPr>
          <w:rtl/>
        </w:rPr>
        <w:t xml:space="preserve">: </w:t>
      </w:r>
      <w:r w:rsidRPr="00A569E2">
        <w:rPr>
          <w:rtl/>
        </w:rPr>
        <w:t>إذا أكل منه فلم يمسك عليك انما أمسك على نفسه.</w:t>
      </w:r>
    </w:p>
    <w:p w:rsidR="001C7CB2" w:rsidRPr="00A569E2" w:rsidRDefault="001C7CB2" w:rsidP="007C645F">
      <w:pPr>
        <w:pStyle w:val="libNormal"/>
        <w:rPr>
          <w:rtl/>
        </w:rPr>
      </w:pPr>
      <w:r w:rsidRPr="00957CEF">
        <w:rPr>
          <w:rStyle w:val="libBold2Char"/>
          <w:rtl/>
        </w:rPr>
        <w:t xml:space="preserve">41 ـ في الكافي حدّثنا  أبو </w:t>
      </w:r>
      <w:r w:rsidRPr="00A569E2">
        <w:rPr>
          <w:rtl/>
        </w:rPr>
        <w:t>محمد هارون بن موسى التلعكبري قال</w:t>
      </w:r>
      <w:r>
        <w:rPr>
          <w:rtl/>
        </w:rPr>
        <w:t xml:space="preserve">: حدّثنا  أبو </w:t>
      </w:r>
      <w:r w:rsidRPr="00A569E2">
        <w:rPr>
          <w:rtl/>
        </w:rPr>
        <w:t>جعفر محمد بن يعقوب الكليني قال</w:t>
      </w:r>
      <w:r>
        <w:rPr>
          <w:rtl/>
        </w:rPr>
        <w:t xml:space="preserve">: حدّثنا  علي بن إبراهيم </w:t>
      </w:r>
      <w:r w:rsidRPr="00A569E2">
        <w:rPr>
          <w:rtl/>
        </w:rPr>
        <w:t>عن أبيه ومحمد بن يحيى عن</w:t>
      </w:r>
      <w:r>
        <w:rPr>
          <w:rtl/>
        </w:rPr>
        <w:t xml:space="preserve"> أحمد </w:t>
      </w:r>
      <w:r w:rsidRPr="00A569E2">
        <w:rPr>
          <w:rtl/>
        </w:rPr>
        <w:t>بن محمد بن عيسى جميعا عن</w:t>
      </w:r>
      <w:r>
        <w:rPr>
          <w:rtl/>
        </w:rPr>
        <w:t xml:space="preserve"> أبي </w:t>
      </w:r>
      <w:r w:rsidRPr="00A569E2">
        <w:rPr>
          <w:rtl/>
        </w:rPr>
        <w:t xml:space="preserve">عمير عن حماد بن عثمان عن الحلبي عن أبي عبد الله </w:t>
      </w:r>
      <w:r w:rsidRPr="000E4A2F">
        <w:rPr>
          <w:rStyle w:val="libAlaemChar"/>
          <w:rtl/>
        </w:rPr>
        <w:t>عليه‌السلام</w:t>
      </w:r>
      <w:r>
        <w:rPr>
          <w:rtl/>
        </w:rPr>
        <w:t xml:space="preserve"> أنّه قال: </w:t>
      </w:r>
      <w:r w:rsidRPr="00A569E2">
        <w:rPr>
          <w:rtl/>
        </w:rPr>
        <w:t xml:space="preserve">في كتاب على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وَما عَلَّمْتُمْ مِنَ الْجَوارِحِ مُكَلِّبِينَ</w:t>
      </w:r>
      <w:r w:rsidRPr="000E4A2F">
        <w:rPr>
          <w:rStyle w:val="libAlaemChar"/>
          <w:rtl/>
        </w:rPr>
        <w:t>)</w:t>
      </w:r>
      <w:r w:rsidRPr="00A569E2">
        <w:rPr>
          <w:rtl/>
        </w:rPr>
        <w:t xml:space="preserve"> قال</w:t>
      </w:r>
      <w:r>
        <w:rPr>
          <w:rtl/>
        </w:rPr>
        <w:t xml:space="preserve">: </w:t>
      </w:r>
      <w:r w:rsidRPr="00A569E2">
        <w:rPr>
          <w:rtl/>
        </w:rPr>
        <w:t>هي الكلاب.</w:t>
      </w:r>
    </w:p>
    <w:p w:rsidR="001C7CB2" w:rsidRPr="00A569E2" w:rsidRDefault="001C7CB2" w:rsidP="007C645F">
      <w:pPr>
        <w:pStyle w:val="libNormal"/>
        <w:rPr>
          <w:rtl/>
        </w:rPr>
      </w:pPr>
      <w:r w:rsidRPr="00A569E2">
        <w:rPr>
          <w:rtl/>
        </w:rPr>
        <w:t>42</w:t>
      </w:r>
      <w:r>
        <w:rPr>
          <w:rtl/>
        </w:rPr>
        <w:t xml:space="preserve"> ـ </w:t>
      </w:r>
      <w:r w:rsidRPr="00A569E2">
        <w:rPr>
          <w:rtl/>
        </w:rPr>
        <w:t>محمد بن يحيى عن</w:t>
      </w:r>
      <w:r>
        <w:rPr>
          <w:rtl/>
        </w:rPr>
        <w:t xml:space="preserve"> أحمد </w:t>
      </w:r>
      <w:r w:rsidRPr="00A569E2">
        <w:rPr>
          <w:rtl/>
        </w:rPr>
        <w:t>بن محمد عن محمد بن يحيى عن جميل بن دراج قال</w:t>
      </w:r>
      <w:r>
        <w:rPr>
          <w:rtl/>
        </w:rPr>
        <w:t xml:space="preserve"> حدّثني </w:t>
      </w:r>
      <w:r w:rsidRPr="00A569E2">
        <w:rPr>
          <w:rtl/>
        </w:rPr>
        <w:t>حكم بن حكيم الصيرفي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ما تقول في الكلب يصيد الصيد فيقتله</w:t>
      </w:r>
      <w:r>
        <w:rPr>
          <w:rtl/>
        </w:rPr>
        <w:t>؟</w:t>
      </w:r>
      <w:r w:rsidRPr="00A569E2">
        <w:rPr>
          <w:rtl/>
        </w:rPr>
        <w:t xml:space="preserve"> قال</w:t>
      </w:r>
      <w:r>
        <w:rPr>
          <w:rtl/>
        </w:rPr>
        <w:t xml:space="preserve">: </w:t>
      </w:r>
      <w:r w:rsidRPr="00A569E2">
        <w:rPr>
          <w:rtl/>
        </w:rPr>
        <w:t>لا بأس بأكله</w:t>
      </w:r>
      <w:r>
        <w:rPr>
          <w:rtl/>
        </w:rPr>
        <w:t xml:space="preserve">، </w:t>
      </w:r>
      <w:r w:rsidRPr="00A569E2">
        <w:rPr>
          <w:rtl/>
        </w:rPr>
        <w:t>قال</w:t>
      </w:r>
      <w:r>
        <w:rPr>
          <w:rtl/>
        </w:rPr>
        <w:t xml:space="preserve">: </w:t>
      </w:r>
      <w:r w:rsidRPr="00A569E2">
        <w:rPr>
          <w:rtl/>
        </w:rPr>
        <w:t>قلت</w:t>
      </w:r>
      <w:r>
        <w:rPr>
          <w:rtl/>
        </w:rPr>
        <w:t xml:space="preserve">: </w:t>
      </w:r>
      <w:r w:rsidRPr="00A569E2">
        <w:rPr>
          <w:rtl/>
        </w:rPr>
        <w:t>فإنهم يقولون</w:t>
      </w:r>
      <w:r>
        <w:rPr>
          <w:rtl/>
        </w:rPr>
        <w:t xml:space="preserve">: </w:t>
      </w:r>
      <w:r w:rsidRPr="00A569E2">
        <w:rPr>
          <w:rtl/>
        </w:rPr>
        <w:t>انه إذا قتله وأكل منه فانما أمسك على نفسه فلا تأكله</w:t>
      </w:r>
      <w:r>
        <w:rPr>
          <w:rtl/>
        </w:rPr>
        <w:t>؟</w:t>
      </w:r>
      <w:r w:rsidRPr="00A569E2">
        <w:rPr>
          <w:rtl/>
        </w:rPr>
        <w:t xml:space="preserve"> فقال</w:t>
      </w:r>
      <w:r>
        <w:rPr>
          <w:rtl/>
        </w:rPr>
        <w:t xml:space="preserve">: </w:t>
      </w:r>
      <w:r w:rsidRPr="00A569E2">
        <w:rPr>
          <w:rtl/>
        </w:rPr>
        <w:t>كل</w:t>
      </w:r>
      <w:r>
        <w:rPr>
          <w:rtl/>
        </w:rPr>
        <w:t xml:space="preserve">، </w:t>
      </w:r>
      <w:r w:rsidRPr="00A569E2">
        <w:rPr>
          <w:rtl/>
        </w:rPr>
        <w:t>أو ليس قد جامعوكم على ان قتله ذكوته</w:t>
      </w:r>
      <w:r>
        <w:rPr>
          <w:rtl/>
        </w:rPr>
        <w:t>؟</w:t>
      </w:r>
      <w:r>
        <w:rPr>
          <w:rFonts w:hint="cs"/>
          <w:rtl/>
        </w:rPr>
        <w:t xml:space="preserve"> </w:t>
      </w:r>
      <w:r w:rsidRPr="00A569E2">
        <w:rPr>
          <w:rtl/>
        </w:rPr>
        <w:t>قال</w:t>
      </w:r>
      <w:r>
        <w:rPr>
          <w:rtl/>
        </w:rPr>
        <w:t xml:space="preserve">: </w:t>
      </w:r>
      <w:r w:rsidRPr="00A569E2">
        <w:rPr>
          <w:rtl/>
        </w:rPr>
        <w:t>قلت</w:t>
      </w:r>
      <w:r>
        <w:rPr>
          <w:rtl/>
        </w:rPr>
        <w:t xml:space="preserve">: </w:t>
      </w:r>
      <w:r w:rsidRPr="00A569E2">
        <w:rPr>
          <w:rtl/>
        </w:rPr>
        <w:t>بلى</w:t>
      </w:r>
      <w:r>
        <w:rPr>
          <w:rtl/>
        </w:rPr>
        <w:t xml:space="preserve">، </w:t>
      </w:r>
      <w:r w:rsidRPr="00A569E2">
        <w:rPr>
          <w:rtl/>
        </w:rPr>
        <w:t>قال</w:t>
      </w:r>
      <w:r>
        <w:rPr>
          <w:rtl/>
        </w:rPr>
        <w:t xml:space="preserve">: </w:t>
      </w:r>
      <w:r w:rsidRPr="00A569E2">
        <w:rPr>
          <w:rtl/>
        </w:rPr>
        <w:t>ما يقولون في شاة ذبحها رجل أذكاها</w:t>
      </w:r>
      <w:r>
        <w:rPr>
          <w:rtl/>
        </w:rPr>
        <w:t>؟</w:t>
      </w:r>
      <w:r w:rsidRPr="00A569E2">
        <w:rPr>
          <w:rtl/>
        </w:rPr>
        <w:t xml:space="preserve"> قال</w:t>
      </w:r>
      <w:r>
        <w:rPr>
          <w:rtl/>
        </w:rPr>
        <w:t xml:space="preserve">: </w:t>
      </w:r>
      <w:r w:rsidRPr="00A569E2">
        <w:rPr>
          <w:rtl/>
        </w:rPr>
        <w:t>قلت نعم</w:t>
      </w:r>
      <w:r>
        <w:rPr>
          <w:rtl/>
        </w:rPr>
        <w:t xml:space="preserve">، </w:t>
      </w:r>
      <w:r w:rsidRPr="00A569E2">
        <w:rPr>
          <w:rtl/>
        </w:rPr>
        <w:t>قال فان السبع جاء بعد ما ذكاها فأكل منها بعضها</w:t>
      </w:r>
      <w:r>
        <w:rPr>
          <w:rtl/>
        </w:rPr>
        <w:t>، أ</w:t>
      </w:r>
      <w:r w:rsidRPr="00A569E2">
        <w:rPr>
          <w:rtl/>
        </w:rPr>
        <w:t>يؤكل البقية</w:t>
      </w:r>
      <w:r>
        <w:rPr>
          <w:rtl/>
        </w:rPr>
        <w:t>؟</w:t>
      </w:r>
      <w:r w:rsidRPr="00A569E2">
        <w:rPr>
          <w:rtl/>
        </w:rPr>
        <w:t xml:space="preserve"> قلت نعم قال فاذا أجابوك</w:t>
      </w:r>
      <w:r>
        <w:rPr>
          <w:rtl/>
        </w:rPr>
        <w:t xml:space="preserve"> إلى </w:t>
      </w:r>
      <w:r w:rsidRPr="00A569E2">
        <w:rPr>
          <w:rtl/>
        </w:rPr>
        <w:t>هذا فقل لهم</w:t>
      </w:r>
      <w:r>
        <w:rPr>
          <w:rtl/>
        </w:rPr>
        <w:t xml:space="preserve">: </w:t>
      </w:r>
      <w:r w:rsidRPr="00A569E2">
        <w:rPr>
          <w:rtl/>
        </w:rPr>
        <w:t>كيف تقولون</w:t>
      </w:r>
      <w:r>
        <w:rPr>
          <w:rtl/>
        </w:rPr>
        <w:t xml:space="preserve">: </w:t>
      </w:r>
      <w:r w:rsidRPr="00A569E2">
        <w:rPr>
          <w:rtl/>
        </w:rPr>
        <w:t xml:space="preserve">إذا ذكى ذلك فأكل منها لم تأكلوا وإذا ذكى هذا </w:t>
      </w:r>
      <w:r w:rsidRPr="00200B9A">
        <w:rPr>
          <w:rStyle w:val="libFootnotenumChar"/>
          <w:rtl/>
        </w:rPr>
        <w:t>(1)</w:t>
      </w:r>
      <w:r w:rsidRPr="00A569E2">
        <w:rPr>
          <w:rtl/>
        </w:rPr>
        <w:t xml:space="preserve"> وأكل أكلتم</w:t>
      </w:r>
      <w:r>
        <w:rP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المصدر «وإذا ذكاها هذا»</w:t>
      </w:r>
      <w:r>
        <w:rPr>
          <w:rtl/>
        </w:rPr>
        <w:t>.</w:t>
      </w:r>
    </w:p>
    <w:p w:rsidR="001C7CB2" w:rsidRPr="00A569E2" w:rsidRDefault="001C7CB2" w:rsidP="007C645F">
      <w:pPr>
        <w:pStyle w:val="libNormal"/>
        <w:rPr>
          <w:rtl/>
        </w:rPr>
      </w:pPr>
      <w:r>
        <w:rPr>
          <w:rtl/>
        </w:rPr>
        <w:br w:type="page"/>
      </w:r>
      <w:r w:rsidRPr="00A569E2">
        <w:rPr>
          <w:rtl/>
        </w:rPr>
        <w:t>43</w:t>
      </w:r>
      <w:r>
        <w:rPr>
          <w:rtl/>
        </w:rPr>
        <w:t xml:space="preserve"> ـ </w:t>
      </w:r>
      <w:r w:rsidRPr="00A569E2">
        <w:rPr>
          <w:rtl/>
        </w:rPr>
        <w:t>عدة من أصحابنا عن سهل بن زياد وعلى بن إبراهيم عن أبيه ومحمد بن يحيى عن</w:t>
      </w:r>
      <w:r>
        <w:rPr>
          <w:rtl/>
        </w:rPr>
        <w:t xml:space="preserve"> أحمد </w:t>
      </w:r>
      <w:r w:rsidRPr="00A569E2">
        <w:rPr>
          <w:rtl/>
        </w:rPr>
        <w:t>ابن محمد جميعا عن</w:t>
      </w:r>
      <w:r>
        <w:rPr>
          <w:rtl/>
        </w:rPr>
        <w:t xml:space="preserve"> أحمد </w:t>
      </w:r>
      <w:r w:rsidRPr="00A569E2">
        <w:rPr>
          <w:rtl/>
        </w:rPr>
        <w:t>بن محمد بن</w:t>
      </w:r>
      <w:r>
        <w:rPr>
          <w:rtl/>
        </w:rPr>
        <w:t xml:space="preserve"> أبي </w:t>
      </w:r>
      <w:r w:rsidRPr="00A569E2">
        <w:rPr>
          <w:rtl/>
        </w:rPr>
        <w:t xml:space="preserve">نصر عن جميل بن دراج قال سألت أبا عبد الله </w:t>
      </w:r>
      <w:r w:rsidRPr="000E4A2F">
        <w:rPr>
          <w:rStyle w:val="libAlaemChar"/>
          <w:rtl/>
        </w:rPr>
        <w:t>عليه‌السلام</w:t>
      </w:r>
      <w:r w:rsidRPr="00A569E2">
        <w:rPr>
          <w:rtl/>
        </w:rPr>
        <w:t xml:space="preserve"> عن الرجل يرسل الكلب على الصيد فيأخذه ولا يكون معه سكين يذكيه بها </w:t>
      </w:r>
      <w:r>
        <w:rPr>
          <w:rtl/>
        </w:rPr>
        <w:t>أ</w:t>
      </w:r>
      <w:r w:rsidRPr="00A569E2">
        <w:rPr>
          <w:rtl/>
        </w:rPr>
        <w:t>يدعه حتى يقتله ويأكل منه قال لا بأس</w:t>
      </w:r>
      <w:r>
        <w:rPr>
          <w:rtl/>
        </w:rPr>
        <w:t xml:space="preserve">، </w:t>
      </w:r>
      <w:r w:rsidRPr="00A569E2">
        <w:rPr>
          <w:rtl/>
        </w:rPr>
        <w:t xml:space="preserve">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فَكُلُوا مِمَّا أَمْسَكْنَ عَلَيْكُمْ</w:t>
      </w:r>
      <w:r w:rsidRPr="000E4A2F">
        <w:rPr>
          <w:rStyle w:val="libAlaemChar"/>
          <w:rtl/>
        </w:rPr>
        <w:t>)</w:t>
      </w:r>
      <w:r w:rsidRPr="00A569E2">
        <w:rPr>
          <w:rtl/>
        </w:rPr>
        <w:t xml:space="preserve"> ولا ينبغي أن يؤكل ما قتله الفهد.</w:t>
      </w:r>
    </w:p>
    <w:p w:rsidR="001C7CB2" w:rsidRPr="00A569E2" w:rsidRDefault="001C7CB2" w:rsidP="007C645F">
      <w:pPr>
        <w:pStyle w:val="libNormal"/>
        <w:rPr>
          <w:rtl/>
        </w:rPr>
      </w:pPr>
      <w:r w:rsidRPr="00A569E2">
        <w:rPr>
          <w:rtl/>
        </w:rPr>
        <w:t>44</w:t>
      </w:r>
      <w:r>
        <w:rPr>
          <w:rtl/>
        </w:rPr>
        <w:t xml:space="preserve"> ـ </w:t>
      </w:r>
      <w:r w:rsidRPr="00A569E2">
        <w:rPr>
          <w:rtl/>
        </w:rPr>
        <w:t>محمد بن يحيى عن</w:t>
      </w:r>
      <w:r>
        <w:rPr>
          <w:rtl/>
        </w:rPr>
        <w:t xml:space="preserve"> أحمد </w:t>
      </w:r>
      <w:r w:rsidRPr="00A569E2">
        <w:rPr>
          <w:rtl/>
        </w:rPr>
        <w:t xml:space="preserve">بن محمد عن الحسين بن سعيد عن النضر بن سويد عن القاسم ابن سليمان قال سألت أبا عبد الله </w:t>
      </w:r>
      <w:r w:rsidRPr="000E4A2F">
        <w:rPr>
          <w:rStyle w:val="libAlaemChar"/>
          <w:rtl/>
        </w:rPr>
        <w:t>عليه‌السلام</w:t>
      </w:r>
      <w:r w:rsidRPr="00A569E2">
        <w:rPr>
          <w:rtl/>
        </w:rPr>
        <w:t xml:space="preserve"> عن كلب أفلت ولم يرسله صاحبه فصاد فأدركه صاحبه وقد قتله </w:t>
      </w:r>
      <w:r>
        <w:rPr>
          <w:rtl/>
        </w:rPr>
        <w:t>أ</w:t>
      </w:r>
      <w:r w:rsidRPr="00A569E2">
        <w:rPr>
          <w:rtl/>
        </w:rPr>
        <w:t>ياكل منه</w:t>
      </w:r>
      <w:r>
        <w:rPr>
          <w:rtl/>
        </w:rPr>
        <w:t>؟</w:t>
      </w:r>
      <w:r w:rsidRPr="00A569E2">
        <w:rPr>
          <w:rtl/>
        </w:rPr>
        <w:t xml:space="preserve"> فقال لا وقال </w:t>
      </w:r>
      <w:r w:rsidRPr="000E4A2F">
        <w:rPr>
          <w:rStyle w:val="libAlaemChar"/>
          <w:rtl/>
        </w:rPr>
        <w:t>عليه‌السلام</w:t>
      </w:r>
      <w:r w:rsidRPr="00A569E2">
        <w:rPr>
          <w:rtl/>
        </w:rPr>
        <w:t xml:space="preserve"> إذا صاد وقد سمى فليأكل</w:t>
      </w:r>
      <w:r>
        <w:rPr>
          <w:rtl/>
        </w:rPr>
        <w:t xml:space="preserve">، </w:t>
      </w:r>
      <w:r w:rsidRPr="00A569E2">
        <w:rPr>
          <w:rtl/>
        </w:rPr>
        <w:t>وإذا صاد ولم يسم فلا يأكل</w:t>
      </w:r>
      <w:r>
        <w:rPr>
          <w:rtl/>
        </w:rPr>
        <w:t xml:space="preserve">، </w:t>
      </w:r>
      <w:r w:rsidRPr="00A569E2">
        <w:rPr>
          <w:rtl/>
        </w:rPr>
        <w:t>وهذا مما علمتم من الجوارح مكلبين.</w:t>
      </w:r>
    </w:p>
    <w:p w:rsidR="001C7CB2" w:rsidRPr="00A569E2" w:rsidRDefault="001C7CB2" w:rsidP="007C645F">
      <w:pPr>
        <w:pStyle w:val="libNormal"/>
        <w:rPr>
          <w:rtl/>
        </w:rPr>
      </w:pPr>
      <w:r w:rsidRPr="00A569E2">
        <w:rPr>
          <w:rtl/>
        </w:rPr>
        <w:t>45</w:t>
      </w:r>
      <w:r>
        <w:rPr>
          <w:rtl/>
        </w:rPr>
        <w:t xml:space="preserve"> ـ </w:t>
      </w:r>
      <w:r w:rsidRPr="00A569E2">
        <w:rPr>
          <w:rtl/>
        </w:rPr>
        <w:t>محمد بن يحيى عن محمد بن</w:t>
      </w:r>
      <w:r>
        <w:rPr>
          <w:rtl/>
        </w:rPr>
        <w:t xml:space="preserve"> أحمد </w:t>
      </w:r>
      <w:r w:rsidRPr="00A569E2">
        <w:rPr>
          <w:rtl/>
        </w:rPr>
        <w:t>عن بعض أصحابنا عن الحسن بن ابن على بن</w:t>
      </w:r>
      <w:r>
        <w:rPr>
          <w:rtl/>
        </w:rPr>
        <w:t xml:space="preserve"> أبي </w:t>
      </w:r>
      <w:r w:rsidRPr="00A569E2">
        <w:rPr>
          <w:rtl/>
        </w:rPr>
        <w:t>حمزة عن أبيه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 سألته عن قوم أرسلوا كلابهم وهي معلمة كلها وقد سموا عليها فلما أن مضت الكلاب دخل فيها كلب غريب لا يعرفون له صاحبا</w:t>
      </w:r>
      <w:r>
        <w:rPr>
          <w:rtl/>
        </w:rPr>
        <w:t xml:space="preserve">، </w:t>
      </w:r>
      <w:r w:rsidRPr="00A569E2">
        <w:rPr>
          <w:rtl/>
        </w:rPr>
        <w:t>فاشتركت جميعا في الصيد</w:t>
      </w:r>
      <w:r>
        <w:rPr>
          <w:rtl/>
        </w:rPr>
        <w:t>؟</w:t>
      </w:r>
      <w:r w:rsidRPr="00A569E2">
        <w:rPr>
          <w:rtl/>
        </w:rPr>
        <w:t xml:space="preserve"> فقال. لا تأكل منه لأنك لا تدري أخذه معلم أم لا.</w:t>
      </w:r>
    </w:p>
    <w:p w:rsidR="001C7CB2" w:rsidRPr="00A569E2" w:rsidRDefault="001C7CB2" w:rsidP="007C645F">
      <w:pPr>
        <w:pStyle w:val="libNormal"/>
        <w:rPr>
          <w:rtl/>
        </w:rPr>
      </w:pPr>
      <w:r w:rsidRPr="00A569E2">
        <w:rPr>
          <w:rtl/>
        </w:rPr>
        <w:t>46</w:t>
      </w:r>
      <w:r>
        <w:rPr>
          <w:rtl/>
        </w:rPr>
        <w:t xml:space="preserve"> ـ أبو </w:t>
      </w:r>
      <w:r w:rsidRPr="00A569E2">
        <w:rPr>
          <w:rtl/>
        </w:rPr>
        <w:t>على الأشعري عن محمد بن عبد الجبار ومحمد بن</w:t>
      </w:r>
      <w:r>
        <w:rPr>
          <w:rtl/>
        </w:rPr>
        <w:t xml:space="preserve"> إسمعيل </w:t>
      </w:r>
      <w:r w:rsidRPr="00A569E2">
        <w:rPr>
          <w:rtl/>
        </w:rPr>
        <w:t>عن الفضل بن شاذان جميعا عن صفوان بن يحيى عن ابن مسكان عن الحلبي قال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كان</w:t>
      </w:r>
      <w:r>
        <w:rPr>
          <w:rtl/>
        </w:rPr>
        <w:t xml:space="preserve"> أبي </w:t>
      </w:r>
      <w:r w:rsidRPr="000E4A2F">
        <w:rPr>
          <w:rStyle w:val="libAlaemChar"/>
          <w:rtl/>
        </w:rPr>
        <w:t>عليه‌السلام</w:t>
      </w:r>
      <w:r w:rsidRPr="00A569E2">
        <w:rPr>
          <w:rtl/>
        </w:rPr>
        <w:t xml:space="preserve"> يفتي وكان يتقى ونحن نخاف في صيد البزاة والصقور</w:t>
      </w:r>
      <w:r>
        <w:rPr>
          <w:rtl/>
        </w:rPr>
        <w:t xml:space="preserve">، </w:t>
      </w:r>
      <w:r w:rsidRPr="00A569E2">
        <w:rPr>
          <w:rtl/>
        </w:rPr>
        <w:t>فاما الآن فانا لا نخاف ولا يحل صيدها الا أن تدرك ذكوته</w:t>
      </w:r>
      <w:r>
        <w:rPr>
          <w:rtl/>
        </w:rPr>
        <w:t xml:space="preserve">، </w:t>
      </w:r>
      <w:r w:rsidRPr="00A569E2">
        <w:rPr>
          <w:rtl/>
        </w:rPr>
        <w:t xml:space="preserve">فانه في كتاب على </w:t>
      </w:r>
      <w:r w:rsidRPr="000E4A2F">
        <w:rPr>
          <w:rStyle w:val="libAlaemChar"/>
          <w:rtl/>
        </w:rPr>
        <w:t>عليه‌السلام</w:t>
      </w:r>
      <w:r w:rsidRPr="00A569E2">
        <w:rPr>
          <w:rtl/>
        </w:rPr>
        <w:t xml:space="preserve"> ان الله </w:t>
      </w:r>
      <w:r w:rsidRPr="000E4A2F">
        <w:rPr>
          <w:rStyle w:val="libAlaemChar"/>
          <w:rtl/>
        </w:rPr>
        <w:t>عزوجل</w:t>
      </w:r>
      <w:r w:rsidRPr="00A569E2">
        <w:rPr>
          <w:rtl/>
        </w:rPr>
        <w:t xml:space="preserve"> قال </w:t>
      </w:r>
      <w:r w:rsidRPr="000E4A2F">
        <w:rPr>
          <w:rStyle w:val="libAlaemChar"/>
          <w:rtl/>
        </w:rPr>
        <w:t>(</w:t>
      </w:r>
      <w:r w:rsidRPr="00500BFE">
        <w:rPr>
          <w:rStyle w:val="libAieChar"/>
          <w:rtl/>
        </w:rPr>
        <w:t>وَما عَلَّمْتُمْ مِنَ الْجَوارِحِ مُكَلِّبِينَ</w:t>
      </w:r>
      <w:r w:rsidRPr="000E4A2F">
        <w:rPr>
          <w:rStyle w:val="libAlaemChar"/>
          <w:rtl/>
        </w:rPr>
        <w:t>)</w:t>
      </w:r>
      <w:r w:rsidRPr="00A569E2">
        <w:rPr>
          <w:rtl/>
        </w:rPr>
        <w:t xml:space="preserve"> في الكلاب.</w:t>
      </w:r>
    </w:p>
    <w:p w:rsidR="001C7CB2" w:rsidRPr="00A569E2" w:rsidRDefault="001C7CB2" w:rsidP="007C645F">
      <w:pPr>
        <w:pStyle w:val="libNormal"/>
        <w:rPr>
          <w:rtl/>
        </w:rPr>
      </w:pPr>
      <w:r w:rsidRPr="00957CEF">
        <w:rPr>
          <w:rStyle w:val="libBold2Char"/>
          <w:rtl/>
        </w:rPr>
        <w:t xml:space="preserve">47 ـ في تفسير علي بن إبراهيم </w:t>
      </w:r>
      <w:r w:rsidRPr="00A569E2">
        <w:rPr>
          <w:rtl/>
        </w:rPr>
        <w:t>أخبرنى</w:t>
      </w:r>
      <w:r>
        <w:rPr>
          <w:rtl/>
        </w:rPr>
        <w:t xml:space="preserve"> أبي </w:t>
      </w:r>
      <w:r w:rsidRPr="00A569E2">
        <w:rPr>
          <w:rtl/>
        </w:rPr>
        <w:t>عن فضالة بن أيوب عن سيف بن عميرة عن</w:t>
      </w:r>
      <w:r>
        <w:rPr>
          <w:rtl/>
        </w:rPr>
        <w:t xml:space="preserve"> أبي </w:t>
      </w:r>
      <w:r w:rsidRPr="00A569E2">
        <w:rPr>
          <w:rtl/>
        </w:rPr>
        <w:t xml:space="preserve">بكر الحضرمي عن أبي عبد الله </w:t>
      </w:r>
      <w:r w:rsidRPr="000E4A2F">
        <w:rPr>
          <w:rStyle w:val="libAlaemChar"/>
          <w:rtl/>
        </w:rPr>
        <w:t>عليه‌السلام</w:t>
      </w:r>
      <w:r w:rsidRPr="00A569E2">
        <w:rPr>
          <w:rtl/>
        </w:rPr>
        <w:t xml:space="preserve"> قال سألته عن صيد البزاة والصقور والفهود والكلاب</w:t>
      </w:r>
      <w:r>
        <w:rPr>
          <w:rtl/>
        </w:rPr>
        <w:t>؟</w:t>
      </w:r>
      <w:r w:rsidRPr="00A569E2">
        <w:rPr>
          <w:rtl/>
        </w:rPr>
        <w:t xml:space="preserve"> قال لا تأكل الا ما ذكيتم الا الكلاب</w:t>
      </w:r>
      <w:r>
        <w:rPr>
          <w:rtl/>
        </w:rPr>
        <w:t xml:space="preserve">، </w:t>
      </w:r>
      <w:r w:rsidRPr="00A569E2">
        <w:rPr>
          <w:rtl/>
        </w:rPr>
        <w:t>قلت فان قتله</w:t>
      </w:r>
      <w:r>
        <w:rPr>
          <w:rtl/>
        </w:rPr>
        <w:t>؟</w:t>
      </w:r>
      <w:r w:rsidRPr="00A569E2">
        <w:rPr>
          <w:rtl/>
        </w:rPr>
        <w:t xml:space="preserve"> قال كل فان الله يقول </w:t>
      </w:r>
      <w:r w:rsidRPr="000E4A2F">
        <w:rPr>
          <w:rStyle w:val="libAlaemChar"/>
          <w:rtl/>
        </w:rPr>
        <w:t>(</w:t>
      </w:r>
      <w:r w:rsidRPr="00500BFE">
        <w:rPr>
          <w:rStyle w:val="libAieChar"/>
          <w:rtl/>
        </w:rPr>
        <w:t>وَما عَلَّمْتُمْ مِنَ الْجَوارِحِ مُكَلِّبِينَ تُعَلِّمُونَهُنَّ مِمَّا عَلَّمَكُمُ اللهُ فَكُلُوا مِمَّا أَمْسَكْنَ عَلَيْكُمْ</w:t>
      </w:r>
      <w:r w:rsidRPr="000E4A2F">
        <w:rPr>
          <w:rStyle w:val="libAlaemChar"/>
          <w:rtl/>
        </w:rPr>
        <w:t>)</w:t>
      </w:r>
      <w:r w:rsidRPr="00A569E2">
        <w:rPr>
          <w:rtl/>
        </w:rPr>
        <w:t xml:space="preserve"> ثم قال </w:t>
      </w:r>
      <w:r w:rsidRPr="000E4A2F">
        <w:rPr>
          <w:rStyle w:val="libAlaemChar"/>
          <w:rtl/>
        </w:rPr>
        <w:t>عليه‌السلام</w:t>
      </w:r>
      <w:r w:rsidRPr="00A569E2">
        <w:rPr>
          <w:rtl/>
        </w:rPr>
        <w:t xml:space="preserve"> كل شيء من السباع تمسك الصيد على نفسها الا الكلاب المعلمة فانها</w:t>
      </w:r>
    </w:p>
    <w:p w:rsidR="001C7CB2" w:rsidRPr="00A569E2" w:rsidRDefault="001C7CB2" w:rsidP="007C645F">
      <w:pPr>
        <w:pStyle w:val="libNormal0"/>
        <w:rPr>
          <w:rtl/>
        </w:rPr>
      </w:pPr>
      <w:r>
        <w:rPr>
          <w:rtl/>
        </w:rPr>
        <w:br w:type="page"/>
      </w:r>
      <w:r w:rsidRPr="00A569E2">
        <w:rPr>
          <w:rtl/>
        </w:rPr>
        <w:t>تمسك على صاحبها</w:t>
      </w:r>
      <w:r>
        <w:rPr>
          <w:rtl/>
        </w:rPr>
        <w:t xml:space="preserve">، </w:t>
      </w:r>
      <w:r w:rsidRPr="00A569E2">
        <w:rPr>
          <w:rtl/>
        </w:rPr>
        <w:t>وقال إذا أرسلت الكلب المعلم فاذكروا</w:t>
      </w:r>
      <w:r>
        <w:rPr>
          <w:rtl/>
        </w:rPr>
        <w:t xml:space="preserve"> إسم </w:t>
      </w:r>
      <w:r w:rsidRPr="00A569E2">
        <w:rPr>
          <w:rtl/>
        </w:rPr>
        <w:t>الله عليه فهو ذكوته</w:t>
      </w:r>
      <w:r>
        <w:rPr>
          <w:rtl/>
        </w:rPr>
        <w:t xml:space="preserve">، </w:t>
      </w:r>
      <w:r w:rsidRPr="00A569E2">
        <w:rPr>
          <w:rtl/>
        </w:rPr>
        <w:t>قوله</w:t>
      </w:r>
      <w:r>
        <w:rPr>
          <w:rtl/>
        </w:rPr>
        <w:t xml:space="preserve">: </w:t>
      </w:r>
      <w:r w:rsidRPr="000E4A2F">
        <w:rPr>
          <w:rStyle w:val="libAlaemChar"/>
          <w:rtl/>
        </w:rPr>
        <w:t>(</w:t>
      </w:r>
      <w:r w:rsidRPr="00500BFE">
        <w:rPr>
          <w:rStyle w:val="libAieChar"/>
          <w:rtl/>
        </w:rPr>
        <w:t>أُحِلَّ لَكُمُ الطَّيِّباتُ وَطَعامُ الَّذِينَ أُوتُوا الْكِتابَ حِلٌّ لَكُمْ</w:t>
      </w:r>
      <w:r w:rsidRPr="000E4A2F">
        <w:rPr>
          <w:rStyle w:val="libAlaemChar"/>
          <w:rtl/>
        </w:rPr>
        <w:t>)</w:t>
      </w:r>
      <w:r w:rsidRPr="00A569E2">
        <w:rPr>
          <w:rtl/>
        </w:rPr>
        <w:t xml:space="preserve"> قال</w:t>
      </w:r>
      <w:r>
        <w:rPr>
          <w:rtl/>
        </w:rPr>
        <w:t xml:space="preserve">: </w:t>
      </w:r>
      <w:r w:rsidRPr="00A569E2">
        <w:rPr>
          <w:rtl/>
        </w:rPr>
        <w:t>عنى بطعامهم هاهنا الحبوب والفاكهة غير الذبائح التي يذبحونها</w:t>
      </w:r>
      <w:r>
        <w:rPr>
          <w:rtl/>
        </w:rPr>
        <w:t xml:space="preserve">، </w:t>
      </w:r>
      <w:r w:rsidRPr="00A569E2">
        <w:rPr>
          <w:rtl/>
        </w:rPr>
        <w:t>فإنهم لا يذكرون</w:t>
      </w:r>
      <w:r>
        <w:rPr>
          <w:rtl/>
        </w:rPr>
        <w:t xml:space="preserve"> إسم </w:t>
      </w:r>
      <w:r w:rsidRPr="00A569E2">
        <w:rPr>
          <w:rtl/>
        </w:rPr>
        <w:t>الله خالصا عليها أي على ذبائحهم ثم قال والله ما استحلوا ذبائحكم فكيف تستحلون ذبائحهم.</w:t>
      </w:r>
    </w:p>
    <w:p w:rsidR="001C7CB2" w:rsidRPr="00A569E2" w:rsidRDefault="001C7CB2" w:rsidP="007C645F">
      <w:pPr>
        <w:pStyle w:val="libNormal"/>
        <w:rPr>
          <w:rtl/>
        </w:rPr>
      </w:pPr>
      <w:r w:rsidRPr="00957CEF">
        <w:rPr>
          <w:rStyle w:val="libBold2Char"/>
          <w:rtl/>
        </w:rPr>
        <w:t xml:space="preserve">48 ـ في الكافي أبو </w:t>
      </w:r>
      <w:r w:rsidRPr="00A569E2">
        <w:rPr>
          <w:rtl/>
        </w:rPr>
        <w:t>على الأشعري عن محمد بن عبد الجبار عن محمد بن</w:t>
      </w:r>
      <w:r>
        <w:rPr>
          <w:rtl/>
        </w:rPr>
        <w:t xml:space="preserve"> إسمعيل عن علي بن </w:t>
      </w:r>
      <w:r w:rsidRPr="00A569E2">
        <w:rPr>
          <w:rtl/>
        </w:rPr>
        <w:t xml:space="preserve">النعمان عن ابن مسكان عن قتيبة الأعشى قال سأل رجل أبا عبد الله </w:t>
      </w:r>
      <w:r w:rsidRPr="000E4A2F">
        <w:rPr>
          <w:rStyle w:val="libAlaemChar"/>
          <w:rtl/>
        </w:rPr>
        <w:t>عليه‌السلام</w:t>
      </w:r>
      <w:r w:rsidRPr="00A569E2">
        <w:rPr>
          <w:rtl/>
        </w:rPr>
        <w:t xml:space="preserve"> وانا عنده فقال له الغنم نرسل فيها اليهودي والنصراني فتعرض فيها العارضة فتذبح </w:t>
      </w:r>
      <w:r>
        <w:rPr>
          <w:rtl/>
        </w:rPr>
        <w:t>أ</w:t>
      </w:r>
      <w:r w:rsidRPr="00A569E2">
        <w:rPr>
          <w:rtl/>
        </w:rPr>
        <w:t>نأكل ذبيحته</w:t>
      </w:r>
      <w:r>
        <w:rPr>
          <w:rtl/>
        </w:rPr>
        <w:t>؟</w:t>
      </w:r>
      <w:r w:rsidRPr="00A569E2">
        <w:rPr>
          <w:rtl/>
        </w:rPr>
        <w:t xml:space="preserve"> 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لا تدخل ثمنها مالك ولا تأكلها فانما هو الاسم ولا يؤمن عليها الا مسلم</w:t>
      </w:r>
      <w:r>
        <w:rPr>
          <w:rtl/>
        </w:rPr>
        <w:t xml:space="preserve">، </w:t>
      </w:r>
      <w:r w:rsidRPr="00A569E2">
        <w:rPr>
          <w:rtl/>
        </w:rPr>
        <w:t xml:space="preserve">فقال له الرجل قال الله تعالى </w:t>
      </w:r>
      <w:r w:rsidRPr="000E4A2F">
        <w:rPr>
          <w:rStyle w:val="libAlaemChar"/>
          <w:rtl/>
        </w:rPr>
        <w:t>(</w:t>
      </w:r>
      <w:r w:rsidRPr="00500BFE">
        <w:rPr>
          <w:rStyle w:val="libAieChar"/>
          <w:rtl/>
        </w:rPr>
        <w:t>الْيَوْمَ أُحِلَّ لَكُمُ الطَّيِّباتُ وَطَعامُ الَّذِينَ أُوتُوا الْكِتابَ حِلٌّ لَكُمْ</w:t>
      </w:r>
      <w:r w:rsidRPr="000E4A2F">
        <w:rPr>
          <w:rStyle w:val="libAlaemChar"/>
          <w:rtl/>
        </w:rPr>
        <w:t>)</w:t>
      </w:r>
      <w:r w:rsidRPr="00A569E2">
        <w:rPr>
          <w:rtl/>
        </w:rPr>
        <w:t xml:space="preserve"> 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كان</w:t>
      </w:r>
      <w:r>
        <w:rPr>
          <w:rtl/>
        </w:rPr>
        <w:t xml:space="preserve"> أبي </w:t>
      </w:r>
      <w:r w:rsidRPr="00A569E2">
        <w:rPr>
          <w:rtl/>
        </w:rPr>
        <w:t>صلوات الله عليه يقول انما هو الحبوب وأشباهها.</w:t>
      </w:r>
    </w:p>
    <w:p w:rsidR="001C7CB2" w:rsidRPr="00A569E2" w:rsidRDefault="001C7CB2" w:rsidP="007C645F">
      <w:pPr>
        <w:pStyle w:val="libNormal"/>
        <w:rPr>
          <w:rtl/>
        </w:rPr>
      </w:pPr>
      <w:r w:rsidRPr="00A569E2">
        <w:rPr>
          <w:rtl/>
        </w:rPr>
        <w:t>49</w:t>
      </w:r>
      <w:r>
        <w:rPr>
          <w:rtl/>
        </w:rPr>
        <w:t xml:space="preserve"> ـ </w:t>
      </w:r>
      <w:r w:rsidRPr="00A569E2">
        <w:rPr>
          <w:rtl/>
        </w:rPr>
        <w:t>عدة من أصحابنا عن</w:t>
      </w:r>
      <w:r>
        <w:rPr>
          <w:rtl/>
        </w:rPr>
        <w:t xml:space="preserve"> أحمد </w:t>
      </w:r>
      <w:r w:rsidRPr="00A569E2">
        <w:rPr>
          <w:rtl/>
        </w:rPr>
        <w:t xml:space="preserve">بن محمد بن خالد عن عثمان بن عيسى عن سماعة عن أبي عبد الله </w:t>
      </w:r>
      <w:r w:rsidRPr="000E4A2F">
        <w:rPr>
          <w:rStyle w:val="libAlaemChar"/>
          <w:rtl/>
        </w:rPr>
        <w:t>عليه‌السلام</w:t>
      </w:r>
      <w:r w:rsidRPr="00A569E2">
        <w:rPr>
          <w:rtl/>
        </w:rPr>
        <w:t xml:space="preserve"> قال سألته عن طعام أهل الكتاب وما يحل منه</w:t>
      </w:r>
      <w:r>
        <w:rPr>
          <w:rtl/>
        </w:rPr>
        <w:t>؟</w:t>
      </w:r>
      <w:r w:rsidRPr="00A569E2">
        <w:rPr>
          <w:rtl/>
        </w:rPr>
        <w:t xml:space="preserve"> قال الحبوب.</w:t>
      </w:r>
    </w:p>
    <w:p w:rsidR="001C7CB2" w:rsidRPr="00A569E2" w:rsidRDefault="001C7CB2" w:rsidP="007C645F">
      <w:pPr>
        <w:pStyle w:val="libNormal"/>
        <w:rPr>
          <w:rtl/>
        </w:rPr>
      </w:pPr>
      <w:r w:rsidRPr="00A569E2">
        <w:rPr>
          <w:rtl/>
        </w:rPr>
        <w:t>50</w:t>
      </w:r>
      <w:r>
        <w:rPr>
          <w:rtl/>
        </w:rPr>
        <w:t xml:space="preserve"> ـ </w:t>
      </w:r>
      <w:r w:rsidRPr="00A569E2">
        <w:rPr>
          <w:rtl/>
        </w:rPr>
        <w:t>محمد بن يحيى عن</w:t>
      </w:r>
      <w:r>
        <w:rPr>
          <w:rtl/>
        </w:rPr>
        <w:t xml:space="preserve"> أحمد </w:t>
      </w:r>
      <w:r w:rsidRPr="00A569E2">
        <w:rPr>
          <w:rtl/>
        </w:rPr>
        <w:t>بن محمد عن محمد بن سنان عن</w:t>
      </w:r>
      <w:r>
        <w:rPr>
          <w:rtl/>
        </w:rPr>
        <w:t xml:space="preserve"> أبي </w:t>
      </w:r>
      <w:r w:rsidRPr="00A569E2">
        <w:rPr>
          <w:rtl/>
        </w:rPr>
        <w:t>الجارود قال</w:t>
      </w:r>
      <w:r>
        <w:rPr>
          <w:rtl/>
        </w:rPr>
        <w:t xml:space="preserve">: </w:t>
      </w:r>
      <w:r w:rsidRPr="00A569E2">
        <w:rPr>
          <w:rtl/>
        </w:rPr>
        <w:t xml:space="preserve">سالت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وَطَعامُ الَّذِينَ أُوتُوا الْكِتابَ حِلٌّ لَكُمْ وَطَعامُكُمْ حِلٌّ لَهُمْ</w:t>
      </w:r>
      <w:r w:rsidRPr="000E4A2F">
        <w:rPr>
          <w:rStyle w:val="libAlaemChar"/>
          <w:rtl/>
        </w:rPr>
        <w:t>)</w:t>
      </w:r>
      <w:r w:rsidRPr="00A569E2">
        <w:rPr>
          <w:rtl/>
        </w:rPr>
        <w:t xml:space="preserve"> فقال </w:t>
      </w:r>
      <w:r w:rsidRPr="000E4A2F">
        <w:rPr>
          <w:rStyle w:val="libAlaemChar"/>
          <w:rtl/>
        </w:rPr>
        <w:t>عليه‌السلام</w:t>
      </w:r>
      <w:r w:rsidRPr="00A569E2">
        <w:rPr>
          <w:rtl/>
        </w:rPr>
        <w:t xml:space="preserve"> الحبوب والبقول.</w:t>
      </w:r>
    </w:p>
    <w:p w:rsidR="001C7CB2" w:rsidRPr="00A569E2" w:rsidRDefault="001C7CB2" w:rsidP="007C645F">
      <w:pPr>
        <w:pStyle w:val="libNormal"/>
        <w:rPr>
          <w:rtl/>
        </w:rPr>
      </w:pPr>
      <w:r w:rsidRPr="00A569E2">
        <w:rPr>
          <w:rtl/>
        </w:rPr>
        <w:t>51</w:t>
      </w:r>
      <w:r>
        <w:rPr>
          <w:rtl/>
        </w:rPr>
        <w:t xml:space="preserve"> ـ أبو </w:t>
      </w:r>
      <w:r w:rsidRPr="00A569E2">
        <w:rPr>
          <w:rtl/>
        </w:rPr>
        <w:t>على الأشعري عن محمد بن عبد الجبار عن صفوان بن يحيى عن</w:t>
      </w:r>
      <w:r>
        <w:rPr>
          <w:rtl/>
        </w:rPr>
        <w:t xml:space="preserve"> إسمعيل </w:t>
      </w:r>
      <w:r w:rsidRPr="00A569E2">
        <w:rPr>
          <w:rtl/>
        </w:rPr>
        <w:t>بن جابر قال قلت</w:t>
      </w:r>
      <w:r>
        <w:rPr>
          <w:rtl/>
        </w:rPr>
        <w:t xml:space="preserve"> لأبي عبد الله </w:t>
      </w:r>
      <w:r w:rsidRPr="000E4A2F">
        <w:rPr>
          <w:rStyle w:val="libAlaemChar"/>
          <w:rtl/>
        </w:rPr>
        <w:t>عليه‌السلام</w:t>
      </w:r>
      <w:r w:rsidRPr="00A569E2">
        <w:rPr>
          <w:rtl/>
        </w:rPr>
        <w:t xml:space="preserve"> ما تقول في طعام أهل الكتاب فقال لا تأكله ثم سكت هنيئة ثم قال لا تأكله</w:t>
      </w:r>
      <w:r>
        <w:rPr>
          <w:rtl/>
        </w:rPr>
        <w:t xml:space="preserve">، </w:t>
      </w:r>
      <w:r w:rsidRPr="00A569E2">
        <w:rPr>
          <w:rtl/>
        </w:rPr>
        <w:t>ثم سكت هنيهة ثم قال لا تأكله ولا تتركه تقول انه حرام ولكن تتركه تنزها عنه</w:t>
      </w:r>
      <w:r>
        <w:rPr>
          <w:rtl/>
        </w:rPr>
        <w:t xml:space="preserve">، </w:t>
      </w:r>
      <w:r w:rsidRPr="00A569E2">
        <w:rPr>
          <w:rtl/>
        </w:rPr>
        <w:t>ان في آنيتهم الخمر ولحم الخنزير.</w:t>
      </w:r>
    </w:p>
    <w:p w:rsidR="001C7CB2" w:rsidRPr="00A569E2" w:rsidRDefault="001C7CB2" w:rsidP="007C645F">
      <w:pPr>
        <w:pStyle w:val="libNormal"/>
        <w:rPr>
          <w:rtl/>
        </w:rPr>
      </w:pPr>
      <w:r w:rsidRPr="00957CEF">
        <w:rPr>
          <w:rStyle w:val="libBold2Char"/>
          <w:rtl/>
        </w:rPr>
        <w:t xml:space="preserve">52 ـ في تفسير العيّاشي </w:t>
      </w:r>
      <w:r w:rsidRPr="00A569E2">
        <w:rPr>
          <w:rtl/>
        </w:rPr>
        <w:t xml:space="preserve">عن هشام بن سالم عن أبي عبد الله </w:t>
      </w:r>
      <w:r w:rsidRPr="000E4A2F">
        <w:rPr>
          <w:rStyle w:val="libAlaemChar"/>
          <w:rtl/>
        </w:rPr>
        <w:t>عليه‌السلام</w:t>
      </w:r>
      <w:r w:rsidRPr="00A569E2">
        <w:rPr>
          <w:rtl/>
        </w:rPr>
        <w:t xml:space="preserve"> في قوله تعالى «وطعامهم حل لكم» قال العدس والحبوب وأشباه ذلك يعنى أهل الكتاب.</w:t>
      </w:r>
    </w:p>
    <w:p w:rsidR="001C7CB2" w:rsidRPr="00A569E2" w:rsidRDefault="001C7CB2" w:rsidP="007C645F">
      <w:pPr>
        <w:pStyle w:val="libNormal"/>
        <w:rPr>
          <w:rtl/>
        </w:rPr>
      </w:pPr>
      <w:r w:rsidRPr="00A569E2">
        <w:rPr>
          <w:rtl/>
        </w:rPr>
        <w:t>53</w:t>
      </w:r>
      <w:r>
        <w:rPr>
          <w:rtl/>
        </w:rPr>
        <w:t xml:space="preserve"> ـ </w:t>
      </w:r>
      <w:r w:rsidRPr="00A569E2">
        <w:rPr>
          <w:rtl/>
        </w:rPr>
        <w:t xml:space="preserve">عن ابن سنان عن أبي عبد الله </w:t>
      </w:r>
      <w:r w:rsidRPr="000E4A2F">
        <w:rPr>
          <w:rStyle w:val="libAlaemChar"/>
          <w:rtl/>
        </w:rPr>
        <w:t>عليه‌السلام</w:t>
      </w:r>
      <w:r w:rsidRPr="00A569E2">
        <w:rPr>
          <w:rtl/>
        </w:rPr>
        <w:t xml:space="preserve"> قال</w:t>
      </w:r>
      <w:r>
        <w:rPr>
          <w:rtl/>
        </w:rPr>
        <w:t xml:space="preserve">: </w:t>
      </w:r>
      <w:r w:rsidRPr="000E4A2F">
        <w:rPr>
          <w:rStyle w:val="libAlaemChar"/>
          <w:rtl/>
        </w:rPr>
        <w:t>(</w:t>
      </w:r>
      <w:r w:rsidRPr="00500BFE">
        <w:rPr>
          <w:rStyle w:val="libAieChar"/>
          <w:rtl/>
        </w:rPr>
        <w:t>وَالْمُحْصَناتُ مِنَ الْمُؤْمِناتِ</w:t>
      </w:r>
      <w:r w:rsidRPr="000E4A2F">
        <w:rPr>
          <w:rStyle w:val="libAlaemChar"/>
          <w:rtl/>
        </w:rPr>
        <w:t>)</w:t>
      </w:r>
      <w:r w:rsidRPr="00A569E2">
        <w:rPr>
          <w:rtl/>
        </w:rPr>
        <w:t xml:space="preserve"> قال هن المسلمات.</w:t>
      </w:r>
    </w:p>
    <w:p w:rsidR="001C7CB2" w:rsidRPr="00A569E2" w:rsidRDefault="001C7CB2" w:rsidP="007C645F">
      <w:pPr>
        <w:pStyle w:val="libNormal"/>
        <w:rPr>
          <w:rtl/>
          <w:lang w:bidi="fa-IR"/>
        </w:rPr>
      </w:pPr>
      <w:r>
        <w:rPr>
          <w:rtl/>
          <w:lang w:bidi="fa-IR"/>
        </w:rPr>
        <w:br w:type="page"/>
      </w:r>
      <w:r w:rsidRPr="00A569E2">
        <w:rPr>
          <w:rtl/>
          <w:lang w:bidi="fa-IR"/>
        </w:rPr>
        <w:t>54</w:t>
      </w:r>
      <w:r>
        <w:rPr>
          <w:rtl/>
          <w:lang w:bidi="fa-IR"/>
        </w:rPr>
        <w:t xml:space="preserve"> ـ </w:t>
      </w:r>
      <w:r w:rsidRPr="00A569E2">
        <w:rPr>
          <w:rtl/>
          <w:lang w:bidi="fa-IR"/>
        </w:rPr>
        <w:t>عن مسعدة بن صدقة قال</w:t>
      </w:r>
      <w:r>
        <w:rPr>
          <w:rtl/>
          <w:lang w:bidi="fa-IR"/>
        </w:rPr>
        <w:t xml:space="preserve">: </w:t>
      </w:r>
      <w:r w:rsidRPr="00A569E2">
        <w:rPr>
          <w:rtl/>
          <w:lang w:bidi="fa-IR"/>
        </w:rPr>
        <w:t>سئل</w:t>
      </w:r>
      <w:r>
        <w:rPr>
          <w:rtl/>
          <w:lang w:bidi="fa-IR"/>
        </w:rPr>
        <w:t xml:space="preserve"> أبو </w:t>
      </w:r>
      <w:r w:rsidRPr="00A569E2">
        <w:rPr>
          <w:rtl/>
          <w:lang w:bidi="fa-IR"/>
        </w:rPr>
        <w:t xml:space="preserve">جعفر </w:t>
      </w:r>
      <w:r w:rsidRPr="000E4A2F">
        <w:rPr>
          <w:rStyle w:val="libAlaemChar"/>
          <w:rtl/>
        </w:rPr>
        <w:t>عليه‌السلام</w:t>
      </w:r>
      <w:r w:rsidRPr="00A569E2">
        <w:rPr>
          <w:rtl/>
          <w:lang w:bidi="fa-IR"/>
        </w:rPr>
        <w:t xml:space="preserve"> عن قول الله </w:t>
      </w:r>
      <w:r w:rsidRPr="000E4A2F">
        <w:rPr>
          <w:rStyle w:val="libAlaemChar"/>
          <w:rtl/>
        </w:rPr>
        <w:t>(</w:t>
      </w:r>
      <w:r w:rsidRPr="00500BFE">
        <w:rPr>
          <w:rStyle w:val="libAieChar"/>
          <w:rtl/>
        </w:rPr>
        <w:t>وَالْمُحْصَناتُ مِنَ الَّذِينَ أُوتُوا الْكِتابَ مِنْ قَبْلِكُمْ</w:t>
      </w:r>
      <w:r w:rsidRPr="000E4A2F">
        <w:rPr>
          <w:rStyle w:val="libAlaemChar"/>
          <w:rtl/>
        </w:rPr>
        <w:t>)</w:t>
      </w:r>
      <w:r w:rsidRPr="00A569E2">
        <w:rPr>
          <w:rtl/>
          <w:lang w:bidi="fa-IR"/>
        </w:rPr>
        <w:t xml:space="preserve"> قال نسختها </w:t>
      </w:r>
      <w:r w:rsidRPr="000E4A2F">
        <w:rPr>
          <w:rStyle w:val="libAlaemChar"/>
          <w:rtl/>
        </w:rPr>
        <w:t>(</w:t>
      </w:r>
      <w:r w:rsidRPr="00500BFE">
        <w:rPr>
          <w:rStyle w:val="libAieChar"/>
          <w:rtl/>
        </w:rPr>
        <w:t>وَلا تُمْسِكُوا بِعِصَمِ الْكَوافِرِ</w:t>
      </w:r>
      <w:r w:rsidRPr="000E4A2F">
        <w:rPr>
          <w:rStyle w:val="libAlaemChar"/>
          <w:rtl/>
        </w:rPr>
        <w:t>)</w:t>
      </w:r>
    </w:p>
    <w:p w:rsidR="001C7CB2" w:rsidRPr="00A569E2" w:rsidRDefault="001C7CB2" w:rsidP="007C645F">
      <w:pPr>
        <w:pStyle w:val="libNormal"/>
        <w:rPr>
          <w:rtl/>
        </w:rPr>
      </w:pPr>
      <w:r w:rsidRPr="00957CEF">
        <w:rPr>
          <w:rStyle w:val="libBold2Char"/>
          <w:rtl/>
        </w:rPr>
        <w:t xml:space="preserve">55 ـ في الكافي </w:t>
      </w:r>
      <w:r w:rsidRPr="00A569E2">
        <w:rPr>
          <w:rtl/>
        </w:rPr>
        <w:t>محمد بن يحيى عن</w:t>
      </w:r>
      <w:r>
        <w:rPr>
          <w:rtl/>
        </w:rPr>
        <w:t xml:space="preserve"> أحمد </w:t>
      </w:r>
      <w:r w:rsidRPr="00A569E2">
        <w:rPr>
          <w:rtl/>
        </w:rPr>
        <w:t>بن محمد عن ابن فضال عن الحسن بن الجهم قال</w:t>
      </w:r>
      <w:r>
        <w:rPr>
          <w:rtl/>
        </w:rPr>
        <w:t xml:space="preserve">: </w:t>
      </w:r>
      <w:r w:rsidRPr="00A569E2">
        <w:rPr>
          <w:rtl/>
        </w:rPr>
        <w:t>قال لي</w:t>
      </w:r>
      <w:r>
        <w:rPr>
          <w:rtl/>
        </w:rPr>
        <w:t xml:space="preserve"> أبو </w:t>
      </w:r>
      <w:r w:rsidRPr="00A569E2">
        <w:rPr>
          <w:rtl/>
        </w:rPr>
        <w:t xml:space="preserve">الحسن الرضا </w:t>
      </w:r>
      <w:r w:rsidRPr="000E4A2F">
        <w:rPr>
          <w:rStyle w:val="libAlaemChar"/>
          <w:rtl/>
        </w:rPr>
        <w:t>عليه‌السلام</w:t>
      </w:r>
      <w:r>
        <w:rPr>
          <w:rtl/>
        </w:rPr>
        <w:t xml:space="preserve">: </w:t>
      </w:r>
      <w:r w:rsidRPr="00A569E2">
        <w:rPr>
          <w:rtl/>
        </w:rPr>
        <w:t>يا با محمد ما تقول في رجل تزوج نصرانية على مسلمة</w:t>
      </w:r>
      <w:r>
        <w:rPr>
          <w:rtl/>
        </w:rPr>
        <w:t>؟</w:t>
      </w:r>
      <w:r w:rsidRPr="00A569E2">
        <w:rPr>
          <w:rtl/>
        </w:rPr>
        <w:t xml:space="preserve"> قلت</w:t>
      </w:r>
      <w:r>
        <w:rPr>
          <w:rtl/>
        </w:rPr>
        <w:t xml:space="preserve">: </w:t>
      </w:r>
      <w:r w:rsidRPr="00A569E2">
        <w:rPr>
          <w:rtl/>
        </w:rPr>
        <w:t>جعلت فداك وما قولي بين يديك</w:t>
      </w:r>
      <w:r>
        <w:rPr>
          <w:rtl/>
        </w:rPr>
        <w:t>؟</w:t>
      </w:r>
      <w:r w:rsidRPr="00A569E2">
        <w:rPr>
          <w:rtl/>
        </w:rPr>
        <w:t xml:space="preserve"> قال</w:t>
      </w:r>
      <w:r>
        <w:rPr>
          <w:rtl/>
        </w:rPr>
        <w:t xml:space="preserve">: </w:t>
      </w:r>
      <w:r w:rsidRPr="00A569E2">
        <w:rPr>
          <w:rtl/>
        </w:rPr>
        <w:t>لتقولن فان ذلك يعلم به قولي قلت</w:t>
      </w:r>
      <w:r>
        <w:rPr>
          <w:rtl/>
        </w:rPr>
        <w:t xml:space="preserve">: </w:t>
      </w:r>
      <w:r w:rsidRPr="00A569E2">
        <w:rPr>
          <w:rtl/>
        </w:rPr>
        <w:t>لا يجوز تزويج النصرانية على مسلمة ولا غير مسلمة</w:t>
      </w:r>
      <w:r>
        <w:rPr>
          <w:rtl/>
        </w:rPr>
        <w:t xml:space="preserve">، </w:t>
      </w:r>
      <w:r w:rsidRPr="00A569E2">
        <w:rPr>
          <w:rtl/>
        </w:rPr>
        <w:t>قال</w:t>
      </w:r>
      <w:r>
        <w:rPr>
          <w:rtl/>
        </w:rPr>
        <w:t xml:space="preserve">: </w:t>
      </w:r>
      <w:r w:rsidRPr="00A569E2">
        <w:rPr>
          <w:rtl/>
        </w:rPr>
        <w:t xml:space="preserve">لم قلت لقول الله </w:t>
      </w:r>
      <w:r w:rsidRPr="000E4A2F">
        <w:rPr>
          <w:rStyle w:val="libAlaemChar"/>
          <w:rtl/>
        </w:rPr>
        <w:t>عزوجل</w:t>
      </w:r>
      <w:r>
        <w:rPr>
          <w:rtl/>
        </w:rPr>
        <w:t xml:space="preserve">: </w:t>
      </w:r>
      <w:r w:rsidRPr="000E4A2F">
        <w:rPr>
          <w:rStyle w:val="libAlaemChar"/>
          <w:rtl/>
        </w:rPr>
        <w:t>(</w:t>
      </w:r>
      <w:r w:rsidRPr="00500BFE">
        <w:rPr>
          <w:rStyle w:val="libAieChar"/>
          <w:rtl/>
        </w:rPr>
        <w:t>وَلا تَنْكِحُوا الْمُشْرِكاتِ حَتَّى يُؤْمِنَّ</w:t>
      </w:r>
      <w:r w:rsidRPr="000E4A2F">
        <w:rPr>
          <w:rStyle w:val="libAlaemChar"/>
          <w:rtl/>
        </w:rPr>
        <w:t>)</w:t>
      </w:r>
      <w:r w:rsidRPr="00A569E2">
        <w:rPr>
          <w:rtl/>
        </w:rPr>
        <w:t xml:space="preserve"> قال</w:t>
      </w:r>
      <w:r>
        <w:rPr>
          <w:rtl/>
        </w:rPr>
        <w:t xml:space="preserve">: </w:t>
      </w:r>
      <w:r w:rsidRPr="00A569E2">
        <w:rPr>
          <w:rtl/>
        </w:rPr>
        <w:t xml:space="preserve">فما تقول في هذه الاية </w:t>
      </w:r>
      <w:r w:rsidRPr="000E4A2F">
        <w:rPr>
          <w:rStyle w:val="libAlaemChar"/>
          <w:rtl/>
        </w:rPr>
        <w:t>(</w:t>
      </w:r>
      <w:r w:rsidRPr="00500BFE">
        <w:rPr>
          <w:rStyle w:val="libAieChar"/>
          <w:rtl/>
        </w:rPr>
        <w:t>وَالْمُحْصَناتُ مِنَ الَّذِينَ أُوتُوا الْكِتابَ مِنْ قَبْلِكُمْ</w:t>
      </w:r>
      <w:r w:rsidRPr="000E4A2F">
        <w:rPr>
          <w:rStyle w:val="libAlaemChar"/>
          <w:rtl/>
        </w:rPr>
        <w:t>)</w:t>
      </w:r>
      <w:r w:rsidRPr="00A569E2">
        <w:rPr>
          <w:rtl/>
        </w:rPr>
        <w:t xml:space="preserve"> قلت فقوله</w:t>
      </w:r>
      <w:r>
        <w:rPr>
          <w:rtl/>
        </w:rPr>
        <w:t xml:space="preserve">: </w:t>
      </w:r>
      <w:r w:rsidRPr="000E4A2F">
        <w:rPr>
          <w:rStyle w:val="libAlaemChar"/>
          <w:rtl/>
        </w:rPr>
        <w:t>(</w:t>
      </w:r>
      <w:r w:rsidRPr="00500BFE">
        <w:rPr>
          <w:rStyle w:val="libAieChar"/>
          <w:rtl/>
        </w:rPr>
        <w:t>وَلا تَنْكِحُوا الْمُشْرِكاتِ</w:t>
      </w:r>
      <w:r w:rsidRPr="000E4A2F">
        <w:rPr>
          <w:rStyle w:val="libAlaemChar"/>
          <w:rtl/>
        </w:rPr>
        <w:t>)</w:t>
      </w:r>
      <w:r w:rsidRPr="00A569E2">
        <w:rPr>
          <w:rtl/>
        </w:rPr>
        <w:t xml:space="preserve"> نسخت هذه الاية</w:t>
      </w:r>
      <w:r>
        <w:rPr>
          <w:rtl/>
        </w:rPr>
        <w:t xml:space="preserve">، </w:t>
      </w:r>
      <w:r w:rsidRPr="00A569E2">
        <w:rPr>
          <w:rtl/>
        </w:rPr>
        <w:t>فتبسم ثم سكت</w:t>
      </w:r>
    </w:p>
    <w:p w:rsidR="001C7CB2" w:rsidRPr="00A569E2" w:rsidRDefault="001C7CB2" w:rsidP="007C645F">
      <w:pPr>
        <w:pStyle w:val="libNormal"/>
        <w:rPr>
          <w:rtl/>
        </w:rPr>
      </w:pPr>
      <w:r w:rsidRPr="00A569E2">
        <w:rPr>
          <w:rtl/>
        </w:rPr>
        <w:t>56</w:t>
      </w:r>
      <w:r>
        <w:rPr>
          <w:rtl/>
        </w:rPr>
        <w:t xml:space="preserve"> ـ علي بن إبراهيم </w:t>
      </w:r>
      <w:r w:rsidRPr="00A569E2">
        <w:rPr>
          <w:rtl/>
        </w:rPr>
        <w:t>عن أبيه عن ابن محبوب عن</w:t>
      </w:r>
      <w:r>
        <w:rPr>
          <w:rtl/>
        </w:rPr>
        <w:t xml:space="preserve"> عليّ بن رئاب </w:t>
      </w:r>
      <w:r w:rsidRPr="00A569E2">
        <w:rPr>
          <w:rtl/>
        </w:rPr>
        <w:t xml:space="preserve">عن زرارة بن أعين قال 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وَالْمُحْصَناتُ مِنَ الَّذِينَ أُوتُوا الْكِتابَ مِنْ قَبْلِكُمْ</w:t>
      </w:r>
      <w:r w:rsidRPr="000E4A2F">
        <w:rPr>
          <w:rStyle w:val="libAlaemChar"/>
          <w:rtl/>
        </w:rPr>
        <w:t>)</w:t>
      </w:r>
      <w:r w:rsidRPr="00A569E2">
        <w:rPr>
          <w:rtl/>
        </w:rPr>
        <w:t xml:space="preserve"> فقال</w:t>
      </w:r>
      <w:r>
        <w:rPr>
          <w:rtl/>
        </w:rPr>
        <w:t xml:space="preserve">: </w:t>
      </w:r>
      <w:r w:rsidRPr="00A569E2">
        <w:rPr>
          <w:rtl/>
        </w:rPr>
        <w:t>هذه منسوخة بقوله</w:t>
      </w:r>
      <w:r>
        <w:rPr>
          <w:rtl/>
        </w:rPr>
        <w:t xml:space="preserve">: </w:t>
      </w:r>
      <w:r w:rsidRPr="000E4A2F">
        <w:rPr>
          <w:rStyle w:val="libAlaemChar"/>
          <w:rtl/>
        </w:rPr>
        <w:t>(</w:t>
      </w:r>
      <w:r w:rsidRPr="00500BFE">
        <w:rPr>
          <w:rStyle w:val="libAieChar"/>
          <w:rtl/>
        </w:rPr>
        <w:t>وَلا تُمْسِكُوا بِعِصَمِ الْكَوافِرِ</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 xml:space="preserve">57 ـ في مجمع البيان </w:t>
      </w:r>
      <w:r w:rsidRPr="00A569E2">
        <w:rPr>
          <w:rtl/>
          <w:lang w:bidi="fa-IR"/>
        </w:rPr>
        <w:t>وقد روى</w:t>
      </w:r>
      <w:r>
        <w:rPr>
          <w:rtl/>
          <w:lang w:bidi="fa-IR"/>
        </w:rPr>
        <w:t xml:space="preserve"> أبو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انه منسوخ بقوله</w:t>
      </w:r>
      <w:r>
        <w:rPr>
          <w:rtl/>
          <w:lang w:bidi="fa-IR"/>
        </w:rPr>
        <w:t xml:space="preserve">: </w:t>
      </w:r>
      <w:r w:rsidRPr="000E4A2F">
        <w:rPr>
          <w:rStyle w:val="libAlaemChar"/>
          <w:rtl/>
        </w:rPr>
        <w:t>(</w:t>
      </w:r>
      <w:r w:rsidRPr="00500BFE">
        <w:rPr>
          <w:rStyle w:val="libAieChar"/>
          <w:rtl/>
        </w:rPr>
        <w:t>وَلا تَنْكِحُوا الْمُشْرِكاتِ حَتَّى يُؤْمِنَّ</w:t>
      </w:r>
      <w:r w:rsidRPr="000E4A2F">
        <w:rPr>
          <w:rStyle w:val="libAlaemChar"/>
          <w:rtl/>
        </w:rPr>
        <w:t>)</w:t>
      </w:r>
      <w:r w:rsidRPr="00A569E2">
        <w:rPr>
          <w:rtl/>
          <w:lang w:bidi="fa-IR"/>
        </w:rPr>
        <w:t xml:space="preserve"> وبقوله</w:t>
      </w:r>
      <w:r>
        <w:rPr>
          <w:rtl/>
          <w:lang w:bidi="fa-IR"/>
        </w:rPr>
        <w:t xml:space="preserve">: </w:t>
      </w:r>
      <w:r w:rsidRPr="000E4A2F">
        <w:rPr>
          <w:rStyle w:val="libAlaemChar"/>
          <w:rtl/>
        </w:rPr>
        <w:t>(</w:t>
      </w:r>
      <w:r w:rsidRPr="00500BFE">
        <w:rPr>
          <w:rStyle w:val="libAieChar"/>
          <w:rtl/>
        </w:rPr>
        <w:t>وَلا تُمْسِكُوا بِعِصَمِ الْكَوافِرِ</w:t>
      </w:r>
      <w:r w:rsidRPr="000E4A2F">
        <w:rPr>
          <w:rStyle w:val="libAlaemChar"/>
          <w:rtl/>
        </w:rPr>
        <w:t>)</w:t>
      </w:r>
    </w:p>
    <w:p w:rsidR="001C7CB2" w:rsidRPr="00A569E2" w:rsidRDefault="001C7CB2" w:rsidP="007C645F">
      <w:pPr>
        <w:pStyle w:val="libNormal"/>
        <w:rPr>
          <w:rtl/>
        </w:rPr>
      </w:pPr>
      <w:r w:rsidRPr="00A569E2">
        <w:rPr>
          <w:rtl/>
        </w:rPr>
        <w:t>58</w:t>
      </w:r>
      <w:r>
        <w:rPr>
          <w:rtl/>
        </w:rPr>
        <w:t xml:space="preserve"> ـ </w:t>
      </w:r>
      <w:r w:rsidRPr="00A569E2">
        <w:rPr>
          <w:rtl/>
        </w:rPr>
        <w:t xml:space="preserve">فيمن لا يحضره الفقيه سئل الصادق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وَالْمُحْصَناتُ مِنَ النِّساءِ</w:t>
      </w:r>
      <w:r w:rsidRPr="000E4A2F">
        <w:rPr>
          <w:rStyle w:val="libAlaemChar"/>
          <w:rtl/>
        </w:rPr>
        <w:t>)</w:t>
      </w:r>
      <w:r w:rsidRPr="00A569E2">
        <w:rPr>
          <w:rtl/>
        </w:rPr>
        <w:t xml:space="preserve"> قال</w:t>
      </w:r>
      <w:r>
        <w:rPr>
          <w:rtl/>
        </w:rPr>
        <w:t xml:space="preserve">: </w:t>
      </w:r>
      <w:r w:rsidRPr="00A569E2">
        <w:rPr>
          <w:rtl/>
        </w:rPr>
        <w:t>هن ذوات الأزواج قال</w:t>
      </w:r>
      <w:r>
        <w:rPr>
          <w:rtl/>
        </w:rPr>
        <w:t xml:space="preserve">: </w:t>
      </w:r>
      <w:r w:rsidRPr="00A569E2">
        <w:rPr>
          <w:rtl/>
        </w:rPr>
        <w:t>قلت</w:t>
      </w:r>
      <w:r>
        <w:rPr>
          <w:rtl/>
        </w:rPr>
        <w:t xml:space="preserve">: </w:t>
      </w:r>
      <w:r w:rsidRPr="00A569E2">
        <w:rPr>
          <w:rtl/>
        </w:rPr>
        <w:t>وما المحصنات من الذين أوتوا الكتاب من قبلكم قال</w:t>
      </w:r>
      <w:r>
        <w:rPr>
          <w:rtl/>
        </w:rPr>
        <w:t xml:space="preserve">: </w:t>
      </w:r>
      <w:r w:rsidRPr="00A569E2">
        <w:rPr>
          <w:rtl/>
        </w:rPr>
        <w:t>هن العفائف.</w:t>
      </w:r>
    </w:p>
    <w:p w:rsidR="001C7CB2" w:rsidRPr="00A569E2" w:rsidRDefault="001C7CB2" w:rsidP="007C645F">
      <w:pPr>
        <w:pStyle w:val="libNormal"/>
        <w:rPr>
          <w:rtl/>
        </w:rPr>
      </w:pPr>
      <w:r w:rsidRPr="00957CEF">
        <w:rPr>
          <w:rStyle w:val="libBold2Char"/>
          <w:rtl/>
        </w:rPr>
        <w:t xml:space="preserve">59 ـ في الكافي </w:t>
      </w:r>
      <w:r w:rsidRPr="00A569E2">
        <w:rPr>
          <w:rtl/>
        </w:rPr>
        <w:t>محمد بن يحيى عن</w:t>
      </w:r>
      <w:r>
        <w:rPr>
          <w:rtl/>
        </w:rPr>
        <w:t xml:space="preserve"> أحمد </w:t>
      </w:r>
      <w:r w:rsidRPr="00A569E2">
        <w:rPr>
          <w:rtl/>
        </w:rPr>
        <w:t>بن محمد عن ابن فضال عن</w:t>
      </w:r>
      <w:r>
        <w:rPr>
          <w:rtl/>
        </w:rPr>
        <w:t xml:space="preserve"> أحمد </w:t>
      </w:r>
      <w:r w:rsidRPr="00A569E2">
        <w:rPr>
          <w:rtl/>
        </w:rPr>
        <w:t>بن عمر عن درست الواسطي عن</w:t>
      </w:r>
      <w:r>
        <w:rPr>
          <w:rtl/>
        </w:rPr>
        <w:t xml:space="preserve"> عليّ بن رئاب </w:t>
      </w:r>
      <w:r w:rsidRPr="00A569E2">
        <w:rPr>
          <w:rtl/>
        </w:rPr>
        <w:t>عن زرارة بن أعين عن</w:t>
      </w:r>
      <w:r>
        <w:rPr>
          <w:rtl/>
        </w:rPr>
        <w:t xml:space="preserve"> أبي جعفر </w:t>
      </w:r>
      <w:r w:rsidRPr="000E4A2F">
        <w:rPr>
          <w:rStyle w:val="libAlaemChar"/>
          <w:rtl/>
        </w:rPr>
        <w:t>عليه‌السلام</w:t>
      </w:r>
      <w:r w:rsidRPr="00A569E2">
        <w:rPr>
          <w:rtl/>
        </w:rPr>
        <w:t xml:space="preserve"> قال لا ينبغي نكاح أهل الكتاب</w:t>
      </w:r>
      <w:r>
        <w:rPr>
          <w:rtl/>
        </w:rPr>
        <w:t xml:space="preserve">، </w:t>
      </w:r>
      <w:r w:rsidRPr="00A569E2">
        <w:rPr>
          <w:rtl/>
        </w:rPr>
        <w:t>قلت</w:t>
      </w:r>
      <w:r>
        <w:rPr>
          <w:rtl/>
        </w:rPr>
        <w:t xml:space="preserve">: </w:t>
      </w:r>
      <w:r w:rsidRPr="00A569E2">
        <w:rPr>
          <w:rtl/>
        </w:rPr>
        <w:t>جعلت فداك واين تحريمه</w:t>
      </w:r>
      <w:r>
        <w:rPr>
          <w:rtl/>
        </w:rPr>
        <w:t>؟</w:t>
      </w:r>
      <w:r w:rsidRPr="00A569E2">
        <w:rPr>
          <w:rtl/>
        </w:rPr>
        <w:t xml:space="preserve"> قال</w:t>
      </w:r>
      <w:r>
        <w:rPr>
          <w:rtl/>
        </w:rPr>
        <w:t xml:space="preserve">: </w:t>
      </w:r>
      <w:r w:rsidRPr="00A569E2">
        <w:rPr>
          <w:rtl/>
        </w:rPr>
        <w:t>قوله</w:t>
      </w:r>
      <w:r>
        <w:rPr>
          <w:rtl/>
        </w:rPr>
        <w:t xml:space="preserve">، </w:t>
      </w:r>
      <w:r w:rsidRPr="000E4A2F">
        <w:rPr>
          <w:rStyle w:val="libAlaemChar"/>
          <w:rtl/>
        </w:rPr>
        <w:t>(</w:t>
      </w:r>
      <w:r w:rsidRPr="00500BFE">
        <w:rPr>
          <w:rStyle w:val="libAieChar"/>
          <w:rtl/>
        </w:rPr>
        <w:t>وَلا تُمْسِكُوا بِعِصَمِ الْكَوافِرِ</w:t>
      </w:r>
      <w:r w:rsidRPr="000E4A2F">
        <w:rPr>
          <w:rStyle w:val="libAlaemChar"/>
          <w:rtl/>
        </w:rPr>
        <w:t>)</w:t>
      </w:r>
      <w:r>
        <w:rPr>
          <w:rtl/>
        </w:rPr>
        <w:t>.</w:t>
      </w:r>
    </w:p>
    <w:p w:rsidR="001C7CB2" w:rsidRPr="00A569E2" w:rsidRDefault="001C7CB2" w:rsidP="007C645F">
      <w:pPr>
        <w:pStyle w:val="libNormal"/>
        <w:rPr>
          <w:rtl/>
        </w:rPr>
      </w:pPr>
      <w:r w:rsidRPr="00A569E2">
        <w:rPr>
          <w:rtl/>
        </w:rPr>
        <w:t>60</w:t>
      </w:r>
      <w:r>
        <w:rPr>
          <w:rtl/>
        </w:rPr>
        <w:t xml:space="preserve"> ـ </w:t>
      </w:r>
      <w:r w:rsidRPr="00A569E2">
        <w:rPr>
          <w:rtl/>
        </w:rPr>
        <w:t>محمد بن يحيى عن</w:t>
      </w:r>
      <w:r>
        <w:rPr>
          <w:rtl/>
        </w:rPr>
        <w:t xml:space="preserve"> أحمد </w:t>
      </w:r>
      <w:r w:rsidRPr="00A569E2">
        <w:rPr>
          <w:rtl/>
        </w:rPr>
        <w:t xml:space="preserve">بن محمد عن الحسن بن محبوب عن معاوية بن وهب وغيره عن أبي عبد الله </w:t>
      </w:r>
      <w:r w:rsidRPr="000E4A2F">
        <w:rPr>
          <w:rStyle w:val="libAlaemChar"/>
          <w:rtl/>
        </w:rPr>
        <w:t>عليه‌السلام</w:t>
      </w:r>
      <w:r w:rsidRPr="00A569E2">
        <w:rPr>
          <w:rtl/>
        </w:rPr>
        <w:t xml:space="preserve"> في الرجل المؤمن يتزوج اليهودية والنصرانية</w:t>
      </w:r>
      <w:r>
        <w:rPr>
          <w:rtl/>
        </w:rPr>
        <w:t>؟</w:t>
      </w:r>
      <w:r>
        <w:rPr>
          <w:rFonts w:hint="cs"/>
          <w:rtl/>
        </w:rPr>
        <w:t xml:space="preserve"> </w:t>
      </w:r>
      <w:r w:rsidRPr="00A569E2">
        <w:rPr>
          <w:rtl/>
        </w:rPr>
        <w:t>قال «إذا أصاب المسلمة فما يصنع باليهودية والنصرانية</w:t>
      </w:r>
      <w:r>
        <w:rPr>
          <w:rtl/>
        </w:rPr>
        <w:t>؟</w:t>
      </w:r>
      <w:r w:rsidRPr="00A569E2">
        <w:rPr>
          <w:rtl/>
        </w:rPr>
        <w:t xml:space="preserve"> فقلت له</w:t>
      </w:r>
      <w:r>
        <w:rPr>
          <w:rtl/>
        </w:rPr>
        <w:t xml:space="preserve">: </w:t>
      </w:r>
      <w:r w:rsidRPr="00A569E2">
        <w:rPr>
          <w:rtl/>
        </w:rPr>
        <w:t>يكون له فيها الهوى</w:t>
      </w:r>
      <w:r>
        <w:rPr>
          <w:rtl/>
        </w:rPr>
        <w:t xml:space="preserve">، فقال: إنَّ </w:t>
      </w:r>
      <w:r w:rsidRPr="00A569E2">
        <w:rPr>
          <w:rtl/>
        </w:rPr>
        <w:t>فعل فليمنعها من شرب الخمر وأكل لحم الخنزير</w:t>
      </w:r>
      <w:r>
        <w:rPr>
          <w:rtl/>
        </w:rPr>
        <w:t xml:space="preserve">، </w:t>
      </w:r>
      <w:r w:rsidRPr="00A569E2">
        <w:rPr>
          <w:rtl/>
        </w:rPr>
        <w:t>واعلم ان عليه في</w:t>
      </w:r>
    </w:p>
    <w:p w:rsidR="001C7CB2" w:rsidRPr="00A569E2" w:rsidRDefault="001C7CB2" w:rsidP="007C645F">
      <w:pPr>
        <w:pStyle w:val="libNormal0"/>
        <w:rPr>
          <w:rtl/>
        </w:rPr>
      </w:pPr>
      <w:r>
        <w:rPr>
          <w:rtl/>
        </w:rPr>
        <w:br w:type="page"/>
      </w:r>
      <w:r w:rsidRPr="00A569E2">
        <w:rPr>
          <w:rtl/>
        </w:rPr>
        <w:t xml:space="preserve">دينه غضاضة </w:t>
      </w:r>
      <w:r w:rsidRPr="00200B9A">
        <w:rPr>
          <w:rStyle w:val="libFootnotenumChar"/>
          <w:rtl/>
        </w:rPr>
        <w:t>(1)</w:t>
      </w:r>
      <w:r>
        <w:rPr>
          <w:rtl/>
        </w:rPr>
        <w:t>.</w:t>
      </w:r>
    </w:p>
    <w:p w:rsidR="001C7CB2" w:rsidRPr="00A569E2" w:rsidRDefault="001C7CB2" w:rsidP="007C645F">
      <w:pPr>
        <w:pStyle w:val="libNormal"/>
        <w:rPr>
          <w:rtl/>
        </w:rPr>
      </w:pPr>
      <w:r w:rsidRPr="00957CEF">
        <w:rPr>
          <w:rStyle w:val="libBold2Char"/>
          <w:rtl/>
        </w:rPr>
        <w:t xml:space="preserve">61 ـ في تفسير العيّاشي </w:t>
      </w:r>
      <w:r w:rsidRPr="00A569E2">
        <w:rPr>
          <w:rtl/>
        </w:rPr>
        <w:t>عن أبان عن ابن عبد الرحمان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ادنى ما يخرج به الرجل من الإسلام ان يرى الرأى بخلاف الحق فيقيم عليه</w:t>
      </w:r>
      <w:r>
        <w:rPr>
          <w:rtl/>
        </w:rPr>
        <w:t xml:space="preserve">، </w:t>
      </w:r>
      <w:r w:rsidRPr="00A569E2">
        <w:rPr>
          <w:rtl/>
        </w:rPr>
        <w:t>قال</w:t>
      </w:r>
      <w:r>
        <w:rPr>
          <w:rtl/>
        </w:rPr>
        <w:t xml:space="preserve">، </w:t>
      </w:r>
      <w:r w:rsidRPr="000E4A2F">
        <w:rPr>
          <w:rStyle w:val="libAlaemChar"/>
          <w:rtl/>
        </w:rPr>
        <w:t>(</w:t>
      </w:r>
      <w:r w:rsidRPr="00500BFE">
        <w:rPr>
          <w:rStyle w:val="libAieChar"/>
          <w:rtl/>
        </w:rPr>
        <w:t>وَمَنْ يَكْفُرْ بِالْإِيمانِ فَقَدْ حَبِطَ عَمَلُهُ</w:t>
      </w:r>
      <w:r w:rsidRPr="000E4A2F">
        <w:rPr>
          <w:rStyle w:val="libAlaemChar"/>
          <w:rtl/>
        </w:rPr>
        <w:t>)</w:t>
      </w:r>
      <w:r w:rsidRPr="00A569E2">
        <w:rPr>
          <w:rtl/>
        </w:rPr>
        <w:t xml:space="preserve"> وقال. الذي يكفر بالايمان الذي لا يعمل بما امر الله به ولا يرضى به.</w:t>
      </w:r>
    </w:p>
    <w:p w:rsidR="001C7CB2" w:rsidRPr="00A569E2" w:rsidRDefault="001C7CB2" w:rsidP="007C645F">
      <w:pPr>
        <w:pStyle w:val="libNormal"/>
        <w:rPr>
          <w:rtl/>
        </w:rPr>
      </w:pPr>
      <w:r w:rsidRPr="00A569E2">
        <w:rPr>
          <w:rtl/>
        </w:rPr>
        <w:t>62</w:t>
      </w:r>
      <w:r>
        <w:rPr>
          <w:rtl/>
        </w:rPr>
        <w:t xml:space="preserve"> ـ </w:t>
      </w:r>
      <w:r w:rsidRPr="00A569E2">
        <w:rPr>
          <w:rtl/>
        </w:rPr>
        <w:t xml:space="preserve">عن محمد بن مسلم عن أحدهما </w:t>
      </w:r>
      <w:r w:rsidRPr="000E4A2F">
        <w:rPr>
          <w:rStyle w:val="libAlaemChar"/>
          <w:rtl/>
        </w:rPr>
        <w:t>عليهما‌السلام</w:t>
      </w:r>
      <w:r w:rsidRPr="00A569E2">
        <w:rPr>
          <w:rtl/>
        </w:rPr>
        <w:t xml:space="preserve"> في قول الله</w:t>
      </w:r>
      <w:r>
        <w:rPr>
          <w:rtl/>
        </w:rPr>
        <w:t xml:space="preserve">، </w:t>
      </w:r>
      <w:r w:rsidRPr="000E4A2F">
        <w:rPr>
          <w:rStyle w:val="libAlaemChar"/>
          <w:rtl/>
        </w:rPr>
        <w:t>(</w:t>
      </w:r>
      <w:r w:rsidRPr="00500BFE">
        <w:rPr>
          <w:rStyle w:val="libAieChar"/>
          <w:rtl/>
        </w:rPr>
        <w:t>وَمَنْ يَكْفُرْ بِالْإِيمانِ فَقَدْ حَبِطَ عَمَلُهُ</w:t>
      </w:r>
      <w:r w:rsidRPr="000E4A2F">
        <w:rPr>
          <w:rStyle w:val="libAlaemChar"/>
          <w:rtl/>
        </w:rPr>
        <w:t>)</w:t>
      </w:r>
      <w:r w:rsidRPr="00A569E2">
        <w:rPr>
          <w:rtl/>
        </w:rPr>
        <w:t xml:space="preserve"> قال</w:t>
      </w:r>
      <w:r>
        <w:rPr>
          <w:rtl/>
        </w:rPr>
        <w:t xml:space="preserve">: </w:t>
      </w:r>
      <w:r w:rsidRPr="00A569E2">
        <w:rPr>
          <w:rtl/>
        </w:rPr>
        <w:t>هو ترك العمل حتى يدعه أجمع</w:t>
      </w:r>
      <w:r>
        <w:rPr>
          <w:rtl/>
        </w:rPr>
        <w:t xml:space="preserve">، </w:t>
      </w:r>
      <w:r w:rsidRPr="00A569E2">
        <w:rPr>
          <w:rtl/>
        </w:rPr>
        <w:t>قال</w:t>
      </w:r>
      <w:r>
        <w:rPr>
          <w:rtl/>
        </w:rPr>
        <w:t xml:space="preserve">، </w:t>
      </w:r>
      <w:r w:rsidRPr="00A569E2">
        <w:rPr>
          <w:rtl/>
        </w:rPr>
        <w:t>منه الذي يدع الصلوة متعمدا لا من شغل ولا من سكر يعنى النوم.</w:t>
      </w:r>
    </w:p>
    <w:p w:rsidR="001C7CB2" w:rsidRPr="00A569E2" w:rsidRDefault="001C7CB2" w:rsidP="007C645F">
      <w:pPr>
        <w:pStyle w:val="libNormal"/>
        <w:rPr>
          <w:rtl/>
          <w:lang w:bidi="fa-IR"/>
        </w:rPr>
      </w:pPr>
      <w:r w:rsidRPr="00A569E2">
        <w:rPr>
          <w:rtl/>
          <w:lang w:bidi="fa-IR"/>
        </w:rPr>
        <w:t>63</w:t>
      </w:r>
      <w:r>
        <w:rPr>
          <w:rtl/>
          <w:lang w:bidi="fa-IR"/>
        </w:rPr>
        <w:t xml:space="preserve"> ـ </w:t>
      </w:r>
      <w:r w:rsidRPr="00A569E2">
        <w:rPr>
          <w:rtl/>
          <w:lang w:bidi="fa-IR"/>
        </w:rPr>
        <w:t>عن جابر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سألته عن تفسير هذه الاية</w:t>
      </w:r>
      <w:r>
        <w:rPr>
          <w:rtl/>
          <w:lang w:bidi="fa-IR"/>
        </w:rPr>
        <w:t xml:space="preserve">، </w:t>
      </w:r>
      <w:r w:rsidRPr="000E4A2F">
        <w:rPr>
          <w:rStyle w:val="libAlaemChar"/>
          <w:rtl/>
        </w:rPr>
        <w:t>(</w:t>
      </w:r>
      <w:r w:rsidRPr="00500BFE">
        <w:rPr>
          <w:rStyle w:val="libAieChar"/>
          <w:rtl/>
        </w:rPr>
        <w:t>وَمَنْ يَكْفُرْ بِالْإِيمانِ فَقَدْ حَبِطَ عَمَلُهُ</w:t>
      </w:r>
      <w:r w:rsidRPr="000E4A2F">
        <w:rPr>
          <w:rStyle w:val="libAlaemChar"/>
          <w:rtl/>
        </w:rPr>
        <w:t>)</w:t>
      </w:r>
      <w:r w:rsidRPr="00A569E2">
        <w:rPr>
          <w:rtl/>
          <w:lang w:bidi="fa-IR"/>
        </w:rPr>
        <w:t xml:space="preserve"> يعنى بولاية على </w:t>
      </w:r>
      <w:r w:rsidRPr="000E4A2F">
        <w:rPr>
          <w:rStyle w:val="libAlaemChar"/>
          <w:rtl/>
        </w:rPr>
        <w:t>عليه‌السلام</w:t>
      </w:r>
      <w:r w:rsidRPr="00A569E2">
        <w:rPr>
          <w:rtl/>
          <w:lang w:bidi="fa-IR"/>
        </w:rPr>
        <w:t xml:space="preserve"> </w:t>
      </w:r>
      <w:r w:rsidRPr="000E4A2F">
        <w:rPr>
          <w:rStyle w:val="libAlaemChar"/>
          <w:rtl/>
        </w:rPr>
        <w:t>(</w:t>
      </w:r>
      <w:r w:rsidRPr="00500BFE">
        <w:rPr>
          <w:rStyle w:val="libAieChar"/>
          <w:rtl/>
        </w:rPr>
        <w:t>وَهُوَ في الآخرة مِنَ الْخاسِرِينَ</w:t>
      </w:r>
      <w:r w:rsidRPr="000E4A2F">
        <w:rPr>
          <w:rStyle w:val="libAlaemChar"/>
          <w:rtl/>
        </w:rPr>
        <w:t>)</w:t>
      </w:r>
    </w:p>
    <w:p w:rsidR="001C7CB2" w:rsidRPr="00A569E2" w:rsidRDefault="001C7CB2" w:rsidP="007C645F">
      <w:pPr>
        <w:pStyle w:val="libNormal"/>
        <w:rPr>
          <w:rtl/>
        </w:rPr>
      </w:pPr>
      <w:r w:rsidRPr="00A569E2">
        <w:rPr>
          <w:rtl/>
        </w:rPr>
        <w:t>64</w:t>
      </w:r>
      <w:r>
        <w:rPr>
          <w:rtl/>
        </w:rPr>
        <w:t xml:space="preserve"> ـ </w:t>
      </w:r>
      <w:r w:rsidRPr="00A569E2">
        <w:rPr>
          <w:rtl/>
        </w:rPr>
        <w:t>عن هارون بن خارجة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w:t>
      </w:r>
      <w:r>
        <w:rPr>
          <w:rFonts w:hint="cs"/>
          <w:rtl/>
        </w:rPr>
        <w:t xml:space="preserve"> </w:t>
      </w:r>
      <w:r w:rsidRPr="000E4A2F">
        <w:rPr>
          <w:rStyle w:val="libAlaemChar"/>
          <w:rtl/>
        </w:rPr>
        <w:t>(</w:t>
      </w:r>
      <w:r w:rsidRPr="00500BFE">
        <w:rPr>
          <w:rStyle w:val="libAieChar"/>
          <w:rtl/>
        </w:rPr>
        <w:t>وَمَنْ يَكْفُرْ بِالْإِيمانِ فَقَدْ حَبِطَ عَمَلُهُ</w:t>
      </w:r>
      <w:r w:rsidRPr="000E4A2F">
        <w:rPr>
          <w:rStyle w:val="libAlaemChar"/>
          <w:rtl/>
        </w:rPr>
        <w:t>)</w:t>
      </w:r>
      <w:r w:rsidRPr="00A569E2">
        <w:rPr>
          <w:rtl/>
        </w:rPr>
        <w:t xml:space="preserve"> قال. فقال من ذلك ما اشتق فيه زرارة بن أعين</w:t>
      </w:r>
      <w:r>
        <w:rPr>
          <w:rtl/>
        </w:rPr>
        <w:t xml:space="preserve"> وأبو </w:t>
      </w:r>
      <w:r w:rsidRPr="00A569E2">
        <w:rPr>
          <w:rtl/>
        </w:rPr>
        <w:t>حنيفة.</w:t>
      </w:r>
    </w:p>
    <w:p w:rsidR="001C7CB2" w:rsidRPr="00A569E2" w:rsidRDefault="001C7CB2" w:rsidP="007C645F">
      <w:pPr>
        <w:pStyle w:val="libNormal"/>
        <w:rPr>
          <w:rtl/>
        </w:rPr>
      </w:pPr>
      <w:r w:rsidRPr="00A569E2">
        <w:rPr>
          <w:rtl/>
        </w:rPr>
        <w:t>65</w:t>
      </w:r>
      <w:r>
        <w:rPr>
          <w:rtl/>
        </w:rPr>
        <w:t xml:space="preserve"> ـ </w:t>
      </w:r>
      <w:r w:rsidRPr="00A569E2">
        <w:rPr>
          <w:rtl/>
        </w:rPr>
        <w:t>في بصائر الدرجات عن عبد الله بن عامر عن</w:t>
      </w:r>
      <w:r>
        <w:rPr>
          <w:rtl/>
        </w:rPr>
        <w:t xml:space="preserve"> أبي عبد الله </w:t>
      </w:r>
      <w:r w:rsidRPr="00A569E2">
        <w:rPr>
          <w:rtl/>
        </w:rPr>
        <w:t>البرقي عن الحسن بن عثمان عن محمد بن الفضيل عن</w:t>
      </w:r>
      <w:r>
        <w:rPr>
          <w:rtl/>
        </w:rPr>
        <w:t xml:space="preserve"> أبي </w:t>
      </w:r>
      <w:r w:rsidRPr="00A569E2">
        <w:rPr>
          <w:rtl/>
        </w:rPr>
        <w:t xml:space="preserve">حمزة قال. سألت أبا جعفر </w:t>
      </w:r>
      <w:r w:rsidRPr="000E4A2F">
        <w:rPr>
          <w:rStyle w:val="libAlaemChar"/>
          <w:rtl/>
        </w:rPr>
        <w:t>عليه‌السلام</w:t>
      </w:r>
      <w:r w:rsidRPr="00A569E2">
        <w:rPr>
          <w:rtl/>
        </w:rPr>
        <w:t xml:space="preserve"> عن قول الله تبارك وتعالى. </w:t>
      </w:r>
      <w:r w:rsidRPr="000E4A2F">
        <w:rPr>
          <w:rStyle w:val="libAlaemChar"/>
          <w:rtl/>
        </w:rPr>
        <w:t>(</w:t>
      </w:r>
      <w:r w:rsidRPr="00500BFE">
        <w:rPr>
          <w:rStyle w:val="libAieChar"/>
          <w:rtl/>
        </w:rPr>
        <w:t>وَمَنْ يَكْفُرْ بِالْإِيمانِ فَقَدْ حَبِطَ عَمَلُهُ وَهُوَ في الآخرة مِنَ الْخاسِرِينَ</w:t>
      </w:r>
      <w:r w:rsidRPr="000E4A2F">
        <w:rPr>
          <w:rStyle w:val="libAlaemChar"/>
          <w:rtl/>
        </w:rPr>
        <w:t>)</w:t>
      </w:r>
      <w:r w:rsidRPr="00A569E2">
        <w:rPr>
          <w:rtl/>
        </w:rPr>
        <w:t xml:space="preserve"> قال تفسيرها في بطن القرآن من يكفر بولاية على</w:t>
      </w:r>
      <w:r>
        <w:rPr>
          <w:rtl/>
        </w:rPr>
        <w:t xml:space="preserve">، </w:t>
      </w:r>
      <w:r w:rsidRPr="00A569E2">
        <w:rPr>
          <w:rtl/>
        </w:rPr>
        <w:t>وعلى هو الايمان.</w:t>
      </w:r>
    </w:p>
    <w:p w:rsidR="001C7CB2" w:rsidRPr="00A569E2" w:rsidRDefault="001C7CB2" w:rsidP="007C645F">
      <w:pPr>
        <w:pStyle w:val="libNormal"/>
        <w:rPr>
          <w:rtl/>
        </w:rPr>
      </w:pPr>
      <w:r w:rsidRPr="00957CEF">
        <w:rPr>
          <w:rStyle w:val="libBold2Char"/>
          <w:rtl/>
        </w:rPr>
        <w:t>66 ـ في أصول الكافي</w:t>
      </w:r>
      <w:r w:rsidRPr="00A569E2">
        <w:rPr>
          <w:rtl/>
        </w:rPr>
        <w:t xml:space="preserve"> الحسين بن محمد عن معلى بن محمد عن الحسن بن على عن حماد بن عثمان عن عبيد عن </w:t>
      </w:r>
      <w:r>
        <w:rPr>
          <w:rtl/>
        </w:rPr>
        <w:t>(</w:t>
      </w:r>
      <w:r w:rsidRPr="00A569E2">
        <w:rPr>
          <w:rtl/>
        </w:rPr>
        <w:t>بن ظ</w:t>
      </w:r>
      <w:r>
        <w:rPr>
          <w:rtl/>
        </w:rPr>
        <w:t>)</w:t>
      </w:r>
      <w:r w:rsidRPr="00A569E2">
        <w:rPr>
          <w:rtl/>
        </w:rPr>
        <w:t xml:space="preserve"> زرارة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يَكْفُرْ بِالْإِيمانِ فَقَدْ حَبِطَ عَمَلُهُ</w:t>
      </w:r>
      <w:r w:rsidRPr="000E4A2F">
        <w:rPr>
          <w:rStyle w:val="libAlaemChar"/>
          <w:rtl/>
        </w:rPr>
        <w:t>)</w:t>
      </w:r>
      <w:r w:rsidRPr="00A569E2">
        <w:rPr>
          <w:rtl/>
        </w:rPr>
        <w:t xml:space="preserve"> قال</w:t>
      </w:r>
      <w:r>
        <w:rPr>
          <w:rtl/>
        </w:rPr>
        <w:t xml:space="preserve">: </w:t>
      </w:r>
      <w:r w:rsidRPr="00A569E2">
        <w:rPr>
          <w:rtl/>
        </w:rPr>
        <w:t>ترك العمل الذي أقربه</w:t>
      </w:r>
      <w:r>
        <w:rPr>
          <w:rtl/>
        </w:rPr>
        <w:t xml:space="preserve">، </w:t>
      </w:r>
      <w:r w:rsidRPr="00A569E2">
        <w:rPr>
          <w:rtl/>
        </w:rPr>
        <w:t>من ذلك أن يترك الصلوة من غير سقم ولا شغل.</w:t>
      </w:r>
    </w:p>
    <w:p w:rsidR="001C7CB2" w:rsidRPr="00A569E2" w:rsidRDefault="001C7CB2" w:rsidP="007C645F">
      <w:pPr>
        <w:pStyle w:val="libNormal"/>
        <w:rPr>
          <w:rtl/>
        </w:rPr>
      </w:pPr>
      <w:r w:rsidRPr="00A569E2">
        <w:rPr>
          <w:rtl/>
        </w:rPr>
        <w:t>67</w:t>
      </w:r>
      <w:r>
        <w:rPr>
          <w:rtl/>
        </w:rPr>
        <w:t xml:space="preserve"> ـ </w:t>
      </w:r>
      <w:r w:rsidRPr="00A569E2">
        <w:rPr>
          <w:rtl/>
        </w:rPr>
        <w:t>محمد بن يحيى عن</w:t>
      </w:r>
      <w:r>
        <w:rPr>
          <w:rtl/>
        </w:rPr>
        <w:t xml:space="preserve"> أحمد </w:t>
      </w:r>
      <w:r w:rsidRPr="00A569E2">
        <w:rPr>
          <w:rtl/>
        </w:rPr>
        <w:t>بن محمد عن ابن فضال عن ابن بكير عن عبيد بن زرارة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يَكْفُرْ بِالْإِيمانِ فَقَدْ حَبِطَ عَمَلُهُ</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الغضاضة</w:t>
      </w:r>
      <w:r>
        <w:rPr>
          <w:rtl/>
        </w:rPr>
        <w:t xml:space="preserve">: </w:t>
      </w:r>
      <w:r w:rsidRPr="00A569E2">
        <w:rPr>
          <w:rtl/>
        </w:rPr>
        <w:t>الذلة والمنقصة.</w:t>
      </w:r>
    </w:p>
    <w:p w:rsidR="001C7CB2" w:rsidRPr="00A569E2" w:rsidRDefault="001C7CB2" w:rsidP="007C645F">
      <w:pPr>
        <w:pStyle w:val="libNormal0"/>
        <w:rPr>
          <w:rtl/>
        </w:rPr>
      </w:pPr>
      <w:r>
        <w:rPr>
          <w:rtl/>
        </w:rPr>
        <w:br w:type="page"/>
      </w:r>
      <w:r w:rsidRPr="00A569E2">
        <w:rPr>
          <w:rtl/>
        </w:rPr>
        <w:t>فقال</w:t>
      </w:r>
      <w:r>
        <w:rPr>
          <w:rtl/>
        </w:rPr>
        <w:t xml:space="preserve">: </w:t>
      </w:r>
      <w:r w:rsidRPr="00A569E2">
        <w:rPr>
          <w:rtl/>
        </w:rPr>
        <w:t>ترك العمل الذي أقربه</w:t>
      </w:r>
      <w:r>
        <w:rPr>
          <w:rtl/>
        </w:rPr>
        <w:t xml:space="preserve">، </w:t>
      </w:r>
      <w:r w:rsidRPr="00A569E2">
        <w:rPr>
          <w:rtl/>
        </w:rPr>
        <w:t>قلت</w:t>
      </w:r>
      <w:r>
        <w:rPr>
          <w:rtl/>
        </w:rPr>
        <w:t xml:space="preserve">: </w:t>
      </w:r>
      <w:r w:rsidRPr="00A569E2">
        <w:rPr>
          <w:rtl/>
        </w:rPr>
        <w:t>فما موضع ترك العمل حتى يدعه أجمع</w:t>
      </w:r>
      <w:r>
        <w:rPr>
          <w:rtl/>
        </w:rPr>
        <w:t>؟</w:t>
      </w:r>
      <w:r w:rsidRPr="00A569E2">
        <w:rPr>
          <w:rtl/>
        </w:rPr>
        <w:t xml:space="preserve"> قال</w:t>
      </w:r>
      <w:r>
        <w:rPr>
          <w:rtl/>
        </w:rPr>
        <w:t xml:space="preserve">: </w:t>
      </w:r>
      <w:r w:rsidRPr="00A569E2">
        <w:rPr>
          <w:rtl/>
        </w:rPr>
        <w:t>منه الذي يدع الصلوة متعمدا لا من سكر ولا من علة.</w:t>
      </w:r>
    </w:p>
    <w:p w:rsidR="001C7CB2" w:rsidRPr="00A569E2" w:rsidRDefault="001C7CB2" w:rsidP="007C645F">
      <w:pPr>
        <w:pStyle w:val="libNormal"/>
        <w:rPr>
          <w:rtl/>
        </w:rPr>
      </w:pPr>
      <w:r w:rsidRPr="00A569E2">
        <w:rPr>
          <w:rtl/>
        </w:rPr>
        <w:t>68</w:t>
      </w:r>
      <w:r>
        <w:rPr>
          <w:rtl/>
        </w:rPr>
        <w:t xml:space="preserve"> ـ علي بن إبراهيم </w:t>
      </w:r>
      <w:r w:rsidRPr="00A569E2">
        <w:rPr>
          <w:rtl/>
        </w:rPr>
        <w:t>عن أبيه عن ابن محبوب وغيره عن العلا بن رزين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من كان مؤمنا فعمل خيرا في ايمانه فأصابته فتنة فكفر ثم تاب بعد كفره كتب له وحسب بكل شيء كان عمله في ايمانه</w:t>
      </w:r>
      <w:r>
        <w:rPr>
          <w:rtl/>
        </w:rPr>
        <w:t xml:space="preserve">، </w:t>
      </w:r>
      <w:r w:rsidRPr="00A569E2">
        <w:rPr>
          <w:rtl/>
        </w:rPr>
        <w:t>ولا تبطله الكفر إذا تاب بعد كفره.</w:t>
      </w:r>
    </w:p>
    <w:p w:rsidR="001C7CB2" w:rsidRPr="00A569E2" w:rsidRDefault="001C7CB2" w:rsidP="007C645F">
      <w:pPr>
        <w:pStyle w:val="libNormal"/>
        <w:rPr>
          <w:rtl/>
          <w:lang w:bidi="fa-IR"/>
        </w:rPr>
      </w:pPr>
      <w:r w:rsidRPr="00957CEF">
        <w:rPr>
          <w:rStyle w:val="libBold2Char"/>
          <w:rtl/>
        </w:rPr>
        <w:t xml:space="preserve">69 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وَمَنْ يَكْفُرْ بِالْإِيمانِ فَقَدْ حَبِطَ عَمَلُهُ</w:t>
      </w:r>
      <w:r w:rsidRPr="000E4A2F">
        <w:rPr>
          <w:rStyle w:val="libAlaemChar"/>
          <w:rtl/>
        </w:rPr>
        <w:t>)</w:t>
      </w:r>
      <w:r w:rsidRPr="00A569E2">
        <w:rPr>
          <w:rtl/>
          <w:lang w:bidi="fa-IR"/>
        </w:rPr>
        <w:t xml:space="preserve"> قال</w:t>
      </w:r>
      <w:r>
        <w:rPr>
          <w:rtl/>
          <w:lang w:bidi="fa-IR"/>
        </w:rPr>
        <w:t xml:space="preserve">: </w:t>
      </w:r>
      <w:r w:rsidRPr="00A569E2">
        <w:rPr>
          <w:rtl/>
          <w:lang w:bidi="fa-IR"/>
        </w:rPr>
        <w:t>من آمن ثم أطاع أهل الشرك فقد حبط عمله</w:t>
      </w:r>
      <w:r>
        <w:rPr>
          <w:rtl/>
          <w:lang w:bidi="fa-IR"/>
        </w:rPr>
        <w:t xml:space="preserve">، </w:t>
      </w:r>
      <w:r w:rsidRPr="00A569E2">
        <w:rPr>
          <w:rtl/>
          <w:lang w:bidi="fa-IR"/>
        </w:rPr>
        <w:t xml:space="preserve">وكفر بالايمان </w:t>
      </w:r>
      <w:r w:rsidRPr="000E4A2F">
        <w:rPr>
          <w:rStyle w:val="libAlaemChar"/>
          <w:rtl/>
        </w:rPr>
        <w:t>(</w:t>
      </w:r>
      <w:r w:rsidRPr="00500BFE">
        <w:rPr>
          <w:rStyle w:val="libAieChar"/>
          <w:rtl/>
        </w:rPr>
        <w:t>وَهُوَ في الآخرة مِنَ الْخاسِرِينَ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70 ـ في الكافي علي بن إبراهيم </w:t>
      </w:r>
      <w:r w:rsidRPr="00A569E2">
        <w:rPr>
          <w:rtl/>
        </w:rPr>
        <w:t>عن أبيه ومحمد بن</w:t>
      </w:r>
      <w:r>
        <w:rPr>
          <w:rtl/>
        </w:rPr>
        <w:t xml:space="preserve"> إسمعيل </w:t>
      </w:r>
      <w:r w:rsidRPr="00A569E2">
        <w:rPr>
          <w:rtl/>
        </w:rPr>
        <w:t>عن الفضل بن شاذان جميعا عن حماد بن عيسى عن حريز عن زرارة 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الا تخبرني من أين علمت وقلت</w:t>
      </w:r>
      <w:r>
        <w:rPr>
          <w:rtl/>
        </w:rPr>
        <w:t xml:space="preserve">: </w:t>
      </w:r>
      <w:r w:rsidRPr="00A569E2">
        <w:rPr>
          <w:rtl/>
        </w:rPr>
        <w:t>ان المسح ببعض الرأس وبعض الرجلين</w:t>
      </w:r>
      <w:r>
        <w:rPr>
          <w:rtl/>
        </w:rPr>
        <w:t>؟</w:t>
      </w:r>
      <w:r w:rsidRPr="00A569E2">
        <w:rPr>
          <w:rtl/>
        </w:rPr>
        <w:t xml:space="preserve"> فضحك ثم قال</w:t>
      </w:r>
      <w:r>
        <w:rPr>
          <w:rtl/>
        </w:rPr>
        <w:t xml:space="preserve">: </w:t>
      </w:r>
      <w:r w:rsidRPr="00A569E2">
        <w:rPr>
          <w:rtl/>
        </w:rPr>
        <w:t xml:space="preserve">يا زرارة قال رسول الله </w:t>
      </w:r>
      <w:r w:rsidRPr="000E4A2F">
        <w:rPr>
          <w:rStyle w:val="libAlaemChar"/>
          <w:rtl/>
        </w:rPr>
        <w:t>صلى‌الله‌عليه‌وآله‌وسلم</w:t>
      </w:r>
      <w:r w:rsidRPr="00A569E2">
        <w:rPr>
          <w:rtl/>
        </w:rPr>
        <w:t xml:space="preserve"> ونزل به الكتاب من الله لان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فَاغْسِلُوا وُجُوهَكُمْ</w:t>
      </w:r>
      <w:r w:rsidRPr="000E4A2F">
        <w:rPr>
          <w:rStyle w:val="libAlaemChar"/>
          <w:rtl/>
        </w:rPr>
        <w:t>)</w:t>
      </w:r>
      <w:r w:rsidRPr="00A569E2">
        <w:rPr>
          <w:rtl/>
        </w:rPr>
        <w:t xml:space="preserve"> فعرفنا ان الوجه كله ينبغي أن يغسل ثم قال</w:t>
      </w:r>
      <w:r>
        <w:rPr>
          <w:rtl/>
        </w:rPr>
        <w:t xml:space="preserve">: </w:t>
      </w:r>
      <w:r w:rsidRPr="000E4A2F">
        <w:rPr>
          <w:rStyle w:val="libAlaemChar"/>
          <w:rtl/>
        </w:rPr>
        <w:t>(</w:t>
      </w:r>
      <w:r w:rsidRPr="00500BFE">
        <w:rPr>
          <w:rStyle w:val="libAieChar"/>
          <w:rtl/>
        </w:rPr>
        <w:t>وَأَيْدِيَكُمْ إلى الْمَرافِقِ</w:t>
      </w:r>
      <w:r w:rsidRPr="000E4A2F">
        <w:rPr>
          <w:rStyle w:val="libAlaemChar"/>
          <w:rtl/>
        </w:rPr>
        <w:t>)</w:t>
      </w:r>
      <w:r w:rsidRPr="00A569E2">
        <w:rPr>
          <w:rtl/>
        </w:rPr>
        <w:t xml:space="preserve"> ثم فصل بين كلامين فقال</w:t>
      </w:r>
      <w:r>
        <w:rPr>
          <w:rtl/>
        </w:rPr>
        <w:t xml:space="preserve">: </w:t>
      </w:r>
      <w:r w:rsidRPr="000E4A2F">
        <w:rPr>
          <w:rStyle w:val="libAlaemChar"/>
          <w:rtl/>
        </w:rPr>
        <w:t>(</w:t>
      </w:r>
      <w:r w:rsidRPr="00500BFE">
        <w:rPr>
          <w:rStyle w:val="libAieChar"/>
          <w:rtl/>
        </w:rPr>
        <w:t>وَامْسَحُوا بِرُؤُسِكُمْ</w:t>
      </w:r>
      <w:r w:rsidRPr="000E4A2F">
        <w:rPr>
          <w:rStyle w:val="libAlaemChar"/>
          <w:rtl/>
        </w:rPr>
        <w:t>)</w:t>
      </w:r>
      <w:r w:rsidRPr="00A569E2">
        <w:rPr>
          <w:rtl/>
        </w:rPr>
        <w:t xml:space="preserve"> فعرفنا حين قال برؤسكم ان المسح ببعض الرأس لمكان الباء</w:t>
      </w:r>
      <w:r>
        <w:rPr>
          <w:rtl/>
        </w:rPr>
        <w:t xml:space="preserve">، </w:t>
      </w:r>
      <w:r w:rsidRPr="00A569E2">
        <w:rPr>
          <w:rtl/>
        </w:rPr>
        <w:t>ثم وصل الرجلين بالرأس كما وصل اليدين بالوجه فقال</w:t>
      </w:r>
      <w:r>
        <w:rPr>
          <w:rtl/>
        </w:rPr>
        <w:t xml:space="preserve">: </w:t>
      </w:r>
      <w:r w:rsidRPr="000E4A2F">
        <w:rPr>
          <w:rStyle w:val="libAlaemChar"/>
          <w:rtl/>
        </w:rPr>
        <w:t>(</w:t>
      </w:r>
      <w:r w:rsidRPr="00500BFE">
        <w:rPr>
          <w:rStyle w:val="libAieChar"/>
          <w:rtl/>
        </w:rPr>
        <w:t>وَأَرْجُلَكُمْ إلى الْكَعْبَيْنِ</w:t>
      </w:r>
      <w:r w:rsidRPr="000E4A2F">
        <w:rPr>
          <w:rStyle w:val="libAlaemChar"/>
          <w:rtl/>
        </w:rPr>
        <w:t>)</w:t>
      </w:r>
      <w:r w:rsidRPr="00A569E2">
        <w:rPr>
          <w:rtl/>
        </w:rPr>
        <w:t xml:space="preserve"> فعرفنا حين وصلها بالرأس ان المسح على بعضها</w:t>
      </w:r>
      <w:r>
        <w:rPr>
          <w:rtl/>
        </w:rPr>
        <w:t xml:space="preserve">، </w:t>
      </w:r>
      <w:r w:rsidRPr="00A569E2">
        <w:rPr>
          <w:rtl/>
        </w:rPr>
        <w:t xml:space="preserve">ثم فسر رسول الله </w:t>
      </w:r>
      <w:r w:rsidRPr="000E4A2F">
        <w:rPr>
          <w:rStyle w:val="libAlaemChar"/>
          <w:rtl/>
        </w:rPr>
        <w:t>صلى‌الله‌عليه‌وآله‌وسلم</w:t>
      </w:r>
      <w:r w:rsidRPr="00A569E2">
        <w:rPr>
          <w:rtl/>
        </w:rPr>
        <w:t xml:space="preserve"> ذلك للناس فضيعوه ثم قال</w:t>
      </w:r>
      <w:r>
        <w:rPr>
          <w:rtl/>
        </w:rPr>
        <w:t xml:space="preserve">: </w:t>
      </w:r>
      <w:r w:rsidRPr="000E4A2F">
        <w:rPr>
          <w:rStyle w:val="libAlaemChar"/>
          <w:rtl/>
        </w:rPr>
        <w:t>(</w:t>
      </w:r>
      <w:r w:rsidRPr="00500BFE">
        <w:rPr>
          <w:rStyle w:val="libAieChar"/>
          <w:rtl/>
        </w:rPr>
        <w:t>فَلَمْ تَجِدُوا ماءً فَتَيَمَّمُوا صَعِيداً طَيِّباً فَامْسَحُوا بِوُجُوهِكُمْ وَأَيْدِيكُمْ مِنْهُ</w:t>
      </w:r>
      <w:r w:rsidRPr="000E4A2F">
        <w:rPr>
          <w:rStyle w:val="libAlaemChar"/>
          <w:rtl/>
        </w:rPr>
        <w:t>)</w:t>
      </w:r>
      <w:r w:rsidRPr="00A569E2">
        <w:rPr>
          <w:rtl/>
        </w:rPr>
        <w:t xml:space="preserve"> فلما وضع الوضوء ان لم يجد الماء أثبت بعض الغسل مسحا لأنه قال</w:t>
      </w:r>
      <w:r>
        <w:rPr>
          <w:rtl/>
        </w:rPr>
        <w:t xml:space="preserve">: </w:t>
      </w:r>
      <w:r w:rsidRPr="00A569E2">
        <w:rPr>
          <w:rtl/>
        </w:rPr>
        <w:t>«بوجوهكم» ثم وصل بها «وأيديكم» ثم قال «منه»</w:t>
      </w:r>
      <w:r>
        <w:rPr>
          <w:rtl/>
        </w:rPr>
        <w:t xml:space="preserve"> أي </w:t>
      </w:r>
      <w:r w:rsidRPr="00A569E2">
        <w:rPr>
          <w:rtl/>
        </w:rPr>
        <w:t>من ذلك التيمم لأنه علم ان ذلك أجمع لم يجر على الوجه لأنه يعلق من ذلك الصعيد ببعض الكف ولا يعلق ببعضها ثم قال</w:t>
      </w:r>
      <w:r>
        <w:rPr>
          <w:rtl/>
        </w:rPr>
        <w:t xml:space="preserve">: </w:t>
      </w:r>
      <w:r w:rsidRPr="000E4A2F">
        <w:rPr>
          <w:rStyle w:val="libAlaemChar"/>
          <w:rtl/>
        </w:rPr>
        <w:t>(</w:t>
      </w:r>
      <w:r w:rsidRPr="00500BFE">
        <w:rPr>
          <w:rStyle w:val="libAieChar"/>
          <w:rtl/>
        </w:rPr>
        <w:t>ما يُرِيدُ اللهُ لِيَجْعَلَ عَلَيْكُمْ مِنْ حَرَجٍ</w:t>
      </w:r>
      <w:r w:rsidRPr="000E4A2F">
        <w:rPr>
          <w:rStyle w:val="libAlaemChar"/>
          <w:rtl/>
        </w:rPr>
        <w:t>)</w:t>
      </w:r>
      <w:r w:rsidRPr="00A569E2">
        <w:rPr>
          <w:rtl/>
        </w:rPr>
        <w:t xml:space="preserve"> والحرج الضيق.</w:t>
      </w:r>
    </w:p>
    <w:p w:rsidR="001C7CB2" w:rsidRPr="00A569E2" w:rsidRDefault="001C7CB2" w:rsidP="007C645F">
      <w:pPr>
        <w:pStyle w:val="libNormal"/>
        <w:rPr>
          <w:rtl/>
        </w:rPr>
      </w:pPr>
      <w:r w:rsidRPr="00957CEF">
        <w:rPr>
          <w:rStyle w:val="libBold2Char"/>
          <w:rtl/>
        </w:rPr>
        <w:t xml:space="preserve">71 ـ في كتاب علل الشرائع </w:t>
      </w:r>
      <w:r w:rsidRPr="00A569E2">
        <w:rPr>
          <w:rtl/>
        </w:rPr>
        <w:t>باسناده</w:t>
      </w:r>
      <w:r>
        <w:rPr>
          <w:rtl/>
        </w:rPr>
        <w:t xml:space="preserve"> إلى </w:t>
      </w:r>
      <w:r w:rsidRPr="00A569E2">
        <w:rPr>
          <w:rtl/>
        </w:rPr>
        <w:t>الحسين بن</w:t>
      </w:r>
      <w:r>
        <w:rPr>
          <w:rtl/>
        </w:rPr>
        <w:t xml:space="preserve"> أبي </w:t>
      </w:r>
      <w:r w:rsidRPr="00A569E2">
        <w:rPr>
          <w:rtl/>
        </w:rPr>
        <w:t>العلا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جاء نفر من اليهود</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فسألوه عن مسائل فكان فيما سألوه</w:t>
      </w:r>
    </w:p>
    <w:p w:rsidR="001C7CB2" w:rsidRPr="00A569E2" w:rsidRDefault="001C7CB2" w:rsidP="007C645F">
      <w:pPr>
        <w:pStyle w:val="libNormal0"/>
        <w:rPr>
          <w:rtl/>
        </w:rPr>
      </w:pPr>
      <w:r>
        <w:rPr>
          <w:rtl/>
        </w:rPr>
        <w:br w:type="page"/>
      </w:r>
      <w:r w:rsidRPr="00A569E2">
        <w:rPr>
          <w:rtl/>
        </w:rPr>
        <w:t>أخبرنا يا محمد لأي علة توضأ هذه الجوارح الأربع وهي أنظف المواضع في الجسد</w:t>
      </w:r>
      <w:r>
        <w:rPr>
          <w:rtl/>
        </w:rPr>
        <w:t>؟</w:t>
      </w:r>
      <w:r>
        <w:rPr>
          <w:rFonts w:hint="cs"/>
          <w:rtl/>
        </w:rPr>
        <w:t xml:space="preserve"> </w:t>
      </w:r>
      <w:r w:rsidRPr="00A569E2">
        <w:rPr>
          <w:rtl/>
        </w:rPr>
        <w:t xml:space="preserve">فقال النبي </w:t>
      </w:r>
      <w:r w:rsidRPr="000E4A2F">
        <w:rPr>
          <w:rStyle w:val="libAlaemChar"/>
          <w:rtl/>
        </w:rPr>
        <w:t>صلى‌الله‌عليه‌وآله‌وسلم</w:t>
      </w:r>
      <w:r>
        <w:rPr>
          <w:rtl/>
        </w:rPr>
        <w:t xml:space="preserve">، </w:t>
      </w:r>
      <w:r w:rsidRPr="00A569E2">
        <w:rPr>
          <w:rtl/>
        </w:rPr>
        <w:t>لما ان وسوس الشيطان</w:t>
      </w:r>
      <w:r>
        <w:rPr>
          <w:rtl/>
        </w:rPr>
        <w:t xml:space="preserve"> إلى </w:t>
      </w:r>
      <w:r w:rsidRPr="00A569E2">
        <w:rPr>
          <w:rtl/>
        </w:rPr>
        <w:t>آدم دنا من الشجرة ونظر إليها فذهب ماء وجهه</w:t>
      </w:r>
      <w:r>
        <w:rPr>
          <w:rtl/>
        </w:rPr>
        <w:t xml:space="preserve">، </w:t>
      </w:r>
      <w:r w:rsidRPr="00A569E2">
        <w:rPr>
          <w:rtl/>
        </w:rPr>
        <w:t>ثم قام ومشى إليها وهي</w:t>
      </w:r>
      <w:r>
        <w:rPr>
          <w:rtl/>
        </w:rPr>
        <w:t xml:space="preserve"> أوّل </w:t>
      </w:r>
      <w:r w:rsidRPr="00A569E2">
        <w:rPr>
          <w:rtl/>
        </w:rPr>
        <w:t>قدم مشت</w:t>
      </w:r>
      <w:r>
        <w:rPr>
          <w:rtl/>
        </w:rPr>
        <w:t xml:space="preserve"> إلى </w:t>
      </w:r>
      <w:r w:rsidRPr="00A569E2">
        <w:rPr>
          <w:rtl/>
        </w:rPr>
        <w:t>الخطيئة ثم تناول بيده منهما عليهما فأكل فطار الحلي والحلل عن جسده</w:t>
      </w:r>
      <w:r>
        <w:rPr>
          <w:rtl/>
        </w:rPr>
        <w:t xml:space="preserve">، </w:t>
      </w:r>
      <w:r w:rsidRPr="00A569E2">
        <w:rPr>
          <w:rtl/>
        </w:rPr>
        <w:t>فوضع آدم يده على أم رأسه وبكى. فلما تاب فرض الله عليه وعلى ذريته غسل هذه الجوارح الأربع وامره بغسل الوجه لما نظر</w:t>
      </w:r>
      <w:r>
        <w:rPr>
          <w:rtl/>
        </w:rPr>
        <w:t xml:space="preserve"> إلى </w:t>
      </w:r>
      <w:r w:rsidRPr="00A569E2">
        <w:rPr>
          <w:rtl/>
        </w:rPr>
        <w:t>الشجرة وامره بغسل اليدين</w:t>
      </w:r>
      <w:r>
        <w:rPr>
          <w:rtl/>
        </w:rPr>
        <w:t xml:space="preserve"> إلى </w:t>
      </w:r>
      <w:r w:rsidRPr="00A569E2">
        <w:rPr>
          <w:rtl/>
        </w:rPr>
        <w:t>المرفقين لما تناول منها وأمره بمسح الرأس لما وضع يده على أم رأسه</w:t>
      </w:r>
      <w:r>
        <w:rPr>
          <w:rtl/>
        </w:rPr>
        <w:t xml:space="preserve">، </w:t>
      </w:r>
      <w:r w:rsidRPr="00A569E2">
        <w:rPr>
          <w:rtl/>
        </w:rPr>
        <w:t>وأمره بمسح القدمين لما مشى بهما</w:t>
      </w:r>
      <w:r>
        <w:rPr>
          <w:rtl/>
        </w:rPr>
        <w:t xml:space="preserve"> إلى </w:t>
      </w:r>
      <w:r w:rsidRPr="00A569E2">
        <w:rPr>
          <w:rtl/>
        </w:rPr>
        <w:t>الخطيئة.</w:t>
      </w:r>
    </w:p>
    <w:p w:rsidR="001C7CB2" w:rsidRPr="00A569E2" w:rsidRDefault="001C7CB2" w:rsidP="007C645F">
      <w:pPr>
        <w:pStyle w:val="libNormal"/>
        <w:rPr>
          <w:rtl/>
        </w:rPr>
      </w:pPr>
      <w:r w:rsidRPr="00957CEF">
        <w:rPr>
          <w:rStyle w:val="libBold2Char"/>
          <w:rtl/>
        </w:rPr>
        <w:t>72 ـ في أصول الكافي</w:t>
      </w:r>
      <w:r>
        <w:rPr>
          <w:rtl/>
        </w:rPr>
        <w:t xml:space="preserve"> علي بن إبراهيم </w:t>
      </w:r>
      <w:r w:rsidRPr="00A569E2">
        <w:rPr>
          <w:rtl/>
        </w:rPr>
        <w:t>عن أبيه عن بكر بن صالح عن القاسم بن بريد قال.</w:t>
      </w:r>
      <w:r>
        <w:rPr>
          <w:rtl/>
        </w:rPr>
        <w:t xml:space="preserve"> حدّثنا  أبو </w:t>
      </w:r>
      <w:r w:rsidRPr="00A569E2">
        <w:rPr>
          <w:rtl/>
        </w:rPr>
        <w:t xml:space="preserve">عمر والزبيري عن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ان الله تبارك وتعالى فرض الايمان على جوارح ابن آدم وقسمه عليها وفرقه فيها وفرض على اليدين ان لا يبطش بهما</w:t>
      </w:r>
      <w:r>
        <w:rPr>
          <w:rtl/>
        </w:rPr>
        <w:t xml:space="preserve"> إلى </w:t>
      </w:r>
      <w:r w:rsidRPr="00A569E2">
        <w:rPr>
          <w:rtl/>
        </w:rPr>
        <w:t>ما حرم الله</w:t>
      </w:r>
      <w:r>
        <w:rPr>
          <w:rtl/>
        </w:rPr>
        <w:t xml:space="preserve">، </w:t>
      </w:r>
      <w:r w:rsidRPr="00A569E2">
        <w:rPr>
          <w:rtl/>
        </w:rPr>
        <w:t>وان يبطش بهما</w:t>
      </w:r>
      <w:r>
        <w:rPr>
          <w:rtl/>
        </w:rPr>
        <w:t xml:space="preserve"> إلى </w:t>
      </w:r>
      <w:r w:rsidRPr="00A569E2">
        <w:rPr>
          <w:rtl/>
        </w:rPr>
        <w:t xml:space="preserve">ما امر الله </w:t>
      </w:r>
      <w:r w:rsidRPr="000E4A2F">
        <w:rPr>
          <w:rStyle w:val="libAlaemChar"/>
          <w:rtl/>
        </w:rPr>
        <w:t>عزوجل</w:t>
      </w:r>
      <w:r>
        <w:rPr>
          <w:rtl/>
        </w:rPr>
        <w:t xml:space="preserve">، </w:t>
      </w:r>
      <w:r w:rsidRPr="00A569E2">
        <w:rPr>
          <w:rtl/>
        </w:rPr>
        <w:t>وفرض عليهما من الصدقة وصلة الرحم والجهاد في سبيل الله والطهور للصلوات فقال</w:t>
      </w:r>
      <w:r>
        <w:rPr>
          <w:rtl/>
        </w:rPr>
        <w:t xml:space="preserve">، </w:t>
      </w:r>
      <w:r w:rsidRPr="000E4A2F">
        <w:rPr>
          <w:rStyle w:val="libAlaemChar"/>
          <w:rtl/>
        </w:rPr>
        <w:t>(</w:t>
      </w:r>
      <w:r w:rsidRPr="00500BFE">
        <w:rPr>
          <w:rStyle w:val="libAieChar"/>
          <w:rtl/>
        </w:rPr>
        <w:t>يا أَيُّهَا الَّذِينَ آمَنُوا إِذا قُمْتُمْ إلى الصَّلاةِ فَاغْسِلُوا وُجُوهَكُمْ وَأَيْدِيَكُمْ إلى الْمَرافِقِ وَامْسَحُوا بِرُؤُسِكُمْ وَأَرْجُلَكُمْ إلى الْكَعْبَيْنِ</w:t>
      </w:r>
      <w:r w:rsidRPr="000E4A2F">
        <w:rPr>
          <w:rStyle w:val="libAlaemChar"/>
          <w:rtl/>
        </w:rPr>
        <w:t>)</w:t>
      </w:r>
      <w:r w:rsidRPr="00A569E2">
        <w:rPr>
          <w:rtl/>
        </w:rPr>
        <w:t xml:space="preserve"> وقال. </w:t>
      </w:r>
      <w:r w:rsidRPr="000E4A2F">
        <w:rPr>
          <w:rStyle w:val="libAlaemChar"/>
          <w:rtl/>
        </w:rPr>
        <w:t>(</w:t>
      </w:r>
      <w:r w:rsidRPr="00500BFE">
        <w:rPr>
          <w:rStyle w:val="libAieChar"/>
          <w:rtl/>
        </w:rPr>
        <w:t>فَإِذا لَقِيتُمُ الَّذِينَ كَفَرُوا فَضَرْبَ الرِّقابِ حَتَّى إِذا أَثْخَنْتُمُوهُمْ فَشُدُّوا الْوَثاقَ فَإِمَّا مَنًّا بَعْدُ وَإِمَّا فِداءً حَتَّى تَضَعَ الْحَرْبُ أَوْزارَها</w:t>
      </w:r>
      <w:r w:rsidRPr="000E4A2F">
        <w:rPr>
          <w:rStyle w:val="libAlaemChar"/>
          <w:rtl/>
        </w:rPr>
        <w:t>)</w:t>
      </w:r>
      <w:r w:rsidRPr="00A569E2">
        <w:rPr>
          <w:rtl/>
        </w:rPr>
        <w:t xml:space="preserve"> فهذا ما فرض الله على اليدين لان الضرب من علاجهما.</w:t>
      </w:r>
    </w:p>
    <w:p w:rsidR="001C7CB2" w:rsidRPr="00A569E2" w:rsidRDefault="001C7CB2" w:rsidP="007C645F">
      <w:pPr>
        <w:pStyle w:val="libNormal"/>
        <w:rPr>
          <w:rtl/>
        </w:rPr>
      </w:pPr>
      <w:r w:rsidRPr="00957CEF">
        <w:rPr>
          <w:rStyle w:val="libBold2Char"/>
          <w:rtl/>
        </w:rPr>
        <w:t xml:space="preserve">73 ـ في الكافي علي بن إبراهيم </w:t>
      </w:r>
      <w:r w:rsidRPr="00A569E2">
        <w:rPr>
          <w:rtl/>
        </w:rPr>
        <w:t xml:space="preserve">عن أبيه عن ابن أبي عمير عن عمرو بن أذينة عن زرارة وبكير انهما سألا أبا جعفر </w:t>
      </w:r>
      <w:r w:rsidRPr="000E4A2F">
        <w:rPr>
          <w:rStyle w:val="libAlaemChar"/>
          <w:rtl/>
        </w:rPr>
        <w:t>عليه‌السلام</w:t>
      </w:r>
      <w:r w:rsidRPr="00A569E2">
        <w:rPr>
          <w:rtl/>
        </w:rPr>
        <w:t xml:space="preserve"> عن وضوء رسول الله </w:t>
      </w:r>
      <w:r w:rsidRPr="000E4A2F">
        <w:rPr>
          <w:rStyle w:val="libAlaemChar"/>
          <w:rtl/>
        </w:rPr>
        <w:t>صلى‌الله‌عليه‌وآله‌وسلم</w:t>
      </w:r>
      <w:r w:rsidRPr="00A569E2">
        <w:rPr>
          <w:rtl/>
        </w:rPr>
        <w:t xml:space="preserve"> فدعا بطشت أو تور </w:t>
      </w:r>
      <w:r w:rsidRPr="00200B9A">
        <w:rPr>
          <w:rStyle w:val="libFootnotenumChar"/>
          <w:rtl/>
        </w:rPr>
        <w:t>(1)</w:t>
      </w:r>
      <w:r w:rsidRPr="00A569E2">
        <w:rPr>
          <w:rtl/>
        </w:rPr>
        <w:t xml:space="preserve"> فيه ماء فغمس يده اليمنى فغرف بها غرفة</w:t>
      </w:r>
      <w:r>
        <w:rPr>
          <w:rFonts w:hint="cs"/>
          <w:rtl/>
        </w:rPr>
        <w:t xml:space="preserve"> </w:t>
      </w:r>
      <w:r w:rsidRPr="00A569E2">
        <w:rPr>
          <w:rtl/>
        </w:rPr>
        <w:t>فصبه على وجهه فغسل بها وجهه ثم غمس كفه اليسرى فغرف بها غرفة فأفرغ على ذراعه اليمنى فغسل بها ذراعه من المرفق</w:t>
      </w:r>
      <w:r>
        <w:rPr>
          <w:rtl/>
        </w:rPr>
        <w:t xml:space="preserve"> إلى </w:t>
      </w:r>
      <w:r w:rsidRPr="00A569E2">
        <w:rPr>
          <w:rtl/>
        </w:rPr>
        <w:t>الكف لا يردها</w:t>
      </w:r>
      <w:r>
        <w:rPr>
          <w:rtl/>
        </w:rPr>
        <w:t xml:space="preserve"> إلى </w:t>
      </w:r>
      <w:r w:rsidRPr="00A569E2">
        <w:rPr>
          <w:rtl/>
        </w:rPr>
        <w:t>المرفق ثم غمس كفه اليمنى فأفرغ بها ذراعه اليسرى من المرفق وصنع بها مثل ما صنع باليمنى ثم مسح رأسه وقدميه ببلل كفه لم يحدث لهما ماءا جديدا</w:t>
      </w:r>
      <w:r>
        <w:rPr>
          <w:rtl/>
        </w:rPr>
        <w:t xml:space="preserve">، </w:t>
      </w:r>
      <w:r w:rsidRPr="00A569E2">
        <w:rPr>
          <w:rtl/>
        </w:rPr>
        <w:t>ثم قال</w:t>
      </w:r>
      <w:r>
        <w:rPr>
          <w:rtl/>
        </w:rPr>
        <w:t xml:space="preserve">: </w:t>
      </w:r>
      <w:r w:rsidRPr="00A569E2">
        <w:rPr>
          <w:rtl/>
        </w:rPr>
        <w:t>ولا يدخل أصابعه تحت الشراك</w:t>
      </w:r>
      <w:r>
        <w:rPr>
          <w:rtl/>
        </w:rPr>
        <w:t xml:space="preserve">، </w:t>
      </w:r>
      <w:r w:rsidRPr="00A569E2">
        <w:rPr>
          <w:rtl/>
        </w:rPr>
        <w:t>ثم</w:t>
      </w:r>
      <w:r>
        <w:rPr>
          <w:rtl/>
        </w:rPr>
        <w:t xml:space="preserve"> قال: إنَّ </w:t>
      </w:r>
      <w:r w:rsidRPr="00A569E2">
        <w:rPr>
          <w:rtl/>
        </w:rPr>
        <w:t xml:space="preserve">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يا أَيُّهَا الَّذِينَ آمَنُوا إِذا قُمْتُمْ إلى الصَّلاةِ فَاغْسِلُوا وُجُوهَكُمْ وَأَيْدِيَكُمْ</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التور</w:t>
      </w:r>
      <w:r>
        <w:rPr>
          <w:rtl/>
        </w:rPr>
        <w:t xml:space="preserve">: </w:t>
      </w:r>
      <w:r w:rsidRPr="00A569E2">
        <w:rPr>
          <w:rtl/>
        </w:rPr>
        <w:t>إناء صغير.</w:t>
      </w:r>
    </w:p>
    <w:p w:rsidR="001C7CB2" w:rsidRPr="00A569E2" w:rsidRDefault="001C7CB2" w:rsidP="007C645F">
      <w:pPr>
        <w:pStyle w:val="libNormal0"/>
        <w:rPr>
          <w:rtl/>
        </w:rPr>
      </w:pPr>
      <w:r>
        <w:rPr>
          <w:rtl/>
        </w:rPr>
        <w:br w:type="page"/>
      </w:r>
      <w:r w:rsidRPr="00A569E2">
        <w:rPr>
          <w:rtl/>
        </w:rPr>
        <w:t>فليس له أن يدع شيئا من وجهه إلا غسله</w:t>
      </w:r>
      <w:r>
        <w:rPr>
          <w:rtl/>
        </w:rPr>
        <w:t xml:space="preserve">، </w:t>
      </w:r>
      <w:r w:rsidRPr="00A569E2">
        <w:rPr>
          <w:rtl/>
        </w:rPr>
        <w:t>وأمر أن يغسل اليدين</w:t>
      </w:r>
      <w:r>
        <w:rPr>
          <w:rtl/>
        </w:rPr>
        <w:t xml:space="preserve"> إلى </w:t>
      </w:r>
      <w:r w:rsidRPr="00A569E2">
        <w:rPr>
          <w:rtl/>
        </w:rPr>
        <w:t>المرفقين فليس له أن يدع من يديه</w:t>
      </w:r>
      <w:r>
        <w:rPr>
          <w:rtl/>
        </w:rPr>
        <w:t xml:space="preserve"> إلى </w:t>
      </w:r>
      <w:r w:rsidRPr="00A569E2">
        <w:rPr>
          <w:rtl/>
        </w:rPr>
        <w:t>المرفقين شيئا الا غسله</w:t>
      </w:r>
      <w:r>
        <w:rPr>
          <w:rtl/>
        </w:rPr>
        <w:t xml:space="preserve">، </w:t>
      </w:r>
      <w:r w:rsidRPr="00A569E2">
        <w:rPr>
          <w:rtl/>
        </w:rPr>
        <w:t>لان الله يقول</w:t>
      </w:r>
      <w:r>
        <w:rPr>
          <w:rtl/>
        </w:rPr>
        <w:t xml:space="preserve">: </w:t>
      </w:r>
      <w:r w:rsidRPr="000E4A2F">
        <w:rPr>
          <w:rStyle w:val="libAlaemChar"/>
          <w:rtl/>
        </w:rPr>
        <w:t>(</w:t>
      </w:r>
      <w:r w:rsidRPr="00500BFE">
        <w:rPr>
          <w:rStyle w:val="libAieChar"/>
          <w:rtl/>
        </w:rPr>
        <w:t>فَاغْسِلُوا وُجُوهَكُمْ وَأَيْدِيَكُمْ إلى الْمَرافِقِ</w:t>
      </w:r>
      <w:r w:rsidRPr="000E4A2F">
        <w:rPr>
          <w:rStyle w:val="libAlaemChar"/>
          <w:rtl/>
        </w:rPr>
        <w:t>)</w:t>
      </w:r>
      <w:r w:rsidRPr="00A569E2">
        <w:rPr>
          <w:rtl/>
        </w:rPr>
        <w:t xml:space="preserve"> ثم قال</w:t>
      </w:r>
      <w:r>
        <w:rPr>
          <w:rtl/>
        </w:rPr>
        <w:t xml:space="preserve">: </w:t>
      </w:r>
      <w:r w:rsidRPr="000E4A2F">
        <w:rPr>
          <w:rStyle w:val="libAlaemChar"/>
          <w:rtl/>
        </w:rPr>
        <w:t>(</w:t>
      </w:r>
      <w:r w:rsidRPr="00500BFE">
        <w:rPr>
          <w:rStyle w:val="libAieChar"/>
          <w:rtl/>
        </w:rPr>
        <w:t>وَامْسَحُوا بِرُؤُسِكُمْ وَأَرْجُلَكُمْ إلى الْكَعْبَيْنِ</w:t>
      </w:r>
      <w:r w:rsidRPr="000E4A2F">
        <w:rPr>
          <w:rStyle w:val="libAlaemChar"/>
          <w:rtl/>
        </w:rPr>
        <w:t>)</w:t>
      </w:r>
      <w:r w:rsidRPr="00A569E2">
        <w:rPr>
          <w:rtl/>
        </w:rPr>
        <w:t xml:space="preserve"> فاذا مسح بشيء من رأسه أو بشيء من قدميه ما بين الكعبين</w:t>
      </w:r>
      <w:r>
        <w:rPr>
          <w:rtl/>
        </w:rPr>
        <w:t xml:space="preserve"> إلى </w:t>
      </w:r>
      <w:r w:rsidRPr="00A569E2">
        <w:rPr>
          <w:rtl/>
        </w:rPr>
        <w:t>أطراف الأصابع فقد أجزأه</w:t>
      </w:r>
      <w:r>
        <w:rPr>
          <w:rtl/>
        </w:rPr>
        <w:t xml:space="preserve">، </w:t>
      </w:r>
      <w:r w:rsidRPr="00A569E2">
        <w:rPr>
          <w:rtl/>
        </w:rPr>
        <w:t>قال فقلنا</w:t>
      </w:r>
      <w:r>
        <w:rPr>
          <w:rtl/>
        </w:rPr>
        <w:t xml:space="preserve">: </w:t>
      </w:r>
      <w:r w:rsidRPr="00A569E2">
        <w:rPr>
          <w:rtl/>
        </w:rPr>
        <w:t>اين الكعبان</w:t>
      </w:r>
      <w:r>
        <w:rPr>
          <w:rtl/>
        </w:rPr>
        <w:t>؟</w:t>
      </w:r>
      <w:r w:rsidRPr="00A569E2">
        <w:rPr>
          <w:rtl/>
        </w:rPr>
        <w:t xml:space="preserve"> قال</w:t>
      </w:r>
      <w:r>
        <w:rPr>
          <w:rtl/>
        </w:rPr>
        <w:t xml:space="preserve">: </w:t>
      </w:r>
      <w:r w:rsidRPr="00A569E2">
        <w:rPr>
          <w:rtl/>
        </w:rPr>
        <w:t>هاهنا يعنى المفصل دون عظم الساق</w:t>
      </w:r>
      <w:r>
        <w:rPr>
          <w:rtl/>
        </w:rPr>
        <w:t xml:space="preserve">، </w:t>
      </w:r>
      <w:r w:rsidRPr="00A569E2">
        <w:rPr>
          <w:rtl/>
        </w:rPr>
        <w:t>فقلنا</w:t>
      </w:r>
      <w:r>
        <w:rPr>
          <w:rtl/>
        </w:rPr>
        <w:t xml:space="preserve">: </w:t>
      </w:r>
      <w:r w:rsidRPr="00A569E2">
        <w:rPr>
          <w:rtl/>
        </w:rPr>
        <w:t>هذا ما هو</w:t>
      </w:r>
      <w:r>
        <w:rPr>
          <w:rtl/>
        </w:rPr>
        <w:t>؟</w:t>
      </w:r>
      <w:r w:rsidRPr="00A569E2">
        <w:rPr>
          <w:rtl/>
        </w:rPr>
        <w:t xml:space="preserve"> فقال هذا من عظم الساق</w:t>
      </w:r>
      <w:r>
        <w:rPr>
          <w:rtl/>
        </w:rPr>
        <w:t xml:space="preserve">، </w:t>
      </w:r>
      <w:r w:rsidRPr="00A569E2">
        <w:rPr>
          <w:rtl/>
        </w:rPr>
        <w:t>والكف أسفل من ذلك فقلنا</w:t>
      </w:r>
      <w:r>
        <w:rPr>
          <w:rtl/>
        </w:rPr>
        <w:t xml:space="preserve">: </w:t>
      </w:r>
      <w:r w:rsidRPr="00A569E2">
        <w:rPr>
          <w:rtl/>
        </w:rPr>
        <w:t>أصلحك الله فالغرفة الواحدة يجزى للوجه وغرفة للذراع</w:t>
      </w:r>
      <w:r>
        <w:rPr>
          <w:rtl/>
        </w:rPr>
        <w:t>؟</w:t>
      </w:r>
      <w:r w:rsidRPr="00A569E2">
        <w:rPr>
          <w:rtl/>
        </w:rPr>
        <w:t xml:space="preserve"> قال</w:t>
      </w:r>
      <w:r>
        <w:rPr>
          <w:rtl/>
        </w:rPr>
        <w:t xml:space="preserve">: </w:t>
      </w:r>
      <w:r w:rsidRPr="00A569E2">
        <w:rPr>
          <w:rtl/>
        </w:rPr>
        <w:t>نعم إذا بالغت فيها والثنتان تأتيان على ذلك كله.</w:t>
      </w:r>
    </w:p>
    <w:p w:rsidR="001C7CB2" w:rsidRPr="00A569E2" w:rsidRDefault="001C7CB2" w:rsidP="007C645F">
      <w:pPr>
        <w:pStyle w:val="libNormal"/>
        <w:rPr>
          <w:rtl/>
        </w:rPr>
      </w:pPr>
      <w:r w:rsidRPr="00A569E2">
        <w:rPr>
          <w:rtl/>
        </w:rPr>
        <w:t>74</w:t>
      </w:r>
      <w:r>
        <w:rPr>
          <w:rtl/>
        </w:rPr>
        <w:t xml:space="preserve"> ـ </w:t>
      </w:r>
      <w:r w:rsidRPr="00A569E2">
        <w:rPr>
          <w:rtl/>
        </w:rPr>
        <w:t>عدة من أصحابنا عن</w:t>
      </w:r>
      <w:r>
        <w:rPr>
          <w:rtl/>
        </w:rPr>
        <w:t xml:space="preserve"> أحمد </w:t>
      </w:r>
      <w:r w:rsidRPr="00A569E2">
        <w:rPr>
          <w:rtl/>
        </w:rPr>
        <w:t>بن محمد</w:t>
      </w:r>
      <w:r>
        <w:rPr>
          <w:rtl/>
        </w:rPr>
        <w:t xml:space="preserve"> وأبو </w:t>
      </w:r>
      <w:r w:rsidRPr="00A569E2">
        <w:rPr>
          <w:rtl/>
        </w:rPr>
        <w:t>داود جميعا عن الحسين بن سعيد عن فضالة بن أيوب عن حماد بن عثمان</w:t>
      </w:r>
      <w:r>
        <w:rPr>
          <w:rtl/>
        </w:rPr>
        <w:t xml:space="preserve"> عن علي بن </w:t>
      </w:r>
      <w:r w:rsidRPr="00A569E2">
        <w:rPr>
          <w:rtl/>
        </w:rPr>
        <w:t xml:space="preserve">المغيرة عن ميسرة عن أبي جعفر </w:t>
      </w:r>
      <w:r w:rsidRPr="000E4A2F">
        <w:rPr>
          <w:rStyle w:val="libAlaemChar"/>
          <w:rtl/>
        </w:rPr>
        <w:t>عليه‌السلام</w:t>
      </w:r>
      <w:r w:rsidRPr="00A569E2">
        <w:rPr>
          <w:rtl/>
        </w:rPr>
        <w:t xml:space="preserve"> قال</w:t>
      </w:r>
      <w:r>
        <w:rPr>
          <w:rtl/>
        </w:rPr>
        <w:t xml:space="preserve">: </w:t>
      </w:r>
      <w:r w:rsidRPr="00A569E2">
        <w:rPr>
          <w:rtl/>
        </w:rPr>
        <w:t>الوضوء واحدة واحدة</w:t>
      </w:r>
      <w:r>
        <w:rPr>
          <w:rtl/>
        </w:rPr>
        <w:t xml:space="preserve">، </w:t>
      </w:r>
      <w:r w:rsidRPr="00A569E2">
        <w:rPr>
          <w:rtl/>
        </w:rPr>
        <w:t>ووصف الكعب في ظهر القدم.</w:t>
      </w:r>
    </w:p>
    <w:p w:rsidR="001C7CB2" w:rsidRPr="00A569E2" w:rsidRDefault="001C7CB2" w:rsidP="007C645F">
      <w:pPr>
        <w:pStyle w:val="libNormal"/>
        <w:rPr>
          <w:rtl/>
        </w:rPr>
      </w:pPr>
      <w:r w:rsidRPr="00A569E2">
        <w:rPr>
          <w:rtl/>
        </w:rPr>
        <w:t>75</w:t>
      </w:r>
      <w:r>
        <w:rPr>
          <w:rtl/>
        </w:rPr>
        <w:t xml:space="preserve"> ـ علي بن إبراهيم </w:t>
      </w:r>
      <w:r w:rsidRPr="00A569E2">
        <w:rPr>
          <w:rtl/>
        </w:rPr>
        <w:t>عن أبيه ومحمد بن</w:t>
      </w:r>
      <w:r>
        <w:rPr>
          <w:rtl/>
        </w:rPr>
        <w:t xml:space="preserve"> إسمعيل </w:t>
      </w:r>
      <w:r w:rsidRPr="00A569E2">
        <w:rPr>
          <w:rtl/>
        </w:rPr>
        <w:t>عن الفضل بن شاذان جميعا عن حماد بن عيسى عن حريز عن زرارة قال</w:t>
      </w:r>
      <w:r>
        <w:rPr>
          <w:rtl/>
        </w:rPr>
        <w:t xml:space="preserve">؛ </w:t>
      </w:r>
      <w:r w:rsidRPr="00A569E2">
        <w:rPr>
          <w:rtl/>
        </w:rPr>
        <w:t>قلت له أخبرني عن حد الوجه الذي ينبغي له ان يوضأ</w:t>
      </w:r>
      <w:r>
        <w:rPr>
          <w:rtl/>
        </w:rPr>
        <w:t xml:space="preserve">، </w:t>
      </w:r>
      <w:r w:rsidRPr="00A569E2">
        <w:rPr>
          <w:rtl/>
        </w:rPr>
        <w:t xml:space="preserve">الذي قال الله </w:t>
      </w:r>
      <w:r w:rsidRPr="000E4A2F">
        <w:rPr>
          <w:rStyle w:val="libAlaemChar"/>
          <w:rtl/>
        </w:rPr>
        <w:t>عزوجل</w:t>
      </w:r>
      <w:r>
        <w:rPr>
          <w:rtl/>
        </w:rPr>
        <w:t>؟</w:t>
      </w:r>
      <w:r w:rsidRPr="00A569E2">
        <w:rPr>
          <w:rtl/>
        </w:rPr>
        <w:t xml:space="preserve"> فقال الوجه الذي امر الله تعالى بغسله الذي لا ينبغي لأحد ان يزيد عليه ولا ينقص منه</w:t>
      </w:r>
      <w:r>
        <w:rPr>
          <w:rtl/>
        </w:rPr>
        <w:t xml:space="preserve">، </w:t>
      </w:r>
      <w:r w:rsidRPr="00A569E2">
        <w:rPr>
          <w:rtl/>
        </w:rPr>
        <w:t>ان زاد عليه لم يوجر وان نقص منه اثم</w:t>
      </w:r>
      <w:r>
        <w:rPr>
          <w:rtl/>
        </w:rPr>
        <w:t xml:space="preserve">، </w:t>
      </w:r>
      <w:r w:rsidRPr="00A569E2">
        <w:rPr>
          <w:rtl/>
        </w:rPr>
        <w:t>ما دارت عليه السبابة والوسطى والإبهام من قصاص الرأس</w:t>
      </w:r>
      <w:r>
        <w:rPr>
          <w:rtl/>
        </w:rPr>
        <w:t xml:space="preserve"> إلى </w:t>
      </w:r>
      <w:r w:rsidRPr="00A569E2">
        <w:rPr>
          <w:rtl/>
        </w:rPr>
        <w:t>الذقن</w:t>
      </w:r>
      <w:r>
        <w:rPr>
          <w:rtl/>
        </w:rPr>
        <w:t xml:space="preserve">، </w:t>
      </w:r>
      <w:r w:rsidRPr="00A569E2">
        <w:rPr>
          <w:rtl/>
        </w:rPr>
        <w:t>وما جرت عليه الإصبعان من الوجه مستديرا فهو من الوجه</w:t>
      </w:r>
      <w:r>
        <w:rPr>
          <w:rtl/>
        </w:rPr>
        <w:t xml:space="preserve">، </w:t>
      </w:r>
      <w:r w:rsidRPr="00A569E2">
        <w:rPr>
          <w:rtl/>
        </w:rPr>
        <w:t>وما سوى ذلك فليس من الوجه</w:t>
      </w:r>
      <w:r>
        <w:rPr>
          <w:rtl/>
        </w:rPr>
        <w:t xml:space="preserve">، </w:t>
      </w:r>
      <w:r w:rsidRPr="00A569E2">
        <w:rPr>
          <w:rtl/>
        </w:rPr>
        <w:t>قلت</w:t>
      </w:r>
      <w:r>
        <w:rPr>
          <w:rtl/>
        </w:rPr>
        <w:t xml:space="preserve">: </w:t>
      </w:r>
      <w:r w:rsidRPr="00A569E2">
        <w:rPr>
          <w:rtl/>
        </w:rPr>
        <w:t>الصدغ ليس من الوجه</w:t>
      </w:r>
      <w:r>
        <w:rPr>
          <w:rtl/>
        </w:rPr>
        <w:t>؟</w:t>
      </w:r>
      <w:r w:rsidRPr="00A569E2">
        <w:rPr>
          <w:rtl/>
        </w:rPr>
        <w:t xml:space="preserve"> قال لا.</w:t>
      </w:r>
    </w:p>
    <w:p w:rsidR="001C7CB2" w:rsidRPr="00A569E2" w:rsidRDefault="001C7CB2" w:rsidP="007C645F">
      <w:pPr>
        <w:pStyle w:val="libNormal"/>
        <w:rPr>
          <w:rtl/>
        </w:rPr>
      </w:pPr>
      <w:r w:rsidRPr="00A569E2">
        <w:rPr>
          <w:rtl/>
        </w:rPr>
        <w:t>76</w:t>
      </w:r>
      <w:r>
        <w:rPr>
          <w:rtl/>
        </w:rPr>
        <w:t xml:space="preserve"> ـ </w:t>
      </w:r>
      <w:r w:rsidRPr="00A569E2">
        <w:rPr>
          <w:rtl/>
        </w:rPr>
        <w:t>محمد بن الحسن وغيره عن سهل بن زياد وعن</w:t>
      </w:r>
      <w:r>
        <w:rPr>
          <w:rtl/>
        </w:rPr>
        <w:t xml:space="preserve"> علي بن الحكم </w:t>
      </w:r>
      <w:r w:rsidRPr="00A569E2">
        <w:rPr>
          <w:rtl/>
        </w:rPr>
        <w:t xml:space="preserve">عن الهيثم بن عروة التميمي قال 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فَاغْسِلُوا وُجُوهَكُمْ وَأَيْدِيَكُمْ إلى الْمَرافِقِ</w:t>
      </w:r>
      <w:r w:rsidRPr="000E4A2F">
        <w:rPr>
          <w:rStyle w:val="libAlaemChar"/>
          <w:rtl/>
        </w:rPr>
        <w:t>)</w:t>
      </w:r>
      <w:r w:rsidRPr="00A569E2">
        <w:rPr>
          <w:rtl/>
        </w:rPr>
        <w:t xml:space="preserve"> فقلت</w:t>
      </w:r>
      <w:r>
        <w:rPr>
          <w:rtl/>
        </w:rPr>
        <w:t xml:space="preserve">: </w:t>
      </w:r>
      <w:r w:rsidRPr="00A569E2">
        <w:rPr>
          <w:rtl/>
        </w:rPr>
        <w:t>هكذا ومسحت من ظهر كفى</w:t>
      </w:r>
      <w:r>
        <w:rPr>
          <w:rtl/>
        </w:rPr>
        <w:t xml:space="preserve"> إلى </w:t>
      </w:r>
      <w:r w:rsidRPr="00A569E2">
        <w:rPr>
          <w:rtl/>
        </w:rPr>
        <w:t>المرافق</w:t>
      </w:r>
      <w:r>
        <w:rPr>
          <w:rtl/>
        </w:rPr>
        <w:t>؟</w:t>
      </w:r>
      <w:r w:rsidRPr="00A569E2">
        <w:rPr>
          <w:rtl/>
        </w:rPr>
        <w:t xml:space="preserve"> فقال</w:t>
      </w:r>
      <w:r>
        <w:rPr>
          <w:rtl/>
        </w:rPr>
        <w:t xml:space="preserve">: </w:t>
      </w:r>
      <w:r w:rsidRPr="00A569E2">
        <w:rPr>
          <w:rtl/>
        </w:rPr>
        <w:t>ليس هكذا تنزيلها</w:t>
      </w:r>
      <w:r>
        <w:rPr>
          <w:rtl/>
        </w:rPr>
        <w:t xml:space="preserve">، </w:t>
      </w:r>
      <w:r w:rsidRPr="00A569E2">
        <w:rPr>
          <w:rtl/>
        </w:rPr>
        <w:t xml:space="preserve">انما هي </w:t>
      </w:r>
      <w:r w:rsidRPr="000E4A2F">
        <w:rPr>
          <w:rStyle w:val="libAlaemChar"/>
          <w:rtl/>
        </w:rPr>
        <w:t>(</w:t>
      </w:r>
      <w:r w:rsidRPr="00500BFE">
        <w:rPr>
          <w:rStyle w:val="libAieChar"/>
          <w:rtl/>
        </w:rPr>
        <w:t>فَاغْسِلُوا وُجُوهَكُمْ وَأَيْدِيَكُمْ</w:t>
      </w:r>
      <w:r w:rsidRPr="000E4A2F">
        <w:rPr>
          <w:rStyle w:val="libAlaemChar"/>
          <w:rtl/>
        </w:rPr>
        <w:t>)</w:t>
      </w:r>
      <w:r w:rsidRPr="00A569E2">
        <w:rPr>
          <w:rtl/>
        </w:rPr>
        <w:t xml:space="preserve"> من </w:t>
      </w:r>
      <w:r w:rsidRPr="000E4A2F">
        <w:rPr>
          <w:rStyle w:val="libAlaemChar"/>
          <w:rtl/>
        </w:rPr>
        <w:t>(</w:t>
      </w:r>
      <w:r w:rsidRPr="00500BFE">
        <w:rPr>
          <w:rStyle w:val="libAieChar"/>
          <w:rtl/>
        </w:rPr>
        <w:t>الْمَرافِقِ</w:t>
      </w:r>
      <w:r w:rsidRPr="00DD7FD9">
        <w:rPr>
          <w:rtl/>
        </w:rPr>
        <w:t>»</w:t>
      </w:r>
      <w:r w:rsidRPr="000E4A2F">
        <w:rPr>
          <w:rStyle w:val="libAlaemChar"/>
          <w:rtl/>
        </w:rPr>
        <w:t>)</w:t>
      </w:r>
      <w:r w:rsidRPr="00A569E2">
        <w:rPr>
          <w:rtl/>
        </w:rPr>
        <w:t xml:space="preserve"> ثم امر يده من مرفقه</w:t>
      </w:r>
      <w:r>
        <w:rPr>
          <w:rtl/>
        </w:rPr>
        <w:t xml:space="preserve"> إلى </w:t>
      </w:r>
      <w:r w:rsidRPr="00A569E2">
        <w:rPr>
          <w:rtl/>
        </w:rPr>
        <w:t>أصابعه.</w:t>
      </w:r>
    </w:p>
    <w:p w:rsidR="001C7CB2" w:rsidRPr="00A569E2" w:rsidRDefault="001C7CB2" w:rsidP="007C645F">
      <w:pPr>
        <w:pStyle w:val="libNormal"/>
        <w:rPr>
          <w:rtl/>
        </w:rPr>
      </w:pPr>
      <w:r w:rsidRPr="00A569E2">
        <w:rPr>
          <w:rtl/>
        </w:rPr>
        <w:t>77</w:t>
      </w:r>
      <w:r>
        <w:rPr>
          <w:rtl/>
        </w:rPr>
        <w:t xml:space="preserve"> ـ </w:t>
      </w:r>
      <w:r w:rsidRPr="00A569E2">
        <w:rPr>
          <w:rtl/>
        </w:rPr>
        <w:t>عدة من أصحابنا عن</w:t>
      </w:r>
      <w:r>
        <w:rPr>
          <w:rtl/>
        </w:rPr>
        <w:t xml:space="preserve"> أحمد </w:t>
      </w:r>
      <w:r w:rsidRPr="00A569E2">
        <w:rPr>
          <w:rtl/>
        </w:rPr>
        <w:t>بن محمد عن</w:t>
      </w:r>
      <w:r>
        <w:rPr>
          <w:rtl/>
        </w:rPr>
        <w:t xml:space="preserve"> أحمد </w:t>
      </w:r>
      <w:r w:rsidRPr="00A569E2">
        <w:rPr>
          <w:rtl/>
        </w:rPr>
        <w:t>بن محمد بن</w:t>
      </w:r>
      <w:r>
        <w:rPr>
          <w:rtl/>
        </w:rPr>
        <w:t xml:space="preserve"> أبي </w:t>
      </w:r>
      <w:r w:rsidRPr="00A569E2">
        <w:rPr>
          <w:rtl/>
        </w:rPr>
        <w:t>نصر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سألته عن المسح على القدمين كيف هو</w:t>
      </w:r>
      <w:r>
        <w:rPr>
          <w:rtl/>
        </w:rPr>
        <w:t>؟</w:t>
      </w:r>
      <w:r w:rsidRPr="00A569E2">
        <w:rPr>
          <w:rtl/>
        </w:rPr>
        <w:t xml:space="preserve"> فوضع كفه على</w:t>
      </w:r>
    </w:p>
    <w:p w:rsidR="001C7CB2" w:rsidRPr="00A569E2" w:rsidRDefault="001C7CB2" w:rsidP="007C645F">
      <w:pPr>
        <w:pStyle w:val="libNormal0"/>
        <w:rPr>
          <w:rtl/>
        </w:rPr>
      </w:pPr>
      <w:r>
        <w:rPr>
          <w:rtl/>
        </w:rPr>
        <w:br w:type="page"/>
      </w:r>
      <w:r w:rsidRPr="00A569E2">
        <w:rPr>
          <w:rtl/>
        </w:rPr>
        <w:t>الأصابع فمسحها على الكعبين</w:t>
      </w:r>
      <w:r>
        <w:rPr>
          <w:rtl/>
        </w:rPr>
        <w:t xml:space="preserve"> إلى </w:t>
      </w:r>
      <w:r w:rsidRPr="00A569E2">
        <w:rPr>
          <w:rtl/>
        </w:rPr>
        <w:t>ظاهر القدم</w:t>
      </w:r>
      <w:r>
        <w:rPr>
          <w:rtl/>
        </w:rPr>
        <w:t xml:space="preserve">، </w:t>
      </w:r>
      <w:r w:rsidRPr="00A569E2">
        <w:rPr>
          <w:rtl/>
        </w:rPr>
        <w:t>قلت جعلت</w:t>
      </w:r>
      <w:r>
        <w:rPr>
          <w:rtl/>
        </w:rPr>
        <w:t xml:space="preserve">: </w:t>
      </w:r>
      <w:r w:rsidRPr="00A569E2">
        <w:rPr>
          <w:rtl/>
        </w:rPr>
        <w:t>فداك لو أن رجلا قال بإصبعين من أصابعه هكذا</w:t>
      </w:r>
      <w:r>
        <w:rPr>
          <w:rtl/>
        </w:rPr>
        <w:t>؟</w:t>
      </w:r>
      <w:r w:rsidRPr="00A569E2">
        <w:rPr>
          <w:rtl/>
        </w:rPr>
        <w:t xml:space="preserve"> فقال لا الا بكفه.</w:t>
      </w:r>
    </w:p>
    <w:p w:rsidR="001C7CB2" w:rsidRPr="00A569E2" w:rsidRDefault="001C7CB2" w:rsidP="007C645F">
      <w:pPr>
        <w:pStyle w:val="libNormal"/>
        <w:rPr>
          <w:rtl/>
        </w:rPr>
      </w:pPr>
      <w:r w:rsidRPr="00A569E2">
        <w:rPr>
          <w:rtl/>
        </w:rPr>
        <w:t>78</w:t>
      </w:r>
      <w:r>
        <w:rPr>
          <w:rtl/>
        </w:rPr>
        <w:t xml:space="preserve"> ـ أحمد </w:t>
      </w:r>
      <w:r w:rsidRPr="00A569E2">
        <w:rPr>
          <w:rtl/>
        </w:rPr>
        <w:t>بن إدريس عن محمد بن</w:t>
      </w:r>
      <w:r>
        <w:rPr>
          <w:rtl/>
        </w:rPr>
        <w:t xml:space="preserve"> أحمد </w:t>
      </w:r>
      <w:r w:rsidRPr="00A569E2">
        <w:rPr>
          <w:rtl/>
        </w:rPr>
        <w:t xml:space="preserve">عن محمد بن عيسى عن يونس قال أخبرني من رأى أبا الحسن </w:t>
      </w:r>
      <w:r w:rsidRPr="000E4A2F">
        <w:rPr>
          <w:rStyle w:val="libAlaemChar"/>
          <w:rtl/>
        </w:rPr>
        <w:t>عليه‌السلام</w:t>
      </w:r>
      <w:r w:rsidRPr="00A569E2">
        <w:rPr>
          <w:rtl/>
        </w:rPr>
        <w:t xml:space="preserve"> بمنى يمسح ظهر قدميه من أعلى القدم</w:t>
      </w:r>
      <w:r>
        <w:rPr>
          <w:rtl/>
        </w:rPr>
        <w:t xml:space="preserve"> إلى </w:t>
      </w:r>
      <w:r w:rsidRPr="00A569E2">
        <w:rPr>
          <w:rtl/>
        </w:rPr>
        <w:t>الكعب</w:t>
      </w:r>
      <w:r>
        <w:rPr>
          <w:rtl/>
        </w:rPr>
        <w:t xml:space="preserve">، </w:t>
      </w:r>
      <w:r w:rsidRPr="00A569E2">
        <w:rPr>
          <w:rtl/>
        </w:rPr>
        <w:t>ومن الكعب</w:t>
      </w:r>
      <w:r>
        <w:rPr>
          <w:rtl/>
        </w:rPr>
        <w:t xml:space="preserve"> إلى </w:t>
      </w:r>
      <w:r w:rsidRPr="00A569E2">
        <w:rPr>
          <w:rtl/>
        </w:rPr>
        <w:t>أعلى القدم</w:t>
      </w:r>
      <w:r>
        <w:rPr>
          <w:rtl/>
        </w:rPr>
        <w:t xml:space="preserve">، </w:t>
      </w:r>
      <w:r w:rsidRPr="00A569E2">
        <w:rPr>
          <w:rtl/>
        </w:rPr>
        <w:t>ويقول الأمر في مسح الرجلين موسع من شاء مسح مقبلا ومن شاء مسح مدبرا</w:t>
      </w:r>
      <w:r>
        <w:rPr>
          <w:rtl/>
        </w:rPr>
        <w:t xml:space="preserve">، </w:t>
      </w:r>
      <w:r w:rsidRPr="00A569E2">
        <w:rPr>
          <w:rtl/>
        </w:rPr>
        <w:t>فانه من الأمر الموسع إنشاء الله.</w:t>
      </w:r>
    </w:p>
    <w:p w:rsidR="001C7CB2" w:rsidRPr="00A569E2" w:rsidRDefault="001C7CB2" w:rsidP="007C645F">
      <w:pPr>
        <w:pStyle w:val="libNormal"/>
        <w:rPr>
          <w:rtl/>
        </w:rPr>
      </w:pPr>
      <w:r w:rsidRPr="00A569E2">
        <w:rPr>
          <w:rtl/>
        </w:rPr>
        <w:t>79</w:t>
      </w:r>
      <w:r>
        <w:rPr>
          <w:rtl/>
        </w:rPr>
        <w:t xml:space="preserve"> ـ </w:t>
      </w:r>
      <w:r w:rsidRPr="00A569E2">
        <w:rPr>
          <w:rtl/>
        </w:rPr>
        <w:t>على عن أبيه ومحمد بن</w:t>
      </w:r>
      <w:r>
        <w:rPr>
          <w:rtl/>
        </w:rPr>
        <w:t xml:space="preserve"> إسمعيل </w:t>
      </w:r>
      <w:r w:rsidRPr="00A569E2">
        <w:rPr>
          <w:rtl/>
        </w:rPr>
        <w:t>عن الفضل بن شاذان جميعا عن حماد عن حريز عن زرارة قال قال</w:t>
      </w:r>
      <w:r>
        <w:rPr>
          <w:rtl/>
        </w:rPr>
        <w:t xml:space="preserve"> أبو </w:t>
      </w:r>
      <w:r w:rsidRPr="00A569E2">
        <w:rPr>
          <w:rtl/>
        </w:rPr>
        <w:t xml:space="preserve">جعفر </w:t>
      </w:r>
      <w:r w:rsidRPr="000E4A2F">
        <w:rPr>
          <w:rStyle w:val="libAlaemChar"/>
          <w:rtl/>
        </w:rPr>
        <w:t>عليه‌السلام</w:t>
      </w:r>
      <w:r w:rsidRPr="00A569E2">
        <w:rPr>
          <w:rtl/>
        </w:rPr>
        <w:t xml:space="preserve"> تابع بين الوضوء كما قال الله </w:t>
      </w:r>
      <w:r w:rsidRPr="000E4A2F">
        <w:rPr>
          <w:rStyle w:val="libAlaemChar"/>
          <w:rtl/>
        </w:rPr>
        <w:t>عزوجل</w:t>
      </w:r>
      <w:r w:rsidRPr="00A569E2">
        <w:rPr>
          <w:rtl/>
        </w:rPr>
        <w:t xml:space="preserve"> ابدأ بالوجه ثم باليدين ثم امسح الرأس والرجلين</w:t>
      </w:r>
      <w:r>
        <w:rPr>
          <w:rtl/>
        </w:rPr>
        <w:t xml:space="preserve">، </w:t>
      </w:r>
      <w:r w:rsidRPr="00A569E2">
        <w:rPr>
          <w:rtl/>
        </w:rPr>
        <w:t>ولا تقدمن شيئا بين يدي شيء تخالف ما أمرت به</w:t>
      </w:r>
      <w:r>
        <w:rPr>
          <w:rtl/>
        </w:rPr>
        <w:t xml:space="preserve">، </w:t>
      </w:r>
      <w:r w:rsidRPr="00A569E2">
        <w:rPr>
          <w:rtl/>
        </w:rPr>
        <w:t>فان غسلت الذراع قبل الوجه فابدأ بالوجه وأعد على الذراع</w:t>
      </w:r>
      <w:r>
        <w:rPr>
          <w:rtl/>
        </w:rPr>
        <w:t xml:space="preserve">، </w:t>
      </w:r>
      <w:r w:rsidRPr="00A569E2">
        <w:rPr>
          <w:rtl/>
        </w:rPr>
        <w:t>فان مسحت الرجل قبل الرأس فامسح على الرأس قبل الرجل</w:t>
      </w:r>
      <w:r>
        <w:rPr>
          <w:rtl/>
        </w:rPr>
        <w:t xml:space="preserve">، </w:t>
      </w:r>
      <w:r w:rsidRPr="00A569E2">
        <w:rPr>
          <w:rtl/>
        </w:rPr>
        <w:t>ثم أعد على الرجل ابدأ بما بدأ الله به.</w:t>
      </w:r>
    </w:p>
    <w:p w:rsidR="001C7CB2" w:rsidRPr="00A569E2" w:rsidRDefault="001C7CB2" w:rsidP="007C645F">
      <w:pPr>
        <w:pStyle w:val="libNormal"/>
        <w:rPr>
          <w:rtl/>
          <w:lang w:bidi="fa-IR"/>
        </w:rPr>
      </w:pPr>
      <w:r w:rsidRPr="00A569E2">
        <w:rPr>
          <w:rtl/>
          <w:lang w:bidi="fa-IR"/>
        </w:rPr>
        <w:t>قال عز من قائل</w:t>
      </w:r>
      <w:r>
        <w:rPr>
          <w:rtl/>
          <w:lang w:bidi="fa-IR"/>
        </w:rPr>
        <w:t xml:space="preserve">: </w:t>
      </w:r>
      <w:r w:rsidRPr="000E4A2F">
        <w:rPr>
          <w:rStyle w:val="libAlaemChar"/>
          <w:rtl/>
        </w:rPr>
        <w:t>(</w:t>
      </w:r>
      <w:r w:rsidRPr="00500BFE">
        <w:rPr>
          <w:rStyle w:val="libAieChar"/>
          <w:rtl/>
        </w:rPr>
        <w:t>وَإِنْ كُنْتُمْ جُنُباً فَاطَّهَّرُوا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80 ـ في الكافي </w:t>
      </w:r>
      <w:r w:rsidRPr="00A569E2">
        <w:rPr>
          <w:rtl/>
        </w:rPr>
        <w:t xml:space="preserve">محمد بن يحيى عن محمد بن الحسين عن صفوان بن يحيى عن العلا بن رزين عن محمد بن مسلم عن أحدهما </w:t>
      </w:r>
      <w:r w:rsidRPr="000E4A2F">
        <w:rPr>
          <w:rStyle w:val="libAlaemChar"/>
          <w:rtl/>
        </w:rPr>
        <w:t>عليهما‌السلام</w:t>
      </w:r>
      <w:r w:rsidRPr="00A569E2">
        <w:rPr>
          <w:rtl/>
        </w:rPr>
        <w:t xml:space="preserve"> قال سألته متى يجب الغسل على الرجل والمرأة</w:t>
      </w:r>
      <w:r>
        <w:rPr>
          <w:rtl/>
        </w:rPr>
        <w:t>؟</w:t>
      </w:r>
      <w:r w:rsidRPr="00A569E2">
        <w:rPr>
          <w:rtl/>
        </w:rPr>
        <w:t xml:space="preserve"> فقال إذا أدخله فقد وجب الغسل والمهر والرجم.</w:t>
      </w:r>
    </w:p>
    <w:p w:rsidR="001C7CB2" w:rsidRPr="00A569E2" w:rsidRDefault="001C7CB2" w:rsidP="007C645F">
      <w:pPr>
        <w:pStyle w:val="libNormal"/>
        <w:rPr>
          <w:rtl/>
        </w:rPr>
      </w:pPr>
      <w:r w:rsidRPr="00A569E2">
        <w:rPr>
          <w:rtl/>
        </w:rPr>
        <w:t>81</w:t>
      </w:r>
      <w:r>
        <w:rPr>
          <w:rtl/>
        </w:rPr>
        <w:t xml:space="preserve"> ـ </w:t>
      </w:r>
      <w:r w:rsidRPr="00A569E2">
        <w:rPr>
          <w:rtl/>
        </w:rPr>
        <w:t>عدة من أصحابنا عن</w:t>
      </w:r>
      <w:r>
        <w:rPr>
          <w:rtl/>
        </w:rPr>
        <w:t xml:space="preserve"> أحمد </w:t>
      </w:r>
      <w:r w:rsidRPr="00A569E2">
        <w:rPr>
          <w:rtl/>
        </w:rPr>
        <w:t>بن محمد بن عيسى عن محمد بن</w:t>
      </w:r>
      <w:r>
        <w:rPr>
          <w:rtl/>
        </w:rPr>
        <w:t xml:space="preserve"> إسمعيل </w:t>
      </w:r>
      <w:r w:rsidRPr="00A569E2">
        <w:rPr>
          <w:rtl/>
        </w:rPr>
        <w:t>قال</w:t>
      </w:r>
      <w:r>
        <w:rPr>
          <w:rtl/>
        </w:rPr>
        <w:t xml:space="preserve">: </w:t>
      </w:r>
      <w:r w:rsidRPr="00A569E2">
        <w:rPr>
          <w:rtl/>
        </w:rPr>
        <w:t xml:space="preserve">سألت الرضا </w:t>
      </w:r>
      <w:r w:rsidRPr="000E4A2F">
        <w:rPr>
          <w:rStyle w:val="libAlaemChar"/>
          <w:rtl/>
        </w:rPr>
        <w:t>عليه‌السلام</w:t>
      </w:r>
      <w:r w:rsidRPr="00A569E2">
        <w:rPr>
          <w:rtl/>
        </w:rPr>
        <w:t xml:space="preserve"> عن الرجل يجامع المرأة قريبا من الفرج فلا ينزلان متى يجب الغسل</w:t>
      </w:r>
      <w:r>
        <w:rPr>
          <w:rtl/>
        </w:rPr>
        <w:t>؟</w:t>
      </w:r>
      <w:r w:rsidRPr="00A569E2">
        <w:rPr>
          <w:rtl/>
        </w:rPr>
        <w:t xml:space="preserve"> فقال</w:t>
      </w:r>
      <w:r>
        <w:rPr>
          <w:rtl/>
        </w:rPr>
        <w:t xml:space="preserve">: </w:t>
      </w:r>
      <w:r w:rsidRPr="00A569E2">
        <w:rPr>
          <w:rtl/>
        </w:rPr>
        <w:t>إذا التقى الختانان فقد وجب الغسل فقلت</w:t>
      </w:r>
      <w:r>
        <w:rPr>
          <w:rtl/>
        </w:rPr>
        <w:t xml:space="preserve">: </w:t>
      </w:r>
      <w:r w:rsidRPr="00A569E2">
        <w:rPr>
          <w:rtl/>
        </w:rPr>
        <w:t>التقاء الختانين هو غيبوبة الحشفة</w:t>
      </w:r>
      <w:r>
        <w:rPr>
          <w:rtl/>
        </w:rPr>
        <w:t>؟</w:t>
      </w:r>
      <w:r w:rsidRPr="00A569E2">
        <w:rPr>
          <w:rtl/>
        </w:rPr>
        <w:t xml:space="preserve"> قال</w:t>
      </w:r>
      <w:r>
        <w:rPr>
          <w:rtl/>
        </w:rPr>
        <w:t xml:space="preserve">: </w:t>
      </w:r>
      <w:r w:rsidRPr="00A569E2">
        <w:rPr>
          <w:rtl/>
        </w:rPr>
        <w:t>نعم.</w:t>
      </w:r>
    </w:p>
    <w:p w:rsidR="001C7CB2" w:rsidRPr="00A569E2" w:rsidRDefault="001C7CB2" w:rsidP="007C645F">
      <w:pPr>
        <w:pStyle w:val="libNormal"/>
        <w:rPr>
          <w:rtl/>
        </w:rPr>
      </w:pPr>
      <w:r w:rsidRPr="00957CEF">
        <w:rPr>
          <w:rStyle w:val="libBold2Char"/>
          <w:rtl/>
        </w:rPr>
        <w:t xml:space="preserve">82 ـ في من لا يحضره الفقيه </w:t>
      </w:r>
      <w:r w:rsidRPr="00A569E2">
        <w:rPr>
          <w:rtl/>
        </w:rPr>
        <w:t>جاء نفر من اليهود</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فسأله أعلمهم عن مسائل فكان فيما سأله ان قال</w:t>
      </w:r>
      <w:r>
        <w:rPr>
          <w:rtl/>
        </w:rPr>
        <w:t xml:space="preserve">: </w:t>
      </w:r>
      <w:r w:rsidRPr="00A569E2">
        <w:rPr>
          <w:rtl/>
        </w:rPr>
        <w:t>لأي شيء أمر الله تعالى بالاغتسال من الجنابة ولم يأمر بالغسل من الغايط والبول</w:t>
      </w:r>
      <w:r>
        <w:rPr>
          <w:rtl/>
        </w:rPr>
        <w:t>؟</w:t>
      </w:r>
      <w:r w:rsidRPr="00A569E2">
        <w:rPr>
          <w:rtl/>
        </w:rPr>
        <w:t xml:space="preserve"> فقال رسول الله </w:t>
      </w:r>
      <w:r w:rsidRPr="000E4A2F">
        <w:rPr>
          <w:rStyle w:val="libAlaemChar"/>
          <w:rtl/>
        </w:rPr>
        <w:t>صلى‌الله‌عليه‌وآله‌وسلم</w:t>
      </w:r>
      <w:r w:rsidRPr="00A569E2">
        <w:rPr>
          <w:rtl/>
        </w:rPr>
        <w:t xml:space="preserve"> ان آدم لما أكل من الشجرة دب </w:t>
      </w:r>
      <w:r w:rsidRPr="00200B9A">
        <w:rPr>
          <w:rStyle w:val="libFootnotenumChar"/>
          <w:rtl/>
        </w:rPr>
        <w:t>(1)</w:t>
      </w:r>
      <w:r w:rsidRPr="00A569E2">
        <w:rPr>
          <w:rtl/>
        </w:rPr>
        <w:t xml:space="preserve"> ذلك في عروقه وشعره وبشره فاذا جامع الرجل أهله خرج الماء من كل عرق وشعرة في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سرى.</w:t>
      </w:r>
    </w:p>
    <w:p w:rsidR="001C7CB2" w:rsidRPr="00A569E2" w:rsidRDefault="001C7CB2" w:rsidP="007C645F">
      <w:pPr>
        <w:pStyle w:val="libNormal0"/>
        <w:rPr>
          <w:rtl/>
        </w:rPr>
      </w:pPr>
      <w:r>
        <w:rPr>
          <w:rtl/>
        </w:rPr>
        <w:br w:type="page"/>
      </w:r>
      <w:r w:rsidRPr="00A569E2">
        <w:rPr>
          <w:rtl/>
        </w:rPr>
        <w:t>جسده</w:t>
      </w:r>
      <w:r>
        <w:rPr>
          <w:rtl/>
        </w:rPr>
        <w:t xml:space="preserve">، </w:t>
      </w:r>
      <w:r w:rsidRPr="00A569E2">
        <w:rPr>
          <w:rtl/>
        </w:rPr>
        <w:t xml:space="preserve">فأوجب الله </w:t>
      </w:r>
      <w:r w:rsidRPr="000E4A2F">
        <w:rPr>
          <w:rStyle w:val="libAlaemChar"/>
          <w:rtl/>
        </w:rPr>
        <w:t>عزوجل</w:t>
      </w:r>
      <w:r w:rsidRPr="00A569E2">
        <w:rPr>
          <w:rtl/>
        </w:rPr>
        <w:t xml:space="preserve"> على ذريته الاغتسال من الجنابة</w:t>
      </w:r>
      <w:r>
        <w:rPr>
          <w:rtl/>
        </w:rPr>
        <w:t xml:space="preserve"> إلى </w:t>
      </w:r>
      <w:r w:rsidRPr="00A569E2">
        <w:rPr>
          <w:rtl/>
        </w:rPr>
        <w:t>يوم القيامة</w:t>
      </w:r>
      <w:r>
        <w:rPr>
          <w:rtl/>
        </w:rPr>
        <w:t xml:space="preserve">، </w:t>
      </w:r>
      <w:r w:rsidRPr="00A569E2">
        <w:rPr>
          <w:rtl/>
        </w:rPr>
        <w:t>والبول يخرج من فضلة الشراب الذي يشربه الإنسان. والغائط يخرج من فضلة الطعام الذي يأكله الإنسان فعليه في ذلك الوضوء</w:t>
      </w:r>
      <w:r>
        <w:rPr>
          <w:rtl/>
        </w:rPr>
        <w:t xml:space="preserve">، </w:t>
      </w:r>
      <w:r w:rsidRPr="00A569E2">
        <w:rPr>
          <w:rtl/>
        </w:rPr>
        <w:t>قال اليهودي</w:t>
      </w:r>
      <w:r>
        <w:rPr>
          <w:rtl/>
        </w:rPr>
        <w:t xml:space="preserve">: </w:t>
      </w:r>
      <w:r w:rsidRPr="00A569E2">
        <w:rPr>
          <w:rtl/>
        </w:rPr>
        <w:t>صدقت يا محمد.</w:t>
      </w:r>
    </w:p>
    <w:p w:rsidR="001C7CB2" w:rsidRPr="00A569E2" w:rsidRDefault="001C7CB2" w:rsidP="007C645F">
      <w:pPr>
        <w:pStyle w:val="libNormal"/>
        <w:rPr>
          <w:rtl/>
        </w:rPr>
      </w:pPr>
      <w:r w:rsidRPr="00957CEF">
        <w:rPr>
          <w:rStyle w:val="libBold2Char"/>
          <w:rtl/>
        </w:rPr>
        <w:t xml:space="preserve">83 ـ في تفسير العيّاشي </w:t>
      </w:r>
      <w:r w:rsidRPr="00A569E2">
        <w:rPr>
          <w:rtl/>
        </w:rPr>
        <w:t>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فرض الله الغسل على الوجه والذراعين والمسح على الرأس والقدمين فلما جاء حال السفر والمرض والضرورة وضع الله الغسل واثبت الغسل مسحا</w:t>
      </w:r>
      <w:r>
        <w:rPr>
          <w:rtl/>
        </w:rPr>
        <w:t xml:space="preserve">، </w:t>
      </w:r>
      <w:r w:rsidRPr="00A569E2">
        <w:rPr>
          <w:rtl/>
        </w:rPr>
        <w:t xml:space="preserve">فقال </w:t>
      </w:r>
      <w:r w:rsidRPr="000E4A2F">
        <w:rPr>
          <w:rStyle w:val="libAlaemChar"/>
          <w:rtl/>
        </w:rPr>
        <w:t>(</w:t>
      </w:r>
      <w:r w:rsidRPr="00500BFE">
        <w:rPr>
          <w:rStyle w:val="libAieChar"/>
          <w:rtl/>
        </w:rPr>
        <w:t>وَإِنْ كُنْتُمْ مَرْضى أَوْ عَلى سَفَرٍ أَوْ جاءَ أَحَدٌ مِنْكُمْ مِنَ الْغائِطِ أَوْ لامَسْتُمُ النِّساءَ</w:t>
      </w:r>
      <w:r w:rsidRPr="000E4A2F">
        <w:rPr>
          <w:rStyle w:val="libAlaemChar"/>
          <w:rtl/>
        </w:rPr>
        <w:t>)</w:t>
      </w:r>
      <w:r>
        <w:rPr>
          <w:rtl/>
        </w:rPr>
        <w:t xml:space="preserve"> إلى </w:t>
      </w:r>
      <w:r w:rsidRPr="00A569E2">
        <w:rPr>
          <w:rtl/>
        </w:rPr>
        <w:t>وأيديكم منه.</w:t>
      </w:r>
    </w:p>
    <w:p w:rsidR="001C7CB2" w:rsidRPr="00A569E2" w:rsidRDefault="001C7CB2" w:rsidP="007C645F">
      <w:pPr>
        <w:pStyle w:val="libNormal"/>
        <w:rPr>
          <w:rtl/>
        </w:rPr>
      </w:pPr>
      <w:r w:rsidRPr="00957CEF">
        <w:rPr>
          <w:rStyle w:val="libBold2Char"/>
          <w:rtl/>
        </w:rPr>
        <w:t xml:space="preserve">84 ـ في الكافي </w:t>
      </w:r>
      <w:r w:rsidRPr="00A569E2">
        <w:rPr>
          <w:rtl/>
        </w:rPr>
        <w:t>محمد بن يحيى عن</w:t>
      </w:r>
      <w:r>
        <w:rPr>
          <w:rtl/>
        </w:rPr>
        <w:t xml:space="preserve"> أحمد </w:t>
      </w:r>
      <w:r w:rsidRPr="00A569E2">
        <w:rPr>
          <w:rtl/>
        </w:rPr>
        <w:t xml:space="preserve">بن محمد عن ابن محبوب عن عبد الله بن سنان عن أبي عبد الله </w:t>
      </w:r>
      <w:r w:rsidRPr="000E4A2F">
        <w:rPr>
          <w:rStyle w:val="libAlaemChar"/>
          <w:rtl/>
        </w:rPr>
        <w:t>عليه‌السلام</w:t>
      </w:r>
      <w:r w:rsidRPr="00A569E2">
        <w:rPr>
          <w:rtl/>
        </w:rPr>
        <w:t xml:space="preserve"> قال ملامسة النساء هو الإيقاع بهن.</w:t>
      </w:r>
    </w:p>
    <w:p w:rsidR="001C7CB2" w:rsidRPr="00A569E2" w:rsidRDefault="001C7CB2" w:rsidP="007C645F">
      <w:pPr>
        <w:pStyle w:val="libNormal"/>
        <w:rPr>
          <w:rtl/>
        </w:rPr>
      </w:pPr>
      <w:r w:rsidRPr="00A569E2">
        <w:rPr>
          <w:rtl/>
        </w:rPr>
        <w:t>85</w:t>
      </w:r>
      <w:r>
        <w:rPr>
          <w:rtl/>
        </w:rPr>
        <w:t xml:space="preserve"> ـ علي بن إبراهيم </w:t>
      </w:r>
      <w:r w:rsidRPr="00A569E2">
        <w:rPr>
          <w:rtl/>
        </w:rPr>
        <w:t xml:space="preserve">عن أبيه عن حماد بن عيسى عن بعض أصحابنا عن أبي عبد الله </w:t>
      </w:r>
      <w:r w:rsidRPr="000E4A2F">
        <w:rPr>
          <w:rStyle w:val="libAlaemChar"/>
          <w:rtl/>
        </w:rPr>
        <w:t>عليه‌السلام</w:t>
      </w:r>
      <w:r>
        <w:rPr>
          <w:rtl/>
        </w:rPr>
        <w:t xml:space="preserve"> أنّه سئل </w:t>
      </w:r>
      <w:r w:rsidRPr="00A569E2">
        <w:rPr>
          <w:rtl/>
        </w:rPr>
        <w:t xml:space="preserve">عن التيمم فتلا هذه الآية </w:t>
      </w:r>
      <w:r w:rsidRPr="000E4A2F">
        <w:rPr>
          <w:rStyle w:val="libAlaemChar"/>
          <w:rtl/>
        </w:rPr>
        <w:t>(</w:t>
      </w:r>
      <w:r w:rsidRPr="00500BFE">
        <w:rPr>
          <w:rStyle w:val="libAieChar"/>
          <w:rtl/>
        </w:rPr>
        <w:t>السَّارِقُ وَالسَّارِقَةُ فَاقْطَعُوا أَيْدِيَهُما</w:t>
      </w:r>
      <w:r w:rsidRPr="000E4A2F">
        <w:rPr>
          <w:rStyle w:val="libAlaemChar"/>
          <w:rtl/>
        </w:rPr>
        <w:t>)</w:t>
      </w:r>
      <w:r w:rsidRPr="00A569E2">
        <w:rPr>
          <w:rtl/>
        </w:rPr>
        <w:t xml:space="preserve"> وقال </w:t>
      </w:r>
      <w:r w:rsidRPr="000E4A2F">
        <w:rPr>
          <w:rStyle w:val="libAlaemChar"/>
          <w:rtl/>
        </w:rPr>
        <w:t>(</w:t>
      </w:r>
      <w:r w:rsidRPr="00500BFE">
        <w:rPr>
          <w:rStyle w:val="libAieChar"/>
          <w:rtl/>
        </w:rPr>
        <w:t>فَاغْسِلُوا وُجُوهَكُمْ وَأَيْدِيَكُمْ إلى الْمَرافِقِ</w:t>
      </w:r>
      <w:r w:rsidRPr="000E4A2F">
        <w:rPr>
          <w:rStyle w:val="libAlaemChar"/>
          <w:rtl/>
        </w:rPr>
        <w:t>)</w:t>
      </w:r>
      <w:r w:rsidRPr="00A569E2">
        <w:rPr>
          <w:rtl/>
        </w:rPr>
        <w:t xml:space="preserve"> قال فامسح على كفيك من حيث موضع القطع</w:t>
      </w:r>
      <w:r>
        <w:rPr>
          <w:rtl/>
        </w:rPr>
        <w:t xml:space="preserve">، </w:t>
      </w:r>
      <w:r w:rsidRPr="00A569E2">
        <w:rPr>
          <w:rtl/>
        </w:rPr>
        <w:t>وقال</w:t>
      </w:r>
      <w:r>
        <w:rPr>
          <w:rtl/>
        </w:rPr>
        <w:t xml:space="preserve">: </w:t>
      </w:r>
      <w:r w:rsidRPr="000E4A2F">
        <w:rPr>
          <w:rStyle w:val="libAlaemChar"/>
          <w:rtl/>
        </w:rPr>
        <w:t>(</w:t>
      </w:r>
      <w:r w:rsidRPr="00500BFE">
        <w:rPr>
          <w:rStyle w:val="libAieChar"/>
          <w:rtl/>
        </w:rPr>
        <w:t>وَما كانَ رَبُّكَ نَسِيًّا</w:t>
      </w:r>
      <w:r w:rsidRPr="000E4A2F">
        <w:rPr>
          <w:rStyle w:val="libAlaemChar"/>
          <w:rtl/>
        </w:rPr>
        <w:t>)</w:t>
      </w:r>
      <w:r>
        <w:rPr>
          <w:rtl/>
        </w:rPr>
        <w:t>.</w:t>
      </w:r>
      <w:r>
        <w:rPr>
          <w:rFonts w:hint="cs"/>
          <w:rtl/>
        </w:rPr>
        <w:t xml:space="preserve"> </w:t>
      </w:r>
      <w:r w:rsidRPr="00A569E2">
        <w:rPr>
          <w:rtl/>
        </w:rPr>
        <w:t>قال مؤلف هذا الكتاب عفى عنه</w:t>
      </w:r>
      <w:r>
        <w:rPr>
          <w:rtl/>
        </w:rPr>
        <w:t xml:space="preserve">: </w:t>
      </w:r>
      <w:r w:rsidRPr="00A569E2">
        <w:rPr>
          <w:rtl/>
        </w:rPr>
        <w:t>للوضوء والغسل والتيمم مسائل كثيرة ولها مدارك من السنة وغيرها وقد بينها الاصحاب رضوان الله عليهم في محالها.</w:t>
      </w:r>
    </w:p>
    <w:p w:rsidR="001C7CB2" w:rsidRPr="00A569E2" w:rsidRDefault="001C7CB2" w:rsidP="007C645F">
      <w:pPr>
        <w:pStyle w:val="libNormal"/>
        <w:rPr>
          <w:rtl/>
          <w:lang w:bidi="fa-IR"/>
        </w:rPr>
      </w:pPr>
      <w:r w:rsidRPr="00957CEF">
        <w:rPr>
          <w:rStyle w:val="libBold2Char"/>
          <w:rtl/>
        </w:rPr>
        <w:t xml:space="preserve">86 ـ في تفسير علي بن إبراهيم </w:t>
      </w:r>
      <w:r w:rsidRPr="00A569E2">
        <w:rPr>
          <w:rtl/>
          <w:lang w:bidi="fa-IR"/>
        </w:rPr>
        <w:t xml:space="preserve">قوله </w:t>
      </w:r>
      <w:r w:rsidRPr="000E4A2F">
        <w:rPr>
          <w:rStyle w:val="libAlaemChar"/>
          <w:rtl/>
        </w:rPr>
        <w:t>(</w:t>
      </w:r>
      <w:r w:rsidRPr="00500BFE">
        <w:rPr>
          <w:rStyle w:val="libAieChar"/>
          <w:rtl/>
        </w:rPr>
        <w:t>وَاذْكُرُوا نِعْمَةَ اللهِ عَلَيْكُمْ وَمِيثاقَهُ الَّذِي واثَقَكُمْ بِهِ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لما أخذ رسول الله </w:t>
      </w:r>
      <w:r w:rsidRPr="000E4A2F">
        <w:rPr>
          <w:rStyle w:val="libAlaemChar"/>
          <w:rtl/>
        </w:rPr>
        <w:t>صلى‌الله‌عليه‌وآله‌وسلم</w:t>
      </w:r>
      <w:r w:rsidRPr="00A569E2">
        <w:rPr>
          <w:rtl/>
          <w:lang w:bidi="fa-IR"/>
        </w:rPr>
        <w:t xml:space="preserve"> الميثاق عليهم بالولاية قالوا</w:t>
      </w:r>
      <w:r>
        <w:rPr>
          <w:rtl/>
          <w:lang w:bidi="fa-IR"/>
        </w:rPr>
        <w:t xml:space="preserve">: </w:t>
      </w:r>
      <w:r w:rsidRPr="000E4A2F">
        <w:rPr>
          <w:rStyle w:val="libAlaemChar"/>
          <w:rtl/>
        </w:rPr>
        <w:t>(</w:t>
      </w:r>
      <w:r w:rsidRPr="00500BFE">
        <w:rPr>
          <w:rStyle w:val="libAieChar"/>
          <w:rtl/>
        </w:rPr>
        <w:t>سَمِعْنا وَأَطَعْنا</w:t>
      </w:r>
      <w:r w:rsidRPr="000E4A2F">
        <w:rPr>
          <w:rStyle w:val="libAlaemChar"/>
          <w:rtl/>
        </w:rPr>
        <w:t>)</w:t>
      </w:r>
      <w:r w:rsidRPr="00A569E2">
        <w:rPr>
          <w:rtl/>
          <w:lang w:bidi="fa-IR"/>
        </w:rPr>
        <w:t xml:space="preserve"> ثم نقضوا ميثاقه.</w:t>
      </w:r>
    </w:p>
    <w:p w:rsidR="001C7CB2" w:rsidRPr="00A569E2" w:rsidRDefault="001C7CB2" w:rsidP="007C645F">
      <w:pPr>
        <w:pStyle w:val="libNormal"/>
        <w:rPr>
          <w:rtl/>
        </w:rPr>
      </w:pPr>
      <w:r w:rsidRPr="00957CEF">
        <w:rPr>
          <w:rStyle w:val="libBold2Char"/>
          <w:rtl/>
        </w:rPr>
        <w:t xml:space="preserve">87 ـ في مجمع البيان </w:t>
      </w:r>
      <w:r w:rsidRPr="000E4A2F">
        <w:rPr>
          <w:rStyle w:val="libAlaemChar"/>
          <w:rtl/>
        </w:rPr>
        <w:t>(</w:t>
      </w:r>
      <w:r w:rsidRPr="00500BFE">
        <w:rPr>
          <w:rStyle w:val="libAieChar"/>
          <w:rtl/>
        </w:rPr>
        <w:t>وَمِيثاقَهُ الَّذِي واثَقَكُمْ بِهِ</w:t>
      </w:r>
      <w:r w:rsidRPr="000E4A2F">
        <w:rPr>
          <w:rStyle w:val="libAlaemChar"/>
          <w:rtl/>
        </w:rPr>
        <w:t>)</w:t>
      </w:r>
      <w:r w:rsidRPr="00A569E2">
        <w:rPr>
          <w:rtl/>
        </w:rPr>
        <w:t xml:space="preserve"> قيل فيه أقوال</w:t>
      </w:r>
      <w:r>
        <w:rPr>
          <w:rtl/>
        </w:rPr>
        <w:t xml:space="preserve">: </w:t>
      </w:r>
      <w:r>
        <w:rPr>
          <w:rFonts w:hint="cs"/>
          <w:rtl/>
        </w:rPr>
        <w:t xml:space="preserve">إلى </w:t>
      </w:r>
      <w:r w:rsidRPr="00A569E2">
        <w:rPr>
          <w:rtl/>
        </w:rPr>
        <w:t>قوله</w:t>
      </w:r>
      <w:r>
        <w:rPr>
          <w:rtl/>
        </w:rPr>
        <w:t xml:space="preserve">: </w:t>
      </w:r>
      <w:r w:rsidRPr="00A569E2">
        <w:rPr>
          <w:rtl/>
        </w:rPr>
        <w:t>وثانيها</w:t>
      </w:r>
      <w:r>
        <w:rPr>
          <w:rtl/>
        </w:rPr>
        <w:t xml:space="preserve">، </w:t>
      </w:r>
      <w:r w:rsidRPr="00A569E2">
        <w:rPr>
          <w:rtl/>
        </w:rPr>
        <w:t>ان المراد بالميثاق ما بين لهم في حجة الوداع من تحريم المحرمات وكيفية الطهارة وفرض الولاية وغير ذلك عن</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88 ـ في تهذيب الأحكام</w:t>
      </w:r>
      <w:r w:rsidRPr="00A569E2">
        <w:rPr>
          <w:rtl/>
        </w:rPr>
        <w:t xml:space="preserve"> في الدعاء بعد صلوة الغدير المسند</w:t>
      </w:r>
      <w:r>
        <w:rPr>
          <w:rtl/>
        </w:rPr>
        <w:t xml:space="preserve"> إلى </w:t>
      </w:r>
      <w:r w:rsidRPr="00A569E2">
        <w:rPr>
          <w:rtl/>
        </w:rPr>
        <w:t xml:space="preserve">الصادق </w:t>
      </w:r>
      <w:r w:rsidRPr="000E4A2F">
        <w:rPr>
          <w:rStyle w:val="libAlaemChar"/>
          <w:rtl/>
        </w:rPr>
        <w:t>عليه‌السلام</w:t>
      </w:r>
      <w:r w:rsidRPr="00A569E2">
        <w:rPr>
          <w:rtl/>
        </w:rPr>
        <w:t xml:space="preserve"> وليكن من قولكم إذا التقيتم أن تقولوا</w:t>
      </w:r>
      <w:r>
        <w:rPr>
          <w:rtl/>
        </w:rPr>
        <w:t xml:space="preserve">: </w:t>
      </w:r>
      <w:r w:rsidRPr="00A569E2">
        <w:rPr>
          <w:rtl/>
        </w:rPr>
        <w:t>الحمد لله الذي أكرمنا بهذا اليوم وجعلنا من الموفين بعهده إلينا وميثاقه الذي واثقنا به من ولاية ولاة أمره والقوام بقسطه.</w:t>
      </w:r>
    </w:p>
    <w:p w:rsidR="001C7CB2" w:rsidRPr="00A569E2" w:rsidRDefault="001C7CB2" w:rsidP="007C645F">
      <w:pPr>
        <w:pStyle w:val="libNormal"/>
        <w:rPr>
          <w:rtl/>
          <w:lang w:bidi="fa-IR"/>
        </w:rPr>
      </w:pPr>
      <w:r>
        <w:rPr>
          <w:rtl/>
          <w:lang w:bidi="fa-IR"/>
        </w:rPr>
        <w:br w:type="page"/>
      </w:r>
      <w:r w:rsidRPr="00957CEF">
        <w:rPr>
          <w:rStyle w:val="libBold2Char"/>
          <w:rtl/>
        </w:rPr>
        <w:t xml:space="preserve">89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فَبِما نَقْضِهِمْ مِيثاقَهُمْ لَعَنَّاهُمْ</w:t>
      </w:r>
      <w:r w:rsidRPr="000E4A2F">
        <w:rPr>
          <w:rStyle w:val="libAlaemChar"/>
          <w:rtl/>
        </w:rPr>
        <w:t>)</w:t>
      </w:r>
      <w:r w:rsidRPr="00A569E2">
        <w:rPr>
          <w:rtl/>
          <w:lang w:bidi="fa-IR"/>
        </w:rPr>
        <w:t xml:space="preserve"> يعنى نقض عهد أمير المؤمنين </w:t>
      </w:r>
      <w:r w:rsidRPr="000E4A2F">
        <w:rPr>
          <w:rStyle w:val="libAlaemChar"/>
          <w:rtl/>
        </w:rPr>
        <w:t>(</w:t>
      </w:r>
      <w:r w:rsidRPr="00500BFE">
        <w:rPr>
          <w:rStyle w:val="libAieChar"/>
          <w:rtl/>
        </w:rPr>
        <w:t>وَجَعَلْنا قُلُوبَهُمْ قاسِيَةً يُحَرِّفُونَ الْكَلِمَ عَنْ مَواضِعِهِ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من نحى أمير المؤمنين </w:t>
      </w:r>
      <w:r w:rsidRPr="000E4A2F">
        <w:rPr>
          <w:rStyle w:val="libAlaemChar"/>
          <w:rtl/>
        </w:rPr>
        <w:t>عليه‌السلام</w:t>
      </w:r>
      <w:r w:rsidRPr="00A569E2">
        <w:rPr>
          <w:rtl/>
          <w:lang w:bidi="fa-IR"/>
        </w:rPr>
        <w:t xml:space="preserve"> عن موضعه</w:t>
      </w:r>
      <w:r>
        <w:rPr>
          <w:rtl/>
          <w:lang w:bidi="fa-IR"/>
        </w:rPr>
        <w:t xml:space="preserve">، </w:t>
      </w:r>
      <w:r w:rsidRPr="00A569E2">
        <w:rPr>
          <w:rtl/>
          <w:lang w:bidi="fa-IR"/>
        </w:rPr>
        <w:t>والدليل على ان الكلمة أمير المؤمنين قوله</w:t>
      </w:r>
      <w:r>
        <w:rPr>
          <w:rtl/>
          <w:lang w:bidi="fa-IR"/>
        </w:rPr>
        <w:t xml:space="preserve">: </w:t>
      </w:r>
      <w:r w:rsidRPr="000E4A2F">
        <w:rPr>
          <w:rStyle w:val="libAlaemChar"/>
          <w:rtl/>
        </w:rPr>
        <w:t>(</w:t>
      </w:r>
      <w:r w:rsidRPr="00500BFE">
        <w:rPr>
          <w:rStyle w:val="libAieChar"/>
          <w:rtl/>
        </w:rPr>
        <w:t>وَجَعَلَها كَلِمَةً باقِيَةً فِي عَقِبِهِ</w:t>
      </w:r>
      <w:r w:rsidRPr="000E4A2F">
        <w:rPr>
          <w:rStyle w:val="libAlaemChar"/>
          <w:rtl/>
        </w:rPr>
        <w:t>)</w:t>
      </w:r>
      <w:r w:rsidRPr="00A569E2">
        <w:rPr>
          <w:rtl/>
          <w:lang w:bidi="fa-IR"/>
        </w:rPr>
        <w:t xml:space="preserve"> يعنى به الامامة قوله </w:t>
      </w:r>
      <w:r w:rsidRPr="000E4A2F">
        <w:rPr>
          <w:rStyle w:val="libAlaemChar"/>
          <w:rtl/>
        </w:rPr>
        <w:t>(</w:t>
      </w:r>
      <w:r w:rsidRPr="00500BFE">
        <w:rPr>
          <w:rStyle w:val="libAieChar"/>
          <w:rtl/>
        </w:rPr>
        <w:t>وَلا تَزالُ تَطَّلِعُ عَلى خائِنَةٍ مِنْهُمْ إِلَّا قَلِيلاً مِنْهُمْ فَاعْفُ عَنْهُمْ وَاصْفَحْ</w:t>
      </w:r>
      <w:r w:rsidRPr="000E4A2F">
        <w:rPr>
          <w:rStyle w:val="libAlaemChar"/>
          <w:rtl/>
        </w:rPr>
        <w:t>)</w:t>
      </w:r>
      <w:r w:rsidRPr="00A569E2">
        <w:rPr>
          <w:rtl/>
          <w:lang w:bidi="fa-IR"/>
        </w:rPr>
        <w:t xml:space="preserve"> قال منسوخة بقوله </w:t>
      </w:r>
      <w:r w:rsidRPr="000E4A2F">
        <w:rPr>
          <w:rStyle w:val="libAlaemChar"/>
          <w:rtl/>
        </w:rPr>
        <w:t>(</w:t>
      </w:r>
      <w:r w:rsidRPr="00500BFE">
        <w:rPr>
          <w:rStyle w:val="libAieChar"/>
          <w:rtl/>
        </w:rPr>
        <w:t>فَاقْتُلُوا الْمُشْرِكِينَ حَيْثُ وَجَدْتُمُوهُمْ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90 ـ في الكافي علي بن إبراهيم </w:t>
      </w:r>
      <w:r w:rsidRPr="00A569E2">
        <w:rPr>
          <w:rtl/>
        </w:rPr>
        <w:t>عن محمد بن</w:t>
      </w:r>
      <w:r>
        <w:rPr>
          <w:rtl/>
        </w:rPr>
        <w:t xml:space="preserve"> إسمعيل </w:t>
      </w:r>
      <w:r w:rsidRPr="00A569E2">
        <w:rPr>
          <w:rtl/>
        </w:rPr>
        <w:t>البرمكي عن</w:t>
      </w:r>
      <w:r>
        <w:rPr>
          <w:rtl/>
        </w:rPr>
        <w:t xml:space="preserve"> عليّ بن الحسين </w:t>
      </w:r>
      <w:r w:rsidRPr="00A569E2">
        <w:rPr>
          <w:rtl/>
        </w:rPr>
        <w:t>عن عمرو بن عثمان عن الحسين بن خالد عمن ذكره عن</w:t>
      </w:r>
      <w:r>
        <w:rPr>
          <w:rtl/>
        </w:rPr>
        <w:t xml:space="preserve"> أبي </w:t>
      </w:r>
      <w:r w:rsidRPr="00A569E2">
        <w:rPr>
          <w:rtl/>
        </w:rPr>
        <w:t>الربيع الشامي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لا تشتر من السودان أحدا</w:t>
      </w:r>
      <w:r>
        <w:rPr>
          <w:rtl/>
        </w:rPr>
        <w:t xml:space="preserve">، </w:t>
      </w:r>
      <w:r w:rsidRPr="00A569E2">
        <w:rPr>
          <w:rtl/>
        </w:rPr>
        <w:t xml:space="preserve">فان كان لا بد فمن النوبة فإنهم من الذين قال الله </w:t>
      </w:r>
      <w:r w:rsidRPr="000E4A2F">
        <w:rPr>
          <w:rStyle w:val="libAlaemChar"/>
          <w:rtl/>
        </w:rPr>
        <w:t>عزوجل</w:t>
      </w:r>
      <w:r>
        <w:rPr>
          <w:rtl/>
        </w:rPr>
        <w:t xml:space="preserve">: </w:t>
      </w:r>
      <w:r w:rsidRPr="000E4A2F">
        <w:rPr>
          <w:rStyle w:val="libAlaemChar"/>
          <w:rtl/>
        </w:rPr>
        <w:t>(</w:t>
      </w:r>
      <w:r w:rsidRPr="00500BFE">
        <w:rPr>
          <w:rStyle w:val="libAieChar"/>
          <w:rtl/>
        </w:rPr>
        <w:t>وَمِنَ الَّذِينَ قالُوا إِنَّا نَصارى أَخَذْنا مِيثاقَهُمْ فَنَسُوا حَظًّا مِمَّا ذُكِّرُوا</w:t>
      </w:r>
      <w:r w:rsidRPr="000E4A2F">
        <w:rPr>
          <w:rStyle w:val="libAlaemChar"/>
          <w:rtl/>
        </w:rPr>
        <w:t>)</w:t>
      </w:r>
      <w:r w:rsidRPr="00A569E2">
        <w:rPr>
          <w:rtl/>
        </w:rPr>
        <w:t xml:space="preserve"> به اما انهم سيذكرون ذلك الحظ وسيخرج مع القائم </w:t>
      </w:r>
      <w:r w:rsidRPr="000E4A2F">
        <w:rPr>
          <w:rStyle w:val="libAlaemChar"/>
          <w:rtl/>
        </w:rPr>
        <w:t>عليه‌السلام</w:t>
      </w:r>
      <w:r w:rsidRPr="00A569E2">
        <w:rPr>
          <w:rtl/>
        </w:rPr>
        <w:t xml:space="preserve"> منا عصابة منهم</w:t>
      </w:r>
      <w:r>
        <w:rPr>
          <w:rtl/>
        </w:rPr>
        <w:t xml:space="preserve">، </w:t>
      </w:r>
      <w:r w:rsidRPr="00A569E2">
        <w:rPr>
          <w:rtl/>
        </w:rPr>
        <w:t>ولا تنكحوا من الأكراد أحدا فإنهم جنس من الجن كشف عنهم الغطاء.</w:t>
      </w:r>
    </w:p>
    <w:p w:rsidR="001C7CB2" w:rsidRPr="00A569E2" w:rsidRDefault="001C7CB2" w:rsidP="007C645F">
      <w:pPr>
        <w:pStyle w:val="libNormal"/>
        <w:rPr>
          <w:rtl/>
          <w:lang w:bidi="fa-IR"/>
        </w:rPr>
      </w:pPr>
      <w:r w:rsidRPr="00957CEF">
        <w:rPr>
          <w:rStyle w:val="libBold2Char"/>
          <w:rtl/>
        </w:rPr>
        <w:t xml:space="preserve">91 ـ في تفسير علي بن إبراهيم </w:t>
      </w:r>
      <w:r w:rsidRPr="00A569E2">
        <w:rPr>
          <w:rtl/>
          <w:lang w:bidi="fa-IR"/>
        </w:rPr>
        <w:t xml:space="preserve">قوله </w:t>
      </w:r>
      <w:r w:rsidRPr="000E4A2F">
        <w:rPr>
          <w:rStyle w:val="libAlaemChar"/>
          <w:rtl/>
        </w:rPr>
        <w:t>(</w:t>
      </w:r>
      <w:r w:rsidRPr="00500BFE">
        <w:rPr>
          <w:rStyle w:val="libAieChar"/>
          <w:rtl/>
        </w:rPr>
        <w:t>يا أَهْلَ الْكِتابِ قَدْ جاءَكُمْ رَسُولُنا يُبَيِّنُ لَكُمْ كَثِيراً مِمَّا كُنْتُمْ تُخْفُونَ مِنَ الْكِتابِ وَيَعْفُوا عَنْ كَثِيرٍ</w:t>
      </w:r>
      <w:r w:rsidRPr="000E4A2F">
        <w:rPr>
          <w:rStyle w:val="libAlaemChar"/>
          <w:rtl/>
        </w:rPr>
        <w:t>)</w:t>
      </w:r>
      <w:r w:rsidRPr="00A569E2">
        <w:rPr>
          <w:rtl/>
          <w:lang w:bidi="fa-IR"/>
        </w:rPr>
        <w:t xml:space="preserve"> قال يبين النبي </w:t>
      </w:r>
      <w:r w:rsidRPr="000E4A2F">
        <w:rPr>
          <w:rStyle w:val="libAlaemChar"/>
          <w:rtl/>
        </w:rPr>
        <w:t>صلى‌الله‌عليه‌وآله</w:t>
      </w:r>
      <w:r w:rsidRPr="00A569E2">
        <w:rPr>
          <w:rtl/>
          <w:lang w:bidi="fa-IR"/>
        </w:rPr>
        <w:t xml:space="preserve"> مما أخفيتموه مما في التوراة من اخباره ويدع كثيرا لا يبينه </w:t>
      </w:r>
      <w:r w:rsidRPr="000E4A2F">
        <w:rPr>
          <w:rStyle w:val="libAlaemChar"/>
          <w:rtl/>
        </w:rPr>
        <w:t>(</w:t>
      </w:r>
      <w:r w:rsidRPr="00500BFE">
        <w:rPr>
          <w:rStyle w:val="libAieChar"/>
          <w:rtl/>
        </w:rPr>
        <w:t>قَدْ جاءَكُمْ مِنَ اللهِ نُورٌ وَكِتابٌ مُبِينٌ</w:t>
      </w:r>
      <w:r w:rsidRPr="000E4A2F">
        <w:rPr>
          <w:rStyle w:val="libAlaemChar"/>
          <w:rtl/>
        </w:rPr>
        <w:t>)</w:t>
      </w:r>
      <w:r w:rsidRPr="00A569E2">
        <w:rPr>
          <w:rtl/>
          <w:lang w:bidi="fa-IR"/>
        </w:rPr>
        <w:t xml:space="preserve"> يعنى بالنور أمير المؤمنين والائمة </w:t>
      </w:r>
      <w:r w:rsidRPr="000E4A2F">
        <w:rPr>
          <w:rStyle w:val="libAlaemChar"/>
          <w:rtl/>
        </w:rPr>
        <w:t>عليهم‌السلام</w:t>
      </w:r>
      <w:r w:rsidRPr="00A569E2">
        <w:rPr>
          <w:rtl/>
          <w:lang w:bidi="fa-IR"/>
        </w:rPr>
        <w:t>.</w:t>
      </w:r>
      <w:r>
        <w:rPr>
          <w:rFonts w:hint="cs"/>
          <w:rtl/>
          <w:lang w:bidi="fa-IR"/>
        </w:rPr>
        <w:t xml:space="preserve"> </w:t>
      </w:r>
      <w:r w:rsidRPr="00A569E2">
        <w:rPr>
          <w:rtl/>
          <w:lang w:bidi="fa-IR"/>
        </w:rPr>
        <w:t>قال مؤلف هذا الكتاب</w:t>
      </w:r>
      <w:r>
        <w:rPr>
          <w:rtl/>
          <w:lang w:bidi="fa-IR"/>
        </w:rPr>
        <w:t xml:space="preserve">، </w:t>
      </w:r>
      <w:r w:rsidRPr="00A569E2">
        <w:rPr>
          <w:rtl/>
          <w:lang w:bidi="fa-IR"/>
        </w:rPr>
        <w:t xml:space="preserve">ستسمع إنشاء الله في هذه الورقة عن قريب عند قوله تعالى. </w:t>
      </w:r>
      <w:r w:rsidRPr="000E4A2F">
        <w:rPr>
          <w:rStyle w:val="libAlaemChar"/>
          <w:rtl/>
        </w:rPr>
        <w:t>(</w:t>
      </w:r>
      <w:r w:rsidRPr="00500BFE">
        <w:rPr>
          <w:rStyle w:val="libAieChar"/>
          <w:rtl/>
        </w:rPr>
        <w:t>يا أَيُّهَا الرَّسُولُ لا يَحْزُنْكَ الَّذِينَ يُسارِعُونَ فِي الْكُفْرِ</w:t>
      </w:r>
      <w:r w:rsidRPr="000E4A2F">
        <w:rPr>
          <w:rStyle w:val="libAlaemChar"/>
          <w:rtl/>
        </w:rPr>
        <w:t>)</w:t>
      </w:r>
      <w:r w:rsidRPr="00A569E2">
        <w:rPr>
          <w:rtl/>
          <w:lang w:bidi="fa-IR"/>
        </w:rPr>
        <w:t xml:space="preserve"> عن</w:t>
      </w:r>
      <w:r>
        <w:rPr>
          <w:rtl/>
          <w:lang w:bidi="fa-IR"/>
        </w:rPr>
        <w:t xml:space="preserve"> أبي جعفر </w:t>
      </w:r>
      <w:r w:rsidRPr="000E4A2F">
        <w:rPr>
          <w:rStyle w:val="libAlaemChar"/>
          <w:rtl/>
        </w:rPr>
        <w:t>عليه‌السلام</w:t>
      </w:r>
      <w:r w:rsidRPr="00A569E2">
        <w:rPr>
          <w:rtl/>
          <w:lang w:bidi="fa-IR"/>
        </w:rPr>
        <w:t xml:space="preserve"> حديثا طويلا وفيه سبب نزول هذه الآية.</w:t>
      </w:r>
    </w:p>
    <w:p w:rsidR="001C7CB2" w:rsidRPr="00A569E2" w:rsidRDefault="001C7CB2" w:rsidP="007C645F">
      <w:pPr>
        <w:pStyle w:val="libNormal"/>
        <w:rPr>
          <w:rtl/>
        </w:rPr>
      </w:pPr>
      <w:r w:rsidRPr="00957CEF">
        <w:rPr>
          <w:rStyle w:val="libBold2Char"/>
          <w:rtl/>
        </w:rPr>
        <w:t xml:space="preserve">92 ـ في كتاب الخصال </w:t>
      </w:r>
      <w:r w:rsidRPr="00A569E2">
        <w:rPr>
          <w:rtl/>
        </w:rPr>
        <w:t xml:space="preserve">عن أبي عبد الله </w:t>
      </w:r>
      <w:r w:rsidRPr="000E4A2F">
        <w:rPr>
          <w:rStyle w:val="libAlaemChar"/>
          <w:rtl/>
        </w:rPr>
        <w:t>عليه‌السلام</w:t>
      </w:r>
      <w:r w:rsidRPr="00A569E2">
        <w:rPr>
          <w:rtl/>
        </w:rPr>
        <w:t xml:space="preserve"> قال رن </w:t>
      </w:r>
      <w:r w:rsidRPr="00200B9A">
        <w:rPr>
          <w:rStyle w:val="libFootnotenumChar"/>
          <w:rtl/>
        </w:rPr>
        <w:t>(1)</w:t>
      </w:r>
      <w:r w:rsidRPr="00A569E2">
        <w:rPr>
          <w:rtl/>
        </w:rPr>
        <w:t xml:space="preserve"> إبليس اربع رنات أولهن يوم لعن</w:t>
      </w:r>
      <w:r>
        <w:rPr>
          <w:rtl/>
        </w:rPr>
        <w:t xml:space="preserve">، </w:t>
      </w:r>
      <w:r w:rsidRPr="00A569E2">
        <w:rPr>
          <w:rtl/>
        </w:rPr>
        <w:t>وحين اهبط</w:t>
      </w:r>
      <w:r>
        <w:rPr>
          <w:rtl/>
        </w:rPr>
        <w:t xml:space="preserve"> إلى </w:t>
      </w:r>
      <w:r w:rsidRPr="00A569E2">
        <w:rPr>
          <w:rtl/>
        </w:rPr>
        <w:t>الأرض</w:t>
      </w:r>
      <w:r>
        <w:rPr>
          <w:rtl/>
        </w:rPr>
        <w:t xml:space="preserve">، </w:t>
      </w:r>
      <w:r w:rsidRPr="00A569E2">
        <w:rPr>
          <w:rtl/>
        </w:rPr>
        <w:t xml:space="preserve">وحين بعث محمدا </w:t>
      </w:r>
      <w:r w:rsidRPr="000E4A2F">
        <w:rPr>
          <w:rStyle w:val="libAlaemChar"/>
          <w:rtl/>
        </w:rPr>
        <w:t>صلى‌الله‌عليه‌وآله‌وسلم</w:t>
      </w:r>
      <w:r w:rsidRPr="00A569E2">
        <w:rPr>
          <w:rtl/>
        </w:rPr>
        <w:t xml:space="preserve"> على حين فترة من الرسل </w:t>
      </w:r>
      <w:r>
        <w:rPr>
          <w:rtl/>
        </w:rPr>
        <w:t>(</w:t>
      </w:r>
      <w:r w:rsidRPr="00A569E2">
        <w:rPr>
          <w:rtl/>
        </w:rPr>
        <w:t>الحديث</w:t>
      </w:r>
      <w:r>
        <w:rPr>
          <w:rtl/>
        </w:rPr>
        <w:t>).</w:t>
      </w:r>
    </w:p>
    <w:p w:rsidR="001C7CB2" w:rsidRPr="00A569E2" w:rsidRDefault="001C7CB2" w:rsidP="007C645F">
      <w:pPr>
        <w:pStyle w:val="libNormal"/>
        <w:rPr>
          <w:rtl/>
        </w:rPr>
      </w:pPr>
      <w:r w:rsidRPr="00957CEF">
        <w:rPr>
          <w:rStyle w:val="libBold2Char"/>
          <w:rtl/>
        </w:rPr>
        <w:t xml:space="preserve">93 ـ في كتاب التوحيد </w:t>
      </w:r>
      <w:r w:rsidRPr="00A569E2">
        <w:rPr>
          <w:rtl/>
        </w:rPr>
        <w:t xml:space="preserve">في باب مجلس الرضا </w:t>
      </w:r>
      <w:r w:rsidRPr="000E4A2F">
        <w:rPr>
          <w:rStyle w:val="libAlaemChar"/>
          <w:rtl/>
        </w:rPr>
        <w:t>عليه‌السلام</w:t>
      </w:r>
      <w:r w:rsidRPr="00A569E2">
        <w:rPr>
          <w:rtl/>
        </w:rPr>
        <w:t xml:space="preserve"> مع أصحاب الملل و</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الرنة</w:t>
      </w:r>
      <w:r>
        <w:rPr>
          <w:rtl/>
        </w:rPr>
        <w:t xml:space="preserve">: </w:t>
      </w:r>
      <w:r w:rsidRPr="00A569E2">
        <w:rPr>
          <w:rtl/>
        </w:rPr>
        <w:t>الصيحة.</w:t>
      </w:r>
    </w:p>
    <w:p w:rsidR="001C7CB2" w:rsidRPr="00A569E2" w:rsidRDefault="001C7CB2" w:rsidP="007C645F">
      <w:pPr>
        <w:pStyle w:val="libNormal0"/>
        <w:rPr>
          <w:rtl/>
        </w:rPr>
      </w:pPr>
      <w:r>
        <w:rPr>
          <w:rtl/>
        </w:rPr>
        <w:br w:type="page"/>
      </w:r>
      <w:r w:rsidRPr="00A569E2">
        <w:rPr>
          <w:rtl/>
        </w:rPr>
        <w:t xml:space="preserve">المقالات قال الرضا </w:t>
      </w:r>
      <w:r w:rsidRPr="000E4A2F">
        <w:rPr>
          <w:rStyle w:val="libAlaemChar"/>
          <w:rtl/>
        </w:rPr>
        <w:t>عليه‌السلام</w:t>
      </w:r>
      <w:r w:rsidRPr="00A569E2">
        <w:rPr>
          <w:rtl/>
        </w:rPr>
        <w:t xml:space="preserve"> لرأس الجالوت</w:t>
      </w:r>
      <w:r>
        <w:rPr>
          <w:rtl/>
        </w:rPr>
        <w:t xml:space="preserve">: </w:t>
      </w:r>
      <w:r w:rsidRPr="00A569E2">
        <w:rPr>
          <w:rtl/>
        </w:rPr>
        <w:t>وقد قال داود في زبوره وأنت تقرأ</w:t>
      </w:r>
      <w:r>
        <w:rPr>
          <w:rtl/>
        </w:rPr>
        <w:t xml:space="preserve">: </w:t>
      </w:r>
      <w:r w:rsidRPr="00A569E2">
        <w:rPr>
          <w:rtl/>
        </w:rPr>
        <w:t xml:space="preserve">اللهم ابعث مقيم السنة بعد الفترة فهل تعرف نبيا اقام السنة بعد الفترة غير محمد </w:t>
      </w:r>
      <w:r w:rsidRPr="000E4A2F">
        <w:rPr>
          <w:rStyle w:val="libAlaemChar"/>
          <w:rtl/>
        </w:rPr>
        <w:t>صلى‌الله‌عليه‌وآله‌وسلم</w:t>
      </w:r>
      <w:r>
        <w:rPr>
          <w:rtl/>
        </w:rPr>
        <w:t>؟</w:t>
      </w:r>
      <w:r w:rsidRPr="00A569E2">
        <w:rPr>
          <w:rtl/>
        </w:rPr>
        <w:t xml:space="preserve"> قال رأس الجالوت</w:t>
      </w:r>
      <w:r>
        <w:rPr>
          <w:rtl/>
        </w:rPr>
        <w:t xml:space="preserve">: </w:t>
      </w:r>
      <w:r w:rsidRPr="00A569E2">
        <w:rPr>
          <w:rtl/>
        </w:rPr>
        <w:t>هذا قول داود نعرفه ولا ننكره ولكن عنى بذلك عيسى وأيامه هي الفترة</w:t>
      </w:r>
      <w:r>
        <w:rPr>
          <w:rtl/>
        </w:rPr>
        <w:t xml:space="preserve">، </w:t>
      </w:r>
      <w:r w:rsidRPr="00A569E2">
        <w:rPr>
          <w:rtl/>
        </w:rPr>
        <w:t xml:space="preserve">قال الرضا </w:t>
      </w:r>
      <w:r w:rsidRPr="000E4A2F">
        <w:rPr>
          <w:rStyle w:val="libAlaemChar"/>
          <w:rtl/>
        </w:rPr>
        <w:t>عليه‌السلام</w:t>
      </w:r>
      <w:r>
        <w:rPr>
          <w:rtl/>
        </w:rPr>
        <w:t xml:space="preserve">: </w:t>
      </w:r>
      <w:r w:rsidRPr="00A569E2">
        <w:rPr>
          <w:rtl/>
        </w:rPr>
        <w:t>جهلت ان عيسى لم يخالف السنة</w:t>
      </w:r>
      <w:r>
        <w:rPr>
          <w:rtl/>
        </w:rPr>
        <w:t xml:space="preserve">، </w:t>
      </w:r>
      <w:r w:rsidRPr="00A569E2">
        <w:rPr>
          <w:rtl/>
        </w:rPr>
        <w:t>وقد كان موافقا لسنة التوراة حتى رفعه الله</w:t>
      </w:r>
      <w:r>
        <w:rPr>
          <w:rtl/>
        </w:rPr>
        <w:t xml:space="preserve"> إليه، </w:t>
      </w:r>
      <w:r w:rsidRPr="00A569E2">
        <w:rPr>
          <w:rtl/>
        </w:rPr>
        <w:t>وفي الإنجيل مكتوب ان ابن البرة ذاهب والفار قليطا جائي من بعده</w:t>
      </w:r>
      <w:r>
        <w:rPr>
          <w:rtl/>
        </w:rPr>
        <w:t xml:space="preserve">، </w:t>
      </w:r>
      <w:r w:rsidRPr="00A569E2">
        <w:rPr>
          <w:rtl/>
        </w:rPr>
        <w:t>وهو الذي يخفف الآصار ويفسر لكم كل شيء</w:t>
      </w:r>
      <w:r>
        <w:rPr>
          <w:rtl/>
        </w:rPr>
        <w:t xml:space="preserve">، </w:t>
      </w:r>
      <w:r w:rsidRPr="00A569E2">
        <w:rPr>
          <w:rtl/>
        </w:rPr>
        <w:t>ويشهد لي كما شهدت له</w:t>
      </w:r>
      <w:r>
        <w:rPr>
          <w:rtl/>
        </w:rPr>
        <w:t xml:space="preserve">، </w:t>
      </w:r>
      <w:r w:rsidRPr="00A569E2">
        <w:rPr>
          <w:rtl/>
        </w:rPr>
        <w:t>أنا جئتكم بالأمثال وهو يأتيكم بالتأويل</w:t>
      </w:r>
      <w:r>
        <w:rPr>
          <w:rtl/>
        </w:rPr>
        <w:t>، أ</w:t>
      </w:r>
      <w:r w:rsidRPr="00A569E2">
        <w:rPr>
          <w:rtl/>
        </w:rPr>
        <w:t>تؤمن بهذا في الإنجيل</w:t>
      </w:r>
      <w:r>
        <w:rPr>
          <w:rtl/>
        </w:rPr>
        <w:t>؟</w:t>
      </w:r>
      <w:r w:rsidRPr="00A569E2">
        <w:rPr>
          <w:rtl/>
        </w:rPr>
        <w:t xml:space="preserve"> قال</w:t>
      </w:r>
      <w:r>
        <w:rPr>
          <w:rtl/>
        </w:rPr>
        <w:t xml:space="preserve">: </w:t>
      </w:r>
      <w:r w:rsidRPr="00A569E2">
        <w:rPr>
          <w:rtl/>
        </w:rPr>
        <w:t>نعم لا أنكره.</w:t>
      </w:r>
    </w:p>
    <w:p w:rsidR="001C7CB2" w:rsidRPr="00A569E2" w:rsidRDefault="001C7CB2" w:rsidP="007C645F">
      <w:pPr>
        <w:pStyle w:val="libNormal"/>
        <w:rPr>
          <w:rtl/>
        </w:rPr>
      </w:pPr>
      <w:r w:rsidRPr="00957CEF">
        <w:rPr>
          <w:rStyle w:val="libBold2Char"/>
          <w:rtl/>
        </w:rPr>
        <w:t xml:space="preserve">94 ـ في الكافي </w:t>
      </w:r>
      <w:r w:rsidRPr="00A569E2">
        <w:rPr>
          <w:rtl/>
        </w:rPr>
        <w:t>عدة من أصحابنا عن</w:t>
      </w:r>
      <w:r>
        <w:rPr>
          <w:rtl/>
        </w:rPr>
        <w:t xml:space="preserve"> أحمد </w:t>
      </w:r>
      <w:r w:rsidRPr="00A569E2">
        <w:rPr>
          <w:rtl/>
        </w:rPr>
        <w:t xml:space="preserve">بن محمد بن خالد عن عبد العظيم بن عبد الله قال سمعت أبا الحسن </w:t>
      </w:r>
      <w:r w:rsidRPr="000E4A2F">
        <w:rPr>
          <w:rStyle w:val="libAlaemChar"/>
          <w:rtl/>
        </w:rPr>
        <w:t>عليه‌السلام</w:t>
      </w:r>
      <w:r w:rsidRPr="00A569E2">
        <w:rPr>
          <w:rtl/>
        </w:rPr>
        <w:t xml:space="preserve"> يخطب بهذه الخطبة</w:t>
      </w:r>
      <w:r>
        <w:rPr>
          <w:rtl/>
        </w:rPr>
        <w:t xml:space="preserve">: </w:t>
      </w:r>
      <w:r w:rsidRPr="00A569E2">
        <w:rPr>
          <w:rtl/>
        </w:rPr>
        <w:t>الحمد لله العالم بما هو كائن</w:t>
      </w:r>
      <w:r>
        <w:rPr>
          <w:rtl/>
        </w:rPr>
        <w:t xml:space="preserve"> إلى أن </w:t>
      </w:r>
      <w:r w:rsidRPr="00A569E2">
        <w:rPr>
          <w:rtl/>
        </w:rPr>
        <w:t xml:space="preserve">قال </w:t>
      </w:r>
      <w:r w:rsidRPr="000E4A2F">
        <w:rPr>
          <w:rStyle w:val="libAlaemChar"/>
          <w:rtl/>
        </w:rPr>
        <w:t>عليه‌السلام</w:t>
      </w:r>
      <w:r>
        <w:rPr>
          <w:rtl/>
        </w:rPr>
        <w:t xml:space="preserve">، </w:t>
      </w:r>
      <w:r w:rsidRPr="00A569E2">
        <w:rPr>
          <w:rtl/>
        </w:rPr>
        <w:t>وان محمدا عبده ورسوله المصطفى ووليه المرتضى وبعثه بالهدى أرسله على حين فترة من الرسل واختلاف من الملل وانقطاع من السبل ودروس من الحكمة</w:t>
      </w:r>
      <w:r>
        <w:rPr>
          <w:rtl/>
        </w:rPr>
        <w:t xml:space="preserve">، </w:t>
      </w:r>
      <w:r w:rsidRPr="00A569E2">
        <w:rPr>
          <w:rtl/>
        </w:rPr>
        <w:t>وطموس من أعلام الهدى والبينات.</w:t>
      </w:r>
    </w:p>
    <w:p w:rsidR="001C7CB2" w:rsidRPr="00A569E2" w:rsidRDefault="001C7CB2" w:rsidP="007C645F">
      <w:pPr>
        <w:pStyle w:val="libNormal"/>
        <w:rPr>
          <w:rtl/>
        </w:rPr>
      </w:pPr>
      <w:r w:rsidRPr="00957CEF">
        <w:rPr>
          <w:rStyle w:val="libBold2Char"/>
          <w:rtl/>
        </w:rPr>
        <w:t xml:space="preserve">95 ـ في روضة الكافي </w:t>
      </w:r>
      <w:r w:rsidRPr="00A569E2">
        <w:rPr>
          <w:rtl/>
        </w:rPr>
        <w:t xml:space="preserve">خطبة لأمير المؤمنين </w:t>
      </w:r>
      <w:r w:rsidRPr="000E4A2F">
        <w:rPr>
          <w:rStyle w:val="libAlaemChar"/>
          <w:rtl/>
        </w:rPr>
        <w:t>عليه‌السلام</w:t>
      </w:r>
      <w:r w:rsidRPr="00A569E2">
        <w:rPr>
          <w:rtl/>
        </w:rPr>
        <w:t xml:space="preserve"> يقول فيها</w:t>
      </w:r>
      <w:r>
        <w:rPr>
          <w:rtl/>
        </w:rPr>
        <w:t xml:space="preserve">: </w:t>
      </w:r>
      <w:r w:rsidRPr="00A569E2">
        <w:rPr>
          <w:rtl/>
        </w:rPr>
        <w:t>ابتعثه على حين فترة من الرسل وهداة من العلم واختلاف من الملل وضلال عن الحق وجهالة بالرب</w:t>
      </w:r>
      <w:r>
        <w:rPr>
          <w:rtl/>
        </w:rPr>
        <w:t xml:space="preserve">، </w:t>
      </w:r>
      <w:r w:rsidRPr="00A569E2">
        <w:rPr>
          <w:rtl/>
        </w:rPr>
        <w:t>وكفر بالبعث والوعد.</w:t>
      </w:r>
    </w:p>
    <w:p w:rsidR="001C7CB2" w:rsidRPr="00A569E2" w:rsidRDefault="001C7CB2" w:rsidP="007C645F">
      <w:pPr>
        <w:pStyle w:val="libNormal"/>
        <w:rPr>
          <w:rtl/>
        </w:rPr>
      </w:pPr>
      <w:r w:rsidRPr="00957CEF">
        <w:rPr>
          <w:rStyle w:val="libBold2Char"/>
          <w:rtl/>
        </w:rPr>
        <w:t xml:space="preserve">96 ـ في تفسير علي بن إبراهيم حدّثني أبي </w:t>
      </w:r>
      <w:r w:rsidRPr="00A569E2">
        <w:rPr>
          <w:rtl/>
        </w:rPr>
        <w:t>عن الحسن بن محبوب عن</w:t>
      </w:r>
      <w:r>
        <w:rPr>
          <w:rtl/>
        </w:rPr>
        <w:t xml:space="preserve"> أبي </w:t>
      </w:r>
      <w:r w:rsidRPr="00A569E2">
        <w:rPr>
          <w:rtl/>
        </w:rPr>
        <w:t>حمزة الثمالي عن</w:t>
      </w:r>
      <w:r>
        <w:rPr>
          <w:rtl/>
        </w:rPr>
        <w:t xml:space="preserve"> أبي </w:t>
      </w:r>
      <w:r w:rsidRPr="00A569E2">
        <w:rPr>
          <w:rtl/>
        </w:rPr>
        <w:t>الربيع قال</w:t>
      </w:r>
      <w:r>
        <w:rPr>
          <w:rtl/>
        </w:rPr>
        <w:t xml:space="preserve">: </w:t>
      </w:r>
      <w:r w:rsidRPr="00A569E2">
        <w:rPr>
          <w:rtl/>
        </w:rPr>
        <w:t>سأل</w:t>
      </w:r>
      <w:r>
        <w:rPr>
          <w:rtl/>
        </w:rPr>
        <w:t xml:space="preserve">: </w:t>
      </w:r>
      <w:r w:rsidRPr="00A569E2">
        <w:rPr>
          <w:rtl/>
        </w:rPr>
        <w:t xml:space="preserve">نافع بن الأزرق أبا جعفر محمد بن على الباقر </w:t>
      </w:r>
      <w:r w:rsidRPr="000E4A2F">
        <w:rPr>
          <w:rStyle w:val="libAlaemChar"/>
          <w:rtl/>
        </w:rPr>
        <w:t>عليه‌السلام</w:t>
      </w:r>
      <w:r w:rsidRPr="00A569E2">
        <w:rPr>
          <w:rtl/>
        </w:rPr>
        <w:t xml:space="preserve"> فقال أخبرنى كم بين عيسى ومحمد من سنة</w:t>
      </w:r>
      <w:r>
        <w:rPr>
          <w:rtl/>
        </w:rPr>
        <w:t>؟</w:t>
      </w:r>
      <w:r w:rsidRPr="00A569E2">
        <w:rPr>
          <w:rtl/>
        </w:rPr>
        <w:t xml:space="preserve"> فقال</w:t>
      </w:r>
      <w:r>
        <w:rPr>
          <w:rtl/>
        </w:rPr>
        <w:t xml:space="preserve">: </w:t>
      </w:r>
      <w:r w:rsidRPr="00A569E2">
        <w:rPr>
          <w:rtl/>
        </w:rPr>
        <w:t>أخبرك بقولي أو بقولك</w:t>
      </w:r>
      <w:r>
        <w:rPr>
          <w:rtl/>
        </w:rPr>
        <w:t>؟</w:t>
      </w:r>
      <w:r w:rsidRPr="00A569E2">
        <w:rPr>
          <w:rtl/>
        </w:rPr>
        <w:t xml:space="preserve"> قال</w:t>
      </w:r>
      <w:r>
        <w:rPr>
          <w:rtl/>
        </w:rPr>
        <w:t xml:space="preserve">: </w:t>
      </w:r>
      <w:r w:rsidRPr="00A569E2">
        <w:rPr>
          <w:rtl/>
        </w:rPr>
        <w:t>أخبرني بالقولين جميعا</w:t>
      </w:r>
      <w:r>
        <w:rPr>
          <w:rtl/>
        </w:rPr>
        <w:t xml:space="preserve">، </w:t>
      </w:r>
      <w:r w:rsidRPr="00A569E2">
        <w:rPr>
          <w:rtl/>
        </w:rPr>
        <w:t>قال</w:t>
      </w:r>
      <w:r>
        <w:rPr>
          <w:rtl/>
        </w:rPr>
        <w:t xml:space="preserve">: </w:t>
      </w:r>
      <w:r w:rsidRPr="00A569E2">
        <w:rPr>
          <w:rtl/>
        </w:rPr>
        <w:t>اما بقولي فخمسمائة</w:t>
      </w:r>
      <w:r>
        <w:rPr>
          <w:rtl/>
        </w:rPr>
        <w:t xml:space="preserve">، </w:t>
      </w:r>
      <w:r w:rsidRPr="00A569E2">
        <w:rPr>
          <w:rtl/>
        </w:rPr>
        <w:t>واما بقولك فستمائة</w:t>
      </w:r>
      <w:r>
        <w:rPr>
          <w:rtl/>
        </w:rPr>
        <w:t xml:space="preserve">، </w:t>
      </w:r>
      <w:r w:rsidRPr="00A569E2">
        <w:rPr>
          <w:rtl/>
        </w:rPr>
        <w:t>والحديث طويل أخذنا منه موضع الحاجة. في أصول الكافي عدة من أصحابنا عن</w:t>
      </w:r>
      <w:r>
        <w:rPr>
          <w:rtl/>
        </w:rPr>
        <w:t xml:space="preserve"> أحمد </w:t>
      </w:r>
      <w:r w:rsidRPr="00A569E2">
        <w:rPr>
          <w:rtl/>
        </w:rPr>
        <w:t>بن محمد بن خالد عن الحسن ابن محبوب عن</w:t>
      </w:r>
      <w:r>
        <w:rPr>
          <w:rtl/>
        </w:rPr>
        <w:t xml:space="preserve"> أبي </w:t>
      </w:r>
      <w:r w:rsidRPr="00A569E2">
        <w:rPr>
          <w:rtl/>
        </w:rPr>
        <w:t>حمزة ثابت بن دينار الثمالي</w:t>
      </w:r>
      <w:r>
        <w:rPr>
          <w:rtl/>
        </w:rPr>
        <w:t xml:space="preserve"> وأبو </w:t>
      </w:r>
      <w:r w:rsidRPr="00A569E2">
        <w:rPr>
          <w:rtl/>
        </w:rPr>
        <w:t>منصور عن</w:t>
      </w:r>
      <w:r>
        <w:rPr>
          <w:rtl/>
        </w:rPr>
        <w:t xml:space="preserve"> أبي </w:t>
      </w:r>
      <w:r w:rsidRPr="00A569E2">
        <w:rPr>
          <w:rtl/>
        </w:rPr>
        <w:t>الربيع مثله.</w:t>
      </w:r>
    </w:p>
    <w:p w:rsidR="001C7CB2" w:rsidRPr="00A569E2" w:rsidRDefault="001C7CB2" w:rsidP="007C645F">
      <w:pPr>
        <w:pStyle w:val="libNormal"/>
        <w:rPr>
          <w:rtl/>
        </w:rPr>
      </w:pPr>
      <w:r w:rsidRPr="00A569E2">
        <w:rPr>
          <w:rtl/>
        </w:rPr>
        <w:t>97</w:t>
      </w:r>
      <w:r>
        <w:rPr>
          <w:rtl/>
        </w:rPr>
        <w:t xml:space="preserve"> ـ علي بن إبراهيم </w:t>
      </w:r>
      <w:r w:rsidRPr="00A569E2">
        <w:rPr>
          <w:rtl/>
        </w:rPr>
        <w:t>عن أبيه واحمد بن محمد الكوفي</w:t>
      </w:r>
      <w:r>
        <w:rPr>
          <w:rtl/>
        </w:rPr>
        <w:t xml:space="preserve"> عن علي بن </w:t>
      </w:r>
      <w:r w:rsidRPr="00A569E2">
        <w:rPr>
          <w:rtl/>
        </w:rPr>
        <w:t>عمرو بن أيمن جميعا عن محسن بن</w:t>
      </w:r>
      <w:r>
        <w:rPr>
          <w:rtl/>
        </w:rPr>
        <w:t xml:space="preserve"> أحمد </w:t>
      </w:r>
      <w:r w:rsidRPr="00A569E2">
        <w:rPr>
          <w:rtl/>
        </w:rPr>
        <w:t>بن معاذ عن أبان بن عثمان عن بشير النبال عن</w:t>
      </w:r>
      <w:r>
        <w:rPr>
          <w:rtl/>
        </w:rPr>
        <w:t xml:space="preserve"> أبي عبد الله </w:t>
      </w:r>
      <w:r w:rsidRPr="000E4A2F">
        <w:rPr>
          <w:rStyle w:val="libAlaemChar"/>
          <w:rtl/>
        </w:rPr>
        <w:t>عليه‌السلام</w:t>
      </w:r>
      <w:r w:rsidRPr="00A569E2">
        <w:rPr>
          <w:rtl/>
        </w:rPr>
        <w:t xml:space="preserve"> قال بينا رسول الله </w:t>
      </w:r>
      <w:r w:rsidRPr="000E4A2F">
        <w:rPr>
          <w:rStyle w:val="libAlaemChar"/>
          <w:rtl/>
        </w:rPr>
        <w:t>صلى‌الله‌عليه‌وآله</w:t>
      </w:r>
      <w:r w:rsidRPr="00A569E2">
        <w:rPr>
          <w:rtl/>
        </w:rPr>
        <w:t xml:space="preserve"> جالسا إذ جاءته امرأة فرحب بها وأخذ بيدها وأقعدها ،</w:t>
      </w:r>
    </w:p>
    <w:p w:rsidR="001C7CB2" w:rsidRPr="00A569E2" w:rsidRDefault="001C7CB2" w:rsidP="007C645F">
      <w:pPr>
        <w:pStyle w:val="libNormal0"/>
        <w:rPr>
          <w:rtl/>
        </w:rPr>
      </w:pPr>
      <w:r>
        <w:rPr>
          <w:rtl/>
        </w:rPr>
        <w:br w:type="page"/>
      </w:r>
      <w:r w:rsidRPr="00A569E2">
        <w:rPr>
          <w:rtl/>
        </w:rPr>
        <w:t>ثم قال</w:t>
      </w:r>
      <w:r>
        <w:rPr>
          <w:rtl/>
        </w:rPr>
        <w:t xml:space="preserve">: </w:t>
      </w:r>
      <w:r w:rsidRPr="00A569E2">
        <w:rPr>
          <w:rtl/>
        </w:rPr>
        <w:t>ابنة نبي ضيعه قومه خالد بن سنان دعاهم فأبوا أن يؤمنوا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98 ـ في كتاب كمال الدين وتمام النعمة حدّثنا  </w:t>
      </w:r>
      <w:r w:rsidRPr="00A569E2">
        <w:rPr>
          <w:rtl/>
        </w:rPr>
        <w:t>محمد بن الحسن بن</w:t>
      </w:r>
      <w:r>
        <w:rPr>
          <w:rtl/>
        </w:rPr>
        <w:t xml:space="preserve"> أحمد </w:t>
      </w:r>
      <w:r w:rsidRPr="00A569E2">
        <w:rPr>
          <w:rtl/>
        </w:rPr>
        <w:t>ابن الوليد رضى الله عنه قال</w:t>
      </w:r>
      <w:r>
        <w:rPr>
          <w:rtl/>
        </w:rPr>
        <w:t xml:space="preserve">: حدّثنا  </w:t>
      </w:r>
      <w:r w:rsidRPr="00A569E2">
        <w:rPr>
          <w:rtl/>
        </w:rPr>
        <w:t>سعد بن عبد الله قال</w:t>
      </w:r>
      <w:r>
        <w:rPr>
          <w:rtl/>
        </w:rPr>
        <w:t xml:space="preserve">: حدّثنا  </w:t>
      </w:r>
      <w:r w:rsidRPr="00A569E2">
        <w:rPr>
          <w:rtl/>
        </w:rPr>
        <w:t>محمد بن الوليد الخزاز والسندي بن محمد البزاز جميعا عن محمد بن</w:t>
      </w:r>
      <w:r>
        <w:rPr>
          <w:rtl/>
        </w:rPr>
        <w:t xml:space="preserve"> أبي </w:t>
      </w:r>
      <w:r w:rsidRPr="00A569E2">
        <w:rPr>
          <w:rtl/>
        </w:rPr>
        <w:t>عمير عن أبان بن عثمان الأحمر عن بشير النبال عن</w:t>
      </w:r>
      <w:r>
        <w:rPr>
          <w:rtl/>
        </w:rPr>
        <w:t xml:space="preserve"> أبي جعفر </w:t>
      </w:r>
      <w:r w:rsidRPr="00A569E2">
        <w:rPr>
          <w:rtl/>
        </w:rPr>
        <w:t xml:space="preserve">الباقر وابى عبد الله الصادق </w:t>
      </w:r>
      <w:r w:rsidRPr="000E4A2F">
        <w:rPr>
          <w:rStyle w:val="libAlaemChar"/>
          <w:rtl/>
        </w:rPr>
        <w:t>عليهما‌السلام</w:t>
      </w:r>
      <w:r w:rsidRPr="00A569E2">
        <w:rPr>
          <w:rtl/>
        </w:rPr>
        <w:t xml:space="preserve"> قالا</w:t>
      </w:r>
      <w:r>
        <w:rPr>
          <w:rtl/>
        </w:rPr>
        <w:t xml:space="preserve">: </w:t>
      </w:r>
      <w:r w:rsidRPr="00A569E2">
        <w:rPr>
          <w:rtl/>
        </w:rPr>
        <w:t>جاءت ابنة خالد بن سنان العبسي</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فقال لها مرحبا بابنة أخى فصافحها وأدناها وبسط لها رداه</w:t>
      </w:r>
      <w:r>
        <w:rPr>
          <w:rtl/>
        </w:rPr>
        <w:t xml:space="preserve">، </w:t>
      </w:r>
      <w:r w:rsidRPr="00A569E2">
        <w:rPr>
          <w:rtl/>
        </w:rPr>
        <w:t>ثم أجلسها عليه</w:t>
      </w:r>
      <w:r>
        <w:rPr>
          <w:rtl/>
        </w:rPr>
        <w:t xml:space="preserve"> إلى </w:t>
      </w:r>
      <w:r w:rsidRPr="00A569E2">
        <w:rPr>
          <w:rtl/>
        </w:rPr>
        <w:t>جنبه</w:t>
      </w:r>
      <w:r>
        <w:rPr>
          <w:rtl/>
        </w:rPr>
        <w:t xml:space="preserve">، </w:t>
      </w:r>
      <w:r w:rsidRPr="00A569E2">
        <w:rPr>
          <w:rtl/>
        </w:rPr>
        <w:t>ثم قال هذه ابنة بنى ضيعه قومه خالد بن سنان العبسي وكان اسمها محياة بنت خالد بن سنان.</w:t>
      </w:r>
    </w:p>
    <w:p w:rsidR="001C7CB2" w:rsidRPr="00A569E2" w:rsidRDefault="001C7CB2" w:rsidP="007C645F">
      <w:pPr>
        <w:pStyle w:val="libNormal"/>
        <w:rPr>
          <w:rtl/>
        </w:rPr>
      </w:pPr>
      <w:r w:rsidRPr="00A569E2">
        <w:rPr>
          <w:rtl/>
        </w:rPr>
        <w:t>99</w:t>
      </w:r>
      <w:r>
        <w:rPr>
          <w:rtl/>
        </w:rPr>
        <w:t xml:space="preserve"> ـ </w:t>
      </w:r>
      <w:r w:rsidRPr="00A569E2">
        <w:rPr>
          <w:rtl/>
        </w:rPr>
        <w:t>وباسناده</w:t>
      </w:r>
      <w:r>
        <w:rPr>
          <w:rtl/>
        </w:rPr>
        <w:t xml:space="preserve"> إلى </w:t>
      </w:r>
      <w:r w:rsidRPr="00A569E2">
        <w:rPr>
          <w:rtl/>
        </w:rPr>
        <w:t>محمد بن</w:t>
      </w:r>
      <w:r>
        <w:rPr>
          <w:rtl/>
        </w:rPr>
        <w:t xml:space="preserve"> إسمعيل </w:t>
      </w:r>
      <w:r w:rsidRPr="00A569E2">
        <w:rPr>
          <w:rtl/>
        </w:rPr>
        <w:t>القرشي عمن</w:t>
      </w:r>
      <w:r>
        <w:rPr>
          <w:rtl/>
        </w:rPr>
        <w:t xml:space="preserve"> حدّثني </w:t>
      </w:r>
      <w:r w:rsidRPr="00A569E2">
        <w:rPr>
          <w:rtl/>
        </w:rPr>
        <w:t>عن</w:t>
      </w:r>
      <w:r>
        <w:rPr>
          <w:rtl/>
        </w:rPr>
        <w:t xml:space="preserve"> إسمعيل </w:t>
      </w:r>
      <w:r w:rsidRPr="00A569E2">
        <w:rPr>
          <w:rtl/>
        </w:rPr>
        <w:t>بن</w:t>
      </w:r>
      <w:r>
        <w:rPr>
          <w:rtl/>
        </w:rPr>
        <w:t xml:space="preserve"> أبي </w:t>
      </w:r>
      <w:r w:rsidRPr="00A569E2">
        <w:rPr>
          <w:rtl/>
        </w:rPr>
        <w:t xml:space="preserve">رافع عن النبي </w:t>
      </w:r>
      <w:r w:rsidRPr="000E4A2F">
        <w:rPr>
          <w:rStyle w:val="libAlaemChar"/>
          <w:rtl/>
        </w:rPr>
        <w:t>صلى‌الله‌عليه‌وآله‌وسلم</w:t>
      </w:r>
      <w:r w:rsidRPr="00A569E2">
        <w:rPr>
          <w:rtl/>
        </w:rPr>
        <w:t xml:space="preserve"> حديث طويل قال فيه بعد أن ذكر عيسى ثم يحيى ثم العزير ثم دانيال </w:t>
      </w:r>
      <w:r w:rsidRPr="000E4A2F">
        <w:rPr>
          <w:rStyle w:val="libAlaemChar"/>
          <w:rtl/>
        </w:rPr>
        <w:t>عليهم‌السلام</w:t>
      </w:r>
      <w:r w:rsidRPr="00A569E2">
        <w:rPr>
          <w:rtl/>
        </w:rPr>
        <w:t xml:space="preserve"> وملوك زمانهم</w:t>
      </w:r>
      <w:r>
        <w:rPr>
          <w:rtl/>
        </w:rPr>
        <w:t xml:space="preserve">، </w:t>
      </w:r>
      <w:r w:rsidRPr="00A569E2">
        <w:rPr>
          <w:rtl/>
        </w:rPr>
        <w:t>فلما أراد الله أن يقبض دانيال أمره أن يستودع نور الله وحكمته مكيخا بن دانيال ففعل</w:t>
      </w:r>
      <w:r>
        <w:rPr>
          <w:rtl/>
        </w:rPr>
        <w:t xml:space="preserve">، </w:t>
      </w:r>
      <w:r w:rsidRPr="00A569E2">
        <w:rPr>
          <w:rtl/>
        </w:rPr>
        <w:t>وعند ذلك ملك هرمز ثلثة وستين سنة وثلثة أشهر وأربعة أيام</w:t>
      </w:r>
      <w:r>
        <w:rPr>
          <w:rtl/>
        </w:rPr>
        <w:t xml:space="preserve">، </w:t>
      </w:r>
      <w:r w:rsidRPr="00A569E2">
        <w:rPr>
          <w:rtl/>
        </w:rPr>
        <w:t>وملك بعده بهرام بن بهرام ستا وعشرين سنة</w:t>
      </w:r>
      <w:r>
        <w:rPr>
          <w:rtl/>
        </w:rPr>
        <w:t xml:space="preserve">، </w:t>
      </w:r>
      <w:r w:rsidRPr="00A569E2">
        <w:rPr>
          <w:rtl/>
        </w:rPr>
        <w:t>وولى أمر الله مكيخا بن دانيال وأصحابه المؤمنون وشيعته الصديقون غير انهم لا يستطيعون أن يظهروا الايمان في ذلك الزمان ولا أن يتعلقوا به وعند ذلك ملك بهرام بن بهرام سبع سنين</w:t>
      </w:r>
      <w:r>
        <w:rPr>
          <w:rtl/>
        </w:rPr>
        <w:t xml:space="preserve">، </w:t>
      </w:r>
      <w:r w:rsidRPr="00A569E2">
        <w:rPr>
          <w:rtl/>
        </w:rPr>
        <w:t>وفي زمانه انقطعت الرسل وكانت الفترة وولى أمر الله يومئذ مكيخا بن دانيال وأصحابه المؤمنون</w:t>
      </w:r>
      <w:r>
        <w:rPr>
          <w:rtl/>
        </w:rPr>
        <w:t xml:space="preserve">، </w:t>
      </w:r>
      <w:r w:rsidRPr="00A569E2">
        <w:rPr>
          <w:rtl/>
        </w:rPr>
        <w:t xml:space="preserve">فلما أراد الله </w:t>
      </w:r>
      <w:r w:rsidRPr="000E4A2F">
        <w:rPr>
          <w:rStyle w:val="libAlaemChar"/>
          <w:rtl/>
        </w:rPr>
        <w:t>عزوجل</w:t>
      </w:r>
      <w:r w:rsidRPr="00A569E2">
        <w:rPr>
          <w:rtl/>
        </w:rPr>
        <w:t xml:space="preserve"> أن يقبضه</w:t>
      </w:r>
      <w:r>
        <w:rPr>
          <w:rtl/>
        </w:rPr>
        <w:t xml:space="preserve"> أوحى إليه </w:t>
      </w:r>
      <w:r w:rsidRPr="00A569E2">
        <w:rPr>
          <w:rtl/>
        </w:rPr>
        <w:t>في منامه ان استودع نور الله وحكمته ابنه أنشوا بن مكيخا</w:t>
      </w:r>
      <w:r>
        <w:rPr>
          <w:rtl/>
        </w:rPr>
        <w:t xml:space="preserve">، </w:t>
      </w:r>
      <w:r w:rsidRPr="00A569E2">
        <w:rPr>
          <w:rtl/>
        </w:rPr>
        <w:t xml:space="preserve">وكانت الفترة بين عيسى وبين محمد </w:t>
      </w:r>
      <w:r w:rsidRPr="000E4A2F">
        <w:rPr>
          <w:rStyle w:val="libAlaemChar"/>
          <w:rtl/>
        </w:rPr>
        <w:t>صلى‌الله‌عليه‌وآله</w:t>
      </w:r>
      <w:r w:rsidRPr="00A569E2">
        <w:rPr>
          <w:rtl/>
        </w:rPr>
        <w:t xml:space="preserve"> أربعمائة سنة وثمانين سنة</w:t>
      </w:r>
      <w:r>
        <w:rPr>
          <w:rtl/>
        </w:rPr>
        <w:t xml:space="preserve">، </w:t>
      </w:r>
      <w:r w:rsidRPr="00A569E2">
        <w:rPr>
          <w:rtl/>
        </w:rPr>
        <w:t>وأولياء الله يومئذ في الأرض ذرية أنشوا بن مكيخا يرث ذلك منهم واحد بعد واحد ممن يختاره الجبار.</w:t>
      </w:r>
    </w:p>
    <w:p w:rsidR="001C7CB2" w:rsidRPr="00A569E2" w:rsidRDefault="001C7CB2" w:rsidP="007C645F">
      <w:pPr>
        <w:pStyle w:val="libNormal"/>
        <w:rPr>
          <w:rtl/>
        </w:rPr>
      </w:pPr>
      <w:r w:rsidRPr="00A569E2">
        <w:rPr>
          <w:rtl/>
        </w:rPr>
        <w:t>100</w:t>
      </w:r>
      <w:r>
        <w:rPr>
          <w:rtl/>
        </w:rPr>
        <w:t xml:space="preserve"> ـ </w:t>
      </w:r>
      <w:r w:rsidRPr="00A569E2">
        <w:rPr>
          <w:rtl/>
        </w:rPr>
        <w:t>وباسناده</w:t>
      </w:r>
      <w:r>
        <w:rPr>
          <w:rtl/>
        </w:rPr>
        <w:t xml:space="preserve"> إلى </w:t>
      </w:r>
      <w:r w:rsidRPr="00A569E2">
        <w:rPr>
          <w:rtl/>
        </w:rPr>
        <w:t>مقاتل بن سليمان بن دواك رووا عن</w:t>
      </w:r>
      <w:r>
        <w:rPr>
          <w:rtl/>
        </w:rPr>
        <w:t xml:space="preserve"> أبي عبد الله </w:t>
      </w:r>
      <w:r w:rsidRPr="000E4A2F">
        <w:rPr>
          <w:rStyle w:val="libAlaemChar"/>
          <w:rtl/>
        </w:rPr>
        <w:t>عليه‌السلام</w:t>
      </w:r>
      <w:r w:rsidRPr="00A569E2">
        <w:rPr>
          <w:rtl/>
        </w:rPr>
        <w:t xml:space="preserve"> عن النبي </w:t>
      </w:r>
      <w:r w:rsidRPr="000E4A2F">
        <w:rPr>
          <w:rStyle w:val="libAlaemChar"/>
          <w:rtl/>
        </w:rPr>
        <w:t>صلى‌الله‌عليه‌وآله</w:t>
      </w:r>
      <w:r w:rsidRPr="00A569E2">
        <w:rPr>
          <w:rtl/>
        </w:rPr>
        <w:t xml:space="preserve"> حديثا طويلا وفي آخره يقول </w:t>
      </w:r>
      <w:r w:rsidRPr="000E4A2F">
        <w:rPr>
          <w:rStyle w:val="libAlaemChar"/>
          <w:rtl/>
        </w:rPr>
        <w:t>صلى‌الله‌عليه‌وآله‌وسلم</w:t>
      </w:r>
      <w:r>
        <w:rPr>
          <w:rtl/>
        </w:rPr>
        <w:t xml:space="preserve">: </w:t>
      </w:r>
      <w:r w:rsidRPr="00A569E2">
        <w:rPr>
          <w:rtl/>
        </w:rPr>
        <w:t>وأوصى عيسى</w:t>
      </w:r>
      <w:r>
        <w:rPr>
          <w:rtl/>
        </w:rPr>
        <w:t xml:space="preserve"> إلى </w:t>
      </w:r>
      <w:r w:rsidRPr="00A569E2">
        <w:rPr>
          <w:rtl/>
        </w:rPr>
        <w:t>شمعون بن حمون الصفا</w:t>
      </w:r>
      <w:r>
        <w:rPr>
          <w:rtl/>
        </w:rPr>
        <w:t xml:space="preserve">، </w:t>
      </w:r>
      <w:r w:rsidRPr="00A569E2">
        <w:rPr>
          <w:rtl/>
        </w:rPr>
        <w:t>وأوصى شمعون</w:t>
      </w:r>
      <w:r>
        <w:rPr>
          <w:rtl/>
        </w:rPr>
        <w:t xml:space="preserve"> إلى </w:t>
      </w:r>
      <w:r w:rsidRPr="00A569E2">
        <w:rPr>
          <w:rtl/>
        </w:rPr>
        <w:t>يحيى بن زكريا</w:t>
      </w:r>
      <w:r>
        <w:rPr>
          <w:rtl/>
        </w:rPr>
        <w:t xml:space="preserve">، </w:t>
      </w:r>
      <w:r w:rsidRPr="00A569E2">
        <w:rPr>
          <w:rtl/>
        </w:rPr>
        <w:t>وأوصى يحيى بن زكريا</w:t>
      </w:r>
      <w:r>
        <w:rPr>
          <w:rtl/>
        </w:rPr>
        <w:t xml:space="preserve"> إلى </w:t>
      </w:r>
      <w:r w:rsidRPr="00A569E2">
        <w:rPr>
          <w:rtl/>
        </w:rPr>
        <w:t>منذر</w:t>
      </w:r>
      <w:r>
        <w:rPr>
          <w:rtl/>
        </w:rPr>
        <w:t xml:space="preserve">، </w:t>
      </w:r>
      <w:r w:rsidRPr="00A569E2">
        <w:rPr>
          <w:rtl/>
        </w:rPr>
        <w:t>وأوصى منذر</w:t>
      </w:r>
    </w:p>
    <w:p w:rsidR="001C7CB2" w:rsidRPr="00A569E2" w:rsidRDefault="001C7CB2" w:rsidP="007C645F">
      <w:pPr>
        <w:pStyle w:val="libNormal0"/>
        <w:rPr>
          <w:rtl/>
        </w:rPr>
      </w:pPr>
      <w:r>
        <w:rPr>
          <w:rtl/>
        </w:rPr>
        <w:br w:type="page"/>
      </w:r>
      <w:r w:rsidRPr="00A569E2">
        <w:rPr>
          <w:rtl/>
        </w:rPr>
        <w:t>الى سليمة</w:t>
      </w:r>
      <w:r>
        <w:rPr>
          <w:rtl/>
        </w:rPr>
        <w:t xml:space="preserve">: </w:t>
      </w:r>
      <w:r w:rsidRPr="00A569E2">
        <w:rPr>
          <w:rtl/>
        </w:rPr>
        <w:t>وأوصى سليمة</w:t>
      </w:r>
      <w:r>
        <w:rPr>
          <w:rtl/>
        </w:rPr>
        <w:t xml:space="preserve"> إلى </w:t>
      </w:r>
      <w:r w:rsidRPr="00A569E2">
        <w:rPr>
          <w:rtl/>
        </w:rPr>
        <w:t>بردة</w:t>
      </w:r>
      <w:r>
        <w:rPr>
          <w:rtl/>
        </w:rPr>
        <w:t xml:space="preserve">، </w:t>
      </w:r>
      <w:r w:rsidRPr="00A569E2">
        <w:rPr>
          <w:rtl/>
        </w:rPr>
        <w:t xml:space="preserve">ثم قال رسول الله </w:t>
      </w:r>
      <w:r w:rsidRPr="000E4A2F">
        <w:rPr>
          <w:rStyle w:val="libAlaemChar"/>
          <w:rtl/>
        </w:rPr>
        <w:t>صلى‌الله‌عليه‌وآله</w:t>
      </w:r>
      <w:r>
        <w:rPr>
          <w:rtl/>
        </w:rPr>
        <w:t xml:space="preserve">: </w:t>
      </w:r>
      <w:r w:rsidRPr="00A569E2">
        <w:rPr>
          <w:rtl/>
        </w:rPr>
        <w:t>ودفعها</w:t>
      </w:r>
      <w:r>
        <w:rPr>
          <w:rtl/>
        </w:rPr>
        <w:t xml:space="preserve"> إلى </w:t>
      </w:r>
      <w:r w:rsidRPr="00A569E2">
        <w:rPr>
          <w:rtl/>
        </w:rPr>
        <w:t>بردة وأنا أدفعها إليك يا على.</w:t>
      </w:r>
      <w:r>
        <w:rPr>
          <w:rFonts w:hint="cs"/>
          <w:rtl/>
        </w:rPr>
        <w:t xml:space="preserve"> </w:t>
      </w:r>
      <w:r w:rsidRPr="00A569E2">
        <w:rPr>
          <w:rtl/>
        </w:rPr>
        <w:t>وقال الصدوق في هذا الكتاب يعنى الفترة انه لم يكن بينهما رسول ولا نبي ولا وصى ظاهر مشهور كمن كان قبله</w:t>
      </w:r>
      <w:r>
        <w:rPr>
          <w:rtl/>
        </w:rPr>
        <w:t xml:space="preserve">، </w:t>
      </w:r>
      <w:r w:rsidRPr="00A569E2">
        <w:rPr>
          <w:rtl/>
        </w:rPr>
        <w:t>وعلى ذلك دل الكتاب المنزل</w:t>
      </w:r>
      <w:r>
        <w:rPr>
          <w:rtl/>
        </w:rPr>
        <w:t xml:space="preserve">: </w:t>
      </w:r>
      <w:r w:rsidRPr="00A569E2">
        <w:rPr>
          <w:rtl/>
        </w:rPr>
        <w:t xml:space="preserve">ان الله </w:t>
      </w:r>
      <w:r w:rsidRPr="000E4A2F">
        <w:rPr>
          <w:rStyle w:val="libAlaemChar"/>
          <w:rtl/>
        </w:rPr>
        <w:t>عزوجل</w:t>
      </w:r>
      <w:r w:rsidRPr="00A569E2">
        <w:rPr>
          <w:rtl/>
        </w:rPr>
        <w:t xml:space="preserve"> بعث محمدا </w:t>
      </w:r>
      <w:r w:rsidRPr="000E4A2F">
        <w:rPr>
          <w:rStyle w:val="libAlaemChar"/>
          <w:rtl/>
        </w:rPr>
        <w:t>صلى‌الله‌عليه‌وآله‌وسلم</w:t>
      </w:r>
      <w:r w:rsidRPr="00A569E2">
        <w:rPr>
          <w:rtl/>
        </w:rPr>
        <w:t xml:space="preserve"> على حين فترة من الرسل من الأنبياء والأوصياء</w:t>
      </w:r>
      <w:r>
        <w:rPr>
          <w:rtl/>
        </w:rPr>
        <w:t xml:space="preserve">، </w:t>
      </w:r>
      <w:r w:rsidRPr="00A569E2">
        <w:rPr>
          <w:rtl/>
        </w:rPr>
        <w:t xml:space="preserve">ولكن قد كان بينه وبين عيسى </w:t>
      </w:r>
      <w:r w:rsidRPr="000E4A2F">
        <w:rPr>
          <w:rStyle w:val="libAlaemChar"/>
          <w:rtl/>
        </w:rPr>
        <w:t>عليهما‌السلام</w:t>
      </w:r>
      <w:r w:rsidRPr="00A569E2">
        <w:rPr>
          <w:rtl/>
        </w:rPr>
        <w:t xml:space="preserve"> أنبياء وأئمة مستورون خائفون</w:t>
      </w:r>
      <w:r>
        <w:rPr>
          <w:rtl/>
        </w:rPr>
        <w:t xml:space="preserve">، </w:t>
      </w:r>
      <w:r w:rsidRPr="00A569E2">
        <w:rPr>
          <w:rtl/>
        </w:rPr>
        <w:t>منهم خالد بن سنان العبسي نبي لا يدفعه دافع</w:t>
      </w:r>
      <w:r>
        <w:rPr>
          <w:rtl/>
        </w:rPr>
        <w:t xml:space="preserve">، </w:t>
      </w:r>
      <w:r w:rsidRPr="00A569E2">
        <w:rPr>
          <w:rtl/>
        </w:rPr>
        <w:t>ولا ينكره منكر</w:t>
      </w:r>
      <w:r>
        <w:rPr>
          <w:rtl/>
        </w:rPr>
        <w:t xml:space="preserve">، </w:t>
      </w:r>
      <w:r w:rsidRPr="00A569E2">
        <w:rPr>
          <w:rtl/>
        </w:rPr>
        <w:t>لتواطى</w:t>
      </w:r>
      <w:r>
        <w:rPr>
          <w:rtl/>
        </w:rPr>
        <w:t xml:space="preserve"> الأخبار </w:t>
      </w:r>
      <w:r w:rsidRPr="00A569E2">
        <w:rPr>
          <w:rtl/>
        </w:rPr>
        <w:t>بذلك عن الخاص والعام وشهرتهم عندهم</w:t>
      </w:r>
      <w:r>
        <w:rPr>
          <w:rtl/>
        </w:rPr>
        <w:t xml:space="preserve">، </w:t>
      </w:r>
      <w:r w:rsidRPr="00A569E2">
        <w:rPr>
          <w:rtl/>
        </w:rPr>
        <w:t xml:space="preserve">وكان بين مبعثه وبين مبعث نبينا </w:t>
      </w:r>
      <w:r w:rsidRPr="000E4A2F">
        <w:rPr>
          <w:rStyle w:val="libAlaemChar"/>
          <w:rtl/>
        </w:rPr>
        <w:t>صلى‌الله‌عليه‌وآله</w:t>
      </w:r>
      <w:r w:rsidRPr="00A569E2">
        <w:rPr>
          <w:rtl/>
        </w:rPr>
        <w:t xml:space="preserve"> خمسون سنة.</w:t>
      </w:r>
    </w:p>
    <w:p w:rsidR="001C7CB2" w:rsidRPr="00A569E2" w:rsidRDefault="001C7CB2" w:rsidP="007C645F">
      <w:pPr>
        <w:pStyle w:val="libNormal"/>
        <w:rPr>
          <w:rtl/>
        </w:rPr>
      </w:pPr>
      <w:r w:rsidRPr="00957CEF">
        <w:rPr>
          <w:rStyle w:val="libBold2Char"/>
          <w:rtl/>
        </w:rPr>
        <w:t xml:space="preserve">101 ـ في الكافي علي بن إبراهيم </w:t>
      </w:r>
      <w:r w:rsidRPr="00A569E2">
        <w:rPr>
          <w:rtl/>
        </w:rPr>
        <w:t>عن أبيه عن حماد عن حريز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سألته هل سئل رسول الله </w:t>
      </w:r>
      <w:r w:rsidRPr="000E4A2F">
        <w:rPr>
          <w:rStyle w:val="libAlaemChar"/>
          <w:rtl/>
        </w:rPr>
        <w:t>صلى‌الله‌عليه‌وآله‌وسلم</w:t>
      </w:r>
      <w:r w:rsidRPr="00A569E2">
        <w:rPr>
          <w:rtl/>
        </w:rPr>
        <w:t xml:space="preserve"> عن الأطفال</w:t>
      </w:r>
      <w:r>
        <w:rPr>
          <w:rtl/>
        </w:rPr>
        <w:t>؟</w:t>
      </w:r>
      <w:r w:rsidRPr="00A569E2">
        <w:rPr>
          <w:rtl/>
        </w:rPr>
        <w:t xml:space="preserve"> فقال. قد سأل</w:t>
      </w:r>
      <w:r>
        <w:rPr>
          <w:rtl/>
        </w:rPr>
        <w:t xml:space="preserve">، </w:t>
      </w:r>
      <w:r w:rsidRPr="00A569E2">
        <w:rPr>
          <w:rtl/>
        </w:rPr>
        <w:t>فقال</w:t>
      </w:r>
      <w:r>
        <w:rPr>
          <w:rtl/>
        </w:rPr>
        <w:t xml:space="preserve">، </w:t>
      </w:r>
      <w:r w:rsidRPr="00A569E2">
        <w:rPr>
          <w:rtl/>
        </w:rPr>
        <w:t>الله اعلم بما كانوا عاملين ثم قال</w:t>
      </w:r>
      <w:r>
        <w:rPr>
          <w:rtl/>
        </w:rPr>
        <w:t xml:space="preserve">، </w:t>
      </w:r>
      <w:r w:rsidRPr="00A569E2">
        <w:rPr>
          <w:rtl/>
        </w:rPr>
        <w:t>يا زرارة وهل تدري قوله</w:t>
      </w:r>
      <w:r>
        <w:rPr>
          <w:rtl/>
        </w:rPr>
        <w:t xml:space="preserve">، </w:t>
      </w:r>
      <w:r w:rsidRPr="000E4A2F">
        <w:rPr>
          <w:rStyle w:val="libAlaemChar"/>
          <w:rtl/>
        </w:rPr>
        <w:t>(</w:t>
      </w:r>
      <w:r w:rsidRPr="00500BFE">
        <w:rPr>
          <w:rStyle w:val="libAieChar"/>
          <w:rtl/>
        </w:rPr>
        <w:t>اللهُ أَعْلَمُ بِما كانُوا</w:t>
      </w:r>
      <w:r w:rsidRPr="000E4A2F">
        <w:rPr>
          <w:rStyle w:val="libAlaemChar"/>
          <w:rtl/>
        </w:rPr>
        <w:t>)</w:t>
      </w:r>
      <w:r w:rsidRPr="00A569E2">
        <w:rPr>
          <w:rtl/>
        </w:rPr>
        <w:t xml:space="preserve"> عاملين</w:t>
      </w:r>
      <w:r>
        <w:rPr>
          <w:rtl/>
        </w:rPr>
        <w:t>؟</w:t>
      </w:r>
      <w:r w:rsidRPr="00A569E2">
        <w:rPr>
          <w:rtl/>
        </w:rPr>
        <w:t xml:space="preserve"> قلت</w:t>
      </w:r>
      <w:r>
        <w:rPr>
          <w:rtl/>
        </w:rPr>
        <w:t xml:space="preserve">، </w:t>
      </w:r>
      <w:r w:rsidRPr="00A569E2">
        <w:rPr>
          <w:rtl/>
        </w:rPr>
        <w:t>لا قال</w:t>
      </w:r>
      <w:r>
        <w:rPr>
          <w:rtl/>
        </w:rPr>
        <w:t xml:space="preserve">، </w:t>
      </w:r>
      <w:r w:rsidRPr="00A569E2">
        <w:rPr>
          <w:rtl/>
        </w:rPr>
        <w:t>لله فيهم المشية</w:t>
      </w:r>
      <w:r>
        <w:rPr>
          <w:rtl/>
        </w:rPr>
        <w:t xml:space="preserve">، </w:t>
      </w:r>
      <w:r w:rsidRPr="00A569E2">
        <w:rPr>
          <w:rtl/>
        </w:rPr>
        <w:t xml:space="preserve">انه إذا كان يوم القيامة جمع الله </w:t>
      </w:r>
      <w:r w:rsidRPr="000E4A2F">
        <w:rPr>
          <w:rStyle w:val="libAlaemChar"/>
          <w:rtl/>
        </w:rPr>
        <w:t>عزوجل</w:t>
      </w:r>
      <w:r w:rsidRPr="00A569E2">
        <w:rPr>
          <w:rtl/>
        </w:rPr>
        <w:t xml:space="preserve"> الأطفال والذي مات من الناس في الفترة والشيخ الكبير الذي أدرك النبي </w:t>
      </w:r>
      <w:r w:rsidRPr="000E4A2F">
        <w:rPr>
          <w:rStyle w:val="libAlaemChar"/>
          <w:rtl/>
        </w:rPr>
        <w:t>صلى‌الله‌عليه‌وآله</w:t>
      </w:r>
      <w:r w:rsidRPr="00A569E2">
        <w:rPr>
          <w:rtl/>
        </w:rPr>
        <w:t xml:space="preserve"> وهو لا يعقل</w:t>
      </w:r>
      <w:r>
        <w:rPr>
          <w:rtl/>
        </w:rPr>
        <w:t xml:space="preserve">، </w:t>
      </w:r>
      <w:r w:rsidRPr="00A569E2">
        <w:rPr>
          <w:rtl/>
        </w:rPr>
        <w:t>والأصم والأبكم الذي لا يعقل</w:t>
      </w:r>
      <w:r>
        <w:rPr>
          <w:rtl/>
        </w:rPr>
        <w:t xml:space="preserve">، </w:t>
      </w:r>
      <w:r w:rsidRPr="00A569E2">
        <w:rPr>
          <w:rtl/>
        </w:rPr>
        <w:t>والمجنون والأبله الذي لا يعقل</w:t>
      </w:r>
      <w:r>
        <w:rPr>
          <w:rtl/>
        </w:rPr>
        <w:t xml:space="preserve">، </w:t>
      </w:r>
      <w:r w:rsidRPr="00A569E2">
        <w:rPr>
          <w:rtl/>
        </w:rPr>
        <w:t xml:space="preserve">وكل واحد منهم يحتج على الله </w:t>
      </w:r>
      <w:r w:rsidRPr="000E4A2F">
        <w:rPr>
          <w:rStyle w:val="libAlaemChar"/>
          <w:rtl/>
        </w:rPr>
        <w:t>عزوجل</w:t>
      </w:r>
      <w:r w:rsidRPr="00A569E2">
        <w:rPr>
          <w:rtl/>
        </w:rPr>
        <w:t xml:space="preserve"> فيبعث الله إليهم ملكا من الملئكة فيؤجج لهم نارا ثم يبعث الله إليهم ملكا فيقول لهم</w:t>
      </w:r>
      <w:r>
        <w:rPr>
          <w:rtl/>
        </w:rPr>
        <w:t xml:space="preserve">، </w:t>
      </w:r>
      <w:r w:rsidRPr="00A569E2">
        <w:rPr>
          <w:rtl/>
        </w:rPr>
        <w:t>ان ربكم يأمركم أن تثبتوا فيها فمن دخلها كانت عليه بردا وسلاما وأدخل الجنة</w:t>
      </w:r>
      <w:r>
        <w:rPr>
          <w:rtl/>
        </w:rPr>
        <w:t xml:space="preserve">، </w:t>
      </w:r>
      <w:r w:rsidRPr="00A569E2">
        <w:rPr>
          <w:rtl/>
        </w:rPr>
        <w:t>ومن تخلف عنها دخل النار.</w:t>
      </w:r>
    </w:p>
    <w:p w:rsidR="001C7CB2" w:rsidRPr="00A569E2" w:rsidRDefault="001C7CB2" w:rsidP="007C645F">
      <w:pPr>
        <w:pStyle w:val="libNormal"/>
        <w:rPr>
          <w:rtl/>
        </w:rPr>
      </w:pPr>
      <w:r w:rsidRPr="00A569E2">
        <w:rPr>
          <w:rtl/>
        </w:rPr>
        <w:t>102</w:t>
      </w:r>
      <w:r>
        <w:rPr>
          <w:rtl/>
        </w:rPr>
        <w:t xml:space="preserve"> ـ علي بن إبراهيم </w:t>
      </w:r>
      <w:r w:rsidRPr="00A569E2">
        <w:rPr>
          <w:rtl/>
        </w:rPr>
        <w:t>عن أبيه عن ابن</w:t>
      </w:r>
      <w:r>
        <w:rPr>
          <w:rtl/>
        </w:rPr>
        <w:t xml:space="preserve"> أبي </w:t>
      </w:r>
      <w:r w:rsidRPr="00A569E2">
        <w:rPr>
          <w:rtl/>
        </w:rPr>
        <w:t>عمير عن هشام عن</w:t>
      </w:r>
      <w:r>
        <w:rPr>
          <w:rtl/>
        </w:rPr>
        <w:t xml:space="preserve"> أبي عبد الله </w:t>
      </w:r>
      <w:r w:rsidRPr="000E4A2F">
        <w:rPr>
          <w:rStyle w:val="libAlaemChar"/>
          <w:rtl/>
        </w:rPr>
        <w:t>عليه‌السلام</w:t>
      </w:r>
      <w:r>
        <w:rPr>
          <w:rtl/>
        </w:rPr>
        <w:t xml:space="preserve"> أنّه سئل </w:t>
      </w:r>
      <w:r w:rsidRPr="00A569E2">
        <w:rPr>
          <w:rtl/>
        </w:rPr>
        <w:t>عمن مات في الفترة وعمن لم يدرك الحنث والمعتوه</w:t>
      </w:r>
      <w:r>
        <w:rPr>
          <w:rtl/>
        </w:rPr>
        <w:t>؟</w:t>
      </w:r>
      <w:r w:rsidRPr="00A569E2">
        <w:rPr>
          <w:rtl/>
        </w:rPr>
        <w:t xml:space="preserve"> فقال</w:t>
      </w:r>
      <w:r>
        <w:rPr>
          <w:rtl/>
        </w:rPr>
        <w:t xml:space="preserve">، </w:t>
      </w:r>
      <w:r w:rsidRPr="00A569E2">
        <w:rPr>
          <w:rtl/>
        </w:rPr>
        <w:t>يحتج الله عليهم يرفع لهم نارا فيقول لهم ادخلوها</w:t>
      </w:r>
      <w:r>
        <w:rPr>
          <w:rtl/>
        </w:rPr>
        <w:t xml:space="preserve">، </w:t>
      </w:r>
      <w:r w:rsidRPr="00A569E2">
        <w:rPr>
          <w:rtl/>
        </w:rPr>
        <w:t>فمن دخلها كانت عليه بردا وسلاما</w:t>
      </w:r>
      <w:r>
        <w:rPr>
          <w:rtl/>
        </w:rPr>
        <w:t xml:space="preserve">، </w:t>
      </w:r>
      <w:r w:rsidRPr="00A569E2">
        <w:rPr>
          <w:rtl/>
        </w:rPr>
        <w:t>ومن</w:t>
      </w:r>
      <w:r>
        <w:rPr>
          <w:rtl/>
        </w:rPr>
        <w:t xml:space="preserve"> أبي </w:t>
      </w:r>
      <w:r w:rsidRPr="00A569E2">
        <w:rPr>
          <w:rtl/>
        </w:rPr>
        <w:t>قال</w:t>
      </w:r>
      <w:r>
        <w:rPr>
          <w:rtl/>
        </w:rPr>
        <w:t xml:space="preserve">: </w:t>
      </w:r>
      <w:r w:rsidRPr="00A569E2">
        <w:rPr>
          <w:rtl/>
        </w:rPr>
        <w:t>ها أنتم قد أمرتكم فعصيتموني.</w:t>
      </w:r>
    </w:p>
    <w:p w:rsidR="001C7CB2" w:rsidRPr="00A569E2" w:rsidRDefault="001C7CB2" w:rsidP="007C645F">
      <w:pPr>
        <w:pStyle w:val="libNormal"/>
        <w:rPr>
          <w:rtl/>
        </w:rPr>
      </w:pPr>
      <w:r w:rsidRPr="00A569E2">
        <w:rPr>
          <w:rtl/>
        </w:rPr>
        <w:t>103</w:t>
      </w:r>
      <w:r>
        <w:rPr>
          <w:rtl/>
        </w:rPr>
        <w:t xml:space="preserve"> ـ </w:t>
      </w:r>
      <w:r w:rsidRPr="00A569E2">
        <w:rPr>
          <w:rtl/>
        </w:rPr>
        <w:t>وبهذا الاسناد قال</w:t>
      </w:r>
      <w:r>
        <w:rPr>
          <w:rtl/>
        </w:rPr>
        <w:t xml:space="preserve">: </w:t>
      </w:r>
      <w:r w:rsidRPr="00A569E2">
        <w:rPr>
          <w:rtl/>
        </w:rPr>
        <w:t>ثلثة تحتج عليهم الا بكم والطفل ومن مات في الفترة</w:t>
      </w:r>
      <w:r>
        <w:rPr>
          <w:rtl/>
        </w:rPr>
        <w:t>؟</w:t>
      </w:r>
    </w:p>
    <w:p w:rsidR="001C7CB2" w:rsidRPr="00A569E2" w:rsidRDefault="001C7CB2" w:rsidP="007C645F">
      <w:pPr>
        <w:pStyle w:val="libNormal"/>
        <w:rPr>
          <w:rtl/>
        </w:rPr>
      </w:pPr>
      <w:r w:rsidRPr="00A569E2">
        <w:rPr>
          <w:rtl/>
        </w:rPr>
        <w:t>فترفع لهم نارا فيقال لهم ادخلوها</w:t>
      </w:r>
      <w:r>
        <w:rPr>
          <w:rtl/>
        </w:rPr>
        <w:t xml:space="preserve">، </w:t>
      </w:r>
      <w:r w:rsidRPr="00A569E2">
        <w:rPr>
          <w:rtl/>
        </w:rPr>
        <w:t>فمن دخلها كانت عليه بردا وسلاما</w:t>
      </w:r>
      <w:r>
        <w:rPr>
          <w:rtl/>
        </w:rPr>
        <w:t xml:space="preserve">، </w:t>
      </w:r>
      <w:r w:rsidRPr="00A569E2">
        <w:rPr>
          <w:rtl/>
        </w:rPr>
        <w:t>ومن</w:t>
      </w:r>
      <w:r>
        <w:rPr>
          <w:rtl/>
        </w:rPr>
        <w:t xml:space="preserve"> أبي </w:t>
      </w:r>
      <w:r w:rsidRPr="00A569E2">
        <w:rPr>
          <w:rtl/>
        </w:rPr>
        <w:t>قال الله تبارك وتعالى هذا قد أمرتكم فعصيتموني.</w:t>
      </w:r>
    </w:p>
    <w:p w:rsidR="001C7CB2" w:rsidRPr="00A569E2" w:rsidRDefault="001C7CB2" w:rsidP="007C645F">
      <w:pPr>
        <w:pStyle w:val="libNormal"/>
        <w:rPr>
          <w:rtl/>
        </w:rPr>
      </w:pPr>
      <w:r>
        <w:rPr>
          <w:rtl/>
        </w:rPr>
        <w:br w:type="page"/>
      </w:r>
      <w:r w:rsidRPr="00957CEF">
        <w:rPr>
          <w:rStyle w:val="libBold2Char"/>
          <w:rtl/>
        </w:rPr>
        <w:t xml:space="preserve">104 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يذكر فيه أهوال القيامة وفيه</w:t>
      </w:r>
      <w:r>
        <w:rPr>
          <w:rtl/>
        </w:rPr>
        <w:t xml:space="preserve">: </w:t>
      </w:r>
      <w:r w:rsidRPr="00A569E2">
        <w:rPr>
          <w:rtl/>
        </w:rPr>
        <w:t>فيقام الرسل فيسألوا عن تأدية الرسالات التي حملوها</w:t>
      </w:r>
      <w:r>
        <w:rPr>
          <w:rtl/>
        </w:rPr>
        <w:t xml:space="preserve"> إلى </w:t>
      </w:r>
      <w:r w:rsidRPr="00A569E2">
        <w:rPr>
          <w:rtl/>
        </w:rPr>
        <w:t>أممهم فأخبروا انهم قد أدوا ذلك</w:t>
      </w:r>
      <w:r>
        <w:rPr>
          <w:rtl/>
        </w:rPr>
        <w:t xml:space="preserve"> إلى </w:t>
      </w:r>
      <w:r w:rsidRPr="00A569E2">
        <w:rPr>
          <w:rtl/>
        </w:rPr>
        <w:t>أممهم</w:t>
      </w:r>
      <w:r>
        <w:rPr>
          <w:rtl/>
        </w:rPr>
        <w:t xml:space="preserve">، </w:t>
      </w:r>
      <w:r w:rsidRPr="00A569E2">
        <w:rPr>
          <w:rtl/>
        </w:rPr>
        <w:t>وتسأل الأمم فيجحدوا كما قال الله</w:t>
      </w:r>
      <w:r>
        <w:rPr>
          <w:rtl/>
        </w:rPr>
        <w:t xml:space="preserve">: </w:t>
      </w:r>
      <w:r w:rsidRPr="000E4A2F">
        <w:rPr>
          <w:rStyle w:val="libAlaemChar"/>
          <w:rtl/>
        </w:rPr>
        <w:t>(</w:t>
      </w:r>
      <w:r w:rsidRPr="00500BFE">
        <w:rPr>
          <w:rStyle w:val="libAieChar"/>
          <w:rtl/>
        </w:rPr>
        <w:t>فَلَنَسْئَلَنَّ الَّذِينَ أُرْسِلَ إِلَيْهِمْ وَلَنَسْئَلَنَّ الْمُرْسَلِينَ</w:t>
      </w:r>
      <w:r w:rsidRPr="000E4A2F">
        <w:rPr>
          <w:rStyle w:val="libAlaemChar"/>
          <w:rtl/>
        </w:rPr>
        <w:t>)</w:t>
      </w:r>
      <w:r w:rsidRPr="00A569E2">
        <w:rPr>
          <w:rtl/>
        </w:rPr>
        <w:t xml:space="preserve"> فيقولون</w:t>
      </w:r>
      <w:r>
        <w:rPr>
          <w:rtl/>
        </w:rPr>
        <w:t xml:space="preserve">: </w:t>
      </w:r>
      <w:r w:rsidRPr="000E4A2F">
        <w:rPr>
          <w:rStyle w:val="libAlaemChar"/>
          <w:rtl/>
        </w:rPr>
        <w:t>(</w:t>
      </w:r>
      <w:r w:rsidRPr="00500BFE">
        <w:rPr>
          <w:rStyle w:val="libAieChar"/>
          <w:rtl/>
        </w:rPr>
        <w:t>ما جاءَنا مِنْ بَشِيرٍ وَلا نَذِيرٍ</w:t>
      </w:r>
      <w:r w:rsidRPr="000E4A2F">
        <w:rPr>
          <w:rStyle w:val="libAlaemChar"/>
          <w:rtl/>
        </w:rPr>
        <w:t>)</w:t>
      </w:r>
      <w:r w:rsidRPr="00A569E2">
        <w:rPr>
          <w:rtl/>
        </w:rPr>
        <w:t xml:space="preserve"> فتشهد الرسل رسول الله </w:t>
      </w:r>
      <w:r w:rsidRPr="000E4A2F">
        <w:rPr>
          <w:rStyle w:val="libAlaemChar"/>
          <w:rtl/>
        </w:rPr>
        <w:t>صلى‌الله‌عليه‌وآله‌وسلم</w:t>
      </w:r>
      <w:r w:rsidRPr="00A569E2">
        <w:rPr>
          <w:rtl/>
        </w:rPr>
        <w:t xml:space="preserve"> فيشهد بصدق الرسل وتكذيب من جحدها من الأمم</w:t>
      </w:r>
      <w:r>
        <w:rPr>
          <w:rtl/>
        </w:rPr>
        <w:t xml:space="preserve">، </w:t>
      </w:r>
      <w:r w:rsidRPr="00A569E2">
        <w:rPr>
          <w:rtl/>
        </w:rPr>
        <w:t>فيقول كل امة منهم</w:t>
      </w:r>
      <w:r>
        <w:rPr>
          <w:rtl/>
        </w:rPr>
        <w:t xml:space="preserve">: </w:t>
      </w:r>
      <w:r w:rsidRPr="00A569E2">
        <w:rPr>
          <w:rtl/>
        </w:rPr>
        <w:t>بلى قد جاءنا بشير ونذير والله على كل شيء قدير</w:t>
      </w:r>
      <w:r>
        <w:rPr>
          <w:rtl/>
        </w:rPr>
        <w:t xml:space="preserve"> أي </w:t>
      </w:r>
      <w:r w:rsidRPr="00A569E2">
        <w:rPr>
          <w:rtl/>
        </w:rPr>
        <w:t>مقتدر على شهادة جوارحكم عليكم بتبليغ الرسل إليكم رسلاتهم وكذلك قال الله تعالى لنبيه</w:t>
      </w:r>
      <w:r>
        <w:rPr>
          <w:rtl/>
        </w:rPr>
        <w:t xml:space="preserve">: </w:t>
      </w:r>
      <w:r w:rsidRPr="000E4A2F">
        <w:rPr>
          <w:rStyle w:val="libAlaemChar"/>
          <w:rtl/>
        </w:rPr>
        <w:t>(</w:t>
      </w:r>
      <w:r w:rsidRPr="00500BFE">
        <w:rPr>
          <w:rStyle w:val="libAieChar"/>
          <w:rtl/>
        </w:rPr>
        <w:t>فَكَيْفَ إِذا جِئْنا مِنْ كُلِّ أُمَّةٍ بِشَهِيدٍ وَجِئْنا بِكَ عَلى هؤُلاءِ شَهِيداً</w:t>
      </w:r>
      <w:r w:rsidRPr="000E4A2F">
        <w:rPr>
          <w:rStyle w:val="libAlaemChar"/>
          <w:rtl/>
        </w:rPr>
        <w:t>)</w:t>
      </w:r>
      <w:r w:rsidRPr="00A569E2">
        <w:rPr>
          <w:rtl/>
        </w:rPr>
        <w:t xml:space="preserve"> فلا يستطيعون رد شهادته خوفا من أن يختم الله على أفواههم وان تشهد عليهم جوارحهم بما كانوا يعملون.</w:t>
      </w:r>
    </w:p>
    <w:p w:rsidR="001C7CB2" w:rsidRPr="00A569E2" w:rsidRDefault="001C7CB2" w:rsidP="007C645F">
      <w:pPr>
        <w:pStyle w:val="libNormal"/>
        <w:rPr>
          <w:rtl/>
        </w:rPr>
      </w:pPr>
      <w:r w:rsidRPr="00957CEF">
        <w:rPr>
          <w:rStyle w:val="libBold2Char"/>
          <w:rtl/>
        </w:rPr>
        <w:t xml:space="preserve">105 ـ في مصباح الشريعة </w:t>
      </w:r>
      <w:r w:rsidRPr="00A569E2">
        <w:rPr>
          <w:rtl/>
        </w:rPr>
        <w:t xml:space="preserve">قال الصادق </w:t>
      </w:r>
      <w:r w:rsidRPr="000E4A2F">
        <w:rPr>
          <w:rStyle w:val="libAlaemChar"/>
          <w:rtl/>
        </w:rPr>
        <w:t>عليه‌السلام</w:t>
      </w:r>
      <w:r w:rsidRPr="00A569E2">
        <w:rPr>
          <w:rtl/>
        </w:rPr>
        <w:t xml:space="preserve"> في كلام طويل</w:t>
      </w:r>
      <w:r>
        <w:rPr>
          <w:rtl/>
        </w:rPr>
        <w:t xml:space="preserve">: </w:t>
      </w:r>
      <w:r w:rsidRPr="00A569E2">
        <w:rPr>
          <w:rtl/>
        </w:rPr>
        <w:t xml:space="preserve">وقال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وَعَلَى اللهِ فَتَوَكَّلُوا إِنْ كُنْتُمْ مُؤْمِنِينَ</w:t>
      </w:r>
      <w:r w:rsidRPr="000E4A2F">
        <w:rPr>
          <w:rStyle w:val="libAlaemChar"/>
          <w:rtl/>
        </w:rPr>
        <w:t>)</w:t>
      </w:r>
      <w:r w:rsidRPr="00A569E2">
        <w:rPr>
          <w:rtl/>
        </w:rPr>
        <w:t xml:space="preserve"> جعل التوكل مفتاح الايمان والايمان قفل التوكل وحقيقة التوكل الإيثار وأصل الإيثار تقديم الشيء بحقه</w:t>
      </w:r>
      <w:r>
        <w:rPr>
          <w:rtl/>
        </w:rPr>
        <w:t xml:space="preserve">، </w:t>
      </w:r>
      <w:r w:rsidRPr="00A569E2">
        <w:rPr>
          <w:rtl/>
        </w:rPr>
        <w:t>ولا ينفك المتوكل في توكله من إثبات أحد الإيثارين</w:t>
      </w:r>
      <w:r>
        <w:rPr>
          <w:rtl/>
        </w:rPr>
        <w:t xml:space="preserve">، </w:t>
      </w:r>
      <w:r w:rsidRPr="00A569E2">
        <w:rPr>
          <w:rtl/>
        </w:rPr>
        <w:t>فان آثر معلول التوكل وهو الكون حجب به وان آثر معلول علة التوكل وهو الباري سبحانه بقي معه.</w:t>
      </w:r>
    </w:p>
    <w:p w:rsidR="001C7CB2" w:rsidRPr="00A569E2" w:rsidRDefault="001C7CB2" w:rsidP="007C645F">
      <w:pPr>
        <w:pStyle w:val="libNormal"/>
        <w:rPr>
          <w:rtl/>
        </w:rPr>
      </w:pPr>
      <w:r w:rsidRPr="00957CEF">
        <w:rPr>
          <w:rStyle w:val="libBold2Char"/>
          <w:rtl/>
        </w:rPr>
        <w:t xml:space="preserve">106 ـ في كتاب الاحتجاج للطبرسي </w:t>
      </w:r>
      <w:r>
        <w:rPr>
          <w:rtl/>
        </w:rPr>
        <w:t>(</w:t>
      </w:r>
      <w:r w:rsidRPr="00A569E2">
        <w:rPr>
          <w:rtl/>
        </w:rPr>
        <w:t>ره</w:t>
      </w:r>
      <w:r>
        <w:rPr>
          <w:rtl/>
        </w:rPr>
        <w:t>)</w:t>
      </w:r>
      <w:r w:rsidRPr="00A569E2">
        <w:rPr>
          <w:rtl/>
        </w:rPr>
        <w:t xml:space="preserve"> عن أبان بن تغلب عن الصادق </w:t>
      </w:r>
      <w:r w:rsidRPr="000E4A2F">
        <w:rPr>
          <w:rStyle w:val="libAlaemChar"/>
          <w:rtl/>
        </w:rPr>
        <w:t>عليه‌السلام</w:t>
      </w:r>
      <w:r w:rsidRPr="00A569E2">
        <w:rPr>
          <w:rtl/>
        </w:rPr>
        <w:t xml:space="preserve"> حديث طويل وفيه قال</w:t>
      </w:r>
      <w:r>
        <w:rPr>
          <w:rtl/>
        </w:rPr>
        <w:t xml:space="preserve">: قال عليٌّ عليه السلام </w:t>
      </w:r>
      <w:r w:rsidRPr="00A569E2">
        <w:rPr>
          <w:rtl/>
        </w:rPr>
        <w:t>لعمر بن الخطاب في</w:t>
      </w:r>
      <w:r>
        <w:rPr>
          <w:rtl/>
        </w:rPr>
        <w:t xml:space="preserve"> أوّل </w:t>
      </w:r>
      <w:r w:rsidRPr="00A569E2">
        <w:rPr>
          <w:rtl/>
        </w:rPr>
        <w:t>جلوس</w:t>
      </w:r>
      <w:r>
        <w:rPr>
          <w:rtl/>
        </w:rPr>
        <w:t xml:space="preserve"> أبي </w:t>
      </w:r>
      <w:r w:rsidRPr="00A569E2">
        <w:rPr>
          <w:rtl/>
        </w:rPr>
        <w:t>بكر</w:t>
      </w:r>
      <w:r>
        <w:rPr>
          <w:rtl/>
        </w:rPr>
        <w:t xml:space="preserve">: </w:t>
      </w:r>
      <w:r w:rsidRPr="00A569E2">
        <w:rPr>
          <w:rtl/>
        </w:rPr>
        <w:t xml:space="preserve">يا ابن صهاك الحبشية لولا كتاب من الله سبق وعهد من رسول الله </w:t>
      </w:r>
      <w:r w:rsidRPr="000E4A2F">
        <w:rPr>
          <w:rStyle w:val="libAlaemChar"/>
          <w:rtl/>
        </w:rPr>
        <w:t>صلى‌الله‌عليه‌وآله</w:t>
      </w:r>
      <w:r w:rsidRPr="00A569E2">
        <w:rPr>
          <w:rtl/>
        </w:rPr>
        <w:t xml:space="preserve"> تقدم لأرينك أينا أضعف ناصرا وأقل عددا ثم التفت</w:t>
      </w:r>
      <w:r>
        <w:rPr>
          <w:rtl/>
        </w:rPr>
        <w:t xml:space="preserve"> إلى </w:t>
      </w:r>
      <w:r w:rsidRPr="00A569E2">
        <w:rPr>
          <w:rtl/>
        </w:rPr>
        <w:t>أصحابه فقال</w:t>
      </w:r>
      <w:r>
        <w:rPr>
          <w:rtl/>
        </w:rPr>
        <w:t xml:space="preserve">: </w:t>
      </w:r>
      <w:r w:rsidRPr="00A569E2">
        <w:rPr>
          <w:rtl/>
        </w:rPr>
        <w:t xml:space="preserve">انصرفوا رحمكم الله لا دخلت المسجد إلا كما دخل أخواي موسى وهارون إذ قال له أصحابه </w:t>
      </w:r>
      <w:r w:rsidRPr="000E4A2F">
        <w:rPr>
          <w:rStyle w:val="libAlaemChar"/>
          <w:rtl/>
        </w:rPr>
        <w:t>(</w:t>
      </w:r>
      <w:r w:rsidRPr="00500BFE">
        <w:rPr>
          <w:rStyle w:val="libAieChar"/>
          <w:rtl/>
        </w:rPr>
        <w:t>فَاذْهَبْ أَنْتَ وَرَبُّكَ فَقاتِلا إِنَّا هاهُنا قاعِدُونَ</w:t>
      </w:r>
      <w:r w:rsidRPr="000E4A2F">
        <w:rPr>
          <w:rStyle w:val="libAlaemChar"/>
          <w:rtl/>
        </w:rPr>
        <w:t>)</w:t>
      </w:r>
      <w:r w:rsidRPr="00A569E2">
        <w:rPr>
          <w:rtl/>
        </w:rPr>
        <w:t xml:space="preserve"> والله لا دخلته الا لزيارة رسول الله </w:t>
      </w:r>
      <w:r w:rsidRPr="000E4A2F">
        <w:rPr>
          <w:rStyle w:val="libAlaemChar"/>
          <w:rtl/>
        </w:rPr>
        <w:t>صلى‌الله‌عليه‌وآله</w:t>
      </w:r>
      <w:r w:rsidRPr="00A569E2">
        <w:rPr>
          <w:rtl/>
        </w:rPr>
        <w:t xml:space="preserve"> أو لقضية أقضاها فانه لا يجوز لحجة اقام رسول </w:t>
      </w:r>
      <w:r w:rsidRPr="000E4A2F">
        <w:rPr>
          <w:rStyle w:val="libAlaemChar"/>
          <w:rtl/>
        </w:rPr>
        <w:t>صلى‌الله‌عليه‌وآله</w:t>
      </w:r>
      <w:r w:rsidRPr="00A569E2">
        <w:rPr>
          <w:rtl/>
        </w:rPr>
        <w:t xml:space="preserve"> ان يترك الناس في حيرة.</w:t>
      </w:r>
    </w:p>
    <w:p w:rsidR="001C7CB2" w:rsidRPr="00A569E2" w:rsidRDefault="001C7CB2" w:rsidP="007C645F">
      <w:pPr>
        <w:pStyle w:val="libNormal"/>
        <w:rPr>
          <w:rtl/>
        </w:rPr>
      </w:pPr>
      <w:r w:rsidRPr="00957CEF">
        <w:rPr>
          <w:rStyle w:val="libBold2Char"/>
          <w:rtl/>
        </w:rPr>
        <w:t xml:space="preserve">107 ـ في تفسير العيّاشي </w:t>
      </w:r>
      <w:r w:rsidRPr="00A569E2">
        <w:rPr>
          <w:rtl/>
        </w:rPr>
        <w:t>عن</w:t>
      </w:r>
      <w:r>
        <w:rPr>
          <w:rtl/>
        </w:rPr>
        <w:t xml:space="preserve"> أبي </w:t>
      </w:r>
      <w:r w:rsidRPr="00A569E2">
        <w:rPr>
          <w:rtl/>
        </w:rPr>
        <w:t xml:space="preserve">بصير عن أحدهما </w:t>
      </w:r>
      <w:r w:rsidRPr="000E4A2F">
        <w:rPr>
          <w:rStyle w:val="libAlaemChar"/>
          <w:rtl/>
        </w:rPr>
        <w:t>عليهما‌السلام</w:t>
      </w:r>
      <w:r w:rsidRPr="00A569E2">
        <w:rPr>
          <w:rtl/>
        </w:rPr>
        <w:t xml:space="preserve"> ان رأس المهدي </w:t>
      </w:r>
      <w:r w:rsidRPr="00200B9A">
        <w:rPr>
          <w:rStyle w:val="libFootnotenumChar"/>
          <w:rtl/>
        </w:rPr>
        <w:t>(1)</w:t>
      </w:r>
      <w:r w:rsidRPr="00A569E2">
        <w:rPr>
          <w:rtl/>
        </w:rPr>
        <w:t xml:space="preserve"> يهدى</w:t>
      </w:r>
      <w:r>
        <w:rPr>
          <w:rtl/>
        </w:rPr>
        <w:t xml:space="preserve"> إلى </w:t>
      </w:r>
      <w:r w:rsidRPr="00A569E2">
        <w:rPr>
          <w:rtl/>
        </w:rPr>
        <w:t>موسى بن عيسى على طبق</w:t>
      </w:r>
      <w:r>
        <w:rPr>
          <w:rtl/>
        </w:rPr>
        <w:t xml:space="preserve">، </w:t>
      </w:r>
      <w:r w:rsidRPr="00A569E2">
        <w:rPr>
          <w:rtl/>
        </w:rPr>
        <w:t>قلت</w:t>
      </w:r>
      <w:r>
        <w:rPr>
          <w:rtl/>
        </w:rPr>
        <w:t xml:space="preserve">: </w:t>
      </w:r>
      <w:r w:rsidRPr="00A569E2">
        <w:rPr>
          <w:rtl/>
        </w:rPr>
        <w:t>فقد مات هذا وهذا</w:t>
      </w:r>
      <w:r>
        <w:rPr>
          <w:rtl/>
        </w:rPr>
        <w:t>؟</w:t>
      </w:r>
      <w:r w:rsidRPr="00A569E2">
        <w:rPr>
          <w:rtl/>
        </w:rPr>
        <w:t xml:space="preserve"> قال</w:t>
      </w:r>
      <w:r>
        <w:rPr>
          <w:rtl/>
        </w:rPr>
        <w:t xml:space="preserve">: </w:t>
      </w:r>
      <w:r w:rsidRPr="00A569E2">
        <w:rPr>
          <w:rtl/>
        </w:rPr>
        <w:t>فقد قال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المراد من المهدي هو المهدي العباسي.</w:t>
      </w:r>
    </w:p>
    <w:p w:rsidR="001C7CB2" w:rsidRPr="00A569E2" w:rsidRDefault="001C7CB2" w:rsidP="007C645F">
      <w:pPr>
        <w:pStyle w:val="libNormal0"/>
        <w:rPr>
          <w:rtl/>
        </w:rPr>
      </w:pPr>
      <w:r>
        <w:rPr>
          <w:rtl/>
        </w:rPr>
        <w:br w:type="page"/>
      </w:r>
      <w:r w:rsidRPr="000E4A2F">
        <w:rPr>
          <w:rStyle w:val="libAlaemChar"/>
          <w:rtl/>
        </w:rPr>
        <w:t>(</w:t>
      </w:r>
      <w:r w:rsidRPr="00500BFE">
        <w:rPr>
          <w:rStyle w:val="libAieChar"/>
          <w:rtl/>
        </w:rPr>
        <w:t>ادْخُلُوا الْأَرْضَ الْمُقَدَّسَةَ الَّتِي كَتَبَ اللهُ لَكُمْ</w:t>
      </w:r>
      <w:r w:rsidRPr="000E4A2F">
        <w:rPr>
          <w:rStyle w:val="libAlaemChar"/>
          <w:rtl/>
        </w:rPr>
        <w:t>)</w:t>
      </w:r>
      <w:r w:rsidRPr="00A569E2">
        <w:rPr>
          <w:rtl/>
        </w:rPr>
        <w:t xml:space="preserve"> فلم يدخلوها ودخلها الأبناء</w:t>
      </w:r>
      <w:r>
        <w:rPr>
          <w:rtl/>
        </w:rPr>
        <w:t xml:space="preserve">، </w:t>
      </w:r>
      <w:r w:rsidRPr="00A569E2">
        <w:rPr>
          <w:rtl/>
        </w:rPr>
        <w:t>أو قال أبناء الأبناء</w:t>
      </w:r>
      <w:r>
        <w:rPr>
          <w:rtl/>
        </w:rPr>
        <w:t xml:space="preserve">، </w:t>
      </w:r>
      <w:r w:rsidRPr="00A569E2">
        <w:rPr>
          <w:rtl/>
        </w:rPr>
        <w:t>فكان ذلك دخلوهم</w:t>
      </w:r>
      <w:r>
        <w:rPr>
          <w:rtl/>
        </w:rPr>
        <w:t xml:space="preserve">، </w:t>
      </w:r>
      <w:r w:rsidRPr="00A569E2">
        <w:rPr>
          <w:rtl/>
        </w:rPr>
        <w:t>فقلت</w:t>
      </w:r>
      <w:r>
        <w:rPr>
          <w:rtl/>
        </w:rPr>
        <w:t xml:space="preserve">: </w:t>
      </w:r>
      <w:r w:rsidRPr="00A569E2">
        <w:rPr>
          <w:rtl/>
        </w:rPr>
        <w:t xml:space="preserve">لو ترى ان الذي قال في المهدي وفي عيسى </w:t>
      </w:r>
      <w:r w:rsidRPr="00200B9A">
        <w:rPr>
          <w:rStyle w:val="libFootnotenumChar"/>
          <w:rtl/>
        </w:rPr>
        <w:t>(1)</w:t>
      </w:r>
      <w:r w:rsidRPr="00A569E2">
        <w:rPr>
          <w:rtl/>
        </w:rPr>
        <w:t xml:space="preserve"> يكون مثل هذا</w:t>
      </w:r>
      <w:r>
        <w:rPr>
          <w:rtl/>
        </w:rPr>
        <w:t>؟</w:t>
      </w:r>
      <w:r w:rsidRPr="00A569E2">
        <w:rPr>
          <w:rtl/>
        </w:rPr>
        <w:t xml:space="preserve"> فقال</w:t>
      </w:r>
      <w:r>
        <w:rPr>
          <w:rtl/>
        </w:rPr>
        <w:t xml:space="preserve">: </w:t>
      </w:r>
      <w:r w:rsidRPr="00A569E2">
        <w:rPr>
          <w:rtl/>
        </w:rPr>
        <w:t>نعم يكون في أولادهم</w:t>
      </w:r>
      <w:r>
        <w:rPr>
          <w:rtl/>
        </w:rPr>
        <w:t xml:space="preserve">، </w:t>
      </w:r>
      <w:r w:rsidRPr="00A569E2">
        <w:rPr>
          <w:rtl/>
        </w:rPr>
        <w:t>فقلت</w:t>
      </w:r>
      <w:r>
        <w:rPr>
          <w:rtl/>
        </w:rPr>
        <w:t xml:space="preserve">: </w:t>
      </w:r>
      <w:r w:rsidRPr="00A569E2">
        <w:rPr>
          <w:rtl/>
        </w:rPr>
        <w:t>ما تنكر ان يكون ما قال في ابن الحسن يكون في ولده</w:t>
      </w:r>
      <w:r>
        <w:rPr>
          <w:rtl/>
        </w:rPr>
        <w:t>؟</w:t>
      </w:r>
      <w:r w:rsidRPr="00A569E2">
        <w:rPr>
          <w:rtl/>
        </w:rPr>
        <w:t xml:space="preserve"> قال</w:t>
      </w:r>
      <w:r>
        <w:rPr>
          <w:rtl/>
        </w:rPr>
        <w:t xml:space="preserve">: </w:t>
      </w:r>
      <w:r w:rsidRPr="00A569E2">
        <w:rPr>
          <w:rtl/>
        </w:rPr>
        <w:t>ليس ذلك مثل ذا.</w:t>
      </w:r>
    </w:p>
    <w:p w:rsidR="001C7CB2" w:rsidRPr="00A569E2" w:rsidRDefault="001C7CB2" w:rsidP="007C645F">
      <w:pPr>
        <w:pStyle w:val="libNormal"/>
        <w:rPr>
          <w:rtl/>
        </w:rPr>
      </w:pPr>
      <w:r w:rsidRPr="00A569E2">
        <w:rPr>
          <w:rtl/>
        </w:rPr>
        <w:t>108</w:t>
      </w:r>
      <w:r>
        <w:rPr>
          <w:rtl/>
        </w:rPr>
        <w:t xml:space="preserve"> ـ </w:t>
      </w:r>
      <w:r w:rsidRPr="00A569E2">
        <w:rPr>
          <w:rtl/>
        </w:rPr>
        <w:t>عن زرارة وحمران ومحمد بن مسلم عن</w:t>
      </w:r>
      <w:r>
        <w:rPr>
          <w:rtl/>
        </w:rPr>
        <w:t xml:space="preserve"> أبي جعفر </w:t>
      </w:r>
      <w:r w:rsidRPr="00A569E2">
        <w:rPr>
          <w:rtl/>
        </w:rPr>
        <w:t xml:space="preserve">وابى عبد الله </w:t>
      </w:r>
      <w:r w:rsidRPr="000E4A2F">
        <w:rPr>
          <w:rStyle w:val="libAlaemChar"/>
          <w:rtl/>
        </w:rPr>
        <w:t>عليهما‌السلام</w:t>
      </w:r>
      <w:r w:rsidRPr="00A569E2">
        <w:rPr>
          <w:rtl/>
        </w:rPr>
        <w:t xml:space="preserve"> عن قوله </w:t>
      </w:r>
      <w:r w:rsidRPr="000E4A2F">
        <w:rPr>
          <w:rStyle w:val="libAlaemChar"/>
          <w:rtl/>
        </w:rPr>
        <w:t>(</w:t>
      </w:r>
      <w:r w:rsidRPr="00500BFE">
        <w:rPr>
          <w:rStyle w:val="libAieChar"/>
          <w:rtl/>
        </w:rPr>
        <w:t>يا قَوْمِ ادْخُلُوا الْأَرْضَ الْمُقَدَّسَةَ الَّتِي كَتَبَ اللهُ لَكُمْ</w:t>
      </w:r>
      <w:r w:rsidRPr="000E4A2F">
        <w:rPr>
          <w:rStyle w:val="libAlaemChar"/>
          <w:rtl/>
        </w:rPr>
        <w:t>)</w:t>
      </w:r>
      <w:r w:rsidRPr="00A569E2">
        <w:rPr>
          <w:rtl/>
        </w:rPr>
        <w:t xml:space="preserve"> قال</w:t>
      </w:r>
      <w:r>
        <w:rPr>
          <w:rtl/>
        </w:rPr>
        <w:t xml:space="preserve">: </w:t>
      </w:r>
      <w:r w:rsidRPr="00A569E2">
        <w:rPr>
          <w:rtl/>
        </w:rPr>
        <w:t>كتبها لهم ثم محاها.</w:t>
      </w:r>
    </w:p>
    <w:p w:rsidR="001C7CB2" w:rsidRPr="00A569E2" w:rsidRDefault="001C7CB2" w:rsidP="007C645F">
      <w:pPr>
        <w:pStyle w:val="libNormal"/>
        <w:rPr>
          <w:rtl/>
        </w:rPr>
      </w:pPr>
      <w:r w:rsidRPr="00A569E2">
        <w:rPr>
          <w:rtl/>
        </w:rPr>
        <w:t>109</w:t>
      </w:r>
      <w:r>
        <w:rPr>
          <w:rtl/>
        </w:rPr>
        <w:t xml:space="preserve"> ـ </w:t>
      </w:r>
      <w:r w:rsidRPr="00A569E2">
        <w:rPr>
          <w:rtl/>
        </w:rPr>
        <w:t>عن</w:t>
      </w:r>
      <w:r>
        <w:rPr>
          <w:rtl/>
        </w:rPr>
        <w:t xml:space="preserve"> أبي </w:t>
      </w:r>
      <w:r w:rsidRPr="00A569E2">
        <w:rPr>
          <w:rtl/>
        </w:rPr>
        <w:t>بصير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لي</w:t>
      </w:r>
      <w:r>
        <w:rPr>
          <w:rtl/>
        </w:rPr>
        <w:t xml:space="preserve">: </w:t>
      </w:r>
      <w:r w:rsidRPr="00A569E2">
        <w:rPr>
          <w:rtl/>
        </w:rPr>
        <w:t>ان بنى إسرائيل قال لهم :</w:t>
      </w:r>
    </w:p>
    <w:p w:rsidR="001C7CB2" w:rsidRPr="00A569E2" w:rsidRDefault="001C7CB2" w:rsidP="007C645F">
      <w:pPr>
        <w:pStyle w:val="libNormal"/>
        <w:rPr>
          <w:rtl/>
        </w:rPr>
      </w:pPr>
      <w:r w:rsidRPr="000E4A2F">
        <w:rPr>
          <w:rStyle w:val="libAlaemChar"/>
          <w:rtl/>
        </w:rPr>
        <w:t>(</w:t>
      </w:r>
      <w:r w:rsidRPr="00500BFE">
        <w:rPr>
          <w:rStyle w:val="libAieChar"/>
          <w:rtl/>
        </w:rPr>
        <w:t>ادْخُلُوا الْأَرْضَ الْمُقَدَّسَةَ</w:t>
      </w:r>
      <w:r w:rsidRPr="000E4A2F">
        <w:rPr>
          <w:rStyle w:val="libAlaemChar"/>
          <w:rtl/>
        </w:rPr>
        <w:t>)</w:t>
      </w:r>
      <w:r w:rsidRPr="00A569E2">
        <w:rPr>
          <w:rtl/>
        </w:rPr>
        <w:t xml:space="preserve"> فلم يدخلوها حتى حرمها عليهم وعلى اتباعهم وعلى أبنائهم</w:t>
      </w:r>
      <w:r>
        <w:rPr>
          <w:rtl/>
        </w:rPr>
        <w:t xml:space="preserve">، وإنّما </w:t>
      </w:r>
      <w:r w:rsidRPr="00A569E2">
        <w:rPr>
          <w:rtl/>
        </w:rPr>
        <w:t>دخلها أبناء الأبناء.</w:t>
      </w:r>
    </w:p>
    <w:p w:rsidR="001C7CB2" w:rsidRPr="00A569E2" w:rsidRDefault="001C7CB2" w:rsidP="007C645F">
      <w:pPr>
        <w:pStyle w:val="libNormal"/>
        <w:rPr>
          <w:rtl/>
        </w:rPr>
      </w:pPr>
      <w:r w:rsidRPr="00A569E2">
        <w:rPr>
          <w:rtl/>
        </w:rPr>
        <w:t>110</w:t>
      </w:r>
      <w:r>
        <w:rPr>
          <w:rtl/>
        </w:rPr>
        <w:t xml:space="preserve"> ـ </w:t>
      </w:r>
      <w:r w:rsidRPr="00A569E2">
        <w:rPr>
          <w:rtl/>
        </w:rPr>
        <w:t>عن</w:t>
      </w:r>
      <w:r>
        <w:rPr>
          <w:rtl/>
        </w:rPr>
        <w:t xml:space="preserve"> إسمعيل </w:t>
      </w:r>
      <w:r w:rsidRPr="00A569E2">
        <w:rPr>
          <w:rtl/>
        </w:rPr>
        <w:t>الجعفي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 xml:space="preserve">أصلحك الله </w:t>
      </w:r>
      <w:r w:rsidRPr="000E4A2F">
        <w:rPr>
          <w:rStyle w:val="libAlaemChar"/>
          <w:rtl/>
        </w:rPr>
        <w:t>(</w:t>
      </w:r>
      <w:r w:rsidRPr="00500BFE">
        <w:rPr>
          <w:rStyle w:val="libAieChar"/>
          <w:rtl/>
        </w:rPr>
        <w:t>ادْخُلُوا الْأَرْضَ الْمُقَدَّسَةَ الَّتِي كَتَبَ اللهُ لَكُمْ</w:t>
      </w:r>
      <w:r w:rsidRPr="000E4A2F">
        <w:rPr>
          <w:rStyle w:val="libAlaemChar"/>
          <w:rtl/>
        </w:rPr>
        <w:t>)</w:t>
      </w:r>
      <w:r w:rsidRPr="00A569E2">
        <w:rPr>
          <w:rtl/>
        </w:rPr>
        <w:t xml:space="preserve"> </w:t>
      </w:r>
      <w:r>
        <w:rPr>
          <w:rtl/>
        </w:rPr>
        <w:t>أ</w:t>
      </w:r>
      <w:r w:rsidRPr="00A569E2">
        <w:rPr>
          <w:rtl/>
        </w:rPr>
        <w:t>كان كتبها لهم</w:t>
      </w:r>
      <w:r>
        <w:rPr>
          <w:rtl/>
        </w:rPr>
        <w:t>؟</w:t>
      </w:r>
      <w:r w:rsidRPr="00A569E2">
        <w:rPr>
          <w:rtl/>
        </w:rPr>
        <w:t xml:space="preserve"> قال</w:t>
      </w:r>
      <w:r>
        <w:rPr>
          <w:rtl/>
        </w:rPr>
        <w:t xml:space="preserve">: أي </w:t>
      </w:r>
      <w:r w:rsidRPr="00A569E2">
        <w:rPr>
          <w:rtl/>
        </w:rPr>
        <w:t>والله لقد كتبها لهم</w:t>
      </w:r>
      <w:r>
        <w:rPr>
          <w:rtl/>
        </w:rPr>
        <w:t xml:space="preserve">، </w:t>
      </w:r>
      <w:r w:rsidRPr="00A569E2">
        <w:rPr>
          <w:rtl/>
        </w:rPr>
        <w:t>ثم بدا له لا يدخلوها</w:t>
      </w:r>
      <w:r>
        <w:rPr>
          <w:rtl/>
        </w:rPr>
        <w:t xml:space="preserve">، </w:t>
      </w:r>
      <w:r w:rsidRPr="00A569E2">
        <w:rPr>
          <w:rtl/>
        </w:rPr>
        <w:t>قال</w:t>
      </w:r>
      <w:r>
        <w:rPr>
          <w:rtl/>
        </w:rPr>
        <w:t xml:space="preserve">: </w:t>
      </w:r>
      <w:r w:rsidRPr="00A569E2">
        <w:rPr>
          <w:rtl/>
        </w:rPr>
        <w:t>ثم ابتدأ هو</w:t>
      </w:r>
      <w:r>
        <w:rPr>
          <w:rtl/>
        </w:rPr>
        <w:t xml:space="preserve"> فقال: إنَّ </w:t>
      </w:r>
      <w:r w:rsidRPr="00A569E2">
        <w:rPr>
          <w:rtl/>
        </w:rPr>
        <w:t>الصلوة كانت ركعتين عند الله فجعلها للمسافر وزاد للمقيم ركعتين فجعلها أربعا.</w:t>
      </w:r>
    </w:p>
    <w:p w:rsidR="001C7CB2" w:rsidRPr="00A569E2" w:rsidRDefault="001C7CB2" w:rsidP="007C645F">
      <w:pPr>
        <w:pStyle w:val="libNormal"/>
        <w:rPr>
          <w:rtl/>
        </w:rPr>
      </w:pPr>
      <w:r w:rsidRPr="00A569E2">
        <w:rPr>
          <w:rtl/>
        </w:rPr>
        <w:t>111</w:t>
      </w:r>
      <w:r>
        <w:rPr>
          <w:rtl/>
        </w:rPr>
        <w:t xml:space="preserve"> ـ </w:t>
      </w:r>
      <w:r w:rsidRPr="00A569E2">
        <w:rPr>
          <w:rtl/>
        </w:rPr>
        <w:t>عن مسعدة بن صدقة عن</w:t>
      </w:r>
      <w:r>
        <w:rPr>
          <w:rtl/>
        </w:rPr>
        <w:t xml:space="preserve"> أبي عبد الله </w:t>
      </w:r>
      <w:r w:rsidRPr="000E4A2F">
        <w:rPr>
          <w:rStyle w:val="libAlaemChar"/>
          <w:rtl/>
        </w:rPr>
        <w:t>عليه‌السلام</w:t>
      </w:r>
      <w:r>
        <w:rPr>
          <w:rtl/>
        </w:rPr>
        <w:t xml:space="preserve"> أنّه سئل </w:t>
      </w:r>
      <w:r w:rsidRPr="00A569E2">
        <w:rPr>
          <w:rtl/>
        </w:rPr>
        <w:t xml:space="preserve">عن قول الله </w:t>
      </w:r>
      <w:r w:rsidRPr="000E4A2F">
        <w:rPr>
          <w:rStyle w:val="libAlaemChar"/>
          <w:rtl/>
        </w:rPr>
        <w:t>(</w:t>
      </w:r>
      <w:r w:rsidRPr="00500BFE">
        <w:rPr>
          <w:rStyle w:val="libAieChar"/>
          <w:rtl/>
        </w:rPr>
        <w:t>ادْخُلُوا الْأَرْضَ الْمُقَدَّسَةَ الَّتِي كَتَبَ اللهُ لَكُمْ</w:t>
      </w:r>
      <w:r w:rsidRPr="000E4A2F">
        <w:rPr>
          <w:rStyle w:val="libAlaemChar"/>
          <w:rtl/>
        </w:rPr>
        <w:t>)</w:t>
      </w:r>
      <w:r w:rsidRPr="00A569E2">
        <w:rPr>
          <w:rtl/>
        </w:rPr>
        <w:t xml:space="preserve"> قال</w:t>
      </w:r>
      <w:r>
        <w:rPr>
          <w:rtl/>
        </w:rPr>
        <w:t xml:space="preserve">: </w:t>
      </w:r>
      <w:r w:rsidRPr="00A569E2">
        <w:rPr>
          <w:rtl/>
        </w:rPr>
        <w:t>كتبها لهم ثم محاها</w:t>
      </w:r>
      <w:r>
        <w:rPr>
          <w:rtl/>
        </w:rPr>
        <w:t xml:space="preserve">، </w:t>
      </w:r>
      <w:r w:rsidRPr="00A569E2">
        <w:rPr>
          <w:rtl/>
        </w:rPr>
        <w:t>ثم كتبها لأبنائهم فدخلوها</w:t>
      </w:r>
      <w:r>
        <w:rPr>
          <w:rtl/>
        </w:rPr>
        <w:t xml:space="preserve">، </w:t>
      </w:r>
      <w:r w:rsidRPr="00A569E2">
        <w:rPr>
          <w:rtl/>
        </w:rPr>
        <w:t>والله يمحو ما يشاء ويثبت وعنده أم الكتاب.</w:t>
      </w:r>
    </w:p>
    <w:p w:rsidR="001C7CB2" w:rsidRPr="00A569E2" w:rsidRDefault="001C7CB2" w:rsidP="007C645F">
      <w:pPr>
        <w:pStyle w:val="libNormal"/>
        <w:rPr>
          <w:rtl/>
        </w:rPr>
      </w:pPr>
      <w:r w:rsidRPr="00A569E2">
        <w:rPr>
          <w:rtl/>
        </w:rPr>
        <w:t>112</w:t>
      </w:r>
      <w:r>
        <w:rPr>
          <w:rtl/>
        </w:rPr>
        <w:t xml:space="preserve"> ـ </w:t>
      </w:r>
      <w:r w:rsidRPr="00A569E2">
        <w:rPr>
          <w:rtl/>
        </w:rPr>
        <w:t>عن ابن سنان عن</w:t>
      </w:r>
      <w:r>
        <w:rPr>
          <w:rtl/>
        </w:rPr>
        <w:t xml:space="preserve">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ادْخُلُوا الْأَرْضَ الْمُقَدَّسَةَ الَّتِي كَتَبَ اللهُ لَكُمْ</w:t>
      </w:r>
      <w:r w:rsidRPr="000E4A2F">
        <w:rPr>
          <w:rStyle w:val="libAlaemChar"/>
          <w:rtl/>
        </w:rPr>
        <w:t>)</w:t>
      </w:r>
      <w:r w:rsidRPr="00A569E2">
        <w:rPr>
          <w:rtl/>
        </w:rPr>
        <w:t xml:space="preserve"> قال</w:t>
      </w:r>
      <w:r>
        <w:rPr>
          <w:rtl/>
        </w:rPr>
        <w:t xml:space="preserve">: </w:t>
      </w:r>
      <w:r w:rsidRPr="00A569E2">
        <w:rPr>
          <w:rtl/>
        </w:rPr>
        <w:t>كان في علمه انهم سيعصون ويتيهون أربعين سنة ثم يدخلونها بعد تحريمها إياها عليهم.</w:t>
      </w:r>
    </w:p>
    <w:p w:rsidR="001C7CB2" w:rsidRPr="00A569E2" w:rsidRDefault="001C7CB2" w:rsidP="007C645F">
      <w:pPr>
        <w:pStyle w:val="libNormal"/>
        <w:rPr>
          <w:rtl/>
        </w:rPr>
      </w:pPr>
      <w:r w:rsidRPr="00A569E2">
        <w:rPr>
          <w:rtl/>
        </w:rPr>
        <w:t>113</w:t>
      </w:r>
      <w:r>
        <w:rPr>
          <w:rtl/>
        </w:rPr>
        <w:t xml:space="preserve"> ـ </w:t>
      </w:r>
      <w:r w:rsidRPr="00A569E2">
        <w:rPr>
          <w:rtl/>
        </w:rPr>
        <w:t>عن حريز عن بعض أصحابه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والذي نفسي بيده لتركبن سنن من كان قبلكم حذو النعل بالنعل</w:t>
      </w:r>
      <w:r>
        <w:rPr>
          <w:rtl/>
        </w:rPr>
        <w:t xml:space="preserve">، </w:t>
      </w:r>
      <w:r w:rsidRPr="00A569E2">
        <w:rPr>
          <w:rtl/>
        </w:rPr>
        <w:t xml:space="preserve">والقذة بالقذة </w:t>
      </w:r>
      <w:r w:rsidRPr="00200B9A">
        <w:rPr>
          <w:rStyle w:val="libFootnotenumChar"/>
          <w:rtl/>
        </w:rPr>
        <w:t>(2)</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البحار «ابن عيسى» وهو الظاهر.</w:t>
      </w:r>
    </w:p>
    <w:p w:rsidR="001C7CB2" w:rsidRPr="00A569E2" w:rsidRDefault="001C7CB2" w:rsidP="00B4288D">
      <w:pPr>
        <w:pStyle w:val="libFootnote0"/>
        <w:rPr>
          <w:rtl/>
          <w:lang w:bidi="fa-IR"/>
        </w:rPr>
      </w:pPr>
      <w:r>
        <w:rPr>
          <w:rtl/>
        </w:rPr>
        <w:t>(</w:t>
      </w:r>
      <w:r w:rsidRPr="00A569E2">
        <w:rPr>
          <w:rtl/>
        </w:rPr>
        <w:t>2) القذة</w:t>
      </w:r>
      <w:r>
        <w:rPr>
          <w:rtl/>
        </w:rPr>
        <w:t xml:space="preserve">: </w:t>
      </w:r>
      <w:r w:rsidRPr="00A569E2">
        <w:rPr>
          <w:rtl/>
        </w:rPr>
        <w:t>ريش السهم يعنى كما تقدر كل واحدة منهن على صاحبتها وتقطع</w:t>
      </w:r>
      <w:r>
        <w:rPr>
          <w:rtl/>
        </w:rPr>
        <w:t xml:space="preserve">، </w:t>
      </w:r>
      <w:r w:rsidRPr="00A569E2">
        <w:rPr>
          <w:rtl/>
        </w:rPr>
        <w:t>قال ابن الأثير يضرب مثلا للشيئين يستويان ولا يتفاوتان.</w:t>
      </w:r>
    </w:p>
    <w:p w:rsidR="001C7CB2" w:rsidRPr="00A569E2" w:rsidRDefault="001C7CB2" w:rsidP="007C645F">
      <w:pPr>
        <w:pStyle w:val="libNormal0"/>
        <w:rPr>
          <w:rtl/>
          <w:lang w:bidi="fa-IR"/>
        </w:rPr>
      </w:pPr>
      <w:r>
        <w:rPr>
          <w:rtl/>
          <w:lang w:bidi="fa-IR"/>
        </w:rPr>
        <w:br w:type="page"/>
      </w:r>
      <w:r w:rsidRPr="00A569E2">
        <w:rPr>
          <w:rtl/>
          <w:lang w:bidi="fa-IR"/>
        </w:rPr>
        <w:t>حتى لا يخطون طريقهم</w:t>
      </w:r>
      <w:r>
        <w:rPr>
          <w:rtl/>
          <w:lang w:bidi="fa-IR"/>
        </w:rPr>
        <w:t xml:space="preserve">، </w:t>
      </w:r>
      <w:r w:rsidRPr="00A569E2">
        <w:rPr>
          <w:rtl/>
          <w:lang w:bidi="fa-IR"/>
        </w:rPr>
        <w:t>ولا يخطئكم سنة بنى إسرائيل</w:t>
      </w:r>
      <w:r>
        <w:rPr>
          <w:rtl/>
          <w:lang w:bidi="fa-IR"/>
        </w:rPr>
        <w:t xml:space="preserve">، </w:t>
      </w:r>
      <w:r w:rsidRPr="00A569E2">
        <w:rPr>
          <w:rtl/>
          <w:lang w:bidi="fa-IR"/>
        </w:rPr>
        <w:t>ثم قال</w:t>
      </w:r>
      <w:r>
        <w:rPr>
          <w:rtl/>
          <w:lang w:bidi="fa-IR"/>
        </w:rPr>
        <w:t xml:space="preserve"> أبو </w:t>
      </w:r>
      <w:r w:rsidRPr="00A569E2">
        <w:rPr>
          <w:rtl/>
          <w:lang w:bidi="fa-IR"/>
        </w:rPr>
        <w:t xml:space="preserve">جعفر </w:t>
      </w:r>
      <w:r w:rsidRPr="000E4A2F">
        <w:rPr>
          <w:rStyle w:val="libAlaemChar"/>
          <w:rtl/>
        </w:rPr>
        <w:t>عليه‌السلام</w:t>
      </w:r>
      <w:r>
        <w:rPr>
          <w:rtl/>
          <w:lang w:bidi="fa-IR"/>
        </w:rPr>
        <w:t xml:space="preserve">: </w:t>
      </w:r>
      <w:r w:rsidRPr="00A569E2">
        <w:rPr>
          <w:rtl/>
          <w:lang w:bidi="fa-IR"/>
        </w:rPr>
        <w:t>قال موسى لقومه</w:t>
      </w:r>
      <w:r>
        <w:rPr>
          <w:rtl/>
          <w:lang w:bidi="fa-IR"/>
        </w:rPr>
        <w:t xml:space="preserve">: </w:t>
      </w:r>
      <w:r w:rsidRPr="000E4A2F">
        <w:rPr>
          <w:rStyle w:val="libAlaemChar"/>
          <w:rtl/>
        </w:rPr>
        <w:t>(</w:t>
      </w:r>
      <w:r w:rsidRPr="00500BFE">
        <w:rPr>
          <w:rStyle w:val="libAieChar"/>
          <w:rtl/>
        </w:rPr>
        <w:t>يا قَوْمِ ادْخُلُوا الْأَرْضَ الْمُقَدَّسَةَ الَّتِي كَتَبَ اللهُ لَكُمْ</w:t>
      </w:r>
      <w:r w:rsidRPr="000E4A2F">
        <w:rPr>
          <w:rStyle w:val="libAlaemChar"/>
          <w:rtl/>
        </w:rPr>
        <w:t>)</w:t>
      </w:r>
      <w:r w:rsidRPr="00A569E2">
        <w:rPr>
          <w:rtl/>
          <w:lang w:bidi="fa-IR"/>
        </w:rPr>
        <w:t xml:space="preserve"> فردوا عليه. وكانوا ستمائة ألف فقالوا</w:t>
      </w:r>
      <w:r>
        <w:rPr>
          <w:rtl/>
          <w:lang w:bidi="fa-IR"/>
        </w:rPr>
        <w:t xml:space="preserve">: </w:t>
      </w:r>
      <w:r w:rsidRPr="000E4A2F">
        <w:rPr>
          <w:rStyle w:val="libAlaemChar"/>
          <w:rtl/>
        </w:rPr>
        <w:t>(</w:t>
      </w:r>
      <w:r w:rsidRPr="00500BFE">
        <w:rPr>
          <w:rStyle w:val="libAieChar"/>
          <w:rtl/>
        </w:rPr>
        <w:t>يا مُوسى إِنَّ فِيها قَوْماً جَبَّارِينَ وَإِنَّا لَنْ نَدْخُلَها حَتَّى يَخْرُجُوا مِنْها فَإِنْ يَخْرُجُوا مِنْها فَإِنَّا داخِلُونَ قالَ رَجُلانِ مِنَ الَّذِينَ يَخافُونَ أَنْعَمَ اللهُ عَلَيْهِمَا</w:t>
      </w:r>
      <w:r w:rsidRPr="000E4A2F">
        <w:rPr>
          <w:rStyle w:val="libAlaemChar"/>
          <w:rtl/>
        </w:rPr>
        <w:t>)</w:t>
      </w:r>
      <w:r w:rsidRPr="00A569E2">
        <w:rPr>
          <w:rtl/>
          <w:lang w:bidi="fa-IR"/>
        </w:rPr>
        <w:t xml:space="preserve"> أحدهما يوشع بن نون وكلا بن يافثا </w:t>
      </w:r>
      <w:r w:rsidRPr="00200B9A">
        <w:rPr>
          <w:rStyle w:val="libFootnotenumChar"/>
          <w:rtl/>
        </w:rPr>
        <w:t>(1)</w:t>
      </w:r>
      <w:r w:rsidRPr="00A569E2">
        <w:rPr>
          <w:rtl/>
          <w:lang w:bidi="fa-IR"/>
        </w:rPr>
        <w:t xml:space="preserve"> قال</w:t>
      </w:r>
      <w:r>
        <w:rPr>
          <w:rtl/>
          <w:lang w:bidi="fa-IR"/>
        </w:rPr>
        <w:t xml:space="preserve">: </w:t>
      </w:r>
      <w:r w:rsidRPr="00A569E2">
        <w:rPr>
          <w:rtl/>
          <w:lang w:bidi="fa-IR"/>
        </w:rPr>
        <w:t>وهما ابن عمه فقالا</w:t>
      </w:r>
      <w:r>
        <w:rPr>
          <w:rtl/>
          <w:lang w:bidi="fa-IR"/>
        </w:rPr>
        <w:t xml:space="preserve">: </w:t>
      </w:r>
      <w:r w:rsidRPr="000E4A2F">
        <w:rPr>
          <w:rStyle w:val="libAlaemChar"/>
          <w:rtl/>
        </w:rPr>
        <w:t>(</w:t>
      </w:r>
      <w:r w:rsidRPr="00500BFE">
        <w:rPr>
          <w:rStyle w:val="libAieChar"/>
          <w:rtl/>
        </w:rPr>
        <w:t>ادْخُلُوا عَلَيْهِمُ الْبابَ فَإِذا دَخَلْتُمُوهُ</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A569E2">
        <w:rPr>
          <w:rtl/>
          <w:lang w:bidi="fa-IR"/>
        </w:rPr>
        <w:t>انا هاهنا قاعدون قال</w:t>
      </w:r>
      <w:r>
        <w:rPr>
          <w:rtl/>
          <w:lang w:bidi="fa-IR"/>
        </w:rPr>
        <w:t xml:space="preserve">: </w:t>
      </w:r>
      <w:r w:rsidRPr="00A569E2">
        <w:rPr>
          <w:rtl/>
          <w:lang w:bidi="fa-IR"/>
        </w:rPr>
        <w:t>فعصى أربعون ألفا وسلم هارون وابناه ويوشع بن نون وكلا بن يافثا</w:t>
      </w:r>
      <w:r>
        <w:rPr>
          <w:rtl/>
          <w:lang w:bidi="fa-IR"/>
        </w:rPr>
        <w:t xml:space="preserve">، </w:t>
      </w:r>
      <w:r w:rsidRPr="00A569E2">
        <w:rPr>
          <w:rtl/>
          <w:lang w:bidi="fa-IR"/>
        </w:rPr>
        <w:t>فسماهم الله فاسقين فقال</w:t>
      </w:r>
      <w:r>
        <w:rPr>
          <w:rtl/>
          <w:lang w:bidi="fa-IR"/>
        </w:rPr>
        <w:t xml:space="preserve">: </w:t>
      </w:r>
      <w:r w:rsidRPr="000E4A2F">
        <w:rPr>
          <w:rStyle w:val="libAlaemChar"/>
          <w:rtl/>
        </w:rPr>
        <w:t>(</w:t>
      </w:r>
      <w:r w:rsidRPr="00500BFE">
        <w:rPr>
          <w:rStyle w:val="libAieChar"/>
          <w:rtl/>
        </w:rPr>
        <w:t>فَلا تَأْسَ عَلَى الْقَوْمِ الْفاسِقِينَ</w:t>
      </w:r>
      <w:r w:rsidRPr="000E4A2F">
        <w:rPr>
          <w:rStyle w:val="libAlaemChar"/>
          <w:rtl/>
        </w:rPr>
        <w:t>)</w:t>
      </w:r>
      <w:r w:rsidRPr="00A569E2">
        <w:rPr>
          <w:rtl/>
          <w:lang w:bidi="fa-IR"/>
        </w:rPr>
        <w:t xml:space="preserve"> فتاهوا أربعين سنة لأنهم عصوا</w:t>
      </w:r>
      <w:r>
        <w:rPr>
          <w:rtl/>
          <w:lang w:bidi="fa-IR"/>
        </w:rPr>
        <w:t xml:space="preserve">، </w:t>
      </w:r>
      <w:r w:rsidRPr="00A569E2">
        <w:rPr>
          <w:rtl/>
          <w:lang w:bidi="fa-IR"/>
        </w:rPr>
        <w:t>فكان حذو النعل بالنعل</w:t>
      </w:r>
      <w:r>
        <w:rPr>
          <w:rtl/>
          <w:lang w:bidi="fa-IR"/>
        </w:rPr>
        <w:t xml:space="preserve">، </w:t>
      </w:r>
      <w:r w:rsidRPr="00A569E2">
        <w:rPr>
          <w:rtl/>
          <w:lang w:bidi="fa-IR"/>
        </w:rPr>
        <w:t xml:space="preserve">ان رسول الله </w:t>
      </w:r>
      <w:r w:rsidRPr="000E4A2F">
        <w:rPr>
          <w:rStyle w:val="libAlaemChar"/>
          <w:rtl/>
        </w:rPr>
        <w:t>صلى‌الله‌عليه‌وآله</w:t>
      </w:r>
      <w:r w:rsidRPr="00A569E2">
        <w:rPr>
          <w:rtl/>
          <w:lang w:bidi="fa-IR"/>
        </w:rPr>
        <w:t xml:space="preserve"> لما قبض لم يكن على امر الله الا على والحسن والحسين وسلمان والمقداد</w:t>
      </w:r>
      <w:r>
        <w:rPr>
          <w:rtl/>
          <w:lang w:bidi="fa-IR"/>
        </w:rPr>
        <w:t xml:space="preserve"> وأبو </w:t>
      </w:r>
      <w:r w:rsidRPr="00A569E2">
        <w:rPr>
          <w:rtl/>
          <w:lang w:bidi="fa-IR"/>
        </w:rPr>
        <w:t>ذر</w:t>
      </w:r>
      <w:r>
        <w:rPr>
          <w:rtl/>
          <w:lang w:bidi="fa-IR"/>
        </w:rPr>
        <w:t xml:space="preserve">، </w:t>
      </w:r>
      <w:r w:rsidRPr="00A569E2">
        <w:rPr>
          <w:rtl/>
          <w:lang w:bidi="fa-IR"/>
        </w:rPr>
        <w:t>فمكثوا أربعين حتى قام على فقاتل من خالفه.</w:t>
      </w:r>
    </w:p>
    <w:p w:rsidR="001C7CB2" w:rsidRPr="00A569E2" w:rsidRDefault="001C7CB2" w:rsidP="007C645F">
      <w:pPr>
        <w:pStyle w:val="libNormal"/>
        <w:rPr>
          <w:rtl/>
        </w:rPr>
      </w:pPr>
      <w:r w:rsidRPr="00A569E2">
        <w:rPr>
          <w:rtl/>
        </w:rPr>
        <w:t>114</w:t>
      </w:r>
      <w:r>
        <w:rPr>
          <w:rtl/>
        </w:rPr>
        <w:t xml:space="preserve"> ـ </w:t>
      </w:r>
      <w:r w:rsidRPr="00A569E2">
        <w:rPr>
          <w:rtl/>
        </w:rPr>
        <w:t>عن داود الرقى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كان</w:t>
      </w:r>
      <w:r>
        <w:rPr>
          <w:rtl/>
        </w:rPr>
        <w:t xml:space="preserve"> أبو </w:t>
      </w:r>
      <w:r w:rsidRPr="00A569E2">
        <w:rPr>
          <w:rtl/>
        </w:rPr>
        <w:t xml:space="preserve">جعفر </w:t>
      </w:r>
      <w:r w:rsidRPr="000E4A2F">
        <w:rPr>
          <w:rStyle w:val="libAlaemChar"/>
          <w:rtl/>
        </w:rPr>
        <w:t>عليه‌السلام</w:t>
      </w:r>
      <w:r w:rsidRPr="00A569E2">
        <w:rPr>
          <w:rtl/>
        </w:rPr>
        <w:t xml:space="preserve"> يقول</w:t>
      </w:r>
      <w:r>
        <w:rPr>
          <w:rtl/>
        </w:rPr>
        <w:t xml:space="preserve">: </w:t>
      </w:r>
      <w:r w:rsidRPr="00A569E2">
        <w:rPr>
          <w:rtl/>
        </w:rPr>
        <w:t>نعم الأرض الشام وبئس القوم أهلها وبئس البلاد مصر اما انها سجن من سخط الله عليه</w:t>
      </w:r>
      <w:r>
        <w:rPr>
          <w:rtl/>
        </w:rPr>
        <w:t xml:space="preserve">؛ </w:t>
      </w:r>
      <w:r w:rsidRPr="00A569E2">
        <w:rPr>
          <w:rtl/>
        </w:rPr>
        <w:t>ولم يكن دخول بنى إسرائيل مصر الا من سخطه ومن معصيته منهم لله</w:t>
      </w:r>
      <w:r>
        <w:rPr>
          <w:rtl/>
        </w:rPr>
        <w:t xml:space="preserve">، </w:t>
      </w:r>
      <w:r w:rsidRPr="00A569E2">
        <w:rPr>
          <w:rtl/>
        </w:rPr>
        <w:t>لان الله قال</w:t>
      </w:r>
      <w:r>
        <w:rPr>
          <w:rtl/>
        </w:rPr>
        <w:t xml:space="preserve">: </w:t>
      </w:r>
      <w:r w:rsidRPr="000E4A2F">
        <w:rPr>
          <w:rStyle w:val="libAlaemChar"/>
          <w:rtl/>
        </w:rPr>
        <w:t>(</w:t>
      </w:r>
      <w:r w:rsidRPr="00500BFE">
        <w:rPr>
          <w:rStyle w:val="libAieChar"/>
          <w:rtl/>
        </w:rPr>
        <w:t>ادْخُلُوا الْأَرْضَ الْمُقَدَّسَةَ الَّتِي كَتَبَ اللهُ لَكُمْ</w:t>
      </w:r>
      <w:r w:rsidRPr="000E4A2F">
        <w:rPr>
          <w:rStyle w:val="libAlaemChar"/>
          <w:rtl/>
        </w:rPr>
        <w:t>)</w:t>
      </w:r>
      <w:r w:rsidRPr="00A569E2">
        <w:rPr>
          <w:rtl/>
        </w:rPr>
        <w:t xml:space="preserve"> يعنى الشام فأبوا أن يدخلوها فتاهوا في الأرض أربعين سنة في مصر وفيا فيها </w:t>
      </w:r>
      <w:r w:rsidRPr="00200B9A">
        <w:rPr>
          <w:rStyle w:val="libFootnotenumChar"/>
          <w:rtl/>
        </w:rPr>
        <w:t>(2)</w:t>
      </w:r>
      <w:r w:rsidRPr="00A569E2">
        <w:rPr>
          <w:rtl/>
        </w:rPr>
        <w:t xml:space="preserve"> ثم دخلوها أربعين سنة ثم قال</w:t>
      </w:r>
      <w:r>
        <w:rPr>
          <w:rtl/>
        </w:rPr>
        <w:t xml:space="preserve">: </w:t>
      </w:r>
      <w:r w:rsidRPr="00A569E2">
        <w:rPr>
          <w:rtl/>
        </w:rPr>
        <w:t>وما كان خروجهم من مصر ودخولهم الشام الا من بعد توبتهم ورضا الله عنهم.</w:t>
      </w:r>
    </w:p>
    <w:p w:rsidR="001C7CB2" w:rsidRPr="00A569E2" w:rsidRDefault="001C7CB2" w:rsidP="007C645F">
      <w:pPr>
        <w:pStyle w:val="libNormal"/>
        <w:rPr>
          <w:rtl/>
        </w:rPr>
      </w:pPr>
      <w:r w:rsidRPr="00957CEF">
        <w:rPr>
          <w:rStyle w:val="libBold2Char"/>
          <w:rtl/>
        </w:rPr>
        <w:t xml:space="preserve">115 ـ في قرب الاسناد </w:t>
      </w:r>
      <w:r w:rsidRPr="00A569E2">
        <w:rPr>
          <w:rtl/>
        </w:rPr>
        <w:t>للحميري</w:t>
      </w:r>
      <w:r>
        <w:rPr>
          <w:rtl/>
        </w:rPr>
        <w:t xml:space="preserve"> أحمد </w:t>
      </w:r>
      <w:r w:rsidRPr="00A569E2">
        <w:rPr>
          <w:rtl/>
        </w:rPr>
        <w:t>بن محمد بن عيسى عن</w:t>
      </w:r>
      <w:r>
        <w:rPr>
          <w:rtl/>
        </w:rPr>
        <w:t xml:space="preserve"> أحمد </w:t>
      </w:r>
      <w:r w:rsidRPr="00A569E2">
        <w:rPr>
          <w:rtl/>
        </w:rPr>
        <w:t>بن محمد بن</w:t>
      </w:r>
      <w:r>
        <w:rPr>
          <w:rtl/>
        </w:rPr>
        <w:t xml:space="preserve"> أبي </w:t>
      </w:r>
      <w:r w:rsidRPr="00A569E2">
        <w:rPr>
          <w:rtl/>
        </w:rPr>
        <w:t xml:space="preserve">نصر عن الرضا </w:t>
      </w:r>
      <w:r w:rsidRPr="000E4A2F">
        <w:rPr>
          <w:rStyle w:val="libAlaemChar"/>
          <w:rtl/>
        </w:rPr>
        <w:t>عليه‌السلام</w:t>
      </w:r>
      <w:r w:rsidRPr="00A569E2">
        <w:rPr>
          <w:rtl/>
        </w:rPr>
        <w:t xml:space="preserve"> قال</w:t>
      </w:r>
      <w:r>
        <w:rPr>
          <w:rtl/>
        </w:rPr>
        <w:t xml:space="preserve">: </w:t>
      </w:r>
      <w:r w:rsidRPr="00A569E2">
        <w:rPr>
          <w:rtl/>
        </w:rPr>
        <w:t>قلنا له</w:t>
      </w:r>
      <w:r>
        <w:rPr>
          <w:rtl/>
        </w:rPr>
        <w:t xml:space="preserve">: </w:t>
      </w:r>
      <w:r w:rsidRPr="00A569E2">
        <w:rPr>
          <w:rtl/>
        </w:rPr>
        <w:t>ان أهل مصر يزعمون ان بلادهم مقدسة</w:t>
      </w:r>
      <w:r>
        <w:rPr>
          <w:rtl/>
        </w:rPr>
        <w:t xml:space="preserve">، </w:t>
      </w:r>
      <w:r w:rsidRPr="00A569E2">
        <w:rPr>
          <w:rtl/>
        </w:rPr>
        <w:t>قال :</w:t>
      </w:r>
    </w:p>
    <w:p w:rsidR="001C7CB2" w:rsidRPr="00A569E2" w:rsidRDefault="001C7CB2" w:rsidP="007C645F">
      <w:pPr>
        <w:pStyle w:val="libNormal"/>
        <w:rPr>
          <w:rtl/>
        </w:rPr>
      </w:pPr>
      <w:r>
        <w:rPr>
          <w:rtl/>
        </w:rPr>
        <w:t>و</w:t>
      </w:r>
      <w:r w:rsidRPr="00A569E2">
        <w:rPr>
          <w:rtl/>
        </w:rPr>
        <w:t>كيف ذلك</w:t>
      </w:r>
      <w:r>
        <w:rPr>
          <w:rtl/>
        </w:rPr>
        <w:t>؟</w:t>
      </w:r>
      <w:r w:rsidRPr="00A569E2">
        <w:rPr>
          <w:rtl/>
        </w:rPr>
        <w:t xml:space="preserve"> قلت</w:t>
      </w:r>
      <w:r>
        <w:rPr>
          <w:rtl/>
        </w:rPr>
        <w:t xml:space="preserve">: </w:t>
      </w:r>
      <w:r w:rsidRPr="00A569E2">
        <w:rPr>
          <w:rtl/>
        </w:rPr>
        <w:t>جعلت فداك يزعمون انه يحشر من جبلهم سبعون ألفا يدخلون الجنة بغير حساب</w:t>
      </w:r>
      <w:r>
        <w:rPr>
          <w:rtl/>
        </w:rPr>
        <w:t xml:space="preserve">، </w:t>
      </w:r>
      <w:r w:rsidRPr="00A569E2">
        <w:rPr>
          <w:rtl/>
        </w:rPr>
        <w:t>قال</w:t>
      </w:r>
      <w:r>
        <w:rPr>
          <w:rtl/>
        </w:rPr>
        <w:t xml:space="preserve">: </w:t>
      </w:r>
      <w:r w:rsidRPr="00A569E2">
        <w:rPr>
          <w:rtl/>
        </w:rPr>
        <w:t>لا</w:t>
      </w:r>
      <w:r>
        <w:rPr>
          <w:rtl/>
        </w:rPr>
        <w:t xml:space="preserve">، </w:t>
      </w:r>
      <w:r w:rsidRPr="00A569E2">
        <w:rPr>
          <w:rtl/>
        </w:rPr>
        <w:t>لعمري ما ذاك كذلك</w:t>
      </w:r>
      <w:r>
        <w:rPr>
          <w:rtl/>
        </w:rPr>
        <w:t xml:space="preserve">، </w:t>
      </w:r>
      <w:r w:rsidRPr="00A569E2">
        <w:rPr>
          <w:rtl/>
        </w:rPr>
        <w:t>وما غضب الله على بنى إسرائيل الا أدخلهم مصر</w:t>
      </w:r>
      <w:r>
        <w:rPr>
          <w:rtl/>
        </w:rPr>
        <w:t xml:space="preserve">، </w:t>
      </w:r>
      <w:r w:rsidRPr="00A569E2">
        <w:rPr>
          <w:rtl/>
        </w:rPr>
        <w:t>ولا رضى عنهم الا أخرجهم منها</w:t>
      </w:r>
      <w:r>
        <w:rPr>
          <w:rtl/>
        </w:rPr>
        <w:t xml:space="preserve"> إلى </w:t>
      </w:r>
      <w:r w:rsidRPr="00A569E2">
        <w:rPr>
          <w:rtl/>
        </w:rPr>
        <w:t>غيرها</w:t>
      </w:r>
      <w:r>
        <w:rPr>
          <w:rtl/>
        </w:rPr>
        <w:t xml:space="preserve">، </w:t>
      </w:r>
      <w:r w:rsidRPr="00A569E2">
        <w:rPr>
          <w:rtl/>
        </w:rPr>
        <w:t>ولقد</w:t>
      </w:r>
      <w:r>
        <w:rPr>
          <w:rtl/>
        </w:rPr>
        <w:t xml:space="preserve"> أوحى </w:t>
      </w:r>
      <w:r w:rsidRPr="00A569E2">
        <w:rPr>
          <w:rtl/>
        </w:rPr>
        <w:t>الله تبارك وتعالى</w:t>
      </w:r>
      <w:r>
        <w:rPr>
          <w:rtl/>
        </w:rPr>
        <w:t xml:space="preserve"> إلى </w:t>
      </w:r>
      <w:r w:rsidRPr="00A569E2">
        <w:rPr>
          <w:rtl/>
        </w:rPr>
        <w:t>موسى أن يخرج عظام يوسف منها</w:t>
      </w:r>
      <w:r>
        <w:rPr>
          <w:rtl/>
        </w:rPr>
        <w:t xml:space="preserve">، </w:t>
      </w:r>
      <w:r w:rsidRPr="00A569E2">
        <w:rPr>
          <w:rtl/>
        </w:rPr>
        <w:t xml:space="preserve">ولقد قال رسول الله </w:t>
      </w:r>
      <w:r w:rsidRPr="000E4A2F">
        <w:rPr>
          <w:rStyle w:val="libAlaemChar"/>
          <w:rtl/>
        </w:rPr>
        <w:t>صلى‌الله‌عليه‌وآله</w:t>
      </w:r>
      <w:r>
        <w:rPr>
          <w:rtl/>
        </w:rPr>
        <w:t xml:space="preserve">: </w:t>
      </w:r>
      <w:r w:rsidRPr="00A569E2">
        <w:rPr>
          <w:rtl/>
        </w:rPr>
        <w:t>لا تغتسلوا رؤسكم بطينها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«كالب بن يافنا»</w:t>
      </w:r>
      <w:r>
        <w:rPr>
          <w:rtl/>
        </w:rPr>
        <w:t>.</w:t>
      </w:r>
    </w:p>
    <w:p w:rsidR="001C7CB2" w:rsidRPr="00A569E2" w:rsidRDefault="001C7CB2" w:rsidP="00B4288D">
      <w:pPr>
        <w:pStyle w:val="libFootnote0"/>
        <w:rPr>
          <w:rtl/>
          <w:lang w:bidi="fa-IR"/>
        </w:rPr>
      </w:pPr>
      <w:r>
        <w:rPr>
          <w:rtl/>
        </w:rPr>
        <w:t>(</w:t>
      </w:r>
      <w:r w:rsidRPr="00A569E2">
        <w:rPr>
          <w:rtl/>
        </w:rPr>
        <w:t>2) فيافى كصحارى لفظا ومعنى.</w:t>
      </w:r>
    </w:p>
    <w:p w:rsidR="001C7CB2" w:rsidRPr="00A569E2" w:rsidRDefault="001C7CB2" w:rsidP="007C645F">
      <w:pPr>
        <w:pStyle w:val="libNormal0"/>
        <w:rPr>
          <w:rtl/>
        </w:rPr>
      </w:pPr>
      <w:r>
        <w:rPr>
          <w:rtl/>
        </w:rPr>
        <w:br w:type="page"/>
        <w:t>و</w:t>
      </w:r>
      <w:r w:rsidRPr="00A569E2">
        <w:rPr>
          <w:rtl/>
        </w:rPr>
        <w:t xml:space="preserve">لا تأكلوا في فخارها </w:t>
      </w:r>
      <w:r w:rsidRPr="00200B9A">
        <w:rPr>
          <w:rStyle w:val="libFootnotenumChar"/>
          <w:rtl/>
        </w:rPr>
        <w:t>(1)</w:t>
      </w:r>
      <w:r w:rsidRPr="00A569E2">
        <w:rPr>
          <w:rtl/>
        </w:rPr>
        <w:t xml:space="preserve"> فانها تورث الذلة</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116 ـ في تفسير العيّاشي </w:t>
      </w:r>
      <w:r w:rsidRPr="00A569E2">
        <w:rPr>
          <w:rtl/>
        </w:rPr>
        <w:t>عن الحسين بن</w:t>
      </w:r>
      <w:r>
        <w:rPr>
          <w:rtl/>
        </w:rPr>
        <w:t xml:space="preserve"> أبي </w:t>
      </w:r>
      <w:r w:rsidRPr="00A569E2">
        <w:rPr>
          <w:rtl/>
        </w:rPr>
        <w:t>العلا عن</w:t>
      </w:r>
      <w:r>
        <w:rPr>
          <w:rtl/>
        </w:rPr>
        <w:t xml:space="preserve"> أبي عبد الله </w:t>
      </w:r>
      <w:r w:rsidRPr="000E4A2F">
        <w:rPr>
          <w:rStyle w:val="libAlaemChar"/>
          <w:rtl/>
        </w:rPr>
        <w:t>عليه‌السلام</w:t>
      </w:r>
      <w:r w:rsidRPr="00A569E2">
        <w:rPr>
          <w:rtl/>
        </w:rPr>
        <w:t xml:space="preserve"> قال ذكر أهل مصر وذكر قوم موسى وقولهم</w:t>
      </w:r>
      <w:r>
        <w:rPr>
          <w:rtl/>
        </w:rPr>
        <w:t xml:space="preserve">: </w:t>
      </w:r>
      <w:r w:rsidRPr="000E4A2F">
        <w:rPr>
          <w:rStyle w:val="libAlaemChar"/>
          <w:rtl/>
        </w:rPr>
        <w:t>(</w:t>
      </w:r>
      <w:r w:rsidRPr="00500BFE">
        <w:rPr>
          <w:rStyle w:val="libAieChar"/>
          <w:rtl/>
        </w:rPr>
        <w:t>فَاذْهَبْ أَنْتَ وَرَبُّكَ فَقاتِلا إِنَّا هاهُنا قاعِدُونَ</w:t>
      </w:r>
      <w:r w:rsidRPr="000E4A2F">
        <w:rPr>
          <w:rStyle w:val="libAlaemChar"/>
          <w:rtl/>
        </w:rPr>
        <w:t>)</w:t>
      </w:r>
      <w:r w:rsidRPr="00A569E2">
        <w:rPr>
          <w:rtl/>
        </w:rPr>
        <w:t xml:space="preserve"> فحرمها الله عليهم أربعين سنة وتيههم. فكان إذا كان العشاء وأخذوا في الرحيل نادوا الرحيل الرحيل الوحا الوحا </w:t>
      </w:r>
      <w:r w:rsidRPr="00200B9A">
        <w:rPr>
          <w:rStyle w:val="libFootnotenumChar"/>
          <w:rtl/>
        </w:rPr>
        <w:t>(2)</w:t>
      </w:r>
      <w:r w:rsidRPr="00A569E2">
        <w:rPr>
          <w:rtl/>
        </w:rPr>
        <w:t xml:space="preserve"> فلم يزالوا كذلك حتى تغيب الشمس حتى إذا ارتحلوا واستوت بهم الأرض</w:t>
      </w:r>
      <w:r>
        <w:rPr>
          <w:rtl/>
        </w:rPr>
        <w:t xml:space="preserve">، </w:t>
      </w:r>
      <w:r w:rsidRPr="00A569E2">
        <w:rPr>
          <w:rtl/>
        </w:rPr>
        <w:t>قال الله تعالى للأرض ديرى بهم فلا يزالون كذلك حتى إذا أسحروا وقارب الصبح قالوا ان هذا الماء قد أتيتموه فانزلوا فاذا أصبحوا أذاهم في منازلهم التي كانوا فيها بالأمس.</w:t>
      </w:r>
      <w:r>
        <w:rPr>
          <w:rFonts w:hint="cs"/>
          <w:rtl/>
        </w:rPr>
        <w:t xml:space="preserve"> </w:t>
      </w:r>
      <w:r w:rsidRPr="00A569E2">
        <w:rPr>
          <w:rtl/>
        </w:rPr>
        <w:t>فيقول بعضهم لبعض يا قوم لقد ضللتم وأخطأتم الطريق</w:t>
      </w:r>
      <w:r>
        <w:rPr>
          <w:rtl/>
        </w:rPr>
        <w:t xml:space="preserve">، </w:t>
      </w:r>
      <w:r w:rsidRPr="00A569E2">
        <w:rPr>
          <w:rtl/>
        </w:rPr>
        <w:t>فلم يزالوا كذلك حتى اذن الله لهم فدخلوها وقد كان كتبها لهم.</w:t>
      </w:r>
    </w:p>
    <w:p w:rsidR="001C7CB2" w:rsidRPr="00A569E2" w:rsidRDefault="001C7CB2" w:rsidP="007C645F">
      <w:pPr>
        <w:pStyle w:val="libNormal"/>
        <w:rPr>
          <w:rtl/>
        </w:rPr>
      </w:pPr>
      <w:r w:rsidRPr="00957CEF">
        <w:rPr>
          <w:rStyle w:val="libBold2Char"/>
          <w:rtl/>
        </w:rPr>
        <w:t>117</w:t>
      </w:r>
      <w:r>
        <w:rPr>
          <w:rtl/>
        </w:rPr>
        <w:t xml:space="preserve"> </w:t>
      </w:r>
      <w:r w:rsidRPr="00957CEF">
        <w:rPr>
          <w:rStyle w:val="libBold2Char"/>
          <w:rtl/>
        </w:rPr>
        <w:t xml:space="preserve">ـ في الكافي علي بن إبراهيم </w:t>
      </w:r>
      <w:r w:rsidRPr="00A569E2">
        <w:rPr>
          <w:rtl/>
        </w:rPr>
        <w:t>عن ابن فضال عن محمد بن الحصين عن محمد بن الفضيل عن عبد الرحمن ابن يزيد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 xml:space="preserve">مات داود النبي صلى الله عليه يوم السبت مفجوءا فأظلته الطير بأجنحتها ومات موسى </w:t>
      </w:r>
      <w:r w:rsidRPr="000E4A2F">
        <w:rPr>
          <w:rStyle w:val="libAlaemChar"/>
          <w:rtl/>
        </w:rPr>
        <w:t>عليه‌السلام</w:t>
      </w:r>
      <w:r w:rsidRPr="00A569E2">
        <w:rPr>
          <w:rtl/>
        </w:rPr>
        <w:t xml:space="preserve"> كليم الله في التيه فصاح صائح من السماء مات موسى واى نفس لا تموت</w:t>
      </w:r>
      <w:r>
        <w:rPr>
          <w:rtl/>
        </w:rPr>
        <w:t>؟</w:t>
      </w:r>
    </w:p>
    <w:p w:rsidR="001C7CB2" w:rsidRPr="00A569E2" w:rsidRDefault="001C7CB2" w:rsidP="007C645F">
      <w:pPr>
        <w:pStyle w:val="libNormal"/>
        <w:rPr>
          <w:rtl/>
        </w:rPr>
      </w:pPr>
      <w:r w:rsidRPr="00957CEF">
        <w:rPr>
          <w:rStyle w:val="libBold2Char"/>
          <w:rtl/>
        </w:rPr>
        <w:t>118</w:t>
      </w:r>
      <w:r>
        <w:rPr>
          <w:rtl/>
        </w:rPr>
        <w:t xml:space="preserve"> </w:t>
      </w:r>
      <w:r w:rsidRPr="00957CEF">
        <w:rPr>
          <w:rStyle w:val="libBold2Char"/>
          <w:rtl/>
        </w:rPr>
        <w:t xml:space="preserve">ـ في تفسير علي بن إبراهيم حدّثني أبي </w:t>
      </w:r>
      <w:r w:rsidRPr="00A569E2">
        <w:rPr>
          <w:rtl/>
        </w:rPr>
        <w:t>عن الحسن بن محبوب عن العلا بن رزين عن محمد بن مسلم عن</w:t>
      </w:r>
      <w:r>
        <w:rPr>
          <w:rtl/>
        </w:rPr>
        <w:t xml:space="preserve"> أبي جعفر </w:t>
      </w:r>
      <w:r w:rsidRPr="000E4A2F">
        <w:rPr>
          <w:rStyle w:val="libAlaemChar"/>
          <w:rtl/>
        </w:rPr>
        <w:t>عليه‌السلام</w:t>
      </w:r>
      <w:r w:rsidRPr="00A569E2">
        <w:rPr>
          <w:rtl/>
        </w:rPr>
        <w:t xml:space="preserve"> وذكر حديثا طويلا وذكر فيه قلت</w:t>
      </w:r>
      <w:r>
        <w:rPr>
          <w:rtl/>
        </w:rPr>
        <w:t xml:space="preserve">: </w:t>
      </w:r>
      <w:r w:rsidRPr="00A569E2">
        <w:rPr>
          <w:rtl/>
        </w:rPr>
        <w:t>فأيهما مات قبل صاحبه</w:t>
      </w:r>
      <w:r>
        <w:rPr>
          <w:rtl/>
        </w:rPr>
        <w:t>؟</w:t>
      </w:r>
      <w:r w:rsidRPr="00A569E2">
        <w:rPr>
          <w:rtl/>
        </w:rPr>
        <w:t xml:space="preserve"> قال</w:t>
      </w:r>
      <w:r>
        <w:rPr>
          <w:rtl/>
        </w:rPr>
        <w:t xml:space="preserve">: </w:t>
      </w:r>
      <w:r w:rsidRPr="00A569E2">
        <w:rPr>
          <w:rtl/>
        </w:rPr>
        <w:t xml:space="preserve">مات هارون قبل موسى </w:t>
      </w:r>
      <w:r w:rsidRPr="000E4A2F">
        <w:rPr>
          <w:rStyle w:val="libAlaemChar"/>
          <w:rtl/>
        </w:rPr>
        <w:t>عليهما‌السلام</w:t>
      </w:r>
      <w:r>
        <w:rPr>
          <w:rtl/>
        </w:rPr>
        <w:t xml:space="preserve">، </w:t>
      </w:r>
      <w:r w:rsidRPr="00A569E2">
        <w:rPr>
          <w:rtl/>
        </w:rPr>
        <w:t>وماتا جميعا في التيه.</w:t>
      </w:r>
    </w:p>
    <w:p w:rsidR="001C7CB2" w:rsidRPr="00A569E2" w:rsidRDefault="001C7CB2" w:rsidP="007C645F">
      <w:pPr>
        <w:pStyle w:val="libNormal"/>
        <w:rPr>
          <w:rtl/>
        </w:rPr>
      </w:pPr>
      <w:r w:rsidRPr="00957CEF">
        <w:rPr>
          <w:rStyle w:val="libBold2Char"/>
          <w:rtl/>
        </w:rPr>
        <w:t xml:space="preserve">119 ـ في كتاب كمال الدين وتمام النعمة </w:t>
      </w:r>
      <w:r w:rsidRPr="00A569E2">
        <w:rPr>
          <w:rtl/>
        </w:rPr>
        <w:t>باسناده</w:t>
      </w:r>
      <w:r>
        <w:rPr>
          <w:rtl/>
        </w:rPr>
        <w:t xml:space="preserve"> إلى أبي </w:t>
      </w:r>
      <w:r w:rsidRPr="00A569E2">
        <w:rPr>
          <w:rtl/>
        </w:rPr>
        <w:t>حمزة عن</w:t>
      </w:r>
      <w:r>
        <w:rPr>
          <w:rtl/>
        </w:rPr>
        <w:t xml:space="preserve"> أبي جعفر </w:t>
      </w:r>
      <w:r w:rsidRPr="000E4A2F">
        <w:rPr>
          <w:rStyle w:val="libAlaemChar"/>
          <w:rtl/>
        </w:rPr>
        <w:t>عليه‌السلام</w:t>
      </w:r>
      <w:r w:rsidRPr="00A569E2">
        <w:rPr>
          <w:rtl/>
        </w:rPr>
        <w:t xml:space="preserve"> حديثا طويلا يقول فيه </w:t>
      </w:r>
      <w:r w:rsidRPr="000E4A2F">
        <w:rPr>
          <w:rStyle w:val="libAlaemChar"/>
          <w:rtl/>
        </w:rPr>
        <w:t>عليه‌السلام</w:t>
      </w:r>
      <w:r>
        <w:rPr>
          <w:rtl/>
        </w:rPr>
        <w:t xml:space="preserve">: </w:t>
      </w:r>
      <w:r w:rsidRPr="00A569E2">
        <w:rPr>
          <w:rtl/>
        </w:rPr>
        <w:t>ان الله تبارك وتعالى أرسل يوشع بن نون</w:t>
      </w:r>
      <w:r>
        <w:rPr>
          <w:rtl/>
        </w:rPr>
        <w:t xml:space="preserve"> إلى </w:t>
      </w:r>
      <w:r w:rsidRPr="00A569E2">
        <w:rPr>
          <w:rtl/>
        </w:rPr>
        <w:t>بنى إسرائيل من بعد موسى بنبوته بدؤها في البرية التي تاه فيها بنو إسرائيل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الفخار جمع الفخارة</w:t>
      </w:r>
      <w:r>
        <w:rPr>
          <w:rtl/>
        </w:rPr>
        <w:t xml:space="preserve">: </w:t>
      </w:r>
      <w:r w:rsidRPr="00A569E2">
        <w:rPr>
          <w:rtl/>
        </w:rPr>
        <w:t>الجرة ويقال له بالفارسية «سبوه»</w:t>
      </w:r>
      <w:r>
        <w:rPr>
          <w:rtl/>
        </w:rPr>
        <w:t>.</w:t>
      </w:r>
    </w:p>
    <w:p w:rsidR="001C7CB2" w:rsidRPr="00A569E2" w:rsidRDefault="001C7CB2" w:rsidP="00B4288D">
      <w:pPr>
        <w:pStyle w:val="libFootnote0"/>
        <w:rPr>
          <w:rtl/>
          <w:lang w:bidi="fa-IR"/>
        </w:rPr>
      </w:pPr>
      <w:r>
        <w:rPr>
          <w:rtl/>
        </w:rPr>
        <w:t>(</w:t>
      </w:r>
      <w:r w:rsidRPr="00A569E2">
        <w:rPr>
          <w:rtl/>
        </w:rPr>
        <w:t>2) الوحي</w:t>
      </w:r>
      <w:r>
        <w:rPr>
          <w:rtl/>
        </w:rPr>
        <w:t xml:space="preserve">: </w:t>
      </w:r>
      <w:r w:rsidRPr="00A569E2">
        <w:rPr>
          <w:rtl/>
        </w:rPr>
        <w:t>العجلة</w:t>
      </w:r>
      <w:r>
        <w:rPr>
          <w:rtl/>
        </w:rPr>
        <w:t xml:space="preserve">، </w:t>
      </w:r>
      <w:r w:rsidRPr="00A569E2">
        <w:rPr>
          <w:rtl/>
        </w:rPr>
        <w:t>يقال في الاستعجال</w:t>
      </w:r>
      <w:r>
        <w:rPr>
          <w:rtl/>
        </w:rPr>
        <w:t xml:space="preserve">: </w:t>
      </w:r>
      <w:r w:rsidRPr="00A569E2">
        <w:rPr>
          <w:rtl/>
        </w:rPr>
        <w:t>«الوحي الوحي»</w:t>
      </w:r>
      <w:r>
        <w:rPr>
          <w:rtl/>
        </w:rPr>
        <w:t xml:space="preserve"> أي </w:t>
      </w:r>
      <w:r w:rsidRPr="00A569E2">
        <w:rPr>
          <w:rtl/>
        </w:rPr>
        <w:t>البدار البدار يمد ويقصر.</w:t>
      </w:r>
    </w:p>
    <w:p w:rsidR="001C7CB2" w:rsidRPr="00A569E2" w:rsidRDefault="001C7CB2" w:rsidP="007C645F">
      <w:pPr>
        <w:pStyle w:val="libNormal"/>
        <w:rPr>
          <w:rtl/>
        </w:rPr>
      </w:pPr>
      <w:r>
        <w:rPr>
          <w:rtl/>
        </w:rPr>
        <w:br w:type="page"/>
      </w:r>
      <w:r w:rsidRPr="00957CEF">
        <w:rPr>
          <w:rStyle w:val="libBold2Char"/>
          <w:rtl/>
        </w:rPr>
        <w:t>120</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Pr>
          <w:rtl/>
        </w:rPr>
        <w:t xml:space="preserve">: </w:t>
      </w:r>
      <w:r w:rsidRPr="00A569E2">
        <w:rPr>
          <w:rtl/>
        </w:rPr>
        <w:t>أيها الناس لو لم تتخاذلوا عن نصر الحق ولم تهنوا عن توهين الباطل لم يطمع فيكم من ليس مثلكم</w:t>
      </w:r>
      <w:r>
        <w:rPr>
          <w:rtl/>
        </w:rPr>
        <w:t xml:space="preserve">، </w:t>
      </w:r>
      <w:r w:rsidRPr="00A569E2">
        <w:rPr>
          <w:rtl/>
        </w:rPr>
        <w:t>ولم يقومن قوى عليكم لكنكم تهتم متاه بنى إسرائيل</w:t>
      </w:r>
      <w:r>
        <w:rPr>
          <w:rtl/>
        </w:rPr>
        <w:t xml:space="preserve">، </w:t>
      </w:r>
      <w:r w:rsidRPr="00A569E2">
        <w:rPr>
          <w:rtl/>
        </w:rPr>
        <w:t>ولعمري ليضعفن لكم التيه من بعدي أضعافا</w:t>
      </w:r>
      <w:r>
        <w:rPr>
          <w:rtl/>
        </w:rPr>
        <w:t xml:space="preserve">، </w:t>
      </w:r>
      <w:r w:rsidRPr="00A569E2">
        <w:rPr>
          <w:rtl/>
        </w:rPr>
        <w:t>خلفتم الحق وراء ظهوركم</w:t>
      </w:r>
      <w:r>
        <w:rPr>
          <w:rtl/>
        </w:rPr>
        <w:t xml:space="preserve">، </w:t>
      </w:r>
      <w:r w:rsidRPr="00A569E2">
        <w:rPr>
          <w:rtl/>
        </w:rPr>
        <w:t>وقطعتم الأدنى ووصلتم الا بعد.</w:t>
      </w:r>
    </w:p>
    <w:p w:rsidR="001C7CB2" w:rsidRPr="00A569E2" w:rsidRDefault="001C7CB2" w:rsidP="007C645F">
      <w:pPr>
        <w:pStyle w:val="libNormal"/>
        <w:rPr>
          <w:rtl/>
        </w:rPr>
      </w:pPr>
      <w:r w:rsidRPr="00957CEF">
        <w:rPr>
          <w:rStyle w:val="libBold2Char"/>
          <w:rtl/>
        </w:rPr>
        <w:t>121</w:t>
      </w:r>
      <w:r>
        <w:rPr>
          <w:rtl/>
        </w:rPr>
        <w:t xml:space="preserve"> </w:t>
      </w:r>
      <w:r w:rsidRPr="00957CEF">
        <w:rPr>
          <w:rStyle w:val="libBold2Char"/>
          <w:rtl/>
        </w:rPr>
        <w:t xml:space="preserve">ـ في روضة الكافي </w:t>
      </w:r>
      <w:r w:rsidRPr="00A569E2">
        <w:rPr>
          <w:rtl/>
        </w:rPr>
        <w:t>رفعه</w:t>
      </w:r>
      <w:r>
        <w:rPr>
          <w:rtl/>
        </w:rPr>
        <w:t xml:space="preserve"> قال: إنَّ </w:t>
      </w:r>
      <w:r w:rsidRPr="00A569E2">
        <w:rPr>
          <w:rtl/>
        </w:rPr>
        <w:t>موسى ناجاه الله تبارك وتعالى فقال له في مناجاته</w:t>
      </w:r>
      <w:r>
        <w:rPr>
          <w:rtl/>
        </w:rPr>
        <w:t xml:space="preserve">: </w:t>
      </w:r>
      <w:r w:rsidRPr="00A569E2">
        <w:rPr>
          <w:rtl/>
        </w:rPr>
        <w:t>يا موسى ان إبني آدم تواضعا في منزلة لينالا بها من فضلي ورحمتي</w:t>
      </w:r>
      <w:r>
        <w:rPr>
          <w:rtl/>
        </w:rPr>
        <w:t xml:space="preserve">، </w:t>
      </w:r>
      <w:r w:rsidRPr="00A569E2">
        <w:rPr>
          <w:rtl/>
        </w:rPr>
        <w:t>فقربا قربانا</w:t>
      </w:r>
      <w:r>
        <w:rPr>
          <w:rtl/>
        </w:rPr>
        <w:t xml:space="preserve">، </w:t>
      </w:r>
      <w:r w:rsidRPr="00A569E2">
        <w:rPr>
          <w:rtl/>
        </w:rPr>
        <w:t>ولا اقبل الا من المتقين فكان من شأنهما ما قد علمت فكيف تثق بالصاحب بعد الأخ والوزير</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122</w:t>
      </w:r>
      <w:r>
        <w:rPr>
          <w:rtl/>
        </w:rPr>
        <w:t xml:space="preserve"> </w:t>
      </w:r>
      <w:r w:rsidRPr="00957CEF">
        <w:rPr>
          <w:rStyle w:val="libBold2Char"/>
          <w:rtl/>
        </w:rPr>
        <w:t xml:space="preserve">ـ في من لا يحضره الفقيه </w:t>
      </w:r>
      <w:r w:rsidRPr="00A569E2">
        <w:rPr>
          <w:rtl/>
        </w:rPr>
        <w:t xml:space="preserve">روى جابر عن أبي جعفر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ان</w:t>
      </w:r>
      <w:r>
        <w:rPr>
          <w:rtl/>
        </w:rPr>
        <w:t xml:space="preserve"> أوّل </w:t>
      </w:r>
      <w:r w:rsidRPr="00A569E2">
        <w:rPr>
          <w:rtl/>
        </w:rPr>
        <w:t xml:space="preserve">ما يحكم الله </w:t>
      </w:r>
      <w:r w:rsidRPr="000E4A2F">
        <w:rPr>
          <w:rStyle w:val="libAlaemChar"/>
          <w:rtl/>
        </w:rPr>
        <w:t>عزوجل</w:t>
      </w:r>
      <w:r w:rsidRPr="00A569E2">
        <w:rPr>
          <w:rtl/>
        </w:rPr>
        <w:t xml:space="preserve"> فيه يوم القيامة الدماء</w:t>
      </w:r>
      <w:r>
        <w:rPr>
          <w:rtl/>
        </w:rPr>
        <w:t xml:space="preserve">، </w:t>
      </w:r>
      <w:r w:rsidRPr="00A569E2">
        <w:rPr>
          <w:rtl/>
        </w:rPr>
        <w:t>فيوقف ابنا آدم فيفضل بينهما</w:t>
      </w:r>
      <w:r>
        <w:rPr>
          <w:rtl/>
        </w:rPr>
        <w:t xml:space="preserve">، </w:t>
      </w:r>
      <w:r w:rsidRPr="00A569E2">
        <w:rPr>
          <w:rtl/>
        </w:rPr>
        <w:t>ثم الذين يلونهما من أصحاب الدماء حتى لا يبقى منهم أحد من الناس بعد ذلك حتى يأتى المقتول بقاتله</w:t>
      </w:r>
      <w:r>
        <w:rPr>
          <w:rtl/>
        </w:rPr>
        <w:t xml:space="preserve">، </w:t>
      </w:r>
      <w:r w:rsidRPr="00A569E2">
        <w:rPr>
          <w:rtl/>
        </w:rPr>
        <w:t xml:space="preserve">فيشخب دمه </w:t>
      </w:r>
      <w:r w:rsidRPr="00200B9A">
        <w:rPr>
          <w:rStyle w:val="libFootnotenumChar"/>
          <w:rtl/>
        </w:rPr>
        <w:t>(1)</w:t>
      </w:r>
      <w:r w:rsidRPr="00A569E2">
        <w:rPr>
          <w:rtl/>
        </w:rPr>
        <w:t xml:space="preserve"> في وجهه فيقول</w:t>
      </w:r>
      <w:r>
        <w:rPr>
          <w:rtl/>
        </w:rPr>
        <w:t xml:space="preserve">: </w:t>
      </w:r>
      <w:r w:rsidRPr="00A569E2">
        <w:rPr>
          <w:rtl/>
        </w:rPr>
        <w:t>أنت قتلته فلا يستطيع أن يكتم الله حديثا.</w:t>
      </w:r>
    </w:p>
    <w:p w:rsidR="001C7CB2" w:rsidRPr="00A569E2" w:rsidRDefault="001C7CB2" w:rsidP="007C645F">
      <w:pPr>
        <w:pStyle w:val="libNormal"/>
        <w:rPr>
          <w:rtl/>
        </w:rPr>
      </w:pPr>
      <w:r w:rsidRPr="00957CEF">
        <w:rPr>
          <w:rStyle w:val="libBold2Char"/>
          <w:rtl/>
        </w:rPr>
        <w:t>123</w:t>
      </w:r>
      <w:r>
        <w:rPr>
          <w:rtl/>
        </w:rPr>
        <w:t xml:space="preserve"> </w:t>
      </w:r>
      <w:r w:rsidRPr="00957CEF">
        <w:rPr>
          <w:rStyle w:val="libBold2Char"/>
          <w:rtl/>
        </w:rPr>
        <w:t xml:space="preserve">ـ في مجمع البيان </w:t>
      </w:r>
      <w:r w:rsidRPr="00A569E2">
        <w:rPr>
          <w:rtl/>
        </w:rPr>
        <w:t>قالوا ان حوا امرأة آدم كانت تلد في كل بطن غلاما وجارية فولدت في</w:t>
      </w:r>
      <w:r>
        <w:rPr>
          <w:rtl/>
        </w:rPr>
        <w:t xml:space="preserve"> أوّل </w:t>
      </w:r>
      <w:r w:rsidRPr="00A569E2">
        <w:rPr>
          <w:rtl/>
        </w:rPr>
        <w:t>بطن قابيل</w:t>
      </w:r>
      <w:r>
        <w:rPr>
          <w:rtl/>
        </w:rPr>
        <w:t xml:space="preserve">، </w:t>
      </w:r>
      <w:r w:rsidRPr="00A569E2">
        <w:rPr>
          <w:rtl/>
        </w:rPr>
        <w:t>وقيل قابين وتوأمته إقليما بنت آدم</w:t>
      </w:r>
      <w:r>
        <w:rPr>
          <w:rtl/>
        </w:rPr>
        <w:t xml:space="preserve">، </w:t>
      </w:r>
      <w:r w:rsidRPr="00A569E2">
        <w:rPr>
          <w:rtl/>
        </w:rPr>
        <w:t>والبطن الثاني هابيل وتوأمته ليوذا</w:t>
      </w:r>
      <w:r>
        <w:rPr>
          <w:rtl/>
        </w:rPr>
        <w:t xml:space="preserve">، </w:t>
      </w:r>
      <w:r w:rsidRPr="00A569E2">
        <w:rPr>
          <w:rtl/>
        </w:rPr>
        <w:t>فلما أدركوا جميعا أمر الله تعالى آدم ان ينكح قابيل</w:t>
      </w:r>
      <w:r>
        <w:rPr>
          <w:rFonts w:hint="cs"/>
          <w:rtl/>
        </w:rPr>
        <w:t xml:space="preserve"> </w:t>
      </w:r>
      <w:r w:rsidRPr="00A569E2">
        <w:rPr>
          <w:rtl/>
        </w:rPr>
        <w:t>أخت هابيل</w:t>
      </w:r>
      <w:r>
        <w:rPr>
          <w:rtl/>
        </w:rPr>
        <w:t xml:space="preserve">، </w:t>
      </w:r>
      <w:r w:rsidRPr="00A569E2">
        <w:rPr>
          <w:rtl/>
        </w:rPr>
        <w:t>وهابيل أخت قابيل</w:t>
      </w:r>
      <w:r>
        <w:rPr>
          <w:rtl/>
        </w:rPr>
        <w:t xml:space="preserve">، </w:t>
      </w:r>
      <w:r w:rsidRPr="00A569E2">
        <w:rPr>
          <w:rtl/>
        </w:rPr>
        <w:t>فرضي هابيل وابى قابيل لان أخته كانت أحسنهما وقال</w:t>
      </w:r>
      <w:r>
        <w:rPr>
          <w:rtl/>
        </w:rPr>
        <w:t xml:space="preserve">: </w:t>
      </w:r>
      <w:r w:rsidRPr="00A569E2">
        <w:rPr>
          <w:rtl/>
        </w:rPr>
        <w:t>ما امر الله بهذا ولكن هذا من رأيك</w:t>
      </w:r>
      <w:r>
        <w:rPr>
          <w:rtl/>
        </w:rPr>
        <w:t xml:space="preserve">، </w:t>
      </w:r>
      <w:r w:rsidRPr="00A569E2">
        <w:rPr>
          <w:rtl/>
        </w:rPr>
        <w:t>فأمرهما آدم أن يقربا قربانا</w:t>
      </w:r>
      <w:r>
        <w:rPr>
          <w:rtl/>
        </w:rPr>
        <w:t xml:space="preserve">، </w:t>
      </w:r>
      <w:r w:rsidRPr="00A569E2">
        <w:rPr>
          <w:rtl/>
        </w:rPr>
        <w:t>فرضيا بذلك فغدا هابيل وكان صاحب ماشية فأخذ من خير غنمه زبدا ولبنا</w:t>
      </w:r>
      <w:r>
        <w:rPr>
          <w:rtl/>
        </w:rPr>
        <w:t xml:space="preserve">، </w:t>
      </w:r>
      <w:r w:rsidRPr="00A569E2">
        <w:rPr>
          <w:rtl/>
        </w:rPr>
        <w:t>وكان قابيل صاحب زرع فأخذ من شر زرعه ثم صعدا فوضعا القربانين على الجبل</w:t>
      </w:r>
      <w:r>
        <w:rPr>
          <w:rtl/>
        </w:rPr>
        <w:t xml:space="preserve">، </w:t>
      </w:r>
      <w:r w:rsidRPr="00A569E2">
        <w:rPr>
          <w:rtl/>
        </w:rPr>
        <w:t>فأتت النار فأكلت قربان هابيل وتجنبت قربان قابيل</w:t>
      </w:r>
      <w:r>
        <w:rPr>
          <w:rtl/>
        </w:rPr>
        <w:t xml:space="preserve">، </w:t>
      </w:r>
      <w:r w:rsidRPr="00A569E2">
        <w:rPr>
          <w:rtl/>
        </w:rPr>
        <w:t>فكان آدم غائبا بمكة عنهما خرج إليها ليزور البيت بأمر ربه</w:t>
      </w:r>
      <w:r>
        <w:rPr>
          <w:rtl/>
        </w:rPr>
        <w:t xml:space="preserve">، </w:t>
      </w:r>
      <w:r w:rsidRPr="00A569E2">
        <w:rPr>
          <w:rtl/>
        </w:rPr>
        <w:t>فقال قابيل</w:t>
      </w:r>
      <w:r>
        <w:rPr>
          <w:rtl/>
        </w:rPr>
        <w:t xml:space="preserve">: </w:t>
      </w:r>
      <w:r w:rsidRPr="00A569E2">
        <w:rPr>
          <w:rtl/>
        </w:rPr>
        <w:t>لا عشت يا هابيل في الدنيا وقد تقبل قربانك ولم يتقبل قرباني</w:t>
      </w:r>
      <w:r>
        <w:rPr>
          <w:rtl/>
        </w:rPr>
        <w:t>؟</w:t>
      </w:r>
      <w:r w:rsidRPr="00A569E2">
        <w:rPr>
          <w:rtl/>
        </w:rPr>
        <w:t xml:space="preserve"> وتريد أن تأخذ أختى الحسناء وآخذ أختك القبيحة</w:t>
      </w:r>
      <w:r>
        <w:rPr>
          <w:rtl/>
        </w:rPr>
        <w:t>؟</w:t>
      </w:r>
      <w:r w:rsidRPr="00A569E2">
        <w:rPr>
          <w:rtl/>
        </w:rPr>
        <w:t xml:space="preserve"> فقال له هابيل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يسيل.</w:t>
      </w:r>
    </w:p>
    <w:p w:rsidR="001C7CB2" w:rsidRPr="00A569E2" w:rsidRDefault="001C7CB2" w:rsidP="007C645F">
      <w:pPr>
        <w:pStyle w:val="libNormal0"/>
        <w:rPr>
          <w:rtl/>
        </w:rPr>
      </w:pPr>
      <w:r>
        <w:rPr>
          <w:rtl/>
        </w:rPr>
        <w:br w:type="page"/>
      </w:r>
      <w:r w:rsidRPr="00A569E2">
        <w:rPr>
          <w:rtl/>
        </w:rPr>
        <w:t>ما حكاه الله تعالى</w:t>
      </w:r>
      <w:r>
        <w:rPr>
          <w:rtl/>
        </w:rPr>
        <w:t xml:space="preserve">: </w:t>
      </w:r>
      <w:r w:rsidRPr="00A569E2">
        <w:rPr>
          <w:rtl/>
        </w:rPr>
        <w:t>فشدخه بحجر فقتله</w:t>
      </w:r>
      <w:r>
        <w:rPr>
          <w:rtl/>
        </w:rPr>
        <w:t xml:space="preserve">، </w:t>
      </w:r>
      <w:r w:rsidRPr="00A569E2">
        <w:rPr>
          <w:rtl/>
        </w:rPr>
        <w:t>روى ذلك عن</w:t>
      </w:r>
      <w:r>
        <w:rPr>
          <w:rtl/>
        </w:rPr>
        <w:t xml:space="preserve"> أبي جعفر </w:t>
      </w:r>
      <w:r w:rsidRPr="00A569E2">
        <w:rPr>
          <w:rtl/>
        </w:rPr>
        <w:t xml:space="preserve">الباقر </w:t>
      </w:r>
      <w:r w:rsidRPr="000E4A2F">
        <w:rPr>
          <w:rStyle w:val="libAlaemChar"/>
          <w:rtl/>
        </w:rPr>
        <w:t>عليهما‌السلام</w:t>
      </w:r>
      <w:r w:rsidRPr="00A569E2">
        <w:rPr>
          <w:rtl/>
        </w:rPr>
        <w:t>وغيره من المفسرين.</w:t>
      </w:r>
    </w:p>
    <w:p w:rsidR="001C7CB2" w:rsidRPr="00A569E2" w:rsidRDefault="001C7CB2" w:rsidP="007C645F">
      <w:pPr>
        <w:pStyle w:val="libNormal"/>
        <w:rPr>
          <w:rtl/>
        </w:rPr>
      </w:pPr>
      <w:r w:rsidRPr="00A569E2">
        <w:rPr>
          <w:rtl/>
        </w:rPr>
        <w:t>124</w:t>
      </w:r>
      <w:r>
        <w:rPr>
          <w:rtl/>
        </w:rPr>
        <w:t xml:space="preserve"> ـ </w:t>
      </w:r>
      <w:r w:rsidRPr="00A569E2">
        <w:rPr>
          <w:rtl/>
        </w:rPr>
        <w:t xml:space="preserve">وقد روت العامة عن جعفر الصادق </w:t>
      </w:r>
      <w:r w:rsidRPr="000E4A2F">
        <w:rPr>
          <w:rStyle w:val="libAlaemChar"/>
          <w:rtl/>
        </w:rPr>
        <w:t>عليه‌السلام</w:t>
      </w:r>
      <w:r w:rsidRPr="00A569E2">
        <w:rPr>
          <w:rtl/>
        </w:rPr>
        <w:t xml:space="preserve"> قال</w:t>
      </w:r>
      <w:r>
        <w:rPr>
          <w:rtl/>
        </w:rPr>
        <w:t xml:space="preserve">: </w:t>
      </w:r>
      <w:r w:rsidRPr="00A569E2">
        <w:rPr>
          <w:rtl/>
        </w:rPr>
        <w:t>قتل قابيل هابيل وتركه بالعراء لا يدرى ما يصنع به</w:t>
      </w:r>
      <w:r>
        <w:rPr>
          <w:rtl/>
        </w:rPr>
        <w:t xml:space="preserve">، </w:t>
      </w:r>
      <w:r w:rsidRPr="00A569E2">
        <w:rPr>
          <w:rtl/>
        </w:rPr>
        <w:t xml:space="preserve">فقصده السباع فحمله في جراب على ظهره حتى أروح </w:t>
      </w:r>
      <w:r w:rsidRPr="00200B9A">
        <w:rPr>
          <w:rStyle w:val="libFootnotenumChar"/>
          <w:rtl/>
        </w:rPr>
        <w:t>(1)</w:t>
      </w:r>
      <w:r w:rsidRPr="00A569E2">
        <w:rPr>
          <w:rtl/>
        </w:rPr>
        <w:t xml:space="preserve"> وعكفت عليه الطير والسباع تنتظر متى يرمى فتأكله</w:t>
      </w:r>
      <w:r>
        <w:rPr>
          <w:rtl/>
        </w:rPr>
        <w:t xml:space="preserve">، </w:t>
      </w:r>
      <w:r w:rsidRPr="00A569E2">
        <w:rPr>
          <w:rtl/>
        </w:rPr>
        <w:t>فبعث الله غرابين فاقتتلا فقتل أحدهما صاحبه ثم حفر له بمنقاره وبرجليه ثم ألقاه في الحفيرة وواراه وقابيل ينظر</w:t>
      </w:r>
      <w:r>
        <w:rPr>
          <w:rtl/>
        </w:rPr>
        <w:t xml:space="preserve"> إليه </w:t>
      </w:r>
      <w:r w:rsidRPr="00A569E2">
        <w:rPr>
          <w:rtl/>
        </w:rPr>
        <w:t>فدفن أخاه.</w:t>
      </w:r>
    </w:p>
    <w:p w:rsidR="001C7CB2" w:rsidRPr="00A569E2" w:rsidRDefault="001C7CB2" w:rsidP="007C645F">
      <w:pPr>
        <w:pStyle w:val="libNormal"/>
        <w:rPr>
          <w:rtl/>
        </w:rPr>
      </w:pPr>
      <w:r w:rsidRPr="00957CEF">
        <w:rPr>
          <w:rStyle w:val="libBold2Char"/>
          <w:rtl/>
        </w:rPr>
        <w:t>125</w:t>
      </w:r>
      <w:r>
        <w:rPr>
          <w:rtl/>
        </w:rPr>
        <w:t xml:space="preserve"> </w:t>
      </w:r>
      <w:r w:rsidRPr="00957CEF">
        <w:rPr>
          <w:rStyle w:val="libBold2Char"/>
          <w:rtl/>
        </w:rPr>
        <w:t xml:space="preserve">ـ في تفسير العيّاشي </w:t>
      </w:r>
      <w:r w:rsidRPr="00A569E2">
        <w:rPr>
          <w:rtl/>
        </w:rPr>
        <w:t>عن سليمان بن خالد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جعلت فداك ان الناس يزعمون ان آدم زوج ابنته من ابنه</w:t>
      </w:r>
      <w:r>
        <w:rPr>
          <w:rtl/>
        </w:rPr>
        <w:t>؟</w:t>
      </w:r>
      <w:r w:rsidRPr="00A569E2">
        <w:rPr>
          <w:rtl/>
        </w:rPr>
        <w:t xml:space="preserve"> فقال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قد قال الناس في ذلك ولكن يا سليمان اما علمت ان رسول الله </w:t>
      </w:r>
      <w:r w:rsidRPr="000E4A2F">
        <w:rPr>
          <w:rStyle w:val="libAlaemChar"/>
          <w:rtl/>
        </w:rPr>
        <w:t>صلى‌الله‌عليه‌وآله‌وسلم</w:t>
      </w:r>
      <w:r w:rsidRPr="00A569E2">
        <w:rPr>
          <w:rtl/>
        </w:rPr>
        <w:t xml:space="preserve"> قال</w:t>
      </w:r>
      <w:r>
        <w:rPr>
          <w:rtl/>
        </w:rPr>
        <w:t xml:space="preserve">: </w:t>
      </w:r>
      <w:r w:rsidRPr="00A569E2">
        <w:rPr>
          <w:rtl/>
        </w:rPr>
        <w:t>لو علمت ان آدم زوج ابنته من ابنه لزوجت زينب من القاسم</w:t>
      </w:r>
      <w:r>
        <w:rPr>
          <w:rtl/>
        </w:rPr>
        <w:t xml:space="preserve">، </w:t>
      </w:r>
      <w:r w:rsidRPr="00A569E2">
        <w:rPr>
          <w:rtl/>
        </w:rPr>
        <w:t>وما كانت لأرغب عن دين آدم فقلت جعلت فداك انهم يزعمون ان قابيل انما قتل هابيل لأنهما تغايرا على أختهما</w:t>
      </w:r>
      <w:r>
        <w:rPr>
          <w:rtl/>
        </w:rPr>
        <w:t xml:space="preserve">، </w:t>
      </w:r>
      <w:r w:rsidRPr="00A569E2">
        <w:rPr>
          <w:rtl/>
        </w:rPr>
        <w:t>فقال له</w:t>
      </w:r>
      <w:r>
        <w:rPr>
          <w:rtl/>
        </w:rPr>
        <w:t xml:space="preserve">: </w:t>
      </w:r>
      <w:r w:rsidRPr="00A569E2">
        <w:rPr>
          <w:rtl/>
        </w:rPr>
        <w:t>يا سليمان تقول هذا</w:t>
      </w:r>
      <w:r>
        <w:rPr>
          <w:rtl/>
        </w:rPr>
        <w:t>!</w:t>
      </w:r>
      <w:r w:rsidRPr="00A569E2">
        <w:rPr>
          <w:rtl/>
        </w:rPr>
        <w:t xml:space="preserve"> اما تستحيي ان تروى هذا على نبي الله آدم</w:t>
      </w:r>
      <w:r>
        <w:rPr>
          <w:rtl/>
        </w:rPr>
        <w:t>؟</w:t>
      </w:r>
      <w:r w:rsidRPr="00A569E2">
        <w:rPr>
          <w:rtl/>
        </w:rPr>
        <w:t xml:space="preserve"> فقلت</w:t>
      </w:r>
      <w:r>
        <w:rPr>
          <w:rtl/>
        </w:rPr>
        <w:t xml:space="preserve">: </w:t>
      </w:r>
      <w:r w:rsidRPr="00A569E2">
        <w:rPr>
          <w:rtl/>
        </w:rPr>
        <w:t>جعلت فداك فبم قتل قابيل هابيل</w:t>
      </w:r>
      <w:r>
        <w:rPr>
          <w:rtl/>
        </w:rPr>
        <w:t>؟</w:t>
      </w:r>
      <w:r w:rsidRPr="00A569E2">
        <w:rPr>
          <w:rtl/>
        </w:rPr>
        <w:t xml:space="preserve"> فقال</w:t>
      </w:r>
      <w:r>
        <w:rPr>
          <w:rtl/>
        </w:rPr>
        <w:t xml:space="preserve">: </w:t>
      </w:r>
      <w:r w:rsidRPr="00A569E2">
        <w:rPr>
          <w:rtl/>
        </w:rPr>
        <w:t>في الوصية ثم قال لي. يا سليمان ان الله تبارك وتعالى</w:t>
      </w:r>
      <w:r>
        <w:rPr>
          <w:rtl/>
        </w:rPr>
        <w:t xml:space="preserve"> أوحى إلى </w:t>
      </w:r>
      <w:r w:rsidRPr="00A569E2">
        <w:rPr>
          <w:rtl/>
        </w:rPr>
        <w:t>آدم أن يدفع الوصية واسم الله الأعظم</w:t>
      </w:r>
      <w:r>
        <w:rPr>
          <w:rtl/>
        </w:rPr>
        <w:t xml:space="preserve"> إلى </w:t>
      </w:r>
      <w:r w:rsidRPr="00A569E2">
        <w:rPr>
          <w:rtl/>
        </w:rPr>
        <w:t>هابيل</w:t>
      </w:r>
      <w:r>
        <w:rPr>
          <w:rtl/>
        </w:rPr>
        <w:t xml:space="preserve">، </w:t>
      </w:r>
      <w:r w:rsidRPr="00A569E2">
        <w:rPr>
          <w:rtl/>
        </w:rPr>
        <w:t>وكان قابيل أكبر منه</w:t>
      </w:r>
      <w:r>
        <w:rPr>
          <w:rtl/>
        </w:rPr>
        <w:t xml:space="preserve">، </w:t>
      </w:r>
      <w:r w:rsidRPr="00A569E2">
        <w:rPr>
          <w:rtl/>
        </w:rPr>
        <w:t>فبلغ ذلك قابيل. فغضب فقال</w:t>
      </w:r>
      <w:r>
        <w:rPr>
          <w:rtl/>
        </w:rPr>
        <w:t xml:space="preserve">: </w:t>
      </w:r>
      <w:r w:rsidRPr="00A569E2">
        <w:rPr>
          <w:rtl/>
        </w:rPr>
        <w:t>أنا أولى بالكرامة والوصية. فأمرهما أن يقربا قربانا يوحى من الله</w:t>
      </w:r>
      <w:r>
        <w:rPr>
          <w:rtl/>
        </w:rPr>
        <w:t xml:space="preserve"> إليه، </w:t>
      </w:r>
      <w:r w:rsidRPr="00A569E2">
        <w:rPr>
          <w:rtl/>
        </w:rPr>
        <w:t>ففعلا فقبل الله قربان هابيل فحسده قابيل فقتله.</w:t>
      </w:r>
    </w:p>
    <w:p w:rsidR="001C7CB2" w:rsidRPr="00A569E2" w:rsidRDefault="001C7CB2" w:rsidP="007C645F">
      <w:pPr>
        <w:pStyle w:val="libNormal"/>
        <w:rPr>
          <w:rtl/>
        </w:rPr>
      </w:pPr>
      <w:r w:rsidRPr="00957CEF">
        <w:rPr>
          <w:rStyle w:val="libBold2Char"/>
          <w:rtl/>
        </w:rPr>
        <w:t>126</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 خبر الشامي وما سأل عنه أمير المؤمنين </w:t>
      </w:r>
      <w:r w:rsidRPr="000E4A2F">
        <w:rPr>
          <w:rStyle w:val="libAlaemChar"/>
          <w:rtl/>
        </w:rPr>
        <w:t>عليه‌السلام</w:t>
      </w:r>
      <w:r w:rsidRPr="00A569E2">
        <w:rPr>
          <w:rtl/>
        </w:rPr>
        <w:t xml:space="preserve"> في جامع الكوفة حديث طويل وفيه. وسأله عن</w:t>
      </w:r>
      <w:r>
        <w:rPr>
          <w:rtl/>
        </w:rPr>
        <w:t xml:space="preserve"> أوّل </w:t>
      </w:r>
      <w:r w:rsidRPr="00A569E2">
        <w:rPr>
          <w:rtl/>
        </w:rPr>
        <w:t>من قال الشعر</w:t>
      </w:r>
      <w:r>
        <w:rPr>
          <w:rtl/>
        </w:rPr>
        <w:t>؟</w:t>
      </w:r>
      <w:r w:rsidRPr="00A569E2">
        <w:rPr>
          <w:rtl/>
        </w:rPr>
        <w:t xml:space="preserve"> فقال. آدم </w:t>
      </w:r>
      <w:r w:rsidRPr="000E4A2F">
        <w:rPr>
          <w:rStyle w:val="libAlaemChar"/>
          <w:rtl/>
        </w:rPr>
        <w:t>عليه‌السلام</w:t>
      </w:r>
      <w:r w:rsidRPr="00A569E2">
        <w:rPr>
          <w:rtl/>
        </w:rPr>
        <w:t>. قال</w:t>
      </w:r>
      <w:r>
        <w:rPr>
          <w:rtl/>
        </w:rPr>
        <w:t xml:space="preserve">: </w:t>
      </w:r>
      <w:r w:rsidRPr="00A569E2">
        <w:rPr>
          <w:rtl/>
        </w:rPr>
        <w:t>وما كان شعره</w:t>
      </w:r>
      <w:r>
        <w:rPr>
          <w:rtl/>
        </w:rPr>
        <w:t>؟</w:t>
      </w:r>
      <w:r w:rsidRPr="00A569E2">
        <w:rPr>
          <w:rtl/>
        </w:rPr>
        <w:t xml:space="preserve"> قال. لما أنزل</w:t>
      </w:r>
      <w:r>
        <w:rPr>
          <w:rtl/>
        </w:rPr>
        <w:t xml:space="preserve"> إلى </w:t>
      </w:r>
      <w:r w:rsidRPr="00A569E2">
        <w:rPr>
          <w:rtl/>
        </w:rPr>
        <w:t xml:space="preserve">الأرض من السماء فرأى تربتها وسعتها وهواها وقتل قابيل هابيل فقال آدم </w:t>
      </w:r>
      <w:r w:rsidRPr="000E4A2F">
        <w:rPr>
          <w:rStyle w:val="libAlaemChar"/>
          <w:rtl/>
        </w:rPr>
        <w:t>عليه‌السلام</w:t>
      </w:r>
      <w:r w:rsidRPr="00A569E2">
        <w:rPr>
          <w:rtl/>
        </w:rPr>
        <w:t>.</w:t>
      </w:r>
    </w:p>
    <w:tbl>
      <w:tblPr>
        <w:bidiVisual/>
        <w:tblW w:w="4980" w:type="pct"/>
        <w:jc w:val="center"/>
        <w:tblCellSpacing w:w="15" w:type="dxa"/>
        <w:tblInd w:w="15" w:type="dxa"/>
        <w:tblCellMar>
          <w:top w:w="15" w:type="dxa"/>
          <w:left w:w="15" w:type="dxa"/>
          <w:bottom w:w="15" w:type="dxa"/>
          <w:right w:w="15" w:type="dxa"/>
        </w:tblCellMar>
        <w:tblLook w:val="04A0"/>
      </w:tblPr>
      <w:tblGrid>
        <w:gridCol w:w="4352"/>
        <w:gridCol w:w="389"/>
        <w:gridCol w:w="4353"/>
      </w:tblGrid>
      <w:tr w:rsidR="001C7CB2" w:rsidRPr="00A569E2" w:rsidTr="00957CEF">
        <w:trPr>
          <w:tblCellSpacing w:w="15" w:type="dxa"/>
          <w:jc w:val="center"/>
        </w:trPr>
        <w:tc>
          <w:tcPr>
            <w:tcW w:w="2361" w:type="pct"/>
            <w:vAlign w:val="center"/>
            <w:hideMark/>
          </w:tcPr>
          <w:p w:rsidR="001C7CB2" w:rsidRPr="00A569E2" w:rsidRDefault="001C7CB2" w:rsidP="00DB0706">
            <w:pPr>
              <w:pStyle w:val="libPoem"/>
              <w:rPr>
                <w:rtl/>
              </w:rPr>
            </w:pPr>
            <w:r w:rsidRPr="00A569E2">
              <w:rPr>
                <w:rtl/>
              </w:rPr>
              <w:t>تغيرت البلاد ومن عليها</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 xml:space="preserve">فوجه الأرض مغبر قبيح </w:t>
            </w:r>
            <w:r w:rsidRPr="00200B9A">
              <w:rPr>
                <w:rStyle w:val="libFootnotenumChar"/>
                <w:rtl/>
              </w:rPr>
              <w:t>(2)</w:t>
            </w:r>
            <w:r w:rsidRPr="002A4A03">
              <w:rPr>
                <w:rStyle w:val="libPoemTiniCharChar"/>
                <w:rtl/>
              </w:rPr>
              <w:br/>
              <w:t> </w:t>
            </w:r>
          </w:p>
        </w:tc>
      </w:tr>
    </w:tbl>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أنتن.</w:t>
      </w:r>
    </w:p>
    <w:p w:rsidR="001C7CB2" w:rsidRPr="00A569E2" w:rsidRDefault="001C7CB2" w:rsidP="00B4288D">
      <w:pPr>
        <w:pStyle w:val="libFootnote0"/>
        <w:rPr>
          <w:rtl/>
          <w:lang w:bidi="fa-IR"/>
        </w:rPr>
      </w:pPr>
      <w:r>
        <w:rPr>
          <w:rtl/>
        </w:rPr>
        <w:t>(</w:t>
      </w:r>
      <w:r w:rsidRPr="00A569E2">
        <w:rPr>
          <w:rtl/>
        </w:rPr>
        <w:t>2) المغبر</w:t>
      </w:r>
      <w:r>
        <w:rPr>
          <w:rtl/>
        </w:rPr>
        <w:t xml:space="preserve">: </w:t>
      </w:r>
      <w:r w:rsidRPr="00A569E2">
        <w:rPr>
          <w:rtl/>
        </w:rPr>
        <w:t>الملطخ بالغبار.</w:t>
      </w:r>
    </w:p>
    <w:p w:rsidR="001C7CB2" w:rsidRPr="00A569E2" w:rsidRDefault="001C7CB2" w:rsidP="00DB0706">
      <w:pPr>
        <w:pStyle w:val="libPoem"/>
        <w:rPr>
          <w:rtl/>
        </w:rPr>
      </w:pPr>
      <w:r>
        <w:rPr>
          <w:rtl/>
        </w:rPr>
        <w:br w:type="page"/>
      </w:r>
    </w:p>
    <w:tbl>
      <w:tblPr>
        <w:bidiVisual/>
        <w:tblW w:w="5000" w:type="pct"/>
        <w:jc w:val="center"/>
        <w:tblCellSpacing w:w="15" w:type="dxa"/>
        <w:tblCellMar>
          <w:top w:w="15" w:type="dxa"/>
          <w:left w:w="15" w:type="dxa"/>
          <w:bottom w:w="15" w:type="dxa"/>
          <w:right w:w="15" w:type="dxa"/>
        </w:tblCellMar>
        <w:tblLook w:val="04A0"/>
      </w:tblPr>
      <w:tblGrid>
        <w:gridCol w:w="4371"/>
        <w:gridCol w:w="390"/>
        <w:gridCol w:w="4370"/>
      </w:tblGrid>
      <w:tr w:rsidR="001C7CB2" w:rsidRPr="00A569E2" w:rsidTr="00957CEF">
        <w:trPr>
          <w:tblCellSpacing w:w="15" w:type="dxa"/>
          <w:jc w:val="center"/>
        </w:trPr>
        <w:tc>
          <w:tcPr>
            <w:tcW w:w="2400" w:type="pct"/>
            <w:vAlign w:val="center"/>
            <w:hideMark/>
          </w:tcPr>
          <w:p w:rsidR="001C7CB2" w:rsidRPr="00A569E2" w:rsidRDefault="001C7CB2" w:rsidP="00DB0706">
            <w:pPr>
              <w:pStyle w:val="libPoem"/>
              <w:rPr>
                <w:rtl/>
              </w:rPr>
            </w:pPr>
            <w:r w:rsidRPr="00A569E2">
              <w:rPr>
                <w:rtl/>
              </w:rPr>
              <w:t xml:space="preserve">تغير كل ذي لون وطعم </w:t>
            </w:r>
            <w:r w:rsidRPr="002A4A03">
              <w:rPr>
                <w:rStyle w:val="libPoemTiniCharChar"/>
                <w:rtl/>
              </w:rPr>
              <w:br/>
              <w:t> </w:t>
            </w:r>
          </w:p>
        </w:tc>
        <w:tc>
          <w:tcPr>
            <w:tcW w:w="200" w:type="pct"/>
            <w:vAlign w:val="center"/>
            <w:hideMark/>
          </w:tcPr>
          <w:p w:rsidR="001C7CB2" w:rsidRPr="00A569E2" w:rsidRDefault="001C7CB2" w:rsidP="00DB0706">
            <w:pPr>
              <w:pStyle w:val="libPoem"/>
            </w:pPr>
            <w:r w:rsidRPr="00A569E2">
              <w:rPr>
                <w:rtl/>
              </w:rPr>
              <w:t> </w:t>
            </w:r>
          </w:p>
        </w:tc>
        <w:tc>
          <w:tcPr>
            <w:tcW w:w="2400" w:type="pct"/>
            <w:vAlign w:val="center"/>
            <w:hideMark/>
          </w:tcPr>
          <w:p w:rsidR="001C7CB2" w:rsidRPr="00A569E2" w:rsidRDefault="001C7CB2" w:rsidP="00DB0706">
            <w:pPr>
              <w:pStyle w:val="libPoem"/>
            </w:pPr>
            <w:r>
              <w:rPr>
                <w:rtl/>
              </w:rPr>
              <w:t>و</w:t>
            </w:r>
            <w:r w:rsidRPr="00A569E2">
              <w:rPr>
                <w:rtl/>
              </w:rPr>
              <w:t xml:space="preserve">قتل بشاشة الوجه المليح </w:t>
            </w:r>
            <w:r w:rsidRPr="002A4A03">
              <w:rPr>
                <w:rStyle w:val="libPoemTiniCharChar"/>
                <w:rtl/>
              </w:rPr>
              <w:br/>
              <w:t> </w:t>
            </w:r>
          </w:p>
        </w:tc>
      </w:tr>
    </w:tbl>
    <w:p w:rsidR="001C7CB2" w:rsidRPr="00A569E2" w:rsidRDefault="001C7CB2" w:rsidP="007C645F">
      <w:pPr>
        <w:pStyle w:val="libNormal"/>
        <w:rPr>
          <w:rtl/>
        </w:rPr>
      </w:pPr>
      <w:r w:rsidRPr="00A569E2">
        <w:rPr>
          <w:rtl/>
        </w:rPr>
        <w:t>فأجابه إبليس لعنه الله</w:t>
      </w:r>
    </w:p>
    <w:tbl>
      <w:tblPr>
        <w:bidiVisual/>
        <w:tblW w:w="4980" w:type="pct"/>
        <w:jc w:val="center"/>
        <w:tblCellSpacing w:w="15" w:type="dxa"/>
        <w:tblInd w:w="15" w:type="dxa"/>
        <w:tblCellMar>
          <w:top w:w="15" w:type="dxa"/>
          <w:left w:w="15" w:type="dxa"/>
          <w:bottom w:w="15" w:type="dxa"/>
          <w:right w:w="15" w:type="dxa"/>
        </w:tblCellMar>
        <w:tblLook w:val="04A0"/>
      </w:tblPr>
      <w:tblGrid>
        <w:gridCol w:w="4352"/>
        <w:gridCol w:w="389"/>
        <w:gridCol w:w="4353"/>
      </w:tblGrid>
      <w:tr w:rsidR="001C7CB2" w:rsidRPr="00A569E2" w:rsidTr="00957CEF">
        <w:trPr>
          <w:tblCellSpacing w:w="15" w:type="dxa"/>
          <w:jc w:val="center"/>
        </w:trPr>
        <w:tc>
          <w:tcPr>
            <w:tcW w:w="2361" w:type="pct"/>
            <w:vAlign w:val="center"/>
            <w:hideMark/>
          </w:tcPr>
          <w:p w:rsidR="001C7CB2" w:rsidRPr="00A569E2" w:rsidRDefault="001C7CB2" w:rsidP="00DB0706">
            <w:pPr>
              <w:pStyle w:val="libPoem"/>
              <w:rPr>
                <w:rtl/>
              </w:rPr>
            </w:pPr>
            <w:r w:rsidRPr="00A569E2">
              <w:rPr>
                <w:rtl/>
              </w:rPr>
              <w:t>تنح عن البلاد وساكنيها</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 xml:space="preserve">فبي في الخلد ضاق بك الفسيح </w:t>
            </w:r>
            <w:r w:rsidRPr="002A4A03">
              <w:rPr>
                <w:rStyle w:val="libPoemTiniCharChar"/>
                <w:rtl/>
              </w:rPr>
              <w:br/>
              <w:t> </w:t>
            </w:r>
          </w:p>
        </w:tc>
      </w:tr>
      <w:tr w:rsidR="001C7CB2" w:rsidRPr="00A569E2" w:rsidTr="00957CEF">
        <w:trPr>
          <w:tblCellSpacing w:w="15" w:type="dxa"/>
          <w:jc w:val="center"/>
        </w:trPr>
        <w:tc>
          <w:tcPr>
            <w:tcW w:w="2361" w:type="pct"/>
            <w:vAlign w:val="center"/>
            <w:hideMark/>
          </w:tcPr>
          <w:p w:rsidR="001C7CB2" w:rsidRPr="00A569E2" w:rsidRDefault="001C7CB2" w:rsidP="00DB0706">
            <w:pPr>
              <w:pStyle w:val="libPoem"/>
            </w:pPr>
            <w:r>
              <w:rPr>
                <w:rtl/>
              </w:rPr>
              <w:t>و</w:t>
            </w:r>
            <w:r w:rsidRPr="00A569E2">
              <w:rPr>
                <w:rtl/>
              </w:rPr>
              <w:t>كنت بها وزوجك في قرار</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Pr>
                <w:rtl/>
              </w:rPr>
              <w:t>و</w:t>
            </w:r>
            <w:r w:rsidRPr="00A569E2">
              <w:rPr>
                <w:rtl/>
              </w:rPr>
              <w:t xml:space="preserve">قلبك من أذى الدنيا مريح </w:t>
            </w:r>
            <w:r w:rsidRPr="002A4A03">
              <w:rPr>
                <w:rStyle w:val="libPoemTiniCharChar"/>
                <w:rtl/>
              </w:rPr>
              <w:br/>
              <w:t> </w:t>
            </w:r>
          </w:p>
        </w:tc>
      </w:tr>
      <w:tr w:rsidR="001C7CB2" w:rsidRPr="00A569E2" w:rsidTr="00957CEF">
        <w:trPr>
          <w:tblCellSpacing w:w="15" w:type="dxa"/>
          <w:jc w:val="center"/>
        </w:trPr>
        <w:tc>
          <w:tcPr>
            <w:tcW w:w="2361" w:type="pct"/>
            <w:vAlign w:val="center"/>
            <w:hideMark/>
          </w:tcPr>
          <w:p w:rsidR="001C7CB2" w:rsidRPr="00A569E2" w:rsidRDefault="001C7CB2" w:rsidP="00DB0706">
            <w:pPr>
              <w:pStyle w:val="libPoem"/>
            </w:pPr>
            <w:r w:rsidRPr="00A569E2">
              <w:rPr>
                <w:rtl/>
              </w:rPr>
              <w:t xml:space="preserve">فلم تنفك من كيدي ومكري </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 xml:space="preserve">الى أن فاتك الثمن الربيح </w:t>
            </w:r>
            <w:r w:rsidRPr="002A4A03">
              <w:rPr>
                <w:rStyle w:val="libPoemTiniCharChar"/>
                <w:rtl/>
              </w:rPr>
              <w:br/>
              <w:t> </w:t>
            </w:r>
          </w:p>
        </w:tc>
      </w:tr>
      <w:tr w:rsidR="001C7CB2" w:rsidRPr="00A569E2" w:rsidTr="00957CEF">
        <w:trPr>
          <w:tblCellSpacing w:w="15" w:type="dxa"/>
          <w:jc w:val="center"/>
        </w:trPr>
        <w:tc>
          <w:tcPr>
            <w:tcW w:w="2361" w:type="pct"/>
            <w:vAlign w:val="center"/>
            <w:hideMark/>
          </w:tcPr>
          <w:p w:rsidR="001C7CB2" w:rsidRPr="00A569E2" w:rsidRDefault="001C7CB2" w:rsidP="00DB0706">
            <w:pPr>
              <w:pStyle w:val="libPoem"/>
            </w:pPr>
            <w:r w:rsidRPr="00A569E2">
              <w:rPr>
                <w:rtl/>
              </w:rPr>
              <w:t xml:space="preserve">فلو لا رحمة الجبار أضحى </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 xml:space="preserve">بكفك من جنان الخلد ريح </w:t>
            </w:r>
            <w:r w:rsidRPr="002A4A03">
              <w:rPr>
                <w:rStyle w:val="libPoemTiniCharChar"/>
                <w:rtl/>
              </w:rPr>
              <w:br/>
              <w:t> </w:t>
            </w:r>
          </w:p>
        </w:tc>
      </w:tr>
    </w:tbl>
    <w:p w:rsidR="001C7CB2" w:rsidRPr="00A569E2" w:rsidRDefault="001C7CB2" w:rsidP="007C645F">
      <w:pPr>
        <w:pStyle w:val="libNormal"/>
        <w:rPr>
          <w:rtl/>
        </w:rPr>
      </w:pPr>
      <w:r>
        <w:rPr>
          <w:rtl/>
        </w:rPr>
        <w:t>و</w:t>
      </w:r>
      <w:r w:rsidRPr="00A569E2">
        <w:rPr>
          <w:rtl/>
        </w:rPr>
        <w:t>فيه ثم قام</w:t>
      </w:r>
      <w:r>
        <w:rPr>
          <w:rtl/>
        </w:rPr>
        <w:t xml:space="preserve"> إليه </w:t>
      </w:r>
      <w:r w:rsidRPr="00A569E2">
        <w:rPr>
          <w:rtl/>
        </w:rPr>
        <w:t>رجل آخر فقال يا أمير المؤمنين أخبرني عن يوم الأربعاء وتطيرنا منه وثقله وأى أربعاء هو</w:t>
      </w:r>
      <w:r>
        <w:rPr>
          <w:rtl/>
        </w:rPr>
        <w:t>؟</w:t>
      </w:r>
      <w:r w:rsidRPr="00A569E2">
        <w:rPr>
          <w:rtl/>
        </w:rPr>
        <w:t xml:space="preserve"> قال</w:t>
      </w:r>
      <w:r>
        <w:rPr>
          <w:rtl/>
        </w:rPr>
        <w:t xml:space="preserve">: </w:t>
      </w:r>
      <w:r w:rsidRPr="00A569E2">
        <w:rPr>
          <w:rtl/>
        </w:rPr>
        <w:t>آخر أربعاء في الشهر</w:t>
      </w:r>
      <w:r>
        <w:rPr>
          <w:rtl/>
        </w:rPr>
        <w:t xml:space="preserve">، </w:t>
      </w:r>
      <w:r w:rsidRPr="00A569E2">
        <w:rPr>
          <w:rtl/>
        </w:rPr>
        <w:t>وهو محاق وفيه قتل قابيل هابيل أخاه.</w:t>
      </w:r>
    </w:p>
    <w:p w:rsidR="001C7CB2" w:rsidRPr="00A569E2" w:rsidRDefault="001C7CB2" w:rsidP="007C645F">
      <w:pPr>
        <w:pStyle w:val="libNormal"/>
        <w:rPr>
          <w:rtl/>
        </w:rPr>
      </w:pPr>
      <w:r w:rsidRPr="00957CEF">
        <w:rPr>
          <w:rStyle w:val="libBold2Char"/>
          <w:rtl/>
        </w:rPr>
        <w:t>127</w:t>
      </w:r>
      <w:r>
        <w:rPr>
          <w:rtl/>
        </w:rPr>
        <w:t xml:space="preserve"> </w:t>
      </w:r>
      <w:r w:rsidRPr="00957CEF">
        <w:rPr>
          <w:rStyle w:val="libBold2Char"/>
          <w:rtl/>
        </w:rPr>
        <w:t xml:space="preserve">ـ في كتاب الخصال </w:t>
      </w:r>
      <w:r w:rsidRPr="00A569E2">
        <w:rPr>
          <w:rtl/>
        </w:rPr>
        <w:t xml:space="preserve">عن الحسين بن على </w:t>
      </w:r>
      <w:r w:rsidRPr="000E4A2F">
        <w:rPr>
          <w:rStyle w:val="libAlaemChar"/>
          <w:rtl/>
        </w:rPr>
        <w:t>عليهما‌السلام</w:t>
      </w:r>
      <w:r w:rsidRPr="00A569E2">
        <w:rPr>
          <w:rtl/>
        </w:rPr>
        <w:t xml:space="preserve"> قال</w:t>
      </w:r>
      <w:r>
        <w:rPr>
          <w:rtl/>
        </w:rPr>
        <w:t xml:space="preserve">: </w:t>
      </w:r>
      <w:r w:rsidRPr="00A569E2">
        <w:rPr>
          <w:rtl/>
        </w:rPr>
        <w:t>كان</w:t>
      </w:r>
      <w:r>
        <w:rPr>
          <w:rtl/>
        </w:rPr>
        <w:t xml:space="preserve"> عليّ بن أبي طالب </w:t>
      </w:r>
      <w:r w:rsidRPr="000E4A2F">
        <w:rPr>
          <w:rStyle w:val="libAlaemChar"/>
          <w:rtl/>
        </w:rPr>
        <w:t>عليه‌السلام</w:t>
      </w:r>
      <w:r w:rsidRPr="00A569E2">
        <w:rPr>
          <w:rtl/>
        </w:rPr>
        <w:t xml:space="preserve"> بالكوفة في الجامع إذ قام</w:t>
      </w:r>
      <w:r>
        <w:rPr>
          <w:rtl/>
        </w:rPr>
        <w:t xml:space="preserve"> إليه </w:t>
      </w:r>
      <w:r w:rsidRPr="00A569E2">
        <w:rPr>
          <w:rtl/>
        </w:rPr>
        <w:t>رجل من أهل الشام فقال</w:t>
      </w:r>
      <w:r>
        <w:rPr>
          <w:rtl/>
        </w:rPr>
        <w:t xml:space="preserve">: </w:t>
      </w:r>
      <w:r w:rsidRPr="00A569E2">
        <w:rPr>
          <w:rtl/>
        </w:rPr>
        <w:t>يا أمير المؤمنين انى أسئلك عن أشياء</w:t>
      </w:r>
      <w:r>
        <w:rPr>
          <w:rtl/>
        </w:rPr>
        <w:t xml:space="preserve">، </w:t>
      </w:r>
      <w:r w:rsidRPr="00A569E2">
        <w:rPr>
          <w:rtl/>
        </w:rPr>
        <w:t>فقال</w:t>
      </w:r>
      <w:r>
        <w:rPr>
          <w:rtl/>
        </w:rPr>
        <w:t xml:space="preserve">: </w:t>
      </w:r>
      <w:r w:rsidRPr="00A569E2">
        <w:rPr>
          <w:rtl/>
        </w:rPr>
        <w:t>سل تفقها ولا تسأل تعنتا فسأله عن أشياء فكان فيما سأله أن قال له</w:t>
      </w:r>
      <w:r>
        <w:rPr>
          <w:rtl/>
        </w:rPr>
        <w:t xml:space="preserve">: </w:t>
      </w:r>
      <w:r w:rsidRPr="00A569E2">
        <w:rPr>
          <w:rtl/>
        </w:rPr>
        <w:t>أخبرنى عن</w:t>
      </w:r>
      <w:r>
        <w:rPr>
          <w:rtl/>
        </w:rPr>
        <w:t xml:space="preserve"> أوّل </w:t>
      </w:r>
      <w:r w:rsidRPr="00A569E2">
        <w:rPr>
          <w:rtl/>
        </w:rPr>
        <w:t>من قال الشعر</w:t>
      </w:r>
      <w:r>
        <w:rPr>
          <w:rtl/>
        </w:rPr>
        <w:t>؟</w:t>
      </w:r>
      <w:r w:rsidRPr="00A569E2">
        <w:rPr>
          <w:rtl/>
        </w:rPr>
        <w:t xml:space="preserve"> وذكر كما في عيون</w:t>
      </w:r>
      <w:r>
        <w:rPr>
          <w:rtl/>
        </w:rPr>
        <w:t xml:space="preserve"> الأخبار، </w:t>
      </w:r>
      <w:r w:rsidRPr="00A569E2">
        <w:rPr>
          <w:rtl/>
        </w:rPr>
        <w:t>الا انه زاد لآدم بيتا ثالثا بعد البيتين وهو.</w:t>
      </w:r>
    </w:p>
    <w:tbl>
      <w:tblPr>
        <w:bidiVisual/>
        <w:tblW w:w="4980" w:type="pct"/>
        <w:jc w:val="center"/>
        <w:tblCellSpacing w:w="15" w:type="dxa"/>
        <w:tblInd w:w="15" w:type="dxa"/>
        <w:tblCellMar>
          <w:top w:w="15" w:type="dxa"/>
          <w:left w:w="15" w:type="dxa"/>
          <w:bottom w:w="15" w:type="dxa"/>
          <w:right w:w="15" w:type="dxa"/>
        </w:tblCellMar>
        <w:tblLook w:val="04A0"/>
      </w:tblPr>
      <w:tblGrid>
        <w:gridCol w:w="4352"/>
        <w:gridCol w:w="389"/>
        <w:gridCol w:w="4353"/>
      </w:tblGrid>
      <w:tr w:rsidR="001C7CB2" w:rsidRPr="00A569E2" w:rsidTr="00957CEF">
        <w:trPr>
          <w:tblCellSpacing w:w="15" w:type="dxa"/>
          <w:jc w:val="center"/>
        </w:trPr>
        <w:tc>
          <w:tcPr>
            <w:tcW w:w="2361" w:type="pct"/>
            <w:vAlign w:val="center"/>
            <w:hideMark/>
          </w:tcPr>
          <w:p w:rsidR="001C7CB2" w:rsidRPr="00A569E2" w:rsidRDefault="001C7CB2" w:rsidP="00DB0706">
            <w:pPr>
              <w:pStyle w:val="libPoem"/>
              <w:rPr>
                <w:rtl/>
              </w:rPr>
            </w:pPr>
            <w:r w:rsidRPr="00A569E2">
              <w:rPr>
                <w:rtl/>
              </w:rPr>
              <w:t xml:space="preserve">قتل قابيل هابيل أخاه </w:t>
            </w:r>
            <w:r w:rsidRPr="002A4A03">
              <w:rPr>
                <w:rStyle w:val="libPoemTiniCharChar"/>
                <w:rtl/>
              </w:rPr>
              <w:br/>
              <w:t> </w:t>
            </w:r>
          </w:p>
        </w:tc>
        <w:tc>
          <w:tcPr>
            <w:tcW w:w="197" w:type="pct"/>
            <w:vAlign w:val="center"/>
            <w:hideMark/>
          </w:tcPr>
          <w:p w:rsidR="001C7CB2" w:rsidRPr="00A569E2" w:rsidRDefault="001C7CB2" w:rsidP="00DB0706">
            <w:pPr>
              <w:pStyle w:val="libPoem"/>
            </w:pPr>
            <w:r w:rsidRPr="00A569E2">
              <w:rPr>
                <w:rtl/>
              </w:rPr>
              <w:t> </w:t>
            </w:r>
          </w:p>
        </w:tc>
        <w:tc>
          <w:tcPr>
            <w:tcW w:w="2361" w:type="pct"/>
            <w:vAlign w:val="center"/>
            <w:hideMark/>
          </w:tcPr>
          <w:p w:rsidR="001C7CB2" w:rsidRPr="00A569E2" w:rsidRDefault="001C7CB2" w:rsidP="00DB0706">
            <w:pPr>
              <w:pStyle w:val="libPoem"/>
            </w:pPr>
            <w:r w:rsidRPr="00A569E2">
              <w:rPr>
                <w:rtl/>
              </w:rPr>
              <w:t xml:space="preserve">فوا أسفا على الوجه الفليح </w:t>
            </w:r>
            <w:r w:rsidRPr="002A4A03">
              <w:rPr>
                <w:rStyle w:val="libPoemTiniCharChar"/>
                <w:rtl/>
              </w:rPr>
              <w:br/>
              <w:t> </w:t>
            </w:r>
          </w:p>
        </w:tc>
      </w:tr>
    </w:tbl>
    <w:p w:rsidR="001C7CB2" w:rsidRPr="00A569E2" w:rsidRDefault="001C7CB2" w:rsidP="007C645F">
      <w:pPr>
        <w:pStyle w:val="libNormal"/>
        <w:rPr>
          <w:rtl/>
        </w:rPr>
      </w:pPr>
      <w:r w:rsidRPr="00A569E2">
        <w:rPr>
          <w:rtl/>
        </w:rPr>
        <w:t>وأبدل المصراع الثاني من البيت الاول لإبليس لعنه الله بهذا المصراع* وبالفردوس ضاق بك الفسيح.</w:t>
      </w:r>
    </w:p>
    <w:p w:rsidR="001C7CB2" w:rsidRPr="00A569E2" w:rsidRDefault="001C7CB2" w:rsidP="007C645F">
      <w:pPr>
        <w:pStyle w:val="libNormal"/>
        <w:rPr>
          <w:rtl/>
        </w:rPr>
      </w:pPr>
      <w:r w:rsidRPr="00A569E2">
        <w:rPr>
          <w:rtl/>
        </w:rPr>
        <w:t>128</w:t>
      </w:r>
      <w:r>
        <w:rPr>
          <w:rtl/>
        </w:rPr>
        <w:t xml:space="preserve"> ـ </w:t>
      </w:r>
      <w:r w:rsidRPr="00A569E2">
        <w:rPr>
          <w:rtl/>
        </w:rPr>
        <w:t>عن جابر الجعفي عن</w:t>
      </w:r>
      <w:r>
        <w:rPr>
          <w:rtl/>
        </w:rPr>
        <w:t xml:space="preserve"> أبي جعفر </w:t>
      </w:r>
      <w:r w:rsidRPr="000E4A2F">
        <w:rPr>
          <w:rStyle w:val="libAlaemChar"/>
          <w:rtl/>
        </w:rPr>
        <w:t>عليه‌السلام</w:t>
      </w:r>
      <w:r w:rsidRPr="00A569E2">
        <w:rPr>
          <w:rtl/>
        </w:rPr>
        <w:t xml:space="preserve"> حديث طويل يقول في آخره</w:t>
      </w:r>
      <w:r>
        <w:rPr>
          <w:rtl/>
        </w:rPr>
        <w:t xml:space="preserve">: </w:t>
      </w:r>
      <w:r w:rsidRPr="00A569E2">
        <w:rPr>
          <w:rtl/>
        </w:rPr>
        <w:t xml:space="preserve">وأسلم رأس الجالوت على يد على </w:t>
      </w:r>
      <w:r w:rsidRPr="000E4A2F">
        <w:rPr>
          <w:rStyle w:val="libAlaemChar"/>
          <w:rtl/>
        </w:rPr>
        <w:t>عليه‌السلام</w:t>
      </w:r>
      <w:r w:rsidRPr="00A569E2">
        <w:rPr>
          <w:rtl/>
        </w:rPr>
        <w:t xml:space="preserve"> من ساعته</w:t>
      </w:r>
      <w:r>
        <w:rPr>
          <w:rtl/>
        </w:rPr>
        <w:t xml:space="preserve">، </w:t>
      </w:r>
      <w:r w:rsidRPr="00A569E2">
        <w:rPr>
          <w:rtl/>
        </w:rPr>
        <w:t xml:space="preserve">فلم يزل مقيما حتى قتل أمير المؤمنين </w:t>
      </w:r>
      <w:r w:rsidRPr="000E4A2F">
        <w:rPr>
          <w:rStyle w:val="libAlaemChar"/>
          <w:rtl/>
        </w:rPr>
        <w:t>عليه‌السلام</w:t>
      </w:r>
      <w:r w:rsidRPr="00A569E2">
        <w:rPr>
          <w:rtl/>
        </w:rPr>
        <w:t xml:space="preserve"> وأخذ ابن ملجم لعنه الله فاقبل رأس الجالوت حتى وقف على الحسن </w:t>
      </w:r>
      <w:r w:rsidRPr="000E4A2F">
        <w:rPr>
          <w:rStyle w:val="libAlaemChar"/>
          <w:rtl/>
        </w:rPr>
        <w:t>عليه‌السلام</w:t>
      </w:r>
      <w:r w:rsidRPr="00A569E2">
        <w:rPr>
          <w:rtl/>
        </w:rPr>
        <w:t xml:space="preserve"> والناس حوله</w:t>
      </w:r>
      <w:r>
        <w:rPr>
          <w:rtl/>
        </w:rPr>
        <w:t xml:space="preserve">، </w:t>
      </w:r>
      <w:r w:rsidRPr="00A569E2">
        <w:rPr>
          <w:rtl/>
        </w:rPr>
        <w:t>وابن ملجم لعنه الله بين يديه</w:t>
      </w:r>
      <w:r>
        <w:rPr>
          <w:rtl/>
        </w:rPr>
        <w:t xml:space="preserve">، </w:t>
      </w:r>
      <w:r w:rsidRPr="00A569E2">
        <w:rPr>
          <w:rtl/>
        </w:rPr>
        <w:t>فقال له</w:t>
      </w:r>
      <w:r>
        <w:rPr>
          <w:rtl/>
        </w:rPr>
        <w:t xml:space="preserve">: </w:t>
      </w:r>
      <w:r w:rsidRPr="00A569E2">
        <w:rPr>
          <w:rtl/>
        </w:rPr>
        <w:t xml:space="preserve">يا أبا محمد اقتله قتله الله فانى رأيت في الكتب التي أنزلت على موسى </w:t>
      </w:r>
      <w:r w:rsidRPr="000E4A2F">
        <w:rPr>
          <w:rStyle w:val="libAlaemChar"/>
          <w:rtl/>
        </w:rPr>
        <w:t>عليه‌السلام</w:t>
      </w:r>
      <w:r w:rsidRPr="00A569E2">
        <w:rPr>
          <w:rtl/>
        </w:rPr>
        <w:t xml:space="preserve"> ان هذا أعظم عند الله جرما من ابن آدم قاتل أخيه</w:t>
      </w:r>
      <w:r>
        <w:rPr>
          <w:rtl/>
        </w:rPr>
        <w:t xml:space="preserve">، </w:t>
      </w:r>
      <w:r w:rsidRPr="00A569E2">
        <w:rPr>
          <w:rtl/>
        </w:rPr>
        <w:t>ومن القدار عاقر ناقة ثمود.</w:t>
      </w:r>
    </w:p>
    <w:p w:rsidR="001C7CB2" w:rsidRPr="00A569E2" w:rsidRDefault="001C7CB2" w:rsidP="007C645F">
      <w:pPr>
        <w:pStyle w:val="libNormal"/>
        <w:rPr>
          <w:rtl/>
        </w:rPr>
      </w:pPr>
      <w:r w:rsidRPr="00A569E2">
        <w:rPr>
          <w:rtl/>
        </w:rPr>
        <w:t>129</w:t>
      </w:r>
      <w:r>
        <w:rPr>
          <w:rtl/>
        </w:rPr>
        <w:t xml:space="preserve"> ـ </w:t>
      </w:r>
      <w:r w:rsidRPr="00A569E2">
        <w:rPr>
          <w:rtl/>
        </w:rPr>
        <w:t xml:space="preserve">عن جعيد همدان قال قال أمير المؤمنين </w:t>
      </w:r>
      <w:r w:rsidRPr="000E4A2F">
        <w:rPr>
          <w:rStyle w:val="libAlaemChar"/>
          <w:rtl/>
        </w:rPr>
        <w:t>عليه‌السلام</w:t>
      </w:r>
      <w:r>
        <w:rPr>
          <w:rtl/>
        </w:rPr>
        <w:t xml:space="preserve">: </w:t>
      </w:r>
      <w:r w:rsidRPr="00A569E2">
        <w:rPr>
          <w:rtl/>
        </w:rPr>
        <w:t>ان في التابوت</w:t>
      </w:r>
    </w:p>
    <w:p w:rsidR="001C7CB2" w:rsidRPr="00A569E2" w:rsidRDefault="001C7CB2" w:rsidP="007C645F">
      <w:pPr>
        <w:pStyle w:val="libNormal0"/>
        <w:rPr>
          <w:rtl/>
        </w:rPr>
      </w:pPr>
      <w:r>
        <w:rPr>
          <w:rtl/>
        </w:rPr>
        <w:br w:type="page"/>
      </w:r>
      <w:r w:rsidRPr="00A569E2">
        <w:rPr>
          <w:rtl/>
        </w:rPr>
        <w:t>الأسفل من النار اثنى</w:t>
      </w:r>
      <w:r>
        <w:rPr>
          <w:rtl/>
        </w:rPr>
        <w:t xml:space="preserve"> ـ </w:t>
      </w:r>
      <w:r w:rsidRPr="00A569E2">
        <w:rPr>
          <w:rtl/>
        </w:rPr>
        <w:t>عشر</w:t>
      </w:r>
      <w:r>
        <w:rPr>
          <w:rtl/>
        </w:rPr>
        <w:t xml:space="preserve">، </w:t>
      </w:r>
      <w:r w:rsidRPr="00A569E2">
        <w:rPr>
          <w:rtl/>
        </w:rPr>
        <w:t>ستة من الأولين ستة من الآخرين</w:t>
      </w:r>
      <w:r>
        <w:rPr>
          <w:rtl/>
        </w:rPr>
        <w:t xml:space="preserve">، </w:t>
      </w:r>
      <w:r w:rsidRPr="00A569E2">
        <w:rPr>
          <w:rtl/>
        </w:rPr>
        <w:t>ثم سمى الستة من الأولين ابن آدم الذي قتل أخاه وفرعون وهامان «الحديث»</w:t>
      </w:r>
    </w:p>
    <w:p w:rsidR="001C7CB2" w:rsidRPr="00A569E2" w:rsidRDefault="001C7CB2" w:rsidP="007C645F">
      <w:pPr>
        <w:pStyle w:val="libNormal"/>
        <w:rPr>
          <w:rtl/>
        </w:rPr>
      </w:pPr>
      <w:r w:rsidRPr="00A569E2">
        <w:rPr>
          <w:rtl/>
        </w:rPr>
        <w:t>130</w:t>
      </w:r>
      <w:r>
        <w:rPr>
          <w:rtl/>
        </w:rPr>
        <w:t xml:space="preserve"> ـ </w:t>
      </w:r>
      <w:r w:rsidRPr="00A569E2">
        <w:rPr>
          <w:rtl/>
        </w:rPr>
        <w:t>عن الحسن بن</w:t>
      </w:r>
      <w:r>
        <w:rPr>
          <w:rtl/>
        </w:rPr>
        <w:t xml:space="preserve"> عليّ بن أبي طالب </w:t>
      </w:r>
      <w:r w:rsidRPr="000E4A2F">
        <w:rPr>
          <w:rStyle w:val="libAlaemChar"/>
          <w:rtl/>
        </w:rPr>
        <w:t>عليهم‌السلام</w:t>
      </w:r>
      <w:r>
        <w:rPr>
          <w:rtl/>
        </w:rPr>
        <w:t xml:space="preserve"> أنّه قال </w:t>
      </w:r>
      <w:r w:rsidRPr="00A569E2">
        <w:rPr>
          <w:rtl/>
        </w:rPr>
        <w:t>في حديث طويل له مع ملك الروم وقد سأله عن سبعة أشياء خلقها الله لم تخرج من رحم آدم وحوا والغراب الذي بعثه الله يبحث في الأرض.</w:t>
      </w:r>
    </w:p>
    <w:p w:rsidR="001C7CB2" w:rsidRPr="00A569E2" w:rsidRDefault="001C7CB2" w:rsidP="007C645F">
      <w:pPr>
        <w:pStyle w:val="libNormal"/>
        <w:rPr>
          <w:rtl/>
        </w:rPr>
      </w:pPr>
      <w:r w:rsidRPr="00957CEF">
        <w:rPr>
          <w:rStyle w:val="libBold2Char"/>
          <w:rtl/>
        </w:rPr>
        <w:t xml:space="preserve">131 ـ في كتاب كمال الدين وتمام النعمة </w:t>
      </w:r>
      <w:r w:rsidRPr="00A569E2">
        <w:rPr>
          <w:rtl/>
        </w:rPr>
        <w:t>باسناده</w:t>
      </w:r>
      <w:r>
        <w:rPr>
          <w:rtl/>
        </w:rPr>
        <w:t xml:space="preserve"> إلى </w:t>
      </w:r>
      <w:r w:rsidRPr="00A569E2">
        <w:rPr>
          <w:rtl/>
        </w:rPr>
        <w:t>محمد بن الفضل عن</w:t>
      </w:r>
      <w:r>
        <w:rPr>
          <w:rtl/>
        </w:rPr>
        <w:t xml:space="preserve"> أبي </w:t>
      </w:r>
      <w:r w:rsidRPr="00A569E2">
        <w:rPr>
          <w:rtl/>
        </w:rPr>
        <w:t>حمزة الثمالي عن</w:t>
      </w:r>
      <w:r>
        <w:rPr>
          <w:rtl/>
        </w:rPr>
        <w:t xml:space="preserve"> أبي جعفر </w:t>
      </w:r>
      <w:r w:rsidRPr="00A569E2">
        <w:rPr>
          <w:rtl/>
        </w:rPr>
        <w:t xml:space="preserve">محمد بن على الباقر </w:t>
      </w:r>
      <w:r w:rsidRPr="000E4A2F">
        <w:rPr>
          <w:rStyle w:val="libAlaemChar"/>
          <w:rtl/>
        </w:rPr>
        <w:t>عليهما‌السلام</w:t>
      </w:r>
      <w:r>
        <w:rPr>
          <w:rtl/>
        </w:rPr>
        <w:t xml:space="preserve"> أنّه قال: </w:t>
      </w:r>
      <w:r w:rsidRPr="00A569E2">
        <w:rPr>
          <w:rtl/>
        </w:rPr>
        <w:t>لما أكل آدم من الشجرة أهبط</w:t>
      </w:r>
      <w:r>
        <w:rPr>
          <w:rtl/>
        </w:rPr>
        <w:t xml:space="preserve"> إلى </w:t>
      </w:r>
      <w:r w:rsidRPr="00A569E2">
        <w:rPr>
          <w:rtl/>
        </w:rPr>
        <w:t>الأرض فولد له هابيل وأخته توأم</w:t>
      </w:r>
      <w:r>
        <w:rPr>
          <w:rtl/>
        </w:rPr>
        <w:t xml:space="preserve">، </w:t>
      </w:r>
      <w:r w:rsidRPr="00A569E2">
        <w:rPr>
          <w:rtl/>
        </w:rPr>
        <w:t>وولد له قابيل وأخته توأم</w:t>
      </w:r>
      <w:r>
        <w:rPr>
          <w:rtl/>
        </w:rPr>
        <w:t xml:space="preserve">، </w:t>
      </w:r>
      <w:r w:rsidRPr="00A569E2">
        <w:rPr>
          <w:rtl/>
        </w:rPr>
        <w:t>ثم ان آدم امر قابيل وهابيل ان يقربا يقربانا وكان هابيل وصاحب غنم</w:t>
      </w:r>
      <w:r>
        <w:rPr>
          <w:rtl/>
        </w:rPr>
        <w:t xml:space="preserve">، </w:t>
      </w:r>
      <w:r w:rsidRPr="00A569E2">
        <w:rPr>
          <w:rtl/>
        </w:rPr>
        <w:t>وكان قابيل صاحب زرع</w:t>
      </w:r>
      <w:r>
        <w:rPr>
          <w:rtl/>
        </w:rPr>
        <w:t xml:space="preserve">، </w:t>
      </w:r>
      <w:r w:rsidRPr="00A569E2">
        <w:rPr>
          <w:rtl/>
        </w:rPr>
        <w:t xml:space="preserve">فقرب هابيل كبشا وقرب قابيل من زرعه ما لم ينق </w:t>
      </w:r>
      <w:r w:rsidRPr="00200B9A">
        <w:rPr>
          <w:rStyle w:val="libFootnotenumChar"/>
          <w:rtl/>
        </w:rPr>
        <w:t>(1)</w:t>
      </w:r>
      <w:r w:rsidRPr="00A569E2">
        <w:rPr>
          <w:rtl/>
        </w:rPr>
        <w:t xml:space="preserve"> وكان كبش هابيل من أفضل غنمه</w:t>
      </w:r>
      <w:r>
        <w:rPr>
          <w:rtl/>
        </w:rPr>
        <w:t xml:space="preserve">، </w:t>
      </w:r>
      <w:r w:rsidRPr="00A569E2">
        <w:rPr>
          <w:rtl/>
        </w:rPr>
        <w:t>وكان زرع قابيل غير منقى</w:t>
      </w:r>
      <w:r>
        <w:rPr>
          <w:rtl/>
        </w:rPr>
        <w:t xml:space="preserve">، </w:t>
      </w:r>
      <w:r w:rsidRPr="00A569E2">
        <w:rPr>
          <w:rtl/>
        </w:rPr>
        <w:t xml:space="preserve">فتقبل قربان هابيل ولم يتقبل قربان قابيل وهو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وَاتْلُ عَلَيْهِمْ نَبَأَ ابْنَيْ آدَمَ إِذْ قَرَّبا قُرْباناً فَتُقُبِّلَ مِنْ أَحَدِهِما وَلَمْ يُتَقَبَّلْ مِنَ الْآخَرِ</w:t>
      </w:r>
      <w:r w:rsidRPr="000E4A2F">
        <w:rPr>
          <w:rStyle w:val="libAlaemChar"/>
          <w:rtl/>
        </w:rPr>
        <w:t>)</w:t>
      </w:r>
      <w:r w:rsidRPr="00A569E2">
        <w:rPr>
          <w:rtl/>
        </w:rPr>
        <w:t xml:space="preserve"> الاية وكان القربان إذا قبل تأكله النار</w:t>
      </w:r>
      <w:r>
        <w:rPr>
          <w:rtl/>
        </w:rPr>
        <w:t xml:space="preserve">، </w:t>
      </w:r>
      <w:r w:rsidRPr="00A569E2">
        <w:rPr>
          <w:rtl/>
        </w:rPr>
        <w:t>فعمد قابيل فبنى لها بيتا وهو</w:t>
      </w:r>
      <w:r>
        <w:rPr>
          <w:rtl/>
        </w:rPr>
        <w:t xml:space="preserve"> أوّل </w:t>
      </w:r>
      <w:r w:rsidRPr="00A569E2">
        <w:rPr>
          <w:rtl/>
        </w:rPr>
        <w:t>من بنى للنار البيوت وقال</w:t>
      </w:r>
      <w:r>
        <w:rPr>
          <w:rtl/>
        </w:rPr>
        <w:t xml:space="preserve">، </w:t>
      </w:r>
      <w:r w:rsidRPr="00A569E2">
        <w:rPr>
          <w:rtl/>
        </w:rPr>
        <w:t>لاعبدن هذه النار حتى يتقبل قرباني</w:t>
      </w:r>
      <w:r>
        <w:rPr>
          <w:rtl/>
        </w:rPr>
        <w:t xml:space="preserve">، </w:t>
      </w:r>
      <w:r w:rsidRPr="00A569E2">
        <w:rPr>
          <w:rtl/>
        </w:rPr>
        <w:t>ثم ان عدو الله إبليس قال لقابيل انه قد تقبل قربان هابيل ولم يتقبل قربانك</w:t>
      </w:r>
      <w:r>
        <w:rPr>
          <w:rtl/>
        </w:rPr>
        <w:t xml:space="preserve">، </w:t>
      </w:r>
      <w:r w:rsidRPr="00A569E2">
        <w:rPr>
          <w:rtl/>
        </w:rPr>
        <w:t>وان تركته يكون له عقب يفتخرون على عقبك</w:t>
      </w:r>
      <w:r>
        <w:rPr>
          <w:rtl/>
        </w:rPr>
        <w:t xml:space="preserve">، </w:t>
      </w:r>
      <w:r w:rsidRPr="00A569E2">
        <w:rPr>
          <w:rtl/>
        </w:rPr>
        <w:t>فقتله قابيل</w:t>
      </w:r>
      <w:r>
        <w:rPr>
          <w:rtl/>
        </w:rPr>
        <w:t xml:space="preserve">، </w:t>
      </w:r>
      <w:r w:rsidRPr="00A569E2">
        <w:rPr>
          <w:rtl/>
        </w:rPr>
        <w:t>فلما رجع</w:t>
      </w:r>
      <w:r>
        <w:rPr>
          <w:rtl/>
        </w:rPr>
        <w:t xml:space="preserve"> إلى </w:t>
      </w:r>
      <w:r w:rsidRPr="00A569E2">
        <w:rPr>
          <w:rtl/>
        </w:rPr>
        <w:t xml:space="preserve">آدم </w:t>
      </w:r>
      <w:r w:rsidRPr="000E4A2F">
        <w:rPr>
          <w:rStyle w:val="libAlaemChar"/>
          <w:rtl/>
        </w:rPr>
        <w:t>عليه‌السلام</w:t>
      </w:r>
      <w:r w:rsidRPr="00A569E2">
        <w:rPr>
          <w:rtl/>
        </w:rPr>
        <w:t xml:space="preserve"> قال له</w:t>
      </w:r>
      <w:r>
        <w:rPr>
          <w:rtl/>
        </w:rPr>
        <w:t xml:space="preserve">: </w:t>
      </w:r>
      <w:r w:rsidRPr="00A569E2">
        <w:rPr>
          <w:rtl/>
        </w:rPr>
        <w:t>يا قابيل اين هابيل</w:t>
      </w:r>
      <w:r>
        <w:rPr>
          <w:rtl/>
        </w:rPr>
        <w:t>؟</w:t>
      </w:r>
      <w:r w:rsidRPr="00A569E2">
        <w:rPr>
          <w:rtl/>
        </w:rPr>
        <w:t xml:space="preserve"> فقال</w:t>
      </w:r>
      <w:r>
        <w:rPr>
          <w:rtl/>
        </w:rPr>
        <w:t xml:space="preserve">، </w:t>
      </w:r>
      <w:r w:rsidRPr="00A569E2">
        <w:rPr>
          <w:rtl/>
        </w:rPr>
        <w:t>ما أدري وما بعثتني را عياله</w:t>
      </w:r>
      <w:r>
        <w:rPr>
          <w:rtl/>
        </w:rPr>
        <w:t xml:space="preserve">، </w:t>
      </w:r>
      <w:r w:rsidRPr="00A569E2">
        <w:rPr>
          <w:rtl/>
        </w:rPr>
        <w:t xml:space="preserve">فانطلق آدم فوجد هابيل مقتولا. فقال لعنت من أرض كما قبلت دم هابيل فبكى آدم </w:t>
      </w:r>
      <w:r w:rsidRPr="000E4A2F">
        <w:rPr>
          <w:rStyle w:val="libAlaemChar"/>
          <w:rtl/>
        </w:rPr>
        <w:t>عليه‌السلام</w:t>
      </w:r>
      <w:r w:rsidRPr="00A569E2">
        <w:rPr>
          <w:rtl/>
        </w:rPr>
        <w:t xml:space="preserve"> على هابيل أربعين ليلة</w:t>
      </w:r>
      <w:r>
        <w:rPr>
          <w:rtl/>
        </w:rPr>
        <w:t xml:space="preserve">، </w:t>
      </w:r>
      <w:r w:rsidRPr="00A569E2">
        <w:rPr>
          <w:rtl/>
        </w:rPr>
        <w:t xml:space="preserve">ثم ان آدم </w:t>
      </w:r>
      <w:r w:rsidRPr="000E4A2F">
        <w:rPr>
          <w:rStyle w:val="libAlaemChar"/>
          <w:rtl/>
        </w:rPr>
        <w:t>عليه‌السلام</w:t>
      </w:r>
      <w:r w:rsidRPr="00A569E2">
        <w:rPr>
          <w:rtl/>
        </w:rPr>
        <w:t xml:space="preserve"> سأل ربه </w:t>
      </w:r>
      <w:r w:rsidRPr="000E4A2F">
        <w:rPr>
          <w:rStyle w:val="libAlaemChar"/>
          <w:rtl/>
        </w:rPr>
        <w:t>عزوجل</w:t>
      </w:r>
      <w:r w:rsidRPr="00A569E2">
        <w:rPr>
          <w:rtl/>
        </w:rPr>
        <w:t xml:space="preserve"> ان يهب له ولدا فولد له غلام فسماه هبة الله</w:t>
      </w:r>
      <w:r>
        <w:rPr>
          <w:rtl/>
        </w:rPr>
        <w:t xml:space="preserve">، </w:t>
      </w:r>
      <w:r w:rsidRPr="00A569E2">
        <w:rPr>
          <w:rtl/>
        </w:rPr>
        <w:t xml:space="preserve">لان الله </w:t>
      </w:r>
      <w:r w:rsidRPr="000E4A2F">
        <w:rPr>
          <w:rStyle w:val="libAlaemChar"/>
          <w:rtl/>
        </w:rPr>
        <w:t>عزوجل</w:t>
      </w:r>
      <w:r w:rsidRPr="00A569E2">
        <w:rPr>
          <w:rtl/>
        </w:rPr>
        <w:t xml:space="preserve"> وهبه له فأحبه آدم </w:t>
      </w:r>
      <w:r w:rsidRPr="000E4A2F">
        <w:rPr>
          <w:rStyle w:val="libAlaemChar"/>
          <w:rtl/>
        </w:rPr>
        <w:t>عليه‌السلام</w:t>
      </w:r>
      <w:r w:rsidRPr="00A569E2">
        <w:rPr>
          <w:rtl/>
        </w:rPr>
        <w:t xml:space="preserve"> حبا شديدا فلما انقضت نبوة آدم واستكمل أيامه</w:t>
      </w:r>
      <w:r>
        <w:rPr>
          <w:rtl/>
        </w:rPr>
        <w:t xml:space="preserve"> أوحى </w:t>
      </w:r>
      <w:r w:rsidRPr="00A569E2">
        <w:rPr>
          <w:rtl/>
        </w:rPr>
        <w:t>الله تعالى</w:t>
      </w:r>
      <w:r>
        <w:rPr>
          <w:rtl/>
        </w:rPr>
        <w:t xml:space="preserve"> إليه </w:t>
      </w:r>
      <w:r w:rsidRPr="00A569E2">
        <w:rPr>
          <w:rtl/>
        </w:rPr>
        <w:t xml:space="preserve">ان يا آدم انه قد انقضت نبوتك واستكملت أيامك فاجعل العلم الذي عندك والايمان والاسم الأكبر وميراث العلم وآثار النبوة في العقب من ذريتك عند ابنك هبة الله وقال </w:t>
      </w:r>
      <w:r w:rsidRPr="000E4A2F">
        <w:rPr>
          <w:rStyle w:val="libAlaemChar"/>
          <w:rtl/>
        </w:rPr>
        <w:t>عليه‌السلام</w:t>
      </w:r>
      <w:r w:rsidRPr="00A569E2">
        <w:rPr>
          <w:rtl/>
        </w:rPr>
        <w:t xml:space="preserve"> في هذا الحديث ثم ان هبة الله لما دفن آدم أتاه قابيل فقال له. يا هبة الله انى قد رأيت آدم ابى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من نفى الشيء</w:t>
      </w:r>
      <w:r>
        <w:rPr>
          <w:rtl/>
        </w:rPr>
        <w:t xml:space="preserve">: </w:t>
      </w:r>
      <w:r w:rsidRPr="00A569E2">
        <w:rPr>
          <w:rtl/>
        </w:rPr>
        <w:t>خلص.</w:t>
      </w:r>
    </w:p>
    <w:p w:rsidR="001C7CB2" w:rsidRPr="00A569E2" w:rsidRDefault="001C7CB2" w:rsidP="007C645F">
      <w:pPr>
        <w:pStyle w:val="libNormal0"/>
        <w:rPr>
          <w:rtl/>
        </w:rPr>
      </w:pPr>
      <w:r>
        <w:rPr>
          <w:rtl/>
        </w:rPr>
        <w:br w:type="page"/>
      </w:r>
      <w:r w:rsidRPr="00A569E2">
        <w:rPr>
          <w:rtl/>
        </w:rPr>
        <w:t>قد خصك من العلم بما لم أخص به وهو العلم الذي دعا به أخوك هابيل فتقبل قربانه</w:t>
      </w:r>
      <w:r>
        <w:rPr>
          <w:rtl/>
        </w:rPr>
        <w:t xml:space="preserve">، وإنّما </w:t>
      </w:r>
      <w:r w:rsidRPr="00A569E2">
        <w:rPr>
          <w:rtl/>
        </w:rPr>
        <w:t>قتلته لكيلا يكون له عقب فيفتخرون على عقبى فيقولون نحن أبناء الذي تقبل قربانه وأنتم أبناء الذي لم يتقبل قربانه. وانك ان أظهرت من العلم الذي اختصك به أبوك شيئا قتلتك كما قتلت أخاك هابيل</w:t>
      </w:r>
      <w:r>
        <w:rPr>
          <w:rtl/>
        </w:rPr>
        <w:t xml:space="preserve">، </w:t>
      </w:r>
      <w:r w:rsidRPr="00A569E2">
        <w:rPr>
          <w:rtl/>
        </w:rPr>
        <w:t xml:space="preserve">فلبث هبة الله والعقب منه مستخفين بما عندهم من العلم والايمان والاسم الأكبر وميراث العلم وآثار علم النبوة حتى بعث نوح </w:t>
      </w:r>
      <w:r w:rsidRPr="000E4A2F">
        <w:rPr>
          <w:rStyle w:val="libAlaemChar"/>
          <w:rtl/>
        </w:rPr>
        <w:t>عليه‌السلام</w:t>
      </w:r>
      <w:r w:rsidRPr="00A569E2">
        <w:rPr>
          <w:rtl/>
        </w:rPr>
        <w:t xml:space="preserve"> والحديث طويل أخذنا منه موضع الحاجة في روضة الكافي</w:t>
      </w:r>
      <w:r>
        <w:rPr>
          <w:rtl/>
        </w:rPr>
        <w:t xml:space="preserve"> علي بن إبراهيم </w:t>
      </w:r>
      <w:r w:rsidRPr="00A569E2">
        <w:rPr>
          <w:rtl/>
        </w:rPr>
        <w:t>عن أبيه عن الحسن بن محبوب عن محمد بن الفضل عن</w:t>
      </w:r>
      <w:r>
        <w:rPr>
          <w:rtl/>
        </w:rPr>
        <w:t xml:space="preserve"> أبي </w:t>
      </w:r>
      <w:r w:rsidRPr="00A569E2">
        <w:rPr>
          <w:rtl/>
        </w:rPr>
        <w:t>حمزة الثمالي عن</w:t>
      </w:r>
      <w:r>
        <w:rPr>
          <w:rtl/>
        </w:rPr>
        <w:t xml:space="preserve"> أبي جعفر </w:t>
      </w:r>
      <w:r w:rsidRPr="000E4A2F">
        <w:rPr>
          <w:rStyle w:val="libAlaemChar"/>
          <w:rtl/>
        </w:rPr>
        <w:t>عليه‌السلام</w:t>
      </w:r>
      <w:r w:rsidRPr="00A569E2">
        <w:rPr>
          <w:rtl/>
        </w:rPr>
        <w:t xml:space="preserve"> مثله</w:t>
      </w:r>
      <w:r>
        <w:rPr>
          <w:rFonts w:hint="cs"/>
          <w:rtl/>
        </w:rPr>
        <w:t xml:space="preserve"> </w:t>
      </w:r>
      <w:r w:rsidRPr="00A569E2">
        <w:rPr>
          <w:rtl/>
        </w:rPr>
        <w:t>من غير تغيير مخل بالمعنى المقصود.</w:t>
      </w:r>
    </w:p>
    <w:p w:rsidR="001C7CB2" w:rsidRPr="00A569E2" w:rsidRDefault="001C7CB2" w:rsidP="007C645F">
      <w:pPr>
        <w:pStyle w:val="libNormal"/>
        <w:rPr>
          <w:rtl/>
        </w:rPr>
      </w:pPr>
      <w:r w:rsidRPr="00957CEF">
        <w:rPr>
          <w:rStyle w:val="libBold2Char"/>
          <w:rtl/>
        </w:rPr>
        <w:t>132</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محمد بن سنان عن</w:t>
      </w:r>
      <w:r>
        <w:rPr>
          <w:rtl/>
        </w:rPr>
        <w:t xml:space="preserve"> إسمعيل </w:t>
      </w:r>
      <w:r w:rsidRPr="00A569E2">
        <w:rPr>
          <w:rtl/>
        </w:rPr>
        <w:t>بن جابر والدارم بن عمر عن عبد الحميد بن</w:t>
      </w:r>
      <w:r>
        <w:rPr>
          <w:rtl/>
        </w:rPr>
        <w:t xml:space="preserve"> أبي </w:t>
      </w:r>
      <w:r w:rsidRPr="00A569E2">
        <w:rPr>
          <w:rtl/>
        </w:rPr>
        <w:t>الديلم عن</w:t>
      </w:r>
      <w:r>
        <w:rPr>
          <w:rtl/>
        </w:rPr>
        <w:t xml:space="preserve"> أبي عبد الله </w:t>
      </w:r>
      <w:r w:rsidRPr="000E4A2F">
        <w:rPr>
          <w:rStyle w:val="libAlaemChar"/>
          <w:rtl/>
        </w:rPr>
        <w:t>عليه‌السلام</w:t>
      </w:r>
      <w:r w:rsidRPr="00A569E2">
        <w:rPr>
          <w:rtl/>
        </w:rPr>
        <w:t xml:space="preserve"> قال. ان قابيل لما رأى النار قد قبلت قربان هابيل قال له إبليس</w:t>
      </w:r>
      <w:r>
        <w:rPr>
          <w:rtl/>
        </w:rPr>
        <w:t xml:space="preserve">: </w:t>
      </w:r>
      <w:r w:rsidRPr="00A569E2">
        <w:rPr>
          <w:rtl/>
        </w:rPr>
        <w:t>ان هابيل كان يعبد تلك النار فقال قابيل</w:t>
      </w:r>
      <w:r>
        <w:rPr>
          <w:rtl/>
        </w:rPr>
        <w:t xml:space="preserve">: </w:t>
      </w:r>
      <w:r w:rsidRPr="00A569E2">
        <w:rPr>
          <w:rtl/>
        </w:rPr>
        <w:t>لا أعبد النار التي عبدها هابيل ولكن أعبد نارا</w:t>
      </w:r>
      <w:r>
        <w:rPr>
          <w:rtl/>
        </w:rPr>
        <w:t xml:space="preserve"> أخرى</w:t>
      </w:r>
      <w:r w:rsidRPr="00A569E2">
        <w:rPr>
          <w:rtl/>
        </w:rPr>
        <w:t xml:space="preserve"> وأقرب قربانا لها فتقبلا قرباني</w:t>
      </w:r>
      <w:r>
        <w:rPr>
          <w:rtl/>
        </w:rPr>
        <w:t xml:space="preserve">، </w:t>
      </w:r>
      <w:r w:rsidRPr="00A569E2">
        <w:rPr>
          <w:rtl/>
        </w:rPr>
        <w:t xml:space="preserve">فبنى بيوت النار فقرب ولم يكن له علم بربه </w:t>
      </w:r>
      <w:r w:rsidRPr="000E4A2F">
        <w:rPr>
          <w:rStyle w:val="libAlaemChar"/>
          <w:rtl/>
        </w:rPr>
        <w:t>عزوجل</w:t>
      </w:r>
      <w:r>
        <w:rPr>
          <w:rtl/>
        </w:rPr>
        <w:t xml:space="preserve">، </w:t>
      </w:r>
      <w:r w:rsidRPr="00A569E2">
        <w:rPr>
          <w:rtl/>
        </w:rPr>
        <w:t>ولم يرث منه ولده الا عبادة النيران.</w:t>
      </w:r>
    </w:p>
    <w:p w:rsidR="001C7CB2" w:rsidRPr="00A569E2" w:rsidRDefault="001C7CB2" w:rsidP="007C645F">
      <w:pPr>
        <w:pStyle w:val="libNormal"/>
        <w:rPr>
          <w:rtl/>
        </w:rPr>
      </w:pPr>
      <w:r w:rsidRPr="00957CEF">
        <w:rPr>
          <w:rStyle w:val="libBold2Char"/>
          <w:rtl/>
        </w:rPr>
        <w:t>133</w:t>
      </w:r>
      <w:r>
        <w:rPr>
          <w:rtl/>
        </w:rPr>
        <w:t xml:space="preserve"> </w:t>
      </w:r>
      <w:r w:rsidRPr="00957CEF">
        <w:rPr>
          <w:rStyle w:val="libBold2Char"/>
          <w:rtl/>
        </w:rPr>
        <w:t xml:space="preserve">ـ في كتاب ثواب الأعمال أبي </w:t>
      </w:r>
      <w:r>
        <w:rPr>
          <w:rtl/>
        </w:rPr>
        <w:t>(</w:t>
      </w:r>
      <w:r w:rsidRPr="00A569E2">
        <w:rPr>
          <w:rtl/>
        </w:rPr>
        <w:t>ره</w:t>
      </w:r>
      <w:r>
        <w:rPr>
          <w:rtl/>
        </w:rPr>
        <w:t>)</w:t>
      </w:r>
      <w:r w:rsidRPr="00A569E2">
        <w:rPr>
          <w:rtl/>
        </w:rPr>
        <w:t xml:space="preserve"> قال</w:t>
      </w:r>
      <w:r>
        <w:rPr>
          <w:rtl/>
        </w:rPr>
        <w:t xml:space="preserve">: حدّثني </w:t>
      </w:r>
      <w:r w:rsidRPr="00A569E2">
        <w:rPr>
          <w:rtl/>
        </w:rPr>
        <w:t>محمد بن القاسم عن محمد ابن على الكوفي عن محمد بن مسلم الجبلي عن عبد الرحمن بن مسلم عن أبيه قال :</w:t>
      </w:r>
    </w:p>
    <w:p w:rsidR="001C7CB2" w:rsidRPr="00A569E2" w:rsidRDefault="001C7CB2" w:rsidP="007C645F">
      <w:pPr>
        <w:pStyle w:val="libNormal"/>
        <w:rPr>
          <w:rtl/>
        </w:rPr>
      </w:pP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من قتل مؤمنا متعمدا أثبت الله على قاتله جميع الذنوب</w:t>
      </w:r>
      <w:r>
        <w:rPr>
          <w:rtl/>
        </w:rPr>
        <w:t xml:space="preserve">، </w:t>
      </w:r>
      <w:r w:rsidRPr="00A569E2">
        <w:rPr>
          <w:rtl/>
        </w:rPr>
        <w:t>وبرىء المقتول منها</w:t>
      </w:r>
      <w:r>
        <w:rPr>
          <w:rtl/>
        </w:rPr>
        <w:t xml:space="preserve">، </w:t>
      </w:r>
      <w:r w:rsidRPr="00A569E2">
        <w:rPr>
          <w:rtl/>
        </w:rPr>
        <w:t xml:space="preserve">وذلك قول الله </w:t>
      </w:r>
      <w:r w:rsidRPr="000E4A2F">
        <w:rPr>
          <w:rStyle w:val="libAlaemChar"/>
          <w:rtl/>
        </w:rPr>
        <w:t>عزوجل</w:t>
      </w:r>
      <w:r>
        <w:rPr>
          <w:rtl/>
        </w:rPr>
        <w:t xml:space="preserve">: </w:t>
      </w:r>
      <w:r w:rsidRPr="000E4A2F">
        <w:rPr>
          <w:rStyle w:val="libAlaemChar"/>
          <w:rtl/>
        </w:rPr>
        <w:t>(</w:t>
      </w:r>
      <w:r w:rsidRPr="00500BFE">
        <w:rPr>
          <w:rStyle w:val="libAieChar"/>
          <w:rtl/>
        </w:rPr>
        <w:t>إِنِّي أُرِيدُ أَنْ تَبُوءَ بِإِثْمِي وَإِثْمِكَ فَتَكُونَ مِنْ أَصْحابِ النَّارِ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134</w:t>
      </w:r>
      <w:r>
        <w:rPr>
          <w:rtl/>
        </w:rPr>
        <w:t xml:space="preserve"> </w:t>
      </w:r>
      <w:r w:rsidRPr="00957CEF">
        <w:rPr>
          <w:rStyle w:val="libBold2Char"/>
          <w:rtl/>
        </w:rPr>
        <w:t xml:space="preserve">ـ في كتاب علل الشرائع </w:t>
      </w:r>
      <w:r w:rsidRPr="00A569E2">
        <w:rPr>
          <w:rtl/>
        </w:rPr>
        <w:t>باسناده</w:t>
      </w:r>
      <w:r>
        <w:rPr>
          <w:rtl/>
        </w:rPr>
        <w:t xml:space="preserve"> إلى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 قلت له</w:t>
      </w:r>
      <w:r>
        <w:rPr>
          <w:rtl/>
        </w:rPr>
        <w:t xml:space="preserve">: </w:t>
      </w:r>
      <w:r w:rsidRPr="00A569E2">
        <w:rPr>
          <w:rtl/>
        </w:rPr>
        <w:t>ما علة الاضحية</w:t>
      </w:r>
      <w:r>
        <w:rPr>
          <w:rtl/>
        </w:rPr>
        <w:t>؟</w:t>
      </w:r>
      <w:r w:rsidRPr="00A569E2">
        <w:rPr>
          <w:rtl/>
        </w:rPr>
        <w:t xml:space="preserve"> فقال</w:t>
      </w:r>
      <w:r>
        <w:rPr>
          <w:rtl/>
        </w:rPr>
        <w:t xml:space="preserve">: </w:t>
      </w:r>
      <w:r w:rsidRPr="00A569E2">
        <w:rPr>
          <w:rtl/>
        </w:rPr>
        <w:t>انه يغفر لصاحبها عند</w:t>
      </w:r>
      <w:r>
        <w:rPr>
          <w:rtl/>
        </w:rPr>
        <w:t xml:space="preserve"> أوّل </w:t>
      </w:r>
      <w:r w:rsidRPr="00A569E2">
        <w:rPr>
          <w:rtl/>
        </w:rPr>
        <w:t xml:space="preserve">قطرة تقطر من دمها على الأرض وليعلم الله </w:t>
      </w:r>
      <w:r w:rsidRPr="000E4A2F">
        <w:rPr>
          <w:rStyle w:val="libAlaemChar"/>
          <w:rtl/>
        </w:rPr>
        <w:t>عزوجل</w:t>
      </w:r>
      <w:r w:rsidRPr="00A569E2">
        <w:rPr>
          <w:rtl/>
        </w:rPr>
        <w:t xml:space="preserve"> من يتقيه بالغيب قال الله </w:t>
      </w:r>
      <w:r w:rsidRPr="000E4A2F">
        <w:rPr>
          <w:rStyle w:val="libAlaemChar"/>
          <w:rtl/>
        </w:rPr>
        <w:t>عزوجل</w:t>
      </w:r>
      <w:r>
        <w:rPr>
          <w:rtl/>
        </w:rPr>
        <w:t xml:space="preserve">: </w:t>
      </w:r>
      <w:r w:rsidRPr="000E4A2F">
        <w:rPr>
          <w:rStyle w:val="libAlaemChar"/>
          <w:rtl/>
        </w:rPr>
        <w:t>(</w:t>
      </w:r>
      <w:r w:rsidRPr="00500BFE">
        <w:rPr>
          <w:rStyle w:val="libAieChar"/>
          <w:rtl/>
        </w:rPr>
        <w:t>لَنْ يَنالَ اللهَ لُحُومُها وَلا دِماؤُها وَلكِنْ يَنالُهُ التَّقْوى مِنْكُمْ</w:t>
      </w:r>
      <w:r w:rsidRPr="000E4A2F">
        <w:rPr>
          <w:rStyle w:val="libAlaemChar"/>
          <w:rtl/>
        </w:rPr>
        <w:t>)</w:t>
      </w:r>
      <w:r w:rsidRPr="00A569E2">
        <w:rPr>
          <w:rtl/>
        </w:rPr>
        <w:t xml:space="preserve"> ثم قال</w:t>
      </w:r>
      <w:r>
        <w:rPr>
          <w:rtl/>
        </w:rPr>
        <w:t xml:space="preserve">: </w:t>
      </w:r>
      <w:r w:rsidRPr="00A569E2">
        <w:rPr>
          <w:rtl/>
        </w:rPr>
        <w:t>أنظر كيف قبل الله قربان هابيل ورد قربان قابيل.</w:t>
      </w:r>
    </w:p>
    <w:p w:rsidR="001C7CB2" w:rsidRPr="00A569E2" w:rsidRDefault="001C7CB2" w:rsidP="007C645F">
      <w:pPr>
        <w:pStyle w:val="libNormal"/>
        <w:rPr>
          <w:rtl/>
        </w:rPr>
      </w:pPr>
      <w:r w:rsidRPr="00957CEF">
        <w:rPr>
          <w:rStyle w:val="libBold2Char"/>
          <w:rtl/>
        </w:rPr>
        <w:t>135</w:t>
      </w:r>
      <w:r>
        <w:rPr>
          <w:rtl/>
        </w:rPr>
        <w:t xml:space="preserve"> ـ </w:t>
      </w:r>
      <w:r w:rsidRPr="00A569E2">
        <w:rPr>
          <w:rtl/>
        </w:rPr>
        <w:t>وباسناده</w:t>
      </w:r>
      <w:r>
        <w:rPr>
          <w:rtl/>
        </w:rPr>
        <w:t xml:space="preserve"> إلى </w:t>
      </w:r>
      <w:r w:rsidRPr="00A569E2">
        <w:rPr>
          <w:rtl/>
        </w:rPr>
        <w:t>محمد بن يعقوب</w:t>
      </w:r>
      <w:r>
        <w:rPr>
          <w:rtl/>
        </w:rPr>
        <w:t xml:space="preserve"> عن علي بن </w:t>
      </w:r>
      <w:r w:rsidRPr="00A569E2">
        <w:rPr>
          <w:rtl/>
        </w:rPr>
        <w:t>محمد باسناده رفعه قال</w:t>
      </w:r>
      <w:r>
        <w:rPr>
          <w:rtl/>
        </w:rPr>
        <w:t>؟</w:t>
      </w:r>
      <w:r w:rsidRPr="00A569E2">
        <w:rPr>
          <w:rtl/>
        </w:rPr>
        <w:t xml:space="preserve"> قال على </w:t>
      </w:r>
      <w:r w:rsidRPr="000E4A2F">
        <w:rPr>
          <w:rStyle w:val="libAlaemChar"/>
          <w:rtl/>
        </w:rPr>
        <w:t>عليه‌السلام</w:t>
      </w:r>
      <w:r>
        <w:rPr>
          <w:rtl/>
        </w:rPr>
        <w:t xml:space="preserve">: </w:t>
      </w:r>
      <w:r w:rsidRPr="00A569E2">
        <w:rPr>
          <w:rtl/>
        </w:rPr>
        <w:t>لبعض اليهود وقد سأله عن مسائل</w:t>
      </w:r>
      <w:r>
        <w:rPr>
          <w:rtl/>
        </w:rPr>
        <w:t xml:space="preserve">: وإنّما </w:t>
      </w:r>
      <w:r w:rsidRPr="00A569E2">
        <w:rPr>
          <w:rtl/>
        </w:rPr>
        <w:t>قيل للحمار حر لان</w:t>
      </w:r>
      <w:r>
        <w:rPr>
          <w:rtl/>
        </w:rPr>
        <w:t xml:space="preserve"> أوّل </w:t>
      </w:r>
      <w:r w:rsidRPr="00A569E2">
        <w:rPr>
          <w:rtl/>
        </w:rPr>
        <w:t>من ركب</w:t>
      </w:r>
    </w:p>
    <w:p w:rsidR="001C7CB2" w:rsidRPr="00A569E2" w:rsidRDefault="001C7CB2" w:rsidP="007C645F">
      <w:pPr>
        <w:pStyle w:val="libNormal0"/>
        <w:rPr>
          <w:rtl/>
        </w:rPr>
      </w:pPr>
      <w:r>
        <w:rPr>
          <w:rtl/>
        </w:rPr>
        <w:br w:type="page"/>
      </w:r>
      <w:r w:rsidRPr="00A569E2">
        <w:rPr>
          <w:rtl/>
        </w:rPr>
        <w:t>الحمار حوا وذلك انه كان لها حمارة وكانت تركبها لزيارة قبر ولده</w:t>
      </w:r>
      <w:r>
        <w:rPr>
          <w:rtl/>
        </w:rPr>
        <w:t>ا هابيل وكانت تقول في مسيرها وا</w:t>
      </w:r>
      <w:r w:rsidRPr="00A569E2">
        <w:rPr>
          <w:rtl/>
        </w:rPr>
        <w:t>حراه</w:t>
      </w:r>
      <w:r>
        <w:rPr>
          <w:rtl/>
        </w:rPr>
        <w:t xml:space="preserve">، </w:t>
      </w:r>
      <w:r w:rsidRPr="00A569E2">
        <w:rPr>
          <w:rtl/>
        </w:rPr>
        <w:t xml:space="preserve">فاذا قالت هذه الكلمات سارت الحمارة وإذا أمسكت تقاعست </w:t>
      </w:r>
      <w:r w:rsidRPr="00200B9A">
        <w:rPr>
          <w:rStyle w:val="libFootnotenumChar"/>
          <w:rtl/>
        </w:rPr>
        <w:t>(1)</w:t>
      </w:r>
      <w:r w:rsidRPr="00A569E2">
        <w:rPr>
          <w:rtl/>
        </w:rPr>
        <w:t xml:space="preserve"> فترك الناس ذلك وقالوا حر</w:t>
      </w:r>
      <w:r>
        <w:rPr>
          <w:rtl/>
        </w:rPr>
        <w:t xml:space="preserve">، وإنّما </w:t>
      </w:r>
      <w:r w:rsidRPr="00A569E2">
        <w:rPr>
          <w:rtl/>
        </w:rPr>
        <w:t>قيل للفرس أجد لان</w:t>
      </w:r>
      <w:r>
        <w:rPr>
          <w:rtl/>
        </w:rPr>
        <w:t xml:space="preserve"> أوّل </w:t>
      </w:r>
      <w:r w:rsidRPr="00A569E2">
        <w:rPr>
          <w:rtl/>
        </w:rPr>
        <w:t>من ركب الخيل قابيل يوم قتل أخاه هابيل</w:t>
      </w:r>
      <w:r>
        <w:rPr>
          <w:rtl/>
        </w:rPr>
        <w:t xml:space="preserve">، </w:t>
      </w:r>
      <w:r w:rsidRPr="00A569E2">
        <w:rPr>
          <w:rtl/>
        </w:rPr>
        <w:t>وانشأ يقول</w:t>
      </w:r>
      <w:r>
        <w:rPr>
          <w:rtl/>
        </w:rPr>
        <w:t xml:space="preserve">: </w:t>
      </w:r>
      <w:r w:rsidRPr="00A569E2">
        <w:rPr>
          <w:rtl/>
        </w:rPr>
        <w:t>أجد اليوم وما ترك الناس دما فقيل للفرس أجد لذلك.</w:t>
      </w:r>
    </w:p>
    <w:p w:rsidR="001C7CB2" w:rsidRPr="00A569E2" w:rsidRDefault="001C7CB2" w:rsidP="007C645F">
      <w:pPr>
        <w:pStyle w:val="libNormal"/>
        <w:rPr>
          <w:rtl/>
        </w:rPr>
      </w:pPr>
      <w:r w:rsidRPr="00A569E2">
        <w:rPr>
          <w:rtl/>
        </w:rPr>
        <w:t>136</w:t>
      </w:r>
      <w:r>
        <w:rPr>
          <w:rtl/>
        </w:rPr>
        <w:t xml:space="preserve"> ـ </w:t>
      </w:r>
      <w:r w:rsidRPr="00A569E2">
        <w:rPr>
          <w:rtl/>
        </w:rPr>
        <w:t>وباسناده</w:t>
      </w:r>
      <w:r>
        <w:rPr>
          <w:rtl/>
        </w:rPr>
        <w:t xml:space="preserve"> إلى </w:t>
      </w:r>
      <w:r w:rsidRPr="00A569E2">
        <w:rPr>
          <w:rtl/>
        </w:rPr>
        <w:t>حماد بن عثمان عن</w:t>
      </w:r>
      <w:r>
        <w:rPr>
          <w:rtl/>
        </w:rPr>
        <w:t xml:space="preserve"> أبي عبد الله </w:t>
      </w:r>
      <w:r w:rsidRPr="000E4A2F">
        <w:rPr>
          <w:rStyle w:val="libAlaemChar"/>
          <w:rtl/>
        </w:rPr>
        <w:t>عليه‌السلام</w:t>
      </w:r>
      <w:r w:rsidRPr="00A569E2">
        <w:rPr>
          <w:rtl/>
        </w:rPr>
        <w:t xml:space="preserve"> قال. كانت الوحوش والطير والسباع وكل شيء خلق الله </w:t>
      </w:r>
      <w:r w:rsidRPr="000E4A2F">
        <w:rPr>
          <w:rStyle w:val="libAlaemChar"/>
          <w:rtl/>
        </w:rPr>
        <w:t>عزوجل</w:t>
      </w:r>
      <w:r w:rsidRPr="00A569E2">
        <w:rPr>
          <w:rtl/>
        </w:rPr>
        <w:t xml:space="preserve"> مختلطا بعضه ببعض</w:t>
      </w:r>
      <w:r>
        <w:rPr>
          <w:rtl/>
        </w:rPr>
        <w:t xml:space="preserve">، </w:t>
      </w:r>
      <w:r w:rsidRPr="00A569E2">
        <w:rPr>
          <w:rtl/>
        </w:rPr>
        <w:t>فلما قتل ابن آدم أخاه نفرت وفزعت فذهب كل شيء</w:t>
      </w:r>
      <w:r>
        <w:rPr>
          <w:rtl/>
        </w:rPr>
        <w:t xml:space="preserve"> إلى </w:t>
      </w:r>
      <w:r w:rsidRPr="00A569E2">
        <w:rPr>
          <w:rtl/>
        </w:rPr>
        <w:t>شكله.</w:t>
      </w:r>
    </w:p>
    <w:p w:rsidR="001C7CB2" w:rsidRPr="00A569E2" w:rsidRDefault="001C7CB2" w:rsidP="007C645F">
      <w:pPr>
        <w:pStyle w:val="libNormal"/>
        <w:rPr>
          <w:rtl/>
        </w:rPr>
      </w:pPr>
      <w:r w:rsidRPr="00957CEF">
        <w:rPr>
          <w:rStyle w:val="libBold2Char"/>
          <w:rtl/>
        </w:rPr>
        <w:t>137</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w:t>
      </w:r>
      <w:r>
        <w:rPr>
          <w:rtl/>
        </w:rPr>
        <w:t xml:space="preserve"> أحمد </w:t>
      </w:r>
      <w:r w:rsidRPr="00A569E2">
        <w:rPr>
          <w:rtl/>
        </w:rPr>
        <w:t>بن هلال عن عيسى بن عبد الله الهاشمي عن أبيه عن</w:t>
      </w:r>
      <w:r>
        <w:rPr>
          <w:rtl/>
        </w:rPr>
        <w:t xml:space="preserve"> أبي عبد الله </w:t>
      </w:r>
      <w:r w:rsidRPr="000E4A2F">
        <w:rPr>
          <w:rStyle w:val="libAlaemChar"/>
          <w:rtl/>
        </w:rPr>
        <w:t>عليه‌السلام</w:t>
      </w:r>
      <w:r w:rsidRPr="00A569E2">
        <w:rPr>
          <w:rtl/>
        </w:rPr>
        <w:t xml:space="preserve"> قال كان موضع الكعبة ربوة </w:t>
      </w:r>
      <w:r w:rsidRPr="00200B9A">
        <w:rPr>
          <w:rStyle w:val="libFootnotenumChar"/>
          <w:rtl/>
        </w:rPr>
        <w:t>(2)</w:t>
      </w:r>
      <w:r w:rsidRPr="00A569E2">
        <w:rPr>
          <w:rtl/>
        </w:rPr>
        <w:t xml:space="preserve"> من الأرض بيضاء تضيء كضوء الشمس والقمر حتى قتل ابنا آدم أحدهما صاحبه اسودت</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138</w:t>
      </w:r>
      <w:r>
        <w:rPr>
          <w:rtl/>
        </w:rPr>
        <w:t xml:space="preserve"> </w:t>
      </w:r>
      <w:r w:rsidRPr="00957CEF">
        <w:rPr>
          <w:rStyle w:val="libBold2Char"/>
          <w:rtl/>
        </w:rPr>
        <w:t xml:space="preserve">ـ في كتاب معاني الأخبار حدّثنا  </w:t>
      </w:r>
      <w:r w:rsidRPr="00A569E2">
        <w:rPr>
          <w:rtl/>
        </w:rPr>
        <w:t>محمد بن القاسم الأسترآبادي</w:t>
      </w:r>
      <w:r>
        <w:rPr>
          <w:rtl/>
        </w:rPr>
        <w:t xml:space="preserve"> المفسّر </w:t>
      </w:r>
      <w:r w:rsidRPr="00A569E2">
        <w:rPr>
          <w:rtl/>
        </w:rPr>
        <w:t>قال</w:t>
      </w:r>
      <w:r>
        <w:rPr>
          <w:rtl/>
        </w:rPr>
        <w:t xml:space="preserve">: حدّثني </w:t>
      </w:r>
      <w:r w:rsidRPr="00A569E2">
        <w:rPr>
          <w:rtl/>
        </w:rPr>
        <w:t>يوسف بن محمد بن زياد</w:t>
      </w:r>
      <w:r>
        <w:rPr>
          <w:rtl/>
        </w:rPr>
        <w:t xml:space="preserve"> وعلي بن محمد  </w:t>
      </w:r>
      <w:r w:rsidRPr="00A569E2">
        <w:rPr>
          <w:rtl/>
        </w:rPr>
        <w:t>بن سيار عن أبويهما عن الحسن</w:t>
      </w:r>
      <w:r>
        <w:rPr>
          <w:rtl/>
        </w:rPr>
        <w:t xml:space="preserve"> بن عليّ بن </w:t>
      </w:r>
      <w:r w:rsidRPr="00A569E2">
        <w:rPr>
          <w:rtl/>
        </w:rPr>
        <w:t>محمد</w:t>
      </w:r>
      <w:r>
        <w:rPr>
          <w:rtl/>
        </w:rPr>
        <w:t xml:space="preserve"> بن عليّ بن </w:t>
      </w:r>
      <w:r w:rsidRPr="00A569E2">
        <w:rPr>
          <w:rtl/>
        </w:rPr>
        <w:t>موسى بن جعفر بن محمد بن</w:t>
      </w:r>
      <w:r>
        <w:rPr>
          <w:rtl/>
        </w:rPr>
        <w:t xml:space="preserve"> عليّ بن الحسين بن عليّ بن </w:t>
      </w:r>
      <w:r w:rsidRPr="00A569E2">
        <w:rPr>
          <w:rtl/>
        </w:rPr>
        <w:t xml:space="preserve">أبي طالب </w:t>
      </w:r>
      <w:r w:rsidRPr="000E4A2F">
        <w:rPr>
          <w:rStyle w:val="libAlaemChar"/>
          <w:rtl/>
        </w:rPr>
        <w:t>عليهم‌السلام</w:t>
      </w:r>
      <w:r>
        <w:rPr>
          <w:rtl/>
        </w:rPr>
        <w:t xml:space="preserve"> أنّه قال: </w:t>
      </w:r>
      <w:r w:rsidRPr="00A569E2">
        <w:rPr>
          <w:rtl/>
        </w:rPr>
        <w:t xml:space="preserve">قال الصادق </w:t>
      </w:r>
      <w:r w:rsidRPr="000E4A2F">
        <w:rPr>
          <w:rStyle w:val="libAlaemChar"/>
          <w:rtl/>
        </w:rPr>
        <w:t>عليه‌السلام</w:t>
      </w:r>
      <w:r>
        <w:rPr>
          <w:rtl/>
        </w:rPr>
        <w:t xml:space="preserve">: </w:t>
      </w:r>
      <w:r w:rsidRPr="00A569E2">
        <w:rPr>
          <w:rtl/>
        </w:rPr>
        <w:t xml:space="preserve">ان من اتبع هواه وأعجب برأيه كان كرجل سمعت غثاء العامة </w:t>
      </w:r>
      <w:r w:rsidRPr="00200B9A">
        <w:rPr>
          <w:rStyle w:val="libFootnotenumChar"/>
          <w:rtl/>
        </w:rPr>
        <w:t>(3)</w:t>
      </w:r>
      <w:r w:rsidRPr="00A569E2">
        <w:rPr>
          <w:rtl/>
        </w:rPr>
        <w:t xml:space="preserve"> تعظمه وتصفه فأحببت لقاءه من حيث لا تعرفني لا نظر مقداره ومحله. فرأيته قد أحدق به كثير من غثاء العامة</w:t>
      </w:r>
      <w:r>
        <w:rPr>
          <w:rtl/>
        </w:rPr>
        <w:t xml:space="preserve">، </w:t>
      </w:r>
      <w:r w:rsidRPr="00A569E2">
        <w:rPr>
          <w:rtl/>
        </w:rPr>
        <w:t>فوقفت منتبذا عنهم متغشيا بلثام انظر</w:t>
      </w:r>
      <w:r>
        <w:rPr>
          <w:rtl/>
        </w:rPr>
        <w:t xml:space="preserve"> إليه </w:t>
      </w:r>
      <w:r w:rsidRPr="00A569E2">
        <w:rPr>
          <w:rtl/>
        </w:rPr>
        <w:t xml:space="preserve">وإليهم فما زال يراوغهم </w:t>
      </w:r>
      <w:r w:rsidRPr="00200B9A">
        <w:rPr>
          <w:rStyle w:val="libFootnotenumChar"/>
          <w:rtl/>
        </w:rPr>
        <w:t>(4)</w:t>
      </w:r>
      <w:r w:rsidRPr="00A569E2">
        <w:rPr>
          <w:rtl/>
        </w:rPr>
        <w:t xml:space="preserve"> حتى خالف طريقهم وفارقهم ولم يقر</w:t>
      </w:r>
      <w:r>
        <w:rPr>
          <w:rtl/>
        </w:rPr>
        <w:t xml:space="preserve">، </w:t>
      </w:r>
      <w:r w:rsidRPr="00A569E2">
        <w:rPr>
          <w:rtl/>
        </w:rPr>
        <w:t xml:space="preserve">فتفرقت القوم لحوائجهم وتبعته اقتفى أثره فلم يلبث ان مر بخباز فتغفله فأخذ من دكانه رغيفين مسارقة </w:t>
      </w:r>
      <w:r w:rsidRPr="00200B9A">
        <w:rPr>
          <w:rStyle w:val="libFootnotenumChar"/>
          <w:rtl/>
        </w:rPr>
        <w:t>(5)</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تقاعس عن الأمر</w:t>
      </w:r>
      <w:r>
        <w:rPr>
          <w:rtl/>
        </w:rPr>
        <w:t xml:space="preserve">: </w:t>
      </w:r>
      <w:r w:rsidRPr="00A569E2">
        <w:rPr>
          <w:rtl/>
        </w:rPr>
        <w:t>تأخر ولم يتقدم فيه.</w:t>
      </w:r>
    </w:p>
    <w:p w:rsidR="001C7CB2" w:rsidRPr="00A569E2" w:rsidRDefault="001C7CB2" w:rsidP="00B4288D">
      <w:pPr>
        <w:pStyle w:val="libFootnote0"/>
        <w:rPr>
          <w:rtl/>
          <w:lang w:bidi="fa-IR"/>
        </w:rPr>
      </w:pPr>
      <w:r>
        <w:rPr>
          <w:rtl/>
        </w:rPr>
        <w:t>(</w:t>
      </w:r>
      <w:r w:rsidRPr="00A569E2">
        <w:rPr>
          <w:rtl/>
        </w:rPr>
        <w:t>2) الربوة</w:t>
      </w:r>
      <w:r>
        <w:rPr>
          <w:rtl/>
        </w:rPr>
        <w:t xml:space="preserve">: </w:t>
      </w:r>
      <w:r w:rsidRPr="00A569E2">
        <w:rPr>
          <w:rtl/>
        </w:rPr>
        <w:t>ما ارتفع من الأرض.</w:t>
      </w:r>
    </w:p>
    <w:p w:rsidR="001C7CB2" w:rsidRPr="00A569E2" w:rsidRDefault="001C7CB2" w:rsidP="00B4288D">
      <w:pPr>
        <w:pStyle w:val="libFootnote0"/>
        <w:rPr>
          <w:rtl/>
          <w:lang w:bidi="fa-IR"/>
        </w:rPr>
      </w:pPr>
      <w:r>
        <w:rPr>
          <w:rtl/>
        </w:rPr>
        <w:t>(</w:t>
      </w:r>
      <w:r w:rsidRPr="00A569E2">
        <w:rPr>
          <w:rtl/>
        </w:rPr>
        <w:t>3) غثاء الناس</w:t>
      </w:r>
      <w:r>
        <w:rPr>
          <w:rtl/>
        </w:rPr>
        <w:t xml:space="preserve">: </w:t>
      </w:r>
      <w:r w:rsidRPr="00A569E2">
        <w:rPr>
          <w:rtl/>
        </w:rPr>
        <w:t>أراذلهم واسقاطهم.</w:t>
      </w:r>
    </w:p>
    <w:p w:rsidR="001C7CB2" w:rsidRPr="00A569E2" w:rsidRDefault="001C7CB2" w:rsidP="00B4288D">
      <w:pPr>
        <w:pStyle w:val="libFootnote0"/>
        <w:rPr>
          <w:rtl/>
          <w:lang w:bidi="fa-IR"/>
        </w:rPr>
      </w:pPr>
      <w:r>
        <w:rPr>
          <w:rtl/>
        </w:rPr>
        <w:t>(</w:t>
      </w:r>
      <w:r w:rsidRPr="00A569E2">
        <w:rPr>
          <w:rtl/>
        </w:rPr>
        <w:t>4) راوغه</w:t>
      </w:r>
      <w:r>
        <w:rPr>
          <w:rtl/>
        </w:rPr>
        <w:t xml:space="preserve">: </w:t>
      </w:r>
      <w:r w:rsidRPr="00A569E2">
        <w:rPr>
          <w:rtl/>
        </w:rPr>
        <w:t>خادعه وما كره.</w:t>
      </w:r>
    </w:p>
    <w:p w:rsidR="001C7CB2" w:rsidRPr="00A569E2" w:rsidRDefault="001C7CB2" w:rsidP="00B4288D">
      <w:pPr>
        <w:pStyle w:val="libFootnote0"/>
        <w:rPr>
          <w:rtl/>
          <w:lang w:bidi="fa-IR"/>
        </w:rPr>
      </w:pPr>
      <w:r>
        <w:rPr>
          <w:rtl/>
        </w:rPr>
        <w:t>(</w:t>
      </w:r>
      <w:r w:rsidRPr="00A569E2">
        <w:rPr>
          <w:rtl/>
        </w:rPr>
        <w:t>5) سارقه</w:t>
      </w:r>
      <w:r>
        <w:rPr>
          <w:rtl/>
        </w:rPr>
        <w:t xml:space="preserve">: </w:t>
      </w:r>
      <w:r w:rsidRPr="00A569E2">
        <w:rPr>
          <w:rtl/>
        </w:rPr>
        <w:t>اختلس منه على غفلة.</w:t>
      </w:r>
    </w:p>
    <w:p w:rsidR="001C7CB2" w:rsidRPr="00A569E2" w:rsidRDefault="001C7CB2" w:rsidP="007C645F">
      <w:pPr>
        <w:pStyle w:val="libNormal0"/>
        <w:rPr>
          <w:rtl/>
        </w:rPr>
      </w:pPr>
      <w:r>
        <w:rPr>
          <w:rtl/>
        </w:rPr>
        <w:br w:type="page"/>
      </w:r>
      <w:r w:rsidRPr="00A569E2">
        <w:rPr>
          <w:rtl/>
        </w:rPr>
        <w:t>فتعجبت منه ثم قلت في نفسي. لعله معاملة ثم</w:t>
      </w:r>
      <w:r>
        <w:rPr>
          <w:rFonts w:hint="cs"/>
          <w:rtl/>
        </w:rPr>
        <w:t>ّ</w:t>
      </w:r>
      <w:r w:rsidRPr="00A569E2">
        <w:rPr>
          <w:rtl/>
        </w:rPr>
        <w:t xml:space="preserve"> مر بعده بصاحب رمان فما زال به حتى تغفله فأخذ من عنده رمانتين مسارقة</w:t>
      </w:r>
      <w:r>
        <w:rPr>
          <w:rtl/>
        </w:rPr>
        <w:t xml:space="preserve">، </w:t>
      </w:r>
      <w:r w:rsidRPr="00A569E2">
        <w:rPr>
          <w:rtl/>
        </w:rPr>
        <w:t>فتعجبت منه ثم</w:t>
      </w:r>
      <w:r>
        <w:rPr>
          <w:rFonts w:hint="cs"/>
          <w:rtl/>
        </w:rPr>
        <w:t>ّ</w:t>
      </w:r>
      <w:r w:rsidRPr="00A569E2">
        <w:rPr>
          <w:rtl/>
        </w:rPr>
        <w:t xml:space="preserve"> قلت في نفسي</w:t>
      </w:r>
      <w:r>
        <w:rPr>
          <w:rtl/>
        </w:rPr>
        <w:t xml:space="preserve">: </w:t>
      </w:r>
      <w:r w:rsidRPr="00A569E2">
        <w:rPr>
          <w:rtl/>
        </w:rPr>
        <w:t>لعله معاملة</w:t>
      </w:r>
      <w:r>
        <w:rPr>
          <w:rtl/>
        </w:rPr>
        <w:t xml:space="preserve">، </w:t>
      </w:r>
      <w:r w:rsidRPr="00A569E2">
        <w:rPr>
          <w:rtl/>
        </w:rPr>
        <w:t>ثم</w:t>
      </w:r>
      <w:r>
        <w:rPr>
          <w:rFonts w:hint="cs"/>
          <w:rtl/>
        </w:rPr>
        <w:t>ّ</w:t>
      </w:r>
      <w:r w:rsidRPr="00A569E2">
        <w:rPr>
          <w:rtl/>
        </w:rPr>
        <w:t xml:space="preserve"> أقول وما حاجته إذا</w:t>
      </w:r>
      <w:r>
        <w:rPr>
          <w:rtl/>
        </w:rPr>
        <w:t xml:space="preserve"> إلى </w:t>
      </w:r>
      <w:r w:rsidRPr="00A569E2">
        <w:rPr>
          <w:rtl/>
        </w:rPr>
        <w:t>المسارقة</w:t>
      </w:r>
      <w:r>
        <w:rPr>
          <w:rtl/>
        </w:rPr>
        <w:t>؟</w:t>
      </w:r>
      <w:r w:rsidRPr="00A569E2">
        <w:rPr>
          <w:rtl/>
        </w:rPr>
        <w:t xml:space="preserve"> ثم</w:t>
      </w:r>
      <w:r>
        <w:rPr>
          <w:rFonts w:hint="cs"/>
          <w:rtl/>
        </w:rPr>
        <w:t>ّ</w:t>
      </w:r>
      <w:r w:rsidRPr="00A569E2">
        <w:rPr>
          <w:rtl/>
        </w:rPr>
        <w:t xml:space="preserve"> لم أزل </w:t>
      </w:r>
      <w:r>
        <w:rPr>
          <w:rFonts w:hint="cs"/>
          <w:rtl/>
        </w:rPr>
        <w:t>أ</w:t>
      </w:r>
      <w:r w:rsidRPr="00A569E2">
        <w:rPr>
          <w:rtl/>
        </w:rPr>
        <w:t>تبعه حتى مر بمريض فوضع الرغيفين والرمانتين بين يديه ومضى وتبعته حتى استقر في بقعة من الصحراء</w:t>
      </w:r>
      <w:r>
        <w:rPr>
          <w:rtl/>
        </w:rPr>
        <w:t xml:space="preserve">، </w:t>
      </w:r>
      <w:r w:rsidRPr="00A569E2">
        <w:rPr>
          <w:rtl/>
        </w:rPr>
        <w:t>فقلت له يا عبد الله لقد سمعت بك خيرا وأحببت لقاءك فلقيتك ولكني رأيت منك ما شغل قلبي</w:t>
      </w:r>
      <w:r>
        <w:rPr>
          <w:rtl/>
        </w:rPr>
        <w:t xml:space="preserve">، </w:t>
      </w:r>
      <w:r w:rsidRPr="00A569E2">
        <w:rPr>
          <w:rtl/>
        </w:rPr>
        <w:t>و</w:t>
      </w:r>
      <w:r>
        <w:rPr>
          <w:rFonts w:hint="cs"/>
          <w:rtl/>
        </w:rPr>
        <w:t>إ</w:t>
      </w:r>
      <w:r w:rsidRPr="00A569E2">
        <w:rPr>
          <w:rtl/>
        </w:rPr>
        <w:t>ن</w:t>
      </w:r>
      <w:r>
        <w:rPr>
          <w:rFonts w:hint="cs"/>
          <w:rtl/>
        </w:rPr>
        <w:t>ّ</w:t>
      </w:r>
      <w:r w:rsidRPr="00A569E2">
        <w:rPr>
          <w:rtl/>
        </w:rPr>
        <w:t>ى سائلك عنه ليزول به شغل قلبي</w:t>
      </w:r>
      <w:r>
        <w:rPr>
          <w:rtl/>
        </w:rPr>
        <w:t xml:space="preserve">، </w:t>
      </w:r>
      <w:r w:rsidRPr="00A569E2">
        <w:rPr>
          <w:rtl/>
        </w:rPr>
        <w:t>قال</w:t>
      </w:r>
      <w:r>
        <w:rPr>
          <w:rtl/>
        </w:rPr>
        <w:t xml:space="preserve">: </w:t>
      </w:r>
      <w:r w:rsidRPr="00A569E2">
        <w:rPr>
          <w:rtl/>
        </w:rPr>
        <w:t>ما هو</w:t>
      </w:r>
      <w:r>
        <w:rPr>
          <w:rtl/>
        </w:rPr>
        <w:t>؟</w:t>
      </w:r>
      <w:r w:rsidRPr="00A569E2">
        <w:rPr>
          <w:rtl/>
        </w:rPr>
        <w:t xml:space="preserve"> قلت</w:t>
      </w:r>
      <w:r>
        <w:rPr>
          <w:rtl/>
        </w:rPr>
        <w:t xml:space="preserve">: </w:t>
      </w:r>
      <w:r w:rsidRPr="00A569E2">
        <w:rPr>
          <w:rtl/>
        </w:rPr>
        <w:t>رأيتك مررت بخباز وسرقت منه رغيفين</w:t>
      </w:r>
      <w:r>
        <w:rPr>
          <w:rtl/>
        </w:rPr>
        <w:t xml:space="preserve">، </w:t>
      </w:r>
      <w:r w:rsidRPr="00A569E2">
        <w:rPr>
          <w:rtl/>
        </w:rPr>
        <w:t>ثم بصاحب الرمان وسرقت منه رمانتين</w:t>
      </w:r>
      <w:r>
        <w:rPr>
          <w:rtl/>
        </w:rPr>
        <w:t xml:space="preserve">، </w:t>
      </w:r>
      <w:r w:rsidRPr="00A569E2">
        <w:rPr>
          <w:rtl/>
        </w:rPr>
        <w:t>قال</w:t>
      </w:r>
      <w:r>
        <w:rPr>
          <w:rtl/>
        </w:rPr>
        <w:t xml:space="preserve">: </w:t>
      </w:r>
      <w:r w:rsidRPr="00A569E2">
        <w:rPr>
          <w:rtl/>
        </w:rPr>
        <w:t>فقال لي</w:t>
      </w:r>
      <w:r>
        <w:rPr>
          <w:rtl/>
        </w:rPr>
        <w:t xml:space="preserve">: </w:t>
      </w:r>
      <w:r w:rsidRPr="00A569E2">
        <w:rPr>
          <w:rtl/>
        </w:rPr>
        <w:t>قبل كل شيء</w:t>
      </w:r>
      <w:r>
        <w:rPr>
          <w:rtl/>
        </w:rPr>
        <w:t xml:space="preserve"> حدّثني </w:t>
      </w:r>
      <w:r w:rsidRPr="00A569E2">
        <w:rPr>
          <w:rtl/>
        </w:rPr>
        <w:t>من أنت</w:t>
      </w:r>
      <w:r>
        <w:rPr>
          <w:rtl/>
        </w:rPr>
        <w:t>؟</w:t>
      </w:r>
      <w:r>
        <w:rPr>
          <w:rFonts w:hint="cs"/>
          <w:rtl/>
        </w:rPr>
        <w:t xml:space="preserve"> </w:t>
      </w:r>
      <w:r w:rsidRPr="00A569E2">
        <w:rPr>
          <w:rtl/>
        </w:rPr>
        <w:t xml:space="preserve">قلت رجل من ولد آدم من امة محمد </w:t>
      </w:r>
      <w:r w:rsidRPr="000E4A2F">
        <w:rPr>
          <w:rStyle w:val="libAlaemChar"/>
          <w:rtl/>
        </w:rPr>
        <w:t>صلى‌الله‌عليه‌وآله</w:t>
      </w:r>
      <w:r w:rsidRPr="00A569E2">
        <w:rPr>
          <w:rtl/>
        </w:rPr>
        <w:t xml:space="preserve"> قال</w:t>
      </w:r>
      <w:r>
        <w:rPr>
          <w:rtl/>
        </w:rPr>
        <w:t xml:space="preserve">: حدّثني </w:t>
      </w:r>
      <w:r w:rsidRPr="00A569E2">
        <w:rPr>
          <w:rtl/>
        </w:rPr>
        <w:t>من أنت</w:t>
      </w:r>
      <w:r>
        <w:rPr>
          <w:rtl/>
        </w:rPr>
        <w:t>؟</w:t>
      </w:r>
      <w:r w:rsidRPr="00A569E2">
        <w:rPr>
          <w:rtl/>
        </w:rPr>
        <w:t xml:space="preserve"> قلت رجل من أهل بيت رسول الله </w:t>
      </w:r>
      <w:r w:rsidRPr="000E4A2F">
        <w:rPr>
          <w:rStyle w:val="libAlaemChar"/>
          <w:rtl/>
        </w:rPr>
        <w:t>صلى‌الله‌عليه‌وآله</w:t>
      </w:r>
      <w:r w:rsidRPr="00A569E2">
        <w:rPr>
          <w:rtl/>
        </w:rPr>
        <w:t xml:space="preserve"> قال اين بلدك</w:t>
      </w:r>
      <w:r>
        <w:rPr>
          <w:rtl/>
        </w:rPr>
        <w:t>؟</w:t>
      </w:r>
      <w:r w:rsidRPr="00A569E2">
        <w:rPr>
          <w:rtl/>
        </w:rPr>
        <w:t xml:space="preserve"> قلت المدينة</w:t>
      </w:r>
      <w:r>
        <w:rPr>
          <w:rtl/>
        </w:rPr>
        <w:t xml:space="preserve">، </w:t>
      </w:r>
      <w:r w:rsidRPr="00A569E2">
        <w:rPr>
          <w:rtl/>
        </w:rPr>
        <w:t>قال لعلك جعفر بن محمد ابن</w:t>
      </w:r>
      <w:r>
        <w:rPr>
          <w:rtl/>
        </w:rPr>
        <w:t xml:space="preserve"> عليّ بن الحسين بن عليّ بن </w:t>
      </w:r>
      <w:r w:rsidRPr="00A569E2">
        <w:rPr>
          <w:rtl/>
        </w:rPr>
        <w:t>أبي طالب صلوات الله عليهم</w:t>
      </w:r>
      <w:r>
        <w:rPr>
          <w:rtl/>
        </w:rPr>
        <w:t>؟</w:t>
      </w:r>
      <w:r w:rsidRPr="00A569E2">
        <w:rPr>
          <w:rtl/>
        </w:rPr>
        <w:t xml:space="preserve"> قلت. بلى</w:t>
      </w:r>
      <w:r>
        <w:rPr>
          <w:rtl/>
        </w:rPr>
        <w:t xml:space="preserve">، </w:t>
      </w:r>
      <w:r w:rsidRPr="00A569E2">
        <w:rPr>
          <w:rtl/>
        </w:rPr>
        <w:t>فقال لي.</w:t>
      </w:r>
    </w:p>
    <w:p w:rsidR="001C7CB2" w:rsidRPr="00A569E2" w:rsidRDefault="001C7CB2" w:rsidP="007C645F">
      <w:pPr>
        <w:pStyle w:val="libNormal"/>
        <w:rPr>
          <w:rtl/>
        </w:rPr>
      </w:pPr>
      <w:r w:rsidRPr="00A569E2">
        <w:rPr>
          <w:rtl/>
        </w:rPr>
        <w:t>فما ينفعك شرف أصلك مع جهلك بما شرفت به وتركك علم جدك وأبيك لئلا تنكر ما يجب ان يحمد ويحمد ويمدح فاعله</w:t>
      </w:r>
      <w:r>
        <w:rPr>
          <w:rtl/>
        </w:rPr>
        <w:t xml:space="preserve">، </w:t>
      </w:r>
      <w:r w:rsidRPr="00A569E2">
        <w:rPr>
          <w:rtl/>
        </w:rPr>
        <w:t>قلت وما هو</w:t>
      </w:r>
      <w:r>
        <w:rPr>
          <w:rtl/>
        </w:rPr>
        <w:t>؟</w:t>
      </w:r>
      <w:r w:rsidRPr="00A569E2">
        <w:rPr>
          <w:rtl/>
        </w:rPr>
        <w:t xml:space="preserve"> قال القرآن كتاب الله</w:t>
      </w:r>
      <w:r>
        <w:rPr>
          <w:rtl/>
        </w:rPr>
        <w:t>؟</w:t>
      </w:r>
      <w:r w:rsidRPr="00A569E2">
        <w:rPr>
          <w:rtl/>
        </w:rPr>
        <w:t xml:space="preserve"> قلت وما الذي جهلت منه</w:t>
      </w:r>
      <w:r>
        <w:rPr>
          <w:rtl/>
        </w:rPr>
        <w:t>؟</w:t>
      </w:r>
      <w:r w:rsidRPr="00A569E2">
        <w:rPr>
          <w:rtl/>
        </w:rPr>
        <w:t xml:space="preserve"> قال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مَنْ جاءَ بِالْحَسَنَةِ فَلَهُ عَشْرُ أَمْثالِها وَمَنْ جاءَ بِالسَّيِّئَةِ فَلا يُجْزى إِلَّا مِثْلَها</w:t>
      </w:r>
      <w:r w:rsidRPr="000E4A2F">
        <w:rPr>
          <w:rStyle w:val="libAlaemChar"/>
          <w:rtl/>
        </w:rPr>
        <w:t>)</w:t>
      </w:r>
      <w:r w:rsidRPr="00A569E2">
        <w:rPr>
          <w:rtl/>
        </w:rPr>
        <w:t xml:space="preserve"> وانى لما سرقت الرغيفين كانت سيئتين</w:t>
      </w:r>
      <w:r>
        <w:rPr>
          <w:rtl/>
        </w:rPr>
        <w:t xml:space="preserve">، </w:t>
      </w:r>
      <w:r w:rsidRPr="00A569E2">
        <w:rPr>
          <w:rtl/>
        </w:rPr>
        <w:t>ولما سرقت الرمانتين كانت سيئتين</w:t>
      </w:r>
      <w:r>
        <w:rPr>
          <w:rtl/>
        </w:rPr>
        <w:t xml:space="preserve">، </w:t>
      </w:r>
      <w:r w:rsidRPr="00A569E2">
        <w:rPr>
          <w:rtl/>
        </w:rPr>
        <w:t>فهذه أربع سيئات</w:t>
      </w:r>
      <w:r>
        <w:rPr>
          <w:rtl/>
        </w:rPr>
        <w:t xml:space="preserve">، </w:t>
      </w:r>
      <w:r w:rsidRPr="00A569E2">
        <w:rPr>
          <w:rtl/>
        </w:rPr>
        <w:t>فلما تصدقت بكل واحد منهما كان لي بهما أربعين حسنة</w:t>
      </w:r>
      <w:r>
        <w:rPr>
          <w:rtl/>
        </w:rPr>
        <w:t xml:space="preserve">، </w:t>
      </w:r>
      <w:r w:rsidRPr="00A569E2">
        <w:rPr>
          <w:rtl/>
        </w:rPr>
        <w:t>فانتقص من أربعين حسنة أربع بأربع</w:t>
      </w:r>
      <w:r>
        <w:rPr>
          <w:rtl/>
        </w:rPr>
        <w:t xml:space="preserve">، </w:t>
      </w:r>
      <w:r w:rsidRPr="00A569E2">
        <w:rPr>
          <w:rtl/>
        </w:rPr>
        <w:t>بقي لي ست وثلثون حسنة قلت ثكلتك أمك أنت الجاهل بكتاب الله</w:t>
      </w:r>
      <w:r>
        <w:rPr>
          <w:rtl/>
        </w:rPr>
        <w:t xml:space="preserve">، </w:t>
      </w:r>
      <w:r w:rsidRPr="00A569E2">
        <w:rPr>
          <w:rtl/>
        </w:rPr>
        <w:t>اما سمعت الله يقول</w:t>
      </w:r>
      <w:r>
        <w:rPr>
          <w:rtl/>
        </w:rPr>
        <w:t xml:space="preserve">: </w:t>
      </w:r>
      <w:r w:rsidRPr="000E4A2F">
        <w:rPr>
          <w:rStyle w:val="libAlaemChar"/>
          <w:rtl/>
        </w:rPr>
        <w:t>(</w:t>
      </w:r>
      <w:r w:rsidRPr="00500BFE">
        <w:rPr>
          <w:rStyle w:val="libAieChar"/>
          <w:rtl/>
        </w:rPr>
        <w:t>إِنَّما يَتَقَبَّلُ اللهُ مِنَ الْمُتَّقِينَ</w:t>
      </w:r>
      <w:r w:rsidRPr="000E4A2F">
        <w:rPr>
          <w:rStyle w:val="libAlaemChar"/>
          <w:rtl/>
        </w:rPr>
        <w:t>)</w:t>
      </w:r>
      <w:r w:rsidRPr="00A569E2">
        <w:rPr>
          <w:rtl/>
        </w:rPr>
        <w:t xml:space="preserve"> انك لما سرقت الرغيفين كانت سيئتين ولما سرقت الرمانتين كانت أيضا سيئتين فلما دفعتهما</w:t>
      </w:r>
      <w:r>
        <w:rPr>
          <w:rtl/>
        </w:rPr>
        <w:t xml:space="preserve"> إلى </w:t>
      </w:r>
      <w:r w:rsidRPr="00A569E2">
        <w:rPr>
          <w:rtl/>
        </w:rPr>
        <w:t>غير صاحبهما بغير أمر صاحبهما كنت انما أضفت أربع سيئات</w:t>
      </w:r>
      <w:r>
        <w:rPr>
          <w:rtl/>
        </w:rPr>
        <w:t xml:space="preserve"> إلى </w:t>
      </w:r>
      <w:r w:rsidRPr="00A569E2">
        <w:rPr>
          <w:rtl/>
        </w:rPr>
        <w:t>اربع سيئات ولم تضف أربعين حسنة</w:t>
      </w:r>
      <w:r>
        <w:rPr>
          <w:rtl/>
        </w:rPr>
        <w:t xml:space="preserve"> إلى </w:t>
      </w:r>
      <w:r>
        <w:rPr>
          <w:rFonts w:hint="cs"/>
          <w:rtl/>
        </w:rPr>
        <w:t>أ</w:t>
      </w:r>
      <w:r w:rsidRPr="00A569E2">
        <w:rPr>
          <w:rtl/>
        </w:rPr>
        <w:t>ربع سيئات</w:t>
      </w:r>
      <w:r>
        <w:rPr>
          <w:rtl/>
        </w:rPr>
        <w:t xml:space="preserve">، </w:t>
      </w:r>
      <w:r w:rsidRPr="00A569E2">
        <w:rPr>
          <w:rtl/>
        </w:rPr>
        <w:t>فجعل يلاحظني فانصرف وتركته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139</w:t>
      </w:r>
      <w:r>
        <w:rPr>
          <w:rtl/>
        </w:rPr>
        <w:t xml:space="preserve"> ـ </w:t>
      </w:r>
      <w:r w:rsidRPr="00A569E2">
        <w:rPr>
          <w:rtl/>
        </w:rPr>
        <w:t>وباسناده</w:t>
      </w:r>
      <w:r>
        <w:rPr>
          <w:rtl/>
        </w:rPr>
        <w:t xml:space="preserve"> إلى أبي </w:t>
      </w:r>
      <w:r w:rsidRPr="00A569E2">
        <w:rPr>
          <w:rtl/>
        </w:rPr>
        <w:t>خالد الكابلي عن زين العابدين</w:t>
      </w:r>
      <w:r>
        <w:rPr>
          <w:rtl/>
        </w:rPr>
        <w:t xml:space="preserve"> عليّ بن الحسين </w:t>
      </w:r>
      <w:r w:rsidRPr="000E4A2F">
        <w:rPr>
          <w:rStyle w:val="libAlaemChar"/>
          <w:rtl/>
        </w:rPr>
        <w:t>عليهما‌السلام</w:t>
      </w:r>
      <w:r w:rsidRPr="00A569E2">
        <w:rPr>
          <w:rtl/>
        </w:rPr>
        <w:t xml:space="preserve"> قال</w:t>
      </w:r>
      <w:r>
        <w:rPr>
          <w:rtl/>
        </w:rPr>
        <w:t xml:space="preserve">: </w:t>
      </w:r>
      <w:r w:rsidRPr="00A569E2">
        <w:rPr>
          <w:rtl/>
        </w:rPr>
        <w:t>سمعته يقول</w:t>
      </w:r>
      <w:r>
        <w:rPr>
          <w:rtl/>
        </w:rPr>
        <w:t xml:space="preserve">: </w:t>
      </w:r>
      <w:r w:rsidRPr="00A569E2">
        <w:rPr>
          <w:rtl/>
        </w:rPr>
        <w:t>الذنوب التي تورث الندم قتل النفس التي حرم الله</w:t>
      </w:r>
      <w:r>
        <w:rPr>
          <w:rtl/>
        </w:rPr>
        <w:t xml:space="preserve">، </w:t>
      </w:r>
      <w:r w:rsidRPr="00A569E2">
        <w:rPr>
          <w:rtl/>
        </w:rPr>
        <w:t>قال الله</w:t>
      </w:r>
      <w:r>
        <w:rPr>
          <w:rtl/>
        </w:rPr>
        <w:t xml:space="preserve">: </w:t>
      </w:r>
      <w:r w:rsidRPr="000E4A2F">
        <w:rPr>
          <w:rStyle w:val="libAlaemChar"/>
          <w:rtl/>
        </w:rPr>
        <w:t>(</w:t>
      </w:r>
      <w:r w:rsidRPr="00500BFE">
        <w:rPr>
          <w:rStyle w:val="libAieChar"/>
          <w:rtl/>
        </w:rPr>
        <w:t>وَلا تَقْتُلُوا النَّفْسَ الَّتِي حَرَّمَ اللهُ</w:t>
      </w:r>
      <w:r w:rsidRPr="000E4A2F">
        <w:rPr>
          <w:rStyle w:val="libAlaemChar"/>
          <w:rtl/>
        </w:rPr>
        <w:t>)</w:t>
      </w:r>
      <w:r w:rsidRPr="00A569E2">
        <w:rPr>
          <w:rtl/>
        </w:rPr>
        <w:t xml:space="preserve"> وقال </w:t>
      </w:r>
      <w:r w:rsidRPr="000E4A2F">
        <w:rPr>
          <w:rStyle w:val="libAlaemChar"/>
          <w:rtl/>
        </w:rPr>
        <w:t>عزوجل</w:t>
      </w:r>
      <w:r>
        <w:rPr>
          <w:rtl/>
        </w:rPr>
        <w:t>: [</w:t>
      </w:r>
      <w:r w:rsidRPr="00A569E2">
        <w:rPr>
          <w:rtl/>
        </w:rPr>
        <w:t>في قصة قابيل حين قتل أخاه هابيل</w:t>
      </w:r>
    </w:p>
    <w:p w:rsidR="001C7CB2" w:rsidRPr="00A569E2" w:rsidRDefault="001C7CB2" w:rsidP="007C645F">
      <w:pPr>
        <w:pStyle w:val="libNormal0"/>
        <w:rPr>
          <w:rtl/>
          <w:lang w:bidi="fa-IR"/>
        </w:rPr>
      </w:pPr>
      <w:r>
        <w:rPr>
          <w:rtl/>
          <w:lang w:bidi="fa-IR"/>
        </w:rPr>
        <w:br w:type="page"/>
      </w:r>
      <w:r w:rsidRPr="00A569E2">
        <w:rPr>
          <w:rtl/>
          <w:lang w:bidi="fa-IR"/>
        </w:rPr>
        <w:t>فعجز عن دفنه</w:t>
      </w:r>
      <w:r>
        <w:rPr>
          <w:rtl/>
          <w:lang w:bidi="fa-IR"/>
        </w:rPr>
        <w:t>]</w:t>
      </w:r>
      <w:r w:rsidRPr="00A569E2">
        <w:rPr>
          <w:rtl/>
          <w:lang w:bidi="fa-IR"/>
        </w:rPr>
        <w:t xml:space="preserve"> </w:t>
      </w:r>
      <w:r w:rsidRPr="000E4A2F">
        <w:rPr>
          <w:rStyle w:val="libAlaemChar"/>
          <w:rtl/>
        </w:rPr>
        <w:t>(</w:t>
      </w:r>
      <w:r w:rsidRPr="00500BFE">
        <w:rPr>
          <w:rStyle w:val="libAieChar"/>
          <w:rtl/>
        </w:rPr>
        <w:t>فَطَوَّعَتْ لَهُ نَفْسُهُ قَتْلَ أَخِيهِ فَقَتَلَهُ فَأَصْبَحَ مِنَ الْخاسِرِينَ</w:t>
      </w:r>
      <w:r w:rsidRPr="000E4A2F">
        <w:rPr>
          <w:rStyle w:val="libAlaemChar"/>
          <w:rtl/>
        </w:rPr>
        <w:t>)</w:t>
      </w:r>
      <w:r w:rsidRPr="000E4A2F">
        <w:rPr>
          <w:rStyle w:val="libAlaemChar"/>
          <w:rFonts w:hint="cs"/>
          <w:rtl/>
        </w:rPr>
        <w:t xml:space="preserve"> </w:t>
      </w:r>
      <w:r w:rsidRPr="00A569E2">
        <w:rPr>
          <w:rtl/>
          <w:lang w:bidi="fa-IR"/>
        </w:rPr>
        <w:t>والحديث طويل أخذنا منه موضع الحاجة.</w:t>
      </w:r>
    </w:p>
    <w:p w:rsidR="001C7CB2" w:rsidRPr="00A569E2" w:rsidRDefault="001C7CB2" w:rsidP="007C645F">
      <w:pPr>
        <w:pStyle w:val="libNormal"/>
        <w:rPr>
          <w:rtl/>
        </w:rPr>
      </w:pPr>
      <w:r w:rsidRPr="00957CEF">
        <w:rPr>
          <w:rStyle w:val="libBold2Char"/>
          <w:rtl/>
        </w:rPr>
        <w:t>140</w:t>
      </w:r>
      <w:r>
        <w:rPr>
          <w:rtl/>
        </w:rPr>
        <w:t xml:space="preserve"> </w:t>
      </w:r>
      <w:r w:rsidRPr="00957CEF">
        <w:rPr>
          <w:rStyle w:val="libBold2Char"/>
          <w:rtl/>
        </w:rPr>
        <w:t xml:space="preserve">ـ في تفسير علي بن إبراهيم حدّثني أبي </w:t>
      </w:r>
      <w:r w:rsidRPr="00A569E2">
        <w:rPr>
          <w:rtl/>
        </w:rPr>
        <w:t>عن الحسن بن محبوب عن هشام ابن سالم عن</w:t>
      </w:r>
      <w:r>
        <w:rPr>
          <w:rtl/>
        </w:rPr>
        <w:t xml:space="preserve"> أبي </w:t>
      </w:r>
      <w:r w:rsidRPr="00A569E2">
        <w:rPr>
          <w:rtl/>
        </w:rPr>
        <w:t>حمزة الثمالي عن ثوير بن</w:t>
      </w:r>
      <w:r>
        <w:rPr>
          <w:rtl/>
        </w:rPr>
        <w:t xml:space="preserve"> أبي </w:t>
      </w:r>
      <w:r w:rsidRPr="00A569E2">
        <w:rPr>
          <w:rtl/>
        </w:rPr>
        <w:t>فاختة قال</w:t>
      </w:r>
      <w:r>
        <w:rPr>
          <w:rtl/>
        </w:rPr>
        <w:t xml:space="preserve">: </w:t>
      </w:r>
      <w:r w:rsidRPr="00A569E2">
        <w:rPr>
          <w:rtl/>
        </w:rPr>
        <w:t>سمعت</w:t>
      </w:r>
      <w:r>
        <w:rPr>
          <w:rtl/>
        </w:rPr>
        <w:t xml:space="preserve"> عليّ بن الحسين </w:t>
      </w:r>
      <w:r w:rsidRPr="000E4A2F">
        <w:rPr>
          <w:rStyle w:val="libAlaemChar"/>
          <w:rtl/>
        </w:rPr>
        <w:t>عليهما‌السلام</w:t>
      </w:r>
      <w:r w:rsidRPr="00A569E2">
        <w:rPr>
          <w:rtl/>
        </w:rPr>
        <w:t xml:space="preserve"> يحدث رجلا من قريش قال</w:t>
      </w:r>
      <w:r>
        <w:rPr>
          <w:rtl/>
        </w:rPr>
        <w:t xml:space="preserve">: </w:t>
      </w:r>
      <w:r w:rsidRPr="00A569E2">
        <w:rPr>
          <w:rtl/>
        </w:rPr>
        <w:t>لما قرب ابنا آدم القربان قرب أحدهما أسمن كبش في ضأنه</w:t>
      </w:r>
      <w:r>
        <w:rPr>
          <w:rtl/>
        </w:rPr>
        <w:t xml:space="preserve">، </w:t>
      </w:r>
      <w:r w:rsidRPr="00A569E2">
        <w:rPr>
          <w:rtl/>
        </w:rPr>
        <w:t>وقرب الاخر ضغثا من سنبل فتقبل من صاحب الكبش وهو هابيل ولم يتقبل من الاخر فغضب قابيل فقال لهابيل والله لأقتلنك فقال هابيل</w:t>
      </w:r>
      <w:r>
        <w:rPr>
          <w:rtl/>
        </w:rPr>
        <w:t xml:space="preserve">، </w:t>
      </w:r>
      <w:r w:rsidRPr="000E4A2F">
        <w:rPr>
          <w:rStyle w:val="libAlaemChar"/>
          <w:rtl/>
        </w:rPr>
        <w:t>(</w:t>
      </w:r>
      <w:r w:rsidRPr="00500BFE">
        <w:rPr>
          <w:rStyle w:val="libAieChar"/>
          <w:rtl/>
        </w:rPr>
        <w:t>إِنَّما يَتَقَبَّلُ اللهُ مِنَ الْمُتَّقِينَ* لَئِنْ بَسَطْتَ إِلَيَّ يَدَكَ لِتَقْتُلَنِي ما أَنَا بِباسِطٍ يَدِيَ إِلَيْكَ لِأَقْتُلَكَ إِنِّي أَخافُ اللهَ رَبَّ الْعالَمِينَ* إِنِّي أُرِيدُ أَنْ تَبُوءَ بِإِثْمِي وَإِثْمِكَ فَتَكُونَ مِنْ أَصْحابِ النَّارِ وَذلِكَ جَزاءُ الظَّالِمِينَ فَطَوَّعَتْ لَهُ نَفْسُهُ قَتْلَ أَخِيهِ</w:t>
      </w:r>
      <w:r w:rsidRPr="000E4A2F">
        <w:rPr>
          <w:rStyle w:val="libAlaemChar"/>
          <w:rtl/>
        </w:rPr>
        <w:t>)</w:t>
      </w:r>
      <w:r w:rsidRPr="00A569E2">
        <w:rPr>
          <w:rtl/>
        </w:rPr>
        <w:t xml:space="preserve"> فلم يدر كيف يقتله حتى جاء إبليس فعلمه فقال</w:t>
      </w:r>
      <w:r>
        <w:rPr>
          <w:rtl/>
        </w:rPr>
        <w:t xml:space="preserve">: </w:t>
      </w:r>
      <w:r w:rsidRPr="00A569E2">
        <w:rPr>
          <w:rtl/>
        </w:rPr>
        <w:t>ضع رأسه بين حجرين ثم اشدخه</w:t>
      </w:r>
      <w:r>
        <w:rPr>
          <w:rtl/>
        </w:rPr>
        <w:t xml:space="preserve">، </w:t>
      </w:r>
      <w:r w:rsidRPr="00A569E2">
        <w:rPr>
          <w:rtl/>
        </w:rPr>
        <w:t>فلما قتله لم يدر ما يصنع به فجاء غرابان فأقبلا يتضاربان حتى اقتتلا فقتل أحدهما صاحبه ثم حفر الذي بقي الأرض بمخالبه ودفن فيه صاحبه قال قابيل</w:t>
      </w:r>
      <w:r>
        <w:rPr>
          <w:rtl/>
        </w:rPr>
        <w:t xml:space="preserve">: </w:t>
      </w:r>
      <w:r w:rsidRPr="000E4A2F">
        <w:rPr>
          <w:rStyle w:val="libAlaemChar"/>
          <w:rtl/>
        </w:rPr>
        <w:t>(</w:t>
      </w:r>
      <w:r w:rsidRPr="00500BFE">
        <w:rPr>
          <w:rStyle w:val="libAieChar"/>
          <w:rtl/>
        </w:rPr>
        <w:t>يا وَيْلَتى أَعَجَزْتُ أَنْ أَكُونَ مِثْلَ هذَا الْغُرابِ فَأُوارِيَ سَوْأَةَ أَخِي فَأَصْبَحَ مِنَ النَّادِمِينَ</w:t>
      </w:r>
      <w:r w:rsidRPr="000E4A2F">
        <w:rPr>
          <w:rStyle w:val="libAlaemChar"/>
          <w:rtl/>
        </w:rPr>
        <w:t>)</w:t>
      </w:r>
      <w:r w:rsidRPr="00A569E2">
        <w:rPr>
          <w:rtl/>
        </w:rPr>
        <w:t xml:space="preserve"> فحفر له حفيرة ودفنه فيها فصارت سنة يدفنون الموتى فرجع قابيل</w:t>
      </w:r>
      <w:r>
        <w:rPr>
          <w:rtl/>
        </w:rPr>
        <w:t xml:space="preserve"> إلى </w:t>
      </w:r>
      <w:r w:rsidRPr="00A569E2">
        <w:rPr>
          <w:rtl/>
        </w:rPr>
        <w:t>أبيه فلم ير معه هابيل</w:t>
      </w:r>
      <w:r>
        <w:rPr>
          <w:rtl/>
        </w:rPr>
        <w:t xml:space="preserve">: </w:t>
      </w:r>
      <w:r w:rsidRPr="00A569E2">
        <w:rPr>
          <w:rtl/>
        </w:rPr>
        <w:t>فقال له آدم. أين تركت إبني</w:t>
      </w:r>
      <w:r>
        <w:rPr>
          <w:rtl/>
        </w:rPr>
        <w:t>؟</w:t>
      </w:r>
      <w:r w:rsidRPr="00A569E2">
        <w:rPr>
          <w:rtl/>
        </w:rPr>
        <w:t xml:space="preserve"> قال له قابيل أرسلتنى عليه راعيا</w:t>
      </w:r>
      <w:r>
        <w:rPr>
          <w:rtl/>
        </w:rPr>
        <w:t>؟</w:t>
      </w:r>
      <w:r>
        <w:rPr>
          <w:rFonts w:hint="cs"/>
          <w:rtl/>
        </w:rPr>
        <w:t xml:space="preserve"> </w:t>
      </w:r>
      <w:r w:rsidRPr="00A569E2">
        <w:rPr>
          <w:rtl/>
        </w:rPr>
        <w:t>فقال آدم. انطلق معى</w:t>
      </w:r>
      <w:r>
        <w:rPr>
          <w:rtl/>
        </w:rPr>
        <w:t xml:space="preserve"> إلى </w:t>
      </w:r>
      <w:r w:rsidRPr="00A569E2">
        <w:rPr>
          <w:rtl/>
        </w:rPr>
        <w:t>مكان القربان وأوجس قلب آدم بالذي فعل قابيل فلما بلغ مكان القربان استبان قتله فلعن آدم الأرض التي قبلت دم هابيل</w:t>
      </w:r>
      <w:r>
        <w:rPr>
          <w:rtl/>
        </w:rPr>
        <w:t xml:space="preserve">، </w:t>
      </w:r>
      <w:r w:rsidRPr="00A569E2">
        <w:rPr>
          <w:rtl/>
        </w:rPr>
        <w:t>وأمر آدم أن يلعن قابيل ونودي قابيل من السماء. لعنت كما قتلت أخاك. ولذلك لا تشرب الأرض الدم فانصرف آدم فبكى على هابيل أربعين يوما وليلة</w:t>
      </w:r>
      <w:r>
        <w:rPr>
          <w:rtl/>
        </w:rPr>
        <w:t xml:space="preserve">، </w:t>
      </w:r>
      <w:r w:rsidRPr="00A569E2">
        <w:rPr>
          <w:rtl/>
        </w:rPr>
        <w:t>فلما جزع عليه شكى ذلك</w:t>
      </w:r>
      <w:r>
        <w:rPr>
          <w:rtl/>
        </w:rPr>
        <w:t xml:space="preserve"> إلى </w:t>
      </w:r>
      <w:r w:rsidRPr="00A569E2">
        <w:rPr>
          <w:rtl/>
        </w:rPr>
        <w:t>الله تعالى فأوحى الله</w:t>
      </w:r>
      <w:r>
        <w:rPr>
          <w:rtl/>
        </w:rPr>
        <w:t xml:space="preserve"> إليه </w:t>
      </w:r>
      <w:r>
        <w:rPr>
          <w:rFonts w:hint="cs"/>
          <w:rtl/>
        </w:rPr>
        <w:t>أ</w:t>
      </w:r>
      <w:r w:rsidRPr="00A569E2">
        <w:rPr>
          <w:rtl/>
        </w:rPr>
        <w:t>ن</w:t>
      </w:r>
      <w:r>
        <w:rPr>
          <w:rFonts w:hint="cs"/>
          <w:rtl/>
        </w:rPr>
        <w:t>ّ</w:t>
      </w:r>
      <w:r w:rsidRPr="00A569E2">
        <w:rPr>
          <w:rtl/>
        </w:rPr>
        <w:t>ى واهب لك ذكرا يكون خلفا من هابيل</w:t>
      </w:r>
      <w:r>
        <w:rPr>
          <w:rtl/>
        </w:rPr>
        <w:t xml:space="preserve">، </w:t>
      </w:r>
      <w:r w:rsidRPr="00A569E2">
        <w:rPr>
          <w:rtl/>
        </w:rPr>
        <w:t>فولدت حوا</w:t>
      </w:r>
      <w:r>
        <w:rPr>
          <w:rFonts w:hint="cs"/>
          <w:rtl/>
        </w:rPr>
        <w:t>ء</w:t>
      </w:r>
      <w:r w:rsidRPr="00A569E2">
        <w:rPr>
          <w:rtl/>
        </w:rPr>
        <w:t xml:space="preserve"> غلاما زكيا مباركا</w:t>
      </w:r>
      <w:r>
        <w:rPr>
          <w:rtl/>
        </w:rPr>
        <w:t xml:space="preserve">، </w:t>
      </w:r>
      <w:r w:rsidRPr="00A569E2">
        <w:rPr>
          <w:rtl/>
        </w:rPr>
        <w:t>فلما كان يوم السابع</w:t>
      </w:r>
      <w:r>
        <w:rPr>
          <w:rtl/>
        </w:rPr>
        <w:t xml:space="preserve"> أوحى </w:t>
      </w:r>
      <w:r w:rsidRPr="00A569E2">
        <w:rPr>
          <w:rtl/>
        </w:rPr>
        <w:t>الله</w:t>
      </w:r>
      <w:r>
        <w:rPr>
          <w:rtl/>
        </w:rPr>
        <w:t xml:space="preserve"> إليه: </w:t>
      </w:r>
      <w:r w:rsidRPr="00A569E2">
        <w:rPr>
          <w:rtl/>
        </w:rPr>
        <w:t xml:space="preserve">يا آدم </w:t>
      </w:r>
      <w:r>
        <w:rPr>
          <w:rFonts w:hint="cs"/>
          <w:rtl/>
        </w:rPr>
        <w:t>إ</w:t>
      </w:r>
      <w:r w:rsidRPr="00A569E2">
        <w:rPr>
          <w:rtl/>
        </w:rPr>
        <w:t>ن</w:t>
      </w:r>
      <w:r>
        <w:rPr>
          <w:rFonts w:hint="cs"/>
          <w:rtl/>
        </w:rPr>
        <w:t>َّ</w:t>
      </w:r>
      <w:r w:rsidRPr="00A569E2">
        <w:rPr>
          <w:rtl/>
        </w:rPr>
        <w:t xml:space="preserve"> هذا الغلام هبة منى لك فسمه هبة الله فسماه آدم هبة الله.</w:t>
      </w:r>
    </w:p>
    <w:p w:rsidR="001C7CB2" w:rsidRPr="00A569E2" w:rsidRDefault="001C7CB2" w:rsidP="007C645F">
      <w:pPr>
        <w:pStyle w:val="libNormal"/>
        <w:rPr>
          <w:rtl/>
        </w:rPr>
      </w:pPr>
      <w:r w:rsidRPr="00A569E2">
        <w:rPr>
          <w:rtl/>
        </w:rPr>
        <w:t>141</w:t>
      </w:r>
      <w:r>
        <w:rPr>
          <w:rtl/>
        </w:rPr>
        <w:t xml:space="preserve"> ـ </w:t>
      </w:r>
      <w:r w:rsidRPr="00A569E2">
        <w:rPr>
          <w:rtl/>
        </w:rPr>
        <w:t>قال</w:t>
      </w:r>
      <w:r>
        <w:rPr>
          <w:rtl/>
        </w:rPr>
        <w:t xml:space="preserve">: </w:t>
      </w:r>
      <w:r w:rsidRPr="00A569E2">
        <w:rPr>
          <w:rtl/>
        </w:rPr>
        <w:t>وحدثني</w:t>
      </w:r>
      <w:r>
        <w:rPr>
          <w:rtl/>
        </w:rPr>
        <w:t xml:space="preserve"> أبي </w:t>
      </w:r>
      <w:r w:rsidRPr="00A569E2">
        <w:rPr>
          <w:rtl/>
        </w:rPr>
        <w:t>عن عثمان بن عيسى عن</w:t>
      </w:r>
      <w:r>
        <w:rPr>
          <w:rtl/>
        </w:rPr>
        <w:t xml:space="preserve"> أبي </w:t>
      </w:r>
      <w:r w:rsidRPr="00A569E2">
        <w:rPr>
          <w:rtl/>
        </w:rPr>
        <w:t xml:space="preserve">أيوب عن محمد بن مسلم عن أبي جعفر </w:t>
      </w:r>
      <w:r w:rsidRPr="000E4A2F">
        <w:rPr>
          <w:rStyle w:val="libAlaemChar"/>
          <w:rtl/>
        </w:rPr>
        <w:t>عليه‌السلام</w:t>
      </w:r>
      <w:r w:rsidRPr="00A569E2">
        <w:rPr>
          <w:rtl/>
        </w:rPr>
        <w:t xml:space="preserve"> قال</w:t>
      </w:r>
      <w:r>
        <w:rPr>
          <w:rtl/>
        </w:rPr>
        <w:t xml:space="preserve">: </w:t>
      </w:r>
      <w:r w:rsidRPr="00A569E2">
        <w:rPr>
          <w:rtl/>
        </w:rPr>
        <w:t>كنت جالسا معه في المسجد الحرام فاذا طاوس في جانب</w:t>
      </w:r>
    </w:p>
    <w:p w:rsidR="001C7CB2" w:rsidRPr="00A569E2" w:rsidRDefault="001C7CB2" w:rsidP="007C645F">
      <w:pPr>
        <w:pStyle w:val="libNormal0"/>
        <w:rPr>
          <w:rtl/>
        </w:rPr>
      </w:pPr>
      <w:r>
        <w:rPr>
          <w:rtl/>
        </w:rPr>
        <w:br w:type="page"/>
      </w:r>
      <w:r w:rsidRPr="00A569E2">
        <w:rPr>
          <w:rtl/>
        </w:rPr>
        <w:t>الحرم يحدث أصحابه حتى قال</w:t>
      </w:r>
      <w:r>
        <w:rPr>
          <w:rtl/>
        </w:rPr>
        <w:t>: أ</w:t>
      </w:r>
      <w:r w:rsidRPr="00A569E2">
        <w:rPr>
          <w:rtl/>
        </w:rPr>
        <w:t>تدري</w:t>
      </w:r>
      <w:r>
        <w:rPr>
          <w:rtl/>
        </w:rPr>
        <w:t xml:space="preserve"> أي </w:t>
      </w:r>
      <w:r w:rsidRPr="00A569E2">
        <w:rPr>
          <w:rtl/>
        </w:rPr>
        <w:t>يوم قتل نصف الناس</w:t>
      </w:r>
      <w:r>
        <w:rPr>
          <w:rtl/>
        </w:rPr>
        <w:t>؟</w:t>
      </w:r>
      <w:r w:rsidRPr="00A569E2">
        <w:rPr>
          <w:rtl/>
        </w:rPr>
        <w:t xml:space="preserve"> فأجابه</w:t>
      </w:r>
      <w:r>
        <w:rPr>
          <w:rtl/>
        </w:rPr>
        <w:t xml:space="preserve"> أبو </w:t>
      </w:r>
      <w:r w:rsidRPr="00A569E2">
        <w:rPr>
          <w:rtl/>
        </w:rPr>
        <w:t xml:space="preserve">جعفر </w:t>
      </w:r>
      <w:r w:rsidRPr="000E4A2F">
        <w:rPr>
          <w:rStyle w:val="libAlaemChar"/>
          <w:rtl/>
        </w:rPr>
        <w:t>عليه‌السلام</w:t>
      </w:r>
      <w:r w:rsidRPr="00A569E2">
        <w:rPr>
          <w:rtl/>
        </w:rPr>
        <w:t xml:space="preserve"> فقال</w:t>
      </w:r>
      <w:r>
        <w:rPr>
          <w:rtl/>
        </w:rPr>
        <w:t xml:space="preserve">: </w:t>
      </w:r>
      <w:r w:rsidRPr="00A569E2">
        <w:rPr>
          <w:rtl/>
        </w:rPr>
        <w:t>أو ربع الناس يا طاوس فقال</w:t>
      </w:r>
      <w:r>
        <w:rPr>
          <w:rtl/>
        </w:rPr>
        <w:t xml:space="preserve">: </w:t>
      </w:r>
      <w:r w:rsidRPr="00A569E2">
        <w:rPr>
          <w:rtl/>
        </w:rPr>
        <w:t>أو ربع الناس فقال</w:t>
      </w:r>
      <w:r>
        <w:rPr>
          <w:rtl/>
        </w:rPr>
        <w:t xml:space="preserve">: </w:t>
      </w:r>
      <w:r w:rsidRPr="00A569E2">
        <w:rPr>
          <w:rtl/>
        </w:rPr>
        <w:t>تدري ما صنع بالقاتل</w:t>
      </w:r>
      <w:r>
        <w:rPr>
          <w:rtl/>
        </w:rPr>
        <w:t>؟</w:t>
      </w:r>
      <w:r>
        <w:rPr>
          <w:rFonts w:hint="cs"/>
          <w:rtl/>
        </w:rPr>
        <w:t xml:space="preserve"> </w:t>
      </w:r>
      <w:r w:rsidRPr="00A569E2">
        <w:rPr>
          <w:rtl/>
        </w:rPr>
        <w:t>فقلت</w:t>
      </w:r>
      <w:r>
        <w:rPr>
          <w:rtl/>
        </w:rPr>
        <w:t xml:space="preserve">: </w:t>
      </w:r>
      <w:r w:rsidRPr="00A569E2">
        <w:rPr>
          <w:rtl/>
        </w:rPr>
        <w:t>ان هذه لمسئلة</w:t>
      </w:r>
      <w:r>
        <w:rPr>
          <w:rtl/>
        </w:rPr>
        <w:t xml:space="preserve">، </w:t>
      </w:r>
      <w:r w:rsidRPr="00A569E2">
        <w:rPr>
          <w:rtl/>
        </w:rPr>
        <w:t>فلما كان من الغد غدوت على</w:t>
      </w:r>
      <w:r>
        <w:rPr>
          <w:rtl/>
        </w:rPr>
        <w:t xml:space="preserve"> أبي جعفر </w:t>
      </w:r>
      <w:r w:rsidRPr="000E4A2F">
        <w:rPr>
          <w:rStyle w:val="libAlaemChar"/>
          <w:rtl/>
        </w:rPr>
        <w:t>عليه‌السلام</w:t>
      </w:r>
      <w:r w:rsidRPr="00A569E2">
        <w:rPr>
          <w:rtl/>
        </w:rPr>
        <w:t xml:space="preserve"> فوجدته قد لبس ثيابه وهو قاعد على الباب ينتظر الغلام أن يسرج له</w:t>
      </w:r>
      <w:r>
        <w:rPr>
          <w:rtl/>
        </w:rPr>
        <w:t xml:space="preserve">، </w:t>
      </w:r>
      <w:r w:rsidRPr="00A569E2">
        <w:rPr>
          <w:rtl/>
        </w:rPr>
        <w:t>فاستقبلني بالحديث قبل أن اسأله</w:t>
      </w:r>
      <w:r>
        <w:rPr>
          <w:rtl/>
        </w:rPr>
        <w:t xml:space="preserve"> فقال: إنَّ </w:t>
      </w:r>
      <w:r w:rsidRPr="00A569E2">
        <w:rPr>
          <w:rtl/>
        </w:rPr>
        <w:t xml:space="preserve">بالهند أو من وراء الهند رجل معقول برجل </w:t>
      </w:r>
      <w:r>
        <w:rPr>
          <w:rtl/>
        </w:rPr>
        <w:t>[</w:t>
      </w:r>
      <w:r w:rsidRPr="00A569E2">
        <w:rPr>
          <w:rtl/>
        </w:rPr>
        <w:t>اى واحدة</w:t>
      </w:r>
      <w:r>
        <w:rPr>
          <w:rtl/>
        </w:rPr>
        <w:t>]</w:t>
      </w:r>
      <w:r w:rsidRPr="00A569E2">
        <w:rPr>
          <w:rtl/>
        </w:rPr>
        <w:t xml:space="preserve"> يلبس المسح </w:t>
      </w:r>
      <w:r w:rsidRPr="00200B9A">
        <w:rPr>
          <w:rStyle w:val="libFootnotenumChar"/>
          <w:rtl/>
        </w:rPr>
        <w:t>(1)</w:t>
      </w:r>
      <w:r w:rsidRPr="00A569E2">
        <w:rPr>
          <w:rtl/>
        </w:rPr>
        <w:t xml:space="preserve"> موكل به عشرة أنفار كلما مات رجل منهم أخرج أهل القرية بدله فالناس يموتون والعشرة لا ينقصون يستقبلون بوجهه الشمس حين تطلع يديرونه معها حتى تغيب</w:t>
      </w:r>
      <w:r>
        <w:rPr>
          <w:rtl/>
        </w:rPr>
        <w:t xml:space="preserve">، </w:t>
      </w:r>
      <w:r w:rsidRPr="00A569E2">
        <w:rPr>
          <w:rtl/>
        </w:rPr>
        <w:t>ثم يصبون عليه في البرد الماء البارد</w:t>
      </w:r>
      <w:r>
        <w:rPr>
          <w:rtl/>
        </w:rPr>
        <w:t xml:space="preserve">، </w:t>
      </w:r>
      <w:r w:rsidRPr="00A569E2">
        <w:rPr>
          <w:rtl/>
        </w:rPr>
        <w:t>وفي الحر الماء الحار</w:t>
      </w:r>
      <w:r>
        <w:rPr>
          <w:rtl/>
        </w:rPr>
        <w:t xml:space="preserve">، </w:t>
      </w:r>
      <w:r w:rsidRPr="00A569E2">
        <w:rPr>
          <w:rtl/>
        </w:rPr>
        <w:t>قال فمر عليه رجل من الناس فقال له من أنت يا عبد الله</w:t>
      </w:r>
      <w:r>
        <w:rPr>
          <w:rtl/>
        </w:rPr>
        <w:t>؟</w:t>
      </w:r>
      <w:r w:rsidRPr="00A569E2">
        <w:rPr>
          <w:rtl/>
        </w:rPr>
        <w:t xml:space="preserve"> فرفع رأسه ونظر</w:t>
      </w:r>
      <w:r>
        <w:rPr>
          <w:rtl/>
        </w:rPr>
        <w:t xml:space="preserve"> إليه </w:t>
      </w:r>
      <w:r w:rsidRPr="00A569E2">
        <w:rPr>
          <w:rtl/>
        </w:rPr>
        <w:t>ثم قال اما ان تكون أحمق الناس واما ان تكون اعقل الناس انى لقائم هاهنا منذ قامت الدنيا ما سألنى أحد غيرك من أنت</w:t>
      </w:r>
      <w:r>
        <w:rPr>
          <w:rtl/>
        </w:rPr>
        <w:t xml:space="preserve">، </w:t>
      </w:r>
      <w:r w:rsidRPr="00A569E2">
        <w:rPr>
          <w:rtl/>
        </w:rPr>
        <w:t xml:space="preserve">ثم قال يزعمون انه ابن آدم قال الله </w:t>
      </w:r>
      <w:r w:rsidRPr="000E4A2F">
        <w:rPr>
          <w:rStyle w:val="libAlaemChar"/>
          <w:rtl/>
        </w:rPr>
        <w:t>عزوجل</w:t>
      </w:r>
      <w:r>
        <w:rPr>
          <w:rtl/>
        </w:rPr>
        <w:t xml:space="preserve">: </w:t>
      </w:r>
      <w:r w:rsidRPr="000E4A2F">
        <w:rPr>
          <w:rStyle w:val="libAlaemChar"/>
          <w:rtl/>
        </w:rPr>
        <w:t>(</w:t>
      </w:r>
      <w:r w:rsidRPr="00500BFE">
        <w:rPr>
          <w:rStyle w:val="libAieChar"/>
          <w:rtl/>
        </w:rPr>
        <w:t>مِنْ أَجْلِ ذلِكَ كَتَبْنا عَلى بَنِي إِسْرائِيلَ أَنَّهُ مَنْ قَتَلَ نَفْساً بِغَيْرِ نَفْسٍ أَوْ فَسادٍ فِي الْأَرْضِ فَكَأَنَّما قَتَلَ النَّاسَ جَمِيعاً</w:t>
      </w:r>
      <w:r w:rsidRPr="000E4A2F">
        <w:rPr>
          <w:rStyle w:val="libAlaemChar"/>
          <w:rtl/>
        </w:rPr>
        <w:t>)</w:t>
      </w:r>
      <w:r w:rsidRPr="00A569E2">
        <w:rPr>
          <w:rtl/>
        </w:rPr>
        <w:t xml:space="preserve"> ولفظ الاية خاص في بنى إسرائيل ومعناه جار في الناس كلهم.</w:t>
      </w:r>
    </w:p>
    <w:p w:rsidR="001C7CB2" w:rsidRPr="00A569E2" w:rsidRDefault="001C7CB2" w:rsidP="007C645F">
      <w:pPr>
        <w:pStyle w:val="libNormal"/>
        <w:rPr>
          <w:rtl/>
        </w:rPr>
      </w:pPr>
      <w:r w:rsidRPr="00957CEF">
        <w:rPr>
          <w:rStyle w:val="libBold2Char"/>
          <w:rtl/>
        </w:rPr>
        <w:t>142</w:t>
      </w:r>
      <w:r>
        <w:rPr>
          <w:rtl/>
        </w:rPr>
        <w:t xml:space="preserve"> </w:t>
      </w:r>
      <w:r w:rsidRPr="00957CEF">
        <w:rPr>
          <w:rStyle w:val="libBold2Char"/>
          <w:rtl/>
        </w:rPr>
        <w:t xml:space="preserve">ـ في تفسير العيّاشي </w:t>
      </w:r>
      <w:r w:rsidRPr="00A569E2">
        <w:rPr>
          <w:rtl/>
        </w:rPr>
        <w:t xml:space="preserve">عن جابر عن أبي جعفر </w:t>
      </w:r>
      <w:r w:rsidRPr="000E4A2F">
        <w:rPr>
          <w:rStyle w:val="libAlaemChar"/>
          <w:rtl/>
        </w:rPr>
        <w:t>عليه‌السلام</w:t>
      </w:r>
      <w:r w:rsidRPr="00A569E2">
        <w:rPr>
          <w:rtl/>
        </w:rPr>
        <w:t xml:space="preserve"> قال ان قابيل ابن آدم معلق بقرونه في عين الشمس تدور به حيث دارت في زمهريرها وحميمها</w:t>
      </w:r>
      <w:r>
        <w:rPr>
          <w:rtl/>
        </w:rPr>
        <w:t xml:space="preserve"> إلى </w:t>
      </w:r>
      <w:r w:rsidRPr="00A569E2">
        <w:rPr>
          <w:rtl/>
        </w:rPr>
        <w:t>يوم القيامة فاذا كان يوم القيامة صيره الله</w:t>
      </w:r>
      <w:r>
        <w:rPr>
          <w:rtl/>
        </w:rPr>
        <w:t xml:space="preserve"> إلى </w:t>
      </w:r>
      <w:r w:rsidRPr="00A569E2">
        <w:rPr>
          <w:rtl/>
        </w:rPr>
        <w:t>النار.</w:t>
      </w:r>
    </w:p>
    <w:p w:rsidR="001C7CB2" w:rsidRPr="00A569E2" w:rsidRDefault="001C7CB2" w:rsidP="007C645F">
      <w:pPr>
        <w:pStyle w:val="libNormal"/>
        <w:rPr>
          <w:rtl/>
        </w:rPr>
      </w:pPr>
      <w:r w:rsidRPr="00A569E2">
        <w:rPr>
          <w:rtl/>
        </w:rPr>
        <w:t>143</w:t>
      </w:r>
      <w:r>
        <w:rPr>
          <w:rtl/>
        </w:rPr>
        <w:t xml:space="preserve"> ـ </w:t>
      </w:r>
      <w:r w:rsidRPr="00A569E2">
        <w:rPr>
          <w:rtl/>
        </w:rPr>
        <w:t>عن زرارة عن</w:t>
      </w:r>
      <w:r>
        <w:rPr>
          <w:rtl/>
        </w:rPr>
        <w:t xml:space="preserve"> أبي جعفر </w:t>
      </w:r>
      <w:r w:rsidRPr="000E4A2F">
        <w:rPr>
          <w:rStyle w:val="libAlaemChar"/>
          <w:rtl/>
        </w:rPr>
        <w:t>عليه‌السلام</w:t>
      </w:r>
      <w:r w:rsidRPr="00A569E2">
        <w:rPr>
          <w:rtl/>
        </w:rPr>
        <w:t xml:space="preserve"> قال ذكر ابن آدم القابيل قال فقلت له ما حاله امن أهل النار هو</w:t>
      </w:r>
      <w:r>
        <w:rPr>
          <w:rtl/>
        </w:rPr>
        <w:t>؟</w:t>
      </w:r>
      <w:r w:rsidRPr="00A569E2">
        <w:rPr>
          <w:rtl/>
        </w:rPr>
        <w:t xml:space="preserve"> فقال سبحان الله</w:t>
      </w:r>
      <w:r>
        <w:rPr>
          <w:rtl/>
        </w:rPr>
        <w:t xml:space="preserve">، </w:t>
      </w:r>
      <w:r w:rsidRPr="00A569E2">
        <w:rPr>
          <w:rtl/>
        </w:rPr>
        <w:t>الله اعدل من ذلك ان يجمع عليه عقوبة الدنيا وعقوبة الاخرة.</w:t>
      </w:r>
    </w:p>
    <w:p w:rsidR="001C7CB2" w:rsidRPr="00A569E2" w:rsidRDefault="001C7CB2" w:rsidP="007C645F">
      <w:pPr>
        <w:pStyle w:val="libNormal"/>
        <w:rPr>
          <w:rtl/>
        </w:rPr>
      </w:pPr>
      <w:r w:rsidRPr="00A569E2">
        <w:rPr>
          <w:rtl/>
        </w:rPr>
        <w:t>144</w:t>
      </w:r>
      <w:r>
        <w:rPr>
          <w:rtl/>
        </w:rPr>
        <w:t xml:space="preserve"> ـ </w:t>
      </w:r>
      <w:r w:rsidRPr="00A569E2">
        <w:rPr>
          <w:rtl/>
        </w:rPr>
        <w:t xml:space="preserve">عن عيسى بن عبد الله العلوي عن أبيه عن آبائه عن على </w:t>
      </w:r>
      <w:r w:rsidRPr="000E4A2F">
        <w:rPr>
          <w:rStyle w:val="libAlaemChar"/>
          <w:rtl/>
        </w:rPr>
        <w:t>عليهم‌السلام</w:t>
      </w:r>
      <w:r w:rsidRPr="00A569E2">
        <w:rPr>
          <w:rtl/>
        </w:rPr>
        <w:t xml:space="preserve"> قال ان ابن آدم الذي قتل أخاه كان قابيل الذي ولد في الجنة.</w:t>
      </w:r>
    </w:p>
    <w:p w:rsidR="001C7CB2" w:rsidRPr="00A569E2" w:rsidRDefault="001C7CB2" w:rsidP="007C645F">
      <w:pPr>
        <w:pStyle w:val="libNormal"/>
        <w:rPr>
          <w:rtl/>
        </w:rPr>
      </w:pPr>
      <w:r w:rsidRPr="00957CEF">
        <w:rPr>
          <w:rStyle w:val="libBold2Char"/>
          <w:rtl/>
        </w:rPr>
        <w:t>145</w:t>
      </w:r>
      <w:r>
        <w:rPr>
          <w:rtl/>
        </w:rPr>
        <w:t xml:space="preserve"> </w:t>
      </w:r>
      <w:r w:rsidRPr="00957CEF">
        <w:rPr>
          <w:rStyle w:val="libBold2Char"/>
          <w:rtl/>
        </w:rPr>
        <w:t xml:space="preserve">ـ في كتاب الاحتجاج للطبرسي </w:t>
      </w:r>
      <w:r w:rsidRPr="00A569E2">
        <w:rPr>
          <w:rtl/>
        </w:rPr>
        <w:t xml:space="preserve">عن أبان بن تغلب قال قال طاوس اليماني لأبي جعفر </w:t>
      </w:r>
      <w:r w:rsidRPr="000E4A2F">
        <w:rPr>
          <w:rStyle w:val="libAlaemChar"/>
          <w:rtl/>
        </w:rPr>
        <w:t>عليه‌السلام</w:t>
      </w:r>
      <w:r w:rsidRPr="00A569E2">
        <w:rPr>
          <w:rtl/>
        </w:rPr>
        <w:t xml:space="preserve"> هل تعلم</w:t>
      </w:r>
      <w:r>
        <w:rPr>
          <w:rtl/>
        </w:rPr>
        <w:t xml:space="preserve"> أي </w:t>
      </w:r>
      <w:r w:rsidRPr="00A569E2">
        <w:rPr>
          <w:rtl/>
        </w:rPr>
        <w:t>يوم مات ثلث الناس</w:t>
      </w:r>
      <w:r>
        <w:rPr>
          <w:rtl/>
        </w:rPr>
        <w:t>؟</w:t>
      </w:r>
      <w:r w:rsidRPr="00A569E2">
        <w:rPr>
          <w:rtl/>
        </w:rPr>
        <w:t xml:space="preserve"> فقال يا أبا عبد الرحمن لم يمت ثلث الناس قط</w:t>
      </w:r>
      <w:r>
        <w:rPr>
          <w:rFonts w:hint="cs"/>
          <w:rtl/>
        </w:rPr>
        <w:t>ُّ</w:t>
      </w:r>
      <w:r w:rsidRPr="00A569E2">
        <w:rPr>
          <w:rtl/>
        </w:rPr>
        <w:t xml:space="preserve"> </w:t>
      </w:r>
      <w:r>
        <w:rPr>
          <w:rFonts w:hint="cs"/>
          <w:rtl/>
        </w:rPr>
        <w:t>إ</w:t>
      </w:r>
      <w:r w:rsidRPr="00A569E2">
        <w:rPr>
          <w:rtl/>
        </w:rPr>
        <w:t>ن</w:t>
      </w:r>
      <w:r>
        <w:rPr>
          <w:rFonts w:hint="cs"/>
          <w:rtl/>
        </w:rPr>
        <w:t>ّ</w:t>
      </w:r>
      <w:r w:rsidRPr="00A569E2">
        <w:rPr>
          <w:rtl/>
        </w:rPr>
        <w:t>ما أردت ربع الناس</w:t>
      </w:r>
      <w:r>
        <w:rPr>
          <w:rtl/>
        </w:rPr>
        <w:t xml:space="preserve">، </w:t>
      </w:r>
      <w:r w:rsidRPr="00A569E2">
        <w:rPr>
          <w:rtl/>
        </w:rPr>
        <w:t>قال وكيف ذلك</w:t>
      </w:r>
      <w:r>
        <w:rPr>
          <w:rtl/>
        </w:rPr>
        <w:t>؟</w:t>
      </w:r>
      <w:r w:rsidRPr="00A569E2">
        <w:rPr>
          <w:rtl/>
        </w:rPr>
        <w:t xml:space="preserve"> قال كان آدم وحوا</w:t>
      </w:r>
      <w:r>
        <w:rPr>
          <w:rFonts w:hint="cs"/>
          <w:rtl/>
        </w:rPr>
        <w:t>ء</w:t>
      </w:r>
      <w:r w:rsidRPr="00A569E2">
        <w:rPr>
          <w:rtl/>
        </w:rPr>
        <w:t xml:space="preserve"> وقابيل وهابيل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ما بين المعقفتين غير موجود في المصدر. والمسح</w:t>
      </w:r>
      <w:r>
        <w:rPr>
          <w:rtl/>
        </w:rPr>
        <w:t xml:space="preserve">: </w:t>
      </w:r>
      <w:r w:rsidRPr="00A569E2">
        <w:rPr>
          <w:rtl/>
        </w:rPr>
        <w:t>البلاس.</w:t>
      </w:r>
    </w:p>
    <w:p w:rsidR="001C7CB2" w:rsidRPr="00A569E2" w:rsidRDefault="001C7CB2" w:rsidP="007C645F">
      <w:pPr>
        <w:pStyle w:val="libNormal0"/>
        <w:rPr>
          <w:rtl/>
        </w:rPr>
      </w:pPr>
      <w:r>
        <w:rPr>
          <w:rtl/>
        </w:rPr>
        <w:br w:type="page"/>
      </w:r>
      <w:r w:rsidRPr="00A569E2">
        <w:rPr>
          <w:rtl/>
        </w:rPr>
        <w:t>فقتل قابيل هابيل فذلك ربع الناس</w:t>
      </w:r>
      <w:r>
        <w:rPr>
          <w:rtl/>
        </w:rPr>
        <w:t xml:space="preserve">، </w:t>
      </w:r>
      <w:r w:rsidRPr="00A569E2">
        <w:rPr>
          <w:rtl/>
        </w:rPr>
        <w:t>قال صدقت</w:t>
      </w:r>
      <w:r>
        <w:rPr>
          <w:rtl/>
        </w:rPr>
        <w:t xml:space="preserve">، </w:t>
      </w:r>
      <w:r w:rsidRPr="00A569E2">
        <w:rPr>
          <w:rtl/>
        </w:rPr>
        <w:t>قال</w:t>
      </w:r>
      <w:r>
        <w:rPr>
          <w:rtl/>
        </w:rPr>
        <w:t xml:space="preserve"> أبو </w:t>
      </w:r>
      <w:r w:rsidRPr="00A569E2">
        <w:rPr>
          <w:rtl/>
        </w:rPr>
        <w:t>جعفر هل تدري ما صنع بقابيل قال لا قال علق بالشمس ينضج بالماء الحار</w:t>
      </w:r>
      <w:r>
        <w:rPr>
          <w:rtl/>
        </w:rPr>
        <w:t xml:space="preserve"> إلى أن </w:t>
      </w:r>
      <w:r w:rsidRPr="00A569E2">
        <w:rPr>
          <w:rtl/>
        </w:rPr>
        <w:t>تقوم الساعة.</w:t>
      </w:r>
    </w:p>
    <w:p w:rsidR="001C7CB2" w:rsidRPr="00A569E2" w:rsidRDefault="001C7CB2" w:rsidP="007C645F">
      <w:pPr>
        <w:pStyle w:val="libNormal"/>
        <w:rPr>
          <w:rtl/>
        </w:rPr>
      </w:pPr>
      <w:r w:rsidRPr="00A569E2">
        <w:rPr>
          <w:rtl/>
        </w:rPr>
        <w:t>146</w:t>
      </w:r>
      <w:r>
        <w:rPr>
          <w:rtl/>
        </w:rPr>
        <w:t xml:space="preserve"> ـ </w:t>
      </w:r>
      <w:r w:rsidRPr="00A569E2">
        <w:rPr>
          <w:rtl/>
        </w:rPr>
        <w:t xml:space="preserve">عن أمير المؤمنين </w:t>
      </w:r>
      <w:r w:rsidRPr="000E4A2F">
        <w:rPr>
          <w:rStyle w:val="libAlaemChar"/>
          <w:rtl/>
        </w:rPr>
        <w:t>عليه‌السلام</w:t>
      </w:r>
      <w:r w:rsidRPr="00A569E2">
        <w:rPr>
          <w:rtl/>
        </w:rPr>
        <w:t xml:space="preserve"> حديث طويل وفيه قال النبي </w:t>
      </w:r>
      <w:r w:rsidRPr="000E4A2F">
        <w:rPr>
          <w:rStyle w:val="libAlaemChar"/>
          <w:rtl/>
        </w:rPr>
        <w:t>صلى‌الله‌عليه‌وآله‌وسلم</w:t>
      </w:r>
      <w:r w:rsidRPr="00A569E2">
        <w:rPr>
          <w:rtl/>
        </w:rPr>
        <w:t xml:space="preserve"> من استن</w:t>
      </w:r>
      <w:r>
        <w:rPr>
          <w:rFonts w:hint="cs"/>
          <w:rtl/>
        </w:rPr>
        <w:t>َّ</w:t>
      </w:r>
      <w:r w:rsidRPr="00A569E2">
        <w:rPr>
          <w:rtl/>
        </w:rPr>
        <w:t xml:space="preserve"> بسنة حق</w:t>
      </w:r>
      <w:r>
        <w:rPr>
          <w:rFonts w:hint="cs"/>
          <w:rtl/>
        </w:rPr>
        <w:t>ّ</w:t>
      </w:r>
      <w:r w:rsidRPr="00A569E2">
        <w:rPr>
          <w:rtl/>
        </w:rPr>
        <w:t xml:space="preserve"> كان له أجرها وأجر من عمل بها</w:t>
      </w:r>
      <w:r>
        <w:rPr>
          <w:rtl/>
        </w:rPr>
        <w:t xml:space="preserve"> إلى </w:t>
      </w:r>
      <w:r w:rsidRPr="00A569E2">
        <w:rPr>
          <w:rtl/>
        </w:rPr>
        <w:t>يوم القيامة</w:t>
      </w:r>
      <w:r>
        <w:rPr>
          <w:rtl/>
        </w:rPr>
        <w:t xml:space="preserve">، </w:t>
      </w:r>
      <w:r w:rsidRPr="00A569E2">
        <w:rPr>
          <w:rtl/>
        </w:rPr>
        <w:t>ومن استن</w:t>
      </w:r>
      <w:r>
        <w:rPr>
          <w:rFonts w:hint="cs"/>
          <w:rtl/>
        </w:rPr>
        <w:t>ّ</w:t>
      </w:r>
      <w:r w:rsidRPr="00A569E2">
        <w:rPr>
          <w:rtl/>
        </w:rPr>
        <w:t xml:space="preserve"> بسنة باطل كان عليه وزرها وزر من عمل بها</w:t>
      </w:r>
      <w:r>
        <w:rPr>
          <w:rtl/>
        </w:rPr>
        <w:t xml:space="preserve"> إلى </w:t>
      </w:r>
      <w:r w:rsidRPr="00A569E2">
        <w:rPr>
          <w:rtl/>
        </w:rPr>
        <w:t>يوم القيامة</w:t>
      </w:r>
      <w:r>
        <w:rPr>
          <w:rtl/>
        </w:rPr>
        <w:t xml:space="preserve">، </w:t>
      </w:r>
      <w:r w:rsidRPr="00A569E2">
        <w:rPr>
          <w:rtl/>
        </w:rPr>
        <w:t xml:space="preserve">ولهذا القول من النبي </w:t>
      </w:r>
      <w:r w:rsidRPr="000E4A2F">
        <w:rPr>
          <w:rStyle w:val="libAlaemChar"/>
          <w:rtl/>
        </w:rPr>
        <w:t>صلى‌الله‌عليه‌وآله‌وسلم</w:t>
      </w:r>
      <w:r w:rsidRPr="00A569E2">
        <w:rPr>
          <w:rtl/>
        </w:rPr>
        <w:t xml:space="preserve"> شاهد من كتاب الله وهو قول الله </w:t>
      </w:r>
      <w:r w:rsidRPr="000E4A2F">
        <w:rPr>
          <w:rStyle w:val="libAlaemChar"/>
          <w:rtl/>
        </w:rPr>
        <w:t>عزوجل</w:t>
      </w:r>
      <w:r w:rsidRPr="00A569E2">
        <w:rPr>
          <w:rtl/>
        </w:rPr>
        <w:t xml:space="preserve"> في قصة قابيل قاتل أخيه </w:t>
      </w:r>
      <w:r w:rsidRPr="000E4A2F">
        <w:rPr>
          <w:rStyle w:val="libAlaemChar"/>
          <w:rtl/>
        </w:rPr>
        <w:t>(</w:t>
      </w:r>
      <w:r w:rsidRPr="00500BFE">
        <w:rPr>
          <w:rStyle w:val="libAieChar"/>
          <w:rtl/>
        </w:rPr>
        <w:t>مِنْ أَجْلِ ذلِكَ كَتَبْنا عَلى بَنِي إِسْرائِيلَ أَنَّهُ مَنْ قَتَلَ نَفْساً بِغَيْرِ نَفْسٍ أَوْ فَسادٍ فِي الْأَرْضِ فَكَأَنَّما قَتَلَ النَّاسَ جَمِيعاً وَمَنْ أَحْياها فَكَأَنَّما أَحْيَا النَّاسَ جَمِيعاً</w:t>
      </w:r>
      <w:r w:rsidRPr="000E4A2F">
        <w:rPr>
          <w:rStyle w:val="libAlaemChar"/>
          <w:rtl/>
        </w:rPr>
        <w:t>)</w:t>
      </w:r>
      <w:r w:rsidRPr="00A569E2">
        <w:rPr>
          <w:rtl/>
        </w:rPr>
        <w:t xml:space="preserve"> وللأخبار في هذه المواضع تأويل في الباطن ليس لظاهره ومن هداها لان الهداية هي حيوة الأبد</w:t>
      </w:r>
      <w:r>
        <w:rPr>
          <w:rtl/>
        </w:rPr>
        <w:t xml:space="preserve">، </w:t>
      </w:r>
      <w:r w:rsidRPr="00A569E2">
        <w:rPr>
          <w:rtl/>
        </w:rPr>
        <w:t>ومن سماه الله حيا لم يمت أبدا انما ينقله من دار محنة</w:t>
      </w:r>
      <w:r>
        <w:rPr>
          <w:rtl/>
        </w:rPr>
        <w:t xml:space="preserve"> إلى </w:t>
      </w:r>
      <w:r w:rsidRPr="00A569E2">
        <w:rPr>
          <w:rtl/>
        </w:rPr>
        <w:t xml:space="preserve">دار </w:t>
      </w:r>
      <w:r>
        <w:rPr>
          <w:rFonts w:hint="cs"/>
          <w:rtl/>
        </w:rPr>
        <w:t>راحة ومنحة</w:t>
      </w:r>
      <w:r w:rsidRPr="00A569E2">
        <w:rPr>
          <w:rtl/>
        </w:rPr>
        <w:t>.</w:t>
      </w:r>
    </w:p>
    <w:p w:rsidR="001C7CB2" w:rsidRPr="00A569E2" w:rsidRDefault="001C7CB2" w:rsidP="007C645F">
      <w:pPr>
        <w:pStyle w:val="libNormal"/>
        <w:rPr>
          <w:rtl/>
        </w:rPr>
      </w:pPr>
      <w:r w:rsidRPr="00957CEF">
        <w:rPr>
          <w:rStyle w:val="libBold2Char"/>
          <w:rtl/>
        </w:rPr>
        <w:t>147</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وَمَنْ أَحْياها فَكَأَنَّما أَحْيَا النَّاسَ جَمِيعاً</w:t>
      </w:r>
      <w:r w:rsidRPr="000E4A2F">
        <w:rPr>
          <w:rStyle w:val="libAlaemChar"/>
          <w:rtl/>
        </w:rPr>
        <w:t>)</w:t>
      </w:r>
      <w:r w:rsidRPr="00A569E2">
        <w:rPr>
          <w:rtl/>
        </w:rPr>
        <w:t xml:space="preserve"> قال</w:t>
      </w:r>
      <w:r>
        <w:rPr>
          <w:rtl/>
        </w:rPr>
        <w:t xml:space="preserve">: </w:t>
      </w:r>
      <w:r w:rsidRPr="00A569E2">
        <w:rPr>
          <w:rtl/>
        </w:rPr>
        <w:t>من أنقذها من حرق أو غرق أو هدم أو سبع أو كلفة حتى يستغنى</w:t>
      </w:r>
      <w:r>
        <w:rPr>
          <w:rtl/>
        </w:rPr>
        <w:t xml:space="preserve">، </w:t>
      </w:r>
      <w:r w:rsidRPr="00A569E2">
        <w:rPr>
          <w:rtl/>
        </w:rPr>
        <w:t>أو أخرجه من فقر</w:t>
      </w:r>
      <w:r>
        <w:rPr>
          <w:rtl/>
        </w:rPr>
        <w:t xml:space="preserve"> إلى </w:t>
      </w:r>
      <w:r w:rsidRPr="00A569E2">
        <w:rPr>
          <w:rtl/>
        </w:rPr>
        <w:t>غنى وأفضل من ذلك من أخرجها من ضلال</w:t>
      </w:r>
      <w:r>
        <w:rPr>
          <w:rtl/>
        </w:rPr>
        <w:t xml:space="preserve"> إلى </w:t>
      </w:r>
      <w:r w:rsidRPr="00A569E2">
        <w:rPr>
          <w:rtl/>
        </w:rPr>
        <w:t>هدى</w:t>
      </w:r>
      <w:r>
        <w:rPr>
          <w:rtl/>
        </w:rPr>
        <w:t xml:space="preserve">، </w:t>
      </w:r>
      <w:r w:rsidRPr="00A569E2">
        <w:rPr>
          <w:rtl/>
        </w:rPr>
        <w:t>واما قوله</w:t>
      </w:r>
      <w:r>
        <w:rPr>
          <w:rtl/>
        </w:rPr>
        <w:t xml:space="preserve">: </w:t>
      </w:r>
      <w:r w:rsidRPr="000E4A2F">
        <w:rPr>
          <w:rStyle w:val="libAlaemChar"/>
          <w:rtl/>
        </w:rPr>
        <w:t>(</w:t>
      </w:r>
      <w:r w:rsidRPr="00500BFE">
        <w:rPr>
          <w:rStyle w:val="libAieChar"/>
          <w:rtl/>
        </w:rPr>
        <w:t>فَكَأَنَّما أَحْيَا النَّاسَ جَمِيعاً</w:t>
      </w:r>
      <w:r w:rsidRPr="000E4A2F">
        <w:rPr>
          <w:rStyle w:val="libAlaemChar"/>
          <w:rtl/>
        </w:rPr>
        <w:t>)</w:t>
      </w:r>
      <w:r w:rsidRPr="00A569E2">
        <w:rPr>
          <w:rtl/>
        </w:rPr>
        <w:t xml:space="preserve"> قال</w:t>
      </w:r>
      <w:r>
        <w:rPr>
          <w:rtl/>
        </w:rPr>
        <w:t xml:space="preserve">: </w:t>
      </w:r>
      <w:r w:rsidRPr="00A569E2">
        <w:rPr>
          <w:rtl/>
        </w:rPr>
        <w:t>يكون مكانه كمن أحيى الناس جميعا.</w:t>
      </w:r>
    </w:p>
    <w:p w:rsidR="001C7CB2" w:rsidRPr="00A569E2" w:rsidRDefault="001C7CB2" w:rsidP="007C645F">
      <w:pPr>
        <w:pStyle w:val="libNormal"/>
        <w:rPr>
          <w:rtl/>
          <w:lang w:bidi="fa-IR"/>
        </w:rPr>
      </w:pPr>
      <w:r w:rsidRPr="00957CEF">
        <w:rPr>
          <w:rStyle w:val="libBold2Char"/>
          <w:rtl/>
        </w:rPr>
        <w:t>148</w:t>
      </w:r>
      <w:r>
        <w:rPr>
          <w:rtl/>
          <w:lang w:bidi="fa-IR"/>
        </w:rPr>
        <w:t xml:space="preserve"> </w:t>
      </w:r>
      <w:r w:rsidRPr="00957CEF">
        <w:rPr>
          <w:rStyle w:val="libBold2Char"/>
          <w:rtl/>
        </w:rPr>
        <w:t xml:space="preserve">ـ في من لا يحضره الفقيه </w:t>
      </w:r>
      <w:r w:rsidRPr="00A569E2">
        <w:rPr>
          <w:rtl/>
          <w:lang w:bidi="fa-IR"/>
        </w:rPr>
        <w:t>وروى حنان بن سدير عن</w:t>
      </w:r>
      <w:r>
        <w:rPr>
          <w:rtl/>
          <w:lang w:bidi="fa-IR"/>
        </w:rPr>
        <w:t xml:space="preserve"> 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أَنَّهُ مَنْ قَتَلَ نَفْساً بِغَيْرِ نَفْسٍ أَوْ فَسادٍ فِي الْأَرْضِ فَكَأَنَّما قَتَلَ النَّاسَ جَمِيعاً</w:t>
      </w:r>
      <w:r w:rsidRPr="000E4A2F">
        <w:rPr>
          <w:rStyle w:val="libAlaemChar"/>
          <w:rtl/>
        </w:rPr>
        <w:t>)</w:t>
      </w:r>
      <w:r w:rsidRPr="00A569E2">
        <w:rPr>
          <w:rtl/>
          <w:lang w:bidi="fa-IR"/>
        </w:rPr>
        <w:t xml:space="preserve"> قال</w:t>
      </w:r>
      <w:r>
        <w:rPr>
          <w:rtl/>
          <w:lang w:bidi="fa-IR"/>
        </w:rPr>
        <w:t xml:space="preserve">: </w:t>
      </w:r>
      <w:r w:rsidRPr="00A569E2">
        <w:rPr>
          <w:rtl/>
          <w:lang w:bidi="fa-IR"/>
        </w:rPr>
        <w:t>هو واد في جهنم لو قتل الناس جميعا كان فيه</w:t>
      </w:r>
      <w:r>
        <w:rPr>
          <w:rtl/>
          <w:lang w:bidi="fa-IR"/>
        </w:rPr>
        <w:t xml:space="preserve">، </w:t>
      </w:r>
      <w:r w:rsidRPr="00A569E2">
        <w:rPr>
          <w:rtl/>
          <w:lang w:bidi="fa-IR"/>
        </w:rPr>
        <w:t>ولو قتل نفسا واحدة كان فيه.</w:t>
      </w:r>
    </w:p>
    <w:p w:rsidR="001C7CB2" w:rsidRPr="00A569E2" w:rsidRDefault="001C7CB2" w:rsidP="007C645F">
      <w:pPr>
        <w:pStyle w:val="libNormal"/>
        <w:rPr>
          <w:rtl/>
        </w:rPr>
      </w:pPr>
      <w:r w:rsidRPr="00957CEF">
        <w:rPr>
          <w:rStyle w:val="libBold2Char"/>
          <w:rtl/>
        </w:rPr>
        <w:t>149</w:t>
      </w:r>
      <w:r>
        <w:rPr>
          <w:rtl/>
        </w:rPr>
        <w:t xml:space="preserve"> </w:t>
      </w:r>
      <w:r w:rsidRPr="00957CEF">
        <w:rPr>
          <w:rStyle w:val="libBold2Char"/>
          <w:rtl/>
        </w:rPr>
        <w:t xml:space="preserve">ـ في كتاب معاني الأخبار حدّثنا  </w:t>
      </w:r>
      <w:r w:rsidRPr="00A569E2">
        <w:rPr>
          <w:rtl/>
        </w:rPr>
        <w:t>محمد بن الحسن قال</w:t>
      </w:r>
      <w:r>
        <w:rPr>
          <w:rtl/>
        </w:rPr>
        <w:t xml:space="preserve">: حدّثنا  </w:t>
      </w:r>
      <w:r w:rsidRPr="00A569E2">
        <w:rPr>
          <w:rtl/>
        </w:rPr>
        <w:t>الحسين بن الحسن بن أبان عن الحسين بن سعيد عن ابن</w:t>
      </w:r>
      <w:r>
        <w:rPr>
          <w:rtl/>
        </w:rPr>
        <w:t xml:space="preserve"> أبي </w:t>
      </w:r>
      <w:r w:rsidRPr="00A569E2">
        <w:rPr>
          <w:rtl/>
        </w:rPr>
        <w:t>عمير</w:t>
      </w:r>
      <w:r>
        <w:rPr>
          <w:rtl/>
        </w:rPr>
        <w:t xml:space="preserve"> عن علي بن </w:t>
      </w:r>
      <w:r w:rsidRPr="00A569E2">
        <w:rPr>
          <w:rtl/>
        </w:rPr>
        <w:t>عقبة عن</w:t>
      </w:r>
      <w:r>
        <w:rPr>
          <w:rtl/>
        </w:rPr>
        <w:t xml:space="preserve"> أبي </w:t>
      </w:r>
      <w:r w:rsidRPr="00A569E2">
        <w:rPr>
          <w:rtl/>
        </w:rPr>
        <w:t>خالد القماط عن حمران قال</w:t>
      </w:r>
      <w:r>
        <w:rPr>
          <w:rtl/>
        </w:rPr>
        <w:t xml:space="preserve">: </w:t>
      </w:r>
      <w:r w:rsidRPr="00A569E2">
        <w:rPr>
          <w:rtl/>
        </w:rPr>
        <w:t xml:space="preserve">قلت لأبي جعفر </w:t>
      </w:r>
      <w:r w:rsidRPr="000E4A2F">
        <w:rPr>
          <w:rStyle w:val="libAlaemChar"/>
          <w:rtl/>
        </w:rPr>
        <w:t>عليه‌السلام</w:t>
      </w:r>
      <w:r w:rsidRPr="00A569E2">
        <w:rPr>
          <w:rtl/>
        </w:rPr>
        <w:t xml:space="preserve"> قول الله </w:t>
      </w:r>
      <w:r w:rsidRPr="000E4A2F">
        <w:rPr>
          <w:rStyle w:val="libAlaemChar"/>
          <w:rtl/>
        </w:rPr>
        <w:t>عزوجل</w:t>
      </w:r>
      <w:r>
        <w:rPr>
          <w:rtl/>
        </w:rPr>
        <w:t xml:space="preserve">: </w:t>
      </w:r>
      <w:r w:rsidRPr="000E4A2F">
        <w:rPr>
          <w:rStyle w:val="libAlaemChar"/>
          <w:rtl/>
        </w:rPr>
        <w:t>(</w:t>
      </w:r>
      <w:r w:rsidRPr="00500BFE">
        <w:rPr>
          <w:rStyle w:val="libAieChar"/>
          <w:rtl/>
        </w:rPr>
        <w:t>مِنْ أَجْلِ ذلِكَ كَتَبْنا عَلى بَنِي إِسْرائِيلَ أَنَّهُ مَنْ قَتَلَ نَفْساً بِغَيْرِ نَفْسٍ أَوْ فَسادٍ فِي الْأَرْضِ فَكَأَنَّما قَتَلَ النَّاسَ جَمِيعاً</w:t>
      </w:r>
      <w:r w:rsidRPr="000E4A2F">
        <w:rPr>
          <w:rStyle w:val="libAlaemChar"/>
          <w:rtl/>
        </w:rPr>
        <w:t>)</w:t>
      </w:r>
      <w:r>
        <w:rPr>
          <w:rtl/>
        </w:rPr>
        <w:t>.</w:t>
      </w:r>
      <w:r>
        <w:rPr>
          <w:rFonts w:hint="cs"/>
          <w:rtl/>
        </w:rPr>
        <w:t xml:space="preserve"> </w:t>
      </w:r>
      <w:r w:rsidRPr="00200B9A">
        <w:rPr>
          <w:rStyle w:val="libFootnotenumChar"/>
          <w:rtl/>
        </w:rPr>
        <w:t>(1)</w:t>
      </w:r>
    </w:p>
    <w:p w:rsidR="001C7CB2" w:rsidRPr="00A569E2" w:rsidRDefault="001C7CB2" w:rsidP="005A55D5">
      <w:pPr>
        <w:pStyle w:val="libLine"/>
        <w:rPr>
          <w:rtl/>
        </w:rPr>
      </w:pPr>
      <w:r w:rsidRPr="00A569E2">
        <w:rPr>
          <w:rtl/>
        </w:rPr>
        <w:t>__________________</w:t>
      </w:r>
    </w:p>
    <w:p w:rsidR="001C7CB2" w:rsidRDefault="001C7CB2" w:rsidP="00B4288D">
      <w:pPr>
        <w:pStyle w:val="libFootnote0"/>
        <w:rPr>
          <w:rtl/>
        </w:rPr>
      </w:pPr>
      <w:r w:rsidRPr="004249B9">
        <w:rPr>
          <w:rtl/>
        </w:rPr>
        <w:t>(1) كذا في النسخ وفي المصدر بعد قوله جميعا هكذا</w:t>
      </w:r>
      <w:r>
        <w:rPr>
          <w:rtl/>
        </w:rPr>
        <w:t xml:space="preserve">: </w:t>
      </w:r>
      <w:r w:rsidRPr="004249B9">
        <w:rPr>
          <w:rtl/>
        </w:rPr>
        <w:t>«وانما قتل واحدا</w:t>
      </w:r>
      <w:r>
        <w:rPr>
          <w:rtl/>
        </w:rPr>
        <w:t>؟</w:t>
      </w:r>
      <w:r w:rsidRPr="004249B9">
        <w:rPr>
          <w:rtl/>
        </w:rPr>
        <w:t xml:space="preserve"> فقال</w:t>
      </w:r>
      <w:r>
        <w:rPr>
          <w:rtl/>
        </w:rPr>
        <w:t xml:space="preserve">: </w:t>
      </w:r>
      <w:r w:rsidRPr="004249B9">
        <w:rPr>
          <w:rtl/>
        </w:rPr>
        <w:t>يوضع في موضع من جهنم</w:t>
      </w:r>
      <w:r>
        <w:rPr>
          <w:rtl/>
        </w:rPr>
        <w:t xml:space="preserve"> إليه </w:t>
      </w:r>
      <w:r w:rsidRPr="004249B9">
        <w:rPr>
          <w:rtl/>
        </w:rPr>
        <w:t>منتهى شدة عذاب أهلها لو قتل الناس جميعا كان انما يدخل</w:t>
      </w:r>
      <w:r>
        <w:rPr>
          <w:rtl/>
        </w:rPr>
        <w:t xml:space="preserve"> ـ</w:t>
      </w:r>
    </w:p>
    <w:p w:rsidR="001C7CB2" w:rsidRPr="00A569E2" w:rsidRDefault="001C7CB2" w:rsidP="007C645F">
      <w:pPr>
        <w:pStyle w:val="libNormal"/>
        <w:rPr>
          <w:rtl/>
        </w:rPr>
      </w:pPr>
      <w:r>
        <w:rPr>
          <w:rtl/>
        </w:rPr>
        <w:br w:type="page"/>
      </w:r>
      <w:r w:rsidRPr="00957CEF">
        <w:rPr>
          <w:rStyle w:val="libBold2Char"/>
          <w:rtl/>
        </w:rPr>
        <w:t>150</w:t>
      </w:r>
      <w:r>
        <w:rPr>
          <w:rtl/>
        </w:rPr>
        <w:t xml:space="preserve"> </w:t>
      </w:r>
      <w:r w:rsidRPr="00957CEF">
        <w:rPr>
          <w:rStyle w:val="libBold2Char"/>
          <w:rtl/>
        </w:rPr>
        <w:t xml:space="preserve">ـ في الكافي حدّثني علي بن إبراهيم </w:t>
      </w:r>
      <w:r w:rsidRPr="00A569E2">
        <w:rPr>
          <w:rtl/>
        </w:rPr>
        <w:t>عن أبيه عن ابن</w:t>
      </w:r>
      <w:r>
        <w:rPr>
          <w:rtl/>
        </w:rPr>
        <w:t xml:space="preserve"> أبي </w:t>
      </w:r>
      <w:r w:rsidRPr="00A569E2">
        <w:rPr>
          <w:rtl/>
        </w:rPr>
        <w:t>عمير</w:t>
      </w:r>
      <w:r>
        <w:rPr>
          <w:rtl/>
        </w:rPr>
        <w:t xml:space="preserve"> عن علي بن </w:t>
      </w:r>
      <w:r w:rsidRPr="00A569E2">
        <w:rPr>
          <w:rtl/>
        </w:rPr>
        <w:t>عقبة عن</w:t>
      </w:r>
      <w:r>
        <w:rPr>
          <w:rtl/>
        </w:rPr>
        <w:t xml:space="preserve"> أبي </w:t>
      </w:r>
      <w:r w:rsidRPr="00A569E2">
        <w:rPr>
          <w:rtl/>
        </w:rPr>
        <w:t>خالد القماط عن حمران 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 xml:space="preserve">ما معنى قول الله </w:t>
      </w:r>
      <w:r w:rsidRPr="000E4A2F">
        <w:rPr>
          <w:rStyle w:val="libAlaemChar"/>
          <w:rtl/>
        </w:rPr>
        <w:t>عزوجل</w:t>
      </w:r>
      <w:r>
        <w:rPr>
          <w:rtl/>
        </w:rPr>
        <w:t xml:space="preserve">: </w:t>
      </w:r>
      <w:r w:rsidRPr="000E4A2F">
        <w:rPr>
          <w:rStyle w:val="libAlaemChar"/>
          <w:rtl/>
        </w:rPr>
        <w:t>(</w:t>
      </w:r>
      <w:r w:rsidRPr="00500BFE">
        <w:rPr>
          <w:rStyle w:val="libAieChar"/>
          <w:rtl/>
        </w:rPr>
        <w:t>مِنْ أَجْلِ ذلِكَ</w:t>
      </w:r>
      <w:r w:rsidRPr="000E4A2F">
        <w:rPr>
          <w:rStyle w:val="libAlaemChar"/>
          <w:rtl/>
        </w:rPr>
        <w:t>)</w:t>
      </w:r>
      <w:r w:rsidRPr="00A569E2">
        <w:rPr>
          <w:rtl/>
        </w:rPr>
        <w:t xml:space="preserve"> ونقل</w:t>
      </w:r>
      <w:r>
        <w:rPr>
          <w:rtl/>
        </w:rPr>
        <w:t xml:space="preserve"> إلى </w:t>
      </w:r>
      <w:r w:rsidRPr="00A569E2">
        <w:rPr>
          <w:rtl/>
        </w:rPr>
        <w:t>آخر ما نقلنا عن معاني</w:t>
      </w:r>
      <w:r>
        <w:rPr>
          <w:rtl/>
        </w:rPr>
        <w:t xml:space="preserve"> الأخبار، </w:t>
      </w:r>
      <w:r w:rsidRPr="00A569E2">
        <w:rPr>
          <w:rtl/>
        </w:rPr>
        <w:t>وزاد متصلا بآخره</w:t>
      </w:r>
      <w:r>
        <w:rPr>
          <w:rtl/>
        </w:rPr>
        <w:t xml:space="preserve">: </w:t>
      </w:r>
      <w:r w:rsidRPr="00A569E2">
        <w:rPr>
          <w:rtl/>
        </w:rPr>
        <w:t>انما كان يدخل ذلك المكان</w:t>
      </w:r>
      <w:r>
        <w:rPr>
          <w:rtl/>
        </w:rPr>
        <w:t xml:space="preserve">، </w:t>
      </w:r>
      <w:r w:rsidRPr="00A569E2">
        <w:rPr>
          <w:rtl/>
        </w:rPr>
        <w:t>قلت</w:t>
      </w:r>
      <w:r>
        <w:rPr>
          <w:rtl/>
        </w:rPr>
        <w:t xml:space="preserve">: </w:t>
      </w:r>
      <w:r w:rsidRPr="00A569E2">
        <w:rPr>
          <w:rtl/>
        </w:rPr>
        <w:t>فانه قتل آخر</w:t>
      </w:r>
      <w:r>
        <w:rPr>
          <w:rtl/>
        </w:rPr>
        <w:t>؟</w:t>
      </w:r>
      <w:r w:rsidRPr="00A569E2">
        <w:rPr>
          <w:rtl/>
        </w:rPr>
        <w:t xml:space="preserve"> قال</w:t>
      </w:r>
      <w:r>
        <w:rPr>
          <w:rtl/>
        </w:rPr>
        <w:t xml:space="preserve">: </w:t>
      </w:r>
      <w:r w:rsidRPr="00A569E2">
        <w:rPr>
          <w:rtl/>
        </w:rPr>
        <w:t>يضاعف عليه.</w:t>
      </w:r>
    </w:p>
    <w:p w:rsidR="001C7CB2" w:rsidRPr="00A569E2" w:rsidRDefault="001C7CB2" w:rsidP="007C645F">
      <w:pPr>
        <w:pStyle w:val="libNormal"/>
        <w:rPr>
          <w:rtl/>
        </w:rPr>
      </w:pPr>
      <w:r w:rsidRPr="00A569E2">
        <w:rPr>
          <w:rtl/>
        </w:rPr>
        <w:t>151</w:t>
      </w:r>
      <w:r>
        <w:rPr>
          <w:rtl/>
        </w:rPr>
        <w:t xml:space="preserve"> ـ علي بن إبراهيم </w:t>
      </w:r>
      <w:r w:rsidRPr="00A569E2">
        <w:rPr>
          <w:rtl/>
        </w:rPr>
        <w:t>عن أبيه ومحمد بن</w:t>
      </w:r>
      <w:r>
        <w:rPr>
          <w:rtl/>
        </w:rPr>
        <w:t xml:space="preserve"> إسمعيل </w:t>
      </w:r>
      <w:r w:rsidRPr="00A569E2">
        <w:rPr>
          <w:rtl/>
        </w:rPr>
        <w:t>عن الفضل بن شاذان جميعا عن حماد بن عيسى عن ربعي بن عبد الله عن محمد بن مسلم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مَنْ قَتَلَ نَفْساً بِغَيْرِ نَفْسٍ فَكَأَنَّما قَتَلَ النَّاسَ جَمِيعاً</w:t>
      </w:r>
      <w:r w:rsidRPr="000E4A2F">
        <w:rPr>
          <w:rStyle w:val="libAlaemChar"/>
          <w:rtl/>
        </w:rPr>
        <w:t>)</w:t>
      </w:r>
      <w:r w:rsidRPr="00A569E2">
        <w:rPr>
          <w:rtl/>
        </w:rPr>
        <w:t xml:space="preserve"> قال</w:t>
      </w:r>
      <w:r>
        <w:rPr>
          <w:rtl/>
        </w:rPr>
        <w:t xml:space="preserve">: </w:t>
      </w:r>
      <w:r w:rsidRPr="00A569E2">
        <w:rPr>
          <w:rtl/>
        </w:rPr>
        <w:t>له في النار مقعد لو قتل الناس جميعا لم ترد الا</w:t>
      </w:r>
      <w:r>
        <w:rPr>
          <w:rtl/>
        </w:rPr>
        <w:t xml:space="preserve"> إلى </w:t>
      </w:r>
      <w:r w:rsidRPr="00A569E2">
        <w:rPr>
          <w:rtl/>
        </w:rPr>
        <w:t>ذلك المقعد.</w:t>
      </w:r>
    </w:p>
    <w:p w:rsidR="001C7CB2" w:rsidRPr="00A569E2" w:rsidRDefault="001C7CB2" w:rsidP="007C645F">
      <w:pPr>
        <w:pStyle w:val="libNormal"/>
        <w:rPr>
          <w:rtl/>
        </w:rPr>
      </w:pPr>
      <w:r w:rsidRPr="00957CEF">
        <w:rPr>
          <w:rStyle w:val="libBold2Char"/>
          <w:rtl/>
        </w:rPr>
        <w:t>152</w:t>
      </w:r>
      <w:r>
        <w:rPr>
          <w:rtl/>
        </w:rPr>
        <w:t xml:space="preserve"> </w:t>
      </w:r>
      <w:r w:rsidRPr="00957CEF">
        <w:rPr>
          <w:rStyle w:val="libBold2Char"/>
          <w:rtl/>
        </w:rPr>
        <w:t>ـ في أصول الكافي</w:t>
      </w:r>
      <w:r w:rsidRPr="00A569E2">
        <w:rPr>
          <w:rtl/>
        </w:rPr>
        <w:t xml:space="preserve"> صالح بن عقبة عن نصر بن قابوس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لا طعام مؤمن أحب</w:t>
      </w:r>
      <w:r>
        <w:rPr>
          <w:rtl/>
        </w:rPr>
        <w:t xml:space="preserve"> إلى </w:t>
      </w:r>
      <w:r w:rsidRPr="00A569E2">
        <w:rPr>
          <w:rtl/>
        </w:rPr>
        <w:t>من عتق عشر رقاب وعشر حجج</w:t>
      </w:r>
      <w:r>
        <w:rPr>
          <w:rtl/>
        </w:rPr>
        <w:t xml:space="preserve">، </w:t>
      </w:r>
      <w:r w:rsidRPr="00A569E2">
        <w:rPr>
          <w:rtl/>
        </w:rPr>
        <w:t>قال</w:t>
      </w:r>
      <w:r>
        <w:rPr>
          <w:rtl/>
        </w:rPr>
        <w:t xml:space="preserve">: </w:t>
      </w:r>
      <w:r w:rsidRPr="00A569E2">
        <w:rPr>
          <w:rtl/>
        </w:rPr>
        <w:t>قلت</w:t>
      </w:r>
      <w:r>
        <w:rPr>
          <w:rtl/>
        </w:rPr>
        <w:t xml:space="preserve">: </w:t>
      </w:r>
      <w:r w:rsidRPr="00A569E2">
        <w:rPr>
          <w:rtl/>
        </w:rPr>
        <w:t>عشر رقاب وعشر حجج</w:t>
      </w:r>
      <w:r>
        <w:rPr>
          <w:rtl/>
        </w:rPr>
        <w:t>؟</w:t>
      </w:r>
      <w:r w:rsidRPr="00A569E2">
        <w:rPr>
          <w:rtl/>
        </w:rPr>
        <w:t xml:space="preserve"> قال</w:t>
      </w:r>
      <w:r>
        <w:rPr>
          <w:rtl/>
        </w:rPr>
        <w:t xml:space="preserve">: </w:t>
      </w:r>
      <w:r w:rsidRPr="00A569E2">
        <w:rPr>
          <w:rtl/>
        </w:rPr>
        <w:t>فقال</w:t>
      </w:r>
      <w:r>
        <w:rPr>
          <w:rtl/>
        </w:rPr>
        <w:t xml:space="preserve">: </w:t>
      </w:r>
      <w:r w:rsidRPr="00A569E2">
        <w:rPr>
          <w:rtl/>
        </w:rPr>
        <w:t>يا نصر ان لم تطعموه مات أو تذلونه فيجيء</w:t>
      </w:r>
      <w:r>
        <w:rPr>
          <w:rtl/>
        </w:rPr>
        <w:t xml:space="preserve"> إلى </w:t>
      </w:r>
      <w:r w:rsidRPr="00A569E2">
        <w:rPr>
          <w:rtl/>
        </w:rPr>
        <w:t>ناصب فيسأله والموت خير له من مسئلة الناصب يا نصر من أحيى مؤمنا فكأنما أحيى الناس جميعا</w:t>
      </w:r>
      <w:r>
        <w:rPr>
          <w:rtl/>
        </w:rPr>
        <w:t xml:space="preserve">، </w:t>
      </w:r>
      <w:r w:rsidRPr="00A569E2">
        <w:rPr>
          <w:rtl/>
        </w:rPr>
        <w:t>فان لم تطعموه فقد أمتموه وان أطعمتموه فقد أحييتموه.</w:t>
      </w:r>
    </w:p>
    <w:p w:rsidR="001C7CB2" w:rsidRPr="00A569E2" w:rsidRDefault="001C7CB2" w:rsidP="007C645F">
      <w:pPr>
        <w:pStyle w:val="libNormal"/>
        <w:rPr>
          <w:rtl/>
          <w:lang w:bidi="fa-IR"/>
        </w:rPr>
      </w:pPr>
      <w:r w:rsidRPr="00A569E2">
        <w:rPr>
          <w:rtl/>
          <w:lang w:bidi="fa-IR"/>
        </w:rPr>
        <w:t>153</w:t>
      </w:r>
      <w:r>
        <w:rPr>
          <w:rtl/>
          <w:lang w:bidi="fa-IR"/>
        </w:rPr>
        <w:t xml:space="preserve"> ـ </w:t>
      </w:r>
      <w:r w:rsidRPr="00A569E2">
        <w:rPr>
          <w:rtl/>
          <w:lang w:bidi="fa-IR"/>
        </w:rPr>
        <w:t>عدة من أصحابنا عن</w:t>
      </w:r>
      <w:r>
        <w:rPr>
          <w:rtl/>
          <w:lang w:bidi="fa-IR"/>
        </w:rPr>
        <w:t xml:space="preserve"> أحمد </w:t>
      </w:r>
      <w:r w:rsidRPr="00A569E2">
        <w:rPr>
          <w:rtl/>
          <w:lang w:bidi="fa-IR"/>
        </w:rPr>
        <w:t>بن محمد بن خالد عن عثمان بن عيسى عن سماعة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قلت له</w:t>
      </w:r>
      <w:r>
        <w:rPr>
          <w:rtl/>
          <w:lang w:bidi="fa-IR"/>
        </w:rPr>
        <w:t xml:space="preserve">: </w:t>
      </w:r>
      <w:r w:rsidRPr="00A569E2">
        <w:rPr>
          <w:rtl/>
          <w:lang w:bidi="fa-IR"/>
        </w:rPr>
        <w:t xml:space="preserve">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مَنْ قَتَلَ نَفْساً بِغَيْرِ نَفْسٍ فَكَأَنَّما قَتَلَ النَّاسَ جَمِيعاً وَمَنْ أَحْياها فَكَأَنَّما أَحْيَا النَّاسَ جَمِيعاً</w:t>
      </w:r>
      <w:r w:rsidRPr="000E4A2F">
        <w:rPr>
          <w:rStyle w:val="libAlaemChar"/>
          <w:rtl/>
        </w:rPr>
        <w:t>)</w:t>
      </w:r>
      <w:r w:rsidRPr="00A569E2">
        <w:rPr>
          <w:rtl/>
          <w:lang w:bidi="fa-IR"/>
        </w:rPr>
        <w:t xml:space="preserve"> قال</w:t>
      </w:r>
      <w:r>
        <w:rPr>
          <w:rtl/>
          <w:lang w:bidi="fa-IR"/>
        </w:rPr>
        <w:t xml:space="preserve">: </w:t>
      </w:r>
      <w:r w:rsidRPr="00A569E2">
        <w:rPr>
          <w:rtl/>
          <w:lang w:bidi="fa-IR"/>
        </w:rPr>
        <w:t>من أخرجها من ضلال</w:t>
      </w:r>
      <w:r>
        <w:rPr>
          <w:rtl/>
          <w:lang w:bidi="fa-IR"/>
        </w:rPr>
        <w:t xml:space="preserve"> إلى </w:t>
      </w:r>
      <w:r w:rsidRPr="00A569E2">
        <w:rPr>
          <w:rtl/>
          <w:lang w:bidi="fa-IR"/>
        </w:rPr>
        <w:t>هدى فكأنما أحياها</w:t>
      </w:r>
      <w:r>
        <w:rPr>
          <w:rtl/>
          <w:lang w:bidi="fa-IR"/>
        </w:rPr>
        <w:t xml:space="preserve">، </w:t>
      </w:r>
      <w:r w:rsidRPr="00A569E2">
        <w:rPr>
          <w:rtl/>
          <w:lang w:bidi="fa-IR"/>
        </w:rPr>
        <w:t>ومن أخرجها من هدى</w:t>
      </w:r>
      <w:r>
        <w:rPr>
          <w:rtl/>
          <w:lang w:bidi="fa-IR"/>
        </w:rPr>
        <w:t xml:space="preserve"> إلى </w:t>
      </w:r>
      <w:r w:rsidRPr="00A569E2">
        <w:rPr>
          <w:rtl/>
          <w:lang w:bidi="fa-IR"/>
        </w:rPr>
        <w:t>ضلال فقد قتلها.</w:t>
      </w:r>
    </w:p>
    <w:p w:rsidR="001C7CB2" w:rsidRPr="00A569E2" w:rsidRDefault="001C7CB2" w:rsidP="007C645F">
      <w:pPr>
        <w:pStyle w:val="libNormal"/>
        <w:rPr>
          <w:rtl/>
        </w:rPr>
      </w:pPr>
      <w:r w:rsidRPr="00A569E2">
        <w:rPr>
          <w:rtl/>
        </w:rPr>
        <w:t>154</w:t>
      </w:r>
      <w:r>
        <w:rPr>
          <w:rtl/>
        </w:rPr>
        <w:t xml:space="preserve"> ـ </w:t>
      </w:r>
      <w:r w:rsidRPr="00A569E2">
        <w:rPr>
          <w:rtl/>
        </w:rPr>
        <w:t>عنه عن</w:t>
      </w:r>
      <w:r>
        <w:rPr>
          <w:rtl/>
        </w:rPr>
        <w:t xml:space="preserve"> علي بن الحكم </w:t>
      </w:r>
      <w:r w:rsidRPr="00A569E2">
        <w:rPr>
          <w:rtl/>
        </w:rPr>
        <w:t>عن أبان بن عثمان عن فضيل بن يسار قال</w:t>
      </w:r>
      <w:r>
        <w:rPr>
          <w:rtl/>
        </w:rPr>
        <w:t xml:space="preserve">: </w:t>
      </w:r>
      <w:r w:rsidRPr="00A569E2">
        <w:rPr>
          <w:rtl/>
        </w:rPr>
        <w:t xml:space="preserve">قلت لأبي جعفر </w:t>
      </w:r>
      <w:r w:rsidRPr="000E4A2F">
        <w:rPr>
          <w:rStyle w:val="libAlaemChar"/>
          <w:rtl/>
        </w:rPr>
        <w:t>عليه‌السلام</w:t>
      </w:r>
      <w:r>
        <w:rPr>
          <w:rtl/>
        </w:rPr>
        <w:t xml:space="preserve">: </w:t>
      </w:r>
      <w:r w:rsidRPr="00A569E2">
        <w:rPr>
          <w:rtl/>
        </w:rPr>
        <w:t xml:space="preserve">قول الله </w:t>
      </w:r>
      <w:r w:rsidRPr="000E4A2F">
        <w:rPr>
          <w:rStyle w:val="libAlaemChar"/>
          <w:rtl/>
        </w:rPr>
        <w:t>عزوجل</w:t>
      </w:r>
      <w:r w:rsidRPr="00A569E2">
        <w:rPr>
          <w:rtl/>
        </w:rPr>
        <w:t xml:space="preserve"> في كتابه</w:t>
      </w:r>
      <w:r>
        <w:rPr>
          <w:rtl/>
        </w:rPr>
        <w:t xml:space="preserve">: </w:t>
      </w:r>
      <w:r w:rsidRPr="000E4A2F">
        <w:rPr>
          <w:rStyle w:val="libAlaemChar"/>
          <w:rtl/>
        </w:rPr>
        <w:t>(</w:t>
      </w:r>
      <w:r w:rsidRPr="00500BFE">
        <w:rPr>
          <w:rStyle w:val="libAieChar"/>
          <w:rtl/>
        </w:rPr>
        <w:t>وَمَنْ أَحْياها فَكَأَنَّما أَحْيَا النَّاسَ جَمِيعاً</w:t>
      </w:r>
      <w:r w:rsidRPr="000E4A2F">
        <w:rPr>
          <w:rStyle w:val="libAlaemChar"/>
          <w:rtl/>
        </w:rPr>
        <w:t>)</w:t>
      </w:r>
      <w:r w:rsidRPr="00A569E2">
        <w:rPr>
          <w:rtl/>
        </w:rPr>
        <w:t xml:space="preserve"> قال</w:t>
      </w:r>
      <w:r>
        <w:rPr>
          <w:rtl/>
        </w:rPr>
        <w:t xml:space="preserve">: </w:t>
      </w:r>
      <w:r w:rsidRPr="00A569E2">
        <w:rPr>
          <w:rtl/>
        </w:rPr>
        <w:t>من حرق أو غرق</w:t>
      </w:r>
      <w:r>
        <w:rPr>
          <w:rtl/>
        </w:rPr>
        <w:t xml:space="preserve">، </w:t>
      </w:r>
      <w:r w:rsidRPr="00A569E2">
        <w:rPr>
          <w:rtl/>
        </w:rPr>
        <w:t>قلت</w:t>
      </w:r>
      <w:r>
        <w:rPr>
          <w:rtl/>
        </w:rPr>
        <w:t xml:space="preserve">: </w:t>
      </w:r>
      <w:r w:rsidRPr="00A569E2">
        <w:rPr>
          <w:rtl/>
        </w:rPr>
        <w:t>فمن أخرجها من ضلال</w:t>
      </w:r>
      <w:r>
        <w:rPr>
          <w:rtl/>
        </w:rPr>
        <w:t xml:space="preserve"> إلى </w:t>
      </w:r>
      <w:r w:rsidRPr="00A569E2">
        <w:rPr>
          <w:rtl/>
        </w:rPr>
        <w:t>هدى</w:t>
      </w:r>
      <w:r>
        <w:rPr>
          <w:rtl/>
        </w:rPr>
        <w:t>؟</w:t>
      </w:r>
      <w:r w:rsidRPr="00A569E2">
        <w:rPr>
          <w:rtl/>
        </w:rPr>
        <w:t xml:space="preserve"> قال</w:t>
      </w:r>
      <w:r>
        <w:rPr>
          <w:rtl/>
        </w:rPr>
        <w:t xml:space="preserve">: </w:t>
      </w:r>
      <w:r w:rsidRPr="00A569E2">
        <w:rPr>
          <w:rtl/>
        </w:rPr>
        <w:t>ذاك تأويلها الأعظم. محمد بن يحيى عن</w:t>
      </w:r>
      <w:r>
        <w:rPr>
          <w:rtl/>
        </w:rPr>
        <w:t xml:space="preserve"> أحمد </w:t>
      </w:r>
      <w:r w:rsidRPr="00A569E2">
        <w:rPr>
          <w:rtl/>
        </w:rPr>
        <w:t>وعبد الله إبني محمد بن عيسى عن</w:t>
      </w:r>
      <w:r>
        <w:rPr>
          <w:rtl/>
        </w:rPr>
        <w:t xml:space="preserve"> علي بن الحكم </w:t>
      </w:r>
      <w:r w:rsidRPr="00A569E2">
        <w:rPr>
          <w:rtl/>
        </w:rPr>
        <w:t>عن أبان بن عثمان مثله</w:t>
      </w:r>
      <w:r>
        <w:rPr>
          <w:rtl/>
        </w:rPr>
        <w:t>.</w:t>
      </w:r>
    </w:p>
    <w:p w:rsidR="001C7CB2" w:rsidRPr="00A569E2" w:rsidRDefault="001C7CB2" w:rsidP="005A55D5">
      <w:pPr>
        <w:pStyle w:val="libLine"/>
        <w:rPr>
          <w:rtl/>
        </w:rPr>
      </w:pPr>
      <w:r w:rsidRPr="00A569E2">
        <w:rPr>
          <w:rtl/>
        </w:rPr>
        <w:t>__________________</w:t>
      </w:r>
    </w:p>
    <w:p w:rsidR="001C7CB2" w:rsidRPr="004249B9" w:rsidRDefault="001C7CB2" w:rsidP="00B4288D">
      <w:pPr>
        <w:pStyle w:val="libFootnote0"/>
        <w:rPr>
          <w:rtl/>
        </w:rPr>
      </w:pPr>
      <w:r w:rsidRPr="004249B9">
        <w:rPr>
          <w:rtl/>
        </w:rPr>
        <w:t>ذلك المكان ولو كان قتل واحدا كان انما يدخل ذلك المكان</w:t>
      </w:r>
      <w:r>
        <w:rPr>
          <w:rtl/>
        </w:rPr>
        <w:t xml:space="preserve">، </w:t>
      </w:r>
      <w:r w:rsidRPr="004249B9">
        <w:rPr>
          <w:rtl/>
        </w:rPr>
        <w:t>قلت</w:t>
      </w:r>
      <w:r>
        <w:rPr>
          <w:rtl/>
        </w:rPr>
        <w:t xml:space="preserve">: </w:t>
      </w:r>
      <w:r w:rsidRPr="004249B9">
        <w:rPr>
          <w:rtl/>
        </w:rPr>
        <w:t>فان قتل آخر</w:t>
      </w:r>
      <w:r>
        <w:rPr>
          <w:rtl/>
        </w:rPr>
        <w:t>؟</w:t>
      </w:r>
      <w:r w:rsidRPr="004249B9">
        <w:rPr>
          <w:rFonts w:hint="cs"/>
          <w:rtl/>
        </w:rPr>
        <w:t xml:space="preserve"> </w:t>
      </w:r>
      <w:r w:rsidRPr="004249B9">
        <w:rPr>
          <w:rtl/>
        </w:rPr>
        <w:t>قال</w:t>
      </w:r>
      <w:r>
        <w:rPr>
          <w:rtl/>
        </w:rPr>
        <w:t xml:space="preserve">: </w:t>
      </w:r>
      <w:r w:rsidRPr="004249B9">
        <w:rPr>
          <w:rtl/>
        </w:rPr>
        <w:t>يضاعف عليه» انتهى.</w:t>
      </w:r>
    </w:p>
    <w:p w:rsidR="001C7CB2" w:rsidRPr="00A569E2" w:rsidRDefault="001C7CB2" w:rsidP="007C645F">
      <w:pPr>
        <w:pStyle w:val="libNormal"/>
        <w:rPr>
          <w:rtl/>
        </w:rPr>
      </w:pPr>
      <w:r>
        <w:rPr>
          <w:rtl/>
        </w:rPr>
        <w:br w:type="page"/>
      </w:r>
      <w:r w:rsidRPr="00A569E2">
        <w:rPr>
          <w:rtl/>
        </w:rPr>
        <w:t>155</w:t>
      </w:r>
      <w:r>
        <w:rPr>
          <w:rtl/>
        </w:rPr>
        <w:t xml:space="preserve"> ـ </w:t>
      </w:r>
      <w:r w:rsidRPr="00A569E2">
        <w:rPr>
          <w:rtl/>
        </w:rPr>
        <w:t>محمد بن يحيى عن</w:t>
      </w:r>
      <w:r>
        <w:rPr>
          <w:rtl/>
        </w:rPr>
        <w:t xml:space="preserve"> أحمد </w:t>
      </w:r>
      <w:r w:rsidRPr="00A569E2">
        <w:rPr>
          <w:rtl/>
        </w:rPr>
        <w:t>بن محمد بن خالد عن النضر بن سويد عن يحيى بن عمران الحلبي عن</w:t>
      </w:r>
      <w:r>
        <w:rPr>
          <w:rtl/>
        </w:rPr>
        <w:t xml:space="preserve"> أبي </w:t>
      </w:r>
      <w:r w:rsidRPr="00A569E2">
        <w:rPr>
          <w:rtl/>
        </w:rPr>
        <w:t>خالد القماط عن حمران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 xml:space="preserve">أخبرنى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وَمَنْ أَحْياها فَكَأَنَّما أَحْيَا النَّاسَ جَمِيعاً</w:t>
      </w:r>
      <w:r w:rsidRPr="000E4A2F">
        <w:rPr>
          <w:rStyle w:val="libAlaemChar"/>
          <w:rtl/>
        </w:rPr>
        <w:t>)</w:t>
      </w:r>
      <w:r w:rsidRPr="00A569E2">
        <w:rPr>
          <w:rtl/>
        </w:rPr>
        <w:t xml:space="preserve"> قال من حرق أو غرق ثم</w:t>
      </w:r>
      <w:r>
        <w:rPr>
          <w:rFonts w:hint="cs"/>
          <w:rtl/>
        </w:rPr>
        <w:t>ّ</w:t>
      </w:r>
      <w:r w:rsidRPr="00A569E2">
        <w:rPr>
          <w:rtl/>
        </w:rPr>
        <w:t xml:space="preserve"> سكت</w:t>
      </w:r>
      <w:r>
        <w:rPr>
          <w:rtl/>
        </w:rPr>
        <w:t xml:space="preserve">، </w:t>
      </w:r>
      <w:r w:rsidRPr="00A569E2">
        <w:rPr>
          <w:rtl/>
        </w:rPr>
        <w:t>ثم</w:t>
      </w:r>
      <w:r>
        <w:rPr>
          <w:rFonts w:hint="cs"/>
          <w:rtl/>
        </w:rPr>
        <w:t>ّ</w:t>
      </w:r>
      <w:r>
        <w:rPr>
          <w:rtl/>
        </w:rPr>
        <w:t xml:space="preserve"> قال تأويلها ال</w:t>
      </w:r>
      <w:r>
        <w:rPr>
          <w:rFonts w:hint="cs"/>
          <w:rtl/>
        </w:rPr>
        <w:t>أ</w:t>
      </w:r>
      <w:r w:rsidRPr="00A569E2">
        <w:rPr>
          <w:rtl/>
        </w:rPr>
        <w:t xml:space="preserve">عظم </w:t>
      </w:r>
      <w:r>
        <w:rPr>
          <w:rFonts w:hint="cs"/>
          <w:rtl/>
        </w:rPr>
        <w:t>أ</w:t>
      </w:r>
      <w:r w:rsidRPr="00A569E2">
        <w:rPr>
          <w:rtl/>
        </w:rPr>
        <w:t>ن دعاها فاستجاب له</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156</w:t>
      </w:r>
      <w:r>
        <w:rPr>
          <w:rtl/>
        </w:rPr>
        <w:t xml:space="preserve"> </w:t>
      </w:r>
      <w:r w:rsidRPr="00957CEF">
        <w:rPr>
          <w:rStyle w:val="libBold2Char"/>
          <w:rtl/>
        </w:rPr>
        <w:t xml:space="preserve">ـ في من لا يحضره الفقيه </w:t>
      </w:r>
      <w:r w:rsidRPr="00A569E2">
        <w:rPr>
          <w:rtl/>
        </w:rPr>
        <w:t>وروى معاوية بن عمار عن</w:t>
      </w:r>
      <w:r>
        <w:rPr>
          <w:rtl/>
        </w:rPr>
        <w:t xml:space="preserve"> أبي عبد الله </w:t>
      </w:r>
      <w:r w:rsidRPr="000E4A2F">
        <w:rPr>
          <w:rStyle w:val="libAlaemChar"/>
          <w:rtl/>
        </w:rPr>
        <w:t>عليه‌السلام</w:t>
      </w:r>
      <w:r w:rsidRPr="00A569E2">
        <w:rPr>
          <w:rtl/>
        </w:rPr>
        <w:t xml:space="preserve"> قال من سقى الماء في موضع يوجد فيه الماء كمن أعتق رقبة ومن سقى الماء في موضع لا يوجد فيه الماء كان كمن أحيى نفسا</w:t>
      </w:r>
      <w:r>
        <w:rPr>
          <w:rtl/>
        </w:rPr>
        <w:t xml:space="preserve">، </w:t>
      </w:r>
      <w:r w:rsidRPr="00A569E2">
        <w:rPr>
          <w:rtl/>
        </w:rPr>
        <w:t>ومن أحيى نفسا فكأنما أحيى الناس جميعا.</w:t>
      </w:r>
    </w:p>
    <w:p w:rsidR="001C7CB2" w:rsidRPr="00A569E2" w:rsidRDefault="001C7CB2" w:rsidP="007C645F">
      <w:pPr>
        <w:pStyle w:val="libNormal"/>
        <w:rPr>
          <w:rtl/>
        </w:rPr>
      </w:pPr>
      <w:r w:rsidRPr="00957CEF">
        <w:rPr>
          <w:rStyle w:val="libBold2Char"/>
          <w:rtl/>
        </w:rPr>
        <w:t>157</w:t>
      </w:r>
      <w:r>
        <w:rPr>
          <w:rtl/>
        </w:rPr>
        <w:t xml:space="preserve"> </w:t>
      </w:r>
      <w:r w:rsidRPr="00957CEF">
        <w:rPr>
          <w:rStyle w:val="libBold2Char"/>
          <w:rtl/>
        </w:rPr>
        <w:t xml:space="preserve">ـ في الكافي علي بن إبراهيم </w:t>
      </w:r>
      <w:r w:rsidRPr="00A569E2">
        <w:rPr>
          <w:rtl/>
        </w:rPr>
        <w:t>عن أبيه قال أخبرنى بعض أصحابنا رفعه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قال أت</w:t>
      </w:r>
      <w:r>
        <w:rPr>
          <w:rFonts w:hint="cs"/>
          <w:rtl/>
        </w:rPr>
        <w:t>ـي</w:t>
      </w:r>
      <w:r w:rsidRPr="00A569E2">
        <w:rPr>
          <w:rtl/>
        </w:rPr>
        <w:t xml:space="preserve"> أمير المؤمنين </w:t>
      </w:r>
      <w:r w:rsidRPr="000E4A2F">
        <w:rPr>
          <w:rStyle w:val="libAlaemChar"/>
          <w:rtl/>
        </w:rPr>
        <w:t>عليه‌السلام</w:t>
      </w:r>
      <w:r w:rsidRPr="00A569E2">
        <w:rPr>
          <w:rtl/>
        </w:rPr>
        <w:t xml:space="preserve"> برجل وجد في خربة وبيده سكين ملط</w:t>
      </w:r>
      <w:r>
        <w:rPr>
          <w:rFonts w:hint="cs"/>
          <w:rtl/>
        </w:rPr>
        <w:t>ّ</w:t>
      </w:r>
      <w:r w:rsidRPr="00A569E2">
        <w:rPr>
          <w:rtl/>
        </w:rPr>
        <w:t>خ بالدم وإذا رجل مذبوح يتشح</w:t>
      </w:r>
      <w:r>
        <w:rPr>
          <w:rFonts w:hint="cs"/>
          <w:rtl/>
        </w:rPr>
        <w:t>ّ</w:t>
      </w:r>
      <w:r w:rsidRPr="00A569E2">
        <w:rPr>
          <w:rtl/>
        </w:rPr>
        <w:t xml:space="preserve">ط في دمه فقال له أمير المؤمنين </w:t>
      </w:r>
      <w:r w:rsidRPr="000E4A2F">
        <w:rPr>
          <w:rStyle w:val="libAlaemChar"/>
          <w:rtl/>
        </w:rPr>
        <w:t>عليه‌السلام</w:t>
      </w:r>
      <w:r w:rsidRPr="00A569E2">
        <w:rPr>
          <w:rtl/>
        </w:rPr>
        <w:t xml:space="preserve"> ما تقول</w:t>
      </w:r>
      <w:r>
        <w:rPr>
          <w:rtl/>
        </w:rPr>
        <w:t>؟</w:t>
      </w:r>
      <w:r>
        <w:rPr>
          <w:rFonts w:hint="cs"/>
          <w:rtl/>
        </w:rPr>
        <w:t xml:space="preserve"> </w:t>
      </w:r>
      <w:r w:rsidRPr="00A569E2">
        <w:rPr>
          <w:rtl/>
        </w:rPr>
        <w:t>قال</w:t>
      </w:r>
      <w:r>
        <w:rPr>
          <w:rtl/>
        </w:rPr>
        <w:t xml:space="preserve">: </w:t>
      </w:r>
      <w:r w:rsidRPr="00A569E2">
        <w:rPr>
          <w:rtl/>
        </w:rPr>
        <w:t xml:space="preserve">يا أمير المؤمنين </w:t>
      </w:r>
      <w:r>
        <w:rPr>
          <w:rFonts w:hint="cs"/>
          <w:rtl/>
        </w:rPr>
        <w:t>أ</w:t>
      </w:r>
      <w:r w:rsidRPr="00A569E2">
        <w:rPr>
          <w:rtl/>
        </w:rPr>
        <w:t>نا قتلته</w:t>
      </w:r>
      <w:r>
        <w:rPr>
          <w:rtl/>
        </w:rPr>
        <w:t xml:space="preserve">، </w:t>
      </w:r>
      <w:r w:rsidRPr="00A569E2">
        <w:rPr>
          <w:rtl/>
        </w:rPr>
        <w:t>قال</w:t>
      </w:r>
      <w:r>
        <w:rPr>
          <w:rtl/>
        </w:rPr>
        <w:t xml:space="preserve">: </w:t>
      </w:r>
      <w:r>
        <w:rPr>
          <w:rFonts w:hint="cs"/>
          <w:rtl/>
        </w:rPr>
        <w:t>إ</w:t>
      </w:r>
      <w:r w:rsidRPr="00A569E2">
        <w:rPr>
          <w:rtl/>
        </w:rPr>
        <w:t>ذهبوا به فأقيدوه به</w:t>
      </w:r>
      <w:r>
        <w:rPr>
          <w:rtl/>
        </w:rPr>
        <w:t xml:space="preserve">، </w:t>
      </w:r>
      <w:r w:rsidRPr="00A569E2">
        <w:rPr>
          <w:rtl/>
        </w:rPr>
        <w:t>فلم</w:t>
      </w:r>
      <w:r>
        <w:rPr>
          <w:rFonts w:hint="cs"/>
          <w:rtl/>
        </w:rPr>
        <w:t>ّ</w:t>
      </w:r>
      <w:r w:rsidRPr="00A569E2">
        <w:rPr>
          <w:rtl/>
        </w:rPr>
        <w:t>ا ذهبوا به ليقتلوه به أقبل رجل مسرع فقال</w:t>
      </w:r>
      <w:r>
        <w:rPr>
          <w:rtl/>
        </w:rPr>
        <w:t xml:space="preserve">: </w:t>
      </w:r>
      <w:r w:rsidRPr="00A569E2">
        <w:rPr>
          <w:rtl/>
        </w:rPr>
        <w:t>لا تعجل</w:t>
      </w:r>
      <w:r>
        <w:rPr>
          <w:rFonts w:hint="cs"/>
          <w:rtl/>
        </w:rPr>
        <w:t>ّ</w:t>
      </w:r>
      <w:r w:rsidRPr="00A569E2">
        <w:rPr>
          <w:rtl/>
        </w:rPr>
        <w:t>وه ورد</w:t>
      </w:r>
      <w:r>
        <w:rPr>
          <w:rFonts w:hint="cs"/>
          <w:rtl/>
        </w:rPr>
        <w:t>ّ</w:t>
      </w:r>
      <w:r w:rsidRPr="00A569E2">
        <w:rPr>
          <w:rtl/>
        </w:rPr>
        <w:t>وه</w:t>
      </w:r>
      <w:r>
        <w:rPr>
          <w:rtl/>
        </w:rPr>
        <w:t xml:space="preserve"> إلى </w:t>
      </w:r>
      <w:r w:rsidRPr="00A569E2">
        <w:rPr>
          <w:rtl/>
        </w:rPr>
        <w:t xml:space="preserve">أمير المؤمنين </w:t>
      </w:r>
      <w:r w:rsidRPr="000E4A2F">
        <w:rPr>
          <w:rStyle w:val="libAlaemChar"/>
          <w:rtl/>
        </w:rPr>
        <w:t>عليه‌السلام</w:t>
      </w:r>
      <w:r>
        <w:rPr>
          <w:rtl/>
        </w:rPr>
        <w:t xml:space="preserve">، </w:t>
      </w:r>
      <w:r w:rsidRPr="00A569E2">
        <w:rPr>
          <w:rtl/>
        </w:rPr>
        <w:t>فرد</w:t>
      </w:r>
      <w:r>
        <w:rPr>
          <w:rFonts w:hint="cs"/>
          <w:rtl/>
        </w:rPr>
        <w:t>ّ</w:t>
      </w:r>
      <w:r w:rsidRPr="00A569E2">
        <w:rPr>
          <w:rtl/>
        </w:rPr>
        <w:t>وه فقال</w:t>
      </w:r>
      <w:r>
        <w:rPr>
          <w:rtl/>
        </w:rPr>
        <w:t xml:space="preserve">: </w:t>
      </w:r>
      <w:r w:rsidRPr="00A569E2">
        <w:rPr>
          <w:rtl/>
        </w:rPr>
        <w:t>والله يا أمير المؤمنين ما هذا صاحبه أنا قتلته</w:t>
      </w:r>
      <w:r>
        <w:rPr>
          <w:rtl/>
        </w:rPr>
        <w:t xml:space="preserve">، </w:t>
      </w:r>
      <w:r w:rsidRPr="00A569E2">
        <w:rPr>
          <w:rtl/>
        </w:rPr>
        <w:t xml:space="preserve">فقال أمير المؤمنين </w:t>
      </w:r>
      <w:r w:rsidRPr="000E4A2F">
        <w:rPr>
          <w:rStyle w:val="libAlaemChar"/>
          <w:rtl/>
        </w:rPr>
        <w:t>عليه‌السلام</w:t>
      </w:r>
      <w:r w:rsidRPr="00A569E2">
        <w:rPr>
          <w:rtl/>
        </w:rPr>
        <w:t xml:space="preserve"> للأو</w:t>
      </w:r>
      <w:r>
        <w:rPr>
          <w:rFonts w:hint="cs"/>
          <w:rtl/>
        </w:rPr>
        <w:t>ّ</w:t>
      </w:r>
      <w:r w:rsidRPr="00A569E2">
        <w:rPr>
          <w:rtl/>
        </w:rPr>
        <w:t>ل</w:t>
      </w:r>
      <w:r>
        <w:rPr>
          <w:rtl/>
        </w:rPr>
        <w:t xml:space="preserve">: </w:t>
      </w:r>
      <w:r w:rsidRPr="00A569E2">
        <w:rPr>
          <w:rtl/>
        </w:rPr>
        <w:t>ما حملك على إقرارك على نفسك</w:t>
      </w:r>
      <w:r>
        <w:rPr>
          <w:rtl/>
        </w:rPr>
        <w:t>؟</w:t>
      </w:r>
      <w:r w:rsidRPr="00A569E2">
        <w:rPr>
          <w:rtl/>
        </w:rPr>
        <w:t xml:space="preserve"> فقال</w:t>
      </w:r>
      <w:r>
        <w:rPr>
          <w:rtl/>
        </w:rPr>
        <w:t xml:space="preserve">: </w:t>
      </w:r>
      <w:r w:rsidRPr="00A569E2">
        <w:rPr>
          <w:rtl/>
        </w:rPr>
        <w:t xml:space="preserve">يا أمير المؤمنين وما كنت أستطيع </w:t>
      </w:r>
      <w:r>
        <w:rPr>
          <w:rFonts w:hint="cs"/>
          <w:rtl/>
        </w:rPr>
        <w:t>أ</w:t>
      </w:r>
      <w:r w:rsidRPr="00A569E2">
        <w:rPr>
          <w:rtl/>
        </w:rPr>
        <w:t>ن أقول وقد شهد عل</w:t>
      </w:r>
      <w:r>
        <w:rPr>
          <w:rFonts w:hint="cs"/>
          <w:rtl/>
        </w:rPr>
        <w:t>يَّ</w:t>
      </w:r>
      <w:r w:rsidRPr="00A569E2">
        <w:rPr>
          <w:rtl/>
        </w:rPr>
        <w:t xml:space="preserve"> أمثال هؤلاء الرجال فأخذونى وبيدي سكين ملطخة بالدم والرجل يتشحط في دمه وأنا قائم عليه وخفت الضرب</w:t>
      </w:r>
      <w:r>
        <w:rPr>
          <w:rtl/>
        </w:rPr>
        <w:t xml:space="preserve">، </w:t>
      </w:r>
      <w:r w:rsidRPr="00A569E2">
        <w:rPr>
          <w:rtl/>
        </w:rPr>
        <w:t>فأقررت وانا رجل كنت ذبحت بجنب هذه الخربة شاة وأخذني البول فدخلت الخربة فرأيت الرجل يتشحط في دمه</w:t>
      </w:r>
      <w:r>
        <w:rPr>
          <w:rtl/>
        </w:rPr>
        <w:t xml:space="preserve">، </w:t>
      </w:r>
      <w:r w:rsidRPr="00A569E2">
        <w:rPr>
          <w:rtl/>
        </w:rPr>
        <w:t>فقمت معجبا فدخل عل</w:t>
      </w:r>
      <w:r>
        <w:rPr>
          <w:rFonts w:hint="cs"/>
          <w:rtl/>
        </w:rPr>
        <w:t>يَّ</w:t>
      </w:r>
      <w:r w:rsidRPr="00A569E2">
        <w:rPr>
          <w:rtl/>
        </w:rPr>
        <w:t xml:space="preserve"> هؤلاء فأخذوني فقال أمير المؤمنين </w:t>
      </w:r>
      <w:r w:rsidRPr="000E4A2F">
        <w:rPr>
          <w:rStyle w:val="libAlaemChar"/>
          <w:rtl/>
        </w:rPr>
        <w:t>عليه‌السلام</w:t>
      </w:r>
      <w:r>
        <w:rPr>
          <w:rtl/>
        </w:rPr>
        <w:t xml:space="preserve">، </w:t>
      </w:r>
      <w:r w:rsidRPr="00A569E2">
        <w:rPr>
          <w:rtl/>
        </w:rPr>
        <w:t>فخذوا هذين فاذهبوا بهما</w:t>
      </w:r>
      <w:r>
        <w:rPr>
          <w:rtl/>
        </w:rPr>
        <w:t xml:space="preserve"> إلى </w:t>
      </w:r>
      <w:r w:rsidRPr="00A569E2">
        <w:rPr>
          <w:rtl/>
        </w:rPr>
        <w:t xml:space="preserve">الحسن </w:t>
      </w:r>
      <w:r w:rsidRPr="000E4A2F">
        <w:rPr>
          <w:rStyle w:val="libAlaemChar"/>
          <w:rtl/>
        </w:rPr>
        <w:t>عليه‌السلام</w:t>
      </w:r>
      <w:r w:rsidRPr="00A569E2">
        <w:rPr>
          <w:rtl/>
        </w:rPr>
        <w:t xml:space="preserve"> وقولوا له</w:t>
      </w:r>
      <w:r>
        <w:rPr>
          <w:rtl/>
        </w:rPr>
        <w:t xml:space="preserve">: </w:t>
      </w:r>
      <w:r w:rsidRPr="00A569E2">
        <w:rPr>
          <w:rtl/>
        </w:rPr>
        <w:t>ما الحكم فيهما</w:t>
      </w:r>
      <w:r>
        <w:rPr>
          <w:rtl/>
        </w:rPr>
        <w:t>؟</w:t>
      </w:r>
      <w:r w:rsidRPr="00A569E2">
        <w:rPr>
          <w:rtl/>
        </w:rPr>
        <w:t xml:space="preserve"> قال</w:t>
      </w:r>
      <w:r>
        <w:rPr>
          <w:rtl/>
        </w:rPr>
        <w:t xml:space="preserve">: </w:t>
      </w:r>
      <w:r w:rsidRPr="00A569E2">
        <w:rPr>
          <w:rtl/>
        </w:rPr>
        <w:t>فذهبوا</w:t>
      </w:r>
      <w:r>
        <w:rPr>
          <w:rtl/>
        </w:rPr>
        <w:t xml:space="preserve"> إلى </w:t>
      </w:r>
      <w:r w:rsidRPr="00A569E2">
        <w:rPr>
          <w:rtl/>
        </w:rPr>
        <w:t xml:space="preserve">الحسن </w:t>
      </w:r>
      <w:r w:rsidRPr="000E4A2F">
        <w:rPr>
          <w:rStyle w:val="libAlaemChar"/>
          <w:rtl/>
        </w:rPr>
        <w:t>عليه‌السلام</w:t>
      </w:r>
      <w:r w:rsidRPr="00A569E2">
        <w:rPr>
          <w:rtl/>
        </w:rPr>
        <w:t xml:space="preserve"> وقص</w:t>
      </w:r>
      <w:r>
        <w:rPr>
          <w:rFonts w:hint="cs"/>
          <w:rtl/>
        </w:rPr>
        <w:t>ّ</w:t>
      </w:r>
      <w:r w:rsidRPr="00A569E2">
        <w:rPr>
          <w:rtl/>
        </w:rPr>
        <w:t>وا عليه قص</w:t>
      </w:r>
      <w:r>
        <w:rPr>
          <w:rFonts w:hint="cs"/>
          <w:rtl/>
        </w:rPr>
        <w:t>ّ</w:t>
      </w:r>
      <w:r w:rsidRPr="00A569E2">
        <w:rPr>
          <w:rtl/>
        </w:rPr>
        <w:t xml:space="preserve">تهما فقال الحسن </w:t>
      </w:r>
      <w:r w:rsidRPr="000E4A2F">
        <w:rPr>
          <w:rStyle w:val="libAlaemChar"/>
          <w:rtl/>
        </w:rPr>
        <w:t>عليه‌السلام</w:t>
      </w:r>
      <w:r w:rsidRPr="00A569E2">
        <w:rPr>
          <w:rtl/>
        </w:rPr>
        <w:t xml:space="preserve"> قولوا لأمير المؤمنين </w:t>
      </w:r>
      <w:r w:rsidRPr="000E4A2F">
        <w:rPr>
          <w:rStyle w:val="libAlaemChar"/>
          <w:rtl/>
        </w:rPr>
        <w:t>عليه‌السلام</w:t>
      </w:r>
      <w:r>
        <w:rPr>
          <w:rtl/>
        </w:rPr>
        <w:t xml:space="preserve">، </w:t>
      </w:r>
      <w:r>
        <w:rPr>
          <w:rFonts w:hint="cs"/>
          <w:rtl/>
        </w:rPr>
        <w:t>إ</w:t>
      </w:r>
      <w:r w:rsidRPr="00A569E2">
        <w:rPr>
          <w:rtl/>
        </w:rPr>
        <w:t>ن</w:t>
      </w:r>
      <w:r>
        <w:rPr>
          <w:rFonts w:hint="cs"/>
          <w:rtl/>
        </w:rPr>
        <w:t>ّ</w:t>
      </w:r>
      <w:r w:rsidRPr="00A569E2">
        <w:rPr>
          <w:rtl/>
        </w:rPr>
        <w:t xml:space="preserve"> هذا </w:t>
      </w:r>
      <w:r>
        <w:rPr>
          <w:rFonts w:hint="cs"/>
          <w:rtl/>
        </w:rPr>
        <w:t>إ</w:t>
      </w:r>
      <w:r w:rsidRPr="00A569E2">
        <w:rPr>
          <w:rtl/>
        </w:rPr>
        <w:t>ن كان ذبح ذاك فقد أحيى هذا</w:t>
      </w:r>
      <w:r>
        <w:rPr>
          <w:rtl/>
        </w:rPr>
        <w:t xml:space="preserve">، </w:t>
      </w:r>
      <w:r w:rsidRPr="00A569E2">
        <w:rPr>
          <w:rtl/>
        </w:rPr>
        <w:t xml:space="preserve">وقد 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وَمَنْ أَحْياها فَكَأَنَّما أَحْيَا النَّاسَ جَمِيعاً</w:t>
      </w:r>
      <w:r w:rsidRPr="000E4A2F">
        <w:rPr>
          <w:rStyle w:val="libAlaemChar"/>
          <w:rtl/>
        </w:rPr>
        <w:t>)</w:t>
      </w:r>
      <w:r w:rsidRPr="00A569E2">
        <w:rPr>
          <w:rtl/>
        </w:rPr>
        <w:t xml:space="preserve"> يخلى عنهما وتخرج دية المذبوح من بيت المال.</w:t>
      </w:r>
    </w:p>
    <w:p w:rsidR="001C7CB2" w:rsidRPr="00A569E2" w:rsidRDefault="001C7CB2" w:rsidP="007C645F">
      <w:pPr>
        <w:pStyle w:val="libNormal"/>
        <w:rPr>
          <w:rtl/>
          <w:lang w:bidi="fa-IR"/>
        </w:rPr>
      </w:pPr>
      <w:r w:rsidRPr="00957CEF">
        <w:rPr>
          <w:rStyle w:val="libBold2Char"/>
          <w:rtl/>
        </w:rPr>
        <w:t>158</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ثُمَّ إِنَّ كَثِيراً مِنْهُمْ بَعْدَ ذلِكَ فِي الْأَرْضِ لَمُسْرِفُونَ</w:t>
      </w:r>
      <w:r w:rsidRPr="000E4A2F">
        <w:rPr>
          <w:rStyle w:val="libAlaemChar"/>
          <w:rtl/>
        </w:rPr>
        <w:t>)</w:t>
      </w:r>
    </w:p>
    <w:p w:rsidR="001C7CB2" w:rsidRPr="00A569E2" w:rsidRDefault="001C7CB2" w:rsidP="007C645F">
      <w:pPr>
        <w:pStyle w:val="libNormal0"/>
        <w:rPr>
          <w:rtl/>
        </w:rPr>
      </w:pPr>
      <w:r>
        <w:rPr>
          <w:rtl/>
        </w:rPr>
        <w:br w:type="page"/>
      </w:r>
      <w:r w:rsidRPr="00A569E2">
        <w:rPr>
          <w:rtl/>
        </w:rPr>
        <w:t>اى مجاوزون حد الحق بالشرك عن الكلبي وبالقتل عن غيره</w:t>
      </w:r>
      <w:r>
        <w:rPr>
          <w:rtl/>
        </w:rPr>
        <w:t xml:space="preserve">، </w:t>
      </w:r>
      <w:r w:rsidRPr="00A569E2">
        <w:rPr>
          <w:rtl/>
        </w:rPr>
        <w:t>والاولى ان يكون عاما في كل مجاوز عن الحق ويؤيده</w:t>
      </w:r>
      <w:r>
        <w:rPr>
          <w:rFonts w:hint="cs"/>
          <w:rtl/>
        </w:rPr>
        <w:t xml:space="preserve"> </w:t>
      </w:r>
      <w:r w:rsidRPr="00A569E2">
        <w:rPr>
          <w:rtl/>
        </w:rPr>
        <w:t>ما روى عن</w:t>
      </w:r>
      <w:r>
        <w:rPr>
          <w:rtl/>
        </w:rPr>
        <w:t xml:space="preserve"> أبي جعفر </w:t>
      </w:r>
      <w:r w:rsidRPr="000E4A2F">
        <w:rPr>
          <w:rStyle w:val="libAlaemChar"/>
          <w:rtl/>
        </w:rPr>
        <w:t>عليه‌السلام</w:t>
      </w:r>
      <w:r w:rsidRPr="00A569E2">
        <w:rPr>
          <w:rtl/>
        </w:rPr>
        <w:t xml:space="preserve"> المسرفون هم الذين يستحلون المحارم ويسفكون الدماء.</w:t>
      </w:r>
    </w:p>
    <w:p w:rsidR="001C7CB2" w:rsidRPr="00A569E2" w:rsidRDefault="001C7CB2" w:rsidP="007C645F">
      <w:pPr>
        <w:pStyle w:val="libNormal"/>
        <w:rPr>
          <w:rtl/>
        </w:rPr>
      </w:pPr>
      <w:r w:rsidRPr="00957CEF">
        <w:rPr>
          <w:rStyle w:val="libBold2Char"/>
          <w:rtl/>
        </w:rPr>
        <w:t>159</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محمد بن يحيى عن طلحة بن زيد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r>
        <w:rPr>
          <w:rtl/>
        </w:rPr>
        <w:t xml:space="preserve">: </w:t>
      </w:r>
      <w:r w:rsidRPr="00A569E2">
        <w:rPr>
          <w:rtl/>
        </w:rPr>
        <w:t>كان</w:t>
      </w:r>
      <w:r>
        <w:rPr>
          <w:rtl/>
        </w:rPr>
        <w:t xml:space="preserve"> أبي </w:t>
      </w:r>
      <w:r w:rsidRPr="000E4A2F">
        <w:rPr>
          <w:rStyle w:val="libAlaemChar"/>
          <w:rtl/>
        </w:rPr>
        <w:t>عليه‌السلام</w:t>
      </w:r>
      <w:r>
        <w:rPr>
          <w:rtl/>
        </w:rPr>
        <w:t xml:space="preserve"> يقول؛ إنّ </w:t>
      </w:r>
      <w:r w:rsidRPr="00A569E2">
        <w:rPr>
          <w:rtl/>
        </w:rPr>
        <w:t>للحرب حكمين</w:t>
      </w:r>
      <w:r>
        <w:rPr>
          <w:rtl/>
        </w:rPr>
        <w:t xml:space="preserve"> إذا كانت الحرب قائمة لم تضع أو</w:t>
      </w:r>
      <w:r w:rsidRPr="00A569E2">
        <w:rPr>
          <w:rtl/>
        </w:rPr>
        <w:t xml:space="preserve">زارها ولم يثخن أهلها فكل أسير أخذ في تلك الحال فان الامام فيه بالخيار </w:t>
      </w:r>
      <w:r>
        <w:rPr>
          <w:rFonts w:hint="cs"/>
          <w:rtl/>
        </w:rPr>
        <w:t>إ</w:t>
      </w:r>
      <w:r w:rsidRPr="00A569E2">
        <w:rPr>
          <w:rtl/>
        </w:rPr>
        <w:t>ن شاء ضرب عنقه و</w:t>
      </w:r>
      <w:r>
        <w:rPr>
          <w:rFonts w:hint="cs"/>
          <w:rtl/>
        </w:rPr>
        <w:t>إ</w:t>
      </w:r>
      <w:r w:rsidRPr="00A569E2">
        <w:rPr>
          <w:rtl/>
        </w:rPr>
        <w:t>ن شاء قطع يده ورجله من خلاف بغير حسم</w:t>
      </w:r>
      <w:r>
        <w:rPr>
          <w:rtl/>
        </w:rPr>
        <w:t xml:space="preserve">، </w:t>
      </w:r>
      <w:r w:rsidRPr="00A569E2">
        <w:rPr>
          <w:rtl/>
        </w:rPr>
        <w:t>وتركه يتشحط في دمه حت</w:t>
      </w:r>
      <w:r>
        <w:rPr>
          <w:rFonts w:hint="cs"/>
          <w:rtl/>
        </w:rPr>
        <w:t>ّ</w:t>
      </w:r>
      <w:r w:rsidRPr="00A569E2">
        <w:rPr>
          <w:rtl/>
        </w:rPr>
        <w:t>ى يموت</w:t>
      </w:r>
      <w:r>
        <w:rPr>
          <w:rtl/>
        </w:rPr>
        <w:t xml:space="preserve">، </w:t>
      </w:r>
      <w:r w:rsidRPr="00A569E2">
        <w:rPr>
          <w:rtl/>
        </w:rPr>
        <w:t>وهو قول الله تعالى</w:t>
      </w:r>
      <w:r>
        <w:rPr>
          <w:rtl/>
        </w:rPr>
        <w:t xml:space="preserve">: </w:t>
      </w:r>
      <w:r w:rsidRPr="000E4A2F">
        <w:rPr>
          <w:rStyle w:val="libAlaemChar"/>
          <w:rtl/>
        </w:rPr>
        <w:t>(</w:t>
      </w:r>
      <w:r w:rsidRPr="00500BFE">
        <w:rPr>
          <w:rStyle w:val="libAieChar"/>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w:t>
      </w:r>
      <w:r w:rsidRPr="000E4A2F">
        <w:rPr>
          <w:rStyle w:val="libAlaemChar"/>
          <w:rtl/>
        </w:rPr>
        <w:t>)</w:t>
      </w:r>
      <w:r w:rsidRPr="00A569E2">
        <w:rPr>
          <w:rtl/>
        </w:rPr>
        <w:t xml:space="preserve"> </w:t>
      </w:r>
      <w:r>
        <w:rPr>
          <w:rFonts w:hint="cs"/>
          <w:rtl/>
        </w:rPr>
        <w:t>أ</w:t>
      </w:r>
      <w:r w:rsidRPr="00A569E2">
        <w:rPr>
          <w:rtl/>
        </w:rPr>
        <w:t>ل</w:t>
      </w:r>
      <w:r>
        <w:rPr>
          <w:rFonts w:hint="cs"/>
          <w:rtl/>
        </w:rPr>
        <w:t>آ</w:t>
      </w:r>
      <w:r w:rsidRPr="00A569E2">
        <w:rPr>
          <w:rtl/>
        </w:rPr>
        <w:t xml:space="preserve"> ترى </w:t>
      </w:r>
      <w:r>
        <w:rPr>
          <w:rFonts w:hint="cs"/>
          <w:rtl/>
        </w:rPr>
        <w:t>أ</w:t>
      </w:r>
      <w:r w:rsidRPr="00A569E2">
        <w:rPr>
          <w:rtl/>
        </w:rPr>
        <w:t>ن</w:t>
      </w:r>
      <w:r>
        <w:rPr>
          <w:rFonts w:hint="cs"/>
          <w:rtl/>
        </w:rPr>
        <w:t>ّ</w:t>
      </w:r>
      <w:r w:rsidRPr="00A569E2">
        <w:rPr>
          <w:rtl/>
        </w:rPr>
        <w:t xml:space="preserve"> المخير الذي خيره الله الامام على شيء واحد وهو الكفر وليس هو على أشياء مختلفة</w:t>
      </w:r>
      <w:r>
        <w:rPr>
          <w:rtl/>
        </w:rPr>
        <w:t xml:space="preserve">، </w:t>
      </w:r>
      <w:r w:rsidRPr="00A569E2">
        <w:rPr>
          <w:rtl/>
        </w:rPr>
        <w:t>فقلت</w:t>
      </w:r>
      <w:r>
        <w:rPr>
          <w:rtl/>
        </w:rPr>
        <w:t xml:space="preserve"> لأبي عبد الله </w:t>
      </w:r>
      <w:r w:rsidRPr="00A569E2">
        <w:rPr>
          <w:rtl/>
        </w:rPr>
        <w:t>صلوات الله عليه</w:t>
      </w:r>
      <w:r>
        <w:rPr>
          <w:rtl/>
        </w:rPr>
        <w:t xml:space="preserve">: </w:t>
      </w:r>
      <w:r w:rsidRPr="00A569E2">
        <w:rPr>
          <w:rtl/>
        </w:rPr>
        <w:t>قول الله تعالى</w:t>
      </w:r>
      <w:r>
        <w:rPr>
          <w:rtl/>
        </w:rPr>
        <w:t xml:space="preserve">، </w:t>
      </w:r>
      <w:r w:rsidRPr="000E4A2F">
        <w:rPr>
          <w:rStyle w:val="libAlaemChar"/>
          <w:rtl/>
        </w:rPr>
        <w:t>(</w:t>
      </w:r>
      <w:r w:rsidRPr="00500BFE">
        <w:rPr>
          <w:rStyle w:val="libAieChar"/>
          <w:rtl/>
        </w:rPr>
        <w:t>أَوْ يُنْفَوْا مِنَ الْأَرْضِ</w:t>
      </w:r>
      <w:r w:rsidRPr="000E4A2F">
        <w:rPr>
          <w:rStyle w:val="libAlaemChar"/>
          <w:rtl/>
        </w:rPr>
        <w:t>)</w:t>
      </w:r>
      <w:r>
        <w:rPr>
          <w:rtl/>
        </w:rPr>
        <w:t>؟</w:t>
      </w:r>
      <w:r w:rsidRPr="00A569E2">
        <w:rPr>
          <w:rtl/>
        </w:rPr>
        <w:t xml:space="preserve"> قال</w:t>
      </w:r>
      <w:r>
        <w:rPr>
          <w:rtl/>
        </w:rPr>
        <w:t xml:space="preserve">: </w:t>
      </w:r>
      <w:r w:rsidRPr="00A569E2">
        <w:rPr>
          <w:rtl/>
        </w:rPr>
        <w:t>ذلك لطلب ان تطلبه الخيل حتى يهرب فان أخذته الخيل حكم عليه ببعض الأحكام التي وصفت لك</w:t>
      </w:r>
      <w:r>
        <w:rPr>
          <w:rFonts w:hint="cs"/>
          <w:rtl/>
        </w:rPr>
        <w:t xml:space="preserve"> </w:t>
      </w:r>
      <w:r w:rsidRPr="00A569E2">
        <w:rPr>
          <w:rtl/>
        </w:rPr>
        <w:t>والحديث طويل أخذنا منه موضع الحاجة.</w:t>
      </w:r>
    </w:p>
    <w:p w:rsidR="001C7CB2" w:rsidRPr="00500BFE" w:rsidRDefault="001C7CB2" w:rsidP="007C645F">
      <w:pPr>
        <w:pStyle w:val="libNormal"/>
        <w:rPr>
          <w:rStyle w:val="libAieChar"/>
          <w:rtl/>
        </w:rPr>
      </w:pPr>
      <w:r w:rsidRPr="00A569E2">
        <w:rPr>
          <w:rtl/>
        </w:rPr>
        <w:t>160</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وحميد بن زياد عن ابن سماعة عن غير واحد من أصحابه جميعا عن أبان بن عثمان عن</w:t>
      </w:r>
      <w:r>
        <w:rPr>
          <w:rtl/>
        </w:rPr>
        <w:t xml:space="preserve"> أبي </w:t>
      </w:r>
      <w:r w:rsidRPr="00A569E2">
        <w:rPr>
          <w:rtl/>
        </w:rPr>
        <w:t>صالح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قدم على رسول الله </w:t>
      </w:r>
      <w:r w:rsidRPr="000E4A2F">
        <w:rPr>
          <w:rStyle w:val="libAlaemChar"/>
          <w:rtl/>
        </w:rPr>
        <w:t>صلى‌الله‌عليه‌وآله‌وسلم</w:t>
      </w:r>
      <w:r w:rsidRPr="00A569E2">
        <w:rPr>
          <w:rtl/>
        </w:rPr>
        <w:t xml:space="preserve"> قوم من بنى ضبة مرضى فقال لهم رسول الله </w:t>
      </w:r>
      <w:r w:rsidRPr="000E4A2F">
        <w:rPr>
          <w:rStyle w:val="libAlaemChar"/>
          <w:rtl/>
        </w:rPr>
        <w:t>صلى‌الله‌عليه‌وآله</w:t>
      </w:r>
      <w:r>
        <w:rPr>
          <w:rtl/>
        </w:rPr>
        <w:t xml:space="preserve">، </w:t>
      </w:r>
      <w:r w:rsidRPr="00A569E2">
        <w:rPr>
          <w:rtl/>
        </w:rPr>
        <w:t>أقيموا عندي فاذا برأتم بعثتكم في سرية فقالوا</w:t>
      </w:r>
      <w:r>
        <w:rPr>
          <w:rtl/>
        </w:rPr>
        <w:t xml:space="preserve">: </w:t>
      </w:r>
      <w:r w:rsidRPr="00A569E2">
        <w:rPr>
          <w:rtl/>
        </w:rPr>
        <w:t>أخرجنا قوم من</w:t>
      </w:r>
      <w:r>
        <w:rPr>
          <w:rFonts w:hint="cs"/>
          <w:rtl/>
        </w:rPr>
        <w:t xml:space="preserve"> </w:t>
      </w:r>
      <w:r w:rsidRPr="00A569E2">
        <w:rPr>
          <w:rtl/>
        </w:rPr>
        <w:t>المدينة فبعث بهم</w:t>
      </w:r>
      <w:r>
        <w:rPr>
          <w:rtl/>
        </w:rPr>
        <w:t xml:space="preserve"> إلى </w:t>
      </w:r>
      <w:r w:rsidRPr="00A569E2">
        <w:rPr>
          <w:rtl/>
        </w:rPr>
        <w:t>إبل الصدقة يشربون من أبوالها ويأكلون من ألبانها</w:t>
      </w:r>
      <w:r>
        <w:rPr>
          <w:rtl/>
        </w:rPr>
        <w:t xml:space="preserve">، </w:t>
      </w:r>
      <w:r w:rsidRPr="00A569E2">
        <w:rPr>
          <w:rtl/>
        </w:rPr>
        <w:t xml:space="preserve">فلما برأوا واشتدوا قتلوا ثلثة ممن كان في الإبل فبلغ رسول الله </w:t>
      </w:r>
      <w:r w:rsidRPr="000E4A2F">
        <w:rPr>
          <w:rStyle w:val="libAlaemChar"/>
          <w:rtl/>
        </w:rPr>
        <w:t>صلى‌الله‌عليه‌وآله</w:t>
      </w:r>
      <w:r w:rsidRPr="00A569E2">
        <w:rPr>
          <w:rtl/>
        </w:rPr>
        <w:t xml:space="preserve"> الخبر فبعث إليهم علي</w:t>
      </w:r>
      <w:r>
        <w:rPr>
          <w:rFonts w:hint="cs"/>
          <w:rtl/>
        </w:rPr>
        <w:t>ّ</w:t>
      </w:r>
      <w:r w:rsidRPr="00A569E2">
        <w:rPr>
          <w:rtl/>
        </w:rPr>
        <w:t xml:space="preserve">ا </w:t>
      </w:r>
      <w:r w:rsidRPr="000E4A2F">
        <w:rPr>
          <w:rStyle w:val="libAlaemChar"/>
          <w:rtl/>
        </w:rPr>
        <w:t>عليه‌السلام</w:t>
      </w:r>
      <w:r w:rsidRPr="00A569E2">
        <w:rPr>
          <w:rtl/>
        </w:rPr>
        <w:t xml:space="preserve"> وهم في واد قد تحيروا ليس يقدرون أن يخرجوا منه قريبا من أرض اليمن</w:t>
      </w:r>
      <w:r>
        <w:rPr>
          <w:rtl/>
        </w:rPr>
        <w:t xml:space="preserve">، </w:t>
      </w:r>
      <w:r w:rsidRPr="00A569E2">
        <w:rPr>
          <w:rtl/>
        </w:rPr>
        <w:t>فأسرهم وجاء بهم</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فنزلت هذه الاية</w:t>
      </w:r>
      <w:r>
        <w:rPr>
          <w:rtl/>
        </w:rPr>
        <w:t xml:space="preserve">: </w:t>
      </w:r>
      <w:r w:rsidRPr="000E4A2F">
        <w:rPr>
          <w:rStyle w:val="libAlaemChar"/>
          <w:rtl/>
        </w:rPr>
        <w:t>(</w:t>
      </w:r>
      <w:r w:rsidRPr="00500BFE">
        <w:rPr>
          <w:rStyle w:val="libAieChar"/>
          <w:rtl/>
        </w:rPr>
        <w:t>إِنَّما جَزاءُ الَّذِينَ يُحارِبُونَ اللهَ وَرَسُولَهُ وَيَسْعَوْنَ فِي الْأَرْضِ فَساداً أَنْ يُقَتَّلُوا أَوْ يُصَلَّبُوا أَوْ تُقَطَّعَ أَيْدِيهِمْ</w:t>
      </w:r>
    </w:p>
    <w:p w:rsidR="001C7CB2" w:rsidRPr="00A569E2" w:rsidRDefault="001C7CB2" w:rsidP="007C645F">
      <w:pPr>
        <w:pStyle w:val="libNormal0"/>
        <w:rPr>
          <w:rtl/>
          <w:lang w:bidi="fa-IR"/>
        </w:rPr>
      </w:pPr>
      <w:r>
        <w:rPr>
          <w:rtl/>
          <w:lang w:bidi="fa-IR"/>
        </w:rPr>
        <w:br w:type="page"/>
      </w:r>
      <w:r w:rsidRPr="00500BFE">
        <w:rPr>
          <w:rStyle w:val="libAieChar"/>
          <w:rtl/>
        </w:rPr>
        <w:t>وَأَرْجُلُهُمْ مِنْ خِلافٍ أَوْ يُنْفَوْا مِنَ الْأَرْضِ</w:t>
      </w:r>
      <w:r w:rsidRPr="000E4A2F">
        <w:rPr>
          <w:rStyle w:val="libAlaemChar"/>
          <w:rtl/>
        </w:rPr>
        <w:t>)</w:t>
      </w:r>
      <w:r w:rsidRPr="00A569E2">
        <w:rPr>
          <w:rtl/>
          <w:lang w:bidi="fa-IR"/>
        </w:rPr>
        <w:t xml:space="preserve"> فاختار رسول الله </w:t>
      </w:r>
      <w:r w:rsidRPr="000E4A2F">
        <w:rPr>
          <w:rStyle w:val="libAlaemChar"/>
          <w:rtl/>
        </w:rPr>
        <w:t>صلى‌الله‌عليه‌وآله</w:t>
      </w:r>
      <w:r w:rsidRPr="00A569E2">
        <w:rPr>
          <w:rtl/>
          <w:lang w:bidi="fa-IR"/>
        </w:rPr>
        <w:t xml:space="preserve"> القطع فقطع أيديهم وأرجلهم من خلاف.</w:t>
      </w:r>
    </w:p>
    <w:p w:rsidR="001C7CB2" w:rsidRPr="00A569E2" w:rsidRDefault="001C7CB2" w:rsidP="007C645F">
      <w:pPr>
        <w:pStyle w:val="libNormal"/>
        <w:rPr>
          <w:rtl/>
        </w:rPr>
      </w:pPr>
      <w:r w:rsidRPr="00A569E2">
        <w:rPr>
          <w:rtl/>
        </w:rPr>
        <w:t>161</w:t>
      </w:r>
      <w:r>
        <w:rPr>
          <w:rtl/>
        </w:rPr>
        <w:t xml:space="preserve"> ـ علي بن إبراهيم </w:t>
      </w:r>
      <w:r w:rsidRPr="00A569E2">
        <w:rPr>
          <w:rtl/>
        </w:rPr>
        <w:t>عن أبيه</w:t>
      </w:r>
      <w:r>
        <w:rPr>
          <w:rtl/>
        </w:rPr>
        <w:t xml:space="preserve"> وأبو </w:t>
      </w:r>
      <w:r w:rsidRPr="00A569E2">
        <w:rPr>
          <w:rtl/>
        </w:rPr>
        <w:t>على الأشعري عن محمد بن عبد الجبار جميعا عن صفوان بن يحيى عن طلحة النهدي عن سورة بن كليب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رجل يخرج من منزله يريد المسجد أو يريد الحاجة فيلقاه رجل ويستقفيه فيضربه ويأخذ ثوبه</w:t>
      </w:r>
      <w:r>
        <w:rPr>
          <w:rtl/>
        </w:rPr>
        <w:t>؟</w:t>
      </w:r>
      <w:r w:rsidRPr="00A569E2">
        <w:rPr>
          <w:rtl/>
        </w:rPr>
        <w:t xml:space="preserve"> قال</w:t>
      </w:r>
      <w:r>
        <w:rPr>
          <w:rtl/>
        </w:rPr>
        <w:t xml:space="preserve">، أي </w:t>
      </w:r>
      <w:r w:rsidRPr="00A569E2">
        <w:rPr>
          <w:rtl/>
        </w:rPr>
        <w:t>شيء يقول فيه من قبلكم</w:t>
      </w:r>
      <w:r>
        <w:rPr>
          <w:rtl/>
        </w:rPr>
        <w:t>؟</w:t>
      </w:r>
      <w:r w:rsidRPr="00A569E2">
        <w:rPr>
          <w:rtl/>
        </w:rPr>
        <w:t xml:space="preserve"> قلت</w:t>
      </w:r>
      <w:r>
        <w:rPr>
          <w:rtl/>
        </w:rPr>
        <w:t xml:space="preserve">، </w:t>
      </w:r>
      <w:r w:rsidRPr="00A569E2">
        <w:rPr>
          <w:rtl/>
        </w:rPr>
        <w:t xml:space="preserve">يقولون هذه دغارة معلنة </w:t>
      </w:r>
      <w:r w:rsidRPr="00200B9A">
        <w:rPr>
          <w:rStyle w:val="libFootnotenumChar"/>
          <w:rtl/>
        </w:rPr>
        <w:t>(1)</w:t>
      </w:r>
      <w:r>
        <w:rPr>
          <w:rtl/>
        </w:rPr>
        <w:t xml:space="preserve"> وإنّما </w:t>
      </w:r>
      <w:r w:rsidRPr="00A569E2">
        <w:rPr>
          <w:rtl/>
        </w:rPr>
        <w:t>المحارب في قرى مشركية</w:t>
      </w:r>
      <w:r>
        <w:rPr>
          <w:rtl/>
        </w:rPr>
        <w:t xml:space="preserve">، </w:t>
      </w:r>
      <w:r w:rsidRPr="00A569E2">
        <w:rPr>
          <w:rtl/>
        </w:rPr>
        <w:t>فقال</w:t>
      </w:r>
      <w:r>
        <w:rPr>
          <w:rtl/>
        </w:rPr>
        <w:t xml:space="preserve">، </w:t>
      </w:r>
      <w:r w:rsidRPr="00A569E2">
        <w:rPr>
          <w:rtl/>
        </w:rPr>
        <w:t>أيهما أعظم حرمة دار الإسلام أو دار الشرك</w:t>
      </w:r>
      <w:r>
        <w:rPr>
          <w:rtl/>
        </w:rPr>
        <w:t>؟</w:t>
      </w:r>
      <w:r w:rsidRPr="00A569E2">
        <w:rPr>
          <w:rtl/>
        </w:rPr>
        <w:t xml:space="preserve"> قال</w:t>
      </w:r>
      <w:r>
        <w:rPr>
          <w:rtl/>
        </w:rPr>
        <w:t xml:space="preserve">: </w:t>
      </w:r>
      <w:r w:rsidRPr="00A569E2">
        <w:rPr>
          <w:rtl/>
        </w:rPr>
        <w:t>فقلت</w:t>
      </w:r>
      <w:r>
        <w:rPr>
          <w:rtl/>
        </w:rPr>
        <w:t xml:space="preserve">، </w:t>
      </w:r>
      <w:r w:rsidRPr="00A569E2">
        <w:rPr>
          <w:rtl/>
        </w:rPr>
        <w:t>دار الإسلام</w:t>
      </w:r>
      <w:r>
        <w:rPr>
          <w:rtl/>
        </w:rPr>
        <w:t xml:space="preserve">، </w:t>
      </w:r>
      <w:r w:rsidRPr="00A569E2">
        <w:rPr>
          <w:rtl/>
        </w:rPr>
        <w:t>فقال</w:t>
      </w:r>
      <w:r>
        <w:rPr>
          <w:rtl/>
        </w:rPr>
        <w:t xml:space="preserve">، </w:t>
      </w:r>
      <w:r w:rsidRPr="00A569E2">
        <w:rPr>
          <w:rtl/>
        </w:rPr>
        <w:t xml:space="preserve">هؤلاء من أهل هذه الاية </w:t>
      </w:r>
      <w:r w:rsidRPr="000E4A2F">
        <w:rPr>
          <w:rStyle w:val="libAlaemChar"/>
          <w:rtl/>
        </w:rPr>
        <w:t>(</w:t>
      </w:r>
      <w:r w:rsidRPr="00500BFE">
        <w:rPr>
          <w:rStyle w:val="libAieChar"/>
          <w:rtl/>
        </w:rPr>
        <w:t>إِنَّما جَزاءُ الَّذِينَ يُحارِبُونَ اللهَ وَرَسُولَهُ</w:t>
      </w:r>
      <w:r w:rsidRPr="000E4A2F">
        <w:rPr>
          <w:rStyle w:val="libAlaemChar"/>
          <w:rtl/>
        </w:rPr>
        <w:t>)</w:t>
      </w:r>
      <w:r>
        <w:rPr>
          <w:rtl/>
        </w:rPr>
        <w:t xml:space="preserve"> إلى </w:t>
      </w:r>
      <w:r w:rsidRPr="00A569E2">
        <w:rPr>
          <w:rtl/>
        </w:rPr>
        <w:t>آخر الآية.</w:t>
      </w:r>
    </w:p>
    <w:p w:rsidR="001C7CB2" w:rsidRPr="00A569E2" w:rsidRDefault="001C7CB2" w:rsidP="007C645F">
      <w:pPr>
        <w:pStyle w:val="libNormal"/>
        <w:rPr>
          <w:rtl/>
          <w:lang w:bidi="fa-IR"/>
        </w:rPr>
      </w:pPr>
      <w:r w:rsidRPr="00A569E2">
        <w:rPr>
          <w:rtl/>
          <w:lang w:bidi="fa-IR"/>
        </w:rPr>
        <w:t>162</w:t>
      </w:r>
      <w:r>
        <w:rPr>
          <w:rtl/>
          <w:lang w:bidi="fa-IR"/>
        </w:rPr>
        <w:t xml:space="preserve"> ـ علي بن إبراهيم </w:t>
      </w:r>
      <w:r w:rsidRPr="00A569E2">
        <w:rPr>
          <w:rtl/>
          <w:lang w:bidi="fa-IR"/>
        </w:rPr>
        <w:t>عن أبيه عن</w:t>
      </w:r>
      <w:r>
        <w:rPr>
          <w:rtl/>
          <w:lang w:bidi="fa-IR"/>
        </w:rPr>
        <w:t xml:space="preserve"> أبي </w:t>
      </w:r>
      <w:r w:rsidRPr="00A569E2">
        <w:rPr>
          <w:rtl/>
          <w:lang w:bidi="fa-IR"/>
        </w:rPr>
        <w:t>عمير عن جميل بن دراج قال</w:t>
      </w:r>
      <w:r>
        <w:rPr>
          <w:rtl/>
          <w:lang w:bidi="fa-IR"/>
        </w:rPr>
        <w:t xml:space="preserve">، </w:t>
      </w:r>
      <w:r w:rsidRPr="00A569E2">
        <w:rPr>
          <w:rtl/>
          <w:lang w:bidi="fa-IR"/>
        </w:rPr>
        <w:t xml:space="preserve">سألت أبا عبد الله </w:t>
      </w:r>
      <w:r w:rsidRPr="000E4A2F">
        <w:rPr>
          <w:rStyle w:val="libAlaemChar"/>
          <w:rtl/>
        </w:rPr>
        <w:t>عليه‌السلام</w:t>
      </w:r>
      <w:r w:rsidRPr="00A569E2">
        <w:rPr>
          <w:rtl/>
          <w:lang w:bidi="fa-IR"/>
        </w:rPr>
        <w:t xml:space="preserve"> عن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إِنَّما جَزاءُ الَّذِينَ يُحارِبُونَ اللهَ وَرَسُولَهُ وَيَسْعَوْنَ فِي الْأَرْضِ فَساداً أَنْ يُقَتَّلُوا أَوْ يُصَلَّبُوا أَوْ تُقَطَّعَ أَيْدِيهِمْ</w:t>
      </w:r>
      <w:r w:rsidRPr="000E4A2F">
        <w:rPr>
          <w:rStyle w:val="libAlaemChar"/>
          <w:rtl/>
        </w:rPr>
        <w:t>)</w:t>
      </w:r>
      <w:r>
        <w:rPr>
          <w:rtl/>
          <w:lang w:bidi="fa-IR"/>
        </w:rPr>
        <w:t xml:space="preserve"> إلى </w:t>
      </w:r>
      <w:r w:rsidRPr="00A569E2">
        <w:rPr>
          <w:rtl/>
          <w:lang w:bidi="fa-IR"/>
        </w:rPr>
        <w:t>آخر الاية</w:t>
      </w:r>
      <w:r>
        <w:rPr>
          <w:rtl/>
          <w:lang w:bidi="fa-IR"/>
        </w:rPr>
        <w:t xml:space="preserve"> أي </w:t>
      </w:r>
      <w:r w:rsidRPr="00A569E2">
        <w:rPr>
          <w:rtl/>
          <w:lang w:bidi="fa-IR"/>
        </w:rPr>
        <w:t xml:space="preserve">شيء عليهم من هذه الحدود التي سمى الله </w:t>
      </w:r>
      <w:r w:rsidRPr="000E4A2F">
        <w:rPr>
          <w:rStyle w:val="libAlaemChar"/>
          <w:rtl/>
        </w:rPr>
        <w:t>عزوجل</w:t>
      </w:r>
      <w:r>
        <w:rPr>
          <w:rtl/>
          <w:lang w:bidi="fa-IR"/>
        </w:rPr>
        <w:t>؟</w:t>
      </w:r>
      <w:r w:rsidRPr="00A569E2">
        <w:rPr>
          <w:rtl/>
          <w:lang w:bidi="fa-IR"/>
        </w:rPr>
        <w:t xml:space="preserve"> قال</w:t>
      </w:r>
      <w:r>
        <w:rPr>
          <w:rtl/>
          <w:lang w:bidi="fa-IR"/>
        </w:rPr>
        <w:t xml:space="preserve">، </w:t>
      </w:r>
      <w:r w:rsidRPr="00A569E2">
        <w:rPr>
          <w:rtl/>
          <w:lang w:bidi="fa-IR"/>
        </w:rPr>
        <w:t>ذلك</w:t>
      </w:r>
      <w:r>
        <w:rPr>
          <w:rtl/>
          <w:lang w:bidi="fa-IR"/>
        </w:rPr>
        <w:t xml:space="preserve"> إلى </w:t>
      </w:r>
      <w:r w:rsidRPr="00A569E2">
        <w:rPr>
          <w:rtl/>
          <w:lang w:bidi="fa-IR"/>
        </w:rPr>
        <w:t>الامام ان شاء قطع وان شاء نفى وان شاء صلب وان شاء قتل</w:t>
      </w:r>
      <w:r>
        <w:rPr>
          <w:rtl/>
          <w:lang w:bidi="fa-IR"/>
        </w:rPr>
        <w:t xml:space="preserve">، </w:t>
      </w:r>
      <w:r w:rsidRPr="00A569E2">
        <w:rPr>
          <w:rtl/>
          <w:lang w:bidi="fa-IR"/>
        </w:rPr>
        <w:t>قلت</w:t>
      </w:r>
      <w:r>
        <w:rPr>
          <w:rtl/>
          <w:lang w:bidi="fa-IR"/>
        </w:rPr>
        <w:t xml:space="preserve">، </w:t>
      </w:r>
      <w:r w:rsidRPr="00A569E2">
        <w:rPr>
          <w:rtl/>
          <w:lang w:bidi="fa-IR"/>
        </w:rPr>
        <w:t>النفي</w:t>
      </w:r>
      <w:r>
        <w:rPr>
          <w:rtl/>
          <w:lang w:bidi="fa-IR"/>
        </w:rPr>
        <w:t xml:space="preserve"> إلى </w:t>
      </w:r>
      <w:r w:rsidRPr="00A569E2">
        <w:rPr>
          <w:rtl/>
          <w:lang w:bidi="fa-IR"/>
        </w:rPr>
        <w:t>أين</w:t>
      </w:r>
      <w:r>
        <w:rPr>
          <w:rtl/>
          <w:lang w:bidi="fa-IR"/>
        </w:rPr>
        <w:t>؟</w:t>
      </w:r>
      <w:r w:rsidRPr="00A569E2">
        <w:rPr>
          <w:rtl/>
          <w:lang w:bidi="fa-IR"/>
        </w:rPr>
        <w:t xml:space="preserve"> قال</w:t>
      </w:r>
      <w:r>
        <w:rPr>
          <w:rtl/>
          <w:lang w:bidi="fa-IR"/>
        </w:rPr>
        <w:t xml:space="preserve">، </w:t>
      </w:r>
      <w:r w:rsidRPr="00A569E2">
        <w:rPr>
          <w:rtl/>
          <w:lang w:bidi="fa-IR"/>
        </w:rPr>
        <w:t>النفي من مصر</w:t>
      </w:r>
      <w:r>
        <w:rPr>
          <w:rtl/>
          <w:lang w:bidi="fa-IR"/>
        </w:rPr>
        <w:t xml:space="preserve"> إلى </w:t>
      </w:r>
      <w:r w:rsidRPr="00A569E2">
        <w:rPr>
          <w:rtl/>
          <w:lang w:bidi="fa-IR"/>
        </w:rPr>
        <w:t>مصر آخر</w:t>
      </w:r>
      <w:r>
        <w:rPr>
          <w:rtl/>
          <w:lang w:bidi="fa-IR"/>
        </w:rPr>
        <w:t xml:space="preserve">، </w:t>
      </w:r>
      <w:r w:rsidRPr="00A569E2">
        <w:rPr>
          <w:rtl/>
          <w:lang w:bidi="fa-IR"/>
        </w:rPr>
        <w:t>وقال</w:t>
      </w:r>
      <w:r>
        <w:rPr>
          <w:rtl/>
          <w:lang w:bidi="fa-IR"/>
        </w:rPr>
        <w:t xml:space="preserve">، </w:t>
      </w:r>
      <w:r w:rsidRPr="00A569E2">
        <w:rPr>
          <w:rtl/>
          <w:lang w:bidi="fa-IR"/>
        </w:rPr>
        <w:t xml:space="preserve">ان عليا </w:t>
      </w:r>
      <w:r w:rsidRPr="000E4A2F">
        <w:rPr>
          <w:rStyle w:val="libAlaemChar"/>
          <w:rtl/>
        </w:rPr>
        <w:t>عليه‌السلام</w:t>
      </w:r>
      <w:r w:rsidRPr="00A569E2">
        <w:rPr>
          <w:rtl/>
          <w:lang w:bidi="fa-IR"/>
        </w:rPr>
        <w:t xml:space="preserve"> نفى رجلين من الكوفة</w:t>
      </w:r>
      <w:r>
        <w:rPr>
          <w:rtl/>
          <w:lang w:bidi="fa-IR"/>
        </w:rPr>
        <w:t xml:space="preserve"> إلى </w:t>
      </w:r>
      <w:r w:rsidRPr="00A569E2">
        <w:rPr>
          <w:rtl/>
          <w:lang w:bidi="fa-IR"/>
        </w:rPr>
        <w:t>البصرة.</w:t>
      </w:r>
    </w:p>
    <w:p w:rsidR="001C7CB2" w:rsidRPr="00A569E2" w:rsidRDefault="001C7CB2" w:rsidP="007C645F">
      <w:pPr>
        <w:pStyle w:val="libNormal"/>
        <w:rPr>
          <w:rtl/>
        </w:rPr>
      </w:pPr>
      <w:r w:rsidRPr="00A569E2">
        <w:rPr>
          <w:rtl/>
        </w:rPr>
        <w:t>163</w:t>
      </w:r>
      <w:r>
        <w:rPr>
          <w:rtl/>
        </w:rPr>
        <w:t xml:space="preserve"> ـ علي بن إبراهيم </w:t>
      </w:r>
      <w:r w:rsidRPr="00A569E2">
        <w:rPr>
          <w:rtl/>
        </w:rPr>
        <w:t>عن أبيه عن حنان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إِنَّما جَزاءُ الَّذِينَ يُحارِبُونَ اللهَ وَرَسُولَهُ</w:t>
      </w:r>
      <w:r w:rsidRPr="000E4A2F">
        <w:rPr>
          <w:rStyle w:val="libAlaemChar"/>
          <w:rtl/>
        </w:rPr>
        <w:t>)</w:t>
      </w:r>
      <w:r>
        <w:rPr>
          <w:rtl/>
        </w:rPr>
        <w:t xml:space="preserve"> إلى </w:t>
      </w:r>
      <w:r w:rsidRPr="00A569E2">
        <w:rPr>
          <w:rtl/>
        </w:rPr>
        <w:t>آخر الآية قال</w:t>
      </w:r>
      <w:r>
        <w:rPr>
          <w:rtl/>
        </w:rPr>
        <w:t xml:space="preserve">: </w:t>
      </w:r>
      <w:r w:rsidRPr="00A569E2">
        <w:rPr>
          <w:rtl/>
        </w:rPr>
        <w:t>لا يبايع ولا يؤوى ولا يتصدق عليه.</w:t>
      </w:r>
    </w:p>
    <w:p w:rsidR="001C7CB2" w:rsidRPr="00A569E2" w:rsidRDefault="001C7CB2" w:rsidP="007C645F">
      <w:pPr>
        <w:pStyle w:val="libNormal"/>
        <w:rPr>
          <w:rtl/>
        </w:rPr>
      </w:pPr>
      <w:r w:rsidRPr="00A569E2">
        <w:rPr>
          <w:rtl/>
        </w:rPr>
        <w:t>164</w:t>
      </w:r>
      <w:r>
        <w:rPr>
          <w:rtl/>
        </w:rPr>
        <w:t xml:space="preserve"> ـ </w:t>
      </w:r>
      <w:r w:rsidRPr="00A569E2">
        <w:rPr>
          <w:rtl/>
        </w:rPr>
        <w:t>عنه عن محمد بن عيسى عن يونس عن يحيى الحلبي عن بريد بن معاوية</w:t>
      </w:r>
      <w:r>
        <w:rPr>
          <w:rtl/>
        </w:rPr>
        <w:t xml:space="preserve">، </w:t>
      </w:r>
      <w:r w:rsidRPr="00A569E2">
        <w:rPr>
          <w:rtl/>
        </w:rPr>
        <w:t>قال</w:t>
      </w:r>
      <w:r>
        <w:rPr>
          <w:rtl/>
        </w:rPr>
        <w:t xml:space="preserve">، </w:t>
      </w:r>
      <w:r w:rsidRPr="00A569E2">
        <w:rPr>
          <w:rtl/>
        </w:rPr>
        <w:t xml:space="preserve">سأل رجل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إِنَّما جَزاءُ الَّذِينَ يُحارِبُونَ اللهَ وَرَسُولَهُ</w:t>
      </w:r>
      <w:r w:rsidRPr="000E4A2F">
        <w:rPr>
          <w:rStyle w:val="libAlaemChar"/>
          <w:rtl/>
        </w:rPr>
        <w:t>)</w:t>
      </w:r>
      <w:r w:rsidRPr="00A569E2">
        <w:rPr>
          <w:rtl/>
        </w:rPr>
        <w:t xml:space="preserve"> قال</w:t>
      </w:r>
      <w:r>
        <w:rPr>
          <w:rtl/>
        </w:rPr>
        <w:t xml:space="preserve">، </w:t>
      </w:r>
      <w:r w:rsidRPr="00A569E2">
        <w:rPr>
          <w:rtl/>
        </w:rPr>
        <w:t>ذلك</w:t>
      </w:r>
      <w:r>
        <w:rPr>
          <w:rtl/>
        </w:rPr>
        <w:t xml:space="preserve"> إلى </w:t>
      </w:r>
      <w:r w:rsidRPr="00A569E2">
        <w:rPr>
          <w:rtl/>
        </w:rPr>
        <w:t>الامام يفعل ما يشاء</w:t>
      </w:r>
      <w:r>
        <w:rPr>
          <w:rtl/>
        </w:rPr>
        <w:t xml:space="preserve">، </w:t>
      </w:r>
      <w:r w:rsidRPr="00A569E2">
        <w:rPr>
          <w:rtl/>
        </w:rPr>
        <w:t>قلت</w:t>
      </w:r>
      <w:r>
        <w:rPr>
          <w:rtl/>
        </w:rPr>
        <w:t xml:space="preserve">، </w:t>
      </w:r>
      <w:r w:rsidRPr="00A569E2">
        <w:rPr>
          <w:rtl/>
        </w:rPr>
        <w:t>ففوض ذلك اليه</w:t>
      </w:r>
      <w:r>
        <w:rPr>
          <w:rtl/>
        </w:rPr>
        <w:t>؟</w:t>
      </w:r>
      <w:r w:rsidRPr="00A569E2">
        <w:rPr>
          <w:rtl/>
        </w:rPr>
        <w:t xml:space="preserve"> قال</w:t>
      </w:r>
      <w:r>
        <w:rPr>
          <w:rtl/>
        </w:rPr>
        <w:t xml:space="preserve">، </w:t>
      </w:r>
      <w:r w:rsidRPr="00A569E2">
        <w:rPr>
          <w:rtl/>
        </w:rPr>
        <w:t>لا ولكن نحو الجناية.</w:t>
      </w:r>
    </w:p>
    <w:p w:rsidR="001C7CB2" w:rsidRPr="00A569E2" w:rsidRDefault="001C7CB2" w:rsidP="007C645F">
      <w:pPr>
        <w:pStyle w:val="libNormal"/>
        <w:rPr>
          <w:rtl/>
        </w:rPr>
      </w:pPr>
      <w:r w:rsidRPr="00A569E2">
        <w:rPr>
          <w:rtl/>
        </w:rPr>
        <w:t>165</w:t>
      </w:r>
      <w:r>
        <w:rPr>
          <w:rtl/>
        </w:rPr>
        <w:t xml:space="preserve"> ـ </w:t>
      </w:r>
      <w:r w:rsidRPr="00A569E2">
        <w:rPr>
          <w:rtl/>
        </w:rPr>
        <w:t>على عن أبيه عن عمرو بن عثمان عن عبيد الله المداينى عن</w:t>
      </w:r>
      <w:r>
        <w:rPr>
          <w:rtl/>
        </w:rPr>
        <w:t xml:space="preserve"> أبي </w:t>
      </w:r>
      <w:r w:rsidRPr="00A569E2">
        <w:rPr>
          <w:rtl/>
        </w:rPr>
        <w:t>الحسن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اختلاس ظاهر قاله الطريحي في المجمع.</w:t>
      </w:r>
    </w:p>
    <w:p w:rsidR="001C7CB2" w:rsidRPr="00A569E2" w:rsidRDefault="001C7CB2" w:rsidP="007C645F">
      <w:pPr>
        <w:pStyle w:val="libNormal0"/>
        <w:rPr>
          <w:rtl/>
        </w:rPr>
      </w:pPr>
      <w:r>
        <w:rPr>
          <w:rtl/>
        </w:rPr>
        <w:br w:type="page"/>
      </w:r>
      <w:r w:rsidRPr="00A569E2">
        <w:rPr>
          <w:rtl/>
        </w:rPr>
        <w:t xml:space="preserve">الرضا </w:t>
      </w:r>
      <w:r w:rsidRPr="000E4A2F">
        <w:rPr>
          <w:rStyle w:val="libAlaemChar"/>
          <w:rtl/>
        </w:rPr>
        <w:t>عليه‌السلام</w:t>
      </w:r>
      <w:r w:rsidRPr="00A569E2">
        <w:rPr>
          <w:rtl/>
        </w:rPr>
        <w:t xml:space="preserve"> قال</w:t>
      </w:r>
      <w:r>
        <w:rPr>
          <w:rtl/>
        </w:rPr>
        <w:t xml:space="preserve">، </w:t>
      </w:r>
      <w:r w:rsidRPr="00A569E2">
        <w:rPr>
          <w:rtl/>
        </w:rPr>
        <w:t xml:space="preserve">سئل عن قول الله </w:t>
      </w:r>
      <w:r w:rsidRPr="000E4A2F">
        <w:rPr>
          <w:rStyle w:val="libAlaemChar"/>
          <w:rtl/>
        </w:rPr>
        <w:t>عزوجل</w:t>
      </w:r>
      <w:r>
        <w:rPr>
          <w:rtl/>
        </w:rPr>
        <w:t xml:space="preserve">، </w:t>
      </w:r>
      <w:r w:rsidRPr="000E4A2F">
        <w:rPr>
          <w:rStyle w:val="libAlaemChar"/>
          <w:rtl/>
        </w:rPr>
        <w:t>(</w:t>
      </w:r>
      <w:r w:rsidRPr="00500BFE">
        <w:rPr>
          <w:rStyle w:val="libAieChar"/>
          <w:rtl/>
        </w:rPr>
        <w:t>إِنَّما جَزاءُ الَّذِينَ يُحارِبُونَ اللهَ وَرَسُولَهُ وَيَسْعَوْنَ فِي الْأَرْضِ فَساداً أَنْ يُقَتَّلُوا</w:t>
      </w:r>
      <w:r w:rsidRPr="000E4A2F">
        <w:rPr>
          <w:rStyle w:val="libAlaemChar"/>
          <w:rtl/>
        </w:rPr>
        <w:t>)</w:t>
      </w:r>
      <w:r w:rsidRPr="00A569E2">
        <w:rPr>
          <w:rtl/>
        </w:rPr>
        <w:t xml:space="preserve"> الاية فما الذي إذا فعله استوجب واحدة من هذه الأربع</w:t>
      </w:r>
      <w:r>
        <w:rPr>
          <w:rtl/>
        </w:rPr>
        <w:t>؟</w:t>
      </w:r>
      <w:r w:rsidRPr="00A569E2">
        <w:rPr>
          <w:rtl/>
        </w:rPr>
        <w:t xml:space="preserve"> فقال إذا حارب الله ورسوله وسعى في الأرض فسادا فقتل قتل به</w:t>
      </w:r>
      <w:r>
        <w:rPr>
          <w:rtl/>
        </w:rPr>
        <w:t xml:space="preserve">، </w:t>
      </w:r>
      <w:r w:rsidRPr="00A569E2">
        <w:rPr>
          <w:rtl/>
        </w:rPr>
        <w:t>فان قتل وأخذ المال قتل وصلب</w:t>
      </w:r>
      <w:r>
        <w:rPr>
          <w:rtl/>
        </w:rPr>
        <w:t xml:space="preserve">، </w:t>
      </w:r>
      <w:r w:rsidRPr="00A569E2">
        <w:rPr>
          <w:rtl/>
        </w:rPr>
        <w:t>وان أخذ المال ولم يقتل قطعت يده ورجله من خلاف</w:t>
      </w:r>
      <w:r>
        <w:rPr>
          <w:rtl/>
        </w:rPr>
        <w:t xml:space="preserve">، </w:t>
      </w:r>
      <w:r w:rsidRPr="00A569E2">
        <w:rPr>
          <w:rtl/>
        </w:rPr>
        <w:t>وان شهر السيف فحارب الله ورسوله وسعى في الأرض فسادا ولم يقتل ولم يأخذ المال نفى من الأرض</w:t>
      </w:r>
      <w:r>
        <w:rPr>
          <w:rtl/>
        </w:rPr>
        <w:t xml:space="preserve">، </w:t>
      </w:r>
      <w:r w:rsidRPr="00A569E2">
        <w:rPr>
          <w:rtl/>
        </w:rPr>
        <w:t>قلت</w:t>
      </w:r>
      <w:r>
        <w:rPr>
          <w:rtl/>
        </w:rPr>
        <w:t xml:space="preserve">: </w:t>
      </w:r>
      <w:r w:rsidRPr="00A569E2">
        <w:rPr>
          <w:rtl/>
        </w:rPr>
        <w:t>كيف ينفى وما حد نفيه</w:t>
      </w:r>
      <w:r>
        <w:rPr>
          <w:rtl/>
        </w:rPr>
        <w:t>؟</w:t>
      </w:r>
      <w:r w:rsidRPr="00A569E2">
        <w:rPr>
          <w:rtl/>
        </w:rPr>
        <w:t xml:space="preserve"> قال</w:t>
      </w:r>
      <w:r>
        <w:rPr>
          <w:rtl/>
        </w:rPr>
        <w:t xml:space="preserve">: </w:t>
      </w:r>
      <w:r w:rsidRPr="00A569E2">
        <w:rPr>
          <w:rtl/>
        </w:rPr>
        <w:t>ينفى من المصر الذي فعل فيه ما فعل</w:t>
      </w:r>
      <w:r>
        <w:rPr>
          <w:rtl/>
        </w:rPr>
        <w:t xml:space="preserve"> إلى </w:t>
      </w:r>
      <w:r w:rsidRPr="00A569E2">
        <w:rPr>
          <w:rtl/>
        </w:rPr>
        <w:t>مصر غيره</w:t>
      </w:r>
      <w:r>
        <w:rPr>
          <w:rtl/>
        </w:rPr>
        <w:t xml:space="preserve">، </w:t>
      </w:r>
      <w:r w:rsidRPr="00A569E2">
        <w:rPr>
          <w:rtl/>
        </w:rPr>
        <w:t>ويكتب</w:t>
      </w:r>
      <w:r>
        <w:rPr>
          <w:rtl/>
        </w:rPr>
        <w:t xml:space="preserve"> إلى </w:t>
      </w:r>
      <w:r w:rsidRPr="00A569E2">
        <w:rPr>
          <w:rtl/>
        </w:rPr>
        <w:t>أهل ذلك المصر انه منفي فلا تجالسوه ولا تبايعوه ولا تناكحوه ولا تواكلوه ولا تشاربوه</w:t>
      </w:r>
      <w:r>
        <w:rPr>
          <w:rtl/>
        </w:rPr>
        <w:t xml:space="preserve">، </w:t>
      </w:r>
      <w:r w:rsidRPr="00A569E2">
        <w:rPr>
          <w:rtl/>
        </w:rPr>
        <w:t>فيفعل ذلك به سنة</w:t>
      </w:r>
      <w:r>
        <w:rPr>
          <w:rtl/>
        </w:rPr>
        <w:t xml:space="preserve">، </w:t>
      </w:r>
      <w:r w:rsidRPr="00A569E2">
        <w:rPr>
          <w:rtl/>
        </w:rPr>
        <w:t>فان خرج من ذلك المصر</w:t>
      </w:r>
      <w:r>
        <w:rPr>
          <w:rtl/>
        </w:rPr>
        <w:t xml:space="preserve"> إلى </w:t>
      </w:r>
      <w:r w:rsidRPr="00A569E2">
        <w:rPr>
          <w:rtl/>
        </w:rPr>
        <w:t>غيره كتب إليهم بمثل ذلك حتى تتم السنة</w:t>
      </w:r>
      <w:r>
        <w:rPr>
          <w:rtl/>
        </w:rPr>
        <w:t xml:space="preserve">، </w:t>
      </w:r>
      <w:r w:rsidRPr="00A569E2">
        <w:rPr>
          <w:rtl/>
        </w:rPr>
        <w:t>قلت</w:t>
      </w:r>
      <w:r>
        <w:rPr>
          <w:rtl/>
        </w:rPr>
        <w:t xml:space="preserve">: </w:t>
      </w:r>
      <w:r w:rsidRPr="00A569E2">
        <w:rPr>
          <w:rtl/>
        </w:rPr>
        <w:t>فان توجه</w:t>
      </w:r>
      <w:r>
        <w:rPr>
          <w:rtl/>
        </w:rPr>
        <w:t xml:space="preserve"> إلى </w:t>
      </w:r>
      <w:r w:rsidRPr="00A569E2">
        <w:rPr>
          <w:rtl/>
        </w:rPr>
        <w:t>ارض الشرك ليدخلها</w:t>
      </w:r>
      <w:r>
        <w:rPr>
          <w:rtl/>
        </w:rPr>
        <w:t xml:space="preserve">؟ قال: إنَّ </w:t>
      </w:r>
      <w:r w:rsidRPr="00A569E2">
        <w:rPr>
          <w:rtl/>
        </w:rPr>
        <w:t>توجه</w:t>
      </w:r>
      <w:r>
        <w:rPr>
          <w:rtl/>
        </w:rPr>
        <w:t xml:space="preserve"> إلى </w:t>
      </w:r>
      <w:r w:rsidRPr="00A569E2">
        <w:rPr>
          <w:rtl/>
        </w:rPr>
        <w:t>ارض الشرك ليدخلها قوتل أهلها.</w:t>
      </w:r>
    </w:p>
    <w:p w:rsidR="001C7CB2" w:rsidRPr="00A569E2" w:rsidRDefault="001C7CB2" w:rsidP="007C645F">
      <w:pPr>
        <w:pStyle w:val="libNormal"/>
        <w:rPr>
          <w:rtl/>
        </w:rPr>
      </w:pPr>
      <w:r w:rsidRPr="00A569E2">
        <w:rPr>
          <w:rtl/>
        </w:rPr>
        <w:t>166</w:t>
      </w:r>
      <w:r>
        <w:rPr>
          <w:rtl/>
        </w:rPr>
        <w:t xml:space="preserve"> ـ </w:t>
      </w:r>
      <w:r w:rsidRPr="00A569E2">
        <w:rPr>
          <w:rtl/>
        </w:rPr>
        <w:t>على عن محمد بن عيسى عن يونس عن محمد بن سليمان عن عبد الله بن اسحق عن</w:t>
      </w:r>
      <w:r>
        <w:rPr>
          <w:rtl/>
        </w:rPr>
        <w:t xml:space="preserve"> أبي </w:t>
      </w:r>
      <w:r w:rsidRPr="00A569E2">
        <w:rPr>
          <w:rtl/>
        </w:rPr>
        <w:t xml:space="preserve">الحسن </w:t>
      </w:r>
      <w:r w:rsidRPr="000E4A2F">
        <w:rPr>
          <w:rStyle w:val="libAlaemChar"/>
          <w:rtl/>
        </w:rPr>
        <w:t>عليه‌السلام</w:t>
      </w:r>
      <w:r w:rsidRPr="00A569E2">
        <w:rPr>
          <w:rtl/>
        </w:rPr>
        <w:t xml:space="preserve"> مثله الا</w:t>
      </w:r>
      <w:r>
        <w:rPr>
          <w:rtl/>
        </w:rPr>
        <w:t xml:space="preserve"> أنّه قال </w:t>
      </w:r>
      <w:r w:rsidRPr="00A569E2">
        <w:rPr>
          <w:rtl/>
        </w:rPr>
        <w:t>في آخره</w:t>
      </w:r>
      <w:r>
        <w:rPr>
          <w:rtl/>
        </w:rPr>
        <w:t xml:space="preserve">: </w:t>
      </w:r>
      <w:r w:rsidRPr="00A569E2">
        <w:rPr>
          <w:rtl/>
        </w:rPr>
        <w:t>يفعل ذلك به سنة فانه سيتوب وهو صاغر</w:t>
      </w:r>
      <w:r>
        <w:rPr>
          <w:rtl/>
        </w:rPr>
        <w:t xml:space="preserve">، </w:t>
      </w:r>
      <w:r w:rsidRPr="00A569E2">
        <w:rPr>
          <w:rtl/>
        </w:rPr>
        <w:t>قال قلت</w:t>
      </w:r>
      <w:r>
        <w:rPr>
          <w:rtl/>
        </w:rPr>
        <w:t xml:space="preserve">: </w:t>
      </w:r>
      <w:r w:rsidRPr="00A569E2">
        <w:rPr>
          <w:rtl/>
        </w:rPr>
        <w:t>فان أم ارض الشرك يدخلها قال</w:t>
      </w:r>
      <w:r>
        <w:rPr>
          <w:rtl/>
        </w:rPr>
        <w:t xml:space="preserve">: </w:t>
      </w:r>
      <w:r w:rsidRPr="00A569E2">
        <w:rPr>
          <w:rtl/>
        </w:rPr>
        <w:t>يقتل.</w:t>
      </w:r>
    </w:p>
    <w:p w:rsidR="001C7CB2" w:rsidRPr="00A569E2" w:rsidRDefault="001C7CB2" w:rsidP="007C645F">
      <w:pPr>
        <w:pStyle w:val="libNormal"/>
        <w:rPr>
          <w:rtl/>
        </w:rPr>
      </w:pPr>
      <w:r w:rsidRPr="00A569E2">
        <w:rPr>
          <w:rtl/>
        </w:rPr>
        <w:t>167</w:t>
      </w:r>
      <w:r>
        <w:rPr>
          <w:rtl/>
        </w:rPr>
        <w:t xml:space="preserve"> ـ علي بن إبراهيم </w:t>
      </w:r>
      <w:r w:rsidRPr="00A569E2">
        <w:rPr>
          <w:rtl/>
        </w:rPr>
        <w:t>عن أبيه عن محمد بن حفص عن عبد الله بن طلحة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إِنَّما جَزاءُ الَّذِينَ يُحارِبُونَ اللهَ وَرَسُولَهُ وَيَسْعَوْنَ فِي الْأَرْضِ فَساداً أَنْ يُقَتَّلُوا</w:t>
      </w:r>
      <w:r w:rsidRPr="000E4A2F">
        <w:rPr>
          <w:rStyle w:val="libAlaemChar"/>
          <w:rtl/>
        </w:rPr>
        <w:t>)</w:t>
      </w:r>
      <w:r w:rsidRPr="00A569E2">
        <w:rPr>
          <w:rtl/>
        </w:rPr>
        <w:t xml:space="preserve"> الاية هذا نفى المحاربة غير هذا النفي</w:t>
      </w:r>
      <w:r>
        <w:rPr>
          <w:rtl/>
        </w:rPr>
        <w:t>؟</w:t>
      </w:r>
      <w:r w:rsidRPr="00A569E2">
        <w:rPr>
          <w:rtl/>
        </w:rPr>
        <w:t xml:space="preserve"> قال يحكم عليه الحاكم بقدر ما عمل وينفى ويحمل في البحر</w:t>
      </w:r>
      <w:r>
        <w:rPr>
          <w:rtl/>
        </w:rPr>
        <w:t xml:space="preserve">، </w:t>
      </w:r>
      <w:r w:rsidRPr="00A569E2">
        <w:rPr>
          <w:rtl/>
        </w:rPr>
        <w:t>ثم يقذف به لو كان النفي من بلد</w:t>
      </w:r>
      <w:r>
        <w:rPr>
          <w:rtl/>
        </w:rPr>
        <w:t xml:space="preserve"> إلى </w:t>
      </w:r>
      <w:r w:rsidRPr="00A569E2">
        <w:rPr>
          <w:rtl/>
        </w:rPr>
        <w:t>بلد كان يكون إخراجه من بلد</w:t>
      </w:r>
      <w:r>
        <w:rPr>
          <w:rtl/>
        </w:rPr>
        <w:t xml:space="preserve"> إلى </w:t>
      </w:r>
      <w:r w:rsidRPr="00A569E2">
        <w:rPr>
          <w:rtl/>
        </w:rPr>
        <w:t>بلد آخر عدل القتل والصلب والقطع</w:t>
      </w:r>
      <w:r>
        <w:rPr>
          <w:rtl/>
        </w:rPr>
        <w:t xml:space="preserve">، </w:t>
      </w:r>
      <w:r w:rsidRPr="00A569E2">
        <w:rPr>
          <w:rtl/>
        </w:rPr>
        <w:t>ولكن يكون حدا يوافق القطع والصلب.</w:t>
      </w:r>
    </w:p>
    <w:p w:rsidR="001C7CB2" w:rsidRPr="00A569E2" w:rsidRDefault="001C7CB2" w:rsidP="007C645F">
      <w:pPr>
        <w:pStyle w:val="libNormal"/>
        <w:rPr>
          <w:rtl/>
        </w:rPr>
      </w:pPr>
      <w:r w:rsidRPr="00A569E2">
        <w:rPr>
          <w:rtl/>
        </w:rPr>
        <w:t>168</w:t>
      </w:r>
      <w:r>
        <w:rPr>
          <w:rtl/>
        </w:rPr>
        <w:t xml:space="preserve"> ـ </w:t>
      </w:r>
      <w:r w:rsidRPr="00A569E2">
        <w:rPr>
          <w:rtl/>
        </w:rPr>
        <w:t>على بن محمد</w:t>
      </w:r>
      <w:r>
        <w:rPr>
          <w:rtl/>
        </w:rPr>
        <w:t xml:space="preserve"> عن علي بن </w:t>
      </w:r>
      <w:r w:rsidRPr="00A569E2">
        <w:rPr>
          <w:rtl/>
        </w:rPr>
        <w:t>الحسن التيمي</w:t>
      </w:r>
      <w:r>
        <w:rPr>
          <w:rtl/>
        </w:rPr>
        <w:t xml:space="preserve"> عن علي بن </w:t>
      </w:r>
      <w:r w:rsidRPr="00A569E2">
        <w:rPr>
          <w:rtl/>
        </w:rPr>
        <w:t>أسباط عن داود بن</w:t>
      </w:r>
      <w:r>
        <w:rPr>
          <w:rtl/>
        </w:rPr>
        <w:t xml:space="preserve"> أبي </w:t>
      </w:r>
      <w:r w:rsidRPr="00A569E2">
        <w:rPr>
          <w:rtl/>
        </w:rPr>
        <w:t>يزيد عن</w:t>
      </w:r>
      <w:r>
        <w:rPr>
          <w:rtl/>
        </w:rPr>
        <w:t xml:space="preserve"> أبي </w:t>
      </w:r>
      <w:r w:rsidRPr="00A569E2">
        <w:rPr>
          <w:rtl/>
        </w:rPr>
        <w:t xml:space="preserve">عبيدة بن بشر الخثعمي قال سألت أبا عبد الله </w:t>
      </w:r>
      <w:r w:rsidRPr="000E4A2F">
        <w:rPr>
          <w:rStyle w:val="libAlaemChar"/>
          <w:rtl/>
        </w:rPr>
        <w:t>عليه‌السلام</w:t>
      </w:r>
      <w:r w:rsidRPr="00A569E2">
        <w:rPr>
          <w:rtl/>
        </w:rPr>
        <w:t xml:space="preserve"> عن قاطع الطريق وقلت</w:t>
      </w:r>
      <w:r>
        <w:rPr>
          <w:rtl/>
        </w:rPr>
        <w:t xml:space="preserve">: </w:t>
      </w:r>
      <w:r w:rsidRPr="00A569E2">
        <w:rPr>
          <w:rtl/>
        </w:rPr>
        <w:t>ان الناس يقولون</w:t>
      </w:r>
      <w:r>
        <w:rPr>
          <w:rtl/>
        </w:rPr>
        <w:t xml:space="preserve">: </w:t>
      </w:r>
      <w:r w:rsidRPr="00A569E2">
        <w:rPr>
          <w:rtl/>
        </w:rPr>
        <w:t>الامام فيه مخير</w:t>
      </w:r>
      <w:r>
        <w:rPr>
          <w:rtl/>
        </w:rPr>
        <w:t xml:space="preserve"> أي </w:t>
      </w:r>
      <w:r w:rsidRPr="00A569E2">
        <w:rPr>
          <w:rtl/>
        </w:rPr>
        <w:t>شيء شاء صنع</w:t>
      </w:r>
      <w:r>
        <w:rPr>
          <w:rtl/>
        </w:rPr>
        <w:t>؟</w:t>
      </w:r>
      <w:r w:rsidRPr="00A569E2">
        <w:rPr>
          <w:rtl/>
        </w:rPr>
        <w:t xml:space="preserve"> قال ليس</w:t>
      </w:r>
      <w:r>
        <w:rPr>
          <w:rtl/>
        </w:rPr>
        <w:t xml:space="preserve"> أي </w:t>
      </w:r>
      <w:r w:rsidRPr="00A569E2">
        <w:rPr>
          <w:rtl/>
        </w:rPr>
        <w:t>شاء صنع ولكنه يصنع بهم على قدر جناياتهم</w:t>
      </w:r>
      <w:r>
        <w:rPr>
          <w:rtl/>
        </w:rPr>
        <w:t xml:space="preserve">، </w:t>
      </w:r>
      <w:r w:rsidRPr="00A569E2">
        <w:rPr>
          <w:rtl/>
        </w:rPr>
        <w:t>من قطع الطريق فقتل وأخذ المال قطعت يده ورجله وصلب</w:t>
      </w:r>
      <w:r>
        <w:rPr>
          <w:rtl/>
        </w:rPr>
        <w:t xml:space="preserve">، </w:t>
      </w:r>
      <w:r w:rsidRPr="00A569E2">
        <w:rPr>
          <w:rtl/>
        </w:rPr>
        <w:t>ومن قطع الطريق فقتل ولم يأخذ المال قتل</w:t>
      </w:r>
      <w:r>
        <w:rPr>
          <w:rtl/>
        </w:rPr>
        <w:t xml:space="preserve">، </w:t>
      </w:r>
      <w:r w:rsidRPr="00A569E2">
        <w:rPr>
          <w:rtl/>
        </w:rPr>
        <w:t>ومن قطع الطريق فأخذ المال</w:t>
      </w:r>
    </w:p>
    <w:p w:rsidR="001C7CB2" w:rsidRPr="00A569E2" w:rsidRDefault="001C7CB2" w:rsidP="007C645F">
      <w:pPr>
        <w:pStyle w:val="libNormal0"/>
        <w:rPr>
          <w:rtl/>
        </w:rPr>
      </w:pPr>
      <w:r>
        <w:rPr>
          <w:rtl/>
        </w:rPr>
        <w:br w:type="page"/>
        <w:t>و</w:t>
      </w:r>
      <w:r w:rsidRPr="00A569E2">
        <w:rPr>
          <w:rtl/>
        </w:rPr>
        <w:t>لم يقتل قطعت يده ورجله</w:t>
      </w:r>
      <w:r>
        <w:rPr>
          <w:rtl/>
        </w:rPr>
        <w:t xml:space="preserve">، </w:t>
      </w:r>
      <w:r w:rsidRPr="00A569E2">
        <w:rPr>
          <w:rtl/>
        </w:rPr>
        <w:t>ومن قطع الطريق فلم يأخذ المال ولم يقتل نفى من الأرض</w:t>
      </w:r>
    </w:p>
    <w:p w:rsidR="001C7CB2" w:rsidRPr="00A569E2" w:rsidRDefault="001C7CB2" w:rsidP="007C645F">
      <w:pPr>
        <w:pStyle w:val="libNormal"/>
        <w:rPr>
          <w:rtl/>
        </w:rPr>
      </w:pPr>
      <w:r w:rsidRPr="00A569E2">
        <w:rPr>
          <w:rtl/>
        </w:rPr>
        <w:t>169</w:t>
      </w:r>
      <w:r>
        <w:rPr>
          <w:rtl/>
        </w:rPr>
        <w:t xml:space="preserve"> ـ </w:t>
      </w:r>
      <w:r w:rsidRPr="00A569E2">
        <w:rPr>
          <w:rtl/>
        </w:rPr>
        <w:t>محمد بن يحيى عن</w:t>
      </w:r>
      <w:r>
        <w:rPr>
          <w:rtl/>
        </w:rPr>
        <w:t xml:space="preserve"> أحمد </w:t>
      </w:r>
      <w:r w:rsidRPr="00A569E2">
        <w:rPr>
          <w:rtl/>
        </w:rPr>
        <w:t>بن محمد عن ابن محبوب عن</w:t>
      </w:r>
      <w:r>
        <w:rPr>
          <w:rtl/>
        </w:rPr>
        <w:t xml:space="preserve"> أبي </w:t>
      </w:r>
      <w:r w:rsidRPr="00A569E2">
        <w:rPr>
          <w:rtl/>
        </w:rPr>
        <w:t>أيوب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من شهر السلاح في مصر من الأمصار فعقر اقتص منه ونفى من ذلك البلدة ومن شهر السلاح في غير الأمصار وضرب وعقر وأخذ المال ولم يقتل فهو محارب فجزاؤه جزاء المحارب وأمره</w:t>
      </w:r>
      <w:r>
        <w:rPr>
          <w:rtl/>
        </w:rPr>
        <w:t xml:space="preserve"> إلى </w:t>
      </w:r>
      <w:r w:rsidRPr="00A569E2">
        <w:rPr>
          <w:rtl/>
        </w:rPr>
        <w:t>الامام ان شاء قتله وان شاء صلبه وان شاء قطع يده ورجله</w:t>
      </w:r>
      <w:r>
        <w:rPr>
          <w:rtl/>
        </w:rPr>
        <w:t xml:space="preserve">، </w:t>
      </w:r>
      <w:r w:rsidRPr="00A569E2">
        <w:rPr>
          <w:rtl/>
        </w:rPr>
        <w:t>قال</w:t>
      </w:r>
      <w:r>
        <w:rPr>
          <w:rtl/>
        </w:rPr>
        <w:t xml:space="preserve">: </w:t>
      </w:r>
      <w:r w:rsidRPr="00A569E2">
        <w:rPr>
          <w:rtl/>
        </w:rPr>
        <w:t>وان ضرب وقتل وأخذ المال فعلى الامام أن يقطع يده اليمنى بالسرقة ثم يدفعه</w:t>
      </w:r>
      <w:r>
        <w:rPr>
          <w:rtl/>
        </w:rPr>
        <w:t xml:space="preserve"> إلى </w:t>
      </w:r>
      <w:r w:rsidRPr="00A569E2">
        <w:rPr>
          <w:rtl/>
        </w:rPr>
        <w:t>أولياء المقتول فيتبعونه بالمال ثم يقتلونه</w:t>
      </w:r>
      <w:r>
        <w:rPr>
          <w:rtl/>
        </w:rPr>
        <w:t xml:space="preserve">، </w:t>
      </w:r>
      <w:r w:rsidRPr="00A569E2">
        <w:rPr>
          <w:rtl/>
        </w:rPr>
        <w:t>قال</w:t>
      </w:r>
      <w:r>
        <w:rPr>
          <w:rtl/>
        </w:rPr>
        <w:t xml:space="preserve">: </w:t>
      </w:r>
      <w:r w:rsidRPr="00A569E2">
        <w:rPr>
          <w:rtl/>
        </w:rPr>
        <w:t>فقال له</w:t>
      </w:r>
      <w:r>
        <w:rPr>
          <w:rtl/>
        </w:rPr>
        <w:t xml:space="preserve"> أبو </w:t>
      </w:r>
      <w:r w:rsidRPr="00A569E2">
        <w:rPr>
          <w:rtl/>
        </w:rPr>
        <w:t>عبيدة</w:t>
      </w:r>
      <w:r>
        <w:rPr>
          <w:rtl/>
        </w:rPr>
        <w:t xml:space="preserve">: </w:t>
      </w:r>
      <w:r w:rsidRPr="00A569E2">
        <w:rPr>
          <w:rtl/>
        </w:rPr>
        <w:t xml:space="preserve">أصلحك الله </w:t>
      </w:r>
      <w:r>
        <w:rPr>
          <w:rtl/>
        </w:rPr>
        <w:t>أ</w:t>
      </w:r>
      <w:r w:rsidRPr="00A569E2">
        <w:rPr>
          <w:rtl/>
        </w:rPr>
        <w:t>رأيت ان عفى عنه أولياء المقتول</w:t>
      </w:r>
      <w:r>
        <w:rPr>
          <w:rtl/>
        </w:rPr>
        <w:t>؟</w:t>
      </w:r>
      <w:r w:rsidRPr="00A569E2">
        <w:rPr>
          <w:rtl/>
        </w:rPr>
        <w:t xml:space="preserve"> قال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ان عفوا عنه فان على الامام أن يقتله لأنه قد حارب وقتل وسرق</w:t>
      </w:r>
      <w:r>
        <w:rPr>
          <w:rtl/>
        </w:rPr>
        <w:t xml:space="preserve">، </w:t>
      </w:r>
      <w:r w:rsidRPr="00A569E2">
        <w:rPr>
          <w:rtl/>
        </w:rPr>
        <w:t>قال فقال</w:t>
      </w:r>
      <w:r>
        <w:rPr>
          <w:rtl/>
        </w:rPr>
        <w:t xml:space="preserve"> أبو </w:t>
      </w:r>
      <w:r w:rsidRPr="00A569E2">
        <w:rPr>
          <w:rtl/>
        </w:rPr>
        <w:t xml:space="preserve">عبيدة </w:t>
      </w:r>
      <w:r>
        <w:rPr>
          <w:rtl/>
        </w:rPr>
        <w:t>أ</w:t>
      </w:r>
      <w:r w:rsidRPr="00A569E2">
        <w:rPr>
          <w:rtl/>
        </w:rPr>
        <w:t>رأيت ان أراد أولياء المقتول ان يأخذوا منه الدية ويدعونه ألهم ذلك</w:t>
      </w:r>
      <w:r>
        <w:rPr>
          <w:rtl/>
        </w:rPr>
        <w:t>؟</w:t>
      </w:r>
      <w:r w:rsidRPr="00A569E2">
        <w:rPr>
          <w:rtl/>
        </w:rPr>
        <w:t xml:space="preserve"> قال لا</w:t>
      </w:r>
      <w:r>
        <w:rPr>
          <w:rtl/>
        </w:rPr>
        <w:t xml:space="preserve">، </w:t>
      </w:r>
      <w:r w:rsidRPr="00A569E2">
        <w:rPr>
          <w:rtl/>
        </w:rPr>
        <w:t>عليه القتل.</w:t>
      </w:r>
    </w:p>
    <w:p w:rsidR="001C7CB2" w:rsidRPr="00A569E2" w:rsidRDefault="001C7CB2" w:rsidP="007C645F">
      <w:pPr>
        <w:pStyle w:val="libNormal"/>
        <w:rPr>
          <w:rtl/>
        </w:rPr>
      </w:pPr>
      <w:r w:rsidRPr="00A569E2">
        <w:rPr>
          <w:rtl/>
        </w:rPr>
        <w:t>170</w:t>
      </w:r>
      <w:r>
        <w:rPr>
          <w:rtl/>
        </w:rPr>
        <w:t xml:space="preserve"> ـ </w:t>
      </w:r>
      <w:r w:rsidRPr="00A569E2">
        <w:rPr>
          <w:rtl/>
        </w:rPr>
        <w:t>على عن أبيه عن حماد عن حريز عمن أخبره عن</w:t>
      </w:r>
      <w:r>
        <w:rPr>
          <w:rtl/>
        </w:rPr>
        <w:t xml:space="preserve"> أبي عبد الله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وكل شيء من القرآن «أو» فصاحبه بالخيار يختار ما شاء.</w:t>
      </w:r>
    </w:p>
    <w:p w:rsidR="001C7CB2" w:rsidRPr="00A569E2" w:rsidRDefault="001C7CB2" w:rsidP="007C645F">
      <w:pPr>
        <w:pStyle w:val="libNormal"/>
        <w:rPr>
          <w:rtl/>
        </w:rPr>
      </w:pPr>
      <w:r w:rsidRPr="00957CEF">
        <w:rPr>
          <w:rStyle w:val="libBold2Char"/>
          <w:rtl/>
        </w:rPr>
        <w:t>171</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 سمعته يقول فوض</w:t>
      </w:r>
      <w:r>
        <w:rPr>
          <w:rtl/>
        </w:rPr>
        <w:t xml:space="preserve"> إلى </w:t>
      </w:r>
      <w:r w:rsidRPr="00A569E2">
        <w:rPr>
          <w:rtl/>
        </w:rPr>
        <w:t>الناس في كفارة اليمين كما فوض</w:t>
      </w:r>
      <w:r>
        <w:rPr>
          <w:rtl/>
        </w:rPr>
        <w:t xml:space="preserve"> إلى </w:t>
      </w:r>
      <w:r w:rsidRPr="00A569E2">
        <w:rPr>
          <w:rtl/>
        </w:rPr>
        <w:t>امام في المحارب أن يصنع ما شاء وقال كل شيء في القرآن «أو» فصاحبه بالخيار.</w:t>
      </w:r>
    </w:p>
    <w:p w:rsidR="001C7CB2" w:rsidRPr="00A569E2" w:rsidRDefault="001C7CB2" w:rsidP="007C645F">
      <w:pPr>
        <w:pStyle w:val="libNormal"/>
        <w:rPr>
          <w:rtl/>
        </w:rPr>
      </w:pPr>
      <w:r w:rsidRPr="00957CEF">
        <w:rPr>
          <w:rStyle w:val="libBold2Char"/>
          <w:rtl/>
        </w:rPr>
        <w:t>172</w:t>
      </w:r>
      <w:r>
        <w:rPr>
          <w:rtl/>
        </w:rPr>
        <w:t xml:space="preserve"> </w:t>
      </w:r>
      <w:r w:rsidRPr="00957CEF">
        <w:rPr>
          <w:rStyle w:val="libBold2Char"/>
          <w:rtl/>
        </w:rPr>
        <w:t xml:space="preserve">ـ في الكافي </w:t>
      </w:r>
      <w:r w:rsidRPr="00A569E2">
        <w:rPr>
          <w:rtl/>
        </w:rPr>
        <w:t>عدة من أصحابنا عن سهل بن زياد عن</w:t>
      </w:r>
      <w:r>
        <w:rPr>
          <w:rtl/>
        </w:rPr>
        <w:t xml:space="preserve"> أحمد </w:t>
      </w:r>
      <w:r w:rsidRPr="00A569E2">
        <w:rPr>
          <w:rtl/>
        </w:rPr>
        <w:t>بن محمد بن</w:t>
      </w:r>
      <w:r>
        <w:rPr>
          <w:rtl/>
        </w:rPr>
        <w:t xml:space="preserve"> أبي </w:t>
      </w:r>
      <w:r w:rsidRPr="00A569E2">
        <w:rPr>
          <w:rtl/>
        </w:rPr>
        <w:t>نصر عن داود الطائي عن رجل من أصحابنا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المحارب فقلت له</w:t>
      </w:r>
      <w:r>
        <w:rPr>
          <w:rtl/>
        </w:rPr>
        <w:t xml:space="preserve">: </w:t>
      </w:r>
      <w:r w:rsidRPr="00A569E2">
        <w:rPr>
          <w:rtl/>
        </w:rPr>
        <w:t>ان أصحابنا يقولون ان الامام مخير فيه ان شاء قطع وان شاء صلب وان شاء قتل فقال</w:t>
      </w:r>
      <w:r>
        <w:rPr>
          <w:rtl/>
        </w:rPr>
        <w:t xml:space="preserve">: </w:t>
      </w:r>
      <w:r w:rsidRPr="00A569E2">
        <w:rPr>
          <w:rtl/>
        </w:rPr>
        <w:t>لا</w:t>
      </w:r>
      <w:r>
        <w:rPr>
          <w:rtl/>
        </w:rPr>
        <w:t xml:space="preserve">، </w:t>
      </w:r>
      <w:r w:rsidRPr="00A569E2">
        <w:rPr>
          <w:rtl/>
        </w:rPr>
        <w:t xml:space="preserve">ان هذه أشياء محدودة في كتاب الله </w:t>
      </w:r>
      <w:r w:rsidRPr="000E4A2F">
        <w:rPr>
          <w:rStyle w:val="libAlaemChar"/>
          <w:rtl/>
        </w:rPr>
        <w:t>عزوجل</w:t>
      </w:r>
      <w:r w:rsidRPr="00A569E2">
        <w:rPr>
          <w:rtl/>
        </w:rPr>
        <w:t xml:space="preserve"> فاذا ما هو قتل وأخذ قتل وصلب</w:t>
      </w:r>
      <w:r>
        <w:rPr>
          <w:rtl/>
        </w:rPr>
        <w:t xml:space="preserve">، </w:t>
      </w:r>
      <w:r w:rsidRPr="00A569E2">
        <w:rPr>
          <w:rtl/>
        </w:rPr>
        <w:t>وإذا قتل ولم يأخذ قتل وإذا أخذ ولم يقتل قطع. وإذا هو فر فلم يقدر عليه ثم أخذ قطع</w:t>
      </w:r>
      <w:r>
        <w:rPr>
          <w:rtl/>
        </w:rPr>
        <w:t xml:space="preserve">، </w:t>
      </w:r>
      <w:r w:rsidRPr="00A569E2">
        <w:rPr>
          <w:rtl/>
        </w:rPr>
        <w:t>الا ان يتوب فان تاب لم يقطع.</w:t>
      </w:r>
    </w:p>
    <w:p w:rsidR="001C7CB2" w:rsidRPr="00A569E2" w:rsidRDefault="001C7CB2" w:rsidP="007C645F">
      <w:pPr>
        <w:pStyle w:val="libNormal"/>
        <w:rPr>
          <w:rtl/>
        </w:rPr>
      </w:pPr>
      <w:r w:rsidRPr="00957CEF">
        <w:rPr>
          <w:rStyle w:val="libBold2Char"/>
          <w:rtl/>
        </w:rPr>
        <w:t>173</w:t>
      </w:r>
      <w:r>
        <w:rPr>
          <w:rtl/>
        </w:rPr>
        <w:t xml:space="preserve"> </w:t>
      </w:r>
      <w:r w:rsidRPr="00957CEF">
        <w:rPr>
          <w:rStyle w:val="libBold2Char"/>
          <w:rtl/>
        </w:rPr>
        <w:t xml:space="preserve">ـ في تفسير علي بن إبراهيم حدّثني أبي عن علي بن </w:t>
      </w:r>
      <w:r w:rsidRPr="00A569E2">
        <w:rPr>
          <w:rtl/>
        </w:rPr>
        <w:t>حسان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من حارب الله وأخذ المال وقتل كان عليه أن يقتل ويصلب</w:t>
      </w:r>
      <w:r>
        <w:rPr>
          <w:rtl/>
        </w:rPr>
        <w:t xml:space="preserve">، </w:t>
      </w:r>
      <w:r w:rsidRPr="00A569E2">
        <w:rPr>
          <w:rtl/>
        </w:rPr>
        <w:t>ومن حارب وقتل</w:t>
      </w:r>
    </w:p>
    <w:p w:rsidR="001C7CB2" w:rsidRPr="00A569E2" w:rsidRDefault="001C7CB2" w:rsidP="007C645F">
      <w:pPr>
        <w:pStyle w:val="libNormal0"/>
        <w:rPr>
          <w:rtl/>
        </w:rPr>
      </w:pPr>
      <w:r>
        <w:rPr>
          <w:rtl/>
        </w:rPr>
        <w:br w:type="page"/>
        <w:t>و</w:t>
      </w:r>
      <w:r w:rsidRPr="00A569E2">
        <w:rPr>
          <w:rtl/>
        </w:rPr>
        <w:t>لم يأخذ المال كان عليه أن يقتل ويصلب</w:t>
      </w:r>
      <w:r>
        <w:rPr>
          <w:rtl/>
        </w:rPr>
        <w:t xml:space="preserve">، </w:t>
      </w:r>
      <w:r w:rsidRPr="00A569E2">
        <w:rPr>
          <w:rtl/>
        </w:rPr>
        <w:t>ومن حارب فأخذ المال ولم يقتل كان عليه أن يقطع يده ورجله من خلاف</w:t>
      </w:r>
      <w:r>
        <w:rPr>
          <w:rtl/>
        </w:rPr>
        <w:t xml:space="preserve">، </w:t>
      </w:r>
      <w:r w:rsidRPr="00A569E2">
        <w:rPr>
          <w:rtl/>
        </w:rPr>
        <w:t xml:space="preserve">ومن حارب ولم يأخذ المال ولم يقتل كان عليه ان ينفى ثم استثنى </w:t>
      </w:r>
      <w:r w:rsidRPr="000E4A2F">
        <w:rPr>
          <w:rStyle w:val="libAlaemChar"/>
          <w:rtl/>
        </w:rPr>
        <w:t>عزوجل</w:t>
      </w:r>
      <w:r w:rsidRPr="00A569E2">
        <w:rPr>
          <w:rtl/>
        </w:rPr>
        <w:t xml:space="preserve"> فقال</w:t>
      </w:r>
      <w:r>
        <w:rPr>
          <w:rtl/>
        </w:rPr>
        <w:t xml:space="preserve">، </w:t>
      </w:r>
      <w:r w:rsidRPr="000E4A2F">
        <w:rPr>
          <w:rStyle w:val="libAlaemChar"/>
          <w:rtl/>
        </w:rPr>
        <w:t>(</w:t>
      </w:r>
      <w:r w:rsidRPr="00500BFE">
        <w:rPr>
          <w:rStyle w:val="libAieChar"/>
          <w:rtl/>
        </w:rPr>
        <w:t>إِلَّا الَّذِينَ تابُوا مِنْ قَبْلِ أَنْ تَقْدِرُوا عَلَيْهِمْ</w:t>
      </w:r>
      <w:r w:rsidRPr="000E4A2F">
        <w:rPr>
          <w:rStyle w:val="libAlaemChar"/>
          <w:rtl/>
        </w:rPr>
        <w:t>)</w:t>
      </w:r>
      <w:r w:rsidRPr="00A569E2">
        <w:rPr>
          <w:rtl/>
        </w:rPr>
        <w:t xml:space="preserve"> يعنى يتوب من قبل ان يأخذه الامام.</w:t>
      </w:r>
    </w:p>
    <w:p w:rsidR="001C7CB2" w:rsidRPr="00A569E2" w:rsidRDefault="001C7CB2" w:rsidP="007C645F">
      <w:pPr>
        <w:pStyle w:val="libNormal"/>
        <w:rPr>
          <w:rtl/>
        </w:rPr>
      </w:pPr>
      <w:r w:rsidRPr="00957CEF">
        <w:rPr>
          <w:rStyle w:val="libBold2Char"/>
          <w:rtl/>
        </w:rPr>
        <w:t>174</w:t>
      </w:r>
      <w:r>
        <w:rPr>
          <w:rtl/>
        </w:rPr>
        <w:t xml:space="preserve"> </w:t>
      </w:r>
      <w:r w:rsidRPr="00957CEF">
        <w:rPr>
          <w:rStyle w:val="libBold2Char"/>
          <w:rtl/>
        </w:rPr>
        <w:t xml:space="preserve">ـ في مجمع البيان </w:t>
      </w:r>
      <w:r w:rsidRPr="00A569E2">
        <w:rPr>
          <w:rtl/>
        </w:rPr>
        <w:t xml:space="preserve">المروي عن أهل البيت </w:t>
      </w:r>
      <w:r w:rsidRPr="000E4A2F">
        <w:rPr>
          <w:rStyle w:val="libAlaemChar"/>
          <w:rtl/>
        </w:rPr>
        <w:t>عليهم‌السلام</w:t>
      </w:r>
      <w:r w:rsidRPr="00A569E2">
        <w:rPr>
          <w:rtl/>
        </w:rPr>
        <w:t xml:space="preserve"> ان المحارب هو كل من شهر السلاح وأخاف الطريق سواء كان في المصر أو خارج المصر.</w:t>
      </w:r>
    </w:p>
    <w:p w:rsidR="001C7CB2" w:rsidRPr="00A569E2" w:rsidRDefault="001C7CB2" w:rsidP="007C645F">
      <w:pPr>
        <w:pStyle w:val="libNormal"/>
        <w:rPr>
          <w:rtl/>
        </w:rPr>
      </w:pPr>
      <w:r w:rsidRPr="00957CEF">
        <w:rPr>
          <w:rStyle w:val="libBold2Char"/>
          <w:rtl/>
        </w:rPr>
        <w:t>175</w:t>
      </w:r>
      <w:r>
        <w:rPr>
          <w:rtl/>
        </w:rPr>
        <w:t xml:space="preserve"> </w:t>
      </w:r>
      <w:r w:rsidRPr="00957CEF">
        <w:rPr>
          <w:rStyle w:val="libBold2Char"/>
          <w:rtl/>
        </w:rPr>
        <w:t xml:space="preserve">ـ في روضة الكافي </w:t>
      </w:r>
      <w:r w:rsidRPr="00A569E2">
        <w:rPr>
          <w:rtl/>
        </w:rPr>
        <w:t xml:space="preserve">خطبة لأمير المؤمنين </w:t>
      </w:r>
      <w:r w:rsidRPr="000E4A2F">
        <w:rPr>
          <w:rStyle w:val="libAlaemChar"/>
          <w:rtl/>
        </w:rPr>
        <w:t>عليه‌السلام</w:t>
      </w:r>
      <w:r w:rsidRPr="00A569E2">
        <w:rPr>
          <w:rtl/>
        </w:rPr>
        <w:t xml:space="preserve"> وهي خطبة الوسيلة قال فيها </w:t>
      </w:r>
      <w:r w:rsidRPr="000E4A2F">
        <w:rPr>
          <w:rStyle w:val="libAlaemChar"/>
          <w:rtl/>
        </w:rPr>
        <w:t>عليه‌السلام</w:t>
      </w:r>
      <w:r>
        <w:rPr>
          <w:rtl/>
        </w:rPr>
        <w:t xml:space="preserve">: </w:t>
      </w:r>
      <w:r w:rsidRPr="00A569E2">
        <w:rPr>
          <w:rtl/>
        </w:rPr>
        <w:t xml:space="preserve">ايها الناس ان الله </w:t>
      </w:r>
      <w:r w:rsidRPr="000E4A2F">
        <w:rPr>
          <w:rStyle w:val="libAlaemChar"/>
          <w:rtl/>
        </w:rPr>
        <w:t>عزوجل</w:t>
      </w:r>
      <w:r w:rsidRPr="00A569E2">
        <w:rPr>
          <w:rtl/>
        </w:rPr>
        <w:t xml:space="preserve"> وعد نبيه محمدا </w:t>
      </w:r>
      <w:r w:rsidRPr="000E4A2F">
        <w:rPr>
          <w:rStyle w:val="libAlaemChar"/>
          <w:rtl/>
        </w:rPr>
        <w:t>صلى‌الله‌عليه‌وآله</w:t>
      </w:r>
      <w:r w:rsidRPr="00A569E2">
        <w:rPr>
          <w:rtl/>
        </w:rPr>
        <w:t xml:space="preserve"> الوسيلة ووعده الحق </w:t>
      </w:r>
      <w:r w:rsidRPr="000E4A2F">
        <w:rPr>
          <w:rStyle w:val="libAlaemChar"/>
          <w:rtl/>
        </w:rPr>
        <w:t>(</w:t>
      </w:r>
      <w:r w:rsidRPr="00500BFE">
        <w:rPr>
          <w:rStyle w:val="libAieChar"/>
          <w:rtl/>
        </w:rPr>
        <w:t>وَلَنْ يُخْلِفَ اللهُ وَعْدَهُ</w:t>
      </w:r>
      <w:r w:rsidRPr="000E4A2F">
        <w:rPr>
          <w:rStyle w:val="libAlaemChar"/>
          <w:rtl/>
        </w:rPr>
        <w:t>)</w:t>
      </w:r>
      <w:r>
        <w:rPr>
          <w:rtl/>
        </w:rPr>
        <w:t xml:space="preserve">، </w:t>
      </w:r>
      <w:r w:rsidRPr="00A569E2">
        <w:rPr>
          <w:rtl/>
        </w:rPr>
        <w:t xml:space="preserve">الا وان الوسيلة أعلى درج الجنة وذروة ذوائب الزلفة </w:t>
      </w:r>
      <w:r w:rsidRPr="00200B9A">
        <w:rPr>
          <w:rStyle w:val="libFootnotenumChar"/>
          <w:rtl/>
        </w:rPr>
        <w:t>(1)</w:t>
      </w:r>
      <w:r w:rsidRPr="00A569E2">
        <w:rPr>
          <w:rtl/>
        </w:rPr>
        <w:t xml:space="preserve"> ونهاية غاية الامنية</w:t>
      </w:r>
      <w:r>
        <w:rPr>
          <w:rtl/>
        </w:rPr>
        <w:t xml:space="preserve">، </w:t>
      </w:r>
      <w:r w:rsidRPr="00A569E2">
        <w:rPr>
          <w:rtl/>
        </w:rPr>
        <w:t>لها الف مرقاة ما بين المرقاة</w:t>
      </w:r>
      <w:r>
        <w:rPr>
          <w:rtl/>
        </w:rPr>
        <w:t xml:space="preserve"> إلى </w:t>
      </w:r>
      <w:r w:rsidRPr="00A569E2">
        <w:rPr>
          <w:rtl/>
        </w:rPr>
        <w:t xml:space="preserve">المرقاة حضر الفرس الجواد مائة عام </w:t>
      </w:r>
      <w:r w:rsidRPr="00200B9A">
        <w:rPr>
          <w:rStyle w:val="libFootnotenumChar"/>
          <w:rtl/>
        </w:rPr>
        <w:t>(2)</w:t>
      </w:r>
      <w:r w:rsidRPr="00A569E2">
        <w:rPr>
          <w:rtl/>
        </w:rPr>
        <w:t xml:space="preserve"> وهو ما بين مرقاة درة</w:t>
      </w:r>
      <w:r>
        <w:rPr>
          <w:rtl/>
        </w:rPr>
        <w:t xml:space="preserve">، إلى </w:t>
      </w:r>
      <w:r w:rsidRPr="00A569E2">
        <w:rPr>
          <w:rtl/>
        </w:rPr>
        <w:t>مرقاة جوهرة</w:t>
      </w:r>
      <w:r>
        <w:rPr>
          <w:rtl/>
        </w:rPr>
        <w:t xml:space="preserve">، إلى </w:t>
      </w:r>
      <w:r w:rsidRPr="00A569E2">
        <w:rPr>
          <w:rtl/>
        </w:rPr>
        <w:t>مرقاة زبرجدة</w:t>
      </w:r>
      <w:r>
        <w:rPr>
          <w:rtl/>
        </w:rPr>
        <w:t xml:space="preserve">، إلى </w:t>
      </w:r>
      <w:r w:rsidRPr="00A569E2">
        <w:rPr>
          <w:rtl/>
        </w:rPr>
        <w:t>مرقاة لؤلؤة</w:t>
      </w:r>
      <w:r>
        <w:rPr>
          <w:rtl/>
        </w:rPr>
        <w:t xml:space="preserve"> إلى </w:t>
      </w:r>
      <w:r w:rsidRPr="00A569E2">
        <w:rPr>
          <w:rtl/>
        </w:rPr>
        <w:t>مرقاة ياقوتة</w:t>
      </w:r>
      <w:r>
        <w:rPr>
          <w:rtl/>
        </w:rPr>
        <w:t xml:space="preserve">، إلى </w:t>
      </w:r>
      <w:r w:rsidRPr="00A569E2">
        <w:rPr>
          <w:rtl/>
        </w:rPr>
        <w:t>مرقاة زمردة</w:t>
      </w:r>
      <w:r>
        <w:rPr>
          <w:rtl/>
        </w:rPr>
        <w:t xml:space="preserve">؟ إلى </w:t>
      </w:r>
      <w:r w:rsidRPr="00A569E2">
        <w:rPr>
          <w:rtl/>
        </w:rPr>
        <w:t>مرقاة مرجانة</w:t>
      </w:r>
      <w:r>
        <w:rPr>
          <w:rtl/>
        </w:rPr>
        <w:t xml:space="preserve">، إلى </w:t>
      </w:r>
      <w:r w:rsidRPr="00A569E2">
        <w:rPr>
          <w:rtl/>
        </w:rPr>
        <w:t>مرقاة كافور</w:t>
      </w:r>
      <w:r>
        <w:rPr>
          <w:rtl/>
        </w:rPr>
        <w:t xml:space="preserve">، إلى </w:t>
      </w:r>
      <w:r w:rsidRPr="00A569E2">
        <w:rPr>
          <w:rtl/>
        </w:rPr>
        <w:t>مرقاة عنبر</w:t>
      </w:r>
      <w:r>
        <w:rPr>
          <w:rtl/>
        </w:rPr>
        <w:t xml:space="preserve"> إلى </w:t>
      </w:r>
      <w:r w:rsidRPr="00A569E2">
        <w:rPr>
          <w:rtl/>
        </w:rPr>
        <w:t xml:space="preserve">مرقاة يلنجوج </w:t>
      </w:r>
      <w:r w:rsidRPr="00200B9A">
        <w:rPr>
          <w:rStyle w:val="libFootnotenumChar"/>
          <w:rtl/>
        </w:rPr>
        <w:t>(3)</w:t>
      </w:r>
      <w:r>
        <w:rPr>
          <w:rtl/>
        </w:rPr>
        <w:t xml:space="preserve"> إلى </w:t>
      </w:r>
      <w:r w:rsidRPr="00A569E2">
        <w:rPr>
          <w:rtl/>
        </w:rPr>
        <w:t>مرقاة ذهب</w:t>
      </w:r>
      <w:r>
        <w:rPr>
          <w:rtl/>
        </w:rPr>
        <w:t xml:space="preserve"> إلى </w:t>
      </w:r>
      <w:r w:rsidRPr="00A569E2">
        <w:rPr>
          <w:rtl/>
        </w:rPr>
        <w:t>مرقاة فضة</w:t>
      </w:r>
      <w:r>
        <w:rPr>
          <w:rtl/>
        </w:rPr>
        <w:t xml:space="preserve"> إلى </w:t>
      </w:r>
      <w:r w:rsidRPr="00A569E2">
        <w:rPr>
          <w:rtl/>
        </w:rPr>
        <w:t>مرقاة غمام</w:t>
      </w:r>
      <w:r>
        <w:rPr>
          <w:rtl/>
        </w:rPr>
        <w:t xml:space="preserve"> إلى </w:t>
      </w:r>
      <w:r w:rsidRPr="00A569E2">
        <w:rPr>
          <w:rtl/>
        </w:rPr>
        <w:t>مرقاة هواء</w:t>
      </w:r>
      <w:r>
        <w:rPr>
          <w:rtl/>
        </w:rPr>
        <w:t xml:space="preserve"> إلى </w:t>
      </w:r>
      <w:r w:rsidRPr="00A569E2">
        <w:rPr>
          <w:rtl/>
        </w:rPr>
        <w:t xml:space="preserve">مرقاة نور قد أنافت على كل الجنان </w:t>
      </w:r>
      <w:r w:rsidRPr="00200B9A">
        <w:rPr>
          <w:rStyle w:val="libFootnotenumChar"/>
          <w:rtl/>
        </w:rPr>
        <w:t>(4)</w:t>
      </w:r>
      <w:r w:rsidRPr="00A569E2">
        <w:rPr>
          <w:rtl/>
        </w:rPr>
        <w:t xml:space="preserve"> ورسول الله </w:t>
      </w:r>
      <w:r w:rsidRPr="000E4A2F">
        <w:rPr>
          <w:rStyle w:val="libAlaemChar"/>
          <w:rtl/>
        </w:rPr>
        <w:t>صلى‌الله‌عليه‌وآله‌وسلم</w:t>
      </w:r>
      <w:r w:rsidRPr="00A569E2">
        <w:rPr>
          <w:rtl/>
        </w:rPr>
        <w:t xml:space="preserve"> يومئذ قاعد عليها مرتد بريطتين ريطة من رحمة الله وريطة من نور الله عليه تاج النبوة وإكليل الرسالة </w:t>
      </w:r>
      <w:r w:rsidRPr="00200B9A">
        <w:rPr>
          <w:rStyle w:val="libFootnotenumChar"/>
          <w:rtl/>
        </w:rPr>
        <w:t>(5)</w:t>
      </w:r>
      <w:r w:rsidRPr="00A569E2">
        <w:rPr>
          <w:rtl/>
        </w:rPr>
        <w:t xml:space="preserve"> وقد أشرق بنوره الموقف وانا يومئذ على الدرجة الرفيعة وهي دون درجته</w:t>
      </w:r>
      <w:r>
        <w:rPr>
          <w:rtl/>
        </w:rPr>
        <w:t xml:space="preserve">، </w:t>
      </w:r>
      <w:r w:rsidRPr="00A569E2">
        <w:rPr>
          <w:rtl/>
        </w:rPr>
        <w:t xml:space="preserve">وعلى ريطتان ريطة من أرجوان النور </w:t>
      </w:r>
      <w:r w:rsidRPr="00200B9A">
        <w:rPr>
          <w:rStyle w:val="libFootnotenumChar"/>
          <w:rtl/>
        </w:rPr>
        <w:t>(6)</w:t>
      </w:r>
      <w:r w:rsidRPr="00A569E2">
        <w:rPr>
          <w:rtl/>
        </w:rPr>
        <w:t xml:space="preserve"> وريطة من كافور. والرسل والأنبياء قد وقفوا على المراقي وأعلام الازمنة و</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أعلاها</w:t>
      </w:r>
      <w:r>
        <w:rPr>
          <w:rtl/>
        </w:rPr>
        <w:t xml:space="preserve">، </w:t>
      </w:r>
      <w:r w:rsidRPr="00A569E2">
        <w:rPr>
          <w:rtl/>
        </w:rPr>
        <w:t>والزلفة</w:t>
      </w:r>
      <w:r>
        <w:rPr>
          <w:rtl/>
        </w:rPr>
        <w:t xml:space="preserve">: </w:t>
      </w:r>
      <w:r w:rsidRPr="00A569E2">
        <w:rPr>
          <w:rtl/>
        </w:rPr>
        <w:t>القرب.</w:t>
      </w:r>
    </w:p>
    <w:p w:rsidR="001C7CB2" w:rsidRPr="00A569E2" w:rsidRDefault="001C7CB2" w:rsidP="00B4288D">
      <w:pPr>
        <w:pStyle w:val="libFootnote0"/>
        <w:rPr>
          <w:rtl/>
          <w:lang w:bidi="fa-IR"/>
        </w:rPr>
      </w:pPr>
      <w:r>
        <w:rPr>
          <w:rtl/>
        </w:rPr>
        <w:t>(</w:t>
      </w:r>
      <w:r w:rsidRPr="00A569E2">
        <w:rPr>
          <w:rtl/>
        </w:rPr>
        <w:t>2) حضر الفرس</w:t>
      </w:r>
      <w:r>
        <w:rPr>
          <w:rtl/>
        </w:rPr>
        <w:t xml:space="preserve"> ـ </w:t>
      </w:r>
      <w:r w:rsidRPr="00A569E2">
        <w:rPr>
          <w:rtl/>
        </w:rPr>
        <w:t>بالضم</w:t>
      </w:r>
      <w:r>
        <w:rPr>
          <w:rtl/>
        </w:rPr>
        <w:t xml:space="preserve"> ـ: </w:t>
      </w:r>
      <w:r w:rsidRPr="00A569E2">
        <w:rPr>
          <w:rtl/>
        </w:rPr>
        <w:t>عدوه.</w:t>
      </w:r>
    </w:p>
    <w:p w:rsidR="001C7CB2" w:rsidRPr="00A569E2" w:rsidRDefault="001C7CB2" w:rsidP="00B4288D">
      <w:pPr>
        <w:pStyle w:val="libFootnote0"/>
        <w:rPr>
          <w:rtl/>
          <w:lang w:bidi="fa-IR"/>
        </w:rPr>
      </w:pPr>
      <w:r>
        <w:rPr>
          <w:rtl/>
        </w:rPr>
        <w:t>(</w:t>
      </w:r>
      <w:r w:rsidRPr="00A569E2">
        <w:rPr>
          <w:rtl/>
        </w:rPr>
        <w:t>3) يلنجوج</w:t>
      </w:r>
      <w:r>
        <w:rPr>
          <w:rtl/>
        </w:rPr>
        <w:t xml:space="preserve">: </w:t>
      </w:r>
      <w:r w:rsidRPr="00A569E2">
        <w:rPr>
          <w:rtl/>
        </w:rPr>
        <w:t>عود البخور.</w:t>
      </w:r>
    </w:p>
    <w:p w:rsidR="001C7CB2" w:rsidRPr="00A569E2" w:rsidRDefault="001C7CB2" w:rsidP="00B4288D">
      <w:pPr>
        <w:pStyle w:val="libFootnote0"/>
        <w:rPr>
          <w:rtl/>
          <w:lang w:bidi="fa-IR"/>
        </w:rPr>
      </w:pPr>
      <w:r>
        <w:rPr>
          <w:rtl/>
        </w:rPr>
        <w:t>(</w:t>
      </w:r>
      <w:r w:rsidRPr="00A569E2">
        <w:rPr>
          <w:rtl/>
        </w:rPr>
        <w:t>4) أنافت</w:t>
      </w:r>
      <w:r>
        <w:rPr>
          <w:rtl/>
        </w:rPr>
        <w:t xml:space="preserve"> أي </w:t>
      </w:r>
      <w:r w:rsidRPr="00A569E2">
        <w:rPr>
          <w:rtl/>
        </w:rPr>
        <w:t>ارتفعت وأشرفت.</w:t>
      </w:r>
    </w:p>
    <w:p w:rsidR="001C7CB2" w:rsidRPr="00A569E2" w:rsidRDefault="001C7CB2" w:rsidP="00B4288D">
      <w:pPr>
        <w:pStyle w:val="libFootnote0"/>
        <w:rPr>
          <w:rtl/>
          <w:lang w:bidi="fa-IR"/>
        </w:rPr>
      </w:pPr>
      <w:r>
        <w:rPr>
          <w:rtl/>
        </w:rPr>
        <w:t>(</w:t>
      </w:r>
      <w:r w:rsidRPr="00A569E2">
        <w:rPr>
          <w:rtl/>
        </w:rPr>
        <w:t>5) الريطة</w:t>
      </w:r>
      <w:r>
        <w:rPr>
          <w:rtl/>
        </w:rPr>
        <w:t xml:space="preserve">: </w:t>
      </w:r>
      <w:r w:rsidRPr="00A569E2">
        <w:rPr>
          <w:rtl/>
        </w:rPr>
        <w:t>كل ثوب رقيق لين. والإكليل</w:t>
      </w:r>
      <w:r>
        <w:rPr>
          <w:rtl/>
        </w:rPr>
        <w:t xml:space="preserve">: </w:t>
      </w:r>
      <w:r w:rsidRPr="00A569E2">
        <w:rPr>
          <w:rtl/>
        </w:rPr>
        <w:t>التاج.</w:t>
      </w:r>
    </w:p>
    <w:p w:rsidR="001C7CB2" w:rsidRPr="00A569E2" w:rsidRDefault="001C7CB2" w:rsidP="00B4288D">
      <w:pPr>
        <w:pStyle w:val="libFootnote0"/>
        <w:rPr>
          <w:rtl/>
          <w:lang w:bidi="fa-IR"/>
        </w:rPr>
      </w:pPr>
      <w:r>
        <w:rPr>
          <w:rtl/>
        </w:rPr>
        <w:t>(</w:t>
      </w:r>
      <w:r w:rsidRPr="00A569E2">
        <w:rPr>
          <w:rtl/>
        </w:rPr>
        <w:t>6) الأرجوان معرب أرغوان</w:t>
      </w:r>
      <w:r>
        <w:rPr>
          <w:rtl/>
        </w:rPr>
        <w:t xml:space="preserve">: </w:t>
      </w:r>
      <w:r w:rsidRPr="00A569E2">
        <w:rPr>
          <w:rtl/>
        </w:rPr>
        <w:t>صبغ أحمر.</w:t>
      </w:r>
    </w:p>
    <w:p w:rsidR="001C7CB2" w:rsidRPr="00A569E2" w:rsidRDefault="001C7CB2" w:rsidP="007C645F">
      <w:pPr>
        <w:pStyle w:val="libNormal0"/>
        <w:rPr>
          <w:rtl/>
        </w:rPr>
      </w:pPr>
      <w:r>
        <w:rPr>
          <w:rtl/>
        </w:rPr>
        <w:br w:type="page"/>
      </w:r>
      <w:r w:rsidRPr="00A569E2">
        <w:rPr>
          <w:rtl/>
        </w:rPr>
        <w:t>حجج الدهور عن ايماننا قد تحللتهم حلل النور والكرامة</w:t>
      </w:r>
      <w:r>
        <w:rPr>
          <w:rtl/>
        </w:rPr>
        <w:t xml:space="preserve">، </w:t>
      </w:r>
      <w:r w:rsidRPr="00A569E2">
        <w:rPr>
          <w:rtl/>
        </w:rPr>
        <w:t>لا يرانا ملك مقرب ولا نبي مرسل الا بهت بأنوارنا وعجب من ضيائنا وجلالتنا</w:t>
      </w:r>
      <w:r>
        <w:rPr>
          <w:rtl/>
        </w:rPr>
        <w:t xml:space="preserve">، </w:t>
      </w:r>
      <w:r w:rsidRPr="00A569E2">
        <w:rPr>
          <w:rtl/>
        </w:rPr>
        <w:t xml:space="preserve">وعن يمين الوسيلة عن يمين الرسول </w:t>
      </w:r>
      <w:r w:rsidRPr="000E4A2F">
        <w:rPr>
          <w:rStyle w:val="libAlaemChar"/>
          <w:rtl/>
        </w:rPr>
        <w:t>صلى‌الله‌عليه‌وآله‌وسلم</w:t>
      </w:r>
      <w:r w:rsidRPr="00A569E2">
        <w:rPr>
          <w:rtl/>
        </w:rPr>
        <w:t xml:space="preserve"> غمامة بسطة البصر </w:t>
      </w:r>
      <w:r w:rsidRPr="00200B9A">
        <w:rPr>
          <w:rStyle w:val="libFootnotenumChar"/>
          <w:rtl/>
        </w:rPr>
        <w:t>(1)</w:t>
      </w:r>
      <w:r w:rsidRPr="00A569E2">
        <w:rPr>
          <w:rtl/>
        </w:rPr>
        <w:t xml:space="preserve"> يأتى منها النداء</w:t>
      </w:r>
      <w:r>
        <w:rPr>
          <w:rtl/>
        </w:rPr>
        <w:t xml:space="preserve">: </w:t>
      </w:r>
      <w:r w:rsidRPr="00A569E2">
        <w:rPr>
          <w:rtl/>
        </w:rPr>
        <w:t>يا أهل الموقف طوبى لمن أحب الوصي وآمن بالنبي الأمي العربي</w:t>
      </w:r>
      <w:r>
        <w:rPr>
          <w:rtl/>
        </w:rPr>
        <w:t xml:space="preserve">، </w:t>
      </w:r>
      <w:r w:rsidRPr="00A569E2">
        <w:rPr>
          <w:rtl/>
        </w:rPr>
        <w:t>ومن كفر فالنار موعده</w:t>
      </w:r>
      <w:r>
        <w:rPr>
          <w:rtl/>
        </w:rPr>
        <w:t xml:space="preserve">، </w:t>
      </w:r>
      <w:r w:rsidRPr="00A569E2">
        <w:rPr>
          <w:rtl/>
        </w:rPr>
        <w:t xml:space="preserve">وعن يسار الوسيلة عن يسار الرسول </w:t>
      </w:r>
      <w:r w:rsidRPr="000E4A2F">
        <w:rPr>
          <w:rStyle w:val="libAlaemChar"/>
          <w:rtl/>
        </w:rPr>
        <w:t>صلى‌الله‌عليه‌وآله‌وسلم</w:t>
      </w:r>
      <w:r w:rsidRPr="00A569E2">
        <w:rPr>
          <w:rtl/>
        </w:rPr>
        <w:t xml:space="preserve"> ظلمة يأتى منها النداء يا أهل الموقف طوبى لمن أحب الوصي وآمن بالنبي الأمي والذي له الملك الأعلى لا فاز أحد ولا نال الروح والجنة الا من لقى خالقه بإخلاص لهما والاقتداء بنجومهما</w:t>
      </w:r>
      <w:r>
        <w:rPr>
          <w:rtl/>
        </w:rPr>
        <w:t xml:space="preserve">، </w:t>
      </w:r>
      <w:r w:rsidRPr="00A569E2">
        <w:rPr>
          <w:rtl/>
        </w:rPr>
        <w:t>فأيقنوا يا أهل ولاية الله ببياض وجوهكم وشرف مقعدكم وكرم مآبكم</w:t>
      </w:r>
      <w:r>
        <w:rPr>
          <w:rtl/>
        </w:rPr>
        <w:t xml:space="preserve"> ـ </w:t>
      </w:r>
      <w:r w:rsidRPr="00A569E2">
        <w:rPr>
          <w:rtl/>
        </w:rPr>
        <w:t>وبفوزكم اليوم على سرر متقابلين</w:t>
      </w:r>
      <w:r>
        <w:rPr>
          <w:rtl/>
        </w:rPr>
        <w:t xml:space="preserve">، </w:t>
      </w:r>
      <w:r w:rsidRPr="00A569E2">
        <w:rPr>
          <w:rtl/>
        </w:rPr>
        <w:t>ويا أهل الانحراف والصدود عن الله عز ذكره ورسوله وصراطه وأعلام الازمنة أيقنوا بسواد وجوهكم وغضب ربكم جزاء بما كنتم تعملون.</w:t>
      </w:r>
    </w:p>
    <w:p w:rsidR="001C7CB2" w:rsidRPr="00A569E2" w:rsidRDefault="001C7CB2" w:rsidP="007C645F">
      <w:pPr>
        <w:pStyle w:val="libNormal"/>
        <w:rPr>
          <w:rtl/>
        </w:rPr>
      </w:pPr>
      <w:r w:rsidRPr="00957CEF">
        <w:rPr>
          <w:rStyle w:val="libBold2Char"/>
          <w:rtl/>
        </w:rPr>
        <w:t>176</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w:t>
      </w:r>
      <w:r>
        <w:rPr>
          <w:rtl/>
        </w:rPr>
        <w:t xml:space="preserve"> الأخبار </w:t>
      </w:r>
      <w:r w:rsidRPr="00A569E2">
        <w:rPr>
          <w:rtl/>
        </w:rPr>
        <w:t>المجموعة وباسناده قال</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الائم</w:t>
      </w:r>
      <w:r>
        <w:rPr>
          <w:rFonts w:hint="cs"/>
          <w:rtl/>
        </w:rPr>
        <w:t>ّ</w:t>
      </w:r>
      <w:r w:rsidRPr="00A569E2">
        <w:rPr>
          <w:rtl/>
        </w:rPr>
        <w:t xml:space="preserve">ة من ولد الحسين </w:t>
      </w:r>
      <w:r w:rsidRPr="000E4A2F">
        <w:rPr>
          <w:rStyle w:val="libAlaemChar"/>
          <w:rtl/>
        </w:rPr>
        <w:t>عليه‌السلام</w:t>
      </w:r>
      <w:r>
        <w:rPr>
          <w:rtl/>
        </w:rPr>
        <w:t xml:space="preserve">، </w:t>
      </w:r>
      <w:r w:rsidRPr="00A569E2">
        <w:rPr>
          <w:rtl/>
        </w:rPr>
        <w:t>من أطاعهم فقد أطاع الله</w:t>
      </w:r>
      <w:r>
        <w:rPr>
          <w:rtl/>
        </w:rPr>
        <w:t xml:space="preserve">، </w:t>
      </w:r>
      <w:r w:rsidRPr="00A569E2">
        <w:rPr>
          <w:rtl/>
        </w:rPr>
        <w:t>ومن عصاهم فقد عصى الله</w:t>
      </w:r>
      <w:r>
        <w:rPr>
          <w:rtl/>
        </w:rPr>
        <w:t xml:space="preserve">، </w:t>
      </w:r>
      <w:r w:rsidRPr="00A569E2">
        <w:rPr>
          <w:rtl/>
        </w:rPr>
        <w:t>هم العروة الوثقى وهم الوسيلة</w:t>
      </w:r>
      <w:r>
        <w:rPr>
          <w:rtl/>
        </w:rPr>
        <w:t xml:space="preserve"> إلى </w:t>
      </w:r>
      <w:r w:rsidRPr="00A569E2">
        <w:rPr>
          <w:rtl/>
        </w:rPr>
        <w:t>الله تعالى.</w:t>
      </w:r>
    </w:p>
    <w:p w:rsidR="001C7CB2" w:rsidRPr="00A569E2" w:rsidRDefault="001C7CB2" w:rsidP="007C645F">
      <w:pPr>
        <w:pStyle w:val="libNormal"/>
        <w:rPr>
          <w:rtl/>
        </w:rPr>
      </w:pPr>
      <w:r w:rsidRPr="00957CEF">
        <w:rPr>
          <w:rStyle w:val="libBold2Char"/>
          <w:rtl/>
        </w:rPr>
        <w:t>177</w:t>
      </w:r>
      <w:r>
        <w:rPr>
          <w:rtl/>
        </w:rPr>
        <w:t xml:space="preserve"> </w:t>
      </w:r>
      <w:r w:rsidRPr="00957CEF">
        <w:rPr>
          <w:rStyle w:val="libBold2Char"/>
          <w:rtl/>
        </w:rPr>
        <w:t xml:space="preserve">ـ في مجمع البيان </w:t>
      </w:r>
      <w:r w:rsidRPr="00A569E2">
        <w:rPr>
          <w:rtl/>
        </w:rPr>
        <w:t xml:space="preserve">وروى سعد بن طريف عن الأصبغ بن نباتة عن على </w:t>
      </w:r>
      <w:r w:rsidRPr="000E4A2F">
        <w:rPr>
          <w:rStyle w:val="libAlaemChar"/>
          <w:rtl/>
        </w:rPr>
        <w:t>عليه‌السلام</w:t>
      </w:r>
      <w:r w:rsidRPr="00A569E2">
        <w:rPr>
          <w:rtl/>
        </w:rPr>
        <w:t xml:space="preserve"> قال</w:t>
      </w:r>
      <w:r>
        <w:rPr>
          <w:rtl/>
        </w:rPr>
        <w:t xml:space="preserve">: </w:t>
      </w:r>
      <w:r w:rsidRPr="00A569E2">
        <w:rPr>
          <w:rtl/>
        </w:rPr>
        <w:t>في الجنة لؤلؤتان</w:t>
      </w:r>
      <w:r>
        <w:rPr>
          <w:rtl/>
        </w:rPr>
        <w:t xml:space="preserve"> إلى </w:t>
      </w:r>
      <w:r w:rsidRPr="00A569E2">
        <w:rPr>
          <w:rtl/>
        </w:rPr>
        <w:t>بطنان العرش</w:t>
      </w:r>
      <w:r>
        <w:rPr>
          <w:rtl/>
        </w:rPr>
        <w:t xml:space="preserve">، </w:t>
      </w:r>
      <w:r w:rsidRPr="00A569E2">
        <w:rPr>
          <w:rtl/>
        </w:rPr>
        <w:t>إحديهما بيضاء والاخرى صفراء</w:t>
      </w:r>
      <w:r>
        <w:rPr>
          <w:rtl/>
        </w:rPr>
        <w:t xml:space="preserve">، </w:t>
      </w:r>
      <w:r w:rsidRPr="00A569E2">
        <w:rPr>
          <w:rtl/>
        </w:rPr>
        <w:t>في كل واحدة منهما سبعون ألف غرفة أبوابها وأكوابها من عرق واحد</w:t>
      </w:r>
      <w:r>
        <w:rPr>
          <w:rtl/>
        </w:rPr>
        <w:t xml:space="preserve">، </w:t>
      </w:r>
      <w:r w:rsidRPr="00A569E2">
        <w:rPr>
          <w:rtl/>
        </w:rPr>
        <w:t>فالبيضاء الوسيلة لمحمد وأهل بيته</w:t>
      </w:r>
      <w:r>
        <w:rPr>
          <w:rtl/>
        </w:rPr>
        <w:t xml:space="preserve">، </w:t>
      </w:r>
      <w:r w:rsidRPr="00A569E2">
        <w:rPr>
          <w:rtl/>
        </w:rPr>
        <w:t>والصفراء لإبراهيم وأهل بيته.</w:t>
      </w:r>
    </w:p>
    <w:p w:rsidR="001C7CB2" w:rsidRPr="00A569E2" w:rsidRDefault="001C7CB2" w:rsidP="007C645F">
      <w:pPr>
        <w:pStyle w:val="libNormal"/>
        <w:rPr>
          <w:rtl/>
        </w:rPr>
      </w:pPr>
      <w:r w:rsidRPr="00957CEF">
        <w:rPr>
          <w:rStyle w:val="libBold2Char"/>
          <w:rtl/>
        </w:rPr>
        <w:t>178</w:t>
      </w:r>
      <w:r>
        <w:rPr>
          <w:rtl/>
        </w:rPr>
        <w:t xml:space="preserve"> </w:t>
      </w:r>
      <w:r w:rsidRPr="00957CEF">
        <w:rPr>
          <w:rStyle w:val="libBold2Char"/>
          <w:rtl/>
        </w:rPr>
        <w:t xml:space="preserve">ـ في كتاب علل الشرائع </w:t>
      </w:r>
      <w:r w:rsidRPr="00A569E2">
        <w:rPr>
          <w:rtl/>
        </w:rPr>
        <w:t>باسناده</w:t>
      </w:r>
      <w:r>
        <w:rPr>
          <w:rtl/>
        </w:rPr>
        <w:t xml:space="preserve"> إلى أبي </w:t>
      </w:r>
      <w:r w:rsidRPr="00A569E2">
        <w:rPr>
          <w:rtl/>
        </w:rPr>
        <w:t>سعيد الخدري قال</w:t>
      </w:r>
      <w:r>
        <w:rPr>
          <w:rtl/>
        </w:rPr>
        <w:t xml:space="preserve">: </w:t>
      </w:r>
      <w:r w:rsidRPr="00A569E2">
        <w:rPr>
          <w:rtl/>
        </w:rPr>
        <w:t xml:space="preserve">كان النبي </w:t>
      </w:r>
      <w:r w:rsidRPr="000E4A2F">
        <w:rPr>
          <w:rStyle w:val="libAlaemChar"/>
          <w:rtl/>
        </w:rPr>
        <w:t>صلى‌الله‌عليه‌وآله‌وسلم</w:t>
      </w:r>
      <w:r w:rsidRPr="00A569E2">
        <w:rPr>
          <w:rtl/>
        </w:rPr>
        <w:t xml:space="preserve"> يقول</w:t>
      </w:r>
      <w:r>
        <w:rPr>
          <w:rtl/>
        </w:rPr>
        <w:t xml:space="preserve">: </w:t>
      </w:r>
      <w:r w:rsidRPr="00A569E2">
        <w:rPr>
          <w:rtl/>
        </w:rPr>
        <w:t>إذا سألتم الله لي فاسئلوه الوسيلة</w:t>
      </w:r>
      <w:r>
        <w:rPr>
          <w:rtl/>
        </w:rPr>
        <w:t xml:space="preserve">، </w:t>
      </w:r>
      <w:r w:rsidRPr="00A569E2">
        <w:rPr>
          <w:rtl/>
        </w:rPr>
        <w:t xml:space="preserve">فسألنا النبي </w:t>
      </w:r>
      <w:r w:rsidRPr="000E4A2F">
        <w:rPr>
          <w:rStyle w:val="libAlaemChar"/>
          <w:rtl/>
        </w:rPr>
        <w:t>صلى‌الله‌عليه‌وآله</w:t>
      </w:r>
      <w:r w:rsidRPr="00A569E2">
        <w:rPr>
          <w:rtl/>
        </w:rPr>
        <w:t xml:space="preserve"> عن الوسيلة فقال :</w:t>
      </w:r>
    </w:p>
    <w:p w:rsidR="001C7CB2" w:rsidRPr="00A569E2" w:rsidRDefault="001C7CB2" w:rsidP="007C645F">
      <w:pPr>
        <w:pStyle w:val="libNormal"/>
        <w:rPr>
          <w:rtl/>
        </w:rPr>
      </w:pPr>
      <w:r w:rsidRPr="00A569E2">
        <w:rPr>
          <w:rtl/>
        </w:rPr>
        <w:t>هي درجتي في الجنة وهي ألف مرقاة ما بين المرقاة</w:t>
      </w:r>
      <w:r>
        <w:rPr>
          <w:rtl/>
        </w:rPr>
        <w:t xml:space="preserve"> إلى </w:t>
      </w:r>
      <w:r w:rsidRPr="00A569E2">
        <w:rPr>
          <w:rtl/>
        </w:rPr>
        <w:t>المرقاة حضر الفرس الجواد شهرا</w:t>
      </w:r>
      <w:r>
        <w:rPr>
          <w:rtl/>
        </w:rPr>
        <w:t xml:space="preserve">، </w:t>
      </w:r>
      <w:r w:rsidRPr="00A569E2">
        <w:rPr>
          <w:rtl/>
        </w:rPr>
        <w:t>وهي ما بين مرقاة جوهر</w:t>
      </w:r>
      <w:r>
        <w:rPr>
          <w:rtl/>
        </w:rPr>
        <w:t xml:space="preserve">، إلى </w:t>
      </w:r>
      <w:r w:rsidRPr="00A569E2">
        <w:rPr>
          <w:rtl/>
        </w:rPr>
        <w:t>مرقاة ياقوت</w:t>
      </w:r>
      <w:r>
        <w:rPr>
          <w:rtl/>
        </w:rPr>
        <w:t xml:space="preserve"> إلى </w:t>
      </w:r>
      <w:r w:rsidRPr="00A569E2">
        <w:rPr>
          <w:rtl/>
        </w:rPr>
        <w:t>مرقاة ذهب</w:t>
      </w:r>
      <w:r>
        <w:rPr>
          <w:rtl/>
        </w:rPr>
        <w:t xml:space="preserve">، إلى </w:t>
      </w:r>
      <w:r w:rsidRPr="00A569E2">
        <w:rPr>
          <w:rtl/>
        </w:rPr>
        <w:t>مرقاة فضة</w:t>
      </w:r>
      <w:r>
        <w:rPr>
          <w:rtl/>
        </w:rPr>
        <w:t xml:space="preserve">، </w:t>
      </w:r>
      <w:r w:rsidRPr="00A569E2">
        <w:rPr>
          <w:rtl/>
        </w:rPr>
        <w:t>فيؤتى بها يوم القيامة حتى تنصب مع درجة النبيين وهي في درج النبيين كالقمر بين الكواكب فلا يبقى يومئذ نبي ولا صديق ولا شهيد الا قال</w:t>
      </w:r>
      <w:r>
        <w:rPr>
          <w:rtl/>
        </w:rPr>
        <w:t xml:space="preserve">: </w:t>
      </w:r>
      <w:r w:rsidRPr="00A569E2">
        <w:rPr>
          <w:rtl/>
        </w:rPr>
        <w:t>طوبى لمن كان هذه الدرجة</w:t>
      </w:r>
      <w:r>
        <w:rPr>
          <w:rtl/>
        </w:rPr>
        <w:t xml:space="preserve">، </w:t>
      </w:r>
      <w:r w:rsidRPr="00A569E2">
        <w:rPr>
          <w:rtl/>
        </w:rPr>
        <w:t>درجته</w:t>
      </w:r>
      <w:r>
        <w:rPr>
          <w:rtl/>
        </w:rPr>
        <w:t xml:space="preserve">، </w:t>
      </w:r>
      <w:r w:rsidRPr="00A569E2">
        <w:rPr>
          <w:rtl/>
        </w:rPr>
        <w:t>والحديث</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قدر مد البصر.</w:t>
      </w:r>
    </w:p>
    <w:p w:rsidR="001C7CB2" w:rsidRPr="00A569E2" w:rsidRDefault="001C7CB2" w:rsidP="007C645F">
      <w:pPr>
        <w:pStyle w:val="libNormal0"/>
        <w:rPr>
          <w:rtl/>
        </w:rPr>
      </w:pPr>
      <w:r>
        <w:rPr>
          <w:rtl/>
        </w:rPr>
        <w:br w:type="page"/>
      </w:r>
      <w:r w:rsidRPr="00A569E2">
        <w:rPr>
          <w:rtl/>
        </w:rPr>
        <w:t>طويل أخذنا منه موضع الحاجة المهم.</w:t>
      </w:r>
    </w:p>
    <w:p w:rsidR="001C7CB2" w:rsidRPr="00A569E2" w:rsidRDefault="001C7CB2" w:rsidP="007C645F">
      <w:pPr>
        <w:pStyle w:val="libNormal"/>
        <w:rPr>
          <w:rtl/>
          <w:lang w:bidi="fa-IR"/>
        </w:rPr>
      </w:pPr>
      <w:r w:rsidRPr="00957CEF">
        <w:rPr>
          <w:rStyle w:val="libBold2Char"/>
          <w:rtl/>
        </w:rPr>
        <w:t>179</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اتَّقُوا اللهَ وَابْتَغُوا إليه الْوَسِيلَةَ</w:t>
      </w:r>
      <w:r w:rsidRPr="000E4A2F">
        <w:rPr>
          <w:rStyle w:val="libAlaemChar"/>
          <w:rtl/>
        </w:rPr>
        <w:t>)</w:t>
      </w:r>
      <w:r w:rsidRPr="00A569E2">
        <w:rPr>
          <w:rtl/>
          <w:lang w:bidi="fa-IR"/>
        </w:rPr>
        <w:t xml:space="preserve"> فقال</w:t>
      </w:r>
      <w:r>
        <w:rPr>
          <w:rtl/>
          <w:lang w:bidi="fa-IR"/>
        </w:rPr>
        <w:t xml:space="preserve">: </w:t>
      </w:r>
      <w:r w:rsidRPr="00A569E2">
        <w:rPr>
          <w:rtl/>
          <w:lang w:bidi="fa-IR"/>
        </w:rPr>
        <w:t>تقربوا</w:t>
      </w:r>
      <w:r>
        <w:rPr>
          <w:rtl/>
          <w:lang w:bidi="fa-IR"/>
        </w:rPr>
        <w:t xml:space="preserve"> إليه </w:t>
      </w:r>
      <w:r w:rsidRPr="00A569E2">
        <w:rPr>
          <w:rtl/>
          <w:lang w:bidi="fa-IR"/>
        </w:rPr>
        <w:t>بالإمام.</w:t>
      </w:r>
    </w:p>
    <w:p w:rsidR="001C7CB2" w:rsidRPr="00A569E2" w:rsidRDefault="001C7CB2" w:rsidP="007C645F">
      <w:pPr>
        <w:pStyle w:val="libNormal"/>
        <w:rPr>
          <w:rtl/>
        </w:rPr>
      </w:pPr>
      <w:r w:rsidRPr="00957CEF">
        <w:rPr>
          <w:rStyle w:val="libBold2Char"/>
          <w:rtl/>
        </w:rPr>
        <w:t>180</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w:t>
      </w:r>
      <w:r>
        <w:rPr>
          <w:rtl/>
        </w:rPr>
        <w:t xml:space="preserve">: </w:t>
      </w:r>
      <w:r w:rsidRPr="00A569E2">
        <w:rPr>
          <w:rtl/>
        </w:rPr>
        <w:t xml:space="preserve">عدو على </w:t>
      </w:r>
      <w:r w:rsidRPr="000E4A2F">
        <w:rPr>
          <w:rStyle w:val="libAlaemChar"/>
          <w:rtl/>
        </w:rPr>
        <w:t>عليه‌السلام</w:t>
      </w:r>
      <w:r w:rsidRPr="00A569E2">
        <w:rPr>
          <w:rtl/>
        </w:rPr>
        <w:t xml:space="preserve"> هم المخلدون في النار</w:t>
      </w:r>
      <w:r>
        <w:rPr>
          <w:rtl/>
        </w:rPr>
        <w:t xml:space="preserve">، </w:t>
      </w:r>
      <w:r w:rsidRPr="00A569E2">
        <w:rPr>
          <w:rtl/>
        </w:rPr>
        <w:t>قال الله</w:t>
      </w:r>
      <w:r>
        <w:rPr>
          <w:rtl/>
        </w:rPr>
        <w:t xml:space="preserve">: </w:t>
      </w:r>
      <w:r w:rsidRPr="000E4A2F">
        <w:rPr>
          <w:rStyle w:val="libAlaemChar"/>
          <w:rtl/>
        </w:rPr>
        <w:t>(</w:t>
      </w:r>
      <w:r w:rsidRPr="00500BFE">
        <w:rPr>
          <w:rStyle w:val="libAieChar"/>
          <w:rtl/>
        </w:rPr>
        <w:t>وَما هُمْ بِخارِجِينَ مِنْها</w:t>
      </w:r>
      <w:r w:rsidRPr="000E4A2F">
        <w:rPr>
          <w:rStyle w:val="libAlaemChar"/>
          <w:rtl/>
        </w:rPr>
        <w:t>)</w:t>
      </w:r>
      <w:r>
        <w:rPr>
          <w:rtl/>
        </w:rPr>
        <w:t>.</w:t>
      </w:r>
    </w:p>
    <w:p w:rsidR="001C7CB2" w:rsidRPr="00A569E2" w:rsidRDefault="001C7CB2" w:rsidP="007C645F">
      <w:pPr>
        <w:pStyle w:val="libNormal"/>
        <w:rPr>
          <w:rtl/>
        </w:rPr>
      </w:pPr>
      <w:r w:rsidRPr="007A4E17">
        <w:rPr>
          <w:rtl/>
        </w:rPr>
        <w:t>181</w:t>
      </w:r>
      <w:r>
        <w:rPr>
          <w:rtl/>
        </w:rPr>
        <w:t xml:space="preserve"> ـ </w:t>
      </w:r>
      <w:r w:rsidRPr="00A569E2">
        <w:rPr>
          <w:rtl/>
        </w:rPr>
        <w:t>عن منصور بن حازم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0E4A2F">
        <w:rPr>
          <w:rStyle w:val="libAlaemChar"/>
          <w:rtl/>
        </w:rPr>
        <w:t>(</w:t>
      </w:r>
      <w:r w:rsidRPr="00500BFE">
        <w:rPr>
          <w:rStyle w:val="libAieChar"/>
          <w:rtl/>
        </w:rPr>
        <w:t>وَما هُمْ بِخارِجِينَ مِنَ النَّارِ</w:t>
      </w:r>
      <w:r w:rsidRPr="000E4A2F">
        <w:rPr>
          <w:rStyle w:val="libAlaemChar"/>
          <w:rtl/>
        </w:rPr>
        <w:t>)</w:t>
      </w:r>
      <w:r w:rsidRPr="00A569E2">
        <w:rPr>
          <w:rtl/>
        </w:rPr>
        <w:t xml:space="preserve"> قال</w:t>
      </w:r>
      <w:r>
        <w:rPr>
          <w:rtl/>
        </w:rPr>
        <w:t xml:space="preserve">: </w:t>
      </w:r>
      <w:r w:rsidRPr="00A569E2">
        <w:rPr>
          <w:rtl/>
        </w:rPr>
        <w:t xml:space="preserve">أعداء على </w:t>
      </w:r>
      <w:r w:rsidRPr="000E4A2F">
        <w:rPr>
          <w:rStyle w:val="libAlaemChar"/>
          <w:rtl/>
        </w:rPr>
        <w:t>عليه‌السلام</w:t>
      </w:r>
      <w:r w:rsidRPr="00A569E2">
        <w:rPr>
          <w:rtl/>
        </w:rPr>
        <w:t xml:space="preserve"> هم المخلدون في النار أبد الآبدين ودهر الداهرين.</w:t>
      </w:r>
    </w:p>
    <w:p w:rsidR="001C7CB2" w:rsidRPr="00A569E2" w:rsidRDefault="001C7CB2" w:rsidP="007C645F">
      <w:pPr>
        <w:pStyle w:val="libNormal"/>
        <w:rPr>
          <w:rtl/>
        </w:rPr>
      </w:pPr>
      <w:r w:rsidRPr="00957CEF">
        <w:rPr>
          <w:rStyle w:val="libBold2Char"/>
          <w:rtl/>
        </w:rPr>
        <w:t>182</w:t>
      </w:r>
      <w:r>
        <w:rPr>
          <w:rtl/>
        </w:rPr>
        <w:t xml:space="preserve"> </w:t>
      </w:r>
      <w:r w:rsidRPr="00957CEF">
        <w:rPr>
          <w:rStyle w:val="libBold2Char"/>
          <w:rtl/>
        </w:rPr>
        <w:t xml:space="preserve">ـ في كتاب الخصال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جرت في صفوان بن امية الجمحي ثلث من السنن</w:t>
      </w:r>
      <w:r>
        <w:rPr>
          <w:rtl/>
        </w:rPr>
        <w:t xml:space="preserve"> إلى أن </w:t>
      </w:r>
      <w:r w:rsidRPr="00A569E2">
        <w:rPr>
          <w:rtl/>
        </w:rPr>
        <w:t xml:space="preserve">قال </w:t>
      </w:r>
      <w:r w:rsidRPr="000E4A2F">
        <w:rPr>
          <w:rStyle w:val="libAlaemChar"/>
          <w:rtl/>
        </w:rPr>
        <w:t>عليه‌السلام</w:t>
      </w:r>
      <w:r>
        <w:rPr>
          <w:rtl/>
        </w:rPr>
        <w:t xml:space="preserve">: </w:t>
      </w:r>
      <w:r w:rsidRPr="00A569E2">
        <w:rPr>
          <w:rtl/>
        </w:rPr>
        <w:t xml:space="preserve">وكان راقدا في مسجد رسول الله </w:t>
      </w:r>
      <w:r w:rsidRPr="000E4A2F">
        <w:rPr>
          <w:rStyle w:val="libAlaemChar"/>
          <w:rtl/>
        </w:rPr>
        <w:t>صلى‌الله‌عليه‌وآله‌وسلم</w:t>
      </w:r>
      <w:r w:rsidRPr="00A569E2">
        <w:rPr>
          <w:rtl/>
        </w:rPr>
        <w:t xml:space="preserve"> وتحت رأسه رداؤه</w:t>
      </w:r>
      <w:r>
        <w:rPr>
          <w:rtl/>
        </w:rPr>
        <w:t xml:space="preserve">، </w:t>
      </w:r>
      <w:r w:rsidRPr="00A569E2">
        <w:rPr>
          <w:rtl/>
        </w:rPr>
        <w:t>فخرج يبول فرجع وقد سرق رداؤه فقال من ذهب بردائي</w:t>
      </w:r>
      <w:r>
        <w:rPr>
          <w:rtl/>
        </w:rPr>
        <w:t>؟</w:t>
      </w:r>
      <w:r>
        <w:rPr>
          <w:rFonts w:hint="cs"/>
          <w:rtl/>
        </w:rPr>
        <w:t xml:space="preserve"> </w:t>
      </w:r>
      <w:r w:rsidRPr="00A569E2">
        <w:rPr>
          <w:rtl/>
        </w:rPr>
        <w:t>فخرج في طلبه فوجده في يد رجل فرفعه</w:t>
      </w:r>
      <w:r>
        <w:rPr>
          <w:rtl/>
        </w:rPr>
        <w:t xml:space="preserve"> إلى </w:t>
      </w:r>
      <w:r w:rsidRPr="00A569E2">
        <w:rPr>
          <w:rtl/>
        </w:rPr>
        <w:t xml:space="preserve">النبي </w:t>
      </w:r>
      <w:r w:rsidRPr="000E4A2F">
        <w:rPr>
          <w:rStyle w:val="libAlaemChar"/>
          <w:rtl/>
        </w:rPr>
        <w:t>صلى‌الله‌عليه‌وآله</w:t>
      </w:r>
      <w:r w:rsidRPr="00A569E2">
        <w:rPr>
          <w:rtl/>
        </w:rPr>
        <w:t xml:space="preserve"> فقال</w:t>
      </w:r>
      <w:r>
        <w:rPr>
          <w:rtl/>
        </w:rPr>
        <w:t xml:space="preserve">: </w:t>
      </w:r>
      <w:r w:rsidRPr="00A569E2">
        <w:rPr>
          <w:rtl/>
        </w:rPr>
        <w:t>اقطعوا يده</w:t>
      </w:r>
      <w:r>
        <w:rPr>
          <w:rtl/>
        </w:rPr>
        <w:t xml:space="preserve">، </w:t>
      </w:r>
      <w:r w:rsidRPr="00A569E2">
        <w:rPr>
          <w:rtl/>
        </w:rPr>
        <w:t>فقال</w:t>
      </w:r>
      <w:r>
        <w:rPr>
          <w:rtl/>
        </w:rPr>
        <w:t>: أ</w:t>
      </w:r>
      <w:r w:rsidRPr="00A569E2">
        <w:rPr>
          <w:rtl/>
        </w:rPr>
        <w:t>يقطع من أجل ردائي يا رسول الله</w:t>
      </w:r>
      <w:r>
        <w:rPr>
          <w:rtl/>
        </w:rPr>
        <w:t>؟</w:t>
      </w:r>
      <w:r w:rsidRPr="00A569E2">
        <w:rPr>
          <w:rtl/>
        </w:rPr>
        <w:t xml:space="preserve"> أنا أهبه له فقال</w:t>
      </w:r>
      <w:r>
        <w:rPr>
          <w:rtl/>
        </w:rPr>
        <w:t xml:space="preserve">: </w:t>
      </w:r>
      <w:r w:rsidRPr="00A569E2">
        <w:rPr>
          <w:rtl/>
        </w:rPr>
        <w:t>الا كان هذا قبل الا كان هذا قبل ان تأتينى به</w:t>
      </w:r>
      <w:r>
        <w:rPr>
          <w:rtl/>
        </w:rPr>
        <w:t xml:space="preserve">، </w:t>
      </w:r>
      <w:r w:rsidRPr="00A569E2">
        <w:rPr>
          <w:rtl/>
        </w:rPr>
        <w:t>فقطعت يده</w:t>
      </w:r>
    </w:p>
    <w:p w:rsidR="001C7CB2" w:rsidRPr="00A569E2" w:rsidRDefault="001C7CB2" w:rsidP="007C645F">
      <w:pPr>
        <w:pStyle w:val="libNormal"/>
        <w:rPr>
          <w:rtl/>
        </w:rPr>
      </w:pPr>
      <w:r w:rsidRPr="00957CEF">
        <w:rPr>
          <w:rStyle w:val="libBold2Char"/>
          <w:rtl/>
        </w:rPr>
        <w:t>183</w:t>
      </w:r>
      <w:r>
        <w:rPr>
          <w:rtl/>
        </w:rPr>
        <w:t xml:space="preserve"> </w:t>
      </w:r>
      <w:r w:rsidRPr="00957CEF">
        <w:rPr>
          <w:rStyle w:val="libBold2Char"/>
          <w:rtl/>
        </w:rPr>
        <w:t xml:space="preserve">ـ في عيون الأخبار </w:t>
      </w:r>
      <w:r w:rsidRPr="00A569E2">
        <w:rPr>
          <w:rtl/>
        </w:rPr>
        <w:t xml:space="preserve">في باب ما كتب به الرضا </w:t>
      </w:r>
      <w:r w:rsidRPr="000E4A2F">
        <w:rPr>
          <w:rStyle w:val="libAlaemChar"/>
          <w:rtl/>
        </w:rPr>
        <w:t>عليه‌السلام</w:t>
      </w:r>
      <w:r>
        <w:rPr>
          <w:rtl/>
        </w:rPr>
        <w:t xml:space="preserve"> إلى </w:t>
      </w:r>
      <w:r w:rsidRPr="00A569E2">
        <w:rPr>
          <w:rtl/>
        </w:rPr>
        <w:t>محمد بن سنان في جواب مسائله</w:t>
      </w:r>
      <w:r>
        <w:rPr>
          <w:rtl/>
        </w:rPr>
        <w:t xml:space="preserve">: </w:t>
      </w:r>
      <w:r w:rsidRPr="00A569E2">
        <w:rPr>
          <w:rtl/>
        </w:rPr>
        <w:t>وحرم الله السرقة لما فيه من فساد الأموال وقتل النفس لو كانت مباحة ولما يأتى في التغاصب من القتل والتنازع والتحاسد</w:t>
      </w:r>
      <w:r>
        <w:rPr>
          <w:rtl/>
        </w:rPr>
        <w:t xml:space="preserve">، </w:t>
      </w:r>
      <w:r w:rsidRPr="00A569E2">
        <w:rPr>
          <w:rtl/>
        </w:rPr>
        <w:t>وما يدعو</w:t>
      </w:r>
      <w:r>
        <w:rPr>
          <w:rtl/>
        </w:rPr>
        <w:t xml:space="preserve"> إلى </w:t>
      </w:r>
      <w:r w:rsidRPr="00A569E2">
        <w:rPr>
          <w:rtl/>
        </w:rPr>
        <w:t>ترك التجارات والصناعات في المكاسب</w:t>
      </w:r>
      <w:r>
        <w:rPr>
          <w:rtl/>
        </w:rPr>
        <w:t xml:space="preserve">، </w:t>
      </w:r>
      <w:r w:rsidRPr="00A569E2">
        <w:rPr>
          <w:rtl/>
        </w:rPr>
        <w:t>واقتناء الأموال إذا كان الشيء المقتنى لا يكون أحد أحق به من أحد وعلة قطع اليمين من السارق لأنه يباشر الأشياء بيمينه وهي أفضل أعضائه وو أنفعها له فجعل قطعها نكالا وعبرة للخلق لئلا يبتغوا أخذ الأموال من غير حلها</w:t>
      </w:r>
      <w:r>
        <w:rPr>
          <w:rtl/>
        </w:rPr>
        <w:t xml:space="preserve">، </w:t>
      </w:r>
      <w:r w:rsidRPr="00A569E2">
        <w:rPr>
          <w:rtl/>
        </w:rPr>
        <w:t>ولأنه أكثر ما يباشر السرقة بيمينه.</w:t>
      </w:r>
    </w:p>
    <w:p w:rsidR="001C7CB2" w:rsidRPr="00A569E2" w:rsidRDefault="001C7CB2" w:rsidP="007C645F">
      <w:pPr>
        <w:pStyle w:val="libNormal"/>
        <w:rPr>
          <w:rtl/>
        </w:rPr>
      </w:pPr>
      <w:r w:rsidRPr="00A569E2">
        <w:rPr>
          <w:rtl/>
        </w:rPr>
        <w:t>184</w:t>
      </w:r>
      <w:r>
        <w:rPr>
          <w:rtl/>
        </w:rPr>
        <w:t xml:space="preserve"> ـ </w:t>
      </w:r>
      <w:r w:rsidRPr="00A569E2">
        <w:rPr>
          <w:rtl/>
        </w:rPr>
        <w:t>وباسناده</w:t>
      </w:r>
      <w:r>
        <w:rPr>
          <w:rtl/>
        </w:rPr>
        <w:t xml:space="preserve"> إلى </w:t>
      </w:r>
      <w:r w:rsidRPr="00A569E2">
        <w:rPr>
          <w:rtl/>
        </w:rPr>
        <w:t>محمد بن عيسى بن عبيد رفعه</w:t>
      </w:r>
      <w:r>
        <w:rPr>
          <w:rtl/>
        </w:rPr>
        <w:t xml:space="preserve"> إلى أبي </w:t>
      </w:r>
      <w:r w:rsidRPr="00A569E2">
        <w:rPr>
          <w:rtl/>
        </w:rPr>
        <w:t xml:space="preserve">الحسن الرضا </w:t>
      </w:r>
      <w:r w:rsidRPr="000E4A2F">
        <w:rPr>
          <w:rStyle w:val="libAlaemChar"/>
          <w:rtl/>
        </w:rPr>
        <w:t>عليه‌السلام</w:t>
      </w:r>
      <w:r w:rsidRPr="00A569E2">
        <w:rPr>
          <w:rtl/>
        </w:rPr>
        <w:t xml:space="preserve"> قال لا يزال العبد يسرق حتى إذا استوفى ثمن يده أظهره الله عليه.</w:t>
      </w:r>
    </w:p>
    <w:p w:rsidR="001C7CB2" w:rsidRPr="00A569E2" w:rsidRDefault="001C7CB2" w:rsidP="007C645F">
      <w:pPr>
        <w:pStyle w:val="libNormal"/>
        <w:rPr>
          <w:rtl/>
          <w:lang w:bidi="fa-IR"/>
        </w:rPr>
      </w:pPr>
      <w:r w:rsidRPr="00957CEF">
        <w:rPr>
          <w:rStyle w:val="libBold2Char"/>
          <w:rtl/>
        </w:rPr>
        <w:t>185</w:t>
      </w:r>
      <w:r>
        <w:rPr>
          <w:rtl/>
          <w:lang w:bidi="fa-IR"/>
        </w:rPr>
        <w:t xml:space="preserve"> </w:t>
      </w:r>
      <w:r w:rsidRPr="00957CEF">
        <w:rPr>
          <w:rStyle w:val="libBold2Char"/>
          <w:rtl/>
        </w:rPr>
        <w:t xml:space="preserve">ـ في الكافي علي بن إبراهيم </w:t>
      </w:r>
      <w:r w:rsidRPr="00A569E2">
        <w:rPr>
          <w:rtl/>
          <w:lang w:bidi="fa-IR"/>
        </w:rPr>
        <w:t>عن أبيه عن حم</w:t>
      </w:r>
      <w:r>
        <w:rPr>
          <w:rFonts w:hint="cs"/>
          <w:rtl/>
          <w:lang w:bidi="fa-IR"/>
        </w:rPr>
        <w:t>ّ</w:t>
      </w:r>
      <w:r w:rsidRPr="00A569E2">
        <w:rPr>
          <w:rtl/>
          <w:lang w:bidi="fa-IR"/>
        </w:rPr>
        <w:t>اد بن عيسى عن بعض أصحابنا عن</w:t>
      </w:r>
      <w:r>
        <w:rPr>
          <w:rtl/>
          <w:lang w:bidi="fa-IR"/>
        </w:rPr>
        <w:t xml:space="preserve"> أبي عبد الله </w:t>
      </w:r>
      <w:r w:rsidRPr="000E4A2F">
        <w:rPr>
          <w:rStyle w:val="libAlaemChar"/>
          <w:rtl/>
        </w:rPr>
        <w:t>عليه‌السلام</w:t>
      </w:r>
      <w:r>
        <w:rPr>
          <w:rtl/>
          <w:lang w:bidi="fa-IR"/>
        </w:rPr>
        <w:t xml:space="preserve"> أنّه سئل </w:t>
      </w:r>
      <w:r w:rsidRPr="00A569E2">
        <w:rPr>
          <w:rtl/>
          <w:lang w:bidi="fa-IR"/>
        </w:rPr>
        <w:t>عن التيمم</w:t>
      </w:r>
      <w:r>
        <w:rPr>
          <w:rtl/>
          <w:lang w:bidi="fa-IR"/>
        </w:rPr>
        <w:t>؟</w:t>
      </w:r>
      <w:r w:rsidRPr="00A569E2">
        <w:rPr>
          <w:rtl/>
          <w:lang w:bidi="fa-IR"/>
        </w:rPr>
        <w:t xml:space="preserve"> فتلا هذه الاية</w:t>
      </w:r>
      <w:r>
        <w:rPr>
          <w:rtl/>
          <w:lang w:bidi="fa-IR"/>
        </w:rPr>
        <w:t xml:space="preserve">: </w:t>
      </w:r>
      <w:r w:rsidRPr="000E4A2F">
        <w:rPr>
          <w:rStyle w:val="libAlaemChar"/>
          <w:rtl/>
        </w:rPr>
        <w:t>(</w:t>
      </w:r>
      <w:r w:rsidRPr="00500BFE">
        <w:rPr>
          <w:rStyle w:val="libAieChar"/>
          <w:rtl/>
        </w:rPr>
        <w:t>وَالسَّارِقُ وَالسَّارِقَةُ فَاقْطَعُوا أَيْدِيَهُما</w:t>
      </w:r>
      <w:r w:rsidRPr="000E4A2F">
        <w:rPr>
          <w:rStyle w:val="libAlaemChar"/>
          <w:rtl/>
        </w:rPr>
        <w:t>)</w:t>
      </w:r>
      <w:r w:rsidRPr="00A569E2">
        <w:rPr>
          <w:rtl/>
          <w:lang w:bidi="fa-IR"/>
        </w:rPr>
        <w:t xml:space="preserve"> وقال</w:t>
      </w:r>
      <w:r>
        <w:rPr>
          <w:rtl/>
          <w:lang w:bidi="fa-IR"/>
        </w:rPr>
        <w:t xml:space="preserve">: </w:t>
      </w:r>
      <w:r w:rsidRPr="000E4A2F">
        <w:rPr>
          <w:rStyle w:val="libAlaemChar"/>
          <w:rtl/>
        </w:rPr>
        <w:t>(</w:t>
      </w:r>
      <w:r w:rsidRPr="00500BFE">
        <w:rPr>
          <w:rStyle w:val="libAieChar"/>
          <w:rtl/>
        </w:rPr>
        <w:t>فَاغْسِلُوا وُجُوهَكُمْ وَأَيْدِيَكُمْ إلى الْمَرافِقِ</w:t>
      </w:r>
      <w:r w:rsidRPr="000E4A2F">
        <w:rPr>
          <w:rStyle w:val="libAlaemChar"/>
          <w:rtl/>
        </w:rPr>
        <w:t>)</w:t>
      </w:r>
      <w:r w:rsidRPr="00A569E2">
        <w:rPr>
          <w:rtl/>
          <w:lang w:bidi="fa-IR"/>
        </w:rPr>
        <w:t xml:space="preserve"> قال</w:t>
      </w:r>
      <w:r>
        <w:rPr>
          <w:rtl/>
          <w:lang w:bidi="fa-IR"/>
        </w:rPr>
        <w:t xml:space="preserve">: </w:t>
      </w:r>
      <w:r w:rsidRPr="00A569E2">
        <w:rPr>
          <w:rtl/>
          <w:lang w:bidi="fa-IR"/>
        </w:rPr>
        <w:t>فامسح على كفيك</w:t>
      </w:r>
    </w:p>
    <w:p w:rsidR="001C7CB2" w:rsidRPr="00A569E2" w:rsidRDefault="001C7CB2" w:rsidP="007C645F">
      <w:pPr>
        <w:pStyle w:val="libNormal0"/>
        <w:rPr>
          <w:rtl/>
        </w:rPr>
      </w:pPr>
      <w:r>
        <w:rPr>
          <w:rtl/>
        </w:rPr>
        <w:br w:type="page"/>
      </w:r>
      <w:r w:rsidRPr="00A569E2">
        <w:rPr>
          <w:rtl/>
        </w:rPr>
        <w:t>من حيث موضع القطع</w:t>
      </w:r>
      <w:r>
        <w:rPr>
          <w:rtl/>
        </w:rPr>
        <w:t xml:space="preserve">، </w:t>
      </w:r>
      <w:r w:rsidRPr="00A569E2">
        <w:rPr>
          <w:rtl/>
        </w:rPr>
        <w:t>وقال</w:t>
      </w:r>
      <w:r>
        <w:rPr>
          <w:rtl/>
        </w:rPr>
        <w:t xml:space="preserve">: </w:t>
      </w:r>
      <w:r w:rsidRPr="000E4A2F">
        <w:rPr>
          <w:rStyle w:val="libAlaemChar"/>
          <w:rtl/>
        </w:rPr>
        <w:t>(</w:t>
      </w:r>
      <w:r w:rsidRPr="00500BFE">
        <w:rPr>
          <w:rStyle w:val="libAieChar"/>
          <w:rtl/>
        </w:rPr>
        <w:t>وَما كانَ رَبُّكَ نَسِيًّا</w:t>
      </w:r>
      <w:r w:rsidRPr="000E4A2F">
        <w:rPr>
          <w:rStyle w:val="libAlaemChar"/>
          <w:rtl/>
        </w:rPr>
        <w:t>)</w:t>
      </w:r>
      <w:r>
        <w:rPr>
          <w:rtl/>
        </w:rPr>
        <w:t>.</w:t>
      </w:r>
    </w:p>
    <w:p w:rsidR="001C7CB2" w:rsidRPr="00A569E2" w:rsidRDefault="001C7CB2" w:rsidP="007C645F">
      <w:pPr>
        <w:pStyle w:val="libNormal"/>
        <w:rPr>
          <w:rtl/>
        </w:rPr>
      </w:pPr>
      <w:r w:rsidRPr="00A569E2">
        <w:rPr>
          <w:rtl/>
        </w:rPr>
        <w:t>186</w:t>
      </w:r>
      <w:r>
        <w:rPr>
          <w:rtl/>
        </w:rPr>
        <w:t xml:space="preserve"> ـ علي بن إبراهيم </w:t>
      </w:r>
      <w:r w:rsidRPr="00A569E2">
        <w:rPr>
          <w:rtl/>
        </w:rPr>
        <w:t>عن أبيه ومحمد بن يحيى عن</w:t>
      </w:r>
      <w:r>
        <w:rPr>
          <w:rtl/>
        </w:rPr>
        <w:t xml:space="preserve"> أحمد </w:t>
      </w:r>
      <w:r w:rsidRPr="00A569E2">
        <w:rPr>
          <w:rtl/>
        </w:rPr>
        <w:t>بن محمد جميعا عن ابن</w:t>
      </w:r>
      <w:r>
        <w:rPr>
          <w:rtl/>
        </w:rPr>
        <w:t xml:space="preserve"> أبي </w:t>
      </w:r>
      <w:r w:rsidRPr="00A569E2">
        <w:rPr>
          <w:rtl/>
        </w:rPr>
        <w:t>عمير عن حم</w:t>
      </w:r>
      <w:r>
        <w:rPr>
          <w:rFonts w:hint="cs"/>
          <w:rtl/>
        </w:rPr>
        <w:t>ّ</w:t>
      </w:r>
      <w:r w:rsidRPr="00A569E2">
        <w:rPr>
          <w:rtl/>
        </w:rPr>
        <w:t>اد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من أين يجب القطع فبسط أصابعه وقال</w:t>
      </w:r>
      <w:r>
        <w:rPr>
          <w:rtl/>
        </w:rPr>
        <w:t xml:space="preserve">: </w:t>
      </w:r>
      <w:r w:rsidRPr="00A569E2">
        <w:rPr>
          <w:rtl/>
        </w:rPr>
        <w:t>من هاهنا يعنى من مفصل الكف.</w:t>
      </w:r>
    </w:p>
    <w:p w:rsidR="001C7CB2" w:rsidRPr="00A569E2" w:rsidRDefault="001C7CB2" w:rsidP="007C645F">
      <w:pPr>
        <w:pStyle w:val="libNormal"/>
        <w:rPr>
          <w:rtl/>
        </w:rPr>
      </w:pPr>
      <w:r w:rsidRPr="00A569E2">
        <w:rPr>
          <w:rtl/>
        </w:rPr>
        <w:t>187</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عن علي بن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القطع من وسط الكف ولا يقطع الإبهام وإذا قطعت الرجل ترك العقب لم يقطع.</w:t>
      </w:r>
    </w:p>
    <w:p w:rsidR="001C7CB2" w:rsidRPr="00A569E2" w:rsidRDefault="001C7CB2" w:rsidP="007C645F">
      <w:pPr>
        <w:pStyle w:val="libNormal"/>
        <w:rPr>
          <w:rtl/>
        </w:rPr>
      </w:pPr>
      <w:r w:rsidRPr="00A569E2">
        <w:rPr>
          <w:rtl/>
        </w:rPr>
        <w:t>188</w:t>
      </w:r>
      <w:r>
        <w:rPr>
          <w:rtl/>
        </w:rPr>
        <w:t xml:space="preserve"> ـ </w:t>
      </w:r>
      <w:r w:rsidRPr="00A569E2">
        <w:rPr>
          <w:rtl/>
        </w:rPr>
        <w:t>محمد بن يحيى عن محمد بن الحسين عن محمد بن عبد الله بن هلال عن أبيه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أخبرنى عن السارق لم تقطع يده اليمنى ورجله اليسرى ولا تقطع يده اليمنى ورجله اليمنى</w:t>
      </w:r>
      <w:r>
        <w:rPr>
          <w:rtl/>
        </w:rPr>
        <w:t>؟</w:t>
      </w:r>
      <w:r w:rsidRPr="00A569E2">
        <w:rPr>
          <w:rtl/>
        </w:rPr>
        <w:t xml:space="preserve"> فقال</w:t>
      </w:r>
      <w:r>
        <w:rPr>
          <w:rtl/>
        </w:rPr>
        <w:t xml:space="preserve">: </w:t>
      </w:r>
      <w:r w:rsidRPr="00A569E2">
        <w:rPr>
          <w:rtl/>
        </w:rPr>
        <w:t>ما أحسن ما سئلت إذا قطعت يده اليمنى ورجله اليمنى سقط على جانبه الأيسر ولم يقدر على القيام فاذا قطعت يده اليمنى ورجله اليسرى اعتدل واستوى قائما قلت له</w:t>
      </w:r>
      <w:r>
        <w:rPr>
          <w:rtl/>
        </w:rPr>
        <w:t xml:space="preserve">، </w:t>
      </w:r>
      <w:r w:rsidRPr="00A569E2">
        <w:rPr>
          <w:rtl/>
        </w:rPr>
        <w:t>جعلت فداك وكيف يقوم وقد قطعت رجله</w:t>
      </w:r>
      <w:r>
        <w:rPr>
          <w:rtl/>
        </w:rPr>
        <w:t>؟</w:t>
      </w:r>
      <w:r>
        <w:rPr>
          <w:rFonts w:hint="cs"/>
          <w:rtl/>
        </w:rPr>
        <w:t xml:space="preserve"> قال: إنَّ </w:t>
      </w:r>
      <w:r w:rsidRPr="00A569E2">
        <w:rPr>
          <w:rtl/>
        </w:rPr>
        <w:t>القطع ليس حيث رأيت يقطع</w:t>
      </w:r>
      <w:r>
        <w:rPr>
          <w:rtl/>
        </w:rPr>
        <w:t xml:space="preserve">، </w:t>
      </w:r>
      <w:r w:rsidRPr="00A569E2">
        <w:rPr>
          <w:rtl/>
        </w:rPr>
        <w:t>انما يقطع الرجل من الكعب ويترك له من قدمه ما يقوم عليه يصلى ويعبد الله</w:t>
      </w:r>
      <w:r>
        <w:rPr>
          <w:rtl/>
        </w:rPr>
        <w:t xml:space="preserve">، </w:t>
      </w:r>
      <w:r w:rsidRPr="00A569E2">
        <w:rPr>
          <w:rtl/>
        </w:rPr>
        <w:t>قلت له</w:t>
      </w:r>
      <w:r>
        <w:rPr>
          <w:rtl/>
        </w:rPr>
        <w:t xml:space="preserve">: </w:t>
      </w:r>
      <w:r w:rsidRPr="00A569E2">
        <w:rPr>
          <w:rtl/>
        </w:rPr>
        <w:t>من اين يقطع اليد</w:t>
      </w:r>
      <w:r>
        <w:rPr>
          <w:rtl/>
        </w:rPr>
        <w:t>؟</w:t>
      </w:r>
      <w:r w:rsidRPr="00A569E2">
        <w:rPr>
          <w:rtl/>
        </w:rPr>
        <w:t xml:space="preserve"> قال</w:t>
      </w:r>
      <w:r>
        <w:rPr>
          <w:rtl/>
        </w:rPr>
        <w:t xml:space="preserve">: </w:t>
      </w:r>
      <w:r w:rsidRPr="00A569E2">
        <w:rPr>
          <w:rtl/>
        </w:rPr>
        <w:t>يقطع الأربع الأصابع وتترك الإبهام يعتمد عليها في الصلوة</w:t>
      </w:r>
      <w:r>
        <w:rPr>
          <w:rtl/>
        </w:rPr>
        <w:t xml:space="preserve">، </w:t>
      </w:r>
      <w:r w:rsidRPr="00A569E2">
        <w:rPr>
          <w:rtl/>
        </w:rPr>
        <w:t>ويغسل بها وجهه للصلوة</w:t>
      </w:r>
      <w:r>
        <w:rPr>
          <w:rtl/>
        </w:rPr>
        <w:t xml:space="preserve">، </w:t>
      </w:r>
      <w:r w:rsidRPr="00A569E2">
        <w:rPr>
          <w:rtl/>
        </w:rPr>
        <w:t>قلت</w:t>
      </w:r>
      <w:r>
        <w:rPr>
          <w:rtl/>
        </w:rPr>
        <w:t xml:space="preserve">: </w:t>
      </w:r>
      <w:r w:rsidRPr="00A569E2">
        <w:rPr>
          <w:rtl/>
        </w:rPr>
        <w:t>فهذا القطع من</w:t>
      </w:r>
      <w:r>
        <w:rPr>
          <w:rtl/>
        </w:rPr>
        <w:t xml:space="preserve"> أوّل </w:t>
      </w:r>
      <w:r w:rsidRPr="00A569E2">
        <w:rPr>
          <w:rtl/>
        </w:rPr>
        <w:t>من قطع</w:t>
      </w:r>
      <w:r>
        <w:rPr>
          <w:rtl/>
        </w:rPr>
        <w:t>؟</w:t>
      </w:r>
      <w:r w:rsidRPr="00A569E2">
        <w:rPr>
          <w:rtl/>
        </w:rPr>
        <w:t xml:space="preserve"> قال</w:t>
      </w:r>
      <w:r>
        <w:rPr>
          <w:rtl/>
        </w:rPr>
        <w:t xml:space="preserve">: </w:t>
      </w:r>
      <w:r w:rsidRPr="00A569E2">
        <w:rPr>
          <w:rtl/>
        </w:rPr>
        <w:t>قد كان عثمان بن عفان حسن ذلك لمعاوية.</w:t>
      </w:r>
    </w:p>
    <w:p w:rsidR="001C7CB2" w:rsidRPr="00A569E2" w:rsidRDefault="001C7CB2" w:rsidP="007C645F">
      <w:pPr>
        <w:pStyle w:val="libNormal"/>
        <w:rPr>
          <w:rtl/>
        </w:rPr>
      </w:pPr>
      <w:r w:rsidRPr="00A569E2">
        <w:rPr>
          <w:rtl/>
        </w:rPr>
        <w:t>189</w:t>
      </w:r>
      <w:r>
        <w:rPr>
          <w:rtl/>
        </w:rPr>
        <w:t xml:space="preserve"> ـ </w:t>
      </w:r>
      <w:r w:rsidRPr="00A569E2">
        <w:rPr>
          <w:rtl/>
        </w:rPr>
        <w:t>محمد بن يحيى عن</w:t>
      </w:r>
      <w:r>
        <w:rPr>
          <w:rtl/>
        </w:rPr>
        <w:t xml:space="preserve"> أحمد </w:t>
      </w:r>
      <w:r w:rsidRPr="00A569E2">
        <w:rPr>
          <w:rtl/>
        </w:rPr>
        <w:t>بن محمد عن ابن محبوب عن</w:t>
      </w:r>
      <w:r>
        <w:rPr>
          <w:rtl/>
        </w:rPr>
        <w:t xml:space="preserve"> أبي </w:t>
      </w:r>
      <w:r w:rsidRPr="00A569E2">
        <w:rPr>
          <w:rtl/>
        </w:rPr>
        <w:t>أيوب عن محمد ابن مسلم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في كم يقطع السارق</w:t>
      </w:r>
      <w:r>
        <w:rPr>
          <w:rtl/>
        </w:rPr>
        <w:t>؟</w:t>
      </w:r>
      <w:r w:rsidRPr="00A569E2">
        <w:rPr>
          <w:rtl/>
        </w:rPr>
        <w:t xml:space="preserve"> فقال</w:t>
      </w:r>
      <w:r>
        <w:rPr>
          <w:rtl/>
        </w:rPr>
        <w:t xml:space="preserve">: </w:t>
      </w:r>
      <w:r w:rsidRPr="00A569E2">
        <w:rPr>
          <w:rtl/>
        </w:rPr>
        <w:t>في ربع دينار</w:t>
      </w:r>
      <w:r>
        <w:rPr>
          <w:rtl/>
        </w:rPr>
        <w:t xml:space="preserve">، </w:t>
      </w:r>
      <w:r w:rsidRPr="00A569E2">
        <w:rPr>
          <w:rtl/>
        </w:rPr>
        <w:t>قال</w:t>
      </w:r>
      <w:r>
        <w:rPr>
          <w:rtl/>
        </w:rPr>
        <w:t xml:space="preserve">: </w:t>
      </w:r>
      <w:r w:rsidRPr="00A569E2">
        <w:rPr>
          <w:rtl/>
        </w:rPr>
        <w:t>قلت له في درهمين</w:t>
      </w:r>
      <w:r>
        <w:rPr>
          <w:rtl/>
        </w:rPr>
        <w:t>؟</w:t>
      </w:r>
      <w:r w:rsidRPr="00A569E2">
        <w:rPr>
          <w:rtl/>
        </w:rPr>
        <w:t xml:space="preserve"> قال. في ربع دينار بلغ الدينار ما بلغ</w:t>
      </w:r>
      <w:r>
        <w:rPr>
          <w:rtl/>
        </w:rPr>
        <w:t xml:space="preserve">، </w:t>
      </w:r>
      <w:r w:rsidRPr="00A569E2">
        <w:rPr>
          <w:rtl/>
        </w:rPr>
        <w:t xml:space="preserve">قال فقلت له. </w:t>
      </w:r>
      <w:r>
        <w:rPr>
          <w:rtl/>
        </w:rPr>
        <w:t>أ</w:t>
      </w:r>
      <w:r w:rsidRPr="00A569E2">
        <w:rPr>
          <w:rtl/>
        </w:rPr>
        <w:t>رأيت من سرق أقل من ربع دينار هل يقع عليه حين سرق</w:t>
      </w:r>
      <w:r>
        <w:rPr>
          <w:rtl/>
        </w:rPr>
        <w:t xml:space="preserve"> إسم </w:t>
      </w:r>
      <w:r w:rsidRPr="00A569E2">
        <w:rPr>
          <w:rtl/>
        </w:rPr>
        <w:t>السارق وهل هو سارق عند الله في تلك الحال قال كل من سرق من مسلم شيئا قد حواه وأحرزه فهو يقع عليه</w:t>
      </w:r>
      <w:r>
        <w:rPr>
          <w:rtl/>
        </w:rPr>
        <w:t xml:space="preserve"> إسم </w:t>
      </w:r>
      <w:r w:rsidRPr="00A569E2">
        <w:rPr>
          <w:rtl/>
        </w:rPr>
        <w:t>السارق وهو عند الله سارق</w:t>
      </w:r>
      <w:r>
        <w:rPr>
          <w:rtl/>
        </w:rPr>
        <w:t xml:space="preserve">، </w:t>
      </w:r>
      <w:r w:rsidRPr="00A569E2">
        <w:rPr>
          <w:rtl/>
        </w:rPr>
        <w:t>ولكن لا يقطع الا في ربع دينار أو أكثر</w:t>
      </w:r>
      <w:r>
        <w:rPr>
          <w:rtl/>
        </w:rPr>
        <w:t xml:space="preserve">، </w:t>
      </w:r>
      <w:r w:rsidRPr="00A569E2">
        <w:rPr>
          <w:rtl/>
        </w:rPr>
        <w:t>ولو قطعت أيدي السراق فيما هو أقل من ربع دينار لألفيت عام</w:t>
      </w:r>
      <w:r>
        <w:rPr>
          <w:rFonts w:hint="cs"/>
          <w:rtl/>
        </w:rPr>
        <w:t>ّ</w:t>
      </w:r>
      <w:r w:rsidRPr="00A569E2">
        <w:rPr>
          <w:rtl/>
        </w:rPr>
        <w:t>ة الناس مقطعين.</w:t>
      </w:r>
    </w:p>
    <w:p w:rsidR="001C7CB2" w:rsidRPr="00A569E2" w:rsidRDefault="001C7CB2" w:rsidP="007C645F">
      <w:pPr>
        <w:pStyle w:val="libNormal"/>
        <w:rPr>
          <w:rtl/>
        </w:rPr>
      </w:pPr>
      <w:r w:rsidRPr="00957CEF">
        <w:rPr>
          <w:rStyle w:val="libBold2Char"/>
          <w:rtl/>
        </w:rPr>
        <w:t>190</w:t>
      </w:r>
      <w:r>
        <w:rPr>
          <w:rtl/>
        </w:rPr>
        <w:t xml:space="preserve"> </w:t>
      </w:r>
      <w:r w:rsidRPr="00957CEF">
        <w:rPr>
          <w:rStyle w:val="libBold2Char"/>
          <w:rtl/>
        </w:rPr>
        <w:t xml:space="preserve">ـ في تفسير العيّاشي </w:t>
      </w:r>
      <w:r w:rsidRPr="00A569E2">
        <w:rPr>
          <w:rtl/>
        </w:rPr>
        <w:t>عن</w:t>
      </w:r>
      <w:r>
        <w:rPr>
          <w:rtl/>
        </w:rPr>
        <w:t xml:space="preserve"> أبي جعفر </w:t>
      </w:r>
      <w:r w:rsidRPr="00A569E2">
        <w:rPr>
          <w:rtl/>
        </w:rPr>
        <w:t xml:space="preserve">الثاني </w:t>
      </w:r>
      <w:r w:rsidRPr="000E4A2F">
        <w:rPr>
          <w:rStyle w:val="libAlaemChar"/>
          <w:rtl/>
        </w:rPr>
        <w:t>عليه‌السلام</w:t>
      </w:r>
      <w:r w:rsidRPr="00A569E2">
        <w:rPr>
          <w:rtl/>
        </w:rPr>
        <w:t xml:space="preserve"> انه سأله المعتصم عن السارق</w:t>
      </w:r>
    </w:p>
    <w:p w:rsidR="001C7CB2" w:rsidRPr="00A569E2" w:rsidRDefault="001C7CB2" w:rsidP="007C645F">
      <w:pPr>
        <w:pStyle w:val="libNormal0"/>
        <w:rPr>
          <w:rtl/>
        </w:rPr>
      </w:pPr>
      <w:r>
        <w:rPr>
          <w:rtl/>
        </w:rPr>
        <w:br w:type="page"/>
      </w:r>
      <w:r w:rsidRPr="00A569E2">
        <w:rPr>
          <w:rtl/>
        </w:rPr>
        <w:t>من</w:t>
      </w:r>
      <w:r>
        <w:rPr>
          <w:rtl/>
        </w:rPr>
        <w:t xml:space="preserve"> أي </w:t>
      </w:r>
      <w:r w:rsidRPr="00A569E2">
        <w:rPr>
          <w:rtl/>
        </w:rPr>
        <w:t>موضع يجب أن يقطع</w:t>
      </w:r>
      <w:r>
        <w:rPr>
          <w:rtl/>
        </w:rPr>
        <w:t>؟</w:t>
      </w:r>
      <w:r w:rsidRPr="00A569E2">
        <w:rPr>
          <w:rtl/>
        </w:rPr>
        <w:t xml:space="preserve"> فقال </w:t>
      </w:r>
      <w:r w:rsidRPr="000E4A2F">
        <w:rPr>
          <w:rStyle w:val="libAlaemChar"/>
          <w:rtl/>
        </w:rPr>
        <w:t>عليه‌السلام</w:t>
      </w:r>
      <w:r w:rsidRPr="00A569E2">
        <w:rPr>
          <w:rtl/>
        </w:rPr>
        <w:t xml:space="preserve"> ان القطع يجب أن يكون من مفصل أصول الأصابع فيترك الكف</w:t>
      </w:r>
      <w:r>
        <w:rPr>
          <w:rtl/>
        </w:rPr>
        <w:t xml:space="preserve">، </w:t>
      </w:r>
      <w:r w:rsidRPr="00A569E2">
        <w:rPr>
          <w:rtl/>
        </w:rPr>
        <w:t>قال وما الحجة في ذلك</w:t>
      </w:r>
      <w:r>
        <w:rPr>
          <w:rtl/>
        </w:rPr>
        <w:t>؟</w:t>
      </w:r>
      <w:r w:rsidRPr="00A569E2">
        <w:rPr>
          <w:rtl/>
        </w:rPr>
        <w:t xml:space="preserve"> قال</w:t>
      </w:r>
      <w:r>
        <w:rPr>
          <w:rtl/>
        </w:rPr>
        <w:t xml:space="preserve">: </w:t>
      </w:r>
      <w:r w:rsidRPr="00A569E2">
        <w:rPr>
          <w:rtl/>
        </w:rPr>
        <w:t xml:space="preserve">قول رسول الله </w:t>
      </w:r>
      <w:r w:rsidRPr="000E4A2F">
        <w:rPr>
          <w:rStyle w:val="libAlaemChar"/>
          <w:rtl/>
        </w:rPr>
        <w:t>صلى‌الله‌عليه‌وآله</w:t>
      </w:r>
      <w:r w:rsidRPr="00A569E2">
        <w:rPr>
          <w:rtl/>
        </w:rPr>
        <w:t xml:space="preserve"> السجود على سبعة أعضاء</w:t>
      </w:r>
      <w:r>
        <w:rPr>
          <w:rtl/>
        </w:rPr>
        <w:t xml:space="preserve">: </w:t>
      </w:r>
      <w:r w:rsidRPr="00A569E2">
        <w:rPr>
          <w:rtl/>
        </w:rPr>
        <w:t>الوجه واليدين والركبتين والرجلين</w:t>
      </w:r>
      <w:r>
        <w:rPr>
          <w:rtl/>
        </w:rPr>
        <w:t xml:space="preserve">، </w:t>
      </w:r>
      <w:r w:rsidRPr="00A569E2">
        <w:rPr>
          <w:rtl/>
        </w:rPr>
        <w:t xml:space="preserve">فاذا قطعت يده من الكرسوع </w:t>
      </w:r>
      <w:r w:rsidRPr="00200B9A">
        <w:rPr>
          <w:rStyle w:val="libFootnotenumChar"/>
          <w:rtl/>
        </w:rPr>
        <w:t>(1)</w:t>
      </w:r>
      <w:r w:rsidRPr="00A569E2">
        <w:rPr>
          <w:rtl/>
        </w:rPr>
        <w:t xml:space="preserve"> أو المرفق لم يبق له يد يسجد عليها</w:t>
      </w:r>
      <w:r>
        <w:rPr>
          <w:rtl/>
        </w:rPr>
        <w:t xml:space="preserve">، </w:t>
      </w:r>
      <w:r w:rsidRPr="00A569E2">
        <w:rPr>
          <w:rtl/>
        </w:rPr>
        <w:t>وقال الله</w:t>
      </w:r>
      <w:r>
        <w:rPr>
          <w:rtl/>
        </w:rPr>
        <w:t xml:space="preserve">: </w:t>
      </w:r>
      <w:r w:rsidRPr="000E4A2F">
        <w:rPr>
          <w:rStyle w:val="libAlaemChar"/>
          <w:rtl/>
        </w:rPr>
        <w:t>(</w:t>
      </w:r>
      <w:r w:rsidRPr="00500BFE">
        <w:rPr>
          <w:rStyle w:val="libAieChar"/>
          <w:rtl/>
        </w:rPr>
        <w:t>وَأَنَّ الْمَساجِدَ لِلَّهِ</w:t>
      </w:r>
      <w:r w:rsidRPr="000E4A2F">
        <w:rPr>
          <w:rStyle w:val="libAlaemChar"/>
          <w:rtl/>
        </w:rPr>
        <w:t>)</w:t>
      </w:r>
      <w:r w:rsidRPr="00A569E2">
        <w:rPr>
          <w:rtl/>
        </w:rPr>
        <w:t xml:space="preserve"> يعنى به هذه الأعضاء السبعة التي يسجد عليها </w:t>
      </w:r>
      <w:r w:rsidRPr="000E4A2F">
        <w:rPr>
          <w:rStyle w:val="libAlaemChar"/>
          <w:rtl/>
        </w:rPr>
        <w:t>(</w:t>
      </w:r>
      <w:r w:rsidRPr="00500BFE">
        <w:rPr>
          <w:rStyle w:val="libAieChar"/>
          <w:rtl/>
        </w:rPr>
        <w:t>فَلا تَدْعُوا مَعَ اللهِ أَحَداً</w:t>
      </w:r>
      <w:r w:rsidRPr="000E4A2F">
        <w:rPr>
          <w:rStyle w:val="libAlaemChar"/>
          <w:rtl/>
        </w:rPr>
        <w:t>)</w:t>
      </w:r>
      <w:r w:rsidRPr="00A569E2">
        <w:rPr>
          <w:rtl/>
        </w:rPr>
        <w:t xml:space="preserve"> وما كان لله لم يقطع</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191</w:t>
      </w:r>
      <w:r>
        <w:rPr>
          <w:rtl/>
        </w:rPr>
        <w:t xml:space="preserve"> </w:t>
      </w:r>
      <w:r w:rsidRPr="00957CEF">
        <w:rPr>
          <w:rStyle w:val="libBold2Char"/>
          <w:rtl/>
        </w:rPr>
        <w:t xml:space="preserve">ـ في مجمع البيان </w:t>
      </w:r>
      <w:r w:rsidRPr="00A569E2">
        <w:rPr>
          <w:rtl/>
        </w:rPr>
        <w:t>وقال أصحابنا</w:t>
      </w:r>
      <w:r>
        <w:rPr>
          <w:rtl/>
        </w:rPr>
        <w:t xml:space="preserve">: </w:t>
      </w:r>
      <w:r w:rsidRPr="00A569E2">
        <w:rPr>
          <w:rtl/>
        </w:rPr>
        <w:t>انه يقطع من أصول الأصابع ويترك الإبهام والكف وفي المرة الثانية يقطع رجله اليسرى من أصل الساق ويترك عقبه يعتمد عليها في الصلوة</w:t>
      </w:r>
      <w:r>
        <w:rPr>
          <w:rtl/>
        </w:rPr>
        <w:t xml:space="preserve">، </w:t>
      </w:r>
      <w:r w:rsidRPr="00A569E2">
        <w:rPr>
          <w:rtl/>
        </w:rPr>
        <w:t xml:space="preserve">فان سرق بعد ذلك خلد في السجن وهو المشهور عن على </w:t>
      </w:r>
      <w:r w:rsidRPr="000E4A2F">
        <w:rPr>
          <w:rStyle w:val="libAlaemChar"/>
          <w:rtl/>
        </w:rPr>
        <w:t>عليه‌السلام</w:t>
      </w:r>
      <w:r w:rsidRPr="000E4A2F">
        <w:rPr>
          <w:rStyle w:val="libAlaemChar"/>
          <w:rFonts w:hint="cs"/>
          <w:rtl/>
        </w:rPr>
        <w:t xml:space="preserve">، </w:t>
      </w:r>
      <w:r w:rsidRPr="00A569E2">
        <w:rPr>
          <w:rtl/>
        </w:rPr>
        <w:t>وأجمعت الطائفة عليه.</w:t>
      </w:r>
    </w:p>
    <w:p w:rsidR="001C7CB2" w:rsidRPr="00A569E2" w:rsidRDefault="001C7CB2" w:rsidP="007C645F">
      <w:pPr>
        <w:pStyle w:val="libNormal"/>
        <w:rPr>
          <w:rtl/>
        </w:rPr>
      </w:pPr>
      <w:r w:rsidRPr="00A569E2">
        <w:rPr>
          <w:rtl/>
        </w:rPr>
        <w:t>192</w:t>
      </w:r>
      <w:r>
        <w:rPr>
          <w:rtl/>
        </w:rPr>
        <w:t xml:space="preserve"> ـ </w:t>
      </w:r>
      <w:r w:rsidRPr="00A569E2">
        <w:rPr>
          <w:rtl/>
        </w:rPr>
        <w:t>قوله</w:t>
      </w:r>
      <w:r>
        <w:rPr>
          <w:rtl/>
        </w:rPr>
        <w:t xml:space="preserve">: </w:t>
      </w:r>
      <w:r w:rsidRPr="000E4A2F">
        <w:rPr>
          <w:rStyle w:val="libAlaemChar"/>
          <w:rtl/>
        </w:rPr>
        <w:t>(</w:t>
      </w:r>
      <w:r w:rsidRPr="00500BFE">
        <w:rPr>
          <w:rStyle w:val="libAieChar"/>
          <w:rtl/>
        </w:rPr>
        <w:t>يا أَيُّهَا الرَّسُولُ لا يَحْزُنْكَ الَّذِينَ يُسارِعُونَ</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وَلَهُمْ في الآخرة عَذابٌ عَظِيمٌ</w:t>
      </w:r>
      <w:r w:rsidRPr="000E4A2F">
        <w:rPr>
          <w:rStyle w:val="libAlaemChar"/>
          <w:rtl/>
        </w:rPr>
        <w:t>)</w:t>
      </w:r>
      <w:r w:rsidRPr="000E4A2F">
        <w:rPr>
          <w:rStyle w:val="libAlaemChar"/>
          <w:rFonts w:hint="cs"/>
          <w:rtl/>
        </w:rPr>
        <w:t xml:space="preserve"> </w:t>
      </w:r>
      <w:r w:rsidRPr="00A569E2">
        <w:rPr>
          <w:rtl/>
        </w:rPr>
        <w:t xml:space="preserve">قال الباقر </w:t>
      </w:r>
      <w:r w:rsidRPr="000E4A2F">
        <w:rPr>
          <w:rStyle w:val="libAlaemChar"/>
          <w:rtl/>
        </w:rPr>
        <w:t>عليه‌السلام</w:t>
      </w:r>
      <w:r w:rsidRPr="00A569E2">
        <w:rPr>
          <w:rtl/>
        </w:rPr>
        <w:t xml:space="preserve"> وجماعة من المفسرين</w:t>
      </w:r>
      <w:r>
        <w:rPr>
          <w:rtl/>
        </w:rPr>
        <w:t xml:space="preserve">: </w:t>
      </w:r>
      <w:r w:rsidRPr="00A569E2">
        <w:rPr>
          <w:rtl/>
        </w:rPr>
        <w:t>ان امرأة من خيبر ذات شرف بينهم زنت مع رجل من اشرافهم وهما محصنان فكرهوا رجمهما</w:t>
      </w:r>
      <w:r>
        <w:rPr>
          <w:rtl/>
        </w:rPr>
        <w:t xml:space="preserve">، </w:t>
      </w:r>
      <w:r w:rsidRPr="00A569E2">
        <w:rPr>
          <w:rtl/>
        </w:rPr>
        <w:t>فأرسلوا</w:t>
      </w:r>
      <w:r>
        <w:rPr>
          <w:rtl/>
        </w:rPr>
        <w:t xml:space="preserve"> إلى </w:t>
      </w:r>
      <w:r w:rsidRPr="00A569E2">
        <w:rPr>
          <w:rtl/>
        </w:rPr>
        <w:t xml:space="preserve">يهود المدينة وكتبوا إليهم في ان يسألوا النبي </w:t>
      </w:r>
      <w:r w:rsidRPr="000E4A2F">
        <w:rPr>
          <w:rStyle w:val="libAlaemChar"/>
          <w:rtl/>
        </w:rPr>
        <w:t>صلى‌الله‌عليه‌وآله</w:t>
      </w:r>
      <w:r w:rsidRPr="00A569E2">
        <w:rPr>
          <w:rtl/>
        </w:rPr>
        <w:t xml:space="preserve"> عن ذلك طمعا في ان يأتى لهم برخصة</w:t>
      </w:r>
      <w:r>
        <w:rPr>
          <w:rtl/>
        </w:rPr>
        <w:t xml:space="preserve">، </w:t>
      </w:r>
      <w:r w:rsidRPr="00A569E2">
        <w:rPr>
          <w:rtl/>
        </w:rPr>
        <w:t>فانطلق قوم منهم كعب بن الأشرف وكعب بن أسيد وشعبة بن عمرو ومالك بن الصيف وكنانة بن</w:t>
      </w:r>
      <w:r>
        <w:rPr>
          <w:rtl/>
        </w:rPr>
        <w:t xml:space="preserve"> أبي </w:t>
      </w:r>
      <w:r w:rsidRPr="00A569E2">
        <w:rPr>
          <w:rtl/>
        </w:rPr>
        <w:t>الحقيق وغيرهم فقالوا</w:t>
      </w:r>
      <w:r>
        <w:rPr>
          <w:rtl/>
        </w:rPr>
        <w:t xml:space="preserve">: </w:t>
      </w:r>
      <w:r w:rsidRPr="00A569E2">
        <w:rPr>
          <w:rtl/>
        </w:rPr>
        <w:t>يا محمد أخبرنا عن الزاني والزانية إذا احصنا ما حدهما</w:t>
      </w:r>
      <w:r>
        <w:rPr>
          <w:rtl/>
        </w:rPr>
        <w:t>؟</w:t>
      </w:r>
      <w:r w:rsidRPr="00A569E2">
        <w:rPr>
          <w:rtl/>
        </w:rPr>
        <w:t xml:space="preserve"> فقال</w:t>
      </w:r>
      <w:r>
        <w:rPr>
          <w:rtl/>
        </w:rPr>
        <w:t xml:space="preserve">: </w:t>
      </w:r>
      <w:r w:rsidRPr="00A569E2">
        <w:rPr>
          <w:rtl/>
        </w:rPr>
        <w:t>وهل ترضون بقضائي في ذلك</w:t>
      </w:r>
      <w:r>
        <w:rPr>
          <w:rtl/>
        </w:rPr>
        <w:t>؟</w:t>
      </w:r>
      <w:r w:rsidRPr="00A569E2">
        <w:rPr>
          <w:rtl/>
        </w:rPr>
        <w:t xml:space="preserve"> قالوا نعم</w:t>
      </w:r>
      <w:r>
        <w:rPr>
          <w:rtl/>
        </w:rPr>
        <w:t xml:space="preserve">، </w:t>
      </w:r>
      <w:r w:rsidRPr="00A569E2">
        <w:rPr>
          <w:rtl/>
        </w:rPr>
        <w:t>فنزل جبرئيل بالرجم فأخبرهم بذلك فأبوا ان يأخذوا به فقال له جبرئيل</w:t>
      </w:r>
      <w:r>
        <w:rPr>
          <w:rtl/>
        </w:rPr>
        <w:t xml:space="preserve">: </w:t>
      </w:r>
      <w:r w:rsidRPr="00A569E2">
        <w:rPr>
          <w:rtl/>
        </w:rPr>
        <w:t>اجعل بينك وبينهم ابن صوريا ووصفه له</w:t>
      </w:r>
      <w:r>
        <w:rPr>
          <w:rtl/>
        </w:rPr>
        <w:t xml:space="preserve">، </w:t>
      </w:r>
      <w:r w:rsidRPr="00A569E2">
        <w:rPr>
          <w:rtl/>
        </w:rPr>
        <w:t xml:space="preserve">فقال النبي </w:t>
      </w:r>
      <w:r w:rsidRPr="000E4A2F">
        <w:rPr>
          <w:rStyle w:val="libAlaemChar"/>
          <w:rtl/>
        </w:rPr>
        <w:t>صلى‌الله‌عليه‌وآله</w:t>
      </w:r>
      <w:r w:rsidRPr="00A569E2">
        <w:rPr>
          <w:rtl/>
        </w:rPr>
        <w:t xml:space="preserve"> هل تعرفون شابا أمرد ابيض أعور يسكن فدك يقال له ابن صوريا قالوا نعم قال</w:t>
      </w:r>
      <w:r>
        <w:rPr>
          <w:rtl/>
        </w:rPr>
        <w:t xml:space="preserve">: </w:t>
      </w:r>
      <w:r w:rsidRPr="00A569E2">
        <w:rPr>
          <w:rtl/>
        </w:rPr>
        <w:t>فأي رجل هو فيكم قالوا</w:t>
      </w:r>
      <w:r>
        <w:rPr>
          <w:rtl/>
        </w:rPr>
        <w:t xml:space="preserve">: </w:t>
      </w:r>
      <w:r w:rsidRPr="00A569E2">
        <w:rPr>
          <w:rtl/>
        </w:rPr>
        <w:t>هو اعلم يهودي بقي على وجه الأرض بما انزل الله على موسى قال</w:t>
      </w:r>
      <w:r>
        <w:rPr>
          <w:rtl/>
        </w:rPr>
        <w:t xml:space="preserve">: </w:t>
      </w:r>
      <w:r w:rsidRPr="00A569E2">
        <w:rPr>
          <w:rtl/>
        </w:rPr>
        <w:t>فأرسلوا</w:t>
      </w:r>
      <w:r>
        <w:rPr>
          <w:rtl/>
        </w:rPr>
        <w:t xml:space="preserve"> إليه </w:t>
      </w:r>
      <w:r w:rsidRPr="00A569E2">
        <w:rPr>
          <w:rtl/>
        </w:rPr>
        <w:t xml:space="preserve">ففعلوا فأتاهم عبد الله بن صوريا فقال له النبي </w:t>
      </w:r>
      <w:r w:rsidRPr="000E4A2F">
        <w:rPr>
          <w:rStyle w:val="libAlaemChar"/>
          <w:rtl/>
        </w:rPr>
        <w:t>صلى‌الله‌عليه‌وآله</w:t>
      </w:r>
      <w:r>
        <w:rPr>
          <w:rtl/>
        </w:rPr>
        <w:t xml:space="preserve">: </w:t>
      </w:r>
      <w:r w:rsidRPr="00A569E2">
        <w:rPr>
          <w:rtl/>
        </w:rPr>
        <w:t>انى أنشدك الله الذي لا اله الا هو الذي انزل التوراة على موسى وفلق لكم البحر وأنجاكم وأغرق آل فرعون وظلل عليكم الغمام وانزل عليكم المن والسلوى هل تجدون في كتابكم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الكرسوع</w:t>
      </w:r>
      <w:r>
        <w:rPr>
          <w:rtl/>
        </w:rPr>
        <w:t xml:space="preserve">: </w:t>
      </w:r>
      <w:r w:rsidRPr="00A569E2">
        <w:rPr>
          <w:rtl/>
        </w:rPr>
        <w:t>طرف الزند الذي لي الخنصر.</w:t>
      </w:r>
    </w:p>
    <w:p w:rsidR="001C7CB2" w:rsidRPr="00A569E2" w:rsidRDefault="001C7CB2" w:rsidP="007C645F">
      <w:pPr>
        <w:pStyle w:val="libNormal0"/>
        <w:rPr>
          <w:rtl/>
        </w:rPr>
      </w:pPr>
      <w:r>
        <w:rPr>
          <w:rtl/>
        </w:rPr>
        <w:br w:type="page"/>
      </w:r>
      <w:r w:rsidRPr="00A569E2">
        <w:rPr>
          <w:rtl/>
        </w:rPr>
        <w:t>الرجم على من أحصن</w:t>
      </w:r>
      <w:r>
        <w:rPr>
          <w:rtl/>
        </w:rPr>
        <w:t>؟</w:t>
      </w:r>
      <w:r w:rsidRPr="00A569E2">
        <w:rPr>
          <w:rtl/>
        </w:rPr>
        <w:t xml:space="preserve"> قال ابن صوريا</w:t>
      </w:r>
      <w:r>
        <w:rPr>
          <w:rtl/>
        </w:rPr>
        <w:t xml:space="preserve">، </w:t>
      </w:r>
      <w:r w:rsidRPr="00A569E2">
        <w:rPr>
          <w:rtl/>
        </w:rPr>
        <w:t>نعم والذي ذكرتني به لو لا خشية ان يحرقني رب التوراة ان كذبت أو غيرت ما اعترفت لك ولكن أخبرنى كيف هي في كتابك يا محمد</w:t>
      </w:r>
      <w:r>
        <w:rPr>
          <w:rtl/>
        </w:rPr>
        <w:t>؟</w:t>
      </w:r>
      <w:r>
        <w:rPr>
          <w:rFonts w:hint="cs"/>
          <w:rtl/>
        </w:rPr>
        <w:t xml:space="preserve"> </w:t>
      </w:r>
      <w:r w:rsidRPr="00A569E2">
        <w:rPr>
          <w:rtl/>
        </w:rPr>
        <w:t>قال</w:t>
      </w:r>
      <w:r>
        <w:rPr>
          <w:rtl/>
        </w:rPr>
        <w:t xml:space="preserve">: </w:t>
      </w:r>
      <w:r w:rsidRPr="00A569E2">
        <w:rPr>
          <w:rtl/>
        </w:rPr>
        <w:t>إذا شهد اربعة رهط عدول انه قد ادخله فيها كما يدخل الميل في المكحلة وجب عليه الرجم</w:t>
      </w:r>
      <w:r>
        <w:rPr>
          <w:rtl/>
        </w:rPr>
        <w:t xml:space="preserve">، </w:t>
      </w:r>
      <w:r w:rsidRPr="00A569E2">
        <w:rPr>
          <w:rtl/>
        </w:rPr>
        <w:t xml:space="preserve">فقال ابن صوريا. هكذا انزل الله في التوراة على موسى فقال له النبي </w:t>
      </w:r>
      <w:r w:rsidRPr="000E4A2F">
        <w:rPr>
          <w:rStyle w:val="libAlaemChar"/>
          <w:rtl/>
        </w:rPr>
        <w:t>صلى‌الله‌عليه‌وآله‌وسلم</w:t>
      </w:r>
      <w:r w:rsidRPr="00A569E2">
        <w:rPr>
          <w:rtl/>
        </w:rPr>
        <w:t>. فما ذا كان</w:t>
      </w:r>
      <w:r>
        <w:rPr>
          <w:rtl/>
        </w:rPr>
        <w:t xml:space="preserve"> أوّل </w:t>
      </w:r>
      <w:r w:rsidRPr="00A569E2">
        <w:rPr>
          <w:rtl/>
        </w:rPr>
        <w:t>ما ترخصتم به أمر الله</w:t>
      </w:r>
      <w:r>
        <w:rPr>
          <w:rtl/>
        </w:rPr>
        <w:t>؟</w:t>
      </w:r>
      <w:r w:rsidRPr="00A569E2">
        <w:rPr>
          <w:rtl/>
        </w:rPr>
        <w:t xml:space="preserve"> قال. كنا إذا زنى الشريف تركناه وإذا أخذنا الضعيف أقمنا عليه الحد فكثر الزنا في اشرافنا حتى زنى ابن عم ملك لنا فلم نرجمه ثم زنى رجل آخر فأراد الملك رجمه فقال له قومه. لا حتى ترجم فلانا يعنون ابن عمه. فقلنا</w:t>
      </w:r>
      <w:r>
        <w:rPr>
          <w:rtl/>
        </w:rPr>
        <w:t xml:space="preserve">: </w:t>
      </w:r>
      <w:r w:rsidRPr="00A569E2">
        <w:rPr>
          <w:rtl/>
        </w:rPr>
        <w:t>تعالوا نجتمع فلنصنع شيئا دون الرجم على الشريف والوضيع فوضعنا الجلد والتحميم وهو ان يجلدوا أربعين جلدة ثم يسود وجوههما ثم يحملان على حمارين ويجعل وجوههما من قبل دبر الحمار ويطاف بهما</w:t>
      </w:r>
      <w:r>
        <w:rPr>
          <w:rtl/>
        </w:rPr>
        <w:t xml:space="preserve">، </w:t>
      </w:r>
      <w:r w:rsidRPr="00A569E2">
        <w:rPr>
          <w:rtl/>
        </w:rPr>
        <w:t>فجعلوا هذا مكان الرجم</w:t>
      </w:r>
      <w:r>
        <w:rPr>
          <w:rtl/>
        </w:rPr>
        <w:t xml:space="preserve">، </w:t>
      </w:r>
      <w:r w:rsidRPr="00A569E2">
        <w:rPr>
          <w:rtl/>
        </w:rPr>
        <w:t>فقالت اليهود</w:t>
      </w:r>
      <w:r>
        <w:rPr>
          <w:rtl/>
        </w:rPr>
        <w:t xml:space="preserve">: </w:t>
      </w:r>
      <w:r w:rsidRPr="00A569E2">
        <w:rPr>
          <w:rtl/>
        </w:rPr>
        <w:t>يا ابن صوريا ما أسرع ما أخبرته به وما كنت بما اتينا عليك بأهل</w:t>
      </w:r>
      <w:r>
        <w:rPr>
          <w:rtl/>
        </w:rPr>
        <w:t xml:space="preserve">، </w:t>
      </w:r>
      <w:r w:rsidRPr="00A569E2">
        <w:rPr>
          <w:rtl/>
        </w:rPr>
        <w:t>ولكنك كنت غائبا فكرهنا ان نغتابك</w:t>
      </w:r>
      <w:r>
        <w:rPr>
          <w:rtl/>
        </w:rPr>
        <w:t xml:space="preserve">، </w:t>
      </w:r>
      <w:r w:rsidRPr="00A569E2">
        <w:rPr>
          <w:rtl/>
        </w:rPr>
        <w:t>فقال</w:t>
      </w:r>
      <w:r>
        <w:rPr>
          <w:rtl/>
        </w:rPr>
        <w:t xml:space="preserve">: </w:t>
      </w:r>
      <w:r w:rsidRPr="00A569E2">
        <w:rPr>
          <w:rtl/>
        </w:rPr>
        <w:t>انه انشدنى بالتوراة ولولا ذلك لما أخبرته به</w:t>
      </w:r>
      <w:r>
        <w:rPr>
          <w:rtl/>
        </w:rPr>
        <w:t xml:space="preserve">، </w:t>
      </w:r>
      <w:r w:rsidRPr="00A569E2">
        <w:rPr>
          <w:rtl/>
        </w:rPr>
        <w:t xml:space="preserve">فأمر بهما النبي </w:t>
      </w:r>
      <w:r w:rsidRPr="000E4A2F">
        <w:rPr>
          <w:rStyle w:val="libAlaemChar"/>
          <w:rtl/>
        </w:rPr>
        <w:t>صلى‌الله‌عليه‌وآله‌وسلم</w:t>
      </w:r>
      <w:r w:rsidRPr="00A569E2">
        <w:rPr>
          <w:rtl/>
        </w:rPr>
        <w:t xml:space="preserve"> فرجما عند باب مسجده</w:t>
      </w:r>
      <w:r>
        <w:rPr>
          <w:rtl/>
        </w:rPr>
        <w:t xml:space="preserve">، </w:t>
      </w:r>
      <w:r w:rsidRPr="00A569E2">
        <w:rPr>
          <w:rtl/>
        </w:rPr>
        <w:t>وقال</w:t>
      </w:r>
      <w:r>
        <w:rPr>
          <w:rtl/>
        </w:rPr>
        <w:t xml:space="preserve">: </w:t>
      </w:r>
      <w:r>
        <w:rPr>
          <w:rFonts w:hint="cs"/>
          <w:rtl/>
        </w:rPr>
        <w:t>أ</w:t>
      </w:r>
      <w:r w:rsidRPr="00A569E2">
        <w:rPr>
          <w:rtl/>
        </w:rPr>
        <w:t>نا</w:t>
      </w:r>
      <w:r>
        <w:rPr>
          <w:rtl/>
        </w:rPr>
        <w:t xml:space="preserve"> أوّل </w:t>
      </w:r>
      <w:r w:rsidRPr="00A569E2">
        <w:rPr>
          <w:rtl/>
        </w:rPr>
        <w:t>من أحيى أمرك إذا ماتوه</w:t>
      </w:r>
      <w:r>
        <w:rPr>
          <w:rtl/>
        </w:rPr>
        <w:t xml:space="preserve">، </w:t>
      </w:r>
      <w:r w:rsidRPr="00A569E2">
        <w:rPr>
          <w:rtl/>
        </w:rPr>
        <w:t>فانزل الله سبحانه فيه</w:t>
      </w:r>
      <w:r>
        <w:rPr>
          <w:rtl/>
        </w:rPr>
        <w:t xml:space="preserve">: </w:t>
      </w:r>
      <w:r w:rsidRPr="000E4A2F">
        <w:rPr>
          <w:rStyle w:val="libAlaemChar"/>
          <w:rtl/>
        </w:rPr>
        <w:t>(</w:t>
      </w:r>
      <w:r w:rsidRPr="00500BFE">
        <w:rPr>
          <w:rStyle w:val="libAieChar"/>
          <w:rtl/>
        </w:rPr>
        <w:t>يا أَهْلَ الْكِتابِ قَدْ جاءَكُمْ رَسُولُنا يُبَيِّنُ لَكُمْ كَثِيراً مِمَّا كُنْتُمْ تُخْفُونَ مِنَ الْكِتابِ وَيَعْفُوا عَنْ كَثِيرٍ</w:t>
      </w:r>
      <w:r w:rsidRPr="000E4A2F">
        <w:rPr>
          <w:rStyle w:val="libAlaemChar"/>
          <w:rtl/>
        </w:rPr>
        <w:t>)</w:t>
      </w:r>
      <w:r w:rsidRPr="00A569E2">
        <w:rPr>
          <w:rtl/>
        </w:rPr>
        <w:t xml:space="preserve"> فقام ابن صوريا فوضع يديه على ركبتي رسول الله </w:t>
      </w:r>
      <w:r w:rsidRPr="000E4A2F">
        <w:rPr>
          <w:rStyle w:val="libAlaemChar"/>
          <w:rtl/>
        </w:rPr>
        <w:t>صلى‌الله‌عليه‌وآله</w:t>
      </w:r>
      <w:r w:rsidRPr="00A569E2">
        <w:rPr>
          <w:rtl/>
        </w:rPr>
        <w:t xml:space="preserve"> ثم قال</w:t>
      </w:r>
      <w:r>
        <w:rPr>
          <w:rtl/>
        </w:rPr>
        <w:t xml:space="preserve">: </w:t>
      </w:r>
      <w:r w:rsidRPr="00A569E2">
        <w:rPr>
          <w:rtl/>
        </w:rPr>
        <w:t>هذا مقام العائذ بالله وبك أن تذكر لنا الكثير الذي أمرت ان تعفوا عنه</w:t>
      </w:r>
      <w:r>
        <w:rPr>
          <w:rtl/>
        </w:rPr>
        <w:t xml:space="preserve">، </w:t>
      </w:r>
      <w:r w:rsidRPr="00A569E2">
        <w:rPr>
          <w:rtl/>
        </w:rPr>
        <w:t xml:space="preserve">فأعرض النبي </w:t>
      </w:r>
      <w:r w:rsidRPr="000E4A2F">
        <w:rPr>
          <w:rStyle w:val="libAlaemChar"/>
          <w:rtl/>
        </w:rPr>
        <w:t>صلى‌الله‌عليه‌وآله‌وسلم</w:t>
      </w:r>
      <w:r w:rsidRPr="00A569E2">
        <w:rPr>
          <w:rtl/>
        </w:rPr>
        <w:t xml:space="preserve"> عن ذلك</w:t>
      </w:r>
      <w:r>
        <w:rPr>
          <w:rtl/>
        </w:rPr>
        <w:t xml:space="preserve"> إلى </w:t>
      </w:r>
      <w:r w:rsidRPr="00A569E2">
        <w:rPr>
          <w:rtl/>
        </w:rPr>
        <w:t>قوله</w:t>
      </w:r>
      <w:r>
        <w:rPr>
          <w:rtl/>
        </w:rPr>
        <w:t xml:space="preserve">: </w:t>
      </w:r>
      <w:r w:rsidRPr="00A569E2">
        <w:rPr>
          <w:rtl/>
        </w:rPr>
        <w:t>فلما أرادوا ان ينهضوا تعلقت بنو قريضة ببني النضير فقالوا</w:t>
      </w:r>
      <w:r>
        <w:rPr>
          <w:rtl/>
        </w:rPr>
        <w:t xml:space="preserve">: </w:t>
      </w:r>
      <w:r w:rsidRPr="00A569E2">
        <w:rPr>
          <w:rtl/>
        </w:rPr>
        <w:t>يا محم</w:t>
      </w:r>
      <w:r>
        <w:rPr>
          <w:rFonts w:hint="cs"/>
          <w:rtl/>
        </w:rPr>
        <w:t>ّ</w:t>
      </w:r>
      <w:r w:rsidRPr="00A569E2">
        <w:rPr>
          <w:rtl/>
        </w:rPr>
        <w:t>د إخواننا بنو النضير أبونا و</w:t>
      </w:r>
      <w:r>
        <w:rPr>
          <w:rFonts w:hint="cs"/>
          <w:rtl/>
        </w:rPr>
        <w:t>ا</w:t>
      </w:r>
      <w:r w:rsidRPr="00A569E2">
        <w:rPr>
          <w:rtl/>
        </w:rPr>
        <w:t>حد وديننا واحد ونبينا واحد إذا قتلوا منا قتيلا لم يقيدونا وأعطونا ديته سبعين ووسقا من تمر</w:t>
      </w:r>
      <w:r>
        <w:rPr>
          <w:rtl/>
        </w:rPr>
        <w:t xml:space="preserve">، </w:t>
      </w:r>
      <w:r w:rsidRPr="00A569E2">
        <w:rPr>
          <w:rtl/>
        </w:rPr>
        <w:t>وإذا قتلنا منهم قتيلا قتلوا القاتل وأخذوا منا الضعف مائة وأربعين ووسقا من تمر</w:t>
      </w:r>
      <w:r>
        <w:rPr>
          <w:rtl/>
        </w:rPr>
        <w:t xml:space="preserve">، </w:t>
      </w:r>
      <w:r w:rsidRPr="00A569E2">
        <w:rPr>
          <w:rtl/>
        </w:rPr>
        <w:t>وإذ قتلنا منهم قتيلا قتلوا القاتل وأخذوا منا الضعف مائة وأربعين وسقا من تمر وان كان القتيل امرأة قتلوا بها الرجل منا والرجل منهم الرجلين منا وبالعبد الحر منا</w:t>
      </w:r>
      <w:r>
        <w:rPr>
          <w:rtl/>
        </w:rPr>
        <w:t xml:space="preserve">، </w:t>
      </w:r>
      <w:r w:rsidRPr="00A569E2">
        <w:rPr>
          <w:rtl/>
        </w:rPr>
        <w:t>وجراحاتنا على النصف من جراحاتهم</w:t>
      </w:r>
      <w:r>
        <w:rPr>
          <w:rtl/>
        </w:rPr>
        <w:t xml:space="preserve">، </w:t>
      </w:r>
      <w:r w:rsidRPr="00A569E2">
        <w:rPr>
          <w:rtl/>
        </w:rPr>
        <w:t>فاقض بيننا وبينهم فأنزل الله في الرجم والقصاص الآيات</w:t>
      </w:r>
    </w:p>
    <w:p w:rsidR="001C7CB2" w:rsidRPr="00A569E2" w:rsidRDefault="001C7CB2" w:rsidP="007C645F">
      <w:pPr>
        <w:pStyle w:val="libNormal"/>
        <w:rPr>
          <w:rtl/>
          <w:lang w:bidi="fa-IR"/>
        </w:rPr>
      </w:pPr>
      <w:r w:rsidRPr="00957CEF">
        <w:rPr>
          <w:rStyle w:val="libBold2Char"/>
          <w:rtl/>
        </w:rPr>
        <w:t>193</w:t>
      </w:r>
      <w:r>
        <w:rPr>
          <w:rtl/>
          <w:lang w:bidi="fa-IR"/>
        </w:rPr>
        <w:t xml:space="preserve"> </w:t>
      </w:r>
      <w:r w:rsidRPr="00957CEF">
        <w:rPr>
          <w:rStyle w:val="libBold2Char"/>
          <w:rtl/>
        </w:rPr>
        <w:t xml:space="preserve">ـ في تفسير علي بن إبراهيم </w:t>
      </w:r>
      <w:r w:rsidRPr="00A569E2">
        <w:rPr>
          <w:rtl/>
          <w:lang w:bidi="fa-IR"/>
        </w:rPr>
        <w:t xml:space="preserve">قوله </w:t>
      </w:r>
      <w:r w:rsidRPr="000E4A2F">
        <w:rPr>
          <w:rStyle w:val="libAlaemChar"/>
          <w:rtl/>
        </w:rPr>
        <w:t>(</w:t>
      </w:r>
      <w:r w:rsidRPr="00500BFE">
        <w:rPr>
          <w:rStyle w:val="libAieChar"/>
          <w:rtl/>
        </w:rPr>
        <w:t>يا أَيُّهَا الرَّسُولُ لا يَحْزُنْكَ الَّذِينَ يُسارِعُونَ</w:t>
      </w:r>
    </w:p>
    <w:p w:rsidR="001C7CB2" w:rsidRPr="00A569E2" w:rsidRDefault="001C7CB2" w:rsidP="007C645F">
      <w:pPr>
        <w:pStyle w:val="libNormal0"/>
        <w:rPr>
          <w:rtl/>
        </w:rPr>
      </w:pPr>
      <w:r>
        <w:rPr>
          <w:rtl/>
        </w:rPr>
        <w:br w:type="page"/>
      </w:r>
      <w:r w:rsidRPr="00500BFE">
        <w:rPr>
          <w:rStyle w:val="libAieChar"/>
          <w:rtl/>
        </w:rPr>
        <w:t>فِي الْكُفْرِ مِنَ الَّذِينَ قالُوا آمَنَّا بِأَفْواهِهِمْ وَلَمْ تُؤْمِنْ قُلُوبُهُمْ</w:t>
      </w:r>
      <w:r w:rsidRPr="000E4A2F">
        <w:rPr>
          <w:rStyle w:val="libAlaemChar"/>
          <w:rtl/>
        </w:rPr>
        <w:t>)</w:t>
      </w:r>
      <w:r w:rsidRPr="00A569E2">
        <w:rPr>
          <w:rtl/>
        </w:rPr>
        <w:t xml:space="preserve"> فانه كان سبب نزولها انه كان بالمدينة بطنان من اليهود من بنى هارون وهم النضير وقريضة</w:t>
      </w:r>
      <w:r>
        <w:rPr>
          <w:rtl/>
        </w:rPr>
        <w:t xml:space="preserve">، </w:t>
      </w:r>
      <w:r w:rsidRPr="00A569E2">
        <w:rPr>
          <w:rtl/>
        </w:rPr>
        <w:t>وكانت قريضة سبعمائة والنضير ألفا وكانت النضير أكثر مالا وأحسن حالا من قريضة</w:t>
      </w:r>
      <w:r>
        <w:rPr>
          <w:rtl/>
        </w:rPr>
        <w:t xml:space="preserve">، </w:t>
      </w:r>
      <w:r w:rsidRPr="00A569E2">
        <w:rPr>
          <w:rtl/>
        </w:rPr>
        <w:t>وكانوا حلفاء لعبد الله بن ابى</w:t>
      </w:r>
      <w:r>
        <w:rPr>
          <w:rtl/>
        </w:rPr>
        <w:t xml:space="preserve">، </w:t>
      </w:r>
      <w:r w:rsidRPr="00A569E2">
        <w:rPr>
          <w:rtl/>
        </w:rPr>
        <w:t>فكان إذا وقع بين قريضة والنضير قتيل وكان القتيل من بنى النضير قالوا لبني قريضة لا نرضى ان يكون قتيل منا بقتيل منكم</w:t>
      </w:r>
      <w:r>
        <w:rPr>
          <w:rtl/>
        </w:rPr>
        <w:t xml:space="preserve">، </w:t>
      </w:r>
      <w:r w:rsidRPr="00A569E2">
        <w:rPr>
          <w:rtl/>
        </w:rPr>
        <w:t xml:space="preserve">فجرى بينهم في ذلك مخاطبات كثيرة حتى كادوا </w:t>
      </w:r>
      <w:r>
        <w:rPr>
          <w:rFonts w:hint="cs"/>
          <w:rtl/>
        </w:rPr>
        <w:t>أ</w:t>
      </w:r>
      <w:r w:rsidRPr="00A569E2">
        <w:rPr>
          <w:rtl/>
        </w:rPr>
        <w:t>ن يقت</w:t>
      </w:r>
      <w:r>
        <w:rPr>
          <w:rFonts w:hint="cs"/>
          <w:rtl/>
        </w:rPr>
        <w:t>ت</w:t>
      </w:r>
      <w:r w:rsidRPr="00A569E2">
        <w:rPr>
          <w:rtl/>
        </w:rPr>
        <w:t>لوا</w:t>
      </w:r>
      <w:r>
        <w:rPr>
          <w:rtl/>
        </w:rPr>
        <w:t xml:space="preserve">، </w:t>
      </w:r>
      <w:r w:rsidRPr="00A569E2">
        <w:rPr>
          <w:rtl/>
        </w:rPr>
        <w:t>حتى رضيت قريضة وكتبوا بينهم كتابا</w:t>
      </w:r>
      <w:r>
        <w:rPr>
          <w:rtl/>
        </w:rPr>
        <w:t xml:space="preserve"> على أنّه أي </w:t>
      </w:r>
      <w:r w:rsidRPr="00A569E2">
        <w:rPr>
          <w:rtl/>
        </w:rPr>
        <w:t>رجل من اليهود من النضير قتل رجلا من بنى قريضة ان يحينه ويحمم</w:t>
      </w:r>
      <w:r>
        <w:rPr>
          <w:rtl/>
        </w:rPr>
        <w:t xml:space="preserve">، </w:t>
      </w:r>
      <w:r w:rsidRPr="00A569E2">
        <w:rPr>
          <w:rtl/>
        </w:rPr>
        <w:t>والتحينة ان يقعد على جمل ويولى وجهه</w:t>
      </w:r>
      <w:r>
        <w:rPr>
          <w:rtl/>
        </w:rPr>
        <w:t xml:space="preserve"> إلى </w:t>
      </w:r>
      <w:r w:rsidRPr="00A569E2">
        <w:rPr>
          <w:rtl/>
        </w:rPr>
        <w:t>ذنب الجمل ويلطخ وجهه بالحماة ويدفع نصف الدية</w:t>
      </w:r>
      <w:r>
        <w:rPr>
          <w:rtl/>
        </w:rPr>
        <w:t xml:space="preserve">، </w:t>
      </w:r>
      <w:r w:rsidRPr="00A569E2">
        <w:rPr>
          <w:rtl/>
        </w:rPr>
        <w:t>وأيما رجل من بنى قريضة قتل رجلا من بنى النضير ان يدفع</w:t>
      </w:r>
      <w:r>
        <w:rPr>
          <w:rtl/>
        </w:rPr>
        <w:t xml:space="preserve"> إليه </w:t>
      </w:r>
      <w:r w:rsidRPr="00A569E2">
        <w:rPr>
          <w:rtl/>
        </w:rPr>
        <w:t xml:space="preserve">الدية كاملة ويقتل به فلما هاجر رسول الله </w:t>
      </w:r>
      <w:r w:rsidRPr="000E4A2F">
        <w:rPr>
          <w:rStyle w:val="libAlaemChar"/>
          <w:rtl/>
        </w:rPr>
        <w:t>صلى‌الله‌عليه‌وآله</w:t>
      </w:r>
      <w:r>
        <w:rPr>
          <w:rtl/>
        </w:rPr>
        <w:t xml:space="preserve"> إلى </w:t>
      </w:r>
      <w:r w:rsidRPr="00A569E2">
        <w:rPr>
          <w:rtl/>
        </w:rPr>
        <w:t>المدينة ودخلت الأوس والخزرج في الإسلام ضعف امر اليهود فقتل رجل من بنى قريضة رجلا من بنى النضير فبعثوا إليهم بنى النضير ابعثوا إلينا بدية المقتول وبالقاتل حتى نقتله</w:t>
      </w:r>
      <w:r>
        <w:rPr>
          <w:rtl/>
        </w:rPr>
        <w:t xml:space="preserve">، </w:t>
      </w:r>
      <w:r w:rsidRPr="00A569E2">
        <w:rPr>
          <w:rtl/>
        </w:rPr>
        <w:t>فقالت قريضة ليس هذا حكم التوراة</w:t>
      </w:r>
      <w:r>
        <w:rPr>
          <w:rtl/>
        </w:rPr>
        <w:t xml:space="preserve"> وإنّما </w:t>
      </w:r>
      <w:r w:rsidRPr="00A569E2">
        <w:rPr>
          <w:rtl/>
        </w:rPr>
        <w:t>هو شيء غلبتمونا عليه ف</w:t>
      </w:r>
      <w:r>
        <w:rPr>
          <w:rFonts w:hint="cs"/>
          <w:rtl/>
        </w:rPr>
        <w:t>إ</w:t>
      </w:r>
      <w:r w:rsidRPr="00A569E2">
        <w:rPr>
          <w:rtl/>
        </w:rPr>
        <w:t>م</w:t>
      </w:r>
      <w:r>
        <w:rPr>
          <w:rFonts w:hint="cs"/>
          <w:rtl/>
        </w:rPr>
        <w:t>ّ</w:t>
      </w:r>
      <w:r w:rsidRPr="00A569E2">
        <w:rPr>
          <w:rtl/>
        </w:rPr>
        <w:t>ا الدية و</w:t>
      </w:r>
      <w:r>
        <w:rPr>
          <w:rFonts w:hint="cs"/>
          <w:rtl/>
        </w:rPr>
        <w:t>إ</w:t>
      </w:r>
      <w:r w:rsidRPr="00A569E2">
        <w:rPr>
          <w:rtl/>
        </w:rPr>
        <w:t>م</w:t>
      </w:r>
      <w:r>
        <w:rPr>
          <w:rFonts w:hint="cs"/>
          <w:rtl/>
        </w:rPr>
        <w:t>ّ</w:t>
      </w:r>
      <w:r w:rsidRPr="00A569E2">
        <w:rPr>
          <w:rtl/>
        </w:rPr>
        <w:t>ا القتل و</w:t>
      </w:r>
      <w:r>
        <w:rPr>
          <w:rFonts w:hint="cs"/>
          <w:rtl/>
        </w:rPr>
        <w:t>إ</w:t>
      </w:r>
      <w:r w:rsidRPr="00A569E2">
        <w:rPr>
          <w:rtl/>
        </w:rPr>
        <w:t>ل</w:t>
      </w:r>
      <w:r>
        <w:rPr>
          <w:rFonts w:hint="cs"/>
          <w:rtl/>
        </w:rPr>
        <w:t>ّ</w:t>
      </w:r>
      <w:r w:rsidRPr="00A569E2">
        <w:rPr>
          <w:rtl/>
        </w:rPr>
        <w:t>ا فهذا محم</w:t>
      </w:r>
      <w:r>
        <w:rPr>
          <w:rFonts w:hint="cs"/>
          <w:rtl/>
        </w:rPr>
        <w:t>ّ</w:t>
      </w:r>
      <w:r w:rsidRPr="00A569E2">
        <w:rPr>
          <w:rtl/>
        </w:rPr>
        <w:t>د بيننا وبينكم</w:t>
      </w:r>
      <w:r>
        <w:rPr>
          <w:rtl/>
        </w:rPr>
        <w:t xml:space="preserve">، </w:t>
      </w:r>
      <w:r w:rsidRPr="00A569E2">
        <w:rPr>
          <w:rtl/>
        </w:rPr>
        <w:t>فهلموا نتحاكم</w:t>
      </w:r>
      <w:r>
        <w:rPr>
          <w:rtl/>
        </w:rPr>
        <w:t xml:space="preserve"> إليه، </w:t>
      </w:r>
      <w:r w:rsidRPr="00A569E2">
        <w:rPr>
          <w:rtl/>
        </w:rPr>
        <w:t>فمشت بنوا النضير</w:t>
      </w:r>
      <w:r>
        <w:rPr>
          <w:rtl/>
        </w:rPr>
        <w:t xml:space="preserve"> إلى </w:t>
      </w:r>
      <w:r w:rsidRPr="00A569E2">
        <w:rPr>
          <w:rtl/>
        </w:rPr>
        <w:t>عبد الله بن</w:t>
      </w:r>
      <w:r>
        <w:rPr>
          <w:rtl/>
        </w:rPr>
        <w:t xml:space="preserve"> أبي </w:t>
      </w:r>
      <w:r w:rsidRPr="00A569E2">
        <w:rPr>
          <w:rtl/>
        </w:rPr>
        <w:t>وقالوا</w:t>
      </w:r>
      <w:r>
        <w:rPr>
          <w:rtl/>
        </w:rPr>
        <w:t xml:space="preserve">: </w:t>
      </w:r>
      <w:r w:rsidRPr="00A569E2">
        <w:rPr>
          <w:rtl/>
        </w:rPr>
        <w:t>سل محم</w:t>
      </w:r>
      <w:r>
        <w:rPr>
          <w:rFonts w:hint="cs"/>
          <w:rtl/>
        </w:rPr>
        <w:t>ّ</w:t>
      </w:r>
      <w:r w:rsidRPr="00A569E2">
        <w:rPr>
          <w:rtl/>
        </w:rPr>
        <w:t xml:space="preserve">دا </w:t>
      </w:r>
      <w:r>
        <w:rPr>
          <w:rFonts w:hint="cs"/>
          <w:rtl/>
        </w:rPr>
        <w:t>أ</w:t>
      </w:r>
      <w:r w:rsidRPr="00A569E2">
        <w:rPr>
          <w:rtl/>
        </w:rPr>
        <w:t>ن لا ينقض شرطنا في هذا الحكم الذي بيننا وبين قريضة في القتل</w:t>
      </w:r>
      <w:r>
        <w:rPr>
          <w:rtl/>
        </w:rPr>
        <w:t xml:space="preserve">، </w:t>
      </w:r>
      <w:r w:rsidRPr="00A569E2">
        <w:rPr>
          <w:rtl/>
        </w:rPr>
        <w:t>فقال</w:t>
      </w:r>
      <w:r>
        <w:rPr>
          <w:rtl/>
        </w:rPr>
        <w:t xml:space="preserve"> عبد الله بن أ</w:t>
      </w:r>
      <w:r>
        <w:rPr>
          <w:rFonts w:hint="cs"/>
          <w:rtl/>
        </w:rPr>
        <w:t>ُ</w:t>
      </w:r>
      <w:r>
        <w:rPr>
          <w:rtl/>
        </w:rPr>
        <w:t>بيّ</w:t>
      </w:r>
      <w:r>
        <w:rPr>
          <w:rFonts w:hint="cs"/>
          <w:rtl/>
        </w:rPr>
        <w:t>:</w:t>
      </w:r>
      <w:r w:rsidRPr="00A569E2">
        <w:rPr>
          <w:rtl/>
        </w:rPr>
        <w:t xml:space="preserve"> </w:t>
      </w:r>
      <w:r>
        <w:rPr>
          <w:rFonts w:hint="cs"/>
          <w:rtl/>
        </w:rPr>
        <w:t>إ</w:t>
      </w:r>
      <w:r w:rsidRPr="00A569E2">
        <w:rPr>
          <w:rtl/>
        </w:rPr>
        <w:t>بعثوا رجلا يسمع كلامي وكلامه فان حكم لكم بما تريدون والا فلا ترضوا به فبعثوا معه رجلا فجاء</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فقال</w:t>
      </w:r>
      <w:r>
        <w:rPr>
          <w:rtl/>
        </w:rPr>
        <w:t xml:space="preserve">: </w:t>
      </w:r>
      <w:r w:rsidRPr="00A569E2">
        <w:rPr>
          <w:rtl/>
        </w:rPr>
        <w:t>يا رسول الله ان هؤلاء القوم قريضة والنضير قد كتبوا بينهم كتابا وعهدا وثيقا تراضوا به والآن في قدومك يريدون نقضه وقد رضوا بحكمك فيهم فلا تنقض كتابهم عليهم وشرطهم</w:t>
      </w:r>
      <w:r>
        <w:rPr>
          <w:rtl/>
        </w:rPr>
        <w:t xml:space="preserve">، </w:t>
      </w:r>
      <w:r w:rsidRPr="00A569E2">
        <w:rPr>
          <w:rtl/>
        </w:rPr>
        <w:t xml:space="preserve">فان النضير لهم القوة والسلاح والكراع ونحن نخاف الدوائر </w:t>
      </w:r>
      <w:r w:rsidRPr="00200B9A">
        <w:rPr>
          <w:rStyle w:val="libFootnotenumChar"/>
          <w:rtl/>
        </w:rPr>
        <w:t>(1)</w:t>
      </w:r>
      <w:r w:rsidRPr="00A569E2">
        <w:rPr>
          <w:rtl/>
        </w:rPr>
        <w:t xml:space="preserve"> فاغتم رسول الله </w:t>
      </w:r>
      <w:r w:rsidRPr="000E4A2F">
        <w:rPr>
          <w:rStyle w:val="libAlaemChar"/>
          <w:rtl/>
        </w:rPr>
        <w:t>صلى‌الله‌عليه‌وآله</w:t>
      </w:r>
      <w:r w:rsidRPr="00A569E2">
        <w:rPr>
          <w:rtl/>
        </w:rPr>
        <w:t xml:space="preserve"> من ذلك ولم يجبه بشيء فنزل جبرئيل </w:t>
      </w:r>
      <w:r w:rsidRPr="000E4A2F">
        <w:rPr>
          <w:rStyle w:val="libAlaemChar"/>
          <w:rtl/>
        </w:rPr>
        <w:t>عليه‌السلام</w:t>
      </w:r>
      <w:r w:rsidRPr="00A569E2">
        <w:rPr>
          <w:rtl/>
        </w:rPr>
        <w:t xml:space="preserve"> بهذه الاية</w:t>
      </w:r>
      <w:r>
        <w:rPr>
          <w:rtl/>
        </w:rPr>
        <w:t xml:space="preserve">: </w:t>
      </w:r>
      <w:r w:rsidRPr="000E4A2F">
        <w:rPr>
          <w:rStyle w:val="libAlaemChar"/>
          <w:rtl/>
        </w:rPr>
        <w:t>(</w:t>
      </w:r>
      <w:r w:rsidRPr="00500BFE">
        <w:rPr>
          <w:rStyle w:val="libAieChar"/>
          <w:rtl/>
        </w:rPr>
        <w:t>يا أَيُّهَا الرَّسُولُ لا يَحْزُنْكَ الَّذِينَ يُسارِعُونَ فِي الْكُفْرِ مِنَ الَّذِينَ قالُوا آمَنَّا بِأَفْواهِهِمْ وَلَمْ تُؤْمِنْ قُلُوبُهُمْ وَمِنَ الَّذِينَ هادُوا</w:t>
      </w:r>
      <w:r w:rsidRPr="000E4A2F">
        <w:rPr>
          <w:rStyle w:val="libAlaemChar"/>
          <w:rtl/>
        </w:rPr>
        <w:t>)</w:t>
      </w:r>
      <w:r w:rsidRPr="00A569E2">
        <w:rPr>
          <w:rtl/>
        </w:rPr>
        <w:t xml:space="preserve"> يعنى اليهود </w:t>
      </w:r>
      <w:r w:rsidRPr="000E4A2F">
        <w:rPr>
          <w:rStyle w:val="libAlaemChar"/>
          <w:rtl/>
        </w:rPr>
        <w:t>(</w:t>
      </w:r>
      <w:r w:rsidRPr="00500BFE">
        <w:rPr>
          <w:rStyle w:val="libAieChar"/>
          <w:rtl/>
        </w:rPr>
        <w:t>سَمَّاعُونَ لِلْكَذِبِ سَمَّاعُونَ لِقَوْمٍ آخَرِينَ لَمْ يَأْتُوكَ يُحَرِّفُونَ الْكَلِمَ مِنْ بَعْدِ مَواضِعِهِ</w:t>
      </w:r>
      <w:r w:rsidRPr="000E4A2F">
        <w:rPr>
          <w:rStyle w:val="libAlaemChar"/>
          <w:rtl/>
        </w:rPr>
        <w:t>)</w:t>
      </w:r>
      <w:r w:rsidRPr="00A569E2">
        <w:rPr>
          <w:rtl/>
        </w:rPr>
        <w:t xml:space="preserve"> يعنى عبد الله بن</w:t>
      </w:r>
      <w:r>
        <w:rPr>
          <w:rtl/>
        </w:rPr>
        <w:t xml:space="preserve"> أبي </w:t>
      </w:r>
      <w:r w:rsidRPr="00A569E2">
        <w:rPr>
          <w:rtl/>
        </w:rPr>
        <w:t xml:space="preserve">وبنى النضير </w:t>
      </w:r>
      <w:r w:rsidRPr="000E4A2F">
        <w:rPr>
          <w:rStyle w:val="libAlaemChar"/>
          <w:rtl/>
        </w:rPr>
        <w:t>(</w:t>
      </w:r>
      <w:r w:rsidRPr="00500BFE">
        <w:rPr>
          <w:rStyle w:val="libAieChar"/>
          <w:rtl/>
        </w:rPr>
        <w:t>يَقُولُونَ إِنْ أُوتِيتُمْ هذا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المصدر. «ونحن نخاف الغوائل»</w:t>
      </w:r>
      <w:r>
        <w:rPr>
          <w:rtl/>
        </w:rPr>
        <w:t>.</w:t>
      </w:r>
    </w:p>
    <w:p w:rsidR="001C7CB2" w:rsidRPr="00A569E2" w:rsidRDefault="001C7CB2" w:rsidP="007C645F">
      <w:pPr>
        <w:pStyle w:val="libNormal0"/>
        <w:rPr>
          <w:rtl/>
          <w:lang w:bidi="fa-IR"/>
        </w:rPr>
      </w:pPr>
      <w:r>
        <w:rPr>
          <w:rtl/>
          <w:lang w:bidi="fa-IR"/>
        </w:rPr>
        <w:br w:type="page"/>
      </w:r>
      <w:r w:rsidRPr="00500BFE">
        <w:rPr>
          <w:rStyle w:val="libAieChar"/>
          <w:rtl/>
        </w:rPr>
        <w:t>فَخُذُوهُ وَإِنْ لَمْ تُؤْتَوْهُ فَاحْذَرُوا</w:t>
      </w:r>
      <w:r w:rsidRPr="000E4A2F">
        <w:rPr>
          <w:rStyle w:val="libAlaemChar"/>
          <w:rtl/>
        </w:rPr>
        <w:t>)</w:t>
      </w:r>
      <w:r w:rsidRPr="00A569E2">
        <w:rPr>
          <w:rtl/>
          <w:lang w:bidi="fa-IR"/>
        </w:rPr>
        <w:t xml:space="preserve"> يعنى عبد الله بن</w:t>
      </w:r>
      <w:r>
        <w:rPr>
          <w:rtl/>
          <w:lang w:bidi="fa-IR"/>
        </w:rPr>
        <w:t xml:space="preserve"> أبي </w:t>
      </w:r>
      <w:r w:rsidRPr="00A569E2">
        <w:rPr>
          <w:rtl/>
          <w:lang w:bidi="fa-IR"/>
        </w:rPr>
        <w:t>حيث قال لنبي النضير</w:t>
      </w:r>
      <w:r>
        <w:rPr>
          <w:rtl/>
          <w:lang w:bidi="fa-IR"/>
        </w:rPr>
        <w:t xml:space="preserve">: </w:t>
      </w:r>
      <w:r w:rsidRPr="00A569E2">
        <w:rPr>
          <w:rtl/>
          <w:lang w:bidi="fa-IR"/>
        </w:rPr>
        <w:t xml:space="preserve">ان لم يحكم لكم بما تريدون فلا تقبلوا </w:t>
      </w:r>
      <w:r w:rsidRPr="000E4A2F">
        <w:rPr>
          <w:rStyle w:val="libAlaemChar"/>
          <w:rtl/>
        </w:rPr>
        <w:t>(</w:t>
      </w:r>
      <w:r w:rsidRPr="00500BFE">
        <w:rPr>
          <w:rStyle w:val="libAieChar"/>
          <w:rtl/>
        </w:rPr>
        <w:t>وَمَنْ يُرِدِ اللهُ فِتْنَتَهُ فَلَنْ تَمْلِكَ لَهُ مِنَ اللهِ شَيْئاً أُولئِكَ الَّذِينَ لَمْ يُرِدِ اللهُ أَنْ يُطَهِّرَ قُلُوبَهُمْ لَهُمْ فِي الدُّنْيا خِزْيٌ وَلَهُمْ في الآخرة عَذابٌ عَظِيمٌ سَمَّاعُونَ لِلْكَذِبِ أَكَّالُونَ لِلسُّحْتِ فَإِنْ جاؤُكَ فَاحْكُمْ بَيْنَهُمْ أَوْ أَعْرِضْ عَنْهُمْ وَإِنْ تُعْرِضْ عَنْهُمْ فَلَنْ يَضُرُّوكَ شَيْئاً</w:t>
      </w:r>
      <w:r w:rsidRPr="000E4A2F">
        <w:rPr>
          <w:rStyle w:val="libAlaemChar"/>
          <w:rtl/>
        </w:rPr>
        <w:t>)</w:t>
      </w:r>
      <w:r>
        <w:rPr>
          <w:rtl/>
          <w:lang w:bidi="fa-IR"/>
        </w:rPr>
        <w:t xml:space="preserve"> إلى </w:t>
      </w:r>
      <w:r w:rsidRPr="00A569E2">
        <w:rPr>
          <w:rtl/>
          <w:lang w:bidi="fa-IR"/>
        </w:rPr>
        <w:t xml:space="preserve">قوله </w:t>
      </w:r>
      <w:r w:rsidRPr="000E4A2F">
        <w:rPr>
          <w:rStyle w:val="libAlaemChar"/>
          <w:rtl/>
        </w:rPr>
        <w:t>(</w:t>
      </w:r>
      <w:r w:rsidRPr="00500BFE">
        <w:rPr>
          <w:rStyle w:val="libAieChar"/>
          <w:rtl/>
        </w:rPr>
        <w:t>أُولئِكَ هُمُ الْكافِرُونَ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194</w:t>
      </w:r>
      <w:r>
        <w:rPr>
          <w:rtl/>
        </w:rPr>
        <w:t xml:space="preserve"> </w:t>
      </w:r>
      <w:r w:rsidRPr="00957CEF">
        <w:rPr>
          <w:rStyle w:val="libBold2Char"/>
          <w:rtl/>
        </w:rPr>
        <w:t>ـ في أصول الكافي</w:t>
      </w:r>
      <w:r>
        <w:rPr>
          <w:rtl/>
        </w:rPr>
        <w:t xml:space="preserve"> علي بن إبراهيم </w:t>
      </w:r>
      <w:r w:rsidRPr="00A569E2">
        <w:rPr>
          <w:rtl/>
        </w:rPr>
        <w:t>عن أبيه عن بكر بن صالح عن القاسم بن بريد قال</w:t>
      </w:r>
      <w:r>
        <w:rPr>
          <w:rtl/>
        </w:rPr>
        <w:t xml:space="preserve">: حدّثنا  أبو </w:t>
      </w:r>
      <w:r w:rsidRPr="00A569E2">
        <w:rPr>
          <w:rtl/>
        </w:rPr>
        <w:t xml:space="preserve">عمر والزبيري عن أبي عبد الله </w:t>
      </w:r>
      <w:r w:rsidRPr="000E4A2F">
        <w:rPr>
          <w:rStyle w:val="libAlaemChar"/>
          <w:rtl/>
        </w:rPr>
        <w:t>عليه‌السلام</w:t>
      </w:r>
      <w:r>
        <w:rPr>
          <w:rtl/>
        </w:rPr>
        <w:t xml:space="preserve"> أنّه قال </w:t>
      </w:r>
      <w:r w:rsidRPr="00A569E2">
        <w:rPr>
          <w:rtl/>
        </w:rPr>
        <w:t>في حديث طويل</w:t>
      </w:r>
      <w:r>
        <w:rPr>
          <w:rtl/>
        </w:rPr>
        <w:t xml:space="preserve">: </w:t>
      </w:r>
      <w:r w:rsidRPr="00A569E2">
        <w:rPr>
          <w:rtl/>
        </w:rPr>
        <w:t>ف</w:t>
      </w:r>
      <w:r>
        <w:rPr>
          <w:rFonts w:hint="cs"/>
          <w:rtl/>
        </w:rPr>
        <w:t>أ</w:t>
      </w:r>
      <w:r w:rsidRPr="00A569E2">
        <w:rPr>
          <w:rtl/>
        </w:rPr>
        <w:t>م</w:t>
      </w:r>
      <w:r>
        <w:rPr>
          <w:rFonts w:hint="cs"/>
          <w:rtl/>
        </w:rPr>
        <w:t>ّ</w:t>
      </w:r>
      <w:r w:rsidRPr="00A569E2">
        <w:rPr>
          <w:rtl/>
        </w:rPr>
        <w:t>ا ما فرض على القلب من الايمان فالإقرار والمعرفة والعقد والرضا والتسليم بان</w:t>
      </w:r>
      <w:r>
        <w:rPr>
          <w:rtl/>
        </w:rPr>
        <w:t xml:space="preserve"> لا إله إلّا الله </w:t>
      </w:r>
      <w:r w:rsidRPr="00A569E2">
        <w:rPr>
          <w:rtl/>
        </w:rPr>
        <w:t>وحده لا شريك له إلها واحدا لم يتخذ صاحبة ولا ولدا و</w:t>
      </w:r>
      <w:r>
        <w:rPr>
          <w:rFonts w:hint="cs"/>
          <w:rtl/>
        </w:rPr>
        <w:t>أ</w:t>
      </w:r>
      <w:r w:rsidRPr="00A569E2">
        <w:rPr>
          <w:rtl/>
        </w:rPr>
        <w:t>ن</w:t>
      </w:r>
      <w:r>
        <w:rPr>
          <w:rFonts w:hint="cs"/>
          <w:rtl/>
        </w:rPr>
        <w:t>َّ</w:t>
      </w:r>
      <w:r w:rsidRPr="00A569E2">
        <w:rPr>
          <w:rtl/>
        </w:rPr>
        <w:t xml:space="preserve"> محم</w:t>
      </w:r>
      <w:r>
        <w:rPr>
          <w:rFonts w:hint="cs"/>
          <w:rtl/>
        </w:rPr>
        <w:t>ّ</w:t>
      </w:r>
      <w:r w:rsidRPr="00A569E2">
        <w:rPr>
          <w:rtl/>
        </w:rPr>
        <w:t xml:space="preserve">دا عبده ورسوله </w:t>
      </w:r>
      <w:r w:rsidRPr="000E4A2F">
        <w:rPr>
          <w:rStyle w:val="libAlaemChar"/>
          <w:rtl/>
        </w:rPr>
        <w:t>صلى‌الله‌عليه‌وآله‌وسلم</w:t>
      </w:r>
      <w:r w:rsidRPr="00A569E2">
        <w:rPr>
          <w:rtl/>
        </w:rPr>
        <w:t xml:space="preserve"> والإقرار بما جاء به من عند الله من </w:t>
      </w:r>
      <w:r>
        <w:rPr>
          <w:rFonts w:hint="cs"/>
          <w:rtl/>
        </w:rPr>
        <w:t>نبيّ</w:t>
      </w:r>
      <w:r w:rsidRPr="00A569E2">
        <w:rPr>
          <w:rtl/>
        </w:rPr>
        <w:t xml:space="preserve"> أو كتاب فذلك ما فرض الله على القلب من الإقرار والمعرفة وهو عمله وهو قول الله </w:t>
      </w:r>
      <w:r w:rsidRPr="000E4A2F">
        <w:rPr>
          <w:rStyle w:val="libAlaemChar"/>
          <w:rtl/>
        </w:rPr>
        <w:t>عزوجل</w:t>
      </w:r>
      <w:r>
        <w:rPr>
          <w:rtl/>
        </w:rPr>
        <w:t xml:space="preserve">: </w:t>
      </w:r>
      <w:r w:rsidRPr="000E4A2F">
        <w:rPr>
          <w:rStyle w:val="libAlaemChar"/>
          <w:rtl/>
        </w:rPr>
        <w:t>(</w:t>
      </w:r>
      <w:r w:rsidRPr="00500BFE">
        <w:rPr>
          <w:rStyle w:val="libAieChar"/>
          <w:rtl/>
        </w:rPr>
        <w:t>إِلَّا مَنْ أُكْرِهَ وَقَلْبُهُ مُطْمَئِنٌّ بِالْإِيمانِ وَلكِنْ مَنْ شَرَحَ بِالْكُفْرِ صَدْراً</w:t>
      </w:r>
      <w:r w:rsidRPr="000E4A2F">
        <w:rPr>
          <w:rStyle w:val="libAlaemChar"/>
          <w:rtl/>
        </w:rPr>
        <w:t>)</w:t>
      </w:r>
      <w:r w:rsidRPr="00A569E2">
        <w:rPr>
          <w:rtl/>
        </w:rPr>
        <w:t xml:space="preserve"> وقال </w:t>
      </w:r>
      <w:r w:rsidRPr="000E4A2F">
        <w:rPr>
          <w:rStyle w:val="libAlaemChar"/>
          <w:rtl/>
        </w:rPr>
        <w:t>(</w:t>
      </w:r>
      <w:r w:rsidRPr="00500BFE">
        <w:rPr>
          <w:rStyle w:val="libAieChar"/>
          <w:rtl/>
        </w:rPr>
        <w:t>أَلا بِذِكْرِ اللهِ تَطْمَئِنُّ الْقُلُوبُ</w:t>
      </w:r>
      <w:r w:rsidRPr="000E4A2F">
        <w:rPr>
          <w:rStyle w:val="libAlaemChar"/>
          <w:rtl/>
        </w:rPr>
        <w:t>)</w:t>
      </w:r>
      <w:r w:rsidRPr="00A569E2">
        <w:rPr>
          <w:rtl/>
        </w:rPr>
        <w:t xml:space="preserve"> وقال. </w:t>
      </w:r>
      <w:r w:rsidRPr="000E4A2F">
        <w:rPr>
          <w:rStyle w:val="libAlaemChar"/>
          <w:rtl/>
        </w:rPr>
        <w:t>(</w:t>
      </w:r>
      <w:r w:rsidRPr="00500BFE">
        <w:rPr>
          <w:rStyle w:val="libAieChar"/>
          <w:rtl/>
        </w:rPr>
        <w:t>الَّذِينَ قالُوا آمَنَّا بِأَفْواهِهِمْ وَلَمْ تُؤْمِنْ قُلُوبُهُمْ</w:t>
      </w:r>
      <w:r w:rsidRPr="000E4A2F">
        <w:rPr>
          <w:rStyle w:val="libAlaemChar"/>
          <w:rtl/>
        </w:rPr>
        <w:t>)</w:t>
      </w:r>
      <w:r w:rsidRPr="00A569E2">
        <w:rPr>
          <w:rtl/>
        </w:rPr>
        <w:t xml:space="preserve"> وقال </w:t>
      </w:r>
      <w:r w:rsidRPr="000E4A2F">
        <w:rPr>
          <w:rStyle w:val="libAlaemChar"/>
          <w:rtl/>
        </w:rPr>
        <w:t>(</w:t>
      </w:r>
      <w:r w:rsidRPr="00500BFE">
        <w:rPr>
          <w:rStyle w:val="libAieChar"/>
          <w:rtl/>
        </w:rPr>
        <w:t>إِنْ تُبْدُوا ما فِي أَنْفُسِكُمْ أَوْ تُخْفُوهُ يُحاسِبْكُمْ بِهِ اللهُ فَيَغْفِرُ لِمَنْ يَشاءُ وَيُعَذِّبُ مَنْ يَشاءُ</w:t>
      </w:r>
      <w:r w:rsidRPr="000E4A2F">
        <w:rPr>
          <w:rStyle w:val="libAlaemChar"/>
          <w:rtl/>
        </w:rPr>
        <w:t>)</w:t>
      </w:r>
      <w:r w:rsidRPr="00A569E2">
        <w:rPr>
          <w:rtl/>
        </w:rPr>
        <w:t xml:space="preserve"> فذلك ما فرض الله </w:t>
      </w:r>
      <w:r w:rsidRPr="000E4A2F">
        <w:rPr>
          <w:rStyle w:val="libAlaemChar"/>
          <w:rtl/>
        </w:rPr>
        <w:t>عزوجل</w:t>
      </w:r>
      <w:r w:rsidRPr="00A569E2">
        <w:rPr>
          <w:rtl/>
        </w:rPr>
        <w:t xml:space="preserve"> على القلب من الإقرار والمعرفة وهو رأس الايمان</w:t>
      </w:r>
    </w:p>
    <w:p w:rsidR="001C7CB2" w:rsidRPr="00A569E2" w:rsidRDefault="001C7CB2" w:rsidP="007C645F">
      <w:pPr>
        <w:pStyle w:val="libNormal"/>
        <w:rPr>
          <w:rtl/>
        </w:rPr>
      </w:pPr>
      <w:r w:rsidRPr="00A569E2">
        <w:rPr>
          <w:rtl/>
        </w:rPr>
        <w:t>195</w:t>
      </w:r>
      <w:r>
        <w:rPr>
          <w:rtl/>
        </w:rPr>
        <w:t xml:space="preserve"> ـ </w:t>
      </w:r>
      <w:r w:rsidRPr="00A569E2">
        <w:rPr>
          <w:rtl/>
        </w:rPr>
        <w:t xml:space="preserve">فيمن لا يحضره الفقيه قال أمير المؤمنين </w:t>
      </w:r>
      <w:r w:rsidRPr="000E4A2F">
        <w:rPr>
          <w:rStyle w:val="libAlaemChar"/>
          <w:rtl/>
        </w:rPr>
        <w:t>عليه‌السلام</w:t>
      </w:r>
      <w:r w:rsidRPr="00A569E2">
        <w:rPr>
          <w:rtl/>
        </w:rPr>
        <w:t xml:space="preserve"> في وصيته لابنه محمد بن الحنفية وفرض على القلب وهو أمير الجوارح الذي به تعقل وتفهم وتصدر عن أمره ورأيه فقال</w:t>
      </w:r>
      <w:r>
        <w:rPr>
          <w:rtl/>
        </w:rPr>
        <w:t xml:space="preserve"> إلى </w:t>
      </w:r>
      <w:r w:rsidRPr="00A569E2">
        <w:rPr>
          <w:rtl/>
        </w:rPr>
        <w:t xml:space="preserve">قوله وقال </w:t>
      </w:r>
      <w:r w:rsidRPr="000E4A2F">
        <w:rPr>
          <w:rStyle w:val="libAlaemChar"/>
          <w:rtl/>
        </w:rPr>
        <w:t>عزوجل</w:t>
      </w:r>
      <w:r w:rsidRPr="00A569E2">
        <w:rPr>
          <w:rtl/>
        </w:rPr>
        <w:t xml:space="preserve"> حين أخبرني عن قوم أعطوا الايمان </w:t>
      </w:r>
      <w:r w:rsidRPr="000E4A2F">
        <w:rPr>
          <w:rStyle w:val="libAlaemChar"/>
          <w:rtl/>
        </w:rPr>
        <w:t>(</w:t>
      </w:r>
      <w:r w:rsidRPr="00500BFE">
        <w:rPr>
          <w:rStyle w:val="libAieChar"/>
          <w:rtl/>
        </w:rPr>
        <w:t>بِأَفْواهِهِمْ وَلَمْ تُؤْمِنْ قُلُوبُهُمْ</w:t>
      </w:r>
      <w:r w:rsidRPr="000E4A2F">
        <w:rPr>
          <w:rStyle w:val="libAlaemChar"/>
          <w:rtl/>
        </w:rPr>
        <w:t>)</w:t>
      </w:r>
      <w:r w:rsidRPr="00A569E2">
        <w:rPr>
          <w:rtl/>
        </w:rPr>
        <w:t xml:space="preserve"> فقال </w:t>
      </w:r>
      <w:r w:rsidRPr="000E4A2F">
        <w:rPr>
          <w:rStyle w:val="libAlaemChar"/>
          <w:rtl/>
        </w:rPr>
        <w:t>عزوجل</w:t>
      </w:r>
      <w:r>
        <w:rPr>
          <w:rtl/>
        </w:rPr>
        <w:t xml:space="preserve">: </w:t>
      </w:r>
      <w:r w:rsidRPr="000E4A2F">
        <w:rPr>
          <w:rStyle w:val="libAlaemChar"/>
          <w:rtl/>
        </w:rPr>
        <w:t>(</w:t>
      </w:r>
      <w:r w:rsidRPr="00500BFE">
        <w:rPr>
          <w:rStyle w:val="libAieChar"/>
          <w:rtl/>
        </w:rPr>
        <w:t>الَّذِينَ قالُوا آمَنَّا بِأَفْواهِهِمْ وَلَمْ تُؤْمِنْ قُلُوبُهُمْ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196</w:t>
      </w:r>
      <w:r>
        <w:rPr>
          <w:rtl/>
        </w:rPr>
        <w:t xml:space="preserve"> </w:t>
      </w:r>
      <w:r w:rsidRPr="00957CEF">
        <w:rPr>
          <w:rStyle w:val="libBold2Char"/>
          <w:rtl/>
        </w:rPr>
        <w:t xml:space="preserve">ـ في كتاب الاحتجاج للطبرسي </w:t>
      </w:r>
      <w:r w:rsidRPr="000E4A2F">
        <w:rPr>
          <w:rStyle w:val="libAlaemChar"/>
          <w:rtl/>
        </w:rPr>
        <w:t>رحمه‌الله</w:t>
      </w:r>
      <w:r w:rsidRPr="00A569E2">
        <w:rPr>
          <w:rtl/>
        </w:rPr>
        <w:t xml:space="preserve"> عن أمير المؤمنين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وليس كل من وقع عليه</w:t>
      </w:r>
      <w:r>
        <w:rPr>
          <w:rtl/>
        </w:rPr>
        <w:t xml:space="preserve"> إسم </w:t>
      </w:r>
      <w:r w:rsidRPr="00A569E2">
        <w:rPr>
          <w:rtl/>
        </w:rPr>
        <w:t>الايمان كان حقيقا بالنجاة مما هلك به الغواة</w:t>
      </w:r>
      <w:r>
        <w:rPr>
          <w:rtl/>
        </w:rPr>
        <w:t xml:space="preserve">، </w:t>
      </w:r>
      <w:r w:rsidRPr="00A569E2">
        <w:rPr>
          <w:rtl/>
        </w:rPr>
        <w:t>ولو كان ذلك كذلك لنجت اليهود مع اعترافها بالتوحيد وإقرارها بالله</w:t>
      </w:r>
      <w:r>
        <w:rPr>
          <w:rtl/>
        </w:rPr>
        <w:t xml:space="preserve">، </w:t>
      </w:r>
      <w:r w:rsidRPr="00A569E2">
        <w:rPr>
          <w:rtl/>
        </w:rPr>
        <w:t>ونجا ساير المقرين بالوحدانية من إبليس فمن دونه في الكفر. وقد بين الله ذلك بقوله</w:t>
      </w:r>
      <w:r>
        <w:rPr>
          <w:rtl/>
        </w:rPr>
        <w:t xml:space="preserve">، </w:t>
      </w:r>
      <w:r w:rsidRPr="000E4A2F">
        <w:rPr>
          <w:rStyle w:val="libAlaemChar"/>
          <w:rtl/>
        </w:rPr>
        <w:t>(</w:t>
      </w:r>
      <w:r w:rsidRPr="00500BFE">
        <w:rPr>
          <w:rStyle w:val="libAieChar"/>
          <w:rtl/>
        </w:rPr>
        <w:t>الَّذِينَ قالُوا آمَنَّا بِأَفْواهِهِمْ وَلَمْ تُؤْمِنْ قُلُوبُهُمْ</w:t>
      </w:r>
      <w:r w:rsidRPr="000E4A2F">
        <w:rPr>
          <w:rStyle w:val="libAlaemChar"/>
          <w:rtl/>
        </w:rPr>
        <w:t>)</w:t>
      </w:r>
      <w:r w:rsidRPr="00A569E2">
        <w:rPr>
          <w:rtl/>
        </w:rPr>
        <w:t xml:space="preserve"> فالإيمان بالقلب هو التسليم للرب ومن سلم الأمور لمالكها لم يستكبر عن أمره.</w:t>
      </w:r>
    </w:p>
    <w:p w:rsidR="001C7CB2" w:rsidRPr="00A569E2" w:rsidRDefault="001C7CB2" w:rsidP="007C645F">
      <w:pPr>
        <w:pStyle w:val="libNormal"/>
        <w:rPr>
          <w:rtl/>
        </w:rPr>
      </w:pPr>
      <w:r>
        <w:rPr>
          <w:rtl/>
        </w:rPr>
        <w:br w:type="page"/>
      </w:r>
      <w:r w:rsidRPr="00957CEF">
        <w:rPr>
          <w:rStyle w:val="libBold2Char"/>
          <w:rtl/>
        </w:rPr>
        <w:t>197</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سَمَّاعُونَ لِقَوْمٍ آخَرِينَ</w:t>
      </w:r>
      <w:r w:rsidRPr="000E4A2F">
        <w:rPr>
          <w:rStyle w:val="libAlaemChar"/>
          <w:rtl/>
        </w:rPr>
        <w:t>)</w:t>
      </w:r>
      <w:r w:rsidRPr="00A569E2">
        <w:rPr>
          <w:rtl/>
        </w:rPr>
        <w:t xml:space="preserve"> أرسلوهم في قصة زان محصن فقالوا لهم. ان أفتاكم محمد بالجلد فخذوه وان أفتاكم بالرجم فلا تقبلوه. لأنهم كانوا حرفوا حكم الرجم الذي في التوراة. عن ابن عباس وجابر وسعيد بن المسيب والسندي </w:t>
      </w:r>
      <w:r>
        <w:rPr>
          <w:rtl/>
        </w:rPr>
        <w:t>و</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xml:space="preserve"> كان ذلك في امر بنى النضير وبنى قريضة.</w:t>
      </w:r>
    </w:p>
    <w:p w:rsidR="001C7CB2" w:rsidRPr="00A569E2" w:rsidRDefault="001C7CB2" w:rsidP="007C645F">
      <w:pPr>
        <w:pStyle w:val="libNormal"/>
        <w:rPr>
          <w:rtl/>
        </w:rPr>
      </w:pPr>
      <w:r w:rsidRPr="00957CEF">
        <w:rPr>
          <w:rStyle w:val="libBold2Char"/>
          <w:rtl/>
        </w:rPr>
        <w:t>198</w:t>
      </w:r>
      <w:r>
        <w:rPr>
          <w:rtl/>
        </w:rPr>
        <w:t xml:space="preserve"> </w:t>
      </w:r>
      <w:r w:rsidRPr="00957CEF">
        <w:rPr>
          <w:rStyle w:val="libBold2Char"/>
          <w:rtl/>
        </w:rPr>
        <w:t xml:space="preserve">ـ في عيون الأخبار </w:t>
      </w:r>
      <w:r w:rsidRPr="00A569E2">
        <w:rPr>
          <w:rtl/>
        </w:rPr>
        <w:t xml:space="preserve">عن الرضا </w:t>
      </w:r>
      <w:r w:rsidRPr="000E4A2F">
        <w:rPr>
          <w:rStyle w:val="libAlaemChar"/>
          <w:rtl/>
        </w:rPr>
        <w:t>عليه‌السلام</w:t>
      </w:r>
      <w:r w:rsidRPr="00A569E2">
        <w:rPr>
          <w:rtl/>
        </w:rPr>
        <w:t xml:space="preserve"> باسناده عن</w:t>
      </w:r>
      <w:r>
        <w:rPr>
          <w:rtl/>
        </w:rPr>
        <w:t xml:space="preserve"> عليّ بن أبي طالب </w:t>
      </w:r>
      <w:r w:rsidRPr="000E4A2F">
        <w:rPr>
          <w:rStyle w:val="libAlaemChar"/>
          <w:rtl/>
        </w:rPr>
        <w:t>عليه‌السلام</w:t>
      </w:r>
      <w:r w:rsidRPr="00A569E2">
        <w:rPr>
          <w:rtl/>
        </w:rPr>
        <w:t xml:space="preserve"> في قول الله تعالى. </w:t>
      </w:r>
      <w:r w:rsidRPr="000E4A2F">
        <w:rPr>
          <w:rStyle w:val="libAlaemChar"/>
          <w:rtl/>
        </w:rPr>
        <w:t>(</w:t>
      </w:r>
      <w:r w:rsidRPr="00500BFE">
        <w:rPr>
          <w:rStyle w:val="libAieChar"/>
          <w:rtl/>
        </w:rPr>
        <w:t>أَكَّالُونَ لِلسُّحْتِ</w:t>
      </w:r>
      <w:r w:rsidRPr="000E4A2F">
        <w:rPr>
          <w:rStyle w:val="libAlaemChar"/>
          <w:rtl/>
        </w:rPr>
        <w:t>)</w:t>
      </w:r>
      <w:r w:rsidRPr="00A569E2">
        <w:rPr>
          <w:rtl/>
        </w:rPr>
        <w:t xml:space="preserve"> قال. هو الرجل يقضى لأخيه الحاجة ثم يقبل هديته.</w:t>
      </w:r>
    </w:p>
    <w:p w:rsidR="001C7CB2" w:rsidRPr="00A569E2" w:rsidRDefault="001C7CB2" w:rsidP="007C645F">
      <w:pPr>
        <w:pStyle w:val="libNormal"/>
        <w:rPr>
          <w:rtl/>
        </w:rPr>
      </w:pPr>
      <w:r w:rsidRPr="00957CEF">
        <w:rPr>
          <w:rStyle w:val="libBold2Char"/>
          <w:rtl/>
        </w:rPr>
        <w:t>199</w:t>
      </w:r>
      <w:r>
        <w:rPr>
          <w:rtl/>
        </w:rPr>
        <w:t xml:space="preserve"> </w:t>
      </w:r>
      <w:r w:rsidRPr="00957CEF">
        <w:rPr>
          <w:rStyle w:val="libBold2Char"/>
          <w:rtl/>
        </w:rPr>
        <w:t xml:space="preserve">ـ في الكافي </w:t>
      </w:r>
      <w:r w:rsidRPr="00A569E2">
        <w:rPr>
          <w:rtl/>
        </w:rPr>
        <w:t>عدة من أصحابنا عن سهل بن زياد واحمد بن محمد عن ابن محبوب عن ابن رئاب عن عمار بن مروان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الغلول فقال. كل شيء غل من الامام فهو سحت. وأكل مال اليتيم وشبهه سحت. والسحت أنواع كثيرة منها أجور الفواجر وثمن الخمر والنبيذ المسكر والربا بعد البينة</w:t>
      </w:r>
      <w:r>
        <w:rPr>
          <w:rtl/>
        </w:rPr>
        <w:t xml:space="preserve">، </w:t>
      </w:r>
      <w:r w:rsidRPr="00A569E2">
        <w:rPr>
          <w:rtl/>
        </w:rPr>
        <w:t xml:space="preserve">فاما الرشا في الحكم فان ذلك الكفر بالله العظيم وبرسوله </w:t>
      </w:r>
      <w:r w:rsidRPr="000E4A2F">
        <w:rPr>
          <w:rStyle w:val="libAlaemChar"/>
          <w:rtl/>
        </w:rPr>
        <w:t>صلى‌الله‌عليه‌وآله‌وسلم</w:t>
      </w:r>
      <w:r w:rsidRPr="00A569E2">
        <w:rPr>
          <w:rtl/>
        </w:rPr>
        <w:t>.</w:t>
      </w:r>
    </w:p>
    <w:p w:rsidR="001C7CB2" w:rsidRPr="00A569E2" w:rsidRDefault="001C7CB2" w:rsidP="007C645F">
      <w:pPr>
        <w:pStyle w:val="libNormal"/>
        <w:rPr>
          <w:rtl/>
        </w:rPr>
      </w:pPr>
      <w:r w:rsidRPr="00A569E2">
        <w:rPr>
          <w:rtl/>
        </w:rPr>
        <w:t>200</w:t>
      </w:r>
      <w:r>
        <w:rPr>
          <w:rtl/>
        </w:rPr>
        <w:t xml:space="preserve"> ـ علي بن إبراهيم </w:t>
      </w:r>
      <w:r w:rsidRPr="00A569E2">
        <w:rPr>
          <w:rtl/>
        </w:rPr>
        <w:t xml:space="preserve">عن أبيه عن النوفلي عن السكوني عن أبي عبد الله </w:t>
      </w:r>
      <w:r w:rsidRPr="000E4A2F">
        <w:rPr>
          <w:rStyle w:val="libAlaemChar"/>
          <w:rtl/>
        </w:rPr>
        <w:t>عليه‌السلام</w:t>
      </w:r>
      <w:r w:rsidRPr="00A569E2">
        <w:rPr>
          <w:rtl/>
        </w:rPr>
        <w:t xml:space="preserve"> قال</w:t>
      </w:r>
      <w:r>
        <w:rPr>
          <w:rtl/>
        </w:rPr>
        <w:t xml:space="preserve">، </w:t>
      </w:r>
      <w:r w:rsidRPr="00A569E2">
        <w:rPr>
          <w:rtl/>
        </w:rPr>
        <w:t>السحت ثمن الميتة وثمن الكلب وثمن الخمر ومهر البغي والرشوة في الحكم وأجر الكاهن.</w:t>
      </w:r>
    </w:p>
    <w:p w:rsidR="001C7CB2" w:rsidRPr="00A569E2" w:rsidRDefault="001C7CB2" w:rsidP="007C645F">
      <w:pPr>
        <w:pStyle w:val="libNormal"/>
        <w:rPr>
          <w:rtl/>
        </w:rPr>
      </w:pPr>
      <w:r w:rsidRPr="00A569E2">
        <w:rPr>
          <w:rtl/>
        </w:rPr>
        <w:t>201</w:t>
      </w:r>
      <w:r>
        <w:rPr>
          <w:rtl/>
        </w:rPr>
        <w:t xml:space="preserve"> ـ </w:t>
      </w:r>
      <w:r w:rsidRPr="00A569E2">
        <w:rPr>
          <w:rtl/>
        </w:rPr>
        <w:t>عدة من أصحابنا عن</w:t>
      </w:r>
      <w:r>
        <w:rPr>
          <w:rtl/>
        </w:rPr>
        <w:t xml:space="preserve"> أحمد </w:t>
      </w:r>
      <w:r w:rsidRPr="00A569E2">
        <w:rPr>
          <w:rtl/>
        </w:rPr>
        <w:t>بن أبي عبد الله عن الجاموراني عن الحسن</w:t>
      </w:r>
      <w:r>
        <w:rPr>
          <w:rtl/>
        </w:rPr>
        <w:t xml:space="preserve"> بن عليّ بن أبي </w:t>
      </w:r>
      <w:r w:rsidRPr="00A569E2">
        <w:rPr>
          <w:rtl/>
        </w:rPr>
        <w:t>حمزة عن زرعة عن سماعة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السحت أنواع منها كسب الحج</w:t>
      </w:r>
      <w:r>
        <w:rPr>
          <w:rFonts w:hint="cs"/>
          <w:rtl/>
        </w:rPr>
        <w:t>ّ</w:t>
      </w:r>
      <w:r w:rsidRPr="00A569E2">
        <w:rPr>
          <w:rtl/>
        </w:rPr>
        <w:t>ام إذا شارط وأجر الزانية وثمن الخمر</w:t>
      </w:r>
      <w:r>
        <w:rPr>
          <w:rtl/>
        </w:rPr>
        <w:t xml:space="preserve">، </w:t>
      </w:r>
      <w:r w:rsidRPr="00A569E2">
        <w:rPr>
          <w:rtl/>
        </w:rPr>
        <w:t>فاما الرشا في الحكم فهو الكفر بالله العظيم.</w:t>
      </w:r>
    </w:p>
    <w:p w:rsidR="001C7CB2" w:rsidRPr="00A569E2" w:rsidRDefault="001C7CB2" w:rsidP="007C645F">
      <w:pPr>
        <w:pStyle w:val="libNormal"/>
        <w:rPr>
          <w:rtl/>
        </w:rPr>
      </w:pPr>
      <w:r w:rsidRPr="00A569E2">
        <w:rPr>
          <w:rtl/>
        </w:rPr>
        <w:t>202</w:t>
      </w:r>
      <w:r>
        <w:rPr>
          <w:rtl/>
        </w:rPr>
        <w:t xml:space="preserve"> ـ </w:t>
      </w:r>
      <w:r w:rsidRPr="00A569E2">
        <w:rPr>
          <w:rtl/>
        </w:rPr>
        <w:t>محمد بن يحيى عن</w:t>
      </w:r>
      <w:r>
        <w:rPr>
          <w:rtl/>
        </w:rPr>
        <w:t xml:space="preserve"> أحمد </w:t>
      </w:r>
      <w:r w:rsidRPr="00A569E2">
        <w:rPr>
          <w:rtl/>
        </w:rPr>
        <w:t>بن محمد عن محمد بن سنان عن ابن مسكان عن يزيد بن فرقد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السحت</w:t>
      </w:r>
      <w:r>
        <w:rPr>
          <w:rtl/>
        </w:rPr>
        <w:t>؟</w:t>
      </w:r>
      <w:r w:rsidRPr="00A569E2">
        <w:rPr>
          <w:rtl/>
        </w:rPr>
        <w:t xml:space="preserve"> فقال</w:t>
      </w:r>
      <w:r>
        <w:rPr>
          <w:rtl/>
        </w:rPr>
        <w:t xml:space="preserve">، </w:t>
      </w:r>
      <w:r w:rsidRPr="00A569E2">
        <w:rPr>
          <w:rtl/>
        </w:rPr>
        <w:t>الرشا في الحكم.</w:t>
      </w:r>
    </w:p>
    <w:p w:rsidR="001C7CB2" w:rsidRPr="00A569E2" w:rsidRDefault="001C7CB2" w:rsidP="007C645F">
      <w:pPr>
        <w:pStyle w:val="libNormal"/>
        <w:rPr>
          <w:rtl/>
        </w:rPr>
      </w:pPr>
      <w:r w:rsidRPr="00A569E2">
        <w:rPr>
          <w:rtl/>
        </w:rPr>
        <w:t>203</w:t>
      </w:r>
      <w:r>
        <w:rPr>
          <w:rtl/>
        </w:rPr>
        <w:t xml:space="preserve"> ـ </w:t>
      </w:r>
      <w:r w:rsidRPr="00A569E2">
        <w:rPr>
          <w:rtl/>
        </w:rPr>
        <w:t>على بن محمد بن بندار عن</w:t>
      </w:r>
      <w:r>
        <w:rPr>
          <w:rtl/>
        </w:rPr>
        <w:t xml:space="preserve"> أحمد </w:t>
      </w:r>
      <w:r w:rsidRPr="00A569E2">
        <w:rPr>
          <w:rtl/>
        </w:rPr>
        <w:t>بن</w:t>
      </w:r>
      <w:r>
        <w:rPr>
          <w:rtl/>
        </w:rPr>
        <w:t xml:space="preserve"> أبي عبد الله </w:t>
      </w:r>
      <w:r w:rsidRPr="00A569E2">
        <w:rPr>
          <w:rtl/>
        </w:rPr>
        <w:t>عن محمد بن على عن عبد الرحمن بن</w:t>
      </w:r>
      <w:r>
        <w:rPr>
          <w:rtl/>
        </w:rPr>
        <w:t xml:space="preserve"> أبي </w:t>
      </w:r>
      <w:r w:rsidRPr="00A569E2">
        <w:rPr>
          <w:rtl/>
        </w:rPr>
        <w:t>هاشم عن القاسم بن الوليد القماري عن عبد الرحمن الأصم عن مسمع</w:t>
      </w:r>
    </w:p>
    <w:p w:rsidR="001C7CB2" w:rsidRPr="00A569E2" w:rsidRDefault="001C7CB2" w:rsidP="007C645F">
      <w:pPr>
        <w:pStyle w:val="libNormal0"/>
        <w:rPr>
          <w:rtl/>
        </w:rPr>
      </w:pPr>
      <w:r>
        <w:rPr>
          <w:rtl/>
        </w:rPr>
        <w:br w:type="page"/>
      </w:r>
      <w:r w:rsidRPr="00A569E2">
        <w:rPr>
          <w:rtl/>
        </w:rPr>
        <w:t>ابن عبد الملك عن أبي عبد الله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ثمن الكلب الذي لا يصيد</w:t>
      </w:r>
      <w:r>
        <w:rPr>
          <w:rtl/>
        </w:rPr>
        <w:t>؟</w:t>
      </w:r>
      <w:r>
        <w:rPr>
          <w:rFonts w:hint="cs"/>
          <w:rtl/>
        </w:rPr>
        <w:t xml:space="preserve"> </w:t>
      </w:r>
      <w:r w:rsidRPr="00A569E2">
        <w:rPr>
          <w:rtl/>
        </w:rPr>
        <w:t>فقال</w:t>
      </w:r>
      <w:r>
        <w:rPr>
          <w:rtl/>
        </w:rPr>
        <w:t xml:space="preserve">، </w:t>
      </w:r>
      <w:r w:rsidRPr="00A569E2">
        <w:rPr>
          <w:rtl/>
        </w:rPr>
        <w:t>سحت و</w:t>
      </w:r>
      <w:r>
        <w:rPr>
          <w:rFonts w:hint="cs"/>
          <w:rtl/>
        </w:rPr>
        <w:t>أ</w:t>
      </w:r>
      <w:r w:rsidRPr="00A569E2">
        <w:rPr>
          <w:rtl/>
        </w:rPr>
        <w:t>م</w:t>
      </w:r>
      <w:r>
        <w:rPr>
          <w:rFonts w:hint="cs"/>
          <w:rtl/>
        </w:rPr>
        <w:t>ّ</w:t>
      </w:r>
      <w:r w:rsidRPr="00A569E2">
        <w:rPr>
          <w:rtl/>
        </w:rPr>
        <w:t>ا الصيود فلا بأس.</w:t>
      </w:r>
    </w:p>
    <w:p w:rsidR="001C7CB2" w:rsidRPr="00A569E2" w:rsidRDefault="001C7CB2" w:rsidP="007C645F">
      <w:pPr>
        <w:pStyle w:val="libNormal"/>
        <w:rPr>
          <w:rtl/>
        </w:rPr>
      </w:pPr>
      <w:r w:rsidRPr="00A569E2">
        <w:rPr>
          <w:rtl/>
        </w:rPr>
        <w:t>204</w:t>
      </w:r>
      <w:r>
        <w:rPr>
          <w:rtl/>
        </w:rPr>
        <w:t xml:space="preserve"> ـ </w:t>
      </w:r>
      <w:r w:rsidRPr="00A569E2">
        <w:rPr>
          <w:rtl/>
        </w:rPr>
        <w:t>وباسناده عن مسمع بن عبد الملك عن أبي عبد الله قال</w:t>
      </w:r>
      <w:r>
        <w:rPr>
          <w:rtl/>
        </w:rPr>
        <w:t xml:space="preserve">، </w:t>
      </w:r>
      <w:r w:rsidRPr="00A569E2">
        <w:rPr>
          <w:rtl/>
        </w:rPr>
        <w:t>الصناع إذا سهروا الليل كله فهو سحت.</w:t>
      </w:r>
    </w:p>
    <w:p w:rsidR="001C7CB2" w:rsidRPr="00A569E2" w:rsidRDefault="001C7CB2" w:rsidP="007C645F">
      <w:pPr>
        <w:pStyle w:val="libNormal"/>
        <w:rPr>
          <w:rtl/>
          <w:lang w:bidi="fa-IR"/>
        </w:rPr>
      </w:pPr>
      <w:r w:rsidRPr="00957CEF">
        <w:rPr>
          <w:rStyle w:val="libBold2Char"/>
          <w:rtl/>
        </w:rPr>
        <w:t>205</w:t>
      </w:r>
      <w:r>
        <w:rPr>
          <w:rtl/>
          <w:lang w:bidi="fa-IR"/>
        </w:rPr>
        <w:t xml:space="preserve"> </w:t>
      </w:r>
      <w:r w:rsidRPr="00957CEF">
        <w:rPr>
          <w:rStyle w:val="libBold2Char"/>
          <w:rtl/>
        </w:rPr>
        <w:t xml:space="preserve">ـ في تفسير العيّاشي </w:t>
      </w:r>
      <w:r w:rsidRPr="00A569E2">
        <w:rPr>
          <w:rtl/>
          <w:lang w:bidi="fa-IR"/>
        </w:rPr>
        <w:t>عن مالك الجهني قال</w:t>
      </w:r>
      <w:r>
        <w:rPr>
          <w:rtl/>
          <w:lang w:bidi="fa-IR"/>
        </w:rPr>
        <w:t xml:space="preserve">، </w:t>
      </w:r>
      <w:r w:rsidRPr="00A569E2">
        <w:rPr>
          <w:rtl/>
          <w:lang w:bidi="fa-IR"/>
        </w:rPr>
        <w:t>قال</w:t>
      </w:r>
      <w:r>
        <w:rPr>
          <w:rtl/>
          <w:lang w:bidi="fa-IR"/>
        </w:rPr>
        <w:t xml:space="preserve"> أبو </w:t>
      </w:r>
      <w:r w:rsidRPr="00A569E2">
        <w:rPr>
          <w:rtl/>
          <w:lang w:bidi="fa-IR"/>
        </w:rPr>
        <w:t xml:space="preserve">جعفر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إِنَّا أَنْزَلْنَا التَّوْراةَ فِيها هُدىً وَنُورٌ</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بِمَا اسْتُحْفِظُوا مِنْ كِتابِ اللهِ</w:t>
      </w:r>
      <w:r w:rsidRPr="000E4A2F">
        <w:rPr>
          <w:rStyle w:val="libAlaemChar"/>
          <w:rtl/>
        </w:rPr>
        <w:t>)</w:t>
      </w:r>
      <w:r w:rsidRPr="00A569E2">
        <w:rPr>
          <w:rtl/>
          <w:lang w:bidi="fa-IR"/>
        </w:rPr>
        <w:t xml:space="preserve"> قال</w:t>
      </w:r>
      <w:r>
        <w:rPr>
          <w:rtl/>
          <w:lang w:bidi="fa-IR"/>
        </w:rPr>
        <w:t xml:space="preserve">، </w:t>
      </w:r>
      <w:r w:rsidRPr="00A569E2">
        <w:rPr>
          <w:rtl/>
          <w:lang w:bidi="fa-IR"/>
        </w:rPr>
        <w:t>فينا نزلت.</w:t>
      </w:r>
    </w:p>
    <w:p w:rsidR="001C7CB2" w:rsidRPr="00A569E2" w:rsidRDefault="001C7CB2" w:rsidP="007C645F">
      <w:pPr>
        <w:pStyle w:val="libNormal"/>
        <w:rPr>
          <w:rtl/>
        </w:rPr>
      </w:pPr>
      <w:r w:rsidRPr="00A569E2">
        <w:rPr>
          <w:rtl/>
        </w:rPr>
        <w:t>206</w:t>
      </w:r>
      <w:r>
        <w:rPr>
          <w:rtl/>
        </w:rPr>
        <w:t xml:space="preserve"> ـ </w:t>
      </w:r>
      <w:r w:rsidRPr="00A569E2">
        <w:rPr>
          <w:rtl/>
        </w:rPr>
        <w:t>عن</w:t>
      </w:r>
      <w:r>
        <w:rPr>
          <w:rtl/>
        </w:rPr>
        <w:t xml:space="preserve"> أبي </w:t>
      </w:r>
      <w:r w:rsidRPr="00A569E2">
        <w:rPr>
          <w:rtl/>
        </w:rPr>
        <w:t>عمر والزبيري عن</w:t>
      </w:r>
      <w:r>
        <w:rPr>
          <w:rtl/>
        </w:rPr>
        <w:t xml:space="preserve"> أبي عبد الله </w:t>
      </w:r>
      <w:r w:rsidRPr="000E4A2F">
        <w:rPr>
          <w:rStyle w:val="libAlaemChar"/>
          <w:rtl/>
        </w:rPr>
        <w:t>عليه‌السلام</w:t>
      </w:r>
      <w:r w:rsidRPr="00A569E2">
        <w:rPr>
          <w:rtl/>
        </w:rPr>
        <w:t xml:space="preserve"> ان مما استحقت به الامامة التطهير والطهارة من الذنوب والمعاصي الموبقة التي توجب النار</w:t>
      </w:r>
      <w:r>
        <w:rPr>
          <w:rtl/>
        </w:rPr>
        <w:t xml:space="preserve">، </w:t>
      </w:r>
      <w:r w:rsidRPr="00A569E2">
        <w:rPr>
          <w:rtl/>
        </w:rPr>
        <w:t>ثم العلم المكنون بجميع ما يحتاج</w:t>
      </w:r>
      <w:r>
        <w:rPr>
          <w:rtl/>
        </w:rPr>
        <w:t xml:space="preserve"> إليه </w:t>
      </w:r>
      <w:r w:rsidRPr="00A569E2">
        <w:rPr>
          <w:rtl/>
        </w:rPr>
        <w:t>الأمر من حلالها وحرامها والعلم بكتابها خاصة وعامة</w:t>
      </w:r>
      <w:r>
        <w:rPr>
          <w:rtl/>
        </w:rPr>
        <w:t xml:space="preserve">، </w:t>
      </w:r>
      <w:r w:rsidRPr="00A569E2">
        <w:rPr>
          <w:rtl/>
        </w:rPr>
        <w:t>والمحكم والمتشابه ودقايق علمه وغرايب تأويله وناسخه ومنسوخه</w:t>
      </w:r>
      <w:r>
        <w:rPr>
          <w:rtl/>
        </w:rPr>
        <w:t xml:space="preserve">، </w:t>
      </w:r>
      <w:r w:rsidRPr="00A569E2">
        <w:rPr>
          <w:rtl/>
        </w:rPr>
        <w:t>قلت</w:t>
      </w:r>
      <w:r>
        <w:rPr>
          <w:rtl/>
        </w:rPr>
        <w:t xml:space="preserve">؛ </w:t>
      </w:r>
      <w:r w:rsidRPr="00A569E2">
        <w:rPr>
          <w:rtl/>
        </w:rPr>
        <w:t>وما الحجة بان الامام لا يكون الا عالما بهذه الأشياء التي ذكرت</w:t>
      </w:r>
      <w:r>
        <w:rPr>
          <w:rtl/>
        </w:rPr>
        <w:t>؟</w:t>
      </w:r>
      <w:r w:rsidRPr="00A569E2">
        <w:rPr>
          <w:rtl/>
        </w:rPr>
        <w:t xml:space="preserve"> قال</w:t>
      </w:r>
      <w:r>
        <w:rPr>
          <w:rtl/>
        </w:rPr>
        <w:t xml:space="preserve">: </w:t>
      </w:r>
      <w:r w:rsidRPr="00A569E2">
        <w:rPr>
          <w:rtl/>
        </w:rPr>
        <w:t>قول الله فيمن اذن الله لهم بالحكومة وجعلهم أهلها</w:t>
      </w:r>
      <w:r>
        <w:rPr>
          <w:rtl/>
        </w:rPr>
        <w:t xml:space="preserve">، </w:t>
      </w:r>
      <w:r w:rsidRPr="000E4A2F">
        <w:rPr>
          <w:rStyle w:val="libAlaemChar"/>
          <w:rtl/>
        </w:rPr>
        <w:t>(</w:t>
      </w:r>
      <w:r w:rsidRPr="00500BFE">
        <w:rPr>
          <w:rStyle w:val="libAieChar"/>
          <w:rtl/>
        </w:rPr>
        <w:t>إِنَّا أَنْزَلْنَا التَّوْراةَ فِيها هُدىً وَنُورٌ يَحْكُمُ بِهَا النَّبِيُّونَ الَّذِينَ أَسْلَمُوا لِلَّذِينَ هادُوا وَالرَّبَّانِيُّونَ وَالْأَحْبارُ</w:t>
      </w:r>
      <w:r w:rsidRPr="000E4A2F">
        <w:rPr>
          <w:rStyle w:val="libAlaemChar"/>
          <w:rtl/>
        </w:rPr>
        <w:t>)</w:t>
      </w:r>
      <w:r w:rsidRPr="00A569E2">
        <w:rPr>
          <w:rtl/>
        </w:rPr>
        <w:t xml:space="preserve"> فهذه الائمة دون الأنبياء الذين يرثون الناس بعلمهم واما الأحبار فهم العلماء دون الربانيين ثم أخبر فقال</w:t>
      </w:r>
      <w:r>
        <w:rPr>
          <w:rtl/>
        </w:rPr>
        <w:t xml:space="preserve">: </w:t>
      </w:r>
      <w:r w:rsidRPr="000E4A2F">
        <w:rPr>
          <w:rStyle w:val="libAlaemChar"/>
          <w:rtl/>
        </w:rPr>
        <w:t>(</w:t>
      </w:r>
      <w:r w:rsidRPr="00500BFE">
        <w:rPr>
          <w:rStyle w:val="libAieChar"/>
          <w:rtl/>
        </w:rPr>
        <w:t>بِمَا اسْتُحْفِظُوا مِنْ كِتابِ اللهِ وَكانُوا عَلَيْهِ شُهَداءَ</w:t>
      </w:r>
      <w:r w:rsidRPr="000E4A2F">
        <w:rPr>
          <w:rStyle w:val="libAlaemChar"/>
          <w:rtl/>
        </w:rPr>
        <w:t>)</w:t>
      </w:r>
      <w:r w:rsidRPr="00A569E2">
        <w:rPr>
          <w:rtl/>
        </w:rPr>
        <w:t xml:space="preserve"> ولم يقل بما حملوا منه.</w:t>
      </w:r>
    </w:p>
    <w:p w:rsidR="001C7CB2" w:rsidRPr="00A569E2" w:rsidRDefault="001C7CB2" w:rsidP="007C645F">
      <w:pPr>
        <w:pStyle w:val="libNormal"/>
        <w:rPr>
          <w:rtl/>
        </w:rPr>
      </w:pPr>
      <w:r w:rsidRPr="00957CEF">
        <w:rPr>
          <w:rStyle w:val="libBold2Char"/>
          <w:rtl/>
        </w:rPr>
        <w:t>207</w:t>
      </w:r>
      <w:r>
        <w:rPr>
          <w:rtl/>
        </w:rPr>
        <w:t xml:space="preserve"> </w:t>
      </w:r>
      <w:r w:rsidRPr="00957CEF">
        <w:rPr>
          <w:rStyle w:val="libBold2Char"/>
          <w:rtl/>
        </w:rPr>
        <w:t xml:space="preserve">ـ في كتاب الخصال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السحت أنواع كثيرة منها ما أصيب من اعمال الولاة الظلمة.</w:t>
      </w:r>
    </w:p>
    <w:p w:rsidR="001C7CB2" w:rsidRPr="00A569E2" w:rsidRDefault="001C7CB2" w:rsidP="007C645F">
      <w:pPr>
        <w:pStyle w:val="libNormal"/>
        <w:rPr>
          <w:rtl/>
        </w:rPr>
      </w:pPr>
      <w:r w:rsidRPr="00957CEF">
        <w:rPr>
          <w:rStyle w:val="libBold2Char"/>
          <w:rtl/>
        </w:rPr>
        <w:t>208</w:t>
      </w:r>
      <w:r>
        <w:rPr>
          <w:rtl/>
        </w:rPr>
        <w:t xml:space="preserve"> </w:t>
      </w:r>
      <w:r w:rsidRPr="00957CEF">
        <w:rPr>
          <w:rStyle w:val="libBold2Char"/>
          <w:rtl/>
        </w:rPr>
        <w:t>ـ في تهذيب الأحكام</w:t>
      </w:r>
      <w:r w:rsidRPr="00A569E2">
        <w:rPr>
          <w:rtl/>
        </w:rPr>
        <w:t xml:space="preserve"> سعد بن عبد الله عن محمد بن الحسن بن</w:t>
      </w:r>
      <w:r>
        <w:rPr>
          <w:rtl/>
        </w:rPr>
        <w:t xml:space="preserve"> أبي </w:t>
      </w:r>
      <w:r w:rsidRPr="00A569E2">
        <w:rPr>
          <w:rtl/>
        </w:rPr>
        <w:t>الخطاب عن سعد بن سعيد القلا عن</w:t>
      </w:r>
      <w:r>
        <w:rPr>
          <w:rtl/>
        </w:rPr>
        <w:t xml:space="preserve"> أبي </w:t>
      </w:r>
      <w:r w:rsidRPr="00A569E2">
        <w:rPr>
          <w:rtl/>
        </w:rPr>
        <w:t>أي</w:t>
      </w:r>
      <w:r>
        <w:rPr>
          <w:rFonts w:hint="cs"/>
          <w:rtl/>
        </w:rPr>
        <w:t>ّ</w:t>
      </w:r>
      <w:r w:rsidRPr="00A569E2">
        <w:rPr>
          <w:rtl/>
        </w:rPr>
        <w:t>وب عن</w:t>
      </w:r>
      <w:r>
        <w:rPr>
          <w:rtl/>
        </w:rPr>
        <w:t xml:space="preserve"> أبي </w:t>
      </w:r>
      <w:r w:rsidRPr="00A569E2">
        <w:rPr>
          <w:rtl/>
        </w:rPr>
        <w:t>بصير عن</w:t>
      </w:r>
      <w:r>
        <w:rPr>
          <w:rtl/>
        </w:rPr>
        <w:t xml:space="preserve"> أبي جعفر </w:t>
      </w:r>
      <w:r w:rsidRPr="000E4A2F">
        <w:rPr>
          <w:rStyle w:val="libAlaemChar"/>
          <w:rtl/>
        </w:rPr>
        <w:t>عليه‌السلام</w:t>
      </w:r>
      <w:r>
        <w:rPr>
          <w:rtl/>
        </w:rPr>
        <w:t xml:space="preserve"> قال: إنَّ </w:t>
      </w:r>
      <w:r w:rsidRPr="00A569E2">
        <w:rPr>
          <w:rtl/>
        </w:rPr>
        <w:t>الحاكم إذا أتاه أهل التوراة وأهل الإنجيل يتحاكمون</w:t>
      </w:r>
      <w:r>
        <w:rPr>
          <w:rtl/>
        </w:rPr>
        <w:t xml:space="preserve"> إليه </w:t>
      </w:r>
      <w:r w:rsidRPr="00A569E2">
        <w:rPr>
          <w:rtl/>
        </w:rPr>
        <w:t>ان شاء حكم بينهم وان شاء تركهم.</w:t>
      </w:r>
    </w:p>
    <w:p w:rsidR="001C7CB2" w:rsidRPr="00A569E2" w:rsidRDefault="001C7CB2" w:rsidP="007C645F">
      <w:pPr>
        <w:pStyle w:val="libNormal"/>
        <w:rPr>
          <w:rtl/>
          <w:lang w:bidi="fa-IR"/>
        </w:rPr>
      </w:pPr>
      <w:r w:rsidRPr="00957CEF">
        <w:rPr>
          <w:rStyle w:val="libBold2Char"/>
          <w:rtl/>
        </w:rPr>
        <w:t>209</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فَإِنْ جاؤُكَ فَاحْكُمْ بَيْنَهُمْ أَوْ أَعْرِضْ عَنْهُمْ</w:t>
      </w:r>
      <w:r w:rsidRPr="000E4A2F">
        <w:rPr>
          <w:rStyle w:val="libAlaemChar"/>
          <w:rtl/>
        </w:rPr>
        <w:t>)</w:t>
      </w:r>
      <w:r w:rsidRPr="00A569E2">
        <w:rPr>
          <w:rtl/>
          <w:lang w:bidi="fa-IR"/>
        </w:rPr>
        <w:t xml:space="preserve"> والظاهر في روايات أصحابنا ان هذا التخيير ثابت في الشرع للائمة والحكام.</w:t>
      </w:r>
    </w:p>
    <w:p w:rsidR="001C7CB2" w:rsidRPr="00A569E2" w:rsidRDefault="001C7CB2" w:rsidP="007C645F">
      <w:pPr>
        <w:pStyle w:val="libNormal"/>
        <w:rPr>
          <w:rtl/>
        </w:rPr>
      </w:pPr>
      <w:r>
        <w:rPr>
          <w:rtl/>
        </w:rPr>
        <w:br w:type="page"/>
      </w:r>
      <w:r w:rsidRPr="00A569E2">
        <w:rPr>
          <w:rtl/>
        </w:rPr>
        <w:t>210</w:t>
      </w:r>
      <w:r>
        <w:rPr>
          <w:rtl/>
        </w:rPr>
        <w:t xml:space="preserve"> ـ </w:t>
      </w:r>
      <w:r w:rsidRPr="00A569E2">
        <w:rPr>
          <w:rtl/>
        </w:rPr>
        <w:t>فيمن لا يحضره الفقيه روى الحسن بن محبوب عن عبد الله بن سنان قال</w:t>
      </w:r>
      <w:r>
        <w:rPr>
          <w:rtl/>
        </w:rPr>
        <w:t xml:space="preserve">: </w:t>
      </w:r>
      <w:r w:rsidRPr="00A569E2">
        <w:rPr>
          <w:rtl/>
        </w:rPr>
        <w:t>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عن قاض بين قريتين يأخذ من السلطان على القضا الرزق</w:t>
      </w:r>
      <w:r>
        <w:rPr>
          <w:rtl/>
        </w:rPr>
        <w:t>؟</w:t>
      </w:r>
      <w:r>
        <w:rPr>
          <w:rFonts w:hint="cs"/>
          <w:rtl/>
        </w:rPr>
        <w:t xml:space="preserve"> </w:t>
      </w:r>
      <w:r w:rsidRPr="00A569E2">
        <w:rPr>
          <w:rtl/>
        </w:rPr>
        <w:t>قال</w:t>
      </w:r>
      <w:r>
        <w:rPr>
          <w:rtl/>
        </w:rPr>
        <w:t xml:space="preserve">: </w:t>
      </w:r>
      <w:r w:rsidRPr="00A569E2">
        <w:rPr>
          <w:rtl/>
        </w:rPr>
        <w:t>ذلك سحت.</w:t>
      </w:r>
    </w:p>
    <w:p w:rsidR="001C7CB2" w:rsidRPr="00A569E2" w:rsidRDefault="001C7CB2" w:rsidP="007C645F">
      <w:pPr>
        <w:pStyle w:val="libNormal"/>
        <w:rPr>
          <w:rtl/>
        </w:rPr>
      </w:pPr>
      <w:r w:rsidRPr="00957CEF">
        <w:rPr>
          <w:rStyle w:val="libBold2Char"/>
          <w:rtl/>
        </w:rPr>
        <w:t>211</w:t>
      </w:r>
      <w:r>
        <w:rPr>
          <w:rtl/>
        </w:rPr>
        <w:t xml:space="preserve"> </w:t>
      </w:r>
      <w:r w:rsidRPr="00957CEF">
        <w:rPr>
          <w:rStyle w:val="libBold2Char"/>
          <w:rtl/>
        </w:rPr>
        <w:t xml:space="preserve">ـ في كتاب التوحيد </w:t>
      </w:r>
      <w:r w:rsidRPr="00A569E2">
        <w:rPr>
          <w:rtl/>
        </w:rPr>
        <w:t xml:space="preserve">في باب مجلس الرضا </w:t>
      </w:r>
      <w:r w:rsidRPr="000E4A2F">
        <w:rPr>
          <w:rStyle w:val="libAlaemChar"/>
          <w:rtl/>
        </w:rPr>
        <w:t>عليه‌السلام</w:t>
      </w:r>
      <w:r w:rsidRPr="00A569E2">
        <w:rPr>
          <w:rtl/>
        </w:rPr>
        <w:t xml:space="preserve"> مع أصحاب المقالات والأديان قال الرضا </w:t>
      </w:r>
      <w:r w:rsidRPr="000E4A2F">
        <w:rPr>
          <w:rStyle w:val="libAlaemChar"/>
          <w:rtl/>
        </w:rPr>
        <w:t>عليه‌السلام</w:t>
      </w:r>
      <w:r w:rsidRPr="00A569E2">
        <w:rPr>
          <w:rtl/>
        </w:rPr>
        <w:t xml:space="preserve"> لرأس الجالوت</w:t>
      </w:r>
      <w:r>
        <w:rPr>
          <w:rtl/>
        </w:rPr>
        <w:t xml:space="preserve">: </w:t>
      </w:r>
      <w:r w:rsidRPr="00A569E2">
        <w:rPr>
          <w:rtl/>
        </w:rPr>
        <w:t>وقد قال داود في زبوره وأنت تقرأه</w:t>
      </w:r>
      <w:r>
        <w:rPr>
          <w:rtl/>
        </w:rPr>
        <w:t xml:space="preserve">: </w:t>
      </w:r>
      <w:r w:rsidRPr="00A569E2">
        <w:rPr>
          <w:rtl/>
        </w:rPr>
        <w:t xml:space="preserve">اللهم ابعث مقيم السنة بعد الفترة فهل تعرف نبيا اقام السنة بعد الفترة غير محمد </w:t>
      </w:r>
      <w:r w:rsidRPr="000E4A2F">
        <w:rPr>
          <w:rStyle w:val="libAlaemChar"/>
          <w:rtl/>
        </w:rPr>
        <w:t>صلى‌الله‌عليه‌وآله‌وسلم</w:t>
      </w:r>
      <w:r>
        <w:rPr>
          <w:rtl/>
        </w:rPr>
        <w:t>؟</w:t>
      </w:r>
      <w:r w:rsidRPr="00A569E2">
        <w:rPr>
          <w:rtl/>
        </w:rPr>
        <w:t xml:space="preserve"> قال رأس الجالوت</w:t>
      </w:r>
      <w:r>
        <w:rPr>
          <w:rtl/>
        </w:rPr>
        <w:t xml:space="preserve">: </w:t>
      </w:r>
      <w:r w:rsidRPr="00A569E2">
        <w:rPr>
          <w:rtl/>
        </w:rPr>
        <w:t>هذا قول داود نعرفه ولا ننكره ولكن عنى بذلك عيسى</w:t>
      </w:r>
      <w:r>
        <w:rPr>
          <w:rtl/>
        </w:rPr>
        <w:t xml:space="preserve">، </w:t>
      </w:r>
      <w:r w:rsidRPr="00A569E2">
        <w:rPr>
          <w:rtl/>
        </w:rPr>
        <w:t>وأيامه هي الفترة</w:t>
      </w:r>
      <w:r>
        <w:rPr>
          <w:rtl/>
        </w:rPr>
        <w:t xml:space="preserve">، </w:t>
      </w:r>
      <w:r w:rsidRPr="00A569E2">
        <w:rPr>
          <w:rtl/>
        </w:rPr>
        <w:t xml:space="preserve">قال الرضا </w:t>
      </w:r>
      <w:r w:rsidRPr="000E4A2F">
        <w:rPr>
          <w:rStyle w:val="libAlaemChar"/>
          <w:rtl/>
        </w:rPr>
        <w:t>عليه‌السلام</w:t>
      </w:r>
      <w:r>
        <w:rPr>
          <w:rtl/>
        </w:rPr>
        <w:t xml:space="preserve">: </w:t>
      </w:r>
      <w:r w:rsidRPr="00A569E2">
        <w:rPr>
          <w:rtl/>
        </w:rPr>
        <w:t>جهلت</w:t>
      </w:r>
      <w:r>
        <w:rPr>
          <w:rtl/>
        </w:rPr>
        <w:t xml:space="preserve">، </w:t>
      </w:r>
      <w:r w:rsidRPr="00A569E2">
        <w:rPr>
          <w:rtl/>
        </w:rPr>
        <w:t>ان عيسى لم يخالف السنة وقد كان موافقا لسنة التوراة حتى رفعه الله اليه.</w:t>
      </w:r>
    </w:p>
    <w:p w:rsidR="001C7CB2" w:rsidRPr="00A569E2" w:rsidRDefault="001C7CB2" w:rsidP="007C645F">
      <w:pPr>
        <w:pStyle w:val="libNormal"/>
        <w:rPr>
          <w:rtl/>
        </w:rPr>
      </w:pPr>
      <w:r w:rsidRPr="00957CEF">
        <w:rPr>
          <w:rStyle w:val="libBold2Char"/>
          <w:rtl/>
        </w:rPr>
        <w:t>212</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بن خالد عن بعض أصحابه عن صالح بن حمزة رفعه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Pr>
          <w:rFonts w:hint="cs"/>
          <w:rtl/>
        </w:rPr>
        <w:t>إ</w:t>
      </w:r>
      <w:r w:rsidRPr="00A569E2">
        <w:rPr>
          <w:rtl/>
        </w:rPr>
        <w:t>ن</w:t>
      </w:r>
      <w:r>
        <w:rPr>
          <w:rFonts w:hint="cs"/>
          <w:rtl/>
        </w:rPr>
        <w:t>َّ</w:t>
      </w:r>
      <w:r w:rsidRPr="00A569E2">
        <w:rPr>
          <w:rtl/>
        </w:rPr>
        <w:t xml:space="preserve"> من العبادة شد</w:t>
      </w:r>
      <w:r>
        <w:rPr>
          <w:rFonts w:hint="cs"/>
          <w:rtl/>
        </w:rPr>
        <w:t>ّ</w:t>
      </w:r>
      <w:r w:rsidRPr="00A569E2">
        <w:rPr>
          <w:rtl/>
        </w:rPr>
        <w:t xml:space="preserve">ة الخوف من الله </w:t>
      </w:r>
      <w:r w:rsidRPr="000E4A2F">
        <w:rPr>
          <w:rStyle w:val="libAlaemChar"/>
          <w:rtl/>
        </w:rPr>
        <w:t>عزوجل</w:t>
      </w:r>
      <w:r w:rsidRPr="00A569E2">
        <w:rPr>
          <w:rtl/>
        </w:rPr>
        <w:t xml:space="preserve"> يقول الله </w:t>
      </w:r>
      <w:r w:rsidRPr="000E4A2F">
        <w:rPr>
          <w:rStyle w:val="libAlaemChar"/>
          <w:rtl/>
        </w:rPr>
        <w:t>عزوجل</w:t>
      </w:r>
      <w:r>
        <w:rPr>
          <w:rtl/>
        </w:rPr>
        <w:t xml:space="preserve">: </w:t>
      </w:r>
      <w:r w:rsidRPr="000E4A2F">
        <w:rPr>
          <w:rStyle w:val="libAlaemChar"/>
          <w:rtl/>
        </w:rPr>
        <w:t>(</w:t>
      </w:r>
      <w:r w:rsidRPr="00500BFE">
        <w:rPr>
          <w:rStyle w:val="libAieChar"/>
          <w:rtl/>
        </w:rPr>
        <w:t>إِنَّما يَخْشَى اللهَ مِنْ عِبادِهِ الْعُلَماءُ</w:t>
      </w:r>
      <w:r w:rsidRPr="000E4A2F">
        <w:rPr>
          <w:rStyle w:val="libAlaemChar"/>
          <w:rtl/>
        </w:rPr>
        <w:t>)</w:t>
      </w:r>
      <w:r w:rsidRPr="00A569E2">
        <w:rPr>
          <w:rtl/>
        </w:rPr>
        <w:t xml:space="preserve"> وقال جل</w:t>
      </w:r>
      <w:r>
        <w:rPr>
          <w:rFonts w:hint="cs"/>
          <w:rtl/>
        </w:rPr>
        <w:t>ّ</w:t>
      </w:r>
      <w:r w:rsidRPr="00A569E2">
        <w:rPr>
          <w:rtl/>
        </w:rPr>
        <w:t xml:space="preserve"> ثناؤه</w:t>
      </w:r>
      <w:r>
        <w:rPr>
          <w:rtl/>
        </w:rPr>
        <w:t xml:space="preserve">: </w:t>
      </w:r>
      <w:r w:rsidRPr="000E4A2F">
        <w:rPr>
          <w:rStyle w:val="libAlaemChar"/>
          <w:rtl/>
        </w:rPr>
        <w:t>(</w:t>
      </w:r>
      <w:r w:rsidRPr="00500BFE">
        <w:rPr>
          <w:rStyle w:val="libAieChar"/>
          <w:rtl/>
        </w:rPr>
        <w:t>فَلا تَخْشَوُا النَّاسَ وَاخْشَوْنِ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213</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من حكم في درهمين بغير</w:t>
      </w:r>
      <w:r>
        <w:rPr>
          <w:rtl/>
        </w:rPr>
        <w:t xml:space="preserve"> ما أنزل </w:t>
      </w:r>
      <w:r w:rsidRPr="00A569E2">
        <w:rPr>
          <w:rtl/>
        </w:rPr>
        <w:t>الله فقد كفر</w:t>
      </w:r>
      <w:r>
        <w:rPr>
          <w:rtl/>
        </w:rPr>
        <w:t xml:space="preserve">، </w:t>
      </w:r>
      <w:r w:rsidRPr="00A569E2">
        <w:rPr>
          <w:rtl/>
        </w:rPr>
        <w:t>ومن حكم في درهمين فأخطأ كفر.</w:t>
      </w:r>
    </w:p>
    <w:p w:rsidR="001C7CB2" w:rsidRPr="00A569E2" w:rsidRDefault="001C7CB2" w:rsidP="007C645F">
      <w:pPr>
        <w:pStyle w:val="libNormal"/>
        <w:rPr>
          <w:rtl/>
        </w:rPr>
      </w:pPr>
      <w:r w:rsidRPr="00A569E2">
        <w:rPr>
          <w:rtl/>
        </w:rPr>
        <w:t>214</w:t>
      </w:r>
      <w:r>
        <w:rPr>
          <w:rtl/>
        </w:rPr>
        <w:t xml:space="preserve"> ـ </w:t>
      </w:r>
      <w:r w:rsidRPr="00A569E2">
        <w:rPr>
          <w:rtl/>
        </w:rPr>
        <w:t>عن بعض أصحابه قال</w:t>
      </w:r>
      <w:r>
        <w:rPr>
          <w:rtl/>
        </w:rPr>
        <w:t xml:space="preserve">: </w:t>
      </w:r>
      <w:r w:rsidRPr="00A569E2">
        <w:rPr>
          <w:rtl/>
        </w:rPr>
        <w:t>سمعت عم</w:t>
      </w:r>
      <w:r>
        <w:rPr>
          <w:rFonts w:hint="cs"/>
          <w:rtl/>
        </w:rPr>
        <w:t>ّ</w:t>
      </w:r>
      <w:r w:rsidRPr="00A569E2">
        <w:rPr>
          <w:rtl/>
        </w:rPr>
        <w:t xml:space="preserve">ارا يقول على منبر الكوفة ثلثة يشهدون على عثمان </w:t>
      </w:r>
      <w:r>
        <w:rPr>
          <w:rFonts w:hint="cs"/>
          <w:rtl/>
        </w:rPr>
        <w:t>أ</w:t>
      </w:r>
      <w:r w:rsidRPr="00A569E2">
        <w:rPr>
          <w:rtl/>
        </w:rPr>
        <w:t>ن</w:t>
      </w:r>
      <w:r>
        <w:rPr>
          <w:rFonts w:hint="cs"/>
          <w:rtl/>
        </w:rPr>
        <w:t>ّ</w:t>
      </w:r>
      <w:r w:rsidRPr="00A569E2">
        <w:rPr>
          <w:rtl/>
        </w:rPr>
        <w:t>ه كافر و</w:t>
      </w:r>
      <w:r>
        <w:rPr>
          <w:rFonts w:hint="cs"/>
          <w:rtl/>
        </w:rPr>
        <w:t>أ</w:t>
      </w:r>
      <w:r w:rsidRPr="00A569E2">
        <w:rPr>
          <w:rtl/>
        </w:rPr>
        <w:t>نا الرابع</w:t>
      </w:r>
      <w:r>
        <w:rPr>
          <w:rtl/>
        </w:rPr>
        <w:t xml:space="preserve">، وإنّما </w:t>
      </w:r>
      <w:r w:rsidRPr="00A569E2">
        <w:rPr>
          <w:rtl/>
        </w:rPr>
        <w:t>اسمى الاربعة</w:t>
      </w:r>
      <w:r>
        <w:rPr>
          <w:rtl/>
        </w:rPr>
        <w:t xml:space="preserve">، </w:t>
      </w:r>
      <w:r w:rsidRPr="00A569E2">
        <w:rPr>
          <w:rtl/>
        </w:rPr>
        <w:t>ثم قرأ هؤلاء الآيات في المائدة</w:t>
      </w:r>
      <w:r>
        <w:rPr>
          <w:rtl/>
        </w:rPr>
        <w:t xml:space="preserve">: </w:t>
      </w:r>
      <w:r w:rsidRPr="000E4A2F">
        <w:rPr>
          <w:rStyle w:val="libAlaemChar"/>
          <w:rtl/>
        </w:rPr>
        <w:t>(</w:t>
      </w:r>
      <w:r w:rsidRPr="00500BFE">
        <w:rPr>
          <w:rStyle w:val="libAieChar"/>
          <w:rtl/>
        </w:rPr>
        <w:t>وَمَنْ لَمْ يَحْكُمْ بِما أَنْزَلَ اللهُ فَأُولئِكَ هُمُ الْكافِرُونَ</w:t>
      </w:r>
      <w:r w:rsidRPr="00A569E2">
        <w:rPr>
          <w:rtl/>
        </w:rPr>
        <w:t xml:space="preserve"> </w:t>
      </w:r>
      <w:r w:rsidRPr="00500BFE">
        <w:rPr>
          <w:rStyle w:val="libAieChar"/>
          <w:rtl/>
        </w:rPr>
        <w:t>والظالمون والفاسقون</w:t>
      </w:r>
      <w:r>
        <w:rPr>
          <w:rtl/>
        </w:rPr>
        <w:t>.</w:t>
      </w:r>
    </w:p>
    <w:p w:rsidR="001C7CB2" w:rsidRPr="00A569E2" w:rsidRDefault="001C7CB2" w:rsidP="007C645F">
      <w:pPr>
        <w:pStyle w:val="libNormal"/>
        <w:rPr>
          <w:rtl/>
        </w:rPr>
      </w:pPr>
      <w:r w:rsidRPr="00A569E2">
        <w:rPr>
          <w:rtl/>
        </w:rPr>
        <w:t>215</w:t>
      </w:r>
      <w:r>
        <w:rPr>
          <w:rtl/>
        </w:rPr>
        <w:t xml:space="preserve"> ـ </w:t>
      </w:r>
      <w:r w:rsidRPr="00A569E2">
        <w:rPr>
          <w:rtl/>
        </w:rPr>
        <w:t>عن</w:t>
      </w:r>
      <w:r>
        <w:rPr>
          <w:rtl/>
        </w:rPr>
        <w:t xml:space="preserve"> أبي عبد الله </w:t>
      </w:r>
      <w:r w:rsidRPr="000E4A2F">
        <w:rPr>
          <w:rStyle w:val="libAlaemChar"/>
          <w:rtl/>
        </w:rPr>
        <w:t>عليه‌السلام</w:t>
      </w:r>
      <w:r w:rsidRPr="00A569E2">
        <w:rPr>
          <w:rtl/>
        </w:rPr>
        <w:t xml:space="preserve"> قال من حكم في درهمين بغير</w:t>
      </w:r>
      <w:r>
        <w:rPr>
          <w:rtl/>
        </w:rPr>
        <w:t xml:space="preserve"> ما أنزل </w:t>
      </w:r>
      <w:r w:rsidRPr="00A569E2">
        <w:rPr>
          <w:rtl/>
        </w:rPr>
        <w:t>الله فقد كفر</w:t>
      </w:r>
      <w:r>
        <w:rPr>
          <w:rtl/>
        </w:rPr>
        <w:t xml:space="preserve">، </w:t>
      </w:r>
      <w:r w:rsidRPr="00A569E2">
        <w:rPr>
          <w:rtl/>
        </w:rPr>
        <w:t xml:space="preserve">قلت كفرا بما </w:t>
      </w:r>
      <w:r>
        <w:rPr>
          <w:rFonts w:hint="cs"/>
          <w:rtl/>
        </w:rPr>
        <w:t>أ</w:t>
      </w:r>
      <w:r w:rsidRPr="00A569E2">
        <w:rPr>
          <w:rtl/>
        </w:rPr>
        <w:t xml:space="preserve">نزل الله أو بما </w:t>
      </w:r>
      <w:r>
        <w:rPr>
          <w:rFonts w:hint="cs"/>
          <w:rtl/>
        </w:rPr>
        <w:t>أ</w:t>
      </w:r>
      <w:r w:rsidRPr="00A569E2">
        <w:rPr>
          <w:rtl/>
        </w:rPr>
        <w:t>نزل على محم</w:t>
      </w:r>
      <w:r>
        <w:rPr>
          <w:rFonts w:hint="cs"/>
          <w:rtl/>
        </w:rPr>
        <w:t>ّ</w:t>
      </w:r>
      <w:r w:rsidRPr="00A569E2">
        <w:rPr>
          <w:rtl/>
        </w:rPr>
        <w:t>د</w:t>
      </w:r>
      <w:r>
        <w:rPr>
          <w:rtl/>
        </w:rPr>
        <w:t>؟</w:t>
      </w:r>
      <w:r w:rsidRPr="00A569E2">
        <w:rPr>
          <w:rtl/>
        </w:rPr>
        <w:t xml:space="preserve"> قال ويلك إذا كفر بما </w:t>
      </w:r>
      <w:r>
        <w:rPr>
          <w:rFonts w:hint="cs"/>
          <w:rtl/>
        </w:rPr>
        <w:t>أ</w:t>
      </w:r>
      <w:r w:rsidRPr="00A569E2">
        <w:rPr>
          <w:rtl/>
        </w:rPr>
        <w:t xml:space="preserve">نزل على محمد </w:t>
      </w:r>
      <w:r>
        <w:rPr>
          <w:rtl/>
        </w:rPr>
        <w:t>أ</w:t>
      </w:r>
      <w:r w:rsidRPr="00A569E2">
        <w:rPr>
          <w:rtl/>
        </w:rPr>
        <w:t xml:space="preserve">ليس قد كفر بما </w:t>
      </w:r>
      <w:r>
        <w:rPr>
          <w:rFonts w:hint="cs"/>
          <w:rtl/>
        </w:rPr>
        <w:t>أ</w:t>
      </w:r>
      <w:r w:rsidRPr="00A569E2">
        <w:rPr>
          <w:rtl/>
        </w:rPr>
        <w:t>نزل الله</w:t>
      </w:r>
      <w:r>
        <w:rPr>
          <w:rtl/>
        </w:rPr>
        <w:t>؟.</w:t>
      </w:r>
    </w:p>
    <w:p w:rsidR="001C7CB2" w:rsidRPr="00A569E2" w:rsidRDefault="001C7CB2" w:rsidP="007C645F">
      <w:pPr>
        <w:pStyle w:val="libNormal"/>
        <w:rPr>
          <w:rtl/>
        </w:rPr>
      </w:pPr>
      <w:r w:rsidRPr="00A569E2">
        <w:rPr>
          <w:rtl/>
        </w:rPr>
        <w:t>216</w:t>
      </w:r>
      <w:r>
        <w:rPr>
          <w:rtl/>
        </w:rPr>
        <w:t xml:space="preserve"> ـ </w:t>
      </w:r>
      <w:r w:rsidRPr="00A569E2">
        <w:rPr>
          <w:rtl/>
        </w:rPr>
        <w:t>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قال</w:t>
      </w:r>
      <w:r>
        <w:rPr>
          <w:rtl/>
        </w:rPr>
        <w:t xml:space="preserve"> قال عليٌّ عليه السلام </w:t>
      </w:r>
      <w:r w:rsidRPr="00A569E2">
        <w:rPr>
          <w:rtl/>
        </w:rPr>
        <w:t>من قضى في درهمين بغير</w:t>
      </w:r>
      <w:r>
        <w:rPr>
          <w:rtl/>
        </w:rPr>
        <w:t xml:space="preserve"> ما أنزل </w:t>
      </w:r>
      <w:r w:rsidRPr="00A569E2">
        <w:rPr>
          <w:rtl/>
        </w:rPr>
        <w:t>الله فقد كفر.</w:t>
      </w:r>
    </w:p>
    <w:p w:rsidR="001C7CB2" w:rsidRPr="00A569E2" w:rsidRDefault="001C7CB2" w:rsidP="007C645F">
      <w:pPr>
        <w:pStyle w:val="libNormal"/>
        <w:rPr>
          <w:rtl/>
        </w:rPr>
      </w:pPr>
      <w:r w:rsidRPr="00957CEF">
        <w:rPr>
          <w:rStyle w:val="libBold2Char"/>
          <w:rtl/>
        </w:rPr>
        <w:t>217</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بن الحسين بن سعيد</w:t>
      </w:r>
    </w:p>
    <w:p w:rsidR="001C7CB2" w:rsidRPr="00A569E2" w:rsidRDefault="001C7CB2" w:rsidP="007C645F">
      <w:pPr>
        <w:pStyle w:val="libNormal0"/>
        <w:rPr>
          <w:rtl/>
        </w:rPr>
      </w:pPr>
      <w:r>
        <w:rPr>
          <w:rtl/>
        </w:rPr>
        <w:br w:type="page"/>
      </w:r>
      <w:r w:rsidRPr="00A569E2">
        <w:rPr>
          <w:rtl/>
        </w:rPr>
        <w:t xml:space="preserve">عن بعض أصحابنا عن عبد الله بن كثير عن عبد الله بن مسكان رفعه قال قال رسول الله </w:t>
      </w:r>
      <w:r w:rsidRPr="000E4A2F">
        <w:rPr>
          <w:rStyle w:val="libAlaemChar"/>
          <w:rtl/>
        </w:rPr>
        <w:t>صلى‌الله‌عليه‌وآله</w:t>
      </w:r>
      <w:r w:rsidRPr="00A569E2">
        <w:rPr>
          <w:rtl/>
        </w:rPr>
        <w:t xml:space="preserve"> «من حكم في درهمين بحكم جور ثم جبر عليه كان من أهل هذه الاية</w:t>
      </w:r>
      <w:r>
        <w:rPr>
          <w:rtl/>
        </w:rPr>
        <w:t xml:space="preserve">: </w:t>
      </w:r>
      <w:r w:rsidRPr="000E4A2F">
        <w:rPr>
          <w:rStyle w:val="libAlaemChar"/>
          <w:rtl/>
        </w:rPr>
        <w:t>(</w:t>
      </w:r>
      <w:r w:rsidRPr="00500BFE">
        <w:rPr>
          <w:rStyle w:val="libAieChar"/>
          <w:rtl/>
        </w:rPr>
        <w:t>وَمَنْ لَمْ يَحْكُمْ بِما أَنْزَلَ اللهُ فَأُولئِكَ هُمُ الْكافِرُونَ</w:t>
      </w:r>
      <w:r w:rsidRPr="000E4A2F">
        <w:rPr>
          <w:rStyle w:val="libAlaemChar"/>
          <w:rtl/>
        </w:rPr>
        <w:t>)</w:t>
      </w:r>
      <w:r w:rsidRPr="00A569E2">
        <w:rPr>
          <w:rtl/>
        </w:rPr>
        <w:t xml:space="preserve"> فقلت وكيف يجبر عليه</w:t>
      </w:r>
      <w:r>
        <w:rPr>
          <w:rtl/>
        </w:rPr>
        <w:t>؟</w:t>
      </w:r>
      <w:r w:rsidRPr="00A569E2">
        <w:rPr>
          <w:rtl/>
        </w:rPr>
        <w:t xml:space="preserve"> فقال يكون له سوط وسجن فيحكم عليه</w:t>
      </w:r>
      <w:r>
        <w:rPr>
          <w:rtl/>
        </w:rPr>
        <w:t xml:space="preserve">، </w:t>
      </w:r>
      <w:r w:rsidRPr="00A569E2">
        <w:rPr>
          <w:rtl/>
        </w:rPr>
        <w:t>فان رضى بحكمه والا ضربه بسوطه وحبسه في سجنه.</w:t>
      </w:r>
    </w:p>
    <w:p w:rsidR="001C7CB2" w:rsidRPr="00A569E2" w:rsidRDefault="001C7CB2" w:rsidP="007C645F">
      <w:pPr>
        <w:pStyle w:val="libNormal"/>
        <w:rPr>
          <w:rtl/>
        </w:rPr>
      </w:pPr>
      <w:r w:rsidRPr="00A569E2">
        <w:rPr>
          <w:rtl/>
        </w:rPr>
        <w:t>218</w:t>
      </w:r>
      <w:r>
        <w:rPr>
          <w:rtl/>
        </w:rPr>
        <w:t xml:space="preserve"> ـ علي بن إبراهيم </w:t>
      </w:r>
      <w:r w:rsidRPr="00A569E2">
        <w:rPr>
          <w:rtl/>
        </w:rPr>
        <w:t>عن أبيه عن ابن فضال عن ثعلبة عن صباح الأزرق عن حكم الحناط عن</w:t>
      </w:r>
      <w:r>
        <w:rPr>
          <w:rtl/>
        </w:rPr>
        <w:t xml:space="preserve"> أبي </w:t>
      </w:r>
      <w:r w:rsidRPr="00A569E2">
        <w:rPr>
          <w:rtl/>
        </w:rPr>
        <w:t xml:space="preserve">بصير عن أبي جعفر </w:t>
      </w:r>
      <w:r w:rsidRPr="000E4A2F">
        <w:rPr>
          <w:rStyle w:val="libAlaemChar"/>
          <w:rtl/>
        </w:rPr>
        <w:t>عليه‌السلام</w:t>
      </w:r>
      <w:r w:rsidRPr="00A569E2">
        <w:rPr>
          <w:rtl/>
        </w:rPr>
        <w:t>. وحكم عن ابن</w:t>
      </w:r>
      <w:r>
        <w:rPr>
          <w:rtl/>
        </w:rPr>
        <w:t xml:space="preserve"> أبي </w:t>
      </w:r>
      <w:r w:rsidRPr="00A569E2">
        <w:rPr>
          <w:rtl/>
        </w:rPr>
        <w:t xml:space="preserve">يعفور عن أبي عبد الله </w:t>
      </w:r>
      <w:r w:rsidRPr="000E4A2F">
        <w:rPr>
          <w:rStyle w:val="libAlaemChar"/>
          <w:rtl/>
        </w:rPr>
        <w:t>عليه‌السلام</w:t>
      </w:r>
      <w:r w:rsidRPr="00A569E2">
        <w:rPr>
          <w:rtl/>
        </w:rPr>
        <w:t xml:space="preserve"> قالا من حكم في درهمين بغير</w:t>
      </w:r>
      <w:r>
        <w:rPr>
          <w:rtl/>
        </w:rPr>
        <w:t xml:space="preserve"> ما أنزل </w:t>
      </w:r>
      <w:r w:rsidRPr="00A569E2">
        <w:rPr>
          <w:rtl/>
        </w:rPr>
        <w:t xml:space="preserve">الله </w:t>
      </w:r>
      <w:r w:rsidRPr="000E4A2F">
        <w:rPr>
          <w:rStyle w:val="libAlaemChar"/>
          <w:rtl/>
        </w:rPr>
        <w:t>عزوجل</w:t>
      </w:r>
      <w:r w:rsidRPr="00A569E2">
        <w:rPr>
          <w:rtl/>
        </w:rPr>
        <w:t xml:space="preserve"> ممن له سوط أو عصى فهو كافر بما انزل الله على محمد </w:t>
      </w:r>
      <w:r w:rsidRPr="000E4A2F">
        <w:rPr>
          <w:rStyle w:val="libAlaemChar"/>
          <w:rtl/>
        </w:rPr>
        <w:t>صلى‌الله‌عليه‌وآله‌وسلم</w:t>
      </w:r>
      <w:r w:rsidRPr="00A569E2">
        <w:rPr>
          <w:rtl/>
        </w:rPr>
        <w:t>.</w:t>
      </w:r>
    </w:p>
    <w:p w:rsidR="001C7CB2" w:rsidRPr="00A569E2" w:rsidRDefault="001C7CB2" w:rsidP="007C645F">
      <w:pPr>
        <w:pStyle w:val="libNormal"/>
        <w:rPr>
          <w:rtl/>
        </w:rPr>
      </w:pPr>
      <w:r w:rsidRPr="00957CEF">
        <w:rPr>
          <w:rStyle w:val="libBold2Char"/>
          <w:rtl/>
        </w:rPr>
        <w:t>219</w:t>
      </w:r>
      <w:r>
        <w:rPr>
          <w:rtl/>
        </w:rPr>
        <w:t xml:space="preserve"> </w:t>
      </w:r>
      <w:r w:rsidRPr="00957CEF">
        <w:rPr>
          <w:rStyle w:val="libBold2Char"/>
          <w:rtl/>
        </w:rPr>
        <w:t xml:space="preserve">ـ في كتاب الخصال </w:t>
      </w:r>
      <w:r w:rsidRPr="00A569E2">
        <w:rPr>
          <w:rtl/>
        </w:rPr>
        <w:t xml:space="preserve">عن أبي عبد الله </w:t>
      </w:r>
      <w:r w:rsidRPr="000E4A2F">
        <w:rPr>
          <w:rStyle w:val="libAlaemChar"/>
          <w:rtl/>
        </w:rPr>
        <w:t>عليه‌السلام</w:t>
      </w:r>
      <w:r w:rsidRPr="00A569E2">
        <w:rPr>
          <w:rtl/>
        </w:rPr>
        <w:t xml:space="preserve"> قال سأل رجل</w:t>
      </w:r>
      <w:r>
        <w:rPr>
          <w:rtl/>
        </w:rPr>
        <w:t xml:space="preserve"> أبي </w:t>
      </w:r>
      <w:r w:rsidRPr="00A569E2">
        <w:rPr>
          <w:rtl/>
        </w:rPr>
        <w:t xml:space="preserve">عن حروب أمير المؤمنين </w:t>
      </w:r>
      <w:r w:rsidRPr="000E4A2F">
        <w:rPr>
          <w:rStyle w:val="libAlaemChar"/>
          <w:rtl/>
        </w:rPr>
        <w:t>عليه‌السلام</w:t>
      </w:r>
      <w:r w:rsidRPr="00A569E2">
        <w:rPr>
          <w:rtl/>
        </w:rPr>
        <w:t xml:space="preserve"> وكان السائل من محبينا فقال له</w:t>
      </w:r>
      <w:r>
        <w:rPr>
          <w:rtl/>
        </w:rPr>
        <w:t xml:space="preserve"> أبي </w:t>
      </w:r>
      <w:r w:rsidRPr="00A569E2">
        <w:rPr>
          <w:rtl/>
        </w:rPr>
        <w:t xml:space="preserve">ان الله تعالى بعث محمدا </w:t>
      </w:r>
      <w:r w:rsidRPr="000E4A2F">
        <w:rPr>
          <w:rStyle w:val="libAlaemChar"/>
          <w:rtl/>
        </w:rPr>
        <w:t>صلى‌الله‌عليه‌وآله</w:t>
      </w:r>
      <w:r w:rsidRPr="00A569E2">
        <w:rPr>
          <w:rtl/>
        </w:rPr>
        <w:t xml:space="preserve"> بخمسة أسياف ثلثة منها شاهرة لا تغمد</w:t>
      </w:r>
      <w:r>
        <w:rPr>
          <w:rtl/>
        </w:rPr>
        <w:t xml:space="preserve"> إلى أن </w:t>
      </w:r>
      <w:r w:rsidRPr="00A569E2">
        <w:rPr>
          <w:rtl/>
        </w:rPr>
        <w:t>تضع الحرب أو زارها</w:t>
      </w:r>
      <w:r>
        <w:rPr>
          <w:rtl/>
        </w:rPr>
        <w:t xml:space="preserve">، </w:t>
      </w:r>
      <w:r w:rsidRPr="00A569E2">
        <w:rPr>
          <w:rtl/>
        </w:rPr>
        <w:t>ولن تضع الحرب أوزارها حتى تطلع الشمس من مغربها</w:t>
      </w:r>
      <w:r>
        <w:rPr>
          <w:rtl/>
        </w:rPr>
        <w:t xml:space="preserve">، </w:t>
      </w:r>
      <w:r w:rsidRPr="00A569E2">
        <w:rPr>
          <w:rtl/>
        </w:rPr>
        <w:t>وسيف منها ملفوف. وسيف منها مغمد سله</w:t>
      </w:r>
      <w:r>
        <w:rPr>
          <w:rtl/>
        </w:rPr>
        <w:t xml:space="preserve"> إلى </w:t>
      </w:r>
      <w:r w:rsidRPr="00A569E2">
        <w:rPr>
          <w:rtl/>
        </w:rPr>
        <w:t>غيرنا وحكمه إلينا</w:t>
      </w:r>
      <w:r>
        <w:rPr>
          <w:rtl/>
        </w:rPr>
        <w:t xml:space="preserve">، إلى أن </w:t>
      </w:r>
      <w:r w:rsidRPr="00A569E2">
        <w:rPr>
          <w:rtl/>
        </w:rPr>
        <w:t>قال</w:t>
      </w:r>
      <w:r>
        <w:rPr>
          <w:rtl/>
        </w:rPr>
        <w:t>؟</w:t>
      </w:r>
      <w:r w:rsidRPr="00A569E2">
        <w:rPr>
          <w:rtl/>
        </w:rPr>
        <w:t xml:space="preserve"> واما السيف المغمود فالذي يقام به القصاص</w:t>
      </w:r>
      <w:r>
        <w:rPr>
          <w:rtl/>
        </w:rPr>
        <w:t xml:space="preserve">، </w:t>
      </w:r>
      <w:r w:rsidRPr="00A569E2">
        <w:rPr>
          <w:rtl/>
        </w:rPr>
        <w:t>قال الله تعالى</w:t>
      </w:r>
      <w:r>
        <w:rPr>
          <w:rtl/>
        </w:rPr>
        <w:t xml:space="preserve">: </w:t>
      </w:r>
      <w:r w:rsidRPr="000E4A2F">
        <w:rPr>
          <w:rStyle w:val="libAlaemChar"/>
          <w:rtl/>
        </w:rPr>
        <w:t>(</w:t>
      </w:r>
      <w:r w:rsidRPr="00500BFE">
        <w:rPr>
          <w:rStyle w:val="libAieChar"/>
          <w:rtl/>
        </w:rPr>
        <w:t>النَّفْسَ بِالنَّفْسِ</w:t>
      </w:r>
      <w:r w:rsidRPr="000E4A2F">
        <w:rPr>
          <w:rStyle w:val="libAlaemChar"/>
          <w:rtl/>
        </w:rPr>
        <w:t>)</w:t>
      </w:r>
      <w:r w:rsidRPr="00A569E2">
        <w:rPr>
          <w:rtl/>
        </w:rPr>
        <w:t xml:space="preserve"> فسله</w:t>
      </w:r>
      <w:r>
        <w:rPr>
          <w:rtl/>
        </w:rPr>
        <w:t xml:space="preserve"> إلى </w:t>
      </w:r>
      <w:r w:rsidRPr="00A569E2">
        <w:rPr>
          <w:rtl/>
        </w:rPr>
        <w:t>أولياء المقتول وحكمه إلينا.</w:t>
      </w:r>
    </w:p>
    <w:p w:rsidR="001C7CB2" w:rsidRPr="00A569E2" w:rsidRDefault="001C7CB2" w:rsidP="007C645F">
      <w:pPr>
        <w:pStyle w:val="libNormal"/>
        <w:rPr>
          <w:rtl/>
          <w:lang w:bidi="fa-IR"/>
        </w:rPr>
      </w:pPr>
      <w:r w:rsidRPr="00957CEF">
        <w:rPr>
          <w:rStyle w:val="libBold2Char"/>
          <w:rtl/>
        </w:rPr>
        <w:t>220</w:t>
      </w:r>
      <w:r>
        <w:rPr>
          <w:rtl/>
          <w:lang w:bidi="fa-IR"/>
        </w:rPr>
        <w:t xml:space="preserve"> </w:t>
      </w:r>
      <w:r w:rsidRPr="00957CEF">
        <w:rPr>
          <w:rStyle w:val="libBold2Char"/>
          <w:rtl/>
        </w:rPr>
        <w:t>ـ في تهذيب الأحكام</w:t>
      </w:r>
      <w:r w:rsidRPr="00A569E2">
        <w:rPr>
          <w:rtl/>
          <w:lang w:bidi="fa-IR"/>
        </w:rPr>
        <w:t xml:space="preserve"> الحسين بن سعيد عن فضالة عن أبان عن زرارة عن أحدهما </w:t>
      </w:r>
      <w:r w:rsidRPr="000E4A2F">
        <w:rPr>
          <w:rStyle w:val="libAlaemChar"/>
          <w:rtl/>
        </w:rPr>
        <w:t>عليهما‌السلام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أَنَّ النَّفْسَ بِالنَّفْسِ وَالْعَيْنَ بِالْعَيْنِ وَالْأَنْفَ بِالْأَنْفِ</w:t>
      </w:r>
      <w:r w:rsidRPr="000E4A2F">
        <w:rPr>
          <w:rStyle w:val="libAlaemChar"/>
          <w:rtl/>
        </w:rPr>
        <w:t>)</w:t>
      </w:r>
      <w:r w:rsidRPr="00A569E2">
        <w:rPr>
          <w:rtl/>
          <w:lang w:bidi="fa-IR"/>
        </w:rPr>
        <w:t xml:space="preserve"> الاية قال</w:t>
      </w:r>
      <w:r>
        <w:rPr>
          <w:rtl/>
          <w:lang w:bidi="fa-IR"/>
        </w:rPr>
        <w:t xml:space="preserve">: </w:t>
      </w:r>
      <w:r w:rsidRPr="00A569E2">
        <w:rPr>
          <w:rtl/>
          <w:lang w:bidi="fa-IR"/>
        </w:rPr>
        <w:t>هي محكمة.</w:t>
      </w:r>
    </w:p>
    <w:p w:rsidR="001C7CB2" w:rsidRPr="00A569E2" w:rsidRDefault="001C7CB2" w:rsidP="007C645F">
      <w:pPr>
        <w:pStyle w:val="libNormal"/>
        <w:rPr>
          <w:rtl/>
        </w:rPr>
      </w:pPr>
      <w:r w:rsidRPr="00957CEF">
        <w:rPr>
          <w:rStyle w:val="libBold2Char"/>
          <w:rtl/>
        </w:rPr>
        <w:t>221</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 xml:space="preserve">بن محمد عن الحسين بن سعيد عن فضالة عن أبان عن رجل عن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أعور فقأ عين صحيح متعمدا</w:t>
      </w:r>
      <w:r>
        <w:rPr>
          <w:rtl/>
        </w:rPr>
        <w:t>؟</w:t>
      </w:r>
      <w:r w:rsidRPr="00A569E2">
        <w:rPr>
          <w:rtl/>
        </w:rPr>
        <w:t xml:space="preserve"> قال</w:t>
      </w:r>
      <w:r>
        <w:rPr>
          <w:rtl/>
        </w:rPr>
        <w:t xml:space="preserve">: </w:t>
      </w:r>
      <w:r w:rsidRPr="00A569E2">
        <w:rPr>
          <w:rtl/>
        </w:rPr>
        <w:t>تفقأ عينه</w:t>
      </w:r>
      <w:r>
        <w:rPr>
          <w:rtl/>
        </w:rPr>
        <w:t xml:space="preserve">، </w:t>
      </w:r>
      <w:r w:rsidRPr="00A569E2">
        <w:rPr>
          <w:rtl/>
        </w:rPr>
        <w:t>قلت</w:t>
      </w:r>
      <w:r>
        <w:rPr>
          <w:rtl/>
        </w:rPr>
        <w:t xml:space="preserve">: </w:t>
      </w:r>
      <w:r w:rsidRPr="00A569E2">
        <w:rPr>
          <w:rtl/>
        </w:rPr>
        <w:t>يكون أعمى</w:t>
      </w:r>
      <w:r>
        <w:rPr>
          <w:rtl/>
        </w:rPr>
        <w:t xml:space="preserve">، </w:t>
      </w:r>
      <w:r w:rsidRPr="00A569E2">
        <w:rPr>
          <w:rtl/>
        </w:rPr>
        <w:t>قال</w:t>
      </w:r>
      <w:r>
        <w:rPr>
          <w:rtl/>
        </w:rPr>
        <w:t xml:space="preserve">: </w:t>
      </w:r>
      <w:r w:rsidRPr="00A569E2">
        <w:rPr>
          <w:rtl/>
        </w:rPr>
        <w:t>الحق أعماه.</w:t>
      </w:r>
    </w:p>
    <w:p w:rsidR="001C7CB2" w:rsidRPr="00A569E2" w:rsidRDefault="001C7CB2" w:rsidP="007C645F">
      <w:pPr>
        <w:pStyle w:val="libNormal"/>
        <w:rPr>
          <w:rtl/>
        </w:rPr>
      </w:pPr>
      <w:r w:rsidRPr="00A569E2">
        <w:rPr>
          <w:rtl/>
        </w:rPr>
        <w:t>222</w:t>
      </w:r>
      <w:r>
        <w:rPr>
          <w:rtl/>
        </w:rPr>
        <w:t xml:space="preserve"> ـ </w:t>
      </w:r>
      <w:r w:rsidRPr="00A569E2">
        <w:rPr>
          <w:rtl/>
        </w:rPr>
        <w:t>محمد بن يحيى عن</w:t>
      </w:r>
      <w:r>
        <w:rPr>
          <w:rtl/>
        </w:rPr>
        <w:t xml:space="preserve"> أحمد </w:t>
      </w:r>
      <w:r w:rsidRPr="00A569E2">
        <w:rPr>
          <w:rtl/>
        </w:rPr>
        <w:t>بن محمد عن ابن</w:t>
      </w:r>
      <w:r>
        <w:rPr>
          <w:rtl/>
        </w:rPr>
        <w:t xml:space="preserve"> أبي </w:t>
      </w:r>
      <w:r w:rsidRPr="00A569E2">
        <w:rPr>
          <w:rtl/>
        </w:rPr>
        <w:t xml:space="preserve">عمير وعلى بن حديد جميعا عن جميل ابن دراج عن بعض أصحابه عن أحدهما </w:t>
      </w:r>
      <w:r w:rsidRPr="000E4A2F">
        <w:rPr>
          <w:rStyle w:val="libAlaemChar"/>
          <w:rtl/>
        </w:rPr>
        <w:t>عليهم‌السلام</w:t>
      </w:r>
      <w:r>
        <w:rPr>
          <w:rtl/>
        </w:rPr>
        <w:t xml:space="preserve"> أنّه قال: </w:t>
      </w:r>
      <w:r w:rsidRPr="00A569E2">
        <w:rPr>
          <w:rtl/>
        </w:rPr>
        <w:t>في سن الصبى يضربها الرجل فتسقط ثم تنبت</w:t>
      </w:r>
      <w:r>
        <w:rPr>
          <w:rtl/>
        </w:rPr>
        <w:t>؟</w:t>
      </w:r>
      <w:r w:rsidRPr="00A569E2">
        <w:rPr>
          <w:rtl/>
        </w:rPr>
        <w:t xml:space="preserve"> قال</w:t>
      </w:r>
      <w:r>
        <w:rPr>
          <w:rtl/>
        </w:rPr>
        <w:t xml:space="preserve">: </w:t>
      </w:r>
      <w:r w:rsidRPr="00A569E2">
        <w:rPr>
          <w:rtl/>
        </w:rPr>
        <w:t>ليس عليه قصاص وعليه الأرش ،</w:t>
      </w:r>
    </w:p>
    <w:p w:rsidR="001C7CB2" w:rsidRPr="00A569E2" w:rsidRDefault="001C7CB2" w:rsidP="007C645F">
      <w:pPr>
        <w:pStyle w:val="libNormal"/>
        <w:rPr>
          <w:rtl/>
        </w:rPr>
      </w:pPr>
      <w:r w:rsidRPr="00A569E2">
        <w:rPr>
          <w:rtl/>
        </w:rPr>
        <w:t>223</w:t>
      </w:r>
      <w:r>
        <w:rPr>
          <w:rtl/>
        </w:rPr>
        <w:t xml:space="preserve"> ـ </w:t>
      </w:r>
      <w:r w:rsidRPr="00A569E2">
        <w:rPr>
          <w:rtl/>
        </w:rPr>
        <w:t>محمد بن يحيى عن</w:t>
      </w:r>
      <w:r>
        <w:rPr>
          <w:rtl/>
        </w:rPr>
        <w:t xml:space="preserve"> أحمد </w:t>
      </w:r>
      <w:r w:rsidRPr="00A569E2">
        <w:rPr>
          <w:rtl/>
        </w:rPr>
        <w:t>بن محمد عن الحسين بن سعيد عن النصر</w:t>
      </w:r>
    </w:p>
    <w:p w:rsidR="001C7CB2" w:rsidRPr="00A569E2" w:rsidRDefault="001C7CB2" w:rsidP="007C645F">
      <w:pPr>
        <w:pStyle w:val="libNormal0"/>
        <w:rPr>
          <w:rtl/>
        </w:rPr>
      </w:pPr>
      <w:r>
        <w:rPr>
          <w:rtl/>
        </w:rPr>
        <w:br w:type="page"/>
      </w:r>
      <w:r w:rsidRPr="00A569E2">
        <w:rPr>
          <w:rtl/>
        </w:rPr>
        <w:t>ابن سويد عن عاصم بن حميد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السن والذراع يكسران عمدا </w:t>
      </w:r>
      <w:r>
        <w:rPr>
          <w:rtl/>
        </w:rPr>
        <w:t>أ</w:t>
      </w:r>
      <w:r w:rsidRPr="00A569E2">
        <w:rPr>
          <w:rtl/>
        </w:rPr>
        <w:t>لهما أرش أو قود</w:t>
      </w:r>
      <w:r>
        <w:rPr>
          <w:rtl/>
        </w:rPr>
        <w:t>؟</w:t>
      </w:r>
      <w:r w:rsidRPr="00A569E2">
        <w:rPr>
          <w:rtl/>
        </w:rPr>
        <w:t xml:space="preserve"> فقال</w:t>
      </w:r>
      <w:r>
        <w:rPr>
          <w:rtl/>
        </w:rPr>
        <w:t xml:space="preserve">: </w:t>
      </w:r>
      <w:r w:rsidRPr="00A569E2">
        <w:rPr>
          <w:rtl/>
        </w:rPr>
        <w:t>قود</w:t>
      </w:r>
      <w:r>
        <w:rPr>
          <w:rtl/>
        </w:rPr>
        <w:t xml:space="preserve">، </w:t>
      </w:r>
      <w:r w:rsidRPr="00A569E2">
        <w:rPr>
          <w:rtl/>
        </w:rPr>
        <w:t>قال</w:t>
      </w:r>
      <w:r>
        <w:rPr>
          <w:rtl/>
        </w:rPr>
        <w:t xml:space="preserve">، </w:t>
      </w:r>
      <w:r w:rsidRPr="00A569E2">
        <w:rPr>
          <w:rtl/>
        </w:rPr>
        <w:t>قلت</w:t>
      </w:r>
      <w:r>
        <w:rPr>
          <w:rtl/>
        </w:rPr>
        <w:t xml:space="preserve">: </w:t>
      </w:r>
      <w:r w:rsidRPr="00A569E2">
        <w:rPr>
          <w:rtl/>
        </w:rPr>
        <w:t>فان أضعفوا الدية</w:t>
      </w:r>
      <w:r>
        <w:rPr>
          <w:rtl/>
        </w:rPr>
        <w:t>؟</w:t>
      </w:r>
      <w:r>
        <w:rPr>
          <w:rFonts w:hint="cs"/>
          <w:rtl/>
        </w:rPr>
        <w:t xml:space="preserve"> قال: إنَّ </w:t>
      </w:r>
      <w:r w:rsidRPr="00A569E2">
        <w:rPr>
          <w:rtl/>
        </w:rPr>
        <w:t>أرضوه بما شاء فهو له.</w:t>
      </w:r>
    </w:p>
    <w:p w:rsidR="001C7CB2" w:rsidRPr="00A569E2" w:rsidRDefault="001C7CB2" w:rsidP="007C645F">
      <w:pPr>
        <w:pStyle w:val="libNormal"/>
        <w:rPr>
          <w:rtl/>
        </w:rPr>
      </w:pPr>
      <w:r w:rsidRPr="00A569E2">
        <w:rPr>
          <w:rtl/>
        </w:rPr>
        <w:t>224</w:t>
      </w:r>
      <w:r>
        <w:rPr>
          <w:rtl/>
        </w:rPr>
        <w:t xml:space="preserve"> ـ علي بن إبراهيم </w:t>
      </w:r>
      <w:r w:rsidRPr="00A569E2">
        <w:rPr>
          <w:rtl/>
        </w:rPr>
        <w:t xml:space="preserve">عن أبيه عن ابن محبوب عن اسحق بن عمار عن أبي عبد الله </w:t>
      </w:r>
      <w:r w:rsidRPr="000E4A2F">
        <w:rPr>
          <w:rStyle w:val="libAlaemChar"/>
          <w:rtl/>
        </w:rPr>
        <w:t>عليه‌السلام</w:t>
      </w:r>
      <w:r w:rsidRPr="00A569E2">
        <w:rPr>
          <w:rtl/>
        </w:rPr>
        <w:t xml:space="preserve"> قال. قضى أمير المؤمنين </w:t>
      </w:r>
      <w:r w:rsidRPr="000E4A2F">
        <w:rPr>
          <w:rStyle w:val="libAlaemChar"/>
          <w:rtl/>
        </w:rPr>
        <w:t>عليه‌السلام</w:t>
      </w:r>
      <w:r w:rsidRPr="00A569E2">
        <w:rPr>
          <w:rtl/>
        </w:rPr>
        <w:t xml:space="preserve"> فيما كان من جراحات الجسد ان فيها القصاص أو يقبل المجروح دية الجراحة فيعطاها.</w:t>
      </w:r>
    </w:p>
    <w:p w:rsidR="001C7CB2" w:rsidRPr="00A569E2" w:rsidRDefault="001C7CB2" w:rsidP="007C645F">
      <w:pPr>
        <w:pStyle w:val="libNormal"/>
        <w:rPr>
          <w:rtl/>
        </w:rPr>
      </w:pPr>
      <w:r w:rsidRPr="00A569E2">
        <w:rPr>
          <w:rtl/>
        </w:rPr>
        <w:t>225</w:t>
      </w:r>
      <w:r>
        <w:rPr>
          <w:rtl/>
        </w:rPr>
        <w:t xml:space="preserve"> ـ </w:t>
      </w:r>
      <w:r w:rsidRPr="00A569E2">
        <w:rPr>
          <w:rtl/>
        </w:rPr>
        <w:t>محمد بن يحيى عن</w:t>
      </w:r>
      <w:r>
        <w:rPr>
          <w:rtl/>
        </w:rPr>
        <w:t xml:space="preserve"> أحمد </w:t>
      </w:r>
      <w:r w:rsidRPr="00A569E2">
        <w:rPr>
          <w:rtl/>
        </w:rPr>
        <w:t>بن محمد</w:t>
      </w:r>
      <w:r>
        <w:rPr>
          <w:rtl/>
        </w:rPr>
        <w:t xml:space="preserve"> عن علي بن </w:t>
      </w:r>
      <w:r w:rsidRPr="00A569E2">
        <w:rPr>
          <w:rtl/>
        </w:rPr>
        <w:t xml:space="preserve">حديد عن جميل بن دراج عن بعض أصحابنا عن أحدهما </w:t>
      </w:r>
      <w:r w:rsidRPr="000E4A2F">
        <w:rPr>
          <w:rStyle w:val="libAlaemChar"/>
          <w:rtl/>
        </w:rPr>
        <w:t>عليهم‌السلام</w:t>
      </w:r>
      <w:r w:rsidRPr="00A569E2">
        <w:rPr>
          <w:rtl/>
        </w:rPr>
        <w:t xml:space="preserve"> في رجل كسر يد رجل ثم برأت يد الرجل</w:t>
      </w:r>
      <w:r>
        <w:rPr>
          <w:rtl/>
        </w:rPr>
        <w:t>؟</w:t>
      </w:r>
      <w:r w:rsidRPr="00A569E2">
        <w:rPr>
          <w:rtl/>
        </w:rPr>
        <w:t xml:space="preserve"> قال</w:t>
      </w:r>
      <w:r>
        <w:rPr>
          <w:rtl/>
        </w:rPr>
        <w:t xml:space="preserve">: </w:t>
      </w:r>
      <w:r w:rsidRPr="00A569E2">
        <w:rPr>
          <w:rtl/>
        </w:rPr>
        <w:t>ليس في هذا قصاص ولكن يعطى الأرش.</w:t>
      </w:r>
    </w:p>
    <w:p w:rsidR="001C7CB2" w:rsidRPr="00A569E2" w:rsidRDefault="001C7CB2" w:rsidP="007C645F">
      <w:pPr>
        <w:pStyle w:val="libNormal"/>
        <w:rPr>
          <w:rtl/>
        </w:rPr>
      </w:pPr>
      <w:r w:rsidRPr="00A569E2">
        <w:rPr>
          <w:rtl/>
        </w:rPr>
        <w:t>226</w:t>
      </w:r>
      <w:r>
        <w:rPr>
          <w:rtl/>
        </w:rPr>
        <w:t xml:space="preserve"> ـ علي بن إبراهيم </w:t>
      </w:r>
      <w:r w:rsidRPr="00A569E2">
        <w:rPr>
          <w:rtl/>
        </w:rPr>
        <w:t>عن أبيه عن ابن</w:t>
      </w:r>
      <w:r>
        <w:rPr>
          <w:rtl/>
        </w:rPr>
        <w:t xml:space="preserve"> أبي </w:t>
      </w:r>
      <w:r w:rsidRPr="00A569E2">
        <w:rPr>
          <w:rtl/>
        </w:rPr>
        <w:t>عمير عن حماد بن عثمان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فَمَنْ تَصَدَّقَ بِهِ فَهُوَ كَفَّارَةٌ لَهُ</w:t>
      </w:r>
      <w:r w:rsidRPr="000E4A2F">
        <w:rPr>
          <w:rStyle w:val="libAlaemChar"/>
          <w:rtl/>
        </w:rPr>
        <w:t>)</w:t>
      </w:r>
      <w:r w:rsidRPr="00A569E2">
        <w:rPr>
          <w:rtl/>
        </w:rPr>
        <w:t xml:space="preserve"> فقال يكفر عنه من ذنوبه بقدر ما عفى.</w:t>
      </w:r>
    </w:p>
    <w:p w:rsidR="001C7CB2" w:rsidRPr="00A569E2" w:rsidRDefault="001C7CB2" w:rsidP="007C645F">
      <w:pPr>
        <w:pStyle w:val="libNormal"/>
        <w:rPr>
          <w:rtl/>
        </w:rPr>
      </w:pPr>
      <w:r w:rsidRPr="00A569E2">
        <w:rPr>
          <w:rtl/>
        </w:rPr>
        <w:t>227</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عن علي بن أبي </w:t>
      </w:r>
      <w:r w:rsidRPr="00A569E2">
        <w:rPr>
          <w:rtl/>
        </w:rPr>
        <w:t>حمزة عن</w:t>
      </w:r>
      <w:r>
        <w:rPr>
          <w:rtl/>
        </w:rPr>
        <w:t xml:space="preserve"> أبي </w:t>
      </w:r>
      <w:r w:rsidRPr="00A569E2">
        <w:rPr>
          <w:rtl/>
        </w:rPr>
        <w:t xml:space="preserve">بصير قال 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فَمَنْ تَصَدَّقَ بِهِ فَهُوَ كَفَّارَةٌ لَهُ</w:t>
      </w:r>
      <w:r w:rsidRPr="000E4A2F">
        <w:rPr>
          <w:rStyle w:val="libAlaemChar"/>
          <w:rtl/>
        </w:rPr>
        <w:t>)</w:t>
      </w:r>
      <w:r w:rsidRPr="00A569E2">
        <w:rPr>
          <w:rtl/>
        </w:rPr>
        <w:t xml:space="preserve"> قال</w:t>
      </w:r>
      <w:r>
        <w:rPr>
          <w:rtl/>
        </w:rPr>
        <w:t xml:space="preserve">: </w:t>
      </w:r>
      <w:r w:rsidRPr="00A569E2">
        <w:rPr>
          <w:rtl/>
        </w:rPr>
        <w:t xml:space="preserve">يكفر عنه من ذنوبه بقدر ما عنى </w:t>
      </w:r>
      <w:r>
        <w:rPr>
          <w:rtl/>
        </w:rPr>
        <w:t>(</w:t>
      </w:r>
      <w:r w:rsidRPr="00A569E2">
        <w:rPr>
          <w:rtl/>
        </w:rPr>
        <w:t>عفى</w:t>
      </w:r>
      <w:r>
        <w:rPr>
          <w:rtl/>
        </w:rPr>
        <w:t xml:space="preserve"> ـ </w:t>
      </w:r>
      <w:r w:rsidRPr="00A569E2">
        <w:rPr>
          <w:rtl/>
        </w:rPr>
        <w:t>ظ</w:t>
      </w:r>
      <w:r>
        <w:rPr>
          <w:rtl/>
        </w:rPr>
        <w:t>)</w:t>
      </w:r>
      <w:r w:rsidRPr="00A569E2">
        <w:rPr>
          <w:rtl/>
        </w:rPr>
        <w:t xml:space="preserve"> من جراح أو غيره.</w:t>
      </w:r>
    </w:p>
    <w:p w:rsidR="001C7CB2" w:rsidRPr="00A569E2" w:rsidRDefault="001C7CB2" w:rsidP="007C645F">
      <w:pPr>
        <w:pStyle w:val="libNormal"/>
        <w:rPr>
          <w:rtl/>
        </w:rPr>
      </w:pPr>
      <w:r w:rsidRPr="00957CEF">
        <w:rPr>
          <w:rStyle w:val="libBold2Char"/>
          <w:rtl/>
        </w:rPr>
        <w:t>228</w:t>
      </w:r>
      <w:r>
        <w:rPr>
          <w:rtl/>
        </w:rPr>
        <w:t xml:space="preserve"> </w:t>
      </w:r>
      <w:r w:rsidRPr="00957CEF">
        <w:rPr>
          <w:rStyle w:val="libBold2Char"/>
          <w:rtl/>
        </w:rPr>
        <w:t xml:space="preserve">ـ في من لا يحضره الفقيه </w:t>
      </w:r>
      <w:r w:rsidRPr="00A569E2">
        <w:rPr>
          <w:rtl/>
        </w:rPr>
        <w:t>وروى جعفر بن بشير عن معلى بن عثمان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فَمَنْ تَصَدَّقَ بِهِ فَهُوَ كَفَّارَةٌ لَهُ</w:t>
      </w:r>
      <w:r w:rsidRPr="000E4A2F">
        <w:rPr>
          <w:rStyle w:val="libAlaemChar"/>
          <w:rtl/>
        </w:rPr>
        <w:t>)</w:t>
      </w:r>
      <w:r w:rsidRPr="00A569E2">
        <w:rPr>
          <w:rtl/>
        </w:rPr>
        <w:t xml:space="preserve"> قال</w:t>
      </w:r>
      <w:r>
        <w:rPr>
          <w:rtl/>
        </w:rPr>
        <w:t xml:space="preserve">، </w:t>
      </w:r>
      <w:r w:rsidRPr="00A569E2">
        <w:rPr>
          <w:rtl/>
        </w:rPr>
        <w:t>يكفر عنه من ذنوبه على قدر ما عفى عن العمد.</w:t>
      </w:r>
    </w:p>
    <w:p w:rsidR="001C7CB2" w:rsidRPr="00A569E2" w:rsidRDefault="001C7CB2" w:rsidP="007C645F">
      <w:pPr>
        <w:pStyle w:val="libNormal"/>
        <w:rPr>
          <w:rtl/>
        </w:rPr>
      </w:pPr>
      <w:r w:rsidRPr="00957CEF">
        <w:rPr>
          <w:rStyle w:val="libBold2Char"/>
          <w:rtl/>
        </w:rPr>
        <w:t>229</w:t>
      </w:r>
      <w:r>
        <w:rPr>
          <w:rtl/>
        </w:rPr>
        <w:t xml:space="preserve"> </w:t>
      </w:r>
      <w:r w:rsidRPr="00957CEF">
        <w:rPr>
          <w:rStyle w:val="libBold2Char"/>
          <w:rtl/>
        </w:rPr>
        <w:t xml:space="preserve">ـ في روضة الكافي </w:t>
      </w:r>
      <w:r w:rsidRPr="00A569E2">
        <w:rPr>
          <w:rtl/>
        </w:rPr>
        <w:t>أبان عن</w:t>
      </w:r>
      <w:r>
        <w:rPr>
          <w:rtl/>
        </w:rPr>
        <w:t xml:space="preserve"> أبي </w:t>
      </w:r>
      <w:r w:rsidRPr="00A569E2">
        <w:rPr>
          <w:rtl/>
        </w:rPr>
        <w:t>بصير قال</w:t>
      </w:r>
      <w:r>
        <w:rPr>
          <w:rtl/>
        </w:rPr>
        <w:t xml:space="preserve">: </w:t>
      </w:r>
      <w:r w:rsidRPr="00A569E2">
        <w:rPr>
          <w:rtl/>
        </w:rPr>
        <w:t xml:space="preserve">كنت جالسا عند أبي عبد الله </w:t>
      </w:r>
      <w:r w:rsidRPr="000E4A2F">
        <w:rPr>
          <w:rStyle w:val="libAlaemChar"/>
          <w:rtl/>
        </w:rPr>
        <w:t>عليه‌السلام</w:t>
      </w:r>
      <w:r w:rsidRPr="00A569E2">
        <w:rPr>
          <w:rtl/>
        </w:rPr>
        <w:t xml:space="preserve"> إذ دخلت علينا أم خالد التي كان قطعها يوسف بن عمر تستأذن عليه</w:t>
      </w:r>
      <w:r>
        <w:rPr>
          <w:rtl/>
        </w:rPr>
        <w:t xml:space="preserve">، </w:t>
      </w:r>
      <w:r w:rsidRPr="00A569E2">
        <w:rPr>
          <w:rtl/>
        </w:rPr>
        <w:t>فقال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w:t>
      </w:r>
    </w:p>
    <w:p w:rsidR="001C7CB2" w:rsidRPr="00A569E2" w:rsidRDefault="001C7CB2" w:rsidP="007C645F">
      <w:pPr>
        <w:pStyle w:val="libNormal"/>
        <w:rPr>
          <w:rtl/>
        </w:rPr>
      </w:pPr>
      <w:r>
        <w:rPr>
          <w:rtl/>
        </w:rPr>
        <w:t>أ</w:t>
      </w:r>
      <w:r w:rsidRPr="00A569E2">
        <w:rPr>
          <w:rtl/>
        </w:rPr>
        <w:t>يسرك ان تسمع كلامها</w:t>
      </w:r>
      <w:r>
        <w:rPr>
          <w:rtl/>
        </w:rPr>
        <w:t>؟</w:t>
      </w:r>
      <w:r w:rsidRPr="00A569E2">
        <w:rPr>
          <w:rtl/>
        </w:rPr>
        <w:t xml:space="preserve"> قال قلت</w:t>
      </w:r>
      <w:r>
        <w:rPr>
          <w:rtl/>
        </w:rPr>
        <w:t xml:space="preserve">: </w:t>
      </w:r>
      <w:r w:rsidRPr="00A569E2">
        <w:rPr>
          <w:rtl/>
        </w:rPr>
        <w:t>نعم</w:t>
      </w:r>
      <w:r>
        <w:rPr>
          <w:rtl/>
        </w:rPr>
        <w:t xml:space="preserve">، </w:t>
      </w:r>
      <w:r w:rsidRPr="00A569E2">
        <w:rPr>
          <w:rtl/>
        </w:rPr>
        <w:t>قال</w:t>
      </w:r>
      <w:r>
        <w:rPr>
          <w:rtl/>
        </w:rPr>
        <w:t xml:space="preserve">: </w:t>
      </w:r>
      <w:r w:rsidRPr="00A569E2">
        <w:rPr>
          <w:rtl/>
        </w:rPr>
        <w:t>فاذن لها وقال</w:t>
      </w:r>
      <w:r>
        <w:rPr>
          <w:rtl/>
        </w:rPr>
        <w:t xml:space="preserve">: </w:t>
      </w:r>
      <w:r w:rsidRPr="00A569E2">
        <w:rPr>
          <w:rtl/>
        </w:rPr>
        <w:t xml:space="preserve">أجلسنى معه على الطنفسة </w:t>
      </w:r>
      <w:r w:rsidRPr="00200B9A">
        <w:rPr>
          <w:rStyle w:val="libFootnotenumChar"/>
          <w:rtl/>
        </w:rPr>
        <w:t>(1)</w:t>
      </w:r>
      <w:r w:rsidRPr="00A569E2">
        <w:rPr>
          <w:rtl/>
        </w:rPr>
        <w:t xml:space="preserve"> قال</w:t>
      </w:r>
      <w:r>
        <w:rPr>
          <w:rtl/>
        </w:rPr>
        <w:t xml:space="preserve">: </w:t>
      </w:r>
      <w:r w:rsidRPr="00A569E2">
        <w:rPr>
          <w:rtl/>
        </w:rPr>
        <w:t>ثم دخلت فتكلمت فاذا هي امرأة بليغة فسألته عنهما</w:t>
      </w:r>
      <w:r>
        <w:rPr>
          <w:rtl/>
        </w:rPr>
        <w:t>؟</w:t>
      </w:r>
      <w:r w:rsidRPr="00A569E2">
        <w:rPr>
          <w:rtl/>
        </w:rPr>
        <w:t xml:space="preserve"> فقال</w:t>
      </w:r>
      <w:r>
        <w:rPr>
          <w:rtl/>
        </w:rPr>
        <w:t xml:space="preserve">: </w:t>
      </w:r>
      <w:r w:rsidRPr="00A569E2">
        <w:rPr>
          <w:rtl/>
        </w:rPr>
        <w:t>لها توليهما</w:t>
      </w:r>
      <w:r>
        <w:rPr>
          <w:rtl/>
        </w:rPr>
        <w:t>؟</w:t>
      </w:r>
      <w:r w:rsidRPr="00A569E2">
        <w:rPr>
          <w:rtl/>
        </w:rPr>
        <w:t xml:space="preserve"> قالت</w:t>
      </w:r>
      <w:r>
        <w:rPr>
          <w:rtl/>
        </w:rPr>
        <w:t xml:space="preserve">: </w:t>
      </w:r>
      <w:r w:rsidRPr="00A569E2">
        <w:rPr>
          <w:rtl/>
        </w:rPr>
        <w:t>فأقول لربي إذا ألقيته انك أمرتني بولايتهما قال</w:t>
      </w:r>
      <w:r>
        <w:rPr>
          <w:rtl/>
        </w:rPr>
        <w:t xml:space="preserve">: </w:t>
      </w:r>
      <w:r w:rsidRPr="00A569E2">
        <w:rPr>
          <w:rtl/>
        </w:rPr>
        <w:t>نعم</w:t>
      </w:r>
      <w:r>
        <w:rPr>
          <w:rtl/>
        </w:rPr>
        <w:t xml:space="preserve">، </w:t>
      </w:r>
      <w:r w:rsidRPr="00A569E2">
        <w:rPr>
          <w:rtl/>
        </w:rPr>
        <w:t>قالت فان هذا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الطنفسة</w:t>
      </w:r>
      <w:r>
        <w:rPr>
          <w:rtl/>
        </w:rPr>
        <w:t xml:space="preserve">: </w:t>
      </w:r>
      <w:r w:rsidRPr="00A569E2">
        <w:rPr>
          <w:rtl/>
        </w:rPr>
        <w:t>البساط.</w:t>
      </w:r>
    </w:p>
    <w:p w:rsidR="001C7CB2" w:rsidRPr="00A569E2" w:rsidRDefault="001C7CB2" w:rsidP="007C645F">
      <w:pPr>
        <w:pStyle w:val="libNormal0"/>
        <w:rPr>
          <w:rtl/>
        </w:rPr>
      </w:pPr>
      <w:r>
        <w:rPr>
          <w:rtl/>
        </w:rPr>
        <w:br w:type="page"/>
      </w:r>
      <w:r w:rsidRPr="00A569E2">
        <w:rPr>
          <w:rtl/>
        </w:rPr>
        <w:t>الذي معك على الطنفسة يأمرني بالبرائة منهما وكثير النوا يأمرني بولايتهما فأيهما خير وأحب إليك</w:t>
      </w:r>
      <w:r>
        <w:rPr>
          <w:rtl/>
        </w:rPr>
        <w:t>؟</w:t>
      </w:r>
      <w:r w:rsidRPr="00A569E2">
        <w:rPr>
          <w:rtl/>
        </w:rPr>
        <w:t xml:space="preserve"> قال</w:t>
      </w:r>
      <w:r>
        <w:rPr>
          <w:rtl/>
        </w:rPr>
        <w:t xml:space="preserve">: </w:t>
      </w:r>
      <w:r w:rsidRPr="00A569E2">
        <w:rPr>
          <w:rtl/>
        </w:rPr>
        <w:t>هذا والله أحب</w:t>
      </w:r>
      <w:r>
        <w:rPr>
          <w:rtl/>
        </w:rPr>
        <w:t xml:space="preserve"> إلى </w:t>
      </w:r>
      <w:r w:rsidRPr="00A569E2">
        <w:rPr>
          <w:rtl/>
        </w:rPr>
        <w:t>من كثير النوا وأصحابه</w:t>
      </w:r>
      <w:r>
        <w:rPr>
          <w:rtl/>
        </w:rPr>
        <w:t xml:space="preserve">، </w:t>
      </w:r>
      <w:r w:rsidRPr="00A569E2">
        <w:rPr>
          <w:rtl/>
        </w:rPr>
        <w:t xml:space="preserve">ان هذا يخاصم فيقول </w:t>
      </w:r>
      <w:r w:rsidRPr="000E4A2F">
        <w:rPr>
          <w:rStyle w:val="libAlaemChar"/>
          <w:rtl/>
        </w:rPr>
        <w:t>(</w:t>
      </w:r>
      <w:r w:rsidRPr="00500BFE">
        <w:rPr>
          <w:rStyle w:val="libAieChar"/>
          <w:rtl/>
        </w:rPr>
        <w:t>وَمَنْ لَمْ يَحْكُمْ بِما أَنْزَلَ اللهُ فَأُولئِكَ هُمُ الْكافِرُونَ * وَمَنْ لَمْ يَحْكُمْ بِما أَنْزَلَ اللهُ فَأُولئِكَ هُمُ الظَّالِمُونَ وَمَنْ لَمْ يَحْكُمْ بِما أَنْزَلَ اللهُ فَأُولئِكَ هُمُ الْفاسِقُونَ</w:t>
      </w:r>
      <w:r w:rsidRPr="000E4A2F">
        <w:rPr>
          <w:rStyle w:val="libAlaemChar"/>
          <w:rtl/>
        </w:rPr>
        <w:t>)</w:t>
      </w:r>
      <w:r>
        <w:rPr>
          <w:rtl/>
        </w:rPr>
        <w:t>.</w:t>
      </w:r>
      <w:r>
        <w:rPr>
          <w:rFonts w:hint="cs"/>
          <w:rtl/>
        </w:rPr>
        <w:t xml:space="preserve"> </w:t>
      </w:r>
      <w:r w:rsidRPr="00A569E2">
        <w:rPr>
          <w:rtl/>
        </w:rPr>
        <w:t>وفيها الحسين بن محمد الأشعري عن معلى بن محمد عن الحسن بن على الوشا عن أبان ابن عثمان عن</w:t>
      </w:r>
      <w:r>
        <w:rPr>
          <w:rtl/>
        </w:rPr>
        <w:t xml:space="preserve"> أبي </w:t>
      </w:r>
      <w:r w:rsidRPr="00A569E2">
        <w:rPr>
          <w:rtl/>
        </w:rPr>
        <w:t>بصير مثله سواء.</w:t>
      </w:r>
    </w:p>
    <w:p w:rsidR="001C7CB2" w:rsidRPr="00A569E2" w:rsidRDefault="001C7CB2" w:rsidP="007C645F">
      <w:pPr>
        <w:pStyle w:val="libNormal"/>
        <w:rPr>
          <w:rtl/>
          <w:lang w:bidi="fa-IR"/>
        </w:rPr>
      </w:pPr>
      <w:r w:rsidRPr="00957CEF">
        <w:rPr>
          <w:rStyle w:val="libBold2Char"/>
          <w:rtl/>
        </w:rPr>
        <w:t>230</w:t>
      </w:r>
      <w:r>
        <w:rPr>
          <w:rtl/>
          <w:lang w:bidi="fa-IR"/>
        </w:rPr>
        <w:t xml:space="preserve"> </w:t>
      </w:r>
      <w:r w:rsidRPr="00957CEF">
        <w:rPr>
          <w:rStyle w:val="libBold2Char"/>
          <w:rtl/>
        </w:rPr>
        <w:t xml:space="preserve">ـ في مجمع البيان </w:t>
      </w:r>
      <w:r w:rsidRPr="00A569E2">
        <w:rPr>
          <w:rtl/>
          <w:lang w:bidi="fa-IR"/>
        </w:rPr>
        <w:t xml:space="preserve">وروى البراء بن عازب عن النبي </w:t>
      </w:r>
      <w:r w:rsidRPr="000E4A2F">
        <w:rPr>
          <w:rStyle w:val="libAlaemChar"/>
          <w:rtl/>
        </w:rPr>
        <w:t>صلى‌الله‌عليه‌وآله</w:t>
      </w:r>
      <w:r w:rsidRPr="00A569E2">
        <w:rPr>
          <w:rtl/>
          <w:lang w:bidi="fa-IR"/>
        </w:rPr>
        <w:t xml:space="preserve"> ان قوله </w:t>
      </w:r>
      <w:r w:rsidRPr="000E4A2F">
        <w:rPr>
          <w:rStyle w:val="libAlaemChar"/>
          <w:rtl/>
        </w:rPr>
        <w:t>(</w:t>
      </w:r>
      <w:r w:rsidRPr="00500BFE">
        <w:rPr>
          <w:rStyle w:val="libAieChar"/>
          <w:rtl/>
        </w:rPr>
        <w:t>وَمَنْ لَمْ يَحْكُمْ بِما أَنْزَلَ اللهُ فَأُولئِكَ هُمُ الْكافِرُونَ</w:t>
      </w:r>
      <w:r w:rsidRPr="000E4A2F">
        <w:rPr>
          <w:rStyle w:val="libAlaemChar"/>
          <w:rtl/>
        </w:rPr>
        <w:t>)</w:t>
      </w:r>
      <w:r w:rsidRPr="00A569E2">
        <w:rPr>
          <w:rtl/>
          <w:lang w:bidi="fa-IR"/>
        </w:rPr>
        <w:t xml:space="preserve"> وبعده </w:t>
      </w:r>
      <w:r w:rsidRPr="000E4A2F">
        <w:rPr>
          <w:rStyle w:val="libAlaemChar"/>
          <w:rtl/>
        </w:rPr>
        <w:t>(</w:t>
      </w:r>
      <w:r w:rsidRPr="00500BFE">
        <w:rPr>
          <w:rStyle w:val="libAieChar"/>
          <w:rtl/>
        </w:rPr>
        <w:t>فَأُولئِكَ هُمُ الظَّالِمُونَ</w:t>
      </w:r>
      <w:r w:rsidRPr="000E4A2F">
        <w:rPr>
          <w:rStyle w:val="libAlaemChar"/>
          <w:rtl/>
        </w:rPr>
        <w:t>)</w:t>
      </w:r>
      <w:r w:rsidRPr="00A569E2">
        <w:rPr>
          <w:rtl/>
          <w:lang w:bidi="fa-IR"/>
        </w:rPr>
        <w:t xml:space="preserve"> وبعده </w:t>
      </w:r>
      <w:r w:rsidRPr="000E4A2F">
        <w:rPr>
          <w:rStyle w:val="libAlaemChar"/>
          <w:rtl/>
        </w:rPr>
        <w:t>(</w:t>
      </w:r>
      <w:r w:rsidRPr="00500BFE">
        <w:rPr>
          <w:rStyle w:val="libAieChar"/>
          <w:rtl/>
        </w:rPr>
        <w:t>فَأُولئِكَ هُمُ الْفاسِقُونَ</w:t>
      </w:r>
      <w:r w:rsidRPr="000E4A2F">
        <w:rPr>
          <w:rStyle w:val="libAlaemChar"/>
          <w:rtl/>
        </w:rPr>
        <w:t>)</w:t>
      </w:r>
      <w:r w:rsidRPr="00A569E2">
        <w:rPr>
          <w:rtl/>
          <w:lang w:bidi="fa-IR"/>
        </w:rPr>
        <w:t xml:space="preserve"> كل ذلك في الكفار خاصة أورده مسلم في الصحيح.</w:t>
      </w:r>
    </w:p>
    <w:p w:rsidR="001C7CB2" w:rsidRPr="00A569E2" w:rsidRDefault="001C7CB2" w:rsidP="007C645F">
      <w:pPr>
        <w:pStyle w:val="libNormal"/>
        <w:rPr>
          <w:rtl/>
        </w:rPr>
      </w:pPr>
      <w:r w:rsidRPr="00957CEF">
        <w:rPr>
          <w:rStyle w:val="libBold2Char"/>
          <w:rtl/>
        </w:rPr>
        <w:t>231</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 xml:space="preserve">جميلة عن بعض أصحابه عن أحدهما </w:t>
      </w:r>
      <w:r w:rsidRPr="000E4A2F">
        <w:rPr>
          <w:rStyle w:val="libAlaemChar"/>
          <w:rtl/>
        </w:rPr>
        <w:t>عليهما‌السلام</w:t>
      </w:r>
      <w:r w:rsidRPr="00A569E2">
        <w:rPr>
          <w:rtl/>
        </w:rPr>
        <w:t xml:space="preserve"> قال قد فرض الله في الخمس نصيبا لآل محمد فأبى</w:t>
      </w:r>
      <w:r>
        <w:rPr>
          <w:rtl/>
        </w:rPr>
        <w:t xml:space="preserve"> أبو </w:t>
      </w:r>
      <w:r w:rsidRPr="00A569E2">
        <w:rPr>
          <w:rtl/>
        </w:rPr>
        <w:t>بكر ان يعطيهم نصيبهم حسدا وعداوة</w:t>
      </w:r>
      <w:r>
        <w:rPr>
          <w:rtl/>
        </w:rPr>
        <w:t xml:space="preserve">، </w:t>
      </w:r>
      <w:r w:rsidRPr="00A569E2">
        <w:rPr>
          <w:rtl/>
        </w:rPr>
        <w:t xml:space="preserve">وقد قال الله </w:t>
      </w:r>
      <w:r w:rsidRPr="000E4A2F">
        <w:rPr>
          <w:rStyle w:val="libAlaemChar"/>
          <w:rtl/>
        </w:rPr>
        <w:t>(</w:t>
      </w:r>
      <w:r w:rsidRPr="00500BFE">
        <w:rPr>
          <w:rStyle w:val="libAieChar"/>
          <w:rtl/>
        </w:rPr>
        <w:t>وَمَنْ لَمْ يَحْكُمْ بِما أَنْزَلَ اللهُ فَأُولئِكَ هُمُ الْفاسِقُونَ</w:t>
      </w:r>
      <w:r w:rsidRPr="000E4A2F">
        <w:rPr>
          <w:rStyle w:val="libAlaemChar"/>
          <w:rtl/>
        </w:rPr>
        <w:t>)</w:t>
      </w:r>
      <w:r w:rsidRPr="00A569E2">
        <w:rPr>
          <w:rtl/>
        </w:rPr>
        <w:t xml:space="preserve"> وكان</w:t>
      </w:r>
      <w:r>
        <w:rPr>
          <w:rtl/>
        </w:rPr>
        <w:t xml:space="preserve"> أبو </w:t>
      </w:r>
      <w:r w:rsidRPr="00A569E2">
        <w:rPr>
          <w:rtl/>
        </w:rPr>
        <w:t>بكر</w:t>
      </w:r>
      <w:r>
        <w:rPr>
          <w:rtl/>
        </w:rPr>
        <w:t xml:space="preserve"> أوّل </w:t>
      </w:r>
      <w:r w:rsidRPr="00A569E2">
        <w:rPr>
          <w:rtl/>
        </w:rPr>
        <w:t xml:space="preserve">من منع آل محمد </w:t>
      </w:r>
      <w:r w:rsidRPr="000E4A2F">
        <w:rPr>
          <w:rStyle w:val="libAlaemChar"/>
          <w:rtl/>
        </w:rPr>
        <w:t>عليهم‌السلام</w:t>
      </w:r>
      <w:r w:rsidRPr="00A569E2">
        <w:rPr>
          <w:rtl/>
        </w:rPr>
        <w:t xml:space="preserve"> حقهم وظلمهم وحمل الناس على رقابهم</w:t>
      </w:r>
      <w:r>
        <w:rPr>
          <w:rtl/>
        </w:rPr>
        <w:t xml:space="preserve">، </w:t>
      </w:r>
      <w:r w:rsidRPr="00A569E2">
        <w:rPr>
          <w:rtl/>
        </w:rPr>
        <w:t>ولما قبض</w:t>
      </w:r>
      <w:r>
        <w:rPr>
          <w:rtl/>
        </w:rPr>
        <w:t xml:space="preserve"> أبو </w:t>
      </w:r>
      <w:r w:rsidRPr="00A569E2">
        <w:rPr>
          <w:rtl/>
        </w:rPr>
        <w:t>بكر استخلفه عمر على غير شورى من المسلمين ولا رضى من آل محمد فعاش عمر بذلك لم يعط آل محمد وصنع ما صنع</w:t>
      </w:r>
      <w:r>
        <w:rPr>
          <w:rtl/>
        </w:rPr>
        <w:t xml:space="preserve"> أبو </w:t>
      </w:r>
      <w:r w:rsidRPr="00A569E2">
        <w:rPr>
          <w:rtl/>
        </w:rPr>
        <w:t>بكر.</w:t>
      </w:r>
    </w:p>
    <w:p w:rsidR="001C7CB2" w:rsidRPr="00A569E2" w:rsidRDefault="001C7CB2" w:rsidP="007C645F">
      <w:pPr>
        <w:pStyle w:val="libNormal"/>
        <w:rPr>
          <w:rtl/>
        </w:rPr>
      </w:pPr>
      <w:r w:rsidRPr="00957CEF">
        <w:rPr>
          <w:rStyle w:val="libBold2Char"/>
          <w:rtl/>
        </w:rPr>
        <w:t>232</w:t>
      </w:r>
      <w:r>
        <w:rPr>
          <w:rtl/>
        </w:rPr>
        <w:t xml:space="preserve"> </w:t>
      </w:r>
      <w:r w:rsidRPr="00957CEF">
        <w:rPr>
          <w:rStyle w:val="libBold2Char"/>
          <w:rtl/>
        </w:rPr>
        <w:t>ـ في أصول الكافي</w:t>
      </w:r>
      <w:r>
        <w:rPr>
          <w:rtl/>
        </w:rPr>
        <w:t xml:space="preserve"> علي بن إبراهيم </w:t>
      </w:r>
      <w:r w:rsidRPr="00A569E2">
        <w:rPr>
          <w:rtl/>
        </w:rPr>
        <w:t xml:space="preserve">عن صالح بن السندي عن جعفر بن بشير عن سعد الإسكاف قال قال رسول الله </w:t>
      </w:r>
      <w:r w:rsidRPr="000E4A2F">
        <w:rPr>
          <w:rStyle w:val="libAlaemChar"/>
          <w:rtl/>
        </w:rPr>
        <w:t>صلى‌الله‌عليه‌وآله‌وسلم</w:t>
      </w:r>
      <w:r w:rsidRPr="00A569E2">
        <w:rPr>
          <w:rtl/>
        </w:rPr>
        <w:t xml:space="preserve"> أعطيت السور الطوال مكان التوراة وأعطيت المئين </w:t>
      </w:r>
      <w:r w:rsidRPr="00200B9A">
        <w:rPr>
          <w:rStyle w:val="libFootnotenumChar"/>
          <w:rtl/>
        </w:rPr>
        <w:t>(1)</w:t>
      </w:r>
      <w:r w:rsidRPr="00A569E2">
        <w:rPr>
          <w:rtl/>
        </w:rPr>
        <w:t xml:space="preserve"> مكان الإنجيل وأعطيت المثاني مكان الزبور</w:t>
      </w:r>
      <w:r>
        <w:rPr>
          <w:rtl/>
        </w:rPr>
        <w:t xml:space="preserve">، </w:t>
      </w:r>
      <w:r w:rsidRPr="00A569E2">
        <w:rPr>
          <w:rtl/>
        </w:rPr>
        <w:t>وفضلت بالمفضل ثمان وستون سورة وهو مهيمن على ساير الكتب</w:t>
      </w:r>
      <w:r>
        <w:rPr>
          <w:rtl/>
        </w:rPr>
        <w:t xml:space="preserve">، </w:t>
      </w:r>
      <w:r w:rsidRPr="00A569E2">
        <w:rPr>
          <w:rtl/>
        </w:rPr>
        <w:t xml:space="preserve">فالتوراة لموسى والإنجيل لعيسى والزبور لداود </w:t>
      </w:r>
      <w:r w:rsidRPr="000E4A2F">
        <w:rPr>
          <w:rStyle w:val="libAlaemChar"/>
          <w:rtl/>
        </w:rPr>
        <w:t>عليهم‌السلام</w:t>
      </w:r>
      <w:r w:rsidRPr="00A569E2">
        <w:rPr>
          <w:rtl/>
        </w:rPr>
        <w:t>.</w:t>
      </w:r>
    </w:p>
    <w:p w:rsidR="001C7CB2" w:rsidRPr="00A569E2" w:rsidRDefault="001C7CB2" w:rsidP="007C645F">
      <w:pPr>
        <w:pStyle w:val="libNormal"/>
        <w:rPr>
          <w:rtl/>
        </w:rPr>
      </w:pPr>
      <w:r w:rsidRPr="00957CEF">
        <w:rPr>
          <w:rStyle w:val="libBold2Char"/>
          <w:rtl/>
        </w:rPr>
        <w:t>233</w:t>
      </w:r>
      <w:r>
        <w:rPr>
          <w:rtl/>
        </w:rPr>
        <w:t xml:space="preserve"> </w:t>
      </w:r>
      <w:r w:rsidRPr="00957CEF">
        <w:rPr>
          <w:rStyle w:val="libBold2Char"/>
          <w:rtl/>
        </w:rPr>
        <w:t xml:space="preserve">ـ في كتاب الاحتجاج للطبرسي </w:t>
      </w:r>
      <w:r w:rsidRPr="000E4A2F">
        <w:rPr>
          <w:rStyle w:val="libAlaemChar"/>
          <w:rtl/>
        </w:rPr>
        <w:t>رحمه‌الله</w:t>
      </w:r>
      <w:r w:rsidRPr="00A569E2">
        <w:rPr>
          <w:rtl/>
        </w:rPr>
        <w:t xml:space="preserve"> وعن معمر بن راشد قال سمعت أبا عبد الله </w:t>
      </w:r>
      <w:r w:rsidRPr="000E4A2F">
        <w:rPr>
          <w:rStyle w:val="libAlaemChar"/>
          <w:rtl/>
        </w:rPr>
        <w:t>عليه‌السلام</w:t>
      </w:r>
      <w:r w:rsidRPr="00A569E2">
        <w:rPr>
          <w:rtl/>
        </w:rPr>
        <w:t xml:space="preserve"> يقول قال رسول الله </w:t>
      </w:r>
      <w:r w:rsidRPr="000E4A2F">
        <w:rPr>
          <w:rStyle w:val="libAlaemChar"/>
          <w:rtl/>
        </w:rPr>
        <w:t>صلى‌الله‌عليه‌وآله</w:t>
      </w:r>
      <w:r w:rsidRPr="00A569E2">
        <w:rPr>
          <w:rtl/>
        </w:rPr>
        <w:t xml:space="preserve"> وقد ذكر الأنبياء صلوات الله عليهم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ذكر الطبرسي </w:t>
      </w:r>
      <w:r>
        <w:rPr>
          <w:rtl/>
        </w:rPr>
        <w:t>(</w:t>
      </w:r>
      <w:r w:rsidRPr="00A569E2">
        <w:rPr>
          <w:rtl/>
        </w:rPr>
        <w:t>ره</w:t>
      </w:r>
      <w:r>
        <w:rPr>
          <w:rtl/>
        </w:rPr>
        <w:t>)</w:t>
      </w:r>
      <w:r w:rsidRPr="00A569E2">
        <w:rPr>
          <w:rtl/>
        </w:rPr>
        <w:t xml:space="preserve"> في شرح الحديث كلاما طويلا فراجع مجمع البيان ج 1 صفحة 14 ط صيدا.</w:t>
      </w:r>
    </w:p>
    <w:p w:rsidR="001C7CB2" w:rsidRPr="00A569E2" w:rsidRDefault="001C7CB2" w:rsidP="007C645F">
      <w:pPr>
        <w:pStyle w:val="libNormal0"/>
        <w:rPr>
          <w:rtl/>
        </w:rPr>
      </w:pPr>
      <w:r>
        <w:rPr>
          <w:rtl/>
        </w:rPr>
        <w:br w:type="page"/>
        <w:t>و</w:t>
      </w:r>
      <w:r w:rsidRPr="00A569E2">
        <w:rPr>
          <w:rtl/>
        </w:rPr>
        <w:t xml:space="preserve">ان الله </w:t>
      </w:r>
      <w:r w:rsidRPr="000E4A2F">
        <w:rPr>
          <w:rStyle w:val="libAlaemChar"/>
          <w:rtl/>
        </w:rPr>
        <w:t>عزوجل</w:t>
      </w:r>
      <w:r w:rsidRPr="00A569E2">
        <w:rPr>
          <w:rtl/>
        </w:rPr>
        <w:t xml:space="preserve"> جعل كتابي المهيمن على كتبهم الناسخ لها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234</w:t>
      </w:r>
      <w:r>
        <w:rPr>
          <w:rtl/>
        </w:rPr>
        <w:t xml:space="preserve"> </w:t>
      </w:r>
      <w:r w:rsidRPr="00957CEF">
        <w:rPr>
          <w:rStyle w:val="libBold2Char"/>
          <w:rtl/>
        </w:rPr>
        <w:t xml:space="preserve">ـ في روضة الكافي علي بن إبراهيم </w:t>
      </w:r>
      <w:r w:rsidRPr="00A569E2">
        <w:rPr>
          <w:rtl/>
        </w:rPr>
        <w:t>عن أبيه عن عمرو بن عثمان</w:t>
      </w:r>
      <w:r>
        <w:rPr>
          <w:rtl/>
        </w:rPr>
        <w:t xml:space="preserve"> عن علي بن </w:t>
      </w:r>
      <w:r w:rsidRPr="00A569E2">
        <w:rPr>
          <w:rtl/>
        </w:rPr>
        <w:t>عيسى رفعه</w:t>
      </w:r>
      <w:r>
        <w:rPr>
          <w:rtl/>
        </w:rPr>
        <w:t xml:space="preserve"> قال: إنَّ </w:t>
      </w:r>
      <w:r w:rsidRPr="00A569E2">
        <w:rPr>
          <w:rtl/>
        </w:rPr>
        <w:t xml:space="preserve">موسى </w:t>
      </w:r>
      <w:r w:rsidRPr="000E4A2F">
        <w:rPr>
          <w:rStyle w:val="libAlaemChar"/>
          <w:rtl/>
        </w:rPr>
        <w:t>عليه‌السلام</w:t>
      </w:r>
      <w:r w:rsidRPr="00A569E2">
        <w:rPr>
          <w:rtl/>
        </w:rPr>
        <w:t xml:space="preserve"> ناجاه ربه تبارك وتعالى فقال في مناجاته أوصيك يا موسى وصية الشفيق المشفق بابن البتول عيسى بن مريم</w:t>
      </w:r>
      <w:r>
        <w:rPr>
          <w:rtl/>
        </w:rPr>
        <w:t xml:space="preserve">، </w:t>
      </w:r>
      <w:r w:rsidRPr="00A569E2">
        <w:rPr>
          <w:rtl/>
        </w:rPr>
        <w:t>ومن بعده بصاحب الجمل الأحمر الطيب الطاهر المطهر</w:t>
      </w:r>
      <w:r>
        <w:rPr>
          <w:rtl/>
        </w:rPr>
        <w:t xml:space="preserve">، </w:t>
      </w:r>
      <w:r w:rsidRPr="00A569E2">
        <w:rPr>
          <w:rtl/>
        </w:rPr>
        <w:t>فمثله في كتابك انه مؤمن مهيمن على الكتب كلها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235</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الحسين بن سعيد عن النضر بن سويد عن هشام بن سالم عن سليمان بن خالد يقول</w:t>
      </w:r>
      <w:r>
        <w:rPr>
          <w:rtl/>
        </w:rPr>
        <w:t xml:space="preserve">: </w:t>
      </w:r>
      <w:r w:rsidRPr="000E4A2F">
        <w:rPr>
          <w:rStyle w:val="libAlaemChar"/>
          <w:rtl/>
        </w:rPr>
        <w:t>(</w:t>
      </w:r>
      <w:r w:rsidRPr="00500BFE">
        <w:rPr>
          <w:rStyle w:val="libAieChar"/>
          <w:rtl/>
        </w:rPr>
        <w:t>فَاحْكُمْ بَيْنَهُمْ بِما أَنْزَلَ اللهُ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236</w:t>
      </w:r>
      <w:r>
        <w:rPr>
          <w:rtl/>
        </w:rPr>
        <w:t xml:space="preserve"> </w:t>
      </w:r>
      <w:r w:rsidRPr="00957CEF">
        <w:rPr>
          <w:rStyle w:val="libBold2Char"/>
          <w:rtl/>
        </w:rPr>
        <w:t>ـ في أصول الكافي</w:t>
      </w:r>
      <w:r w:rsidRPr="00A569E2">
        <w:rPr>
          <w:rtl/>
        </w:rPr>
        <w:t xml:space="preserve"> على بن محمد عن بعض أصحابه عن آدم ابن اسحق عن عبد الرزاق بن مهران عن الحسين بن ميمون عن محمد بن سالم عن</w:t>
      </w:r>
      <w:r>
        <w:rPr>
          <w:rtl/>
        </w:rPr>
        <w:t xml:space="preserve"> أبي جعفر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فلما استجاب لكل نبي من استجاب له من قومه من المؤمنين جعل لكل منهم شرعة ومنهاجا</w:t>
      </w:r>
      <w:r>
        <w:rPr>
          <w:rtl/>
        </w:rPr>
        <w:t xml:space="preserve">، </w:t>
      </w:r>
      <w:r w:rsidRPr="00A569E2">
        <w:rPr>
          <w:rtl/>
        </w:rPr>
        <w:t>والشرعة والمنهاج سبيل وسنة</w:t>
      </w:r>
      <w:r>
        <w:rPr>
          <w:rtl/>
        </w:rPr>
        <w:t xml:space="preserve">، </w:t>
      </w:r>
      <w:r w:rsidRPr="00A569E2">
        <w:rPr>
          <w:rtl/>
        </w:rPr>
        <w:t xml:space="preserve">وقال الله لمحمد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إِنَّا أَوْحَيْنا إِلَيْكَ كَما أَوْحَيْنا إلى نُوحٍ وَالنَّبِيِّينَ مِنْ بَعْدِهِ</w:t>
      </w:r>
      <w:r w:rsidRPr="000E4A2F">
        <w:rPr>
          <w:rStyle w:val="libAlaemChar"/>
          <w:rtl/>
        </w:rPr>
        <w:t>)</w:t>
      </w:r>
      <w:r w:rsidRPr="00A569E2">
        <w:rPr>
          <w:rtl/>
        </w:rPr>
        <w:t xml:space="preserve"> وأمر كل نبي بالأخذ بالسبيل والسنة</w:t>
      </w:r>
      <w:r>
        <w:rPr>
          <w:rtl/>
        </w:rPr>
        <w:t xml:space="preserve">، </w:t>
      </w:r>
      <w:r w:rsidRPr="00A569E2">
        <w:rPr>
          <w:rtl/>
        </w:rPr>
        <w:t xml:space="preserve">وكان من السبيل والسنة التي أمر الله </w:t>
      </w:r>
      <w:r w:rsidRPr="000E4A2F">
        <w:rPr>
          <w:rStyle w:val="libAlaemChar"/>
          <w:rtl/>
        </w:rPr>
        <w:t>عزوجل</w:t>
      </w:r>
      <w:r w:rsidRPr="00A569E2">
        <w:rPr>
          <w:rtl/>
        </w:rPr>
        <w:t xml:space="preserve"> بها موسى </w:t>
      </w:r>
      <w:r w:rsidRPr="000E4A2F">
        <w:rPr>
          <w:rStyle w:val="libAlaemChar"/>
          <w:rtl/>
        </w:rPr>
        <w:t>عليه‌السلام</w:t>
      </w:r>
      <w:r w:rsidRPr="00A569E2">
        <w:rPr>
          <w:rtl/>
        </w:rPr>
        <w:t xml:space="preserve"> ان جعل عليهم السبت.</w:t>
      </w:r>
    </w:p>
    <w:p w:rsidR="001C7CB2" w:rsidRPr="00A569E2" w:rsidRDefault="001C7CB2" w:rsidP="007C645F">
      <w:pPr>
        <w:pStyle w:val="libNormal"/>
        <w:rPr>
          <w:rtl/>
          <w:lang w:bidi="fa-IR"/>
        </w:rPr>
      </w:pPr>
      <w:r w:rsidRPr="00957CEF">
        <w:rPr>
          <w:rStyle w:val="libBold2Char"/>
          <w:rtl/>
        </w:rPr>
        <w:t>237</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لِكُلٍّ جَعَلْنا مِنْكُمْ شِرْعَةً وَمِنْهاجاً</w:t>
      </w:r>
      <w:r w:rsidRPr="000E4A2F">
        <w:rPr>
          <w:rStyle w:val="libAlaemChar"/>
          <w:rtl/>
        </w:rPr>
        <w:t>)</w:t>
      </w:r>
      <w:r w:rsidRPr="00A569E2">
        <w:rPr>
          <w:rtl/>
          <w:lang w:bidi="fa-IR"/>
        </w:rPr>
        <w:t xml:space="preserve"> قال</w:t>
      </w:r>
      <w:r>
        <w:rPr>
          <w:rtl/>
          <w:lang w:bidi="fa-IR"/>
        </w:rPr>
        <w:t xml:space="preserve">: </w:t>
      </w:r>
      <w:r w:rsidRPr="00A569E2">
        <w:rPr>
          <w:rtl/>
          <w:lang w:bidi="fa-IR"/>
        </w:rPr>
        <w:t>لكل نبي شريعة وطريق.</w:t>
      </w:r>
    </w:p>
    <w:p w:rsidR="001C7CB2" w:rsidRPr="00A569E2" w:rsidRDefault="001C7CB2" w:rsidP="007C645F">
      <w:pPr>
        <w:pStyle w:val="libNormal"/>
        <w:rPr>
          <w:rtl/>
        </w:rPr>
      </w:pPr>
      <w:r w:rsidRPr="00957CEF">
        <w:rPr>
          <w:rStyle w:val="libBold2Char"/>
          <w:rtl/>
        </w:rPr>
        <w:t>238</w:t>
      </w:r>
      <w:r>
        <w:rPr>
          <w:rtl/>
        </w:rPr>
        <w:t xml:space="preserve"> </w:t>
      </w:r>
      <w:r w:rsidRPr="00957CEF">
        <w:rPr>
          <w:rStyle w:val="libBold2Char"/>
          <w:rtl/>
        </w:rPr>
        <w:t xml:space="preserve">ـ في كتاب علل الشرائع إلى </w:t>
      </w:r>
      <w:r w:rsidRPr="00A569E2">
        <w:rPr>
          <w:rtl/>
        </w:rPr>
        <w:t>حنان بن سدير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لأي علة لم يسعنا الا ان نعرف كل امام بعد النبي </w:t>
      </w:r>
      <w:r w:rsidRPr="000E4A2F">
        <w:rPr>
          <w:rStyle w:val="libAlaemChar"/>
          <w:rtl/>
        </w:rPr>
        <w:t>صلى‌الله‌عليه‌وآله‌وسلم</w:t>
      </w:r>
      <w:r w:rsidRPr="00A569E2">
        <w:rPr>
          <w:rtl/>
        </w:rPr>
        <w:t xml:space="preserve"> ويسعنا ان لا نعرف كل امام قبل النبي </w:t>
      </w:r>
      <w:r w:rsidRPr="000E4A2F">
        <w:rPr>
          <w:rStyle w:val="libAlaemChar"/>
          <w:rtl/>
        </w:rPr>
        <w:t>صلى‌الله‌عليه‌وآله</w:t>
      </w:r>
      <w:r>
        <w:rPr>
          <w:rtl/>
        </w:rPr>
        <w:t>؟</w:t>
      </w:r>
      <w:r w:rsidRPr="00A569E2">
        <w:rPr>
          <w:rtl/>
        </w:rPr>
        <w:t xml:space="preserve"> قال</w:t>
      </w:r>
      <w:r>
        <w:rPr>
          <w:rtl/>
        </w:rPr>
        <w:t xml:space="preserve">: </w:t>
      </w:r>
      <w:r w:rsidRPr="00A569E2">
        <w:rPr>
          <w:rtl/>
        </w:rPr>
        <w:t>لاختلاف الشرائع.</w:t>
      </w:r>
    </w:p>
    <w:p w:rsidR="001C7CB2" w:rsidRPr="00A569E2" w:rsidRDefault="001C7CB2" w:rsidP="007C645F">
      <w:pPr>
        <w:pStyle w:val="libNormal"/>
        <w:rPr>
          <w:rtl/>
        </w:rPr>
      </w:pPr>
      <w:r w:rsidRPr="00957CEF">
        <w:rPr>
          <w:rStyle w:val="libBold2Char"/>
          <w:rtl/>
        </w:rPr>
        <w:t>239</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وَأَنِ احْكُمْ بَيْنَهُمْ بِما أَنْزَلَ اللهُ وَلا تَتَّبِعْ أَهْواءَهُمْ</w:t>
      </w:r>
      <w:r w:rsidRPr="000E4A2F">
        <w:rPr>
          <w:rStyle w:val="libAlaemChar"/>
          <w:rtl/>
        </w:rPr>
        <w:t>)</w:t>
      </w:r>
      <w:r>
        <w:rPr>
          <w:rtl/>
        </w:rPr>
        <w:t xml:space="preserve"> وإنّما </w:t>
      </w:r>
      <w:r w:rsidRPr="00A569E2">
        <w:rPr>
          <w:rtl/>
        </w:rPr>
        <w:t>كرر تعالى الأمر بالحكم بينهم لامرين</w:t>
      </w:r>
      <w:r>
        <w:rPr>
          <w:rtl/>
        </w:rPr>
        <w:t xml:space="preserve">: </w:t>
      </w:r>
      <w:r w:rsidRPr="00A569E2">
        <w:rPr>
          <w:rtl/>
        </w:rPr>
        <w:t>أحدهما</w:t>
      </w:r>
      <w:r>
        <w:rPr>
          <w:rtl/>
        </w:rPr>
        <w:t xml:space="preserve">، </w:t>
      </w:r>
      <w:r w:rsidRPr="00A569E2">
        <w:rPr>
          <w:rtl/>
        </w:rPr>
        <w:t>انهما حكمان امر بهما جميعا لأنهم احتكموا</w:t>
      </w:r>
      <w:r>
        <w:rPr>
          <w:rtl/>
        </w:rPr>
        <w:t xml:space="preserve"> إليه </w:t>
      </w:r>
      <w:r w:rsidRPr="00A569E2">
        <w:rPr>
          <w:rtl/>
        </w:rPr>
        <w:t>في زنى المحصن ثم احتكموا</w:t>
      </w:r>
      <w:r>
        <w:rPr>
          <w:rtl/>
        </w:rPr>
        <w:t xml:space="preserve"> إليه </w:t>
      </w:r>
      <w:r w:rsidRPr="00A569E2">
        <w:rPr>
          <w:rtl/>
        </w:rPr>
        <w:t>في قتيل كان بينهم عن الجبائي</w:t>
      </w:r>
    </w:p>
    <w:p w:rsidR="001C7CB2" w:rsidRPr="00A569E2" w:rsidRDefault="001C7CB2" w:rsidP="007C645F">
      <w:pPr>
        <w:pStyle w:val="libNormal0"/>
        <w:rPr>
          <w:rtl/>
        </w:rPr>
      </w:pPr>
      <w:r>
        <w:rPr>
          <w:rtl/>
        </w:rPr>
        <w:br w:type="page"/>
        <w:t>و</w:t>
      </w:r>
      <w:r w:rsidRPr="00A569E2">
        <w:rPr>
          <w:rtl/>
        </w:rPr>
        <w:t>جماعة عن المفسرين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240</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 xml:space="preserve">بن محمد بن خالد عن أبيه رفعه عن أبي عبد الله </w:t>
      </w:r>
      <w:r w:rsidRPr="000E4A2F">
        <w:rPr>
          <w:rStyle w:val="libAlaemChar"/>
          <w:rtl/>
        </w:rPr>
        <w:t>عليه‌السلام</w:t>
      </w:r>
      <w:r w:rsidRPr="00A569E2">
        <w:rPr>
          <w:rtl/>
        </w:rPr>
        <w:t xml:space="preserve"> قال</w:t>
      </w:r>
      <w:r>
        <w:rPr>
          <w:rtl/>
        </w:rPr>
        <w:t xml:space="preserve">: </w:t>
      </w:r>
      <w:r w:rsidRPr="00A569E2">
        <w:rPr>
          <w:rtl/>
        </w:rPr>
        <w:t>الحكم حكمان حكم الله وحكم الجاهلية</w:t>
      </w:r>
      <w:r>
        <w:rPr>
          <w:rtl/>
        </w:rPr>
        <w:t xml:space="preserve">، </w:t>
      </w:r>
      <w:r w:rsidRPr="00A569E2">
        <w:rPr>
          <w:rtl/>
        </w:rPr>
        <w:t>فمن اخطأ حكم الله حكم بحكم الجاهلية.</w:t>
      </w:r>
    </w:p>
    <w:p w:rsidR="001C7CB2" w:rsidRPr="00A569E2" w:rsidRDefault="001C7CB2" w:rsidP="007C645F">
      <w:pPr>
        <w:pStyle w:val="libNormal"/>
        <w:rPr>
          <w:rtl/>
        </w:rPr>
      </w:pPr>
      <w:r w:rsidRPr="00A569E2">
        <w:rPr>
          <w:rtl/>
        </w:rPr>
        <w:t>241</w:t>
      </w:r>
      <w:r>
        <w:rPr>
          <w:rtl/>
        </w:rPr>
        <w:t xml:space="preserve"> ـ أبو </w:t>
      </w:r>
      <w:r w:rsidRPr="00A569E2">
        <w:rPr>
          <w:rtl/>
        </w:rPr>
        <w:t>على الأشعري عن محمد بن عبد الجبار عن ابن فضال عن ثعلبة بن ميمون 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الحكم حكمان حكم الله وحكم الجاهلية</w:t>
      </w:r>
      <w:r>
        <w:rPr>
          <w:rtl/>
        </w:rPr>
        <w:t xml:space="preserve">، </w:t>
      </w:r>
      <w:r w:rsidRPr="00A569E2">
        <w:rPr>
          <w:rtl/>
        </w:rPr>
        <w:t xml:space="preserve">وقد قال الله </w:t>
      </w:r>
      <w:r w:rsidRPr="000E4A2F">
        <w:rPr>
          <w:rStyle w:val="libAlaemChar"/>
          <w:rtl/>
        </w:rPr>
        <w:t>عزوجل</w:t>
      </w:r>
      <w:r>
        <w:rPr>
          <w:rtl/>
        </w:rPr>
        <w:t xml:space="preserve">: </w:t>
      </w:r>
      <w:r w:rsidRPr="000E4A2F">
        <w:rPr>
          <w:rStyle w:val="libAlaemChar"/>
          <w:rtl/>
        </w:rPr>
        <w:t>(</w:t>
      </w:r>
      <w:r w:rsidRPr="00500BFE">
        <w:rPr>
          <w:rStyle w:val="libAieChar"/>
          <w:rtl/>
        </w:rPr>
        <w:t>وَمَنْ أَحْسَنُ مِنَ اللهِ حُكْماً لِقَوْمٍ يُوقِنُونَ</w:t>
      </w:r>
      <w:r w:rsidRPr="000E4A2F">
        <w:rPr>
          <w:rStyle w:val="libAlaemChar"/>
          <w:rtl/>
        </w:rPr>
        <w:t>)</w:t>
      </w:r>
      <w:r w:rsidRPr="00A569E2">
        <w:rPr>
          <w:rtl/>
        </w:rPr>
        <w:t xml:space="preserve"> واشهد على زيد بن ثابت لقد حكم في الفرايض بحكم الجاهلية.</w:t>
      </w:r>
    </w:p>
    <w:p w:rsidR="001C7CB2" w:rsidRPr="00A569E2" w:rsidRDefault="001C7CB2" w:rsidP="007C645F">
      <w:pPr>
        <w:pStyle w:val="libNormal"/>
        <w:rPr>
          <w:rtl/>
        </w:rPr>
      </w:pPr>
      <w:r w:rsidRPr="00957CEF">
        <w:rPr>
          <w:rStyle w:val="libBold2Char"/>
          <w:rtl/>
        </w:rPr>
        <w:t>242</w:t>
      </w:r>
      <w:r>
        <w:rPr>
          <w:rtl/>
        </w:rPr>
        <w:t xml:space="preserve"> </w:t>
      </w:r>
      <w:r w:rsidRPr="00957CEF">
        <w:rPr>
          <w:rStyle w:val="libBold2Char"/>
          <w:rtl/>
        </w:rPr>
        <w:t xml:space="preserve">ـ في مجمع البيان </w:t>
      </w:r>
      <w:r w:rsidRPr="00A569E2">
        <w:rPr>
          <w:rtl/>
        </w:rPr>
        <w:t xml:space="preserve">أولياء بعض </w:t>
      </w:r>
      <w:r>
        <w:rPr>
          <w:rtl/>
        </w:rPr>
        <w:t>و</w:t>
      </w:r>
      <w:r w:rsidRPr="00A569E2">
        <w:rPr>
          <w:rtl/>
        </w:rPr>
        <w:t xml:space="preserve">قال الصادق </w:t>
      </w:r>
      <w:r w:rsidRPr="000E4A2F">
        <w:rPr>
          <w:rStyle w:val="libAlaemChar"/>
          <w:rtl/>
        </w:rPr>
        <w:t>عليه‌السلام</w:t>
      </w:r>
      <w:r w:rsidRPr="00A569E2">
        <w:rPr>
          <w:rtl/>
        </w:rPr>
        <w:t xml:space="preserve"> لا يتوارث أهل ملتين نحن نرثهم ولا يرثونا.</w:t>
      </w:r>
    </w:p>
    <w:p w:rsidR="001C7CB2" w:rsidRPr="00A569E2" w:rsidRDefault="001C7CB2" w:rsidP="007C645F">
      <w:pPr>
        <w:pStyle w:val="libNormal"/>
        <w:rPr>
          <w:rtl/>
        </w:rPr>
      </w:pPr>
      <w:r w:rsidRPr="00957CEF">
        <w:rPr>
          <w:rStyle w:val="libBold2Char"/>
          <w:rtl/>
        </w:rPr>
        <w:t>243</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 xml:space="preserve">عمر والزبيري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من تولى آل محمد وقدمهم على جميع الناس بما قدمتهم من قرابة رسول الله </w:t>
      </w:r>
      <w:r w:rsidRPr="000E4A2F">
        <w:rPr>
          <w:rStyle w:val="libAlaemChar"/>
          <w:rtl/>
        </w:rPr>
        <w:t>صلى‌الله‌عليه‌وآله‌وسلم</w:t>
      </w:r>
      <w:r w:rsidRPr="00A569E2">
        <w:rPr>
          <w:rtl/>
        </w:rPr>
        <w:t xml:space="preserve"> فهو من آل محمد بمنزلة آل محمد</w:t>
      </w:r>
      <w:r>
        <w:rPr>
          <w:rtl/>
        </w:rPr>
        <w:t xml:space="preserve">، </w:t>
      </w:r>
      <w:r w:rsidRPr="00A569E2">
        <w:rPr>
          <w:rtl/>
        </w:rPr>
        <w:t>لا انه من القوم بأعيانهم</w:t>
      </w:r>
      <w:r>
        <w:rPr>
          <w:rtl/>
        </w:rPr>
        <w:t xml:space="preserve">، وإنّما </w:t>
      </w:r>
      <w:r w:rsidRPr="00A569E2">
        <w:rPr>
          <w:rtl/>
        </w:rPr>
        <w:t>هو منهم بتوليه إليهم واتباعه إياهم</w:t>
      </w:r>
      <w:r>
        <w:rPr>
          <w:rtl/>
        </w:rPr>
        <w:t xml:space="preserve">، </w:t>
      </w:r>
      <w:r w:rsidRPr="00A569E2">
        <w:rPr>
          <w:rtl/>
        </w:rPr>
        <w:t>وكذلك حكم الله في كتابه</w:t>
      </w:r>
      <w:r>
        <w:rPr>
          <w:rtl/>
        </w:rPr>
        <w:t xml:space="preserve">: </w:t>
      </w:r>
      <w:r w:rsidRPr="000E4A2F">
        <w:rPr>
          <w:rStyle w:val="libAlaemChar"/>
          <w:rtl/>
        </w:rPr>
        <w:t>(</w:t>
      </w:r>
      <w:r w:rsidRPr="00500BFE">
        <w:rPr>
          <w:rStyle w:val="libAieChar"/>
          <w:rtl/>
        </w:rPr>
        <w:t>وَمَنْ يَتَوَلَّهُمْ مِنْكُمْ فَإِنَّهُ مِنْهُمْ</w:t>
      </w:r>
      <w:r w:rsidRPr="000E4A2F">
        <w:rPr>
          <w:rStyle w:val="libAlaemChar"/>
          <w:rtl/>
        </w:rPr>
        <w:t>)</w:t>
      </w:r>
      <w:r>
        <w:rPr>
          <w:rtl/>
        </w:rPr>
        <w:t>.</w:t>
      </w:r>
    </w:p>
    <w:p w:rsidR="001C7CB2" w:rsidRPr="00A569E2" w:rsidRDefault="001C7CB2" w:rsidP="007C645F">
      <w:pPr>
        <w:pStyle w:val="libNormal"/>
        <w:rPr>
          <w:rtl/>
          <w:lang w:bidi="fa-IR"/>
        </w:rPr>
      </w:pPr>
      <w:r w:rsidRPr="00A569E2">
        <w:rPr>
          <w:rtl/>
          <w:lang w:bidi="fa-IR"/>
        </w:rPr>
        <w:t>244</w:t>
      </w:r>
      <w:r>
        <w:rPr>
          <w:rtl/>
          <w:lang w:bidi="fa-IR"/>
        </w:rPr>
        <w:t xml:space="preserve"> ـ </w:t>
      </w:r>
      <w:r w:rsidRPr="00A569E2">
        <w:rPr>
          <w:rtl/>
          <w:lang w:bidi="fa-IR"/>
        </w:rPr>
        <w:t>عن داود الرقى قال</w:t>
      </w:r>
      <w:r>
        <w:rPr>
          <w:rtl/>
          <w:lang w:bidi="fa-IR"/>
        </w:rPr>
        <w:t xml:space="preserve">: </w:t>
      </w:r>
      <w:r w:rsidRPr="00A569E2">
        <w:rPr>
          <w:rtl/>
          <w:lang w:bidi="fa-IR"/>
        </w:rPr>
        <w:t xml:space="preserve">سأل أبا عبد الله </w:t>
      </w:r>
      <w:r w:rsidRPr="000E4A2F">
        <w:rPr>
          <w:rStyle w:val="libAlaemChar"/>
          <w:rtl/>
        </w:rPr>
        <w:t>عليه‌السلام</w:t>
      </w:r>
      <w:r w:rsidRPr="00A569E2">
        <w:rPr>
          <w:rtl/>
          <w:lang w:bidi="fa-IR"/>
        </w:rPr>
        <w:t xml:space="preserve"> رجل وأنا حاضر عن قول الله </w:t>
      </w:r>
      <w:r w:rsidRPr="000E4A2F">
        <w:rPr>
          <w:rStyle w:val="libAlaemChar"/>
          <w:rtl/>
        </w:rPr>
        <w:t>(</w:t>
      </w:r>
      <w:r w:rsidRPr="00500BFE">
        <w:rPr>
          <w:rStyle w:val="libAieChar"/>
          <w:rtl/>
        </w:rPr>
        <w:t>فَعَسَى اللهُ أَنْ يَأْتِيَ بِالْفَتْحِ أَوْ أَمْرٍ مِنْ عِنْدِهِ فَيُصْبِحُوا عَلى ما أَسَرُّوا فِي أَنْفُسِهِمْ نادِمِينَ</w:t>
      </w:r>
      <w:r w:rsidRPr="000E4A2F">
        <w:rPr>
          <w:rStyle w:val="libAlaemChar"/>
          <w:rtl/>
        </w:rPr>
        <w:t>)</w:t>
      </w:r>
      <w:r w:rsidRPr="00A569E2">
        <w:rPr>
          <w:rtl/>
          <w:lang w:bidi="fa-IR"/>
        </w:rPr>
        <w:t xml:space="preserve"> قال</w:t>
      </w:r>
      <w:r>
        <w:rPr>
          <w:rtl/>
          <w:lang w:bidi="fa-IR"/>
        </w:rPr>
        <w:t xml:space="preserve">: </w:t>
      </w:r>
      <w:r w:rsidRPr="00A569E2">
        <w:rPr>
          <w:rtl/>
          <w:lang w:bidi="fa-IR"/>
        </w:rPr>
        <w:t>اذن في هلاك بنى امية بعد إحراق زيد بسبعة أيام.</w:t>
      </w:r>
    </w:p>
    <w:p w:rsidR="001C7CB2" w:rsidRPr="00A569E2" w:rsidRDefault="001C7CB2" w:rsidP="007C645F">
      <w:pPr>
        <w:pStyle w:val="libNormal"/>
        <w:rPr>
          <w:rtl/>
        </w:rPr>
      </w:pPr>
      <w:r w:rsidRPr="00A569E2">
        <w:rPr>
          <w:rtl/>
        </w:rPr>
        <w:t>245</w:t>
      </w:r>
      <w:r>
        <w:rPr>
          <w:rtl/>
        </w:rPr>
        <w:t xml:space="preserve"> ـ </w:t>
      </w:r>
      <w:r w:rsidRPr="00A569E2">
        <w:rPr>
          <w:rtl/>
        </w:rPr>
        <w:t>عن</w:t>
      </w:r>
      <w:r>
        <w:rPr>
          <w:rtl/>
        </w:rPr>
        <w:t xml:space="preserve"> أبي </w:t>
      </w:r>
      <w:r w:rsidRPr="00A569E2">
        <w:rPr>
          <w:rtl/>
        </w:rPr>
        <w:t>بصير قال</w:t>
      </w:r>
      <w:r>
        <w:rPr>
          <w:rtl/>
        </w:rPr>
        <w:t xml:space="preserve">: </w:t>
      </w:r>
      <w:r w:rsidRPr="00A569E2">
        <w:rPr>
          <w:rtl/>
        </w:rPr>
        <w:t xml:space="preserve">سمعت أبا جعفر </w:t>
      </w:r>
      <w:r w:rsidRPr="000E4A2F">
        <w:rPr>
          <w:rStyle w:val="libAlaemChar"/>
          <w:rtl/>
        </w:rPr>
        <w:t>عليه‌السلام</w:t>
      </w:r>
      <w:r>
        <w:rPr>
          <w:rtl/>
        </w:rPr>
        <w:t xml:space="preserve"> يقول: إنّ </w:t>
      </w:r>
      <w:r w:rsidRPr="00A569E2">
        <w:rPr>
          <w:rtl/>
        </w:rPr>
        <w:t xml:space="preserve">الحكم بن عيينة وكثير النوا وسلمة وأبا المقدام والتمار يعنى سالما </w:t>
      </w:r>
      <w:r w:rsidRPr="00200B9A">
        <w:rPr>
          <w:rStyle w:val="libFootnotenumChar"/>
          <w:rtl/>
        </w:rPr>
        <w:t>(1)</w:t>
      </w:r>
      <w:r w:rsidRPr="00A569E2">
        <w:rPr>
          <w:rtl/>
        </w:rPr>
        <w:t xml:space="preserve"> أضلوا كثيرا ممن أضل من هؤلاء الناس وانهم ممن قال الله</w:t>
      </w:r>
      <w:r>
        <w:rPr>
          <w:rtl/>
        </w:rPr>
        <w:t xml:space="preserve">: </w:t>
      </w:r>
      <w:r w:rsidRPr="000E4A2F">
        <w:rPr>
          <w:rStyle w:val="libAlaemChar"/>
          <w:rtl/>
        </w:rPr>
        <w:t>(</w:t>
      </w:r>
      <w:r w:rsidRPr="00500BFE">
        <w:rPr>
          <w:rStyle w:val="libAieChar"/>
          <w:rtl/>
        </w:rPr>
        <w:t>وَمِنَ النَّاسِ مَنْ يَقُولُ آمَنَّا بِاللهِ وَبِالْيَوْمِ الْآخِرِ وَما هُمْ بِمُؤْمِنِينَ</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هؤلاء من جملة البترية وهم الذين يقولون ان أبا بكر وعمر إمامان وان اخطأت</w:t>
      </w:r>
      <w:r>
        <w:rPr>
          <w:rtl/>
        </w:rPr>
        <w:t xml:space="preserve"> الأمّة </w:t>
      </w:r>
      <w:r w:rsidRPr="00A569E2">
        <w:rPr>
          <w:rtl/>
        </w:rPr>
        <w:t xml:space="preserve">في البيعة لهما مع وجود على </w:t>
      </w:r>
      <w:r w:rsidRPr="000E4A2F">
        <w:rPr>
          <w:rStyle w:val="libAlaemChar"/>
          <w:rtl/>
        </w:rPr>
        <w:t>عليه‌السلام</w:t>
      </w:r>
      <w:r w:rsidRPr="00A569E2">
        <w:rPr>
          <w:rtl/>
        </w:rPr>
        <w:t xml:space="preserve"> لكنه خطأ لم ينته</w:t>
      </w:r>
      <w:r>
        <w:rPr>
          <w:rtl/>
        </w:rPr>
        <w:t xml:space="preserve"> إلى </w:t>
      </w:r>
      <w:r w:rsidRPr="00A569E2">
        <w:rPr>
          <w:rtl/>
        </w:rPr>
        <w:t>درجة الفسق وتوقفوا في عثمان ويبغضون طلحة وزبير وعائشة وهم قسم من الزيدية</w:t>
      </w:r>
      <w:r>
        <w:rPr>
          <w:rtl/>
        </w:rPr>
        <w:t xml:space="preserve">، </w:t>
      </w:r>
      <w:r w:rsidRPr="00A569E2">
        <w:rPr>
          <w:rtl/>
        </w:rPr>
        <w:t>وقد ورد في ذمهم روايات كثير</w:t>
      </w:r>
      <w:r>
        <w:rPr>
          <w:rtl/>
        </w:rPr>
        <w:t xml:space="preserve"> ـ.</w:t>
      </w:r>
    </w:p>
    <w:p w:rsidR="001C7CB2" w:rsidRPr="00A569E2" w:rsidRDefault="001C7CB2" w:rsidP="007C645F">
      <w:pPr>
        <w:pStyle w:val="libNormal0"/>
        <w:rPr>
          <w:rtl/>
          <w:lang w:bidi="fa-IR"/>
        </w:rPr>
      </w:pPr>
      <w:r>
        <w:rPr>
          <w:rtl/>
          <w:lang w:bidi="fa-IR"/>
        </w:rPr>
        <w:br w:type="page"/>
        <w:t>و</w:t>
      </w:r>
      <w:r w:rsidRPr="00A569E2">
        <w:rPr>
          <w:rtl/>
          <w:lang w:bidi="fa-IR"/>
        </w:rPr>
        <w:t>انهم ممن قال الله</w:t>
      </w:r>
      <w:r>
        <w:rPr>
          <w:rtl/>
          <w:lang w:bidi="fa-IR"/>
        </w:rPr>
        <w:t xml:space="preserve">: </w:t>
      </w:r>
      <w:r w:rsidRPr="00D96C35">
        <w:rPr>
          <w:rtl/>
        </w:rPr>
        <w:t>«</w:t>
      </w:r>
      <w:r w:rsidRPr="00500BFE">
        <w:rPr>
          <w:rStyle w:val="libAieChar"/>
          <w:rtl/>
        </w:rPr>
        <w:t>الَّذِينَ أَقْسَمُوا بِاللهِ جَهْدَ أَيْمانِهِمْ</w:t>
      </w:r>
      <w:r>
        <w:rPr>
          <w:rFonts w:hint="cs"/>
          <w:rtl/>
        </w:rPr>
        <w:t xml:space="preserve"> </w:t>
      </w:r>
      <w:r w:rsidRPr="00500BFE">
        <w:rPr>
          <w:rStyle w:val="libAieChar"/>
          <w:rtl/>
        </w:rPr>
        <w:t>يَحْلِفُونَ بِاللهِ إِنَّهُمْ</w:t>
      </w:r>
      <w:r>
        <w:rPr>
          <w:rFonts w:hint="cs"/>
          <w:rtl/>
        </w:rPr>
        <w:t xml:space="preserve"> </w:t>
      </w:r>
      <w:r w:rsidRPr="00500BFE">
        <w:rPr>
          <w:rStyle w:val="libAieChar"/>
          <w:rtl/>
        </w:rPr>
        <w:t>لَمَعَكُمْ حَبِطَتْ أَعْمالُهُمْ فَأَصْبَحُوا خاسِرِينَ</w:t>
      </w:r>
      <w:r w:rsidRPr="00D96C35">
        <w:rPr>
          <w:rtl/>
        </w:rPr>
        <w:t>»</w:t>
      </w:r>
      <w:r>
        <w:rPr>
          <w:rtl/>
          <w:lang w:bidi="fa-IR"/>
        </w:rPr>
        <w:t>.</w:t>
      </w:r>
    </w:p>
    <w:p w:rsidR="001C7CB2" w:rsidRPr="00A569E2" w:rsidRDefault="001C7CB2" w:rsidP="007C645F">
      <w:pPr>
        <w:pStyle w:val="libNormal"/>
        <w:rPr>
          <w:rtl/>
        </w:rPr>
      </w:pPr>
      <w:r w:rsidRPr="00A569E2">
        <w:rPr>
          <w:rtl/>
        </w:rPr>
        <w:t>246</w:t>
      </w:r>
      <w:r>
        <w:rPr>
          <w:rtl/>
        </w:rPr>
        <w:t xml:space="preserve"> ـ </w:t>
      </w:r>
      <w:r w:rsidRPr="00A569E2">
        <w:rPr>
          <w:rtl/>
        </w:rPr>
        <w:t>عن سليمان بن هارون قال</w:t>
      </w:r>
      <w:r>
        <w:rPr>
          <w:rtl/>
        </w:rPr>
        <w:t xml:space="preserve">: </w:t>
      </w:r>
      <w:r w:rsidRPr="00A569E2">
        <w:rPr>
          <w:rtl/>
        </w:rPr>
        <w:t>قال الله</w:t>
      </w:r>
      <w:r>
        <w:rPr>
          <w:rtl/>
        </w:rPr>
        <w:t xml:space="preserve">: </w:t>
      </w:r>
      <w:r w:rsidRPr="00A569E2">
        <w:rPr>
          <w:rtl/>
        </w:rPr>
        <w:t>لو ان أهل السماء والأرض اجتمعوا على ان يحولوا هذا الأمر من موضعه الذي وضعه الله فيه ما استطاعوا</w:t>
      </w:r>
      <w:r>
        <w:rPr>
          <w:rtl/>
        </w:rPr>
        <w:t xml:space="preserve">، </w:t>
      </w:r>
      <w:r w:rsidRPr="00A569E2">
        <w:rPr>
          <w:rtl/>
        </w:rPr>
        <w:t>ولو ان الناس كفروا جميعا حتى لا يبقى أحد لجاء الله لهذا الأمر بأهل يكونون هم من أهله</w:t>
      </w:r>
      <w:r>
        <w:rPr>
          <w:rtl/>
        </w:rPr>
        <w:t xml:space="preserve">، </w:t>
      </w:r>
      <w:r w:rsidRPr="00A569E2">
        <w:rPr>
          <w:rtl/>
        </w:rPr>
        <w:t>ثم قال اما تسمع الله يقول</w:t>
      </w:r>
      <w:r>
        <w:rPr>
          <w:rtl/>
        </w:rPr>
        <w:t xml:space="preserve">: </w:t>
      </w:r>
      <w:r w:rsidRPr="000E4A2F">
        <w:rPr>
          <w:rStyle w:val="libAlaemChar"/>
          <w:rtl/>
        </w:rPr>
        <w:t>(</w:t>
      </w:r>
      <w:r w:rsidRPr="00500BFE">
        <w:rPr>
          <w:rStyle w:val="libAieChar"/>
          <w:rtl/>
        </w:rPr>
        <w:t>يا أَيُّهَا الَّذِينَ آمَنُوا مَنْ يَرْتَدَّ مِنْكُمْ عَنْ دِينِهِ فَسَوْفَ يَأْتِي اللهُ بِقَوْمٍ يُحِبُّهُمْ وَيُحِبُّونَهُ أَذِلَّةٍ عَلَى الْمُؤْمِنِينَ أَعِزَّةٍ عَلَى الْكافِرِينَ</w:t>
      </w:r>
      <w:r w:rsidRPr="000E4A2F">
        <w:rPr>
          <w:rStyle w:val="libAlaemChar"/>
          <w:rtl/>
        </w:rPr>
        <w:t>)</w:t>
      </w:r>
      <w:r w:rsidRPr="00A569E2">
        <w:rPr>
          <w:rtl/>
        </w:rPr>
        <w:t xml:space="preserve"> قال الموالي </w:t>
      </w:r>
      <w:r w:rsidRPr="00200B9A">
        <w:rPr>
          <w:rStyle w:val="libFootnotenumChar"/>
          <w:rtl/>
        </w:rPr>
        <w:t>(1)</w:t>
      </w:r>
      <w:r>
        <w:rPr>
          <w:rtl/>
        </w:rPr>
        <w:t>.</w:t>
      </w:r>
    </w:p>
    <w:p w:rsidR="001C7CB2" w:rsidRPr="00A569E2" w:rsidRDefault="001C7CB2" w:rsidP="007C645F">
      <w:pPr>
        <w:pStyle w:val="libNormal"/>
        <w:rPr>
          <w:rtl/>
          <w:lang w:bidi="fa-IR"/>
        </w:rPr>
      </w:pPr>
      <w:r w:rsidRPr="00957CEF">
        <w:rPr>
          <w:rStyle w:val="libBold2Char"/>
          <w:rtl/>
        </w:rPr>
        <w:t>247</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يا أَيُّهَا الَّذِينَ آمَنُوا مَنْ يَرْتَدَّ مِنْكُمْ عَنْ دِينِهِ فَسَوْفَ يَأْتِي اللهُ بِقَوْمٍ يُحِبُّهُمْ وَيُحِبُّونَهُ أَذِلَّةٍ عَلَى الْمُؤْمِنِينَ أَعِزَّةٍ عَلَى الْكافِرِينَ يُجاهِدُونَ فِي سَبِيلِ اللهِ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هو مخاطبة لأصحاب رسول الله </w:t>
      </w:r>
      <w:r w:rsidRPr="000E4A2F">
        <w:rPr>
          <w:rStyle w:val="libAlaemChar"/>
          <w:rtl/>
        </w:rPr>
        <w:t>صلى‌الله‌عليه‌وآله‌وسلم</w:t>
      </w:r>
      <w:r w:rsidRPr="00A569E2">
        <w:rPr>
          <w:rtl/>
          <w:lang w:bidi="fa-IR"/>
        </w:rPr>
        <w:t xml:space="preserve"> الذين غصبوا آل محمد حقهم وارتدوا عن دين الله </w:t>
      </w:r>
      <w:r w:rsidRPr="000E4A2F">
        <w:rPr>
          <w:rStyle w:val="libAlaemChar"/>
          <w:rtl/>
        </w:rPr>
        <w:t>(</w:t>
      </w:r>
      <w:r w:rsidRPr="00500BFE">
        <w:rPr>
          <w:rStyle w:val="libAieChar"/>
          <w:rtl/>
        </w:rPr>
        <w:t>فَسَوْفَ يَأْتِي اللهُ بِقَوْمٍ يُحِبُّهُمْ وَيُحِبُّونَهُ</w:t>
      </w:r>
      <w:r w:rsidRPr="000E4A2F">
        <w:rPr>
          <w:rStyle w:val="libAlaemChar"/>
          <w:rtl/>
        </w:rPr>
        <w:t>)</w:t>
      </w:r>
      <w:r w:rsidRPr="00A569E2">
        <w:rPr>
          <w:rtl/>
          <w:lang w:bidi="fa-IR"/>
        </w:rPr>
        <w:t xml:space="preserve"> نزلت في القائم وأصحابه الذين </w:t>
      </w:r>
      <w:r w:rsidRPr="000E4A2F">
        <w:rPr>
          <w:rStyle w:val="libAlaemChar"/>
          <w:rtl/>
        </w:rPr>
        <w:t>(</w:t>
      </w:r>
      <w:r w:rsidRPr="00500BFE">
        <w:rPr>
          <w:rStyle w:val="libAieChar"/>
          <w:rtl/>
        </w:rPr>
        <w:t>يُجاهِدُونَ فِي سَبِيلِ اللهِ وَلا يَخافُونَ لَوْمَةَ لائِمٍ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248</w:t>
      </w:r>
      <w:r>
        <w:rPr>
          <w:rtl/>
        </w:rPr>
        <w:t xml:space="preserve"> </w:t>
      </w:r>
      <w:r w:rsidRPr="00957CEF">
        <w:rPr>
          <w:rStyle w:val="libBold2Char"/>
          <w:rtl/>
        </w:rPr>
        <w:t xml:space="preserve">ـ في مجمع البيان </w:t>
      </w:r>
      <w:r w:rsidRPr="00A569E2">
        <w:rPr>
          <w:rtl/>
        </w:rPr>
        <w:t xml:space="preserve">وروى عن على </w:t>
      </w:r>
      <w:r w:rsidRPr="000E4A2F">
        <w:rPr>
          <w:rStyle w:val="libAlaemChar"/>
          <w:rtl/>
        </w:rPr>
        <w:t>عليه‌السلام</w:t>
      </w:r>
      <w:r>
        <w:rPr>
          <w:rtl/>
        </w:rPr>
        <w:t xml:space="preserve"> أنّه قال </w:t>
      </w:r>
      <w:r w:rsidRPr="00A569E2">
        <w:rPr>
          <w:rtl/>
        </w:rPr>
        <w:t>يوم البصرة</w:t>
      </w:r>
      <w:r>
        <w:rPr>
          <w:rtl/>
        </w:rPr>
        <w:t xml:space="preserve">، </w:t>
      </w:r>
      <w:r w:rsidRPr="00A569E2">
        <w:rPr>
          <w:rtl/>
        </w:rPr>
        <w:t>والله ما قوتل أهل هذه الاية حتى اليوم وتلا هذه الاية</w:t>
      </w:r>
      <w:r>
        <w:rPr>
          <w:rtl/>
        </w:rPr>
        <w:t xml:space="preserve">، </w:t>
      </w:r>
      <w:r w:rsidRPr="00A569E2">
        <w:rPr>
          <w:rtl/>
        </w:rPr>
        <w:t>وروى</w:t>
      </w:r>
      <w:r>
        <w:rPr>
          <w:rtl/>
        </w:rPr>
        <w:t xml:space="preserve"> أبو </w:t>
      </w:r>
      <w:r w:rsidRPr="00A569E2">
        <w:rPr>
          <w:rtl/>
        </w:rPr>
        <w:t>السحق الثعلبي في تفسيره بالإسناد عن الزهري عن سعيد ابن المسيب عن</w:t>
      </w:r>
      <w:r>
        <w:rPr>
          <w:rtl/>
        </w:rPr>
        <w:t xml:space="preserve"> أبي </w:t>
      </w:r>
      <w:r w:rsidRPr="00A569E2">
        <w:rPr>
          <w:rtl/>
        </w:rPr>
        <w:t xml:space="preserve">هريرة ان رسول الله </w:t>
      </w:r>
      <w:r w:rsidRPr="000E4A2F">
        <w:rPr>
          <w:rStyle w:val="libAlaemChar"/>
          <w:rtl/>
        </w:rPr>
        <w:t>صلى‌الله‌عليه‌وآله‌وسلم</w:t>
      </w:r>
      <w:r w:rsidRPr="00A569E2">
        <w:rPr>
          <w:rtl/>
        </w:rPr>
        <w:t xml:space="preserve"> قال</w:t>
      </w:r>
      <w:r>
        <w:rPr>
          <w:rtl/>
        </w:rPr>
        <w:t xml:space="preserve">: </w:t>
      </w:r>
      <w:r w:rsidRPr="00A569E2">
        <w:rPr>
          <w:rtl/>
        </w:rPr>
        <w:t xml:space="preserve">يرد على يوم القيامة رهط من أصحابى فيجعلون عن الحوض </w:t>
      </w:r>
      <w:r w:rsidRPr="00200B9A">
        <w:rPr>
          <w:rStyle w:val="libFootnotenumChar"/>
          <w:rtl/>
        </w:rPr>
        <w:t>(2)</w:t>
      </w:r>
      <w:r w:rsidRPr="00A569E2">
        <w:rPr>
          <w:rtl/>
        </w:rPr>
        <w:t xml:space="preserve"> فأقول</w:t>
      </w:r>
      <w:r>
        <w:rPr>
          <w:rtl/>
        </w:rPr>
        <w:t xml:space="preserve">: </w:t>
      </w:r>
      <w:r w:rsidRPr="00A569E2">
        <w:rPr>
          <w:rtl/>
        </w:rPr>
        <w:t xml:space="preserve">يا رب أصحابى </w:t>
      </w:r>
      <w:r>
        <w:rPr>
          <w:rtl/>
        </w:rPr>
        <w:t>[</w:t>
      </w:r>
      <w:r w:rsidRPr="00A569E2">
        <w:rPr>
          <w:rtl/>
        </w:rPr>
        <w:t>أصحابي</w:t>
      </w:r>
      <w:r>
        <w:rPr>
          <w:rtl/>
        </w:rPr>
        <w:t xml:space="preserve">]، </w:t>
      </w:r>
      <w:r w:rsidRPr="00A569E2">
        <w:rPr>
          <w:rtl/>
        </w:rPr>
        <w:t>فيقال</w:t>
      </w:r>
      <w:r>
        <w:rPr>
          <w:rtl/>
        </w:rPr>
        <w:t xml:space="preserve">: </w:t>
      </w:r>
      <w:r w:rsidRPr="00A569E2">
        <w:rPr>
          <w:rtl/>
        </w:rPr>
        <w:t>انك لا علم لك بما أحدثوا بعدك</w:t>
      </w:r>
      <w:r>
        <w:rPr>
          <w:rtl/>
        </w:rPr>
        <w:t xml:space="preserve">، </w:t>
      </w:r>
      <w:r w:rsidRPr="00A569E2">
        <w:rPr>
          <w:rtl/>
        </w:rPr>
        <w:t>انهم ارتدوا على أدبارهم القهقرى</w:t>
      </w:r>
    </w:p>
    <w:p w:rsidR="001C7CB2" w:rsidRPr="00A569E2" w:rsidRDefault="001C7CB2" w:rsidP="007C645F">
      <w:pPr>
        <w:pStyle w:val="libNormal"/>
        <w:rPr>
          <w:rtl/>
        </w:rPr>
      </w:pPr>
      <w:r w:rsidRPr="00A569E2">
        <w:rPr>
          <w:rtl/>
        </w:rPr>
        <w:t>249</w:t>
      </w:r>
      <w:r>
        <w:rPr>
          <w:rtl/>
        </w:rPr>
        <w:t xml:space="preserve"> ـ </w:t>
      </w:r>
      <w:r w:rsidRPr="00A569E2">
        <w:rPr>
          <w:rtl/>
        </w:rPr>
        <w:t>واختلف فيمن وصف بهذه الأوصاف منهم قال عياض بن غنم الأشعري</w:t>
      </w:r>
      <w:r>
        <w:rPr>
          <w:rtl/>
        </w:rPr>
        <w:t xml:space="preserve">: </w:t>
      </w:r>
      <w:r w:rsidRPr="00A569E2">
        <w:rPr>
          <w:rtl/>
        </w:rPr>
        <w:t xml:space="preserve">لما نزلت هذه الاية أومى رسول الله </w:t>
      </w:r>
      <w:r w:rsidRPr="000E4A2F">
        <w:rPr>
          <w:rStyle w:val="libAlaemChar"/>
          <w:rtl/>
        </w:rPr>
        <w:t>صلى‌الله‌عليه‌وآله</w:t>
      </w:r>
      <w:r>
        <w:rPr>
          <w:rtl/>
        </w:rPr>
        <w:t xml:space="preserve"> إلى أبي </w:t>
      </w:r>
      <w:r w:rsidRPr="00A569E2">
        <w:rPr>
          <w:rtl/>
        </w:rPr>
        <w:t>موسى الأشعري فقال</w:t>
      </w:r>
      <w:r>
        <w:rPr>
          <w:rtl/>
        </w:rPr>
        <w:t xml:space="preserve">: </w:t>
      </w:r>
      <w:r w:rsidRPr="00A569E2">
        <w:rPr>
          <w:rtl/>
        </w:rPr>
        <w:t>هم قوم هذا</w:t>
      </w:r>
    </w:p>
    <w:p w:rsidR="001C7CB2" w:rsidRPr="00A569E2" w:rsidRDefault="001C7CB2" w:rsidP="007C645F">
      <w:pPr>
        <w:pStyle w:val="libNormal"/>
        <w:rPr>
          <w:rtl/>
        </w:rPr>
      </w:pPr>
      <w:r w:rsidRPr="00A569E2">
        <w:rPr>
          <w:rtl/>
        </w:rPr>
        <w:t>250</w:t>
      </w:r>
      <w:r>
        <w:rPr>
          <w:rtl/>
        </w:rPr>
        <w:t xml:space="preserve"> ـ </w:t>
      </w:r>
      <w:r w:rsidRPr="00A569E2">
        <w:rPr>
          <w:rtl/>
        </w:rPr>
        <w:t xml:space="preserve">وروى ان النبي </w:t>
      </w:r>
      <w:r w:rsidRPr="000E4A2F">
        <w:rPr>
          <w:rStyle w:val="libAlaemChar"/>
          <w:rtl/>
        </w:rPr>
        <w:t>صلى‌الله‌عليه‌وآله</w:t>
      </w:r>
      <w:r w:rsidRPr="00A569E2">
        <w:rPr>
          <w:rtl/>
        </w:rPr>
        <w:t xml:space="preserve"> سئل عن هذه الاية فضرب بيده على عاتق سلمان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لكن في المصدر في حديث بعده</w:t>
      </w:r>
      <w:r>
        <w:rPr>
          <w:rtl/>
        </w:rPr>
        <w:t xml:space="preserve">: </w:t>
      </w:r>
      <w:r w:rsidRPr="00A569E2">
        <w:rPr>
          <w:rtl/>
        </w:rPr>
        <w:t>«المولى» مفردا</w:t>
      </w:r>
      <w:r>
        <w:rPr>
          <w:rtl/>
        </w:rPr>
        <w:t xml:space="preserve">، </w:t>
      </w:r>
      <w:r w:rsidRPr="00A569E2">
        <w:rPr>
          <w:rtl/>
        </w:rPr>
        <w:t>والظاهر وقوع السقط من النساخ فراجع تفسير</w:t>
      </w:r>
      <w:r>
        <w:rPr>
          <w:rtl/>
        </w:rPr>
        <w:t xml:space="preserve"> العيّاشي </w:t>
      </w:r>
      <w:r w:rsidRPr="00A569E2">
        <w:rPr>
          <w:rtl/>
        </w:rPr>
        <w:t>ج 1</w:t>
      </w:r>
      <w:r>
        <w:rPr>
          <w:rtl/>
        </w:rPr>
        <w:t xml:space="preserve">: </w:t>
      </w:r>
      <w:r w:rsidRPr="00A569E2">
        <w:rPr>
          <w:rtl/>
        </w:rPr>
        <w:t>326.</w:t>
      </w:r>
    </w:p>
    <w:p w:rsidR="001C7CB2" w:rsidRPr="00A569E2" w:rsidRDefault="001C7CB2" w:rsidP="00B4288D">
      <w:pPr>
        <w:pStyle w:val="libFootnote0"/>
        <w:rPr>
          <w:rtl/>
          <w:lang w:bidi="fa-IR"/>
        </w:rPr>
      </w:pPr>
      <w:r>
        <w:rPr>
          <w:rtl/>
        </w:rPr>
        <w:t>(</w:t>
      </w:r>
      <w:r w:rsidRPr="00A569E2">
        <w:rPr>
          <w:rtl/>
        </w:rPr>
        <w:t>2)</w:t>
      </w:r>
      <w:r>
        <w:rPr>
          <w:rtl/>
        </w:rPr>
        <w:t xml:space="preserve"> أي </w:t>
      </w:r>
      <w:r w:rsidRPr="00A569E2">
        <w:rPr>
          <w:rtl/>
        </w:rPr>
        <w:t>ينفون ويطردون عنه.</w:t>
      </w:r>
    </w:p>
    <w:p w:rsidR="001C7CB2" w:rsidRPr="00A569E2" w:rsidRDefault="001C7CB2" w:rsidP="007C645F">
      <w:pPr>
        <w:pStyle w:val="libNormal0"/>
        <w:rPr>
          <w:rtl/>
        </w:rPr>
      </w:pPr>
      <w:r>
        <w:rPr>
          <w:rtl/>
        </w:rPr>
        <w:br w:type="page"/>
      </w:r>
      <w:r w:rsidRPr="00A569E2">
        <w:rPr>
          <w:rtl/>
        </w:rPr>
        <w:t>فقال هذا وذووه</w:t>
      </w:r>
      <w:r>
        <w:rPr>
          <w:rtl/>
        </w:rPr>
        <w:t xml:space="preserve">، </w:t>
      </w:r>
      <w:r w:rsidRPr="00A569E2">
        <w:rPr>
          <w:rtl/>
        </w:rPr>
        <w:t>ثم قال</w:t>
      </w:r>
      <w:r>
        <w:rPr>
          <w:rtl/>
        </w:rPr>
        <w:t xml:space="preserve">: </w:t>
      </w:r>
      <w:r w:rsidRPr="00A569E2">
        <w:rPr>
          <w:rtl/>
        </w:rPr>
        <w:t>لو كان الدين معلقا بالثريا لناله رحال من أبناء فارس</w:t>
      </w:r>
      <w:r>
        <w:rPr>
          <w:rtl/>
        </w:rPr>
        <w:t xml:space="preserve">، </w:t>
      </w:r>
      <w:r w:rsidRPr="00A569E2">
        <w:rPr>
          <w:rtl/>
        </w:rPr>
        <w:t>وقيل</w:t>
      </w:r>
      <w:r>
        <w:rPr>
          <w:rtl/>
        </w:rPr>
        <w:t xml:space="preserve">: </w:t>
      </w:r>
      <w:r w:rsidRPr="00A569E2">
        <w:rPr>
          <w:rtl/>
        </w:rPr>
        <w:t xml:space="preserve">هم أمير المؤمنين </w:t>
      </w:r>
      <w:r w:rsidRPr="000E4A2F">
        <w:rPr>
          <w:rStyle w:val="libAlaemChar"/>
          <w:rtl/>
        </w:rPr>
        <w:t>عليه‌السلام</w:t>
      </w:r>
      <w:r w:rsidRPr="00A569E2">
        <w:rPr>
          <w:rtl/>
        </w:rPr>
        <w:t xml:space="preserve"> وأصحابه حين قاتل من قاتله من الناكثين والقاسطين والمارقين وروى ذلك عن عمار وحذيفة وابن عباس</w:t>
      </w:r>
      <w:r>
        <w:rPr>
          <w:rtl/>
        </w:rPr>
        <w:t xml:space="preserve">، </w:t>
      </w:r>
      <w:r w:rsidRPr="00A569E2">
        <w:rPr>
          <w:rtl/>
        </w:rPr>
        <w:t>وهو المروي عن</w:t>
      </w:r>
      <w:r>
        <w:rPr>
          <w:rtl/>
        </w:rPr>
        <w:t xml:space="preserve"> أبي جعفر </w:t>
      </w:r>
      <w:r w:rsidRPr="00A569E2">
        <w:rPr>
          <w:rtl/>
        </w:rPr>
        <w:t xml:space="preserve">وابى عبد الله </w:t>
      </w:r>
      <w:r w:rsidRPr="000E4A2F">
        <w:rPr>
          <w:rStyle w:val="libAlaemChar"/>
          <w:rtl/>
        </w:rPr>
        <w:t>عليهما‌السلام</w:t>
      </w:r>
      <w:r>
        <w:rPr>
          <w:rtl/>
        </w:rPr>
        <w:t xml:space="preserve">، </w:t>
      </w:r>
      <w:r w:rsidRPr="00A569E2">
        <w:rPr>
          <w:rtl/>
        </w:rPr>
        <w:t xml:space="preserve">ويؤيده هذا القول ان النبي </w:t>
      </w:r>
      <w:r w:rsidRPr="000E4A2F">
        <w:rPr>
          <w:rStyle w:val="libAlaemChar"/>
          <w:rtl/>
        </w:rPr>
        <w:t>صلى‌الله‌عليه‌وآله‌وسلم</w:t>
      </w:r>
      <w:r w:rsidRPr="00A569E2">
        <w:rPr>
          <w:rtl/>
        </w:rPr>
        <w:t xml:space="preserve"> وصفه بهذه الصفات المذكورة في الاية فقال فيه وقد ندبه لفتح خيبر بعد ان رد عنها حامل الراية</w:t>
      </w:r>
      <w:r>
        <w:rPr>
          <w:rtl/>
        </w:rPr>
        <w:t xml:space="preserve"> إليه </w:t>
      </w:r>
      <w:r w:rsidRPr="00A569E2">
        <w:rPr>
          <w:rtl/>
        </w:rPr>
        <w:t>مرة بعد</w:t>
      </w:r>
      <w:r>
        <w:rPr>
          <w:rtl/>
        </w:rPr>
        <w:t xml:space="preserve"> أخرى</w:t>
      </w:r>
      <w:r w:rsidRPr="00A569E2">
        <w:rPr>
          <w:rtl/>
        </w:rPr>
        <w:t xml:space="preserve"> وهو يجبن الناس ويجبنونه</w:t>
      </w:r>
      <w:r>
        <w:rPr>
          <w:rtl/>
        </w:rPr>
        <w:t xml:space="preserve">: </w:t>
      </w:r>
      <w:r w:rsidRPr="00A569E2">
        <w:rPr>
          <w:rtl/>
        </w:rPr>
        <w:t>لأعطين الراية غدا رجل يحب الله ورسوله ويحبه الله ورسوله كرارا غير فرار</w:t>
      </w:r>
      <w:r>
        <w:rPr>
          <w:rtl/>
        </w:rPr>
        <w:t xml:space="preserve">، </w:t>
      </w:r>
      <w:r w:rsidRPr="00A569E2">
        <w:rPr>
          <w:rtl/>
        </w:rPr>
        <w:t>لا يرجع حتى يفتح الله على يده ثم أعطاها إياه.</w:t>
      </w:r>
    </w:p>
    <w:p w:rsidR="001C7CB2" w:rsidRPr="00A569E2" w:rsidRDefault="001C7CB2" w:rsidP="007C645F">
      <w:pPr>
        <w:pStyle w:val="libNormal"/>
        <w:rPr>
          <w:rtl/>
        </w:rPr>
      </w:pPr>
      <w:r w:rsidRPr="00A569E2">
        <w:rPr>
          <w:rtl/>
        </w:rPr>
        <w:t>251</w:t>
      </w:r>
      <w:r>
        <w:rPr>
          <w:rtl/>
        </w:rPr>
        <w:t xml:space="preserve"> ـ </w:t>
      </w:r>
      <w:r w:rsidRPr="00A569E2">
        <w:rPr>
          <w:rtl/>
        </w:rPr>
        <w:t xml:space="preserve">في كتاب تلخيص الأقوال في تحقيق أحوال الرجال وفرق حجر بن عدى الكندي الكوفي قال الفضل بن شاذان ومن التابعين الكبار ورؤسائهم وزهادهم حجر بن عدى وروى كتاب عن الحسين </w:t>
      </w:r>
      <w:r w:rsidRPr="000E4A2F">
        <w:rPr>
          <w:rStyle w:val="libAlaemChar"/>
          <w:rtl/>
        </w:rPr>
        <w:t>عليه‌السلام</w:t>
      </w:r>
      <w:r>
        <w:rPr>
          <w:rtl/>
        </w:rPr>
        <w:t xml:space="preserve"> إلى </w:t>
      </w:r>
      <w:r w:rsidRPr="00A569E2">
        <w:rPr>
          <w:rtl/>
        </w:rPr>
        <w:t>معاوية فيه</w:t>
      </w:r>
      <w:r>
        <w:rPr>
          <w:rtl/>
        </w:rPr>
        <w:t xml:space="preserve">: </w:t>
      </w:r>
      <w:r w:rsidRPr="00A569E2">
        <w:rPr>
          <w:rtl/>
        </w:rPr>
        <w:t>الست القاتل حجر بن عدى أخا كندى والمصلين العابدين الذين كانوا ينكرون الظلم ويستعظمون البدع ولا يخافون في الله لومة لائم.</w:t>
      </w:r>
    </w:p>
    <w:p w:rsidR="001C7CB2" w:rsidRPr="00A569E2" w:rsidRDefault="001C7CB2" w:rsidP="007C645F">
      <w:pPr>
        <w:pStyle w:val="libNormal"/>
        <w:rPr>
          <w:rtl/>
        </w:rPr>
      </w:pPr>
      <w:r w:rsidRPr="00957CEF">
        <w:rPr>
          <w:rStyle w:val="libBold2Char"/>
          <w:rtl/>
        </w:rPr>
        <w:t>252</w:t>
      </w:r>
      <w:r>
        <w:rPr>
          <w:rtl/>
        </w:rPr>
        <w:t xml:space="preserve"> </w:t>
      </w:r>
      <w:r w:rsidRPr="00957CEF">
        <w:rPr>
          <w:rStyle w:val="libBold2Char"/>
          <w:rtl/>
        </w:rPr>
        <w:t xml:space="preserve">ـ في كتاب الاحتجاج قال عليٌّ عليه السلام </w:t>
      </w:r>
      <w:r w:rsidRPr="00A569E2">
        <w:rPr>
          <w:rtl/>
        </w:rPr>
        <w:t>في خطبة له</w:t>
      </w:r>
      <w:r>
        <w:rPr>
          <w:rtl/>
        </w:rPr>
        <w:t xml:space="preserve">: </w:t>
      </w:r>
      <w:r w:rsidRPr="00A569E2">
        <w:rPr>
          <w:rtl/>
        </w:rPr>
        <w:t>ان الله ذا الجلال والإكرام لما خلق الخلق واختار خيرة من خلقه واصطفى صفوة من عباده</w:t>
      </w:r>
      <w:r>
        <w:rPr>
          <w:rtl/>
        </w:rPr>
        <w:t xml:space="preserve">، </w:t>
      </w:r>
      <w:r w:rsidRPr="00A569E2">
        <w:rPr>
          <w:rtl/>
        </w:rPr>
        <w:t>وأرسل رسولا منهم</w:t>
      </w:r>
      <w:r>
        <w:rPr>
          <w:rtl/>
        </w:rPr>
        <w:t xml:space="preserve">، </w:t>
      </w:r>
      <w:r w:rsidRPr="00A569E2">
        <w:rPr>
          <w:rtl/>
        </w:rPr>
        <w:t>وأنزل عليه كتابه وشرع له دينه وفرض فرائضه</w:t>
      </w:r>
      <w:r>
        <w:rPr>
          <w:rtl/>
        </w:rPr>
        <w:t xml:space="preserve">، </w:t>
      </w:r>
      <w:r w:rsidRPr="00A569E2">
        <w:rPr>
          <w:rtl/>
        </w:rPr>
        <w:t>فكانت الجملة قول الله جل ذكره حيث أمر فقال</w:t>
      </w:r>
      <w:r>
        <w:rPr>
          <w:rtl/>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rPr>
        <w:t xml:space="preserve"> فهو لنا أهل البيت خاصة دون غيرنا فانقلبتم على أعقابكم وارددتم ونقصتم الأمر ونكثتم العهد ولم يضروا الله شيئا وقد أمركم الله ان تردوا الأمر</w:t>
      </w:r>
      <w:r>
        <w:rPr>
          <w:rtl/>
        </w:rPr>
        <w:t xml:space="preserve"> إلى </w:t>
      </w:r>
      <w:r w:rsidRPr="00A569E2">
        <w:rPr>
          <w:rtl/>
        </w:rPr>
        <w:t>الله</w:t>
      </w:r>
      <w:r>
        <w:rPr>
          <w:rtl/>
        </w:rPr>
        <w:t xml:space="preserve"> وإلى </w:t>
      </w:r>
      <w:r w:rsidRPr="00A569E2">
        <w:rPr>
          <w:rtl/>
        </w:rPr>
        <w:t>الرسول</w:t>
      </w:r>
      <w:r>
        <w:rPr>
          <w:rtl/>
        </w:rPr>
        <w:t xml:space="preserve"> وإلى </w:t>
      </w:r>
      <w:r w:rsidRPr="00A569E2">
        <w:rPr>
          <w:rtl/>
        </w:rPr>
        <w:t>اولى الأمر المستنبطين للعلم فأقررتم ثم جحدتم.</w:t>
      </w:r>
    </w:p>
    <w:p w:rsidR="001C7CB2" w:rsidRPr="00A569E2" w:rsidRDefault="001C7CB2" w:rsidP="007C645F">
      <w:pPr>
        <w:pStyle w:val="libNormal"/>
        <w:rPr>
          <w:rtl/>
        </w:rPr>
      </w:pPr>
      <w:r w:rsidRPr="00A569E2">
        <w:rPr>
          <w:rtl/>
        </w:rPr>
        <w:t>253</w:t>
      </w:r>
      <w:r>
        <w:rPr>
          <w:rtl/>
        </w:rPr>
        <w:t xml:space="preserve"> ـ </w:t>
      </w:r>
      <w:r w:rsidRPr="00A569E2">
        <w:rPr>
          <w:rtl/>
        </w:rPr>
        <w:t>وباسناده</w:t>
      </w:r>
      <w:r>
        <w:rPr>
          <w:rtl/>
        </w:rPr>
        <w:t xml:space="preserve"> إلى أبي جعفر </w:t>
      </w:r>
      <w:r w:rsidRPr="00A569E2">
        <w:rPr>
          <w:rtl/>
        </w:rPr>
        <w:t xml:space="preserve">محمد بن على الباقر </w:t>
      </w:r>
      <w:r w:rsidRPr="000E4A2F">
        <w:rPr>
          <w:rStyle w:val="libAlaemChar"/>
          <w:rtl/>
        </w:rPr>
        <w:t>عليهما‌السلام</w:t>
      </w:r>
      <w:r w:rsidRPr="00A569E2">
        <w:rPr>
          <w:rtl/>
        </w:rPr>
        <w:t xml:space="preserve"> عن النبي </w:t>
      </w:r>
      <w:r w:rsidRPr="000E4A2F">
        <w:rPr>
          <w:rStyle w:val="libAlaemChar"/>
          <w:rtl/>
        </w:rPr>
        <w:t>صلى‌الله‌عليه‌وآله</w:t>
      </w:r>
      <w:r w:rsidRPr="00A569E2">
        <w:rPr>
          <w:rtl/>
        </w:rPr>
        <w:t xml:space="preserve"> حديث طويل وفيه يقول</w:t>
      </w:r>
      <w:r>
        <w:rPr>
          <w:rtl/>
        </w:rPr>
        <w:t xml:space="preserve"> ـ </w:t>
      </w:r>
      <w:r w:rsidRPr="00A569E2">
        <w:rPr>
          <w:rtl/>
        </w:rPr>
        <w:t xml:space="preserve">وقد ذكر عليا </w:t>
      </w:r>
      <w:r w:rsidRPr="000E4A2F">
        <w:rPr>
          <w:rStyle w:val="libAlaemChar"/>
          <w:rtl/>
        </w:rPr>
        <w:t>عليه‌السلام</w:t>
      </w:r>
      <w:r>
        <w:rPr>
          <w:rtl/>
        </w:rPr>
        <w:t xml:space="preserve"> ـ: </w:t>
      </w:r>
      <w:r w:rsidRPr="00A569E2">
        <w:rPr>
          <w:rtl/>
        </w:rPr>
        <w:t>فهو الذي يهدى</w:t>
      </w:r>
      <w:r>
        <w:rPr>
          <w:rtl/>
        </w:rPr>
        <w:t xml:space="preserve"> إلى </w:t>
      </w:r>
      <w:r w:rsidRPr="00A569E2">
        <w:rPr>
          <w:rtl/>
        </w:rPr>
        <w:t>الحق ويعمل به ويزهق الباطل وينهى عنه ولا تأخذه في الله لومة لائم.</w:t>
      </w:r>
    </w:p>
    <w:p w:rsidR="001C7CB2" w:rsidRPr="00A569E2" w:rsidRDefault="001C7CB2" w:rsidP="007C645F">
      <w:pPr>
        <w:pStyle w:val="libNormal"/>
        <w:rPr>
          <w:rtl/>
        </w:rPr>
      </w:pPr>
      <w:r w:rsidRPr="00957CEF">
        <w:rPr>
          <w:rStyle w:val="libBold2Char"/>
          <w:rtl/>
        </w:rPr>
        <w:t>254</w:t>
      </w:r>
      <w:r>
        <w:rPr>
          <w:rtl/>
        </w:rPr>
        <w:t xml:space="preserve"> </w:t>
      </w:r>
      <w:r w:rsidRPr="00957CEF">
        <w:rPr>
          <w:rStyle w:val="libBold2Char"/>
          <w:rtl/>
        </w:rPr>
        <w:t xml:space="preserve">ـ في كتاب الخصال </w:t>
      </w:r>
      <w:r w:rsidRPr="00A569E2">
        <w:rPr>
          <w:rtl/>
        </w:rPr>
        <w:t>عن</w:t>
      </w:r>
      <w:r>
        <w:rPr>
          <w:rtl/>
        </w:rPr>
        <w:t xml:space="preserve"> أبي </w:t>
      </w:r>
      <w:r w:rsidRPr="00A569E2">
        <w:rPr>
          <w:rtl/>
        </w:rPr>
        <w:t xml:space="preserve">بريدة عن أبيه ان رسول الله </w:t>
      </w:r>
      <w:r w:rsidRPr="000E4A2F">
        <w:rPr>
          <w:rStyle w:val="libAlaemChar"/>
          <w:rtl/>
        </w:rPr>
        <w:t>صلى‌الله‌عليه‌وآله‌وسلم</w:t>
      </w:r>
      <w:r>
        <w:rPr>
          <w:rtl/>
        </w:rPr>
        <w:t xml:space="preserve"> قال: إنَّ </w:t>
      </w:r>
      <w:r w:rsidRPr="00A569E2">
        <w:rPr>
          <w:rtl/>
        </w:rPr>
        <w:t xml:space="preserve">الله </w:t>
      </w:r>
      <w:r w:rsidRPr="000E4A2F">
        <w:rPr>
          <w:rStyle w:val="libAlaemChar"/>
          <w:rtl/>
        </w:rPr>
        <w:t>عزوجل</w:t>
      </w:r>
      <w:r w:rsidRPr="00A569E2">
        <w:rPr>
          <w:rtl/>
        </w:rPr>
        <w:t xml:space="preserve"> أمرنى بحب أربعة</w:t>
      </w:r>
      <w:r>
        <w:rPr>
          <w:rtl/>
        </w:rPr>
        <w:t xml:space="preserve">: </w:t>
      </w:r>
      <w:r w:rsidRPr="00A569E2">
        <w:rPr>
          <w:rtl/>
        </w:rPr>
        <w:t>فقلنا</w:t>
      </w:r>
      <w:r>
        <w:rPr>
          <w:rtl/>
        </w:rPr>
        <w:t xml:space="preserve">: </w:t>
      </w:r>
      <w:r w:rsidRPr="00A569E2">
        <w:rPr>
          <w:rtl/>
        </w:rPr>
        <w:t>يا رسول الله من هم سمهم لنا</w:t>
      </w:r>
      <w:r>
        <w:rPr>
          <w:rtl/>
        </w:rPr>
        <w:t>؟</w:t>
      </w:r>
      <w:r w:rsidRPr="00A569E2">
        <w:rPr>
          <w:rtl/>
        </w:rPr>
        <w:t xml:space="preserve"> فقال</w:t>
      </w:r>
      <w:r>
        <w:rPr>
          <w:rtl/>
        </w:rPr>
        <w:t xml:space="preserve">: </w:t>
      </w:r>
      <w:r w:rsidRPr="00A569E2">
        <w:rPr>
          <w:rtl/>
        </w:rPr>
        <w:t>على منهم</w:t>
      </w:r>
    </w:p>
    <w:p w:rsidR="001C7CB2" w:rsidRPr="00A569E2" w:rsidRDefault="001C7CB2" w:rsidP="007C645F">
      <w:pPr>
        <w:pStyle w:val="libNormal0"/>
        <w:rPr>
          <w:rtl/>
        </w:rPr>
      </w:pPr>
      <w:r>
        <w:rPr>
          <w:rtl/>
        </w:rPr>
        <w:br w:type="page"/>
        <w:t>و</w:t>
      </w:r>
      <w:r w:rsidRPr="00A569E2">
        <w:rPr>
          <w:rtl/>
        </w:rPr>
        <w:t>سلمان</w:t>
      </w:r>
      <w:r>
        <w:rPr>
          <w:rtl/>
        </w:rPr>
        <w:t xml:space="preserve"> وأبو </w:t>
      </w:r>
      <w:r w:rsidRPr="00A569E2">
        <w:rPr>
          <w:rtl/>
        </w:rPr>
        <w:t>ذر والمقداد وأمرنى بحبهم وأخبرنى انه يحبهم.</w:t>
      </w:r>
    </w:p>
    <w:p w:rsidR="001C7CB2" w:rsidRPr="00A569E2" w:rsidRDefault="001C7CB2" w:rsidP="007C645F">
      <w:pPr>
        <w:pStyle w:val="libNormal"/>
        <w:rPr>
          <w:rtl/>
        </w:rPr>
      </w:pPr>
      <w:r w:rsidRPr="00A569E2">
        <w:rPr>
          <w:rtl/>
        </w:rPr>
        <w:t>255</w:t>
      </w:r>
      <w:r>
        <w:rPr>
          <w:rtl/>
        </w:rPr>
        <w:t xml:space="preserve"> ـ </w:t>
      </w:r>
      <w:r w:rsidRPr="00A569E2">
        <w:rPr>
          <w:rtl/>
        </w:rPr>
        <w:t>وعن</w:t>
      </w:r>
      <w:r>
        <w:rPr>
          <w:rtl/>
        </w:rPr>
        <w:t xml:space="preserve"> أبي </w:t>
      </w:r>
      <w:r w:rsidRPr="00A569E2">
        <w:rPr>
          <w:rtl/>
        </w:rPr>
        <w:t>بريدة عن أبيه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أمرنى بحب أربعة من أصحابى وأخبرنى انه يحبهم</w:t>
      </w:r>
      <w:r>
        <w:rPr>
          <w:rtl/>
        </w:rPr>
        <w:t xml:space="preserve">، </w:t>
      </w:r>
      <w:r w:rsidRPr="00A569E2">
        <w:rPr>
          <w:rtl/>
        </w:rPr>
        <w:t>فقلنا</w:t>
      </w:r>
      <w:r>
        <w:rPr>
          <w:rtl/>
        </w:rPr>
        <w:t xml:space="preserve">: </w:t>
      </w:r>
      <w:r w:rsidRPr="00A569E2">
        <w:rPr>
          <w:rtl/>
        </w:rPr>
        <w:t>يا رسول الله من هم فكلنا يحب أن يكون منهم</w:t>
      </w:r>
      <w:r>
        <w:rPr>
          <w:rtl/>
        </w:rPr>
        <w:t>؟</w:t>
      </w:r>
      <w:r>
        <w:rPr>
          <w:rFonts w:hint="cs"/>
          <w:rtl/>
        </w:rPr>
        <w:t xml:space="preserve"> </w:t>
      </w:r>
      <w:r w:rsidRPr="00A569E2">
        <w:rPr>
          <w:rtl/>
        </w:rPr>
        <w:t>فقال</w:t>
      </w:r>
      <w:r>
        <w:rPr>
          <w:rtl/>
        </w:rPr>
        <w:t xml:space="preserve">: </w:t>
      </w:r>
      <w:r w:rsidRPr="00A569E2">
        <w:rPr>
          <w:rtl/>
        </w:rPr>
        <w:t>الا ان عليا منهم ثم سكت ثم قال</w:t>
      </w:r>
      <w:r>
        <w:rPr>
          <w:rtl/>
        </w:rPr>
        <w:t xml:space="preserve">: </w:t>
      </w:r>
      <w:r w:rsidRPr="00A569E2">
        <w:rPr>
          <w:rtl/>
        </w:rPr>
        <w:t>الا ان عليا منهم</w:t>
      </w:r>
      <w:r>
        <w:rPr>
          <w:rtl/>
        </w:rPr>
        <w:t xml:space="preserve"> وأبو </w:t>
      </w:r>
      <w:r w:rsidRPr="00A569E2">
        <w:rPr>
          <w:rtl/>
        </w:rPr>
        <w:t>ذر وسلمان الفارسي والمقداد بن الأسود الكندي.</w:t>
      </w:r>
    </w:p>
    <w:p w:rsidR="001C7CB2" w:rsidRPr="00A569E2" w:rsidRDefault="001C7CB2" w:rsidP="007C645F">
      <w:pPr>
        <w:pStyle w:val="libNormal"/>
        <w:rPr>
          <w:rtl/>
        </w:rPr>
      </w:pPr>
      <w:r w:rsidRPr="00A569E2">
        <w:rPr>
          <w:rtl/>
        </w:rPr>
        <w:t>256</w:t>
      </w:r>
      <w:r>
        <w:rPr>
          <w:rtl/>
        </w:rPr>
        <w:t xml:space="preserve"> ـ </w:t>
      </w:r>
      <w:r w:rsidRPr="00A569E2">
        <w:rPr>
          <w:rtl/>
        </w:rPr>
        <w:t>عن عبد الله بن الصلت عن</w:t>
      </w:r>
      <w:r>
        <w:rPr>
          <w:rtl/>
        </w:rPr>
        <w:t xml:space="preserve"> أبي </w:t>
      </w:r>
      <w:r w:rsidRPr="00A569E2">
        <w:rPr>
          <w:rtl/>
        </w:rPr>
        <w:t xml:space="preserve">ذر </w:t>
      </w:r>
      <w:r>
        <w:rPr>
          <w:rtl/>
        </w:rPr>
        <w:t>(</w:t>
      </w:r>
      <w:r w:rsidRPr="00A569E2">
        <w:rPr>
          <w:rtl/>
        </w:rPr>
        <w:t>ره</w:t>
      </w:r>
      <w:r>
        <w:rPr>
          <w:rtl/>
        </w:rPr>
        <w:t>)</w:t>
      </w:r>
      <w:r w:rsidRPr="00A569E2">
        <w:rPr>
          <w:rtl/>
        </w:rPr>
        <w:t xml:space="preserve"> قال</w:t>
      </w:r>
      <w:r>
        <w:rPr>
          <w:rtl/>
        </w:rPr>
        <w:t xml:space="preserve">: </w:t>
      </w:r>
      <w:r w:rsidRPr="00A569E2">
        <w:rPr>
          <w:rtl/>
        </w:rPr>
        <w:t xml:space="preserve">أوصانى رسول الله </w:t>
      </w:r>
      <w:r w:rsidRPr="000E4A2F">
        <w:rPr>
          <w:rStyle w:val="libAlaemChar"/>
          <w:rtl/>
        </w:rPr>
        <w:t>صلى‌الله‌عليه‌وآله‌وسلم</w:t>
      </w:r>
      <w:r w:rsidRPr="00A569E2">
        <w:rPr>
          <w:rtl/>
        </w:rPr>
        <w:t xml:space="preserve"> بسبع</w:t>
      </w:r>
      <w:r>
        <w:rPr>
          <w:rtl/>
        </w:rPr>
        <w:t xml:space="preserve">: </w:t>
      </w:r>
      <w:r w:rsidRPr="00A569E2">
        <w:rPr>
          <w:rtl/>
        </w:rPr>
        <w:t>أوصانى ان لا أخاف في الله لومة لائم «الحديث»</w:t>
      </w:r>
      <w:r>
        <w:rPr>
          <w:rtl/>
        </w:rPr>
        <w:t>.</w:t>
      </w:r>
    </w:p>
    <w:p w:rsidR="001C7CB2" w:rsidRPr="00A569E2" w:rsidRDefault="001C7CB2" w:rsidP="007C645F">
      <w:pPr>
        <w:pStyle w:val="libNormal"/>
        <w:rPr>
          <w:rtl/>
        </w:rPr>
      </w:pPr>
      <w:r w:rsidRPr="00957CEF">
        <w:rPr>
          <w:rStyle w:val="libBold2Char"/>
          <w:rtl/>
        </w:rPr>
        <w:t>257</w:t>
      </w:r>
      <w:r>
        <w:rPr>
          <w:rtl/>
        </w:rPr>
        <w:t xml:space="preserve"> </w:t>
      </w:r>
      <w:r w:rsidRPr="00957CEF">
        <w:rPr>
          <w:rStyle w:val="libBold2Char"/>
          <w:rtl/>
        </w:rPr>
        <w:t>ـ في أصول الكافي</w:t>
      </w:r>
      <w:r w:rsidRPr="00A569E2">
        <w:rPr>
          <w:rtl/>
        </w:rPr>
        <w:t xml:space="preserve"> الحسين بن محمد عن معلى بن محمد عن</w:t>
      </w:r>
      <w:r>
        <w:rPr>
          <w:rtl/>
        </w:rPr>
        <w:t xml:space="preserve"> أحمد </w:t>
      </w:r>
      <w:r w:rsidRPr="00A569E2">
        <w:rPr>
          <w:rtl/>
        </w:rPr>
        <w:t>بن محمد عن الحسين بن محمد الهاشمي عن أبيه عن</w:t>
      </w:r>
      <w:r>
        <w:rPr>
          <w:rtl/>
        </w:rPr>
        <w:t xml:space="preserve"> أحمد </w:t>
      </w:r>
      <w:r w:rsidRPr="00A569E2">
        <w:rPr>
          <w:rtl/>
        </w:rPr>
        <w:t xml:space="preserve">بن عيسى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إِنَّما وَلِيُّكُمُ اللهُ وَرَسُولُهُ وَالَّذِينَ آمَنُوا</w:t>
      </w:r>
      <w:r w:rsidRPr="000E4A2F">
        <w:rPr>
          <w:rStyle w:val="libAlaemChar"/>
          <w:rtl/>
        </w:rPr>
        <w:t>)</w:t>
      </w:r>
      <w:r w:rsidRPr="00A569E2">
        <w:rPr>
          <w:rtl/>
        </w:rPr>
        <w:t xml:space="preserve"> قال</w:t>
      </w:r>
      <w:r>
        <w:rPr>
          <w:rtl/>
        </w:rPr>
        <w:t xml:space="preserve">: </w:t>
      </w:r>
      <w:r w:rsidRPr="00A569E2">
        <w:rPr>
          <w:rtl/>
        </w:rPr>
        <w:t>انما يعنى أولى بكم</w:t>
      </w:r>
      <w:r>
        <w:rPr>
          <w:rtl/>
        </w:rPr>
        <w:t xml:space="preserve"> أي </w:t>
      </w:r>
      <w:r w:rsidRPr="00A569E2">
        <w:rPr>
          <w:rtl/>
        </w:rPr>
        <w:t xml:space="preserve">أحق بكم وبأموركم من أنفسكم وأموالكم الله ورسوله والذين آمنوا يعنى عليا وأولاده الائمة </w:t>
      </w:r>
      <w:r w:rsidRPr="000E4A2F">
        <w:rPr>
          <w:rStyle w:val="libAlaemChar"/>
          <w:rtl/>
        </w:rPr>
        <w:t>عليهم‌السلام</w:t>
      </w:r>
      <w:r>
        <w:rPr>
          <w:rtl/>
        </w:rPr>
        <w:t xml:space="preserve"> إلى </w:t>
      </w:r>
      <w:r w:rsidRPr="00A569E2">
        <w:rPr>
          <w:rtl/>
        </w:rPr>
        <w:t>يوم القيامة</w:t>
      </w:r>
      <w:r>
        <w:rPr>
          <w:rtl/>
        </w:rPr>
        <w:t xml:space="preserve">، </w:t>
      </w:r>
      <w:r w:rsidRPr="00A569E2">
        <w:rPr>
          <w:rtl/>
        </w:rPr>
        <w:t xml:space="preserve">ثم وصفهم الله </w:t>
      </w:r>
      <w:r w:rsidRPr="000E4A2F">
        <w:rPr>
          <w:rStyle w:val="libAlaemChar"/>
          <w:rtl/>
        </w:rPr>
        <w:t>عزوجل</w:t>
      </w:r>
      <w:r w:rsidRPr="00A569E2">
        <w:rPr>
          <w:rtl/>
        </w:rPr>
        <w:t xml:space="preserve"> فقال</w:t>
      </w:r>
      <w:r>
        <w:rPr>
          <w:rtl/>
        </w:rPr>
        <w:t xml:space="preserve">: </w:t>
      </w:r>
      <w:r w:rsidRPr="000E4A2F">
        <w:rPr>
          <w:rStyle w:val="libAlaemChar"/>
          <w:rtl/>
        </w:rPr>
        <w:t>(</w:t>
      </w:r>
      <w:r w:rsidRPr="00500BFE">
        <w:rPr>
          <w:rStyle w:val="libAieChar"/>
          <w:rtl/>
        </w:rPr>
        <w:t>الَّذِينَ يُقِيمُونَ الصَّلاةَ وَيُؤْتُونَ الزَّكاةَ وَهُمْ راكِعُونَ</w:t>
      </w:r>
      <w:r w:rsidRPr="000E4A2F">
        <w:rPr>
          <w:rStyle w:val="libAlaemChar"/>
          <w:rtl/>
        </w:rPr>
        <w:t>)</w:t>
      </w:r>
      <w:r w:rsidRPr="00A569E2">
        <w:rPr>
          <w:rtl/>
        </w:rPr>
        <w:t xml:space="preserve"> وكان أمير المؤمنين في صلوة الظهر وقد صلى ركعتين وهو راكع وعليه حلة قيمتها ألف دينار</w:t>
      </w:r>
      <w:r>
        <w:rPr>
          <w:rtl/>
        </w:rPr>
        <w:t xml:space="preserve">، </w:t>
      </w:r>
      <w:r w:rsidRPr="00A569E2">
        <w:rPr>
          <w:rtl/>
        </w:rPr>
        <w:t xml:space="preserve">وكان النبي </w:t>
      </w:r>
      <w:r w:rsidRPr="000E4A2F">
        <w:rPr>
          <w:rStyle w:val="libAlaemChar"/>
          <w:rtl/>
        </w:rPr>
        <w:t>صلى‌الله‌عليه‌وآله‌وسلم</w:t>
      </w:r>
      <w:r w:rsidRPr="00A569E2">
        <w:rPr>
          <w:rtl/>
        </w:rPr>
        <w:t xml:space="preserve"> أعطاه إياها وكان النجاشي أهداها له</w:t>
      </w:r>
      <w:r>
        <w:rPr>
          <w:rtl/>
        </w:rPr>
        <w:t xml:space="preserve">، </w:t>
      </w:r>
      <w:r w:rsidRPr="00A569E2">
        <w:rPr>
          <w:rtl/>
        </w:rPr>
        <w:t>فجاء سائل فقال</w:t>
      </w:r>
      <w:r>
        <w:rPr>
          <w:rtl/>
        </w:rPr>
        <w:t xml:space="preserve">: </w:t>
      </w:r>
      <w:r w:rsidRPr="00A569E2">
        <w:rPr>
          <w:rtl/>
        </w:rPr>
        <w:t>السلام عليك يا ولى الله واولى بالمؤمنين من أنفسهم</w:t>
      </w:r>
      <w:r>
        <w:rPr>
          <w:rtl/>
        </w:rPr>
        <w:t xml:space="preserve">، </w:t>
      </w:r>
      <w:r w:rsidRPr="00A569E2">
        <w:rPr>
          <w:rtl/>
        </w:rPr>
        <w:t>تصدق على كل مسكين</w:t>
      </w:r>
      <w:r>
        <w:rPr>
          <w:rtl/>
        </w:rPr>
        <w:t xml:space="preserve">، </w:t>
      </w:r>
      <w:r w:rsidRPr="00A569E2">
        <w:rPr>
          <w:rtl/>
        </w:rPr>
        <w:t>فطرح الحلة</w:t>
      </w:r>
      <w:r>
        <w:rPr>
          <w:rtl/>
        </w:rPr>
        <w:t xml:space="preserve"> إليه </w:t>
      </w:r>
      <w:r w:rsidRPr="00A569E2">
        <w:rPr>
          <w:rtl/>
        </w:rPr>
        <w:t>وأومى بيده</w:t>
      </w:r>
      <w:r>
        <w:rPr>
          <w:rtl/>
        </w:rPr>
        <w:t xml:space="preserve"> إليه </w:t>
      </w:r>
      <w:r w:rsidRPr="00A569E2">
        <w:rPr>
          <w:rtl/>
        </w:rPr>
        <w:t>ان احملها</w:t>
      </w:r>
      <w:r>
        <w:rPr>
          <w:rtl/>
        </w:rPr>
        <w:t xml:space="preserve">، </w:t>
      </w:r>
      <w:r w:rsidRPr="00A569E2">
        <w:rPr>
          <w:rtl/>
        </w:rPr>
        <w:t xml:space="preserve">فأنزل الله </w:t>
      </w:r>
      <w:r w:rsidRPr="000E4A2F">
        <w:rPr>
          <w:rStyle w:val="libAlaemChar"/>
          <w:rtl/>
        </w:rPr>
        <w:t>عزوجل</w:t>
      </w:r>
      <w:r w:rsidRPr="00A569E2">
        <w:rPr>
          <w:rtl/>
        </w:rPr>
        <w:t xml:space="preserve"> فيه هذه الاية</w:t>
      </w:r>
      <w:r>
        <w:rPr>
          <w:rtl/>
        </w:rPr>
        <w:t xml:space="preserve">، </w:t>
      </w:r>
      <w:r w:rsidRPr="00A569E2">
        <w:rPr>
          <w:rtl/>
        </w:rPr>
        <w:t>وصيره نعمة أولاده بنعمته وكل من بلغ من أولاده مبلغ الامامة يكون بهذه النعمة مثله</w:t>
      </w:r>
      <w:r>
        <w:rPr>
          <w:rtl/>
        </w:rPr>
        <w:t xml:space="preserve">، </w:t>
      </w:r>
      <w:r w:rsidRPr="00A569E2">
        <w:rPr>
          <w:rtl/>
        </w:rPr>
        <w:t>فيتصدقون وهم راكعون</w:t>
      </w:r>
      <w:r>
        <w:rPr>
          <w:rtl/>
        </w:rPr>
        <w:t xml:space="preserve">، </w:t>
      </w:r>
      <w:r w:rsidRPr="00A569E2">
        <w:rPr>
          <w:rtl/>
        </w:rPr>
        <w:t>والسائل الذي سأل أمير المؤمنين من الملئكة</w:t>
      </w:r>
      <w:r>
        <w:rPr>
          <w:rtl/>
        </w:rPr>
        <w:t xml:space="preserve">، </w:t>
      </w:r>
      <w:r w:rsidRPr="00A569E2">
        <w:rPr>
          <w:rtl/>
        </w:rPr>
        <w:t>والذين يسألون الائمة من أولاده يكونون من الملئكة.</w:t>
      </w:r>
    </w:p>
    <w:p w:rsidR="001C7CB2" w:rsidRPr="00A569E2" w:rsidRDefault="001C7CB2" w:rsidP="007C645F">
      <w:pPr>
        <w:pStyle w:val="libNormal"/>
        <w:rPr>
          <w:rtl/>
        </w:rPr>
      </w:pPr>
      <w:r w:rsidRPr="00957CEF">
        <w:rPr>
          <w:rStyle w:val="libBold2Char"/>
          <w:rtl/>
        </w:rPr>
        <w:t>258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 فقال المنافقون</w:t>
      </w:r>
      <w:r>
        <w:rPr>
          <w:rtl/>
        </w:rPr>
        <w:t xml:space="preserve">: </w:t>
      </w:r>
      <w:r w:rsidRPr="00A569E2">
        <w:rPr>
          <w:rtl/>
        </w:rPr>
        <w:t>هل بقي لربك علينا بعد الذي فرض علينا شيء آخر يفترضه فتذكره ولتسكن أنفسنا</w:t>
      </w:r>
      <w:r>
        <w:rPr>
          <w:rtl/>
        </w:rPr>
        <w:t xml:space="preserve"> إلى </w:t>
      </w:r>
      <w:r w:rsidRPr="00A569E2">
        <w:rPr>
          <w:rtl/>
        </w:rPr>
        <w:t>انه لم يبق غيره</w:t>
      </w:r>
      <w:r>
        <w:rPr>
          <w:rtl/>
        </w:rPr>
        <w:t>؟</w:t>
      </w:r>
      <w:r w:rsidRPr="00A569E2">
        <w:rPr>
          <w:rtl/>
        </w:rPr>
        <w:t xml:space="preserve"> فأنزل الله في ذلك</w:t>
      </w:r>
      <w:r>
        <w:rPr>
          <w:rtl/>
        </w:rPr>
        <w:t xml:space="preserve">: </w:t>
      </w:r>
      <w:r w:rsidRPr="000E4A2F">
        <w:rPr>
          <w:rStyle w:val="libAlaemChar"/>
          <w:rtl/>
        </w:rPr>
        <w:t>(</w:t>
      </w:r>
      <w:r w:rsidRPr="00500BFE">
        <w:rPr>
          <w:rStyle w:val="libAieChar"/>
          <w:rtl/>
        </w:rPr>
        <w:t>قُلْ إِنَّما أَعِظُكُمْ بِواحِدَةٍ</w:t>
      </w:r>
      <w:r w:rsidRPr="000E4A2F">
        <w:rPr>
          <w:rStyle w:val="libAlaemChar"/>
          <w:rtl/>
        </w:rPr>
        <w:t>)</w:t>
      </w:r>
      <w:r w:rsidRPr="00A569E2">
        <w:rPr>
          <w:rtl/>
        </w:rPr>
        <w:t xml:space="preserve"> يعنى الولاية فأنزل الله</w:t>
      </w:r>
      <w:r>
        <w:rPr>
          <w:rtl/>
        </w:rPr>
        <w:t xml:space="preserve">: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rPr>
        <w:t xml:space="preserve"> وليس بين</w:t>
      </w:r>
      <w:r>
        <w:rPr>
          <w:rtl/>
        </w:rPr>
        <w:t xml:space="preserve"> الأمّة </w:t>
      </w:r>
      <w:r w:rsidRPr="00A569E2">
        <w:rPr>
          <w:rtl/>
        </w:rPr>
        <w:t>خلاف انه لم يؤت الزكاة يومئذ أحد</w:t>
      </w:r>
    </w:p>
    <w:p w:rsidR="001C7CB2" w:rsidRPr="00A569E2" w:rsidRDefault="001C7CB2" w:rsidP="007C645F">
      <w:pPr>
        <w:pStyle w:val="libNormal0"/>
        <w:rPr>
          <w:rtl/>
        </w:rPr>
      </w:pPr>
      <w:r>
        <w:rPr>
          <w:rtl/>
        </w:rPr>
        <w:br w:type="page"/>
      </w:r>
      <w:r w:rsidRPr="00A569E2">
        <w:rPr>
          <w:rtl/>
        </w:rPr>
        <w:t>منهم وهو راكع غير واحد</w:t>
      </w:r>
      <w:r>
        <w:rPr>
          <w:rtl/>
        </w:rPr>
        <w:t xml:space="preserve">، </w:t>
      </w:r>
      <w:r w:rsidRPr="00A569E2">
        <w:rPr>
          <w:rtl/>
        </w:rPr>
        <w:t>ولو ذكر اسمه في الكتاب لا سقط ما أسقط.</w:t>
      </w:r>
    </w:p>
    <w:p w:rsidR="001C7CB2" w:rsidRPr="00A569E2" w:rsidRDefault="001C7CB2" w:rsidP="007C645F">
      <w:pPr>
        <w:pStyle w:val="libNormal"/>
        <w:rPr>
          <w:rtl/>
          <w:lang w:bidi="fa-IR"/>
        </w:rPr>
      </w:pPr>
      <w:r w:rsidRPr="00A569E2">
        <w:rPr>
          <w:rtl/>
          <w:lang w:bidi="fa-IR"/>
        </w:rPr>
        <w:t>259</w:t>
      </w:r>
      <w:r>
        <w:rPr>
          <w:rtl/>
          <w:lang w:bidi="fa-IR"/>
        </w:rPr>
        <w:t xml:space="preserve"> ـ </w:t>
      </w:r>
      <w:r w:rsidRPr="00A569E2">
        <w:rPr>
          <w:rtl/>
          <w:lang w:bidi="fa-IR"/>
        </w:rPr>
        <w:t>وباسناده</w:t>
      </w:r>
      <w:r>
        <w:rPr>
          <w:rtl/>
          <w:lang w:bidi="fa-IR"/>
        </w:rPr>
        <w:t xml:space="preserve"> إلى </w:t>
      </w:r>
      <w:r w:rsidRPr="00A569E2">
        <w:rPr>
          <w:rtl/>
          <w:lang w:bidi="fa-IR"/>
        </w:rPr>
        <w:t xml:space="preserve">محمد بن على الباقر </w:t>
      </w:r>
      <w:r w:rsidRPr="000E4A2F">
        <w:rPr>
          <w:rStyle w:val="libAlaemChar"/>
          <w:rtl/>
        </w:rPr>
        <w:t>عليهما‌السلام</w:t>
      </w:r>
      <w:r w:rsidRPr="00A569E2">
        <w:rPr>
          <w:rtl/>
          <w:lang w:bidi="fa-IR"/>
        </w:rPr>
        <w:t xml:space="preserve"> قال</w:t>
      </w:r>
      <w:r>
        <w:rPr>
          <w:rtl/>
          <w:lang w:bidi="fa-IR"/>
        </w:rPr>
        <w:t xml:space="preserve">: </w:t>
      </w:r>
      <w:r w:rsidRPr="00A569E2">
        <w:rPr>
          <w:rtl/>
          <w:lang w:bidi="fa-IR"/>
        </w:rPr>
        <w:t xml:space="preserve">قال رسول الله </w:t>
      </w:r>
      <w:r w:rsidRPr="000E4A2F">
        <w:rPr>
          <w:rStyle w:val="libAlaemChar"/>
          <w:rtl/>
        </w:rPr>
        <w:t>صلى‌الله‌عليه‌وآله</w:t>
      </w:r>
      <w:r w:rsidRPr="00A569E2">
        <w:rPr>
          <w:rtl/>
          <w:lang w:bidi="fa-IR"/>
        </w:rPr>
        <w:t xml:space="preserve"> في حديث طويل</w:t>
      </w:r>
      <w:r>
        <w:rPr>
          <w:rtl/>
          <w:lang w:bidi="fa-IR"/>
        </w:rPr>
        <w:t xml:space="preserve">: </w:t>
      </w:r>
      <w:r w:rsidRPr="00A569E2">
        <w:rPr>
          <w:rtl/>
          <w:lang w:bidi="fa-IR"/>
        </w:rPr>
        <w:t>وقد انزل الله تبارك وتعالى بذلك آية من كتابه</w:t>
      </w:r>
      <w:r>
        <w:rPr>
          <w:rtl/>
          <w:lang w:bidi="fa-IR"/>
        </w:rPr>
        <w:t xml:space="preserve">: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lang w:bidi="fa-IR"/>
        </w:rPr>
        <w:t xml:space="preserve"> وعلى بن</w:t>
      </w:r>
      <w:r>
        <w:rPr>
          <w:rtl/>
          <w:lang w:bidi="fa-IR"/>
        </w:rPr>
        <w:t xml:space="preserve"> أبي </w:t>
      </w:r>
      <w:r w:rsidRPr="00A569E2">
        <w:rPr>
          <w:rtl/>
          <w:lang w:bidi="fa-IR"/>
        </w:rPr>
        <w:t xml:space="preserve">طالب </w:t>
      </w:r>
      <w:r w:rsidRPr="000E4A2F">
        <w:rPr>
          <w:rStyle w:val="libAlaemChar"/>
          <w:rtl/>
        </w:rPr>
        <w:t>عليه‌السلام</w:t>
      </w:r>
      <w:r w:rsidRPr="00A569E2">
        <w:rPr>
          <w:rtl/>
          <w:lang w:bidi="fa-IR"/>
        </w:rPr>
        <w:t xml:space="preserve"> اقام الصلوة وآتى الزكاة وهو راكع</w:t>
      </w:r>
      <w:r>
        <w:rPr>
          <w:rtl/>
          <w:lang w:bidi="fa-IR"/>
        </w:rPr>
        <w:t xml:space="preserve">، </w:t>
      </w:r>
      <w:r w:rsidRPr="00A569E2">
        <w:rPr>
          <w:rtl/>
          <w:lang w:bidi="fa-IR"/>
        </w:rPr>
        <w:t xml:space="preserve">يريد الله </w:t>
      </w:r>
      <w:r w:rsidRPr="000E4A2F">
        <w:rPr>
          <w:rStyle w:val="libAlaemChar"/>
          <w:rtl/>
        </w:rPr>
        <w:t>عزوجل</w:t>
      </w:r>
      <w:r w:rsidRPr="00A569E2">
        <w:rPr>
          <w:rtl/>
          <w:lang w:bidi="fa-IR"/>
        </w:rPr>
        <w:t xml:space="preserve"> في كل حال.</w:t>
      </w:r>
    </w:p>
    <w:p w:rsidR="001C7CB2" w:rsidRPr="00A569E2" w:rsidRDefault="001C7CB2" w:rsidP="007C645F">
      <w:pPr>
        <w:pStyle w:val="libNormal"/>
        <w:rPr>
          <w:rtl/>
        </w:rPr>
      </w:pPr>
      <w:r w:rsidRPr="00957CEF">
        <w:rPr>
          <w:rStyle w:val="libBold2Char"/>
          <w:rtl/>
        </w:rPr>
        <w:t>260</w:t>
      </w:r>
      <w:r>
        <w:rPr>
          <w:rtl/>
        </w:rPr>
        <w:t xml:space="preserve"> </w:t>
      </w:r>
      <w:r w:rsidRPr="00957CEF">
        <w:rPr>
          <w:rStyle w:val="libBold2Char"/>
          <w:rtl/>
        </w:rPr>
        <w:t>ـ في أصول الكافي</w:t>
      </w:r>
      <w:r w:rsidRPr="00A569E2">
        <w:rPr>
          <w:rtl/>
        </w:rPr>
        <w:t xml:space="preserve"> الحسين بن محمد عن معلى بن محمد عن</w:t>
      </w:r>
      <w:r>
        <w:rPr>
          <w:rtl/>
        </w:rPr>
        <w:t xml:space="preserve"> أحمد </w:t>
      </w:r>
      <w:r w:rsidRPr="00A569E2">
        <w:rPr>
          <w:rtl/>
        </w:rPr>
        <w:t>بن محمد عن الحسن بن محمد الهاشمي قال</w:t>
      </w:r>
      <w:r>
        <w:rPr>
          <w:rtl/>
        </w:rPr>
        <w:t xml:space="preserve">: حدّثني أبي </w:t>
      </w:r>
      <w:r w:rsidRPr="00A569E2">
        <w:rPr>
          <w:rtl/>
        </w:rPr>
        <w:t>عن</w:t>
      </w:r>
      <w:r>
        <w:rPr>
          <w:rtl/>
        </w:rPr>
        <w:t xml:space="preserve"> أحمد </w:t>
      </w:r>
      <w:r w:rsidRPr="00A569E2">
        <w:rPr>
          <w:rtl/>
        </w:rPr>
        <w:t>بن عيسى قال</w:t>
      </w:r>
      <w:r>
        <w:rPr>
          <w:rtl/>
        </w:rPr>
        <w:t xml:space="preserve">: حدّثني </w:t>
      </w:r>
      <w:r w:rsidRPr="00A569E2">
        <w:rPr>
          <w:rtl/>
        </w:rPr>
        <w:t xml:space="preserve">جعفر بن محمد عن أبيه عن جده </w:t>
      </w:r>
      <w:r w:rsidRPr="000E4A2F">
        <w:rPr>
          <w:rStyle w:val="libAlaemChar"/>
          <w:rtl/>
        </w:rPr>
        <w:t>عليهم‌السلام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يَعْرِفُونَ نِعْمَتَ اللهِ ثُمَّ يُنْكِرُونَها</w:t>
      </w:r>
      <w:r w:rsidRPr="000E4A2F">
        <w:rPr>
          <w:rStyle w:val="libAlaemChar"/>
          <w:rtl/>
        </w:rPr>
        <w:t>)</w:t>
      </w:r>
      <w:r w:rsidRPr="00A569E2">
        <w:rPr>
          <w:rtl/>
        </w:rPr>
        <w:t xml:space="preserve"> قال</w:t>
      </w:r>
      <w:r>
        <w:rPr>
          <w:rtl/>
        </w:rPr>
        <w:t xml:space="preserve">: </w:t>
      </w:r>
      <w:r w:rsidRPr="00A569E2">
        <w:rPr>
          <w:rtl/>
        </w:rPr>
        <w:t xml:space="preserve">لما نزلت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rPr>
        <w:t xml:space="preserve"> اجتمع نفر من أصحاب رسول الله </w:t>
      </w:r>
      <w:r w:rsidRPr="000E4A2F">
        <w:rPr>
          <w:rStyle w:val="libAlaemChar"/>
          <w:rtl/>
        </w:rPr>
        <w:t>صلى‌الله‌عليه‌وآله‌وسلم</w:t>
      </w:r>
      <w:r w:rsidRPr="00A569E2">
        <w:rPr>
          <w:rtl/>
        </w:rPr>
        <w:t xml:space="preserve"> في مسجد المدينة فقال بعضهم لبعض</w:t>
      </w:r>
      <w:r>
        <w:rPr>
          <w:rtl/>
        </w:rPr>
        <w:t xml:space="preserve">: </w:t>
      </w:r>
      <w:r w:rsidRPr="00A569E2">
        <w:rPr>
          <w:rtl/>
        </w:rPr>
        <w:t>ما تقولون في هذه الاية</w:t>
      </w:r>
      <w:r>
        <w:rPr>
          <w:rtl/>
        </w:rPr>
        <w:t>؟</w:t>
      </w:r>
      <w:r w:rsidRPr="00A569E2">
        <w:rPr>
          <w:rtl/>
        </w:rPr>
        <w:t xml:space="preserve"> فقال بعضهم</w:t>
      </w:r>
      <w:r>
        <w:rPr>
          <w:rtl/>
        </w:rPr>
        <w:t xml:space="preserve">: </w:t>
      </w:r>
      <w:r w:rsidRPr="00A569E2">
        <w:rPr>
          <w:rtl/>
        </w:rPr>
        <w:t>ان كفرنا بهذه الاية نكفر بسايرها وان آمنا فان هذا ذل حين يسلط علينا ابن</w:t>
      </w:r>
      <w:r>
        <w:rPr>
          <w:rtl/>
        </w:rPr>
        <w:t xml:space="preserve"> أبي </w:t>
      </w:r>
      <w:r w:rsidRPr="00A569E2">
        <w:rPr>
          <w:rtl/>
        </w:rPr>
        <w:t>طالب</w:t>
      </w:r>
      <w:r>
        <w:rPr>
          <w:rtl/>
        </w:rPr>
        <w:t xml:space="preserve">، </w:t>
      </w:r>
      <w:r w:rsidRPr="00A569E2">
        <w:rPr>
          <w:rtl/>
        </w:rPr>
        <w:t>فقالوا</w:t>
      </w:r>
      <w:r>
        <w:rPr>
          <w:rtl/>
        </w:rPr>
        <w:t xml:space="preserve">: </w:t>
      </w:r>
      <w:r w:rsidRPr="00A569E2">
        <w:rPr>
          <w:rtl/>
        </w:rPr>
        <w:t>قد علمنا ان محمدا صادق فيما يقول ولكنا نتولاه ولا نطيع عليا فيما أمرنا</w:t>
      </w:r>
      <w:r>
        <w:rPr>
          <w:rtl/>
        </w:rPr>
        <w:t xml:space="preserve">، </w:t>
      </w:r>
      <w:r w:rsidRPr="00A569E2">
        <w:rPr>
          <w:rtl/>
        </w:rPr>
        <w:t>قال</w:t>
      </w:r>
      <w:r>
        <w:rPr>
          <w:rtl/>
        </w:rPr>
        <w:t xml:space="preserve">: </w:t>
      </w:r>
      <w:r w:rsidRPr="00A569E2">
        <w:rPr>
          <w:rtl/>
        </w:rPr>
        <w:t>فنزلت هذه الاية</w:t>
      </w:r>
      <w:r>
        <w:rPr>
          <w:rtl/>
        </w:rPr>
        <w:t xml:space="preserve">: </w:t>
      </w:r>
      <w:r w:rsidRPr="000E4A2F">
        <w:rPr>
          <w:rStyle w:val="libAlaemChar"/>
          <w:rtl/>
        </w:rPr>
        <w:t>(</w:t>
      </w:r>
      <w:r w:rsidRPr="00500BFE">
        <w:rPr>
          <w:rStyle w:val="libAieChar"/>
          <w:rtl/>
        </w:rPr>
        <w:t>يَعْرِفُونَ نِعْمَتَ اللهِ ثُمَّ يُنْكِرُونَها</w:t>
      </w:r>
      <w:r w:rsidRPr="000E4A2F">
        <w:rPr>
          <w:rStyle w:val="libAlaemChar"/>
          <w:rtl/>
        </w:rPr>
        <w:t>)</w:t>
      </w:r>
      <w:r w:rsidRPr="00A569E2">
        <w:rPr>
          <w:rtl/>
        </w:rPr>
        <w:t xml:space="preserve"> يعرفون ولاية على</w:t>
      </w:r>
      <w:r>
        <w:rPr>
          <w:rtl/>
        </w:rPr>
        <w:t xml:space="preserve">، </w:t>
      </w:r>
      <w:r w:rsidRPr="00A569E2">
        <w:rPr>
          <w:rtl/>
        </w:rPr>
        <w:t>وأكثرهم الكافرون بالولاية.</w:t>
      </w:r>
    </w:p>
    <w:p w:rsidR="001C7CB2" w:rsidRPr="00A569E2" w:rsidRDefault="001C7CB2" w:rsidP="007C645F">
      <w:pPr>
        <w:pStyle w:val="libNormal"/>
        <w:rPr>
          <w:rtl/>
        </w:rPr>
      </w:pPr>
      <w:r w:rsidRPr="00957CEF">
        <w:rPr>
          <w:rStyle w:val="libBold2Char"/>
          <w:rtl/>
        </w:rPr>
        <w:t xml:space="preserve">26 ـ في كتاب كمال الدين وتمام النعمة </w:t>
      </w:r>
      <w:r w:rsidRPr="00A569E2">
        <w:rPr>
          <w:rtl/>
        </w:rPr>
        <w:t>باسناده</w:t>
      </w:r>
      <w:r>
        <w:rPr>
          <w:rtl/>
        </w:rPr>
        <w:t xml:space="preserve"> إلى </w:t>
      </w:r>
      <w:r w:rsidRPr="00A569E2">
        <w:rPr>
          <w:rtl/>
        </w:rPr>
        <w:t xml:space="preserve">سليم بن قيس الهلالي عن أمير المؤمنين </w:t>
      </w:r>
      <w:r w:rsidRPr="000E4A2F">
        <w:rPr>
          <w:rStyle w:val="libAlaemChar"/>
          <w:rtl/>
        </w:rPr>
        <w:t>عليه‌السلام</w:t>
      </w:r>
      <w:r>
        <w:rPr>
          <w:rtl/>
        </w:rPr>
        <w:t xml:space="preserve"> أنّه قال </w:t>
      </w:r>
      <w:r w:rsidRPr="00A569E2">
        <w:rPr>
          <w:rtl/>
        </w:rPr>
        <w:t>في أثناء كلام له في جمع من المهاجرين والأنصار في المسجد أيام خلافة عثمان</w:t>
      </w:r>
      <w:r>
        <w:rPr>
          <w:rtl/>
        </w:rPr>
        <w:t xml:space="preserve">: </w:t>
      </w:r>
      <w:r w:rsidRPr="00A569E2">
        <w:rPr>
          <w:rtl/>
        </w:rPr>
        <w:t xml:space="preserve">فأنشدكم الله </w:t>
      </w:r>
      <w:r w:rsidRPr="000E4A2F">
        <w:rPr>
          <w:rStyle w:val="libAlaemChar"/>
          <w:rtl/>
        </w:rPr>
        <w:t>عزوجل</w:t>
      </w:r>
      <w:r w:rsidRPr="00A569E2">
        <w:rPr>
          <w:rtl/>
        </w:rPr>
        <w:t xml:space="preserve"> </w:t>
      </w:r>
      <w:r>
        <w:rPr>
          <w:rtl/>
        </w:rPr>
        <w:t>أ</w:t>
      </w:r>
      <w:r w:rsidRPr="00A569E2">
        <w:rPr>
          <w:rtl/>
        </w:rPr>
        <w:t>تعلمون حيث نزلت</w:t>
      </w:r>
      <w:r>
        <w:rPr>
          <w:rtl/>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وحيث نزلت</w:t>
      </w:r>
      <w:r>
        <w:rPr>
          <w:rtl/>
        </w:rPr>
        <w:t xml:space="preserve">: </w:t>
      </w:r>
      <w:r w:rsidRPr="000E4A2F">
        <w:rPr>
          <w:rStyle w:val="libAlaemChar"/>
          <w:rtl/>
        </w:rPr>
        <w:t>(</w:t>
      </w:r>
      <w:r w:rsidRPr="00500BFE">
        <w:rPr>
          <w:rStyle w:val="libAieChar"/>
          <w:rtl/>
        </w:rPr>
        <w:t>وَلَمْ يَتَّخِذُوا مِنْ دُونِ اللهِ وَلا رَسُولِهِ وَلَا الْمُؤْمِنِينَ وَلِيجَةً</w:t>
      </w:r>
      <w:r w:rsidRPr="000E4A2F">
        <w:rPr>
          <w:rStyle w:val="libAlaemChar"/>
          <w:rtl/>
        </w:rPr>
        <w:t>)</w:t>
      </w:r>
      <w:r w:rsidRPr="00A569E2">
        <w:rPr>
          <w:rtl/>
        </w:rPr>
        <w:t xml:space="preserve"> قال الناس</w:t>
      </w:r>
      <w:r>
        <w:rPr>
          <w:rtl/>
        </w:rPr>
        <w:t xml:space="preserve">: </w:t>
      </w:r>
      <w:r w:rsidRPr="00A569E2">
        <w:rPr>
          <w:rtl/>
        </w:rPr>
        <w:t>يا رسول الله هذه خاصة في بعض المؤمنين أم عامة لجميعهم</w:t>
      </w:r>
      <w:r>
        <w:rPr>
          <w:rtl/>
        </w:rPr>
        <w:t>؟</w:t>
      </w:r>
      <w:r w:rsidRPr="00A569E2">
        <w:rPr>
          <w:rtl/>
        </w:rPr>
        <w:t xml:space="preserve"> فأمر الله </w:t>
      </w:r>
      <w:r w:rsidRPr="000E4A2F">
        <w:rPr>
          <w:rStyle w:val="libAlaemChar"/>
          <w:rtl/>
        </w:rPr>
        <w:t>عزوجل</w:t>
      </w:r>
      <w:r w:rsidRPr="00A569E2">
        <w:rPr>
          <w:rtl/>
        </w:rPr>
        <w:t xml:space="preserve"> نبيه </w:t>
      </w:r>
      <w:r w:rsidRPr="000E4A2F">
        <w:rPr>
          <w:rStyle w:val="libAlaemChar"/>
          <w:rtl/>
        </w:rPr>
        <w:t>صلى‌الله‌عليه‌وآله</w:t>
      </w:r>
      <w:r w:rsidRPr="00A569E2">
        <w:rPr>
          <w:rtl/>
        </w:rPr>
        <w:t xml:space="preserve"> ان يعلمهم ولاة أمرهم وأن يفسر لهم من الولاية ما فسر لهم من صلوتهم وزكوتهم وصومهم وحجهم فنصبني للناس بغدير خم ثم خطب فقال</w:t>
      </w:r>
      <w:r>
        <w:rPr>
          <w:rtl/>
        </w:rPr>
        <w:t xml:space="preserve">: </w:t>
      </w:r>
      <w:r w:rsidRPr="00A569E2">
        <w:rPr>
          <w:rtl/>
        </w:rPr>
        <w:t>ايها الناس ان الله أرسلني برسالة ضاق بها صدري وظننت ان الناس</w:t>
      </w:r>
      <w:r>
        <w:rPr>
          <w:rtl/>
        </w:rPr>
        <w:t xml:space="preserve">: </w:t>
      </w:r>
      <w:r w:rsidRPr="00A569E2">
        <w:rPr>
          <w:rtl/>
        </w:rPr>
        <w:t>يفتتنون بها فأوعدنى لأبلغنها أو ليعذبني</w:t>
      </w:r>
      <w:r>
        <w:rPr>
          <w:rtl/>
        </w:rPr>
        <w:t xml:space="preserve">، </w:t>
      </w:r>
      <w:r w:rsidRPr="00A569E2">
        <w:rPr>
          <w:rtl/>
        </w:rPr>
        <w:t>ثم أمر فنودي الصلوة جامعة ثم خطب الناس فقال</w:t>
      </w:r>
      <w:r>
        <w:rPr>
          <w:rtl/>
        </w:rPr>
        <w:t xml:space="preserve">: </w:t>
      </w:r>
      <w:r w:rsidRPr="00A569E2">
        <w:rPr>
          <w:rtl/>
        </w:rPr>
        <w:t xml:space="preserve">ايها الناس </w:t>
      </w:r>
      <w:r>
        <w:rPr>
          <w:rtl/>
        </w:rPr>
        <w:t>أ</w:t>
      </w:r>
      <w:r w:rsidRPr="00A569E2">
        <w:rPr>
          <w:rtl/>
        </w:rPr>
        <w:t xml:space="preserve">تعلمون ان الله </w:t>
      </w:r>
      <w:r w:rsidRPr="000E4A2F">
        <w:rPr>
          <w:rStyle w:val="libAlaemChar"/>
          <w:rtl/>
        </w:rPr>
        <w:t>عزوجل</w:t>
      </w:r>
      <w:r w:rsidRPr="00A569E2">
        <w:rPr>
          <w:rtl/>
        </w:rPr>
        <w:t xml:space="preserve"> مولاي وانا مولى المؤمنين وانا اولى بهم من</w:t>
      </w:r>
    </w:p>
    <w:p w:rsidR="001C7CB2" w:rsidRPr="00A569E2" w:rsidRDefault="001C7CB2" w:rsidP="007C645F">
      <w:pPr>
        <w:pStyle w:val="libNormal0"/>
        <w:rPr>
          <w:rtl/>
        </w:rPr>
      </w:pPr>
      <w:r>
        <w:rPr>
          <w:rtl/>
        </w:rPr>
        <w:br w:type="page"/>
      </w:r>
      <w:r w:rsidRPr="00A569E2">
        <w:rPr>
          <w:rtl/>
        </w:rPr>
        <w:t>أنفسهم</w:t>
      </w:r>
      <w:r>
        <w:rPr>
          <w:rtl/>
        </w:rPr>
        <w:t>؟</w:t>
      </w:r>
      <w:r w:rsidRPr="00A569E2">
        <w:rPr>
          <w:rtl/>
        </w:rPr>
        <w:t xml:space="preserve"> قالوا</w:t>
      </w:r>
      <w:r>
        <w:rPr>
          <w:rtl/>
        </w:rPr>
        <w:t xml:space="preserve">: </w:t>
      </w:r>
      <w:r w:rsidRPr="00A569E2">
        <w:rPr>
          <w:rtl/>
        </w:rPr>
        <w:t>بلى يا رسول الله</w:t>
      </w:r>
      <w:r>
        <w:rPr>
          <w:rtl/>
        </w:rPr>
        <w:t xml:space="preserve">، </w:t>
      </w:r>
      <w:r w:rsidRPr="00A569E2">
        <w:rPr>
          <w:rtl/>
        </w:rPr>
        <w:t>قال</w:t>
      </w:r>
      <w:r>
        <w:rPr>
          <w:rtl/>
        </w:rPr>
        <w:t xml:space="preserve">: </w:t>
      </w:r>
      <w:r w:rsidRPr="00A569E2">
        <w:rPr>
          <w:rtl/>
        </w:rPr>
        <w:t>قم</w:t>
      </w:r>
      <w:r>
        <w:rPr>
          <w:rtl/>
        </w:rPr>
        <w:t xml:space="preserve"> يا عليّ </w:t>
      </w:r>
      <w:r w:rsidRPr="00A569E2">
        <w:rPr>
          <w:rtl/>
        </w:rPr>
        <w:t>فقمت فقال</w:t>
      </w:r>
      <w:r>
        <w:rPr>
          <w:rtl/>
        </w:rPr>
        <w:t xml:space="preserve">: </w:t>
      </w:r>
      <w:r w:rsidRPr="00A569E2">
        <w:rPr>
          <w:rtl/>
        </w:rPr>
        <w:t>من كنت مولاه فعلى مولاه اللهم وال من والاه وعاد من عاداه وانصر من نصره واخذل من خذله</w:t>
      </w:r>
      <w:r>
        <w:rPr>
          <w:rtl/>
        </w:rPr>
        <w:t xml:space="preserve">، </w:t>
      </w:r>
      <w:r w:rsidRPr="00A569E2">
        <w:rPr>
          <w:rtl/>
        </w:rPr>
        <w:t>فقام سلمان فقال</w:t>
      </w:r>
      <w:r>
        <w:rPr>
          <w:rtl/>
        </w:rPr>
        <w:t xml:space="preserve">: </w:t>
      </w:r>
      <w:r w:rsidRPr="00A569E2">
        <w:rPr>
          <w:rtl/>
        </w:rPr>
        <w:t>يا رسول الله ولاء كما ذا</w:t>
      </w:r>
      <w:r>
        <w:rPr>
          <w:rtl/>
        </w:rPr>
        <w:t>؟</w:t>
      </w:r>
      <w:r w:rsidRPr="00A569E2">
        <w:rPr>
          <w:rtl/>
        </w:rPr>
        <w:t xml:space="preserve"> فقال </w:t>
      </w:r>
      <w:r w:rsidRPr="000E4A2F">
        <w:rPr>
          <w:rStyle w:val="libAlaemChar"/>
          <w:rtl/>
        </w:rPr>
        <w:t>عليه‌السلام</w:t>
      </w:r>
      <w:r w:rsidRPr="00A569E2">
        <w:rPr>
          <w:rtl/>
        </w:rPr>
        <w:t xml:space="preserve"> ولاء كولائى من كنت اولى به من نفسه فعلى اولى به من نفسه</w:t>
      </w:r>
      <w:r>
        <w:rPr>
          <w:rtl/>
        </w:rPr>
        <w:t xml:space="preserve">، </w:t>
      </w:r>
      <w:r w:rsidRPr="00A569E2">
        <w:rPr>
          <w:rtl/>
        </w:rPr>
        <w:t>فانزل الله تبارك وتعالى</w:t>
      </w:r>
      <w:r>
        <w:rPr>
          <w:rtl/>
        </w:rPr>
        <w:t xml:space="preserve">: </w:t>
      </w:r>
      <w:r w:rsidRPr="000E4A2F">
        <w:rPr>
          <w:rStyle w:val="libAlaemChar"/>
          <w:rtl/>
        </w:rPr>
        <w:t>(</w:t>
      </w:r>
      <w:r w:rsidRPr="00500BFE">
        <w:rPr>
          <w:rStyle w:val="libAieChar"/>
          <w:rtl/>
        </w:rPr>
        <w:t>الْيَوْمَ أَكْمَلْتُ لَكُمْ دِينَكُمْ وَأَتْمَمْتُ عَلَيْكُمْ نِعْمَتِي وَرَضِيتُ لَكُمُ الْإِسْلامَ دِيناً</w:t>
      </w:r>
      <w:r w:rsidRPr="000E4A2F">
        <w:rPr>
          <w:rStyle w:val="libAlaemChar"/>
          <w:rtl/>
        </w:rPr>
        <w:t>)</w:t>
      </w:r>
      <w:r w:rsidRPr="00A569E2">
        <w:rPr>
          <w:rtl/>
        </w:rPr>
        <w:t xml:space="preserve"> وكبر رسول الله </w:t>
      </w:r>
      <w:r w:rsidRPr="000E4A2F">
        <w:rPr>
          <w:rStyle w:val="libAlaemChar"/>
          <w:rtl/>
        </w:rPr>
        <w:t>صلى‌الله‌عليه‌وآله‌وسلم</w:t>
      </w:r>
      <w:r w:rsidRPr="00A569E2">
        <w:rPr>
          <w:rtl/>
        </w:rPr>
        <w:t xml:space="preserve"> وقال الله أكبر تمام نبوتي وتمام ديني دين الله </w:t>
      </w:r>
      <w:r w:rsidRPr="00200B9A">
        <w:rPr>
          <w:rStyle w:val="libFootnotenumChar"/>
          <w:rtl/>
        </w:rPr>
        <w:t>(1)</w:t>
      </w:r>
      <w:r w:rsidRPr="00A569E2">
        <w:rPr>
          <w:rtl/>
        </w:rPr>
        <w:t xml:space="preserve"> </w:t>
      </w:r>
      <w:r w:rsidRPr="000E4A2F">
        <w:rPr>
          <w:rStyle w:val="libAlaemChar"/>
          <w:rtl/>
        </w:rPr>
        <w:t>عزوجل</w:t>
      </w:r>
      <w:r w:rsidRPr="00A569E2">
        <w:rPr>
          <w:rtl/>
        </w:rPr>
        <w:t xml:space="preserve"> وولاية على بعدي</w:t>
      </w:r>
      <w:r>
        <w:rPr>
          <w:rtl/>
        </w:rPr>
        <w:t xml:space="preserve">، </w:t>
      </w:r>
      <w:r w:rsidRPr="00A569E2">
        <w:rPr>
          <w:rtl/>
        </w:rPr>
        <w:t>فقام</w:t>
      </w:r>
      <w:r>
        <w:rPr>
          <w:rtl/>
        </w:rPr>
        <w:t xml:space="preserve"> أبو </w:t>
      </w:r>
      <w:r w:rsidRPr="00A569E2">
        <w:rPr>
          <w:rtl/>
        </w:rPr>
        <w:t>بكر وعمر فقالا</w:t>
      </w:r>
      <w:r>
        <w:rPr>
          <w:rtl/>
        </w:rPr>
        <w:t xml:space="preserve">: </w:t>
      </w:r>
      <w:r w:rsidRPr="00A569E2">
        <w:rPr>
          <w:rtl/>
        </w:rPr>
        <w:t>يا رسول الله هذه الآيات خاصة في على</w:t>
      </w:r>
      <w:r>
        <w:rPr>
          <w:rtl/>
        </w:rPr>
        <w:t>؟</w:t>
      </w:r>
      <w:r w:rsidRPr="00A569E2">
        <w:rPr>
          <w:rtl/>
        </w:rPr>
        <w:t xml:space="preserve"> فقال </w:t>
      </w:r>
      <w:r w:rsidRPr="000E4A2F">
        <w:rPr>
          <w:rStyle w:val="libAlaemChar"/>
          <w:rtl/>
        </w:rPr>
        <w:t>عليه‌السلام</w:t>
      </w:r>
      <w:r w:rsidRPr="00A569E2">
        <w:rPr>
          <w:rtl/>
        </w:rPr>
        <w:t xml:space="preserve"> بلى خاصة فيه وفي أوصيائي</w:t>
      </w:r>
      <w:r>
        <w:rPr>
          <w:rtl/>
        </w:rPr>
        <w:t xml:space="preserve"> إلى </w:t>
      </w:r>
      <w:r w:rsidRPr="00A569E2">
        <w:rPr>
          <w:rtl/>
        </w:rPr>
        <w:t>يوم القيامة</w:t>
      </w:r>
      <w:r>
        <w:rPr>
          <w:rtl/>
        </w:rPr>
        <w:t xml:space="preserve">، </w:t>
      </w:r>
      <w:r w:rsidRPr="00A569E2">
        <w:rPr>
          <w:rtl/>
        </w:rPr>
        <w:t>قالا</w:t>
      </w:r>
      <w:r>
        <w:rPr>
          <w:rtl/>
        </w:rPr>
        <w:t xml:space="preserve">: </w:t>
      </w:r>
      <w:r w:rsidRPr="00A569E2">
        <w:rPr>
          <w:rtl/>
        </w:rPr>
        <w:t>يا رسول الله بينهم لنا قال على أخي ووزيري ووارثي ووصيي وخليفتي في أمتي وولى كل مؤمن بعدي ثم إبني الحسن ثم إبني الحسين ثم تسعة من ولد الحسين واحد بعد واحد القرآن معهم وهم مع القرآن لا يفارقونه ولا يفارقهم حتى يردوا على حوضي</w:t>
      </w:r>
      <w:r>
        <w:rPr>
          <w:rtl/>
        </w:rPr>
        <w:t>؟</w:t>
      </w:r>
      <w:r w:rsidRPr="00A569E2">
        <w:rPr>
          <w:rtl/>
        </w:rPr>
        <w:t xml:space="preserve"> قالوا</w:t>
      </w:r>
      <w:r>
        <w:rPr>
          <w:rtl/>
        </w:rPr>
        <w:t xml:space="preserve">: </w:t>
      </w:r>
      <w:r w:rsidRPr="00A569E2">
        <w:rPr>
          <w:rtl/>
        </w:rPr>
        <w:t>اللهم نعم قد سمعنا ذلك وشهدنا كما قلت سواء وقال بعضهم</w:t>
      </w:r>
      <w:r>
        <w:rPr>
          <w:rtl/>
        </w:rPr>
        <w:t xml:space="preserve">: </w:t>
      </w:r>
      <w:r w:rsidRPr="00A569E2">
        <w:rPr>
          <w:rtl/>
        </w:rPr>
        <w:t>قد حفظنا جل ما قلت ولم نحفظه كله</w:t>
      </w:r>
      <w:r>
        <w:rPr>
          <w:rtl/>
        </w:rPr>
        <w:t xml:space="preserve">، </w:t>
      </w:r>
      <w:r w:rsidRPr="00A569E2">
        <w:rPr>
          <w:rtl/>
        </w:rPr>
        <w:t>وهؤلاء الذين حفظوا أخيارنا وأفاضلنا</w:t>
      </w:r>
      <w:r>
        <w:rPr>
          <w:rtl/>
        </w:rPr>
        <w:t xml:space="preserve">، </w:t>
      </w:r>
      <w:r w:rsidRPr="00A569E2">
        <w:rPr>
          <w:rtl/>
        </w:rPr>
        <w:t xml:space="preserve">فقال على </w:t>
      </w:r>
      <w:r w:rsidRPr="000E4A2F">
        <w:rPr>
          <w:rStyle w:val="libAlaemChar"/>
          <w:rtl/>
        </w:rPr>
        <w:t>عليه‌السلام</w:t>
      </w:r>
      <w:r w:rsidRPr="00A569E2">
        <w:rPr>
          <w:rtl/>
        </w:rPr>
        <w:t xml:space="preserve"> صدقتم ليس كل الناس يتساوون في الحفظ.</w:t>
      </w:r>
    </w:p>
    <w:p w:rsidR="001C7CB2" w:rsidRPr="00A569E2" w:rsidRDefault="001C7CB2" w:rsidP="007C645F">
      <w:pPr>
        <w:pStyle w:val="libNormal"/>
        <w:rPr>
          <w:rtl/>
        </w:rPr>
      </w:pPr>
      <w:r w:rsidRPr="00957CEF">
        <w:rPr>
          <w:rStyle w:val="libBold2Char"/>
          <w:rtl/>
        </w:rPr>
        <w:t>262</w:t>
      </w:r>
      <w:r>
        <w:rPr>
          <w:rtl/>
        </w:rPr>
        <w:t xml:space="preserve"> </w:t>
      </w:r>
      <w:r w:rsidRPr="00957CEF">
        <w:rPr>
          <w:rStyle w:val="libBold2Char"/>
          <w:rtl/>
        </w:rPr>
        <w:t xml:space="preserve">ـ في كتاب الخصال </w:t>
      </w:r>
      <w:r w:rsidRPr="00A569E2">
        <w:rPr>
          <w:rtl/>
        </w:rPr>
        <w:t xml:space="preserve">في احتجاج على </w:t>
      </w:r>
      <w:r w:rsidRPr="000E4A2F">
        <w:rPr>
          <w:rStyle w:val="libAlaemChar"/>
          <w:rtl/>
        </w:rPr>
        <w:t>عليه‌السلام</w:t>
      </w:r>
      <w:r w:rsidRPr="00A569E2">
        <w:rPr>
          <w:rtl/>
        </w:rPr>
        <w:t xml:space="preserve"> على</w:t>
      </w:r>
      <w:r>
        <w:rPr>
          <w:rtl/>
        </w:rPr>
        <w:t xml:space="preserve"> أبي </w:t>
      </w:r>
      <w:r w:rsidRPr="00A569E2">
        <w:rPr>
          <w:rtl/>
        </w:rPr>
        <w:t>بكر قال فأنشدك بالله</w:t>
      </w:r>
      <w:r>
        <w:rPr>
          <w:rtl/>
        </w:rPr>
        <w:t xml:space="preserve"> إلى </w:t>
      </w:r>
      <w:r w:rsidRPr="00A569E2">
        <w:rPr>
          <w:rtl/>
        </w:rPr>
        <w:t>الولاية من الله مع ولاية رسوله في انه زكوة الخاتم أم لك</w:t>
      </w:r>
      <w:r>
        <w:rPr>
          <w:rtl/>
        </w:rPr>
        <w:t>؟</w:t>
      </w:r>
      <w:r w:rsidRPr="00A569E2">
        <w:rPr>
          <w:rtl/>
        </w:rPr>
        <w:t xml:space="preserve"> قال</w:t>
      </w:r>
      <w:r>
        <w:rPr>
          <w:rtl/>
        </w:rPr>
        <w:t xml:space="preserve">: </w:t>
      </w:r>
      <w:r w:rsidRPr="00A569E2">
        <w:rPr>
          <w:rtl/>
        </w:rPr>
        <w:t>بل لك</w:t>
      </w:r>
    </w:p>
    <w:p w:rsidR="001C7CB2" w:rsidRPr="00A569E2" w:rsidRDefault="001C7CB2" w:rsidP="007C645F">
      <w:pPr>
        <w:pStyle w:val="libNormal"/>
        <w:rPr>
          <w:rtl/>
        </w:rPr>
      </w:pPr>
      <w:r w:rsidRPr="00A569E2">
        <w:rPr>
          <w:rtl/>
        </w:rPr>
        <w:t>263</w:t>
      </w:r>
      <w:r>
        <w:rPr>
          <w:rtl/>
        </w:rPr>
        <w:t xml:space="preserve"> ـ </w:t>
      </w:r>
      <w:r w:rsidRPr="00A569E2">
        <w:rPr>
          <w:rtl/>
        </w:rPr>
        <w:t xml:space="preserve">وفيه في مناقب أمير المؤمنين </w:t>
      </w:r>
      <w:r w:rsidRPr="000E4A2F">
        <w:rPr>
          <w:rStyle w:val="libAlaemChar"/>
          <w:rtl/>
        </w:rPr>
        <w:t>عليه‌السلام</w:t>
      </w:r>
      <w:r w:rsidRPr="00A569E2">
        <w:rPr>
          <w:rtl/>
        </w:rPr>
        <w:t xml:space="preserve"> وتعدادها قال </w:t>
      </w:r>
      <w:r w:rsidRPr="000E4A2F">
        <w:rPr>
          <w:rStyle w:val="libAlaemChar"/>
          <w:rtl/>
        </w:rPr>
        <w:t>عليه‌السلام</w:t>
      </w:r>
      <w:r>
        <w:rPr>
          <w:rtl/>
        </w:rPr>
        <w:t xml:space="preserve">: </w:t>
      </w:r>
      <w:r w:rsidRPr="00A569E2">
        <w:rPr>
          <w:rtl/>
        </w:rPr>
        <w:t xml:space="preserve">واما الخامسة والستون فانى كنت أصلي في المسجد فجاء سائل فسأل وانا راكع فناولته خاتمي من إصبعي فانزل الله تعالى في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p>
    <w:p w:rsidR="001C7CB2" w:rsidRPr="00A569E2" w:rsidRDefault="001C7CB2" w:rsidP="007C645F">
      <w:pPr>
        <w:pStyle w:val="libNormal"/>
        <w:rPr>
          <w:rtl/>
          <w:lang w:bidi="fa-IR"/>
        </w:rPr>
      </w:pPr>
      <w:r w:rsidRPr="00957CEF">
        <w:rPr>
          <w:rStyle w:val="libBold2Char"/>
          <w:rtl/>
        </w:rPr>
        <w:t>263</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lang w:bidi="fa-IR"/>
        </w:rPr>
        <w:t xml:space="preserve"> فانه</w:t>
      </w:r>
      <w:r>
        <w:rPr>
          <w:rtl/>
          <w:lang w:bidi="fa-IR"/>
        </w:rPr>
        <w:t xml:space="preserve"> حدّثني أبي </w:t>
      </w:r>
      <w:r w:rsidRPr="00A569E2">
        <w:rPr>
          <w:rtl/>
          <w:lang w:bidi="fa-IR"/>
        </w:rPr>
        <w:t>عن صفوان عن أبان بن عثمان عن</w:t>
      </w:r>
      <w:r>
        <w:rPr>
          <w:rtl/>
          <w:lang w:bidi="fa-IR"/>
        </w:rPr>
        <w:t xml:space="preserve"> أبي </w:t>
      </w:r>
      <w:r w:rsidRPr="00A569E2">
        <w:rPr>
          <w:rtl/>
          <w:lang w:bidi="fa-IR"/>
        </w:rPr>
        <w:t>حمزة الثمالي 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بينما رسول الله </w:t>
      </w:r>
      <w:r w:rsidRPr="000E4A2F">
        <w:rPr>
          <w:rStyle w:val="libAlaemChar"/>
          <w:rtl/>
        </w:rPr>
        <w:t>صلى‌الله‌عليه‌وآله‌وسلم</w:t>
      </w:r>
      <w:r w:rsidRPr="00A569E2">
        <w:rPr>
          <w:rtl/>
          <w:lang w:bidi="fa-IR"/>
        </w:rPr>
        <w:t xml:space="preserve"> جالس وعنده قوم من اليهود وفيهم عبد الله بن سلام إذ نزلت عليه هذه الاية فخرج رسول الله </w:t>
      </w:r>
      <w:r w:rsidRPr="000E4A2F">
        <w:rPr>
          <w:rStyle w:val="libAlaemChar"/>
          <w:rtl/>
        </w:rPr>
        <w:t>صلى‌الله‌عليه‌وآله</w:t>
      </w:r>
      <w:r w:rsidRPr="00A569E2">
        <w:rPr>
          <w:rtl/>
          <w:lang w:bidi="fa-IR"/>
        </w:rPr>
        <w:t xml:space="preserve"> الى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w:t>
      </w:r>
      <w:r>
        <w:rPr>
          <w:rtl/>
        </w:rPr>
        <w:t xml:space="preserve">: </w:t>
      </w:r>
      <w:r w:rsidRPr="00A569E2">
        <w:rPr>
          <w:rtl/>
        </w:rPr>
        <w:t>«الله أكبر بتمام النعمة تمام نبوتي وكمال ديني. اه»</w:t>
      </w:r>
      <w:r>
        <w:rPr>
          <w:rtl/>
        </w:rPr>
        <w:t>.</w:t>
      </w:r>
    </w:p>
    <w:p w:rsidR="001C7CB2" w:rsidRPr="00A569E2" w:rsidRDefault="001C7CB2" w:rsidP="007C645F">
      <w:pPr>
        <w:pStyle w:val="libNormal0"/>
        <w:rPr>
          <w:rtl/>
        </w:rPr>
      </w:pPr>
      <w:r>
        <w:rPr>
          <w:rtl/>
        </w:rPr>
        <w:br w:type="page"/>
      </w:r>
      <w:r w:rsidRPr="00A569E2">
        <w:rPr>
          <w:rtl/>
        </w:rPr>
        <w:t>المسجد فاستقبله سائل فقال</w:t>
      </w:r>
      <w:r>
        <w:rPr>
          <w:rtl/>
        </w:rPr>
        <w:t xml:space="preserve">: </w:t>
      </w:r>
      <w:r w:rsidRPr="00A569E2">
        <w:rPr>
          <w:rtl/>
        </w:rPr>
        <w:t>هل أعطاك أحد شيئا</w:t>
      </w:r>
      <w:r>
        <w:rPr>
          <w:rtl/>
        </w:rPr>
        <w:t>؟</w:t>
      </w:r>
      <w:r w:rsidRPr="00A569E2">
        <w:rPr>
          <w:rtl/>
        </w:rPr>
        <w:t xml:space="preserve"> فقال نعم ذاك المصلى</w:t>
      </w:r>
      <w:r>
        <w:rPr>
          <w:rtl/>
        </w:rPr>
        <w:t xml:space="preserve">، </w:t>
      </w:r>
      <w:r w:rsidRPr="00A569E2">
        <w:rPr>
          <w:rtl/>
        </w:rPr>
        <w:t xml:space="preserve">فجاء رسول الله </w:t>
      </w:r>
      <w:r w:rsidRPr="000E4A2F">
        <w:rPr>
          <w:rStyle w:val="libAlaemChar"/>
          <w:rtl/>
        </w:rPr>
        <w:t>صلى‌الله‌عليه‌وآله‌وسلم</w:t>
      </w:r>
      <w:r w:rsidRPr="00A569E2">
        <w:rPr>
          <w:rtl/>
        </w:rPr>
        <w:t xml:space="preserve"> فاذا هو أمير المؤمنين صلوات الله عليه.</w:t>
      </w:r>
    </w:p>
    <w:p w:rsidR="001C7CB2" w:rsidRPr="00A569E2" w:rsidRDefault="001C7CB2" w:rsidP="007C645F">
      <w:pPr>
        <w:pStyle w:val="libNormal"/>
        <w:rPr>
          <w:rtl/>
        </w:rPr>
      </w:pPr>
      <w:r w:rsidRPr="00957CEF">
        <w:rPr>
          <w:rStyle w:val="libBold2Char"/>
          <w:rtl/>
        </w:rPr>
        <w:t>264</w:t>
      </w:r>
      <w:r>
        <w:rPr>
          <w:rtl/>
        </w:rPr>
        <w:t xml:space="preserve"> </w:t>
      </w:r>
      <w:r w:rsidRPr="00957CEF">
        <w:rPr>
          <w:rStyle w:val="libBold2Char"/>
          <w:rtl/>
        </w:rPr>
        <w:t>ـ في أصول الكافي</w:t>
      </w:r>
      <w:r>
        <w:rPr>
          <w:rtl/>
        </w:rPr>
        <w:t xml:space="preserve"> علي بن إبراهيم </w:t>
      </w:r>
      <w:r w:rsidRPr="00A569E2">
        <w:rPr>
          <w:rtl/>
        </w:rPr>
        <w:t>عن أبيه عن ابن</w:t>
      </w:r>
      <w:r>
        <w:rPr>
          <w:rtl/>
        </w:rPr>
        <w:t xml:space="preserve"> أبي </w:t>
      </w:r>
      <w:r w:rsidRPr="00A569E2">
        <w:rPr>
          <w:rtl/>
        </w:rPr>
        <w:t>عمير عن عمر بن أذينة عن زرارة والفضيل بن يسار وبكير بن أعين ومحمد بن مسلم وبريد بن معاوية وأبى الجارود جميعا عن</w:t>
      </w:r>
      <w:r>
        <w:rPr>
          <w:rtl/>
        </w:rPr>
        <w:t xml:space="preserve"> أبي جعفر </w:t>
      </w:r>
      <w:r w:rsidRPr="000E4A2F">
        <w:rPr>
          <w:rStyle w:val="libAlaemChar"/>
          <w:rtl/>
        </w:rPr>
        <w:t>عليه‌السلام</w:t>
      </w:r>
      <w:r w:rsidRPr="00A569E2">
        <w:rPr>
          <w:rtl/>
        </w:rPr>
        <w:t xml:space="preserve"> قال أمر الله </w:t>
      </w:r>
      <w:r w:rsidRPr="000E4A2F">
        <w:rPr>
          <w:rStyle w:val="libAlaemChar"/>
          <w:rtl/>
        </w:rPr>
        <w:t>عزوجل</w:t>
      </w:r>
      <w:r w:rsidRPr="00A569E2">
        <w:rPr>
          <w:rtl/>
        </w:rPr>
        <w:t xml:space="preserve"> رسوله بولاية على وانزل عليه</w:t>
      </w:r>
      <w:r>
        <w:rPr>
          <w:rtl/>
        </w:rPr>
        <w:t xml:space="preserve">،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rPr>
        <w:t xml:space="preserve"> فرض الله ولاية اولى الأمر فلم يدروا ما هي</w:t>
      </w:r>
      <w:r>
        <w:rPr>
          <w:rtl/>
        </w:rPr>
        <w:t xml:space="preserve">، </w:t>
      </w:r>
      <w:r w:rsidRPr="00A569E2">
        <w:rPr>
          <w:rtl/>
        </w:rPr>
        <w:t xml:space="preserve">فأمر الله محمدا </w:t>
      </w:r>
      <w:r w:rsidRPr="000E4A2F">
        <w:rPr>
          <w:rStyle w:val="libAlaemChar"/>
          <w:rtl/>
        </w:rPr>
        <w:t>صلى‌الله‌عليه‌وآله‌وسلم</w:t>
      </w:r>
      <w:r w:rsidRPr="00A569E2">
        <w:rPr>
          <w:rtl/>
        </w:rPr>
        <w:t xml:space="preserve"> ان يفسر لهم الولاية كما فسر لهم الصلوة والزكاة والصوم والحج</w:t>
      </w:r>
      <w:r>
        <w:rPr>
          <w:rtl/>
        </w:rPr>
        <w:t xml:space="preserve">، </w:t>
      </w:r>
      <w:r w:rsidRPr="00A569E2">
        <w:rPr>
          <w:rtl/>
        </w:rPr>
        <w:t xml:space="preserve">فلما أتاه ذلك من الله ضاق بذلك صدر رسول الله </w:t>
      </w:r>
      <w:r w:rsidRPr="000E4A2F">
        <w:rPr>
          <w:rStyle w:val="libAlaemChar"/>
          <w:rtl/>
        </w:rPr>
        <w:t>صلى‌الله‌عليه‌وآله‌وسلم</w:t>
      </w:r>
      <w:r w:rsidRPr="00A569E2">
        <w:rPr>
          <w:rtl/>
        </w:rPr>
        <w:t xml:space="preserve"> وتخوف عن أن يرتدوا عن دينهم وأن يكذبوه فضاق صدره وراجع ربه </w:t>
      </w:r>
      <w:r w:rsidRPr="000E4A2F">
        <w:rPr>
          <w:rStyle w:val="libAlaemChar"/>
          <w:rtl/>
        </w:rPr>
        <w:t>عزوجل</w:t>
      </w:r>
      <w:r>
        <w:rPr>
          <w:rtl/>
        </w:rPr>
        <w:t xml:space="preserve">، </w:t>
      </w:r>
      <w:r w:rsidRPr="00A569E2">
        <w:rPr>
          <w:rtl/>
        </w:rPr>
        <w:t>فأوحى الله</w:t>
      </w:r>
      <w:r>
        <w:rPr>
          <w:rtl/>
        </w:rPr>
        <w:t xml:space="preserve"> إليه: </w:t>
      </w:r>
      <w:r w:rsidRPr="000E4A2F">
        <w:rPr>
          <w:rStyle w:val="libAlaemChar"/>
          <w:rtl/>
        </w:rPr>
        <w:t>(</w:t>
      </w:r>
      <w:r w:rsidRPr="00500BFE">
        <w:rPr>
          <w:rStyle w:val="libAieChar"/>
          <w:rtl/>
        </w:rPr>
        <w:t>يا أَيُّهَا الرَّسُولُ بَلِّغْ ما أنزل إِلَيْكَ مِنْ رَبِّكَ وَإِنْ لَمْ تَفْعَلْ فَما بَلَّغْتَ رِسالَتَهُ وَاللهُ يَعْصِمُكَ مِنَ النَّاسِ</w:t>
      </w:r>
      <w:r w:rsidRPr="000E4A2F">
        <w:rPr>
          <w:rStyle w:val="libAlaemChar"/>
          <w:rtl/>
        </w:rPr>
        <w:t>)</w:t>
      </w:r>
      <w:r w:rsidRPr="00A569E2">
        <w:rPr>
          <w:rtl/>
        </w:rPr>
        <w:t xml:space="preserve"> فصدع بأمر الله تعالى ذكره</w:t>
      </w:r>
      <w:r>
        <w:rPr>
          <w:rtl/>
        </w:rPr>
        <w:t xml:space="preserve">، </w:t>
      </w:r>
      <w:r w:rsidRPr="00A569E2">
        <w:rPr>
          <w:rtl/>
        </w:rPr>
        <w:t xml:space="preserve">فقام بولاية على </w:t>
      </w:r>
      <w:r w:rsidRPr="000E4A2F">
        <w:rPr>
          <w:rStyle w:val="libAlaemChar"/>
          <w:rtl/>
        </w:rPr>
        <w:t>عليه‌السلام</w:t>
      </w:r>
      <w:r w:rsidRPr="00A569E2">
        <w:rPr>
          <w:rtl/>
        </w:rPr>
        <w:t xml:space="preserve"> يوم غدير خم فنادى الصلوة جامعة</w:t>
      </w:r>
      <w:r>
        <w:rPr>
          <w:rtl/>
        </w:rPr>
        <w:t xml:space="preserve">، </w:t>
      </w:r>
      <w:r w:rsidRPr="00A569E2">
        <w:rPr>
          <w:rtl/>
        </w:rPr>
        <w:t>وأمر الناس أن يبلغ الشاهد الغايب.</w:t>
      </w:r>
      <w:r>
        <w:rPr>
          <w:rFonts w:hint="cs"/>
          <w:rtl/>
        </w:rPr>
        <w:t xml:space="preserve"> </w:t>
      </w:r>
      <w:r w:rsidRPr="00A569E2">
        <w:rPr>
          <w:rtl/>
        </w:rPr>
        <w:t>قال عمر بن أذينة</w:t>
      </w:r>
      <w:r>
        <w:rPr>
          <w:rtl/>
        </w:rPr>
        <w:t xml:space="preserve">، </w:t>
      </w:r>
      <w:r w:rsidRPr="00A569E2">
        <w:rPr>
          <w:rtl/>
        </w:rPr>
        <w:t>قالوا جميعا غير</w:t>
      </w:r>
      <w:r>
        <w:rPr>
          <w:rtl/>
        </w:rPr>
        <w:t xml:space="preserve"> أبي </w:t>
      </w:r>
      <w:r w:rsidRPr="00A569E2">
        <w:rPr>
          <w:rtl/>
        </w:rPr>
        <w:t>الجارود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وكانت الفريضة تنزل بعد الفريضة الاخرى</w:t>
      </w:r>
      <w:r>
        <w:rPr>
          <w:rtl/>
        </w:rPr>
        <w:t xml:space="preserve">، </w:t>
      </w:r>
      <w:r w:rsidRPr="00A569E2">
        <w:rPr>
          <w:rtl/>
        </w:rPr>
        <w:t>وكانت الولاية آخر الفرايض</w:t>
      </w:r>
      <w:r>
        <w:rPr>
          <w:rtl/>
        </w:rPr>
        <w:t xml:space="preserve">، </w:t>
      </w:r>
      <w:r w:rsidRPr="00A569E2">
        <w:rPr>
          <w:rtl/>
        </w:rPr>
        <w:t xml:space="preserve">فانزل الله </w:t>
      </w:r>
      <w:r w:rsidRPr="000E4A2F">
        <w:rPr>
          <w:rStyle w:val="libAlaemChar"/>
          <w:rtl/>
        </w:rPr>
        <w:t>عزوجل</w:t>
      </w:r>
      <w:r>
        <w:rPr>
          <w:rtl/>
        </w:rPr>
        <w:t xml:space="preserve">، </w:t>
      </w:r>
      <w:r w:rsidRPr="000E4A2F">
        <w:rPr>
          <w:rStyle w:val="libAlaemChar"/>
          <w:rtl/>
        </w:rPr>
        <w:t>(</w:t>
      </w:r>
      <w:r w:rsidRPr="00500BFE">
        <w:rPr>
          <w:rStyle w:val="libAieChar"/>
          <w:rtl/>
        </w:rPr>
        <w:t>الْيَوْمَ أَكْمَلْتُ لَكُمْ دِينَكُمْ وَأَتْمَمْتُ عَلَيْكُمْ نِعْمَتِي</w:t>
      </w:r>
      <w:r w:rsidRPr="000E4A2F">
        <w:rPr>
          <w:rStyle w:val="libAlaemChar"/>
          <w:rtl/>
        </w:rPr>
        <w:t>)</w:t>
      </w:r>
      <w:r w:rsidRPr="00A569E2">
        <w:rPr>
          <w:rtl/>
        </w:rPr>
        <w:t xml:space="preserve"> قال</w:t>
      </w:r>
      <w:r>
        <w:rPr>
          <w:rtl/>
        </w:rPr>
        <w:t xml:space="preserve"> أبو </w:t>
      </w:r>
      <w:r w:rsidRPr="00A569E2">
        <w:rPr>
          <w:rtl/>
        </w:rPr>
        <w:t>جعفر عليه</w:t>
      </w:r>
      <w:r>
        <w:rPr>
          <w:rFonts w:hint="cs"/>
          <w:rtl/>
        </w:rPr>
        <w:t xml:space="preserve"> </w:t>
      </w:r>
      <w:r w:rsidRPr="00A569E2">
        <w:rPr>
          <w:rtl/>
        </w:rPr>
        <w:t xml:space="preserve">السلام يقول الله </w:t>
      </w:r>
      <w:r w:rsidRPr="000E4A2F">
        <w:rPr>
          <w:rStyle w:val="libAlaemChar"/>
          <w:rtl/>
        </w:rPr>
        <w:t>عزوجل</w:t>
      </w:r>
      <w:r w:rsidRPr="00A569E2">
        <w:rPr>
          <w:rtl/>
        </w:rPr>
        <w:t xml:space="preserve"> لا انزل عليكم بعد هذه فريضة قد أكملت لكم دينكم الفرايض.</w:t>
      </w:r>
    </w:p>
    <w:p w:rsidR="001C7CB2" w:rsidRPr="00A569E2" w:rsidRDefault="001C7CB2" w:rsidP="007C645F">
      <w:pPr>
        <w:pStyle w:val="libNormal"/>
        <w:rPr>
          <w:rtl/>
        </w:rPr>
      </w:pPr>
      <w:r w:rsidRPr="00A569E2">
        <w:rPr>
          <w:rtl/>
        </w:rPr>
        <w:t>265</w:t>
      </w:r>
      <w:r>
        <w:rPr>
          <w:rtl/>
        </w:rPr>
        <w:t xml:space="preserve"> ـ </w:t>
      </w:r>
      <w:r w:rsidRPr="00A569E2">
        <w:rPr>
          <w:rtl/>
        </w:rPr>
        <w:t>بعض أصحابنا عن محمد بن</w:t>
      </w:r>
      <w:r>
        <w:rPr>
          <w:rtl/>
        </w:rPr>
        <w:t xml:space="preserve"> أبي عبد الله </w:t>
      </w:r>
      <w:r w:rsidRPr="00A569E2">
        <w:rPr>
          <w:rtl/>
        </w:rPr>
        <w:t>عن عبد الوهاب بن بشير عن موسى بن قادم عن زرارة عن</w:t>
      </w:r>
      <w:r>
        <w:rPr>
          <w:rtl/>
        </w:rPr>
        <w:t xml:space="preserve"> أبي جعفر </w:t>
      </w:r>
      <w:r w:rsidRPr="000E4A2F">
        <w:rPr>
          <w:rStyle w:val="libAlaemChar"/>
          <w:rtl/>
        </w:rPr>
        <w:t>عليه‌السلام</w:t>
      </w:r>
      <w:r w:rsidRPr="00A569E2">
        <w:rPr>
          <w:rtl/>
        </w:rPr>
        <w:t xml:space="preserve"> قال سألته عن قول الله </w:t>
      </w:r>
      <w:r w:rsidRPr="000E4A2F">
        <w:rPr>
          <w:rStyle w:val="libAlaemChar"/>
          <w:rtl/>
        </w:rPr>
        <w:t>عزوجل</w:t>
      </w:r>
      <w:r w:rsidRPr="00A569E2">
        <w:rPr>
          <w:rtl/>
        </w:rPr>
        <w:t xml:space="preserve"> </w:t>
      </w:r>
      <w:r w:rsidRPr="000E4A2F">
        <w:rPr>
          <w:rStyle w:val="libAlaemChar"/>
          <w:rtl/>
        </w:rPr>
        <w:t>(</w:t>
      </w:r>
      <w:r w:rsidRPr="00DD7FD9">
        <w:rPr>
          <w:rtl/>
        </w:rPr>
        <w:t>«</w:t>
      </w:r>
      <w:r w:rsidRPr="00500BFE">
        <w:rPr>
          <w:rStyle w:val="libAieChar"/>
          <w:rtl/>
        </w:rPr>
        <w:t>وَما ظَلَمُونا وَلكِنْ كانُوا أَنْفُسَهُمْ يَظْلِمُونَ</w:t>
      </w:r>
      <w:r w:rsidRPr="000E4A2F">
        <w:rPr>
          <w:rStyle w:val="libAlaemChar"/>
          <w:rtl/>
        </w:rPr>
        <w:t>)</w:t>
      </w:r>
      <w:r>
        <w:rPr>
          <w:rtl/>
        </w:rPr>
        <w:t xml:space="preserve"> قال: إنَّ </w:t>
      </w:r>
      <w:r w:rsidRPr="00A569E2">
        <w:rPr>
          <w:rtl/>
        </w:rPr>
        <w:t>الله أعظم وأعز وأجل وامنع من ان يظلم ولكن خلطنا بنفسه فجعل ظلمنا ظلمه وولايتنا ولايته</w:t>
      </w:r>
      <w:r>
        <w:rPr>
          <w:rtl/>
        </w:rPr>
        <w:t xml:space="preserve">، </w:t>
      </w:r>
      <w:r w:rsidRPr="00A569E2">
        <w:rPr>
          <w:rtl/>
        </w:rPr>
        <w:t>حيث يقول</w:t>
      </w:r>
      <w:r>
        <w:rPr>
          <w:rtl/>
        </w:rPr>
        <w:t xml:space="preserve">: </w:t>
      </w:r>
      <w:r w:rsidRPr="000E4A2F">
        <w:rPr>
          <w:rStyle w:val="libAlaemChar"/>
          <w:rtl/>
        </w:rPr>
        <w:t>(</w:t>
      </w:r>
      <w:r w:rsidRPr="00500BFE">
        <w:rPr>
          <w:rStyle w:val="libAieChar"/>
          <w:rtl/>
        </w:rPr>
        <w:t>إِنَّما وَلِيُّكُمُ اللهُ وَرَسُولُهُ وَالَّذِينَ آمَنُوا</w:t>
      </w:r>
      <w:r w:rsidRPr="000E4A2F">
        <w:rPr>
          <w:rStyle w:val="libAlaemChar"/>
          <w:rtl/>
        </w:rPr>
        <w:t>)</w:t>
      </w:r>
      <w:r w:rsidRPr="00A569E2">
        <w:rPr>
          <w:rtl/>
        </w:rPr>
        <w:t xml:space="preserve"> يعنى الائمة منا</w:t>
      </w:r>
      <w:r>
        <w:rPr>
          <w:rtl/>
        </w:rPr>
        <w:t xml:space="preserve">، </w:t>
      </w:r>
      <w:r w:rsidRPr="00A569E2">
        <w:rPr>
          <w:rtl/>
        </w:rPr>
        <w:t>ثم قال في موضع آخر</w:t>
      </w:r>
      <w:r>
        <w:rPr>
          <w:rtl/>
        </w:rPr>
        <w:t xml:space="preserve">: </w:t>
      </w:r>
      <w:r w:rsidRPr="000E4A2F">
        <w:rPr>
          <w:rStyle w:val="libAlaemChar"/>
          <w:rtl/>
        </w:rPr>
        <w:t>(</w:t>
      </w:r>
      <w:r w:rsidRPr="00500BFE">
        <w:rPr>
          <w:rStyle w:val="libAieChar"/>
          <w:rtl/>
        </w:rPr>
        <w:t>وَما ظَلَمُونا وَلكِنْ كانُوا أَنْفُسَهُمْ يَظْلِمُونَ</w:t>
      </w:r>
      <w:r w:rsidRPr="000E4A2F">
        <w:rPr>
          <w:rStyle w:val="libAlaemChar"/>
          <w:rtl/>
        </w:rPr>
        <w:t>)</w:t>
      </w:r>
      <w:r w:rsidRPr="00A569E2">
        <w:rPr>
          <w:rtl/>
        </w:rPr>
        <w:t xml:space="preserve"> ثم ذكر مثله.</w:t>
      </w:r>
    </w:p>
    <w:p w:rsidR="001C7CB2" w:rsidRPr="00A569E2" w:rsidRDefault="001C7CB2" w:rsidP="007C645F">
      <w:pPr>
        <w:pStyle w:val="libNormal"/>
        <w:rPr>
          <w:rtl/>
        </w:rPr>
      </w:pPr>
      <w:r w:rsidRPr="00A569E2">
        <w:rPr>
          <w:rtl/>
        </w:rPr>
        <w:t>266</w:t>
      </w:r>
      <w:r>
        <w:rPr>
          <w:rtl/>
        </w:rPr>
        <w:t xml:space="preserve"> ـ أحمد </w:t>
      </w:r>
      <w:r w:rsidRPr="00A569E2">
        <w:rPr>
          <w:rtl/>
        </w:rPr>
        <w:t>بن محمد عن</w:t>
      </w:r>
      <w:r>
        <w:rPr>
          <w:rtl/>
        </w:rPr>
        <w:t xml:space="preserve"> علي بن الحكم </w:t>
      </w:r>
      <w:r w:rsidRPr="00A569E2">
        <w:rPr>
          <w:rtl/>
        </w:rPr>
        <w:t>عن الحسين بن</w:t>
      </w:r>
      <w:r>
        <w:rPr>
          <w:rtl/>
        </w:rPr>
        <w:t xml:space="preserve"> أبي </w:t>
      </w:r>
      <w:r w:rsidRPr="00A569E2">
        <w:rPr>
          <w:rtl/>
        </w:rPr>
        <w:t>العلا قال</w:t>
      </w:r>
      <w:r>
        <w:rPr>
          <w:rtl/>
        </w:rPr>
        <w:t xml:space="preserve">: </w:t>
      </w:r>
      <w:r w:rsidRPr="00A569E2">
        <w:rPr>
          <w:rtl/>
        </w:rPr>
        <w:t>ذكرت</w:t>
      </w:r>
      <w:r>
        <w:rPr>
          <w:rtl/>
        </w:rPr>
        <w:t xml:space="preserve"> لأبي عبد الله </w:t>
      </w:r>
      <w:r w:rsidRPr="000E4A2F">
        <w:rPr>
          <w:rStyle w:val="libAlaemChar"/>
          <w:rtl/>
        </w:rPr>
        <w:t>عليه‌السلام</w:t>
      </w:r>
      <w:r w:rsidRPr="00A569E2">
        <w:rPr>
          <w:rtl/>
        </w:rPr>
        <w:t xml:space="preserve"> قولنا في الأوصياء ان اطاعتهم مفترضة</w:t>
      </w:r>
      <w:r>
        <w:rPr>
          <w:rtl/>
        </w:rPr>
        <w:t>؟</w:t>
      </w:r>
      <w:r w:rsidRPr="00A569E2">
        <w:rPr>
          <w:rtl/>
        </w:rPr>
        <w:t xml:space="preserve"> قال فقال</w:t>
      </w:r>
      <w:r>
        <w:rPr>
          <w:rtl/>
        </w:rPr>
        <w:t xml:space="preserve">: </w:t>
      </w:r>
      <w:r w:rsidRPr="00A569E2">
        <w:rPr>
          <w:rtl/>
        </w:rPr>
        <w:t>نعم هم الذين قال الله</w:t>
      </w:r>
    </w:p>
    <w:p w:rsidR="001C7CB2" w:rsidRPr="00A569E2" w:rsidRDefault="001C7CB2" w:rsidP="007C645F">
      <w:pPr>
        <w:pStyle w:val="libNormal0"/>
        <w:rPr>
          <w:rtl/>
          <w:lang w:bidi="fa-IR"/>
        </w:rPr>
      </w:pPr>
      <w:r>
        <w:rPr>
          <w:rtl/>
          <w:lang w:bidi="fa-IR"/>
        </w:rPr>
        <w:br w:type="page"/>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lang w:bidi="fa-IR"/>
        </w:rPr>
        <w:t xml:space="preserve"> وهم الذين قال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إِنَّما وَلِيُّكُمُ اللهُ وَرَسُولُهُ وَالَّذِينَ آمَنُوا</w:t>
      </w:r>
      <w:r w:rsidRPr="000E4A2F">
        <w:rPr>
          <w:rStyle w:val="libAlaemChar"/>
          <w:rtl/>
        </w:rPr>
        <w:t>)</w:t>
      </w:r>
      <w:r>
        <w:rPr>
          <w:rtl/>
          <w:lang w:bidi="fa-IR"/>
        </w:rPr>
        <w:t>.</w:t>
      </w:r>
    </w:p>
    <w:p w:rsidR="001C7CB2" w:rsidRPr="00A569E2" w:rsidRDefault="001C7CB2" w:rsidP="007C645F">
      <w:pPr>
        <w:pStyle w:val="libNormal"/>
        <w:rPr>
          <w:rtl/>
        </w:rPr>
      </w:pPr>
      <w:r w:rsidRPr="00A569E2">
        <w:rPr>
          <w:rtl/>
        </w:rPr>
        <w:t>267</w:t>
      </w:r>
      <w:r>
        <w:rPr>
          <w:rtl/>
        </w:rPr>
        <w:t xml:space="preserve"> ـ </w:t>
      </w:r>
      <w:r w:rsidRPr="00A569E2">
        <w:rPr>
          <w:rtl/>
        </w:rPr>
        <w:t>محمد بن يحيى عن</w:t>
      </w:r>
      <w:r>
        <w:rPr>
          <w:rtl/>
        </w:rPr>
        <w:t xml:space="preserve"> أحمد </w:t>
      </w:r>
      <w:r w:rsidRPr="00A569E2">
        <w:rPr>
          <w:rtl/>
        </w:rPr>
        <w:t>بن محمد بن عيسى عن محمد بن خالد البرقي عن محمد بن القاسم الجوهري عن الحسين بن</w:t>
      </w:r>
      <w:r>
        <w:rPr>
          <w:rtl/>
        </w:rPr>
        <w:t xml:space="preserve"> أبي </w:t>
      </w:r>
      <w:r w:rsidRPr="00A569E2">
        <w:rPr>
          <w:rtl/>
        </w:rPr>
        <w:t>العلا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w:t>
      </w:r>
    </w:p>
    <w:p w:rsidR="001C7CB2" w:rsidRPr="00A569E2" w:rsidRDefault="001C7CB2" w:rsidP="007C645F">
      <w:pPr>
        <w:pStyle w:val="libNormal"/>
        <w:rPr>
          <w:rtl/>
          <w:lang w:bidi="fa-IR"/>
        </w:rPr>
      </w:pPr>
      <w:r w:rsidRPr="00A569E2">
        <w:rPr>
          <w:rtl/>
          <w:lang w:bidi="fa-IR"/>
        </w:rPr>
        <w:t>الأوصياء طاعتهم مفترضة</w:t>
      </w:r>
      <w:r>
        <w:rPr>
          <w:rtl/>
          <w:lang w:bidi="fa-IR"/>
        </w:rPr>
        <w:t>؟</w:t>
      </w:r>
      <w:r w:rsidRPr="00A569E2">
        <w:rPr>
          <w:rtl/>
          <w:lang w:bidi="fa-IR"/>
        </w:rPr>
        <w:t xml:space="preserve"> قال</w:t>
      </w:r>
      <w:r>
        <w:rPr>
          <w:rtl/>
          <w:lang w:bidi="fa-IR"/>
        </w:rPr>
        <w:t xml:space="preserve">: </w:t>
      </w:r>
      <w:r w:rsidRPr="00A569E2">
        <w:rPr>
          <w:rtl/>
          <w:lang w:bidi="fa-IR"/>
        </w:rPr>
        <w:t xml:space="preserve">نعم هم الذين 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أَطِيعُوا اللهَ وَأَطِيعُوا الرَّسُولَ وَأُولِي الْأَمْرِ مِنْكُمْ</w:t>
      </w:r>
      <w:r w:rsidRPr="000E4A2F">
        <w:rPr>
          <w:rStyle w:val="libAlaemChar"/>
          <w:rtl/>
        </w:rPr>
        <w:t>)</w:t>
      </w:r>
      <w:r w:rsidRPr="00A569E2">
        <w:rPr>
          <w:rtl/>
          <w:lang w:bidi="fa-IR"/>
        </w:rPr>
        <w:t xml:space="preserve"> وهم الذين قال الله تعالى</w:t>
      </w:r>
      <w:r>
        <w:rPr>
          <w:rtl/>
          <w:lang w:bidi="fa-IR"/>
        </w:rPr>
        <w:t xml:space="preserve">: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268</w:t>
      </w:r>
      <w:r>
        <w:rPr>
          <w:rtl/>
        </w:rPr>
        <w:t xml:space="preserve"> </w:t>
      </w:r>
      <w:r w:rsidRPr="00957CEF">
        <w:rPr>
          <w:rStyle w:val="libBold2Char"/>
          <w:rtl/>
        </w:rPr>
        <w:t xml:space="preserve">ـ في عيون الأخبار </w:t>
      </w:r>
      <w:r w:rsidRPr="00A569E2">
        <w:rPr>
          <w:rtl/>
        </w:rPr>
        <w:t xml:space="preserve">في باب مجلس الرضا </w:t>
      </w:r>
      <w:r w:rsidRPr="000E4A2F">
        <w:rPr>
          <w:rStyle w:val="libAlaemChar"/>
          <w:rtl/>
        </w:rPr>
        <w:t>عليه‌السلام</w:t>
      </w:r>
      <w:r w:rsidRPr="00A569E2">
        <w:rPr>
          <w:rtl/>
        </w:rPr>
        <w:t xml:space="preserve"> مع المأمون في الفرق بين العترة والامة له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sidRPr="00A569E2">
        <w:rPr>
          <w:rtl/>
        </w:rPr>
        <w:t xml:space="preserve"> في شأن ذي القربى. فما رضيه لنفسه ولرسوله رضيه لهم وكذلك الفيء ما رضيه منه لنفسه ولنبيه رضيه لذي القربى كما أجراهم في الغنيمة</w:t>
      </w:r>
      <w:r>
        <w:rPr>
          <w:rtl/>
        </w:rPr>
        <w:t xml:space="preserve">، </w:t>
      </w:r>
      <w:r w:rsidRPr="00A569E2">
        <w:rPr>
          <w:rtl/>
        </w:rPr>
        <w:t>فبدأ بنفسه</w:t>
      </w:r>
      <w:r>
        <w:rPr>
          <w:rtl/>
        </w:rPr>
        <w:t xml:space="preserve"> جلّ جلاله </w:t>
      </w:r>
      <w:r w:rsidRPr="00A569E2">
        <w:rPr>
          <w:rtl/>
        </w:rPr>
        <w:t>ثم برسوله ثم بهم</w:t>
      </w:r>
      <w:r>
        <w:rPr>
          <w:rtl/>
        </w:rPr>
        <w:t xml:space="preserve">، </w:t>
      </w:r>
      <w:r w:rsidRPr="00A569E2">
        <w:rPr>
          <w:rtl/>
        </w:rPr>
        <w:t>وقرن سهمهم بسهمه وسهم رسوله</w:t>
      </w:r>
      <w:r>
        <w:rPr>
          <w:rtl/>
        </w:rPr>
        <w:t xml:space="preserve">، </w:t>
      </w:r>
      <w:r w:rsidRPr="00A569E2">
        <w:rPr>
          <w:rtl/>
        </w:rPr>
        <w:t>وكذلك في الطاعة فقال</w:t>
      </w:r>
      <w:r>
        <w:rPr>
          <w:rtl/>
        </w:rPr>
        <w:t xml:space="preserve">: </w:t>
      </w:r>
      <w:r w:rsidRPr="000E4A2F">
        <w:rPr>
          <w:rStyle w:val="libAlaemChar"/>
          <w:rtl/>
        </w:rPr>
        <w:t>(</w:t>
      </w:r>
      <w:r w:rsidRPr="00500BFE">
        <w:rPr>
          <w:rStyle w:val="libAieChar"/>
          <w:rtl/>
        </w:rPr>
        <w:t>يا أَيُّهَا الَّذِينَ آمَنُوا أَطِيعُوا اللهَ وَأَطِيعُوا الرَّسُولَ وَأُولِي الْأَمْرِ مِنْكُمْ</w:t>
      </w:r>
      <w:r w:rsidRPr="000E4A2F">
        <w:rPr>
          <w:rStyle w:val="libAlaemChar"/>
          <w:rtl/>
        </w:rPr>
        <w:t>)</w:t>
      </w:r>
      <w:r w:rsidRPr="00A569E2">
        <w:rPr>
          <w:rtl/>
        </w:rPr>
        <w:t xml:space="preserve"> فبدأ بنفسه ثم برسوله ثم بأهل بيته</w:t>
      </w:r>
      <w:r>
        <w:rPr>
          <w:rtl/>
        </w:rPr>
        <w:t xml:space="preserve">، </w:t>
      </w:r>
      <w:r w:rsidRPr="00A569E2">
        <w:rPr>
          <w:rtl/>
        </w:rPr>
        <w:t>وكذلك آية الولاية</w:t>
      </w:r>
      <w:r>
        <w:rPr>
          <w:rtl/>
        </w:rPr>
        <w:t xml:space="preserve">، </w:t>
      </w:r>
      <w:r w:rsidRPr="000E4A2F">
        <w:rPr>
          <w:rStyle w:val="libAlaemChar"/>
          <w:rtl/>
        </w:rPr>
        <w:t>(</w:t>
      </w:r>
      <w:r w:rsidRPr="00500BFE">
        <w:rPr>
          <w:rStyle w:val="libAieChar"/>
          <w:rtl/>
        </w:rPr>
        <w:t>إِنَّما وَلِيُّكُمُ اللهُ وَرَسُولُهُ وَالَّذِينَ آمَنُوا</w:t>
      </w:r>
      <w:r w:rsidRPr="000E4A2F">
        <w:rPr>
          <w:rStyle w:val="libAlaemChar"/>
          <w:rtl/>
        </w:rPr>
        <w:t>)</w:t>
      </w:r>
      <w:r w:rsidRPr="00A569E2">
        <w:rPr>
          <w:rtl/>
        </w:rPr>
        <w:t xml:space="preserve"> فجعل ولايتهم مع طاعة الرسول مقرونة بطاعته كما جعل سهمهم مع سهم الرسول مقرونا بسهمه في الغنيمة والفيء</w:t>
      </w:r>
      <w:r>
        <w:rPr>
          <w:rtl/>
        </w:rPr>
        <w:t xml:space="preserve">، </w:t>
      </w:r>
      <w:r w:rsidRPr="00A569E2">
        <w:rPr>
          <w:rtl/>
        </w:rPr>
        <w:t>فتبارك وتعالى ما أعظم نعمته على أهل هذا البيت.</w:t>
      </w:r>
    </w:p>
    <w:p w:rsidR="001C7CB2" w:rsidRPr="00A569E2" w:rsidRDefault="001C7CB2" w:rsidP="007C645F">
      <w:pPr>
        <w:pStyle w:val="libNormal"/>
        <w:rPr>
          <w:rtl/>
        </w:rPr>
      </w:pPr>
      <w:r w:rsidRPr="00957CEF">
        <w:rPr>
          <w:rStyle w:val="libBold2Char"/>
          <w:rtl/>
        </w:rPr>
        <w:t>269</w:t>
      </w:r>
      <w:r>
        <w:rPr>
          <w:rtl/>
        </w:rPr>
        <w:t xml:space="preserve"> </w:t>
      </w:r>
      <w:r w:rsidRPr="00957CEF">
        <w:rPr>
          <w:rStyle w:val="libBold2Char"/>
          <w:rtl/>
        </w:rPr>
        <w:t xml:space="preserve">ـ في أمالي الصدوق </w:t>
      </w:r>
      <w:r>
        <w:rPr>
          <w:rtl/>
        </w:rPr>
        <w:t>(</w:t>
      </w:r>
      <w:r w:rsidRPr="00A569E2">
        <w:rPr>
          <w:rtl/>
        </w:rPr>
        <w:t>ره</w:t>
      </w:r>
      <w:r>
        <w:rPr>
          <w:rtl/>
        </w:rPr>
        <w:t>)</w:t>
      </w:r>
      <w:r w:rsidRPr="00A569E2">
        <w:rPr>
          <w:rtl/>
        </w:rPr>
        <w:t xml:space="preserve"> باسناده</w:t>
      </w:r>
      <w:r>
        <w:rPr>
          <w:rtl/>
        </w:rPr>
        <w:t xml:space="preserve"> إلى أبي </w:t>
      </w:r>
      <w:r w:rsidRPr="00A569E2">
        <w:rPr>
          <w:rtl/>
        </w:rPr>
        <w:t xml:space="preserve">الجارود عن أبي جعفر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إِنَّما وَلِيُّكُمُ اللهُ وَرَسُولُهُ وَالَّذِينَ آمَنُوا</w:t>
      </w:r>
      <w:r w:rsidRPr="000E4A2F">
        <w:rPr>
          <w:rStyle w:val="libAlaemChar"/>
          <w:rtl/>
        </w:rPr>
        <w:t>)</w:t>
      </w:r>
      <w:r w:rsidRPr="00A569E2">
        <w:rPr>
          <w:rtl/>
        </w:rPr>
        <w:t xml:space="preserve"> الآية قال. ان رهطا من اليهود أسلموا منهم عبد الله ابن سلام وأسد وثعلبة وابن يامين وابن صوريا</w:t>
      </w:r>
      <w:r>
        <w:rPr>
          <w:rtl/>
        </w:rPr>
        <w:t xml:space="preserve">، </w:t>
      </w:r>
      <w:r w:rsidRPr="00A569E2">
        <w:rPr>
          <w:rtl/>
        </w:rPr>
        <w:t xml:space="preserve">فأتوا النبي </w:t>
      </w:r>
      <w:r w:rsidRPr="000E4A2F">
        <w:rPr>
          <w:rStyle w:val="libAlaemChar"/>
          <w:rtl/>
        </w:rPr>
        <w:t>صلى‌الله‌عليه‌وآله‌وسلم</w:t>
      </w:r>
      <w:r w:rsidRPr="00A569E2">
        <w:rPr>
          <w:rtl/>
        </w:rPr>
        <w:t xml:space="preserve"> فقالوا. يا نبي الله ان موسى </w:t>
      </w:r>
      <w:r w:rsidRPr="000E4A2F">
        <w:rPr>
          <w:rStyle w:val="libAlaemChar"/>
          <w:rtl/>
        </w:rPr>
        <w:t>عليه‌السلام</w:t>
      </w:r>
      <w:r w:rsidRPr="00A569E2">
        <w:rPr>
          <w:rtl/>
        </w:rPr>
        <w:t xml:space="preserve"> أوصى</w:t>
      </w:r>
      <w:r>
        <w:rPr>
          <w:rtl/>
        </w:rPr>
        <w:t xml:space="preserve"> إلى </w:t>
      </w:r>
      <w:r w:rsidRPr="00A569E2">
        <w:rPr>
          <w:rtl/>
        </w:rPr>
        <w:t>يوشع بن نون فمن وصيك يا رسول الله ومن ولينا بعدك</w:t>
      </w:r>
      <w:r>
        <w:rPr>
          <w:rtl/>
        </w:rPr>
        <w:t>؟</w:t>
      </w:r>
      <w:r w:rsidRPr="00A569E2">
        <w:rPr>
          <w:rtl/>
        </w:rPr>
        <w:t xml:space="preserve"> فنزلت هذه الآية</w:t>
      </w:r>
      <w:r>
        <w:rPr>
          <w:rtl/>
        </w:rPr>
        <w:t xml:space="preserve">،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rPr>
        <w:t xml:space="preserve"> قال رسول الله </w:t>
      </w:r>
      <w:r w:rsidRPr="000E4A2F">
        <w:rPr>
          <w:rStyle w:val="libAlaemChar"/>
          <w:rtl/>
        </w:rPr>
        <w:t>صلى‌الله‌عليه‌وآله</w:t>
      </w:r>
      <w:r>
        <w:rPr>
          <w:rtl/>
        </w:rPr>
        <w:t xml:space="preserve">، </w:t>
      </w:r>
      <w:r w:rsidRPr="00A569E2">
        <w:rPr>
          <w:rtl/>
        </w:rPr>
        <w:t>قوموا فقاموا فأتوا المسجد فاذا سائل خارج فقال</w:t>
      </w:r>
      <w:r>
        <w:rPr>
          <w:rtl/>
        </w:rPr>
        <w:t xml:space="preserve">: </w:t>
      </w:r>
      <w:r w:rsidRPr="00A569E2">
        <w:rPr>
          <w:rtl/>
        </w:rPr>
        <w:t>يا سائل أما أعطاك أحد شيئا</w:t>
      </w:r>
      <w:r>
        <w:rPr>
          <w:rtl/>
        </w:rPr>
        <w:t>؟</w:t>
      </w:r>
      <w:r w:rsidRPr="00A569E2">
        <w:rPr>
          <w:rtl/>
        </w:rPr>
        <w:t xml:space="preserve"> قال. نعم هذا الخاتم</w:t>
      </w:r>
      <w:r>
        <w:rPr>
          <w:rtl/>
        </w:rPr>
        <w:t xml:space="preserve">، </w:t>
      </w:r>
      <w:r w:rsidRPr="00A569E2">
        <w:rPr>
          <w:rtl/>
        </w:rPr>
        <w:t>فقال. من أعطاكه</w:t>
      </w:r>
      <w:r>
        <w:rPr>
          <w:rtl/>
        </w:rPr>
        <w:t>؟</w:t>
      </w:r>
      <w:r w:rsidRPr="00A569E2">
        <w:rPr>
          <w:rtl/>
        </w:rPr>
        <w:t xml:space="preserve"> قال</w:t>
      </w:r>
      <w:r>
        <w:rPr>
          <w:rtl/>
        </w:rPr>
        <w:t xml:space="preserve">، </w:t>
      </w:r>
      <w:r w:rsidRPr="00A569E2">
        <w:rPr>
          <w:rtl/>
        </w:rPr>
        <w:t>أعطانيه ذلك الرجل الذي يصلى</w:t>
      </w:r>
      <w:r>
        <w:rPr>
          <w:rtl/>
        </w:rPr>
        <w:t xml:space="preserve">، </w:t>
      </w:r>
      <w:r w:rsidRPr="00A569E2">
        <w:rPr>
          <w:rtl/>
        </w:rPr>
        <w:t>قال. على</w:t>
      </w:r>
      <w:r>
        <w:rPr>
          <w:rtl/>
        </w:rPr>
        <w:t xml:space="preserve"> أي </w:t>
      </w:r>
      <w:r w:rsidRPr="00A569E2">
        <w:rPr>
          <w:rtl/>
        </w:rPr>
        <w:t>حال أعطاك. قال.</w:t>
      </w:r>
    </w:p>
    <w:p w:rsidR="001C7CB2" w:rsidRPr="00A569E2" w:rsidRDefault="001C7CB2" w:rsidP="007C645F">
      <w:pPr>
        <w:pStyle w:val="libNormal0"/>
        <w:rPr>
          <w:rtl/>
        </w:rPr>
      </w:pPr>
      <w:r>
        <w:rPr>
          <w:rtl/>
        </w:rPr>
        <w:br w:type="page"/>
      </w:r>
      <w:r w:rsidRPr="00A569E2">
        <w:rPr>
          <w:rtl/>
        </w:rPr>
        <w:t xml:space="preserve">كان راكعا فكبر النبي </w:t>
      </w:r>
      <w:r w:rsidRPr="000E4A2F">
        <w:rPr>
          <w:rStyle w:val="libAlaemChar"/>
          <w:rtl/>
        </w:rPr>
        <w:t>صلى‌الله‌عليه‌وآله</w:t>
      </w:r>
      <w:r w:rsidRPr="00A569E2">
        <w:rPr>
          <w:rtl/>
        </w:rPr>
        <w:t xml:space="preserve"> وكبر أهل المسجد</w:t>
      </w:r>
      <w:r>
        <w:rPr>
          <w:rtl/>
        </w:rPr>
        <w:t xml:space="preserve">، </w:t>
      </w:r>
      <w:r w:rsidRPr="00A569E2">
        <w:rPr>
          <w:rtl/>
        </w:rPr>
        <w:t xml:space="preserve">فقال النبي </w:t>
      </w:r>
      <w:r w:rsidRPr="000E4A2F">
        <w:rPr>
          <w:rStyle w:val="libAlaemChar"/>
          <w:rtl/>
        </w:rPr>
        <w:t>صلى‌الله‌عليه‌وآله</w:t>
      </w:r>
      <w:r w:rsidRPr="00A569E2">
        <w:rPr>
          <w:rtl/>
        </w:rPr>
        <w:t xml:space="preserve"> على بن أبي طالب </w:t>
      </w:r>
      <w:r w:rsidRPr="000E4A2F">
        <w:rPr>
          <w:rStyle w:val="libAlaemChar"/>
          <w:rtl/>
        </w:rPr>
        <w:t>عليه‌السلام</w:t>
      </w:r>
      <w:r w:rsidRPr="00A569E2">
        <w:rPr>
          <w:rtl/>
        </w:rPr>
        <w:t xml:space="preserve"> وليكم بعدي</w:t>
      </w:r>
      <w:r>
        <w:rPr>
          <w:rtl/>
        </w:rPr>
        <w:t xml:space="preserve">، </w:t>
      </w:r>
      <w:r w:rsidRPr="00A569E2">
        <w:rPr>
          <w:rtl/>
        </w:rPr>
        <w:t>قالوا</w:t>
      </w:r>
      <w:r>
        <w:rPr>
          <w:rtl/>
        </w:rPr>
        <w:t xml:space="preserve">، </w:t>
      </w:r>
      <w:r w:rsidRPr="00A569E2">
        <w:rPr>
          <w:rtl/>
        </w:rPr>
        <w:t>رضينا بالله ربا وبالإسلام دينا وبمحمد نبيا</w:t>
      </w:r>
      <w:r>
        <w:rPr>
          <w:rtl/>
        </w:rPr>
        <w:t xml:space="preserve">، </w:t>
      </w:r>
      <w:r w:rsidRPr="00A569E2">
        <w:rPr>
          <w:rtl/>
        </w:rPr>
        <w:t xml:space="preserve">وبعلى بن أبي طالب وليا فأنزل الله </w:t>
      </w:r>
      <w:r w:rsidRPr="000E4A2F">
        <w:rPr>
          <w:rStyle w:val="libAlaemChar"/>
          <w:rtl/>
        </w:rPr>
        <w:t>عزوجل</w:t>
      </w:r>
      <w:r>
        <w:rPr>
          <w:rtl/>
        </w:rPr>
        <w:t xml:space="preserve">، </w:t>
      </w:r>
      <w:r w:rsidRPr="000E4A2F">
        <w:rPr>
          <w:rStyle w:val="libAlaemChar"/>
          <w:rtl/>
        </w:rPr>
        <w:t>(</w:t>
      </w:r>
      <w:r w:rsidRPr="00500BFE">
        <w:rPr>
          <w:rStyle w:val="libAieChar"/>
          <w:rtl/>
        </w:rPr>
        <w:t>وَمَنْ يَتَوَلَّ اللهَ وَرَسُولَهُ وَالَّذِينَ آمَنُوا فَإِنَّ حِزْبَ اللهِ هُمُ الْغالِبُونَ</w:t>
      </w:r>
      <w:r w:rsidRPr="000E4A2F">
        <w:rPr>
          <w:rStyle w:val="libAlaemChar"/>
          <w:rtl/>
        </w:rPr>
        <w:t>)</w:t>
      </w:r>
      <w:r w:rsidRPr="00A569E2">
        <w:rPr>
          <w:rtl/>
        </w:rPr>
        <w:t xml:space="preserve"> فروى عن عمر بن الخطاب</w:t>
      </w:r>
      <w:r>
        <w:rPr>
          <w:rtl/>
        </w:rPr>
        <w:t xml:space="preserve"> أنّه قال، </w:t>
      </w:r>
      <w:r w:rsidRPr="00A569E2">
        <w:rPr>
          <w:rtl/>
        </w:rPr>
        <w:t>والله لقد تصدقت بأربعين خاتما وأنا راكع لينزل في ما نزل في على بن أبي طالب فما نزل.</w:t>
      </w:r>
    </w:p>
    <w:p w:rsidR="001C7CB2" w:rsidRPr="00A569E2" w:rsidRDefault="001C7CB2" w:rsidP="007C645F">
      <w:pPr>
        <w:pStyle w:val="libNormal"/>
        <w:rPr>
          <w:rtl/>
          <w:lang w:bidi="fa-IR"/>
        </w:rPr>
      </w:pPr>
      <w:r w:rsidRPr="00957CEF">
        <w:rPr>
          <w:rStyle w:val="libBold2Char"/>
          <w:rtl/>
        </w:rPr>
        <w:t>270</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عن أمير المؤمنين </w:t>
      </w:r>
      <w:r w:rsidRPr="000E4A2F">
        <w:rPr>
          <w:rStyle w:val="libAlaemChar"/>
          <w:rtl/>
        </w:rPr>
        <w:t>عليه‌السلام</w:t>
      </w:r>
      <w:r w:rsidRPr="00A569E2">
        <w:rPr>
          <w:rtl/>
          <w:lang w:bidi="fa-IR"/>
        </w:rPr>
        <w:t xml:space="preserve"> حديث طويل وفيه. والهداية هي الولاية كما قال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وَمَنْ يَتَوَلَّ اللهَ وَرَسُولَهُ وَالَّذِينَ آمَنُوا فَإِنَّ حِزْبَ اللهِ هُمُ الْغالِبُونَ</w:t>
      </w:r>
      <w:r w:rsidRPr="000E4A2F">
        <w:rPr>
          <w:rStyle w:val="libAlaemChar"/>
          <w:rtl/>
        </w:rPr>
        <w:t>)</w:t>
      </w:r>
      <w:r w:rsidRPr="00A569E2">
        <w:rPr>
          <w:rtl/>
          <w:lang w:bidi="fa-IR"/>
        </w:rPr>
        <w:t xml:space="preserve"> </w:t>
      </w:r>
      <w:r>
        <w:rPr>
          <w:rtl/>
          <w:lang w:bidi="fa-IR"/>
        </w:rPr>
        <w:t xml:space="preserve">و </w:t>
      </w:r>
      <w:r w:rsidRPr="000E4A2F">
        <w:rPr>
          <w:rStyle w:val="libAlaemChar"/>
          <w:rtl/>
        </w:rPr>
        <w:t>(</w:t>
      </w:r>
      <w:r w:rsidRPr="00500BFE">
        <w:rPr>
          <w:rStyle w:val="libAieChar"/>
          <w:rtl/>
        </w:rPr>
        <w:t>الَّذِينَ آمَنُوا</w:t>
      </w:r>
      <w:r w:rsidRPr="000E4A2F">
        <w:rPr>
          <w:rStyle w:val="libAlaemChar"/>
          <w:rtl/>
        </w:rPr>
        <w:t>)</w:t>
      </w:r>
      <w:r w:rsidRPr="00A569E2">
        <w:rPr>
          <w:rtl/>
          <w:lang w:bidi="fa-IR"/>
        </w:rPr>
        <w:t xml:space="preserve"> في هذا الموضع هم المؤتمنون على الخلايق من الحجج والأوصياء في عصر بعد عصر.</w:t>
      </w:r>
    </w:p>
    <w:p w:rsidR="001C7CB2" w:rsidRPr="00A569E2" w:rsidRDefault="001C7CB2" w:rsidP="007C645F">
      <w:pPr>
        <w:pStyle w:val="libNormal"/>
        <w:rPr>
          <w:rtl/>
        </w:rPr>
      </w:pPr>
      <w:r w:rsidRPr="00957CEF">
        <w:rPr>
          <w:rStyle w:val="libBold2Char"/>
          <w:rtl/>
        </w:rPr>
        <w:t>271</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عمار</w:t>
      </w:r>
      <w:r>
        <w:rPr>
          <w:rtl/>
        </w:rPr>
        <w:t xml:space="preserve"> أبي </w:t>
      </w:r>
      <w:r w:rsidRPr="00A569E2">
        <w:rPr>
          <w:rtl/>
        </w:rPr>
        <w:t>اليقظان عن</w:t>
      </w:r>
      <w:r>
        <w:rPr>
          <w:rtl/>
        </w:rPr>
        <w:t xml:space="preserve"> أبي عبد الله </w:t>
      </w:r>
      <w:r w:rsidRPr="000E4A2F">
        <w:rPr>
          <w:rStyle w:val="libAlaemChar"/>
          <w:rtl/>
        </w:rPr>
        <w:t>عليه‌السلام</w:t>
      </w:r>
      <w:r w:rsidRPr="00A569E2">
        <w:rPr>
          <w:rtl/>
        </w:rPr>
        <w:t xml:space="preserve"> قال يجيء رسول الله </w:t>
      </w:r>
      <w:r w:rsidRPr="000E4A2F">
        <w:rPr>
          <w:rStyle w:val="libAlaemChar"/>
          <w:rtl/>
        </w:rPr>
        <w:t>صلى‌الله‌عليه‌وآله</w:t>
      </w:r>
      <w:r w:rsidRPr="00A569E2">
        <w:rPr>
          <w:rtl/>
        </w:rPr>
        <w:t xml:space="preserve"> يوم القيامة آخذا بحجزة </w:t>
      </w:r>
      <w:r w:rsidRPr="00200B9A">
        <w:rPr>
          <w:rStyle w:val="libFootnotenumChar"/>
          <w:rtl/>
        </w:rPr>
        <w:t>(1)</w:t>
      </w:r>
      <w:r w:rsidRPr="00A569E2">
        <w:rPr>
          <w:rtl/>
        </w:rPr>
        <w:t xml:space="preserve"> ربه ونحن آخذون بحجزة نبينا وشيعتنا آخذون بحجزتنا. فنحن وشيعتنا حزب الله وحزب الله هم الغالبون</w:t>
      </w:r>
      <w:r>
        <w:rPr>
          <w:rtl/>
        </w:rPr>
        <w:t xml:space="preserve">، </w:t>
      </w:r>
      <w:r w:rsidRPr="00A569E2">
        <w:rPr>
          <w:rtl/>
        </w:rPr>
        <w:t>والله ما يزعم انها حجزة الإزار ولكنها أعظم من ذلك</w:t>
      </w:r>
      <w:r>
        <w:rPr>
          <w:rtl/>
        </w:rPr>
        <w:t xml:space="preserve">: </w:t>
      </w:r>
      <w:r w:rsidRPr="00A569E2">
        <w:rPr>
          <w:rtl/>
        </w:rPr>
        <w:t xml:space="preserve">يجيء رسول الله </w:t>
      </w:r>
      <w:r w:rsidRPr="000E4A2F">
        <w:rPr>
          <w:rStyle w:val="libAlaemChar"/>
          <w:rtl/>
        </w:rPr>
        <w:t>صلى‌الله‌عليه‌وآله</w:t>
      </w:r>
      <w:r w:rsidRPr="00A569E2">
        <w:rPr>
          <w:rtl/>
        </w:rPr>
        <w:t xml:space="preserve"> آخذا بدين الله ونجيء نحن آخذين بدين نبينا</w:t>
      </w:r>
      <w:r>
        <w:rPr>
          <w:rtl/>
        </w:rPr>
        <w:t xml:space="preserve">، </w:t>
      </w:r>
      <w:r w:rsidRPr="00A569E2">
        <w:rPr>
          <w:rtl/>
        </w:rPr>
        <w:t>وتجيء شيعتنا آخذين بديننا.</w:t>
      </w:r>
    </w:p>
    <w:p w:rsidR="001C7CB2" w:rsidRPr="00A569E2" w:rsidRDefault="001C7CB2" w:rsidP="007C645F">
      <w:pPr>
        <w:pStyle w:val="libNormal"/>
        <w:rPr>
          <w:rtl/>
        </w:rPr>
      </w:pPr>
      <w:r w:rsidRPr="00957CEF">
        <w:rPr>
          <w:rStyle w:val="libBold2Char"/>
          <w:rtl/>
        </w:rPr>
        <w:t>272</w:t>
      </w:r>
      <w:r>
        <w:rPr>
          <w:rtl/>
        </w:rPr>
        <w:t xml:space="preserve"> </w:t>
      </w:r>
      <w:r w:rsidRPr="00957CEF">
        <w:rPr>
          <w:rStyle w:val="libBold2Char"/>
          <w:rtl/>
        </w:rPr>
        <w:t xml:space="preserve">ـ في تفسير العيّاشي </w:t>
      </w:r>
      <w:r w:rsidRPr="00A569E2">
        <w:rPr>
          <w:rtl/>
        </w:rPr>
        <w:t>عن صفوان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لقد حضر الغدير اثنا عشر ألف رجل يشهدون لعلى بن أبي طالب </w:t>
      </w:r>
      <w:r w:rsidRPr="000E4A2F">
        <w:rPr>
          <w:rStyle w:val="libAlaemChar"/>
          <w:rtl/>
        </w:rPr>
        <w:t>عليه‌السلام</w:t>
      </w:r>
      <w:r w:rsidRPr="00A569E2">
        <w:rPr>
          <w:rtl/>
        </w:rPr>
        <w:t xml:space="preserve"> فما قدر على أخذ حقه</w:t>
      </w:r>
      <w:r>
        <w:rPr>
          <w:rtl/>
        </w:rPr>
        <w:t xml:space="preserve">، </w:t>
      </w:r>
      <w:r w:rsidRPr="00A569E2">
        <w:rPr>
          <w:rtl/>
        </w:rPr>
        <w:t xml:space="preserve">وان أحدكم يكون له المال وله شاهدان فيأخذ حقه </w:t>
      </w:r>
      <w:r w:rsidRPr="000E4A2F">
        <w:rPr>
          <w:rStyle w:val="libAlaemChar"/>
          <w:rtl/>
        </w:rPr>
        <w:t>(</w:t>
      </w:r>
      <w:r w:rsidRPr="00500BFE">
        <w:rPr>
          <w:rStyle w:val="libAieChar"/>
          <w:rtl/>
        </w:rPr>
        <w:t>فَإِنَّ حِزْبَ اللهِ هُمُ الْغالِبُونَ</w:t>
      </w:r>
      <w:r w:rsidRPr="000E4A2F">
        <w:rPr>
          <w:rStyle w:val="libAlaemChar"/>
          <w:rtl/>
        </w:rPr>
        <w:t>)</w:t>
      </w:r>
      <w:r w:rsidRPr="00A569E2">
        <w:rPr>
          <w:rtl/>
        </w:rPr>
        <w:t xml:space="preserve"> في على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273</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وَإِذا جاؤُكُمْ قالُوا آمَنَّا</w:t>
      </w:r>
      <w:r w:rsidRPr="000E4A2F">
        <w:rPr>
          <w:rStyle w:val="libAlaemChar"/>
          <w:rtl/>
        </w:rPr>
        <w:t>)</w:t>
      </w:r>
      <w:r w:rsidRPr="00A569E2">
        <w:rPr>
          <w:rtl/>
          <w:lang w:bidi="fa-IR"/>
        </w:rPr>
        <w:t xml:space="preserve"> قال نزلت في عبد الله بن</w:t>
      </w:r>
      <w:r>
        <w:rPr>
          <w:rtl/>
          <w:lang w:bidi="fa-IR"/>
        </w:rPr>
        <w:t xml:space="preserve"> أبي </w:t>
      </w:r>
      <w:r w:rsidRPr="00A569E2">
        <w:rPr>
          <w:rtl/>
          <w:lang w:bidi="fa-IR"/>
        </w:rPr>
        <w:t xml:space="preserve">لما أظهر الإسلام </w:t>
      </w:r>
      <w:r>
        <w:rPr>
          <w:rtl/>
          <w:lang w:bidi="fa-IR"/>
        </w:rPr>
        <w:t xml:space="preserve">و </w:t>
      </w:r>
      <w:r w:rsidRPr="000E4A2F">
        <w:rPr>
          <w:rStyle w:val="libAlaemChar"/>
          <w:rtl/>
        </w:rPr>
        <w:t>(</w:t>
      </w:r>
      <w:r w:rsidRPr="00500BFE">
        <w:rPr>
          <w:rStyle w:val="libAieChar"/>
          <w:rtl/>
        </w:rPr>
        <w:t>قَدْ دَخَلُوا بِالْكُفْرِ</w:t>
      </w:r>
      <w:r w:rsidRPr="000E4A2F">
        <w:rPr>
          <w:rStyle w:val="libAlaemChar"/>
          <w:rtl/>
        </w:rPr>
        <w:t>)</w:t>
      </w:r>
      <w:r w:rsidRPr="00A569E2">
        <w:rPr>
          <w:rtl/>
          <w:lang w:bidi="fa-IR"/>
        </w:rPr>
        <w:t xml:space="preserve"> قال</w:t>
      </w:r>
      <w:r>
        <w:rPr>
          <w:rtl/>
          <w:lang w:bidi="fa-IR"/>
        </w:rPr>
        <w:t xml:space="preserve">: </w:t>
      </w:r>
      <w:r w:rsidRPr="00A569E2">
        <w:rPr>
          <w:rtl/>
          <w:lang w:bidi="fa-IR"/>
        </w:rPr>
        <w:t>وخرجوا به من الايمان.</w:t>
      </w:r>
    </w:p>
    <w:p w:rsidR="001C7CB2" w:rsidRPr="00A569E2" w:rsidRDefault="001C7CB2" w:rsidP="007C645F">
      <w:pPr>
        <w:pStyle w:val="libNormal"/>
        <w:rPr>
          <w:rtl/>
        </w:rPr>
      </w:pPr>
      <w:r w:rsidRPr="00957CEF">
        <w:rPr>
          <w:rStyle w:val="libBold2Char"/>
          <w:rtl/>
        </w:rPr>
        <w:t>274</w:t>
      </w:r>
      <w:r>
        <w:rPr>
          <w:rtl/>
        </w:rPr>
        <w:t xml:space="preserve"> </w:t>
      </w:r>
      <w:r w:rsidRPr="00957CEF">
        <w:rPr>
          <w:rStyle w:val="libBold2Char"/>
          <w:rtl/>
        </w:rPr>
        <w:t xml:space="preserve">ـ في الكافي </w:t>
      </w:r>
      <w:r w:rsidRPr="00A569E2">
        <w:rPr>
          <w:rtl/>
        </w:rPr>
        <w:t>عدة من أصحابنا عن سهل بن زياد عن عبد الرحمن بن</w:t>
      </w:r>
      <w:r>
        <w:rPr>
          <w:rtl/>
        </w:rPr>
        <w:t xml:space="preserve"> أبي </w:t>
      </w:r>
      <w:r w:rsidRPr="00A569E2">
        <w:rPr>
          <w:rtl/>
        </w:rPr>
        <w:t>نجران عن عاصم بن حميد عن</w:t>
      </w:r>
      <w:r>
        <w:rPr>
          <w:rtl/>
        </w:rPr>
        <w:t xml:space="preserve"> أبي </w:t>
      </w:r>
      <w:r w:rsidRPr="00A569E2">
        <w:rPr>
          <w:rtl/>
        </w:rPr>
        <w:t>حمزة عن يحيى بن عقيل عن حسن قال</w:t>
      </w:r>
      <w:r>
        <w:rPr>
          <w:rtl/>
        </w:rPr>
        <w:t xml:space="preserve">: </w:t>
      </w:r>
      <w:r w:rsidRPr="00A569E2">
        <w:rPr>
          <w:rtl/>
        </w:rPr>
        <w:t>خطب أمير المؤمنين صلوات الله عليه فحمد الله واثنى عليه وقال. اما بعد فانه انما هلك من كان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الحجرة</w:t>
      </w:r>
      <w:r>
        <w:rPr>
          <w:rtl/>
        </w:rPr>
        <w:t xml:space="preserve">: </w:t>
      </w:r>
      <w:r w:rsidRPr="00A569E2">
        <w:rPr>
          <w:rtl/>
        </w:rPr>
        <w:t>معقد الإزار.</w:t>
      </w:r>
    </w:p>
    <w:p w:rsidR="001C7CB2" w:rsidRPr="00A569E2" w:rsidRDefault="001C7CB2" w:rsidP="007C645F">
      <w:pPr>
        <w:pStyle w:val="libNormal0"/>
        <w:rPr>
          <w:rtl/>
        </w:rPr>
      </w:pPr>
      <w:r>
        <w:rPr>
          <w:rtl/>
        </w:rPr>
        <w:br w:type="page"/>
      </w:r>
      <w:r w:rsidRPr="00A569E2">
        <w:rPr>
          <w:rtl/>
        </w:rPr>
        <w:t>قبلكم حيث ما عملوا من المعاصي ولم ينههم الربانيون والأحبار عن ذلك</w:t>
      </w:r>
      <w:r>
        <w:rPr>
          <w:rtl/>
        </w:rPr>
        <w:t xml:space="preserve">، </w:t>
      </w:r>
      <w:r w:rsidRPr="00A569E2">
        <w:rPr>
          <w:rtl/>
        </w:rPr>
        <w:t xml:space="preserve">وانهم لما تمادوا في المعاصي </w:t>
      </w:r>
      <w:r w:rsidRPr="00200B9A">
        <w:rPr>
          <w:rStyle w:val="libFootnotenumChar"/>
          <w:rtl/>
        </w:rPr>
        <w:t>(1)</w:t>
      </w:r>
      <w:r w:rsidRPr="00A569E2">
        <w:rPr>
          <w:rtl/>
        </w:rPr>
        <w:t xml:space="preserve"> ولم ينههم </w:t>
      </w:r>
      <w:r w:rsidRPr="000E4A2F">
        <w:rPr>
          <w:rStyle w:val="libAlaemChar"/>
          <w:rtl/>
        </w:rPr>
        <w:t>(</w:t>
      </w:r>
      <w:r w:rsidRPr="00500BFE">
        <w:rPr>
          <w:rStyle w:val="libAieChar"/>
          <w:rtl/>
        </w:rPr>
        <w:t>الرَّبَّانِيُّونَ وَالْأَحْبارُ، عَنْ</w:t>
      </w:r>
      <w:r w:rsidRPr="000E4A2F">
        <w:rPr>
          <w:rStyle w:val="libAlaemChar"/>
          <w:rtl/>
        </w:rPr>
        <w:t>)</w:t>
      </w:r>
      <w:r w:rsidRPr="00A569E2">
        <w:rPr>
          <w:rtl/>
        </w:rPr>
        <w:t xml:space="preserve"> ذلك نزلت بهم العقوبات</w:t>
      </w:r>
      <w:r>
        <w:rPr>
          <w:rtl/>
        </w:rPr>
        <w:t xml:space="preserve">، </w:t>
      </w:r>
      <w:r w:rsidRPr="00A569E2">
        <w:rPr>
          <w:rtl/>
        </w:rPr>
        <w:t>فأمروا بالمعروف وانهوا عن المنكر</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275</w:t>
      </w:r>
      <w:r>
        <w:rPr>
          <w:rtl/>
        </w:rPr>
        <w:t xml:space="preserve"> ـ </w:t>
      </w:r>
      <w:r w:rsidRPr="00A569E2">
        <w:rPr>
          <w:rtl/>
        </w:rPr>
        <w:t>عدة من أصحابنا عن سهل بن زياد وعلى بن إبراهيم عن أبيه جميعا عن</w:t>
      </w:r>
      <w:r>
        <w:rPr>
          <w:rtl/>
        </w:rPr>
        <w:t xml:space="preserve"> أحمد </w:t>
      </w:r>
      <w:r w:rsidRPr="00A569E2">
        <w:rPr>
          <w:rtl/>
        </w:rPr>
        <w:t>بن محمد بن</w:t>
      </w:r>
      <w:r>
        <w:rPr>
          <w:rtl/>
        </w:rPr>
        <w:t xml:space="preserve"> أبي </w:t>
      </w:r>
      <w:r w:rsidRPr="00A569E2">
        <w:rPr>
          <w:rtl/>
        </w:rPr>
        <w:t>نصر عن أبان عن</w:t>
      </w:r>
      <w:r>
        <w:rPr>
          <w:rtl/>
        </w:rPr>
        <w:t xml:space="preserve"> أبي </w:t>
      </w:r>
      <w:r w:rsidRPr="00A569E2">
        <w:rPr>
          <w:rtl/>
        </w:rPr>
        <w:t>بصير عن عمرو بن رياح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بلغني انك تقول من طلق لغير السنة انك لا ترى طلاقه شيئا</w:t>
      </w:r>
      <w:r>
        <w:rPr>
          <w:rtl/>
        </w:rPr>
        <w:t>؟</w:t>
      </w:r>
      <w:r>
        <w:rPr>
          <w:rFonts w:hint="cs"/>
          <w:rtl/>
        </w:rPr>
        <w:t xml:space="preserve"> </w:t>
      </w:r>
      <w:r w:rsidRPr="00A569E2">
        <w:rPr>
          <w:rtl/>
        </w:rPr>
        <w:t>فقال</w:t>
      </w:r>
      <w:r>
        <w:rPr>
          <w:rtl/>
        </w:rPr>
        <w:t xml:space="preserve"> أبو </w:t>
      </w:r>
      <w:r w:rsidRPr="00A569E2">
        <w:rPr>
          <w:rtl/>
        </w:rPr>
        <w:t xml:space="preserve">جعفر </w:t>
      </w:r>
      <w:r w:rsidRPr="000E4A2F">
        <w:rPr>
          <w:rStyle w:val="libAlaemChar"/>
          <w:rtl/>
        </w:rPr>
        <w:t>عليه‌السلام</w:t>
      </w:r>
      <w:r w:rsidRPr="00A569E2">
        <w:rPr>
          <w:rtl/>
        </w:rPr>
        <w:t xml:space="preserve"> ما أقوله بل الله يقوله والله ولو كنا نفتيكم بالجور لكنا شرا منكم</w:t>
      </w:r>
      <w:r>
        <w:rPr>
          <w:rtl/>
        </w:rPr>
        <w:t xml:space="preserve">، </w:t>
      </w:r>
      <w:r w:rsidRPr="00A569E2">
        <w:rPr>
          <w:rtl/>
        </w:rPr>
        <w:t xml:space="preserve">لان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لَوْ لا يَنْهاهُمُ الرَّبَّانِيُّونَ وَالْأَحْبارُ عَنْ قَوْلِهِمُ الْإِثْمَ وَأَكْلِهِمُ السُّحْتَ</w:t>
      </w:r>
      <w:r w:rsidRPr="000E4A2F">
        <w:rPr>
          <w:rStyle w:val="libAlaemChar"/>
          <w:rtl/>
        </w:rPr>
        <w:t>)</w:t>
      </w:r>
      <w:r>
        <w:rPr>
          <w:rtl/>
        </w:rPr>
        <w:t xml:space="preserve"> إلى </w:t>
      </w:r>
      <w:r w:rsidRPr="00A569E2">
        <w:rPr>
          <w:rtl/>
        </w:rPr>
        <w:t>آخر الآية</w:t>
      </w:r>
    </w:p>
    <w:p w:rsidR="001C7CB2" w:rsidRPr="00A569E2" w:rsidRDefault="001C7CB2" w:rsidP="007C645F">
      <w:pPr>
        <w:pStyle w:val="libNormal"/>
        <w:rPr>
          <w:rtl/>
        </w:rPr>
      </w:pPr>
      <w:r w:rsidRPr="00957CEF">
        <w:rPr>
          <w:rStyle w:val="libBold2Char"/>
          <w:rtl/>
        </w:rPr>
        <w:t>276</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xml:space="preserve"> في خطبة له وهي من خطب الملاحم</w:t>
      </w:r>
      <w:r>
        <w:rPr>
          <w:rtl/>
        </w:rPr>
        <w:t xml:space="preserve">: </w:t>
      </w:r>
      <w:r w:rsidRPr="00A569E2">
        <w:rPr>
          <w:rtl/>
        </w:rPr>
        <w:t xml:space="preserve">أين تذهب بكم المذاهب ويستر بكم الغياهب </w:t>
      </w:r>
      <w:r w:rsidRPr="00200B9A">
        <w:rPr>
          <w:rStyle w:val="libFootnotenumChar"/>
          <w:rtl/>
        </w:rPr>
        <w:t>(2)</w:t>
      </w:r>
      <w:r w:rsidRPr="00A569E2">
        <w:rPr>
          <w:rtl/>
        </w:rPr>
        <w:t xml:space="preserve"> وتخدعكم الكواذب ومن أين تؤتون وانى تؤفكون ولكل أجل كتاب</w:t>
      </w:r>
      <w:r>
        <w:rPr>
          <w:rtl/>
        </w:rPr>
        <w:t xml:space="preserve">، </w:t>
      </w:r>
      <w:r w:rsidRPr="00A569E2">
        <w:rPr>
          <w:rtl/>
        </w:rPr>
        <w:t>ولكل غيبة إياب فاستمعوا من ربانيكم واحضروه قلوبكم واستيقظوا أن يهتف بكم.</w:t>
      </w:r>
    </w:p>
    <w:p w:rsidR="001C7CB2" w:rsidRPr="00A569E2" w:rsidRDefault="001C7CB2" w:rsidP="007C645F">
      <w:pPr>
        <w:pStyle w:val="libNormal"/>
        <w:rPr>
          <w:rtl/>
        </w:rPr>
      </w:pPr>
      <w:r w:rsidRPr="00957CEF">
        <w:rPr>
          <w:rStyle w:val="libBold2Char"/>
          <w:rtl/>
        </w:rPr>
        <w:t>277</w:t>
      </w:r>
      <w:r>
        <w:rPr>
          <w:rtl/>
        </w:rPr>
        <w:t xml:space="preserve"> </w:t>
      </w:r>
      <w:r w:rsidRPr="00957CEF">
        <w:rPr>
          <w:rStyle w:val="libBold2Char"/>
          <w:rtl/>
        </w:rPr>
        <w:t xml:space="preserve">ـ في عيون الأخبار </w:t>
      </w:r>
      <w:r w:rsidRPr="00A569E2">
        <w:rPr>
          <w:rtl/>
        </w:rPr>
        <w:t xml:space="preserve">في باب مجلس الرضا </w:t>
      </w:r>
      <w:r w:rsidRPr="000E4A2F">
        <w:rPr>
          <w:rStyle w:val="libAlaemChar"/>
          <w:rtl/>
        </w:rPr>
        <w:t>عليه‌السلام</w:t>
      </w:r>
      <w:r w:rsidRPr="00A569E2">
        <w:rPr>
          <w:rtl/>
        </w:rPr>
        <w:t xml:space="preserve"> مع سليمان المروزي بعد كلام طويل له </w:t>
      </w:r>
      <w:r w:rsidRPr="000E4A2F">
        <w:rPr>
          <w:rStyle w:val="libAlaemChar"/>
          <w:rtl/>
        </w:rPr>
        <w:t>عليه‌السلام</w:t>
      </w:r>
      <w:r w:rsidRPr="00A569E2">
        <w:rPr>
          <w:rtl/>
        </w:rPr>
        <w:t xml:space="preserve"> في إثبات البدا وقد كان سليمان ينكر ثم التفت</w:t>
      </w:r>
      <w:r>
        <w:rPr>
          <w:rtl/>
        </w:rPr>
        <w:t xml:space="preserve"> إلى </w:t>
      </w:r>
      <w:r w:rsidRPr="00A569E2">
        <w:rPr>
          <w:rtl/>
        </w:rPr>
        <w:t>سليمان فقال</w:t>
      </w:r>
      <w:r>
        <w:rPr>
          <w:rtl/>
        </w:rPr>
        <w:t xml:space="preserve">: </w:t>
      </w:r>
      <w:r w:rsidRPr="00A569E2">
        <w:rPr>
          <w:rtl/>
        </w:rPr>
        <w:t>أحسبك ضاهيت اليهود في هذا الباب</w:t>
      </w:r>
      <w:r>
        <w:rPr>
          <w:rtl/>
        </w:rPr>
        <w:t xml:space="preserve">، </w:t>
      </w:r>
      <w:r w:rsidRPr="00A569E2">
        <w:rPr>
          <w:rtl/>
        </w:rPr>
        <w:t>قال</w:t>
      </w:r>
      <w:r>
        <w:rPr>
          <w:rtl/>
        </w:rPr>
        <w:t xml:space="preserve">: </w:t>
      </w:r>
      <w:r w:rsidRPr="00A569E2">
        <w:rPr>
          <w:rtl/>
        </w:rPr>
        <w:t>أعوذ بالله من ذلك وما قالت اليهود</w:t>
      </w:r>
      <w:r>
        <w:rPr>
          <w:rtl/>
        </w:rPr>
        <w:t>؟</w:t>
      </w:r>
      <w:r w:rsidRPr="00A569E2">
        <w:rPr>
          <w:rtl/>
        </w:rPr>
        <w:t xml:space="preserve"> قال</w:t>
      </w:r>
      <w:r>
        <w:rPr>
          <w:rtl/>
        </w:rPr>
        <w:t xml:space="preserve">: </w:t>
      </w:r>
      <w:r w:rsidRPr="000E4A2F">
        <w:rPr>
          <w:rStyle w:val="libAlaemChar"/>
          <w:rtl/>
        </w:rPr>
        <w:t>(</w:t>
      </w:r>
      <w:r w:rsidRPr="00500BFE">
        <w:rPr>
          <w:rStyle w:val="libAieChar"/>
          <w:rtl/>
        </w:rPr>
        <w:t>قالَتِ الْيَهُودُ يَدُ اللهِ مَغْلُولَةٌ</w:t>
      </w:r>
      <w:r w:rsidRPr="000E4A2F">
        <w:rPr>
          <w:rStyle w:val="libAlaemChar"/>
          <w:rtl/>
        </w:rPr>
        <w:t>)</w:t>
      </w:r>
      <w:r w:rsidRPr="00A569E2">
        <w:rPr>
          <w:rtl/>
        </w:rPr>
        <w:t xml:space="preserve"> يعنون ان الله قد فرغ من الأمر فليس يحدث شيئا فقال </w:t>
      </w:r>
      <w:r w:rsidRPr="000E4A2F">
        <w:rPr>
          <w:rStyle w:val="libAlaemChar"/>
          <w:rtl/>
        </w:rPr>
        <w:t>عزوجل</w:t>
      </w:r>
      <w:r>
        <w:rPr>
          <w:rtl/>
        </w:rPr>
        <w:t xml:space="preserve">: </w:t>
      </w:r>
      <w:r w:rsidRPr="000E4A2F">
        <w:rPr>
          <w:rStyle w:val="libAlaemChar"/>
          <w:rtl/>
        </w:rPr>
        <w:t>(</w:t>
      </w:r>
      <w:r w:rsidRPr="00500BFE">
        <w:rPr>
          <w:rStyle w:val="libAieChar"/>
          <w:rtl/>
        </w:rPr>
        <w:t>غُلَّتْ أَيْدِيهِمْ وَلُعِنُوا بِما قالُوا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278</w:t>
      </w:r>
      <w:r>
        <w:rPr>
          <w:rtl/>
        </w:rPr>
        <w:t xml:space="preserve"> </w:t>
      </w:r>
      <w:r w:rsidRPr="00957CEF">
        <w:rPr>
          <w:rStyle w:val="libBold2Char"/>
          <w:rtl/>
        </w:rPr>
        <w:t xml:space="preserve">ـ في كتاب التوحيد </w:t>
      </w:r>
      <w:r w:rsidRPr="00A569E2">
        <w:rPr>
          <w:rtl/>
        </w:rPr>
        <w:t>باسناده</w:t>
      </w:r>
      <w:r>
        <w:rPr>
          <w:rtl/>
        </w:rPr>
        <w:t xml:space="preserve"> إلى </w:t>
      </w:r>
      <w:r w:rsidRPr="00A569E2">
        <w:rPr>
          <w:rtl/>
        </w:rPr>
        <w:t xml:space="preserve">اسحق بن عمار عمن سمعه عن أبي عبد الله </w:t>
      </w:r>
      <w:r w:rsidRPr="000E4A2F">
        <w:rPr>
          <w:rStyle w:val="libAlaemChar"/>
          <w:rtl/>
        </w:rPr>
        <w:t>عليه‌السلام</w:t>
      </w:r>
      <w:r>
        <w:rPr>
          <w:rtl/>
        </w:rPr>
        <w:t xml:space="preserve"> أنّه قال: </w:t>
      </w:r>
      <w:r w:rsidRPr="00A569E2">
        <w:rPr>
          <w:rtl/>
        </w:rPr>
        <w:t xml:space="preserve">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وَقالَتِ الْيَهُودُ يَدُ اللهِ مَغْلُولَةٌ</w:t>
      </w:r>
      <w:r w:rsidRPr="000E4A2F">
        <w:rPr>
          <w:rStyle w:val="libAlaemChar"/>
          <w:rtl/>
        </w:rPr>
        <w:t>)</w:t>
      </w:r>
      <w:r w:rsidRPr="00A569E2">
        <w:rPr>
          <w:rtl/>
        </w:rPr>
        <w:t xml:space="preserve"> لم يعنوا انه هكذا ولكنهم قالوا قد فرغ من الأمر فلا يزيد ولا ينقص وقال الله</w:t>
      </w:r>
      <w:r>
        <w:rPr>
          <w:rtl/>
        </w:rPr>
        <w:t xml:space="preserve"> جلّ جلاله </w:t>
      </w:r>
      <w:r w:rsidRPr="00A569E2">
        <w:rPr>
          <w:rtl/>
        </w:rPr>
        <w:t>تكذيبا لقولهم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تمادى في غيه</w:t>
      </w:r>
      <w:r>
        <w:rPr>
          <w:rtl/>
        </w:rPr>
        <w:t xml:space="preserve">: </w:t>
      </w:r>
      <w:r w:rsidRPr="00A569E2">
        <w:rPr>
          <w:rtl/>
        </w:rPr>
        <w:t>دام على فعله ولج.</w:t>
      </w:r>
    </w:p>
    <w:p w:rsidR="001C7CB2" w:rsidRPr="00A569E2" w:rsidRDefault="001C7CB2" w:rsidP="00B4288D">
      <w:pPr>
        <w:pStyle w:val="libFootnote0"/>
        <w:rPr>
          <w:rtl/>
          <w:lang w:bidi="fa-IR"/>
        </w:rPr>
      </w:pPr>
      <w:r>
        <w:rPr>
          <w:rtl/>
        </w:rPr>
        <w:t>(</w:t>
      </w:r>
      <w:r w:rsidRPr="00A569E2">
        <w:rPr>
          <w:rtl/>
        </w:rPr>
        <w:t>2) الغياهب جمع الغيهب</w:t>
      </w:r>
      <w:r>
        <w:rPr>
          <w:rtl/>
        </w:rPr>
        <w:t xml:space="preserve">: </w:t>
      </w:r>
      <w:r w:rsidRPr="00A569E2">
        <w:rPr>
          <w:rtl/>
        </w:rPr>
        <w:t>الظلمة.</w:t>
      </w:r>
    </w:p>
    <w:p w:rsidR="001C7CB2" w:rsidRPr="00A569E2" w:rsidRDefault="001C7CB2" w:rsidP="007C645F">
      <w:pPr>
        <w:pStyle w:val="libNormal0"/>
        <w:rPr>
          <w:rtl/>
          <w:lang w:bidi="fa-IR"/>
        </w:rPr>
      </w:pPr>
      <w:r>
        <w:rPr>
          <w:rtl/>
          <w:lang w:bidi="fa-IR"/>
        </w:rPr>
        <w:br w:type="page"/>
      </w:r>
      <w:r w:rsidRPr="000E4A2F">
        <w:rPr>
          <w:rStyle w:val="libAlaemChar"/>
          <w:rtl/>
        </w:rPr>
        <w:t>(</w:t>
      </w:r>
      <w:r w:rsidRPr="00500BFE">
        <w:rPr>
          <w:rStyle w:val="libAieChar"/>
          <w:rtl/>
        </w:rPr>
        <w:t>غُلَّتْ أَيْدِيهِمْ وَلُعِنُوا بِما قالُوا بَلْ يَداهُ مَبْسُوطَتانِ يُنْفِقُ كَيْفَ يَشاءُ</w:t>
      </w:r>
      <w:r w:rsidRPr="000E4A2F">
        <w:rPr>
          <w:rStyle w:val="libAlaemChar"/>
          <w:rtl/>
        </w:rPr>
        <w:t>)</w:t>
      </w:r>
      <w:r w:rsidRPr="00A569E2">
        <w:rPr>
          <w:rtl/>
          <w:lang w:bidi="fa-IR"/>
        </w:rPr>
        <w:t xml:space="preserve"> الم تسمع الله </w:t>
      </w:r>
      <w:r w:rsidRPr="000E4A2F">
        <w:rPr>
          <w:rStyle w:val="libAlaemChar"/>
          <w:rtl/>
        </w:rPr>
        <w:t>عزوجل</w:t>
      </w:r>
      <w:r w:rsidRPr="00A569E2">
        <w:rPr>
          <w:rtl/>
          <w:lang w:bidi="fa-IR"/>
        </w:rPr>
        <w:t xml:space="preserve"> يقول</w:t>
      </w:r>
      <w:r>
        <w:rPr>
          <w:rtl/>
          <w:lang w:bidi="fa-IR"/>
        </w:rPr>
        <w:t xml:space="preserve">: </w:t>
      </w:r>
      <w:r w:rsidRPr="000E4A2F">
        <w:rPr>
          <w:rStyle w:val="libAlaemChar"/>
          <w:rtl/>
        </w:rPr>
        <w:t>(</w:t>
      </w:r>
      <w:r w:rsidRPr="00500BFE">
        <w:rPr>
          <w:rStyle w:val="libAieChar"/>
          <w:rtl/>
        </w:rPr>
        <w:t>يَمْحُوا اللهُ ما يَشاءُ وَيُثْبِتُ وَعِنْدَهُ أُمُّ الْكِتابِ</w:t>
      </w:r>
      <w:r w:rsidRPr="000E4A2F">
        <w:rPr>
          <w:rStyle w:val="libAlaemChar"/>
          <w:rtl/>
        </w:rPr>
        <w:t>)</w:t>
      </w:r>
      <w:r>
        <w:rPr>
          <w:rtl/>
          <w:lang w:bidi="fa-IR"/>
        </w:rPr>
        <w:t>.</w:t>
      </w:r>
    </w:p>
    <w:p w:rsidR="001C7CB2" w:rsidRPr="00A569E2" w:rsidRDefault="001C7CB2" w:rsidP="007C645F">
      <w:pPr>
        <w:pStyle w:val="libNormal"/>
        <w:rPr>
          <w:rtl/>
        </w:rPr>
      </w:pPr>
      <w:r w:rsidRPr="00A569E2">
        <w:rPr>
          <w:rtl/>
        </w:rPr>
        <w:t>279</w:t>
      </w:r>
      <w:r>
        <w:rPr>
          <w:rtl/>
        </w:rPr>
        <w:t xml:space="preserve"> ـ </w:t>
      </w:r>
      <w:r w:rsidRPr="00A569E2">
        <w:rPr>
          <w:rtl/>
        </w:rPr>
        <w:t>وباسناده</w:t>
      </w:r>
      <w:r>
        <w:rPr>
          <w:rtl/>
        </w:rPr>
        <w:t xml:space="preserve"> إلى </w:t>
      </w:r>
      <w:r w:rsidRPr="00A569E2">
        <w:rPr>
          <w:rtl/>
        </w:rPr>
        <w:t>عبد الله بن قيس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 xml:space="preserve">سمعته يقول </w:t>
      </w:r>
      <w:r w:rsidRPr="000E4A2F">
        <w:rPr>
          <w:rStyle w:val="libAlaemChar"/>
          <w:rtl/>
        </w:rPr>
        <w:t>(</w:t>
      </w:r>
      <w:r w:rsidRPr="00500BFE">
        <w:rPr>
          <w:rStyle w:val="libAieChar"/>
          <w:rtl/>
        </w:rPr>
        <w:t>بَلْ يَداهُ مَبْسُوطَتانِ</w:t>
      </w:r>
      <w:r w:rsidRPr="000E4A2F">
        <w:rPr>
          <w:rStyle w:val="libAlaemChar"/>
          <w:rtl/>
        </w:rPr>
        <w:t>)</w:t>
      </w:r>
      <w:r w:rsidRPr="00A569E2">
        <w:rPr>
          <w:rtl/>
        </w:rPr>
        <w:t xml:space="preserve"> فقلت</w:t>
      </w:r>
      <w:r>
        <w:rPr>
          <w:rtl/>
        </w:rPr>
        <w:t xml:space="preserve">: </w:t>
      </w:r>
      <w:r w:rsidRPr="00A569E2">
        <w:rPr>
          <w:rtl/>
        </w:rPr>
        <w:t>له يدان هكذا</w:t>
      </w:r>
      <w:r>
        <w:rPr>
          <w:rtl/>
        </w:rPr>
        <w:t xml:space="preserve"> ـ </w:t>
      </w:r>
      <w:r w:rsidRPr="00A569E2">
        <w:rPr>
          <w:rtl/>
        </w:rPr>
        <w:t>وأشرت بيدي</w:t>
      </w:r>
      <w:r>
        <w:rPr>
          <w:rtl/>
        </w:rPr>
        <w:t xml:space="preserve"> إلى </w:t>
      </w:r>
      <w:r w:rsidRPr="00A569E2">
        <w:rPr>
          <w:rtl/>
        </w:rPr>
        <w:t>يديه</w:t>
      </w:r>
      <w:r>
        <w:rPr>
          <w:rtl/>
        </w:rPr>
        <w:t xml:space="preserve"> ـ؟</w:t>
      </w:r>
      <w:r w:rsidRPr="00A569E2">
        <w:rPr>
          <w:rtl/>
        </w:rPr>
        <w:t xml:space="preserve"> فقال</w:t>
      </w:r>
      <w:r>
        <w:rPr>
          <w:rtl/>
        </w:rPr>
        <w:t xml:space="preserve">: </w:t>
      </w:r>
      <w:r w:rsidRPr="00A569E2">
        <w:rPr>
          <w:rtl/>
        </w:rPr>
        <w:t>لا لو كان هكذا كان مخلوقا.</w:t>
      </w:r>
    </w:p>
    <w:p w:rsidR="001C7CB2" w:rsidRPr="00A569E2" w:rsidRDefault="001C7CB2" w:rsidP="007C645F">
      <w:pPr>
        <w:pStyle w:val="libNormal"/>
        <w:rPr>
          <w:rtl/>
        </w:rPr>
      </w:pPr>
      <w:r w:rsidRPr="00A569E2">
        <w:rPr>
          <w:rtl/>
        </w:rPr>
        <w:t>280</w:t>
      </w:r>
      <w:r>
        <w:rPr>
          <w:rtl/>
        </w:rPr>
        <w:t xml:space="preserve"> ـ </w:t>
      </w:r>
      <w:r w:rsidRPr="00A569E2">
        <w:rPr>
          <w:rtl/>
        </w:rPr>
        <w:t>وباسناده</w:t>
      </w:r>
      <w:r>
        <w:rPr>
          <w:rtl/>
        </w:rPr>
        <w:t xml:space="preserve"> إلى </w:t>
      </w:r>
      <w:r w:rsidRPr="00A569E2">
        <w:rPr>
          <w:rtl/>
        </w:rPr>
        <w:t>حنان بن سدير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وقوم وصفوه بالرجلين فقالوا وضع رجله على صخرة بيت المقدس فمنها ارتقى</w:t>
      </w:r>
      <w:r>
        <w:rPr>
          <w:rtl/>
        </w:rPr>
        <w:t xml:space="preserve"> إلى </w:t>
      </w:r>
      <w:r w:rsidRPr="00A569E2">
        <w:rPr>
          <w:rtl/>
        </w:rPr>
        <w:t>السماء ووصفوه بالأنامل فقالوا</w:t>
      </w:r>
      <w:r>
        <w:rPr>
          <w:rtl/>
        </w:rPr>
        <w:t xml:space="preserve">: </w:t>
      </w:r>
      <w:r w:rsidRPr="00A569E2">
        <w:rPr>
          <w:rtl/>
        </w:rPr>
        <w:t>ان محمدا قال</w:t>
      </w:r>
      <w:r>
        <w:rPr>
          <w:rtl/>
        </w:rPr>
        <w:t xml:space="preserve">: </w:t>
      </w:r>
      <w:r w:rsidRPr="00A569E2">
        <w:rPr>
          <w:rtl/>
        </w:rPr>
        <w:t>انى وجدت برد أنامله على قلبي فلمثل هذه الصفات قال</w:t>
      </w:r>
      <w:r>
        <w:rPr>
          <w:rtl/>
        </w:rPr>
        <w:t xml:space="preserve">: </w:t>
      </w:r>
      <w:r w:rsidRPr="000E4A2F">
        <w:rPr>
          <w:rStyle w:val="libAlaemChar"/>
          <w:rtl/>
        </w:rPr>
        <w:t>(</w:t>
      </w:r>
      <w:r w:rsidRPr="00500BFE">
        <w:rPr>
          <w:rStyle w:val="libAieChar"/>
          <w:rtl/>
        </w:rPr>
        <w:t>رَبِّ الْعَرْشِ عَمَّا يَصِفُونَ</w:t>
      </w:r>
      <w:r w:rsidRPr="000E4A2F">
        <w:rPr>
          <w:rStyle w:val="libAlaemChar"/>
          <w:rtl/>
        </w:rPr>
        <w:t>)</w:t>
      </w:r>
      <w:r w:rsidRPr="00A569E2">
        <w:rPr>
          <w:rtl/>
        </w:rPr>
        <w:t xml:space="preserve"> يقول</w:t>
      </w:r>
      <w:r>
        <w:rPr>
          <w:rtl/>
        </w:rPr>
        <w:t xml:space="preserve">: </w:t>
      </w:r>
      <w:r w:rsidRPr="00A569E2">
        <w:rPr>
          <w:rtl/>
        </w:rPr>
        <w:t xml:space="preserve">رب المثل الأعلى عما به مثلوه </w:t>
      </w:r>
      <w:r w:rsidRPr="000E4A2F">
        <w:rPr>
          <w:rStyle w:val="libAlaemChar"/>
          <w:rtl/>
        </w:rPr>
        <w:t>(</w:t>
      </w:r>
      <w:r w:rsidRPr="00500BFE">
        <w:rPr>
          <w:rStyle w:val="libAieChar"/>
          <w:rtl/>
        </w:rPr>
        <w:t>وَلِلَّهِ الْمَثَلُ الْأَعْلى</w:t>
      </w:r>
      <w:r w:rsidRPr="000E4A2F">
        <w:rPr>
          <w:rStyle w:val="libAlaemChar"/>
          <w:rtl/>
        </w:rPr>
        <w:t>)</w:t>
      </w:r>
      <w:r w:rsidRPr="00A569E2">
        <w:rPr>
          <w:rtl/>
        </w:rPr>
        <w:t xml:space="preserve"> الذي لا يشبه شيء ولا يوصف ولا يتوهم فذلك المثل الأعلى.</w:t>
      </w:r>
    </w:p>
    <w:p w:rsidR="001C7CB2" w:rsidRPr="00A569E2" w:rsidRDefault="001C7CB2" w:rsidP="007C645F">
      <w:pPr>
        <w:pStyle w:val="libNormal"/>
        <w:rPr>
          <w:rtl/>
        </w:rPr>
      </w:pPr>
      <w:r w:rsidRPr="00A569E2">
        <w:rPr>
          <w:rtl/>
        </w:rPr>
        <w:t>281</w:t>
      </w:r>
      <w:r>
        <w:rPr>
          <w:rtl/>
        </w:rPr>
        <w:t xml:space="preserve"> ـ </w:t>
      </w:r>
      <w:r w:rsidRPr="00A569E2">
        <w:rPr>
          <w:rtl/>
        </w:rPr>
        <w:t>وباسناده</w:t>
      </w:r>
      <w:r>
        <w:rPr>
          <w:rtl/>
        </w:rPr>
        <w:t xml:space="preserve"> إلى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أمير المؤمنين </w:t>
      </w:r>
      <w:r w:rsidRPr="000E4A2F">
        <w:rPr>
          <w:rStyle w:val="libAlaemChar"/>
          <w:rtl/>
        </w:rPr>
        <w:t>عليه‌السلام</w:t>
      </w:r>
      <w:r>
        <w:rPr>
          <w:rtl/>
        </w:rPr>
        <w:t xml:space="preserve">: </w:t>
      </w:r>
      <w:r w:rsidRPr="00A569E2">
        <w:rPr>
          <w:rtl/>
        </w:rPr>
        <w:t>انا يد الله المبسوطة على عباده بالمرحمة والمغفرة</w:t>
      </w:r>
      <w:r>
        <w:rPr>
          <w:rFonts w:hint="cs"/>
          <w:rtl/>
        </w:rPr>
        <w:t xml:space="preserve"> </w:t>
      </w:r>
      <w:r w:rsidRPr="00A569E2">
        <w:rPr>
          <w:rtl/>
        </w:rPr>
        <w:t>والحديث طويل أخذنا منه وموضع الحاجة.</w:t>
      </w:r>
    </w:p>
    <w:p w:rsidR="001C7CB2" w:rsidRPr="00A569E2" w:rsidRDefault="001C7CB2" w:rsidP="007C645F">
      <w:pPr>
        <w:pStyle w:val="libNormal"/>
        <w:rPr>
          <w:rtl/>
        </w:rPr>
      </w:pPr>
      <w:r w:rsidRPr="00A569E2">
        <w:rPr>
          <w:rtl/>
        </w:rPr>
        <w:t>282</w:t>
      </w:r>
      <w:r>
        <w:rPr>
          <w:rtl/>
        </w:rPr>
        <w:t xml:space="preserve"> ـ </w:t>
      </w:r>
      <w:r w:rsidRPr="00A569E2">
        <w:rPr>
          <w:rtl/>
        </w:rPr>
        <w:t>وباسناده</w:t>
      </w:r>
      <w:r>
        <w:rPr>
          <w:rtl/>
        </w:rPr>
        <w:t xml:space="preserve"> إلى </w:t>
      </w:r>
      <w:r w:rsidRPr="00A569E2">
        <w:rPr>
          <w:rtl/>
        </w:rPr>
        <w:t>مروان بن صباح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ان الله </w:t>
      </w:r>
      <w:r w:rsidRPr="000E4A2F">
        <w:rPr>
          <w:rStyle w:val="libAlaemChar"/>
          <w:rtl/>
        </w:rPr>
        <w:t>عزوجل</w:t>
      </w:r>
      <w:r w:rsidRPr="00A569E2">
        <w:rPr>
          <w:rtl/>
        </w:rPr>
        <w:t xml:space="preserve"> خلقنا فأحسن خلقنا وصورنا فأحسن صورنا</w:t>
      </w:r>
      <w:r>
        <w:rPr>
          <w:rtl/>
        </w:rPr>
        <w:t xml:space="preserve">، </w:t>
      </w:r>
      <w:r w:rsidRPr="00A569E2">
        <w:rPr>
          <w:rtl/>
        </w:rPr>
        <w:t>وجعلنا عينه في عباده ولسانه الناطق في خلقه ويده المبسوطة على عباده بالرأفة والرحمة</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283</w:t>
      </w:r>
      <w:r>
        <w:rPr>
          <w:rtl/>
          <w:lang w:bidi="fa-IR"/>
        </w:rPr>
        <w:t xml:space="preserve"> </w:t>
      </w:r>
      <w:r w:rsidRPr="00957CEF">
        <w:rPr>
          <w:rStyle w:val="libBold2Char"/>
          <w:rtl/>
        </w:rPr>
        <w:t xml:space="preserve">ـ في تفسير العيّاشي </w:t>
      </w:r>
      <w:r w:rsidRPr="00A569E2">
        <w:rPr>
          <w:rtl/>
          <w:lang w:bidi="fa-IR"/>
        </w:rPr>
        <w:t>عن حماد عنه في قول الله</w:t>
      </w:r>
      <w:r>
        <w:rPr>
          <w:rtl/>
          <w:lang w:bidi="fa-IR"/>
        </w:rPr>
        <w:t xml:space="preserve">: </w:t>
      </w:r>
      <w:r w:rsidRPr="000E4A2F">
        <w:rPr>
          <w:rStyle w:val="libAlaemChar"/>
          <w:rtl/>
        </w:rPr>
        <w:t>(</w:t>
      </w:r>
      <w:r w:rsidRPr="00500BFE">
        <w:rPr>
          <w:rStyle w:val="libAieChar"/>
          <w:rtl/>
        </w:rPr>
        <w:t>يَدُ اللهِ مَغْلُولَةٌ</w:t>
      </w:r>
      <w:r w:rsidRPr="000E4A2F">
        <w:rPr>
          <w:rStyle w:val="libAlaemChar"/>
          <w:rtl/>
        </w:rPr>
        <w:t>)</w:t>
      </w:r>
      <w:r w:rsidRPr="00A569E2">
        <w:rPr>
          <w:rtl/>
          <w:lang w:bidi="fa-IR"/>
        </w:rPr>
        <w:t xml:space="preserve"> يعنون انه قد فرغ مما هو كائن </w:t>
      </w:r>
      <w:r w:rsidRPr="000E4A2F">
        <w:rPr>
          <w:rStyle w:val="libAlaemChar"/>
          <w:rtl/>
        </w:rPr>
        <w:t>(</w:t>
      </w:r>
      <w:r w:rsidRPr="00500BFE">
        <w:rPr>
          <w:rStyle w:val="libAieChar"/>
          <w:rtl/>
        </w:rPr>
        <w:t>لُعِنُوا بِما قالُوا</w:t>
      </w:r>
      <w:r w:rsidRPr="000E4A2F">
        <w:rPr>
          <w:rStyle w:val="libAlaemChar"/>
          <w:rtl/>
        </w:rPr>
        <w:t>)</w:t>
      </w:r>
      <w:r w:rsidRPr="00A569E2">
        <w:rPr>
          <w:rtl/>
          <w:lang w:bidi="fa-IR"/>
        </w:rPr>
        <w:t xml:space="preserve"> 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بَلْ يَداهُ مَبْسُوطَتانِ</w:t>
      </w:r>
      <w:r w:rsidRPr="000E4A2F">
        <w:rPr>
          <w:rStyle w:val="libAlaemChar"/>
          <w:rtl/>
        </w:rPr>
        <w:t>)</w:t>
      </w:r>
      <w:r>
        <w:rPr>
          <w:rtl/>
          <w:lang w:bidi="fa-IR"/>
        </w:rPr>
        <w:t>.</w:t>
      </w:r>
    </w:p>
    <w:p w:rsidR="001C7CB2" w:rsidRPr="00A569E2" w:rsidRDefault="001C7CB2" w:rsidP="007C645F">
      <w:pPr>
        <w:pStyle w:val="libNormal"/>
        <w:rPr>
          <w:rtl/>
        </w:rPr>
      </w:pPr>
      <w:r w:rsidRPr="00A569E2">
        <w:rPr>
          <w:rtl/>
        </w:rPr>
        <w:t>284</w:t>
      </w:r>
      <w:r>
        <w:rPr>
          <w:rtl/>
        </w:rPr>
        <w:t xml:space="preserve"> ـ </w:t>
      </w:r>
      <w:r w:rsidRPr="00A569E2">
        <w:rPr>
          <w:rtl/>
        </w:rPr>
        <w:t>عن جابر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كُلَّما أَوْقَدُوا ناراً لِلْحَرْبِ أَطْفَأَهَا اللهُ</w:t>
      </w:r>
      <w:r w:rsidRPr="000E4A2F">
        <w:rPr>
          <w:rStyle w:val="libAlaemChar"/>
          <w:rtl/>
        </w:rPr>
        <w:t>)</w:t>
      </w:r>
      <w:r w:rsidRPr="00A569E2">
        <w:rPr>
          <w:rtl/>
        </w:rPr>
        <w:t xml:space="preserve"> كلما أراد جبار من الجبابرة هلكة آل محمد </w:t>
      </w:r>
      <w:r w:rsidRPr="000E4A2F">
        <w:rPr>
          <w:rStyle w:val="libAlaemChar"/>
          <w:rtl/>
        </w:rPr>
        <w:t>عليهم‌السلام</w:t>
      </w:r>
      <w:r w:rsidRPr="00A569E2">
        <w:rPr>
          <w:rtl/>
        </w:rPr>
        <w:t xml:space="preserve"> قصمه الله.</w:t>
      </w:r>
    </w:p>
    <w:p w:rsidR="001C7CB2" w:rsidRPr="00A569E2" w:rsidRDefault="001C7CB2" w:rsidP="007C645F">
      <w:pPr>
        <w:pStyle w:val="libNormal"/>
        <w:rPr>
          <w:rtl/>
          <w:lang w:bidi="fa-IR"/>
        </w:rPr>
      </w:pPr>
      <w:r w:rsidRPr="00A569E2">
        <w:rPr>
          <w:rtl/>
          <w:lang w:bidi="fa-IR"/>
        </w:rPr>
        <w:t>285</w:t>
      </w:r>
      <w:r>
        <w:rPr>
          <w:rtl/>
          <w:lang w:bidi="fa-IR"/>
        </w:rPr>
        <w:t xml:space="preserve"> ـ </w:t>
      </w:r>
      <w:r w:rsidRPr="00A569E2">
        <w:rPr>
          <w:rtl/>
          <w:lang w:bidi="fa-IR"/>
        </w:rPr>
        <w:t>عن محمد بن مسلم عن</w:t>
      </w:r>
      <w:r>
        <w:rPr>
          <w:rtl/>
          <w:lang w:bidi="fa-IR"/>
        </w:rPr>
        <w:t xml:space="preserve"> أبي جعفر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وَلَوْ أَنَّ أَهْلَ الْكِتابِ أَقامُوا التَّوْراةَ وَالْإِنْجِيلَ وَما أُنْزِلَ إِلَيْهِمْ مِنْ رَبِّهِمْ</w:t>
      </w:r>
      <w:r w:rsidRPr="000E4A2F">
        <w:rPr>
          <w:rStyle w:val="libAlaemChar"/>
          <w:rtl/>
        </w:rPr>
        <w:t>)</w:t>
      </w:r>
      <w:r w:rsidRPr="00A569E2">
        <w:rPr>
          <w:rtl/>
          <w:lang w:bidi="fa-IR"/>
        </w:rPr>
        <w:t xml:space="preserve"> قال الولاية.</w:t>
      </w:r>
    </w:p>
    <w:p w:rsidR="001C7CB2" w:rsidRPr="00A569E2" w:rsidRDefault="001C7CB2" w:rsidP="007C645F">
      <w:pPr>
        <w:pStyle w:val="libNormal"/>
        <w:rPr>
          <w:rtl/>
          <w:lang w:bidi="fa-IR"/>
        </w:rPr>
      </w:pPr>
      <w:r w:rsidRPr="00957CEF">
        <w:rPr>
          <w:rStyle w:val="libBold2Char"/>
          <w:rtl/>
        </w:rPr>
        <w:t>286</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كُلَّما أَوْقَدُوا ناراً لِلْحَرْبِ أَطْفَأَهَا</w:t>
      </w:r>
    </w:p>
    <w:p w:rsidR="001C7CB2" w:rsidRPr="00A569E2" w:rsidRDefault="001C7CB2" w:rsidP="007C645F">
      <w:pPr>
        <w:pStyle w:val="libNormal0"/>
        <w:rPr>
          <w:rtl/>
          <w:lang w:bidi="fa-IR"/>
        </w:rPr>
      </w:pPr>
      <w:r>
        <w:rPr>
          <w:rtl/>
          <w:lang w:bidi="fa-IR"/>
        </w:rPr>
        <w:br w:type="page"/>
      </w:r>
      <w:r w:rsidRPr="00500BFE">
        <w:rPr>
          <w:rStyle w:val="libAieChar"/>
          <w:rtl/>
        </w:rPr>
        <w:t>اللهُ</w:t>
      </w:r>
      <w:r w:rsidRPr="000E4A2F">
        <w:rPr>
          <w:rStyle w:val="libAlaemChar"/>
          <w:rtl/>
        </w:rPr>
        <w:t>)</w:t>
      </w:r>
      <w:r w:rsidRPr="00A569E2">
        <w:rPr>
          <w:rtl/>
          <w:lang w:bidi="fa-IR"/>
        </w:rPr>
        <w:t xml:space="preserve"> قال</w:t>
      </w:r>
      <w:r>
        <w:rPr>
          <w:rtl/>
          <w:lang w:bidi="fa-IR"/>
        </w:rPr>
        <w:t xml:space="preserve">: </w:t>
      </w:r>
      <w:r w:rsidRPr="00A569E2">
        <w:rPr>
          <w:rtl/>
          <w:lang w:bidi="fa-IR"/>
        </w:rPr>
        <w:t>كلما أراد جبار من الجبابرة هلاك آل محمد قصمه الله</w:t>
      </w:r>
      <w:r>
        <w:rPr>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وَلَوْ أَنَّهُمْ أَقامُوا التَّوْراةَ وَالْإِنْجِيلَ وَما أُنْزِلَ إِلَيْهِمْ مِنْ رَبِّهِمْ</w:t>
      </w:r>
      <w:r w:rsidRPr="000E4A2F">
        <w:rPr>
          <w:rStyle w:val="libAlaemChar"/>
          <w:rtl/>
        </w:rPr>
        <w:t>)</w:t>
      </w:r>
      <w:r w:rsidRPr="00A569E2">
        <w:rPr>
          <w:rtl/>
          <w:lang w:bidi="fa-IR"/>
        </w:rPr>
        <w:t xml:space="preserve"> يعنى اليهود والنصارى </w:t>
      </w:r>
      <w:r w:rsidRPr="000E4A2F">
        <w:rPr>
          <w:rStyle w:val="libAlaemChar"/>
          <w:rtl/>
        </w:rPr>
        <w:t>(</w:t>
      </w:r>
      <w:r w:rsidRPr="00500BFE">
        <w:rPr>
          <w:rStyle w:val="libAieChar"/>
          <w:rtl/>
        </w:rPr>
        <w:t>لَأَكَلُوا مِنْ فَوْقِهِمْ وَمِنْ تَحْتِ أَرْجُلِهِمْ</w:t>
      </w:r>
      <w:r w:rsidRPr="000E4A2F">
        <w:rPr>
          <w:rStyle w:val="libAlaemChar"/>
          <w:rtl/>
        </w:rPr>
        <w:t>)</w:t>
      </w:r>
      <w:r w:rsidRPr="00A569E2">
        <w:rPr>
          <w:rtl/>
          <w:lang w:bidi="fa-IR"/>
        </w:rPr>
        <w:t xml:space="preserve"> قال</w:t>
      </w:r>
      <w:r>
        <w:rPr>
          <w:rtl/>
          <w:lang w:bidi="fa-IR"/>
        </w:rPr>
        <w:t xml:space="preserve">: </w:t>
      </w:r>
      <w:r w:rsidRPr="00A569E2">
        <w:rPr>
          <w:rtl/>
          <w:lang w:bidi="fa-IR"/>
        </w:rPr>
        <w:t>من فوقهم المطر ومن تحت أرجلهم النبات.</w:t>
      </w:r>
    </w:p>
    <w:p w:rsidR="001C7CB2" w:rsidRPr="00A569E2" w:rsidRDefault="001C7CB2" w:rsidP="007C645F">
      <w:pPr>
        <w:pStyle w:val="libNormal"/>
        <w:rPr>
          <w:rtl/>
          <w:lang w:bidi="fa-IR"/>
        </w:rPr>
      </w:pPr>
      <w:r w:rsidRPr="00957CEF">
        <w:rPr>
          <w:rStyle w:val="libBold2Char"/>
          <w:rtl/>
        </w:rPr>
        <w:t>287</w:t>
      </w:r>
      <w:r>
        <w:rPr>
          <w:rtl/>
          <w:lang w:bidi="fa-IR"/>
        </w:rPr>
        <w:t xml:space="preserve"> </w:t>
      </w:r>
      <w:r w:rsidRPr="00957CEF">
        <w:rPr>
          <w:rStyle w:val="libBold2Char"/>
          <w:rtl/>
        </w:rPr>
        <w:t>ـ في أصول الكافي</w:t>
      </w:r>
      <w:r w:rsidRPr="00A569E2">
        <w:rPr>
          <w:rtl/>
          <w:lang w:bidi="fa-IR"/>
        </w:rPr>
        <w:t xml:space="preserve"> محمد بن إسماعيل عن الفضل بن شاذان عن حماد ابن عيسى عن ربعي ابن عبد الله عن</w:t>
      </w:r>
      <w:r>
        <w:rPr>
          <w:rtl/>
          <w:lang w:bidi="fa-IR"/>
        </w:rPr>
        <w:t xml:space="preserve"> أبي جعفر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وَلَوْ أَنَّهُمْ أَقامُوا التَّوْراةَ وَالْإِنْجِيلَ وَما أُنْزِلَ إِلَيْهِمْ مِنْ رَبِّهِمْ</w:t>
      </w:r>
      <w:r w:rsidRPr="000E4A2F">
        <w:rPr>
          <w:rStyle w:val="libAlaemChar"/>
          <w:rtl/>
        </w:rPr>
        <w:t>)</w:t>
      </w:r>
      <w:r w:rsidRPr="00A569E2">
        <w:rPr>
          <w:rtl/>
          <w:lang w:bidi="fa-IR"/>
        </w:rPr>
        <w:t xml:space="preserve"> قال</w:t>
      </w:r>
      <w:r>
        <w:rPr>
          <w:rtl/>
          <w:lang w:bidi="fa-IR"/>
        </w:rPr>
        <w:t xml:space="preserve">: </w:t>
      </w:r>
      <w:r w:rsidRPr="00A569E2">
        <w:rPr>
          <w:rtl/>
          <w:lang w:bidi="fa-IR"/>
        </w:rPr>
        <w:t>الولاية.</w:t>
      </w:r>
    </w:p>
    <w:p w:rsidR="001C7CB2" w:rsidRPr="00A569E2" w:rsidRDefault="001C7CB2" w:rsidP="007C645F">
      <w:pPr>
        <w:pStyle w:val="libNormal"/>
        <w:rPr>
          <w:rtl/>
        </w:rPr>
      </w:pPr>
      <w:r w:rsidRPr="00957CEF">
        <w:rPr>
          <w:rStyle w:val="libBold2Char"/>
          <w:rtl/>
        </w:rPr>
        <w:t>288</w:t>
      </w:r>
      <w:r>
        <w:rPr>
          <w:rtl/>
        </w:rPr>
        <w:t xml:space="preserve"> </w:t>
      </w:r>
      <w:r w:rsidRPr="00957CEF">
        <w:rPr>
          <w:rStyle w:val="libBold2Char"/>
          <w:rtl/>
        </w:rPr>
        <w:t xml:space="preserve">ـ في تفسير العيّاشي </w:t>
      </w:r>
      <w:r w:rsidRPr="00A569E2">
        <w:rPr>
          <w:rtl/>
        </w:rPr>
        <w:t>عن زيد بن أسلم عن انس بن مالك قال</w:t>
      </w:r>
      <w:r>
        <w:rPr>
          <w:rtl/>
        </w:rPr>
        <w:t xml:space="preserve">: </w:t>
      </w:r>
      <w:r w:rsidRPr="00A569E2">
        <w:rPr>
          <w:rtl/>
        </w:rPr>
        <w:t xml:space="preserve">كان رسول الله </w:t>
      </w:r>
      <w:r w:rsidRPr="000E4A2F">
        <w:rPr>
          <w:rStyle w:val="libAlaemChar"/>
          <w:rtl/>
        </w:rPr>
        <w:t>صلى‌الله‌عليه‌وآله</w:t>
      </w:r>
      <w:r w:rsidRPr="00A569E2">
        <w:rPr>
          <w:rtl/>
        </w:rPr>
        <w:t xml:space="preserve"> يقول</w:t>
      </w:r>
      <w:r>
        <w:rPr>
          <w:rtl/>
        </w:rPr>
        <w:t xml:space="preserve">: </w:t>
      </w:r>
      <w:r w:rsidRPr="00A569E2">
        <w:rPr>
          <w:rtl/>
        </w:rPr>
        <w:t>تفرقت امة موسى على</w:t>
      </w:r>
      <w:r>
        <w:rPr>
          <w:rtl/>
        </w:rPr>
        <w:t xml:space="preserve"> إحدى </w:t>
      </w:r>
      <w:r w:rsidRPr="00A569E2">
        <w:rPr>
          <w:rtl/>
        </w:rPr>
        <w:t>وسبعين ملة</w:t>
      </w:r>
      <w:r>
        <w:rPr>
          <w:rtl/>
        </w:rPr>
        <w:t xml:space="preserve">، </w:t>
      </w:r>
      <w:r w:rsidRPr="00A569E2">
        <w:rPr>
          <w:rtl/>
        </w:rPr>
        <w:t>سبعون منها في النار وواحدة في الجنة</w:t>
      </w:r>
      <w:r>
        <w:rPr>
          <w:rtl/>
        </w:rPr>
        <w:t xml:space="preserve">، </w:t>
      </w:r>
      <w:r w:rsidRPr="00A569E2">
        <w:rPr>
          <w:rtl/>
        </w:rPr>
        <w:t>وتفرقت امة عيسى على اثنتين وسبعين فرقة</w:t>
      </w:r>
      <w:r>
        <w:rPr>
          <w:rtl/>
        </w:rPr>
        <w:t xml:space="preserve"> إحدى </w:t>
      </w:r>
      <w:r w:rsidRPr="00A569E2">
        <w:rPr>
          <w:rtl/>
        </w:rPr>
        <w:t>وسبعون فرقة في النار وواحدة في الجنة</w:t>
      </w:r>
      <w:r>
        <w:rPr>
          <w:rtl/>
        </w:rPr>
        <w:t xml:space="preserve">، </w:t>
      </w:r>
      <w:r w:rsidRPr="00A569E2">
        <w:rPr>
          <w:rtl/>
        </w:rPr>
        <w:t>وتعلو أمتي على الفرقتين جميعا بملة</w:t>
      </w:r>
      <w:r>
        <w:rPr>
          <w:rtl/>
        </w:rPr>
        <w:t xml:space="preserve">، </w:t>
      </w:r>
      <w:r w:rsidRPr="00A569E2">
        <w:rPr>
          <w:rtl/>
        </w:rPr>
        <w:t>واحدة في الجنة وثنتان وسبعون في النار</w:t>
      </w:r>
      <w:r>
        <w:rPr>
          <w:rtl/>
        </w:rPr>
        <w:t xml:space="preserve">، </w:t>
      </w:r>
      <w:r w:rsidRPr="00A569E2">
        <w:rPr>
          <w:rtl/>
        </w:rPr>
        <w:t>قالوا</w:t>
      </w:r>
      <w:r>
        <w:rPr>
          <w:rtl/>
        </w:rPr>
        <w:t xml:space="preserve">: </w:t>
      </w:r>
      <w:r w:rsidRPr="00A569E2">
        <w:rPr>
          <w:rtl/>
        </w:rPr>
        <w:t>من هم يا رسول الله</w:t>
      </w:r>
      <w:r>
        <w:rPr>
          <w:rtl/>
        </w:rPr>
        <w:t>؟</w:t>
      </w:r>
      <w:r w:rsidRPr="00A569E2">
        <w:rPr>
          <w:rtl/>
        </w:rPr>
        <w:t xml:space="preserve"> قال</w:t>
      </w:r>
      <w:r>
        <w:rPr>
          <w:rtl/>
        </w:rPr>
        <w:t xml:space="preserve">: </w:t>
      </w:r>
      <w:r w:rsidRPr="00A569E2">
        <w:rPr>
          <w:rtl/>
        </w:rPr>
        <w:t>الجماعات الجماعات.</w:t>
      </w:r>
      <w:r>
        <w:rPr>
          <w:rFonts w:hint="cs"/>
          <w:rtl/>
        </w:rPr>
        <w:t xml:space="preserve"> </w:t>
      </w:r>
      <w:r w:rsidRPr="00A569E2">
        <w:rPr>
          <w:rtl/>
        </w:rPr>
        <w:t>قال يعقوب بن يزيد</w:t>
      </w:r>
      <w:r>
        <w:rPr>
          <w:rtl/>
        </w:rPr>
        <w:t xml:space="preserve">: </w:t>
      </w:r>
      <w:r w:rsidRPr="00A569E2">
        <w:rPr>
          <w:rtl/>
        </w:rPr>
        <w:t>كان</w:t>
      </w:r>
      <w:r>
        <w:rPr>
          <w:rtl/>
        </w:rPr>
        <w:t xml:space="preserve"> عليّ بن أبي طالب </w:t>
      </w:r>
      <w:r w:rsidRPr="000E4A2F">
        <w:rPr>
          <w:rStyle w:val="libAlaemChar"/>
          <w:rtl/>
        </w:rPr>
        <w:t>عليه‌السلام</w:t>
      </w:r>
      <w:r w:rsidRPr="00A569E2">
        <w:rPr>
          <w:rtl/>
        </w:rPr>
        <w:t xml:space="preserve"> إذا حدث هذا الحديث عن رسول الله </w:t>
      </w:r>
      <w:r w:rsidRPr="000E4A2F">
        <w:rPr>
          <w:rStyle w:val="libAlaemChar"/>
          <w:rtl/>
        </w:rPr>
        <w:t>صلى‌الله‌عليه‌وآله‌وسلم</w:t>
      </w:r>
      <w:r w:rsidRPr="00A569E2">
        <w:rPr>
          <w:rtl/>
        </w:rPr>
        <w:t xml:space="preserve"> تلا فيه قرآنا</w:t>
      </w:r>
      <w:r>
        <w:rPr>
          <w:rtl/>
        </w:rPr>
        <w:t xml:space="preserve">: </w:t>
      </w:r>
      <w:r w:rsidRPr="000E4A2F">
        <w:rPr>
          <w:rStyle w:val="libAlaemChar"/>
          <w:rtl/>
        </w:rPr>
        <w:t>(</w:t>
      </w:r>
      <w:r w:rsidRPr="00500BFE">
        <w:rPr>
          <w:rStyle w:val="libAieChar"/>
          <w:rtl/>
        </w:rPr>
        <w:t>وَلَوْ أَنَّ أَهْلَ الْكِتابِ آمَنُوا وَاتَّقَوْا لَكَفَّرْنا عَنْهُمْ سَيِّئاتِهِمْ</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ساءَ ما يَعْمَلُونَ</w:t>
      </w:r>
      <w:r w:rsidRPr="000E4A2F">
        <w:rPr>
          <w:rStyle w:val="libAlaemChar"/>
          <w:rtl/>
        </w:rPr>
        <w:t>)</w:t>
      </w:r>
      <w:r w:rsidRPr="00A569E2">
        <w:rPr>
          <w:rtl/>
        </w:rPr>
        <w:t xml:space="preserve"> وتلا أيضا</w:t>
      </w:r>
      <w:r>
        <w:rPr>
          <w:rtl/>
        </w:rPr>
        <w:t xml:space="preserve">: </w:t>
      </w:r>
      <w:r w:rsidRPr="000E4A2F">
        <w:rPr>
          <w:rStyle w:val="libAlaemChar"/>
          <w:rtl/>
        </w:rPr>
        <w:t>(</w:t>
      </w:r>
      <w:r w:rsidRPr="00500BFE">
        <w:rPr>
          <w:rStyle w:val="libAieChar"/>
          <w:rtl/>
        </w:rPr>
        <w:t>وَمِمَّنْ خَلَقْنا أُمَّةٌ يَهْدُونَ بِالْحَقِّ وَبِهِ يَعْدِلُونَ</w:t>
      </w:r>
      <w:r w:rsidRPr="000E4A2F">
        <w:rPr>
          <w:rStyle w:val="libAlaemChar"/>
          <w:rtl/>
        </w:rPr>
        <w:t>)</w:t>
      </w:r>
      <w:r w:rsidRPr="00A569E2">
        <w:rPr>
          <w:rtl/>
        </w:rPr>
        <w:t xml:space="preserve"> يعنى امة محمد </w:t>
      </w:r>
      <w:r w:rsidRPr="000E4A2F">
        <w:rPr>
          <w:rStyle w:val="libAlaemChar"/>
          <w:rtl/>
        </w:rPr>
        <w:t>صلى‌الله‌عليه‌وآله‌وسلم</w:t>
      </w:r>
      <w:r w:rsidRPr="00A569E2">
        <w:rPr>
          <w:rtl/>
        </w:rPr>
        <w:t>.</w:t>
      </w:r>
    </w:p>
    <w:p w:rsidR="001C7CB2" w:rsidRPr="00A569E2" w:rsidRDefault="001C7CB2" w:rsidP="007C645F">
      <w:pPr>
        <w:pStyle w:val="libNormal"/>
        <w:rPr>
          <w:rtl/>
        </w:rPr>
      </w:pPr>
      <w:r w:rsidRPr="00957CEF">
        <w:rPr>
          <w:rStyle w:val="libBold2Char"/>
          <w:rtl/>
        </w:rPr>
        <w:t>289</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مِنْهُمْ أُمَّةٌ مُقْتَصِدَةٌ</w:t>
      </w:r>
      <w:r w:rsidRPr="000E4A2F">
        <w:rPr>
          <w:rStyle w:val="libAlaemChar"/>
          <w:rtl/>
        </w:rPr>
        <w:t>)</w:t>
      </w:r>
      <w:r w:rsidRPr="00A569E2">
        <w:rPr>
          <w:rtl/>
        </w:rPr>
        <w:t xml:space="preserve"> قال</w:t>
      </w:r>
      <w:r>
        <w:rPr>
          <w:rtl/>
        </w:rPr>
        <w:t xml:space="preserve">: </w:t>
      </w:r>
      <w:r w:rsidRPr="00A569E2">
        <w:rPr>
          <w:rtl/>
        </w:rPr>
        <w:t>قوم من اليهود دخلوا في الإسلام فسماهم الله مقتصدة.</w:t>
      </w:r>
    </w:p>
    <w:p w:rsidR="001C7CB2" w:rsidRPr="00A569E2" w:rsidRDefault="001C7CB2" w:rsidP="007C645F">
      <w:pPr>
        <w:pStyle w:val="libNormal"/>
        <w:rPr>
          <w:rtl/>
        </w:rPr>
      </w:pPr>
      <w:r w:rsidRPr="00957CEF">
        <w:rPr>
          <w:rStyle w:val="libBold2Char"/>
          <w:rtl/>
        </w:rPr>
        <w:t>290</w:t>
      </w:r>
      <w:r>
        <w:rPr>
          <w:rtl/>
        </w:rPr>
        <w:t xml:space="preserve"> </w:t>
      </w:r>
      <w:r w:rsidRPr="00957CEF">
        <w:rPr>
          <w:rStyle w:val="libBold2Char"/>
          <w:rtl/>
        </w:rPr>
        <w:t>ـ في أصول الكافي</w:t>
      </w:r>
      <w:r w:rsidRPr="00A569E2">
        <w:rPr>
          <w:rtl/>
        </w:rPr>
        <w:t xml:space="preserve"> محمد بن يحيى عن</w:t>
      </w:r>
      <w:r>
        <w:rPr>
          <w:rtl/>
        </w:rPr>
        <w:t xml:space="preserve"> أحمد </w:t>
      </w:r>
      <w:r w:rsidRPr="00A569E2">
        <w:rPr>
          <w:rtl/>
        </w:rPr>
        <w:t>بن محمد ومحمد بن الحسين جميعا عن محمد بن</w:t>
      </w:r>
      <w:r>
        <w:rPr>
          <w:rtl/>
        </w:rPr>
        <w:t xml:space="preserve"> إسمعيل </w:t>
      </w:r>
      <w:r w:rsidRPr="00A569E2">
        <w:rPr>
          <w:rtl/>
        </w:rPr>
        <w:t>بن بزيع عن منصور بن يونس عن</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وذكر حديثا طويلا وفيه يقول </w:t>
      </w:r>
      <w:r w:rsidRPr="000E4A2F">
        <w:rPr>
          <w:rStyle w:val="libAlaemChar"/>
          <w:rtl/>
        </w:rPr>
        <w:t>عليه‌السلام</w:t>
      </w:r>
      <w:r>
        <w:rPr>
          <w:rtl/>
        </w:rPr>
        <w:t xml:space="preserve">: </w:t>
      </w:r>
      <w:r w:rsidRPr="00A569E2">
        <w:rPr>
          <w:rtl/>
        </w:rPr>
        <w:t>ثم نزلت الولاية</w:t>
      </w:r>
      <w:r>
        <w:rPr>
          <w:rtl/>
        </w:rPr>
        <w:t xml:space="preserve"> وإنّما </w:t>
      </w:r>
      <w:r w:rsidRPr="00A569E2">
        <w:rPr>
          <w:rtl/>
        </w:rPr>
        <w:t>أتاه ذلك في يوم الجمعة بعرفة نزل الله تعالى</w:t>
      </w:r>
      <w:r>
        <w:rPr>
          <w:rtl/>
        </w:rPr>
        <w:t xml:space="preserve">: </w:t>
      </w:r>
      <w:r w:rsidRPr="000E4A2F">
        <w:rPr>
          <w:rStyle w:val="libAlaemChar"/>
          <w:rtl/>
        </w:rPr>
        <w:t>(</w:t>
      </w:r>
      <w:r w:rsidRPr="00500BFE">
        <w:rPr>
          <w:rStyle w:val="libAieChar"/>
          <w:rtl/>
        </w:rPr>
        <w:t>الْيَوْمَ أَكْمَلْتُ لَكُمْ دِينَكُمْ وَأَتْمَمْتُ عَلَيْكُمْ نِعْمَتِي</w:t>
      </w:r>
      <w:r w:rsidRPr="000E4A2F">
        <w:rPr>
          <w:rStyle w:val="libAlaemChar"/>
          <w:rtl/>
        </w:rPr>
        <w:t>)</w:t>
      </w:r>
      <w:r w:rsidRPr="00A569E2">
        <w:rPr>
          <w:rtl/>
        </w:rPr>
        <w:t xml:space="preserve"> وكان كمال الدين بولاية على بن أبي طالب </w:t>
      </w:r>
      <w:r w:rsidRPr="000E4A2F">
        <w:rPr>
          <w:rStyle w:val="libAlaemChar"/>
          <w:rtl/>
        </w:rPr>
        <w:t>عليه‌السلام</w:t>
      </w:r>
      <w:r>
        <w:rPr>
          <w:rtl/>
        </w:rPr>
        <w:t xml:space="preserve">، </w:t>
      </w:r>
      <w:r w:rsidRPr="00A569E2">
        <w:rPr>
          <w:rtl/>
        </w:rPr>
        <w:t xml:space="preserve">فقال عند ذلك رسول الله </w:t>
      </w:r>
      <w:r w:rsidRPr="000E4A2F">
        <w:rPr>
          <w:rStyle w:val="libAlaemChar"/>
          <w:rtl/>
        </w:rPr>
        <w:t>صلى‌الله‌عليه‌وآله‌وسلم</w:t>
      </w:r>
      <w:r>
        <w:rPr>
          <w:rtl/>
        </w:rPr>
        <w:t xml:space="preserve">، </w:t>
      </w:r>
      <w:r w:rsidRPr="00A569E2">
        <w:rPr>
          <w:rtl/>
        </w:rPr>
        <w:t>أمتي حديثو عهد</w:t>
      </w:r>
      <w:r>
        <w:rPr>
          <w:rtl/>
        </w:rPr>
        <w:t xml:space="preserve"> إلى </w:t>
      </w:r>
      <w:r w:rsidRPr="00A569E2">
        <w:rPr>
          <w:rtl/>
        </w:rPr>
        <w:t>الجاهلية ومتى أخبرتهم بهذا في ابن عمى يقول قائل ويقول قائل</w:t>
      </w:r>
      <w:r>
        <w:rPr>
          <w:rtl/>
        </w:rPr>
        <w:t>؟</w:t>
      </w:r>
      <w:r w:rsidRPr="00A569E2">
        <w:rPr>
          <w:rtl/>
        </w:rPr>
        <w:t xml:space="preserve"> فقلت في نفسي من غير أن ينطق به لساني فأتتنى</w:t>
      </w:r>
    </w:p>
    <w:p w:rsidR="001C7CB2" w:rsidRPr="00A569E2" w:rsidRDefault="001C7CB2" w:rsidP="007C645F">
      <w:pPr>
        <w:pStyle w:val="libNormal0"/>
        <w:rPr>
          <w:rtl/>
          <w:lang w:bidi="fa-IR"/>
        </w:rPr>
      </w:pPr>
      <w:r>
        <w:rPr>
          <w:rtl/>
          <w:lang w:bidi="fa-IR"/>
        </w:rPr>
        <w:br w:type="page"/>
      </w:r>
      <w:r w:rsidRPr="00A569E2">
        <w:rPr>
          <w:rtl/>
          <w:lang w:bidi="fa-IR"/>
        </w:rPr>
        <w:t xml:space="preserve">عزيمة من الله بتلة </w:t>
      </w:r>
      <w:r w:rsidRPr="00200B9A">
        <w:rPr>
          <w:rStyle w:val="libFootnotenumChar"/>
          <w:rtl/>
        </w:rPr>
        <w:t>(1)</w:t>
      </w:r>
      <w:r w:rsidRPr="00A569E2">
        <w:rPr>
          <w:rtl/>
          <w:lang w:bidi="fa-IR"/>
        </w:rPr>
        <w:t xml:space="preserve"> أوعدني ان لم أبلغ أن يعذبني</w:t>
      </w:r>
      <w:r>
        <w:rPr>
          <w:rtl/>
          <w:lang w:bidi="fa-IR"/>
        </w:rPr>
        <w:t xml:space="preserve">، </w:t>
      </w:r>
      <w:r w:rsidRPr="00A569E2">
        <w:rPr>
          <w:rtl/>
          <w:lang w:bidi="fa-IR"/>
        </w:rPr>
        <w:t>فنزلت</w:t>
      </w:r>
      <w:r>
        <w:rPr>
          <w:rtl/>
          <w:lang w:bidi="fa-IR"/>
        </w:rPr>
        <w:t xml:space="preserve">: </w:t>
      </w:r>
      <w:r w:rsidRPr="000E4A2F">
        <w:rPr>
          <w:rStyle w:val="libAlaemChar"/>
          <w:rtl/>
        </w:rPr>
        <w:t>(</w:t>
      </w:r>
      <w:r w:rsidRPr="00500BFE">
        <w:rPr>
          <w:rStyle w:val="libAieChar"/>
          <w:rtl/>
        </w:rPr>
        <w:t>يا أَيُّهَا الرَّسُولُ بَلِّغْ ما أنزل إِلَيْكَ مِنْ رَبِّكَ وَإِنْ لَمْ تَفْعَلْ فَما بَلَّغْتَ رِسالَتَهُ وَاللهُ يَعْصِمُكَ مِنَ النَّاسِ إِنَّ اللهَ لا يَهْدِي الْقَوْمَ الْكافِرِينَ</w:t>
      </w:r>
      <w:r w:rsidRPr="000E4A2F">
        <w:rPr>
          <w:rStyle w:val="libAlaemChar"/>
          <w:rtl/>
        </w:rPr>
        <w:t>)</w:t>
      </w:r>
      <w:r w:rsidRPr="00A569E2">
        <w:rPr>
          <w:rtl/>
          <w:lang w:bidi="fa-IR"/>
        </w:rPr>
        <w:t xml:space="preserve"> فأخذ رسول الله </w:t>
      </w:r>
      <w:r w:rsidRPr="000E4A2F">
        <w:rPr>
          <w:rStyle w:val="libAlaemChar"/>
          <w:rtl/>
        </w:rPr>
        <w:t>صلى‌الله‌عليه‌وآله‌وسلم</w:t>
      </w:r>
      <w:r w:rsidRPr="00A569E2">
        <w:rPr>
          <w:rtl/>
          <w:lang w:bidi="fa-IR"/>
        </w:rPr>
        <w:t xml:space="preserve"> بيد على </w:t>
      </w:r>
      <w:r w:rsidRPr="000E4A2F">
        <w:rPr>
          <w:rStyle w:val="libAlaemChar"/>
          <w:rtl/>
        </w:rPr>
        <w:t>عليه‌السلام</w:t>
      </w:r>
      <w:r w:rsidRPr="00A569E2">
        <w:rPr>
          <w:rtl/>
          <w:lang w:bidi="fa-IR"/>
        </w:rPr>
        <w:t xml:space="preserve"> فقال</w:t>
      </w:r>
      <w:r>
        <w:rPr>
          <w:rtl/>
          <w:lang w:bidi="fa-IR"/>
        </w:rPr>
        <w:t xml:space="preserve">: </w:t>
      </w:r>
      <w:r w:rsidRPr="00A569E2">
        <w:rPr>
          <w:rtl/>
          <w:lang w:bidi="fa-IR"/>
        </w:rPr>
        <w:t>يا ايها الناس انه لم يكن نبي من الأنبياء ممن كان قبلي الا وقد عمره الله ثم دعاه فأجابه فأوشك ان أدعى فأجيب وانا مسئول وأنتم مسئولون فما ذا أنتم قائلون</w:t>
      </w:r>
      <w:r>
        <w:rPr>
          <w:rtl/>
          <w:lang w:bidi="fa-IR"/>
        </w:rPr>
        <w:t>؟</w:t>
      </w:r>
      <w:r w:rsidRPr="00A569E2">
        <w:rPr>
          <w:rtl/>
          <w:lang w:bidi="fa-IR"/>
        </w:rPr>
        <w:t xml:space="preserve"> فقالوا نشهد انك قد بلغت ونصحت وأديت ما عليك فجزاك الله أفضل جزاء المرسلين فقال</w:t>
      </w:r>
      <w:r>
        <w:rPr>
          <w:rtl/>
          <w:lang w:bidi="fa-IR"/>
        </w:rPr>
        <w:t xml:space="preserve">: </w:t>
      </w:r>
      <w:r w:rsidRPr="00A569E2">
        <w:rPr>
          <w:rtl/>
          <w:lang w:bidi="fa-IR"/>
        </w:rPr>
        <w:t>اللهم اشهد ثلاث مرات</w:t>
      </w:r>
      <w:r>
        <w:rPr>
          <w:rtl/>
          <w:lang w:bidi="fa-IR"/>
        </w:rPr>
        <w:t xml:space="preserve">، </w:t>
      </w:r>
      <w:r w:rsidRPr="00A569E2">
        <w:rPr>
          <w:rtl/>
          <w:lang w:bidi="fa-IR"/>
        </w:rPr>
        <w:t>ثم قال</w:t>
      </w:r>
      <w:r>
        <w:rPr>
          <w:rtl/>
          <w:lang w:bidi="fa-IR"/>
        </w:rPr>
        <w:t xml:space="preserve">: </w:t>
      </w:r>
      <w:r w:rsidRPr="00A569E2">
        <w:rPr>
          <w:rtl/>
          <w:lang w:bidi="fa-IR"/>
        </w:rPr>
        <w:t>يا معشر المسلمين هذا وليكم من بعدي فليبلغ الشاهد منكم الغائب قال</w:t>
      </w:r>
      <w:r>
        <w:rPr>
          <w:rtl/>
          <w:lang w:bidi="fa-IR"/>
        </w:rPr>
        <w:t xml:space="preserve"> أبو </w:t>
      </w:r>
      <w:r w:rsidRPr="00A569E2">
        <w:rPr>
          <w:rtl/>
          <w:lang w:bidi="fa-IR"/>
        </w:rPr>
        <w:t xml:space="preserve">جعفر </w:t>
      </w:r>
      <w:r w:rsidRPr="000E4A2F">
        <w:rPr>
          <w:rStyle w:val="libAlaemChar"/>
          <w:rtl/>
        </w:rPr>
        <w:t>عليه‌السلام</w:t>
      </w:r>
      <w:r w:rsidRPr="00A569E2">
        <w:rPr>
          <w:rtl/>
          <w:lang w:bidi="fa-IR"/>
        </w:rPr>
        <w:t xml:space="preserve"> كان والله أمين الله على خلقه وغيبه ودينه الذي ارتضاه لنفسه.</w:t>
      </w:r>
    </w:p>
    <w:p w:rsidR="001C7CB2" w:rsidRPr="00A569E2" w:rsidRDefault="001C7CB2" w:rsidP="007C645F">
      <w:pPr>
        <w:pStyle w:val="libNormal"/>
        <w:rPr>
          <w:rtl/>
        </w:rPr>
      </w:pPr>
      <w:r w:rsidRPr="00A569E2">
        <w:rPr>
          <w:rtl/>
        </w:rPr>
        <w:t>291</w:t>
      </w:r>
      <w:r>
        <w:rPr>
          <w:rtl/>
        </w:rPr>
        <w:t xml:space="preserve"> ـ علي بن إبراهيم </w:t>
      </w:r>
      <w:r w:rsidRPr="00A569E2">
        <w:rPr>
          <w:rtl/>
        </w:rPr>
        <w:t>عن أبيه عن ابن</w:t>
      </w:r>
      <w:r>
        <w:rPr>
          <w:rtl/>
        </w:rPr>
        <w:t xml:space="preserve"> أبي </w:t>
      </w:r>
      <w:r w:rsidRPr="00A569E2">
        <w:rPr>
          <w:rtl/>
        </w:rPr>
        <w:t>عمير عن عمر بن أذينة عن زرارة والفضيل بن يسار وبكير بن أعين ومحمد بن مسلم وبريد بن معاوية وابى الجارود جميعا عن</w:t>
      </w:r>
      <w:r>
        <w:rPr>
          <w:rtl/>
        </w:rPr>
        <w:t xml:space="preserve"> أبي جعفر </w:t>
      </w:r>
      <w:r w:rsidRPr="000E4A2F">
        <w:rPr>
          <w:rStyle w:val="libAlaemChar"/>
          <w:rtl/>
        </w:rPr>
        <w:t>عليه‌السلام</w:t>
      </w:r>
      <w:r w:rsidRPr="00A569E2">
        <w:rPr>
          <w:rtl/>
        </w:rPr>
        <w:t xml:space="preserve"> قال امر الله </w:t>
      </w:r>
      <w:r w:rsidRPr="000E4A2F">
        <w:rPr>
          <w:rStyle w:val="libAlaemChar"/>
          <w:rtl/>
        </w:rPr>
        <w:t>عزوجل</w:t>
      </w:r>
      <w:r w:rsidRPr="00A569E2">
        <w:rPr>
          <w:rtl/>
        </w:rPr>
        <w:t xml:space="preserve"> رسوله بولاية على وانزل عليه</w:t>
      </w:r>
      <w:r>
        <w:rPr>
          <w:rtl/>
        </w:rPr>
        <w:t xml:space="preserve">: </w:t>
      </w:r>
      <w:r w:rsidRPr="000E4A2F">
        <w:rPr>
          <w:rStyle w:val="libAlaemChar"/>
          <w:rtl/>
        </w:rPr>
        <w:t>(</w:t>
      </w:r>
      <w:r w:rsidRPr="00500BFE">
        <w:rPr>
          <w:rStyle w:val="libAieChar"/>
          <w:rtl/>
        </w:rPr>
        <w:t>إِنَّما وَلِيُّكُمُ اللهُ وَرَسُولُهُ وَالَّذِينَ آمَنُوا الَّذِينَ يُقِيمُونَ الصَّلاةَ وَيُؤْتُونَ الزَّكاةَ وَهُمْ راكِعُونَ</w:t>
      </w:r>
      <w:r w:rsidRPr="000E4A2F">
        <w:rPr>
          <w:rStyle w:val="libAlaemChar"/>
          <w:rtl/>
        </w:rPr>
        <w:t>)</w:t>
      </w:r>
      <w:r w:rsidRPr="00A569E2">
        <w:rPr>
          <w:rtl/>
        </w:rPr>
        <w:t xml:space="preserve"> وفرض ولاية اولى الأمر فلم يدروا ما هي</w:t>
      </w:r>
      <w:r>
        <w:rPr>
          <w:rtl/>
        </w:rPr>
        <w:t xml:space="preserve">، </w:t>
      </w:r>
      <w:r w:rsidRPr="00A569E2">
        <w:rPr>
          <w:rtl/>
        </w:rPr>
        <w:t xml:space="preserve">فامر الله محمدا </w:t>
      </w:r>
      <w:r w:rsidRPr="000E4A2F">
        <w:rPr>
          <w:rStyle w:val="libAlaemChar"/>
          <w:rtl/>
        </w:rPr>
        <w:t>صلى‌الله‌عليه‌وآله‌وسلم</w:t>
      </w:r>
      <w:r w:rsidRPr="00A569E2">
        <w:rPr>
          <w:rtl/>
        </w:rPr>
        <w:t xml:space="preserve"> أن يفسر لهم الولاية كما فسر لهم الصلوة والزكاة والصوم والحج</w:t>
      </w:r>
      <w:r>
        <w:rPr>
          <w:rtl/>
        </w:rPr>
        <w:t xml:space="preserve">، </w:t>
      </w:r>
      <w:r w:rsidRPr="00A569E2">
        <w:rPr>
          <w:rtl/>
        </w:rPr>
        <w:t xml:space="preserve">فلما أتاه ذلك من الله ضاق بذلك صدر رسول الله </w:t>
      </w:r>
      <w:r w:rsidRPr="000E4A2F">
        <w:rPr>
          <w:rStyle w:val="libAlaemChar"/>
          <w:rtl/>
        </w:rPr>
        <w:t>صلى‌الله‌عليه‌وآله‌وسلم</w:t>
      </w:r>
      <w:r w:rsidRPr="00A569E2">
        <w:rPr>
          <w:rtl/>
        </w:rPr>
        <w:t xml:space="preserve"> وتخوف ان يرتدوا عن دينهم وان يكذبوه</w:t>
      </w:r>
      <w:r>
        <w:rPr>
          <w:rtl/>
        </w:rPr>
        <w:t xml:space="preserve">، </w:t>
      </w:r>
      <w:r w:rsidRPr="00A569E2">
        <w:rPr>
          <w:rtl/>
        </w:rPr>
        <w:t xml:space="preserve">فضاق صدره وراجع ربه </w:t>
      </w:r>
      <w:r w:rsidRPr="000E4A2F">
        <w:rPr>
          <w:rStyle w:val="libAlaemChar"/>
          <w:rtl/>
        </w:rPr>
        <w:t>عزوجل</w:t>
      </w:r>
      <w:r w:rsidRPr="00A569E2">
        <w:rPr>
          <w:rtl/>
        </w:rPr>
        <w:t xml:space="preserve"> فأوحى الله </w:t>
      </w:r>
      <w:r w:rsidRPr="000E4A2F">
        <w:rPr>
          <w:rStyle w:val="libAlaemChar"/>
          <w:rtl/>
        </w:rPr>
        <w:t>عزوجل</w:t>
      </w:r>
      <w:r>
        <w:rPr>
          <w:rtl/>
        </w:rPr>
        <w:t xml:space="preserve"> إليه: </w:t>
      </w:r>
      <w:r w:rsidRPr="000E4A2F">
        <w:rPr>
          <w:rStyle w:val="libAlaemChar"/>
          <w:rtl/>
        </w:rPr>
        <w:t>(</w:t>
      </w:r>
      <w:r w:rsidRPr="00500BFE">
        <w:rPr>
          <w:rStyle w:val="libAieChar"/>
          <w:rtl/>
        </w:rPr>
        <w:t>يا أَيُّهَا الرَّسُولُ بَلِّغْ ما أنزل إِلَيْكَ مِنْ رَبِّكَ وَإِنْ لَمْ تَفْعَلْ فَما بَلَّغْتَ رِسالَتَهُ وَاللهُ يَعْصِمُكَ مِنَ النَّاسِ</w:t>
      </w:r>
      <w:r w:rsidRPr="000E4A2F">
        <w:rPr>
          <w:rStyle w:val="libAlaemChar"/>
          <w:rtl/>
        </w:rPr>
        <w:t>)</w:t>
      </w:r>
      <w:r w:rsidRPr="00A569E2">
        <w:rPr>
          <w:rtl/>
        </w:rPr>
        <w:t xml:space="preserve"> وصدع بأمر الله تعالى ذكره فقام بولاية على </w:t>
      </w:r>
      <w:r w:rsidRPr="000E4A2F">
        <w:rPr>
          <w:rStyle w:val="libAlaemChar"/>
          <w:rtl/>
        </w:rPr>
        <w:t>عليه‌السلام</w:t>
      </w:r>
      <w:r w:rsidRPr="00A569E2">
        <w:rPr>
          <w:rtl/>
        </w:rPr>
        <w:t xml:space="preserve"> يوم غدير خم فنادى. الصلوة جامعة وامر الناس ان يبلغ الشاهد الغايب.</w:t>
      </w:r>
      <w:r>
        <w:rPr>
          <w:rFonts w:hint="cs"/>
          <w:rtl/>
        </w:rPr>
        <w:t xml:space="preserve"> </w:t>
      </w:r>
      <w:r w:rsidRPr="00A569E2">
        <w:rPr>
          <w:rtl/>
        </w:rPr>
        <w:t>قال عمر بن أذينة قال جميعا غير</w:t>
      </w:r>
      <w:r>
        <w:rPr>
          <w:rtl/>
        </w:rPr>
        <w:t xml:space="preserve"> أبي </w:t>
      </w:r>
      <w:r w:rsidRPr="00A569E2">
        <w:rPr>
          <w:rtl/>
        </w:rPr>
        <w:t>الجارود قال</w:t>
      </w:r>
      <w:r>
        <w:rPr>
          <w:rtl/>
        </w:rPr>
        <w:t xml:space="preserve"> أبو </w:t>
      </w:r>
      <w:r w:rsidRPr="00A569E2">
        <w:rPr>
          <w:rtl/>
        </w:rPr>
        <w:t xml:space="preserve">جعفر </w:t>
      </w:r>
      <w:r w:rsidRPr="000E4A2F">
        <w:rPr>
          <w:rStyle w:val="libAlaemChar"/>
          <w:rtl/>
        </w:rPr>
        <w:t>عليه‌السلام</w:t>
      </w:r>
      <w:r w:rsidRPr="00A569E2">
        <w:rPr>
          <w:rtl/>
        </w:rPr>
        <w:t xml:space="preserve">. وكانت الفريضة تنزل بعد الفريضة الاخرى وكانت الولاية آخر الفرائض فأنزل الله </w:t>
      </w:r>
      <w:r w:rsidRPr="000E4A2F">
        <w:rPr>
          <w:rStyle w:val="libAlaemChar"/>
          <w:rtl/>
        </w:rPr>
        <w:t>عزوجل</w:t>
      </w:r>
      <w:r>
        <w:rPr>
          <w:rtl/>
        </w:rPr>
        <w:t xml:space="preserve">: </w:t>
      </w:r>
      <w:r w:rsidRPr="000E4A2F">
        <w:rPr>
          <w:rStyle w:val="libAlaemChar"/>
          <w:rtl/>
        </w:rPr>
        <w:t>(</w:t>
      </w:r>
      <w:r w:rsidRPr="00500BFE">
        <w:rPr>
          <w:rStyle w:val="libAieChar"/>
          <w:rtl/>
        </w:rPr>
        <w:t>الْيَوْمَ أَكْمَلْتُ لَكُمْ دِينَكُمْ وَأَتْمَمْتُ عَلَيْكُمْ نِعْمَتِي</w:t>
      </w:r>
      <w:r w:rsidRPr="000E4A2F">
        <w:rPr>
          <w:rStyle w:val="libAlaemChar"/>
          <w:rtl/>
        </w:rPr>
        <w:t>)</w:t>
      </w:r>
      <w:r w:rsidRPr="00A569E2">
        <w:rPr>
          <w:rtl/>
        </w:rPr>
        <w:t xml:space="preserve"> قال</w:t>
      </w:r>
      <w:r>
        <w:rPr>
          <w:rtl/>
        </w:rPr>
        <w:t xml:space="preserve"> أبو </w:t>
      </w:r>
      <w:r w:rsidRPr="00A569E2">
        <w:rPr>
          <w:rtl/>
        </w:rPr>
        <w:t>جعفر</w:t>
      </w:r>
      <w:r>
        <w:rPr>
          <w:rtl/>
        </w:rPr>
        <w:t xml:space="preserve">: </w:t>
      </w:r>
      <w:r w:rsidRPr="00A569E2">
        <w:rPr>
          <w:rtl/>
        </w:rPr>
        <w:t xml:space="preserve">يقول الله </w:t>
      </w:r>
      <w:r w:rsidRPr="000E4A2F">
        <w:rPr>
          <w:rStyle w:val="libAlaemChar"/>
          <w:rtl/>
        </w:rPr>
        <w:t>عزوجل</w:t>
      </w:r>
      <w:r>
        <w:rPr>
          <w:rtl/>
        </w:rPr>
        <w:t xml:space="preserve">: </w:t>
      </w:r>
      <w:r w:rsidRPr="00A569E2">
        <w:rPr>
          <w:rtl/>
        </w:rPr>
        <w:t>لا انزل عليكم بعدها فريضة قد أكملت لكم الفرايض.</w:t>
      </w:r>
    </w:p>
    <w:p w:rsidR="001C7CB2" w:rsidRPr="00A569E2" w:rsidRDefault="001C7CB2" w:rsidP="007C645F">
      <w:pPr>
        <w:pStyle w:val="libNormal"/>
        <w:rPr>
          <w:rtl/>
        </w:rPr>
      </w:pPr>
      <w:r w:rsidRPr="00A569E2">
        <w:rPr>
          <w:rtl/>
        </w:rPr>
        <w:t>292</w:t>
      </w:r>
      <w:r>
        <w:rPr>
          <w:rtl/>
        </w:rPr>
        <w:t xml:space="preserve"> ـ </w:t>
      </w:r>
      <w:r w:rsidRPr="00A569E2">
        <w:rPr>
          <w:rtl/>
        </w:rPr>
        <w:t>محمد بن الحسين وغيره عن سهل عن محمد بن عيسى ومحمد بن يحيى ومحمد</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البتلة من التبتل بمعنى الانقطاع والتقطع وذكر البتلة بعد العزيمة للتأكيد.</w:t>
      </w:r>
    </w:p>
    <w:p w:rsidR="001C7CB2" w:rsidRPr="00A569E2" w:rsidRDefault="001C7CB2" w:rsidP="007C645F">
      <w:pPr>
        <w:pStyle w:val="libNormal0"/>
        <w:rPr>
          <w:rtl/>
        </w:rPr>
      </w:pPr>
      <w:r>
        <w:rPr>
          <w:rtl/>
        </w:rPr>
        <w:br w:type="page"/>
      </w:r>
      <w:r w:rsidRPr="00A569E2">
        <w:rPr>
          <w:rtl/>
        </w:rPr>
        <w:t>ابن الحسين جميعا عن محمد بن سنان عن</w:t>
      </w:r>
      <w:r>
        <w:rPr>
          <w:rtl/>
        </w:rPr>
        <w:t xml:space="preserve"> إسمعيل </w:t>
      </w:r>
      <w:r w:rsidRPr="00A569E2">
        <w:rPr>
          <w:rtl/>
        </w:rPr>
        <w:t>بن جابر وعبد الكريم بن عمر وعن عبد الحميد ابن</w:t>
      </w:r>
      <w:r>
        <w:rPr>
          <w:rtl/>
        </w:rPr>
        <w:t xml:space="preserve"> أبي </w:t>
      </w:r>
      <w:r w:rsidRPr="00A569E2">
        <w:rPr>
          <w:rtl/>
        </w:rPr>
        <w:t>الديلم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فلما رجع رسول الله </w:t>
      </w:r>
      <w:r w:rsidRPr="000E4A2F">
        <w:rPr>
          <w:rStyle w:val="libAlaemChar"/>
          <w:rtl/>
        </w:rPr>
        <w:t>صلى‌الله‌عليه‌وآله</w:t>
      </w:r>
      <w:r w:rsidRPr="00A569E2">
        <w:rPr>
          <w:rtl/>
        </w:rPr>
        <w:t xml:space="preserve"> من حجة الوداع نزل عليه جبرئيل </w:t>
      </w:r>
      <w:r w:rsidRPr="000E4A2F">
        <w:rPr>
          <w:rStyle w:val="libAlaemChar"/>
          <w:rtl/>
        </w:rPr>
        <w:t>عليه‌السلام</w:t>
      </w:r>
      <w:r w:rsidRPr="00A569E2">
        <w:rPr>
          <w:rtl/>
        </w:rPr>
        <w:t xml:space="preserve"> فقال</w:t>
      </w:r>
      <w:r>
        <w:rPr>
          <w:rtl/>
        </w:rPr>
        <w:t xml:space="preserve">: </w:t>
      </w:r>
      <w:r w:rsidRPr="000E4A2F">
        <w:rPr>
          <w:rStyle w:val="libAlaemChar"/>
          <w:rtl/>
        </w:rPr>
        <w:t>(</w:t>
      </w:r>
      <w:r w:rsidRPr="00500BFE">
        <w:rPr>
          <w:rStyle w:val="libAieChar"/>
          <w:rtl/>
        </w:rPr>
        <w:t>يا أَيُّهَا الرَّسُولُ بَلِّغْ ما أنزل إِلَيْكَ مِنْ رَبِّكَ وَإِنْ لَمْ تَفْعَلْ فَما بَلَّغْتَ رِسالَتَهُ وَاللهُ يَعْصِمُكَ مِنَ النَّاسِ إِنَّ اللهَ لا يَهْدِي الْقَوْمَ الْكافِرِينَ</w:t>
      </w:r>
      <w:r w:rsidRPr="000E4A2F">
        <w:rPr>
          <w:rStyle w:val="libAlaemChar"/>
          <w:rtl/>
        </w:rPr>
        <w:t>)</w:t>
      </w:r>
      <w:r w:rsidRPr="00A569E2">
        <w:rPr>
          <w:rtl/>
        </w:rPr>
        <w:t xml:space="preserve"> فنادى الناس فاجتمعوا وامر بسمرات فقم شوكهن </w:t>
      </w:r>
      <w:r w:rsidRPr="00200B9A">
        <w:rPr>
          <w:rStyle w:val="libFootnotenumChar"/>
          <w:rtl/>
        </w:rPr>
        <w:t>(1)</w:t>
      </w:r>
      <w:r w:rsidRPr="00A569E2">
        <w:rPr>
          <w:rtl/>
        </w:rPr>
        <w:t xml:space="preserve"> ثم قال </w:t>
      </w:r>
      <w:r w:rsidRPr="000E4A2F">
        <w:rPr>
          <w:rStyle w:val="libAlaemChar"/>
          <w:rtl/>
        </w:rPr>
        <w:t>صلى‌الله‌عليه‌وآله</w:t>
      </w:r>
      <w:r>
        <w:rPr>
          <w:rtl/>
        </w:rPr>
        <w:t xml:space="preserve">: </w:t>
      </w:r>
      <w:r w:rsidRPr="00A569E2">
        <w:rPr>
          <w:rtl/>
        </w:rPr>
        <w:t>يا ايها الناس من وليكم وأولى بكم من أنفسكم</w:t>
      </w:r>
      <w:r>
        <w:rPr>
          <w:rtl/>
        </w:rPr>
        <w:t>؟</w:t>
      </w:r>
      <w:r w:rsidRPr="00A569E2">
        <w:rPr>
          <w:rtl/>
        </w:rPr>
        <w:t xml:space="preserve"> فقالوا</w:t>
      </w:r>
      <w:r>
        <w:rPr>
          <w:rtl/>
        </w:rPr>
        <w:t xml:space="preserve">: </w:t>
      </w:r>
      <w:r w:rsidRPr="00A569E2">
        <w:rPr>
          <w:rtl/>
        </w:rPr>
        <w:t>الله ورسوله فقال</w:t>
      </w:r>
      <w:r>
        <w:rPr>
          <w:rtl/>
        </w:rPr>
        <w:t xml:space="preserve">: </w:t>
      </w:r>
      <w:r w:rsidRPr="00A569E2">
        <w:rPr>
          <w:rtl/>
        </w:rPr>
        <w:t>من كنت مولاه فعلى مولاه اللهم وال من والاه وعاد من عاداه ثلث مرات</w:t>
      </w:r>
      <w:r>
        <w:rPr>
          <w:rtl/>
        </w:rPr>
        <w:t xml:space="preserve">، </w:t>
      </w:r>
      <w:r w:rsidRPr="00A569E2">
        <w:rPr>
          <w:rtl/>
        </w:rPr>
        <w:t xml:space="preserve">فوقعت حسكة النفاق </w:t>
      </w:r>
      <w:r w:rsidRPr="00200B9A">
        <w:rPr>
          <w:rStyle w:val="libFootnotenumChar"/>
          <w:rtl/>
        </w:rPr>
        <w:t>(2)</w:t>
      </w:r>
      <w:r w:rsidRPr="00A569E2">
        <w:rPr>
          <w:rtl/>
        </w:rPr>
        <w:t xml:space="preserve"> في قلوب القوم وقالوا</w:t>
      </w:r>
      <w:r>
        <w:rPr>
          <w:rtl/>
        </w:rPr>
        <w:t xml:space="preserve">: </w:t>
      </w:r>
      <w:r w:rsidRPr="00A569E2">
        <w:rPr>
          <w:rtl/>
        </w:rPr>
        <w:t>وما انزل الله جل ذكره هذا على محمد قط وما يريد الا أن يرفع بضبع ابن عمه.</w:t>
      </w:r>
      <w:r>
        <w:rPr>
          <w:rFonts w:hint="cs"/>
          <w:rtl/>
        </w:rPr>
        <w:t xml:space="preserve"> </w:t>
      </w:r>
      <w:r w:rsidRPr="00200B9A">
        <w:rPr>
          <w:rStyle w:val="libFootnotenumChar"/>
          <w:rtl/>
        </w:rPr>
        <w:t>(3)</w:t>
      </w:r>
    </w:p>
    <w:p w:rsidR="001C7CB2" w:rsidRPr="00A569E2" w:rsidRDefault="001C7CB2" w:rsidP="007C645F">
      <w:pPr>
        <w:pStyle w:val="libNormal"/>
        <w:rPr>
          <w:rtl/>
        </w:rPr>
      </w:pPr>
      <w:r w:rsidRPr="00957CEF">
        <w:rPr>
          <w:rStyle w:val="libBold2Char"/>
          <w:rtl/>
        </w:rPr>
        <w:t>293</w:t>
      </w:r>
      <w:r>
        <w:rPr>
          <w:rtl/>
        </w:rPr>
        <w:t xml:space="preserve"> </w:t>
      </w:r>
      <w:r w:rsidRPr="00957CEF">
        <w:rPr>
          <w:rStyle w:val="libBold2Char"/>
          <w:rtl/>
        </w:rPr>
        <w:t xml:space="preserve">ـ في عيون الأخبار حدّثنا  </w:t>
      </w:r>
      <w:r w:rsidRPr="00A569E2">
        <w:rPr>
          <w:rtl/>
        </w:rPr>
        <w:t>الحكم</w:t>
      </w:r>
      <w:r>
        <w:rPr>
          <w:rtl/>
        </w:rPr>
        <w:t xml:space="preserve"> أبو </w:t>
      </w:r>
      <w:r w:rsidRPr="00A569E2">
        <w:rPr>
          <w:rtl/>
        </w:rPr>
        <w:t>على الحسين بن</w:t>
      </w:r>
      <w:r>
        <w:rPr>
          <w:rtl/>
        </w:rPr>
        <w:t xml:space="preserve"> أحمد </w:t>
      </w:r>
      <w:r w:rsidRPr="00A569E2">
        <w:rPr>
          <w:rtl/>
        </w:rPr>
        <w:t>البيهقي قال</w:t>
      </w:r>
      <w:r>
        <w:rPr>
          <w:rtl/>
        </w:rPr>
        <w:t xml:space="preserve"> حدّثني </w:t>
      </w:r>
      <w:r w:rsidRPr="00A569E2">
        <w:rPr>
          <w:rtl/>
        </w:rPr>
        <w:t>محمد بن يحيى الصولي قال.</w:t>
      </w:r>
      <w:r>
        <w:rPr>
          <w:rtl/>
        </w:rPr>
        <w:t xml:space="preserve"> حدّثني </w:t>
      </w:r>
      <w:r w:rsidRPr="00A569E2">
        <w:rPr>
          <w:rtl/>
        </w:rPr>
        <w:t>سهل بن القاسم النوشجاني قال</w:t>
      </w:r>
      <w:r>
        <w:rPr>
          <w:rtl/>
        </w:rPr>
        <w:t>.</w:t>
      </w:r>
      <w:r w:rsidRPr="00A569E2">
        <w:rPr>
          <w:rtl/>
        </w:rPr>
        <w:t xml:space="preserve"> قال رجل للرضا يا ابن رسول الله </w:t>
      </w:r>
      <w:r>
        <w:rPr>
          <w:rtl/>
        </w:rPr>
        <w:t>(</w:t>
      </w:r>
      <w:r w:rsidRPr="00A569E2">
        <w:rPr>
          <w:rtl/>
        </w:rPr>
        <w:t>ع</w:t>
      </w:r>
      <w:r>
        <w:rPr>
          <w:rtl/>
        </w:rPr>
        <w:t>)</w:t>
      </w:r>
      <w:r w:rsidRPr="00A569E2">
        <w:rPr>
          <w:rtl/>
        </w:rPr>
        <w:t xml:space="preserve"> انه يروى عن عروة بن الزبير</w:t>
      </w:r>
      <w:r>
        <w:rPr>
          <w:rtl/>
        </w:rPr>
        <w:t xml:space="preserve"> أنّه قال </w:t>
      </w:r>
      <w:r w:rsidRPr="00A569E2">
        <w:rPr>
          <w:rtl/>
        </w:rPr>
        <w:t xml:space="preserve">توفى النبي </w:t>
      </w:r>
      <w:r>
        <w:rPr>
          <w:rtl/>
        </w:rPr>
        <w:t>(</w:t>
      </w:r>
      <w:r w:rsidRPr="00A569E2">
        <w:rPr>
          <w:rtl/>
        </w:rPr>
        <w:t>ص</w:t>
      </w:r>
      <w:r>
        <w:rPr>
          <w:rtl/>
        </w:rPr>
        <w:t>)</w:t>
      </w:r>
      <w:r w:rsidRPr="00A569E2">
        <w:rPr>
          <w:rtl/>
        </w:rPr>
        <w:t xml:space="preserve"> وهو في تقية فقال اما بعد قوله تعالى. </w:t>
      </w:r>
      <w:r w:rsidRPr="000E4A2F">
        <w:rPr>
          <w:rStyle w:val="libAlaemChar"/>
          <w:rtl/>
        </w:rPr>
        <w:t>(</w:t>
      </w:r>
      <w:r w:rsidRPr="00500BFE">
        <w:rPr>
          <w:rStyle w:val="libAieChar"/>
          <w:rtl/>
        </w:rPr>
        <w:t>يا أَيُّهَا الرَّسُولُ بَلِّغْ ما أنزل إِلَيْكَ مِنْ رَبِّكَ وَإِنْ لَمْ تَفْعَلْ فَما بَلَّغْتَ رِسالَتَهُ وَاللهُ يَعْصِمُكَ مِنَ النَّاسِ</w:t>
      </w:r>
      <w:r w:rsidRPr="000E4A2F">
        <w:rPr>
          <w:rStyle w:val="libAlaemChar"/>
          <w:rtl/>
        </w:rPr>
        <w:t>)</w:t>
      </w:r>
      <w:r w:rsidRPr="00A569E2">
        <w:rPr>
          <w:rtl/>
        </w:rPr>
        <w:t xml:space="preserve"> فانه أزال كل تقية بضمان الله </w:t>
      </w:r>
      <w:r w:rsidRPr="000E4A2F">
        <w:rPr>
          <w:rStyle w:val="libAlaemChar"/>
          <w:rtl/>
        </w:rPr>
        <w:t>عزوجل</w:t>
      </w:r>
      <w:r>
        <w:rPr>
          <w:rtl/>
        </w:rPr>
        <w:t xml:space="preserve">: </w:t>
      </w:r>
      <w:r w:rsidRPr="00A569E2">
        <w:rPr>
          <w:rtl/>
        </w:rPr>
        <w:t>وبين امر الله ولكن قريش فعلت ما اشتهت بعده واما قبل نزول هذه الاية فلعلة.</w:t>
      </w:r>
    </w:p>
    <w:p w:rsidR="001C7CB2" w:rsidRPr="00A569E2" w:rsidRDefault="001C7CB2" w:rsidP="007C645F">
      <w:pPr>
        <w:pStyle w:val="libNormal"/>
        <w:rPr>
          <w:rtl/>
        </w:rPr>
      </w:pPr>
      <w:r w:rsidRPr="00957CEF">
        <w:rPr>
          <w:rStyle w:val="libBold2Char"/>
          <w:rtl/>
        </w:rPr>
        <w:t>294</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وَاللهُ يَعْصِمُكَ مِنَ النَّاسِ</w:t>
      </w:r>
      <w:r w:rsidRPr="000E4A2F">
        <w:rPr>
          <w:rStyle w:val="libAlaemChar"/>
          <w:rtl/>
        </w:rPr>
        <w:t>)</w:t>
      </w:r>
      <w:r w:rsidRPr="00A569E2">
        <w:rPr>
          <w:rtl/>
        </w:rPr>
        <w:t xml:space="preserve"> روى ان النبي </w:t>
      </w:r>
      <w:r w:rsidRPr="000E4A2F">
        <w:rPr>
          <w:rStyle w:val="libAlaemChar"/>
          <w:rtl/>
        </w:rPr>
        <w:t>صلى‌الله‌عليه‌وآله</w:t>
      </w:r>
      <w:r w:rsidRPr="00A569E2">
        <w:rPr>
          <w:rtl/>
        </w:rPr>
        <w:t xml:space="preserve"> لما نزلت هذه الاية قال لحراس من أصحابه يحرسونه سعد وحذيفة. ألحقوا بملاحقكم فان الله تعالى عصمنى من الناس.</w:t>
      </w:r>
    </w:p>
    <w:p w:rsidR="001C7CB2" w:rsidRPr="00A569E2" w:rsidRDefault="001C7CB2" w:rsidP="007C645F">
      <w:pPr>
        <w:pStyle w:val="libNormal"/>
        <w:rPr>
          <w:rtl/>
        </w:rPr>
      </w:pPr>
      <w:r w:rsidRPr="00957CEF">
        <w:rPr>
          <w:rStyle w:val="libBold2Char"/>
          <w:rtl/>
        </w:rPr>
        <w:t>295</w:t>
      </w:r>
      <w:r>
        <w:rPr>
          <w:rtl/>
        </w:rPr>
        <w:t xml:space="preserve"> </w:t>
      </w:r>
      <w:r w:rsidRPr="00957CEF">
        <w:rPr>
          <w:rStyle w:val="libBold2Char"/>
          <w:rtl/>
        </w:rPr>
        <w:t>ـ في تهذيب الأحكام</w:t>
      </w:r>
      <w:r w:rsidRPr="00A569E2">
        <w:rPr>
          <w:rtl/>
        </w:rPr>
        <w:t xml:space="preserve"> في الدعاء بعد صلوة الغدير المسند</w:t>
      </w:r>
      <w:r>
        <w:rPr>
          <w:rtl/>
        </w:rPr>
        <w:t xml:space="preserve"> إلى </w:t>
      </w:r>
      <w:r w:rsidRPr="00A569E2">
        <w:rPr>
          <w:rtl/>
        </w:rPr>
        <w:t xml:space="preserve">الصادق </w:t>
      </w:r>
      <w:r w:rsidRPr="000E4A2F">
        <w:rPr>
          <w:rStyle w:val="libAlaemChar"/>
          <w:rtl/>
        </w:rPr>
        <w:t>عليه‌السلام</w:t>
      </w:r>
      <w:r w:rsidRPr="00A569E2">
        <w:rPr>
          <w:rtl/>
        </w:rPr>
        <w:t xml:space="preserve"> ربنا اننا سمعنا بالمنادي وصدقنا المنادي رسول الله </w:t>
      </w:r>
      <w:r w:rsidRPr="000E4A2F">
        <w:rPr>
          <w:rStyle w:val="libAlaemChar"/>
          <w:rtl/>
        </w:rPr>
        <w:t>صلى‌الله‌عليه‌وآله‌وسلم</w:t>
      </w:r>
      <w:r w:rsidRPr="00A569E2">
        <w:rPr>
          <w:rtl/>
        </w:rPr>
        <w:t xml:space="preserve"> نادى بنداء عنك بالذي أمرته به أن يبلغ ما أنزلت</w:t>
      </w:r>
      <w:r>
        <w:rPr>
          <w:rtl/>
        </w:rPr>
        <w:t xml:space="preserve"> إليه </w:t>
      </w:r>
      <w:r w:rsidRPr="00A569E2">
        <w:rPr>
          <w:rtl/>
        </w:rPr>
        <w:t>من ولاية ولى أمرك فحذرته وأنذرته ان لم يبلغ ان تسخط عليه وانه ان بلغ رسالاتك عصمته من الناس فنادى مبلغا وحيك ورسالاتك الا من كنت مولاه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السمرة</w:t>
      </w:r>
      <w:r>
        <w:rPr>
          <w:rtl/>
        </w:rPr>
        <w:t xml:space="preserve">: </w:t>
      </w:r>
      <w:r w:rsidRPr="00A569E2">
        <w:rPr>
          <w:rtl/>
        </w:rPr>
        <w:t>شجر ذو شوك. وقم البيت</w:t>
      </w:r>
      <w:r>
        <w:rPr>
          <w:rtl/>
        </w:rPr>
        <w:t xml:space="preserve">: </w:t>
      </w:r>
      <w:r w:rsidRPr="00A569E2">
        <w:rPr>
          <w:rtl/>
        </w:rPr>
        <w:t>كنسه.</w:t>
      </w:r>
    </w:p>
    <w:p w:rsidR="001C7CB2" w:rsidRPr="00A569E2" w:rsidRDefault="001C7CB2" w:rsidP="00B4288D">
      <w:pPr>
        <w:pStyle w:val="libFootnote0"/>
        <w:rPr>
          <w:rtl/>
          <w:lang w:bidi="fa-IR"/>
        </w:rPr>
      </w:pPr>
      <w:r>
        <w:rPr>
          <w:rtl/>
        </w:rPr>
        <w:t>(</w:t>
      </w:r>
      <w:r w:rsidRPr="00A569E2">
        <w:rPr>
          <w:rtl/>
        </w:rPr>
        <w:t>2) الحسكة</w:t>
      </w:r>
      <w:r>
        <w:rPr>
          <w:rtl/>
        </w:rPr>
        <w:t xml:space="preserve">: </w:t>
      </w:r>
      <w:r w:rsidRPr="00A569E2">
        <w:rPr>
          <w:rtl/>
        </w:rPr>
        <w:t>العداوة والحقد.</w:t>
      </w:r>
    </w:p>
    <w:p w:rsidR="001C7CB2" w:rsidRPr="00A569E2" w:rsidRDefault="001C7CB2" w:rsidP="00B4288D">
      <w:pPr>
        <w:pStyle w:val="libFootnote0"/>
        <w:rPr>
          <w:rtl/>
          <w:lang w:bidi="fa-IR"/>
        </w:rPr>
      </w:pPr>
      <w:r>
        <w:rPr>
          <w:rtl/>
        </w:rPr>
        <w:t>(</w:t>
      </w:r>
      <w:r w:rsidRPr="00A569E2">
        <w:rPr>
          <w:rtl/>
        </w:rPr>
        <w:t>3) الضبع</w:t>
      </w:r>
      <w:r>
        <w:rPr>
          <w:rtl/>
        </w:rPr>
        <w:t xml:space="preserve">: </w:t>
      </w:r>
      <w:r w:rsidRPr="00A569E2">
        <w:rPr>
          <w:rtl/>
        </w:rPr>
        <w:t>العضد.</w:t>
      </w:r>
    </w:p>
    <w:p w:rsidR="001C7CB2" w:rsidRPr="00A569E2" w:rsidRDefault="001C7CB2" w:rsidP="007C645F">
      <w:pPr>
        <w:pStyle w:val="libNormal0"/>
        <w:rPr>
          <w:rtl/>
        </w:rPr>
      </w:pPr>
      <w:r>
        <w:rPr>
          <w:rtl/>
        </w:rPr>
        <w:br w:type="page"/>
      </w:r>
      <w:r w:rsidRPr="00A569E2">
        <w:rPr>
          <w:rtl/>
        </w:rPr>
        <w:t>فعلى مولاه ومن كنت وليه فعلى وليله ومن كنت نبيه فعلى أميره.</w:t>
      </w:r>
    </w:p>
    <w:p w:rsidR="001C7CB2" w:rsidRPr="00A569E2" w:rsidRDefault="001C7CB2" w:rsidP="007C645F">
      <w:pPr>
        <w:pStyle w:val="libNormal"/>
        <w:rPr>
          <w:rtl/>
          <w:lang w:bidi="fa-IR"/>
        </w:rPr>
      </w:pPr>
      <w:r w:rsidRPr="00957CEF">
        <w:rPr>
          <w:rStyle w:val="libBold2Char"/>
          <w:rtl/>
        </w:rPr>
        <w:t>296</w:t>
      </w:r>
      <w:r>
        <w:rPr>
          <w:rtl/>
          <w:lang w:bidi="fa-IR"/>
        </w:rPr>
        <w:t xml:space="preserve"> </w:t>
      </w:r>
      <w:r w:rsidRPr="00957CEF">
        <w:rPr>
          <w:rStyle w:val="libBold2Char"/>
          <w:rtl/>
        </w:rPr>
        <w:t xml:space="preserve">ـ في أمالي الصدوق </w:t>
      </w:r>
      <w:r>
        <w:rPr>
          <w:rtl/>
          <w:lang w:bidi="fa-IR"/>
        </w:rPr>
        <w:t>(</w:t>
      </w:r>
      <w:r w:rsidRPr="00A569E2">
        <w:rPr>
          <w:rtl/>
          <w:lang w:bidi="fa-IR"/>
        </w:rPr>
        <w:t>ره</w:t>
      </w:r>
      <w:r>
        <w:rPr>
          <w:rtl/>
          <w:lang w:bidi="fa-IR"/>
        </w:rPr>
        <w:t>)</w:t>
      </w:r>
      <w:r w:rsidRPr="00A569E2">
        <w:rPr>
          <w:rtl/>
          <w:lang w:bidi="fa-IR"/>
        </w:rPr>
        <w:t xml:space="preserve"> وباسناده</w:t>
      </w:r>
      <w:r>
        <w:rPr>
          <w:rtl/>
          <w:lang w:bidi="fa-IR"/>
        </w:rPr>
        <w:t xml:space="preserve"> إلى </w:t>
      </w:r>
      <w:r w:rsidRPr="00A569E2">
        <w:rPr>
          <w:rtl/>
          <w:lang w:bidi="fa-IR"/>
        </w:rPr>
        <w:t xml:space="preserve">النبي </w:t>
      </w:r>
      <w:r w:rsidRPr="000E4A2F">
        <w:rPr>
          <w:rStyle w:val="libAlaemChar"/>
          <w:rtl/>
        </w:rPr>
        <w:t>صلى‌الله‌عليه‌وآله‌وسلم</w:t>
      </w:r>
      <w:r w:rsidRPr="00A569E2">
        <w:rPr>
          <w:rtl/>
          <w:lang w:bidi="fa-IR"/>
        </w:rPr>
        <w:t xml:space="preserve"> حديث طويل</w:t>
      </w:r>
      <w:r>
        <w:rPr>
          <w:rtl/>
          <w:lang w:bidi="fa-IR"/>
        </w:rPr>
        <w:t xml:space="preserve"> يقول فيه لعليٍّ </w:t>
      </w:r>
      <w:r w:rsidRPr="000E4A2F">
        <w:rPr>
          <w:rStyle w:val="libAlaemChar"/>
          <w:rtl/>
        </w:rPr>
        <w:t>عليه‌السلام</w:t>
      </w:r>
      <w:r w:rsidRPr="00A569E2">
        <w:rPr>
          <w:rtl/>
          <w:lang w:bidi="fa-IR"/>
        </w:rPr>
        <w:t xml:space="preserve">. ولقد انزل الله </w:t>
      </w:r>
      <w:r w:rsidRPr="000E4A2F">
        <w:rPr>
          <w:rStyle w:val="libAlaemChar"/>
          <w:rtl/>
        </w:rPr>
        <w:t>عزوجل</w:t>
      </w:r>
      <w:r>
        <w:rPr>
          <w:rtl/>
          <w:lang w:bidi="fa-IR"/>
        </w:rPr>
        <w:t xml:space="preserve"> إلى </w:t>
      </w:r>
      <w:r w:rsidRPr="000E4A2F">
        <w:rPr>
          <w:rStyle w:val="libAlaemChar"/>
          <w:rtl/>
        </w:rPr>
        <w:t>(</w:t>
      </w:r>
      <w:r w:rsidRPr="00500BFE">
        <w:rPr>
          <w:rStyle w:val="libAieChar"/>
          <w:rtl/>
        </w:rPr>
        <w:t>يا أَيُّهَا الرَّسُولُ بَلِّغْ ما أنزل إِلَيْكَ مِنْ رَبِّكَ</w:t>
      </w:r>
      <w:r w:rsidRPr="000E4A2F">
        <w:rPr>
          <w:rStyle w:val="libAlaemChar"/>
          <w:rtl/>
        </w:rPr>
        <w:t>)</w:t>
      </w:r>
      <w:r w:rsidRPr="00A569E2">
        <w:rPr>
          <w:rtl/>
          <w:lang w:bidi="fa-IR"/>
        </w:rPr>
        <w:t xml:space="preserve"> يعنى في ولايتك</w:t>
      </w:r>
      <w:r>
        <w:rPr>
          <w:rtl/>
          <w:lang w:bidi="fa-IR"/>
        </w:rPr>
        <w:t xml:space="preserve"> يا عليّ </w:t>
      </w:r>
      <w:r w:rsidRPr="000E4A2F">
        <w:rPr>
          <w:rStyle w:val="libAlaemChar"/>
          <w:rtl/>
        </w:rPr>
        <w:t>(</w:t>
      </w:r>
      <w:r w:rsidRPr="00500BFE">
        <w:rPr>
          <w:rStyle w:val="libAieChar"/>
          <w:rtl/>
        </w:rPr>
        <w:t>وَإِنْ لَمْ تَفْعَلْ فَما بَلَّغْتَ رِسالَتَهُ</w:t>
      </w:r>
      <w:r w:rsidRPr="000E4A2F">
        <w:rPr>
          <w:rStyle w:val="libAlaemChar"/>
          <w:rtl/>
        </w:rPr>
        <w:t>)</w:t>
      </w:r>
      <w:r w:rsidRPr="00A569E2">
        <w:rPr>
          <w:rtl/>
          <w:lang w:bidi="fa-IR"/>
        </w:rPr>
        <w:t xml:space="preserve"> ولو لم أبلغ ما أمرت به من ولايتك لحبط عملي.</w:t>
      </w:r>
    </w:p>
    <w:p w:rsidR="001C7CB2" w:rsidRPr="00A569E2" w:rsidRDefault="001C7CB2" w:rsidP="007C645F">
      <w:pPr>
        <w:pStyle w:val="libNormal"/>
        <w:rPr>
          <w:rtl/>
          <w:lang w:bidi="fa-IR"/>
        </w:rPr>
      </w:pPr>
      <w:r w:rsidRPr="00A569E2">
        <w:rPr>
          <w:rtl/>
          <w:lang w:bidi="fa-IR"/>
        </w:rPr>
        <w:t>297</w:t>
      </w:r>
      <w:r>
        <w:rPr>
          <w:rtl/>
          <w:lang w:bidi="fa-IR"/>
        </w:rPr>
        <w:t xml:space="preserve"> ـ </w:t>
      </w:r>
      <w:r w:rsidRPr="00A569E2">
        <w:rPr>
          <w:rtl/>
          <w:lang w:bidi="fa-IR"/>
        </w:rPr>
        <w:t>وباسناده</w:t>
      </w:r>
      <w:r>
        <w:rPr>
          <w:rtl/>
          <w:lang w:bidi="fa-IR"/>
        </w:rPr>
        <w:t xml:space="preserve"> إلى </w:t>
      </w:r>
      <w:r w:rsidRPr="00A569E2">
        <w:rPr>
          <w:rtl/>
          <w:lang w:bidi="fa-IR"/>
        </w:rPr>
        <w:t>ابن عباس حديث طويل وفيه فأنزل الله تبارك وتعالى</w:t>
      </w:r>
      <w:r>
        <w:rPr>
          <w:rtl/>
          <w:lang w:bidi="fa-IR"/>
        </w:rPr>
        <w:t xml:space="preserve">: </w:t>
      </w:r>
      <w:r w:rsidRPr="000E4A2F">
        <w:rPr>
          <w:rStyle w:val="libAlaemChar"/>
          <w:rtl/>
        </w:rPr>
        <w:t>(</w:t>
      </w:r>
      <w:r w:rsidRPr="00500BFE">
        <w:rPr>
          <w:rStyle w:val="libAieChar"/>
          <w:rtl/>
        </w:rPr>
        <w:t>يا أَيُّهَا الرَّسُولُ: بَلِّغْ ما أنزل إِلَيْكَ مِنْ رَبِّكَ وَإِنْ لَمْ تَفْعَلْ فَما بَلَّغْتَ رِسالَتَهُ وَاللهُ يَعْصِمُكَ مِنَ النَّاسِ</w:t>
      </w:r>
      <w:r w:rsidRPr="000E4A2F">
        <w:rPr>
          <w:rStyle w:val="libAlaemChar"/>
          <w:rtl/>
        </w:rPr>
        <w:t>)</w:t>
      </w:r>
      <w:r w:rsidRPr="00A569E2">
        <w:rPr>
          <w:rtl/>
          <w:lang w:bidi="fa-IR"/>
        </w:rPr>
        <w:t xml:space="preserve"> فقال رسول الله </w:t>
      </w:r>
      <w:r w:rsidRPr="000E4A2F">
        <w:rPr>
          <w:rStyle w:val="libAlaemChar"/>
          <w:rtl/>
        </w:rPr>
        <w:t>صلى‌الله‌عليه‌وآله</w:t>
      </w:r>
      <w:r w:rsidRPr="00A569E2">
        <w:rPr>
          <w:rtl/>
          <w:lang w:bidi="fa-IR"/>
        </w:rPr>
        <w:t xml:space="preserve"> تهديد وبعد وبعيد لأمضين أمر الله فان يتهموني ويكذبوني فهو أهون على من ان يعاقبني العقوبة الموجعة في الدنيا والاخرة</w:t>
      </w:r>
      <w:r>
        <w:rPr>
          <w:rtl/>
          <w:lang w:bidi="fa-IR"/>
        </w:rPr>
        <w:t xml:space="preserve">، </w:t>
      </w:r>
      <w:r w:rsidRPr="00A569E2">
        <w:rPr>
          <w:rtl/>
          <w:lang w:bidi="fa-IR"/>
        </w:rPr>
        <w:t>قال</w:t>
      </w:r>
      <w:r>
        <w:rPr>
          <w:rtl/>
          <w:lang w:bidi="fa-IR"/>
        </w:rPr>
        <w:t xml:space="preserve">: </w:t>
      </w:r>
      <w:r w:rsidRPr="00A569E2">
        <w:rPr>
          <w:rtl/>
          <w:lang w:bidi="fa-IR"/>
        </w:rPr>
        <w:t xml:space="preserve">وسلم جبرئيل على على بامرة المؤمنين فقال على </w:t>
      </w:r>
      <w:r w:rsidRPr="000E4A2F">
        <w:rPr>
          <w:rStyle w:val="libAlaemChar"/>
          <w:rtl/>
        </w:rPr>
        <w:t>عليه‌السلام</w:t>
      </w:r>
      <w:r>
        <w:rPr>
          <w:rtl/>
          <w:lang w:bidi="fa-IR"/>
        </w:rPr>
        <w:t xml:space="preserve">، </w:t>
      </w:r>
      <w:r w:rsidRPr="00A569E2">
        <w:rPr>
          <w:rtl/>
          <w:lang w:bidi="fa-IR"/>
        </w:rPr>
        <w:t>يا رسول الله أسمع الكلام ولا أحس الرؤية فقال</w:t>
      </w:r>
      <w:r>
        <w:rPr>
          <w:rtl/>
          <w:lang w:bidi="fa-IR"/>
        </w:rPr>
        <w:t xml:space="preserve">: يا عليّ </w:t>
      </w:r>
      <w:r w:rsidRPr="00A569E2">
        <w:rPr>
          <w:rtl/>
          <w:lang w:bidi="fa-IR"/>
        </w:rPr>
        <w:t xml:space="preserve">هذا جبرئيل أتانى من قبل ربي بتصديق ما وعدتم ثم امر رسول الله </w:t>
      </w:r>
      <w:r w:rsidRPr="000E4A2F">
        <w:rPr>
          <w:rStyle w:val="libAlaemChar"/>
          <w:rtl/>
        </w:rPr>
        <w:t>صلى‌الله‌عليه‌وآله‌وسلم</w:t>
      </w:r>
      <w:r w:rsidRPr="00A569E2">
        <w:rPr>
          <w:rtl/>
          <w:lang w:bidi="fa-IR"/>
        </w:rPr>
        <w:t xml:space="preserve"> رجلا فرجلا من أصحابه حتى سلموا عليه بامرة المؤمنين ثم قال</w:t>
      </w:r>
      <w:r>
        <w:rPr>
          <w:rtl/>
          <w:lang w:bidi="fa-IR"/>
        </w:rPr>
        <w:t xml:space="preserve">: </w:t>
      </w:r>
      <w:r w:rsidRPr="00A569E2">
        <w:rPr>
          <w:rtl/>
          <w:lang w:bidi="fa-IR"/>
        </w:rPr>
        <w:t>يا بلال ناد في الناس ان لا يبقى غدا أحد الا عليك الا خرج</w:t>
      </w:r>
      <w:r>
        <w:rPr>
          <w:rtl/>
          <w:lang w:bidi="fa-IR"/>
        </w:rPr>
        <w:t xml:space="preserve"> إلى </w:t>
      </w:r>
      <w:r w:rsidRPr="00A569E2">
        <w:rPr>
          <w:rtl/>
          <w:lang w:bidi="fa-IR"/>
        </w:rPr>
        <w:t>غدير خم</w:t>
      </w:r>
      <w:r>
        <w:rPr>
          <w:rtl/>
          <w:lang w:bidi="fa-IR"/>
        </w:rPr>
        <w:t xml:space="preserve">، </w:t>
      </w:r>
      <w:r w:rsidRPr="00A569E2">
        <w:rPr>
          <w:rtl/>
          <w:lang w:bidi="fa-IR"/>
        </w:rPr>
        <w:t xml:space="preserve">فلما كان من الغد خرج رسول الله </w:t>
      </w:r>
      <w:r w:rsidRPr="000E4A2F">
        <w:rPr>
          <w:rStyle w:val="libAlaemChar"/>
          <w:rtl/>
        </w:rPr>
        <w:t>صلى‌الله‌عليه‌وآله</w:t>
      </w:r>
      <w:r w:rsidRPr="00A569E2">
        <w:rPr>
          <w:rtl/>
          <w:lang w:bidi="fa-IR"/>
        </w:rPr>
        <w:t xml:space="preserve"> بجماعة أصحابه فحمد الله واثنى عليه ثم قال</w:t>
      </w:r>
      <w:r>
        <w:rPr>
          <w:rtl/>
          <w:lang w:bidi="fa-IR"/>
        </w:rPr>
        <w:t xml:space="preserve">: </w:t>
      </w:r>
      <w:r w:rsidRPr="00A569E2">
        <w:rPr>
          <w:rtl/>
          <w:lang w:bidi="fa-IR"/>
        </w:rPr>
        <w:t>يا ايها الناس ان الله تبارك وتعالى أرسلنى إليكم برسالة وانى ضقت به ذرعا مخافة أن يتهموني ويكذبوني حتى أنزل الله على وعيدا بعد وعيد</w:t>
      </w:r>
      <w:r>
        <w:rPr>
          <w:rtl/>
          <w:lang w:bidi="fa-IR"/>
        </w:rPr>
        <w:t xml:space="preserve">، </w:t>
      </w:r>
      <w:r w:rsidRPr="00A569E2">
        <w:rPr>
          <w:rtl/>
          <w:lang w:bidi="fa-IR"/>
        </w:rPr>
        <w:t>فكان تكذيبكم إياي أيسر على من عقوبة الله إياي «الحديث»</w:t>
      </w:r>
      <w:r>
        <w:rPr>
          <w:rtl/>
          <w:lang w:bidi="fa-IR"/>
        </w:rPr>
        <w:t>.</w:t>
      </w:r>
    </w:p>
    <w:p w:rsidR="001C7CB2" w:rsidRPr="00A569E2" w:rsidRDefault="001C7CB2" w:rsidP="007C645F">
      <w:pPr>
        <w:pStyle w:val="libNormal"/>
        <w:rPr>
          <w:rtl/>
        </w:rPr>
      </w:pPr>
      <w:r w:rsidRPr="00957CEF">
        <w:rPr>
          <w:rStyle w:val="libBold2Char"/>
          <w:rtl/>
        </w:rPr>
        <w:t>298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محمد بن على الباقر </w:t>
      </w:r>
      <w:r w:rsidRPr="000E4A2F">
        <w:rPr>
          <w:rStyle w:val="libAlaemChar"/>
          <w:rtl/>
        </w:rPr>
        <w:t>عليهما‌السلام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 xml:space="preserve">فلما بلغ غدير خم قبل الجحفة بثلثة أميال أتاه جبرئيل </w:t>
      </w:r>
      <w:r w:rsidRPr="000E4A2F">
        <w:rPr>
          <w:rStyle w:val="libAlaemChar"/>
          <w:rtl/>
        </w:rPr>
        <w:t>عليه‌السلام</w:t>
      </w:r>
      <w:r w:rsidRPr="00A569E2">
        <w:rPr>
          <w:rtl/>
        </w:rPr>
        <w:t xml:space="preserve"> على خمس ساعات مضت من النهار بالزجر والانتهاء والعصمة من الناس</w:t>
      </w:r>
      <w:r>
        <w:rPr>
          <w:rtl/>
        </w:rPr>
        <w:t xml:space="preserve">، </w:t>
      </w:r>
      <w:r w:rsidRPr="00A569E2">
        <w:rPr>
          <w:rtl/>
        </w:rPr>
        <w:t>فقال</w:t>
      </w:r>
      <w:r>
        <w:rPr>
          <w:rtl/>
        </w:rPr>
        <w:t>؟</w:t>
      </w:r>
      <w:r w:rsidRPr="00A569E2">
        <w:rPr>
          <w:rtl/>
        </w:rPr>
        <w:t xml:space="preserve"> يا محمد ان الله </w:t>
      </w:r>
      <w:r w:rsidRPr="000E4A2F">
        <w:rPr>
          <w:rStyle w:val="libAlaemChar"/>
          <w:rtl/>
        </w:rPr>
        <w:t>عزوجل</w:t>
      </w:r>
      <w:r w:rsidRPr="00A569E2">
        <w:rPr>
          <w:rtl/>
        </w:rPr>
        <w:t xml:space="preserve"> يقرئك السلام ويقول</w:t>
      </w:r>
      <w:r>
        <w:rPr>
          <w:rtl/>
        </w:rPr>
        <w:t xml:space="preserve">: </w:t>
      </w:r>
      <w:r w:rsidRPr="00D96C35">
        <w:rPr>
          <w:rtl/>
        </w:rPr>
        <w:t>«</w:t>
      </w:r>
      <w:r w:rsidRPr="00500BFE">
        <w:rPr>
          <w:rStyle w:val="libAieChar"/>
          <w:rtl/>
        </w:rPr>
        <w:t>يا أَيُّهَا الرَّسُولُ بَلِّغْ ما أنزل إِلَيْكَ مِنْ رَبِّكَ</w:t>
      </w:r>
      <w:r w:rsidRPr="00A569E2">
        <w:rPr>
          <w:rtl/>
        </w:rPr>
        <w:t xml:space="preserve"> في على</w:t>
      </w:r>
      <w:r w:rsidRPr="00D96C35">
        <w:rPr>
          <w:rtl/>
        </w:rPr>
        <w:t xml:space="preserve"> </w:t>
      </w:r>
      <w:r w:rsidRPr="00500BFE">
        <w:rPr>
          <w:rStyle w:val="libAieChar"/>
          <w:rtl/>
        </w:rPr>
        <w:t>وَإِنْ لَمْ تَفْعَلْ فَما بَلَّغْتَ رِسالَتَهُ وَاللهُ يَعْصِمُكَ مِنَ النَّاسِ</w:t>
      </w:r>
      <w:r w:rsidRPr="00D96C35">
        <w:rPr>
          <w:rtl/>
        </w:rPr>
        <w:t>»</w:t>
      </w:r>
      <w:r w:rsidRPr="00A569E2">
        <w:rPr>
          <w:rtl/>
        </w:rPr>
        <w:t xml:space="preserve"> وكان اوائلهم قريبا من الجحفة</w:t>
      </w:r>
      <w:r>
        <w:rPr>
          <w:rtl/>
        </w:rPr>
        <w:t xml:space="preserve">، </w:t>
      </w:r>
      <w:r w:rsidRPr="00A569E2">
        <w:rPr>
          <w:rtl/>
        </w:rPr>
        <w:t>فأمره ان يرد من تقدم منهم ويحبس من تأخر عنهم في ذلك المكان ليقيم عليا للناس ويبلغهم</w:t>
      </w:r>
      <w:r>
        <w:rPr>
          <w:rtl/>
        </w:rPr>
        <w:t xml:space="preserve"> ما أنزل </w:t>
      </w:r>
      <w:r w:rsidRPr="00A569E2">
        <w:rPr>
          <w:rtl/>
        </w:rPr>
        <w:t xml:space="preserve">الله في على </w:t>
      </w:r>
      <w:r w:rsidRPr="000E4A2F">
        <w:rPr>
          <w:rStyle w:val="libAlaemChar"/>
          <w:rtl/>
        </w:rPr>
        <w:t>عليه‌السلام</w:t>
      </w:r>
      <w:r>
        <w:rPr>
          <w:rtl/>
        </w:rPr>
        <w:t xml:space="preserve">، </w:t>
      </w:r>
      <w:r w:rsidRPr="00A569E2">
        <w:rPr>
          <w:rtl/>
        </w:rPr>
        <w:t>وأخبره بان الله</w:t>
      </w:r>
    </w:p>
    <w:p w:rsidR="001C7CB2" w:rsidRPr="00A569E2" w:rsidRDefault="001C7CB2" w:rsidP="007C645F">
      <w:pPr>
        <w:pStyle w:val="libNormal0"/>
        <w:rPr>
          <w:rtl/>
        </w:rPr>
      </w:pPr>
      <w:r>
        <w:rPr>
          <w:rtl/>
        </w:rPr>
        <w:br w:type="page"/>
      </w:r>
      <w:r w:rsidRPr="000E4A2F">
        <w:rPr>
          <w:rStyle w:val="libAlaemChar"/>
          <w:rtl/>
        </w:rPr>
        <w:t>عزوجل</w:t>
      </w:r>
      <w:r w:rsidRPr="00A569E2">
        <w:rPr>
          <w:rtl/>
        </w:rPr>
        <w:t xml:space="preserve"> قد عصمه من الناس فامر رسوله عند ما جاءت العصمة مناديا ينادى في الناس</w:t>
      </w:r>
      <w:r>
        <w:rPr>
          <w:rtl/>
        </w:rPr>
        <w:t xml:space="preserve">: </w:t>
      </w:r>
      <w:r w:rsidRPr="00A569E2">
        <w:rPr>
          <w:rtl/>
        </w:rPr>
        <w:t>الصلوة جامعة</w:t>
      </w:r>
      <w:r>
        <w:rPr>
          <w:rtl/>
        </w:rPr>
        <w:t xml:space="preserve"> إلى </w:t>
      </w:r>
      <w:r w:rsidRPr="00A569E2">
        <w:rPr>
          <w:rtl/>
        </w:rPr>
        <w:t xml:space="preserve">قوله </w:t>
      </w:r>
      <w:r w:rsidRPr="000E4A2F">
        <w:rPr>
          <w:rStyle w:val="libAlaemChar"/>
          <w:rtl/>
        </w:rPr>
        <w:t>صلى‌الله‌عليه‌وآله</w:t>
      </w:r>
      <w:r>
        <w:rPr>
          <w:rtl/>
        </w:rPr>
        <w:t xml:space="preserve">، </w:t>
      </w:r>
      <w:r w:rsidRPr="00A569E2">
        <w:rPr>
          <w:rtl/>
        </w:rPr>
        <w:t>وأؤدي ما</w:t>
      </w:r>
      <w:r>
        <w:rPr>
          <w:rtl/>
        </w:rPr>
        <w:t xml:space="preserve"> أوحى إلى </w:t>
      </w:r>
      <w:r w:rsidRPr="00A569E2">
        <w:rPr>
          <w:rtl/>
        </w:rPr>
        <w:t xml:space="preserve">حذرا من ان لا افعل فتحل لي منه قارعة </w:t>
      </w:r>
      <w:r w:rsidRPr="00200B9A">
        <w:rPr>
          <w:rStyle w:val="libFootnotenumChar"/>
          <w:rtl/>
        </w:rPr>
        <w:t>(1)</w:t>
      </w:r>
      <w:r w:rsidRPr="00A569E2">
        <w:rPr>
          <w:rtl/>
        </w:rPr>
        <w:t xml:space="preserve"> لا يدفعها عنى أحد وان عظمت حيلة لا اله الا هو لأنه قد أعلمني انى لم أبلغ</w:t>
      </w:r>
      <w:r>
        <w:rPr>
          <w:rtl/>
        </w:rPr>
        <w:t xml:space="preserve"> ما أنزل إلى </w:t>
      </w:r>
      <w:r w:rsidRPr="00A569E2">
        <w:rPr>
          <w:rtl/>
        </w:rPr>
        <w:t>فما بلغت رسالته</w:t>
      </w:r>
      <w:r>
        <w:rPr>
          <w:rtl/>
        </w:rPr>
        <w:t xml:space="preserve">، </w:t>
      </w:r>
      <w:r w:rsidRPr="00A569E2">
        <w:rPr>
          <w:rtl/>
        </w:rPr>
        <w:t>وقد ضمن لي تبارك وتعالى العصمة</w:t>
      </w:r>
      <w:r>
        <w:rPr>
          <w:rtl/>
        </w:rPr>
        <w:t xml:space="preserve">، </w:t>
      </w:r>
      <w:r w:rsidRPr="00A569E2">
        <w:rPr>
          <w:rtl/>
        </w:rPr>
        <w:t>وهو الله الكافي الكريم</w:t>
      </w:r>
      <w:r>
        <w:rPr>
          <w:rtl/>
        </w:rPr>
        <w:t xml:space="preserve">، </w:t>
      </w:r>
      <w:r w:rsidRPr="00A569E2">
        <w:rPr>
          <w:rtl/>
        </w:rPr>
        <w:t>فأوحى الله</w:t>
      </w:r>
      <w:r>
        <w:rPr>
          <w:rtl/>
        </w:rPr>
        <w:t xml:space="preserve">: </w:t>
      </w:r>
      <w:r w:rsidRPr="00A569E2">
        <w:rPr>
          <w:rtl/>
        </w:rPr>
        <w:t xml:space="preserve">بسم الله الرحمن الرحيم </w:t>
      </w:r>
      <w:r w:rsidRPr="000E4A2F">
        <w:rPr>
          <w:rStyle w:val="libAlaemChar"/>
          <w:rtl/>
        </w:rPr>
        <w:t>(</w:t>
      </w:r>
      <w:r w:rsidRPr="00500BFE">
        <w:rPr>
          <w:rStyle w:val="libAieChar"/>
          <w:rtl/>
        </w:rPr>
        <w:t>يا أَيُّهَا الرَّسُولُ بَلِّغْ ما أنزل إِلَيْكَ مِنْ رَبِّكَ</w:t>
      </w:r>
      <w:r w:rsidRPr="000E4A2F">
        <w:rPr>
          <w:rStyle w:val="libAlaemChar"/>
          <w:rtl/>
        </w:rPr>
        <w:t>)</w:t>
      </w:r>
      <w:r w:rsidRPr="00A569E2">
        <w:rPr>
          <w:rtl/>
        </w:rPr>
        <w:t xml:space="preserve"> يعنى في الخلافة لعلى بن</w:t>
      </w:r>
      <w:r>
        <w:rPr>
          <w:rtl/>
        </w:rPr>
        <w:t xml:space="preserve"> أبي </w:t>
      </w:r>
      <w:r w:rsidRPr="00A569E2">
        <w:rPr>
          <w:rtl/>
        </w:rPr>
        <w:t xml:space="preserve">طالب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وَإِنْ لَمْ تَفْعَلْ فَما بَلَّغْتَ رِسالَتَهُ وَاللهُ يَعْصِمُكَ مِنَ النَّاسِ</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299</w:t>
      </w:r>
      <w:r>
        <w:rPr>
          <w:rtl/>
          <w:lang w:bidi="fa-IR"/>
        </w:rPr>
        <w:t xml:space="preserve"> </w:t>
      </w:r>
      <w:r w:rsidRPr="00957CEF">
        <w:rPr>
          <w:rStyle w:val="libBold2Char"/>
          <w:rtl/>
        </w:rPr>
        <w:t xml:space="preserve">ـ في تفسير علي بن إبراهيم </w:t>
      </w:r>
      <w:r w:rsidRPr="000E4A2F">
        <w:rPr>
          <w:rStyle w:val="libAlaemChar"/>
          <w:rtl/>
        </w:rPr>
        <w:t>(</w:t>
      </w:r>
      <w:r w:rsidRPr="00500BFE">
        <w:rPr>
          <w:rStyle w:val="libAieChar"/>
          <w:rtl/>
        </w:rPr>
        <w:t>يا أَيُّهَا الرَّسُولُ بَلِّغْ ما أنزل إِلَيْكَ مِنْ رَبِّكَ</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نزلت هذه الآية في على </w:t>
      </w:r>
      <w:r w:rsidRPr="000E4A2F">
        <w:rPr>
          <w:rStyle w:val="libAlaemChar"/>
          <w:rtl/>
        </w:rPr>
        <w:t>(</w:t>
      </w:r>
      <w:r w:rsidRPr="00500BFE">
        <w:rPr>
          <w:rStyle w:val="libAieChar"/>
          <w:rtl/>
        </w:rPr>
        <w:t>وَإِنْ لَمْ تَفْعَلْ فَما بَلَّغْتَ رِسالَتَهُ وَاللهُ يَعْصِمُكَ مِنَ النَّاسِ</w:t>
      </w:r>
      <w:r w:rsidRPr="000E4A2F">
        <w:rPr>
          <w:rStyle w:val="libAlaemChar"/>
          <w:rtl/>
        </w:rPr>
        <w:t>)</w:t>
      </w:r>
      <w:r w:rsidRPr="00A569E2">
        <w:rPr>
          <w:rtl/>
          <w:lang w:bidi="fa-IR"/>
        </w:rPr>
        <w:t xml:space="preserve"> قال نزلت هذه الآية في منصرف رسول الله </w:t>
      </w:r>
      <w:r w:rsidRPr="000E4A2F">
        <w:rPr>
          <w:rStyle w:val="libAlaemChar"/>
          <w:rtl/>
        </w:rPr>
        <w:t>صلى‌الله‌عليه‌وآله</w:t>
      </w:r>
      <w:r w:rsidRPr="00A569E2">
        <w:rPr>
          <w:rtl/>
          <w:lang w:bidi="fa-IR"/>
        </w:rPr>
        <w:t xml:space="preserve"> من حجة الوداع</w:t>
      </w:r>
      <w:r>
        <w:rPr>
          <w:rtl/>
          <w:lang w:bidi="fa-IR"/>
        </w:rPr>
        <w:t xml:space="preserve">، </w:t>
      </w:r>
      <w:r w:rsidRPr="00A569E2">
        <w:rPr>
          <w:rtl/>
          <w:lang w:bidi="fa-IR"/>
        </w:rPr>
        <w:t xml:space="preserve">وحج رسول الله </w:t>
      </w:r>
      <w:r w:rsidRPr="000E4A2F">
        <w:rPr>
          <w:rStyle w:val="libAlaemChar"/>
          <w:rtl/>
        </w:rPr>
        <w:t>صلى‌الله‌عليه‌وآله‌وسلم</w:t>
      </w:r>
      <w:r w:rsidRPr="00A569E2">
        <w:rPr>
          <w:rtl/>
          <w:lang w:bidi="fa-IR"/>
        </w:rPr>
        <w:t xml:space="preserve"> حجة الوداع لتمام عشر حجج من مقدم المدينة</w:t>
      </w:r>
      <w:r>
        <w:rPr>
          <w:rtl/>
          <w:lang w:bidi="fa-IR"/>
        </w:rPr>
        <w:t xml:space="preserve">، </w:t>
      </w:r>
      <w:r w:rsidRPr="00A569E2">
        <w:rPr>
          <w:rtl/>
          <w:lang w:bidi="fa-IR"/>
        </w:rPr>
        <w:t>وكان من قوله بمنى ان حمد الله واثنى عليه ثم قال</w:t>
      </w:r>
      <w:r>
        <w:rPr>
          <w:rtl/>
          <w:lang w:bidi="fa-IR"/>
        </w:rPr>
        <w:t xml:space="preserve">: </w:t>
      </w:r>
      <w:r w:rsidRPr="00A569E2">
        <w:rPr>
          <w:rtl/>
          <w:lang w:bidi="fa-IR"/>
        </w:rPr>
        <w:t>ايها الناس اسمعوا قولي واعقلوه عنى فانى لا أدري لعلى ألقاكم بعد عامي هذا. ثم قال</w:t>
      </w:r>
      <w:r>
        <w:rPr>
          <w:rtl/>
          <w:lang w:bidi="fa-IR"/>
        </w:rPr>
        <w:t xml:space="preserve">: </w:t>
      </w:r>
      <w:r w:rsidRPr="00A569E2">
        <w:rPr>
          <w:rtl/>
          <w:lang w:bidi="fa-IR"/>
        </w:rPr>
        <w:t>هل تعلمون</w:t>
      </w:r>
      <w:r>
        <w:rPr>
          <w:rtl/>
          <w:lang w:bidi="fa-IR"/>
        </w:rPr>
        <w:t xml:space="preserve"> أي </w:t>
      </w:r>
      <w:r w:rsidRPr="00A569E2">
        <w:rPr>
          <w:rtl/>
          <w:lang w:bidi="fa-IR"/>
        </w:rPr>
        <w:t>يوم أعظم حرمة</w:t>
      </w:r>
      <w:r>
        <w:rPr>
          <w:rtl/>
          <w:lang w:bidi="fa-IR"/>
        </w:rPr>
        <w:t>؟</w:t>
      </w:r>
      <w:r w:rsidRPr="00A569E2">
        <w:rPr>
          <w:rtl/>
          <w:lang w:bidi="fa-IR"/>
        </w:rPr>
        <w:t xml:space="preserve"> قال الناس</w:t>
      </w:r>
      <w:r>
        <w:rPr>
          <w:rtl/>
          <w:lang w:bidi="fa-IR"/>
        </w:rPr>
        <w:t xml:space="preserve">: </w:t>
      </w:r>
      <w:r w:rsidRPr="00A569E2">
        <w:rPr>
          <w:rtl/>
          <w:lang w:bidi="fa-IR"/>
        </w:rPr>
        <w:t>هذا اليوم</w:t>
      </w:r>
      <w:r>
        <w:rPr>
          <w:rtl/>
          <w:lang w:bidi="fa-IR"/>
        </w:rPr>
        <w:t xml:space="preserve">، </w:t>
      </w:r>
      <w:r w:rsidRPr="00A569E2">
        <w:rPr>
          <w:rtl/>
          <w:lang w:bidi="fa-IR"/>
        </w:rPr>
        <w:t>قال</w:t>
      </w:r>
      <w:r>
        <w:rPr>
          <w:rtl/>
          <w:lang w:bidi="fa-IR"/>
        </w:rPr>
        <w:t xml:space="preserve">، </w:t>
      </w:r>
      <w:r w:rsidRPr="00A569E2">
        <w:rPr>
          <w:rtl/>
          <w:lang w:bidi="fa-IR"/>
        </w:rPr>
        <w:t>فأى شهر</w:t>
      </w:r>
      <w:r>
        <w:rPr>
          <w:rtl/>
          <w:lang w:bidi="fa-IR"/>
        </w:rPr>
        <w:t>؟</w:t>
      </w:r>
      <w:r w:rsidRPr="00A569E2">
        <w:rPr>
          <w:rtl/>
          <w:lang w:bidi="fa-IR"/>
        </w:rPr>
        <w:t xml:space="preserve"> قال الناس</w:t>
      </w:r>
      <w:r>
        <w:rPr>
          <w:rtl/>
          <w:lang w:bidi="fa-IR"/>
        </w:rPr>
        <w:t xml:space="preserve">، </w:t>
      </w:r>
      <w:r w:rsidRPr="00A569E2">
        <w:rPr>
          <w:rtl/>
          <w:lang w:bidi="fa-IR"/>
        </w:rPr>
        <w:t>هذا. قال</w:t>
      </w:r>
      <w:r>
        <w:rPr>
          <w:rtl/>
          <w:lang w:bidi="fa-IR"/>
        </w:rPr>
        <w:t xml:space="preserve">: </w:t>
      </w:r>
      <w:r w:rsidRPr="00A569E2">
        <w:rPr>
          <w:rtl/>
          <w:lang w:bidi="fa-IR"/>
        </w:rPr>
        <w:t>واى بلد أعظم حرمة</w:t>
      </w:r>
      <w:r>
        <w:rPr>
          <w:rtl/>
          <w:lang w:bidi="fa-IR"/>
        </w:rPr>
        <w:t>؟</w:t>
      </w:r>
      <w:r w:rsidRPr="00A569E2">
        <w:rPr>
          <w:rtl/>
          <w:lang w:bidi="fa-IR"/>
        </w:rPr>
        <w:t xml:space="preserve"> قالوا</w:t>
      </w:r>
      <w:r>
        <w:rPr>
          <w:rtl/>
          <w:lang w:bidi="fa-IR"/>
        </w:rPr>
        <w:t xml:space="preserve">: </w:t>
      </w:r>
      <w:r w:rsidRPr="00A569E2">
        <w:rPr>
          <w:rtl/>
          <w:lang w:bidi="fa-IR"/>
        </w:rPr>
        <w:t>بلدنا هذا</w:t>
      </w:r>
      <w:r>
        <w:rPr>
          <w:rtl/>
          <w:lang w:bidi="fa-IR"/>
        </w:rPr>
        <w:t xml:space="preserve">، </w:t>
      </w:r>
      <w:r w:rsidRPr="00A569E2">
        <w:rPr>
          <w:rtl/>
          <w:lang w:bidi="fa-IR"/>
        </w:rPr>
        <w:t>فان دماءكم وأموالكم واعراضكم عليكم حرام كحرمة يومكم هذا في شهركم هذا في بلدكم هذا</w:t>
      </w:r>
      <w:r>
        <w:rPr>
          <w:rtl/>
          <w:lang w:bidi="fa-IR"/>
        </w:rPr>
        <w:t xml:space="preserve"> إلى </w:t>
      </w:r>
      <w:r w:rsidRPr="00A569E2">
        <w:rPr>
          <w:rtl/>
          <w:lang w:bidi="fa-IR"/>
        </w:rPr>
        <w:t>يوم تلقون ربكم فيسألكم عن أعمالكم</w:t>
      </w:r>
      <w:r>
        <w:rPr>
          <w:rtl/>
          <w:lang w:bidi="fa-IR"/>
        </w:rPr>
        <w:t xml:space="preserve">، </w:t>
      </w:r>
      <w:r w:rsidRPr="00A569E2">
        <w:rPr>
          <w:rtl/>
          <w:lang w:bidi="fa-IR"/>
        </w:rPr>
        <w:t>الأهل بلغت ايها الناس</w:t>
      </w:r>
      <w:r>
        <w:rPr>
          <w:rtl/>
          <w:lang w:bidi="fa-IR"/>
        </w:rPr>
        <w:t>؟</w:t>
      </w:r>
      <w:r w:rsidRPr="00A569E2">
        <w:rPr>
          <w:rtl/>
          <w:lang w:bidi="fa-IR"/>
        </w:rPr>
        <w:t xml:space="preserve"> قالوا نعم</w:t>
      </w:r>
      <w:r>
        <w:rPr>
          <w:rtl/>
          <w:lang w:bidi="fa-IR"/>
        </w:rPr>
        <w:t xml:space="preserve">، </w:t>
      </w:r>
      <w:r w:rsidRPr="00A569E2">
        <w:rPr>
          <w:rtl/>
          <w:lang w:bidi="fa-IR"/>
        </w:rPr>
        <w:t>قال</w:t>
      </w:r>
      <w:r>
        <w:rPr>
          <w:rtl/>
          <w:lang w:bidi="fa-IR"/>
        </w:rPr>
        <w:t xml:space="preserve">: </w:t>
      </w:r>
      <w:r w:rsidRPr="00A569E2">
        <w:rPr>
          <w:rtl/>
          <w:lang w:bidi="fa-IR"/>
        </w:rPr>
        <w:t>اللهم اشهد</w:t>
      </w:r>
      <w:r>
        <w:rPr>
          <w:rtl/>
          <w:lang w:bidi="fa-IR"/>
        </w:rPr>
        <w:t xml:space="preserve">، </w:t>
      </w:r>
      <w:r w:rsidRPr="00A569E2">
        <w:rPr>
          <w:rtl/>
          <w:lang w:bidi="fa-IR"/>
        </w:rPr>
        <w:t>ثم قال</w:t>
      </w:r>
      <w:r>
        <w:rPr>
          <w:rtl/>
          <w:lang w:bidi="fa-IR"/>
        </w:rPr>
        <w:t xml:space="preserve">، </w:t>
      </w:r>
      <w:r w:rsidRPr="00A569E2">
        <w:rPr>
          <w:rtl/>
          <w:lang w:bidi="fa-IR"/>
        </w:rPr>
        <w:t xml:space="preserve">ألا وكل مأثرة </w:t>
      </w:r>
      <w:r w:rsidRPr="00200B9A">
        <w:rPr>
          <w:rStyle w:val="libFootnotenumChar"/>
          <w:rtl/>
        </w:rPr>
        <w:t>(2)</w:t>
      </w:r>
      <w:r w:rsidRPr="00A569E2">
        <w:rPr>
          <w:rtl/>
          <w:lang w:bidi="fa-IR"/>
        </w:rPr>
        <w:t xml:space="preserve"> أو بدع كانت في الجاهلية أو دم أو مال فهو تحت قدمي هاتين ليس أحد أكرم من أحد الا بالتقوى</w:t>
      </w:r>
      <w:r>
        <w:rPr>
          <w:rtl/>
          <w:lang w:bidi="fa-IR"/>
        </w:rPr>
        <w:t xml:space="preserve">، </w:t>
      </w:r>
      <w:r w:rsidRPr="00A569E2">
        <w:rPr>
          <w:rtl/>
          <w:lang w:bidi="fa-IR"/>
        </w:rPr>
        <w:t>الأهل بلغت</w:t>
      </w:r>
      <w:r>
        <w:rPr>
          <w:rtl/>
          <w:lang w:bidi="fa-IR"/>
        </w:rPr>
        <w:t>؟</w:t>
      </w:r>
      <w:r w:rsidRPr="00A569E2">
        <w:rPr>
          <w:rtl/>
          <w:lang w:bidi="fa-IR"/>
        </w:rPr>
        <w:t xml:space="preserve"> قالوا</w:t>
      </w:r>
      <w:r>
        <w:rPr>
          <w:rtl/>
          <w:lang w:bidi="fa-IR"/>
        </w:rPr>
        <w:t xml:space="preserve">، </w:t>
      </w:r>
      <w:r w:rsidRPr="00A569E2">
        <w:rPr>
          <w:rtl/>
          <w:lang w:bidi="fa-IR"/>
        </w:rPr>
        <w:t>نعم</w:t>
      </w:r>
      <w:r>
        <w:rPr>
          <w:rtl/>
          <w:lang w:bidi="fa-IR"/>
        </w:rPr>
        <w:t xml:space="preserve">، </w:t>
      </w:r>
      <w:r w:rsidRPr="00A569E2">
        <w:rPr>
          <w:rtl/>
          <w:lang w:bidi="fa-IR"/>
        </w:rPr>
        <w:t>قال</w:t>
      </w:r>
      <w:r>
        <w:rPr>
          <w:rtl/>
          <w:lang w:bidi="fa-IR"/>
        </w:rPr>
        <w:t xml:space="preserve">، </w:t>
      </w:r>
      <w:r w:rsidRPr="00A569E2">
        <w:rPr>
          <w:rtl/>
          <w:lang w:bidi="fa-IR"/>
        </w:rPr>
        <w:t>اللهم اشهد</w:t>
      </w:r>
      <w:r>
        <w:rPr>
          <w:rtl/>
          <w:lang w:bidi="fa-IR"/>
        </w:rPr>
        <w:t xml:space="preserve">، </w:t>
      </w:r>
      <w:r w:rsidRPr="00A569E2">
        <w:rPr>
          <w:rtl/>
          <w:lang w:bidi="fa-IR"/>
        </w:rPr>
        <w:t>ثم قال</w:t>
      </w:r>
      <w:r>
        <w:rPr>
          <w:rtl/>
          <w:lang w:bidi="fa-IR"/>
        </w:rPr>
        <w:t xml:space="preserve">، </w:t>
      </w:r>
      <w:r w:rsidRPr="00A569E2">
        <w:rPr>
          <w:rtl/>
          <w:lang w:bidi="fa-IR"/>
        </w:rPr>
        <w:t>الا وكل ربا في الجاهلية فهو موضوع</w:t>
      </w:r>
      <w:r>
        <w:rPr>
          <w:rtl/>
          <w:lang w:bidi="fa-IR"/>
        </w:rPr>
        <w:t xml:space="preserve">، </w:t>
      </w:r>
      <w:r w:rsidRPr="00A569E2">
        <w:rPr>
          <w:rtl/>
          <w:lang w:bidi="fa-IR"/>
        </w:rPr>
        <w:t>وأول موضوع منه ربا العباس بن عبد المطلب ألا وكل دم كانت في الجاهلية فهو موضوع وأول موضوع منه دم ربيعة الأهل بلغت</w:t>
      </w:r>
      <w:r>
        <w:rPr>
          <w:rtl/>
          <w:lang w:bidi="fa-IR"/>
        </w:rPr>
        <w:t>؟</w:t>
      </w:r>
      <w:r w:rsidRPr="00A569E2">
        <w:rPr>
          <w:rtl/>
          <w:lang w:bidi="fa-IR"/>
        </w:rPr>
        <w:t xml:space="preserve"> قالوا</w:t>
      </w:r>
      <w:r>
        <w:rPr>
          <w:rtl/>
          <w:lang w:bidi="fa-IR"/>
        </w:rPr>
        <w:t xml:space="preserve">: </w:t>
      </w:r>
      <w:r w:rsidRPr="00A569E2">
        <w:rPr>
          <w:rtl/>
          <w:lang w:bidi="fa-IR"/>
        </w:rPr>
        <w:t>نعم. قال</w:t>
      </w:r>
      <w:r>
        <w:rPr>
          <w:rtl/>
          <w:lang w:bidi="fa-IR"/>
        </w:rPr>
        <w:t xml:space="preserve">: </w:t>
      </w:r>
      <w:r w:rsidRPr="00A569E2">
        <w:rPr>
          <w:rtl/>
          <w:lang w:bidi="fa-IR"/>
        </w:rPr>
        <w:t>اللهم اشهد</w:t>
      </w:r>
      <w:r>
        <w:rPr>
          <w:rtl/>
          <w:lang w:bidi="fa-IR"/>
        </w:rPr>
        <w:t xml:space="preserve">، </w:t>
      </w:r>
      <w:r w:rsidRPr="00A569E2">
        <w:rPr>
          <w:rtl/>
          <w:lang w:bidi="fa-IR"/>
        </w:rPr>
        <w:t>ثم قال</w:t>
      </w:r>
      <w:r>
        <w:rPr>
          <w:rtl/>
          <w:lang w:bidi="fa-IR"/>
        </w:rPr>
        <w:t xml:space="preserve">، </w:t>
      </w:r>
      <w:r w:rsidRPr="00A569E2">
        <w:rPr>
          <w:rtl/>
          <w:lang w:bidi="fa-IR"/>
        </w:rPr>
        <w:t>الا وان الشيطان قد يئس ان يعبد بأرضكم هذه ولكنه راض بما تحتقرون من أعمالكم</w:t>
      </w:r>
      <w:r>
        <w:rPr>
          <w:rtl/>
          <w:lang w:bidi="fa-IR"/>
        </w:rPr>
        <w:t xml:space="preserve">، </w:t>
      </w:r>
      <w:r w:rsidRPr="00A569E2">
        <w:rPr>
          <w:rtl/>
          <w:lang w:bidi="fa-IR"/>
        </w:rPr>
        <w:t>الا وانه إذا أطيع فقد عبد</w:t>
      </w:r>
      <w:r>
        <w:rPr>
          <w:rtl/>
          <w:lang w:bidi="fa-IR"/>
        </w:rPr>
        <w:t xml:space="preserve">، </w:t>
      </w:r>
      <w:r w:rsidRPr="00A569E2">
        <w:rPr>
          <w:rtl/>
          <w:lang w:bidi="fa-IR"/>
        </w:rPr>
        <w:t>الا ايها الناس ان المسلم أخ المسلم حقا ولا يحل لامرء مسلم دم امرئ مسلم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القارعة</w:t>
      </w:r>
      <w:r>
        <w:rPr>
          <w:rtl/>
        </w:rPr>
        <w:t xml:space="preserve">: </w:t>
      </w:r>
      <w:r w:rsidRPr="00A569E2">
        <w:rPr>
          <w:rtl/>
        </w:rPr>
        <w:t>الداهية الشديدة.</w:t>
      </w:r>
    </w:p>
    <w:p w:rsidR="001C7CB2" w:rsidRPr="00A569E2" w:rsidRDefault="001C7CB2" w:rsidP="00B4288D">
      <w:pPr>
        <w:pStyle w:val="libFootnote0"/>
        <w:rPr>
          <w:rtl/>
          <w:lang w:bidi="fa-IR"/>
        </w:rPr>
      </w:pPr>
      <w:r>
        <w:rPr>
          <w:rtl/>
        </w:rPr>
        <w:t>(</w:t>
      </w:r>
      <w:r w:rsidRPr="00A569E2">
        <w:rPr>
          <w:rtl/>
        </w:rPr>
        <w:t>2) المأثرة</w:t>
      </w:r>
      <w:r>
        <w:rPr>
          <w:rtl/>
        </w:rPr>
        <w:t xml:space="preserve">: </w:t>
      </w:r>
      <w:r w:rsidRPr="00A569E2">
        <w:rPr>
          <w:rtl/>
        </w:rPr>
        <w:t>المكرمة المتوارثة.</w:t>
      </w:r>
    </w:p>
    <w:p w:rsidR="001C7CB2" w:rsidRPr="00A569E2" w:rsidRDefault="001C7CB2" w:rsidP="007C645F">
      <w:pPr>
        <w:pStyle w:val="libNormal0"/>
        <w:rPr>
          <w:rtl/>
        </w:rPr>
      </w:pPr>
      <w:r>
        <w:rPr>
          <w:rtl/>
        </w:rPr>
        <w:br w:type="page"/>
        <w:t>و</w:t>
      </w:r>
      <w:r w:rsidRPr="00A569E2">
        <w:rPr>
          <w:rtl/>
        </w:rPr>
        <w:t>ما له الا ما أعطاه بطيبة نفس منه</w:t>
      </w:r>
      <w:r>
        <w:rPr>
          <w:rtl/>
        </w:rPr>
        <w:t xml:space="preserve">، </w:t>
      </w:r>
      <w:r w:rsidRPr="00A569E2">
        <w:rPr>
          <w:rtl/>
        </w:rPr>
        <w:t>وانى أمرت ان أقاتل الناس حتى يقولوا</w:t>
      </w:r>
      <w:r>
        <w:rPr>
          <w:rtl/>
        </w:rPr>
        <w:t xml:space="preserve"> لا إله إلّا الله، </w:t>
      </w:r>
      <w:r w:rsidRPr="00A569E2">
        <w:rPr>
          <w:rtl/>
        </w:rPr>
        <w:t>فاذا قالوها فقد عصموا منى دماءهم وأموالهم الا بحقها وحسابهم على الله</w:t>
      </w:r>
      <w:r>
        <w:rPr>
          <w:rtl/>
        </w:rPr>
        <w:t xml:space="preserve">، </w:t>
      </w:r>
      <w:r w:rsidRPr="00A569E2">
        <w:rPr>
          <w:rtl/>
        </w:rPr>
        <w:t>الأهل بلغت ايها الناس</w:t>
      </w:r>
      <w:r>
        <w:rPr>
          <w:rtl/>
        </w:rPr>
        <w:t>؟</w:t>
      </w:r>
      <w:r w:rsidRPr="00A569E2">
        <w:rPr>
          <w:rtl/>
        </w:rPr>
        <w:t xml:space="preserve"> قالوا</w:t>
      </w:r>
      <w:r>
        <w:rPr>
          <w:rtl/>
        </w:rPr>
        <w:t xml:space="preserve">، </w:t>
      </w:r>
      <w:r w:rsidRPr="00A569E2">
        <w:rPr>
          <w:rtl/>
        </w:rPr>
        <w:t>نعم قال اللهم اشهد</w:t>
      </w:r>
      <w:r>
        <w:rPr>
          <w:rtl/>
        </w:rPr>
        <w:t xml:space="preserve">، </w:t>
      </w:r>
      <w:r w:rsidRPr="00A569E2">
        <w:rPr>
          <w:rtl/>
        </w:rPr>
        <w:t>ثم قال</w:t>
      </w:r>
      <w:r>
        <w:rPr>
          <w:rtl/>
        </w:rPr>
        <w:t xml:space="preserve">، </w:t>
      </w:r>
      <w:r w:rsidRPr="00A569E2">
        <w:rPr>
          <w:rtl/>
        </w:rPr>
        <w:t>ايها الناس احفظوا قولي تنتفعوا به بعدي وافهموه تنتعشوا الا لا ترجعوا بعدي كفارا يضرب بعضكم رقاب بعض بالسيف على الدنيا</w:t>
      </w:r>
      <w:r>
        <w:rPr>
          <w:rtl/>
        </w:rPr>
        <w:t xml:space="preserve">، </w:t>
      </w:r>
      <w:r w:rsidRPr="00A569E2">
        <w:rPr>
          <w:rtl/>
        </w:rPr>
        <w:t>فان أنتم فعلتم ذلك ولتفعلن لتجدوني في كتبية بين جبرئيل وميكائيل اضرب وجوهكم بالسيف</w:t>
      </w:r>
      <w:r>
        <w:rPr>
          <w:rtl/>
        </w:rPr>
        <w:t xml:space="preserve">، </w:t>
      </w:r>
      <w:r w:rsidRPr="00A569E2">
        <w:rPr>
          <w:rtl/>
        </w:rPr>
        <w:t>ثم التفت عن يمينه فسكت ساعة ثم قال. إنشاء الله أو على بن أبي طالب</w:t>
      </w:r>
      <w:r>
        <w:rPr>
          <w:rtl/>
        </w:rPr>
        <w:t xml:space="preserve">، </w:t>
      </w:r>
      <w:r w:rsidRPr="00A569E2">
        <w:rPr>
          <w:rtl/>
        </w:rPr>
        <w:t>ثم قال</w:t>
      </w:r>
      <w:r>
        <w:rPr>
          <w:rtl/>
        </w:rPr>
        <w:t xml:space="preserve">: </w:t>
      </w:r>
      <w:r w:rsidRPr="00A569E2">
        <w:rPr>
          <w:rtl/>
        </w:rPr>
        <w:t>الا وانى قد تركت فيكم أمرين ان أخذتم بهما لن تضلوا</w:t>
      </w:r>
      <w:r>
        <w:rPr>
          <w:rtl/>
        </w:rPr>
        <w:t xml:space="preserve">، </w:t>
      </w:r>
      <w:r w:rsidRPr="00A569E2">
        <w:rPr>
          <w:rtl/>
        </w:rPr>
        <w:t>كتاب الله وعترتي أهل بيتي</w:t>
      </w:r>
      <w:r>
        <w:rPr>
          <w:rtl/>
        </w:rPr>
        <w:t xml:space="preserve">، </w:t>
      </w:r>
      <w:r w:rsidRPr="00A569E2">
        <w:rPr>
          <w:rtl/>
        </w:rPr>
        <w:t>فانه قد نبأني اللطيف الخيبر انهما لن يفترقا حتى يردا على الحوض</w:t>
      </w:r>
      <w:r>
        <w:rPr>
          <w:rtl/>
        </w:rPr>
        <w:t xml:space="preserve">، </w:t>
      </w:r>
      <w:r w:rsidRPr="00A569E2">
        <w:rPr>
          <w:rtl/>
        </w:rPr>
        <w:t>الا فمن اعتصم بهما فقد نجى ومن خالفهما فقد هلك الأهل بلغت</w:t>
      </w:r>
      <w:r>
        <w:rPr>
          <w:rtl/>
        </w:rPr>
        <w:t>؟</w:t>
      </w:r>
      <w:r>
        <w:rPr>
          <w:rFonts w:hint="cs"/>
          <w:rtl/>
        </w:rPr>
        <w:t xml:space="preserve"> </w:t>
      </w:r>
      <w:r w:rsidRPr="00A569E2">
        <w:rPr>
          <w:rtl/>
        </w:rPr>
        <w:t>قالوا</w:t>
      </w:r>
      <w:r>
        <w:rPr>
          <w:rtl/>
        </w:rPr>
        <w:t xml:space="preserve">، </w:t>
      </w:r>
      <w:r w:rsidRPr="00A569E2">
        <w:rPr>
          <w:rtl/>
        </w:rPr>
        <w:t>نعم</w:t>
      </w:r>
      <w:r>
        <w:rPr>
          <w:rtl/>
        </w:rPr>
        <w:t xml:space="preserve">، </w:t>
      </w:r>
      <w:r w:rsidRPr="00A569E2">
        <w:rPr>
          <w:rtl/>
        </w:rPr>
        <w:t>قال اللهم اشهد</w:t>
      </w:r>
      <w:r>
        <w:rPr>
          <w:rtl/>
        </w:rPr>
        <w:t xml:space="preserve">، </w:t>
      </w:r>
      <w:r w:rsidRPr="00A569E2">
        <w:rPr>
          <w:rtl/>
        </w:rPr>
        <w:t>ثم قال. الا وانه سيرد على الحوض منكم رجال فيدفعون عنى فأقول رب أصحابى</w:t>
      </w:r>
      <w:r>
        <w:rPr>
          <w:rtl/>
        </w:rPr>
        <w:t xml:space="preserve">، </w:t>
      </w:r>
      <w:r w:rsidRPr="00A569E2">
        <w:rPr>
          <w:rtl/>
        </w:rPr>
        <w:t>فيقال. يا محمد انهم قد أحدثوا بعدك وغيروا سنتك فأقول. سحقا سحقا</w:t>
      </w:r>
      <w:r>
        <w:rPr>
          <w:rtl/>
        </w:rPr>
        <w:t xml:space="preserve">، </w:t>
      </w:r>
      <w:r w:rsidRPr="00A569E2">
        <w:rPr>
          <w:rtl/>
        </w:rPr>
        <w:t xml:space="preserve">فلما كان آخر يوم من أيام التشريق أنزل الله. </w:t>
      </w:r>
      <w:r w:rsidRPr="000E4A2F">
        <w:rPr>
          <w:rStyle w:val="libAlaemChar"/>
          <w:rtl/>
        </w:rPr>
        <w:t>(</w:t>
      </w:r>
      <w:r w:rsidRPr="00500BFE">
        <w:rPr>
          <w:rStyle w:val="libAieChar"/>
          <w:rtl/>
        </w:rPr>
        <w:t>إِذا جاءَ نَصْرُ اللهِ وَالْفَتْحُ</w:t>
      </w:r>
      <w:r w:rsidRPr="000E4A2F">
        <w:rPr>
          <w:rStyle w:val="libAlaemChar"/>
          <w:rtl/>
        </w:rPr>
        <w:t>)</w:t>
      </w:r>
      <w:r w:rsidRPr="00A569E2">
        <w:rPr>
          <w:rtl/>
        </w:rPr>
        <w:t xml:space="preserve"> فقال رسول الله </w:t>
      </w:r>
      <w:r w:rsidRPr="000E4A2F">
        <w:rPr>
          <w:rStyle w:val="libAlaemChar"/>
          <w:rtl/>
        </w:rPr>
        <w:t>صلى‌الله‌عليه‌وآله</w:t>
      </w:r>
      <w:r w:rsidRPr="00A569E2">
        <w:rPr>
          <w:rtl/>
        </w:rPr>
        <w:t>. نعيت</w:t>
      </w:r>
      <w:r>
        <w:rPr>
          <w:rtl/>
        </w:rPr>
        <w:t xml:space="preserve"> إلى </w:t>
      </w:r>
      <w:r w:rsidRPr="00A569E2">
        <w:rPr>
          <w:rtl/>
        </w:rPr>
        <w:t>نفسي ثم نادى. الصلوة جامعة في مسجد الخيف</w:t>
      </w:r>
      <w:r>
        <w:rPr>
          <w:rtl/>
        </w:rPr>
        <w:t xml:space="preserve">، </w:t>
      </w:r>
      <w:r w:rsidRPr="00A569E2">
        <w:rPr>
          <w:rtl/>
        </w:rPr>
        <w:t>فاجتمع الناس فحمد الله وأثنى عليه ثم قال. نصر الله امرءا سمع مقالتي فوعاها وبلغها من لم يسمعها فرب حامل فقه غير فقيه</w:t>
      </w:r>
      <w:r>
        <w:rPr>
          <w:rtl/>
        </w:rPr>
        <w:t xml:space="preserve">، </w:t>
      </w:r>
      <w:r w:rsidRPr="00A569E2">
        <w:rPr>
          <w:rtl/>
        </w:rPr>
        <w:t>ورب حامل فقه</w:t>
      </w:r>
      <w:r>
        <w:rPr>
          <w:rtl/>
        </w:rPr>
        <w:t xml:space="preserve"> إلى </w:t>
      </w:r>
      <w:r w:rsidRPr="00A569E2">
        <w:rPr>
          <w:rtl/>
        </w:rPr>
        <w:t>من هو أفقه منه</w:t>
      </w:r>
      <w:r>
        <w:rPr>
          <w:rtl/>
        </w:rPr>
        <w:t xml:space="preserve">، </w:t>
      </w:r>
      <w:r w:rsidRPr="00A569E2">
        <w:rPr>
          <w:rtl/>
        </w:rPr>
        <w:t>ثلث لا يغل عليهن قلب امرء مسلم إخلاص العمل لله</w:t>
      </w:r>
      <w:r>
        <w:rPr>
          <w:rtl/>
        </w:rPr>
        <w:t xml:space="preserve">، </w:t>
      </w:r>
      <w:r w:rsidRPr="00A569E2">
        <w:rPr>
          <w:rtl/>
        </w:rPr>
        <w:t>والنصيحة لائمة المسلمين ولزوم جماعتهم</w:t>
      </w:r>
      <w:r>
        <w:rPr>
          <w:rtl/>
        </w:rPr>
        <w:t xml:space="preserve">، </w:t>
      </w:r>
      <w:r w:rsidRPr="00A569E2">
        <w:rPr>
          <w:rtl/>
        </w:rPr>
        <w:t>فان دعوته محيطة من ورائهم المؤمنون اخوة تتكافى دماؤهم يسعى بذمتهم أدناهم وهم يد على من سواهم. ايها الناس انى تارك فيكم الثقلين قالوا. يا رسول الله وما الثقلان</w:t>
      </w:r>
      <w:r>
        <w:rPr>
          <w:rtl/>
        </w:rPr>
        <w:t>؟</w:t>
      </w:r>
      <w:r w:rsidRPr="00A569E2">
        <w:rPr>
          <w:rtl/>
        </w:rPr>
        <w:t xml:space="preserve"> فقال. كتاب الله وعترتي أهل بيتي</w:t>
      </w:r>
      <w:r>
        <w:rPr>
          <w:rtl/>
        </w:rPr>
        <w:t xml:space="preserve">، </w:t>
      </w:r>
      <w:r w:rsidRPr="00A569E2">
        <w:rPr>
          <w:rtl/>
        </w:rPr>
        <w:t>فانه قد نبأني اللطيف الخبير انهما لن يفترقا حتى يردا على الحوض كإصبعي هاتين وجمع بين سبابتيه. ولا أقول كهاتين سبابته والوسطى فتفضل هذه على هذه</w:t>
      </w:r>
      <w:r>
        <w:rPr>
          <w:rtl/>
        </w:rPr>
        <w:t xml:space="preserve">، </w:t>
      </w:r>
      <w:r w:rsidRPr="00A569E2">
        <w:rPr>
          <w:rtl/>
        </w:rPr>
        <w:t>فاجتمع قوم من أصحابه وقالوا</w:t>
      </w:r>
      <w:r>
        <w:rPr>
          <w:rtl/>
        </w:rPr>
        <w:t xml:space="preserve">: </w:t>
      </w:r>
      <w:r w:rsidRPr="00A569E2">
        <w:rPr>
          <w:rtl/>
        </w:rPr>
        <w:t>يريد محمد ان يجعل الامامة في أهل بيته</w:t>
      </w:r>
      <w:r>
        <w:rPr>
          <w:rtl/>
        </w:rPr>
        <w:t xml:space="preserve">، </w:t>
      </w:r>
      <w:r w:rsidRPr="00A569E2">
        <w:rPr>
          <w:rtl/>
        </w:rPr>
        <w:t>فخرج منهم اربعة نفر</w:t>
      </w:r>
      <w:r>
        <w:rPr>
          <w:rtl/>
        </w:rPr>
        <w:t xml:space="preserve"> إلى </w:t>
      </w:r>
      <w:r w:rsidRPr="00A569E2">
        <w:rPr>
          <w:rtl/>
        </w:rPr>
        <w:t>مكة ودخلوا الكعبة وتعاهدوا وتعاقدوا وكتبوا فيما بينهم كتابا ان أمات الله محمدا أو قتله ان لا يردوا هذا الأمر في أهل بيته أبدا</w:t>
      </w:r>
      <w:r>
        <w:rPr>
          <w:rtl/>
        </w:rPr>
        <w:t xml:space="preserve">، </w:t>
      </w:r>
      <w:r w:rsidRPr="00A569E2">
        <w:rPr>
          <w:rtl/>
        </w:rPr>
        <w:t xml:space="preserve">فانزل الله على نبيه في ذلك </w:t>
      </w:r>
      <w:r w:rsidRPr="000E4A2F">
        <w:rPr>
          <w:rStyle w:val="libAlaemChar"/>
          <w:rtl/>
        </w:rPr>
        <w:t>(</w:t>
      </w:r>
      <w:r w:rsidRPr="00DD7FD9">
        <w:rPr>
          <w:rtl/>
        </w:rPr>
        <w:t>«</w:t>
      </w:r>
      <w:r w:rsidRPr="00500BFE">
        <w:rPr>
          <w:rStyle w:val="libAieChar"/>
          <w:rtl/>
        </w:rPr>
        <w:t>أَمْ أَبْرَمُوا أَمْراً فَإِنَّا مُبْرِمُونَ أَمْ يَحْسَبُونَ</w:t>
      </w:r>
    </w:p>
    <w:p w:rsidR="001C7CB2" w:rsidRPr="00A569E2" w:rsidRDefault="001C7CB2" w:rsidP="007C645F">
      <w:pPr>
        <w:pStyle w:val="libNormal0"/>
        <w:rPr>
          <w:rtl/>
        </w:rPr>
      </w:pPr>
      <w:r>
        <w:rPr>
          <w:rtl/>
        </w:rPr>
        <w:br w:type="page"/>
      </w:r>
      <w:r w:rsidRPr="00500BFE">
        <w:rPr>
          <w:rStyle w:val="libAieChar"/>
          <w:rtl/>
        </w:rPr>
        <w:t>أَنَّا لا نَسْمَعُ سِرَّهُمْ وَنَجْواهُمْ بَلى وَرُسُلُنا لَدَيْهِمْ يَكْتُبُونَ</w:t>
      </w:r>
      <w:r w:rsidRPr="000E4A2F">
        <w:rPr>
          <w:rStyle w:val="libAlaemChar"/>
          <w:rtl/>
        </w:rPr>
        <w:t>)</w:t>
      </w:r>
      <w:r w:rsidRPr="00A569E2">
        <w:rPr>
          <w:rtl/>
        </w:rPr>
        <w:t xml:space="preserve"> فخرج رسول الله </w:t>
      </w:r>
      <w:r w:rsidRPr="000E4A2F">
        <w:rPr>
          <w:rStyle w:val="libAlaemChar"/>
          <w:rtl/>
        </w:rPr>
        <w:t>صلى‌الله‌عليه‌وآله‌وسلم</w:t>
      </w:r>
      <w:r w:rsidRPr="00A569E2">
        <w:rPr>
          <w:rtl/>
        </w:rPr>
        <w:t xml:space="preserve"> من مكة يريد المدينة حتى نزل منزلا يقال له غدير خم</w:t>
      </w:r>
      <w:r>
        <w:rPr>
          <w:rtl/>
        </w:rPr>
        <w:t xml:space="preserve">، </w:t>
      </w:r>
      <w:r w:rsidRPr="00A569E2">
        <w:rPr>
          <w:rtl/>
        </w:rPr>
        <w:t>نزل وقد علم الناس مناسكهم وأو عز إليهم وصية</w:t>
      </w:r>
      <w:r>
        <w:rPr>
          <w:rtl/>
        </w:rPr>
        <w:t xml:space="preserve">، </w:t>
      </w:r>
      <w:r w:rsidRPr="00A569E2">
        <w:rPr>
          <w:rtl/>
        </w:rPr>
        <w:t>إذ نزل عليه هذه الاية</w:t>
      </w:r>
      <w:r>
        <w:rPr>
          <w:rtl/>
        </w:rPr>
        <w:t xml:space="preserve">: </w:t>
      </w:r>
      <w:r w:rsidRPr="000E4A2F">
        <w:rPr>
          <w:rStyle w:val="libAlaemChar"/>
          <w:rtl/>
        </w:rPr>
        <w:t>(</w:t>
      </w:r>
      <w:r w:rsidRPr="00500BFE">
        <w:rPr>
          <w:rStyle w:val="libAieChar"/>
          <w:rtl/>
        </w:rPr>
        <w:t>يا أَيُّهَا الرَّسُولُ بَلِّغْ ما أنزل إِلَيْكَ مِنْ رَبِّكَ وَإِنْ لَمْ تَفْعَلْ فَما بَلَّغْتَ رِسالَتَهُ وَاللهُ يَعْصِمُكَ مِنَ النَّاسِ</w:t>
      </w:r>
      <w:r w:rsidRPr="000E4A2F">
        <w:rPr>
          <w:rStyle w:val="libAlaemChar"/>
          <w:rtl/>
        </w:rPr>
        <w:t>)</w:t>
      </w:r>
      <w:r w:rsidRPr="00A569E2">
        <w:rPr>
          <w:rtl/>
        </w:rPr>
        <w:t xml:space="preserve"> فقال رسول الله </w:t>
      </w:r>
      <w:r w:rsidRPr="000E4A2F">
        <w:rPr>
          <w:rStyle w:val="libAlaemChar"/>
          <w:rtl/>
        </w:rPr>
        <w:t>صلى‌الله‌عليه‌وآله‌وسلم</w:t>
      </w:r>
      <w:r w:rsidRPr="00A569E2">
        <w:rPr>
          <w:rtl/>
        </w:rPr>
        <w:t xml:space="preserve"> تهدد ووعيد</w:t>
      </w:r>
      <w:r>
        <w:rPr>
          <w:rtl/>
        </w:rPr>
        <w:t xml:space="preserve">، </w:t>
      </w:r>
      <w:r w:rsidRPr="00A569E2">
        <w:rPr>
          <w:rtl/>
        </w:rPr>
        <w:t>فحمد الله واثنى عليه ثم قال ايها الناس هل تعلمون من وليكم</w:t>
      </w:r>
      <w:r>
        <w:rPr>
          <w:rtl/>
        </w:rPr>
        <w:t>؟</w:t>
      </w:r>
      <w:r>
        <w:rPr>
          <w:rFonts w:hint="cs"/>
          <w:rtl/>
        </w:rPr>
        <w:t xml:space="preserve"> </w:t>
      </w:r>
      <w:r w:rsidRPr="00A569E2">
        <w:rPr>
          <w:rtl/>
        </w:rPr>
        <w:t>فقالوا</w:t>
      </w:r>
      <w:r>
        <w:rPr>
          <w:rtl/>
        </w:rPr>
        <w:t xml:space="preserve">: </w:t>
      </w:r>
      <w:r w:rsidRPr="00A569E2">
        <w:rPr>
          <w:rtl/>
        </w:rPr>
        <w:t>نعم الله ورسوله</w:t>
      </w:r>
      <w:r>
        <w:rPr>
          <w:rtl/>
        </w:rPr>
        <w:t xml:space="preserve">، </w:t>
      </w:r>
      <w:r w:rsidRPr="00A569E2">
        <w:rPr>
          <w:rtl/>
        </w:rPr>
        <w:t>ثم قال ألستم تعلمون انى اولى بكم منكم من أنفسكم</w:t>
      </w:r>
      <w:r>
        <w:rPr>
          <w:rtl/>
        </w:rPr>
        <w:t xml:space="preserve">، </w:t>
      </w:r>
      <w:r w:rsidRPr="00A569E2">
        <w:rPr>
          <w:rtl/>
        </w:rPr>
        <w:t>فقالوا بلى</w:t>
      </w:r>
      <w:r>
        <w:rPr>
          <w:rtl/>
        </w:rPr>
        <w:t xml:space="preserve">، </w:t>
      </w:r>
      <w:r w:rsidRPr="00A569E2">
        <w:rPr>
          <w:rtl/>
        </w:rPr>
        <w:t>قال</w:t>
      </w:r>
      <w:r>
        <w:rPr>
          <w:rtl/>
        </w:rPr>
        <w:t xml:space="preserve">: </w:t>
      </w:r>
      <w:r w:rsidRPr="00A569E2">
        <w:rPr>
          <w:rtl/>
        </w:rPr>
        <w:t>اللهم اشهد فأعاد ذلك عليهم ثلثا كل ذلك يقول مثل قوله الاول</w:t>
      </w:r>
      <w:r>
        <w:rPr>
          <w:rtl/>
        </w:rPr>
        <w:t xml:space="preserve">، </w:t>
      </w:r>
      <w:r w:rsidRPr="00A569E2">
        <w:rPr>
          <w:rtl/>
        </w:rPr>
        <w:t>ويقول الناس كذلك</w:t>
      </w:r>
      <w:r>
        <w:rPr>
          <w:rtl/>
        </w:rPr>
        <w:t xml:space="preserve">، </w:t>
      </w:r>
      <w:r w:rsidRPr="00A569E2">
        <w:rPr>
          <w:rtl/>
        </w:rPr>
        <w:t>ويقول</w:t>
      </w:r>
      <w:r>
        <w:rPr>
          <w:rtl/>
        </w:rPr>
        <w:t xml:space="preserve">: </w:t>
      </w:r>
      <w:r w:rsidRPr="00A569E2">
        <w:rPr>
          <w:rtl/>
        </w:rPr>
        <w:t xml:space="preserve">اللهم اشهد ثم أخذ بيد أمير المؤمنين </w:t>
      </w:r>
      <w:r w:rsidRPr="000E4A2F">
        <w:rPr>
          <w:rStyle w:val="libAlaemChar"/>
          <w:rtl/>
        </w:rPr>
        <w:t>عليه‌السلام</w:t>
      </w:r>
      <w:r w:rsidRPr="00A569E2">
        <w:rPr>
          <w:rtl/>
        </w:rPr>
        <w:t xml:space="preserve"> فرفعها حتى بدا للناس بياض إبطيهما ثم قال</w:t>
      </w:r>
      <w:r>
        <w:rPr>
          <w:rtl/>
        </w:rPr>
        <w:t xml:space="preserve">: </w:t>
      </w:r>
      <w:r w:rsidRPr="00A569E2">
        <w:rPr>
          <w:rtl/>
        </w:rPr>
        <w:t>الا من كنت مولاه فهذا على مولاه</w:t>
      </w:r>
      <w:r>
        <w:rPr>
          <w:rtl/>
        </w:rPr>
        <w:t xml:space="preserve">، </w:t>
      </w:r>
      <w:r w:rsidRPr="00A569E2">
        <w:rPr>
          <w:rtl/>
        </w:rPr>
        <w:t>اللهم وال من والاه وعاد من عاداه وانصر من نصره واخذل من خذله</w:t>
      </w:r>
      <w:r>
        <w:rPr>
          <w:rtl/>
        </w:rPr>
        <w:t xml:space="preserve">، </w:t>
      </w:r>
      <w:r w:rsidRPr="00A569E2">
        <w:rPr>
          <w:rtl/>
        </w:rPr>
        <w:t>وأحب من أحبه ثم رفع رأسه</w:t>
      </w:r>
      <w:r>
        <w:rPr>
          <w:rtl/>
        </w:rPr>
        <w:t xml:space="preserve"> إلى </w:t>
      </w:r>
      <w:r w:rsidRPr="00A569E2">
        <w:rPr>
          <w:rtl/>
        </w:rPr>
        <w:t>السماء فقال اللهم اشهد عليهم وانا من الشاهدين</w:t>
      </w:r>
      <w:r>
        <w:rPr>
          <w:rtl/>
        </w:rPr>
        <w:t xml:space="preserve">، </w:t>
      </w:r>
      <w:r w:rsidRPr="00A569E2">
        <w:rPr>
          <w:rtl/>
        </w:rPr>
        <w:t>فاستفهمه عمر من بين أصحابه فقال</w:t>
      </w:r>
      <w:r>
        <w:rPr>
          <w:rtl/>
        </w:rPr>
        <w:t xml:space="preserve">: </w:t>
      </w:r>
      <w:r w:rsidRPr="00A569E2">
        <w:rPr>
          <w:rtl/>
        </w:rPr>
        <w:t>يا رسول الله هذا من الله ومن رسوله</w:t>
      </w:r>
      <w:r>
        <w:rPr>
          <w:rtl/>
        </w:rPr>
        <w:t>؟</w:t>
      </w:r>
      <w:r w:rsidRPr="00A569E2">
        <w:rPr>
          <w:rtl/>
        </w:rPr>
        <w:t xml:space="preserve"> فقال نعم من الله ومن رسوله انه أمير المؤمنين وامام المتقين وقائد الغر المحجلين</w:t>
      </w:r>
      <w:r>
        <w:rPr>
          <w:rtl/>
        </w:rPr>
        <w:t xml:space="preserve">، </w:t>
      </w:r>
      <w:r w:rsidRPr="00A569E2">
        <w:rPr>
          <w:rtl/>
        </w:rPr>
        <w:t>يقعده الله يوم القيامة على الصراط فيدخل أولياءه الجنة وأعدائه النار فقال أصحابه الذين ارتدوا بعده قد قال محمد في مسجد الخيف ما قال</w:t>
      </w:r>
      <w:r>
        <w:rPr>
          <w:rtl/>
        </w:rPr>
        <w:t xml:space="preserve">، </w:t>
      </w:r>
      <w:r w:rsidRPr="00A569E2">
        <w:rPr>
          <w:rtl/>
        </w:rPr>
        <w:t>وقال هاهنا ما قال</w:t>
      </w:r>
      <w:r>
        <w:rPr>
          <w:rtl/>
        </w:rPr>
        <w:t xml:space="preserve">، </w:t>
      </w:r>
      <w:r w:rsidRPr="00A569E2">
        <w:rPr>
          <w:rtl/>
        </w:rPr>
        <w:t>وان رجع</w:t>
      </w:r>
      <w:r>
        <w:rPr>
          <w:rtl/>
        </w:rPr>
        <w:t xml:space="preserve"> إلى </w:t>
      </w:r>
      <w:r w:rsidRPr="00A569E2">
        <w:rPr>
          <w:rtl/>
        </w:rPr>
        <w:t>المدينة يأخذنا بالبيعة</w:t>
      </w:r>
      <w:r>
        <w:rPr>
          <w:rtl/>
        </w:rPr>
        <w:t xml:space="preserve">، </w:t>
      </w:r>
      <w:r w:rsidRPr="00A569E2">
        <w:rPr>
          <w:rtl/>
        </w:rPr>
        <w:t xml:space="preserve">فاجتمع أربعة عشر نفرا وتؤامروا على قتل رسول الله </w:t>
      </w:r>
      <w:r w:rsidRPr="000E4A2F">
        <w:rPr>
          <w:rStyle w:val="libAlaemChar"/>
          <w:rtl/>
        </w:rPr>
        <w:t>صلى‌الله‌عليه‌وآله‌وسلم</w:t>
      </w:r>
      <w:r w:rsidRPr="00A569E2">
        <w:rPr>
          <w:rtl/>
        </w:rPr>
        <w:t xml:space="preserve"> وقعدوا له في العقبة وهي عقبة حرشي بين الجحفة والأبواء</w:t>
      </w:r>
      <w:r>
        <w:rPr>
          <w:rtl/>
        </w:rPr>
        <w:t xml:space="preserve">، </w:t>
      </w:r>
      <w:r w:rsidRPr="00A569E2">
        <w:rPr>
          <w:rtl/>
        </w:rPr>
        <w:t xml:space="preserve">فقعدوا سبعة عن يمين العقبة وسبعة عن يسارها لينفروا ناقة رسول الله </w:t>
      </w:r>
      <w:r w:rsidRPr="000E4A2F">
        <w:rPr>
          <w:rStyle w:val="libAlaemChar"/>
          <w:rtl/>
        </w:rPr>
        <w:t>صلى‌الله‌عليه‌وآله‌وسلم</w:t>
      </w:r>
      <w:r w:rsidRPr="00A569E2">
        <w:rPr>
          <w:rtl/>
        </w:rPr>
        <w:t xml:space="preserve"> فلما جن الليل تقدم رسول الله </w:t>
      </w:r>
      <w:r w:rsidRPr="000E4A2F">
        <w:rPr>
          <w:rStyle w:val="libAlaemChar"/>
          <w:rtl/>
        </w:rPr>
        <w:t>صلى‌الله‌عليه‌وآله</w:t>
      </w:r>
      <w:r w:rsidRPr="00A569E2">
        <w:rPr>
          <w:rtl/>
        </w:rPr>
        <w:t xml:space="preserve"> في تلك الليلة العسكر فأقبل ينعس على ناقته فلما دنا من العقبة ناداه جبرئيل يا محمد ان فلانا وفلانا وفلانا قد قعدوا لك</w:t>
      </w:r>
      <w:r>
        <w:rPr>
          <w:rtl/>
        </w:rPr>
        <w:t xml:space="preserve">، </w:t>
      </w:r>
      <w:r w:rsidRPr="00A569E2">
        <w:rPr>
          <w:rtl/>
        </w:rPr>
        <w:t xml:space="preserve">فنظر رسول الله </w:t>
      </w:r>
      <w:r w:rsidRPr="000E4A2F">
        <w:rPr>
          <w:rStyle w:val="libAlaemChar"/>
          <w:rtl/>
        </w:rPr>
        <w:t>صلى‌الله‌عليه‌وآله</w:t>
      </w:r>
      <w:r w:rsidRPr="00A569E2">
        <w:rPr>
          <w:rtl/>
        </w:rPr>
        <w:t xml:space="preserve"> فقال</w:t>
      </w:r>
      <w:r>
        <w:rPr>
          <w:rtl/>
        </w:rPr>
        <w:t xml:space="preserve">، </w:t>
      </w:r>
      <w:r w:rsidRPr="00A569E2">
        <w:rPr>
          <w:rtl/>
        </w:rPr>
        <w:t>من هذا خلفي</w:t>
      </w:r>
      <w:r>
        <w:rPr>
          <w:rtl/>
        </w:rPr>
        <w:t>؟</w:t>
      </w:r>
      <w:r w:rsidRPr="00A569E2">
        <w:rPr>
          <w:rtl/>
        </w:rPr>
        <w:t xml:space="preserve"> فقال حذيفة بن اليمان انا حذيفة بن اليمان يا رسول الله</w:t>
      </w:r>
      <w:r>
        <w:rPr>
          <w:rtl/>
        </w:rPr>
        <w:t xml:space="preserve">، </w:t>
      </w:r>
      <w:r w:rsidRPr="00A569E2">
        <w:rPr>
          <w:rtl/>
        </w:rPr>
        <w:t>قال سمعت ما سمعت قال بلى</w:t>
      </w:r>
      <w:r>
        <w:rPr>
          <w:rtl/>
        </w:rPr>
        <w:t xml:space="preserve">، </w:t>
      </w:r>
      <w:r w:rsidRPr="00A569E2">
        <w:rPr>
          <w:rtl/>
        </w:rPr>
        <w:t>قال فاكتم</w:t>
      </w:r>
      <w:r>
        <w:rPr>
          <w:rtl/>
        </w:rPr>
        <w:t xml:space="preserve">، </w:t>
      </w:r>
      <w:r w:rsidRPr="00A569E2">
        <w:rPr>
          <w:rtl/>
        </w:rPr>
        <w:t xml:space="preserve">ثم دنا رسول الله </w:t>
      </w:r>
      <w:r w:rsidRPr="000E4A2F">
        <w:rPr>
          <w:rStyle w:val="libAlaemChar"/>
          <w:rtl/>
        </w:rPr>
        <w:t>صلى‌الله‌عليه‌وآله</w:t>
      </w:r>
      <w:r w:rsidRPr="00A569E2">
        <w:rPr>
          <w:rtl/>
        </w:rPr>
        <w:t xml:space="preserve"> منهم فناداهم بأسمائهم فلما سمعوا نداء رسول الله </w:t>
      </w:r>
      <w:r w:rsidRPr="000E4A2F">
        <w:rPr>
          <w:rStyle w:val="libAlaemChar"/>
          <w:rtl/>
        </w:rPr>
        <w:t>صلى‌الله‌عليه‌وآله</w:t>
      </w:r>
      <w:r w:rsidRPr="00A569E2">
        <w:rPr>
          <w:rtl/>
        </w:rPr>
        <w:t xml:space="preserve"> مروا ودخلوا في غمار الناس </w:t>
      </w:r>
      <w:r w:rsidRPr="00200B9A">
        <w:rPr>
          <w:rStyle w:val="libFootnotenumChar"/>
          <w:rtl/>
        </w:rPr>
        <w:t>(1)</w:t>
      </w:r>
      <w:r w:rsidRPr="00A569E2">
        <w:rPr>
          <w:rtl/>
        </w:rPr>
        <w:t xml:space="preserve"> وقد كانوا عقلوا رواحلهم</w:t>
      </w:r>
      <w:r>
        <w:rPr>
          <w:rtl/>
        </w:rPr>
        <w:t xml:space="preserve">، </w:t>
      </w:r>
      <w:r w:rsidRPr="00A569E2">
        <w:rPr>
          <w:rtl/>
        </w:rPr>
        <w:t>فتركوها ولحق الناس برسول</w:t>
      </w:r>
      <w:r>
        <w:rPr>
          <w:rtl/>
        </w:rPr>
        <w:t xml:space="preserve">، </w:t>
      </w:r>
      <w:r w:rsidRPr="00A569E2">
        <w:rPr>
          <w:rtl/>
        </w:rPr>
        <w:t xml:space="preserve">الله </w:t>
      </w:r>
      <w:r w:rsidRPr="000E4A2F">
        <w:rPr>
          <w:rStyle w:val="libAlaemChar"/>
          <w:rtl/>
        </w:rPr>
        <w:t>صلى‌الله‌عليه‌وآله</w:t>
      </w:r>
      <w:r w:rsidRPr="00A569E2">
        <w:rPr>
          <w:rtl/>
        </w:rPr>
        <w:t xml:space="preserve"> وطلبوهم وانتهى رسول الله </w:t>
      </w:r>
      <w:r w:rsidRPr="000E4A2F">
        <w:rPr>
          <w:rStyle w:val="libAlaemChar"/>
          <w:rtl/>
        </w:rPr>
        <w:t>صلى‌الله‌عليه‌وآله</w:t>
      </w:r>
      <w:r>
        <w:rPr>
          <w:rtl/>
        </w:rPr>
        <w:t xml:space="preserve"> إلى </w:t>
      </w:r>
      <w:r w:rsidRPr="00A569E2">
        <w:rPr>
          <w:rtl/>
        </w:rPr>
        <w:t>رواحلهم فعرفها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غمار الناس</w:t>
      </w:r>
      <w:r>
        <w:rPr>
          <w:rtl/>
        </w:rPr>
        <w:t xml:space="preserve">: </w:t>
      </w:r>
      <w:r w:rsidRPr="00A569E2">
        <w:rPr>
          <w:rtl/>
        </w:rPr>
        <w:t>جماعتهم.</w:t>
      </w:r>
    </w:p>
    <w:p w:rsidR="001C7CB2" w:rsidRPr="00A569E2" w:rsidRDefault="001C7CB2" w:rsidP="007C645F">
      <w:pPr>
        <w:pStyle w:val="libNormal0"/>
        <w:rPr>
          <w:rtl/>
        </w:rPr>
      </w:pPr>
      <w:r>
        <w:rPr>
          <w:rtl/>
        </w:rPr>
        <w:br w:type="page"/>
      </w:r>
      <w:r w:rsidRPr="00A569E2">
        <w:rPr>
          <w:rtl/>
        </w:rPr>
        <w:t>فلما نزل قال ما بال أقوام تحالفوا في الكعبة ان أمات الله محمدا أو قتله ان لا يردوا هذا الأمر في أهل بيته أبدا</w:t>
      </w:r>
      <w:r>
        <w:rPr>
          <w:rtl/>
        </w:rPr>
        <w:t xml:space="preserve">، </w:t>
      </w:r>
      <w:r w:rsidRPr="00A569E2">
        <w:rPr>
          <w:rtl/>
        </w:rPr>
        <w:t>فجاؤا</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فحلفوا انهم لم يقولوا من ذلك شيئا ولم يردوه ولم يهموا بشيء في رسول الله </w:t>
      </w:r>
      <w:r w:rsidRPr="000E4A2F">
        <w:rPr>
          <w:rStyle w:val="libAlaemChar"/>
          <w:rtl/>
        </w:rPr>
        <w:t>صلى‌الله‌عليه‌وآله</w:t>
      </w:r>
      <w:r w:rsidRPr="00A569E2">
        <w:rPr>
          <w:rtl/>
        </w:rPr>
        <w:t xml:space="preserve"> فأنزل الله </w:t>
      </w:r>
      <w:r w:rsidRPr="000E4A2F">
        <w:rPr>
          <w:rStyle w:val="libAlaemChar"/>
          <w:rtl/>
        </w:rPr>
        <w:t>(</w:t>
      </w:r>
      <w:r w:rsidRPr="00500BFE">
        <w:rPr>
          <w:rStyle w:val="libAieChar"/>
          <w:rtl/>
        </w:rPr>
        <w:t>يَحْلِفُونَ بِاللهِ ما قالُوا</w:t>
      </w:r>
      <w:r w:rsidRPr="000E4A2F">
        <w:rPr>
          <w:rStyle w:val="libAlaemChar"/>
          <w:rtl/>
        </w:rPr>
        <w:t>)</w:t>
      </w:r>
      <w:r w:rsidRPr="00A569E2">
        <w:rPr>
          <w:rtl/>
        </w:rPr>
        <w:t xml:space="preserve"> ان لا يردوا هذا الأمر في أهل بيت رسول الله </w:t>
      </w:r>
      <w:r w:rsidRPr="000E4A2F">
        <w:rPr>
          <w:rStyle w:val="libAlaemChar"/>
          <w:rtl/>
        </w:rPr>
        <w:t>(</w:t>
      </w:r>
      <w:r w:rsidRPr="00500BFE">
        <w:rPr>
          <w:rStyle w:val="libAieChar"/>
          <w:rtl/>
        </w:rPr>
        <w:t>وَلَقَدْ قالُوا كَلِمَةَ الْكُفْرِ وَكَفَرُوا بَعْدَ إِسْلامِهِمْ وَهَمُّوا بِما لَمْ يَنالُوا</w:t>
      </w:r>
      <w:r w:rsidRPr="000E4A2F">
        <w:rPr>
          <w:rStyle w:val="libAlaemChar"/>
          <w:rtl/>
        </w:rPr>
        <w:t>)</w:t>
      </w:r>
      <w:r w:rsidRPr="00A569E2">
        <w:rPr>
          <w:rtl/>
        </w:rPr>
        <w:t xml:space="preserve"> من قتل رسول الله </w:t>
      </w:r>
      <w:r w:rsidRPr="000E4A2F">
        <w:rPr>
          <w:rStyle w:val="libAlaemChar"/>
          <w:rtl/>
        </w:rPr>
        <w:t>صلى‌الله‌عليه‌وآله</w:t>
      </w:r>
      <w:r w:rsidRPr="00A569E2">
        <w:rPr>
          <w:rtl/>
        </w:rPr>
        <w:t xml:space="preserve"> </w:t>
      </w:r>
      <w:r w:rsidRPr="000E4A2F">
        <w:rPr>
          <w:rStyle w:val="libAlaemChar"/>
          <w:rtl/>
        </w:rPr>
        <w:t>(</w:t>
      </w:r>
      <w:r w:rsidRPr="00500BFE">
        <w:rPr>
          <w:rStyle w:val="libAieChar"/>
          <w:rtl/>
        </w:rPr>
        <w:t>وَما نَقَمُوا إِلَّا أَنْ أَغْناهُمُ اللهُ وَرَسُولُهُ مِنْ فَضْلِهِ فَإِنْ يَتُوبُوا يَكُ خَيْراً لَهُمْ وَإِنْ يَتَوَلَّوْا يُعَذِّبْهُمُ اللهُ عَذاباً أَلِيماً فِي الدُّنْيا وَالْآخِرَةِ وَما لَهُمْ فِي الْأَرْضِ مِنْ وَلِيٍّ وَلا نَصِيرٍ</w:t>
      </w:r>
      <w:r w:rsidRPr="000E4A2F">
        <w:rPr>
          <w:rStyle w:val="libAlaemChar"/>
          <w:rtl/>
        </w:rPr>
        <w:t>)</w:t>
      </w:r>
      <w:r w:rsidRPr="00A569E2">
        <w:rPr>
          <w:rtl/>
        </w:rPr>
        <w:t xml:space="preserve"> فرجع رسول الله </w:t>
      </w:r>
      <w:r w:rsidRPr="000E4A2F">
        <w:rPr>
          <w:rStyle w:val="libAlaemChar"/>
          <w:rtl/>
        </w:rPr>
        <w:t>صلى‌الله‌عليه‌وآله</w:t>
      </w:r>
      <w:r>
        <w:rPr>
          <w:rtl/>
        </w:rPr>
        <w:t xml:space="preserve"> إلى </w:t>
      </w:r>
      <w:r w:rsidRPr="00A569E2">
        <w:rPr>
          <w:rtl/>
        </w:rPr>
        <w:t xml:space="preserve">المدينة وبقي بها المحرم ونصف من صفر لا يشتكي شيئا ثم ابتدأ به الوجع الذي توفى فيه </w:t>
      </w:r>
      <w:r w:rsidRPr="000E4A2F">
        <w:rPr>
          <w:rStyle w:val="libAlaemChar"/>
          <w:rtl/>
        </w:rPr>
        <w:t>صلى‌الله‌عليه‌وآله</w:t>
      </w:r>
      <w:r w:rsidRPr="00A569E2">
        <w:rPr>
          <w:rtl/>
        </w:rPr>
        <w:t>.</w:t>
      </w:r>
    </w:p>
    <w:p w:rsidR="001C7CB2" w:rsidRPr="00A569E2" w:rsidRDefault="001C7CB2" w:rsidP="007C645F">
      <w:pPr>
        <w:pStyle w:val="libNormal"/>
        <w:rPr>
          <w:rtl/>
        </w:rPr>
      </w:pPr>
      <w:r w:rsidRPr="00A569E2">
        <w:rPr>
          <w:rtl/>
        </w:rPr>
        <w:t>300</w:t>
      </w:r>
      <w:r>
        <w:rPr>
          <w:rtl/>
        </w:rPr>
        <w:t xml:space="preserve"> ـ </w:t>
      </w:r>
      <w:r w:rsidRPr="00A569E2">
        <w:rPr>
          <w:rtl/>
        </w:rPr>
        <w:t>فحدثني</w:t>
      </w:r>
      <w:r>
        <w:rPr>
          <w:rtl/>
        </w:rPr>
        <w:t xml:space="preserve"> أبي </w:t>
      </w:r>
      <w:r w:rsidRPr="00A569E2">
        <w:rPr>
          <w:rtl/>
        </w:rPr>
        <w:t>عن مسلم بن خالد عن محمد بن جابر عن</w:t>
      </w:r>
      <w:r>
        <w:rPr>
          <w:rtl/>
        </w:rPr>
        <w:t xml:space="preserve"> أبي </w:t>
      </w:r>
      <w:r w:rsidRPr="00A569E2">
        <w:rPr>
          <w:rtl/>
        </w:rPr>
        <w:t xml:space="preserve">مسعود قال قال لي رسول الله </w:t>
      </w:r>
      <w:r w:rsidRPr="000E4A2F">
        <w:rPr>
          <w:rStyle w:val="libAlaemChar"/>
          <w:rtl/>
        </w:rPr>
        <w:t>صلى‌الله‌عليه‌وآله‌وسلم</w:t>
      </w:r>
      <w:r w:rsidRPr="00A569E2">
        <w:rPr>
          <w:rtl/>
        </w:rPr>
        <w:t xml:space="preserve"> لما رجع من حجة الوداع</w:t>
      </w:r>
      <w:r>
        <w:rPr>
          <w:rtl/>
        </w:rPr>
        <w:t xml:space="preserve">: </w:t>
      </w:r>
      <w:r w:rsidRPr="00A569E2">
        <w:rPr>
          <w:rtl/>
        </w:rPr>
        <w:t>يا ابن مسعود قد قرب الأجل ونعيت</w:t>
      </w:r>
      <w:r>
        <w:rPr>
          <w:rtl/>
        </w:rPr>
        <w:t xml:space="preserve"> إلى </w:t>
      </w:r>
      <w:r w:rsidRPr="00A569E2">
        <w:rPr>
          <w:rtl/>
        </w:rPr>
        <w:t>نفسي</w:t>
      </w:r>
      <w:r>
        <w:rPr>
          <w:rtl/>
        </w:rPr>
        <w:t xml:space="preserve">، </w:t>
      </w:r>
      <w:r w:rsidRPr="00A569E2">
        <w:rPr>
          <w:rtl/>
        </w:rPr>
        <w:t>فمن لك بعدي</w:t>
      </w:r>
      <w:r>
        <w:rPr>
          <w:rtl/>
        </w:rPr>
        <w:t>؟</w:t>
      </w:r>
      <w:r w:rsidRPr="00A569E2">
        <w:rPr>
          <w:rtl/>
        </w:rPr>
        <w:t xml:space="preserve"> فأقبلت أعد عليه رجلا رجلا فبكى </w:t>
      </w:r>
      <w:r w:rsidRPr="000E4A2F">
        <w:rPr>
          <w:rStyle w:val="libAlaemChar"/>
          <w:rtl/>
        </w:rPr>
        <w:t>صلى‌الله‌عليه‌وآله‌وسلم</w:t>
      </w:r>
      <w:r w:rsidRPr="00A569E2">
        <w:rPr>
          <w:rtl/>
        </w:rPr>
        <w:t xml:space="preserve"> ثم قال ثكلتك الثواكل فأين أنت</w:t>
      </w:r>
      <w:r>
        <w:rPr>
          <w:rtl/>
        </w:rPr>
        <w:t xml:space="preserve"> عن علي بن </w:t>
      </w:r>
      <w:r w:rsidRPr="00A569E2">
        <w:rPr>
          <w:rtl/>
        </w:rPr>
        <w:t>أبي طالب لم تقدمه على الخلق أجمعين</w:t>
      </w:r>
      <w:r>
        <w:rPr>
          <w:rtl/>
        </w:rPr>
        <w:t>؟</w:t>
      </w:r>
      <w:r w:rsidRPr="00A569E2">
        <w:rPr>
          <w:rtl/>
        </w:rPr>
        <w:t xml:space="preserve"> يا ابن مسعود انه إذا كان يوم القيامة رفعت لهذه</w:t>
      </w:r>
      <w:r>
        <w:rPr>
          <w:rtl/>
        </w:rPr>
        <w:t xml:space="preserve"> الأمّة </w:t>
      </w:r>
      <w:r w:rsidRPr="00A569E2">
        <w:rPr>
          <w:rtl/>
        </w:rPr>
        <w:t>أعلام فأول الاعلام لواء الأعظم مع على بن أبي طالب والناس جميعا تحت لوائى ينادى مناد هذا الفضل يا ابن أبي طالب.</w:t>
      </w:r>
    </w:p>
    <w:p w:rsidR="001C7CB2" w:rsidRPr="00A569E2" w:rsidRDefault="001C7CB2" w:rsidP="007C645F">
      <w:pPr>
        <w:pStyle w:val="libNormal"/>
        <w:rPr>
          <w:rtl/>
        </w:rPr>
      </w:pPr>
      <w:r w:rsidRPr="00A569E2">
        <w:rPr>
          <w:rtl/>
        </w:rPr>
        <w:t>301</w:t>
      </w:r>
      <w:r>
        <w:rPr>
          <w:rtl/>
        </w:rPr>
        <w:t xml:space="preserve"> ـ حدّثني أبي </w:t>
      </w:r>
      <w:r w:rsidRPr="00A569E2">
        <w:rPr>
          <w:rtl/>
        </w:rPr>
        <w:t>عن ابن</w:t>
      </w:r>
      <w:r>
        <w:rPr>
          <w:rtl/>
        </w:rPr>
        <w:t xml:space="preserve"> أبي </w:t>
      </w:r>
      <w:r w:rsidRPr="00A569E2">
        <w:rPr>
          <w:rtl/>
        </w:rPr>
        <w:t>عمير عن ابن سنان عن</w:t>
      </w:r>
      <w:r>
        <w:rPr>
          <w:rtl/>
        </w:rPr>
        <w:t xml:space="preserve"> أبي عبد الله </w:t>
      </w:r>
      <w:r w:rsidRPr="000E4A2F">
        <w:rPr>
          <w:rStyle w:val="libAlaemChar"/>
          <w:rtl/>
        </w:rPr>
        <w:t>عليه‌السلام</w:t>
      </w:r>
      <w:r w:rsidRPr="00A569E2">
        <w:rPr>
          <w:rtl/>
        </w:rPr>
        <w:t xml:space="preserve"> قال لما امر الله نبيه </w:t>
      </w:r>
      <w:r w:rsidRPr="000E4A2F">
        <w:rPr>
          <w:rStyle w:val="libAlaemChar"/>
          <w:rtl/>
        </w:rPr>
        <w:t>صلى‌الله‌عليه‌وآله</w:t>
      </w:r>
      <w:r w:rsidRPr="00A569E2">
        <w:rPr>
          <w:rtl/>
        </w:rPr>
        <w:t xml:space="preserve"> أن ينصب أمير المؤمنين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يا أَيُّهَا الرَّسُولُ بَلِّغْ ما أنزل إِلَيْكَ مِنْ رَبِّكَ</w:t>
      </w:r>
      <w:r w:rsidRPr="000E4A2F">
        <w:rPr>
          <w:rStyle w:val="libAlaemChar"/>
          <w:rtl/>
        </w:rPr>
        <w:t>)</w:t>
      </w:r>
      <w:r w:rsidRPr="00A569E2">
        <w:rPr>
          <w:rtl/>
        </w:rPr>
        <w:t xml:space="preserve"> في على بغدير خم فقال من كنت مولاه فعلى مولاه فجاءت الأبالسة</w:t>
      </w:r>
      <w:r>
        <w:rPr>
          <w:rtl/>
        </w:rPr>
        <w:t xml:space="preserve"> إلى </w:t>
      </w:r>
      <w:r w:rsidRPr="00A569E2">
        <w:rPr>
          <w:rtl/>
        </w:rPr>
        <w:t>إبليس الأكبر وحثوا التراب على رؤسهم فقال إبليس ما لكم</w:t>
      </w:r>
      <w:r>
        <w:rPr>
          <w:rtl/>
        </w:rPr>
        <w:t>؟</w:t>
      </w:r>
      <w:r w:rsidRPr="00A569E2">
        <w:rPr>
          <w:rtl/>
        </w:rPr>
        <w:t xml:space="preserve"> فقالوا ان هذا الرجل قد عقد اليوم عقدة لا يحلها شيء</w:t>
      </w:r>
      <w:r>
        <w:rPr>
          <w:rtl/>
        </w:rPr>
        <w:t xml:space="preserve"> إلى </w:t>
      </w:r>
      <w:r w:rsidRPr="00A569E2">
        <w:rPr>
          <w:rtl/>
        </w:rPr>
        <w:t>يوم القيامة</w:t>
      </w:r>
      <w:r>
        <w:rPr>
          <w:rtl/>
        </w:rPr>
        <w:t xml:space="preserve">، </w:t>
      </w:r>
      <w:r w:rsidRPr="00A569E2">
        <w:rPr>
          <w:rtl/>
        </w:rPr>
        <w:t>فقال لهم إبليس كلا ان الذين حوله قد وعدوني فيه عدة لن يخلفوني</w:t>
      </w:r>
      <w:r>
        <w:rPr>
          <w:rtl/>
        </w:rPr>
        <w:t xml:space="preserve">، </w:t>
      </w:r>
      <w:r w:rsidRPr="00A569E2">
        <w:rPr>
          <w:rtl/>
        </w:rPr>
        <w:t xml:space="preserve">فأنزل الله على نبيه. </w:t>
      </w:r>
      <w:r w:rsidRPr="000E4A2F">
        <w:rPr>
          <w:rStyle w:val="libAlaemChar"/>
          <w:rtl/>
        </w:rPr>
        <w:t>(</w:t>
      </w:r>
      <w:r w:rsidRPr="00500BFE">
        <w:rPr>
          <w:rStyle w:val="libAieChar"/>
          <w:rtl/>
        </w:rPr>
        <w:t>وَلَقَدْ صَدَّقَ عَلَيْهِمْ إِبْلِيسُ ظَنَّهُ</w:t>
      </w:r>
      <w:r w:rsidRPr="000E4A2F">
        <w:rPr>
          <w:rStyle w:val="libAlaemChar"/>
          <w:rtl/>
        </w:rPr>
        <w:t>)</w:t>
      </w:r>
      <w:r w:rsidRPr="00A569E2">
        <w:rPr>
          <w:rtl/>
        </w:rPr>
        <w:t xml:space="preserve"> الاية.</w:t>
      </w:r>
      <w:r>
        <w:rPr>
          <w:rFonts w:hint="cs"/>
          <w:rtl/>
        </w:rPr>
        <w:t xml:space="preserve"> </w:t>
      </w:r>
      <w:r w:rsidRPr="00A569E2">
        <w:rPr>
          <w:rtl/>
        </w:rPr>
        <w:t xml:space="preserve">ال عز من قائل </w:t>
      </w:r>
      <w:r w:rsidRPr="000E4A2F">
        <w:rPr>
          <w:rStyle w:val="libAlaemChar"/>
          <w:rtl/>
        </w:rPr>
        <w:t>(</w:t>
      </w:r>
      <w:r w:rsidRPr="00500BFE">
        <w:rPr>
          <w:rStyle w:val="libAieChar"/>
          <w:rtl/>
        </w:rPr>
        <w:t>قُلْ يا أَهْلَ الْكِتابِ لَسْتُمْ عَلى شَيْءٍ حَتَّى تُقِيمُوا التَّوْراةَ وَالْإِنْجِيلَ وَما أُنْزِلَ إِلَيْكُمْ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302</w:t>
      </w:r>
      <w:r>
        <w:rPr>
          <w:rtl/>
        </w:rPr>
        <w:t xml:space="preserve"> </w:t>
      </w:r>
      <w:r w:rsidRPr="00957CEF">
        <w:rPr>
          <w:rStyle w:val="libBold2Char"/>
          <w:rtl/>
        </w:rPr>
        <w:t xml:space="preserve">ـ في مجمع البيان </w:t>
      </w:r>
      <w:r w:rsidRPr="00A569E2">
        <w:rPr>
          <w:rtl/>
        </w:rPr>
        <w:t>قال ابن عباس جاء جماعة من اليهود</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فقالوا </w:t>
      </w:r>
      <w:r>
        <w:rPr>
          <w:rtl/>
        </w:rPr>
        <w:t>أ</w:t>
      </w:r>
      <w:r w:rsidRPr="00A569E2">
        <w:rPr>
          <w:rtl/>
        </w:rPr>
        <w:t>لست تقربان التوراة من عند الله</w:t>
      </w:r>
      <w:r>
        <w:rPr>
          <w:rtl/>
        </w:rPr>
        <w:t>؟</w:t>
      </w:r>
      <w:r w:rsidRPr="00A569E2">
        <w:rPr>
          <w:rtl/>
        </w:rPr>
        <w:t xml:space="preserve"> قال بلى قالوا فانا نؤمن بها ولا نؤمن بما عداها فنزلت الاية.</w:t>
      </w:r>
    </w:p>
    <w:p w:rsidR="001C7CB2" w:rsidRPr="00A569E2" w:rsidRDefault="001C7CB2" w:rsidP="007C645F">
      <w:pPr>
        <w:pStyle w:val="libNormal"/>
        <w:rPr>
          <w:rtl/>
          <w:lang w:bidi="fa-IR"/>
        </w:rPr>
      </w:pPr>
      <w:r>
        <w:rPr>
          <w:rtl/>
          <w:lang w:bidi="fa-IR"/>
        </w:rPr>
        <w:br w:type="page"/>
      </w:r>
      <w:r w:rsidRPr="00957CEF">
        <w:rPr>
          <w:rStyle w:val="libBold2Char"/>
          <w:rtl/>
        </w:rPr>
        <w:t>303</w:t>
      </w:r>
      <w:r>
        <w:rPr>
          <w:rtl/>
          <w:lang w:bidi="fa-IR"/>
        </w:rPr>
        <w:t xml:space="preserve"> </w:t>
      </w:r>
      <w:r w:rsidRPr="00957CEF">
        <w:rPr>
          <w:rStyle w:val="libBold2Char"/>
          <w:rtl/>
        </w:rPr>
        <w:t xml:space="preserve">ـ في تفسير العيّاشي </w:t>
      </w:r>
      <w:r w:rsidRPr="00A569E2">
        <w:rPr>
          <w:rtl/>
          <w:lang w:bidi="fa-IR"/>
        </w:rPr>
        <w:t>عن حمران بن أعين عن</w:t>
      </w:r>
      <w:r>
        <w:rPr>
          <w:rtl/>
          <w:lang w:bidi="fa-IR"/>
        </w:rPr>
        <w:t xml:space="preserve"> أبي جعفر </w:t>
      </w:r>
      <w:r w:rsidRPr="000E4A2F">
        <w:rPr>
          <w:rStyle w:val="libAlaemChar"/>
          <w:rtl/>
        </w:rPr>
        <w:t>عليه‌السلام</w:t>
      </w:r>
      <w:r w:rsidRPr="00A569E2">
        <w:rPr>
          <w:rtl/>
          <w:lang w:bidi="fa-IR"/>
        </w:rPr>
        <w:t xml:space="preserve"> في قول الله</w:t>
      </w:r>
      <w:r w:rsidRPr="00D96C35">
        <w:rPr>
          <w:rtl/>
        </w:rPr>
        <w:t xml:space="preserve"> </w:t>
      </w:r>
      <w:r w:rsidRPr="00D96C35">
        <w:rPr>
          <w:rFonts w:hint="cs"/>
          <w:rtl/>
        </w:rPr>
        <w:t>«</w:t>
      </w:r>
      <w:r w:rsidRPr="00500BFE">
        <w:rPr>
          <w:rStyle w:val="libAieChar"/>
          <w:rtl/>
        </w:rPr>
        <w:t>يا أَهْلَ الْكِتابِ لَسْتُمْ عَلى شَيْءٍ حَتَّى تُقِيمُوا التَّوْراةَ</w:t>
      </w:r>
      <w:r>
        <w:rPr>
          <w:rFonts w:hint="cs"/>
          <w:rtl/>
        </w:rPr>
        <w:t xml:space="preserve"> إلى </w:t>
      </w:r>
      <w:r w:rsidRPr="00D96C35">
        <w:rPr>
          <w:rtl/>
        </w:rPr>
        <w:t>«</w:t>
      </w:r>
      <w:r w:rsidRPr="00500BFE">
        <w:rPr>
          <w:rStyle w:val="libAieChar"/>
          <w:rtl/>
        </w:rPr>
        <w:t>طُغْياناً وَكُفْراً</w:t>
      </w:r>
      <w:r w:rsidRPr="00D96C35">
        <w:rPr>
          <w:rtl/>
        </w:rPr>
        <w:t>»»</w:t>
      </w:r>
      <w:r w:rsidRPr="00A569E2">
        <w:rPr>
          <w:rtl/>
          <w:lang w:bidi="fa-IR"/>
        </w:rPr>
        <w:t xml:space="preserve"> قال هو ولاية أمير المؤمنين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957CEF">
        <w:rPr>
          <w:rStyle w:val="libBold2Char"/>
          <w:rtl/>
        </w:rPr>
        <w:t>304</w:t>
      </w:r>
      <w:r>
        <w:rPr>
          <w:rtl/>
        </w:rPr>
        <w:t xml:space="preserve"> </w:t>
      </w:r>
      <w:r w:rsidRPr="00957CEF">
        <w:rPr>
          <w:rStyle w:val="libBold2Char"/>
          <w:rtl/>
        </w:rPr>
        <w:t xml:space="preserve">ـ في روضة الكافي </w:t>
      </w:r>
      <w:r w:rsidRPr="00A569E2">
        <w:rPr>
          <w:rtl/>
        </w:rPr>
        <w:t>محمد بن يحيى عن</w:t>
      </w:r>
      <w:r>
        <w:rPr>
          <w:rtl/>
        </w:rPr>
        <w:t xml:space="preserve"> أحمد </w:t>
      </w:r>
      <w:r w:rsidRPr="00A569E2">
        <w:rPr>
          <w:rtl/>
        </w:rPr>
        <w:t xml:space="preserve">بن محمد بن عيسى عن الحسين بن سعيد عن محمد بن الحصين عن خالد بن يزيد القمى عن بعض أصحابه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وَحَسِبُوا أَلَّا تَكُونَ فِتْنَةٌ</w:t>
      </w:r>
      <w:r w:rsidRPr="000E4A2F">
        <w:rPr>
          <w:rStyle w:val="libAlaemChar"/>
          <w:rtl/>
        </w:rPr>
        <w:t>)</w:t>
      </w:r>
      <w:r w:rsidRPr="00A569E2">
        <w:rPr>
          <w:rtl/>
        </w:rPr>
        <w:t xml:space="preserve"> قال حيث كان النبي </w:t>
      </w:r>
      <w:r w:rsidRPr="000E4A2F">
        <w:rPr>
          <w:rStyle w:val="libAlaemChar"/>
          <w:rtl/>
        </w:rPr>
        <w:t>صلى‌الله‌عليه‌وآله</w:t>
      </w:r>
      <w:r w:rsidRPr="00A569E2">
        <w:rPr>
          <w:rtl/>
        </w:rPr>
        <w:t xml:space="preserve"> بين أظهرهم </w:t>
      </w:r>
      <w:r w:rsidRPr="000E4A2F">
        <w:rPr>
          <w:rStyle w:val="libAlaemChar"/>
          <w:rtl/>
        </w:rPr>
        <w:t>(</w:t>
      </w:r>
      <w:r w:rsidRPr="00500BFE">
        <w:rPr>
          <w:rStyle w:val="libAieChar"/>
          <w:rtl/>
        </w:rPr>
        <w:t>فَعَمُوا وَصَمُّوا</w:t>
      </w:r>
      <w:r w:rsidRPr="000E4A2F">
        <w:rPr>
          <w:rStyle w:val="libAlaemChar"/>
          <w:rtl/>
        </w:rPr>
        <w:t>)</w:t>
      </w:r>
      <w:r w:rsidRPr="00A569E2">
        <w:rPr>
          <w:rtl/>
        </w:rPr>
        <w:t xml:space="preserve"> حيث قبض رسول الله </w:t>
      </w:r>
      <w:r w:rsidRPr="000E4A2F">
        <w:rPr>
          <w:rStyle w:val="libAlaemChar"/>
          <w:rtl/>
        </w:rPr>
        <w:t>صلى‌الله‌عليه‌وآله</w:t>
      </w:r>
      <w:r w:rsidRPr="00A569E2">
        <w:rPr>
          <w:rtl/>
        </w:rPr>
        <w:t xml:space="preserve"> </w:t>
      </w:r>
      <w:r w:rsidRPr="000E4A2F">
        <w:rPr>
          <w:rStyle w:val="libAlaemChar"/>
          <w:rtl/>
        </w:rPr>
        <w:t>(</w:t>
      </w:r>
      <w:r w:rsidRPr="00500BFE">
        <w:rPr>
          <w:rStyle w:val="libAieChar"/>
          <w:rtl/>
        </w:rPr>
        <w:t>ثُمَّ تابَ اللهُ عَلَيْهِمْ</w:t>
      </w:r>
      <w:r w:rsidRPr="000E4A2F">
        <w:rPr>
          <w:rStyle w:val="libAlaemChar"/>
          <w:rtl/>
        </w:rPr>
        <w:t>)</w:t>
      </w:r>
      <w:r w:rsidRPr="00A569E2">
        <w:rPr>
          <w:rtl/>
        </w:rPr>
        <w:t xml:space="preserve"> حيث قام أمير المؤمنين </w:t>
      </w:r>
      <w:r w:rsidRPr="000E4A2F">
        <w:rPr>
          <w:rStyle w:val="libAlaemChar"/>
          <w:rtl/>
        </w:rPr>
        <w:t>عليه‌السلام</w:t>
      </w:r>
      <w:r w:rsidRPr="00A569E2">
        <w:rPr>
          <w:rtl/>
        </w:rPr>
        <w:t xml:space="preserve"> قال </w:t>
      </w:r>
      <w:r w:rsidRPr="000E4A2F">
        <w:rPr>
          <w:rStyle w:val="libAlaemChar"/>
          <w:rtl/>
        </w:rPr>
        <w:t>(</w:t>
      </w:r>
      <w:r w:rsidRPr="00500BFE">
        <w:rPr>
          <w:rStyle w:val="libAieChar"/>
          <w:rtl/>
        </w:rPr>
        <w:t>ثُمَّ عَمُوا وَصَمُّوا</w:t>
      </w:r>
      <w:r w:rsidRPr="000E4A2F">
        <w:rPr>
          <w:rStyle w:val="libAlaemChar"/>
          <w:rtl/>
        </w:rPr>
        <w:t>)</w:t>
      </w:r>
      <w:r>
        <w:rPr>
          <w:rtl/>
        </w:rPr>
        <w:t xml:space="preserve"> إلى </w:t>
      </w:r>
      <w:r w:rsidRPr="00A569E2">
        <w:rPr>
          <w:rtl/>
        </w:rPr>
        <w:t>الساعة.</w:t>
      </w:r>
    </w:p>
    <w:p w:rsidR="001C7CB2" w:rsidRPr="00A569E2" w:rsidRDefault="001C7CB2" w:rsidP="007C645F">
      <w:pPr>
        <w:pStyle w:val="libNormal"/>
        <w:rPr>
          <w:rtl/>
        </w:rPr>
      </w:pPr>
      <w:r w:rsidRPr="00957CEF">
        <w:rPr>
          <w:rStyle w:val="libBold2Char"/>
          <w:rtl/>
        </w:rPr>
        <w:t>305</w:t>
      </w:r>
      <w:r>
        <w:rPr>
          <w:rtl/>
        </w:rPr>
        <w:t xml:space="preserve"> </w:t>
      </w:r>
      <w:r w:rsidRPr="00957CEF">
        <w:rPr>
          <w:rStyle w:val="libBold2Char"/>
          <w:rtl/>
        </w:rPr>
        <w:t xml:space="preserve">ـ في تفسير العيّاشي </w:t>
      </w:r>
      <w:r w:rsidRPr="00A569E2">
        <w:rPr>
          <w:rtl/>
        </w:rPr>
        <w:t>عن زرارة قال كتبت</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مع بعض أصحابنا فيما يروى الناس عن النبي </w:t>
      </w:r>
      <w:r w:rsidRPr="000E4A2F">
        <w:rPr>
          <w:rStyle w:val="libAlaemChar"/>
          <w:rtl/>
        </w:rPr>
        <w:t>صلى‌الله‌عليه‌وآله</w:t>
      </w:r>
      <w:r w:rsidRPr="00A569E2">
        <w:rPr>
          <w:rtl/>
        </w:rPr>
        <w:t xml:space="preserve"> انه من أشرك بالله فقد وجبت له النار</w:t>
      </w:r>
      <w:r>
        <w:rPr>
          <w:rtl/>
        </w:rPr>
        <w:t xml:space="preserve">، </w:t>
      </w:r>
      <w:r w:rsidRPr="00A569E2">
        <w:rPr>
          <w:rtl/>
        </w:rPr>
        <w:t>وان لم يشرك بالله فقد وجبت له الجنة</w:t>
      </w:r>
      <w:r>
        <w:rPr>
          <w:rtl/>
        </w:rPr>
        <w:t xml:space="preserve">، </w:t>
      </w:r>
      <w:r w:rsidRPr="00A569E2">
        <w:rPr>
          <w:rtl/>
        </w:rPr>
        <w:t>قال</w:t>
      </w:r>
      <w:r>
        <w:rPr>
          <w:rtl/>
        </w:rPr>
        <w:t xml:space="preserve">: </w:t>
      </w:r>
      <w:r w:rsidRPr="00A569E2">
        <w:rPr>
          <w:rtl/>
        </w:rPr>
        <w:t>اما من أشرك بالله فهذا الشرك البين وهو قول الله</w:t>
      </w:r>
      <w:r>
        <w:rPr>
          <w:rtl/>
        </w:rPr>
        <w:t xml:space="preserve">: </w:t>
      </w:r>
      <w:r w:rsidRPr="000E4A2F">
        <w:rPr>
          <w:rStyle w:val="libAlaemChar"/>
          <w:rtl/>
        </w:rPr>
        <w:t>(</w:t>
      </w:r>
      <w:r w:rsidRPr="00500BFE">
        <w:rPr>
          <w:rStyle w:val="libAieChar"/>
          <w:rtl/>
        </w:rPr>
        <w:t>مَنْ يُشْرِكْ بِاللهِ فَقَدْ حَرَّمَ اللهُ عَلَيْهِ الْجَنَّةَ</w:t>
      </w:r>
      <w:r w:rsidRPr="000E4A2F">
        <w:rPr>
          <w:rStyle w:val="libAlaemChar"/>
          <w:rtl/>
        </w:rPr>
        <w:t>)</w:t>
      </w:r>
      <w:r w:rsidRPr="00A569E2">
        <w:rPr>
          <w:rtl/>
        </w:rPr>
        <w:t xml:space="preserve"> واما قوله</w:t>
      </w:r>
      <w:r>
        <w:rPr>
          <w:rtl/>
        </w:rPr>
        <w:t xml:space="preserve">: </w:t>
      </w:r>
      <w:r w:rsidRPr="00A569E2">
        <w:rPr>
          <w:rtl/>
        </w:rPr>
        <w:t>ومن لم يشرك بالله فقد وجبت له الجنة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هاهنا النظر هو من لم يعص الله.</w:t>
      </w:r>
    </w:p>
    <w:p w:rsidR="001C7CB2" w:rsidRPr="00A569E2" w:rsidRDefault="001C7CB2" w:rsidP="007C645F">
      <w:pPr>
        <w:pStyle w:val="libNormal"/>
        <w:rPr>
          <w:rtl/>
        </w:rPr>
      </w:pPr>
      <w:r w:rsidRPr="00957CEF">
        <w:rPr>
          <w:rStyle w:val="libBold2Char"/>
          <w:rtl/>
        </w:rPr>
        <w:t>306</w:t>
      </w:r>
      <w:r>
        <w:rPr>
          <w:rtl/>
        </w:rPr>
        <w:t xml:space="preserve"> </w:t>
      </w:r>
      <w:r w:rsidRPr="00957CEF">
        <w:rPr>
          <w:rStyle w:val="libBold2Char"/>
          <w:rtl/>
        </w:rPr>
        <w:t xml:space="preserve">ـ في تفسير علي بن إبراهيم </w:t>
      </w:r>
      <w:r w:rsidRPr="00A569E2">
        <w:rPr>
          <w:rtl/>
        </w:rPr>
        <w:t>وفي رواية</w:t>
      </w:r>
      <w:r>
        <w:rPr>
          <w:rtl/>
        </w:rPr>
        <w:t xml:space="preserve"> أبي </w:t>
      </w:r>
      <w:r w:rsidRPr="00A569E2">
        <w:rPr>
          <w:rtl/>
        </w:rPr>
        <w:t xml:space="preserve">الجارود عن أبي جعفر </w:t>
      </w:r>
      <w:r w:rsidRPr="000E4A2F">
        <w:rPr>
          <w:rStyle w:val="libAlaemChar"/>
          <w:rtl/>
        </w:rPr>
        <w:t>عليه‌السلام</w:t>
      </w:r>
      <w:r w:rsidRPr="00A569E2">
        <w:rPr>
          <w:rtl/>
        </w:rPr>
        <w:t xml:space="preserve"> في قوله :</w:t>
      </w:r>
    </w:p>
    <w:p w:rsidR="001C7CB2" w:rsidRPr="00A569E2" w:rsidRDefault="001C7CB2" w:rsidP="007C645F">
      <w:pPr>
        <w:pStyle w:val="libNormal"/>
        <w:rPr>
          <w:rtl/>
        </w:rPr>
      </w:pPr>
      <w:r w:rsidRPr="000E4A2F">
        <w:rPr>
          <w:rStyle w:val="libAlaemChar"/>
          <w:rtl/>
        </w:rPr>
        <w:t>(</w:t>
      </w:r>
      <w:r w:rsidRPr="00500BFE">
        <w:rPr>
          <w:rStyle w:val="libAieChar"/>
          <w:rtl/>
        </w:rPr>
        <w:t>اتَّخَذُوا أَحْبارَهُمْ وَرُهْبانَهُمْ أَرْباباً مِنْ دُونِ اللهِ وَالْمَسِيحَ ابْنَ مَرْيَمَ</w:t>
      </w:r>
      <w:r w:rsidRPr="000E4A2F">
        <w:rPr>
          <w:rStyle w:val="libAlaemChar"/>
          <w:rtl/>
        </w:rPr>
        <w:t>)</w:t>
      </w:r>
      <w:r w:rsidRPr="00A569E2">
        <w:rPr>
          <w:rtl/>
        </w:rPr>
        <w:t xml:space="preserve"> اما المسيح فعصوه وعظموه في أنفسهم حتى زعموا انه اله وانه ابن الله وطائفة منهم قالوا</w:t>
      </w:r>
      <w:r>
        <w:rPr>
          <w:rtl/>
        </w:rPr>
        <w:t xml:space="preserve">: </w:t>
      </w:r>
      <w:r w:rsidRPr="00A569E2">
        <w:rPr>
          <w:rtl/>
        </w:rPr>
        <w:t>ثالث ثلثة</w:t>
      </w:r>
      <w:r>
        <w:rPr>
          <w:rtl/>
        </w:rPr>
        <w:t xml:space="preserve">، </w:t>
      </w:r>
      <w:r w:rsidRPr="00A569E2">
        <w:rPr>
          <w:rtl/>
        </w:rPr>
        <w:t>وطائفة منهم قالوا</w:t>
      </w:r>
      <w:r>
        <w:rPr>
          <w:rtl/>
        </w:rPr>
        <w:t xml:space="preserve">: </w:t>
      </w:r>
      <w:r w:rsidRPr="00A569E2">
        <w:rPr>
          <w:rtl/>
        </w:rPr>
        <w:t>هو الله</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307</w:t>
      </w:r>
      <w:r>
        <w:rPr>
          <w:rtl/>
          <w:lang w:bidi="fa-IR"/>
        </w:rPr>
        <w:t xml:space="preserve"> </w:t>
      </w:r>
      <w:r w:rsidRPr="00957CEF">
        <w:rPr>
          <w:rStyle w:val="libBold2Char"/>
          <w:rtl/>
        </w:rPr>
        <w:t xml:space="preserve">ـ في عيون الأخبار </w:t>
      </w:r>
      <w:r w:rsidRPr="00A569E2">
        <w:rPr>
          <w:rtl/>
          <w:lang w:bidi="fa-IR"/>
        </w:rPr>
        <w:t xml:space="preserve">في باب ما جاء عن الرضا </w:t>
      </w:r>
      <w:r w:rsidRPr="000E4A2F">
        <w:rPr>
          <w:rStyle w:val="libAlaemChar"/>
          <w:rtl/>
        </w:rPr>
        <w:t>عليه‌السلام</w:t>
      </w:r>
      <w:r w:rsidRPr="00A569E2">
        <w:rPr>
          <w:rtl/>
          <w:lang w:bidi="fa-IR"/>
        </w:rPr>
        <w:t xml:space="preserve"> في وجه دلائل الائمة </w:t>
      </w:r>
      <w:r w:rsidRPr="000E4A2F">
        <w:rPr>
          <w:rStyle w:val="libAlaemChar"/>
          <w:rtl/>
        </w:rPr>
        <w:t>عليهم‌السلام</w:t>
      </w:r>
      <w:r w:rsidRPr="00A569E2">
        <w:rPr>
          <w:rtl/>
          <w:lang w:bidi="fa-IR"/>
        </w:rPr>
        <w:t xml:space="preserve"> والرد على الغلاة والمفوضة لعنهم الله حديث طويل وفيه يقول </w:t>
      </w:r>
      <w:r w:rsidRPr="000E4A2F">
        <w:rPr>
          <w:rStyle w:val="libAlaemChar"/>
          <w:rtl/>
        </w:rPr>
        <w:t>عليه‌السلام</w:t>
      </w:r>
      <w:r>
        <w:rPr>
          <w:rtl/>
          <w:lang w:bidi="fa-IR"/>
        </w:rPr>
        <w:t xml:space="preserve">: </w:t>
      </w:r>
      <w:r w:rsidRPr="00A569E2">
        <w:rPr>
          <w:rtl/>
          <w:lang w:bidi="fa-IR"/>
        </w:rPr>
        <w:t xml:space="preserve">وقال تعالى </w:t>
      </w:r>
      <w:r w:rsidRPr="000E4A2F">
        <w:rPr>
          <w:rStyle w:val="libAlaemChar"/>
          <w:rtl/>
        </w:rPr>
        <w:t>(</w:t>
      </w:r>
      <w:r w:rsidRPr="00500BFE">
        <w:rPr>
          <w:rStyle w:val="libAieChar"/>
          <w:rtl/>
        </w:rPr>
        <w:t>مَا الْمَسِيحُ ابْنُ مَرْيَمَ إِلَّا رَسُولٌ قَدْ خَلَتْ مِنْ قَبْلِهِ الرُّسُلُ وَأُمُّهُ صِدِّيقَةٌ كانا يَأْكُلانِ الطَّعامَ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308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يقول </w:t>
      </w:r>
      <w:r w:rsidRPr="000E4A2F">
        <w:rPr>
          <w:rStyle w:val="libAlaemChar"/>
          <w:rtl/>
        </w:rPr>
        <w:t>عليه‌السلام</w:t>
      </w:r>
      <w:r>
        <w:rPr>
          <w:rtl/>
        </w:rPr>
        <w:t xml:space="preserve">: </w:t>
      </w:r>
      <w:r w:rsidRPr="00A569E2">
        <w:rPr>
          <w:rtl/>
        </w:rPr>
        <w:t xml:space="preserve">واما هفوات الأنبياء </w:t>
      </w:r>
      <w:r w:rsidRPr="000E4A2F">
        <w:rPr>
          <w:rStyle w:val="libAlaemChar"/>
          <w:rtl/>
        </w:rPr>
        <w:t>عليهم‌السلام</w:t>
      </w:r>
      <w:r w:rsidRPr="00A569E2">
        <w:rPr>
          <w:rtl/>
        </w:rPr>
        <w:t xml:space="preserve"> وما بينه الله في كتابه فان ذلك من أدل الدلائل على حكمة الله </w:t>
      </w:r>
      <w:r w:rsidRPr="000E4A2F">
        <w:rPr>
          <w:rStyle w:val="libAlaemChar"/>
          <w:rtl/>
        </w:rPr>
        <w:t>عزوجل</w:t>
      </w:r>
      <w:r w:rsidRPr="00A569E2">
        <w:rPr>
          <w:rtl/>
        </w:rPr>
        <w:t xml:space="preserve"> الباهرة</w:t>
      </w:r>
      <w:r>
        <w:rPr>
          <w:rtl/>
        </w:rPr>
        <w:t xml:space="preserve">، </w:t>
      </w:r>
      <w:r w:rsidRPr="00A569E2">
        <w:rPr>
          <w:rtl/>
        </w:rPr>
        <w:t>وقدرته القاهرة</w:t>
      </w:r>
      <w:r>
        <w:rPr>
          <w:rtl/>
        </w:rPr>
        <w:t xml:space="preserve">، </w:t>
      </w:r>
      <w:r w:rsidRPr="00A569E2">
        <w:rPr>
          <w:rtl/>
        </w:rPr>
        <w:t>وعزته الظاهرة</w:t>
      </w:r>
      <w:r>
        <w:rPr>
          <w:rtl/>
        </w:rPr>
        <w:t xml:space="preserve">، </w:t>
      </w:r>
      <w:r w:rsidRPr="00A569E2">
        <w:rPr>
          <w:rtl/>
        </w:rPr>
        <w:t>لأنه علم ان براهين</w:t>
      </w:r>
    </w:p>
    <w:p w:rsidR="001C7CB2" w:rsidRPr="00A569E2" w:rsidRDefault="001C7CB2" w:rsidP="007C645F">
      <w:pPr>
        <w:pStyle w:val="libNormal0"/>
        <w:rPr>
          <w:rtl/>
        </w:rPr>
      </w:pPr>
      <w:r>
        <w:rPr>
          <w:rtl/>
        </w:rPr>
        <w:br w:type="page"/>
      </w:r>
      <w:r w:rsidRPr="00A569E2">
        <w:rPr>
          <w:rtl/>
        </w:rPr>
        <w:t xml:space="preserve">الأنبياء </w:t>
      </w:r>
      <w:r w:rsidRPr="000E4A2F">
        <w:rPr>
          <w:rStyle w:val="libAlaemChar"/>
          <w:rtl/>
        </w:rPr>
        <w:t>عليهم‌السلام</w:t>
      </w:r>
      <w:r w:rsidRPr="00A569E2">
        <w:rPr>
          <w:rtl/>
        </w:rPr>
        <w:t xml:space="preserve"> تكبير في صدور أممهم</w:t>
      </w:r>
      <w:r>
        <w:rPr>
          <w:rtl/>
        </w:rPr>
        <w:t xml:space="preserve">، </w:t>
      </w:r>
      <w:r w:rsidRPr="00A569E2">
        <w:rPr>
          <w:rtl/>
        </w:rPr>
        <w:t>وان منهم من يتخذ بعضهم إلها كالذي كان من النصارى في ابن مريم</w:t>
      </w:r>
      <w:r>
        <w:rPr>
          <w:rtl/>
        </w:rPr>
        <w:t xml:space="preserve">، </w:t>
      </w:r>
      <w:r w:rsidRPr="00A569E2">
        <w:rPr>
          <w:rtl/>
        </w:rPr>
        <w:t xml:space="preserve">فذكر دلالة على تخلفهم عن الكمال الذي انفرد به </w:t>
      </w:r>
      <w:r w:rsidRPr="000E4A2F">
        <w:rPr>
          <w:rStyle w:val="libAlaemChar"/>
          <w:rtl/>
        </w:rPr>
        <w:t>عزوجل</w:t>
      </w:r>
      <w:r>
        <w:rPr>
          <w:rtl/>
        </w:rPr>
        <w:t xml:space="preserve">، </w:t>
      </w:r>
      <w:r w:rsidRPr="00A569E2">
        <w:rPr>
          <w:rtl/>
        </w:rPr>
        <w:t>الم تسمع</w:t>
      </w:r>
      <w:r>
        <w:rPr>
          <w:rtl/>
        </w:rPr>
        <w:t xml:space="preserve"> إلى </w:t>
      </w:r>
      <w:r w:rsidRPr="00A569E2">
        <w:rPr>
          <w:rtl/>
        </w:rPr>
        <w:t>قوله في صفة عيسى حيث قال فيه وفي امه</w:t>
      </w:r>
      <w:r>
        <w:rPr>
          <w:rtl/>
        </w:rPr>
        <w:t xml:space="preserve">: </w:t>
      </w:r>
      <w:r w:rsidRPr="000E4A2F">
        <w:rPr>
          <w:rStyle w:val="libAlaemChar"/>
          <w:rtl/>
        </w:rPr>
        <w:t>(</w:t>
      </w:r>
      <w:r w:rsidRPr="00500BFE">
        <w:rPr>
          <w:rStyle w:val="libAieChar"/>
          <w:rtl/>
        </w:rPr>
        <w:t>كانا يَأْكُلانِ الطَّعامَ</w:t>
      </w:r>
      <w:r w:rsidRPr="000E4A2F">
        <w:rPr>
          <w:rStyle w:val="libAlaemChar"/>
          <w:rtl/>
        </w:rPr>
        <w:t>)</w:t>
      </w:r>
      <w:r w:rsidRPr="00A569E2">
        <w:rPr>
          <w:rtl/>
        </w:rPr>
        <w:t xml:space="preserve"> يعنى من أكل الطعام كان له ثقل ومن كان له ثقل فهو بعيد مما ادعته النصارى لابن مريم.</w:t>
      </w:r>
    </w:p>
    <w:p w:rsidR="001C7CB2" w:rsidRPr="00A569E2" w:rsidRDefault="001C7CB2" w:rsidP="007C645F">
      <w:pPr>
        <w:pStyle w:val="libNormal"/>
        <w:rPr>
          <w:rtl/>
        </w:rPr>
      </w:pPr>
      <w:r w:rsidRPr="00957CEF">
        <w:rPr>
          <w:rStyle w:val="libBold2Char"/>
          <w:rtl/>
        </w:rPr>
        <w:t>309</w:t>
      </w:r>
      <w:r>
        <w:rPr>
          <w:rtl/>
        </w:rPr>
        <w:t xml:space="preserve"> </w:t>
      </w:r>
      <w:r w:rsidRPr="00957CEF">
        <w:rPr>
          <w:rStyle w:val="libBold2Char"/>
          <w:rtl/>
        </w:rPr>
        <w:t xml:space="preserve">ـ في تفسير علي بن إبراهيم حدّثني أبي </w:t>
      </w:r>
      <w:r w:rsidRPr="00A569E2">
        <w:rPr>
          <w:rtl/>
        </w:rPr>
        <w:t>قال</w:t>
      </w:r>
      <w:r>
        <w:rPr>
          <w:rtl/>
        </w:rPr>
        <w:t xml:space="preserve">: حدّثني </w:t>
      </w:r>
      <w:r w:rsidRPr="00A569E2">
        <w:rPr>
          <w:rtl/>
        </w:rPr>
        <w:t>هارون بن مسلم عن مسعدة بن صدقة قال</w:t>
      </w:r>
      <w:r>
        <w:rPr>
          <w:rtl/>
        </w:rPr>
        <w:t xml:space="preserve">: </w:t>
      </w:r>
      <w:r w:rsidRPr="00A569E2">
        <w:rPr>
          <w:rtl/>
        </w:rPr>
        <w:t xml:space="preserve">سأل رجل أبا عبد الله </w:t>
      </w:r>
      <w:r w:rsidRPr="000E4A2F">
        <w:rPr>
          <w:rStyle w:val="libAlaemChar"/>
          <w:rtl/>
        </w:rPr>
        <w:t>عليه‌السلام</w:t>
      </w:r>
      <w:r w:rsidRPr="00A569E2">
        <w:rPr>
          <w:rtl/>
        </w:rPr>
        <w:t xml:space="preserve"> عن قوم من الشيعة يدخلون في اعمال السلطان ويعملون لهم ويحبون لهم ويوالونهم</w:t>
      </w:r>
      <w:r>
        <w:rPr>
          <w:rtl/>
        </w:rPr>
        <w:t>؟</w:t>
      </w:r>
      <w:r w:rsidRPr="00A569E2">
        <w:rPr>
          <w:rtl/>
        </w:rPr>
        <w:t xml:space="preserve"> قال</w:t>
      </w:r>
      <w:r>
        <w:rPr>
          <w:rtl/>
        </w:rPr>
        <w:t xml:space="preserve">: </w:t>
      </w:r>
      <w:r w:rsidRPr="00A569E2">
        <w:rPr>
          <w:rtl/>
        </w:rPr>
        <w:t>ليس هم من الشيعة</w:t>
      </w:r>
      <w:r>
        <w:rPr>
          <w:rtl/>
        </w:rPr>
        <w:t xml:space="preserve">، </w:t>
      </w:r>
      <w:r w:rsidRPr="00A569E2">
        <w:rPr>
          <w:rtl/>
        </w:rPr>
        <w:t>ولكنهم من أولئك ثم قرأ</w:t>
      </w:r>
      <w:r>
        <w:rPr>
          <w:rtl/>
        </w:rPr>
        <w:t xml:space="preserve"> أبو </w:t>
      </w:r>
      <w:r w:rsidRPr="00A569E2">
        <w:rPr>
          <w:rtl/>
        </w:rPr>
        <w:t xml:space="preserve">عبد الله </w:t>
      </w:r>
      <w:r w:rsidRPr="000E4A2F">
        <w:rPr>
          <w:rStyle w:val="libAlaemChar"/>
          <w:rtl/>
        </w:rPr>
        <w:t>عليه‌السلام</w:t>
      </w:r>
      <w:r w:rsidRPr="00A569E2">
        <w:rPr>
          <w:rtl/>
        </w:rPr>
        <w:t xml:space="preserve"> هذه الآية</w:t>
      </w:r>
      <w:r>
        <w:rPr>
          <w:rtl/>
        </w:rPr>
        <w:t xml:space="preserve">: </w:t>
      </w:r>
      <w:r w:rsidRPr="000E4A2F">
        <w:rPr>
          <w:rStyle w:val="libAlaemChar"/>
          <w:rtl/>
        </w:rPr>
        <w:t>(</w:t>
      </w:r>
      <w:r w:rsidRPr="00500BFE">
        <w:rPr>
          <w:rStyle w:val="libAieChar"/>
          <w:rtl/>
        </w:rPr>
        <w:t>لُعِنَ الَّذِينَ كَفَرُوا مِنْ بَنِي إِسْرائِيلَ عَلى لِسانِ داوُدَ وَعِيسَى ابْنِ مَرْيَمَ</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وَلكِنَّ كَثِيراً مِنْهُمْ فاسِقُونَ</w:t>
      </w:r>
      <w:r w:rsidRPr="000E4A2F">
        <w:rPr>
          <w:rStyle w:val="libAlaemChar"/>
          <w:rtl/>
        </w:rPr>
        <w:t>)</w:t>
      </w:r>
      <w:r w:rsidRPr="00A569E2">
        <w:rPr>
          <w:rtl/>
        </w:rPr>
        <w:t xml:space="preserve"> قال</w:t>
      </w:r>
      <w:r>
        <w:rPr>
          <w:rtl/>
        </w:rPr>
        <w:t xml:space="preserve">: </w:t>
      </w:r>
      <w:r w:rsidRPr="00A569E2">
        <w:rPr>
          <w:rtl/>
        </w:rPr>
        <w:t>الخنازير على لسان داود والقردة على لسان عيسى.</w:t>
      </w:r>
    </w:p>
    <w:p w:rsidR="001C7CB2" w:rsidRPr="00A569E2" w:rsidRDefault="001C7CB2" w:rsidP="007C645F">
      <w:pPr>
        <w:pStyle w:val="libNormal"/>
        <w:rPr>
          <w:rtl/>
        </w:rPr>
      </w:pPr>
      <w:r w:rsidRPr="00A569E2">
        <w:rPr>
          <w:rtl/>
        </w:rPr>
        <w:t>310</w:t>
      </w:r>
      <w:r>
        <w:rPr>
          <w:rtl/>
        </w:rPr>
        <w:t xml:space="preserve"> ـ حدّثني </w:t>
      </w:r>
      <w:r w:rsidRPr="00A569E2">
        <w:rPr>
          <w:rtl/>
        </w:rPr>
        <w:t>الحسين بن عبد الله السكيني عن</w:t>
      </w:r>
      <w:r>
        <w:rPr>
          <w:rtl/>
        </w:rPr>
        <w:t xml:space="preserve"> أبي </w:t>
      </w:r>
      <w:r w:rsidRPr="00A569E2">
        <w:rPr>
          <w:rtl/>
        </w:rPr>
        <w:t xml:space="preserve">سعيد البجلي عن عبد الملك بن هارون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لما بلغ أمير المؤمنين </w:t>
      </w:r>
      <w:r w:rsidRPr="000E4A2F">
        <w:rPr>
          <w:rStyle w:val="libAlaemChar"/>
          <w:rtl/>
        </w:rPr>
        <w:t>عليه‌السلام</w:t>
      </w:r>
      <w:r w:rsidRPr="00A569E2">
        <w:rPr>
          <w:rtl/>
        </w:rPr>
        <w:t xml:space="preserve"> امر معاوية وانه في مائة الف قال</w:t>
      </w:r>
      <w:r>
        <w:rPr>
          <w:rtl/>
        </w:rPr>
        <w:t xml:space="preserve">: </w:t>
      </w:r>
      <w:r w:rsidRPr="00A569E2">
        <w:rPr>
          <w:rtl/>
        </w:rPr>
        <w:t>من</w:t>
      </w:r>
      <w:r>
        <w:rPr>
          <w:rtl/>
        </w:rPr>
        <w:t xml:space="preserve"> أي </w:t>
      </w:r>
      <w:r w:rsidRPr="00A569E2">
        <w:rPr>
          <w:rtl/>
        </w:rPr>
        <w:t>القوم</w:t>
      </w:r>
      <w:r>
        <w:rPr>
          <w:rtl/>
        </w:rPr>
        <w:t>؟</w:t>
      </w:r>
      <w:r w:rsidRPr="00A569E2">
        <w:rPr>
          <w:rtl/>
        </w:rPr>
        <w:t xml:space="preserve"> قالوا</w:t>
      </w:r>
      <w:r>
        <w:rPr>
          <w:rtl/>
        </w:rPr>
        <w:t xml:space="preserve">: </w:t>
      </w:r>
      <w:r w:rsidRPr="00A569E2">
        <w:rPr>
          <w:rtl/>
        </w:rPr>
        <w:t xml:space="preserve">من أهل الشام قال </w:t>
      </w:r>
      <w:r w:rsidRPr="000E4A2F">
        <w:rPr>
          <w:rStyle w:val="libAlaemChar"/>
          <w:rtl/>
        </w:rPr>
        <w:t>عليه‌السلام</w:t>
      </w:r>
      <w:r w:rsidRPr="00A569E2">
        <w:rPr>
          <w:rtl/>
        </w:rPr>
        <w:t xml:space="preserve"> لا تقولوا من أهل الشام ولكن قولوا من أهل الشوم</w:t>
      </w:r>
      <w:r>
        <w:rPr>
          <w:rtl/>
        </w:rPr>
        <w:t xml:space="preserve">، </w:t>
      </w:r>
      <w:r w:rsidRPr="00A569E2">
        <w:rPr>
          <w:rtl/>
        </w:rPr>
        <w:t>هم من أبناء مصر لعنوا على لسان داود</w:t>
      </w:r>
      <w:r>
        <w:rPr>
          <w:rtl/>
        </w:rPr>
        <w:t xml:space="preserve">، </w:t>
      </w:r>
      <w:r w:rsidRPr="00A569E2">
        <w:rPr>
          <w:rtl/>
        </w:rPr>
        <w:t>فجعل الله منهم القردة والخنازير</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311</w:t>
      </w:r>
      <w:r>
        <w:rPr>
          <w:rtl/>
          <w:lang w:bidi="fa-IR"/>
        </w:rPr>
        <w:t xml:space="preserve"> </w:t>
      </w:r>
      <w:r w:rsidRPr="00957CEF">
        <w:rPr>
          <w:rStyle w:val="libBold2Char"/>
          <w:rtl/>
        </w:rPr>
        <w:t xml:space="preserve">ـ في روضة الكافي </w:t>
      </w:r>
      <w:r w:rsidRPr="00A569E2">
        <w:rPr>
          <w:rtl/>
          <w:lang w:bidi="fa-IR"/>
        </w:rPr>
        <w:t>عدة من أصحابنا عن سهل بن زياد عن ابن محبوب عن ابن رئاب عن</w:t>
      </w:r>
      <w:r>
        <w:rPr>
          <w:rtl/>
          <w:lang w:bidi="fa-IR"/>
        </w:rPr>
        <w:t xml:space="preserve"> أبي </w:t>
      </w:r>
      <w:r w:rsidRPr="00A569E2">
        <w:rPr>
          <w:rtl/>
          <w:lang w:bidi="fa-IR"/>
        </w:rPr>
        <w:t xml:space="preserve">عبيدة الحذاء عن أبي عبد الله </w:t>
      </w:r>
      <w:r w:rsidRPr="000E4A2F">
        <w:rPr>
          <w:rStyle w:val="libAlaemChar"/>
          <w:rtl/>
        </w:rPr>
        <w:t>عليه‌السلام</w:t>
      </w:r>
      <w:r w:rsidRPr="00A569E2">
        <w:rPr>
          <w:rtl/>
          <w:lang w:bidi="fa-IR"/>
        </w:rPr>
        <w:t xml:space="preserve"> في 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لُعِنَ الَّذِينَ كَفَرُوا مِنْ بَنِي إِسْرائِيلَ عَلى لِسانِ داوُدَ وَعِيسَى ابْنِ مَرْيَمَ</w:t>
      </w:r>
      <w:r w:rsidRPr="000E4A2F">
        <w:rPr>
          <w:rStyle w:val="libAlaemChar"/>
          <w:rtl/>
        </w:rPr>
        <w:t>)</w:t>
      </w:r>
      <w:r w:rsidRPr="00A569E2">
        <w:rPr>
          <w:rtl/>
          <w:lang w:bidi="fa-IR"/>
        </w:rPr>
        <w:t xml:space="preserve"> قال</w:t>
      </w:r>
      <w:r>
        <w:rPr>
          <w:rtl/>
          <w:lang w:bidi="fa-IR"/>
        </w:rPr>
        <w:t xml:space="preserve">: </w:t>
      </w:r>
      <w:r w:rsidRPr="00A569E2">
        <w:rPr>
          <w:rtl/>
          <w:lang w:bidi="fa-IR"/>
        </w:rPr>
        <w:t>الخنازير على لسان داود</w:t>
      </w:r>
      <w:r>
        <w:rPr>
          <w:rtl/>
          <w:lang w:bidi="fa-IR"/>
        </w:rPr>
        <w:t xml:space="preserve">، </w:t>
      </w:r>
      <w:r w:rsidRPr="00A569E2">
        <w:rPr>
          <w:rtl/>
          <w:lang w:bidi="fa-IR"/>
        </w:rPr>
        <w:t xml:space="preserve">والقردة على لسان عيسى بن مريم </w:t>
      </w:r>
      <w:r w:rsidRPr="000E4A2F">
        <w:rPr>
          <w:rStyle w:val="libAlaemChar"/>
          <w:rtl/>
        </w:rPr>
        <w:t>عليهما‌السلام</w:t>
      </w:r>
      <w:r w:rsidRPr="00A569E2">
        <w:rPr>
          <w:rtl/>
          <w:lang w:bidi="fa-IR"/>
        </w:rPr>
        <w:t>.</w:t>
      </w:r>
    </w:p>
    <w:p w:rsidR="001C7CB2" w:rsidRPr="00A569E2" w:rsidRDefault="001C7CB2" w:rsidP="007C645F">
      <w:pPr>
        <w:pStyle w:val="libNormal"/>
        <w:rPr>
          <w:rtl/>
        </w:rPr>
      </w:pPr>
      <w:r w:rsidRPr="00957CEF">
        <w:rPr>
          <w:rStyle w:val="libBold2Char"/>
          <w:rtl/>
        </w:rPr>
        <w:t>312</w:t>
      </w:r>
      <w:r>
        <w:rPr>
          <w:rtl/>
        </w:rPr>
        <w:t xml:space="preserve"> </w:t>
      </w:r>
      <w:r w:rsidRPr="00957CEF">
        <w:rPr>
          <w:rStyle w:val="libBold2Char"/>
          <w:rtl/>
        </w:rPr>
        <w:t xml:space="preserve">ـ في كتاب ثواب الأعمال </w:t>
      </w:r>
      <w:r w:rsidRPr="00A569E2">
        <w:rPr>
          <w:rtl/>
        </w:rPr>
        <w:t>باسناده قال</w:t>
      </w:r>
      <w:r>
        <w:rPr>
          <w:rtl/>
        </w:rPr>
        <w:t xml:space="preserve">: </w:t>
      </w:r>
      <w:r w:rsidRPr="00A569E2">
        <w:rPr>
          <w:rtl/>
        </w:rPr>
        <w:t xml:space="preserve">قال على </w:t>
      </w:r>
      <w:r w:rsidRPr="000E4A2F">
        <w:rPr>
          <w:rStyle w:val="libAlaemChar"/>
          <w:rtl/>
        </w:rPr>
        <w:t>عليه‌السلام</w:t>
      </w:r>
      <w:r>
        <w:rPr>
          <w:rtl/>
        </w:rPr>
        <w:t xml:space="preserve">: </w:t>
      </w:r>
      <w:r w:rsidRPr="00A569E2">
        <w:rPr>
          <w:rtl/>
        </w:rPr>
        <w:t>لما وقع التقصير في بنى إسرائيل جعل الرجل منهم يرى أخاه على الذنب فينهاه فلا ينتهى فلا يمنعه من ذلك أن يكون أكيله وجليسه وشريبه</w:t>
      </w:r>
      <w:r>
        <w:rPr>
          <w:rtl/>
        </w:rPr>
        <w:t xml:space="preserve">، </w:t>
      </w:r>
      <w:r w:rsidRPr="00A569E2">
        <w:rPr>
          <w:rtl/>
        </w:rPr>
        <w:t xml:space="preserve">حتى ضرب الله </w:t>
      </w:r>
      <w:r w:rsidRPr="000E4A2F">
        <w:rPr>
          <w:rStyle w:val="libAlaemChar"/>
          <w:rtl/>
        </w:rPr>
        <w:t>عزوجل</w:t>
      </w:r>
      <w:r w:rsidRPr="00A569E2">
        <w:rPr>
          <w:rtl/>
        </w:rPr>
        <w:t xml:space="preserve"> قلوب بعضهم ببعض</w:t>
      </w:r>
      <w:r>
        <w:rPr>
          <w:rtl/>
        </w:rPr>
        <w:t xml:space="preserve">، </w:t>
      </w:r>
      <w:r w:rsidRPr="00A569E2">
        <w:rPr>
          <w:rtl/>
        </w:rPr>
        <w:t xml:space="preserve">ونزل فيهم القرآن حيث يقول </w:t>
      </w:r>
      <w:r w:rsidRPr="000E4A2F">
        <w:rPr>
          <w:rStyle w:val="libAlaemChar"/>
          <w:rtl/>
        </w:rPr>
        <w:t>عزوجل</w:t>
      </w:r>
      <w:r>
        <w:rPr>
          <w:rtl/>
        </w:rPr>
        <w:t xml:space="preserve">: </w:t>
      </w:r>
      <w:r w:rsidRPr="000E4A2F">
        <w:rPr>
          <w:rStyle w:val="libAlaemChar"/>
          <w:rtl/>
        </w:rPr>
        <w:t>(</w:t>
      </w:r>
      <w:r w:rsidRPr="00500BFE">
        <w:rPr>
          <w:rStyle w:val="libAieChar"/>
          <w:rtl/>
        </w:rPr>
        <w:t>لُعِنَ الَّذِينَ كَفَرُوا مِنْ بَنِي إِسْرائِيلَ عَلى لِسانِ</w:t>
      </w:r>
    </w:p>
    <w:p w:rsidR="001C7CB2" w:rsidRPr="00A569E2" w:rsidRDefault="001C7CB2" w:rsidP="007C645F">
      <w:pPr>
        <w:pStyle w:val="libNormal0"/>
        <w:rPr>
          <w:rtl/>
          <w:lang w:bidi="fa-IR"/>
        </w:rPr>
      </w:pPr>
      <w:r>
        <w:rPr>
          <w:rtl/>
          <w:lang w:bidi="fa-IR"/>
        </w:rPr>
        <w:br w:type="page"/>
      </w:r>
      <w:r w:rsidRPr="00500BFE">
        <w:rPr>
          <w:rStyle w:val="libAieChar"/>
          <w:rtl/>
        </w:rPr>
        <w:t>داوُدَ وَعِيسَى ابْنِ مَرْيَمَ ذلِكَ بِما عَصَوْا وَكانُوا يَعْتَدُونَ* كانُوا لا يَتَناهَوْنَ عَنْ مُنكَرٍ فَعَلُوهُ</w:t>
      </w:r>
      <w:r w:rsidRPr="000E4A2F">
        <w:rPr>
          <w:rStyle w:val="libAlaemChar"/>
          <w:rtl/>
        </w:rPr>
        <w:t>)</w:t>
      </w:r>
      <w:r>
        <w:rPr>
          <w:rtl/>
          <w:lang w:bidi="fa-IR"/>
        </w:rPr>
        <w:t xml:space="preserve"> إلى </w:t>
      </w:r>
      <w:r w:rsidRPr="00A569E2">
        <w:rPr>
          <w:rtl/>
          <w:lang w:bidi="fa-IR"/>
        </w:rPr>
        <w:t>آخر الاية.</w:t>
      </w:r>
    </w:p>
    <w:p w:rsidR="001C7CB2" w:rsidRPr="00A569E2" w:rsidRDefault="001C7CB2" w:rsidP="007C645F">
      <w:pPr>
        <w:pStyle w:val="libNormal"/>
        <w:rPr>
          <w:rtl/>
        </w:rPr>
      </w:pPr>
      <w:r w:rsidRPr="00957CEF">
        <w:rPr>
          <w:rStyle w:val="libBold2Char"/>
          <w:rtl/>
        </w:rPr>
        <w:t>313</w:t>
      </w:r>
      <w:r>
        <w:rPr>
          <w:rtl/>
        </w:rPr>
        <w:t xml:space="preserve"> </w:t>
      </w:r>
      <w:r w:rsidRPr="00957CEF">
        <w:rPr>
          <w:rStyle w:val="libBold2Char"/>
          <w:rtl/>
        </w:rPr>
        <w:t xml:space="preserve">ـ في تفسير العيّاشي </w:t>
      </w:r>
      <w:r w:rsidRPr="00A569E2">
        <w:rPr>
          <w:rtl/>
        </w:rPr>
        <w:t xml:space="preserve">عن محمد بن بن الهيثم التميمي عن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كانُوا لا يَتَناهَوْنَ عَنْ مُنكَرٍ فَعَلُوهُ لَبِئْسَ ما كانُوا يَفْعَلُونَ</w:t>
      </w:r>
      <w:r w:rsidRPr="000E4A2F">
        <w:rPr>
          <w:rStyle w:val="libAlaemChar"/>
          <w:rtl/>
        </w:rPr>
        <w:t>)</w:t>
      </w:r>
      <w:r w:rsidRPr="00A569E2">
        <w:rPr>
          <w:rtl/>
        </w:rPr>
        <w:t xml:space="preserve"> قال</w:t>
      </w:r>
      <w:r>
        <w:rPr>
          <w:rtl/>
        </w:rPr>
        <w:t xml:space="preserve">: </w:t>
      </w:r>
      <w:r w:rsidRPr="00A569E2">
        <w:rPr>
          <w:rtl/>
        </w:rPr>
        <w:t xml:space="preserve">اما انهم لم يكونوا يدخلون مداخلتهم ولا يجلسون مجالستهم ولكن كانوا إذا لقومهم </w:t>
      </w:r>
      <w:r>
        <w:rPr>
          <w:rtl/>
        </w:rPr>
        <w:t>[</w:t>
      </w:r>
      <w:r w:rsidRPr="00A569E2">
        <w:rPr>
          <w:rtl/>
        </w:rPr>
        <w:t>ضحكوا في وجوههم</w:t>
      </w:r>
      <w:r>
        <w:rPr>
          <w:rtl/>
        </w:rPr>
        <w:t>]</w:t>
      </w:r>
      <w:r w:rsidRPr="00A569E2">
        <w:rPr>
          <w:rtl/>
        </w:rPr>
        <w:t xml:space="preserve"> وأنسوا بهم.</w:t>
      </w:r>
    </w:p>
    <w:p w:rsidR="001C7CB2" w:rsidRPr="00A569E2" w:rsidRDefault="001C7CB2" w:rsidP="007C645F">
      <w:pPr>
        <w:pStyle w:val="libNormal"/>
        <w:rPr>
          <w:rtl/>
          <w:lang w:bidi="fa-IR"/>
        </w:rPr>
      </w:pPr>
      <w:r w:rsidRPr="00957CEF">
        <w:rPr>
          <w:rStyle w:val="libBold2Char"/>
          <w:rtl/>
        </w:rPr>
        <w:t>314</w:t>
      </w:r>
      <w:r>
        <w:rPr>
          <w:rtl/>
          <w:lang w:bidi="fa-IR"/>
        </w:rPr>
        <w:t xml:space="preserve"> </w:t>
      </w:r>
      <w:r w:rsidRPr="00957CEF">
        <w:rPr>
          <w:rStyle w:val="libBold2Char"/>
          <w:rtl/>
        </w:rPr>
        <w:t xml:space="preserve">ـ في تفسير علي بن إبراهيم </w:t>
      </w:r>
      <w:r w:rsidRPr="000E4A2F">
        <w:rPr>
          <w:rStyle w:val="libAlaemChar"/>
          <w:rtl/>
        </w:rPr>
        <w:t>(</w:t>
      </w:r>
      <w:r w:rsidRPr="00500BFE">
        <w:rPr>
          <w:rStyle w:val="libAieChar"/>
          <w:rtl/>
        </w:rPr>
        <w:t>كانُوا لا يَتَناهَوْنَ عَنْ مُنكَرٍ فَعَلُوهُ لَبِئْسَ ما كانُوا يَفْعَلُونَ</w:t>
      </w:r>
      <w:r w:rsidRPr="000E4A2F">
        <w:rPr>
          <w:rStyle w:val="libAlaemChar"/>
          <w:rtl/>
        </w:rPr>
        <w:t>)</w:t>
      </w:r>
      <w:r w:rsidRPr="00A569E2">
        <w:rPr>
          <w:rtl/>
          <w:lang w:bidi="fa-IR"/>
        </w:rPr>
        <w:t xml:space="preserve"> قال</w:t>
      </w:r>
      <w:r>
        <w:rPr>
          <w:rtl/>
          <w:lang w:bidi="fa-IR"/>
        </w:rPr>
        <w:t xml:space="preserve">: </w:t>
      </w:r>
      <w:r w:rsidRPr="00A569E2">
        <w:rPr>
          <w:rtl/>
          <w:lang w:bidi="fa-IR"/>
        </w:rPr>
        <w:t>كانوا يأكلون لحم الخنزير ويشربون الخمر ويأتون النساء أيام حيضهن</w:t>
      </w:r>
      <w:r>
        <w:rPr>
          <w:rtl/>
          <w:lang w:bidi="fa-IR"/>
        </w:rPr>
        <w:t xml:space="preserve">، </w:t>
      </w:r>
      <w:r w:rsidRPr="00A569E2">
        <w:rPr>
          <w:rtl/>
          <w:lang w:bidi="fa-IR"/>
        </w:rPr>
        <w:t xml:space="preserve">ثم احتج الله على المؤمنين الموالين الكفار </w:t>
      </w:r>
      <w:r w:rsidRPr="000E4A2F">
        <w:rPr>
          <w:rStyle w:val="libAlaemChar"/>
          <w:rtl/>
        </w:rPr>
        <w:t>(</w:t>
      </w:r>
      <w:r w:rsidRPr="00500BFE">
        <w:rPr>
          <w:rStyle w:val="libAieChar"/>
          <w:rtl/>
        </w:rPr>
        <w:t>تَرى كَثِيراً مِنْهُمْ يَتَوَلَّوْنَ الَّذِينَ كَفَرُوا لَبِئْسَ ما قَدَّمَتْ لَهُمْ أَنْفُسُهُمْ</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وَلكِنَّ كَثِيراً مِنْهُمْ فاسِقُونَ</w:t>
      </w:r>
      <w:r w:rsidRPr="000E4A2F">
        <w:rPr>
          <w:rStyle w:val="libAlaemChar"/>
          <w:rtl/>
        </w:rPr>
        <w:t>)</w:t>
      </w:r>
      <w:r w:rsidRPr="00A569E2">
        <w:rPr>
          <w:rtl/>
          <w:lang w:bidi="fa-IR"/>
        </w:rPr>
        <w:t xml:space="preserve"> فنهى الله </w:t>
      </w:r>
      <w:r w:rsidRPr="000E4A2F">
        <w:rPr>
          <w:rStyle w:val="libAlaemChar"/>
          <w:rtl/>
        </w:rPr>
        <w:t>عزوجل</w:t>
      </w:r>
      <w:r w:rsidRPr="00A569E2">
        <w:rPr>
          <w:rtl/>
          <w:lang w:bidi="fa-IR"/>
        </w:rPr>
        <w:t xml:space="preserve"> ان يوالي المؤمن الكافر الا عند التقية.</w:t>
      </w:r>
    </w:p>
    <w:p w:rsidR="001C7CB2" w:rsidRPr="00A569E2" w:rsidRDefault="001C7CB2" w:rsidP="007C645F">
      <w:pPr>
        <w:pStyle w:val="libNormal"/>
        <w:rPr>
          <w:rtl/>
        </w:rPr>
      </w:pPr>
      <w:r w:rsidRPr="00957CEF">
        <w:rPr>
          <w:rStyle w:val="libBold2Char"/>
          <w:rtl/>
        </w:rPr>
        <w:t>315</w:t>
      </w:r>
      <w:r>
        <w:rPr>
          <w:rtl/>
        </w:rPr>
        <w:t xml:space="preserve"> </w:t>
      </w:r>
      <w:r w:rsidRPr="00957CEF">
        <w:rPr>
          <w:rStyle w:val="libBold2Char"/>
          <w:rtl/>
        </w:rPr>
        <w:t xml:space="preserve">ـ في مجمع البيان </w:t>
      </w:r>
      <w:r w:rsidRPr="00A569E2">
        <w:rPr>
          <w:rtl/>
        </w:rPr>
        <w:t>وقال</w:t>
      </w:r>
      <w:r>
        <w:rPr>
          <w:rtl/>
        </w:rPr>
        <w:t xml:space="preserve"> أبو </w:t>
      </w:r>
      <w:r w:rsidRPr="00A569E2">
        <w:rPr>
          <w:rtl/>
        </w:rPr>
        <w:t xml:space="preserve">جعفر </w:t>
      </w:r>
      <w:r w:rsidRPr="000E4A2F">
        <w:rPr>
          <w:rStyle w:val="libAlaemChar"/>
          <w:rtl/>
        </w:rPr>
        <w:t>عليه‌السلام</w:t>
      </w:r>
      <w:r w:rsidRPr="00A569E2">
        <w:rPr>
          <w:rtl/>
        </w:rPr>
        <w:t xml:space="preserve"> اما داود </w:t>
      </w:r>
      <w:r w:rsidRPr="000E4A2F">
        <w:rPr>
          <w:rStyle w:val="libAlaemChar"/>
          <w:rtl/>
        </w:rPr>
        <w:t>عليه‌السلام</w:t>
      </w:r>
      <w:r w:rsidRPr="00A569E2">
        <w:rPr>
          <w:rtl/>
        </w:rPr>
        <w:t xml:space="preserve"> فانه لعن أهل ايلة لما اعتدوا في سبتهم</w:t>
      </w:r>
      <w:r>
        <w:rPr>
          <w:rtl/>
        </w:rPr>
        <w:t xml:space="preserve">، </w:t>
      </w:r>
      <w:r w:rsidRPr="00A569E2">
        <w:rPr>
          <w:rtl/>
        </w:rPr>
        <w:t>وكان اعتداؤهم في زمانه</w:t>
      </w:r>
      <w:r>
        <w:rPr>
          <w:rtl/>
        </w:rPr>
        <w:t xml:space="preserve">، </w:t>
      </w:r>
      <w:r w:rsidRPr="00A569E2">
        <w:rPr>
          <w:rtl/>
        </w:rPr>
        <w:t xml:space="preserve">فقال اللهم البسهم اللعنة مثل الرداء ومثل المنطقة على الحقوين </w:t>
      </w:r>
      <w:r w:rsidRPr="00200B9A">
        <w:rPr>
          <w:rStyle w:val="libFootnotenumChar"/>
          <w:rtl/>
        </w:rPr>
        <w:t>(1)</w:t>
      </w:r>
      <w:r w:rsidRPr="00A569E2">
        <w:rPr>
          <w:rtl/>
        </w:rPr>
        <w:t xml:space="preserve"> فمسخهم الله قردة</w:t>
      </w:r>
      <w:r>
        <w:rPr>
          <w:rtl/>
        </w:rPr>
        <w:t xml:space="preserve">، </w:t>
      </w:r>
      <w:r w:rsidRPr="00A569E2">
        <w:rPr>
          <w:rtl/>
        </w:rPr>
        <w:t>واما عيسى فانه لعن الذين أنزلت عليهم المائدة</w:t>
      </w:r>
      <w:r>
        <w:rPr>
          <w:rtl/>
        </w:rPr>
        <w:t xml:space="preserve">، </w:t>
      </w:r>
      <w:r w:rsidRPr="00A569E2">
        <w:rPr>
          <w:rtl/>
        </w:rPr>
        <w:t>ثم كفروا بعد ذلك</w:t>
      </w:r>
      <w:r>
        <w:rPr>
          <w:rtl/>
        </w:rPr>
        <w:t xml:space="preserve">، </w:t>
      </w:r>
      <w:r w:rsidRPr="00A569E2">
        <w:rPr>
          <w:rtl/>
        </w:rPr>
        <w:t>قوله</w:t>
      </w:r>
      <w:r>
        <w:rPr>
          <w:rtl/>
        </w:rPr>
        <w:t xml:space="preserve">: </w:t>
      </w:r>
      <w:r w:rsidRPr="000E4A2F">
        <w:rPr>
          <w:rStyle w:val="libAlaemChar"/>
          <w:rtl/>
        </w:rPr>
        <w:t>(</w:t>
      </w:r>
      <w:r w:rsidRPr="00500BFE">
        <w:rPr>
          <w:rStyle w:val="libAieChar"/>
          <w:rtl/>
        </w:rPr>
        <w:t>تَرى كَثِيراً مِنْهُمْ يَتَوَلَّوْنَ الَّذِينَ كَفَرُوا</w:t>
      </w:r>
      <w:r w:rsidRPr="000E4A2F">
        <w:rPr>
          <w:rStyle w:val="libAlaemChar"/>
          <w:rtl/>
        </w:rPr>
        <w:t>)</w:t>
      </w:r>
      <w:r w:rsidRPr="00A569E2">
        <w:rPr>
          <w:rtl/>
        </w:rPr>
        <w:t xml:space="preserve"> وقال</w:t>
      </w:r>
      <w:r>
        <w:rPr>
          <w:rtl/>
        </w:rPr>
        <w:t xml:space="preserve"> أبو </w:t>
      </w:r>
      <w:r w:rsidRPr="00A569E2">
        <w:rPr>
          <w:rtl/>
        </w:rPr>
        <w:t xml:space="preserve">جعفر </w:t>
      </w:r>
      <w:r w:rsidRPr="000E4A2F">
        <w:rPr>
          <w:rStyle w:val="libAlaemChar"/>
          <w:rtl/>
        </w:rPr>
        <w:t>عليه‌السلام</w:t>
      </w:r>
      <w:r w:rsidRPr="00A569E2">
        <w:rPr>
          <w:rtl/>
        </w:rPr>
        <w:t xml:space="preserve"> يتولون الملوك الجبارين</w:t>
      </w:r>
      <w:r>
        <w:rPr>
          <w:rtl/>
        </w:rPr>
        <w:t xml:space="preserve">، </w:t>
      </w:r>
      <w:r w:rsidRPr="00A569E2">
        <w:rPr>
          <w:rtl/>
        </w:rPr>
        <w:t>ويزينون لهم أهواءهم ليصيبوا من دنياهم.</w:t>
      </w:r>
    </w:p>
    <w:p w:rsidR="001C7CB2" w:rsidRPr="00A569E2" w:rsidRDefault="001C7CB2" w:rsidP="007C645F">
      <w:pPr>
        <w:pStyle w:val="libNormal"/>
        <w:rPr>
          <w:rtl/>
          <w:lang w:bidi="fa-IR"/>
        </w:rPr>
      </w:pPr>
      <w:r w:rsidRPr="00957CEF">
        <w:rPr>
          <w:rStyle w:val="libBold2Char"/>
          <w:rtl/>
        </w:rPr>
        <w:t>316</w:t>
      </w:r>
      <w:r>
        <w:rPr>
          <w:rtl/>
          <w:lang w:bidi="fa-IR"/>
        </w:rPr>
        <w:t xml:space="preserve"> </w:t>
      </w:r>
      <w:r w:rsidRPr="00957CEF">
        <w:rPr>
          <w:rStyle w:val="libBold2Char"/>
          <w:rtl/>
        </w:rPr>
        <w:t xml:space="preserve">ـ في تفسير علي بن إبراهيم </w:t>
      </w:r>
      <w:r w:rsidRPr="00A569E2">
        <w:rPr>
          <w:rtl/>
          <w:lang w:bidi="fa-IR"/>
        </w:rPr>
        <w:t>واما قوله</w:t>
      </w:r>
      <w:r>
        <w:rPr>
          <w:rtl/>
          <w:lang w:bidi="fa-IR"/>
        </w:rPr>
        <w:t xml:space="preserve">: </w:t>
      </w:r>
      <w:r w:rsidRPr="000E4A2F">
        <w:rPr>
          <w:rStyle w:val="libAlaemChar"/>
          <w:rtl/>
        </w:rPr>
        <w:t>(</w:t>
      </w:r>
      <w:r w:rsidRPr="00500BFE">
        <w:rPr>
          <w:rStyle w:val="libAieChar"/>
          <w:rtl/>
        </w:rPr>
        <w:t>لَتَجِدَنَّ أَشَدَّ النَّاسِ عَداوَةً لِلَّذِينَ آمَنُوا الْيَهُودَ وَالَّذِينَ أَشْرَكُوا وَلَتَجِدَنَّ أَقْرَبَهُمْ مَوَدَّةً لِلَّذِينَ آمَنُوا الَّذِينَ قالُوا إِنَّا نَصارى</w:t>
      </w:r>
      <w:r w:rsidRPr="000E4A2F">
        <w:rPr>
          <w:rStyle w:val="libAlaemChar"/>
          <w:rtl/>
        </w:rPr>
        <w:t>)</w:t>
      </w:r>
      <w:r w:rsidRPr="00A569E2">
        <w:rPr>
          <w:rtl/>
          <w:lang w:bidi="fa-IR"/>
        </w:rPr>
        <w:t xml:space="preserve"> فانه كان سبب نزولها انه لما اشتدت قريش في أذى رسول الله </w:t>
      </w:r>
      <w:r w:rsidRPr="000E4A2F">
        <w:rPr>
          <w:rStyle w:val="libAlaemChar"/>
          <w:rtl/>
        </w:rPr>
        <w:t>صلى‌الله‌عليه‌وآله‌وسلم</w:t>
      </w:r>
      <w:r w:rsidRPr="00A569E2">
        <w:rPr>
          <w:rtl/>
          <w:lang w:bidi="fa-IR"/>
        </w:rPr>
        <w:t xml:space="preserve"> وأصحابه الذين آمنوا به بمكة قبل الهجرة أمرهم رسول الله </w:t>
      </w:r>
      <w:r w:rsidRPr="000E4A2F">
        <w:rPr>
          <w:rStyle w:val="libAlaemChar"/>
          <w:rtl/>
        </w:rPr>
        <w:t>صلى‌الله‌عليه‌وآله</w:t>
      </w:r>
      <w:r w:rsidRPr="00A569E2">
        <w:rPr>
          <w:rtl/>
          <w:lang w:bidi="fa-IR"/>
        </w:rPr>
        <w:t xml:space="preserve"> أن يخرجوا</w:t>
      </w:r>
      <w:r>
        <w:rPr>
          <w:rtl/>
          <w:lang w:bidi="fa-IR"/>
        </w:rPr>
        <w:t xml:space="preserve"> إلى </w:t>
      </w:r>
      <w:r w:rsidRPr="00A569E2">
        <w:rPr>
          <w:rtl/>
          <w:lang w:bidi="fa-IR"/>
        </w:rPr>
        <w:t>الحبشة</w:t>
      </w:r>
      <w:r>
        <w:rPr>
          <w:rtl/>
          <w:lang w:bidi="fa-IR"/>
        </w:rPr>
        <w:t xml:space="preserve">، </w:t>
      </w:r>
      <w:r w:rsidRPr="00A569E2">
        <w:rPr>
          <w:rtl/>
          <w:lang w:bidi="fa-IR"/>
        </w:rPr>
        <w:t>وأمر جعفر بن أبي طالب ان يخرج معهم</w:t>
      </w:r>
      <w:r>
        <w:rPr>
          <w:rtl/>
          <w:lang w:bidi="fa-IR"/>
        </w:rPr>
        <w:t xml:space="preserve">، </w:t>
      </w:r>
      <w:r w:rsidRPr="00A569E2">
        <w:rPr>
          <w:rtl/>
          <w:lang w:bidi="fa-IR"/>
        </w:rPr>
        <w:t>فخرج جعفر ومعه سبعون رجلا من المسلمين حتى ركبوا البحر</w:t>
      </w:r>
      <w:r>
        <w:rPr>
          <w:rtl/>
          <w:lang w:bidi="fa-IR"/>
        </w:rPr>
        <w:t xml:space="preserve">، </w:t>
      </w:r>
      <w:r w:rsidRPr="00A569E2">
        <w:rPr>
          <w:rtl/>
          <w:lang w:bidi="fa-IR"/>
        </w:rPr>
        <w:t>فلما بلغ قريشا خروجهم بعثوا عمرو بن العاص وعمارة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الحقو</w:t>
      </w:r>
      <w:r>
        <w:rPr>
          <w:rtl/>
        </w:rPr>
        <w:t xml:space="preserve">: </w:t>
      </w:r>
      <w:r w:rsidRPr="00A569E2">
        <w:rPr>
          <w:rtl/>
        </w:rPr>
        <w:t>موضع شد الإزار وهو الخاصرة.</w:t>
      </w:r>
    </w:p>
    <w:p w:rsidR="001C7CB2" w:rsidRPr="00A569E2" w:rsidRDefault="001C7CB2" w:rsidP="007C645F">
      <w:pPr>
        <w:pStyle w:val="libNormal0"/>
        <w:rPr>
          <w:rtl/>
        </w:rPr>
      </w:pPr>
      <w:r>
        <w:rPr>
          <w:rtl/>
        </w:rPr>
        <w:br w:type="page"/>
      </w:r>
      <w:r w:rsidRPr="00A569E2">
        <w:rPr>
          <w:rtl/>
        </w:rPr>
        <w:t>ابن الوليد</w:t>
      </w:r>
      <w:r>
        <w:rPr>
          <w:rtl/>
        </w:rPr>
        <w:t xml:space="preserve"> إلى </w:t>
      </w:r>
      <w:r w:rsidRPr="00A569E2">
        <w:rPr>
          <w:rtl/>
        </w:rPr>
        <w:t>النجاشي ليردهم إليهم</w:t>
      </w:r>
      <w:r>
        <w:rPr>
          <w:rtl/>
        </w:rPr>
        <w:t xml:space="preserve">، </w:t>
      </w:r>
      <w:r w:rsidRPr="00A569E2">
        <w:rPr>
          <w:rtl/>
        </w:rPr>
        <w:t>وكان عمرو وعمارة متعاديين</w:t>
      </w:r>
      <w:r>
        <w:rPr>
          <w:rtl/>
        </w:rPr>
        <w:t xml:space="preserve">، </w:t>
      </w:r>
      <w:r w:rsidRPr="00A569E2">
        <w:rPr>
          <w:rtl/>
        </w:rPr>
        <w:t>فقالت قريش</w:t>
      </w:r>
      <w:r>
        <w:rPr>
          <w:rtl/>
        </w:rPr>
        <w:t xml:space="preserve">: </w:t>
      </w:r>
      <w:r w:rsidRPr="00A569E2">
        <w:rPr>
          <w:rtl/>
        </w:rPr>
        <w:t>كيف نبعث رجلين متعاديين</w:t>
      </w:r>
      <w:r>
        <w:rPr>
          <w:rtl/>
        </w:rPr>
        <w:t>؟</w:t>
      </w:r>
      <w:r w:rsidRPr="00A569E2">
        <w:rPr>
          <w:rtl/>
        </w:rPr>
        <w:t xml:space="preserve"> فبرئت بنو مخزوم من جناية عمارة</w:t>
      </w:r>
      <w:r>
        <w:rPr>
          <w:rtl/>
        </w:rPr>
        <w:t xml:space="preserve">، </w:t>
      </w:r>
      <w:r w:rsidRPr="00A569E2">
        <w:rPr>
          <w:rtl/>
        </w:rPr>
        <w:t>وبرئت بنوسهم من جناية عمرو بن العاص</w:t>
      </w:r>
      <w:r>
        <w:rPr>
          <w:rtl/>
        </w:rPr>
        <w:t xml:space="preserve">، </w:t>
      </w:r>
      <w:r w:rsidRPr="00A569E2">
        <w:rPr>
          <w:rtl/>
        </w:rPr>
        <w:t>فخرج عمارة وكان حسن الوجه شابا مترفا</w:t>
      </w:r>
      <w:r>
        <w:rPr>
          <w:rtl/>
        </w:rPr>
        <w:t xml:space="preserve">، </w:t>
      </w:r>
      <w:r w:rsidRPr="00A569E2">
        <w:rPr>
          <w:rtl/>
        </w:rPr>
        <w:t>فأخرج عمرو بن العاص أهله معه</w:t>
      </w:r>
      <w:r>
        <w:rPr>
          <w:rtl/>
        </w:rPr>
        <w:t xml:space="preserve">، </w:t>
      </w:r>
      <w:r w:rsidRPr="00A569E2">
        <w:rPr>
          <w:rtl/>
        </w:rPr>
        <w:t>فلما ركبوا السفينة شربوا الخمر فقال عمارة لعمرو بن العاص قل لا هلك تقبلني</w:t>
      </w:r>
      <w:r>
        <w:rPr>
          <w:rtl/>
        </w:rPr>
        <w:t xml:space="preserve">، </w:t>
      </w:r>
      <w:r w:rsidRPr="00A569E2">
        <w:rPr>
          <w:rtl/>
        </w:rPr>
        <w:t>فقال عمرو</w:t>
      </w:r>
      <w:r>
        <w:rPr>
          <w:rtl/>
        </w:rPr>
        <w:t>: أ</w:t>
      </w:r>
      <w:r w:rsidRPr="00A569E2">
        <w:rPr>
          <w:rtl/>
        </w:rPr>
        <w:t>يجوز هذا سبحان الله</w:t>
      </w:r>
      <w:r>
        <w:rPr>
          <w:rtl/>
        </w:rPr>
        <w:t>؟</w:t>
      </w:r>
      <w:r w:rsidRPr="00A569E2">
        <w:rPr>
          <w:rtl/>
        </w:rPr>
        <w:t xml:space="preserve"> فسكت عمارة فلما انتشا عمرو وكان على صدر السفينة فدفعه عمارة وألقاه في البحر فتشبث عمرو بصدر السفينة وأدركوه وأخرجوه فوردوا على النجاشي وقد كانوا حملوا</w:t>
      </w:r>
      <w:r>
        <w:rPr>
          <w:rtl/>
        </w:rPr>
        <w:t xml:space="preserve"> إليه </w:t>
      </w:r>
      <w:r w:rsidRPr="00A569E2">
        <w:rPr>
          <w:rtl/>
        </w:rPr>
        <w:t>هدايا فتقبلها منهم فقال عمرو بن العاص</w:t>
      </w:r>
      <w:r>
        <w:rPr>
          <w:rtl/>
        </w:rPr>
        <w:t xml:space="preserve">: </w:t>
      </w:r>
      <w:r w:rsidRPr="00A569E2">
        <w:rPr>
          <w:rtl/>
        </w:rPr>
        <w:t>ايها الملك ان قوما منا خالفونا في ديننا وسبوا آلهتنا وصاروا إليك فردهم إلينا</w:t>
      </w:r>
      <w:r>
        <w:rPr>
          <w:rtl/>
        </w:rPr>
        <w:t xml:space="preserve">، </w:t>
      </w:r>
      <w:r w:rsidRPr="00A569E2">
        <w:rPr>
          <w:rtl/>
        </w:rPr>
        <w:t>فبعث النجاشي</w:t>
      </w:r>
      <w:r>
        <w:rPr>
          <w:rtl/>
        </w:rPr>
        <w:t xml:space="preserve"> إلى </w:t>
      </w:r>
      <w:r w:rsidRPr="00A569E2">
        <w:rPr>
          <w:rtl/>
        </w:rPr>
        <w:t>جعفر فجاءه فقال</w:t>
      </w:r>
      <w:r>
        <w:rPr>
          <w:rtl/>
        </w:rPr>
        <w:t xml:space="preserve">: </w:t>
      </w:r>
      <w:r w:rsidRPr="00A569E2">
        <w:rPr>
          <w:rtl/>
        </w:rPr>
        <w:t>يا جعفر ما يقول. هؤلاء</w:t>
      </w:r>
      <w:r>
        <w:rPr>
          <w:rtl/>
        </w:rPr>
        <w:t>؟</w:t>
      </w:r>
      <w:r w:rsidRPr="00A569E2">
        <w:rPr>
          <w:rtl/>
        </w:rPr>
        <w:t xml:space="preserve"> فقال جعفر</w:t>
      </w:r>
      <w:r>
        <w:rPr>
          <w:rtl/>
        </w:rPr>
        <w:t xml:space="preserve">: </w:t>
      </w:r>
      <w:r w:rsidRPr="00A569E2">
        <w:rPr>
          <w:rtl/>
        </w:rPr>
        <w:t>ايها الملك وما يقولون</w:t>
      </w:r>
      <w:r>
        <w:rPr>
          <w:rtl/>
        </w:rPr>
        <w:t>؟</w:t>
      </w:r>
      <w:r w:rsidRPr="00A569E2">
        <w:rPr>
          <w:rtl/>
        </w:rPr>
        <w:t xml:space="preserve"> قال يسئلون ان أردكم إليهم</w:t>
      </w:r>
      <w:r>
        <w:rPr>
          <w:rtl/>
        </w:rPr>
        <w:t xml:space="preserve">، </w:t>
      </w:r>
      <w:r w:rsidRPr="00A569E2">
        <w:rPr>
          <w:rtl/>
        </w:rPr>
        <w:t>قال</w:t>
      </w:r>
      <w:r>
        <w:rPr>
          <w:rtl/>
        </w:rPr>
        <w:t xml:space="preserve">: </w:t>
      </w:r>
      <w:r w:rsidRPr="00A569E2">
        <w:rPr>
          <w:rtl/>
        </w:rPr>
        <w:t xml:space="preserve">ايها الملك سلهم </w:t>
      </w:r>
      <w:r>
        <w:rPr>
          <w:rtl/>
        </w:rPr>
        <w:t>أ</w:t>
      </w:r>
      <w:r w:rsidRPr="00A569E2">
        <w:rPr>
          <w:rtl/>
        </w:rPr>
        <w:t>عبيد نحن لهم</w:t>
      </w:r>
      <w:r>
        <w:rPr>
          <w:rtl/>
        </w:rPr>
        <w:t>؟</w:t>
      </w:r>
      <w:r>
        <w:rPr>
          <w:rFonts w:hint="cs"/>
          <w:rtl/>
        </w:rPr>
        <w:t xml:space="preserve"> </w:t>
      </w:r>
      <w:r w:rsidRPr="00A569E2">
        <w:rPr>
          <w:rtl/>
        </w:rPr>
        <w:t>فقال عمرو</w:t>
      </w:r>
      <w:r>
        <w:rPr>
          <w:rtl/>
        </w:rPr>
        <w:t xml:space="preserve">: </w:t>
      </w:r>
      <w:r w:rsidRPr="00A569E2">
        <w:rPr>
          <w:rtl/>
        </w:rPr>
        <w:t>لا بل أحرار كرام</w:t>
      </w:r>
      <w:r>
        <w:rPr>
          <w:rtl/>
        </w:rPr>
        <w:t xml:space="preserve">، </w:t>
      </w:r>
      <w:r w:rsidRPr="00A569E2">
        <w:rPr>
          <w:rtl/>
        </w:rPr>
        <w:t>ثم قال</w:t>
      </w:r>
      <w:r>
        <w:rPr>
          <w:rtl/>
        </w:rPr>
        <w:t xml:space="preserve">: </w:t>
      </w:r>
      <w:r w:rsidRPr="00A569E2">
        <w:rPr>
          <w:rtl/>
        </w:rPr>
        <w:t>فسلهم ألهم علينا ديون يطالبونا بها</w:t>
      </w:r>
      <w:r>
        <w:rPr>
          <w:rtl/>
        </w:rPr>
        <w:t>؟</w:t>
      </w:r>
      <w:r w:rsidRPr="00A569E2">
        <w:rPr>
          <w:rtl/>
        </w:rPr>
        <w:t xml:space="preserve"> قال</w:t>
      </w:r>
      <w:r>
        <w:rPr>
          <w:rtl/>
        </w:rPr>
        <w:t xml:space="preserve">: </w:t>
      </w:r>
      <w:r w:rsidRPr="00A569E2">
        <w:rPr>
          <w:rtl/>
        </w:rPr>
        <w:t>لا ما لنا عليكم ديون</w:t>
      </w:r>
      <w:r>
        <w:rPr>
          <w:rtl/>
        </w:rPr>
        <w:t xml:space="preserve">، </w:t>
      </w:r>
      <w:r w:rsidRPr="00A569E2">
        <w:rPr>
          <w:rtl/>
        </w:rPr>
        <w:t>قال</w:t>
      </w:r>
      <w:r>
        <w:rPr>
          <w:rtl/>
        </w:rPr>
        <w:t xml:space="preserve">: </w:t>
      </w:r>
      <w:r w:rsidRPr="00A569E2">
        <w:rPr>
          <w:rtl/>
        </w:rPr>
        <w:t xml:space="preserve">فلكم في أعناقنا دماء تطالبونا بذحول </w:t>
      </w:r>
      <w:r w:rsidRPr="00200B9A">
        <w:rPr>
          <w:rStyle w:val="libFootnotenumChar"/>
          <w:rtl/>
        </w:rPr>
        <w:t>(1)</w:t>
      </w:r>
      <w:r w:rsidRPr="00A569E2">
        <w:rPr>
          <w:rtl/>
        </w:rPr>
        <w:t xml:space="preserve"> فقال عمرو لا</w:t>
      </w:r>
      <w:r>
        <w:rPr>
          <w:rtl/>
        </w:rPr>
        <w:t xml:space="preserve">، </w:t>
      </w:r>
      <w:r w:rsidRPr="00A569E2">
        <w:rPr>
          <w:rtl/>
        </w:rPr>
        <w:t>قال. فما تريدون منا</w:t>
      </w:r>
      <w:r>
        <w:rPr>
          <w:rtl/>
        </w:rPr>
        <w:t>؟</w:t>
      </w:r>
      <w:r w:rsidRPr="00A569E2">
        <w:rPr>
          <w:rtl/>
        </w:rPr>
        <w:t xml:space="preserve"> آذيتمونا فخرجنا من بلادكم</w:t>
      </w:r>
      <w:r>
        <w:rPr>
          <w:rtl/>
        </w:rPr>
        <w:t xml:space="preserve">، </w:t>
      </w:r>
      <w:r w:rsidRPr="00A569E2">
        <w:rPr>
          <w:rtl/>
        </w:rPr>
        <w:t>فقال عمرو بن العاص ايها الملك خالفونا في ديننا وسبوا آلهتنا وأفسدوا شبابنا وفرقوا جماعتنا فردهم إلينا ليجمع أمرنا فقال جعفر</w:t>
      </w:r>
      <w:r>
        <w:rPr>
          <w:rtl/>
        </w:rPr>
        <w:t xml:space="preserve">، </w:t>
      </w:r>
      <w:r w:rsidRPr="00A569E2">
        <w:rPr>
          <w:rtl/>
        </w:rPr>
        <w:t>نعم ايها الملك خالفناهم بعث الله فينا نبيا أمرنا بخلع الأنداد وترك الاستقسام بالأزلام وأمرنا بالصلوة والزكاة. وحرم الظلم والجور وسفك الدماء بغير حقها. والزنا والربا والميتة والدم ولحم الخنزير وأمرنا بالعدل والإحسان</w:t>
      </w:r>
      <w:r>
        <w:rPr>
          <w:rtl/>
        </w:rPr>
        <w:t xml:space="preserve">، </w:t>
      </w:r>
      <w:r w:rsidRPr="00A569E2">
        <w:rPr>
          <w:rtl/>
        </w:rPr>
        <w:t>وإيتاء ذي القربى وينهى عن الفحشاء والمنكر والبغي</w:t>
      </w:r>
      <w:r>
        <w:rPr>
          <w:rtl/>
        </w:rPr>
        <w:t xml:space="preserve">، </w:t>
      </w:r>
      <w:r w:rsidRPr="00A569E2">
        <w:rPr>
          <w:rtl/>
        </w:rPr>
        <w:t>فقال النجاشي</w:t>
      </w:r>
      <w:r>
        <w:rPr>
          <w:rtl/>
        </w:rPr>
        <w:t xml:space="preserve">، </w:t>
      </w:r>
      <w:r w:rsidRPr="00A569E2">
        <w:rPr>
          <w:rtl/>
        </w:rPr>
        <w:t xml:space="preserve">بهذا بعث الله عيسى بن مريم </w:t>
      </w:r>
      <w:r w:rsidRPr="000E4A2F">
        <w:rPr>
          <w:rStyle w:val="libAlaemChar"/>
          <w:rtl/>
        </w:rPr>
        <w:t>عليهما‌السلام</w:t>
      </w:r>
      <w:r w:rsidRPr="00A569E2">
        <w:rPr>
          <w:rtl/>
        </w:rPr>
        <w:t xml:space="preserve"> ثم قال النجاشي. يا جعفر هل تحفظ مما أنزل الله على نبيك شيئا</w:t>
      </w:r>
      <w:r>
        <w:rPr>
          <w:rtl/>
        </w:rPr>
        <w:t>؟</w:t>
      </w:r>
      <w:r w:rsidRPr="00A569E2">
        <w:rPr>
          <w:rtl/>
        </w:rPr>
        <w:t xml:space="preserve"> قال. نعم فقرأ عليه سورة مريم فلما بلغ</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وَهُزِّي إِلَيْكِ بِجِذْعِ النَّخْلَةِ تُساقِطْ عَلَيْكِ رُطَباً جَنِيًّا فَكُلِي وَاشْرَبِي وَقَرِّي عَيْناً</w:t>
      </w:r>
      <w:r w:rsidRPr="000E4A2F">
        <w:rPr>
          <w:rStyle w:val="libAlaemChar"/>
          <w:rtl/>
        </w:rPr>
        <w:t>)</w:t>
      </w:r>
      <w:r w:rsidRPr="00A569E2">
        <w:rPr>
          <w:rtl/>
        </w:rPr>
        <w:t xml:space="preserve"> فلما سمع النجاشي بهذا بكى بكاء شديدا وقال</w:t>
      </w:r>
      <w:r>
        <w:rPr>
          <w:rtl/>
        </w:rPr>
        <w:t xml:space="preserve">، </w:t>
      </w:r>
      <w:r w:rsidRPr="00A569E2">
        <w:rPr>
          <w:rtl/>
        </w:rPr>
        <w:t>هذا والله هو الحق فقال عمرو بن العاص</w:t>
      </w:r>
      <w:r>
        <w:rPr>
          <w:rtl/>
        </w:rPr>
        <w:t xml:space="preserve">، </w:t>
      </w:r>
      <w:r w:rsidRPr="00A569E2">
        <w:rPr>
          <w:rtl/>
        </w:rPr>
        <w:t>ايها الملك ان هذا مخالف لنا فرده إلينا</w:t>
      </w:r>
      <w:r>
        <w:rPr>
          <w:rtl/>
        </w:rPr>
        <w:t xml:space="preserve">، </w:t>
      </w:r>
      <w:r w:rsidRPr="00A569E2">
        <w:rPr>
          <w:rtl/>
        </w:rPr>
        <w:t>فرفع النجاشي يده فضرب بها وجه عمرو ثم قال اسكت والله لئن ذكرته بسوء لأفقدنك نفسك. فقام عمرو</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الذحل</w:t>
      </w:r>
      <w:r>
        <w:rPr>
          <w:rtl/>
        </w:rPr>
        <w:t xml:space="preserve">: </w:t>
      </w:r>
      <w:r w:rsidRPr="00A569E2">
        <w:rPr>
          <w:rtl/>
        </w:rPr>
        <w:t>الثار.</w:t>
      </w:r>
    </w:p>
    <w:p w:rsidR="001C7CB2" w:rsidRPr="00A569E2" w:rsidRDefault="001C7CB2" w:rsidP="007C645F">
      <w:pPr>
        <w:pStyle w:val="libNormal0"/>
        <w:rPr>
          <w:rtl/>
        </w:rPr>
      </w:pPr>
      <w:r>
        <w:rPr>
          <w:rtl/>
        </w:rPr>
        <w:br w:type="page"/>
      </w:r>
      <w:r w:rsidRPr="00A569E2">
        <w:rPr>
          <w:rtl/>
        </w:rPr>
        <w:t>ابن العاص من عنده والدماء تسيل على وجهه وهو</w:t>
      </w:r>
      <w:r>
        <w:rPr>
          <w:rtl/>
        </w:rPr>
        <w:t xml:space="preserve"> يقول: إنّ </w:t>
      </w:r>
      <w:r w:rsidRPr="00A569E2">
        <w:rPr>
          <w:rtl/>
        </w:rPr>
        <w:t xml:space="preserve">كان هذا كما يقول ايها الملك فانا لا نتعرض له وكانت على رأس النجاشي وصيفة </w:t>
      </w:r>
      <w:r w:rsidRPr="00200B9A">
        <w:rPr>
          <w:rStyle w:val="libFootnotenumChar"/>
          <w:rtl/>
        </w:rPr>
        <w:t>(1)</w:t>
      </w:r>
      <w:r>
        <w:rPr>
          <w:rtl/>
        </w:rPr>
        <w:t>)</w:t>
      </w:r>
      <w:r w:rsidRPr="00A569E2">
        <w:rPr>
          <w:rtl/>
        </w:rPr>
        <w:t xml:space="preserve"> له تذب عنه</w:t>
      </w:r>
      <w:r>
        <w:rPr>
          <w:rtl/>
        </w:rPr>
        <w:t xml:space="preserve">، </w:t>
      </w:r>
      <w:r w:rsidRPr="00A569E2">
        <w:rPr>
          <w:rtl/>
        </w:rPr>
        <w:t>فنظرت</w:t>
      </w:r>
      <w:r>
        <w:rPr>
          <w:rtl/>
        </w:rPr>
        <w:t xml:space="preserve"> إلى </w:t>
      </w:r>
      <w:r w:rsidRPr="00A569E2">
        <w:rPr>
          <w:rtl/>
        </w:rPr>
        <w:t>عمارة بن الوليد وكان فتى جميلا فأحبته فلما رجع عمرو بن العاص</w:t>
      </w:r>
      <w:r>
        <w:rPr>
          <w:rtl/>
        </w:rPr>
        <w:t xml:space="preserve"> إلى </w:t>
      </w:r>
      <w:r w:rsidRPr="00A569E2">
        <w:rPr>
          <w:rtl/>
        </w:rPr>
        <w:t>منزله قال لعمارة</w:t>
      </w:r>
      <w:r>
        <w:rPr>
          <w:rtl/>
        </w:rPr>
        <w:t xml:space="preserve">: </w:t>
      </w:r>
      <w:r w:rsidRPr="00A569E2">
        <w:rPr>
          <w:rtl/>
        </w:rPr>
        <w:t>لو راسلت جارية الملك</w:t>
      </w:r>
      <w:r>
        <w:rPr>
          <w:rtl/>
        </w:rPr>
        <w:t>؟</w:t>
      </w:r>
      <w:r w:rsidRPr="00A569E2">
        <w:rPr>
          <w:rtl/>
        </w:rPr>
        <w:t xml:space="preserve"> فراسلها فأجابته</w:t>
      </w:r>
      <w:r>
        <w:rPr>
          <w:rtl/>
        </w:rPr>
        <w:t xml:space="preserve">، </w:t>
      </w:r>
      <w:r w:rsidRPr="00A569E2">
        <w:rPr>
          <w:rtl/>
        </w:rPr>
        <w:t>فقال عمرو. قل لها تبعث إليك من طيب الملك شيئا فقال لها فبعثت</w:t>
      </w:r>
      <w:r>
        <w:rPr>
          <w:rtl/>
        </w:rPr>
        <w:t xml:space="preserve"> إليه </w:t>
      </w:r>
      <w:r w:rsidRPr="00A569E2">
        <w:rPr>
          <w:rtl/>
        </w:rPr>
        <w:t>فأخذ عمرو من ذلك الطيب وكان الذي فعل به عمارة في قلبه حين ألقاه في البحر</w:t>
      </w:r>
      <w:r>
        <w:rPr>
          <w:rtl/>
        </w:rPr>
        <w:t xml:space="preserve">، </w:t>
      </w:r>
      <w:r w:rsidRPr="00A569E2">
        <w:rPr>
          <w:rtl/>
        </w:rPr>
        <w:t>فأدخل الطيب على النجاشي فقال. ايها الملك ان حرمة الملك عندنا وطاعته علينا وما يكرمنا إذ دخلنا بلاده ونأمن منه الا نغشه ولا نريبه وان صاحبي هذا الذي معى قد راسل حرمتك وخدعها وبعثت</w:t>
      </w:r>
      <w:r>
        <w:rPr>
          <w:rtl/>
        </w:rPr>
        <w:t xml:space="preserve"> إليه </w:t>
      </w:r>
      <w:r w:rsidRPr="00A569E2">
        <w:rPr>
          <w:rtl/>
        </w:rPr>
        <w:t>من طيبك</w:t>
      </w:r>
      <w:r>
        <w:rPr>
          <w:rtl/>
        </w:rPr>
        <w:t xml:space="preserve">، </w:t>
      </w:r>
      <w:r w:rsidRPr="00A569E2">
        <w:rPr>
          <w:rtl/>
        </w:rPr>
        <w:t>ثم وضع الطيب بين يديه فغضب النجاشي وهم بقتل عمارة ثم قال. لا يجوز قتله فإنهم دخلوا بلادي بأمان.</w:t>
      </w:r>
      <w:r>
        <w:rPr>
          <w:rFonts w:hint="cs"/>
          <w:rtl/>
        </w:rPr>
        <w:t xml:space="preserve"> </w:t>
      </w:r>
      <w:r w:rsidRPr="00A569E2">
        <w:rPr>
          <w:rtl/>
        </w:rPr>
        <w:t>فدعى النجاشي السحرة فقال لهم. اعملوا به شيئا أشد عليه من القتل. فأخذوه ونفخوا في إحليله الزيبق</w:t>
      </w:r>
      <w:r>
        <w:rPr>
          <w:rtl/>
        </w:rPr>
        <w:t xml:space="preserve">، </w:t>
      </w:r>
      <w:r w:rsidRPr="00A569E2">
        <w:rPr>
          <w:rtl/>
        </w:rPr>
        <w:t>فصار مع الوحش يغدوا ويروح وكان لا يأنس بالناس</w:t>
      </w:r>
      <w:r>
        <w:rPr>
          <w:rtl/>
        </w:rPr>
        <w:t xml:space="preserve">، </w:t>
      </w:r>
      <w:r w:rsidRPr="00A569E2">
        <w:rPr>
          <w:rtl/>
        </w:rPr>
        <w:t>فبعث قريش بعد ذلك فكمنوا له في موضع حتى ورد الماء مع الوحش فأخذوه</w:t>
      </w:r>
      <w:r>
        <w:rPr>
          <w:rtl/>
        </w:rPr>
        <w:t xml:space="preserve">، </w:t>
      </w:r>
      <w:r w:rsidRPr="00A569E2">
        <w:rPr>
          <w:rtl/>
        </w:rPr>
        <w:t>فما زال يضطرب في أيديهم ويصيح حتى مات</w:t>
      </w:r>
      <w:r>
        <w:rPr>
          <w:rtl/>
        </w:rPr>
        <w:t xml:space="preserve">، </w:t>
      </w:r>
      <w:r w:rsidRPr="00A569E2">
        <w:rPr>
          <w:rtl/>
        </w:rPr>
        <w:t>ورجع عمر</w:t>
      </w:r>
      <w:r>
        <w:rPr>
          <w:rtl/>
        </w:rPr>
        <w:t xml:space="preserve"> وإلى </w:t>
      </w:r>
      <w:r w:rsidRPr="00A569E2">
        <w:rPr>
          <w:rtl/>
        </w:rPr>
        <w:t>قريش فأخبرهم ان جعفرا في أرض الحبشة في أكرم كرامة</w:t>
      </w:r>
      <w:r>
        <w:rPr>
          <w:rtl/>
        </w:rPr>
        <w:t xml:space="preserve">، </w:t>
      </w:r>
      <w:r w:rsidRPr="00A569E2">
        <w:rPr>
          <w:rtl/>
        </w:rPr>
        <w:t xml:space="preserve">فلم يزل بها حتى هادن رسول الله </w:t>
      </w:r>
      <w:r w:rsidRPr="000E4A2F">
        <w:rPr>
          <w:rStyle w:val="libAlaemChar"/>
          <w:rtl/>
        </w:rPr>
        <w:t>صلى‌الله‌عليه‌وآله‌وسلم</w:t>
      </w:r>
      <w:r w:rsidRPr="00A569E2">
        <w:rPr>
          <w:rtl/>
        </w:rPr>
        <w:t xml:space="preserve"> قريشا وصالحهم وفتح خيبرا</w:t>
      </w:r>
      <w:r>
        <w:rPr>
          <w:rtl/>
        </w:rPr>
        <w:t xml:space="preserve">، </w:t>
      </w:r>
      <w:r w:rsidRPr="00A569E2">
        <w:rPr>
          <w:rtl/>
        </w:rPr>
        <w:t>فوافى بجميع من معه وولد لجعفر بالحبشة من أسماء بنت عميس عبد الله بن جعفر</w:t>
      </w:r>
      <w:r>
        <w:rPr>
          <w:rtl/>
        </w:rPr>
        <w:t xml:space="preserve">، </w:t>
      </w:r>
      <w:r w:rsidRPr="00A569E2">
        <w:rPr>
          <w:rtl/>
        </w:rPr>
        <w:t>وولد للنجاشي ابن فسماه النجاشي محمدا وكانت أمم حبيب بنت</w:t>
      </w:r>
      <w:r>
        <w:rPr>
          <w:rtl/>
        </w:rPr>
        <w:t xml:space="preserve"> أبي </w:t>
      </w:r>
      <w:r w:rsidRPr="00A569E2">
        <w:rPr>
          <w:rtl/>
        </w:rPr>
        <w:t xml:space="preserve">سفيان تحت عبد الله. فكتب رسول الله </w:t>
      </w:r>
      <w:r w:rsidRPr="000E4A2F">
        <w:rPr>
          <w:rStyle w:val="libAlaemChar"/>
          <w:rtl/>
        </w:rPr>
        <w:t>صلى‌الله‌عليه‌وآله</w:t>
      </w:r>
      <w:r>
        <w:rPr>
          <w:rtl/>
        </w:rPr>
        <w:t xml:space="preserve"> إلى </w:t>
      </w:r>
      <w:r w:rsidRPr="00A569E2">
        <w:rPr>
          <w:rtl/>
        </w:rPr>
        <w:t>النجاشي يخطب أم حبيب.</w:t>
      </w:r>
      <w:r>
        <w:rPr>
          <w:rFonts w:hint="cs"/>
          <w:rtl/>
        </w:rPr>
        <w:t xml:space="preserve"> </w:t>
      </w:r>
      <w:r w:rsidRPr="00A569E2">
        <w:rPr>
          <w:rtl/>
        </w:rPr>
        <w:t>فبعث إليها النجاشي. فخطبها لرسول الله فأجابته فزوجها منه وأصدقها أربعمائة دينار</w:t>
      </w:r>
      <w:r>
        <w:rPr>
          <w:rtl/>
        </w:rPr>
        <w:t xml:space="preserve">، </w:t>
      </w:r>
      <w:r w:rsidRPr="00A569E2">
        <w:rPr>
          <w:rtl/>
        </w:rPr>
        <w:t>وساقها عن رسول الله</w:t>
      </w:r>
      <w:r>
        <w:rPr>
          <w:rtl/>
        </w:rPr>
        <w:t xml:space="preserve">، </w:t>
      </w:r>
      <w:r w:rsidRPr="00A569E2">
        <w:rPr>
          <w:rtl/>
        </w:rPr>
        <w:t>وبعث إليها بثياب وطيب كثير وجهزها وبعثها</w:t>
      </w:r>
      <w:r>
        <w:rPr>
          <w:rtl/>
        </w:rPr>
        <w:t xml:space="preserve"> إلى </w:t>
      </w:r>
      <w:r w:rsidRPr="00A569E2">
        <w:rPr>
          <w:rtl/>
        </w:rPr>
        <w:t xml:space="preserve">رسول الله </w:t>
      </w:r>
      <w:r w:rsidRPr="000E4A2F">
        <w:rPr>
          <w:rStyle w:val="libAlaemChar"/>
          <w:rtl/>
        </w:rPr>
        <w:t>صلى‌الله‌عليه‌وآله</w:t>
      </w:r>
      <w:r w:rsidRPr="00A569E2">
        <w:rPr>
          <w:rtl/>
        </w:rPr>
        <w:t xml:space="preserve"> وبعث</w:t>
      </w:r>
      <w:r>
        <w:rPr>
          <w:rtl/>
        </w:rPr>
        <w:t xml:space="preserve"> إليه </w:t>
      </w:r>
      <w:r w:rsidRPr="00A569E2">
        <w:rPr>
          <w:rtl/>
        </w:rPr>
        <w:t>بمارية القبطية أم إبراهيم</w:t>
      </w:r>
      <w:r>
        <w:rPr>
          <w:rtl/>
        </w:rPr>
        <w:t xml:space="preserve">، </w:t>
      </w:r>
      <w:r w:rsidRPr="00A569E2">
        <w:rPr>
          <w:rtl/>
        </w:rPr>
        <w:t>وبعث</w:t>
      </w:r>
      <w:r>
        <w:rPr>
          <w:rtl/>
        </w:rPr>
        <w:t xml:space="preserve"> إليه </w:t>
      </w:r>
      <w:r w:rsidRPr="00A569E2">
        <w:rPr>
          <w:rtl/>
        </w:rPr>
        <w:t>بثياب وطيب وفرس</w:t>
      </w:r>
      <w:r>
        <w:rPr>
          <w:rtl/>
        </w:rPr>
        <w:t xml:space="preserve">، </w:t>
      </w:r>
      <w:r w:rsidRPr="00A569E2">
        <w:rPr>
          <w:rtl/>
        </w:rPr>
        <w:t>وبعث ثلثين رجلا من القسيسين</w:t>
      </w:r>
      <w:r>
        <w:rPr>
          <w:rtl/>
        </w:rPr>
        <w:t xml:space="preserve">، </w:t>
      </w:r>
      <w:r w:rsidRPr="00A569E2">
        <w:rPr>
          <w:rtl/>
        </w:rPr>
        <w:t>فقال لهم. انظروا</w:t>
      </w:r>
      <w:r>
        <w:rPr>
          <w:rtl/>
        </w:rPr>
        <w:t xml:space="preserve"> إلى </w:t>
      </w:r>
      <w:r w:rsidRPr="00A569E2">
        <w:rPr>
          <w:rtl/>
        </w:rPr>
        <w:t>كلامه</w:t>
      </w:r>
      <w:r>
        <w:rPr>
          <w:rtl/>
        </w:rPr>
        <w:t xml:space="preserve"> وإلى </w:t>
      </w:r>
      <w:r w:rsidRPr="00A569E2">
        <w:rPr>
          <w:rtl/>
        </w:rPr>
        <w:t>مقعده ومشربه ومصلاه</w:t>
      </w:r>
      <w:r>
        <w:rPr>
          <w:rtl/>
        </w:rPr>
        <w:t xml:space="preserve">، </w:t>
      </w:r>
      <w:r w:rsidRPr="00A569E2">
        <w:rPr>
          <w:rtl/>
        </w:rPr>
        <w:t>فلما وافوا المدينة دعاهم رسول الله</w:t>
      </w:r>
      <w:r>
        <w:rPr>
          <w:rtl/>
        </w:rPr>
        <w:t xml:space="preserve"> إلى </w:t>
      </w:r>
      <w:r w:rsidRPr="00A569E2">
        <w:rPr>
          <w:rtl/>
        </w:rPr>
        <w:t>الإسلام وقرأ عليهم القرآن</w:t>
      </w:r>
      <w:r>
        <w:rPr>
          <w:rtl/>
        </w:rPr>
        <w:t xml:space="preserve">: </w:t>
      </w:r>
      <w:r w:rsidRPr="000E4A2F">
        <w:rPr>
          <w:rStyle w:val="libAlaemChar"/>
          <w:rtl/>
        </w:rPr>
        <w:t>(</w:t>
      </w:r>
      <w:r w:rsidRPr="00500BFE">
        <w:rPr>
          <w:rStyle w:val="libAieChar"/>
          <w:rtl/>
        </w:rPr>
        <w:t>إِذْ قالَ اللهُ يا عِيسَى ابْنَ مَرْيَمَ اذْكُرْ نِعْمَتِي عَلَيْكَ وَعَلى والِدَتِكَ</w:t>
      </w:r>
      <w:r w:rsidRPr="000E4A2F">
        <w:rPr>
          <w:rStyle w:val="libAlaemChar"/>
          <w:rtl/>
        </w:rPr>
        <w:t>)</w:t>
      </w:r>
      <w:r>
        <w:rPr>
          <w:rtl/>
        </w:rPr>
        <w:t xml:space="preserve"> إلى </w:t>
      </w:r>
      <w:r w:rsidRPr="00A569E2">
        <w:rPr>
          <w:rtl/>
        </w:rPr>
        <w:t>قوله.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الوصيفة</w:t>
      </w:r>
      <w:r>
        <w:rPr>
          <w:rtl/>
        </w:rPr>
        <w:t xml:space="preserve">: </w:t>
      </w:r>
      <w:r w:rsidRPr="00A569E2">
        <w:rPr>
          <w:rtl/>
        </w:rPr>
        <w:t>الخادمة.</w:t>
      </w:r>
    </w:p>
    <w:p w:rsidR="001C7CB2" w:rsidRPr="00A569E2" w:rsidRDefault="001C7CB2" w:rsidP="007C645F">
      <w:pPr>
        <w:pStyle w:val="libNormal"/>
        <w:rPr>
          <w:rtl/>
        </w:rPr>
      </w:pPr>
      <w:r>
        <w:rPr>
          <w:rtl/>
        </w:rPr>
        <w:br w:type="page"/>
      </w:r>
      <w:r w:rsidRPr="000E4A2F">
        <w:rPr>
          <w:rStyle w:val="libAlaemChar"/>
          <w:rtl/>
        </w:rPr>
        <w:t>(</w:t>
      </w:r>
      <w:r w:rsidRPr="00500BFE">
        <w:rPr>
          <w:rStyle w:val="libAieChar"/>
          <w:rtl/>
        </w:rPr>
        <w:t>فَقالَ الَّذِينَ كَفَرُوا مِنْهُمْ إِنْ هذا إِلَّا سِحْرٌ مُبِينٌ</w:t>
      </w:r>
      <w:r w:rsidRPr="000E4A2F">
        <w:rPr>
          <w:rStyle w:val="libAlaemChar"/>
          <w:rtl/>
        </w:rPr>
        <w:t>)</w:t>
      </w:r>
      <w:r w:rsidRPr="00A569E2">
        <w:rPr>
          <w:rtl/>
        </w:rPr>
        <w:t xml:space="preserve"> فلما سمعوا ذلك من رسول الله بكوا وآمنوا ورجعوا</w:t>
      </w:r>
      <w:r>
        <w:rPr>
          <w:rtl/>
        </w:rPr>
        <w:t xml:space="preserve"> إلى </w:t>
      </w:r>
      <w:r w:rsidRPr="00A569E2">
        <w:rPr>
          <w:rtl/>
        </w:rPr>
        <w:t xml:space="preserve">النجاشي فأخبروه خبر رسول الله وقرءوا عليه ما قرأ عليهم رسول الله </w:t>
      </w:r>
      <w:r w:rsidRPr="000E4A2F">
        <w:rPr>
          <w:rStyle w:val="libAlaemChar"/>
          <w:rtl/>
        </w:rPr>
        <w:t>صلى‌الله‌عليه‌وآله</w:t>
      </w:r>
      <w:r w:rsidRPr="00A569E2">
        <w:rPr>
          <w:rtl/>
        </w:rPr>
        <w:t>. فبكى النجاشي وبكى القسيسون</w:t>
      </w:r>
      <w:r>
        <w:rPr>
          <w:rtl/>
        </w:rPr>
        <w:t xml:space="preserve">، </w:t>
      </w:r>
      <w:r w:rsidRPr="00A569E2">
        <w:rPr>
          <w:rtl/>
        </w:rPr>
        <w:t xml:space="preserve">وأسلم النجاشي ولم يظهر للحبشة إسلامه وخافهم على نفسه فخرج من بلاد الحبشة يريد النبي </w:t>
      </w:r>
      <w:r w:rsidRPr="000E4A2F">
        <w:rPr>
          <w:rStyle w:val="libAlaemChar"/>
          <w:rtl/>
        </w:rPr>
        <w:t>صلى‌الله‌عليه‌وآله‌وسلم</w:t>
      </w:r>
      <w:r w:rsidRPr="00A569E2">
        <w:rPr>
          <w:rtl/>
        </w:rPr>
        <w:t xml:space="preserve"> فلما عبر البحر توفى فأنزل الله على رسوله </w:t>
      </w:r>
      <w:r w:rsidRPr="000E4A2F">
        <w:rPr>
          <w:rStyle w:val="libAlaemChar"/>
          <w:rtl/>
        </w:rPr>
        <w:t>(</w:t>
      </w:r>
      <w:r w:rsidRPr="00500BFE">
        <w:rPr>
          <w:rStyle w:val="libAieChar"/>
          <w:rtl/>
        </w:rPr>
        <w:t>لَتَجِدَنَّ أَشَدَّ النَّاسِ عَداوَةً لِلَّذِينَ آمَنُوا الْيَهُودَ</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ذلِكَ جَزاءُ الْمُحْسِنِينَ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317</w:t>
      </w:r>
      <w:r>
        <w:rPr>
          <w:rtl/>
        </w:rPr>
        <w:t xml:space="preserve"> </w:t>
      </w:r>
      <w:r w:rsidRPr="00957CEF">
        <w:rPr>
          <w:rStyle w:val="libBold2Char"/>
          <w:rtl/>
        </w:rPr>
        <w:t xml:space="preserve">ـ في تفسير العيّاشي </w:t>
      </w:r>
      <w:r w:rsidRPr="00A569E2">
        <w:rPr>
          <w:rtl/>
        </w:rPr>
        <w:t xml:space="preserve">عن مروان عن بعض أصحابنا عن أبي عبد الله </w:t>
      </w:r>
      <w:r w:rsidRPr="000E4A2F">
        <w:rPr>
          <w:rStyle w:val="libAlaemChar"/>
          <w:rtl/>
        </w:rPr>
        <w:t>عليه‌السلام</w:t>
      </w:r>
      <w:r w:rsidRPr="00A569E2">
        <w:rPr>
          <w:rtl/>
        </w:rPr>
        <w:t xml:space="preserve"> قال</w:t>
      </w:r>
      <w:r>
        <w:rPr>
          <w:rtl/>
        </w:rPr>
        <w:t xml:space="preserve">: </w:t>
      </w:r>
      <w:r w:rsidRPr="00A569E2">
        <w:rPr>
          <w:rtl/>
        </w:rPr>
        <w:t>ذكر النصارى وعداوتهم فقال قول الله</w:t>
      </w:r>
      <w:r>
        <w:rPr>
          <w:rtl/>
        </w:rPr>
        <w:t xml:space="preserve">: </w:t>
      </w:r>
      <w:r w:rsidRPr="000E4A2F">
        <w:rPr>
          <w:rStyle w:val="libAlaemChar"/>
          <w:rtl/>
        </w:rPr>
        <w:t>(</w:t>
      </w:r>
      <w:r w:rsidRPr="00500BFE">
        <w:rPr>
          <w:rStyle w:val="libAieChar"/>
          <w:rtl/>
        </w:rPr>
        <w:t>ذلِكَ بِأَنَّ مِنْهُمْ قِسِّيسِينَ وَرُهْباناً وَأَنَّهُمْ لا يَسْتَكْبِرُونَ</w:t>
      </w:r>
      <w:r w:rsidRPr="000E4A2F">
        <w:rPr>
          <w:rStyle w:val="libAlaemChar"/>
          <w:rtl/>
        </w:rPr>
        <w:t>)</w:t>
      </w:r>
      <w:r w:rsidRPr="00A569E2">
        <w:rPr>
          <w:rtl/>
        </w:rPr>
        <w:t xml:space="preserve"> قال أولئك كانوا قوما بين عيسى ومحمد ينتظرون مجيئ محمد </w:t>
      </w:r>
      <w:r w:rsidRPr="000E4A2F">
        <w:rPr>
          <w:rStyle w:val="libAlaemChar"/>
          <w:rtl/>
        </w:rPr>
        <w:t>صلى‌الله‌عليه‌وآله‌وسلم</w:t>
      </w:r>
    </w:p>
    <w:p w:rsidR="001C7CB2" w:rsidRPr="00A569E2" w:rsidRDefault="001C7CB2" w:rsidP="007C645F">
      <w:pPr>
        <w:pStyle w:val="libNormal"/>
        <w:rPr>
          <w:rtl/>
        </w:rPr>
      </w:pPr>
      <w:r w:rsidRPr="00957CEF">
        <w:rPr>
          <w:rStyle w:val="libBold2Char"/>
          <w:rtl/>
        </w:rPr>
        <w:t>318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الحسن بن على </w:t>
      </w:r>
      <w:r w:rsidRPr="000E4A2F">
        <w:rPr>
          <w:rStyle w:val="libAlaemChar"/>
          <w:rtl/>
        </w:rPr>
        <w:t>عليهما‌السلام</w:t>
      </w:r>
      <w:r w:rsidRPr="00A569E2">
        <w:rPr>
          <w:rtl/>
        </w:rPr>
        <w:t xml:space="preserve"> حديث طويل يقول فيه لمعاوية وأصحابه</w:t>
      </w:r>
      <w:r>
        <w:rPr>
          <w:rtl/>
        </w:rPr>
        <w:t xml:space="preserve">، </w:t>
      </w:r>
      <w:r w:rsidRPr="00A569E2">
        <w:rPr>
          <w:rtl/>
        </w:rPr>
        <w:t xml:space="preserve">أنشدكم بالله </w:t>
      </w:r>
      <w:r>
        <w:rPr>
          <w:rtl/>
        </w:rPr>
        <w:t>أ</w:t>
      </w:r>
      <w:r w:rsidRPr="00A569E2">
        <w:rPr>
          <w:rtl/>
        </w:rPr>
        <w:t>تعلمون ان عليا</w:t>
      </w:r>
      <w:r>
        <w:rPr>
          <w:rtl/>
        </w:rPr>
        <w:t xml:space="preserve"> أوّل </w:t>
      </w:r>
      <w:r w:rsidRPr="00A569E2">
        <w:rPr>
          <w:rtl/>
        </w:rPr>
        <w:t xml:space="preserve">من حرم الشهوات كلها على نفسه من أصحاب رسول الله </w:t>
      </w:r>
      <w:r w:rsidRPr="000E4A2F">
        <w:rPr>
          <w:rStyle w:val="libAlaemChar"/>
          <w:rtl/>
        </w:rPr>
        <w:t>صلى‌الله‌عليه‌وآله‌وسلم</w:t>
      </w:r>
      <w:r w:rsidRPr="00A569E2">
        <w:rPr>
          <w:rtl/>
        </w:rPr>
        <w:t xml:space="preserve"> فأنزل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 آمَنُوا لا تُحَرِّمُوا طَيِّباتِ ما أَحَلَّ اللهُ لَكُمْ وَلا تَعْتَدُوا إِنَّ اللهَ لا يُحِبُّ الْمُعْتَدِينَ وَكُلُوا مِمَّا رَزَقَكُمُ اللهُ حَلالاً طَيِّباً وَاتَّقُوا اللهَ الَّذِي أَنْتُمْ بِهِ مُؤْمِنُونَ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319</w:t>
      </w:r>
      <w:r>
        <w:rPr>
          <w:rtl/>
        </w:rPr>
        <w:t xml:space="preserve"> </w:t>
      </w:r>
      <w:r w:rsidRPr="00957CEF">
        <w:rPr>
          <w:rStyle w:val="libBold2Char"/>
          <w:rtl/>
        </w:rPr>
        <w:t xml:space="preserve">ـ في مجمع البيان </w:t>
      </w:r>
      <w:r w:rsidRPr="00A569E2">
        <w:rPr>
          <w:rtl/>
        </w:rPr>
        <w:t xml:space="preserve">وقد روى ان النبي </w:t>
      </w:r>
      <w:r w:rsidRPr="000E4A2F">
        <w:rPr>
          <w:rStyle w:val="libAlaemChar"/>
          <w:rtl/>
        </w:rPr>
        <w:t>صلى‌الله‌عليه‌وآله‌وسلم</w:t>
      </w:r>
      <w:r w:rsidRPr="00A569E2">
        <w:rPr>
          <w:rtl/>
        </w:rPr>
        <w:t xml:space="preserve"> كان يأكل الدجاج والفالوذ وكان يعجبه الحلواء والعسل</w:t>
      </w:r>
      <w:r>
        <w:rPr>
          <w:rtl/>
        </w:rPr>
        <w:t xml:space="preserve">، </w:t>
      </w:r>
      <w:r w:rsidRPr="00A569E2">
        <w:rPr>
          <w:rtl/>
        </w:rPr>
        <w:t>وقال</w:t>
      </w:r>
      <w:r>
        <w:rPr>
          <w:rtl/>
        </w:rPr>
        <w:t xml:space="preserve">: </w:t>
      </w:r>
      <w:r w:rsidRPr="00A569E2">
        <w:rPr>
          <w:rtl/>
        </w:rPr>
        <w:t>ان المؤمن حلو يحب الحلاوة</w:t>
      </w:r>
      <w:r>
        <w:rPr>
          <w:rtl/>
        </w:rPr>
        <w:t xml:space="preserve">، </w:t>
      </w:r>
      <w:r w:rsidRPr="00A569E2">
        <w:rPr>
          <w:rtl/>
        </w:rPr>
        <w:t>وقال</w:t>
      </w:r>
      <w:r>
        <w:rPr>
          <w:rtl/>
        </w:rPr>
        <w:t xml:space="preserve">: </w:t>
      </w:r>
      <w:r w:rsidRPr="00A569E2">
        <w:rPr>
          <w:rtl/>
        </w:rPr>
        <w:t>في بطن المؤمن زاوية لا يملأها الا الحلواء.</w:t>
      </w:r>
    </w:p>
    <w:p w:rsidR="001C7CB2" w:rsidRPr="00A569E2" w:rsidRDefault="001C7CB2" w:rsidP="007C645F">
      <w:pPr>
        <w:pStyle w:val="libNormal"/>
        <w:rPr>
          <w:rtl/>
        </w:rPr>
      </w:pPr>
      <w:r w:rsidRPr="00957CEF">
        <w:rPr>
          <w:rStyle w:val="libBold2Char"/>
          <w:rtl/>
        </w:rPr>
        <w:t>320</w:t>
      </w:r>
      <w:r>
        <w:rPr>
          <w:rtl/>
        </w:rPr>
        <w:t xml:space="preserve"> </w:t>
      </w:r>
      <w:r w:rsidRPr="00957CEF">
        <w:rPr>
          <w:rStyle w:val="libBold2Char"/>
          <w:rtl/>
        </w:rPr>
        <w:t xml:space="preserve">ـ في تفسير علي بن إبراهيم </w:t>
      </w:r>
      <w:r w:rsidRPr="00A569E2">
        <w:rPr>
          <w:rtl/>
        </w:rPr>
        <w:t>واما قوله</w:t>
      </w:r>
      <w:r>
        <w:rPr>
          <w:rtl/>
        </w:rPr>
        <w:t xml:space="preserve">: </w:t>
      </w:r>
      <w:r w:rsidRPr="000E4A2F">
        <w:rPr>
          <w:rStyle w:val="libAlaemChar"/>
          <w:rtl/>
        </w:rPr>
        <w:t>(</w:t>
      </w:r>
      <w:r w:rsidRPr="00500BFE">
        <w:rPr>
          <w:rStyle w:val="libAieChar"/>
          <w:rtl/>
        </w:rPr>
        <w:t>يا أَيُّهَا الَّذِينَ آمَنُوا لا تُحَرِّمُوا طَيِّباتِ ما أَحَلَّ اللهُ لَكُمْ</w:t>
      </w:r>
      <w:r w:rsidRPr="000E4A2F">
        <w:rPr>
          <w:rStyle w:val="libAlaemChar"/>
          <w:rtl/>
        </w:rPr>
        <w:t>)</w:t>
      </w:r>
      <w:r w:rsidRPr="00A569E2">
        <w:rPr>
          <w:rtl/>
        </w:rPr>
        <w:t xml:space="preserve"> فانه</w:t>
      </w:r>
      <w:r>
        <w:rPr>
          <w:rtl/>
        </w:rPr>
        <w:t xml:space="preserve"> حدّثني أبي </w:t>
      </w:r>
      <w:r w:rsidRPr="00A569E2">
        <w:rPr>
          <w:rtl/>
        </w:rPr>
        <w:t>عن ابن</w:t>
      </w:r>
      <w:r>
        <w:rPr>
          <w:rtl/>
        </w:rPr>
        <w:t xml:space="preserve"> أبي </w:t>
      </w:r>
      <w:r w:rsidRPr="00A569E2">
        <w:rPr>
          <w:rtl/>
        </w:rPr>
        <w:t>عمير عن بعض رجاله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نزلت هذه الاية في أمير المؤمنين وبلال وعثمان بن مظعون فاما أمير المؤمنين </w:t>
      </w:r>
      <w:r w:rsidRPr="000E4A2F">
        <w:rPr>
          <w:rStyle w:val="libAlaemChar"/>
          <w:rtl/>
        </w:rPr>
        <w:t>عليه‌السلام</w:t>
      </w:r>
      <w:r w:rsidRPr="00A569E2">
        <w:rPr>
          <w:rtl/>
        </w:rPr>
        <w:t xml:space="preserve"> فحلف أن لا ينام بالليل أبدا واما بلال فانه حلف ان لا يفطر بالنهار أبدا</w:t>
      </w:r>
      <w:r>
        <w:rPr>
          <w:rtl/>
        </w:rPr>
        <w:t xml:space="preserve">، </w:t>
      </w:r>
      <w:r w:rsidRPr="00A569E2">
        <w:rPr>
          <w:rtl/>
        </w:rPr>
        <w:t>واما عثمان</w:t>
      </w:r>
      <w:r>
        <w:rPr>
          <w:rtl/>
        </w:rPr>
        <w:t xml:space="preserve">، </w:t>
      </w:r>
      <w:r w:rsidRPr="00A569E2">
        <w:rPr>
          <w:rtl/>
        </w:rPr>
        <w:t>بن مظعون فانه حلف ان لا ينكح أبدا</w:t>
      </w:r>
      <w:r>
        <w:rPr>
          <w:rtl/>
        </w:rPr>
        <w:t xml:space="preserve">، </w:t>
      </w:r>
      <w:r w:rsidRPr="00A569E2">
        <w:rPr>
          <w:rtl/>
        </w:rPr>
        <w:t>فدخلت امرأة عثمان على عائشة وكانت امرأة جميلة</w:t>
      </w:r>
      <w:r>
        <w:rPr>
          <w:rtl/>
        </w:rPr>
        <w:t xml:space="preserve">، </w:t>
      </w:r>
      <w:r w:rsidRPr="00A569E2">
        <w:rPr>
          <w:rtl/>
        </w:rPr>
        <w:t>فقالت عائشة</w:t>
      </w:r>
      <w:r>
        <w:rPr>
          <w:rtl/>
        </w:rPr>
        <w:t xml:space="preserve">: </w:t>
      </w:r>
      <w:r w:rsidRPr="00A569E2">
        <w:rPr>
          <w:rtl/>
        </w:rPr>
        <w:t>ما لى أراك متعطلة</w:t>
      </w:r>
      <w:r>
        <w:rPr>
          <w:rtl/>
        </w:rPr>
        <w:t>؟</w:t>
      </w:r>
      <w:r w:rsidRPr="00A569E2">
        <w:rPr>
          <w:rtl/>
        </w:rPr>
        <w:t xml:space="preserve"> فقالت</w:t>
      </w:r>
      <w:r>
        <w:rPr>
          <w:rtl/>
        </w:rPr>
        <w:t xml:space="preserve">: </w:t>
      </w:r>
      <w:r w:rsidRPr="00A569E2">
        <w:rPr>
          <w:rtl/>
        </w:rPr>
        <w:t>ولمن أتزين</w:t>
      </w:r>
      <w:r>
        <w:rPr>
          <w:rtl/>
        </w:rPr>
        <w:t>؟</w:t>
      </w:r>
      <w:r w:rsidRPr="00A569E2">
        <w:rPr>
          <w:rtl/>
        </w:rPr>
        <w:t xml:space="preserve"> فوالله ما قربني زوجي منذ كذا وكذا فانه قد ترهب ولبس المسوح </w:t>
      </w:r>
      <w:r w:rsidRPr="00200B9A">
        <w:rPr>
          <w:rStyle w:val="libFootnotenumChar"/>
          <w:rtl/>
        </w:rPr>
        <w:t>(1)</w:t>
      </w:r>
      <w:r w:rsidRPr="00A569E2">
        <w:rPr>
          <w:rtl/>
        </w:rPr>
        <w:t xml:space="preserve"> وزهد في الدنيا</w:t>
      </w:r>
      <w:r>
        <w:rPr>
          <w:rtl/>
        </w:rPr>
        <w:t xml:space="preserve">، </w:t>
      </w:r>
      <w:r w:rsidRPr="00A569E2">
        <w:rPr>
          <w:rtl/>
        </w:rPr>
        <w:t>فلما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المسوح جمع المسح</w:t>
      </w:r>
      <w:r>
        <w:rPr>
          <w:rtl/>
        </w:rPr>
        <w:t xml:space="preserve"> ـ: </w:t>
      </w:r>
      <w:r w:rsidRPr="00A569E2">
        <w:rPr>
          <w:rtl/>
        </w:rPr>
        <w:t>بالكسر</w:t>
      </w:r>
      <w:r>
        <w:rPr>
          <w:rtl/>
        </w:rPr>
        <w:t xml:space="preserve"> ـ: </w:t>
      </w:r>
      <w:r w:rsidRPr="00A569E2">
        <w:rPr>
          <w:rtl/>
        </w:rPr>
        <w:t>الكساء من شعر يلبس قهرا للجسد.</w:t>
      </w:r>
    </w:p>
    <w:p w:rsidR="001C7CB2" w:rsidRPr="00A569E2" w:rsidRDefault="001C7CB2" w:rsidP="007C645F">
      <w:pPr>
        <w:pStyle w:val="libNormal0"/>
        <w:rPr>
          <w:rtl/>
        </w:rPr>
      </w:pPr>
      <w:r>
        <w:rPr>
          <w:rtl/>
        </w:rPr>
        <w:br w:type="page"/>
      </w:r>
      <w:r w:rsidRPr="00A569E2">
        <w:rPr>
          <w:rtl/>
        </w:rPr>
        <w:t xml:space="preserve">دخل رسول الله </w:t>
      </w:r>
      <w:r w:rsidRPr="000E4A2F">
        <w:rPr>
          <w:rStyle w:val="libAlaemChar"/>
          <w:rtl/>
        </w:rPr>
        <w:t>صلى‌الله‌عليه‌وآله</w:t>
      </w:r>
      <w:r w:rsidRPr="00A569E2">
        <w:rPr>
          <w:rtl/>
        </w:rPr>
        <w:t xml:space="preserve"> أخبرته عائشة بذلك</w:t>
      </w:r>
      <w:r>
        <w:rPr>
          <w:rtl/>
        </w:rPr>
        <w:t xml:space="preserve">، </w:t>
      </w:r>
      <w:r w:rsidRPr="00A569E2">
        <w:rPr>
          <w:rtl/>
        </w:rPr>
        <w:t>فخرج فنادى</w:t>
      </w:r>
      <w:r>
        <w:rPr>
          <w:rtl/>
        </w:rPr>
        <w:t xml:space="preserve">: </w:t>
      </w:r>
      <w:r w:rsidRPr="00A569E2">
        <w:rPr>
          <w:rtl/>
        </w:rPr>
        <w:t>الصلوة جامعة</w:t>
      </w:r>
      <w:r>
        <w:rPr>
          <w:rtl/>
        </w:rPr>
        <w:t xml:space="preserve">، </w:t>
      </w:r>
      <w:r w:rsidRPr="00A569E2">
        <w:rPr>
          <w:rtl/>
        </w:rPr>
        <w:t>فاجتمع الناس فصعد المنبر فحمد الله واثنى عليه ثم قال. ما بال أقوام يحرمون على أنفسهم الطيبات</w:t>
      </w:r>
      <w:r>
        <w:rPr>
          <w:rtl/>
        </w:rPr>
        <w:t xml:space="preserve">، </w:t>
      </w:r>
      <w:r w:rsidRPr="00A569E2">
        <w:rPr>
          <w:rtl/>
        </w:rPr>
        <w:t>الا انى أنام الليل وانكح وأفطر بالنهار</w:t>
      </w:r>
      <w:r>
        <w:rPr>
          <w:rtl/>
        </w:rPr>
        <w:t xml:space="preserve">، </w:t>
      </w:r>
      <w:r w:rsidRPr="00A569E2">
        <w:rPr>
          <w:rtl/>
        </w:rPr>
        <w:t>فمن رغب عن سنتي فليس منى</w:t>
      </w:r>
      <w:r>
        <w:rPr>
          <w:rtl/>
        </w:rPr>
        <w:t xml:space="preserve">، </w:t>
      </w:r>
      <w:r w:rsidRPr="00A569E2">
        <w:rPr>
          <w:rtl/>
        </w:rPr>
        <w:t>فقام هؤلاء فقالوا</w:t>
      </w:r>
      <w:r>
        <w:rPr>
          <w:rtl/>
        </w:rPr>
        <w:t xml:space="preserve">: </w:t>
      </w:r>
      <w:r w:rsidRPr="00A569E2">
        <w:rPr>
          <w:rtl/>
        </w:rPr>
        <w:t>يا رسول الله قد حلفنا على ذلك</w:t>
      </w:r>
      <w:r>
        <w:rPr>
          <w:rtl/>
        </w:rPr>
        <w:t xml:space="preserve">، </w:t>
      </w:r>
      <w:r w:rsidRPr="00A569E2">
        <w:rPr>
          <w:rtl/>
        </w:rPr>
        <w:t>فأنزل الله</w:t>
      </w:r>
      <w:r>
        <w:rPr>
          <w:rtl/>
        </w:rPr>
        <w:t xml:space="preserve">: </w:t>
      </w:r>
      <w:r w:rsidRPr="000E4A2F">
        <w:rPr>
          <w:rStyle w:val="libAlaemChar"/>
          <w:rtl/>
        </w:rPr>
        <w:t>(</w:t>
      </w:r>
      <w:r w:rsidRPr="00500BFE">
        <w:rPr>
          <w:rStyle w:val="libAieChar"/>
          <w:rtl/>
        </w:rPr>
        <w:t>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A569E2">
        <w:rPr>
          <w:rtl/>
        </w:rPr>
        <w:t>321</w:t>
      </w:r>
      <w:r>
        <w:rPr>
          <w:rtl/>
        </w:rPr>
        <w:t xml:space="preserve"> ـ </w:t>
      </w:r>
      <w:r w:rsidRPr="00A569E2">
        <w:rPr>
          <w:rtl/>
        </w:rPr>
        <w:t>فيمن لا يحضره الفقيه وروى</w:t>
      </w:r>
      <w:r>
        <w:rPr>
          <w:rtl/>
        </w:rPr>
        <w:t xml:space="preserve"> أبو </w:t>
      </w:r>
      <w:r w:rsidRPr="00A569E2">
        <w:rPr>
          <w:rtl/>
        </w:rPr>
        <w:t xml:space="preserve">بصير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لا يُؤاخِذُكُمُ اللهُ بِاللَّغْوِ فِي أَيْمانِكُمْ</w:t>
      </w:r>
      <w:r w:rsidRPr="000E4A2F">
        <w:rPr>
          <w:rStyle w:val="libAlaemChar"/>
          <w:rtl/>
        </w:rPr>
        <w:t>)</w:t>
      </w:r>
      <w:r w:rsidRPr="00A569E2">
        <w:rPr>
          <w:rtl/>
        </w:rPr>
        <w:t xml:space="preserve"> قال</w:t>
      </w:r>
      <w:r>
        <w:rPr>
          <w:rtl/>
        </w:rPr>
        <w:t xml:space="preserve">: </w:t>
      </w:r>
      <w:r w:rsidRPr="00A569E2">
        <w:rPr>
          <w:rtl/>
        </w:rPr>
        <w:t>هو لا والله وبلى والله.</w:t>
      </w:r>
    </w:p>
    <w:p w:rsidR="001C7CB2" w:rsidRPr="00A569E2" w:rsidRDefault="001C7CB2" w:rsidP="007C645F">
      <w:pPr>
        <w:pStyle w:val="libNormal"/>
        <w:rPr>
          <w:rtl/>
        </w:rPr>
      </w:pPr>
      <w:r w:rsidRPr="00957CEF">
        <w:rPr>
          <w:rStyle w:val="libBold2Char"/>
          <w:rtl/>
        </w:rPr>
        <w:t>322</w:t>
      </w:r>
      <w:r>
        <w:rPr>
          <w:rtl/>
        </w:rPr>
        <w:t xml:space="preserve"> </w:t>
      </w:r>
      <w:r w:rsidRPr="00957CEF">
        <w:rPr>
          <w:rStyle w:val="libBold2Char"/>
          <w:rtl/>
        </w:rPr>
        <w:t xml:space="preserve">ـ في تفسير العيّاشي </w:t>
      </w:r>
      <w:r w:rsidRPr="00A569E2">
        <w:rPr>
          <w:rtl/>
        </w:rPr>
        <w:t>عن أبي بصير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لا يُؤاخِذُكُمُ اللهُ بِاللَّغْوِ فِي أَيْمانِكُمْ</w:t>
      </w:r>
      <w:r w:rsidRPr="000E4A2F">
        <w:rPr>
          <w:rStyle w:val="libAlaemChar"/>
          <w:rtl/>
        </w:rPr>
        <w:t>)</w:t>
      </w:r>
      <w:r w:rsidRPr="00A569E2">
        <w:rPr>
          <w:rtl/>
        </w:rPr>
        <w:t xml:space="preserve"> قال</w:t>
      </w:r>
      <w:r>
        <w:rPr>
          <w:rtl/>
        </w:rPr>
        <w:t xml:space="preserve">: </w:t>
      </w:r>
      <w:r w:rsidRPr="00A569E2">
        <w:rPr>
          <w:rtl/>
        </w:rPr>
        <w:t xml:space="preserve">هو قول الرجل لا والله وبلى والله </w:t>
      </w:r>
      <w:r>
        <w:rPr>
          <w:rtl/>
        </w:rPr>
        <w:t>[</w:t>
      </w:r>
      <w:r w:rsidRPr="00A569E2">
        <w:rPr>
          <w:rtl/>
        </w:rPr>
        <w:t>ولا يعقد عليها</w:t>
      </w:r>
      <w:r>
        <w:rPr>
          <w:rtl/>
        </w:rPr>
        <w:t>]</w:t>
      </w:r>
      <w:r w:rsidRPr="00A569E2">
        <w:rPr>
          <w:rtl/>
        </w:rPr>
        <w:t xml:space="preserve"> ولا يعقد قلبه على شيء.</w:t>
      </w:r>
    </w:p>
    <w:p w:rsidR="001C7CB2" w:rsidRPr="00A569E2" w:rsidRDefault="001C7CB2" w:rsidP="007C645F">
      <w:pPr>
        <w:pStyle w:val="libNormal"/>
        <w:rPr>
          <w:rtl/>
        </w:rPr>
      </w:pPr>
      <w:r w:rsidRPr="00957CEF">
        <w:rPr>
          <w:rStyle w:val="libBold2Char"/>
          <w:rtl/>
        </w:rPr>
        <w:t>323</w:t>
      </w:r>
      <w:r>
        <w:rPr>
          <w:rtl/>
        </w:rPr>
        <w:t xml:space="preserve"> </w:t>
      </w:r>
      <w:r w:rsidRPr="00957CEF">
        <w:rPr>
          <w:rStyle w:val="libBold2Char"/>
          <w:rtl/>
        </w:rPr>
        <w:t xml:space="preserve">ـ في الكافي علي بن إبراهيم </w:t>
      </w:r>
      <w:r w:rsidRPr="00A569E2">
        <w:rPr>
          <w:rtl/>
        </w:rPr>
        <w:t xml:space="preserve">عن هارون بن مسلم عن مسعدة بن صدقة عن أبي عبد الله </w:t>
      </w:r>
      <w:r w:rsidRPr="000E4A2F">
        <w:rPr>
          <w:rStyle w:val="libAlaemChar"/>
          <w:rtl/>
        </w:rPr>
        <w:t>عليه‌السلام</w:t>
      </w:r>
      <w:r w:rsidRPr="00A569E2">
        <w:rPr>
          <w:rtl/>
        </w:rPr>
        <w:t xml:space="preserve"> قال سمعته يقول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لا يُؤاخِذُكُمُ اللهُ بِاللَّغْوِ فِي أَيْمانِكُمْ</w:t>
      </w:r>
      <w:r w:rsidRPr="000E4A2F">
        <w:rPr>
          <w:rStyle w:val="libAlaemChar"/>
          <w:rtl/>
        </w:rPr>
        <w:t>)</w:t>
      </w:r>
      <w:r w:rsidRPr="00A569E2">
        <w:rPr>
          <w:rtl/>
        </w:rPr>
        <w:t xml:space="preserve"> قال اللغو قول الرجل لا والله وبلى والله ولا يعقد على شيء.</w:t>
      </w:r>
    </w:p>
    <w:p w:rsidR="001C7CB2" w:rsidRPr="00A569E2" w:rsidRDefault="001C7CB2" w:rsidP="007C645F">
      <w:pPr>
        <w:pStyle w:val="libNormal"/>
        <w:rPr>
          <w:rtl/>
        </w:rPr>
      </w:pPr>
      <w:r w:rsidRPr="00957CEF">
        <w:rPr>
          <w:rStyle w:val="libBold2Char"/>
          <w:rtl/>
        </w:rPr>
        <w:t>324</w:t>
      </w:r>
      <w:r>
        <w:rPr>
          <w:rtl/>
        </w:rPr>
        <w:t xml:space="preserve"> ـ أبو </w:t>
      </w:r>
      <w:r w:rsidRPr="00A569E2">
        <w:rPr>
          <w:rtl/>
        </w:rPr>
        <w:t>على الأشعري عن محمد بن عبد الجابر عن محمد بن</w:t>
      </w:r>
      <w:r>
        <w:rPr>
          <w:rtl/>
        </w:rPr>
        <w:t xml:space="preserve"> إسمعيل </w:t>
      </w:r>
      <w:r w:rsidRPr="00A569E2">
        <w:rPr>
          <w:rtl/>
        </w:rPr>
        <w:t xml:space="preserve">عن على ابن النعمان عن سعيد الأعرج قال سألت أبا عبد الله </w:t>
      </w:r>
      <w:r w:rsidRPr="000E4A2F">
        <w:rPr>
          <w:rStyle w:val="libAlaemChar"/>
          <w:rtl/>
        </w:rPr>
        <w:t>عليه‌السلام</w:t>
      </w:r>
      <w:r w:rsidRPr="00A569E2">
        <w:rPr>
          <w:rtl/>
        </w:rPr>
        <w:t xml:space="preserve"> عن الرجل يحلف على اليمين فيرى أن تركها أفضل</w:t>
      </w:r>
      <w:r>
        <w:rPr>
          <w:rtl/>
        </w:rPr>
        <w:t xml:space="preserve">، </w:t>
      </w:r>
      <w:r w:rsidRPr="00A569E2">
        <w:rPr>
          <w:rtl/>
        </w:rPr>
        <w:t>وان لم يتركها خشي أن يأثم</w:t>
      </w:r>
      <w:r>
        <w:rPr>
          <w:rtl/>
        </w:rPr>
        <w:t>؟</w:t>
      </w:r>
      <w:r w:rsidRPr="00A569E2">
        <w:rPr>
          <w:rtl/>
        </w:rPr>
        <w:t xml:space="preserve"> </w:t>
      </w:r>
      <w:r>
        <w:rPr>
          <w:rtl/>
        </w:rPr>
        <w:t>أ</w:t>
      </w:r>
      <w:r w:rsidRPr="00A569E2">
        <w:rPr>
          <w:rtl/>
        </w:rPr>
        <w:t>يتركها</w:t>
      </w:r>
      <w:r>
        <w:rPr>
          <w:rtl/>
        </w:rPr>
        <w:t>؟</w:t>
      </w:r>
      <w:r w:rsidRPr="00A569E2">
        <w:rPr>
          <w:rtl/>
        </w:rPr>
        <w:t xml:space="preserve"> فقال أما سمعت قول رسول الله </w:t>
      </w:r>
      <w:r w:rsidRPr="000E4A2F">
        <w:rPr>
          <w:rStyle w:val="libAlaemChar"/>
          <w:rtl/>
        </w:rPr>
        <w:t>صلى‌الله‌عليه‌وآله</w:t>
      </w:r>
      <w:r w:rsidRPr="00A569E2">
        <w:rPr>
          <w:rtl/>
        </w:rPr>
        <w:t xml:space="preserve"> إذا رأيت خيرا من يمينك فدعها ،</w:t>
      </w:r>
    </w:p>
    <w:p w:rsidR="001C7CB2" w:rsidRPr="00A569E2" w:rsidRDefault="001C7CB2" w:rsidP="007C645F">
      <w:pPr>
        <w:pStyle w:val="libNormal"/>
        <w:rPr>
          <w:rtl/>
        </w:rPr>
      </w:pPr>
      <w:r w:rsidRPr="00A569E2">
        <w:rPr>
          <w:rtl/>
        </w:rPr>
        <w:t>325</w:t>
      </w:r>
      <w:r>
        <w:rPr>
          <w:rtl/>
        </w:rPr>
        <w:t xml:space="preserve"> ـ </w:t>
      </w:r>
      <w:r w:rsidRPr="00A569E2">
        <w:rPr>
          <w:rtl/>
        </w:rPr>
        <w:t>محمد بن يحيى عن</w:t>
      </w:r>
      <w:r>
        <w:rPr>
          <w:rtl/>
        </w:rPr>
        <w:t xml:space="preserve"> أحمد </w:t>
      </w:r>
      <w:r w:rsidRPr="00A569E2">
        <w:rPr>
          <w:rtl/>
        </w:rPr>
        <w:t>بن محمد عن محمد بن سنان عمن رواه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من حلف على يمين فرأى غيرها خيرا منها فأتى ذلك فهو كفارة يمينه وله حسنة.</w:t>
      </w:r>
    </w:p>
    <w:p w:rsidR="001C7CB2" w:rsidRPr="00A569E2" w:rsidRDefault="001C7CB2" w:rsidP="007C645F">
      <w:pPr>
        <w:pStyle w:val="libNormal"/>
        <w:rPr>
          <w:rtl/>
        </w:rPr>
      </w:pPr>
      <w:r w:rsidRPr="00957CEF">
        <w:rPr>
          <w:rStyle w:val="libBold2Char"/>
          <w:rtl/>
        </w:rPr>
        <w:t>326</w:t>
      </w:r>
      <w:r>
        <w:rPr>
          <w:rtl/>
        </w:rPr>
        <w:t xml:space="preserve"> </w:t>
      </w:r>
      <w:r w:rsidRPr="00957CEF">
        <w:rPr>
          <w:rStyle w:val="libBold2Char"/>
          <w:rtl/>
        </w:rPr>
        <w:t xml:space="preserve">ـ في كتاب الخصال </w:t>
      </w:r>
      <w:r w:rsidRPr="00A569E2">
        <w:rPr>
          <w:rtl/>
        </w:rPr>
        <w:t xml:space="preserve">عن الأعمش عن جعفر بن محمد </w:t>
      </w:r>
      <w:r w:rsidRPr="000E4A2F">
        <w:rPr>
          <w:rStyle w:val="libAlaemChar"/>
          <w:rtl/>
        </w:rPr>
        <w:t>عليهما‌السلام</w:t>
      </w:r>
      <w:r w:rsidRPr="00A569E2">
        <w:rPr>
          <w:rtl/>
        </w:rPr>
        <w:t xml:space="preserve"> قال لا حنث ولا كفارة على من حلف تقية</w:t>
      </w:r>
      <w:r>
        <w:rPr>
          <w:rtl/>
        </w:rPr>
        <w:t xml:space="preserve">، </w:t>
      </w:r>
      <w:r w:rsidRPr="00A569E2">
        <w:rPr>
          <w:rtl/>
        </w:rPr>
        <w:t>يدفع بذلك ظلما عن نفسه.</w:t>
      </w:r>
    </w:p>
    <w:p w:rsidR="001C7CB2" w:rsidRPr="00A569E2" w:rsidRDefault="001C7CB2" w:rsidP="007C645F">
      <w:pPr>
        <w:pStyle w:val="libNormal"/>
        <w:rPr>
          <w:rtl/>
        </w:rPr>
      </w:pPr>
      <w:r>
        <w:rPr>
          <w:rtl/>
        </w:rPr>
        <w:br w:type="page"/>
      </w:r>
      <w:r w:rsidRPr="00A569E2">
        <w:rPr>
          <w:rtl/>
        </w:rPr>
        <w:t>327</w:t>
      </w:r>
      <w:r>
        <w:rPr>
          <w:rtl/>
        </w:rPr>
        <w:t xml:space="preserve"> ـ </w:t>
      </w:r>
      <w:r w:rsidRPr="00A569E2">
        <w:rPr>
          <w:rtl/>
        </w:rPr>
        <w:t xml:space="preserve">وعن أمير المؤمنين </w:t>
      </w:r>
      <w:r w:rsidRPr="000E4A2F">
        <w:rPr>
          <w:rStyle w:val="libAlaemChar"/>
          <w:rtl/>
        </w:rPr>
        <w:t>عليه‌السلام</w:t>
      </w:r>
      <w:r w:rsidRPr="00A569E2">
        <w:rPr>
          <w:rtl/>
        </w:rPr>
        <w:t xml:space="preserve"> قال لا يمين لولد مع والده</w:t>
      </w:r>
      <w:r>
        <w:rPr>
          <w:rtl/>
        </w:rPr>
        <w:t xml:space="preserve">، </w:t>
      </w:r>
      <w:r w:rsidRPr="00A569E2">
        <w:rPr>
          <w:rtl/>
        </w:rPr>
        <w:t>ولا للمرأة مع زوجها</w:t>
      </w:r>
    </w:p>
    <w:p w:rsidR="001C7CB2" w:rsidRPr="00A569E2" w:rsidRDefault="001C7CB2" w:rsidP="007C645F">
      <w:pPr>
        <w:pStyle w:val="libNormal"/>
        <w:rPr>
          <w:rtl/>
        </w:rPr>
      </w:pPr>
      <w:r w:rsidRPr="00957CEF">
        <w:rPr>
          <w:rStyle w:val="libBold2Char"/>
          <w:rtl/>
        </w:rPr>
        <w:t>328</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w:t>
      </w:r>
      <w:r>
        <w:rPr>
          <w:rtl/>
        </w:rPr>
        <w:t xml:space="preserve"> عن علي بن </w:t>
      </w:r>
      <w:r w:rsidRPr="00A569E2">
        <w:rPr>
          <w:rtl/>
        </w:rPr>
        <w:t xml:space="preserve">حديد عن بعض أصحابنا عن أبي عبد الله </w:t>
      </w:r>
      <w:r w:rsidRPr="000E4A2F">
        <w:rPr>
          <w:rStyle w:val="libAlaemChar"/>
          <w:rtl/>
        </w:rPr>
        <w:t>عليه‌السلام</w:t>
      </w:r>
      <w:r w:rsidRPr="00A569E2">
        <w:rPr>
          <w:rtl/>
        </w:rPr>
        <w:t xml:space="preserve"> قال الايمان ثلثة يمين ليس فيها كفارة ويمين فيها كفارة ويمين غموس توجب النار</w:t>
      </w:r>
      <w:r>
        <w:rPr>
          <w:rtl/>
        </w:rPr>
        <w:t xml:space="preserve">: </w:t>
      </w:r>
      <w:r w:rsidRPr="00A569E2">
        <w:rPr>
          <w:rtl/>
        </w:rPr>
        <w:t>فاليمين التي ليس فيها كفارة</w:t>
      </w:r>
      <w:r>
        <w:rPr>
          <w:rtl/>
        </w:rPr>
        <w:t xml:space="preserve">، </w:t>
      </w:r>
      <w:r w:rsidRPr="00A569E2">
        <w:rPr>
          <w:rtl/>
        </w:rPr>
        <w:t>الرجل يحلف على باب بران لا يفعله فكفارته ان يفعله</w:t>
      </w:r>
      <w:r>
        <w:rPr>
          <w:rtl/>
        </w:rPr>
        <w:t xml:space="preserve">، </w:t>
      </w:r>
      <w:r w:rsidRPr="00A569E2">
        <w:rPr>
          <w:rtl/>
        </w:rPr>
        <w:t>واليمين التي تجب فيها الكفارة</w:t>
      </w:r>
      <w:r>
        <w:rPr>
          <w:rtl/>
        </w:rPr>
        <w:t xml:space="preserve">: </w:t>
      </w:r>
      <w:r w:rsidRPr="00A569E2">
        <w:rPr>
          <w:rtl/>
        </w:rPr>
        <w:t>الرجل يحلف على باب معصية لا يفعله فيفعله فتجب عليه الكفارة</w:t>
      </w:r>
      <w:r>
        <w:rPr>
          <w:rtl/>
        </w:rPr>
        <w:t xml:space="preserve">، </w:t>
      </w:r>
      <w:r w:rsidRPr="00A569E2">
        <w:rPr>
          <w:rtl/>
        </w:rPr>
        <w:t>واليمين الغموس التي توجب النار</w:t>
      </w:r>
      <w:r>
        <w:rPr>
          <w:rtl/>
        </w:rPr>
        <w:t xml:space="preserve">: </w:t>
      </w:r>
      <w:r w:rsidRPr="00A569E2">
        <w:rPr>
          <w:rtl/>
        </w:rPr>
        <w:t>الرجل يحلف على حق امرء مسلم على حبس ماله.</w:t>
      </w:r>
    </w:p>
    <w:p w:rsidR="001C7CB2" w:rsidRPr="00A569E2" w:rsidRDefault="001C7CB2" w:rsidP="007C645F">
      <w:pPr>
        <w:pStyle w:val="libNormal"/>
        <w:rPr>
          <w:rtl/>
        </w:rPr>
      </w:pPr>
      <w:r w:rsidRPr="00A569E2">
        <w:rPr>
          <w:rtl/>
        </w:rPr>
        <w:t>329</w:t>
      </w:r>
      <w:r>
        <w:rPr>
          <w:rtl/>
        </w:rPr>
        <w:t xml:space="preserve"> ـ </w:t>
      </w:r>
      <w:r w:rsidRPr="00A569E2">
        <w:rPr>
          <w:rtl/>
        </w:rPr>
        <w:t>محمد بن يحيى عن</w:t>
      </w:r>
      <w:r>
        <w:rPr>
          <w:rtl/>
        </w:rPr>
        <w:t xml:space="preserve"> أحمد </w:t>
      </w:r>
      <w:r w:rsidRPr="00A569E2">
        <w:rPr>
          <w:rtl/>
        </w:rPr>
        <w:t>بن محمد عن الحسين بن سعيد عن فضالة بن أيوب عن ابن مسكان عن حمزة بن حمران عن زرارة قال قلت</w:t>
      </w:r>
      <w:r>
        <w:rPr>
          <w:rtl/>
        </w:rPr>
        <w:t xml:space="preserve"> لأبي عبد الله </w:t>
      </w:r>
      <w:r w:rsidRPr="000E4A2F">
        <w:rPr>
          <w:rStyle w:val="libAlaemChar"/>
          <w:rtl/>
        </w:rPr>
        <w:t>عليه‌السلام</w:t>
      </w:r>
      <w:r>
        <w:rPr>
          <w:rtl/>
        </w:rPr>
        <w:t xml:space="preserve"> أي </w:t>
      </w:r>
      <w:r w:rsidRPr="00A569E2">
        <w:rPr>
          <w:rtl/>
        </w:rPr>
        <w:t>شيء الذي فيه الكفارة من الايمان</w:t>
      </w:r>
      <w:r>
        <w:rPr>
          <w:rtl/>
        </w:rPr>
        <w:t>؟</w:t>
      </w:r>
      <w:r w:rsidRPr="00A569E2">
        <w:rPr>
          <w:rtl/>
        </w:rPr>
        <w:t xml:space="preserve"> فقال ما حلفت عليه مما فيه البر فعليه الكفارة إذا لم تف به وما حلفت عليه مما فيه المعصية فليس عليك فيه الكفارة إذا رجعت عنه وما كان سوى ذلك مما ليس فيه بر ولا معصية فليس بشيء.</w:t>
      </w:r>
    </w:p>
    <w:p w:rsidR="001C7CB2" w:rsidRPr="00A569E2" w:rsidRDefault="001C7CB2" w:rsidP="007C645F">
      <w:pPr>
        <w:pStyle w:val="libNormal"/>
        <w:rPr>
          <w:rtl/>
        </w:rPr>
      </w:pPr>
      <w:r w:rsidRPr="00A569E2">
        <w:rPr>
          <w:rtl/>
        </w:rPr>
        <w:t>330</w:t>
      </w:r>
      <w:r>
        <w:rPr>
          <w:rtl/>
        </w:rPr>
        <w:t xml:space="preserve"> ـ علي بن إبراهيم </w:t>
      </w:r>
      <w:r w:rsidRPr="00A569E2">
        <w:rPr>
          <w:rtl/>
        </w:rPr>
        <w:t>عن أبيه عن</w:t>
      </w:r>
      <w:r>
        <w:rPr>
          <w:rtl/>
        </w:rPr>
        <w:t xml:space="preserve"> أحمد </w:t>
      </w:r>
      <w:r w:rsidRPr="00A569E2">
        <w:rPr>
          <w:rtl/>
        </w:rPr>
        <w:t>بن محمد بن</w:t>
      </w:r>
      <w:r>
        <w:rPr>
          <w:rtl/>
        </w:rPr>
        <w:t xml:space="preserve"> أبي </w:t>
      </w:r>
      <w:r w:rsidRPr="00A569E2">
        <w:rPr>
          <w:rtl/>
        </w:rPr>
        <w:t>نصر عن</w:t>
      </w:r>
      <w:r>
        <w:rPr>
          <w:rtl/>
        </w:rPr>
        <w:t xml:space="preserve"> أبي </w:t>
      </w:r>
      <w:r w:rsidRPr="00A569E2">
        <w:rPr>
          <w:rtl/>
        </w:rPr>
        <w:t>جميلة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في كفارة اليمين عتق رقبة أو إطعام عشرة مساكين من أوسط ما تطعمون أهليكم أو كسوتهم</w:t>
      </w:r>
      <w:r>
        <w:rPr>
          <w:rtl/>
        </w:rPr>
        <w:t xml:space="preserve">، </w:t>
      </w:r>
      <w:r w:rsidRPr="00A569E2">
        <w:rPr>
          <w:rtl/>
        </w:rPr>
        <w:t>والوسط الخل والزيت وأرفعه الخبز واللحم</w:t>
      </w:r>
      <w:r>
        <w:rPr>
          <w:rtl/>
        </w:rPr>
        <w:t xml:space="preserve">، </w:t>
      </w:r>
      <w:r w:rsidRPr="00A569E2">
        <w:rPr>
          <w:rtl/>
        </w:rPr>
        <w:t>والصدقة مد من حنطة لكل مسكين</w:t>
      </w:r>
      <w:r>
        <w:rPr>
          <w:rtl/>
        </w:rPr>
        <w:t xml:space="preserve">: </w:t>
      </w:r>
      <w:r w:rsidRPr="00A569E2">
        <w:rPr>
          <w:rtl/>
        </w:rPr>
        <w:t xml:space="preserve">والكسوة ثوبان فمن لم يجد فعليه الصيام لقول الله </w:t>
      </w:r>
      <w:r w:rsidRPr="000E4A2F">
        <w:rPr>
          <w:rStyle w:val="libAlaemChar"/>
          <w:rtl/>
        </w:rPr>
        <w:t>عزوجل</w:t>
      </w:r>
      <w:r w:rsidRPr="00A569E2">
        <w:rPr>
          <w:rtl/>
        </w:rPr>
        <w:t xml:space="preserve"> :</w:t>
      </w:r>
    </w:p>
    <w:p w:rsidR="001C7CB2" w:rsidRPr="00A569E2" w:rsidRDefault="001C7CB2" w:rsidP="007C645F">
      <w:pPr>
        <w:pStyle w:val="libNormal"/>
        <w:rPr>
          <w:rtl/>
          <w:lang w:bidi="fa-IR"/>
        </w:rPr>
      </w:pPr>
      <w:r w:rsidRPr="000E4A2F">
        <w:rPr>
          <w:rStyle w:val="libAlaemChar"/>
          <w:rtl/>
        </w:rPr>
        <w:t>(</w:t>
      </w:r>
      <w:r w:rsidRPr="00500BFE">
        <w:rPr>
          <w:rStyle w:val="libAieChar"/>
          <w:rtl/>
        </w:rPr>
        <w:t>فَمَنْ لَمْ يَجِدْ فَصِيامُ ثَلاثَةِ أَيَّامٍ</w:t>
      </w:r>
      <w:r w:rsidRPr="000E4A2F">
        <w:rPr>
          <w:rStyle w:val="libAlaemChar"/>
          <w:rtl/>
        </w:rPr>
        <w:t>)</w:t>
      </w:r>
      <w:r>
        <w:rPr>
          <w:rtl/>
          <w:lang w:bidi="fa-IR"/>
        </w:rPr>
        <w:t>.</w:t>
      </w:r>
    </w:p>
    <w:p w:rsidR="001C7CB2" w:rsidRPr="00A569E2" w:rsidRDefault="001C7CB2" w:rsidP="007C645F">
      <w:pPr>
        <w:pStyle w:val="libNormal"/>
        <w:rPr>
          <w:rtl/>
        </w:rPr>
      </w:pPr>
      <w:r w:rsidRPr="00A569E2">
        <w:rPr>
          <w:rtl/>
        </w:rPr>
        <w:t>331</w:t>
      </w:r>
      <w:r>
        <w:rPr>
          <w:rtl/>
        </w:rPr>
        <w:t xml:space="preserve"> ـ </w:t>
      </w:r>
      <w:r w:rsidRPr="00A569E2">
        <w:rPr>
          <w:rtl/>
        </w:rPr>
        <w:t>على عن أبيه عن حماد عن حريز عمن أخبره عن</w:t>
      </w:r>
      <w:r>
        <w:rPr>
          <w:rtl/>
        </w:rPr>
        <w:t xml:space="preserve"> أبي عبد الله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وكل شيء من القرآن «أو» فصاحبه بالخيار يختار ما شاء.</w:t>
      </w:r>
    </w:p>
    <w:p w:rsidR="001C7CB2" w:rsidRPr="00A569E2" w:rsidRDefault="001C7CB2" w:rsidP="007C645F">
      <w:pPr>
        <w:pStyle w:val="libNormal"/>
        <w:rPr>
          <w:rtl/>
        </w:rPr>
      </w:pPr>
      <w:r w:rsidRPr="00957CEF">
        <w:rPr>
          <w:rStyle w:val="libBold2Char"/>
          <w:rtl/>
        </w:rPr>
        <w:t>332</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سمعته يقول ان الله فوض</w:t>
      </w:r>
      <w:r>
        <w:rPr>
          <w:rtl/>
        </w:rPr>
        <w:t xml:space="preserve"> إلى </w:t>
      </w:r>
      <w:r w:rsidRPr="00A569E2">
        <w:rPr>
          <w:rtl/>
        </w:rPr>
        <w:t>الامام في المحارب أن يصنع ما شاء</w:t>
      </w:r>
      <w:r>
        <w:rPr>
          <w:rtl/>
        </w:rPr>
        <w:t xml:space="preserve">، </w:t>
      </w:r>
      <w:r w:rsidRPr="00A569E2">
        <w:rPr>
          <w:rtl/>
        </w:rPr>
        <w:t>وقال</w:t>
      </w:r>
      <w:r>
        <w:rPr>
          <w:rtl/>
        </w:rPr>
        <w:t xml:space="preserve">: </w:t>
      </w:r>
      <w:r w:rsidRPr="00A569E2">
        <w:rPr>
          <w:rtl/>
        </w:rPr>
        <w:t>كل شيء في القرآن «أو» فصاحبه فيه بالخيار.</w:t>
      </w:r>
    </w:p>
    <w:p w:rsidR="001C7CB2" w:rsidRPr="00A569E2" w:rsidRDefault="001C7CB2" w:rsidP="007C645F">
      <w:pPr>
        <w:pStyle w:val="libNormal"/>
        <w:rPr>
          <w:rtl/>
        </w:rPr>
      </w:pPr>
      <w:r w:rsidRPr="00957CEF">
        <w:rPr>
          <w:rStyle w:val="libBold2Char"/>
          <w:rtl/>
        </w:rPr>
        <w:t>333</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عمير عن حماد عن</w:t>
      </w:r>
    </w:p>
    <w:p w:rsidR="001C7CB2" w:rsidRPr="00A569E2" w:rsidRDefault="001C7CB2" w:rsidP="007C645F">
      <w:pPr>
        <w:pStyle w:val="libNormal0"/>
        <w:rPr>
          <w:rtl/>
        </w:rPr>
      </w:pPr>
      <w:r>
        <w:rPr>
          <w:rtl/>
        </w:rPr>
        <w:br w:type="page"/>
      </w:r>
      <w:r w:rsidRPr="00A569E2">
        <w:rPr>
          <w:rtl/>
        </w:rPr>
        <w:t>الحلبي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مِنْ أَوْسَطِ ما تُطْعِمُونَ أَهْلِيكُمْ</w:t>
      </w:r>
      <w:r w:rsidRPr="000E4A2F">
        <w:rPr>
          <w:rStyle w:val="libAlaemChar"/>
          <w:rtl/>
        </w:rPr>
        <w:t>)</w:t>
      </w:r>
      <w:r w:rsidRPr="00A569E2">
        <w:rPr>
          <w:rtl/>
        </w:rPr>
        <w:t xml:space="preserve"> قال</w:t>
      </w:r>
      <w:r>
        <w:rPr>
          <w:rtl/>
        </w:rPr>
        <w:t xml:space="preserve">: </w:t>
      </w:r>
      <w:r w:rsidRPr="00A569E2">
        <w:rPr>
          <w:rtl/>
        </w:rPr>
        <w:t>هو كما يكون انه يكون في البيت من يأكل أكثر من المد</w:t>
      </w:r>
      <w:r>
        <w:rPr>
          <w:rtl/>
        </w:rPr>
        <w:t xml:space="preserve">، </w:t>
      </w:r>
      <w:r w:rsidRPr="00A569E2">
        <w:rPr>
          <w:rtl/>
        </w:rPr>
        <w:t>ومنهم من يأكل أقل من المد فبين ذلك</w:t>
      </w:r>
      <w:r>
        <w:rPr>
          <w:rtl/>
        </w:rPr>
        <w:t xml:space="preserve">، </w:t>
      </w:r>
      <w:r w:rsidRPr="00A569E2">
        <w:rPr>
          <w:rtl/>
        </w:rPr>
        <w:t>وان شئت جعلت لهم أدما</w:t>
      </w:r>
      <w:r>
        <w:rPr>
          <w:rtl/>
        </w:rPr>
        <w:t xml:space="preserve">، </w:t>
      </w:r>
      <w:r w:rsidRPr="00A569E2">
        <w:rPr>
          <w:rtl/>
        </w:rPr>
        <w:t>والأدم أدناه ملح</w:t>
      </w:r>
      <w:r>
        <w:rPr>
          <w:rtl/>
        </w:rPr>
        <w:t xml:space="preserve">، </w:t>
      </w:r>
      <w:r w:rsidRPr="00A569E2">
        <w:rPr>
          <w:rtl/>
        </w:rPr>
        <w:t>وأوسطه الخل والزيت وأرفعه اللحم.</w:t>
      </w:r>
    </w:p>
    <w:p w:rsidR="001C7CB2" w:rsidRPr="00A569E2" w:rsidRDefault="001C7CB2" w:rsidP="007C645F">
      <w:pPr>
        <w:pStyle w:val="libNormal"/>
        <w:rPr>
          <w:rtl/>
        </w:rPr>
      </w:pPr>
      <w:r w:rsidRPr="00A569E2">
        <w:rPr>
          <w:rtl/>
        </w:rPr>
        <w:t>334</w:t>
      </w:r>
      <w:r>
        <w:rPr>
          <w:rtl/>
        </w:rPr>
        <w:t xml:space="preserve"> ـ </w:t>
      </w:r>
      <w:r w:rsidRPr="00A569E2">
        <w:rPr>
          <w:rtl/>
        </w:rPr>
        <w:t>على عن أبيه عن ابن محبوب عن</w:t>
      </w:r>
      <w:r>
        <w:rPr>
          <w:rtl/>
        </w:rPr>
        <w:t xml:space="preserve"> أبي </w:t>
      </w:r>
      <w:r w:rsidRPr="00A569E2">
        <w:rPr>
          <w:rtl/>
        </w:rPr>
        <w:t>أيوب عن</w:t>
      </w:r>
      <w:r>
        <w:rPr>
          <w:rtl/>
        </w:rPr>
        <w:t xml:space="preserve"> أبي </w:t>
      </w:r>
      <w:r w:rsidRPr="00A569E2">
        <w:rPr>
          <w:rtl/>
        </w:rPr>
        <w:t>بصير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w:t>
      </w:r>
      <w:r w:rsidRPr="000E4A2F">
        <w:rPr>
          <w:rStyle w:val="libAlaemChar"/>
          <w:rtl/>
        </w:rPr>
        <w:t>(</w:t>
      </w:r>
      <w:r w:rsidRPr="00500BFE">
        <w:rPr>
          <w:rStyle w:val="libAieChar"/>
          <w:rtl/>
        </w:rPr>
        <w:t>أَوْسَطِ ما تُطْعِمُونَ أَهْلِيكُمْ</w:t>
      </w:r>
      <w:r w:rsidRPr="000E4A2F">
        <w:rPr>
          <w:rStyle w:val="libAlaemChar"/>
          <w:rtl/>
        </w:rPr>
        <w:t>)</w:t>
      </w:r>
      <w:r w:rsidRPr="00A569E2">
        <w:rPr>
          <w:rtl/>
        </w:rPr>
        <w:t xml:space="preserve"> فقال</w:t>
      </w:r>
      <w:r>
        <w:rPr>
          <w:rtl/>
        </w:rPr>
        <w:t xml:space="preserve">: </w:t>
      </w:r>
      <w:r w:rsidRPr="00A569E2">
        <w:rPr>
          <w:rtl/>
        </w:rPr>
        <w:t>ما تقوتون به عيالكم من أوسط ذلك</w:t>
      </w:r>
      <w:r>
        <w:rPr>
          <w:rtl/>
        </w:rPr>
        <w:t xml:space="preserve">، </w:t>
      </w:r>
      <w:r w:rsidRPr="00A569E2">
        <w:rPr>
          <w:rtl/>
        </w:rPr>
        <w:t>قلت</w:t>
      </w:r>
      <w:r>
        <w:rPr>
          <w:rtl/>
        </w:rPr>
        <w:t xml:space="preserve">: </w:t>
      </w:r>
      <w:r w:rsidRPr="00A569E2">
        <w:rPr>
          <w:rtl/>
        </w:rPr>
        <w:t>وما أوسط ذلك</w:t>
      </w:r>
      <w:r>
        <w:rPr>
          <w:rtl/>
        </w:rPr>
        <w:t>؟</w:t>
      </w:r>
      <w:r w:rsidRPr="00A569E2">
        <w:rPr>
          <w:rtl/>
        </w:rPr>
        <w:t xml:space="preserve"> فقال</w:t>
      </w:r>
      <w:r>
        <w:rPr>
          <w:rtl/>
        </w:rPr>
        <w:t xml:space="preserve">: </w:t>
      </w:r>
      <w:r w:rsidRPr="00A569E2">
        <w:rPr>
          <w:rtl/>
        </w:rPr>
        <w:t>الخل والزيت والتمر والخبز لتتبعهم به مرة واحدة قلت «كسوتهم»</w:t>
      </w:r>
      <w:r>
        <w:rPr>
          <w:rtl/>
        </w:rPr>
        <w:t>؟</w:t>
      </w:r>
      <w:r w:rsidRPr="00A569E2">
        <w:rPr>
          <w:rtl/>
        </w:rPr>
        <w:t xml:space="preserve"> قال</w:t>
      </w:r>
      <w:r>
        <w:rPr>
          <w:rtl/>
        </w:rPr>
        <w:t xml:space="preserve">: </w:t>
      </w:r>
      <w:r w:rsidRPr="00A569E2">
        <w:rPr>
          <w:rtl/>
        </w:rPr>
        <w:t>ثوب واحد.</w:t>
      </w:r>
    </w:p>
    <w:p w:rsidR="001C7CB2" w:rsidRPr="00A569E2" w:rsidRDefault="001C7CB2" w:rsidP="007C645F">
      <w:pPr>
        <w:pStyle w:val="libNormal"/>
        <w:rPr>
          <w:rtl/>
        </w:rPr>
      </w:pPr>
      <w:r w:rsidRPr="00957CEF">
        <w:rPr>
          <w:rStyle w:val="libBold2Char"/>
          <w:rtl/>
        </w:rPr>
        <w:t>335</w:t>
      </w:r>
      <w:r>
        <w:rPr>
          <w:rtl/>
        </w:rPr>
        <w:t xml:space="preserve"> </w:t>
      </w:r>
      <w:r w:rsidRPr="00957CEF">
        <w:rPr>
          <w:rStyle w:val="libBold2Char"/>
          <w:rtl/>
        </w:rPr>
        <w:t xml:space="preserve">ـ في مجمع البيان </w:t>
      </w:r>
      <w:r w:rsidRPr="00A569E2">
        <w:rPr>
          <w:rtl/>
        </w:rPr>
        <w:t>«أو كسوتهم» الذي</w:t>
      </w:r>
      <w:r>
        <w:rPr>
          <w:rFonts w:hint="cs"/>
          <w:rtl/>
        </w:rPr>
        <w:t xml:space="preserve"> </w:t>
      </w:r>
      <w:r w:rsidRPr="00A569E2">
        <w:rPr>
          <w:rtl/>
        </w:rPr>
        <w:t>رواه أصحابنا ان لكل واحد ثوبين مئزرا وقميصا</w:t>
      </w:r>
      <w:r>
        <w:rPr>
          <w:rtl/>
        </w:rPr>
        <w:t xml:space="preserve">، </w:t>
      </w:r>
      <w:r w:rsidRPr="00A569E2">
        <w:rPr>
          <w:rtl/>
        </w:rPr>
        <w:t>وعند الضرورة يجزى قميص واحد.</w:t>
      </w:r>
    </w:p>
    <w:p w:rsidR="001C7CB2" w:rsidRPr="00A569E2" w:rsidRDefault="001C7CB2" w:rsidP="007C645F">
      <w:pPr>
        <w:pStyle w:val="libNormal"/>
        <w:rPr>
          <w:rtl/>
        </w:rPr>
      </w:pPr>
      <w:r w:rsidRPr="00957CEF">
        <w:rPr>
          <w:rStyle w:val="libBold2Char"/>
          <w:rtl/>
        </w:rPr>
        <w:t>336</w:t>
      </w:r>
      <w:r>
        <w:rPr>
          <w:rtl/>
        </w:rPr>
        <w:t xml:space="preserve"> </w:t>
      </w:r>
      <w:r w:rsidRPr="00957CEF">
        <w:rPr>
          <w:rStyle w:val="libBold2Char"/>
          <w:rtl/>
        </w:rPr>
        <w:t xml:space="preserve">ـ في الكافي علي بن إبراهيم </w:t>
      </w:r>
      <w:r w:rsidRPr="00A569E2">
        <w:rPr>
          <w:rtl/>
        </w:rPr>
        <w:t>عن أبيه عن صفوان بن يحيى عن اسحق بن عمار عن</w:t>
      </w:r>
      <w:r>
        <w:rPr>
          <w:rtl/>
        </w:rPr>
        <w:t xml:space="preserve"> أبي </w:t>
      </w:r>
      <w:r w:rsidRPr="00A569E2">
        <w:rPr>
          <w:rtl/>
        </w:rPr>
        <w:t xml:space="preserve">إبراهيم </w:t>
      </w:r>
      <w:r w:rsidRPr="000E4A2F">
        <w:rPr>
          <w:rStyle w:val="libAlaemChar"/>
          <w:rtl/>
        </w:rPr>
        <w:t>عليه‌السلام</w:t>
      </w:r>
      <w:r w:rsidRPr="00A569E2">
        <w:rPr>
          <w:rtl/>
        </w:rPr>
        <w:t xml:space="preserve"> قال</w:t>
      </w:r>
      <w:r>
        <w:rPr>
          <w:rtl/>
        </w:rPr>
        <w:t xml:space="preserve">: </w:t>
      </w:r>
      <w:r w:rsidRPr="00A569E2">
        <w:rPr>
          <w:rtl/>
        </w:rPr>
        <w:t>سألته عن كفارة اليمين في قوله</w:t>
      </w:r>
      <w:r>
        <w:rPr>
          <w:rtl/>
        </w:rPr>
        <w:t xml:space="preserve">: </w:t>
      </w:r>
      <w:r w:rsidRPr="000E4A2F">
        <w:rPr>
          <w:rStyle w:val="libAlaemChar"/>
          <w:rtl/>
        </w:rPr>
        <w:t>(</w:t>
      </w:r>
      <w:r w:rsidRPr="00500BFE">
        <w:rPr>
          <w:rStyle w:val="libAieChar"/>
          <w:rtl/>
        </w:rPr>
        <w:t>فَمَنْ لَمْ يَجِدْ فَصِيامُ ثَلاثَةِ أَيَّامٍ</w:t>
      </w:r>
      <w:r w:rsidRPr="000E4A2F">
        <w:rPr>
          <w:rStyle w:val="libAlaemChar"/>
          <w:rtl/>
        </w:rPr>
        <w:t>)</w:t>
      </w:r>
      <w:r w:rsidRPr="00A569E2">
        <w:rPr>
          <w:rtl/>
        </w:rPr>
        <w:t xml:space="preserve"> ما حد من لم يجد وان الرجل يسأل في كفه وهو يجد</w:t>
      </w:r>
      <w:r>
        <w:rPr>
          <w:rtl/>
        </w:rPr>
        <w:t>؟</w:t>
      </w:r>
      <w:r w:rsidRPr="00A569E2">
        <w:rPr>
          <w:rtl/>
        </w:rPr>
        <w:t xml:space="preserve"> فقال</w:t>
      </w:r>
      <w:r>
        <w:rPr>
          <w:rtl/>
        </w:rPr>
        <w:t xml:space="preserve">: </w:t>
      </w:r>
      <w:r w:rsidRPr="00A569E2">
        <w:rPr>
          <w:rtl/>
        </w:rPr>
        <w:t>إذا لم يكن عنده فضل عن قوت عياله فهو ممن لم يجد.</w:t>
      </w:r>
    </w:p>
    <w:p w:rsidR="001C7CB2" w:rsidRPr="00A569E2" w:rsidRDefault="001C7CB2" w:rsidP="007C645F">
      <w:pPr>
        <w:pStyle w:val="libNormal"/>
        <w:rPr>
          <w:rtl/>
        </w:rPr>
      </w:pPr>
      <w:r w:rsidRPr="00A569E2">
        <w:rPr>
          <w:rtl/>
        </w:rPr>
        <w:t>337</w:t>
      </w:r>
      <w:r>
        <w:rPr>
          <w:rtl/>
        </w:rPr>
        <w:t xml:space="preserve"> ـ علي بن إبراهيم </w:t>
      </w:r>
      <w:r w:rsidRPr="00A569E2">
        <w:rPr>
          <w:rtl/>
        </w:rPr>
        <w:t>عن أبيه عن ابن</w:t>
      </w:r>
      <w:r>
        <w:rPr>
          <w:rtl/>
        </w:rPr>
        <w:t xml:space="preserve"> أبي </w:t>
      </w:r>
      <w:r w:rsidRPr="00A569E2">
        <w:rPr>
          <w:rtl/>
        </w:rPr>
        <w:t>عمير عن عبد الله بن سنان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كل صوم يفرق فيه الا ثلثة أيام في كفارة اليمين.</w:t>
      </w:r>
    </w:p>
    <w:p w:rsidR="001C7CB2" w:rsidRPr="00A569E2" w:rsidRDefault="001C7CB2" w:rsidP="007C645F">
      <w:pPr>
        <w:pStyle w:val="libNormal"/>
        <w:rPr>
          <w:rtl/>
        </w:rPr>
      </w:pPr>
      <w:r w:rsidRPr="00A569E2">
        <w:rPr>
          <w:rtl/>
        </w:rPr>
        <w:t>338</w:t>
      </w:r>
      <w:r>
        <w:rPr>
          <w:rtl/>
        </w:rPr>
        <w:t xml:space="preserve"> ـ </w:t>
      </w:r>
      <w:r w:rsidRPr="00A569E2">
        <w:rPr>
          <w:rtl/>
        </w:rPr>
        <w:t>وعنه 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صيام ثلثة أيام في كفارة اليمين متتابعات لا يفصل بينهن.</w:t>
      </w:r>
    </w:p>
    <w:p w:rsidR="001C7CB2" w:rsidRPr="00A569E2" w:rsidRDefault="001C7CB2" w:rsidP="007C645F">
      <w:pPr>
        <w:pStyle w:val="libNormal"/>
        <w:rPr>
          <w:rtl/>
        </w:rPr>
      </w:pPr>
      <w:r w:rsidRPr="00A569E2">
        <w:rPr>
          <w:rtl/>
        </w:rPr>
        <w:t>339</w:t>
      </w:r>
      <w:r>
        <w:rPr>
          <w:rtl/>
        </w:rPr>
        <w:t xml:space="preserve"> ـ </w:t>
      </w:r>
      <w:r w:rsidRPr="00A569E2">
        <w:rPr>
          <w:rtl/>
        </w:rPr>
        <w:t>عدة من أصحابنا عن</w:t>
      </w:r>
      <w:r>
        <w:rPr>
          <w:rtl/>
        </w:rPr>
        <w:t xml:space="preserve"> أحمد </w:t>
      </w:r>
      <w:r w:rsidRPr="00A569E2">
        <w:rPr>
          <w:rtl/>
        </w:rPr>
        <w:t>بن محمد عن الحسن بن على الوشاء عن أبان عن الحسن بن زيد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السبعة الأيام والثلاثة الأيام في الحج لا تفرق انما هي بمنزلة الثلاثة الأيام في اليمين ،</w:t>
      </w:r>
    </w:p>
    <w:p w:rsidR="001C7CB2" w:rsidRPr="00A569E2" w:rsidRDefault="001C7CB2" w:rsidP="007C645F">
      <w:pPr>
        <w:pStyle w:val="libNormal"/>
        <w:rPr>
          <w:rtl/>
        </w:rPr>
      </w:pPr>
      <w:r w:rsidRPr="00A569E2">
        <w:rPr>
          <w:rtl/>
        </w:rPr>
        <w:t>340</w:t>
      </w:r>
      <w:r>
        <w:rPr>
          <w:rtl/>
        </w:rPr>
        <w:t xml:space="preserve"> ـ أبو </w:t>
      </w:r>
      <w:r w:rsidRPr="00A569E2">
        <w:rPr>
          <w:rtl/>
        </w:rPr>
        <w:t>على الأشعري عن محمد بن عبد الجبار عن</w:t>
      </w:r>
      <w:r>
        <w:rPr>
          <w:rtl/>
        </w:rPr>
        <w:t xml:space="preserve"> أحمد </w:t>
      </w:r>
      <w:r w:rsidRPr="00A569E2">
        <w:rPr>
          <w:rtl/>
        </w:rPr>
        <w:t xml:space="preserve">بن النضر عن عمرو ابن شمر عن جابر عن أبي جعفر </w:t>
      </w:r>
      <w:r w:rsidRPr="000E4A2F">
        <w:rPr>
          <w:rStyle w:val="libAlaemChar"/>
          <w:rtl/>
        </w:rPr>
        <w:t>عليه‌السلام</w:t>
      </w:r>
      <w:r w:rsidRPr="00A569E2">
        <w:rPr>
          <w:rtl/>
        </w:rPr>
        <w:t xml:space="preserve"> قال</w:t>
      </w:r>
      <w:r>
        <w:rPr>
          <w:rtl/>
        </w:rPr>
        <w:t xml:space="preserve">: </w:t>
      </w:r>
      <w:r w:rsidRPr="00A569E2">
        <w:rPr>
          <w:rtl/>
        </w:rPr>
        <w:t xml:space="preserve">لما أنزل الله </w:t>
      </w:r>
      <w:r w:rsidRPr="000E4A2F">
        <w:rPr>
          <w:rStyle w:val="libAlaemChar"/>
          <w:rtl/>
        </w:rPr>
        <w:t>عزوجل</w:t>
      </w:r>
      <w:r w:rsidRPr="00A569E2">
        <w:rPr>
          <w:rtl/>
        </w:rPr>
        <w:t xml:space="preserve"> على رسول الله </w:t>
      </w:r>
      <w:r w:rsidRPr="000E4A2F">
        <w:rPr>
          <w:rStyle w:val="libAlaemChar"/>
          <w:rtl/>
        </w:rPr>
        <w:t>صلى‌الله‌عليه‌وآله</w:t>
      </w:r>
    </w:p>
    <w:p w:rsidR="001C7CB2" w:rsidRPr="00A569E2" w:rsidRDefault="001C7CB2" w:rsidP="007C645F">
      <w:pPr>
        <w:pStyle w:val="libNormal0"/>
        <w:rPr>
          <w:rtl/>
        </w:rPr>
      </w:pPr>
      <w:r>
        <w:rPr>
          <w:rtl/>
        </w:rPr>
        <w:br w:type="page"/>
      </w:r>
      <w:r w:rsidRPr="000E4A2F">
        <w:rPr>
          <w:rStyle w:val="libAlaemChar"/>
          <w:rtl/>
        </w:rPr>
        <w:t>(</w:t>
      </w:r>
      <w:r w:rsidRPr="00500BFE">
        <w:rPr>
          <w:rStyle w:val="libAieChar"/>
          <w:rtl/>
        </w:rPr>
        <w:t>إِنَّمَا الْخَمْرُ وَالْمَيْسِرُ وَالْأَنْصابُ وَالْأَزْلامُ رِجْسٌ مِنْ عَمَلِ الشَّيْطانِ فَاجْتَنِبُوهُ</w:t>
      </w:r>
      <w:r w:rsidRPr="000E4A2F">
        <w:rPr>
          <w:rStyle w:val="libAlaemChar"/>
          <w:rtl/>
        </w:rPr>
        <w:t>)</w:t>
      </w:r>
      <w:r w:rsidRPr="00A569E2">
        <w:rPr>
          <w:rtl/>
        </w:rPr>
        <w:t xml:space="preserve"> قيل</w:t>
      </w:r>
      <w:r>
        <w:rPr>
          <w:rtl/>
        </w:rPr>
        <w:t xml:space="preserve">: </w:t>
      </w:r>
      <w:r w:rsidRPr="00A569E2">
        <w:rPr>
          <w:rtl/>
        </w:rPr>
        <w:t>يا رسول الله ما الميسر</w:t>
      </w:r>
      <w:r>
        <w:rPr>
          <w:rtl/>
        </w:rPr>
        <w:t>؟</w:t>
      </w:r>
      <w:r w:rsidRPr="00A569E2">
        <w:rPr>
          <w:rtl/>
        </w:rPr>
        <w:t xml:space="preserve"> فقال كل ما تقومر به حتى الكعاب والجوز قيل فما الأنصاب قال</w:t>
      </w:r>
      <w:r>
        <w:rPr>
          <w:rtl/>
        </w:rPr>
        <w:t xml:space="preserve">: </w:t>
      </w:r>
      <w:r w:rsidRPr="00A569E2">
        <w:rPr>
          <w:rtl/>
        </w:rPr>
        <w:t>ما ذبحوا لآلهتم قيل فما الأزلام</w:t>
      </w:r>
      <w:r>
        <w:rPr>
          <w:rtl/>
        </w:rPr>
        <w:t>؟</w:t>
      </w:r>
      <w:r w:rsidRPr="00A569E2">
        <w:rPr>
          <w:rtl/>
        </w:rPr>
        <w:t xml:space="preserve"> قال</w:t>
      </w:r>
      <w:r>
        <w:rPr>
          <w:rtl/>
        </w:rPr>
        <w:t xml:space="preserve">: </w:t>
      </w:r>
      <w:r w:rsidRPr="00A569E2">
        <w:rPr>
          <w:rtl/>
        </w:rPr>
        <w:t>قداحهم التي يستقسمون بها.</w:t>
      </w:r>
    </w:p>
    <w:p w:rsidR="001C7CB2" w:rsidRPr="00A569E2" w:rsidRDefault="001C7CB2" w:rsidP="007C645F">
      <w:pPr>
        <w:pStyle w:val="libNormal"/>
        <w:rPr>
          <w:rtl/>
          <w:lang w:bidi="fa-IR"/>
        </w:rPr>
      </w:pPr>
      <w:r w:rsidRPr="00A569E2">
        <w:rPr>
          <w:rtl/>
          <w:lang w:bidi="fa-IR"/>
        </w:rPr>
        <w:t>341</w:t>
      </w:r>
      <w:r>
        <w:rPr>
          <w:rtl/>
          <w:lang w:bidi="fa-IR"/>
        </w:rPr>
        <w:t xml:space="preserve"> ـ </w:t>
      </w:r>
      <w:r w:rsidRPr="00A569E2">
        <w:rPr>
          <w:rtl/>
          <w:lang w:bidi="fa-IR"/>
        </w:rPr>
        <w:t>بعض أصحابنا مرسلا</w:t>
      </w:r>
      <w:r>
        <w:rPr>
          <w:rtl/>
          <w:lang w:bidi="fa-IR"/>
        </w:rPr>
        <w:t xml:space="preserve"> قال: إنَّ أوّل </w:t>
      </w:r>
      <w:r w:rsidRPr="00A569E2">
        <w:rPr>
          <w:rtl/>
          <w:lang w:bidi="fa-IR"/>
        </w:rPr>
        <w:t xml:space="preserve">ما نزل في تحريم الخمر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يَسْئَلُونَكَ عَنِ الْخَمْرِ وَالْمَيْسِرِ</w:t>
      </w:r>
      <w:r w:rsidRPr="000E4A2F">
        <w:rPr>
          <w:rStyle w:val="libAlaemChar"/>
          <w:rtl/>
        </w:rPr>
        <w:t>)</w:t>
      </w:r>
      <w:r w:rsidRPr="00A569E2">
        <w:rPr>
          <w:rtl/>
          <w:lang w:bidi="fa-IR"/>
        </w:rPr>
        <w:t xml:space="preserve"> الاية ثم انزل الله </w:t>
      </w:r>
      <w:r w:rsidRPr="000E4A2F">
        <w:rPr>
          <w:rStyle w:val="libAlaemChar"/>
          <w:rtl/>
        </w:rPr>
        <w:t>عزوجل</w:t>
      </w:r>
      <w:r w:rsidRPr="00A569E2">
        <w:rPr>
          <w:rtl/>
          <w:lang w:bidi="fa-IR"/>
        </w:rPr>
        <w:t xml:space="preserve"> آية</w:t>
      </w:r>
      <w:r>
        <w:rPr>
          <w:rtl/>
          <w:lang w:bidi="fa-IR"/>
        </w:rPr>
        <w:t xml:space="preserve"> أخرى</w:t>
      </w:r>
      <w:r w:rsidRPr="00A569E2">
        <w:rPr>
          <w:rtl/>
          <w:lang w:bidi="fa-IR"/>
        </w:rPr>
        <w:t xml:space="preserve"> </w:t>
      </w:r>
      <w:r w:rsidRPr="000E4A2F">
        <w:rPr>
          <w:rStyle w:val="libAlaemChar"/>
          <w:rtl/>
        </w:rPr>
        <w:t>(</w:t>
      </w:r>
      <w:r w:rsidRPr="00500BFE">
        <w:rPr>
          <w:rStyle w:val="libAieChar"/>
          <w:rtl/>
        </w:rPr>
        <w:t>إِنَّمَا الْخَمْرُ وَالْمَيْسِرُ وَالْأَنْصابُ وَالْأَزْلامُ رِجْسٌ مِنْ عَمَلِ الشَّيْطانِ فَاجْتَنِبُوهُ لَعَلَّكُمْ تُفْلِحُونَ</w:t>
      </w:r>
      <w:r w:rsidRPr="000E4A2F">
        <w:rPr>
          <w:rStyle w:val="libAlaemChar"/>
          <w:rtl/>
        </w:rPr>
        <w:t>)</w:t>
      </w:r>
      <w:r w:rsidRPr="00A569E2">
        <w:rPr>
          <w:rtl/>
          <w:lang w:bidi="fa-IR"/>
        </w:rPr>
        <w:t xml:space="preserve"> فكانت هذه الاية أشد من الاولى واغلظ في التحريم ثم ثلث آية</w:t>
      </w:r>
      <w:r>
        <w:rPr>
          <w:rtl/>
          <w:lang w:bidi="fa-IR"/>
        </w:rPr>
        <w:t xml:space="preserve"> أخرى</w:t>
      </w:r>
      <w:r w:rsidRPr="00A569E2">
        <w:rPr>
          <w:rtl/>
          <w:lang w:bidi="fa-IR"/>
        </w:rPr>
        <w:t xml:space="preserve"> فكانت أغلظ من الاولى والثانية وأشد فقال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إِنَّما يُرِيدُ الشَّيْطانُ أَنْ يُوقِعَ بَيْنَكُمُ الْعَداوَةَ وَالْبَغْضاءَ فِي الْخَمْرِ وَالْمَيْسِرِ وَيَصُدَّكُمْ عَنْ ذِكْرِ اللهِ وَعَنِ الصَّلاةِ فَهَلْ أَنْتُمْ مُنْتَهُونَ</w:t>
      </w:r>
      <w:r w:rsidRPr="000E4A2F">
        <w:rPr>
          <w:rStyle w:val="libAlaemChar"/>
          <w:rtl/>
        </w:rPr>
        <w:t>)</w:t>
      </w:r>
      <w:r w:rsidRPr="00A569E2">
        <w:rPr>
          <w:rtl/>
          <w:lang w:bidi="fa-IR"/>
        </w:rPr>
        <w:t xml:space="preserve"> فامر الله </w:t>
      </w:r>
      <w:r w:rsidRPr="000E4A2F">
        <w:rPr>
          <w:rStyle w:val="libAlaemChar"/>
          <w:rtl/>
        </w:rPr>
        <w:t>عزوجل</w:t>
      </w:r>
      <w:r w:rsidRPr="00A569E2">
        <w:rPr>
          <w:rtl/>
          <w:lang w:bidi="fa-IR"/>
        </w:rPr>
        <w:t xml:space="preserve"> باجتنابها وفسر عللها التي ولها ومن أجلها حرمها.</w:t>
      </w:r>
    </w:p>
    <w:p w:rsidR="001C7CB2" w:rsidRPr="00A569E2" w:rsidRDefault="001C7CB2" w:rsidP="007C645F">
      <w:pPr>
        <w:pStyle w:val="libNormal"/>
        <w:rPr>
          <w:rtl/>
          <w:lang w:bidi="fa-IR"/>
        </w:rPr>
      </w:pPr>
      <w:r w:rsidRPr="00957CEF">
        <w:rPr>
          <w:rStyle w:val="libBold2Char"/>
          <w:rtl/>
        </w:rPr>
        <w:t>342</w:t>
      </w:r>
      <w:r>
        <w:rPr>
          <w:rtl/>
          <w:lang w:bidi="fa-IR"/>
        </w:rPr>
        <w:t xml:space="preserve"> </w:t>
      </w:r>
      <w:r w:rsidRPr="00957CEF">
        <w:rPr>
          <w:rStyle w:val="libBold2Char"/>
          <w:rtl/>
        </w:rPr>
        <w:t xml:space="preserve">ـ في تفسير علي بن إبراهيم </w:t>
      </w:r>
      <w:r w:rsidRPr="00A569E2">
        <w:rPr>
          <w:rtl/>
          <w:lang w:bidi="fa-IR"/>
        </w:rPr>
        <w:t>وفي رواية</w:t>
      </w:r>
      <w:r>
        <w:rPr>
          <w:rtl/>
          <w:lang w:bidi="fa-IR"/>
        </w:rPr>
        <w:t xml:space="preserve"> أبي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في قوله تعالى</w:t>
      </w:r>
      <w:r>
        <w:rPr>
          <w:rtl/>
          <w:lang w:bidi="fa-IR"/>
        </w:rPr>
        <w:t xml:space="preserve">: </w:t>
      </w:r>
      <w:r w:rsidRPr="000E4A2F">
        <w:rPr>
          <w:rStyle w:val="libAlaemChar"/>
          <w:rtl/>
        </w:rPr>
        <w:t>(</w:t>
      </w:r>
      <w:r w:rsidRPr="00500BFE">
        <w:rPr>
          <w:rStyle w:val="libAieChar"/>
          <w:rtl/>
        </w:rPr>
        <w:t>يا أَيُّهَا الَّذِينَ آمَنُوا إِنَّمَا الْخَمْرُ وَالْمَيْسِرُ وَالْأَنْصابُ وَالْأَزْلامُ</w:t>
      </w:r>
      <w:r w:rsidRPr="000E4A2F">
        <w:rPr>
          <w:rStyle w:val="libAlaemChar"/>
          <w:rtl/>
        </w:rPr>
        <w:t>)</w:t>
      </w:r>
      <w:r w:rsidRPr="00A569E2">
        <w:rPr>
          <w:rtl/>
          <w:lang w:bidi="fa-IR"/>
        </w:rPr>
        <w:t xml:space="preserve"> اما الخمر فكل مسكر من الشراب إذا خمر فهو خمر</w:t>
      </w:r>
      <w:r>
        <w:rPr>
          <w:rtl/>
          <w:lang w:bidi="fa-IR"/>
        </w:rPr>
        <w:t xml:space="preserve">، </w:t>
      </w:r>
      <w:r w:rsidRPr="00A569E2">
        <w:rPr>
          <w:rtl/>
          <w:lang w:bidi="fa-IR"/>
        </w:rPr>
        <w:t>وما أسكر كثيره فقليله حرام</w:t>
      </w:r>
      <w:r>
        <w:rPr>
          <w:rtl/>
          <w:lang w:bidi="fa-IR"/>
        </w:rPr>
        <w:t xml:space="preserve">، </w:t>
      </w:r>
      <w:r w:rsidRPr="00A569E2">
        <w:rPr>
          <w:rtl/>
          <w:lang w:bidi="fa-IR"/>
        </w:rPr>
        <w:t>وذلك ان أبا بكر شرب قبل ان تحرم الخمر فسكر فجعل يقول الشعر ويبكى على قتلى المشركين من أهل بدر</w:t>
      </w:r>
      <w:r>
        <w:rPr>
          <w:rtl/>
          <w:lang w:bidi="fa-IR"/>
        </w:rPr>
        <w:t xml:space="preserve">، </w:t>
      </w:r>
      <w:r w:rsidRPr="00A569E2">
        <w:rPr>
          <w:rtl/>
          <w:lang w:bidi="fa-IR"/>
        </w:rPr>
        <w:t xml:space="preserve">فسمع النبي </w:t>
      </w:r>
      <w:r w:rsidRPr="000E4A2F">
        <w:rPr>
          <w:rStyle w:val="libAlaemChar"/>
          <w:rtl/>
        </w:rPr>
        <w:t>صلى‌الله‌عليه‌وآله</w:t>
      </w:r>
      <w:r w:rsidRPr="00A569E2">
        <w:rPr>
          <w:rtl/>
          <w:lang w:bidi="fa-IR"/>
        </w:rPr>
        <w:t xml:space="preserve"> فقال</w:t>
      </w:r>
      <w:r>
        <w:rPr>
          <w:rtl/>
          <w:lang w:bidi="fa-IR"/>
        </w:rPr>
        <w:t xml:space="preserve">: </w:t>
      </w:r>
      <w:r w:rsidRPr="00A569E2">
        <w:rPr>
          <w:rtl/>
          <w:lang w:bidi="fa-IR"/>
        </w:rPr>
        <w:t>اللهم أمسك على لسانه فأمسك على لسانه فلم يتكلم حتى ذهب عنه السكر</w:t>
      </w:r>
      <w:r>
        <w:rPr>
          <w:rtl/>
          <w:lang w:bidi="fa-IR"/>
        </w:rPr>
        <w:t xml:space="preserve">، </w:t>
      </w:r>
      <w:r w:rsidRPr="00A569E2">
        <w:rPr>
          <w:rtl/>
          <w:lang w:bidi="fa-IR"/>
        </w:rPr>
        <w:t>فأنزل الله تحريمها بعد ذلك.</w:t>
      </w:r>
      <w:r>
        <w:rPr>
          <w:rtl/>
          <w:lang w:bidi="fa-IR"/>
        </w:rPr>
        <w:t xml:space="preserve"> وإنّما </w:t>
      </w:r>
      <w:r w:rsidRPr="00A569E2">
        <w:rPr>
          <w:rtl/>
          <w:lang w:bidi="fa-IR"/>
        </w:rPr>
        <w:t xml:space="preserve">كانت الخمر يوم حرمت بالمدينة فضيخ البسر والتمر </w:t>
      </w:r>
      <w:r w:rsidRPr="00200B9A">
        <w:rPr>
          <w:rStyle w:val="libFootnotenumChar"/>
          <w:rtl/>
        </w:rPr>
        <w:t>(1)</w:t>
      </w:r>
      <w:r w:rsidRPr="00A569E2">
        <w:rPr>
          <w:rtl/>
          <w:lang w:bidi="fa-IR"/>
        </w:rPr>
        <w:t xml:space="preserve"> فلما نزل تحريمها خرج رسول الله </w:t>
      </w:r>
      <w:r w:rsidRPr="000E4A2F">
        <w:rPr>
          <w:rStyle w:val="libAlaemChar"/>
          <w:rtl/>
        </w:rPr>
        <w:t>صلى‌الله‌عليه‌وآله</w:t>
      </w:r>
      <w:r w:rsidRPr="00A569E2">
        <w:rPr>
          <w:rtl/>
          <w:lang w:bidi="fa-IR"/>
        </w:rPr>
        <w:t xml:space="preserve"> فقعد في المسجد ثم دعا بآنيتهم التي كانوا ينبذون فيها فكفاها كلها وقال</w:t>
      </w:r>
      <w:r>
        <w:rPr>
          <w:rtl/>
          <w:lang w:bidi="fa-IR"/>
        </w:rPr>
        <w:t xml:space="preserve">: </w:t>
      </w:r>
      <w:r w:rsidRPr="00A569E2">
        <w:rPr>
          <w:rtl/>
          <w:lang w:bidi="fa-IR"/>
        </w:rPr>
        <w:t>هذه كلها خمر وقد حرمها الله</w:t>
      </w:r>
      <w:r>
        <w:rPr>
          <w:rtl/>
          <w:lang w:bidi="fa-IR"/>
        </w:rPr>
        <w:t xml:space="preserve">، </w:t>
      </w:r>
      <w:r w:rsidRPr="00A569E2">
        <w:rPr>
          <w:rtl/>
          <w:lang w:bidi="fa-IR"/>
        </w:rPr>
        <w:t>فكان أكثر شيء كفى في ذلك يومئذ من الاشربة الفضيخ</w:t>
      </w:r>
      <w:r>
        <w:rPr>
          <w:rtl/>
          <w:lang w:bidi="fa-IR"/>
        </w:rPr>
        <w:t xml:space="preserve">، </w:t>
      </w:r>
      <w:r w:rsidRPr="00A569E2">
        <w:rPr>
          <w:rtl/>
          <w:lang w:bidi="fa-IR"/>
        </w:rPr>
        <w:t>ولا أعلم أكفى يومئذ من خمر العنب شيء الا إناء واحدا كان فيه زبيب وتمر جميعا</w:t>
      </w:r>
      <w:r>
        <w:rPr>
          <w:rtl/>
          <w:lang w:bidi="fa-IR"/>
        </w:rPr>
        <w:t xml:space="preserve">، </w:t>
      </w:r>
      <w:r w:rsidRPr="00A569E2">
        <w:rPr>
          <w:rtl/>
          <w:lang w:bidi="fa-IR"/>
        </w:rPr>
        <w:t>فأما عصير العنب فلم يكن يومئذ بالمدينة منه شيء حرم الله الخمر قليلها وكثيرها وبيعها وشراءها والانتفاع بها.</w:t>
      </w:r>
    </w:p>
    <w:p w:rsidR="001C7CB2" w:rsidRPr="00A569E2" w:rsidRDefault="001C7CB2" w:rsidP="007C645F">
      <w:pPr>
        <w:pStyle w:val="libNormal"/>
        <w:rPr>
          <w:rtl/>
        </w:rPr>
      </w:pPr>
      <w:r w:rsidRPr="00A569E2">
        <w:rPr>
          <w:rtl/>
        </w:rPr>
        <w:t>343</w:t>
      </w:r>
      <w:r>
        <w:rPr>
          <w:rtl/>
        </w:rPr>
        <w:t xml:space="preserve"> ـ </w:t>
      </w:r>
      <w:r w:rsidRPr="00A569E2">
        <w:rPr>
          <w:rtl/>
        </w:rPr>
        <w:t xml:space="preserve">وقال رسول الله </w:t>
      </w:r>
      <w:r w:rsidRPr="000E4A2F">
        <w:rPr>
          <w:rStyle w:val="libAlaemChar"/>
          <w:rtl/>
        </w:rPr>
        <w:t>صلى‌الله‌عليه‌وآله</w:t>
      </w:r>
      <w:r>
        <w:rPr>
          <w:rtl/>
        </w:rPr>
        <w:t xml:space="preserve">: </w:t>
      </w:r>
      <w:r w:rsidRPr="00A569E2">
        <w:rPr>
          <w:rtl/>
        </w:rPr>
        <w:t>من شرب الخمر فاجلدوه</w:t>
      </w:r>
      <w:r>
        <w:rPr>
          <w:rtl/>
        </w:rPr>
        <w:t xml:space="preserve">، </w:t>
      </w:r>
      <w:r w:rsidRPr="00A569E2">
        <w:rPr>
          <w:rtl/>
        </w:rPr>
        <w:t>فان عاد فاجلدوه</w:t>
      </w:r>
      <w:r>
        <w:rPr>
          <w:rtl/>
        </w:rPr>
        <w:t xml:space="preserve">، </w:t>
      </w:r>
      <w:r w:rsidRPr="00A569E2">
        <w:rPr>
          <w:rtl/>
        </w:rPr>
        <w:t>فان عاد فاجلدوه فان عاد في الرابعة فاقتلوه</w:t>
      </w:r>
      <w:r>
        <w:rPr>
          <w:rtl/>
        </w:rPr>
        <w:t xml:space="preserve">، </w:t>
      </w:r>
      <w:r w:rsidRPr="00A569E2">
        <w:rPr>
          <w:rtl/>
        </w:rPr>
        <w:t>قال</w:t>
      </w:r>
      <w:r>
        <w:rPr>
          <w:rtl/>
        </w:rPr>
        <w:t xml:space="preserve">: </w:t>
      </w:r>
      <w:r w:rsidRPr="00A569E2">
        <w:rPr>
          <w:rtl/>
        </w:rPr>
        <w:t>حق على الله أن يسقى من شرب الخمر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الفضيخ</w:t>
      </w:r>
      <w:r>
        <w:rPr>
          <w:rtl/>
        </w:rPr>
        <w:t xml:space="preserve">: </w:t>
      </w:r>
      <w:r w:rsidRPr="00A569E2">
        <w:rPr>
          <w:rtl/>
        </w:rPr>
        <w:t>الشراب المتخذ من التمر وغيره.</w:t>
      </w:r>
    </w:p>
    <w:p w:rsidR="001C7CB2" w:rsidRPr="00A569E2" w:rsidRDefault="001C7CB2" w:rsidP="007C645F">
      <w:pPr>
        <w:pStyle w:val="libNormal0"/>
        <w:rPr>
          <w:rtl/>
        </w:rPr>
      </w:pPr>
      <w:r>
        <w:rPr>
          <w:rtl/>
        </w:rPr>
        <w:br w:type="page"/>
      </w:r>
      <w:r w:rsidRPr="00A569E2">
        <w:rPr>
          <w:rtl/>
        </w:rPr>
        <w:t>مما يخرج من فروج المومسات والمومسات الزواني بخرج من فروجهن صديد والصديد قيح ودم غليظ مختلط يؤذى أهل النار حره ونتنه.</w:t>
      </w:r>
    </w:p>
    <w:p w:rsidR="001C7CB2" w:rsidRPr="00A569E2" w:rsidRDefault="001C7CB2" w:rsidP="007C645F">
      <w:pPr>
        <w:pStyle w:val="libNormal"/>
        <w:rPr>
          <w:rtl/>
        </w:rPr>
      </w:pPr>
      <w:r w:rsidRPr="00A569E2">
        <w:rPr>
          <w:rtl/>
        </w:rPr>
        <w:t>344</w:t>
      </w:r>
      <w:r>
        <w:rPr>
          <w:rtl/>
        </w:rPr>
        <w:t xml:space="preserve"> ـ </w:t>
      </w:r>
      <w:r w:rsidRPr="00A569E2">
        <w:rPr>
          <w:rtl/>
        </w:rPr>
        <w:t xml:space="preserve">وقال رسول الله </w:t>
      </w:r>
      <w:r w:rsidRPr="000E4A2F">
        <w:rPr>
          <w:rStyle w:val="libAlaemChar"/>
          <w:rtl/>
        </w:rPr>
        <w:t>صلى‌الله‌عليه‌وآله</w:t>
      </w:r>
      <w:r>
        <w:rPr>
          <w:rtl/>
        </w:rPr>
        <w:t xml:space="preserve">: </w:t>
      </w:r>
      <w:r w:rsidRPr="00A569E2">
        <w:rPr>
          <w:rtl/>
        </w:rPr>
        <w:t>من شرب الخمر لم يقبل منه صلوة أربعين ليلة</w:t>
      </w:r>
      <w:r>
        <w:rPr>
          <w:rtl/>
        </w:rPr>
        <w:t xml:space="preserve">، </w:t>
      </w:r>
      <w:r w:rsidRPr="00A569E2">
        <w:rPr>
          <w:rtl/>
        </w:rPr>
        <w:t>فان عاد فأربعين ليلة من يوم شربها</w:t>
      </w:r>
      <w:r>
        <w:rPr>
          <w:rtl/>
        </w:rPr>
        <w:t xml:space="preserve">، </w:t>
      </w:r>
      <w:r w:rsidRPr="00A569E2">
        <w:rPr>
          <w:rtl/>
        </w:rPr>
        <w:t xml:space="preserve">فان مات في تلك الأربعين ليلة من غير توبة سقاه الله يوم القيامة من طينة خبال </w:t>
      </w:r>
      <w:r w:rsidRPr="00200B9A">
        <w:rPr>
          <w:rStyle w:val="libFootnotenumChar"/>
          <w:rtl/>
        </w:rPr>
        <w:t>(1)</w:t>
      </w:r>
      <w:r w:rsidRPr="00A569E2">
        <w:rPr>
          <w:rtl/>
        </w:rPr>
        <w:t xml:space="preserve"> وسمى المسجد الذي قعد فيه رسول الله </w:t>
      </w:r>
      <w:r w:rsidRPr="000E4A2F">
        <w:rPr>
          <w:rStyle w:val="libAlaemChar"/>
          <w:rtl/>
        </w:rPr>
        <w:t>صلى‌الله‌عليه‌وآله</w:t>
      </w:r>
      <w:r w:rsidRPr="00A569E2">
        <w:rPr>
          <w:rtl/>
        </w:rPr>
        <w:t xml:space="preserve"> يوم أكفيت الاشربة مسجد الفضيخ من يومئذ</w:t>
      </w:r>
      <w:r>
        <w:rPr>
          <w:rtl/>
        </w:rPr>
        <w:t xml:space="preserve">، </w:t>
      </w:r>
      <w:r w:rsidRPr="00A569E2">
        <w:rPr>
          <w:rtl/>
        </w:rPr>
        <w:t>لأنه كان أكثر شيء اكفى من الاشربة الفضيخ</w:t>
      </w:r>
      <w:r>
        <w:rPr>
          <w:rtl/>
        </w:rPr>
        <w:t xml:space="preserve">، </w:t>
      </w:r>
      <w:r w:rsidRPr="00A569E2">
        <w:rPr>
          <w:rtl/>
        </w:rPr>
        <w:t>واما الميسر فالنرد والشطرنج وكل قمار ميسر</w:t>
      </w:r>
      <w:r>
        <w:rPr>
          <w:rtl/>
        </w:rPr>
        <w:t xml:space="preserve">، </w:t>
      </w:r>
      <w:r w:rsidRPr="00A569E2">
        <w:rPr>
          <w:rtl/>
        </w:rPr>
        <w:t>واما الأنصاب فالأوثان التي كان يعبدها المشركون</w:t>
      </w:r>
      <w:r>
        <w:rPr>
          <w:rtl/>
        </w:rPr>
        <w:t xml:space="preserve">، </w:t>
      </w:r>
      <w:r w:rsidRPr="00A569E2">
        <w:rPr>
          <w:rtl/>
        </w:rPr>
        <w:t>واما الأزلام فالقداح التي كانت تستقسم بها مشركو العرب في الأمور في الجاهلية</w:t>
      </w:r>
      <w:r>
        <w:rPr>
          <w:rtl/>
        </w:rPr>
        <w:t xml:space="preserve">، </w:t>
      </w:r>
      <w:r w:rsidRPr="00A569E2">
        <w:rPr>
          <w:rtl/>
        </w:rPr>
        <w:t>كل هذا بيعه وشراؤه والانتفاع بشيء من هذا حرام من الله محرم وهو رجس من عمل الشيطان</w:t>
      </w:r>
      <w:r>
        <w:rPr>
          <w:rtl/>
        </w:rPr>
        <w:t xml:space="preserve">، </w:t>
      </w:r>
      <w:r w:rsidRPr="00A569E2">
        <w:rPr>
          <w:rtl/>
        </w:rPr>
        <w:t>وقرن الله الخمر والميسر مع الأوثان.</w:t>
      </w:r>
    </w:p>
    <w:p w:rsidR="001C7CB2" w:rsidRPr="00A569E2" w:rsidRDefault="001C7CB2" w:rsidP="007C645F">
      <w:pPr>
        <w:pStyle w:val="libNormal"/>
        <w:rPr>
          <w:rtl/>
        </w:rPr>
      </w:pPr>
      <w:r w:rsidRPr="00957CEF">
        <w:rPr>
          <w:rStyle w:val="libBold2Char"/>
          <w:rtl/>
        </w:rPr>
        <w:t>345</w:t>
      </w:r>
      <w:r>
        <w:rPr>
          <w:rtl/>
        </w:rPr>
        <w:t xml:space="preserve"> </w:t>
      </w:r>
      <w:r w:rsidRPr="00957CEF">
        <w:rPr>
          <w:rStyle w:val="libBold2Char"/>
          <w:rtl/>
        </w:rPr>
        <w:t xml:space="preserve">ـ في مجمع البيان </w:t>
      </w:r>
      <w:r w:rsidRPr="00A569E2">
        <w:rPr>
          <w:rtl/>
        </w:rPr>
        <w:t xml:space="preserve">وقال الباقر </w:t>
      </w:r>
      <w:r w:rsidRPr="000E4A2F">
        <w:rPr>
          <w:rStyle w:val="libAlaemChar"/>
          <w:rtl/>
        </w:rPr>
        <w:t>عليه‌السلام</w:t>
      </w:r>
      <w:r>
        <w:rPr>
          <w:rtl/>
        </w:rPr>
        <w:t xml:space="preserve">: </w:t>
      </w:r>
      <w:r w:rsidRPr="00A569E2">
        <w:rPr>
          <w:rtl/>
        </w:rPr>
        <w:t>يدخل في الميسر اللعب بالشطرنج والنرد وغير ذلك من أنواع القمار</w:t>
      </w:r>
      <w:r>
        <w:rPr>
          <w:rtl/>
        </w:rPr>
        <w:t xml:space="preserve">، </w:t>
      </w:r>
      <w:r w:rsidRPr="00A569E2">
        <w:rPr>
          <w:rtl/>
        </w:rPr>
        <w:t>حتى ان لعب الصبيان بالجوز من القمار وقال ابن عباس يريد بالخمر جميع الاشربة التي تسكر</w:t>
      </w:r>
      <w:r>
        <w:rPr>
          <w:rtl/>
        </w:rPr>
        <w:t xml:space="preserve">، </w:t>
      </w:r>
      <w:r w:rsidRPr="00A569E2">
        <w:rPr>
          <w:rtl/>
        </w:rPr>
        <w:t xml:space="preserve">وقد قال رسول الله </w:t>
      </w:r>
      <w:r w:rsidRPr="000E4A2F">
        <w:rPr>
          <w:rStyle w:val="libAlaemChar"/>
          <w:rtl/>
        </w:rPr>
        <w:t>صلى‌الله‌عليه‌وآله‌وسلم</w:t>
      </w:r>
      <w:r>
        <w:rPr>
          <w:rtl/>
        </w:rPr>
        <w:t xml:space="preserve">: </w:t>
      </w:r>
      <w:r w:rsidRPr="00A569E2">
        <w:rPr>
          <w:rtl/>
        </w:rPr>
        <w:t>الخمر من تسع من التبع وهو العسل</w:t>
      </w:r>
      <w:r>
        <w:rPr>
          <w:rtl/>
        </w:rPr>
        <w:t xml:space="preserve">، </w:t>
      </w:r>
      <w:r w:rsidRPr="00A569E2">
        <w:rPr>
          <w:rtl/>
        </w:rPr>
        <w:t xml:space="preserve">ومن العنب ومن الزبيب ومن التمر ومن الحنطة ومن الذرة والشعير والسلت </w:t>
      </w:r>
      <w:r w:rsidRPr="00200B9A">
        <w:rPr>
          <w:rStyle w:val="libFootnotenumChar"/>
          <w:rtl/>
        </w:rPr>
        <w:t>(2)</w:t>
      </w:r>
      <w:r w:rsidRPr="00A569E2">
        <w:rPr>
          <w:rtl/>
        </w:rPr>
        <w:t xml:space="preserve"> وقال</w:t>
      </w:r>
      <w:r>
        <w:rPr>
          <w:rtl/>
        </w:rPr>
        <w:t xml:space="preserve">: </w:t>
      </w:r>
      <w:r w:rsidRPr="00A569E2">
        <w:rPr>
          <w:rtl/>
        </w:rPr>
        <w:t>في الميسر يريد القمار ونهى عن أشياء كثيرة</w:t>
      </w:r>
      <w:r>
        <w:rPr>
          <w:rtl/>
        </w:rPr>
        <w:t xml:space="preserve">، </w:t>
      </w:r>
      <w:r w:rsidRPr="00A569E2">
        <w:rPr>
          <w:rtl/>
        </w:rPr>
        <w:t>انتهى كلام ابن عباس.</w:t>
      </w:r>
    </w:p>
    <w:p w:rsidR="001C7CB2" w:rsidRPr="00A569E2" w:rsidRDefault="001C7CB2" w:rsidP="007C645F">
      <w:pPr>
        <w:pStyle w:val="libNormal"/>
        <w:rPr>
          <w:rtl/>
        </w:rPr>
      </w:pPr>
      <w:r w:rsidRPr="00957CEF">
        <w:rPr>
          <w:rStyle w:val="libBold2Char"/>
          <w:rtl/>
        </w:rPr>
        <w:t>346</w:t>
      </w:r>
      <w:r>
        <w:rPr>
          <w:rtl/>
        </w:rPr>
        <w:t xml:space="preserve"> </w:t>
      </w:r>
      <w:r w:rsidRPr="00957CEF">
        <w:rPr>
          <w:rStyle w:val="libBold2Char"/>
          <w:rtl/>
        </w:rPr>
        <w:t xml:space="preserve">ـ في من لا يحضره الفقيه </w:t>
      </w:r>
      <w:r w:rsidRPr="00A569E2">
        <w:rPr>
          <w:rtl/>
        </w:rPr>
        <w:t>باسناده</w:t>
      </w:r>
      <w:r>
        <w:rPr>
          <w:rtl/>
        </w:rPr>
        <w:t xml:space="preserve"> إلى </w:t>
      </w:r>
      <w:r w:rsidRPr="00A569E2">
        <w:rPr>
          <w:rtl/>
        </w:rPr>
        <w:t xml:space="preserve">الصادق </w:t>
      </w:r>
      <w:r w:rsidRPr="000E4A2F">
        <w:rPr>
          <w:rStyle w:val="libAlaemChar"/>
          <w:rtl/>
        </w:rPr>
        <w:t>عليه‌السلام</w:t>
      </w:r>
      <w:r>
        <w:rPr>
          <w:rtl/>
        </w:rPr>
        <w:t xml:space="preserve"> أنّه قال </w:t>
      </w:r>
      <w:r w:rsidRPr="00A569E2">
        <w:rPr>
          <w:rtl/>
        </w:rPr>
        <w:t>في حديث طويل في تعدد الكبائر وبيانها من كتاب الله</w:t>
      </w:r>
      <w:r>
        <w:rPr>
          <w:rtl/>
        </w:rPr>
        <w:t xml:space="preserve">: </w:t>
      </w:r>
      <w:r w:rsidRPr="00A569E2">
        <w:rPr>
          <w:rtl/>
        </w:rPr>
        <w:t xml:space="preserve">وشرب الخمر لان الله </w:t>
      </w:r>
      <w:r w:rsidRPr="000E4A2F">
        <w:rPr>
          <w:rStyle w:val="libAlaemChar"/>
          <w:rtl/>
        </w:rPr>
        <w:t>عزوجل</w:t>
      </w:r>
      <w:r w:rsidRPr="00A569E2">
        <w:rPr>
          <w:rtl/>
        </w:rPr>
        <w:t xml:space="preserve"> عدل بها عبادة الأوثان.</w:t>
      </w:r>
    </w:p>
    <w:p w:rsidR="001C7CB2" w:rsidRPr="00A569E2" w:rsidRDefault="001C7CB2" w:rsidP="007C645F">
      <w:pPr>
        <w:pStyle w:val="libNormal"/>
        <w:rPr>
          <w:rtl/>
        </w:rPr>
      </w:pPr>
      <w:r w:rsidRPr="00957CEF">
        <w:rPr>
          <w:rStyle w:val="libBold2Char"/>
          <w:rtl/>
        </w:rPr>
        <w:t>347</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الريان بن الصلت قال</w:t>
      </w:r>
      <w:r>
        <w:rPr>
          <w:rtl/>
        </w:rPr>
        <w:t xml:space="preserve">: </w:t>
      </w:r>
      <w:r w:rsidRPr="00A569E2">
        <w:rPr>
          <w:rtl/>
        </w:rPr>
        <w:t xml:space="preserve">سمعت الرضا </w:t>
      </w:r>
      <w:r w:rsidRPr="000E4A2F">
        <w:rPr>
          <w:rStyle w:val="libAlaemChar"/>
          <w:rtl/>
        </w:rPr>
        <w:t>عليه‌السلام</w:t>
      </w:r>
      <w:r w:rsidRPr="00A569E2">
        <w:rPr>
          <w:rtl/>
        </w:rPr>
        <w:t xml:space="preserve"> يقول</w:t>
      </w:r>
      <w:r>
        <w:rPr>
          <w:rtl/>
        </w:rPr>
        <w:t xml:space="preserve">: </w:t>
      </w:r>
      <w:r w:rsidRPr="00A569E2">
        <w:rPr>
          <w:rtl/>
        </w:rPr>
        <w:t xml:space="preserve">ما بعث الله </w:t>
      </w:r>
      <w:r w:rsidRPr="000E4A2F">
        <w:rPr>
          <w:rStyle w:val="libAlaemChar"/>
          <w:rtl/>
        </w:rPr>
        <w:t>عزوجل</w:t>
      </w:r>
      <w:r w:rsidRPr="00A569E2">
        <w:rPr>
          <w:rtl/>
        </w:rPr>
        <w:t xml:space="preserve"> نبيا الا بتحريم الخمر.</w:t>
      </w:r>
    </w:p>
    <w:p w:rsidR="001C7CB2" w:rsidRPr="00A569E2" w:rsidRDefault="001C7CB2" w:rsidP="007C645F">
      <w:pPr>
        <w:pStyle w:val="libNormal"/>
        <w:rPr>
          <w:rtl/>
          <w:lang w:bidi="fa-IR"/>
        </w:rPr>
      </w:pPr>
      <w:r w:rsidRPr="00957CEF">
        <w:rPr>
          <w:rStyle w:val="libBold2Char"/>
          <w:rtl/>
        </w:rPr>
        <w:t>348</w:t>
      </w:r>
      <w:r>
        <w:rPr>
          <w:rtl/>
          <w:lang w:bidi="fa-IR"/>
        </w:rPr>
        <w:t xml:space="preserve"> </w:t>
      </w:r>
      <w:r w:rsidRPr="00957CEF">
        <w:rPr>
          <w:rStyle w:val="libBold2Char"/>
          <w:rtl/>
        </w:rPr>
        <w:t xml:space="preserve">ـ في كتاب الخصال </w:t>
      </w:r>
      <w:r w:rsidRPr="00A569E2">
        <w:rPr>
          <w:rtl/>
          <w:lang w:bidi="fa-IR"/>
        </w:rPr>
        <w:t>عن</w:t>
      </w:r>
      <w:r>
        <w:rPr>
          <w:rtl/>
          <w:lang w:bidi="fa-IR"/>
        </w:rPr>
        <w:t xml:space="preserve"> أبي جعفر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لعن رسول الله </w:t>
      </w:r>
      <w:r w:rsidRPr="000E4A2F">
        <w:rPr>
          <w:rStyle w:val="libAlaemChar"/>
          <w:rtl/>
        </w:rPr>
        <w:t>صلى‌الله‌عليه‌وآله</w:t>
      </w:r>
      <w:r w:rsidRPr="00A569E2">
        <w:rPr>
          <w:rtl/>
          <w:lang w:bidi="fa-IR"/>
        </w:rPr>
        <w:t xml:space="preserve"> في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الخبال</w:t>
      </w:r>
      <w:r>
        <w:rPr>
          <w:rtl/>
        </w:rPr>
        <w:t xml:space="preserve">: </w:t>
      </w:r>
      <w:r w:rsidRPr="00A569E2">
        <w:rPr>
          <w:rtl/>
        </w:rPr>
        <w:t>السم القاتل.</w:t>
      </w:r>
    </w:p>
    <w:p w:rsidR="001C7CB2" w:rsidRPr="00A569E2" w:rsidRDefault="001C7CB2" w:rsidP="00B4288D">
      <w:pPr>
        <w:pStyle w:val="libFootnote0"/>
        <w:rPr>
          <w:rtl/>
          <w:lang w:bidi="fa-IR"/>
        </w:rPr>
      </w:pPr>
      <w:r>
        <w:rPr>
          <w:rtl/>
        </w:rPr>
        <w:t>(</w:t>
      </w:r>
      <w:r w:rsidRPr="00A569E2">
        <w:rPr>
          <w:rtl/>
        </w:rPr>
        <w:t>2) السلت</w:t>
      </w:r>
      <w:r>
        <w:rPr>
          <w:rtl/>
        </w:rPr>
        <w:t xml:space="preserve">: </w:t>
      </w:r>
      <w:r w:rsidRPr="00A569E2">
        <w:rPr>
          <w:rtl/>
        </w:rPr>
        <w:t>الشعير لا قشر له.</w:t>
      </w:r>
    </w:p>
    <w:p w:rsidR="001C7CB2" w:rsidRPr="00A569E2" w:rsidRDefault="001C7CB2" w:rsidP="007C645F">
      <w:pPr>
        <w:pStyle w:val="libNormal0"/>
        <w:rPr>
          <w:rtl/>
        </w:rPr>
      </w:pPr>
      <w:r>
        <w:rPr>
          <w:rtl/>
        </w:rPr>
        <w:br w:type="page"/>
      </w:r>
      <w:r w:rsidRPr="00A569E2">
        <w:rPr>
          <w:rtl/>
        </w:rPr>
        <w:t>الخمر عشرة</w:t>
      </w:r>
      <w:r>
        <w:rPr>
          <w:rtl/>
        </w:rPr>
        <w:t xml:space="preserve">: </w:t>
      </w:r>
      <w:r w:rsidRPr="00A569E2">
        <w:rPr>
          <w:rtl/>
        </w:rPr>
        <w:t>غارسها وحارسها وعاصرها وشاربها وساقيها وحاملها والمحمول</w:t>
      </w:r>
      <w:r>
        <w:rPr>
          <w:rtl/>
        </w:rPr>
        <w:t xml:space="preserve"> إليه </w:t>
      </w:r>
      <w:r w:rsidRPr="00A569E2">
        <w:rPr>
          <w:rtl/>
        </w:rPr>
        <w:t>وبايعها ومشتريها وآكل ثمنها.</w:t>
      </w:r>
    </w:p>
    <w:p w:rsidR="001C7CB2" w:rsidRPr="00A569E2" w:rsidRDefault="001C7CB2" w:rsidP="007C645F">
      <w:pPr>
        <w:pStyle w:val="libNormal"/>
        <w:rPr>
          <w:rtl/>
        </w:rPr>
      </w:pPr>
      <w:r w:rsidRPr="00A569E2">
        <w:rPr>
          <w:rtl/>
        </w:rPr>
        <w:t>349</w:t>
      </w:r>
      <w:r>
        <w:rPr>
          <w:rtl/>
        </w:rPr>
        <w:t xml:space="preserve"> ـ </w:t>
      </w:r>
      <w:r w:rsidRPr="00A569E2">
        <w:rPr>
          <w:rtl/>
        </w:rPr>
        <w:t xml:space="preserve">وعن الأعمش عن جعفر بن محمد </w:t>
      </w:r>
      <w:r w:rsidRPr="000E4A2F">
        <w:rPr>
          <w:rStyle w:val="libAlaemChar"/>
          <w:rtl/>
        </w:rPr>
        <w:t>عليهما‌السلام</w:t>
      </w:r>
      <w:r>
        <w:rPr>
          <w:rtl/>
        </w:rPr>
        <w:t xml:space="preserve"> أنّه قال </w:t>
      </w:r>
      <w:r w:rsidRPr="00A569E2">
        <w:rPr>
          <w:rtl/>
        </w:rPr>
        <w:t>في حديث والبراءة من الأنصاب والأزلام وأئمة الضلال وقادة الجور كلهم أو لهم وآخرهم واجبة.</w:t>
      </w:r>
    </w:p>
    <w:p w:rsidR="001C7CB2" w:rsidRPr="00A569E2" w:rsidRDefault="001C7CB2" w:rsidP="007C645F">
      <w:pPr>
        <w:pStyle w:val="libNormal"/>
        <w:rPr>
          <w:rtl/>
        </w:rPr>
      </w:pPr>
      <w:r w:rsidRPr="00957CEF">
        <w:rPr>
          <w:rStyle w:val="libBold2Char"/>
          <w:rtl/>
        </w:rPr>
        <w:t>350</w:t>
      </w:r>
      <w:r>
        <w:rPr>
          <w:rtl/>
        </w:rPr>
        <w:t xml:space="preserve"> </w:t>
      </w:r>
      <w:r w:rsidRPr="00957CEF">
        <w:rPr>
          <w:rStyle w:val="libBold2Char"/>
          <w:rtl/>
        </w:rPr>
        <w:t xml:space="preserve">ـ في عيون الأخبار </w:t>
      </w:r>
      <w:r w:rsidRPr="00A569E2">
        <w:rPr>
          <w:rtl/>
        </w:rPr>
        <w:t xml:space="preserve">في باب ما كتبه الرضا </w:t>
      </w:r>
      <w:r w:rsidRPr="000E4A2F">
        <w:rPr>
          <w:rStyle w:val="libAlaemChar"/>
          <w:rtl/>
        </w:rPr>
        <w:t>عليه‌السلام</w:t>
      </w:r>
      <w:r w:rsidRPr="00A569E2">
        <w:rPr>
          <w:rtl/>
        </w:rPr>
        <w:t xml:space="preserve"> للمأمون من محض الإسلام وشرايع الدين والبراءة من الأنصاب والأزلام أئمة الضلال.</w:t>
      </w:r>
    </w:p>
    <w:p w:rsidR="001C7CB2" w:rsidRPr="00A569E2" w:rsidRDefault="001C7CB2" w:rsidP="007C645F">
      <w:pPr>
        <w:pStyle w:val="libNormal"/>
        <w:rPr>
          <w:rtl/>
        </w:rPr>
      </w:pPr>
      <w:r w:rsidRPr="00957CEF">
        <w:rPr>
          <w:rStyle w:val="libBold2Char"/>
          <w:rtl/>
        </w:rPr>
        <w:t>351</w:t>
      </w:r>
      <w:r>
        <w:rPr>
          <w:rtl/>
        </w:rPr>
        <w:t xml:space="preserve"> </w:t>
      </w:r>
      <w:r w:rsidRPr="00957CEF">
        <w:rPr>
          <w:rStyle w:val="libBold2Char"/>
          <w:rtl/>
        </w:rPr>
        <w:t xml:space="preserve">ـ في تفسير العيّاشي </w:t>
      </w:r>
      <w:r w:rsidRPr="00A569E2">
        <w:rPr>
          <w:rtl/>
        </w:rPr>
        <w:t>عن الهشام عن الثقة رفعه عن</w:t>
      </w:r>
      <w:r>
        <w:rPr>
          <w:rtl/>
        </w:rPr>
        <w:t xml:space="preserve"> أبي عبد الله </w:t>
      </w:r>
      <w:r w:rsidRPr="000E4A2F">
        <w:rPr>
          <w:rStyle w:val="libAlaemChar"/>
          <w:rtl/>
        </w:rPr>
        <w:t>عليه‌السلام</w:t>
      </w:r>
      <w:r w:rsidRPr="00A569E2">
        <w:rPr>
          <w:rtl/>
        </w:rPr>
        <w:t xml:space="preserve"> انه قيل له</w:t>
      </w:r>
      <w:r>
        <w:rPr>
          <w:rtl/>
        </w:rPr>
        <w:t xml:space="preserve">: </w:t>
      </w:r>
      <w:r w:rsidRPr="00A569E2">
        <w:rPr>
          <w:rtl/>
        </w:rPr>
        <w:t>روى عنكم ان الخمر والميسر والأنصاب والأزلام رجال</w:t>
      </w:r>
      <w:r>
        <w:rPr>
          <w:rtl/>
        </w:rPr>
        <w:t>؟</w:t>
      </w:r>
      <w:r w:rsidRPr="00A569E2">
        <w:rPr>
          <w:rtl/>
        </w:rPr>
        <w:t xml:space="preserve"> فقال</w:t>
      </w:r>
      <w:r>
        <w:rPr>
          <w:rtl/>
        </w:rPr>
        <w:t xml:space="preserve">: </w:t>
      </w:r>
      <w:r w:rsidRPr="00A569E2">
        <w:rPr>
          <w:rtl/>
        </w:rPr>
        <w:t>ما كان الله ليخاطب خلقه بذا لا يعقلون.</w:t>
      </w:r>
      <w:r>
        <w:rPr>
          <w:rFonts w:hint="cs"/>
          <w:rtl/>
        </w:rPr>
        <w:t xml:space="preserve"> </w:t>
      </w:r>
      <w:r w:rsidRPr="00200B9A">
        <w:rPr>
          <w:rStyle w:val="libFootnotenumChar"/>
          <w:rtl/>
        </w:rPr>
        <w:t>(1)</w:t>
      </w:r>
    </w:p>
    <w:p w:rsidR="001C7CB2" w:rsidRPr="00A569E2" w:rsidRDefault="001C7CB2" w:rsidP="007C645F">
      <w:pPr>
        <w:pStyle w:val="libNormal"/>
        <w:rPr>
          <w:rtl/>
          <w:lang w:bidi="fa-IR"/>
        </w:rPr>
      </w:pPr>
      <w:r w:rsidRPr="00957CEF">
        <w:rPr>
          <w:rStyle w:val="libBold2Char"/>
          <w:rtl/>
        </w:rPr>
        <w:t>352</w:t>
      </w:r>
      <w:r>
        <w:rPr>
          <w:rtl/>
          <w:lang w:bidi="fa-IR"/>
        </w:rPr>
        <w:t xml:space="preserve"> </w:t>
      </w:r>
      <w:r w:rsidRPr="00957CEF">
        <w:rPr>
          <w:rStyle w:val="libBold2Char"/>
          <w:rtl/>
        </w:rPr>
        <w:t>ـ في أصول الكافي</w:t>
      </w:r>
      <w:r w:rsidRPr="00A569E2">
        <w:rPr>
          <w:rtl/>
          <w:lang w:bidi="fa-IR"/>
        </w:rPr>
        <w:t xml:space="preserve"> محمد بن يحيى عن</w:t>
      </w:r>
      <w:r>
        <w:rPr>
          <w:rtl/>
          <w:lang w:bidi="fa-IR"/>
        </w:rPr>
        <w:t xml:space="preserve"> أحمد </w:t>
      </w:r>
      <w:r w:rsidRPr="00A569E2">
        <w:rPr>
          <w:rtl/>
          <w:lang w:bidi="fa-IR"/>
        </w:rPr>
        <w:t>بن محمد عن ابن محبوب عن الحسين بن نعيم الصحاف قال</w:t>
      </w:r>
      <w:r>
        <w:rPr>
          <w:rtl/>
          <w:lang w:bidi="fa-IR"/>
        </w:rPr>
        <w:t xml:space="preserve">: </w:t>
      </w:r>
      <w:r w:rsidRPr="00A569E2">
        <w:rPr>
          <w:rtl/>
          <w:lang w:bidi="fa-IR"/>
        </w:rPr>
        <w:t xml:space="preserve">سألت أبا عبد الله </w:t>
      </w:r>
      <w:r w:rsidRPr="000E4A2F">
        <w:rPr>
          <w:rStyle w:val="libAlaemChar"/>
          <w:rtl/>
        </w:rPr>
        <w:t>عليه‌السلام</w:t>
      </w:r>
      <w:r w:rsidRPr="00A569E2">
        <w:rPr>
          <w:rtl/>
          <w:lang w:bidi="fa-IR"/>
        </w:rPr>
        <w:t xml:space="preserve"> عن قوله</w:t>
      </w:r>
      <w:r>
        <w:rPr>
          <w:rtl/>
          <w:lang w:bidi="fa-IR"/>
        </w:rPr>
        <w:t xml:space="preserve">: </w:t>
      </w:r>
      <w:r w:rsidRPr="000E4A2F">
        <w:rPr>
          <w:rStyle w:val="libAlaemChar"/>
          <w:rtl/>
        </w:rPr>
        <w:t>(</w:t>
      </w:r>
      <w:r w:rsidRPr="00500BFE">
        <w:rPr>
          <w:rStyle w:val="libAieChar"/>
          <w:rtl/>
        </w:rPr>
        <w:t>أَطِيعُوا اللهَ وَأَطِيعُوا الرَّسُولَ فَإِنْ تَوَلَّيْتُمْ</w:t>
      </w:r>
      <w:r w:rsidRPr="000E4A2F">
        <w:rPr>
          <w:rStyle w:val="libAlaemChar"/>
          <w:rtl/>
        </w:rPr>
        <w:t>)(</w:t>
      </w:r>
      <w:r w:rsidRPr="00500BFE">
        <w:rPr>
          <w:rStyle w:val="libAieChar"/>
          <w:rtl/>
        </w:rPr>
        <w:t>فَاعْلَمُوا أَنَّما عَلى رَسُولِنَا الْبَلاغُ الْمُبِينُ</w:t>
      </w:r>
      <w:r w:rsidRPr="000E4A2F">
        <w:rPr>
          <w:rStyle w:val="libAlaemChar"/>
          <w:rtl/>
        </w:rPr>
        <w:t>)</w:t>
      </w:r>
      <w:r>
        <w:rPr>
          <w:rtl/>
          <w:lang w:bidi="fa-IR"/>
        </w:rPr>
        <w:t xml:space="preserve"> فقال: أما  </w:t>
      </w:r>
      <w:r w:rsidRPr="00A569E2">
        <w:rPr>
          <w:rtl/>
          <w:lang w:bidi="fa-IR"/>
        </w:rPr>
        <w:t xml:space="preserve">والله ما هلك من كان قبلكم وما هلك من هلك حتى يقوم قائما </w:t>
      </w:r>
      <w:r w:rsidRPr="000E4A2F">
        <w:rPr>
          <w:rStyle w:val="libAlaemChar"/>
          <w:rtl/>
        </w:rPr>
        <w:t>عليه‌السلام</w:t>
      </w:r>
      <w:r w:rsidRPr="00A569E2">
        <w:rPr>
          <w:rtl/>
          <w:lang w:bidi="fa-IR"/>
        </w:rPr>
        <w:t xml:space="preserve"> الا في ترك ولايتنا وجحود حقنا</w:t>
      </w:r>
      <w:r>
        <w:rPr>
          <w:rtl/>
          <w:lang w:bidi="fa-IR"/>
        </w:rPr>
        <w:t xml:space="preserve">، </w:t>
      </w:r>
      <w:r w:rsidRPr="00A569E2">
        <w:rPr>
          <w:rtl/>
          <w:lang w:bidi="fa-IR"/>
        </w:rPr>
        <w:t xml:space="preserve">وما خرج رسول الله </w:t>
      </w:r>
      <w:r w:rsidRPr="000E4A2F">
        <w:rPr>
          <w:rStyle w:val="libAlaemChar"/>
          <w:rtl/>
        </w:rPr>
        <w:t>صلى‌الله‌عليه‌وآله‌وسلم</w:t>
      </w:r>
      <w:r w:rsidRPr="00A569E2">
        <w:rPr>
          <w:rtl/>
          <w:lang w:bidi="fa-IR"/>
        </w:rPr>
        <w:t xml:space="preserve"> من الدنيا حتى الزم رقاب هذه</w:t>
      </w:r>
      <w:r>
        <w:rPr>
          <w:rtl/>
          <w:lang w:bidi="fa-IR"/>
        </w:rPr>
        <w:t xml:space="preserve"> الأمّة </w:t>
      </w:r>
      <w:r w:rsidRPr="00A569E2">
        <w:rPr>
          <w:rtl/>
          <w:lang w:bidi="fa-IR"/>
        </w:rPr>
        <w:t>حقنا</w:t>
      </w:r>
      <w:r>
        <w:rPr>
          <w:rtl/>
          <w:lang w:bidi="fa-IR"/>
        </w:rPr>
        <w:t xml:space="preserve">، </w:t>
      </w:r>
      <w:r w:rsidRPr="000E4A2F">
        <w:rPr>
          <w:rStyle w:val="libAlaemChar"/>
          <w:rtl/>
        </w:rPr>
        <w:t>(</w:t>
      </w:r>
      <w:r w:rsidRPr="00500BFE">
        <w:rPr>
          <w:rStyle w:val="libAieChar"/>
          <w:rtl/>
        </w:rPr>
        <w:t>وَاللهُ يَهْدِي مَنْ يَشاءُ إلى صِراطٍ مُسْتَقِيمٍ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353</w:t>
      </w:r>
      <w:r>
        <w:rPr>
          <w:rtl/>
        </w:rPr>
        <w:t xml:space="preserve"> </w:t>
      </w:r>
      <w:r w:rsidRPr="00957CEF">
        <w:rPr>
          <w:rStyle w:val="libBold2Char"/>
          <w:rtl/>
        </w:rPr>
        <w:t xml:space="preserve">ـ في تفسير علي بن إبراهيم </w:t>
      </w:r>
      <w:r w:rsidRPr="00A569E2">
        <w:rPr>
          <w:rtl/>
        </w:rPr>
        <w:t xml:space="preserve">قال رسول الله </w:t>
      </w:r>
      <w:r w:rsidRPr="000E4A2F">
        <w:rPr>
          <w:rStyle w:val="libAlaemChar"/>
          <w:rtl/>
        </w:rPr>
        <w:t>صلى‌الله‌عليه‌وآله</w:t>
      </w:r>
      <w:r>
        <w:rPr>
          <w:rtl/>
        </w:rPr>
        <w:t xml:space="preserve">: </w:t>
      </w:r>
      <w:r w:rsidRPr="00A569E2">
        <w:rPr>
          <w:rtl/>
        </w:rPr>
        <w:t>انه سيكون قوم يبيتون وهم على اللهو وشرب الخمر والغنا</w:t>
      </w:r>
      <w:r>
        <w:rPr>
          <w:rtl/>
        </w:rPr>
        <w:t xml:space="preserve">، </w:t>
      </w:r>
      <w:r w:rsidRPr="00A569E2">
        <w:rPr>
          <w:rtl/>
        </w:rPr>
        <w:t>فبيناهم كذلك إذ مسخوا من ليلتهم وأصبحوا قردة وخنازير</w:t>
      </w:r>
      <w:r>
        <w:rPr>
          <w:rtl/>
        </w:rPr>
        <w:t xml:space="preserve">، </w:t>
      </w:r>
      <w:r w:rsidRPr="00A569E2">
        <w:rPr>
          <w:rtl/>
        </w:rPr>
        <w:t>وهو قوله</w:t>
      </w:r>
      <w:r>
        <w:rPr>
          <w:rtl/>
        </w:rPr>
        <w:t xml:space="preserve">: </w:t>
      </w:r>
      <w:r w:rsidRPr="00A569E2">
        <w:rPr>
          <w:rtl/>
        </w:rPr>
        <w:t>واحذروا ان تعتدوا كما اعتدى أصحاب السبت</w:t>
      </w:r>
      <w:r>
        <w:rPr>
          <w:rtl/>
        </w:rPr>
        <w:t xml:space="preserve">، </w:t>
      </w:r>
      <w:r w:rsidRPr="00A569E2">
        <w:rPr>
          <w:rtl/>
        </w:rPr>
        <w:t>فقد كان املى لهم حتى آثروا وقالوا</w:t>
      </w:r>
      <w:r>
        <w:rPr>
          <w:rtl/>
        </w:rPr>
        <w:t xml:space="preserve">: </w:t>
      </w:r>
      <w:r w:rsidRPr="00A569E2">
        <w:rPr>
          <w:rtl/>
        </w:rPr>
        <w:t>ان السبت لنا حلال</w:t>
      </w:r>
      <w:r>
        <w:rPr>
          <w:rtl/>
        </w:rPr>
        <w:t xml:space="preserve"> وإنّما </w:t>
      </w:r>
      <w:r w:rsidRPr="00A569E2">
        <w:rPr>
          <w:rtl/>
        </w:rPr>
        <w:t>كان حرام على اولينا</w:t>
      </w:r>
      <w:r>
        <w:rPr>
          <w:rtl/>
        </w:rPr>
        <w:t xml:space="preserve">، </w:t>
      </w:r>
      <w:r w:rsidRPr="00A569E2">
        <w:rPr>
          <w:rtl/>
        </w:rPr>
        <w:t>وكانوا يعاقبون على استحلالهم السبت فاما نحن فليس علينا حرام</w:t>
      </w:r>
      <w:r>
        <w:rPr>
          <w:rtl/>
        </w:rPr>
        <w:t xml:space="preserve">، </w:t>
      </w:r>
      <w:r w:rsidRPr="00A569E2">
        <w:rPr>
          <w:rtl/>
        </w:rPr>
        <w:t>وما زلنا بخير منذ استحللناه وقد كثرت أموالنا وصحت أجسامنا</w:t>
      </w:r>
      <w:r>
        <w:rPr>
          <w:rtl/>
        </w:rPr>
        <w:t xml:space="preserve">، </w:t>
      </w:r>
      <w:r w:rsidRPr="00A569E2">
        <w:rPr>
          <w:rtl/>
        </w:rPr>
        <w:t>ثم أخذهم الله ليلا وهم غافلون</w:t>
      </w:r>
      <w:r>
        <w:rPr>
          <w:rtl/>
        </w:rPr>
        <w:t xml:space="preserve">، </w:t>
      </w:r>
      <w:r w:rsidRPr="00A569E2">
        <w:rPr>
          <w:rtl/>
        </w:rPr>
        <w:t>فهو قوله</w:t>
      </w:r>
      <w:r>
        <w:rPr>
          <w:rtl/>
        </w:rPr>
        <w:t xml:space="preserve">: </w:t>
      </w:r>
      <w:r w:rsidRPr="00A569E2">
        <w:rPr>
          <w:rtl/>
        </w:rPr>
        <w:t>فاحذروه ان يحل بكم مثل ما حل بمن تعدى وعصى</w:t>
      </w:r>
      <w:r>
        <w:rPr>
          <w:rtl/>
        </w:rPr>
        <w:t xml:space="preserve">، </w:t>
      </w:r>
      <w:r w:rsidRPr="00A569E2">
        <w:rPr>
          <w:rtl/>
        </w:rPr>
        <w:t>فلما نزل تحريم الخمر والميسر والتشديد في أمرهما قال الناس من المهاجرين والأنصار</w:t>
      </w:r>
      <w:r>
        <w:rPr>
          <w:rtl/>
        </w:rPr>
        <w:t xml:space="preserve">: </w:t>
      </w:r>
      <w:r w:rsidRPr="00A569E2">
        <w:rPr>
          <w:rtl/>
        </w:rPr>
        <w:t>يا رسول الله قتل أصحابنا وهم يشربون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«بما لا يعقلون»</w:t>
      </w:r>
      <w:r>
        <w:rPr>
          <w:rtl/>
        </w:rPr>
        <w:t>.</w:t>
      </w:r>
    </w:p>
    <w:p w:rsidR="001C7CB2" w:rsidRPr="00A569E2" w:rsidRDefault="001C7CB2" w:rsidP="007C645F">
      <w:pPr>
        <w:pStyle w:val="libNormal0"/>
        <w:rPr>
          <w:rtl/>
        </w:rPr>
      </w:pPr>
      <w:r>
        <w:rPr>
          <w:rtl/>
        </w:rPr>
        <w:br w:type="page"/>
      </w:r>
      <w:r w:rsidRPr="00A569E2">
        <w:rPr>
          <w:rtl/>
        </w:rPr>
        <w:t>الخمر وقد سماه الله رجسا وجعلها من عمل الشيطان</w:t>
      </w:r>
      <w:r>
        <w:rPr>
          <w:rtl/>
        </w:rPr>
        <w:t xml:space="preserve">، </w:t>
      </w:r>
      <w:r w:rsidRPr="00A569E2">
        <w:rPr>
          <w:rtl/>
        </w:rPr>
        <w:t>وقد قلت ما قلت</w:t>
      </w:r>
      <w:r>
        <w:rPr>
          <w:rtl/>
        </w:rPr>
        <w:t xml:space="preserve">، </w:t>
      </w:r>
      <w:r w:rsidRPr="00A569E2">
        <w:rPr>
          <w:rtl/>
        </w:rPr>
        <w:t>فيضر أصحابنا ذلك شيئا بعد ما ماتوا</w:t>
      </w:r>
      <w:r>
        <w:rPr>
          <w:rtl/>
        </w:rPr>
        <w:t>؟</w:t>
      </w:r>
      <w:r w:rsidRPr="00A569E2">
        <w:rPr>
          <w:rtl/>
        </w:rPr>
        <w:t xml:space="preserve"> فأنزل</w:t>
      </w:r>
      <w:r>
        <w:rPr>
          <w:rFonts w:hint="cs"/>
          <w:rtl/>
        </w:rPr>
        <w:t xml:space="preserve"> </w:t>
      </w:r>
      <w:r w:rsidRPr="00A569E2">
        <w:rPr>
          <w:rtl/>
        </w:rPr>
        <w:t>الله</w:t>
      </w:r>
      <w:r>
        <w:rPr>
          <w:rtl/>
        </w:rPr>
        <w:t xml:space="preserve">: </w:t>
      </w:r>
      <w:r w:rsidRPr="000E4A2F">
        <w:rPr>
          <w:rStyle w:val="libAlaemChar"/>
          <w:rtl/>
        </w:rPr>
        <w:t>(</w:t>
      </w:r>
      <w:r w:rsidRPr="00500BFE">
        <w:rPr>
          <w:rStyle w:val="libAieChar"/>
          <w:rtl/>
        </w:rPr>
        <w:t>لَيْسَ عَلَى الَّذِينَ آمَنُوا وَعَمِلُوا الصَّالِحاتِ جُناحٌ فِيما طَعِمُوا</w:t>
      </w:r>
      <w:r w:rsidRPr="000E4A2F">
        <w:rPr>
          <w:rStyle w:val="libAlaemChar"/>
          <w:rtl/>
        </w:rPr>
        <w:t>)</w:t>
      </w:r>
      <w:r w:rsidRPr="00A569E2">
        <w:rPr>
          <w:rtl/>
        </w:rPr>
        <w:t xml:space="preserve"> الاية فهذا لمن مات وقتل قبل تحريم الخمر</w:t>
      </w:r>
      <w:r>
        <w:rPr>
          <w:rtl/>
        </w:rPr>
        <w:t xml:space="preserve">، </w:t>
      </w:r>
      <w:r w:rsidRPr="00A569E2">
        <w:rPr>
          <w:rtl/>
        </w:rPr>
        <w:t>والجناح هو الإثم على من شربها بعد التحريم.</w:t>
      </w:r>
    </w:p>
    <w:p w:rsidR="001C7CB2" w:rsidRPr="00A569E2" w:rsidRDefault="001C7CB2" w:rsidP="007C645F">
      <w:pPr>
        <w:pStyle w:val="libNormal"/>
        <w:rPr>
          <w:rtl/>
        </w:rPr>
      </w:pPr>
      <w:r w:rsidRPr="00957CEF">
        <w:rPr>
          <w:rStyle w:val="libBold2Char"/>
          <w:rtl/>
        </w:rPr>
        <w:t>354</w:t>
      </w:r>
      <w:r>
        <w:rPr>
          <w:rtl/>
        </w:rPr>
        <w:t xml:space="preserve"> </w:t>
      </w:r>
      <w:r w:rsidRPr="00957CEF">
        <w:rPr>
          <w:rStyle w:val="libBold2Char"/>
          <w:rtl/>
        </w:rPr>
        <w:t xml:space="preserve">ـ في الكافي </w:t>
      </w:r>
      <w:r w:rsidRPr="00A569E2">
        <w:rPr>
          <w:rtl/>
        </w:rPr>
        <w:t>يونس عن عبد الله بن سنان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الحد في الخمر ان شرب منها قليلا أو كثيرا</w:t>
      </w:r>
      <w:r>
        <w:rPr>
          <w:rtl/>
        </w:rPr>
        <w:t xml:space="preserve">، </w:t>
      </w:r>
      <w:r w:rsidRPr="00A569E2">
        <w:rPr>
          <w:rtl/>
        </w:rPr>
        <w:t>قال</w:t>
      </w:r>
      <w:r>
        <w:rPr>
          <w:rtl/>
        </w:rPr>
        <w:t xml:space="preserve">: </w:t>
      </w:r>
      <w:r w:rsidRPr="00A569E2">
        <w:rPr>
          <w:rtl/>
        </w:rPr>
        <w:t>ثم قال أتى عمر بقدامة بن مظعون قد شرب الخمر وقامت عليه البينة</w:t>
      </w:r>
      <w:r>
        <w:rPr>
          <w:rtl/>
        </w:rPr>
        <w:t xml:space="preserve">، </w:t>
      </w:r>
      <w:r w:rsidRPr="00A569E2">
        <w:rPr>
          <w:rtl/>
        </w:rPr>
        <w:t xml:space="preserve">فسأل أمير المؤمنين </w:t>
      </w:r>
      <w:r w:rsidRPr="000E4A2F">
        <w:rPr>
          <w:rStyle w:val="libAlaemChar"/>
          <w:rtl/>
        </w:rPr>
        <w:t>عليه‌السلام</w:t>
      </w:r>
      <w:r w:rsidRPr="00A569E2">
        <w:rPr>
          <w:rtl/>
        </w:rPr>
        <w:t xml:space="preserve"> فأمره أن يجلده ثمانين</w:t>
      </w:r>
      <w:r>
        <w:rPr>
          <w:rtl/>
        </w:rPr>
        <w:t xml:space="preserve">، </w:t>
      </w:r>
      <w:r w:rsidRPr="00A569E2">
        <w:rPr>
          <w:rtl/>
        </w:rPr>
        <w:t>فقال قدامة</w:t>
      </w:r>
      <w:r>
        <w:rPr>
          <w:rtl/>
        </w:rPr>
        <w:t xml:space="preserve">: </w:t>
      </w:r>
      <w:r w:rsidRPr="00A569E2">
        <w:rPr>
          <w:rtl/>
        </w:rPr>
        <w:t xml:space="preserve">يا أمير المؤمنين ليس على حد أنا من أهل هذه الآية </w:t>
      </w:r>
      <w:r w:rsidRPr="000E4A2F">
        <w:rPr>
          <w:rStyle w:val="libAlaemChar"/>
          <w:rtl/>
        </w:rPr>
        <w:t>(</w:t>
      </w:r>
      <w:r w:rsidRPr="00500BFE">
        <w:rPr>
          <w:rStyle w:val="libAieChar"/>
          <w:rtl/>
        </w:rPr>
        <w:t>لَيْسَ عَلَى الَّذِينَ آمَنُوا وَعَمِلُوا الصَّالِحاتِ جُناحٌ فِيما طَعِمُوا</w:t>
      </w:r>
      <w:r w:rsidRPr="000E4A2F">
        <w:rPr>
          <w:rStyle w:val="libAlaemChar"/>
          <w:rtl/>
        </w:rPr>
        <w:t>)</w:t>
      </w:r>
      <w:r w:rsidRPr="00A569E2">
        <w:rPr>
          <w:rtl/>
        </w:rPr>
        <w:t xml:space="preserve"> قال فقال على </w:t>
      </w:r>
      <w:r w:rsidRPr="000E4A2F">
        <w:rPr>
          <w:rStyle w:val="libAlaemChar"/>
          <w:rtl/>
        </w:rPr>
        <w:t>عليه‌السلام</w:t>
      </w:r>
      <w:r w:rsidRPr="00A569E2">
        <w:rPr>
          <w:rtl/>
        </w:rPr>
        <w:t xml:space="preserve"> لست من أهلها ان طعام أهلها لهم حلال ليس يأكلون ولا يشربون الا ما أحله الله لهم</w:t>
      </w:r>
      <w:r>
        <w:rPr>
          <w:rtl/>
        </w:rPr>
        <w:t xml:space="preserve">، </w:t>
      </w:r>
      <w:r w:rsidRPr="00A569E2">
        <w:rPr>
          <w:rtl/>
        </w:rPr>
        <w:t>ثم</w:t>
      </w:r>
      <w:r>
        <w:rPr>
          <w:rtl/>
        </w:rPr>
        <w:t xml:space="preserve"> قال عليٌّ عليه السلام </w:t>
      </w:r>
      <w:r w:rsidRPr="00A569E2">
        <w:rPr>
          <w:rtl/>
        </w:rPr>
        <w:t>ان الشارب إذا شرب لم يدر ما يأكل ولا ما يشرب فاجلدوه ثمانين جلدة.</w:t>
      </w:r>
    </w:p>
    <w:p w:rsidR="001C7CB2" w:rsidRPr="00A569E2" w:rsidRDefault="001C7CB2" w:rsidP="007C645F">
      <w:pPr>
        <w:pStyle w:val="libNormal"/>
        <w:rPr>
          <w:rtl/>
        </w:rPr>
      </w:pPr>
      <w:r w:rsidRPr="00957CEF">
        <w:rPr>
          <w:rStyle w:val="libBold2Char"/>
          <w:rtl/>
        </w:rPr>
        <w:t>355</w:t>
      </w:r>
      <w:r>
        <w:rPr>
          <w:rtl/>
        </w:rPr>
        <w:t xml:space="preserve"> </w:t>
      </w:r>
      <w:r w:rsidRPr="00957CEF">
        <w:rPr>
          <w:rStyle w:val="libBold2Char"/>
          <w:rtl/>
        </w:rPr>
        <w:t xml:space="preserve">ـ في مجمع البيان </w:t>
      </w:r>
      <w:r w:rsidRPr="00A569E2">
        <w:rPr>
          <w:rtl/>
        </w:rPr>
        <w:t>وروى ان قدامة بن مظعون شرب الخمر في أيام عمر بن الخطاب فأراد عمر ان يدر عنه الحد</w:t>
      </w:r>
      <w:r>
        <w:rPr>
          <w:rtl/>
        </w:rPr>
        <w:t xml:space="preserve">، </w:t>
      </w:r>
      <w:r w:rsidRPr="00A569E2">
        <w:rPr>
          <w:rtl/>
        </w:rPr>
        <w:t xml:space="preserve">فقال على </w:t>
      </w:r>
      <w:r w:rsidRPr="000E4A2F">
        <w:rPr>
          <w:rStyle w:val="libAlaemChar"/>
          <w:rtl/>
        </w:rPr>
        <w:t>عليه‌السلام</w:t>
      </w:r>
      <w:r>
        <w:rPr>
          <w:rtl/>
        </w:rPr>
        <w:t xml:space="preserve">: </w:t>
      </w:r>
      <w:r w:rsidRPr="00A569E2">
        <w:rPr>
          <w:rtl/>
        </w:rPr>
        <w:t>أديروه على الصحابة فان لم يسمع أحدا منهم قرأ عليه آية التحريم فادرؤا عنه الحد</w:t>
      </w:r>
      <w:r>
        <w:rPr>
          <w:rtl/>
        </w:rPr>
        <w:t xml:space="preserve">، </w:t>
      </w:r>
      <w:r w:rsidRPr="00A569E2">
        <w:rPr>
          <w:rtl/>
        </w:rPr>
        <w:t>وان كان قد سمع فاستتيبوه وأقيموا عليه الحد</w:t>
      </w:r>
      <w:r>
        <w:rPr>
          <w:rtl/>
        </w:rPr>
        <w:t xml:space="preserve">، </w:t>
      </w:r>
      <w:r w:rsidRPr="00A569E2">
        <w:rPr>
          <w:rtl/>
        </w:rPr>
        <w:t>فان لم يتب وجب عليه القتل.</w:t>
      </w:r>
    </w:p>
    <w:p w:rsidR="001C7CB2" w:rsidRPr="00A569E2" w:rsidRDefault="001C7CB2" w:rsidP="007C645F">
      <w:pPr>
        <w:pStyle w:val="libNormal"/>
        <w:rPr>
          <w:rtl/>
          <w:lang w:bidi="fa-IR"/>
        </w:rPr>
      </w:pPr>
      <w:r w:rsidRPr="00957CEF">
        <w:rPr>
          <w:rStyle w:val="libBold2Char"/>
          <w:rtl/>
        </w:rPr>
        <w:t>356</w:t>
      </w:r>
      <w:r>
        <w:rPr>
          <w:rtl/>
          <w:lang w:bidi="fa-IR"/>
        </w:rPr>
        <w:t xml:space="preserve"> </w:t>
      </w:r>
      <w:r w:rsidRPr="00957CEF">
        <w:rPr>
          <w:rStyle w:val="libBold2Char"/>
          <w:rtl/>
        </w:rPr>
        <w:t xml:space="preserve">ـ في الكافي علي بن إبراهيم </w:t>
      </w:r>
      <w:r w:rsidRPr="00A569E2">
        <w:rPr>
          <w:rtl/>
          <w:lang w:bidi="fa-IR"/>
        </w:rPr>
        <w:t>عن ابن</w:t>
      </w:r>
      <w:r>
        <w:rPr>
          <w:rtl/>
          <w:lang w:bidi="fa-IR"/>
        </w:rPr>
        <w:t xml:space="preserve"> أبي </w:t>
      </w:r>
      <w:r w:rsidRPr="00A569E2">
        <w:rPr>
          <w:rtl/>
          <w:lang w:bidi="fa-IR"/>
        </w:rPr>
        <w:t xml:space="preserve">عمير عن حماد عن الحلبي قال سألت أبا عبد الله </w:t>
      </w:r>
      <w:r w:rsidRPr="000E4A2F">
        <w:rPr>
          <w:rStyle w:val="libAlaemChar"/>
          <w:rtl/>
        </w:rPr>
        <w:t>عليه‌السلام</w:t>
      </w:r>
      <w:r w:rsidRPr="00A569E2">
        <w:rPr>
          <w:rtl/>
          <w:lang w:bidi="fa-IR"/>
        </w:rPr>
        <w:t xml:space="preserve"> عن قول الله سبحانه وتعالى</w:t>
      </w:r>
      <w:r>
        <w:rPr>
          <w:rtl/>
          <w:lang w:bidi="fa-IR"/>
        </w:rPr>
        <w:t xml:space="preserve">: </w:t>
      </w:r>
      <w:r w:rsidRPr="000E4A2F">
        <w:rPr>
          <w:rStyle w:val="libAlaemChar"/>
          <w:rtl/>
        </w:rPr>
        <w:t>(</w:t>
      </w:r>
      <w:r w:rsidRPr="00500BFE">
        <w:rPr>
          <w:rStyle w:val="libAieChar"/>
          <w:rtl/>
        </w:rPr>
        <w:t>يا أَيُّهَا الَّذِينَ آمَنُوا لَيَبْلُوَنَّكُمُ اللهُ بِشَيْءٍ مِنَ الصَّيْدِ تَنالُهُ أَيْدِيكُمْ وَرِماحُكُمْ</w:t>
      </w:r>
      <w:r w:rsidRPr="000E4A2F">
        <w:rPr>
          <w:rStyle w:val="libAlaemChar"/>
          <w:rtl/>
        </w:rPr>
        <w:t>)</w:t>
      </w:r>
      <w:r w:rsidRPr="00A569E2">
        <w:rPr>
          <w:rtl/>
          <w:lang w:bidi="fa-IR"/>
        </w:rPr>
        <w:t xml:space="preserve"> قال</w:t>
      </w:r>
      <w:r>
        <w:rPr>
          <w:rtl/>
          <w:lang w:bidi="fa-IR"/>
        </w:rPr>
        <w:t xml:space="preserve">: </w:t>
      </w:r>
      <w:r w:rsidRPr="00A569E2">
        <w:rPr>
          <w:rtl/>
          <w:lang w:bidi="fa-IR"/>
        </w:rPr>
        <w:t>حشر عليهم الصيد في كل مكان حتى دنا منهم ليبلوهم الله به.</w:t>
      </w:r>
    </w:p>
    <w:p w:rsidR="001C7CB2" w:rsidRPr="00A569E2" w:rsidRDefault="001C7CB2" w:rsidP="007C645F">
      <w:pPr>
        <w:pStyle w:val="libNormal"/>
        <w:rPr>
          <w:rtl/>
        </w:rPr>
      </w:pPr>
      <w:r w:rsidRPr="00A569E2">
        <w:rPr>
          <w:rtl/>
        </w:rPr>
        <w:t>357</w:t>
      </w:r>
      <w:r>
        <w:rPr>
          <w:rtl/>
        </w:rPr>
        <w:t xml:space="preserve"> ـ علي بن إبراهيم </w:t>
      </w:r>
      <w:r w:rsidRPr="00A569E2">
        <w:rPr>
          <w:rtl/>
        </w:rPr>
        <w:t>عن حماد بن عيسى وابن</w:t>
      </w:r>
      <w:r>
        <w:rPr>
          <w:rtl/>
        </w:rPr>
        <w:t xml:space="preserve"> أبي </w:t>
      </w:r>
      <w:r w:rsidRPr="00A569E2">
        <w:rPr>
          <w:rtl/>
        </w:rPr>
        <w:t xml:space="preserve">عمير عن معاوية بن عمار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لَيَبْلُوَنَّكُمُ اللهُ بِشَيْءٍ مِنَ الصَّيْدِ تَنالُهُ أَيْدِيكُمْ وَرِماحُكُمْ</w:t>
      </w:r>
      <w:r w:rsidRPr="000E4A2F">
        <w:rPr>
          <w:rStyle w:val="libAlaemChar"/>
          <w:rtl/>
        </w:rPr>
        <w:t>)</w:t>
      </w:r>
      <w:r w:rsidRPr="00A569E2">
        <w:rPr>
          <w:rtl/>
        </w:rPr>
        <w:t xml:space="preserve"> قال</w:t>
      </w:r>
      <w:r>
        <w:rPr>
          <w:rtl/>
        </w:rPr>
        <w:t xml:space="preserve">: </w:t>
      </w:r>
      <w:r w:rsidRPr="00A569E2">
        <w:rPr>
          <w:rtl/>
        </w:rPr>
        <w:t xml:space="preserve">حشرت لرسول الله </w:t>
      </w:r>
      <w:r w:rsidRPr="000E4A2F">
        <w:rPr>
          <w:rStyle w:val="libAlaemChar"/>
          <w:rtl/>
        </w:rPr>
        <w:t>صلى‌الله‌عليه‌وآله‌وسلم</w:t>
      </w:r>
      <w:r w:rsidRPr="00A569E2">
        <w:rPr>
          <w:rtl/>
        </w:rPr>
        <w:t xml:space="preserve"> في عمرة الحديبية الوحوش حتى نالتها أيديهم ورماحهم.</w:t>
      </w:r>
    </w:p>
    <w:p w:rsidR="001C7CB2" w:rsidRPr="00A569E2" w:rsidRDefault="001C7CB2" w:rsidP="007C645F">
      <w:pPr>
        <w:pStyle w:val="libNormal"/>
        <w:rPr>
          <w:rtl/>
          <w:lang w:bidi="fa-IR"/>
        </w:rPr>
      </w:pPr>
      <w:r w:rsidRPr="00957CEF">
        <w:rPr>
          <w:rStyle w:val="libBold2Char"/>
          <w:rtl/>
        </w:rPr>
        <w:t>358</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تَنالُهُ أَيْدِيكُمْ وَرِماحُكُمْ</w:t>
      </w:r>
      <w:r w:rsidRPr="000E4A2F">
        <w:rPr>
          <w:rStyle w:val="libAlaemChar"/>
          <w:rtl/>
        </w:rPr>
        <w:t>)</w:t>
      </w:r>
      <w:r w:rsidRPr="00A569E2">
        <w:rPr>
          <w:rtl/>
          <w:lang w:bidi="fa-IR"/>
        </w:rPr>
        <w:t xml:space="preserve"> قيل فيه أقوال أحدها :</w:t>
      </w:r>
    </w:p>
    <w:p w:rsidR="001C7CB2" w:rsidRPr="00A569E2" w:rsidRDefault="001C7CB2" w:rsidP="007C645F">
      <w:pPr>
        <w:pStyle w:val="libNormal0"/>
        <w:rPr>
          <w:rtl/>
        </w:rPr>
      </w:pPr>
      <w:r>
        <w:rPr>
          <w:rtl/>
        </w:rPr>
        <w:br w:type="page"/>
      </w:r>
      <w:r w:rsidRPr="00A569E2">
        <w:rPr>
          <w:rtl/>
        </w:rPr>
        <w:t>ان المراد تحريم صيد البر</w:t>
      </w:r>
      <w:r>
        <w:rPr>
          <w:rtl/>
        </w:rPr>
        <w:t xml:space="preserve">، </w:t>
      </w:r>
      <w:r w:rsidRPr="00A569E2">
        <w:rPr>
          <w:rtl/>
        </w:rPr>
        <w:t>والذي تناله الأيدي فراخ الطير وصغار الوحوش والبيض</w:t>
      </w:r>
      <w:r>
        <w:rPr>
          <w:rtl/>
        </w:rPr>
        <w:t xml:space="preserve">، </w:t>
      </w:r>
      <w:r w:rsidRPr="00A569E2">
        <w:rPr>
          <w:rtl/>
        </w:rPr>
        <w:t>والذي تناله الرماح الكبار من الصيد</w:t>
      </w:r>
      <w:r>
        <w:rPr>
          <w:rtl/>
        </w:rPr>
        <w:t xml:space="preserve">، </w:t>
      </w:r>
      <w:r w:rsidRPr="00A569E2">
        <w:rPr>
          <w:rtl/>
        </w:rPr>
        <w:t xml:space="preserve">وهو المروي عن أبي عبد الله </w:t>
      </w:r>
      <w:r w:rsidRPr="000E4A2F">
        <w:rPr>
          <w:rStyle w:val="libAlaemChar"/>
          <w:rtl/>
        </w:rPr>
        <w:t>عليه‌السلام</w:t>
      </w:r>
      <w:r w:rsidRPr="00A569E2">
        <w:rPr>
          <w:rtl/>
        </w:rPr>
        <w:t>.</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يا أَيُّهَا الَّذِينَ آمَنُوا لا تَقْتُلُوا الصَّيْدَ وَأَنْتُمْ حُرُمٌ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359</w:t>
      </w:r>
      <w:r>
        <w:rPr>
          <w:rtl/>
        </w:rPr>
        <w:t xml:space="preserve"> </w:t>
      </w:r>
      <w:r w:rsidRPr="00957CEF">
        <w:rPr>
          <w:rStyle w:val="libBold2Char"/>
          <w:rtl/>
        </w:rPr>
        <w:t xml:space="preserve">ـ في الكافي </w:t>
      </w:r>
      <w:r w:rsidRPr="00A569E2">
        <w:rPr>
          <w:rtl/>
        </w:rPr>
        <w:t>على عن أبيه ومحمد بن</w:t>
      </w:r>
      <w:r>
        <w:rPr>
          <w:rtl/>
        </w:rPr>
        <w:t xml:space="preserve"> إسمعيل </w:t>
      </w:r>
      <w:r w:rsidRPr="00A569E2">
        <w:rPr>
          <w:rtl/>
        </w:rPr>
        <w:t>عن الفضل بن شاذان جميعا عن ابن</w:t>
      </w:r>
      <w:r>
        <w:rPr>
          <w:rtl/>
        </w:rPr>
        <w:t xml:space="preserve"> أبي </w:t>
      </w:r>
      <w:r w:rsidRPr="00A569E2">
        <w:rPr>
          <w:rtl/>
        </w:rPr>
        <w:t>عمير وصفوان عن معاوية بن عمار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إذا أحرمت فاتق قتل الدواب كلها الا الأفعى والعقرب والفارة اما الفارة فانها توهي السقاء </w:t>
      </w:r>
      <w:r w:rsidRPr="00200B9A">
        <w:rPr>
          <w:rStyle w:val="libFootnotenumChar"/>
          <w:rtl/>
        </w:rPr>
        <w:t>(1)</w:t>
      </w:r>
      <w:r w:rsidRPr="00A569E2">
        <w:rPr>
          <w:rtl/>
        </w:rPr>
        <w:t xml:space="preserve"> وتحرق على أهل البيت</w:t>
      </w:r>
      <w:r>
        <w:rPr>
          <w:rtl/>
        </w:rPr>
        <w:t xml:space="preserve">، </w:t>
      </w:r>
      <w:r w:rsidRPr="00A569E2">
        <w:rPr>
          <w:rtl/>
        </w:rPr>
        <w:t xml:space="preserve">فاما العقرب فان النبي </w:t>
      </w:r>
      <w:r w:rsidRPr="000E4A2F">
        <w:rPr>
          <w:rStyle w:val="libAlaemChar"/>
          <w:rtl/>
        </w:rPr>
        <w:t>صلى‌الله‌عليه‌وآله‌وسلم</w:t>
      </w:r>
      <w:r w:rsidRPr="00A569E2">
        <w:rPr>
          <w:rtl/>
        </w:rPr>
        <w:t xml:space="preserve"> مد يده</w:t>
      </w:r>
      <w:r>
        <w:rPr>
          <w:rtl/>
        </w:rPr>
        <w:t xml:space="preserve"> إلى </w:t>
      </w:r>
      <w:r w:rsidRPr="00A569E2">
        <w:rPr>
          <w:rtl/>
        </w:rPr>
        <w:t>الحجر فلسعته عقرب فقال لعنك الله لا برا تدعين ولا فاجرا</w:t>
      </w:r>
      <w:r>
        <w:rPr>
          <w:rtl/>
        </w:rPr>
        <w:t xml:space="preserve">، </w:t>
      </w:r>
      <w:r w:rsidRPr="00A569E2">
        <w:rPr>
          <w:rtl/>
        </w:rPr>
        <w:t>والحية إذا أرادتك فاقتلها</w:t>
      </w:r>
      <w:r>
        <w:rPr>
          <w:rtl/>
        </w:rPr>
        <w:t xml:space="preserve">، </w:t>
      </w:r>
      <w:r w:rsidRPr="00A569E2">
        <w:rPr>
          <w:rtl/>
        </w:rPr>
        <w:t>وان لم تردك فلا تردها</w:t>
      </w:r>
      <w:r>
        <w:rPr>
          <w:rtl/>
        </w:rPr>
        <w:t xml:space="preserve">، </w:t>
      </w:r>
      <w:r w:rsidRPr="00A569E2">
        <w:rPr>
          <w:rtl/>
        </w:rPr>
        <w:t>والكلب العقور والسبع إذا أرادك فان لم يريداك فلا تردهما</w:t>
      </w:r>
      <w:r>
        <w:rPr>
          <w:rtl/>
        </w:rPr>
        <w:t xml:space="preserve">، </w:t>
      </w:r>
      <w:r w:rsidRPr="00A569E2">
        <w:rPr>
          <w:rtl/>
        </w:rPr>
        <w:t>والأسود الغدر فاقتله على كل حال</w:t>
      </w:r>
      <w:r>
        <w:rPr>
          <w:rtl/>
        </w:rPr>
        <w:t xml:space="preserve">، </w:t>
      </w:r>
      <w:r w:rsidRPr="00A569E2">
        <w:rPr>
          <w:rtl/>
        </w:rPr>
        <w:t>وارم الغراب رميا والحدأة على ظهر بعيرك.</w:t>
      </w:r>
      <w:r>
        <w:rPr>
          <w:rFonts w:hint="cs"/>
          <w:rtl/>
        </w:rPr>
        <w:t xml:space="preserve"> </w:t>
      </w:r>
      <w:r w:rsidRPr="00200B9A">
        <w:rPr>
          <w:rStyle w:val="libFootnotenumChar"/>
          <w:rtl/>
        </w:rPr>
        <w:t>(2)</w:t>
      </w:r>
    </w:p>
    <w:p w:rsidR="001C7CB2" w:rsidRPr="00A569E2" w:rsidRDefault="001C7CB2" w:rsidP="007C645F">
      <w:pPr>
        <w:pStyle w:val="libNormal"/>
        <w:rPr>
          <w:rtl/>
        </w:rPr>
      </w:pPr>
      <w:r w:rsidRPr="00A569E2">
        <w:rPr>
          <w:rtl/>
        </w:rPr>
        <w:t>360</w:t>
      </w:r>
      <w:r>
        <w:rPr>
          <w:rtl/>
        </w:rPr>
        <w:t xml:space="preserve"> ـ علي بن إبراهيم </w:t>
      </w:r>
      <w:r w:rsidRPr="00A569E2">
        <w:rPr>
          <w:rtl/>
        </w:rPr>
        <w:t>عن أبيه عن ابن</w:t>
      </w:r>
      <w:r>
        <w:rPr>
          <w:rtl/>
        </w:rPr>
        <w:t xml:space="preserve"> أبي </w:t>
      </w:r>
      <w:r w:rsidRPr="00A569E2">
        <w:rPr>
          <w:rtl/>
        </w:rPr>
        <w:t xml:space="preserve">عمير عن معاوية بن عمار عن أبي عبد الله </w:t>
      </w:r>
      <w:r w:rsidRPr="000E4A2F">
        <w:rPr>
          <w:rStyle w:val="libAlaemChar"/>
          <w:rtl/>
        </w:rPr>
        <w:t>عليه‌السلام</w:t>
      </w:r>
      <w:r w:rsidRPr="00A569E2">
        <w:rPr>
          <w:rtl/>
        </w:rPr>
        <w:t xml:space="preserve"> في المحرم يصيد الطير قال</w:t>
      </w:r>
      <w:r>
        <w:rPr>
          <w:rtl/>
        </w:rPr>
        <w:t xml:space="preserve">: </w:t>
      </w:r>
      <w:r w:rsidRPr="00A569E2">
        <w:rPr>
          <w:rtl/>
        </w:rPr>
        <w:t>عليه الكفارة في كل ما أصاب.</w:t>
      </w:r>
    </w:p>
    <w:p w:rsidR="001C7CB2" w:rsidRPr="00A569E2" w:rsidRDefault="001C7CB2" w:rsidP="007C645F">
      <w:pPr>
        <w:pStyle w:val="libNormal"/>
        <w:rPr>
          <w:rtl/>
        </w:rPr>
      </w:pPr>
      <w:r w:rsidRPr="00A569E2">
        <w:rPr>
          <w:rtl/>
        </w:rPr>
        <w:t>361</w:t>
      </w:r>
      <w:r>
        <w:rPr>
          <w:rtl/>
        </w:rPr>
        <w:t xml:space="preserve"> ـ </w:t>
      </w:r>
      <w:r w:rsidRPr="00A569E2">
        <w:rPr>
          <w:rtl/>
        </w:rPr>
        <w:t>على عن أبيه عن ابن</w:t>
      </w:r>
      <w:r>
        <w:rPr>
          <w:rtl/>
        </w:rPr>
        <w:t xml:space="preserve"> أبي </w:t>
      </w:r>
      <w:r w:rsidRPr="00A569E2">
        <w:rPr>
          <w:rtl/>
        </w:rPr>
        <w:t>عمير عن حماد عن الحلبي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يقتل في الحرم والإحرام الأفعى والأسود الغدر وكل حية سوء</w:t>
      </w:r>
      <w:r>
        <w:rPr>
          <w:rtl/>
        </w:rPr>
        <w:t xml:space="preserve">، </w:t>
      </w:r>
      <w:r w:rsidRPr="00A569E2">
        <w:rPr>
          <w:rtl/>
        </w:rPr>
        <w:t>والعقرب والفارة وهي الفويسقة</w:t>
      </w:r>
      <w:r>
        <w:rPr>
          <w:rtl/>
        </w:rPr>
        <w:t xml:space="preserve">، </w:t>
      </w:r>
      <w:r w:rsidRPr="00A569E2">
        <w:rPr>
          <w:rtl/>
        </w:rPr>
        <w:t>وترجم الغراب والحداة رجما</w:t>
      </w:r>
      <w:r>
        <w:rPr>
          <w:rtl/>
        </w:rPr>
        <w:t xml:space="preserve">، </w:t>
      </w:r>
      <w:r w:rsidRPr="00A569E2">
        <w:rPr>
          <w:rtl/>
        </w:rPr>
        <w:t>فان عرض لك لصوص امتنعت منهم</w:t>
      </w:r>
    </w:p>
    <w:p w:rsidR="001C7CB2" w:rsidRPr="00A569E2" w:rsidRDefault="001C7CB2" w:rsidP="007C645F">
      <w:pPr>
        <w:pStyle w:val="libNormal"/>
        <w:rPr>
          <w:rtl/>
        </w:rPr>
      </w:pPr>
      <w:r w:rsidRPr="00A569E2">
        <w:rPr>
          <w:rtl/>
        </w:rPr>
        <w:t>362</w:t>
      </w:r>
      <w:r>
        <w:rPr>
          <w:rtl/>
        </w:rPr>
        <w:t xml:space="preserve"> ـ </w:t>
      </w:r>
      <w:r w:rsidRPr="00A569E2">
        <w:rPr>
          <w:rtl/>
        </w:rPr>
        <w:t>محمد بن يحيى عن</w:t>
      </w:r>
      <w:r>
        <w:rPr>
          <w:rtl/>
        </w:rPr>
        <w:t xml:space="preserve"> أحمد </w:t>
      </w:r>
      <w:r w:rsidRPr="00A569E2">
        <w:rPr>
          <w:rtl/>
        </w:rPr>
        <w:t xml:space="preserve">بن محمد عن محمد بن يحيى عن غياث بن إبراهيم عن أبيه عن أبي عبد الله </w:t>
      </w:r>
      <w:r w:rsidRPr="000E4A2F">
        <w:rPr>
          <w:rStyle w:val="libAlaemChar"/>
          <w:rtl/>
        </w:rPr>
        <w:t>عليه‌السلام</w:t>
      </w:r>
      <w:r w:rsidRPr="00A569E2">
        <w:rPr>
          <w:rtl/>
        </w:rPr>
        <w:t xml:space="preserve"> قال يقتل المحرم الزنبور والنسر والأسود الغدر والذئب وما خاف أن يعدو عليه وقال</w:t>
      </w:r>
      <w:r>
        <w:rPr>
          <w:rtl/>
        </w:rPr>
        <w:t xml:space="preserve">: </w:t>
      </w:r>
      <w:r w:rsidRPr="00A569E2">
        <w:rPr>
          <w:rtl/>
        </w:rPr>
        <w:t>الكلب العقور هو الذئب.</w:t>
      </w:r>
    </w:p>
    <w:p w:rsidR="001C7CB2" w:rsidRPr="00A569E2" w:rsidRDefault="001C7CB2" w:rsidP="007C645F">
      <w:pPr>
        <w:pStyle w:val="libNormal"/>
        <w:rPr>
          <w:rtl/>
        </w:rPr>
      </w:pPr>
      <w:r w:rsidRPr="00A569E2">
        <w:rPr>
          <w:rtl/>
        </w:rPr>
        <w:t>363</w:t>
      </w:r>
      <w:r>
        <w:rPr>
          <w:rtl/>
        </w:rPr>
        <w:t xml:space="preserve"> ـ علي بن إبراهيم </w:t>
      </w:r>
      <w:r w:rsidRPr="00A569E2">
        <w:rPr>
          <w:rtl/>
        </w:rPr>
        <w:t xml:space="preserve">عن أبيه عن حماد بن عيسى عن حريز عمن أخبره عن أبي عبد الله </w:t>
      </w:r>
      <w:r w:rsidRPr="000E4A2F">
        <w:rPr>
          <w:rStyle w:val="libAlaemChar"/>
          <w:rtl/>
        </w:rPr>
        <w:t>عليه‌السلام</w:t>
      </w:r>
      <w:r w:rsidRPr="00A569E2">
        <w:rPr>
          <w:rtl/>
        </w:rPr>
        <w:t xml:space="preserve"> قال</w:t>
      </w:r>
      <w:r>
        <w:rPr>
          <w:rtl/>
        </w:rPr>
        <w:t xml:space="preserve">: </w:t>
      </w:r>
      <w:r w:rsidRPr="00A569E2">
        <w:rPr>
          <w:rtl/>
        </w:rPr>
        <w:t>كلما خاف المحرم على نفسه من السباع والحيات وغيرها فليقتله</w:t>
      </w:r>
      <w:r>
        <w:rPr>
          <w:rtl/>
        </w:rPr>
        <w:t xml:space="preserve">، </w:t>
      </w:r>
      <w:r w:rsidRPr="00A569E2">
        <w:rPr>
          <w:rtl/>
        </w:rPr>
        <w:t>فان لم يردك فلا ترده.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السقاء</w:t>
      </w:r>
      <w:r>
        <w:rPr>
          <w:rtl/>
        </w:rPr>
        <w:t xml:space="preserve"> ـ </w:t>
      </w:r>
      <w:r w:rsidRPr="00A569E2">
        <w:rPr>
          <w:rtl/>
        </w:rPr>
        <w:t>ككتاب</w:t>
      </w:r>
      <w:r>
        <w:rPr>
          <w:rtl/>
        </w:rPr>
        <w:t xml:space="preserve"> ـ: </w:t>
      </w:r>
      <w:r w:rsidRPr="00A569E2">
        <w:rPr>
          <w:rtl/>
        </w:rPr>
        <w:t>جلد السخلة إذا جذع يكون للماء واللبن وتوهي السقاء</w:t>
      </w:r>
      <w:r>
        <w:rPr>
          <w:rtl/>
        </w:rPr>
        <w:t xml:space="preserve"> أي </w:t>
      </w:r>
      <w:r w:rsidRPr="00A569E2">
        <w:rPr>
          <w:rtl/>
        </w:rPr>
        <w:t>تخرقه.</w:t>
      </w:r>
    </w:p>
    <w:p w:rsidR="001C7CB2" w:rsidRPr="00A569E2" w:rsidRDefault="001C7CB2" w:rsidP="00B4288D">
      <w:pPr>
        <w:pStyle w:val="libFootnote0"/>
        <w:rPr>
          <w:rtl/>
          <w:lang w:bidi="fa-IR"/>
        </w:rPr>
      </w:pPr>
      <w:r>
        <w:rPr>
          <w:rtl/>
        </w:rPr>
        <w:t>(</w:t>
      </w:r>
      <w:r w:rsidRPr="00A569E2">
        <w:rPr>
          <w:rtl/>
        </w:rPr>
        <w:t>2) الأسود</w:t>
      </w:r>
      <w:r>
        <w:rPr>
          <w:rtl/>
        </w:rPr>
        <w:t xml:space="preserve">: </w:t>
      </w:r>
      <w:r w:rsidRPr="00A569E2">
        <w:rPr>
          <w:rtl/>
        </w:rPr>
        <w:t>الحية العظيمة. والحدأة</w:t>
      </w:r>
      <w:r>
        <w:rPr>
          <w:rtl/>
        </w:rPr>
        <w:t xml:space="preserve">: </w:t>
      </w:r>
      <w:r w:rsidRPr="00A569E2">
        <w:rPr>
          <w:rtl/>
        </w:rPr>
        <w:t>طاير خبيث.</w:t>
      </w:r>
    </w:p>
    <w:p w:rsidR="001C7CB2" w:rsidRPr="00A569E2" w:rsidRDefault="001C7CB2" w:rsidP="007C645F">
      <w:pPr>
        <w:pStyle w:val="libNormal"/>
        <w:rPr>
          <w:rtl/>
        </w:rPr>
      </w:pPr>
      <w:r>
        <w:rPr>
          <w:rtl/>
        </w:rPr>
        <w:br w:type="page"/>
      </w:r>
      <w:r w:rsidRPr="00957CEF">
        <w:rPr>
          <w:rStyle w:val="libBold2Char"/>
          <w:rtl/>
        </w:rPr>
        <w:t>364</w:t>
      </w:r>
      <w:r>
        <w:rPr>
          <w:rtl/>
        </w:rPr>
        <w:t xml:space="preserve"> </w:t>
      </w:r>
      <w:r w:rsidRPr="00957CEF">
        <w:rPr>
          <w:rStyle w:val="libBold2Char"/>
          <w:rtl/>
        </w:rPr>
        <w:t xml:space="preserve">ـ في مجمع البيان </w:t>
      </w:r>
      <w:r w:rsidRPr="00A569E2">
        <w:rPr>
          <w:rtl/>
        </w:rPr>
        <w:t>فاما إذا قتل الصيد خطأ أو ناسيا فهو كالمتعمد في وجوب الجزاء عليه</w:t>
      </w:r>
      <w:r>
        <w:rPr>
          <w:rtl/>
        </w:rPr>
        <w:t xml:space="preserve">، </w:t>
      </w:r>
      <w:r w:rsidRPr="00A569E2">
        <w:rPr>
          <w:rtl/>
        </w:rPr>
        <w:t xml:space="preserve">وهو مذهب عامة أهل التفسير وهو المروي عن أئمتنا </w:t>
      </w:r>
      <w:r w:rsidRPr="000E4A2F">
        <w:rPr>
          <w:rStyle w:val="libAlaemChar"/>
          <w:rtl/>
        </w:rPr>
        <w:t>عليهم‌السلام(</w:t>
      </w:r>
      <w:r w:rsidRPr="00500BFE">
        <w:rPr>
          <w:rStyle w:val="libAieChar"/>
          <w:rtl/>
        </w:rPr>
        <w:t>مِثْلُ ما قَتَلَ مِنَ النَّعَمِ</w:t>
      </w:r>
      <w:r w:rsidRPr="000E4A2F">
        <w:rPr>
          <w:rStyle w:val="libAlaemChar"/>
          <w:rtl/>
        </w:rPr>
        <w:t>)</w:t>
      </w:r>
      <w:r w:rsidRPr="00A569E2">
        <w:rPr>
          <w:rtl/>
        </w:rPr>
        <w:t xml:space="preserve"> واختلف في هذه المماثلة </w:t>
      </w:r>
      <w:r>
        <w:rPr>
          <w:rtl/>
        </w:rPr>
        <w:t>أ</w:t>
      </w:r>
      <w:r w:rsidRPr="00A569E2">
        <w:rPr>
          <w:rtl/>
        </w:rPr>
        <w:t>هى في القيمة أو الخلقة</w:t>
      </w:r>
      <w:r>
        <w:rPr>
          <w:rtl/>
        </w:rPr>
        <w:t xml:space="preserve">، </w:t>
      </w:r>
      <w:r w:rsidRPr="00A569E2">
        <w:rPr>
          <w:rtl/>
        </w:rPr>
        <w:t>والذي عليه معظم أهل العلم</w:t>
      </w:r>
      <w:r>
        <w:rPr>
          <w:rFonts w:hint="cs"/>
          <w:rtl/>
        </w:rPr>
        <w:t xml:space="preserve"> </w:t>
      </w:r>
      <w:r w:rsidRPr="00A569E2">
        <w:rPr>
          <w:rtl/>
        </w:rPr>
        <w:t>ان المماثلة معتبرة في الخلقة</w:t>
      </w:r>
      <w:r>
        <w:rPr>
          <w:rtl/>
        </w:rPr>
        <w:t xml:space="preserve">، </w:t>
      </w:r>
      <w:r w:rsidRPr="00A569E2">
        <w:rPr>
          <w:rtl/>
        </w:rPr>
        <w:t>ففي النعامة بدنة وفي حمار الوحش أو شبهه بقرة</w:t>
      </w:r>
      <w:r>
        <w:rPr>
          <w:rtl/>
        </w:rPr>
        <w:t xml:space="preserve">، </w:t>
      </w:r>
      <w:r w:rsidRPr="00A569E2">
        <w:rPr>
          <w:rtl/>
        </w:rPr>
        <w:t>وفي الظبي والأرنب شاة</w:t>
      </w:r>
      <w:r>
        <w:rPr>
          <w:rtl/>
        </w:rPr>
        <w:t xml:space="preserve">، </w:t>
      </w:r>
      <w:r w:rsidRPr="00A569E2">
        <w:rPr>
          <w:rtl/>
        </w:rPr>
        <w:t xml:space="preserve">وهو المروي عن أهل البيت </w:t>
      </w:r>
      <w:r w:rsidRPr="000E4A2F">
        <w:rPr>
          <w:rStyle w:val="libAlaemChar"/>
          <w:rtl/>
        </w:rPr>
        <w:t>عليهم‌السلام</w:t>
      </w:r>
      <w:r w:rsidRPr="00A569E2">
        <w:rPr>
          <w:rtl/>
        </w:rPr>
        <w:t>.</w:t>
      </w:r>
    </w:p>
    <w:p w:rsidR="001C7CB2" w:rsidRPr="00A569E2" w:rsidRDefault="001C7CB2" w:rsidP="007C645F">
      <w:pPr>
        <w:pStyle w:val="libNormal"/>
        <w:rPr>
          <w:rtl/>
          <w:lang w:bidi="fa-IR"/>
        </w:rPr>
      </w:pPr>
      <w:r w:rsidRPr="00957CEF">
        <w:rPr>
          <w:rStyle w:val="libBold2Char"/>
          <w:rtl/>
        </w:rPr>
        <w:t>365</w:t>
      </w:r>
      <w:r>
        <w:rPr>
          <w:rtl/>
          <w:lang w:bidi="fa-IR"/>
        </w:rPr>
        <w:t xml:space="preserve"> </w:t>
      </w:r>
      <w:r w:rsidRPr="00957CEF">
        <w:rPr>
          <w:rStyle w:val="libBold2Char"/>
          <w:rtl/>
        </w:rPr>
        <w:t xml:space="preserve">ـ في تفسير العيّاشي </w:t>
      </w:r>
      <w:r w:rsidRPr="00A569E2">
        <w:rPr>
          <w:rtl/>
          <w:lang w:bidi="fa-IR"/>
        </w:rPr>
        <w:t>عن زرارة عن</w:t>
      </w:r>
      <w:r>
        <w:rPr>
          <w:rtl/>
          <w:lang w:bidi="fa-IR"/>
        </w:rPr>
        <w:t xml:space="preserve"> أبي جعفر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لا تَقْتُلُوا الصَّيْدَ وَأَنْتُمْ حُرُمٌ وَمَنْ قَتَلَهُ مِنْكُمْ مُتَعَمِّداً فَجَزاءٌ مِثْلُ ما قَتَلَ مِنَ النَّعَمِ</w:t>
      </w:r>
      <w:r w:rsidRPr="000E4A2F">
        <w:rPr>
          <w:rStyle w:val="libAlaemChar"/>
          <w:rtl/>
        </w:rPr>
        <w:t>)</w:t>
      </w:r>
      <w:r w:rsidRPr="00A569E2">
        <w:rPr>
          <w:rtl/>
          <w:lang w:bidi="fa-IR"/>
        </w:rPr>
        <w:t xml:space="preserve"> قال</w:t>
      </w:r>
      <w:r>
        <w:rPr>
          <w:rtl/>
          <w:lang w:bidi="fa-IR"/>
        </w:rPr>
        <w:t xml:space="preserve">: </w:t>
      </w:r>
      <w:r w:rsidRPr="00A569E2">
        <w:rPr>
          <w:rtl/>
          <w:lang w:bidi="fa-IR"/>
        </w:rPr>
        <w:t>من أصاب نعامة فبدنة</w:t>
      </w:r>
      <w:r>
        <w:rPr>
          <w:rtl/>
          <w:lang w:bidi="fa-IR"/>
        </w:rPr>
        <w:t xml:space="preserve">، </w:t>
      </w:r>
      <w:r w:rsidRPr="00A569E2">
        <w:rPr>
          <w:rtl/>
          <w:lang w:bidi="fa-IR"/>
        </w:rPr>
        <w:t>ومن أصاب حمارا أو شبهه فعليه بقرة</w:t>
      </w:r>
      <w:r>
        <w:rPr>
          <w:rtl/>
          <w:lang w:bidi="fa-IR"/>
        </w:rPr>
        <w:t xml:space="preserve">، </w:t>
      </w:r>
      <w:r w:rsidRPr="00A569E2">
        <w:rPr>
          <w:rtl/>
          <w:lang w:bidi="fa-IR"/>
        </w:rPr>
        <w:t>ومن أصاب ظبيا فعليه شاة.</w:t>
      </w:r>
    </w:p>
    <w:p w:rsidR="001C7CB2" w:rsidRPr="00A569E2" w:rsidRDefault="001C7CB2" w:rsidP="007C645F">
      <w:pPr>
        <w:pStyle w:val="libNormal"/>
        <w:rPr>
          <w:rtl/>
        </w:rPr>
      </w:pPr>
      <w:r w:rsidRPr="00957CEF">
        <w:rPr>
          <w:rStyle w:val="libBold2Char"/>
          <w:rtl/>
        </w:rPr>
        <w:t>366</w:t>
      </w:r>
      <w:r>
        <w:rPr>
          <w:rtl/>
        </w:rPr>
        <w:t xml:space="preserve"> </w:t>
      </w:r>
      <w:r w:rsidRPr="00957CEF">
        <w:rPr>
          <w:rStyle w:val="libBold2Char"/>
          <w:rtl/>
        </w:rPr>
        <w:t>ـ في تهذيب الأحكام</w:t>
      </w:r>
      <w:r w:rsidRPr="00A569E2">
        <w:rPr>
          <w:rtl/>
        </w:rPr>
        <w:t xml:space="preserve"> الحسين بن سعيد عن</w:t>
      </w:r>
      <w:r>
        <w:rPr>
          <w:rtl/>
        </w:rPr>
        <w:t xml:space="preserve"> أبي </w:t>
      </w:r>
      <w:r w:rsidRPr="00A569E2">
        <w:rPr>
          <w:rtl/>
        </w:rPr>
        <w:t>الفضيل عن</w:t>
      </w:r>
      <w:r>
        <w:rPr>
          <w:rtl/>
        </w:rPr>
        <w:t xml:space="preserve"> أبي </w:t>
      </w:r>
      <w:r w:rsidRPr="00A569E2">
        <w:rPr>
          <w:rtl/>
        </w:rPr>
        <w:t>الصباح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A569E2">
        <w:rPr>
          <w:rtl/>
        </w:rPr>
        <w:t xml:space="preserve">في الصيد من قتله </w:t>
      </w:r>
      <w:r w:rsidRPr="000E4A2F">
        <w:rPr>
          <w:rStyle w:val="libAlaemChar"/>
          <w:rtl/>
        </w:rPr>
        <w:t>(</w:t>
      </w:r>
      <w:r w:rsidRPr="00500BFE">
        <w:rPr>
          <w:rStyle w:val="libAieChar"/>
          <w:rtl/>
        </w:rPr>
        <w:t>مُتَعَمِّداً فَجَزاءٌ مِثْلُ ما قَتَلَ</w:t>
      </w:r>
      <w:r w:rsidRPr="000E4A2F">
        <w:rPr>
          <w:rStyle w:val="libAlaemChar"/>
          <w:rtl/>
        </w:rPr>
        <w:t>)</w:t>
      </w:r>
      <w:r>
        <w:rPr>
          <w:rtl/>
        </w:rPr>
        <w:t>؟</w:t>
      </w:r>
      <w:r w:rsidRPr="00A569E2">
        <w:rPr>
          <w:rtl/>
        </w:rPr>
        <w:t xml:space="preserve"> قال</w:t>
      </w:r>
      <w:r>
        <w:rPr>
          <w:rtl/>
        </w:rPr>
        <w:t xml:space="preserve">: </w:t>
      </w:r>
      <w:r w:rsidRPr="00A569E2">
        <w:rPr>
          <w:rtl/>
        </w:rPr>
        <w:t>في الظبي شاة</w:t>
      </w:r>
      <w:r>
        <w:rPr>
          <w:rtl/>
        </w:rPr>
        <w:t xml:space="preserve">، </w:t>
      </w:r>
      <w:r w:rsidRPr="00A569E2">
        <w:rPr>
          <w:rtl/>
        </w:rPr>
        <w:t>وفي حمار الوحش بقرة</w:t>
      </w:r>
      <w:r>
        <w:rPr>
          <w:rtl/>
        </w:rPr>
        <w:t xml:space="preserve">، </w:t>
      </w:r>
      <w:r w:rsidRPr="00A569E2">
        <w:rPr>
          <w:rtl/>
        </w:rPr>
        <w:t>وفي النعامة جزور دري.</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367</w:t>
      </w:r>
      <w:r>
        <w:rPr>
          <w:rtl/>
        </w:rPr>
        <w:t xml:space="preserve"> ـ </w:t>
      </w:r>
      <w:r w:rsidRPr="00A569E2">
        <w:rPr>
          <w:rtl/>
        </w:rPr>
        <w:t>عنه عن حماد عن حريز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فَجَزاءٌ مِثْلُ ما قَتَلَ مِنَ النَّعَمِ</w:t>
      </w:r>
      <w:r w:rsidRPr="000E4A2F">
        <w:rPr>
          <w:rStyle w:val="libAlaemChar"/>
          <w:rtl/>
        </w:rPr>
        <w:t>)</w:t>
      </w:r>
      <w:r w:rsidRPr="00A569E2">
        <w:rPr>
          <w:rtl/>
        </w:rPr>
        <w:t xml:space="preserve"> قال في النعامة بدنة</w:t>
      </w:r>
      <w:r>
        <w:rPr>
          <w:rtl/>
        </w:rPr>
        <w:t xml:space="preserve">، </w:t>
      </w:r>
      <w:r w:rsidRPr="00A569E2">
        <w:rPr>
          <w:rtl/>
        </w:rPr>
        <w:t>وفي حمار وحش بقرة</w:t>
      </w:r>
      <w:r>
        <w:rPr>
          <w:rtl/>
        </w:rPr>
        <w:t xml:space="preserve">، </w:t>
      </w:r>
      <w:r w:rsidRPr="00A569E2">
        <w:rPr>
          <w:rtl/>
        </w:rPr>
        <w:t>وفي الظبي شاة وفي البقرة بقرة.</w:t>
      </w:r>
    </w:p>
    <w:p w:rsidR="001C7CB2" w:rsidRPr="00A569E2" w:rsidRDefault="001C7CB2" w:rsidP="007C645F">
      <w:pPr>
        <w:pStyle w:val="libNormal"/>
        <w:rPr>
          <w:rtl/>
        </w:rPr>
      </w:pPr>
      <w:r w:rsidRPr="00957CEF">
        <w:rPr>
          <w:rStyle w:val="libBold2Char"/>
          <w:rtl/>
        </w:rPr>
        <w:t>368</w:t>
      </w:r>
      <w:r>
        <w:rPr>
          <w:rtl/>
        </w:rPr>
        <w:t xml:space="preserve"> </w:t>
      </w:r>
      <w:r w:rsidRPr="00957CEF">
        <w:rPr>
          <w:rStyle w:val="libBold2Char"/>
          <w:rtl/>
        </w:rPr>
        <w:t xml:space="preserve">ـ في تفسير علي بن إبراهيم حدّثني </w:t>
      </w:r>
      <w:r w:rsidRPr="00A569E2">
        <w:rPr>
          <w:rtl/>
        </w:rPr>
        <w:t>محمد بن الحسن عن محمد بن عون النصيبي قال</w:t>
      </w:r>
      <w:r>
        <w:rPr>
          <w:rtl/>
        </w:rPr>
        <w:t xml:space="preserve">: </w:t>
      </w:r>
      <w:r w:rsidRPr="00A569E2">
        <w:rPr>
          <w:rtl/>
        </w:rPr>
        <w:t>لما أراد المأمون أن يزوج أبا جعفر محمد</w:t>
      </w:r>
      <w:r>
        <w:rPr>
          <w:rtl/>
        </w:rPr>
        <w:t xml:space="preserve"> بن عليّ بن </w:t>
      </w:r>
      <w:r w:rsidRPr="00A569E2">
        <w:rPr>
          <w:rtl/>
        </w:rPr>
        <w:t xml:space="preserve">موسى </w:t>
      </w:r>
      <w:r w:rsidRPr="000E4A2F">
        <w:rPr>
          <w:rStyle w:val="libAlaemChar"/>
          <w:rtl/>
        </w:rPr>
        <w:t>عليهم‌السلام</w:t>
      </w:r>
      <w:r w:rsidRPr="00A569E2">
        <w:rPr>
          <w:rtl/>
        </w:rPr>
        <w:t xml:space="preserve"> ابنته أم الفضل اجتمع</w:t>
      </w:r>
      <w:r>
        <w:rPr>
          <w:rtl/>
        </w:rPr>
        <w:t xml:space="preserve"> إليه </w:t>
      </w:r>
      <w:r w:rsidRPr="00A569E2">
        <w:rPr>
          <w:rtl/>
        </w:rPr>
        <w:t>أهل بيته الأدنين منه</w:t>
      </w:r>
      <w:r>
        <w:rPr>
          <w:rtl/>
        </w:rPr>
        <w:t xml:space="preserve">، </w:t>
      </w:r>
      <w:r w:rsidRPr="00A569E2">
        <w:rPr>
          <w:rtl/>
        </w:rPr>
        <w:t>فقالوا</w:t>
      </w:r>
      <w:r>
        <w:rPr>
          <w:rtl/>
        </w:rPr>
        <w:t xml:space="preserve">: </w:t>
      </w:r>
      <w:r w:rsidRPr="00A569E2">
        <w:rPr>
          <w:rtl/>
        </w:rPr>
        <w:t>يا أمير المؤمنين ننشدك الله ان تخرج عنا امرا قد ملكناه وتنزع عنا عزا قد ألبسنا الله</w:t>
      </w:r>
      <w:r>
        <w:rPr>
          <w:rtl/>
        </w:rPr>
        <w:t xml:space="preserve">، </w:t>
      </w:r>
      <w:r w:rsidRPr="00A569E2">
        <w:rPr>
          <w:rtl/>
        </w:rPr>
        <w:t>فقد عرفت الأمر الذي بيننا وبين آل على قديما وحديثا</w:t>
      </w:r>
      <w:r>
        <w:rPr>
          <w:rtl/>
        </w:rPr>
        <w:t xml:space="preserve">، </w:t>
      </w:r>
      <w:r w:rsidRPr="00A569E2">
        <w:rPr>
          <w:rtl/>
        </w:rPr>
        <w:t>فقال المأمون</w:t>
      </w:r>
      <w:r>
        <w:rPr>
          <w:rtl/>
        </w:rPr>
        <w:t xml:space="preserve">: </w:t>
      </w:r>
      <w:r w:rsidRPr="00A569E2">
        <w:rPr>
          <w:rtl/>
        </w:rPr>
        <w:t>اسكتوا فو الله لا قبلت من أحد منكم في امره</w:t>
      </w:r>
      <w:r>
        <w:rPr>
          <w:rtl/>
        </w:rPr>
        <w:t xml:space="preserve">؛ </w:t>
      </w:r>
      <w:r w:rsidRPr="00A569E2">
        <w:rPr>
          <w:rtl/>
        </w:rPr>
        <w:t xml:space="preserve">فقالوا. يا أمير المؤمنين </w:t>
      </w:r>
      <w:r>
        <w:rPr>
          <w:rtl/>
        </w:rPr>
        <w:t>أ</w:t>
      </w:r>
      <w:r w:rsidRPr="00A569E2">
        <w:rPr>
          <w:rtl/>
        </w:rPr>
        <w:t>فتزوج قرة عينك صبيا لم يتفقه في دين الله</w:t>
      </w:r>
      <w:r>
        <w:rPr>
          <w:rtl/>
        </w:rPr>
        <w:t xml:space="preserve">، </w:t>
      </w:r>
      <w:r w:rsidRPr="00A569E2">
        <w:rPr>
          <w:rtl/>
        </w:rPr>
        <w:t>ولا يعرف فريضة من سنة</w:t>
      </w:r>
      <w:r>
        <w:rPr>
          <w:rtl/>
        </w:rPr>
        <w:t xml:space="preserve">، </w:t>
      </w:r>
      <w:r w:rsidRPr="00A569E2">
        <w:rPr>
          <w:rtl/>
        </w:rPr>
        <w:t>ولا يميز بين الحق والباطل</w:t>
      </w:r>
      <w:r>
        <w:rPr>
          <w:rtl/>
        </w:rPr>
        <w:t xml:space="preserve">، </w:t>
      </w:r>
      <w:r w:rsidRPr="00A569E2">
        <w:rPr>
          <w:rtl/>
        </w:rPr>
        <w:t>ولأبي جعفر يومئذ عشر سنين أو</w:t>
      </w:r>
      <w:r>
        <w:rPr>
          <w:rtl/>
        </w:rPr>
        <w:t xml:space="preserve"> إحدى </w:t>
      </w:r>
      <w:r w:rsidRPr="00A569E2">
        <w:rPr>
          <w:rtl/>
        </w:rPr>
        <w:t>عشرة سنة</w:t>
      </w:r>
      <w:r>
        <w:rPr>
          <w:rtl/>
        </w:rPr>
        <w:t xml:space="preserve">، </w:t>
      </w:r>
      <w:r w:rsidRPr="00A569E2">
        <w:rPr>
          <w:rtl/>
        </w:rPr>
        <w:t>فلو صبرت عليه حتى يتأدب ويقرأ القرآن ويعرف فرضا من سنة</w:t>
      </w:r>
      <w:r>
        <w:rPr>
          <w:rtl/>
        </w:rPr>
        <w:t>؟</w:t>
      </w:r>
      <w:r>
        <w:rPr>
          <w:rFonts w:hint="cs"/>
          <w:rtl/>
        </w:rPr>
        <w:t xml:space="preserve"> </w:t>
      </w:r>
      <w:r w:rsidRPr="00A569E2">
        <w:rPr>
          <w:rtl/>
        </w:rPr>
        <w:t>فقال لهم المأمون</w:t>
      </w:r>
      <w:r>
        <w:rPr>
          <w:rtl/>
        </w:rPr>
        <w:t xml:space="preserve">: </w:t>
      </w:r>
      <w:r w:rsidRPr="00A569E2">
        <w:rPr>
          <w:rtl/>
        </w:rPr>
        <w:t>والله انه لا فقه منكم واعلم بالله وبرسوله وفرائضه وسننه واحكامه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الدر</w:t>
      </w:r>
      <w:r>
        <w:rPr>
          <w:rtl/>
        </w:rPr>
        <w:t xml:space="preserve">: </w:t>
      </w:r>
      <w:r w:rsidRPr="00A569E2">
        <w:rPr>
          <w:rtl/>
        </w:rPr>
        <w:t>كثرة اللبن وسيلانه.</w:t>
      </w:r>
    </w:p>
    <w:p w:rsidR="001C7CB2" w:rsidRPr="00A569E2" w:rsidRDefault="001C7CB2" w:rsidP="007C645F">
      <w:pPr>
        <w:pStyle w:val="libNormal0"/>
        <w:rPr>
          <w:rtl/>
        </w:rPr>
      </w:pPr>
      <w:r>
        <w:rPr>
          <w:rtl/>
        </w:rPr>
        <w:br w:type="page"/>
        <w:t>و</w:t>
      </w:r>
      <w:r w:rsidRPr="00A569E2">
        <w:rPr>
          <w:rtl/>
        </w:rPr>
        <w:t>اقرأ لكتاب الله واعلم بمحكمه ومتشابهه وخاصه وعامه وناسخه ومنسوخه وتنزيله وتأويله منكم</w:t>
      </w:r>
      <w:r>
        <w:rPr>
          <w:rtl/>
        </w:rPr>
        <w:t xml:space="preserve">، </w:t>
      </w:r>
      <w:r w:rsidRPr="00A569E2">
        <w:rPr>
          <w:rtl/>
        </w:rPr>
        <w:t>فاسئلوه فان كان الأمر كما قلتم قبلت منكم في امره</w:t>
      </w:r>
      <w:r>
        <w:rPr>
          <w:rtl/>
        </w:rPr>
        <w:t xml:space="preserve">، </w:t>
      </w:r>
      <w:r w:rsidRPr="00A569E2">
        <w:rPr>
          <w:rtl/>
        </w:rPr>
        <w:t>وان كان كما قلت علمتم ان الرجل خير منكم</w:t>
      </w:r>
      <w:r>
        <w:rPr>
          <w:rtl/>
        </w:rPr>
        <w:t xml:space="preserve">، </w:t>
      </w:r>
      <w:r w:rsidRPr="00A569E2">
        <w:rPr>
          <w:rtl/>
        </w:rPr>
        <w:t>فخرجوا من عنده وبعثوا</w:t>
      </w:r>
      <w:r>
        <w:rPr>
          <w:rtl/>
        </w:rPr>
        <w:t xml:space="preserve"> إلى </w:t>
      </w:r>
      <w:r w:rsidRPr="00A569E2">
        <w:rPr>
          <w:rtl/>
        </w:rPr>
        <w:t>يحيى بن أكثم وأطمعوه في هدايا ان يحتال على</w:t>
      </w:r>
      <w:r>
        <w:rPr>
          <w:rtl/>
        </w:rPr>
        <w:t xml:space="preserve"> أبي جعفر </w:t>
      </w:r>
      <w:r w:rsidRPr="00A569E2">
        <w:rPr>
          <w:rtl/>
        </w:rPr>
        <w:t>بمسئلة لا يدرى كيف الجواب فيها عند المأمون إذا اجتمعوا للتزويج فلما حضروا وحضر</w:t>
      </w:r>
      <w:r>
        <w:rPr>
          <w:rtl/>
        </w:rPr>
        <w:t xml:space="preserve"> أبو </w:t>
      </w:r>
      <w:r w:rsidRPr="00A569E2">
        <w:rPr>
          <w:rtl/>
        </w:rPr>
        <w:t xml:space="preserve">جعفر </w:t>
      </w:r>
      <w:r w:rsidRPr="000E4A2F">
        <w:rPr>
          <w:rStyle w:val="libAlaemChar"/>
          <w:rtl/>
        </w:rPr>
        <w:t>عليه‌السلام</w:t>
      </w:r>
      <w:r w:rsidRPr="00A569E2">
        <w:rPr>
          <w:rtl/>
        </w:rPr>
        <w:t xml:space="preserve"> قالوا</w:t>
      </w:r>
      <w:r>
        <w:rPr>
          <w:rtl/>
        </w:rPr>
        <w:t xml:space="preserve">: </w:t>
      </w:r>
      <w:r w:rsidRPr="00A569E2">
        <w:rPr>
          <w:rtl/>
        </w:rPr>
        <w:t>يا أمير المؤمنين هذا يحيى ابن أكثم ان أذنت له أن يسأل أبا جعفر عن مسئلة</w:t>
      </w:r>
      <w:r>
        <w:rPr>
          <w:rtl/>
        </w:rPr>
        <w:t>؟</w:t>
      </w:r>
      <w:r w:rsidRPr="00A569E2">
        <w:rPr>
          <w:rtl/>
        </w:rPr>
        <w:t xml:space="preserve"> فقال المأمون</w:t>
      </w:r>
      <w:r>
        <w:rPr>
          <w:rtl/>
        </w:rPr>
        <w:t xml:space="preserve">: </w:t>
      </w:r>
      <w:r w:rsidRPr="00A569E2">
        <w:rPr>
          <w:rtl/>
        </w:rPr>
        <w:t>يا يحيى سل أبا جعفر عن مسئلة في الفقه لننظر كيف فقهه</w:t>
      </w:r>
      <w:r>
        <w:rPr>
          <w:rtl/>
        </w:rPr>
        <w:t xml:space="preserve">، </w:t>
      </w:r>
      <w:r w:rsidRPr="00A569E2">
        <w:rPr>
          <w:rtl/>
        </w:rPr>
        <w:t>فقال يحيى</w:t>
      </w:r>
      <w:r>
        <w:rPr>
          <w:rtl/>
        </w:rPr>
        <w:t xml:space="preserve">: </w:t>
      </w:r>
      <w:r w:rsidRPr="00A569E2">
        <w:rPr>
          <w:rtl/>
        </w:rPr>
        <w:t>يا أبا جعفر أصلحك الله ما تقول في محرم قتل صيدا</w:t>
      </w:r>
      <w:r>
        <w:rPr>
          <w:rtl/>
        </w:rPr>
        <w:t>؟</w:t>
      </w:r>
      <w:r w:rsidRPr="00A569E2">
        <w:rPr>
          <w:rtl/>
        </w:rPr>
        <w:t xml:space="preserve"> فقال</w:t>
      </w:r>
      <w:r>
        <w:rPr>
          <w:rtl/>
        </w:rPr>
        <w:t xml:space="preserve"> أبو </w:t>
      </w:r>
      <w:r w:rsidRPr="00A569E2">
        <w:rPr>
          <w:rtl/>
        </w:rPr>
        <w:t>جعفر</w:t>
      </w:r>
      <w:r>
        <w:rPr>
          <w:rtl/>
        </w:rPr>
        <w:t xml:space="preserve">: </w:t>
      </w:r>
      <w:r w:rsidRPr="00A569E2">
        <w:rPr>
          <w:rtl/>
        </w:rPr>
        <w:t>قتله في حل أو في حرم</w:t>
      </w:r>
      <w:r>
        <w:rPr>
          <w:rtl/>
        </w:rPr>
        <w:t xml:space="preserve">، </w:t>
      </w:r>
      <w:r w:rsidRPr="00A569E2">
        <w:rPr>
          <w:rtl/>
        </w:rPr>
        <w:t>عالما أو جاهلا</w:t>
      </w:r>
      <w:r>
        <w:rPr>
          <w:rtl/>
        </w:rPr>
        <w:t xml:space="preserve">، </w:t>
      </w:r>
      <w:r w:rsidRPr="00A569E2">
        <w:rPr>
          <w:rtl/>
        </w:rPr>
        <w:t>عمدا أو خطئا</w:t>
      </w:r>
      <w:r>
        <w:rPr>
          <w:rtl/>
        </w:rPr>
        <w:t xml:space="preserve">، </w:t>
      </w:r>
      <w:r w:rsidRPr="00A569E2">
        <w:rPr>
          <w:rtl/>
        </w:rPr>
        <w:t>عبدا أو حرا صغيرا أو كبيرا</w:t>
      </w:r>
      <w:r>
        <w:rPr>
          <w:rtl/>
        </w:rPr>
        <w:t xml:space="preserve">، </w:t>
      </w:r>
      <w:r w:rsidRPr="00A569E2">
        <w:rPr>
          <w:rtl/>
        </w:rPr>
        <w:t>مبدئا أو معيدا</w:t>
      </w:r>
      <w:r>
        <w:rPr>
          <w:rtl/>
        </w:rPr>
        <w:t xml:space="preserve">، </w:t>
      </w:r>
      <w:r w:rsidRPr="00A569E2">
        <w:rPr>
          <w:rtl/>
        </w:rPr>
        <w:t>من ذوات الطير أو من غيرها</w:t>
      </w:r>
      <w:r>
        <w:rPr>
          <w:rtl/>
        </w:rPr>
        <w:t xml:space="preserve">، </w:t>
      </w:r>
      <w:r w:rsidRPr="00A569E2">
        <w:rPr>
          <w:rtl/>
        </w:rPr>
        <w:t>من صغار الصيد أو من كبارها</w:t>
      </w:r>
      <w:r>
        <w:rPr>
          <w:rtl/>
        </w:rPr>
        <w:t xml:space="preserve">، </w:t>
      </w:r>
      <w:r w:rsidRPr="00A569E2">
        <w:rPr>
          <w:rtl/>
        </w:rPr>
        <w:t>مصرا عليها أو نادما في وكرها بالليل أو بالنهار عيانا</w:t>
      </w:r>
      <w:r>
        <w:rPr>
          <w:rtl/>
        </w:rPr>
        <w:t xml:space="preserve">، </w:t>
      </w:r>
      <w:r w:rsidRPr="00A569E2">
        <w:rPr>
          <w:rtl/>
        </w:rPr>
        <w:t>محرما للعمرة أو للحج</w:t>
      </w:r>
      <w:r>
        <w:rPr>
          <w:rtl/>
        </w:rPr>
        <w:t>؟</w:t>
      </w:r>
      <w:r w:rsidRPr="00A569E2">
        <w:rPr>
          <w:rtl/>
        </w:rPr>
        <w:t xml:space="preserve"> قال</w:t>
      </w:r>
      <w:r>
        <w:rPr>
          <w:rtl/>
        </w:rPr>
        <w:t xml:space="preserve">: </w:t>
      </w:r>
      <w:r w:rsidRPr="00A569E2">
        <w:rPr>
          <w:rtl/>
        </w:rPr>
        <w:t>فانقطع يحيى بن أكثم انقطاعا لم يخف على أهل المجلس</w:t>
      </w:r>
      <w:r>
        <w:rPr>
          <w:rtl/>
        </w:rPr>
        <w:t xml:space="preserve">، </w:t>
      </w:r>
      <w:r w:rsidRPr="00A569E2">
        <w:rPr>
          <w:rtl/>
        </w:rPr>
        <w:t>وكثر الناس تعجبا من جوابه ونشط المأمون فقال</w:t>
      </w:r>
      <w:r>
        <w:rPr>
          <w:rtl/>
        </w:rPr>
        <w:t xml:space="preserve">: </w:t>
      </w:r>
      <w:r w:rsidRPr="00A569E2">
        <w:rPr>
          <w:rtl/>
        </w:rPr>
        <w:t>نخطب يا با جعفر</w:t>
      </w:r>
      <w:r>
        <w:rP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نعم يا أمير المؤمنين</w:t>
      </w:r>
      <w:r>
        <w:rPr>
          <w:rtl/>
        </w:rPr>
        <w:t xml:space="preserve">، </w:t>
      </w:r>
      <w:r w:rsidRPr="00A569E2">
        <w:rPr>
          <w:rtl/>
        </w:rPr>
        <w:t>فقال المأمون</w:t>
      </w:r>
      <w:r>
        <w:rPr>
          <w:rtl/>
        </w:rPr>
        <w:t xml:space="preserve">: </w:t>
      </w:r>
      <w:r w:rsidRPr="00A569E2">
        <w:rPr>
          <w:rtl/>
        </w:rPr>
        <w:t>الحمد لله إقرارا بنعمته ولا اله الا الله إخلاصا لعظمته</w:t>
      </w:r>
      <w:r>
        <w:rPr>
          <w:rtl/>
        </w:rPr>
        <w:t xml:space="preserve">، </w:t>
      </w:r>
      <w:r w:rsidRPr="00A569E2">
        <w:rPr>
          <w:rtl/>
        </w:rPr>
        <w:t>وصلى الله على محمد عند ذكره</w:t>
      </w:r>
      <w:r>
        <w:rPr>
          <w:rtl/>
        </w:rPr>
        <w:t xml:space="preserve">، </w:t>
      </w:r>
      <w:r w:rsidRPr="00A569E2">
        <w:rPr>
          <w:rtl/>
        </w:rPr>
        <w:t>وقد كان من فضل الله على الأنام ان أغناهم بالحلال عن الحرام فقال</w:t>
      </w:r>
      <w:r>
        <w:rPr>
          <w:rtl/>
        </w:rPr>
        <w:t xml:space="preserve">: </w:t>
      </w:r>
      <w:r w:rsidRPr="000E4A2F">
        <w:rPr>
          <w:rStyle w:val="libAlaemChar"/>
          <w:rtl/>
        </w:rPr>
        <w:t>(</w:t>
      </w:r>
      <w:r w:rsidRPr="00500BFE">
        <w:rPr>
          <w:rStyle w:val="libAieChar"/>
          <w:rtl/>
        </w:rPr>
        <w:t>وَأَنْكِحُوا الْأَيامى مِنْكُمْ وَالصَّالِحِينَ مِنْ عِبادِكُمْ وَإِمائِكُمْ إِنْ يَكُونُوا فُقَراءَ يُغْنِهِمُ اللهُ مِنْ فَضْلِهِ وَاللهُ واسِعٌ عَلِيمٌ</w:t>
      </w:r>
      <w:r w:rsidRPr="000E4A2F">
        <w:rPr>
          <w:rStyle w:val="libAlaemChar"/>
          <w:rtl/>
        </w:rPr>
        <w:t>)</w:t>
      </w:r>
      <w:r w:rsidRPr="00A569E2">
        <w:rPr>
          <w:rtl/>
        </w:rPr>
        <w:t xml:space="preserve"> ثم ان محمد ابن على نكح أم الفضل بنت عبد الله وبذل لها من الصداق خمسمائة درهم</w:t>
      </w:r>
      <w:r>
        <w:rPr>
          <w:rtl/>
        </w:rPr>
        <w:t xml:space="preserve">، </w:t>
      </w:r>
      <w:r w:rsidRPr="00A569E2">
        <w:rPr>
          <w:rtl/>
        </w:rPr>
        <w:t>وقد زوجتك فهل قبلت يا أبا جعفر</w:t>
      </w:r>
      <w:r>
        <w:rP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نعم يا أمير المؤمنين قد قبلت هذا التزويج بهذا الصداق</w:t>
      </w:r>
      <w:r>
        <w:rPr>
          <w:rtl/>
        </w:rPr>
        <w:t xml:space="preserve">، </w:t>
      </w:r>
      <w:r w:rsidRPr="00A569E2">
        <w:rPr>
          <w:rtl/>
        </w:rPr>
        <w:t>ثم أو لم عليه المأمون وجاء الناس على مراتبهم في الخاص والعام</w:t>
      </w:r>
      <w:r>
        <w:rPr>
          <w:rtl/>
        </w:rPr>
        <w:t xml:space="preserve">، </w:t>
      </w:r>
      <w:r w:rsidRPr="00A569E2">
        <w:rPr>
          <w:rtl/>
        </w:rPr>
        <w:t>قال</w:t>
      </w:r>
      <w:r>
        <w:rPr>
          <w:rtl/>
        </w:rPr>
        <w:t xml:space="preserve">: </w:t>
      </w:r>
      <w:r w:rsidRPr="00A569E2">
        <w:rPr>
          <w:rtl/>
        </w:rPr>
        <w:t>فبينا نحن كذلك إذ سمعنا كلاما كأنه من كلام الملاحين في مجاوباتهم</w:t>
      </w:r>
      <w:r>
        <w:rPr>
          <w:rtl/>
        </w:rPr>
        <w:t xml:space="preserve">، </w:t>
      </w:r>
      <w:r w:rsidRPr="00A569E2">
        <w:rPr>
          <w:rtl/>
        </w:rPr>
        <w:t>فاذا نحن بالخدم يجرون سفينة من فضة وفيها نسائج من إبريسم مكان القلوس مملوة غالية</w:t>
      </w:r>
      <w:r>
        <w:rPr>
          <w:rtl/>
        </w:rPr>
        <w:t xml:space="preserve">، </w:t>
      </w:r>
      <w:r w:rsidRPr="00A569E2">
        <w:rPr>
          <w:rtl/>
        </w:rPr>
        <w:t>فخضبوا لحاء أهل الخاص بها</w:t>
      </w:r>
      <w:r>
        <w:rPr>
          <w:rtl/>
        </w:rPr>
        <w:t xml:space="preserve">، </w:t>
      </w:r>
      <w:r w:rsidRPr="00A569E2">
        <w:rPr>
          <w:rtl/>
        </w:rPr>
        <w:t>ثم مدوها</w:t>
      </w:r>
      <w:r>
        <w:rPr>
          <w:rtl/>
        </w:rPr>
        <w:t xml:space="preserve"> إلى </w:t>
      </w:r>
      <w:r w:rsidRPr="00A569E2">
        <w:rPr>
          <w:rtl/>
        </w:rPr>
        <w:t>دار العامة فطيبوهم</w:t>
      </w:r>
      <w:r>
        <w:rPr>
          <w:rtl/>
        </w:rPr>
        <w:t xml:space="preserve">، </w:t>
      </w:r>
      <w:r w:rsidRPr="00A569E2">
        <w:rPr>
          <w:rtl/>
        </w:rPr>
        <w:t>فلما تفرق الناس قال المأمون</w:t>
      </w:r>
      <w:r>
        <w:rPr>
          <w:rtl/>
        </w:rPr>
        <w:t xml:space="preserve">: </w:t>
      </w:r>
      <w:r w:rsidRPr="00A569E2">
        <w:rPr>
          <w:rtl/>
        </w:rPr>
        <w:t>يا أبا جعفر ان رأيت ان تبين لنا ما الذي يجب على كل صنف من هذه الأصناف التي ذكرت في قتل الصيد</w:t>
      </w:r>
      <w:r>
        <w:rP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نعم يا أمير المؤمنين ان المحرم إذا قتل</w:t>
      </w:r>
    </w:p>
    <w:p w:rsidR="001C7CB2" w:rsidRPr="00A569E2" w:rsidRDefault="001C7CB2" w:rsidP="007C645F">
      <w:pPr>
        <w:pStyle w:val="libNormal0"/>
        <w:rPr>
          <w:rtl/>
        </w:rPr>
      </w:pPr>
      <w:r>
        <w:rPr>
          <w:rtl/>
        </w:rPr>
        <w:br w:type="page"/>
      </w:r>
      <w:r w:rsidRPr="00A569E2">
        <w:rPr>
          <w:rtl/>
        </w:rPr>
        <w:t>صيدا في الحل والصيد من ذوات الطير من كبارها فعليه شاة</w:t>
      </w:r>
      <w:r>
        <w:rPr>
          <w:rtl/>
        </w:rPr>
        <w:t xml:space="preserve">، </w:t>
      </w:r>
      <w:r w:rsidRPr="00A569E2">
        <w:rPr>
          <w:rtl/>
        </w:rPr>
        <w:t>وإذا أصابه في الحرم فعليه الجزاء مضاعفا</w:t>
      </w:r>
      <w:r>
        <w:rPr>
          <w:rtl/>
        </w:rPr>
        <w:t xml:space="preserve">، </w:t>
      </w:r>
      <w:r w:rsidRPr="00A569E2">
        <w:rPr>
          <w:rtl/>
        </w:rPr>
        <w:t>وإذا قتل فرخا في الحل فعليه حمل قد فطم وليس عليه قيمته لأنه ليس في الحرم</w:t>
      </w:r>
      <w:r>
        <w:rPr>
          <w:rtl/>
        </w:rPr>
        <w:t xml:space="preserve">، </w:t>
      </w:r>
      <w:r w:rsidRPr="00A569E2">
        <w:rPr>
          <w:rtl/>
        </w:rPr>
        <w:t>وإذا قتله في الحرم فعليه الحمل وقيمته لأنه في الحرم</w:t>
      </w:r>
      <w:r>
        <w:rPr>
          <w:rtl/>
        </w:rPr>
        <w:t xml:space="preserve">، </w:t>
      </w:r>
      <w:r w:rsidRPr="00A569E2">
        <w:rPr>
          <w:rtl/>
        </w:rPr>
        <w:t>وإذا كان من الوحوش فعليه في حمار الوحش بدنة وكذلك في النعامة وان لم يقدر فإطعام ستين مسكينا فان لم يقدر فصيام ثمانية عشر يوما وان كانت ظبيا فعليه شاة فان ليم يقد فإطعام عشرة مساكين فان لم يقدر فصيام ثلثة أيام</w:t>
      </w:r>
      <w:r>
        <w:rPr>
          <w:rtl/>
        </w:rPr>
        <w:t xml:space="preserve">، </w:t>
      </w:r>
      <w:r w:rsidRPr="00A569E2">
        <w:rPr>
          <w:rtl/>
        </w:rPr>
        <w:t>وان كان في الحرم فعليه الجزاء مضاعفا هديا بالغ الكعبة حقا واجبا عليه ان ينحره ان كان في حج بمنى حيث ينحر الناس</w:t>
      </w:r>
      <w:r>
        <w:rPr>
          <w:rtl/>
        </w:rPr>
        <w:t xml:space="preserve">، </w:t>
      </w:r>
      <w:r w:rsidRPr="00A569E2">
        <w:rPr>
          <w:rtl/>
        </w:rPr>
        <w:t>وان كان في عمرة ينحره بمكة ويتصدق بمثل ثمنه حتى يكون مضاعفا. وكذلك إذا أصاب أرنبا فعليه شاة</w:t>
      </w:r>
      <w:r>
        <w:rPr>
          <w:rtl/>
        </w:rPr>
        <w:t xml:space="preserve">، </w:t>
      </w:r>
      <w:r w:rsidRPr="00A569E2">
        <w:rPr>
          <w:rtl/>
        </w:rPr>
        <w:t>وإذا قتل الحمامة تصدق بدرهم أو يشترى به طعاما لحمام الحرم</w:t>
      </w:r>
      <w:r>
        <w:rPr>
          <w:rtl/>
        </w:rPr>
        <w:t xml:space="preserve">، </w:t>
      </w:r>
      <w:r w:rsidRPr="00A569E2">
        <w:rPr>
          <w:rtl/>
        </w:rPr>
        <w:t>وفي الفرخ نصف درهم</w:t>
      </w:r>
      <w:r>
        <w:rPr>
          <w:rtl/>
        </w:rPr>
        <w:t xml:space="preserve">، </w:t>
      </w:r>
      <w:r w:rsidRPr="00A569E2">
        <w:rPr>
          <w:rtl/>
        </w:rPr>
        <w:t>وفي البيضة ربع درهم</w:t>
      </w:r>
      <w:r>
        <w:rPr>
          <w:rtl/>
        </w:rPr>
        <w:t xml:space="preserve">، </w:t>
      </w:r>
      <w:r w:rsidRPr="00A569E2">
        <w:rPr>
          <w:rtl/>
        </w:rPr>
        <w:t>وكلما أتى به المحرم بجهالة فلا شيء عليه فيه الا الصيد فان عليه الفداء بجهالة كان أو بعلم</w:t>
      </w:r>
      <w:r>
        <w:rPr>
          <w:rtl/>
        </w:rPr>
        <w:t xml:space="preserve">، </w:t>
      </w:r>
      <w:r w:rsidRPr="00A569E2">
        <w:rPr>
          <w:rtl/>
        </w:rPr>
        <w:t>بخطاء كان أو بعمد</w:t>
      </w:r>
      <w:r>
        <w:rPr>
          <w:rtl/>
        </w:rPr>
        <w:t xml:space="preserve">، </w:t>
      </w:r>
      <w:r w:rsidRPr="00A569E2">
        <w:rPr>
          <w:rtl/>
        </w:rPr>
        <w:t>وكلما أتى العبد فكفارته على صاحبه بمثل ما يلزم صاحبه</w:t>
      </w:r>
      <w:r>
        <w:rPr>
          <w:rtl/>
        </w:rPr>
        <w:t xml:space="preserve">، </w:t>
      </w:r>
      <w:r w:rsidRPr="00A569E2">
        <w:rPr>
          <w:rtl/>
        </w:rPr>
        <w:t>وكلما أتى به الصغير الذي ليس ببالغ فلا شيء عليه فيه</w:t>
      </w:r>
      <w:r>
        <w:rPr>
          <w:rtl/>
        </w:rPr>
        <w:t xml:space="preserve">، </w:t>
      </w:r>
      <w:r w:rsidRPr="00A569E2">
        <w:rPr>
          <w:rtl/>
        </w:rPr>
        <w:t>وان كان ممن عاد فهو ممن ينتقم الله منه ليس عليه كفارة</w:t>
      </w:r>
      <w:r>
        <w:rPr>
          <w:rtl/>
        </w:rPr>
        <w:t xml:space="preserve">، </w:t>
      </w:r>
      <w:r w:rsidRPr="00A569E2">
        <w:rPr>
          <w:rtl/>
        </w:rPr>
        <w:t>والنقمة في الاخرة</w:t>
      </w:r>
      <w:r>
        <w:rPr>
          <w:rtl/>
        </w:rPr>
        <w:t xml:space="preserve">، </w:t>
      </w:r>
      <w:r w:rsidRPr="00A569E2">
        <w:rPr>
          <w:rtl/>
        </w:rPr>
        <w:t>وان دل على الصيد وهو محرم فقتل فعليه الفداء</w:t>
      </w:r>
      <w:r>
        <w:rPr>
          <w:rtl/>
        </w:rPr>
        <w:t xml:space="preserve">، </w:t>
      </w:r>
      <w:r w:rsidRPr="00A569E2">
        <w:rPr>
          <w:rtl/>
        </w:rPr>
        <w:t>والمصر عليه تلزمه بعد الفداء عقوبة في الاخرة</w:t>
      </w:r>
      <w:r>
        <w:rPr>
          <w:rtl/>
        </w:rPr>
        <w:t xml:space="preserve">، </w:t>
      </w:r>
      <w:r w:rsidRPr="00A569E2">
        <w:rPr>
          <w:rtl/>
        </w:rPr>
        <w:t>والنادم عليه لا شيء عليه بعد الفداء</w:t>
      </w:r>
      <w:r>
        <w:rPr>
          <w:rtl/>
        </w:rPr>
        <w:t xml:space="preserve">، </w:t>
      </w:r>
      <w:r w:rsidRPr="00A569E2">
        <w:rPr>
          <w:rtl/>
        </w:rPr>
        <w:t>وإذا أصاب ليلا في وكرها خطأ فلا شيء عليه الا ان يتعمده</w:t>
      </w:r>
      <w:r>
        <w:rPr>
          <w:rtl/>
        </w:rPr>
        <w:t xml:space="preserve">، </w:t>
      </w:r>
      <w:r w:rsidRPr="00A569E2">
        <w:rPr>
          <w:rtl/>
        </w:rPr>
        <w:t>فان تعمد بليل أو نهار فعليه الفداء والمحرم للحج ينحر الفداء بمنى حيث ينحر الناس</w:t>
      </w:r>
      <w:r>
        <w:rPr>
          <w:rtl/>
        </w:rPr>
        <w:t xml:space="preserve">، </w:t>
      </w:r>
      <w:r w:rsidRPr="00A569E2">
        <w:rPr>
          <w:rtl/>
        </w:rPr>
        <w:t>والمحرم بالعمرة ينحر بمكة</w:t>
      </w:r>
      <w:r>
        <w:rPr>
          <w:rtl/>
        </w:rPr>
        <w:t xml:space="preserve">، </w:t>
      </w:r>
      <w:r w:rsidRPr="00A569E2">
        <w:rPr>
          <w:rtl/>
        </w:rPr>
        <w:t>فأمر المأمون أن يكتب ذلك كله عن</w:t>
      </w:r>
      <w:r>
        <w:rPr>
          <w:rtl/>
        </w:rPr>
        <w:t xml:space="preserve"> أبي جعفر </w:t>
      </w:r>
      <w:r w:rsidRPr="000E4A2F">
        <w:rPr>
          <w:rStyle w:val="libAlaemChar"/>
          <w:rtl/>
        </w:rPr>
        <w:t>عليه‌السلام</w:t>
      </w:r>
      <w:r w:rsidRPr="00A569E2">
        <w:rPr>
          <w:rtl/>
        </w:rPr>
        <w:t xml:space="preserve"> والحديث طويل أخذنا منه موضع الحاجة.</w:t>
      </w:r>
    </w:p>
    <w:p w:rsidR="001C7CB2" w:rsidRPr="00A569E2" w:rsidRDefault="001C7CB2" w:rsidP="007C645F">
      <w:pPr>
        <w:pStyle w:val="libNormal"/>
        <w:rPr>
          <w:rtl/>
          <w:lang w:bidi="fa-IR"/>
        </w:rPr>
      </w:pPr>
      <w:r w:rsidRPr="00957CEF">
        <w:rPr>
          <w:rStyle w:val="libBold2Char"/>
          <w:rtl/>
        </w:rPr>
        <w:t>369</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كلام لعلى </w:t>
      </w:r>
      <w:r w:rsidRPr="000E4A2F">
        <w:rPr>
          <w:rStyle w:val="libAlaemChar"/>
          <w:rtl/>
        </w:rPr>
        <w:t>عليه‌السلام</w:t>
      </w:r>
      <w:r w:rsidRPr="00A569E2">
        <w:rPr>
          <w:rtl/>
          <w:lang w:bidi="fa-IR"/>
        </w:rPr>
        <w:t xml:space="preserve"> فيه واما قولكم :</w:t>
      </w:r>
    </w:p>
    <w:p w:rsidR="001C7CB2" w:rsidRPr="00A569E2" w:rsidRDefault="001C7CB2" w:rsidP="007C645F">
      <w:pPr>
        <w:pStyle w:val="libNormal"/>
        <w:rPr>
          <w:rtl/>
        </w:rPr>
      </w:pPr>
      <w:r w:rsidRPr="00A569E2">
        <w:rPr>
          <w:rtl/>
        </w:rPr>
        <w:t>انى حكمت في دين الرجال فما حكمت الرجال</w:t>
      </w:r>
      <w:r>
        <w:rPr>
          <w:rtl/>
        </w:rPr>
        <w:t xml:space="preserve"> وإنّما </w:t>
      </w:r>
      <w:r w:rsidRPr="00A569E2">
        <w:rPr>
          <w:rtl/>
        </w:rPr>
        <w:t xml:space="preserve">حكمت كلام ربي الذي جعله الله حكما بين أهله وقد حكم الله الرجال في طاير فقال </w:t>
      </w:r>
      <w:r w:rsidRPr="000E4A2F">
        <w:rPr>
          <w:rStyle w:val="libAlaemChar"/>
          <w:rtl/>
        </w:rPr>
        <w:t>(</w:t>
      </w:r>
      <w:r w:rsidRPr="00500BFE">
        <w:rPr>
          <w:rStyle w:val="libAieChar"/>
          <w:rtl/>
        </w:rPr>
        <w:t>وَمَنْ قَتَلَهُ مِنْكُمْ مُتَعَمِّداً فَجَزاءٌ مِثْلُ ما قَتَلَ مِنَ النَّعَمِ يَحْكُمُ بِهِ ذَوا عَدْلٍ مِنْكُمْ</w:t>
      </w:r>
      <w:r w:rsidRPr="000E4A2F">
        <w:rPr>
          <w:rStyle w:val="libAlaemChar"/>
          <w:rtl/>
        </w:rPr>
        <w:t>)</w:t>
      </w:r>
      <w:r w:rsidRPr="00A569E2">
        <w:rPr>
          <w:rtl/>
        </w:rPr>
        <w:t xml:space="preserve"> فدماء المسلمين أعظم عن دم طاير.</w:t>
      </w:r>
    </w:p>
    <w:p w:rsidR="001C7CB2" w:rsidRPr="00A569E2" w:rsidRDefault="001C7CB2" w:rsidP="007C645F">
      <w:pPr>
        <w:pStyle w:val="libNormal"/>
        <w:rPr>
          <w:rtl/>
        </w:rPr>
      </w:pPr>
      <w:r w:rsidRPr="00957CEF">
        <w:rPr>
          <w:rStyle w:val="libBold2Char"/>
          <w:rtl/>
        </w:rPr>
        <w:t>370</w:t>
      </w:r>
      <w:r>
        <w:rPr>
          <w:rtl/>
        </w:rPr>
        <w:t xml:space="preserve"> </w:t>
      </w:r>
      <w:r w:rsidRPr="00957CEF">
        <w:rPr>
          <w:rStyle w:val="libBold2Char"/>
          <w:rtl/>
        </w:rPr>
        <w:t>ـ في تهذيب الأحكام</w:t>
      </w:r>
      <w:r w:rsidRPr="00A569E2">
        <w:rPr>
          <w:rtl/>
        </w:rPr>
        <w:t xml:space="preserve"> محمد بن الحسن بن الصفار عن محمد بن الحسين</w:t>
      </w:r>
    </w:p>
    <w:p w:rsidR="001C7CB2" w:rsidRPr="00A569E2" w:rsidRDefault="001C7CB2" w:rsidP="007C645F">
      <w:pPr>
        <w:pStyle w:val="libNormal0"/>
        <w:rPr>
          <w:rtl/>
        </w:rPr>
      </w:pPr>
      <w:r>
        <w:rPr>
          <w:rtl/>
        </w:rPr>
        <w:br w:type="page"/>
      </w:r>
      <w:r w:rsidRPr="00A569E2">
        <w:rPr>
          <w:rtl/>
        </w:rPr>
        <w:t>ابن</w:t>
      </w:r>
      <w:r>
        <w:rPr>
          <w:rtl/>
        </w:rPr>
        <w:t xml:space="preserve"> أبي </w:t>
      </w:r>
      <w:r w:rsidRPr="00A569E2">
        <w:rPr>
          <w:rtl/>
        </w:rPr>
        <w:t>الخطاب عن</w:t>
      </w:r>
      <w:r>
        <w:rPr>
          <w:rtl/>
        </w:rPr>
        <w:t xml:space="preserve"> أحمد </w:t>
      </w:r>
      <w:r w:rsidRPr="00A569E2">
        <w:rPr>
          <w:rtl/>
        </w:rPr>
        <w:t>بن محمد بن</w:t>
      </w:r>
      <w:r>
        <w:rPr>
          <w:rtl/>
        </w:rPr>
        <w:t xml:space="preserve"> أبي </w:t>
      </w:r>
      <w:r w:rsidRPr="00A569E2">
        <w:rPr>
          <w:rtl/>
        </w:rPr>
        <w:t>نصر عن حماد بن عثمان عن زرارة عن</w:t>
      </w:r>
      <w:r>
        <w:rPr>
          <w:rtl/>
        </w:rPr>
        <w:t xml:space="preserve"> أبي جعفر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DD7FD9">
        <w:rPr>
          <w:rtl/>
        </w:rPr>
        <w:t>«</w:t>
      </w:r>
      <w:r w:rsidRPr="00500BFE">
        <w:rPr>
          <w:rStyle w:val="libAieChar"/>
          <w:rtl/>
        </w:rPr>
        <w:t>يَحْكُمُ بِهِ ذَوا عَدْلٍ مِنْكُمْ</w:t>
      </w:r>
      <w:r w:rsidRPr="000E4A2F">
        <w:rPr>
          <w:rStyle w:val="libAlaemChar"/>
          <w:rtl/>
        </w:rPr>
        <w:t>)</w:t>
      </w:r>
      <w:r w:rsidRPr="00A569E2">
        <w:rPr>
          <w:rtl/>
        </w:rPr>
        <w:t xml:space="preserve"> قال</w:t>
      </w:r>
      <w:r>
        <w:rPr>
          <w:rtl/>
        </w:rPr>
        <w:t xml:space="preserve">: </w:t>
      </w:r>
      <w:r w:rsidRPr="00A569E2">
        <w:rPr>
          <w:rtl/>
        </w:rPr>
        <w:t xml:space="preserve">العدل رسول الله </w:t>
      </w:r>
      <w:r w:rsidRPr="000E4A2F">
        <w:rPr>
          <w:rStyle w:val="libAlaemChar"/>
          <w:rtl/>
        </w:rPr>
        <w:t>صلى‌الله‌عليه‌وآله</w:t>
      </w:r>
      <w:r w:rsidRPr="00A569E2">
        <w:rPr>
          <w:rtl/>
        </w:rPr>
        <w:t xml:space="preserve"> والامام من بعده يحكم به وهو ذو عدل فاذا علمت ما حكم به رسول الله </w:t>
      </w:r>
      <w:r w:rsidRPr="000E4A2F">
        <w:rPr>
          <w:rStyle w:val="libAlaemChar"/>
          <w:rtl/>
        </w:rPr>
        <w:t>صلى‌الله‌عليه‌وآله‌وسلم</w:t>
      </w:r>
      <w:r w:rsidRPr="00A569E2">
        <w:rPr>
          <w:rtl/>
        </w:rPr>
        <w:t xml:space="preserve"> فحسبك فلا تسأل عنه.</w:t>
      </w:r>
    </w:p>
    <w:p w:rsidR="001C7CB2" w:rsidRPr="00A569E2" w:rsidRDefault="001C7CB2" w:rsidP="007C645F">
      <w:pPr>
        <w:pStyle w:val="libNormal"/>
        <w:rPr>
          <w:rtl/>
        </w:rPr>
      </w:pPr>
      <w:r w:rsidRPr="00957CEF">
        <w:rPr>
          <w:rStyle w:val="libBold2Char"/>
          <w:rtl/>
        </w:rPr>
        <w:t>371</w:t>
      </w:r>
      <w:r>
        <w:rPr>
          <w:rtl/>
        </w:rPr>
        <w:t xml:space="preserve"> </w:t>
      </w:r>
      <w:r w:rsidRPr="00957CEF">
        <w:rPr>
          <w:rStyle w:val="libBold2Char"/>
          <w:rtl/>
        </w:rPr>
        <w:t xml:space="preserve">ـ في الكافي علي بن إبراهيم </w:t>
      </w:r>
      <w:r w:rsidRPr="00A569E2">
        <w:rPr>
          <w:rtl/>
        </w:rPr>
        <w:t xml:space="preserve">عن أبيه عن حماد بن عيسى عن إبراهيم بن عمر اليماني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ذَوا عَدْلٍ مِنْكُمْ</w:t>
      </w:r>
      <w:r w:rsidRPr="000E4A2F">
        <w:rPr>
          <w:rStyle w:val="libAlaemChar"/>
          <w:rtl/>
        </w:rPr>
        <w:t>)</w:t>
      </w:r>
      <w:r w:rsidRPr="00A569E2">
        <w:rPr>
          <w:rtl/>
        </w:rPr>
        <w:t xml:space="preserve"> قال</w:t>
      </w:r>
      <w:r>
        <w:rPr>
          <w:rtl/>
        </w:rPr>
        <w:t xml:space="preserve">: </w:t>
      </w:r>
      <w:r w:rsidRPr="00A569E2">
        <w:rPr>
          <w:rtl/>
        </w:rPr>
        <w:t xml:space="preserve">لعدل رسول الله </w:t>
      </w:r>
      <w:r w:rsidRPr="000E4A2F">
        <w:rPr>
          <w:rStyle w:val="libAlaemChar"/>
          <w:rtl/>
        </w:rPr>
        <w:t>صلى‌الله‌عليه‌وآله‌وسلم</w:t>
      </w:r>
      <w:r w:rsidRPr="00A569E2">
        <w:rPr>
          <w:rtl/>
        </w:rPr>
        <w:t xml:space="preserve"> والامام من بعده</w:t>
      </w:r>
      <w:r>
        <w:rPr>
          <w:rtl/>
        </w:rPr>
        <w:t xml:space="preserve">، </w:t>
      </w:r>
      <w:r w:rsidRPr="00A569E2">
        <w:rPr>
          <w:rtl/>
        </w:rPr>
        <w:t>ثم قال</w:t>
      </w:r>
      <w:r>
        <w:rPr>
          <w:rtl/>
        </w:rPr>
        <w:t xml:space="preserve">: </w:t>
      </w:r>
      <w:r w:rsidRPr="00A569E2">
        <w:rPr>
          <w:rtl/>
        </w:rPr>
        <w:t>هذا مما اخطأت به الكتاب.</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372</w:t>
      </w:r>
      <w:r>
        <w:rPr>
          <w:rtl/>
        </w:rPr>
        <w:t xml:space="preserve"> ـ </w:t>
      </w:r>
      <w:r w:rsidRPr="00A569E2">
        <w:rPr>
          <w:rtl/>
        </w:rPr>
        <w:t>محمد بن يحيى عن</w:t>
      </w:r>
      <w:r>
        <w:rPr>
          <w:rtl/>
        </w:rPr>
        <w:t xml:space="preserve"> أحمد </w:t>
      </w:r>
      <w:r w:rsidRPr="00A569E2">
        <w:rPr>
          <w:rtl/>
        </w:rPr>
        <w:t>بن محمد عنا بن فضال عن ابن بكير عن زرارة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DD7FD9">
        <w:rPr>
          <w:rtl/>
        </w:rPr>
        <w:t>«</w:t>
      </w:r>
      <w:r w:rsidRPr="00500BFE">
        <w:rPr>
          <w:rStyle w:val="libAieChar"/>
          <w:rtl/>
        </w:rPr>
        <w:t>يَحْكُمُ بِهِ ذَوا عَدْلٍ مِنْكُمْ</w:t>
      </w:r>
      <w:r w:rsidRPr="000E4A2F">
        <w:rPr>
          <w:rStyle w:val="libAlaemChar"/>
          <w:rtl/>
        </w:rPr>
        <w:t>)</w:t>
      </w:r>
      <w:r w:rsidRPr="00A569E2">
        <w:rPr>
          <w:rtl/>
        </w:rPr>
        <w:t xml:space="preserve"> قال العدل رسول الله </w:t>
      </w:r>
      <w:r w:rsidRPr="000E4A2F">
        <w:rPr>
          <w:rStyle w:val="libAlaemChar"/>
          <w:rtl/>
        </w:rPr>
        <w:t>صلى‌الله‌عليه‌وآله‌وسلم</w:t>
      </w:r>
      <w:r w:rsidRPr="00A569E2">
        <w:rPr>
          <w:rtl/>
        </w:rPr>
        <w:t xml:space="preserve"> وامام من بعده ثم قال هذا اخطأت به الكتاب.</w:t>
      </w:r>
    </w:p>
    <w:p w:rsidR="001C7CB2" w:rsidRPr="00A569E2" w:rsidRDefault="001C7CB2" w:rsidP="007C645F">
      <w:pPr>
        <w:pStyle w:val="libNormal"/>
        <w:rPr>
          <w:rtl/>
        </w:rPr>
      </w:pPr>
      <w:r w:rsidRPr="00957CEF">
        <w:rPr>
          <w:rStyle w:val="libBold2Char"/>
          <w:rtl/>
        </w:rPr>
        <w:t>373</w:t>
      </w:r>
      <w:r>
        <w:rPr>
          <w:rtl/>
        </w:rPr>
        <w:t xml:space="preserve"> </w:t>
      </w:r>
      <w:r w:rsidRPr="00957CEF">
        <w:rPr>
          <w:rStyle w:val="libBold2Char"/>
          <w:rtl/>
        </w:rPr>
        <w:t xml:space="preserve">ـ في روضة الكافي علي بن إبراهيم </w:t>
      </w:r>
      <w:r w:rsidRPr="00A569E2">
        <w:rPr>
          <w:rtl/>
        </w:rPr>
        <w:t>عن أبيه عن ابن</w:t>
      </w:r>
      <w:r>
        <w:rPr>
          <w:rtl/>
        </w:rPr>
        <w:t xml:space="preserve"> أبي </w:t>
      </w:r>
      <w:r w:rsidRPr="00A569E2">
        <w:rPr>
          <w:rtl/>
        </w:rPr>
        <w:t>عمير عن حماد بن عثمان قال</w:t>
      </w:r>
      <w:r>
        <w:rPr>
          <w:rtl/>
        </w:rPr>
        <w:t xml:space="preserve">: </w:t>
      </w:r>
      <w:r w:rsidRPr="00A569E2">
        <w:rPr>
          <w:rtl/>
        </w:rPr>
        <w:t>تلوت عند</w:t>
      </w:r>
      <w:r>
        <w:rPr>
          <w:rtl/>
        </w:rPr>
        <w:t xml:space="preserve"> أبي عبد الله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ذَوا عَدْلٍ مِنْكُمْ</w:t>
      </w:r>
      <w:r w:rsidRPr="000E4A2F">
        <w:rPr>
          <w:rStyle w:val="libAlaemChar"/>
          <w:rtl/>
        </w:rPr>
        <w:t>)</w:t>
      </w:r>
      <w:r w:rsidRPr="00A569E2">
        <w:rPr>
          <w:rtl/>
        </w:rPr>
        <w:t xml:space="preserve"> فقال</w:t>
      </w:r>
      <w:r>
        <w:rPr>
          <w:rtl/>
        </w:rPr>
        <w:t xml:space="preserve">: </w:t>
      </w:r>
      <w:r w:rsidRPr="00A569E2">
        <w:rPr>
          <w:rtl/>
        </w:rPr>
        <w:t>ذو عدل منكم هذا مما اخطأت فيه الكتاب.</w:t>
      </w:r>
    </w:p>
    <w:p w:rsidR="001C7CB2" w:rsidRPr="00A569E2" w:rsidRDefault="001C7CB2" w:rsidP="007C645F">
      <w:pPr>
        <w:pStyle w:val="libNormal"/>
        <w:rPr>
          <w:rtl/>
        </w:rPr>
      </w:pPr>
      <w:r w:rsidRPr="00957CEF">
        <w:rPr>
          <w:rStyle w:val="libBold2Char"/>
          <w:rtl/>
        </w:rPr>
        <w:t>374</w:t>
      </w:r>
      <w:r>
        <w:rPr>
          <w:rtl/>
        </w:rPr>
        <w:t xml:space="preserve"> </w:t>
      </w:r>
      <w:r w:rsidRPr="00957CEF">
        <w:rPr>
          <w:rStyle w:val="libBold2Char"/>
          <w:rtl/>
        </w:rPr>
        <w:t xml:space="preserve">ـ في تفسير العيّاشي </w:t>
      </w:r>
      <w:r w:rsidRPr="00A569E2">
        <w:rPr>
          <w:rtl/>
        </w:rPr>
        <w:t>في رواية حريز عن زرارة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يَحْكُمُ بِهِ ذَوا عَدْلٍ مِنْكُمْ</w:t>
      </w:r>
      <w:r w:rsidRPr="000E4A2F">
        <w:rPr>
          <w:rStyle w:val="libAlaemChar"/>
          <w:rtl/>
        </w:rPr>
        <w:t>)</w:t>
      </w:r>
      <w:r w:rsidRPr="00A569E2">
        <w:rPr>
          <w:rtl/>
        </w:rPr>
        <w:t xml:space="preserve"> قال العدل رسول الله </w:t>
      </w:r>
      <w:r w:rsidRPr="000E4A2F">
        <w:rPr>
          <w:rStyle w:val="libAlaemChar"/>
          <w:rtl/>
        </w:rPr>
        <w:t>صلى‌الله‌عليه‌وآله</w:t>
      </w:r>
      <w:r w:rsidRPr="00A569E2">
        <w:rPr>
          <w:rtl/>
        </w:rPr>
        <w:t xml:space="preserve"> والامام من بعده ثم قال وهذا مما اخطأت به الكتاب.</w:t>
      </w:r>
    </w:p>
    <w:p w:rsidR="001C7CB2" w:rsidRPr="00A569E2" w:rsidRDefault="001C7CB2" w:rsidP="007C645F">
      <w:pPr>
        <w:pStyle w:val="libNormal"/>
        <w:rPr>
          <w:rtl/>
        </w:rPr>
      </w:pPr>
      <w:r w:rsidRPr="00A569E2">
        <w:rPr>
          <w:rtl/>
        </w:rPr>
        <w:t>375</w:t>
      </w:r>
      <w:r>
        <w:rPr>
          <w:rtl/>
        </w:rPr>
        <w:t xml:space="preserve"> ـ </w:t>
      </w:r>
      <w:r w:rsidRPr="00A569E2">
        <w:rPr>
          <w:rtl/>
        </w:rPr>
        <w:t>عن محمد بن مسلم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w:t>
      </w:r>
      <w:r w:rsidRPr="00500BFE">
        <w:rPr>
          <w:rStyle w:val="libAieChar"/>
          <w:rtl/>
        </w:rPr>
        <w:t>يَحْكُمُ بِهِ ذَوا عَدْلٍ مِنْكُمْ</w:t>
      </w:r>
      <w:r w:rsidRPr="000E4A2F">
        <w:rPr>
          <w:rStyle w:val="libAlaemChar"/>
          <w:rtl/>
        </w:rPr>
        <w:t>)</w:t>
      </w:r>
      <w:r w:rsidRPr="00A569E2">
        <w:rPr>
          <w:rtl/>
        </w:rPr>
        <w:t xml:space="preserve"> يعنى رجلا واحدا يعنى الامام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376</w:t>
      </w:r>
      <w:r>
        <w:rPr>
          <w:rtl/>
        </w:rPr>
        <w:t xml:space="preserve"> </w:t>
      </w:r>
      <w:r w:rsidRPr="00957CEF">
        <w:rPr>
          <w:rStyle w:val="libBold2Char"/>
          <w:rtl/>
        </w:rPr>
        <w:t xml:space="preserve">ـ في الكافي </w:t>
      </w:r>
      <w:r w:rsidRPr="00A569E2">
        <w:rPr>
          <w:rtl/>
        </w:rPr>
        <w:t>عدة من أصحابنا عن سهل بن زياد عن</w:t>
      </w:r>
      <w:r>
        <w:rPr>
          <w:rtl/>
        </w:rPr>
        <w:t xml:space="preserve"> أحمد </w:t>
      </w:r>
      <w:r w:rsidRPr="00A569E2">
        <w:rPr>
          <w:rtl/>
        </w:rPr>
        <w:t>بن محمد عن بعض رجاله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من وجب عليه هدى في إحرامه فله أن ينحره حيث شاء الا فداء الصيد</w:t>
      </w:r>
      <w:r>
        <w:rPr>
          <w:rtl/>
        </w:rPr>
        <w:t xml:space="preserve">، </w:t>
      </w:r>
      <w:r w:rsidRPr="00A569E2">
        <w:rPr>
          <w:rtl/>
        </w:rPr>
        <w:t>فان الله تعالى يقول</w:t>
      </w:r>
      <w:r>
        <w:rPr>
          <w:rtl/>
        </w:rPr>
        <w:t xml:space="preserve">: </w:t>
      </w:r>
      <w:r w:rsidRPr="000E4A2F">
        <w:rPr>
          <w:rStyle w:val="libAlaemChar"/>
          <w:rtl/>
        </w:rPr>
        <w:t>(</w:t>
      </w:r>
      <w:r w:rsidRPr="00500BFE">
        <w:rPr>
          <w:rStyle w:val="libAieChar"/>
          <w:rtl/>
        </w:rPr>
        <w:t>هَدْياً بالِغَ الْكَعْبَةِ</w:t>
      </w:r>
      <w:r w:rsidRPr="000E4A2F">
        <w:rPr>
          <w:rStyle w:val="libAlaemChar"/>
          <w:rtl/>
        </w:rPr>
        <w:t>)</w:t>
      </w:r>
      <w:r>
        <w:rPr>
          <w:rtl/>
        </w:rPr>
        <w:t>.</w:t>
      </w:r>
    </w:p>
    <w:p w:rsidR="001C7CB2" w:rsidRPr="00A569E2" w:rsidRDefault="001C7CB2" w:rsidP="007C645F">
      <w:pPr>
        <w:pStyle w:val="libNormal"/>
        <w:rPr>
          <w:rtl/>
        </w:rPr>
      </w:pPr>
      <w:r w:rsidRPr="00A569E2">
        <w:rPr>
          <w:rtl/>
        </w:rPr>
        <w:t>377</w:t>
      </w:r>
      <w:r>
        <w:rPr>
          <w:rtl/>
        </w:rPr>
        <w:t xml:space="preserve"> ـ علي بن إبراهيم </w:t>
      </w:r>
      <w:r w:rsidRPr="00A569E2">
        <w:rPr>
          <w:rtl/>
        </w:rPr>
        <w:t>عن أبيه عن ابن</w:t>
      </w:r>
      <w:r>
        <w:rPr>
          <w:rtl/>
        </w:rPr>
        <w:t xml:space="preserve"> أبي </w:t>
      </w:r>
      <w:r w:rsidRPr="00A569E2">
        <w:rPr>
          <w:rtl/>
        </w:rPr>
        <w:t>عمير ومحمد بن</w:t>
      </w:r>
      <w:r>
        <w:rPr>
          <w:rtl/>
        </w:rPr>
        <w:t xml:space="preserve"> إسمعيل </w:t>
      </w:r>
      <w:r w:rsidRPr="00A569E2">
        <w:rPr>
          <w:rtl/>
        </w:rPr>
        <w:t>عن الفضل بن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وللفيض </w:t>
      </w:r>
      <w:r>
        <w:rPr>
          <w:rtl/>
        </w:rPr>
        <w:t>(</w:t>
      </w:r>
      <w:r w:rsidRPr="00A569E2">
        <w:rPr>
          <w:rtl/>
        </w:rPr>
        <w:t>ره</w:t>
      </w:r>
      <w:r>
        <w:rPr>
          <w:rtl/>
        </w:rPr>
        <w:t>)</w:t>
      </w:r>
      <w:r w:rsidRPr="00A569E2">
        <w:rPr>
          <w:rtl/>
        </w:rPr>
        <w:t xml:space="preserve"> في شرح هذا الحديث كلام راجع تفسير الصافي ج 1</w:t>
      </w:r>
      <w:r>
        <w:rPr>
          <w:rtl/>
        </w:rPr>
        <w:t xml:space="preserve">: </w:t>
      </w:r>
      <w:r w:rsidRPr="00A569E2">
        <w:rPr>
          <w:rtl/>
        </w:rPr>
        <w:t>984.</w:t>
      </w:r>
    </w:p>
    <w:p w:rsidR="001C7CB2" w:rsidRPr="00A569E2" w:rsidRDefault="001C7CB2" w:rsidP="007C645F">
      <w:pPr>
        <w:pStyle w:val="libNormal0"/>
        <w:rPr>
          <w:rtl/>
        </w:rPr>
      </w:pPr>
      <w:r>
        <w:rPr>
          <w:rtl/>
        </w:rPr>
        <w:br w:type="page"/>
      </w:r>
      <w:r w:rsidRPr="00A569E2">
        <w:rPr>
          <w:rtl/>
        </w:rPr>
        <w:t>شاذان عن ابن</w:t>
      </w:r>
      <w:r>
        <w:rPr>
          <w:rtl/>
        </w:rPr>
        <w:t xml:space="preserve"> أبي </w:t>
      </w:r>
      <w:r w:rsidRPr="00A569E2">
        <w:rPr>
          <w:rtl/>
        </w:rPr>
        <w:t>عمير وصفوان عن معاوية بن عمار قال</w:t>
      </w:r>
      <w:r>
        <w:rPr>
          <w:rtl/>
        </w:rPr>
        <w:t xml:space="preserve">: </w:t>
      </w:r>
      <w:r w:rsidRPr="00A569E2">
        <w:rPr>
          <w:rtl/>
        </w:rPr>
        <w:t>يفدى المحرم فداء الصيد من حيث أصابه.</w:t>
      </w:r>
    </w:p>
    <w:p w:rsidR="001C7CB2" w:rsidRPr="00A569E2" w:rsidRDefault="001C7CB2" w:rsidP="007C645F">
      <w:pPr>
        <w:pStyle w:val="libNormal"/>
        <w:rPr>
          <w:rtl/>
        </w:rPr>
      </w:pPr>
      <w:r w:rsidRPr="00A569E2">
        <w:rPr>
          <w:rtl/>
        </w:rPr>
        <w:t>378</w:t>
      </w:r>
      <w:r>
        <w:rPr>
          <w:rtl/>
        </w:rPr>
        <w:t xml:space="preserve"> ـ أبو </w:t>
      </w:r>
      <w:r w:rsidRPr="00A569E2">
        <w:rPr>
          <w:rtl/>
        </w:rPr>
        <w:t>على الأشعري عن محمد بن عبد الجبار عن صفوان بن يحيى عن عبد الله بن سنان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من وجب عليه فداء صيد أصابه وهو محرم فان كان حاجا نحر هديه الذي يجب عليه بمنى وان كان معتمرا نحر بمكة قبالة الكعبة.</w:t>
      </w:r>
    </w:p>
    <w:p w:rsidR="001C7CB2" w:rsidRPr="00A569E2" w:rsidRDefault="001C7CB2" w:rsidP="007C645F">
      <w:pPr>
        <w:pStyle w:val="libNormal"/>
        <w:rPr>
          <w:rtl/>
        </w:rPr>
      </w:pPr>
      <w:r w:rsidRPr="00A569E2">
        <w:rPr>
          <w:rtl/>
        </w:rPr>
        <w:t>379</w:t>
      </w:r>
      <w:r>
        <w:rPr>
          <w:rtl/>
        </w:rPr>
        <w:t xml:space="preserve"> ـ </w:t>
      </w:r>
      <w:r w:rsidRPr="00A569E2">
        <w:rPr>
          <w:rtl/>
        </w:rPr>
        <w:t>الحسين بن محمد عن معلى بن محمد عن الحسن بن على الوشاء عن أبان عن زرارة عن</w:t>
      </w:r>
      <w:r>
        <w:rPr>
          <w:rtl/>
        </w:rPr>
        <w:t xml:space="preserve"> أبي جعفر </w:t>
      </w:r>
      <w:r w:rsidRPr="000E4A2F">
        <w:rPr>
          <w:rStyle w:val="libAlaemChar"/>
          <w:rtl/>
        </w:rPr>
        <w:t>عليه‌السلام</w:t>
      </w:r>
      <w:r>
        <w:rPr>
          <w:rtl/>
        </w:rPr>
        <w:t xml:space="preserve"> أنّه قال </w:t>
      </w:r>
      <w:r w:rsidRPr="00A569E2">
        <w:rPr>
          <w:rtl/>
        </w:rPr>
        <w:t>في المحرم إذا أصاب صيدا فوجب عليه الفداء فعليه ان ينحره ان كان في الحج بمنى حيث ينحر الناس</w:t>
      </w:r>
      <w:r>
        <w:rPr>
          <w:rtl/>
        </w:rPr>
        <w:t xml:space="preserve">، </w:t>
      </w:r>
      <w:r w:rsidRPr="00A569E2">
        <w:rPr>
          <w:rtl/>
        </w:rPr>
        <w:t>فان كان في عمرة نحره بمكة. وان شاء تركه</w:t>
      </w:r>
      <w:r>
        <w:rPr>
          <w:rtl/>
        </w:rPr>
        <w:t xml:space="preserve"> إلى أن </w:t>
      </w:r>
      <w:r w:rsidRPr="00A569E2">
        <w:rPr>
          <w:rtl/>
        </w:rPr>
        <w:t>يقدم ويشتريه فانه يجزى عنه.</w:t>
      </w:r>
    </w:p>
    <w:p w:rsidR="001C7CB2" w:rsidRPr="00A569E2" w:rsidRDefault="001C7CB2" w:rsidP="007C645F">
      <w:pPr>
        <w:pStyle w:val="libNormal"/>
        <w:rPr>
          <w:rtl/>
        </w:rPr>
      </w:pPr>
      <w:r w:rsidRPr="00A569E2">
        <w:rPr>
          <w:rtl/>
        </w:rPr>
        <w:t>380</w:t>
      </w:r>
      <w:r>
        <w:rPr>
          <w:rtl/>
        </w:rPr>
        <w:t xml:space="preserve"> ـ علي بن إبراهيم </w:t>
      </w:r>
      <w:r w:rsidRPr="00A569E2">
        <w:rPr>
          <w:rtl/>
        </w:rPr>
        <w:t>عن أبيه عن ابن</w:t>
      </w:r>
      <w:r>
        <w:rPr>
          <w:rtl/>
        </w:rPr>
        <w:t xml:space="preserve"> أبي </w:t>
      </w:r>
      <w:r w:rsidRPr="00A569E2">
        <w:rPr>
          <w:rtl/>
        </w:rPr>
        <w:t>عمير عن جميل عن بعض أصحابنا عن</w:t>
      </w:r>
      <w:r>
        <w:rPr>
          <w:rtl/>
        </w:rPr>
        <w:t xml:space="preserve"> أبي عبد الله </w:t>
      </w:r>
      <w:r w:rsidRPr="000E4A2F">
        <w:rPr>
          <w:rStyle w:val="libAlaemChar"/>
          <w:rtl/>
        </w:rPr>
        <w:t>عليه‌السلام</w:t>
      </w:r>
      <w:r w:rsidRPr="00A569E2">
        <w:rPr>
          <w:rtl/>
        </w:rPr>
        <w:t xml:space="preserve"> في محرم قتل نعامة قال</w:t>
      </w:r>
      <w:r>
        <w:rPr>
          <w:rtl/>
        </w:rPr>
        <w:t xml:space="preserve">: </w:t>
      </w:r>
      <w:r w:rsidRPr="00A569E2">
        <w:rPr>
          <w:rtl/>
        </w:rPr>
        <w:t>عليه بدنة</w:t>
      </w:r>
      <w:r>
        <w:rPr>
          <w:rtl/>
        </w:rPr>
        <w:t xml:space="preserve">، </w:t>
      </w:r>
      <w:r w:rsidRPr="00A569E2">
        <w:rPr>
          <w:rtl/>
        </w:rPr>
        <w:t xml:space="preserve">فان لم يجد </w:t>
      </w:r>
      <w:r w:rsidRPr="000E4A2F">
        <w:rPr>
          <w:rStyle w:val="libAlaemChar"/>
          <w:rtl/>
        </w:rPr>
        <w:t>(</w:t>
      </w:r>
      <w:r w:rsidRPr="00500BFE">
        <w:rPr>
          <w:rStyle w:val="libAieChar"/>
          <w:rtl/>
        </w:rPr>
        <w:t>فَإِطْعامُ سِتِّينَ مِسْكِيناً</w:t>
      </w:r>
      <w:r w:rsidRPr="000E4A2F">
        <w:rPr>
          <w:rStyle w:val="libAlaemChar"/>
          <w:rtl/>
        </w:rPr>
        <w:t>)</w:t>
      </w:r>
      <w:r>
        <w:rPr>
          <w:rtl/>
        </w:rPr>
        <w:t xml:space="preserve">، </w:t>
      </w:r>
      <w:r w:rsidRPr="00A569E2">
        <w:rPr>
          <w:rtl/>
        </w:rPr>
        <w:t>وقال</w:t>
      </w:r>
      <w:r>
        <w:rPr>
          <w:rtl/>
        </w:rPr>
        <w:t xml:space="preserve">: </w:t>
      </w:r>
      <w:r w:rsidRPr="00A569E2">
        <w:rPr>
          <w:rtl/>
        </w:rPr>
        <w:t>ان كان قيمة البدنة أكثر من إطعام ستين مسكينا لم يزد على إطعام ستين مسكينا</w:t>
      </w:r>
      <w:r>
        <w:rPr>
          <w:rtl/>
        </w:rPr>
        <w:t xml:space="preserve">، </w:t>
      </w:r>
      <w:r w:rsidRPr="00A569E2">
        <w:rPr>
          <w:rtl/>
        </w:rPr>
        <w:t>وان كان قيمة البدنة أقل من إطعام ستين مسكينا لم يكن عليه الا قيمة البدنة.</w:t>
      </w:r>
    </w:p>
    <w:p w:rsidR="001C7CB2" w:rsidRPr="00A569E2" w:rsidRDefault="001C7CB2" w:rsidP="007C645F">
      <w:pPr>
        <w:pStyle w:val="libNormal"/>
        <w:rPr>
          <w:rtl/>
        </w:rPr>
      </w:pPr>
      <w:r w:rsidRPr="00A569E2">
        <w:rPr>
          <w:rtl/>
        </w:rPr>
        <w:t>381</w:t>
      </w:r>
      <w:r>
        <w:rPr>
          <w:rtl/>
        </w:rPr>
        <w:t xml:space="preserve"> ـ أحمد </w:t>
      </w:r>
      <w:r w:rsidRPr="00A569E2">
        <w:rPr>
          <w:rtl/>
        </w:rPr>
        <w:t>بن محمد عن الحسن</w:t>
      </w:r>
      <w:r>
        <w:rPr>
          <w:rtl/>
        </w:rPr>
        <w:t xml:space="preserve"> بن عليّ بن </w:t>
      </w:r>
      <w:r w:rsidRPr="00A569E2">
        <w:rPr>
          <w:rtl/>
        </w:rPr>
        <w:t>فضال عن ابن بكير عن بعض أصحابنا عن</w:t>
      </w:r>
      <w:r>
        <w:rPr>
          <w:rtl/>
        </w:rPr>
        <w:t xml:space="preserve"> أبي عبد الله </w:t>
      </w:r>
      <w:r w:rsidRPr="000E4A2F">
        <w:rPr>
          <w:rStyle w:val="libAlaemChar"/>
          <w:rtl/>
        </w:rPr>
        <w:t>عليه‌السلام</w:t>
      </w:r>
      <w:r w:rsidRPr="00A569E2">
        <w:rPr>
          <w:rtl/>
        </w:rPr>
        <w:t xml:space="preserve"> في قول الله تعالى</w:t>
      </w:r>
      <w:r>
        <w:rPr>
          <w:rtl/>
        </w:rPr>
        <w:t xml:space="preserve">: </w:t>
      </w:r>
      <w:r w:rsidRPr="000E4A2F">
        <w:rPr>
          <w:rStyle w:val="libAlaemChar"/>
          <w:rtl/>
        </w:rPr>
        <w:t>(</w:t>
      </w:r>
      <w:r w:rsidRPr="00500BFE">
        <w:rPr>
          <w:rStyle w:val="libAieChar"/>
          <w:rtl/>
        </w:rPr>
        <w:t>أَوْ عَدْلُ ذلِكَ صِياماً</w:t>
      </w:r>
      <w:r w:rsidRPr="000E4A2F">
        <w:rPr>
          <w:rStyle w:val="libAlaemChar"/>
          <w:rtl/>
        </w:rPr>
        <w:t>)</w:t>
      </w:r>
      <w:r w:rsidRPr="00A569E2">
        <w:rPr>
          <w:rtl/>
        </w:rPr>
        <w:t xml:space="preserve"> قال</w:t>
      </w:r>
      <w:r>
        <w:rPr>
          <w:rtl/>
        </w:rPr>
        <w:t xml:space="preserve">: </w:t>
      </w:r>
      <w:r w:rsidRPr="00A569E2">
        <w:rPr>
          <w:rtl/>
        </w:rPr>
        <w:t>يثمن قيمة الهدى طعاما ثم يصوم لكل مد يوما</w:t>
      </w:r>
      <w:r>
        <w:rPr>
          <w:rtl/>
        </w:rPr>
        <w:t xml:space="preserve">، </w:t>
      </w:r>
      <w:r w:rsidRPr="00A569E2">
        <w:rPr>
          <w:rtl/>
        </w:rPr>
        <w:t>فان زادت الأمداد على شهرين فليس عليه أكثر منه.</w:t>
      </w:r>
    </w:p>
    <w:p w:rsidR="001C7CB2" w:rsidRPr="00A569E2" w:rsidRDefault="001C7CB2" w:rsidP="007C645F">
      <w:pPr>
        <w:pStyle w:val="libNormal"/>
        <w:rPr>
          <w:rtl/>
        </w:rPr>
      </w:pPr>
      <w:r w:rsidRPr="00957CEF">
        <w:rPr>
          <w:rStyle w:val="libBold2Char"/>
          <w:rtl/>
        </w:rPr>
        <w:t>382</w:t>
      </w:r>
      <w:r>
        <w:rPr>
          <w:rtl/>
        </w:rPr>
        <w:t xml:space="preserve"> </w:t>
      </w:r>
      <w:r w:rsidRPr="00957CEF">
        <w:rPr>
          <w:rStyle w:val="libBold2Char"/>
          <w:rtl/>
        </w:rPr>
        <w:t xml:space="preserve">ـ في تفسير العيّاشي </w:t>
      </w:r>
      <w:r w:rsidRPr="00A569E2">
        <w:rPr>
          <w:rtl/>
        </w:rPr>
        <w:t xml:space="preserve">وفي رواية محمد بن مسلم عن أحدهما </w:t>
      </w:r>
      <w:r w:rsidRPr="000E4A2F">
        <w:rPr>
          <w:rStyle w:val="libAlaemChar"/>
          <w:rtl/>
        </w:rPr>
        <w:t>عليهما‌السلام</w:t>
      </w:r>
      <w:r w:rsidRPr="00A569E2">
        <w:rPr>
          <w:rtl/>
        </w:rPr>
        <w:t xml:space="preserve"> </w:t>
      </w:r>
      <w:r w:rsidRPr="000E4A2F">
        <w:rPr>
          <w:rStyle w:val="libAlaemChar"/>
          <w:rtl/>
        </w:rPr>
        <w:t>(</w:t>
      </w:r>
      <w:r w:rsidRPr="00500BFE">
        <w:rPr>
          <w:rStyle w:val="libAieChar"/>
          <w:rtl/>
        </w:rPr>
        <w:t>أَوْ عَدْلُ ذلِكَ صِياماً</w:t>
      </w:r>
      <w:r w:rsidRPr="000E4A2F">
        <w:rPr>
          <w:rStyle w:val="libAlaemChar"/>
          <w:rtl/>
        </w:rPr>
        <w:t>)</w:t>
      </w:r>
      <w:r w:rsidRPr="00A569E2">
        <w:rPr>
          <w:rtl/>
        </w:rPr>
        <w:t xml:space="preserve"> قال عدل الهدى ما بلغ يتصدق به فان لم يكن عنده فليصم بقدر ما بلغ لكل طعام مسكين يوما.</w:t>
      </w:r>
    </w:p>
    <w:p w:rsidR="001C7CB2" w:rsidRPr="00A569E2" w:rsidRDefault="001C7CB2" w:rsidP="007C645F">
      <w:pPr>
        <w:pStyle w:val="libNormal"/>
        <w:rPr>
          <w:rtl/>
          <w:lang w:bidi="fa-IR"/>
        </w:rPr>
      </w:pPr>
      <w:r w:rsidRPr="00A569E2">
        <w:rPr>
          <w:rtl/>
          <w:lang w:bidi="fa-IR"/>
        </w:rPr>
        <w:t>383</w:t>
      </w:r>
      <w:r>
        <w:rPr>
          <w:rtl/>
          <w:lang w:bidi="fa-IR"/>
        </w:rPr>
        <w:t xml:space="preserve"> ـ </w:t>
      </w:r>
      <w:r w:rsidRPr="00A569E2">
        <w:rPr>
          <w:rtl/>
          <w:lang w:bidi="fa-IR"/>
        </w:rPr>
        <w:t xml:space="preserve">عن عبد الله بن سنان عن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سألته عن قول الله فيمن قتل صيدا متعمدا وهو محرم</w:t>
      </w:r>
      <w:r>
        <w:rPr>
          <w:rtl/>
          <w:lang w:bidi="fa-IR"/>
        </w:rPr>
        <w:t xml:space="preserve">: </w:t>
      </w:r>
      <w:r w:rsidRPr="000E4A2F">
        <w:rPr>
          <w:rStyle w:val="libAlaemChar"/>
          <w:rtl/>
        </w:rPr>
        <w:t>(</w:t>
      </w:r>
      <w:r w:rsidRPr="00500BFE">
        <w:rPr>
          <w:rStyle w:val="libAieChar"/>
          <w:rtl/>
        </w:rPr>
        <w:t>فَجَزاءٌ مِثْلُ ما قَتَلَ مِنَ النَّعَمِ يَحْكُمُ بِهِ ذَوا عَدْلٍ مِنْكُمْ هَدْياً بالِغَ الْكَعْبَةِ أَوْ كَفَّارَةٌ طَعامُ مَساكِينَ أَوْ عَدْلُ ذلِكَ صِياماً</w:t>
      </w:r>
      <w:r w:rsidRPr="000E4A2F">
        <w:rPr>
          <w:rStyle w:val="libAlaemChar"/>
          <w:rtl/>
        </w:rPr>
        <w:t>)</w:t>
      </w:r>
      <w:r w:rsidRPr="00A569E2">
        <w:rPr>
          <w:rtl/>
          <w:lang w:bidi="fa-IR"/>
        </w:rPr>
        <w:t xml:space="preserve"> فقال</w:t>
      </w:r>
      <w:r>
        <w:rPr>
          <w:rtl/>
          <w:lang w:bidi="fa-IR"/>
        </w:rPr>
        <w:t xml:space="preserve">: </w:t>
      </w:r>
      <w:r w:rsidRPr="00A569E2">
        <w:rPr>
          <w:rtl/>
          <w:lang w:bidi="fa-IR"/>
        </w:rPr>
        <w:t>هو ينظر</w:t>
      </w:r>
      <w:r>
        <w:rPr>
          <w:rtl/>
          <w:lang w:bidi="fa-IR"/>
        </w:rPr>
        <w:t xml:space="preserve"> إلى </w:t>
      </w:r>
      <w:r w:rsidRPr="00A569E2">
        <w:rPr>
          <w:rtl/>
          <w:lang w:bidi="fa-IR"/>
        </w:rPr>
        <w:t>الذي عليه</w:t>
      </w:r>
    </w:p>
    <w:p w:rsidR="001C7CB2" w:rsidRPr="00A569E2" w:rsidRDefault="001C7CB2" w:rsidP="007C645F">
      <w:pPr>
        <w:pStyle w:val="libNormal0"/>
        <w:rPr>
          <w:rtl/>
        </w:rPr>
      </w:pPr>
      <w:r>
        <w:rPr>
          <w:rtl/>
        </w:rPr>
        <w:br w:type="page"/>
      </w:r>
      <w:r w:rsidRPr="00A569E2">
        <w:rPr>
          <w:rtl/>
        </w:rPr>
        <w:t xml:space="preserve">هذا مثل ما قتل </w:t>
      </w:r>
      <w:r w:rsidRPr="00200B9A">
        <w:rPr>
          <w:rStyle w:val="libFootnotenumChar"/>
          <w:rtl/>
        </w:rPr>
        <w:t>(1)</w:t>
      </w:r>
      <w:r w:rsidRPr="00A569E2">
        <w:rPr>
          <w:rtl/>
        </w:rPr>
        <w:t xml:space="preserve"> فاما ان يهديه واما ان يقوم فيشترى به طعاما فيطعمه المساكين</w:t>
      </w:r>
      <w:r>
        <w:rPr>
          <w:rtl/>
        </w:rPr>
        <w:t xml:space="preserve">، </w:t>
      </w:r>
      <w:r w:rsidRPr="00A569E2">
        <w:rPr>
          <w:rtl/>
        </w:rPr>
        <w:t>يطعم كل مسكين مدا</w:t>
      </w:r>
      <w:r>
        <w:rPr>
          <w:rtl/>
        </w:rPr>
        <w:t xml:space="preserve">، </w:t>
      </w:r>
      <w:r w:rsidRPr="00A569E2">
        <w:rPr>
          <w:rtl/>
        </w:rPr>
        <w:t>واما ان ينظركم يبلغ عدد ذلك من المساكين فيصوم مكان كل مسكين يوما.</w:t>
      </w:r>
    </w:p>
    <w:p w:rsidR="001C7CB2" w:rsidRPr="00A569E2" w:rsidRDefault="001C7CB2" w:rsidP="007C645F">
      <w:pPr>
        <w:pStyle w:val="libNormal"/>
        <w:rPr>
          <w:rtl/>
        </w:rPr>
      </w:pPr>
      <w:r w:rsidRPr="00957CEF">
        <w:rPr>
          <w:rStyle w:val="libBold2Char"/>
          <w:rtl/>
        </w:rPr>
        <w:t>384</w:t>
      </w:r>
      <w:r>
        <w:rPr>
          <w:rtl/>
        </w:rPr>
        <w:t xml:space="preserve"> </w:t>
      </w:r>
      <w:r w:rsidRPr="00957CEF">
        <w:rPr>
          <w:rStyle w:val="libBold2Char"/>
          <w:rtl/>
        </w:rPr>
        <w:t xml:space="preserve">ـ في من لا يحضره الفقيه </w:t>
      </w:r>
      <w:r w:rsidRPr="00A569E2">
        <w:rPr>
          <w:rtl/>
        </w:rPr>
        <w:t>عن الزهري عن</w:t>
      </w:r>
      <w:r>
        <w:rPr>
          <w:rtl/>
        </w:rPr>
        <w:t xml:space="preserve"> عليّ بن الحسين </w:t>
      </w:r>
      <w:r w:rsidRPr="000E4A2F">
        <w:rPr>
          <w:rStyle w:val="libAlaemChar"/>
          <w:rtl/>
        </w:rPr>
        <w:t>عليهما‌السلام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أو تدري كيف يكون عدل ذلك صياما يا زهري</w:t>
      </w:r>
      <w:r>
        <w:rPr>
          <w:rtl/>
        </w:rPr>
        <w:t>؟</w:t>
      </w:r>
      <w:r w:rsidRPr="00A569E2">
        <w:rPr>
          <w:rtl/>
        </w:rPr>
        <w:t xml:space="preserve"> قال</w:t>
      </w:r>
      <w:r>
        <w:rPr>
          <w:rtl/>
        </w:rPr>
        <w:t xml:space="preserve">: </w:t>
      </w:r>
      <w:r w:rsidRPr="00A569E2">
        <w:rPr>
          <w:rtl/>
        </w:rPr>
        <w:t>قلت لا أدرى</w:t>
      </w:r>
      <w:r>
        <w:rPr>
          <w:rtl/>
        </w:rPr>
        <w:t xml:space="preserve">، </w:t>
      </w:r>
      <w:r w:rsidRPr="00A569E2">
        <w:rPr>
          <w:rtl/>
        </w:rPr>
        <w:t>قال</w:t>
      </w:r>
      <w:r>
        <w:rPr>
          <w:rtl/>
        </w:rPr>
        <w:t xml:space="preserve">: </w:t>
      </w:r>
      <w:r w:rsidRPr="00A569E2">
        <w:rPr>
          <w:rtl/>
        </w:rPr>
        <w:t>يقوم الصيد قيمة ثم تقض تلك القيمة على البر</w:t>
      </w:r>
      <w:r>
        <w:rPr>
          <w:rtl/>
        </w:rPr>
        <w:t xml:space="preserve">، </w:t>
      </w:r>
      <w:r w:rsidRPr="00A569E2">
        <w:rPr>
          <w:rtl/>
        </w:rPr>
        <w:t>ثم يكال ذلك البر أصواعا فيصوم لكل نصف صاع يوما.</w:t>
      </w:r>
    </w:p>
    <w:p w:rsidR="001C7CB2" w:rsidRPr="00A569E2" w:rsidRDefault="001C7CB2" w:rsidP="007C645F">
      <w:pPr>
        <w:pStyle w:val="libNormal"/>
        <w:rPr>
          <w:rtl/>
        </w:rPr>
      </w:pPr>
      <w:r w:rsidRPr="00957CEF">
        <w:rPr>
          <w:rStyle w:val="libBold2Char"/>
          <w:rtl/>
        </w:rPr>
        <w:t>385</w:t>
      </w:r>
      <w:r>
        <w:rPr>
          <w:rtl/>
        </w:rPr>
        <w:t xml:space="preserve"> </w:t>
      </w:r>
      <w:r w:rsidRPr="00957CEF">
        <w:rPr>
          <w:rStyle w:val="libBold2Char"/>
          <w:rtl/>
        </w:rPr>
        <w:t xml:space="preserve">ـ في مجمع البيان </w:t>
      </w:r>
      <w:r w:rsidRPr="00A569E2">
        <w:rPr>
          <w:rtl/>
        </w:rPr>
        <w:t>واختلف في هذه الكفارات الثلث فقيل</w:t>
      </w:r>
      <w:r>
        <w:rPr>
          <w:rtl/>
        </w:rPr>
        <w:t xml:space="preserve">: </w:t>
      </w:r>
      <w:r w:rsidRPr="00A569E2">
        <w:rPr>
          <w:rtl/>
        </w:rPr>
        <w:t>انها مرتبة وقيل</w:t>
      </w:r>
      <w:r>
        <w:rPr>
          <w:rtl/>
        </w:rPr>
        <w:t xml:space="preserve">: </w:t>
      </w:r>
      <w:r w:rsidRPr="00A569E2">
        <w:rPr>
          <w:rtl/>
        </w:rPr>
        <w:t>انها على التخيير</w:t>
      </w:r>
      <w:r>
        <w:rPr>
          <w:rtl/>
        </w:rPr>
        <w:t xml:space="preserve">، </w:t>
      </w:r>
      <w:r w:rsidRPr="00A569E2">
        <w:rPr>
          <w:rtl/>
        </w:rPr>
        <w:t>وكلا القولين رواه أصحابنا.</w:t>
      </w:r>
    </w:p>
    <w:p w:rsidR="001C7CB2" w:rsidRPr="00A569E2" w:rsidRDefault="001C7CB2" w:rsidP="007C645F">
      <w:pPr>
        <w:pStyle w:val="libNormal"/>
        <w:rPr>
          <w:rtl/>
        </w:rPr>
      </w:pPr>
      <w:r w:rsidRPr="00957CEF">
        <w:rPr>
          <w:rStyle w:val="libBold2Char"/>
          <w:rtl/>
        </w:rPr>
        <w:t>386</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كل شيء في القرآن «أو» فصاحبه فيه بالخيار.</w:t>
      </w:r>
    </w:p>
    <w:p w:rsidR="001C7CB2" w:rsidRPr="00A569E2" w:rsidRDefault="001C7CB2" w:rsidP="007C645F">
      <w:pPr>
        <w:pStyle w:val="libNormal"/>
        <w:rPr>
          <w:rtl/>
        </w:rPr>
      </w:pPr>
      <w:r w:rsidRPr="00957CEF">
        <w:rPr>
          <w:rStyle w:val="libBold2Char"/>
          <w:rtl/>
        </w:rPr>
        <w:t>387</w:t>
      </w:r>
      <w:r>
        <w:rPr>
          <w:rtl/>
        </w:rPr>
        <w:t xml:space="preserve"> </w:t>
      </w:r>
      <w:r w:rsidRPr="00957CEF">
        <w:rPr>
          <w:rStyle w:val="libBold2Char"/>
          <w:rtl/>
        </w:rPr>
        <w:t xml:space="preserve">ـ في الكافي </w:t>
      </w:r>
      <w:r w:rsidRPr="00A569E2">
        <w:rPr>
          <w:rtl/>
        </w:rPr>
        <w:t>عن أبيه عن حماد عن حريز عمن أخبره عن</w:t>
      </w:r>
      <w:r>
        <w:rPr>
          <w:rtl/>
        </w:rPr>
        <w:t xml:space="preserve"> أبي عبد الله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وكل شيء من القرآن «أو» فصاحبه بالخيار</w:t>
      </w:r>
      <w:r>
        <w:rPr>
          <w:rtl/>
        </w:rPr>
        <w:t xml:space="preserve">، </w:t>
      </w:r>
      <w:r w:rsidRPr="00A569E2">
        <w:rPr>
          <w:rtl/>
        </w:rPr>
        <w:t>يختار ما شاء.</w:t>
      </w:r>
    </w:p>
    <w:p w:rsidR="001C7CB2" w:rsidRPr="00A569E2" w:rsidRDefault="001C7CB2" w:rsidP="007C645F">
      <w:pPr>
        <w:pStyle w:val="libNormal"/>
        <w:rPr>
          <w:rtl/>
        </w:rPr>
      </w:pPr>
      <w:r w:rsidRPr="00A569E2">
        <w:rPr>
          <w:rtl/>
        </w:rPr>
        <w:t>388</w:t>
      </w:r>
      <w:r>
        <w:rPr>
          <w:rtl/>
        </w:rPr>
        <w:t xml:space="preserve"> ـ علي بن إبراهيم </w:t>
      </w:r>
      <w:r w:rsidRPr="00A569E2">
        <w:rPr>
          <w:rtl/>
        </w:rPr>
        <w:t>عن أبيه عن ابن</w:t>
      </w:r>
      <w:r>
        <w:rPr>
          <w:rtl/>
        </w:rPr>
        <w:t xml:space="preserve"> أبي </w:t>
      </w:r>
      <w:r w:rsidRPr="00A569E2">
        <w:rPr>
          <w:rtl/>
        </w:rPr>
        <w:t xml:space="preserve">عمير عن حماد عن الحلبي عن أبي عبد الله </w:t>
      </w:r>
      <w:r w:rsidRPr="000E4A2F">
        <w:rPr>
          <w:rStyle w:val="libAlaemChar"/>
          <w:rtl/>
        </w:rPr>
        <w:t>عليه‌السلام</w:t>
      </w:r>
      <w:r w:rsidRPr="00A569E2">
        <w:rPr>
          <w:rtl/>
        </w:rPr>
        <w:t xml:space="preserve"> في محرم أصاب صيدا قال</w:t>
      </w:r>
      <w:r>
        <w:rPr>
          <w:rtl/>
        </w:rPr>
        <w:t xml:space="preserve">: </w:t>
      </w:r>
      <w:r w:rsidRPr="00A569E2">
        <w:rPr>
          <w:rtl/>
        </w:rPr>
        <w:t>عليه الكفارة قلت</w:t>
      </w:r>
      <w:r>
        <w:rPr>
          <w:rtl/>
        </w:rPr>
        <w:t xml:space="preserve">: </w:t>
      </w:r>
      <w:r w:rsidRPr="00A569E2">
        <w:rPr>
          <w:rtl/>
        </w:rPr>
        <w:t>فان أصاب آخر</w:t>
      </w:r>
      <w:r>
        <w:rPr>
          <w:rtl/>
        </w:rPr>
        <w:t>؟</w:t>
      </w:r>
      <w:r w:rsidRPr="00A569E2">
        <w:rPr>
          <w:rtl/>
        </w:rPr>
        <w:t xml:space="preserve"> قال</w:t>
      </w:r>
      <w:r>
        <w:rPr>
          <w:rtl/>
        </w:rPr>
        <w:t xml:space="preserve">: </w:t>
      </w:r>
      <w:r w:rsidRPr="00A569E2">
        <w:rPr>
          <w:rtl/>
        </w:rPr>
        <w:t>إذا أصاب آخر فليس عليه كفارة وهو ممن قال الله تعالى</w:t>
      </w:r>
      <w:r>
        <w:rPr>
          <w:rtl/>
        </w:rPr>
        <w:t xml:space="preserve">: </w:t>
      </w:r>
      <w:r w:rsidRPr="000E4A2F">
        <w:rPr>
          <w:rStyle w:val="libAlaemChar"/>
          <w:rtl/>
        </w:rPr>
        <w:t>(</w:t>
      </w:r>
      <w:r w:rsidRPr="00500BFE">
        <w:rPr>
          <w:rStyle w:val="libAieChar"/>
          <w:rtl/>
        </w:rPr>
        <w:t>وَمَنْ عادَ فَيَنْتَقِمُ اللهُ مِنْهُ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389</w:t>
      </w:r>
      <w:r>
        <w:rPr>
          <w:rtl/>
        </w:rPr>
        <w:t xml:space="preserve"> </w:t>
      </w:r>
      <w:r w:rsidRPr="00957CEF">
        <w:rPr>
          <w:rStyle w:val="libBold2Char"/>
          <w:rtl/>
        </w:rPr>
        <w:t>ـ في تهذيب الأحكام</w:t>
      </w:r>
      <w:r w:rsidRPr="00A569E2">
        <w:rPr>
          <w:rtl/>
        </w:rPr>
        <w:t xml:space="preserve"> يعقوب بن يزيد عن ابن</w:t>
      </w:r>
      <w:r>
        <w:rPr>
          <w:rtl/>
        </w:rPr>
        <w:t xml:space="preserve"> أبي </w:t>
      </w:r>
      <w:r w:rsidRPr="00A569E2">
        <w:rPr>
          <w:rtl/>
        </w:rPr>
        <w:t xml:space="preserve">عمير عن بعض أصحابه عن أبي عبد الله </w:t>
      </w:r>
      <w:r w:rsidRPr="000E4A2F">
        <w:rPr>
          <w:rStyle w:val="libAlaemChar"/>
          <w:rtl/>
        </w:rPr>
        <w:t>عليه‌السلام</w:t>
      </w:r>
      <w:r w:rsidRPr="00A569E2">
        <w:rPr>
          <w:rtl/>
        </w:rPr>
        <w:t xml:space="preserve"> قال</w:t>
      </w:r>
      <w:r>
        <w:rPr>
          <w:rtl/>
        </w:rPr>
        <w:t xml:space="preserve">: </w:t>
      </w:r>
      <w:r w:rsidRPr="00A569E2">
        <w:rPr>
          <w:rtl/>
        </w:rPr>
        <w:t>إذا أصاب المحرم الصيد خطئا فعليه الكفارة</w:t>
      </w:r>
      <w:r>
        <w:rPr>
          <w:rtl/>
        </w:rPr>
        <w:t xml:space="preserve">، </w:t>
      </w:r>
      <w:r w:rsidRPr="00A569E2">
        <w:rPr>
          <w:rtl/>
        </w:rPr>
        <w:t>فان اصابه ثانية خطئا فعليه الكفارة أبدا إذا كان خطئا فان اصابه متعمدا كان عليه الكفارة فان اصابه ثانية متعمدا فهو ممن ينتقم الله ولم يكن عليه الكفارة.</w:t>
      </w:r>
    </w:p>
    <w:p w:rsidR="001C7CB2" w:rsidRPr="00A569E2" w:rsidRDefault="001C7CB2" w:rsidP="007C645F">
      <w:pPr>
        <w:pStyle w:val="libNormal"/>
        <w:rPr>
          <w:rtl/>
        </w:rPr>
      </w:pPr>
      <w:r w:rsidRPr="00957CEF">
        <w:rPr>
          <w:rStyle w:val="libBold2Char"/>
          <w:rtl/>
        </w:rPr>
        <w:t>390</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الحسين بن سعيد عن بعض أصحابه عن</w:t>
      </w:r>
      <w:r>
        <w:rPr>
          <w:rtl/>
        </w:rPr>
        <w:t xml:space="preserve"> أبي </w:t>
      </w:r>
      <w:r w:rsidRPr="00A569E2">
        <w:rPr>
          <w:rtl/>
        </w:rPr>
        <w:t xml:space="preserve">جميلة عن زيد الشحام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w:t>
      </w:r>
      <w:r>
        <w:rPr>
          <w:rtl/>
        </w:rPr>
        <w:t xml:space="preserve">: </w:t>
      </w:r>
      <w:r w:rsidRPr="00A569E2">
        <w:rPr>
          <w:rtl/>
        </w:rPr>
        <w:t>«ينظر</w:t>
      </w:r>
      <w:r>
        <w:rPr>
          <w:rtl/>
        </w:rPr>
        <w:t xml:space="preserve"> إلى </w:t>
      </w:r>
      <w:r w:rsidRPr="00A569E2">
        <w:rPr>
          <w:rtl/>
        </w:rPr>
        <w:t>الذي عليه بجزاء ما قتل»</w:t>
      </w:r>
      <w:r>
        <w:rPr>
          <w:rtl/>
        </w:rPr>
        <w:t>.</w:t>
      </w:r>
    </w:p>
    <w:p w:rsidR="001C7CB2" w:rsidRPr="00A569E2" w:rsidRDefault="001C7CB2" w:rsidP="007C645F">
      <w:pPr>
        <w:pStyle w:val="libNormal0"/>
        <w:rPr>
          <w:rtl/>
        </w:rPr>
      </w:pPr>
      <w:r>
        <w:rPr>
          <w:rtl/>
        </w:rPr>
        <w:br w:type="page"/>
      </w:r>
      <w:r w:rsidRPr="000E4A2F">
        <w:rPr>
          <w:rStyle w:val="libAlaemChar"/>
          <w:rtl/>
        </w:rPr>
        <w:t>(</w:t>
      </w:r>
      <w:r w:rsidRPr="00500BFE">
        <w:rPr>
          <w:rStyle w:val="libAieChar"/>
          <w:rtl/>
        </w:rPr>
        <w:t>وَمَنْ عادَ فَيَنْتَقِمُ اللهُ مِنْهُ</w:t>
      </w:r>
      <w:r w:rsidRPr="000E4A2F">
        <w:rPr>
          <w:rStyle w:val="libAlaemChar"/>
          <w:rtl/>
        </w:rPr>
        <w:t>)</w:t>
      </w:r>
      <w:r>
        <w:rPr>
          <w:rtl/>
        </w:rPr>
        <w:t xml:space="preserve"> قال: إنَّ </w:t>
      </w:r>
      <w:r w:rsidRPr="00A569E2">
        <w:rPr>
          <w:rtl/>
        </w:rPr>
        <w:t>رجلا انطلق وهو محرم فأخذ ثعلبا فجعل يقرب النار</w:t>
      </w:r>
      <w:r>
        <w:rPr>
          <w:rtl/>
        </w:rPr>
        <w:t xml:space="preserve"> إلى </w:t>
      </w:r>
      <w:r w:rsidRPr="00A569E2">
        <w:rPr>
          <w:rtl/>
        </w:rPr>
        <w:t>وجهه وجعل الثعلب يصيح ويحدث من استه</w:t>
      </w:r>
      <w:r>
        <w:rPr>
          <w:rtl/>
        </w:rPr>
        <w:t xml:space="preserve">، </w:t>
      </w:r>
      <w:r w:rsidRPr="00A569E2">
        <w:rPr>
          <w:rtl/>
        </w:rPr>
        <w:t>وجعل أصحابه ينهونه عما يصنع ثم أرسله بعد ذلك فبينما الرجل نائم إذ جاءته حية فدخلت في فيه فلم تدعه حتى جعل يحدث كما أحدث الثعلب ثم خلت عنه.</w:t>
      </w:r>
    </w:p>
    <w:p w:rsidR="001C7CB2" w:rsidRPr="00A569E2" w:rsidRDefault="001C7CB2" w:rsidP="007C645F">
      <w:pPr>
        <w:pStyle w:val="libNormal"/>
        <w:rPr>
          <w:rtl/>
        </w:rPr>
      </w:pPr>
      <w:r w:rsidRPr="00A569E2">
        <w:rPr>
          <w:rtl/>
        </w:rPr>
        <w:t>391</w:t>
      </w:r>
      <w:r>
        <w:rPr>
          <w:rtl/>
        </w:rPr>
        <w:t xml:space="preserve"> ـ علي بن إبراهيم </w:t>
      </w:r>
      <w:r w:rsidRPr="00A569E2">
        <w:rPr>
          <w:rtl/>
        </w:rPr>
        <w:t xml:space="preserve">عن حماد عن حريز عمن أخبره عن أبي عبد الله </w:t>
      </w:r>
      <w:r w:rsidRPr="000E4A2F">
        <w:rPr>
          <w:rStyle w:val="libAlaemChar"/>
          <w:rtl/>
        </w:rPr>
        <w:t>عليه‌السلام</w:t>
      </w:r>
      <w:r w:rsidRPr="00A569E2">
        <w:rPr>
          <w:rtl/>
        </w:rPr>
        <w:t xml:space="preserve"> قال</w:t>
      </w:r>
      <w:r>
        <w:rPr>
          <w:rtl/>
        </w:rPr>
        <w:t xml:space="preserve">: </w:t>
      </w:r>
      <w:r w:rsidRPr="00A569E2">
        <w:rPr>
          <w:rtl/>
        </w:rPr>
        <w:t>لا بأس بأن يصيد المحرم السمك ويأكل مالحه وطريه ويتزود</w:t>
      </w:r>
      <w:r>
        <w:rPr>
          <w:rtl/>
        </w:rPr>
        <w:t xml:space="preserve">، </w:t>
      </w:r>
      <w:r w:rsidRPr="00A569E2">
        <w:rPr>
          <w:rtl/>
        </w:rPr>
        <w:t>وقال</w:t>
      </w:r>
      <w:r>
        <w:rPr>
          <w:rtl/>
        </w:rPr>
        <w:t xml:space="preserve">: </w:t>
      </w:r>
      <w:r w:rsidRPr="000E4A2F">
        <w:rPr>
          <w:rStyle w:val="libAlaemChar"/>
          <w:rtl/>
        </w:rPr>
        <w:t>(</w:t>
      </w:r>
      <w:r w:rsidRPr="00500BFE">
        <w:rPr>
          <w:rStyle w:val="libAieChar"/>
          <w:rtl/>
        </w:rPr>
        <w:t>أُحِلَّ لَكُمْ صَيْدُ الْبَحْرِ وَطَعامُهُ مَتاعاً لَكُمْ</w:t>
      </w:r>
      <w:r w:rsidRPr="000E4A2F">
        <w:rPr>
          <w:rStyle w:val="libAlaemChar"/>
          <w:rtl/>
        </w:rPr>
        <w:t>)</w:t>
      </w:r>
      <w:r w:rsidRPr="00A569E2">
        <w:rPr>
          <w:rtl/>
        </w:rPr>
        <w:t xml:space="preserve"> قال</w:t>
      </w:r>
      <w:r>
        <w:rPr>
          <w:rtl/>
        </w:rPr>
        <w:t xml:space="preserve">: </w:t>
      </w:r>
      <w:r w:rsidRPr="00A569E2">
        <w:rPr>
          <w:rtl/>
        </w:rPr>
        <w:t xml:space="preserve">مالحه الذي يأكلون وفصل ما بينهما كل طير يكون في الاجام </w:t>
      </w:r>
      <w:r w:rsidRPr="00200B9A">
        <w:rPr>
          <w:rStyle w:val="libFootnotenumChar"/>
          <w:rtl/>
        </w:rPr>
        <w:t>(1)</w:t>
      </w:r>
      <w:r w:rsidRPr="00A569E2">
        <w:rPr>
          <w:rtl/>
        </w:rPr>
        <w:t xml:space="preserve"> يبيض في البر ويفرخ في البر فهو من صيد البر</w:t>
      </w:r>
      <w:r>
        <w:rPr>
          <w:rtl/>
        </w:rPr>
        <w:t xml:space="preserve">، </w:t>
      </w:r>
      <w:r w:rsidRPr="00A569E2">
        <w:rPr>
          <w:rtl/>
        </w:rPr>
        <w:t xml:space="preserve">وما كان من صيد البر يكون في البر ويبيض في البحر </w:t>
      </w:r>
      <w:r w:rsidRPr="00200B9A">
        <w:rPr>
          <w:rStyle w:val="libFootnotenumChar"/>
          <w:rtl/>
        </w:rPr>
        <w:t>(2)</w:t>
      </w:r>
      <w:r w:rsidRPr="00A569E2">
        <w:rPr>
          <w:rtl/>
        </w:rPr>
        <w:t xml:space="preserve"> فهو من صيد البحر.</w:t>
      </w:r>
    </w:p>
    <w:p w:rsidR="001C7CB2" w:rsidRPr="00A569E2" w:rsidRDefault="001C7CB2" w:rsidP="007C645F">
      <w:pPr>
        <w:pStyle w:val="libNormal"/>
        <w:rPr>
          <w:rtl/>
        </w:rPr>
      </w:pPr>
      <w:r w:rsidRPr="00A569E2">
        <w:rPr>
          <w:rtl/>
        </w:rPr>
        <w:t>392</w:t>
      </w:r>
      <w:r>
        <w:rPr>
          <w:rtl/>
        </w:rPr>
        <w:t xml:space="preserve"> ـ علي بن إبراهيم </w:t>
      </w:r>
      <w:r w:rsidRPr="00A569E2">
        <w:rPr>
          <w:rtl/>
        </w:rPr>
        <w:t>عن أبيه عن ابن</w:t>
      </w:r>
      <w:r>
        <w:rPr>
          <w:rtl/>
        </w:rPr>
        <w:t xml:space="preserve"> أبي </w:t>
      </w:r>
      <w:r w:rsidRPr="00A569E2">
        <w:rPr>
          <w:rtl/>
        </w:rPr>
        <w:t xml:space="preserve">عمير عن معاوية بن عمار عن أبي عبد الله </w:t>
      </w:r>
      <w:r w:rsidRPr="000E4A2F">
        <w:rPr>
          <w:rStyle w:val="libAlaemChar"/>
          <w:rtl/>
        </w:rPr>
        <w:t>عليه‌السلام</w:t>
      </w:r>
      <w:r w:rsidRPr="00A569E2">
        <w:rPr>
          <w:rtl/>
        </w:rPr>
        <w:t xml:space="preserve"> قال</w:t>
      </w:r>
      <w:r>
        <w:rPr>
          <w:rtl/>
        </w:rPr>
        <w:t xml:space="preserve">: </w:t>
      </w:r>
      <w:r w:rsidRPr="00A569E2">
        <w:rPr>
          <w:rtl/>
        </w:rPr>
        <w:t>كل شيء يكون أصله في البحر ويكون في البر والبحر فلا ينبغي للمحرم أن يقتله</w:t>
      </w:r>
      <w:r>
        <w:rPr>
          <w:rtl/>
        </w:rPr>
        <w:t xml:space="preserve">، </w:t>
      </w:r>
      <w:r w:rsidRPr="00A569E2">
        <w:rPr>
          <w:rtl/>
        </w:rPr>
        <w:t>فان قتله فعليه الجزاء كما قال الله سبحانه وتعالى.</w:t>
      </w:r>
    </w:p>
    <w:p w:rsidR="001C7CB2" w:rsidRPr="00A569E2" w:rsidRDefault="001C7CB2" w:rsidP="007C645F">
      <w:pPr>
        <w:pStyle w:val="libNormal"/>
        <w:rPr>
          <w:rtl/>
        </w:rPr>
      </w:pPr>
      <w:r w:rsidRPr="00A569E2">
        <w:rPr>
          <w:rtl/>
        </w:rPr>
        <w:t>393</w:t>
      </w:r>
      <w:r>
        <w:rPr>
          <w:rtl/>
        </w:rPr>
        <w:t xml:space="preserve"> ـ </w:t>
      </w:r>
      <w:r w:rsidRPr="00A569E2">
        <w:rPr>
          <w:rtl/>
        </w:rPr>
        <w:t>محمد بن يحيى عن</w:t>
      </w:r>
      <w:r>
        <w:rPr>
          <w:rtl/>
        </w:rPr>
        <w:t xml:space="preserve"> أحمد </w:t>
      </w:r>
      <w:r w:rsidRPr="00A569E2">
        <w:rPr>
          <w:rtl/>
        </w:rPr>
        <w:t>بن محمد عن</w:t>
      </w:r>
      <w:r>
        <w:rPr>
          <w:rtl/>
        </w:rPr>
        <w:t xml:space="preserve"> علي بن الحكم </w:t>
      </w:r>
      <w:r w:rsidRPr="00A569E2">
        <w:rPr>
          <w:rtl/>
        </w:rPr>
        <w:t>عن العلا بن رزين عن محمد بن مسلم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مر على صلوات الله عليه على قوم يأكلون جرادا فقال</w:t>
      </w:r>
      <w:r>
        <w:rPr>
          <w:rtl/>
        </w:rPr>
        <w:t xml:space="preserve">: </w:t>
      </w:r>
      <w:r w:rsidRPr="00A569E2">
        <w:rPr>
          <w:rtl/>
        </w:rPr>
        <w:t>سبحان الله وأنتم محرمون</w:t>
      </w:r>
      <w:r>
        <w:rPr>
          <w:rtl/>
        </w:rPr>
        <w:t>؟</w:t>
      </w:r>
      <w:r w:rsidRPr="00A569E2">
        <w:rPr>
          <w:rtl/>
        </w:rPr>
        <w:t xml:space="preserve"> فقالوا</w:t>
      </w:r>
      <w:r>
        <w:rPr>
          <w:rtl/>
        </w:rPr>
        <w:t xml:space="preserve">: </w:t>
      </w:r>
      <w:r w:rsidRPr="00A569E2">
        <w:rPr>
          <w:rtl/>
        </w:rPr>
        <w:t>انما هو من صيد البحر</w:t>
      </w:r>
      <w:r>
        <w:rPr>
          <w:rtl/>
        </w:rPr>
        <w:t xml:space="preserve">، </w:t>
      </w:r>
      <w:r w:rsidRPr="00A569E2">
        <w:rPr>
          <w:rtl/>
        </w:rPr>
        <w:t>فقال</w:t>
      </w:r>
      <w:r>
        <w:rPr>
          <w:rtl/>
        </w:rPr>
        <w:t xml:space="preserve">: </w:t>
      </w:r>
      <w:r w:rsidRPr="00A569E2">
        <w:rPr>
          <w:rtl/>
        </w:rPr>
        <w:t xml:space="preserve">ارمسوه في الماء </w:t>
      </w:r>
      <w:r w:rsidRPr="00200B9A">
        <w:rPr>
          <w:rStyle w:val="libFootnotenumChar"/>
          <w:rtl/>
        </w:rPr>
        <w:t>(3)</w:t>
      </w:r>
      <w:r w:rsidRPr="00A569E2">
        <w:rPr>
          <w:rtl/>
        </w:rPr>
        <w:t xml:space="preserve"> إذا.</w:t>
      </w:r>
    </w:p>
    <w:p w:rsidR="001C7CB2" w:rsidRPr="00A569E2" w:rsidRDefault="001C7CB2" w:rsidP="007C645F">
      <w:pPr>
        <w:pStyle w:val="libNormal"/>
        <w:rPr>
          <w:rtl/>
        </w:rPr>
      </w:pPr>
      <w:r w:rsidRPr="00A569E2">
        <w:rPr>
          <w:rtl/>
        </w:rPr>
        <w:t>394</w:t>
      </w:r>
      <w:r>
        <w:rPr>
          <w:rtl/>
        </w:rPr>
        <w:t xml:space="preserve"> ـ </w:t>
      </w:r>
      <w:r w:rsidRPr="00A569E2">
        <w:rPr>
          <w:rtl/>
        </w:rPr>
        <w:t xml:space="preserve">حميد بن زياد عن الحسن بن محمد بن سماعة عن غير واحد عن أبان عن الطيار عن أحدهما </w:t>
      </w:r>
      <w:r w:rsidRPr="000E4A2F">
        <w:rPr>
          <w:rStyle w:val="libAlaemChar"/>
          <w:rtl/>
        </w:rPr>
        <w:t>عليهما‌السلام</w:t>
      </w:r>
      <w:r w:rsidRPr="00A569E2">
        <w:rPr>
          <w:rtl/>
        </w:rPr>
        <w:t xml:space="preserve"> قال</w:t>
      </w:r>
      <w:r>
        <w:rPr>
          <w:rtl/>
        </w:rPr>
        <w:t xml:space="preserve">: </w:t>
      </w:r>
      <w:r w:rsidRPr="00A569E2">
        <w:rPr>
          <w:rtl/>
        </w:rPr>
        <w:t>لا يأكل المحرم طير الماء.</w:t>
      </w:r>
    </w:p>
    <w:p w:rsidR="001C7CB2" w:rsidRPr="00A569E2" w:rsidRDefault="001C7CB2" w:rsidP="007C645F">
      <w:pPr>
        <w:pStyle w:val="libNormal"/>
        <w:rPr>
          <w:rtl/>
        </w:rPr>
      </w:pPr>
      <w:r w:rsidRPr="00957CEF">
        <w:rPr>
          <w:rStyle w:val="libBold2Char"/>
          <w:rtl/>
        </w:rPr>
        <w:t>395</w:t>
      </w:r>
      <w:r>
        <w:rPr>
          <w:rtl/>
        </w:rPr>
        <w:t xml:space="preserve"> </w:t>
      </w:r>
      <w:r w:rsidRPr="00957CEF">
        <w:rPr>
          <w:rStyle w:val="libBold2Char"/>
          <w:rtl/>
        </w:rPr>
        <w:t xml:space="preserve">ـ في تفسير العيّاشي </w:t>
      </w:r>
      <w:r w:rsidRPr="00A569E2">
        <w:rPr>
          <w:rtl/>
        </w:rPr>
        <w:t xml:space="preserve">عن زيد الشحام عن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w:t>
      </w:r>
      <w:r w:rsidRPr="00500BFE">
        <w:rPr>
          <w:rStyle w:val="libAieChar"/>
          <w:rtl/>
        </w:rPr>
        <w:t>أُحِلَّ لَكُمْ صَيْدُ الْبَحْرِ وَطَعامُهُ مَتاعاً لَكُمْ وَلِلسَّيَّارَةِ</w:t>
      </w:r>
      <w:r w:rsidRPr="000E4A2F">
        <w:rPr>
          <w:rStyle w:val="libAlaemChar"/>
          <w:rtl/>
        </w:rPr>
        <w:t>)</w:t>
      </w:r>
      <w:r w:rsidRPr="00A569E2">
        <w:rPr>
          <w:rtl/>
        </w:rPr>
        <w:t xml:space="preserve"> قال</w:t>
      </w:r>
      <w:r>
        <w:rPr>
          <w:rtl/>
        </w:rPr>
        <w:t xml:space="preserve">: </w:t>
      </w:r>
      <w:r w:rsidRPr="00A569E2">
        <w:rPr>
          <w:rtl/>
        </w:rPr>
        <w:t>هي الحيتان المالح وما تزودت منه أيضا وان لم يكن مالحا فهو متاع.</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الاجام جمع الاجمة</w:t>
      </w:r>
      <w:r>
        <w:rPr>
          <w:rtl/>
        </w:rPr>
        <w:t xml:space="preserve">: </w:t>
      </w:r>
      <w:r w:rsidRPr="00A569E2">
        <w:rPr>
          <w:rtl/>
        </w:rPr>
        <w:t>الشجر الملتف ويقال له بالفارسية بيشه»</w:t>
      </w:r>
      <w:r>
        <w:rPr>
          <w:rtl/>
        </w:rPr>
        <w:t>.</w:t>
      </w:r>
    </w:p>
    <w:p w:rsidR="001C7CB2" w:rsidRPr="00A569E2" w:rsidRDefault="001C7CB2" w:rsidP="00B4288D">
      <w:pPr>
        <w:pStyle w:val="libFootnote0"/>
        <w:rPr>
          <w:rtl/>
          <w:lang w:bidi="fa-IR"/>
        </w:rPr>
      </w:pPr>
      <w:r>
        <w:rPr>
          <w:rtl/>
        </w:rPr>
        <w:t>(</w:t>
      </w:r>
      <w:r w:rsidRPr="00A569E2">
        <w:rPr>
          <w:rtl/>
        </w:rPr>
        <w:t>2) وفي بعض الروايات هكذا «ويبيض في البحر ويفرخ في البحر</w:t>
      </w:r>
      <w:r>
        <w:rPr>
          <w:rtl/>
        </w:rPr>
        <w:t xml:space="preserve"> ..</w:t>
      </w:r>
      <w:r w:rsidRPr="00A569E2">
        <w:rPr>
          <w:rtl/>
        </w:rPr>
        <w:t>.» :</w:t>
      </w:r>
    </w:p>
    <w:p w:rsidR="001C7CB2" w:rsidRPr="00A569E2" w:rsidRDefault="001C7CB2" w:rsidP="00B4288D">
      <w:pPr>
        <w:pStyle w:val="libFootnote0"/>
        <w:rPr>
          <w:rtl/>
          <w:lang w:bidi="fa-IR"/>
        </w:rPr>
      </w:pPr>
      <w:r>
        <w:rPr>
          <w:rtl/>
        </w:rPr>
        <w:t>(</w:t>
      </w:r>
      <w:r w:rsidRPr="00A569E2">
        <w:rPr>
          <w:rtl/>
        </w:rPr>
        <w:t>3) رمسه بالحجر</w:t>
      </w:r>
      <w:r>
        <w:rPr>
          <w:rtl/>
        </w:rPr>
        <w:t xml:space="preserve">: </w:t>
      </w:r>
      <w:r w:rsidRPr="00A569E2">
        <w:rPr>
          <w:rtl/>
        </w:rPr>
        <w:t>رماه به.</w:t>
      </w:r>
    </w:p>
    <w:p w:rsidR="001C7CB2" w:rsidRPr="00A569E2" w:rsidRDefault="001C7CB2" w:rsidP="007C645F">
      <w:pPr>
        <w:pStyle w:val="libNormal"/>
        <w:rPr>
          <w:rtl/>
        </w:rPr>
      </w:pPr>
      <w:r>
        <w:rPr>
          <w:rtl/>
        </w:rPr>
        <w:br w:type="page"/>
      </w:r>
      <w:r w:rsidRPr="00A569E2">
        <w:rPr>
          <w:rtl/>
        </w:rPr>
        <w:t>396</w:t>
      </w:r>
      <w:r>
        <w:rPr>
          <w:rtl/>
        </w:rPr>
        <w:t xml:space="preserve"> ـ </w:t>
      </w:r>
      <w:r w:rsidRPr="00A569E2">
        <w:rPr>
          <w:rtl/>
        </w:rPr>
        <w:t>عن أبان بن تغلب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جَعَلَ اللهُ الْكَعْبَةَ الْبَيْتَ الْحَرامَ قِياماً لِلنَّاسِ</w:t>
      </w:r>
      <w:r w:rsidRPr="000E4A2F">
        <w:rPr>
          <w:rStyle w:val="libAlaemChar"/>
          <w:rtl/>
        </w:rPr>
        <w:t>)</w:t>
      </w:r>
      <w:r w:rsidRPr="00A569E2">
        <w:rPr>
          <w:rtl/>
        </w:rPr>
        <w:t xml:space="preserve"> قال جعلها الله لدينهم ومعايشهم.</w:t>
      </w:r>
    </w:p>
    <w:p w:rsidR="001C7CB2" w:rsidRPr="00A569E2" w:rsidRDefault="001C7CB2" w:rsidP="007C645F">
      <w:pPr>
        <w:pStyle w:val="libNormal"/>
        <w:rPr>
          <w:rtl/>
        </w:rPr>
      </w:pPr>
      <w:r w:rsidRPr="00957CEF">
        <w:rPr>
          <w:rStyle w:val="libBold2Char"/>
          <w:rtl/>
        </w:rPr>
        <w:t>397</w:t>
      </w:r>
      <w:r>
        <w:rPr>
          <w:rtl/>
        </w:rPr>
        <w:t xml:space="preserve"> </w:t>
      </w:r>
      <w:r w:rsidRPr="00957CEF">
        <w:rPr>
          <w:rStyle w:val="libBold2Char"/>
          <w:rtl/>
        </w:rPr>
        <w:t xml:space="preserve">ـ في مجمع البيان </w:t>
      </w:r>
      <w:r w:rsidRPr="00A569E2">
        <w:rPr>
          <w:rtl/>
        </w:rPr>
        <w:t>لما ذكر سبحانه حرمة الحرم عقبه بذكر البيت الحرام والشهر الحرام</w:t>
      </w:r>
      <w:r>
        <w:rPr>
          <w:rtl/>
        </w:rPr>
        <w:t xml:space="preserve">، </w:t>
      </w:r>
      <w:r w:rsidRPr="00A569E2">
        <w:rPr>
          <w:rtl/>
        </w:rPr>
        <w:t>فقال</w:t>
      </w:r>
      <w:r>
        <w:rPr>
          <w:rtl/>
        </w:rPr>
        <w:t xml:space="preserve">: </w:t>
      </w:r>
      <w:r w:rsidRPr="000E4A2F">
        <w:rPr>
          <w:rStyle w:val="libAlaemChar"/>
          <w:rtl/>
        </w:rPr>
        <w:t>(</w:t>
      </w:r>
      <w:r w:rsidRPr="00500BFE">
        <w:rPr>
          <w:rStyle w:val="libAieChar"/>
          <w:rtl/>
        </w:rPr>
        <w:t>جَعَلَ اللهُ الْكَعْبَةَ الْبَيْتَ الْحَرامَ</w:t>
      </w:r>
      <w:r w:rsidRPr="000E4A2F">
        <w:rPr>
          <w:rStyle w:val="libAlaemChar"/>
          <w:rtl/>
        </w:rPr>
        <w:t>)</w:t>
      </w:r>
      <w:r>
        <w:rPr>
          <w:rtl/>
        </w:rPr>
        <w:t xml:space="preserve"> أي </w:t>
      </w:r>
      <w:r w:rsidRPr="00A569E2">
        <w:rPr>
          <w:rtl/>
        </w:rPr>
        <w:t>جعل الله حج الكعبة أو نصب الكعبة «قياما للناس أي لمعايش الناس ومكاسبهم</w:t>
      </w:r>
      <w:r>
        <w:rPr>
          <w:rtl/>
        </w:rPr>
        <w:t xml:space="preserve">، </w:t>
      </w:r>
      <w:r w:rsidRPr="00A569E2">
        <w:rPr>
          <w:rtl/>
        </w:rPr>
        <w:t>لأنه مصدر قاموا كان المعنى قاموا بنصبه ذلك لهم فاستثبت معايشهم بذلك واستقامت أحوالهم به</w:t>
      </w:r>
      <w:r>
        <w:rPr>
          <w:rtl/>
        </w:rPr>
        <w:t xml:space="preserve">، </w:t>
      </w:r>
      <w:r w:rsidRPr="00A569E2">
        <w:rPr>
          <w:rtl/>
        </w:rPr>
        <w:t>لما يحصل لهم في زيارتها من التجارة وأنواع البركة</w:t>
      </w:r>
      <w:r>
        <w:rPr>
          <w:rtl/>
        </w:rPr>
        <w:t xml:space="preserve">، </w:t>
      </w:r>
      <w:r w:rsidRPr="00A569E2">
        <w:rPr>
          <w:rtl/>
        </w:rPr>
        <w:t>ولهذا قال سعيد بن جبير</w:t>
      </w:r>
      <w:r>
        <w:rPr>
          <w:rtl/>
        </w:rPr>
        <w:t xml:space="preserve">: </w:t>
      </w:r>
      <w:r w:rsidRPr="00A569E2">
        <w:rPr>
          <w:rtl/>
        </w:rPr>
        <w:t>من أتى هذا البيت يريد شيئا للدنيا والاخرة أصابه</w:t>
      </w:r>
      <w:r>
        <w:rPr>
          <w:rtl/>
        </w:rPr>
        <w:t xml:space="preserve">، </w:t>
      </w:r>
      <w:r w:rsidRPr="00A569E2">
        <w:rPr>
          <w:rtl/>
        </w:rPr>
        <w:t xml:space="preserve">وهو المروي عن أبي عبد الله </w:t>
      </w:r>
      <w:r w:rsidRPr="000E4A2F">
        <w:rPr>
          <w:rStyle w:val="libAlaemChar"/>
          <w:rtl/>
        </w:rPr>
        <w:t>عليه‌السلام</w:t>
      </w:r>
      <w:r w:rsidRPr="00A569E2">
        <w:rPr>
          <w:rtl/>
        </w:rPr>
        <w:t>، وقيل</w:t>
      </w:r>
      <w:r>
        <w:rPr>
          <w:rFonts w:hint="cs"/>
          <w:rtl/>
        </w:rPr>
        <w:t xml:space="preserve"> </w:t>
      </w:r>
      <w:r w:rsidRPr="00A569E2">
        <w:rPr>
          <w:rtl/>
        </w:rPr>
        <w:t>ان معنى قياما للناس انهم لو تركوه عاما واحدا لا يحجونه ما نوظروا أن يهلكوا</w:t>
      </w:r>
      <w:r>
        <w:rPr>
          <w:rtl/>
        </w:rPr>
        <w:t xml:space="preserve">، </w:t>
      </w:r>
      <w:r w:rsidRPr="00A569E2">
        <w:rPr>
          <w:rtl/>
        </w:rPr>
        <w:t>عن عطاء ورواه</w:t>
      </w:r>
      <w:r>
        <w:rPr>
          <w:rtl/>
        </w:rPr>
        <w:t xml:space="preserve"> علي بن إبراهيم </w:t>
      </w:r>
      <w:r w:rsidRPr="00A569E2">
        <w:rPr>
          <w:rtl/>
        </w:rPr>
        <w:t xml:space="preserve">عنهم </w:t>
      </w:r>
      <w:r w:rsidRPr="000E4A2F">
        <w:rPr>
          <w:rStyle w:val="libAlaemChar"/>
          <w:rtl/>
        </w:rPr>
        <w:t>عليهم‌السلام</w:t>
      </w:r>
      <w:r w:rsidRPr="00A569E2">
        <w:rPr>
          <w:rtl/>
        </w:rPr>
        <w:t>.</w:t>
      </w:r>
    </w:p>
    <w:p w:rsidR="001C7CB2" w:rsidRPr="00A569E2" w:rsidRDefault="001C7CB2" w:rsidP="007C645F">
      <w:pPr>
        <w:pStyle w:val="libNormal"/>
        <w:rPr>
          <w:rtl/>
        </w:rPr>
      </w:pPr>
      <w:r w:rsidRPr="00957CEF">
        <w:rPr>
          <w:rStyle w:val="libBold2Char"/>
          <w:rtl/>
        </w:rPr>
        <w:t>398</w:t>
      </w:r>
      <w:r>
        <w:rPr>
          <w:rtl/>
        </w:rPr>
        <w:t xml:space="preserve"> </w:t>
      </w:r>
      <w:r w:rsidRPr="00957CEF">
        <w:rPr>
          <w:rStyle w:val="libBold2Char"/>
          <w:rtl/>
        </w:rPr>
        <w:t xml:space="preserve">ـ في كتاب علل الشرائع </w:t>
      </w:r>
      <w:r w:rsidRPr="00A569E2">
        <w:rPr>
          <w:rtl/>
        </w:rPr>
        <w:t>باسناده</w:t>
      </w:r>
      <w:r>
        <w:rPr>
          <w:rtl/>
        </w:rPr>
        <w:t xml:space="preserve"> إلى </w:t>
      </w:r>
      <w:r w:rsidRPr="00A569E2">
        <w:rPr>
          <w:rtl/>
        </w:rPr>
        <w:t>عبد الرحمن بن أبي عبد الله قال قلت</w:t>
      </w:r>
      <w:r>
        <w:rPr>
          <w:rtl/>
        </w:rPr>
        <w:t xml:space="preserve"> لأبي عبد الله </w:t>
      </w:r>
      <w:r w:rsidRPr="000E4A2F">
        <w:rPr>
          <w:rStyle w:val="libAlaemChar"/>
          <w:rtl/>
        </w:rPr>
        <w:t>عليه‌السلام</w:t>
      </w:r>
      <w:r>
        <w:rPr>
          <w:rtl/>
        </w:rPr>
        <w:t xml:space="preserve">: </w:t>
      </w:r>
      <w:r w:rsidRPr="00A569E2">
        <w:rPr>
          <w:rtl/>
        </w:rPr>
        <w:t>ان ناسا من هؤلاء القصاص يقولون</w:t>
      </w:r>
      <w:r>
        <w:rPr>
          <w:rtl/>
        </w:rPr>
        <w:t xml:space="preserve">: </w:t>
      </w:r>
      <w:r w:rsidRPr="00A569E2">
        <w:rPr>
          <w:rtl/>
        </w:rPr>
        <w:t>إذا حج رجل حجة ثم تصدق ووصل كان خيرا له</w:t>
      </w:r>
      <w:r>
        <w:rPr>
          <w:rtl/>
        </w:rPr>
        <w:t>؟</w:t>
      </w:r>
      <w:r w:rsidRPr="00A569E2">
        <w:rPr>
          <w:rtl/>
        </w:rPr>
        <w:t xml:space="preserve"> فقال</w:t>
      </w:r>
      <w:r>
        <w:rPr>
          <w:rtl/>
        </w:rPr>
        <w:t xml:space="preserve">: </w:t>
      </w:r>
      <w:r w:rsidRPr="00A569E2">
        <w:rPr>
          <w:rtl/>
        </w:rPr>
        <w:t>كذبوا لو فعل هذا الناس لتعطل هذا البيت</w:t>
      </w:r>
      <w:r>
        <w:rPr>
          <w:rtl/>
        </w:rPr>
        <w:t xml:space="preserve">، </w:t>
      </w:r>
      <w:r w:rsidRPr="00A569E2">
        <w:rPr>
          <w:rtl/>
        </w:rPr>
        <w:t xml:space="preserve">ان الله </w:t>
      </w:r>
      <w:r w:rsidRPr="000E4A2F">
        <w:rPr>
          <w:rStyle w:val="libAlaemChar"/>
          <w:rtl/>
        </w:rPr>
        <w:t>عزوجل</w:t>
      </w:r>
      <w:r w:rsidRPr="00A569E2">
        <w:rPr>
          <w:rtl/>
        </w:rPr>
        <w:t xml:space="preserve"> جعل هذا البيت قياما للناس.</w:t>
      </w:r>
    </w:p>
    <w:p w:rsidR="001C7CB2" w:rsidRPr="00A569E2" w:rsidRDefault="001C7CB2" w:rsidP="007C645F">
      <w:pPr>
        <w:pStyle w:val="libNormal"/>
        <w:rPr>
          <w:rtl/>
        </w:rPr>
      </w:pPr>
      <w:r w:rsidRPr="00A569E2">
        <w:rPr>
          <w:rtl/>
        </w:rPr>
        <w:t>399</w:t>
      </w:r>
      <w:r>
        <w:rPr>
          <w:rtl/>
        </w:rPr>
        <w:t xml:space="preserve"> ـ </w:t>
      </w:r>
      <w:r w:rsidRPr="00A569E2">
        <w:rPr>
          <w:rtl/>
        </w:rPr>
        <w:t>وباسناده</w:t>
      </w:r>
      <w:r>
        <w:rPr>
          <w:rtl/>
        </w:rPr>
        <w:t xml:space="preserve"> إلى </w:t>
      </w:r>
      <w:r w:rsidRPr="00A569E2">
        <w:rPr>
          <w:rtl/>
        </w:rPr>
        <w:t>الحسن بن عبد الله عن آبائه عن جده الحسن بن</w:t>
      </w:r>
      <w:r>
        <w:rPr>
          <w:rtl/>
        </w:rPr>
        <w:t xml:space="preserve"> عليّ بن أبي طالب </w:t>
      </w:r>
      <w:r w:rsidRPr="000E4A2F">
        <w:rPr>
          <w:rStyle w:val="libAlaemChar"/>
          <w:rtl/>
        </w:rPr>
        <w:t>عليهم‌السلام</w:t>
      </w:r>
      <w:r w:rsidRPr="00A569E2">
        <w:rPr>
          <w:rtl/>
        </w:rPr>
        <w:t xml:space="preserve"> قال</w:t>
      </w:r>
      <w:r>
        <w:rPr>
          <w:rtl/>
        </w:rPr>
        <w:t xml:space="preserve">: </w:t>
      </w:r>
      <w:r w:rsidRPr="00A569E2">
        <w:rPr>
          <w:rtl/>
        </w:rPr>
        <w:t>جاء نفر من اليهود</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فسألوه عن أشياء فكان فيما سألوه عنه ان قال له أحدهم</w:t>
      </w:r>
      <w:r>
        <w:rPr>
          <w:rtl/>
        </w:rPr>
        <w:t xml:space="preserve">، </w:t>
      </w:r>
      <w:r w:rsidRPr="00A569E2">
        <w:rPr>
          <w:rtl/>
        </w:rPr>
        <w:t>لأي شيء سميت الكعبة كعبة</w:t>
      </w:r>
      <w:r>
        <w:rPr>
          <w:rtl/>
        </w:rPr>
        <w:t>؟</w:t>
      </w:r>
      <w:r w:rsidRPr="00A569E2">
        <w:rPr>
          <w:rtl/>
        </w:rPr>
        <w:t xml:space="preserve"> فقال النبي </w:t>
      </w:r>
      <w:r w:rsidRPr="000E4A2F">
        <w:rPr>
          <w:rStyle w:val="libAlaemChar"/>
          <w:rtl/>
        </w:rPr>
        <w:t>صلى‌الله‌عليه‌وآله‌وسلم</w:t>
      </w:r>
      <w:r>
        <w:rPr>
          <w:rtl/>
        </w:rPr>
        <w:t xml:space="preserve">: </w:t>
      </w:r>
      <w:r w:rsidRPr="00A569E2">
        <w:rPr>
          <w:rtl/>
        </w:rPr>
        <w:t>لأنها وسط الدنيا.</w:t>
      </w:r>
    </w:p>
    <w:p w:rsidR="001C7CB2" w:rsidRPr="00A569E2" w:rsidRDefault="001C7CB2" w:rsidP="007C645F">
      <w:pPr>
        <w:pStyle w:val="libNormal"/>
        <w:rPr>
          <w:rtl/>
        </w:rPr>
      </w:pPr>
      <w:r w:rsidRPr="00A569E2">
        <w:rPr>
          <w:rtl/>
        </w:rPr>
        <w:t>400</w:t>
      </w:r>
      <w:r>
        <w:rPr>
          <w:rtl/>
        </w:rPr>
        <w:t xml:space="preserve"> ـ </w:t>
      </w:r>
      <w:r w:rsidRPr="00A569E2">
        <w:rPr>
          <w:rtl/>
        </w:rPr>
        <w:t xml:space="preserve">وروى عن الصادق </w:t>
      </w:r>
      <w:r w:rsidRPr="000E4A2F">
        <w:rPr>
          <w:rStyle w:val="libAlaemChar"/>
          <w:rtl/>
        </w:rPr>
        <w:t>عليه‌السلام</w:t>
      </w:r>
      <w:r>
        <w:rPr>
          <w:rtl/>
        </w:rPr>
        <w:t xml:space="preserve"> أنّه سئل </w:t>
      </w:r>
      <w:r w:rsidRPr="00A569E2">
        <w:rPr>
          <w:rtl/>
        </w:rPr>
        <w:t>لم سميت الكعبة كعبة</w:t>
      </w:r>
      <w:r>
        <w:rPr>
          <w:rtl/>
        </w:rPr>
        <w:t>؟</w:t>
      </w:r>
      <w:r w:rsidRPr="00A569E2">
        <w:rPr>
          <w:rtl/>
        </w:rPr>
        <w:t xml:space="preserve"> قال. لأنها مربعة</w:t>
      </w:r>
      <w:r>
        <w:rPr>
          <w:rtl/>
        </w:rPr>
        <w:t xml:space="preserve">، </w:t>
      </w:r>
      <w:r w:rsidRPr="00A569E2">
        <w:rPr>
          <w:rtl/>
        </w:rPr>
        <w:t>فقيل له</w:t>
      </w:r>
      <w:r>
        <w:rPr>
          <w:rtl/>
        </w:rPr>
        <w:t xml:space="preserve">: </w:t>
      </w:r>
      <w:r w:rsidRPr="00A569E2">
        <w:rPr>
          <w:rtl/>
        </w:rPr>
        <w:t>ولم صارت مربعة</w:t>
      </w:r>
      <w:r>
        <w:rPr>
          <w:rtl/>
        </w:rPr>
        <w:t>؟</w:t>
      </w:r>
      <w:r w:rsidRPr="00A569E2">
        <w:rPr>
          <w:rtl/>
        </w:rPr>
        <w:t xml:space="preserve"> قال</w:t>
      </w:r>
      <w:r>
        <w:rPr>
          <w:rtl/>
        </w:rPr>
        <w:t xml:space="preserve">: </w:t>
      </w:r>
      <w:r w:rsidRPr="00A569E2">
        <w:rPr>
          <w:rtl/>
        </w:rPr>
        <w:t>لأنها بحذاء البيت المعمور وهو مربع</w:t>
      </w:r>
      <w:r>
        <w:rPr>
          <w:rtl/>
        </w:rPr>
        <w:t xml:space="preserve">، </w:t>
      </w:r>
      <w:r w:rsidRPr="00A569E2">
        <w:rPr>
          <w:rtl/>
        </w:rPr>
        <w:t>فقيل له</w:t>
      </w:r>
      <w:r>
        <w:rPr>
          <w:rtl/>
        </w:rPr>
        <w:t xml:space="preserve">، </w:t>
      </w:r>
      <w:r w:rsidRPr="00A569E2">
        <w:rPr>
          <w:rtl/>
        </w:rPr>
        <w:t>ولم صارت البيت المعمور مربعا</w:t>
      </w:r>
      <w:r>
        <w:rPr>
          <w:rtl/>
        </w:rPr>
        <w:t>؟</w:t>
      </w:r>
      <w:r w:rsidRPr="00A569E2">
        <w:rPr>
          <w:rtl/>
        </w:rPr>
        <w:t xml:space="preserve"> قال</w:t>
      </w:r>
      <w:r>
        <w:rPr>
          <w:rtl/>
        </w:rPr>
        <w:t xml:space="preserve">، </w:t>
      </w:r>
      <w:r w:rsidRPr="00A569E2">
        <w:rPr>
          <w:rtl/>
        </w:rPr>
        <w:t>لأنها بحذاء العرش وهو مربع فقيل له</w:t>
      </w:r>
      <w:r>
        <w:rPr>
          <w:rtl/>
        </w:rPr>
        <w:t xml:space="preserve">: </w:t>
      </w:r>
      <w:r w:rsidRPr="00A569E2">
        <w:rPr>
          <w:rtl/>
        </w:rPr>
        <w:t>ولم صار العرش مربعا</w:t>
      </w:r>
      <w:r>
        <w:rPr>
          <w:rtl/>
        </w:rPr>
        <w:t>؟</w:t>
      </w:r>
      <w:r w:rsidRPr="00A569E2">
        <w:rPr>
          <w:rtl/>
        </w:rPr>
        <w:t xml:space="preserve"> قال. لان الكلمات التي بنى عليها أربع</w:t>
      </w:r>
      <w:r>
        <w:rPr>
          <w:rtl/>
        </w:rPr>
        <w:t xml:space="preserve">، </w:t>
      </w:r>
      <w:r w:rsidRPr="00A569E2">
        <w:rPr>
          <w:rtl/>
        </w:rPr>
        <w:t>وهي سبحان الله والحمد لله ولا اله الا الله والله أكبر.</w:t>
      </w:r>
    </w:p>
    <w:p w:rsidR="001C7CB2" w:rsidRPr="00A569E2" w:rsidRDefault="001C7CB2" w:rsidP="007C645F">
      <w:pPr>
        <w:pStyle w:val="libNormal"/>
        <w:rPr>
          <w:rtl/>
        </w:rPr>
      </w:pPr>
      <w:r w:rsidRPr="00A569E2">
        <w:rPr>
          <w:rtl/>
        </w:rPr>
        <w:t>401</w:t>
      </w:r>
      <w:r>
        <w:rPr>
          <w:rtl/>
        </w:rPr>
        <w:t xml:space="preserve"> ـ </w:t>
      </w:r>
      <w:r w:rsidRPr="00A569E2">
        <w:rPr>
          <w:rtl/>
        </w:rPr>
        <w:t>وباسناده</w:t>
      </w:r>
      <w:r>
        <w:rPr>
          <w:rtl/>
        </w:rPr>
        <w:t xml:space="preserve"> إلى </w:t>
      </w:r>
      <w:r w:rsidRPr="00A569E2">
        <w:rPr>
          <w:rtl/>
        </w:rPr>
        <w:t>حنان قال. قلت</w:t>
      </w:r>
      <w:r>
        <w:rPr>
          <w:rtl/>
        </w:rPr>
        <w:t xml:space="preserve"> لأبي عبد الله </w:t>
      </w:r>
      <w:r w:rsidRPr="000E4A2F">
        <w:rPr>
          <w:rStyle w:val="libAlaemChar"/>
          <w:rtl/>
        </w:rPr>
        <w:t>عليه‌السلام</w:t>
      </w:r>
      <w:r>
        <w:rPr>
          <w:rtl/>
        </w:rPr>
        <w:t xml:space="preserve">، </w:t>
      </w:r>
      <w:r w:rsidRPr="00A569E2">
        <w:rPr>
          <w:rtl/>
        </w:rPr>
        <w:t>لم سميت بيت الله بيت الله</w:t>
      </w:r>
    </w:p>
    <w:p w:rsidR="001C7CB2" w:rsidRPr="00A569E2" w:rsidRDefault="001C7CB2" w:rsidP="007C645F">
      <w:pPr>
        <w:pStyle w:val="libNormal0"/>
        <w:rPr>
          <w:rtl/>
          <w:lang w:bidi="fa-IR"/>
        </w:rPr>
      </w:pPr>
      <w:r>
        <w:rPr>
          <w:rtl/>
          <w:lang w:bidi="fa-IR"/>
        </w:rPr>
        <w:br w:type="page"/>
      </w:r>
      <w:r w:rsidRPr="00A569E2">
        <w:rPr>
          <w:rtl/>
          <w:lang w:bidi="fa-IR"/>
        </w:rPr>
        <w:t>الحرام</w:t>
      </w:r>
      <w:r>
        <w:rPr>
          <w:rtl/>
          <w:lang w:bidi="fa-IR"/>
        </w:rPr>
        <w:t>؟</w:t>
      </w:r>
      <w:r w:rsidRPr="00A569E2">
        <w:rPr>
          <w:rtl/>
          <w:lang w:bidi="fa-IR"/>
        </w:rPr>
        <w:t xml:space="preserve"> قال</w:t>
      </w:r>
      <w:r>
        <w:rPr>
          <w:rtl/>
          <w:lang w:bidi="fa-IR"/>
        </w:rPr>
        <w:t xml:space="preserve">، </w:t>
      </w:r>
      <w:r w:rsidRPr="00A569E2">
        <w:rPr>
          <w:rtl/>
          <w:lang w:bidi="fa-IR"/>
        </w:rPr>
        <w:t>لأنه حرم على المشركين أن يدخلوه.</w:t>
      </w:r>
      <w:r>
        <w:rPr>
          <w:rFonts w:hint="cs"/>
          <w:rtl/>
          <w:lang w:bidi="fa-IR"/>
        </w:rPr>
        <w:t xml:space="preserve"> </w:t>
      </w:r>
      <w:r w:rsidRPr="00A569E2">
        <w:rPr>
          <w:rtl/>
          <w:lang w:bidi="fa-IR"/>
        </w:rPr>
        <w:t xml:space="preserve">قال عز من قائل </w:t>
      </w:r>
      <w:r w:rsidRPr="000E4A2F">
        <w:rPr>
          <w:rStyle w:val="libAlaemChar"/>
          <w:rtl/>
        </w:rPr>
        <w:t>(</w:t>
      </w:r>
      <w:r w:rsidRPr="00500BFE">
        <w:rPr>
          <w:rStyle w:val="libAieChar"/>
          <w:rtl/>
        </w:rPr>
        <w:t>اعْلَمُوا أَنَّ اللهَ شَدِيدُ الْعِقابِ وَأَنَّ اللهَ غَفُورٌ رَحِيمٌ</w:t>
      </w:r>
      <w:r w:rsidRPr="000E4A2F">
        <w:rPr>
          <w:rStyle w:val="libAlaemChar"/>
          <w:rtl/>
        </w:rPr>
        <w:t>)</w:t>
      </w:r>
    </w:p>
    <w:p w:rsidR="001C7CB2" w:rsidRPr="00A569E2" w:rsidRDefault="001C7CB2" w:rsidP="007C645F">
      <w:pPr>
        <w:pStyle w:val="libNormal"/>
        <w:rPr>
          <w:rtl/>
        </w:rPr>
      </w:pPr>
      <w:r w:rsidRPr="00957CEF">
        <w:rPr>
          <w:rStyle w:val="libBold2Char"/>
          <w:rtl/>
        </w:rPr>
        <w:t>402</w:t>
      </w:r>
      <w:r>
        <w:rPr>
          <w:rtl/>
        </w:rPr>
        <w:t xml:space="preserve"> </w:t>
      </w:r>
      <w:r w:rsidRPr="00957CEF">
        <w:rPr>
          <w:rStyle w:val="libBold2Char"/>
          <w:rtl/>
        </w:rPr>
        <w:t xml:space="preserve">ـ في كتاب التوحيد حدّثنا  أبي </w:t>
      </w:r>
      <w:r>
        <w:rPr>
          <w:rtl/>
        </w:rPr>
        <w:t>(</w:t>
      </w:r>
      <w:r w:rsidRPr="00A569E2">
        <w:rPr>
          <w:rtl/>
        </w:rPr>
        <w:t>ره</w:t>
      </w:r>
      <w:r>
        <w:rPr>
          <w:rtl/>
        </w:rPr>
        <w:t>)</w:t>
      </w:r>
      <w:r w:rsidRPr="00A569E2">
        <w:rPr>
          <w:rtl/>
        </w:rPr>
        <w:t xml:space="preserve"> قال.</w:t>
      </w:r>
      <w:r>
        <w:rPr>
          <w:rtl/>
        </w:rPr>
        <w:t xml:space="preserve"> حدّثنا  علي بن إبراهيم </w:t>
      </w:r>
      <w:r w:rsidRPr="00A569E2">
        <w:rPr>
          <w:rtl/>
        </w:rPr>
        <w:t>بن هاشم عن أبيه عن محمد بن</w:t>
      </w:r>
      <w:r>
        <w:rPr>
          <w:rtl/>
        </w:rPr>
        <w:t xml:space="preserve"> أبي </w:t>
      </w:r>
      <w:r w:rsidRPr="00A569E2">
        <w:rPr>
          <w:rtl/>
        </w:rPr>
        <w:t xml:space="preserve">عمير عن معاذ الجوهري عن جعفر بن محمد الصادق عن آبائه صلوات الله عليهم عن رسول الله </w:t>
      </w:r>
      <w:r w:rsidRPr="000E4A2F">
        <w:rPr>
          <w:rStyle w:val="libAlaemChar"/>
          <w:rtl/>
        </w:rPr>
        <w:t>صلى‌الله‌عليه‌وآله</w:t>
      </w:r>
      <w:r w:rsidRPr="00A569E2">
        <w:rPr>
          <w:rtl/>
        </w:rPr>
        <w:t xml:space="preserve"> عن جبرئيل </w:t>
      </w:r>
      <w:r w:rsidRPr="000E4A2F">
        <w:rPr>
          <w:rStyle w:val="libAlaemChar"/>
          <w:rtl/>
        </w:rPr>
        <w:t>عليه‌السلام</w:t>
      </w:r>
      <w:r w:rsidRPr="00A569E2">
        <w:rPr>
          <w:rtl/>
        </w:rPr>
        <w:t xml:space="preserve"> قال</w:t>
      </w:r>
      <w:r>
        <w:rPr>
          <w:rtl/>
        </w:rPr>
        <w:t xml:space="preserve">: </w:t>
      </w:r>
      <w:r w:rsidRPr="00A569E2">
        <w:rPr>
          <w:rtl/>
        </w:rPr>
        <w:t>قال الله</w:t>
      </w:r>
      <w:r>
        <w:rPr>
          <w:rtl/>
        </w:rPr>
        <w:t xml:space="preserve"> جلّ جلاله: </w:t>
      </w:r>
      <w:r w:rsidRPr="00A569E2">
        <w:rPr>
          <w:rtl/>
        </w:rPr>
        <w:t>من أذنب ذنبا صغيرا أو كبيرا وهو لا يعلم ان لي ان عذبه أو أعفو عنه لا غفرت له ذلك الذنب أبدا</w:t>
      </w:r>
      <w:r>
        <w:rPr>
          <w:rtl/>
        </w:rPr>
        <w:t xml:space="preserve"> ـ </w:t>
      </w:r>
      <w:r w:rsidRPr="00A569E2">
        <w:rPr>
          <w:rtl/>
        </w:rPr>
        <w:t>ومن أذنب ذنبا صغيرا كان أو كبيرا وهو يعلم ان لي ان أعذبه أو ان اعفو عنه عفوت عنه.</w:t>
      </w:r>
    </w:p>
    <w:p w:rsidR="001C7CB2" w:rsidRPr="00A569E2" w:rsidRDefault="001C7CB2" w:rsidP="007C645F">
      <w:pPr>
        <w:pStyle w:val="libNormal"/>
        <w:rPr>
          <w:rtl/>
          <w:lang w:bidi="fa-IR"/>
        </w:rPr>
      </w:pPr>
      <w:r w:rsidRPr="00957CEF">
        <w:rPr>
          <w:rStyle w:val="libBold2Char"/>
          <w:rtl/>
        </w:rPr>
        <w:t>403</w:t>
      </w:r>
      <w:r>
        <w:rPr>
          <w:rtl/>
          <w:lang w:bidi="fa-IR"/>
        </w:rPr>
        <w:t xml:space="preserve"> </w:t>
      </w:r>
      <w:r w:rsidRPr="00957CEF">
        <w:rPr>
          <w:rStyle w:val="libBold2Char"/>
          <w:rtl/>
        </w:rPr>
        <w:t xml:space="preserve">ـ في روضة الكافي </w:t>
      </w:r>
      <w:r w:rsidRPr="00A569E2">
        <w:rPr>
          <w:rtl/>
          <w:lang w:bidi="fa-IR"/>
        </w:rPr>
        <w:t>عدة من أصحابنا عن سهل بن زياد عن</w:t>
      </w:r>
      <w:r>
        <w:rPr>
          <w:rtl/>
          <w:lang w:bidi="fa-IR"/>
        </w:rPr>
        <w:t xml:space="preserve"> أحمد </w:t>
      </w:r>
      <w:r w:rsidRPr="00A569E2">
        <w:rPr>
          <w:rtl/>
          <w:lang w:bidi="fa-IR"/>
        </w:rPr>
        <w:t>بن محمد ابن</w:t>
      </w:r>
      <w:r>
        <w:rPr>
          <w:rtl/>
          <w:lang w:bidi="fa-IR"/>
        </w:rPr>
        <w:t xml:space="preserve"> أبي </w:t>
      </w:r>
      <w:r w:rsidRPr="00A569E2">
        <w:rPr>
          <w:rtl/>
          <w:lang w:bidi="fa-IR"/>
        </w:rPr>
        <w:t>نصر عن رجل عن</w:t>
      </w:r>
      <w:r>
        <w:rPr>
          <w:rtl/>
          <w:lang w:bidi="fa-IR"/>
        </w:rPr>
        <w:t xml:space="preserve"> أبي جعفر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لا تَسْئَلُوا عَنْ أَشْياءَ إِنْ تُبْدَ لَكُمْ تَسُؤْكُمْ</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404</w:t>
      </w:r>
      <w:r>
        <w:rPr>
          <w:rtl/>
        </w:rPr>
        <w:t xml:space="preserve"> </w:t>
      </w:r>
      <w:r w:rsidRPr="00957CEF">
        <w:rPr>
          <w:rStyle w:val="libBold2Char"/>
          <w:rtl/>
        </w:rPr>
        <w:t xml:space="preserve">ـ في تفسير العيّاشي </w:t>
      </w:r>
      <w:r w:rsidRPr="00A569E2">
        <w:rPr>
          <w:rtl/>
        </w:rPr>
        <w:t>عن</w:t>
      </w:r>
      <w:r>
        <w:rPr>
          <w:rtl/>
        </w:rPr>
        <w:t xml:space="preserve"> أحمد </w:t>
      </w:r>
      <w:r w:rsidRPr="00A569E2">
        <w:rPr>
          <w:rtl/>
        </w:rPr>
        <w:t>بن محمد قال</w:t>
      </w:r>
      <w:r>
        <w:rPr>
          <w:rtl/>
        </w:rPr>
        <w:t xml:space="preserve">: </w:t>
      </w:r>
      <w:r w:rsidRPr="00A569E2">
        <w:rPr>
          <w:rtl/>
        </w:rPr>
        <w:t>كتب</w:t>
      </w:r>
      <w:r>
        <w:rPr>
          <w:rtl/>
        </w:rPr>
        <w:t xml:space="preserve"> إلى أبو </w:t>
      </w:r>
      <w:r w:rsidRPr="00A569E2">
        <w:rPr>
          <w:rtl/>
        </w:rPr>
        <w:t xml:space="preserve">الحسن الرضا </w:t>
      </w:r>
      <w:r w:rsidRPr="000E4A2F">
        <w:rPr>
          <w:rStyle w:val="libAlaemChar"/>
          <w:rtl/>
        </w:rPr>
        <w:t>عليه‌السلام</w:t>
      </w:r>
      <w:r w:rsidRPr="00A569E2">
        <w:rPr>
          <w:rtl/>
        </w:rPr>
        <w:t xml:space="preserve"> وكتب في آخره</w:t>
      </w:r>
      <w:r>
        <w:rPr>
          <w:rtl/>
        </w:rPr>
        <w:t xml:space="preserve">: </w:t>
      </w:r>
      <w:r w:rsidRPr="00A569E2">
        <w:rPr>
          <w:rtl/>
        </w:rPr>
        <w:t>أو لم تنتهوا عن كثرة المسائل فأبيتم أن تنتهوا</w:t>
      </w:r>
      <w:r>
        <w:rPr>
          <w:rtl/>
        </w:rPr>
        <w:t xml:space="preserve">، </w:t>
      </w:r>
      <w:r w:rsidRPr="00A569E2">
        <w:rPr>
          <w:rtl/>
        </w:rPr>
        <w:t>إياكم وذلك فانما هلك من كان قبلكم بكثرة سؤالهم</w:t>
      </w:r>
      <w:r>
        <w:rPr>
          <w:rtl/>
        </w:rPr>
        <w:t xml:space="preserve">، </w:t>
      </w:r>
      <w:r w:rsidRPr="00A569E2">
        <w:rPr>
          <w:rtl/>
        </w:rPr>
        <w:t>فقال الله</w:t>
      </w:r>
      <w:r>
        <w:rPr>
          <w:rtl/>
        </w:rPr>
        <w:t xml:space="preserve">: </w:t>
      </w:r>
      <w:r w:rsidRPr="000E4A2F">
        <w:rPr>
          <w:rStyle w:val="libAlaemChar"/>
          <w:rtl/>
        </w:rPr>
        <w:t>(</w:t>
      </w:r>
      <w:r w:rsidRPr="00500BFE">
        <w:rPr>
          <w:rStyle w:val="libAieChar"/>
          <w:rtl/>
        </w:rPr>
        <w:t>يا أَيُّهَا الَّذِينَ آمَنُوا لا تَسْئَلُوا عَنْ أَشْياءَ</w:t>
      </w:r>
      <w:r w:rsidRPr="000E4A2F">
        <w:rPr>
          <w:rStyle w:val="libAlaemChar"/>
          <w:rtl/>
        </w:rPr>
        <w:t>)</w:t>
      </w:r>
      <w:r>
        <w:rPr>
          <w:rtl/>
        </w:rPr>
        <w:t xml:space="preserve"> إلى </w:t>
      </w:r>
      <w:r w:rsidRPr="00A569E2">
        <w:rPr>
          <w:rtl/>
        </w:rPr>
        <w:t>قوله «كافرين»</w:t>
      </w:r>
      <w:r>
        <w:rPr>
          <w:rtl/>
        </w:rPr>
        <w:t>.</w:t>
      </w:r>
    </w:p>
    <w:p w:rsidR="001C7CB2" w:rsidRPr="00A569E2" w:rsidRDefault="001C7CB2" w:rsidP="007C645F">
      <w:pPr>
        <w:pStyle w:val="libNormal"/>
        <w:rPr>
          <w:rtl/>
        </w:rPr>
      </w:pPr>
      <w:r w:rsidRPr="00957CEF">
        <w:rPr>
          <w:rStyle w:val="libBold2Char"/>
          <w:rtl/>
        </w:rPr>
        <w:t>405</w:t>
      </w:r>
      <w:r>
        <w:rPr>
          <w:rtl/>
        </w:rPr>
        <w:t xml:space="preserve"> </w:t>
      </w:r>
      <w:r w:rsidRPr="00957CEF">
        <w:rPr>
          <w:rStyle w:val="libBold2Char"/>
          <w:rtl/>
        </w:rPr>
        <w:t xml:space="preserve">ـ في تفسير علي بن إبراهيم حدّثني أبي </w:t>
      </w:r>
      <w:r w:rsidRPr="00A569E2">
        <w:rPr>
          <w:rtl/>
        </w:rPr>
        <w:t>عن حنان بن سدير عن أبيه عن</w:t>
      </w:r>
      <w:r>
        <w:rPr>
          <w:rtl/>
        </w:rPr>
        <w:t xml:space="preserve"> أبي جعفر </w:t>
      </w:r>
      <w:r w:rsidRPr="000E4A2F">
        <w:rPr>
          <w:rStyle w:val="libAlaemChar"/>
          <w:rtl/>
        </w:rPr>
        <w:t>عليه‌السلام</w:t>
      </w:r>
      <w:r w:rsidRPr="00A569E2">
        <w:rPr>
          <w:rtl/>
        </w:rPr>
        <w:t xml:space="preserve"> ان صفية بنت عبد المطلب مات ابن لها فأقبلت فقال لها عمر غطى قرطك </w:t>
      </w:r>
      <w:r w:rsidRPr="00200B9A">
        <w:rPr>
          <w:rStyle w:val="libFootnotenumChar"/>
          <w:rtl/>
        </w:rPr>
        <w:t>(1)</w:t>
      </w:r>
      <w:r w:rsidRPr="00A569E2">
        <w:rPr>
          <w:rtl/>
        </w:rPr>
        <w:t xml:space="preserve"> فان قرابتك من رسول الله </w:t>
      </w:r>
      <w:r w:rsidRPr="000E4A2F">
        <w:rPr>
          <w:rStyle w:val="libAlaemChar"/>
          <w:rtl/>
        </w:rPr>
        <w:t>صلى‌الله‌عليه‌وآله‌وسلم</w:t>
      </w:r>
      <w:r w:rsidRPr="00A569E2">
        <w:rPr>
          <w:rtl/>
        </w:rPr>
        <w:t xml:space="preserve"> لا تنفعك شيئا فقالت له</w:t>
      </w:r>
      <w:r>
        <w:rPr>
          <w:rtl/>
        </w:rPr>
        <w:t xml:space="preserve">: </w:t>
      </w:r>
      <w:r w:rsidRPr="00A569E2">
        <w:rPr>
          <w:rtl/>
        </w:rPr>
        <w:t xml:space="preserve">هل رأيت لي قرطا يا ابن اللخناء </w:t>
      </w:r>
      <w:r w:rsidRPr="00200B9A">
        <w:rPr>
          <w:rStyle w:val="libFootnotenumChar"/>
          <w:rtl/>
        </w:rPr>
        <w:t>(2)</w:t>
      </w:r>
      <w:r w:rsidRPr="00A569E2">
        <w:rPr>
          <w:rtl/>
        </w:rPr>
        <w:t xml:space="preserve"> ثم دخلت على رسول الله </w:t>
      </w:r>
      <w:r w:rsidRPr="000E4A2F">
        <w:rPr>
          <w:rStyle w:val="libAlaemChar"/>
          <w:rtl/>
        </w:rPr>
        <w:t>صلى‌الله‌عليه‌وآله</w:t>
      </w:r>
      <w:r w:rsidRPr="00A569E2">
        <w:rPr>
          <w:rtl/>
        </w:rPr>
        <w:t xml:space="preserve"> فأخبرته بذلك وبكت</w:t>
      </w:r>
      <w:r>
        <w:rPr>
          <w:rtl/>
        </w:rPr>
        <w:t xml:space="preserve">، </w:t>
      </w:r>
      <w:r w:rsidRPr="00A569E2">
        <w:rPr>
          <w:rtl/>
        </w:rPr>
        <w:t xml:space="preserve">فخرج رسول الله </w:t>
      </w:r>
      <w:r w:rsidRPr="000E4A2F">
        <w:rPr>
          <w:rStyle w:val="libAlaemChar"/>
          <w:rtl/>
        </w:rPr>
        <w:t>صلى‌الله‌عليه‌وآله</w:t>
      </w:r>
      <w:r w:rsidRPr="00A569E2">
        <w:rPr>
          <w:rtl/>
        </w:rPr>
        <w:t xml:space="preserve"> فنادى الصلوة جامعة فاجتمع الناس فقال</w:t>
      </w:r>
      <w:r>
        <w:rPr>
          <w:rtl/>
        </w:rPr>
        <w:t xml:space="preserve">: </w:t>
      </w:r>
      <w:r w:rsidRPr="00A569E2">
        <w:rPr>
          <w:rtl/>
        </w:rPr>
        <w:t>ما بال أقوام يزعمون ان قرابتي لا تنفع لو قد قرب المقام المحمود لشفعت في محاوجكم</w:t>
      </w:r>
      <w:r>
        <w:rPr>
          <w:rtl/>
        </w:rPr>
        <w:t xml:space="preserve">، </w:t>
      </w:r>
      <w:r w:rsidRPr="00A569E2">
        <w:rPr>
          <w:rtl/>
        </w:rPr>
        <w:t>لا يسألني اليوم أحد من أبوه الا أخبرته</w:t>
      </w:r>
      <w:r>
        <w:rPr>
          <w:rtl/>
        </w:rPr>
        <w:t xml:space="preserve">: </w:t>
      </w:r>
      <w:r w:rsidRPr="00A569E2">
        <w:rPr>
          <w:rtl/>
        </w:rPr>
        <w:t>فقام</w:t>
      </w:r>
      <w:r>
        <w:rPr>
          <w:rtl/>
        </w:rPr>
        <w:t xml:space="preserve"> إليه </w:t>
      </w:r>
      <w:r w:rsidRPr="00A569E2">
        <w:rPr>
          <w:rtl/>
        </w:rPr>
        <w:t>رجل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القرط</w:t>
      </w:r>
      <w:r>
        <w:rPr>
          <w:rtl/>
        </w:rPr>
        <w:t xml:space="preserve">: </w:t>
      </w:r>
      <w:r w:rsidRPr="00A569E2">
        <w:rPr>
          <w:rtl/>
        </w:rPr>
        <w:t>ما يعلق في شحمة الاذن من درة ونحوها.</w:t>
      </w:r>
    </w:p>
    <w:p w:rsidR="001C7CB2" w:rsidRPr="00A569E2" w:rsidRDefault="001C7CB2" w:rsidP="00B4288D">
      <w:pPr>
        <w:pStyle w:val="libFootnote0"/>
        <w:rPr>
          <w:rtl/>
          <w:lang w:bidi="fa-IR"/>
        </w:rPr>
      </w:pPr>
      <w:r>
        <w:rPr>
          <w:rtl/>
        </w:rPr>
        <w:t>(</w:t>
      </w:r>
      <w:r w:rsidRPr="00A569E2">
        <w:rPr>
          <w:rtl/>
        </w:rPr>
        <w:t>2) لخن</w:t>
      </w:r>
      <w:r>
        <w:rPr>
          <w:rtl/>
        </w:rPr>
        <w:t xml:space="preserve">: </w:t>
      </w:r>
      <w:r w:rsidRPr="00A569E2">
        <w:rPr>
          <w:rtl/>
        </w:rPr>
        <w:t>كان منتن المغان وهي مطاوى الجسد وقال الجوهري</w:t>
      </w:r>
      <w:r>
        <w:rPr>
          <w:rtl/>
        </w:rPr>
        <w:t xml:space="preserve">: </w:t>
      </w:r>
      <w:r w:rsidRPr="00A569E2">
        <w:rPr>
          <w:rtl/>
        </w:rPr>
        <w:t>ويقال اللخناء للتي لم تختن.</w:t>
      </w:r>
    </w:p>
    <w:p w:rsidR="001C7CB2" w:rsidRPr="00A569E2" w:rsidRDefault="001C7CB2" w:rsidP="007C645F">
      <w:pPr>
        <w:pStyle w:val="libNormal0"/>
        <w:rPr>
          <w:rtl/>
        </w:rPr>
      </w:pPr>
      <w:r>
        <w:rPr>
          <w:rtl/>
        </w:rPr>
        <w:br w:type="page"/>
      </w:r>
      <w:r w:rsidRPr="00A569E2">
        <w:rPr>
          <w:rtl/>
        </w:rPr>
        <w:t>فقال</w:t>
      </w:r>
      <w:r>
        <w:rPr>
          <w:rtl/>
        </w:rPr>
        <w:t xml:space="preserve">: </w:t>
      </w:r>
      <w:r w:rsidRPr="00A569E2">
        <w:rPr>
          <w:rtl/>
        </w:rPr>
        <w:t>من</w:t>
      </w:r>
      <w:r>
        <w:rPr>
          <w:rtl/>
        </w:rPr>
        <w:t xml:space="preserve"> أبي </w:t>
      </w:r>
      <w:r w:rsidRPr="00A569E2">
        <w:rPr>
          <w:rtl/>
        </w:rPr>
        <w:t>يا رسول الله</w:t>
      </w:r>
      <w:r>
        <w:rPr>
          <w:rtl/>
        </w:rPr>
        <w:t>؟</w:t>
      </w:r>
      <w:r w:rsidRPr="00A569E2">
        <w:rPr>
          <w:rtl/>
        </w:rPr>
        <w:t xml:space="preserve"> فقال</w:t>
      </w:r>
      <w:r>
        <w:rPr>
          <w:rtl/>
        </w:rPr>
        <w:t xml:space="preserve">: </w:t>
      </w:r>
      <w:r w:rsidRPr="00A569E2">
        <w:rPr>
          <w:rtl/>
        </w:rPr>
        <w:t>أبوك غير الذي تدعى له</w:t>
      </w:r>
      <w:r>
        <w:rPr>
          <w:rtl/>
        </w:rPr>
        <w:t xml:space="preserve">، </w:t>
      </w:r>
      <w:r w:rsidRPr="00A569E2">
        <w:rPr>
          <w:rtl/>
        </w:rPr>
        <w:t>أبوك فلان بن فلان. فقام آخر فقال من</w:t>
      </w:r>
      <w:r>
        <w:rPr>
          <w:rtl/>
        </w:rPr>
        <w:t xml:space="preserve"> أبي </w:t>
      </w:r>
      <w:r w:rsidRPr="00A569E2">
        <w:rPr>
          <w:rtl/>
        </w:rPr>
        <w:t>يا رسول الله</w:t>
      </w:r>
      <w:r>
        <w:rPr>
          <w:rtl/>
        </w:rPr>
        <w:t>؟</w:t>
      </w:r>
      <w:r w:rsidRPr="00A569E2">
        <w:rPr>
          <w:rtl/>
        </w:rPr>
        <w:t xml:space="preserve"> قال</w:t>
      </w:r>
      <w:r>
        <w:rPr>
          <w:rtl/>
        </w:rPr>
        <w:t xml:space="preserve">: </w:t>
      </w:r>
      <w:r w:rsidRPr="00A569E2">
        <w:rPr>
          <w:rtl/>
        </w:rPr>
        <w:t>أبوك الذي تدعى له</w:t>
      </w:r>
      <w:r>
        <w:rPr>
          <w:rtl/>
        </w:rPr>
        <w:t xml:space="preserve">، </w:t>
      </w:r>
      <w:r w:rsidRPr="00A569E2">
        <w:rPr>
          <w:rtl/>
        </w:rPr>
        <w:t xml:space="preserve">ثم قال رسول الله </w:t>
      </w:r>
      <w:r w:rsidRPr="000E4A2F">
        <w:rPr>
          <w:rStyle w:val="libAlaemChar"/>
          <w:rtl/>
        </w:rPr>
        <w:t>صلى‌الله‌عليه‌وآله</w:t>
      </w:r>
      <w:r>
        <w:rPr>
          <w:rtl/>
        </w:rPr>
        <w:t xml:space="preserve">: </w:t>
      </w:r>
      <w:r w:rsidRPr="00A569E2">
        <w:rPr>
          <w:rtl/>
        </w:rPr>
        <w:t>ما بال الذي يزعم ان قرابتي لا تنفع لا يسألني عن أبيه</w:t>
      </w:r>
      <w:r>
        <w:rPr>
          <w:rtl/>
        </w:rPr>
        <w:t>؟</w:t>
      </w:r>
      <w:r w:rsidRPr="00A569E2">
        <w:rPr>
          <w:rtl/>
        </w:rPr>
        <w:t xml:space="preserve"> فقام</w:t>
      </w:r>
      <w:r>
        <w:rPr>
          <w:rtl/>
        </w:rPr>
        <w:t xml:space="preserve"> إليه </w:t>
      </w:r>
      <w:r w:rsidRPr="00A569E2">
        <w:rPr>
          <w:rtl/>
        </w:rPr>
        <w:t>عمر فقال له</w:t>
      </w:r>
      <w:r>
        <w:rPr>
          <w:rtl/>
        </w:rPr>
        <w:t xml:space="preserve">: </w:t>
      </w:r>
      <w:r w:rsidRPr="00A569E2">
        <w:rPr>
          <w:rtl/>
        </w:rPr>
        <w:t>أعوذ بالله يا رسول الله من غضب الله وغضب رسوله اعف عنى عفا الله عنك</w:t>
      </w:r>
      <w:r>
        <w:rPr>
          <w:rtl/>
        </w:rPr>
        <w:t xml:space="preserve">، </w:t>
      </w:r>
      <w:r w:rsidRPr="00A569E2">
        <w:rPr>
          <w:rtl/>
        </w:rPr>
        <w:t>فانزل الله</w:t>
      </w:r>
      <w:r>
        <w:rPr>
          <w:rtl/>
        </w:rPr>
        <w:t xml:space="preserve">: </w:t>
      </w:r>
      <w:r w:rsidRPr="000E4A2F">
        <w:rPr>
          <w:rStyle w:val="libAlaemChar"/>
          <w:rtl/>
        </w:rPr>
        <w:t>(</w:t>
      </w:r>
      <w:r w:rsidRPr="00500BFE">
        <w:rPr>
          <w:rStyle w:val="libAieChar"/>
          <w:rtl/>
        </w:rPr>
        <w:t>يا أَيُّهَا الَّذِينَ آمَنُوا لا تَسْئَلُوا عَنْ أَشْياءَ إِنْ تُبْدَ لَكُمْ تَسُؤْكُمْ</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ثُمَّ أَصْبَحُوا بِها كافِرِينَ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406</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لا تَسْئَلُوا عَنْ أَشْياءَ</w:t>
      </w:r>
      <w:r w:rsidRPr="000E4A2F">
        <w:rPr>
          <w:rStyle w:val="libAlaemChar"/>
          <w:rtl/>
        </w:rPr>
        <w:t>)</w:t>
      </w:r>
      <w:r w:rsidRPr="00A569E2">
        <w:rPr>
          <w:rtl/>
        </w:rPr>
        <w:t xml:space="preserve"> الاية اختلفوا في نزولها قيل</w:t>
      </w:r>
      <w:r>
        <w:rPr>
          <w:rtl/>
        </w:rPr>
        <w:t xml:space="preserve">: </w:t>
      </w:r>
      <w:r w:rsidRPr="00A569E2">
        <w:rPr>
          <w:rtl/>
        </w:rPr>
        <w:t xml:space="preserve">خطب رسول الله </w:t>
      </w:r>
      <w:r w:rsidRPr="000E4A2F">
        <w:rPr>
          <w:rStyle w:val="libAlaemChar"/>
          <w:rtl/>
        </w:rPr>
        <w:t>صلى‌الله‌عليه‌وآله</w:t>
      </w:r>
      <w:r>
        <w:rPr>
          <w:rtl/>
        </w:rPr>
        <w:t xml:space="preserve"> فقال: إنَّ </w:t>
      </w:r>
      <w:r w:rsidRPr="00A569E2">
        <w:rPr>
          <w:rtl/>
        </w:rPr>
        <w:t>الله كتب عليكم الحج فقام عكاشة بن محصن ويروى سراقة بن مالك فقال</w:t>
      </w:r>
      <w:r>
        <w:rPr>
          <w:rtl/>
        </w:rPr>
        <w:t>: أ</w:t>
      </w:r>
      <w:r w:rsidRPr="00A569E2">
        <w:rPr>
          <w:rtl/>
        </w:rPr>
        <w:t>فى كل عام يا رسول الله</w:t>
      </w:r>
      <w:r>
        <w:rPr>
          <w:rtl/>
        </w:rPr>
        <w:t>؟</w:t>
      </w:r>
      <w:r w:rsidRPr="00A569E2">
        <w:rPr>
          <w:rtl/>
        </w:rPr>
        <w:t xml:space="preserve"> فاعرض عنه حتى عاد مرتين أو ثلثا فقال رسول الله </w:t>
      </w:r>
      <w:r w:rsidRPr="000E4A2F">
        <w:rPr>
          <w:rStyle w:val="libAlaemChar"/>
          <w:rtl/>
        </w:rPr>
        <w:t>صلى‌الله‌عليه‌وآله‌وسلم</w:t>
      </w:r>
      <w:r w:rsidRPr="00A569E2">
        <w:rPr>
          <w:rtl/>
        </w:rPr>
        <w:t xml:space="preserve"> ويحك وما يؤمنك ان أقول نعم والله لو قلت نعم لوجبت ولو وجبت ما استطعتم ولو تركتم كفرتم فاتركوني ما تركتم فانما هلك من كان قبلكم بكثرة سؤالهم واختلافهم على أنبيائهم فاذا أمرتكم بشيء فاتوا منه ما استطعتم وإذا نهيتكم عن شيء فاجتنبوه</w:t>
      </w:r>
      <w:r>
        <w:rPr>
          <w:rtl/>
        </w:rPr>
        <w:t xml:space="preserve"> عن علي بن </w:t>
      </w:r>
      <w:r w:rsidRPr="00A569E2">
        <w:rPr>
          <w:rtl/>
        </w:rPr>
        <w:t xml:space="preserve">أبي طالب </w:t>
      </w:r>
      <w:r w:rsidRPr="000E4A2F">
        <w:rPr>
          <w:rStyle w:val="libAlaemChar"/>
          <w:rtl/>
        </w:rPr>
        <w:t>عليه‌السلام</w:t>
      </w:r>
      <w:r w:rsidRPr="00A569E2">
        <w:rPr>
          <w:rtl/>
        </w:rPr>
        <w:t xml:space="preserve"> وابى أمامة الباهلي.</w:t>
      </w:r>
    </w:p>
    <w:p w:rsidR="001C7CB2" w:rsidRPr="00A569E2" w:rsidRDefault="001C7CB2" w:rsidP="007C645F">
      <w:pPr>
        <w:pStyle w:val="libNormal"/>
        <w:rPr>
          <w:rtl/>
        </w:rPr>
      </w:pPr>
      <w:r w:rsidRPr="00A569E2">
        <w:rPr>
          <w:rtl/>
        </w:rPr>
        <w:t>407</w:t>
      </w:r>
      <w:r>
        <w:rPr>
          <w:rtl/>
        </w:rPr>
        <w:t xml:space="preserve"> ـ </w:t>
      </w:r>
      <w:r w:rsidRPr="00A569E2">
        <w:rPr>
          <w:rtl/>
        </w:rPr>
        <w:t>وفيه وقيل</w:t>
      </w:r>
      <w:r>
        <w:rPr>
          <w:rtl/>
        </w:rPr>
        <w:t xml:space="preserve">: </w:t>
      </w:r>
      <w:r w:rsidRPr="00A569E2">
        <w:rPr>
          <w:rtl/>
        </w:rPr>
        <w:t xml:space="preserve">ان تقديره لا تسألوا عن أشياء عفى الله عنها </w:t>
      </w:r>
      <w:r w:rsidRPr="000E4A2F">
        <w:rPr>
          <w:rStyle w:val="libAlaemChar"/>
          <w:rtl/>
        </w:rPr>
        <w:t>(</w:t>
      </w:r>
      <w:r w:rsidRPr="00500BFE">
        <w:rPr>
          <w:rStyle w:val="libAieChar"/>
          <w:rtl/>
        </w:rPr>
        <w:t>إِنْ تُبْدَ لَكُمْ تَسُؤْكُمْ</w:t>
      </w:r>
      <w:r w:rsidRPr="000E4A2F">
        <w:rPr>
          <w:rStyle w:val="libAlaemChar"/>
          <w:rtl/>
        </w:rPr>
        <w:t>)</w:t>
      </w:r>
      <w:r w:rsidRPr="00A569E2">
        <w:rPr>
          <w:rtl/>
        </w:rPr>
        <w:t xml:space="preserve"> فقدم وأخر</w:t>
      </w:r>
      <w:r>
        <w:rPr>
          <w:rtl/>
        </w:rPr>
        <w:t xml:space="preserve">، </w:t>
      </w:r>
      <w:r w:rsidRPr="00A569E2">
        <w:rPr>
          <w:rtl/>
        </w:rPr>
        <w:t>فعلى هذا يكون قوله</w:t>
      </w:r>
      <w:r>
        <w:rPr>
          <w:rtl/>
        </w:rPr>
        <w:t xml:space="preserve">: </w:t>
      </w:r>
      <w:r w:rsidRPr="000E4A2F">
        <w:rPr>
          <w:rStyle w:val="libAlaemChar"/>
          <w:rtl/>
        </w:rPr>
        <w:t>(</w:t>
      </w:r>
      <w:r w:rsidRPr="00500BFE">
        <w:rPr>
          <w:rStyle w:val="libAieChar"/>
          <w:rtl/>
        </w:rPr>
        <w:t>عَفَا اللهُ عَنْها</w:t>
      </w:r>
      <w:r w:rsidRPr="000E4A2F">
        <w:rPr>
          <w:rStyle w:val="libAlaemChar"/>
          <w:rtl/>
        </w:rPr>
        <w:t>)</w:t>
      </w:r>
      <w:r w:rsidRPr="00A569E2">
        <w:rPr>
          <w:rtl/>
        </w:rPr>
        <w:t xml:space="preserve"> صفة للأشياء أيضا</w:t>
      </w:r>
      <w:r>
        <w:rPr>
          <w:rtl/>
        </w:rPr>
        <w:t xml:space="preserve">، </w:t>
      </w:r>
      <w:r w:rsidRPr="00A569E2">
        <w:rPr>
          <w:rtl/>
        </w:rPr>
        <w:t>ومعناه كفى الله عن ذكرها أو لم يوجب فيها حكما</w:t>
      </w:r>
      <w:r>
        <w:rPr>
          <w:rtl/>
        </w:rPr>
        <w:t xml:space="preserve">، وإلى </w:t>
      </w:r>
      <w:r w:rsidRPr="00A569E2">
        <w:rPr>
          <w:rtl/>
        </w:rPr>
        <w:t>هذا</w:t>
      </w:r>
      <w:r>
        <w:rPr>
          <w:rFonts w:hint="cs"/>
          <w:rtl/>
        </w:rPr>
        <w:t xml:space="preserve"> </w:t>
      </w:r>
      <w:r w:rsidRPr="00A569E2">
        <w:rPr>
          <w:rtl/>
        </w:rPr>
        <w:t xml:space="preserve">أشار أمير المؤمنين </w:t>
      </w:r>
      <w:r w:rsidRPr="000E4A2F">
        <w:rPr>
          <w:rStyle w:val="libAlaemChar"/>
          <w:rtl/>
        </w:rPr>
        <w:t>عليه‌السلام</w:t>
      </w:r>
      <w:r>
        <w:rPr>
          <w:rtl/>
        </w:rPr>
        <w:t xml:space="preserve">: </w:t>
      </w:r>
      <w:r w:rsidRPr="00A569E2">
        <w:rPr>
          <w:rtl/>
        </w:rPr>
        <w:t>ان الله افترض عليكم فرائض فلا تضيعوها</w:t>
      </w:r>
      <w:r>
        <w:rPr>
          <w:rtl/>
        </w:rPr>
        <w:t xml:space="preserve">، </w:t>
      </w:r>
      <w:r w:rsidRPr="00A569E2">
        <w:rPr>
          <w:rtl/>
        </w:rPr>
        <w:t>وحد لكم حدودا فلا تعتدوها</w:t>
      </w:r>
      <w:r>
        <w:rPr>
          <w:rtl/>
        </w:rPr>
        <w:t xml:space="preserve">، </w:t>
      </w:r>
      <w:r w:rsidRPr="00A569E2">
        <w:rPr>
          <w:rtl/>
        </w:rPr>
        <w:t>ونهاكم عن أشياء فلا تنتهكوها</w:t>
      </w:r>
      <w:r>
        <w:rPr>
          <w:rtl/>
        </w:rPr>
        <w:t xml:space="preserve">، </w:t>
      </w:r>
      <w:r w:rsidRPr="00A569E2">
        <w:rPr>
          <w:rtl/>
        </w:rPr>
        <w:t>وسكت لكم عن أشياء ولم يدعها نسيانا فلا تتكلموها.</w:t>
      </w:r>
    </w:p>
    <w:p w:rsidR="001C7CB2" w:rsidRPr="00A569E2" w:rsidRDefault="001C7CB2" w:rsidP="007C645F">
      <w:pPr>
        <w:pStyle w:val="libNormal"/>
        <w:rPr>
          <w:rtl/>
        </w:rPr>
      </w:pPr>
      <w:r w:rsidRPr="00957CEF">
        <w:rPr>
          <w:rStyle w:val="libBold2Char"/>
          <w:rtl/>
        </w:rPr>
        <w:t xml:space="preserve">408 ـ في كتاب كمال الدين وتمام النعمة حدّثنا  </w:t>
      </w:r>
      <w:r w:rsidRPr="00A569E2">
        <w:rPr>
          <w:rtl/>
        </w:rPr>
        <w:t>محمد بن محمد بن عصام الكليني رضى الله عنه قال</w:t>
      </w:r>
      <w:r>
        <w:rPr>
          <w:rtl/>
        </w:rPr>
        <w:t xml:space="preserve">: حدّثنا  </w:t>
      </w:r>
      <w:r w:rsidRPr="00A569E2">
        <w:rPr>
          <w:rtl/>
        </w:rPr>
        <w:t>محمد بن يعقوب الكليني عن اسحق بن يعقوب قال</w:t>
      </w:r>
      <w:r>
        <w:rPr>
          <w:rtl/>
        </w:rPr>
        <w:t xml:space="preserve">: </w:t>
      </w:r>
      <w:r w:rsidRPr="00A569E2">
        <w:rPr>
          <w:rtl/>
        </w:rPr>
        <w:t>سألت محمد بن عثمان العمرى رضى الله عنه أن يوصل لي كتابا قد سألت فيه عن مسائل أشكلت على</w:t>
      </w:r>
      <w:r>
        <w:rPr>
          <w:rtl/>
        </w:rPr>
        <w:t xml:space="preserve">، </w:t>
      </w:r>
      <w:r w:rsidRPr="00A569E2">
        <w:rPr>
          <w:rtl/>
        </w:rPr>
        <w:t xml:space="preserve">فورد في التوقيع بخط مولانا صاحب الزمان </w:t>
      </w:r>
      <w:r w:rsidRPr="000E4A2F">
        <w:rPr>
          <w:rStyle w:val="libAlaemChar"/>
          <w:rtl/>
        </w:rPr>
        <w:t>عليه‌السلام</w:t>
      </w:r>
      <w:r>
        <w:rPr>
          <w:rtl/>
        </w:rPr>
        <w:t xml:space="preserve">: </w:t>
      </w:r>
      <w:r w:rsidRPr="00A569E2">
        <w:rPr>
          <w:rtl/>
        </w:rPr>
        <w:t xml:space="preserve">واما ما وقع من الغيبة فان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يا أَيُّهَا الَّذِينَ آمَنُوا لا تَسْئَلُوا عَنْ أَشْياءَ إِنْ تُبْدَ لَكُمْ تَسُؤْكُمْ</w:t>
      </w:r>
      <w:r w:rsidRPr="000E4A2F">
        <w:rPr>
          <w:rStyle w:val="libAlaemChar"/>
          <w:rtl/>
        </w:rPr>
        <w:t>)</w:t>
      </w:r>
      <w:r w:rsidRPr="00A569E2">
        <w:rPr>
          <w:rtl/>
        </w:rPr>
        <w:t xml:space="preserve"> انه لم يكن أحد من آبائي الا وقد وقعت في عنقه بيعة لطاغية زمانه</w:t>
      </w:r>
      <w:r>
        <w:rPr>
          <w:rtl/>
        </w:rPr>
        <w:t xml:space="preserve">، </w:t>
      </w:r>
      <w:r w:rsidRPr="00A569E2">
        <w:rPr>
          <w:rtl/>
        </w:rPr>
        <w:t>وانى اخرج حين اخرج ولا بيعة لأحد من الطواغيت في عنقي.</w:t>
      </w:r>
    </w:p>
    <w:p w:rsidR="001C7CB2" w:rsidRPr="00A569E2" w:rsidRDefault="001C7CB2" w:rsidP="007C645F">
      <w:pPr>
        <w:pStyle w:val="libNormal"/>
        <w:rPr>
          <w:rtl/>
        </w:rPr>
      </w:pPr>
      <w:r>
        <w:rPr>
          <w:rtl/>
        </w:rPr>
        <w:br w:type="page"/>
      </w:r>
      <w:r w:rsidRPr="00957CEF">
        <w:rPr>
          <w:rStyle w:val="libBold2Char"/>
          <w:rtl/>
        </w:rPr>
        <w:t>409</w:t>
      </w:r>
      <w:r>
        <w:rPr>
          <w:rtl/>
        </w:rPr>
        <w:t xml:space="preserve"> </w:t>
      </w:r>
      <w:r w:rsidRPr="00957CEF">
        <w:rPr>
          <w:rStyle w:val="libBold2Char"/>
          <w:rtl/>
        </w:rPr>
        <w:t>ـ في أصول الكافي</w:t>
      </w:r>
      <w:r>
        <w:rPr>
          <w:rtl/>
        </w:rPr>
        <w:t xml:space="preserve"> علي بن إبراهيم </w:t>
      </w:r>
      <w:r w:rsidRPr="00A569E2">
        <w:rPr>
          <w:rtl/>
        </w:rPr>
        <w:t>عن محمد بن عيسى عن يونس عن حماد عن عبد الله بن سنان عن</w:t>
      </w:r>
      <w:r>
        <w:rPr>
          <w:rtl/>
        </w:rPr>
        <w:t xml:space="preserve"> أبي </w:t>
      </w:r>
      <w:r w:rsidRPr="00A569E2">
        <w:rPr>
          <w:rtl/>
        </w:rPr>
        <w:t>الجارود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إذا حدثتكم بشيء فاسئلونى من كتاب الله</w:t>
      </w:r>
      <w:r>
        <w:rPr>
          <w:rtl/>
        </w:rPr>
        <w:t xml:space="preserve">، </w:t>
      </w:r>
      <w:r w:rsidRPr="00A569E2">
        <w:rPr>
          <w:rtl/>
        </w:rPr>
        <w:t xml:space="preserve">قال في بعض حديثه ان رسول الله </w:t>
      </w:r>
      <w:r w:rsidRPr="000E4A2F">
        <w:rPr>
          <w:rStyle w:val="libAlaemChar"/>
          <w:rtl/>
        </w:rPr>
        <w:t>صلى‌الله‌عليه‌وآله‌وسلم</w:t>
      </w:r>
      <w:r>
        <w:rPr>
          <w:rtl/>
        </w:rPr>
        <w:t xml:space="preserve">: </w:t>
      </w:r>
      <w:r w:rsidRPr="00A569E2">
        <w:rPr>
          <w:rtl/>
        </w:rPr>
        <w:t>نهى عن القيل والقال وفساد المال وكثرة السؤال</w:t>
      </w:r>
      <w:r>
        <w:rPr>
          <w:rtl/>
        </w:rPr>
        <w:t xml:space="preserve">، </w:t>
      </w:r>
      <w:r w:rsidRPr="00A569E2">
        <w:rPr>
          <w:rtl/>
        </w:rPr>
        <w:t>فقيل له</w:t>
      </w:r>
      <w:r>
        <w:rPr>
          <w:rtl/>
        </w:rPr>
        <w:t xml:space="preserve">: </w:t>
      </w:r>
      <w:r w:rsidRPr="00A569E2">
        <w:rPr>
          <w:rtl/>
        </w:rPr>
        <w:t>يا ابن رسول الله أين هذا من كتاب الله</w:t>
      </w:r>
      <w:r>
        <w:rPr>
          <w:rtl/>
        </w:rPr>
        <w:t>؟</w:t>
      </w:r>
      <w:r>
        <w:rPr>
          <w:rFonts w:hint="cs"/>
          <w:rtl/>
        </w:rPr>
        <w:t xml:space="preserve"> قال: إنَّ </w:t>
      </w:r>
      <w:r w:rsidRPr="00A569E2">
        <w:rPr>
          <w:rtl/>
        </w:rPr>
        <w:t xml:space="preserve">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لا خَيْرَ فِي كَثِيرٍ مِنْ نَجْواهُمْ إِلَّا مَنْ أَمَرَ بِصَدَقَةٍ أَوْ مَعْرُوفٍ أَوْ إِصْلاحٍ بَيْنَ النَّاسِ</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وَلا تُؤْتُوا السُّفَهاءَ أَمْوالَكُمُ الَّتِي جَعَلَ اللهُ لَكُمْ قِياماً</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لا تَسْئَلُوا عَنْ أَشْياءَ إِنْ تُبْدَ لَكُمْ تَسُؤْكُمْ</w:t>
      </w:r>
      <w:r w:rsidRPr="000E4A2F">
        <w:rPr>
          <w:rStyle w:val="libAlaemChar"/>
          <w:rtl/>
        </w:rPr>
        <w:t>)</w:t>
      </w:r>
      <w:r>
        <w:rPr>
          <w:rtl/>
        </w:rPr>
        <w:t>.</w:t>
      </w:r>
      <w:r>
        <w:rPr>
          <w:rFonts w:hint="cs"/>
          <w:rtl/>
        </w:rPr>
        <w:t xml:space="preserve"> </w:t>
      </w:r>
      <w:r w:rsidRPr="00A569E2">
        <w:rPr>
          <w:rtl/>
        </w:rPr>
        <w:t>في الكافي</w:t>
      </w:r>
      <w:r>
        <w:rPr>
          <w:rtl/>
        </w:rPr>
        <w:t xml:space="preserve"> علي بن إبراهيم </w:t>
      </w:r>
      <w:r w:rsidRPr="00A569E2">
        <w:rPr>
          <w:rtl/>
        </w:rPr>
        <w:t>عن أبيه عن محمد بن عيسى عن يونس وعدة من أصحابنا عن</w:t>
      </w:r>
      <w:r>
        <w:rPr>
          <w:rtl/>
        </w:rPr>
        <w:t xml:space="preserve"> أحمد </w:t>
      </w:r>
      <w:r w:rsidRPr="00A569E2">
        <w:rPr>
          <w:rtl/>
        </w:rPr>
        <w:t>بن أبي عبد الله عن أبيه جميعا عن يونس عن عبد الله بن سنان وابن مسكان عن</w:t>
      </w:r>
      <w:r>
        <w:rPr>
          <w:rtl/>
        </w:rPr>
        <w:t xml:space="preserve"> أبي </w:t>
      </w:r>
      <w:r w:rsidRPr="00A569E2">
        <w:rPr>
          <w:rtl/>
        </w:rPr>
        <w:t>الجارود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إذا حدثتكم بشيء فأسئلونى عن كتاب الله</w:t>
      </w:r>
      <w:r>
        <w:rPr>
          <w:rtl/>
        </w:rPr>
        <w:t xml:space="preserve">، </w:t>
      </w:r>
      <w:r w:rsidRPr="00A569E2">
        <w:rPr>
          <w:rtl/>
        </w:rPr>
        <w:t>ثم قال في حديثه</w:t>
      </w:r>
      <w:r>
        <w:rPr>
          <w:rtl/>
        </w:rPr>
        <w:t xml:space="preserve">: </w:t>
      </w:r>
      <w:r w:rsidRPr="00A569E2">
        <w:rPr>
          <w:rtl/>
        </w:rPr>
        <w:t>ان الله نهى عن القيل والقال وذكر مثله سواء.</w:t>
      </w:r>
    </w:p>
    <w:p w:rsidR="001C7CB2" w:rsidRPr="00A569E2" w:rsidRDefault="001C7CB2" w:rsidP="007C645F">
      <w:pPr>
        <w:pStyle w:val="libNormal"/>
        <w:rPr>
          <w:rtl/>
        </w:rPr>
      </w:pPr>
      <w:r w:rsidRPr="00957CEF">
        <w:rPr>
          <w:rStyle w:val="libBold2Char"/>
          <w:rtl/>
        </w:rPr>
        <w:t>410</w:t>
      </w:r>
      <w:r>
        <w:rPr>
          <w:rtl/>
        </w:rPr>
        <w:t xml:space="preserve"> </w:t>
      </w:r>
      <w:r w:rsidRPr="00957CEF">
        <w:rPr>
          <w:rStyle w:val="libBold2Char"/>
          <w:rtl/>
        </w:rPr>
        <w:t xml:space="preserve">ـ في كتاب معاني الأخبار حدّثنا  أبي </w:t>
      </w:r>
      <w:r>
        <w:rPr>
          <w:rtl/>
        </w:rPr>
        <w:t>(</w:t>
      </w:r>
      <w:r w:rsidRPr="00A569E2">
        <w:rPr>
          <w:rtl/>
        </w:rPr>
        <w:t>ره</w:t>
      </w:r>
      <w:r>
        <w:rPr>
          <w:rtl/>
        </w:rPr>
        <w:t>)</w:t>
      </w:r>
      <w:r w:rsidRPr="00A569E2">
        <w:rPr>
          <w:rtl/>
        </w:rPr>
        <w:t xml:space="preserve"> قال</w:t>
      </w:r>
      <w:r>
        <w:rPr>
          <w:rtl/>
        </w:rPr>
        <w:t xml:space="preserve">: حدّثنا  </w:t>
      </w:r>
      <w:r w:rsidRPr="00A569E2">
        <w:rPr>
          <w:rtl/>
        </w:rPr>
        <w:t>محمد بن يحيى العطار عن محمد بن</w:t>
      </w:r>
      <w:r>
        <w:rPr>
          <w:rtl/>
        </w:rPr>
        <w:t xml:space="preserve"> أحمد </w:t>
      </w:r>
      <w:r w:rsidRPr="00A569E2">
        <w:rPr>
          <w:rtl/>
        </w:rPr>
        <w:t xml:space="preserve">بن يحيى الأشعري عن العباس بن معروف عن صفوان بن يحيى عن ابن مسكان عن محمد بن مسلم عن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w:t>
      </w:r>
      <w:r>
        <w:rPr>
          <w:rFonts w:hint="cs"/>
          <w:rtl/>
        </w:rPr>
        <w:t xml:space="preserve"> </w:t>
      </w:r>
      <w:r w:rsidRPr="000E4A2F">
        <w:rPr>
          <w:rStyle w:val="libAlaemChar"/>
          <w:rtl/>
        </w:rPr>
        <w:t>(</w:t>
      </w:r>
      <w:r w:rsidRPr="00500BFE">
        <w:rPr>
          <w:rStyle w:val="libAieChar"/>
          <w:rtl/>
        </w:rPr>
        <w:t>ما جَعَلَ اللهُ مِنْ بَحِيرَةٍ وَلا سائِبَةٍ وَلا وَصِيلَةٍ وَلا حامٍ</w:t>
      </w:r>
      <w:r w:rsidRPr="000E4A2F">
        <w:rPr>
          <w:rStyle w:val="libAlaemChar"/>
          <w:rtl/>
        </w:rPr>
        <w:t>)</w:t>
      </w:r>
      <w:r>
        <w:rPr>
          <w:rtl/>
        </w:rPr>
        <w:t xml:space="preserve"> قال: إنَّ </w:t>
      </w:r>
      <w:r w:rsidRPr="00A569E2">
        <w:rPr>
          <w:rtl/>
        </w:rPr>
        <w:t>أهل الجاهلية كانوا إذا ولدت الناقة ولدين في بطن قالوا</w:t>
      </w:r>
      <w:r>
        <w:rPr>
          <w:rtl/>
        </w:rPr>
        <w:t xml:space="preserve">: </w:t>
      </w:r>
      <w:r w:rsidRPr="00A569E2">
        <w:rPr>
          <w:rtl/>
        </w:rPr>
        <w:t>وصلت فلا يستحلون ذبحها ولا أكلها وإذا ولدت عشرا جعلوها سائبة ولا يستحلون ظهرها ولا أكلها. والحام فحل الإبل لم يكونوا يستحلونه</w:t>
      </w:r>
      <w:r>
        <w:rPr>
          <w:rtl/>
        </w:rPr>
        <w:t xml:space="preserve">، </w:t>
      </w:r>
      <w:r w:rsidRPr="00A569E2">
        <w:rPr>
          <w:rtl/>
        </w:rPr>
        <w:t xml:space="preserve">فأنزل الله </w:t>
      </w:r>
      <w:r w:rsidRPr="000E4A2F">
        <w:rPr>
          <w:rStyle w:val="libAlaemChar"/>
          <w:rtl/>
        </w:rPr>
        <w:t>عزوجل</w:t>
      </w:r>
      <w:r>
        <w:rPr>
          <w:rtl/>
        </w:rPr>
        <w:t xml:space="preserve">: </w:t>
      </w:r>
      <w:r w:rsidRPr="00A569E2">
        <w:rPr>
          <w:rtl/>
        </w:rPr>
        <w:t>انه لم يكن يحرم شيئا من ذاك</w:t>
      </w:r>
      <w:r>
        <w:rPr>
          <w:rtl/>
        </w:rPr>
        <w:t xml:space="preserve">، </w:t>
      </w:r>
      <w:r w:rsidRPr="00A569E2">
        <w:rPr>
          <w:rtl/>
        </w:rPr>
        <w:t>«وقد روى ان البحيرة الناقة إذا أنتجت خمسة أبطن</w:t>
      </w:r>
      <w:r>
        <w:rPr>
          <w:rtl/>
        </w:rPr>
        <w:t xml:space="preserve">، </w:t>
      </w:r>
      <w:r w:rsidRPr="00A569E2">
        <w:rPr>
          <w:rtl/>
        </w:rPr>
        <w:t>فان كان الخامس ذكرا نحروه فأكله الرجال والنساء</w:t>
      </w:r>
      <w:r>
        <w:rPr>
          <w:rtl/>
        </w:rPr>
        <w:t xml:space="preserve">، </w:t>
      </w:r>
      <w:r w:rsidRPr="00A569E2">
        <w:rPr>
          <w:rtl/>
        </w:rPr>
        <w:t>وان كان الخامس أنثى بحروا اذنها</w:t>
      </w:r>
      <w:r>
        <w:rPr>
          <w:rtl/>
        </w:rPr>
        <w:t xml:space="preserve"> أي </w:t>
      </w:r>
      <w:r w:rsidRPr="00A569E2">
        <w:rPr>
          <w:rtl/>
        </w:rPr>
        <w:t>شقوه وكانت حراما على النساء لحمها ولبنها</w:t>
      </w:r>
      <w:r>
        <w:rPr>
          <w:rtl/>
        </w:rPr>
        <w:t xml:space="preserve">، </w:t>
      </w:r>
      <w:r w:rsidRPr="00A569E2">
        <w:rPr>
          <w:rtl/>
        </w:rPr>
        <w:t>فاذا ماتت حلت للنساء</w:t>
      </w:r>
      <w:r>
        <w:rPr>
          <w:rtl/>
        </w:rPr>
        <w:t xml:space="preserve">، </w:t>
      </w:r>
      <w:r w:rsidRPr="00A569E2">
        <w:rPr>
          <w:rtl/>
        </w:rPr>
        <w:t xml:space="preserve">والسائبة البعير يسيب </w:t>
      </w:r>
      <w:r w:rsidRPr="00200B9A">
        <w:rPr>
          <w:rStyle w:val="libFootnotenumChar"/>
          <w:rtl/>
        </w:rPr>
        <w:t>(1)</w:t>
      </w:r>
      <w:r w:rsidRPr="00A569E2">
        <w:rPr>
          <w:rtl/>
        </w:rPr>
        <w:t xml:space="preserve"> بنذر يكون على الرجل ان سلمه الله </w:t>
      </w:r>
      <w:r w:rsidRPr="000E4A2F">
        <w:rPr>
          <w:rStyle w:val="libAlaemChar"/>
          <w:rtl/>
        </w:rPr>
        <w:t>عزوجل</w:t>
      </w:r>
      <w:r w:rsidRPr="00A569E2">
        <w:rPr>
          <w:rtl/>
        </w:rPr>
        <w:t xml:space="preserve"> من مرض أو بلغه منزله ان يفعل ذلك</w:t>
      </w:r>
      <w:r>
        <w:rPr>
          <w:rtl/>
        </w:rPr>
        <w:t xml:space="preserve">، </w:t>
      </w:r>
      <w:r w:rsidRPr="00A569E2">
        <w:rPr>
          <w:rtl/>
        </w:rPr>
        <w:t>والوصيلة من الغنم كانوا إذا ولدت الشاة سبعة ابطن فان كان السابع ذكرا ذبح وأكل منه الرجال والنساء</w:t>
      </w:r>
      <w:r>
        <w:rPr>
          <w:rtl/>
        </w:rPr>
        <w:t xml:space="preserve">، </w:t>
      </w:r>
      <w:r w:rsidRPr="00A569E2">
        <w:rPr>
          <w:rtl/>
        </w:rPr>
        <w:t>وان كانت أنثى تركت</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يهمل.</w:t>
      </w:r>
    </w:p>
    <w:p w:rsidR="001C7CB2" w:rsidRPr="00A569E2" w:rsidRDefault="001C7CB2" w:rsidP="007C645F">
      <w:pPr>
        <w:pStyle w:val="libNormal0"/>
        <w:rPr>
          <w:rtl/>
        </w:rPr>
      </w:pPr>
      <w:r>
        <w:rPr>
          <w:rtl/>
        </w:rPr>
        <w:br w:type="page"/>
      </w:r>
      <w:r w:rsidRPr="00A569E2">
        <w:rPr>
          <w:rtl/>
        </w:rPr>
        <w:t>في الغنم</w:t>
      </w:r>
      <w:r>
        <w:rPr>
          <w:rtl/>
        </w:rPr>
        <w:t xml:space="preserve">، </w:t>
      </w:r>
      <w:r w:rsidRPr="00A569E2">
        <w:rPr>
          <w:rtl/>
        </w:rPr>
        <w:t>وان كان ذكرا وأنثى قالوا وصلت أخاها فلم تذبح</w:t>
      </w:r>
      <w:r>
        <w:rPr>
          <w:rtl/>
        </w:rPr>
        <w:t xml:space="preserve">، </w:t>
      </w:r>
      <w:r w:rsidRPr="00A569E2">
        <w:rPr>
          <w:rtl/>
        </w:rPr>
        <w:t>وكان لحومها حراما على النساء الا ان يكون يموت منها شيء فيحل أكلها للرجال والنساء</w:t>
      </w:r>
      <w:r>
        <w:rPr>
          <w:rtl/>
        </w:rPr>
        <w:t xml:space="preserve">، </w:t>
      </w:r>
      <w:r w:rsidRPr="00A569E2">
        <w:rPr>
          <w:rtl/>
        </w:rPr>
        <w:t>والحام الفحل إذا ركب ولد ولده قالوا قد حمى ظهره</w:t>
      </w:r>
      <w:r>
        <w:rPr>
          <w:rtl/>
        </w:rPr>
        <w:t xml:space="preserve">، </w:t>
      </w:r>
      <w:r w:rsidRPr="00A569E2">
        <w:rPr>
          <w:rtl/>
        </w:rPr>
        <w:t>وقد يروى ان الحام هو من الإبل إذا نتج عشرة ابطن قالوا قد حمى ظهره فلا يركب ولا يمنع من كلاء ولا ماء انتهى»</w:t>
      </w:r>
      <w:r>
        <w:rPr>
          <w:rtl/>
        </w:rPr>
        <w:t>.</w:t>
      </w:r>
    </w:p>
    <w:p w:rsidR="001C7CB2" w:rsidRPr="00A569E2" w:rsidRDefault="001C7CB2" w:rsidP="007C645F">
      <w:pPr>
        <w:pStyle w:val="libNormal"/>
        <w:rPr>
          <w:rtl/>
        </w:rPr>
      </w:pPr>
      <w:r w:rsidRPr="00957CEF">
        <w:rPr>
          <w:rStyle w:val="libBold2Char"/>
          <w:rtl/>
        </w:rPr>
        <w:t>411</w:t>
      </w:r>
      <w:r>
        <w:rPr>
          <w:rtl/>
        </w:rPr>
        <w:t xml:space="preserve"> </w:t>
      </w:r>
      <w:r w:rsidRPr="00957CEF">
        <w:rPr>
          <w:rStyle w:val="libBold2Char"/>
          <w:rtl/>
        </w:rPr>
        <w:t xml:space="preserve">ـ في تفسير العيّاشي </w:t>
      </w:r>
      <w:r w:rsidRPr="00A569E2">
        <w:rPr>
          <w:rtl/>
        </w:rPr>
        <w:t>قال</w:t>
      </w:r>
      <w:r>
        <w:rPr>
          <w:rtl/>
        </w:rPr>
        <w:t xml:space="preserve">: </w:t>
      </w:r>
      <w:r w:rsidRPr="00A569E2">
        <w:rPr>
          <w:rtl/>
        </w:rPr>
        <w:t>وقال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البحيرة إذا ولدت وولد ولدها نحرت.</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412</w:t>
      </w:r>
      <w:r>
        <w:rPr>
          <w:rtl/>
        </w:rPr>
        <w:t xml:space="preserve"> </w:t>
      </w:r>
      <w:r w:rsidRPr="00957CEF">
        <w:rPr>
          <w:rStyle w:val="libBold2Char"/>
          <w:rtl/>
        </w:rPr>
        <w:t xml:space="preserve">ـ في مجمع البيان </w:t>
      </w:r>
      <w:r w:rsidRPr="00A569E2">
        <w:rPr>
          <w:rtl/>
        </w:rPr>
        <w:t>وقال المفسرون</w:t>
      </w:r>
      <w:r>
        <w:rPr>
          <w:rtl/>
        </w:rPr>
        <w:t xml:space="preserve">: </w:t>
      </w:r>
      <w:r w:rsidRPr="00A569E2">
        <w:rPr>
          <w:rtl/>
        </w:rPr>
        <w:t xml:space="preserve">روى ابن عباس عن النبي </w:t>
      </w:r>
      <w:r w:rsidRPr="000E4A2F">
        <w:rPr>
          <w:rStyle w:val="libAlaemChar"/>
          <w:rtl/>
        </w:rPr>
        <w:t>صلى‌الله‌عليه‌وآله</w:t>
      </w:r>
      <w:r w:rsidRPr="00A569E2">
        <w:rPr>
          <w:rtl/>
        </w:rPr>
        <w:t xml:space="preserve"> ان عمرو بن يحيى بن قمعة بن خندف كان قد ملك مكة</w:t>
      </w:r>
      <w:r>
        <w:rPr>
          <w:rtl/>
        </w:rPr>
        <w:t xml:space="preserve">، </w:t>
      </w:r>
      <w:r w:rsidRPr="00A569E2">
        <w:rPr>
          <w:rtl/>
        </w:rPr>
        <w:t>وكان</w:t>
      </w:r>
      <w:r>
        <w:rPr>
          <w:rtl/>
        </w:rPr>
        <w:t xml:space="preserve"> أوّل </w:t>
      </w:r>
      <w:r w:rsidRPr="00A569E2">
        <w:rPr>
          <w:rtl/>
        </w:rPr>
        <w:t>من غير دين</w:t>
      </w:r>
      <w:r>
        <w:rPr>
          <w:rtl/>
        </w:rPr>
        <w:t xml:space="preserve"> إسمعيل </w:t>
      </w:r>
      <w:r w:rsidRPr="00A569E2">
        <w:rPr>
          <w:rtl/>
        </w:rPr>
        <w:t xml:space="preserve">فاتخذ الأصنام ونصب الأوثان بحر البحيرة وسيب السائبة ووصل الوصيلة وحمى الحامى قال رسول الله </w:t>
      </w:r>
      <w:r w:rsidRPr="000E4A2F">
        <w:rPr>
          <w:rStyle w:val="libAlaemChar"/>
          <w:rtl/>
        </w:rPr>
        <w:t>صلى‌الله‌عليه‌وآله‌وسلم</w:t>
      </w:r>
      <w:r>
        <w:rPr>
          <w:rtl/>
        </w:rPr>
        <w:t xml:space="preserve">: </w:t>
      </w:r>
      <w:r w:rsidRPr="00A569E2">
        <w:rPr>
          <w:rtl/>
        </w:rPr>
        <w:t>فلقد رايته في النار يؤذى أهل النار ريح قصبته ويروى بحر قصبته في النار.</w:t>
      </w:r>
    </w:p>
    <w:p w:rsidR="001C7CB2" w:rsidRPr="00A569E2" w:rsidRDefault="001C7CB2" w:rsidP="007C645F">
      <w:pPr>
        <w:pStyle w:val="libNormal"/>
        <w:rPr>
          <w:rtl/>
        </w:rPr>
      </w:pPr>
      <w:r w:rsidRPr="00A569E2">
        <w:rPr>
          <w:rtl/>
        </w:rPr>
        <w:t>413</w:t>
      </w:r>
      <w:r>
        <w:rPr>
          <w:rtl/>
        </w:rPr>
        <w:t xml:space="preserve"> ـ </w:t>
      </w:r>
      <w:r w:rsidRPr="000E4A2F">
        <w:rPr>
          <w:rStyle w:val="libAlaemChar"/>
          <w:rtl/>
        </w:rPr>
        <w:t>(</w:t>
      </w:r>
      <w:r w:rsidRPr="00500BFE">
        <w:rPr>
          <w:rStyle w:val="libAieChar"/>
          <w:rtl/>
        </w:rPr>
        <w:t>لا يَضُرُّكُمْ مَنْ ضَلَّ إِذَا اهْتَدَيْتُمْ</w:t>
      </w:r>
      <w:r w:rsidRPr="000E4A2F">
        <w:rPr>
          <w:rStyle w:val="libAlaemChar"/>
          <w:rtl/>
        </w:rPr>
        <w:t>)</w:t>
      </w:r>
      <w:r w:rsidRPr="000E4A2F">
        <w:rPr>
          <w:rStyle w:val="libAlaemChar"/>
          <w:rFonts w:hint="cs"/>
          <w:rtl/>
        </w:rPr>
        <w:t xml:space="preserve"> </w:t>
      </w:r>
      <w:r w:rsidRPr="00A569E2">
        <w:rPr>
          <w:rtl/>
        </w:rPr>
        <w:t xml:space="preserve">روى ان أبا ثعلبة سأل رسول الله </w:t>
      </w:r>
      <w:r w:rsidRPr="000E4A2F">
        <w:rPr>
          <w:rStyle w:val="libAlaemChar"/>
          <w:rtl/>
        </w:rPr>
        <w:t>صلى‌الله‌عليه‌وآله‌وسلم</w:t>
      </w:r>
      <w:r w:rsidRPr="00A569E2">
        <w:rPr>
          <w:rtl/>
        </w:rPr>
        <w:t xml:space="preserve"> عن هذه الآية فقال</w:t>
      </w:r>
      <w:r>
        <w:rPr>
          <w:rtl/>
        </w:rPr>
        <w:t xml:space="preserve">: </w:t>
      </w:r>
      <w:r w:rsidRPr="00A569E2">
        <w:rPr>
          <w:rtl/>
        </w:rPr>
        <w:t>ايتمروا بالمعروف وتناهوا عن المنكر</w:t>
      </w:r>
      <w:r>
        <w:rPr>
          <w:rtl/>
        </w:rPr>
        <w:t xml:space="preserve">، </w:t>
      </w:r>
      <w:r w:rsidRPr="00A569E2">
        <w:rPr>
          <w:rtl/>
        </w:rPr>
        <w:t>فاذا رأيت دنيا مؤثرة وشحا مطاعا وهوى متبعا وإعجاب كل ذي راى برايه فعليك بخويصة نفسك وذر عوامهم.</w:t>
      </w:r>
    </w:p>
    <w:p w:rsidR="001C7CB2" w:rsidRPr="00A569E2" w:rsidRDefault="001C7CB2" w:rsidP="007C645F">
      <w:pPr>
        <w:pStyle w:val="libNormal"/>
        <w:rPr>
          <w:rtl/>
          <w:lang w:bidi="fa-IR"/>
        </w:rPr>
      </w:pPr>
      <w:r w:rsidRPr="00957CEF">
        <w:rPr>
          <w:rStyle w:val="libBold2Char"/>
          <w:rtl/>
        </w:rPr>
        <w:t>414</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يا أَيُّهَا الَّذِينَ آمَنُوا عَلَيْكُمْ أَنْفُسَكُمْ لا يَضُرُّكُمْ مَنْ ضَلَّ إِذَا اهْتَدَيْتُمْ</w:t>
      </w:r>
      <w:r w:rsidRPr="000E4A2F">
        <w:rPr>
          <w:rStyle w:val="libAlaemChar"/>
          <w:rtl/>
        </w:rPr>
        <w:t>)</w:t>
      </w:r>
      <w:r w:rsidRPr="00A569E2">
        <w:rPr>
          <w:rtl/>
          <w:lang w:bidi="fa-IR"/>
        </w:rPr>
        <w:t xml:space="preserve"> قال</w:t>
      </w:r>
      <w:r>
        <w:rPr>
          <w:rtl/>
          <w:lang w:bidi="fa-IR"/>
        </w:rPr>
        <w:t xml:space="preserve">: </w:t>
      </w:r>
      <w:r w:rsidRPr="00A569E2">
        <w:rPr>
          <w:rtl/>
          <w:lang w:bidi="fa-IR"/>
        </w:rPr>
        <w:t>أصلحوا أنفسكم ولا تتبعوا عورات الناس ولا تذكروهم</w:t>
      </w:r>
      <w:r>
        <w:rPr>
          <w:rtl/>
          <w:lang w:bidi="fa-IR"/>
        </w:rPr>
        <w:t xml:space="preserve">، </w:t>
      </w:r>
      <w:r w:rsidRPr="00A569E2">
        <w:rPr>
          <w:rtl/>
          <w:lang w:bidi="fa-IR"/>
        </w:rPr>
        <w:t>فانه لا يضركم ضلالتهم إذا كنتم أنتم صالحين</w:t>
      </w:r>
      <w:r>
        <w:rPr>
          <w:rtl/>
          <w:lang w:bidi="fa-IR"/>
        </w:rPr>
        <w:t xml:space="preserve">، </w:t>
      </w:r>
      <w:r w:rsidRPr="00A569E2">
        <w:rPr>
          <w:rtl/>
          <w:lang w:bidi="fa-IR"/>
        </w:rPr>
        <w:t xml:space="preserve">قوله </w:t>
      </w:r>
      <w:r w:rsidRPr="000E4A2F">
        <w:rPr>
          <w:rStyle w:val="libAlaemChar"/>
          <w:rtl/>
        </w:rPr>
        <w:t>(</w:t>
      </w:r>
      <w:r w:rsidRPr="00500BFE">
        <w:rPr>
          <w:rStyle w:val="libAieChar"/>
          <w:rtl/>
        </w:rPr>
        <w:t>يا أَيُّهَا الَّذِينَ آمَنُوا شَهادَةُ بَيْنِكُمْ إِذا حَضَرَ أَحَدَكُمُ الْمَوْتُ حِينَ الْوَصِيَّةِ اثْنانِ ذَوا عَدْلٍ مِنْكُمْ أَوْ آخَرانِ مِنْ غَيْرِكُمْ إِنْ أَنْتُمْ ضَرَبْتُمْ فِي الْأَرْضِ فَأَصابَتْكُمْ مُصِيبَةُ الْمَوْتِ</w:t>
      </w:r>
      <w:r w:rsidRPr="000E4A2F">
        <w:rPr>
          <w:rStyle w:val="libAlaemChar"/>
          <w:rtl/>
        </w:rPr>
        <w:t>)</w:t>
      </w:r>
      <w:r w:rsidRPr="00A569E2">
        <w:rPr>
          <w:rtl/>
          <w:lang w:bidi="fa-IR"/>
        </w:rPr>
        <w:t xml:space="preserve"> فانها نزلت في ابن بندى وابن</w:t>
      </w:r>
      <w:r>
        <w:rPr>
          <w:rtl/>
          <w:lang w:bidi="fa-IR"/>
        </w:rPr>
        <w:t xml:space="preserve"> أبي </w:t>
      </w:r>
      <w:r w:rsidRPr="00A569E2">
        <w:rPr>
          <w:rtl/>
          <w:lang w:bidi="fa-IR"/>
        </w:rPr>
        <w:t>مارية نصرانيين وكان رجل يقال له تميم الداري مسلم خرج معهما في</w:t>
      </w:r>
      <w:r>
        <w:rPr>
          <w:rtl/>
          <w:lang w:bidi="fa-IR"/>
        </w:rPr>
        <w:t xml:space="preserve">، </w:t>
      </w:r>
      <w:r w:rsidRPr="00A569E2">
        <w:rPr>
          <w:rtl/>
          <w:lang w:bidi="fa-IR"/>
        </w:rPr>
        <w:t>سفر</w:t>
      </w:r>
      <w:r>
        <w:rPr>
          <w:rtl/>
          <w:lang w:bidi="fa-IR"/>
        </w:rPr>
        <w:t xml:space="preserve">، </w:t>
      </w:r>
      <w:r w:rsidRPr="00A569E2">
        <w:rPr>
          <w:rtl/>
          <w:lang w:bidi="fa-IR"/>
        </w:rPr>
        <w:t>وكان مع تميم خرج ومتاع وآنية منقوشة بالذهب وقلادة أخرجها</w:t>
      </w:r>
      <w:r>
        <w:rPr>
          <w:rtl/>
          <w:lang w:bidi="fa-IR"/>
        </w:rPr>
        <w:t xml:space="preserve"> إلى </w:t>
      </w:r>
      <w:r w:rsidRPr="00A569E2">
        <w:rPr>
          <w:rtl/>
          <w:lang w:bidi="fa-IR"/>
        </w:rPr>
        <w:t>بعض أسواق العرب ليبيعها</w:t>
      </w:r>
      <w:r>
        <w:rPr>
          <w:rtl/>
          <w:lang w:bidi="fa-IR"/>
        </w:rPr>
        <w:t xml:space="preserve">، </w:t>
      </w:r>
      <w:r w:rsidRPr="00A569E2">
        <w:rPr>
          <w:rtl/>
          <w:lang w:bidi="fa-IR"/>
        </w:rPr>
        <w:t>فلما مروا بالمدينة اعتل تميم</w:t>
      </w:r>
      <w:r>
        <w:rPr>
          <w:rtl/>
          <w:lang w:bidi="fa-IR"/>
        </w:rPr>
        <w:t xml:space="preserve">، </w:t>
      </w:r>
      <w:r w:rsidRPr="00A569E2">
        <w:rPr>
          <w:rtl/>
          <w:lang w:bidi="fa-IR"/>
        </w:rPr>
        <w:t>فلما حضره الموت دفع</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«بحرت» بالباء مكان «نحرت»</w:t>
      </w:r>
      <w:r>
        <w:rPr>
          <w:rtl/>
        </w:rPr>
        <w:t>.</w:t>
      </w:r>
    </w:p>
    <w:p w:rsidR="001C7CB2" w:rsidRPr="00A569E2" w:rsidRDefault="001C7CB2" w:rsidP="007C645F">
      <w:pPr>
        <w:pStyle w:val="libNormal0"/>
        <w:rPr>
          <w:rtl/>
        </w:rPr>
      </w:pPr>
      <w:r>
        <w:rPr>
          <w:rtl/>
        </w:rPr>
        <w:br w:type="page"/>
      </w:r>
      <w:r w:rsidRPr="00A569E2">
        <w:rPr>
          <w:rtl/>
        </w:rPr>
        <w:t>ما كان معه</w:t>
      </w:r>
      <w:r>
        <w:rPr>
          <w:rtl/>
        </w:rPr>
        <w:t xml:space="preserve"> إلى </w:t>
      </w:r>
      <w:r w:rsidRPr="00A569E2">
        <w:rPr>
          <w:rtl/>
        </w:rPr>
        <w:t>ابن بندى وابن</w:t>
      </w:r>
      <w:r>
        <w:rPr>
          <w:rtl/>
        </w:rPr>
        <w:t xml:space="preserve"> أبي </w:t>
      </w:r>
      <w:r w:rsidRPr="00A569E2">
        <w:rPr>
          <w:rtl/>
        </w:rPr>
        <w:t>مارية وأمرهما أن يوصلاه</w:t>
      </w:r>
      <w:r>
        <w:rPr>
          <w:rtl/>
        </w:rPr>
        <w:t xml:space="preserve"> إلى </w:t>
      </w:r>
      <w:r w:rsidRPr="00A569E2">
        <w:rPr>
          <w:rtl/>
        </w:rPr>
        <w:t>ورثته</w:t>
      </w:r>
      <w:r>
        <w:rPr>
          <w:rtl/>
        </w:rPr>
        <w:t xml:space="preserve">، </w:t>
      </w:r>
      <w:r w:rsidRPr="00A569E2">
        <w:rPr>
          <w:rtl/>
        </w:rPr>
        <w:t>فقد ما المدينة فأوصلا ما كان دفعه إليهما تميم</w:t>
      </w:r>
      <w:r>
        <w:rPr>
          <w:rtl/>
        </w:rPr>
        <w:t xml:space="preserve">، </w:t>
      </w:r>
      <w:r w:rsidRPr="00A569E2">
        <w:rPr>
          <w:rtl/>
        </w:rPr>
        <w:t>وحبسا الانية المنقوشة والقلادة</w:t>
      </w:r>
      <w:r>
        <w:rPr>
          <w:rtl/>
        </w:rPr>
        <w:t xml:space="preserve">، </w:t>
      </w:r>
      <w:r w:rsidRPr="00A569E2">
        <w:rPr>
          <w:rtl/>
        </w:rPr>
        <w:t>فقال ورثة الميت</w:t>
      </w:r>
      <w:r>
        <w:rPr>
          <w:rtl/>
        </w:rPr>
        <w:t xml:space="preserve">، </w:t>
      </w:r>
      <w:r w:rsidRPr="00A569E2">
        <w:rPr>
          <w:rtl/>
        </w:rPr>
        <w:t>هل مرض صاحبنا مرضا طويلا أنفق فيه نفقة كثيرة</w:t>
      </w:r>
      <w:r>
        <w:rPr>
          <w:rtl/>
        </w:rPr>
        <w:t>؟</w:t>
      </w:r>
      <w:r w:rsidRPr="00A569E2">
        <w:rPr>
          <w:rtl/>
        </w:rPr>
        <w:t xml:space="preserve"> فقالا</w:t>
      </w:r>
      <w:r>
        <w:rPr>
          <w:rtl/>
        </w:rPr>
        <w:t xml:space="preserve">: </w:t>
      </w:r>
      <w:r w:rsidRPr="00A569E2">
        <w:rPr>
          <w:rtl/>
        </w:rPr>
        <w:t>ما مرض الا أياما قليلة</w:t>
      </w:r>
      <w:r>
        <w:rPr>
          <w:rtl/>
        </w:rPr>
        <w:t xml:space="preserve">، </w:t>
      </w:r>
      <w:r w:rsidRPr="00A569E2">
        <w:rPr>
          <w:rtl/>
        </w:rPr>
        <w:t>قالوا فهل سرق منه شيء في سفره هذا</w:t>
      </w:r>
      <w:r>
        <w:rPr>
          <w:rtl/>
        </w:rPr>
        <w:t>؟</w:t>
      </w:r>
      <w:r w:rsidRPr="00A569E2">
        <w:rPr>
          <w:rtl/>
        </w:rPr>
        <w:t xml:space="preserve"> قالا</w:t>
      </w:r>
      <w:r>
        <w:rPr>
          <w:rtl/>
        </w:rPr>
        <w:t xml:space="preserve">: </w:t>
      </w:r>
      <w:r w:rsidRPr="00A569E2">
        <w:rPr>
          <w:rtl/>
        </w:rPr>
        <w:t>لا. قالوا</w:t>
      </w:r>
      <w:r>
        <w:rPr>
          <w:rtl/>
        </w:rPr>
        <w:t xml:space="preserve">: </w:t>
      </w:r>
      <w:r w:rsidRPr="00A569E2">
        <w:rPr>
          <w:rtl/>
        </w:rPr>
        <w:t>فهل اتجر تجارة خسر فيها</w:t>
      </w:r>
      <w:r>
        <w:rPr>
          <w:rtl/>
        </w:rPr>
        <w:t>؟</w:t>
      </w:r>
      <w:r w:rsidRPr="00A569E2">
        <w:rPr>
          <w:rtl/>
        </w:rPr>
        <w:t xml:space="preserve"> قالا</w:t>
      </w:r>
      <w:r>
        <w:rPr>
          <w:rtl/>
        </w:rPr>
        <w:t xml:space="preserve">: </w:t>
      </w:r>
      <w:r w:rsidRPr="00A569E2">
        <w:rPr>
          <w:rtl/>
        </w:rPr>
        <w:t>لا</w:t>
      </w:r>
      <w:r>
        <w:rPr>
          <w:rtl/>
        </w:rPr>
        <w:t xml:space="preserve">، </w:t>
      </w:r>
      <w:r w:rsidRPr="00A569E2">
        <w:rPr>
          <w:rtl/>
        </w:rPr>
        <w:t>قالوا</w:t>
      </w:r>
      <w:r>
        <w:rPr>
          <w:rtl/>
        </w:rPr>
        <w:t xml:space="preserve">: </w:t>
      </w:r>
      <w:r w:rsidRPr="00A569E2">
        <w:rPr>
          <w:rtl/>
        </w:rPr>
        <w:t xml:space="preserve">فقد افتقدنا أنبل شيء </w:t>
      </w:r>
      <w:r w:rsidRPr="00200B9A">
        <w:rPr>
          <w:rStyle w:val="libFootnotenumChar"/>
          <w:rtl/>
        </w:rPr>
        <w:t>(1)</w:t>
      </w:r>
      <w:r w:rsidRPr="00A569E2">
        <w:rPr>
          <w:rtl/>
        </w:rPr>
        <w:t xml:space="preserve"> كان معه آنية منقوشة بالذهب مكللة وقلادة</w:t>
      </w:r>
      <w:r>
        <w:rPr>
          <w:rtl/>
        </w:rPr>
        <w:t xml:space="preserve">، </w:t>
      </w:r>
      <w:r w:rsidRPr="00A569E2">
        <w:rPr>
          <w:rtl/>
        </w:rPr>
        <w:t>فقالا</w:t>
      </w:r>
      <w:r>
        <w:rPr>
          <w:rtl/>
        </w:rPr>
        <w:t xml:space="preserve">: </w:t>
      </w:r>
      <w:r w:rsidRPr="00A569E2">
        <w:rPr>
          <w:rtl/>
        </w:rPr>
        <w:t>ما دفعه إلينا قد أديناه إليكم</w:t>
      </w:r>
      <w:r>
        <w:rPr>
          <w:rtl/>
        </w:rPr>
        <w:t xml:space="preserve">، </w:t>
      </w:r>
      <w:r w:rsidRPr="00A569E2">
        <w:rPr>
          <w:rtl/>
        </w:rPr>
        <w:t>فقدموهما</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فأوجب عليهما اليمين فحلفا وأطلقهما</w:t>
      </w:r>
      <w:r>
        <w:rPr>
          <w:rtl/>
        </w:rPr>
        <w:t xml:space="preserve">، </w:t>
      </w:r>
      <w:r w:rsidRPr="00A569E2">
        <w:rPr>
          <w:rtl/>
        </w:rPr>
        <w:t>ثم ظهرت القلادة والانية عليهما</w:t>
      </w:r>
      <w:r>
        <w:rPr>
          <w:rtl/>
        </w:rPr>
        <w:t xml:space="preserve">، </w:t>
      </w:r>
      <w:r w:rsidRPr="00A569E2">
        <w:rPr>
          <w:rtl/>
        </w:rPr>
        <w:t xml:space="preserve">فأخبروا رسول الله </w:t>
      </w:r>
      <w:r w:rsidRPr="000E4A2F">
        <w:rPr>
          <w:rStyle w:val="libAlaemChar"/>
          <w:rtl/>
        </w:rPr>
        <w:t>صلى‌الله‌عليه‌وآله‌وسلم</w:t>
      </w:r>
      <w:r w:rsidRPr="00A569E2">
        <w:rPr>
          <w:rtl/>
        </w:rPr>
        <w:t xml:space="preserve"> بذلك فانتظر الحكم من الله</w:t>
      </w:r>
      <w:r>
        <w:rPr>
          <w:rtl/>
        </w:rPr>
        <w:t xml:space="preserve">، </w:t>
      </w:r>
      <w:r w:rsidRPr="00A569E2">
        <w:rPr>
          <w:rtl/>
        </w:rPr>
        <w:t>فانزل الله</w:t>
      </w:r>
      <w:r>
        <w:rPr>
          <w:rtl/>
        </w:rPr>
        <w:t xml:space="preserve">: </w:t>
      </w:r>
      <w:r w:rsidRPr="000E4A2F">
        <w:rPr>
          <w:rStyle w:val="libAlaemChar"/>
          <w:rtl/>
        </w:rPr>
        <w:t>(</w:t>
      </w:r>
      <w:r w:rsidRPr="00500BFE">
        <w:rPr>
          <w:rStyle w:val="libAieChar"/>
          <w:rtl/>
        </w:rPr>
        <w:t>يا أَيُّهَا الَّذِينَ آمَنُوا شَهادَةُ بَيْنِكُمْ إِذا حَضَرَ أَحَدَكُمُ الْمَوْتُ حِينَ الْوَصِيَّةِ اثْنانِ ذَوا عَدْلٍ مِنْكُمْ أَوْ آخَرانِ مِنْ غَيْرِكُمْ</w:t>
      </w:r>
      <w:r w:rsidRPr="000E4A2F">
        <w:rPr>
          <w:rStyle w:val="libAlaemChar"/>
          <w:rtl/>
        </w:rPr>
        <w:t>)</w:t>
      </w:r>
      <w:r w:rsidRPr="00A569E2">
        <w:rPr>
          <w:rtl/>
        </w:rPr>
        <w:t xml:space="preserve"> يعنى من أهل الكتاب </w:t>
      </w:r>
      <w:r w:rsidRPr="000E4A2F">
        <w:rPr>
          <w:rStyle w:val="libAlaemChar"/>
          <w:rtl/>
        </w:rPr>
        <w:t>(</w:t>
      </w:r>
      <w:r w:rsidRPr="00500BFE">
        <w:rPr>
          <w:rStyle w:val="libAieChar"/>
          <w:rtl/>
        </w:rPr>
        <w:t>إِنْ أَنْتُمْ ضَرَبْتُمْ فِي الْأَرْضِ</w:t>
      </w:r>
      <w:r w:rsidRPr="000E4A2F">
        <w:rPr>
          <w:rStyle w:val="libAlaemChar"/>
          <w:rtl/>
        </w:rPr>
        <w:t>)</w:t>
      </w:r>
      <w:r w:rsidRPr="00A569E2">
        <w:rPr>
          <w:rtl/>
        </w:rPr>
        <w:t xml:space="preserve"> فأطلق الله شهادة أهل الكتاب على الوصية فقط إذا كان في سفر ولم يجد المسلم</w:t>
      </w:r>
      <w:r>
        <w:rPr>
          <w:rtl/>
        </w:rPr>
        <w:t xml:space="preserve">، </w:t>
      </w:r>
      <w:r w:rsidRPr="00A569E2">
        <w:rPr>
          <w:rtl/>
        </w:rPr>
        <w:t>ثم قال</w:t>
      </w:r>
      <w:r>
        <w:rPr>
          <w:rtl/>
        </w:rPr>
        <w:t xml:space="preserve">: </w:t>
      </w:r>
      <w:r w:rsidRPr="000E4A2F">
        <w:rPr>
          <w:rStyle w:val="libAlaemChar"/>
          <w:rtl/>
        </w:rPr>
        <w:t>(</w:t>
      </w:r>
      <w:r w:rsidRPr="00500BFE">
        <w:rPr>
          <w:rStyle w:val="libAieChar"/>
          <w:rtl/>
        </w:rPr>
        <w:t>فَأَصابَتْكُمْ مُصِيبَةُ الْمَوْتِ تَحْبِسُونَهُما مِنْ بَعْدِ الصَّلاةِ</w:t>
      </w:r>
      <w:r w:rsidRPr="000E4A2F">
        <w:rPr>
          <w:rStyle w:val="libAlaemChar"/>
          <w:rtl/>
        </w:rPr>
        <w:t>)</w:t>
      </w:r>
      <w:r w:rsidRPr="00A569E2">
        <w:rPr>
          <w:rtl/>
        </w:rPr>
        <w:t xml:space="preserve"> يعنى بعد صلوة العصر </w:t>
      </w:r>
      <w:r w:rsidRPr="000E4A2F">
        <w:rPr>
          <w:rStyle w:val="libAlaemChar"/>
          <w:rtl/>
        </w:rPr>
        <w:t>(</w:t>
      </w:r>
      <w:r w:rsidRPr="00500BFE">
        <w:rPr>
          <w:rStyle w:val="libAieChar"/>
          <w:rtl/>
        </w:rPr>
        <w:t>فَيُقْسِمانِ بِاللهِ إِنِ ارْتَبْتُمْ لا نَشْتَرِي بِهِ ثَمَناً وَلَوْ كانَ ذا قُرْبى وَلا نَكْتُمُ شَهادَةَ اللهِ إِنَّا إِذاً لَمِنَ الْآثِمِينَ</w:t>
      </w:r>
      <w:r w:rsidRPr="000E4A2F">
        <w:rPr>
          <w:rStyle w:val="libAlaemChar"/>
          <w:rtl/>
        </w:rPr>
        <w:t>)</w:t>
      </w:r>
      <w:r w:rsidRPr="00A569E2">
        <w:rPr>
          <w:rtl/>
        </w:rPr>
        <w:t xml:space="preserve"> فهذه الشهادة الاولى التي حلفهما رسول الله </w:t>
      </w:r>
      <w:r w:rsidRPr="000E4A2F">
        <w:rPr>
          <w:rStyle w:val="libAlaemChar"/>
          <w:rtl/>
        </w:rPr>
        <w:t>صلى‌الله‌عليه‌وآله‌وسلم</w:t>
      </w:r>
      <w:r w:rsidRPr="00A569E2">
        <w:rPr>
          <w:rtl/>
        </w:rPr>
        <w:t xml:space="preserve"> ثم قال</w:t>
      </w:r>
      <w:r>
        <w:rPr>
          <w:rtl/>
        </w:rPr>
        <w:t xml:space="preserve">: </w:t>
      </w:r>
      <w:r w:rsidRPr="000E4A2F">
        <w:rPr>
          <w:rStyle w:val="libAlaemChar"/>
          <w:rtl/>
        </w:rPr>
        <w:t>عزوجل</w:t>
      </w:r>
      <w:r w:rsidRPr="00A569E2">
        <w:rPr>
          <w:rtl/>
        </w:rPr>
        <w:t xml:space="preserve"> </w:t>
      </w:r>
      <w:r w:rsidRPr="000E4A2F">
        <w:rPr>
          <w:rStyle w:val="libAlaemChar"/>
          <w:rtl/>
        </w:rPr>
        <w:t>(</w:t>
      </w:r>
      <w:r w:rsidRPr="00500BFE">
        <w:rPr>
          <w:rStyle w:val="libAieChar"/>
          <w:rtl/>
        </w:rPr>
        <w:t>فَإِنْ عُثِرَ عَلى أَنَّهُمَا اسْتَحَقَّا إِثْماً</w:t>
      </w:r>
      <w:r w:rsidRPr="000E4A2F">
        <w:rPr>
          <w:rStyle w:val="libAlaemChar"/>
          <w:rtl/>
        </w:rPr>
        <w:t>)</w:t>
      </w:r>
      <w:r>
        <w:rPr>
          <w:rtl/>
        </w:rPr>
        <w:t xml:space="preserve"> أي </w:t>
      </w:r>
      <w:r w:rsidRPr="00A569E2">
        <w:rPr>
          <w:rtl/>
        </w:rPr>
        <w:t xml:space="preserve">حلفا على كذب </w:t>
      </w:r>
      <w:r w:rsidRPr="000E4A2F">
        <w:rPr>
          <w:rStyle w:val="libAlaemChar"/>
          <w:rtl/>
        </w:rPr>
        <w:t>(</w:t>
      </w:r>
      <w:r w:rsidRPr="00500BFE">
        <w:rPr>
          <w:rStyle w:val="libAieChar"/>
          <w:rtl/>
        </w:rPr>
        <w:t>فَآخَرانِ يَقُومانِ مَقامَهُما</w:t>
      </w:r>
      <w:r w:rsidRPr="000E4A2F">
        <w:rPr>
          <w:rStyle w:val="libAlaemChar"/>
          <w:rtl/>
        </w:rPr>
        <w:t>)</w:t>
      </w:r>
      <w:r w:rsidRPr="00A569E2">
        <w:rPr>
          <w:rtl/>
        </w:rPr>
        <w:t xml:space="preserve"> يعنى من أولياء المدعى </w:t>
      </w:r>
      <w:r w:rsidRPr="000E4A2F">
        <w:rPr>
          <w:rStyle w:val="libAlaemChar"/>
          <w:rtl/>
        </w:rPr>
        <w:t>(</w:t>
      </w:r>
      <w:r w:rsidRPr="00500BFE">
        <w:rPr>
          <w:rStyle w:val="libAieChar"/>
          <w:rtl/>
        </w:rPr>
        <w:t>مِنَ الَّذِينَ اسْتَحَقَّ عَلَيْهِمُ الْأَوْلَيانِ فَيُقْسِمانِ بِاللهِ</w:t>
      </w:r>
      <w:r w:rsidRPr="000E4A2F">
        <w:rPr>
          <w:rStyle w:val="libAlaemChar"/>
          <w:rtl/>
        </w:rPr>
        <w:t>)</w:t>
      </w:r>
      <w:r>
        <w:rPr>
          <w:rtl/>
        </w:rPr>
        <w:t xml:space="preserve"> أي </w:t>
      </w:r>
      <w:r w:rsidRPr="00A569E2">
        <w:rPr>
          <w:rtl/>
        </w:rPr>
        <w:t>يحلفان بالله</w:t>
      </w:r>
      <w:r>
        <w:rPr>
          <w:rtl/>
        </w:rPr>
        <w:t xml:space="preserve">، </w:t>
      </w:r>
      <w:r w:rsidRPr="000E4A2F">
        <w:rPr>
          <w:rStyle w:val="libAlaemChar"/>
          <w:rtl/>
        </w:rPr>
        <w:t>(</w:t>
      </w:r>
      <w:r w:rsidRPr="00500BFE">
        <w:rPr>
          <w:rStyle w:val="libAieChar"/>
          <w:rtl/>
        </w:rPr>
        <w:t>لَشَهادَتُنا أَحَقُّ مِنْ شَهادَتِهِما وَمَا اعْتَدَيْنا إِنَّا إِذاً لَمِنَ الظَّالِمِينَ</w:t>
      </w:r>
      <w:r w:rsidRPr="000E4A2F">
        <w:rPr>
          <w:rStyle w:val="libAlaemChar"/>
          <w:rtl/>
        </w:rPr>
        <w:t>)</w:t>
      </w:r>
      <w:r w:rsidRPr="00A569E2">
        <w:rPr>
          <w:rtl/>
        </w:rPr>
        <w:t xml:space="preserve"> وانهما قد كذبا فيما حلفا بالله</w:t>
      </w:r>
      <w:r>
        <w:rPr>
          <w:rtl/>
        </w:rPr>
        <w:t xml:space="preserve">، </w:t>
      </w:r>
      <w:r w:rsidRPr="000E4A2F">
        <w:rPr>
          <w:rStyle w:val="libAlaemChar"/>
          <w:rtl/>
        </w:rPr>
        <w:t>(</w:t>
      </w:r>
      <w:r w:rsidRPr="00500BFE">
        <w:rPr>
          <w:rStyle w:val="libAieChar"/>
          <w:rtl/>
        </w:rPr>
        <w:t>ذلِكَ أَدْنى أَنْ يَأْتُوا بِالشَّهادَةِ عَلى وَجْهِها أَوْ يَخافُوا أَنْ تُرَدَّ أَيْمانٌ بَعْدَ أَيْمانِهِمْ</w:t>
      </w:r>
      <w:r w:rsidRPr="000E4A2F">
        <w:rPr>
          <w:rStyle w:val="libAlaemChar"/>
          <w:rtl/>
        </w:rPr>
        <w:t>)</w:t>
      </w:r>
      <w:r w:rsidRPr="00A569E2">
        <w:rPr>
          <w:rtl/>
        </w:rPr>
        <w:t xml:space="preserve"> فأمر رسول الله </w:t>
      </w:r>
      <w:r w:rsidRPr="000E4A2F">
        <w:rPr>
          <w:rStyle w:val="libAlaemChar"/>
          <w:rtl/>
        </w:rPr>
        <w:t>صلى‌الله‌عليه‌وآله‌وسلم</w:t>
      </w:r>
      <w:r w:rsidRPr="00A569E2">
        <w:rPr>
          <w:rtl/>
        </w:rPr>
        <w:t xml:space="preserve"> أولياء تميم الداري ان يحلفوا بالله على ما أمرهم به فأخذ رسول الله </w:t>
      </w:r>
      <w:r w:rsidRPr="000E4A2F">
        <w:rPr>
          <w:rStyle w:val="libAlaemChar"/>
          <w:rtl/>
        </w:rPr>
        <w:t>صلى‌الله‌عليه‌وآله‌وسلم</w:t>
      </w:r>
      <w:r w:rsidRPr="00A569E2">
        <w:rPr>
          <w:rtl/>
        </w:rPr>
        <w:t xml:space="preserve"> الانية والقلادة من ابن بندى وابن</w:t>
      </w:r>
      <w:r>
        <w:rPr>
          <w:rtl/>
        </w:rPr>
        <w:t xml:space="preserve"> أبي </w:t>
      </w:r>
      <w:r w:rsidRPr="00A569E2">
        <w:rPr>
          <w:rtl/>
        </w:rPr>
        <w:t>مارية وردهما على أولياء تميم.</w:t>
      </w:r>
    </w:p>
    <w:p w:rsidR="001C7CB2" w:rsidRPr="00A569E2" w:rsidRDefault="001C7CB2" w:rsidP="007C645F">
      <w:pPr>
        <w:pStyle w:val="libNormal"/>
        <w:rPr>
          <w:rtl/>
        </w:rPr>
      </w:pPr>
      <w:r w:rsidRPr="00957CEF">
        <w:rPr>
          <w:rStyle w:val="libBold2Char"/>
          <w:rtl/>
        </w:rPr>
        <w:t>415</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يا أَيُّهَا الَّذِينَ آمَنُوا</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شَهادَةَ اللهِ</w:t>
      </w:r>
      <w:r w:rsidRPr="000E4A2F">
        <w:rPr>
          <w:rStyle w:val="libAlaemChar"/>
          <w:rtl/>
        </w:rPr>
        <w:t>)</w:t>
      </w:r>
      <w:r w:rsidRPr="00A569E2">
        <w:rPr>
          <w:rtl/>
        </w:rPr>
        <w:t xml:space="preserve"> سبب نزول الاية ان ثلث نفر خرجوا تجارا من المدينة</w:t>
      </w:r>
      <w:r>
        <w:rPr>
          <w:rtl/>
        </w:rPr>
        <w:t xml:space="preserve"> إلى </w:t>
      </w:r>
      <w:r w:rsidRPr="00A569E2">
        <w:rPr>
          <w:rtl/>
        </w:rPr>
        <w:t>الشام</w:t>
      </w:r>
      <w:r>
        <w:rPr>
          <w:rtl/>
        </w:rPr>
        <w:t xml:space="preserve">، </w:t>
      </w:r>
      <w:r w:rsidRPr="00A569E2">
        <w:rPr>
          <w:rtl/>
        </w:rPr>
        <w:t>تميم بن أوس الداري واخوه عدى وهما نصرانيان وابن</w:t>
      </w:r>
      <w:r>
        <w:rPr>
          <w:rtl/>
        </w:rPr>
        <w:t xml:space="preserve"> أبي </w:t>
      </w:r>
      <w:r w:rsidRPr="00A569E2">
        <w:rPr>
          <w:rtl/>
        </w:rPr>
        <w:t>مارية مولى عمرو بن العاص السهمي وكان مسلما</w:t>
      </w:r>
      <w:r>
        <w:rPr>
          <w:rtl/>
        </w:rPr>
        <w:t xml:space="preserve">، </w:t>
      </w:r>
      <w:r w:rsidRPr="00A569E2">
        <w:rPr>
          <w:rtl/>
        </w:rPr>
        <w:t>حتى إذا كان ببعض الطريق مرض ابن</w:t>
      </w:r>
      <w:r>
        <w:rPr>
          <w:rtl/>
        </w:rPr>
        <w:t xml:space="preserve"> أبي </w:t>
      </w:r>
      <w:r w:rsidRPr="00A569E2">
        <w:rPr>
          <w:rtl/>
        </w:rPr>
        <w:t xml:space="preserve">مارية فكتب وصيته ودسها في متاعه </w:t>
      </w:r>
      <w:r w:rsidRPr="00200B9A">
        <w:rPr>
          <w:rStyle w:val="libFootnotenumChar"/>
          <w:rtl/>
        </w:rPr>
        <w:t>(2)</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أفضله.</w:t>
      </w:r>
    </w:p>
    <w:p w:rsidR="001C7CB2" w:rsidRPr="00A569E2" w:rsidRDefault="001C7CB2" w:rsidP="00B4288D">
      <w:pPr>
        <w:pStyle w:val="libFootnote0"/>
        <w:rPr>
          <w:rtl/>
          <w:lang w:bidi="fa-IR"/>
        </w:rPr>
      </w:pPr>
      <w:r>
        <w:rPr>
          <w:rtl/>
        </w:rPr>
        <w:t>(</w:t>
      </w:r>
      <w:r w:rsidRPr="00A569E2">
        <w:rPr>
          <w:rtl/>
        </w:rPr>
        <w:t>2)</w:t>
      </w:r>
      <w:r>
        <w:rPr>
          <w:rtl/>
        </w:rPr>
        <w:t xml:space="preserve"> أي </w:t>
      </w:r>
      <w:r w:rsidRPr="00A569E2">
        <w:rPr>
          <w:rtl/>
        </w:rPr>
        <w:t>أخفاها فيه.</w:t>
      </w:r>
    </w:p>
    <w:p w:rsidR="001C7CB2" w:rsidRPr="00A569E2" w:rsidRDefault="001C7CB2" w:rsidP="007C645F">
      <w:pPr>
        <w:pStyle w:val="libNormal0"/>
        <w:rPr>
          <w:rtl/>
        </w:rPr>
      </w:pPr>
      <w:r>
        <w:rPr>
          <w:rtl/>
        </w:rPr>
        <w:br w:type="page"/>
        <w:t>و</w:t>
      </w:r>
      <w:r w:rsidRPr="00A569E2">
        <w:rPr>
          <w:rtl/>
        </w:rPr>
        <w:t>اوصى إليهما ودفع المال إليهما</w:t>
      </w:r>
      <w:r>
        <w:rPr>
          <w:rtl/>
        </w:rPr>
        <w:t xml:space="preserve">، </w:t>
      </w:r>
      <w:r w:rsidRPr="00A569E2">
        <w:rPr>
          <w:rtl/>
        </w:rPr>
        <w:t>وقال أبلغا هذا أهلي</w:t>
      </w:r>
      <w:r>
        <w:rPr>
          <w:rtl/>
        </w:rPr>
        <w:t xml:space="preserve">، </w:t>
      </w:r>
      <w:r w:rsidRPr="00A569E2">
        <w:rPr>
          <w:rtl/>
        </w:rPr>
        <w:t>فلما مات فتحا المتاع وأخذا ما أعجبهما منه ثم رجعا بالمال</w:t>
      </w:r>
      <w:r>
        <w:rPr>
          <w:rtl/>
        </w:rPr>
        <w:t xml:space="preserve"> إلى </w:t>
      </w:r>
      <w:r w:rsidRPr="00A569E2">
        <w:rPr>
          <w:rtl/>
        </w:rPr>
        <w:t>الورثة</w:t>
      </w:r>
      <w:r>
        <w:rPr>
          <w:rtl/>
        </w:rPr>
        <w:t xml:space="preserve">، </w:t>
      </w:r>
      <w:r w:rsidRPr="00A569E2">
        <w:rPr>
          <w:rtl/>
        </w:rPr>
        <w:t>فلما نشر القوم المال فقدوا بعض ما خرج به صاحبهم</w:t>
      </w:r>
      <w:r>
        <w:rPr>
          <w:rtl/>
        </w:rPr>
        <w:t xml:space="preserve">، </w:t>
      </w:r>
      <w:r w:rsidRPr="00A569E2">
        <w:rPr>
          <w:rtl/>
        </w:rPr>
        <w:t>ونظروا</w:t>
      </w:r>
      <w:r>
        <w:rPr>
          <w:rtl/>
        </w:rPr>
        <w:t xml:space="preserve"> إلى </w:t>
      </w:r>
      <w:r w:rsidRPr="00A569E2">
        <w:rPr>
          <w:rtl/>
        </w:rPr>
        <w:t>الوصية فوجدوا المال فيها تاما</w:t>
      </w:r>
      <w:r>
        <w:rPr>
          <w:rtl/>
        </w:rPr>
        <w:t xml:space="preserve">، </w:t>
      </w:r>
      <w:r w:rsidRPr="00A569E2">
        <w:rPr>
          <w:rtl/>
        </w:rPr>
        <w:t>فكلموا تميما وصاحبه فقالا</w:t>
      </w:r>
      <w:r>
        <w:rPr>
          <w:rtl/>
        </w:rPr>
        <w:t xml:space="preserve">: </w:t>
      </w:r>
      <w:r w:rsidRPr="00A569E2">
        <w:rPr>
          <w:rtl/>
        </w:rPr>
        <w:t>لا علم لنا به</w:t>
      </w:r>
      <w:r>
        <w:rPr>
          <w:rtl/>
        </w:rPr>
        <w:t xml:space="preserve">، </w:t>
      </w:r>
      <w:r w:rsidRPr="00A569E2">
        <w:rPr>
          <w:rtl/>
        </w:rPr>
        <w:t>وما دفعه إلينا ابلغناه كما هو</w:t>
      </w:r>
      <w:r>
        <w:rPr>
          <w:rtl/>
        </w:rPr>
        <w:t xml:space="preserve">، </w:t>
      </w:r>
      <w:r w:rsidRPr="00A569E2">
        <w:rPr>
          <w:rtl/>
        </w:rPr>
        <w:t>فرفعوا أمرهم</w:t>
      </w:r>
      <w:r>
        <w:rPr>
          <w:rtl/>
        </w:rPr>
        <w:t xml:space="preserve"> إلى </w:t>
      </w:r>
      <w:r w:rsidRPr="00A569E2">
        <w:rPr>
          <w:rtl/>
        </w:rPr>
        <w:t xml:space="preserve">النبي </w:t>
      </w:r>
      <w:r w:rsidRPr="000E4A2F">
        <w:rPr>
          <w:rStyle w:val="libAlaemChar"/>
          <w:rtl/>
        </w:rPr>
        <w:t>صلى‌الله‌عليه‌وآله‌وسلم</w:t>
      </w:r>
      <w:r w:rsidRPr="00A569E2">
        <w:rPr>
          <w:rtl/>
        </w:rPr>
        <w:t xml:space="preserve"> فنزل الاية عن الواقدي عن اسامة بن زيد وعن جماعة من المفسرين وهو المروي عن</w:t>
      </w:r>
      <w:r>
        <w:rPr>
          <w:rtl/>
        </w:rPr>
        <w:t xml:space="preserve"> أبي جعفر </w:t>
      </w:r>
      <w:r w:rsidRPr="000E4A2F">
        <w:rPr>
          <w:rStyle w:val="libAlaemChar"/>
          <w:rtl/>
        </w:rPr>
        <w:t>عليه‌السلام</w:t>
      </w:r>
    </w:p>
    <w:p w:rsidR="001C7CB2" w:rsidRPr="00A569E2" w:rsidRDefault="001C7CB2" w:rsidP="007C645F">
      <w:pPr>
        <w:pStyle w:val="libNormal"/>
        <w:rPr>
          <w:rtl/>
        </w:rPr>
      </w:pPr>
      <w:r w:rsidRPr="00A569E2">
        <w:rPr>
          <w:rtl/>
        </w:rPr>
        <w:t>416</w:t>
      </w:r>
      <w:r>
        <w:rPr>
          <w:rtl/>
        </w:rPr>
        <w:t xml:space="preserve"> ـ </w:t>
      </w:r>
      <w:r w:rsidRPr="000E4A2F">
        <w:rPr>
          <w:rStyle w:val="libAlaemChar"/>
          <w:rtl/>
        </w:rPr>
        <w:t>(</w:t>
      </w:r>
      <w:r w:rsidRPr="00500BFE">
        <w:rPr>
          <w:rStyle w:val="libAieChar"/>
          <w:rtl/>
        </w:rPr>
        <w:t>اثْنانِ ذَوا عَدْلٍ مِنْكُمْ</w:t>
      </w:r>
      <w:r w:rsidRPr="000E4A2F">
        <w:rPr>
          <w:rStyle w:val="libAlaemChar"/>
          <w:rtl/>
        </w:rPr>
        <w:t>)</w:t>
      </w:r>
      <w:r>
        <w:rPr>
          <w:rtl/>
        </w:rPr>
        <w:t xml:space="preserve"> أي </w:t>
      </w:r>
      <w:r w:rsidRPr="00A569E2">
        <w:rPr>
          <w:rtl/>
        </w:rPr>
        <w:t xml:space="preserve">من أهل دينكم وملتكم </w:t>
      </w:r>
      <w:r w:rsidRPr="000E4A2F">
        <w:rPr>
          <w:rStyle w:val="libAlaemChar"/>
          <w:rtl/>
        </w:rPr>
        <w:t>(</w:t>
      </w:r>
      <w:r w:rsidRPr="00500BFE">
        <w:rPr>
          <w:rStyle w:val="libAieChar"/>
          <w:rtl/>
        </w:rPr>
        <w:t>أَوْ آخَرانِ مِنْ غَيْرِكُمْ</w:t>
      </w:r>
      <w:r w:rsidRPr="000E4A2F">
        <w:rPr>
          <w:rStyle w:val="libAlaemChar"/>
          <w:rtl/>
        </w:rPr>
        <w:t>)</w:t>
      </w:r>
      <w:r>
        <w:rPr>
          <w:rtl/>
        </w:rPr>
        <w:t xml:space="preserve"> أي </w:t>
      </w:r>
      <w:r w:rsidRPr="00A569E2">
        <w:rPr>
          <w:rtl/>
        </w:rPr>
        <w:t xml:space="preserve">من غير أهل ملتكم وهو المروي عن الباقر والصادق </w:t>
      </w:r>
      <w:r w:rsidRPr="000E4A2F">
        <w:rPr>
          <w:rStyle w:val="libAlaemChar"/>
          <w:rtl/>
        </w:rPr>
        <w:t>عليهما‌السلام</w:t>
      </w:r>
      <w:r w:rsidRPr="00A569E2">
        <w:rPr>
          <w:rtl/>
        </w:rPr>
        <w:t>.</w:t>
      </w:r>
    </w:p>
    <w:p w:rsidR="001C7CB2" w:rsidRPr="00A569E2" w:rsidRDefault="001C7CB2" w:rsidP="007C645F">
      <w:pPr>
        <w:pStyle w:val="libNormal"/>
        <w:rPr>
          <w:rtl/>
        </w:rPr>
      </w:pPr>
      <w:r w:rsidRPr="00957CEF">
        <w:rPr>
          <w:rStyle w:val="libBold2Char"/>
          <w:rtl/>
        </w:rPr>
        <w:t>417</w:t>
      </w:r>
      <w:r>
        <w:rPr>
          <w:rtl/>
        </w:rPr>
        <w:t xml:space="preserve"> </w:t>
      </w:r>
      <w:r w:rsidRPr="00957CEF">
        <w:rPr>
          <w:rStyle w:val="libBold2Char"/>
          <w:rtl/>
        </w:rPr>
        <w:t xml:space="preserve">ـ في عيون الأخبار </w:t>
      </w:r>
      <w:r w:rsidRPr="00A569E2">
        <w:rPr>
          <w:rtl/>
        </w:rPr>
        <w:t xml:space="preserve">في باب ما كتب به الرضا </w:t>
      </w:r>
      <w:r w:rsidRPr="000E4A2F">
        <w:rPr>
          <w:rStyle w:val="libAlaemChar"/>
          <w:rtl/>
        </w:rPr>
        <w:t>عليه‌السلام</w:t>
      </w:r>
      <w:r>
        <w:rPr>
          <w:rtl/>
        </w:rPr>
        <w:t xml:space="preserve"> إلى </w:t>
      </w:r>
      <w:r w:rsidRPr="00A569E2">
        <w:rPr>
          <w:rtl/>
        </w:rPr>
        <w:t>محمد بن سنان في جواب مسائله في العلل</w:t>
      </w:r>
      <w:r>
        <w:rPr>
          <w:rtl/>
        </w:rPr>
        <w:t xml:space="preserve">: </w:t>
      </w:r>
      <w:r w:rsidRPr="00A569E2">
        <w:rPr>
          <w:rtl/>
        </w:rPr>
        <w:t>وعلة ترك شهادة النساء في الطلاق والهلال لضعفهن عن الرؤية</w:t>
      </w:r>
      <w:r>
        <w:rPr>
          <w:rtl/>
        </w:rPr>
        <w:t xml:space="preserve">، </w:t>
      </w:r>
      <w:r w:rsidRPr="00A569E2">
        <w:rPr>
          <w:rtl/>
        </w:rPr>
        <w:t>ومحاماتهن للنساء في الطلاق</w:t>
      </w:r>
      <w:r>
        <w:rPr>
          <w:rtl/>
        </w:rPr>
        <w:t xml:space="preserve">، </w:t>
      </w:r>
      <w:r w:rsidRPr="00A569E2">
        <w:rPr>
          <w:rtl/>
        </w:rPr>
        <w:t>فلذلك لا تجوز شهادتهن الا في موضع ضرورة مثل شهادة القابلة</w:t>
      </w:r>
      <w:r>
        <w:rPr>
          <w:rtl/>
        </w:rPr>
        <w:t xml:space="preserve">، </w:t>
      </w:r>
      <w:r w:rsidRPr="00A569E2">
        <w:rPr>
          <w:rtl/>
        </w:rPr>
        <w:t>وما لا يجوز للرجال ان ينظروا</w:t>
      </w:r>
      <w:r>
        <w:rPr>
          <w:rtl/>
        </w:rPr>
        <w:t xml:space="preserve"> إليه </w:t>
      </w:r>
      <w:r w:rsidRPr="00A569E2">
        <w:rPr>
          <w:rtl/>
        </w:rPr>
        <w:t>كضرورة تجويز شهادة أهل الكتاب إذا لم يوجد غيرهم</w:t>
      </w:r>
      <w:r>
        <w:rPr>
          <w:rtl/>
        </w:rPr>
        <w:t xml:space="preserve">، </w:t>
      </w:r>
      <w:r w:rsidRPr="00A569E2">
        <w:rPr>
          <w:rtl/>
        </w:rPr>
        <w:t>وفي كتاب الله</w:t>
      </w:r>
      <w:r>
        <w:rPr>
          <w:rtl/>
        </w:rPr>
        <w:t xml:space="preserve">: </w:t>
      </w:r>
      <w:r w:rsidRPr="000E4A2F">
        <w:rPr>
          <w:rStyle w:val="libAlaemChar"/>
          <w:rtl/>
        </w:rPr>
        <w:t>(</w:t>
      </w:r>
      <w:r w:rsidRPr="00500BFE">
        <w:rPr>
          <w:rStyle w:val="libAieChar"/>
          <w:rtl/>
        </w:rPr>
        <w:t>اثْنانِ ذَوا عَدْلٍ مِنْكُمْ</w:t>
      </w:r>
      <w:r w:rsidRPr="000E4A2F">
        <w:rPr>
          <w:rStyle w:val="libAlaemChar"/>
          <w:rtl/>
        </w:rPr>
        <w:t>)</w:t>
      </w:r>
      <w:r w:rsidRPr="00A569E2">
        <w:rPr>
          <w:rtl/>
        </w:rPr>
        <w:t xml:space="preserve"> مسلمين </w:t>
      </w:r>
      <w:r w:rsidRPr="000E4A2F">
        <w:rPr>
          <w:rStyle w:val="libAlaemChar"/>
          <w:rtl/>
        </w:rPr>
        <w:t>(</w:t>
      </w:r>
      <w:r w:rsidRPr="00500BFE">
        <w:rPr>
          <w:rStyle w:val="libAieChar"/>
          <w:rtl/>
        </w:rPr>
        <w:t>أَوْ آخَرانِ مِنْ غَيْرِكُمْ</w:t>
      </w:r>
      <w:r w:rsidRPr="000E4A2F">
        <w:rPr>
          <w:rStyle w:val="libAlaemChar"/>
          <w:rtl/>
        </w:rPr>
        <w:t>)</w:t>
      </w:r>
      <w:r w:rsidRPr="00A569E2">
        <w:rPr>
          <w:rtl/>
        </w:rPr>
        <w:t xml:space="preserve"> كافرين.</w:t>
      </w:r>
    </w:p>
    <w:p w:rsidR="001C7CB2" w:rsidRPr="00A569E2" w:rsidRDefault="001C7CB2" w:rsidP="007C645F">
      <w:pPr>
        <w:pStyle w:val="libNormal"/>
        <w:rPr>
          <w:rtl/>
        </w:rPr>
      </w:pPr>
      <w:r w:rsidRPr="00957CEF">
        <w:rPr>
          <w:rStyle w:val="libBold2Char"/>
          <w:rtl/>
        </w:rPr>
        <w:t>418</w:t>
      </w:r>
      <w:r>
        <w:rPr>
          <w:rtl/>
        </w:rPr>
        <w:t xml:space="preserve"> </w:t>
      </w:r>
      <w:r w:rsidRPr="00957CEF">
        <w:rPr>
          <w:rStyle w:val="libBold2Char"/>
          <w:rtl/>
        </w:rPr>
        <w:t xml:space="preserve">ـ في الكافي </w:t>
      </w:r>
      <w:r w:rsidRPr="00A569E2">
        <w:rPr>
          <w:rtl/>
        </w:rPr>
        <w:t>محمد بن يحيى عن</w:t>
      </w:r>
      <w:r>
        <w:rPr>
          <w:rtl/>
        </w:rPr>
        <w:t xml:space="preserve"> أحمد </w:t>
      </w:r>
      <w:r w:rsidRPr="00A569E2">
        <w:rPr>
          <w:rtl/>
        </w:rPr>
        <w:t>بن محمد عن محمد بن</w:t>
      </w:r>
      <w:r>
        <w:rPr>
          <w:rtl/>
        </w:rPr>
        <w:t xml:space="preserve"> إسمعيل </w:t>
      </w:r>
      <w:r w:rsidRPr="00A569E2">
        <w:rPr>
          <w:rtl/>
        </w:rPr>
        <w:t>عن محمد بن الفضيل عن</w:t>
      </w:r>
      <w:r>
        <w:rPr>
          <w:rtl/>
        </w:rPr>
        <w:t xml:space="preserve"> أبي </w:t>
      </w:r>
      <w:r w:rsidRPr="00A569E2">
        <w:rPr>
          <w:rtl/>
        </w:rPr>
        <w:t>الصباح الكناني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p>
    <w:p w:rsidR="001C7CB2" w:rsidRPr="00A569E2" w:rsidRDefault="001C7CB2" w:rsidP="007C645F">
      <w:pPr>
        <w:pStyle w:val="libNormal"/>
        <w:rPr>
          <w:rtl/>
          <w:lang w:bidi="fa-IR"/>
        </w:rPr>
      </w:pPr>
      <w:r w:rsidRPr="000E4A2F">
        <w:rPr>
          <w:rStyle w:val="libAlaemChar"/>
          <w:rtl/>
        </w:rPr>
        <w:t>(</w:t>
      </w:r>
      <w:r w:rsidRPr="00500BFE">
        <w:rPr>
          <w:rStyle w:val="libAieChar"/>
          <w:rtl/>
        </w:rPr>
        <w:t>يا أَيُّهَا الَّذِينَ آمَنُوا شَهادَةُ بَيْنِكُمْ إِذا حَضَرَ أَحَدَكُمُ الْمَوْتُ حِينَ الْوَصِيَّةِ اثْنانِ ذَوا عَدْلٍ مِنْكُمْ أَوْ آخَرانِ مِنْ غَيْرِكُمْ</w:t>
      </w:r>
      <w:r w:rsidRPr="000E4A2F">
        <w:rPr>
          <w:rStyle w:val="libAlaemChar"/>
          <w:rtl/>
        </w:rPr>
        <w:t>)</w:t>
      </w:r>
      <w:r w:rsidRPr="00A569E2">
        <w:rPr>
          <w:rtl/>
          <w:lang w:bidi="fa-IR"/>
        </w:rPr>
        <w:t xml:space="preserve"> قلت</w:t>
      </w:r>
      <w:r>
        <w:rPr>
          <w:rtl/>
          <w:lang w:bidi="fa-IR"/>
        </w:rPr>
        <w:t xml:space="preserve">: </w:t>
      </w:r>
      <w:r w:rsidRPr="000E4A2F">
        <w:rPr>
          <w:rStyle w:val="libAlaemChar"/>
          <w:rtl/>
        </w:rPr>
        <w:t>(</w:t>
      </w:r>
      <w:r w:rsidRPr="00500BFE">
        <w:rPr>
          <w:rStyle w:val="libAieChar"/>
          <w:rtl/>
        </w:rPr>
        <w:t>أَوْ آخَرانِ مِنْ غَيْرِكُمْ</w:t>
      </w:r>
      <w:r w:rsidRPr="000E4A2F">
        <w:rPr>
          <w:rStyle w:val="libAlaemChar"/>
          <w:rtl/>
        </w:rPr>
        <w:t>)</w:t>
      </w:r>
      <w:r>
        <w:rPr>
          <w:rtl/>
          <w:lang w:bidi="fa-IR"/>
        </w:rPr>
        <w:t>!</w:t>
      </w:r>
      <w:r w:rsidRPr="00A569E2">
        <w:rPr>
          <w:rtl/>
          <w:lang w:bidi="fa-IR"/>
        </w:rPr>
        <w:t xml:space="preserve"> قال. هما كافران</w:t>
      </w:r>
      <w:r>
        <w:rPr>
          <w:rtl/>
          <w:lang w:bidi="fa-IR"/>
        </w:rPr>
        <w:t xml:space="preserve">، </w:t>
      </w:r>
      <w:r w:rsidRPr="00A569E2">
        <w:rPr>
          <w:rtl/>
          <w:lang w:bidi="fa-IR"/>
        </w:rPr>
        <w:t>قلت</w:t>
      </w:r>
      <w:r>
        <w:rPr>
          <w:rtl/>
          <w:lang w:bidi="fa-IR"/>
        </w:rPr>
        <w:t xml:space="preserve">: </w:t>
      </w:r>
      <w:r w:rsidRPr="000E4A2F">
        <w:rPr>
          <w:rStyle w:val="libAlaemChar"/>
          <w:rtl/>
        </w:rPr>
        <w:t>(</w:t>
      </w:r>
      <w:r w:rsidRPr="00500BFE">
        <w:rPr>
          <w:rStyle w:val="libAieChar"/>
          <w:rtl/>
        </w:rPr>
        <w:t>ذَوا عَدْلٍ مِنْكُمْ</w:t>
      </w:r>
      <w:r w:rsidRPr="000E4A2F">
        <w:rPr>
          <w:rStyle w:val="libAlaemChar"/>
          <w:rtl/>
        </w:rPr>
        <w:t>)</w:t>
      </w:r>
      <w:r>
        <w:rPr>
          <w:rtl/>
          <w:lang w:bidi="fa-IR"/>
        </w:rPr>
        <w:t>!</w:t>
      </w:r>
      <w:r w:rsidRPr="00A569E2">
        <w:rPr>
          <w:rtl/>
          <w:lang w:bidi="fa-IR"/>
        </w:rPr>
        <w:t xml:space="preserve"> فقال</w:t>
      </w:r>
      <w:r>
        <w:rPr>
          <w:rtl/>
          <w:lang w:bidi="fa-IR"/>
        </w:rPr>
        <w:t xml:space="preserve">: </w:t>
      </w:r>
      <w:r w:rsidRPr="00A569E2">
        <w:rPr>
          <w:rtl/>
          <w:lang w:bidi="fa-IR"/>
        </w:rPr>
        <w:t>مسلمان.</w:t>
      </w:r>
    </w:p>
    <w:p w:rsidR="001C7CB2" w:rsidRPr="00A569E2" w:rsidRDefault="001C7CB2" w:rsidP="007C645F">
      <w:pPr>
        <w:pStyle w:val="libNormal"/>
        <w:rPr>
          <w:rtl/>
        </w:rPr>
      </w:pPr>
      <w:r w:rsidRPr="00A569E2">
        <w:rPr>
          <w:rtl/>
        </w:rPr>
        <w:t>419</w:t>
      </w:r>
      <w:r>
        <w:rPr>
          <w:rtl/>
        </w:rPr>
        <w:t xml:space="preserve"> ـ </w:t>
      </w:r>
      <w:r w:rsidRPr="00A569E2">
        <w:rPr>
          <w:rtl/>
        </w:rPr>
        <w:t>محمد بن إسماعيل عن الفضل بن شاذان وعلى بن إبراهيم عن أبيه جميعا عن ابن</w:t>
      </w:r>
      <w:r>
        <w:rPr>
          <w:rtl/>
        </w:rPr>
        <w:t xml:space="preserve"> أبي </w:t>
      </w:r>
      <w:r w:rsidRPr="00A569E2">
        <w:rPr>
          <w:rtl/>
        </w:rPr>
        <w:t xml:space="preserve">عمير عن هشام بن سالم عن أبي عبد الله </w:t>
      </w:r>
      <w:r w:rsidRPr="000E4A2F">
        <w:rPr>
          <w:rStyle w:val="libAlaemChar"/>
          <w:rtl/>
        </w:rPr>
        <w:t>عليه‌السلام</w:t>
      </w:r>
      <w:r w:rsidRPr="00A569E2">
        <w:rPr>
          <w:rtl/>
        </w:rPr>
        <w:t xml:space="preserve"> في قول الله تبارك وتعالى </w:t>
      </w:r>
      <w:r w:rsidRPr="000E4A2F">
        <w:rPr>
          <w:rStyle w:val="libAlaemChar"/>
          <w:rtl/>
        </w:rPr>
        <w:t>(</w:t>
      </w:r>
      <w:r w:rsidRPr="00500BFE">
        <w:rPr>
          <w:rStyle w:val="libAieChar"/>
          <w:rtl/>
        </w:rPr>
        <w:t>أَوْ آخَرانِ مِنْ غَيْرِكُمْ</w:t>
      </w:r>
      <w:r w:rsidRPr="000E4A2F">
        <w:rPr>
          <w:rStyle w:val="libAlaemChar"/>
          <w:rtl/>
        </w:rPr>
        <w:t>)</w:t>
      </w:r>
      <w:r w:rsidRPr="00A569E2">
        <w:rPr>
          <w:rtl/>
        </w:rPr>
        <w:t xml:space="preserve"> قال</w:t>
      </w:r>
      <w:r>
        <w:rPr>
          <w:rtl/>
        </w:rPr>
        <w:t xml:space="preserve">: </w:t>
      </w:r>
      <w:r w:rsidRPr="00A569E2">
        <w:rPr>
          <w:rtl/>
        </w:rPr>
        <w:t>إذا كان الرجل في بلد ليس فيه مسلم جازت شهادة من ليس بمسلم على الوصية.</w:t>
      </w:r>
    </w:p>
    <w:p w:rsidR="001C7CB2" w:rsidRPr="00500BFE" w:rsidRDefault="001C7CB2" w:rsidP="007C645F">
      <w:pPr>
        <w:pStyle w:val="libNormal"/>
        <w:rPr>
          <w:rStyle w:val="libAieChar"/>
          <w:rtl/>
        </w:rPr>
      </w:pPr>
      <w:r w:rsidRPr="00A569E2">
        <w:rPr>
          <w:rtl/>
        </w:rPr>
        <w:t>420</w:t>
      </w:r>
      <w:r>
        <w:rPr>
          <w:rtl/>
        </w:rPr>
        <w:t xml:space="preserve"> ـ </w:t>
      </w:r>
      <w:r w:rsidRPr="00A569E2">
        <w:rPr>
          <w:rtl/>
        </w:rPr>
        <w:t>محمد بن</w:t>
      </w:r>
      <w:r>
        <w:rPr>
          <w:rtl/>
        </w:rPr>
        <w:t xml:space="preserve"> أحمد </w:t>
      </w:r>
      <w:r w:rsidRPr="00A569E2">
        <w:rPr>
          <w:rtl/>
        </w:rPr>
        <w:t>عن عبد الله بن الصلت عن يونس بن عبد الرحمن عن يحيى بن محمد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يا أَيُّهَا الَّذِينَ</w:t>
      </w:r>
    </w:p>
    <w:p w:rsidR="001C7CB2" w:rsidRPr="00A569E2" w:rsidRDefault="001C7CB2" w:rsidP="007C645F">
      <w:pPr>
        <w:pStyle w:val="libNormal0"/>
        <w:rPr>
          <w:rtl/>
          <w:lang w:bidi="fa-IR"/>
        </w:rPr>
      </w:pPr>
      <w:r>
        <w:rPr>
          <w:rtl/>
          <w:lang w:bidi="fa-IR"/>
        </w:rPr>
        <w:br w:type="page"/>
      </w:r>
      <w:r w:rsidRPr="00500BFE">
        <w:rPr>
          <w:rStyle w:val="libAieChar"/>
          <w:rtl/>
        </w:rPr>
        <w:t>آمَنُوا شَهادَةُ بَيْنِكُمْ إِذا حَضَرَ أَحَدَكُمُ الْمَوْتُ حِينَ الْوَصِيَّةِ اثْنانِ ذَوا عَدْلٍ مِنْكُمْ أَوْ آخَرانِ مِنْ غَيْرِكُمْ</w:t>
      </w:r>
      <w:r w:rsidRPr="00D96C35">
        <w:rPr>
          <w:rtl/>
        </w:rPr>
        <w:t>»</w:t>
      </w:r>
      <w:r w:rsidRPr="000E4A2F">
        <w:rPr>
          <w:rStyle w:val="libAlaemChar"/>
          <w:rtl/>
        </w:rPr>
        <w:t>)</w:t>
      </w:r>
      <w:r w:rsidRPr="00A569E2">
        <w:rPr>
          <w:rtl/>
          <w:lang w:bidi="fa-IR"/>
        </w:rPr>
        <w:t xml:space="preserve"> قال</w:t>
      </w:r>
      <w:r>
        <w:rPr>
          <w:rtl/>
          <w:lang w:bidi="fa-IR"/>
        </w:rPr>
        <w:t xml:space="preserve">، </w:t>
      </w:r>
      <w:r w:rsidRPr="00A569E2">
        <w:rPr>
          <w:rtl/>
          <w:lang w:bidi="fa-IR"/>
        </w:rPr>
        <w:t>اللذان منكم مسلمان</w:t>
      </w:r>
      <w:r>
        <w:rPr>
          <w:rtl/>
          <w:lang w:bidi="fa-IR"/>
        </w:rPr>
        <w:t xml:space="preserve">، </w:t>
      </w:r>
      <w:r w:rsidRPr="00A569E2">
        <w:rPr>
          <w:rtl/>
          <w:lang w:bidi="fa-IR"/>
        </w:rPr>
        <w:t>واللذان من غيركم من أهل الكتاب</w:t>
      </w:r>
      <w:r>
        <w:rPr>
          <w:rtl/>
          <w:lang w:bidi="fa-IR"/>
        </w:rPr>
        <w:t xml:space="preserve">، </w:t>
      </w:r>
      <w:r w:rsidRPr="00A569E2">
        <w:rPr>
          <w:rtl/>
          <w:lang w:bidi="fa-IR"/>
        </w:rPr>
        <w:t xml:space="preserve">فان لم يجدوا من أهل الكتاب فمن المجوس لان رسول الله </w:t>
      </w:r>
      <w:r w:rsidRPr="000E4A2F">
        <w:rPr>
          <w:rStyle w:val="libAlaemChar"/>
          <w:rtl/>
        </w:rPr>
        <w:t>صلى‌الله‌عليه‌وآله</w:t>
      </w:r>
      <w:r w:rsidRPr="00A569E2">
        <w:rPr>
          <w:rtl/>
          <w:lang w:bidi="fa-IR"/>
        </w:rPr>
        <w:t xml:space="preserve"> سن في المجوس سنة أهل الكتاب في الجزية</w:t>
      </w:r>
      <w:r>
        <w:rPr>
          <w:rtl/>
          <w:lang w:bidi="fa-IR"/>
        </w:rPr>
        <w:t xml:space="preserve">، </w:t>
      </w:r>
      <w:r w:rsidRPr="00A569E2">
        <w:rPr>
          <w:rtl/>
          <w:lang w:bidi="fa-IR"/>
        </w:rPr>
        <w:t>وذلك إذا مات الرجل في أرض غربة فلم يجد مسلمين أشهد رجلين من أهل الكتاب</w:t>
      </w:r>
      <w:r>
        <w:rPr>
          <w:rtl/>
          <w:lang w:bidi="fa-IR"/>
        </w:rPr>
        <w:t xml:space="preserve">، </w:t>
      </w:r>
      <w:r w:rsidRPr="00A569E2">
        <w:rPr>
          <w:rtl/>
          <w:lang w:bidi="fa-IR"/>
        </w:rPr>
        <w:t>يجلسان بعد العصر</w:t>
      </w:r>
      <w:r>
        <w:rPr>
          <w:rtl/>
          <w:lang w:bidi="fa-IR"/>
        </w:rPr>
        <w:t xml:space="preserve">، </w:t>
      </w:r>
      <w:r w:rsidRPr="000E4A2F">
        <w:rPr>
          <w:rStyle w:val="libAlaemChar"/>
          <w:rtl/>
        </w:rPr>
        <w:t>(</w:t>
      </w:r>
      <w:r w:rsidRPr="00500BFE">
        <w:rPr>
          <w:rStyle w:val="libAieChar"/>
          <w:rtl/>
        </w:rPr>
        <w:t>فَيُقْسِمانِ بِاللهِ</w:t>
      </w:r>
      <w:r w:rsidRPr="000E4A2F">
        <w:rPr>
          <w:rStyle w:val="libAlaemChar"/>
          <w:rtl/>
        </w:rPr>
        <w:t>)</w:t>
      </w:r>
      <w:r w:rsidRPr="00A569E2">
        <w:rPr>
          <w:rtl/>
          <w:lang w:bidi="fa-IR"/>
        </w:rPr>
        <w:t xml:space="preserve">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لا نَشْتَرِي بِهِ ثَمَناً وَلَوْ كانَ ذا قُرْبى وَلا نَكْتُمُ شَهادَةَ اللهِ إِنَّا إِذاً لَمِنَ الْآثِمِينَ</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وذلك ان ارتاب ولي الميت في شهادتهما </w:t>
      </w:r>
      <w:r w:rsidRPr="000E4A2F">
        <w:rPr>
          <w:rStyle w:val="libAlaemChar"/>
          <w:rtl/>
        </w:rPr>
        <w:t>(</w:t>
      </w:r>
      <w:r w:rsidRPr="00500BFE">
        <w:rPr>
          <w:rStyle w:val="libAieChar"/>
          <w:rtl/>
        </w:rPr>
        <w:t>فَإِنْ عُثِرَ عَلى أَنَّهُمَا</w:t>
      </w:r>
      <w:r w:rsidRPr="000E4A2F">
        <w:rPr>
          <w:rStyle w:val="libAlaemChar"/>
          <w:rtl/>
        </w:rPr>
        <w:t>)</w:t>
      </w:r>
      <w:r w:rsidRPr="00A569E2">
        <w:rPr>
          <w:rtl/>
          <w:lang w:bidi="fa-IR"/>
        </w:rPr>
        <w:t xml:space="preserve"> شهدا بالباطل فليس له أن ينقض شهادتهما حتى يجيء بشاهدين فيقومان مقام الشاهدين الأولين </w:t>
      </w:r>
      <w:r w:rsidRPr="000E4A2F">
        <w:rPr>
          <w:rStyle w:val="libAlaemChar"/>
          <w:rtl/>
        </w:rPr>
        <w:t>(</w:t>
      </w:r>
      <w:r w:rsidRPr="00500BFE">
        <w:rPr>
          <w:rStyle w:val="libAieChar"/>
          <w:rtl/>
        </w:rPr>
        <w:t>فَيُقْسِمانِ بِاللهِ لَشَهادَتُنا أَحَقُّ مِنْ شَهادَتِهِما وَمَا اعْتَدَيْنا إِنَّا إِذاً لَمِنَ الظَّالِمِينَ</w:t>
      </w:r>
      <w:r w:rsidRPr="000E4A2F">
        <w:rPr>
          <w:rStyle w:val="libAlaemChar"/>
          <w:rtl/>
        </w:rPr>
        <w:t>)</w:t>
      </w:r>
      <w:r w:rsidRPr="00A569E2">
        <w:rPr>
          <w:rtl/>
          <w:lang w:bidi="fa-IR"/>
        </w:rPr>
        <w:t xml:space="preserve"> فاذا فعل نقض شهادة الأولين وجازت شهادة الآخرين بقول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ذلِكَ أَدْنى أَنْ يَأْتُوا بِالشَّهادَةِ عَلى وَجْهِها أَوْ يَخافُوا أَنْ تُرَدَّ أَيْمانٌ بَعْدَ أَيْمانِهِمْ</w:t>
      </w:r>
      <w:r w:rsidRPr="000E4A2F">
        <w:rPr>
          <w:rStyle w:val="libAlaemChar"/>
          <w:rtl/>
        </w:rPr>
        <w:t>)</w:t>
      </w:r>
      <w:r>
        <w:rPr>
          <w:rtl/>
          <w:lang w:bidi="fa-IR"/>
        </w:rPr>
        <w:t>.</w:t>
      </w:r>
    </w:p>
    <w:p w:rsidR="001C7CB2" w:rsidRPr="00A569E2" w:rsidRDefault="001C7CB2" w:rsidP="007C645F">
      <w:pPr>
        <w:pStyle w:val="libNormal"/>
        <w:rPr>
          <w:rtl/>
        </w:rPr>
      </w:pPr>
      <w:r w:rsidRPr="00A569E2">
        <w:rPr>
          <w:rtl/>
        </w:rPr>
        <w:t>421</w:t>
      </w:r>
      <w:r>
        <w:rPr>
          <w:rtl/>
        </w:rPr>
        <w:t xml:space="preserve"> ـ علي بن إبراهيم </w:t>
      </w:r>
      <w:r w:rsidRPr="00A569E2">
        <w:rPr>
          <w:rtl/>
        </w:rPr>
        <w:t>عن أبيه عن ابن</w:t>
      </w:r>
      <w:r>
        <w:rPr>
          <w:rtl/>
        </w:rPr>
        <w:t xml:space="preserve"> أبي </w:t>
      </w:r>
      <w:r w:rsidRPr="00A569E2">
        <w:rPr>
          <w:rtl/>
        </w:rPr>
        <w:t>عمير عن هشام بن الحكم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أَوْ آخَرانِ مِنْ غَيْرِكُمْ</w:t>
      </w:r>
      <w:r w:rsidRPr="000E4A2F">
        <w:rPr>
          <w:rStyle w:val="libAlaemChar"/>
          <w:rtl/>
        </w:rPr>
        <w:t>)</w:t>
      </w:r>
      <w:r w:rsidRPr="00A569E2">
        <w:rPr>
          <w:rtl/>
        </w:rPr>
        <w:t xml:space="preserve"> قال</w:t>
      </w:r>
      <w:r>
        <w:rPr>
          <w:rtl/>
        </w:rPr>
        <w:t xml:space="preserve">: </w:t>
      </w:r>
      <w:r w:rsidRPr="00A569E2">
        <w:rPr>
          <w:rtl/>
        </w:rPr>
        <w:t>إذا كان الرجل في أرض غربة لا يوجد فيها مسلم جازت شهادة من ليس بمسلم على الوصية.</w:t>
      </w:r>
    </w:p>
    <w:p w:rsidR="001C7CB2" w:rsidRPr="00A569E2" w:rsidRDefault="001C7CB2" w:rsidP="007C645F">
      <w:pPr>
        <w:pStyle w:val="libNormal"/>
        <w:rPr>
          <w:rtl/>
        </w:rPr>
      </w:pPr>
      <w:r w:rsidRPr="00A569E2">
        <w:rPr>
          <w:rtl/>
        </w:rPr>
        <w:t>422</w:t>
      </w:r>
      <w:r>
        <w:rPr>
          <w:rtl/>
        </w:rPr>
        <w:t xml:space="preserve"> ـ </w:t>
      </w:r>
      <w:r w:rsidRPr="00A569E2">
        <w:rPr>
          <w:rtl/>
        </w:rPr>
        <w:t>ابن محبوب عن جميل بن صالح عن حمزة بن حمران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ذَوا عَدْلٍ مِنْكُمْ أَوْ آخَرانِ مِنْ غَيْرِكُمْ</w:t>
      </w:r>
      <w:r w:rsidRPr="000E4A2F">
        <w:rPr>
          <w:rStyle w:val="libAlaemChar"/>
          <w:rtl/>
        </w:rPr>
        <w:t>)</w:t>
      </w:r>
      <w:r w:rsidRPr="00A569E2">
        <w:rPr>
          <w:rtl/>
        </w:rPr>
        <w:t xml:space="preserve"> قال :</w:t>
      </w:r>
    </w:p>
    <w:p w:rsidR="001C7CB2" w:rsidRPr="00A569E2" w:rsidRDefault="001C7CB2" w:rsidP="007C645F">
      <w:pPr>
        <w:pStyle w:val="libNormal"/>
        <w:rPr>
          <w:rtl/>
        </w:rPr>
      </w:pPr>
      <w:r w:rsidRPr="00A569E2">
        <w:rPr>
          <w:rtl/>
        </w:rPr>
        <w:t>فقال</w:t>
      </w:r>
      <w:r>
        <w:rPr>
          <w:rtl/>
        </w:rPr>
        <w:t xml:space="preserve">: </w:t>
      </w:r>
      <w:r w:rsidRPr="00A569E2">
        <w:rPr>
          <w:rtl/>
        </w:rPr>
        <w:t>اللذان منكم مسلمان</w:t>
      </w:r>
      <w:r>
        <w:rPr>
          <w:rtl/>
        </w:rPr>
        <w:t xml:space="preserve">، </w:t>
      </w:r>
      <w:r w:rsidRPr="00A569E2">
        <w:rPr>
          <w:rtl/>
        </w:rPr>
        <w:t>واللذان من غيركم من أهل الكتاب</w:t>
      </w:r>
      <w:r>
        <w:rPr>
          <w:rtl/>
        </w:rPr>
        <w:t xml:space="preserve">، </w:t>
      </w:r>
      <w:r w:rsidRPr="00A569E2">
        <w:rPr>
          <w:rtl/>
        </w:rPr>
        <w:t>قال</w:t>
      </w:r>
      <w:r>
        <w:rPr>
          <w:rtl/>
        </w:rPr>
        <w:t xml:space="preserve">: </w:t>
      </w:r>
      <w:r w:rsidRPr="00A569E2">
        <w:rPr>
          <w:rtl/>
        </w:rPr>
        <w:t>فانما ذلك إذا مات الرجل المسلم في ارض غربة فطلب رجلين مسلمين يشهدهما على وصيته فلم يجد مسلمين</w:t>
      </w:r>
      <w:r>
        <w:rPr>
          <w:rtl/>
        </w:rPr>
        <w:t xml:space="preserve">، </w:t>
      </w:r>
      <w:r w:rsidRPr="00A569E2">
        <w:rPr>
          <w:rtl/>
        </w:rPr>
        <w:t>فيشهد على وصيته رجلين ذميين من أهل الكتاب مرضيين عند أصحابهما.</w:t>
      </w:r>
    </w:p>
    <w:p w:rsidR="001C7CB2" w:rsidRPr="00A569E2" w:rsidRDefault="001C7CB2" w:rsidP="007C645F">
      <w:pPr>
        <w:pStyle w:val="libNormal"/>
        <w:rPr>
          <w:rtl/>
        </w:rPr>
      </w:pPr>
      <w:r w:rsidRPr="00A569E2">
        <w:rPr>
          <w:rtl/>
        </w:rPr>
        <w:t>423</w:t>
      </w:r>
      <w:r>
        <w:rPr>
          <w:rtl/>
        </w:rPr>
        <w:t xml:space="preserve"> ـ </w:t>
      </w:r>
      <w:r w:rsidRPr="00A569E2">
        <w:rPr>
          <w:rtl/>
        </w:rPr>
        <w:t>فيمن لا يحضره الفقيه روى الحسين بن على الوشاء عن</w:t>
      </w:r>
      <w:r>
        <w:rPr>
          <w:rtl/>
        </w:rPr>
        <w:t xml:space="preserve"> أحمد </w:t>
      </w:r>
      <w:r w:rsidRPr="00A569E2">
        <w:rPr>
          <w:rtl/>
        </w:rPr>
        <w:t>بن عمر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ذَوا عَدْلٍ مِنْكُمْ أَوْ آخَرانِ مِنْ غَيْرِكُمْ</w:t>
      </w:r>
      <w:r w:rsidRPr="000E4A2F">
        <w:rPr>
          <w:rStyle w:val="libAlaemChar"/>
          <w:rtl/>
        </w:rPr>
        <w:t>)</w:t>
      </w:r>
      <w:r w:rsidRPr="00A569E2">
        <w:rPr>
          <w:rtl/>
        </w:rPr>
        <w:t xml:space="preserve"> قال</w:t>
      </w:r>
      <w:r>
        <w:rPr>
          <w:rtl/>
        </w:rPr>
        <w:t xml:space="preserve">: </w:t>
      </w:r>
      <w:r w:rsidRPr="00A569E2">
        <w:rPr>
          <w:rtl/>
        </w:rPr>
        <w:t>اللذان منكم مسلمان</w:t>
      </w:r>
      <w:r>
        <w:rPr>
          <w:rtl/>
        </w:rPr>
        <w:t xml:space="preserve">، </w:t>
      </w:r>
      <w:r w:rsidRPr="00A569E2">
        <w:rPr>
          <w:rtl/>
        </w:rPr>
        <w:t>واللذان من غيركم من أهل الكتاب. فان لم يجد من أهل الكتاب فمن المجوس</w:t>
      </w:r>
      <w:r>
        <w:rPr>
          <w:rtl/>
        </w:rPr>
        <w:t xml:space="preserve">، </w:t>
      </w:r>
      <w:r w:rsidRPr="00A569E2">
        <w:rPr>
          <w:rtl/>
        </w:rPr>
        <w:t xml:space="preserve">لان رسول الله </w:t>
      </w:r>
      <w:r w:rsidRPr="000E4A2F">
        <w:rPr>
          <w:rStyle w:val="libAlaemChar"/>
          <w:rtl/>
        </w:rPr>
        <w:t>صلى‌الله‌عليه‌وآله‌وسلم</w:t>
      </w:r>
      <w:r w:rsidRPr="00A569E2">
        <w:rPr>
          <w:rtl/>
        </w:rPr>
        <w:t xml:space="preserve"> سن بهم سنة أهل الكتاب</w:t>
      </w:r>
      <w:r>
        <w:rPr>
          <w:rtl/>
        </w:rPr>
        <w:t xml:space="preserve">: </w:t>
      </w:r>
      <w:r w:rsidRPr="00A569E2">
        <w:rPr>
          <w:rtl/>
        </w:rPr>
        <w:t>وذلك إذا مات الرجل بأرض</w:t>
      </w:r>
    </w:p>
    <w:p w:rsidR="001C7CB2" w:rsidRPr="00A569E2" w:rsidRDefault="001C7CB2" w:rsidP="007C645F">
      <w:pPr>
        <w:pStyle w:val="libNormal0"/>
        <w:rPr>
          <w:rtl/>
        </w:rPr>
      </w:pPr>
      <w:r>
        <w:rPr>
          <w:rtl/>
        </w:rPr>
        <w:br w:type="page"/>
      </w:r>
      <w:r w:rsidRPr="00A569E2">
        <w:rPr>
          <w:rtl/>
        </w:rPr>
        <w:t>غربة فلم يجد مسلمين يشهدهما فرجلان من أهل الكتاب</w:t>
      </w:r>
    </w:p>
    <w:p w:rsidR="001C7CB2" w:rsidRPr="00A569E2" w:rsidRDefault="001C7CB2" w:rsidP="007C645F">
      <w:pPr>
        <w:pStyle w:val="libNormal"/>
        <w:rPr>
          <w:rtl/>
        </w:rPr>
      </w:pPr>
      <w:r w:rsidRPr="00957CEF">
        <w:rPr>
          <w:rStyle w:val="libBold2Char"/>
          <w:rtl/>
        </w:rPr>
        <w:t>424</w:t>
      </w:r>
      <w:r>
        <w:rPr>
          <w:rtl/>
        </w:rPr>
        <w:t xml:space="preserve"> </w:t>
      </w:r>
      <w:r w:rsidRPr="00957CEF">
        <w:rPr>
          <w:rStyle w:val="libBold2Char"/>
          <w:rtl/>
        </w:rPr>
        <w:t xml:space="preserve">ـ في كتاب معاني الأخبار حدّثنا  </w:t>
      </w:r>
      <w:r>
        <w:rPr>
          <w:rtl/>
        </w:rPr>
        <w:t xml:space="preserve">أحمد </w:t>
      </w:r>
      <w:r w:rsidRPr="00A569E2">
        <w:rPr>
          <w:rtl/>
        </w:rPr>
        <w:t>بن محمد بن عبد الرحمن المقري قال</w:t>
      </w:r>
      <w:r>
        <w:rPr>
          <w:rtl/>
        </w:rPr>
        <w:t xml:space="preserve">: حدّثنا  أبو </w:t>
      </w:r>
      <w:r w:rsidRPr="00A569E2">
        <w:rPr>
          <w:rtl/>
        </w:rPr>
        <w:t>عمرو محمد بن جعفر المقري الجرجاني قال</w:t>
      </w:r>
      <w:r>
        <w:rPr>
          <w:rtl/>
        </w:rPr>
        <w:t xml:space="preserve">: حدّثنا  أبو </w:t>
      </w:r>
      <w:r w:rsidRPr="00A569E2">
        <w:rPr>
          <w:rtl/>
        </w:rPr>
        <w:t>بكر محمد بن الحسن الموصلي ببغداد قال</w:t>
      </w:r>
      <w:r>
        <w:rPr>
          <w:rtl/>
        </w:rPr>
        <w:t xml:space="preserve">: حدّثنا  </w:t>
      </w:r>
      <w:r w:rsidRPr="00A569E2">
        <w:rPr>
          <w:rtl/>
        </w:rPr>
        <w:t>محمد بن عاصم الطريفي قال</w:t>
      </w:r>
      <w:r>
        <w:rPr>
          <w:rtl/>
        </w:rPr>
        <w:t xml:space="preserve">: حدّثنا  أبو </w:t>
      </w:r>
      <w:r w:rsidRPr="00A569E2">
        <w:rPr>
          <w:rtl/>
        </w:rPr>
        <w:t>زيد بن عباس بن يزيد بن الحسن بن على الكحال مولى</w:t>
      </w:r>
      <w:r>
        <w:rPr>
          <w:rtl/>
        </w:rPr>
        <w:t xml:space="preserve"> زيد بن عليٍّ </w:t>
      </w:r>
      <w:r w:rsidRPr="00A569E2">
        <w:rPr>
          <w:rtl/>
        </w:rPr>
        <w:t>قال</w:t>
      </w:r>
      <w:r>
        <w:rPr>
          <w:rtl/>
        </w:rPr>
        <w:t xml:space="preserve">: حدّثني أبي </w:t>
      </w:r>
      <w:r w:rsidRPr="00A569E2">
        <w:rPr>
          <w:rtl/>
        </w:rPr>
        <w:t>زيد بن الحسن قال</w:t>
      </w:r>
      <w:r>
        <w:rPr>
          <w:rtl/>
        </w:rPr>
        <w:t xml:space="preserve">: حدّثني </w:t>
      </w:r>
      <w:r w:rsidRPr="00A569E2">
        <w:rPr>
          <w:rtl/>
        </w:rPr>
        <w:t xml:space="preserve">موسى بن جعفر </w:t>
      </w:r>
      <w:r w:rsidRPr="000E4A2F">
        <w:rPr>
          <w:rStyle w:val="libAlaemChar"/>
          <w:rtl/>
        </w:rPr>
        <w:t>عليه‌السلام</w:t>
      </w:r>
      <w:r w:rsidRPr="00A569E2">
        <w:rPr>
          <w:rtl/>
        </w:rPr>
        <w:t xml:space="preserve"> قال</w:t>
      </w:r>
      <w:r>
        <w:rPr>
          <w:rtl/>
        </w:rPr>
        <w:t xml:space="preserve">: </w:t>
      </w:r>
      <w:r w:rsidRPr="00A569E2">
        <w:rPr>
          <w:rtl/>
        </w:rPr>
        <w:t xml:space="preserve">قال الصادق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يَوْمَ يَجْمَعُ اللهُ الرُّسُلَ فَيَقُولُ ما ذا أُجِبْتُمْ قالُوا لا عِلْمَ لَنا</w:t>
      </w:r>
      <w:r w:rsidRPr="000E4A2F">
        <w:rPr>
          <w:rStyle w:val="libAlaemChar"/>
          <w:rtl/>
        </w:rPr>
        <w:t>)</w:t>
      </w:r>
      <w:r w:rsidRPr="00A569E2">
        <w:rPr>
          <w:rtl/>
        </w:rPr>
        <w:t xml:space="preserve"> قال</w:t>
      </w:r>
      <w:r>
        <w:rPr>
          <w:rtl/>
        </w:rPr>
        <w:t xml:space="preserve">: </w:t>
      </w:r>
      <w:r w:rsidRPr="00A569E2">
        <w:rPr>
          <w:rtl/>
        </w:rPr>
        <w:t>يقولون</w:t>
      </w:r>
      <w:r>
        <w:rPr>
          <w:rtl/>
        </w:rPr>
        <w:t xml:space="preserve">، </w:t>
      </w:r>
      <w:r w:rsidRPr="00A569E2">
        <w:rPr>
          <w:rtl/>
        </w:rPr>
        <w:t>لا علم لنا سواك.</w:t>
      </w:r>
    </w:p>
    <w:p w:rsidR="001C7CB2" w:rsidRPr="00A569E2" w:rsidRDefault="001C7CB2" w:rsidP="007C645F">
      <w:pPr>
        <w:pStyle w:val="libNormal"/>
        <w:rPr>
          <w:rtl/>
        </w:rPr>
      </w:pPr>
      <w:r w:rsidRPr="00A569E2">
        <w:rPr>
          <w:rtl/>
        </w:rPr>
        <w:t>425</w:t>
      </w:r>
      <w:r>
        <w:rPr>
          <w:rtl/>
        </w:rPr>
        <w:t xml:space="preserve"> ـ </w:t>
      </w:r>
      <w:r w:rsidRPr="00A569E2">
        <w:rPr>
          <w:rtl/>
        </w:rPr>
        <w:t>قال</w:t>
      </w:r>
      <w:r>
        <w:rPr>
          <w:rtl/>
        </w:rPr>
        <w:t xml:space="preserve">، </w:t>
      </w:r>
      <w:r w:rsidRPr="00A569E2">
        <w:rPr>
          <w:rtl/>
        </w:rPr>
        <w:t xml:space="preserve">وقال الصادق </w:t>
      </w:r>
      <w:r w:rsidRPr="000E4A2F">
        <w:rPr>
          <w:rStyle w:val="libAlaemChar"/>
          <w:rtl/>
        </w:rPr>
        <w:t>عليه‌السلام</w:t>
      </w:r>
      <w:r>
        <w:rPr>
          <w:rtl/>
        </w:rPr>
        <w:t xml:space="preserve">، </w:t>
      </w:r>
      <w:r w:rsidRPr="00A569E2">
        <w:rPr>
          <w:rtl/>
        </w:rPr>
        <w:t>القرآن كله تقريع وباطنه تقريب.</w:t>
      </w:r>
      <w:r>
        <w:rPr>
          <w:rFonts w:hint="cs"/>
          <w:rtl/>
        </w:rPr>
        <w:t xml:space="preserve"> </w:t>
      </w:r>
      <w:r w:rsidRPr="00A569E2">
        <w:rPr>
          <w:rtl/>
        </w:rPr>
        <w:t>قال مصنف هذا الكتاب</w:t>
      </w:r>
      <w:r>
        <w:rPr>
          <w:rtl/>
        </w:rPr>
        <w:t xml:space="preserve">، </w:t>
      </w:r>
      <w:r w:rsidRPr="00A569E2">
        <w:rPr>
          <w:rtl/>
        </w:rPr>
        <w:t>يعنى بذلك انه من وراء آيات التوبيخ والوعيد آيات الرحمة والغفران «انتهى»</w:t>
      </w:r>
      <w:r>
        <w:rPr>
          <w:rtl/>
        </w:rPr>
        <w:t>.</w:t>
      </w:r>
    </w:p>
    <w:p w:rsidR="001C7CB2" w:rsidRPr="00A569E2" w:rsidRDefault="001C7CB2" w:rsidP="007C645F">
      <w:pPr>
        <w:pStyle w:val="libNormal"/>
        <w:rPr>
          <w:rtl/>
        </w:rPr>
      </w:pPr>
      <w:r w:rsidRPr="00957CEF">
        <w:rPr>
          <w:rStyle w:val="libBold2Char"/>
          <w:rtl/>
        </w:rPr>
        <w:t>426</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يَوْمَ يَجْمَعُ اللهُ الرُّسُلَ فَيَقُولُ ما ذا أُجِبْتُمْ</w:t>
      </w:r>
      <w:r w:rsidRPr="000E4A2F">
        <w:rPr>
          <w:rStyle w:val="libAlaemChar"/>
          <w:rtl/>
        </w:rPr>
        <w:t>)</w:t>
      </w:r>
      <w:r w:rsidRPr="00A569E2">
        <w:rPr>
          <w:rtl/>
        </w:rPr>
        <w:t xml:space="preserve"> فانه</w:t>
      </w:r>
      <w:r>
        <w:rPr>
          <w:rtl/>
        </w:rPr>
        <w:t xml:space="preserve"> حدّثني أبي </w:t>
      </w:r>
      <w:r w:rsidRPr="00A569E2">
        <w:rPr>
          <w:rtl/>
        </w:rPr>
        <w:t xml:space="preserve">عن الحسن بن محبوب عن العلا </w:t>
      </w:r>
      <w:r w:rsidRPr="00200B9A">
        <w:rPr>
          <w:rStyle w:val="libFootnotenumChar"/>
          <w:rtl/>
        </w:rPr>
        <w:t>(1)</w:t>
      </w:r>
      <w:r w:rsidRPr="00A569E2">
        <w:rPr>
          <w:rtl/>
        </w:rPr>
        <w:t xml:space="preserve"> عن محمد عن</w:t>
      </w:r>
      <w:r>
        <w:rPr>
          <w:rtl/>
        </w:rPr>
        <w:t xml:space="preserve"> أبي جعفر </w:t>
      </w:r>
      <w:r w:rsidRPr="000E4A2F">
        <w:rPr>
          <w:rStyle w:val="libAlaemChar"/>
          <w:rtl/>
        </w:rPr>
        <w:t>عليه‌السلام</w:t>
      </w:r>
      <w:r w:rsidRPr="00A569E2">
        <w:rPr>
          <w:rtl/>
        </w:rPr>
        <w:t xml:space="preserve"> قال. ما إذا أجبتم في أوصيائكم فيقولون لا علم لنا بما فعلوا بعدنا بهم.</w:t>
      </w:r>
    </w:p>
    <w:p w:rsidR="001C7CB2" w:rsidRPr="00A569E2" w:rsidRDefault="001C7CB2" w:rsidP="007C645F">
      <w:pPr>
        <w:pStyle w:val="libNormal"/>
        <w:rPr>
          <w:rtl/>
        </w:rPr>
      </w:pPr>
      <w:r w:rsidRPr="00957CEF">
        <w:rPr>
          <w:rStyle w:val="libBold2Char"/>
          <w:rtl/>
        </w:rPr>
        <w:t>427</w:t>
      </w:r>
      <w:r>
        <w:rPr>
          <w:rtl/>
        </w:rPr>
        <w:t xml:space="preserve"> </w:t>
      </w:r>
      <w:r w:rsidRPr="00957CEF">
        <w:rPr>
          <w:rStyle w:val="libBold2Char"/>
          <w:rtl/>
        </w:rPr>
        <w:t xml:space="preserve">ـ في روضة الكافي </w:t>
      </w:r>
      <w:r w:rsidRPr="00A569E2">
        <w:rPr>
          <w:rtl/>
        </w:rPr>
        <w:t>ابن محبوب عن هشام بن سالم عن بريد الكناسي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يَوْمَ يَجْمَعُ اللهُ الرُّسُلَ فَيَقُولُ ما ذا أُجِبْتُمْ قالُوا لا عِلْمَ لَنا</w:t>
      </w:r>
      <w:r w:rsidRPr="000E4A2F">
        <w:rPr>
          <w:rStyle w:val="libAlaemChar"/>
          <w:rtl/>
        </w:rPr>
        <w:t>)</w:t>
      </w:r>
      <w:r w:rsidRPr="00A569E2">
        <w:rPr>
          <w:rtl/>
        </w:rPr>
        <w:t xml:space="preserve"> قال</w:t>
      </w:r>
      <w:r>
        <w:rPr>
          <w:rtl/>
        </w:rPr>
        <w:t xml:space="preserve"> فقال: إنَّ </w:t>
      </w:r>
      <w:r w:rsidRPr="00A569E2">
        <w:rPr>
          <w:rtl/>
        </w:rPr>
        <w:t>لهذا تأويلا</w:t>
      </w:r>
      <w:r>
        <w:rPr>
          <w:rtl/>
        </w:rPr>
        <w:t xml:space="preserve">، </w:t>
      </w:r>
      <w:r w:rsidRPr="00A569E2">
        <w:rPr>
          <w:rtl/>
        </w:rPr>
        <w:t>يقول ماذا أجبتم في أوصيائكم الذين خلفتموهم على أممكم</w:t>
      </w:r>
      <w:r>
        <w:rPr>
          <w:rtl/>
        </w:rPr>
        <w:t>؟</w:t>
      </w:r>
      <w:r w:rsidRPr="00A569E2">
        <w:rPr>
          <w:rtl/>
        </w:rPr>
        <w:t xml:space="preserve"> قال</w:t>
      </w:r>
      <w:r>
        <w:rPr>
          <w:rtl/>
        </w:rPr>
        <w:t xml:space="preserve">: </w:t>
      </w:r>
      <w:r w:rsidRPr="00A569E2">
        <w:rPr>
          <w:rtl/>
        </w:rPr>
        <w:t>فيقولون</w:t>
      </w:r>
      <w:r>
        <w:rPr>
          <w:rtl/>
        </w:rPr>
        <w:t xml:space="preserve">: </w:t>
      </w:r>
      <w:r w:rsidRPr="00A569E2">
        <w:rPr>
          <w:rtl/>
        </w:rPr>
        <w:t>لا علم لنا بما فعلوا من بعدنا.</w:t>
      </w:r>
    </w:p>
    <w:p w:rsidR="001C7CB2" w:rsidRPr="00A569E2" w:rsidRDefault="001C7CB2" w:rsidP="007C645F">
      <w:pPr>
        <w:pStyle w:val="libNormal"/>
        <w:rPr>
          <w:rtl/>
        </w:rPr>
      </w:pPr>
      <w:r w:rsidRPr="00957CEF">
        <w:rPr>
          <w:rStyle w:val="libBold2Char"/>
          <w:rtl/>
        </w:rPr>
        <w:t>428</w:t>
      </w:r>
      <w:r>
        <w:rPr>
          <w:rtl/>
        </w:rPr>
        <w:t xml:space="preserve"> </w:t>
      </w:r>
      <w:r w:rsidRPr="00957CEF">
        <w:rPr>
          <w:rStyle w:val="libBold2Char"/>
          <w:rtl/>
        </w:rPr>
        <w:t xml:space="preserve">ـ في عيون الأخبار </w:t>
      </w:r>
      <w:r w:rsidRPr="00A569E2">
        <w:rPr>
          <w:rtl/>
        </w:rPr>
        <w:t xml:space="preserve">في باب مجلس الرضا </w:t>
      </w:r>
      <w:r w:rsidRPr="000E4A2F">
        <w:rPr>
          <w:rStyle w:val="libAlaemChar"/>
          <w:rtl/>
        </w:rPr>
        <w:t>عليه‌السلام</w:t>
      </w:r>
      <w:r w:rsidRPr="00A569E2">
        <w:rPr>
          <w:rtl/>
        </w:rPr>
        <w:t xml:space="preserve"> مع أهل الأديان وأصحاب المقالات في التوحيد قال الرضا </w:t>
      </w:r>
      <w:r w:rsidRPr="000E4A2F">
        <w:rPr>
          <w:rStyle w:val="libAlaemChar"/>
          <w:rtl/>
        </w:rPr>
        <w:t>عليه‌السلام</w:t>
      </w:r>
      <w:r>
        <w:rPr>
          <w:rtl/>
        </w:rPr>
        <w:t xml:space="preserve">: </w:t>
      </w:r>
      <w:r w:rsidRPr="00A569E2">
        <w:rPr>
          <w:rtl/>
        </w:rPr>
        <w:t>يا نصراني أسئلك عن مسئلة قال</w:t>
      </w:r>
      <w:r>
        <w:rPr>
          <w:rtl/>
        </w:rPr>
        <w:t xml:space="preserve">: </w:t>
      </w:r>
      <w:r w:rsidRPr="00A569E2">
        <w:rPr>
          <w:rtl/>
        </w:rPr>
        <w:t>سل</w:t>
      </w:r>
      <w:r>
        <w:rPr>
          <w:rtl/>
        </w:rPr>
        <w:t xml:space="preserve">، </w:t>
      </w:r>
      <w:r w:rsidRPr="00A569E2">
        <w:rPr>
          <w:rtl/>
        </w:rPr>
        <w:t>فان كان عندي علمها أجبتك</w:t>
      </w:r>
      <w:r>
        <w:rPr>
          <w:rtl/>
        </w:rPr>
        <w:t xml:space="preserve">، </w:t>
      </w:r>
      <w:r w:rsidRPr="00A569E2">
        <w:rPr>
          <w:rtl/>
        </w:rPr>
        <w:t xml:space="preserve">قال الرضا </w:t>
      </w:r>
      <w:r w:rsidRPr="000E4A2F">
        <w:rPr>
          <w:rStyle w:val="libAlaemChar"/>
          <w:rtl/>
        </w:rPr>
        <w:t>عليه‌السلام</w:t>
      </w:r>
      <w:r>
        <w:rPr>
          <w:rtl/>
        </w:rPr>
        <w:t xml:space="preserve">: </w:t>
      </w:r>
      <w:r w:rsidRPr="00A569E2">
        <w:rPr>
          <w:rtl/>
        </w:rPr>
        <w:t xml:space="preserve">ما أنكرت ان عيسى </w:t>
      </w:r>
      <w:r w:rsidRPr="000E4A2F">
        <w:rPr>
          <w:rStyle w:val="libAlaemChar"/>
          <w:rtl/>
        </w:rPr>
        <w:t>عليه‌السلام</w:t>
      </w:r>
      <w:r w:rsidRPr="00A569E2">
        <w:rPr>
          <w:rtl/>
        </w:rPr>
        <w:t xml:space="preserve"> كان يحيى الموتى بإذن الله </w:t>
      </w:r>
      <w:r w:rsidRPr="000E4A2F">
        <w:rPr>
          <w:rStyle w:val="libAlaemChar"/>
          <w:rtl/>
        </w:rPr>
        <w:t>عزوجل</w:t>
      </w:r>
      <w:r>
        <w:rPr>
          <w:rtl/>
        </w:rPr>
        <w:t>؟</w:t>
      </w:r>
      <w:r w:rsidRPr="00A569E2">
        <w:rPr>
          <w:rtl/>
        </w:rPr>
        <w:t xml:space="preserve"> قال الجاثليق أنكرت ذلك من قبل أن من أحيى الموتى وأبرء الأكمه والأبرص فهو رب مستحق لان يعبد</w:t>
      </w:r>
      <w:r>
        <w:rPr>
          <w:rtl/>
        </w:rPr>
        <w:t xml:space="preserve">، </w:t>
      </w:r>
      <w:r w:rsidRPr="00A569E2">
        <w:rPr>
          <w:rtl/>
        </w:rPr>
        <w:t xml:space="preserve">قال الرضا </w:t>
      </w:r>
      <w:r w:rsidRPr="000E4A2F">
        <w:rPr>
          <w:rStyle w:val="libAlaemChar"/>
          <w:rtl/>
        </w:rPr>
        <w:t>عليه‌السلام</w:t>
      </w:r>
      <w:r w:rsidRPr="00A569E2">
        <w:rPr>
          <w:rtl/>
        </w:rPr>
        <w:t xml:space="preserve"> فان اليسع قد صنع مثل ما صنع</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«عن العلا بن العلا</w:t>
      </w:r>
      <w:r>
        <w:rPr>
          <w:rtl/>
        </w:rPr>
        <w:t xml:space="preserve"> ..</w:t>
      </w:r>
      <w:r w:rsidRPr="00A569E2">
        <w:rPr>
          <w:rtl/>
        </w:rPr>
        <w:t>. اه»</w:t>
      </w:r>
      <w:r>
        <w:rPr>
          <w:rtl/>
        </w:rPr>
        <w:t>.</w:t>
      </w:r>
    </w:p>
    <w:p w:rsidR="001C7CB2" w:rsidRPr="00A569E2" w:rsidRDefault="001C7CB2" w:rsidP="007C645F">
      <w:pPr>
        <w:pStyle w:val="libNormal0"/>
        <w:rPr>
          <w:rtl/>
        </w:rPr>
      </w:pPr>
      <w:r>
        <w:rPr>
          <w:rtl/>
        </w:rPr>
        <w:br w:type="page"/>
      </w:r>
      <w:r w:rsidRPr="00A569E2">
        <w:rPr>
          <w:rtl/>
        </w:rPr>
        <w:t xml:space="preserve">عيسى </w:t>
      </w:r>
      <w:r w:rsidRPr="000E4A2F">
        <w:rPr>
          <w:rStyle w:val="libAlaemChar"/>
          <w:rtl/>
        </w:rPr>
        <w:t>عليه‌السلام</w:t>
      </w:r>
      <w:r>
        <w:rPr>
          <w:rtl/>
        </w:rPr>
        <w:t xml:space="preserve">، </w:t>
      </w:r>
      <w:r w:rsidRPr="00A569E2">
        <w:rPr>
          <w:rtl/>
        </w:rPr>
        <w:t>مشى على الماء وأحيى الموتى وأبرء الأكمه والأبرص فلم تتخذه أمته ربا ولم يعبده أحد من دون الله تعالى</w:t>
      </w:r>
      <w:r>
        <w:rPr>
          <w:rtl/>
        </w:rPr>
        <w:t xml:space="preserve">، </w:t>
      </w:r>
      <w:r w:rsidRPr="00A569E2">
        <w:rPr>
          <w:rtl/>
        </w:rPr>
        <w:t xml:space="preserve">ولقد صنع حزقيل النبي </w:t>
      </w:r>
      <w:r w:rsidRPr="000E4A2F">
        <w:rPr>
          <w:rStyle w:val="libAlaemChar"/>
          <w:rtl/>
        </w:rPr>
        <w:t>عليه‌السلام</w:t>
      </w:r>
      <w:r w:rsidRPr="00A569E2">
        <w:rPr>
          <w:rtl/>
        </w:rPr>
        <w:t xml:space="preserve"> مثل ما صنع عيسى بن مريم </w:t>
      </w:r>
      <w:r w:rsidRPr="000E4A2F">
        <w:rPr>
          <w:rStyle w:val="libAlaemChar"/>
          <w:rtl/>
        </w:rPr>
        <w:t>عليه‌السلام</w:t>
      </w:r>
      <w:r w:rsidRPr="00A569E2">
        <w:rPr>
          <w:rtl/>
        </w:rPr>
        <w:t xml:space="preserve"> وأحيى خمسة وثلثين الف رجل من بعد موتهم بستين سنة</w:t>
      </w:r>
      <w:r>
        <w:rPr>
          <w:rtl/>
        </w:rPr>
        <w:t xml:space="preserve">، </w:t>
      </w:r>
      <w:r w:rsidRPr="00A569E2">
        <w:rPr>
          <w:rtl/>
        </w:rPr>
        <w:t>ثم التفت</w:t>
      </w:r>
      <w:r>
        <w:rPr>
          <w:rtl/>
        </w:rPr>
        <w:t xml:space="preserve"> إلى </w:t>
      </w:r>
      <w:r w:rsidRPr="00A569E2">
        <w:rPr>
          <w:rtl/>
        </w:rPr>
        <w:t xml:space="preserve">رأس الجالوت فقال له يا رأس الجالوت </w:t>
      </w:r>
      <w:r>
        <w:rPr>
          <w:rtl/>
        </w:rPr>
        <w:t>أ</w:t>
      </w:r>
      <w:r w:rsidRPr="00A569E2">
        <w:rPr>
          <w:rtl/>
        </w:rPr>
        <w:t>تجد هؤلاء في شباب بنى إسرائيل في التوراة اختارهم بخت نصر من سبى بنى إسرائيل حين غزي بيت المقدس</w:t>
      </w:r>
      <w:r>
        <w:rPr>
          <w:rtl/>
        </w:rPr>
        <w:t xml:space="preserve">، </w:t>
      </w:r>
      <w:r w:rsidRPr="00A569E2">
        <w:rPr>
          <w:rtl/>
        </w:rPr>
        <w:t>ثم انصرف بهم</w:t>
      </w:r>
      <w:r>
        <w:rPr>
          <w:rtl/>
        </w:rPr>
        <w:t xml:space="preserve"> إلى </w:t>
      </w:r>
      <w:r w:rsidRPr="00A569E2">
        <w:rPr>
          <w:rtl/>
        </w:rPr>
        <w:t xml:space="preserve">بابل فأرسله الله </w:t>
      </w:r>
      <w:r w:rsidRPr="000E4A2F">
        <w:rPr>
          <w:rStyle w:val="libAlaemChar"/>
          <w:rtl/>
        </w:rPr>
        <w:t>عزوجل</w:t>
      </w:r>
      <w:r w:rsidRPr="00A569E2">
        <w:rPr>
          <w:rtl/>
        </w:rPr>
        <w:t xml:space="preserve"> إليهم فأحياهم</w:t>
      </w:r>
      <w:r>
        <w:rPr>
          <w:rtl/>
        </w:rPr>
        <w:t>؟</w:t>
      </w:r>
      <w:r w:rsidRPr="00A569E2">
        <w:rPr>
          <w:rtl/>
        </w:rPr>
        <w:t xml:space="preserve"> هذا في التوراة لا يدفعه الا كافر منكم</w:t>
      </w:r>
      <w:r>
        <w:rPr>
          <w:rtl/>
        </w:rPr>
        <w:t xml:space="preserve">، </w:t>
      </w:r>
      <w:r w:rsidRPr="00A569E2">
        <w:rPr>
          <w:rtl/>
        </w:rPr>
        <w:t>قال رأس الجالوت قد سمعنا به وعرفناه. قال صدقت ثم قال يا يهودي خذ على هذا السفر من التوراة</w:t>
      </w:r>
      <w:r>
        <w:rPr>
          <w:rtl/>
        </w:rPr>
        <w:t xml:space="preserve">، </w:t>
      </w:r>
      <w:r w:rsidRPr="00A569E2">
        <w:rPr>
          <w:rtl/>
        </w:rPr>
        <w:t xml:space="preserve">فتلا </w:t>
      </w:r>
      <w:r w:rsidRPr="000E4A2F">
        <w:rPr>
          <w:rStyle w:val="libAlaemChar"/>
          <w:rtl/>
        </w:rPr>
        <w:t>عليه‌السلام</w:t>
      </w:r>
      <w:r w:rsidRPr="00A569E2">
        <w:rPr>
          <w:rtl/>
        </w:rPr>
        <w:t xml:space="preserve"> علينا من التوراة آيات فأقبل اليهودي يترجح قراءته ويتعجب</w:t>
      </w:r>
      <w:r>
        <w:rPr>
          <w:rtl/>
        </w:rPr>
        <w:t xml:space="preserve">، </w:t>
      </w:r>
      <w:r w:rsidRPr="00A569E2">
        <w:rPr>
          <w:rtl/>
        </w:rPr>
        <w:t>ثم أقبل على النصراني فقال يا نصراني فهؤلاء كانوا قبل عيسى أم عيسى كان قبلهم</w:t>
      </w:r>
      <w:r>
        <w:rPr>
          <w:rtl/>
        </w:rPr>
        <w:t>؟</w:t>
      </w:r>
      <w:r w:rsidRPr="00A569E2">
        <w:rPr>
          <w:rtl/>
        </w:rPr>
        <w:t xml:space="preserve"> قال بل كانوا قبله</w:t>
      </w:r>
      <w:r>
        <w:rPr>
          <w:rtl/>
        </w:rPr>
        <w:t xml:space="preserve">، </w:t>
      </w:r>
      <w:r w:rsidRPr="00A569E2">
        <w:rPr>
          <w:rtl/>
        </w:rPr>
        <w:t xml:space="preserve">قال الرضا </w:t>
      </w:r>
      <w:r>
        <w:rPr>
          <w:rtl/>
        </w:rPr>
        <w:t>(</w:t>
      </w:r>
      <w:r w:rsidRPr="00A569E2">
        <w:rPr>
          <w:rtl/>
        </w:rPr>
        <w:t>ع</w:t>
      </w:r>
      <w:r>
        <w:rPr>
          <w:rtl/>
        </w:rPr>
        <w:t>)</w:t>
      </w:r>
      <w:r w:rsidRPr="00A569E2">
        <w:rPr>
          <w:rtl/>
        </w:rPr>
        <w:t xml:space="preserve"> ولقد اجتمعت قريش</w:t>
      </w:r>
      <w:r>
        <w:rPr>
          <w:rtl/>
        </w:rPr>
        <w:t xml:space="preserve"> إلى </w:t>
      </w:r>
      <w:r w:rsidRPr="00A569E2">
        <w:rPr>
          <w:rtl/>
        </w:rPr>
        <w:t xml:space="preserve">رسول الله </w:t>
      </w:r>
      <w:r w:rsidRPr="000E4A2F">
        <w:rPr>
          <w:rStyle w:val="libAlaemChar"/>
          <w:rtl/>
        </w:rPr>
        <w:t>صلى‌الله‌عليه‌وآله‌وسلم</w:t>
      </w:r>
      <w:r w:rsidRPr="00A569E2">
        <w:rPr>
          <w:rtl/>
        </w:rPr>
        <w:t xml:space="preserve"> فسألوه أن يحيى لهم موتاهم فوجه معهم على بن أبي طالب</w:t>
      </w:r>
      <w:r>
        <w:rPr>
          <w:rtl/>
        </w:rPr>
        <w:t xml:space="preserve">، </w:t>
      </w:r>
      <w:r w:rsidRPr="00A569E2">
        <w:rPr>
          <w:rtl/>
        </w:rPr>
        <w:t>فقال له اذهب</w:t>
      </w:r>
      <w:r>
        <w:rPr>
          <w:rtl/>
        </w:rPr>
        <w:t xml:space="preserve"> إلى </w:t>
      </w:r>
      <w:r w:rsidRPr="00A569E2">
        <w:rPr>
          <w:rtl/>
        </w:rPr>
        <w:t xml:space="preserve">الجبانة </w:t>
      </w:r>
      <w:r w:rsidRPr="00200B9A">
        <w:rPr>
          <w:rStyle w:val="libFootnotenumChar"/>
          <w:rtl/>
        </w:rPr>
        <w:t>(1)</w:t>
      </w:r>
      <w:r w:rsidRPr="00A569E2">
        <w:rPr>
          <w:rtl/>
        </w:rPr>
        <w:t xml:space="preserve"> فناد بأسماء هؤلاء الرهط الذين يسألون عنهم بأعلى صوتك يا فلان ويا فلان يقول لكم رسول الله محمد </w:t>
      </w:r>
      <w:r w:rsidRPr="000E4A2F">
        <w:rPr>
          <w:rStyle w:val="libAlaemChar"/>
          <w:rtl/>
        </w:rPr>
        <w:t>صلى‌الله‌عليه‌وآله</w:t>
      </w:r>
      <w:r w:rsidRPr="00A569E2">
        <w:rPr>
          <w:rtl/>
        </w:rPr>
        <w:t xml:space="preserve"> قوموا بأذن الله </w:t>
      </w:r>
      <w:r w:rsidRPr="000E4A2F">
        <w:rPr>
          <w:rStyle w:val="libAlaemChar"/>
          <w:rtl/>
        </w:rPr>
        <w:t>عزوجل</w:t>
      </w:r>
      <w:r w:rsidRPr="00A569E2">
        <w:rPr>
          <w:rtl/>
        </w:rPr>
        <w:t xml:space="preserve"> فقاموا ينفضون التراب عن رؤسهم. فأقبلت قريش يسألهم عن أمورهم ثم أخبروهم ان محمدا قد بعث نبيا</w:t>
      </w:r>
      <w:r>
        <w:rPr>
          <w:rtl/>
        </w:rPr>
        <w:t xml:space="preserve">، </w:t>
      </w:r>
      <w:r w:rsidRPr="00A569E2">
        <w:rPr>
          <w:rtl/>
        </w:rPr>
        <w:t>فقالوا أردنا انا أدركناه فنؤمن به</w:t>
      </w:r>
      <w:r>
        <w:rPr>
          <w:rtl/>
        </w:rPr>
        <w:t xml:space="preserve">، </w:t>
      </w:r>
      <w:r w:rsidRPr="00A569E2">
        <w:rPr>
          <w:rtl/>
        </w:rPr>
        <w:t>ولقد أبرء الأكمه والأبرص والجنانين وكلمه البهائم والطير والجن والشياطين</w:t>
      </w:r>
      <w:r>
        <w:rPr>
          <w:rtl/>
        </w:rPr>
        <w:t xml:space="preserve">، </w:t>
      </w:r>
      <w:r w:rsidRPr="00A569E2">
        <w:rPr>
          <w:rtl/>
        </w:rPr>
        <w:t>ولم نتخذه ربا من دون الله تعالى</w:t>
      </w:r>
      <w:r>
        <w:rPr>
          <w:rtl/>
        </w:rPr>
        <w:t xml:space="preserve">، </w:t>
      </w:r>
      <w:r w:rsidRPr="00A569E2">
        <w:rPr>
          <w:rtl/>
        </w:rPr>
        <w:t>ولم ننكر لأحد من هؤلاء فضلهم</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429</w:t>
      </w:r>
      <w:r>
        <w:rPr>
          <w:rtl/>
          <w:lang w:bidi="fa-IR"/>
        </w:rPr>
        <w:t xml:space="preserve"> </w:t>
      </w:r>
      <w:r w:rsidRPr="00957CEF">
        <w:rPr>
          <w:rStyle w:val="libBold2Char"/>
          <w:rtl/>
        </w:rPr>
        <w:t xml:space="preserve">ـ في تفسير العيّاشي </w:t>
      </w:r>
      <w:r w:rsidRPr="00A569E2">
        <w:rPr>
          <w:rtl/>
          <w:lang w:bidi="fa-IR"/>
        </w:rPr>
        <w:t xml:space="preserve">عن محمد بن يوسف الصنعاني عن أبيه قال سألت أبا جعفر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إِذْ أَوْحَيْتُ إلى الْحَوارِيِّينَ</w:t>
      </w:r>
      <w:r w:rsidRPr="000E4A2F">
        <w:rPr>
          <w:rStyle w:val="libAlaemChar"/>
          <w:rtl/>
        </w:rPr>
        <w:t>)</w:t>
      </w:r>
      <w:r w:rsidRPr="00A569E2">
        <w:rPr>
          <w:rtl/>
          <w:lang w:bidi="fa-IR"/>
        </w:rPr>
        <w:t xml:space="preserve"> قال ألهموا.</w:t>
      </w:r>
    </w:p>
    <w:p w:rsidR="001C7CB2" w:rsidRPr="00A569E2" w:rsidRDefault="001C7CB2" w:rsidP="007C645F">
      <w:pPr>
        <w:pStyle w:val="libNormal"/>
        <w:rPr>
          <w:rtl/>
        </w:rPr>
      </w:pPr>
      <w:r w:rsidRPr="00A569E2">
        <w:rPr>
          <w:rtl/>
        </w:rPr>
        <w:t>430</w:t>
      </w:r>
      <w:r>
        <w:rPr>
          <w:rtl/>
        </w:rPr>
        <w:t xml:space="preserve"> ـ </w:t>
      </w:r>
      <w:r w:rsidRPr="00A569E2">
        <w:rPr>
          <w:rtl/>
        </w:rPr>
        <w:t xml:space="preserve">عن يحيى الحلبي في قوله </w:t>
      </w:r>
      <w:r w:rsidRPr="000E4A2F">
        <w:rPr>
          <w:rStyle w:val="libAlaemChar"/>
          <w:rtl/>
        </w:rPr>
        <w:t>(</w:t>
      </w:r>
      <w:r w:rsidRPr="00500BFE">
        <w:rPr>
          <w:rStyle w:val="libAieChar"/>
          <w:rtl/>
        </w:rPr>
        <w:t>هَلْ يَسْتَطِيعُ رَبُّكَ</w:t>
      </w:r>
      <w:r w:rsidRPr="000E4A2F">
        <w:rPr>
          <w:rStyle w:val="libAlaemChar"/>
          <w:rtl/>
        </w:rPr>
        <w:t>)</w:t>
      </w:r>
      <w:r w:rsidRPr="00A569E2">
        <w:rPr>
          <w:rtl/>
        </w:rPr>
        <w:t xml:space="preserve"> قال قرأتها هل تستطيع ربك يعنى هل تستطيع أن تدعو ربك.</w:t>
      </w:r>
    </w:p>
    <w:p w:rsidR="001C7CB2" w:rsidRPr="00A569E2" w:rsidRDefault="001C7CB2" w:rsidP="007C645F">
      <w:pPr>
        <w:pStyle w:val="libNormal"/>
        <w:rPr>
          <w:rtl/>
        </w:rPr>
      </w:pPr>
      <w:r w:rsidRPr="00A569E2">
        <w:rPr>
          <w:rtl/>
        </w:rPr>
        <w:t>431</w:t>
      </w:r>
      <w:r>
        <w:rPr>
          <w:rtl/>
        </w:rPr>
        <w:t xml:space="preserve"> ـ </w:t>
      </w:r>
      <w:r w:rsidRPr="00A569E2">
        <w:rPr>
          <w:rtl/>
        </w:rPr>
        <w:t>عن عيسى العلوي عن أبيه عن</w:t>
      </w:r>
      <w:r>
        <w:rPr>
          <w:rtl/>
        </w:rPr>
        <w:t xml:space="preserve"> أبي جعفر </w:t>
      </w:r>
      <w:r w:rsidRPr="000E4A2F">
        <w:rPr>
          <w:rStyle w:val="libAlaemChar"/>
          <w:rtl/>
        </w:rPr>
        <w:t>عليه‌السلام</w:t>
      </w:r>
      <w:r w:rsidRPr="00A569E2">
        <w:rPr>
          <w:rtl/>
        </w:rPr>
        <w:t xml:space="preserve"> قال المائدة التي نزلت على بنى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الجبانة</w:t>
      </w:r>
      <w:r>
        <w:rPr>
          <w:rtl/>
        </w:rPr>
        <w:t xml:space="preserve">: </w:t>
      </w:r>
      <w:r w:rsidRPr="00A569E2">
        <w:rPr>
          <w:rtl/>
        </w:rPr>
        <w:t>الصحراء وتسمى بها المقابر لأنها تكون في الصحراء تشبيه للشيء بموضعه.</w:t>
      </w:r>
    </w:p>
    <w:p w:rsidR="001C7CB2" w:rsidRPr="00A569E2" w:rsidRDefault="001C7CB2" w:rsidP="007C645F">
      <w:pPr>
        <w:pStyle w:val="libNormal0"/>
        <w:rPr>
          <w:rtl/>
        </w:rPr>
      </w:pPr>
      <w:r>
        <w:rPr>
          <w:rtl/>
        </w:rPr>
        <w:br w:type="page"/>
      </w:r>
      <w:r w:rsidRPr="00A569E2">
        <w:rPr>
          <w:rtl/>
        </w:rPr>
        <w:t xml:space="preserve">إسرائيل مدلاة </w:t>
      </w:r>
      <w:r w:rsidRPr="00200B9A">
        <w:rPr>
          <w:rStyle w:val="libFootnotenumChar"/>
          <w:rtl/>
        </w:rPr>
        <w:t>(1)</w:t>
      </w:r>
      <w:r w:rsidRPr="00A569E2">
        <w:rPr>
          <w:rtl/>
        </w:rPr>
        <w:t xml:space="preserve"> بسلاسل من ذهب عليها تسعة ألوان </w:t>
      </w:r>
      <w:r w:rsidRPr="00200B9A">
        <w:rPr>
          <w:rStyle w:val="libFootnotenumChar"/>
          <w:rtl/>
        </w:rPr>
        <w:t>(2)</w:t>
      </w:r>
      <w:r w:rsidRPr="00A569E2">
        <w:rPr>
          <w:rtl/>
        </w:rPr>
        <w:t xml:space="preserve"> وتسعة أرغفة.</w:t>
      </w:r>
    </w:p>
    <w:p w:rsidR="001C7CB2" w:rsidRPr="00A569E2" w:rsidRDefault="001C7CB2" w:rsidP="007C645F">
      <w:pPr>
        <w:pStyle w:val="libNormal"/>
        <w:rPr>
          <w:rtl/>
        </w:rPr>
      </w:pPr>
      <w:r w:rsidRPr="00A569E2">
        <w:rPr>
          <w:rtl/>
        </w:rPr>
        <w:t>432</w:t>
      </w:r>
      <w:r>
        <w:rPr>
          <w:rtl/>
        </w:rPr>
        <w:t xml:space="preserve"> ـ </w:t>
      </w:r>
      <w:r w:rsidRPr="00A569E2">
        <w:rPr>
          <w:rtl/>
        </w:rPr>
        <w:t>عن الفضيل بن يسار عن</w:t>
      </w:r>
      <w:r>
        <w:rPr>
          <w:rtl/>
        </w:rPr>
        <w:t xml:space="preserve"> أبي </w:t>
      </w:r>
      <w:r w:rsidRPr="00A569E2">
        <w:rPr>
          <w:rtl/>
        </w:rPr>
        <w:t xml:space="preserve">الحسن </w:t>
      </w:r>
      <w:r w:rsidRPr="000E4A2F">
        <w:rPr>
          <w:rStyle w:val="libAlaemChar"/>
          <w:rtl/>
        </w:rPr>
        <w:t>عليه‌السلام</w:t>
      </w:r>
      <w:r w:rsidRPr="00A569E2">
        <w:rPr>
          <w:rtl/>
        </w:rPr>
        <w:t xml:space="preserve"> قال ان الخنازير من قوم عيسى سألوا نزول المائدة فلم يؤمنوا بها فمسخهم الله خنازير.</w:t>
      </w:r>
    </w:p>
    <w:p w:rsidR="001C7CB2" w:rsidRPr="00A569E2" w:rsidRDefault="001C7CB2" w:rsidP="007C645F">
      <w:pPr>
        <w:pStyle w:val="libNormal"/>
        <w:rPr>
          <w:rtl/>
        </w:rPr>
      </w:pPr>
      <w:r w:rsidRPr="00A569E2">
        <w:rPr>
          <w:rtl/>
        </w:rPr>
        <w:t>433</w:t>
      </w:r>
      <w:r>
        <w:rPr>
          <w:rtl/>
        </w:rPr>
        <w:t xml:space="preserve"> ـ </w:t>
      </w:r>
      <w:r w:rsidRPr="00A569E2">
        <w:rPr>
          <w:rtl/>
        </w:rPr>
        <w:t xml:space="preserve">عن عبد الصمد بن بندار قال سمعت أبا الحسن </w:t>
      </w:r>
      <w:r w:rsidRPr="000E4A2F">
        <w:rPr>
          <w:rStyle w:val="libAlaemChar"/>
          <w:rtl/>
        </w:rPr>
        <w:t>عليه‌السلام</w:t>
      </w:r>
      <w:r w:rsidRPr="00A569E2">
        <w:rPr>
          <w:rtl/>
        </w:rPr>
        <w:t xml:space="preserve"> يقول كانت الخنازير قوما من القصارين</w:t>
      </w:r>
      <w:r>
        <w:rPr>
          <w:rtl/>
        </w:rPr>
        <w:t xml:space="preserve">، </w:t>
      </w:r>
      <w:r w:rsidRPr="00A569E2">
        <w:rPr>
          <w:rtl/>
        </w:rPr>
        <w:t>كذبوا بالمائدة فمسخوا خنازير.</w:t>
      </w:r>
    </w:p>
    <w:p w:rsidR="001C7CB2" w:rsidRPr="00A569E2" w:rsidRDefault="001C7CB2" w:rsidP="007C645F">
      <w:pPr>
        <w:pStyle w:val="libNormal"/>
        <w:rPr>
          <w:rtl/>
        </w:rPr>
      </w:pPr>
      <w:r w:rsidRPr="00957CEF">
        <w:rPr>
          <w:rStyle w:val="libBold2Char"/>
          <w:rtl/>
        </w:rPr>
        <w:t>434</w:t>
      </w:r>
      <w:r>
        <w:rPr>
          <w:rtl/>
        </w:rPr>
        <w:t xml:space="preserve"> </w:t>
      </w:r>
      <w:r w:rsidRPr="00957CEF">
        <w:rPr>
          <w:rStyle w:val="libBold2Char"/>
          <w:rtl/>
        </w:rPr>
        <w:t xml:space="preserve">ـ في كتاب التوحيد </w:t>
      </w:r>
      <w:r w:rsidRPr="00A569E2">
        <w:rPr>
          <w:rtl/>
        </w:rPr>
        <w:t xml:space="preserve">في باب مجلس الرضا </w:t>
      </w:r>
      <w:r w:rsidRPr="000E4A2F">
        <w:rPr>
          <w:rStyle w:val="libAlaemChar"/>
          <w:rtl/>
        </w:rPr>
        <w:t>عليه‌السلام</w:t>
      </w:r>
      <w:r w:rsidRPr="00A569E2">
        <w:rPr>
          <w:rtl/>
        </w:rPr>
        <w:t xml:space="preserve"> مع أصحاب المقالات والأديان قال الرضا </w:t>
      </w:r>
      <w:r w:rsidRPr="000E4A2F">
        <w:rPr>
          <w:rStyle w:val="libAlaemChar"/>
          <w:rtl/>
        </w:rPr>
        <w:t>عليه‌السلام</w:t>
      </w:r>
      <w:r w:rsidRPr="00A569E2">
        <w:rPr>
          <w:rtl/>
        </w:rPr>
        <w:t xml:space="preserve"> للجاثليق سل عما بدا لك</w:t>
      </w:r>
      <w:r>
        <w:rPr>
          <w:rtl/>
        </w:rPr>
        <w:t xml:space="preserve">، </w:t>
      </w:r>
      <w:r w:rsidRPr="00A569E2">
        <w:rPr>
          <w:rtl/>
        </w:rPr>
        <w:t>قال الجاثليق أخبرنى عن حواري عيسى بن مريم كم كان عدتهم وعن علماء الإنجيل كم كانوا</w:t>
      </w:r>
      <w:r>
        <w:rPr>
          <w:rtl/>
        </w:rPr>
        <w:t>؟</w:t>
      </w:r>
      <w:r w:rsidRPr="00A569E2">
        <w:rPr>
          <w:rtl/>
        </w:rPr>
        <w:t xml:space="preserve"> قال الرضا </w:t>
      </w:r>
      <w:r w:rsidRPr="000E4A2F">
        <w:rPr>
          <w:rStyle w:val="libAlaemChar"/>
          <w:rtl/>
        </w:rPr>
        <w:t>عليه‌السلام</w:t>
      </w:r>
      <w:r w:rsidRPr="00A569E2">
        <w:rPr>
          <w:rtl/>
        </w:rPr>
        <w:t xml:space="preserve"> على الخبير سقطت</w:t>
      </w:r>
      <w:r>
        <w:rPr>
          <w:rtl/>
        </w:rPr>
        <w:t xml:space="preserve">، </w:t>
      </w:r>
      <w:r w:rsidRPr="00A569E2">
        <w:rPr>
          <w:rtl/>
        </w:rPr>
        <w:t>أما الحواريون فكانوا اثنى عشر رجلا</w:t>
      </w:r>
      <w:r>
        <w:rPr>
          <w:rtl/>
        </w:rPr>
        <w:t xml:space="preserve">، </w:t>
      </w:r>
      <w:r w:rsidRPr="00A569E2">
        <w:rPr>
          <w:rtl/>
        </w:rPr>
        <w:t xml:space="preserve">وكان أفضلهم وأعلمهم ألوقا وأما علماء النصارى فكانوا ثلثة رجال يوحنا الأكبر بأج ويوحنا بقرقيسا ويوحنا الديلمي بزجار وعنده كان ذكر النبي </w:t>
      </w:r>
      <w:r w:rsidRPr="000E4A2F">
        <w:rPr>
          <w:rStyle w:val="libAlaemChar"/>
          <w:rtl/>
        </w:rPr>
        <w:t>صلى‌الله‌عليه‌وآله</w:t>
      </w:r>
      <w:r w:rsidRPr="00A569E2">
        <w:rPr>
          <w:rtl/>
        </w:rPr>
        <w:t xml:space="preserve"> وذكر أهل بيته وأمته وهو الذي بشر امة عيسى وبنى إسرائيل به.</w:t>
      </w:r>
    </w:p>
    <w:p w:rsidR="001C7CB2" w:rsidRPr="00A569E2" w:rsidRDefault="001C7CB2" w:rsidP="007C645F">
      <w:pPr>
        <w:pStyle w:val="libNormal"/>
        <w:rPr>
          <w:rtl/>
        </w:rPr>
      </w:pPr>
      <w:r w:rsidRPr="00957CEF">
        <w:rPr>
          <w:rStyle w:val="libBold2Char"/>
          <w:rtl/>
        </w:rPr>
        <w:t>435</w:t>
      </w:r>
      <w:r>
        <w:rPr>
          <w:rtl/>
        </w:rPr>
        <w:t xml:space="preserve"> </w:t>
      </w:r>
      <w:r w:rsidRPr="00957CEF">
        <w:rPr>
          <w:rStyle w:val="libBold2Char"/>
          <w:rtl/>
        </w:rPr>
        <w:t xml:space="preserve">ـ في عيون الأخبار </w:t>
      </w:r>
      <w:r w:rsidRPr="00A569E2">
        <w:rPr>
          <w:rtl/>
        </w:rPr>
        <w:t>باسناده</w:t>
      </w:r>
      <w:r>
        <w:rPr>
          <w:rtl/>
        </w:rPr>
        <w:t xml:space="preserve"> إلى عليّ </w:t>
      </w:r>
      <w:r w:rsidRPr="00A569E2">
        <w:rPr>
          <w:rtl/>
        </w:rPr>
        <w:t xml:space="preserve">بن الحسن بن فضال عن أبيه قال قلت لأبي الحسن الرضا </w:t>
      </w:r>
      <w:r>
        <w:rPr>
          <w:rtl/>
        </w:rPr>
        <w:t>(</w:t>
      </w:r>
      <w:r w:rsidRPr="00A569E2">
        <w:rPr>
          <w:rtl/>
        </w:rPr>
        <w:t>ع</w:t>
      </w:r>
      <w:r>
        <w:rPr>
          <w:rtl/>
        </w:rPr>
        <w:t>)</w:t>
      </w:r>
      <w:r w:rsidRPr="00A569E2">
        <w:rPr>
          <w:rtl/>
        </w:rPr>
        <w:t xml:space="preserve"> لم سمى الحواريون الحواريين</w:t>
      </w:r>
      <w:r>
        <w:rPr>
          <w:rtl/>
        </w:rPr>
        <w:t>؟</w:t>
      </w:r>
      <w:r w:rsidRPr="00A569E2">
        <w:rPr>
          <w:rtl/>
        </w:rPr>
        <w:t xml:space="preserve"> قال اما عند الناس فإنهم سموا حواريين لأنهم كانوا قصارين يخلصون الثياب من الوسخ بالغسل</w:t>
      </w:r>
      <w:r>
        <w:rPr>
          <w:rtl/>
        </w:rPr>
        <w:t xml:space="preserve">، </w:t>
      </w:r>
      <w:r w:rsidRPr="00A569E2">
        <w:rPr>
          <w:rtl/>
        </w:rPr>
        <w:t>وهو</w:t>
      </w:r>
      <w:r>
        <w:rPr>
          <w:rtl/>
        </w:rPr>
        <w:t xml:space="preserve"> إسم </w:t>
      </w:r>
      <w:r w:rsidRPr="00A569E2">
        <w:rPr>
          <w:rtl/>
        </w:rPr>
        <w:t>مشتق من الخبز الحوار</w:t>
      </w:r>
      <w:r>
        <w:rPr>
          <w:rtl/>
        </w:rPr>
        <w:t xml:space="preserve">، </w:t>
      </w:r>
      <w:r w:rsidRPr="00A569E2">
        <w:rPr>
          <w:rtl/>
        </w:rPr>
        <w:t>واما عندنا فسمى الحواريون حواريين لأنهم كانوا مخلصين في أنفسهم</w:t>
      </w:r>
      <w:r>
        <w:rPr>
          <w:rtl/>
        </w:rPr>
        <w:t xml:space="preserve">، </w:t>
      </w:r>
      <w:r w:rsidRPr="00A569E2">
        <w:rPr>
          <w:rtl/>
        </w:rPr>
        <w:t>ومخلصين لغيرهم من أوساخ الذنوب بالوعظ والتذكر.</w:t>
      </w:r>
    </w:p>
    <w:p w:rsidR="001C7CB2" w:rsidRPr="00A569E2" w:rsidRDefault="001C7CB2" w:rsidP="007C645F">
      <w:pPr>
        <w:pStyle w:val="libNormal"/>
        <w:rPr>
          <w:rtl/>
          <w:lang w:bidi="fa-IR"/>
        </w:rPr>
      </w:pPr>
      <w:r w:rsidRPr="00957CEF">
        <w:rPr>
          <w:rStyle w:val="libBold2Char"/>
          <w:rtl/>
        </w:rPr>
        <w:t>436</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قالَ عِيسَى ابْنُ مَرْيَمَ اللهُمَّ رَبَّنا</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لا أُعَذِّبُهُ أَحَداً مِنَ الْعالَمِينَ</w:t>
      </w:r>
      <w:r w:rsidRPr="000E4A2F">
        <w:rPr>
          <w:rStyle w:val="libAlaemChar"/>
          <w:rtl/>
        </w:rPr>
        <w:t>)</w:t>
      </w:r>
      <w:r w:rsidRPr="00A569E2">
        <w:rPr>
          <w:rtl/>
          <w:lang w:bidi="fa-IR"/>
        </w:rPr>
        <w:t xml:space="preserve"> اختلف العلماء في المائدة هل نزلت أم لا</w:t>
      </w:r>
      <w:r>
        <w:rPr>
          <w:rtl/>
          <w:lang w:bidi="fa-IR"/>
        </w:rPr>
        <w:t>؟</w:t>
      </w:r>
      <w:r w:rsidRPr="00A569E2">
        <w:rPr>
          <w:rtl/>
          <w:lang w:bidi="fa-IR"/>
        </w:rPr>
        <w:t xml:space="preserve"> والصحيح</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من التدلي بمعنى التعلق.</w:t>
      </w:r>
    </w:p>
    <w:p w:rsidR="001C7CB2" w:rsidRPr="00A569E2" w:rsidRDefault="001C7CB2" w:rsidP="00B4288D">
      <w:pPr>
        <w:pStyle w:val="libFootnote0"/>
        <w:rPr>
          <w:rtl/>
          <w:lang w:bidi="fa-IR"/>
        </w:rPr>
      </w:pPr>
      <w:r>
        <w:rPr>
          <w:rtl/>
        </w:rPr>
        <w:t>(</w:t>
      </w:r>
      <w:r w:rsidRPr="00A569E2">
        <w:rPr>
          <w:rtl/>
        </w:rPr>
        <w:t>2) كذا في النسخ وفي المصدر «اخونة» بدل ألوان وهو مصحف «احوتة» كما في البحار وتفسير البرهان وهي جمع الحوت على ما قيل وفي مجمع البيان كما يأتى قريبا «عليها سبعة ارغفة وسبعة أحوات» وأحوات جمع الحوت. وفي رواية</w:t>
      </w:r>
      <w:r>
        <w:rPr>
          <w:rtl/>
        </w:rPr>
        <w:t xml:space="preserve"> أخرى</w:t>
      </w:r>
      <w:r w:rsidRPr="00A569E2">
        <w:rPr>
          <w:rtl/>
        </w:rPr>
        <w:t xml:space="preserve"> في المصدر «أنوان» بدل «ألوان» وأنوان جمع النون بمعنى الحوت.</w:t>
      </w:r>
    </w:p>
    <w:p w:rsidR="001C7CB2" w:rsidRPr="00A569E2" w:rsidRDefault="001C7CB2" w:rsidP="007C645F">
      <w:pPr>
        <w:pStyle w:val="libNormal0"/>
        <w:rPr>
          <w:rtl/>
        </w:rPr>
      </w:pPr>
      <w:r>
        <w:rPr>
          <w:rtl/>
        </w:rPr>
        <w:br w:type="page"/>
      </w:r>
      <w:r w:rsidRPr="00A569E2">
        <w:rPr>
          <w:rtl/>
        </w:rPr>
        <w:t>انها نزلت</w:t>
      </w:r>
      <w:r>
        <w:rPr>
          <w:rtl/>
        </w:rPr>
        <w:t xml:space="preserve">، </w:t>
      </w:r>
      <w:r w:rsidRPr="00A569E2">
        <w:rPr>
          <w:rtl/>
        </w:rPr>
        <w:t>لقوله سبحانه</w:t>
      </w:r>
      <w:r>
        <w:rPr>
          <w:rtl/>
        </w:rPr>
        <w:t xml:space="preserve">: </w:t>
      </w:r>
      <w:r w:rsidRPr="000E4A2F">
        <w:rPr>
          <w:rStyle w:val="libAlaemChar"/>
          <w:rtl/>
        </w:rPr>
        <w:t>(</w:t>
      </w:r>
      <w:r w:rsidRPr="00500BFE">
        <w:rPr>
          <w:rStyle w:val="libAieChar"/>
          <w:rtl/>
        </w:rPr>
        <w:t>إِنِّي مُنَزِّلُها عَلَيْكُمْ</w:t>
      </w:r>
      <w:r w:rsidRPr="000E4A2F">
        <w:rPr>
          <w:rStyle w:val="libAlaemChar"/>
          <w:rtl/>
        </w:rPr>
        <w:t>)</w:t>
      </w:r>
      <w:r w:rsidRPr="00A569E2">
        <w:rPr>
          <w:rtl/>
        </w:rPr>
        <w:t xml:space="preserve"> فلا يجوز ان يقع في خبره الخلف ولان</w:t>
      </w:r>
      <w:r>
        <w:rPr>
          <w:rtl/>
        </w:rPr>
        <w:t xml:space="preserve"> الأخبار </w:t>
      </w:r>
      <w:r w:rsidRPr="00A569E2">
        <w:rPr>
          <w:rtl/>
        </w:rPr>
        <w:t xml:space="preserve">قد استفاضت عن النبي </w:t>
      </w:r>
      <w:r w:rsidRPr="000E4A2F">
        <w:rPr>
          <w:rStyle w:val="libAlaemChar"/>
          <w:rtl/>
        </w:rPr>
        <w:t>صلى‌الله‌عليه‌وآله‌وسلم</w:t>
      </w:r>
      <w:r w:rsidRPr="00A569E2">
        <w:rPr>
          <w:rtl/>
        </w:rPr>
        <w:t xml:space="preserve"> وأصحابه والتابعين في انها نزلت</w:t>
      </w:r>
      <w:r>
        <w:rPr>
          <w:rtl/>
        </w:rPr>
        <w:t xml:space="preserve">، </w:t>
      </w:r>
      <w:r w:rsidRPr="00A569E2">
        <w:rPr>
          <w:rtl/>
        </w:rPr>
        <w:t>قال ابن عباس</w:t>
      </w:r>
      <w:r>
        <w:rPr>
          <w:rFonts w:hint="cs"/>
          <w:rtl/>
        </w:rPr>
        <w:t xml:space="preserve"> </w:t>
      </w:r>
      <w:r w:rsidRPr="00A569E2">
        <w:rPr>
          <w:rtl/>
        </w:rPr>
        <w:t>ان عيسى بن مريم قال لبني إسرائيل</w:t>
      </w:r>
      <w:r>
        <w:rPr>
          <w:rtl/>
        </w:rPr>
        <w:t xml:space="preserve">: </w:t>
      </w:r>
      <w:r w:rsidRPr="00A569E2">
        <w:rPr>
          <w:rtl/>
        </w:rPr>
        <w:t>صوموا ثلثين يوما ثم سلوا الله ما شئتم يعطكموه</w:t>
      </w:r>
      <w:r>
        <w:rPr>
          <w:rtl/>
        </w:rPr>
        <w:t xml:space="preserve">، </w:t>
      </w:r>
      <w:r w:rsidRPr="00A569E2">
        <w:rPr>
          <w:rtl/>
        </w:rPr>
        <w:t>فصاموا ثلثين فلما فرغوا قالوا</w:t>
      </w:r>
      <w:r>
        <w:rPr>
          <w:rtl/>
        </w:rPr>
        <w:t xml:space="preserve">: </w:t>
      </w:r>
      <w:r w:rsidRPr="00A569E2">
        <w:rPr>
          <w:rtl/>
        </w:rPr>
        <w:t xml:space="preserve">انا لو عملنا لأحد من الناس فقضينا عمله لأطعمنا طعاما وانا صمنا وجعنا فادع الله </w:t>
      </w:r>
      <w:r w:rsidRPr="000E4A2F">
        <w:rPr>
          <w:rStyle w:val="libAlaemChar"/>
          <w:rtl/>
        </w:rPr>
        <w:t>(</w:t>
      </w:r>
      <w:r w:rsidRPr="00500BFE">
        <w:rPr>
          <w:rStyle w:val="libAieChar"/>
          <w:rtl/>
        </w:rPr>
        <w:t>أَنْ يُنَزِّلَ عَلَيْنا مائِدَةً مِنَ السَّماءِ</w:t>
      </w:r>
      <w:r w:rsidRPr="000E4A2F">
        <w:rPr>
          <w:rStyle w:val="libAlaemChar"/>
          <w:rtl/>
        </w:rPr>
        <w:t>)</w:t>
      </w:r>
      <w:r w:rsidRPr="00A569E2">
        <w:rPr>
          <w:rtl/>
        </w:rPr>
        <w:t xml:space="preserve"> فأقبلت الملئكة بمائدة يحملونها عليها سبعة أرغفة وسبعة أحوات حتى وضعها بين أيديهم فأكل منها آخر الناس كما أكل أولهم</w:t>
      </w:r>
      <w:r>
        <w:rPr>
          <w:rtl/>
        </w:rPr>
        <w:t xml:space="preserve">، </w:t>
      </w:r>
      <w:r w:rsidRPr="00A569E2">
        <w:rPr>
          <w:rtl/>
        </w:rPr>
        <w:t xml:space="preserve">وهو المروي عن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437</w:t>
      </w:r>
      <w:r>
        <w:rPr>
          <w:rtl/>
        </w:rPr>
        <w:t xml:space="preserve"> ـ </w:t>
      </w:r>
      <w:r w:rsidRPr="00A569E2">
        <w:rPr>
          <w:rtl/>
        </w:rPr>
        <w:t xml:space="preserve">وروى عن عمار بن ياسر عن النبي </w:t>
      </w:r>
      <w:r w:rsidRPr="000E4A2F">
        <w:rPr>
          <w:rStyle w:val="libAlaemChar"/>
          <w:rtl/>
        </w:rPr>
        <w:t>صلى‌الله‌عليه‌وآله‌وسلم</w:t>
      </w:r>
      <w:r w:rsidRPr="00A569E2">
        <w:rPr>
          <w:rtl/>
        </w:rPr>
        <w:t xml:space="preserve"> قال</w:t>
      </w:r>
      <w:r>
        <w:rPr>
          <w:rtl/>
        </w:rPr>
        <w:t xml:space="preserve">، </w:t>
      </w:r>
      <w:r w:rsidRPr="00A569E2">
        <w:rPr>
          <w:rtl/>
        </w:rPr>
        <w:t>نزلت المائدة خبزا ولحما</w:t>
      </w:r>
      <w:r>
        <w:rPr>
          <w:rtl/>
        </w:rPr>
        <w:t xml:space="preserve">، </w:t>
      </w:r>
      <w:r w:rsidRPr="00A569E2">
        <w:rPr>
          <w:rtl/>
        </w:rPr>
        <w:t>وذلك انهم سألوا عيسى طعاما لا ينفد يأكلون منها</w:t>
      </w:r>
      <w:r>
        <w:rPr>
          <w:rtl/>
        </w:rPr>
        <w:t xml:space="preserve">، </w:t>
      </w:r>
      <w:r w:rsidRPr="00A569E2">
        <w:rPr>
          <w:rtl/>
        </w:rPr>
        <w:t>فقيل لهم</w:t>
      </w:r>
      <w:r>
        <w:rPr>
          <w:rtl/>
        </w:rPr>
        <w:t xml:space="preserve">: </w:t>
      </w:r>
      <w:r w:rsidRPr="00A569E2">
        <w:rPr>
          <w:rtl/>
        </w:rPr>
        <w:t>فانها مقيمة لكم ما لم تخونوا أو تخبأوا أو ترفعوا</w:t>
      </w:r>
      <w:r>
        <w:rPr>
          <w:rtl/>
        </w:rPr>
        <w:t xml:space="preserve">، </w:t>
      </w:r>
      <w:r w:rsidRPr="00A569E2">
        <w:rPr>
          <w:rtl/>
        </w:rPr>
        <w:t>فان فعلوا ذلك عذبتكم</w:t>
      </w:r>
      <w:r>
        <w:rPr>
          <w:rtl/>
        </w:rPr>
        <w:t xml:space="preserve">، </w:t>
      </w:r>
      <w:r w:rsidRPr="00A569E2">
        <w:rPr>
          <w:rtl/>
        </w:rPr>
        <w:t>قال</w:t>
      </w:r>
      <w:r>
        <w:rPr>
          <w:rtl/>
        </w:rPr>
        <w:t xml:space="preserve">: </w:t>
      </w:r>
      <w:r w:rsidRPr="00A569E2">
        <w:rPr>
          <w:rtl/>
        </w:rPr>
        <w:t xml:space="preserve">فما مضى يومهم حتى خبأوا ورفعوا وخانوا </w:t>
      </w:r>
      <w:r w:rsidRPr="000E4A2F">
        <w:rPr>
          <w:rStyle w:val="libAlaemChar"/>
          <w:rtl/>
        </w:rPr>
        <w:t>(</w:t>
      </w:r>
      <w:r w:rsidRPr="00500BFE">
        <w:rPr>
          <w:rStyle w:val="libAieChar"/>
          <w:rtl/>
        </w:rPr>
        <w:t>لا أُعَذِّبُهُ أَحَداً مِنَ الْعالَمِينَ</w:t>
      </w:r>
      <w:r w:rsidRPr="000E4A2F">
        <w:rPr>
          <w:rStyle w:val="libAlaemChar"/>
          <w:rtl/>
        </w:rPr>
        <w:t>)</w:t>
      </w:r>
      <w:r>
        <w:rPr>
          <w:rtl/>
        </w:rPr>
        <w:t>.</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438</w:t>
      </w:r>
      <w:r>
        <w:rPr>
          <w:rtl/>
        </w:rPr>
        <w:t xml:space="preserve"> ـ </w:t>
      </w:r>
      <w:r w:rsidRPr="00A569E2">
        <w:rPr>
          <w:rtl/>
        </w:rPr>
        <w:t>عن</w:t>
      </w:r>
      <w:r>
        <w:rPr>
          <w:rtl/>
        </w:rPr>
        <w:t xml:space="preserve"> أبي </w:t>
      </w:r>
      <w:r w:rsidRPr="00A569E2">
        <w:rPr>
          <w:rtl/>
        </w:rPr>
        <w:t xml:space="preserve">الحسن موسى </w:t>
      </w:r>
      <w:r w:rsidRPr="000E4A2F">
        <w:rPr>
          <w:rStyle w:val="libAlaemChar"/>
          <w:rtl/>
        </w:rPr>
        <w:t>عليه‌السلام</w:t>
      </w:r>
      <w:r w:rsidRPr="00A569E2">
        <w:rPr>
          <w:rtl/>
        </w:rPr>
        <w:t xml:space="preserve"> انهم مسخوا خنازير وفي تفسير أهل البيت </w:t>
      </w:r>
      <w:r w:rsidRPr="000E4A2F">
        <w:rPr>
          <w:rStyle w:val="libAlaemChar"/>
          <w:rtl/>
        </w:rPr>
        <w:t>عليهم‌السلام</w:t>
      </w:r>
      <w:r>
        <w:rPr>
          <w:rtl/>
        </w:rPr>
        <w:t xml:space="preserve">: </w:t>
      </w:r>
      <w:r w:rsidRPr="00A569E2">
        <w:rPr>
          <w:rtl/>
        </w:rPr>
        <w:t>كانت المائدة تنزل عليهم فيجتمعون عليها ويأكلون منها</w:t>
      </w:r>
      <w:r>
        <w:rPr>
          <w:rtl/>
        </w:rPr>
        <w:t xml:space="preserve">، </w:t>
      </w:r>
      <w:r w:rsidRPr="00A569E2">
        <w:rPr>
          <w:rtl/>
        </w:rPr>
        <w:t>ثم ترفع فقال كبراؤهم ومترفوهم</w:t>
      </w:r>
      <w:r>
        <w:rPr>
          <w:rtl/>
        </w:rPr>
        <w:t xml:space="preserve">: </w:t>
      </w:r>
      <w:r w:rsidRPr="00A569E2">
        <w:rPr>
          <w:rtl/>
        </w:rPr>
        <w:t>لا تدع مقلينا يأكلون منها معنا</w:t>
      </w:r>
      <w:r>
        <w:rPr>
          <w:rtl/>
        </w:rPr>
        <w:t xml:space="preserve">، </w:t>
      </w:r>
      <w:r w:rsidRPr="00A569E2">
        <w:rPr>
          <w:rtl/>
        </w:rPr>
        <w:t>فرفع الله المائدة ببغيهم ومسخوا قردة وخنازير.</w:t>
      </w:r>
    </w:p>
    <w:p w:rsidR="001C7CB2" w:rsidRPr="00A569E2" w:rsidRDefault="001C7CB2" w:rsidP="007C645F">
      <w:pPr>
        <w:pStyle w:val="libNormal"/>
        <w:rPr>
          <w:rtl/>
        </w:rPr>
      </w:pPr>
      <w:r w:rsidRPr="00A569E2">
        <w:rPr>
          <w:rtl/>
        </w:rPr>
        <w:t>439</w:t>
      </w:r>
      <w:r>
        <w:rPr>
          <w:rtl/>
        </w:rPr>
        <w:t xml:space="preserve"> ـ </w:t>
      </w:r>
      <w:r w:rsidRPr="00A569E2">
        <w:rPr>
          <w:rtl/>
        </w:rPr>
        <w:t>وفيه حديث طويل ذكرناه عند قوله</w:t>
      </w:r>
      <w:r>
        <w:rPr>
          <w:rtl/>
        </w:rPr>
        <w:t xml:space="preserve">: </w:t>
      </w:r>
      <w:r w:rsidRPr="000E4A2F">
        <w:rPr>
          <w:rStyle w:val="libAlaemChar"/>
          <w:rtl/>
        </w:rPr>
        <w:t>(</w:t>
      </w:r>
      <w:r w:rsidRPr="00500BFE">
        <w:rPr>
          <w:rStyle w:val="libAieChar"/>
          <w:rtl/>
        </w:rPr>
        <w:t>لُعِنَ الَّذِينَ كَفَرُوا</w:t>
      </w:r>
      <w:r w:rsidRPr="000E4A2F">
        <w:rPr>
          <w:rStyle w:val="libAlaemChar"/>
          <w:rtl/>
        </w:rPr>
        <w:t>)</w:t>
      </w:r>
      <w:r w:rsidRPr="00A569E2">
        <w:rPr>
          <w:rtl/>
        </w:rPr>
        <w:t xml:space="preserve"> الآية عن</w:t>
      </w:r>
      <w:r>
        <w:rPr>
          <w:rtl/>
        </w:rPr>
        <w:t xml:space="preserve"> أبي جعفر </w:t>
      </w:r>
      <w:r w:rsidRPr="000E4A2F">
        <w:rPr>
          <w:rStyle w:val="libAlaemChar"/>
          <w:rtl/>
        </w:rPr>
        <w:t>عليه‌السلام</w:t>
      </w:r>
      <w:r w:rsidRPr="00A569E2">
        <w:rPr>
          <w:rtl/>
        </w:rPr>
        <w:t xml:space="preserve"> وفيه يقول</w:t>
      </w:r>
      <w:r>
        <w:rPr>
          <w:rtl/>
        </w:rPr>
        <w:t xml:space="preserve">: </w:t>
      </w:r>
      <w:r w:rsidRPr="00A569E2">
        <w:rPr>
          <w:rtl/>
        </w:rPr>
        <w:t>«واما عيسى فانه لعن الذين أنزلت عليهم المائدة ثم كفروا بعد ذلك.</w:t>
      </w:r>
    </w:p>
    <w:p w:rsidR="001C7CB2" w:rsidRPr="00A569E2" w:rsidRDefault="001C7CB2" w:rsidP="007C645F">
      <w:pPr>
        <w:pStyle w:val="libNormal"/>
        <w:rPr>
          <w:rtl/>
        </w:rPr>
      </w:pPr>
      <w:r w:rsidRPr="00957CEF">
        <w:rPr>
          <w:rStyle w:val="libBold2Char"/>
          <w:rtl/>
        </w:rPr>
        <w:t>440</w:t>
      </w:r>
      <w:r>
        <w:rPr>
          <w:rtl/>
        </w:rPr>
        <w:t xml:space="preserve"> </w:t>
      </w:r>
      <w:r w:rsidRPr="00957CEF">
        <w:rPr>
          <w:rStyle w:val="libBold2Char"/>
          <w:rtl/>
        </w:rPr>
        <w:t>ـ في تهذيب الأحكام</w:t>
      </w:r>
      <w:r>
        <w:rPr>
          <w:rtl/>
        </w:rPr>
        <w:t xml:space="preserve"> أحمد </w:t>
      </w:r>
      <w:r w:rsidRPr="00A569E2">
        <w:rPr>
          <w:rtl/>
        </w:rPr>
        <w:t>بن محمد عن محمد بن الحسن الأشعري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الفيل مسخ</w:t>
      </w:r>
      <w:r>
        <w:rPr>
          <w:rtl/>
        </w:rPr>
        <w:t xml:space="preserve"> إلى </w:t>
      </w:r>
      <w:r w:rsidRPr="00A569E2">
        <w:rPr>
          <w:rtl/>
        </w:rPr>
        <w:t>قوله</w:t>
      </w:r>
      <w:r>
        <w:rPr>
          <w:rtl/>
        </w:rPr>
        <w:t xml:space="preserve">: </w:t>
      </w:r>
      <w:r w:rsidRPr="00A569E2">
        <w:rPr>
          <w:rtl/>
        </w:rPr>
        <w:t xml:space="preserve">والجريث </w:t>
      </w:r>
      <w:r w:rsidRPr="00200B9A">
        <w:rPr>
          <w:rStyle w:val="libFootnotenumChar"/>
          <w:rtl/>
        </w:rPr>
        <w:t>(2)</w:t>
      </w:r>
      <w:r w:rsidRPr="00A569E2">
        <w:rPr>
          <w:rtl/>
        </w:rPr>
        <w:t xml:space="preserve"> الضبب قوله</w:t>
      </w:r>
      <w:r>
        <w:rPr>
          <w:rtl/>
        </w:rPr>
        <w:t xml:space="preserve">: </w:t>
      </w:r>
      <w:r w:rsidRPr="000E4A2F">
        <w:rPr>
          <w:rStyle w:val="libAlaemChar"/>
          <w:rtl/>
        </w:rPr>
        <w:t>(</w:t>
      </w:r>
      <w:r w:rsidRPr="00500BFE">
        <w:rPr>
          <w:rStyle w:val="libAieChar"/>
          <w:rtl/>
        </w:rPr>
        <w:t>مِنْ بَنِي إِسْرائِيلَ</w:t>
      </w:r>
      <w:r w:rsidRPr="000E4A2F">
        <w:rPr>
          <w:rStyle w:val="libAlaemChar"/>
          <w:rtl/>
        </w:rPr>
        <w:t>)</w:t>
      </w:r>
      <w:r w:rsidRPr="00A569E2">
        <w:rPr>
          <w:rtl/>
        </w:rPr>
        <w:t xml:space="preserve"> حيث نزل المائدة على عيسى بن مريم </w:t>
      </w:r>
      <w:r w:rsidRPr="000E4A2F">
        <w:rPr>
          <w:rStyle w:val="libAlaemChar"/>
          <w:rtl/>
        </w:rPr>
        <w:t>عليه‌السلام</w:t>
      </w:r>
      <w:r w:rsidRPr="00A569E2">
        <w:rPr>
          <w:rtl/>
        </w:rPr>
        <w:t xml:space="preserve"> لم يؤمنوا فتاهوا</w:t>
      </w:r>
      <w:r>
        <w:rPr>
          <w:rtl/>
        </w:rPr>
        <w:t xml:space="preserve">، </w:t>
      </w:r>
      <w:r w:rsidRPr="00A569E2">
        <w:rPr>
          <w:rtl/>
        </w:rPr>
        <w:t>فوقعت فرقة في البحر وفرقة في البر.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w:t>
      </w:r>
    </w:p>
    <w:p w:rsidR="001C7CB2" w:rsidRPr="00A569E2" w:rsidRDefault="001C7CB2" w:rsidP="00B4288D">
      <w:pPr>
        <w:pStyle w:val="libFootnote0"/>
        <w:rPr>
          <w:rtl/>
          <w:lang w:bidi="fa-IR"/>
        </w:rPr>
      </w:pPr>
      <w:r>
        <w:rPr>
          <w:rtl/>
        </w:rPr>
        <w:t>(</w:t>
      </w:r>
      <w:r w:rsidRPr="00A569E2">
        <w:rPr>
          <w:rtl/>
        </w:rPr>
        <w:t>2) الجريث</w:t>
      </w:r>
      <w:r>
        <w:rPr>
          <w:rtl/>
        </w:rPr>
        <w:t xml:space="preserve"> ـ </w:t>
      </w:r>
      <w:r w:rsidRPr="00A569E2">
        <w:rPr>
          <w:rtl/>
        </w:rPr>
        <w:t>كسكيت</w:t>
      </w:r>
      <w:r>
        <w:rPr>
          <w:rtl/>
        </w:rPr>
        <w:t xml:space="preserve">: </w:t>
      </w:r>
      <w:r w:rsidRPr="00A569E2">
        <w:rPr>
          <w:rtl/>
        </w:rPr>
        <w:t>ضرب من السمك يشبه المارماهي.</w:t>
      </w:r>
    </w:p>
    <w:p w:rsidR="001C7CB2" w:rsidRPr="00A569E2" w:rsidRDefault="001C7CB2" w:rsidP="007C645F">
      <w:pPr>
        <w:pStyle w:val="libNormal"/>
        <w:rPr>
          <w:rtl/>
        </w:rPr>
      </w:pPr>
      <w:r>
        <w:rPr>
          <w:rtl/>
        </w:rPr>
        <w:br w:type="page"/>
      </w:r>
      <w:r w:rsidRPr="00957CEF">
        <w:rPr>
          <w:rStyle w:val="libBold2Char"/>
          <w:rtl/>
        </w:rPr>
        <w:t>441</w:t>
      </w:r>
      <w:r>
        <w:rPr>
          <w:rtl/>
        </w:rPr>
        <w:t xml:space="preserve"> </w:t>
      </w:r>
      <w:r w:rsidRPr="00957CEF">
        <w:rPr>
          <w:rStyle w:val="libBold2Char"/>
          <w:rtl/>
        </w:rPr>
        <w:t xml:space="preserve">ـ في كتاب الخصال </w:t>
      </w:r>
      <w:r w:rsidRPr="00A569E2">
        <w:rPr>
          <w:rtl/>
        </w:rPr>
        <w:t>عن جعفر بن محمد عن أبيه عن جده عن</w:t>
      </w:r>
      <w:r>
        <w:rPr>
          <w:rtl/>
        </w:rPr>
        <w:t xml:space="preserve"> عليّ بن أبي طالب </w:t>
      </w:r>
      <w:r w:rsidRPr="000E4A2F">
        <w:rPr>
          <w:rStyle w:val="libAlaemChar"/>
          <w:rtl/>
        </w:rPr>
        <w:t>عليه‌السلام</w:t>
      </w:r>
      <w:r>
        <w:rPr>
          <w:rtl/>
        </w:rPr>
        <w:t xml:space="preserve">، </w:t>
      </w:r>
      <w:r w:rsidRPr="00A569E2">
        <w:rPr>
          <w:rtl/>
        </w:rPr>
        <w:t>قال</w:t>
      </w:r>
      <w:r>
        <w:rPr>
          <w:rtl/>
        </w:rPr>
        <w:t xml:space="preserve">: </w:t>
      </w:r>
      <w:r w:rsidRPr="00A569E2">
        <w:rPr>
          <w:rtl/>
        </w:rPr>
        <w:t xml:space="preserve">سألت رسول الله </w:t>
      </w:r>
      <w:r w:rsidRPr="000E4A2F">
        <w:rPr>
          <w:rStyle w:val="libAlaemChar"/>
          <w:rtl/>
        </w:rPr>
        <w:t>صلى‌الله‌عليه‌وآله‌وسلم</w:t>
      </w:r>
      <w:r w:rsidRPr="00A569E2">
        <w:rPr>
          <w:rtl/>
        </w:rPr>
        <w:t xml:space="preserve"> عن المسوخ فقال</w:t>
      </w:r>
      <w:r>
        <w:rPr>
          <w:rtl/>
        </w:rPr>
        <w:t xml:space="preserve">: </w:t>
      </w:r>
      <w:r w:rsidRPr="00A569E2">
        <w:rPr>
          <w:rtl/>
        </w:rPr>
        <w:t>هي ثلثة عشر :</w:t>
      </w:r>
    </w:p>
    <w:p w:rsidR="001C7CB2" w:rsidRPr="00A569E2" w:rsidRDefault="001C7CB2" w:rsidP="007C645F">
      <w:pPr>
        <w:pStyle w:val="libNormal"/>
        <w:rPr>
          <w:rtl/>
        </w:rPr>
      </w:pPr>
      <w:r w:rsidRPr="00A569E2">
        <w:rPr>
          <w:rtl/>
        </w:rPr>
        <w:t>الفيل والخنزير</w:t>
      </w:r>
      <w:r>
        <w:rPr>
          <w:rtl/>
        </w:rPr>
        <w:t xml:space="preserve"> إلى </w:t>
      </w:r>
      <w:r w:rsidRPr="00A569E2">
        <w:rPr>
          <w:rtl/>
        </w:rPr>
        <w:t>قوله</w:t>
      </w:r>
      <w:r>
        <w:rPr>
          <w:rtl/>
        </w:rPr>
        <w:t xml:space="preserve">: </w:t>
      </w:r>
      <w:r w:rsidRPr="00A569E2">
        <w:rPr>
          <w:rtl/>
        </w:rPr>
        <w:t>واما الخنازير فقوم نصارى سألوا ربهم تعالى إنزال المائدة عليهم</w:t>
      </w:r>
      <w:r>
        <w:rPr>
          <w:rtl/>
        </w:rPr>
        <w:t xml:space="preserve">، </w:t>
      </w:r>
      <w:r w:rsidRPr="00A569E2">
        <w:rPr>
          <w:rtl/>
        </w:rPr>
        <w:t>فلما أنزلت عليهم كانوا أشد ما كانوا كفرا وأشد تكذيبا.</w:t>
      </w:r>
    </w:p>
    <w:p w:rsidR="001C7CB2" w:rsidRPr="00A569E2" w:rsidRDefault="001C7CB2" w:rsidP="007C645F">
      <w:pPr>
        <w:pStyle w:val="libNormal"/>
        <w:rPr>
          <w:rtl/>
        </w:rPr>
      </w:pPr>
      <w:r w:rsidRPr="00957CEF">
        <w:rPr>
          <w:rStyle w:val="libBold2Char"/>
          <w:rtl/>
        </w:rPr>
        <w:t>442</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في وجه دلائل الائمة </w:t>
      </w:r>
      <w:r w:rsidRPr="000E4A2F">
        <w:rPr>
          <w:rStyle w:val="libAlaemChar"/>
          <w:rtl/>
        </w:rPr>
        <w:t>عليهم‌السلام</w:t>
      </w:r>
      <w:r w:rsidRPr="00A569E2">
        <w:rPr>
          <w:rtl/>
        </w:rPr>
        <w:t xml:space="preserve"> والرد على الغلاة والمفوضة لعنهم الله حديث طويل وفيه قال </w:t>
      </w:r>
      <w:r w:rsidRPr="000E4A2F">
        <w:rPr>
          <w:rStyle w:val="libAlaemChar"/>
          <w:rtl/>
        </w:rPr>
        <w:t>عليه‌السلام</w:t>
      </w:r>
      <w:r>
        <w:rPr>
          <w:rtl/>
        </w:rPr>
        <w:t xml:space="preserve">: </w:t>
      </w:r>
      <w:r w:rsidRPr="00A569E2">
        <w:rPr>
          <w:rtl/>
        </w:rPr>
        <w:t>يهلك في اثنان ولا ذنب لي محب مفرط ومبغض مفرط</w:t>
      </w:r>
      <w:r>
        <w:rPr>
          <w:rtl/>
        </w:rPr>
        <w:t xml:space="preserve">، </w:t>
      </w:r>
      <w:r w:rsidRPr="00A569E2">
        <w:rPr>
          <w:rtl/>
        </w:rPr>
        <w:t>وانا لنبرأ</w:t>
      </w:r>
      <w:r>
        <w:rPr>
          <w:rtl/>
        </w:rPr>
        <w:t xml:space="preserve"> إلى </w:t>
      </w:r>
      <w:r w:rsidRPr="00A569E2">
        <w:rPr>
          <w:rtl/>
        </w:rPr>
        <w:t>الله تعالى ممن يغلو فينا</w:t>
      </w:r>
      <w:r>
        <w:rPr>
          <w:rtl/>
        </w:rPr>
        <w:t xml:space="preserve">، </w:t>
      </w:r>
      <w:r w:rsidRPr="00A569E2">
        <w:rPr>
          <w:rtl/>
        </w:rPr>
        <w:t xml:space="preserve">فيرفعنا فوق حدنا كبراءة عيسى بن مريم </w:t>
      </w:r>
      <w:r w:rsidRPr="000E4A2F">
        <w:rPr>
          <w:rStyle w:val="libAlaemChar"/>
          <w:rtl/>
        </w:rPr>
        <w:t>عليه‌السلام</w:t>
      </w:r>
      <w:r w:rsidRPr="00A569E2">
        <w:rPr>
          <w:rtl/>
        </w:rPr>
        <w:t xml:space="preserve"> من النصارى</w:t>
      </w:r>
      <w:r>
        <w:rPr>
          <w:rtl/>
        </w:rPr>
        <w:t xml:space="preserve">، </w:t>
      </w:r>
      <w:r w:rsidRPr="00A569E2">
        <w:rPr>
          <w:rtl/>
        </w:rPr>
        <w:t xml:space="preserve">قال الله جل ثناؤه </w:t>
      </w:r>
      <w:r w:rsidRPr="000E4A2F">
        <w:rPr>
          <w:rStyle w:val="libAlaemChar"/>
          <w:rtl/>
        </w:rPr>
        <w:t>(</w:t>
      </w:r>
      <w:r w:rsidRPr="00500BFE">
        <w:rPr>
          <w:rStyle w:val="libAieChar"/>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ما قُلْتُ لَهُمْ إِلَّا ما أَمَرْتَنِي بِهِ أَنِ اعْبُدُوا اللهَ رَبِّي وَرَبَّكُمْ وَكُنْتُ عَلَيْهِمْ شَهِيداً ما دُمْتُ فِيهِمْ فَلَمَّا تَوَفَّيْتَنِي كُنْتَ أَنْتَ الرَّقِيبَ عَلَيْهِمْ وَأَنْتَ عَلى كُلِّ شَيْءٍ شَهِيدٌ</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443</w:t>
      </w:r>
      <w:r>
        <w:rPr>
          <w:rtl/>
        </w:rPr>
        <w:t xml:space="preserve"> </w:t>
      </w:r>
      <w:r w:rsidRPr="00957CEF">
        <w:rPr>
          <w:rStyle w:val="libBold2Char"/>
          <w:rtl/>
        </w:rPr>
        <w:t xml:space="preserve">ـ في تفسير العيّاشي </w:t>
      </w:r>
      <w:r w:rsidRPr="00A569E2">
        <w:rPr>
          <w:rtl/>
        </w:rPr>
        <w:t>عن ثعلبة عن بعض أصحابه عن</w:t>
      </w:r>
      <w:r>
        <w:rPr>
          <w:rtl/>
        </w:rPr>
        <w:t xml:space="preserve"> أبي جعفر </w:t>
      </w:r>
      <w:r w:rsidRPr="000E4A2F">
        <w:rPr>
          <w:rStyle w:val="libAlaemChar"/>
          <w:rtl/>
        </w:rPr>
        <w:t>عليه‌السلام</w:t>
      </w:r>
      <w:r w:rsidRPr="00A569E2">
        <w:rPr>
          <w:rtl/>
        </w:rPr>
        <w:t xml:space="preserve"> في قول الله تبارك وتعالى لعيسى</w:t>
      </w:r>
      <w:r>
        <w:rPr>
          <w:rtl/>
        </w:rPr>
        <w:t xml:space="preserve">: </w:t>
      </w:r>
      <w:r w:rsidRPr="000E4A2F">
        <w:rPr>
          <w:rStyle w:val="libAlaemChar"/>
          <w:rtl/>
        </w:rPr>
        <w:t>(</w:t>
      </w:r>
      <w:r w:rsidRPr="00500BFE">
        <w:rPr>
          <w:rStyle w:val="libAieChar"/>
          <w:rtl/>
        </w:rPr>
        <w:t>أَأَنْتَ قُلْتَ لِلنَّاسِ اتَّخِذُونِي وَأُمِّي إِلهَيْنِ مِنْ دُونِ اللهِ</w:t>
      </w:r>
      <w:r w:rsidRPr="000E4A2F">
        <w:rPr>
          <w:rStyle w:val="libAlaemChar"/>
          <w:rtl/>
        </w:rPr>
        <w:t>)</w:t>
      </w:r>
      <w:r w:rsidRPr="00A569E2">
        <w:rPr>
          <w:rtl/>
        </w:rPr>
        <w:t xml:space="preserve"> قال</w:t>
      </w:r>
      <w:r>
        <w:rPr>
          <w:rtl/>
        </w:rPr>
        <w:t xml:space="preserve">: </w:t>
      </w:r>
      <w:r w:rsidRPr="00A569E2">
        <w:rPr>
          <w:rtl/>
        </w:rPr>
        <w:t>لم يقله وسيقوله</w:t>
      </w:r>
      <w:r>
        <w:rPr>
          <w:rtl/>
        </w:rPr>
        <w:t xml:space="preserve">، </w:t>
      </w:r>
      <w:r w:rsidRPr="00A569E2">
        <w:rPr>
          <w:rtl/>
        </w:rPr>
        <w:t>ان الله إذا علم ان شيئا كائن أخبر عنه خبر ما قد كان.</w:t>
      </w:r>
    </w:p>
    <w:p w:rsidR="001C7CB2" w:rsidRPr="00A569E2" w:rsidRDefault="001C7CB2" w:rsidP="007C645F">
      <w:pPr>
        <w:pStyle w:val="libNormal"/>
        <w:rPr>
          <w:rtl/>
        </w:rPr>
      </w:pPr>
      <w:r w:rsidRPr="00957CEF">
        <w:rPr>
          <w:rStyle w:val="libBold2Char"/>
          <w:rtl/>
        </w:rPr>
        <w:t>444</w:t>
      </w:r>
      <w:r>
        <w:rPr>
          <w:rtl/>
        </w:rPr>
        <w:t xml:space="preserve"> ـ </w:t>
      </w:r>
      <w:r w:rsidRPr="00A569E2">
        <w:rPr>
          <w:rtl/>
        </w:rPr>
        <w:t>عن سليمان بن خالد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قول الله لعيسى «</w:t>
      </w:r>
      <w:r>
        <w:rPr>
          <w:rtl/>
        </w:rPr>
        <w:t>أ</w:t>
      </w:r>
      <w:r w:rsidRPr="00A569E2">
        <w:rPr>
          <w:rtl/>
        </w:rPr>
        <w:t xml:space="preserve">أنت </w:t>
      </w:r>
      <w:r w:rsidRPr="000E4A2F">
        <w:rPr>
          <w:rStyle w:val="libAlaemChar"/>
          <w:rtl/>
        </w:rPr>
        <w:t>(</w:t>
      </w:r>
      <w:r w:rsidRPr="00500BFE">
        <w:rPr>
          <w:rStyle w:val="libAieChar"/>
          <w:rtl/>
        </w:rPr>
        <w:t>قُلْتَ لِلنَّاسِ اتَّخِذُونِي وَأُمِّي إِلهَيْنِ مِنْ دُونِ اللهِ» قالَ</w:t>
      </w:r>
      <w:r w:rsidRPr="000E4A2F">
        <w:rPr>
          <w:rStyle w:val="libAlaemChar"/>
          <w:rtl/>
        </w:rPr>
        <w:t>)</w:t>
      </w:r>
      <w:r w:rsidRPr="00A569E2">
        <w:rPr>
          <w:rtl/>
        </w:rPr>
        <w:t xml:space="preserve"> الله بهذا الكلام</w:t>
      </w:r>
      <w:r>
        <w:rPr>
          <w:rtl/>
        </w:rPr>
        <w:t xml:space="preserve">؟ فقال: إنَّ </w:t>
      </w:r>
      <w:r w:rsidRPr="00A569E2">
        <w:rPr>
          <w:rtl/>
        </w:rPr>
        <w:t>الله إذا أراد امرا ان يكون قصه قبل ان يكون كأن قد كان.</w:t>
      </w:r>
    </w:p>
    <w:p w:rsidR="001C7CB2" w:rsidRPr="00A569E2" w:rsidRDefault="001C7CB2" w:rsidP="007C645F">
      <w:pPr>
        <w:pStyle w:val="libNormal"/>
        <w:rPr>
          <w:rtl/>
        </w:rPr>
      </w:pPr>
      <w:r w:rsidRPr="00A569E2">
        <w:rPr>
          <w:rtl/>
        </w:rPr>
        <w:t>445</w:t>
      </w:r>
      <w:r>
        <w:rPr>
          <w:rtl/>
        </w:rPr>
        <w:t xml:space="preserve"> ـ </w:t>
      </w:r>
      <w:r w:rsidRPr="00A569E2">
        <w:rPr>
          <w:rtl/>
        </w:rPr>
        <w:t>عن جابر الجعفي عن</w:t>
      </w:r>
      <w:r>
        <w:rPr>
          <w:rtl/>
        </w:rPr>
        <w:t xml:space="preserve"> أبي جعفر </w:t>
      </w:r>
      <w:r w:rsidRPr="000E4A2F">
        <w:rPr>
          <w:rStyle w:val="libAlaemChar"/>
          <w:rtl/>
        </w:rPr>
        <w:t>عليه‌السلام</w:t>
      </w:r>
      <w:r w:rsidRPr="00A569E2">
        <w:rPr>
          <w:rtl/>
        </w:rPr>
        <w:t xml:space="preserve"> في تفسير هذه الآية</w:t>
      </w:r>
      <w:r>
        <w:rPr>
          <w:rtl/>
        </w:rPr>
        <w:t xml:space="preserve">: </w:t>
      </w:r>
      <w:r w:rsidRPr="000E4A2F">
        <w:rPr>
          <w:rStyle w:val="libAlaemChar"/>
          <w:rtl/>
        </w:rPr>
        <w:t>(</w:t>
      </w:r>
      <w:r w:rsidRPr="00500BFE">
        <w:rPr>
          <w:rStyle w:val="libAieChar"/>
          <w:rtl/>
        </w:rPr>
        <w:t>تَعْلَمُ ما فِي نَفْسِي وَلا أَعْلَمُ ما فِي نَفْسِكَ إِنَّكَ أَنْتَ عَلَّامُ الْغُيُوبِ</w:t>
      </w:r>
      <w:r w:rsidRPr="000E4A2F">
        <w:rPr>
          <w:rStyle w:val="libAlaemChar"/>
          <w:rtl/>
        </w:rPr>
        <w:t>)</w:t>
      </w:r>
      <w:r>
        <w:rPr>
          <w:rtl/>
        </w:rPr>
        <w:t xml:space="preserve"> قال: إنَّ </w:t>
      </w:r>
      <w:r w:rsidRPr="00A569E2">
        <w:rPr>
          <w:rtl/>
        </w:rPr>
        <w:t>الاسم الأكبر ثلثة وسبعون حرفا</w:t>
      </w:r>
      <w:r>
        <w:rPr>
          <w:rtl/>
        </w:rPr>
        <w:t xml:space="preserve">، </w:t>
      </w:r>
      <w:r w:rsidRPr="00A569E2">
        <w:rPr>
          <w:rtl/>
        </w:rPr>
        <w:t>احتجب الرب تبارك وتعالى منها بحرف</w:t>
      </w:r>
      <w:r>
        <w:rPr>
          <w:rtl/>
        </w:rPr>
        <w:t xml:space="preserve">، </w:t>
      </w:r>
      <w:r w:rsidRPr="00A569E2">
        <w:rPr>
          <w:rtl/>
        </w:rPr>
        <w:t xml:space="preserve">فمن ثم لا يعلم أحد ما في نفسه </w:t>
      </w:r>
      <w:r w:rsidRPr="000E4A2F">
        <w:rPr>
          <w:rStyle w:val="libAlaemChar"/>
          <w:rtl/>
        </w:rPr>
        <w:t>عزوجل</w:t>
      </w:r>
      <w:r>
        <w:rPr>
          <w:rtl/>
        </w:rPr>
        <w:t xml:space="preserve">، </w:t>
      </w:r>
      <w:r w:rsidRPr="00A569E2">
        <w:rPr>
          <w:rtl/>
        </w:rPr>
        <w:t>اعطى آدم اثنى وسبعين حرفا فتوارثتها الأنبياء حتى صارت</w:t>
      </w:r>
      <w:r>
        <w:rPr>
          <w:rtl/>
        </w:rPr>
        <w:t xml:space="preserve"> إلى </w:t>
      </w:r>
      <w:r w:rsidRPr="00A569E2">
        <w:rPr>
          <w:rtl/>
        </w:rPr>
        <w:t>عيسى</w:t>
      </w:r>
      <w:r>
        <w:rPr>
          <w:rtl/>
        </w:rPr>
        <w:t xml:space="preserve">، </w:t>
      </w:r>
      <w:r w:rsidRPr="00A569E2">
        <w:rPr>
          <w:rtl/>
        </w:rPr>
        <w:t>فذلك قول عيسى</w:t>
      </w:r>
      <w:r>
        <w:rPr>
          <w:rtl/>
        </w:rPr>
        <w:t xml:space="preserve">: </w:t>
      </w:r>
      <w:r w:rsidRPr="000E4A2F">
        <w:rPr>
          <w:rStyle w:val="libAlaemChar"/>
          <w:rtl/>
        </w:rPr>
        <w:t>(</w:t>
      </w:r>
      <w:r w:rsidRPr="00500BFE">
        <w:rPr>
          <w:rStyle w:val="libAieChar"/>
          <w:rtl/>
        </w:rPr>
        <w:t>تَعْلَمُ ما فِي نَفْسِي</w:t>
      </w:r>
      <w:r w:rsidRPr="000E4A2F">
        <w:rPr>
          <w:rStyle w:val="libAlaemChar"/>
          <w:rtl/>
        </w:rPr>
        <w:t>)</w:t>
      </w:r>
      <w:r w:rsidRPr="00A569E2">
        <w:rPr>
          <w:rtl/>
        </w:rPr>
        <w:t xml:space="preserve"> يعنى اثنتين وسبعين حرفا من الاسم الأكبر</w:t>
      </w:r>
      <w:r>
        <w:rPr>
          <w:rtl/>
        </w:rPr>
        <w:t xml:space="preserve">، </w:t>
      </w:r>
      <w:r w:rsidRPr="00A569E2">
        <w:rPr>
          <w:rtl/>
        </w:rPr>
        <w:t>يقول</w:t>
      </w:r>
      <w:r>
        <w:rPr>
          <w:rtl/>
        </w:rPr>
        <w:t xml:space="preserve">: </w:t>
      </w:r>
      <w:r w:rsidRPr="00A569E2">
        <w:rPr>
          <w:rtl/>
        </w:rPr>
        <w:t>أنت علمتنيها</w:t>
      </w:r>
    </w:p>
    <w:p w:rsidR="001C7CB2" w:rsidRPr="00A569E2" w:rsidRDefault="001C7CB2" w:rsidP="007C645F">
      <w:pPr>
        <w:pStyle w:val="libNormal0"/>
        <w:rPr>
          <w:rtl/>
        </w:rPr>
      </w:pPr>
      <w:r>
        <w:rPr>
          <w:rtl/>
        </w:rPr>
        <w:br w:type="page"/>
      </w:r>
      <w:r w:rsidRPr="00A569E2">
        <w:rPr>
          <w:rtl/>
        </w:rPr>
        <w:t xml:space="preserve">فأنت تعلمها </w:t>
      </w:r>
      <w:r w:rsidRPr="000E4A2F">
        <w:rPr>
          <w:rStyle w:val="libAlaemChar"/>
          <w:rtl/>
        </w:rPr>
        <w:t>(</w:t>
      </w:r>
      <w:r w:rsidRPr="00500BFE">
        <w:rPr>
          <w:rStyle w:val="libAieChar"/>
          <w:rtl/>
        </w:rPr>
        <w:t>وَلا أَعْلَمُ ما فِي نَفْسِكَ</w:t>
      </w:r>
      <w:r w:rsidRPr="000E4A2F">
        <w:rPr>
          <w:rStyle w:val="libAlaemChar"/>
          <w:rtl/>
        </w:rPr>
        <w:t>)</w:t>
      </w:r>
      <w:r w:rsidRPr="00A569E2">
        <w:rPr>
          <w:rtl/>
        </w:rPr>
        <w:t xml:space="preserve"> يقول</w:t>
      </w:r>
      <w:r>
        <w:rPr>
          <w:rtl/>
        </w:rPr>
        <w:t xml:space="preserve">: </w:t>
      </w:r>
      <w:r w:rsidRPr="00A569E2">
        <w:rPr>
          <w:rtl/>
        </w:rPr>
        <w:t>لأنك احتجبت من خلقك بذلك الحرف فلا تعلم أحد ما في نفسك.</w:t>
      </w:r>
    </w:p>
    <w:p w:rsidR="001C7CB2" w:rsidRPr="00A569E2" w:rsidRDefault="001C7CB2" w:rsidP="007C645F">
      <w:pPr>
        <w:pStyle w:val="libNormal"/>
        <w:rPr>
          <w:rtl/>
        </w:rPr>
      </w:pPr>
      <w:r w:rsidRPr="00957CEF">
        <w:rPr>
          <w:rStyle w:val="libBold2Char"/>
          <w:rtl/>
        </w:rPr>
        <w:t>446</w:t>
      </w:r>
      <w:r>
        <w:rPr>
          <w:rtl/>
        </w:rPr>
        <w:t xml:space="preserve"> </w:t>
      </w:r>
      <w:r w:rsidRPr="00957CEF">
        <w:rPr>
          <w:rStyle w:val="libBold2Char"/>
          <w:rtl/>
        </w:rPr>
        <w:t xml:space="preserve">ـ في تفسير علي بن إبراهيم حدّثني أبي </w:t>
      </w:r>
      <w:r w:rsidRPr="00A569E2">
        <w:rPr>
          <w:rtl/>
        </w:rPr>
        <w:t>عن الحسن بن محبوب عن محمد ابن النعمان عن ضريس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هذا يَوْمُ يَنْفَعُ الصَّادِقِينَ صِدْقُهُمْ</w:t>
      </w:r>
      <w:r w:rsidRPr="000E4A2F">
        <w:rPr>
          <w:rStyle w:val="libAlaemChar"/>
          <w:rtl/>
        </w:rPr>
        <w:t>)</w:t>
      </w:r>
      <w:r w:rsidRPr="00A569E2">
        <w:rPr>
          <w:rtl/>
        </w:rPr>
        <w:t xml:space="preserve"> قال</w:t>
      </w:r>
      <w:r>
        <w:rPr>
          <w:rtl/>
        </w:rPr>
        <w:t xml:space="preserve">: </w:t>
      </w:r>
      <w:r w:rsidRPr="00A569E2">
        <w:rPr>
          <w:rtl/>
        </w:rPr>
        <w:t>إذا كان يوم القيامة وحشر الناس للحساب فيمرون بأهوال يوم القيامة فلا ينتهون</w:t>
      </w:r>
      <w:r>
        <w:rPr>
          <w:rtl/>
        </w:rPr>
        <w:t xml:space="preserve"> إلى </w:t>
      </w:r>
      <w:r w:rsidRPr="00A569E2">
        <w:rPr>
          <w:rtl/>
        </w:rPr>
        <w:t>العرصة حتى يجهدوا جهدا شديدا</w:t>
      </w:r>
      <w:r>
        <w:rPr>
          <w:rtl/>
        </w:rPr>
        <w:t xml:space="preserve">، </w:t>
      </w:r>
      <w:r w:rsidRPr="00A569E2">
        <w:rPr>
          <w:rtl/>
        </w:rPr>
        <w:t>قال</w:t>
      </w:r>
      <w:r>
        <w:rPr>
          <w:rtl/>
        </w:rPr>
        <w:t xml:space="preserve">: </w:t>
      </w:r>
      <w:r w:rsidRPr="00A569E2">
        <w:rPr>
          <w:rtl/>
        </w:rPr>
        <w:t>فيقفون بفناء العرصة ويشرف الجبار عليهم وهو على عرشه</w:t>
      </w:r>
      <w:r>
        <w:rPr>
          <w:rtl/>
        </w:rPr>
        <w:t xml:space="preserve">، </w:t>
      </w:r>
      <w:r w:rsidRPr="00A569E2">
        <w:rPr>
          <w:rtl/>
        </w:rPr>
        <w:t>فأول من يدعى بنداء يسمع الخلايق أجمعين ان يهتف</w:t>
      </w:r>
      <w:r>
        <w:rPr>
          <w:rtl/>
        </w:rPr>
        <w:t xml:space="preserve">: </w:t>
      </w:r>
      <w:r w:rsidRPr="00A569E2">
        <w:rPr>
          <w:rtl/>
        </w:rPr>
        <w:t>باسم محمد بن عبد الله النبي القرشي العربي قال</w:t>
      </w:r>
      <w:r>
        <w:rPr>
          <w:rtl/>
        </w:rPr>
        <w:t xml:space="preserve">: </w:t>
      </w:r>
      <w:r w:rsidRPr="00A569E2">
        <w:rPr>
          <w:rtl/>
        </w:rPr>
        <w:t xml:space="preserve">فيتقدم حتى يقف على يمين العرش قال ثم يدعى بصاحبكم على </w:t>
      </w:r>
      <w:r w:rsidRPr="000E4A2F">
        <w:rPr>
          <w:rStyle w:val="libAlaemChar"/>
          <w:rtl/>
        </w:rPr>
        <w:t>عليه‌السلام</w:t>
      </w:r>
      <w:r w:rsidRPr="00A569E2">
        <w:rPr>
          <w:rtl/>
        </w:rPr>
        <w:t xml:space="preserve"> فيتقدم حتى يقف على يسار رسول الله </w:t>
      </w:r>
      <w:r w:rsidRPr="000E4A2F">
        <w:rPr>
          <w:rStyle w:val="libAlaemChar"/>
          <w:rtl/>
        </w:rPr>
        <w:t>صلى‌الله‌عليه‌وآله‌وسلم</w:t>
      </w:r>
      <w:r>
        <w:rPr>
          <w:rtl/>
        </w:rPr>
        <w:t xml:space="preserve">، </w:t>
      </w:r>
      <w:r w:rsidRPr="00A569E2">
        <w:rPr>
          <w:rtl/>
        </w:rPr>
        <w:t xml:space="preserve">ثم يدعى بامة محمد فيقفون على يسار على </w:t>
      </w:r>
      <w:r w:rsidRPr="000E4A2F">
        <w:rPr>
          <w:rStyle w:val="libAlaemChar"/>
          <w:rtl/>
        </w:rPr>
        <w:t>عليه‌السلام</w:t>
      </w:r>
      <w:r w:rsidRPr="00A569E2">
        <w:rPr>
          <w:rtl/>
        </w:rPr>
        <w:t xml:space="preserve"> ثم يدعى بنبي نبي وأمته معه من</w:t>
      </w:r>
      <w:r>
        <w:rPr>
          <w:rtl/>
        </w:rPr>
        <w:t xml:space="preserve"> أوّل </w:t>
      </w:r>
      <w:r w:rsidRPr="00A569E2">
        <w:rPr>
          <w:rtl/>
        </w:rPr>
        <w:t>النبيين</w:t>
      </w:r>
      <w:r>
        <w:rPr>
          <w:rtl/>
        </w:rPr>
        <w:t xml:space="preserve"> إلى </w:t>
      </w:r>
      <w:r w:rsidRPr="00A569E2">
        <w:rPr>
          <w:rtl/>
        </w:rPr>
        <w:t>آخرهم وأمتهم معهم</w:t>
      </w:r>
      <w:r>
        <w:rPr>
          <w:rtl/>
        </w:rPr>
        <w:t xml:space="preserve">، </w:t>
      </w:r>
      <w:r w:rsidRPr="00A569E2">
        <w:rPr>
          <w:rtl/>
        </w:rPr>
        <w:t>فيقفون عن يسار العرش قال ثم</w:t>
      </w:r>
      <w:r>
        <w:rPr>
          <w:rtl/>
        </w:rPr>
        <w:t xml:space="preserve"> أوّل </w:t>
      </w:r>
      <w:r w:rsidRPr="00A569E2">
        <w:rPr>
          <w:rtl/>
        </w:rPr>
        <w:t>من يدعى للمسائلة القلم قال</w:t>
      </w:r>
      <w:r>
        <w:rPr>
          <w:rtl/>
        </w:rPr>
        <w:t xml:space="preserve">: </w:t>
      </w:r>
      <w:r w:rsidRPr="00A569E2">
        <w:rPr>
          <w:rtl/>
        </w:rPr>
        <w:t>فيتقدم فيقف بين يدي الله في صورة الآدميين فيقول الله هل سطرت في اللوح ما ألهمتك وامرتك به من الوحي</w:t>
      </w:r>
      <w:r>
        <w:rPr>
          <w:rtl/>
        </w:rPr>
        <w:t>؟</w:t>
      </w:r>
      <w:r w:rsidRPr="00A569E2">
        <w:rPr>
          <w:rtl/>
        </w:rPr>
        <w:t xml:space="preserve"> فيقول القلم نعم يا رب قد علمت انى قد سطرت في اللوح ما ألهمتك وامرتك به من الوحي</w:t>
      </w:r>
      <w:r>
        <w:rPr>
          <w:rtl/>
        </w:rPr>
        <w:t>؟</w:t>
      </w:r>
      <w:r w:rsidRPr="00A569E2">
        <w:rPr>
          <w:rtl/>
        </w:rPr>
        <w:t xml:space="preserve"> فيقول القلم نعم يا رب قد علمت انى قد سطرت في اللوح ما أمرتني وألهمتني به من وحيك فيقول الله فمن يشهد لك بذلك</w:t>
      </w:r>
      <w:r>
        <w:rPr>
          <w:rtl/>
        </w:rPr>
        <w:t>؟</w:t>
      </w:r>
      <w:r w:rsidRPr="00A569E2">
        <w:rPr>
          <w:rtl/>
        </w:rPr>
        <w:t xml:space="preserve"> فيقول. يا رب وهل اطلع على مكنون سرك خلق غيرك</w:t>
      </w:r>
      <w:r>
        <w:rPr>
          <w:rtl/>
        </w:rPr>
        <w:t>؟</w:t>
      </w:r>
      <w:r w:rsidRPr="00A569E2">
        <w:rPr>
          <w:rtl/>
        </w:rPr>
        <w:t xml:space="preserve"> قال فيقول الله</w:t>
      </w:r>
      <w:r>
        <w:rPr>
          <w:rtl/>
        </w:rPr>
        <w:t xml:space="preserve">: </w:t>
      </w:r>
      <w:r w:rsidRPr="00A569E2">
        <w:rPr>
          <w:rtl/>
        </w:rPr>
        <w:t xml:space="preserve">أفلجت </w:t>
      </w:r>
      <w:r w:rsidRPr="00200B9A">
        <w:rPr>
          <w:rStyle w:val="libFootnotenumChar"/>
          <w:rtl/>
        </w:rPr>
        <w:t>(1)</w:t>
      </w:r>
      <w:r w:rsidRPr="00A569E2">
        <w:rPr>
          <w:rtl/>
        </w:rPr>
        <w:t xml:space="preserve"> حجتك</w:t>
      </w:r>
      <w:r>
        <w:rPr>
          <w:rtl/>
        </w:rPr>
        <w:t xml:space="preserve">، </w:t>
      </w:r>
      <w:r w:rsidRPr="00A569E2">
        <w:rPr>
          <w:rtl/>
        </w:rPr>
        <w:t>قال</w:t>
      </w:r>
      <w:r>
        <w:rPr>
          <w:rtl/>
        </w:rPr>
        <w:t xml:space="preserve">، </w:t>
      </w:r>
      <w:r w:rsidRPr="00A569E2">
        <w:rPr>
          <w:rtl/>
        </w:rPr>
        <w:t>ثم يدعى باللوح فيتقدم في صورة الآدميين حتى يقف مع القلم</w:t>
      </w:r>
      <w:r>
        <w:rPr>
          <w:rtl/>
        </w:rPr>
        <w:t xml:space="preserve">، </w:t>
      </w:r>
      <w:r w:rsidRPr="00A569E2">
        <w:rPr>
          <w:rtl/>
        </w:rPr>
        <w:t>فيقول له</w:t>
      </w:r>
      <w:r>
        <w:rPr>
          <w:rtl/>
        </w:rPr>
        <w:t xml:space="preserve">: </w:t>
      </w:r>
      <w:r w:rsidRPr="00A569E2">
        <w:rPr>
          <w:rtl/>
        </w:rPr>
        <w:t>هل سطر فيك القلم ما ألهمته وأمرته به من وحيي فيقول اللوح نعم يا رب وبلغته إسرافيل فيتقدم إسرافيل مع القلم واللوح في صورة الآدميين فيقول الله</w:t>
      </w:r>
      <w:r>
        <w:rPr>
          <w:rtl/>
        </w:rPr>
        <w:t xml:space="preserve">: </w:t>
      </w:r>
      <w:r w:rsidRPr="00A569E2">
        <w:rPr>
          <w:rtl/>
        </w:rPr>
        <w:t>هل بلغك اللوح ما سطر فيه القلم من وحيي</w:t>
      </w:r>
      <w:r>
        <w:rPr>
          <w:rtl/>
        </w:rPr>
        <w:t>؟</w:t>
      </w:r>
      <w:r>
        <w:rPr>
          <w:rFonts w:hint="cs"/>
          <w:rtl/>
        </w:rPr>
        <w:t xml:space="preserve"> </w:t>
      </w:r>
      <w:r w:rsidRPr="00A569E2">
        <w:rPr>
          <w:rtl/>
        </w:rPr>
        <w:t>فيقول</w:t>
      </w:r>
      <w:r>
        <w:rPr>
          <w:rtl/>
        </w:rPr>
        <w:t xml:space="preserve">: </w:t>
      </w:r>
      <w:r w:rsidRPr="00A569E2">
        <w:rPr>
          <w:rtl/>
        </w:rPr>
        <w:t>نعم يا رب وبلغته جبرئيل فيدعى لجبرئيل فيتقدم حتى يقف مع إسرافيل فيقول الله له هل بلغك إسرافيل ما بلغ</w:t>
      </w:r>
      <w:r>
        <w:rPr>
          <w:rtl/>
        </w:rPr>
        <w:t>؟</w:t>
      </w:r>
      <w:r w:rsidRPr="00A569E2">
        <w:rPr>
          <w:rtl/>
        </w:rPr>
        <w:t xml:space="preserve"> فيقول</w:t>
      </w:r>
      <w:r>
        <w:rPr>
          <w:rtl/>
        </w:rPr>
        <w:t xml:space="preserve">: </w:t>
      </w:r>
      <w:r w:rsidRPr="00A569E2">
        <w:rPr>
          <w:rtl/>
        </w:rPr>
        <w:t>نعم يا رب وبلغته جميع أنبيائك وأنفذت إليهم جميع ما انتهى</w:t>
      </w:r>
      <w:r>
        <w:rPr>
          <w:rtl/>
        </w:rPr>
        <w:t xml:space="preserve"> إلى </w:t>
      </w:r>
      <w:r w:rsidRPr="00A569E2">
        <w:rPr>
          <w:rtl/>
        </w:rPr>
        <w:t>من أمرك وأديت رسالاتك</w:t>
      </w:r>
      <w:r>
        <w:rPr>
          <w:rtl/>
        </w:rPr>
        <w:t xml:space="preserve"> إلى </w:t>
      </w:r>
      <w:r w:rsidRPr="00A569E2">
        <w:rPr>
          <w:rtl/>
        </w:rPr>
        <w:t>نبي نبي ورسول رسول</w:t>
      </w:r>
      <w:r>
        <w:rPr>
          <w:rtl/>
        </w:rPr>
        <w:t xml:space="preserve">، </w:t>
      </w:r>
      <w:r w:rsidRPr="00A569E2">
        <w:rPr>
          <w:rtl/>
        </w:rPr>
        <w:t>وبلغتهم كل وحيك وحكمتك وكتبك</w:t>
      </w:r>
      <w:r>
        <w:rPr>
          <w:rtl/>
        </w:rPr>
        <w:t xml:space="preserve">، </w:t>
      </w:r>
      <w:r w:rsidRPr="00A569E2">
        <w:rPr>
          <w:rtl/>
        </w:rPr>
        <w:t>وان آخر من بلغته رسالتك ووحيك وحكمتك وعلمك وكتابك وكلامك محمد بن عبد الله العربي القرشي الحرمي حبيبك</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أظهرت.</w:t>
      </w:r>
    </w:p>
    <w:p w:rsidR="001C7CB2" w:rsidRPr="00A569E2" w:rsidRDefault="001C7CB2" w:rsidP="007C645F">
      <w:pPr>
        <w:pStyle w:val="libNormal0"/>
        <w:rPr>
          <w:rtl/>
        </w:rPr>
      </w:pPr>
      <w:r>
        <w:rPr>
          <w:rtl/>
        </w:rPr>
        <w:br w:type="page"/>
      </w:r>
      <w:r w:rsidRPr="00A569E2">
        <w:rPr>
          <w:rtl/>
        </w:rPr>
        <w:t>فأول من من يدعى من ولد آدم للمسائلة محمد بن عبد الله</w:t>
      </w:r>
      <w:r>
        <w:rPr>
          <w:rtl/>
        </w:rPr>
        <w:t xml:space="preserve">، </w:t>
      </w:r>
      <w:r w:rsidRPr="00A569E2">
        <w:rPr>
          <w:rtl/>
        </w:rPr>
        <w:t>فيدنيه الله حتى لا يكون خلق أقرب</w:t>
      </w:r>
      <w:r>
        <w:rPr>
          <w:rtl/>
        </w:rPr>
        <w:t xml:space="preserve"> إلى </w:t>
      </w:r>
      <w:r w:rsidRPr="00A569E2">
        <w:rPr>
          <w:rtl/>
        </w:rPr>
        <w:t>الله يؤمئذ منه</w:t>
      </w:r>
      <w:r>
        <w:rPr>
          <w:rtl/>
        </w:rPr>
        <w:t xml:space="preserve">، </w:t>
      </w:r>
      <w:r w:rsidRPr="00A569E2">
        <w:rPr>
          <w:rtl/>
        </w:rPr>
        <w:t>فيقول الله يا محمد هل بلغك جبرئيل ما أوحيت إليك وأرسلته به إليك من كتابي وحكمتى وعلمي</w:t>
      </w:r>
      <w:r>
        <w:rPr>
          <w:rtl/>
        </w:rPr>
        <w:t xml:space="preserve">، </w:t>
      </w:r>
      <w:r w:rsidRPr="00A569E2">
        <w:rPr>
          <w:rtl/>
        </w:rPr>
        <w:t>وهل</w:t>
      </w:r>
      <w:r>
        <w:rPr>
          <w:rtl/>
        </w:rPr>
        <w:t xml:space="preserve"> أوحى </w:t>
      </w:r>
      <w:r w:rsidRPr="00A569E2">
        <w:rPr>
          <w:rtl/>
        </w:rPr>
        <w:t>ذلك إليك</w:t>
      </w:r>
      <w:r>
        <w:rPr>
          <w:rtl/>
        </w:rPr>
        <w:t>؟</w:t>
      </w:r>
      <w:r w:rsidRPr="00A569E2">
        <w:rPr>
          <w:rtl/>
        </w:rPr>
        <w:t xml:space="preserve"> فيقول رسول الله </w:t>
      </w:r>
      <w:r w:rsidRPr="000E4A2F">
        <w:rPr>
          <w:rStyle w:val="libAlaemChar"/>
          <w:rtl/>
        </w:rPr>
        <w:t>صلى‌الله‌عليه‌وآله‌وسلم</w:t>
      </w:r>
      <w:r w:rsidRPr="00A569E2">
        <w:rPr>
          <w:rtl/>
        </w:rPr>
        <w:t xml:space="preserve"> نعم يا رب قد بلغني جبرئيل جميع ما أوحيته</w:t>
      </w:r>
      <w:r>
        <w:rPr>
          <w:rtl/>
        </w:rPr>
        <w:t xml:space="preserve"> إليه </w:t>
      </w:r>
      <w:r w:rsidRPr="00A569E2">
        <w:rPr>
          <w:rtl/>
        </w:rPr>
        <w:t>وأرسلته به من كتابك وحكمتك وعلمك وأوحاه</w:t>
      </w:r>
      <w:r>
        <w:rPr>
          <w:rtl/>
        </w:rPr>
        <w:t xml:space="preserve"> إلى </w:t>
      </w:r>
      <w:r w:rsidRPr="00A569E2">
        <w:rPr>
          <w:rtl/>
        </w:rPr>
        <w:t>فيقول الله لمحمد هل بلغت</w:t>
      </w:r>
      <w:r>
        <w:rPr>
          <w:rtl/>
        </w:rPr>
        <w:t xml:space="preserve"> أمّتك </w:t>
      </w:r>
      <w:r w:rsidRPr="00A569E2">
        <w:rPr>
          <w:rtl/>
        </w:rPr>
        <w:t xml:space="preserve">ما بلغك جبرئيل من كتابي وحكمتى وعلمي فيقول رسول الله </w:t>
      </w:r>
      <w:r w:rsidRPr="000E4A2F">
        <w:rPr>
          <w:rStyle w:val="libAlaemChar"/>
          <w:rtl/>
        </w:rPr>
        <w:t>صلى‌الله‌عليه‌وآله‌وسلم</w:t>
      </w:r>
      <w:r>
        <w:rPr>
          <w:rtl/>
        </w:rPr>
        <w:t xml:space="preserve">: </w:t>
      </w:r>
      <w:r w:rsidRPr="00A569E2">
        <w:rPr>
          <w:rtl/>
        </w:rPr>
        <w:t>نعم يا رب قد بلغت أمتي ما أوحيت</w:t>
      </w:r>
      <w:r>
        <w:rPr>
          <w:rtl/>
        </w:rPr>
        <w:t xml:space="preserve"> إلى </w:t>
      </w:r>
      <w:r w:rsidRPr="00A569E2">
        <w:rPr>
          <w:rtl/>
        </w:rPr>
        <w:t>من كتابك وحكمتك وعلمك وجاهدت في سبيلك</w:t>
      </w:r>
      <w:r>
        <w:rPr>
          <w:rtl/>
        </w:rPr>
        <w:t xml:space="preserve">، </w:t>
      </w:r>
      <w:r w:rsidRPr="00A569E2">
        <w:rPr>
          <w:rtl/>
        </w:rPr>
        <w:t>فيقول الله لمحمد فمن يشهد لك بذلك</w:t>
      </w:r>
      <w:r>
        <w:rPr>
          <w:rtl/>
        </w:rPr>
        <w:t>؟</w:t>
      </w:r>
      <w:r w:rsidRPr="00A569E2">
        <w:rPr>
          <w:rtl/>
        </w:rPr>
        <w:t xml:space="preserve"> فيقول محمد يا رب أنت الشاهد لي بتبليغ الرسالة وملائكتك والأبرار من أمتي وكفى بك شهيدا</w:t>
      </w:r>
      <w:r>
        <w:rPr>
          <w:rtl/>
        </w:rPr>
        <w:t xml:space="preserve">، </w:t>
      </w:r>
      <w:r w:rsidRPr="00A569E2">
        <w:rPr>
          <w:rtl/>
        </w:rPr>
        <w:t>فيدعى بالملئكة فيشهدون لمحمد بتبليغ الرسالة ثم يدعى بامة محمد فيسألون</w:t>
      </w:r>
      <w:r>
        <w:rPr>
          <w:rtl/>
        </w:rPr>
        <w:t xml:space="preserve">: </w:t>
      </w:r>
      <w:r w:rsidRPr="00A569E2">
        <w:rPr>
          <w:rtl/>
        </w:rPr>
        <w:t>هل بلغكم محمد رسالاتي وكتابي وحكمتى وعلمي وعلمكم ذلك فيشهدون لمحمد بتبليغ الرسالة والحكمة والعلم</w:t>
      </w:r>
      <w:r>
        <w:rPr>
          <w:rtl/>
        </w:rPr>
        <w:t xml:space="preserve">، </w:t>
      </w:r>
      <w:r w:rsidRPr="00A569E2">
        <w:rPr>
          <w:rtl/>
        </w:rPr>
        <w:t>فيقول الله لمحمد</w:t>
      </w:r>
      <w:r>
        <w:rPr>
          <w:rtl/>
        </w:rPr>
        <w:t xml:space="preserve">: </w:t>
      </w:r>
      <w:r w:rsidRPr="00A569E2">
        <w:rPr>
          <w:rtl/>
        </w:rPr>
        <w:t>فهل استخلفت في</w:t>
      </w:r>
      <w:r>
        <w:rPr>
          <w:rtl/>
        </w:rPr>
        <w:t xml:space="preserve"> أمّتك </w:t>
      </w:r>
      <w:r w:rsidRPr="00A569E2">
        <w:rPr>
          <w:rtl/>
        </w:rPr>
        <w:t>من بعدك من يقوم فيهم بحكمتي وعلمي ويفسر لهم كتابي ويبين لهم ما يختلفون فيه من بعدك حجة لي وخليفة في الأرض</w:t>
      </w:r>
      <w:r>
        <w:rPr>
          <w:rtl/>
        </w:rPr>
        <w:t>؟</w:t>
      </w:r>
      <w:r w:rsidRPr="00A569E2">
        <w:rPr>
          <w:rtl/>
        </w:rPr>
        <w:t xml:space="preserve"> فيقول محمد</w:t>
      </w:r>
      <w:r>
        <w:rPr>
          <w:rtl/>
        </w:rPr>
        <w:t xml:space="preserve">: </w:t>
      </w:r>
      <w:r w:rsidRPr="00A569E2">
        <w:rPr>
          <w:rtl/>
        </w:rPr>
        <w:t>نعم يا رب قد خلفت فيهم على بن أبي طالب أخى ووزيري ووصيي وخير أمتي ونصبته لهم علما في حيوتى</w:t>
      </w:r>
      <w:r>
        <w:rPr>
          <w:rtl/>
        </w:rPr>
        <w:t xml:space="preserve">، </w:t>
      </w:r>
      <w:r w:rsidRPr="00A569E2">
        <w:rPr>
          <w:rtl/>
        </w:rPr>
        <w:t>ودعوتهم</w:t>
      </w:r>
      <w:r>
        <w:rPr>
          <w:rtl/>
        </w:rPr>
        <w:t xml:space="preserve"> إلى </w:t>
      </w:r>
      <w:r w:rsidRPr="00A569E2">
        <w:rPr>
          <w:rtl/>
        </w:rPr>
        <w:t>طاعته وجعلته خليفتي في أمتي إماما يقتدى به</w:t>
      </w:r>
      <w:r>
        <w:rPr>
          <w:rtl/>
        </w:rPr>
        <w:t xml:space="preserve"> الأمّة </w:t>
      </w:r>
      <w:r w:rsidRPr="00A569E2">
        <w:rPr>
          <w:rtl/>
        </w:rPr>
        <w:t>من بعدي</w:t>
      </w:r>
      <w:r>
        <w:rPr>
          <w:rtl/>
        </w:rPr>
        <w:t xml:space="preserve"> إلى </w:t>
      </w:r>
      <w:r w:rsidRPr="00A569E2">
        <w:rPr>
          <w:rtl/>
        </w:rPr>
        <w:t>يوم القيامة</w:t>
      </w:r>
      <w:r>
        <w:rPr>
          <w:rtl/>
        </w:rPr>
        <w:t xml:space="preserve">، </w:t>
      </w:r>
      <w:r w:rsidRPr="00A569E2">
        <w:rPr>
          <w:rtl/>
        </w:rPr>
        <w:t>فيدعى بعلى بن</w:t>
      </w:r>
      <w:r>
        <w:rPr>
          <w:rtl/>
        </w:rPr>
        <w:t xml:space="preserve"> أبي </w:t>
      </w:r>
      <w:r w:rsidRPr="00A569E2">
        <w:rPr>
          <w:rtl/>
        </w:rPr>
        <w:t>طالب فيقال له هل أوصى إليك محمد واستخلفك في أمته ونصبك علما لامته في حيوته وهل قمت فيهم من بعده مقامه</w:t>
      </w:r>
      <w:r>
        <w:rPr>
          <w:rtl/>
        </w:rPr>
        <w:t>؟</w:t>
      </w:r>
      <w:r w:rsidRPr="00A569E2">
        <w:rPr>
          <w:rtl/>
        </w:rPr>
        <w:t xml:space="preserve"> فيقول له على </w:t>
      </w:r>
      <w:r w:rsidRPr="000E4A2F">
        <w:rPr>
          <w:rStyle w:val="libAlaemChar"/>
          <w:rtl/>
        </w:rPr>
        <w:t>عليه‌السلام</w:t>
      </w:r>
      <w:r w:rsidRPr="00A569E2">
        <w:rPr>
          <w:rtl/>
        </w:rPr>
        <w:t xml:space="preserve"> نعم يا رب قد أوصى</w:t>
      </w:r>
      <w:r>
        <w:rPr>
          <w:rtl/>
        </w:rPr>
        <w:t xml:space="preserve"> إلى </w:t>
      </w:r>
      <w:r w:rsidRPr="00A569E2">
        <w:rPr>
          <w:rtl/>
        </w:rPr>
        <w:t>محمد وخلفنى في أمته ونصبني لهم علما في حيوته</w:t>
      </w:r>
      <w:r>
        <w:rPr>
          <w:rtl/>
        </w:rPr>
        <w:t xml:space="preserve">، </w:t>
      </w:r>
      <w:r w:rsidRPr="00A569E2">
        <w:rPr>
          <w:rtl/>
        </w:rPr>
        <w:t>فلما قبضت محمدا إليك جحدتني أمته ومكروا بى واستضعفوني وكادوا يقتلونني</w:t>
      </w:r>
      <w:r>
        <w:rPr>
          <w:rtl/>
        </w:rPr>
        <w:t xml:space="preserve">، </w:t>
      </w:r>
      <w:r w:rsidRPr="00A569E2">
        <w:rPr>
          <w:rtl/>
        </w:rPr>
        <w:t>وقدموا قدامي من أخرت وأخروا من قدمت</w:t>
      </w:r>
      <w:r>
        <w:rPr>
          <w:rtl/>
        </w:rPr>
        <w:t xml:space="preserve">، </w:t>
      </w:r>
      <w:r w:rsidRPr="00A569E2">
        <w:rPr>
          <w:rtl/>
        </w:rPr>
        <w:t>ولم يسمعوا منى ولم يطيعوا أمرى</w:t>
      </w:r>
      <w:r>
        <w:rPr>
          <w:rtl/>
        </w:rPr>
        <w:t xml:space="preserve">، </w:t>
      </w:r>
      <w:r w:rsidRPr="00A569E2">
        <w:rPr>
          <w:rtl/>
        </w:rPr>
        <w:t>فقاتلتهم في سبيلك حتى قتلوني</w:t>
      </w:r>
      <w:r>
        <w:rPr>
          <w:rtl/>
        </w:rPr>
        <w:t xml:space="preserve">، </w:t>
      </w:r>
      <w:r w:rsidRPr="00A569E2">
        <w:rPr>
          <w:rtl/>
        </w:rPr>
        <w:t>فيقال لعلى هل خلفت من بعدك في امة محمد حجة وخليفة في الأرض يدعوا عبادي</w:t>
      </w:r>
      <w:r>
        <w:rPr>
          <w:rtl/>
        </w:rPr>
        <w:t xml:space="preserve"> إلى </w:t>
      </w:r>
      <w:r w:rsidRPr="00A569E2">
        <w:rPr>
          <w:rtl/>
        </w:rPr>
        <w:t>ديني</w:t>
      </w:r>
      <w:r>
        <w:rPr>
          <w:rtl/>
        </w:rPr>
        <w:t xml:space="preserve"> وإلى </w:t>
      </w:r>
      <w:r w:rsidRPr="00A569E2">
        <w:rPr>
          <w:rtl/>
        </w:rPr>
        <w:t>سبيلي</w:t>
      </w:r>
      <w:r>
        <w:rPr>
          <w:rtl/>
        </w:rPr>
        <w:t>؟</w:t>
      </w:r>
      <w:r w:rsidRPr="00A569E2">
        <w:rPr>
          <w:rtl/>
        </w:rPr>
        <w:t xml:space="preserve"> فيقول على نعم يا رب قد خلفت فيهم الحسن إبني وابن بنت نبيك</w:t>
      </w:r>
      <w:r>
        <w:rPr>
          <w:rtl/>
        </w:rPr>
        <w:t xml:space="preserve">، </w:t>
      </w:r>
      <w:r w:rsidRPr="00A569E2">
        <w:rPr>
          <w:rtl/>
        </w:rPr>
        <w:t>فيدعى بالحسن بن على فيسأل عما سئل منه</w:t>
      </w:r>
      <w:r>
        <w:rPr>
          <w:rtl/>
        </w:rPr>
        <w:t xml:space="preserve"> عليّ بن أبي طالب </w:t>
      </w:r>
      <w:r w:rsidRPr="000E4A2F">
        <w:rPr>
          <w:rStyle w:val="libAlaemChar"/>
          <w:rtl/>
        </w:rPr>
        <w:t>عليه‌السلام</w:t>
      </w:r>
      <w:r>
        <w:rPr>
          <w:rtl/>
        </w:rPr>
        <w:t xml:space="preserve">، </w:t>
      </w:r>
      <w:r w:rsidRPr="00A569E2">
        <w:rPr>
          <w:rtl/>
        </w:rPr>
        <w:t>قال</w:t>
      </w:r>
      <w:r>
        <w:rPr>
          <w:rtl/>
        </w:rPr>
        <w:t xml:space="preserve">، </w:t>
      </w:r>
      <w:r w:rsidRPr="00A569E2">
        <w:rPr>
          <w:rtl/>
        </w:rPr>
        <w:t>ثم يدعى بإمام امام وبأهل عالمه</w:t>
      </w:r>
    </w:p>
    <w:p w:rsidR="001C7CB2" w:rsidRPr="00A569E2" w:rsidRDefault="001C7CB2" w:rsidP="007C645F">
      <w:pPr>
        <w:pStyle w:val="libNormal0"/>
        <w:rPr>
          <w:rtl/>
        </w:rPr>
      </w:pPr>
      <w:r>
        <w:rPr>
          <w:rtl/>
        </w:rPr>
        <w:br w:type="page"/>
      </w:r>
      <w:r w:rsidRPr="00A569E2">
        <w:rPr>
          <w:rtl/>
        </w:rPr>
        <w:t>فيحتجون بحجتهم</w:t>
      </w:r>
      <w:r>
        <w:rPr>
          <w:rtl/>
        </w:rPr>
        <w:t xml:space="preserve">، </w:t>
      </w:r>
      <w:r w:rsidRPr="00A569E2">
        <w:rPr>
          <w:rtl/>
        </w:rPr>
        <w:t>فيقبل الله عذرهم</w:t>
      </w:r>
      <w:r>
        <w:rPr>
          <w:rtl/>
        </w:rPr>
        <w:t xml:space="preserve">، </w:t>
      </w:r>
      <w:r w:rsidRPr="00A569E2">
        <w:rPr>
          <w:rtl/>
        </w:rPr>
        <w:t>ويجيز حجتهم</w:t>
      </w:r>
      <w:r>
        <w:rPr>
          <w:rtl/>
        </w:rPr>
        <w:t xml:space="preserve">، </w:t>
      </w:r>
      <w:r w:rsidRPr="00A569E2">
        <w:rPr>
          <w:rtl/>
        </w:rPr>
        <w:t>قال</w:t>
      </w:r>
      <w:r>
        <w:rPr>
          <w:rtl/>
        </w:rPr>
        <w:t xml:space="preserve">، </w:t>
      </w:r>
      <w:r w:rsidRPr="00A569E2">
        <w:rPr>
          <w:rtl/>
        </w:rPr>
        <w:t>ثم يقول الله</w:t>
      </w:r>
      <w:r>
        <w:rPr>
          <w:rtl/>
        </w:rPr>
        <w:t xml:space="preserve">، </w:t>
      </w:r>
      <w:r w:rsidRPr="000E4A2F">
        <w:rPr>
          <w:rStyle w:val="libAlaemChar"/>
          <w:rtl/>
        </w:rPr>
        <w:t>(</w:t>
      </w:r>
      <w:r w:rsidRPr="00500BFE">
        <w:rPr>
          <w:rStyle w:val="libAieChar"/>
          <w:rtl/>
        </w:rPr>
        <w:t>هذا يَوْمُ يَنْفَعُ الصَّادِقِينَ صِدْقُهُمْ</w:t>
      </w:r>
      <w:r w:rsidRPr="000E4A2F">
        <w:rPr>
          <w:rStyle w:val="libAlaemChar"/>
          <w:rtl/>
        </w:rPr>
        <w:t>)</w:t>
      </w:r>
      <w:r w:rsidRPr="00A569E2">
        <w:rPr>
          <w:rtl/>
        </w:rPr>
        <w:t xml:space="preserve"> قال</w:t>
      </w:r>
      <w:r>
        <w:rPr>
          <w:rtl/>
        </w:rPr>
        <w:t xml:space="preserve">، </w:t>
      </w:r>
      <w:r w:rsidRPr="00A569E2">
        <w:rPr>
          <w:rtl/>
        </w:rPr>
        <w:t>ثم انقطع حديث</w:t>
      </w:r>
      <w:r>
        <w:rPr>
          <w:rtl/>
        </w:rPr>
        <w:t xml:space="preserve"> أبي جعفر </w:t>
      </w:r>
      <w:r w:rsidRPr="00A569E2">
        <w:rPr>
          <w:rtl/>
        </w:rPr>
        <w:t>عليه وعلى آبائه أفضل السلام.</w:t>
      </w:r>
    </w:p>
    <w:p w:rsidR="001C7CB2" w:rsidRPr="00A569E2" w:rsidRDefault="001C7CB2" w:rsidP="007C645F">
      <w:pPr>
        <w:pStyle w:val="libNormal"/>
        <w:rPr>
          <w:rtl/>
        </w:rPr>
      </w:pPr>
      <w:r w:rsidRPr="00957CEF">
        <w:rPr>
          <w:rStyle w:val="libBold2Char"/>
          <w:rtl/>
        </w:rPr>
        <w:t>447</w:t>
      </w:r>
      <w:r>
        <w:rPr>
          <w:rtl/>
        </w:rPr>
        <w:t xml:space="preserve"> </w:t>
      </w:r>
      <w:r w:rsidRPr="00957CEF">
        <w:rPr>
          <w:rStyle w:val="libBold2Char"/>
          <w:rtl/>
        </w:rPr>
        <w:t xml:space="preserve">ـ في مصباح الشريعة </w:t>
      </w:r>
      <w:r w:rsidRPr="00A569E2">
        <w:rPr>
          <w:rtl/>
        </w:rPr>
        <w:t xml:space="preserve">قال الصادق </w:t>
      </w:r>
      <w:r w:rsidRPr="000E4A2F">
        <w:rPr>
          <w:rStyle w:val="libAlaemChar"/>
          <w:rtl/>
        </w:rPr>
        <w:t>عليه‌السلام</w:t>
      </w:r>
      <w:r w:rsidRPr="00A569E2">
        <w:rPr>
          <w:rtl/>
        </w:rPr>
        <w:t xml:space="preserve"> في حديث</w:t>
      </w:r>
      <w:r>
        <w:rPr>
          <w:rtl/>
        </w:rPr>
        <w:t xml:space="preserve">، </w:t>
      </w:r>
      <w:r w:rsidRPr="00A569E2">
        <w:rPr>
          <w:rtl/>
        </w:rPr>
        <w:t>وحقيقة الصدق تقتضي تزكية الله تعالى لعبده</w:t>
      </w:r>
      <w:r>
        <w:rPr>
          <w:rtl/>
        </w:rPr>
        <w:t xml:space="preserve">، </w:t>
      </w:r>
      <w:r w:rsidRPr="00A569E2">
        <w:rPr>
          <w:rtl/>
        </w:rPr>
        <w:t xml:space="preserve">كما ذكره عن صدق عيسى بن مريم </w:t>
      </w:r>
      <w:r w:rsidRPr="000E4A2F">
        <w:rPr>
          <w:rStyle w:val="libAlaemChar"/>
          <w:rtl/>
        </w:rPr>
        <w:t>عليهما‌السلام</w:t>
      </w:r>
      <w:r w:rsidRPr="00A569E2">
        <w:rPr>
          <w:rtl/>
        </w:rPr>
        <w:t xml:space="preserve"> في القيامة بسبب ما أشار</w:t>
      </w:r>
      <w:r>
        <w:rPr>
          <w:rtl/>
        </w:rPr>
        <w:t xml:space="preserve"> إليه </w:t>
      </w:r>
      <w:r w:rsidRPr="00A569E2">
        <w:rPr>
          <w:rtl/>
        </w:rPr>
        <w:t xml:space="preserve">من صدقه براءة للصادقين من رجال أمة محمد </w:t>
      </w:r>
      <w:r w:rsidRPr="000E4A2F">
        <w:rPr>
          <w:rStyle w:val="libAlaemChar"/>
          <w:rtl/>
        </w:rPr>
        <w:t>صلى‌الله‌عليه‌وآله‌وسلم</w:t>
      </w:r>
      <w:r w:rsidRPr="00A569E2">
        <w:rPr>
          <w:rtl/>
        </w:rPr>
        <w:t xml:space="preserve"> فقال الله </w:t>
      </w:r>
      <w:r w:rsidRPr="000E4A2F">
        <w:rPr>
          <w:rStyle w:val="libAlaemChar"/>
          <w:rtl/>
        </w:rPr>
        <w:t>عزوجل</w:t>
      </w:r>
      <w:r>
        <w:rPr>
          <w:rtl/>
        </w:rPr>
        <w:t xml:space="preserve">، </w:t>
      </w:r>
      <w:r w:rsidRPr="000E4A2F">
        <w:rPr>
          <w:rStyle w:val="libAlaemChar"/>
          <w:rtl/>
        </w:rPr>
        <w:t>(</w:t>
      </w:r>
      <w:r w:rsidRPr="00500BFE">
        <w:rPr>
          <w:rStyle w:val="libAieChar"/>
          <w:rtl/>
        </w:rPr>
        <w:t>هذا يَوْمُ يَنْفَعُ الصَّادِقِينَ</w:t>
      </w:r>
      <w:r w:rsidRPr="000E4A2F">
        <w:rPr>
          <w:rStyle w:val="libAlaemChar"/>
          <w:rtl/>
        </w:rPr>
        <w:t>)</w:t>
      </w:r>
      <w:r w:rsidRPr="00A569E2">
        <w:rPr>
          <w:rtl/>
        </w:rPr>
        <w:t xml:space="preserve"> الاية.</w:t>
      </w:r>
    </w:p>
    <w:p w:rsidR="001C7CB2" w:rsidRPr="00A569E2" w:rsidRDefault="001C7CB2" w:rsidP="00145A80">
      <w:pPr>
        <w:pStyle w:val="Heading1Center"/>
        <w:rPr>
          <w:rtl/>
        </w:rPr>
      </w:pPr>
      <w:r>
        <w:rPr>
          <w:rtl/>
        </w:rPr>
        <w:br w:type="page"/>
      </w:r>
      <w:bookmarkStart w:id="19" w:name="_Toc536870028"/>
      <w:r w:rsidRPr="00A569E2">
        <w:rPr>
          <w:rtl/>
        </w:rPr>
        <w:t>بسم الله الرحمن الرحيم</w:t>
      </w:r>
      <w:bookmarkEnd w:id="19"/>
    </w:p>
    <w:p w:rsidR="001C7CB2" w:rsidRPr="00A569E2" w:rsidRDefault="001C7CB2" w:rsidP="007C645F">
      <w:pPr>
        <w:pStyle w:val="libNormal"/>
        <w:rPr>
          <w:rtl/>
        </w:rPr>
      </w:pPr>
      <w:r w:rsidRPr="00957CEF">
        <w:rPr>
          <w:rStyle w:val="libBold2Char"/>
          <w:rtl/>
        </w:rPr>
        <w:t>1</w:t>
      </w:r>
      <w:r>
        <w:rPr>
          <w:rtl/>
        </w:rPr>
        <w:t xml:space="preserve"> </w:t>
      </w:r>
      <w:r w:rsidRPr="00957CEF">
        <w:rPr>
          <w:rStyle w:val="libBold2Char"/>
          <w:rtl/>
        </w:rPr>
        <w:t xml:space="preserve">ـ في كتاب ثواب الأعمال </w:t>
      </w:r>
      <w:r w:rsidRPr="00A569E2">
        <w:rPr>
          <w:rtl/>
        </w:rPr>
        <w:t>باسناده عن ابن عباس قال</w:t>
      </w:r>
      <w:r>
        <w:rPr>
          <w:rtl/>
        </w:rPr>
        <w:t xml:space="preserve">: </w:t>
      </w:r>
      <w:r w:rsidRPr="00A569E2">
        <w:rPr>
          <w:rtl/>
        </w:rPr>
        <w:t>من قرأ سورة الانعام في كل ليلة كان من الآمنين يوم القيامة ولم ير بعينه مقدم النار أبدا. وقال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نزلت سورة الانعام جملة واحدة شيعها سبعون ألف ملك حتى نزلت على محمد </w:t>
      </w:r>
      <w:r w:rsidRPr="000E4A2F">
        <w:rPr>
          <w:rStyle w:val="libAlaemChar"/>
          <w:rtl/>
        </w:rPr>
        <w:t>صلى‌الله‌عليه‌وآله‌وسلم</w:t>
      </w:r>
      <w:r>
        <w:rPr>
          <w:rtl/>
        </w:rPr>
        <w:t xml:space="preserve">، </w:t>
      </w:r>
      <w:r w:rsidRPr="00A569E2">
        <w:rPr>
          <w:rtl/>
        </w:rPr>
        <w:t>فعظموها وبجلوها</w:t>
      </w:r>
      <w:r>
        <w:rPr>
          <w:rtl/>
        </w:rPr>
        <w:t xml:space="preserve">، </w:t>
      </w:r>
      <w:r w:rsidRPr="00A569E2">
        <w:rPr>
          <w:rtl/>
        </w:rPr>
        <w:t>فان</w:t>
      </w:r>
      <w:r>
        <w:rPr>
          <w:rtl/>
        </w:rPr>
        <w:t xml:space="preserve"> إسم </w:t>
      </w:r>
      <w:r w:rsidRPr="00A569E2">
        <w:rPr>
          <w:rtl/>
        </w:rPr>
        <w:t>الله فيها في سبعين موضعا</w:t>
      </w:r>
      <w:r>
        <w:rPr>
          <w:rtl/>
        </w:rPr>
        <w:t xml:space="preserve">، </w:t>
      </w:r>
      <w:r w:rsidRPr="00A569E2">
        <w:rPr>
          <w:rtl/>
        </w:rPr>
        <w:t>ولو علم الناس ما فيها ما تركوها.</w:t>
      </w:r>
      <w:r>
        <w:rPr>
          <w:rFonts w:hint="cs"/>
          <w:rtl/>
        </w:rPr>
        <w:t xml:space="preserve"> </w:t>
      </w:r>
      <w:r w:rsidRPr="00A569E2">
        <w:rPr>
          <w:rtl/>
        </w:rPr>
        <w:t>في أصول الكافي باسناده</w:t>
      </w:r>
      <w:r>
        <w:rPr>
          <w:rtl/>
        </w:rPr>
        <w:t xml:space="preserve"> إلى </w:t>
      </w:r>
      <w:r w:rsidRPr="00A569E2">
        <w:rPr>
          <w:rtl/>
        </w:rPr>
        <w:t>الحسن</w:t>
      </w:r>
      <w:r>
        <w:rPr>
          <w:rtl/>
        </w:rPr>
        <w:t xml:space="preserve"> بن عليّ بن أبي </w:t>
      </w:r>
      <w:r w:rsidRPr="00A569E2">
        <w:rPr>
          <w:rtl/>
        </w:rPr>
        <w:t>حمزة رفعه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ان سورة الانعام نزلت</w:t>
      </w:r>
      <w:r>
        <w:rPr>
          <w:rFonts w:hint="cs"/>
          <w:rtl/>
        </w:rPr>
        <w:t xml:space="preserve"> </w:t>
      </w:r>
      <w:r w:rsidRPr="00A569E2">
        <w:rPr>
          <w:rtl/>
        </w:rPr>
        <w:t>جملة</w:t>
      </w:r>
      <w:r>
        <w:rPr>
          <w:rtl/>
        </w:rPr>
        <w:t xml:space="preserve">، </w:t>
      </w:r>
      <w:r w:rsidRPr="00A569E2">
        <w:rPr>
          <w:rtl/>
        </w:rPr>
        <w:t>وذكر كما في ثواب الأعمال سواء الا ان في آخر الحديث ولو يعلم الناس ما في قراءتها ما تركوها.</w:t>
      </w:r>
    </w:p>
    <w:p w:rsidR="001C7CB2" w:rsidRPr="00A569E2" w:rsidRDefault="001C7CB2" w:rsidP="007C645F">
      <w:pPr>
        <w:pStyle w:val="libNormal"/>
        <w:rPr>
          <w:rtl/>
        </w:rPr>
      </w:pPr>
      <w:r w:rsidRPr="00957CEF">
        <w:rPr>
          <w:rStyle w:val="libBold2Char"/>
          <w:rtl/>
        </w:rPr>
        <w:t xml:space="preserve">2 ـ في تفسير علي بن إبراهيم حدّثني أبي </w:t>
      </w:r>
      <w:r w:rsidRPr="00A569E2">
        <w:rPr>
          <w:rtl/>
        </w:rPr>
        <w:t>عن الحسين بن خالد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 xml:space="preserve">نزلت الانعام جملة شيعها سبعون ألف ملك لهم زجل </w:t>
      </w:r>
      <w:r w:rsidRPr="00200B9A">
        <w:rPr>
          <w:rStyle w:val="libFootnotenumChar"/>
          <w:rtl/>
        </w:rPr>
        <w:t>(1)</w:t>
      </w:r>
      <w:r w:rsidRPr="00A569E2">
        <w:rPr>
          <w:rtl/>
        </w:rPr>
        <w:t xml:space="preserve"> بالتسبيح والتهليل والتكبير فمن قرأها سبحوا له</w:t>
      </w:r>
      <w:r>
        <w:rPr>
          <w:rtl/>
        </w:rPr>
        <w:t xml:space="preserve"> إلى </w:t>
      </w:r>
      <w:r w:rsidRPr="00A569E2">
        <w:rPr>
          <w:rtl/>
        </w:rPr>
        <w:t>يوم القيامة.</w:t>
      </w:r>
    </w:p>
    <w:p w:rsidR="001C7CB2" w:rsidRPr="00A569E2" w:rsidRDefault="001C7CB2" w:rsidP="007C645F">
      <w:pPr>
        <w:pStyle w:val="libNormal"/>
        <w:rPr>
          <w:rtl/>
        </w:rPr>
      </w:pPr>
      <w:r w:rsidRPr="00957CEF">
        <w:rPr>
          <w:rStyle w:val="libBold2Char"/>
          <w:rtl/>
        </w:rPr>
        <w:t xml:space="preserve">3 ـ في مجمع البيان أبي </w:t>
      </w:r>
      <w:r w:rsidRPr="00A569E2">
        <w:rPr>
          <w:rtl/>
        </w:rPr>
        <w:t xml:space="preserve">بن كعب عن النبي </w:t>
      </w:r>
      <w:r w:rsidRPr="000E4A2F">
        <w:rPr>
          <w:rStyle w:val="libAlaemChar"/>
          <w:rtl/>
        </w:rPr>
        <w:t>صلى‌الله‌عليه‌وآله‌وسلم</w:t>
      </w:r>
      <w:r w:rsidRPr="00A569E2">
        <w:rPr>
          <w:rtl/>
        </w:rPr>
        <w:t xml:space="preserve"> قال</w:t>
      </w:r>
      <w:r>
        <w:rPr>
          <w:rtl/>
        </w:rPr>
        <w:t xml:space="preserve">: </w:t>
      </w:r>
      <w:r w:rsidRPr="00A569E2">
        <w:rPr>
          <w:rtl/>
        </w:rPr>
        <w:t>أنزلت على الانعام جملة واحدة شيعها سبعون ألف ملك لهم زجل بالتسبيح والتحمية</w:t>
      </w:r>
      <w:r>
        <w:rPr>
          <w:rtl/>
        </w:rPr>
        <w:t xml:space="preserve">، </w:t>
      </w:r>
      <w:r w:rsidRPr="00A569E2">
        <w:rPr>
          <w:rtl/>
        </w:rPr>
        <w:t>فمن قرأها صلى عليه أولئك السبعون ألف ملك بعدد كل آية من الانعام يوما وليلة.</w:t>
      </w:r>
    </w:p>
    <w:p w:rsidR="001C7CB2" w:rsidRPr="00A569E2" w:rsidRDefault="001C7CB2" w:rsidP="007C645F">
      <w:pPr>
        <w:pStyle w:val="libNormal"/>
        <w:rPr>
          <w:rtl/>
        </w:rPr>
      </w:pPr>
      <w:r w:rsidRPr="00A569E2">
        <w:rPr>
          <w:rtl/>
        </w:rPr>
        <w:t>4</w:t>
      </w:r>
      <w:r>
        <w:rPr>
          <w:rtl/>
        </w:rPr>
        <w:t xml:space="preserve"> ـ </w:t>
      </w:r>
      <w:r w:rsidRPr="00A569E2">
        <w:rPr>
          <w:rtl/>
        </w:rPr>
        <w:t xml:space="preserve">جابر بن عبد الله الأنصاري عن النبي </w:t>
      </w:r>
      <w:r w:rsidRPr="000E4A2F">
        <w:rPr>
          <w:rStyle w:val="libAlaemChar"/>
          <w:rtl/>
        </w:rPr>
        <w:t>صلى‌الله‌عليه‌وآله‌وسلم</w:t>
      </w:r>
      <w:r w:rsidRPr="00A569E2">
        <w:rPr>
          <w:rtl/>
        </w:rPr>
        <w:t xml:space="preserve"> قال</w:t>
      </w:r>
      <w:r>
        <w:rPr>
          <w:rtl/>
        </w:rPr>
        <w:t xml:space="preserve">: </w:t>
      </w:r>
      <w:r w:rsidRPr="00A569E2">
        <w:rPr>
          <w:rtl/>
        </w:rPr>
        <w:t>من قرأ ثلاث آيات من</w:t>
      </w:r>
      <w:r>
        <w:rPr>
          <w:rtl/>
        </w:rPr>
        <w:t xml:space="preserve"> أوّل </w:t>
      </w:r>
      <w:r w:rsidRPr="00A569E2">
        <w:rPr>
          <w:rtl/>
        </w:rPr>
        <w:t>سورة الانعام</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وَيَعْلَمُ ما تَكْسِبُونَ</w:t>
      </w:r>
      <w:r w:rsidRPr="000E4A2F">
        <w:rPr>
          <w:rStyle w:val="libAlaemChar"/>
          <w:rtl/>
        </w:rPr>
        <w:t>)</w:t>
      </w:r>
      <w:r w:rsidRPr="00A569E2">
        <w:rPr>
          <w:rtl/>
        </w:rPr>
        <w:t xml:space="preserve"> وكل الله به أربعين ألف ملك يكتبون له مثل عبادتهم</w:t>
      </w:r>
      <w:r>
        <w:rPr>
          <w:rtl/>
        </w:rPr>
        <w:t xml:space="preserve"> إلى </w:t>
      </w:r>
      <w:r w:rsidRPr="00A569E2">
        <w:rPr>
          <w:rtl/>
        </w:rPr>
        <w:t>يوم القيامة</w:t>
      </w:r>
      <w:r>
        <w:rPr>
          <w:rtl/>
        </w:rPr>
        <w:t xml:space="preserve">، </w:t>
      </w:r>
      <w:r w:rsidRPr="00A569E2">
        <w:rPr>
          <w:rtl/>
        </w:rPr>
        <w:t>وينزل ملك من السماء السابعة ومعه مرزبة من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الزجل بمعنى الصوت.</w:t>
      </w:r>
    </w:p>
    <w:p w:rsidR="001C7CB2" w:rsidRPr="00A569E2" w:rsidRDefault="001C7CB2" w:rsidP="007C645F">
      <w:pPr>
        <w:pStyle w:val="libNormal0"/>
        <w:rPr>
          <w:rtl/>
        </w:rPr>
      </w:pPr>
      <w:r>
        <w:rPr>
          <w:rtl/>
        </w:rPr>
        <w:br w:type="page"/>
      </w:r>
      <w:r w:rsidRPr="00A569E2">
        <w:rPr>
          <w:rtl/>
        </w:rPr>
        <w:t xml:space="preserve">حديد </w:t>
      </w:r>
      <w:r w:rsidRPr="00200B9A">
        <w:rPr>
          <w:rStyle w:val="libFootnotenumChar"/>
          <w:rtl/>
        </w:rPr>
        <w:t>(1)</w:t>
      </w:r>
      <w:r w:rsidRPr="00A569E2">
        <w:rPr>
          <w:rtl/>
        </w:rPr>
        <w:t xml:space="preserve"> فاذا أراد الشيطان أن يوسوس أو يوحى في قلبه شيئا ضربه بها ضربة</w:t>
      </w:r>
      <w:r>
        <w:rPr>
          <w:rtl/>
        </w:rPr>
        <w:t xml:space="preserve"> إلى </w:t>
      </w:r>
      <w:r w:rsidRPr="00A569E2">
        <w:rPr>
          <w:rtl/>
        </w:rPr>
        <w:t>آخر الخبر.</w:t>
      </w:r>
    </w:p>
    <w:p w:rsidR="001C7CB2" w:rsidRPr="00A569E2" w:rsidRDefault="001C7CB2" w:rsidP="007C645F">
      <w:pPr>
        <w:pStyle w:val="libNormal"/>
        <w:rPr>
          <w:rtl/>
        </w:rPr>
      </w:pPr>
      <w:r w:rsidRPr="00957CEF">
        <w:rPr>
          <w:rStyle w:val="libBold2Char"/>
          <w:rtl/>
        </w:rPr>
        <w:t xml:space="preserve">5 ـ في كتاب الاحتجاج للطبرسي </w:t>
      </w:r>
      <w:r>
        <w:rPr>
          <w:rtl/>
        </w:rPr>
        <w:t>(</w:t>
      </w:r>
      <w:r w:rsidRPr="00A569E2">
        <w:rPr>
          <w:rtl/>
        </w:rPr>
        <w:t>ره</w:t>
      </w:r>
      <w:r>
        <w:rPr>
          <w:rtl/>
        </w:rPr>
        <w:t>)</w:t>
      </w:r>
      <w:r w:rsidRPr="00A569E2">
        <w:rPr>
          <w:rtl/>
        </w:rPr>
        <w:t xml:space="preserve"> قال</w:t>
      </w:r>
      <w:r>
        <w:rPr>
          <w:rtl/>
        </w:rPr>
        <w:t xml:space="preserve"> أبو </w:t>
      </w:r>
      <w:r w:rsidRPr="00A569E2">
        <w:rPr>
          <w:rtl/>
        </w:rPr>
        <w:t xml:space="preserve">محمد الحسن العسكري ذكر عند الصادق </w:t>
      </w:r>
      <w:r w:rsidRPr="000E4A2F">
        <w:rPr>
          <w:rStyle w:val="libAlaemChar"/>
          <w:rtl/>
        </w:rPr>
        <w:t>عليه‌السلام</w:t>
      </w:r>
      <w:r w:rsidRPr="00A569E2">
        <w:rPr>
          <w:rtl/>
        </w:rPr>
        <w:t xml:space="preserve"> الجدال في الدين وان رسول الله والائمة المعصومين </w:t>
      </w:r>
      <w:r w:rsidRPr="000E4A2F">
        <w:rPr>
          <w:rStyle w:val="libAlaemChar"/>
          <w:rtl/>
        </w:rPr>
        <w:t>عليهم‌السلام</w:t>
      </w:r>
      <w:r w:rsidRPr="00A569E2">
        <w:rPr>
          <w:rtl/>
        </w:rPr>
        <w:t xml:space="preserve"> قد نهوا عنه فقال الصادق </w:t>
      </w:r>
      <w:r w:rsidRPr="000E4A2F">
        <w:rPr>
          <w:rStyle w:val="libAlaemChar"/>
          <w:rtl/>
        </w:rPr>
        <w:t>عليه‌السلام</w:t>
      </w:r>
      <w:r>
        <w:rPr>
          <w:rtl/>
        </w:rPr>
        <w:t xml:space="preserve">: </w:t>
      </w:r>
      <w:r w:rsidRPr="00A569E2">
        <w:rPr>
          <w:rtl/>
        </w:rPr>
        <w:t xml:space="preserve">لم ينه عنه مطلقا ولكنه نهى عن الجدال بغير التي هي أحسن اما تسمعون قول الله تعالى. </w:t>
      </w:r>
      <w:r w:rsidRPr="000E4A2F">
        <w:rPr>
          <w:rStyle w:val="libAlaemChar"/>
          <w:rtl/>
        </w:rPr>
        <w:t>(</w:t>
      </w:r>
      <w:r w:rsidRPr="00500BFE">
        <w:rPr>
          <w:rStyle w:val="libAieChar"/>
          <w:rtl/>
        </w:rPr>
        <w:t>وَلا تُجادِلُوا أَهْلَ الْكِتابِ إِلَّا بِالَّتِي هِيَ أَحْسَنُ</w:t>
      </w:r>
      <w:r w:rsidRPr="000E4A2F">
        <w:rPr>
          <w:rStyle w:val="libAlaemChar"/>
          <w:rtl/>
        </w:rPr>
        <w:t>)</w:t>
      </w:r>
      <w:r w:rsidRPr="00A569E2">
        <w:rPr>
          <w:rtl/>
        </w:rPr>
        <w:t xml:space="preserve"> وقوله تعالى </w:t>
      </w:r>
      <w:r w:rsidRPr="000E4A2F">
        <w:rPr>
          <w:rStyle w:val="libAlaemChar"/>
          <w:rtl/>
        </w:rPr>
        <w:t>(</w:t>
      </w:r>
      <w:r w:rsidRPr="008F18FE">
        <w:rPr>
          <w:rtl/>
        </w:rPr>
        <w:t>«</w:t>
      </w:r>
      <w:r w:rsidRPr="00500BFE">
        <w:rPr>
          <w:rStyle w:val="libAieChar"/>
          <w:rtl/>
        </w:rPr>
        <w:t>ادْعُ إلى سَبِيلِ رَبِّكَ بِالْحِكْمَةِ وَالْمَوْعِظَةِ الْحَسَنَةِ وَجادِلْهُمْ بِالَّتِي هِيَ أَحْسَنُ</w:t>
      </w:r>
      <w:r w:rsidRPr="000E4A2F">
        <w:rPr>
          <w:rStyle w:val="libAlaemChar"/>
          <w:rtl/>
        </w:rPr>
        <w:t>)</w:t>
      </w:r>
      <w:r>
        <w:rPr>
          <w:rtl/>
        </w:rPr>
        <w:t xml:space="preserve"> إلى أن </w:t>
      </w:r>
      <w:r w:rsidRPr="00A569E2">
        <w:rPr>
          <w:rtl/>
        </w:rPr>
        <w:t xml:space="preserve">قال الصادق </w:t>
      </w:r>
      <w:r w:rsidRPr="000E4A2F">
        <w:rPr>
          <w:rStyle w:val="libAlaemChar"/>
          <w:rtl/>
        </w:rPr>
        <w:t>عليه‌السلام</w:t>
      </w:r>
      <w:r w:rsidRPr="00A569E2">
        <w:rPr>
          <w:rtl/>
        </w:rPr>
        <w:t xml:space="preserve"> ولقد</w:t>
      </w:r>
      <w:r>
        <w:rPr>
          <w:rtl/>
        </w:rPr>
        <w:t xml:space="preserve"> حدّثني أبي </w:t>
      </w:r>
      <w:r w:rsidRPr="00A569E2">
        <w:rPr>
          <w:rtl/>
        </w:rPr>
        <w:t>الباقر عن جدي</w:t>
      </w:r>
      <w:r>
        <w:rPr>
          <w:rtl/>
        </w:rPr>
        <w:t xml:space="preserve"> عليّ بن الحسين </w:t>
      </w:r>
      <w:r w:rsidRPr="00A569E2">
        <w:rPr>
          <w:rtl/>
        </w:rPr>
        <w:t>زين العابدين عن أبيه الحسين بن على سيد الشهداء</w:t>
      </w:r>
      <w:r>
        <w:rPr>
          <w:rtl/>
        </w:rPr>
        <w:t xml:space="preserve"> عن علي بن </w:t>
      </w:r>
      <w:r w:rsidRPr="00A569E2">
        <w:rPr>
          <w:rtl/>
        </w:rPr>
        <w:t xml:space="preserve">أبي طالب أمير المؤمنين صلوات الله عليهم انه اجتمع يوما عند رسول الله </w:t>
      </w:r>
      <w:r w:rsidRPr="000E4A2F">
        <w:rPr>
          <w:rStyle w:val="libAlaemChar"/>
          <w:rtl/>
        </w:rPr>
        <w:t>صلى‌الله‌عليه‌وآله‌وسلم</w:t>
      </w:r>
      <w:r w:rsidRPr="00A569E2">
        <w:rPr>
          <w:rtl/>
        </w:rPr>
        <w:t xml:space="preserve"> أهل خمسة أديان اليهود والنصارى والدهرية والثنوية ومشركو العرب</w:t>
      </w:r>
      <w:r>
        <w:rPr>
          <w:rtl/>
        </w:rPr>
        <w:t xml:space="preserve"> إلى أن </w:t>
      </w:r>
      <w:r w:rsidRPr="00A569E2">
        <w:rPr>
          <w:rtl/>
        </w:rPr>
        <w:t xml:space="preserve">قال </w:t>
      </w:r>
      <w:r w:rsidRPr="000E4A2F">
        <w:rPr>
          <w:rStyle w:val="libAlaemChar"/>
          <w:rtl/>
        </w:rPr>
        <w:t>عليه‌السلام</w:t>
      </w:r>
      <w:r w:rsidRPr="00A569E2">
        <w:rPr>
          <w:rtl/>
        </w:rPr>
        <w:t xml:space="preserve">. ثم أقبل رسول الله </w:t>
      </w:r>
      <w:r w:rsidRPr="000E4A2F">
        <w:rPr>
          <w:rStyle w:val="libAlaemChar"/>
          <w:rtl/>
        </w:rPr>
        <w:t>صلى‌الله‌عليه‌وآله</w:t>
      </w:r>
      <w:r w:rsidRPr="00A569E2">
        <w:rPr>
          <w:rtl/>
        </w:rPr>
        <w:t xml:space="preserve"> على الدهرية فقال وأنتم فما الذي دعاكم</w:t>
      </w:r>
      <w:r>
        <w:rPr>
          <w:rtl/>
        </w:rPr>
        <w:t xml:space="preserve"> إلى </w:t>
      </w:r>
      <w:r w:rsidRPr="00A569E2">
        <w:rPr>
          <w:rtl/>
        </w:rPr>
        <w:t>القول بأن الأشياء لا بدء لها وهي دائمة لم تزل ولا تزال</w:t>
      </w:r>
      <w:r>
        <w:rPr>
          <w:rtl/>
        </w:rPr>
        <w:t xml:space="preserve">، </w:t>
      </w:r>
      <w:r w:rsidRPr="00A569E2">
        <w:rPr>
          <w:rtl/>
        </w:rPr>
        <w:t>فقالوا لأنا لا نحكم الا بما نشاهد ولم نجد للأشياء محدثا فحكمنا بأنها لم تزل ولم نجد لها انقضاء وفناء فحكمنا بأنها لا تزال</w:t>
      </w:r>
      <w:r>
        <w:rPr>
          <w:rtl/>
        </w:rPr>
        <w:t xml:space="preserve">، </w:t>
      </w:r>
      <w:r w:rsidRPr="00A569E2">
        <w:rPr>
          <w:rtl/>
        </w:rPr>
        <w:t xml:space="preserve">فقال رسول الله </w:t>
      </w:r>
      <w:r w:rsidRPr="000E4A2F">
        <w:rPr>
          <w:rStyle w:val="libAlaemChar"/>
          <w:rtl/>
        </w:rPr>
        <w:t>صلى‌الله‌عليه‌وآله</w:t>
      </w:r>
      <w:r>
        <w:rPr>
          <w:rtl/>
        </w:rPr>
        <w:t xml:space="preserve">، </w:t>
      </w:r>
      <w:r w:rsidRPr="00A569E2">
        <w:rPr>
          <w:rtl/>
        </w:rPr>
        <w:t>فوجدتم لها قدما أم وجدتم لها بقاء أبدا لا بد</w:t>
      </w:r>
      <w:r>
        <w:rPr>
          <w:rtl/>
        </w:rPr>
        <w:t>؟</w:t>
      </w:r>
      <w:r w:rsidRPr="00A569E2">
        <w:rPr>
          <w:rtl/>
        </w:rPr>
        <w:t xml:space="preserve"> فان قلتم</w:t>
      </w:r>
      <w:r>
        <w:rPr>
          <w:rtl/>
        </w:rPr>
        <w:t xml:space="preserve">، </w:t>
      </w:r>
      <w:r w:rsidRPr="00A569E2">
        <w:rPr>
          <w:rtl/>
        </w:rPr>
        <w:t>انكم وجدتم ذلك أنهضتم لأنفسكم انكم لم تزالوا على هيئتكم وعقولكم بلا نهاية ولا تزالون كذلك ولئن قلتم هذا دفعتم العيان وكذبكم العالمون الذين يشاهدونكم</w:t>
      </w:r>
      <w:r>
        <w:rPr>
          <w:rtl/>
        </w:rPr>
        <w:t>؟</w:t>
      </w:r>
      <w:r w:rsidRPr="00A569E2">
        <w:rPr>
          <w:rtl/>
        </w:rPr>
        <w:t xml:space="preserve"> قالوا</w:t>
      </w:r>
      <w:r>
        <w:rPr>
          <w:rtl/>
        </w:rPr>
        <w:t xml:space="preserve">: </w:t>
      </w:r>
      <w:r w:rsidRPr="00A569E2">
        <w:rPr>
          <w:rtl/>
        </w:rPr>
        <w:t xml:space="preserve">بل لم نشاهد لها قدما ولا بقاء أبدا لأبد قال رسول الله </w:t>
      </w:r>
      <w:r w:rsidRPr="000E4A2F">
        <w:rPr>
          <w:rStyle w:val="libAlaemChar"/>
          <w:rtl/>
        </w:rPr>
        <w:t>صلى‌الله‌عليه‌وآله</w:t>
      </w:r>
      <w:r w:rsidRPr="00A569E2">
        <w:rPr>
          <w:rtl/>
        </w:rPr>
        <w:t xml:space="preserve"> فلم صرتم بان تحكموا بالقدم والبقاء دائما لأنكم لم تشاهدوا حدوثها وانقضائها اولى من تارك التميز لها مثلكم فيحكم لها بالحدوث والانقضاء والانقطاع لأنه لم يشاهد لها قدما ولا بقاء أبدا لأبد ولستم تشاهدون الليل والنهار وان أحدهما بعد الاخر</w:t>
      </w:r>
      <w:r>
        <w:rPr>
          <w:rtl/>
        </w:rPr>
        <w:t>؟</w:t>
      </w:r>
      <w:r w:rsidRPr="00A569E2">
        <w:rPr>
          <w:rtl/>
        </w:rPr>
        <w:t xml:space="preserve"> فقالوا</w:t>
      </w:r>
      <w:r>
        <w:rPr>
          <w:rtl/>
        </w:rPr>
        <w:t xml:space="preserve">: </w:t>
      </w:r>
      <w:r w:rsidRPr="00A569E2">
        <w:rPr>
          <w:rtl/>
        </w:rPr>
        <w:t>نعم</w:t>
      </w:r>
      <w:r>
        <w:rPr>
          <w:rtl/>
        </w:rPr>
        <w:t xml:space="preserve">، </w:t>
      </w:r>
      <w:r w:rsidRPr="00A569E2">
        <w:rPr>
          <w:rtl/>
        </w:rPr>
        <w:t>فقال</w:t>
      </w:r>
      <w:r>
        <w:rPr>
          <w:rtl/>
        </w:rPr>
        <w:t>: أ</w:t>
      </w:r>
      <w:r w:rsidRPr="00A569E2">
        <w:rPr>
          <w:rtl/>
        </w:rPr>
        <w:t>ترونهما لم يزالا ولا يزالان</w:t>
      </w:r>
      <w:r>
        <w:rPr>
          <w:rtl/>
        </w:rPr>
        <w:t>؟</w:t>
      </w:r>
      <w:r w:rsidRPr="00A569E2">
        <w:rPr>
          <w:rtl/>
        </w:rPr>
        <w:t xml:space="preserve"> فقالوا</w:t>
      </w:r>
      <w:r>
        <w:rPr>
          <w:rtl/>
        </w:rPr>
        <w:t xml:space="preserve">: </w:t>
      </w:r>
      <w:r w:rsidRPr="00A569E2">
        <w:rPr>
          <w:rtl/>
        </w:rPr>
        <w:t xml:space="preserve">نعم فقال </w:t>
      </w:r>
      <w:r>
        <w:rPr>
          <w:rtl/>
        </w:rPr>
        <w:t>أ</w:t>
      </w:r>
      <w:r w:rsidRPr="00A569E2">
        <w:rPr>
          <w:rtl/>
        </w:rPr>
        <w:t>فيجوز عندكم اجتماع الليل والنهار</w:t>
      </w:r>
      <w:r>
        <w:rPr>
          <w:rtl/>
        </w:rPr>
        <w:t>!</w:t>
      </w:r>
      <w:r w:rsidRPr="00A569E2">
        <w:rPr>
          <w:rtl/>
        </w:rPr>
        <w:t xml:space="preserve"> فقالوا</w:t>
      </w:r>
      <w:r>
        <w:rPr>
          <w:rtl/>
        </w:rPr>
        <w:t xml:space="preserve">: </w:t>
      </w:r>
      <w:r w:rsidRPr="00A569E2">
        <w:rPr>
          <w:rtl/>
        </w:rPr>
        <w:t>لا</w:t>
      </w:r>
      <w:r>
        <w:rPr>
          <w:rtl/>
        </w:rPr>
        <w:t xml:space="preserve">، </w:t>
      </w:r>
      <w:r w:rsidRPr="00A569E2">
        <w:rPr>
          <w:rtl/>
        </w:rPr>
        <w:t xml:space="preserve">فقال </w:t>
      </w:r>
      <w:r w:rsidRPr="000E4A2F">
        <w:rPr>
          <w:rStyle w:val="libAlaemChar"/>
          <w:rtl/>
        </w:rPr>
        <w:t>صلى‌الله‌عليه‌وآله</w:t>
      </w:r>
      <w:r>
        <w:rPr>
          <w:rtl/>
        </w:rPr>
        <w:t xml:space="preserve">: </w:t>
      </w:r>
      <w:r w:rsidRPr="00A569E2">
        <w:rPr>
          <w:rtl/>
        </w:rPr>
        <w:t>فاذا ينقطع أحدهما عن الاخر فيسبق أحدهما ويكون الثاني جاريا بعده قالوا كذلك هو فقال</w:t>
      </w:r>
      <w:r>
        <w:rPr>
          <w:rtl/>
        </w:rPr>
        <w:t xml:space="preserve">: </w:t>
      </w:r>
      <w:r w:rsidRPr="00A569E2">
        <w:rPr>
          <w:rtl/>
        </w:rPr>
        <w:t>فقد حكمتم بحدوث ما تقدم من ليل ونهار ولم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المرزبة</w:t>
      </w:r>
      <w:r>
        <w:rPr>
          <w:rtl/>
        </w:rPr>
        <w:t xml:space="preserve">: </w:t>
      </w:r>
      <w:r w:rsidRPr="00A569E2">
        <w:rPr>
          <w:rtl/>
        </w:rPr>
        <w:t>عصية من حديد :</w:t>
      </w:r>
    </w:p>
    <w:p w:rsidR="001C7CB2" w:rsidRPr="00A569E2" w:rsidRDefault="001C7CB2" w:rsidP="007C645F">
      <w:pPr>
        <w:pStyle w:val="libNormal0"/>
        <w:rPr>
          <w:rtl/>
        </w:rPr>
      </w:pPr>
      <w:r>
        <w:rPr>
          <w:rtl/>
        </w:rPr>
        <w:br w:type="page"/>
      </w:r>
      <w:r w:rsidRPr="00A569E2">
        <w:rPr>
          <w:rtl/>
        </w:rPr>
        <w:t xml:space="preserve">تشاهدوهما فلا تنكرو الله قدره ثم قال </w:t>
      </w:r>
      <w:r w:rsidRPr="000E4A2F">
        <w:rPr>
          <w:rStyle w:val="libAlaemChar"/>
          <w:rtl/>
        </w:rPr>
        <w:t>صلى‌الله‌عليه‌وآله</w:t>
      </w:r>
      <w:r w:rsidRPr="00A569E2">
        <w:rPr>
          <w:rtl/>
        </w:rPr>
        <w:t xml:space="preserve"> </w:t>
      </w:r>
      <w:r>
        <w:rPr>
          <w:rtl/>
        </w:rPr>
        <w:t>أ</w:t>
      </w:r>
      <w:r w:rsidRPr="00A569E2">
        <w:rPr>
          <w:rtl/>
        </w:rPr>
        <w:t>تقولون ما قبلكم من الليل والنهار متناه أو غير متناه فان قلتم غير متناه فقد وصل إليكم آخر بلا نهاية لا وله وان قلتم انه متناه فقد كان ولا شيء منهما</w:t>
      </w:r>
      <w:r>
        <w:rPr>
          <w:rtl/>
        </w:rPr>
        <w:t>؟</w:t>
      </w:r>
      <w:r w:rsidRPr="00A569E2">
        <w:rPr>
          <w:rtl/>
        </w:rPr>
        <w:t xml:space="preserve"> قالوا</w:t>
      </w:r>
      <w:r>
        <w:rPr>
          <w:rtl/>
        </w:rPr>
        <w:t xml:space="preserve">: </w:t>
      </w:r>
      <w:r w:rsidRPr="00A569E2">
        <w:rPr>
          <w:rtl/>
        </w:rPr>
        <w:t>نعم قال لهم أقلتم ان العالم قديم غير محدث وأنتم عارفون بمعنى ما أقررتم به ومعنى ما جحدتموه</w:t>
      </w:r>
      <w:r>
        <w:rPr>
          <w:rtl/>
        </w:rPr>
        <w:t>؟</w:t>
      </w:r>
      <w:r w:rsidRPr="00A569E2">
        <w:rPr>
          <w:rtl/>
        </w:rPr>
        <w:t xml:space="preserve"> قالوا</w:t>
      </w:r>
      <w:r>
        <w:rPr>
          <w:rtl/>
        </w:rPr>
        <w:t xml:space="preserve">: </w:t>
      </w:r>
      <w:r w:rsidRPr="00A569E2">
        <w:rPr>
          <w:rtl/>
        </w:rPr>
        <w:t>نعم فقال رسول الله</w:t>
      </w:r>
      <w:r>
        <w:rPr>
          <w:rtl/>
        </w:rPr>
        <w:t xml:space="preserve">: </w:t>
      </w:r>
      <w:r w:rsidRPr="00A569E2">
        <w:rPr>
          <w:rtl/>
        </w:rPr>
        <w:t>فهذا الذي تشاهدونه من الأشياء بعضها</w:t>
      </w:r>
      <w:r>
        <w:rPr>
          <w:rtl/>
        </w:rPr>
        <w:t xml:space="preserve"> إلى </w:t>
      </w:r>
      <w:r w:rsidRPr="00A569E2">
        <w:rPr>
          <w:rtl/>
        </w:rPr>
        <w:t>بعض مفنقر لأنه لا قوام للبعض الا بما يتصل به</w:t>
      </w:r>
      <w:r>
        <w:rPr>
          <w:rtl/>
        </w:rPr>
        <w:t xml:space="preserve">، </w:t>
      </w:r>
      <w:r w:rsidRPr="00A569E2">
        <w:rPr>
          <w:rtl/>
        </w:rPr>
        <w:t>الا ترى البناء محتاجا بعض اجزائه</w:t>
      </w:r>
      <w:r>
        <w:rPr>
          <w:rtl/>
        </w:rPr>
        <w:t xml:space="preserve"> إلى </w:t>
      </w:r>
      <w:r w:rsidRPr="00A569E2">
        <w:rPr>
          <w:rtl/>
        </w:rPr>
        <w:t>بعض والا لم يبق ولم يستحكم وكذلك ساير ما ترى قال</w:t>
      </w:r>
      <w:r>
        <w:rPr>
          <w:rtl/>
        </w:rPr>
        <w:t xml:space="preserve">: </w:t>
      </w:r>
      <w:r w:rsidRPr="00A569E2">
        <w:rPr>
          <w:rtl/>
        </w:rPr>
        <w:t>فاذا كان هذا المحتاج بعضه</w:t>
      </w:r>
      <w:r>
        <w:rPr>
          <w:rtl/>
        </w:rPr>
        <w:t xml:space="preserve"> إلى </w:t>
      </w:r>
      <w:r w:rsidRPr="00A569E2">
        <w:rPr>
          <w:rtl/>
        </w:rPr>
        <w:t>بعض لقوته وتمامه هو القديم فأخبروني أن لو كان محدثا كيف كان يكون وما ذا كان تكون صفته قال</w:t>
      </w:r>
      <w:r>
        <w:rPr>
          <w:rtl/>
        </w:rPr>
        <w:t xml:space="preserve">: </w:t>
      </w:r>
      <w:r w:rsidRPr="00A569E2">
        <w:rPr>
          <w:rtl/>
        </w:rPr>
        <w:t xml:space="preserve">فبهتوا وعلموا انهم لا يجدون للمحدث صفة يصفونه بها الا وهي موجودة في هذا الذي زعموا انه قديم فوجموا </w:t>
      </w:r>
      <w:r w:rsidRPr="00200B9A">
        <w:rPr>
          <w:rStyle w:val="libFootnotenumChar"/>
          <w:rtl/>
        </w:rPr>
        <w:t>(1)</w:t>
      </w:r>
      <w:r w:rsidRPr="00A569E2">
        <w:rPr>
          <w:rtl/>
        </w:rPr>
        <w:t xml:space="preserve"> وقالوا سننظر في أمرنا</w:t>
      </w:r>
      <w:r>
        <w:rPr>
          <w:rtl/>
        </w:rPr>
        <w:t xml:space="preserve">، </w:t>
      </w:r>
      <w:r w:rsidRPr="00A569E2">
        <w:rPr>
          <w:rtl/>
        </w:rPr>
        <w:t xml:space="preserve">ثم اقبل رسول الله </w:t>
      </w:r>
      <w:r w:rsidRPr="000E4A2F">
        <w:rPr>
          <w:rStyle w:val="libAlaemChar"/>
          <w:rtl/>
        </w:rPr>
        <w:t>صلى‌الله‌عليه‌وآله</w:t>
      </w:r>
      <w:r w:rsidRPr="00A569E2">
        <w:rPr>
          <w:rtl/>
        </w:rPr>
        <w:t xml:space="preserve"> على الثنوية الذين قالوا ان النور والظلمة هما المدبران فقال</w:t>
      </w:r>
      <w:r>
        <w:rPr>
          <w:rtl/>
        </w:rPr>
        <w:t>: و</w:t>
      </w:r>
      <w:r w:rsidRPr="00A569E2">
        <w:rPr>
          <w:rtl/>
        </w:rPr>
        <w:t>أنتم فما الذي دعاكم</w:t>
      </w:r>
      <w:r>
        <w:rPr>
          <w:rtl/>
        </w:rPr>
        <w:t xml:space="preserve"> إلى </w:t>
      </w:r>
      <w:r w:rsidRPr="00A569E2">
        <w:rPr>
          <w:rtl/>
        </w:rPr>
        <w:t>ما قلتموه من هذا</w:t>
      </w:r>
      <w:r>
        <w:rPr>
          <w:rtl/>
        </w:rPr>
        <w:t>؟</w:t>
      </w:r>
      <w:r w:rsidRPr="00A569E2">
        <w:rPr>
          <w:rtl/>
        </w:rPr>
        <w:t xml:space="preserve"> قالوا لأنا وجدنا العالم صنفين خيرا وشرا ووجدنا الخير ضد للشر</w:t>
      </w:r>
      <w:r>
        <w:rPr>
          <w:rtl/>
        </w:rPr>
        <w:t xml:space="preserve">، </w:t>
      </w:r>
      <w:r w:rsidRPr="00A569E2">
        <w:rPr>
          <w:rtl/>
        </w:rPr>
        <w:t>فأنكرنا أن يكون فاعل واحد يفعل الشيء وضده بل لكل واحد منهما فاعل الا ترى ان الثلج محال ان يسخن كما ان النار محال أن تبرد فاثبتنا لذلك صانعين قديمين ظلمة ونورا</w:t>
      </w:r>
      <w:r>
        <w:rPr>
          <w:rtl/>
        </w:rPr>
        <w:t xml:space="preserve">، </w:t>
      </w:r>
      <w:r w:rsidRPr="00A569E2">
        <w:rPr>
          <w:rtl/>
        </w:rPr>
        <w:t xml:space="preserve">فقال لهم رسول الله </w:t>
      </w:r>
      <w:r w:rsidRPr="000E4A2F">
        <w:rPr>
          <w:rStyle w:val="libAlaemChar"/>
          <w:rtl/>
        </w:rPr>
        <w:t>صلى‌الله‌عليه‌وآله‌وسلم</w:t>
      </w:r>
      <w:r>
        <w:rPr>
          <w:rtl/>
        </w:rPr>
        <w:t>: أ</w:t>
      </w:r>
      <w:r w:rsidRPr="00A569E2">
        <w:rPr>
          <w:rtl/>
        </w:rPr>
        <w:t>فلستم قد وجدتم سواد أو بياضا وحمرة وصفرة وخضرة وزرقة وكل واحد ضد لسايرها لاستحالة اجتماع اثنين منها في محل واحد كما كان الحر والبرد ضدين لاستحالة اجتماعهما في محل واحد قالوا</w:t>
      </w:r>
      <w:r>
        <w:rPr>
          <w:rtl/>
        </w:rPr>
        <w:t xml:space="preserve">: </w:t>
      </w:r>
      <w:r w:rsidRPr="00A569E2">
        <w:rPr>
          <w:rtl/>
        </w:rPr>
        <w:t>نعم</w:t>
      </w:r>
      <w:r>
        <w:rPr>
          <w:rtl/>
        </w:rPr>
        <w:t xml:space="preserve">، </w:t>
      </w:r>
      <w:r w:rsidRPr="00A569E2">
        <w:rPr>
          <w:rtl/>
        </w:rPr>
        <w:t>قال فهل لا أثبتم بعدد كل لون صانعا قديما ليكون فاعل كل الضد من هذه الألوان غير فاعل ضد الاخر</w:t>
      </w:r>
      <w:r>
        <w:rPr>
          <w:rtl/>
        </w:rPr>
        <w:t>؟</w:t>
      </w:r>
      <w:r w:rsidRPr="00A569E2">
        <w:rPr>
          <w:rtl/>
        </w:rPr>
        <w:t xml:space="preserve"> قال. فسكتوا</w:t>
      </w:r>
      <w:r>
        <w:rPr>
          <w:rtl/>
        </w:rPr>
        <w:t xml:space="preserve">، </w:t>
      </w:r>
      <w:r w:rsidRPr="00A569E2">
        <w:rPr>
          <w:rtl/>
        </w:rPr>
        <w:t>ثم قال</w:t>
      </w:r>
      <w:r>
        <w:rPr>
          <w:rtl/>
        </w:rPr>
        <w:t xml:space="preserve">: </w:t>
      </w:r>
      <w:r w:rsidRPr="00A569E2">
        <w:rPr>
          <w:rtl/>
        </w:rPr>
        <w:t>وكيف اختلط هذا النور والظلمة وهذا من طبعه الصعود وهذا من طبعه النزول أرأيتم لو ان رجلا أخذ شرقا يمشى</w:t>
      </w:r>
      <w:r>
        <w:rPr>
          <w:rtl/>
        </w:rPr>
        <w:t xml:space="preserve"> إليه </w:t>
      </w:r>
      <w:r w:rsidRPr="00A569E2">
        <w:rPr>
          <w:rtl/>
        </w:rPr>
        <w:t xml:space="preserve">والاخر أخذ غربا </w:t>
      </w:r>
      <w:r>
        <w:rPr>
          <w:rtl/>
        </w:rPr>
        <w:t>أ</w:t>
      </w:r>
      <w:r w:rsidRPr="00A569E2">
        <w:rPr>
          <w:rtl/>
        </w:rPr>
        <w:t>كان يجوزان يلتقيا ما داما سايرين على وجوههما</w:t>
      </w:r>
      <w:r>
        <w:rPr>
          <w:rtl/>
        </w:rPr>
        <w:t>؟</w:t>
      </w:r>
      <w:r w:rsidRPr="00A569E2">
        <w:rPr>
          <w:rtl/>
        </w:rPr>
        <w:t xml:space="preserve"> قالوا</w:t>
      </w:r>
      <w:r>
        <w:rPr>
          <w:rtl/>
        </w:rPr>
        <w:t xml:space="preserve">: </w:t>
      </w:r>
      <w:r w:rsidRPr="00A569E2">
        <w:rPr>
          <w:rtl/>
        </w:rPr>
        <w:t>لا</w:t>
      </w:r>
      <w:r>
        <w:rPr>
          <w:rtl/>
        </w:rPr>
        <w:t xml:space="preserve">، </w:t>
      </w:r>
      <w:r w:rsidRPr="00A569E2">
        <w:rPr>
          <w:rtl/>
        </w:rPr>
        <w:t>فقال</w:t>
      </w:r>
      <w:r>
        <w:rPr>
          <w:rtl/>
        </w:rPr>
        <w:t xml:space="preserve">: </w:t>
      </w:r>
      <w:r w:rsidRPr="00A569E2">
        <w:rPr>
          <w:rtl/>
        </w:rPr>
        <w:t>وجب أن لا يختلط النور بالظلمة لذهاب كل واحد منهما في غير جهة الاخر</w:t>
      </w:r>
      <w:r>
        <w:rPr>
          <w:rtl/>
        </w:rPr>
        <w:t xml:space="preserve">، </w:t>
      </w:r>
      <w:r w:rsidRPr="00A569E2">
        <w:rPr>
          <w:rtl/>
        </w:rPr>
        <w:t>فكيف وجدتم حدث هذا العالم من امتزاج ما يحال أن يمتزج بل هما مدبران جميعا مخلوقان</w:t>
      </w:r>
      <w:r>
        <w:rPr>
          <w:rtl/>
        </w:rPr>
        <w:t>؟</w:t>
      </w:r>
      <w:r w:rsidRPr="00A569E2">
        <w:rPr>
          <w:rtl/>
        </w:rPr>
        <w:t xml:space="preserve"> فقالوا. سننظر في أمرنا</w:t>
      </w:r>
      <w:r>
        <w:rPr>
          <w:rtl/>
        </w:rPr>
        <w:t xml:space="preserve">، </w:t>
      </w:r>
      <w:r w:rsidRPr="00A569E2">
        <w:rPr>
          <w:rtl/>
        </w:rPr>
        <w:t>ثم أقبل على مشركي العرب فقال</w:t>
      </w:r>
      <w:r>
        <w:rPr>
          <w:rtl/>
        </w:rPr>
        <w:t xml:space="preserve">: </w:t>
      </w:r>
      <w:r w:rsidRPr="00A569E2">
        <w:rPr>
          <w:rtl/>
        </w:rPr>
        <w:t>وأنتم فلم عبدتم الأصنام من دون الله</w:t>
      </w:r>
      <w:r>
        <w:rPr>
          <w:rtl/>
        </w:rPr>
        <w:t>؟</w:t>
      </w:r>
      <w:r w:rsidRPr="00A569E2">
        <w:rPr>
          <w:rtl/>
        </w:rPr>
        <w:t xml:space="preserve"> فقالوا</w:t>
      </w:r>
      <w:r>
        <w:rPr>
          <w:rtl/>
        </w:rPr>
        <w:t xml:space="preserve">: </w:t>
      </w:r>
      <w:r w:rsidRPr="00A569E2">
        <w:rPr>
          <w:rtl/>
        </w:rPr>
        <w:t>نتقرب بذلك</w:t>
      </w:r>
      <w:r>
        <w:rPr>
          <w:rtl/>
        </w:rPr>
        <w:t xml:space="preserve"> إلى </w:t>
      </w:r>
      <w:r w:rsidRPr="00A569E2">
        <w:rPr>
          <w:rtl/>
        </w:rPr>
        <w:t>الله تعالى</w:t>
      </w:r>
      <w:r>
        <w:rPr>
          <w:rtl/>
        </w:rPr>
        <w:t xml:space="preserve">، </w:t>
      </w:r>
      <w:r w:rsidRPr="00A569E2">
        <w:rPr>
          <w:rtl/>
        </w:rPr>
        <w:t>فقال</w:t>
      </w:r>
      <w:r>
        <w:rPr>
          <w:rtl/>
        </w:rPr>
        <w:t xml:space="preserve">: </w:t>
      </w:r>
      <w:r w:rsidRPr="00A569E2">
        <w:rPr>
          <w:rtl/>
        </w:rPr>
        <w:t>أو هي سامعة مطيعة لربها عابدة له حتى تتقربوا بتعظيمها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وجم وجما</w:t>
      </w:r>
      <w:r>
        <w:rPr>
          <w:rtl/>
        </w:rPr>
        <w:t xml:space="preserve">: </w:t>
      </w:r>
      <w:r w:rsidRPr="00A569E2">
        <w:rPr>
          <w:rtl/>
        </w:rPr>
        <w:t>سكت وعجز عن التكلم.</w:t>
      </w:r>
    </w:p>
    <w:p w:rsidR="001C7CB2" w:rsidRPr="00A569E2" w:rsidRDefault="001C7CB2" w:rsidP="007C645F">
      <w:pPr>
        <w:pStyle w:val="libNormal0"/>
        <w:rPr>
          <w:rtl/>
        </w:rPr>
      </w:pPr>
      <w:r>
        <w:rPr>
          <w:rtl/>
        </w:rPr>
        <w:br w:type="page"/>
      </w:r>
      <w:r w:rsidRPr="00A569E2">
        <w:rPr>
          <w:rtl/>
        </w:rPr>
        <w:t>الى الله</w:t>
      </w:r>
      <w:r>
        <w:rPr>
          <w:rtl/>
        </w:rPr>
        <w:t>؟</w:t>
      </w:r>
      <w:r w:rsidRPr="00A569E2">
        <w:rPr>
          <w:rtl/>
        </w:rPr>
        <w:t xml:space="preserve"> قالوا</w:t>
      </w:r>
      <w:r>
        <w:rPr>
          <w:rtl/>
        </w:rPr>
        <w:t xml:space="preserve">: </w:t>
      </w:r>
      <w:r w:rsidRPr="00A569E2">
        <w:rPr>
          <w:rtl/>
        </w:rPr>
        <w:t>لا</w:t>
      </w:r>
      <w:r>
        <w:rPr>
          <w:rtl/>
        </w:rPr>
        <w:t xml:space="preserve">، </w:t>
      </w:r>
      <w:r w:rsidRPr="00A569E2">
        <w:rPr>
          <w:rtl/>
        </w:rPr>
        <w:t>قال</w:t>
      </w:r>
      <w:r>
        <w:rPr>
          <w:rtl/>
        </w:rPr>
        <w:t xml:space="preserve">: </w:t>
      </w:r>
      <w:r w:rsidRPr="00A569E2">
        <w:rPr>
          <w:rtl/>
        </w:rPr>
        <w:t>فأنتم الذين نحتموها بأيديكم فلان تعبدكم هي لو كان يجوز منها العبادة أحرى من أن تعبدوها إذا لم يكن أمركم بتعظيمها من هو العارف بمصالحكم وعواقبكم والحكيم فيما يكلفكم</w:t>
      </w:r>
      <w:r>
        <w:rPr>
          <w:rtl/>
        </w:rPr>
        <w:t>؟</w:t>
      </w:r>
      <w:r w:rsidRPr="00A569E2">
        <w:rPr>
          <w:rtl/>
        </w:rPr>
        <w:t xml:space="preserve"> قال</w:t>
      </w:r>
      <w:r>
        <w:rPr>
          <w:rtl/>
        </w:rPr>
        <w:t xml:space="preserve">: </w:t>
      </w:r>
      <w:r w:rsidRPr="00A569E2">
        <w:rPr>
          <w:rtl/>
        </w:rPr>
        <w:t xml:space="preserve">فلما قال رسول الله </w:t>
      </w:r>
      <w:r w:rsidRPr="000E4A2F">
        <w:rPr>
          <w:rStyle w:val="libAlaemChar"/>
          <w:rtl/>
        </w:rPr>
        <w:t>صلى‌الله‌عليه‌وآله</w:t>
      </w:r>
      <w:r w:rsidRPr="00A569E2">
        <w:rPr>
          <w:rtl/>
        </w:rPr>
        <w:t xml:space="preserve"> هذا القول اختلفوا فقال بعضهم</w:t>
      </w:r>
      <w:r>
        <w:rPr>
          <w:rtl/>
        </w:rPr>
        <w:t xml:space="preserve">: </w:t>
      </w:r>
      <w:r w:rsidRPr="00A569E2">
        <w:rPr>
          <w:rtl/>
        </w:rPr>
        <w:t>ان الله قد حل في هياكل رجال كانوا على هذه الصورة فصورنا هذه الصور نعظمها لتعظيمنا تلك الصور التي حل فيها ربنا وقال آخرون منهم</w:t>
      </w:r>
      <w:r>
        <w:rPr>
          <w:rtl/>
        </w:rPr>
        <w:t xml:space="preserve">: </w:t>
      </w:r>
      <w:r w:rsidRPr="00A569E2">
        <w:rPr>
          <w:rtl/>
        </w:rPr>
        <w:t xml:space="preserve">ان هذه صور أقوام سلفوا كانوا مطيعين لله </w:t>
      </w:r>
      <w:r w:rsidRPr="000E4A2F">
        <w:rPr>
          <w:rStyle w:val="libAlaemChar"/>
          <w:rtl/>
        </w:rPr>
        <w:t>عزوجل</w:t>
      </w:r>
      <w:r w:rsidRPr="00A569E2">
        <w:rPr>
          <w:rtl/>
        </w:rPr>
        <w:t xml:space="preserve"> قبلنا فمثلنا صورهم وعبدناها تعظيما لله وقال آخرون منهم</w:t>
      </w:r>
      <w:r>
        <w:rPr>
          <w:rtl/>
        </w:rPr>
        <w:t xml:space="preserve">، </w:t>
      </w:r>
      <w:r w:rsidRPr="00A569E2">
        <w:rPr>
          <w:rtl/>
        </w:rPr>
        <w:t>ان الله تعالى لما خلق آدم وامر الملئكة بالسجود له فسجدوه تقربا لله كنا نحن أحق بالسجود لادم من الملئكة</w:t>
      </w:r>
      <w:r>
        <w:rPr>
          <w:rtl/>
        </w:rPr>
        <w:t xml:space="preserve">، </w:t>
      </w:r>
      <w:r w:rsidRPr="00A569E2">
        <w:rPr>
          <w:rtl/>
        </w:rPr>
        <w:t>ففاتنا ذلك فصورنا صورته فسجدنا لها تقربا</w:t>
      </w:r>
      <w:r>
        <w:rPr>
          <w:rtl/>
        </w:rPr>
        <w:t xml:space="preserve"> إلى </w:t>
      </w:r>
      <w:r w:rsidRPr="00A569E2">
        <w:rPr>
          <w:rtl/>
        </w:rPr>
        <w:t>الله تعالى كما تقربت الملئكة بالسجود لادم</w:t>
      </w:r>
      <w:r>
        <w:rPr>
          <w:rtl/>
        </w:rPr>
        <w:t xml:space="preserve"> إلى </w:t>
      </w:r>
      <w:r w:rsidRPr="00A569E2">
        <w:rPr>
          <w:rtl/>
        </w:rPr>
        <w:t>الله</w:t>
      </w:r>
      <w:r>
        <w:rPr>
          <w:rtl/>
        </w:rPr>
        <w:t xml:space="preserve">، </w:t>
      </w:r>
      <w:r w:rsidRPr="00A569E2">
        <w:rPr>
          <w:rtl/>
        </w:rPr>
        <w:t>وكما أمرتم بالسجود بزعمكم</w:t>
      </w:r>
      <w:r>
        <w:rPr>
          <w:rtl/>
        </w:rPr>
        <w:t xml:space="preserve"> إلى </w:t>
      </w:r>
      <w:r w:rsidRPr="00A569E2">
        <w:rPr>
          <w:rtl/>
        </w:rPr>
        <w:t>جهة مكة ففعلتم ثم نصبتم في غير ذلك البلد بأيديكم محاريب سجدتم إليها وقصدتم الكعبة لا محاريبكم وقصدكم بالكعبة</w:t>
      </w:r>
      <w:r>
        <w:rPr>
          <w:rtl/>
        </w:rPr>
        <w:t xml:space="preserve"> إلى </w:t>
      </w:r>
      <w:r w:rsidRPr="00A569E2">
        <w:rPr>
          <w:rtl/>
        </w:rPr>
        <w:t xml:space="preserve">الله </w:t>
      </w:r>
      <w:r w:rsidRPr="000E4A2F">
        <w:rPr>
          <w:rStyle w:val="libAlaemChar"/>
          <w:rtl/>
        </w:rPr>
        <w:t>عزوجل</w:t>
      </w:r>
      <w:r w:rsidRPr="00A569E2">
        <w:rPr>
          <w:rtl/>
        </w:rPr>
        <w:t xml:space="preserve"> لا إليها</w:t>
      </w:r>
      <w:r>
        <w:rPr>
          <w:rtl/>
        </w:rPr>
        <w:t>؟</w:t>
      </w:r>
      <w:r w:rsidRPr="00A569E2">
        <w:rPr>
          <w:rtl/>
        </w:rPr>
        <w:t xml:space="preserve"> فقال رسول الله </w:t>
      </w:r>
      <w:r w:rsidRPr="000E4A2F">
        <w:rPr>
          <w:rStyle w:val="libAlaemChar"/>
          <w:rtl/>
        </w:rPr>
        <w:t>صلى‌الله‌عليه‌وآله‌وسلم</w:t>
      </w:r>
      <w:r w:rsidRPr="00A569E2">
        <w:rPr>
          <w:rtl/>
        </w:rPr>
        <w:t xml:space="preserve"> اخطأتم الطريق وضللتم أما أنتم وهو </w:t>
      </w:r>
      <w:r w:rsidRPr="000E4A2F">
        <w:rPr>
          <w:rStyle w:val="libAlaemChar"/>
          <w:rtl/>
        </w:rPr>
        <w:t>صلى‌الله‌عليه‌وآله</w:t>
      </w:r>
      <w:r w:rsidRPr="00A569E2">
        <w:rPr>
          <w:rtl/>
        </w:rPr>
        <w:t xml:space="preserve"> يخاطب الذين قالوا ان الله يحل في هياكل رجال كانوا على هذه الصور التي صورناها فصورنا هذه الصور ونعظمها لتعظيمنا لتلك الصور التي حل فيها ربنا</w:t>
      </w:r>
      <w:r>
        <w:rPr>
          <w:rtl/>
        </w:rPr>
        <w:t xml:space="preserve"> ـ: </w:t>
      </w:r>
      <w:r w:rsidRPr="00A569E2">
        <w:rPr>
          <w:rtl/>
        </w:rPr>
        <w:t>فقد وصفتم ربكم بصفة المخلوقات</w:t>
      </w:r>
      <w:r>
        <w:rPr>
          <w:rtl/>
        </w:rPr>
        <w:t xml:space="preserve">، </w:t>
      </w:r>
      <w:r w:rsidRPr="00A569E2">
        <w:rPr>
          <w:rtl/>
        </w:rPr>
        <w:t>أو يحل ربكم في شيء يحيط به بذلك الشيء فأى فرق بينه إذا وبين ساير ما يحل فيه من لونه وطعمه ورائحته ولينه وخشونته وثقله وخفته ولم صار هذا المحلول فيه محدثا وذلك قديما دون ان يكون ذلك محدثا وهذا قديما وكيف يحتاج</w:t>
      </w:r>
      <w:r>
        <w:rPr>
          <w:rtl/>
        </w:rPr>
        <w:t xml:space="preserve"> إلى </w:t>
      </w:r>
      <w:r w:rsidRPr="00A569E2">
        <w:rPr>
          <w:rtl/>
        </w:rPr>
        <w:t xml:space="preserve">المحال من لم يزل قبل المحال وهو </w:t>
      </w:r>
      <w:r w:rsidRPr="000E4A2F">
        <w:rPr>
          <w:rStyle w:val="libAlaemChar"/>
          <w:rtl/>
        </w:rPr>
        <w:t>عزوجل</w:t>
      </w:r>
      <w:r w:rsidRPr="00A569E2">
        <w:rPr>
          <w:rtl/>
        </w:rPr>
        <w:t xml:space="preserve"> كما لم يزل</w:t>
      </w:r>
      <w:r>
        <w:rPr>
          <w:rtl/>
        </w:rPr>
        <w:t xml:space="preserve">، </w:t>
      </w:r>
      <w:r w:rsidRPr="00A569E2">
        <w:rPr>
          <w:rtl/>
        </w:rPr>
        <w:t>وإذا وصفتموه بصفة المحدثات في الحلول فقد لزمكم أن تصفوه بالزوال</w:t>
      </w:r>
      <w:r>
        <w:rPr>
          <w:rtl/>
        </w:rPr>
        <w:t xml:space="preserve">، </w:t>
      </w:r>
      <w:r w:rsidRPr="00A569E2">
        <w:rPr>
          <w:rtl/>
        </w:rPr>
        <w:t>وما وصفتموه بالزوال والحدوث فصفوه بالفناء</w:t>
      </w:r>
      <w:r>
        <w:rPr>
          <w:rtl/>
        </w:rPr>
        <w:t xml:space="preserve">، </w:t>
      </w:r>
      <w:r w:rsidRPr="00A569E2">
        <w:rPr>
          <w:rtl/>
        </w:rPr>
        <w:t>فان ذلك أجمع من صفات الحال والمحلول فيه</w:t>
      </w:r>
      <w:r>
        <w:rPr>
          <w:rtl/>
        </w:rPr>
        <w:t xml:space="preserve">، </w:t>
      </w:r>
      <w:r w:rsidRPr="00A569E2">
        <w:rPr>
          <w:rtl/>
        </w:rPr>
        <w:t xml:space="preserve">وجميع ذلك متغير الذات. فان كان لم يتغير ذات الباري </w:t>
      </w:r>
      <w:r w:rsidRPr="000E4A2F">
        <w:rPr>
          <w:rStyle w:val="libAlaemChar"/>
          <w:rtl/>
        </w:rPr>
        <w:t>عزوجل</w:t>
      </w:r>
      <w:r w:rsidRPr="00A569E2">
        <w:rPr>
          <w:rtl/>
        </w:rPr>
        <w:t xml:space="preserve"> بحلوله في شيء جاز أن لا يتغير بان يتحرك ويسكن ويسود ويبيض ويحمر ويصفر</w:t>
      </w:r>
      <w:r>
        <w:rPr>
          <w:rtl/>
        </w:rPr>
        <w:t xml:space="preserve">، </w:t>
      </w:r>
      <w:r w:rsidRPr="00A569E2">
        <w:rPr>
          <w:rtl/>
        </w:rPr>
        <w:t>وتحله الصفات التي تتعاقب على الموصوف بها حتى يكون فيه جميع صفات المحدثين</w:t>
      </w:r>
      <w:r>
        <w:rPr>
          <w:rtl/>
        </w:rPr>
        <w:t xml:space="preserve">، </w:t>
      </w:r>
      <w:r w:rsidRPr="00A569E2">
        <w:rPr>
          <w:rtl/>
        </w:rPr>
        <w:t xml:space="preserve">ويكون محدثا تعالى عن ذلك علوا كبيرا ثم قال رسول الله </w:t>
      </w:r>
      <w:r w:rsidRPr="000E4A2F">
        <w:rPr>
          <w:rStyle w:val="libAlaemChar"/>
          <w:rtl/>
        </w:rPr>
        <w:t>صلى‌الله‌عليه‌وآله‌وسلم</w:t>
      </w:r>
      <w:r>
        <w:rPr>
          <w:rtl/>
        </w:rPr>
        <w:t xml:space="preserve">: </w:t>
      </w:r>
      <w:r w:rsidRPr="00A569E2">
        <w:rPr>
          <w:rtl/>
        </w:rPr>
        <w:t>فاذا بطل ما ظننتموه من ان الله يحل في شيء فقد فسد ما بنيتم عليه قولكم قال</w:t>
      </w:r>
      <w:r>
        <w:rPr>
          <w:rtl/>
        </w:rPr>
        <w:t xml:space="preserve">: </w:t>
      </w:r>
      <w:r w:rsidRPr="00A569E2">
        <w:rPr>
          <w:rtl/>
        </w:rPr>
        <w:t>فسكت القوم وقالوا سننظر في أمرنا ثم اقبل على الفريق الثاني</w:t>
      </w:r>
    </w:p>
    <w:p w:rsidR="001C7CB2" w:rsidRPr="00A569E2" w:rsidRDefault="001C7CB2" w:rsidP="007C645F">
      <w:pPr>
        <w:pStyle w:val="libNormal0"/>
        <w:rPr>
          <w:rtl/>
        </w:rPr>
      </w:pPr>
      <w:r>
        <w:rPr>
          <w:rtl/>
        </w:rPr>
        <w:br w:type="page"/>
      </w:r>
      <w:r w:rsidRPr="00A569E2">
        <w:rPr>
          <w:rtl/>
        </w:rPr>
        <w:t>فقال</w:t>
      </w:r>
      <w:r>
        <w:rPr>
          <w:rtl/>
        </w:rPr>
        <w:t xml:space="preserve">: </w:t>
      </w:r>
      <w:r w:rsidRPr="00A569E2">
        <w:rPr>
          <w:rtl/>
        </w:rPr>
        <w:t>أخبرونا عنكم إذا عبدتم صور من كان يعبد الله فسجدتم لها وصليتم فوضعتم الوجوه الكريمة على التراب بالسجود لها فما الذي بقيتم لرب العالمين</w:t>
      </w:r>
      <w:r>
        <w:rPr>
          <w:rtl/>
        </w:rPr>
        <w:t>؟</w:t>
      </w:r>
      <w:r w:rsidRPr="00A569E2">
        <w:rPr>
          <w:rtl/>
        </w:rPr>
        <w:t xml:space="preserve"> أما علمتم ان من حق من يلزم تعظيمه وعبادته أن لا يساوى به عبده</w:t>
      </w:r>
      <w:r>
        <w:rPr>
          <w:rtl/>
        </w:rPr>
        <w:t>، أ</w:t>
      </w:r>
      <w:r w:rsidRPr="00A569E2">
        <w:rPr>
          <w:rtl/>
        </w:rPr>
        <w:t xml:space="preserve">رأيتم ملكا أو عظيما إذا ساويتموه بعبيده في التعظيم والخشوع والخضوع </w:t>
      </w:r>
      <w:r>
        <w:rPr>
          <w:rtl/>
        </w:rPr>
        <w:t>أ</w:t>
      </w:r>
      <w:r w:rsidRPr="00A569E2">
        <w:rPr>
          <w:rtl/>
        </w:rPr>
        <w:t>يكون في ذلك وضع من الكبير كما يكون زيادة في تعظيم الصغير</w:t>
      </w:r>
      <w:r>
        <w:rPr>
          <w:rtl/>
        </w:rPr>
        <w:t>؟</w:t>
      </w:r>
      <w:r w:rsidRPr="00A569E2">
        <w:rPr>
          <w:rtl/>
        </w:rPr>
        <w:t xml:space="preserve"> فقالوا نعم</w:t>
      </w:r>
      <w:r>
        <w:rPr>
          <w:rtl/>
        </w:rPr>
        <w:t xml:space="preserve">، </w:t>
      </w:r>
      <w:r w:rsidRPr="00A569E2">
        <w:rPr>
          <w:rtl/>
        </w:rPr>
        <w:t xml:space="preserve">قال </w:t>
      </w:r>
      <w:r>
        <w:rPr>
          <w:rtl/>
        </w:rPr>
        <w:t>أ</w:t>
      </w:r>
      <w:r w:rsidRPr="00A569E2">
        <w:rPr>
          <w:rtl/>
        </w:rPr>
        <w:t>فلا تعلمون انكم من حيث تعظمون الله بتعظيم صور عباده المطيعين له تزرون على رب العالمين</w:t>
      </w:r>
      <w:r>
        <w:rPr>
          <w:rtl/>
        </w:rPr>
        <w:t>؟</w:t>
      </w:r>
      <w:r w:rsidRPr="00A569E2">
        <w:rPr>
          <w:rtl/>
        </w:rPr>
        <w:t xml:space="preserve"> قال فسكت القوم بعد ان قالوا. سننظر في أمرنا</w:t>
      </w:r>
      <w:r>
        <w:rPr>
          <w:rtl/>
        </w:rPr>
        <w:t xml:space="preserve">، </w:t>
      </w:r>
      <w:r w:rsidRPr="00A569E2">
        <w:rPr>
          <w:rtl/>
        </w:rPr>
        <w:t xml:space="preserve">ثم قال رسول الله </w:t>
      </w:r>
      <w:r w:rsidRPr="000E4A2F">
        <w:rPr>
          <w:rStyle w:val="libAlaemChar"/>
          <w:rtl/>
        </w:rPr>
        <w:t>صلى‌الله‌عليه‌وآله‌وسلم</w:t>
      </w:r>
      <w:r w:rsidRPr="00A569E2">
        <w:rPr>
          <w:rtl/>
        </w:rPr>
        <w:t xml:space="preserve"> للفريق الثالث</w:t>
      </w:r>
      <w:r>
        <w:rPr>
          <w:rtl/>
        </w:rPr>
        <w:t xml:space="preserve">: </w:t>
      </w:r>
      <w:r w:rsidRPr="00A569E2">
        <w:rPr>
          <w:rtl/>
        </w:rPr>
        <w:t>لقد ضربتم لنا مثلا وشبهونا بأنفسهم ولا سواء ذلك</w:t>
      </w:r>
      <w:r>
        <w:rPr>
          <w:rtl/>
        </w:rPr>
        <w:t xml:space="preserve">، </w:t>
      </w:r>
      <w:r w:rsidRPr="00A569E2">
        <w:rPr>
          <w:rtl/>
        </w:rPr>
        <w:t>انا عباد الله مخلوقون مربوبون ونأتمر له فيما أمرنا وننزجر عما زجرنا ونعبده من حيث يريده منا</w:t>
      </w:r>
      <w:r>
        <w:rPr>
          <w:rtl/>
        </w:rPr>
        <w:t xml:space="preserve">، </w:t>
      </w:r>
      <w:r w:rsidRPr="00A569E2">
        <w:rPr>
          <w:rtl/>
        </w:rPr>
        <w:t>فاذا أمرنا بوجه من الوجوه أطعناه ولم نتعد</w:t>
      </w:r>
      <w:r>
        <w:rPr>
          <w:rtl/>
        </w:rPr>
        <w:t xml:space="preserve"> إلى </w:t>
      </w:r>
      <w:r w:rsidRPr="00A569E2">
        <w:rPr>
          <w:rtl/>
        </w:rPr>
        <w:t>غيره مما لم يأمرنا ولم يأذن لنا لأنا لا ندري لعله وان أراد منا الاول فهو يكره الثاني وقد نهانا ان نتقدم بين يديه</w:t>
      </w:r>
      <w:r>
        <w:rPr>
          <w:rtl/>
        </w:rPr>
        <w:t xml:space="preserve">، </w:t>
      </w:r>
      <w:r w:rsidRPr="00A569E2">
        <w:rPr>
          <w:rtl/>
        </w:rPr>
        <w:t>فلما أمرنا ان نعبده بالتوجه</w:t>
      </w:r>
      <w:r>
        <w:rPr>
          <w:rtl/>
        </w:rPr>
        <w:t xml:space="preserve"> إلى </w:t>
      </w:r>
      <w:r w:rsidRPr="00A569E2">
        <w:rPr>
          <w:rtl/>
        </w:rPr>
        <w:t>الكعبة أطعنا ثم أمرنا بعبادته بالتوجه نحوها في ساير البلدان التي نكون بها</w:t>
      </w:r>
      <w:r>
        <w:rPr>
          <w:rtl/>
        </w:rPr>
        <w:t xml:space="preserve">، </w:t>
      </w:r>
      <w:r w:rsidRPr="00A569E2">
        <w:rPr>
          <w:rtl/>
        </w:rPr>
        <w:t>فأطعنا فلم نخرج في شيء من ذلك عن اتباع امره</w:t>
      </w:r>
      <w:r>
        <w:rPr>
          <w:rtl/>
        </w:rPr>
        <w:t xml:space="preserve">، </w:t>
      </w:r>
      <w:r w:rsidRPr="00A569E2">
        <w:rPr>
          <w:rtl/>
        </w:rPr>
        <w:t xml:space="preserve">والله </w:t>
      </w:r>
      <w:r w:rsidRPr="000E4A2F">
        <w:rPr>
          <w:rStyle w:val="libAlaemChar"/>
          <w:rtl/>
        </w:rPr>
        <w:t>عزوجل</w:t>
      </w:r>
      <w:r w:rsidRPr="00A569E2">
        <w:rPr>
          <w:rtl/>
        </w:rPr>
        <w:t xml:space="preserve"> حيث أمرنا بالسجود لادم لم يأمر بالسجود لصورته التي هي غيره فليس لكم أن تقيسوا ذلك عليه</w:t>
      </w:r>
      <w:r>
        <w:rPr>
          <w:rtl/>
        </w:rPr>
        <w:t xml:space="preserve">، </w:t>
      </w:r>
      <w:r w:rsidRPr="00A569E2">
        <w:rPr>
          <w:rtl/>
        </w:rPr>
        <w:t>لأنكم لا تدرون لعله يكره ما تفعلون إذا لم يأمركم به</w:t>
      </w:r>
      <w:r>
        <w:rPr>
          <w:rtl/>
        </w:rPr>
        <w:t xml:space="preserve">، </w:t>
      </w:r>
      <w:r w:rsidRPr="00A569E2">
        <w:rPr>
          <w:rtl/>
        </w:rPr>
        <w:t xml:space="preserve">ثم قال لهم رسول الله </w:t>
      </w:r>
      <w:r w:rsidRPr="000E4A2F">
        <w:rPr>
          <w:rStyle w:val="libAlaemChar"/>
          <w:rtl/>
        </w:rPr>
        <w:t>صلى‌الله‌عليه‌وآله‌وسلم</w:t>
      </w:r>
      <w:r>
        <w:rPr>
          <w:rtl/>
        </w:rPr>
        <w:t>: أ</w:t>
      </w:r>
      <w:r w:rsidRPr="00A569E2">
        <w:rPr>
          <w:rtl/>
        </w:rPr>
        <w:t xml:space="preserve">رايتم لو اذن لكم رجل دخول داره يوما بعينه </w:t>
      </w:r>
      <w:r>
        <w:rPr>
          <w:rtl/>
        </w:rPr>
        <w:t>أ</w:t>
      </w:r>
      <w:r w:rsidRPr="00A569E2">
        <w:rPr>
          <w:rtl/>
        </w:rPr>
        <w:t>لكم أن تدخلوها بعد ذلك بغير أمره</w:t>
      </w:r>
      <w:r>
        <w:rPr>
          <w:rtl/>
        </w:rPr>
        <w:t xml:space="preserve">، </w:t>
      </w:r>
      <w:r w:rsidRPr="00A569E2">
        <w:rPr>
          <w:rtl/>
        </w:rPr>
        <w:t>أو لكم ان تدخلوا دارا له</w:t>
      </w:r>
      <w:r>
        <w:rPr>
          <w:rtl/>
        </w:rPr>
        <w:t xml:space="preserve"> أخرى</w:t>
      </w:r>
      <w:r w:rsidRPr="00A569E2">
        <w:rPr>
          <w:rtl/>
        </w:rPr>
        <w:t xml:space="preserve"> مثلها بغير أمره</w:t>
      </w:r>
      <w:r>
        <w:rPr>
          <w:rtl/>
        </w:rPr>
        <w:t>؟</w:t>
      </w:r>
      <w:r w:rsidRPr="00A569E2">
        <w:rPr>
          <w:rtl/>
        </w:rPr>
        <w:t xml:space="preserve"> أو وهب لكم رجل ثوبا من ثيابه أو عبدا من عبيده أو دابة من دوابه الكم ان تأخذوا ذلك</w:t>
      </w:r>
      <w:r>
        <w:rPr>
          <w:rtl/>
        </w:rPr>
        <w:t>؟</w:t>
      </w:r>
      <w:r>
        <w:rPr>
          <w:rFonts w:hint="cs"/>
          <w:rtl/>
        </w:rPr>
        <w:t xml:space="preserve"> </w:t>
      </w:r>
      <w:r w:rsidRPr="00A569E2">
        <w:rPr>
          <w:rtl/>
        </w:rPr>
        <w:t>قالوا</w:t>
      </w:r>
      <w:r>
        <w:rPr>
          <w:rtl/>
        </w:rPr>
        <w:t xml:space="preserve">: </w:t>
      </w:r>
      <w:r w:rsidRPr="00A569E2">
        <w:rPr>
          <w:rtl/>
        </w:rPr>
        <w:t>نعم</w:t>
      </w:r>
      <w:r>
        <w:rPr>
          <w:rtl/>
        </w:rPr>
        <w:t xml:space="preserve">، </w:t>
      </w:r>
      <w:r w:rsidRPr="00A569E2">
        <w:rPr>
          <w:rtl/>
        </w:rPr>
        <w:t>قال</w:t>
      </w:r>
      <w:r>
        <w:rPr>
          <w:rtl/>
        </w:rPr>
        <w:t xml:space="preserve">: </w:t>
      </w:r>
      <w:r w:rsidRPr="00A569E2">
        <w:rPr>
          <w:rtl/>
        </w:rPr>
        <w:t>فان لم تأخذوه أخذتم آخر مثله</w:t>
      </w:r>
      <w:r>
        <w:rPr>
          <w:rtl/>
        </w:rPr>
        <w:t>؟</w:t>
      </w:r>
      <w:r w:rsidRPr="00A569E2">
        <w:rPr>
          <w:rtl/>
        </w:rPr>
        <w:t xml:space="preserve"> قالوا</w:t>
      </w:r>
      <w:r>
        <w:rPr>
          <w:rtl/>
        </w:rPr>
        <w:t xml:space="preserve">: </w:t>
      </w:r>
      <w:r w:rsidRPr="00A569E2">
        <w:rPr>
          <w:rtl/>
        </w:rPr>
        <w:t>لا</w:t>
      </w:r>
      <w:r>
        <w:rPr>
          <w:rtl/>
        </w:rPr>
        <w:t xml:space="preserve">، </w:t>
      </w:r>
      <w:r w:rsidRPr="00A569E2">
        <w:rPr>
          <w:rtl/>
        </w:rPr>
        <w:t>لأنه لم يأذن لنا في الثاني كما اذن في الاول</w:t>
      </w:r>
      <w:r>
        <w:rPr>
          <w:rtl/>
        </w:rPr>
        <w:t xml:space="preserve">، </w:t>
      </w:r>
      <w:r w:rsidRPr="00A569E2">
        <w:rPr>
          <w:rtl/>
        </w:rPr>
        <w:t xml:space="preserve">قال </w:t>
      </w:r>
      <w:r w:rsidRPr="000E4A2F">
        <w:rPr>
          <w:rStyle w:val="libAlaemChar"/>
          <w:rtl/>
        </w:rPr>
        <w:t>عليه‌السلام</w:t>
      </w:r>
      <w:r>
        <w:rPr>
          <w:rtl/>
        </w:rPr>
        <w:t xml:space="preserve">: </w:t>
      </w:r>
      <w:r w:rsidRPr="00A569E2">
        <w:rPr>
          <w:rtl/>
        </w:rPr>
        <w:t>فأخبروني الله اولى بان لا يتقدم على ملكه بغير امره أو بعض المملوكين</w:t>
      </w:r>
      <w:r>
        <w:rPr>
          <w:rtl/>
        </w:rPr>
        <w:t>؟</w:t>
      </w:r>
      <w:r w:rsidRPr="00A569E2">
        <w:rPr>
          <w:rtl/>
        </w:rPr>
        <w:t xml:space="preserve"> قالوا</w:t>
      </w:r>
      <w:r>
        <w:rPr>
          <w:rtl/>
        </w:rPr>
        <w:t xml:space="preserve">: </w:t>
      </w:r>
      <w:r w:rsidRPr="00A569E2">
        <w:rPr>
          <w:rtl/>
        </w:rPr>
        <w:t>بل الله اولى بان لا يتصرف في ملكه بغير اذنه قال</w:t>
      </w:r>
      <w:r>
        <w:rPr>
          <w:rtl/>
        </w:rPr>
        <w:t xml:space="preserve">: </w:t>
      </w:r>
      <w:r w:rsidRPr="00A569E2">
        <w:rPr>
          <w:rtl/>
        </w:rPr>
        <w:t>فلم قلتم ومتى أمركم ان تسجدوا لهذه الصور</w:t>
      </w:r>
      <w:r>
        <w:rPr>
          <w:rtl/>
        </w:rPr>
        <w:t>؟</w:t>
      </w:r>
      <w:r w:rsidRPr="00A569E2">
        <w:rPr>
          <w:rtl/>
        </w:rPr>
        <w:t xml:space="preserve"> قال</w:t>
      </w:r>
      <w:r>
        <w:rPr>
          <w:rtl/>
        </w:rPr>
        <w:t xml:space="preserve">: </w:t>
      </w:r>
      <w:r w:rsidRPr="00A569E2">
        <w:rPr>
          <w:rtl/>
        </w:rPr>
        <w:t>فقال القوم سننظر في أمرنا</w:t>
      </w:r>
      <w:r>
        <w:rPr>
          <w:rtl/>
        </w:rPr>
        <w:t xml:space="preserve">، </w:t>
      </w:r>
      <w:r w:rsidRPr="00A569E2">
        <w:rPr>
          <w:rtl/>
        </w:rPr>
        <w:t xml:space="preserve">وقال الصادق </w:t>
      </w:r>
      <w:r w:rsidRPr="000E4A2F">
        <w:rPr>
          <w:rStyle w:val="libAlaemChar"/>
          <w:rtl/>
        </w:rPr>
        <w:t>عليه‌السلام</w:t>
      </w:r>
      <w:r>
        <w:rPr>
          <w:rtl/>
        </w:rPr>
        <w:t xml:space="preserve">: </w:t>
      </w:r>
      <w:r w:rsidRPr="00A569E2">
        <w:rPr>
          <w:rtl/>
        </w:rPr>
        <w:t xml:space="preserve">فو الذي بعثه بالحق نبيا ما أتت على جماعتهم ثلثة أيام حتى أتوا رسول الله </w:t>
      </w:r>
      <w:r w:rsidRPr="000E4A2F">
        <w:rPr>
          <w:rStyle w:val="libAlaemChar"/>
          <w:rtl/>
        </w:rPr>
        <w:t>صلى‌الله‌عليه‌وآله</w:t>
      </w:r>
      <w:r w:rsidRPr="00A569E2">
        <w:rPr>
          <w:rtl/>
        </w:rPr>
        <w:t xml:space="preserve"> فأسلموا</w:t>
      </w:r>
      <w:r>
        <w:rPr>
          <w:rtl/>
        </w:rPr>
        <w:t xml:space="preserve">، </w:t>
      </w:r>
      <w:r w:rsidRPr="00A569E2">
        <w:rPr>
          <w:rtl/>
        </w:rPr>
        <w:t>وكانوا خمسة وعشرين رجلا من كل فرقة خمسة وقالوا</w:t>
      </w:r>
      <w:r>
        <w:rPr>
          <w:rtl/>
        </w:rPr>
        <w:t xml:space="preserve">: </w:t>
      </w:r>
      <w:r w:rsidRPr="00A569E2">
        <w:rPr>
          <w:rtl/>
        </w:rPr>
        <w:t xml:space="preserve">ما رأينا مثل حجتك يا محمد نشهد انك رسول الله </w:t>
      </w:r>
      <w:r w:rsidRPr="000E4A2F">
        <w:rPr>
          <w:rStyle w:val="libAlaemChar"/>
          <w:rtl/>
        </w:rPr>
        <w:t>صلى‌الله‌عليه‌وآله</w:t>
      </w:r>
      <w:r w:rsidRPr="00A569E2">
        <w:rPr>
          <w:rtl/>
        </w:rPr>
        <w:t xml:space="preserve"> وقال الصادق </w:t>
      </w:r>
      <w:r w:rsidRPr="000E4A2F">
        <w:rPr>
          <w:rStyle w:val="libAlaemChar"/>
          <w:rtl/>
        </w:rPr>
        <w:t>عليه‌السلام</w:t>
      </w:r>
    </w:p>
    <w:p w:rsidR="001C7CB2" w:rsidRPr="00A569E2" w:rsidRDefault="001C7CB2" w:rsidP="007C645F">
      <w:pPr>
        <w:pStyle w:val="libNormal0"/>
        <w:rPr>
          <w:rtl/>
          <w:lang w:bidi="fa-IR"/>
        </w:rPr>
      </w:pPr>
      <w:r>
        <w:rPr>
          <w:rtl/>
          <w:lang w:bidi="fa-IR"/>
        </w:rPr>
        <w:br w:type="page"/>
      </w:r>
      <w:r w:rsidRPr="00A569E2">
        <w:rPr>
          <w:rtl/>
          <w:lang w:bidi="fa-IR"/>
        </w:rPr>
        <w:t xml:space="preserve">قال أمير المؤمنين </w:t>
      </w:r>
      <w:r w:rsidRPr="000E4A2F">
        <w:rPr>
          <w:rStyle w:val="libAlaemChar"/>
          <w:rtl/>
        </w:rPr>
        <w:t>عليه‌السلام</w:t>
      </w:r>
      <w:r>
        <w:rPr>
          <w:rtl/>
          <w:lang w:bidi="fa-IR"/>
        </w:rPr>
        <w:t xml:space="preserve">: </w:t>
      </w:r>
      <w:r w:rsidRPr="00A569E2">
        <w:rPr>
          <w:rtl/>
          <w:lang w:bidi="fa-IR"/>
        </w:rPr>
        <w:t>فانزل الله تعالى</w:t>
      </w:r>
      <w:r>
        <w:rPr>
          <w:rtl/>
          <w:lang w:bidi="fa-IR"/>
        </w:rPr>
        <w:t xml:space="preserve">: </w:t>
      </w:r>
      <w:r w:rsidRPr="000E4A2F">
        <w:rPr>
          <w:rStyle w:val="libAlaemChar"/>
          <w:rtl/>
        </w:rPr>
        <w:t>(</w:t>
      </w:r>
      <w:r w:rsidRPr="00500BFE">
        <w:rPr>
          <w:rStyle w:val="libAieChar"/>
          <w:rtl/>
        </w:rPr>
        <w:t>الْحَمْدُ لِلَّهِ الَّذِي خَلَقَ السَّماواتِ وَالْأَرْضَ وَجَعَلَ الظُّلُماتِ وَالنُّورَ ثُمَّ الَّذِينَ كَفَرُوا بِرَبِّهِمْ يَعْدِلُونَ</w:t>
      </w:r>
      <w:r w:rsidRPr="000E4A2F">
        <w:rPr>
          <w:rStyle w:val="libAlaemChar"/>
          <w:rtl/>
        </w:rPr>
        <w:t>)</w:t>
      </w:r>
      <w:r w:rsidRPr="00A569E2">
        <w:rPr>
          <w:rtl/>
          <w:lang w:bidi="fa-IR"/>
        </w:rPr>
        <w:t xml:space="preserve"> وكان في هذه الاية رد على ثلثة أصناف منهم لما قال</w:t>
      </w:r>
      <w:r>
        <w:rPr>
          <w:rtl/>
          <w:lang w:bidi="fa-IR"/>
        </w:rPr>
        <w:t xml:space="preserve">: </w:t>
      </w:r>
      <w:r w:rsidRPr="000E4A2F">
        <w:rPr>
          <w:rStyle w:val="libAlaemChar"/>
          <w:rtl/>
        </w:rPr>
        <w:t>(</w:t>
      </w:r>
      <w:r w:rsidRPr="00500BFE">
        <w:rPr>
          <w:rStyle w:val="libAieChar"/>
          <w:rtl/>
        </w:rPr>
        <w:t>الْحَمْدُ لِلَّهِ الَّذِي خَلَقَ السَّماواتِ وَالْأَرْضَ</w:t>
      </w:r>
      <w:r w:rsidRPr="000E4A2F">
        <w:rPr>
          <w:rStyle w:val="libAlaemChar"/>
          <w:rtl/>
        </w:rPr>
        <w:t>)</w:t>
      </w:r>
      <w:r w:rsidRPr="00A569E2">
        <w:rPr>
          <w:rtl/>
          <w:lang w:bidi="fa-IR"/>
        </w:rPr>
        <w:t xml:space="preserve"> فكان رادا على الدهرية الذين قالوا</w:t>
      </w:r>
      <w:r>
        <w:rPr>
          <w:rtl/>
          <w:lang w:bidi="fa-IR"/>
        </w:rPr>
        <w:t xml:space="preserve">: </w:t>
      </w:r>
      <w:r w:rsidRPr="00A569E2">
        <w:rPr>
          <w:rtl/>
          <w:lang w:bidi="fa-IR"/>
        </w:rPr>
        <w:t>ان الأشياء لا بدء لها وهي دائمة ثم قال</w:t>
      </w:r>
      <w:r>
        <w:rPr>
          <w:rtl/>
          <w:lang w:bidi="fa-IR"/>
        </w:rPr>
        <w:t xml:space="preserve">: </w:t>
      </w:r>
      <w:r w:rsidRPr="000E4A2F">
        <w:rPr>
          <w:rStyle w:val="libAlaemChar"/>
          <w:rtl/>
        </w:rPr>
        <w:t>(</w:t>
      </w:r>
      <w:r w:rsidRPr="00500BFE">
        <w:rPr>
          <w:rStyle w:val="libAieChar"/>
          <w:rtl/>
        </w:rPr>
        <w:t>وَجَعَلَ الظُّلُماتِ وَالنُّورَ</w:t>
      </w:r>
      <w:r w:rsidRPr="000E4A2F">
        <w:rPr>
          <w:rStyle w:val="libAlaemChar"/>
          <w:rtl/>
        </w:rPr>
        <w:t>)</w:t>
      </w:r>
      <w:r w:rsidRPr="00A569E2">
        <w:rPr>
          <w:rtl/>
          <w:lang w:bidi="fa-IR"/>
        </w:rPr>
        <w:t xml:space="preserve"> فكان ردا على الثنوية الذين قالوا</w:t>
      </w:r>
      <w:r>
        <w:rPr>
          <w:rtl/>
          <w:lang w:bidi="fa-IR"/>
        </w:rPr>
        <w:t xml:space="preserve">: </w:t>
      </w:r>
      <w:r w:rsidRPr="00A569E2">
        <w:rPr>
          <w:rtl/>
          <w:lang w:bidi="fa-IR"/>
        </w:rPr>
        <w:t>ان النور والظلمة هما المدبران ثم قال</w:t>
      </w:r>
      <w:r>
        <w:rPr>
          <w:rtl/>
          <w:lang w:bidi="fa-IR"/>
        </w:rPr>
        <w:t xml:space="preserve">، </w:t>
      </w:r>
      <w:r w:rsidRPr="000E4A2F">
        <w:rPr>
          <w:rStyle w:val="libAlaemChar"/>
          <w:rtl/>
        </w:rPr>
        <w:t>(</w:t>
      </w:r>
      <w:r w:rsidRPr="00500BFE">
        <w:rPr>
          <w:rStyle w:val="libAieChar"/>
          <w:rtl/>
        </w:rPr>
        <w:t>ثُمَّ الَّذِينَ كَفَرُوا بِرَبِّهِمْ يَعْدِلُونَ</w:t>
      </w:r>
      <w:r w:rsidRPr="000E4A2F">
        <w:rPr>
          <w:rStyle w:val="libAlaemChar"/>
          <w:rtl/>
        </w:rPr>
        <w:t>)</w:t>
      </w:r>
      <w:r w:rsidRPr="00A569E2">
        <w:rPr>
          <w:rtl/>
          <w:lang w:bidi="fa-IR"/>
        </w:rPr>
        <w:t xml:space="preserve"> فكان ردا على مشركي العرب الذين قالوا</w:t>
      </w:r>
      <w:r>
        <w:rPr>
          <w:rtl/>
          <w:lang w:bidi="fa-IR"/>
        </w:rPr>
        <w:t xml:space="preserve">: </w:t>
      </w:r>
      <w:r w:rsidRPr="00A569E2">
        <w:rPr>
          <w:rtl/>
          <w:lang w:bidi="fa-IR"/>
        </w:rPr>
        <w:t>ان أوثاننا الهة</w:t>
      </w:r>
      <w:r>
        <w:rPr>
          <w:rFonts w:hint="cs"/>
          <w:rtl/>
          <w:lang w:bidi="fa-IR"/>
        </w:rPr>
        <w:t xml:space="preserve"> پ</w:t>
      </w:r>
      <w:r w:rsidRPr="00A569E2">
        <w:rPr>
          <w:rtl/>
          <w:lang w:bidi="fa-IR"/>
        </w:rPr>
        <w:t>، والحديث طويل أخذنا منه موضع الحاجة.</w:t>
      </w:r>
    </w:p>
    <w:p w:rsidR="001C7CB2" w:rsidRPr="00A569E2" w:rsidRDefault="001C7CB2" w:rsidP="007C645F">
      <w:pPr>
        <w:pStyle w:val="libNormal"/>
        <w:rPr>
          <w:rtl/>
        </w:rPr>
      </w:pPr>
      <w:r w:rsidRPr="00957CEF">
        <w:rPr>
          <w:rStyle w:val="libBold2Char"/>
          <w:rtl/>
        </w:rPr>
        <w:t xml:space="preserve">6 ـ في تفسير العيّاشي </w:t>
      </w:r>
      <w:r w:rsidRPr="00A569E2">
        <w:rPr>
          <w:rtl/>
        </w:rPr>
        <w:t>جعفر بن</w:t>
      </w:r>
      <w:r>
        <w:rPr>
          <w:rtl/>
        </w:rPr>
        <w:t xml:space="preserve"> أحمد </w:t>
      </w:r>
      <w:r w:rsidRPr="00A569E2">
        <w:rPr>
          <w:rtl/>
        </w:rPr>
        <w:t>عن العمركي بن على عن العبيدي عن يونس بن عبد الرحمن</w:t>
      </w:r>
      <w:r>
        <w:rPr>
          <w:rtl/>
        </w:rPr>
        <w:t xml:space="preserve"> عن علي بن </w:t>
      </w:r>
      <w:r w:rsidRPr="00A569E2">
        <w:rPr>
          <w:rtl/>
        </w:rPr>
        <w:t>جعفر عن</w:t>
      </w:r>
      <w:r>
        <w:rPr>
          <w:rtl/>
        </w:rPr>
        <w:t xml:space="preserve"> أبي </w:t>
      </w:r>
      <w:r w:rsidRPr="00A569E2">
        <w:rPr>
          <w:rtl/>
        </w:rPr>
        <w:t xml:space="preserve">إبراهيم </w:t>
      </w:r>
      <w:r w:rsidRPr="000E4A2F">
        <w:rPr>
          <w:rStyle w:val="libAlaemChar"/>
          <w:rtl/>
        </w:rPr>
        <w:t>عليه‌السلام</w:t>
      </w:r>
      <w:r w:rsidRPr="00A569E2">
        <w:rPr>
          <w:rtl/>
        </w:rPr>
        <w:t xml:space="preserve"> قال</w:t>
      </w:r>
      <w:r>
        <w:rPr>
          <w:rtl/>
        </w:rPr>
        <w:t xml:space="preserve">: </w:t>
      </w:r>
      <w:r w:rsidRPr="00A569E2">
        <w:rPr>
          <w:rtl/>
        </w:rPr>
        <w:t>لكل صلوة وقتان ووقت يوم الجمعة زوال الشمس ثم تلا هذه الاية</w:t>
      </w:r>
      <w:r>
        <w:rPr>
          <w:rtl/>
        </w:rPr>
        <w:t xml:space="preserve">: </w:t>
      </w:r>
      <w:r w:rsidRPr="000E4A2F">
        <w:rPr>
          <w:rStyle w:val="libAlaemChar"/>
          <w:rtl/>
        </w:rPr>
        <w:t>(</w:t>
      </w:r>
      <w:r w:rsidRPr="00500BFE">
        <w:rPr>
          <w:rStyle w:val="libAieChar"/>
          <w:rtl/>
        </w:rPr>
        <w:t>الْحَمْدُ لِلَّهِ الَّذِي خَلَقَ السَّماواتِ وَالْأَرْضَ وَجَعَلَ الظُّلُماتِ وَالنُّورَ ثُمَّ الَّذِينَ كَفَرُوا بِرَبِّهِمْ يَعْدِلُونَ</w:t>
      </w:r>
      <w:r w:rsidRPr="000E4A2F">
        <w:rPr>
          <w:rStyle w:val="libAlaemChar"/>
          <w:rtl/>
        </w:rPr>
        <w:t>)</w:t>
      </w:r>
      <w:r w:rsidRPr="00A569E2">
        <w:rPr>
          <w:rtl/>
        </w:rPr>
        <w:t xml:space="preserve"> قال</w:t>
      </w:r>
      <w:r>
        <w:rPr>
          <w:rtl/>
        </w:rPr>
        <w:t xml:space="preserve">: </w:t>
      </w:r>
      <w:r w:rsidRPr="00A569E2">
        <w:rPr>
          <w:rtl/>
        </w:rPr>
        <w:t>يعدلون بين الظلمات والنور وبين الجور والعدل.</w:t>
      </w:r>
    </w:p>
    <w:p w:rsidR="001C7CB2" w:rsidRPr="00A569E2" w:rsidRDefault="001C7CB2" w:rsidP="007C645F">
      <w:pPr>
        <w:pStyle w:val="libNormal"/>
        <w:rPr>
          <w:rtl/>
        </w:rPr>
      </w:pPr>
      <w:r w:rsidRPr="00957CEF">
        <w:rPr>
          <w:rStyle w:val="libBold2Char"/>
          <w:rtl/>
        </w:rPr>
        <w:t xml:space="preserve">7 ـ في كتاب التوحيد </w:t>
      </w:r>
      <w:r w:rsidRPr="00A569E2">
        <w:rPr>
          <w:rtl/>
        </w:rPr>
        <w:t xml:space="preserve">خطبة لعلى </w:t>
      </w:r>
      <w:r w:rsidRPr="000E4A2F">
        <w:rPr>
          <w:rStyle w:val="libAlaemChar"/>
          <w:rtl/>
        </w:rPr>
        <w:t>عليه‌السلام</w:t>
      </w:r>
      <w:r w:rsidRPr="00A569E2">
        <w:rPr>
          <w:rtl/>
        </w:rPr>
        <w:t xml:space="preserve"> يقول فيها</w:t>
      </w:r>
      <w:r>
        <w:rPr>
          <w:rtl/>
        </w:rPr>
        <w:t xml:space="preserve">: </w:t>
      </w:r>
      <w:r w:rsidRPr="00A569E2">
        <w:rPr>
          <w:rtl/>
        </w:rPr>
        <w:t>فمن ساوى ربنا بشيء فقد عدل به</w:t>
      </w:r>
      <w:r>
        <w:rPr>
          <w:rtl/>
        </w:rPr>
        <w:t xml:space="preserve">، </w:t>
      </w:r>
      <w:r w:rsidRPr="00A569E2">
        <w:rPr>
          <w:rtl/>
        </w:rPr>
        <w:t>والعادل به كافر بما تنزلت به محكمات آياته</w:t>
      </w:r>
      <w:r>
        <w:rPr>
          <w:rtl/>
        </w:rPr>
        <w:t xml:space="preserve">، </w:t>
      </w:r>
      <w:r w:rsidRPr="00A569E2">
        <w:rPr>
          <w:rtl/>
        </w:rPr>
        <w:t>ونطقت به شواهد حجج بيناته</w:t>
      </w:r>
      <w:r>
        <w:rPr>
          <w:rtl/>
        </w:rPr>
        <w:t xml:space="preserve">، </w:t>
      </w:r>
      <w:r w:rsidRPr="00A569E2">
        <w:rPr>
          <w:rtl/>
        </w:rPr>
        <w:t>لأنه الله الذي لم يتناهى في العقول</w:t>
      </w:r>
      <w:r>
        <w:rPr>
          <w:rtl/>
        </w:rPr>
        <w:t xml:space="preserve">، </w:t>
      </w:r>
      <w:r w:rsidRPr="00A569E2">
        <w:rPr>
          <w:rtl/>
        </w:rPr>
        <w:t>فيكون في نهب فكرها مكيفا</w:t>
      </w:r>
      <w:r>
        <w:rPr>
          <w:rtl/>
        </w:rPr>
        <w:t xml:space="preserve">، </w:t>
      </w:r>
      <w:r w:rsidRPr="00A569E2">
        <w:rPr>
          <w:rtl/>
        </w:rPr>
        <w:t>وفي حواصل رويات همم النفوس محدودا مصرفا</w:t>
      </w:r>
      <w:r>
        <w:rPr>
          <w:rtl/>
        </w:rPr>
        <w:t xml:space="preserve">، </w:t>
      </w:r>
      <w:r w:rsidRPr="00A569E2">
        <w:rPr>
          <w:rtl/>
        </w:rPr>
        <w:t>المنشى أصناف الأشياء بلا روية احتاج إليها</w:t>
      </w:r>
      <w:r>
        <w:rPr>
          <w:rtl/>
        </w:rPr>
        <w:t xml:space="preserve">، </w:t>
      </w:r>
      <w:r w:rsidRPr="00A569E2">
        <w:rPr>
          <w:rtl/>
        </w:rPr>
        <w:t>ولا قريحة غريزة اضمرها عليها</w:t>
      </w:r>
      <w:r>
        <w:rPr>
          <w:rtl/>
        </w:rPr>
        <w:t xml:space="preserve">، </w:t>
      </w:r>
      <w:r w:rsidRPr="00A569E2">
        <w:rPr>
          <w:rtl/>
        </w:rPr>
        <w:t>ولا تجربة أفادها من موجودات الدهور</w:t>
      </w:r>
      <w:r>
        <w:rPr>
          <w:rtl/>
        </w:rPr>
        <w:t xml:space="preserve">، </w:t>
      </w:r>
      <w:r w:rsidRPr="00A569E2">
        <w:rPr>
          <w:rtl/>
        </w:rPr>
        <w:t>ولا شريك أعانه على ابتداع عجائب الأمور.</w:t>
      </w:r>
    </w:p>
    <w:p w:rsidR="001C7CB2" w:rsidRPr="00A569E2" w:rsidRDefault="001C7CB2" w:rsidP="007C645F">
      <w:pPr>
        <w:pStyle w:val="libNormal"/>
        <w:rPr>
          <w:rtl/>
        </w:rPr>
      </w:pPr>
      <w:r w:rsidRPr="00A569E2">
        <w:rPr>
          <w:rtl/>
        </w:rPr>
        <w:t>8</w:t>
      </w:r>
      <w:r>
        <w:rPr>
          <w:rtl/>
        </w:rPr>
        <w:t xml:space="preserve"> ـ </w:t>
      </w:r>
      <w:r w:rsidRPr="00A569E2">
        <w:rPr>
          <w:rtl/>
        </w:rPr>
        <w:t>وفيها أيضا كذب العادلون بالله إذ شبهوه بمثل أصنافهم</w:t>
      </w:r>
      <w:r>
        <w:rPr>
          <w:rtl/>
        </w:rPr>
        <w:t xml:space="preserve">، </w:t>
      </w:r>
      <w:r w:rsidRPr="00A569E2">
        <w:rPr>
          <w:rtl/>
        </w:rPr>
        <w:t>وحلوه حلية المخلوقين بأوهامهم وجزوه بتقدير منتج خواطرهم</w:t>
      </w:r>
      <w:r>
        <w:rPr>
          <w:rtl/>
        </w:rPr>
        <w:t xml:space="preserve">، </w:t>
      </w:r>
      <w:r w:rsidRPr="00A569E2">
        <w:rPr>
          <w:rtl/>
        </w:rPr>
        <w:t>وقدروه على الخلق المختلفة القوى بقرايح عقولهم.</w:t>
      </w:r>
    </w:p>
    <w:p w:rsidR="001C7CB2" w:rsidRPr="00A569E2" w:rsidRDefault="001C7CB2" w:rsidP="007C645F">
      <w:pPr>
        <w:pStyle w:val="libNormal"/>
        <w:rPr>
          <w:rtl/>
        </w:rPr>
      </w:pPr>
      <w:r w:rsidRPr="00957CEF">
        <w:rPr>
          <w:rStyle w:val="libBold2Char"/>
          <w:rtl/>
        </w:rPr>
        <w:t>9 ـ في تهذيب الأحكام</w:t>
      </w:r>
      <w:r w:rsidRPr="00A569E2">
        <w:rPr>
          <w:rtl/>
        </w:rPr>
        <w:t xml:space="preserve"> في الموثق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وإذا قرأتم </w:t>
      </w:r>
      <w:r w:rsidRPr="000E4A2F">
        <w:rPr>
          <w:rStyle w:val="libAlaemChar"/>
          <w:rtl/>
        </w:rPr>
        <w:t>(</w:t>
      </w:r>
      <w:r w:rsidRPr="00500BFE">
        <w:rPr>
          <w:rStyle w:val="libAieChar"/>
          <w:rtl/>
        </w:rPr>
        <w:t>الَّذِينَ كَفَرُوا بِرَبِّهِمْ يَعْدِلُونَ</w:t>
      </w:r>
      <w:r w:rsidRPr="000E4A2F">
        <w:rPr>
          <w:rStyle w:val="libAlaemChar"/>
          <w:rtl/>
        </w:rPr>
        <w:t>)</w:t>
      </w:r>
      <w:r w:rsidRPr="00A569E2">
        <w:rPr>
          <w:rtl/>
        </w:rPr>
        <w:t xml:space="preserve"> ان يقول</w:t>
      </w:r>
      <w:r>
        <w:rPr>
          <w:rtl/>
        </w:rPr>
        <w:t xml:space="preserve">: </w:t>
      </w:r>
      <w:r w:rsidRPr="00A569E2">
        <w:rPr>
          <w:rtl/>
        </w:rPr>
        <w:t>كذب العادلون بالله قلت لهم فان لم</w:t>
      </w:r>
      <w:r>
        <w:rPr>
          <w:rtl/>
        </w:rPr>
        <w:t xml:space="preserve">: </w:t>
      </w:r>
      <w:r w:rsidRPr="00A569E2">
        <w:rPr>
          <w:rtl/>
        </w:rPr>
        <w:t>يقل الرجل شيئا من هذا إذا قرأ</w:t>
      </w:r>
      <w:r>
        <w:rPr>
          <w:rtl/>
        </w:rPr>
        <w:t>؟</w:t>
      </w:r>
      <w:r w:rsidRPr="00A569E2">
        <w:rPr>
          <w:rtl/>
        </w:rPr>
        <w:t xml:space="preserve"> قال</w:t>
      </w:r>
      <w:r>
        <w:rPr>
          <w:rtl/>
        </w:rPr>
        <w:t xml:space="preserve">: </w:t>
      </w:r>
      <w:r w:rsidRPr="00A569E2">
        <w:rPr>
          <w:rtl/>
        </w:rPr>
        <w:t>ليس عليه شيء</w:t>
      </w:r>
      <w:r>
        <w:rPr>
          <w:rFonts w:hint="cs"/>
          <w:rtl/>
        </w:rPr>
        <w:t xml:space="preserve"> </w:t>
      </w:r>
      <w:r w:rsidRPr="00A569E2">
        <w:rPr>
          <w:rtl/>
        </w:rPr>
        <w:t>والحديث طويل أخذنا منه</w:t>
      </w:r>
    </w:p>
    <w:p w:rsidR="001C7CB2" w:rsidRPr="00A569E2" w:rsidRDefault="001C7CB2" w:rsidP="007C645F">
      <w:pPr>
        <w:pStyle w:val="libNormal0"/>
        <w:rPr>
          <w:rtl/>
          <w:lang w:bidi="fa-IR"/>
        </w:rPr>
      </w:pPr>
      <w:r>
        <w:rPr>
          <w:rtl/>
          <w:lang w:bidi="fa-IR"/>
        </w:rPr>
        <w:br w:type="page"/>
      </w:r>
      <w:r w:rsidRPr="00A569E2">
        <w:rPr>
          <w:rtl/>
          <w:lang w:bidi="fa-IR"/>
        </w:rPr>
        <w:t>موضع الحاجة.</w:t>
      </w:r>
      <w:r>
        <w:rPr>
          <w:rFonts w:hint="cs"/>
          <w:rtl/>
          <w:lang w:bidi="fa-IR"/>
        </w:rPr>
        <w:t xml:space="preserve"> </w:t>
      </w:r>
      <w:r w:rsidRPr="00A569E2">
        <w:rPr>
          <w:rtl/>
          <w:lang w:bidi="fa-IR"/>
        </w:rPr>
        <w:t>قال عز من قائل</w:t>
      </w:r>
      <w:r>
        <w:rPr>
          <w:rtl/>
          <w:lang w:bidi="fa-IR"/>
        </w:rPr>
        <w:t xml:space="preserve">: </w:t>
      </w:r>
      <w:r w:rsidRPr="000E4A2F">
        <w:rPr>
          <w:rStyle w:val="libAlaemChar"/>
          <w:rtl/>
        </w:rPr>
        <w:t>(</w:t>
      </w:r>
      <w:r w:rsidRPr="00500BFE">
        <w:rPr>
          <w:rStyle w:val="libAieChar"/>
          <w:rtl/>
        </w:rPr>
        <w:t>هُوَ الَّذِي خَلَقَكُمْ مِنْ طِينٍ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10 ـ في أصول الكافي</w:t>
      </w:r>
      <w:r>
        <w:rPr>
          <w:rtl/>
        </w:rPr>
        <w:t xml:space="preserve"> علي بن إبراهيم </w:t>
      </w:r>
      <w:r w:rsidRPr="00A569E2">
        <w:rPr>
          <w:rtl/>
        </w:rPr>
        <w:t>عن أبيه عن حماد بن عيسى عن ربعي ابن عبد الله عن رجل عن</w:t>
      </w:r>
      <w:r>
        <w:rPr>
          <w:rtl/>
        </w:rPr>
        <w:t xml:space="preserve"> عليّ بن الحسين </w:t>
      </w:r>
      <w:r w:rsidRPr="000E4A2F">
        <w:rPr>
          <w:rStyle w:val="libAlaemChar"/>
          <w:rtl/>
        </w:rPr>
        <w:t>عليهما‌السلام</w:t>
      </w:r>
      <w:r>
        <w:rPr>
          <w:rtl/>
        </w:rPr>
        <w:t xml:space="preserve"> قال: إنَّ </w:t>
      </w:r>
      <w:r w:rsidRPr="00A569E2">
        <w:rPr>
          <w:rtl/>
        </w:rPr>
        <w:t xml:space="preserve">الله </w:t>
      </w:r>
      <w:r w:rsidRPr="000E4A2F">
        <w:rPr>
          <w:rStyle w:val="libAlaemChar"/>
          <w:rtl/>
        </w:rPr>
        <w:t>عزوجل</w:t>
      </w:r>
      <w:r w:rsidRPr="00A569E2">
        <w:rPr>
          <w:rtl/>
        </w:rPr>
        <w:t xml:space="preserve"> خلق النبيين من طينة عليين قلوبهم وأبدانهم</w:t>
      </w:r>
      <w:r>
        <w:rPr>
          <w:rtl/>
        </w:rPr>
        <w:t xml:space="preserve">، </w:t>
      </w:r>
      <w:r w:rsidRPr="00A569E2">
        <w:rPr>
          <w:rtl/>
        </w:rPr>
        <w:t>وخلق قلوب المؤمنين من تلك الطينة</w:t>
      </w:r>
      <w:r>
        <w:rPr>
          <w:rtl/>
        </w:rPr>
        <w:t xml:space="preserve">، </w:t>
      </w:r>
      <w:r w:rsidRPr="00A569E2">
        <w:rPr>
          <w:rtl/>
        </w:rPr>
        <w:t>وجعل خلق أبدان المؤمنين من دون ذلك</w:t>
      </w:r>
      <w:r>
        <w:rPr>
          <w:rtl/>
        </w:rPr>
        <w:t xml:space="preserve">، </w:t>
      </w:r>
      <w:r w:rsidRPr="00A569E2">
        <w:rPr>
          <w:rtl/>
        </w:rPr>
        <w:t>وخلق الكفار من طينة سجين قلوبهم وأبدانهم</w:t>
      </w:r>
      <w:r>
        <w:rPr>
          <w:rtl/>
        </w:rPr>
        <w:t xml:space="preserve">، </w:t>
      </w:r>
      <w:r w:rsidRPr="00A569E2">
        <w:rPr>
          <w:rtl/>
        </w:rPr>
        <w:t>فخلط بين الطينتين فمن هذا يلد المؤمن الكافر</w:t>
      </w:r>
      <w:r>
        <w:rPr>
          <w:rtl/>
        </w:rPr>
        <w:t xml:space="preserve">، </w:t>
      </w:r>
      <w:r w:rsidRPr="00A569E2">
        <w:rPr>
          <w:rtl/>
        </w:rPr>
        <w:t>ويلد الكافر المؤمن</w:t>
      </w:r>
      <w:r>
        <w:rPr>
          <w:rtl/>
        </w:rPr>
        <w:t xml:space="preserve">، </w:t>
      </w:r>
      <w:r w:rsidRPr="00A569E2">
        <w:rPr>
          <w:rtl/>
        </w:rPr>
        <w:t>ومن هاهنا يصيب المؤمن السيئة</w:t>
      </w:r>
      <w:r>
        <w:rPr>
          <w:rtl/>
        </w:rPr>
        <w:t xml:space="preserve">، </w:t>
      </w:r>
      <w:r w:rsidRPr="00A569E2">
        <w:rPr>
          <w:rtl/>
        </w:rPr>
        <w:t>ومن هاهنا يصيب الكافر الحسنة</w:t>
      </w:r>
      <w:r>
        <w:rPr>
          <w:rtl/>
        </w:rPr>
        <w:t xml:space="preserve">، </w:t>
      </w:r>
      <w:r w:rsidRPr="00A569E2">
        <w:rPr>
          <w:rtl/>
        </w:rPr>
        <w:t>فقلوب المؤمنين تحن</w:t>
      </w:r>
      <w:r>
        <w:rPr>
          <w:rtl/>
        </w:rPr>
        <w:t xml:space="preserve"> إلى </w:t>
      </w:r>
      <w:r w:rsidRPr="00A569E2">
        <w:rPr>
          <w:rtl/>
        </w:rPr>
        <w:t>ما خلقوا منه</w:t>
      </w:r>
      <w:r>
        <w:rPr>
          <w:rtl/>
        </w:rPr>
        <w:t xml:space="preserve">، </w:t>
      </w:r>
      <w:r w:rsidRPr="00A569E2">
        <w:rPr>
          <w:rtl/>
        </w:rPr>
        <w:t>وقلوب الكفار تحن</w:t>
      </w:r>
      <w:r>
        <w:rPr>
          <w:rtl/>
        </w:rPr>
        <w:t xml:space="preserve"> إلى </w:t>
      </w:r>
      <w:r w:rsidRPr="00A569E2">
        <w:rPr>
          <w:rtl/>
        </w:rPr>
        <w:t>ما خلقوا منه.</w:t>
      </w:r>
    </w:p>
    <w:p w:rsidR="001C7CB2" w:rsidRPr="00A569E2" w:rsidRDefault="001C7CB2" w:rsidP="007C645F">
      <w:pPr>
        <w:pStyle w:val="libNormal"/>
        <w:rPr>
          <w:rtl/>
        </w:rPr>
      </w:pPr>
      <w:r w:rsidRPr="00A569E2">
        <w:rPr>
          <w:rtl/>
        </w:rPr>
        <w:t>11</w:t>
      </w:r>
      <w:r>
        <w:rPr>
          <w:rtl/>
        </w:rPr>
        <w:t xml:space="preserve"> ـ </w:t>
      </w:r>
      <w:r w:rsidRPr="00A569E2">
        <w:rPr>
          <w:rtl/>
        </w:rPr>
        <w:t>محمد بن يحيى عن محمد بن الحسين عن النضر بن شعيب عن عبد الغفار الجازي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سمعته يقول</w:t>
      </w:r>
      <w:r>
        <w:rPr>
          <w:rtl/>
        </w:rPr>
        <w:t xml:space="preserve">، </w:t>
      </w:r>
      <w:r w:rsidRPr="00A569E2">
        <w:rPr>
          <w:rtl/>
        </w:rPr>
        <w:t>الطينات ثلث</w:t>
      </w:r>
      <w:r>
        <w:rPr>
          <w:rtl/>
        </w:rPr>
        <w:t xml:space="preserve">، </w:t>
      </w:r>
      <w:r w:rsidRPr="00A569E2">
        <w:rPr>
          <w:rtl/>
        </w:rPr>
        <w:t>طينة الأنبياء والمؤمن من تلك الطينة</w:t>
      </w:r>
      <w:r>
        <w:rPr>
          <w:rtl/>
        </w:rPr>
        <w:t xml:space="preserve">، </w:t>
      </w:r>
      <w:r w:rsidRPr="00A569E2">
        <w:rPr>
          <w:rtl/>
        </w:rPr>
        <w:t>الا ان الأنبياء من صفوتها هم الأصل</w:t>
      </w:r>
      <w:r>
        <w:rPr>
          <w:rtl/>
        </w:rPr>
        <w:t xml:space="preserve">، </w:t>
      </w:r>
      <w:r w:rsidRPr="00A569E2">
        <w:rPr>
          <w:rtl/>
        </w:rPr>
        <w:t>ولهم فضلهم</w:t>
      </w:r>
      <w:r>
        <w:rPr>
          <w:rtl/>
        </w:rPr>
        <w:t xml:space="preserve">، </w:t>
      </w:r>
      <w:r w:rsidRPr="00A569E2">
        <w:rPr>
          <w:rtl/>
        </w:rPr>
        <w:t xml:space="preserve">والمؤمنون الفرع من طين لازب كذلك لا يفرق لله </w:t>
      </w:r>
      <w:r w:rsidRPr="000E4A2F">
        <w:rPr>
          <w:rStyle w:val="libAlaemChar"/>
          <w:rtl/>
        </w:rPr>
        <w:t>عزوجل</w:t>
      </w:r>
      <w:r w:rsidRPr="00A569E2">
        <w:rPr>
          <w:rtl/>
        </w:rPr>
        <w:t xml:space="preserve"> بينهم وبين شيعتهم وقال طينة الناصب من حمأ مسنون واما المستضعفون فمن تراب</w:t>
      </w:r>
      <w:r>
        <w:rPr>
          <w:rtl/>
        </w:rPr>
        <w:t xml:space="preserve">، </w:t>
      </w:r>
      <w:r w:rsidRPr="00A569E2">
        <w:rPr>
          <w:rtl/>
        </w:rPr>
        <w:t>لا يتحول مؤمن عن ايمانه</w:t>
      </w:r>
      <w:r>
        <w:rPr>
          <w:rtl/>
        </w:rPr>
        <w:t xml:space="preserve">، </w:t>
      </w:r>
      <w:r w:rsidRPr="00A569E2">
        <w:rPr>
          <w:rtl/>
        </w:rPr>
        <w:t>ولا ناصب عن نصبه</w:t>
      </w:r>
      <w:r>
        <w:rPr>
          <w:rtl/>
        </w:rPr>
        <w:t xml:space="preserve">، </w:t>
      </w:r>
      <w:r w:rsidRPr="00A569E2">
        <w:rPr>
          <w:rtl/>
        </w:rPr>
        <w:t>ولله المشية فيهم.</w:t>
      </w:r>
    </w:p>
    <w:p w:rsidR="001C7CB2" w:rsidRPr="00A569E2" w:rsidRDefault="001C7CB2" w:rsidP="007C645F">
      <w:pPr>
        <w:pStyle w:val="libNormal"/>
        <w:rPr>
          <w:rtl/>
        </w:rPr>
      </w:pPr>
      <w:r w:rsidRPr="00A569E2">
        <w:rPr>
          <w:rtl/>
        </w:rPr>
        <w:t>12</w:t>
      </w:r>
      <w:r>
        <w:rPr>
          <w:rtl/>
        </w:rPr>
        <w:t xml:space="preserve"> ـ علي بن إبراهيم </w:t>
      </w:r>
      <w:r w:rsidRPr="00A569E2">
        <w:rPr>
          <w:rtl/>
        </w:rPr>
        <w:t>عن أبيه عن ابن محبوب عن صالح بن سهل قال</w:t>
      </w:r>
      <w:r>
        <w:rPr>
          <w:rtl/>
        </w:rPr>
        <w:t xml:space="preserve">: </w:t>
      </w:r>
      <w:r w:rsidRPr="00A569E2">
        <w:rPr>
          <w:rtl/>
        </w:rPr>
        <w:t>قلت</w:t>
      </w:r>
      <w:r>
        <w:rPr>
          <w:rtl/>
        </w:rPr>
        <w:t xml:space="preserve"> لأبي عبد الله </w:t>
      </w:r>
      <w:r w:rsidRPr="000E4A2F">
        <w:rPr>
          <w:rStyle w:val="libAlaemChar"/>
          <w:rtl/>
        </w:rPr>
        <w:t>عليه‌السلام</w:t>
      </w:r>
      <w:r>
        <w:rPr>
          <w:rtl/>
        </w:rPr>
        <w:t xml:space="preserve">: </w:t>
      </w:r>
      <w:r w:rsidRPr="00A569E2">
        <w:rPr>
          <w:rtl/>
        </w:rPr>
        <w:t>جعلت فداك من</w:t>
      </w:r>
      <w:r>
        <w:rPr>
          <w:rtl/>
        </w:rPr>
        <w:t xml:space="preserve"> أي </w:t>
      </w:r>
      <w:r w:rsidRPr="00A569E2">
        <w:rPr>
          <w:rtl/>
        </w:rPr>
        <w:t xml:space="preserve">شيء خلق الله </w:t>
      </w:r>
      <w:r w:rsidRPr="000E4A2F">
        <w:rPr>
          <w:rStyle w:val="libAlaemChar"/>
          <w:rtl/>
        </w:rPr>
        <w:t>عزوجل</w:t>
      </w:r>
      <w:r w:rsidRPr="00A569E2">
        <w:rPr>
          <w:rtl/>
        </w:rPr>
        <w:t xml:space="preserve"> طينة المؤمن</w:t>
      </w:r>
      <w:r>
        <w:rPr>
          <w:rtl/>
        </w:rPr>
        <w:t>؟</w:t>
      </w:r>
      <w:r w:rsidRPr="00A569E2">
        <w:rPr>
          <w:rtl/>
        </w:rPr>
        <w:t xml:space="preserve"> فقال</w:t>
      </w:r>
      <w:r>
        <w:rPr>
          <w:rtl/>
        </w:rPr>
        <w:t xml:space="preserve">: </w:t>
      </w:r>
      <w:r w:rsidRPr="00A569E2">
        <w:rPr>
          <w:rtl/>
        </w:rPr>
        <w:t>من طينة الأنبياء فلن تنجس أبدا.</w:t>
      </w:r>
    </w:p>
    <w:p w:rsidR="001C7CB2" w:rsidRPr="00A569E2" w:rsidRDefault="001C7CB2" w:rsidP="007C645F">
      <w:pPr>
        <w:pStyle w:val="libNormal"/>
        <w:rPr>
          <w:rtl/>
        </w:rPr>
      </w:pPr>
      <w:r w:rsidRPr="00A569E2">
        <w:rPr>
          <w:rtl/>
        </w:rPr>
        <w:t>13</w:t>
      </w:r>
      <w:r>
        <w:rPr>
          <w:rtl/>
        </w:rPr>
        <w:t xml:space="preserve"> ـ </w:t>
      </w:r>
      <w:r w:rsidRPr="00A569E2">
        <w:rPr>
          <w:rtl/>
        </w:rPr>
        <w:t>عدة من أصحابنا عن سهل بن زياد وغير واحد عن الحسين بن الحسن جميعا عن محمد ابن اورمة عن محمد بن على عن</w:t>
      </w:r>
      <w:r>
        <w:rPr>
          <w:rtl/>
        </w:rPr>
        <w:t xml:space="preserve"> إسمعيل </w:t>
      </w:r>
      <w:r w:rsidRPr="00A569E2">
        <w:rPr>
          <w:rtl/>
        </w:rPr>
        <w:t>بن يسار عن عثمان بن يوسف قال</w:t>
      </w:r>
      <w:r>
        <w:rPr>
          <w:rtl/>
        </w:rPr>
        <w:t xml:space="preserve">: </w:t>
      </w:r>
      <w:r w:rsidRPr="00A569E2">
        <w:rPr>
          <w:rtl/>
        </w:rPr>
        <w:t xml:space="preserve">أخبرني عبد الله بن كيسان عن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A569E2">
        <w:rPr>
          <w:rtl/>
        </w:rPr>
        <w:t>جعلت فداك انا مولاك عبد الله بن كيسان قال</w:t>
      </w:r>
      <w:r>
        <w:rPr>
          <w:rtl/>
        </w:rPr>
        <w:t xml:space="preserve">: </w:t>
      </w:r>
      <w:r w:rsidRPr="00A569E2">
        <w:rPr>
          <w:rtl/>
        </w:rPr>
        <w:t>اما النسب فأعرفه</w:t>
      </w:r>
      <w:r>
        <w:rPr>
          <w:rtl/>
        </w:rPr>
        <w:t xml:space="preserve">، </w:t>
      </w:r>
      <w:r w:rsidRPr="00A569E2">
        <w:rPr>
          <w:rtl/>
        </w:rPr>
        <w:t>واما أنت فلست أعرفك</w:t>
      </w:r>
      <w:r>
        <w:rPr>
          <w:rtl/>
        </w:rPr>
        <w:t xml:space="preserve">، </w:t>
      </w:r>
      <w:r w:rsidRPr="00A569E2">
        <w:rPr>
          <w:rtl/>
        </w:rPr>
        <w:t>قال</w:t>
      </w:r>
      <w:r>
        <w:rPr>
          <w:rtl/>
        </w:rPr>
        <w:t xml:space="preserve">: </w:t>
      </w:r>
      <w:r w:rsidRPr="00A569E2">
        <w:rPr>
          <w:rtl/>
        </w:rPr>
        <w:t>قلت له</w:t>
      </w:r>
      <w:r>
        <w:rPr>
          <w:rtl/>
        </w:rPr>
        <w:t xml:space="preserve">: </w:t>
      </w:r>
      <w:r w:rsidRPr="00A569E2">
        <w:rPr>
          <w:rtl/>
        </w:rPr>
        <w:t>انى ولدت بالجبل ونشأت في أرض فارس</w:t>
      </w:r>
      <w:r>
        <w:rPr>
          <w:rtl/>
        </w:rPr>
        <w:t xml:space="preserve">، </w:t>
      </w:r>
      <w:r w:rsidRPr="00A569E2">
        <w:rPr>
          <w:rtl/>
        </w:rPr>
        <w:t>واننى أخالط الناس في التجارات وغير ذلك ،</w:t>
      </w:r>
    </w:p>
    <w:p w:rsidR="001C7CB2" w:rsidRPr="00A569E2" w:rsidRDefault="001C7CB2" w:rsidP="007C645F">
      <w:pPr>
        <w:pStyle w:val="libNormal0"/>
        <w:rPr>
          <w:rtl/>
        </w:rPr>
      </w:pPr>
      <w:r>
        <w:rPr>
          <w:rtl/>
        </w:rPr>
        <w:br w:type="page"/>
      </w:r>
      <w:r w:rsidRPr="00A569E2">
        <w:rPr>
          <w:rtl/>
        </w:rPr>
        <w:t xml:space="preserve">فأخالط الرجل فأرى له حسن السمت </w:t>
      </w:r>
      <w:r w:rsidRPr="00200B9A">
        <w:rPr>
          <w:rStyle w:val="libFootnotenumChar"/>
          <w:rtl/>
        </w:rPr>
        <w:t>(1)</w:t>
      </w:r>
      <w:r w:rsidRPr="00A569E2">
        <w:rPr>
          <w:rtl/>
        </w:rPr>
        <w:t xml:space="preserve"> وحسن الخلق وكثرة امانة ثم افتشه فأتبينه عن عداوتكم وأخالط الرجل فأرى منه سوء الخلق وقلة امانة ودعارة </w:t>
      </w:r>
      <w:r w:rsidRPr="00200B9A">
        <w:rPr>
          <w:rStyle w:val="libFootnotenumChar"/>
          <w:rtl/>
        </w:rPr>
        <w:t>(2)</w:t>
      </w:r>
      <w:r w:rsidRPr="00A569E2">
        <w:rPr>
          <w:rtl/>
        </w:rPr>
        <w:t xml:space="preserve"> ثم افتشه فأتبينه عن ولايتكم فكيف يكون ذلك</w:t>
      </w:r>
      <w:r>
        <w:rPr>
          <w:rtl/>
        </w:rPr>
        <w:t>؟</w:t>
      </w:r>
      <w:r w:rsidRPr="00A569E2">
        <w:rPr>
          <w:rtl/>
        </w:rPr>
        <w:t xml:space="preserve"> قال</w:t>
      </w:r>
      <w:r>
        <w:rPr>
          <w:rtl/>
        </w:rPr>
        <w:t xml:space="preserve">: </w:t>
      </w:r>
      <w:r w:rsidRPr="00A569E2">
        <w:rPr>
          <w:rtl/>
        </w:rPr>
        <w:t>فقال لي</w:t>
      </w:r>
      <w:r>
        <w:rPr>
          <w:rtl/>
        </w:rPr>
        <w:t xml:space="preserve">: </w:t>
      </w:r>
      <w:r w:rsidRPr="00A569E2">
        <w:rPr>
          <w:rtl/>
        </w:rPr>
        <w:t xml:space="preserve">أما علمت يا ابن كيسان ان الله </w:t>
      </w:r>
      <w:r w:rsidRPr="000E4A2F">
        <w:rPr>
          <w:rStyle w:val="libAlaemChar"/>
          <w:rtl/>
        </w:rPr>
        <w:t>عزوجل</w:t>
      </w:r>
      <w:r w:rsidRPr="00A569E2">
        <w:rPr>
          <w:rtl/>
        </w:rPr>
        <w:t xml:space="preserve"> أخذ طينة من الجنة وطينة من النار</w:t>
      </w:r>
      <w:r>
        <w:rPr>
          <w:rtl/>
        </w:rPr>
        <w:t xml:space="preserve">، </w:t>
      </w:r>
      <w:r w:rsidRPr="00A569E2">
        <w:rPr>
          <w:rtl/>
        </w:rPr>
        <w:t>فخلطهما جميعا ثم نزع هذه من هذه</w:t>
      </w:r>
      <w:r>
        <w:rPr>
          <w:rtl/>
        </w:rPr>
        <w:t xml:space="preserve">، </w:t>
      </w:r>
      <w:r w:rsidRPr="00A569E2">
        <w:rPr>
          <w:rtl/>
        </w:rPr>
        <w:t>وهذه من هذه</w:t>
      </w:r>
      <w:r>
        <w:rPr>
          <w:rtl/>
        </w:rPr>
        <w:t xml:space="preserve">، </w:t>
      </w:r>
      <w:r w:rsidRPr="00A569E2">
        <w:rPr>
          <w:rtl/>
        </w:rPr>
        <w:t>فما رأيت من أولئك من الامانة وحسن الخلق وحسن السمت فمما مستهم من طينة الجنة وهم يعودون</w:t>
      </w:r>
      <w:r>
        <w:rPr>
          <w:rtl/>
        </w:rPr>
        <w:t xml:space="preserve"> إلى </w:t>
      </w:r>
      <w:r w:rsidRPr="00A569E2">
        <w:rPr>
          <w:rtl/>
        </w:rPr>
        <w:t>ما خلقوا منه</w:t>
      </w:r>
      <w:r>
        <w:rPr>
          <w:rtl/>
        </w:rPr>
        <w:t xml:space="preserve">، </w:t>
      </w:r>
      <w:r w:rsidRPr="00A569E2">
        <w:rPr>
          <w:rtl/>
        </w:rPr>
        <w:t>وما رأيت من هؤلاء من قلة الامانة وسوء الخلق والدعارة فمما مستهم من طينة النار وهم يعودون</w:t>
      </w:r>
      <w:r>
        <w:rPr>
          <w:rtl/>
        </w:rPr>
        <w:t xml:space="preserve"> إلى </w:t>
      </w:r>
      <w:r w:rsidRPr="00A569E2">
        <w:rPr>
          <w:rtl/>
        </w:rPr>
        <w:t>ما خلقوا منه.</w:t>
      </w:r>
    </w:p>
    <w:p w:rsidR="001C7CB2" w:rsidRPr="00A569E2" w:rsidRDefault="001C7CB2" w:rsidP="007C645F">
      <w:pPr>
        <w:pStyle w:val="libNormal"/>
        <w:rPr>
          <w:rtl/>
        </w:rPr>
      </w:pPr>
      <w:r w:rsidRPr="00957CEF">
        <w:rPr>
          <w:rStyle w:val="libBold2Char"/>
          <w:rtl/>
        </w:rPr>
        <w:t xml:space="preserve">14 ـ في تفسير العيّاشي </w:t>
      </w:r>
      <w:r w:rsidRPr="00A569E2">
        <w:rPr>
          <w:rtl/>
        </w:rPr>
        <w:t>عن مسعدة بن صدقة عن</w:t>
      </w:r>
      <w:r>
        <w:rPr>
          <w:rtl/>
        </w:rPr>
        <w:t xml:space="preserve"> أبي عبد الله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ثُمَّ قَضى أَجَلاً وَأَجَلٌ مُسَمًّى عِنْدَهُ</w:t>
      </w:r>
      <w:r w:rsidRPr="000E4A2F">
        <w:rPr>
          <w:rStyle w:val="libAlaemChar"/>
          <w:rtl/>
        </w:rPr>
        <w:t>)</w:t>
      </w:r>
      <w:r w:rsidRPr="00A569E2">
        <w:rPr>
          <w:rtl/>
        </w:rPr>
        <w:t xml:space="preserve"> قال</w:t>
      </w:r>
      <w:r>
        <w:rPr>
          <w:rtl/>
        </w:rPr>
        <w:t xml:space="preserve">: </w:t>
      </w:r>
      <w:r w:rsidRPr="00A569E2">
        <w:rPr>
          <w:rtl/>
        </w:rPr>
        <w:t>الأجل الذي غير مسمى موقوف يقدم منه ما شاء ويؤخر منه ما شاء</w:t>
      </w:r>
      <w:r>
        <w:rPr>
          <w:rtl/>
        </w:rPr>
        <w:t xml:space="preserve">، </w:t>
      </w:r>
      <w:r w:rsidRPr="00A569E2">
        <w:rPr>
          <w:rtl/>
        </w:rPr>
        <w:t>واما الأجل المسمى فهو الذي ينزل مما يريد أن يكون من ليلة القدر</w:t>
      </w:r>
      <w:r>
        <w:rPr>
          <w:rtl/>
        </w:rPr>
        <w:t xml:space="preserve"> إلى </w:t>
      </w:r>
      <w:r w:rsidRPr="00A569E2">
        <w:rPr>
          <w:rtl/>
        </w:rPr>
        <w:t>مثلها من قابل</w:t>
      </w:r>
      <w:r>
        <w:rPr>
          <w:rtl/>
        </w:rPr>
        <w:t xml:space="preserve">، </w:t>
      </w:r>
      <w:r w:rsidRPr="00A569E2">
        <w:rPr>
          <w:rtl/>
        </w:rPr>
        <w:t>فذلك قول الله</w:t>
      </w:r>
      <w:r>
        <w:rPr>
          <w:rtl/>
        </w:rPr>
        <w:t xml:space="preserve">: </w:t>
      </w:r>
      <w:r w:rsidRPr="000E4A2F">
        <w:rPr>
          <w:rStyle w:val="libAlaemChar"/>
          <w:rtl/>
        </w:rPr>
        <w:t>(</w:t>
      </w:r>
      <w:r w:rsidRPr="00500BFE">
        <w:rPr>
          <w:rStyle w:val="libAieChar"/>
          <w:rtl/>
        </w:rPr>
        <w:t>فَإِذا جاءَ أَجَلُهُمْ لا يَسْتَأْخِرُونَ ساعَةً وَلا يَسْتَقْدِمُونَ</w:t>
      </w:r>
      <w:r w:rsidRPr="000E4A2F">
        <w:rPr>
          <w:rStyle w:val="libAlaemChar"/>
          <w:rtl/>
        </w:rPr>
        <w:t>)</w:t>
      </w:r>
      <w:r>
        <w:rPr>
          <w:rtl/>
        </w:rPr>
        <w:t>.</w:t>
      </w:r>
    </w:p>
    <w:p w:rsidR="001C7CB2" w:rsidRPr="00A569E2" w:rsidRDefault="001C7CB2" w:rsidP="007C645F">
      <w:pPr>
        <w:pStyle w:val="libNormal"/>
        <w:rPr>
          <w:rtl/>
          <w:lang w:bidi="fa-IR"/>
        </w:rPr>
      </w:pPr>
      <w:r w:rsidRPr="00A569E2">
        <w:rPr>
          <w:rtl/>
          <w:lang w:bidi="fa-IR"/>
        </w:rPr>
        <w:t>15</w:t>
      </w:r>
      <w:r>
        <w:rPr>
          <w:rtl/>
          <w:lang w:bidi="fa-IR"/>
        </w:rPr>
        <w:t xml:space="preserve"> ـ </w:t>
      </w:r>
      <w:r w:rsidRPr="00A569E2">
        <w:rPr>
          <w:rtl/>
          <w:lang w:bidi="fa-IR"/>
        </w:rPr>
        <w:t>عن حمران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سألته عن قول الله</w:t>
      </w:r>
      <w:r>
        <w:rPr>
          <w:rtl/>
          <w:lang w:bidi="fa-IR"/>
        </w:rPr>
        <w:t xml:space="preserve">: </w:t>
      </w:r>
      <w:r w:rsidRPr="000E4A2F">
        <w:rPr>
          <w:rStyle w:val="libAlaemChar"/>
          <w:rtl/>
        </w:rPr>
        <w:t>(</w:t>
      </w:r>
      <w:r w:rsidRPr="00500BFE">
        <w:rPr>
          <w:rStyle w:val="libAieChar"/>
          <w:rtl/>
        </w:rPr>
        <w:t>ثُمَّ قَضى أَجَلاً وَأَجَلٌ مُسَمًّى عِنْدَهُ</w:t>
      </w:r>
      <w:r w:rsidRPr="000E4A2F">
        <w:rPr>
          <w:rStyle w:val="libAlaemChar"/>
          <w:rtl/>
        </w:rPr>
        <w:t>)</w:t>
      </w:r>
      <w:r w:rsidRPr="00A569E2">
        <w:rPr>
          <w:rtl/>
          <w:lang w:bidi="fa-IR"/>
        </w:rPr>
        <w:t xml:space="preserve"> قال</w:t>
      </w:r>
      <w:r>
        <w:rPr>
          <w:rtl/>
          <w:lang w:bidi="fa-IR"/>
        </w:rPr>
        <w:t xml:space="preserve">: </w:t>
      </w:r>
      <w:r w:rsidRPr="00A569E2">
        <w:rPr>
          <w:rtl/>
          <w:lang w:bidi="fa-IR"/>
        </w:rPr>
        <w:t>المسمى ما سمى لملك الموت في تلك الليلة</w:t>
      </w:r>
      <w:r>
        <w:rPr>
          <w:rtl/>
          <w:lang w:bidi="fa-IR"/>
        </w:rPr>
        <w:t xml:space="preserve">، </w:t>
      </w:r>
      <w:r w:rsidRPr="00A569E2">
        <w:rPr>
          <w:rtl/>
          <w:lang w:bidi="fa-IR"/>
        </w:rPr>
        <w:t>وهو الذي قال الله</w:t>
      </w:r>
      <w:r>
        <w:rPr>
          <w:rtl/>
          <w:lang w:bidi="fa-IR"/>
        </w:rPr>
        <w:t xml:space="preserve">: </w:t>
      </w:r>
      <w:r w:rsidRPr="000E4A2F">
        <w:rPr>
          <w:rStyle w:val="libAlaemChar"/>
          <w:rtl/>
        </w:rPr>
        <w:t>(</w:t>
      </w:r>
      <w:r w:rsidRPr="00500BFE">
        <w:rPr>
          <w:rStyle w:val="libAieChar"/>
          <w:rtl/>
        </w:rPr>
        <w:t>فَإِذا جاءَ أَجَلُهُمْ لا يَسْتَأْخِرُونَ ساعَةً وَلا يَسْتَقْدِمُونَ</w:t>
      </w:r>
      <w:r w:rsidRPr="000E4A2F">
        <w:rPr>
          <w:rStyle w:val="libAlaemChar"/>
          <w:rtl/>
        </w:rPr>
        <w:t>)</w:t>
      </w:r>
      <w:r w:rsidRPr="00A569E2">
        <w:rPr>
          <w:rtl/>
          <w:lang w:bidi="fa-IR"/>
        </w:rPr>
        <w:t xml:space="preserve"> وهو الذي سمى لملك الموت في ليلة القدر</w:t>
      </w:r>
      <w:r>
        <w:rPr>
          <w:rtl/>
          <w:lang w:bidi="fa-IR"/>
        </w:rPr>
        <w:t xml:space="preserve">، </w:t>
      </w:r>
      <w:r w:rsidRPr="00A569E2">
        <w:rPr>
          <w:rtl/>
          <w:lang w:bidi="fa-IR"/>
        </w:rPr>
        <w:t>والاخر له فيه المشية ان شاء قدمه وان شاء أخره.</w:t>
      </w:r>
    </w:p>
    <w:p w:rsidR="001C7CB2" w:rsidRPr="00A569E2" w:rsidRDefault="001C7CB2" w:rsidP="007C645F">
      <w:pPr>
        <w:pStyle w:val="libNormal"/>
        <w:rPr>
          <w:rtl/>
        </w:rPr>
      </w:pPr>
      <w:r w:rsidRPr="00A569E2">
        <w:rPr>
          <w:rtl/>
        </w:rPr>
        <w:t>16</w:t>
      </w:r>
      <w:r>
        <w:rPr>
          <w:rtl/>
        </w:rPr>
        <w:t xml:space="preserve"> ـ </w:t>
      </w:r>
      <w:r w:rsidRPr="00A569E2">
        <w:rPr>
          <w:rtl/>
        </w:rPr>
        <w:t>وفي رواية حمران عنه</w:t>
      </w:r>
      <w:r>
        <w:rPr>
          <w:rtl/>
        </w:rPr>
        <w:t xml:space="preserve">: </w:t>
      </w:r>
      <w:r w:rsidRPr="00A569E2">
        <w:rPr>
          <w:rtl/>
        </w:rPr>
        <w:t>اما الأجل الذي غير مسمى عنده فهو أجل موقوف يقدم فيه ما يشاء ويؤخر فيه ما يشاء</w:t>
      </w:r>
      <w:r>
        <w:rPr>
          <w:rtl/>
        </w:rPr>
        <w:t xml:space="preserve">، </w:t>
      </w:r>
      <w:r w:rsidRPr="00A569E2">
        <w:rPr>
          <w:rtl/>
        </w:rPr>
        <w:t>واما الأجل المسمى فهو الذي يسمى في ليلة القدر.</w:t>
      </w:r>
    </w:p>
    <w:p w:rsidR="001C7CB2" w:rsidRPr="00A569E2" w:rsidRDefault="001C7CB2" w:rsidP="007C645F">
      <w:pPr>
        <w:pStyle w:val="libNormal"/>
        <w:rPr>
          <w:rtl/>
        </w:rPr>
      </w:pPr>
      <w:r w:rsidRPr="00A569E2">
        <w:rPr>
          <w:rtl/>
        </w:rPr>
        <w:t>17</w:t>
      </w:r>
      <w:r>
        <w:rPr>
          <w:rtl/>
        </w:rPr>
        <w:t xml:space="preserve"> ـ </w:t>
      </w:r>
      <w:r w:rsidRPr="00A569E2">
        <w:rPr>
          <w:rtl/>
        </w:rPr>
        <w:t>عن حصين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قَضى أَجَلاً وَأَجَلٌ مُسَمًّى عِنْدَهُ</w:t>
      </w:r>
      <w:r w:rsidRPr="000E4A2F">
        <w:rPr>
          <w:rStyle w:val="libAlaemChar"/>
          <w:rtl/>
        </w:rPr>
        <w:t>)</w:t>
      </w:r>
      <w:r w:rsidRPr="00A569E2">
        <w:rPr>
          <w:rtl/>
        </w:rPr>
        <w:t xml:space="preserve"> قال</w:t>
      </w:r>
      <w:r>
        <w:rPr>
          <w:rtl/>
        </w:rPr>
        <w:t xml:space="preserve">: </w:t>
      </w:r>
      <w:r w:rsidRPr="00A569E2">
        <w:rPr>
          <w:rtl/>
        </w:rPr>
        <w:t>ثم 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الأجل الاول هو ما نبذه</w:t>
      </w:r>
      <w:r>
        <w:rPr>
          <w:rtl/>
        </w:rPr>
        <w:t xml:space="preserve"> إلى </w:t>
      </w:r>
      <w:r w:rsidRPr="00A569E2">
        <w:rPr>
          <w:rtl/>
        </w:rPr>
        <w:t>الملئكة والرسل والأنبياء</w:t>
      </w:r>
      <w:r>
        <w:rPr>
          <w:rtl/>
        </w:rPr>
        <w:t xml:space="preserve">، </w:t>
      </w:r>
      <w:r w:rsidRPr="00A569E2">
        <w:rPr>
          <w:rtl/>
        </w:rPr>
        <w:t>والأجل المسمى عنده هو الذي ستره الله عن الخلايق.</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السمت</w:t>
      </w:r>
      <w:r>
        <w:rPr>
          <w:rtl/>
        </w:rPr>
        <w:t xml:space="preserve">: </w:t>
      </w:r>
      <w:r w:rsidRPr="00A569E2">
        <w:rPr>
          <w:rtl/>
        </w:rPr>
        <w:t>هيئة أهل الخير.</w:t>
      </w:r>
    </w:p>
    <w:p w:rsidR="001C7CB2" w:rsidRPr="00A569E2" w:rsidRDefault="001C7CB2" w:rsidP="00B4288D">
      <w:pPr>
        <w:pStyle w:val="libFootnote0"/>
        <w:rPr>
          <w:rtl/>
          <w:lang w:bidi="fa-IR"/>
        </w:rPr>
      </w:pPr>
      <w:r>
        <w:rPr>
          <w:rtl/>
        </w:rPr>
        <w:t>(</w:t>
      </w:r>
      <w:r w:rsidRPr="00A569E2">
        <w:rPr>
          <w:rtl/>
        </w:rPr>
        <w:t>2) الدعارة</w:t>
      </w:r>
      <w:r>
        <w:rPr>
          <w:rtl/>
        </w:rPr>
        <w:t xml:space="preserve">: </w:t>
      </w:r>
      <w:r w:rsidRPr="00A569E2">
        <w:rPr>
          <w:rtl/>
        </w:rPr>
        <w:t>الفساد والفسوق.</w:t>
      </w:r>
    </w:p>
    <w:p w:rsidR="001C7CB2" w:rsidRPr="00A569E2" w:rsidRDefault="001C7CB2" w:rsidP="007C645F">
      <w:pPr>
        <w:pStyle w:val="libNormal"/>
        <w:rPr>
          <w:rtl/>
        </w:rPr>
      </w:pPr>
      <w:r>
        <w:rPr>
          <w:rtl/>
        </w:rPr>
        <w:br w:type="page"/>
      </w:r>
      <w:r w:rsidRPr="00957CEF">
        <w:rPr>
          <w:rStyle w:val="libBold2Char"/>
          <w:rtl/>
        </w:rPr>
        <w:t>18 ـ في أصول الكافي</w:t>
      </w:r>
      <w:r w:rsidRPr="00A569E2">
        <w:rPr>
          <w:rtl/>
        </w:rPr>
        <w:t xml:space="preserve"> محمد بن يحيى عن</w:t>
      </w:r>
      <w:r>
        <w:rPr>
          <w:rtl/>
        </w:rPr>
        <w:t xml:space="preserve"> أحمد </w:t>
      </w:r>
      <w:r w:rsidRPr="00A569E2">
        <w:rPr>
          <w:rtl/>
        </w:rPr>
        <w:t xml:space="preserve">بن محمد عن ابن فضال عن ابن بكير عن زرارة عن حمران عن أبي جعفر </w:t>
      </w:r>
      <w:r w:rsidRPr="000E4A2F">
        <w:rPr>
          <w:rStyle w:val="libAlaemChar"/>
          <w:rtl/>
        </w:rPr>
        <w:t>عليه‌السلام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Pr>
          <w:rtl/>
        </w:rPr>
        <w:t xml:space="preserve">: </w:t>
      </w:r>
      <w:r w:rsidRPr="000E4A2F">
        <w:rPr>
          <w:rStyle w:val="libAlaemChar"/>
          <w:rtl/>
        </w:rPr>
        <w:t>(</w:t>
      </w:r>
      <w:r w:rsidRPr="00500BFE">
        <w:rPr>
          <w:rStyle w:val="libAieChar"/>
          <w:rtl/>
        </w:rPr>
        <w:t>قَضى أَجَلاً وَأَجَلٌ مُسَمًّى عِنْدَهُ</w:t>
      </w:r>
      <w:r w:rsidRPr="000E4A2F">
        <w:rPr>
          <w:rStyle w:val="libAlaemChar"/>
          <w:rtl/>
        </w:rPr>
        <w:t>)</w:t>
      </w:r>
      <w:r w:rsidRPr="00A569E2">
        <w:rPr>
          <w:rtl/>
        </w:rPr>
        <w:t xml:space="preserve"> قال</w:t>
      </w:r>
      <w:r>
        <w:rPr>
          <w:rtl/>
        </w:rPr>
        <w:t xml:space="preserve">: </w:t>
      </w:r>
      <w:r w:rsidRPr="00A569E2">
        <w:rPr>
          <w:rtl/>
        </w:rPr>
        <w:t>هما أجلان أجل محتوم وأجل موقوف.</w:t>
      </w:r>
    </w:p>
    <w:p w:rsidR="001C7CB2" w:rsidRPr="00A569E2" w:rsidRDefault="001C7CB2" w:rsidP="007C645F">
      <w:pPr>
        <w:pStyle w:val="libNormal"/>
        <w:rPr>
          <w:rtl/>
        </w:rPr>
      </w:pPr>
      <w:r w:rsidRPr="00957CEF">
        <w:rPr>
          <w:rStyle w:val="libBold2Char"/>
          <w:rtl/>
        </w:rPr>
        <w:t xml:space="preserve">19 ـ في تفسير علي بن إبراهيم حدّثني أبي </w:t>
      </w:r>
      <w:r w:rsidRPr="00A569E2">
        <w:rPr>
          <w:rtl/>
        </w:rPr>
        <w:t>عن النضر بن سويد عن الحلبي عن عبد الله بن مسكان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الأجل المقضي هو المحتوم.</w:t>
      </w:r>
    </w:p>
    <w:p w:rsidR="001C7CB2" w:rsidRPr="00A569E2" w:rsidRDefault="001C7CB2" w:rsidP="007C645F">
      <w:pPr>
        <w:pStyle w:val="libNormal"/>
        <w:rPr>
          <w:rtl/>
        </w:rPr>
      </w:pPr>
      <w:r w:rsidRPr="00957CEF">
        <w:rPr>
          <w:rStyle w:val="libBold2Char"/>
          <w:rtl/>
        </w:rPr>
        <w:t xml:space="preserve">20 ـ في كتاب التوحيد </w:t>
      </w:r>
      <w:r w:rsidRPr="00A569E2">
        <w:rPr>
          <w:rtl/>
        </w:rPr>
        <w:t>باسناده</w:t>
      </w:r>
      <w:r>
        <w:rPr>
          <w:rtl/>
        </w:rPr>
        <w:t xml:space="preserve"> إلى </w:t>
      </w:r>
      <w:r w:rsidRPr="00A569E2">
        <w:rPr>
          <w:rtl/>
        </w:rPr>
        <w:t>أبي جعفر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وَهُوَ اللهُ فِي السَّماواتِ وَفِي الْأَرْضِ</w:t>
      </w:r>
      <w:r w:rsidRPr="000E4A2F">
        <w:rPr>
          <w:rStyle w:val="libAlaemChar"/>
          <w:rtl/>
        </w:rPr>
        <w:t>)</w:t>
      </w:r>
      <w:r w:rsidRPr="00A569E2">
        <w:rPr>
          <w:rtl/>
        </w:rPr>
        <w:t xml:space="preserve"> قال</w:t>
      </w:r>
      <w:r>
        <w:rPr>
          <w:rtl/>
        </w:rPr>
        <w:t xml:space="preserve">: </w:t>
      </w:r>
      <w:r w:rsidRPr="00A569E2">
        <w:rPr>
          <w:rtl/>
        </w:rPr>
        <w:t>كذلك هو في كل مكان</w:t>
      </w:r>
      <w:r>
        <w:rPr>
          <w:rtl/>
        </w:rPr>
        <w:t xml:space="preserve">، </w:t>
      </w:r>
      <w:r w:rsidRPr="00A569E2">
        <w:rPr>
          <w:rtl/>
        </w:rPr>
        <w:t>قلت</w:t>
      </w:r>
      <w:r>
        <w:rPr>
          <w:rtl/>
        </w:rPr>
        <w:t xml:space="preserve">: </w:t>
      </w:r>
      <w:r w:rsidRPr="00A569E2">
        <w:rPr>
          <w:rtl/>
        </w:rPr>
        <w:t>بذاته</w:t>
      </w:r>
      <w:r>
        <w:rPr>
          <w:rtl/>
        </w:rPr>
        <w:t>؟</w:t>
      </w:r>
      <w:r w:rsidRPr="00A569E2">
        <w:rPr>
          <w:rtl/>
        </w:rPr>
        <w:t xml:space="preserve"> قال</w:t>
      </w:r>
      <w:r>
        <w:rPr>
          <w:rtl/>
        </w:rPr>
        <w:t xml:space="preserve">: </w:t>
      </w:r>
      <w:r w:rsidRPr="00A569E2">
        <w:rPr>
          <w:rtl/>
        </w:rPr>
        <w:t>ويحك ان الأماكن أقدار</w:t>
      </w:r>
      <w:r>
        <w:rPr>
          <w:rtl/>
        </w:rPr>
        <w:t xml:space="preserve">، </w:t>
      </w:r>
      <w:r w:rsidRPr="00A569E2">
        <w:rPr>
          <w:rtl/>
        </w:rPr>
        <w:t>فاذا قلت في مكان بذاته لزمك أن تقول في أقدار وغير ذلك</w:t>
      </w:r>
      <w:r>
        <w:rPr>
          <w:rtl/>
        </w:rPr>
        <w:t xml:space="preserve">، </w:t>
      </w:r>
      <w:r w:rsidRPr="00A569E2">
        <w:rPr>
          <w:rtl/>
        </w:rPr>
        <w:t>ولكن هو باين من خلقه</w:t>
      </w:r>
      <w:r>
        <w:rPr>
          <w:rtl/>
        </w:rPr>
        <w:t xml:space="preserve">، </w:t>
      </w:r>
      <w:r w:rsidRPr="00A569E2">
        <w:rPr>
          <w:rtl/>
        </w:rPr>
        <w:t>محيط بما خلق علما وقدرة وسلطانا وملكا واحاطة.</w:t>
      </w:r>
    </w:p>
    <w:p w:rsidR="001C7CB2" w:rsidRPr="00A569E2" w:rsidRDefault="001C7CB2" w:rsidP="007C645F">
      <w:pPr>
        <w:pStyle w:val="libNormal"/>
        <w:rPr>
          <w:rtl/>
          <w:lang w:bidi="fa-IR"/>
        </w:rPr>
      </w:pPr>
      <w:r w:rsidRPr="00957CEF">
        <w:rPr>
          <w:rStyle w:val="libBold2Char"/>
          <w:rtl/>
        </w:rPr>
        <w:t xml:space="preserve">21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وَهُوَ اللهُ فِي السَّماواتِ وَفِي الْأَرْضِ يَعْلَمُ سِرَّكُمْ وَجَهْرَكُمْ وَيَعْلَمُ ما تَكْسِبُونَ</w:t>
      </w:r>
      <w:r w:rsidRPr="000E4A2F">
        <w:rPr>
          <w:rStyle w:val="libAlaemChar"/>
          <w:rtl/>
        </w:rPr>
        <w:t>)</w:t>
      </w:r>
      <w:r w:rsidRPr="00A569E2">
        <w:rPr>
          <w:rtl/>
          <w:lang w:bidi="fa-IR"/>
        </w:rPr>
        <w:t xml:space="preserve"> قال</w:t>
      </w:r>
      <w:r>
        <w:rPr>
          <w:rtl/>
          <w:lang w:bidi="fa-IR"/>
        </w:rPr>
        <w:t xml:space="preserve">: </w:t>
      </w:r>
      <w:r w:rsidRPr="00A569E2">
        <w:rPr>
          <w:rtl/>
          <w:lang w:bidi="fa-IR"/>
        </w:rPr>
        <w:t>السر ما أسر في نفسه</w:t>
      </w:r>
      <w:r>
        <w:rPr>
          <w:rtl/>
          <w:lang w:bidi="fa-IR"/>
        </w:rPr>
        <w:t xml:space="preserve">، </w:t>
      </w:r>
      <w:r w:rsidRPr="00A569E2">
        <w:rPr>
          <w:rtl/>
          <w:lang w:bidi="fa-IR"/>
        </w:rPr>
        <w:t>والجهر ما أظهره</w:t>
      </w:r>
      <w:r>
        <w:rPr>
          <w:rtl/>
          <w:lang w:bidi="fa-IR"/>
        </w:rPr>
        <w:t xml:space="preserve">، </w:t>
      </w:r>
      <w:r w:rsidRPr="00A569E2">
        <w:rPr>
          <w:rtl/>
          <w:lang w:bidi="fa-IR"/>
        </w:rPr>
        <w:t>والكتمان ما عرضه بقلبه ثم نسيه.</w:t>
      </w:r>
    </w:p>
    <w:p w:rsidR="001C7CB2" w:rsidRPr="00A569E2" w:rsidRDefault="001C7CB2" w:rsidP="007C645F">
      <w:pPr>
        <w:pStyle w:val="libNormal"/>
        <w:rPr>
          <w:rtl/>
        </w:rPr>
      </w:pPr>
      <w:r w:rsidRPr="00957CEF">
        <w:rPr>
          <w:rStyle w:val="libBold2Char"/>
          <w:rtl/>
        </w:rPr>
        <w:t xml:space="preserve">22 ـ في مجمع البيان </w:t>
      </w:r>
      <w:r w:rsidRPr="000E4A2F">
        <w:rPr>
          <w:rStyle w:val="libAlaemChar"/>
          <w:rtl/>
        </w:rPr>
        <w:t>(</w:t>
      </w:r>
      <w:r w:rsidRPr="00500BFE">
        <w:rPr>
          <w:rStyle w:val="libAieChar"/>
          <w:rtl/>
        </w:rPr>
        <w:t>أَلَمْ يَرَوْا كَمْ أَهْلَكْنا مِنْ قَبْلِهِمْ مِنْ قَرْنٍ</w:t>
      </w:r>
      <w:r w:rsidRPr="000E4A2F">
        <w:rPr>
          <w:rStyle w:val="libAlaemChar"/>
          <w:rtl/>
        </w:rPr>
        <w:t>)</w:t>
      </w:r>
      <w:r w:rsidRPr="00A569E2">
        <w:rPr>
          <w:rtl/>
        </w:rPr>
        <w:t xml:space="preserve"> قال الزجاج</w:t>
      </w:r>
      <w:r>
        <w:rPr>
          <w:rtl/>
        </w:rPr>
        <w:t xml:space="preserve">: </w:t>
      </w:r>
      <w:r w:rsidRPr="00A569E2">
        <w:rPr>
          <w:rtl/>
        </w:rPr>
        <w:t>والذي يقع عندي ان القرآن أهل كل مدة كان فيها نبي أو كان فيها طبقة من أهل العلم</w:t>
      </w:r>
      <w:r>
        <w:rPr>
          <w:rtl/>
        </w:rPr>
        <w:t xml:space="preserve">، </w:t>
      </w:r>
      <w:r w:rsidRPr="00A569E2">
        <w:rPr>
          <w:rtl/>
        </w:rPr>
        <w:t>قلت السنون أو كثرت والدليل عليه</w:t>
      </w:r>
      <w:r>
        <w:rPr>
          <w:rFonts w:hint="cs"/>
          <w:rtl/>
        </w:rPr>
        <w:t xml:space="preserve"> </w:t>
      </w:r>
      <w:r w:rsidRPr="00A569E2">
        <w:rPr>
          <w:rtl/>
        </w:rPr>
        <w:t xml:space="preserve">قول النبي </w:t>
      </w:r>
      <w:r w:rsidRPr="000E4A2F">
        <w:rPr>
          <w:rStyle w:val="libAlaemChar"/>
          <w:rtl/>
        </w:rPr>
        <w:t>صلى‌الله‌عليه‌وآله‌وسلم</w:t>
      </w:r>
      <w:r w:rsidRPr="00A569E2">
        <w:rPr>
          <w:rtl/>
        </w:rPr>
        <w:t xml:space="preserve"> خيركم قرني ثم الذين يلونهم.</w:t>
      </w:r>
    </w:p>
    <w:p w:rsidR="001C7CB2" w:rsidRPr="00A569E2" w:rsidRDefault="001C7CB2" w:rsidP="007C645F">
      <w:pPr>
        <w:pStyle w:val="libNormal"/>
        <w:rPr>
          <w:rtl/>
        </w:rPr>
      </w:pPr>
      <w:r w:rsidRPr="00957CEF">
        <w:rPr>
          <w:rStyle w:val="libBold2Char"/>
          <w:rtl/>
        </w:rPr>
        <w:t xml:space="preserve">23 ـ في كتاب الاحتجاج </w:t>
      </w:r>
      <w:r w:rsidRPr="00A569E2">
        <w:rPr>
          <w:rtl/>
        </w:rPr>
        <w:t>وعن</w:t>
      </w:r>
      <w:r>
        <w:rPr>
          <w:rtl/>
        </w:rPr>
        <w:t xml:space="preserve"> أبي </w:t>
      </w:r>
      <w:r w:rsidRPr="00A569E2">
        <w:rPr>
          <w:rtl/>
        </w:rPr>
        <w:t xml:space="preserve">محمد الحسن العسكري </w:t>
      </w:r>
      <w:r>
        <w:rPr>
          <w:rtl/>
        </w:rPr>
        <w:t>(</w:t>
      </w:r>
      <w:r w:rsidRPr="00A569E2">
        <w:rPr>
          <w:rtl/>
        </w:rPr>
        <w:t>ع</w:t>
      </w:r>
      <w:r>
        <w:rPr>
          <w:rtl/>
        </w:rPr>
        <w:t xml:space="preserve">) أنّه قال </w:t>
      </w:r>
      <w:r w:rsidRPr="00A569E2">
        <w:rPr>
          <w:rtl/>
        </w:rPr>
        <w:t xml:space="preserve">قلت لأبي على بن محمد </w:t>
      </w:r>
      <w:r w:rsidRPr="000E4A2F">
        <w:rPr>
          <w:rStyle w:val="libAlaemChar"/>
          <w:rtl/>
        </w:rPr>
        <w:t>عليهما‌السلام</w:t>
      </w:r>
      <w:r w:rsidRPr="00A569E2">
        <w:rPr>
          <w:rtl/>
        </w:rPr>
        <w:t xml:space="preserve"> هل كان رسول الله </w:t>
      </w:r>
      <w:r w:rsidRPr="000E4A2F">
        <w:rPr>
          <w:rStyle w:val="libAlaemChar"/>
          <w:rtl/>
        </w:rPr>
        <w:t>صلى‌الله‌عليه‌وآله</w:t>
      </w:r>
      <w:r w:rsidRPr="00A569E2">
        <w:rPr>
          <w:rtl/>
        </w:rPr>
        <w:t xml:space="preserve"> يناظر اليهود والمشركين إذا عاتبوه ويحاجهم إذا حاجوه</w:t>
      </w:r>
      <w:r>
        <w:rPr>
          <w:rtl/>
        </w:rPr>
        <w:t>؟</w:t>
      </w:r>
      <w:r w:rsidRPr="00A569E2">
        <w:rPr>
          <w:rtl/>
        </w:rPr>
        <w:t xml:space="preserve"> قال بلى مرارا كثيرة</w:t>
      </w:r>
      <w:r>
        <w:rPr>
          <w:rtl/>
        </w:rPr>
        <w:t xml:space="preserve">، </w:t>
      </w:r>
      <w:r w:rsidRPr="00A569E2">
        <w:rPr>
          <w:rtl/>
        </w:rPr>
        <w:t xml:space="preserve">ان رسول الله </w:t>
      </w:r>
      <w:r w:rsidRPr="000E4A2F">
        <w:rPr>
          <w:rStyle w:val="libAlaemChar"/>
          <w:rtl/>
        </w:rPr>
        <w:t>صلى‌الله‌عليه‌وآله‌وسلم</w:t>
      </w:r>
      <w:r w:rsidRPr="00A569E2">
        <w:rPr>
          <w:rtl/>
        </w:rPr>
        <w:t xml:space="preserve"> كان قاعدا ذات يوم بفناء الكعبة </w:t>
      </w:r>
      <w:r>
        <w:rPr>
          <w:rtl/>
        </w:rPr>
        <w:t>[</w:t>
      </w:r>
      <w:r w:rsidRPr="00A569E2">
        <w:rPr>
          <w:rtl/>
        </w:rPr>
        <w:t>إذ اجتمع جماعة من رؤساء قريش</w:t>
      </w:r>
      <w:r>
        <w:rPr>
          <w:rtl/>
        </w:rPr>
        <w:t>]</w:t>
      </w:r>
      <w:r w:rsidRPr="00A569E2">
        <w:rPr>
          <w:rtl/>
        </w:rPr>
        <w:t xml:space="preserve"> إذ ابتدأ عبد الله بن</w:t>
      </w:r>
      <w:r>
        <w:rPr>
          <w:rtl/>
        </w:rPr>
        <w:t xml:space="preserve"> أبي </w:t>
      </w:r>
      <w:r w:rsidRPr="00A569E2">
        <w:rPr>
          <w:rtl/>
        </w:rPr>
        <w:t>امية المخزومي فقال يا محمد لقد ادعيت دعوى عظيمة وقلت مقالا هائلا. زعمت انك رسول رب العالمين وما ينبغي لرب العالمين وخالق الخلق أجمعين ان يكون مثلك رسوله بشرا مثلنا</w:t>
      </w:r>
      <w:r>
        <w:rPr>
          <w:rtl/>
        </w:rPr>
        <w:t xml:space="preserve">، </w:t>
      </w:r>
      <w:r w:rsidRPr="00A569E2">
        <w:rPr>
          <w:rtl/>
        </w:rPr>
        <w:t>ولو كانت نبيا لكان معك ملك يصدقك ونشاهده بل لو أراد الله ان يبعث إلينا نبيا لكان انما يبعث إلينا ملكا لا بشرا مثلنا</w:t>
      </w:r>
      <w:r>
        <w:rPr>
          <w:rtl/>
        </w:rPr>
        <w:t xml:space="preserve">، </w:t>
      </w:r>
      <w:r w:rsidRPr="00A569E2">
        <w:rPr>
          <w:rtl/>
        </w:rPr>
        <w:t>ما أنت يا محمد الا رجلا مسحورا ولست بنبي</w:t>
      </w:r>
      <w:r>
        <w:rPr>
          <w:rtl/>
        </w:rPr>
        <w:t xml:space="preserve">، </w:t>
      </w:r>
      <w:r w:rsidRPr="00A569E2">
        <w:rPr>
          <w:rtl/>
        </w:rPr>
        <w:t xml:space="preserve">فقال رسول الله </w:t>
      </w:r>
      <w:r w:rsidRPr="000E4A2F">
        <w:rPr>
          <w:rStyle w:val="libAlaemChar"/>
          <w:rtl/>
        </w:rPr>
        <w:t>صلى‌الله‌عليه‌وآله‌وسلم</w:t>
      </w:r>
      <w:r w:rsidRPr="00A569E2">
        <w:rPr>
          <w:rtl/>
        </w:rPr>
        <w:t xml:space="preserve"> اللهم</w:t>
      </w:r>
    </w:p>
    <w:p w:rsidR="001C7CB2" w:rsidRPr="00A569E2" w:rsidRDefault="001C7CB2" w:rsidP="007C645F">
      <w:pPr>
        <w:pStyle w:val="libNormal0"/>
        <w:rPr>
          <w:rtl/>
          <w:lang w:bidi="fa-IR"/>
        </w:rPr>
      </w:pPr>
      <w:r>
        <w:rPr>
          <w:rtl/>
          <w:lang w:bidi="fa-IR"/>
        </w:rPr>
        <w:br w:type="page"/>
      </w:r>
      <w:r w:rsidRPr="00A569E2">
        <w:rPr>
          <w:rtl/>
          <w:lang w:bidi="fa-IR"/>
        </w:rPr>
        <w:t>أنت السامع لكل صوت والعاصم بكل شيء تعلم ما قاله عبادك. فأنزل الله عليه يا محمد</w:t>
      </w:r>
      <w:r>
        <w:rPr>
          <w:rtl/>
          <w:lang w:bidi="fa-IR"/>
        </w:rPr>
        <w:t xml:space="preserve">: </w:t>
      </w:r>
      <w:r w:rsidRPr="000E4A2F">
        <w:rPr>
          <w:rStyle w:val="libAlaemChar"/>
          <w:rtl/>
        </w:rPr>
        <w:t>(</w:t>
      </w:r>
      <w:r w:rsidRPr="00500BFE">
        <w:rPr>
          <w:rStyle w:val="libAieChar"/>
          <w:rtl/>
        </w:rPr>
        <w:t>وَقالُوا لَوْ لا أُنْزِلَ عَلَيْهِ مَلَكٌ وَلَوْ أَنْزَلْنا مَلَكاً لَقُضِيَ الْأَمْرُ</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وَلَلَبَسْنا عَلَيْهِمْ ما يَلْبِسُونَ</w:t>
      </w:r>
      <w:r w:rsidRPr="000E4A2F">
        <w:rPr>
          <w:rStyle w:val="libAlaemChar"/>
          <w:rtl/>
        </w:rPr>
        <w:t>)</w:t>
      </w:r>
      <w:r w:rsidRPr="00A569E2">
        <w:rPr>
          <w:rtl/>
          <w:lang w:bidi="fa-IR"/>
        </w:rPr>
        <w:t xml:space="preserve"> ثم قال رسول الله </w:t>
      </w:r>
      <w:r w:rsidRPr="000E4A2F">
        <w:rPr>
          <w:rStyle w:val="libAlaemChar"/>
          <w:rtl/>
        </w:rPr>
        <w:t>صلى‌الله‌عليه‌وآله‌وسلم</w:t>
      </w:r>
      <w:r w:rsidRPr="00A569E2">
        <w:rPr>
          <w:rtl/>
          <w:lang w:bidi="fa-IR"/>
        </w:rPr>
        <w:t xml:space="preserve"> واما قولك لي «ولو كنت نبيا لكان معك ملك يصدقك ونشاهده</w:t>
      </w:r>
      <w:r>
        <w:rPr>
          <w:rtl/>
          <w:lang w:bidi="fa-IR"/>
        </w:rPr>
        <w:t xml:space="preserve">، </w:t>
      </w:r>
      <w:r w:rsidRPr="00A569E2">
        <w:rPr>
          <w:rtl/>
          <w:lang w:bidi="fa-IR"/>
        </w:rPr>
        <w:t>بل لو أراد ان يبعث إلينا نبيا لكان انما يبعث إلينا ملكا لا بشرا مثلنا» فالملك لا تشاهده حواسكم لأنه من جنس هذا الهواء لا عيان منه ولو شاهدتموه بان يزاد في قوى أبصاركم لقلتم ليس هذا ملكا بل هذا بشر لأنه انما كان يظهر لكم بصورة البشر الذي ألفتموه لتعرفوا عنه مقالته وتعرفوا خطابه ومراده</w:t>
      </w:r>
      <w:r>
        <w:rPr>
          <w:rtl/>
          <w:lang w:bidi="fa-IR"/>
        </w:rPr>
        <w:t xml:space="preserve">، </w:t>
      </w:r>
      <w:r w:rsidRPr="00A569E2">
        <w:rPr>
          <w:rtl/>
          <w:lang w:bidi="fa-IR"/>
        </w:rPr>
        <w:t>فكيف كنتم تعلمون صدق الملك وان ما يقوله حق بل انما يبعث الله بشرا وأظهر على يده المعجزات التي ليست في طبائطبايع ع البشر الذين قد علمتم ضمائر قلوبهم فتعلمون بعجزكم عما جاء به انه معجزة</w:t>
      </w:r>
      <w:r>
        <w:rPr>
          <w:rtl/>
          <w:lang w:bidi="fa-IR"/>
        </w:rPr>
        <w:t xml:space="preserve">، </w:t>
      </w:r>
      <w:r w:rsidRPr="00A569E2">
        <w:rPr>
          <w:rtl/>
          <w:lang w:bidi="fa-IR"/>
        </w:rPr>
        <w:t>وان ذلك شهادة من الله بالصدق له</w:t>
      </w:r>
      <w:r>
        <w:rPr>
          <w:rtl/>
          <w:lang w:bidi="fa-IR"/>
        </w:rPr>
        <w:t xml:space="preserve">، </w:t>
      </w:r>
      <w:r w:rsidRPr="00A569E2">
        <w:rPr>
          <w:rtl/>
          <w:lang w:bidi="fa-IR"/>
        </w:rPr>
        <w:t>ولو ظهر لكم ملك وظهر على يده ما يعجز عنه البشر لم تكن في ذلك ما يد لكم ان ذلك ليس في طبائطبايع ع ساير أجناسه من الملئكة حتى يصير ذلك معجزا له</w:t>
      </w:r>
      <w:r>
        <w:rPr>
          <w:rtl/>
          <w:lang w:bidi="fa-IR"/>
        </w:rPr>
        <w:t xml:space="preserve">، </w:t>
      </w:r>
      <w:r w:rsidRPr="00A569E2">
        <w:rPr>
          <w:rtl/>
          <w:lang w:bidi="fa-IR"/>
        </w:rPr>
        <w:t>ألا ترون ان الطيور التي تطير ليس ذلك منها بمعجز لان لها أجناسا يقع منها مثل طيرانها</w:t>
      </w:r>
      <w:r>
        <w:rPr>
          <w:rtl/>
          <w:lang w:bidi="fa-IR"/>
        </w:rPr>
        <w:t xml:space="preserve">، </w:t>
      </w:r>
      <w:r w:rsidRPr="00A569E2">
        <w:rPr>
          <w:rtl/>
          <w:lang w:bidi="fa-IR"/>
        </w:rPr>
        <w:t>ولو ان آدميا طار كطيرانها كان ذلك معجزا</w:t>
      </w:r>
      <w:r>
        <w:rPr>
          <w:rtl/>
          <w:lang w:bidi="fa-IR"/>
        </w:rPr>
        <w:t xml:space="preserve">، </w:t>
      </w:r>
      <w:r w:rsidRPr="00A569E2">
        <w:rPr>
          <w:rtl/>
          <w:lang w:bidi="fa-IR"/>
        </w:rPr>
        <w:t xml:space="preserve">فالله </w:t>
      </w:r>
      <w:r w:rsidRPr="000E4A2F">
        <w:rPr>
          <w:rStyle w:val="libAlaemChar"/>
          <w:rtl/>
        </w:rPr>
        <w:t>عزوجل</w:t>
      </w:r>
      <w:r w:rsidRPr="00A569E2">
        <w:rPr>
          <w:rtl/>
          <w:lang w:bidi="fa-IR"/>
        </w:rPr>
        <w:t xml:space="preserve"> سهل عليكم الأمر وجعله بحيث يقوم عليكم حجته وأنتم تقترحون على الصعب الذي لا حجة فيه</w:t>
      </w:r>
      <w:r>
        <w:rPr>
          <w:rtl/>
          <w:lang w:bidi="fa-IR"/>
        </w:rPr>
        <w:t xml:space="preserve">، </w:t>
      </w:r>
      <w:r w:rsidRPr="00A569E2">
        <w:rPr>
          <w:rtl/>
          <w:lang w:bidi="fa-IR"/>
        </w:rPr>
        <w:t>والحديث طويل أخذنا منه موضع الحاجة.</w:t>
      </w:r>
    </w:p>
    <w:p w:rsidR="001C7CB2" w:rsidRPr="00A569E2" w:rsidRDefault="001C7CB2" w:rsidP="007C645F">
      <w:pPr>
        <w:pStyle w:val="libNormal"/>
        <w:rPr>
          <w:rtl/>
        </w:rPr>
      </w:pPr>
      <w:r w:rsidRPr="00957CEF">
        <w:rPr>
          <w:rStyle w:val="libBold2Char"/>
          <w:rtl/>
        </w:rPr>
        <w:t xml:space="preserve">24 ـ في روضة الكافي </w:t>
      </w:r>
      <w:r w:rsidRPr="00A569E2">
        <w:rPr>
          <w:rtl/>
        </w:rPr>
        <w:t>في رسالة</w:t>
      </w:r>
      <w:r>
        <w:rPr>
          <w:rtl/>
        </w:rPr>
        <w:t xml:space="preserve"> أبي جعفر </w:t>
      </w:r>
      <w:r w:rsidRPr="000E4A2F">
        <w:rPr>
          <w:rStyle w:val="libAlaemChar"/>
          <w:rtl/>
        </w:rPr>
        <w:t>عليه‌السلام</w:t>
      </w:r>
      <w:r>
        <w:rPr>
          <w:rtl/>
        </w:rPr>
        <w:t xml:space="preserve"> إلى </w:t>
      </w:r>
      <w:r w:rsidRPr="00A569E2">
        <w:rPr>
          <w:rtl/>
        </w:rPr>
        <w:t>سعد الخير فكتب على نفسه الرحمة فسبقت قبل الغضب</w:t>
      </w:r>
      <w:r>
        <w:rPr>
          <w:rtl/>
        </w:rPr>
        <w:t xml:space="preserve">، </w:t>
      </w:r>
      <w:r w:rsidRPr="00A569E2">
        <w:rPr>
          <w:rtl/>
        </w:rPr>
        <w:t>فتمت صدقا وعدلا</w:t>
      </w:r>
      <w:r>
        <w:rPr>
          <w:rtl/>
        </w:rPr>
        <w:t xml:space="preserve">، </w:t>
      </w:r>
      <w:r w:rsidRPr="00A569E2">
        <w:rPr>
          <w:rtl/>
        </w:rPr>
        <w:t>فليس يبتدئ العباد بالغضب قبل أن يغضبوه</w:t>
      </w:r>
      <w:r>
        <w:rPr>
          <w:rtl/>
        </w:rPr>
        <w:t xml:space="preserve">، </w:t>
      </w:r>
      <w:r w:rsidRPr="00A569E2">
        <w:rPr>
          <w:rtl/>
        </w:rPr>
        <w:t>وذلك من علم اليقين وعلم التقوى.</w:t>
      </w:r>
    </w:p>
    <w:p w:rsidR="001C7CB2" w:rsidRPr="00A569E2" w:rsidRDefault="001C7CB2" w:rsidP="007C645F">
      <w:pPr>
        <w:pStyle w:val="libNormal"/>
        <w:rPr>
          <w:rtl/>
          <w:lang w:bidi="fa-IR"/>
        </w:rPr>
      </w:pPr>
      <w:r w:rsidRPr="00957CEF">
        <w:rPr>
          <w:rStyle w:val="libBold2Char"/>
          <w:rtl/>
        </w:rPr>
        <w:t xml:space="preserve">25 ـ في تفسير العيّاشي </w:t>
      </w:r>
      <w:r w:rsidRPr="00A569E2">
        <w:rPr>
          <w:rtl/>
          <w:lang w:bidi="fa-IR"/>
        </w:rPr>
        <w:t>عن منصور بن حازم عن</w:t>
      </w:r>
      <w:r>
        <w:rPr>
          <w:rtl/>
          <w:lang w:bidi="fa-IR"/>
        </w:rPr>
        <w:t xml:space="preserve"> أبي عبد الله </w:t>
      </w:r>
      <w:r w:rsidRPr="000E4A2F">
        <w:rPr>
          <w:rStyle w:val="libAlaemChar"/>
          <w:rtl/>
        </w:rPr>
        <w:t>عليه‌السلام</w:t>
      </w:r>
      <w:r w:rsidRPr="00A569E2">
        <w:rPr>
          <w:rtl/>
          <w:lang w:bidi="fa-IR"/>
        </w:rPr>
        <w:t xml:space="preserve"> قال ما ترك رسول الله </w:t>
      </w:r>
      <w:r w:rsidRPr="000E4A2F">
        <w:rPr>
          <w:rStyle w:val="libAlaemChar"/>
          <w:rtl/>
        </w:rPr>
        <w:t>صلى‌الله‌عليه‌وآله</w:t>
      </w:r>
      <w:r w:rsidRPr="00A569E2">
        <w:rPr>
          <w:rtl/>
          <w:lang w:bidi="fa-IR"/>
        </w:rPr>
        <w:t xml:space="preserve"> </w:t>
      </w:r>
      <w:r w:rsidRPr="000E4A2F">
        <w:rPr>
          <w:rStyle w:val="libAlaemChar"/>
          <w:rtl/>
        </w:rPr>
        <w:t>(</w:t>
      </w:r>
      <w:r w:rsidRPr="00500BFE">
        <w:rPr>
          <w:rStyle w:val="libAieChar"/>
          <w:rtl/>
        </w:rPr>
        <w:t>إِنِّي أَخافُ إِنْ عَصَيْتُ رَبِّي عَذابَ يَوْمٍ عَظِيمٍ</w:t>
      </w:r>
      <w:r w:rsidRPr="000E4A2F">
        <w:rPr>
          <w:rStyle w:val="libAlaemChar"/>
          <w:rtl/>
        </w:rPr>
        <w:t>)</w:t>
      </w:r>
      <w:r w:rsidRPr="00A569E2">
        <w:rPr>
          <w:rtl/>
          <w:lang w:bidi="fa-IR"/>
        </w:rPr>
        <w:t xml:space="preserve"> حتى نزلت سورة الفتح فلم يعد</w:t>
      </w:r>
      <w:r>
        <w:rPr>
          <w:rtl/>
          <w:lang w:bidi="fa-IR"/>
        </w:rPr>
        <w:t xml:space="preserve"> إلى </w:t>
      </w:r>
      <w:r w:rsidRPr="00A569E2">
        <w:rPr>
          <w:rtl/>
          <w:lang w:bidi="fa-IR"/>
        </w:rPr>
        <w:t>ذلك الكلام.</w:t>
      </w:r>
    </w:p>
    <w:p w:rsidR="001C7CB2" w:rsidRPr="00A569E2" w:rsidRDefault="001C7CB2" w:rsidP="007C645F">
      <w:pPr>
        <w:pStyle w:val="libNormal"/>
        <w:rPr>
          <w:rtl/>
        </w:rPr>
      </w:pPr>
      <w:r w:rsidRPr="00A569E2">
        <w:rPr>
          <w:rtl/>
        </w:rPr>
        <w:t>26</w:t>
      </w:r>
      <w:r>
        <w:rPr>
          <w:rtl/>
        </w:rPr>
        <w:t xml:space="preserve"> ـ </w:t>
      </w:r>
      <w:r w:rsidRPr="00A569E2">
        <w:rPr>
          <w:rtl/>
        </w:rPr>
        <w:t>عن عبد الله بن يعقوب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لبسوا عليهم لبس الله عليهم فان الله يقول</w:t>
      </w:r>
      <w:r>
        <w:rPr>
          <w:rtl/>
        </w:rPr>
        <w:t xml:space="preserve">: </w:t>
      </w:r>
      <w:r w:rsidRPr="000E4A2F">
        <w:rPr>
          <w:rStyle w:val="libAlaemChar"/>
          <w:rtl/>
        </w:rPr>
        <w:t>(</w:t>
      </w:r>
      <w:r w:rsidRPr="00500BFE">
        <w:rPr>
          <w:rStyle w:val="libAieChar"/>
          <w:rtl/>
        </w:rPr>
        <w:t>وَلَلَبَسْنا عَلَيْهِمْ ما يَلْبِسُونَ</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 xml:space="preserve">27 ـ في مجمع البيان </w:t>
      </w:r>
      <w:r w:rsidRPr="000E4A2F">
        <w:rPr>
          <w:rStyle w:val="libAlaemChar"/>
          <w:rtl/>
        </w:rPr>
        <w:t>(</w:t>
      </w:r>
      <w:r w:rsidRPr="00500BFE">
        <w:rPr>
          <w:rStyle w:val="libAieChar"/>
          <w:rtl/>
        </w:rPr>
        <w:t>مَنْ يُصْرَفْ عَنْهُ يَوْمَئِذٍ فَقَدْ رَحِمَهُ</w:t>
      </w:r>
      <w:r w:rsidRPr="000E4A2F">
        <w:rPr>
          <w:rStyle w:val="libAlaemChar"/>
          <w:rtl/>
        </w:rPr>
        <w:t>)</w:t>
      </w:r>
      <w:r w:rsidRPr="00A569E2">
        <w:rPr>
          <w:rtl/>
          <w:lang w:bidi="fa-IR"/>
        </w:rPr>
        <w:t xml:space="preserve"> يحتمل ان يكون</w:t>
      </w:r>
    </w:p>
    <w:p w:rsidR="001C7CB2" w:rsidRPr="00A569E2" w:rsidRDefault="001C7CB2" w:rsidP="007C645F">
      <w:pPr>
        <w:pStyle w:val="libNormal0"/>
        <w:rPr>
          <w:rtl/>
        </w:rPr>
      </w:pPr>
      <w:r>
        <w:rPr>
          <w:rtl/>
        </w:rPr>
        <w:br w:type="page"/>
      </w:r>
      <w:r w:rsidRPr="00A569E2">
        <w:rPr>
          <w:rtl/>
        </w:rPr>
        <w:t>معنى الآية انه لا يصرف العذاب عن أحد الا برحمة الله كما</w:t>
      </w:r>
      <w:r>
        <w:rPr>
          <w:rFonts w:hint="cs"/>
          <w:rtl/>
        </w:rPr>
        <w:t xml:space="preserve"> </w:t>
      </w:r>
      <w:r w:rsidRPr="00A569E2">
        <w:rPr>
          <w:rtl/>
        </w:rPr>
        <w:t xml:space="preserve">روى ان النبي </w:t>
      </w:r>
      <w:r w:rsidRPr="000E4A2F">
        <w:rPr>
          <w:rStyle w:val="libAlaemChar"/>
          <w:rtl/>
        </w:rPr>
        <w:t>صلى‌الله‌عليه‌وآله‌وسلم</w:t>
      </w:r>
      <w:r w:rsidRPr="00A569E2">
        <w:rPr>
          <w:rtl/>
        </w:rPr>
        <w:t xml:space="preserve"> قال والذي نفسي بيده ما من الناس أحد يدخل الجنة بعمله</w:t>
      </w:r>
      <w:r>
        <w:rPr>
          <w:rtl/>
        </w:rPr>
        <w:t xml:space="preserve">، </w:t>
      </w:r>
      <w:r w:rsidRPr="00A569E2">
        <w:rPr>
          <w:rtl/>
        </w:rPr>
        <w:t>قالوا. ولا أنت يا رسول الله</w:t>
      </w:r>
      <w:r>
        <w:rPr>
          <w:rtl/>
        </w:rPr>
        <w:t>؟</w:t>
      </w:r>
      <w:r w:rsidRPr="00A569E2">
        <w:rPr>
          <w:rtl/>
        </w:rPr>
        <w:t xml:space="preserve"> قال</w:t>
      </w:r>
      <w:r>
        <w:rPr>
          <w:rtl/>
        </w:rPr>
        <w:t>: و</w:t>
      </w:r>
      <w:r w:rsidRPr="00A569E2">
        <w:rPr>
          <w:rtl/>
        </w:rPr>
        <w:t>لا أنا الا أن يتغمدني الله برحمته منه وفضل</w:t>
      </w:r>
      <w:r>
        <w:rPr>
          <w:rtl/>
        </w:rPr>
        <w:t xml:space="preserve">، </w:t>
      </w:r>
      <w:r w:rsidRPr="00A569E2">
        <w:rPr>
          <w:rtl/>
        </w:rPr>
        <w:t>ووضع يده على فوق رأسه وطول بها صوته رواه الحسن في تفسيره.</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وَهُوَ الْقاهِرُ فَوْقَ عِبادِهِ</w:t>
      </w:r>
      <w:r w:rsidRPr="000E4A2F">
        <w:rPr>
          <w:rStyle w:val="libAlaemChar"/>
          <w:rtl/>
        </w:rPr>
        <w:t>)</w:t>
      </w:r>
    </w:p>
    <w:p w:rsidR="001C7CB2" w:rsidRPr="00A569E2" w:rsidRDefault="001C7CB2" w:rsidP="007C645F">
      <w:pPr>
        <w:pStyle w:val="libNormal"/>
        <w:rPr>
          <w:rtl/>
        </w:rPr>
      </w:pPr>
      <w:r w:rsidRPr="00957CEF">
        <w:rPr>
          <w:rStyle w:val="libBold2Char"/>
          <w:rtl/>
        </w:rPr>
        <w:t xml:space="preserve">28 ـ في كتاب التوحيد </w:t>
      </w:r>
      <w:r w:rsidRPr="00A569E2">
        <w:rPr>
          <w:rtl/>
        </w:rPr>
        <w:t xml:space="preserve">عن الرضا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sidRPr="00A569E2">
        <w:rPr>
          <w:rtl/>
        </w:rPr>
        <w:t xml:space="preserve"> واما القاهر فانه ليس على معنى علاج ونصب واحتيال ومداراة ومكر</w:t>
      </w:r>
      <w:r>
        <w:rPr>
          <w:rtl/>
        </w:rPr>
        <w:t xml:space="preserve">، </w:t>
      </w:r>
      <w:r w:rsidRPr="00A569E2">
        <w:rPr>
          <w:rtl/>
        </w:rPr>
        <w:t>كما يقهر العباد بعضهم بعضا</w:t>
      </w:r>
      <w:r>
        <w:rPr>
          <w:rtl/>
        </w:rPr>
        <w:t xml:space="preserve">، </w:t>
      </w:r>
      <w:r w:rsidRPr="00A569E2">
        <w:rPr>
          <w:rtl/>
        </w:rPr>
        <w:t>فالمقهور منهم يعود قاهرا والقاهر يعود مقهورا</w:t>
      </w:r>
      <w:r>
        <w:rPr>
          <w:rtl/>
        </w:rPr>
        <w:t xml:space="preserve">، </w:t>
      </w:r>
      <w:r w:rsidRPr="00A569E2">
        <w:rPr>
          <w:rtl/>
        </w:rPr>
        <w:t>ولكن ذلك من الله تبارك وتعالى على ان جميع ما خلق ملتبس به الذل لفاعله وقلة الامتناع لما أراد به لم يخرج منه طرفة عين</w:t>
      </w:r>
      <w:r>
        <w:rPr>
          <w:rtl/>
        </w:rPr>
        <w:t xml:space="preserve">، </w:t>
      </w:r>
      <w:r w:rsidRPr="00A569E2">
        <w:rPr>
          <w:rtl/>
        </w:rPr>
        <w:t xml:space="preserve">غير انه </w:t>
      </w:r>
      <w:r w:rsidRPr="000E4A2F">
        <w:rPr>
          <w:rStyle w:val="libAlaemChar"/>
          <w:rtl/>
        </w:rPr>
        <w:t>(</w:t>
      </w:r>
      <w:r w:rsidRPr="00500BFE">
        <w:rPr>
          <w:rStyle w:val="libAieChar"/>
          <w:rtl/>
        </w:rPr>
        <w:t>يَقُولُ لَهُ: كُنْ فَيَكُونُ</w:t>
      </w:r>
      <w:r w:rsidRPr="000E4A2F">
        <w:rPr>
          <w:rStyle w:val="libAlaemChar"/>
          <w:rtl/>
        </w:rPr>
        <w:t>)</w:t>
      </w:r>
      <w:r>
        <w:rPr>
          <w:rtl/>
        </w:rPr>
        <w:t xml:space="preserve">، </w:t>
      </w:r>
      <w:r w:rsidRPr="00A569E2">
        <w:rPr>
          <w:rtl/>
        </w:rPr>
        <w:t>والقاهر منا على ما ذكرت ووصفت فقد جمعنا الاسم واختلف المعنى.</w:t>
      </w:r>
    </w:p>
    <w:p w:rsidR="001C7CB2" w:rsidRPr="00A569E2" w:rsidRDefault="001C7CB2" w:rsidP="007C645F">
      <w:pPr>
        <w:pStyle w:val="libNormal"/>
        <w:rPr>
          <w:rtl/>
        </w:rPr>
      </w:pPr>
      <w:r w:rsidRPr="00A569E2">
        <w:rPr>
          <w:rtl/>
        </w:rPr>
        <w:t>29</w:t>
      </w:r>
      <w:r>
        <w:rPr>
          <w:rtl/>
        </w:rPr>
        <w:t xml:space="preserve"> ـ </w:t>
      </w:r>
      <w:r w:rsidRPr="00A569E2">
        <w:rPr>
          <w:rtl/>
        </w:rPr>
        <w:t>وباسناده</w:t>
      </w:r>
      <w:r>
        <w:rPr>
          <w:rtl/>
        </w:rPr>
        <w:t xml:space="preserve"> إلى </w:t>
      </w:r>
      <w:r w:rsidRPr="00A569E2">
        <w:rPr>
          <w:rtl/>
        </w:rPr>
        <w:t>محمد بن عيسى بن عبيد قال</w:t>
      </w:r>
      <w:r>
        <w:rPr>
          <w:rtl/>
        </w:rPr>
        <w:t xml:space="preserve">: </w:t>
      </w:r>
      <w:r w:rsidRPr="00A569E2">
        <w:rPr>
          <w:rtl/>
        </w:rPr>
        <w:t>قال لي</w:t>
      </w:r>
      <w:r>
        <w:rPr>
          <w:rtl/>
        </w:rPr>
        <w:t xml:space="preserve"> أبو </w:t>
      </w:r>
      <w:r w:rsidRPr="00A569E2">
        <w:rPr>
          <w:rtl/>
        </w:rPr>
        <w:t xml:space="preserve">الحسن </w:t>
      </w:r>
      <w:r w:rsidRPr="000E4A2F">
        <w:rPr>
          <w:rStyle w:val="libAlaemChar"/>
          <w:rtl/>
        </w:rPr>
        <w:t>عليه‌السلام</w:t>
      </w:r>
      <w:r w:rsidRPr="00A569E2">
        <w:rPr>
          <w:rtl/>
        </w:rPr>
        <w:t xml:space="preserve"> ما تقول إذا قيل لك أخبرني عن الله </w:t>
      </w:r>
      <w:r w:rsidRPr="000E4A2F">
        <w:rPr>
          <w:rStyle w:val="libAlaemChar"/>
          <w:rtl/>
        </w:rPr>
        <w:t>عزوجل</w:t>
      </w:r>
      <w:r w:rsidRPr="00A569E2">
        <w:rPr>
          <w:rtl/>
        </w:rPr>
        <w:t xml:space="preserve"> </w:t>
      </w:r>
      <w:r>
        <w:rPr>
          <w:rtl/>
        </w:rPr>
        <w:t>أ</w:t>
      </w:r>
      <w:r w:rsidRPr="00A569E2">
        <w:rPr>
          <w:rtl/>
        </w:rPr>
        <w:t>شيء هو أم لا شيء</w:t>
      </w:r>
      <w:r>
        <w:rPr>
          <w:rtl/>
        </w:rPr>
        <w:t>؟</w:t>
      </w:r>
      <w:r w:rsidRPr="00A569E2">
        <w:rPr>
          <w:rtl/>
        </w:rPr>
        <w:t xml:space="preserve"> قال</w:t>
      </w:r>
      <w:r>
        <w:rPr>
          <w:rtl/>
        </w:rPr>
        <w:t xml:space="preserve">: </w:t>
      </w:r>
      <w:r w:rsidRPr="00A569E2">
        <w:rPr>
          <w:rtl/>
        </w:rPr>
        <w:t>فقلت له</w:t>
      </w:r>
      <w:r>
        <w:rPr>
          <w:rtl/>
        </w:rPr>
        <w:t xml:space="preserve">: </w:t>
      </w:r>
      <w:r w:rsidRPr="00A569E2">
        <w:rPr>
          <w:rtl/>
        </w:rPr>
        <w:t xml:space="preserve">قد اثبت الله </w:t>
      </w:r>
      <w:r w:rsidRPr="000E4A2F">
        <w:rPr>
          <w:rStyle w:val="libAlaemChar"/>
          <w:rtl/>
        </w:rPr>
        <w:t>عزوجل</w:t>
      </w:r>
      <w:r w:rsidRPr="00A569E2">
        <w:rPr>
          <w:rtl/>
        </w:rPr>
        <w:t xml:space="preserve"> نفسه شيئا حيث يقول</w:t>
      </w:r>
      <w:r>
        <w:rPr>
          <w:rtl/>
        </w:rPr>
        <w:t xml:space="preserve">: </w:t>
      </w:r>
      <w:r w:rsidRPr="000E4A2F">
        <w:rPr>
          <w:rStyle w:val="libAlaemChar"/>
          <w:rtl/>
        </w:rPr>
        <w:t>(</w:t>
      </w:r>
      <w:r w:rsidRPr="00500BFE">
        <w:rPr>
          <w:rStyle w:val="libAieChar"/>
          <w:rtl/>
        </w:rPr>
        <w:t>قُلْ أَيُّ شَيْءٍ أَكْبَرُ شَهادَةً قُلِ اللهُ شَهِيدٌ بَيْنِي وَبَيْنَكُمْ</w:t>
      </w:r>
      <w:r w:rsidRPr="000E4A2F">
        <w:rPr>
          <w:rStyle w:val="libAlaemChar"/>
          <w:rtl/>
        </w:rPr>
        <w:t>)</w:t>
      </w:r>
      <w:r w:rsidRPr="00A569E2">
        <w:rPr>
          <w:rtl/>
        </w:rPr>
        <w:t xml:space="preserve"> فأقول</w:t>
      </w:r>
      <w:r>
        <w:rPr>
          <w:rtl/>
        </w:rPr>
        <w:t xml:space="preserve">: </w:t>
      </w:r>
      <w:r w:rsidRPr="00A569E2">
        <w:rPr>
          <w:rtl/>
        </w:rPr>
        <w:t>انه شيء «لا كالأشياء</w:t>
      </w:r>
      <w:r>
        <w:rPr>
          <w:rtl/>
        </w:rPr>
        <w:t xml:space="preserve">، </w:t>
      </w:r>
      <w:r w:rsidRPr="00A569E2">
        <w:rPr>
          <w:rtl/>
        </w:rPr>
        <w:t>إذ في نفى الشيئية عنه إبطاله ونفيه</w:t>
      </w:r>
      <w:r>
        <w:rPr>
          <w:rtl/>
        </w:rPr>
        <w:t xml:space="preserve">، </w:t>
      </w:r>
      <w:r w:rsidRPr="00A569E2">
        <w:rPr>
          <w:rtl/>
        </w:rPr>
        <w:t>قال لي صدقت وأصبت.</w:t>
      </w:r>
    </w:p>
    <w:p w:rsidR="001C7CB2" w:rsidRPr="00A569E2" w:rsidRDefault="001C7CB2" w:rsidP="007C645F">
      <w:pPr>
        <w:pStyle w:val="libNormal"/>
        <w:rPr>
          <w:rtl/>
        </w:rPr>
      </w:pPr>
      <w:r w:rsidRPr="00957CEF">
        <w:rPr>
          <w:rStyle w:val="libBold2Char"/>
          <w:rtl/>
        </w:rPr>
        <w:t xml:space="preserve">30 ـ في تفسير علي بن إبراهيم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قُلْ أَيُّ شَيْءٍ أَكْبَرُ شَهادَةً قُلِ اللهُ شَهِيدٌ بَيْنِي وَبَيْنَكُمْ</w:t>
      </w:r>
      <w:r w:rsidRPr="000E4A2F">
        <w:rPr>
          <w:rStyle w:val="libAlaemChar"/>
          <w:rtl/>
        </w:rPr>
        <w:t>)</w:t>
      </w:r>
      <w:r w:rsidRPr="00A569E2">
        <w:rPr>
          <w:rtl/>
        </w:rPr>
        <w:t xml:space="preserve"> وذلك ان مشركي أهل مكة قالوا يا محمد ما وجد الله رسولا يرسله غيرك</w:t>
      </w:r>
      <w:r>
        <w:rPr>
          <w:rtl/>
        </w:rPr>
        <w:t>؟</w:t>
      </w:r>
      <w:r w:rsidRPr="00A569E2">
        <w:rPr>
          <w:rtl/>
        </w:rPr>
        <w:t xml:space="preserve"> ما نرى أحدا يصدقك بالذي تقول</w:t>
      </w:r>
      <w:r>
        <w:rPr>
          <w:rtl/>
        </w:rPr>
        <w:t xml:space="preserve">، ـ </w:t>
      </w:r>
      <w:r w:rsidRPr="00A569E2">
        <w:rPr>
          <w:rtl/>
        </w:rPr>
        <w:t>وذلك في</w:t>
      </w:r>
      <w:r>
        <w:rPr>
          <w:rtl/>
        </w:rPr>
        <w:t xml:space="preserve"> أوّل </w:t>
      </w:r>
      <w:r w:rsidRPr="00A569E2">
        <w:rPr>
          <w:rtl/>
        </w:rPr>
        <w:t>ما دعاهم</w:t>
      </w:r>
      <w:r>
        <w:rPr>
          <w:rtl/>
        </w:rPr>
        <w:t xml:space="preserve">، </w:t>
      </w:r>
      <w:r w:rsidRPr="00A569E2">
        <w:rPr>
          <w:rtl/>
        </w:rPr>
        <w:t>وهو يومئذ بمكة</w:t>
      </w:r>
      <w:r>
        <w:rPr>
          <w:rtl/>
        </w:rPr>
        <w:t xml:space="preserve"> ـ </w:t>
      </w:r>
      <w:r w:rsidRPr="00A569E2">
        <w:rPr>
          <w:rtl/>
        </w:rPr>
        <w:t>قالوا</w:t>
      </w:r>
      <w:r>
        <w:rPr>
          <w:rtl/>
        </w:rPr>
        <w:t xml:space="preserve">: </w:t>
      </w:r>
      <w:r w:rsidRPr="00A569E2">
        <w:rPr>
          <w:rtl/>
        </w:rPr>
        <w:t>ولقد سئلنا عنك اليهود والنصارى فزعموا انه ليس لك ذكر عندهم فأتنا من يشهد انك رسول الله</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اللهُ شَهِيدٌ بَيْنِي وَبَيْنَكُمْ</w:t>
      </w:r>
      <w:r w:rsidRPr="000E4A2F">
        <w:rPr>
          <w:rStyle w:val="libAlaemChar"/>
          <w:rtl/>
        </w:rPr>
        <w:t>)</w:t>
      </w:r>
      <w:r w:rsidRPr="00A569E2">
        <w:rPr>
          <w:rtl/>
        </w:rPr>
        <w:t xml:space="preserve"> الآية قال </w:t>
      </w:r>
      <w:r w:rsidRPr="000E4A2F">
        <w:rPr>
          <w:rStyle w:val="libAlaemChar"/>
          <w:rtl/>
        </w:rPr>
        <w:t>(</w:t>
      </w:r>
      <w:r w:rsidRPr="00500BFE">
        <w:rPr>
          <w:rStyle w:val="libAieChar"/>
          <w:rtl/>
        </w:rPr>
        <w:t>أَإِنَّكُمْ لَتَشْهَدُونَ أَنَّ مَعَ اللهِ آلِهَةً أخرى</w:t>
      </w:r>
      <w:r w:rsidRPr="000E4A2F">
        <w:rPr>
          <w:rStyle w:val="libAlaemChar"/>
          <w:rtl/>
        </w:rPr>
        <w:t>)</w:t>
      </w:r>
      <w:r w:rsidRPr="00A569E2">
        <w:rPr>
          <w:rtl/>
        </w:rPr>
        <w:t xml:space="preserve"> يقول الله لمحمد</w:t>
      </w:r>
      <w:r>
        <w:rPr>
          <w:rtl/>
        </w:rPr>
        <w:t xml:space="preserve">: </w:t>
      </w:r>
      <w:r w:rsidRPr="000E4A2F">
        <w:rPr>
          <w:rStyle w:val="libAlaemChar"/>
          <w:rtl/>
        </w:rPr>
        <w:t>(</w:t>
      </w:r>
      <w:r w:rsidRPr="00500BFE">
        <w:rPr>
          <w:rStyle w:val="libAieChar"/>
          <w:rtl/>
        </w:rPr>
        <w:t>فَإِنْ شَهِدُوا فَلا تَشْهَدْ مَعَهُمْ</w:t>
      </w:r>
      <w:r w:rsidRPr="000E4A2F">
        <w:rPr>
          <w:rStyle w:val="libAlaemChar"/>
          <w:rtl/>
        </w:rPr>
        <w:t>)</w:t>
      </w:r>
      <w:r>
        <w:rPr>
          <w:rtl/>
        </w:rPr>
        <w:t xml:space="preserve">، </w:t>
      </w:r>
      <w:r w:rsidRPr="000E4A2F">
        <w:rPr>
          <w:rStyle w:val="libAlaemChar"/>
          <w:rtl/>
        </w:rPr>
        <w:t>(</w:t>
      </w:r>
      <w:r w:rsidRPr="00500BFE">
        <w:rPr>
          <w:rStyle w:val="libAieChar"/>
          <w:rtl/>
        </w:rPr>
        <w:t>قُلْ لا أَشْهَدُ قُلْ إِنَّما هُوَ إِلهٌ واحِدٌ وَإِنَّنِي بَرِيءٌ مِمَّا تُشْرِكُونَ</w:t>
      </w:r>
      <w:r w:rsidRPr="000E4A2F">
        <w:rPr>
          <w:rStyle w:val="libAlaemChar"/>
          <w:rtl/>
        </w:rPr>
        <w:t>)</w:t>
      </w:r>
      <w:r>
        <w:rPr>
          <w:rtl/>
        </w:rPr>
        <w:t>.</w:t>
      </w:r>
    </w:p>
    <w:p w:rsidR="001C7CB2" w:rsidRPr="00A569E2" w:rsidRDefault="001C7CB2" w:rsidP="007C645F">
      <w:pPr>
        <w:pStyle w:val="libNormal"/>
        <w:rPr>
          <w:rtl/>
        </w:rPr>
      </w:pPr>
      <w:r>
        <w:rPr>
          <w:rtl/>
        </w:rPr>
        <w:br w:type="page"/>
      </w:r>
      <w:r w:rsidRPr="00957CEF">
        <w:rPr>
          <w:rStyle w:val="libBold2Char"/>
          <w:rtl/>
        </w:rPr>
        <w:t>31 ـ في أصول الكافي</w:t>
      </w:r>
      <w:r w:rsidRPr="00A569E2">
        <w:rPr>
          <w:rtl/>
        </w:rPr>
        <w:t xml:space="preserve"> الحسين بن محمد عن معلى بن محمد عن الوشاء عن</w:t>
      </w:r>
      <w:r>
        <w:rPr>
          <w:rtl/>
        </w:rPr>
        <w:t xml:space="preserve"> أحمد </w:t>
      </w:r>
      <w:r w:rsidRPr="00A569E2">
        <w:rPr>
          <w:rtl/>
        </w:rPr>
        <w:t>بن عائذ عن ابن أذينة عن مالك الجهني قال قلت</w:t>
      </w:r>
      <w:r>
        <w:rPr>
          <w:rtl/>
        </w:rPr>
        <w:t xml:space="preserve"> لأبي عبد الله </w:t>
      </w:r>
      <w:r w:rsidRPr="000E4A2F">
        <w:rPr>
          <w:rStyle w:val="libAlaemChar"/>
          <w:rtl/>
        </w:rPr>
        <w:t>عليه‌السلام</w:t>
      </w:r>
      <w:r w:rsidRPr="00A569E2">
        <w:rPr>
          <w:rtl/>
        </w:rPr>
        <w:t xml:space="preserve">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وَأُوحِيَ إِلَيَّ هذَا الْقُرْآنُ لِأُنْذِرَكُمْ بِهِ وَمَنْ بَلَغَ</w:t>
      </w:r>
      <w:r w:rsidRPr="000E4A2F">
        <w:rPr>
          <w:rStyle w:val="libAlaemChar"/>
          <w:rtl/>
        </w:rPr>
        <w:t>)</w:t>
      </w:r>
      <w:r w:rsidRPr="00A569E2">
        <w:rPr>
          <w:rtl/>
        </w:rPr>
        <w:t xml:space="preserve"> قال من بلغ أن يكون إماما من آل محمد فهو ينذر بالقرآن كما انذر به رسول الله </w:t>
      </w:r>
      <w:r w:rsidRPr="000E4A2F">
        <w:rPr>
          <w:rStyle w:val="libAlaemChar"/>
          <w:rtl/>
        </w:rPr>
        <w:t>صلى‌الله‌عليه‌وآله</w:t>
      </w:r>
      <w:r w:rsidRPr="00A569E2">
        <w:rPr>
          <w:rtl/>
        </w:rPr>
        <w:t>.</w:t>
      </w:r>
    </w:p>
    <w:p w:rsidR="001C7CB2" w:rsidRPr="00A569E2" w:rsidRDefault="001C7CB2" w:rsidP="007C645F">
      <w:pPr>
        <w:pStyle w:val="libNormal"/>
        <w:rPr>
          <w:rtl/>
        </w:rPr>
      </w:pPr>
      <w:r w:rsidRPr="00957CEF">
        <w:rPr>
          <w:rStyle w:val="libBold2Char"/>
          <w:rtl/>
        </w:rPr>
        <w:t xml:space="preserve">32 ـ في مجمع البيان </w:t>
      </w:r>
      <w:r w:rsidRPr="00A569E2">
        <w:rPr>
          <w:rtl/>
        </w:rPr>
        <w:t>وفي تفسير</w:t>
      </w:r>
      <w:r>
        <w:rPr>
          <w:rtl/>
        </w:rPr>
        <w:t xml:space="preserve"> العيّاشي </w:t>
      </w:r>
      <w:r w:rsidRPr="00A569E2">
        <w:rPr>
          <w:rtl/>
        </w:rPr>
        <w:t>قال</w:t>
      </w:r>
      <w:r>
        <w:rPr>
          <w:rtl/>
        </w:rPr>
        <w:t xml:space="preserve"> أبو </w:t>
      </w:r>
      <w:r w:rsidRPr="00A569E2">
        <w:rPr>
          <w:rtl/>
        </w:rPr>
        <w:t>جعفر</w:t>
      </w:r>
      <w:r>
        <w:rPr>
          <w:rtl/>
        </w:rPr>
        <w:t xml:space="preserve"> وأبو </w:t>
      </w:r>
      <w:r w:rsidRPr="00A569E2">
        <w:rPr>
          <w:rtl/>
        </w:rPr>
        <w:t xml:space="preserve">عبد الله </w:t>
      </w:r>
      <w:r w:rsidRPr="000E4A2F">
        <w:rPr>
          <w:rStyle w:val="libAlaemChar"/>
          <w:rtl/>
        </w:rPr>
        <w:t>عليهما‌السلام</w:t>
      </w:r>
      <w:r>
        <w:rPr>
          <w:rtl/>
        </w:rPr>
        <w:t xml:space="preserve">: </w:t>
      </w:r>
      <w:r w:rsidRPr="00A569E2">
        <w:rPr>
          <w:rtl/>
        </w:rPr>
        <w:t xml:space="preserve">«ومن بلغ معناه من بلغ أن يكون إماما من آل محمد فهو ينذر بالقرآن كما انذر به رسول الله </w:t>
      </w:r>
      <w:r w:rsidRPr="000E4A2F">
        <w:rPr>
          <w:rStyle w:val="libAlaemChar"/>
          <w:rtl/>
        </w:rPr>
        <w:t>صلى‌الله‌عليه‌وآله</w:t>
      </w:r>
      <w:r w:rsidRPr="00A569E2">
        <w:rPr>
          <w:rtl/>
        </w:rPr>
        <w:t>.</w:t>
      </w:r>
    </w:p>
    <w:p w:rsidR="001C7CB2" w:rsidRPr="00A569E2" w:rsidRDefault="001C7CB2" w:rsidP="007C645F">
      <w:pPr>
        <w:pStyle w:val="libNormal"/>
        <w:rPr>
          <w:rtl/>
        </w:rPr>
      </w:pPr>
      <w:r w:rsidRPr="00957CEF">
        <w:rPr>
          <w:rStyle w:val="libBold2Char"/>
          <w:rtl/>
        </w:rPr>
        <w:t xml:space="preserve">33 ـ في كتاب علل الشرائع حدّثني </w:t>
      </w:r>
      <w:r>
        <w:rPr>
          <w:rtl/>
        </w:rPr>
        <w:t xml:space="preserve">أحمد </w:t>
      </w:r>
      <w:r w:rsidRPr="00A569E2">
        <w:rPr>
          <w:rtl/>
        </w:rPr>
        <w:t xml:space="preserve">بن محمد بن يحيى العطار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قال</w:t>
      </w:r>
      <w:r>
        <w:rPr>
          <w:rtl/>
        </w:rPr>
        <w:t xml:space="preserve"> حدّثنا  </w:t>
      </w:r>
      <w:r w:rsidRPr="00A569E2">
        <w:rPr>
          <w:rtl/>
        </w:rPr>
        <w:t>عبد الله بن عامر عن عبد الرحمن بن</w:t>
      </w:r>
      <w:r>
        <w:rPr>
          <w:rtl/>
        </w:rPr>
        <w:t xml:space="preserve"> أبي </w:t>
      </w:r>
      <w:r w:rsidRPr="00A569E2">
        <w:rPr>
          <w:rtl/>
        </w:rPr>
        <w:t>نجران عن يحيى بن عمران الحلبي عن أبيه عن</w:t>
      </w:r>
      <w:r>
        <w:rPr>
          <w:rtl/>
        </w:rPr>
        <w:t xml:space="preserve"> أبي عبد الله </w:t>
      </w:r>
      <w:r w:rsidRPr="000E4A2F">
        <w:rPr>
          <w:rStyle w:val="libAlaemChar"/>
          <w:rtl/>
        </w:rPr>
        <w:t>عليه‌السلام</w:t>
      </w:r>
      <w:r w:rsidRPr="00A569E2">
        <w:rPr>
          <w:rtl/>
        </w:rPr>
        <w:t xml:space="preserve"> قال سئل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وَأُوحِيَ إِلَيَّ هذَا الْقُرْآنُ لِأُنْذِرَكُمْ بِهِ وَمَنْ بَلَغَ</w:t>
      </w:r>
      <w:r w:rsidRPr="000E4A2F">
        <w:rPr>
          <w:rStyle w:val="libAlaemChar"/>
          <w:rtl/>
        </w:rPr>
        <w:t>)</w:t>
      </w:r>
      <w:r w:rsidRPr="00A569E2">
        <w:rPr>
          <w:rtl/>
        </w:rPr>
        <w:t xml:space="preserve"> قال لكل إنسان.</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 xml:space="preserve">34 ـ في عيون الأخبار </w:t>
      </w:r>
      <w:r w:rsidRPr="00A569E2">
        <w:rPr>
          <w:rtl/>
        </w:rPr>
        <w:t>باسناده</w:t>
      </w:r>
      <w:r>
        <w:rPr>
          <w:rtl/>
        </w:rPr>
        <w:t xml:space="preserve"> إلى </w:t>
      </w:r>
      <w:r w:rsidRPr="00A569E2">
        <w:rPr>
          <w:rtl/>
        </w:rPr>
        <w:t>الحسين بن خالد قال</w:t>
      </w:r>
      <w:r>
        <w:rPr>
          <w:rtl/>
        </w:rPr>
        <w:t xml:space="preserve">: </w:t>
      </w:r>
      <w:r w:rsidRPr="00A569E2">
        <w:rPr>
          <w:rtl/>
        </w:rPr>
        <w:t xml:space="preserve">سمعت الرضا </w:t>
      </w:r>
      <w:r w:rsidRPr="000E4A2F">
        <w:rPr>
          <w:rStyle w:val="libAlaemChar"/>
          <w:rtl/>
        </w:rPr>
        <w:t>عليه‌السلام</w:t>
      </w:r>
      <w:r w:rsidRPr="00A569E2">
        <w:rPr>
          <w:rtl/>
        </w:rPr>
        <w:t xml:space="preserve"> يقول</w:t>
      </w:r>
      <w:r>
        <w:rPr>
          <w:rtl/>
        </w:rPr>
        <w:t xml:space="preserve">: </w:t>
      </w:r>
      <w:r w:rsidRPr="00A569E2">
        <w:rPr>
          <w:rtl/>
        </w:rPr>
        <w:t xml:space="preserve">لم يزل الله </w:t>
      </w:r>
      <w:r w:rsidRPr="000E4A2F">
        <w:rPr>
          <w:rStyle w:val="libAlaemChar"/>
          <w:rtl/>
        </w:rPr>
        <w:t>عزوجل</w:t>
      </w:r>
      <w:r w:rsidRPr="00A569E2">
        <w:rPr>
          <w:rtl/>
        </w:rPr>
        <w:t xml:space="preserve"> عليما قادرا حيا قديما سميعا بصيرا فقلت له</w:t>
      </w:r>
      <w:r>
        <w:rPr>
          <w:rtl/>
        </w:rPr>
        <w:t xml:space="preserve">: </w:t>
      </w:r>
      <w:r w:rsidRPr="00A569E2">
        <w:rPr>
          <w:rtl/>
        </w:rPr>
        <w:t>يا ابن رسول الله ان قوما يقولون</w:t>
      </w:r>
      <w:r>
        <w:rPr>
          <w:rtl/>
        </w:rPr>
        <w:t xml:space="preserve">: </w:t>
      </w:r>
      <w:r w:rsidRPr="00A569E2">
        <w:rPr>
          <w:rtl/>
        </w:rPr>
        <w:t>لم يزل الله عالما بعلم وقادرا بقدرة وحيا بحيوة وقديما بقدم وسميعا بسمع وبصيرا ببصر</w:t>
      </w:r>
      <w:r>
        <w:rPr>
          <w:rtl/>
        </w:rPr>
        <w:t>؟</w:t>
      </w:r>
      <w:r w:rsidRPr="00A569E2">
        <w:rPr>
          <w:rtl/>
        </w:rPr>
        <w:t xml:space="preserve"> فقال </w:t>
      </w:r>
      <w:r w:rsidRPr="000E4A2F">
        <w:rPr>
          <w:rStyle w:val="libAlaemChar"/>
          <w:rtl/>
        </w:rPr>
        <w:t>عليه‌السلام</w:t>
      </w:r>
      <w:r>
        <w:rPr>
          <w:rtl/>
        </w:rPr>
        <w:t xml:space="preserve">: </w:t>
      </w:r>
      <w:r w:rsidRPr="00A569E2">
        <w:rPr>
          <w:rtl/>
        </w:rPr>
        <w:t>من قال ذلك ودان به فقد اتخذ مع الله آلهة</w:t>
      </w:r>
      <w:r>
        <w:rPr>
          <w:rtl/>
        </w:rPr>
        <w:t xml:space="preserve"> أخرى، </w:t>
      </w:r>
      <w:r w:rsidRPr="00A569E2">
        <w:rPr>
          <w:rtl/>
        </w:rPr>
        <w:t>وليس من ولايتنا على شيء</w:t>
      </w:r>
      <w:r>
        <w:rPr>
          <w:rtl/>
        </w:rPr>
        <w:t xml:space="preserve">، </w:t>
      </w:r>
      <w:r w:rsidRPr="00A569E2">
        <w:rPr>
          <w:rtl/>
        </w:rPr>
        <w:t xml:space="preserve">ثم قال </w:t>
      </w:r>
      <w:r w:rsidRPr="000E4A2F">
        <w:rPr>
          <w:rStyle w:val="libAlaemChar"/>
          <w:rtl/>
        </w:rPr>
        <w:t>عليه‌السلام</w:t>
      </w:r>
      <w:r w:rsidRPr="00A569E2">
        <w:rPr>
          <w:rtl/>
        </w:rPr>
        <w:t xml:space="preserve"> لم يزل عليما قادرا حيا قديما سميعا بصيرا لذاته</w:t>
      </w:r>
      <w:r>
        <w:rPr>
          <w:rtl/>
        </w:rPr>
        <w:t xml:space="preserve">، </w:t>
      </w:r>
      <w:r w:rsidRPr="00A569E2">
        <w:rPr>
          <w:rtl/>
        </w:rPr>
        <w:t>تعالى عما يقول المشركون والمشبهون علوا كبيرا.</w:t>
      </w:r>
    </w:p>
    <w:p w:rsidR="001C7CB2" w:rsidRPr="00A569E2" w:rsidRDefault="001C7CB2" w:rsidP="007C645F">
      <w:pPr>
        <w:pStyle w:val="libNormal"/>
        <w:rPr>
          <w:rtl/>
        </w:rPr>
      </w:pPr>
      <w:r w:rsidRPr="00957CEF">
        <w:rPr>
          <w:rStyle w:val="libBold2Char"/>
          <w:rtl/>
        </w:rPr>
        <w:t xml:space="preserve">35 ـ في كتاب التوحيد </w:t>
      </w:r>
      <w:r w:rsidRPr="00A569E2">
        <w:rPr>
          <w:rtl/>
        </w:rPr>
        <w:t>باسناده</w:t>
      </w:r>
      <w:r>
        <w:rPr>
          <w:rtl/>
        </w:rPr>
        <w:t xml:space="preserve"> إلى </w:t>
      </w:r>
      <w:r w:rsidRPr="00A569E2">
        <w:rPr>
          <w:rtl/>
        </w:rPr>
        <w:t>الفضل بن شاذان قال</w:t>
      </w:r>
      <w:r>
        <w:rPr>
          <w:rtl/>
        </w:rPr>
        <w:t xml:space="preserve">: </w:t>
      </w:r>
      <w:r w:rsidRPr="00A569E2">
        <w:rPr>
          <w:rtl/>
        </w:rPr>
        <w:t xml:space="preserve">سأل رجل من الثنوية أبا الحسن على بن موسى الرضا </w:t>
      </w:r>
      <w:r w:rsidRPr="000E4A2F">
        <w:rPr>
          <w:rStyle w:val="libAlaemChar"/>
          <w:rtl/>
        </w:rPr>
        <w:t>عليه‌السلام</w:t>
      </w:r>
      <w:r w:rsidRPr="00A569E2">
        <w:rPr>
          <w:rtl/>
        </w:rPr>
        <w:t xml:space="preserve"> وانا حاضر</w:t>
      </w:r>
      <w:r>
        <w:rPr>
          <w:rtl/>
        </w:rPr>
        <w:t xml:space="preserve">، </w:t>
      </w:r>
      <w:r w:rsidRPr="00A569E2">
        <w:rPr>
          <w:rtl/>
        </w:rPr>
        <w:t>فقال</w:t>
      </w:r>
      <w:r>
        <w:rPr>
          <w:rtl/>
        </w:rPr>
        <w:t xml:space="preserve">: </w:t>
      </w:r>
      <w:r w:rsidRPr="00A569E2">
        <w:rPr>
          <w:rtl/>
        </w:rPr>
        <w:t>انى أقول ان صانع العالم اثنان فما الدليل</w:t>
      </w:r>
      <w:r>
        <w:rPr>
          <w:rtl/>
        </w:rPr>
        <w:t xml:space="preserve"> على أنّه </w:t>
      </w:r>
      <w:r w:rsidRPr="00A569E2">
        <w:rPr>
          <w:rtl/>
        </w:rPr>
        <w:t>واحد</w:t>
      </w:r>
      <w:r>
        <w:rPr>
          <w:rtl/>
        </w:rPr>
        <w:t>؟</w:t>
      </w:r>
      <w:r w:rsidRPr="00A569E2">
        <w:rPr>
          <w:rtl/>
        </w:rPr>
        <w:t xml:space="preserve"> فقال</w:t>
      </w:r>
      <w:r>
        <w:rPr>
          <w:rtl/>
        </w:rPr>
        <w:t xml:space="preserve">: </w:t>
      </w:r>
      <w:r w:rsidRPr="00A569E2">
        <w:rPr>
          <w:rtl/>
        </w:rPr>
        <w:t>قولك انه اثنان دليل</w:t>
      </w:r>
      <w:r>
        <w:rPr>
          <w:rtl/>
        </w:rPr>
        <w:t xml:space="preserve"> على أنّه </w:t>
      </w:r>
      <w:r w:rsidRPr="00A569E2">
        <w:rPr>
          <w:rtl/>
        </w:rPr>
        <w:t>واحد</w:t>
      </w:r>
      <w:r>
        <w:rPr>
          <w:rtl/>
        </w:rPr>
        <w:t xml:space="preserve">، </w:t>
      </w:r>
      <w:r w:rsidRPr="00A569E2">
        <w:rPr>
          <w:rtl/>
        </w:rPr>
        <w:t>لأنك لم تدع الثاني الا بعد إثباتك الواحد</w:t>
      </w:r>
      <w:r>
        <w:rPr>
          <w:rtl/>
        </w:rPr>
        <w:t xml:space="preserve">، </w:t>
      </w:r>
      <w:r w:rsidRPr="00A569E2">
        <w:rPr>
          <w:rtl/>
        </w:rPr>
        <w:t>فالواحد مجمع عليه والأكثر من واحد مختلف فيه.</w:t>
      </w:r>
    </w:p>
    <w:p w:rsidR="001C7CB2" w:rsidRPr="00A569E2" w:rsidRDefault="001C7CB2" w:rsidP="007C645F">
      <w:pPr>
        <w:pStyle w:val="libNormal"/>
        <w:rPr>
          <w:rtl/>
        </w:rPr>
      </w:pPr>
      <w:r w:rsidRPr="00957CEF">
        <w:rPr>
          <w:rStyle w:val="libBold2Char"/>
          <w:rtl/>
        </w:rPr>
        <w:t xml:space="preserve">36 ـ في نهج البلاغة </w:t>
      </w:r>
      <w:r w:rsidRPr="00A569E2">
        <w:rPr>
          <w:rtl/>
        </w:rPr>
        <w:t>واعلم يا بنى انه لو كان لربك شريك لاتتك رسله ولرأيت</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«بكل لسان»</w:t>
      </w:r>
      <w:r>
        <w:rPr>
          <w:rtl/>
        </w:rPr>
        <w:t>.</w:t>
      </w:r>
    </w:p>
    <w:p w:rsidR="001C7CB2" w:rsidRPr="00A569E2" w:rsidRDefault="001C7CB2" w:rsidP="007C645F">
      <w:pPr>
        <w:pStyle w:val="libNormal0"/>
        <w:rPr>
          <w:rtl/>
        </w:rPr>
      </w:pPr>
      <w:r>
        <w:rPr>
          <w:rtl/>
        </w:rPr>
        <w:br w:type="page"/>
      </w:r>
      <w:r w:rsidRPr="00A569E2">
        <w:rPr>
          <w:rtl/>
        </w:rPr>
        <w:t>آثار ملكه وسلطانه ولعرفت أفعاله وصفاته</w:t>
      </w:r>
      <w:r>
        <w:rPr>
          <w:rtl/>
        </w:rPr>
        <w:t xml:space="preserve">، </w:t>
      </w:r>
      <w:r w:rsidRPr="00A569E2">
        <w:rPr>
          <w:rtl/>
        </w:rPr>
        <w:t>ولكنه اله واحد كما وصف نفسه لا يضاده في ملكه أحد ولا يزول أبدا.</w:t>
      </w:r>
    </w:p>
    <w:p w:rsidR="001C7CB2" w:rsidRPr="00A569E2" w:rsidRDefault="001C7CB2" w:rsidP="007C645F">
      <w:pPr>
        <w:pStyle w:val="libNormal"/>
        <w:rPr>
          <w:rtl/>
        </w:rPr>
      </w:pPr>
      <w:r w:rsidRPr="00957CEF">
        <w:rPr>
          <w:rStyle w:val="libBold2Char"/>
          <w:rtl/>
        </w:rPr>
        <w:t xml:space="preserve">37 ـ في تفسير علي بن إبراهيم حدّثني أبي </w:t>
      </w:r>
      <w:r w:rsidRPr="00A569E2">
        <w:rPr>
          <w:rtl/>
        </w:rPr>
        <w:t>عن ابن</w:t>
      </w:r>
      <w:r>
        <w:rPr>
          <w:rtl/>
        </w:rPr>
        <w:t xml:space="preserve"> أبي </w:t>
      </w:r>
      <w:r w:rsidRPr="00A569E2">
        <w:rPr>
          <w:rtl/>
        </w:rPr>
        <w:t>عمير عن حماد عن حريز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نزلت هذه الآية في اليهود والنصارى يقول الله تبارك وتعالى </w:t>
      </w:r>
      <w:r w:rsidRPr="000E4A2F">
        <w:rPr>
          <w:rStyle w:val="libAlaemChar"/>
          <w:rtl/>
        </w:rPr>
        <w:t>(</w:t>
      </w:r>
      <w:r w:rsidRPr="00500BFE">
        <w:rPr>
          <w:rStyle w:val="libAieChar"/>
          <w:rtl/>
        </w:rPr>
        <w:t>الَّذِينَ آتَيْناهُمُ الْكِتابَ يَعْرِفُونَهُ</w:t>
      </w:r>
      <w:r w:rsidRPr="000E4A2F">
        <w:rPr>
          <w:rStyle w:val="libAlaemChar"/>
          <w:rtl/>
        </w:rPr>
        <w:t>)</w:t>
      </w:r>
      <w:r w:rsidRPr="00A569E2">
        <w:rPr>
          <w:rtl/>
        </w:rPr>
        <w:t xml:space="preserve"> يعنى رسول الله </w:t>
      </w:r>
      <w:r>
        <w:rPr>
          <w:rtl/>
        </w:rPr>
        <w:t>(</w:t>
      </w:r>
      <w:r w:rsidRPr="00A569E2">
        <w:rPr>
          <w:rtl/>
        </w:rPr>
        <w:t>ص</w:t>
      </w:r>
      <w:r>
        <w:rPr>
          <w:rtl/>
        </w:rPr>
        <w:t>)</w:t>
      </w:r>
      <w:r w:rsidRPr="00A569E2">
        <w:rPr>
          <w:rtl/>
        </w:rPr>
        <w:t xml:space="preserve"> </w:t>
      </w:r>
      <w:r w:rsidRPr="000E4A2F">
        <w:rPr>
          <w:rStyle w:val="libAlaemChar"/>
          <w:rtl/>
        </w:rPr>
        <w:t>(</w:t>
      </w:r>
      <w:r w:rsidRPr="00500BFE">
        <w:rPr>
          <w:rStyle w:val="libAieChar"/>
          <w:rtl/>
        </w:rPr>
        <w:t>كَما يَعْرِفُونَ أَبْناءَهُمُ</w:t>
      </w:r>
      <w:r w:rsidRPr="000E4A2F">
        <w:rPr>
          <w:rStyle w:val="libAlaemChar"/>
          <w:rtl/>
        </w:rPr>
        <w:t>)</w:t>
      </w:r>
      <w:r w:rsidRPr="00A569E2">
        <w:rPr>
          <w:rtl/>
        </w:rPr>
        <w:t xml:space="preserve"> لان الله </w:t>
      </w:r>
      <w:r w:rsidRPr="000E4A2F">
        <w:rPr>
          <w:rStyle w:val="libAlaemChar"/>
          <w:rtl/>
        </w:rPr>
        <w:t>عزوجل</w:t>
      </w:r>
      <w:r w:rsidRPr="00A569E2">
        <w:rPr>
          <w:rtl/>
        </w:rPr>
        <w:t xml:space="preserve"> قد أنزل عليهم في التوراة والإنجيل والزبور صفة محمد </w:t>
      </w:r>
      <w:r w:rsidRPr="000E4A2F">
        <w:rPr>
          <w:rStyle w:val="libAlaemChar"/>
          <w:rtl/>
        </w:rPr>
        <w:t>صلى‌الله‌عليه‌وآله</w:t>
      </w:r>
      <w:r w:rsidRPr="00A569E2">
        <w:rPr>
          <w:rtl/>
        </w:rPr>
        <w:t xml:space="preserve"> وصفة أصحابه ومبعثه ومهاجره</w:t>
      </w:r>
      <w:r>
        <w:rPr>
          <w:rtl/>
        </w:rPr>
        <w:t xml:space="preserve">، </w:t>
      </w:r>
      <w:r w:rsidRPr="00A569E2">
        <w:rPr>
          <w:rtl/>
        </w:rPr>
        <w:t>وهو قوله تعالى</w:t>
      </w:r>
      <w:r>
        <w:rPr>
          <w:rtl/>
        </w:rPr>
        <w:t xml:space="preserve">: </w:t>
      </w:r>
      <w:r w:rsidRPr="000E4A2F">
        <w:rPr>
          <w:rStyle w:val="libAlaemChar"/>
          <w:rtl/>
        </w:rPr>
        <w:t>(</w:t>
      </w:r>
      <w:r w:rsidRPr="00500BFE">
        <w:rPr>
          <w:rStyle w:val="libAieChar"/>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w:t>
      </w:r>
      <w:r w:rsidRPr="000E4A2F">
        <w:rPr>
          <w:rStyle w:val="libAlaemChar"/>
          <w:rtl/>
        </w:rPr>
        <w:t>)</w:t>
      </w:r>
      <w:r w:rsidRPr="00A569E2">
        <w:rPr>
          <w:rtl/>
        </w:rPr>
        <w:t xml:space="preserve"> فهذه صفة رسول الله </w:t>
      </w:r>
      <w:r w:rsidRPr="000E4A2F">
        <w:rPr>
          <w:rStyle w:val="libAlaemChar"/>
          <w:rtl/>
        </w:rPr>
        <w:t>صلى‌الله‌عليه‌وآله</w:t>
      </w:r>
      <w:r w:rsidRPr="00A569E2">
        <w:rPr>
          <w:rtl/>
        </w:rPr>
        <w:t xml:space="preserve"> في التوراة والإنجيل وصفة أصحابه فلما بعثه الله </w:t>
      </w:r>
      <w:r w:rsidRPr="000E4A2F">
        <w:rPr>
          <w:rStyle w:val="libAlaemChar"/>
          <w:rtl/>
        </w:rPr>
        <w:t>عزوجل</w:t>
      </w:r>
      <w:r w:rsidRPr="00A569E2">
        <w:rPr>
          <w:rtl/>
        </w:rPr>
        <w:t xml:space="preserve"> عرفه أهل الكتاب كما قال</w:t>
      </w:r>
      <w:r>
        <w:rPr>
          <w:rtl/>
        </w:rPr>
        <w:t xml:space="preserve"> جلّ جلاله، </w:t>
      </w:r>
      <w:r w:rsidRPr="000E4A2F">
        <w:rPr>
          <w:rStyle w:val="libAlaemChar"/>
          <w:rtl/>
        </w:rPr>
        <w:t>(</w:t>
      </w:r>
      <w:r w:rsidRPr="00500BFE">
        <w:rPr>
          <w:rStyle w:val="libAieChar"/>
          <w:rtl/>
        </w:rPr>
        <w:t>فَلَمَّا جاءَهُمْ ما عَرَفُوا كَفَرُوا بِهِ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38 ـ في مجمع البيان </w:t>
      </w:r>
      <w:r w:rsidRPr="000E4A2F">
        <w:rPr>
          <w:rStyle w:val="libAlaemChar"/>
          <w:rtl/>
        </w:rPr>
        <w:t>(</w:t>
      </w:r>
      <w:r w:rsidRPr="00500BFE">
        <w:rPr>
          <w:rStyle w:val="libAieChar"/>
          <w:rtl/>
        </w:rPr>
        <w:t>ثُمَّ لَمْ تَكُنْ فِتْنَتُهُمْ</w:t>
      </w:r>
      <w:r w:rsidRPr="000E4A2F">
        <w:rPr>
          <w:rStyle w:val="libAlaemChar"/>
          <w:rtl/>
        </w:rPr>
        <w:t>)</w:t>
      </w:r>
      <w:r w:rsidRPr="00A569E2">
        <w:rPr>
          <w:rtl/>
        </w:rPr>
        <w:t xml:space="preserve"> اختلف في معنى الفتنة هنا على وجوه</w:t>
      </w:r>
      <w:r>
        <w:rPr>
          <w:rtl/>
        </w:rPr>
        <w:t xml:space="preserve">، </w:t>
      </w:r>
      <w:r w:rsidRPr="00A569E2">
        <w:rPr>
          <w:rtl/>
        </w:rPr>
        <w:t>ثانيها</w:t>
      </w:r>
      <w:r>
        <w:rPr>
          <w:rtl/>
        </w:rPr>
        <w:t xml:space="preserve">: </w:t>
      </w:r>
      <w:r w:rsidRPr="00A569E2">
        <w:rPr>
          <w:rtl/>
        </w:rPr>
        <w:t xml:space="preserve">ان المراد لم يكن معذرتهم الا ان قالوا وهو المروي عن أبي عبد الله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39 ـ في كتاب التوحيد </w:t>
      </w:r>
      <w:r w:rsidRPr="00A569E2">
        <w:rPr>
          <w:rtl/>
        </w:rPr>
        <w:t xml:space="preserve">عن أمير المؤمنين </w:t>
      </w:r>
      <w:r w:rsidRPr="000E4A2F">
        <w:rPr>
          <w:rStyle w:val="libAlaemChar"/>
          <w:rtl/>
        </w:rPr>
        <w:t>عليه‌السلام</w:t>
      </w:r>
      <w:r w:rsidRPr="00A569E2">
        <w:rPr>
          <w:rtl/>
        </w:rPr>
        <w:t xml:space="preserve"> حديث طويل يذكر فيه أحوال أهل المحشر وفيه يقول </w:t>
      </w:r>
      <w:r w:rsidRPr="000E4A2F">
        <w:rPr>
          <w:rStyle w:val="libAlaemChar"/>
          <w:rtl/>
        </w:rPr>
        <w:t>عليه‌السلام</w:t>
      </w:r>
      <w:r>
        <w:rPr>
          <w:rtl/>
        </w:rPr>
        <w:t xml:space="preserve">: </w:t>
      </w:r>
      <w:r w:rsidRPr="00A569E2">
        <w:rPr>
          <w:rtl/>
        </w:rPr>
        <w:t>ثم يجتمعون في مواطن أخر فيستنطقون فيه فيقولون :</w:t>
      </w:r>
    </w:p>
    <w:p w:rsidR="001C7CB2" w:rsidRPr="00A569E2" w:rsidRDefault="001C7CB2" w:rsidP="007C645F">
      <w:pPr>
        <w:pStyle w:val="libNormal"/>
        <w:rPr>
          <w:rtl/>
        </w:rPr>
      </w:pPr>
      <w:r w:rsidRPr="000E4A2F">
        <w:rPr>
          <w:rStyle w:val="libAlaemChar"/>
          <w:rtl/>
        </w:rPr>
        <w:t>(</w:t>
      </w:r>
      <w:r w:rsidRPr="00500BFE">
        <w:rPr>
          <w:rStyle w:val="libAieChar"/>
          <w:rtl/>
        </w:rPr>
        <w:t>وَاللهِ رَبِّنا ما كُنَّا مُشْرِكِينَ</w:t>
      </w:r>
      <w:r w:rsidRPr="000E4A2F">
        <w:rPr>
          <w:rStyle w:val="libAlaemChar"/>
          <w:rtl/>
        </w:rPr>
        <w:t>)</w:t>
      </w:r>
      <w:r w:rsidRPr="00A569E2">
        <w:rPr>
          <w:rtl/>
        </w:rPr>
        <w:t xml:space="preserve"> فيختم الله تبارك وتعالى على أفواههم ويستنطق الأيدي والأرجل والجلود</w:t>
      </w:r>
      <w:r>
        <w:rPr>
          <w:rtl/>
        </w:rPr>
        <w:t xml:space="preserve">، </w:t>
      </w:r>
      <w:r w:rsidRPr="00A569E2">
        <w:rPr>
          <w:rtl/>
        </w:rPr>
        <w:t>فتشهد بكل معصية كانت منهم</w:t>
      </w:r>
      <w:r>
        <w:rPr>
          <w:rtl/>
        </w:rPr>
        <w:t xml:space="preserve">، </w:t>
      </w:r>
      <w:r w:rsidRPr="00A569E2">
        <w:rPr>
          <w:rtl/>
        </w:rPr>
        <w:t xml:space="preserve">ثم يرفع عن ألسنتهم الختم فيقولون لجلودهم </w:t>
      </w:r>
      <w:r w:rsidRPr="000E4A2F">
        <w:rPr>
          <w:rStyle w:val="libAlaemChar"/>
          <w:rtl/>
        </w:rPr>
        <w:t>(</w:t>
      </w:r>
      <w:r w:rsidRPr="00500BFE">
        <w:rPr>
          <w:rStyle w:val="libAieChar"/>
          <w:rtl/>
        </w:rPr>
        <w:t>لِمَ شَهِدْتُمْ عَلَيْنا قالُوا أَنْطَقَنَا اللهُ الَّذِي أَنْطَقَ كُلَّ شَيْءٍ</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40 ـ في تفسير العيّاشي </w:t>
      </w:r>
      <w:r w:rsidRPr="00A569E2">
        <w:rPr>
          <w:rtl/>
        </w:rPr>
        <w:t>عن هشام بن سالم عن</w:t>
      </w:r>
      <w:r>
        <w:rPr>
          <w:rtl/>
        </w:rPr>
        <w:t xml:space="preserve"> أبي عبد الله </w:t>
      </w:r>
      <w:r w:rsidRPr="000E4A2F">
        <w:rPr>
          <w:rStyle w:val="libAlaemChar"/>
          <w:rtl/>
        </w:rPr>
        <w:t>عليه‌السلام</w:t>
      </w:r>
      <w:r w:rsidRPr="00A569E2">
        <w:rPr>
          <w:rtl/>
        </w:rPr>
        <w:t xml:space="preserve"> قال ان الله يعفو يوم القيامة عفوا لا يخطر على بال أحد حتى يقول أهل الشرك</w:t>
      </w:r>
      <w:r>
        <w:rPr>
          <w:rtl/>
        </w:rPr>
        <w:t xml:space="preserve">: </w:t>
      </w:r>
      <w:r w:rsidRPr="000E4A2F">
        <w:rPr>
          <w:rStyle w:val="libAlaemChar"/>
          <w:rtl/>
        </w:rPr>
        <w:t>(</w:t>
      </w:r>
      <w:r w:rsidRPr="00500BFE">
        <w:rPr>
          <w:rStyle w:val="libAieChar"/>
          <w:rtl/>
        </w:rPr>
        <w:t>وَاللهِ رَبِّنا ما كُنَّا مُشْرِكِينَ</w:t>
      </w:r>
      <w:r w:rsidRPr="000E4A2F">
        <w:rPr>
          <w:rStyle w:val="libAlaemChar"/>
          <w:rtl/>
        </w:rPr>
        <w:t>)</w:t>
      </w:r>
    </w:p>
    <w:p w:rsidR="001C7CB2" w:rsidRPr="00A569E2" w:rsidRDefault="001C7CB2" w:rsidP="007C645F">
      <w:pPr>
        <w:pStyle w:val="libNormal"/>
        <w:rPr>
          <w:rtl/>
        </w:rPr>
      </w:pPr>
      <w:r w:rsidRPr="00957CEF">
        <w:rPr>
          <w:rStyle w:val="libBold2Char"/>
          <w:rtl/>
        </w:rPr>
        <w:t xml:space="preserve">41 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يذكر فيه أحوال أهل القيامة وفيه</w:t>
      </w:r>
      <w:r>
        <w:rPr>
          <w:rtl/>
        </w:rPr>
        <w:t xml:space="preserve">: </w:t>
      </w:r>
      <w:r w:rsidRPr="00A569E2">
        <w:rPr>
          <w:rtl/>
        </w:rPr>
        <w:t>ثم يجتمعون في مواطن أخر فيستنطقون فيه فيقولون</w:t>
      </w:r>
      <w:r>
        <w:rPr>
          <w:rtl/>
        </w:rPr>
        <w:t xml:space="preserve">: </w:t>
      </w:r>
      <w:r w:rsidRPr="000E4A2F">
        <w:rPr>
          <w:rStyle w:val="libAlaemChar"/>
          <w:rtl/>
        </w:rPr>
        <w:t>(</w:t>
      </w:r>
      <w:r w:rsidRPr="00500BFE">
        <w:rPr>
          <w:rStyle w:val="libAieChar"/>
          <w:rtl/>
        </w:rPr>
        <w:t>وَاللهِ رَبِّنا ما كُنَّا مُشْرِكِينَ</w:t>
      </w:r>
      <w:r w:rsidRPr="000E4A2F">
        <w:rPr>
          <w:rStyle w:val="libAlaemChar"/>
          <w:rtl/>
        </w:rPr>
        <w:t>)</w:t>
      </w:r>
      <w:r>
        <w:rPr>
          <w:rtl/>
        </w:rPr>
        <w:t xml:space="preserve">، </w:t>
      </w:r>
      <w:r w:rsidRPr="00A569E2">
        <w:rPr>
          <w:rtl/>
        </w:rPr>
        <w:t>وهؤلاء خاصة هم المقرون في دار الدنيا بالتوحيد</w:t>
      </w:r>
      <w:r>
        <w:rPr>
          <w:rtl/>
        </w:rPr>
        <w:t xml:space="preserve">، </w:t>
      </w:r>
      <w:r w:rsidRPr="00A569E2">
        <w:rPr>
          <w:rtl/>
        </w:rPr>
        <w:t>فلم ينفعهم ايمانهم بالله تعالى لمخالفتهم رسله</w:t>
      </w:r>
      <w:r>
        <w:rPr>
          <w:rtl/>
        </w:rPr>
        <w:t xml:space="preserve">، </w:t>
      </w:r>
      <w:r w:rsidRPr="00A569E2">
        <w:rPr>
          <w:rtl/>
        </w:rPr>
        <w:t>وشكهم فيما أتوا به عن ربهم ونقضهم عهودهم</w:t>
      </w:r>
    </w:p>
    <w:p w:rsidR="001C7CB2" w:rsidRPr="00A569E2" w:rsidRDefault="001C7CB2" w:rsidP="007C645F">
      <w:pPr>
        <w:pStyle w:val="libNormal0"/>
        <w:rPr>
          <w:rtl/>
        </w:rPr>
      </w:pPr>
      <w:r>
        <w:rPr>
          <w:rtl/>
        </w:rPr>
        <w:br w:type="page"/>
      </w:r>
      <w:r w:rsidRPr="00A569E2">
        <w:rPr>
          <w:rtl/>
        </w:rPr>
        <w:t>في أوصيائهم</w:t>
      </w:r>
      <w:r>
        <w:rPr>
          <w:rtl/>
        </w:rPr>
        <w:t xml:space="preserve">، </w:t>
      </w:r>
      <w:r w:rsidRPr="00A569E2">
        <w:rPr>
          <w:rtl/>
        </w:rPr>
        <w:t>واستبدالهم الذي هو ادنى بالذي هو خير</w:t>
      </w:r>
      <w:r>
        <w:rPr>
          <w:rtl/>
        </w:rPr>
        <w:t xml:space="preserve">، </w:t>
      </w:r>
      <w:r w:rsidRPr="00A569E2">
        <w:rPr>
          <w:rtl/>
        </w:rPr>
        <w:t>فكذبهم الله فيما انتحلوه من الايمان بقوله</w:t>
      </w:r>
      <w:r>
        <w:rPr>
          <w:rtl/>
        </w:rPr>
        <w:t xml:space="preserve">: </w:t>
      </w:r>
      <w:r w:rsidRPr="000E4A2F">
        <w:rPr>
          <w:rStyle w:val="libAlaemChar"/>
          <w:rtl/>
        </w:rPr>
        <w:t>(</w:t>
      </w:r>
      <w:r w:rsidRPr="00500BFE">
        <w:rPr>
          <w:rStyle w:val="libAieChar"/>
          <w:rtl/>
        </w:rPr>
        <w:t>انْظُرْ كَيْفَ كَذَبُوا عَلى أَنْفُسِهِمْ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42 ـ في تفسير علي بن إبراهيم </w:t>
      </w:r>
      <w:r w:rsidRPr="00A569E2">
        <w:rPr>
          <w:rtl/>
        </w:rPr>
        <w:t>أخبرنا الحسين بن محمد عن المعلى بن محمد</w:t>
      </w:r>
      <w:r>
        <w:rPr>
          <w:rtl/>
        </w:rPr>
        <w:t xml:space="preserve"> عن علي بن </w:t>
      </w:r>
      <w:r w:rsidRPr="00A569E2">
        <w:rPr>
          <w:rtl/>
        </w:rPr>
        <w:t>أسباط</w:t>
      </w:r>
      <w:r>
        <w:rPr>
          <w:rtl/>
        </w:rPr>
        <w:t xml:space="preserve"> عن علي بن أبي </w:t>
      </w:r>
      <w:r w:rsidRPr="00A569E2">
        <w:rPr>
          <w:rtl/>
        </w:rPr>
        <w:t>حمزة عن</w:t>
      </w:r>
      <w:r>
        <w:rPr>
          <w:rtl/>
        </w:rPr>
        <w:t xml:space="preserve"> أبي </w:t>
      </w:r>
      <w:r w:rsidRPr="00A569E2">
        <w:rPr>
          <w:rtl/>
        </w:rPr>
        <w:t xml:space="preserve">بصير عن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وَاللهِ رَبِّنا ما كُنَّا مُشْرِكِينَ</w:t>
      </w:r>
      <w:r w:rsidRPr="000E4A2F">
        <w:rPr>
          <w:rStyle w:val="libAlaemChar"/>
          <w:rtl/>
        </w:rPr>
        <w:t>)</w:t>
      </w:r>
      <w:r w:rsidRPr="00A569E2">
        <w:rPr>
          <w:rtl/>
        </w:rPr>
        <w:t xml:space="preserve"> بولاية على.</w:t>
      </w:r>
    </w:p>
    <w:p w:rsidR="001C7CB2" w:rsidRPr="00A569E2" w:rsidRDefault="001C7CB2" w:rsidP="007C645F">
      <w:pPr>
        <w:pStyle w:val="libNormal"/>
        <w:rPr>
          <w:rtl/>
        </w:rPr>
      </w:pPr>
      <w:r w:rsidRPr="00957CEF">
        <w:rPr>
          <w:rStyle w:val="libBold2Char"/>
          <w:rtl/>
        </w:rPr>
        <w:t xml:space="preserve">43 ـ في روضة الكافي </w:t>
      </w:r>
      <w:r w:rsidRPr="00A569E2">
        <w:rPr>
          <w:rtl/>
        </w:rPr>
        <w:t>على بن محمد</w:t>
      </w:r>
      <w:r>
        <w:rPr>
          <w:rtl/>
        </w:rPr>
        <w:t xml:space="preserve"> عن علي بن </w:t>
      </w:r>
      <w:r w:rsidRPr="00A569E2">
        <w:rPr>
          <w:rtl/>
        </w:rPr>
        <w:t>العباس عن الحسين بن عبد الرحمن عن عاصم بن حميد عن</w:t>
      </w:r>
      <w:r>
        <w:rPr>
          <w:rtl/>
        </w:rPr>
        <w:t xml:space="preserve"> أبي </w:t>
      </w:r>
      <w:r w:rsidRPr="00A569E2">
        <w:rPr>
          <w:rtl/>
        </w:rPr>
        <w:t>حمزة عن</w:t>
      </w:r>
      <w:r>
        <w:rPr>
          <w:rFonts w:hint="cs"/>
          <w:rtl/>
        </w:rPr>
        <w:t xml:space="preserve"> أبي جعفر </w:t>
      </w:r>
      <w:r w:rsidRPr="000E4A2F">
        <w:rPr>
          <w:rStyle w:val="libAlaemChar"/>
          <w:rtl/>
        </w:rPr>
        <w:t>عليه‌السلام</w:t>
      </w:r>
      <w:r w:rsidRPr="00A569E2">
        <w:rPr>
          <w:rtl/>
        </w:rPr>
        <w:t xml:space="preserve"> في قوله </w:t>
      </w:r>
      <w:r w:rsidRPr="000E4A2F">
        <w:rPr>
          <w:rStyle w:val="libAlaemChar"/>
          <w:rtl/>
        </w:rPr>
        <w:t>عزوجل</w:t>
      </w:r>
      <w:r>
        <w:rPr>
          <w:rtl/>
        </w:rPr>
        <w:t xml:space="preserve">: </w:t>
      </w:r>
      <w:r w:rsidRPr="000E4A2F">
        <w:rPr>
          <w:rStyle w:val="libAlaemChar"/>
          <w:rtl/>
        </w:rPr>
        <w:t>(</w:t>
      </w:r>
      <w:r w:rsidRPr="00500BFE">
        <w:rPr>
          <w:rStyle w:val="libAieChar"/>
          <w:rtl/>
        </w:rPr>
        <w:t>رَبِّنا ما كُنَّا مُشْرِكِينَ</w:t>
      </w:r>
      <w:r w:rsidRPr="000E4A2F">
        <w:rPr>
          <w:rStyle w:val="libAlaemChar"/>
          <w:rtl/>
        </w:rPr>
        <w:t>)</w:t>
      </w:r>
      <w:r w:rsidRPr="00A569E2">
        <w:rPr>
          <w:rtl/>
        </w:rPr>
        <w:t xml:space="preserve"> قال</w:t>
      </w:r>
      <w:r>
        <w:rPr>
          <w:rtl/>
        </w:rPr>
        <w:t xml:space="preserve">: </w:t>
      </w:r>
      <w:r w:rsidRPr="00A569E2">
        <w:rPr>
          <w:rtl/>
        </w:rPr>
        <w:t xml:space="preserve">يعنون بولاية على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 xml:space="preserve">44 ـ في تفسير علي بن إبراهيم حدّثنا  </w:t>
      </w:r>
      <w:r>
        <w:rPr>
          <w:rtl/>
        </w:rPr>
        <w:t xml:space="preserve">أحمد </w:t>
      </w:r>
      <w:r w:rsidRPr="00A569E2">
        <w:rPr>
          <w:rtl/>
        </w:rPr>
        <w:t>بن محمد قال</w:t>
      </w:r>
      <w:r>
        <w:rPr>
          <w:rtl/>
        </w:rPr>
        <w:t xml:space="preserve">: حدّثنا  </w:t>
      </w:r>
      <w:r w:rsidRPr="00A569E2">
        <w:rPr>
          <w:rtl/>
        </w:rPr>
        <w:t>جعفر بن عبد الله قال</w:t>
      </w:r>
      <w:r>
        <w:rPr>
          <w:rtl/>
        </w:rPr>
        <w:t xml:space="preserve"> حدّثنا  </w:t>
      </w:r>
      <w:r w:rsidRPr="00A569E2">
        <w:rPr>
          <w:rtl/>
        </w:rPr>
        <w:t>كثير بن عياش عن</w:t>
      </w:r>
      <w:r>
        <w:rPr>
          <w:rtl/>
        </w:rPr>
        <w:t xml:space="preserve"> أبي </w:t>
      </w:r>
      <w:r w:rsidRPr="00A569E2">
        <w:rPr>
          <w:rtl/>
        </w:rPr>
        <w:t>الجارود عن</w:t>
      </w:r>
      <w:r>
        <w:rPr>
          <w:rtl/>
        </w:rPr>
        <w:t xml:space="preserve"> أبي جعفر </w:t>
      </w:r>
      <w:r w:rsidRPr="00A569E2">
        <w:rPr>
          <w:rtl/>
        </w:rPr>
        <w:t xml:space="preserve">صلوات الله عليه في قوله </w:t>
      </w:r>
      <w:r w:rsidRPr="000E4A2F">
        <w:rPr>
          <w:rStyle w:val="libAlaemChar"/>
          <w:rtl/>
        </w:rPr>
        <w:t>(</w:t>
      </w:r>
      <w:r w:rsidRPr="00500BFE">
        <w:rPr>
          <w:rStyle w:val="libAieChar"/>
          <w:rtl/>
        </w:rPr>
        <w:t>وَالَّذِينَ كَذَّبُوا بِآياتِنا صُمٌّ وَبُكْمٌ</w:t>
      </w:r>
      <w:r w:rsidRPr="000E4A2F">
        <w:rPr>
          <w:rStyle w:val="libAlaemChar"/>
          <w:rtl/>
        </w:rPr>
        <w:t>)</w:t>
      </w:r>
      <w:r w:rsidRPr="00A569E2">
        <w:rPr>
          <w:rtl/>
        </w:rPr>
        <w:t xml:space="preserve"> يقول</w:t>
      </w:r>
      <w:r>
        <w:rPr>
          <w:rtl/>
        </w:rPr>
        <w:t xml:space="preserve">: </w:t>
      </w:r>
      <w:r w:rsidRPr="00A569E2">
        <w:rPr>
          <w:rtl/>
        </w:rPr>
        <w:t xml:space="preserve">صم عن الهدى وبكم لا يتكلمون بخير «في الظلمات» يعنى ظلمات الكفر </w:t>
      </w:r>
      <w:r w:rsidRPr="000E4A2F">
        <w:rPr>
          <w:rStyle w:val="libAlaemChar"/>
          <w:rtl/>
        </w:rPr>
        <w:t>(</w:t>
      </w:r>
      <w:r w:rsidRPr="008F18FE">
        <w:rPr>
          <w:rtl/>
        </w:rPr>
        <w:t>«</w:t>
      </w:r>
      <w:r w:rsidRPr="00500BFE">
        <w:rPr>
          <w:rStyle w:val="libAieChar"/>
          <w:rtl/>
        </w:rPr>
        <w:t>مَنْ يَشَأِ اللهُ يُضْلِلْهُ وَمَنْ يَشَأْ يَجْعَلْهُ عَلى صِراطٍ مُسْتَقِيمٍ</w:t>
      </w:r>
      <w:r w:rsidRPr="000E4A2F">
        <w:rPr>
          <w:rStyle w:val="libAlaemChar"/>
          <w:rtl/>
        </w:rPr>
        <w:t>)</w:t>
      </w:r>
      <w:r w:rsidRPr="00A569E2">
        <w:rPr>
          <w:rtl/>
        </w:rPr>
        <w:t xml:space="preserve"> وهو رد على قدرية هذه</w:t>
      </w:r>
      <w:r>
        <w:rPr>
          <w:rtl/>
        </w:rPr>
        <w:t xml:space="preserve"> الأمّة </w:t>
      </w:r>
      <w:r w:rsidRPr="00A569E2">
        <w:rPr>
          <w:rtl/>
        </w:rPr>
        <w:t>يحشرهم الله يوم القيامة مع الصابئين والنصارى والمجوس فيقولون</w:t>
      </w:r>
      <w:r>
        <w:rPr>
          <w:rtl/>
        </w:rPr>
        <w:t xml:space="preserve">: </w:t>
      </w:r>
      <w:r w:rsidRPr="000E4A2F">
        <w:rPr>
          <w:rStyle w:val="libAlaemChar"/>
          <w:rtl/>
        </w:rPr>
        <w:t>(</w:t>
      </w:r>
      <w:r w:rsidRPr="00500BFE">
        <w:rPr>
          <w:rStyle w:val="libAieChar"/>
          <w:rtl/>
        </w:rPr>
        <w:t>وَاللهِ رَبِّنا ما كُنَّا مُشْرِكِينَ</w:t>
      </w:r>
      <w:r w:rsidRPr="000E4A2F">
        <w:rPr>
          <w:rStyle w:val="libAlaemChar"/>
          <w:rtl/>
        </w:rPr>
        <w:t>)</w:t>
      </w:r>
      <w:r w:rsidRPr="00A569E2">
        <w:rPr>
          <w:rtl/>
        </w:rPr>
        <w:t xml:space="preserve"> يقول الله</w:t>
      </w:r>
      <w:r>
        <w:rPr>
          <w:rtl/>
        </w:rPr>
        <w:t xml:space="preserve">: </w:t>
      </w:r>
      <w:r w:rsidRPr="000E4A2F">
        <w:rPr>
          <w:rStyle w:val="libAlaemChar"/>
          <w:rtl/>
        </w:rPr>
        <w:t>(</w:t>
      </w:r>
      <w:r w:rsidRPr="00500BFE">
        <w:rPr>
          <w:rStyle w:val="libAieChar"/>
          <w:rtl/>
        </w:rPr>
        <w:t>انْظُرْ كَيْفَ كَذَبُوا عَلى أَنْفُسِهِمْ وَضَلَّ عَنْهُمْ ما كانُوا يَفْتَرُونَ</w:t>
      </w:r>
      <w:r w:rsidRPr="000E4A2F">
        <w:rPr>
          <w:rStyle w:val="libAlaemChar"/>
          <w:rtl/>
        </w:rPr>
        <w:t>)</w:t>
      </w:r>
    </w:p>
    <w:p w:rsidR="001C7CB2" w:rsidRPr="00A569E2" w:rsidRDefault="001C7CB2" w:rsidP="007C645F">
      <w:pPr>
        <w:pStyle w:val="libNormal"/>
        <w:rPr>
          <w:rtl/>
          <w:lang w:bidi="fa-IR"/>
        </w:rPr>
      </w:pPr>
      <w:r w:rsidRPr="00957CEF">
        <w:rPr>
          <w:rStyle w:val="libBold2Char"/>
          <w:rtl/>
        </w:rPr>
        <w:t xml:space="preserve">45 ـ في تفسير علي بن إبراهيم </w:t>
      </w:r>
      <w:r w:rsidRPr="00A569E2">
        <w:rPr>
          <w:rtl/>
          <w:lang w:bidi="fa-IR"/>
        </w:rPr>
        <w:t xml:space="preserve">قوله </w:t>
      </w:r>
      <w:r w:rsidRPr="000E4A2F">
        <w:rPr>
          <w:rStyle w:val="libAlaemChar"/>
          <w:rtl/>
        </w:rPr>
        <w:t>(</w:t>
      </w:r>
      <w:r w:rsidRPr="00500BFE">
        <w:rPr>
          <w:rStyle w:val="libAieChar"/>
          <w:rtl/>
        </w:rPr>
        <w:t>وَهُمْ يَنْهَوْنَ عَنْهُ وَيَنْأَوْنَ عَنْهُ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بنو هاشم كانوا ينصرون رسول الله </w:t>
      </w:r>
      <w:r w:rsidRPr="000E4A2F">
        <w:rPr>
          <w:rStyle w:val="libAlaemChar"/>
          <w:rtl/>
        </w:rPr>
        <w:t>صلى‌الله‌عليه‌وآله</w:t>
      </w:r>
      <w:r w:rsidRPr="00A569E2">
        <w:rPr>
          <w:rtl/>
          <w:lang w:bidi="fa-IR"/>
        </w:rPr>
        <w:t xml:space="preserve"> ويمنعون قريشا عنه» وينأون عنه»</w:t>
      </w:r>
      <w:r>
        <w:rPr>
          <w:rtl/>
          <w:lang w:bidi="fa-IR"/>
        </w:rPr>
        <w:t xml:space="preserve"> أي </w:t>
      </w:r>
      <w:r w:rsidRPr="00A569E2">
        <w:rPr>
          <w:rtl/>
          <w:lang w:bidi="fa-IR"/>
        </w:rPr>
        <w:t xml:space="preserve">يساعدونه ولا يؤمنون </w:t>
      </w:r>
      <w:r w:rsidRPr="00200B9A">
        <w:rPr>
          <w:rStyle w:val="libFootnotenumChar"/>
          <w:rtl/>
        </w:rPr>
        <w:t>(1)</w:t>
      </w:r>
      <w:r w:rsidRPr="00A569E2">
        <w:rPr>
          <w:rtl/>
          <w:lang w:bidi="fa-IR"/>
        </w:rPr>
        <w:t xml:space="preserve"> به قوله </w:t>
      </w:r>
      <w:r w:rsidRPr="000E4A2F">
        <w:rPr>
          <w:rStyle w:val="libAlaemChar"/>
          <w:rtl/>
        </w:rPr>
        <w:t>(</w:t>
      </w:r>
      <w:r w:rsidRPr="00500BFE">
        <w:rPr>
          <w:rStyle w:val="libAieChar"/>
          <w:rtl/>
        </w:rPr>
        <w:t>وَلَوْ تَرى إِذْ وُقِفُوا عَلَى النَّارِ</w:t>
      </w:r>
      <w:r w:rsidRPr="000E4A2F">
        <w:rPr>
          <w:rStyle w:val="libAlaemChar"/>
          <w:rtl/>
        </w:rPr>
        <w:t>)</w:t>
      </w:r>
      <w:r w:rsidRPr="00A569E2">
        <w:rPr>
          <w:rtl/>
          <w:lang w:bidi="fa-IR"/>
        </w:rPr>
        <w:t xml:space="preserve"> الاية قال نزلت في بنى امية ثم قال </w:t>
      </w:r>
      <w:r w:rsidRPr="000E4A2F">
        <w:rPr>
          <w:rStyle w:val="libAlaemChar"/>
          <w:rtl/>
        </w:rPr>
        <w:t>(</w:t>
      </w:r>
      <w:r w:rsidRPr="00500BFE">
        <w:rPr>
          <w:rStyle w:val="libAieChar"/>
          <w:rtl/>
        </w:rPr>
        <w:t>بَلْ بَدا لَهُمْ ما كانُوا يُخْفُونَ مِنْ قَبْلُ</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من عداوة أمير المؤمنين </w:t>
      </w:r>
      <w:r w:rsidRPr="000E4A2F">
        <w:rPr>
          <w:rStyle w:val="libAlaemChar"/>
          <w:rtl/>
        </w:rPr>
        <w:t>عليه‌السلام</w:t>
      </w:r>
      <w:r>
        <w:rPr>
          <w:rtl/>
          <w:lang w:bidi="fa-IR"/>
        </w:rPr>
        <w:t xml:space="preserve">، و </w:t>
      </w:r>
      <w:r w:rsidRPr="000E4A2F">
        <w:rPr>
          <w:rStyle w:val="libAlaemChar"/>
          <w:rtl/>
        </w:rPr>
        <w:t>(</w:t>
      </w:r>
      <w:r w:rsidRPr="00500BFE">
        <w:rPr>
          <w:rStyle w:val="libAieChar"/>
          <w:rtl/>
        </w:rPr>
        <w:t>لَوْ رُدُّوا لَعادُوا لِما نُهُوا عَنْهُ وَإِنَّهُمْ لَكاذِبُونَ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46 ـ في عيون الأخبار </w:t>
      </w:r>
      <w:r w:rsidRPr="00A569E2">
        <w:rPr>
          <w:rtl/>
        </w:rPr>
        <w:t>باسناده</w:t>
      </w:r>
      <w:r>
        <w:rPr>
          <w:rtl/>
        </w:rPr>
        <w:t xml:space="preserve"> إلى </w:t>
      </w:r>
      <w:r w:rsidRPr="00A569E2">
        <w:rPr>
          <w:rtl/>
        </w:rPr>
        <w:t>الحسين بن بشار عن</w:t>
      </w:r>
      <w:r>
        <w:rPr>
          <w:rtl/>
        </w:rPr>
        <w:t xml:space="preserve"> أبي </w:t>
      </w:r>
      <w:r w:rsidRPr="00A569E2">
        <w:rPr>
          <w:rtl/>
        </w:rPr>
        <w:t xml:space="preserve">الحسن على بن موسى الرضا </w:t>
      </w:r>
      <w:r w:rsidRPr="000E4A2F">
        <w:rPr>
          <w:rStyle w:val="libAlaemChar"/>
          <w:rtl/>
        </w:rPr>
        <w:t>عليه‌السلام</w:t>
      </w:r>
      <w:r w:rsidRPr="00A569E2">
        <w:rPr>
          <w:rtl/>
        </w:rPr>
        <w:t xml:space="preserve"> قال</w:t>
      </w:r>
      <w:r>
        <w:rPr>
          <w:rtl/>
        </w:rPr>
        <w:t xml:space="preserve">: </w:t>
      </w:r>
      <w:r w:rsidRPr="00A569E2">
        <w:rPr>
          <w:rtl/>
        </w:rPr>
        <w:t xml:space="preserve">سألته </w:t>
      </w:r>
      <w:r>
        <w:rPr>
          <w:rtl/>
        </w:rPr>
        <w:t>أ</w:t>
      </w:r>
      <w:r w:rsidRPr="00A569E2">
        <w:rPr>
          <w:rtl/>
        </w:rPr>
        <w:t>يعلم الله الشيء الذي لم يكن أن لو كان كيف يكون</w:t>
      </w:r>
      <w:r>
        <w:rPr>
          <w:rtl/>
        </w:rPr>
        <w:t>؟</w:t>
      </w:r>
      <w:r>
        <w:rPr>
          <w:rFonts w:hint="cs"/>
          <w:rtl/>
        </w:rPr>
        <w:t xml:space="preserve"> فقال: إنَّ </w:t>
      </w:r>
      <w:r w:rsidRPr="00A569E2">
        <w:rPr>
          <w:rtl/>
        </w:rPr>
        <w:t>الله تعالى هو العالم بالأشياء قبل كون الأشياء</w:t>
      </w:r>
      <w:r>
        <w:rPr>
          <w:rtl/>
        </w:rPr>
        <w:t xml:space="preserve">، </w:t>
      </w:r>
      <w:r w:rsidRPr="00A569E2">
        <w:rPr>
          <w:rtl/>
        </w:rPr>
        <w:t xml:space="preserve">قال </w:t>
      </w:r>
      <w:r w:rsidRPr="000E4A2F">
        <w:rPr>
          <w:rStyle w:val="libAlaemChar"/>
          <w:rtl/>
        </w:rPr>
        <w:t>عزوجل</w:t>
      </w:r>
      <w:r>
        <w:rPr>
          <w:rtl/>
        </w:rPr>
        <w:t xml:space="preserve">: </w:t>
      </w:r>
      <w:r w:rsidRPr="000E4A2F">
        <w:rPr>
          <w:rStyle w:val="libAlaemChar"/>
          <w:rtl/>
        </w:rPr>
        <w:t>(</w:t>
      </w:r>
      <w:r w:rsidRPr="00500BFE">
        <w:rPr>
          <w:rStyle w:val="libAieChar"/>
          <w:rtl/>
        </w:rPr>
        <w:t>إِنَّا كُنَّا نَسْتَنْسِخُ ما كُنْتُمْ تَعْمَلُونَ</w:t>
      </w:r>
      <w:r w:rsidRPr="000E4A2F">
        <w:rPr>
          <w:rStyle w:val="libAlaemChar"/>
          <w:rtl/>
        </w:rPr>
        <w:t>)</w:t>
      </w:r>
      <w:r w:rsidRPr="00A569E2">
        <w:rPr>
          <w:rtl/>
        </w:rPr>
        <w:t xml:space="preserve"> وقال لأهل النار</w:t>
      </w:r>
      <w:r>
        <w:rPr>
          <w:rtl/>
        </w:rPr>
        <w:t xml:space="preserve">: </w:t>
      </w:r>
      <w:r w:rsidRPr="000E4A2F">
        <w:rPr>
          <w:rStyle w:val="libAlaemChar"/>
          <w:rtl/>
        </w:rPr>
        <w:t>(</w:t>
      </w:r>
      <w:r w:rsidRPr="00500BFE">
        <w:rPr>
          <w:rStyle w:val="libAieChar"/>
          <w:rtl/>
        </w:rPr>
        <w:t>وَلَوْ رُدُّوا لَعادُوا لِما نُهُوا عَنْهُ وَإِنَّهُمْ لَكاذِبُونَ</w:t>
      </w:r>
      <w:r w:rsidRPr="000E4A2F">
        <w:rPr>
          <w:rStyle w:val="libAlaemChar"/>
          <w:rtl/>
        </w:rPr>
        <w:t>)</w:t>
      </w:r>
      <w:r w:rsidRPr="00A569E2">
        <w:rPr>
          <w:rtl/>
        </w:rPr>
        <w:t xml:space="preserve"> فقد علم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«وينأون عنه</w:t>
      </w:r>
      <w:r>
        <w:rPr>
          <w:rtl/>
        </w:rPr>
        <w:t xml:space="preserve"> أي </w:t>
      </w:r>
      <w:r w:rsidRPr="00A569E2">
        <w:rPr>
          <w:rtl/>
        </w:rPr>
        <w:t>يباعدون عنه ولا يؤمنون»</w:t>
      </w:r>
      <w:r>
        <w:rPr>
          <w:rtl/>
        </w:rPr>
        <w:t>.</w:t>
      </w:r>
    </w:p>
    <w:p w:rsidR="001C7CB2" w:rsidRPr="00A569E2" w:rsidRDefault="001C7CB2" w:rsidP="007C645F">
      <w:pPr>
        <w:pStyle w:val="libNormal0"/>
        <w:rPr>
          <w:rtl/>
        </w:rPr>
      </w:pPr>
      <w:r>
        <w:rPr>
          <w:rtl/>
        </w:rPr>
        <w:br w:type="page"/>
      </w:r>
      <w:r w:rsidRPr="000E4A2F">
        <w:rPr>
          <w:rStyle w:val="libAlaemChar"/>
          <w:rtl/>
        </w:rPr>
        <w:t>عزوجل</w:t>
      </w:r>
      <w:r w:rsidRPr="00A569E2">
        <w:rPr>
          <w:rtl/>
        </w:rPr>
        <w:t xml:space="preserve"> انه لو رد هم لعادوا لما نهوا عنه.</w:t>
      </w:r>
    </w:p>
    <w:p w:rsidR="001C7CB2" w:rsidRPr="00A569E2" w:rsidRDefault="001C7CB2" w:rsidP="007C645F">
      <w:pPr>
        <w:pStyle w:val="libNormal"/>
        <w:rPr>
          <w:rtl/>
        </w:rPr>
      </w:pPr>
      <w:r w:rsidRPr="00957CEF">
        <w:rPr>
          <w:rStyle w:val="libBold2Char"/>
          <w:rtl/>
        </w:rPr>
        <w:t xml:space="preserve">47 ـ في كتاب التوحيد </w:t>
      </w:r>
      <w:r w:rsidRPr="00A569E2">
        <w:rPr>
          <w:rtl/>
        </w:rPr>
        <w:t>باسناده</w:t>
      </w:r>
      <w:r>
        <w:rPr>
          <w:rtl/>
        </w:rPr>
        <w:t xml:space="preserve"> إلى </w:t>
      </w:r>
      <w:r w:rsidRPr="00A569E2">
        <w:rPr>
          <w:rtl/>
        </w:rPr>
        <w:t>الفتح بن يزيد الجرجاني عن</w:t>
      </w:r>
      <w:r>
        <w:rPr>
          <w:rtl/>
        </w:rPr>
        <w:t xml:space="preserve"> أبي </w:t>
      </w:r>
      <w:r w:rsidRPr="00A569E2">
        <w:rPr>
          <w:rtl/>
        </w:rPr>
        <w:t xml:space="preserve">الحسن </w:t>
      </w:r>
      <w:r w:rsidRPr="000E4A2F">
        <w:rPr>
          <w:rStyle w:val="libAlaemChar"/>
          <w:rtl/>
        </w:rPr>
        <w:t>عليه‌السلام</w:t>
      </w:r>
      <w:r w:rsidRPr="00A569E2">
        <w:rPr>
          <w:rtl/>
        </w:rPr>
        <w:t xml:space="preserve"> حديث طويل وفي آخره قلت</w:t>
      </w:r>
      <w:r>
        <w:rPr>
          <w:rtl/>
        </w:rPr>
        <w:t xml:space="preserve">: </w:t>
      </w:r>
      <w:r w:rsidRPr="00A569E2">
        <w:rPr>
          <w:rtl/>
        </w:rPr>
        <w:t>جعلت فداك قد بقيت مسئلة قال</w:t>
      </w:r>
      <w:r>
        <w:rPr>
          <w:rtl/>
        </w:rPr>
        <w:t xml:space="preserve">: </w:t>
      </w:r>
      <w:r w:rsidRPr="00A569E2">
        <w:rPr>
          <w:rtl/>
        </w:rPr>
        <w:t>هات لله أبوك</w:t>
      </w:r>
      <w:r>
        <w:rPr>
          <w:rtl/>
        </w:rPr>
        <w:t xml:space="preserve">، </w:t>
      </w:r>
      <w:r w:rsidRPr="00A569E2">
        <w:rPr>
          <w:rtl/>
        </w:rPr>
        <w:t>قلت</w:t>
      </w:r>
      <w:r>
        <w:rPr>
          <w:rtl/>
        </w:rPr>
        <w:t xml:space="preserve">: </w:t>
      </w:r>
      <w:r w:rsidRPr="00A569E2">
        <w:rPr>
          <w:rtl/>
        </w:rPr>
        <w:t>يعلم القديم الشيء الذي لم يكن ان لو كان كيف كان يكون</w:t>
      </w:r>
      <w:r>
        <w:rPr>
          <w:rtl/>
        </w:rPr>
        <w:t>؟</w:t>
      </w:r>
      <w:r w:rsidRPr="00A569E2">
        <w:rPr>
          <w:rtl/>
        </w:rPr>
        <w:t xml:space="preserve"> قال</w:t>
      </w:r>
      <w:r>
        <w:rPr>
          <w:rtl/>
        </w:rPr>
        <w:t xml:space="preserve">: </w:t>
      </w:r>
      <w:r w:rsidRPr="00A569E2">
        <w:rPr>
          <w:rtl/>
        </w:rPr>
        <w:t>ويحك ان مسائلك لصعبة</w:t>
      </w:r>
      <w:r>
        <w:rPr>
          <w:rtl/>
        </w:rPr>
        <w:t xml:space="preserve">، </w:t>
      </w:r>
      <w:r w:rsidRPr="00A569E2">
        <w:rPr>
          <w:rtl/>
        </w:rPr>
        <w:t>أما سمعت الله يقول</w:t>
      </w:r>
      <w:r>
        <w:rPr>
          <w:rtl/>
        </w:rPr>
        <w:t xml:space="preserve">: </w:t>
      </w:r>
      <w:r w:rsidRPr="000E4A2F">
        <w:rPr>
          <w:rStyle w:val="libAlaemChar"/>
          <w:rtl/>
        </w:rPr>
        <w:t>(</w:t>
      </w:r>
      <w:r w:rsidRPr="00500BFE">
        <w:rPr>
          <w:rStyle w:val="libAieChar"/>
          <w:rtl/>
        </w:rPr>
        <w:t>لَوْ كانَ فِيهِما آلِهَةٌ إِلَّا اللهُ لَفَسَدَتا</w:t>
      </w:r>
      <w:r w:rsidRPr="000E4A2F">
        <w:rPr>
          <w:rStyle w:val="libAlaemChar"/>
          <w:rtl/>
        </w:rPr>
        <w:t>)</w:t>
      </w:r>
      <w:r w:rsidRPr="00A569E2">
        <w:rPr>
          <w:rtl/>
        </w:rPr>
        <w:t xml:space="preserve"> وقوله</w:t>
      </w:r>
      <w:r>
        <w:rPr>
          <w:rtl/>
        </w:rPr>
        <w:t xml:space="preserve">: </w:t>
      </w:r>
      <w:r w:rsidRPr="000E4A2F">
        <w:rPr>
          <w:rStyle w:val="libAlaemChar"/>
          <w:rtl/>
        </w:rPr>
        <w:t>(</w:t>
      </w:r>
      <w:r w:rsidRPr="00500BFE">
        <w:rPr>
          <w:rStyle w:val="libAieChar"/>
          <w:rtl/>
        </w:rPr>
        <w:t>وَلَعَلا بَعْضُهُمْ عَلى بَعْضٍ</w:t>
      </w:r>
      <w:r w:rsidRPr="000E4A2F">
        <w:rPr>
          <w:rStyle w:val="libAlaemChar"/>
          <w:rtl/>
        </w:rPr>
        <w:t>)</w:t>
      </w:r>
      <w:r w:rsidRPr="00A569E2">
        <w:rPr>
          <w:rtl/>
        </w:rPr>
        <w:t xml:space="preserve"> وقال يحكى قول أهل النار</w:t>
      </w:r>
      <w:r>
        <w:rPr>
          <w:rtl/>
        </w:rPr>
        <w:t xml:space="preserve">: </w:t>
      </w:r>
      <w:r w:rsidRPr="000E4A2F">
        <w:rPr>
          <w:rStyle w:val="libAlaemChar"/>
          <w:rtl/>
        </w:rPr>
        <w:t>(</w:t>
      </w:r>
      <w:r w:rsidRPr="00500BFE">
        <w:rPr>
          <w:rStyle w:val="libAieChar"/>
          <w:rtl/>
        </w:rPr>
        <w:t>أَخْرِجْنا نَعْمَلْ صالِحاً غَيْرَ الَّذِي كُنَّا نَعْمَلُ</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وَلَوْ رُدُّوا لَعادُوا لِما نُهُوا عَنْهُ</w:t>
      </w:r>
      <w:r w:rsidRPr="00D96C35">
        <w:rPr>
          <w:rtl/>
        </w:rPr>
        <w:t>»</w:t>
      </w:r>
      <w:r w:rsidRPr="000E4A2F">
        <w:rPr>
          <w:rStyle w:val="libAlaemChar"/>
          <w:rtl/>
        </w:rPr>
        <w:t>)</w:t>
      </w:r>
      <w:r w:rsidRPr="00A569E2">
        <w:rPr>
          <w:rtl/>
        </w:rPr>
        <w:t xml:space="preserve"> فقد علم الشيء الذي لم يكن أن لو كان كيف يكون.</w:t>
      </w:r>
    </w:p>
    <w:p w:rsidR="001C7CB2" w:rsidRPr="00A569E2" w:rsidRDefault="001C7CB2" w:rsidP="007C645F">
      <w:pPr>
        <w:pStyle w:val="libNormal"/>
        <w:rPr>
          <w:rtl/>
          <w:lang w:bidi="fa-IR"/>
        </w:rPr>
      </w:pPr>
      <w:r w:rsidRPr="00957CEF">
        <w:rPr>
          <w:rStyle w:val="libBold2Char"/>
          <w:rtl/>
        </w:rPr>
        <w:t xml:space="preserve">48 ـ في تفسير العيّاشي </w:t>
      </w:r>
      <w:r w:rsidRPr="00A569E2">
        <w:rPr>
          <w:rtl/>
          <w:lang w:bidi="fa-IR"/>
        </w:rPr>
        <w:t>عن محمد بن مسلم عن جعفر بن محمد عن أبيه عن جده قال</w:t>
      </w:r>
      <w:r>
        <w:rPr>
          <w:rtl/>
          <w:lang w:bidi="fa-IR"/>
        </w:rPr>
        <w:t xml:space="preserve">: </w:t>
      </w:r>
      <w:r w:rsidRPr="00A569E2">
        <w:rPr>
          <w:rtl/>
          <w:lang w:bidi="fa-IR"/>
        </w:rPr>
        <w:t xml:space="preserve">قال أمير المؤمنين </w:t>
      </w:r>
      <w:r w:rsidRPr="000E4A2F">
        <w:rPr>
          <w:rStyle w:val="libAlaemChar"/>
          <w:rtl/>
        </w:rPr>
        <w:t>عليه‌السلام</w:t>
      </w:r>
      <w:r w:rsidRPr="00A569E2">
        <w:rPr>
          <w:rtl/>
          <w:lang w:bidi="fa-IR"/>
        </w:rPr>
        <w:t xml:space="preserve"> في خطبة</w:t>
      </w:r>
      <w:r>
        <w:rPr>
          <w:rtl/>
          <w:lang w:bidi="fa-IR"/>
        </w:rPr>
        <w:t xml:space="preserve">: </w:t>
      </w:r>
      <w:r w:rsidRPr="00A569E2">
        <w:rPr>
          <w:rtl/>
          <w:lang w:bidi="fa-IR"/>
        </w:rPr>
        <w:t>فلما وقفوا عليها قالوا</w:t>
      </w:r>
      <w:r>
        <w:rPr>
          <w:rtl/>
          <w:lang w:bidi="fa-IR"/>
        </w:rPr>
        <w:t xml:space="preserve">: </w:t>
      </w:r>
      <w:r w:rsidRPr="000E4A2F">
        <w:rPr>
          <w:rStyle w:val="libAlaemChar"/>
          <w:rtl/>
        </w:rPr>
        <w:t>(</w:t>
      </w:r>
      <w:r w:rsidRPr="00500BFE">
        <w:rPr>
          <w:rStyle w:val="libAieChar"/>
          <w:rtl/>
        </w:rPr>
        <w:t>يا لَيْتَنا نُرَدُّ وَلا نُكَذِّبَ بِآياتِ رَبِّنا وَنَكُونَ مِنَ الْمُؤْمِنِينَ</w:t>
      </w:r>
      <w:r w:rsidRPr="000E4A2F">
        <w:rPr>
          <w:rStyle w:val="libAlaemChar"/>
          <w:rtl/>
        </w:rPr>
        <w:t>)</w:t>
      </w:r>
      <w:r>
        <w:rPr>
          <w:rtl/>
          <w:lang w:bidi="fa-IR"/>
        </w:rPr>
        <w:t xml:space="preserve"> إلى </w:t>
      </w:r>
      <w:r w:rsidRPr="00A569E2">
        <w:rPr>
          <w:rtl/>
          <w:lang w:bidi="fa-IR"/>
        </w:rPr>
        <w:t>قوله</w:t>
      </w:r>
      <w:r>
        <w:rPr>
          <w:rtl/>
          <w:lang w:bidi="fa-IR"/>
        </w:rPr>
        <w:t xml:space="preserve">: </w:t>
      </w:r>
      <w:r w:rsidRPr="000E4A2F">
        <w:rPr>
          <w:rStyle w:val="libAlaemChar"/>
          <w:rtl/>
        </w:rPr>
        <w:t>(</w:t>
      </w:r>
      <w:r w:rsidRPr="00500BFE">
        <w:rPr>
          <w:rStyle w:val="libAieChar"/>
          <w:rtl/>
        </w:rPr>
        <w:t>وَإِنَّهُمْ لَكاذِبُونَ</w:t>
      </w:r>
      <w:r w:rsidRPr="000E4A2F">
        <w:rPr>
          <w:rStyle w:val="libAlaemChar"/>
          <w:rtl/>
        </w:rPr>
        <w:t>)</w:t>
      </w:r>
      <w:r>
        <w:rPr>
          <w:rtl/>
          <w:lang w:bidi="fa-IR"/>
        </w:rPr>
        <w:t>.</w:t>
      </w:r>
    </w:p>
    <w:p w:rsidR="001C7CB2" w:rsidRPr="000E4A2F" w:rsidRDefault="001C7CB2" w:rsidP="007C645F">
      <w:pPr>
        <w:pStyle w:val="libNormal"/>
        <w:rPr>
          <w:rStyle w:val="libAlaemChar"/>
          <w:rtl/>
        </w:rPr>
      </w:pPr>
      <w:r w:rsidRPr="00A569E2">
        <w:rPr>
          <w:rtl/>
        </w:rPr>
        <w:t>49</w:t>
      </w:r>
      <w:r>
        <w:rPr>
          <w:rtl/>
        </w:rPr>
        <w:t xml:space="preserve"> ـ </w:t>
      </w:r>
      <w:r w:rsidRPr="00A569E2">
        <w:rPr>
          <w:rtl/>
        </w:rPr>
        <w:t xml:space="preserve">عن عثمان بن عيسى عن بعض أصحابه عنه </w:t>
      </w:r>
      <w:r w:rsidRPr="000E4A2F">
        <w:rPr>
          <w:rStyle w:val="libAlaemChar"/>
          <w:rtl/>
        </w:rPr>
        <w:t>عليه‌السلام</w:t>
      </w:r>
      <w:r>
        <w:rPr>
          <w:rtl/>
        </w:rPr>
        <w:t xml:space="preserve"> قال: إنَّ </w:t>
      </w:r>
      <w:r w:rsidRPr="00A569E2">
        <w:rPr>
          <w:rtl/>
        </w:rPr>
        <w:t>الله قال لماء</w:t>
      </w:r>
      <w:r>
        <w:rPr>
          <w:rtl/>
        </w:rPr>
        <w:t xml:space="preserve">: </w:t>
      </w:r>
      <w:r w:rsidRPr="00A569E2">
        <w:rPr>
          <w:rtl/>
        </w:rPr>
        <w:t>كن عذبا فراتا أخلق منك جنتي وأهل طاعتي</w:t>
      </w:r>
      <w:r>
        <w:rPr>
          <w:rtl/>
        </w:rPr>
        <w:t xml:space="preserve">، </w:t>
      </w:r>
      <w:r w:rsidRPr="00A569E2">
        <w:rPr>
          <w:rtl/>
        </w:rPr>
        <w:t>وقال لماء</w:t>
      </w:r>
      <w:r>
        <w:rPr>
          <w:rtl/>
        </w:rPr>
        <w:t xml:space="preserve">: </w:t>
      </w:r>
      <w:r w:rsidRPr="00A569E2">
        <w:rPr>
          <w:rtl/>
        </w:rPr>
        <w:t>كن ملحا أجاجا أخلق منك ناري وأهل معصيتي</w:t>
      </w:r>
      <w:r>
        <w:rPr>
          <w:rtl/>
        </w:rPr>
        <w:t xml:space="preserve">، </w:t>
      </w:r>
      <w:r w:rsidRPr="00A569E2">
        <w:rPr>
          <w:rtl/>
        </w:rPr>
        <w:t>فأجرى المائين على الطين</w:t>
      </w:r>
      <w:r>
        <w:rPr>
          <w:rtl/>
        </w:rPr>
        <w:t xml:space="preserve">، </w:t>
      </w:r>
      <w:r w:rsidRPr="00A569E2">
        <w:rPr>
          <w:rtl/>
        </w:rPr>
        <w:t>ثم قبض قبضة بهذه وهي يمين</w:t>
      </w:r>
      <w:r>
        <w:rPr>
          <w:rtl/>
        </w:rPr>
        <w:t xml:space="preserve">، </w:t>
      </w:r>
      <w:r w:rsidRPr="00A569E2">
        <w:rPr>
          <w:rtl/>
        </w:rPr>
        <w:t>فخلقهم خلقا كالذر</w:t>
      </w:r>
      <w:r>
        <w:rPr>
          <w:rtl/>
        </w:rPr>
        <w:t xml:space="preserve">، </w:t>
      </w:r>
      <w:r w:rsidRPr="00A569E2">
        <w:rPr>
          <w:rtl/>
        </w:rPr>
        <w:t xml:space="preserve">ثم أشهدهم على أنفسهم </w:t>
      </w:r>
      <w:r>
        <w:rPr>
          <w:rtl/>
        </w:rPr>
        <w:t>أ</w:t>
      </w:r>
      <w:r w:rsidRPr="00A569E2">
        <w:rPr>
          <w:rtl/>
        </w:rPr>
        <w:t>لست بربكم وعليكم طاعتي</w:t>
      </w:r>
      <w:r>
        <w:rPr>
          <w:rtl/>
        </w:rPr>
        <w:t>؟</w:t>
      </w:r>
      <w:r w:rsidRPr="00A569E2">
        <w:rPr>
          <w:rtl/>
        </w:rPr>
        <w:t xml:space="preserve"> قالوا بلى</w:t>
      </w:r>
      <w:r>
        <w:rPr>
          <w:rtl/>
        </w:rPr>
        <w:t xml:space="preserve">، </w:t>
      </w:r>
      <w:r w:rsidRPr="00A569E2">
        <w:rPr>
          <w:rtl/>
        </w:rPr>
        <w:t>قال فقال للنار كوني نارا فاذا نار تأجج وقال لهم قعوا فيها فمنهم من أسرع ومنهم من أبطأ.</w:t>
      </w:r>
      <w:r>
        <w:rPr>
          <w:rFonts w:hint="cs"/>
          <w:rtl/>
        </w:rPr>
        <w:t xml:space="preserve"> </w:t>
      </w:r>
      <w:r w:rsidRPr="00A569E2">
        <w:rPr>
          <w:rtl/>
        </w:rPr>
        <w:t>في السعي</w:t>
      </w:r>
      <w:r>
        <w:rPr>
          <w:rtl/>
        </w:rPr>
        <w:t xml:space="preserve">، </w:t>
      </w:r>
      <w:r w:rsidRPr="00A569E2">
        <w:rPr>
          <w:rtl/>
        </w:rPr>
        <w:t>ومنهم من لم يبرح مجلسه</w:t>
      </w:r>
      <w:r>
        <w:rPr>
          <w:rtl/>
        </w:rPr>
        <w:t xml:space="preserve">، </w:t>
      </w:r>
      <w:r w:rsidRPr="00A569E2">
        <w:rPr>
          <w:rtl/>
        </w:rPr>
        <w:t>فلما وجدوا احرها رجعوا فلم يدخلها منهم أحد</w:t>
      </w:r>
      <w:r>
        <w:rPr>
          <w:rtl/>
        </w:rPr>
        <w:t xml:space="preserve">، </w:t>
      </w:r>
      <w:r w:rsidRPr="00A569E2">
        <w:rPr>
          <w:rtl/>
        </w:rPr>
        <w:t>ثم قبض قبضة بهذه فخلقهم خلقا مثل الذر مثل أولئك</w:t>
      </w:r>
      <w:r>
        <w:rPr>
          <w:rtl/>
        </w:rPr>
        <w:t xml:space="preserve">، </w:t>
      </w:r>
      <w:r w:rsidRPr="00A569E2">
        <w:rPr>
          <w:rtl/>
        </w:rPr>
        <w:t>ثم أشهدهم على أنفسهم مثل ما أشهد الآخرين</w:t>
      </w:r>
      <w:r>
        <w:rPr>
          <w:rtl/>
        </w:rPr>
        <w:t xml:space="preserve">، </w:t>
      </w:r>
      <w:r w:rsidRPr="00A569E2">
        <w:rPr>
          <w:rtl/>
        </w:rPr>
        <w:t>ثم قال لهم</w:t>
      </w:r>
      <w:r>
        <w:rPr>
          <w:rtl/>
        </w:rPr>
        <w:t xml:space="preserve">: </w:t>
      </w:r>
      <w:r w:rsidRPr="00A569E2">
        <w:rPr>
          <w:rtl/>
        </w:rPr>
        <w:t>قعوا في هذه النار فمنهم من أبطأ ومنهم من أسرع ومنهم من مر بطرف العين فوقعوا فيها كلهم فقال</w:t>
      </w:r>
      <w:r>
        <w:rPr>
          <w:rtl/>
        </w:rPr>
        <w:t xml:space="preserve">: </w:t>
      </w:r>
      <w:r w:rsidRPr="00A569E2">
        <w:rPr>
          <w:rtl/>
        </w:rPr>
        <w:t>اخرجوا منها سالمين</w:t>
      </w:r>
      <w:r>
        <w:rPr>
          <w:rtl/>
        </w:rPr>
        <w:t xml:space="preserve">، </w:t>
      </w:r>
      <w:r w:rsidRPr="00A569E2">
        <w:rPr>
          <w:rtl/>
        </w:rPr>
        <w:t>فخرجوا لم يصيبهم شيء وقال الآخرون</w:t>
      </w:r>
      <w:r>
        <w:rPr>
          <w:rtl/>
        </w:rPr>
        <w:t xml:space="preserve">: </w:t>
      </w:r>
      <w:r w:rsidRPr="00A569E2">
        <w:rPr>
          <w:rtl/>
        </w:rPr>
        <w:t>يا ربنا أقلنا نفعل كما فعلوا</w:t>
      </w:r>
      <w:r>
        <w:rPr>
          <w:rtl/>
        </w:rPr>
        <w:t xml:space="preserve">، </w:t>
      </w:r>
      <w:r w:rsidRPr="00A569E2">
        <w:rPr>
          <w:rtl/>
        </w:rPr>
        <w:t>قال</w:t>
      </w:r>
      <w:r>
        <w:rPr>
          <w:rtl/>
        </w:rPr>
        <w:t xml:space="preserve">: </w:t>
      </w:r>
      <w:r w:rsidRPr="00A569E2">
        <w:rPr>
          <w:rtl/>
        </w:rPr>
        <w:t>قد أقلتكم فمنهم من أسرع في السعي ومنهم من أبطأ ومنهم من لم يبرح مجلسه مثل ما صنعوا في المرة الاولى</w:t>
      </w:r>
      <w:r>
        <w:rPr>
          <w:rtl/>
        </w:rPr>
        <w:t xml:space="preserve">، </w:t>
      </w:r>
      <w:r w:rsidRPr="00A569E2">
        <w:rPr>
          <w:rtl/>
        </w:rPr>
        <w:t>فذلك قوله</w:t>
      </w:r>
      <w:r>
        <w:rPr>
          <w:rtl/>
        </w:rPr>
        <w:t xml:space="preserve">: </w:t>
      </w:r>
      <w:r w:rsidRPr="000E4A2F">
        <w:rPr>
          <w:rStyle w:val="libAlaemChar"/>
          <w:rtl/>
        </w:rPr>
        <w:t>(</w:t>
      </w:r>
      <w:r w:rsidRPr="00500BFE">
        <w:rPr>
          <w:rStyle w:val="libAieChar"/>
          <w:rtl/>
        </w:rPr>
        <w:t>وَلَوْ رُدُّوا لَعادُوا لِما نُهُوا عَنْهُ وَإِنَّهُمْ لَكاذِبُونَ</w:t>
      </w:r>
      <w:r w:rsidRPr="000E4A2F">
        <w:rPr>
          <w:rStyle w:val="libAlaemChar"/>
          <w:rtl/>
        </w:rPr>
        <w:t>)</w:t>
      </w:r>
    </w:p>
    <w:p w:rsidR="001C7CB2" w:rsidRPr="00A569E2" w:rsidRDefault="001C7CB2" w:rsidP="007C645F">
      <w:pPr>
        <w:pStyle w:val="libNormal"/>
        <w:rPr>
          <w:rtl/>
        </w:rPr>
      </w:pPr>
      <w:r w:rsidRPr="00A569E2">
        <w:rPr>
          <w:rtl/>
        </w:rPr>
        <w:t>50</w:t>
      </w:r>
      <w:r>
        <w:rPr>
          <w:rtl/>
        </w:rPr>
        <w:t xml:space="preserve"> ـ </w:t>
      </w:r>
      <w:r w:rsidRPr="00A569E2">
        <w:rPr>
          <w:rtl/>
        </w:rPr>
        <w:t>عن خالد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ولو ردوا لعادوا لما نهوا وانهم</w:t>
      </w:r>
    </w:p>
    <w:p w:rsidR="001C7CB2" w:rsidRPr="00A569E2" w:rsidRDefault="001C7CB2" w:rsidP="007C645F">
      <w:pPr>
        <w:pStyle w:val="libNormal0"/>
        <w:rPr>
          <w:rtl/>
        </w:rPr>
      </w:pPr>
      <w:r>
        <w:rPr>
          <w:rtl/>
        </w:rPr>
        <w:br w:type="page"/>
      </w:r>
      <w:r w:rsidRPr="00A569E2">
        <w:rPr>
          <w:rtl/>
        </w:rPr>
        <w:t>ملعونون في الأصل.</w:t>
      </w:r>
    </w:p>
    <w:p w:rsidR="001C7CB2" w:rsidRPr="00A569E2" w:rsidRDefault="001C7CB2" w:rsidP="007C645F">
      <w:pPr>
        <w:pStyle w:val="libNormal"/>
        <w:rPr>
          <w:rtl/>
        </w:rPr>
      </w:pPr>
      <w:r w:rsidRPr="00957CEF">
        <w:rPr>
          <w:rStyle w:val="libBold2Char"/>
          <w:rtl/>
        </w:rPr>
        <w:t xml:space="preserve">51 ـ في مجمع البيان </w:t>
      </w:r>
      <w:r w:rsidRPr="000E4A2F">
        <w:rPr>
          <w:rStyle w:val="libAlaemChar"/>
          <w:rtl/>
        </w:rPr>
        <w:t>(</w:t>
      </w:r>
      <w:r w:rsidRPr="00500BFE">
        <w:rPr>
          <w:rStyle w:val="libAieChar"/>
          <w:rtl/>
        </w:rPr>
        <w:t>يا حَسْرَتَنا عَلى ما فَرَّطْنا فِيها</w:t>
      </w:r>
      <w:r w:rsidRPr="000E4A2F">
        <w:rPr>
          <w:rStyle w:val="libAlaemChar"/>
          <w:rtl/>
        </w:rPr>
        <w:t>)</w:t>
      </w:r>
      <w:r w:rsidRPr="00A569E2">
        <w:rPr>
          <w:rtl/>
        </w:rPr>
        <w:t xml:space="preserve"> قيل</w:t>
      </w:r>
      <w:r>
        <w:rPr>
          <w:rtl/>
        </w:rPr>
        <w:t xml:space="preserve">: </w:t>
      </w:r>
      <w:r w:rsidRPr="00A569E2">
        <w:rPr>
          <w:rtl/>
        </w:rPr>
        <w:t>ان الهاء تعود</w:t>
      </w:r>
      <w:r>
        <w:rPr>
          <w:rtl/>
        </w:rPr>
        <w:t xml:space="preserve"> إلى </w:t>
      </w:r>
      <w:r w:rsidRPr="00A569E2">
        <w:rPr>
          <w:rtl/>
        </w:rPr>
        <w:t>الجنة</w:t>
      </w:r>
      <w:r>
        <w:rPr>
          <w:rtl/>
        </w:rPr>
        <w:t xml:space="preserve"> أي </w:t>
      </w:r>
      <w:r w:rsidRPr="00A569E2">
        <w:rPr>
          <w:rtl/>
        </w:rPr>
        <w:t>في طلبها والعمل لها عن السدي ويدل عليه ما</w:t>
      </w:r>
      <w:r>
        <w:rPr>
          <w:rFonts w:hint="cs"/>
          <w:rtl/>
        </w:rPr>
        <w:t xml:space="preserve"> </w:t>
      </w:r>
      <w:r w:rsidRPr="00A569E2">
        <w:rPr>
          <w:rtl/>
        </w:rPr>
        <w:t>رواه الأعمش عن</w:t>
      </w:r>
      <w:r>
        <w:rPr>
          <w:rtl/>
        </w:rPr>
        <w:t xml:space="preserve"> أبي </w:t>
      </w:r>
      <w:r w:rsidRPr="00A569E2">
        <w:rPr>
          <w:rtl/>
        </w:rPr>
        <w:t xml:space="preserve">صالح عن النبي </w:t>
      </w:r>
      <w:r w:rsidRPr="000E4A2F">
        <w:rPr>
          <w:rStyle w:val="libAlaemChar"/>
          <w:rtl/>
        </w:rPr>
        <w:t>صلى‌الله‌عليه‌وآله</w:t>
      </w:r>
      <w:r w:rsidRPr="00A569E2">
        <w:rPr>
          <w:rtl/>
        </w:rPr>
        <w:t xml:space="preserve"> في هذه الاية قال</w:t>
      </w:r>
      <w:r>
        <w:rPr>
          <w:rtl/>
        </w:rPr>
        <w:t xml:space="preserve">: </w:t>
      </w:r>
      <w:r w:rsidRPr="00A569E2">
        <w:rPr>
          <w:rtl/>
        </w:rPr>
        <w:t>ترى أهل النار منازلهم من الجنة فيقولون يا حسرتنا</w:t>
      </w:r>
    </w:p>
    <w:p w:rsidR="001C7CB2" w:rsidRPr="00A569E2" w:rsidRDefault="001C7CB2" w:rsidP="007C645F">
      <w:pPr>
        <w:pStyle w:val="libNormal"/>
        <w:rPr>
          <w:rtl/>
        </w:rPr>
      </w:pPr>
      <w:r w:rsidRPr="00A569E2">
        <w:rPr>
          <w:rtl/>
        </w:rPr>
        <w:t>52</w:t>
      </w:r>
      <w:r>
        <w:rPr>
          <w:rtl/>
        </w:rPr>
        <w:t xml:space="preserve"> ـ </w:t>
      </w:r>
      <w:r w:rsidRPr="000E4A2F">
        <w:rPr>
          <w:rStyle w:val="libAlaemChar"/>
          <w:rtl/>
        </w:rPr>
        <w:t>(</w:t>
      </w:r>
      <w:r w:rsidRPr="00500BFE">
        <w:rPr>
          <w:rStyle w:val="libAieChar"/>
          <w:rtl/>
        </w:rPr>
        <w:t>وَهُمْ يَحْمِلُونَ أَوْزارَهُمْ عَلى ظُهُورِهِمْ</w:t>
      </w:r>
      <w:r w:rsidRPr="000E4A2F">
        <w:rPr>
          <w:rStyle w:val="libAlaemChar"/>
          <w:rtl/>
        </w:rPr>
        <w:t>)</w:t>
      </w:r>
      <w:r w:rsidRPr="00A569E2">
        <w:rPr>
          <w:rtl/>
        </w:rPr>
        <w:t xml:space="preserve"> قال الزجاج</w:t>
      </w:r>
      <w:r>
        <w:rPr>
          <w:rtl/>
        </w:rPr>
        <w:t xml:space="preserve">: </w:t>
      </w:r>
      <w:r w:rsidRPr="00A569E2">
        <w:rPr>
          <w:rtl/>
        </w:rPr>
        <w:t>جايز أن يكون جعل ما ينالهم من العذاب بمنزلة أثقل ما يحمل</w:t>
      </w:r>
      <w:r>
        <w:rPr>
          <w:rtl/>
        </w:rPr>
        <w:t xml:space="preserve">، </w:t>
      </w:r>
      <w:r w:rsidRPr="00A569E2">
        <w:rPr>
          <w:rtl/>
        </w:rPr>
        <w:t>لان الثقل كما يستعمل في الوزن يستعمل في الحال أيضا</w:t>
      </w:r>
      <w:r>
        <w:rPr>
          <w:rtl/>
        </w:rPr>
        <w:t xml:space="preserve">، </w:t>
      </w:r>
      <w:r w:rsidRPr="00A569E2">
        <w:rPr>
          <w:rtl/>
        </w:rPr>
        <w:t>كما تقول ثقل على خطاب فلان ومعناه كرهت خطابه كراهة اشتدت على</w:t>
      </w:r>
      <w:r>
        <w:rPr>
          <w:rtl/>
        </w:rPr>
        <w:t xml:space="preserve">، </w:t>
      </w:r>
      <w:r w:rsidRPr="00A569E2">
        <w:rPr>
          <w:rtl/>
        </w:rPr>
        <w:t>فعلى هذا يكون المعنى انهم يقاسون عذاب آثامهم مقاساة تثقل عليهم ولا تزايلهم</w:t>
      </w:r>
      <w:r>
        <w:rPr>
          <w:rtl/>
        </w:rPr>
        <w:t xml:space="preserve">، </w:t>
      </w:r>
      <w:r w:rsidRPr="00A569E2">
        <w:rPr>
          <w:rtl/>
        </w:rPr>
        <w:t>وانى هذا</w:t>
      </w:r>
      <w:r>
        <w:rPr>
          <w:rFonts w:hint="cs"/>
          <w:rtl/>
        </w:rPr>
        <w:t xml:space="preserve"> </w:t>
      </w:r>
      <w:r w:rsidRPr="00A569E2">
        <w:rPr>
          <w:rtl/>
        </w:rPr>
        <w:t>أشار أمير المؤمنين صلوات الله عليه في قوله</w:t>
      </w:r>
      <w:r>
        <w:rPr>
          <w:rtl/>
        </w:rPr>
        <w:t xml:space="preserve">: </w:t>
      </w:r>
      <w:r w:rsidRPr="00A569E2">
        <w:rPr>
          <w:rtl/>
        </w:rPr>
        <w:t>تخففوا تلحقوا فانما ينتظر بأولكم آخركم.</w:t>
      </w:r>
    </w:p>
    <w:p w:rsidR="001C7CB2" w:rsidRPr="00A569E2" w:rsidRDefault="001C7CB2" w:rsidP="007C645F">
      <w:pPr>
        <w:pStyle w:val="libNormal"/>
        <w:rPr>
          <w:rtl/>
        </w:rPr>
      </w:pPr>
      <w:r w:rsidRPr="00957CEF">
        <w:rPr>
          <w:rStyle w:val="libBold2Char"/>
          <w:rtl/>
        </w:rPr>
        <w:t>53 ـ في أصول الكافي</w:t>
      </w:r>
      <w:r w:rsidRPr="00A569E2">
        <w:rPr>
          <w:rtl/>
        </w:rPr>
        <w:t xml:space="preserve"> بعض أصحابنا رفعه عن هشام بن الحكم قال</w:t>
      </w:r>
      <w:r>
        <w:rPr>
          <w:rtl/>
        </w:rPr>
        <w:t xml:space="preserve">: </w:t>
      </w:r>
      <w:r w:rsidRPr="00A569E2">
        <w:rPr>
          <w:rtl/>
        </w:rPr>
        <w:t>قال لي</w:t>
      </w:r>
      <w:r>
        <w:rPr>
          <w:rtl/>
        </w:rPr>
        <w:t xml:space="preserve"> أبو </w:t>
      </w:r>
      <w:r w:rsidRPr="00A569E2">
        <w:rPr>
          <w:rtl/>
        </w:rPr>
        <w:t xml:space="preserve">الحسن موسى بن جعفر </w:t>
      </w:r>
      <w:r w:rsidRPr="000E4A2F">
        <w:rPr>
          <w:rStyle w:val="libAlaemChar"/>
          <w:rtl/>
        </w:rPr>
        <w:t>عليه‌السلام</w:t>
      </w:r>
      <w:r>
        <w:rPr>
          <w:rtl/>
        </w:rPr>
        <w:t xml:space="preserve">: </w:t>
      </w:r>
      <w:r w:rsidRPr="00A569E2">
        <w:rPr>
          <w:rtl/>
        </w:rPr>
        <w:t>يا هشام ان الله وعظ أهل العقل ورغبهم</w:t>
      </w:r>
      <w:r>
        <w:rPr>
          <w:rtl/>
        </w:rPr>
        <w:t xml:space="preserve"> في الآخرة </w:t>
      </w:r>
      <w:r w:rsidRPr="00A569E2">
        <w:rPr>
          <w:rtl/>
        </w:rPr>
        <w:t>فقال :</w:t>
      </w:r>
    </w:p>
    <w:p w:rsidR="001C7CB2" w:rsidRPr="00A569E2" w:rsidRDefault="001C7CB2" w:rsidP="007C645F">
      <w:pPr>
        <w:pStyle w:val="libNormal"/>
        <w:rPr>
          <w:rtl/>
          <w:lang w:bidi="fa-IR"/>
        </w:rPr>
      </w:pPr>
      <w:r w:rsidRPr="000E4A2F">
        <w:rPr>
          <w:rStyle w:val="libAlaemChar"/>
          <w:rtl/>
        </w:rPr>
        <w:t>(</w:t>
      </w:r>
      <w:r w:rsidRPr="00500BFE">
        <w:rPr>
          <w:rStyle w:val="libAieChar"/>
          <w:rtl/>
        </w:rPr>
        <w:t>وَمَا الْحَياةُ الدُّنْيا إِلَّا لَعِبٌ وَلَهْوٌ وَلَلدَّارُ الْآخِرَةُ خَيْرٌ لِلَّذِينَ يَتَّقُونَ أَفَلا تَعْقِلُونَ.</w:t>
      </w:r>
      <w:r w:rsidRPr="000E4A2F">
        <w:rPr>
          <w:rStyle w:val="libAlaemChar"/>
          <w:rtl/>
        </w:rPr>
        <w:t>)</w:t>
      </w:r>
    </w:p>
    <w:p w:rsidR="001C7CB2" w:rsidRPr="00A569E2" w:rsidRDefault="001C7CB2" w:rsidP="007C645F">
      <w:pPr>
        <w:pStyle w:val="libNormal"/>
        <w:rPr>
          <w:rtl/>
        </w:rPr>
      </w:pPr>
      <w:r w:rsidRPr="00A569E2">
        <w:rPr>
          <w:rtl/>
        </w:rPr>
        <w:t>54</w:t>
      </w:r>
      <w:r>
        <w:rPr>
          <w:rtl/>
        </w:rPr>
        <w:t xml:space="preserve"> ـ علي بن إبراهيم </w:t>
      </w:r>
      <w:r w:rsidRPr="00A569E2">
        <w:rPr>
          <w:rtl/>
        </w:rPr>
        <w:t>عن أبيه</w:t>
      </w:r>
      <w:r>
        <w:rPr>
          <w:rtl/>
        </w:rPr>
        <w:t xml:space="preserve"> وعلي بن محمد  </w:t>
      </w:r>
      <w:r w:rsidRPr="00A569E2">
        <w:rPr>
          <w:rtl/>
        </w:rPr>
        <w:t>القاساني جميعا عن القاسم بن محمد الاصبهانى عن سليمان بن داود المنقري عن حفص قال</w:t>
      </w:r>
      <w:r>
        <w:rPr>
          <w:rtl/>
        </w:rPr>
        <w:t xml:space="preserve">: </w:t>
      </w:r>
      <w:r w:rsidRPr="00A569E2">
        <w:rPr>
          <w:rtl/>
        </w:rPr>
        <w:t>قال لي</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يا حفص ان من صبر صبر قليلا وان من جزع جزع قليلا</w:t>
      </w:r>
      <w:r>
        <w:rPr>
          <w:rtl/>
        </w:rPr>
        <w:t xml:space="preserve">، </w:t>
      </w:r>
      <w:r w:rsidRPr="00A569E2">
        <w:rPr>
          <w:rtl/>
        </w:rPr>
        <w:t>ثم قال لي</w:t>
      </w:r>
      <w:r>
        <w:rPr>
          <w:rtl/>
        </w:rPr>
        <w:t xml:space="preserve">: </w:t>
      </w:r>
      <w:r w:rsidRPr="00A569E2">
        <w:rPr>
          <w:rtl/>
        </w:rPr>
        <w:t>عليك بالصبر في جميع أمورك</w:t>
      </w:r>
      <w:r>
        <w:rPr>
          <w:rtl/>
        </w:rPr>
        <w:t xml:space="preserve">، </w:t>
      </w:r>
      <w:r w:rsidRPr="00A569E2">
        <w:rPr>
          <w:rtl/>
        </w:rPr>
        <w:t xml:space="preserve">فان الله </w:t>
      </w:r>
      <w:r w:rsidRPr="000E4A2F">
        <w:rPr>
          <w:rStyle w:val="libAlaemChar"/>
          <w:rtl/>
        </w:rPr>
        <w:t>عزوجل</w:t>
      </w:r>
      <w:r w:rsidRPr="00A569E2">
        <w:rPr>
          <w:rtl/>
        </w:rPr>
        <w:t xml:space="preserve"> بعث محمدا </w:t>
      </w:r>
      <w:r w:rsidRPr="000E4A2F">
        <w:rPr>
          <w:rStyle w:val="libAlaemChar"/>
          <w:rtl/>
        </w:rPr>
        <w:t>صلى‌الله‌عليه‌وآله‌وسلم</w:t>
      </w:r>
      <w:r w:rsidRPr="00A569E2">
        <w:rPr>
          <w:rtl/>
        </w:rPr>
        <w:t xml:space="preserve"> فأمره بالصبر والرفق</w:t>
      </w:r>
      <w:r>
        <w:rPr>
          <w:rtl/>
        </w:rPr>
        <w:t xml:space="preserve">، </w:t>
      </w:r>
      <w:r w:rsidRPr="00A569E2">
        <w:rPr>
          <w:rtl/>
        </w:rPr>
        <w:t xml:space="preserve">فصبر </w:t>
      </w:r>
      <w:r w:rsidRPr="000E4A2F">
        <w:rPr>
          <w:rStyle w:val="libAlaemChar"/>
          <w:rtl/>
        </w:rPr>
        <w:t>صلى‌الله‌عليه‌وآله</w:t>
      </w:r>
      <w:r w:rsidRPr="00A569E2">
        <w:rPr>
          <w:rtl/>
        </w:rPr>
        <w:t xml:space="preserve"> حتى نالوه بالعظائم ورموه بها فضاق صدره فأنزل الله </w:t>
      </w:r>
      <w:r w:rsidRPr="000E4A2F">
        <w:rPr>
          <w:rStyle w:val="libAlaemChar"/>
          <w:rtl/>
        </w:rPr>
        <w:t>عزوجل</w:t>
      </w:r>
      <w:r>
        <w:rPr>
          <w:rtl/>
        </w:rPr>
        <w:t xml:space="preserve">: </w:t>
      </w:r>
      <w:r w:rsidRPr="000E4A2F">
        <w:rPr>
          <w:rStyle w:val="libAlaemChar"/>
          <w:rtl/>
        </w:rPr>
        <w:t>(</w:t>
      </w:r>
      <w:r w:rsidRPr="00500BFE">
        <w:rPr>
          <w:rStyle w:val="libAieChar"/>
          <w:rtl/>
        </w:rPr>
        <w:t>وَلَقَدْ نَعْلَمُ أَنَّكَ يَضِيقُ صَدْرُكَ بِما يَقُولُونَ فَسَبِّحْ بِحَمْدِ رَبِّكَ وَكُنْ مِنَ السَّاجِدِينَ</w:t>
      </w:r>
      <w:r w:rsidRPr="000E4A2F">
        <w:rPr>
          <w:rStyle w:val="libAlaemChar"/>
          <w:rtl/>
        </w:rPr>
        <w:t>)</w:t>
      </w:r>
      <w:r w:rsidRPr="00A569E2">
        <w:rPr>
          <w:rtl/>
        </w:rPr>
        <w:t xml:space="preserve"> ثم كذبوه ورموه فحزن لذلك فأنزل الله </w:t>
      </w:r>
      <w:r w:rsidRPr="000E4A2F">
        <w:rPr>
          <w:rStyle w:val="libAlaemChar"/>
          <w:rtl/>
        </w:rPr>
        <w:t>عزوجل</w:t>
      </w:r>
      <w:r>
        <w:rPr>
          <w:rtl/>
        </w:rPr>
        <w:t xml:space="preserve">: </w:t>
      </w:r>
      <w:r w:rsidRPr="000E4A2F">
        <w:rPr>
          <w:rStyle w:val="libAlaemChar"/>
          <w:rtl/>
        </w:rPr>
        <w:t>(</w:t>
      </w:r>
      <w:r w:rsidRPr="00500BFE">
        <w:rPr>
          <w:rStyle w:val="libAieChar"/>
          <w:rtl/>
        </w:rPr>
        <w:t>قَدْ نَعْلَمُ إِنَّهُ لَيَحْزُنُكَ الَّذِي يَقُولُونَ فَإِنَّهُمْ لا يُكَذِّبُونَكَ وَلكِنَّ الظَّالِمِينَ بِآياتِ اللهِ يَجْحَدُونَ وَلَقَدْ كُذِّبَتْ رُسُلٌ مِنْ قَبْلِكَ فَصَبَرُوا عَلى ما كُذِّبُوا وَأُوذُوا حَتَّى أَتاهُمْ نَصْرُنا</w:t>
      </w:r>
      <w:r w:rsidRPr="000E4A2F">
        <w:rPr>
          <w:rStyle w:val="libAlaemChar"/>
          <w:rtl/>
        </w:rPr>
        <w:t>)</w:t>
      </w:r>
      <w:r w:rsidRPr="00A569E2">
        <w:rPr>
          <w:rtl/>
        </w:rPr>
        <w:t xml:space="preserve"> فألزم النبي </w:t>
      </w:r>
      <w:r>
        <w:rPr>
          <w:rtl/>
        </w:rPr>
        <w:t>(</w:t>
      </w:r>
      <w:r w:rsidRPr="00A569E2">
        <w:rPr>
          <w:rtl/>
        </w:rPr>
        <w:t>ص</w:t>
      </w:r>
      <w:r>
        <w:rPr>
          <w:rtl/>
        </w:rPr>
        <w:t>)</w:t>
      </w:r>
      <w:r w:rsidRPr="00A569E2">
        <w:rPr>
          <w:rtl/>
        </w:rPr>
        <w:t xml:space="preserve"> نفسه الصبر ،</w:t>
      </w:r>
    </w:p>
    <w:p w:rsidR="001C7CB2" w:rsidRPr="00A569E2" w:rsidRDefault="001C7CB2" w:rsidP="007C645F">
      <w:pPr>
        <w:pStyle w:val="libNormal"/>
        <w:rPr>
          <w:rtl/>
        </w:rPr>
      </w:pPr>
      <w:r w:rsidRPr="00A569E2">
        <w:rPr>
          <w:rtl/>
        </w:rPr>
        <w:t>55</w:t>
      </w:r>
      <w:r>
        <w:rPr>
          <w:rtl/>
        </w:rPr>
        <w:t xml:space="preserve"> ـ </w:t>
      </w:r>
      <w:r w:rsidRPr="00A569E2">
        <w:rPr>
          <w:rtl/>
        </w:rPr>
        <w:t>محمد بن الحسين وغيره عن سهل عن محمد بن عيسى ومحمد بن يحيى</w:t>
      </w:r>
    </w:p>
    <w:p w:rsidR="001C7CB2" w:rsidRPr="00A569E2" w:rsidRDefault="001C7CB2" w:rsidP="007C645F">
      <w:pPr>
        <w:pStyle w:val="libNormal0"/>
        <w:rPr>
          <w:rtl/>
        </w:rPr>
      </w:pPr>
      <w:r>
        <w:rPr>
          <w:rtl/>
        </w:rPr>
        <w:br w:type="page"/>
        <w:t>و</w:t>
      </w:r>
      <w:r w:rsidRPr="00A569E2">
        <w:rPr>
          <w:rtl/>
        </w:rPr>
        <w:t>محمد بن الحسين جميعا عن محمد بن سنان عن</w:t>
      </w:r>
      <w:r>
        <w:rPr>
          <w:rtl/>
        </w:rPr>
        <w:t xml:space="preserve"> إسمعيل </w:t>
      </w:r>
      <w:r w:rsidRPr="00A569E2">
        <w:rPr>
          <w:rtl/>
        </w:rPr>
        <w:t>بن جابر وعبد الكريم بن عمرو عن عبد الحميد بن</w:t>
      </w:r>
      <w:r>
        <w:rPr>
          <w:rtl/>
        </w:rPr>
        <w:t xml:space="preserve"> أبي </w:t>
      </w:r>
      <w:r w:rsidRPr="00A569E2">
        <w:rPr>
          <w:rtl/>
        </w:rPr>
        <w:t>الديلم عن</w:t>
      </w:r>
      <w:r>
        <w:rPr>
          <w:rtl/>
        </w:rPr>
        <w:t xml:space="preserve"> أبي عبد الله </w:t>
      </w:r>
      <w:r w:rsidRPr="000E4A2F">
        <w:rPr>
          <w:rStyle w:val="libAlaemChar"/>
          <w:rtl/>
        </w:rPr>
        <w:t>عليها‌السلام</w:t>
      </w:r>
      <w:r w:rsidRPr="00A569E2">
        <w:rPr>
          <w:rtl/>
        </w:rPr>
        <w:t xml:space="preserve"> حديث طويل يقول فيه حاكيا عن رسول الله </w:t>
      </w:r>
      <w:r w:rsidRPr="000E4A2F">
        <w:rPr>
          <w:rStyle w:val="libAlaemChar"/>
          <w:rtl/>
        </w:rPr>
        <w:t>صلى‌الله‌عليه‌وآله</w:t>
      </w:r>
      <w:r w:rsidRPr="00A569E2">
        <w:rPr>
          <w:rtl/>
        </w:rPr>
        <w:t xml:space="preserve"> ذكر من فضل وصيه ذكرا فوقع النفاق في قلوبهم فعلم رسول الله </w:t>
      </w:r>
      <w:r w:rsidRPr="000E4A2F">
        <w:rPr>
          <w:rStyle w:val="libAlaemChar"/>
          <w:rtl/>
        </w:rPr>
        <w:t>صلى‌الله‌عليه‌وآله</w:t>
      </w:r>
      <w:r w:rsidRPr="00A569E2">
        <w:rPr>
          <w:rtl/>
        </w:rPr>
        <w:t xml:space="preserve"> ذلك وما يقولون</w:t>
      </w:r>
      <w:r>
        <w:rPr>
          <w:rtl/>
        </w:rPr>
        <w:t xml:space="preserve">، </w:t>
      </w:r>
      <w:r w:rsidRPr="00A569E2">
        <w:rPr>
          <w:rtl/>
        </w:rPr>
        <w:t>فقال الله جل ذكره</w:t>
      </w:r>
      <w:r>
        <w:rPr>
          <w:rtl/>
        </w:rPr>
        <w:t xml:space="preserve">: </w:t>
      </w:r>
      <w:r w:rsidRPr="00A569E2">
        <w:rPr>
          <w:rtl/>
        </w:rPr>
        <w:t>يا محمد</w:t>
      </w:r>
      <w:r w:rsidRPr="00D96C35">
        <w:rPr>
          <w:rFonts w:hint="cs"/>
          <w:rtl/>
        </w:rPr>
        <w:t xml:space="preserve"> </w:t>
      </w:r>
      <w:r w:rsidRPr="00D96C35">
        <w:rPr>
          <w:rtl/>
        </w:rPr>
        <w:t>«</w:t>
      </w:r>
      <w:r w:rsidRPr="00500BFE">
        <w:rPr>
          <w:rStyle w:val="libAieChar"/>
          <w:rtl/>
        </w:rPr>
        <w:t>وَلَقَدْ نَعْلَمُ أَنَّكَ يَضِيقُ صَدْرُكَ بِما يَقُولُونَ فَإِنَّهُمْ لا يُكَذِّبُونَكَ وَلكِنَّ الظَّالِمِينَ بِآياتِ اللهِ يَجْحَدُونَ</w:t>
      </w:r>
      <w:r w:rsidRPr="00D96C35">
        <w:rPr>
          <w:rtl/>
        </w:rPr>
        <w:t>»</w:t>
      </w:r>
      <w:r w:rsidRPr="00D96C35">
        <w:rPr>
          <w:rFonts w:hint="cs"/>
          <w:rtl/>
        </w:rPr>
        <w:t xml:space="preserve"> </w:t>
      </w:r>
      <w:r w:rsidRPr="00A569E2">
        <w:rPr>
          <w:rtl/>
        </w:rPr>
        <w:t>لكنهم يجحدون بغير حجة لهم</w:t>
      </w:r>
      <w:r>
        <w:rPr>
          <w:rtl/>
        </w:rPr>
        <w:t xml:space="preserve">، </w:t>
      </w:r>
      <w:r w:rsidRPr="00A569E2">
        <w:rPr>
          <w:rtl/>
        </w:rPr>
        <w:t xml:space="preserve">وكان رسول الله </w:t>
      </w:r>
      <w:r w:rsidRPr="000E4A2F">
        <w:rPr>
          <w:rStyle w:val="libAlaemChar"/>
          <w:rtl/>
        </w:rPr>
        <w:t>صلى‌الله‌عليه‌وآله‌وسلم</w:t>
      </w:r>
      <w:r w:rsidRPr="00A569E2">
        <w:rPr>
          <w:rtl/>
        </w:rPr>
        <w:t xml:space="preserve"> يتألفهم ويستعين ببعضهم على بعض</w:t>
      </w:r>
      <w:r>
        <w:rPr>
          <w:rtl/>
        </w:rPr>
        <w:t xml:space="preserve">، </w:t>
      </w:r>
      <w:r w:rsidRPr="00A569E2">
        <w:rPr>
          <w:rtl/>
        </w:rPr>
        <w:t>ولا يزال يخرج لهم شيئا في فضل وصيه حتى نزلت هذه السورة</w:t>
      </w:r>
      <w:r>
        <w:rPr>
          <w:rtl/>
        </w:rPr>
        <w:t xml:space="preserve">، </w:t>
      </w:r>
      <w:r w:rsidRPr="00A569E2">
        <w:rPr>
          <w:rtl/>
        </w:rPr>
        <w:t>فاحتج عليهم حين أعلم بموته ونعيت</w:t>
      </w:r>
      <w:r>
        <w:rPr>
          <w:rtl/>
        </w:rPr>
        <w:t xml:space="preserve"> إليه </w:t>
      </w:r>
      <w:r w:rsidRPr="00A569E2">
        <w:rPr>
          <w:rtl/>
        </w:rPr>
        <w:t>نفسه.</w:t>
      </w:r>
    </w:p>
    <w:p w:rsidR="001C7CB2" w:rsidRPr="00A569E2" w:rsidRDefault="001C7CB2" w:rsidP="007C645F">
      <w:pPr>
        <w:pStyle w:val="libNormal"/>
        <w:rPr>
          <w:rtl/>
        </w:rPr>
      </w:pPr>
      <w:r w:rsidRPr="00957CEF">
        <w:rPr>
          <w:rStyle w:val="libBold2Char"/>
          <w:rtl/>
        </w:rPr>
        <w:t xml:space="preserve">56 ـ في روضة الكافي </w:t>
      </w:r>
      <w:r w:rsidRPr="00A569E2">
        <w:rPr>
          <w:rtl/>
        </w:rPr>
        <w:t>محمد بن يحيى عن</w:t>
      </w:r>
      <w:r>
        <w:rPr>
          <w:rtl/>
        </w:rPr>
        <w:t xml:space="preserve"> أحمد </w:t>
      </w:r>
      <w:r w:rsidRPr="00A569E2">
        <w:rPr>
          <w:rtl/>
        </w:rPr>
        <w:t>بن محمد عن الحسين بن سعيد عن النضر بن سويد عن محمد بن</w:t>
      </w:r>
      <w:r>
        <w:rPr>
          <w:rtl/>
        </w:rPr>
        <w:t xml:space="preserve"> أبي </w:t>
      </w:r>
      <w:r w:rsidRPr="00A569E2">
        <w:rPr>
          <w:rtl/>
        </w:rPr>
        <w:t xml:space="preserve">حمزة عن يعقوب بن شعيب عن عمران بن ميثم عن أبي عبد الله </w:t>
      </w:r>
      <w:r w:rsidRPr="000E4A2F">
        <w:rPr>
          <w:rStyle w:val="libAlaemChar"/>
          <w:rtl/>
        </w:rPr>
        <w:t>عليه‌السلام</w:t>
      </w:r>
      <w:r w:rsidRPr="00A569E2">
        <w:rPr>
          <w:rtl/>
        </w:rPr>
        <w:t xml:space="preserve"> قال قرأ رجل على أمير المؤمنين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فَإِنَّهُمْ لا يُكَذِّبُونَكَ وَلكِنَّ الظَّالِمِينَ بِآياتِ اللهِ يَجْحَدُونَ</w:t>
      </w:r>
      <w:r w:rsidRPr="000E4A2F">
        <w:rPr>
          <w:rStyle w:val="libAlaemChar"/>
          <w:rtl/>
        </w:rPr>
        <w:t>)</w:t>
      </w:r>
      <w:r w:rsidRPr="00A569E2">
        <w:rPr>
          <w:rtl/>
        </w:rPr>
        <w:t xml:space="preserve"> فقال</w:t>
      </w:r>
      <w:r>
        <w:rPr>
          <w:rtl/>
        </w:rPr>
        <w:t xml:space="preserve">: </w:t>
      </w:r>
      <w:r w:rsidRPr="00A569E2">
        <w:rPr>
          <w:rtl/>
        </w:rPr>
        <w:t>بلى والله لقد كذبوه أشد التكذيب ولكنها مخففة لا يكذبونك لا يأتون بباطل يكذبون به حقك</w:t>
      </w:r>
    </w:p>
    <w:p w:rsidR="001C7CB2" w:rsidRPr="00A569E2" w:rsidRDefault="001C7CB2" w:rsidP="007C645F">
      <w:pPr>
        <w:pStyle w:val="libNormal"/>
        <w:rPr>
          <w:rtl/>
        </w:rPr>
      </w:pPr>
      <w:r w:rsidRPr="00957CEF">
        <w:rPr>
          <w:rStyle w:val="libBold2Char"/>
          <w:rtl/>
        </w:rPr>
        <w:t xml:space="preserve">57 ـ في تفسير العيّاشي </w:t>
      </w:r>
      <w:r w:rsidRPr="00A569E2">
        <w:rPr>
          <w:rtl/>
        </w:rPr>
        <w:t xml:space="preserve">عن الحسين بن منذر عن أبي عبد الله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فَإِنَّهُمْ لا يُكَذِّبُونَكَ</w:t>
      </w:r>
      <w:r w:rsidRPr="000E4A2F">
        <w:rPr>
          <w:rStyle w:val="libAlaemChar"/>
          <w:rtl/>
        </w:rPr>
        <w:t>)</w:t>
      </w:r>
      <w:r w:rsidRPr="00A569E2">
        <w:rPr>
          <w:rtl/>
        </w:rPr>
        <w:t xml:space="preserve"> قال</w:t>
      </w:r>
      <w:r>
        <w:rPr>
          <w:rtl/>
        </w:rPr>
        <w:t xml:space="preserve">: </w:t>
      </w:r>
      <w:r w:rsidRPr="00A569E2">
        <w:rPr>
          <w:rtl/>
        </w:rPr>
        <w:t>لا يستطيعون ابطال قولك.</w:t>
      </w:r>
    </w:p>
    <w:p w:rsidR="001C7CB2" w:rsidRPr="00A569E2" w:rsidRDefault="001C7CB2" w:rsidP="007C645F">
      <w:pPr>
        <w:pStyle w:val="libNormal"/>
        <w:rPr>
          <w:rtl/>
        </w:rPr>
      </w:pPr>
      <w:r w:rsidRPr="00957CEF">
        <w:rPr>
          <w:rStyle w:val="libBold2Char"/>
          <w:rtl/>
        </w:rPr>
        <w:t xml:space="preserve">58 ـ في مجمع البيان </w:t>
      </w:r>
      <w:r w:rsidRPr="000E4A2F">
        <w:rPr>
          <w:rStyle w:val="libAlaemChar"/>
          <w:rtl/>
        </w:rPr>
        <w:t>(</w:t>
      </w:r>
      <w:r w:rsidRPr="00500BFE">
        <w:rPr>
          <w:rStyle w:val="libAieChar"/>
          <w:rtl/>
        </w:rPr>
        <w:t>فَإِنَّهُمْ لا يُكَذِّبُونَكَ</w:t>
      </w:r>
      <w:r w:rsidRPr="000E4A2F">
        <w:rPr>
          <w:rStyle w:val="libAlaemChar"/>
          <w:rtl/>
        </w:rPr>
        <w:t>)</w:t>
      </w:r>
      <w:r w:rsidRPr="00A569E2">
        <w:rPr>
          <w:rtl/>
        </w:rPr>
        <w:t xml:space="preserve"> اختلف في معناه على وجوه</w:t>
      </w:r>
      <w:r>
        <w:rPr>
          <w:rtl/>
        </w:rPr>
        <w:t xml:space="preserve">: </w:t>
      </w:r>
      <w:r w:rsidRPr="00A569E2">
        <w:rPr>
          <w:rtl/>
        </w:rPr>
        <w:t>أحدها ان معناه لا يكذبونك بقلوبهم اعتقادا وهو قول أكثر المفسرين ويشهد لهذا الوجه ما</w:t>
      </w:r>
      <w:r>
        <w:rPr>
          <w:rFonts w:hint="cs"/>
          <w:rtl/>
        </w:rPr>
        <w:t xml:space="preserve"> </w:t>
      </w:r>
      <w:r w:rsidRPr="00A569E2">
        <w:rPr>
          <w:rtl/>
        </w:rPr>
        <w:t>روى سلام بن مسكين عن</w:t>
      </w:r>
      <w:r>
        <w:rPr>
          <w:rtl/>
        </w:rPr>
        <w:t xml:space="preserve"> أبي </w:t>
      </w:r>
      <w:r w:rsidRPr="00A569E2">
        <w:rPr>
          <w:rtl/>
        </w:rPr>
        <w:t xml:space="preserve">يزيد المدني ان رسول الله </w:t>
      </w:r>
      <w:r w:rsidRPr="000E4A2F">
        <w:rPr>
          <w:rStyle w:val="libAlaemChar"/>
          <w:rtl/>
        </w:rPr>
        <w:t>صلى‌الله‌عليه‌وآله</w:t>
      </w:r>
      <w:r w:rsidRPr="00A569E2">
        <w:rPr>
          <w:rtl/>
        </w:rPr>
        <w:t xml:space="preserve"> لقى أبا جهل فصافحه</w:t>
      </w:r>
      <w:r>
        <w:rPr>
          <w:rtl/>
        </w:rPr>
        <w:t xml:space="preserve"> أبو </w:t>
      </w:r>
      <w:r w:rsidRPr="00A569E2">
        <w:rPr>
          <w:rtl/>
        </w:rPr>
        <w:t>جهل فقيل له في ذلك</w:t>
      </w:r>
      <w:r>
        <w:rPr>
          <w:rtl/>
        </w:rPr>
        <w:t>؟</w:t>
      </w:r>
      <w:r w:rsidRPr="00A569E2">
        <w:rPr>
          <w:rtl/>
        </w:rPr>
        <w:t xml:space="preserve"> فقال والله انى لا علم انه لصادق ولكنا متى كنا تبعا لعبد مناف</w:t>
      </w:r>
      <w:r>
        <w:rPr>
          <w:rtl/>
        </w:rPr>
        <w:t>؟</w:t>
      </w:r>
      <w:r>
        <w:rPr>
          <w:rFonts w:hint="cs"/>
          <w:rtl/>
        </w:rPr>
        <w:t xml:space="preserve"> </w:t>
      </w:r>
      <w:r w:rsidRPr="00A569E2">
        <w:rPr>
          <w:rtl/>
        </w:rPr>
        <w:t>فأنزل الله تعالى الآية.</w:t>
      </w:r>
    </w:p>
    <w:p w:rsidR="001C7CB2" w:rsidRPr="00A569E2" w:rsidRDefault="001C7CB2" w:rsidP="007C645F">
      <w:pPr>
        <w:pStyle w:val="libNormal"/>
        <w:rPr>
          <w:rtl/>
        </w:rPr>
      </w:pPr>
      <w:r w:rsidRPr="00957CEF">
        <w:rPr>
          <w:rStyle w:val="libBold2Char"/>
          <w:rtl/>
        </w:rPr>
        <w:t xml:space="preserve">59 ـ في روضة الكافي حدّثنا  علي بن إبراهيم </w:t>
      </w:r>
      <w:r w:rsidRPr="00A569E2">
        <w:rPr>
          <w:rtl/>
        </w:rPr>
        <w:t xml:space="preserve">عن أبيه عن ابن فضال عن حفص المؤذن عن أبي عبد الله </w:t>
      </w:r>
      <w:r w:rsidRPr="000E4A2F">
        <w:rPr>
          <w:rStyle w:val="libAlaemChar"/>
          <w:rtl/>
        </w:rPr>
        <w:t>عليه‌السلام</w:t>
      </w:r>
      <w:r w:rsidRPr="00A569E2">
        <w:rPr>
          <w:rtl/>
        </w:rPr>
        <w:t xml:space="preserve"> قال في رسالة طويلة</w:t>
      </w:r>
      <w:r>
        <w:rPr>
          <w:rtl/>
        </w:rPr>
        <w:t xml:space="preserve"> إلى </w:t>
      </w:r>
      <w:r w:rsidRPr="00A569E2">
        <w:rPr>
          <w:rtl/>
        </w:rPr>
        <w:t>أصحابه</w:t>
      </w:r>
      <w:r>
        <w:rPr>
          <w:rtl/>
        </w:rPr>
        <w:t xml:space="preserve">: </w:t>
      </w:r>
      <w:r w:rsidRPr="00A569E2">
        <w:rPr>
          <w:rtl/>
        </w:rPr>
        <w:t>انه لا يتم الأمر حتى يدخل عليكم مثل الذي دخل على الصالحين قبلكم</w:t>
      </w:r>
      <w:r>
        <w:rPr>
          <w:rtl/>
        </w:rPr>
        <w:t xml:space="preserve">، </w:t>
      </w:r>
      <w:r w:rsidRPr="00A569E2">
        <w:rPr>
          <w:rtl/>
        </w:rPr>
        <w:t xml:space="preserve">وحتى تبتلوا في أنفسكم وأموالكم وحتى تسمعوا من أعداء الله أذى كثيرا فتصبروا وتعركوا بجنوبكم وحتى يستذلوكم ويبغضوكم وحتى تحملوا </w:t>
      </w:r>
      <w:r>
        <w:rPr>
          <w:rtl/>
        </w:rPr>
        <w:t>[</w:t>
      </w:r>
      <w:r w:rsidRPr="00A569E2">
        <w:rPr>
          <w:rtl/>
        </w:rPr>
        <w:t>عليكم</w:t>
      </w:r>
      <w:r>
        <w:rPr>
          <w:rtl/>
        </w:rPr>
        <w:t>]</w:t>
      </w:r>
      <w:r w:rsidRPr="00A569E2">
        <w:rPr>
          <w:rtl/>
        </w:rPr>
        <w:t xml:space="preserve"> </w:t>
      </w:r>
      <w:r w:rsidRPr="00200B9A">
        <w:rPr>
          <w:rStyle w:val="libFootnotenumChar"/>
          <w:rtl/>
        </w:rPr>
        <w:t>(1)</w:t>
      </w:r>
      <w:r w:rsidRPr="00A569E2">
        <w:rPr>
          <w:rtl/>
        </w:rPr>
        <w:t xml:space="preserve"> الضيم فتحتملوه منهم تلتمسون بذلك وجه الله والدار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يقال عرك الأذى بجنبه</w:t>
      </w:r>
      <w:r>
        <w:rPr>
          <w:rtl/>
        </w:rPr>
        <w:t xml:space="preserve"> أي </w:t>
      </w:r>
      <w:r w:rsidRPr="00A569E2">
        <w:rPr>
          <w:rtl/>
        </w:rPr>
        <w:t>احتمله. والضيم</w:t>
      </w:r>
      <w:r>
        <w:rPr>
          <w:rtl/>
        </w:rPr>
        <w:t xml:space="preserve">: </w:t>
      </w:r>
      <w:r w:rsidRPr="00A569E2">
        <w:rPr>
          <w:rtl/>
        </w:rPr>
        <w:t>الظلم.</w:t>
      </w:r>
    </w:p>
    <w:p w:rsidR="001C7CB2" w:rsidRPr="00A569E2" w:rsidRDefault="001C7CB2" w:rsidP="007C645F">
      <w:pPr>
        <w:pStyle w:val="libNormal0"/>
        <w:rPr>
          <w:rtl/>
        </w:rPr>
      </w:pPr>
      <w:r>
        <w:rPr>
          <w:rtl/>
        </w:rPr>
        <w:br w:type="page"/>
      </w:r>
      <w:r w:rsidRPr="00A569E2">
        <w:rPr>
          <w:rtl/>
        </w:rPr>
        <w:t>الاخرة</w:t>
      </w:r>
      <w:r>
        <w:rPr>
          <w:rtl/>
        </w:rPr>
        <w:t xml:space="preserve">، </w:t>
      </w:r>
      <w:r w:rsidRPr="00A569E2">
        <w:rPr>
          <w:rtl/>
        </w:rPr>
        <w:t>وحتى تكظموا الغيظ الشديد في الأذى في الله</w:t>
      </w:r>
      <w:r>
        <w:rPr>
          <w:rtl/>
        </w:rPr>
        <w:t xml:space="preserve"> جلّ وعز</w:t>
      </w:r>
      <w:r w:rsidRPr="00A569E2">
        <w:rPr>
          <w:rtl/>
        </w:rPr>
        <w:t xml:space="preserve"> يجترمونه إليكم </w:t>
      </w:r>
      <w:r w:rsidRPr="00200B9A">
        <w:rPr>
          <w:rStyle w:val="libFootnotenumChar"/>
          <w:rtl/>
        </w:rPr>
        <w:t>(1)</w:t>
      </w:r>
      <w:r w:rsidRPr="00A569E2">
        <w:rPr>
          <w:rtl/>
        </w:rPr>
        <w:t xml:space="preserve"> وحتى يكذبوكم بالحق ويعاندوكم فيه ويبغضوكم عليه فتصبروا على ذلك منهم</w:t>
      </w:r>
      <w:r>
        <w:rPr>
          <w:rtl/>
        </w:rPr>
        <w:t xml:space="preserve">، </w:t>
      </w:r>
      <w:r w:rsidRPr="00A569E2">
        <w:rPr>
          <w:rtl/>
        </w:rPr>
        <w:t xml:space="preserve">ومصداق ذلك كله في كتاب الله الذي أنزله جبرئيل على نبيكم </w:t>
      </w:r>
      <w:r w:rsidRPr="000E4A2F">
        <w:rPr>
          <w:rStyle w:val="libAlaemChar"/>
          <w:rtl/>
        </w:rPr>
        <w:t>صلى‌الله‌عليه‌وآله‌وسلم</w:t>
      </w:r>
      <w:r w:rsidRPr="00A569E2">
        <w:rPr>
          <w:rtl/>
        </w:rPr>
        <w:t xml:space="preserve"> سمعتم قول الله </w:t>
      </w:r>
      <w:r w:rsidRPr="000E4A2F">
        <w:rPr>
          <w:rStyle w:val="libAlaemChar"/>
          <w:rtl/>
        </w:rPr>
        <w:t>عزوجل</w:t>
      </w:r>
      <w:r w:rsidRPr="00A569E2">
        <w:rPr>
          <w:rtl/>
        </w:rPr>
        <w:t xml:space="preserve"> لنبيكم </w:t>
      </w:r>
      <w:r w:rsidRPr="000E4A2F">
        <w:rPr>
          <w:rStyle w:val="libAlaemChar"/>
          <w:rtl/>
        </w:rPr>
        <w:t>صلى‌الله‌عليه‌وآله‌وسلم</w:t>
      </w:r>
      <w:r>
        <w:rPr>
          <w:rtl/>
        </w:rPr>
        <w:t xml:space="preserve">: </w:t>
      </w:r>
      <w:r w:rsidRPr="000E4A2F">
        <w:rPr>
          <w:rStyle w:val="libAlaemChar"/>
          <w:rtl/>
        </w:rPr>
        <w:t>(</w:t>
      </w:r>
      <w:r w:rsidRPr="00500BFE">
        <w:rPr>
          <w:rStyle w:val="libAieChar"/>
          <w:rtl/>
        </w:rPr>
        <w:t>فَاصْبِرْ كَما صَبَرَ أُولُوا الْعَزْمِ مِنَ الرُّسُلِ وَلا تَسْتَعْجِلْ لَهُمْ</w:t>
      </w:r>
      <w:r w:rsidRPr="000E4A2F">
        <w:rPr>
          <w:rStyle w:val="libAlaemChar"/>
          <w:rtl/>
        </w:rPr>
        <w:t>)</w:t>
      </w:r>
      <w:r w:rsidRPr="00A569E2">
        <w:rPr>
          <w:rtl/>
        </w:rPr>
        <w:t xml:space="preserve"> ثم قال</w:t>
      </w:r>
      <w:r>
        <w:rPr>
          <w:rtl/>
        </w:rPr>
        <w:t xml:space="preserve">: </w:t>
      </w:r>
      <w:r w:rsidRPr="000E4A2F">
        <w:rPr>
          <w:rStyle w:val="libAlaemChar"/>
          <w:rtl/>
        </w:rPr>
        <w:t>(</w:t>
      </w:r>
      <w:r w:rsidRPr="008F18FE">
        <w:rPr>
          <w:rtl/>
        </w:rPr>
        <w:t>«</w:t>
      </w:r>
      <w:r w:rsidRPr="00500BFE">
        <w:rPr>
          <w:rStyle w:val="libAieChar"/>
          <w:rtl/>
        </w:rPr>
        <w:t>وَلَقَدْ كُذِّبَتْ رُسُلٌ مِنْ قَبْلِكَ فَصَبَرُوا عَلى ما كُذِّبُوا وَأُوذُوا</w:t>
      </w:r>
      <w:r w:rsidRPr="000E4A2F">
        <w:rPr>
          <w:rStyle w:val="libAlaemChar"/>
          <w:rtl/>
        </w:rPr>
        <w:t>)</w:t>
      </w:r>
      <w:r w:rsidRPr="00A569E2">
        <w:rPr>
          <w:rtl/>
        </w:rPr>
        <w:t xml:space="preserve"> فقد كذب نبي الله والرسل من قبله «وأوذوا مع التكذيب بالحق.</w:t>
      </w:r>
    </w:p>
    <w:p w:rsidR="001C7CB2" w:rsidRPr="00A569E2" w:rsidRDefault="001C7CB2" w:rsidP="007C645F">
      <w:pPr>
        <w:pStyle w:val="libNormal"/>
        <w:rPr>
          <w:rtl/>
        </w:rPr>
      </w:pPr>
      <w:r w:rsidRPr="00957CEF">
        <w:rPr>
          <w:rStyle w:val="libBold2Char"/>
          <w:rtl/>
        </w:rPr>
        <w:t xml:space="preserve">60 ـ في أمالي الصدوق </w:t>
      </w:r>
      <w:r>
        <w:rPr>
          <w:rtl/>
        </w:rPr>
        <w:t>(</w:t>
      </w:r>
      <w:r w:rsidRPr="00A569E2">
        <w:rPr>
          <w:rtl/>
        </w:rPr>
        <w:t>ره</w:t>
      </w:r>
      <w:r>
        <w:rPr>
          <w:rtl/>
        </w:rPr>
        <w:t>)</w:t>
      </w:r>
      <w:r w:rsidRPr="00A569E2">
        <w:rPr>
          <w:rtl/>
        </w:rPr>
        <w:t xml:space="preserve"> باسناده</w:t>
      </w:r>
      <w:r>
        <w:rPr>
          <w:rtl/>
        </w:rPr>
        <w:t xml:space="preserve"> إلى أبي عبد الله </w:t>
      </w:r>
      <w:r w:rsidRPr="000E4A2F">
        <w:rPr>
          <w:rStyle w:val="libAlaemChar"/>
          <w:rtl/>
        </w:rPr>
        <w:t>عليه‌السلام</w:t>
      </w:r>
      <w:r>
        <w:rPr>
          <w:rtl/>
        </w:rPr>
        <w:t xml:space="preserve"> أنّه قال </w:t>
      </w:r>
      <w:r w:rsidRPr="00A569E2">
        <w:rPr>
          <w:rtl/>
        </w:rPr>
        <w:t>لعلقمة</w:t>
      </w:r>
      <w:r>
        <w:rPr>
          <w:rtl/>
        </w:rPr>
        <w:t xml:space="preserve">: </w:t>
      </w:r>
      <w:r w:rsidRPr="00A569E2">
        <w:rPr>
          <w:rtl/>
        </w:rPr>
        <w:t xml:space="preserve">ان رضا الناس لا يملك وألسنتهم لا تضبط وكيف يسلمون مما لم يسلم منه أنبياء الله ورسله وحجج الله </w:t>
      </w:r>
      <w:r w:rsidRPr="000E4A2F">
        <w:rPr>
          <w:rStyle w:val="libAlaemChar"/>
          <w:rtl/>
        </w:rPr>
        <w:t>عليهم‌السلام</w:t>
      </w:r>
      <w:r w:rsidRPr="00A569E2">
        <w:rPr>
          <w:rtl/>
        </w:rPr>
        <w:t xml:space="preserve"> ألم ينسبوه</w:t>
      </w:r>
      <w:r>
        <w:rPr>
          <w:rtl/>
        </w:rPr>
        <w:t xml:space="preserve"> إلى </w:t>
      </w:r>
      <w:r w:rsidRPr="00A569E2">
        <w:rPr>
          <w:rtl/>
        </w:rPr>
        <w:t>الكذب في قوله</w:t>
      </w:r>
      <w:r>
        <w:rPr>
          <w:rtl/>
        </w:rPr>
        <w:t xml:space="preserve">: </w:t>
      </w:r>
      <w:r w:rsidRPr="00A569E2">
        <w:rPr>
          <w:rtl/>
        </w:rPr>
        <w:t>انه رسول من الله إليهم</w:t>
      </w:r>
      <w:r>
        <w:rPr>
          <w:rtl/>
        </w:rPr>
        <w:t xml:space="preserve">، </w:t>
      </w:r>
      <w:r w:rsidRPr="00A569E2">
        <w:rPr>
          <w:rtl/>
        </w:rPr>
        <w:t xml:space="preserve">حتى انزل الله </w:t>
      </w:r>
      <w:r w:rsidRPr="000E4A2F">
        <w:rPr>
          <w:rStyle w:val="libAlaemChar"/>
          <w:rtl/>
        </w:rPr>
        <w:t>عزوجل</w:t>
      </w:r>
      <w:r w:rsidRPr="00A569E2">
        <w:rPr>
          <w:rtl/>
        </w:rPr>
        <w:t xml:space="preserve"> عليه</w:t>
      </w:r>
      <w:r>
        <w:rPr>
          <w:rtl/>
        </w:rPr>
        <w:t xml:space="preserve">: </w:t>
      </w:r>
      <w:r w:rsidRPr="000E4A2F">
        <w:rPr>
          <w:rStyle w:val="libAlaemChar"/>
          <w:rtl/>
        </w:rPr>
        <w:t>(</w:t>
      </w:r>
      <w:r w:rsidRPr="00500BFE">
        <w:rPr>
          <w:rStyle w:val="libAieChar"/>
          <w:rtl/>
        </w:rPr>
        <w:t>وَلَقَدْ كُذِّبَتْ رُسُلٌ مِنْ قَبْلِكَ فَصَبَرُوا عَلى ما كُذِّبُوا وَأُوذُوا حَتَّى أَتاهُمْ نَصْرُنا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61 ـ في تفسير علي بن إبراهيم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وَإِنْ كانَ كَبُرَ عَلَيْكَ إِعْراضُهُمْ</w:t>
      </w:r>
      <w:r w:rsidRPr="000E4A2F">
        <w:rPr>
          <w:rStyle w:val="libAlaemChar"/>
          <w:rtl/>
        </w:rPr>
        <w:t>)</w:t>
      </w:r>
      <w:r w:rsidRPr="00A569E2">
        <w:rPr>
          <w:rtl/>
        </w:rPr>
        <w:t xml:space="preserve"> قال</w:t>
      </w:r>
      <w:r>
        <w:rPr>
          <w:rtl/>
        </w:rPr>
        <w:t xml:space="preserve">: </w:t>
      </w:r>
      <w:r w:rsidRPr="00A569E2">
        <w:rPr>
          <w:rtl/>
        </w:rPr>
        <w:t xml:space="preserve">كان رسول الله </w:t>
      </w:r>
      <w:r w:rsidRPr="000E4A2F">
        <w:rPr>
          <w:rStyle w:val="libAlaemChar"/>
          <w:rtl/>
        </w:rPr>
        <w:t>صلى‌الله‌عليه‌وآله‌وسلم</w:t>
      </w:r>
      <w:r w:rsidRPr="00A569E2">
        <w:rPr>
          <w:rtl/>
        </w:rPr>
        <w:t xml:space="preserve"> يحب إسلام الحرث ابن عامر من نوفل بن عبد مناف دعاه رسول الله </w:t>
      </w:r>
      <w:r w:rsidRPr="000E4A2F">
        <w:rPr>
          <w:rStyle w:val="libAlaemChar"/>
          <w:rtl/>
        </w:rPr>
        <w:t>صلى‌الله‌عليه‌وآله</w:t>
      </w:r>
      <w:r w:rsidRPr="00A569E2">
        <w:rPr>
          <w:rtl/>
        </w:rPr>
        <w:t xml:space="preserve"> وجهد به أن يسلم</w:t>
      </w:r>
      <w:r>
        <w:rPr>
          <w:rtl/>
        </w:rPr>
        <w:t xml:space="preserve">، </w:t>
      </w:r>
      <w:r w:rsidRPr="00A569E2">
        <w:rPr>
          <w:rtl/>
        </w:rPr>
        <w:t xml:space="preserve">فغلب عليه الشقاء فشق ذلك على رسول الله </w:t>
      </w:r>
      <w:r w:rsidRPr="000E4A2F">
        <w:rPr>
          <w:rStyle w:val="libAlaemChar"/>
          <w:rtl/>
        </w:rPr>
        <w:t>صلى‌الله‌عليه‌وآله‌وسلم</w:t>
      </w:r>
      <w:r w:rsidRPr="00A569E2">
        <w:rPr>
          <w:rtl/>
        </w:rPr>
        <w:t xml:space="preserve"> فانزل الله</w:t>
      </w:r>
      <w:r>
        <w:rPr>
          <w:rtl/>
        </w:rPr>
        <w:t xml:space="preserve">: </w:t>
      </w:r>
      <w:r w:rsidRPr="000E4A2F">
        <w:rPr>
          <w:rStyle w:val="libAlaemChar"/>
          <w:rtl/>
        </w:rPr>
        <w:t>(</w:t>
      </w:r>
      <w:r w:rsidRPr="00500BFE">
        <w:rPr>
          <w:rStyle w:val="libAieChar"/>
          <w:rtl/>
        </w:rPr>
        <w:t>وَإِنْ كانَ كَبُرَ عَلَيْكَ إِعْراضُهُمْ</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نَفَقاً فِي الْأَرْضِ</w:t>
      </w:r>
      <w:r w:rsidRPr="000E4A2F">
        <w:rPr>
          <w:rStyle w:val="libAlaemChar"/>
          <w:rtl/>
        </w:rPr>
        <w:t>)</w:t>
      </w:r>
      <w:r w:rsidRPr="00A569E2">
        <w:rPr>
          <w:rtl/>
        </w:rPr>
        <w:t xml:space="preserve"> يقول سربا</w:t>
      </w:r>
      <w:r>
        <w:rPr>
          <w:rFonts w:hint="cs"/>
          <w:rtl/>
        </w:rPr>
        <w:t xml:space="preserve"> </w:t>
      </w:r>
      <w:r w:rsidRPr="00200B9A">
        <w:rPr>
          <w:rStyle w:val="libFootnotenumChar"/>
          <w:rtl/>
        </w:rPr>
        <w:t>(2)</w:t>
      </w:r>
    </w:p>
    <w:p w:rsidR="001C7CB2" w:rsidRPr="00A569E2" w:rsidRDefault="001C7CB2" w:rsidP="007C645F">
      <w:pPr>
        <w:pStyle w:val="libNormal"/>
        <w:rPr>
          <w:rtl/>
        </w:rPr>
      </w:pPr>
      <w:r w:rsidRPr="00957CEF">
        <w:rPr>
          <w:rStyle w:val="libBold2Char"/>
          <w:rtl/>
        </w:rPr>
        <w:t xml:space="preserve">62 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sidRPr="00A569E2">
        <w:rPr>
          <w:rtl/>
        </w:rPr>
        <w:t xml:space="preserve"> مجيبا لبعض الزنادقة وقد قال</w:t>
      </w:r>
      <w:r>
        <w:rPr>
          <w:rtl/>
        </w:rPr>
        <w:t xml:space="preserve">: </w:t>
      </w:r>
      <w:r w:rsidRPr="00A569E2">
        <w:rPr>
          <w:rtl/>
        </w:rPr>
        <w:t>واجده وقد بين فضل نبيه على ساير الأنبياء ثم خاطبه في أضعاف ما أثنى عليه في الكتاب من الإزراء عليه وانتقاص محله وغير ذلك من تهجينه وتأنيبه ما لم يخاطب به أحد من الأنبياء مثل قوله</w:t>
      </w:r>
      <w:r>
        <w:rPr>
          <w:rtl/>
        </w:rPr>
        <w:t xml:space="preserve">: </w:t>
      </w:r>
      <w:r w:rsidRPr="000E4A2F">
        <w:rPr>
          <w:rStyle w:val="libAlaemChar"/>
          <w:rtl/>
        </w:rPr>
        <w:t>(</w:t>
      </w:r>
      <w:r w:rsidRPr="00500BFE">
        <w:rPr>
          <w:rStyle w:val="libAieChar"/>
          <w:rtl/>
        </w:rPr>
        <w:t>وَلَوْ شاءَ اللهُ لَجَمَعَهُمْ عَلَى الْهُدى فَلا تَكُونَنَّ مِنَ الْجاهِلِينَ</w:t>
      </w:r>
      <w:r w:rsidRPr="000E4A2F">
        <w:rPr>
          <w:rStyle w:val="libAlaemChar"/>
          <w:rtl/>
        </w:rPr>
        <w:t>)</w:t>
      </w:r>
      <w:r w:rsidRPr="00A569E2">
        <w:rPr>
          <w:rtl/>
        </w:rPr>
        <w:t xml:space="preserve"> والذي بدا في الكتاب من الإزراء على النبي </w:t>
      </w:r>
      <w:r w:rsidRPr="000E4A2F">
        <w:rPr>
          <w:rStyle w:val="libAlaemChar"/>
          <w:rtl/>
        </w:rPr>
        <w:t>صلى‌الله‌عليه‌وآله</w:t>
      </w:r>
      <w:r w:rsidRPr="00A569E2">
        <w:rPr>
          <w:rtl/>
        </w:rPr>
        <w:t xml:space="preserve"> من فرية الملحدين وهنا كلام طويل مفصل يطلب عند قوله تعالى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في القاموس</w:t>
      </w:r>
      <w:r>
        <w:rPr>
          <w:rtl/>
        </w:rPr>
        <w:t xml:space="preserve">: </w:t>
      </w:r>
      <w:r w:rsidRPr="00A569E2">
        <w:rPr>
          <w:rtl/>
        </w:rPr>
        <w:t>اجترم عليهم وإليهم جريمة</w:t>
      </w:r>
      <w:r>
        <w:rPr>
          <w:rtl/>
        </w:rPr>
        <w:t xml:space="preserve">: </w:t>
      </w:r>
      <w:r w:rsidRPr="00A569E2">
        <w:rPr>
          <w:rtl/>
        </w:rPr>
        <w:t>جنى جناية.</w:t>
      </w:r>
    </w:p>
    <w:p w:rsidR="001C7CB2" w:rsidRPr="00A569E2" w:rsidRDefault="001C7CB2" w:rsidP="00B4288D">
      <w:pPr>
        <w:pStyle w:val="libFootnote0"/>
        <w:rPr>
          <w:rtl/>
          <w:lang w:bidi="fa-IR"/>
        </w:rPr>
      </w:pPr>
      <w:r>
        <w:rPr>
          <w:rtl/>
        </w:rPr>
        <w:t>(</w:t>
      </w:r>
      <w:r w:rsidRPr="00A569E2">
        <w:rPr>
          <w:rtl/>
        </w:rPr>
        <w:t>2) السرب</w:t>
      </w:r>
      <w:r>
        <w:rPr>
          <w:rtl/>
        </w:rPr>
        <w:t xml:space="preserve">: </w:t>
      </w:r>
      <w:r w:rsidRPr="00A569E2">
        <w:rPr>
          <w:rtl/>
        </w:rPr>
        <w:t>الطريق.</w:t>
      </w:r>
    </w:p>
    <w:p w:rsidR="001C7CB2" w:rsidRPr="00A569E2" w:rsidRDefault="001C7CB2" w:rsidP="007C645F">
      <w:pPr>
        <w:pStyle w:val="libNormal0"/>
        <w:rPr>
          <w:rtl/>
          <w:lang w:bidi="fa-IR"/>
        </w:rPr>
      </w:pPr>
      <w:r>
        <w:rPr>
          <w:rtl/>
          <w:lang w:bidi="fa-IR"/>
        </w:rPr>
        <w:br w:type="page"/>
      </w:r>
      <w:r w:rsidRPr="000E4A2F">
        <w:rPr>
          <w:rStyle w:val="libAlaemChar"/>
          <w:rtl/>
        </w:rPr>
        <w:t>(</w:t>
      </w:r>
      <w:r w:rsidRPr="00500BFE">
        <w:rPr>
          <w:rStyle w:val="libAieChar"/>
          <w:rtl/>
        </w:rPr>
        <w:t>إِنَّ الَّذِينَ يُلْحِدُونَ فِي آياتِنا لا يَخْفَوْنَ عَلَيْنا</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63 ـ في كتاب المناقب </w:t>
      </w:r>
      <w:r w:rsidRPr="00A569E2">
        <w:rPr>
          <w:rtl/>
        </w:rPr>
        <w:t>لابن شهر آشوب باسناده</w:t>
      </w:r>
      <w:r>
        <w:rPr>
          <w:rtl/>
        </w:rPr>
        <w:t xml:space="preserve"> إلى </w:t>
      </w:r>
      <w:r w:rsidRPr="00A569E2">
        <w:rPr>
          <w:rtl/>
        </w:rPr>
        <w:t xml:space="preserve">سلمان الفارسي عن النبي </w:t>
      </w:r>
      <w:r w:rsidRPr="000E4A2F">
        <w:rPr>
          <w:rStyle w:val="libAlaemChar"/>
          <w:rtl/>
        </w:rPr>
        <w:t>صلى‌الله‌عليه‌وآله‌وسلم</w:t>
      </w:r>
      <w:r w:rsidRPr="00A569E2">
        <w:rPr>
          <w:rtl/>
        </w:rPr>
        <w:t xml:space="preserve"> حديث طويل يقول فيه </w:t>
      </w:r>
      <w:r w:rsidRPr="000E4A2F">
        <w:rPr>
          <w:rStyle w:val="libAlaemChar"/>
          <w:rtl/>
        </w:rPr>
        <w:t>عليه‌السلام</w:t>
      </w:r>
      <w:r>
        <w:rPr>
          <w:rtl/>
        </w:rPr>
        <w:t xml:space="preserve">: يا عليّ </w:t>
      </w:r>
      <w:r w:rsidRPr="00A569E2">
        <w:rPr>
          <w:rtl/>
        </w:rPr>
        <w:t>ان الله تبارك وتعالى قد قضى الفرقة والاختلاف على هذه الامة</w:t>
      </w:r>
      <w:r>
        <w:rPr>
          <w:rtl/>
        </w:rPr>
        <w:t xml:space="preserve">، </w:t>
      </w:r>
      <w:r w:rsidRPr="00A569E2">
        <w:rPr>
          <w:rtl/>
        </w:rPr>
        <w:t>فلو شاء الله لجمعهم على الهدى حتى لا يختلف اثنان من هذه الامة</w:t>
      </w:r>
      <w:r>
        <w:rPr>
          <w:rtl/>
        </w:rPr>
        <w:t xml:space="preserve">، </w:t>
      </w:r>
      <w:r w:rsidRPr="00A569E2">
        <w:rPr>
          <w:rtl/>
        </w:rPr>
        <w:t>ولا ينازع في شيء من أمره</w:t>
      </w:r>
      <w:r>
        <w:rPr>
          <w:rtl/>
        </w:rPr>
        <w:t xml:space="preserve">، </w:t>
      </w:r>
      <w:r w:rsidRPr="00A569E2">
        <w:rPr>
          <w:rtl/>
        </w:rPr>
        <w:t>ولا يجحد المفضول الذي الفضل فضله</w:t>
      </w:r>
    </w:p>
    <w:p w:rsidR="001C7CB2" w:rsidRPr="00A569E2" w:rsidRDefault="001C7CB2" w:rsidP="007C645F">
      <w:pPr>
        <w:pStyle w:val="libNormal"/>
        <w:rPr>
          <w:rtl/>
        </w:rPr>
      </w:pPr>
      <w:r w:rsidRPr="00957CEF">
        <w:rPr>
          <w:rStyle w:val="libBold2Char"/>
          <w:rtl/>
        </w:rPr>
        <w:t xml:space="preserve">64 ـ في تفسير علي بن إبراهيم </w:t>
      </w:r>
      <w:r w:rsidRPr="00A569E2">
        <w:rPr>
          <w:rtl/>
        </w:rPr>
        <w:t>قال ان الله قادر على ان ينزل آية ولكن أكثرهم لا يعلمون قال</w:t>
      </w:r>
      <w:r>
        <w:rPr>
          <w:rtl/>
        </w:rPr>
        <w:t xml:space="preserve">: </w:t>
      </w:r>
      <w:r w:rsidRPr="00A569E2">
        <w:rPr>
          <w:rtl/>
        </w:rPr>
        <w:t>لا يعلمون ان الاية إذا جاءت ولم يؤمنوا بها يهلكوا</w:t>
      </w:r>
      <w:r>
        <w:rPr>
          <w:rFonts w:hint="cs"/>
          <w:rtl/>
        </w:rPr>
        <w:t xml:space="preserve"> </w:t>
      </w:r>
      <w:r>
        <w:rPr>
          <w:rtl/>
        </w:rPr>
        <w:t>و</w:t>
      </w:r>
      <w:r w:rsidRPr="00A569E2">
        <w:rPr>
          <w:rtl/>
        </w:rPr>
        <w:t>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إِنَّ اللهَ قادِرٌ عَلى أَنْ يُنَزِّلَ آيَةً</w:t>
      </w:r>
      <w:r w:rsidRPr="000E4A2F">
        <w:rPr>
          <w:rStyle w:val="libAlaemChar"/>
          <w:rtl/>
        </w:rPr>
        <w:t>)</w:t>
      </w:r>
      <w:r w:rsidRPr="00A569E2">
        <w:rPr>
          <w:rtl/>
        </w:rPr>
        <w:t xml:space="preserve"> وسيريك في آخر الزمان آيات منها دابة الأرض والدجال ونزول عيسى بن مريم وطلوع الشمس من مغربها</w:t>
      </w:r>
      <w:r>
        <w:rPr>
          <w:rtl/>
        </w:rPr>
        <w:t xml:space="preserve">، </w:t>
      </w:r>
      <w:r w:rsidRPr="00A569E2">
        <w:rPr>
          <w:rtl/>
        </w:rPr>
        <w:t>قوله</w:t>
      </w:r>
      <w:r>
        <w:rPr>
          <w:rtl/>
        </w:rPr>
        <w:t xml:space="preserve">: </w:t>
      </w:r>
      <w:r w:rsidRPr="000E4A2F">
        <w:rPr>
          <w:rStyle w:val="libAlaemChar"/>
          <w:rtl/>
        </w:rPr>
        <w:t>(</w:t>
      </w:r>
      <w:r w:rsidRPr="00500BFE">
        <w:rPr>
          <w:rStyle w:val="libAieChar"/>
          <w:rtl/>
        </w:rPr>
        <w:t>وَما مِنْ دَابَّةٍ فِي الْأَرْضِ وَلا طائِرٍ يَطِيرُ بِجَناحَيْهِ إِلَّا أُمَمٌ أَمْثالُكُمْ</w:t>
      </w:r>
      <w:r w:rsidRPr="000E4A2F">
        <w:rPr>
          <w:rStyle w:val="libAlaemChar"/>
          <w:rtl/>
        </w:rPr>
        <w:t>)</w:t>
      </w:r>
      <w:r w:rsidRPr="00A569E2">
        <w:rPr>
          <w:rtl/>
        </w:rPr>
        <w:t xml:space="preserve"> يعنى خلق مثلكم وقال</w:t>
      </w:r>
      <w:r>
        <w:rPr>
          <w:rtl/>
        </w:rPr>
        <w:t xml:space="preserve">: </w:t>
      </w:r>
      <w:r w:rsidRPr="00A569E2">
        <w:rPr>
          <w:rtl/>
        </w:rPr>
        <w:t>كل شيء مما خلق مثلكم.</w:t>
      </w:r>
    </w:p>
    <w:p w:rsidR="001C7CB2" w:rsidRPr="00A569E2" w:rsidRDefault="001C7CB2" w:rsidP="007C645F">
      <w:pPr>
        <w:pStyle w:val="libNormal"/>
        <w:rPr>
          <w:rtl/>
        </w:rPr>
      </w:pPr>
      <w:r w:rsidRPr="00957CEF">
        <w:rPr>
          <w:rStyle w:val="libBold2Char"/>
          <w:rtl/>
        </w:rPr>
        <w:t xml:space="preserve">65 ـ في نهج البلاغة </w:t>
      </w:r>
      <w:r w:rsidRPr="00A569E2">
        <w:rPr>
          <w:rtl/>
        </w:rPr>
        <w:t xml:space="preserve">في كلام له </w:t>
      </w:r>
      <w:r w:rsidRPr="000E4A2F">
        <w:rPr>
          <w:rStyle w:val="libAlaemChar"/>
          <w:rtl/>
        </w:rPr>
        <w:t>عليه‌السلام</w:t>
      </w:r>
      <w:r w:rsidRPr="00A569E2">
        <w:rPr>
          <w:rtl/>
        </w:rPr>
        <w:t xml:space="preserve"> في ذم اختلاف العلماء في الفتيا أم أنزل الله دينا ناقصا فاستعان بهم على إتمامه أم كانوا شركاء فلهم ان يقولوا وعليه أن يرضى</w:t>
      </w:r>
      <w:r>
        <w:rPr>
          <w:rtl/>
        </w:rPr>
        <w:t xml:space="preserve">، </w:t>
      </w:r>
      <w:r w:rsidRPr="00A569E2">
        <w:rPr>
          <w:rtl/>
        </w:rPr>
        <w:t xml:space="preserve">أم انزل الله دينا تاما فقصر الرسول </w:t>
      </w:r>
      <w:r w:rsidRPr="000E4A2F">
        <w:rPr>
          <w:rStyle w:val="libAlaemChar"/>
          <w:rtl/>
        </w:rPr>
        <w:t>صلى‌الله‌عليه‌وآله</w:t>
      </w:r>
      <w:r w:rsidRPr="00A569E2">
        <w:rPr>
          <w:rtl/>
        </w:rPr>
        <w:t xml:space="preserve"> عن تبليغه وادائه</w:t>
      </w:r>
      <w:r>
        <w:rPr>
          <w:rtl/>
        </w:rPr>
        <w:t xml:space="preserve">: </w:t>
      </w:r>
      <w:r w:rsidRPr="00A569E2">
        <w:rPr>
          <w:rtl/>
        </w:rPr>
        <w:t>والله سبحانه يقول</w:t>
      </w:r>
      <w:r>
        <w:rPr>
          <w:rtl/>
        </w:rPr>
        <w:t xml:space="preserve">: </w:t>
      </w:r>
      <w:r w:rsidRPr="000E4A2F">
        <w:rPr>
          <w:rStyle w:val="libAlaemChar"/>
          <w:rtl/>
        </w:rPr>
        <w:t>(</w:t>
      </w:r>
      <w:r w:rsidRPr="00500BFE">
        <w:rPr>
          <w:rStyle w:val="libAieChar"/>
          <w:rtl/>
        </w:rPr>
        <w:t>ما فَرَّطْنا فِي الْكِتابِ مِنْ شَيْءٍ</w:t>
      </w:r>
      <w:r w:rsidRPr="000E4A2F">
        <w:rPr>
          <w:rStyle w:val="libAlaemChar"/>
          <w:rtl/>
        </w:rPr>
        <w:t>)</w:t>
      </w:r>
      <w:r w:rsidRPr="00A569E2">
        <w:rPr>
          <w:rtl/>
        </w:rPr>
        <w:t xml:space="preserve"> وفيه تبيان كل شيء.</w:t>
      </w:r>
    </w:p>
    <w:p w:rsidR="001C7CB2" w:rsidRPr="00A569E2" w:rsidRDefault="001C7CB2" w:rsidP="007C645F">
      <w:pPr>
        <w:pStyle w:val="libNormal"/>
        <w:rPr>
          <w:rtl/>
        </w:rPr>
      </w:pPr>
      <w:r w:rsidRPr="00957CEF">
        <w:rPr>
          <w:rStyle w:val="libBold2Char"/>
          <w:rtl/>
        </w:rPr>
        <w:t>66 ـ في أصول الكافي</w:t>
      </w:r>
      <w:r w:rsidRPr="00A569E2">
        <w:rPr>
          <w:rtl/>
        </w:rPr>
        <w:t xml:space="preserve"> باسناده</w:t>
      </w:r>
      <w:r>
        <w:rPr>
          <w:rtl/>
        </w:rPr>
        <w:t xml:space="preserve"> إلى أبي </w:t>
      </w:r>
      <w:r w:rsidRPr="00A569E2">
        <w:rPr>
          <w:rtl/>
        </w:rPr>
        <w:t>الجارود قال قال</w:t>
      </w:r>
      <w:r>
        <w:rPr>
          <w:rtl/>
        </w:rPr>
        <w:t xml:space="preserve"> أبو </w:t>
      </w:r>
      <w:r w:rsidRPr="00A569E2">
        <w:rPr>
          <w:rtl/>
        </w:rPr>
        <w:t xml:space="preserve">جعفر </w:t>
      </w:r>
      <w:r w:rsidRPr="000E4A2F">
        <w:rPr>
          <w:rStyle w:val="libAlaemChar"/>
          <w:rtl/>
        </w:rPr>
        <w:t>عليه‌السلام</w:t>
      </w:r>
      <w:r w:rsidRPr="00A569E2">
        <w:rPr>
          <w:rtl/>
        </w:rPr>
        <w:t xml:space="preserve"> إذا حدثتكم بشيء فاسئلونى من كتاب الله ثم قال في بعض حديثه ان رسول الله </w:t>
      </w:r>
      <w:r w:rsidRPr="000E4A2F">
        <w:rPr>
          <w:rStyle w:val="libAlaemChar"/>
          <w:rtl/>
        </w:rPr>
        <w:t>صلى‌الله‌عليه‌وآله</w:t>
      </w:r>
      <w:r w:rsidRPr="00A569E2">
        <w:rPr>
          <w:rtl/>
        </w:rPr>
        <w:t xml:space="preserve"> نهى عن القيل والقال وفساد المال وكثرة السؤال فقيل له</w:t>
      </w:r>
      <w:r>
        <w:rPr>
          <w:rtl/>
        </w:rPr>
        <w:t xml:space="preserve">: </w:t>
      </w:r>
      <w:r w:rsidRPr="00A569E2">
        <w:rPr>
          <w:rtl/>
        </w:rPr>
        <w:t>يا ابن رسول الله اين هذا من كتاب الله</w:t>
      </w:r>
      <w:r>
        <w:rPr>
          <w:rtl/>
        </w:rPr>
        <w:t xml:space="preserve">؟ قال: إنَّ </w:t>
      </w:r>
      <w:r w:rsidRPr="00A569E2">
        <w:rPr>
          <w:rtl/>
        </w:rPr>
        <w:t xml:space="preserve">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لا خَيْرَ فِي كَثِيرٍ مِنْ نَجْواهُمْ إِلَّا مَنْ أَمَرَ بِصَدَقَةٍ أَوْ مَعْرُوفٍ أَوْ إِصْلاحٍ بَيْنَ النَّاسِ</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لا تُؤْتُوا السُّفَهاءَ أَمْوالَكُمُ الَّتِي جَعَلَ اللهُ لَكُمْ قِياماً</w:t>
      </w:r>
      <w:r w:rsidRPr="000E4A2F">
        <w:rPr>
          <w:rStyle w:val="libAlaemChar"/>
          <w:rtl/>
        </w:rPr>
        <w:t>)</w:t>
      </w:r>
      <w:r w:rsidRPr="00A569E2">
        <w:rPr>
          <w:rtl/>
        </w:rPr>
        <w:t xml:space="preserve"> وقال</w:t>
      </w:r>
      <w:r>
        <w:rPr>
          <w:rtl/>
        </w:rPr>
        <w:t xml:space="preserve">: </w:t>
      </w:r>
      <w:r w:rsidRPr="000E4A2F">
        <w:rPr>
          <w:rStyle w:val="libAlaemChar"/>
          <w:rtl/>
        </w:rPr>
        <w:t>(</w:t>
      </w:r>
      <w:r w:rsidRPr="00500BFE">
        <w:rPr>
          <w:rStyle w:val="libAieChar"/>
          <w:rtl/>
        </w:rPr>
        <w:t>لا تَسْئَلُوا عَنْ أَشْياءَ إِنْ تُبْدَ لَكُمْ تَسُؤْكُمْ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67 ـ في عيون الأخبار </w:t>
      </w:r>
      <w:r w:rsidRPr="00A569E2">
        <w:rPr>
          <w:rtl/>
        </w:rPr>
        <w:t>باسناده</w:t>
      </w:r>
      <w:r>
        <w:rPr>
          <w:rtl/>
        </w:rPr>
        <w:t xml:space="preserve"> إلى </w:t>
      </w:r>
      <w:r w:rsidRPr="00A569E2">
        <w:rPr>
          <w:rtl/>
        </w:rPr>
        <w:t>عبد العزيز بن مسلم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يا عبد العزيز جهل القوم وخدعوا عن أديانهم</w:t>
      </w:r>
      <w:r>
        <w:rPr>
          <w:rtl/>
        </w:rPr>
        <w:t xml:space="preserve">، </w:t>
      </w:r>
      <w:r w:rsidRPr="00A569E2">
        <w:rPr>
          <w:rtl/>
        </w:rPr>
        <w:t xml:space="preserve">ان الله تعالى لم يقبض نبيه </w:t>
      </w:r>
      <w:r w:rsidRPr="000E4A2F">
        <w:rPr>
          <w:rStyle w:val="libAlaemChar"/>
          <w:rtl/>
        </w:rPr>
        <w:t>صلى‌الله‌عليه‌وآله‌وسلم</w:t>
      </w:r>
      <w:r w:rsidRPr="00A569E2">
        <w:rPr>
          <w:rtl/>
        </w:rPr>
        <w:t xml:space="preserve"> حتى أكمل له الدين وانزل عليه القرآن وفيه تفصيل كل شيء بين فيه الحلال</w:t>
      </w:r>
    </w:p>
    <w:p w:rsidR="001C7CB2" w:rsidRPr="00A569E2" w:rsidRDefault="001C7CB2" w:rsidP="007C645F">
      <w:pPr>
        <w:pStyle w:val="libNormal0"/>
        <w:rPr>
          <w:rtl/>
        </w:rPr>
      </w:pPr>
      <w:r>
        <w:rPr>
          <w:rtl/>
        </w:rPr>
        <w:br w:type="page"/>
        <w:t>و</w:t>
      </w:r>
      <w:r w:rsidRPr="00A569E2">
        <w:rPr>
          <w:rtl/>
        </w:rPr>
        <w:t>الحرام والحدود والأحكام وجميع ما يحتاج</w:t>
      </w:r>
      <w:r>
        <w:rPr>
          <w:rtl/>
        </w:rPr>
        <w:t xml:space="preserve"> إليه </w:t>
      </w:r>
      <w:r w:rsidRPr="00A569E2">
        <w:rPr>
          <w:rtl/>
        </w:rPr>
        <w:t xml:space="preserve">كملا. فقال </w:t>
      </w:r>
      <w:r w:rsidRPr="000E4A2F">
        <w:rPr>
          <w:rStyle w:val="libAlaemChar"/>
          <w:rtl/>
        </w:rPr>
        <w:t>عزوجل</w:t>
      </w:r>
      <w:r>
        <w:rPr>
          <w:rtl/>
        </w:rPr>
        <w:t xml:space="preserve">: </w:t>
      </w:r>
      <w:r w:rsidRPr="000E4A2F">
        <w:rPr>
          <w:rStyle w:val="libAlaemChar"/>
          <w:rtl/>
        </w:rPr>
        <w:t>(</w:t>
      </w:r>
      <w:r w:rsidRPr="00500BFE">
        <w:rPr>
          <w:rStyle w:val="libAieChar"/>
          <w:rtl/>
        </w:rPr>
        <w:t>ما فَرَّطْنا فِي الْكِتابِ مِنْ شَيْءٍ</w:t>
      </w:r>
      <w:r w:rsidRPr="000E4A2F">
        <w:rPr>
          <w:rStyle w:val="libAlaemChar"/>
          <w:rtl/>
        </w:rPr>
        <w:t>)</w:t>
      </w:r>
      <w:r>
        <w:rPr>
          <w:rtl/>
        </w:rPr>
        <w:t>.</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ثُمَّ إلى رَبِّهِمْ يُحْشَرُونَ</w:t>
      </w:r>
      <w:r w:rsidRPr="000E4A2F">
        <w:rPr>
          <w:rStyle w:val="libAlaemChar"/>
          <w:rtl/>
        </w:rPr>
        <w:t>)</w:t>
      </w:r>
      <w:r>
        <w:rPr>
          <w:rtl/>
        </w:rPr>
        <w:t>.</w:t>
      </w:r>
    </w:p>
    <w:p w:rsidR="001C7CB2" w:rsidRPr="00A569E2" w:rsidRDefault="001C7CB2" w:rsidP="007C645F">
      <w:pPr>
        <w:pStyle w:val="libNormal"/>
        <w:rPr>
          <w:rtl/>
        </w:rPr>
      </w:pPr>
      <w:r w:rsidRPr="00A569E2">
        <w:rPr>
          <w:rtl/>
        </w:rPr>
        <w:t>68</w:t>
      </w:r>
      <w:r>
        <w:rPr>
          <w:rtl/>
        </w:rPr>
        <w:t xml:space="preserve"> ـ </w:t>
      </w:r>
      <w:r w:rsidRPr="00A569E2">
        <w:rPr>
          <w:rtl/>
        </w:rPr>
        <w:t xml:space="preserve">فيمن لا يحضره الفقيه وقال الصادق </w:t>
      </w:r>
      <w:r w:rsidRPr="000E4A2F">
        <w:rPr>
          <w:rStyle w:val="libAlaemChar"/>
          <w:rtl/>
        </w:rPr>
        <w:t>عليه‌السلام</w:t>
      </w:r>
      <w:r>
        <w:rPr>
          <w:rtl/>
        </w:rPr>
        <w:t xml:space="preserve">: أي </w:t>
      </w:r>
      <w:r w:rsidRPr="00A569E2">
        <w:rPr>
          <w:rtl/>
        </w:rPr>
        <w:t>بعير حج عليه ثلث سنين جعل من نعم الجنة</w:t>
      </w:r>
      <w:r>
        <w:rPr>
          <w:rtl/>
        </w:rPr>
        <w:t xml:space="preserve">، </w:t>
      </w:r>
      <w:r w:rsidRPr="00A569E2">
        <w:rPr>
          <w:rtl/>
        </w:rPr>
        <w:t>وروى سبع سنين</w:t>
      </w:r>
      <w:r>
        <w:rPr>
          <w:rtl/>
        </w:rPr>
        <w:t xml:space="preserve">، </w:t>
      </w:r>
      <w:r w:rsidRPr="00A569E2">
        <w:rPr>
          <w:rtl/>
        </w:rPr>
        <w:t xml:space="preserve">وروى السكوني باسناده ان النبي </w:t>
      </w:r>
      <w:r w:rsidRPr="000E4A2F">
        <w:rPr>
          <w:rStyle w:val="libAlaemChar"/>
          <w:rtl/>
        </w:rPr>
        <w:t>صلى‌الله‌عليه‌وآله</w:t>
      </w:r>
      <w:r w:rsidRPr="00A569E2">
        <w:rPr>
          <w:rtl/>
        </w:rPr>
        <w:t xml:space="preserve"> أبصر نافة معقولة وعليها جهازها فقال اين صاحبها مروه فليستعد غدا للخصومة.</w:t>
      </w:r>
    </w:p>
    <w:p w:rsidR="001C7CB2" w:rsidRPr="00A569E2" w:rsidRDefault="001C7CB2" w:rsidP="007C645F">
      <w:pPr>
        <w:pStyle w:val="libNormal"/>
        <w:rPr>
          <w:rtl/>
        </w:rPr>
      </w:pPr>
      <w:r w:rsidRPr="00957CEF">
        <w:rPr>
          <w:rStyle w:val="libBold2Char"/>
          <w:rtl/>
        </w:rPr>
        <w:t xml:space="preserve">69 ـ في مجمع البيان </w:t>
      </w:r>
      <w:r w:rsidRPr="00A569E2">
        <w:rPr>
          <w:rtl/>
        </w:rPr>
        <w:t>وعن</w:t>
      </w:r>
      <w:r>
        <w:rPr>
          <w:rtl/>
        </w:rPr>
        <w:t xml:space="preserve"> أبي </w:t>
      </w:r>
      <w:r w:rsidRPr="00A569E2">
        <w:rPr>
          <w:rtl/>
        </w:rPr>
        <w:t xml:space="preserve">ذر قال بينا انا عند رسول الله </w:t>
      </w:r>
      <w:r w:rsidRPr="000E4A2F">
        <w:rPr>
          <w:rStyle w:val="libAlaemChar"/>
          <w:rtl/>
        </w:rPr>
        <w:t>صلى‌الله‌عليه‌وآله‌وسلم</w:t>
      </w:r>
      <w:r w:rsidRPr="00A569E2">
        <w:rPr>
          <w:rtl/>
        </w:rPr>
        <w:t xml:space="preserve"> إذا انتطحت عنزان </w:t>
      </w:r>
      <w:r w:rsidRPr="00200B9A">
        <w:rPr>
          <w:rStyle w:val="libFootnotenumChar"/>
          <w:rtl/>
        </w:rPr>
        <w:t>(1)</w:t>
      </w:r>
      <w:r w:rsidRPr="00A569E2">
        <w:rPr>
          <w:rtl/>
        </w:rPr>
        <w:t xml:space="preserve"> فقال رسول الله </w:t>
      </w:r>
      <w:r w:rsidRPr="000E4A2F">
        <w:rPr>
          <w:rStyle w:val="libAlaemChar"/>
          <w:rtl/>
        </w:rPr>
        <w:t>صلى‌الله‌عليه‌وآله‌وسلم</w:t>
      </w:r>
      <w:r w:rsidRPr="00A569E2">
        <w:rPr>
          <w:rtl/>
        </w:rPr>
        <w:t xml:space="preserve"> </w:t>
      </w:r>
      <w:r>
        <w:rPr>
          <w:rtl/>
        </w:rPr>
        <w:t>أ</w:t>
      </w:r>
      <w:r w:rsidRPr="00A569E2">
        <w:rPr>
          <w:rtl/>
        </w:rPr>
        <w:t>تدرون فيما انتطحتا</w:t>
      </w:r>
      <w:r>
        <w:rPr>
          <w:rtl/>
        </w:rPr>
        <w:t>؟</w:t>
      </w:r>
      <w:r w:rsidRPr="00A569E2">
        <w:rPr>
          <w:rtl/>
        </w:rPr>
        <w:t xml:space="preserve"> فقالوا</w:t>
      </w:r>
      <w:r>
        <w:rPr>
          <w:rtl/>
        </w:rPr>
        <w:t xml:space="preserve">: </w:t>
      </w:r>
      <w:r w:rsidRPr="00A569E2">
        <w:rPr>
          <w:rtl/>
        </w:rPr>
        <w:t>لا ندري</w:t>
      </w:r>
      <w:r>
        <w:rPr>
          <w:rtl/>
        </w:rPr>
        <w:t xml:space="preserve">، </w:t>
      </w:r>
      <w:r w:rsidRPr="00A569E2">
        <w:rPr>
          <w:rtl/>
        </w:rPr>
        <w:t>قال</w:t>
      </w:r>
      <w:r>
        <w:rPr>
          <w:rtl/>
        </w:rPr>
        <w:t xml:space="preserve">: </w:t>
      </w:r>
      <w:r w:rsidRPr="00A569E2">
        <w:rPr>
          <w:rtl/>
        </w:rPr>
        <w:t>ولكن الله يدرى وسيقضي بينهما.</w:t>
      </w:r>
    </w:p>
    <w:p w:rsidR="001C7CB2" w:rsidRPr="00A569E2" w:rsidRDefault="001C7CB2" w:rsidP="007C645F">
      <w:pPr>
        <w:pStyle w:val="libNormal"/>
        <w:rPr>
          <w:rtl/>
        </w:rPr>
      </w:pPr>
      <w:r w:rsidRPr="00957CEF">
        <w:rPr>
          <w:rStyle w:val="libBold2Char"/>
          <w:rtl/>
        </w:rPr>
        <w:t xml:space="preserve">70 ـ في كتاب ثواب الأعمال </w:t>
      </w:r>
      <w:r w:rsidRPr="00A569E2">
        <w:rPr>
          <w:rtl/>
        </w:rPr>
        <w:t xml:space="preserve">عن الصادق </w:t>
      </w:r>
      <w:r w:rsidRPr="000E4A2F">
        <w:rPr>
          <w:rStyle w:val="libAlaemChar"/>
          <w:rtl/>
        </w:rPr>
        <w:t>عليه‌السلام</w:t>
      </w:r>
      <w:r w:rsidRPr="00A569E2">
        <w:rPr>
          <w:rtl/>
        </w:rPr>
        <w:t xml:space="preserve"> قال</w:t>
      </w:r>
      <w:r>
        <w:rPr>
          <w:rtl/>
        </w:rPr>
        <w:t xml:space="preserve">، </w:t>
      </w:r>
      <w:r w:rsidRPr="00A569E2">
        <w:rPr>
          <w:rtl/>
        </w:rPr>
        <w:t>قال</w:t>
      </w:r>
      <w:r>
        <w:rPr>
          <w:rtl/>
        </w:rPr>
        <w:t xml:space="preserve"> عليّ بن الحسين </w:t>
      </w:r>
      <w:r w:rsidRPr="00A569E2">
        <w:rPr>
          <w:rtl/>
        </w:rPr>
        <w:t xml:space="preserve">لابنه محمد حين حضرته الوفاة انى قد حججت على ناقتي هذه عشرين حجة فلم اقرعها بسوط قرعة فاذا توفت فادفنها لا تأكل لحمها السباع فان رسول الله </w:t>
      </w:r>
      <w:r w:rsidRPr="000E4A2F">
        <w:rPr>
          <w:rStyle w:val="libAlaemChar"/>
          <w:rtl/>
        </w:rPr>
        <w:t>صلى‌الله‌عليه‌وآله‌وسلم</w:t>
      </w:r>
      <w:r w:rsidRPr="00A569E2">
        <w:rPr>
          <w:rtl/>
        </w:rPr>
        <w:t xml:space="preserve"> قال ما من بعير يوقف </w:t>
      </w:r>
      <w:r>
        <w:rPr>
          <w:rtl/>
        </w:rPr>
        <w:t>[</w:t>
      </w:r>
      <w:r w:rsidRPr="00A569E2">
        <w:rPr>
          <w:rtl/>
        </w:rPr>
        <w:t>عليه</w:t>
      </w:r>
      <w:r>
        <w:rPr>
          <w:rtl/>
        </w:rPr>
        <w:t>]</w:t>
      </w:r>
      <w:r w:rsidRPr="00A569E2">
        <w:rPr>
          <w:rtl/>
        </w:rPr>
        <w:t xml:space="preserve"> موقف عرفة سبع حجج الا جعله الله من نعم الجنة وبارك في نسله فلما توفت حفر لها</w:t>
      </w:r>
      <w:r>
        <w:rPr>
          <w:rtl/>
        </w:rPr>
        <w:t xml:space="preserve"> أبو </w:t>
      </w:r>
      <w:r w:rsidRPr="00A569E2">
        <w:rPr>
          <w:rtl/>
        </w:rPr>
        <w:t xml:space="preserve">جعفر </w:t>
      </w:r>
      <w:r w:rsidRPr="000E4A2F">
        <w:rPr>
          <w:rStyle w:val="libAlaemChar"/>
          <w:rtl/>
        </w:rPr>
        <w:t>عليه‌السلام</w:t>
      </w:r>
      <w:r w:rsidRPr="00A569E2">
        <w:rPr>
          <w:rtl/>
        </w:rPr>
        <w:t xml:space="preserve"> ودفنها.</w:t>
      </w:r>
    </w:p>
    <w:p w:rsidR="001C7CB2" w:rsidRPr="00A569E2" w:rsidRDefault="001C7CB2" w:rsidP="007C645F">
      <w:pPr>
        <w:pStyle w:val="libNormal"/>
        <w:rPr>
          <w:rtl/>
        </w:rPr>
      </w:pPr>
      <w:r w:rsidRPr="00957CEF">
        <w:rPr>
          <w:rStyle w:val="libBold2Char"/>
          <w:rtl/>
        </w:rPr>
        <w:t xml:space="preserve">71 ـ في كتاب الخصال </w:t>
      </w:r>
      <w:r w:rsidRPr="00A569E2">
        <w:rPr>
          <w:rtl/>
        </w:rPr>
        <w:t>عن سعيد بن جبير عن ابن عباس قال</w:t>
      </w:r>
      <w:r>
        <w:rPr>
          <w:rtl/>
        </w:rPr>
        <w:t xml:space="preserve">: </w:t>
      </w:r>
      <w:r w:rsidRPr="00A569E2">
        <w:rPr>
          <w:rtl/>
        </w:rPr>
        <w:t xml:space="preserve">قال رسول الله </w:t>
      </w:r>
      <w:r w:rsidRPr="000E4A2F">
        <w:rPr>
          <w:rStyle w:val="libAlaemChar"/>
          <w:rtl/>
        </w:rPr>
        <w:t>صلى‌الله‌عليه‌وآله‌وسلم</w:t>
      </w:r>
      <w:r>
        <w:rPr>
          <w:rtl/>
        </w:rPr>
        <w:t xml:space="preserve">: </w:t>
      </w:r>
      <w:r w:rsidRPr="00A569E2">
        <w:rPr>
          <w:rtl/>
        </w:rPr>
        <w:t>انه لن يركب يؤمئذ الا أربعة</w:t>
      </w:r>
      <w:r>
        <w:rPr>
          <w:rtl/>
        </w:rPr>
        <w:t xml:space="preserve">: </w:t>
      </w:r>
      <w:r w:rsidRPr="00A569E2">
        <w:rPr>
          <w:rtl/>
        </w:rPr>
        <w:t>أنا وعلى وفاطمة وصالح نبي الله</w:t>
      </w:r>
      <w:r>
        <w:rPr>
          <w:rtl/>
        </w:rPr>
        <w:t xml:space="preserve">، </w:t>
      </w:r>
      <w:r w:rsidRPr="00A569E2">
        <w:rPr>
          <w:rtl/>
        </w:rPr>
        <w:t>فاما انا فعلى البراق</w:t>
      </w:r>
      <w:r>
        <w:rPr>
          <w:rtl/>
        </w:rPr>
        <w:t xml:space="preserve">، </w:t>
      </w:r>
      <w:r w:rsidRPr="00A569E2">
        <w:rPr>
          <w:rtl/>
        </w:rPr>
        <w:t>واما فاطمة ابنتي فعلى ناقتي العضباء فاما صالح فعلى ناقة الله التي عقرت واما على فعلى ناقة من نور زمامها من ياقوت</w:t>
      </w:r>
      <w:r>
        <w:rPr>
          <w:rtl/>
        </w:rPr>
        <w:t xml:space="preserve">، </w:t>
      </w:r>
      <w:r w:rsidRPr="00A569E2">
        <w:rPr>
          <w:rtl/>
        </w:rPr>
        <w:t>عليه حلتان خضراوان. الحديث.</w:t>
      </w:r>
    </w:p>
    <w:p w:rsidR="001C7CB2" w:rsidRPr="00A569E2" w:rsidRDefault="001C7CB2" w:rsidP="007C645F">
      <w:pPr>
        <w:pStyle w:val="libNormal"/>
        <w:rPr>
          <w:rtl/>
        </w:rPr>
      </w:pPr>
      <w:r w:rsidRPr="00957CEF">
        <w:rPr>
          <w:rStyle w:val="libBold2Char"/>
          <w:rtl/>
        </w:rPr>
        <w:t>72 ـ في أصول الكافي</w:t>
      </w:r>
      <w:r w:rsidRPr="00A569E2">
        <w:rPr>
          <w:rtl/>
        </w:rPr>
        <w:t xml:space="preserve"> الحسين بن محمد عن المعلى بن محمد عن محمد بن على قال</w:t>
      </w:r>
      <w:r>
        <w:rPr>
          <w:rtl/>
        </w:rPr>
        <w:t xml:space="preserve">: </w:t>
      </w:r>
      <w:r w:rsidRPr="00A569E2">
        <w:rPr>
          <w:rtl/>
        </w:rPr>
        <w:t>أخبرنى سماعة بن مهران قال</w:t>
      </w:r>
      <w:r>
        <w:rPr>
          <w:rtl/>
        </w:rPr>
        <w:t xml:space="preserve">: </w:t>
      </w:r>
      <w:r w:rsidRPr="00A569E2">
        <w:rPr>
          <w:rtl/>
        </w:rPr>
        <w:t>أخبرنى الكلبي النسابة قال</w:t>
      </w:r>
      <w:r>
        <w:rPr>
          <w:rtl/>
        </w:rPr>
        <w:t xml:space="preserve">: </w:t>
      </w:r>
      <w:r w:rsidRPr="00A569E2">
        <w:rPr>
          <w:rtl/>
        </w:rPr>
        <w:t xml:space="preserve">قلت لجعفر بن محمد </w:t>
      </w:r>
      <w:r w:rsidRPr="000E4A2F">
        <w:rPr>
          <w:rStyle w:val="libAlaemChar"/>
          <w:rtl/>
        </w:rPr>
        <w:t>عليه‌السلام</w:t>
      </w:r>
      <w:r>
        <w:rPr>
          <w:rtl/>
        </w:rPr>
        <w:t xml:space="preserve">: </w:t>
      </w:r>
      <w:r w:rsidRPr="00A569E2">
        <w:rPr>
          <w:rtl/>
        </w:rPr>
        <w:t>ما تقول في المسح على الخفين</w:t>
      </w:r>
      <w:r>
        <w:rPr>
          <w:rtl/>
        </w:rPr>
        <w:t>؟</w:t>
      </w:r>
      <w:r w:rsidRPr="00A569E2">
        <w:rPr>
          <w:rtl/>
        </w:rPr>
        <w:t xml:space="preserve"> فتبسم ثم قال</w:t>
      </w:r>
      <w:r>
        <w:rPr>
          <w:rtl/>
        </w:rPr>
        <w:t xml:space="preserve">: </w:t>
      </w:r>
      <w:r w:rsidRPr="00A569E2">
        <w:rPr>
          <w:rtl/>
        </w:rPr>
        <w:t>إذا كان يوم القيامة ورد الله كل شيء</w:t>
      </w:r>
      <w:r>
        <w:rPr>
          <w:rtl/>
        </w:rPr>
        <w:t xml:space="preserve"> إلى </w:t>
      </w:r>
      <w:r w:rsidRPr="00A569E2">
        <w:rPr>
          <w:rtl/>
        </w:rPr>
        <w:t>شيئه ورد الجلد</w:t>
      </w:r>
      <w:r>
        <w:rPr>
          <w:rtl/>
        </w:rPr>
        <w:t xml:space="preserve"> إلى </w:t>
      </w:r>
      <w:r w:rsidRPr="00A569E2">
        <w:rPr>
          <w:rtl/>
        </w:rPr>
        <w:t>الغنم فترى أصحاب المسح أين يذهب وضوءهم</w:t>
      </w:r>
      <w:r>
        <w:rPr>
          <w:rFonts w:hint="cs"/>
          <w:rtl/>
        </w:rPr>
        <w:t xml:space="preserve"> </w:t>
      </w:r>
      <w:r w:rsidRPr="00A569E2">
        <w:rPr>
          <w:rtl/>
        </w:rPr>
        <w:t>والحديث</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العنز</w:t>
      </w:r>
      <w:r>
        <w:rPr>
          <w:rtl/>
        </w:rPr>
        <w:t xml:space="preserve">: </w:t>
      </w:r>
      <w:r w:rsidRPr="00A569E2">
        <w:rPr>
          <w:rtl/>
        </w:rPr>
        <w:t>أنثى المعز</w:t>
      </w:r>
      <w:r>
        <w:rPr>
          <w:rtl/>
        </w:rPr>
        <w:t xml:space="preserve">، </w:t>
      </w:r>
      <w:r w:rsidRPr="00A569E2">
        <w:rPr>
          <w:rtl/>
        </w:rPr>
        <w:t>ونطحه الثور وغيره</w:t>
      </w:r>
      <w:r>
        <w:rPr>
          <w:rtl/>
        </w:rPr>
        <w:t xml:space="preserve">: </w:t>
      </w:r>
      <w:r w:rsidRPr="00A569E2">
        <w:rPr>
          <w:rtl/>
        </w:rPr>
        <w:t>اصابه بقرنه وانتطح الكبشان</w:t>
      </w:r>
      <w:r>
        <w:rPr>
          <w:rtl/>
        </w:rPr>
        <w:t xml:space="preserve">، </w:t>
      </w:r>
      <w:r w:rsidRPr="00A569E2">
        <w:rPr>
          <w:rtl/>
        </w:rPr>
        <w:t>نطح أحدهما الاخر.</w:t>
      </w:r>
    </w:p>
    <w:p w:rsidR="001C7CB2" w:rsidRPr="00A569E2" w:rsidRDefault="001C7CB2" w:rsidP="007C645F">
      <w:pPr>
        <w:pStyle w:val="libNormal0"/>
        <w:rPr>
          <w:rtl/>
        </w:rPr>
      </w:pPr>
      <w:r>
        <w:rPr>
          <w:rtl/>
        </w:rPr>
        <w:br w:type="page"/>
      </w:r>
      <w:r w:rsidRPr="00A569E2">
        <w:rPr>
          <w:rtl/>
        </w:rPr>
        <w:t>طويل أخذنا منه موضع الحاجة.</w:t>
      </w:r>
    </w:p>
    <w:p w:rsidR="001C7CB2" w:rsidRPr="00A569E2" w:rsidRDefault="001C7CB2" w:rsidP="007C645F">
      <w:pPr>
        <w:pStyle w:val="libNormal"/>
        <w:rPr>
          <w:rtl/>
        </w:rPr>
      </w:pPr>
      <w:r w:rsidRPr="00957CEF">
        <w:rPr>
          <w:rStyle w:val="libBold2Char"/>
          <w:rtl/>
        </w:rPr>
        <w:t xml:space="preserve">73 ـ في تفسير علي بن إبراهيم حدّثني أبي </w:t>
      </w:r>
      <w:r w:rsidRPr="00A569E2">
        <w:rPr>
          <w:rtl/>
        </w:rPr>
        <w:t>عن الحسن بن خالد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انه قد اعطى بلعم بن باعور الاسم الأعظم وكان يدعو به فيستجيب له فمال</w:t>
      </w:r>
      <w:r>
        <w:rPr>
          <w:rtl/>
        </w:rPr>
        <w:t xml:space="preserve"> إلى </w:t>
      </w:r>
      <w:r w:rsidRPr="00A569E2">
        <w:rPr>
          <w:rtl/>
        </w:rPr>
        <w:t>فرعون فلما مر فرعون في طلب موسى وأصحابه قال فرعون لبلعم</w:t>
      </w:r>
      <w:r>
        <w:rPr>
          <w:rtl/>
        </w:rPr>
        <w:t xml:space="preserve">: </w:t>
      </w:r>
      <w:r w:rsidRPr="00A569E2">
        <w:rPr>
          <w:rtl/>
        </w:rPr>
        <w:t>ادع الله على موسى وأصحابه ليحبسه علينا. فركب حمارته ليمر في طلب موسى فامتنعت عليه حمارته</w:t>
      </w:r>
      <w:r>
        <w:rPr>
          <w:rtl/>
        </w:rPr>
        <w:t xml:space="preserve">: </w:t>
      </w:r>
      <w:r w:rsidRPr="00A569E2">
        <w:rPr>
          <w:rtl/>
        </w:rPr>
        <w:t xml:space="preserve">فاقبل يضربها فأنطقها الله </w:t>
      </w:r>
      <w:r w:rsidRPr="000E4A2F">
        <w:rPr>
          <w:rStyle w:val="libAlaemChar"/>
          <w:rtl/>
        </w:rPr>
        <w:t>عزوجل</w:t>
      </w:r>
      <w:r w:rsidRPr="00A569E2">
        <w:rPr>
          <w:rtl/>
        </w:rPr>
        <w:t xml:space="preserve"> فقالت</w:t>
      </w:r>
      <w:r>
        <w:rPr>
          <w:rtl/>
        </w:rPr>
        <w:t xml:space="preserve">: </w:t>
      </w:r>
      <w:r w:rsidRPr="00A569E2">
        <w:rPr>
          <w:rtl/>
        </w:rPr>
        <w:t xml:space="preserve">ويلك على ماذا تضربني </w:t>
      </w:r>
      <w:r>
        <w:rPr>
          <w:rtl/>
        </w:rPr>
        <w:t>أ</w:t>
      </w:r>
      <w:r w:rsidRPr="00A569E2">
        <w:rPr>
          <w:rtl/>
        </w:rPr>
        <w:t xml:space="preserve">تريد ان أجيء معك لتدعو على نبي الله وقوم مؤمنين فلم يزل يضربها حتى قتلها وانسلخ الاسم من لسانه وهو قوله </w:t>
      </w:r>
      <w:r w:rsidRPr="000E4A2F">
        <w:rPr>
          <w:rStyle w:val="libAlaemChar"/>
          <w:rtl/>
        </w:rPr>
        <w:t>(</w:t>
      </w:r>
      <w:r w:rsidRPr="00500BFE">
        <w:rPr>
          <w:rStyle w:val="libAieChar"/>
          <w:rtl/>
        </w:rPr>
        <w:t>فَانْسَلَخَ مِنْها فَأَتْبَعَهُ الشَّيْطانُ فَكانَ مِنَ الْغاوِينَ وَلَوْ شِئْنا لَرَفَعْناهُ بِها وَلكِنَّهُ أَخْلَدَ إلى الْأَرْضِ وَاتَّبَعَ هَواهُ فَمَثَلُهُ كَمَثَلِ الْكَلْبِ إِنْ تَحْمِلْ عَلَيْهِ يَلْهَثْ أَوْ تَتْرُكْهُ يَلْهَثْ</w:t>
      </w:r>
      <w:r w:rsidRPr="000E4A2F">
        <w:rPr>
          <w:rStyle w:val="libAlaemChar"/>
          <w:rtl/>
        </w:rPr>
        <w:t>)</w:t>
      </w:r>
      <w:r w:rsidRPr="00A569E2">
        <w:rPr>
          <w:rtl/>
        </w:rPr>
        <w:t xml:space="preserve"> وهو مثل ضربه فقال الرضا </w:t>
      </w:r>
      <w:r w:rsidRPr="000E4A2F">
        <w:rPr>
          <w:rStyle w:val="libAlaemChar"/>
          <w:rtl/>
        </w:rPr>
        <w:t>عليه‌السلام</w:t>
      </w:r>
      <w:r>
        <w:rPr>
          <w:rtl/>
        </w:rPr>
        <w:t xml:space="preserve">: </w:t>
      </w:r>
      <w:r w:rsidRPr="00A569E2">
        <w:rPr>
          <w:rtl/>
        </w:rPr>
        <w:t>فلا يدخل الجنة من البهائم الا ثلث</w:t>
      </w:r>
      <w:r>
        <w:rPr>
          <w:rtl/>
        </w:rPr>
        <w:t xml:space="preserve">: </w:t>
      </w:r>
      <w:r w:rsidRPr="00A569E2">
        <w:rPr>
          <w:rtl/>
        </w:rPr>
        <w:t>حمارة بلعم وكلب أصحاب الكهف</w:t>
      </w:r>
      <w:r>
        <w:rPr>
          <w:rtl/>
        </w:rPr>
        <w:t xml:space="preserve">، </w:t>
      </w:r>
      <w:r w:rsidRPr="00A569E2">
        <w:rPr>
          <w:rtl/>
        </w:rPr>
        <w:t>والذئب وكان سبب الذئب انه بعث ملك ظالم رجلا شرطيا ليحشر قوما من المؤمنين ويعذبهم</w:t>
      </w:r>
      <w:r>
        <w:rPr>
          <w:rtl/>
        </w:rPr>
        <w:t xml:space="preserve">، </w:t>
      </w:r>
      <w:r w:rsidRPr="00A569E2">
        <w:rPr>
          <w:rtl/>
        </w:rPr>
        <w:t>وكان للشرطي ابن يحبه فجاء ذئب فأكل ابنه فحزن الشرطي عليه فادخل الله ذلك الذئب الجنة لما احزن الشرطي.</w:t>
      </w:r>
    </w:p>
    <w:p w:rsidR="001C7CB2" w:rsidRPr="00A569E2" w:rsidRDefault="001C7CB2" w:rsidP="007C645F">
      <w:pPr>
        <w:pStyle w:val="libNormal"/>
        <w:rPr>
          <w:rtl/>
        </w:rPr>
      </w:pPr>
      <w:r w:rsidRPr="00A569E2">
        <w:rPr>
          <w:rtl/>
        </w:rPr>
        <w:t>74</w:t>
      </w:r>
      <w:r>
        <w:rPr>
          <w:rtl/>
        </w:rPr>
        <w:t xml:space="preserve"> ـ حدّثنا  أحمد </w:t>
      </w:r>
      <w:r w:rsidRPr="00A569E2">
        <w:rPr>
          <w:rtl/>
        </w:rPr>
        <w:t>بن محمد قال</w:t>
      </w:r>
      <w:r>
        <w:rPr>
          <w:rtl/>
        </w:rPr>
        <w:t xml:space="preserve">: حدّثنا  </w:t>
      </w:r>
      <w:r w:rsidRPr="00A569E2">
        <w:rPr>
          <w:rtl/>
        </w:rPr>
        <w:t>جعفر بن عبد الله</w:t>
      </w:r>
      <w:r>
        <w:rPr>
          <w:rtl/>
        </w:rPr>
        <w:t xml:space="preserve">: </w:t>
      </w:r>
      <w:r w:rsidRPr="00A569E2">
        <w:rPr>
          <w:rtl/>
        </w:rPr>
        <w:t>قال</w:t>
      </w:r>
      <w:r>
        <w:rPr>
          <w:rtl/>
        </w:rPr>
        <w:t xml:space="preserve"> حدّثنا  </w:t>
      </w:r>
      <w:r w:rsidRPr="00A569E2">
        <w:rPr>
          <w:rtl/>
        </w:rPr>
        <w:t>كثير بن عياش عن</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الَّذِينَ كَذَّبُوا بِآياتِنا صُمٌّ وَبُكْمٌ</w:t>
      </w:r>
      <w:r w:rsidRPr="000E4A2F">
        <w:rPr>
          <w:rStyle w:val="libAlaemChar"/>
          <w:rtl/>
        </w:rPr>
        <w:t>)</w:t>
      </w:r>
      <w:r w:rsidRPr="00A569E2">
        <w:rPr>
          <w:rtl/>
        </w:rPr>
        <w:t xml:space="preserve"> يقول</w:t>
      </w:r>
      <w:r>
        <w:rPr>
          <w:rtl/>
        </w:rPr>
        <w:t xml:space="preserve">: </w:t>
      </w:r>
      <w:r w:rsidRPr="00A569E2">
        <w:rPr>
          <w:rtl/>
        </w:rPr>
        <w:t>صم عن الهدى</w:t>
      </w:r>
      <w:r>
        <w:rPr>
          <w:rtl/>
        </w:rPr>
        <w:t xml:space="preserve">، </w:t>
      </w:r>
      <w:r w:rsidRPr="00A569E2">
        <w:rPr>
          <w:rtl/>
        </w:rPr>
        <w:t xml:space="preserve">وبكم لا يتكلمون بخير في الظلمات يعنى ظلمات الكفر </w:t>
      </w:r>
      <w:r w:rsidRPr="000E4A2F">
        <w:rPr>
          <w:rStyle w:val="libAlaemChar"/>
          <w:rtl/>
        </w:rPr>
        <w:t>(</w:t>
      </w:r>
      <w:r w:rsidRPr="00500BFE">
        <w:rPr>
          <w:rStyle w:val="libAieChar"/>
          <w:rtl/>
        </w:rPr>
        <w:t>مَنْ يَشَأِ اللهُ يُضْلِلْهُ وَمَنْ يَشَأْ يَجْعَلْهُ عَلى صِراطٍ مُسْتَقِيمٍ</w:t>
      </w:r>
      <w:r w:rsidRPr="000E4A2F">
        <w:rPr>
          <w:rStyle w:val="libAlaemChar"/>
          <w:rtl/>
        </w:rPr>
        <w:t>)</w:t>
      </w:r>
      <w:r w:rsidRPr="00A569E2">
        <w:rPr>
          <w:rtl/>
        </w:rPr>
        <w:t xml:space="preserve"> وهو رد على قدرية هذه</w:t>
      </w:r>
      <w:r>
        <w:rPr>
          <w:rtl/>
        </w:rPr>
        <w:t xml:space="preserve"> الأمّة </w:t>
      </w:r>
      <w:r w:rsidRPr="00A569E2">
        <w:rPr>
          <w:rtl/>
        </w:rPr>
        <w:t>يحشرهم الله يوم القيامة مع الصابئين والنصارى والمجوس فيقولون</w:t>
      </w:r>
      <w:r>
        <w:rPr>
          <w:rtl/>
        </w:rPr>
        <w:t xml:space="preserve">: </w:t>
      </w:r>
      <w:r w:rsidRPr="000E4A2F">
        <w:rPr>
          <w:rStyle w:val="libAlaemChar"/>
          <w:rtl/>
        </w:rPr>
        <w:t>(</w:t>
      </w:r>
      <w:r w:rsidRPr="00500BFE">
        <w:rPr>
          <w:rStyle w:val="libAieChar"/>
          <w:rtl/>
        </w:rPr>
        <w:t>وَاللهِ رَبِّنا ما كُنَّا مُشْرِكِينَ</w:t>
      </w:r>
      <w:r w:rsidRPr="000E4A2F">
        <w:rPr>
          <w:rStyle w:val="libAlaemChar"/>
          <w:rtl/>
        </w:rPr>
        <w:t>)</w:t>
      </w:r>
      <w:r w:rsidRPr="00A569E2">
        <w:rPr>
          <w:rtl/>
        </w:rPr>
        <w:t xml:space="preserve"> يقول الله </w:t>
      </w:r>
      <w:r w:rsidRPr="000E4A2F">
        <w:rPr>
          <w:rStyle w:val="libAlaemChar"/>
          <w:rtl/>
        </w:rPr>
        <w:t>(</w:t>
      </w:r>
      <w:r w:rsidRPr="00500BFE">
        <w:rPr>
          <w:rStyle w:val="libAieChar"/>
          <w:rtl/>
        </w:rPr>
        <w:t>انْظُرْ كَيْفَ كَذَبُوا عَلى أَنْفُسِهِمْ وَضَلَّ عَنْهُمْ ما كانُوا يَفْتَرُونَ</w:t>
      </w:r>
      <w:r w:rsidRPr="000E4A2F">
        <w:rPr>
          <w:rStyle w:val="libAlaemChar"/>
          <w:rtl/>
        </w:rPr>
        <w:t>)</w:t>
      </w:r>
      <w:r w:rsidRPr="00A569E2">
        <w:rPr>
          <w:rtl/>
        </w:rPr>
        <w:t xml:space="preserve"> قال</w:t>
      </w:r>
      <w:r>
        <w:rPr>
          <w:rtl/>
        </w:rPr>
        <w:t xml:space="preserve">: </w:t>
      </w:r>
      <w:r w:rsidRPr="00A569E2">
        <w:rPr>
          <w:rtl/>
        </w:rPr>
        <w:t xml:space="preserve">فقال رسول الله </w:t>
      </w:r>
      <w:r w:rsidRPr="000E4A2F">
        <w:rPr>
          <w:rStyle w:val="libAlaemChar"/>
          <w:rtl/>
        </w:rPr>
        <w:t>صلى‌الله‌عليه‌وآله</w:t>
      </w:r>
      <w:r w:rsidRPr="00A569E2">
        <w:rPr>
          <w:rtl/>
        </w:rPr>
        <w:t xml:space="preserve"> الا ان لكل امة مجوسا ومجوس هذه</w:t>
      </w:r>
      <w:r>
        <w:rPr>
          <w:rtl/>
        </w:rPr>
        <w:t xml:space="preserve"> الأمّة </w:t>
      </w:r>
      <w:r w:rsidRPr="00A569E2">
        <w:rPr>
          <w:rtl/>
        </w:rPr>
        <w:t>الذين يقولون</w:t>
      </w:r>
      <w:r>
        <w:rPr>
          <w:rtl/>
        </w:rPr>
        <w:t xml:space="preserve">: </w:t>
      </w:r>
      <w:r w:rsidRPr="00A569E2">
        <w:rPr>
          <w:rtl/>
        </w:rPr>
        <w:t>لا قدر</w:t>
      </w:r>
      <w:r>
        <w:rPr>
          <w:rtl/>
        </w:rPr>
        <w:t xml:space="preserve">، </w:t>
      </w:r>
      <w:r w:rsidRPr="00A569E2">
        <w:rPr>
          <w:rtl/>
        </w:rPr>
        <w:t>ويزعمون ان المشية والقدرة ليست إليهم ولا لهم.</w:t>
      </w:r>
      <w:r>
        <w:rPr>
          <w:rFonts w:hint="cs"/>
          <w:rtl/>
        </w:rPr>
        <w:t xml:space="preserve"> </w:t>
      </w:r>
      <w:r w:rsidRPr="00200B9A">
        <w:rPr>
          <w:rStyle w:val="libFootnotenumChar"/>
          <w:rtl/>
        </w:rPr>
        <w:t>(1)</w:t>
      </w:r>
    </w:p>
    <w:p w:rsidR="001C7CB2" w:rsidRPr="00A569E2" w:rsidRDefault="001C7CB2" w:rsidP="007C645F">
      <w:pPr>
        <w:pStyle w:val="libNormal"/>
        <w:rPr>
          <w:rtl/>
        </w:rPr>
      </w:pPr>
      <w:r w:rsidRPr="00A569E2">
        <w:rPr>
          <w:rtl/>
        </w:rPr>
        <w:t>75</w:t>
      </w:r>
      <w:r>
        <w:rPr>
          <w:rtl/>
        </w:rPr>
        <w:t xml:space="preserve"> ـ حدّثنا  </w:t>
      </w:r>
      <w:r w:rsidRPr="00A569E2">
        <w:rPr>
          <w:rtl/>
        </w:rPr>
        <w:t>جعفر بن</w:t>
      </w:r>
      <w:r>
        <w:rPr>
          <w:rtl/>
        </w:rPr>
        <w:t xml:space="preserve"> أحمد </w:t>
      </w:r>
      <w:r w:rsidRPr="00A569E2">
        <w:rPr>
          <w:rtl/>
        </w:rPr>
        <w:t>قال</w:t>
      </w:r>
      <w:r>
        <w:rPr>
          <w:rtl/>
        </w:rPr>
        <w:t xml:space="preserve">: حدّثنا  </w:t>
      </w:r>
      <w:r w:rsidRPr="00A569E2">
        <w:rPr>
          <w:rtl/>
        </w:rPr>
        <w:t>عبد الكريم قال</w:t>
      </w:r>
      <w:r>
        <w:rPr>
          <w:rtl/>
        </w:rPr>
        <w:t xml:space="preserve">: حدّثنا  </w:t>
      </w:r>
      <w:r w:rsidRPr="00A569E2">
        <w:rPr>
          <w:rtl/>
        </w:rPr>
        <w:t>محمد بن على قال</w:t>
      </w:r>
      <w:r>
        <w:rPr>
          <w:rtl/>
        </w:rPr>
        <w:t xml:space="preserve">: حدّثنا  </w:t>
      </w:r>
      <w:r w:rsidRPr="00A569E2">
        <w:rPr>
          <w:rtl/>
        </w:rPr>
        <w:t>محمد بن الفضيل عن</w:t>
      </w:r>
      <w:r>
        <w:rPr>
          <w:rtl/>
        </w:rPr>
        <w:t xml:space="preserve"> أبي </w:t>
      </w:r>
      <w:r w:rsidRPr="00A569E2">
        <w:rPr>
          <w:rtl/>
        </w:rPr>
        <w:t>حمزة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نسخة «المشية إليهم والقدرة لهم» وفي المصدر</w:t>
      </w:r>
      <w:r>
        <w:rPr>
          <w:rtl/>
        </w:rPr>
        <w:t xml:space="preserve">: </w:t>
      </w:r>
      <w:r w:rsidRPr="00A569E2">
        <w:rPr>
          <w:rtl/>
        </w:rPr>
        <w:t>«المشية والقدرة إليهم ولهم»</w:t>
      </w:r>
      <w:r>
        <w:rPr>
          <w:rtl/>
        </w:rPr>
        <w:t>.</w:t>
      </w:r>
    </w:p>
    <w:p w:rsidR="001C7CB2" w:rsidRPr="00A569E2" w:rsidRDefault="001C7CB2" w:rsidP="007C645F">
      <w:pPr>
        <w:pStyle w:val="libNormal0"/>
        <w:rPr>
          <w:rtl/>
        </w:rPr>
      </w:pPr>
      <w:r>
        <w:rPr>
          <w:rtl/>
        </w:rPr>
        <w:br w:type="page"/>
      </w:r>
      <w:r w:rsidRPr="000E4A2F">
        <w:rPr>
          <w:rStyle w:val="libAlaemChar"/>
          <w:rtl/>
        </w:rPr>
        <w:t>(</w:t>
      </w:r>
      <w:r w:rsidRPr="00500BFE">
        <w:rPr>
          <w:rStyle w:val="libAieChar"/>
          <w:rtl/>
        </w:rPr>
        <w:t>وَالَّذِينَ كَذَّبُوا بِآياتِنا صُمٌّ وَبُكْمٌ</w:t>
      </w:r>
      <w:r w:rsidRPr="000E4A2F">
        <w:rPr>
          <w:rStyle w:val="libAlaemChar"/>
          <w:rtl/>
        </w:rPr>
        <w:t>)</w:t>
      </w:r>
      <w:r>
        <w:rPr>
          <w:rtl/>
        </w:rPr>
        <w:t xml:space="preserve"> إلى </w:t>
      </w:r>
      <w:r w:rsidRPr="00A569E2">
        <w:rPr>
          <w:rtl/>
        </w:rPr>
        <w:t xml:space="preserve">قوله </w:t>
      </w:r>
      <w:r w:rsidRPr="000E4A2F">
        <w:rPr>
          <w:rStyle w:val="libAlaemChar"/>
          <w:rtl/>
        </w:rPr>
        <w:t>(</w:t>
      </w:r>
      <w:r w:rsidRPr="00500BFE">
        <w:rPr>
          <w:rStyle w:val="libAieChar"/>
          <w:rtl/>
        </w:rPr>
        <w:t>صِراطٍ مُسْتَقِيمٍ</w:t>
      </w:r>
      <w:r w:rsidRPr="000E4A2F">
        <w:rPr>
          <w:rStyle w:val="libAlaemChar"/>
          <w:rtl/>
        </w:rPr>
        <w:t>)</w:t>
      </w:r>
      <w:r w:rsidRPr="00A569E2">
        <w:rPr>
          <w:rtl/>
        </w:rPr>
        <w:t xml:space="preserve"> فقال</w:t>
      </w:r>
      <w:r>
        <w:rPr>
          <w:rtl/>
        </w:rPr>
        <w:t xml:space="preserve"> أبو </w:t>
      </w:r>
      <w:r w:rsidRPr="00A569E2">
        <w:rPr>
          <w:rtl/>
        </w:rPr>
        <w:t xml:space="preserve">جعفر </w:t>
      </w:r>
      <w:r w:rsidRPr="000E4A2F">
        <w:rPr>
          <w:rStyle w:val="libAlaemChar"/>
          <w:rtl/>
        </w:rPr>
        <w:t>عليه‌السلام</w:t>
      </w:r>
      <w:r w:rsidRPr="00A569E2">
        <w:rPr>
          <w:rtl/>
        </w:rPr>
        <w:t xml:space="preserve"> نزلت في الذين كذبوا الأوصياء هم صم وبكم</w:t>
      </w:r>
      <w:r>
        <w:rPr>
          <w:rtl/>
        </w:rPr>
        <w:t xml:space="preserve">، </w:t>
      </w:r>
      <w:r w:rsidRPr="00A569E2">
        <w:rPr>
          <w:rtl/>
        </w:rPr>
        <w:t>كما قال الله في الظلمات</w:t>
      </w:r>
      <w:r>
        <w:rPr>
          <w:rtl/>
        </w:rPr>
        <w:t xml:space="preserve">، </w:t>
      </w:r>
      <w:r w:rsidRPr="00A569E2">
        <w:rPr>
          <w:rtl/>
        </w:rPr>
        <w:t>من كان من ولد إبليس فانه لا يصدق بالأوصياء</w:t>
      </w:r>
      <w:r>
        <w:rPr>
          <w:rtl/>
        </w:rPr>
        <w:t xml:space="preserve">، </w:t>
      </w:r>
      <w:r w:rsidRPr="00A569E2">
        <w:rPr>
          <w:rtl/>
        </w:rPr>
        <w:t>ولا يؤمن بهم أبدا</w:t>
      </w:r>
      <w:r>
        <w:rPr>
          <w:rtl/>
        </w:rPr>
        <w:t xml:space="preserve">، </w:t>
      </w:r>
      <w:r w:rsidRPr="00A569E2">
        <w:rPr>
          <w:rtl/>
        </w:rPr>
        <w:t>وهم الذين أضلهم الله</w:t>
      </w:r>
      <w:r>
        <w:rPr>
          <w:rtl/>
        </w:rPr>
        <w:t xml:space="preserve">، </w:t>
      </w:r>
      <w:r w:rsidRPr="00A569E2">
        <w:rPr>
          <w:rtl/>
        </w:rPr>
        <w:t>ومن كان من ولد آدم آمن بالأوصياء وهم على صراط مستقيم. قال وسمعته يقول</w:t>
      </w:r>
      <w:r>
        <w:rPr>
          <w:rtl/>
        </w:rPr>
        <w:t xml:space="preserve">: </w:t>
      </w:r>
      <w:r w:rsidRPr="000E4A2F">
        <w:rPr>
          <w:rStyle w:val="libAlaemChar"/>
          <w:rtl/>
        </w:rPr>
        <w:t>(</w:t>
      </w:r>
      <w:r w:rsidRPr="00500BFE">
        <w:rPr>
          <w:rStyle w:val="libAieChar"/>
          <w:rtl/>
        </w:rPr>
        <w:t>كَذَّبُوا بِآياتِنا كُلِّها</w:t>
      </w:r>
      <w:r w:rsidRPr="000E4A2F">
        <w:rPr>
          <w:rStyle w:val="libAlaemChar"/>
          <w:rtl/>
        </w:rPr>
        <w:t>)</w:t>
      </w:r>
      <w:r w:rsidRPr="00A569E2">
        <w:rPr>
          <w:rtl/>
        </w:rPr>
        <w:t xml:space="preserve"> في بطن القرآن ان كذبوا بالأوصياء كلهم.</w:t>
      </w:r>
    </w:p>
    <w:p w:rsidR="001C7CB2" w:rsidRPr="00A569E2" w:rsidRDefault="001C7CB2" w:rsidP="007C645F">
      <w:pPr>
        <w:pStyle w:val="libNormal"/>
        <w:rPr>
          <w:rtl/>
        </w:rPr>
      </w:pPr>
      <w:r w:rsidRPr="00957CEF">
        <w:rPr>
          <w:rStyle w:val="libBold2Char"/>
          <w:rtl/>
        </w:rPr>
        <w:t xml:space="preserve">76 ـ في كتاب التوحيد حدّثنا  </w:t>
      </w:r>
      <w:r w:rsidRPr="00A569E2">
        <w:rPr>
          <w:rtl/>
        </w:rPr>
        <w:t>محمد بن القاسم الجرجاني</w:t>
      </w:r>
      <w:r>
        <w:rPr>
          <w:rtl/>
        </w:rPr>
        <w:t xml:space="preserve"> المفسّر (</w:t>
      </w:r>
      <w:r w:rsidRPr="00A569E2">
        <w:rPr>
          <w:rtl/>
        </w:rPr>
        <w:t>ره</w:t>
      </w:r>
      <w:r>
        <w:rPr>
          <w:rtl/>
        </w:rPr>
        <w:t>)</w:t>
      </w:r>
      <w:r w:rsidRPr="00A569E2">
        <w:rPr>
          <w:rtl/>
        </w:rPr>
        <w:t xml:space="preserve"> قال</w:t>
      </w:r>
      <w:r>
        <w:rPr>
          <w:rtl/>
        </w:rPr>
        <w:t xml:space="preserve">: حدّثنا  أبو </w:t>
      </w:r>
      <w:r w:rsidRPr="00A569E2">
        <w:rPr>
          <w:rtl/>
        </w:rPr>
        <w:t>يعقوب يوسف بن محمد بن زياد</w:t>
      </w:r>
      <w:r>
        <w:rPr>
          <w:rtl/>
        </w:rPr>
        <w:t xml:space="preserve"> وأبو </w:t>
      </w:r>
      <w:r w:rsidRPr="00A569E2">
        <w:rPr>
          <w:rtl/>
        </w:rPr>
        <w:t>الحسن على بن محمد بن سيار وكانا من الشيعة</w:t>
      </w:r>
      <w:r>
        <w:rPr>
          <w:rtl/>
        </w:rPr>
        <w:t xml:space="preserve"> الإماميّة  </w:t>
      </w:r>
      <w:r w:rsidRPr="00A569E2">
        <w:rPr>
          <w:rtl/>
        </w:rPr>
        <w:t xml:space="preserve">عن أبويهما عن الحسن بن على عن على أمير المؤمنين </w:t>
      </w:r>
      <w:r w:rsidRPr="000E4A2F">
        <w:rPr>
          <w:rStyle w:val="libAlaemChar"/>
          <w:rtl/>
        </w:rPr>
        <w:t>عليهم‌السلام</w:t>
      </w:r>
      <w:r>
        <w:rPr>
          <w:rtl/>
        </w:rPr>
        <w:t xml:space="preserve"> أنّه قال </w:t>
      </w:r>
      <w:r w:rsidRPr="00A569E2">
        <w:rPr>
          <w:rtl/>
        </w:rPr>
        <w:t>له رجل فما تفسير قوله الله</w:t>
      </w:r>
      <w:r>
        <w:rPr>
          <w:rtl/>
        </w:rPr>
        <w:t>؟</w:t>
      </w:r>
      <w:r w:rsidRPr="00A569E2">
        <w:rPr>
          <w:rtl/>
        </w:rPr>
        <w:t xml:space="preserve"> فقال هو الذي يتأله</w:t>
      </w:r>
      <w:r>
        <w:rPr>
          <w:rtl/>
        </w:rPr>
        <w:t xml:space="preserve"> إليه </w:t>
      </w:r>
      <w:r w:rsidRPr="00A569E2">
        <w:rPr>
          <w:rtl/>
        </w:rPr>
        <w:t>عند الحوائج والشدائد كل مخلوق عند انقطاع الرجاء من جميع من دونه</w:t>
      </w:r>
      <w:r>
        <w:rPr>
          <w:rtl/>
        </w:rPr>
        <w:t xml:space="preserve">، </w:t>
      </w:r>
      <w:r w:rsidRPr="00A569E2">
        <w:rPr>
          <w:rtl/>
        </w:rPr>
        <w:t>ونقطع الأسباب من كل من سواه</w:t>
      </w:r>
      <w:r>
        <w:rPr>
          <w:rtl/>
        </w:rPr>
        <w:t xml:space="preserve">، </w:t>
      </w:r>
      <w:r w:rsidRPr="00A569E2">
        <w:rPr>
          <w:rtl/>
        </w:rPr>
        <w:t>وذلك ان كل مترأس في هذه الدنيا ومتعظم فيها وان عظم غناه وطغيانه وكثرت حوائج من دون</w:t>
      </w:r>
      <w:r>
        <w:rPr>
          <w:rtl/>
        </w:rPr>
        <w:t xml:space="preserve"> إليه، </w:t>
      </w:r>
      <w:r w:rsidRPr="00A569E2">
        <w:rPr>
          <w:rtl/>
        </w:rPr>
        <w:t>فإنهم سيحتاجون حوائج لا يقدر عليها</w:t>
      </w:r>
      <w:r>
        <w:rPr>
          <w:rtl/>
        </w:rPr>
        <w:t xml:space="preserve">، </w:t>
      </w:r>
      <w:r w:rsidRPr="00A569E2">
        <w:rPr>
          <w:rtl/>
        </w:rPr>
        <w:t>هذا المتعاظم. وكذلك هذا المتعاظم يحتاج حوائج لا يقدر عليها فينقطع</w:t>
      </w:r>
      <w:r>
        <w:rPr>
          <w:rtl/>
        </w:rPr>
        <w:t xml:space="preserve"> إلى </w:t>
      </w:r>
      <w:r w:rsidRPr="00A569E2">
        <w:rPr>
          <w:rtl/>
        </w:rPr>
        <w:t>الله عند ضرورته وفاقته حتى إذا كفى همه عاد</w:t>
      </w:r>
      <w:r>
        <w:rPr>
          <w:rtl/>
        </w:rPr>
        <w:t xml:space="preserve"> إلى </w:t>
      </w:r>
      <w:r w:rsidRPr="00A569E2">
        <w:rPr>
          <w:rtl/>
        </w:rPr>
        <w:t xml:space="preserve">شركه اما تسمع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قُلْ أَرَأَيْتَكُمْ إِنْ أَتاكُمْ عَذابُ اللهِ أَوْ أَتَتْكُمُ السَّاعَةُ أَغَيْرَ اللهِ تَدْعُونَ إِنْ كُنْتُمْ صادِقِينَ بَلْ إِيَّاهُ تَدْعُونَ فَيَكْشِفُ ما تَدْعُونَ إليه إِنْ شاءَ وَتَنْسَوْنَ ما تُشْرِكُونَ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 xml:space="preserve">77 ـ في تفسير على بن إبراهيم: </w:t>
      </w:r>
      <w:r w:rsidRPr="00A569E2">
        <w:rPr>
          <w:rtl/>
          <w:lang w:bidi="fa-IR"/>
        </w:rPr>
        <w:t>ثم رد عليهم فقال</w:t>
      </w:r>
      <w:r>
        <w:rPr>
          <w:rtl/>
          <w:lang w:bidi="fa-IR"/>
        </w:rPr>
        <w:t xml:space="preserve">: </w:t>
      </w:r>
      <w:r w:rsidRPr="000E4A2F">
        <w:rPr>
          <w:rStyle w:val="libAlaemChar"/>
          <w:rtl/>
        </w:rPr>
        <w:t>(</w:t>
      </w:r>
      <w:r w:rsidRPr="00500BFE">
        <w:rPr>
          <w:rStyle w:val="libAieChar"/>
          <w:rtl/>
        </w:rPr>
        <w:t>بَلْ إِيَّاهُ تَدْعُونَ فَيَكْشِفُ ما تَدْعُونَ إليه إِنْ شاءَ وَتَنْسَوْنَ ما تُشْرِكُونَ</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تدعون الله إذا أصابكم ضر ثم إذا كشف عنكم ذلك </w:t>
      </w:r>
      <w:r w:rsidRPr="000E4A2F">
        <w:rPr>
          <w:rStyle w:val="libAlaemChar"/>
          <w:rtl/>
        </w:rPr>
        <w:t>(</w:t>
      </w:r>
      <w:r w:rsidRPr="00500BFE">
        <w:rPr>
          <w:rStyle w:val="libAieChar"/>
          <w:rtl/>
        </w:rPr>
        <w:t>تَنْسَوْنَ ما تُشْرِكُونَ</w:t>
      </w:r>
      <w:r w:rsidRPr="000E4A2F">
        <w:rPr>
          <w:rStyle w:val="libAlaemChar"/>
          <w:rtl/>
        </w:rPr>
        <w:t>)</w:t>
      </w:r>
      <w:r>
        <w:rPr>
          <w:rtl/>
          <w:lang w:bidi="fa-IR"/>
        </w:rPr>
        <w:t xml:space="preserve"> أي </w:t>
      </w:r>
      <w:r w:rsidRPr="00A569E2">
        <w:rPr>
          <w:rtl/>
          <w:lang w:bidi="fa-IR"/>
        </w:rPr>
        <w:t>تتركون الأصنام.</w:t>
      </w:r>
      <w:r>
        <w:rPr>
          <w:rFonts w:hint="cs"/>
          <w:rtl/>
          <w:lang w:bidi="fa-IR"/>
        </w:rPr>
        <w:t xml:space="preserve"> </w:t>
      </w:r>
      <w:r w:rsidRPr="00A569E2">
        <w:rPr>
          <w:rtl/>
          <w:lang w:bidi="fa-IR"/>
        </w:rPr>
        <w:t>قال عز من قال</w:t>
      </w:r>
      <w:r>
        <w:rPr>
          <w:rtl/>
          <w:lang w:bidi="fa-IR"/>
        </w:rPr>
        <w:t xml:space="preserve">: </w:t>
      </w:r>
      <w:r w:rsidRPr="000E4A2F">
        <w:rPr>
          <w:rStyle w:val="libAlaemChar"/>
          <w:rtl/>
        </w:rPr>
        <w:t>(</w:t>
      </w:r>
      <w:r w:rsidRPr="00500BFE">
        <w:rPr>
          <w:rStyle w:val="libAieChar"/>
          <w:rtl/>
        </w:rPr>
        <w:t>فَأَخَذْناهُمْ بِالْبَأْساءِ وَالضَّرَّاءِ لَعَلَّهُمْ يَتَضَرَّعُونَ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78 ـ في نهج البلاغة </w:t>
      </w:r>
      <w:r w:rsidRPr="00A569E2">
        <w:rPr>
          <w:rtl/>
        </w:rPr>
        <w:t xml:space="preserve">قال </w:t>
      </w:r>
      <w:r w:rsidRPr="000E4A2F">
        <w:rPr>
          <w:rStyle w:val="libAlaemChar"/>
          <w:rtl/>
        </w:rPr>
        <w:t>عليه‌السلام</w:t>
      </w:r>
      <w:r>
        <w:rPr>
          <w:rtl/>
        </w:rPr>
        <w:t xml:space="preserve">: </w:t>
      </w:r>
      <w:r w:rsidRPr="00A569E2">
        <w:rPr>
          <w:rtl/>
        </w:rPr>
        <w:t>ولو ان الناس حين نزل بهم النقم وتزول عنهم النعم فزعوا</w:t>
      </w:r>
      <w:r>
        <w:rPr>
          <w:rtl/>
        </w:rPr>
        <w:t xml:space="preserve"> إلى </w:t>
      </w:r>
      <w:r w:rsidRPr="00A569E2">
        <w:rPr>
          <w:rtl/>
        </w:rPr>
        <w:t>ربهم بصدق من نبأهم ووله من قلوبهم لرد عليهم كل شارد وأصلح لهم كل فاسد.</w:t>
      </w:r>
    </w:p>
    <w:p w:rsidR="001C7CB2" w:rsidRPr="00A569E2" w:rsidRDefault="001C7CB2" w:rsidP="007C645F">
      <w:pPr>
        <w:pStyle w:val="libNormal"/>
        <w:rPr>
          <w:rtl/>
        </w:rPr>
      </w:pPr>
      <w:r w:rsidRPr="00957CEF">
        <w:rPr>
          <w:rStyle w:val="libBold2Char"/>
          <w:rtl/>
        </w:rPr>
        <w:t>79 ـ في أصول الكافي</w:t>
      </w:r>
      <w:r w:rsidRPr="00A569E2">
        <w:rPr>
          <w:rtl/>
        </w:rPr>
        <w:t xml:space="preserve"> باسناده</w:t>
      </w:r>
      <w:r>
        <w:rPr>
          <w:rtl/>
        </w:rPr>
        <w:t xml:space="preserve"> إلى </w:t>
      </w:r>
      <w:r w:rsidRPr="00A569E2">
        <w:rPr>
          <w:rtl/>
        </w:rPr>
        <w:t>مروك بياع اللؤلؤ عمن ذكره عن</w:t>
      </w:r>
      <w:r>
        <w:rPr>
          <w:rtl/>
        </w:rPr>
        <w:t xml:space="preserve"> أبي </w:t>
      </w:r>
      <w:r w:rsidRPr="00A569E2">
        <w:rPr>
          <w:rtl/>
        </w:rPr>
        <w:t>عبد الله</w:t>
      </w:r>
    </w:p>
    <w:p w:rsidR="001C7CB2" w:rsidRPr="00A569E2" w:rsidRDefault="001C7CB2" w:rsidP="007C645F">
      <w:pPr>
        <w:pStyle w:val="libNormal0"/>
        <w:rPr>
          <w:rtl/>
        </w:rPr>
      </w:pPr>
      <w:r>
        <w:rPr>
          <w:rtl/>
        </w:rPr>
        <w:br w:type="page"/>
      </w:r>
      <w:r w:rsidRPr="000E4A2F">
        <w:rPr>
          <w:rStyle w:val="libAlaemChar"/>
          <w:rtl/>
        </w:rPr>
        <w:t>عليه‌السلام</w:t>
      </w:r>
      <w:r w:rsidRPr="00A569E2">
        <w:rPr>
          <w:rtl/>
        </w:rPr>
        <w:t xml:space="preserve"> قال في حديث طويل وهكذا التضرع وحرك أصابعه يمينا وشمالا.</w:t>
      </w:r>
    </w:p>
    <w:p w:rsidR="001C7CB2" w:rsidRPr="00A569E2" w:rsidRDefault="001C7CB2" w:rsidP="007C645F">
      <w:pPr>
        <w:pStyle w:val="libNormal"/>
        <w:rPr>
          <w:rtl/>
        </w:rPr>
      </w:pPr>
      <w:r w:rsidRPr="00A569E2">
        <w:rPr>
          <w:rtl/>
        </w:rPr>
        <w:t>80</w:t>
      </w:r>
      <w:r>
        <w:rPr>
          <w:rtl/>
        </w:rPr>
        <w:t xml:space="preserve"> ـ </w:t>
      </w:r>
      <w:r w:rsidRPr="00A569E2">
        <w:rPr>
          <w:rtl/>
        </w:rPr>
        <w:t>عن</w:t>
      </w:r>
      <w:r>
        <w:rPr>
          <w:rtl/>
        </w:rPr>
        <w:t xml:space="preserve"> أبي عبد الله </w:t>
      </w:r>
      <w:r w:rsidRPr="000E4A2F">
        <w:rPr>
          <w:rStyle w:val="libAlaemChar"/>
          <w:rtl/>
        </w:rPr>
        <w:t>عليه‌السلام</w:t>
      </w:r>
      <w:r w:rsidRPr="00A569E2">
        <w:rPr>
          <w:rtl/>
        </w:rPr>
        <w:t xml:space="preserve"> قال في حديث طويل</w:t>
      </w:r>
      <w:r>
        <w:rPr>
          <w:rtl/>
        </w:rPr>
        <w:t xml:space="preserve">: </w:t>
      </w:r>
      <w:r w:rsidRPr="00A569E2">
        <w:rPr>
          <w:rtl/>
        </w:rPr>
        <w:t>ودعاء التضرع ان تحرك أصبعك السبابة مما يلي وجهك وهو دعاء الخيفة.</w:t>
      </w:r>
    </w:p>
    <w:p w:rsidR="001C7CB2" w:rsidRPr="00A569E2" w:rsidRDefault="001C7CB2" w:rsidP="007C645F">
      <w:pPr>
        <w:pStyle w:val="libNormal"/>
        <w:rPr>
          <w:rtl/>
        </w:rPr>
      </w:pPr>
      <w:r w:rsidRPr="00A569E2">
        <w:rPr>
          <w:rtl/>
        </w:rPr>
        <w:t>81</w:t>
      </w:r>
      <w:r>
        <w:rPr>
          <w:rtl/>
        </w:rPr>
        <w:t xml:space="preserve"> ـ </w:t>
      </w:r>
      <w:r w:rsidRPr="00A569E2">
        <w:rPr>
          <w:rtl/>
        </w:rPr>
        <w:t>محمد بن يحيى عن</w:t>
      </w:r>
      <w:r>
        <w:rPr>
          <w:rtl/>
        </w:rPr>
        <w:t xml:space="preserve"> أحمد </w:t>
      </w:r>
      <w:r w:rsidRPr="00A569E2">
        <w:rPr>
          <w:rtl/>
        </w:rPr>
        <w:t>بن محمد عن ابن محبوب عن</w:t>
      </w:r>
      <w:r>
        <w:rPr>
          <w:rtl/>
        </w:rPr>
        <w:t xml:space="preserve"> أبي </w:t>
      </w:r>
      <w:r w:rsidRPr="00A569E2">
        <w:rPr>
          <w:rtl/>
        </w:rPr>
        <w:t>أيوب عن محمد بن مسلم قال قال</w:t>
      </w:r>
      <w:r>
        <w:rPr>
          <w:rtl/>
        </w:rPr>
        <w:t xml:space="preserve"> أبو </w:t>
      </w:r>
      <w:r w:rsidRPr="00A569E2">
        <w:rPr>
          <w:rtl/>
        </w:rPr>
        <w:t xml:space="preserve">جعفر </w:t>
      </w:r>
      <w:r w:rsidRPr="000E4A2F">
        <w:rPr>
          <w:rStyle w:val="libAlaemChar"/>
          <w:rtl/>
        </w:rPr>
        <w:t>عليه‌السلام</w:t>
      </w:r>
      <w:r w:rsidRPr="00A569E2">
        <w:rPr>
          <w:rtl/>
        </w:rPr>
        <w:t>. والتضرع رفع اليدين والتضرع بهما.</w:t>
      </w:r>
    </w:p>
    <w:p w:rsidR="001C7CB2" w:rsidRPr="00A569E2" w:rsidRDefault="001C7CB2" w:rsidP="007C645F">
      <w:pPr>
        <w:pStyle w:val="libNormal"/>
        <w:rPr>
          <w:rtl/>
        </w:rPr>
      </w:pPr>
      <w:r w:rsidRPr="00957CEF">
        <w:rPr>
          <w:rStyle w:val="libBold2Char"/>
          <w:rtl/>
        </w:rPr>
        <w:t xml:space="preserve">82 ـ في تفسير علي بن إبراهيم حدّثنا  </w:t>
      </w:r>
      <w:r w:rsidRPr="00A569E2">
        <w:rPr>
          <w:rtl/>
        </w:rPr>
        <w:t>جعفر بن</w:t>
      </w:r>
      <w:r>
        <w:rPr>
          <w:rtl/>
        </w:rPr>
        <w:t xml:space="preserve"> أحمد </w:t>
      </w:r>
      <w:r w:rsidRPr="00A569E2">
        <w:rPr>
          <w:rtl/>
        </w:rPr>
        <w:t>قال</w:t>
      </w:r>
      <w:r>
        <w:rPr>
          <w:rtl/>
        </w:rPr>
        <w:t xml:space="preserve">: حدّثنا  </w:t>
      </w:r>
      <w:r w:rsidRPr="00A569E2">
        <w:rPr>
          <w:rtl/>
        </w:rPr>
        <w:t>عبد الكريم ابن عبد الرحمن عن محمد بن على عن محمد بن الفضيل عن</w:t>
      </w:r>
      <w:r>
        <w:rPr>
          <w:rtl/>
        </w:rPr>
        <w:t xml:space="preserve"> أبي </w:t>
      </w:r>
      <w:r w:rsidRPr="00A569E2">
        <w:rPr>
          <w:rtl/>
        </w:rPr>
        <w:t>حمزة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 الله</w:t>
      </w:r>
      <w:r>
        <w:rPr>
          <w:rtl/>
        </w:rPr>
        <w:t xml:space="preserve">: </w:t>
      </w:r>
      <w:r w:rsidRPr="000E4A2F">
        <w:rPr>
          <w:rStyle w:val="libAlaemChar"/>
          <w:rtl/>
        </w:rPr>
        <w:t>(</w:t>
      </w:r>
      <w:r w:rsidRPr="00500BFE">
        <w:rPr>
          <w:rStyle w:val="libAieChar"/>
          <w:rtl/>
        </w:rPr>
        <w:t>فَلَمَّا نَسُوا ما ذُكِّرُوا بِهِ</w:t>
      </w:r>
      <w:r w:rsidRPr="000E4A2F">
        <w:rPr>
          <w:rStyle w:val="libAlaemChar"/>
          <w:rtl/>
        </w:rPr>
        <w:t>)</w:t>
      </w:r>
      <w:r w:rsidRPr="00A569E2">
        <w:rPr>
          <w:rtl/>
        </w:rPr>
        <w:t xml:space="preserve"> يعنى فلما تركوا ولاية على بن أبي طالب </w:t>
      </w:r>
      <w:r w:rsidRPr="000E4A2F">
        <w:rPr>
          <w:rStyle w:val="libAlaemChar"/>
          <w:rtl/>
        </w:rPr>
        <w:t>عليه‌السلام</w:t>
      </w:r>
      <w:r w:rsidRPr="00A569E2">
        <w:rPr>
          <w:rtl/>
        </w:rPr>
        <w:t xml:space="preserve"> وقد أمروا </w:t>
      </w:r>
      <w:r w:rsidRPr="000E4A2F">
        <w:rPr>
          <w:rStyle w:val="libAlaemChar"/>
          <w:rtl/>
        </w:rPr>
        <w:t>(</w:t>
      </w:r>
      <w:r w:rsidRPr="00500BFE">
        <w:rPr>
          <w:rStyle w:val="libAieChar"/>
          <w:rtl/>
        </w:rPr>
        <w:t>بِهِ فَتَحْنا عَلَيْهِمْ أَبْوابَ كُلِّ شَيْءٍ</w:t>
      </w:r>
      <w:r w:rsidRPr="000E4A2F">
        <w:rPr>
          <w:rStyle w:val="libAlaemChar"/>
          <w:rtl/>
        </w:rPr>
        <w:t>)</w:t>
      </w:r>
      <w:r w:rsidRPr="00A569E2">
        <w:rPr>
          <w:rtl/>
        </w:rPr>
        <w:t xml:space="preserve"> يعنى دولتهم في الدنيا وما بسط لهم فيها</w:t>
      </w:r>
      <w:r>
        <w:rPr>
          <w:rtl/>
        </w:rPr>
        <w:t xml:space="preserve">، </w:t>
      </w:r>
      <w:r w:rsidRPr="00A569E2">
        <w:rPr>
          <w:rtl/>
        </w:rPr>
        <w:t>واما قوله</w:t>
      </w:r>
      <w:r>
        <w:rPr>
          <w:rtl/>
        </w:rPr>
        <w:t xml:space="preserve">: </w:t>
      </w:r>
      <w:r w:rsidRPr="000E4A2F">
        <w:rPr>
          <w:rStyle w:val="libAlaemChar"/>
          <w:rtl/>
        </w:rPr>
        <w:t>(</w:t>
      </w:r>
      <w:r w:rsidRPr="00500BFE">
        <w:rPr>
          <w:rStyle w:val="libAieChar"/>
          <w:rtl/>
        </w:rPr>
        <w:t>حَتَّى إِذا فَرِحُوا بِما أُوتُوا أَخَذْناهُمْ بَغْتَةً فَإِذا هُمْ مُبْلِسُونَ</w:t>
      </w:r>
      <w:r w:rsidRPr="000E4A2F">
        <w:rPr>
          <w:rStyle w:val="libAlaemChar"/>
          <w:rtl/>
        </w:rPr>
        <w:t>)</w:t>
      </w:r>
      <w:r w:rsidRPr="00A569E2">
        <w:rPr>
          <w:rtl/>
        </w:rPr>
        <w:t xml:space="preserve"> يعنى بذلك قيام القائم </w:t>
      </w:r>
      <w:r w:rsidRPr="000E4A2F">
        <w:rPr>
          <w:rStyle w:val="libAlaemChar"/>
          <w:rtl/>
        </w:rPr>
        <w:t>عليه‌السلام</w:t>
      </w:r>
      <w:r w:rsidRPr="00A569E2">
        <w:rPr>
          <w:rtl/>
        </w:rPr>
        <w:t xml:space="preserve"> حتى كأنهم لم يكن لهم سلطان قط فذلك قوله</w:t>
      </w:r>
      <w:r>
        <w:rPr>
          <w:rtl/>
        </w:rPr>
        <w:t xml:space="preserve">: </w:t>
      </w:r>
      <w:r w:rsidRPr="00A569E2">
        <w:rPr>
          <w:rtl/>
        </w:rPr>
        <w:t xml:space="preserve">«بغتة» فنزل آخر هذه الاية </w:t>
      </w:r>
      <w:r w:rsidRPr="00200B9A">
        <w:rPr>
          <w:rStyle w:val="libFootnotenumChar"/>
          <w:rtl/>
        </w:rPr>
        <w:t>(1)</w:t>
      </w:r>
      <w:r w:rsidRPr="00A569E2">
        <w:rPr>
          <w:rtl/>
        </w:rPr>
        <w:t xml:space="preserve"> على محمد.</w:t>
      </w:r>
    </w:p>
    <w:p w:rsidR="001C7CB2" w:rsidRPr="00A569E2" w:rsidRDefault="001C7CB2" w:rsidP="007C645F">
      <w:pPr>
        <w:pStyle w:val="libNormal"/>
        <w:rPr>
          <w:rtl/>
        </w:rPr>
      </w:pPr>
      <w:r w:rsidRPr="00A569E2">
        <w:rPr>
          <w:rtl/>
        </w:rPr>
        <w:t>83</w:t>
      </w:r>
      <w:r>
        <w:rPr>
          <w:rtl/>
        </w:rPr>
        <w:t xml:space="preserve"> ـ حدّثني أبي </w:t>
      </w:r>
      <w:r w:rsidRPr="00A569E2">
        <w:rPr>
          <w:rtl/>
        </w:rPr>
        <w:t>عن القاسم بن محمد عن سليمان بن داود المنقري عن حفص بن غياث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كان في مناجاة الله لموسى </w:t>
      </w:r>
      <w:r w:rsidRPr="000E4A2F">
        <w:rPr>
          <w:rStyle w:val="libAlaemChar"/>
          <w:rtl/>
        </w:rPr>
        <w:t>عليه‌السلام</w:t>
      </w:r>
      <w:r>
        <w:rPr>
          <w:rtl/>
        </w:rPr>
        <w:t xml:space="preserve">: </w:t>
      </w:r>
      <w:r w:rsidRPr="00A569E2">
        <w:rPr>
          <w:rtl/>
        </w:rPr>
        <w:t>يا موسى إذا رأيت الفقر مقبلا فقل</w:t>
      </w:r>
      <w:r>
        <w:rPr>
          <w:rtl/>
        </w:rPr>
        <w:t xml:space="preserve">: </w:t>
      </w:r>
      <w:r w:rsidRPr="00A569E2">
        <w:rPr>
          <w:rtl/>
        </w:rPr>
        <w:t>مرحبا بشعار الصالحين</w:t>
      </w:r>
      <w:r>
        <w:rPr>
          <w:rtl/>
        </w:rPr>
        <w:t xml:space="preserve">، </w:t>
      </w:r>
      <w:r w:rsidRPr="00A569E2">
        <w:rPr>
          <w:rtl/>
        </w:rPr>
        <w:t>وإذا رأيت الغنا مقبلا فقل</w:t>
      </w:r>
      <w:r>
        <w:rPr>
          <w:rtl/>
        </w:rPr>
        <w:t xml:space="preserve">: </w:t>
      </w:r>
      <w:r w:rsidRPr="00A569E2">
        <w:rPr>
          <w:rtl/>
        </w:rPr>
        <w:t>ذنب عجلت عقوبته.</w:t>
      </w:r>
    </w:p>
    <w:p w:rsidR="001C7CB2" w:rsidRPr="00A569E2" w:rsidRDefault="001C7CB2" w:rsidP="007C645F">
      <w:pPr>
        <w:pStyle w:val="libNormal"/>
        <w:rPr>
          <w:rtl/>
        </w:rPr>
      </w:pPr>
      <w:r w:rsidRPr="00957CEF">
        <w:rPr>
          <w:rStyle w:val="libBold2Char"/>
          <w:rtl/>
        </w:rPr>
        <w:t xml:space="preserve">84 ـ في مجمع البيان </w:t>
      </w:r>
      <w:r w:rsidRPr="000E4A2F">
        <w:rPr>
          <w:rStyle w:val="libAlaemChar"/>
          <w:rtl/>
        </w:rPr>
        <w:t>(</w:t>
      </w:r>
      <w:r w:rsidRPr="00500BFE">
        <w:rPr>
          <w:rStyle w:val="libAieChar"/>
          <w:rtl/>
        </w:rPr>
        <w:t>فَلَمَّا نَسُوا ما ذُكِّرُوا بِهِ فَتَحْنا</w:t>
      </w:r>
      <w:r w:rsidRPr="000E4A2F">
        <w:rPr>
          <w:rStyle w:val="libAlaemChar"/>
          <w:rtl/>
        </w:rPr>
        <w:t>)</w:t>
      </w:r>
      <w:r w:rsidRPr="00A569E2">
        <w:rPr>
          <w:rtl/>
        </w:rPr>
        <w:t xml:space="preserve"> الاية </w:t>
      </w:r>
      <w:r>
        <w:rPr>
          <w:rtl/>
        </w:rPr>
        <w:t>و</w:t>
      </w:r>
      <w:r w:rsidRPr="00A569E2">
        <w:rPr>
          <w:rtl/>
        </w:rPr>
        <w:t xml:space="preserve">روى عن النبي </w:t>
      </w:r>
      <w:r w:rsidRPr="000E4A2F">
        <w:rPr>
          <w:rStyle w:val="libAlaemChar"/>
          <w:rtl/>
        </w:rPr>
        <w:t>صلى‌الله‌عليه‌وآله‌وسلم</w:t>
      </w:r>
      <w:r>
        <w:rPr>
          <w:rtl/>
        </w:rPr>
        <w:t xml:space="preserve"> أنّه قال: </w:t>
      </w:r>
      <w:r w:rsidRPr="00A569E2">
        <w:rPr>
          <w:rtl/>
        </w:rPr>
        <w:t>إذا رأيت الله يعطى على المعاصي فان ذلك استدراج منه</w:t>
      </w:r>
      <w:r>
        <w:rPr>
          <w:rtl/>
        </w:rPr>
        <w:t xml:space="preserve">، </w:t>
      </w:r>
      <w:r w:rsidRPr="00A569E2">
        <w:rPr>
          <w:rtl/>
        </w:rPr>
        <w:t>ثم تلا هذه الاية</w:t>
      </w:r>
      <w:r>
        <w:rPr>
          <w:rFonts w:hint="cs"/>
          <w:rtl/>
        </w:rPr>
        <w:t xml:space="preserve"> </w:t>
      </w:r>
      <w:r w:rsidRPr="00A569E2">
        <w:rPr>
          <w:rtl/>
        </w:rPr>
        <w:t>ونحوه ما</w:t>
      </w:r>
      <w:r>
        <w:rPr>
          <w:rFonts w:hint="cs"/>
          <w:rtl/>
        </w:rPr>
        <w:t xml:space="preserve"> </w:t>
      </w:r>
      <w:r w:rsidRPr="00A569E2">
        <w:rPr>
          <w:rtl/>
        </w:rPr>
        <w:t xml:space="preserve">روى عن أمير المؤمنين </w:t>
      </w:r>
      <w:r w:rsidRPr="000E4A2F">
        <w:rPr>
          <w:rStyle w:val="libAlaemChar"/>
          <w:rtl/>
        </w:rPr>
        <w:t>عليه‌السلام</w:t>
      </w:r>
      <w:r>
        <w:rPr>
          <w:rtl/>
        </w:rPr>
        <w:t xml:space="preserve"> أنّه قال: </w:t>
      </w:r>
      <w:r w:rsidRPr="00A569E2">
        <w:rPr>
          <w:rtl/>
        </w:rPr>
        <w:t>يا ابن آدم إذا رأيت ربك يتابع عليك نعمه فاحذره.</w:t>
      </w:r>
    </w:p>
    <w:p w:rsidR="001C7CB2" w:rsidRPr="00A569E2" w:rsidRDefault="001C7CB2" w:rsidP="007C645F">
      <w:pPr>
        <w:pStyle w:val="libNormal"/>
        <w:rPr>
          <w:rtl/>
        </w:rPr>
      </w:pPr>
      <w:r w:rsidRPr="00957CEF">
        <w:rPr>
          <w:rStyle w:val="libBold2Char"/>
          <w:rtl/>
        </w:rPr>
        <w:t>85 ـ في كتاب تلخيص</w:t>
      </w:r>
      <w:r w:rsidRPr="00A569E2">
        <w:rPr>
          <w:rtl/>
        </w:rPr>
        <w:t xml:space="preserve"> الأقوال في تحقيق أحوال الرجال عن الكشي باسناده</w:t>
      </w:r>
      <w:r>
        <w:rPr>
          <w:rtl/>
        </w:rPr>
        <w:t xml:space="preserve"> إلى أبي </w:t>
      </w:r>
      <w:r w:rsidRPr="00A569E2">
        <w:rPr>
          <w:rtl/>
        </w:rPr>
        <w:t xml:space="preserve">الحسن صاحب العسكري </w:t>
      </w:r>
      <w:r w:rsidRPr="000E4A2F">
        <w:rPr>
          <w:rStyle w:val="libAlaemChar"/>
          <w:rtl/>
        </w:rPr>
        <w:t>عليه‌السلام</w:t>
      </w:r>
      <w:r w:rsidRPr="00A569E2">
        <w:rPr>
          <w:rtl/>
        </w:rPr>
        <w:t xml:space="preserve"> ان قنبر مولى أمير المؤمنين </w:t>
      </w:r>
      <w:r w:rsidRPr="000E4A2F">
        <w:rPr>
          <w:rStyle w:val="libAlaemChar"/>
          <w:rtl/>
        </w:rPr>
        <w:t>عليه‌السلام</w:t>
      </w:r>
      <w:r w:rsidRPr="00A569E2">
        <w:rPr>
          <w:rtl/>
        </w:rPr>
        <w:t xml:space="preserve"> أدخل على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«فنزل خبر هذه الاية على محمد» ولعل الصحيح «فنزل جبرئيل هذه الاية.»</w:t>
      </w:r>
      <w:r>
        <w:rPr>
          <w:rtl/>
        </w:rPr>
        <w:t>.</w:t>
      </w:r>
    </w:p>
    <w:p w:rsidR="001C7CB2" w:rsidRPr="00A569E2" w:rsidRDefault="001C7CB2" w:rsidP="007C645F">
      <w:pPr>
        <w:pStyle w:val="libNormal0"/>
        <w:rPr>
          <w:rtl/>
          <w:lang w:bidi="fa-IR"/>
        </w:rPr>
      </w:pPr>
      <w:r>
        <w:rPr>
          <w:rtl/>
          <w:lang w:bidi="fa-IR"/>
        </w:rPr>
        <w:br w:type="page"/>
      </w:r>
      <w:r w:rsidRPr="00A569E2">
        <w:rPr>
          <w:rtl/>
          <w:lang w:bidi="fa-IR"/>
        </w:rPr>
        <w:t>الحجاج فقال</w:t>
      </w:r>
      <w:r>
        <w:rPr>
          <w:rtl/>
          <w:lang w:bidi="fa-IR"/>
        </w:rPr>
        <w:t xml:space="preserve">: </w:t>
      </w:r>
      <w:r w:rsidRPr="00A569E2">
        <w:rPr>
          <w:rtl/>
          <w:lang w:bidi="fa-IR"/>
        </w:rPr>
        <w:t>ما الذي كنت تلى على بن أبي طالب</w:t>
      </w:r>
      <w:r>
        <w:rPr>
          <w:rtl/>
          <w:lang w:bidi="fa-IR"/>
        </w:rPr>
        <w:t>؟</w:t>
      </w:r>
      <w:r w:rsidRPr="00A569E2">
        <w:rPr>
          <w:rtl/>
          <w:lang w:bidi="fa-IR"/>
        </w:rPr>
        <w:t xml:space="preserve"> قال</w:t>
      </w:r>
      <w:r>
        <w:rPr>
          <w:rtl/>
          <w:lang w:bidi="fa-IR"/>
        </w:rPr>
        <w:t xml:space="preserve">: </w:t>
      </w:r>
      <w:r w:rsidRPr="00A569E2">
        <w:rPr>
          <w:rtl/>
          <w:lang w:bidi="fa-IR"/>
        </w:rPr>
        <w:t>كنت أوضيه</w:t>
      </w:r>
      <w:r>
        <w:rPr>
          <w:rtl/>
          <w:lang w:bidi="fa-IR"/>
        </w:rPr>
        <w:t xml:space="preserve">، </w:t>
      </w:r>
      <w:r w:rsidRPr="00A569E2">
        <w:rPr>
          <w:rtl/>
          <w:lang w:bidi="fa-IR"/>
        </w:rPr>
        <w:t>فقال له</w:t>
      </w:r>
      <w:r>
        <w:rPr>
          <w:rtl/>
          <w:lang w:bidi="fa-IR"/>
        </w:rPr>
        <w:t xml:space="preserve">: </w:t>
      </w:r>
      <w:r w:rsidRPr="00A569E2">
        <w:rPr>
          <w:rtl/>
          <w:lang w:bidi="fa-IR"/>
        </w:rPr>
        <w:t>ما كان يقول إذا فرغ من وضوئه</w:t>
      </w:r>
      <w:r>
        <w:rPr>
          <w:rtl/>
          <w:lang w:bidi="fa-IR"/>
        </w:rPr>
        <w:t>؟</w:t>
      </w:r>
      <w:r w:rsidRPr="00A569E2">
        <w:rPr>
          <w:rtl/>
          <w:lang w:bidi="fa-IR"/>
        </w:rPr>
        <w:t xml:space="preserve"> فقال كان يتلو هذه الاية</w:t>
      </w:r>
      <w:r>
        <w:rPr>
          <w:rtl/>
          <w:lang w:bidi="fa-IR"/>
        </w:rPr>
        <w:t xml:space="preserve">: </w:t>
      </w:r>
      <w:r w:rsidRPr="000E4A2F">
        <w:rPr>
          <w:rStyle w:val="libAlaemChar"/>
          <w:rtl/>
        </w:rPr>
        <w:t>(</w:t>
      </w:r>
      <w:r w:rsidRPr="00500BFE">
        <w:rPr>
          <w:rStyle w:val="libAieChar"/>
          <w:rtl/>
        </w:rPr>
        <w:t>فَلَمَّا نَسُوا ما ذُكِّرُوا بِهِ فَتَحْنا عَلَيْهِمْ أَبْوابَ كُلِّ شَيْءٍ حَتَّى إِذا فَرِحُوا بِما أُوتُوا أَخَذْناهُمْ بَغْتَةً فَإِذا هُمْ مُبْلِسُونَ فَقُطِعَ دابِرُ الْقَوْمِ الَّذِينَ ظَلَمُوا وَالْحَمْدُ لِلَّهِ رَبِّ الْعالَمِينَ</w:t>
      </w:r>
      <w:r w:rsidRPr="000E4A2F">
        <w:rPr>
          <w:rStyle w:val="libAlaemChar"/>
          <w:rtl/>
        </w:rPr>
        <w:t>)</w:t>
      </w:r>
      <w:r w:rsidRPr="00A569E2">
        <w:rPr>
          <w:rtl/>
          <w:lang w:bidi="fa-IR"/>
        </w:rPr>
        <w:t xml:space="preserve"> فقال الحجاج</w:t>
      </w:r>
      <w:r>
        <w:rPr>
          <w:rtl/>
          <w:lang w:bidi="fa-IR"/>
        </w:rPr>
        <w:t xml:space="preserve">، </w:t>
      </w:r>
      <w:r w:rsidRPr="00A569E2">
        <w:rPr>
          <w:rtl/>
          <w:lang w:bidi="fa-IR"/>
        </w:rPr>
        <w:t>أظنه كان يتأولها علينا</w:t>
      </w:r>
      <w:r>
        <w:rPr>
          <w:rtl/>
          <w:lang w:bidi="fa-IR"/>
        </w:rPr>
        <w:t>؟</w:t>
      </w:r>
      <w:r w:rsidRPr="00A569E2">
        <w:rPr>
          <w:rtl/>
          <w:lang w:bidi="fa-IR"/>
        </w:rPr>
        <w:t xml:space="preserve"> قال نعم. في تفسير</w:t>
      </w:r>
      <w:r>
        <w:rPr>
          <w:rtl/>
          <w:lang w:bidi="fa-IR"/>
        </w:rPr>
        <w:t xml:space="preserve"> العيّاشي </w:t>
      </w:r>
      <w:r w:rsidRPr="00A569E2">
        <w:rPr>
          <w:rtl/>
          <w:lang w:bidi="fa-IR"/>
        </w:rPr>
        <w:t>مثله سواء.</w:t>
      </w:r>
    </w:p>
    <w:p w:rsidR="001C7CB2" w:rsidRPr="00A569E2" w:rsidRDefault="001C7CB2" w:rsidP="007C645F">
      <w:pPr>
        <w:pStyle w:val="libNormal"/>
        <w:rPr>
          <w:rtl/>
          <w:lang w:bidi="fa-IR"/>
        </w:rPr>
      </w:pPr>
      <w:r w:rsidRPr="00A569E2">
        <w:rPr>
          <w:rtl/>
          <w:lang w:bidi="fa-IR"/>
        </w:rPr>
        <w:t>86</w:t>
      </w:r>
      <w:r>
        <w:rPr>
          <w:rtl/>
          <w:lang w:bidi="fa-IR"/>
        </w:rPr>
        <w:t xml:space="preserve"> ـ </w:t>
      </w:r>
      <w:r w:rsidRPr="00A569E2">
        <w:rPr>
          <w:rtl/>
          <w:lang w:bidi="fa-IR"/>
        </w:rPr>
        <w:t>وفي التفسير عن</w:t>
      </w:r>
      <w:r>
        <w:rPr>
          <w:rtl/>
          <w:lang w:bidi="fa-IR"/>
        </w:rPr>
        <w:t xml:space="preserve"> أبي </w:t>
      </w:r>
      <w:r w:rsidRPr="00A569E2">
        <w:rPr>
          <w:rtl/>
          <w:lang w:bidi="fa-IR"/>
        </w:rPr>
        <w:t>حمزة الثمالي عن</w:t>
      </w:r>
      <w:r>
        <w:rPr>
          <w:rtl/>
          <w:lang w:bidi="fa-IR"/>
        </w:rPr>
        <w:t xml:space="preserve"> أبي جعفر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فَلَمَّا نَسُوا ما ذُكِّرُوا بِهِ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لما تركوا ولاية على </w:t>
      </w:r>
      <w:r w:rsidRPr="000E4A2F">
        <w:rPr>
          <w:rStyle w:val="libAlaemChar"/>
          <w:rtl/>
        </w:rPr>
        <w:t>عليه‌السلام</w:t>
      </w:r>
      <w:r w:rsidRPr="00A569E2">
        <w:rPr>
          <w:rtl/>
          <w:lang w:bidi="fa-IR"/>
        </w:rPr>
        <w:t xml:space="preserve"> وقد أمروا بها </w:t>
      </w:r>
      <w:r w:rsidRPr="000E4A2F">
        <w:rPr>
          <w:rStyle w:val="libAlaemChar"/>
          <w:rtl/>
        </w:rPr>
        <w:t>(</w:t>
      </w:r>
      <w:r w:rsidRPr="00500BFE">
        <w:rPr>
          <w:rStyle w:val="libAieChar"/>
          <w:rtl/>
        </w:rPr>
        <w:t>أَخَذْناهُمْ بَغْتَةً فَإِذا هُمْ مُبْلِسُونَ فَقُطِعَ دابِرُ الْقَوْمِ الَّذِينَ ظَلَمُوا وَالْحَمْدُ لِلَّهِ رَبِّ الْعالَمِينَ</w:t>
      </w:r>
      <w:r w:rsidRPr="000E4A2F">
        <w:rPr>
          <w:rStyle w:val="libAlaemChar"/>
          <w:rtl/>
        </w:rPr>
        <w:t>)</w:t>
      </w:r>
      <w:r w:rsidRPr="00A569E2">
        <w:rPr>
          <w:rtl/>
          <w:lang w:bidi="fa-IR"/>
        </w:rPr>
        <w:t xml:space="preserve"> قال</w:t>
      </w:r>
      <w:r>
        <w:rPr>
          <w:rtl/>
          <w:lang w:bidi="fa-IR"/>
        </w:rPr>
        <w:t xml:space="preserve">: </w:t>
      </w:r>
      <w:r w:rsidRPr="00A569E2">
        <w:rPr>
          <w:rtl/>
          <w:lang w:bidi="fa-IR"/>
        </w:rPr>
        <w:t>نزلت في ولد العباس.</w:t>
      </w:r>
    </w:p>
    <w:p w:rsidR="001C7CB2" w:rsidRPr="00A569E2" w:rsidRDefault="001C7CB2" w:rsidP="007C645F">
      <w:pPr>
        <w:pStyle w:val="libNormal"/>
        <w:rPr>
          <w:rtl/>
        </w:rPr>
      </w:pPr>
      <w:r w:rsidRPr="00A569E2">
        <w:rPr>
          <w:rtl/>
        </w:rPr>
        <w:t>87</w:t>
      </w:r>
      <w:r>
        <w:rPr>
          <w:rtl/>
        </w:rPr>
        <w:t xml:space="preserve"> ـ </w:t>
      </w:r>
      <w:r w:rsidRPr="00A569E2">
        <w:rPr>
          <w:rtl/>
        </w:rPr>
        <w:t>عن منصور بن يونس عن رجل عن</w:t>
      </w:r>
      <w:r>
        <w:rPr>
          <w:rtl/>
        </w:rPr>
        <w:t xml:space="preserve">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فَلَمَّا نَسُوا ما ذُكِّرُوا بِهِ</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فَإِذا هُمْ مُبْلِسُونَ</w:t>
      </w:r>
      <w:r w:rsidRPr="000E4A2F">
        <w:rPr>
          <w:rStyle w:val="libAlaemChar"/>
          <w:rtl/>
        </w:rPr>
        <w:t>)</w:t>
      </w:r>
      <w:r w:rsidRPr="00A569E2">
        <w:rPr>
          <w:rtl/>
        </w:rPr>
        <w:t xml:space="preserve"> قال</w:t>
      </w:r>
      <w:r>
        <w:rPr>
          <w:rtl/>
        </w:rPr>
        <w:t xml:space="preserve">، </w:t>
      </w:r>
      <w:r w:rsidRPr="00A569E2">
        <w:rPr>
          <w:rtl/>
        </w:rPr>
        <w:t>يأخذ بنى امية بغتة</w:t>
      </w:r>
      <w:r>
        <w:rPr>
          <w:rtl/>
        </w:rPr>
        <w:t xml:space="preserve">، </w:t>
      </w:r>
      <w:r w:rsidRPr="00A569E2">
        <w:rPr>
          <w:rtl/>
        </w:rPr>
        <w:t>ويؤخذ بنى العباس جهرة.</w:t>
      </w:r>
    </w:p>
    <w:p w:rsidR="001C7CB2" w:rsidRDefault="001C7CB2" w:rsidP="007C645F">
      <w:pPr>
        <w:pStyle w:val="libNormal"/>
        <w:rPr>
          <w:rtl/>
        </w:rPr>
      </w:pPr>
      <w:r w:rsidRPr="00957CEF">
        <w:rPr>
          <w:rStyle w:val="libBold2Char"/>
          <w:rtl/>
        </w:rPr>
        <w:t>88</w:t>
      </w:r>
      <w:r>
        <w:rPr>
          <w:rtl/>
        </w:rPr>
        <w:t xml:space="preserve"> </w:t>
      </w:r>
      <w:r w:rsidRPr="00957CEF">
        <w:rPr>
          <w:rStyle w:val="libBold2Char"/>
          <w:rtl/>
        </w:rPr>
        <w:t xml:space="preserve">ـ في كتاب معاني الأخبار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عن القاسم بن محمد الاصبهانى عن سليمان بن داود المنقري عن فضيل بن عياض عن</w:t>
      </w:r>
      <w:r>
        <w:rPr>
          <w:rtl/>
        </w:rPr>
        <w:t xml:space="preserve"> أبي عبد الله </w:t>
      </w:r>
      <w:r w:rsidRPr="000E4A2F">
        <w:rPr>
          <w:rStyle w:val="libAlaemChar"/>
          <w:rtl/>
        </w:rPr>
        <w:t>عليه‌السلام</w:t>
      </w:r>
      <w:r>
        <w:rPr>
          <w:rtl/>
        </w:rPr>
        <w:t xml:space="preserve"> أنّه قال: </w:t>
      </w:r>
      <w:r w:rsidRPr="00A569E2">
        <w:rPr>
          <w:rtl/>
        </w:rPr>
        <w:t>من أحب بقاء الظالمين فقد أحب أن يعصى الله</w:t>
      </w:r>
      <w:r>
        <w:rPr>
          <w:rtl/>
        </w:rPr>
        <w:t xml:space="preserve">، </w:t>
      </w:r>
      <w:r w:rsidRPr="00A569E2">
        <w:rPr>
          <w:rtl/>
        </w:rPr>
        <w:t>ان الله تبارك وتعالى حمد بنفسه بهلاك الظلمة</w:t>
      </w:r>
      <w:r>
        <w:rPr>
          <w:rtl/>
        </w:rPr>
        <w:t xml:space="preserve">، </w:t>
      </w:r>
      <w:r w:rsidRPr="00A569E2">
        <w:rPr>
          <w:rtl/>
        </w:rPr>
        <w:t>فقال</w:t>
      </w:r>
      <w:r>
        <w:rPr>
          <w:rtl/>
        </w:rPr>
        <w:t xml:space="preserve">، </w:t>
      </w:r>
      <w:r w:rsidRPr="000E4A2F">
        <w:rPr>
          <w:rStyle w:val="libAlaemChar"/>
          <w:rtl/>
        </w:rPr>
        <w:t>(</w:t>
      </w:r>
      <w:r w:rsidRPr="00500BFE">
        <w:rPr>
          <w:rStyle w:val="libAieChar"/>
          <w:rtl/>
        </w:rPr>
        <w:t>فَقُطِعَ دابِرُ الْقَوْمِ الَّذِينَ ظَلَمُوا وَالْحَمْدُ لِلَّهِ رَبِّ الْعالَمِينَ</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في الكافي</w:t>
      </w:r>
      <w:r>
        <w:rPr>
          <w:rtl/>
        </w:rPr>
        <w:t xml:space="preserve"> علي بن إبراهيم </w:t>
      </w:r>
      <w:r w:rsidRPr="00A569E2">
        <w:rPr>
          <w:rtl/>
        </w:rPr>
        <w:t>عن أبيه</w:t>
      </w:r>
      <w:r>
        <w:rPr>
          <w:rtl/>
        </w:rPr>
        <w:t xml:space="preserve"> وعلي بن محمد  </w:t>
      </w:r>
      <w:r w:rsidRPr="00A569E2">
        <w:rPr>
          <w:rtl/>
        </w:rPr>
        <w:t xml:space="preserve">القاساني عن القاسم بن محمد عن سليمان بن داود المنقري عن الفضيل بن عياض عن أبي عبد الله </w:t>
      </w:r>
      <w:r w:rsidRPr="000E4A2F">
        <w:rPr>
          <w:rStyle w:val="libAlaemChar"/>
          <w:rtl/>
        </w:rPr>
        <w:t>عليه‌السلام</w:t>
      </w:r>
      <w:r w:rsidRPr="00A569E2">
        <w:rPr>
          <w:rtl/>
        </w:rPr>
        <w:t xml:space="preserve"> مثله.</w:t>
      </w:r>
    </w:p>
    <w:p w:rsidR="001C7CB2" w:rsidRPr="00A569E2" w:rsidRDefault="001C7CB2" w:rsidP="007C645F">
      <w:pPr>
        <w:pStyle w:val="libNormal"/>
        <w:rPr>
          <w:rtl/>
          <w:lang w:bidi="fa-IR"/>
        </w:rPr>
      </w:pPr>
      <w:r w:rsidRPr="00957CEF">
        <w:rPr>
          <w:rStyle w:val="libBold2Char"/>
          <w:rtl/>
        </w:rPr>
        <w:t xml:space="preserve">89 ـ في تفسير علي بن إبراهيم </w:t>
      </w:r>
      <w:r>
        <w:rPr>
          <w:rtl/>
          <w:lang w:bidi="fa-IR"/>
        </w:rPr>
        <w:t xml:space="preserve">ـ </w:t>
      </w:r>
      <w:r w:rsidRPr="000E4A2F">
        <w:rPr>
          <w:rStyle w:val="libAlaemChar"/>
          <w:rtl/>
        </w:rPr>
        <w:t>(</w:t>
      </w:r>
      <w:r w:rsidRPr="00500BFE">
        <w:rPr>
          <w:rStyle w:val="libAieChar"/>
          <w:rtl/>
        </w:rPr>
        <w:t>قُلْ أَرَأَيْتُمْ إِنْ أَخَذَ اللهُ سَمْعَكُمْ وَأَبْصارَكُمْ وَخَتَمَ عَلى قُلُوبِكُمْ</w:t>
      </w:r>
      <w:r w:rsidRPr="000E4A2F">
        <w:rPr>
          <w:rStyle w:val="libAlaemChar"/>
          <w:rtl/>
        </w:rPr>
        <w:t>)</w:t>
      </w:r>
      <w:r w:rsidRPr="00A569E2">
        <w:rPr>
          <w:rtl/>
          <w:lang w:bidi="fa-IR"/>
        </w:rPr>
        <w:t xml:space="preserve"> من يرد ذلك عليكم الا الله وقوله</w:t>
      </w:r>
      <w:r>
        <w:rPr>
          <w:rtl/>
          <w:lang w:bidi="fa-IR"/>
        </w:rPr>
        <w:t xml:space="preserve">: </w:t>
      </w:r>
      <w:r w:rsidRPr="000E4A2F">
        <w:rPr>
          <w:rStyle w:val="libAlaemChar"/>
          <w:rtl/>
        </w:rPr>
        <w:t>(</w:t>
      </w:r>
      <w:r w:rsidRPr="00500BFE">
        <w:rPr>
          <w:rStyle w:val="libAieChar"/>
          <w:rtl/>
        </w:rPr>
        <w:t>ثُمَّ هُمْ يَصْدِفُونَ</w:t>
      </w:r>
      <w:r w:rsidRPr="000E4A2F">
        <w:rPr>
          <w:rStyle w:val="libAlaemChar"/>
          <w:rtl/>
        </w:rPr>
        <w:t>)</w:t>
      </w:r>
      <w:r>
        <w:rPr>
          <w:rtl/>
          <w:lang w:bidi="fa-IR"/>
        </w:rPr>
        <w:t xml:space="preserve"> أي </w:t>
      </w:r>
      <w:r w:rsidRPr="00A569E2">
        <w:rPr>
          <w:rtl/>
          <w:lang w:bidi="fa-IR"/>
        </w:rPr>
        <w:t>يكذبون.</w:t>
      </w:r>
    </w:p>
    <w:p w:rsidR="001C7CB2" w:rsidRPr="00A569E2" w:rsidRDefault="001C7CB2" w:rsidP="007C645F">
      <w:pPr>
        <w:pStyle w:val="libNormal"/>
        <w:rPr>
          <w:rtl/>
          <w:lang w:bidi="fa-IR"/>
        </w:rPr>
      </w:pPr>
      <w:r w:rsidRPr="00A569E2">
        <w:rPr>
          <w:rtl/>
          <w:lang w:bidi="fa-IR"/>
        </w:rPr>
        <w:t>90</w:t>
      </w:r>
      <w:r>
        <w:rPr>
          <w:rtl/>
          <w:lang w:bidi="fa-IR"/>
        </w:rPr>
        <w:t xml:space="preserve"> ـ </w:t>
      </w:r>
      <w:r w:rsidRPr="00A569E2">
        <w:rPr>
          <w:rtl/>
          <w:lang w:bidi="fa-IR"/>
        </w:rPr>
        <w:t>وفي رواية</w:t>
      </w:r>
      <w:r>
        <w:rPr>
          <w:rtl/>
          <w:lang w:bidi="fa-IR"/>
        </w:rPr>
        <w:t xml:space="preserve"> أبي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قُلْ أَرَأَيْتُمْ إِنْ أَخَذَ اللهُ سَمْعَكُمْ وَأَبْصارَكُمْ وَخَتَمَ عَلى قُلُوبِكُمْ</w:t>
      </w:r>
      <w:r w:rsidRPr="000E4A2F">
        <w:rPr>
          <w:rStyle w:val="libAlaemChar"/>
          <w:rtl/>
        </w:rPr>
        <w:t>)</w:t>
      </w:r>
      <w:r w:rsidRPr="00A569E2">
        <w:rPr>
          <w:rtl/>
          <w:lang w:bidi="fa-IR"/>
        </w:rPr>
        <w:t xml:space="preserve"> يقول</w:t>
      </w:r>
      <w:r>
        <w:rPr>
          <w:rtl/>
          <w:lang w:bidi="fa-IR"/>
        </w:rPr>
        <w:t xml:space="preserve">: </w:t>
      </w:r>
      <w:r w:rsidRPr="00A569E2">
        <w:rPr>
          <w:rtl/>
          <w:lang w:bidi="fa-IR"/>
        </w:rPr>
        <w:t xml:space="preserve">أخذ الله منكم الهدى </w:t>
      </w:r>
      <w:r w:rsidRPr="000E4A2F">
        <w:rPr>
          <w:rStyle w:val="libAlaemChar"/>
          <w:rtl/>
        </w:rPr>
        <w:t>(</w:t>
      </w:r>
      <w:r w:rsidRPr="00500BFE">
        <w:rPr>
          <w:rStyle w:val="libAieChar"/>
          <w:rtl/>
        </w:rPr>
        <w:t>مَنْ إِلهٌ غَيْرُ اللهِ</w:t>
      </w:r>
    </w:p>
    <w:p w:rsidR="001C7CB2" w:rsidRPr="00A569E2" w:rsidRDefault="001C7CB2" w:rsidP="007C645F">
      <w:pPr>
        <w:pStyle w:val="libNormal0"/>
        <w:rPr>
          <w:rtl/>
          <w:lang w:bidi="fa-IR"/>
        </w:rPr>
      </w:pPr>
      <w:r>
        <w:rPr>
          <w:rtl/>
          <w:lang w:bidi="fa-IR"/>
        </w:rPr>
        <w:br w:type="page"/>
      </w:r>
      <w:r w:rsidRPr="00500BFE">
        <w:rPr>
          <w:rStyle w:val="libAieChar"/>
          <w:rtl/>
        </w:rPr>
        <w:t>يَأْتِيكُمْ بِهِ انْظُرْ كَيْفَ نُصَرِّفُ الْآياتِ ثُمَّ هُمْ يَصْدِفُونَ</w:t>
      </w:r>
      <w:r w:rsidRPr="000E4A2F">
        <w:rPr>
          <w:rStyle w:val="libAlaemChar"/>
          <w:rtl/>
        </w:rPr>
        <w:t>)</w:t>
      </w:r>
      <w:r w:rsidRPr="00A569E2">
        <w:rPr>
          <w:rtl/>
          <w:lang w:bidi="fa-IR"/>
        </w:rPr>
        <w:t xml:space="preserve"> يقول. يعرضون</w:t>
      </w:r>
      <w:r>
        <w:rPr>
          <w:rtl/>
          <w:lang w:bidi="fa-IR"/>
        </w:rPr>
        <w:t xml:space="preserve">، </w:t>
      </w:r>
      <w:r w:rsidRPr="00A569E2">
        <w:rPr>
          <w:rtl/>
          <w:lang w:bidi="fa-IR"/>
        </w:rPr>
        <w:t>واما قوله</w:t>
      </w:r>
      <w:r>
        <w:rPr>
          <w:rtl/>
          <w:lang w:bidi="fa-IR"/>
        </w:rPr>
        <w:t xml:space="preserve">: </w:t>
      </w:r>
      <w:r w:rsidRPr="000E4A2F">
        <w:rPr>
          <w:rStyle w:val="libAlaemChar"/>
          <w:rtl/>
        </w:rPr>
        <w:t>(</w:t>
      </w:r>
      <w:r w:rsidRPr="00500BFE">
        <w:rPr>
          <w:rStyle w:val="libAieChar"/>
          <w:rtl/>
        </w:rPr>
        <w:t>قُلْ أَرَأَيْتَكُمْ إِنْ أَتاكُمْ عَذابُ اللهِ بَغْتَةً أَوْ جَهْرَةً هَلْ يُهْلَكُ إِلَّا الْقَوْمُ الظَّالِمُونَ</w:t>
      </w:r>
      <w:r w:rsidRPr="000E4A2F">
        <w:rPr>
          <w:rStyle w:val="libAlaemChar"/>
          <w:rtl/>
        </w:rPr>
        <w:t>)</w:t>
      </w:r>
      <w:r w:rsidRPr="00A569E2">
        <w:rPr>
          <w:rtl/>
          <w:lang w:bidi="fa-IR"/>
        </w:rPr>
        <w:t xml:space="preserve"> فانها نزلت لما هاجر رسول الله </w:t>
      </w:r>
      <w:r w:rsidRPr="000E4A2F">
        <w:rPr>
          <w:rStyle w:val="libAlaemChar"/>
          <w:rtl/>
        </w:rPr>
        <w:t>صلى‌الله‌عليه‌وآله‌وسلم</w:t>
      </w:r>
      <w:r>
        <w:rPr>
          <w:rtl/>
          <w:lang w:bidi="fa-IR"/>
        </w:rPr>
        <w:t xml:space="preserve"> إلى </w:t>
      </w:r>
      <w:r w:rsidRPr="00A569E2">
        <w:rPr>
          <w:rtl/>
          <w:lang w:bidi="fa-IR"/>
        </w:rPr>
        <w:t>المدينة وأصاب أصحابه الجهد والعلل والمرض</w:t>
      </w:r>
      <w:r>
        <w:rPr>
          <w:rtl/>
          <w:lang w:bidi="fa-IR"/>
        </w:rPr>
        <w:t xml:space="preserve">، </w:t>
      </w:r>
      <w:r w:rsidRPr="00A569E2">
        <w:rPr>
          <w:rtl/>
          <w:lang w:bidi="fa-IR"/>
        </w:rPr>
        <w:t>فشكوا ذلك</w:t>
      </w:r>
      <w:r>
        <w:rPr>
          <w:rtl/>
          <w:lang w:bidi="fa-IR"/>
        </w:rPr>
        <w:t xml:space="preserve"> إلى </w:t>
      </w:r>
      <w:r w:rsidRPr="00A569E2">
        <w:rPr>
          <w:rtl/>
          <w:lang w:bidi="fa-IR"/>
        </w:rPr>
        <w:t xml:space="preserve">رسول الله </w:t>
      </w:r>
      <w:r w:rsidRPr="000E4A2F">
        <w:rPr>
          <w:rStyle w:val="libAlaemChar"/>
          <w:rtl/>
        </w:rPr>
        <w:t>صلى‌الله‌عليه‌وآله‌وسلم</w:t>
      </w:r>
      <w:r w:rsidRPr="00A569E2">
        <w:rPr>
          <w:rtl/>
          <w:lang w:bidi="fa-IR"/>
        </w:rPr>
        <w:t xml:space="preserve"> فانزل الله</w:t>
      </w:r>
      <w:r>
        <w:rPr>
          <w:rtl/>
          <w:lang w:bidi="fa-IR"/>
        </w:rPr>
        <w:t xml:space="preserve">: </w:t>
      </w:r>
      <w:r w:rsidRPr="00A569E2">
        <w:rPr>
          <w:rtl/>
          <w:lang w:bidi="fa-IR"/>
        </w:rPr>
        <w:t>قل لهم يا محمد</w:t>
      </w:r>
      <w:r>
        <w:rPr>
          <w:rtl/>
          <w:lang w:bidi="fa-IR"/>
        </w:rPr>
        <w:t xml:space="preserve">: </w:t>
      </w:r>
      <w:r w:rsidRPr="000E4A2F">
        <w:rPr>
          <w:rStyle w:val="libAlaemChar"/>
          <w:rtl/>
        </w:rPr>
        <w:t>(</w:t>
      </w:r>
      <w:r w:rsidRPr="00500BFE">
        <w:rPr>
          <w:rStyle w:val="libAieChar"/>
          <w:rtl/>
        </w:rPr>
        <w:t>أَرَأَيْتَكُمْ إِنْ أَتاكُمْ عَذابُ اللهِ بَغْتَةً أَوْ جَهْرَةً هَلْ يُهْلَكُ إِلَّا الْقَوْمُ الظَّالِمُونَ</w:t>
      </w:r>
      <w:r w:rsidRPr="000E4A2F">
        <w:rPr>
          <w:rStyle w:val="libAlaemChar"/>
          <w:rtl/>
        </w:rPr>
        <w:t>)</w:t>
      </w:r>
      <w:r>
        <w:rPr>
          <w:rtl/>
          <w:lang w:bidi="fa-IR"/>
        </w:rPr>
        <w:t xml:space="preserve"> أي </w:t>
      </w:r>
      <w:r w:rsidRPr="00A569E2">
        <w:rPr>
          <w:rtl/>
          <w:lang w:bidi="fa-IR"/>
        </w:rPr>
        <w:t>انه لا يصيبكم الا الجهد والضر في الدنيا فاما العذاب الأليم الذي فيه الهلاك فلا يصيب الا القوم الظالمين.</w:t>
      </w:r>
    </w:p>
    <w:p w:rsidR="001C7CB2" w:rsidRPr="00A569E2" w:rsidRDefault="001C7CB2" w:rsidP="007C645F">
      <w:pPr>
        <w:pStyle w:val="libNormal"/>
        <w:rPr>
          <w:rtl/>
        </w:rPr>
      </w:pPr>
      <w:r w:rsidRPr="00957CEF">
        <w:rPr>
          <w:rStyle w:val="libBold2Char"/>
          <w:rtl/>
        </w:rPr>
        <w:t xml:space="preserve">91 ـ في كتاب التوحيد </w:t>
      </w:r>
      <w:r w:rsidRPr="00A569E2">
        <w:rPr>
          <w:rtl/>
        </w:rPr>
        <w:t>باسناده</w:t>
      </w:r>
      <w:r>
        <w:rPr>
          <w:rtl/>
        </w:rPr>
        <w:t xml:space="preserve"> إلى أحمد </w:t>
      </w:r>
      <w:r w:rsidRPr="00A569E2">
        <w:rPr>
          <w:rtl/>
        </w:rPr>
        <w:t>بن الميثمي رضى الله عنه</w:t>
      </w:r>
      <w:r>
        <w:rPr>
          <w:rtl/>
        </w:rPr>
        <w:t xml:space="preserve"> أنّه سأل </w:t>
      </w:r>
      <w:r w:rsidRPr="00A569E2">
        <w:rPr>
          <w:rtl/>
        </w:rPr>
        <w:t xml:space="preserve">الرضا </w:t>
      </w:r>
      <w:r w:rsidRPr="000E4A2F">
        <w:rPr>
          <w:rStyle w:val="libAlaemChar"/>
          <w:rtl/>
        </w:rPr>
        <w:t>عليه‌السلام</w:t>
      </w:r>
      <w:r w:rsidRPr="00A569E2">
        <w:rPr>
          <w:rtl/>
        </w:rPr>
        <w:t xml:space="preserve"> يوما وقد اجتمع عنده قوم من أصحابه وقد كانوا يتنازعون في الحديثين المختلفين عن رسول الله </w:t>
      </w:r>
      <w:r w:rsidRPr="000E4A2F">
        <w:rPr>
          <w:rStyle w:val="libAlaemChar"/>
          <w:rtl/>
        </w:rPr>
        <w:t>صلى‌الله‌عليه‌وآله‌وسلم</w:t>
      </w:r>
      <w:r w:rsidRPr="00A569E2">
        <w:rPr>
          <w:rtl/>
        </w:rPr>
        <w:t xml:space="preserve"> في الشيء الواحد</w:t>
      </w:r>
      <w:r>
        <w:rPr>
          <w:rtl/>
        </w:rPr>
        <w:t xml:space="preserve">، </w:t>
      </w:r>
      <w:r w:rsidRPr="00A569E2">
        <w:rPr>
          <w:rtl/>
        </w:rPr>
        <w:t xml:space="preserve">فقال </w:t>
      </w:r>
      <w:r w:rsidRPr="000E4A2F">
        <w:rPr>
          <w:rStyle w:val="libAlaemChar"/>
          <w:rtl/>
        </w:rPr>
        <w:t>عليه‌السلام</w:t>
      </w:r>
      <w:r w:rsidRPr="00A569E2">
        <w:rPr>
          <w:rtl/>
        </w:rPr>
        <w:t xml:space="preserve"> ان الله </w:t>
      </w:r>
      <w:r w:rsidRPr="000E4A2F">
        <w:rPr>
          <w:rStyle w:val="libAlaemChar"/>
          <w:rtl/>
        </w:rPr>
        <w:t>عزوجل</w:t>
      </w:r>
      <w:r w:rsidRPr="00A569E2">
        <w:rPr>
          <w:rtl/>
        </w:rPr>
        <w:t xml:space="preserve"> حرم حراما وأحل حلالا وفرض فرائض فما جاء تحليل ما حرم أو تحريم ما أحل الله أو دفع فريضة في كتاب الله رسمها بين قائم بلا نسخ ذلك فذلك شيء لا يسع الأخذ به لان رسول الله </w:t>
      </w:r>
      <w:r w:rsidRPr="000E4A2F">
        <w:rPr>
          <w:rStyle w:val="libAlaemChar"/>
          <w:rtl/>
        </w:rPr>
        <w:t>صلى‌الله‌عليه‌وآله‌وسلم</w:t>
      </w:r>
      <w:r w:rsidRPr="00A569E2">
        <w:rPr>
          <w:rtl/>
        </w:rPr>
        <w:t xml:space="preserve"> لم يكن ليحرم ما أحل الله ولا ليحلل ما حرم الله </w:t>
      </w:r>
      <w:r w:rsidRPr="000E4A2F">
        <w:rPr>
          <w:rStyle w:val="libAlaemChar"/>
          <w:rtl/>
        </w:rPr>
        <w:t>عزوجل</w:t>
      </w:r>
      <w:r>
        <w:rPr>
          <w:rtl/>
        </w:rPr>
        <w:t xml:space="preserve">، </w:t>
      </w:r>
      <w:r w:rsidRPr="00A569E2">
        <w:rPr>
          <w:rtl/>
        </w:rPr>
        <w:t>ولا ليغير فرائض الله وأحكامه</w:t>
      </w:r>
      <w:r>
        <w:rPr>
          <w:rtl/>
        </w:rPr>
        <w:t xml:space="preserve">، </w:t>
      </w:r>
      <w:r w:rsidRPr="00A569E2">
        <w:rPr>
          <w:rtl/>
        </w:rPr>
        <w:t xml:space="preserve">وكان في ذلك كله متبعا مسلما موديا عن الله </w:t>
      </w:r>
      <w:r w:rsidRPr="000E4A2F">
        <w:rPr>
          <w:rStyle w:val="libAlaemChar"/>
          <w:rtl/>
        </w:rPr>
        <w:t>عزوجل</w:t>
      </w:r>
      <w:r w:rsidRPr="00A569E2">
        <w:rPr>
          <w:rtl/>
        </w:rPr>
        <w:t xml:space="preserve"> وذلك قول الله </w:t>
      </w:r>
      <w:r w:rsidRPr="000E4A2F">
        <w:rPr>
          <w:rStyle w:val="libAlaemChar"/>
          <w:rtl/>
        </w:rPr>
        <w:t>عزوجل</w:t>
      </w:r>
      <w:r>
        <w:rPr>
          <w:rtl/>
        </w:rPr>
        <w:t xml:space="preserve">: </w:t>
      </w:r>
      <w:r w:rsidRPr="000E4A2F">
        <w:rPr>
          <w:rStyle w:val="libAlaemChar"/>
          <w:rtl/>
        </w:rPr>
        <w:t>(</w:t>
      </w:r>
      <w:r w:rsidRPr="00500BFE">
        <w:rPr>
          <w:rStyle w:val="libAieChar"/>
          <w:rtl/>
        </w:rPr>
        <w:t>إِنْ أَتَّبِعُ إِلَّا ما يُوحى</w:t>
      </w:r>
      <w:r w:rsidRPr="000E4A2F">
        <w:rPr>
          <w:rStyle w:val="libAlaemChar"/>
          <w:rtl/>
        </w:rPr>
        <w:t>)</w:t>
      </w:r>
      <w:r w:rsidRPr="00A569E2">
        <w:rPr>
          <w:rtl/>
        </w:rPr>
        <w:t xml:space="preserve"> فكان </w:t>
      </w:r>
      <w:r w:rsidRPr="000E4A2F">
        <w:rPr>
          <w:rStyle w:val="libAlaemChar"/>
          <w:rtl/>
        </w:rPr>
        <w:t>عليه‌السلام</w:t>
      </w:r>
      <w:r w:rsidRPr="00A569E2">
        <w:rPr>
          <w:rtl/>
        </w:rPr>
        <w:t xml:space="preserve"> متبعا لله مؤديا عن الله ما</w:t>
      </w:r>
      <w:r>
        <w:rPr>
          <w:rFonts w:hint="cs"/>
          <w:rtl/>
        </w:rPr>
        <w:t xml:space="preserve"> </w:t>
      </w:r>
      <w:r w:rsidRPr="00A569E2">
        <w:rPr>
          <w:rtl/>
        </w:rPr>
        <w:t>امر به من تبليغ الرسالة.</w:t>
      </w:r>
    </w:p>
    <w:p w:rsidR="001C7CB2" w:rsidRDefault="001C7CB2" w:rsidP="007C645F">
      <w:pPr>
        <w:pStyle w:val="libNormal"/>
        <w:rPr>
          <w:rtl/>
        </w:rPr>
      </w:pPr>
      <w:r w:rsidRPr="00957CEF">
        <w:rPr>
          <w:rStyle w:val="libBold2Char"/>
          <w:rtl/>
        </w:rPr>
        <w:t>92</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وَأَنْذِرْ بِهِ الَّذِينَ يَخافُونَ</w:t>
      </w:r>
      <w:r w:rsidRPr="000E4A2F">
        <w:rPr>
          <w:rStyle w:val="libAlaemChar"/>
          <w:rtl/>
        </w:rPr>
        <w:t>)</w:t>
      </w:r>
      <w:r w:rsidRPr="00A569E2">
        <w:rPr>
          <w:rtl/>
        </w:rPr>
        <w:t xml:space="preserve"> الاية </w:t>
      </w:r>
      <w:r>
        <w:rPr>
          <w:rtl/>
        </w:rPr>
        <w:t>و</w:t>
      </w:r>
      <w:r w:rsidRPr="00A569E2">
        <w:rPr>
          <w:rtl/>
        </w:rPr>
        <w:t xml:space="preserve">قال الصادق </w:t>
      </w:r>
      <w:r w:rsidRPr="000E4A2F">
        <w:rPr>
          <w:rStyle w:val="libAlaemChar"/>
          <w:rtl/>
        </w:rPr>
        <w:t>عليه‌السلام</w:t>
      </w:r>
      <w:r>
        <w:rPr>
          <w:rtl/>
        </w:rPr>
        <w:t xml:space="preserve">: </w:t>
      </w:r>
      <w:r w:rsidRPr="00A569E2">
        <w:rPr>
          <w:rtl/>
        </w:rPr>
        <w:t>انذر بالقرآن من يرجون الوصول</w:t>
      </w:r>
      <w:r>
        <w:rPr>
          <w:rtl/>
        </w:rPr>
        <w:t xml:space="preserve"> إلى </w:t>
      </w:r>
      <w:r w:rsidRPr="00A569E2">
        <w:rPr>
          <w:rtl/>
        </w:rPr>
        <w:t>ربهم ترغبهم فيما عنده</w:t>
      </w:r>
      <w:r>
        <w:rPr>
          <w:rtl/>
        </w:rPr>
        <w:t xml:space="preserve">، </w:t>
      </w:r>
      <w:r w:rsidRPr="00A569E2">
        <w:rPr>
          <w:rtl/>
        </w:rPr>
        <w:t>فان القرآن شافع مشفع</w:t>
      </w:r>
    </w:p>
    <w:p w:rsidR="001C7CB2" w:rsidRPr="00A569E2" w:rsidRDefault="001C7CB2" w:rsidP="007C645F">
      <w:pPr>
        <w:pStyle w:val="libNormal"/>
        <w:rPr>
          <w:rtl/>
        </w:rPr>
      </w:pPr>
      <w:r w:rsidRPr="00A569E2">
        <w:rPr>
          <w:rtl/>
        </w:rPr>
        <w:t>93</w:t>
      </w:r>
      <w:r>
        <w:rPr>
          <w:rtl/>
        </w:rPr>
        <w:t xml:space="preserve"> ـ </w:t>
      </w:r>
      <w:r w:rsidRPr="00A569E2">
        <w:rPr>
          <w:rtl/>
        </w:rPr>
        <w:t>وروى الثعلبي باسناده عن عبد الله بن مسعود قال</w:t>
      </w:r>
      <w:r>
        <w:rPr>
          <w:rtl/>
        </w:rPr>
        <w:t xml:space="preserve">: </w:t>
      </w:r>
      <w:r w:rsidRPr="00A569E2">
        <w:rPr>
          <w:rtl/>
        </w:rPr>
        <w:t xml:space="preserve">مر الملاء من قريش على رسول الله </w:t>
      </w:r>
      <w:r w:rsidRPr="000E4A2F">
        <w:rPr>
          <w:rStyle w:val="libAlaemChar"/>
          <w:rtl/>
        </w:rPr>
        <w:t>صلى‌الله‌عليه‌وآله</w:t>
      </w:r>
      <w:r w:rsidRPr="00A569E2">
        <w:rPr>
          <w:rtl/>
        </w:rPr>
        <w:t xml:space="preserve"> وعنده صهيب وخباب وبلال وعمار وغيرهم من ضعفاء المسلمين</w:t>
      </w:r>
      <w:r>
        <w:rPr>
          <w:rtl/>
        </w:rPr>
        <w:t xml:space="preserve">، </w:t>
      </w:r>
      <w:r w:rsidRPr="00A569E2">
        <w:rPr>
          <w:rtl/>
        </w:rPr>
        <w:t>فقال :</w:t>
      </w:r>
    </w:p>
    <w:p w:rsidR="001C7CB2" w:rsidRPr="00A569E2" w:rsidRDefault="001C7CB2" w:rsidP="007C645F">
      <w:pPr>
        <w:pStyle w:val="libNormal"/>
        <w:rPr>
          <w:rtl/>
        </w:rPr>
      </w:pPr>
      <w:r w:rsidRPr="00A569E2">
        <w:rPr>
          <w:rtl/>
        </w:rPr>
        <w:t xml:space="preserve">يا محمد أرضيت بهؤلاء من قومك </w:t>
      </w:r>
      <w:r>
        <w:rPr>
          <w:rtl/>
        </w:rPr>
        <w:t>أ</w:t>
      </w:r>
      <w:r w:rsidRPr="00A569E2">
        <w:rPr>
          <w:rtl/>
        </w:rPr>
        <w:t>فنحن نكون تبعا لهم</w:t>
      </w:r>
      <w:r>
        <w:rPr>
          <w:rtl/>
        </w:rPr>
        <w:t>؟</w:t>
      </w:r>
      <w:r w:rsidRPr="00A569E2">
        <w:rPr>
          <w:rtl/>
        </w:rPr>
        <w:t xml:space="preserve"> </w:t>
      </w:r>
      <w:r>
        <w:rPr>
          <w:rtl/>
        </w:rPr>
        <w:t>أ</w:t>
      </w:r>
      <w:r w:rsidRPr="00A569E2">
        <w:rPr>
          <w:rtl/>
        </w:rPr>
        <w:t>هؤلاء الذين من الله عليهم اطردهم عنك فلعلك ان طردتهم اتبعناك</w:t>
      </w:r>
      <w:r>
        <w:rPr>
          <w:rtl/>
        </w:rPr>
        <w:t xml:space="preserve">، </w:t>
      </w:r>
      <w:r w:rsidRPr="00A569E2">
        <w:rPr>
          <w:rtl/>
        </w:rPr>
        <w:t>فأنزل الله</w:t>
      </w:r>
      <w:r>
        <w:rPr>
          <w:rtl/>
        </w:rPr>
        <w:t xml:space="preserve">: </w:t>
      </w:r>
      <w:r w:rsidRPr="000E4A2F">
        <w:rPr>
          <w:rStyle w:val="libAlaemChar"/>
          <w:rtl/>
        </w:rPr>
        <w:t>(</w:t>
      </w:r>
      <w:r w:rsidRPr="00500BFE">
        <w:rPr>
          <w:rStyle w:val="libAieChar"/>
          <w:rtl/>
        </w:rPr>
        <w:t>وَلا تَطْرُدِ الَّذِينَ</w:t>
      </w:r>
      <w:r w:rsidRPr="000E4A2F">
        <w:rPr>
          <w:rStyle w:val="libAlaemChar"/>
          <w:rtl/>
        </w:rPr>
        <w:t>)</w:t>
      </w:r>
      <w:r>
        <w:rPr>
          <w:rtl/>
        </w:rPr>
        <w:t xml:space="preserve"> إلى </w:t>
      </w:r>
      <w:r w:rsidRPr="00A569E2">
        <w:rPr>
          <w:rtl/>
        </w:rPr>
        <w:t>آخره. وقال سلمان وخباب فينا نزلت هذه الاية</w:t>
      </w:r>
      <w:r>
        <w:rPr>
          <w:rtl/>
        </w:rPr>
        <w:t xml:space="preserve">، </w:t>
      </w:r>
      <w:r w:rsidRPr="00A569E2">
        <w:rPr>
          <w:rtl/>
        </w:rPr>
        <w:t>جاء الأقرع بن حابس التيمي وعيينة بن الحصين الفزاري وذووهم من المؤلفة قلوبهم</w:t>
      </w:r>
      <w:r>
        <w:rPr>
          <w:rtl/>
        </w:rPr>
        <w:t xml:space="preserve">، </w:t>
      </w:r>
      <w:r w:rsidRPr="00A569E2">
        <w:rPr>
          <w:rtl/>
        </w:rPr>
        <w:t xml:space="preserve">فوجدوا النبي </w:t>
      </w:r>
      <w:r w:rsidRPr="000E4A2F">
        <w:rPr>
          <w:rStyle w:val="libAlaemChar"/>
          <w:rtl/>
        </w:rPr>
        <w:t>صلى‌الله‌عليه‌وآله</w:t>
      </w:r>
      <w:r w:rsidRPr="00A569E2">
        <w:rPr>
          <w:rtl/>
        </w:rPr>
        <w:t xml:space="preserve"> قاعدا مع بلال وصهيب وعمار وخباب في ناس من ضعفاء المؤمنين فحقروهم</w:t>
      </w:r>
      <w:r>
        <w:rPr>
          <w:rtl/>
        </w:rPr>
        <w:t xml:space="preserve">، </w:t>
      </w:r>
      <w:r w:rsidRPr="00A569E2">
        <w:rPr>
          <w:rtl/>
        </w:rPr>
        <w:t>فقال</w:t>
      </w:r>
      <w:r>
        <w:rPr>
          <w:rtl/>
        </w:rPr>
        <w:t xml:space="preserve">: </w:t>
      </w:r>
      <w:r w:rsidRPr="00A569E2">
        <w:rPr>
          <w:rtl/>
        </w:rPr>
        <w:t>يا رسول الله لو نحيت هؤلاء عنك حتى</w:t>
      </w:r>
    </w:p>
    <w:p w:rsidR="001C7CB2" w:rsidRPr="00A569E2" w:rsidRDefault="001C7CB2" w:rsidP="007C645F">
      <w:pPr>
        <w:pStyle w:val="libNormal0"/>
        <w:rPr>
          <w:rtl/>
        </w:rPr>
      </w:pPr>
      <w:r>
        <w:rPr>
          <w:rtl/>
        </w:rPr>
        <w:br w:type="page"/>
      </w:r>
      <w:r w:rsidRPr="00A569E2">
        <w:rPr>
          <w:rtl/>
        </w:rPr>
        <w:t>نخلو بك فان وفود العرب تأتيك</w:t>
      </w:r>
      <w:r>
        <w:rPr>
          <w:rtl/>
        </w:rPr>
        <w:t xml:space="preserve">، </w:t>
      </w:r>
      <w:r w:rsidRPr="00A569E2">
        <w:rPr>
          <w:rtl/>
        </w:rPr>
        <w:t>فنستحي أن يرونا مع هؤلاء الا عبد</w:t>
      </w:r>
      <w:r>
        <w:rPr>
          <w:rtl/>
        </w:rPr>
        <w:t xml:space="preserve">، </w:t>
      </w:r>
      <w:r w:rsidRPr="00A569E2">
        <w:rPr>
          <w:rtl/>
        </w:rPr>
        <w:t>ثم إذا انصرفنا فان شئت فأعدهم</w:t>
      </w:r>
      <w:r>
        <w:rPr>
          <w:rtl/>
        </w:rPr>
        <w:t xml:space="preserve"> إلى </w:t>
      </w:r>
      <w:r w:rsidRPr="00A569E2">
        <w:rPr>
          <w:rtl/>
        </w:rPr>
        <w:t xml:space="preserve">مجلسك فأجابهم النبي </w:t>
      </w:r>
      <w:r w:rsidRPr="000E4A2F">
        <w:rPr>
          <w:rStyle w:val="libAlaemChar"/>
          <w:rtl/>
        </w:rPr>
        <w:t>صلى‌الله‌عليه‌وآله‌وسلم</w:t>
      </w:r>
      <w:r>
        <w:rPr>
          <w:rtl/>
        </w:rPr>
        <w:t xml:space="preserve"> إلى </w:t>
      </w:r>
      <w:r w:rsidRPr="00A569E2">
        <w:rPr>
          <w:rtl/>
        </w:rPr>
        <w:t>ذلك</w:t>
      </w:r>
      <w:r>
        <w:rPr>
          <w:rtl/>
        </w:rPr>
        <w:t xml:space="preserve">، </w:t>
      </w:r>
      <w:r w:rsidRPr="00A569E2">
        <w:rPr>
          <w:rtl/>
        </w:rPr>
        <w:t>فقالوا له</w:t>
      </w:r>
      <w:r>
        <w:rPr>
          <w:rtl/>
        </w:rPr>
        <w:t xml:space="preserve">: </w:t>
      </w:r>
      <w:r w:rsidRPr="00A569E2">
        <w:rPr>
          <w:rtl/>
        </w:rPr>
        <w:t xml:space="preserve">اكتب لنا بهذا على نفسك كتابا فدعى بصحيفة وأحضر عليا </w:t>
      </w:r>
      <w:r w:rsidRPr="000E4A2F">
        <w:rPr>
          <w:rStyle w:val="libAlaemChar"/>
          <w:rtl/>
        </w:rPr>
        <w:t>عليه‌السلام</w:t>
      </w:r>
      <w:r w:rsidRPr="00A569E2">
        <w:rPr>
          <w:rtl/>
        </w:rPr>
        <w:t xml:space="preserve"> ليكتب</w:t>
      </w:r>
      <w:r>
        <w:rPr>
          <w:rtl/>
        </w:rPr>
        <w:t xml:space="preserve">، </w:t>
      </w:r>
      <w:r w:rsidRPr="00A569E2">
        <w:rPr>
          <w:rtl/>
        </w:rPr>
        <w:t xml:space="preserve">قال ونحن قعود في ناحية إذا انزل جبرئيل </w:t>
      </w:r>
      <w:r w:rsidRPr="000E4A2F">
        <w:rPr>
          <w:rStyle w:val="libAlaemChar"/>
          <w:rtl/>
        </w:rPr>
        <w:t>عليه‌السلام</w:t>
      </w:r>
      <w:r w:rsidRPr="00A569E2">
        <w:rPr>
          <w:rtl/>
        </w:rPr>
        <w:t xml:space="preserve"> بقوله</w:t>
      </w:r>
      <w:r>
        <w:rPr>
          <w:rtl/>
        </w:rPr>
        <w:t xml:space="preserve">: </w:t>
      </w:r>
      <w:r w:rsidRPr="000E4A2F">
        <w:rPr>
          <w:rStyle w:val="libAlaemChar"/>
          <w:rtl/>
        </w:rPr>
        <w:t>(</w:t>
      </w:r>
      <w:r w:rsidRPr="00500BFE">
        <w:rPr>
          <w:rStyle w:val="libAieChar"/>
          <w:rtl/>
        </w:rPr>
        <w:t>وَلا تَطْرُدِ الَّذِينَ يَدْعُونَ</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أَلَيْسَ اللهُ بِأَعْلَمَ بِالشَّاكِرِينَ</w:t>
      </w:r>
      <w:r w:rsidRPr="000E4A2F">
        <w:rPr>
          <w:rStyle w:val="libAlaemChar"/>
          <w:rtl/>
        </w:rPr>
        <w:t>)</w:t>
      </w:r>
      <w:r w:rsidRPr="00A569E2">
        <w:rPr>
          <w:rtl/>
        </w:rPr>
        <w:t xml:space="preserve"> فنحى رسول الله </w:t>
      </w:r>
      <w:r w:rsidRPr="000E4A2F">
        <w:rPr>
          <w:rStyle w:val="libAlaemChar"/>
          <w:rtl/>
        </w:rPr>
        <w:t>صلى‌الله‌عليه‌وآله</w:t>
      </w:r>
      <w:r w:rsidRPr="00A569E2">
        <w:rPr>
          <w:rtl/>
        </w:rPr>
        <w:t xml:space="preserve"> الصحيفة وأقبل علينا ودنونا منه وهو يقول</w:t>
      </w:r>
      <w:r>
        <w:rPr>
          <w:rtl/>
        </w:rPr>
        <w:t xml:space="preserve">: </w:t>
      </w:r>
      <w:r w:rsidRPr="000E4A2F">
        <w:rPr>
          <w:rStyle w:val="libAlaemChar"/>
          <w:rtl/>
        </w:rPr>
        <w:t>(</w:t>
      </w:r>
      <w:r w:rsidRPr="00500BFE">
        <w:rPr>
          <w:rStyle w:val="libAieChar"/>
          <w:rtl/>
        </w:rPr>
        <w:t>كَتَبَ رَبُّكُمْ عَلى نَفْسِهِ الرَّحْمَةَ</w:t>
      </w:r>
      <w:r w:rsidRPr="000E4A2F">
        <w:rPr>
          <w:rStyle w:val="libAlaemChar"/>
          <w:rtl/>
        </w:rPr>
        <w:t>)</w:t>
      </w:r>
      <w:r w:rsidRPr="00A569E2">
        <w:rPr>
          <w:rtl/>
        </w:rPr>
        <w:t xml:space="preserve"> وفي هذا دليل واضح على ان فقراء المؤمنين وضعفائهم أولى بالتقديم والتقريب والتعظيم من أغنيائهم</w:t>
      </w:r>
      <w:r>
        <w:rPr>
          <w:rtl/>
        </w:rPr>
        <w:t xml:space="preserve">، </w:t>
      </w:r>
      <w:r w:rsidRPr="00A569E2">
        <w:rPr>
          <w:rtl/>
        </w:rPr>
        <w:t xml:space="preserve">ولقد قال أمير المؤمنين </w:t>
      </w:r>
      <w:r w:rsidRPr="000E4A2F">
        <w:rPr>
          <w:rStyle w:val="libAlaemChar"/>
          <w:rtl/>
        </w:rPr>
        <w:t>عليه‌السلام</w:t>
      </w:r>
      <w:r>
        <w:rPr>
          <w:rtl/>
        </w:rPr>
        <w:t xml:space="preserve">: </w:t>
      </w:r>
      <w:r w:rsidRPr="00A569E2">
        <w:rPr>
          <w:rtl/>
        </w:rPr>
        <w:t>من أتى غنيا فتواضع لغناه ذهب ثلثا دينه.</w:t>
      </w:r>
    </w:p>
    <w:p w:rsidR="001C7CB2" w:rsidRPr="00A569E2" w:rsidRDefault="001C7CB2" w:rsidP="007C645F">
      <w:pPr>
        <w:pStyle w:val="libNormal"/>
        <w:rPr>
          <w:rtl/>
          <w:lang w:bidi="fa-IR"/>
        </w:rPr>
      </w:pPr>
      <w:r w:rsidRPr="00957CEF">
        <w:rPr>
          <w:rStyle w:val="libBold2Char"/>
          <w:rtl/>
        </w:rPr>
        <w:t xml:space="preserve">94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وَلا تَطْرُدِ الَّذِينَ يَدْعُونَ رَبَّهُمْ بِالْغَداةِ وَالْعَشِيِّ يُرِيدُونَ وَجْهَهُ ما عَلَيْكَ مِنْ حِسابِهِمْ مِنْ شَيْءٍ وَما مِنْ حِسابِكَ عَلَيْهِمْ مِنْ شَيْءٍ فَتَطْرُدَهُمْ فَتَكُونَ مِنَ الظَّالِمِينَ</w:t>
      </w:r>
      <w:r w:rsidRPr="000E4A2F">
        <w:rPr>
          <w:rStyle w:val="libAlaemChar"/>
          <w:rtl/>
        </w:rPr>
        <w:t>)</w:t>
      </w:r>
      <w:r w:rsidRPr="00A569E2">
        <w:rPr>
          <w:rtl/>
          <w:lang w:bidi="fa-IR"/>
        </w:rPr>
        <w:t xml:space="preserve"> فانه كان سبب نزولها انه كان بالمدينة قوم فقراء مؤمنون يسمعون أصحاب الصفة</w:t>
      </w:r>
      <w:r>
        <w:rPr>
          <w:rtl/>
          <w:lang w:bidi="fa-IR"/>
        </w:rPr>
        <w:t xml:space="preserve">، </w:t>
      </w:r>
      <w:r w:rsidRPr="00A569E2">
        <w:rPr>
          <w:rtl/>
          <w:lang w:bidi="fa-IR"/>
        </w:rPr>
        <w:t xml:space="preserve">وكان رسول الله </w:t>
      </w:r>
      <w:r w:rsidRPr="000E4A2F">
        <w:rPr>
          <w:rStyle w:val="libAlaemChar"/>
          <w:rtl/>
        </w:rPr>
        <w:t>صلى‌الله‌عليه‌وآله‌وسلم</w:t>
      </w:r>
      <w:r w:rsidRPr="00A569E2">
        <w:rPr>
          <w:rtl/>
          <w:lang w:bidi="fa-IR"/>
        </w:rPr>
        <w:t xml:space="preserve"> أمرهم ان يكونوا في صفة يأوون إليها</w:t>
      </w:r>
      <w:r>
        <w:rPr>
          <w:rtl/>
          <w:lang w:bidi="fa-IR"/>
        </w:rPr>
        <w:t xml:space="preserve">: </w:t>
      </w:r>
      <w:r w:rsidRPr="00A569E2">
        <w:rPr>
          <w:rtl/>
          <w:lang w:bidi="fa-IR"/>
        </w:rPr>
        <w:t xml:space="preserve">وكان رسول الله </w:t>
      </w:r>
      <w:r w:rsidRPr="000E4A2F">
        <w:rPr>
          <w:rStyle w:val="libAlaemChar"/>
          <w:rtl/>
        </w:rPr>
        <w:t>صلى‌الله‌عليه‌وآله</w:t>
      </w:r>
      <w:r w:rsidRPr="00A569E2">
        <w:rPr>
          <w:rtl/>
          <w:lang w:bidi="fa-IR"/>
        </w:rPr>
        <w:t xml:space="preserve"> يتعاهدهم بنفسه</w:t>
      </w:r>
      <w:r>
        <w:rPr>
          <w:rtl/>
          <w:lang w:bidi="fa-IR"/>
        </w:rPr>
        <w:t xml:space="preserve">، </w:t>
      </w:r>
      <w:r w:rsidRPr="00A569E2">
        <w:rPr>
          <w:rtl/>
          <w:lang w:bidi="fa-IR"/>
        </w:rPr>
        <w:t>وربما حمل إليهم ما يأكلون. وكانوا يختلفون</w:t>
      </w:r>
      <w:r>
        <w:rPr>
          <w:rtl/>
          <w:lang w:bidi="fa-IR"/>
        </w:rPr>
        <w:t xml:space="preserve"> إلى </w:t>
      </w:r>
      <w:r w:rsidRPr="00A569E2">
        <w:rPr>
          <w:rtl/>
          <w:lang w:bidi="fa-IR"/>
        </w:rPr>
        <w:t xml:space="preserve">رسول الله </w:t>
      </w:r>
      <w:r w:rsidRPr="000E4A2F">
        <w:rPr>
          <w:rStyle w:val="libAlaemChar"/>
          <w:rtl/>
        </w:rPr>
        <w:t>صلى‌الله‌عليه‌وآله</w:t>
      </w:r>
      <w:r w:rsidRPr="00A569E2">
        <w:rPr>
          <w:rtl/>
          <w:lang w:bidi="fa-IR"/>
        </w:rPr>
        <w:t xml:space="preserve"> فيقربهم ويقعد معهم ويؤنسهم</w:t>
      </w:r>
      <w:r>
        <w:rPr>
          <w:rtl/>
          <w:lang w:bidi="fa-IR"/>
        </w:rPr>
        <w:t xml:space="preserve">، </w:t>
      </w:r>
      <w:r w:rsidRPr="00A569E2">
        <w:rPr>
          <w:rtl/>
          <w:lang w:bidi="fa-IR"/>
        </w:rPr>
        <w:t>وكان إذا جاء الأغنياء والمترفون من أصحابه أنكروا عليه ذلك ويقولون له</w:t>
      </w:r>
      <w:r>
        <w:rPr>
          <w:rtl/>
          <w:lang w:bidi="fa-IR"/>
        </w:rPr>
        <w:t xml:space="preserve">: </w:t>
      </w:r>
      <w:r w:rsidRPr="00A569E2">
        <w:rPr>
          <w:rtl/>
          <w:lang w:bidi="fa-IR"/>
        </w:rPr>
        <w:t>اطردهم عنك</w:t>
      </w:r>
      <w:r>
        <w:rPr>
          <w:rtl/>
          <w:lang w:bidi="fa-IR"/>
        </w:rPr>
        <w:t xml:space="preserve">، </w:t>
      </w:r>
      <w:r w:rsidRPr="00A569E2">
        <w:rPr>
          <w:rtl/>
          <w:lang w:bidi="fa-IR"/>
        </w:rPr>
        <w:t>فجاء يوما رجل من الأنصار</w:t>
      </w:r>
      <w:r>
        <w:rPr>
          <w:rtl/>
          <w:lang w:bidi="fa-IR"/>
        </w:rPr>
        <w:t xml:space="preserve"> إلى </w:t>
      </w:r>
      <w:r w:rsidRPr="00A569E2">
        <w:rPr>
          <w:rtl/>
          <w:lang w:bidi="fa-IR"/>
        </w:rPr>
        <w:t xml:space="preserve">رسول الله </w:t>
      </w:r>
      <w:r w:rsidRPr="000E4A2F">
        <w:rPr>
          <w:rStyle w:val="libAlaemChar"/>
          <w:rtl/>
        </w:rPr>
        <w:t>صلى‌الله‌عليه‌وآله</w:t>
      </w:r>
      <w:r w:rsidRPr="00A569E2">
        <w:rPr>
          <w:rtl/>
          <w:lang w:bidi="fa-IR"/>
        </w:rPr>
        <w:t xml:space="preserve"> وعنده رجل من أصحاب الصفة قد لزق برسول الله </w:t>
      </w:r>
      <w:r w:rsidRPr="000E4A2F">
        <w:rPr>
          <w:rStyle w:val="libAlaemChar"/>
          <w:rtl/>
        </w:rPr>
        <w:t>صلى‌الله‌عليه‌وآله‌وسلم</w:t>
      </w:r>
      <w:r w:rsidRPr="00A569E2">
        <w:rPr>
          <w:rtl/>
          <w:lang w:bidi="fa-IR"/>
        </w:rPr>
        <w:t xml:space="preserve"> يحدثه</w:t>
      </w:r>
      <w:r>
        <w:rPr>
          <w:rtl/>
          <w:lang w:bidi="fa-IR"/>
        </w:rPr>
        <w:t xml:space="preserve">، </w:t>
      </w:r>
      <w:r w:rsidRPr="00A569E2">
        <w:rPr>
          <w:rtl/>
          <w:lang w:bidi="fa-IR"/>
        </w:rPr>
        <w:t xml:space="preserve">فقعد الأنصاري بالبعد منهما فقال له رسول الله </w:t>
      </w:r>
      <w:r w:rsidRPr="000E4A2F">
        <w:rPr>
          <w:rStyle w:val="libAlaemChar"/>
          <w:rtl/>
        </w:rPr>
        <w:t>صلى‌الله‌عليه‌وآله</w:t>
      </w:r>
      <w:r>
        <w:rPr>
          <w:rtl/>
          <w:lang w:bidi="fa-IR"/>
        </w:rPr>
        <w:t xml:space="preserve">: </w:t>
      </w:r>
      <w:r w:rsidRPr="00A569E2">
        <w:rPr>
          <w:rtl/>
          <w:lang w:bidi="fa-IR"/>
        </w:rPr>
        <w:t>نقدم فلم يفعل</w:t>
      </w:r>
      <w:r>
        <w:rPr>
          <w:rtl/>
          <w:lang w:bidi="fa-IR"/>
        </w:rPr>
        <w:t xml:space="preserve">، </w:t>
      </w:r>
      <w:r w:rsidRPr="00A569E2">
        <w:rPr>
          <w:rtl/>
          <w:lang w:bidi="fa-IR"/>
        </w:rPr>
        <w:t xml:space="preserve">فقال له رسول الله </w:t>
      </w:r>
      <w:r w:rsidRPr="000E4A2F">
        <w:rPr>
          <w:rStyle w:val="libAlaemChar"/>
          <w:rtl/>
        </w:rPr>
        <w:t>صلى‌الله‌عليه‌وآله</w:t>
      </w:r>
      <w:r w:rsidRPr="00A569E2">
        <w:rPr>
          <w:rtl/>
          <w:lang w:bidi="fa-IR"/>
        </w:rPr>
        <w:t xml:space="preserve"> لعلك خفت أن يلزق فقره بك</w:t>
      </w:r>
      <w:r>
        <w:rPr>
          <w:rtl/>
          <w:lang w:bidi="fa-IR"/>
        </w:rPr>
        <w:t xml:space="preserve">، </w:t>
      </w:r>
      <w:r w:rsidRPr="00A569E2">
        <w:rPr>
          <w:rtl/>
          <w:lang w:bidi="fa-IR"/>
        </w:rPr>
        <w:t>فقال الأنصاري اطرد هؤلاء عنك</w:t>
      </w:r>
      <w:r>
        <w:rPr>
          <w:rtl/>
          <w:lang w:bidi="fa-IR"/>
        </w:rPr>
        <w:t xml:space="preserve">، </w:t>
      </w:r>
      <w:r w:rsidRPr="00A569E2">
        <w:rPr>
          <w:rtl/>
          <w:lang w:bidi="fa-IR"/>
        </w:rPr>
        <w:t>فأنزل الله</w:t>
      </w:r>
      <w:r>
        <w:rPr>
          <w:rtl/>
          <w:lang w:bidi="fa-IR"/>
        </w:rPr>
        <w:t xml:space="preserve">: </w:t>
      </w:r>
      <w:r w:rsidRPr="000E4A2F">
        <w:rPr>
          <w:rStyle w:val="libAlaemChar"/>
          <w:rtl/>
        </w:rPr>
        <w:t>(</w:t>
      </w:r>
      <w:r w:rsidRPr="00500BFE">
        <w:rPr>
          <w:rStyle w:val="libAieChar"/>
          <w:rtl/>
        </w:rPr>
        <w:t>وَلا تَطْرُدِ الَّذِينَ يَدْعُونَ رَبَّهُمْ بِالْغَداةِ وَالْعَشِيِّ يُرِيدُونَ وَجْهَهُ</w:t>
      </w:r>
      <w:r w:rsidRPr="000E4A2F">
        <w:rPr>
          <w:rStyle w:val="libAlaemChar"/>
          <w:rtl/>
        </w:rPr>
        <w:t>)</w:t>
      </w:r>
      <w:r w:rsidRPr="00A569E2">
        <w:rPr>
          <w:rtl/>
          <w:lang w:bidi="fa-IR"/>
        </w:rPr>
        <w:t xml:space="preserve"> الآية.</w:t>
      </w:r>
    </w:p>
    <w:p w:rsidR="001C7CB2" w:rsidRPr="00A569E2" w:rsidRDefault="001C7CB2" w:rsidP="007C645F">
      <w:pPr>
        <w:pStyle w:val="libNormal"/>
        <w:rPr>
          <w:rtl/>
        </w:rPr>
      </w:pPr>
      <w:r w:rsidRPr="00957CEF">
        <w:rPr>
          <w:rStyle w:val="libBold2Char"/>
          <w:rtl/>
        </w:rPr>
        <w:t xml:space="preserve">95 ـ في تفسير العيّاشي </w:t>
      </w:r>
      <w:r w:rsidRPr="00A569E2">
        <w:rPr>
          <w:rtl/>
        </w:rPr>
        <w:t>عن الأصبغ بن نباتة قال</w:t>
      </w:r>
      <w:r>
        <w:rPr>
          <w:rtl/>
        </w:rPr>
        <w:t xml:space="preserve">: </w:t>
      </w:r>
      <w:r w:rsidRPr="00A569E2">
        <w:rPr>
          <w:rtl/>
        </w:rPr>
        <w:t xml:space="preserve">بينما على </w:t>
      </w:r>
      <w:r w:rsidRPr="000E4A2F">
        <w:rPr>
          <w:rStyle w:val="libAlaemChar"/>
          <w:rtl/>
        </w:rPr>
        <w:t>عليه‌السلام</w:t>
      </w:r>
      <w:r w:rsidRPr="00A569E2">
        <w:rPr>
          <w:rtl/>
        </w:rPr>
        <w:t xml:space="preserve"> يخطب يوم الجمعة على المنبر فجاء الأشعث بن قيس يتخطى رقاب الناس فقال</w:t>
      </w:r>
      <w:r>
        <w:rPr>
          <w:rtl/>
        </w:rPr>
        <w:t xml:space="preserve">: </w:t>
      </w:r>
      <w:r w:rsidRPr="00A569E2">
        <w:rPr>
          <w:rtl/>
        </w:rPr>
        <w:t xml:space="preserve">يا أمير المؤمنين حالت الحدا </w:t>
      </w:r>
      <w:r w:rsidRPr="00200B9A">
        <w:rPr>
          <w:rStyle w:val="libFootnotenumChar"/>
          <w:rtl/>
        </w:rPr>
        <w:t>(1)</w:t>
      </w:r>
      <w:r w:rsidRPr="00A569E2">
        <w:rPr>
          <w:rtl/>
        </w:rPr>
        <w:t xml:space="preserve"> بيني وبين وجهك</w:t>
      </w:r>
      <w:r>
        <w:rPr>
          <w:rtl/>
        </w:rPr>
        <w:t xml:space="preserve">، </w:t>
      </w:r>
      <w:r w:rsidRPr="00A569E2">
        <w:rPr>
          <w:rtl/>
        </w:rPr>
        <w:t>قال</w:t>
      </w:r>
      <w:r>
        <w:rPr>
          <w:rtl/>
        </w:rPr>
        <w:t xml:space="preserve">: </w:t>
      </w:r>
      <w:r w:rsidRPr="00A569E2">
        <w:rPr>
          <w:rtl/>
        </w:rPr>
        <w:t xml:space="preserve">فقال على </w:t>
      </w:r>
      <w:r w:rsidRPr="000E4A2F">
        <w:rPr>
          <w:rStyle w:val="libAlaemChar"/>
          <w:rtl/>
        </w:rPr>
        <w:t>عليه‌السلام</w:t>
      </w:r>
      <w:r>
        <w:rPr>
          <w:rtl/>
        </w:rPr>
        <w:t xml:space="preserve">: </w:t>
      </w:r>
      <w:r w:rsidRPr="00A569E2">
        <w:rPr>
          <w:rtl/>
        </w:rPr>
        <w:t xml:space="preserve">ما لى وللضياطرة </w:t>
      </w:r>
      <w:r w:rsidRPr="00200B9A">
        <w:rPr>
          <w:rStyle w:val="libFootnotenumChar"/>
          <w:rtl/>
        </w:rPr>
        <w:t>(2)</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وفي المصدر «حالت الحمد» وكلاهما لا يخلوان عن التصحيف.</w:t>
      </w:r>
    </w:p>
    <w:p w:rsidR="001C7CB2" w:rsidRPr="00A569E2" w:rsidRDefault="001C7CB2" w:rsidP="00B4288D">
      <w:pPr>
        <w:pStyle w:val="libFootnote0"/>
        <w:rPr>
          <w:rtl/>
          <w:lang w:bidi="fa-IR"/>
        </w:rPr>
      </w:pPr>
      <w:r>
        <w:rPr>
          <w:rtl/>
        </w:rPr>
        <w:t>(</w:t>
      </w:r>
      <w:r w:rsidRPr="00A569E2">
        <w:rPr>
          <w:rtl/>
        </w:rPr>
        <w:t>2) الضياطرة</w:t>
      </w:r>
      <w:r>
        <w:rPr>
          <w:rtl/>
        </w:rPr>
        <w:t xml:space="preserve">: </w:t>
      </w:r>
      <w:r w:rsidRPr="00A569E2">
        <w:rPr>
          <w:rtl/>
        </w:rPr>
        <w:t>العظيم من الرجال لا غناء عندهم.</w:t>
      </w:r>
    </w:p>
    <w:p w:rsidR="001C7CB2" w:rsidRPr="00A569E2" w:rsidRDefault="001C7CB2" w:rsidP="007C645F">
      <w:pPr>
        <w:pStyle w:val="libNormal0"/>
        <w:rPr>
          <w:rtl/>
        </w:rPr>
      </w:pPr>
      <w:r>
        <w:rPr>
          <w:rtl/>
        </w:rPr>
        <w:br w:type="page"/>
      </w:r>
      <w:r w:rsidRPr="00A569E2">
        <w:rPr>
          <w:rtl/>
        </w:rPr>
        <w:t>اطرد قوما غدوا</w:t>
      </w:r>
      <w:r>
        <w:rPr>
          <w:rtl/>
        </w:rPr>
        <w:t xml:space="preserve"> أوّل </w:t>
      </w:r>
      <w:r w:rsidRPr="00A569E2">
        <w:rPr>
          <w:rtl/>
        </w:rPr>
        <w:t>النهار يطلبون رزق الله وآخر النهار ذكروا الله فأطردهم فأكون من الظالمين.</w:t>
      </w:r>
    </w:p>
    <w:p w:rsidR="001C7CB2" w:rsidRPr="00A569E2" w:rsidRDefault="001C7CB2" w:rsidP="007C645F">
      <w:pPr>
        <w:pStyle w:val="libNormal"/>
        <w:rPr>
          <w:rtl/>
        </w:rPr>
      </w:pPr>
      <w:r w:rsidRPr="00A569E2">
        <w:rPr>
          <w:rtl/>
        </w:rPr>
        <w:t>96</w:t>
      </w:r>
      <w:r>
        <w:rPr>
          <w:rtl/>
        </w:rPr>
        <w:t xml:space="preserve"> ـ </w:t>
      </w:r>
      <w:r w:rsidRPr="00A569E2">
        <w:rPr>
          <w:rtl/>
        </w:rPr>
        <w:t>عن</w:t>
      </w:r>
      <w:r>
        <w:rPr>
          <w:rtl/>
        </w:rPr>
        <w:t xml:space="preserve"> أبي </w:t>
      </w:r>
      <w:r w:rsidRPr="00A569E2">
        <w:rPr>
          <w:rtl/>
        </w:rPr>
        <w:t>عمرو الزبيري عن</w:t>
      </w:r>
      <w:r>
        <w:rPr>
          <w:rtl/>
        </w:rPr>
        <w:t xml:space="preserve"> أبي عبد الله </w:t>
      </w:r>
      <w:r w:rsidRPr="00A569E2">
        <w:rPr>
          <w:rtl/>
        </w:rPr>
        <w:t>قال</w:t>
      </w:r>
      <w:r>
        <w:rPr>
          <w:rtl/>
        </w:rPr>
        <w:t xml:space="preserve">: </w:t>
      </w:r>
      <w:r w:rsidRPr="00A569E2">
        <w:rPr>
          <w:rtl/>
        </w:rPr>
        <w:t>رحم الله عبدا تاب</w:t>
      </w:r>
      <w:r>
        <w:rPr>
          <w:rtl/>
        </w:rPr>
        <w:t xml:space="preserve"> إلى </w:t>
      </w:r>
      <w:r w:rsidRPr="00A569E2">
        <w:rPr>
          <w:rtl/>
        </w:rPr>
        <w:t>الله قبل الموت</w:t>
      </w:r>
      <w:r>
        <w:rPr>
          <w:rtl/>
        </w:rPr>
        <w:t xml:space="preserve">، </w:t>
      </w:r>
      <w:r w:rsidRPr="00A569E2">
        <w:rPr>
          <w:rtl/>
        </w:rPr>
        <w:t>فان التوبة مطهر من دنس الخطيئة</w:t>
      </w:r>
      <w:r>
        <w:rPr>
          <w:rtl/>
        </w:rPr>
        <w:t xml:space="preserve">، </w:t>
      </w:r>
      <w:r w:rsidRPr="00A569E2">
        <w:rPr>
          <w:rtl/>
        </w:rPr>
        <w:t>ومنقذة من شقاء الهلكة</w:t>
      </w:r>
      <w:r>
        <w:rPr>
          <w:rtl/>
        </w:rPr>
        <w:t xml:space="preserve">، </w:t>
      </w:r>
      <w:r w:rsidRPr="00A569E2">
        <w:rPr>
          <w:rtl/>
        </w:rPr>
        <w:t>فرض الله بها على نفسه لعباده الصالحين</w:t>
      </w:r>
      <w:r>
        <w:rPr>
          <w:rtl/>
        </w:rPr>
        <w:t xml:space="preserve">، </w:t>
      </w:r>
      <w:r w:rsidRPr="00A569E2">
        <w:rPr>
          <w:rtl/>
        </w:rPr>
        <w:t>فقال</w:t>
      </w:r>
      <w:r>
        <w:rPr>
          <w:rtl/>
        </w:rPr>
        <w:t xml:space="preserve">: </w:t>
      </w:r>
      <w:r w:rsidRPr="00D96C35">
        <w:rPr>
          <w:rtl/>
        </w:rPr>
        <w:t>«</w:t>
      </w:r>
      <w:r w:rsidRPr="00500BFE">
        <w:rPr>
          <w:rStyle w:val="libAieChar"/>
          <w:rtl/>
        </w:rPr>
        <w:t>كَتَبَ رَبُّكُمْ عَلى نَفْسِهِ الرَّحْمَةَ أَنَّهُ مَنْ عَمِلَ مِنْكُمْ سُوءاً بِجَهالَةٍ ثُمَّ تابَ مِنْ بَعْدِهِ وَأَصْلَحَ فَأَنَّهُ غَفُورٌ رَحِيمٌ</w:t>
      </w:r>
      <w:r>
        <w:rPr>
          <w:rFonts w:hint="cs"/>
          <w:rtl/>
        </w:rPr>
        <w:t xml:space="preserve"> </w:t>
      </w:r>
      <w:r w:rsidRPr="00500BFE">
        <w:rPr>
          <w:rStyle w:val="libAieChar"/>
          <w:rtl/>
        </w:rPr>
        <w:t>وَمَنْ يَعْمَلْ سُوءاً أَوْ يَظْلِمْ نَفْسَهُ ثُمَّ يَسْتَغْفِرِ اللهَ يَجِدِ اللهَ غَفُوراً رَحِيماً</w:t>
      </w:r>
      <w:r w:rsidRPr="00D96C35">
        <w:rPr>
          <w:rtl/>
        </w:rPr>
        <w:t>»</w:t>
      </w:r>
      <w:r>
        <w:rPr>
          <w:rtl/>
        </w:rPr>
        <w:t>.</w:t>
      </w:r>
    </w:p>
    <w:p w:rsidR="001C7CB2" w:rsidRPr="00A569E2" w:rsidRDefault="001C7CB2" w:rsidP="007C645F">
      <w:pPr>
        <w:pStyle w:val="libNormal"/>
        <w:rPr>
          <w:rtl/>
        </w:rPr>
      </w:pPr>
      <w:r w:rsidRPr="00957CEF">
        <w:rPr>
          <w:rStyle w:val="libBold2Char"/>
          <w:rtl/>
        </w:rPr>
        <w:t xml:space="preserve">97 ـ في مجمع البيان </w:t>
      </w:r>
      <w:r w:rsidRPr="000E4A2F">
        <w:rPr>
          <w:rStyle w:val="libAlaemChar"/>
          <w:rtl/>
        </w:rPr>
        <w:t>(</w:t>
      </w:r>
      <w:r w:rsidRPr="00500BFE">
        <w:rPr>
          <w:rStyle w:val="libAieChar"/>
          <w:rtl/>
        </w:rPr>
        <w:t>وَإِذا جاءَكَ الَّذِينَ يُؤْمِنُونَ</w:t>
      </w:r>
      <w:r w:rsidRPr="000E4A2F">
        <w:rPr>
          <w:rStyle w:val="libAlaemChar"/>
          <w:rtl/>
        </w:rPr>
        <w:t>)</w:t>
      </w:r>
      <w:r w:rsidRPr="00A569E2">
        <w:rPr>
          <w:rtl/>
        </w:rPr>
        <w:t xml:space="preserve"> الآية قيل</w:t>
      </w:r>
      <w:r>
        <w:rPr>
          <w:rtl/>
        </w:rPr>
        <w:t xml:space="preserve">: </w:t>
      </w:r>
      <w:r w:rsidRPr="00A569E2">
        <w:rPr>
          <w:rtl/>
        </w:rPr>
        <w:t xml:space="preserve">نزلت في الذين نهى الله </w:t>
      </w:r>
      <w:r w:rsidRPr="000E4A2F">
        <w:rPr>
          <w:rStyle w:val="libAlaemChar"/>
          <w:rtl/>
        </w:rPr>
        <w:t>عزوجل</w:t>
      </w:r>
      <w:r w:rsidRPr="00A569E2">
        <w:rPr>
          <w:rtl/>
        </w:rPr>
        <w:t xml:space="preserve"> نبيه عن طردهم</w:t>
      </w:r>
      <w:r>
        <w:rPr>
          <w:rtl/>
        </w:rPr>
        <w:t>، و</w:t>
      </w:r>
      <w:r w:rsidRPr="00A569E2">
        <w:rPr>
          <w:rtl/>
        </w:rPr>
        <w:t xml:space="preserve">كان النبي </w:t>
      </w:r>
      <w:r w:rsidRPr="000E4A2F">
        <w:rPr>
          <w:rStyle w:val="libAlaemChar"/>
          <w:rtl/>
        </w:rPr>
        <w:t>صلى‌الله‌عليه‌وآله</w:t>
      </w:r>
      <w:r w:rsidRPr="00A569E2">
        <w:rPr>
          <w:rtl/>
        </w:rPr>
        <w:t xml:space="preserve"> إذا رآهم بدأهم بالسلام وقال الحمد لله الذي جعل في أمتي من أمرنى ان ابدأهم بالسلام</w:t>
      </w:r>
      <w:r>
        <w:rPr>
          <w:rtl/>
        </w:rPr>
        <w:t xml:space="preserve">، </w:t>
      </w:r>
      <w:r w:rsidRPr="00A569E2">
        <w:rPr>
          <w:rtl/>
        </w:rPr>
        <w:t>وقيل نزلت في التائبين وهو المروي عن</w:t>
      </w:r>
      <w:r>
        <w:rPr>
          <w:rtl/>
        </w:rPr>
        <w:t xml:space="preserve"> أبي عبد الله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957CEF">
        <w:rPr>
          <w:rStyle w:val="libBold2Char"/>
          <w:rtl/>
        </w:rPr>
        <w:t xml:space="preserve">98 ـ في روضة الكافي </w:t>
      </w:r>
      <w:r w:rsidRPr="00A569E2">
        <w:rPr>
          <w:rtl/>
          <w:lang w:bidi="fa-IR"/>
        </w:rPr>
        <w:t>على بن محمد</w:t>
      </w:r>
      <w:r>
        <w:rPr>
          <w:rtl/>
          <w:lang w:bidi="fa-IR"/>
        </w:rPr>
        <w:t xml:space="preserve"> عن علي بن </w:t>
      </w:r>
      <w:r w:rsidRPr="00A569E2">
        <w:rPr>
          <w:rtl/>
          <w:lang w:bidi="fa-IR"/>
        </w:rPr>
        <w:t>العباس</w:t>
      </w:r>
      <w:r>
        <w:rPr>
          <w:rtl/>
          <w:lang w:bidi="fa-IR"/>
        </w:rPr>
        <w:t xml:space="preserve"> عن علي بن </w:t>
      </w:r>
      <w:r w:rsidRPr="00A569E2">
        <w:rPr>
          <w:rtl/>
          <w:lang w:bidi="fa-IR"/>
        </w:rPr>
        <w:t>حماد عن عمرو بن شمر عن جابر عن</w:t>
      </w:r>
      <w:r>
        <w:rPr>
          <w:rtl/>
          <w:lang w:bidi="fa-IR"/>
        </w:rPr>
        <w:t xml:space="preserve"> أبي جعفر </w:t>
      </w:r>
      <w:r w:rsidRPr="000E4A2F">
        <w:rPr>
          <w:rStyle w:val="libAlaemChar"/>
          <w:rtl/>
        </w:rPr>
        <w:t>عليه‌السلام</w:t>
      </w:r>
      <w:r w:rsidRPr="00A569E2">
        <w:rPr>
          <w:rtl/>
          <w:lang w:bidi="fa-IR"/>
        </w:rPr>
        <w:t xml:space="preserve"> قال في حديث طويل وقال الله </w:t>
      </w:r>
      <w:r w:rsidRPr="000E4A2F">
        <w:rPr>
          <w:rStyle w:val="libAlaemChar"/>
          <w:rtl/>
        </w:rPr>
        <w:t>عزوجل</w:t>
      </w:r>
      <w:r w:rsidRPr="00A569E2">
        <w:rPr>
          <w:rtl/>
          <w:lang w:bidi="fa-IR"/>
        </w:rPr>
        <w:t xml:space="preserve"> لمحمد </w:t>
      </w:r>
      <w:r w:rsidRPr="000E4A2F">
        <w:rPr>
          <w:rStyle w:val="libAlaemChar"/>
          <w:rtl/>
        </w:rPr>
        <w:t>صلى‌الله‌عليه‌وآله</w:t>
      </w:r>
      <w:r w:rsidRPr="00A569E2">
        <w:rPr>
          <w:rtl/>
          <w:lang w:bidi="fa-IR"/>
        </w:rPr>
        <w:t xml:space="preserve"> </w:t>
      </w:r>
      <w:r w:rsidRPr="000E4A2F">
        <w:rPr>
          <w:rStyle w:val="libAlaemChar"/>
          <w:rtl/>
        </w:rPr>
        <w:t>(</w:t>
      </w:r>
      <w:r w:rsidRPr="00500BFE">
        <w:rPr>
          <w:rStyle w:val="libAieChar"/>
          <w:rtl/>
        </w:rPr>
        <w:t>قُلْ لَوْ أَنَّ عِنْدِي ما تَسْتَعْجِلُونَ بِهِ لَقُضِيَ الْأَمْرُ بَيْنِي وَبَيْنَكُمْ</w:t>
      </w:r>
      <w:r w:rsidRPr="000E4A2F">
        <w:rPr>
          <w:rStyle w:val="libAlaemChar"/>
          <w:rtl/>
        </w:rPr>
        <w:t>)</w:t>
      </w:r>
      <w:r w:rsidRPr="00A569E2">
        <w:rPr>
          <w:rtl/>
          <w:lang w:bidi="fa-IR"/>
        </w:rPr>
        <w:t xml:space="preserve"> قال لو انى أمرت ان أعلمكم الذي أخفيتم في صدوركم من استعجالكم بموتي لتظلموا أهل بيتي من بعدي</w:t>
      </w:r>
      <w:r>
        <w:rPr>
          <w:rtl/>
          <w:lang w:bidi="fa-IR"/>
        </w:rPr>
        <w:t xml:space="preserve">، </w:t>
      </w:r>
      <w:r w:rsidRPr="00A569E2">
        <w:rPr>
          <w:rtl/>
          <w:lang w:bidi="fa-IR"/>
        </w:rPr>
        <w:t xml:space="preserve">فكان مثلكم كما قال الله </w:t>
      </w:r>
      <w:r w:rsidRPr="000E4A2F">
        <w:rPr>
          <w:rStyle w:val="libAlaemChar"/>
          <w:rtl/>
        </w:rPr>
        <w:t>عزوجل</w:t>
      </w:r>
      <w:r w:rsidRPr="00A569E2">
        <w:rPr>
          <w:rtl/>
          <w:lang w:bidi="fa-IR"/>
        </w:rPr>
        <w:t xml:space="preserve"> </w:t>
      </w:r>
      <w:r w:rsidRPr="000E4A2F">
        <w:rPr>
          <w:rStyle w:val="libAlaemChar"/>
          <w:rtl/>
        </w:rPr>
        <w:t>(</w:t>
      </w:r>
      <w:r w:rsidRPr="008F18FE">
        <w:rPr>
          <w:rtl/>
        </w:rPr>
        <w:t>«</w:t>
      </w:r>
      <w:r w:rsidRPr="00500BFE">
        <w:rPr>
          <w:rStyle w:val="libAieChar"/>
          <w:rtl/>
        </w:rPr>
        <w:t>كَمَثَلِ الَّذِي اسْتَوْقَدَ ناراً فَلَمَّا أَضاءَتْ ما حَوْلَهُ</w:t>
      </w:r>
      <w:r w:rsidRPr="000E4A2F">
        <w:rPr>
          <w:rStyle w:val="libAlaemChar"/>
          <w:rtl/>
        </w:rPr>
        <w:t>)</w:t>
      </w:r>
      <w:r w:rsidRPr="00A569E2">
        <w:rPr>
          <w:rtl/>
          <w:lang w:bidi="fa-IR"/>
        </w:rPr>
        <w:t xml:space="preserve"> يقول أضاءت الأرض بنور محمد كما تضيء الشمس.</w:t>
      </w:r>
    </w:p>
    <w:p w:rsidR="001C7CB2" w:rsidRPr="00A569E2" w:rsidRDefault="001C7CB2" w:rsidP="007C645F">
      <w:pPr>
        <w:pStyle w:val="libNormal"/>
        <w:rPr>
          <w:rtl/>
          <w:lang w:bidi="fa-IR"/>
        </w:rPr>
      </w:pPr>
      <w:r w:rsidRPr="00957CEF">
        <w:rPr>
          <w:rStyle w:val="libBold2Char"/>
          <w:rtl/>
        </w:rPr>
        <w:t xml:space="preserve">99 ـ في كتاب معاني الأخبار </w:t>
      </w:r>
      <w:r w:rsidRPr="00A569E2">
        <w:rPr>
          <w:rtl/>
          <w:lang w:bidi="fa-IR"/>
        </w:rPr>
        <w:t>باسناده</w:t>
      </w:r>
      <w:r>
        <w:rPr>
          <w:rtl/>
          <w:lang w:bidi="fa-IR"/>
        </w:rPr>
        <w:t xml:space="preserve"> إلى أبي </w:t>
      </w:r>
      <w:r w:rsidRPr="00A569E2">
        <w:rPr>
          <w:rtl/>
          <w:lang w:bidi="fa-IR"/>
        </w:rPr>
        <w:t xml:space="preserve">بصير قال سألته عن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وَما تَسْقُطُ مِنْ وَرَقَةٍ إِلَّا يَعْلَمُها وَلا حَبَّةٍ فِي ظُلُماتِ الْأَرْضِ وَلا رَطْبٍ وَلا يابِسٍ إِلَّا فِي كِتابٍ مُبِينٍ</w:t>
      </w:r>
      <w:r w:rsidRPr="000E4A2F">
        <w:rPr>
          <w:rStyle w:val="libAlaemChar"/>
          <w:rtl/>
        </w:rPr>
        <w:t>)</w:t>
      </w:r>
      <w:r w:rsidRPr="00A569E2">
        <w:rPr>
          <w:rtl/>
          <w:lang w:bidi="fa-IR"/>
        </w:rPr>
        <w:t xml:space="preserve"> قال فقال الورقة السقط</w:t>
      </w:r>
      <w:r>
        <w:rPr>
          <w:rtl/>
          <w:lang w:bidi="fa-IR"/>
        </w:rPr>
        <w:t xml:space="preserve">، </w:t>
      </w:r>
      <w:r w:rsidRPr="00A569E2">
        <w:rPr>
          <w:rtl/>
          <w:lang w:bidi="fa-IR"/>
        </w:rPr>
        <w:t>والحبة الولد</w:t>
      </w:r>
      <w:r>
        <w:rPr>
          <w:rtl/>
          <w:lang w:bidi="fa-IR"/>
        </w:rPr>
        <w:t xml:space="preserve">، </w:t>
      </w:r>
      <w:r w:rsidRPr="00A569E2">
        <w:rPr>
          <w:rtl/>
          <w:lang w:bidi="fa-IR"/>
        </w:rPr>
        <w:t>وظلمات الأرض الأرحام</w:t>
      </w:r>
      <w:r>
        <w:rPr>
          <w:rtl/>
          <w:lang w:bidi="fa-IR"/>
        </w:rPr>
        <w:t xml:space="preserve">، </w:t>
      </w:r>
      <w:r w:rsidRPr="00A569E2">
        <w:rPr>
          <w:rtl/>
          <w:lang w:bidi="fa-IR"/>
        </w:rPr>
        <w:t>والرطب ما يحيى</w:t>
      </w:r>
      <w:r>
        <w:rPr>
          <w:rtl/>
          <w:lang w:bidi="fa-IR"/>
        </w:rPr>
        <w:t xml:space="preserve">، </w:t>
      </w:r>
      <w:r w:rsidRPr="00A569E2">
        <w:rPr>
          <w:rtl/>
          <w:lang w:bidi="fa-IR"/>
        </w:rPr>
        <w:t>واليابس ما يقبض</w:t>
      </w:r>
      <w:r>
        <w:rPr>
          <w:rtl/>
          <w:lang w:bidi="fa-IR"/>
        </w:rPr>
        <w:t xml:space="preserve">، </w:t>
      </w:r>
      <w:r w:rsidRPr="00A569E2">
        <w:rPr>
          <w:rtl/>
          <w:lang w:bidi="fa-IR"/>
        </w:rPr>
        <w:t>وكل ذلك في كتاب مبين.</w:t>
      </w:r>
    </w:p>
    <w:p w:rsidR="001C7CB2" w:rsidRPr="00A569E2" w:rsidRDefault="001C7CB2" w:rsidP="007C645F">
      <w:pPr>
        <w:pStyle w:val="libNormal"/>
        <w:rPr>
          <w:rtl/>
        </w:rPr>
      </w:pPr>
      <w:r w:rsidRPr="00957CEF">
        <w:rPr>
          <w:rStyle w:val="libBold2Char"/>
          <w:rtl/>
        </w:rPr>
        <w:t>100 ـ في أصول الكافي</w:t>
      </w:r>
      <w:r w:rsidRPr="00A569E2">
        <w:rPr>
          <w:rtl/>
        </w:rPr>
        <w:t xml:space="preserve"> محمد بن يحيى عن</w:t>
      </w:r>
      <w:r>
        <w:rPr>
          <w:rtl/>
        </w:rPr>
        <w:t xml:space="preserve"> أحمد </w:t>
      </w:r>
      <w:r w:rsidRPr="00A569E2">
        <w:rPr>
          <w:rtl/>
        </w:rPr>
        <w:t>بن محمد بن عيسى عن محمد بن خالد والحسين بن سعيد جميعا عن النضر بن سويد عن يحيى الحلبي عن عبد الله بن مسكان عن زيد بن الوليد الخثعمي عن</w:t>
      </w:r>
      <w:r>
        <w:rPr>
          <w:rtl/>
        </w:rPr>
        <w:t xml:space="preserve"> أبي </w:t>
      </w:r>
      <w:r w:rsidRPr="00A569E2">
        <w:rPr>
          <w:rtl/>
        </w:rPr>
        <w:t xml:space="preserve">الربيع الشامي قال سألت أبا عبد الله </w:t>
      </w:r>
      <w:r w:rsidRPr="000E4A2F">
        <w:rPr>
          <w:rStyle w:val="libAlaemChar"/>
          <w:rtl/>
        </w:rPr>
        <w:t>عليه‌السلام</w:t>
      </w:r>
    </w:p>
    <w:p w:rsidR="001C7CB2" w:rsidRPr="00A569E2" w:rsidRDefault="001C7CB2" w:rsidP="007C645F">
      <w:pPr>
        <w:pStyle w:val="libNormal0"/>
        <w:rPr>
          <w:rtl/>
          <w:lang w:bidi="fa-IR"/>
        </w:rPr>
      </w:pPr>
      <w:r>
        <w:rPr>
          <w:rtl/>
          <w:lang w:bidi="fa-IR"/>
        </w:rPr>
        <w:br w:type="page"/>
      </w:r>
      <w:r w:rsidRPr="00A569E2">
        <w:rPr>
          <w:rtl/>
          <w:lang w:bidi="fa-IR"/>
        </w:rPr>
        <w:t xml:space="preserve">عن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وَما تَسْقُطُ مِنْ وَرَقَةٍ إِلَّا يَعْلَمُها وَلا حَبَّةٍ فِي ظُلُماتِ الْأَرْضِ وَلا رَطْبٍ وَلا يابِسٍ إلَّا فِي كِتابٍ مُبِينٍ</w:t>
      </w:r>
      <w:r w:rsidRPr="000E4A2F">
        <w:rPr>
          <w:rStyle w:val="libAlaemChar"/>
          <w:rtl/>
        </w:rPr>
        <w:t>)</w:t>
      </w:r>
      <w:r w:rsidRPr="00A569E2">
        <w:rPr>
          <w:rtl/>
          <w:lang w:bidi="fa-IR"/>
        </w:rPr>
        <w:t xml:space="preserve"> قال</w:t>
      </w:r>
      <w:r>
        <w:rPr>
          <w:rtl/>
          <w:lang w:bidi="fa-IR"/>
        </w:rPr>
        <w:t xml:space="preserve">: </w:t>
      </w:r>
      <w:r w:rsidRPr="00A569E2">
        <w:rPr>
          <w:rtl/>
          <w:lang w:bidi="fa-IR"/>
        </w:rPr>
        <w:t>فقال</w:t>
      </w:r>
      <w:r>
        <w:rPr>
          <w:rtl/>
          <w:lang w:bidi="fa-IR"/>
        </w:rPr>
        <w:t xml:space="preserve">: </w:t>
      </w:r>
      <w:r w:rsidRPr="00A569E2">
        <w:rPr>
          <w:rtl/>
          <w:lang w:bidi="fa-IR"/>
        </w:rPr>
        <w:t>الورقة السقط</w:t>
      </w:r>
      <w:r>
        <w:rPr>
          <w:rtl/>
          <w:lang w:bidi="fa-IR"/>
        </w:rPr>
        <w:t xml:space="preserve">، </w:t>
      </w:r>
      <w:r w:rsidRPr="00A569E2">
        <w:rPr>
          <w:rtl/>
          <w:lang w:bidi="fa-IR"/>
        </w:rPr>
        <w:t>والحبة الولد</w:t>
      </w:r>
      <w:r>
        <w:rPr>
          <w:rtl/>
          <w:lang w:bidi="fa-IR"/>
        </w:rPr>
        <w:t xml:space="preserve">، </w:t>
      </w:r>
      <w:r w:rsidRPr="00A569E2">
        <w:rPr>
          <w:rtl/>
          <w:lang w:bidi="fa-IR"/>
        </w:rPr>
        <w:t>وظلمات الأرض الأرحام والرطب ما يحيى من الناس واليابس ما يقبض وكل ذلك في امام مبين</w:t>
      </w:r>
      <w:r>
        <w:rPr>
          <w:rFonts w:hint="cs"/>
          <w:rtl/>
          <w:lang w:bidi="fa-IR"/>
        </w:rPr>
        <w:t xml:space="preserve"> </w:t>
      </w:r>
      <w:r w:rsidRPr="00A569E2">
        <w:rPr>
          <w:rtl/>
          <w:lang w:bidi="fa-IR"/>
        </w:rPr>
        <w:t>والحديث طويل أخذنا منه موضع الحاجة.</w:t>
      </w:r>
    </w:p>
    <w:p w:rsidR="001C7CB2" w:rsidRPr="00A569E2" w:rsidRDefault="001C7CB2" w:rsidP="007C645F">
      <w:pPr>
        <w:pStyle w:val="libNormal"/>
        <w:rPr>
          <w:rtl/>
          <w:lang w:bidi="fa-IR"/>
        </w:rPr>
      </w:pPr>
      <w:r w:rsidRPr="00957CEF">
        <w:rPr>
          <w:rStyle w:val="libBold2Char"/>
          <w:rtl/>
        </w:rPr>
        <w:t xml:space="preserve">101 ـ في تفسير العيّاشي </w:t>
      </w:r>
      <w:r w:rsidRPr="00A569E2">
        <w:rPr>
          <w:rtl/>
          <w:lang w:bidi="fa-IR"/>
        </w:rPr>
        <w:t>عن الحسين بن خلف قال</w:t>
      </w:r>
      <w:r>
        <w:rPr>
          <w:rtl/>
          <w:lang w:bidi="fa-IR"/>
        </w:rPr>
        <w:t xml:space="preserve">: </w:t>
      </w:r>
      <w:r w:rsidRPr="00A569E2">
        <w:rPr>
          <w:rtl/>
          <w:lang w:bidi="fa-IR"/>
        </w:rPr>
        <w:t xml:space="preserve">سألت أبا الحسن </w:t>
      </w:r>
      <w:r w:rsidRPr="000E4A2F">
        <w:rPr>
          <w:rStyle w:val="libAlaemChar"/>
          <w:rtl/>
        </w:rPr>
        <w:t>عليه‌السلام</w:t>
      </w:r>
      <w:r w:rsidRPr="00A569E2">
        <w:rPr>
          <w:rtl/>
          <w:lang w:bidi="fa-IR"/>
        </w:rPr>
        <w:t xml:space="preserve"> عن قول الله</w:t>
      </w:r>
      <w:r>
        <w:rPr>
          <w:rtl/>
          <w:lang w:bidi="fa-IR"/>
        </w:rPr>
        <w:t xml:space="preserve">: </w:t>
      </w:r>
      <w:r w:rsidRPr="000E4A2F">
        <w:rPr>
          <w:rStyle w:val="libAlaemChar"/>
          <w:rtl/>
        </w:rPr>
        <w:t>(</w:t>
      </w:r>
      <w:r w:rsidRPr="00500BFE">
        <w:rPr>
          <w:rStyle w:val="libAieChar"/>
          <w:rtl/>
        </w:rPr>
        <w:t>وَما تَسْقُطُ مِنْ وَرَقَةٍ إِلَّا يَعْلَمُها وَلا حَبَّةٍ فِي ظُلُماتِ الْأَرْضِ وَلا رَطْبٍ وَلا يابِسٍ إِلَّا فِي كِتابٍ مُبِينٍ</w:t>
      </w:r>
      <w:r w:rsidRPr="000E4A2F">
        <w:rPr>
          <w:rStyle w:val="libAlaemChar"/>
          <w:rtl/>
        </w:rPr>
        <w:t>)</w:t>
      </w:r>
      <w:r w:rsidRPr="00A569E2">
        <w:rPr>
          <w:rtl/>
          <w:lang w:bidi="fa-IR"/>
        </w:rPr>
        <w:t xml:space="preserve"> فقال</w:t>
      </w:r>
      <w:r>
        <w:rPr>
          <w:rtl/>
          <w:lang w:bidi="fa-IR"/>
        </w:rPr>
        <w:t xml:space="preserve">: </w:t>
      </w:r>
      <w:r w:rsidRPr="00A569E2">
        <w:rPr>
          <w:rtl/>
          <w:lang w:bidi="fa-IR"/>
        </w:rPr>
        <w:t xml:space="preserve">الورقة السقط يسقط من بطن امه من قبل أن يهل الولد </w:t>
      </w:r>
      <w:r w:rsidRPr="00200B9A">
        <w:rPr>
          <w:rStyle w:val="libFootnotenumChar"/>
          <w:rtl/>
        </w:rPr>
        <w:t>(1)</w:t>
      </w:r>
      <w:r w:rsidRPr="00A569E2">
        <w:rPr>
          <w:rtl/>
          <w:lang w:bidi="fa-IR"/>
        </w:rPr>
        <w:t xml:space="preserve"> قال</w:t>
      </w:r>
      <w:r>
        <w:rPr>
          <w:rtl/>
          <w:lang w:bidi="fa-IR"/>
        </w:rPr>
        <w:t xml:space="preserve">: </w:t>
      </w:r>
      <w:r w:rsidRPr="00A569E2">
        <w:rPr>
          <w:rtl/>
          <w:lang w:bidi="fa-IR"/>
        </w:rPr>
        <w:t>فقلت</w:t>
      </w:r>
      <w:r>
        <w:rPr>
          <w:rtl/>
          <w:lang w:bidi="fa-IR"/>
        </w:rPr>
        <w:t xml:space="preserve">: </w:t>
      </w:r>
      <w:r w:rsidRPr="00A569E2">
        <w:rPr>
          <w:rtl/>
          <w:lang w:bidi="fa-IR"/>
        </w:rPr>
        <w:t>وقوله</w:t>
      </w:r>
      <w:r>
        <w:rPr>
          <w:rtl/>
          <w:lang w:bidi="fa-IR"/>
        </w:rPr>
        <w:t xml:space="preserve">: </w:t>
      </w:r>
      <w:r w:rsidRPr="00A569E2">
        <w:rPr>
          <w:rtl/>
          <w:lang w:bidi="fa-IR"/>
        </w:rPr>
        <w:t>«ولا حبة» قال</w:t>
      </w:r>
      <w:r>
        <w:rPr>
          <w:rtl/>
          <w:lang w:bidi="fa-IR"/>
        </w:rPr>
        <w:t xml:space="preserve">: </w:t>
      </w:r>
      <w:r w:rsidRPr="00A569E2">
        <w:rPr>
          <w:rtl/>
          <w:lang w:bidi="fa-IR"/>
        </w:rPr>
        <w:t>يعنى الولد في بطن أمه إذا أهل ويسقط من قبل الولادة</w:t>
      </w:r>
      <w:r>
        <w:rPr>
          <w:rtl/>
          <w:lang w:bidi="fa-IR"/>
        </w:rPr>
        <w:t xml:space="preserve">، </w:t>
      </w:r>
      <w:r w:rsidRPr="00A569E2">
        <w:rPr>
          <w:rtl/>
          <w:lang w:bidi="fa-IR"/>
        </w:rPr>
        <w:t>قال</w:t>
      </w:r>
      <w:r>
        <w:rPr>
          <w:rtl/>
          <w:lang w:bidi="fa-IR"/>
        </w:rPr>
        <w:t xml:space="preserve">: </w:t>
      </w:r>
      <w:r w:rsidRPr="00A569E2">
        <w:rPr>
          <w:rtl/>
          <w:lang w:bidi="fa-IR"/>
        </w:rPr>
        <w:t>قلت</w:t>
      </w:r>
      <w:r>
        <w:rPr>
          <w:rtl/>
          <w:lang w:bidi="fa-IR"/>
        </w:rPr>
        <w:t xml:space="preserve">، </w:t>
      </w:r>
      <w:r w:rsidRPr="00A569E2">
        <w:rPr>
          <w:rtl/>
          <w:lang w:bidi="fa-IR"/>
        </w:rPr>
        <w:t>وقوله</w:t>
      </w:r>
      <w:r>
        <w:rPr>
          <w:rtl/>
          <w:lang w:bidi="fa-IR"/>
        </w:rPr>
        <w:t xml:space="preserve">، </w:t>
      </w:r>
      <w:r w:rsidRPr="000E4A2F">
        <w:rPr>
          <w:rStyle w:val="libAlaemChar"/>
          <w:rtl/>
        </w:rPr>
        <w:t>(</w:t>
      </w:r>
      <w:r w:rsidRPr="00500BFE">
        <w:rPr>
          <w:rStyle w:val="libAieChar"/>
          <w:rtl/>
        </w:rPr>
        <w:t>وَلا رَطْبٍ</w:t>
      </w:r>
      <w:r w:rsidRPr="000E4A2F">
        <w:rPr>
          <w:rStyle w:val="libAlaemChar"/>
          <w:rtl/>
        </w:rPr>
        <w:t>)</w:t>
      </w:r>
      <w:r w:rsidRPr="00A569E2">
        <w:rPr>
          <w:rtl/>
          <w:lang w:bidi="fa-IR"/>
        </w:rPr>
        <w:t xml:space="preserve"> قال يعنى المضغة إذا أسكنت في الرحم قبل أن يتم خلقها قبل أن ينتقل</w:t>
      </w:r>
      <w:r>
        <w:rPr>
          <w:rtl/>
          <w:lang w:bidi="fa-IR"/>
        </w:rPr>
        <w:t xml:space="preserve">، </w:t>
      </w:r>
      <w:r w:rsidRPr="00A569E2">
        <w:rPr>
          <w:rtl/>
          <w:lang w:bidi="fa-IR"/>
        </w:rPr>
        <w:t>قال</w:t>
      </w:r>
      <w:r>
        <w:rPr>
          <w:rtl/>
          <w:lang w:bidi="fa-IR"/>
        </w:rPr>
        <w:t xml:space="preserve">، </w:t>
      </w:r>
      <w:r w:rsidRPr="00A569E2">
        <w:rPr>
          <w:rtl/>
          <w:lang w:bidi="fa-IR"/>
        </w:rPr>
        <w:t>قلت</w:t>
      </w:r>
      <w:r>
        <w:rPr>
          <w:rtl/>
          <w:lang w:bidi="fa-IR"/>
        </w:rPr>
        <w:t xml:space="preserve">، </w:t>
      </w:r>
      <w:r w:rsidRPr="00A569E2">
        <w:rPr>
          <w:rtl/>
          <w:lang w:bidi="fa-IR"/>
        </w:rPr>
        <w:t xml:space="preserve">قوله </w:t>
      </w:r>
      <w:r w:rsidRPr="000E4A2F">
        <w:rPr>
          <w:rStyle w:val="libAlaemChar"/>
          <w:rtl/>
        </w:rPr>
        <w:t>(</w:t>
      </w:r>
      <w:r w:rsidRPr="00500BFE">
        <w:rPr>
          <w:rStyle w:val="libAieChar"/>
          <w:rtl/>
        </w:rPr>
        <w:t>وَلا يابِسٍ</w:t>
      </w:r>
      <w:r w:rsidRPr="000E4A2F">
        <w:rPr>
          <w:rStyle w:val="libAlaemChar"/>
          <w:rtl/>
        </w:rPr>
        <w:t>)</w:t>
      </w:r>
      <w:r w:rsidRPr="00A569E2">
        <w:rPr>
          <w:rtl/>
          <w:lang w:bidi="fa-IR"/>
        </w:rPr>
        <w:t xml:space="preserve"> قال</w:t>
      </w:r>
      <w:r>
        <w:rPr>
          <w:rtl/>
          <w:lang w:bidi="fa-IR"/>
        </w:rPr>
        <w:t xml:space="preserve">: </w:t>
      </w:r>
      <w:r w:rsidRPr="00A569E2">
        <w:rPr>
          <w:rtl/>
          <w:lang w:bidi="fa-IR"/>
        </w:rPr>
        <w:t>الولد التام</w:t>
      </w:r>
      <w:r>
        <w:rPr>
          <w:rtl/>
          <w:lang w:bidi="fa-IR"/>
        </w:rPr>
        <w:t xml:space="preserve">، </w:t>
      </w:r>
      <w:r w:rsidRPr="00A569E2">
        <w:rPr>
          <w:rtl/>
          <w:lang w:bidi="fa-IR"/>
        </w:rPr>
        <w:t>قال</w:t>
      </w:r>
      <w:r>
        <w:rPr>
          <w:rtl/>
          <w:lang w:bidi="fa-IR"/>
        </w:rPr>
        <w:t xml:space="preserve">: </w:t>
      </w:r>
      <w:r w:rsidRPr="00A569E2">
        <w:rPr>
          <w:rtl/>
          <w:lang w:bidi="fa-IR"/>
        </w:rPr>
        <w:t>قلت</w:t>
      </w:r>
      <w:r>
        <w:rPr>
          <w:rtl/>
          <w:lang w:bidi="fa-IR"/>
        </w:rPr>
        <w:t xml:space="preserve">: </w:t>
      </w:r>
      <w:r w:rsidRPr="000E4A2F">
        <w:rPr>
          <w:rStyle w:val="libAlaemChar"/>
          <w:rtl/>
        </w:rPr>
        <w:t>(</w:t>
      </w:r>
      <w:r w:rsidRPr="00500BFE">
        <w:rPr>
          <w:rStyle w:val="libAieChar"/>
          <w:rtl/>
        </w:rPr>
        <w:t>فِي كِتابٍ مُبِينٍ</w:t>
      </w:r>
      <w:r w:rsidRPr="000E4A2F">
        <w:rPr>
          <w:rStyle w:val="libAlaemChar"/>
          <w:rtl/>
        </w:rPr>
        <w:t>)</w:t>
      </w:r>
      <w:r w:rsidRPr="00A569E2">
        <w:rPr>
          <w:rtl/>
          <w:lang w:bidi="fa-IR"/>
        </w:rPr>
        <w:t xml:space="preserve"> قال في امام مبين.</w:t>
      </w:r>
    </w:p>
    <w:p w:rsidR="001C7CB2" w:rsidRPr="00A569E2" w:rsidRDefault="001C7CB2" w:rsidP="007C645F">
      <w:pPr>
        <w:pStyle w:val="libNormal"/>
        <w:rPr>
          <w:rtl/>
          <w:lang w:bidi="fa-IR"/>
        </w:rPr>
      </w:pPr>
      <w:r w:rsidRPr="00957CEF">
        <w:rPr>
          <w:rStyle w:val="libBold2Char"/>
          <w:rtl/>
        </w:rPr>
        <w:t xml:space="preserve">102 ـ في من لا يحضره الفقيه </w:t>
      </w:r>
      <w:r w:rsidRPr="00A569E2">
        <w:rPr>
          <w:rtl/>
          <w:lang w:bidi="fa-IR"/>
        </w:rPr>
        <w:t xml:space="preserve">خطبة لأمير المؤمنين </w:t>
      </w:r>
      <w:r w:rsidRPr="000E4A2F">
        <w:rPr>
          <w:rStyle w:val="libAlaemChar"/>
          <w:rtl/>
        </w:rPr>
        <w:t>عليه‌السلام</w:t>
      </w:r>
      <w:r w:rsidRPr="00A569E2">
        <w:rPr>
          <w:rtl/>
          <w:lang w:bidi="fa-IR"/>
        </w:rPr>
        <w:t xml:space="preserve"> وفيها</w:t>
      </w:r>
      <w:r>
        <w:rPr>
          <w:rtl/>
          <w:lang w:bidi="fa-IR"/>
        </w:rPr>
        <w:t xml:space="preserve">: </w:t>
      </w:r>
      <w:r w:rsidRPr="000E4A2F">
        <w:rPr>
          <w:rStyle w:val="libAlaemChar"/>
          <w:rtl/>
        </w:rPr>
        <w:t>(</w:t>
      </w:r>
      <w:r w:rsidRPr="00500BFE">
        <w:rPr>
          <w:rStyle w:val="libAieChar"/>
          <w:rtl/>
        </w:rPr>
        <w:t>وَما تَسْقُطُ مِنْ وَرَقَةٍ</w:t>
      </w:r>
      <w:r w:rsidRPr="000E4A2F">
        <w:rPr>
          <w:rStyle w:val="libAlaemChar"/>
          <w:rtl/>
        </w:rPr>
        <w:t>)</w:t>
      </w:r>
      <w:r w:rsidRPr="00A569E2">
        <w:rPr>
          <w:rtl/>
          <w:lang w:bidi="fa-IR"/>
        </w:rPr>
        <w:t xml:space="preserve"> من شجرة ولا حبة في ظلمة الأرض </w:t>
      </w:r>
      <w:r w:rsidRPr="000E4A2F">
        <w:rPr>
          <w:rStyle w:val="libAlaemChar"/>
          <w:rtl/>
        </w:rPr>
        <w:t>(</w:t>
      </w:r>
      <w:r w:rsidRPr="00500BFE">
        <w:rPr>
          <w:rStyle w:val="libAieChar"/>
          <w:rtl/>
        </w:rPr>
        <w:t>إِلَّا يَعْلَمُها</w:t>
      </w:r>
      <w:r w:rsidRPr="000E4A2F">
        <w:rPr>
          <w:rStyle w:val="libAlaemChar"/>
          <w:rtl/>
        </w:rPr>
        <w:t>)</w:t>
      </w:r>
      <w:r w:rsidRPr="00A569E2">
        <w:rPr>
          <w:rtl/>
          <w:lang w:bidi="fa-IR"/>
        </w:rPr>
        <w:t xml:space="preserve"> لا اله الا هو </w:t>
      </w:r>
      <w:r w:rsidRPr="000E4A2F">
        <w:rPr>
          <w:rStyle w:val="libAlaemChar"/>
          <w:rtl/>
        </w:rPr>
        <w:t>(</w:t>
      </w:r>
      <w:r w:rsidRPr="00500BFE">
        <w:rPr>
          <w:rStyle w:val="libAieChar"/>
          <w:rtl/>
        </w:rPr>
        <w:t>وَلا رَطْبٍ وَلا يابِسٍ إِلَّا فِي كِتابٍ مُبِينٍ</w:t>
      </w:r>
      <w:r w:rsidRPr="000E4A2F">
        <w:rPr>
          <w:rStyle w:val="libAlaemChar"/>
          <w:rtl/>
        </w:rPr>
        <w:t>)</w:t>
      </w:r>
      <w:r>
        <w:rPr>
          <w:rtl/>
          <w:lang w:bidi="fa-IR"/>
        </w:rPr>
        <w:t>.</w:t>
      </w:r>
    </w:p>
    <w:p w:rsidR="001C7CB2" w:rsidRPr="00A569E2" w:rsidRDefault="001C7CB2" w:rsidP="007C645F">
      <w:pPr>
        <w:pStyle w:val="libNormal"/>
        <w:rPr>
          <w:rtl/>
          <w:lang w:bidi="fa-IR"/>
        </w:rPr>
      </w:pPr>
      <w:r w:rsidRPr="00957CEF">
        <w:rPr>
          <w:rStyle w:val="libBold2Char"/>
          <w:rtl/>
        </w:rPr>
        <w:t xml:space="preserve">103 ـ في كتاب الاحتجاج للطبرسي </w:t>
      </w:r>
      <w:r>
        <w:rPr>
          <w:rtl/>
          <w:lang w:bidi="fa-IR"/>
        </w:rPr>
        <w:t>(</w:t>
      </w:r>
      <w:r w:rsidRPr="00A569E2">
        <w:rPr>
          <w:rtl/>
          <w:lang w:bidi="fa-IR"/>
        </w:rPr>
        <w:t>ره</w:t>
      </w:r>
      <w:r>
        <w:rPr>
          <w:rtl/>
          <w:lang w:bidi="fa-IR"/>
        </w:rPr>
        <w:t>)</w:t>
      </w:r>
      <w:r w:rsidRPr="00A569E2">
        <w:rPr>
          <w:rtl/>
          <w:lang w:bidi="fa-IR"/>
        </w:rPr>
        <w:t xml:space="preserve"> عن</w:t>
      </w:r>
      <w:r>
        <w:rPr>
          <w:rtl/>
          <w:lang w:bidi="fa-IR"/>
        </w:rPr>
        <w:t xml:space="preserve"> أبي عبد الله </w:t>
      </w:r>
      <w:r w:rsidRPr="000E4A2F">
        <w:rPr>
          <w:rStyle w:val="libAlaemChar"/>
          <w:rtl/>
        </w:rPr>
        <w:t>عليه‌السلام</w:t>
      </w:r>
      <w:r w:rsidRPr="00A569E2">
        <w:rPr>
          <w:rtl/>
          <w:lang w:bidi="fa-IR"/>
        </w:rPr>
        <w:t xml:space="preserve"> حديث طويل وقال لصاحبكم أمير المؤمنين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قُلْ كَفى بِاللهِ شَهِيداً بَيْنِي وَبَيْنَكُمْ وَمَنْ عِنْدَهُ عِلْمُ الْكِتابِ</w:t>
      </w:r>
      <w:r w:rsidRPr="000E4A2F">
        <w:rPr>
          <w:rStyle w:val="libAlaemChar"/>
          <w:rtl/>
        </w:rPr>
        <w:t>)</w:t>
      </w:r>
      <w:r w:rsidRPr="00A569E2">
        <w:rPr>
          <w:rtl/>
          <w:lang w:bidi="fa-IR"/>
        </w:rPr>
        <w:t xml:space="preserve"> وقال الله </w:t>
      </w:r>
      <w:r w:rsidRPr="000E4A2F">
        <w:rPr>
          <w:rStyle w:val="libAlaemChar"/>
          <w:rtl/>
        </w:rPr>
        <w:t>عزوجل</w:t>
      </w:r>
      <w:r>
        <w:rPr>
          <w:rtl/>
          <w:lang w:bidi="fa-IR"/>
        </w:rPr>
        <w:t xml:space="preserve">، </w:t>
      </w:r>
      <w:r w:rsidRPr="000E4A2F">
        <w:rPr>
          <w:rStyle w:val="libAlaemChar"/>
          <w:rtl/>
        </w:rPr>
        <w:t>(</w:t>
      </w:r>
      <w:r w:rsidRPr="00500BFE">
        <w:rPr>
          <w:rStyle w:val="libAieChar"/>
          <w:rtl/>
        </w:rPr>
        <w:t>وَلا رَطْبٍ وَلا يابِسٍ إِلَّا فِي كِتابٍ مُبِينٍ</w:t>
      </w:r>
      <w:r w:rsidRPr="000E4A2F">
        <w:rPr>
          <w:rStyle w:val="libAlaemChar"/>
          <w:rtl/>
        </w:rPr>
        <w:t>)</w:t>
      </w:r>
      <w:r w:rsidRPr="00A569E2">
        <w:rPr>
          <w:rtl/>
          <w:lang w:bidi="fa-IR"/>
        </w:rPr>
        <w:t xml:space="preserve"> وعلم هذا الكتاب عنده.</w:t>
      </w:r>
    </w:p>
    <w:p w:rsidR="001C7CB2" w:rsidRPr="00A569E2" w:rsidRDefault="001C7CB2" w:rsidP="007C645F">
      <w:pPr>
        <w:pStyle w:val="libNormal"/>
        <w:rPr>
          <w:rtl/>
          <w:lang w:bidi="fa-IR"/>
        </w:rPr>
      </w:pPr>
      <w:r w:rsidRPr="00957CEF">
        <w:rPr>
          <w:rStyle w:val="libBold2Char"/>
          <w:rtl/>
        </w:rPr>
        <w:t xml:space="preserve">104 ـ في تفسير علي بن إبراهيم </w:t>
      </w:r>
      <w:r w:rsidRPr="00A569E2">
        <w:rPr>
          <w:rtl/>
          <w:lang w:bidi="fa-IR"/>
        </w:rPr>
        <w:t>وفي رواية</w:t>
      </w:r>
      <w:r>
        <w:rPr>
          <w:rtl/>
          <w:lang w:bidi="fa-IR"/>
        </w:rPr>
        <w:t xml:space="preserve"> أبي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لِيُقْضى أَجَلٌ مُسَمًّى</w:t>
      </w:r>
      <w:r w:rsidRPr="000E4A2F">
        <w:rPr>
          <w:rStyle w:val="libAlaemChar"/>
          <w:rtl/>
        </w:rPr>
        <w:t>)</w:t>
      </w:r>
      <w:r w:rsidRPr="00A569E2">
        <w:rPr>
          <w:rtl/>
          <w:lang w:bidi="fa-IR"/>
        </w:rPr>
        <w:t xml:space="preserve"> قال</w:t>
      </w:r>
      <w:r>
        <w:rPr>
          <w:rtl/>
          <w:lang w:bidi="fa-IR"/>
        </w:rPr>
        <w:t xml:space="preserve">: </w:t>
      </w:r>
      <w:r w:rsidRPr="00A569E2">
        <w:rPr>
          <w:rtl/>
          <w:lang w:bidi="fa-IR"/>
        </w:rPr>
        <w:t>هو الموت.</w:t>
      </w:r>
    </w:p>
    <w:p w:rsidR="001C7CB2" w:rsidRPr="00A569E2" w:rsidRDefault="001C7CB2" w:rsidP="007C645F">
      <w:pPr>
        <w:pStyle w:val="libNormal"/>
        <w:rPr>
          <w:rtl/>
        </w:rPr>
      </w:pPr>
      <w:r w:rsidRPr="00957CEF">
        <w:rPr>
          <w:rStyle w:val="libBold2Char"/>
          <w:rtl/>
        </w:rPr>
        <w:t xml:space="preserve">105 ـ في تفسير العيّاشي </w:t>
      </w:r>
      <w:r w:rsidRPr="00A569E2">
        <w:rPr>
          <w:rtl/>
        </w:rPr>
        <w:t xml:space="preserve">عن داود بن فرقد عن أبي عبد الله </w:t>
      </w:r>
      <w:r w:rsidRPr="000E4A2F">
        <w:rPr>
          <w:rStyle w:val="libAlaemChar"/>
          <w:rtl/>
        </w:rPr>
        <w:t>عليه‌السلام</w:t>
      </w:r>
      <w:r w:rsidRPr="00A569E2">
        <w:rPr>
          <w:rtl/>
        </w:rPr>
        <w:t xml:space="preserve"> قال</w:t>
      </w:r>
      <w:r>
        <w:rPr>
          <w:rtl/>
        </w:rPr>
        <w:t xml:space="preserve">: </w:t>
      </w:r>
      <w:r w:rsidRPr="00A569E2">
        <w:rPr>
          <w:rtl/>
        </w:rPr>
        <w:t>دخل مروان بن الحكم المدينة فاستلقى على السرير وثم مولى للحسين</w:t>
      </w:r>
      <w:r>
        <w:rPr>
          <w:rtl/>
        </w:rPr>
        <w:t xml:space="preserve">، </w:t>
      </w:r>
      <w:r w:rsidRPr="00A569E2">
        <w:rPr>
          <w:rtl/>
        </w:rPr>
        <w:t>فقال</w:t>
      </w:r>
      <w:r>
        <w:rPr>
          <w:rtl/>
        </w:rPr>
        <w:t xml:space="preserve">: </w:t>
      </w:r>
      <w:r w:rsidRPr="000E4A2F">
        <w:rPr>
          <w:rStyle w:val="libAlaemChar"/>
          <w:rtl/>
        </w:rPr>
        <w:t>(</w:t>
      </w:r>
      <w:r w:rsidRPr="00500BFE">
        <w:rPr>
          <w:rStyle w:val="libAieChar"/>
          <w:rtl/>
        </w:rPr>
        <w:t>رُدُّوا إلى اللهِ مَوْلاهُمُ الْحَقِ</w:t>
      </w:r>
      <w:r w:rsidRPr="000E4A2F">
        <w:rPr>
          <w:rStyle w:val="libAlaemChar"/>
          <w:rtl/>
        </w:rPr>
        <w:t>)</w:t>
      </w:r>
      <w:r>
        <w:rPr>
          <w:rtl/>
        </w:rPr>
        <w:t xml:space="preserve"> إلى </w:t>
      </w:r>
      <w:r w:rsidRPr="00A569E2">
        <w:rPr>
          <w:rtl/>
        </w:rPr>
        <w:t>قوله</w:t>
      </w:r>
      <w:r>
        <w:rPr>
          <w:rtl/>
        </w:rPr>
        <w:t xml:space="preserve">: </w:t>
      </w:r>
      <w:r w:rsidRPr="00A569E2">
        <w:rPr>
          <w:rtl/>
        </w:rPr>
        <w:t>الحاسبين قال</w:t>
      </w:r>
      <w:r>
        <w:rPr>
          <w:rtl/>
        </w:rPr>
        <w:t xml:space="preserve">، </w:t>
      </w:r>
      <w:r w:rsidRPr="00A569E2">
        <w:rPr>
          <w:rtl/>
        </w:rPr>
        <w:t xml:space="preserve">فقال الحسين </w:t>
      </w:r>
      <w:r w:rsidRPr="000E4A2F">
        <w:rPr>
          <w:rStyle w:val="libAlaemChar"/>
          <w:rtl/>
        </w:rPr>
        <w:t>عليه‌السلام</w:t>
      </w:r>
      <w:r w:rsidRPr="00A569E2">
        <w:rPr>
          <w:rtl/>
        </w:rPr>
        <w:t xml:space="preserve"> لمولاه. ماذا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أهل الصبى</w:t>
      </w:r>
      <w:r>
        <w:rPr>
          <w:rtl/>
        </w:rPr>
        <w:t xml:space="preserve">: </w:t>
      </w:r>
      <w:r w:rsidRPr="00A569E2">
        <w:rPr>
          <w:rtl/>
        </w:rPr>
        <w:t>رفع صوته بالبكاء.</w:t>
      </w:r>
    </w:p>
    <w:p w:rsidR="001C7CB2" w:rsidRPr="00A569E2" w:rsidRDefault="001C7CB2" w:rsidP="007C645F">
      <w:pPr>
        <w:pStyle w:val="libNormal0"/>
        <w:rPr>
          <w:rtl/>
        </w:rPr>
      </w:pPr>
      <w:r>
        <w:rPr>
          <w:rtl/>
        </w:rPr>
        <w:br w:type="page"/>
      </w:r>
      <w:r w:rsidRPr="00A569E2">
        <w:rPr>
          <w:rtl/>
        </w:rPr>
        <w:t>قال هذا حين دخل</w:t>
      </w:r>
      <w:r>
        <w:rPr>
          <w:rtl/>
        </w:rPr>
        <w:t>؟</w:t>
      </w:r>
      <w:r w:rsidRPr="00A569E2">
        <w:rPr>
          <w:rtl/>
        </w:rPr>
        <w:t xml:space="preserve"> قال</w:t>
      </w:r>
      <w:r>
        <w:rPr>
          <w:rtl/>
        </w:rPr>
        <w:t xml:space="preserve">، </w:t>
      </w:r>
      <w:r w:rsidRPr="00A569E2">
        <w:rPr>
          <w:rtl/>
        </w:rPr>
        <w:t xml:space="preserve">استلقى على السرير فقرأ </w:t>
      </w:r>
      <w:r w:rsidRPr="000E4A2F">
        <w:rPr>
          <w:rStyle w:val="libAlaemChar"/>
          <w:rtl/>
        </w:rPr>
        <w:t>(</w:t>
      </w:r>
      <w:r w:rsidRPr="00500BFE">
        <w:rPr>
          <w:rStyle w:val="libAieChar"/>
          <w:rtl/>
        </w:rPr>
        <w:t>رُدُّوا إلى اللهِ مَوْلاهُمُ الْحَقِّ</w:t>
      </w:r>
      <w:r w:rsidRPr="000E4A2F">
        <w:rPr>
          <w:rStyle w:val="libAlaemChar"/>
          <w:rtl/>
        </w:rPr>
        <w:t>)</w:t>
      </w:r>
      <w:r>
        <w:rPr>
          <w:rtl/>
        </w:rPr>
        <w:t xml:space="preserve"> إلى </w:t>
      </w:r>
      <w:r w:rsidRPr="00A569E2">
        <w:rPr>
          <w:rtl/>
        </w:rPr>
        <w:t>قوله «الحاسبين» قال</w:t>
      </w:r>
      <w:r>
        <w:rPr>
          <w:rtl/>
        </w:rPr>
        <w:t xml:space="preserve">، </w:t>
      </w:r>
      <w:r w:rsidRPr="00A569E2">
        <w:rPr>
          <w:rtl/>
        </w:rPr>
        <w:t xml:space="preserve">فقال الحسين </w:t>
      </w:r>
      <w:r w:rsidRPr="000E4A2F">
        <w:rPr>
          <w:rStyle w:val="libAlaemChar"/>
          <w:rtl/>
        </w:rPr>
        <w:t>عليه‌السلام</w:t>
      </w:r>
      <w:r w:rsidRPr="00A569E2">
        <w:rPr>
          <w:rtl/>
        </w:rPr>
        <w:t xml:space="preserve"> لمولاه</w:t>
      </w:r>
      <w:r>
        <w:rPr>
          <w:rtl/>
        </w:rPr>
        <w:t xml:space="preserve">، </w:t>
      </w:r>
      <w:r w:rsidRPr="00A569E2">
        <w:rPr>
          <w:rtl/>
        </w:rPr>
        <w:t>نعم والله رددت أنا وأصحابى</w:t>
      </w:r>
      <w:r>
        <w:rPr>
          <w:rtl/>
        </w:rPr>
        <w:t xml:space="preserve"> إلى </w:t>
      </w:r>
      <w:r w:rsidRPr="00A569E2">
        <w:rPr>
          <w:rtl/>
        </w:rPr>
        <w:t>الجنة</w:t>
      </w:r>
      <w:r>
        <w:rPr>
          <w:rtl/>
        </w:rPr>
        <w:t xml:space="preserve">، </w:t>
      </w:r>
      <w:r w:rsidRPr="00A569E2">
        <w:rPr>
          <w:rtl/>
        </w:rPr>
        <w:t>ورد هو وأصحابه</w:t>
      </w:r>
      <w:r>
        <w:rPr>
          <w:rtl/>
        </w:rPr>
        <w:t xml:space="preserve"> إلى </w:t>
      </w:r>
      <w:r w:rsidRPr="00A569E2">
        <w:rPr>
          <w:rtl/>
        </w:rPr>
        <w:t>النار.</w:t>
      </w:r>
    </w:p>
    <w:p w:rsidR="001C7CB2" w:rsidRPr="00A569E2" w:rsidRDefault="001C7CB2" w:rsidP="007C645F">
      <w:pPr>
        <w:pStyle w:val="libNormal"/>
        <w:rPr>
          <w:rtl/>
        </w:rPr>
      </w:pPr>
      <w:r w:rsidRPr="00957CEF">
        <w:rPr>
          <w:rStyle w:val="libBold2Char"/>
          <w:rtl/>
        </w:rPr>
        <w:t xml:space="preserve">106 ـ في مجمع البيان </w:t>
      </w:r>
      <w:r w:rsidRPr="000E4A2F">
        <w:rPr>
          <w:rStyle w:val="libAlaemChar"/>
          <w:rtl/>
        </w:rPr>
        <w:t>(</w:t>
      </w:r>
      <w:r w:rsidRPr="00500BFE">
        <w:rPr>
          <w:rStyle w:val="libAieChar"/>
          <w:rtl/>
        </w:rPr>
        <w:t>وَهُوَ أَسْرَعُ الْحاسِبِينَ</w:t>
      </w:r>
      <w:r w:rsidRPr="000E4A2F">
        <w:rPr>
          <w:rStyle w:val="libAlaemChar"/>
          <w:rtl/>
        </w:rPr>
        <w:t>)</w:t>
      </w:r>
      <w:r w:rsidRPr="000E4A2F">
        <w:rPr>
          <w:rStyle w:val="libAlaemChar"/>
          <w:rFonts w:hint="cs"/>
          <w:rtl/>
        </w:rPr>
        <w:t xml:space="preserve"> </w:t>
      </w:r>
      <w:r>
        <w:rPr>
          <w:rtl/>
        </w:rPr>
        <w:t>و</w:t>
      </w:r>
      <w:r w:rsidRPr="00A569E2">
        <w:rPr>
          <w:rtl/>
        </w:rPr>
        <w:t>روى عن أمير المؤمنين صلوات الله عليه</w:t>
      </w:r>
      <w:r>
        <w:rPr>
          <w:rtl/>
        </w:rPr>
        <w:t xml:space="preserve"> أنّه سئل </w:t>
      </w:r>
      <w:r w:rsidRPr="00A569E2">
        <w:rPr>
          <w:rtl/>
        </w:rPr>
        <w:t>كيف يحاسب الله سبحانه الخلق ولا يرونه</w:t>
      </w:r>
      <w:r>
        <w:rPr>
          <w:rtl/>
        </w:rPr>
        <w:t>؟</w:t>
      </w:r>
      <w:r w:rsidRPr="00A569E2">
        <w:rPr>
          <w:rtl/>
        </w:rPr>
        <w:t xml:space="preserve"> قال. كما يرزقهم ولا يرونه</w:t>
      </w:r>
      <w:r>
        <w:rPr>
          <w:rFonts w:hint="cs"/>
          <w:rtl/>
        </w:rPr>
        <w:t xml:space="preserve"> </w:t>
      </w:r>
      <w:r>
        <w:rPr>
          <w:rtl/>
        </w:rPr>
        <w:t>و</w:t>
      </w:r>
      <w:r w:rsidRPr="00A569E2">
        <w:rPr>
          <w:rtl/>
        </w:rPr>
        <w:t>روى انه سبحانه يحاسب جميع عباد على مقدار حلب شاة.</w:t>
      </w:r>
    </w:p>
    <w:p w:rsidR="001C7CB2" w:rsidRPr="00A569E2" w:rsidRDefault="001C7CB2" w:rsidP="007C645F">
      <w:pPr>
        <w:pStyle w:val="libNormal"/>
        <w:rPr>
          <w:rtl/>
          <w:lang w:bidi="fa-IR"/>
        </w:rPr>
      </w:pPr>
      <w:r w:rsidRPr="00A569E2">
        <w:rPr>
          <w:rtl/>
          <w:lang w:bidi="fa-IR"/>
        </w:rPr>
        <w:t>107</w:t>
      </w:r>
      <w:r>
        <w:rPr>
          <w:rtl/>
          <w:lang w:bidi="fa-IR"/>
        </w:rPr>
        <w:t xml:space="preserve"> ـ </w:t>
      </w:r>
      <w:r w:rsidRPr="000E4A2F">
        <w:rPr>
          <w:rStyle w:val="libAlaemChar"/>
          <w:rtl/>
        </w:rPr>
        <w:t>(</w:t>
      </w:r>
      <w:r w:rsidRPr="00500BFE">
        <w:rPr>
          <w:rStyle w:val="libAieChar"/>
          <w:rtl/>
        </w:rPr>
        <w:t>تَدْعُونَهُ تَضَرُّعاً وَخُفْيَةً</w:t>
      </w:r>
      <w:r w:rsidRPr="000E4A2F">
        <w:rPr>
          <w:rStyle w:val="libAlaemChar"/>
          <w:rtl/>
        </w:rPr>
        <w:t>)</w:t>
      </w:r>
    </w:p>
    <w:p w:rsidR="001C7CB2" w:rsidRPr="00A569E2" w:rsidRDefault="001C7CB2" w:rsidP="007C645F">
      <w:pPr>
        <w:pStyle w:val="libNormal"/>
        <w:rPr>
          <w:rtl/>
        </w:rPr>
      </w:pPr>
      <w:r>
        <w:rPr>
          <w:rtl/>
        </w:rPr>
        <w:t>و</w:t>
      </w:r>
      <w:r w:rsidRPr="00A569E2">
        <w:rPr>
          <w:rtl/>
        </w:rPr>
        <w:t xml:space="preserve">قد روى عن النبي </w:t>
      </w:r>
      <w:r w:rsidRPr="000E4A2F">
        <w:rPr>
          <w:rStyle w:val="libAlaemChar"/>
          <w:rtl/>
        </w:rPr>
        <w:t>صلى‌الله‌عليه‌وآله‌وسلم</w:t>
      </w:r>
      <w:r>
        <w:rPr>
          <w:rtl/>
        </w:rPr>
        <w:t xml:space="preserve"> أنّه قال، </w:t>
      </w:r>
      <w:r w:rsidRPr="00A569E2">
        <w:rPr>
          <w:rtl/>
        </w:rPr>
        <w:t>خير الدعا الخفي</w:t>
      </w:r>
      <w:r>
        <w:rPr>
          <w:rtl/>
        </w:rPr>
        <w:t xml:space="preserve">، </w:t>
      </w:r>
      <w:r w:rsidRPr="00A569E2">
        <w:rPr>
          <w:rtl/>
        </w:rPr>
        <w:t>وخير الرزق ما يكفى</w:t>
      </w:r>
      <w:r>
        <w:rPr>
          <w:rtl/>
        </w:rPr>
        <w:t xml:space="preserve">، </w:t>
      </w:r>
      <w:r w:rsidRPr="00A569E2">
        <w:rPr>
          <w:rtl/>
        </w:rPr>
        <w:t xml:space="preserve">ومر </w:t>
      </w:r>
      <w:r w:rsidRPr="000E4A2F">
        <w:rPr>
          <w:rStyle w:val="libAlaemChar"/>
          <w:rtl/>
        </w:rPr>
        <w:t>عليه‌السلام</w:t>
      </w:r>
      <w:r w:rsidRPr="00A569E2">
        <w:rPr>
          <w:rtl/>
        </w:rPr>
        <w:t xml:space="preserve"> بقوم رفعوا أصواتهم بالدعاء فقال</w:t>
      </w:r>
      <w:r>
        <w:rPr>
          <w:rtl/>
        </w:rPr>
        <w:t xml:space="preserve">، </w:t>
      </w:r>
      <w:r w:rsidRPr="00A569E2">
        <w:rPr>
          <w:rtl/>
        </w:rPr>
        <w:t>انكم لا تدعون أصم ولا غائبا</w:t>
      </w:r>
      <w:r>
        <w:rPr>
          <w:rtl/>
        </w:rPr>
        <w:t xml:space="preserve">، وإنّما </w:t>
      </w:r>
      <w:r w:rsidRPr="00A569E2">
        <w:rPr>
          <w:rtl/>
        </w:rPr>
        <w:t>تدعون سميعا قريبا.</w:t>
      </w:r>
    </w:p>
    <w:p w:rsidR="001C7CB2" w:rsidRPr="00A569E2" w:rsidRDefault="001C7CB2" w:rsidP="007C645F">
      <w:pPr>
        <w:pStyle w:val="libNormal"/>
        <w:rPr>
          <w:rtl/>
        </w:rPr>
      </w:pPr>
      <w:r w:rsidRPr="00957CEF">
        <w:rPr>
          <w:rStyle w:val="libBold2Char"/>
          <w:rtl/>
        </w:rPr>
        <w:t>108</w:t>
      </w:r>
      <w:r>
        <w:rPr>
          <w:rtl/>
        </w:rPr>
        <w:t xml:space="preserve"> </w:t>
      </w:r>
      <w:r w:rsidRPr="00957CEF">
        <w:rPr>
          <w:rStyle w:val="libBold2Char"/>
          <w:rtl/>
        </w:rPr>
        <w:t>ـ في أصول الكافي</w:t>
      </w:r>
      <w:r w:rsidRPr="00A569E2">
        <w:rPr>
          <w:rtl/>
        </w:rPr>
        <w:t xml:space="preserve"> عن أبي عبد الله </w:t>
      </w:r>
      <w:r w:rsidRPr="000E4A2F">
        <w:rPr>
          <w:rStyle w:val="libAlaemChar"/>
          <w:rtl/>
        </w:rPr>
        <w:t>عليه‌السلام</w:t>
      </w:r>
      <w:r w:rsidRPr="00A569E2">
        <w:rPr>
          <w:rtl/>
        </w:rPr>
        <w:t xml:space="preserve"> قال في حديث طويل</w:t>
      </w:r>
      <w:r>
        <w:rPr>
          <w:rtl/>
        </w:rPr>
        <w:t xml:space="preserve">، </w:t>
      </w:r>
      <w:r w:rsidRPr="00A569E2">
        <w:rPr>
          <w:rtl/>
        </w:rPr>
        <w:t>ودعاء التضرع ان تحرك إصبعك السبابة مما يلي وجهك وهو دعاء الخفية.</w:t>
      </w:r>
    </w:p>
    <w:p w:rsidR="001C7CB2" w:rsidRPr="00A569E2" w:rsidRDefault="001C7CB2" w:rsidP="007C645F">
      <w:pPr>
        <w:pStyle w:val="libNormal"/>
        <w:rPr>
          <w:rtl/>
          <w:lang w:bidi="fa-IR"/>
        </w:rPr>
      </w:pPr>
      <w:r w:rsidRPr="00957CEF">
        <w:rPr>
          <w:rStyle w:val="libBold2Char"/>
          <w:rtl/>
        </w:rPr>
        <w:t>109</w:t>
      </w:r>
      <w:r>
        <w:rPr>
          <w:rtl/>
          <w:lang w:bidi="fa-IR"/>
        </w:rPr>
        <w:t xml:space="preserve"> </w:t>
      </w:r>
      <w:r w:rsidRPr="00957CEF">
        <w:rPr>
          <w:rStyle w:val="libBold2Char"/>
          <w:rtl/>
        </w:rPr>
        <w:t xml:space="preserve">ـ في تفسير علي بن إبراهيم </w:t>
      </w:r>
      <w:r w:rsidRPr="00A569E2">
        <w:rPr>
          <w:rtl/>
          <w:lang w:bidi="fa-IR"/>
        </w:rPr>
        <w:t>وفي رواية</w:t>
      </w:r>
      <w:r>
        <w:rPr>
          <w:rtl/>
          <w:lang w:bidi="fa-IR"/>
        </w:rPr>
        <w:t xml:space="preserve"> أبي </w:t>
      </w:r>
      <w:r w:rsidRPr="00A569E2">
        <w:rPr>
          <w:rtl/>
          <w:lang w:bidi="fa-IR"/>
        </w:rPr>
        <w:t>الجارود عن</w:t>
      </w:r>
      <w:r>
        <w:rPr>
          <w:rtl/>
          <w:lang w:bidi="fa-IR"/>
        </w:rPr>
        <w:t xml:space="preserve"> أبي جعفر </w:t>
      </w:r>
      <w:r w:rsidRPr="000E4A2F">
        <w:rPr>
          <w:rStyle w:val="libAlaemChar"/>
          <w:rtl/>
        </w:rPr>
        <w:t>عليه‌السلام</w:t>
      </w:r>
      <w:r w:rsidRPr="00A569E2">
        <w:rPr>
          <w:rtl/>
          <w:lang w:bidi="fa-IR"/>
        </w:rPr>
        <w:t xml:space="preserve"> في قوله</w:t>
      </w:r>
      <w:r>
        <w:rPr>
          <w:rtl/>
          <w:lang w:bidi="fa-IR"/>
        </w:rPr>
        <w:t xml:space="preserve">: </w:t>
      </w:r>
      <w:r w:rsidRPr="000E4A2F">
        <w:rPr>
          <w:rStyle w:val="libAlaemChar"/>
          <w:rtl/>
        </w:rPr>
        <w:t>(</w:t>
      </w:r>
      <w:r w:rsidRPr="00500BFE">
        <w:rPr>
          <w:rStyle w:val="libAieChar"/>
          <w:rtl/>
        </w:rPr>
        <w:t>قُلْ هُوَ الْقادِرُ عَلى أَنْ يَبْعَثَ عَلَيْكُمْ عَذاباً مِنْ فَوْقِكُمْ</w:t>
      </w:r>
      <w:r w:rsidRPr="000E4A2F">
        <w:rPr>
          <w:rStyle w:val="libAlaemChar"/>
          <w:rtl/>
        </w:rPr>
        <w:t>)</w:t>
      </w:r>
      <w:r w:rsidRPr="00A569E2">
        <w:rPr>
          <w:rtl/>
          <w:lang w:bidi="fa-IR"/>
        </w:rPr>
        <w:t xml:space="preserve"> هو الدخان والصيحة </w:t>
      </w:r>
      <w:r w:rsidRPr="000E4A2F">
        <w:rPr>
          <w:rStyle w:val="libAlaemChar"/>
          <w:rtl/>
        </w:rPr>
        <w:t>(</w:t>
      </w:r>
      <w:r w:rsidRPr="00500BFE">
        <w:rPr>
          <w:rStyle w:val="libAieChar"/>
          <w:rtl/>
        </w:rPr>
        <w:t>أَوْ مِنْ تَحْتِ أَرْجُلِكُمْ</w:t>
      </w:r>
      <w:r w:rsidRPr="000E4A2F">
        <w:rPr>
          <w:rStyle w:val="libAlaemChar"/>
          <w:rtl/>
        </w:rPr>
        <w:t>)</w:t>
      </w:r>
      <w:r w:rsidRPr="00A569E2">
        <w:rPr>
          <w:rtl/>
          <w:lang w:bidi="fa-IR"/>
        </w:rPr>
        <w:t xml:space="preserve"> وهو الخسف </w:t>
      </w:r>
      <w:r w:rsidRPr="000E4A2F">
        <w:rPr>
          <w:rStyle w:val="libAlaemChar"/>
          <w:rtl/>
        </w:rPr>
        <w:t>(</w:t>
      </w:r>
      <w:r w:rsidRPr="00500BFE">
        <w:rPr>
          <w:rStyle w:val="libAieChar"/>
          <w:rtl/>
        </w:rPr>
        <w:t>أَوْ يَلْبِسَكُمْ شِيَعاً</w:t>
      </w:r>
      <w:r w:rsidRPr="000E4A2F">
        <w:rPr>
          <w:rStyle w:val="libAlaemChar"/>
          <w:rtl/>
        </w:rPr>
        <w:t>)</w:t>
      </w:r>
      <w:r w:rsidRPr="00A569E2">
        <w:rPr>
          <w:rtl/>
          <w:lang w:bidi="fa-IR"/>
        </w:rPr>
        <w:t xml:space="preserve"> وهو اختلاف في الدين وطعن بعضكم على بعض </w:t>
      </w:r>
      <w:r w:rsidRPr="000E4A2F">
        <w:rPr>
          <w:rStyle w:val="libAlaemChar"/>
          <w:rtl/>
        </w:rPr>
        <w:t>(</w:t>
      </w:r>
      <w:r w:rsidRPr="00500BFE">
        <w:rPr>
          <w:rStyle w:val="libAieChar"/>
          <w:rtl/>
        </w:rPr>
        <w:t>وَيُذِيقَ بَعْضَكُمْ بَأْسَ بَعْضٍ</w:t>
      </w:r>
      <w:r w:rsidRPr="000E4A2F">
        <w:rPr>
          <w:rStyle w:val="libAlaemChar"/>
          <w:rtl/>
        </w:rPr>
        <w:t>)</w:t>
      </w:r>
      <w:r w:rsidRPr="00A569E2">
        <w:rPr>
          <w:rtl/>
          <w:lang w:bidi="fa-IR"/>
        </w:rPr>
        <w:t xml:space="preserve"> وهو ان يقتل بعضكم بعضا وكل هذا في أهل القبلة يقول الله</w:t>
      </w:r>
      <w:r>
        <w:rPr>
          <w:rtl/>
          <w:lang w:bidi="fa-IR"/>
        </w:rPr>
        <w:t xml:space="preserve">: </w:t>
      </w:r>
      <w:r w:rsidRPr="000E4A2F">
        <w:rPr>
          <w:rStyle w:val="libAlaemChar"/>
          <w:rtl/>
        </w:rPr>
        <w:t>(</w:t>
      </w:r>
      <w:r w:rsidRPr="00500BFE">
        <w:rPr>
          <w:rStyle w:val="libAieChar"/>
          <w:rtl/>
        </w:rPr>
        <w:t>انْظُرْ كَيْفَ نُصَرِّفُ الْآياتِ لَعَلَّهُمْ يَفْقَهُونَ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110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مِنْ فَوْقِكُمْ أَوْ مِنْ تَحْتِ أَرْجُلِكُمْ</w:t>
      </w:r>
      <w:r w:rsidRPr="000E4A2F">
        <w:rPr>
          <w:rStyle w:val="libAlaemChar"/>
          <w:rtl/>
        </w:rPr>
        <w:t>)</w:t>
      </w:r>
      <w:r w:rsidRPr="00A569E2">
        <w:rPr>
          <w:rtl/>
        </w:rPr>
        <w:t xml:space="preserve"> قيل فيه أقوال</w:t>
      </w:r>
      <w:r>
        <w:rPr>
          <w:rtl/>
        </w:rPr>
        <w:t xml:space="preserve">، </w:t>
      </w:r>
      <w:r w:rsidRPr="00A569E2">
        <w:rPr>
          <w:rtl/>
        </w:rPr>
        <w:t>ثالثها</w:t>
      </w:r>
      <w:r>
        <w:rPr>
          <w:rtl/>
        </w:rPr>
        <w:t xml:space="preserve">، </w:t>
      </w:r>
      <w:r w:rsidRPr="00A569E2">
        <w:rPr>
          <w:rtl/>
        </w:rPr>
        <w:t>ان من فوقكم السلاطين الظلمة</w:t>
      </w:r>
      <w:r>
        <w:rPr>
          <w:rtl/>
        </w:rPr>
        <w:t xml:space="preserve">، </w:t>
      </w:r>
      <w:r w:rsidRPr="00A569E2">
        <w:rPr>
          <w:rtl/>
        </w:rPr>
        <w:t>ومن تحت أرجلكم العبيد السوء</w:t>
      </w:r>
      <w:r>
        <w:rPr>
          <w:rtl/>
        </w:rPr>
        <w:t xml:space="preserve">، </w:t>
      </w:r>
      <w:r w:rsidRPr="00A569E2">
        <w:rPr>
          <w:rtl/>
        </w:rPr>
        <w:t>ومن لا خير فيه عن ابن عباس وهو المروي عن</w:t>
      </w:r>
      <w:r>
        <w:rPr>
          <w:rtl/>
        </w:rPr>
        <w:t xml:space="preserve"> أبي عبد الله </w:t>
      </w:r>
      <w:r w:rsidRPr="000E4A2F">
        <w:rPr>
          <w:rStyle w:val="libAlaemChar"/>
          <w:rtl/>
        </w:rPr>
        <w:t>عليه‌السلام(</w:t>
      </w:r>
      <w:r w:rsidRPr="00500BFE">
        <w:rPr>
          <w:rStyle w:val="libAieChar"/>
          <w:rtl/>
        </w:rPr>
        <w:t>أَوْ يَلْبِسَكُمْ شِيَعاً</w:t>
      </w:r>
      <w:r w:rsidRPr="000E4A2F">
        <w:rPr>
          <w:rStyle w:val="libAlaemChar"/>
          <w:rtl/>
        </w:rPr>
        <w:t>)</w:t>
      </w:r>
      <w:r w:rsidRPr="00A569E2">
        <w:rPr>
          <w:rtl/>
        </w:rPr>
        <w:t xml:space="preserve"> قيل</w:t>
      </w:r>
      <w:r>
        <w:rPr>
          <w:rtl/>
        </w:rPr>
        <w:t xml:space="preserve">: </w:t>
      </w:r>
      <w:r w:rsidRPr="00A569E2">
        <w:rPr>
          <w:rtl/>
        </w:rPr>
        <w:t>عنى به يضرب بعضكم بما يلقيه بينكم من العداوة والعصبية</w:t>
      </w:r>
      <w:r>
        <w:rPr>
          <w:rtl/>
        </w:rPr>
        <w:t xml:space="preserve">، </w:t>
      </w:r>
      <w:r w:rsidRPr="00A569E2">
        <w:rPr>
          <w:rtl/>
        </w:rPr>
        <w:t>وهو المروي عن</w:t>
      </w:r>
      <w:r>
        <w:rPr>
          <w:rtl/>
        </w:rPr>
        <w:t xml:space="preserve"> أبي عبد الله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111</w:t>
      </w:r>
      <w:r>
        <w:rPr>
          <w:rtl/>
        </w:rPr>
        <w:t xml:space="preserve"> ـ </w:t>
      </w:r>
      <w:r w:rsidRPr="00A569E2">
        <w:rPr>
          <w:rtl/>
        </w:rPr>
        <w:t xml:space="preserve">وقال الحسن قال رسول الله </w:t>
      </w:r>
      <w:r w:rsidRPr="000E4A2F">
        <w:rPr>
          <w:rStyle w:val="libAlaemChar"/>
          <w:rtl/>
        </w:rPr>
        <w:t>عليه‌السلام</w:t>
      </w:r>
      <w:r>
        <w:rPr>
          <w:rtl/>
        </w:rPr>
        <w:t xml:space="preserve">، </w:t>
      </w:r>
      <w:r w:rsidRPr="00A569E2">
        <w:rPr>
          <w:rtl/>
        </w:rPr>
        <w:t>سألت ربي ان لا يظهر على أمتي أهل دين غيرهم فأعطانى</w:t>
      </w:r>
      <w:r>
        <w:rPr>
          <w:rtl/>
        </w:rPr>
        <w:t xml:space="preserve"> ـ </w:t>
      </w:r>
      <w:r w:rsidRPr="00A569E2">
        <w:rPr>
          <w:rtl/>
        </w:rPr>
        <w:t>وسألته ان لا يهلكهم جوعا فأعطانى</w:t>
      </w:r>
      <w:r>
        <w:rPr>
          <w:rtl/>
        </w:rPr>
        <w:t xml:space="preserve">، </w:t>
      </w:r>
      <w:r w:rsidRPr="00A569E2">
        <w:rPr>
          <w:rtl/>
        </w:rPr>
        <w:t>وسألته ان لا يجمعهم على ضلالة فأعطانى</w:t>
      </w:r>
      <w:r>
        <w:rPr>
          <w:rtl/>
        </w:rPr>
        <w:t xml:space="preserve">، </w:t>
      </w:r>
      <w:r w:rsidRPr="00A569E2">
        <w:rPr>
          <w:rtl/>
        </w:rPr>
        <w:t>وسألته ان لا يلبسهم شيعا فمنعني</w:t>
      </w:r>
      <w:r>
        <w:rPr>
          <w:rtl/>
        </w:rPr>
        <w:t xml:space="preserve">، </w:t>
      </w:r>
      <w:r w:rsidRPr="000E4A2F">
        <w:rPr>
          <w:rStyle w:val="libAlaemChar"/>
          <w:rtl/>
        </w:rPr>
        <w:t>(</w:t>
      </w:r>
      <w:r w:rsidRPr="00500BFE">
        <w:rPr>
          <w:rStyle w:val="libAieChar"/>
          <w:rtl/>
        </w:rPr>
        <w:t>وَيُذِيقَ بَعْضَكُمْ بَأْسَ بَعْضٍ</w:t>
      </w:r>
      <w:r w:rsidRPr="000E4A2F">
        <w:rPr>
          <w:rStyle w:val="libAlaemChar"/>
          <w:rtl/>
        </w:rPr>
        <w:t>)</w:t>
      </w:r>
      <w:r w:rsidRPr="00A569E2">
        <w:rPr>
          <w:rtl/>
        </w:rPr>
        <w:t xml:space="preserve"> قيل :</w:t>
      </w:r>
    </w:p>
    <w:p w:rsidR="001C7CB2" w:rsidRPr="00A569E2" w:rsidRDefault="001C7CB2" w:rsidP="007C645F">
      <w:pPr>
        <w:pStyle w:val="libNormal0"/>
        <w:rPr>
          <w:rtl/>
        </w:rPr>
      </w:pPr>
      <w:r>
        <w:rPr>
          <w:rtl/>
        </w:rPr>
        <w:br w:type="page"/>
      </w:r>
      <w:r w:rsidRPr="00A569E2">
        <w:rPr>
          <w:rtl/>
        </w:rPr>
        <w:t>هو سوء الجوار عن</w:t>
      </w:r>
      <w:r>
        <w:rPr>
          <w:rtl/>
        </w:rPr>
        <w:t xml:space="preserve"> أبي عبد الله </w:t>
      </w:r>
      <w:r w:rsidRPr="000E4A2F">
        <w:rPr>
          <w:rStyle w:val="libAlaemChar"/>
          <w:rtl/>
        </w:rPr>
        <w:t>عليه‌السلام</w:t>
      </w:r>
      <w:r w:rsidRPr="00A569E2">
        <w:rPr>
          <w:rtl/>
        </w:rPr>
        <w:t>.</w:t>
      </w:r>
    </w:p>
    <w:p w:rsidR="001C7CB2" w:rsidRPr="00A569E2" w:rsidRDefault="001C7CB2" w:rsidP="007C645F">
      <w:pPr>
        <w:pStyle w:val="libNormal"/>
        <w:rPr>
          <w:rtl/>
        </w:rPr>
      </w:pPr>
      <w:r w:rsidRPr="00A569E2">
        <w:rPr>
          <w:rtl/>
        </w:rPr>
        <w:t>112</w:t>
      </w:r>
      <w:r>
        <w:rPr>
          <w:rtl/>
        </w:rPr>
        <w:t xml:space="preserve"> ـ </w:t>
      </w:r>
      <w:r w:rsidRPr="00A569E2">
        <w:rPr>
          <w:rtl/>
        </w:rPr>
        <w:t xml:space="preserve">وفي تفسير الكلبي انه لما نزلت هذه الاية قام النبي </w:t>
      </w:r>
      <w:r w:rsidRPr="000E4A2F">
        <w:rPr>
          <w:rStyle w:val="libAlaemChar"/>
          <w:rtl/>
        </w:rPr>
        <w:t>صلى‌الله‌عليه‌وآله‌وسلم</w:t>
      </w:r>
      <w:r w:rsidRPr="00A569E2">
        <w:rPr>
          <w:rtl/>
        </w:rPr>
        <w:t xml:space="preserve"> فتوضأ وأسبغ وضوءه ثم قام وصلى فأحسن صلوته ثم سأل الله سبحانه على ان لا يبعث على أمته عذابا من فوقهم ولا من تحت أرجلهم ولا يلبسهم شيعا ولا يذيق بعضهم بأس بعض فنزل جبرئيل </w:t>
      </w:r>
      <w:r w:rsidRPr="000E4A2F">
        <w:rPr>
          <w:rStyle w:val="libAlaemChar"/>
          <w:rtl/>
        </w:rPr>
        <w:t>عليه‌السلام</w:t>
      </w:r>
      <w:r w:rsidRPr="00A569E2">
        <w:rPr>
          <w:rtl/>
        </w:rPr>
        <w:t xml:space="preserve"> فقال</w:t>
      </w:r>
      <w:r>
        <w:rPr>
          <w:rtl/>
        </w:rPr>
        <w:t xml:space="preserve">: </w:t>
      </w:r>
      <w:r w:rsidRPr="00A569E2">
        <w:rPr>
          <w:rtl/>
        </w:rPr>
        <w:t xml:space="preserve">يا محمد الله تعالى سمع مقالتك وانه قد أجارهم من خصلتين ولم يجرهم من خصلتين </w:t>
      </w:r>
      <w:r w:rsidRPr="00200B9A">
        <w:rPr>
          <w:rStyle w:val="libFootnotenumChar"/>
          <w:rtl/>
        </w:rPr>
        <w:t>(1)</w:t>
      </w:r>
      <w:r w:rsidRPr="00A569E2">
        <w:rPr>
          <w:rtl/>
        </w:rPr>
        <w:t xml:space="preserve"> أجارهم من ان يبعث عليهم عذابا من فوقهم أو من تحت أرجلهم ولم يجرهم من الخصلتين الأخيرتين فقال </w:t>
      </w:r>
      <w:r w:rsidRPr="000E4A2F">
        <w:rPr>
          <w:rStyle w:val="libAlaemChar"/>
          <w:rtl/>
        </w:rPr>
        <w:t>عليه‌السلام</w:t>
      </w:r>
      <w:r w:rsidRPr="00A569E2">
        <w:rPr>
          <w:rtl/>
        </w:rPr>
        <w:t xml:space="preserve"> يا جبرئيل ما بقاء أمتي مع قتل بعضهم بعضا</w:t>
      </w:r>
      <w:r>
        <w:rPr>
          <w:rtl/>
        </w:rPr>
        <w:t>؟</w:t>
      </w:r>
      <w:r w:rsidRPr="00A569E2">
        <w:rPr>
          <w:rtl/>
        </w:rPr>
        <w:t xml:space="preserve"> فقام وعاد</w:t>
      </w:r>
      <w:r>
        <w:rPr>
          <w:rtl/>
        </w:rPr>
        <w:t xml:space="preserve"> إلى </w:t>
      </w:r>
      <w:r w:rsidRPr="00A569E2">
        <w:rPr>
          <w:rtl/>
        </w:rPr>
        <w:t>الدعاء</w:t>
      </w:r>
      <w:r>
        <w:rPr>
          <w:rtl/>
        </w:rPr>
        <w:t xml:space="preserve">، </w:t>
      </w:r>
      <w:r w:rsidRPr="00A569E2">
        <w:rPr>
          <w:rtl/>
        </w:rPr>
        <w:t xml:space="preserve">فنزل الاية. </w:t>
      </w:r>
      <w:r w:rsidRPr="000E4A2F">
        <w:rPr>
          <w:rStyle w:val="libAlaemChar"/>
          <w:rtl/>
        </w:rPr>
        <w:t>(</w:t>
      </w:r>
      <w:r w:rsidRPr="00500BFE">
        <w:rPr>
          <w:rStyle w:val="libAieChar"/>
          <w:rtl/>
        </w:rPr>
        <w:t>الم أَحَسِبَ النَّاسُ أَنْ يُتْرَكُوا</w:t>
      </w:r>
      <w:r w:rsidRPr="000E4A2F">
        <w:rPr>
          <w:rStyle w:val="libAlaemChar"/>
          <w:rtl/>
        </w:rPr>
        <w:t>)</w:t>
      </w:r>
      <w:r w:rsidRPr="00A569E2">
        <w:rPr>
          <w:rtl/>
        </w:rPr>
        <w:t xml:space="preserve"> الآيتين فقال. لا بد من فتنة تبتلى بها</w:t>
      </w:r>
      <w:r>
        <w:rPr>
          <w:rtl/>
        </w:rPr>
        <w:t xml:space="preserve"> الأمّة </w:t>
      </w:r>
      <w:r w:rsidRPr="00A569E2">
        <w:rPr>
          <w:rtl/>
        </w:rPr>
        <w:t>بعد نبيها ليتعين الصادق والكاذب. لان الوحي انقطع وبقي السيف وافتراق الكلمة</w:t>
      </w:r>
      <w:r>
        <w:rPr>
          <w:rtl/>
        </w:rPr>
        <w:t xml:space="preserve"> إلى </w:t>
      </w:r>
      <w:r w:rsidRPr="00A569E2">
        <w:rPr>
          <w:rtl/>
        </w:rPr>
        <w:t xml:space="preserve">يوم القيامة وفي الخبر انه </w:t>
      </w:r>
      <w:r w:rsidRPr="000E4A2F">
        <w:rPr>
          <w:rStyle w:val="libAlaemChar"/>
          <w:rtl/>
        </w:rPr>
        <w:t>صلى‌الله‌عليه‌وآله‌وسلم</w:t>
      </w:r>
      <w:r w:rsidRPr="00A569E2">
        <w:rPr>
          <w:rtl/>
        </w:rPr>
        <w:t xml:space="preserve"> قال</w:t>
      </w:r>
      <w:r>
        <w:rPr>
          <w:rtl/>
        </w:rPr>
        <w:t xml:space="preserve">: </w:t>
      </w:r>
      <w:r w:rsidRPr="00A569E2">
        <w:rPr>
          <w:rtl/>
        </w:rPr>
        <w:t>إذا وضع السيف في أمتي لم يرفع عنها</w:t>
      </w:r>
      <w:r>
        <w:rPr>
          <w:rtl/>
        </w:rPr>
        <w:t xml:space="preserve"> إلى </w:t>
      </w:r>
      <w:r w:rsidRPr="00A569E2">
        <w:rPr>
          <w:rtl/>
        </w:rPr>
        <w:t>يوم القيامة.</w:t>
      </w:r>
    </w:p>
    <w:p w:rsidR="001C7CB2" w:rsidRPr="00A569E2" w:rsidRDefault="001C7CB2" w:rsidP="007C645F">
      <w:pPr>
        <w:pStyle w:val="libNormal"/>
        <w:rPr>
          <w:rtl/>
        </w:rPr>
      </w:pPr>
      <w:r w:rsidRPr="00957CEF">
        <w:rPr>
          <w:rStyle w:val="libBold2Char"/>
          <w:rtl/>
        </w:rPr>
        <w:t>113 ـ في أصول الكافي</w:t>
      </w:r>
      <w:r w:rsidRPr="00A569E2">
        <w:rPr>
          <w:rtl/>
        </w:rPr>
        <w:t xml:space="preserve"> الحسين بن محمد</w:t>
      </w:r>
      <w:r>
        <w:rPr>
          <w:rtl/>
        </w:rPr>
        <w:t xml:space="preserve"> عن علي بن </w:t>
      </w:r>
      <w:r w:rsidRPr="00A569E2">
        <w:rPr>
          <w:rtl/>
        </w:rPr>
        <w:t>محمد بن سعيد عن محمد بن مسلم عن اسحق بن موسى قال</w:t>
      </w:r>
      <w:r>
        <w:rPr>
          <w:rtl/>
        </w:rPr>
        <w:t xml:space="preserve">: حدّثني </w:t>
      </w:r>
      <w:r w:rsidRPr="00A569E2">
        <w:rPr>
          <w:rtl/>
        </w:rPr>
        <w:t>أخي وعمى عن</w:t>
      </w:r>
      <w:r>
        <w:rPr>
          <w:rtl/>
        </w:rPr>
        <w:t xml:space="preserve"> أبي عبد الله (</w:t>
      </w:r>
      <w:r w:rsidRPr="00A569E2">
        <w:rPr>
          <w:rtl/>
        </w:rPr>
        <w:t>ع</w:t>
      </w:r>
      <w:r>
        <w:rPr>
          <w:rtl/>
        </w:rPr>
        <w:t>)</w:t>
      </w:r>
      <w:r w:rsidRPr="00A569E2">
        <w:rPr>
          <w:rtl/>
        </w:rPr>
        <w:t xml:space="preserve"> قال ثلثة مجالس يمقتها الله ويرسل نقمته على أهلها فلا تقاعدوهم ولا تجالسوهم</w:t>
      </w:r>
      <w:r>
        <w:rPr>
          <w:rtl/>
        </w:rPr>
        <w:t xml:space="preserve">، </w:t>
      </w:r>
      <w:r w:rsidRPr="00A569E2">
        <w:rPr>
          <w:rtl/>
        </w:rPr>
        <w:t>مجلسا فيه من يصف لسانه كذبا في فتياه</w:t>
      </w:r>
      <w:r>
        <w:rPr>
          <w:rtl/>
        </w:rPr>
        <w:t xml:space="preserve">، </w:t>
      </w:r>
      <w:r w:rsidRPr="00A569E2">
        <w:rPr>
          <w:rtl/>
        </w:rPr>
        <w:t>ومجلسا ذكرا أعدائنا فيه جديد وذكرنا فيه رث ومجلسا فيه من يصد عنا وأنت تعلم قال. ثم تلا</w:t>
      </w:r>
      <w:r>
        <w:rPr>
          <w:rtl/>
        </w:rPr>
        <w:t xml:space="preserve"> أبو </w:t>
      </w:r>
      <w:r w:rsidRPr="00A569E2">
        <w:rPr>
          <w:rtl/>
        </w:rPr>
        <w:t xml:space="preserve">عبد الله </w:t>
      </w:r>
      <w:r w:rsidRPr="000E4A2F">
        <w:rPr>
          <w:rStyle w:val="libAlaemChar"/>
          <w:rtl/>
        </w:rPr>
        <w:t>عليه‌السلام</w:t>
      </w:r>
      <w:r w:rsidRPr="00A569E2">
        <w:rPr>
          <w:rtl/>
        </w:rPr>
        <w:t xml:space="preserve"> ثلاث آيات من كتاب الله كأنما كن في فيه</w:t>
      </w:r>
      <w:r>
        <w:rPr>
          <w:rtl/>
        </w:rPr>
        <w:t xml:space="preserve"> ـ </w:t>
      </w:r>
      <w:r w:rsidRPr="00A569E2">
        <w:rPr>
          <w:rtl/>
        </w:rPr>
        <w:t>أو قال كفه</w:t>
      </w:r>
      <w:r>
        <w:rPr>
          <w:rtl/>
        </w:rPr>
        <w:t xml:space="preserve"> ـ: </w:t>
      </w:r>
      <w:r w:rsidRPr="000E4A2F">
        <w:rPr>
          <w:rStyle w:val="libAlaemChar"/>
          <w:rtl/>
        </w:rPr>
        <w:t>(</w:t>
      </w:r>
      <w:r w:rsidRPr="00500BFE">
        <w:rPr>
          <w:rStyle w:val="libAieChar"/>
          <w:rtl/>
        </w:rPr>
        <w:t>وَلا تَسُبُّوا الَّذِينَ يَدْعُونَ مِنْ دُونِ اللهِ فَيَسُبُّوا اللهَ عَدْواً بِغَيْرِ عِلْمٍ</w:t>
      </w:r>
      <w:r w:rsidRPr="000E4A2F">
        <w:rPr>
          <w:rStyle w:val="libAlaemChar"/>
          <w:rtl/>
        </w:rPr>
        <w:t>)</w:t>
      </w:r>
      <w:r>
        <w:rPr>
          <w:rtl/>
        </w:rPr>
        <w:t xml:space="preserve">، </w:t>
      </w:r>
      <w:r w:rsidRPr="000E4A2F">
        <w:rPr>
          <w:rStyle w:val="libAlaemChar"/>
          <w:rtl/>
        </w:rPr>
        <w:t>(</w:t>
      </w:r>
      <w:r w:rsidRPr="00500BFE">
        <w:rPr>
          <w:rStyle w:val="libAieChar"/>
          <w:rtl/>
        </w:rPr>
        <w:t>وَإِذا رَأَيْتَ الَّذِينَ يَخُوضُونَ فِي آياتِنا فَأَعْرِضْ عَنْهُمْ حَتَّى يَخُوضُوا فِي حَدِيثٍ غَيْرِهِ</w:t>
      </w:r>
      <w:r w:rsidRPr="000E4A2F">
        <w:rPr>
          <w:rStyle w:val="libAlaemChar"/>
          <w:rtl/>
        </w:rPr>
        <w:t>)(</w:t>
      </w:r>
      <w:r w:rsidRPr="00500BFE">
        <w:rPr>
          <w:rStyle w:val="libAieChar"/>
          <w:rtl/>
        </w:rPr>
        <w:t>وَلا تَقُولُوا لِما تَصِفُ أَلْسِنَتُكُمُ الْكَذِبَ هذا حَلالٌ وَهذا حَرامٌ لِتَفْتَرُوا عَلَى اللهِ الْكَذِبَ</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 xml:space="preserve">114 ـ في تفسير العيّاشي </w:t>
      </w:r>
      <w:r w:rsidRPr="00A569E2">
        <w:rPr>
          <w:rtl/>
          <w:lang w:bidi="fa-IR"/>
        </w:rPr>
        <w:t>عن ربعي بن عبد الله عمن ذكره عن</w:t>
      </w:r>
      <w:r>
        <w:rPr>
          <w:rtl/>
          <w:lang w:bidi="fa-IR"/>
        </w:rPr>
        <w:t xml:space="preserve"> أبي جعفر </w:t>
      </w:r>
      <w:r w:rsidRPr="000E4A2F">
        <w:rPr>
          <w:rStyle w:val="libAlaemChar"/>
          <w:rtl/>
        </w:rPr>
        <w:t>عليه‌السلام</w:t>
      </w:r>
      <w:r w:rsidRPr="00A569E2">
        <w:rPr>
          <w:rtl/>
          <w:lang w:bidi="fa-IR"/>
        </w:rPr>
        <w:t xml:space="preserve"> في قول الله</w:t>
      </w:r>
      <w:r>
        <w:rPr>
          <w:rtl/>
          <w:lang w:bidi="fa-IR"/>
        </w:rPr>
        <w:t xml:space="preserve">: </w:t>
      </w:r>
      <w:r w:rsidRPr="000E4A2F">
        <w:rPr>
          <w:rStyle w:val="libAlaemChar"/>
          <w:rtl/>
        </w:rPr>
        <w:t>(</w:t>
      </w:r>
      <w:r w:rsidRPr="00500BFE">
        <w:rPr>
          <w:rStyle w:val="libAieChar"/>
          <w:rtl/>
        </w:rPr>
        <w:t>وَإِذا رَأَيْتَ الَّذِينَ يَخُوضُونَ فِي آياتِنا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الكلام في الله والجدال في القرآن </w:t>
      </w:r>
      <w:r w:rsidRPr="000E4A2F">
        <w:rPr>
          <w:rStyle w:val="libAlaemChar"/>
          <w:rtl/>
        </w:rPr>
        <w:t>(</w:t>
      </w:r>
      <w:r w:rsidRPr="00500BFE">
        <w:rPr>
          <w:rStyle w:val="libAieChar"/>
          <w:rtl/>
        </w:rPr>
        <w:t>فَأَعْرِضْ عَنْهُمْ حَتَّى يَخُوضُوا فِي حَدِيثٍ غَيْرِهِ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منه القصاص </w:t>
      </w:r>
      <w:r>
        <w:rPr>
          <w:rtl/>
          <w:lang w:bidi="fa-IR"/>
        </w:rPr>
        <w:t>[</w:t>
      </w:r>
      <w:r w:rsidRPr="00A569E2">
        <w:rPr>
          <w:rtl/>
          <w:lang w:bidi="fa-IR"/>
        </w:rPr>
        <w:t>قال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أجاره من العذاب</w:t>
      </w:r>
      <w:r>
        <w:rPr>
          <w:rtl/>
        </w:rPr>
        <w:t xml:space="preserve">: </w:t>
      </w:r>
      <w:r w:rsidRPr="00A569E2">
        <w:rPr>
          <w:rtl/>
        </w:rPr>
        <w:t>أنقذه.</w:t>
      </w:r>
    </w:p>
    <w:p w:rsidR="001C7CB2" w:rsidRPr="00A569E2" w:rsidRDefault="001C7CB2" w:rsidP="007C645F">
      <w:pPr>
        <w:pStyle w:val="libNormal0"/>
        <w:rPr>
          <w:rtl/>
        </w:rPr>
      </w:pPr>
      <w:r>
        <w:rPr>
          <w:rtl/>
        </w:rPr>
        <w:br w:type="page"/>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w:t>
      </w:r>
    </w:p>
    <w:p w:rsidR="001C7CB2" w:rsidRPr="00A569E2" w:rsidRDefault="001C7CB2" w:rsidP="007C645F">
      <w:pPr>
        <w:pStyle w:val="libNormal"/>
        <w:rPr>
          <w:rtl/>
        </w:rPr>
      </w:pPr>
      <w:r w:rsidRPr="00957CEF">
        <w:rPr>
          <w:rStyle w:val="libBold2Char"/>
          <w:rtl/>
        </w:rPr>
        <w:t xml:space="preserve">115 ـ في كتاب علل الشرائع </w:t>
      </w:r>
      <w:r w:rsidRPr="00A569E2">
        <w:rPr>
          <w:rtl/>
        </w:rPr>
        <w:t>باسناده</w:t>
      </w:r>
      <w:r>
        <w:rPr>
          <w:rtl/>
        </w:rPr>
        <w:t xml:space="preserve"> إلى </w:t>
      </w:r>
      <w:r w:rsidRPr="00A569E2">
        <w:rPr>
          <w:rtl/>
        </w:rPr>
        <w:t>عبد العظيم بن عبد الله الحسنى قال :</w:t>
      </w:r>
    </w:p>
    <w:p w:rsidR="001C7CB2" w:rsidRPr="00A569E2" w:rsidRDefault="001C7CB2" w:rsidP="007C645F">
      <w:pPr>
        <w:pStyle w:val="libNormal"/>
        <w:rPr>
          <w:rtl/>
          <w:lang w:bidi="fa-IR"/>
        </w:rPr>
      </w:pPr>
      <w:r w:rsidRPr="00A569E2">
        <w:rPr>
          <w:rtl/>
          <w:lang w:bidi="fa-IR"/>
        </w:rPr>
        <w:t xml:space="preserve">حدثني على بن جعفر عن أخيه موسى بن جعفر عن أبيه </w:t>
      </w:r>
      <w:r w:rsidRPr="000E4A2F">
        <w:rPr>
          <w:rStyle w:val="libAlaemChar"/>
          <w:rtl/>
        </w:rPr>
        <w:t>عليهما‌السلام</w:t>
      </w:r>
      <w:r w:rsidRPr="00A569E2">
        <w:rPr>
          <w:rtl/>
          <w:lang w:bidi="fa-IR"/>
        </w:rPr>
        <w:t xml:space="preserve"> قال</w:t>
      </w:r>
      <w:r>
        <w:rPr>
          <w:rtl/>
          <w:lang w:bidi="fa-IR"/>
        </w:rPr>
        <w:t xml:space="preserve">: </w:t>
      </w:r>
      <w:r w:rsidRPr="00A569E2">
        <w:rPr>
          <w:rtl/>
          <w:lang w:bidi="fa-IR"/>
        </w:rPr>
        <w:t>قال</w:t>
      </w:r>
      <w:r>
        <w:rPr>
          <w:rtl/>
          <w:lang w:bidi="fa-IR"/>
        </w:rPr>
        <w:t xml:space="preserve"> عليّ بن الحسين </w:t>
      </w:r>
      <w:r w:rsidRPr="000E4A2F">
        <w:rPr>
          <w:rStyle w:val="libAlaemChar"/>
          <w:rtl/>
        </w:rPr>
        <w:t>عليه‌السلام</w:t>
      </w:r>
      <w:r w:rsidRPr="00A569E2">
        <w:rPr>
          <w:rtl/>
          <w:lang w:bidi="fa-IR"/>
        </w:rPr>
        <w:t xml:space="preserve"> ليس لك أن تقعد مع من شئت</w:t>
      </w:r>
      <w:r>
        <w:rPr>
          <w:rtl/>
          <w:lang w:bidi="fa-IR"/>
        </w:rPr>
        <w:t xml:space="preserve">، </w:t>
      </w:r>
      <w:r w:rsidRPr="00A569E2">
        <w:rPr>
          <w:rtl/>
          <w:lang w:bidi="fa-IR"/>
        </w:rPr>
        <w:t xml:space="preserve">لان الله تبارك وتعالى يقول </w:t>
      </w:r>
      <w:r w:rsidRPr="000E4A2F">
        <w:rPr>
          <w:rStyle w:val="libAlaemChar"/>
          <w:rtl/>
        </w:rPr>
        <w:t>(</w:t>
      </w:r>
      <w:r w:rsidRPr="00500BFE">
        <w:rPr>
          <w:rStyle w:val="libAieChar"/>
          <w:rtl/>
        </w:rPr>
        <w:t>وَإِذا رَأَيْتَ الَّذِينَ يَخُوضُونَ فِي آياتِنا فَأَعْرِضْ عَنْهُمْ حَتَّى يَخُوضُوا فِي حَدِيثٍ غَيْرِهِ وَإِمَّا يُنْسِيَنَّكَ الشَّيْطانُ فَلا تَقْعُدْ بَعْدَ الذِّكْرى مَعَ الْقَوْمِ الظَّالِمِينَ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 xml:space="preserve">116 ـ في تفسير علي بن إبراهيم </w:t>
      </w:r>
      <w:r w:rsidRPr="00A569E2">
        <w:rPr>
          <w:rtl/>
        </w:rPr>
        <w:t>أخبرنا</w:t>
      </w:r>
      <w:r>
        <w:rPr>
          <w:rtl/>
        </w:rPr>
        <w:t xml:space="preserve"> أحمد </w:t>
      </w:r>
      <w:r w:rsidRPr="00A569E2">
        <w:rPr>
          <w:rtl/>
        </w:rPr>
        <w:t>بن إدريس عن</w:t>
      </w:r>
      <w:r>
        <w:rPr>
          <w:rtl/>
        </w:rPr>
        <w:t xml:space="preserve"> أحمد </w:t>
      </w:r>
      <w:r w:rsidRPr="00A569E2">
        <w:rPr>
          <w:rtl/>
        </w:rPr>
        <w:t xml:space="preserve">بن محمد عن الحسين ابن سعيد عن فضالة بن أيوب عن سيف بن عميرة عن عبد الأعلى بن أعين قال قال رسول الله </w:t>
      </w:r>
      <w:r w:rsidRPr="000E4A2F">
        <w:rPr>
          <w:rStyle w:val="libAlaemChar"/>
          <w:rtl/>
        </w:rPr>
        <w:t>صلى‌الله‌عليه‌وآله</w:t>
      </w:r>
      <w:r w:rsidRPr="00A569E2">
        <w:rPr>
          <w:rtl/>
        </w:rPr>
        <w:t xml:space="preserve"> </w:t>
      </w:r>
      <w:r w:rsidRPr="000E4A2F">
        <w:rPr>
          <w:rStyle w:val="libAlaemChar"/>
          <w:rtl/>
        </w:rPr>
        <w:t>(</w:t>
      </w:r>
      <w:r w:rsidRPr="00500BFE">
        <w:rPr>
          <w:rStyle w:val="libAieChar"/>
          <w:rtl/>
        </w:rPr>
        <w:t>مَنْ كانَ يُؤْمِنُ بِاللهِ وَالْيَوْمِ الْآخِرِ</w:t>
      </w:r>
      <w:r w:rsidRPr="000E4A2F">
        <w:rPr>
          <w:rStyle w:val="libAlaemChar"/>
          <w:rtl/>
        </w:rPr>
        <w:t>)</w:t>
      </w:r>
      <w:r w:rsidRPr="00A569E2">
        <w:rPr>
          <w:rtl/>
        </w:rPr>
        <w:t xml:space="preserve"> فلا يجلس في مجلس يسب فيه امام</w:t>
      </w:r>
      <w:r>
        <w:rPr>
          <w:rtl/>
        </w:rPr>
        <w:t xml:space="preserve">، </w:t>
      </w:r>
      <w:r w:rsidRPr="00A569E2">
        <w:rPr>
          <w:rtl/>
        </w:rPr>
        <w:t>أو يغتاب فيه مسلم</w:t>
      </w:r>
      <w:r>
        <w:rPr>
          <w:rtl/>
        </w:rPr>
        <w:t xml:space="preserve">، </w:t>
      </w:r>
      <w:r w:rsidRPr="00A569E2">
        <w:rPr>
          <w:rtl/>
        </w:rPr>
        <w:t>ان الله يقول في كتابه</w:t>
      </w:r>
      <w:r>
        <w:rPr>
          <w:rtl/>
        </w:rPr>
        <w:t xml:space="preserve">: </w:t>
      </w:r>
      <w:r w:rsidRPr="000E4A2F">
        <w:rPr>
          <w:rStyle w:val="libAlaemChar"/>
          <w:rtl/>
        </w:rPr>
        <w:t>(</w:t>
      </w:r>
      <w:r w:rsidRPr="00500BFE">
        <w:rPr>
          <w:rStyle w:val="libAieChar"/>
          <w:rtl/>
        </w:rPr>
        <w:t>وَإِذا رَأَيْتَ الَّذِينَ يَخُوضُونَ فِي آياتِنا فَأَعْرِضْ عَنْهُمْ حَتَّى يَخُوضُوا فِي حَدِيثٍ غَيْرِهِ</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فَلا تَقْعُدْ بَعْدَ الذِّكْرى مَعَ الْقَوْمِ الظَّالِمِينَ</w:t>
      </w:r>
      <w:r w:rsidRPr="000E4A2F">
        <w:rPr>
          <w:rStyle w:val="libAlaemChar"/>
          <w:rtl/>
        </w:rPr>
        <w:t>)</w:t>
      </w:r>
    </w:p>
    <w:p w:rsidR="001C7CB2" w:rsidRPr="00A569E2" w:rsidRDefault="001C7CB2" w:rsidP="007C645F">
      <w:pPr>
        <w:pStyle w:val="libNormal"/>
        <w:rPr>
          <w:rtl/>
        </w:rPr>
      </w:pPr>
      <w:r w:rsidRPr="00957CEF">
        <w:rPr>
          <w:rStyle w:val="libBold2Char"/>
          <w:rtl/>
        </w:rPr>
        <w:t>117 ـ في أصول الكافي</w:t>
      </w:r>
      <w:r w:rsidRPr="00A569E2">
        <w:rPr>
          <w:rtl/>
        </w:rPr>
        <w:t xml:space="preserve"> الحسين بن محمد ومحمد بن يحيى جميعا عن على ابن محمد بن سعد عن محمد بن مسلم عن</w:t>
      </w:r>
      <w:r>
        <w:rPr>
          <w:rtl/>
        </w:rPr>
        <w:t xml:space="preserve"> أحمد </w:t>
      </w:r>
      <w:r w:rsidRPr="00A569E2">
        <w:rPr>
          <w:rtl/>
        </w:rPr>
        <w:t>بن زكريا عن محمد بن خالد بن ميمون عن عبد الله بن سنان عن غياث ابن إبراهيم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ما اجتمع ثلثة من الجاحدين الاحضر هم عشرة أضعافهم من الشياطين</w:t>
      </w:r>
      <w:r>
        <w:rPr>
          <w:rtl/>
        </w:rPr>
        <w:t xml:space="preserve">، </w:t>
      </w:r>
      <w:r w:rsidRPr="00A569E2">
        <w:rPr>
          <w:rtl/>
        </w:rPr>
        <w:t>فان تكلموا تكلم الشياطين بنحو كلامهم</w:t>
      </w:r>
      <w:r>
        <w:rPr>
          <w:rtl/>
        </w:rPr>
        <w:t xml:space="preserve">، </w:t>
      </w:r>
      <w:r w:rsidRPr="00A569E2">
        <w:rPr>
          <w:rtl/>
        </w:rPr>
        <w:t>وإذا ضحكوا ضحكوا معهم</w:t>
      </w:r>
      <w:r>
        <w:rPr>
          <w:rtl/>
        </w:rPr>
        <w:t xml:space="preserve">، </w:t>
      </w:r>
      <w:r w:rsidRPr="00A569E2">
        <w:rPr>
          <w:rtl/>
        </w:rPr>
        <w:t>وإذا نالوا من أولياء الله نالوا معهم</w:t>
      </w:r>
      <w:r>
        <w:rPr>
          <w:rtl/>
        </w:rPr>
        <w:t xml:space="preserve">، </w:t>
      </w:r>
      <w:r w:rsidRPr="00A569E2">
        <w:rPr>
          <w:rtl/>
        </w:rPr>
        <w:t>فمن ابتلى من المؤمنين بهم فاذا خاضوا في ذلك فليقم ولا يكن شرك شيطان ولا جليسه</w:t>
      </w:r>
      <w:r>
        <w:rPr>
          <w:rtl/>
        </w:rPr>
        <w:t xml:space="preserve">، </w:t>
      </w:r>
      <w:r w:rsidRPr="00A569E2">
        <w:rPr>
          <w:rtl/>
        </w:rPr>
        <w:t xml:space="preserve">فان غضب الله </w:t>
      </w:r>
      <w:r w:rsidRPr="000E4A2F">
        <w:rPr>
          <w:rStyle w:val="libAlaemChar"/>
          <w:rtl/>
        </w:rPr>
        <w:t>عزوجل</w:t>
      </w:r>
      <w:r w:rsidRPr="00A569E2">
        <w:rPr>
          <w:rtl/>
        </w:rPr>
        <w:t xml:space="preserve"> لا يقوم له شيء</w:t>
      </w:r>
      <w:r>
        <w:rPr>
          <w:rtl/>
        </w:rPr>
        <w:t xml:space="preserve">، </w:t>
      </w:r>
      <w:r w:rsidRPr="00A569E2">
        <w:rPr>
          <w:rtl/>
        </w:rPr>
        <w:t>ولعنته لا يردها شيء</w:t>
      </w:r>
      <w:r>
        <w:rPr>
          <w:rtl/>
        </w:rPr>
        <w:t xml:space="preserve">، </w:t>
      </w:r>
      <w:r w:rsidRPr="00A569E2">
        <w:rPr>
          <w:rtl/>
        </w:rPr>
        <w:t xml:space="preserve">ثم قال </w:t>
      </w:r>
      <w:r w:rsidRPr="000E4A2F">
        <w:rPr>
          <w:rStyle w:val="libAlaemChar"/>
          <w:rtl/>
        </w:rPr>
        <w:t>عليه‌السلام</w:t>
      </w:r>
      <w:r>
        <w:rPr>
          <w:rtl/>
        </w:rPr>
        <w:t xml:space="preserve">: </w:t>
      </w:r>
      <w:r w:rsidRPr="00A569E2">
        <w:rPr>
          <w:rtl/>
        </w:rPr>
        <w:t>فان لم يستطع فلينكر بقلبه وليقم ولو حلب شاة أو فواق ناقة.</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 xml:space="preserve">118 ـ فيمن لا يحضره الفقيه </w:t>
      </w:r>
      <w:r w:rsidRPr="00A569E2">
        <w:rPr>
          <w:rtl/>
        </w:rPr>
        <w:t xml:space="preserve">قال أمير المؤمنين </w:t>
      </w:r>
      <w:r w:rsidRPr="000E4A2F">
        <w:rPr>
          <w:rStyle w:val="libAlaemChar"/>
          <w:rtl/>
        </w:rPr>
        <w:t>عليه‌السلام</w:t>
      </w:r>
      <w:r w:rsidRPr="00A569E2">
        <w:rPr>
          <w:rtl/>
        </w:rPr>
        <w:t xml:space="preserve"> في وصيته لابنه محمد بن الحنفية ففرض على السمع ان لا تصغي به</w:t>
      </w:r>
      <w:r>
        <w:rPr>
          <w:rtl/>
        </w:rPr>
        <w:t xml:space="preserve"> إلى </w:t>
      </w:r>
      <w:r w:rsidRPr="00A569E2">
        <w:rPr>
          <w:rtl/>
        </w:rPr>
        <w:t>المعاصي</w:t>
      </w:r>
      <w:r>
        <w:rPr>
          <w:rtl/>
        </w:rPr>
        <w:t xml:space="preserve">، </w:t>
      </w:r>
      <w:r w:rsidRPr="00A569E2">
        <w:rPr>
          <w:rtl/>
        </w:rPr>
        <w:t xml:space="preserve">فقال </w:t>
      </w:r>
      <w:r w:rsidRPr="000E4A2F">
        <w:rPr>
          <w:rStyle w:val="libAlaemChar"/>
          <w:rtl/>
        </w:rPr>
        <w:t>عزوجل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الفواق</w:t>
      </w:r>
      <w:r>
        <w:rPr>
          <w:rtl/>
        </w:rPr>
        <w:t xml:space="preserve"> ـ </w:t>
      </w:r>
      <w:r w:rsidRPr="00A569E2">
        <w:rPr>
          <w:rtl/>
        </w:rPr>
        <w:t>كغراب</w:t>
      </w:r>
      <w:r>
        <w:rPr>
          <w:rtl/>
        </w:rPr>
        <w:t xml:space="preserve">: </w:t>
      </w:r>
      <w:r w:rsidRPr="00A569E2">
        <w:rPr>
          <w:rtl/>
        </w:rPr>
        <w:t>ما بين الحلبتين من الوقت لأنها تحلب فتترك سويعة يرضع بها الفصيل لتدر ثم تحلب</w:t>
      </w:r>
      <w:r>
        <w:rPr>
          <w:rtl/>
        </w:rPr>
        <w:t xml:space="preserve">، </w:t>
      </w:r>
      <w:r w:rsidRPr="00A569E2">
        <w:rPr>
          <w:rtl/>
        </w:rPr>
        <w:t>أو ما بين فتح يدك وقبضها على الضرع</w:t>
      </w:r>
      <w:r>
        <w:rPr>
          <w:rtl/>
        </w:rPr>
        <w:t xml:space="preserve">، </w:t>
      </w:r>
      <w:r w:rsidRPr="00A569E2">
        <w:rPr>
          <w:rtl/>
        </w:rPr>
        <w:t>قاله الطريحي في المجمع.</w:t>
      </w:r>
    </w:p>
    <w:p w:rsidR="001C7CB2" w:rsidRPr="00A569E2" w:rsidRDefault="001C7CB2" w:rsidP="007C645F">
      <w:pPr>
        <w:pStyle w:val="libNormal0"/>
        <w:rPr>
          <w:rtl/>
          <w:lang w:bidi="fa-IR"/>
        </w:rPr>
      </w:pPr>
      <w:r>
        <w:rPr>
          <w:rtl/>
          <w:lang w:bidi="fa-IR"/>
        </w:rPr>
        <w:br w:type="page"/>
      </w:r>
      <w:r w:rsidRPr="000E4A2F">
        <w:rPr>
          <w:rStyle w:val="libAlaemChar"/>
          <w:rtl/>
        </w:rPr>
        <w:t>(</w:t>
      </w:r>
      <w:r w:rsidRPr="00500BFE">
        <w:rPr>
          <w:rStyle w:val="libAieChar"/>
          <w:rtl/>
        </w:rPr>
        <w:t>وَإِذا رَأَيْتَ الَّذِينَ يَخُوضُونَ فِي آياتِنا فَأَعْرِضْ عَنْهُمْ حَتَّى يَخُوضُوا فِي حَدِيثٍ غَيْرِهِ</w:t>
      </w:r>
      <w:r w:rsidRPr="000E4A2F">
        <w:rPr>
          <w:rStyle w:val="libAlaemChar"/>
          <w:rtl/>
        </w:rPr>
        <w:t>)</w:t>
      </w:r>
      <w:r w:rsidRPr="00A569E2">
        <w:rPr>
          <w:rtl/>
          <w:lang w:bidi="fa-IR"/>
        </w:rPr>
        <w:t xml:space="preserve"> ثم استثنى</w:t>
      </w:r>
      <w:r>
        <w:rPr>
          <w:rtl/>
          <w:lang w:bidi="fa-IR"/>
        </w:rPr>
        <w:t xml:space="preserve"> جلّ وعز</w:t>
      </w:r>
      <w:r w:rsidRPr="00A569E2">
        <w:rPr>
          <w:rtl/>
          <w:lang w:bidi="fa-IR"/>
        </w:rPr>
        <w:t xml:space="preserve"> موضع النسيان</w:t>
      </w:r>
      <w:r>
        <w:rPr>
          <w:rtl/>
          <w:lang w:bidi="fa-IR"/>
        </w:rPr>
        <w:t xml:space="preserve">، </w:t>
      </w:r>
      <w:r w:rsidRPr="00A569E2">
        <w:rPr>
          <w:rtl/>
          <w:lang w:bidi="fa-IR"/>
        </w:rPr>
        <w:t>فقال</w:t>
      </w:r>
      <w:r>
        <w:rPr>
          <w:rtl/>
          <w:lang w:bidi="fa-IR"/>
        </w:rPr>
        <w:t xml:space="preserve">: </w:t>
      </w:r>
      <w:r w:rsidRPr="000E4A2F">
        <w:rPr>
          <w:rStyle w:val="libAlaemChar"/>
          <w:rtl/>
        </w:rPr>
        <w:t>(</w:t>
      </w:r>
      <w:r w:rsidRPr="00500BFE">
        <w:rPr>
          <w:rStyle w:val="libAieChar"/>
          <w:rtl/>
        </w:rPr>
        <w:t>وَإِمَّا يُنْسِيَنَّكَ الشَّيْطانُ فَلا تَقْعُدْ بَعْدَ الذِّكْرى مَعَ الْقَوْمِ الظَّالِمِينَ</w:t>
      </w:r>
      <w:r w:rsidRPr="000E4A2F">
        <w:rPr>
          <w:rStyle w:val="libAlaemChar"/>
          <w:rtl/>
        </w:rPr>
        <w:t>)</w:t>
      </w:r>
      <w:r>
        <w:rPr>
          <w:rtl/>
          <w:lang w:bidi="fa-IR"/>
        </w:rPr>
        <w:t>.</w:t>
      </w:r>
    </w:p>
    <w:p w:rsidR="001C7CB2" w:rsidRPr="00A569E2" w:rsidRDefault="001C7CB2" w:rsidP="007C645F">
      <w:pPr>
        <w:pStyle w:val="libNormal"/>
        <w:rPr>
          <w:rtl/>
        </w:rPr>
      </w:pPr>
      <w:r w:rsidRPr="00957CEF">
        <w:rPr>
          <w:rStyle w:val="libBold2Char"/>
          <w:rtl/>
        </w:rPr>
        <w:t>119 ـ في أصول الكافي</w:t>
      </w:r>
      <w:r>
        <w:rPr>
          <w:rtl/>
        </w:rPr>
        <w:t xml:space="preserve"> علي بن إبراهيم </w:t>
      </w:r>
      <w:r w:rsidRPr="00A569E2">
        <w:rPr>
          <w:rtl/>
        </w:rPr>
        <w:t>عن أبيه عن بكر بن صالح عن القاسم بن يزيد قال</w:t>
      </w:r>
      <w:r>
        <w:rPr>
          <w:rtl/>
        </w:rPr>
        <w:t xml:space="preserve"> حدّثنا  أبو </w:t>
      </w:r>
      <w:r w:rsidRPr="00A569E2">
        <w:rPr>
          <w:rtl/>
        </w:rPr>
        <w:t xml:space="preserve">عمر والزبيري عن أبي عبد الله </w:t>
      </w:r>
      <w:r w:rsidRPr="000E4A2F">
        <w:rPr>
          <w:rStyle w:val="libAlaemChar"/>
          <w:rtl/>
        </w:rPr>
        <w:t>عليه‌السلام</w:t>
      </w:r>
      <w:r>
        <w:rPr>
          <w:rtl/>
        </w:rPr>
        <w:t xml:space="preserve"> أنّه قال </w:t>
      </w:r>
      <w:r w:rsidRPr="00A569E2">
        <w:rPr>
          <w:rtl/>
        </w:rPr>
        <w:t>في حديث طويل ان الله تبارك وتعالى فرض الايمان على جوارح ابن آدم وقسمه عليها وفرقه فيها</w:t>
      </w:r>
      <w:r>
        <w:rPr>
          <w:rtl/>
        </w:rPr>
        <w:t xml:space="preserve">، </w:t>
      </w:r>
      <w:r w:rsidRPr="00A569E2">
        <w:rPr>
          <w:rtl/>
        </w:rPr>
        <w:t>وفرض على السمع ان يتنزه عن الاستماع</w:t>
      </w:r>
      <w:r>
        <w:rPr>
          <w:rtl/>
        </w:rPr>
        <w:t xml:space="preserve"> إلى </w:t>
      </w:r>
      <w:r w:rsidRPr="00A569E2">
        <w:rPr>
          <w:rtl/>
        </w:rPr>
        <w:t xml:space="preserve">ما حرم الله وان يعرض عما لا يحل له مما نهى الله </w:t>
      </w:r>
      <w:r w:rsidRPr="000E4A2F">
        <w:rPr>
          <w:rStyle w:val="libAlaemChar"/>
          <w:rtl/>
        </w:rPr>
        <w:t>عزوجل</w:t>
      </w:r>
      <w:r w:rsidRPr="00A569E2">
        <w:rPr>
          <w:rtl/>
        </w:rPr>
        <w:t xml:space="preserve"> عنه</w:t>
      </w:r>
      <w:r>
        <w:rPr>
          <w:rtl/>
        </w:rPr>
        <w:t xml:space="preserve">، </w:t>
      </w:r>
      <w:r w:rsidRPr="00A569E2">
        <w:rPr>
          <w:rtl/>
        </w:rPr>
        <w:t>والإصغاء</w:t>
      </w:r>
      <w:r>
        <w:rPr>
          <w:rtl/>
        </w:rPr>
        <w:t xml:space="preserve"> إلى </w:t>
      </w:r>
      <w:r w:rsidRPr="00A569E2">
        <w:rPr>
          <w:rtl/>
        </w:rPr>
        <w:t xml:space="preserve">ما أسخط الله </w:t>
      </w:r>
      <w:r w:rsidRPr="000E4A2F">
        <w:rPr>
          <w:rStyle w:val="libAlaemChar"/>
          <w:rtl/>
        </w:rPr>
        <w:t>عزوجل</w:t>
      </w:r>
      <w:r>
        <w:rPr>
          <w:rtl/>
        </w:rPr>
        <w:t xml:space="preserve">، </w:t>
      </w:r>
      <w:r w:rsidRPr="00A569E2">
        <w:rPr>
          <w:rtl/>
        </w:rPr>
        <w:t xml:space="preserve">فقال في ذلك </w:t>
      </w:r>
      <w:r w:rsidRPr="000E4A2F">
        <w:rPr>
          <w:rStyle w:val="libAlaemChar"/>
          <w:rtl/>
        </w:rPr>
        <w:t>(</w:t>
      </w:r>
      <w:r w:rsidRPr="00500BFE">
        <w:rPr>
          <w:rStyle w:val="libAieChar"/>
          <w:rtl/>
        </w:rPr>
        <w:t>وَقَدْ نَزَّلَ عَلَيْكُمْ فِي الْكِتابِ أَنْ إِذا سَمِعْتُمْ آياتِ اللهِ يُكْفَرُ بِها وَيُسْتَهْزَأُ بِها فَلا تَقْعُدُوا مَعَهُمْ حَتَّى يَخُوضُوا فِي حَدِيثٍ غَيْرِهِ</w:t>
      </w:r>
      <w:r w:rsidRPr="000E4A2F">
        <w:rPr>
          <w:rStyle w:val="libAlaemChar"/>
          <w:rtl/>
        </w:rPr>
        <w:t>)</w:t>
      </w:r>
      <w:r w:rsidRPr="00A569E2">
        <w:rPr>
          <w:rtl/>
        </w:rPr>
        <w:t xml:space="preserve"> ثم استثنى </w:t>
      </w:r>
      <w:r w:rsidRPr="000E4A2F">
        <w:rPr>
          <w:rStyle w:val="libAlaemChar"/>
          <w:rtl/>
        </w:rPr>
        <w:t>عزوجل</w:t>
      </w:r>
      <w:r w:rsidRPr="00A569E2">
        <w:rPr>
          <w:rtl/>
        </w:rPr>
        <w:t xml:space="preserve"> موضع النسيان فقال </w:t>
      </w:r>
      <w:r w:rsidRPr="000E4A2F">
        <w:rPr>
          <w:rStyle w:val="libAlaemChar"/>
          <w:rtl/>
        </w:rPr>
        <w:t>(</w:t>
      </w:r>
      <w:r w:rsidRPr="00500BFE">
        <w:rPr>
          <w:rStyle w:val="libAieChar"/>
          <w:rtl/>
        </w:rPr>
        <w:t>وَإِمَّا يُنْسِيَنَّكَ الشَّيْطانُ فَلا تَقْعُدْ بَعْدَ الذِّكْرى مَعَ الْقَوْمِ الظَّالِمِينَ</w:t>
      </w:r>
      <w:r w:rsidRPr="000E4A2F">
        <w:rPr>
          <w:rStyle w:val="libAlaemChar"/>
          <w:rtl/>
        </w:rPr>
        <w:t>)</w:t>
      </w:r>
    </w:p>
    <w:p w:rsidR="001C7CB2" w:rsidRPr="00A569E2" w:rsidRDefault="001C7CB2" w:rsidP="007C645F">
      <w:pPr>
        <w:pStyle w:val="libNormal"/>
        <w:rPr>
          <w:rtl/>
        </w:rPr>
      </w:pPr>
      <w:r w:rsidRPr="00A569E2">
        <w:rPr>
          <w:rtl/>
        </w:rPr>
        <w:t>120</w:t>
      </w:r>
      <w:r>
        <w:rPr>
          <w:rtl/>
        </w:rPr>
        <w:t xml:space="preserve"> ـ علي بن إبراهيم </w:t>
      </w:r>
      <w:r w:rsidRPr="00A569E2">
        <w:rPr>
          <w:rtl/>
        </w:rPr>
        <w:t>عن أبيه عن ابن</w:t>
      </w:r>
      <w:r>
        <w:rPr>
          <w:rtl/>
        </w:rPr>
        <w:t xml:space="preserve"> أبي </w:t>
      </w:r>
      <w:r w:rsidRPr="00A569E2">
        <w:rPr>
          <w:rtl/>
        </w:rPr>
        <w:t>عمير عن</w:t>
      </w:r>
      <w:r>
        <w:rPr>
          <w:rtl/>
        </w:rPr>
        <w:t xml:space="preserve"> أبي </w:t>
      </w:r>
      <w:r w:rsidRPr="00A569E2">
        <w:rPr>
          <w:rtl/>
        </w:rPr>
        <w:t xml:space="preserve">زياد النهدي عن عبد الله بن صالح عن أبي عبد الله </w:t>
      </w:r>
      <w:r w:rsidRPr="000E4A2F">
        <w:rPr>
          <w:rStyle w:val="libAlaemChar"/>
          <w:rtl/>
        </w:rPr>
        <w:t>عليه‌السلام</w:t>
      </w:r>
      <w:r w:rsidRPr="00A569E2">
        <w:rPr>
          <w:rtl/>
        </w:rPr>
        <w:t xml:space="preserve"> قال لا ينبغي للمؤمن أن يجلس مجلسا يعصى الله فيه ولا يقدر على تغييره.</w:t>
      </w:r>
    </w:p>
    <w:p w:rsidR="001C7CB2" w:rsidRPr="00A569E2" w:rsidRDefault="001C7CB2" w:rsidP="007C645F">
      <w:pPr>
        <w:pStyle w:val="libNormal"/>
        <w:rPr>
          <w:rtl/>
        </w:rPr>
      </w:pPr>
      <w:r w:rsidRPr="00A569E2">
        <w:rPr>
          <w:rtl/>
        </w:rPr>
        <w:t>121</w:t>
      </w:r>
      <w:r>
        <w:rPr>
          <w:rtl/>
        </w:rPr>
        <w:t xml:space="preserve"> ـ </w:t>
      </w:r>
      <w:r w:rsidRPr="00A569E2">
        <w:rPr>
          <w:rtl/>
        </w:rPr>
        <w:t>عدة من أصحابنا عن</w:t>
      </w:r>
      <w:r>
        <w:rPr>
          <w:rtl/>
        </w:rPr>
        <w:t xml:space="preserve"> أحمد </w:t>
      </w:r>
      <w:r w:rsidRPr="00A569E2">
        <w:rPr>
          <w:rtl/>
        </w:rPr>
        <w:t xml:space="preserve">بن محمد عن بكر بن محمد عن الجعفري قال سمعت أبا الحسن </w:t>
      </w:r>
      <w:r w:rsidRPr="000E4A2F">
        <w:rPr>
          <w:rStyle w:val="libAlaemChar"/>
          <w:rtl/>
        </w:rPr>
        <w:t>عليه‌السلام</w:t>
      </w:r>
      <w:r w:rsidRPr="00A569E2">
        <w:rPr>
          <w:rtl/>
        </w:rPr>
        <w:t xml:space="preserve"> يقول ما لي رأيتك عند عبد الرحمن بن يعقوب</w:t>
      </w:r>
      <w:r>
        <w:rPr>
          <w:rtl/>
        </w:rPr>
        <w:t>؟</w:t>
      </w:r>
      <w:r w:rsidRPr="00A569E2">
        <w:rPr>
          <w:rtl/>
        </w:rPr>
        <w:t xml:space="preserve"> فقال انه خالي</w:t>
      </w:r>
      <w:r>
        <w:rPr>
          <w:rtl/>
        </w:rPr>
        <w:t xml:space="preserve">، </w:t>
      </w:r>
      <w:r w:rsidRPr="00A569E2">
        <w:rPr>
          <w:rtl/>
        </w:rPr>
        <w:t>فقال انه يقول في الله قولا عظيما يصف الله لا يوصف فاما جلست معه وتركتنا وفاما جلست معنا وتركته فقلت هو يقول ما شاء</w:t>
      </w:r>
      <w:r>
        <w:rPr>
          <w:rtl/>
        </w:rPr>
        <w:t xml:space="preserve"> إلى </w:t>
      </w:r>
      <w:r w:rsidRPr="00A569E2">
        <w:rPr>
          <w:rtl/>
        </w:rPr>
        <w:t>شيء على منه إذا لم أقل ما يقول</w:t>
      </w:r>
      <w:r>
        <w:rPr>
          <w:rtl/>
        </w:rPr>
        <w:t>؟</w:t>
      </w:r>
      <w:r w:rsidRPr="00A569E2">
        <w:rPr>
          <w:rtl/>
        </w:rPr>
        <w:t xml:space="preserve"> فقال</w:t>
      </w:r>
      <w:r>
        <w:rPr>
          <w:rtl/>
        </w:rPr>
        <w:t xml:space="preserve"> أبو </w:t>
      </w:r>
      <w:r w:rsidRPr="00A569E2">
        <w:rPr>
          <w:rtl/>
        </w:rPr>
        <w:t xml:space="preserve">الحسن </w:t>
      </w:r>
      <w:r w:rsidRPr="000E4A2F">
        <w:rPr>
          <w:rStyle w:val="libAlaemChar"/>
          <w:rtl/>
        </w:rPr>
        <w:t>عليه‌السلام</w:t>
      </w:r>
      <w:r w:rsidRPr="00A569E2">
        <w:rPr>
          <w:rtl/>
        </w:rPr>
        <w:t xml:space="preserve"> اما تخاف ان تنزل به نقمة فتصيبكم جميعا.</w:t>
      </w:r>
    </w:p>
    <w:p w:rsidR="001C7CB2" w:rsidRPr="00A569E2" w:rsidRDefault="001C7CB2" w:rsidP="007C645F">
      <w:pPr>
        <w:pStyle w:val="libNormal"/>
        <w:rPr>
          <w:rtl/>
        </w:rPr>
      </w:pPr>
      <w:r w:rsidRPr="00957CEF">
        <w:rPr>
          <w:rStyle w:val="libBold2Char"/>
          <w:rtl/>
        </w:rPr>
        <w:t xml:space="preserve">122 ـ في من لا يحضره الفقيه </w:t>
      </w:r>
      <w:r w:rsidRPr="00A569E2">
        <w:rPr>
          <w:rtl/>
        </w:rPr>
        <w:t>وروى محمد بن مسلم قال</w:t>
      </w:r>
      <w:r>
        <w:rPr>
          <w:rtl/>
        </w:rPr>
        <w:t xml:space="preserve">: </w:t>
      </w:r>
      <w:r w:rsidRPr="00A569E2">
        <w:rPr>
          <w:rtl/>
        </w:rPr>
        <w:t>مر بى</w:t>
      </w:r>
      <w:r>
        <w:rPr>
          <w:rtl/>
        </w:rPr>
        <w:t xml:space="preserve"> أبو </w:t>
      </w:r>
      <w:r w:rsidRPr="00A569E2">
        <w:rPr>
          <w:rtl/>
        </w:rPr>
        <w:t xml:space="preserve">جعفر </w:t>
      </w:r>
      <w:r w:rsidRPr="000E4A2F">
        <w:rPr>
          <w:rStyle w:val="libAlaemChar"/>
          <w:rtl/>
        </w:rPr>
        <w:t>عليه‌السلام</w:t>
      </w:r>
      <w:r w:rsidRPr="00A569E2">
        <w:rPr>
          <w:rtl/>
        </w:rPr>
        <w:t xml:space="preserve"> وأنا جالس عند القاضي بالمدينة فدخلت عليه من الغد فقال لي</w:t>
      </w:r>
      <w:r>
        <w:rPr>
          <w:rtl/>
        </w:rPr>
        <w:t xml:space="preserve">: </w:t>
      </w:r>
      <w:r w:rsidRPr="00A569E2">
        <w:rPr>
          <w:rtl/>
        </w:rPr>
        <w:t>ما مجلس رأيتك فيه أمس</w:t>
      </w:r>
      <w:r>
        <w:rPr>
          <w:rtl/>
        </w:rPr>
        <w:t>؟</w:t>
      </w:r>
      <w:r w:rsidRPr="00A569E2">
        <w:rPr>
          <w:rtl/>
        </w:rPr>
        <w:t xml:space="preserve"> قال</w:t>
      </w:r>
      <w:r>
        <w:rPr>
          <w:rtl/>
        </w:rPr>
        <w:t xml:space="preserve">: </w:t>
      </w:r>
      <w:r w:rsidRPr="00A569E2">
        <w:rPr>
          <w:rtl/>
        </w:rPr>
        <w:t>قلت. جعلت فداك ان هذا القاضي لي مكرم فربما جلست</w:t>
      </w:r>
      <w:r>
        <w:rPr>
          <w:rtl/>
        </w:rPr>
        <w:t xml:space="preserve"> إليه </w:t>
      </w:r>
      <w:r w:rsidRPr="00A569E2">
        <w:rPr>
          <w:rtl/>
        </w:rPr>
        <w:t>فقال لي. وما يؤمنك ان تنزل اللعنة فتعمك معه.</w:t>
      </w:r>
    </w:p>
    <w:p w:rsidR="001C7CB2" w:rsidRPr="00A569E2" w:rsidRDefault="001C7CB2" w:rsidP="007C645F">
      <w:pPr>
        <w:pStyle w:val="libNormal"/>
        <w:rPr>
          <w:rtl/>
        </w:rPr>
      </w:pPr>
      <w:r w:rsidRPr="00957CEF">
        <w:rPr>
          <w:rStyle w:val="libBold2Char"/>
          <w:rtl/>
        </w:rPr>
        <w:t xml:space="preserve">123 ـ في عيون الأخبار </w:t>
      </w:r>
      <w:r w:rsidRPr="00A569E2">
        <w:rPr>
          <w:rtl/>
        </w:rPr>
        <w:t>باسناده</w:t>
      </w:r>
      <w:r>
        <w:rPr>
          <w:rtl/>
        </w:rPr>
        <w:t xml:space="preserve"> إلى </w:t>
      </w:r>
      <w:r w:rsidRPr="00A569E2">
        <w:rPr>
          <w:rtl/>
        </w:rPr>
        <w:t>عبد العظيم بن عبد الله الحسنى قال</w:t>
      </w:r>
      <w:r>
        <w:rPr>
          <w:rtl/>
        </w:rPr>
        <w:t xml:space="preserve">: </w:t>
      </w:r>
      <w:r w:rsidRPr="00A569E2">
        <w:rPr>
          <w:rtl/>
        </w:rPr>
        <w:t>قلت</w:t>
      </w:r>
    </w:p>
    <w:p w:rsidR="001C7CB2" w:rsidRPr="00A569E2" w:rsidRDefault="001C7CB2" w:rsidP="007C645F">
      <w:pPr>
        <w:pStyle w:val="libNormal0"/>
        <w:rPr>
          <w:rtl/>
        </w:rPr>
      </w:pPr>
      <w:r>
        <w:rPr>
          <w:rtl/>
        </w:rPr>
        <w:br w:type="page"/>
      </w:r>
      <w:r w:rsidRPr="00A569E2">
        <w:rPr>
          <w:rtl/>
        </w:rPr>
        <w:t>لأبي جعفر محمد بن على. يا بن رسول الله</w:t>
      </w:r>
      <w:r>
        <w:rPr>
          <w:rtl/>
        </w:rPr>
        <w:t xml:space="preserve"> حدّثني </w:t>
      </w:r>
      <w:r w:rsidRPr="00A569E2">
        <w:rPr>
          <w:rtl/>
        </w:rPr>
        <w:t xml:space="preserve">عن آبائك </w:t>
      </w:r>
      <w:r w:rsidRPr="000E4A2F">
        <w:rPr>
          <w:rStyle w:val="libAlaemChar"/>
          <w:rtl/>
        </w:rPr>
        <w:t>عليهم‌السلام</w:t>
      </w:r>
      <w:r w:rsidRPr="00A569E2">
        <w:rPr>
          <w:rtl/>
        </w:rPr>
        <w:t xml:space="preserve"> قال قال أمير المؤمنين </w:t>
      </w:r>
      <w:r w:rsidRPr="000E4A2F">
        <w:rPr>
          <w:rStyle w:val="libAlaemChar"/>
          <w:rtl/>
        </w:rPr>
        <w:t>عليه‌السلام</w:t>
      </w:r>
      <w:r w:rsidRPr="00A569E2">
        <w:rPr>
          <w:rtl/>
        </w:rPr>
        <w:t>. مجالسة الأشرار تورث سوء الظن بالأخيار.</w:t>
      </w:r>
    </w:p>
    <w:p w:rsidR="001C7CB2" w:rsidRPr="00A569E2" w:rsidRDefault="001C7CB2" w:rsidP="007C645F">
      <w:pPr>
        <w:pStyle w:val="libNormal"/>
        <w:rPr>
          <w:rtl/>
        </w:rPr>
      </w:pPr>
      <w:r w:rsidRPr="00957CEF">
        <w:rPr>
          <w:rStyle w:val="libBold2Char"/>
          <w:rtl/>
        </w:rPr>
        <w:t xml:space="preserve">124 ـ في نهج البلاغة </w:t>
      </w:r>
      <w:r w:rsidRPr="00A569E2">
        <w:rPr>
          <w:rtl/>
        </w:rPr>
        <w:t xml:space="preserve">قال </w:t>
      </w:r>
      <w:r w:rsidRPr="000E4A2F">
        <w:rPr>
          <w:rStyle w:val="libAlaemChar"/>
          <w:rtl/>
        </w:rPr>
        <w:t>عليه‌السلام</w:t>
      </w:r>
      <w:r w:rsidRPr="00A569E2">
        <w:rPr>
          <w:rtl/>
        </w:rPr>
        <w:t>. إياك ومصاحبة الفساق فان الشر بالشر ملحق</w:t>
      </w:r>
    </w:p>
    <w:p w:rsidR="001C7CB2" w:rsidRPr="00A569E2" w:rsidRDefault="001C7CB2" w:rsidP="007C645F">
      <w:pPr>
        <w:pStyle w:val="libNormal"/>
        <w:rPr>
          <w:rtl/>
        </w:rPr>
      </w:pPr>
      <w:r w:rsidRPr="00957CEF">
        <w:rPr>
          <w:rStyle w:val="libBold2Char"/>
          <w:rtl/>
        </w:rPr>
        <w:t xml:space="preserve">125 ـ في كتاب كمال الدين وتمام النعمة </w:t>
      </w:r>
      <w:r w:rsidRPr="00A569E2">
        <w:rPr>
          <w:rtl/>
        </w:rPr>
        <w:t>باسناده</w:t>
      </w:r>
      <w:r>
        <w:rPr>
          <w:rtl/>
        </w:rPr>
        <w:t xml:space="preserve"> إلى </w:t>
      </w:r>
      <w:r w:rsidRPr="00A569E2">
        <w:rPr>
          <w:rtl/>
        </w:rPr>
        <w:t xml:space="preserve">داود بن القاسم الجعفري عن محمد بن على الثاني </w:t>
      </w:r>
      <w:r w:rsidRPr="000E4A2F">
        <w:rPr>
          <w:rStyle w:val="libAlaemChar"/>
          <w:rtl/>
        </w:rPr>
        <w:t>عليهما‌السلام</w:t>
      </w:r>
      <w:r w:rsidRPr="00A569E2">
        <w:rPr>
          <w:rtl/>
        </w:rPr>
        <w:t xml:space="preserve"> قال</w:t>
      </w:r>
      <w:r>
        <w:rPr>
          <w:rtl/>
        </w:rPr>
        <w:t xml:space="preserve">: </w:t>
      </w:r>
      <w:r w:rsidRPr="00A569E2">
        <w:rPr>
          <w:rtl/>
        </w:rPr>
        <w:t xml:space="preserve">أقبل أمير المؤمنين </w:t>
      </w:r>
      <w:r w:rsidRPr="000E4A2F">
        <w:rPr>
          <w:rStyle w:val="libAlaemChar"/>
          <w:rtl/>
        </w:rPr>
        <w:t>عليه‌السلام</w:t>
      </w:r>
      <w:r w:rsidRPr="00A569E2">
        <w:rPr>
          <w:rtl/>
        </w:rPr>
        <w:t xml:space="preserve"> ذات يوم ومعه الحسن بن على وسلمان الفارسي وأمير المؤمنين </w:t>
      </w:r>
      <w:r w:rsidRPr="000E4A2F">
        <w:rPr>
          <w:rStyle w:val="libAlaemChar"/>
          <w:rtl/>
        </w:rPr>
        <w:t>عليهم‌السلام</w:t>
      </w:r>
      <w:r w:rsidRPr="00A569E2">
        <w:rPr>
          <w:rtl/>
        </w:rPr>
        <w:t xml:space="preserve"> متك على يد سلمان </w:t>
      </w:r>
      <w:r>
        <w:rPr>
          <w:rtl/>
        </w:rPr>
        <w:t>(</w:t>
      </w:r>
      <w:r w:rsidRPr="00A569E2">
        <w:rPr>
          <w:rtl/>
        </w:rPr>
        <w:t>ره</w:t>
      </w:r>
      <w:r>
        <w:rPr>
          <w:rtl/>
        </w:rPr>
        <w:t xml:space="preserve">)، </w:t>
      </w:r>
      <w:r w:rsidRPr="00A569E2">
        <w:rPr>
          <w:rtl/>
        </w:rPr>
        <w:t>فدخل المسجد الحرام فجلس إذا اقبل رجل حسن الهيئة واللباس</w:t>
      </w:r>
      <w:r>
        <w:rPr>
          <w:rtl/>
        </w:rPr>
        <w:t xml:space="preserve">، </w:t>
      </w:r>
      <w:r w:rsidRPr="00A569E2">
        <w:rPr>
          <w:rtl/>
        </w:rPr>
        <w:t xml:space="preserve">فسلم على أمير المؤمنين </w:t>
      </w:r>
      <w:r w:rsidRPr="000E4A2F">
        <w:rPr>
          <w:rStyle w:val="libAlaemChar"/>
          <w:rtl/>
        </w:rPr>
        <w:t>عليه‌السلام</w:t>
      </w:r>
      <w:r w:rsidRPr="00A569E2">
        <w:rPr>
          <w:rtl/>
        </w:rPr>
        <w:t xml:space="preserve"> فرد </w:t>
      </w:r>
      <w:r w:rsidRPr="000E4A2F">
        <w:rPr>
          <w:rStyle w:val="libAlaemChar"/>
          <w:rtl/>
        </w:rPr>
        <w:t>عليه‌السلام</w:t>
      </w:r>
      <w:r w:rsidRPr="00A569E2">
        <w:rPr>
          <w:rtl/>
        </w:rPr>
        <w:t xml:space="preserve"> فجلس ثم قال</w:t>
      </w:r>
      <w:r>
        <w:rPr>
          <w:rtl/>
        </w:rPr>
        <w:t xml:space="preserve">: </w:t>
      </w:r>
      <w:r w:rsidRPr="00A569E2">
        <w:rPr>
          <w:rtl/>
        </w:rPr>
        <w:t>يا أمير المؤمنين أسئلك عن ثلث مسائل ان أخبرتنى بهن علمت ان القوم ارتكبوا من أمرك ما قضى عليهم انهم ليسوا بمأمونين في دنياهم ولا في آخرتهم</w:t>
      </w:r>
      <w:r>
        <w:rPr>
          <w:rtl/>
        </w:rPr>
        <w:t xml:space="preserve">، </w:t>
      </w:r>
      <w:r w:rsidRPr="00A569E2">
        <w:rPr>
          <w:rtl/>
        </w:rPr>
        <w:t>وان تكن الاخرى علمت انك وهم شرع سواء فقال له أمير المؤمنين</w:t>
      </w:r>
      <w:r>
        <w:rPr>
          <w:rtl/>
        </w:rPr>
        <w:t xml:space="preserve">: </w:t>
      </w:r>
      <w:r w:rsidRPr="00A569E2">
        <w:rPr>
          <w:rtl/>
        </w:rPr>
        <w:t>سلني عما بدا لك. قال</w:t>
      </w:r>
      <w:r>
        <w:rPr>
          <w:rtl/>
        </w:rPr>
        <w:t xml:space="preserve">: </w:t>
      </w:r>
      <w:r w:rsidRPr="00A569E2">
        <w:rPr>
          <w:rtl/>
        </w:rPr>
        <w:t>أخبرني عن الرجل إذا نام أين تذهب روحه</w:t>
      </w:r>
      <w:r>
        <w:rPr>
          <w:rtl/>
        </w:rPr>
        <w:t>؟</w:t>
      </w:r>
      <w:r w:rsidRPr="00A569E2">
        <w:rPr>
          <w:rtl/>
        </w:rPr>
        <w:t xml:space="preserve"> وعن الرجل كيف يذكر وينسى</w:t>
      </w:r>
      <w:r>
        <w:rPr>
          <w:rtl/>
        </w:rPr>
        <w:t>؟</w:t>
      </w:r>
      <w:r w:rsidRPr="00A569E2">
        <w:rPr>
          <w:rtl/>
        </w:rPr>
        <w:t xml:space="preserve"> وعن الرجل كيف يشبه الأعمام والأخوال</w:t>
      </w:r>
      <w:r>
        <w:rPr>
          <w:rtl/>
        </w:rPr>
        <w:t>؟</w:t>
      </w:r>
      <w:r w:rsidRPr="00A569E2">
        <w:rPr>
          <w:rtl/>
        </w:rPr>
        <w:t xml:space="preserve"> قال</w:t>
      </w:r>
      <w:r>
        <w:rPr>
          <w:rtl/>
        </w:rPr>
        <w:t xml:space="preserve">: </w:t>
      </w:r>
      <w:r w:rsidRPr="00A569E2">
        <w:rPr>
          <w:rtl/>
        </w:rPr>
        <w:t xml:space="preserve">فالتفت أمير المؤمنين </w:t>
      </w:r>
      <w:r w:rsidRPr="000E4A2F">
        <w:rPr>
          <w:rStyle w:val="libAlaemChar"/>
          <w:rtl/>
        </w:rPr>
        <w:t>عليه‌السلام</w:t>
      </w:r>
      <w:r>
        <w:rPr>
          <w:rtl/>
        </w:rPr>
        <w:t xml:space="preserve"> إلى أبي </w:t>
      </w:r>
      <w:r w:rsidRPr="00A569E2">
        <w:rPr>
          <w:rtl/>
        </w:rPr>
        <w:t xml:space="preserve">محمد الحسن ولده </w:t>
      </w:r>
      <w:r w:rsidRPr="000E4A2F">
        <w:rPr>
          <w:rStyle w:val="libAlaemChar"/>
          <w:rtl/>
        </w:rPr>
        <w:t>عليهما‌السلام</w:t>
      </w:r>
      <w:r w:rsidRPr="00A569E2">
        <w:rPr>
          <w:rtl/>
        </w:rPr>
        <w:t xml:space="preserve"> فقال يا با محمد أجبه فقال </w:t>
      </w:r>
      <w:r w:rsidRPr="000E4A2F">
        <w:rPr>
          <w:rStyle w:val="libAlaemChar"/>
          <w:rtl/>
        </w:rPr>
        <w:t>عليه‌السلام</w:t>
      </w:r>
      <w:r w:rsidRPr="00A569E2">
        <w:rPr>
          <w:rtl/>
        </w:rPr>
        <w:t xml:space="preserve"> اما ما ذكرت من امر الذكر والنسيان فان قلب الرجل في حق وعلى الحق طبق</w:t>
      </w:r>
      <w:r>
        <w:rPr>
          <w:rtl/>
        </w:rPr>
        <w:t xml:space="preserve">، </w:t>
      </w:r>
      <w:r w:rsidRPr="00A569E2">
        <w:rPr>
          <w:rtl/>
        </w:rPr>
        <w:t>فان صلى الرجل عند ذلك على محمد</w:t>
      </w:r>
      <w:r>
        <w:rPr>
          <w:rtl/>
        </w:rPr>
        <w:t xml:space="preserve"> وآل محمّد </w:t>
      </w:r>
      <w:r w:rsidRPr="00A569E2">
        <w:rPr>
          <w:rtl/>
        </w:rPr>
        <w:t>صلوة تامة انكشف ذلك الطبق عن ذلك الحق فأضاء القلب فذكر الرجل ما كان نسيه</w:t>
      </w:r>
      <w:r>
        <w:rPr>
          <w:rtl/>
        </w:rPr>
        <w:t xml:space="preserve">، </w:t>
      </w:r>
      <w:r w:rsidRPr="00A569E2">
        <w:rPr>
          <w:rtl/>
        </w:rPr>
        <w:t>وان هو لم يصل على محمد</w:t>
      </w:r>
      <w:r>
        <w:rPr>
          <w:rtl/>
        </w:rPr>
        <w:t xml:space="preserve"> وآل محمّد </w:t>
      </w:r>
      <w:r w:rsidRPr="00A569E2">
        <w:rPr>
          <w:rtl/>
        </w:rPr>
        <w:t>أو نقص من الصلوة عليهم انطبق ذلك الطبق على ذلك الحق فأظلم القلب ونسي الرجل ما كان ذكر</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126 ـ في مجمع البيان </w:t>
      </w:r>
      <w:r w:rsidRPr="000E4A2F">
        <w:rPr>
          <w:rStyle w:val="libAlaemChar"/>
          <w:rtl/>
        </w:rPr>
        <w:t>(</w:t>
      </w:r>
      <w:r w:rsidRPr="00500BFE">
        <w:rPr>
          <w:rStyle w:val="libAieChar"/>
          <w:rtl/>
        </w:rPr>
        <w:t>وَإِذا رَأَيْتَ</w:t>
      </w:r>
      <w:r w:rsidRPr="000E4A2F">
        <w:rPr>
          <w:rStyle w:val="libAlaemChar"/>
          <w:rtl/>
        </w:rPr>
        <w:t>)</w:t>
      </w:r>
      <w:r w:rsidRPr="00A569E2">
        <w:rPr>
          <w:rtl/>
        </w:rPr>
        <w:t xml:space="preserve"> الآيتان</w:t>
      </w:r>
      <w:r>
        <w:rPr>
          <w:rFonts w:hint="cs"/>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sidRPr="00A569E2">
        <w:rPr>
          <w:rtl/>
        </w:rPr>
        <w:t xml:space="preserve"> لما نزل </w:t>
      </w:r>
      <w:r w:rsidRPr="000E4A2F">
        <w:rPr>
          <w:rStyle w:val="libAlaemChar"/>
          <w:rtl/>
        </w:rPr>
        <w:t>(</w:t>
      </w:r>
      <w:r w:rsidRPr="00500BFE">
        <w:rPr>
          <w:rStyle w:val="libAieChar"/>
          <w:rtl/>
        </w:rPr>
        <w:t>فَلا تَقْعُدْ بَعْدَ الذِّكْرى مَعَ الْقَوْمِ الظَّالِمِينَ</w:t>
      </w:r>
      <w:r w:rsidRPr="000E4A2F">
        <w:rPr>
          <w:rStyle w:val="libAlaemChar"/>
          <w:rtl/>
        </w:rPr>
        <w:t>)</w:t>
      </w:r>
      <w:r w:rsidRPr="00A569E2">
        <w:rPr>
          <w:rtl/>
        </w:rPr>
        <w:t xml:space="preserve"> قال المسلمون كيف نصنع ان كان كلما استهزأ المشركون بالقرآن قمنا وتركناهم فلا ندخل إذا المسجد الحرام ولا نطوف بالبيت الحرام فأنزل الله تعالى</w:t>
      </w:r>
      <w:r>
        <w:rPr>
          <w:rtl/>
        </w:rPr>
        <w:t xml:space="preserve">: </w:t>
      </w:r>
      <w:r w:rsidRPr="000E4A2F">
        <w:rPr>
          <w:rStyle w:val="libAlaemChar"/>
          <w:rtl/>
        </w:rPr>
        <w:t>(</w:t>
      </w:r>
      <w:r w:rsidRPr="00500BFE">
        <w:rPr>
          <w:rStyle w:val="libAieChar"/>
          <w:rtl/>
        </w:rPr>
        <w:t>وَما عَلَى الَّذِينَ يَتَّقُونَ مِنْ حِسابِهِمْ مِنْ شَيْءٍ</w:t>
      </w:r>
      <w:r w:rsidRPr="000E4A2F">
        <w:rPr>
          <w:rStyle w:val="libAlaemChar"/>
          <w:rtl/>
        </w:rPr>
        <w:t>)</w:t>
      </w:r>
      <w:r w:rsidRPr="00A569E2">
        <w:rPr>
          <w:rtl/>
        </w:rPr>
        <w:t xml:space="preserve"> امر بتذكيرهم وتبصرهم ما استطاعوا.</w:t>
      </w:r>
    </w:p>
    <w:p w:rsidR="001C7CB2" w:rsidRPr="00A569E2" w:rsidRDefault="001C7CB2" w:rsidP="007C645F">
      <w:pPr>
        <w:pStyle w:val="libNormal"/>
        <w:rPr>
          <w:rtl/>
        </w:rPr>
      </w:pPr>
      <w:r w:rsidRPr="00A569E2">
        <w:rPr>
          <w:rtl/>
        </w:rPr>
        <w:t>127</w:t>
      </w:r>
      <w:r>
        <w:rPr>
          <w:rtl/>
        </w:rPr>
        <w:t xml:space="preserve"> ـ </w:t>
      </w:r>
      <w:r w:rsidRPr="00A569E2">
        <w:rPr>
          <w:rtl/>
        </w:rPr>
        <w:t xml:space="preserve">قوله </w:t>
      </w:r>
      <w:r w:rsidRPr="000E4A2F">
        <w:rPr>
          <w:rStyle w:val="libAlaemChar"/>
          <w:rtl/>
        </w:rPr>
        <w:t>(</w:t>
      </w:r>
      <w:r w:rsidRPr="00500BFE">
        <w:rPr>
          <w:rStyle w:val="libAieChar"/>
          <w:rtl/>
        </w:rPr>
        <w:t>يَوْمَ يُنْفَخُ فِي الصُّورِ</w:t>
      </w:r>
      <w:r w:rsidRPr="000E4A2F">
        <w:rPr>
          <w:rStyle w:val="libAlaemChar"/>
          <w:rtl/>
        </w:rPr>
        <w:t>)</w:t>
      </w:r>
      <w:r w:rsidRPr="00A569E2">
        <w:rPr>
          <w:rtl/>
        </w:rPr>
        <w:t xml:space="preserve"> فقيل فيه انه قرن ينفخ فيه إسرافيل</w:t>
      </w:r>
    </w:p>
    <w:p w:rsidR="001C7CB2" w:rsidRPr="00A569E2" w:rsidRDefault="001C7CB2" w:rsidP="007C645F">
      <w:pPr>
        <w:pStyle w:val="libNormal0"/>
        <w:rPr>
          <w:rtl/>
        </w:rPr>
      </w:pPr>
      <w:r>
        <w:rPr>
          <w:rtl/>
        </w:rPr>
        <w:br w:type="page"/>
      </w:r>
      <w:r w:rsidRPr="000E4A2F">
        <w:rPr>
          <w:rStyle w:val="libAlaemChar"/>
          <w:rtl/>
        </w:rPr>
        <w:t>عليه‌السلام</w:t>
      </w:r>
      <w:r w:rsidRPr="00A569E2">
        <w:rPr>
          <w:rtl/>
        </w:rPr>
        <w:t xml:space="preserve"> نفختين فتفنى الخلايق كلهم بالنفخة الاولى</w:t>
      </w:r>
      <w:r>
        <w:rPr>
          <w:rtl/>
        </w:rPr>
        <w:t xml:space="preserve">، </w:t>
      </w:r>
      <w:r w:rsidRPr="00A569E2">
        <w:rPr>
          <w:rtl/>
        </w:rPr>
        <w:t>ويحيون بالنفخة الثانية وقال الحسن هو جمع صورة ويؤيد القول الاول</w:t>
      </w:r>
      <w:r>
        <w:rPr>
          <w:rFonts w:hint="cs"/>
          <w:rtl/>
        </w:rPr>
        <w:t xml:space="preserve"> </w:t>
      </w:r>
      <w:r w:rsidRPr="00A569E2">
        <w:rPr>
          <w:rtl/>
        </w:rPr>
        <w:t>ما رواه</w:t>
      </w:r>
      <w:r>
        <w:rPr>
          <w:rtl/>
        </w:rPr>
        <w:t xml:space="preserve"> أبو </w:t>
      </w:r>
      <w:r w:rsidRPr="00A569E2">
        <w:rPr>
          <w:rtl/>
        </w:rPr>
        <w:t xml:space="preserve">سعيد الخدري عن النبي </w:t>
      </w:r>
      <w:r w:rsidRPr="000E4A2F">
        <w:rPr>
          <w:rStyle w:val="libAlaemChar"/>
          <w:rtl/>
        </w:rPr>
        <w:t>صلى‌الله‌عليه‌وآله</w:t>
      </w:r>
      <w:r>
        <w:rPr>
          <w:rtl/>
        </w:rPr>
        <w:t xml:space="preserve"> أنّه قال </w:t>
      </w:r>
      <w:r w:rsidRPr="00A569E2">
        <w:rPr>
          <w:rtl/>
        </w:rPr>
        <w:t>وكيف أنعم وقد التقم صاحب القرن القرن وحنا حنينه وأصغى سمعه ينتظر ان يؤمر فينفخ قالوا فكيف نقول يا رسول الله</w:t>
      </w:r>
      <w:r>
        <w:rPr>
          <w:rtl/>
        </w:rPr>
        <w:t>؟</w:t>
      </w:r>
      <w:r w:rsidRPr="00A569E2">
        <w:rPr>
          <w:rtl/>
        </w:rPr>
        <w:t xml:space="preserve"> قال قولوا </w:t>
      </w:r>
      <w:r w:rsidRPr="000E4A2F">
        <w:rPr>
          <w:rStyle w:val="libAlaemChar"/>
          <w:rtl/>
        </w:rPr>
        <w:t>(</w:t>
      </w:r>
      <w:r w:rsidRPr="00500BFE">
        <w:rPr>
          <w:rStyle w:val="libAieChar"/>
          <w:rtl/>
        </w:rPr>
        <w:t>حَسْبُنَا اللهُ وَنِعْمَ الْوَكِيلُ</w:t>
      </w:r>
      <w:r w:rsidRPr="000E4A2F">
        <w:rPr>
          <w:rStyle w:val="libAlaemChar"/>
          <w:rtl/>
        </w:rPr>
        <w:t>)</w:t>
      </w:r>
      <w:r>
        <w:rPr>
          <w:rtl/>
        </w:rPr>
        <w:t>.</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وَإِذْ قالَ إِبْراهِيمُ لِأَبِيهِ آزَرَ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 xml:space="preserve">128 ـ في مجمع البيان </w:t>
      </w:r>
      <w:r w:rsidRPr="00A569E2">
        <w:rPr>
          <w:rtl/>
        </w:rPr>
        <w:t>قال الزجاج ليس بين النسابين اختلاف ان</w:t>
      </w:r>
      <w:r>
        <w:rPr>
          <w:rtl/>
        </w:rPr>
        <w:t xml:space="preserve"> إسم أبي </w:t>
      </w:r>
      <w:r w:rsidRPr="00A569E2">
        <w:rPr>
          <w:rtl/>
        </w:rPr>
        <w:t>إبراهيم تارخ</w:t>
      </w:r>
      <w:r>
        <w:rPr>
          <w:rtl/>
        </w:rPr>
        <w:t xml:space="preserve">، </w:t>
      </w:r>
      <w:r w:rsidRPr="00A569E2">
        <w:rPr>
          <w:rtl/>
        </w:rPr>
        <w:t>وهذا الذي قاله الزجاج يقوى ما قاله أصحابنا ان آزر كان جد إبراهيم لامه</w:t>
      </w:r>
      <w:r>
        <w:rPr>
          <w:rtl/>
        </w:rPr>
        <w:t xml:space="preserve">، </w:t>
      </w:r>
      <w:r w:rsidRPr="00A569E2">
        <w:rPr>
          <w:rtl/>
        </w:rPr>
        <w:t xml:space="preserve">أو كان عمه من حيث صح عندهم ان آباء النبي </w:t>
      </w:r>
      <w:r w:rsidRPr="000E4A2F">
        <w:rPr>
          <w:rStyle w:val="libAlaemChar"/>
          <w:rtl/>
        </w:rPr>
        <w:t>صلى‌الله‌عليه‌وآله</w:t>
      </w:r>
      <w:r>
        <w:rPr>
          <w:rtl/>
        </w:rPr>
        <w:t xml:space="preserve"> إلى </w:t>
      </w:r>
      <w:r w:rsidRPr="00A569E2">
        <w:rPr>
          <w:rtl/>
        </w:rPr>
        <w:t xml:space="preserve">آدم كلهم كانوا موحدين وأجمعت الطائفة على ذلك </w:t>
      </w:r>
      <w:r>
        <w:rPr>
          <w:rtl/>
        </w:rPr>
        <w:t>و</w:t>
      </w:r>
      <w:r w:rsidRPr="00A569E2">
        <w:rPr>
          <w:rtl/>
        </w:rPr>
        <w:t xml:space="preserve">روى عن النبي </w:t>
      </w:r>
      <w:r w:rsidRPr="000E4A2F">
        <w:rPr>
          <w:rStyle w:val="libAlaemChar"/>
          <w:rtl/>
        </w:rPr>
        <w:t>صلى‌الله‌عليه‌وآله</w:t>
      </w:r>
      <w:r>
        <w:rPr>
          <w:rtl/>
        </w:rPr>
        <w:t xml:space="preserve"> أنّه قال </w:t>
      </w:r>
      <w:r w:rsidRPr="00A569E2">
        <w:rPr>
          <w:rtl/>
        </w:rPr>
        <w:t>لم يزل ينقلني الله من أصلاب الطاهرين</w:t>
      </w:r>
      <w:r>
        <w:rPr>
          <w:rtl/>
        </w:rPr>
        <w:t xml:space="preserve"> إلى </w:t>
      </w:r>
      <w:r w:rsidRPr="00A569E2">
        <w:rPr>
          <w:rtl/>
        </w:rPr>
        <w:t>أرحام المطهرات حتى أخرجني في عالمكم هذا.</w:t>
      </w:r>
    </w:p>
    <w:p w:rsidR="001C7CB2" w:rsidRPr="00A569E2" w:rsidRDefault="001C7CB2" w:rsidP="007C645F">
      <w:pPr>
        <w:pStyle w:val="libNormal"/>
        <w:rPr>
          <w:rtl/>
        </w:rPr>
      </w:pPr>
      <w:r w:rsidRPr="00957CEF">
        <w:rPr>
          <w:rStyle w:val="libBold2Char"/>
          <w:rtl/>
        </w:rPr>
        <w:t xml:space="preserve">129 ـ في روضة الكافي علي بن إبراهيم </w:t>
      </w:r>
      <w:r w:rsidRPr="00A569E2">
        <w:rPr>
          <w:rtl/>
        </w:rPr>
        <w:t>عن أبيه عن ابن</w:t>
      </w:r>
      <w:r>
        <w:rPr>
          <w:rtl/>
        </w:rPr>
        <w:t xml:space="preserve"> أبي </w:t>
      </w:r>
      <w:r w:rsidRPr="00A569E2">
        <w:rPr>
          <w:rtl/>
        </w:rPr>
        <w:t>عمير عن هشام بن سالم عن</w:t>
      </w:r>
      <w:r>
        <w:rPr>
          <w:rtl/>
        </w:rPr>
        <w:t xml:space="preserve"> أبي </w:t>
      </w:r>
      <w:r w:rsidRPr="00A569E2">
        <w:rPr>
          <w:rtl/>
        </w:rPr>
        <w:t>أيوب الخزاز عن</w:t>
      </w:r>
      <w:r>
        <w:rPr>
          <w:rtl/>
        </w:rPr>
        <w:t xml:space="preserve"> أبي </w:t>
      </w:r>
      <w:r w:rsidRPr="00A569E2">
        <w:rPr>
          <w:rtl/>
        </w:rPr>
        <w:t xml:space="preserve">بصير عن أبي عبد الله </w:t>
      </w:r>
      <w:r w:rsidRPr="000E4A2F">
        <w:rPr>
          <w:rStyle w:val="libAlaemChar"/>
          <w:rtl/>
        </w:rPr>
        <w:t>عليه‌السلام</w:t>
      </w:r>
      <w:r>
        <w:rPr>
          <w:rtl/>
        </w:rPr>
        <w:t xml:space="preserve"> قال: إنَّ </w:t>
      </w:r>
      <w:r w:rsidRPr="00A569E2">
        <w:rPr>
          <w:rtl/>
        </w:rPr>
        <w:t>آزر أبا إبراهيم صلى الله عليه كان منجما لنمرود</w:t>
      </w:r>
      <w:r>
        <w:rPr>
          <w:rtl/>
        </w:rPr>
        <w:t xml:space="preserve">، </w:t>
      </w:r>
      <w:r w:rsidRPr="00A569E2">
        <w:rPr>
          <w:rtl/>
        </w:rPr>
        <w:t>ولم يصدر الا عن أمره</w:t>
      </w:r>
      <w:r>
        <w:rPr>
          <w:rtl/>
        </w:rPr>
        <w:t xml:space="preserve">، </w:t>
      </w:r>
      <w:r w:rsidRPr="00A569E2">
        <w:rPr>
          <w:rtl/>
        </w:rPr>
        <w:t>فنظر ليلة في النجوم فأصبح وهو يقول لنمرود</w:t>
      </w:r>
      <w:r>
        <w:rPr>
          <w:rtl/>
        </w:rPr>
        <w:t xml:space="preserve">: </w:t>
      </w:r>
      <w:r w:rsidRPr="00A569E2">
        <w:rPr>
          <w:rtl/>
        </w:rPr>
        <w:t>لقد رأيت عجبا قال</w:t>
      </w:r>
      <w:r>
        <w:rPr>
          <w:rtl/>
        </w:rPr>
        <w:t xml:space="preserve">: </w:t>
      </w:r>
      <w:r w:rsidRPr="00A569E2">
        <w:rPr>
          <w:rtl/>
        </w:rPr>
        <w:t>وما هو</w:t>
      </w:r>
      <w:r>
        <w:rPr>
          <w:rtl/>
        </w:rPr>
        <w:t>؟</w:t>
      </w:r>
      <w:r w:rsidRPr="00A569E2">
        <w:rPr>
          <w:rtl/>
        </w:rPr>
        <w:t xml:space="preserve"> قال رأيت مولودا يولد في أرضنا يكون هلاكنا على يديه ولا يلبث الا قليلا حتى يحمل به</w:t>
      </w:r>
      <w:r>
        <w:rPr>
          <w:rtl/>
        </w:rPr>
        <w:t xml:space="preserve">، </w:t>
      </w:r>
      <w:r w:rsidRPr="00A569E2">
        <w:rPr>
          <w:rtl/>
        </w:rPr>
        <w:t>قال</w:t>
      </w:r>
      <w:r>
        <w:rPr>
          <w:rtl/>
        </w:rPr>
        <w:t xml:space="preserve">: </w:t>
      </w:r>
      <w:r w:rsidRPr="00A569E2">
        <w:rPr>
          <w:rtl/>
        </w:rPr>
        <w:t>فتعجب من ذلك. قال</w:t>
      </w:r>
      <w:r>
        <w:rPr>
          <w:rtl/>
        </w:rPr>
        <w:t xml:space="preserve">: </w:t>
      </w:r>
      <w:r w:rsidRPr="00A569E2">
        <w:rPr>
          <w:rtl/>
        </w:rPr>
        <w:t>وهل حملت به النساء</w:t>
      </w:r>
      <w:r>
        <w:rPr>
          <w:rtl/>
        </w:rPr>
        <w:t>؟</w:t>
      </w:r>
      <w:r w:rsidRPr="00A569E2">
        <w:rPr>
          <w:rtl/>
        </w:rPr>
        <w:t xml:space="preserve"> قال</w:t>
      </w:r>
      <w:r>
        <w:rPr>
          <w:rtl/>
        </w:rPr>
        <w:t xml:space="preserve">: </w:t>
      </w:r>
      <w:r w:rsidRPr="00A569E2">
        <w:rPr>
          <w:rtl/>
        </w:rPr>
        <w:t>لا فحجب النساء عن الرجال فلم يدع امرأة الا جعلها في المدينة لا يخلص إليها</w:t>
      </w:r>
      <w:r>
        <w:rPr>
          <w:rtl/>
        </w:rPr>
        <w:t xml:space="preserve">، </w:t>
      </w:r>
      <w:r w:rsidRPr="00A569E2">
        <w:rPr>
          <w:rtl/>
        </w:rPr>
        <w:t>ووقع آزر بأهله فعلقت بإبراهيم صلى الله عليه فظن انه صاحبه</w:t>
      </w:r>
      <w:r>
        <w:rPr>
          <w:rtl/>
        </w:rPr>
        <w:t xml:space="preserve">، </w:t>
      </w:r>
      <w:r w:rsidRPr="00A569E2">
        <w:rPr>
          <w:rtl/>
        </w:rPr>
        <w:t>فأرسل</w:t>
      </w:r>
      <w:r>
        <w:rPr>
          <w:rtl/>
        </w:rPr>
        <w:t xml:space="preserve"> إلى </w:t>
      </w:r>
      <w:r w:rsidRPr="00A569E2">
        <w:rPr>
          <w:rtl/>
        </w:rPr>
        <w:t>نساء من القوابل في ذلك الزمان لا يكون في الرحم شيء الا علموا به</w:t>
      </w:r>
      <w:r>
        <w:rPr>
          <w:rtl/>
        </w:rPr>
        <w:t xml:space="preserve">، </w:t>
      </w:r>
      <w:r w:rsidRPr="00A569E2">
        <w:rPr>
          <w:rtl/>
        </w:rPr>
        <w:t xml:space="preserve">فنظرن فالزم الله </w:t>
      </w:r>
      <w:r w:rsidRPr="000E4A2F">
        <w:rPr>
          <w:rStyle w:val="libAlaemChar"/>
          <w:rtl/>
        </w:rPr>
        <w:t>عزوجل</w:t>
      </w:r>
      <w:r w:rsidRPr="00A569E2">
        <w:rPr>
          <w:rtl/>
        </w:rPr>
        <w:t xml:space="preserve"> ما في الرحم الظهر فقلن ما نرى في بطنها شيئا</w:t>
      </w:r>
      <w:r>
        <w:rPr>
          <w:rtl/>
        </w:rPr>
        <w:t xml:space="preserve">، </w:t>
      </w:r>
      <w:r w:rsidRPr="00A569E2">
        <w:rPr>
          <w:rtl/>
        </w:rPr>
        <w:t>وكان فيما اوتى من العلم انه سيحرق بالنار</w:t>
      </w:r>
      <w:r>
        <w:rPr>
          <w:rtl/>
        </w:rPr>
        <w:t xml:space="preserve">، </w:t>
      </w:r>
      <w:r w:rsidRPr="00A569E2">
        <w:rPr>
          <w:rtl/>
        </w:rPr>
        <w:t>ولم يؤت علم ان الله تبارك وتعالى سينجيه</w:t>
      </w:r>
      <w:r>
        <w:rPr>
          <w:rtl/>
        </w:rPr>
        <w:t xml:space="preserve">، </w:t>
      </w:r>
      <w:r w:rsidRPr="00A569E2">
        <w:rPr>
          <w:rtl/>
        </w:rPr>
        <w:t>قال</w:t>
      </w:r>
      <w:r>
        <w:rPr>
          <w:rtl/>
        </w:rPr>
        <w:t xml:space="preserve">، </w:t>
      </w:r>
      <w:r w:rsidRPr="00A569E2">
        <w:rPr>
          <w:rtl/>
        </w:rPr>
        <w:t>فلما وضعت أم إبراهيم أراد آزر ان يذهب به</w:t>
      </w:r>
      <w:r>
        <w:rPr>
          <w:rtl/>
        </w:rPr>
        <w:t xml:space="preserve"> إلى </w:t>
      </w:r>
      <w:r w:rsidRPr="00A569E2">
        <w:rPr>
          <w:rtl/>
        </w:rPr>
        <w:t>نمرود ليقتله</w:t>
      </w:r>
      <w:r>
        <w:rPr>
          <w:rtl/>
        </w:rPr>
        <w:t xml:space="preserve">، </w:t>
      </w:r>
      <w:r w:rsidRPr="00A569E2">
        <w:rPr>
          <w:rtl/>
        </w:rPr>
        <w:t>فقالت له امرأته</w:t>
      </w:r>
      <w:r>
        <w:rPr>
          <w:rtl/>
        </w:rPr>
        <w:t xml:space="preserve">، </w:t>
      </w:r>
      <w:r w:rsidRPr="00A569E2">
        <w:rPr>
          <w:rtl/>
        </w:rPr>
        <w:t>لا تذهب بابنك</w:t>
      </w:r>
      <w:r>
        <w:rPr>
          <w:rtl/>
        </w:rPr>
        <w:t xml:space="preserve"> إلى </w:t>
      </w:r>
      <w:r w:rsidRPr="00A569E2">
        <w:rPr>
          <w:rtl/>
        </w:rPr>
        <w:t>نمرود فيقتله</w:t>
      </w:r>
      <w:r>
        <w:rPr>
          <w:rtl/>
        </w:rPr>
        <w:t xml:space="preserve">، </w:t>
      </w:r>
      <w:r w:rsidRPr="00A569E2">
        <w:rPr>
          <w:rtl/>
        </w:rPr>
        <w:t>دعني اذهب به</w:t>
      </w:r>
      <w:r>
        <w:rPr>
          <w:rtl/>
        </w:rPr>
        <w:t xml:space="preserve"> إلى </w:t>
      </w:r>
      <w:r w:rsidRPr="00A569E2">
        <w:rPr>
          <w:rtl/>
        </w:rPr>
        <w:t xml:space="preserve">بعض الغيران </w:t>
      </w:r>
      <w:r w:rsidRPr="00200B9A">
        <w:rPr>
          <w:rStyle w:val="libFootnotenumChar"/>
          <w:rtl/>
        </w:rPr>
        <w:t>(1)</w:t>
      </w:r>
      <w:r w:rsidRPr="00A569E2">
        <w:rPr>
          <w:rtl/>
        </w:rPr>
        <w:t xml:space="preserve"> اجعله فيه حتى يأتى عليه اجله</w:t>
      </w:r>
      <w:r>
        <w:rPr>
          <w:rtl/>
        </w:rPr>
        <w:t xml:space="preserve">، </w:t>
      </w:r>
      <w:r w:rsidRPr="00A569E2">
        <w:rPr>
          <w:rtl/>
        </w:rPr>
        <w:t>ولا تكون أنت تقتل ابنك</w:t>
      </w:r>
      <w:r>
        <w:rPr>
          <w:rtl/>
        </w:rPr>
        <w:t xml:space="preserve">، </w:t>
      </w:r>
      <w:r w:rsidRPr="00A569E2">
        <w:rPr>
          <w:rtl/>
        </w:rPr>
        <w:t>فقال لها</w:t>
      </w:r>
      <w:r>
        <w:rPr>
          <w:rtl/>
        </w:rPr>
        <w:t xml:space="preserve">: </w:t>
      </w:r>
      <w:r w:rsidRPr="00A569E2">
        <w:rPr>
          <w:rtl/>
        </w:rPr>
        <w:t>فامضى به</w:t>
      </w:r>
      <w:r>
        <w:rPr>
          <w:rtl/>
        </w:rPr>
        <w:t xml:space="preserve">، </w:t>
      </w:r>
      <w:r w:rsidRPr="00A569E2">
        <w:rPr>
          <w:rtl/>
        </w:rPr>
        <w:t>قال</w:t>
      </w:r>
      <w:r>
        <w:rPr>
          <w:rtl/>
        </w:rPr>
        <w:t xml:space="preserve">: </w:t>
      </w:r>
      <w:r w:rsidRPr="00A569E2">
        <w:rPr>
          <w:rtl/>
        </w:rPr>
        <w:t>فذهبت به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الغيران جمع الغار.</w:t>
      </w:r>
    </w:p>
    <w:p w:rsidR="001C7CB2" w:rsidRPr="00A569E2" w:rsidRDefault="001C7CB2" w:rsidP="007C645F">
      <w:pPr>
        <w:pStyle w:val="libNormal0"/>
        <w:rPr>
          <w:rtl/>
        </w:rPr>
      </w:pPr>
      <w:r>
        <w:rPr>
          <w:rtl/>
        </w:rPr>
        <w:br w:type="page"/>
      </w:r>
      <w:r w:rsidRPr="00A569E2">
        <w:rPr>
          <w:rtl/>
        </w:rPr>
        <w:t>الى غار ثم أرضعته ثم جعلت على باب الغار صخرة ثم انصرفت عنه قال</w:t>
      </w:r>
      <w:r>
        <w:rPr>
          <w:rtl/>
        </w:rPr>
        <w:t xml:space="preserve">: </w:t>
      </w:r>
      <w:r w:rsidRPr="00A569E2">
        <w:rPr>
          <w:rtl/>
        </w:rPr>
        <w:t xml:space="preserve">فجعل الله تبارك وتعالى رزقه في إبهامه فجعل يمصها فيشخب </w:t>
      </w:r>
      <w:r w:rsidRPr="00200B9A">
        <w:rPr>
          <w:rStyle w:val="libFootnotenumChar"/>
          <w:rtl/>
        </w:rPr>
        <w:t>(1)</w:t>
      </w:r>
      <w:r w:rsidRPr="00A569E2">
        <w:rPr>
          <w:rtl/>
        </w:rPr>
        <w:t xml:space="preserve"> لبنها وجعل يشب في اليوم كما يشب غيره في الجمعة ويشب في الجمعة كما يشب غيره في الشهر</w:t>
      </w:r>
      <w:r>
        <w:rPr>
          <w:rtl/>
        </w:rPr>
        <w:t xml:space="preserve">، </w:t>
      </w:r>
      <w:r w:rsidRPr="00A569E2">
        <w:rPr>
          <w:rtl/>
        </w:rPr>
        <w:t>ويشب في الشهر كما يشب غيره في السنة</w:t>
      </w:r>
      <w:r>
        <w:rPr>
          <w:rtl/>
        </w:rPr>
        <w:t xml:space="preserve">، </w:t>
      </w:r>
      <w:r w:rsidRPr="00A569E2">
        <w:rPr>
          <w:rtl/>
        </w:rPr>
        <w:t>فمكث ما شاء الله ان يمكث ثم ان امه قالت لأبيه</w:t>
      </w:r>
      <w:r>
        <w:rPr>
          <w:rtl/>
        </w:rPr>
        <w:t xml:space="preserve">: </w:t>
      </w:r>
      <w:r w:rsidRPr="00A569E2">
        <w:rPr>
          <w:rtl/>
        </w:rPr>
        <w:t>لو أذنت لي حتى أذهب</w:t>
      </w:r>
      <w:r>
        <w:rPr>
          <w:rtl/>
        </w:rPr>
        <w:t xml:space="preserve"> إلى </w:t>
      </w:r>
      <w:r w:rsidRPr="00A569E2">
        <w:rPr>
          <w:rtl/>
        </w:rPr>
        <w:t>ذلك الصبى فعلت قال</w:t>
      </w:r>
      <w:r>
        <w:rPr>
          <w:rtl/>
        </w:rPr>
        <w:t xml:space="preserve">: </w:t>
      </w:r>
      <w:r w:rsidRPr="00A569E2">
        <w:rPr>
          <w:rtl/>
        </w:rPr>
        <w:t>ففعل فذهبت</w:t>
      </w:r>
      <w:r>
        <w:rPr>
          <w:rtl/>
        </w:rPr>
        <w:t xml:space="preserve">، </w:t>
      </w:r>
      <w:r w:rsidRPr="00A569E2">
        <w:rPr>
          <w:rtl/>
        </w:rPr>
        <w:t xml:space="preserve">فاذا هي بإبراهيم </w:t>
      </w:r>
      <w:r w:rsidRPr="000E4A2F">
        <w:rPr>
          <w:rStyle w:val="libAlaemChar"/>
          <w:rtl/>
        </w:rPr>
        <w:t>صلى‌الله‌عليه‌وآله‌وسلم</w:t>
      </w:r>
      <w:r w:rsidRPr="00A569E2">
        <w:rPr>
          <w:rtl/>
        </w:rPr>
        <w:t xml:space="preserve"> وإذا عيناه تزهران كأنهما سراجان قال</w:t>
      </w:r>
      <w:r>
        <w:rPr>
          <w:rtl/>
        </w:rPr>
        <w:t xml:space="preserve">: </w:t>
      </w:r>
      <w:r w:rsidRPr="00A569E2">
        <w:rPr>
          <w:rtl/>
        </w:rPr>
        <w:t>فأخذته فضمته</w:t>
      </w:r>
      <w:r>
        <w:rPr>
          <w:rtl/>
        </w:rPr>
        <w:t xml:space="preserve"> إلى </w:t>
      </w:r>
      <w:r w:rsidRPr="00A569E2">
        <w:rPr>
          <w:rtl/>
        </w:rPr>
        <w:t>صدرها وأرضعته ثم انصرفت عنه فسألها آزر عنه فقالت. قد واريته في التراب فمكثت تفعل فتخرج في الحاجة</w:t>
      </w:r>
      <w:r>
        <w:rPr>
          <w:rtl/>
        </w:rPr>
        <w:t xml:space="preserve">، </w:t>
      </w:r>
      <w:r w:rsidRPr="00A569E2">
        <w:rPr>
          <w:rtl/>
        </w:rPr>
        <w:t>فتذهب</w:t>
      </w:r>
      <w:r>
        <w:rPr>
          <w:rtl/>
        </w:rPr>
        <w:t xml:space="preserve"> إلى </w:t>
      </w:r>
      <w:r w:rsidRPr="00A569E2">
        <w:rPr>
          <w:rtl/>
        </w:rPr>
        <w:t>إبراهيم صلى الله عليه فتضمه</w:t>
      </w:r>
      <w:r>
        <w:rPr>
          <w:rtl/>
        </w:rPr>
        <w:t xml:space="preserve"> إلى </w:t>
      </w:r>
      <w:r w:rsidRPr="00A569E2">
        <w:rPr>
          <w:rtl/>
        </w:rPr>
        <w:t>صدرها وترضعه ثم تنصرف</w:t>
      </w:r>
      <w:r>
        <w:rPr>
          <w:rtl/>
        </w:rPr>
        <w:t xml:space="preserve">، </w:t>
      </w:r>
      <w:r w:rsidRPr="00A569E2">
        <w:rPr>
          <w:rtl/>
        </w:rPr>
        <w:t>فلما تحرك أتته كما كانت تأتيه فصنعت به كما كانت تصنع</w:t>
      </w:r>
      <w:r>
        <w:rPr>
          <w:rtl/>
        </w:rPr>
        <w:t xml:space="preserve">، </w:t>
      </w:r>
      <w:r w:rsidRPr="00A569E2">
        <w:rPr>
          <w:rtl/>
        </w:rPr>
        <w:t>فلما أرادت الانصراف أخذ بثوبها فقالت له</w:t>
      </w:r>
      <w:r>
        <w:rPr>
          <w:rtl/>
        </w:rPr>
        <w:t xml:space="preserve">: </w:t>
      </w:r>
      <w:r w:rsidRPr="00A569E2">
        <w:rPr>
          <w:rtl/>
        </w:rPr>
        <w:t>مالك</w:t>
      </w:r>
      <w:r>
        <w:rPr>
          <w:rtl/>
        </w:rPr>
        <w:t>؟</w:t>
      </w:r>
      <w:r w:rsidRPr="00A569E2">
        <w:rPr>
          <w:rtl/>
        </w:rPr>
        <w:t xml:space="preserve"> فقال. اذهبي بى معك</w:t>
      </w:r>
      <w:r>
        <w:rPr>
          <w:rtl/>
        </w:rPr>
        <w:t xml:space="preserve">، </w:t>
      </w:r>
      <w:r w:rsidRPr="00A569E2">
        <w:rPr>
          <w:rtl/>
        </w:rPr>
        <w:t>فقالت له. حتى استأمر أباك</w:t>
      </w:r>
      <w:r>
        <w:rPr>
          <w:rtl/>
        </w:rPr>
        <w:t xml:space="preserve">، </w:t>
      </w:r>
      <w:r w:rsidRPr="00A569E2">
        <w:rPr>
          <w:rtl/>
        </w:rPr>
        <w:t xml:space="preserve">فقامت أم إبراهيم </w:t>
      </w:r>
      <w:r>
        <w:rPr>
          <w:rtl/>
        </w:rPr>
        <w:t>(</w:t>
      </w:r>
      <w:r w:rsidRPr="00A569E2">
        <w:rPr>
          <w:rtl/>
        </w:rPr>
        <w:t>ص</w:t>
      </w:r>
      <w:r>
        <w:rPr>
          <w:rtl/>
        </w:rPr>
        <w:t xml:space="preserve">) إلى </w:t>
      </w:r>
      <w:r w:rsidRPr="00A569E2">
        <w:rPr>
          <w:rtl/>
        </w:rPr>
        <w:t>آزر فأعلمته القصة</w:t>
      </w:r>
      <w:r>
        <w:rPr>
          <w:rtl/>
        </w:rPr>
        <w:t xml:space="preserve">، </w:t>
      </w:r>
      <w:r w:rsidRPr="00A569E2">
        <w:rPr>
          <w:rtl/>
        </w:rPr>
        <w:t>فقال له ايتيني به فأقعديه على الطريق فاذا مر به اخوته دخل معهم ولا يعرف قال وكان اخوة إبراهيم صلى الله عليه يعملون الأصنام ويذهبون بها</w:t>
      </w:r>
      <w:r>
        <w:rPr>
          <w:rtl/>
        </w:rPr>
        <w:t xml:space="preserve"> إلى </w:t>
      </w:r>
      <w:r w:rsidRPr="00A569E2">
        <w:rPr>
          <w:rtl/>
        </w:rPr>
        <w:t>الأسواق ويبيعونها قال</w:t>
      </w:r>
      <w:r>
        <w:rPr>
          <w:rtl/>
        </w:rPr>
        <w:t xml:space="preserve">: </w:t>
      </w:r>
      <w:r w:rsidRPr="00A569E2">
        <w:rPr>
          <w:rtl/>
        </w:rPr>
        <w:t>فذهب</w:t>
      </w:r>
      <w:r>
        <w:rPr>
          <w:rtl/>
        </w:rPr>
        <w:t xml:space="preserve"> إليه </w:t>
      </w:r>
      <w:r w:rsidRPr="00A569E2">
        <w:rPr>
          <w:rtl/>
        </w:rPr>
        <w:t>فجاءت به حتى أقعدته على الطريق ومر اخوته فدخل معهم فلما رآه أبوه وقعت عليه المحبة منه</w:t>
      </w:r>
      <w:r>
        <w:rPr>
          <w:rtl/>
        </w:rPr>
        <w:t xml:space="preserve">، </w:t>
      </w:r>
      <w:r w:rsidRPr="00A569E2">
        <w:rPr>
          <w:rtl/>
        </w:rPr>
        <w:t>فمكث ما شاء الله قال</w:t>
      </w:r>
      <w:r>
        <w:rPr>
          <w:rtl/>
        </w:rPr>
        <w:t xml:space="preserve">: </w:t>
      </w:r>
      <w:r w:rsidRPr="00A569E2">
        <w:rPr>
          <w:rtl/>
        </w:rPr>
        <w:t xml:space="preserve">فبينما اخوته يعملون يوما من الأيام الأصنام إذا أخذ إبراهيم </w:t>
      </w:r>
      <w:r w:rsidRPr="000E4A2F">
        <w:rPr>
          <w:rStyle w:val="libAlaemChar"/>
          <w:rtl/>
        </w:rPr>
        <w:t>عليه‌السلام</w:t>
      </w:r>
      <w:r w:rsidRPr="00A569E2">
        <w:rPr>
          <w:rtl/>
        </w:rPr>
        <w:t xml:space="preserve"> القدوم وأخذ خشبة فنجر منها صنما لم يروا قط مثله</w:t>
      </w:r>
      <w:r>
        <w:rPr>
          <w:rtl/>
        </w:rPr>
        <w:t xml:space="preserve">، </w:t>
      </w:r>
      <w:r w:rsidRPr="00A569E2">
        <w:rPr>
          <w:rtl/>
        </w:rPr>
        <w:t>فقال آزر لامه</w:t>
      </w:r>
      <w:r>
        <w:rPr>
          <w:rtl/>
        </w:rPr>
        <w:t xml:space="preserve">: </w:t>
      </w:r>
      <w:r w:rsidRPr="00A569E2">
        <w:rPr>
          <w:rtl/>
        </w:rPr>
        <w:t>انى لأرجو أن تصيب خيرا ببركة ابنك هذا قال فبيناهم كذلك إذ أخذ إبراهيم صلى الله عليه القدوم فكسر الصنم الذي عمله ففزع أبوه من ذلك فزعا شديدا فقال له</w:t>
      </w:r>
      <w:r>
        <w:rPr>
          <w:rtl/>
        </w:rPr>
        <w:t xml:space="preserve">: أي </w:t>
      </w:r>
      <w:r w:rsidRPr="00A569E2">
        <w:rPr>
          <w:rtl/>
        </w:rPr>
        <w:t>شيء عملت</w:t>
      </w:r>
      <w:r>
        <w:rPr>
          <w:rtl/>
        </w:rPr>
        <w:t>؟</w:t>
      </w:r>
      <w:r w:rsidRPr="00A569E2">
        <w:rPr>
          <w:rtl/>
        </w:rPr>
        <w:t xml:space="preserve"> فقال إبراهيم صلى الله عليه </w:t>
      </w:r>
      <w:r>
        <w:rPr>
          <w:rtl/>
        </w:rPr>
        <w:t>أ</w:t>
      </w:r>
      <w:r w:rsidRPr="00A569E2">
        <w:rPr>
          <w:rtl/>
        </w:rPr>
        <w:t>تعبدون ما تنحتون</w:t>
      </w:r>
      <w:r>
        <w:rPr>
          <w:rtl/>
        </w:rPr>
        <w:t>؟</w:t>
      </w:r>
      <w:r w:rsidRPr="00A569E2">
        <w:rPr>
          <w:rtl/>
        </w:rPr>
        <w:t xml:space="preserve"> فقال آزر. هذا الذي يكون ذهاب ملكنا على يديه.</w:t>
      </w:r>
    </w:p>
    <w:p w:rsidR="001C7CB2" w:rsidRPr="00A569E2" w:rsidRDefault="001C7CB2" w:rsidP="007C645F">
      <w:pPr>
        <w:pStyle w:val="libNormal"/>
        <w:rPr>
          <w:rtl/>
        </w:rPr>
      </w:pPr>
      <w:r w:rsidRPr="00957CEF">
        <w:rPr>
          <w:rStyle w:val="libBold2Char"/>
          <w:rtl/>
        </w:rPr>
        <w:t xml:space="preserve">130 ـ في كتاب المناقب </w:t>
      </w:r>
      <w:r w:rsidRPr="00A569E2">
        <w:rPr>
          <w:rtl/>
        </w:rPr>
        <w:t>لابن شهر آشوب جابر بن يزيد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قوله تعالى. </w:t>
      </w:r>
      <w:r w:rsidRPr="000E4A2F">
        <w:rPr>
          <w:rStyle w:val="libAlaemChar"/>
          <w:rtl/>
        </w:rPr>
        <w:t>(</w:t>
      </w:r>
      <w:r w:rsidRPr="00500BFE">
        <w:rPr>
          <w:rStyle w:val="libAieChar"/>
          <w:rtl/>
        </w:rPr>
        <w:t>وَكَذلِكَ نُرِي إِبْراهِيمَ مَلَكُوتَ السَّماواتِ</w:t>
      </w:r>
      <w:r w:rsidRPr="000E4A2F">
        <w:rPr>
          <w:rStyle w:val="libAlaemChar"/>
          <w:rtl/>
        </w:rPr>
        <w:t>)</w:t>
      </w:r>
      <w:r w:rsidRPr="00A569E2">
        <w:rPr>
          <w:rtl/>
        </w:rPr>
        <w:t xml:space="preserve"> فرفع</w:t>
      </w:r>
      <w:r>
        <w:rPr>
          <w:rtl/>
        </w:rPr>
        <w:t xml:space="preserve"> أبو </w:t>
      </w:r>
      <w:r w:rsidRPr="00A569E2">
        <w:rPr>
          <w:rtl/>
        </w:rPr>
        <w:t xml:space="preserve">جعفر </w:t>
      </w:r>
      <w:r w:rsidRPr="000E4A2F">
        <w:rPr>
          <w:rStyle w:val="libAlaemChar"/>
          <w:rtl/>
        </w:rPr>
        <w:t>عليه‌السلام</w:t>
      </w:r>
      <w:r w:rsidRPr="00A569E2">
        <w:rPr>
          <w:rtl/>
        </w:rPr>
        <w:t xml:space="preserve"> بيده وقال. ارفع رأسك</w:t>
      </w:r>
      <w:r>
        <w:rPr>
          <w:rtl/>
        </w:rPr>
        <w:t xml:space="preserve">، </w:t>
      </w:r>
      <w:r w:rsidRPr="00A569E2">
        <w:rPr>
          <w:rtl/>
        </w:rPr>
        <w:t>فرفعته فوجرت السقف متفرقا ورمق ناظرى في ثلمة حتى رأيت نورا حار عنه بصرى</w:t>
      </w:r>
      <w:r>
        <w:rPr>
          <w:rtl/>
        </w:rPr>
        <w:t xml:space="preserve">، </w:t>
      </w:r>
      <w:r w:rsidRPr="00A569E2">
        <w:rPr>
          <w:rtl/>
        </w:rPr>
        <w:t>فقال. هكذا رأى إبراهيم ملكوت السموات والأرض وانظر</w:t>
      </w:r>
      <w:r>
        <w:rPr>
          <w:rtl/>
        </w:rPr>
        <w:t xml:space="preserve"> إلى </w:t>
      </w:r>
      <w:r w:rsidRPr="00A569E2">
        <w:rPr>
          <w:rtl/>
        </w:rPr>
        <w:t>الأرض ثم ارفع رأسك</w:t>
      </w:r>
      <w:r>
        <w:rPr>
          <w:rtl/>
        </w:rPr>
        <w:t xml:space="preserve">، </w:t>
      </w:r>
      <w:r w:rsidRPr="00A569E2">
        <w:rPr>
          <w:rtl/>
        </w:rPr>
        <w:t>فلما رفعته رأيت السقف كما كان</w:t>
      </w:r>
      <w:r>
        <w:rPr>
          <w:rtl/>
        </w:rPr>
        <w:t xml:space="preserve">، </w:t>
      </w:r>
      <w:r w:rsidRPr="00A569E2">
        <w:rPr>
          <w:rtl/>
        </w:rPr>
        <w:t>ثم أخذ بيدي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يسيل.</w:t>
      </w:r>
    </w:p>
    <w:p w:rsidR="001C7CB2" w:rsidRPr="00A569E2" w:rsidRDefault="001C7CB2" w:rsidP="007C645F">
      <w:pPr>
        <w:pStyle w:val="libNormal0"/>
        <w:rPr>
          <w:rtl/>
        </w:rPr>
      </w:pPr>
      <w:r>
        <w:rPr>
          <w:rtl/>
        </w:rPr>
        <w:br w:type="page"/>
        <w:t>و</w:t>
      </w:r>
      <w:r w:rsidRPr="00A569E2">
        <w:rPr>
          <w:rtl/>
        </w:rPr>
        <w:t>أخرجنى من الدار وألبسنى ثوبا وقال. غمض عينيك ساعة ثم قال. أنت في الظلمات التي رأى ذو القرنين</w:t>
      </w:r>
      <w:r>
        <w:rPr>
          <w:rtl/>
        </w:rPr>
        <w:t xml:space="preserve">، </w:t>
      </w:r>
      <w:r w:rsidRPr="00A569E2">
        <w:rPr>
          <w:rtl/>
        </w:rPr>
        <w:t>ففتحت عيني فلم أر شيئا ثم تخطى خطا فقال</w:t>
      </w:r>
      <w:r>
        <w:rPr>
          <w:rtl/>
        </w:rPr>
        <w:t xml:space="preserve">، </w:t>
      </w:r>
      <w:r w:rsidRPr="00A569E2">
        <w:rPr>
          <w:rtl/>
        </w:rPr>
        <w:t>أنت على رأس عين الحيوة للخضر</w:t>
      </w:r>
      <w:r>
        <w:rPr>
          <w:rtl/>
        </w:rPr>
        <w:t xml:space="preserve">، </w:t>
      </w:r>
      <w:r w:rsidRPr="00A569E2">
        <w:rPr>
          <w:rtl/>
        </w:rPr>
        <w:t>ثم خرجنا من ذلك العالم حتى تجاوزنا خمسة</w:t>
      </w:r>
      <w:r>
        <w:rPr>
          <w:rtl/>
        </w:rPr>
        <w:t xml:space="preserve">، </w:t>
      </w:r>
      <w:r w:rsidRPr="00A569E2">
        <w:rPr>
          <w:rtl/>
        </w:rPr>
        <w:t>فقال. هذا ملكوت الأرض</w:t>
      </w:r>
      <w:r>
        <w:rPr>
          <w:rtl/>
        </w:rPr>
        <w:t xml:space="preserve">، </w:t>
      </w:r>
      <w:r w:rsidRPr="00A569E2">
        <w:rPr>
          <w:rtl/>
        </w:rPr>
        <w:t>قال</w:t>
      </w:r>
      <w:r>
        <w:rPr>
          <w:rtl/>
        </w:rPr>
        <w:t xml:space="preserve">، </w:t>
      </w:r>
      <w:r w:rsidRPr="00A569E2">
        <w:rPr>
          <w:rtl/>
        </w:rPr>
        <w:t>غمض عينيك وأخذ بيدي</w:t>
      </w:r>
      <w:r>
        <w:rPr>
          <w:rtl/>
        </w:rPr>
        <w:t xml:space="preserve">، </w:t>
      </w:r>
      <w:r w:rsidRPr="00A569E2">
        <w:rPr>
          <w:rtl/>
        </w:rPr>
        <w:t>فاذا نحن بالدار التي كنا فيها وخلع عنى ما كان البسنيه فقلت. جعلت فداك كم ذهب من اليوم</w:t>
      </w:r>
      <w:r>
        <w:rPr>
          <w:rtl/>
        </w:rPr>
        <w:t>؟</w:t>
      </w:r>
      <w:r w:rsidRPr="00A569E2">
        <w:rPr>
          <w:rtl/>
        </w:rPr>
        <w:t xml:space="preserve"> فقال</w:t>
      </w:r>
      <w:r>
        <w:rPr>
          <w:rtl/>
        </w:rPr>
        <w:t xml:space="preserve">، </w:t>
      </w:r>
      <w:r w:rsidRPr="00A569E2">
        <w:rPr>
          <w:rtl/>
        </w:rPr>
        <w:t>ثلث ساعات.</w:t>
      </w:r>
    </w:p>
    <w:p w:rsidR="001C7CB2" w:rsidRPr="00A569E2" w:rsidRDefault="001C7CB2" w:rsidP="007C645F">
      <w:pPr>
        <w:pStyle w:val="libNormal"/>
        <w:rPr>
          <w:rtl/>
        </w:rPr>
      </w:pPr>
      <w:r w:rsidRPr="00957CEF">
        <w:rPr>
          <w:rStyle w:val="libBold2Char"/>
          <w:rtl/>
        </w:rPr>
        <w:t>131 ـ في بصائر الدرجات</w:t>
      </w:r>
      <w:r w:rsidRPr="00A569E2">
        <w:rPr>
          <w:rtl/>
        </w:rPr>
        <w:t xml:space="preserve"> الحسن بن</w:t>
      </w:r>
      <w:r>
        <w:rPr>
          <w:rtl/>
        </w:rPr>
        <w:t xml:space="preserve"> أحمد </w:t>
      </w:r>
      <w:r w:rsidRPr="00A569E2">
        <w:rPr>
          <w:rtl/>
        </w:rPr>
        <w:t>بن سلمة عن الحسين</w:t>
      </w:r>
      <w:r>
        <w:rPr>
          <w:rtl/>
        </w:rPr>
        <w:t xml:space="preserve"> بن عليّ بن </w:t>
      </w:r>
      <w:r w:rsidRPr="00A569E2">
        <w:rPr>
          <w:rtl/>
        </w:rPr>
        <w:t>نفاح عن ابن جبلة</w:t>
      </w:r>
      <w:r>
        <w:rPr>
          <w:rtl/>
        </w:rPr>
        <w:t xml:space="preserve"> إلى أن </w:t>
      </w:r>
      <w:r w:rsidRPr="00A569E2">
        <w:rPr>
          <w:rtl/>
        </w:rPr>
        <w:t>قال في حديث بعده. وعنه عن محمد المثنى عن عثمان بن يزيد عن جابر بن عبد الله عن</w:t>
      </w:r>
      <w:r>
        <w:rPr>
          <w:rtl/>
        </w:rPr>
        <w:t xml:space="preserve"> أبي جعفر </w:t>
      </w:r>
      <w:r w:rsidRPr="000E4A2F">
        <w:rPr>
          <w:rStyle w:val="libAlaemChar"/>
          <w:rtl/>
        </w:rPr>
        <w:t>عليه‌السلام</w:t>
      </w:r>
      <w:r w:rsidRPr="00A569E2">
        <w:rPr>
          <w:rtl/>
        </w:rPr>
        <w:t xml:space="preserve"> قال. سألته عن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وَكَذلِكَ نُرِي إِبْراهِيمَ مَلَكُوتَ السَّماواتِ وَالْأَرْضِ</w:t>
      </w:r>
      <w:r w:rsidRPr="000E4A2F">
        <w:rPr>
          <w:rStyle w:val="libAlaemChar"/>
          <w:rtl/>
        </w:rPr>
        <w:t>)</w:t>
      </w:r>
      <w:r w:rsidRPr="00A569E2">
        <w:rPr>
          <w:rtl/>
        </w:rPr>
        <w:t xml:space="preserve"> قال. وكنت مطرقا</w:t>
      </w:r>
      <w:r>
        <w:rPr>
          <w:rtl/>
        </w:rPr>
        <w:t xml:space="preserve"> إلى </w:t>
      </w:r>
      <w:r w:rsidRPr="00A569E2">
        <w:rPr>
          <w:rtl/>
        </w:rPr>
        <w:t>الأرض</w:t>
      </w:r>
      <w:r>
        <w:rPr>
          <w:rtl/>
        </w:rPr>
        <w:t xml:space="preserve">، </w:t>
      </w:r>
      <w:r w:rsidRPr="00A569E2">
        <w:rPr>
          <w:rtl/>
        </w:rPr>
        <w:t>فرفع يده</w:t>
      </w:r>
      <w:r>
        <w:rPr>
          <w:rtl/>
        </w:rPr>
        <w:t xml:space="preserve"> إلى </w:t>
      </w:r>
      <w:r w:rsidRPr="00A569E2">
        <w:rPr>
          <w:rtl/>
        </w:rPr>
        <w:t>فوق ثم قال. ارفع رأسك فرفعت رأسى ونظرت</w:t>
      </w:r>
      <w:r>
        <w:rPr>
          <w:rtl/>
        </w:rPr>
        <w:t xml:space="preserve"> إلى </w:t>
      </w:r>
      <w:r w:rsidRPr="00A569E2">
        <w:rPr>
          <w:rtl/>
        </w:rPr>
        <w:t>السقف قد انفجر حتى خلص بصرى</w:t>
      </w:r>
      <w:r>
        <w:rPr>
          <w:rtl/>
        </w:rPr>
        <w:t xml:space="preserve"> إلى </w:t>
      </w:r>
      <w:r w:rsidRPr="00A569E2">
        <w:rPr>
          <w:rtl/>
        </w:rPr>
        <w:t>نور ساطع حار بصرى منه</w:t>
      </w:r>
      <w:r>
        <w:rPr>
          <w:rtl/>
        </w:rPr>
        <w:t xml:space="preserve">، </w:t>
      </w:r>
      <w:r w:rsidRPr="00A569E2">
        <w:rPr>
          <w:rtl/>
        </w:rPr>
        <w:t xml:space="preserve">ثم قال. رأى إبراهيم </w:t>
      </w:r>
      <w:r w:rsidRPr="000E4A2F">
        <w:rPr>
          <w:rStyle w:val="libAlaemChar"/>
          <w:rtl/>
        </w:rPr>
        <w:t>عليه‌السلام</w:t>
      </w:r>
      <w:r w:rsidRPr="00A569E2">
        <w:rPr>
          <w:rtl/>
        </w:rPr>
        <w:t xml:space="preserve"> ملكوت السموات والأرض هكذا ثم قال لي. أطرق فأطرقت ثم. قال ارفع رأسك</w:t>
      </w:r>
      <w:r>
        <w:rPr>
          <w:rtl/>
        </w:rPr>
        <w:t xml:space="preserve">، </w:t>
      </w:r>
      <w:r w:rsidRPr="00A569E2">
        <w:rPr>
          <w:rtl/>
        </w:rPr>
        <w:t>فرفعت رأسى فإذا السقف على حاله</w:t>
      </w:r>
      <w:r>
        <w:rPr>
          <w:rtl/>
        </w:rPr>
        <w:t xml:space="preserve">، </w:t>
      </w:r>
      <w:r w:rsidRPr="00A569E2">
        <w:rPr>
          <w:rtl/>
        </w:rPr>
        <w:t>ثم أخذ بيدي وقام وأخرجني من البيت الذي كنت فيه وأدخلنى بيتا آخر</w:t>
      </w:r>
      <w:r>
        <w:rPr>
          <w:rtl/>
        </w:rPr>
        <w:t xml:space="preserve">، </w:t>
      </w:r>
      <w:r w:rsidRPr="00A569E2">
        <w:rPr>
          <w:rtl/>
        </w:rPr>
        <w:t>فخلع ثيابه التي كانت عليه</w:t>
      </w:r>
      <w:r>
        <w:rPr>
          <w:rtl/>
        </w:rPr>
        <w:t xml:space="preserve">، </w:t>
      </w:r>
      <w:r w:rsidRPr="00A569E2">
        <w:rPr>
          <w:rtl/>
        </w:rPr>
        <w:t>ولبس ثيابا غيرها ثم قال</w:t>
      </w:r>
      <w:r>
        <w:rPr>
          <w:rtl/>
        </w:rPr>
        <w:t xml:space="preserve">، </w:t>
      </w:r>
      <w:r w:rsidRPr="00A569E2">
        <w:rPr>
          <w:rtl/>
        </w:rPr>
        <w:t>غض بصرك فغضضت بصرى فقال لي لا تفتح عينيك</w:t>
      </w:r>
      <w:r>
        <w:rPr>
          <w:rtl/>
        </w:rPr>
        <w:t xml:space="preserve">، </w:t>
      </w:r>
      <w:r w:rsidRPr="00A569E2">
        <w:rPr>
          <w:rtl/>
        </w:rPr>
        <w:t xml:space="preserve">فلبث ساعة ثم قال لي </w:t>
      </w:r>
      <w:r>
        <w:rPr>
          <w:rtl/>
        </w:rPr>
        <w:t>أ</w:t>
      </w:r>
      <w:r w:rsidRPr="00A569E2">
        <w:rPr>
          <w:rtl/>
        </w:rPr>
        <w:t>تدري اين أنت</w:t>
      </w:r>
      <w:r>
        <w:rPr>
          <w:rtl/>
        </w:rPr>
        <w:t>؟</w:t>
      </w:r>
      <w:r w:rsidRPr="00A569E2">
        <w:rPr>
          <w:rtl/>
        </w:rPr>
        <w:t xml:space="preserve"> قلت لا جعلت فداك</w:t>
      </w:r>
      <w:r>
        <w:rPr>
          <w:rtl/>
        </w:rPr>
        <w:t xml:space="preserve">، </w:t>
      </w:r>
      <w:r w:rsidRPr="00A569E2">
        <w:rPr>
          <w:rtl/>
        </w:rPr>
        <w:t>قال أنت في الظلمة التي سلكها ذو القرنين</w:t>
      </w:r>
      <w:r>
        <w:rPr>
          <w:rtl/>
        </w:rPr>
        <w:t xml:space="preserve">، </w:t>
      </w:r>
      <w:r w:rsidRPr="00A569E2">
        <w:rPr>
          <w:rtl/>
        </w:rPr>
        <w:t xml:space="preserve">فقلت له جعلت فداك </w:t>
      </w:r>
      <w:r>
        <w:rPr>
          <w:rtl/>
        </w:rPr>
        <w:t>أ</w:t>
      </w:r>
      <w:r w:rsidRPr="00A569E2">
        <w:rPr>
          <w:rtl/>
        </w:rPr>
        <w:t>تأذن لي فأفتح عيني</w:t>
      </w:r>
      <w:r>
        <w:rPr>
          <w:rtl/>
        </w:rPr>
        <w:t>؟</w:t>
      </w:r>
      <w:r>
        <w:rPr>
          <w:rFonts w:hint="cs"/>
          <w:rtl/>
        </w:rPr>
        <w:t xml:space="preserve"> </w:t>
      </w:r>
      <w:r w:rsidRPr="00A569E2">
        <w:rPr>
          <w:rtl/>
        </w:rPr>
        <w:t>فقال افتح فانك لا تدري شيئا</w:t>
      </w:r>
      <w:r>
        <w:rPr>
          <w:rtl/>
        </w:rPr>
        <w:t xml:space="preserve">، </w:t>
      </w:r>
      <w:r w:rsidRPr="00A569E2">
        <w:rPr>
          <w:rtl/>
        </w:rPr>
        <w:t>ففتحت فاذا أنا في ظلمة لا أبصر فيها موضع قدمي</w:t>
      </w:r>
      <w:r>
        <w:rPr>
          <w:rtl/>
        </w:rPr>
        <w:t xml:space="preserve">، </w:t>
      </w:r>
      <w:r w:rsidRPr="00A569E2">
        <w:rPr>
          <w:rtl/>
        </w:rPr>
        <w:t>قال ثم سار قليلا ووقف فقال هل تدري أين أنت</w:t>
      </w:r>
      <w:r>
        <w:rPr>
          <w:rtl/>
        </w:rPr>
        <w:t>؟</w:t>
      </w:r>
      <w:r w:rsidRPr="00A569E2">
        <w:rPr>
          <w:rtl/>
        </w:rPr>
        <w:t xml:space="preserve"> فقلت لا. فقال</w:t>
      </w:r>
      <w:r>
        <w:rPr>
          <w:rtl/>
        </w:rPr>
        <w:t xml:space="preserve">: </w:t>
      </w:r>
      <w:r w:rsidRPr="00A569E2">
        <w:rPr>
          <w:rtl/>
        </w:rPr>
        <w:t xml:space="preserve">أنت واقف على عين الحيوة التي شرب منها الخضر </w:t>
      </w:r>
      <w:r>
        <w:rPr>
          <w:rtl/>
        </w:rPr>
        <w:t>[</w:t>
      </w:r>
      <w:r w:rsidRPr="00A569E2">
        <w:rPr>
          <w:rtl/>
        </w:rPr>
        <w:t>وشرب</w:t>
      </w:r>
      <w:r>
        <w:rPr>
          <w:rtl/>
        </w:rPr>
        <w:t>]</w:t>
      </w:r>
      <w:r w:rsidRPr="00A569E2">
        <w:rPr>
          <w:rtl/>
        </w:rPr>
        <w:t xml:space="preserve"> وخرجنا من ذلك العالم</w:t>
      </w:r>
      <w:r>
        <w:rPr>
          <w:rtl/>
        </w:rPr>
        <w:t xml:space="preserve"> إلى </w:t>
      </w:r>
      <w:r w:rsidRPr="00A569E2">
        <w:rPr>
          <w:rtl/>
        </w:rPr>
        <w:t>عالم آخر فسلكنا فيه فرأيناه كهيئة عالمنا في بنيانه. ومساكنه واهله</w:t>
      </w:r>
      <w:r>
        <w:rPr>
          <w:rtl/>
        </w:rPr>
        <w:t xml:space="preserve">، </w:t>
      </w:r>
      <w:r w:rsidRPr="00A569E2">
        <w:rPr>
          <w:rtl/>
        </w:rPr>
        <w:t>ثم خرجنا</w:t>
      </w:r>
      <w:r>
        <w:rPr>
          <w:rtl/>
        </w:rPr>
        <w:t xml:space="preserve"> إلى </w:t>
      </w:r>
      <w:r w:rsidRPr="00A569E2">
        <w:rPr>
          <w:rtl/>
        </w:rPr>
        <w:t>عالم ثالث كهيئة الاول والثاني حتى وردنا خمسة عوالم</w:t>
      </w:r>
      <w:r>
        <w:rPr>
          <w:rtl/>
        </w:rPr>
        <w:t xml:space="preserve">، </w:t>
      </w:r>
      <w:r w:rsidRPr="00A569E2">
        <w:rPr>
          <w:rtl/>
        </w:rPr>
        <w:t>قال ثم قال لي</w:t>
      </w:r>
      <w:r>
        <w:rPr>
          <w:rtl/>
        </w:rPr>
        <w:t xml:space="preserve">، </w:t>
      </w:r>
      <w:r w:rsidRPr="00A569E2">
        <w:rPr>
          <w:rtl/>
        </w:rPr>
        <w:t>هذه ملكوت الأرض ولم يرها إبراهيم</w:t>
      </w:r>
      <w:r>
        <w:rPr>
          <w:rtl/>
        </w:rPr>
        <w:t xml:space="preserve"> وإنّما </w:t>
      </w:r>
      <w:r w:rsidRPr="00A569E2">
        <w:rPr>
          <w:rtl/>
        </w:rPr>
        <w:t>رأى ملكوت السموات وهي اثنى عشر عالما كهيئة ما رأيت</w:t>
      </w:r>
      <w:r>
        <w:rPr>
          <w:rtl/>
        </w:rPr>
        <w:t xml:space="preserve">، </w:t>
      </w:r>
      <w:r w:rsidRPr="00A569E2">
        <w:rPr>
          <w:rtl/>
        </w:rPr>
        <w:t>كلما مضى منا امام سكن أحد هذه العوالم حتى يكون آخرهم القائم في عالمنا الذي نحن ساكنوه قال ثم قال غض بصرك فغضضت بصرى</w:t>
      </w:r>
      <w:r>
        <w:rPr>
          <w:rtl/>
        </w:rPr>
        <w:t xml:space="preserve">، </w:t>
      </w:r>
      <w:r w:rsidRPr="00A569E2">
        <w:rPr>
          <w:rtl/>
        </w:rPr>
        <w:t>فاذا نحن في البيت الذي خرجنا منه فنزع تلك الثياب</w:t>
      </w:r>
    </w:p>
    <w:p w:rsidR="001C7CB2" w:rsidRPr="00A569E2" w:rsidRDefault="001C7CB2" w:rsidP="007C645F">
      <w:pPr>
        <w:pStyle w:val="libNormal0"/>
        <w:rPr>
          <w:rtl/>
        </w:rPr>
      </w:pPr>
      <w:r>
        <w:rPr>
          <w:rtl/>
        </w:rPr>
        <w:br w:type="page"/>
        <w:t>و</w:t>
      </w:r>
      <w:r w:rsidRPr="00A569E2">
        <w:rPr>
          <w:rtl/>
        </w:rPr>
        <w:t>لبس الثياب التي كانت عليه وعدنا</w:t>
      </w:r>
      <w:r>
        <w:rPr>
          <w:rtl/>
        </w:rPr>
        <w:t xml:space="preserve"> إلى </w:t>
      </w:r>
      <w:r w:rsidRPr="00A569E2">
        <w:rPr>
          <w:rtl/>
        </w:rPr>
        <w:t>مجلسنا فقلت. جعلت فداك كم مضى من النهار قال ثلث ساعات.</w:t>
      </w:r>
    </w:p>
    <w:p w:rsidR="001C7CB2" w:rsidRPr="00A569E2" w:rsidRDefault="001C7CB2" w:rsidP="007C645F">
      <w:pPr>
        <w:pStyle w:val="libNormal"/>
        <w:rPr>
          <w:rtl/>
          <w:lang w:bidi="fa-IR"/>
        </w:rPr>
      </w:pPr>
      <w:r w:rsidRPr="00957CEF">
        <w:rPr>
          <w:rStyle w:val="libBold2Char"/>
          <w:rtl/>
        </w:rPr>
        <w:t xml:space="preserve">132 ـ في تفسير علي بن إبراهيم </w:t>
      </w:r>
      <w:r w:rsidRPr="00A569E2">
        <w:rPr>
          <w:rtl/>
          <w:lang w:bidi="fa-IR"/>
        </w:rPr>
        <w:t xml:space="preserve">قوله. </w:t>
      </w:r>
      <w:r w:rsidRPr="000E4A2F">
        <w:rPr>
          <w:rStyle w:val="libAlaemChar"/>
          <w:rtl/>
        </w:rPr>
        <w:t>(</w:t>
      </w:r>
      <w:r w:rsidRPr="00500BFE">
        <w:rPr>
          <w:rStyle w:val="libAieChar"/>
          <w:rtl/>
        </w:rPr>
        <w:t>وَكَذلِكَ نُرِي إِبْراهِيمَ مَلَكُوتَ السَّماواتِ وَالْأَرْضِ وَلِيَكُونَ مِنَ الْمُوقِنِينَ</w:t>
      </w:r>
      <w:r w:rsidRPr="000E4A2F">
        <w:rPr>
          <w:rStyle w:val="libAlaemChar"/>
          <w:rtl/>
        </w:rPr>
        <w:t>)</w:t>
      </w:r>
      <w:r w:rsidRPr="00A569E2">
        <w:rPr>
          <w:rtl/>
          <w:lang w:bidi="fa-IR"/>
        </w:rPr>
        <w:t xml:space="preserve"> فانه</w:t>
      </w:r>
      <w:r>
        <w:rPr>
          <w:rtl/>
          <w:lang w:bidi="fa-IR"/>
        </w:rPr>
        <w:t xml:space="preserve"> حدّثني أبي </w:t>
      </w:r>
      <w:r w:rsidRPr="00A569E2">
        <w:rPr>
          <w:rtl/>
          <w:lang w:bidi="fa-IR"/>
        </w:rPr>
        <w:t>عن</w:t>
      </w:r>
      <w:r>
        <w:rPr>
          <w:rtl/>
          <w:lang w:bidi="fa-IR"/>
        </w:rPr>
        <w:t xml:space="preserve"> إسمعيل </w:t>
      </w:r>
      <w:r w:rsidRPr="00A569E2">
        <w:rPr>
          <w:rtl/>
          <w:lang w:bidi="fa-IR"/>
        </w:rPr>
        <w:t>بن مرار عن يونس بن عبد الرحمن عن هشام عن</w:t>
      </w:r>
      <w:r>
        <w:rPr>
          <w:rtl/>
          <w:lang w:bidi="fa-IR"/>
        </w:rPr>
        <w:t xml:space="preserve"> أبي عبد الله </w:t>
      </w:r>
      <w:r w:rsidRPr="000E4A2F">
        <w:rPr>
          <w:rStyle w:val="libAlaemChar"/>
          <w:rtl/>
        </w:rPr>
        <w:t>عليه‌السلام</w:t>
      </w:r>
      <w:r w:rsidRPr="00A569E2">
        <w:rPr>
          <w:rtl/>
          <w:lang w:bidi="fa-IR"/>
        </w:rPr>
        <w:t xml:space="preserve"> قال كشط له عن الأرض </w:t>
      </w:r>
      <w:r w:rsidRPr="00200B9A">
        <w:rPr>
          <w:rStyle w:val="libFootnotenumChar"/>
          <w:rtl/>
        </w:rPr>
        <w:t>(1)</w:t>
      </w:r>
      <w:r w:rsidRPr="00A569E2">
        <w:rPr>
          <w:rtl/>
          <w:lang w:bidi="fa-IR"/>
        </w:rPr>
        <w:t xml:space="preserve"> ومن عليها وعن السماء ومن فيها</w:t>
      </w:r>
      <w:r>
        <w:rPr>
          <w:rtl/>
          <w:lang w:bidi="fa-IR"/>
        </w:rPr>
        <w:t xml:space="preserve">، </w:t>
      </w:r>
      <w:r w:rsidRPr="00A569E2">
        <w:rPr>
          <w:rtl/>
          <w:lang w:bidi="fa-IR"/>
        </w:rPr>
        <w:t>والملك الذي يحملها والعرش ومن عليه</w:t>
      </w:r>
      <w:r>
        <w:rPr>
          <w:rtl/>
          <w:lang w:bidi="fa-IR"/>
        </w:rPr>
        <w:t xml:space="preserve">، </w:t>
      </w:r>
      <w:r w:rsidRPr="00A569E2">
        <w:rPr>
          <w:rtl/>
          <w:lang w:bidi="fa-IR"/>
        </w:rPr>
        <w:t xml:space="preserve">وفعل ذلك كله برسول الله </w:t>
      </w:r>
      <w:r w:rsidRPr="000E4A2F">
        <w:rPr>
          <w:rStyle w:val="libAlaemChar"/>
          <w:rtl/>
        </w:rPr>
        <w:t>صلى‌الله‌عليه‌وآله</w:t>
      </w:r>
      <w:r w:rsidRPr="00A569E2">
        <w:rPr>
          <w:rtl/>
          <w:lang w:bidi="fa-IR"/>
        </w:rPr>
        <w:t xml:space="preserve"> وأمير المؤمنين </w:t>
      </w:r>
      <w:r w:rsidRPr="000E4A2F">
        <w:rPr>
          <w:rStyle w:val="libAlaemChar"/>
          <w:rtl/>
        </w:rPr>
        <w:t>عليه‌السلام</w:t>
      </w:r>
      <w:r w:rsidRPr="00A569E2">
        <w:rPr>
          <w:rtl/>
          <w:lang w:bidi="fa-IR"/>
        </w:rPr>
        <w:t>.</w:t>
      </w:r>
    </w:p>
    <w:p w:rsidR="001C7CB2" w:rsidRPr="00A569E2" w:rsidRDefault="001C7CB2" w:rsidP="007C645F">
      <w:pPr>
        <w:pStyle w:val="libNormal"/>
        <w:rPr>
          <w:rtl/>
        </w:rPr>
      </w:pPr>
      <w:r w:rsidRPr="00A569E2">
        <w:rPr>
          <w:rtl/>
        </w:rPr>
        <w:t>133</w:t>
      </w:r>
      <w:r>
        <w:rPr>
          <w:rtl/>
        </w:rPr>
        <w:t xml:space="preserve"> ـ </w:t>
      </w:r>
      <w:r w:rsidRPr="00A569E2">
        <w:rPr>
          <w:rtl/>
        </w:rPr>
        <w:t>وحدثني</w:t>
      </w:r>
      <w:r>
        <w:rPr>
          <w:rtl/>
        </w:rPr>
        <w:t xml:space="preserve"> أبي </w:t>
      </w:r>
      <w:r w:rsidRPr="00A569E2">
        <w:rPr>
          <w:rtl/>
        </w:rPr>
        <w:t>عن ابن</w:t>
      </w:r>
      <w:r>
        <w:rPr>
          <w:rtl/>
        </w:rPr>
        <w:t xml:space="preserve"> أبي </w:t>
      </w:r>
      <w:r w:rsidRPr="00A569E2">
        <w:rPr>
          <w:rtl/>
        </w:rPr>
        <w:t>عمير عن</w:t>
      </w:r>
      <w:r>
        <w:rPr>
          <w:rtl/>
        </w:rPr>
        <w:t xml:space="preserve"> أبي </w:t>
      </w:r>
      <w:r w:rsidRPr="00A569E2">
        <w:rPr>
          <w:rtl/>
        </w:rPr>
        <w:t>أيوب الخزاز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لما راى إبراهيم ملكوت السموات والأرض التفت فرأى رجلا يزني</w:t>
      </w:r>
      <w:r>
        <w:rPr>
          <w:rtl/>
        </w:rPr>
        <w:t xml:space="preserve">، </w:t>
      </w:r>
      <w:r w:rsidRPr="00A569E2">
        <w:rPr>
          <w:rtl/>
        </w:rPr>
        <w:t>فدعا عليه فمات</w:t>
      </w:r>
      <w:r>
        <w:rPr>
          <w:rtl/>
        </w:rPr>
        <w:t xml:space="preserve">، </w:t>
      </w:r>
      <w:r w:rsidRPr="00A569E2">
        <w:rPr>
          <w:rtl/>
        </w:rPr>
        <w:t>ثم راى آخر فدعا عليه فمات ثم راى ثلثة فدعا عليهم فماتوا</w:t>
      </w:r>
      <w:r>
        <w:rPr>
          <w:rtl/>
        </w:rPr>
        <w:t xml:space="preserve">، </w:t>
      </w:r>
      <w:r w:rsidRPr="00A569E2">
        <w:rPr>
          <w:rtl/>
        </w:rPr>
        <w:t>فأوحى الله</w:t>
      </w:r>
      <w:r>
        <w:rPr>
          <w:rtl/>
        </w:rPr>
        <w:t xml:space="preserve"> إليه </w:t>
      </w:r>
      <w:r w:rsidRPr="00A569E2">
        <w:rPr>
          <w:rtl/>
        </w:rPr>
        <w:t>يا إبراهيم ان دعوتك مستجابة فلا تدع على عبادي</w:t>
      </w:r>
      <w:r>
        <w:rPr>
          <w:rtl/>
        </w:rPr>
        <w:t xml:space="preserve">، </w:t>
      </w:r>
      <w:r w:rsidRPr="00A569E2">
        <w:rPr>
          <w:rtl/>
        </w:rPr>
        <w:t>فانى لو شئت لم أخلقهم</w:t>
      </w:r>
      <w:r>
        <w:rPr>
          <w:rtl/>
        </w:rPr>
        <w:t xml:space="preserve">، </w:t>
      </w:r>
      <w:r w:rsidRPr="00A569E2">
        <w:rPr>
          <w:rtl/>
        </w:rPr>
        <w:t>انى خلقت خلقي على ثلثة أصناف</w:t>
      </w:r>
      <w:r>
        <w:rPr>
          <w:rtl/>
        </w:rPr>
        <w:t xml:space="preserve">، </w:t>
      </w:r>
      <w:r w:rsidRPr="00A569E2">
        <w:rPr>
          <w:rtl/>
        </w:rPr>
        <w:t>صنف يعبدني ولا يشرك بى شيئا فأثيبه</w:t>
      </w:r>
      <w:r>
        <w:rPr>
          <w:rtl/>
        </w:rPr>
        <w:t xml:space="preserve">، </w:t>
      </w:r>
      <w:r w:rsidRPr="00A569E2">
        <w:rPr>
          <w:rtl/>
        </w:rPr>
        <w:t>وصنف يعبد غيري فليس يفوتني</w:t>
      </w:r>
      <w:r>
        <w:rPr>
          <w:rtl/>
        </w:rPr>
        <w:t xml:space="preserve">، </w:t>
      </w:r>
      <w:r w:rsidRPr="00A569E2">
        <w:rPr>
          <w:rtl/>
        </w:rPr>
        <w:t>وصنف يعبد غيري فأخرج من صلبه من يعبدني.</w:t>
      </w:r>
      <w:r>
        <w:rPr>
          <w:rFonts w:hint="cs"/>
          <w:rtl/>
        </w:rPr>
        <w:t xml:space="preserve"> </w:t>
      </w:r>
      <w:r w:rsidRPr="00A569E2">
        <w:rPr>
          <w:rtl/>
        </w:rPr>
        <w:t>في روضة الكافي محمد بن يحيى عن</w:t>
      </w:r>
      <w:r>
        <w:rPr>
          <w:rtl/>
        </w:rPr>
        <w:t xml:space="preserve"> أحمد </w:t>
      </w:r>
      <w:r w:rsidRPr="00A569E2">
        <w:rPr>
          <w:rtl/>
        </w:rPr>
        <w:t>بن محمد بن عيسى وعلى بن إبراهيم عن أبيه عن ابن</w:t>
      </w:r>
      <w:r>
        <w:rPr>
          <w:rtl/>
        </w:rPr>
        <w:t xml:space="preserve"> أبي </w:t>
      </w:r>
      <w:r w:rsidRPr="00A569E2">
        <w:rPr>
          <w:rtl/>
        </w:rPr>
        <w:t>عمير عن</w:t>
      </w:r>
      <w:r>
        <w:rPr>
          <w:rtl/>
        </w:rPr>
        <w:t xml:space="preserve"> أبي </w:t>
      </w:r>
      <w:r w:rsidRPr="00A569E2">
        <w:rPr>
          <w:rtl/>
        </w:rPr>
        <w:t>أيوب الخزاز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134 ـ في أصول الكافي</w:t>
      </w:r>
      <w:r w:rsidRPr="00A569E2">
        <w:rPr>
          <w:rtl/>
        </w:rPr>
        <w:t xml:space="preserve"> عدة من أصحابنا عن</w:t>
      </w:r>
      <w:r>
        <w:rPr>
          <w:rtl/>
        </w:rPr>
        <w:t xml:space="preserve"> أحمد </w:t>
      </w:r>
      <w:r w:rsidRPr="00A569E2">
        <w:rPr>
          <w:rtl/>
        </w:rPr>
        <w:t xml:space="preserve">بن محمد البرقي رفعه قال سأل الجاثليق أمير المؤمنين </w:t>
      </w:r>
      <w:r w:rsidRPr="000E4A2F">
        <w:rPr>
          <w:rStyle w:val="libAlaemChar"/>
          <w:rtl/>
        </w:rPr>
        <w:t>عليه‌السلام</w:t>
      </w:r>
      <w:r w:rsidRPr="000E4A2F">
        <w:rPr>
          <w:rStyle w:val="libAlaemChar"/>
          <w:rFonts w:hint="cs"/>
          <w:rtl/>
        </w:rPr>
        <w:t xml:space="preserve"> </w:t>
      </w:r>
      <w:r w:rsidRPr="00A569E2">
        <w:rPr>
          <w:rtl/>
        </w:rPr>
        <w:t xml:space="preserve">فقال له أخبرنى عن قوله </w:t>
      </w:r>
      <w:r w:rsidRPr="000E4A2F">
        <w:rPr>
          <w:rStyle w:val="libAlaemChar"/>
          <w:rtl/>
        </w:rPr>
        <w:t>(</w:t>
      </w:r>
      <w:r w:rsidRPr="00500BFE">
        <w:rPr>
          <w:rStyle w:val="libAieChar"/>
          <w:rtl/>
        </w:rPr>
        <w:t>وَيَحْمِلُ عَرْشَ رَبِّكَ فَوْقَهُمْ يَوْمَئِذٍ ثَمانِيَةٌ</w:t>
      </w:r>
      <w:r w:rsidRPr="000E4A2F">
        <w:rPr>
          <w:rStyle w:val="libAlaemChar"/>
          <w:rtl/>
        </w:rPr>
        <w:t>)</w:t>
      </w:r>
      <w:r w:rsidRPr="00A569E2">
        <w:rPr>
          <w:rtl/>
        </w:rPr>
        <w:t xml:space="preserve"> فكيف قال ذاك وقلت انه يحمل العرش والسموات</w:t>
      </w:r>
      <w:r>
        <w:rPr>
          <w:rtl/>
        </w:rPr>
        <w:t>؟</w:t>
      </w:r>
      <w:r w:rsidRPr="00A569E2">
        <w:rPr>
          <w:rtl/>
        </w:rPr>
        <w:t xml:space="preserve"> فقال أمير المؤمنين </w:t>
      </w:r>
      <w:r w:rsidRPr="000E4A2F">
        <w:rPr>
          <w:rStyle w:val="libAlaemChar"/>
          <w:rtl/>
        </w:rPr>
        <w:t>عليه‌السلام</w:t>
      </w:r>
      <w:r w:rsidRPr="00A569E2">
        <w:rPr>
          <w:rtl/>
        </w:rPr>
        <w:t xml:space="preserve"> ان العرش خلقه الله من أنوار أربعة نور أحمر منه احمرت الحمرة</w:t>
      </w:r>
      <w:r>
        <w:rPr>
          <w:rtl/>
        </w:rPr>
        <w:t xml:space="preserve">، </w:t>
      </w:r>
      <w:r w:rsidRPr="00A569E2">
        <w:rPr>
          <w:rtl/>
        </w:rPr>
        <w:t>ونور أخضر منه اخضرت الخضرة</w:t>
      </w:r>
      <w:r>
        <w:rPr>
          <w:rtl/>
        </w:rPr>
        <w:t xml:space="preserve">، </w:t>
      </w:r>
      <w:r w:rsidRPr="00A569E2">
        <w:rPr>
          <w:rtl/>
        </w:rPr>
        <w:t>ونور أصفر منه اصفرت الصفرة</w:t>
      </w:r>
      <w:r>
        <w:rPr>
          <w:rtl/>
        </w:rPr>
        <w:t xml:space="preserve">، </w:t>
      </w:r>
      <w:r w:rsidRPr="00A569E2">
        <w:rPr>
          <w:rtl/>
        </w:rPr>
        <w:t>ونور أبيض منه البياض وهو العلم الذي حمله الله الحملة</w:t>
      </w:r>
      <w:r>
        <w:rPr>
          <w:rtl/>
        </w:rPr>
        <w:t xml:space="preserve">، </w:t>
      </w:r>
      <w:r w:rsidRPr="00A569E2">
        <w:rPr>
          <w:rtl/>
        </w:rPr>
        <w:t>وذلك نور من عظمته</w:t>
      </w:r>
      <w:r>
        <w:rPr>
          <w:rtl/>
        </w:rPr>
        <w:t xml:space="preserve">، </w:t>
      </w:r>
      <w:r w:rsidRPr="00A569E2">
        <w:rPr>
          <w:rtl/>
        </w:rPr>
        <w:t>فبعظمته ونوره أبصر قلوب</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كشط الغطاء عن الشيء نزعه وكشفه عنه.</w:t>
      </w:r>
    </w:p>
    <w:p w:rsidR="001C7CB2" w:rsidRPr="00A569E2" w:rsidRDefault="001C7CB2" w:rsidP="007C645F">
      <w:pPr>
        <w:pStyle w:val="libNormal0"/>
        <w:rPr>
          <w:rtl/>
        </w:rPr>
      </w:pPr>
      <w:r>
        <w:rPr>
          <w:rtl/>
        </w:rPr>
        <w:br w:type="page"/>
      </w:r>
      <w:r w:rsidRPr="00A569E2">
        <w:rPr>
          <w:rtl/>
        </w:rPr>
        <w:t>المؤمنين</w:t>
      </w:r>
      <w:r>
        <w:rPr>
          <w:rtl/>
        </w:rPr>
        <w:t xml:space="preserve">، </w:t>
      </w:r>
      <w:r w:rsidRPr="00A569E2">
        <w:rPr>
          <w:rtl/>
        </w:rPr>
        <w:t>وبعظمته ونوره عاداه الجاهلون</w:t>
      </w:r>
      <w:r>
        <w:rPr>
          <w:rtl/>
        </w:rPr>
        <w:t xml:space="preserve">، </w:t>
      </w:r>
      <w:r w:rsidRPr="00A569E2">
        <w:rPr>
          <w:rtl/>
        </w:rPr>
        <w:t>وبعظمته ونوره ابتغى من في السماء والأرض من جميع خلائقه</w:t>
      </w:r>
      <w:r>
        <w:rPr>
          <w:rtl/>
        </w:rPr>
        <w:t xml:space="preserve"> إليه </w:t>
      </w:r>
      <w:r w:rsidRPr="00A569E2">
        <w:rPr>
          <w:rtl/>
        </w:rPr>
        <w:t>الوسيلة بالأعمال المختلفة والأديان المشتبهة</w:t>
      </w:r>
      <w:r>
        <w:rPr>
          <w:rtl/>
        </w:rPr>
        <w:t xml:space="preserve">، </w:t>
      </w:r>
      <w:r w:rsidRPr="00A569E2">
        <w:rPr>
          <w:rtl/>
        </w:rPr>
        <w:t>فكل محمول يحمله الله بنوره وعظمته وقدرته لا يستطيع لنفسه ضرا ولا نفعا ولا موتا ولا حيوة ولا نشورا</w:t>
      </w:r>
      <w:r>
        <w:rPr>
          <w:rtl/>
        </w:rPr>
        <w:t xml:space="preserve">، </w:t>
      </w:r>
      <w:r w:rsidRPr="00A569E2">
        <w:rPr>
          <w:rtl/>
        </w:rPr>
        <w:t>فكل شيء محمول والله تبارك وتعالى الممسك لهما ان تزولا</w:t>
      </w:r>
      <w:r>
        <w:rPr>
          <w:rtl/>
        </w:rPr>
        <w:t xml:space="preserve">، </w:t>
      </w:r>
      <w:r w:rsidRPr="00A569E2">
        <w:rPr>
          <w:rtl/>
        </w:rPr>
        <w:t>والمحيط بهما من شيء</w:t>
      </w:r>
      <w:r>
        <w:rPr>
          <w:rtl/>
        </w:rPr>
        <w:t xml:space="preserve">، </w:t>
      </w:r>
      <w:r w:rsidRPr="00A569E2">
        <w:rPr>
          <w:rtl/>
        </w:rPr>
        <w:t xml:space="preserve">وهو حيوة كل شيء ونور كل شيء </w:t>
      </w:r>
      <w:r w:rsidRPr="000E4A2F">
        <w:rPr>
          <w:rStyle w:val="libAlaemChar"/>
          <w:rtl/>
        </w:rPr>
        <w:t>(</w:t>
      </w:r>
      <w:r w:rsidRPr="00500BFE">
        <w:rPr>
          <w:rStyle w:val="libAieChar"/>
          <w:rtl/>
        </w:rPr>
        <w:t>، سُبْحانَهُ وَتَعالى عَمَّا يَقُولُونَ عُلُوًّا كَبِيراً</w:t>
      </w:r>
      <w:r w:rsidRPr="000E4A2F">
        <w:rPr>
          <w:rStyle w:val="libAlaemChar"/>
          <w:rtl/>
        </w:rPr>
        <w:t>)</w:t>
      </w:r>
      <w:r>
        <w:rPr>
          <w:rtl/>
        </w:rPr>
        <w:t>.</w:t>
      </w:r>
      <w:r w:rsidRPr="00A569E2">
        <w:rPr>
          <w:rtl/>
        </w:rPr>
        <w:t xml:space="preserve"> فالذين يحملون العرش هم العلماء الذين حملهم الله علمه</w:t>
      </w:r>
      <w:r>
        <w:rPr>
          <w:rtl/>
        </w:rPr>
        <w:t xml:space="preserve">، </w:t>
      </w:r>
      <w:r w:rsidRPr="00A569E2">
        <w:rPr>
          <w:rtl/>
        </w:rPr>
        <w:t>وليس يخرج من هذه الاربعة شيء خلق الله في ملكوته</w:t>
      </w:r>
      <w:r>
        <w:rPr>
          <w:rtl/>
        </w:rPr>
        <w:t xml:space="preserve">، </w:t>
      </w:r>
      <w:r w:rsidRPr="00A569E2">
        <w:rPr>
          <w:rtl/>
        </w:rPr>
        <w:t>وهو الملكوت الذي أراه الله أصفياءه وأراه خليله صلى الله عليه</w:t>
      </w:r>
      <w:r>
        <w:rPr>
          <w:rtl/>
        </w:rPr>
        <w:t xml:space="preserve">، </w:t>
      </w:r>
      <w:r w:rsidRPr="00A569E2">
        <w:rPr>
          <w:rtl/>
        </w:rPr>
        <w:t>فقال</w:t>
      </w:r>
      <w:r>
        <w:rPr>
          <w:rtl/>
        </w:rPr>
        <w:t xml:space="preserve">: </w:t>
      </w:r>
      <w:r w:rsidRPr="000E4A2F">
        <w:rPr>
          <w:rStyle w:val="libAlaemChar"/>
          <w:rtl/>
        </w:rPr>
        <w:t>(</w:t>
      </w:r>
      <w:r w:rsidRPr="00500BFE">
        <w:rPr>
          <w:rStyle w:val="libAieChar"/>
          <w:rtl/>
        </w:rPr>
        <w:t>وَكَذلِكَ نُرِي إِبْراهِيمَ مَلَكُوتَ السَّماواتِ وَالْأَرْضِ وَلِيَكُونَ مِنَ الْمُوقِنِينَ</w:t>
      </w:r>
      <w:r w:rsidRPr="000E4A2F">
        <w:rPr>
          <w:rStyle w:val="libAlaemChar"/>
          <w:rtl/>
        </w:rPr>
        <w:t>)</w:t>
      </w:r>
      <w:r w:rsidRPr="00A569E2">
        <w:rPr>
          <w:rtl/>
        </w:rPr>
        <w:t xml:space="preserve"> وكيف يحمل حملة العرش الله وبحيوته حييت قلوبهم</w:t>
      </w:r>
      <w:r>
        <w:rPr>
          <w:rtl/>
        </w:rPr>
        <w:t xml:space="preserve">، </w:t>
      </w:r>
      <w:r w:rsidRPr="00A569E2">
        <w:rPr>
          <w:rtl/>
        </w:rPr>
        <w:t>وبنوره اهتدوا</w:t>
      </w:r>
      <w:r>
        <w:rPr>
          <w:rtl/>
        </w:rPr>
        <w:t xml:space="preserve"> إلى </w:t>
      </w:r>
      <w:r w:rsidRPr="00A569E2">
        <w:rPr>
          <w:rtl/>
        </w:rPr>
        <w:t>معرفته.</w:t>
      </w:r>
    </w:p>
    <w:p w:rsidR="001C7CB2" w:rsidRPr="00A569E2" w:rsidRDefault="001C7CB2" w:rsidP="007C645F">
      <w:pPr>
        <w:pStyle w:val="libNormal"/>
        <w:rPr>
          <w:rtl/>
        </w:rPr>
      </w:pPr>
      <w:r w:rsidRPr="00A569E2">
        <w:rPr>
          <w:rtl/>
        </w:rPr>
        <w:t>135</w:t>
      </w:r>
      <w:r>
        <w:rPr>
          <w:rtl/>
        </w:rPr>
        <w:t xml:space="preserve"> ـ </w:t>
      </w:r>
      <w:r w:rsidRPr="00A569E2">
        <w:rPr>
          <w:rtl/>
        </w:rPr>
        <w:t>محمد بن يحيى عن</w:t>
      </w:r>
      <w:r>
        <w:rPr>
          <w:rtl/>
        </w:rPr>
        <w:t xml:space="preserve"> أحمد </w:t>
      </w:r>
      <w:r w:rsidRPr="00A569E2">
        <w:rPr>
          <w:rtl/>
        </w:rPr>
        <w:t>عن صفوان بن يحيى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w:t>
      </w:r>
      <w:r>
        <w:rPr>
          <w:rtl/>
        </w:rPr>
        <w:t xml:space="preserve">: </w:t>
      </w:r>
      <w:r w:rsidRPr="00A569E2">
        <w:rPr>
          <w:rtl/>
        </w:rPr>
        <w:t>من أطعم ثلثة نفر من المسلمين أطعمه الله من ثلث جنان في ملكوت السموات</w:t>
      </w:r>
      <w:r>
        <w:rPr>
          <w:rtl/>
        </w:rPr>
        <w:t xml:space="preserve">: </w:t>
      </w:r>
      <w:r w:rsidRPr="00A569E2">
        <w:rPr>
          <w:rtl/>
        </w:rPr>
        <w:t>الفردوس</w:t>
      </w:r>
      <w:r>
        <w:rPr>
          <w:rtl/>
        </w:rPr>
        <w:t xml:space="preserve">، </w:t>
      </w:r>
      <w:r w:rsidRPr="00A569E2">
        <w:rPr>
          <w:rtl/>
        </w:rPr>
        <w:t>وجنة عدن</w:t>
      </w:r>
      <w:r>
        <w:rPr>
          <w:rtl/>
        </w:rPr>
        <w:t xml:space="preserve">، </w:t>
      </w:r>
      <w:r w:rsidRPr="00A569E2">
        <w:rPr>
          <w:rtl/>
        </w:rPr>
        <w:t xml:space="preserve">وطوبى وشجرة </w:t>
      </w:r>
      <w:r w:rsidRPr="00200B9A">
        <w:rPr>
          <w:rStyle w:val="libFootnotenumChar"/>
          <w:rtl/>
        </w:rPr>
        <w:t>(1)</w:t>
      </w:r>
      <w:r w:rsidRPr="00A569E2">
        <w:rPr>
          <w:rtl/>
        </w:rPr>
        <w:t xml:space="preserve"> تخرج في جنة عدن غرسها ربنا بيده.</w:t>
      </w:r>
    </w:p>
    <w:p w:rsidR="001C7CB2" w:rsidRPr="00A569E2" w:rsidRDefault="001C7CB2" w:rsidP="007C645F">
      <w:pPr>
        <w:pStyle w:val="libNormal"/>
        <w:rPr>
          <w:rtl/>
        </w:rPr>
      </w:pPr>
      <w:r w:rsidRPr="00A569E2">
        <w:rPr>
          <w:rtl/>
        </w:rPr>
        <w:t>136</w:t>
      </w:r>
      <w:r>
        <w:rPr>
          <w:rtl/>
        </w:rPr>
        <w:t xml:space="preserve"> ـ علي بن إبراهيم </w:t>
      </w:r>
      <w:r w:rsidRPr="00A569E2">
        <w:rPr>
          <w:rtl/>
        </w:rPr>
        <w:t>عن أبيه عن النوفلي عن السكوني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قال النبي </w:t>
      </w:r>
      <w:r w:rsidRPr="000E4A2F">
        <w:rPr>
          <w:rStyle w:val="libAlaemChar"/>
          <w:rtl/>
        </w:rPr>
        <w:t>صلى‌الله‌عليه‌وآله‌وسلم</w:t>
      </w:r>
      <w:r>
        <w:rPr>
          <w:rtl/>
        </w:rPr>
        <w:t xml:space="preserve">: </w:t>
      </w:r>
      <w:r w:rsidRPr="00A569E2">
        <w:rPr>
          <w:rtl/>
        </w:rPr>
        <w:t>طوبى للمساكين بالصبر</w:t>
      </w:r>
      <w:r>
        <w:rPr>
          <w:rtl/>
        </w:rPr>
        <w:t xml:space="preserve">، </w:t>
      </w:r>
      <w:r w:rsidRPr="00A569E2">
        <w:rPr>
          <w:rtl/>
        </w:rPr>
        <w:t>وهم الذين يرون ملكوت السموات والأرض.</w:t>
      </w:r>
    </w:p>
    <w:p w:rsidR="001C7CB2" w:rsidRPr="00A569E2" w:rsidRDefault="001C7CB2" w:rsidP="007C645F">
      <w:pPr>
        <w:pStyle w:val="libNormal"/>
        <w:rPr>
          <w:rtl/>
          <w:lang w:bidi="fa-IR"/>
        </w:rPr>
      </w:pPr>
      <w:r w:rsidRPr="00957CEF">
        <w:rPr>
          <w:rStyle w:val="libBold2Char"/>
          <w:rtl/>
        </w:rPr>
        <w:t xml:space="preserve">137 ـ في كتاب الاحتجاج للطبرسي </w:t>
      </w:r>
      <w:r>
        <w:rPr>
          <w:rtl/>
          <w:lang w:bidi="fa-IR"/>
        </w:rPr>
        <w:t>(</w:t>
      </w:r>
      <w:r w:rsidRPr="00A569E2">
        <w:rPr>
          <w:rtl/>
          <w:lang w:bidi="fa-IR"/>
        </w:rPr>
        <w:t>ره</w:t>
      </w:r>
      <w:r>
        <w:rPr>
          <w:rtl/>
          <w:lang w:bidi="fa-IR"/>
        </w:rPr>
        <w:t>)</w:t>
      </w:r>
      <w:r w:rsidRPr="00A569E2">
        <w:rPr>
          <w:rtl/>
          <w:lang w:bidi="fa-IR"/>
        </w:rPr>
        <w:t xml:space="preserve"> حديث طويل عن النبي </w:t>
      </w:r>
      <w:r w:rsidRPr="000E4A2F">
        <w:rPr>
          <w:rStyle w:val="libAlaemChar"/>
          <w:rtl/>
        </w:rPr>
        <w:t>صلى‌الله‌عليه‌وآله‌وسلم</w:t>
      </w:r>
      <w:r w:rsidRPr="00A569E2">
        <w:rPr>
          <w:rtl/>
          <w:lang w:bidi="fa-IR"/>
        </w:rPr>
        <w:t xml:space="preserve"> يقول فيه </w:t>
      </w:r>
      <w:r w:rsidRPr="000E4A2F">
        <w:rPr>
          <w:rStyle w:val="libAlaemChar"/>
          <w:rtl/>
        </w:rPr>
        <w:t>عليه‌السلام</w:t>
      </w:r>
      <w:r>
        <w:rPr>
          <w:rtl/>
          <w:lang w:bidi="fa-IR"/>
        </w:rPr>
        <w:t xml:space="preserve">: </w:t>
      </w:r>
      <w:r w:rsidRPr="00A569E2">
        <w:rPr>
          <w:rtl/>
          <w:lang w:bidi="fa-IR"/>
        </w:rPr>
        <w:t xml:space="preserve">يا أبا جهل أما علمت قصة إبراهيم الخليل </w:t>
      </w:r>
      <w:r w:rsidRPr="000E4A2F">
        <w:rPr>
          <w:rStyle w:val="libAlaemChar"/>
          <w:rtl/>
        </w:rPr>
        <w:t>عليه‌السلام</w:t>
      </w:r>
      <w:r w:rsidRPr="00A569E2">
        <w:rPr>
          <w:rtl/>
          <w:lang w:bidi="fa-IR"/>
        </w:rPr>
        <w:t xml:space="preserve"> لما رفع في الملكوت</w:t>
      </w:r>
      <w:r>
        <w:rPr>
          <w:rtl/>
          <w:lang w:bidi="fa-IR"/>
        </w:rPr>
        <w:t xml:space="preserve">، </w:t>
      </w:r>
      <w:r w:rsidRPr="00A569E2">
        <w:rPr>
          <w:rtl/>
          <w:lang w:bidi="fa-IR"/>
        </w:rPr>
        <w:t>وذلك قول ربي</w:t>
      </w:r>
      <w:r>
        <w:rPr>
          <w:rtl/>
          <w:lang w:bidi="fa-IR"/>
        </w:rPr>
        <w:t xml:space="preserve">: </w:t>
      </w:r>
      <w:r w:rsidRPr="000E4A2F">
        <w:rPr>
          <w:rStyle w:val="libAlaemChar"/>
          <w:rtl/>
        </w:rPr>
        <w:t>(</w:t>
      </w:r>
      <w:r w:rsidRPr="00500BFE">
        <w:rPr>
          <w:rStyle w:val="libAieChar"/>
          <w:rtl/>
        </w:rPr>
        <w:t>وَكَذلِكَ نُرِي إِبْراهِيمَ مَلَكُوتَ السَّماواتِ وَالْأَرْضِ وَلِيَكُونَ مِنَ الْمُوقِنِينَ</w:t>
      </w:r>
      <w:r w:rsidRPr="000E4A2F">
        <w:rPr>
          <w:rStyle w:val="libAlaemChar"/>
          <w:rtl/>
        </w:rPr>
        <w:t>)</w:t>
      </w:r>
      <w:r w:rsidRPr="00A569E2">
        <w:rPr>
          <w:rtl/>
          <w:lang w:bidi="fa-IR"/>
        </w:rPr>
        <w:t xml:space="preserve"> قوى الله بصره لما رفعه دون السماء حتى أبصر الأرض ومن عليها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قال الفيض </w:t>
      </w:r>
      <w:r>
        <w:rPr>
          <w:rtl/>
        </w:rPr>
        <w:t>(</w:t>
      </w:r>
      <w:r w:rsidRPr="00A569E2">
        <w:rPr>
          <w:rtl/>
        </w:rPr>
        <w:t>ره</w:t>
      </w:r>
      <w:r>
        <w:rPr>
          <w:rtl/>
        </w:rPr>
        <w:t>)</w:t>
      </w:r>
      <w:r w:rsidRPr="00A569E2">
        <w:rPr>
          <w:rtl/>
        </w:rPr>
        <w:t xml:space="preserve"> في الوافي عد طويى من الجنان لان فيه من أنواع الثمار</w:t>
      </w:r>
      <w:r>
        <w:rPr>
          <w:rtl/>
        </w:rPr>
        <w:t xml:space="preserve">، </w:t>
      </w:r>
      <w:r w:rsidRPr="00A569E2">
        <w:rPr>
          <w:rtl/>
        </w:rPr>
        <w:t>وقوله وشجرة عطف على ثلاث يعنى أطعمه الله من ثلاث جنان ومن شجرة في إحداها</w:t>
      </w:r>
      <w:r>
        <w:rPr>
          <w:rtl/>
        </w:rPr>
        <w:t xml:space="preserve">، </w:t>
      </w:r>
      <w:r w:rsidRPr="00A569E2">
        <w:rPr>
          <w:rtl/>
        </w:rPr>
        <w:t>غرس</w:t>
      </w:r>
      <w:r>
        <w:rPr>
          <w:rtl/>
        </w:rPr>
        <w:t xml:space="preserve"> ـ </w:t>
      </w:r>
      <w:r w:rsidRPr="00A569E2">
        <w:rPr>
          <w:rtl/>
        </w:rPr>
        <w:t>الله بيده.</w:t>
      </w:r>
    </w:p>
    <w:p w:rsidR="001C7CB2" w:rsidRPr="00A569E2" w:rsidRDefault="001C7CB2" w:rsidP="007C645F">
      <w:pPr>
        <w:pStyle w:val="libNormal0"/>
        <w:rPr>
          <w:rtl/>
        </w:rPr>
      </w:pPr>
      <w:r>
        <w:rPr>
          <w:rtl/>
        </w:rPr>
        <w:br w:type="page"/>
      </w:r>
      <w:r w:rsidRPr="00A569E2">
        <w:rPr>
          <w:rtl/>
        </w:rPr>
        <w:t>ظاهرين ومستترين.</w:t>
      </w:r>
    </w:p>
    <w:p w:rsidR="001C7CB2" w:rsidRPr="00A569E2" w:rsidRDefault="001C7CB2" w:rsidP="007C645F">
      <w:pPr>
        <w:pStyle w:val="libNormal"/>
        <w:rPr>
          <w:rtl/>
        </w:rPr>
      </w:pPr>
      <w:r w:rsidRPr="00957CEF">
        <w:rPr>
          <w:rStyle w:val="libBold2Char"/>
          <w:rtl/>
        </w:rPr>
        <w:t xml:space="preserve">138 ـ في تفسير العيّاشي </w:t>
      </w:r>
      <w:r w:rsidRPr="00A569E2">
        <w:rPr>
          <w:rtl/>
        </w:rPr>
        <w:t>عن زرارة عن</w:t>
      </w:r>
      <w:r>
        <w:rPr>
          <w:rtl/>
        </w:rPr>
        <w:t xml:space="preserve"> أبي جعفر </w:t>
      </w:r>
      <w:r w:rsidRPr="000E4A2F">
        <w:rPr>
          <w:rStyle w:val="libAlaemChar"/>
          <w:rtl/>
        </w:rPr>
        <w:t>عليه‌السلام</w:t>
      </w:r>
      <w:r>
        <w:rPr>
          <w:rtl/>
        </w:rPr>
        <w:t xml:space="preserve">: </w:t>
      </w:r>
      <w:r w:rsidRPr="000E4A2F">
        <w:rPr>
          <w:rStyle w:val="libAlaemChar"/>
          <w:rtl/>
        </w:rPr>
        <w:t>(</w:t>
      </w:r>
      <w:r w:rsidRPr="00500BFE">
        <w:rPr>
          <w:rStyle w:val="libAieChar"/>
          <w:rtl/>
        </w:rPr>
        <w:t>وَكَذلِكَ نُرِي إِبْراهِيمَ مَلَكُوتَ السَّماواتِ وَالْأَرْضِ</w:t>
      </w:r>
      <w:r w:rsidRPr="000E4A2F">
        <w:rPr>
          <w:rStyle w:val="libAlaemChar"/>
          <w:rtl/>
        </w:rPr>
        <w:t>)</w:t>
      </w:r>
      <w:r w:rsidRPr="00A569E2">
        <w:rPr>
          <w:rtl/>
        </w:rPr>
        <w:t xml:space="preserve"> قال</w:t>
      </w:r>
      <w:r>
        <w:rPr>
          <w:rtl/>
        </w:rPr>
        <w:t xml:space="preserve">، </w:t>
      </w:r>
      <w:r w:rsidRPr="00A569E2">
        <w:rPr>
          <w:rtl/>
        </w:rPr>
        <w:t>اعطى بصره من القوة ما بعد السموات والأرض فرأى السموات وما فيها</w:t>
      </w:r>
      <w:r>
        <w:rPr>
          <w:rtl/>
        </w:rPr>
        <w:t xml:space="preserve">، </w:t>
      </w:r>
      <w:r w:rsidRPr="00A569E2">
        <w:rPr>
          <w:rtl/>
        </w:rPr>
        <w:t>وراى العرش وما فوقه</w:t>
      </w:r>
      <w:r>
        <w:rPr>
          <w:rtl/>
        </w:rPr>
        <w:t xml:space="preserve">، </w:t>
      </w:r>
      <w:r w:rsidRPr="00A569E2">
        <w:rPr>
          <w:rtl/>
        </w:rPr>
        <w:t>وراى ما في الأرض وما تحتها.</w:t>
      </w:r>
    </w:p>
    <w:p w:rsidR="001C7CB2" w:rsidRPr="00A569E2" w:rsidRDefault="001C7CB2" w:rsidP="007C645F">
      <w:pPr>
        <w:pStyle w:val="libNormal"/>
        <w:rPr>
          <w:rtl/>
        </w:rPr>
      </w:pPr>
      <w:r w:rsidRPr="00A569E2">
        <w:rPr>
          <w:rtl/>
        </w:rPr>
        <w:t>139</w:t>
      </w:r>
      <w:r>
        <w:rPr>
          <w:rtl/>
        </w:rPr>
        <w:t xml:space="preserve"> ـ </w:t>
      </w:r>
      <w:r w:rsidRPr="00A569E2">
        <w:rPr>
          <w:rtl/>
        </w:rPr>
        <w:t>في بصائر الدرجات</w:t>
      </w:r>
      <w:r>
        <w:rPr>
          <w:rtl/>
        </w:rPr>
        <w:t xml:space="preserve"> أحمد </w:t>
      </w:r>
      <w:r w:rsidRPr="00A569E2">
        <w:rPr>
          <w:rtl/>
        </w:rPr>
        <w:t>بن محمد عن محمد بن محمد بن عبد الله ابن محمد الحجال عن ثعلبة عن عبد الرحيم عن</w:t>
      </w:r>
      <w:r>
        <w:rPr>
          <w:rtl/>
        </w:rPr>
        <w:t xml:space="preserve"> أبي جعفر </w:t>
      </w:r>
      <w:r w:rsidRPr="000E4A2F">
        <w:rPr>
          <w:rStyle w:val="libAlaemChar"/>
          <w:rtl/>
        </w:rPr>
        <w:t>عليه‌السلام</w:t>
      </w:r>
      <w:r w:rsidRPr="00A569E2">
        <w:rPr>
          <w:rtl/>
        </w:rPr>
        <w:t xml:space="preserve"> في هذه الاية</w:t>
      </w:r>
      <w:r>
        <w:rPr>
          <w:rtl/>
        </w:rPr>
        <w:t xml:space="preserve">: </w:t>
      </w:r>
      <w:r w:rsidRPr="000E4A2F">
        <w:rPr>
          <w:rStyle w:val="libAlaemChar"/>
          <w:rtl/>
        </w:rPr>
        <w:t>(</w:t>
      </w:r>
      <w:r w:rsidRPr="00500BFE">
        <w:rPr>
          <w:rStyle w:val="libAieChar"/>
          <w:rtl/>
        </w:rPr>
        <w:t>وَكَذلِكَ نُرِي إِبْراهِيمَ مَلَكُوتَ السَّماواتِ وَالْأَرْضِ وَلِيَكُونَ مِنَ الْمُوقِنِينَ</w:t>
      </w:r>
      <w:r w:rsidRPr="000E4A2F">
        <w:rPr>
          <w:rStyle w:val="libAlaemChar"/>
          <w:rtl/>
        </w:rPr>
        <w:t>)</w:t>
      </w:r>
      <w:r w:rsidRPr="00A569E2">
        <w:rPr>
          <w:rtl/>
        </w:rPr>
        <w:t xml:space="preserve"> قال كشط له عن الأرض حتى رآها ومن فيها</w:t>
      </w:r>
      <w:r>
        <w:rPr>
          <w:rtl/>
        </w:rPr>
        <w:t xml:space="preserve">، </w:t>
      </w:r>
      <w:r w:rsidRPr="00A569E2">
        <w:rPr>
          <w:rtl/>
        </w:rPr>
        <w:t>والملك الذي يحملها</w:t>
      </w:r>
      <w:r>
        <w:rPr>
          <w:rtl/>
        </w:rPr>
        <w:t xml:space="preserve">، </w:t>
      </w:r>
      <w:r w:rsidRPr="00A569E2">
        <w:rPr>
          <w:rtl/>
        </w:rPr>
        <w:t>والعرش ومن عليه</w:t>
      </w:r>
      <w:r>
        <w:rPr>
          <w:rtl/>
        </w:rPr>
        <w:t xml:space="preserve">، </w:t>
      </w:r>
      <w:r w:rsidRPr="00A569E2">
        <w:rPr>
          <w:rtl/>
        </w:rPr>
        <w:t>وكذلك أرى صاحبكم.</w:t>
      </w:r>
    </w:p>
    <w:p w:rsidR="001C7CB2" w:rsidRPr="00A569E2" w:rsidRDefault="001C7CB2" w:rsidP="007C645F">
      <w:pPr>
        <w:pStyle w:val="libNormal"/>
        <w:rPr>
          <w:rtl/>
        </w:rPr>
      </w:pPr>
      <w:r w:rsidRPr="00957CEF">
        <w:rPr>
          <w:rStyle w:val="libBold2Char"/>
          <w:rtl/>
        </w:rPr>
        <w:t xml:space="preserve">140 ـ في الخرائج والجرائح </w:t>
      </w:r>
      <w:r w:rsidRPr="00A569E2">
        <w:rPr>
          <w:rtl/>
        </w:rPr>
        <w:t>عن</w:t>
      </w:r>
      <w:r>
        <w:rPr>
          <w:rtl/>
        </w:rPr>
        <w:t xml:space="preserve"> أحمد </w:t>
      </w:r>
      <w:r w:rsidRPr="00A569E2">
        <w:rPr>
          <w:rtl/>
        </w:rPr>
        <w:t>وعبد الله إبني محمد بن عيسى عن أبيه عن عبد الله بن المغيرة عن عبد الله بن مسكان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في قوله تعالى</w:t>
      </w:r>
      <w:r>
        <w:rPr>
          <w:rtl/>
        </w:rPr>
        <w:t xml:space="preserve">: </w:t>
      </w:r>
      <w:r w:rsidRPr="000E4A2F">
        <w:rPr>
          <w:rStyle w:val="libAlaemChar"/>
          <w:rtl/>
        </w:rPr>
        <w:t>(</w:t>
      </w:r>
      <w:r w:rsidRPr="00500BFE">
        <w:rPr>
          <w:rStyle w:val="libAieChar"/>
          <w:rtl/>
        </w:rPr>
        <w:t>وَكَذلِكَ نُرِي إِبْراهِيمَ مَلَكُوتَ السَّماواتِ وَالْأَرْضِ</w:t>
      </w:r>
      <w:r w:rsidRPr="000E4A2F">
        <w:rPr>
          <w:rStyle w:val="libAlaemChar"/>
          <w:rtl/>
        </w:rPr>
        <w:t>)</w:t>
      </w:r>
      <w:r w:rsidRPr="00A569E2">
        <w:rPr>
          <w:rtl/>
        </w:rPr>
        <w:t xml:space="preserve"> قال كشط الله لإبراهيم السموات حتى نظر</w:t>
      </w:r>
      <w:r>
        <w:rPr>
          <w:rtl/>
        </w:rPr>
        <w:t xml:space="preserve"> إلى </w:t>
      </w:r>
      <w:r w:rsidRPr="00A569E2">
        <w:rPr>
          <w:rtl/>
        </w:rPr>
        <w:t xml:space="preserve">ما فوق الأرض وكشطت له الأرض حتى راى ما تحت نجومها </w:t>
      </w:r>
      <w:r>
        <w:rPr>
          <w:rtl/>
        </w:rPr>
        <w:t>(</w:t>
      </w:r>
      <w:r w:rsidRPr="00A569E2">
        <w:rPr>
          <w:rtl/>
        </w:rPr>
        <w:t>ط تخومها</w:t>
      </w:r>
      <w:r>
        <w:rPr>
          <w:rtl/>
        </w:rPr>
        <w:t>)</w:t>
      </w:r>
      <w:r w:rsidRPr="00A569E2">
        <w:rPr>
          <w:rtl/>
        </w:rPr>
        <w:t xml:space="preserve"> وما فوق الهوى</w:t>
      </w:r>
      <w:r>
        <w:rPr>
          <w:rtl/>
        </w:rPr>
        <w:t xml:space="preserve">، </w:t>
      </w:r>
      <w:r w:rsidRPr="00A569E2">
        <w:rPr>
          <w:rtl/>
        </w:rPr>
        <w:t xml:space="preserve">وفعل بمحمد </w:t>
      </w:r>
      <w:r w:rsidRPr="000E4A2F">
        <w:rPr>
          <w:rStyle w:val="libAlaemChar"/>
          <w:rtl/>
        </w:rPr>
        <w:t>صلى‌الله‌عليه‌وآله‌وسلم</w:t>
      </w:r>
      <w:r w:rsidRPr="00A569E2">
        <w:rPr>
          <w:rtl/>
        </w:rPr>
        <w:t xml:space="preserve"> مثل ذلك وانى لأرى صاحبكم والائمة من بعده فعل بهم مثل ذلك</w:t>
      </w:r>
      <w:r>
        <w:rPr>
          <w:rtl/>
        </w:rPr>
        <w:t xml:space="preserve">، </w:t>
      </w:r>
      <w:r w:rsidRPr="00A569E2">
        <w:rPr>
          <w:rtl/>
        </w:rPr>
        <w:t>وسأله</w:t>
      </w:r>
      <w:r>
        <w:rPr>
          <w:rtl/>
        </w:rPr>
        <w:t xml:space="preserve"> أبو </w:t>
      </w:r>
      <w:r w:rsidRPr="00A569E2">
        <w:rPr>
          <w:rtl/>
        </w:rPr>
        <w:t xml:space="preserve">بصير هل رأى محمد ملكوت السموات والأرض كما راى ذلك إبراهيم </w:t>
      </w:r>
      <w:r w:rsidRPr="000E4A2F">
        <w:rPr>
          <w:rStyle w:val="libAlaemChar"/>
          <w:rtl/>
        </w:rPr>
        <w:t>عليه‌السلام</w:t>
      </w:r>
      <w:r>
        <w:rPr>
          <w:rtl/>
        </w:rPr>
        <w:t>؟</w:t>
      </w:r>
      <w:r w:rsidRPr="00A569E2">
        <w:rPr>
          <w:rtl/>
        </w:rPr>
        <w:t xml:space="preserve"> قال</w:t>
      </w:r>
      <w:r>
        <w:rPr>
          <w:rtl/>
        </w:rPr>
        <w:t xml:space="preserve">: </w:t>
      </w:r>
      <w:r w:rsidRPr="00A569E2">
        <w:rPr>
          <w:rtl/>
        </w:rPr>
        <w:t>نعم وصاحبكم والائمة من بعده.</w:t>
      </w:r>
    </w:p>
    <w:p w:rsidR="001C7CB2" w:rsidRPr="00A569E2" w:rsidRDefault="001C7CB2" w:rsidP="007C645F">
      <w:pPr>
        <w:pStyle w:val="libNormal"/>
        <w:rPr>
          <w:rtl/>
        </w:rPr>
      </w:pPr>
      <w:r w:rsidRPr="00A569E2">
        <w:rPr>
          <w:rtl/>
        </w:rPr>
        <w:t>141</w:t>
      </w:r>
      <w:r>
        <w:rPr>
          <w:rtl/>
        </w:rPr>
        <w:t xml:space="preserve"> ـ </w:t>
      </w:r>
      <w:r w:rsidRPr="00A569E2">
        <w:rPr>
          <w:rtl/>
        </w:rPr>
        <w:t>وقال</w:t>
      </w:r>
      <w:r>
        <w:rPr>
          <w:rtl/>
        </w:rPr>
        <w:t xml:space="preserve"> أبو </w:t>
      </w:r>
      <w:r w:rsidRPr="00A569E2">
        <w:rPr>
          <w:rtl/>
        </w:rPr>
        <w:t xml:space="preserve">جعفر </w:t>
      </w:r>
      <w:r w:rsidRPr="000E4A2F">
        <w:rPr>
          <w:rStyle w:val="libAlaemChar"/>
          <w:rtl/>
        </w:rPr>
        <w:t>عليه‌السلام</w:t>
      </w:r>
      <w:r w:rsidRPr="00A569E2">
        <w:rPr>
          <w:rtl/>
        </w:rPr>
        <w:t xml:space="preserve"> في ذلك كشط له السموات السبع حتى نظر</w:t>
      </w:r>
      <w:r>
        <w:rPr>
          <w:rtl/>
        </w:rPr>
        <w:t xml:space="preserve"> إلى </w:t>
      </w:r>
      <w:r w:rsidRPr="00A569E2">
        <w:rPr>
          <w:rtl/>
        </w:rPr>
        <w:t>السماء السابعة وما فيها</w:t>
      </w:r>
      <w:r>
        <w:rPr>
          <w:rtl/>
        </w:rPr>
        <w:t xml:space="preserve">، </w:t>
      </w:r>
      <w:r w:rsidRPr="00A569E2">
        <w:rPr>
          <w:rtl/>
        </w:rPr>
        <w:t>والأرضون السبع حتى نظر إليهن وما فيهن</w:t>
      </w:r>
      <w:r>
        <w:rPr>
          <w:rtl/>
        </w:rPr>
        <w:t xml:space="preserve">، </w:t>
      </w:r>
      <w:r w:rsidRPr="00A569E2">
        <w:rPr>
          <w:rtl/>
        </w:rPr>
        <w:t>وفعل بمحمد كما فعل بإبراهيم</w:t>
      </w:r>
      <w:r>
        <w:rPr>
          <w:rtl/>
        </w:rPr>
        <w:t xml:space="preserve">، </w:t>
      </w:r>
      <w:r w:rsidRPr="00A569E2">
        <w:rPr>
          <w:rtl/>
        </w:rPr>
        <w:t>وانى لأرى صاحبكم قد فعل به مثل ذلك والائمة من بعده بمثل ذلك.</w:t>
      </w:r>
    </w:p>
    <w:p w:rsidR="001C7CB2" w:rsidRPr="00A569E2" w:rsidRDefault="001C7CB2" w:rsidP="007C645F">
      <w:pPr>
        <w:pStyle w:val="libNormal"/>
        <w:rPr>
          <w:rtl/>
        </w:rPr>
      </w:pPr>
      <w:r w:rsidRPr="00A569E2">
        <w:rPr>
          <w:rtl/>
        </w:rPr>
        <w:t>142</w:t>
      </w:r>
      <w:r>
        <w:rPr>
          <w:rtl/>
        </w:rPr>
        <w:t xml:space="preserve"> ـ </w:t>
      </w:r>
      <w:r w:rsidRPr="00A569E2">
        <w:rPr>
          <w:rtl/>
        </w:rPr>
        <w:t>وباسناده</w:t>
      </w:r>
      <w:r>
        <w:rPr>
          <w:rtl/>
        </w:rPr>
        <w:t xml:space="preserve"> إلى </w:t>
      </w:r>
      <w:r w:rsidRPr="00A569E2">
        <w:rPr>
          <w:rtl/>
        </w:rPr>
        <w:t xml:space="preserve">بريدة السلمي عن رسول الله </w:t>
      </w:r>
      <w:r w:rsidRPr="000E4A2F">
        <w:rPr>
          <w:rStyle w:val="libAlaemChar"/>
          <w:rtl/>
        </w:rPr>
        <w:t>صلى‌الله‌عليه‌وآله‌وسلم</w:t>
      </w:r>
      <w:r>
        <w:rPr>
          <w:rtl/>
        </w:rPr>
        <w:t xml:space="preserve"> أنّه قال: يا عليّ </w:t>
      </w:r>
      <w:r w:rsidRPr="00A569E2">
        <w:rPr>
          <w:rtl/>
        </w:rPr>
        <w:t>ان الله أشهدك معى سبع مواطن</w:t>
      </w:r>
      <w:r>
        <w:rPr>
          <w:rtl/>
        </w:rPr>
        <w:t xml:space="preserve">، </w:t>
      </w:r>
      <w:r w:rsidRPr="00A569E2">
        <w:rPr>
          <w:rtl/>
        </w:rPr>
        <w:t>فذكرها حتى ذكر الموطن الثاني فقال</w:t>
      </w:r>
      <w:r>
        <w:rPr>
          <w:rtl/>
        </w:rPr>
        <w:t xml:space="preserve">: </w:t>
      </w:r>
      <w:r w:rsidRPr="00A569E2">
        <w:rPr>
          <w:rtl/>
        </w:rPr>
        <w:t xml:space="preserve">أتانى جبرئيل </w:t>
      </w:r>
      <w:r w:rsidRPr="000E4A2F">
        <w:rPr>
          <w:rStyle w:val="libAlaemChar"/>
          <w:rtl/>
        </w:rPr>
        <w:t>عليه‌السلام</w:t>
      </w:r>
      <w:r w:rsidRPr="00A569E2">
        <w:rPr>
          <w:rtl/>
        </w:rPr>
        <w:t xml:space="preserve"> فأسرى بى</w:t>
      </w:r>
      <w:r>
        <w:rPr>
          <w:rtl/>
        </w:rPr>
        <w:t xml:space="preserve"> إلى </w:t>
      </w:r>
      <w:r w:rsidRPr="00A569E2">
        <w:rPr>
          <w:rtl/>
        </w:rPr>
        <w:t>السماء فقال</w:t>
      </w:r>
      <w:r>
        <w:rPr>
          <w:rtl/>
        </w:rPr>
        <w:t xml:space="preserve">: </w:t>
      </w:r>
      <w:r w:rsidRPr="00A569E2">
        <w:rPr>
          <w:rtl/>
        </w:rPr>
        <w:t>أين أخوك</w:t>
      </w:r>
      <w:r>
        <w:rPr>
          <w:rtl/>
        </w:rPr>
        <w:t>؟</w:t>
      </w:r>
      <w:r w:rsidRPr="00A569E2">
        <w:rPr>
          <w:rtl/>
        </w:rPr>
        <w:t xml:space="preserve"> قلت</w:t>
      </w:r>
      <w:r>
        <w:rPr>
          <w:rtl/>
        </w:rPr>
        <w:t xml:space="preserve">: </w:t>
      </w:r>
      <w:r w:rsidRPr="00A569E2">
        <w:rPr>
          <w:rtl/>
        </w:rPr>
        <w:t>ودعته خلفي</w:t>
      </w:r>
      <w:r>
        <w:rPr>
          <w:rtl/>
        </w:rPr>
        <w:t xml:space="preserve">، </w:t>
      </w:r>
      <w:r w:rsidRPr="00A569E2">
        <w:rPr>
          <w:rtl/>
        </w:rPr>
        <w:t>فقال</w:t>
      </w:r>
      <w:r>
        <w:rPr>
          <w:rtl/>
        </w:rPr>
        <w:t xml:space="preserve">: </w:t>
      </w:r>
      <w:r w:rsidRPr="00A569E2">
        <w:rPr>
          <w:rtl/>
        </w:rPr>
        <w:t>ادع الله يأتيك به</w:t>
      </w:r>
      <w:r>
        <w:rPr>
          <w:rtl/>
        </w:rPr>
        <w:t xml:space="preserve">، </w:t>
      </w:r>
      <w:r w:rsidRPr="00A569E2">
        <w:rPr>
          <w:rtl/>
        </w:rPr>
        <w:t>فدعوت الله فاذا أنت معى كشط لي عن السموات السبع والأرضين السبع حتى رأيت سكانها وعمارها</w:t>
      </w:r>
      <w:r>
        <w:rPr>
          <w:rtl/>
        </w:rPr>
        <w:t xml:space="preserve">، </w:t>
      </w:r>
      <w:r w:rsidRPr="00A569E2">
        <w:rPr>
          <w:rtl/>
        </w:rPr>
        <w:t>وموضع كل ملك فيها</w:t>
      </w:r>
      <w:r>
        <w:rPr>
          <w:rtl/>
        </w:rPr>
        <w:t xml:space="preserve">، </w:t>
      </w:r>
      <w:r w:rsidRPr="00A569E2">
        <w:rPr>
          <w:rtl/>
        </w:rPr>
        <w:t>لم أر من ذلك شيئا الا وقد رأيته.</w:t>
      </w:r>
    </w:p>
    <w:p w:rsidR="001C7CB2" w:rsidRPr="00A569E2" w:rsidRDefault="001C7CB2" w:rsidP="007C645F">
      <w:pPr>
        <w:pStyle w:val="libNormal"/>
        <w:rPr>
          <w:rtl/>
        </w:rPr>
      </w:pPr>
      <w:r>
        <w:rPr>
          <w:rtl/>
        </w:rPr>
        <w:br w:type="page"/>
      </w:r>
      <w:r w:rsidRPr="00957CEF">
        <w:rPr>
          <w:rStyle w:val="libBold2Char"/>
          <w:rtl/>
        </w:rPr>
        <w:t xml:space="preserve">143 ـ في كتاب الخصال </w:t>
      </w:r>
      <w:r w:rsidRPr="00A569E2">
        <w:rPr>
          <w:rtl/>
        </w:rPr>
        <w:t>عن يزداد بن إبراهيم عمن</w:t>
      </w:r>
      <w:r>
        <w:rPr>
          <w:rtl/>
        </w:rPr>
        <w:t xml:space="preserve"> حدّثنا  </w:t>
      </w:r>
      <w:r w:rsidRPr="00A569E2">
        <w:rPr>
          <w:rtl/>
        </w:rPr>
        <w:t>من أصحابنا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سمعته يقول</w:t>
      </w:r>
      <w:r>
        <w:rPr>
          <w:rtl/>
        </w:rPr>
        <w:t xml:space="preserve">، </w:t>
      </w:r>
      <w:r w:rsidRPr="00A569E2">
        <w:rPr>
          <w:rtl/>
        </w:rPr>
        <w:t xml:space="preserve">قال أمير المؤمنين </w:t>
      </w:r>
      <w:r w:rsidRPr="000E4A2F">
        <w:rPr>
          <w:rStyle w:val="libAlaemChar"/>
          <w:rtl/>
        </w:rPr>
        <w:t>عليه‌السلام</w:t>
      </w:r>
      <w:r>
        <w:rPr>
          <w:rtl/>
        </w:rPr>
        <w:t xml:space="preserve">: </w:t>
      </w:r>
      <w:r w:rsidRPr="00A569E2">
        <w:rPr>
          <w:rtl/>
        </w:rPr>
        <w:t xml:space="preserve">والله لقد أعطانى الله تبارك وتعالى تسعة أشياء لم يعطها أحدا قبلي خلا النبي </w:t>
      </w:r>
      <w:r w:rsidRPr="000E4A2F">
        <w:rPr>
          <w:rStyle w:val="libAlaemChar"/>
          <w:rtl/>
        </w:rPr>
        <w:t>صلى‌الله‌عليه‌وآله‌وسلم</w:t>
      </w:r>
      <w:r>
        <w:rPr>
          <w:rtl/>
        </w:rPr>
        <w:t xml:space="preserve">، </w:t>
      </w:r>
      <w:r w:rsidRPr="00A569E2">
        <w:rPr>
          <w:rtl/>
        </w:rPr>
        <w:t>فتحت لي السبل</w:t>
      </w:r>
      <w:r>
        <w:rPr>
          <w:rtl/>
        </w:rPr>
        <w:t xml:space="preserve">، </w:t>
      </w:r>
      <w:r w:rsidRPr="00A569E2">
        <w:rPr>
          <w:rtl/>
        </w:rPr>
        <w:t>وعلمت الأسباب</w:t>
      </w:r>
      <w:r>
        <w:rPr>
          <w:rtl/>
        </w:rPr>
        <w:t xml:space="preserve">، </w:t>
      </w:r>
      <w:r w:rsidRPr="00A569E2">
        <w:rPr>
          <w:rtl/>
        </w:rPr>
        <w:t>وأجرى لي السحاب</w:t>
      </w:r>
      <w:r>
        <w:rPr>
          <w:rtl/>
        </w:rPr>
        <w:t xml:space="preserve">، </w:t>
      </w:r>
      <w:r w:rsidRPr="00A569E2">
        <w:rPr>
          <w:rtl/>
        </w:rPr>
        <w:t>وعلمت المنايا والبلايا وفصل الخطاب</w:t>
      </w:r>
      <w:r>
        <w:rPr>
          <w:rtl/>
        </w:rPr>
        <w:t xml:space="preserve">، </w:t>
      </w:r>
      <w:r w:rsidRPr="00A569E2">
        <w:rPr>
          <w:rtl/>
        </w:rPr>
        <w:t>ولقد نظرت في الملكوت بإذن ربي</w:t>
      </w:r>
      <w:r>
        <w:rPr>
          <w:rtl/>
        </w:rPr>
        <w:t xml:space="preserve"> جلّ جلاله، </w:t>
      </w:r>
      <w:r w:rsidRPr="00A569E2">
        <w:rPr>
          <w:rtl/>
        </w:rPr>
        <w:t>فما غاب عنى ما كان قبلي وما يأتى بعدي الحديث.</w:t>
      </w:r>
    </w:p>
    <w:p w:rsidR="001C7CB2" w:rsidRPr="00A569E2" w:rsidRDefault="001C7CB2" w:rsidP="007C645F">
      <w:pPr>
        <w:pStyle w:val="libNormal"/>
        <w:rPr>
          <w:rtl/>
        </w:rPr>
      </w:pPr>
      <w:r w:rsidRPr="00A569E2">
        <w:rPr>
          <w:rtl/>
        </w:rPr>
        <w:t>144</w:t>
      </w:r>
      <w:r>
        <w:rPr>
          <w:rtl/>
        </w:rPr>
        <w:t xml:space="preserve"> ـ </w:t>
      </w:r>
      <w:r w:rsidRPr="00A569E2">
        <w:rPr>
          <w:rtl/>
        </w:rPr>
        <w:t xml:space="preserve">في عوالي اللئالى وقال </w:t>
      </w:r>
      <w:r w:rsidRPr="000E4A2F">
        <w:rPr>
          <w:rStyle w:val="libAlaemChar"/>
          <w:rtl/>
        </w:rPr>
        <w:t>عليه‌السلام</w:t>
      </w:r>
      <w:r>
        <w:rPr>
          <w:rtl/>
        </w:rPr>
        <w:t xml:space="preserve">: </w:t>
      </w:r>
      <w:r w:rsidRPr="00A569E2">
        <w:rPr>
          <w:rtl/>
        </w:rPr>
        <w:t>لولا ان الشياطين يحومون حول قلب ابن آدم لنظر</w:t>
      </w:r>
      <w:r>
        <w:rPr>
          <w:rtl/>
        </w:rPr>
        <w:t xml:space="preserve"> إلى </w:t>
      </w:r>
      <w:r w:rsidRPr="00A569E2">
        <w:rPr>
          <w:rtl/>
        </w:rPr>
        <w:t>الملكوت.</w:t>
      </w:r>
    </w:p>
    <w:p w:rsidR="001C7CB2" w:rsidRPr="00A569E2" w:rsidRDefault="001C7CB2" w:rsidP="007C645F">
      <w:pPr>
        <w:pStyle w:val="libNormal"/>
        <w:rPr>
          <w:rtl/>
        </w:rPr>
      </w:pPr>
      <w:r w:rsidRPr="00957CEF">
        <w:rPr>
          <w:rStyle w:val="libBold2Char"/>
          <w:rtl/>
        </w:rPr>
        <w:t xml:space="preserve">145 ـ في كتاب علل الشرائع </w:t>
      </w:r>
      <w:r w:rsidRPr="00A569E2">
        <w:rPr>
          <w:rtl/>
        </w:rPr>
        <w:t>باسناده</w:t>
      </w:r>
      <w:r>
        <w:rPr>
          <w:rtl/>
        </w:rPr>
        <w:t xml:space="preserve"> إلى عليّ </w:t>
      </w:r>
      <w:r w:rsidRPr="00A569E2">
        <w:rPr>
          <w:rtl/>
        </w:rPr>
        <w:t>بن سالم عن أبيه عن ثابت بن دينار قال</w:t>
      </w:r>
      <w:r>
        <w:rPr>
          <w:rtl/>
        </w:rPr>
        <w:t xml:space="preserve">: </w:t>
      </w:r>
      <w:r w:rsidRPr="00A569E2">
        <w:rPr>
          <w:rtl/>
        </w:rPr>
        <w:t>سألت زين العابدين</w:t>
      </w:r>
      <w:r>
        <w:rPr>
          <w:rtl/>
        </w:rPr>
        <w:t xml:space="preserve"> عليّ بن الحسين </w:t>
      </w:r>
      <w:r w:rsidRPr="00A569E2">
        <w:rPr>
          <w:rtl/>
        </w:rPr>
        <w:t>بن</w:t>
      </w:r>
      <w:r>
        <w:rPr>
          <w:rtl/>
        </w:rPr>
        <w:t xml:space="preserve"> عليّ بن أبي طالب </w:t>
      </w:r>
      <w:r w:rsidRPr="000E4A2F">
        <w:rPr>
          <w:rStyle w:val="libAlaemChar"/>
          <w:rtl/>
        </w:rPr>
        <w:t>عليهم‌السلام</w:t>
      </w:r>
      <w:r w:rsidRPr="00A569E2">
        <w:rPr>
          <w:rtl/>
        </w:rPr>
        <w:t xml:space="preserve"> عن الله</w:t>
      </w:r>
      <w:r>
        <w:rPr>
          <w:rtl/>
        </w:rPr>
        <w:t xml:space="preserve"> جلّ جلاله </w:t>
      </w:r>
      <w:r w:rsidRPr="00A569E2">
        <w:rPr>
          <w:rtl/>
        </w:rPr>
        <w:t>هل يوصف بمكان</w:t>
      </w:r>
      <w:r>
        <w:rPr>
          <w:rtl/>
        </w:rPr>
        <w:t>؟</w:t>
      </w:r>
      <w:r w:rsidRPr="00A569E2">
        <w:rPr>
          <w:rtl/>
        </w:rPr>
        <w:t xml:space="preserve"> فقال</w:t>
      </w:r>
      <w:r>
        <w:rPr>
          <w:rtl/>
        </w:rPr>
        <w:t xml:space="preserve">: </w:t>
      </w:r>
      <w:r w:rsidRPr="00A569E2">
        <w:rPr>
          <w:rtl/>
        </w:rPr>
        <w:t>تعالى عن ذلك</w:t>
      </w:r>
      <w:r>
        <w:rPr>
          <w:rtl/>
        </w:rPr>
        <w:t xml:space="preserve">، </w:t>
      </w:r>
      <w:r w:rsidRPr="00A569E2">
        <w:rPr>
          <w:rtl/>
        </w:rPr>
        <w:t>قلت</w:t>
      </w:r>
      <w:r>
        <w:rPr>
          <w:rtl/>
        </w:rPr>
        <w:t xml:space="preserve">: </w:t>
      </w:r>
      <w:r w:rsidRPr="00A569E2">
        <w:rPr>
          <w:rtl/>
        </w:rPr>
        <w:t xml:space="preserve">فلم اسرى نبيه محمد </w:t>
      </w:r>
      <w:r w:rsidRPr="000E4A2F">
        <w:rPr>
          <w:rStyle w:val="libAlaemChar"/>
          <w:rtl/>
        </w:rPr>
        <w:t>صلى‌الله‌عليه‌وآله‌وسلم</w:t>
      </w:r>
      <w:r>
        <w:rPr>
          <w:rtl/>
        </w:rPr>
        <w:t xml:space="preserve"> إلى </w:t>
      </w:r>
      <w:r w:rsidRPr="00A569E2">
        <w:rPr>
          <w:rtl/>
        </w:rPr>
        <w:t>السماء</w:t>
      </w:r>
      <w:r>
        <w:rPr>
          <w:rtl/>
        </w:rPr>
        <w:t>؟</w:t>
      </w:r>
      <w:r w:rsidRPr="00A569E2">
        <w:rPr>
          <w:rtl/>
        </w:rPr>
        <w:t xml:space="preserve"> قال</w:t>
      </w:r>
      <w:r>
        <w:rPr>
          <w:rtl/>
        </w:rPr>
        <w:t xml:space="preserve">: </w:t>
      </w:r>
      <w:r w:rsidRPr="00A569E2">
        <w:rPr>
          <w:rtl/>
        </w:rPr>
        <w:t>ليريه ملكوت السموات وما فيها من عجائب صنعه وبدايع خلقه</w:t>
      </w:r>
      <w:r>
        <w:rPr>
          <w:rtl/>
        </w:rPr>
        <w:t xml:space="preserve">، </w:t>
      </w:r>
      <w:r w:rsidRPr="00A569E2">
        <w:rPr>
          <w:rtl/>
        </w:rPr>
        <w:t>قلت</w:t>
      </w:r>
      <w:r>
        <w:rPr>
          <w:rtl/>
        </w:rPr>
        <w:t xml:space="preserve">: </w:t>
      </w:r>
      <w:r w:rsidRPr="00A569E2">
        <w:rPr>
          <w:rtl/>
        </w:rPr>
        <w:t xml:space="preserve">فقول الله </w:t>
      </w:r>
      <w:r w:rsidRPr="000E4A2F">
        <w:rPr>
          <w:rStyle w:val="libAlaemChar"/>
          <w:rtl/>
        </w:rPr>
        <w:t>عزوجل</w:t>
      </w:r>
      <w:r>
        <w:rPr>
          <w:rtl/>
        </w:rPr>
        <w:t xml:space="preserve">: </w:t>
      </w:r>
      <w:r w:rsidRPr="000E4A2F">
        <w:rPr>
          <w:rStyle w:val="libAlaemChar"/>
          <w:rtl/>
        </w:rPr>
        <w:t>(</w:t>
      </w:r>
      <w:r w:rsidRPr="00500BFE">
        <w:rPr>
          <w:rStyle w:val="libAieChar"/>
          <w:rtl/>
        </w:rPr>
        <w:t>ثُمَّ دَنا فَتَدَلَّى فَكانَ قابَ قَوْسَيْنِ أَوْ أَدْنى</w:t>
      </w:r>
      <w:r w:rsidRPr="000E4A2F">
        <w:rPr>
          <w:rStyle w:val="libAlaemChar"/>
          <w:rtl/>
        </w:rPr>
        <w:t>)</w:t>
      </w:r>
      <w:r w:rsidRPr="00A569E2">
        <w:rPr>
          <w:rtl/>
        </w:rPr>
        <w:t xml:space="preserve"> قال</w:t>
      </w:r>
      <w:r>
        <w:rPr>
          <w:rtl/>
        </w:rPr>
        <w:t xml:space="preserve">: </w:t>
      </w:r>
      <w:r w:rsidRPr="00A569E2">
        <w:rPr>
          <w:rtl/>
        </w:rPr>
        <w:t xml:space="preserve">ذاك رسول الله </w:t>
      </w:r>
      <w:r w:rsidRPr="000E4A2F">
        <w:rPr>
          <w:rStyle w:val="libAlaemChar"/>
          <w:rtl/>
        </w:rPr>
        <w:t>صلى‌الله‌عليه‌وآله‌وسلم</w:t>
      </w:r>
      <w:r w:rsidRPr="00A569E2">
        <w:rPr>
          <w:rtl/>
        </w:rPr>
        <w:t xml:space="preserve"> دنا من حجب النور فرأى ملكوت السموات</w:t>
      </w:r>
      <w:r>
        <w:rPr>
          <w:rtl/>
        </w:rPr>
        <w:t xml:space="preserve">، </w:t>
      </w:r>
      <w:r w:rsidRPr="00A569E2">
        <w:rPr>
          <w:rtl/>
        </w:rPr>
        <w:t xml:space="preserve">ثم تدلى </w:t>
      </w:r>
      <w:r w:rsidRPr="000E4A2F">
        <w:rPr>
          <w:rStyle w:val="libAlaemChar"/>
          <w:rtl/>
        </w:rPr>
        <w:t>عليه‌السلام</w:t>
      </w:r>
      <w:r w:rsidRPr="00A569E2">
        <w:rPr>
          <w:rtl/>
        </w:rPr>
        <w:t xml:space="preserve"> فنظر من تحته</w:t>
      </w:r>
      <w:r>
        <w:rPr>
          <w:rtl/>
        </w:rPr>
        <w:t xml:space="preserve"> إلى </w:t>
      </w:r>
      <w:r w:rsidRPr="00A569E2">
        <w:rPr>
          <w:rtl/>
        </w:rPr>
        <w:t>ملكوت الأرض</w:t>
      </w:r>
      <w:r>
        <w:rPr>
          <w:rtl/>
        </w:rPr>
        <w:t xml:space="preserve">، </w:t>
      </w:r>
      <w:r w:rsidRPr="00A569E2">
        <w:rPr>
          <w:rtl/>
        </w:rPr>
        <w:t>حتى ظن انه في القرب كقاب قوسين أو ادنى.</w:t>
      </w:r>
    </w:p>
    <w:p w:rsidR="001C7CB2" w:rsidRPr="00A569E2" w:rsidRDefault="001C7CB2" w:rsidP="007C645F">
      <w:pPr>
        <w:pStyle w:val="libNormal"/>
        <w:rPr>
          <w:rtl/>
        </w:rPr>
      </w:pPr>
      <w:r w:rsidRPr="00957CEF">
        <w:rPr>
          <w:rStyle w:val="libBold2Char"/>
          <w:rtl/>
        </w:rPr>
        <w:t xml:space="preserve">146 ـ في عيون الأخبار </w:t>
      </w:r>
      <w:r w:rsidRPr="00A569E2">
        <w:rPr>
          <w:rtl/>
        </w:rPr>
        <w:t xml:space="preserve">في باب ذكر مجلس الرضا </w:t>
      </w:r>
      <w:r w:rsidRPr="000E4A2F">
        <w:rPr>
          <w:rStyle w:val="libAlaemChar"/>
          <w:rtl/>
        </w:rPr>
        <w:t>عليه‌السلام</w:t>
      </w:r>
      <w:r w:rsidRPr="00A569E2">
        <w:rPr>
          <w:rtl/>
        </w:rPr>
        <w:t xml:space="preserve"> عند المأمون في عصمة الأنبياء </w:t>
      </w:r>
      <w:r w:rsidRPr="000E4A2F">
        <w:rPr>
          <w:rStyle w:val="libAlaemChar"/>
          <w:rtl/>
        </w:rPr>
        <w:t>عليهم‌السلام</w:t>
      </w:r>
      <w:r>
        <w:rPr>
          <w:rtl/>
        </w:rPr>
        <w:t xml:space="preserve"> حدّثنا  </w:t>
      </w:r>
      <w:r w:rsidRPr="00A569E2">
        <w:rPr>
          <w:rtl/>
        </w:rPr>
        <w:t>تميم بن عبد الله بن تميم القرشي رضى الله عنه قال</w:t>
      </w:r>
      <w:r>
        <w:rPr>
          <w:rtl/>
        </w:rPr>
        <w:t xml:space="preserve">: حدّثني أبي </w:t>
      </w:r>
      <w:r w:rsidRPr="00A569E2">
        <w:rPr>
          <w:rtl/>
        </w:rPr>
        <w:t>عن حمدان بن سليمان النيسابوري</w:t>
      </w:r>
      <w:r>
        <w:rPr>
          <w:rtl/>
        </w:rPr>
        <w:t xml:space="preserve"> عن علي بن </w:t>
      </w:r>
      <w:r w:rsidRPr="00A569E2">
        <w:rPr>
          <w:rtl/>
        </w:rPr>
        <w:t>محمد بن الجهم قال</w:t>
      </w:r>
      <w:r>
        <w:rPr>
          <w:rtl/>
        </w:rPr>
        <w:t xml:space="preserve">: </w:t>
      </w:r>
      <w:r w:rsidRPr="00A569E2">
        <w:rPr>
          <w:rtl/>
        </w:rPr>
        <w:t xml:space="preserve">حضرت مجلس المأمون وعنده الرضا </w:t>
      </w:r>
      <w:r w:rsidRPr="000E4A2F">
        <w:rPr>
          <w:rStyle w:val="libAlaemChar"/>
          <w:rtl/>
        </w:rPr>
        <w:t>عليه‌السلام</w:t>
      </w:r>
      <w:r>
        <w:rPr>
          <w:rtl/>
        </w:rPr>
        <w:t xml:space="preserve">، </w:t>
      </w:r>
      <w:r w:rsidRPr="00A569E2">
        <w:rPr>
          <w:rtl/>
        </w:rPr>
        <w:t>فقال له المأمون</w:t>
      </w:r>
      <w:r>
        <w:rPr>
          <w:rtl/>
        </w:rPr>
        <w:t xml:space="preserve">: </w:t>
      </w:r>
      <w:r w:rsidRPr="00A569E2">
        <w:rPr>
          <w:rtl/>
        </w:rPr>
        <w:t xml:space="preserve">يا ابن رسول الله </w:t>
      </w:r>
      <w:r w:rsidRPr="000E4A2F">
        <w:rPr>
          <w:rStyle w:val="libAlaemChar"/>
          <w:rtl/>
        </w:rPr>
        <w:t>صلى‌الله‌عليه‌وآله‌وسلم</w:t>
      </w:r>
      <w:r w:rsidRPr="00A569E2">
        <w:rPr>
          <w:rtl/>
        </w:rPr>
        <w:t xml:space="preserve"> </w:t>
      </w:r>
      <w:r>
        <w:rPr>
          <w:rtl/>
        </w:rPr>
        <w:t>أ</w:t>
      </w:r>
      <w:r w:rsidRPr="00A569E2">
        <w:rPr>
          <w:rtl/>
        </w:rPr>
        <w:t>ليس من قولك ان الأنبياء معصومون</w:t>
      </w:r>
      <w:r>
        <w:rPr>
          <w:rtl/>
        </w:rPr>
        <w:t>؟</w:t>
      </w:r>
      <w:r w:rsidRPr="00A569E2">
        <w:rPr>
          <w:rtl/>
        </w:rPr>
        <w:t xml:space="preserve"> قال</w:t>
      </w:r>
      <w:r>
        <w:rPr>
          <w:rtl/>
        </w:rPr>
        <w:t xml:space="preserve">: </w:t>
      </w:r>
      <w:r w:rsidRPr="00A569E2">
        <w:rPr>
          <w:rtl/>
        </w:rPr>
        <w:t>بلى قال</w:t>
      </w:r>
      <w:r>
        <w:rPr>
          <w:rtl/>
        </w:rPr>
        <w:t xml:space="preserve">: </w:t>
      </w:r>
      <w:r w:rsidRPr="00A569E2">
        <w:rPr>
          <w:rtl/>
        </w:rPr>
        <w:t xml:space="preserve">فأخبرنى عن قول الله تعالى في حق إبراهيم </w:t>
      </w:r>
      <w:r w:rsidRPr="000E4A2F">
        <w:rPr>
          <w:rStyle w:val="libAlaemChar"/>
          <w:rtl/>
        </w:rPr>
        <w:t>عليه‌السلام</w:t>
      </w:r>
      <w:r>
        <w:rPr>
          <w:rtl/>
        </w:rPr>
        <w:t xml:space="preserve">: </w:t>
      </w:r>
      <w:r w:rsidRPr="00A569E2">
        <w:rPr>
          <w:rtl/>
        </w:rPr>
        <w:t xml:space="preserve">فلما </w:t>
      </w:r>
      <w:r w:rsidRPr="000E4A2F">
        <w:rPr>
          <w:rStyle w:val="libAlaemChar"/>
          <w:rtl/>
        </w:rPr>
        <w:t>(</w:t>
      </w:r>
      <w:r w:rsidRPr="00500BFE">
        <w:rPr>
          <w:rStyle w:val="libAieChar"/>
          <w:rtl/>
        </w:rPr>
        <w:t>جَنَّ عَلَيْهِ اللَّيْلُ رَأى كَوْكَباً قالَ هذا رَبِّي</w:t>
      </w:r>
      <w:r w:rsidRPr="000E4A2F">
        <w:rPr>
          <w:rStyle w:val="libAlaemChar"/>
          <w:rtl/>
        </w:rPr>
        <w:t>)</w:t>
      </w:r>
      <w:r>
        <w:rPr>
          <w:rtl/>
        </w:rPr>
        <w:t>؟</w:t>
      </w:r>
      <w:r w:rsidRPr="00A569E2">
        <w:rPr>
          <w:rtl/>
        </w:rPr>
        <w:t xml:space="preserve"> فقال الرضا </w:t>
      </w:r>
      <w:r w:rsidRPr="000E4A2F">
        <w:rPr>
          <w:rStyle w:val="libAlaemChar"/>
          <w:rtl/>
        </w:rPr>
        <w:t>عليه‌السلام</w:t>
      </w:r>
      <w:r>
        <w:rPr>
          <w:rtl/>
        </w:rPr>
        <w:t xml:space="preserve">: </w:t>
      </w:r>
      <w:r w:rsidRPr="00A569E2">
        <w:rPr>
          <w:rtl/>
        </w:rPr>
        <w:t>ان إبراهيم صلى الله عليه وقع على ثلثة أصناف</w:t>
      </w:r>
      <w:r>
        <w:rPr>
          <w:rtl/>
        </w:rPr>
        <w:t xml:space="preserve">: </w:t>
      </w:r>
      <w:r w:rsidRPr="00A569E2">
        <w:rPr>
          <w:rtl/>
        </w:rPr>
        <w:t>صنف يعبد الزهرة وصنف يعبد القمر. وصنف يعبد الشمس</w:t>
      </w:r>
      <w:r>
        <w:rPr>
          <w:rtl/>
        </w:rPr>
        <w:t xml:space="preserve">، </w:t>
      </w:r>
      <w:r w:rsidRPr="00A569E2">
        <w:rPr>
          <w:rtl/>
        </w:rPr>
        <w:t>وذلك حين خرج من السرب الذي أخفى فيه</w:t>
      </w:r>
      <w:r>
        <w:rPr>
          <w:rtl/>
        </w:rPr>
        <w:t xml:space="preserve">، </w:t>
      </w:r>
      <w:r w:rsidRPr="00A569E2">
        <w:rPr>
          <w:rtl/>
        </w:rPr>
        <w:t xml:space="preserve">فلما جن عليه الليل راى الزهرة </w:t>
      </w:r>
      <w:r w:rsidRPr="000E4A2F">
        <w:rPr>
          <w:rStyle w:val="libAlaemChar"/>
          <w:rtl/>
        </w:rPr>
        <w:t>(</w:t>
      </w:r>
      <w:r w:rsidRPr="00500BFE">
        <w:rPr>
          <w:rStyle w:val="libAieChar"/>
          <w:rtl/>
        </w:rPr>
        <w:t>قالَ: هذا رَبِّي</w:t>
      </w:r>
      <w:r w:rsidRPr="000E4A2F">
        <w:rPr>
          <w:rStyle w:val="libAlaemChar"/>
          <w:rtl/>
        </w:rPr>
        <w:t>)</w:t>
      </w:r>
      <w:r>
        <w:rPr>
          <w:rtl/>
        </w:rPr>
        <w:t>؟</w:t>
      </w:r>
      <w:r w:rsidRPr="00A569E2">
        <w:rPr>
          <w:rtl/>
        </w:rPr>
        <w:t xml:space="preserve"> على الإنكار والاستخبار</w:t>
      </w:r>
      <w:r>
        <w:rPr>
          <w:rtl/>
        </w:rPr>
        <w:t xml:space="preserve">، </w:t>
      </w:r>
      <w:r w:rsidRPr="00A569E2">
        <w:rPr>
          <w:rtl/>
        </w:rPr>
        <w:t xml:space="preserve">فلما أفل الكوكب </w:t>
      </w:r>
      <w:r w:rsidRPr="000E4A2F">
        <w:rPr>
          <w:rStyle w:val="libAlaemChar"/>
          <w:rtl/>
        </w:rPr>
        <w:t>(</w:t>
      </w:r>
      <w:r w:rsidRPr="00500BFE">
        <w:rPr>
          <w:rStyle w:val="libAieChar"/>
          <w:rtl/>
        </w:rPr>
        <w:t>قالَ: لا أُحِبُّ الْآفِلِينَ</w:t>
      </w:r>
      <w:r w:rsidRPr="000E4A2F">
        <w:rPr>
          <w:rStyle w:val="libAlaemChar"/>
          <w:rtl/>
        </w:rPr>
        <w:t>)</w:t>
      </w:r>
      <w:r w:rsidRPr="00A569E2">
        <w:rPr>
          <w:rtl/>
        </w:rPr>
        <w:t xml:space="preserve"> لان الأفول</w:t>
      </w:r>
    </w:p>
    <w:p w:rsidR="001C7CB2" w:rsidRPr="00A569E2" w:rsidRDefault="001C7CB2" w:rsidP="007C645F">
      <w:pPr>
        <w:pStyle w:val="libNormal0"/>
        <w:rPr>
          <w:rtl/>
          <w:lang w:bidi="fa-IR"/>
        </w:rPr>
      </w:pPr>
      <w:r>
        <w:rPr>
          <w:rtl/>
          <w:lang w:bidi="fa-IR"/>
        </w:rPr>
        <w:br w:type="page"/>
      </w:r>
      <w:r w:rsidRPr="00A569E2">
        <w:rPr>
          <w:rtl/>
          <w:lang w:bidi="fa-IR"/>
        </w:rPr>
        <w:t>من صفات المحدث لا من صفات القديم</w:t>
      </w:r>
      <w:r>
        <w:rPr>
          <w:rtl/>
          <w:lang w:bidi="fa-IR"/>
        </w:rPr>
        <w:t xml:space="preserve">، </w:t>
      </w:r>
      <w:r w:rsidRPr="000E4A2F">
        <w:rPr>
          <w:rStyle w:val="libAlaemChar"/>
          <w:rtl/>
        </w:rPr>
        <w:t>(</w:t>
      </w:r>
      <w:r w:rsidRPr="00500BFE">
        <w:rPr>
          <w:rStyle w:val="libAieChar"/>
          <w:rtl/>
        </w:rPr>
        <w:t>فَلَمَّا رَأَى الْقَمَرَ بازِغاً قالَ هذا رَبِّي</w:t>
      </w:r>
      <w:r w:rsidRPr="000E4A2F">
        <w:rPr>
          <w:rStyle w:val="libAlaemChar"/>
          <w:rtl/>
        </w:rPr>
        <w:t>)</w:t>
      </w:r>
      <w:r>
        <w:rPr>
          <w:rtl/>
          <w:lang w:bidi="fa-IR"/>
        </w:rPr>
        <w:t>؟</w:t>
      </w:r>
      <w:r w:rsidRPr="00A569E2">
        <w:rPr>
          <w:rtl/>
          <w:lang w:bidi="fa-IR"/>
        </w:rPr>
        <w:t xml:space="preserve"> على الإنكار والاستخبار</w:t>
      </w:r>
      <w:r>
        <w:rPr>
          <w:rtl/>
          <w:lang w:bidi="fa-IR"/>
        </w:rPr>
        <w:t xml:space="preserve">، </w:t>
      </w:r>
      <w:r w:rsidRPr="000E4A2F">
        <w:rPr>
          <w:rStyle w:val="libAlaemChar"/>
          <w:rtl/>
        </w:rPr>
        <w:t>(</w:t>
      </w:r>
      <w:r w:rsidRPr="00500BFE">
        <w:rPr>
          <w:rStyle w:val="libAieChar"/>
          <w:rtl/>
        </w:rPr>
        <w:t>فَلَمَّا أَفَلَ قالَ لَئِنْ لَمْ يَهْدِنِي رَبِّي لَأَكُونَنَّ مِنَ الْقَوْمِ الضَّالِّينَ</w:t>
      </w:r>
      <w:r w:rsidRPr="000E4A2F">
        <w:rPr>
          <w:rStyle w:val="libAlaemChar"/>
          <w:rtl/>
        </w:rPr>
        <w:t>)</w:t>
      </w:r>
      <w:r w:rsidRPr="00A569E2">
        <w:rPr>
          <w:rtl/>
          <w:lang w:bidi="fa-IR"/>
        </w:rPr>
        <w:t xml:space="preserve"> يقول</w:t>
      </w:r>
      <w:r>
        <w:rPr>
          <w:rtl/>
          <w:lang w:bidi="fa-IR"/>
        </w:rPr>
        <w:t xml:space="preserve">: </w:t>
      </w:r>
      <w:r w:rsidRPr="00A569E2">
        <w:rPr>
          <w:rtl/>
          <w:lang w:bidi="fa-IR"/>
        </w:rPr>
        <w:t>لو لم يهدني ربي لكنت من القوم الظالمين</w:t>
      </w:r>
      <w:r>
        <w:rPr>
          <w:rtl/>
          <w:lang w:bidi="fa-IR"/>
        </w:rPr>
        <w:t xml:space="preserve">، </w:t>
      </w:r>
      <w:r w:rsidRPr="00A569E2">
        <w:rPr>
          <w:rtl/>
          <w:lang w:bidi="fa-IR"/>
        </w:rPr>
        <w:t xml:space="preserve">فلما أصبح </w:t>
      </w:r>
      <w:r w:rsidRPr="000E4A2F">
        <w:rPr>
          <w:rStyle w:val="libAlaemChar"/>
          <w:rtl/>
        </w:rPr>
        <w:t>(</w:t>
      </w:r>
      <w:r w:rsidRPr="00500BFE">
        <w:rPr>
          <w:rStyle w:val="libAieChar"/>
          <w:rtl/>
        </w:rPr>
        <w:t>رَأَى الشَّمْسَ بازِغَةً قالَ هذا رَبِّي هذا أَكْبَرُ</w:t>
      </w:r>
      <w:r w:rsidRPr="000E4A2F">
        <w:rPr>
          <w:rStyle w:val="libAlaemChar"/>
          <w:rtl/>
        </w:rPr>
        <w:t>)</w:t>
      </w:r>
      <w:r w:rsidRPr="00A569E2">
        <w:rPr>
          <w:rtl/>
          <w:lang w:bidi="fa-IR"/>
        </w:rPr>
        <w:t xml:space="preserve"> من الزهرة والقمر</w:t>
      </w:r>
      <w:r>
        <w:rPr>
          <w:rtl/>
          <w:lang w:bidi="fa-IR"/>
        </w:rPr>
        <w:t>؟</w:t>
      </w:r>
      <w:r w:rsidRPr="00A569E2">
        <w:rPr>
          <w:rtl/>
          <w:lang w:bidi="fa-IR"/>
        </w:rPr>
        <w:t xml:space="preserve"> على الإنكار والاستخبار لا على</w:t>
      </w:r>
      <w:r>
        <w:rPr>
          <w:rtl/>
          <w:lang w:bidi="fa-IR"/>
        </w:rPr>
        <w:t xml:space="preserve"> الأخبار </w:t>
      </w:r>
      <w:r w:rsidRPr="00A569E2">
        <w:rPr>
          <w:rtl/>
          <w:lang w:bidi="fa-IR"/>
        </w:rPr>
        <w:t>والإقرار</w:t>
      </w:r>
      <w:r>
        <w:rPr>
          <w:rtl/>
          <w:lang w:bidi="fa-IR"/>
        </w:rPr>
        <w:t xml:space="preserve">، </w:t>
      </w:r>
      <w:r w:rsidRPr="00A569E2">
        <w:rPr>
          <w:rtl/>
          <w:lang w:bidi="fa-IR"/>
        </w:rPr>
        <w:t>فلما أفلت قال للأصناف الثلاثة من عبدة الزهرة والقمر والشمس</w:t>
      </w:r>
      <w:r>
        <w:rPr>
          <w:rtl/>
          <w:lang w:bidi="fa-IR"/>
        </w:rPr>
        <w:t xml:space="preserve">: </w:t>
      </w:r>
      <w:r w:rsidRPr="000E4A2F">
        <w:rPr>
          <w:rStyle w:val="libAlaemChar"/>
          <w:rtl/>
        </w:rPr>
        <w:t>(</w:t>
      </w:r>
      <w:r w:rsidRPr="00500BFE">
        <w:rPr>
          <w:rStyle w:val="libAieChar"/>
          <w:rtl/>
        </w:rPr>
        <w:t>يا قَوْمِ إِنِّي بَرِيءٌ مِمَّا تُشْرِكُونَ إِنِّي وَجَّهْتُ وَجْهِيَ لِلَّذِي فَطَرَ السَّماواتِ وَالْأَرْضَ حَنِيفاً وَما أَنَا مِنَ الْمُشْرِكِينَ</w:t>
      </w:r>
      <w:r w:rsidRPr="000E4A2F">
        <w:rPr>
          <w:rStyle w:val="libAlaemChar"/>
          <w:rtl/>
        </w:rPr>
        <w:t>)</w:t>
      </w:r>
      <w:r>
        <w:rPr>
          <w:rtl/>
          <w:lang w:bidi="fa-IR"/>
        </w:rPr>
        <w:t xml:space="preserve"> وإنّما </w:t>
      </w:r>
      <w:r w:rsidRPr="00A569E2">
        <w:rPr>
          <w:rtl/>
          <w:lang w:bidi="fa-IR"/>
        </w:rPr>
        <w:t xml:space="preserve">أراد إبراهيم </w:t>
      </w:r>
      <w:r w:rsidRPr="000E4A2F">
        <w:rPr>
          <w:rStyle w:val="libAlaemChar"/>
          <w:rtl/>
        </w:rPr>
        <w:t>عليه‌السلام</w:t>
      </w:r>
      <w:r w:rsidRPr="00A569E2">
        <w:rPr>
          <w:rtl/>
          <w:lang w:bidi="fa-IR"/>
        </w:rPr>
        <w:t xml:space="preserve"> بما قال أن يبين لهم بطلان دينهم ويثبت عندهم ان العبادة لا تحق لمن كان بصفة الزهرة والقمر والشمس</w:t>
      </w:r>
      <w:r>
        <w:rPr>
          <w:rtl/>
          <w:lang w:bidi="fa-IR"/>
        </w:rPr>
        <w:t xml:space="preserve">، وإنّما </w:t>
      </w:r>
      <w:r w:rsidRPr="00A569E2">
        <w:rPr>
          <w:rtl/>
          <w:lang w:bidi="fa-IR"/>
        </w:rPr>
        <w:t>تحق العبادة لخالقها وخالق السموات والأرض</w:t>
      </w:r>
      <w:r>
        <w:rPr>
          <w:rtl/>
          <w:lang w:bidi="fa-IR"/>
        </w:rPr>
        <w:t xml:space="preserve">، </w:t>
      </w:r>
      <w:r w:rsidRPr="00A569E2">
        <w:rPr>
          <w:rtl/>
          <w:lang w:bidi="fa-IR"/>
        </w:rPr>
        <w:t>وكان ما احتج به على قومه ما ألهمه الله وآتاه</w:t>
      </w:r>
      <w:r>
        <w:rPr>
          <w:rtl/>
          <w:lang w:bidi="fa-IR"/>
        </w:rPr>
        <w:t xml:space="preserve">، </w:t>
      </w:r>
      <w:r w:rsidRPr="00A569E2">
        <w:rPr>
          <w:rtl/>
          <w:lang w:bidi="fa-IR"/>
        </w:rPr>
        <w:t xml:space="preserve">كما قال الله تعالى </w:t>
      </w:r>
      <w:r>
        <w:rPr>
          <w:rtl/>
          <w:lang w:bidi="fa-IR"/>
        </w:rPr>
        <w:t xml:space="preserve">و </w:t>
      </w:r>
      <w:r w:rsidRPr="000E4A2F">
        <w:rPr>
          <w:rStyle w:val="libAlaemChar"/>
          <w:rtl/>
        </w:rPr>
        <w:t>(</w:t>
      </w:r>
      <w:r w:rsidRPr="00500BFE">
        <w:rPr>
          <w:rStyle w:val="libAieChar"/>
          <w:rtl/>
        </w:rPr>
        <w:t>تِلْكَ حُجَّتُنا آتَيْناها إِبْراهِيمَ عَلى قَوْمِهِ</w:t>
      </w:r>
      <w:r w:rsidRPr="000E4A2F">
        <w:rPr>
          <w:rStyle w:val="libAlaemChar"/>
          <w:rtl/>
        </w:rPr>
        <w:t>)</w:t>
      </w:r>
      <w:r w:rsidRPr="00A569E2">
        <w:rPr>
          <w:rtl/>
          <w:lang w:bidi="fa-IR"/>
        </w:rPr>
        <w:t xml:space="preserve"> فقال المأمون</w:t>
      </w:r>
      <w:r>
        <w:rPr>
          <w:rtl/>
          <w:lang w:bidi="fa-IR"/>
        </w:rPr>
        <w:t xml:space="preserve">: </w:t>
      </w:r>
      <w:r w:rsidRPr="00A569E2">
        <w:rPr>
          <w:rtl/>
          <w:lang w:bidi="fa-IR"/>
        </w:rPr>
        <w:t>لله درك يا أبا الحسن.</w:t>
      </w:r>
    </w:p>
    <w:p w:rsidR="001C7CB2" w:rsidRPr="00A569E2" w:rsidRDefault="001C7CB2" w:rsidP="007C645F">
      <w:pPr>
        <w:pStyle w:val="libNormal"/>
        <w:rPr>
          <w:rtl/>
          <w:lang w:bidi="fa-IR"/>
        </w:rPr>
      </w:pPr>
      <w:r w:rsidRPr="00957CEF">
        <w:rPr>
          <w:rStyle w:val="libBold2Char"/>
          <w:rtl/>
        </w:rPr>
        <w:t xml:space="preserve">147 ـ في تفسير العيّاشي </w:t>
      </w:r>
      <w:r w:rsidRPr="00A569E2">
        <w:rPr>
          <w:rtl/>
          <w:lang w:bidi="fa-IR"/>
        </w:rPr>
        <w:t>عن</w:t>
      </w:r>
      <w:r>
        <w:rPr>
          <w:rtl/>
          <w:lang w:bidi="fa-IR"/>
        </w:rPr>
        <w:t xml:space="preserve"> أبي </w:t>
      </w:r>
      <w:r w:rsidRPr="00A569E2">
        <w:rPr>
          <w:rtl/>
          <w:lang w:bidi="fa-IR"/>
        </w:rPr>
        <w:t>عبيدة عن</w:t>
      </w:r>
      <w:r>
        <w:rPr>
          <w:rtl/>
          <w:lang w:bidi="fa-IR"/>
        </w:rPr>
        <w:t xml:space="preserve"> أبي جعفر </w:t>
      </w:r>
      <w:r w:rsidRPr="000E4A2F">
        <w:rPr>
          <w:rStyle w:val="libAlaemChar"/>
          <w:rtl/>
        </w:rPr>
        <w:t>عليه‌السلام</w:t>
      </w:r>
      <w:r w:rsidRPr="00A569E2">
        <w:rPr>
          <w:rtl/>
          <w:lang w:bidi="fa-IR"/>
        </w:rPr>
        <w:t xml:space="preserve"> في قول إبراهيم صلوات الله عليه</w:t>
      </w:r>
      <w:r>
        <w:rPr>
          <w:rtl/>
          <w:lang w:bidi="fa-IR"/>
        </w:rPr>
        <w:t xml:space="preserve">: </w:t>
      </w:r>
      <w:r w:rsidRPr="000E4A2F">
        <w:rPr>
          <w:rStyle w:val="libAlaemChar"/>
          <w:rtl/>
        </w:rPr>
        <w:t>(</w:t>
      </w:r>
      <w:r w:rsidRPr="00500BFE">
        <w:rPr>
          <w:rStyle w:val="libAieChar"/>
          <w:rtl/>
        </w:rPr>
        <w:t>لَئِنْ لَمْ يَهْدِنِي رَبِّي لَأَكُونَنَّ مِنَ الْقَوْمِ الضَّالِّينَ</w:t>
      </w:r>
      <w:r w:rsidRPr="000E4A2F">
        <w:rPr>
          <w:rStyle w:val="libAlaemChar"/>
          <w:rtl/>
        </w:rPr>
        <w:t>)</w:t>
      </w:r>
      <w:r>
        <w:rPr>
          <w:rtl/>
          <w:lang w:bidi="fa-IR"/>
        </w:rPr>
        <w:t xml:space="preserve"> أي </w:t>
      </w:r>
      <w:r w:rsidRPr="00A569E2">
        <w:rPr>
          <w:rtl/>
          <w:lang w:bidi="fa-IR"/>
        </w:rPr>
        <w:t>ناس للميثاق.</w:t>
      </w:r>
    </w:p>
    <w:p w:rsidR="001C7CB2" w:rsidRPr="00A569E2" w:rsidRDefault="001C7CB2" w:rsidP="007C645F">
      <w:pPr>
        <w:pStyle w:val="libNormal"/>
        <w:rPr>
          <w:rtl/>
        </w:rPr>
      </w:pPr>
      <w:r w:rsidRPr="00A569E2">
        <w:rPr>
          <w:rtl/>
        </w:rPr>
        <w:t>148</w:t>
      </w:r>
      <w:r>
        <w:rPr>
          <w:rtl/>
        </w:rPr>
        <w:t xml:space="preserve"> ـ </w:t>
      </w:r>
      <w:r w:rsidRPr="00A569E2">
        <w:rPr>
          <w:rtl/>
        </w:rPr>
        <w:t xml:space="preserve">عن مسعدة عن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كانَ النَّاسُ أُمَّةً واحِدَةً</w:t>
      </w:r>
      <w:r w:rsidRPr="000E4A2F">
        <w:rPr>
          <w:rStyle w:val="libAlaemChar"/>
          <w:rtl/>
        </w:rPr>
        <w:t>)</w:t>
      </w:r>
      <w:r w:rsidRPr="00A569E2">
        <w:rPr>
          <w:rtl/>
        </w:rPr>
        <w:t xml:space="preserve"> الآية حديث طويل وفي آخره قلت له</w:t>
      </w:r>
      <w:r>
        <w:rPr>
          <w:rtl/>
        </w:rPr>
        <w:t xml:space="preserve">: </w:t>
      </w:r>
      <w:r w:rsidRPr="00A569E2">
        <w:rPr>
          <w:rtl/>
        </w:rPr>
        <w:t>أفضلان كانوا قبل النبي أم على هدى</w:t>
      </w:r>
      <w:r>
        <w:rPr>
          <w:rtl/>
        </w:rPr>
        <w:t>؟</w:t>
      </w:r>
      <w:r w:rsidRPr="00A569E2">
        <w:rPr>
          <w:rtl/>
        </w:rPr>
        <w:t xml:space="preserve"> قال</w:t>
      </w:r>
      <w:r>
        <w:rPr>
          <w:rtl/>
        </w:rPr>
        <w:t xml:space="preserve">: </w:t>
      </w:r>
      <w:r w:rsidRPr="00A569E2">
        <w:rPr>
          <w:rtl/>
        </w:rPr>
        <w:t>لم يكونوا على هدى</w:t>
      </w:r>
      <w:r>
        <w:rPr>
          <w:rtl/>
        </w:rPr>
        <w:t xml:space="preserve">، </w:t>
      </w:r>
      <w:r w:rsidRPr="00A569E2">
        <w:rPr>
          <w:rtl/>
        </w:rPr>
        <w:t>كانوا على فطرة الله التي فطرهم عليها لا تبديل لخلق الله</w:t>
      </w:r>
      <w:r>
        <w:rPr>
          <w:rtl/>
        </w:rPr>
        <w:t xml:space="preserve">، </w:t>
      </w:r>
      <w:r w:rsidRPr="00A569E2">
        <w:rPr>
          <w:rtl/>
        </w:rPr>
        <w:t>ولم يكونوا ليهتدوا حتى يهديهم الله</w:t>
      </w:r>
      <w:r>
        <w:rPr>
          <w:rtl/>
        </w:rPr>
        <w:t xml:space="preserve">، </w:t>
      </w:r>
      <w:r w:rsidRPr="00A569E2">
        <w:rPr>
          <w:rtl/>
        </w:rPr>
        <w:t>اما تسمع يقول إبراهيم</w:t>
      </w:r>
      <w:r>
        <w:rPr>
          <w:rtl/>
        </w:rPr>
        <w:t xml:space="preserve">: </w:t>
      </w:r>
      <w:r w:rsidRPr="000E4A2F">
        <w:rPr>
          <w:rStyle w:val="libAlaemChar"/>
          <w:rtl/>
        </w:rPr>
        <w:t>(</w:t>
      </w:r>
      <w:r w:rsidRPr="00500BFE">
        <w:rPr>
          <w:rStyle w:val="libAieChar"/>
          <w:rtl/>
        </w:rPr>
        <w:t>لَئِنْ لَمْ يَهْدِنِي رَبِّي لَأَكُونَنَّ مِنَ الْقَوْمِ الضَّالِّينَ</w:t>
      </w:r>
      <w:r w:rsidRPr="000E4A2F">
        <w:rPr>
          <w:rStyle w:val="libAlaemChar"/>
          <w:rtl/>
        </w:rPr>
        <w:t>)</w:t>
      </w:r>
      <w:r>
        <w:rPr>
          <w:rtl/>
        </w:rPr>
        <w:t xml:space="preserve"> أي </w:t>
      </w:r>
      <w:r w:rsidRPr="00A569E2">
        <w:rPr>
          <w:rtl/>
        </w:rPr>
        <w:t>ناسيا للميثاق.</w:t>
      </w:r>
    </w:p>
    <w:p w:rsidR="001C7CB2" w:rsidRPr="00A569E2" w:rsidRDefault="001C7CB2" w:rsidP="007C645F">
      <w:pPr>
        <w:pStyle w:val="libNormal"/>
        <w:rPr>
          <w:rtl/>
          <w:lang w:bidi="fa-IR"/>
        </w:rPr>
      </w:pPr>
      <w:r w:rsidRPr="00957CEF">
        <w:rPr>
          <w:rStyle w:val="libBold2Char"/>
          <w:rtl/>
        </w:rPr>
        <w:t xml:space="preserve">149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فَلَمَّا جَنَّ عَلَيْهِ اللَّيْلُ رَأى كَوْكَباً قالَ هذا رَبِّي فَلَمَّا أَفَلَ قالَ لا أُحِبُّ الْآفِلِينَ</w:t>
      </w:r>
      <w:r w:rsidRPr="000E4A2F">
        <w:rPr>
          <w:rStyle w:val="libAlaemChar"/>
          <w:rtl/>
        </w:rPr>
        <w:t>)</w:t>
      </w:r>
      <w:r w:rsidRPr="00A569E2">
        <w:rPr>
          <w:rtl/>
          <w:lang w:bidi="fa-IR"/>
        </w:rPr>
        <w:t xml:space="preserve"> فانه</w:t>
      </w:r>
      <w:r>
        <w:rPr>
          <w:rtl/>
          <w:lang w:bidi="fa-IR"/>
        </w:rPr>
        <w:t xml:space="preserve"> حدّثني أبي </w:t>
      </w:r>
      <w:r w:rsidRPr="00A569E2">
        <w:rPr>
          <w:rtl/>
          <w:lang w:bidi="fa-IR"/>
        </w:rPr>
        <w:t>عن صفوان عن ابن مسكان قال</w:t>
      </w:r>
      <w:r>
        <w:rPr>
          <w:rtl/>
          <w:lang w:bidi="fa-IR"/>
        </w:rPr>
        <w:t xml:space="preserve">: </w:t>
      </w:r>
      <w:r w:rsidRPr="00A569E2">
        <w:rPr>
          <w:rtl/>
          <w:lang w:bidi="fa-IR"/>
        </w:rPr>
        <w:t>قال</w:t>
      </w:r>
      <w:r>
        <w:rPr>
          <w:rtl/>
          <w:lang w:bidi="fa-IR"/>
        </w:rPr>
        <w:t xml:space="preserve"> أبو </w:t>
      </w:r>
      <w:r w:rsidRPr="00A569E2">
        <w:rPr>
          <w:rtl/>
          <w:lang w:bidi="fa-IR"/>
        </w:rPr>
        <w:t xml:space="preserve">عبد الله </w:t>
      </w:r>
      <w:r w:rsidRPr="000E4A2F">
        <w:rPr>
          <w:rStyle w:val="libAlaemChar"/>
          <w:rtl/>
        </w:rPr>
        <w:t>عليه‌السلام</w:t>
      </w:r>
      <w:r>
        <w:rPr>
          <w:rtl/>
          <w:lang w:bidi="fa-IR"/>
        </w:rPr>
        <w:t xml:space="preserve">: </w:t>
      </w:r>
      <w:r w:rsidRPr="00A569E2">
        <w:rPr>
          <w:rtl/>
          <w:lang w:bidi="fa-IR"/>
        </w:rPr>
        <w:t>ان آزر أبا إبراهيم كان منجما لنمرود بن كنعان فقال له</w:t>
      </w:r>
      <w:r>
        <w:rPr>
          <w:rtl/>
          <w:lang w:bidi="fa-IR"/>
        </w:rPr>
        <w:t xml:space="preserve">: </w:t>
      </w:r>
      <w:r w:rsidRPr="00A569E2">
        <w:rPr>
          <w:rtl/>
          <w:lang w:bidi="fa-IR"/>
        </w:rPr>
        <w:t>انى ارى في حساب النجوم ان هذا الزمان يحدث رجلا فينسخ هذا الدين ويدعو</w:t>
      </w:r>
      <w:r>
        <w:rPr>
          <w:rtl/>
          <w:lang w:bidi="fa-IR"/>
        </w:rPr>
        <w:t xml:space="preserve"> إلى </w:t>
      </w:r>
      <w:r w:rsidRPr="00A569E2">
        <w:rPr>
          <w:rtl/>
          <w:lang w:bidi="fa-IR"/>
        </w:rPr>
        <w:t>دين آخر</w:t>
      </w:r>
      <w:r>
        <w:rPr>
          <w:rtl/>
          <w:lang w:bidi="fa-IR"/>
        </w:rPr>
        <w:t xml:space="preserve">، </w:t>
      </w:r>
      <w:r w:rsidRPr="00A569E2">
        <w:rPr>
          <w:rtl/>
          <w:lang w:bidi="fa-IR"/>
        </w:rPr>
        <w:t>فقال له نمرود</w:t>
      </w:r>
      <w:r>
        <w:rPr>
          <w:rtl/>
          <w:lang w:bidi="fa-IR"/>
        </w:rPr>
        <w:t xml:space="preserve">: </w:t>
      </w:r>
      <w:r w:rsidRPr="00A569E2">
        <w:rPr>
          <w:rtl/>
          <w:lang w:bidi="fa-IR"/>
        </w:rPr>
        <w:t>في</w:t>
      </w:r>
      <w:r>
        <w:rPr>
          <w:rtl/>
          <w:lang w:bidi="fa-IR"/>
        </w:rPr>
        <w:t xml:space="preserve"> أي </w:t>
      </w:r>
      <w:r w:rsidRPr="00A569E2">
        <w:rPr>
          <w:rtl/>
          <w:lang w:bidi="fa-IR"/>
        </w:rPr>
        <w:t>بلاد يكون</w:t>
      </w:r>
      <w:r>
        <w:rPr>
          <w:rtl/>
          <w:lang w:bidi="fa-IR"/>
        </w:rPr>
        <w:t>؟</w:t>
      </w:r>
      <w:r w:rsidRPr="00A569E2">
        <w:rPr>
          <w:rtl/>
          <w:lang w:bidi="fa-IR"/>
        </w:rPr>
        <w:t xml:space="preserve"> قال</w:t>
      </w:r>
      <w:r>
        <w:rPr>
          <w:rtl/>
          <w:lang w:bidi="fa-IR"/>
        </w:rPr>
        <w:t xml:space="preserve">: </w:t>
      </w:r>
      <w:r w:rsidRPr="00A569E2">
        <w:rPr>
          <w:rtl/>
          <w:lang w:bidi="fa-IR"/>
        </w:rPr>
        <w:t>في هذا البلاد</w:t>
      </w:r>
      <w:r>
        <w:rPr>
          <w:rtl/>
          <w:lang w:bidi="fa-IR"/>
        </w:rPr>
        <w:t xml:space="preserve">، </w:t>
      </w:r>
      <w:r w:rsidRPr="00A569E2">
        <w:rPr>
          <w:rtl/>
          <w:lang w:bidi="fa-IR"/>
        </w:rPr>
        <w:t xml:space="preserve">وكان منزل نمرود بكوثى ربا </w:t>
      </w:r>
      <w:r w:rsidRPr="00200B9A">
        <w:rPr>
          <w:rStyle w:val="libFootnotenumChar"/>
          <w:rtl/>
        </w:rPr>
        <w:t>(1)</w:t>
      </w:r>
      <w:r w:rsidRPr="00A569E2">
        <w:rPr>
          <w:rtl/>
          <w:lang w:bidi="fa-IR"/>
        </w:rPr>
        <w:t xml:space="preserve"> فقال له نمرود</w:t>
      </w:r>
      <w:r>
        <w:rPr>
          <w:rtl/>
          <w:lang w:bidi="fa-IR"/>
        </w:rPr>
        <w:t xml:space="preserve">: </w:t>
      </w:r>
      <w:r w:rsidRPr="00A569E2">
        <w:rPr>
          <w:rtl/>
          <w:lang w:bidi="fa-IR"/>
        </w:rPr>
        <w:t>قد خرج</w:t>
      </w:r>
      <w:r>
        <w:rPr>
          <w:rtl/>
          <w:lang w:bidi="fa-IR"/>
        </w:rPr>
        <w:t xml:space="preserve"> إلى </w:t>
      </w:r>
      <w:r w:rsidRPr="00A569E2">
        <w:rPr>
          <w:rtl/>
          <w:lang w:bidi="fa-IR"/>
        </w:rPr>
        <w:t>الدنيا</w:t>
      </w:r>
      <w:r>
        <w:rPr>
          <w:rtl/>
          <w:lang w:bidi="fa-IR"/>
        </w:rPr>
        <w:t>؟</w:t>
      </w:r>
      <w:r w:rsidRPr="00A569E2">
        <w:rPr>
          <w:rtl/>
          <w:lang w:bidi="fa-IR"/>
        </w:rPr>
        <w:t xml:space="preserve"> قال آزر</w:t>
      </w:r>
      <w:r>
        <w:rPr>
          <w:rtl/>
          <w:lang w:bidi="fa-IR"/>
        </w:rPr>
        <w:t xml:space="preserve">: </w:t>
      </w:r>
      <w:r w:rsidRPr="00A569E2">
        <w:rPr>
          <w:rtl/>
          <w:lang w:bidi="fa-IR"/>
        </w:rPr>
        <w:t>لا</w:t>
      </w:r>
      <w:r>
        <w:rPr>
          <w:rtl/>
          <w:lang w:bidi="fa-IR"/>
        </w:rPr>
        <w:t xml:space="preserve">، </w:t>
      </w:r>
      <w:r w:rsidRPr="00A569E2">
        <w:rPr>
          <w:rtl/>
          <w:lang w:bidi="fa-IR"/>
        </w:rPr>
        <w:t>قال</w:t>
      </w:r>
      <w:r>
        <w:rPr>
          <w:rtl/>
          <w:lang w:bidi="fa-IR"/>
        </w:rPr>
        <w:t xml:space="preserve">: </w:t>
      </w:r>
      <w:r w:rsidRPr="00A569E2">
        <w:rPr>
          <w:rtl/>
          <w:lang w:bidi="fa-IR"/>
        </w:rPr>
        <w:t>فينبغي ان يفرق بين الرجال و</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كوثى ربا</w:t>
      </w:r>
      <w:r>
        <w:rPr>
          <w:rtl/>
        </w:rPr>
        <w:t xml:space="preserve">: إسم </w:t>
      </w:r>
      <w:r w:rsidRPr="00A569E2">
        <w:rPr>
          <w:rtl/>
        </w:rPr>
        <w:t>موضع بالعراق وبها ولد إبراهيم.</w:t>
      </w:r>
    </w:p>
    <w:p w:rsidR="001C7CB2" w:rsidRPr="00A569E2" w:rsidRDefault="001C7CB2" w:rsidP="007C645F">
      <w:pPr>
        <w:pStyle w:val="libNormal0"/>
        <w:rPr>
          <w:rtl/>
        </w:rPr>
      </w:pPr>
      <w:r>
        <w:rPr>
          <w:rtl/>
        </w:rPr>
        <w:br w:type="page"/>
      </w:r>
      <w:r w:rsidRPr="00A569E2">
        <w:rPr>
          <w:rtl/>
        </w:rPr>
        <w:t>النساء</w:t>
      </w:r>
      <w:r>
        <w:rPr>
          <w:rtl/>
        </w:rPr>
        <w:t xml:space="preserve">، </w:t>
      </w:r>
      <w:r w:rsidRPr="00A569E2">
        <w:rPr>
          <w:rtl/>
        </w:rPr>
        <w:t>ففرق بين الرجال والنساء</w:t>
      </w:r>
      <w:r>
        <w:rPr>
          <w:rtl/>
        </w:rPr>
        <w:t xml:space="preserve">، </w:t>
      </w:r>
      <w:r w:rsidRPr="00A569E2">
        <w:rPr>
          <w:rtl/>
        </w:rPr>
        <w:t xml:space="preserve">وحملت أم إبراهيم </w:t>
      </w:r>
      <w:r w:rsidRPr="000E4A2F">
        <w:rPr>
          <w:rStyle w:val="libAlaemChar"/>
          <w:rtl/>
        </w:rPr>
        <w:t>عليه‌السلام</w:t>
      </w:r>
      <w:r w:rsidRPr="00A569E2">
        <w:rPr>
          <w:rtl/>
        </w:rPr>
        <w:t xml:space="preserve"> ولم يبين حملها</w:t>
      </w:r>
      <w:r>
        <w:rPr>
          <w:rtl/>
        </w:rPr>
        <w:t xml:space="preserve">، </w:t>
      </w:r>
      <w:r w:rsidRPr="00A569E2">
        <w:rPr>
          <w:rtl/>
        </w:rPr>
        <w:t>فلما جان ولادتها قالت</w:t>
      </w:r>
      <w:r>
        <w:rPr>
          <w:rtl/>
        </w:rPr>
        <w:t xml:space="preserve">: </w:t>
      </w:r>
      <w:r w:rsidRPr="00A569E2">
        <w:rPr>
          <w:rtl/>
        </w:rPr>
        <w:t>يا آزر انى قد اعتللت وأريد ان اعتزل عنك</w:t>
      </w:r>
      <w:r>
        <w:rPr>
          <w:rtl/>
        </w:rPr>
        <w:t xml:space="preserve">، </w:t>
      </w:r>
      <w:r w:rsidRPr="00A569E2">
        <w:rPr>
          <w:rtl/>
        </w:rPr>
        <w:t>وكان في ذلك الزمان المرأة إذا اعتلت اعتزلت عن زوجها</w:t>
      </w:r>
      <w:r>
        <w:rPr>
          <w:rtl/>
        </w:rPr>
        <w:t xml:space="preserve">، </w:t>
      </w:r>
      <w:r w:rsidRPr="00A569E2">
        <w:rPr>
          <w:rtl/>
        </w:rPr>
        <w:t>فخرجت واعتزلت في غار</w:t>
      </w:r>
      <w:r>
        <w:rPr>
          <w:rtl/>
        </w:rPr>
        <w:t xml:space="preserve">، </w:t>
      </w:r>
      <w:r w:rsidRPr="00A569E2">
        <w:rPr>
          <w:rtl/>
        </w:rPr>
        <w:t>ووضعت بإبراهيم صلى الله عليه وهيئته وقمطته ورجعت</w:t>
      </w:r>
      <w:r>
        <w:rPr>
          <w:rtl/>
        </w:rPr>
        <w:t xml:space="preserve"> إلى </w:t>
      </w:r>
      <w:r w:rsidRPr="00A569E2">
        <w:rPr>
          <w:rtl/>
        </w:rPr>
        <w:t>منزلها وسدت باب الغار بالحجارة</w:t>
      </w:r>
      <w:r>
        <w:rPr>
          <w:rtl/>
        </w:rPr>
        <w:t xml:space="preserve">، </w:t>
      </w:r>
      <w:r w:rsidRPr="00A569E2">
        <w:rPr>
          <w:rtl/>
        </w:rPr>
        <w:t xml:space="preserve">فأجرى الله لإبراهيم </w:t>
      </w:r>
      <w:r w:rsidRPr="000E4A2F">
        <w:rPr>
          <w:rStyle w:val="libAlaemChar"/>
          <w:rtl/>
        </w:rPr>
        <w:t>عليه‌السلام</w:t>
      </w:r>
      <w:r w:rsidRPr="00A569E2">
        <w:rPr>
          <w:rtl/>
        </w:rPr>
        <w:t xml:space="preserve"> لبنا من إبهامه وكانت امه تأتيه</w:t>
      </w:r>
      <w:r>
        <w:rPr>
          <w:rtl/>
        </w:rPr>
        <w:t xml:space="preserve">، </w:t>
      </w:r>
      <w:r w:rsidRPr="00A569E2">
        <w:rPr>
          <w:rtl/>
        </w:rPr>
        <w:t>ووكل نمرود بكل امرأة حامل</w:t>
      </w:r>
      <w:r>
        <w:rPr>
          <w:rtl/>
        </w:rPr>
        <w:t xml:space="preserve">، </w:t>
      </w:r>
      <w:r w:rsidRPr="00A569E2">
        <w:rPr>
          <w:rtl/>
        </w:rPr>
        <w:t>فكان يذبح كل ولد ذكر</w:t>
      </w:r>
      <w:r>
        <w:rPr>
          <w:rtl/>
        </w:rPr>
        <w:t xml:space="preserve">، </w:t>
      </w:r>
      <w:r w:rsidRPr="00A569E2">
        <w:rPr>
          <w:rtl/>
        </w:rPr>
        <w:t>فهربت أم إبراهيم بإبراهيم من الذبح</w:t>
      </w:r>
      <w:r>
        <w:rPr>
          <w:rtl/>
        </w:rPr>
        <w:t xml:space="preserve">، </w:t>
      </w:r>
      <w:r w:rsidRPr="00A569E2">
        <w:rPr>
          <w:rtl/>
        </w:rPr>
        <w:t>وكان يشب إبراهيم صلى الله عليه في الغار يوما كما يشب غيره في الشهر</w:t>
      </w:r>
      <w:r>
        <w:rPr>
          <w:rtl/>
        </w:rPr>
        <w:t xml:space="preserve">، </w:t>
      </w:r>
      <w:r w:rsidRPr="00A569E2">
        <w:rPr>
          <w:rtl/>
        </w:rPr>
        <w:t>حتى أتى له في الغار ثلث عشرة سنة</w:t>
      </w:r>
      <w:r>
        <w:rPr>
          <w:rtl/>
        </w:rPr>
        <w:t xml:space="preserve">، </w:t>
      </w:r>
      <w:r w:rsidRPr="00A569E2">
        <w:rPr>
          <w:rtl/>
        </w:rPr>
        <w:t>فلما كان بعد ذلك زارته امه</w:t>
      </w:r>
      <w:r>
        <w:rPr>
          <w:rtl/>
        </w:rPr>
        <w:t xml:space="preserve">، </w:t>
      </w:r>
      <w:r w:rsidRPr="00A569E2">
        <w:rPr>
          <w:rtl/>
        </w:rPr>
        <w:t>فلما أرادت ان تفارقه تشبث بها فقال</w:t>
      </w:r>
      <w:r>
        <w:rPr>
          <w:rtl/>
        </w:rPr>
        <w:t xml:space="preserve">: </w:t>
      </w:r>
      <w:r w:rsidRPr="00A569E2">
        <w:rPr>
          <w:rtl/>
        </w:rPr>
        <w:t>يا أمي أخرجينى</w:t>
      </w:r>
      <w:r>
        <w:rPr>
          <w:rtl/>
        </w:rPr>
        <w:t xml:space="preserve">، </w:t>
      </w:r>
      <w:r w:rsidRPr="00A569E2">
        <w:rPr>
          <w:rtl/>
        </w:rPr>
        <w:t>فقالت له</w:t>
      </w:r>
      <w:r>
        <w:rPr>
          <w:rtl/>
        </w:rPr>
        <w:t xml:space="preserve">: </w:t>
      </w:r>
      <w:r w:rsidRPr="00A569E2">
        <w:rPr>
          <w:rtl/>
        </w:rPr>
        <w:t>يا بنى ان الملك ان علم انك ولدت في هذا الزمان قتلك</w:t>
      </w:r>
      <w:r>
        <w:rPr>
          <w:rtl/>
        </w:rPr>
        <w:t xml:space="preserve">، </w:t>
      </w:r>
      <w:r w:rsidRPr="00A569E2">
        <w:rPr>
          <w:rtl/>
        </w:rPr>
        <w:t>فلما خرجت امه خرج من الغار وقد غابت الشمس نظر</w:t>
      </w:r>
      <w:r>
        <w:rPr>
          <w:rtl/>
        </w:rPr>
        <w:t xml:space="preserve"> إلى </w:t>
      </w:r>
      <w:r w:rsidRPr="00A569E2">
        <w:rPr>
          <w:rtl/>
        </w:rPr>
        <w:t>الزهرة في السماء</w:t>
      </w:r>
      <w:r>
        <w:rPr>
          <w:rtl/>
        </w:rPr>
        <w:t xml:space="preserve">، </w:t>
      </w:r>
      <w:r w:rsidRPr="00A569E2">
        <w:rPr>
          <w:rtl/>
        </w:rPr>
        <w:t>فقال هذا ربي فلما غابت الزهرة قال</w:t>
      </w:r>
      <w:r>
        <w:rPr>
          <w:rtl/>
        </w:rPr>
        <w:t xml:space="preserve">: </w:t>
      </w:r>
      <w:r w:rsidRPr="00A569E2">
        <w:rPr>
          <w:rtl/>
        </w:rPr>
        <w:t>لو كان هذا ربي ما تحرك ولا برح</w:t>
      </w:r>
      <w:r>
        <w:rPr>
          <w:rtl/>
        </w:rPr>
        <w:t xml:space="preserve">، </w:t>
      </w:r>
      <w:r w:rsidRPr="00A569E2">
        <w:rPr>
          <w:rtl/>
        </w:rPr>
        <w:t>ثم قال</w:t>
      </w:r>
      <w:r>
        <w:rPr>
          <w:rtl/>
        </w:rPr>
        <w:t xml:space="preserve">: </w:t>
      </w:r>
      <w:r w:rsidRPr="00A569E2">
        <w:rPr>
          <w:rtl/>
        </w:rPr>
        <w:t>لا أحب الآفلين والآفل الغايب</w:t>
      </w:r>
      <w:r>
        <w:rPr>
          <w:rtl/>
        </w:rPr>
        <w:t xml:space="preserve">، </w:t>
      </w:r>
      <w:r w:rsidRPr="00A569E2">
        <w:rPr>
          <w:rtl/>
        </w:rPr>
        <w:t>فلما نظر</w:t>
      </w:r>
      <w:r>
        <w:rPr>
          <w:rtl/>
        </w:rPr>
        <w:t xml:space="preserve"> إلى </w:t>
      </w:r>
      <w:r w:rsidRPr="00A569E2">
        <w:rPr>
          <w:rtl/>
        </w:rPr>
        <w:t>المشرق رأى وقد طلع القمر قال</w:t>
      </w:r>
      <w:r>
        <w:rPr>
          <w:rtl/>
        </w:rPr>
        <w:t xml:space="preserve">: </w:t>
      </w:r>
      <w:r w:rsidRPr="00A569E2">
        <w:rPr>
          <w:rtl/>
        </w:rPr>
        <w:t xml:space="preserve">هذا ربي هذا أكبر وأحسن فلما تحرك وزال </w:t>
      </w:r>
      <w:r w:rsidRPr="000E4A2F">
        <w:rPr>
          <w:rStyle w:val="libAlaemChar"/>
          <w:rtl/>
        </w:rPr>
        <w:t>(</w:t>
      </w:r>
      <w:r w:rsidRPr="00500BFE">
        <w:rPr>
          <w:rStyle w:val="libAieChar"/>
          <w:rtl/>
        </w:rPr>
        <w:t>قالَ: لَئِنْ لَمْ يَهْدِنِي رَبِّي لَأَكُونَنَّ مِنَ الْقَوْمِ الضَّالِّينَ</w:t>
      </w:r>
      <w:r w:rsidRPr="000E4A2F">
        <w:rPr>
          <w:rStyle w:val="libAlaemChar"/>
          <w:rtl/>
        </w:rPr>
        <w:t>)</w:t>
      </w:r>
      <w:r>
        <w:rPr>
          <w:rtl/>
        </w:rPr>
        <w:t xml:space="preserve">، </w:t>
      </w:r>
      <w:r w:rsidRPr="00A569E2">
        <w:rPr>
          <w:rtl/>
        </w:rPr>
        <w:t xml:space="preserve">فلما أصبح وطلعت الشمس وراى ضوءها وقد أضاءت الدنيا لطلوعها </w:t>
      </w:r>
      <w:r w:rsidRPr="000E4A2F">
        <w:rPr>
          <w:rStyle w:val="libAlaemChar"/>
          <w:rtl/>
        </w:rPr>
        <w:t>(</w:t>
      </w:r>
      <w:r w:rsidRPr="00500BFE">
        <w:rPr>
          <w:rStyle w:val="libAieChar"/>
          <w:rtl/>
        </w:rPr>
        <w:t>قالَ: هذا رَبِّي هذا أَكْبَرُ</w:t>
      </w:r>
      <w:r w:rsidRPr="000E4A2F">
        <w:rPr>
          <w:rStyle w:val="libAlaemChar"/>
          <w:rtl/>
        </w:rPr>
        <w:t>)</w:t>
      </w:r>
      <w:r w:rsidRPr="00A569E2">
        <w:rPr>
          <w:rtl/>
        </w:rPr>
        <w:t xml:space="preserve"> وأحسن فلما تحركت وزالت كشف الله له عن السموات حتى راى العرش ومن عليه</w:t>
      </w:r>
      <w:r>
        <w:rPr>
          <w:rtl/>
        </w:rPr>
        <w:t xml:space="preserve">، </w:t>
      </w:r>
      <w:r w:rsidRPr="00A569E2">
        <w:rPr>
          <w:rtl/>
        </w:rPr>
        <w:t>وأراه الله ملكوت السموات والأرض</w:t>
      </w:r>
      <w:r>
        <w:rPr>
          <w:rtl/>
        </w:rPr>
        <w:t xml:space="preserve">، </w:t>
      </w:r>
      <w:r w:rsidRPr="00A569E2">
        <w:rPr>
          <w:rtl/>
        </w:rPr>
        <w:t xml:space="preserve">فعند ذلك </w:t>
      </w:r>
      <w:r w:rsidRPr="000E4A2F">
        <w:rPr>
          <w:rStyle w:val="libAlaemChar"/>
          <w:rtl/>
        </w:rPr>
        <w:t>(</w:t>
      </w:r>
      <w:r w:rsidRPr="00500BFE">
        <w:rPr>
          <w:rStyle w:val="libAieChar"/>
          <w:rtl/>
        </w:rPr>
        <w:t>قالَ يا قَوْمِ إِنِّي بَرِيءٌ مِمَّا تُشْرِكُونَ إِنِّي وَجَّهْتُ وَجْهِيَ لِلَّذِي فَطَرَ السَّماواتِ وَالْأَرْضَ حَنِيفاً وَما أَنَا مِنَ الْمُشْرِكِينَ</w:t>
      </w:r>
      <w:r w:rsidRPr="000E4A2F">
        <w:rPr>
          <w:rStyle w:val="libAlaemChar"/>
          <w:rtl/>
        </w:rPr>
        <w:t>)</w:t>
      </w:r>
      <w:r w:rsidRPr="00A569E2">
        <w:rPr>
          <w:rtl/>
        </w:rPr>
        <w:t xml:space="preserve"> فجاء</w:t>
      </w:r>
      <w:r>
        <w:rPr>
          <w:rtl/>
        </w:rPr>
        <w:t xml:space="preserve"> إلى </w:t>
      </w:r>
      <w:r w:rsidRPr="00A569E2">
        <w:rPr>
          <w:rtl/>
        </w:rPr>
        <w:t>امه وأدخلته دارها وجعلته بين أولادها.</w:t>
      </w:r>
      <w:r>
        <w:rPr>
          <w:rFonts w:hint="cs"/>
          <w:rtl/>
        </w:rPr>
        <w:t xml:space="preserve"> </w:t>
      </w:r>
      <w:r>
        <w:rPr>
          <w:rtl/>
        </w:rPr>
        <w:t>و</w:t>
      </w:r>
      <w:r w:rsidRPr="00A569E2">
        <w:rPr>
          <w:rtl/>
        </w:rPr>
        <w:t>سئل</w:t>
      </w:r>
      <w:r>
        <w:rPr>
          <w:rtl/>
        </w:rPr>
        <w:t xml:space="preserve"> أبو </w:t>
      </w:r>
      <w:r w:rsidRPr="00A569E2">
        <w:rPr>
          <w:rtl/>
        </w:rPr>
        <w:t xml:space="preserve">عبد الله </w:t>
      </w:r>
      <w:r w:rsidRPr="000E4A2F">
        <w:rPr>
          <w:rStyle w:val="libAlaemChar"/>
          <w:rtl/>
        </w:rPr>
        <w:t>عليه‌السلام</w:t>
      </w:r>
      <w:r w:rsidRPr="00A569E2">
        <w:rPr>
          <w:rtl/>
        </w:rPr>
        <w:t xml:space="preserve"> عن قول إبراهيم</w:t>
      </w:r>
      <w:r>
        <w:rPr>
          <w:rtl/>
        </w:rPr>
        <w:t xml:space="preserve">: </w:t>
      </w:r>
      <w:r w:rsidRPr="00A569E2">
        <w:rPr>
          <w:rtl/>
        </w:rPr>
        <w:t>«هذا ربي» أشرك في قوله</w:t>
      </w:r>
      <w:r>
        <w:rPr>
          <w:rtl/>
        </w:rPr>
        <w:t xml:space="preserve">: </w:t>
      </w:r>
      <w:r w:rsidRPr="00A569E2">
        <w:rPr>
          <w:rtl/>
        </w:rPr>
        <w:t>هذا ربي</w:t>
      </w:r>
      <w:r>
        <w:rPr>
          <w:rtl/>
        </w:rPr>
        <w:t>؟</w:t>
      </w:r>
      <w:r>
        <w:rPr>
          <w:rFonts w:hint="cs"/>
          <w:rtl/>
        </w:rPr>
        <w:t xml:space="preserve"> </w:t>
      </w:r>
      <w:r w:rsidRPr="00A569E2">
        <w:rPr>
          <w:rtl/>
        </w:rPr>
        <w:t>فقال</w:t>
      </w:r>
      <w:r>
        <w:rPr>
          <w:rtl/>
        </w:rPr>
        <w:t xml:space="preserve">: </w:t>
      </w:r>
      <w:r w:rsidRPr="00A569E2">
        <w:rPr>
          <w:rtl/>
        </w:rPr>
        <w:t>لا</w:t>
      </w:r>
      <w:r>
        <w:rPr>
          <w:rtl/>
        </w:rPr>
        <w:t xml:space="preserve">، </w:t>
      </w:r>
      <w:r w:rsidRPr="00A569E2">
        <w:rPr>
          <w:rtl/>
        </w:rPr>
        <w:t>بل من قال هذا اليوم فهو مشرك</w:t>
      </w:r>
      <w:r>
        <w:rPr>
          <w:rtl/>
        </w:rPr>
        <w:t xml:space="preserve">، </w:t>
      </w:r>
      <w:r w:rsidRPr="00A569E2">
        <w:rPr>
          <w:rtl/>
        </w:rPr>
        <w:t>ولم يكن من إبراهيم شرك</w:t>
      </w:r>
      <w:r>
        <w:rPr>
          <w:rtl/>
        </w:rPr>
        <w:t xml:space="preserve">، وإنّما </w:t>
      </w:r>
      <w:r w:rsidRPr="00A569E2">
        <w:rPr>
          <w:rtl/>
        </w:rPr>
        <w:t>كان في طلب ربه وهو من غيره شرك</w:t>
      </w:r>
      <w:r>
        <w:rPr>
          <w:rtl/>
        </w:rPr>
        <w:t xml:space="preserve">، </w:t>
      </w:r>
      <w:r w:rsidRPr="00A569E2">
        <w:rPr>
          <w:rtl/>
        </w:rPr>
        <w:t>فلما ادخلت أم إبراهيم</w:t>
      </w:r>
      <w:r>
        <w:rPr>
          <w:rtl/>
        </w:rPr>
        <w:t xml:space="preserve">، </w:t>
      </w:r>
      <w:r w:rsidRPr="00A569E2">
        <w:rPr>
          <w:rtl/>
        </w:rPr>
        <w:t>إبراهيم دارها نظر</w:t>
      </w:r>
      <w:r>
        <w:rPr>
          <w:rtl/>
        </w:rPr>
        <w:t xml:space="preserve"> إليه </w:t>
      </w:r>
      <w:r w:rsidRPr="00A569E2">
        <w:rPr>
          <w:rtl/>
        </w:rPr>
        <w:t>آزر فقال</w:t>
      </w:r>
      <w:r>
        <w:rPr>
          <w:rtl/>
        </w:rPr>
        <w:t xml:space="preserve">: </w:t>
      </w:r>
      <w:r w:rsidRPr="00A569E2">
        <w:rPr>
          <w:rtl/>
        </w:rPr>
        <w:t>من هذا الذي قد بقي في سلطان الملك والملك يقتل أولاد الناس</w:t>
      </w:r>
      <w:r>
        <w:rPr>
          <w:rtl/>
        </w:rPr>
        <w:t>؟</w:t>
      </w:r>
      <w:r w:rsidRPr="00A569E2">
        <w:rPr>
          <w:rtl/>
        </w:rPr>
        <w:t xml:space="preserve"> قالت</w:t>
      </w:r>
      <w:r>
        <w:rPr>
          <w:rtl/>
        </w:rPr>
        <w:t xml:space="preserve">: </w:t>
      </w:r>
      <w:r w:rsidRPr="00A569E2">
        <w:rPr>
          <w:rtl/>
        </w:rPr>
        <w:t>هذا ابنك ولدته وقت كذا وكذا حين اعتزلت عنك</w:t>
      </w:r>
      <w:r>
        <w:rPr>
          <w:rtl/>
        </w:rPr>
        <w:t xml:space="preserve">، </w:t>
      </w:r>
      <w:r w:rsidRPr="00A569E2">
        <w:rPr>
          <w:rtl/>
        </w:rPr>
        <w:t>قال</w:t>
      </w:r>
      <w:r>
        <w:rPr>
          <w:rtl/>
        </w:rPr>
        <w:t xml:space="preserve">: </w:t>
      </w:r>
      <w:r w:rsidRPr="00A569E2">
        <w:rPr>
          <w:rtl/>
        </w:rPr>
        <w:t>ويحك ان علم الملك بهذا زالت منزلتنا عنده</w:t>
      </w:r>
      <w:r>
        <w:rPr>
          <w:rtl/>
        </w:rPr>
        <w:t xml:space="preserve">، </w:t>
      </w:r>
      <w:r w:rsidRPr="00A569E2">
        <w:rPr>
          <w:rtl/>
        </w:rPr>
        <w:t>وكان آزر صاحب امر نمرود ووزيره</w:t>
      </w:r>
      <w:r>
        <w:rPr>
          <w:rtl/>
        </w:rPr>
        <w:t xml:space="preserve">، </w:t>
      </w:r>
      <w:r w:rsidRPr="00A569E2">
        <w:rPr>
          <w:rtl/>
        </w:rPr>
        <w:t>وكان يتخذ الأصنام</w:t>
      </w:r>
    </w:p>
    <w:p w:rsidR="001C7CB2" w:rsidRPr="00A569E2" w:rsidRDefault="001C7CB2" w:rsidP="007C645F">
      <w:pPr>
        <w:pStyle w:val="libNormal0"/>
        <w:rPr>
          <w:rtl/>
        </w:rPr>
      </w:pPr>
      <w:r>
        <w:rPr>
          <w:rtl/>
        </w:rPr>
        <w:br w:type="page"/>
      </w:r>
      <w:r w:rsidRPr="00A569E2">
        <w:rPr>
          <w:rtl/>
        </w:rPr>
        <w:t>له وللناس ويدفعها</w:t>
      </w:r>
      <w:r>
        <w:rPr>
          <w:rtl/>
        </w:rPr>
        <w:t xml:space="preserve"> إلى </w:t>
      </w:r>
      <w:r w:rsidRPr="00A569E2">
        <w:rPr>
          <w:rtl/>
        </w:rPr>
        <w:t>ولده فيبيعونها</w:t>
      </w:r>
      <w:r>
        <w:rPr>
          <w:rtl/>
        </w:rPr>
        <w:t xml:space="preserve">، </w:t>
      </w:r>
      <w:r w:rsidRPr="00A569E2">
        <w:rPr>
          <w:rtl/>
        </w:rPr>
        <w:t>وكان على دار الأصنام</w:t>
      </w:r>
      <w:r>
        <w:rPr>
          <w:rtl/>
        </w:rPr>
        <w:t xml:space="preserve">: </w:t>
      </w:r>
      <w:r w:rsidRPr="00A569E2">
        <w:rPr>
          <w:rtl/>
        </w:rPr>
        <w:t>فقالت أم إبراهيم</w:t>
      </w:r>
      <w:r>
        <w:rPr>
          <w:rtl/>
        </w:rPr>
        <w:t xml:space="preserve">: </w:t>
      </w:r>
      <w:r w:rsidRPr="00A569E2">
        <w:rPr>
          <w:rtl/>
        </w:rPr>
        <w:t>لآزر لا عليك ان لم يشعر الملك به بقي لنا ولدنا</w:t>
      </w:r>
      <w:r>
        <w:rPr>
          <w:rtl/>
        </w:rPr>
        <w:t xml:space="preserve">، </w:t>
      </w:r>
      <w:r w:rsidRPr="00A569E2">
        <w:rPr>
          <w:rtl/>
        </w:rPr>
        <w:t>وان شعر به كفيتك الاحتجاج عنه</w:t>
      </w:r>
      <w:r>
        <w:rPr>
          <w:rtl/>
        </w:rPr>
        <w:t xml:space="preserve">، </w:t>
      </w:r>
      <w:r w:rsidRPr="00A569E2">
        <w:rPr>
          <w:rtl/>
        </w:rPr>
        <w:t>وكان آزر كلما نظر</w:t>
      </w:r>
      <w:r>
        <w:rPr>
          <w:rtl/>
        </w:rPr>
        <w:t xml:space="preserve"> إلى </w:t>
      </w:r>
      <w:r w:rsidRPr="00A569E2">
        <w:rPr>
          <w:rtl/>
        </w:rPr>
        <w:t>إبراهيم أحبه حبا شديدا وكان يدفع</w:t>
      </w:r>
      <w:r>
        <w:rPr>
          <w:rtl/>
        </w:rPr>
        <w:t xml:space="preserve"> إليه </w:t>
      </w:r>
      <w:r w:rsidRPr="00A569E2">
        <w:rPr>
          <w:rtl/>
        </w:rPr>
        <w:t>الأصنام ليبيعها كما يبيع اخوته فكان يعلق في أعناقها الخيوط ويجرها على الأرض</w:t>
      </w:r>
      <w:r>
        <w:rPr>
          <w:rtl/>
        </w:rPr>
        <w:t xml:space="preserve">، </w:t>
      </w:r>
      <w:r w:rsidRPr="00A569E2">
        <w:rPr>
          <w:rtl/>
        </w:rPr>
        <w:t>ويقول</w:t>
      </w:r>
      <w:r>
        <w:rPr>
          <w:rtl/>
        </w:rPr>
        <w:t xml:space="preserve">: </w:t>
      </w:r>
      <w:r w:rsidRPr="00A569E2">
        <w:rPr>
          <w:rtl/>
        </w:rPr>
        <w:t>من يشترى ما يضره ولا ينفعه ويغرقها في الماء والحماة</w:t>
      </w:r>
      <w:r>
        <w:rPr>
          <w:rtl/>
        </w:rPr>
        <w:t xml:space="preserve">، </w:t>
      </w:r>
      <w:r w:rsidRPr="00A569E2">
        <w:rPr>
          <w:rtl/>
        </w:rPr>
        <w:t>ويقول لها</w:t>
      </w:r>
      <w:r>
        <w:rPr>
          <w:rtl/>
        </w:rPr>
        <w:t xml:space="preserve">: </w:t>
      </w:r>
      <w:r w:rsidRPr="00A569E2">
        <w:rPr>
          <w:rtl/>
        </w:rPr>
        <w:t>اشربي وتكلمي</w:t>
      </w:r>
      <w:r>
        <w:rPr>
          <w:rtl/>
        </w:rPr>
        <w:t xml:space="preserve">، </w:t>
      </w:r>
      <w:r w:rsidRPr="00A569E2">
        <w:rPr>
          <w:rtl/>
        </w:rPr>
        <w:t>فذكر اخوته ذلك لأبيه</w:t>
      </w:r>
      <w:r>
        <w:rPr>
          <w:rtl/>
        </w:rPr>
        <w:t xml:space="preserve">، </w:t>
      </w:r>
      <w:r w:rsidRPr="00A569E2">
        <w:rPr>
          <w:rtl/>
        </w:rPr>
        <w:t>فنهاه فلم ينته</w:t>
      </w:r>
      <w:r>
        <w:rPr>
          <w:rtl/>
        </w:rPr>
        <w:t xml:space="preserve">، </w:t>
      </w:r>
      <w:r w:rsidRPr="00A569E2">
        <w:rPr>
          <w:rtl/>
        </w:rPr>
        <w:t>فحبسه في منزله ولم يدعه يخرج</w:t>
      </w:r>
      <w:r>
        <w:rPr>
          <w:rtl/>
        </w:rPr>
        <w:t xml:space="preserve">، </w:t>
      </w:r>
      <w:r w:rsidRPr="000E4A2F">
        <w:rPr>
          <w:rStyle w:val="libAlaemChar"/>
          <w:rtl/>
        </w:rPr>
        <w:t>(</w:t>
      </w:r>
      <w:r w:rsidRPr="008F18FE">
        <w:rPr>
          <w:rtl/>
        </w:rPr>
        <w:t>«</w:t>
      </w:r>
      <w:r w:rsidRPr="00500BFE">
        <w:rPr>
          <w:rStyle w:val="libAieChar"/>
          <w:rtl/>
        </w:rPr>
        <w:t>وَحاجَّهُ قَوْمُهُ</w:t>
      </w:r>
      <w:r w:rsidRPr="000E4A2F">
        <w:rPr>
          <w:rStyle w:val="libAlaemChar"/>
          <w:rtl/>
        </w:rPr>
        <w:t>)</w:t>
      </w:r>
      <w:r w:rsidRPr="00A569E2">
        <w:rPr>
          <w:rtl/>
        </w:rPr>
        <w:t xml:space="preserve"> فقال إبراهيم </w:t>
      </w:r>
      <w:r w:rsidRPr="000E4A2F">
        <w:rPr>
          <w:rStyle w:val="libAlaemChar"/>
          <w:rtl/>
        </w:rPr>
        <w:t>(</w:t>
      </w:r>
      <w:r w:rsidRPr="00500BFE">
        <w:rPr>
          <w:rStyle w:val="libAieChar"/>
          <w:rtl/>
        </w:rPr>
        <w:t>أَتُحاجُّونِّي فِي اللهِ وَقَدْ هَدانِ</w:t>
      </w:r>
      <w:r w:rsidRPr="000E4A2F">
        <w:rPr>
          <w:rStyle w:val="libAlaemChar"/>
          <w:rtl/>
        </w:rPr>
        <w:t>)</w:t>
      </w:r>
      <w:r>
        <w:rPr>
          <w:rtl/>
        </w:rPr>
        <w:t xml:space="preserve"> أي </w:t>
      </w:r>
      <w:r w:rsidRPr="00A569E2">
        <w:rPr>
          <w:rtl/>
        </w:rPr>
        <w:t xml:space="preserve">بين لي </w:t>
      </w:r>
      <w:r w:rsidRPr="000E4A2F">
        <w:rPr>
          <w:rStyle w:val="libAlaemChar"/>
          <w:rtl/>
        </w:rPr>
        <w:t>(</w:t>
      </w:r>
      <w:r w:rsidRPr="00500BFE">
        <w:rPr>
          <w:rStyle w:val="libAieChar"/>
          <w:rtl/>
        </w:rPr>
        <w:t>وَلا أَخافُ ما تُشْرِكُونَ بِهِ إِلَّا أَنْ يَشاءَ رَبِّي شَيْئاً وَسِعَ رَبِّي كُلَّ شَيْءٍ عِلْماً أَفَلا تَتَذَكَّرُونَ</w:t>
      </w:r>
      <w:r w:rsidRPr="000E4A2F">
        <w:rPr>
          <w:rStyle w:val="libAlaemChar"/>
          <w:rtl/>
        </w:rPr>
        <w:t>)</w:t>
      </w:r>
      <w:r w:rsidRPr="00A569E2">
        <w:rPr>
          <w:rtl/>
        </w:rPr>
        <w:t xml:space="preserve"> ثم قال لهم</w:t>
      </w:r>
      <w:r>
        <w:rPr>
          <w:rtl/>
        </w:rPr>
        <w:t xml:space="preserve">: </w:t>
      </w:r>
      <w:r w:rsidRPr="000E4A2F">
        <w:rPr>
          <w:rStyle w:val="libAlaemChar"/>
          <w:rtl/>
        </w:rPr>
        <w:t>(</w:t>
      </w:r>
      <w:r w:rsidRPr="00500BFE">
        <w:rPr>
          <w:rStyle w:val="libAieChar"/>
          <w:rtl/>
        </w:rPr>
        <w:t>وَكَيْفَ أَخافُ ما أَشْرَكْتُمْ وَلا تَخافُونَ أَنَّكُمْ أَشْرَكْتُمْ بِاللهِ ما لَمْ يُنَزِّلْ بِهِ عَلَيْكُمْ سُلْطاناً فَأَيُّ الْفَرِيقَيْنِ أَحَقُّ بِالْأَمْنِ إِنْ كُنْتُمْ تَعْلَمُونَ</w:t>
      </w:r>
      <w:r w:rsidRPr="000E4A2F">
        <w:rPr>
          <w:rStyle w:val="libAlaemChar"/>
          <w:rtl/>
        </w:rPr>
        <w:t>)</w:t>
      </w:r>
      <w:r>
        <w:rPr>
          <w:rtl/>
        </w:rPr>
        <w:t xml:space="preserve"> أي </w:t>
      </w:r>
      <w:r w:rsidRPr="00A569E2">
        <w:rPr>
          <w:rtl/>
        </w:rPr>
        <w:t>انا أحق بالأمن حيث أعبد الله أو أنتم الذين تعبدون الأصنام.</w:t>
      </w:r>
    </w:p>
    <w:p w:rsidR="001C7CB2" w:rsidRPr="00A569E2" w:rsidRDefault="001C7CB2" w:rsidP="007C645F">
      <w:pPr>
        <w:pStyle w:val="libNormal"/>
        <w:rPr>
          <w:rtl/>
        </w:rPr>
      </w:pPr>
      <w:r w:rsidRPr="00957CEF">
        <w:rPr>
          <w:rStyle w:val="libBold2Char"/>
          <w:rtl/>
        </w:rPr>
        <w:t xml:space="preserve">150 ـ في تفسير العيّاشي </w:t>
      </w:r>
      <w:r w:rsidRPr="00A569E2">
        <w:rPr>
          <w:rtl/>
        </w:rPr>
        <w:t xml:space="preserve">عن محمد بن مسلم عن أحدهما </w:t>
      </w:r>
      <w:r w:rsidRPr="000E4A2F">
        <w:rPr>
          <w:rStyle w:val="libAlaemChar"/>
          <w:rtl/>
        </w:rPr>
        <w:t>عليهما‌السلام</w:t>
      </w:r>
      <w:r w:rsidRPr="00A569E2">
        <w:rPr>
          <w:rtl/>
        </w:rPr>
        <w:t xml:space="preserve"> قال في إبراهيم </w:t>
      </w:r>
      <w:r w:rsidRPr="000E4A2F">
        <w:rPr>
          <w:rStyle w:val="libAlaemChar"/>
          <w:rtl/>
        </w:rPr>
        <w:t>عليه‌السلام</w:t>
      </w:r>
      <w:r>
        <w:rPr>
          <w:rtl/>
        </w:rPr>
        <w:t xml:space="preserve">: </w:t>
      </w:r>
      <w:r w:rsidRPr="00A569E2">
        <w:rPr>
          <w:rtl/>
        </w:rPr>
        <w:t>إذا راى كوكبا قال</w:t>
      </w:r>
      <w:r>
        <w:rPr>
          <w:rtl/>
        </w:rPr>
        <w:t xml:space="preserve">: </w:t>
      </w:r>
      <w:r w:rsidRPr="00A569E2">
        <w:rPr>
          <w:rtl/>
        </w:rPr>
        <w:t>انما كان طالبا لربه ولم يبلغ كفرا وانه من فكر من الناس في مثل ذلك فانه بمنزلته.</w:t>
      </w:r>
    </w:p>
    <w:p w:rsidR="001C7CB2" w:rsidRPr="00A569E2" w:rsidRDefault="001C7CB2" w:rsidP="007C645F">
      <w:pPr>
        <w:pStyle w:val="libNormal"/>
        <w:rPr>
          <w:rtl/>
        </w:rPr>
      </w:pPr>
      <w:r w:rsidRPr="00A569E2">
        <w:rPr>
          <w:rtl/>
        </w:rPr>
        <w:t>151</w:t>
      </w:r>
      <w:r>
        <w:rPr>
          <w:rtl/>
        </w:rPr>
        <w:t xml:space="preserve"> ـ </w:t>
      </w:r>
      <w:r w:rsidRPr="00A569E2">
        <w:rPr>
          <w:rtl/>
        </w:rPr>
        <w:t>عن حجر قال</w:t>
      </w:r>
      <w:r>
        <w:rPr>
          <w:rtl/>
        </w:rPr>
        <w:t xml:space="preserve">: </w:t>
      </w:r>
      <w:r w:rsidRPr="00A569E2">
        <w:rPr>
          <w:rtl/>
        </w:rPr>
        <w:t xml:space="preserve">أرسل العلا بن سيابة يسأل أبا عبد الله </w:t>
      </w:r>
      <w:r w:rsidRPr="000E4A2F">
        <w:rPr>
          <w:rStyle w:val="libAlaemChar"/>
          <w:rtl/>
        </w:rPr>
        <w:t>عليه‌السلام</w:t>
      </w:r>
      <w:r w:rsidRPr="00A569E2">
        <w:rPr>
          <w:rtl/>
        </w:rPr>
        <w:t xml:space="preserve"> عن قول إبراهيم </w:t>
      </w:r>
      <w:r w:rsidRPr="000E4A2F">
        <w:rPr>
          <w:rStyle w:val="libAlaemChar"/>
          <w:rtl/>
        </w:rPr>
        <w:t>عليه‌السلام</w:t>
      </w:r>
      <w:r w:rsidRPr="00A569E2">
        <w:rPr>
          <w:rtl/>
        </w:rPr>
        <w:t xml:space="preserve"> «هذا ربي» قال</w:t>
      </w:r>
      <w:r>
        <w:rPr>
          <w:rtl/>
        </w:rPr>
        <w:t xml:space="preserve">: </w:t>
      </w:r>
      <w:r w:rsidRPr="00A569E2">
        <w:rPr>
          <w:rtl/>
        </w:rPr>
        <w:t>انه من قال هذا اليوم فهو عندنا مشرك</w:t>
      </w:r>
      <w:r>
        <w:rPr>
          <w:rtl/>
        </w:rPr>
        <w:t xml:space="preserve">، </w:t>
      </w:r>
      <w:r w:rsidRPr="00A569E2">
        <w:rPr>
          <w:rtl/>
        </w:rPr>
        <w:t>قال</w:t>
      </w:r>
      <w:r>
        <w:rPr>
          <w:rtl/>
        </w:rPr>
        <w:t xml:space="preserve">: </w:t>
      </w:r>
      <w:r w:rsidRPr="00A569E2">
        <w:rPr>
          <w:rtl/>
        </w:rPr>
        <w:t>لم يكن من إبراهيم شرك</w:t>
      </w:r>
      <w:r>
        <w:rPr>
          <w:rtl/>
        </w:rPr>
        <w:t xml:space="preserve">، </w:t>
      </w:r>
      <w:r w:rsidRPr="00A569E2">
        <w:rPr>
          <w:rtl/>
        </w:rPr>
        <w:t>انما كان في طلب ربه وهو من غيره شرك.</w:t>
      </w:r>
    </w:p>
    <w:p w:rsidR="001C7CB2" w:rsidRPr="00A569E2" w:rsidRDefault="001C7CB2" w:rsidP="007C645F">
      <w:pPr>
        <w:pStyle w:val="libNormal"/>
        <w:rPr>
          <w:rtl/>
        </w:rPr>
      </w:pPr>
      <w:r w:rsidRPr="00957CEF">
        <w:rPr>
          <w:rStyle w:val="libBold2Char"/>
          <w:rtl/>
        </w:rPr>
        <w:t xml:space="preserve">152 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يجيب لبعض الزنادقة وقد قال. واجده قد شهر هفوات أنبيائه بوصفه إبراهيم انه عبد كوكبا مرة</w:t>
      </w:r>
      <w:r>
        <w:rPr>
          <w:rtl/>
        </w:rPr>
        <w:t xml:space="preserve">، </w:t>
      </w:r>
      <w:r w:rsidRPr="00A569E2">
        <w:rPr>
          <w:rtl/>
        </w:rPr>
        <w:t>ومرة قمرا ومرة شمسا</w:t>
      </w:r>
      <w:r>
        <w:rPr>
          <w:rtl/>
        </w:rPr>
        <w:t xml:space="preserve"> ـ </w:t>
      </w:r>
      <w:r w:rsidRPr="00A569E2">
        <w:rPr>
          <w:rtl/>
        </w:rPr>
        <w:t xml:space="preserve">واما هفوات الأنبياء </w:t>
      </w:r>
      <w:r w:rsidRPr="000E4A2F">
        <w:rPr>
          <w:rStyle w:val="libAlaemChar"/>
          <w:rtl/>
        </w:rPr>
        <w:t>عليهم‌السلام</w:t>
      </w:r>
      <w:r w:rsidRPr="00A569E2">
        <w:rPr>
          <w:rtl/>
        </w:rPr>
        <w:t xml:space="preserve"> وما بينه الله في كتابه فان ذلك من أدل الدلالة على حكمة الله </w:t>
      </w:r>
      <w:r w:rsidRPr="000E4A2F">
        <w:rPr>
          <w:rStyle w:val="libAlaemChar"/>
          <w:rtl/>
        </w:rPr>
        <w:t>عزوجل</w:t>
      </w:r>
      <w:r w:rsidRPr="00A569E2">
        <w:rPr>
          <w:rtl/>
        </w:rPr>
        <w:t xml:space="preserve"> الباهرة وقدرته القاهرة وعزته الظاهرة</w:t>
      </w:r>
      <w:r>
        <w:rPr>
          <w:rtl/>
        </w:rPr>
        <w:t xml:space="preserve">، </w:t>
      </w:r>
      <w:r w:rsidRPr="00A569E2">
        <w:rPr>
          <w:rtl/>
        </w:rPr>
        <w:t xml:space="preserve">لأنه علم ان إبراهيم الأنبياء </w:t>
      </w:r>
      <w:r w:rsidRPr="000E4A2F">
        <w:rPr>
          <w:rStyle w:val="libAlaemChar"/>
          <w:rtl/>
        </w:rPr>
        <w:t>عليهم‌السلام</w:t>
      </w:r>
      <w:r w:rsidRPr="00A569E2">
        <w:rPr>
          <w:rtl/>
        </w:rPr>
        <w:t xml:space="preserve"> تكبر في صدور أممهم</w:t>
      </w:r>
      <w:r>
        <w:rPr>
          <w:rtl/>
        </w:rPr>
        <w:t xml:space="preserve">، </w:t>
      </w:r>
      <w:r w:rsidRPr="00A569E2">
        <w:rPr>
          <w:rtl/>
        </w:rPr>
        <w:t>وان منهم من يتخذ بعضهم إلها كالذي كان من النصارى في ابن مريم</w:t>
      </w:r>
      <w:r>
        <w:rPr>
          <w:rtl/>
        </w:rPr>
        <w:t xml:space="preserve">، </w:t>
      </w:r>
      <w:r w:rsidRPr="00A569E2">
        <w:rPr>
          <w:rtl/>
        </w:rPr>
        <w:t xml:space="preserve">فذكرها دلالة على تخلفهم عن الكمال الذي تفرد به </w:t>
      </w:r>
      <w:r w:rsidRPr="000E4A2F">
        <w:rPr>
          <w:rStyle w:val="libAlaemChar"/>
          <w:rtl/>
        </w:rPr>
        <w:t>عزوجل</w:t>
      </w:r>
      <w:r w:rsidRPr="00A569E2">
        <w:rPr>
          <w:rtl/>
        </w:rPr>
        <w:t>.</w:t>
      </w:r>
    </w:p>
    <w:p w:rsidR="001C7CB2" w:rsidRPr="00A569E2" w:rsidRDefault="001C7CB2" w:rsidP="007C645F">
      <w:pPr>
        <w:pStyle w:val="libNormal"/>
        <w:rPr>
          <w:rtl/>
          <w:lang w:bidi="fa-IR"/>
        </w:rPr>
      </w:pPr>
      <w:r w:rsidRPr="00957CEF">
        <w:rPr>
          <w:rStyle w:val="libBold2Char"/>
          <w:rtl/>
        </w:rPr>
        <w:t xml:space="preserve">153 ـ في من لا يحضره الفقيه </w:t>
      </w:r>
      <w:r w:rsidRPr="00A569E2">
        <w:rPr>
          <w:rtl/>
          <w:lang w:bidi="fa-IR"/>
        </w:rPr>
        <w:t>وروى بكر بن محمد عن</w:t>
      </w:r>
      <w:r>
        <w:rPr>
          <w:rtl/>
          <w:lang w:bidi="fa-IR"/>
        </w:rPr>
        <w:t xml:space="preserve"> أبي عبد الله </w:t>
      </w:r>
      <w:r w:rsidRPr="000E4A2F">
        <w:rPr>
          <w:rStyle w:val="libAlaemChar"/>
          <w:rtl/>
        </w:rPr>
        <w:t>عليه‌السلام</w:t>
      </w:r>
    </w:p>
    <w:p w:rsidR="001C7CB2" w:rsidRPr="00A569E2" w:rsidRDefault="001C7CB2" w:rsidP="007C645F">
      <w:pPr>
        <w:pStyle w:val="libNormal0"/>
        <w:rPr>
          <w:rtl/>
        </w:rPr>
      </w:pPr>
      <w:r>
        <w:rPr>
          <w:rtl/>
        </w:rPr>
        <w:br w:type="page"/>
      </w:r>
      <w:r w:rsidRPr="00A569E2">
        <w:rPr>
          <w:rtl/>
        </w:rPr>
        <w:t>انه سأل سائل عن وقت المغرب</w:t>
      </w:r>
      <w:r>
        <w:rPr>
          <w:rtl/>
        </w:rPr>
        <w:t xml:space="preserve"> فقال: إنَّ </w:t>
      </w:r>
      <w:r w:rsidRPr="00A569E2">
        <w:rPr>
          <w:rtl/>
        </w:rPr>
        <w:t xml:space="preserve">الله تبارك وتعالى يقول في كتابه لإبراهيم </w:t>
      </w:r>
      <w:r w:rsidRPr="000E4A2F">
        <w:rPr>
          <w:rStyle w:val="libAlaemChar"/>
          <w:rtl/>
        </w:rPr>
        <w:t>عليه‌السلام</w:t>
      </w:r>
      <w:r>
        <w:rPr>
          <w:rtl/>
        </w:rPr>
        <w:t xml:space="preserve">: </w:t>
      </w:r>
      <w:r w:rsidRPr="000E4A2F">
        <w:rPr>
          <w:rStyle w:val="libAlaemChar"/>
          <w:rtl/>
        </w:rPr>
        <w:t>(</w:t>
      </w:r>
      <w:r w:rsidRPr="00500BFE">
        <w:rPr>
          <w:rStyle w:val="libAieChar"/>
          <w:rtl/>
        </w:rPr>
        <w:t>فَلَمَّا جَنَّ عَلَيْهِ اللَّيْلُ رَأى كَوْكَباً قالَ هذا رَبِّي</w:t>
      </w:r>
      <w:r w:rsidRPr="000E4A2F">
        <w:rPr>
          <w:rStyle w:val="libAlaemChar"/>
          <w:rtl/>
        </w:rPr>
        <w:t>)</w:t>
      </w:r>
      <w:r w:rsidRPr="00A569E2">
        <w:rPr>
          <w:rtl/>
        </w:rPr>
        <w:t xml:space="preserve"> فهذا</w:t>
      </w:r>
      <w:r>
        <w:rPr>
          <w:rtl/>
        </w:rPr>
        <w:t xml:space="preserve"> أوّل </w:t>
      </w:r>
      <w:r w:rsidRPr="00A569E2">
        <w:rPr>
          <w:rtl/>
        </w:rPr>
        <w:t>الوقت وآخر ذلك غيبوبة الشفق.</w:t>
      </w:r>
    </w:p>
    <w:p w:rsidR="001C7CB2" w:rsidRPr="00A569E2" w:rsidRDefault="001C7CB2" w:rsidP="007C645F">
      <w:pPr>
        <w:pStyle w:val="libNormal"/>
        <w:rPr>
          <w:rtl/>
        </w:rPr>
      </w:pPr>
      <w:r w:rsidRPr="00957CEF">
        <w:rPr>
          <w:rStyle w:val="libBold2Char"/>
          <w:rtl/>
        </w:rPr>
        <w:t xml:space="preserve">154 ـ في روضة الكافي علي بن إبراهيم </w:t>
      </w:r>
      <w:r w:rsidRPr="00A569E2">
        <w:rPr>
          <w:rtl/>
        </w:rPr>
        <w:t>عن أبيه عن ابن</w:t>
      </w:r>
      <w:r>
        <w:rPr>
          <w:rtl/>
        </w:rPr>
        <w:t xml:space="preserve"> أبي </w:t>
      </w:r>
      <w:r w:rsidRPr="00A569E2">
        <w:rPr>
          <w:rtl/>
        </w:rPr>
        <w:t>عمير عن ابن أذينة ان رجلا دخل على</w:t>
      </w:r>
      <w:r>
        <w:rPr>
          <w:rtl/>
        </w:rPr>
        <w:t xml:space="preserve"> أبي عبد الله </w:t>
      </w:r>
      <w:r w:rsidRPr="000E4A2F">
        <w:rPr>
          <w:rStyle w:val="libAlaemChar"/>
          <w:rtl/>
        </w:rPr>
        <w:t>عليه‌السلام</w:t>
      </w:r>
      <w:r w:rsidRPr="00A569E2">
        <w:rPr>
          <w:rtl/>
        </w:rPr>
        <w:t xml:space="preserve"> فقال</w:t>
      </w:r>
      <w:r>
        <w:rPr>
          <w:rtl/>
        </w:rPr>
        <w:t xml:space="preserve">: </w:t>
      </w:r>
      <w:r w:rsidRPr="00A569E2">
        <w:rPr>
          <w:rtl/>
        </w:rPr>
        <w:t>رأيت كان الشمس طالعة على رأسى دون جسدي</w:t>
      </w:r>
      <w:r>
        <w:rPr>
          <w:rtl/>
        </w:rPr>
        <w:t>؟</w:t>
      </w:r>
      <w:r w:rsidRPr="00A569E2">
        <w:rPr>
          <w:rtl/>
        </w:rPr>
        <w:t xml:space="preserve"> فقال تنال أمرا جسيما ونورا ساطعا ودينا شاملا</w:t>
      </w:r>
      <w:r>
        <w:rPr>
          <w:rtl/>
        </w:rPr>
        <w:t xml:space="preserve">، </w:t>
      </w:r>
      <w:r w:rsidRPr="00A569E2">
        <w:rPr>
          <w:rtl/>
        </w:rPr>
        <w:t>فلو غطتك لانغمست فيه ولكنها غطت رأسك</w:t>
      </w:r>
      <w:r>
        <w:rPr>
          <w:rtl/>
        </w:rPr>
        <w:t xml:space="preserve">، </w:t>
      </w:r>
      <w:r w:rsidRPr="00A569E2">
        <w:rPr>
          <w:rtl/>
        </w:rPr>
        <w:t>اما قرأت</w:t>
      </w:r>
      <w:r>
        <w:rPr>
          <w:rtl/>
        </w:rPr>
        <w:t xml:space="preserve">: </w:t>
      </w:r>
      <w:r w:rsidRPr="000E4A2F">
        <w:rPr>
          <w:rStyle w:val="libAlaemChar"/>
          <w:rtl/>
        </w:rPr>
        <w:t>(</w:t>
      </w:r>
      <w:r w:rsidRPr="00500BFE">
        <w:rPr>
          <w:rStyle w:val="libAieChar"/>
          <w:rtl/>
        </w:rPr>
        <w:t>فَلَمَّا رَأَى الشَّمْسَ بازِغَةً قالَ هذا رَبِّي هذا أَكْبَرُ فَلَمَّا أَفَلَتْ</w:t>
      </w:r>
      <w:r w:rsidRPr="000E4A2F">
        <w:rPr>
          <w:rStyle w:val="libAlaemChar"/>
          <w:rtl/>
        </w:rPr>
        <w:t>)</w:t>
      </w:r>
      <w:r w:rsidRPr="00A569E2">
        <w:rPr>
          <w:rtl/>
        </w:rPr>
        <w:t xml:space="preserve"> تبرأ منها إبراهيم صلى الله عليه</w:t>
      </w:r>
      <w:r>
        <w:rPr>
          <w:rtl/>
        </w:rPr>
        <w:t xml:space="preserve">، </w:t>
      </w:r>
      <w:r w:rsidRPr="00A569E2">
        <w:rPr>
          <w:rtl/>
        </w:rPr>
        <w:t>قال قلت</w:t>
      </w:r>
      <w:r>
        <w:rPr>
          <w:rtl/>
        </w:rPr>
        <w:t xml:space="preserve">: </w:t>
      </w:r>
      <w:r w:rsidRPr="00A569E2">
        <w:rPr>
          <w:rtl/>
        </w:rPr>
        <w:t>جعلت فداك انهم يقولون ان الشمس خليفة أو ملك</w:t>
      </w:r>
      <w:r>
        <w:rPr>
          <w:rtl/>
        </w:rPr>
        <w:t>؟</w:t>
      </w:r>
      <w:r w:rsidRPr="00A569E2">
        <w:rPr>
          <w:rtl/>
        </w:rPr>
        <w:t xml:space="preserve"> فقال</w:t>
      </w:r>
      <w:r>
        <w:rPr>
          <w:rtl/>
        </w:rPr>
        <w:t xml:space="preserve">: </w:t>
      </w:r>
      <w:r w:rsidRPr="00A569E2">
        <w:rPr>
          <w:rtl/>
        </w:rPr>
        <w:t>ما أراك تنال الخلافة ولم يكن في آبائك وأجدادك ملك</w:t>
      </w:r>
      <w:r>
        <w:rPr>
          <w:rtl/>
        </w:rPr>
        <w:t xml:space="preserve">، </w:t>
      </w:r>
      <w:r w:rsidRPr="00A569E2">
        <w:rPr>
          <w:rtl/>
        </w:rPr>
        <w:t>واى خلافة وملوكية أكبر من الدين والنور ترجو به دخول الجنة انهم يغلطون</w:t>
      </w:r>
      <w:r>
        <w:rPr>
          <w:rtl/>
        </w:rPr>
        <w:t xml:space="preserve">، </w:t>
      </w:r>
      <w:r w:rsidRPr="00A569E2">
        <w:rPr>
          <w:rtl/>
        </w:rPr>
        <w:t>قلت</w:t>
      </w:r>
      <w:r>
        <w:rPr>
          <w:rtl/>
        </w:rPr>
        <w:t xml:space="preserve">: </w:t>
      </w:r>
      <w:r w:rsidRPr="00A569E2">
        <w:rPr>
          <w:rtl/>
        </w:rPr>
        <w:t>صدقت جعلت فداك.</w:t>
      </w:r>
    </w:p>
    <w:p w:rsidR="001C7CB2" w:rsidRPr="00A569E2" w:rsidRDefault="001C7CB2" w:rsidP="007C645F">
      <w:pPr>
        <w:pStyle w:val="libNormal"/>
        <w:rPr>
          <w:rtl/>
        </w:rPr>
      </w:pPr>
      <w:r w:rsidRPr="00957CEF">
        <w:rPr>
          <w:rStyle w:val="libBold2Char"/>
          <w:rtl/>
        </w:rPr>
        <w:t xml:space="preserve">155 ـ في تفسير العيّاشي </w:t>
      </w:r>
      <w:r w:rsidRPr="00A569E2">
        <w:rPr>
          <w:rtl/>
        </w:rPr>
        <w:t>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قلت له</w:t>
      </w:r>
      <w:r>
        <w:rPr>
          <w:rtl/>
        </w:rPr>
        <w:t xml:space="preserve">: </w:t>
      </w:r>
      <w:r w:rsidRPr="000E4A2F">
        <w:rPr>
          <w:rStyle w:val="libAlaemChar"/>
          <w:rtl/>
        </w:rPr>
        <w:t>(</w:t>
      </w:r>
      <w:r w:rsidRPr="00500BFE">
        <w:rPr>
          <w:rStyle w:val="libAieChar"/>
          <w:rtl/>
        </w:rPr>
        <w:t>الَّذِينَ آمَنُوا وَلَمْ يَلْبِسُوا إِيمانَهُمْ بِظُلْمٍ</w:t>
      </w:r>
      <w:r w:rsidRPr="000E4A2F">
        <w:rPr>
          <w:rStyle w:val="libAlaemChar"/>
          <w:rtl/>
        </w:rPr>
        <w:t>)</w:t>
      </w:r>
      <w:r w:rsidRPr="00A569E2">
        <w:rPr>
          <w:rtl/>
        </w:rPr>
        <w:t xml:space="preserve"> الزنا منه</w:t>
      </w:r>
      <w:r>
        <w:rPr>
          <w:rtl/>
        </w:rPr>
        <w:t>؟</w:t>
      </w:r>
      <w:r w:rsidRPr="00A569E2">
        <w:rPr>
          <w:rtl/>
        </w:rPr>
        <w:t xml:space="preserve"> قال. أعوذ بالله من أولئك</w:t>
      </w:r>
      <w:r>
        <w:rPr>
          <w:rtl/>
        </w:rPr>
        <w:t xml:space="preserve">، </w:t>
      </w:r>
      <w:r w:rsidRPr="00A569E2">
        <w:rPr>
          <w:rtl/>
        </w:rPr>
        <w:t>لا ولكنه ذنب إذا تاب تاب الله عليه</w:t>
      </w:r>
      <w:r>
        <w:rPr>
          <w:rtl/>
        </w:rPr>
        <w:t xml:space="preserve">، </w:t>
      </w:r>
      <w:r w:rsidRPr="00A569E2">
        <w:rPr>
          <w:rtl/>
        </w:rPr>
        <w:t>وقال</w:t>
      </w:r>
      <w:r>
        <w:rPr>
          <w:rtl/>
        </w:rPr>
        <w:t xml:space="preserve">: </w:t>
      </w:r>
      <w:r w:rsidRPr="00A569E2">
        <w:rPr>
          <w:rtl/>
        </w:rPr>
        <w:t>مد من الزنا والسرقة وشارب الخمر كعابد الوثن.</w:t>
      </w:r>
    </w:p>
    <w:p w:rsidR="001C7CB2" w:rsidRPr="00A569E2" w:rsidRDefault="001C7CB2" w:rsidP="007C645F">
      <w:pPr>
        <w:pStyle w:val="libNormal"/>
        <w:rPr>
          <w:rtl/>
        </w:rPr>
      </w:pPr>
      <w:r w:rsidRPr="00A569E2">
        <w:rPr>
          <w:rtl/>
        </w:rPr>
        <w:t>156</w:t>
      </w:r>
      <w:r>
        <w:rPr>
          <w:rtl/>
        </w:rPr>
        <w:t xml:space="preserve"> ـ </w:t>
      </w:r>
      <w:r w:rsidRPr="00A569E2">
        <w:rPr>
          <w:rtl/>
        </w:rPr>
        <w:t>يعقوب بن شعيب عنه في قوله</w:t>
      </w:r>
      <w:r>
        <w:rPr>
          <w:rtl/>
        </w:rPr>
        <w:t xml:space="preserve">: </w:t>
      </w:r>
      <w:r w:rsidRPr="000E4A2F">
        <w:rPr>
          <w:rStyle w:val="libAlaemChar"/>
          <w:rtl/>
        </w:rPr>
        <w:t>(</w:t>
      </w:r>
      <w:r w:rsidRPr="00500BFE">
        <w:rPr>
          <w:rStyle w:val="libAieChar"/>
          <w:rtl/>
        </w:rPr>
        <w:t>وَلَمْ يَلْبِسُوا إِيمانَهُمْ بِظُلْمٍ</w:t>
      </w:r>
      <w:r w:rsidRPr="000E4A2F">
        <w:rPr>
          <w:rStyle w:val="libAlaemChar"/>
          <w:rtl/>
        </w:rPr>
        <w:t>)</w:t>
      </w:r>
      <w:r w:rsidRPr="00A569E2">
        <w:rPr>
          <w:rtl/>
        </w:rPr>
        <w:t xml:space="preserve"> قال</w:t>
      </w:r>
      <w:r>
        <w:rPr>
          <w:rtl/>
        </w:rPr>
        <w:t xml:space="preserve">: </w:t>
      </w:r>
      <w:r w:rsidRPr="00A569E2">
        <w:rPr>
          <w:rtl/>
        </w:rPr>
        <w:t>الضلال فما فوقه.</w:t>
      </w:r>
    </w:p>
    <w:p w:rsidR="001C7CB2" w:rsidRPr="00A569E2" w:rsidRDefault="001C7CB2" w:rsidP="007C645F">
      <w:pPr>
        <w:pStyle w:val="libNormal"/>
        <w:rPr>
          <w:rtl/>
        </w:rPr>
      </w:pPr>
      <w:r w:rsidRPr="00957CEF">
        <w:rPr>
          <w:rStyle w:val="libBold2Char"/>
          <w:rtl/>
        </w:rPr>
        <w:t xml:space="preserve">157 ـ في مجمع البيان </w:t>
      </w:r>
      <w:r w:rsidRPr="000E4A2F">
        <w:rPr>
          <w:rStyle w:val="libAlaemChar"/>
          <w:rtl/>
        </w:rPr>
        <w:t>(</w:t>
      </w:r>
      <w:r w:rsidRPr="00500BFE">
        <w:rPr>
          <w:rStyle w:val="libAieChar"/>
          <w:rtl/>
        </w:rPr>
        <w:t>الَّذِينَ آمَنُوا وَلَمْ يَلْبِسُوا</w:t>
      </w:r>
      <w:r w:rsidRPr="000E4A2F">
        <w:rPr>
          <w:rStyle w:val="libAlaemChar"/>
          <w:rtl/>
        </w:rPr>
        <w:t>)</w:t>
      </w:r>
      <w:r w:rsidRPr="00A569E2">
        <w:rPr>
          <w:rtl/>
        </w:rPr>
        <w:t xml:space="preserve"> الاية </w:t>
      </w:r>
      <w:r>
        <w:rPr>
          <w:rtl/>
        </w:rPr>
        <w:t>و</w:t>
      </w:r>
      <w:r w:rsidRPr="00A569E2">
        <w:rPr>
          <w:rtl/>
        </w:rPr>
        <w:t>روى عن عبد الله بن مسعود قال لما نزلت هذه الاية شق على الناس وقالوا</w:t>
      </w:r>
      <w:r>
        <w:rPr>
          <w:rtl/>
        </w:rPr>
        <w:t xml:space="preserve">: </w:t>
      </w:r>
      <w:r w:rsidRPr="00A569E2">
        <w:rPr>
          <w:rtl/>
        </w:rPr>
        <w:t>يا رسول الله وأينا لم يظلم نفسه</w:t>
      </w:r>
      <w:r>
        <w:rPr>
          <w:rtl/>
        </w:rPr>
        <w:t>؟</w:t>
      </w:r>
      <w:r>
        <w:rPr>
          <w:rFonts w:hint="cs"/>
          <w:rtl/>
        </w:rPr>
        <w:t xml:space="preserve"> </w:t>
      </w:r>
      <w:r w:rsidRPr="00A569E2">
        <w:rPr>
          <w:rtl/>
        </w:rPr>
        <w:t xml:space="preserve">فقال </w:t>
      </w:r>
      <w:r w:rsidRPr="000E4A2F">
        <w:rPr>
          <w:rStyle w:val="libAlaemChar"/>
          <w:rtl/>
        </w:rPr>
        <w:t>عليه‌السلام</w:t>
      </w:r>
      <w:r>
        <w:rPr>
          <w:rtl/>
        </w:rPr>
        <w:t xml:space="preserve">: </w:t>
      </w:r>
      <w:r w:rsidRPr="00A569E2">
        <w:rPr>
          <w:rtl/>
        </w:rPr>
        <w:t>انه ليس الذي يعنون الم تسمعوا</w:t>
      </w:r>
      <w:r>
        <w:rPr>
          <w:rtl/>
        </w:rPr>
        <w:t xml:space="preserve"> إلى </w:t>
      </w:r>
      <w:r w:rsidRPr="00A569E2">
        <w:rPr>
          <w:rtl/>
        </w:rPr>
        <w:t xml:space="preserve">ما قال العبد الصالح </w:t>
      </w:r>
      <w:r w:rsidRPr="000E4A2F">
        <w:rPr>
          <w:rStyle w:val="libAlaemChar"/>
          <w:rtl/>
        </w:rPr>
        <w:t>(</w:t>
      </w:r>
      <w:r w:rsidRPr="00500BFE">
        <w:rPr>
          <w:rStyle w:val="libAieChar"/>
          <w:rtl/>
        </w:rPr>
        <w:t>يا بُنَيَّ لا تُشْرِكْ بِاللهِ إِنَّ الشِّرْكَ لَظُلْمٌ عَظِيمٌ</w:t>
      </w:r>
      <w:r w:rsidRPr="000E4A2F">
        <w:rPr>
          <w:rStyle w:val="libAlaemChar"/>
          <w:rtl/>
        </w:rPr>
        <w:t>)</w:t>
      </w:r>
      <w:r w:rsidRPr="00A569E2">
        <w:rPr>
          <w:rtl/>
        </w:rPr>
        <w:t xml:space="preserve"> واختلف في هذه الاية فقيل</w:t>
      </w:r>
      <w:r>
        <w:rPr>
          <w:rtl/>
        </w:rPr>
        <w:t xml:space="preserve">: </w:t>
      </w:r>
      <w:r w:rsidRPr="00A569E2">
        <w:rPr>
          <w:rtl/>
        </w:rPr>
        <w:t xml:space="preserve">انه من تمام قول إبراهيم </w:t>
      </w:r>
      <w:r w:rsidRPr="000E4A2F">
        <w:rPr>
          <w:rStyle w:val="libAlaemChar"/>
          <w:rtl/>
        </w:rPr>
        <w:t>عليه‌السلام</w:t>
      </w:r>
      <w:r w:rsidRPr="00A569E2">
        <w:rPr>
          <w:rtl/>
        </w:rPr>
        <w:t xml:space="preserve"> وروى ذلك عن على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158 ـ في أصول الكافي</w:t>
      </w:r>
      <w:r w:rsidRPr="00A569E2">
        <w:rPr>
          <w:rtl/>
        </w:rPr>
        <w:t xml:space="preserve"> محمد بن يحيى عن</w:t>
      </w:r>
      <w:r>
        <w:rPr>
          <w:rtl/>
        </w:rPr>
        <w:t xml:space="preserve"> أحمد </w:t>
      </w:r>
      <w:r w:rsidRPr="00A569E2">
        <w:rPr>
          <w:rtl/>
        </w:rPr>
        <w:t>بن</w:t>
      </w:r>
      <w:r>
        <w:rPr>
          <w:rtl/>
        </w:rPr>
        <w:t xml:space="preserve"> أبي </w:t>
      </w:r>
      <w:r w:rsidRPr="00A569E2">
        <w:rPr>
          <w:rtl/>
        </w:rPr>
        <w:t>زاهر عن الحسن ابن موسى الخشاب</w:t>
      </w:r>
      <w:r>
        <w:rPr>
          <w:rtl/>
        </w:rPr>
        <w:t xml:space="preserve"> عن علي بن </w:t>
      </w:r>
      <w:r w:rsidRPr="00A569E2">
        <w:rPr>
          <w:rtl/>
        </w:rPr>
        <w:t>حسان عن عبد الرحمن بن كثير عن</w:t>
      </w:r>
      <w:r>
        <w:rPr>
          <w:rtl/>
        </w:rPr>
        <w:t xml:space="preserve"> أبي عبد الله </w:t>
      </w:r>
      <w:r w:rsidRPr="000E4A2F">
        <w:rPr>
          <w:rStyle w:val="libAlaemChar"/>
          <w:rtl/>
        </w:rPr>
        <w:t>عليه‌السلام</w:t>
      </w:r>
      <w:r w:rsidRPr="00A569E2">
        <w:rPr>
          <w:rtl/>
        </w:rPr>
        <w:t>.</w:t>
      </w:r>
    </w:p>
    <w:p w:rsidR="001C7CB2" w:rsidRPr="00A569E2" w:rsidRDefault="001C7CB2" w:rsidP="007C645F">
      <w:pPr>
        <w:pStyle w:val="libNormal0"/>
        <w:rPr>
          <w:rtl/>
        </w:rPr>
      </w:pPr>
      <w:r>
        <w:rPr>
          <w:rtl/>
        </w:rPr>
        <w:br w:type="page"/>
      </w:r>
      <w:r w:rsidRPr="00A569E2">
        <w:rPr>
          <w:rtl/>
        </w:rPr>
        <w:t xml:space="preserve">في قول الله </w:t>
      </w:r>
      <w:r w:rsidRPr="000E4A2F">
        <w:rPr>
          <w:rStyle w:val="libAlaemChar"/>
          <w:rtl/>
        </w:rPr>
        <w:t>عزوجل</w:t>
      </w:r>
      <w:r>
        <w:rPr>
          <w:rtl/>
        </w:rPr>
        <w:t xml:space="preserve">: </w:t>
      </w:r>
      <w:r w:rsidRPr="000E4A2F">
        <w:rPr>
          <w:rStyle w:val="libAlaemChar"/>
          <w:rtl/>
        </w:rPr>
        <w:t>(</w:t>
      </w:r>
      <w:r w:rsidRPr="00500BFE">
        <w:rPr>
          <w:rStyle w:val="libAieChar"/>
          <w:rtl/>
        </w:rPr>
        <w:t>الَّذِينَ آمَنُوا وَلَمْ يَلْبِسُوا إِيمانَهُمْ بِظُلْمٍ</w:t>
      </w:r>
      <w:r w:rsidRPr="000E4A2F">
        <w:rPr>
          <w:rStyle w:val="libAlaemChar"/>
          <w:rtl/>
        </w:rPr>
        <w:t>)</w:t>
      </w:r>
      <w:r w:rsidRPr="00A569E2">
        <w:rPr>
          <w:rtl/>
        </w:rPr>
        <w:t xml:space="preserve"> قال بما جاء به محمد من الولاية ولم يخلطوها بولاية فلان وفلان.</w:t>
      </w:r>
    </w:p>
    <w:p w:rsidR="001C7CB2" w:rsidRPr="00A569E2" w:rsidRDefault="001C7CB2" w:rsidP="007C645F">
      <w:pPr>
        <w:pStyle w:val="libNormal"/>
        <w:rPr>
          <w:rtl/>
        </w:rPr>
      </w:pPr>
      <w:r w:rsidRPr="00A569E2">
        <w:rPr>
          <w:rtl/>
        </w:rPr>
        <w:t>159</w:t>
      </w:r>
      <w:r>
        <w:rPr>
          <w:rtl/>
        </w:rPr>
        <w:t xml:space="preserve"> ـ </w:t>
      </w:r>
      <w:r w:rsidRPr="00A569E2">
        <w:rPr>
          <w:rtl/>
        </w:rPr>
        <w:t>وباسناده</w:t>
      </w:r>
      <w:r>
        <w:rPr>
          <w:rtl/>
        </w:rPr>
        <w:t xml:space="preserve"> إلى أبي </w:t>
      </w:r>
      <w:r w:rsidRPr="00A569E2">
        <w:rPr>
          <w:rtl/>
        </w:rPr>
        <w:t xml:space="preserve">بصير قال سألت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sidRPr="00A569E2">
        <w:rPr>
          <w:rtl/>
        </w:rPr>
        <w:t xml:space="preserve"> :</w:t>
      </w:r>
    </w:p>
    <w:p w:rsidR="001C7CB2" w:rsidRPr="00A569E2" w:rsidRDefault="001C7CB2" w:rsidP="007C645F">
      <w:pPr>
        <w:pStyle w:val="libNormal"/>
        <w:rPr>
          <w:rtl/>
          <w:lang w:bidi="fa-IR"/>
        </w:rPr>
      </w:pPr>
      <w:r w:rsidRPr="000E4A2F">
        <w:rPr>
          <w:rStyle w:val="libAlaemChar"/>
          <w:rtl/>
        </w:rPr>
        <w:t>(</w:t>
      </w:r>
      <w:r w:rsidRPr="00500BFE">
        <w:rPr>
          <w:rStyle w:val="libAieChar"/>
          <w:rtl/>
        </w:rPr>
        <w:t>الَّذِينَ آمَنُوا وَلَمْ يَلْبِسُوا إِيمانَهُمْ بِظُلْمٍ</w:t>
      </w:r>
      <w:r w:rsidRPr="000E4A2F">
        <w:rPr>
          <w:rStyle w:val="libAlaemChar"/>
          <w:rtl/>
        </w:rPr>
        <w:t>)</w:t>
      </w:r>
      <w:r w:rsidRPr="00A569E2">
        <w:rPr>
          <w:rtl/>
          <w:lang w:bidi="fa-IR"/>
        </w:rPr>
        <w:t xml:space="preserve"> قال بشك.</w:t>
      </w:r>
    </w:p>
    <w:p w:rsidR="001C7CB2" w:rsidRPr="00A569E2" w:rsidRDefault="001C7CB2" w:rsidP="007C645F">
      <w:pPr>
        <w:pStyle w:val="libNormal"/>
        <w:rPr>
          <w:rtl/>
        </w:rPr>
      </w:pPr>
      <w:r w:rsidRPr="00957CEF">
        <w:rPr>
          <w:rStyle w:val="libBold2Char"/>
          <w:rtl/>
        </w:rPr>
        <w:t xml:space="preserve">160 ـ في كتاب الاحتجاج للطبرسي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الامام محمد بن على الباقر </w:t>
      </w:r>
      <w:r w:rsidRPr="000E4A2F">
        <w:rPr>
          <w:rStyle w:val="libAlaemChar"/>
          <w:rtl/>
        </w:rPr>
        <w:t>عليهما‌السلام</w:t>
      </w:r>
      <w:r w:rsidRPr="00A569E2">
        <w:rPr>
          <w:rtl/>
        </w:rPr>
        <w:t xml:space="preserve"> عن النبي </w:t>
      </w:r>
      <w:r w:rsidRPr="000E4A2F">
        <w:rPr>
          <w:rStyle w:val="libAlaemChar"/>
          <w:rtl/>
        </w:rPr>
        <w:t>صلى‌الله‌عليه‌وآله</w:t>
      </w:r>
      <w:r w:rsidRPr="00A569E2">
        <w:rPr>
          <w:rtl/>
        </w:rPr>
        <w:t xml:space="preserve"> حديث طويل وفيه خطبة الغدير وفيها قال </w:t>
      </w:r>
      <w:r w:rsidRPr="000E4A2F">
        <w:rPr>
          <w:rStyle w:val="libAlaemChar"/>
          <w:rtl/>
        </w:rPr>
        <w:t>صلى‌الله‌عليه‌وآله‌وسلم</w:t>
      </w:r>
      <w:r w:rsidRPr="00A569E2">
        <w:rPr>
          <w:rtl/>
        </w:rPr>
        <w:t xml:space="preserve"> بعد ان ذكر عليا </w:t>
      </w:r>
      <w:r w:rsidRPr="000E4A2F">
        <w:rPr>
          <w:rStyle w:val="libAlaemChar"/>
          <w:rtl/>
        </w:rPr>
        <w:t>عليه‌السلام</w:t>
      </w:r>
      <w:r w:rsidRPr="00A569E2">
        <w:rPr>
          <w:rtl/>
        </w:rPr>
        <w:t xml:space="preserve"> وأولاده الا ان أولياءهم الذين وصفهم الله </w:t>
      </w:r>
      <w:r w:rsidRPr="000E4A2F">
        <w:rPr>
          <w:rStyle w:val="libAlaemChar"/>
          <w:rtl/>
        </w:rPr>
        <w:t>عزوجل</w:t>
      </w:r>
      <w:r w:rsidRPr="00A569E2">
        <w:rPr>
          <w:rtl/>
        </w:rPr>
        <w:t xml:space="preserve"> فقال </w:t>
      </w:r>
      <w:r w:rsidRPr="000E4A2F">
        <w:rPr>
          <w:rStyle w:val="libAlaemChar"/>
          <w:rtl/>
        </w:rPr>
        <w:t>(</w:t>
      </w:r>
      <w:r w:rsidRPr="00500BFE">
        <w:rPr>
          <w:rStyle w:val="libAieChar"/>
          <w:rtl/>
        </w:rPr>
        <w:t>الَّذِينَ آمَنُوا وَلَمْ يَلْبِسُوا إِيمانَهُمْ بِظُلْمٍ أُولئِكَ لَهُمُ الْأَمْنُ وَهُمْ مُهْتَدُونَ</w:t>
      </w:r>
      <w:r w:rsidRPr="000E4A2F">
        <w:rPr>
          <w:rStyle w:val="libAlaemChar"/>
          <w:rtl/>
        </w:rPr>
        <w:t>)</w:t>
      </w:r>
      <w:r>
        <w:rPr>
          <w:rtl/>
        </w:rPr>
        <w:t>.</w:t>
      </w:r>
    </w:p>
    <w:p w:rsidR="001C7CB2" w:rsidRPr="00A569E2" w:rsidRDefault="001C7CB2" w:rsidP="007C645F">
      <w:pPr>
        <w:pStyle w:val="libNormal"/>
        <w:rPr>
          <w:rtl/>
          <w:lang w:bidi="fa-IR"/>
        </w:rPr>
      </w:pPr>
      <w:r w:rsidRPr="00A569E2">
        <w:rPr>
          <w:rtl/>
          <w:lang w:bidi="fa-IR"/>
        </w:rPr>
        <w:t>161</w:t>
      </w:r>
      <w:r>
        <w:rPr>
          <w:rtl/>
          <w:lang w:bidi="fa-IR"/>
        </w:rPr>
        <w:t xml:space="preserve"> ـ </w:t>
      </w:r>
      <w:r w:rsidRPr="00A569E2">
        <w:rPr>
          <w:rtl/>
          <w:lang w:bidi="fa-IR"/>
        </w:rPr>
        <w:t xml:space="preserve">وعن أمير المؤمنين </w:t>
      </w:r>
      <w:r w:rsidRPr="000E4A2F">
        <w:rPr>
          <w:rStyle w:val="libAlaemChar"/>
          <w:rtl/>
        </w:rPr>
        <w:t>عليه‌السلام</w:t>
      </w:r>
      <w:r w:rsidRPr="00A569E2">
        <w:rPr>
          <w:rtl/>
          <w:lang w:bidi="fa-IR"/>
        </w:rPr>
        <w:t xml:space="preserve"> حديث طويل وفيه واما قوله </w:t>
      </w:r>
      <w:r w:rsidRPr="000E4A2F">
        <w:rPr>
          <w:rStyle w:val="libAlaemChar"/>
          <w:rtl/>
        </w:rPr>
        <w:t>(</w:t>
      </w:r>
      <w:r w:rsidRPr="00500BFE">
        <w:rPr>
          <w:rStyle w:val="libAieChar"/>
          <w:rtl/>
        </w:rPr>
        <w:t>وَمَنْ يَعْمَلْ مِنَ الصَّالِحاتِ وَهُوَ مُؤْمِنٌ</w:t>
      </w:r>
      <w:r w:rsidRPr="000E4A2F">
        <w:rPr>
          <w:rStyle w:val="libAlaemChar"/>
          <w:rtl/>
        </w:rPr>
        <w:t>)</w:t>
      </w:r>
      <w:r w:rsidRPr="00A569E2">
        <w:rPr>
          <w:rtl/>
          <w:lang w:bidi="fa-IR"/>
        </w:rPr>
        <w:t xml:space="preserve"> وقوله </w:t>
      </w:r>
      <w:r w:rsidRPr="000E4A2F">
        <w:rPr>
          <w:rStyle w:val="libAlaemChar"/>
          <w:rtl/>
        </w:rPr>
        <w:t>(</w:t>
      </w:r>
      <w:r w:rsidRPr="00500BFE">
        <w:rPr>
          <w:rStyle w:val="libAieChar"/>
          <w:rtl/>
        </w:rPr>
        <w:t>وَإِنِّي لَغَفَّارٌ لِمَنْ تابَ وَآمَنَ وَعَمِلَ صالِحاً ثُمَّ اهْتَدى</w:t>
      </w:r>
      <w:r w:rsidRPr="000E4A2F">
        <w:rPr>
          <w:rStyle w:val="libAlaemChar"/>
          <w:rtl/>
        </w:rPr>
        <w:t>)</w:t>
      </w:r>
      <w:r w:rsidRPr="00A569E2">
        <w:rPr>
          <w:rtl/>
          <w:lang w:bidi="fa-IR"/>
        </w:rPr>
        <w:t xml:space="preserve"> فان ذلك كله لا يغني الا مع الاهتداء</w:t>
      </w:r>
      <w:r>
        <w:rPr>
          <w:rtl/>
          <w:lang w:bidi="fa-IR"/>
        </w:rPr>
        <w:t xml:space="preserve">، </w:t>
      </w:r>
      <w:r w:rsidRPr="00A569E2">
        <w:rPr>
          <w:rtl/>
          <w:lang w:bidi="fa-IR"/>
        </w:rPr>
        <w:t>وليس كل من وقع عليه</w:t>
      </w:r>
      <w:r>
        <w:rPr>
          <w:rtl/>
          <w:lang w:bidi="fa-IR"/>
        </w:rPr>
        <w:t xml:space="preserve"> إسم </w:t>
      </w:r>
      <w:r w:rsidRPr="00A569E2">
        <w:rPr>
          <w:rtl/>
          <w:lang w:bidi="fa-IR"/>
        </w:rPr>
        <w:t>الايمان كان حقيقا بالنجاة مما هلك به الغواة</w:t>
      </w:r>
      <w:r>
        <w:rPr>
          <w:rtl/>
          <w:lang w:bidi="fa-IR"/>
        </w:rPr>
        <w:t xml:space="preserve">، </w:t>
      </w:r>
      <w:r w:rsidRPr="00A569E2">
        <w:rPr>
          <w:rtl/>
          <w:lang w:bidi="fa-IR"/>
        </w:rPr>
        <w:t>ولو كان ذلك كذلك لنجت اليهود مع اعترافها بالتوحيد وإقرارها بالله</w:t>
      </w:r>
      <w:r>
        <w:rPr>
          <w:rtl/>
          <w:lang w:bidi="fa-IR"/>
        </w:rPr>
        <w:t xml:space="preserve">، </w:t>
      </w:r>
      <w:r w:rsidRPr="00A569E2">
        <w:rPr>
          <w:rtl/>
          <w:lang w:bidi="fa-IR"/>
        </w:rPr>
        <w:t>ونجى ساير المقرين بالوحدانية من إبليس فمن دونه في الكفر</w:t>
      </w:r>
      <w:r>
        <w:rPr>
          <w:rtl/>
          <w:lang w:bidi="fa-IR"/>
        </w:rPr>
        <w:t xml:space="preserve">، </w:t>
      </w:r>
      <w:r w:rsidRPr="00A569E2">
        <w:rPr>
          <w:rtl/>
          <w:lang w:bidi="fa-IR"/>
        </w:rPr>
        <w:t xml:space="preserve">وقد بين الله ذلك بقوله </w:t>
      </w:r>
      <w:r w:rsidRPr="000E4A2F">
        <w:rPr>
          <w:rStyle w:val="libAlaemChar"/>
          <w:rtl/>
        </w:rPr>
        <w:t>(</w:t>
      </w:r>
      <w:r w:rsidRPr="00500BFE">
        <w:rPr>
          <w:rStyle w:val="libAieChar"/>
          <w:rtl/>
        </w:rPr>
        <w:t>الَّذِينَ آمَنُوا وَلَمْ يَلْبِسُوا إِيمانَهُمْ بِظُلْمٍ أُولئِكَ لَهُمُ الْأَمْنُ وَهُمْ مُهْتَدُونَ</w:t>
      </w:r>
      <w:r w:rsidRPr="000E4A2F">
        <w:rPr>
          <w:rStyle w:val="libAlaemChar"/>
          <w:rtl/>
        </w:rPr>
        <w:t>)</w:t>
      </w:r>
      <w:r w:rsidRPr="00A569E2">
        <w:rPr>
          <w:rtl/>
          <w:lang w:bidi="fa-IR"/>
        </w:rPr>
        <w:t xml:space="preserve"> وبقوله </w:t>
      </w:r>
      <w:r w:rsidRPr="000E4A2F">
        <w:rPr>
          <w:rStyle w:val="libAlaemChar"/>
          <w:rtl/>
        </w:rPr>
        <w:t>(</w:t>
      </w:r>
      <w:r w:rsidRPr="00500BFE">
        <w:rPr>
          <w:rStyle w:val="libAieChar"/>
          <w:rtl/>
        </w:rPr>
        <w:t>الَّذِينَ قالُوا آمَنَّا بِأَفْواهِهِمْ وَلَمْ تُؤْمِنْ قُلُوبُهُمْ</w:t>
      </w:r>
      <w:r w:rsidRPr="000E4A2F">
        <w:rPr>
          <w:rStyle w:val="libAlaemChar"/>
          <w:rtl/>
        </w:rPr>
        <w:t>)</w:t>
      </w:r>
    </w:p>
    <w:p w:rsidR="001C7CB2" w:rsidRPr="00A569E2" w:rsidRDefault="001C7CB2" w:rsidP="007C645F">
      <w:pPr>
        <w:pStyle w:val="libNormal"/>
        <w:rPr>
          <w:rtl/>
        </w:rPr>
      </w:pPr>
      <w:r w:rsidRPr="00957CEF">
        <w:rPr>
          <w:rStyle w:val="libBold2Char"/>
          <w:rtl/>
        </w:rPr>
        <w:t xml:space="preserve">162 ـ في الخرائج والجرائح </w:t>
      </w:r>
      <w:r w:rsidRPr="00A569E2">
        <w:rPr>
          <w:rtl/>
        </w:rPr>
        <w:t xml:space="preserve">وفي روايات الخاصة روى ان أبا عبد الله </w:t>
      </w:r>
      <w:r>
        <w:rPr>
          <w:rtl/>
        </w:rPr>
        <w:t>(</w:t>
      </w:r>
      <w:r w:rsidRPr="00A569E2">
        <w:rPr>
          <w:rtl/>
        </w:rPr>
        <w:t>ع</w:t>
      </w:r>
      <w:r>
        <w:rPr>
          <w:rtl/>
        </w:rPr>
        <w:t xml:space="preserve">) قال: إنَّ </w:t>
      </w:r>
      <w:r w:rsidRPr="00A569E2">
        <w:rPr>
          <w:rtl/>
        </w:rPr>
        <w:t xml:space="preserve">رسول الله </w:t>
      </w:r>
      <w:r w:rsidRPr="000E4A2F">
        <w:rPr>
          <w:rStyle w:val="libAlaemChar"/>
          <w:rtl/>
        </w:rPr>
        <w:t>صلى‌الله‌عليه‌وآله</w:t>
      </w:r>
      <w:r w:rsidRPr="00A569E2">
        <w:rPr>
          <w:rtl/>
        </w:rPr>
        <w:t xml:space="preserve"> كان يسير في بعض مسير فقال لأصحابه</w:t>
      </w:r>
      <w:r>
        <w:rPr>
          <w:rtl/>
        </w:rPr>
        <w:t xml:space="preserve">: </w:t>
      </w:r>
      <w:r w:rsidRPr="00A569E2">
        <w:rPr>
          <w:rtl/>
        </w:rPr>
        <w:t>يطلع عليكم من بعض هذه الفجاج شخص ليس له عهد بأنيس منذ ثلثة أيام</w:t>
      </w:r>
      <w:r>
        <w:rPr>
          <w:rtl/>
        </w:rPr>
        <w:t xml:space="preserve">، </w:t>
      </w:r>
      <w:r w:rsidRPr="00A569E2">
        <w:rPr>
          <w:rtl/>
        </w:rPr>
        <w:t>فما لبثوا ان أقبل أعرابى قد يبس جلده على عظمه وغارت عيناه برأسه واخضرت شفتاه من أكل البقل</w:t>
      </w:r>
      <w:r>
        <w:rPr>
          <w:rtl/>
        </w:rPr>
        <w:t xml:space="preserve">، </w:t>
      </w:r>
      <w:r w:rsidRPr="00A569E2">
        <w:rPr>
          <w:rtl/>
        </w:rPr>
        <w:t>فسأل عن النبي في الزقاق حتى لقيه فقال له</w:t>
      </w:r>
      <w:r>
        <w:rPr>
          <w:rtl/>
        </w:rPr>
        <w:t xml:space="preserve">: </w:t>
      </w:r>
      <w:r w:rsidRPr="00A569E2">
        <w:rPr>
          <w:rtl/>
        </w:rPr>
        <w:t>أعرض على الإسلام</w:t>
      </w:r>
      <w:r>
        <w:rPr>
          <w:rtl/>
        </w:rPr>
        <w:t xml:space="preserve">، </w:t>
      </w:r>
      <w:r w:rsidRPr="00A569E2">
        <w:rPr>
          <w:rtl/>
        </w:rPr>
        <w:t>فقال</w:t>
      </w:r>
      <w:r>
        <w:rPr>
          <w:rtl/>
        </w:rPr>
        <w:t xml:space="preserve">: </w:t>
      </w:r>
      <w:r w:rsidRPr="00A569E2">
        <w:rPr>
          <w:rtl/>
        </w:rPr>
        <w:t>قل أشهد ان</w:t>
      </w:r>
      <w:r>
        <w:rPr>
          <w:rtl/>
        </w:rPr>
        <w:t xml:space="preserve"> لا إله إلّا الله </w:t>
      </w:r>
      <w:r w:rsidRPr="00A569E2">
        <w:rPr>
          <w:rtl/>
        </w:rPr>
        <w:t>وانى محمد رسول الله</w:t>
      </w:r>
      <w:r>
        <w:rPr>
          <w:rtl/>
        </w:rPr>
        <w:t xml:space="preserve">، </w:t>
      </w:r>
      <w:r w:rsidRPr="00A569E2">
        <w:rPr>
          <w:rtl/>
        </w:rPr>
        <w:t>قال</w:t>
      </w:r>
      <w:r>
        <w:rPr>
          <w:rtl/>
        </w:rPr>
        <w:t xml:space="preserve">: </w:t>
      </w:r>
      <w:r w:rsidRPr="00A569E2">
        <w:rPr>
          <w:rtl/>
        </w:rPr>
        <w:t>أقررت</w:t>
      </w:r>
      <w:r>
        <w:rPr>
          <w:rtl/>
        </w:rPr>
        <w:t xml:space="preserve">، </w:t>
      </w:r>
      <w:r w:rsidRPr="00A569E2">
        <w:rPr>
          <w:rtl/>
        </w:rPr>
        <w:t>قال</w:t>
      </w:r>
      <w:r>
        <w:rPr>
          <w:rtl/>
        </w:rPr>
        <w:t xml:space="preserve">: </w:t>
      </w:r>
      <w:r w:rsidRPr="00A569E2">
        <w:rPr>
          <w:rtl/>
        </w:rPr>
        <w:t>تصلى الخمس وتصوم شهر رمضان</w:t>
      </w:r>
      <w:r>
        <w:rPr>
          <w:rtl/>
        </w:rPr>
        <w:t xml:space="preserve">، </w:t>
      </w:r>
      <w:r w:rsidRPr="00A569E2">
        <w:rPr>
          <w:rtl/>
        </w:rPr>
        <w:t>قال أقررت قال تحج البيت وتؤدى الزكاة وتغتسل من الجنابة</w:t>
      </w:r>
      <w:r>
        <w:rPr>
          <w:rtl/>
        </w:rPr>
        <w:t xml:space="preserve">، </w:t>
      </w:r>
      <w:r w:rsidRPr="00A569E2">
        <w:rPr>
          <w:rtl/>
        </w:rPr>
        <w:t>قال</w:t>
      </w:r>
      <w:r>
        <w:rPr>
          <w:rtl/>
        </w:rPr>
        <w:t xml:space="preserve">: </w:t>
      </w:r>
      <w:r w:rsidRPr="00A569E2">
        <w:rPr>
          <w:rtl/>
        </w:rPr>
        <w:t>أقررت</w:t>
      </w:r>
      <w:r>
        <w:rPr>
          <w:rtl/>
        </w:rPr>
        <w:t xml:space="preserve">، </w:t>
      </w:r>
      <w:r w:rsidRPr="00A569E2">
        <w:rPr>
          <w:rtl/>
        </w:rPr>
        <w:t xml:space="preserve">فتخلف بعير الأعرابي ووقف النبي </w:t>
      </w:r>
      <w:r w:rsidRPr="000E4A2F">
        <w:rPr>
          <w:rStyle w:val="libAlaemChar"/>
          <w:rtl/>
        </w:rPr>
        <w:t>صلى‌الله‌عليه‌وآله</w:t>
      </w:r>
      <w:r w:rsidRPr="00A569E2">
        <w:rPr>
          <w:rtl/>
        </w:rPr>
        <w:t xml:space="preserve"> فسأل عنه فرجع الناس في طلبه فوجدوه في آخر العسكر قد سقط بعيره في حفرة من حفر الجردان فسقط فانقذفت عنق الأعرابي</w:t>
      </w:r>
    </w:p>
    <w:p w:rsidR="001C7CB2" w:rsidRPr="00A569E2" w:rsidRDefault="001C7CB2" w:rsidP="007C645F">
      <w:pPr>
        <w:pStyle w:val="libNormal0"/>
        <w:rPr>
          <w:rtl/>
        </w:rPr>
      </w:pPr>
      <w:r>
        <w:rPr>
          <w:rtl/>
        </w:rPr>
        <w:br w:type="page"/>
        <w:t>و</w:t>
      </w:r>
      <w:r w:rsidRPr="00A569E2">
        <w:rPr>
          <w:rtl/>
        </w:rPr>
        <w:t>عنق العير وهما ميتان</w:t>
      </w:r>
      <w:r>
        <w:rPr>
          <w:rtl/>
        </w:rPr>
        <w:t xml:space="preserve">، </w:t>
      </w:r>
      <w:r w:rsidRPr="00A569E2">
        <w:rPr>
          <w:rtl/>
        </w:rPr>
        <w:t xml:space="preserve">فأمر النبي </w:t>
      </w:r>
      <w:r w:rsidRPr="000E4A2F">
        <w:rPr>
          <w:rStyle w:val="libAlaemChar"/>
          <w:rtl/>
        </w:rPr>
        <w:t>صلى‌الله‌عليه‌وآله</w:t>
      </w:r>
      <w:r w:rsidRPr="00A569E2">
        <w:rPr>
          <w:rtl/>
        </w:rPr>
        <w:t xml:space="preserve"> فضربت خيمة فغسل فيها ثم دخل النبي </w:t>
      </w:r>
      <w:r w:rsidRPr="000E4A2F">
        <w:rPr>
          <w:rStyle w:val="libAlaemChar"/>
          <w:rtl/>
        </w:rPr>
        <w:t>صلى‌الله‌عليه‌وآله</w:t>
      </w:r>
      <w:r w:rsidRPr="00A569E2">
        <w:rPr>
          <w:rtl/>
        </w:rPr>
        <w:t xml:space="preserve"> فكفنه فسمعوا للنبي حركة</w:t>
      </w:r>
      <w:r>
        <w:rPr>
          <w:rtl/>
        </w:rPr>
        <w:t xml:space="preserve">، </w:t>
      </w:r>
      <w:r w:rsidRPr="00A569E2">
        <w:rPr>
          <w:rtl/>
        </w:rPr>
        <w:t>فخرج وجبينه يرشح عرقا. وقال</w:t>
      </w:r>
      <w:r>
        <w:rPr>
          <w:rtl/>
        </w:rPr>
        <w:t xml:space="preserve">: </w:t>
      </w:r>
      <w:r w:rsidRPr="00A569E2">
        <w:rPr>
          <w:rtl/>
        </w:rPr>
        <w:t>ان هذا الأعرابي مات وهو جائع</w:t>
      </w:r>
      <w:r>
        <w:rPr>
          <w:rtl/>
        </w:rPr>
        <w:t xml:space="preserve">، </w:t>
      </w:r>
      <w:r w:rsidRPr="00A569E2">
        <w:rPr>
          <w:rtl/>
        </w:rPr>
        <w:t>وهو ممن امن ولم يلبسوا ايمانهم بظلم</w:t>
      </w:r>
      <w:r>
        <w:rPr>
          <w:rtl/>
        </w:rPr>
        <w:t xml:space="preserve">، </w:t>
      </w:r>
      <w:r w:rsidRPr="00A569E2">
        <w:rPr>
          <w:rtl/>
        </w:rPr>
        <w:t xml:space="preserve">فابتدره الحور العين بثمان من الجنة يخشون بها شدقه </w:t>
      </w:r>
      <w:r w:rsidRPr="00200B9A">
        <w:rPr>
          <w:rStyle w:val="libFootnotenumChar"/>
          <w:rtl/>
        </w:rPr>
        <w:t>(1)</w:t>
      </w:r>
      <w:r w:rsidRPr="00A569E2">
        <w:rPr>
          <w:rtl/>
        </w:rPr>
        <w:t xml:space="preserve"> وهذه تقول يا رسول الله اجعلني في أزواجه.</w:t>
      </w:r>
    </w:p>
    <w:p w:rsidR="001C7CB2" w:rsidRDefault="001C7CB2" w:rsidP="007C645F">
      <w:pPr>
        <w:pStyle w:val="libNormal"/>
        <w:rPr>
          <w:rtl/>
        </w:rPr>
      </w:pPr>
      <w:r w:rsidRPr="00957CEF">
        <w:rPr>
          <w:rStyle w:val="libBold2Char"/>
          <w:rtl/>
        </w:rPr>
        <w:t xml:space="preserve">163 ـ في كتاب كمال الدين وتمام النعمة </w:t>
      </w:r>
      <w:r w:rsidRPr="00A569E2">
        <w:rPr>
          <w:rtl/>
        </w:rPr>
        <w:t>باسناده</w:t>
      </w:r>
      <w:r>
        <w:rPr>
          <w:rtl/>
        </w:rPr>
        <w:t xml:space="preserve"> إلى </w:t>
      </w:r>
      <w:r w:rsidRPr="00A569E2">
        <w:rPr>
          <w:rtl/>
        </w:rPr>
        <w:t>محمد بن الفضيل عن</w:t>
      </w:r>
      <w:r>
        <w:rPr>
          <w:rtl/>
        </w:rPr>
        <w:t xml:space="preserve"> أبي </w:t>
      </w:r>
      <w:r w:rsidRPr="00A569E2">
        <w:rPr>
          <w:rtl/>
        </w:rPr>
        <w:t xml:space="preserve">حمزة الثمالي عن الباقر </w:t>
      </w:r>
      <w:r w:rsidRPr="000E4A2F">
        <w:rPr>
          <w:rStyle w:val="libAlaemChar"/>
          <w:rtl/>
        </w:rPr>
        <w:t>عليه‌السلام</w:t>
      </w:r>
      <w:r w:rsidRPr="00A569E2">
        <w:rPr>
          <w:rtl/>
        </w:rPr>
        <w:t xml:space="preserve"> حديث طويل ذكره في باب اتصال الوصية من لدن آدم </w:t>
      </w:r>
      <w:r w:rsidRPr="000E4A2F">
        <w:rPr>
          <w:rStyle w:val="libAlaemChar"/>
          <w:rtl/>
        </w:rPr>
        <w:t>عليه‌السلام</w:t>
      </w:r>
      <w:r w:rsidRPr="00A569E2">
        <w:rPr>
          <w:rtl/>
        </w:rPr>
        <w:t xml:space="preserve"> يقول فيه</w:t>
      </w:r>
      <w:r>
        <w:rPr>
          <w:rtl/>
        </w:rPr>
        <w:t xml:space="preserve">: </w:t>
      </w:r>
      <w:r w:rsidRPr="00A569E2">
        <w:rPr>
          <w:rtl/>
        </w:rPr>
        <w:t xml:space="preserve">وقال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وَوَصَّى بِها إِبْراهِيمُ بَنِيهِ وَيَعْقُوبُ</w:t>
      </w:r>
      <w:r w:rsidRPr="000E4A2F">
        <w:rPr>
          <w:rStyle w:val="libAlaemChar"/>
          <w:rtl/>
        </w:rPr>
        <w:t>)</w:t>
      </w:r>
      <w:r w:rsidRPr="00A569E2">
        <w:rPr>
          <w:rtl/>
        </w:rPr>
        <w:t xml:space="preserve"> وقوله</w:t>
      </w:r>
      <w:r>
        <w:rPr>
          <w:rtl/>
        </w:rPr>
        <w:t xml:space="preserve">: </w:t>
      </w:r>
      <w:r w:rsidRPr="000E4A2F">
        <w:rPr>
          <w:rStyle w:val="libAlaemChar"/>
          <w:rtl/>
        </w:rPr>
        <w:t>(</w:t>
      </w:r>
      <w:r w:rsidRPr="00500BFE">
        <w:rPr>
          <w:rStyle w:val="libAieChar"/>
          <w:rtl/>
        </w:rPr>
        <w:t>وَوَهَبْنا لَهُ إِسْحاقَ وَيَعْقُوبَ كُلًّا هَدَيْنا</w:t>
      </w:r>
      <w:r w:rsidRPr="000E4A2F">
        <w:rPr>
          <w:rStyle w:val="libAlaemChar"/>
          <w:rtl/>
        </w:rPr>
        <w:t>)</w:t>
      </w:r>
      <w:r w:rsidRPr="00A569E2">
        <w:rPr>
          <w:rtl/>
        </w:rPr>
        <w:t xml:space="preserve"> لنجعلها في أهل بيته </w:t>
      </w:r>
      <w:r w:rsidRPr="000E4A2F">
        <w:rPr>
          <w:rStyle w:val="libAlaemChar"/>
          <w:rtl/>
        </w:rPr>
        <w:t>(</w:t>
      </w:r>
      <w:r w:rsidRPr="00500BFE">
        <w:rPr>
          <w:rStyle w:val="libAieChar"/>
          <w:rtl/>
        </w:rPr>
        <w:t>وَنُوحاً هَدَيْنا مِنْ قَبْلُ</w:t>
      </w:r>
      <w:r w:rsidRPr="000E4A2F">
        <w:rPr>
          <w:rStyle w:val="libAlaemChar"/>
          <w:rtl/>
        </w:rPr>
        <w:t>)</w:t>
      </w:r>
      <w:r w:rsidRPr="00A569E2">
        <w:rPr>
          <w:rtl/>
        </w:rPr>
        <w:t xml:space="preserve"> لنجعلها في أهل بيته فامر العقب من ذرية الأنبياء من كان قبل إبراهيم لإبراهيم </w:t>
      </w:r>
      <w:r w:rsidRPr="000E4A2F">
        <w:rPr>
          <w:rStyle w:val="libAlaemChar"/>
          <w:rtl/>
        </w:rPr>
        <w:t>عليه‌السلام</w:t>
      </w:r>
      <w:r w:rsidRPr="00A569E2">
        <w:rPr>
          <w:rtl/>
        </w:rPr>
        <w:t xml:space="preserve"> وكان بين هود وإبراهيم من الأنبياء عشرة أنبياء.</w:t>
      </w:r>
      <w:r>
        <w:rPr>
          <w:rFonts w:hint="cs"/>
          <w:rtl/>
        </w:rPr>
        <w:t xml:space="preserve"> </w:t>
      </w:r>
      <w:r>
        <w:rPr>
          <w:rtl/>
        </w:rPr>
        <w:t>و</w:t>
      </w:r>
      <w:r w:rsidRPr="00A569E2">
        <w:rPr>
          <w:rtl/>
        </w:rPr>
        <w:t xml:space="preserve">قال فيه أيضا وقد ذكر الله تعالى في كتابه </w:t>
      </w:r>
      <w:r w:rsidRPr="000E4A2F">
        <w:rPr>
          <w:rStyle w:val="libAlaemChar"/>
          <w:rtl/>
        </w:rPr>
        <w:t>(</w:t>
      </w:r>
      <w:r w:rsidRPr="00500BFE">
        <w:rPr>
          <w:rStyle w:val="libAieChar"/>
          <w:rtl/>
        </w:rPr>
        <w:t>وَنُوحاً هَدَيْنا مِنْ قَبْلُ وَمِنْ ذُرِّيَّتِهِ داوُدَ وَسُلَيْمانَ وَأَيُّوبَ وَيُوسُفَ وَمُوسى وَهارُونَ وَكَذلِكَ نَجْزِي الْمُحْسِنِينَ وَزَكَرِيَّا وَيَحْيى وَعِيسى وَإِلْياسَ كُلٌّ مِنَ الصَّالِحِينَ وَإِسْماعِيلَ وَالْيَسَعَ وَيُونُسَ وَلُوطاً وَكلًّا فَضَّلْنا عَلَى الْعالَمِينَ وَمِنْ آبائِهِمْ وَذُرِّيَّاتِهِمْ وَإِخْوانِهِمْ وَاجْتَبَيْناهُمْ وَهَدَيْناهُمْ إلى صِراطٍ مُسْتَقِيمٍ أُولئِكَ الَّذِينَ آتَيْناهُمُ الْكِتابَ وَالْحُكْمَ وَالنُّبُوَّةَ فَإِنْ يَكْفُرْ بِها هؤُلاءِ فَقَدْ وَكَّلْنا بِها قَوْماً لَيْسُوا بِها بِكافِرِينَ</w:t>
      </w:r>
      <w:r w:rsidRPr="000E4A2F">
        <w:rPr>
          <w:rStyle w:val="libAlaemChar"/>
          <w:rtl/>
        </w:rPr>
        <w:t>)</w:t>
      </w:r>
      <w:r w:rsidRPr="00A569E2">
        <w:rPr>
          <w:rtl/>
        </w:rPr>
        <w:t xml:space="preserve"> فانه من وكل بالفضل من أهل بيته من الأنبياء والاخوان والذرية وهو قول الله </w:t>
      </w:r>
      <w:r w:rsidRPr="000E4A2F">
        <w:rPr>
          <w:rStyle w:val="libAlaemChar"/>
          <w:rtl/>
        </w:rPr>
        <w:t>عزوجل</w:t>
      </w:r>
      <w:r w:rsidRPr="00A569E2">
        <w:rPr>
          <w:rtl/>
        </w:rPr>
        <w:t xml:space="preserve"> في كتابه</w:t>
      </w:r>
      <w:r>
        <w:rPr>
          <w:rtl/>
        </w:rPr>
        <w:t xml:space="preserve">: </w:t>
      </w:r>
      <w:r w:rsidRPr="00A569E2">
        <w:rPr>
          <w:rtl/>
        </w:rPr>
        <w:t>فان يكفر بها</w:t>
      </w:r>
      <w:r>
        <w:rPr>
          <w:rtl/>
        </w:rPr>
        <w:t xml:space="preserve"> أمّتك </w:t>
      </w:r>
      <w:r w:rsidRPr="00A569E2">
        <w:rPr>
          <w:rtl/>
        </w:rPr>
        <w:t>فقد وكلنا أهل بيتك بالايمان الذي أرسلتك به فلا يكفرون بها أبدا ولا أضيع الايمان الذي أرسلتك به</w:t>
      </w:r>
      <w:r>
        <w:rPr>
          <w:rtl/>
        </w:rPr>
        <w:t xml:space="preserve">، </w:t>
      </w:r>
      <w:r w:rsidRPr="00A569E2">
        <w:rPr>
          <w:rtl/>
        </w:rPr>
        <w:t>وجعلت أهل بيتك بعدك علما على</w:t>
      </w:r>
      <w:r>
        <w:rPr>
          <w:rtl/>
        </w:rPr>
        <w:t xml:space="preserve"> أمّتك </w:t>
      </w:r>
      <w:r w:rsidRPr="00A569E2">
        <w:rPr>
          <w:rtl/>
        </w:rPr>
        <w:t>وولاة من بعدك وأهل استنباط علمي الذي ليس فيه كذب ولا اثم ولا زور ولا بطر ولا رياء.</w:t>
      </w:r>
    </w:p>
    <w:p w:rsidR="001C7CB2" w:rsidRPr="00A569E2" w:rsidRDefault="001C7CB2" w:rsidP="007C645F">
      <w:pPr>
        <w:pStyle w:val="libNormal"/>
        <w:rPr>
          <w:rtl/>
        </w:rPr>
      </w:pPr>
      <w:r w:rsidRPr="00957CEF">
        <w:rPr>
          <w:rStyle w:val="libBold2Char"/>
          <w:rtl/>
        </w:rPr>
        <w:t>في أصول الكافي</w:t>
      </w:r>
      <w:r>
        <w:rPr>
          <w:rtl/>
        </w:rPr>
        <w:t xml:space="preserve"> علي بن إبراهيم </w:t>
      </w:r>
      <w:r w:rsidRPr="00A569E2">
        <w:rPr>
          <w:rtl/>
        </w:rPr>
        <w:t>عن أبيه عن الحسن بن محبوب عن محمد بن الفضيل عن</w:t>
      </w:r>
      <w:r>
        <w:rPr>
          <w:rtl/>
        </w:rPr>
        <w:t xml:space="preserve"> أبي </w:t>
      </w:r>
      <w:r w:rsidRPr="00A569E2">
        <w:rPr>
          <w:rtl/>
        </w:rPr>
        <w:t>حمزة عن</w:t>
      </w:r>
      <w:r>
        <w:rPr>
          <w:rtl/>
        </w:rPr>
        <w:t xml:space="preserve"> أبي جعفر </w:t>
      </w:r>
      <w:r w:rsidRPr="000E4A2F">
        <w:rPr>
          <w:rStyle w:val="libAlaemChar"/>
          <w:rtl/>
        </w:rPr>
        <w:t>عليه‌السلام</w:t>
      </w:r>
      <w:r w:rsidRPr="00A569E2">
        <w:rPr>
          <w:rtl/>
        </w:rPr>
        <w:t xml:space="preserve"> مثل ما في كتاب كمال الدين وتمام النعمة سواء.</w:t>
      </w:r>
    </w:p>
    <w:p w:rsidR="001C7CB2" w:rsidRPr="00A569E2" w:rsidRDefault="001C7CB2" w:rsidP="007C645F">
      <w:pPr>
        <w:pStyle w:val="libNormal"/>
        <w:rPr>
          <w:rtl/>
        </w:rPr>
      </w:pPr>
      <w:r w:rsidRPr="00957CEF">
        <w:rPr>
          <w:rStyle w:val="libBold2Char"/>
          <w:rtl/>
        </w:rPr>
        <w:t xml:space="preserve">164 ـ في تفسير علي بن إبراهيم </w:t>
      </w:r>
      <w:r w:rsidRPr="00A569E2">
        <w:rPr>
          <w:rtl/>
        </w:rPr>
        <w:t>قال وكان بين موسى وبين داود خمسمائة سنة</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ولعله مصحف «بثمار من الجنة يخشون بها</w:t>
      </w:r>
      <w:r>
        <w:rPr>
          <w:rtl/>
        </w:rPr>
        <w:t xml:space="preserve"> ..</w:t>
      </w:r>
      <w:r w:rsidRPr="00A569E2">
        <w:rPr>
          <w:rtl/>
        </w:rPr>
        <w:t>»</w:t>
      </w:r>
      <w:r>
        <w:rPr>
          <w:rtl/>
        </w:rPr>
        <w:t xml:space="preserve"> ـ </w:t>
      </w:r>
      <w:r w:rsidRPr="00A569E2">
        <w:rPr>
          <w:rtl/>
        </w:rPr>
        <w:t>م.</w:t>
      </w:r>
    </w:p>
    <w:p w:rsidR="001C7CB2" w:rsidRPr="00A569E2" w:rsidRDefault="001C7CB2" w:rsidP="007C645F">
      <w:pPr>
        <w:pStyle w:val="libNormal0"/>
        <w:rPr>
          <w:rtl/>
        </w:rPr>
      </w:pPr>
      <w:r>
        <w:rPr>
          <w:rtl/>
        </w:rPr>
        <w:br w:type="page"/>
        <w:t>و</w:t>
      </w:r>
      <w:r w:rsidRPr="00A569E2">
        <w:rPr>
          <w:rtl/>
        </w:rPr>
        <w:t>بين داود وعيسى النبي سنة.</w:t>
      </w:r>
      <w:r>
        <w:rPr>
          <w:rtl/>
        </w:rPr>
        <w:t>!</w:t>
      </w:r>
    </w:p>
    <w:p w:rsidR="001C7CB2" w:rsidRPr="00A569E2" w:rsidRDefault="001C7CB2" w:rsidP="007C645F">
      <w:pPr>
        <w:pStyle w:val="libNormal"/>
        <w:rPr>
          <w:rtl/>
        </w:rPr>
      </w:pPr>
      <w:r w:rsidRPr="00A569E2">
        <w:rPr>
          <w:rtl/>
        </w:rPr>
        <w:t>165</w:t>
      </w:r>
      <w:r>
        <w:rPr>
          <w:rtl/>
        </w:rPr>
        <w:t xml:space="preserve"> ـ </w:t>
      </w:r>
      <w:r w:rsidRPr="00A569E2">
        <w:rPr>
          <w:rtl/>
        </w:rPr>
        <w:t>وحدثني</w:t>
      </w:r>
      <w:r>
        <w:rPr>
          <w:rtl/>
        </w:rPr>
        <w:t xml:space="preserve"> أبي </w:t>
      </w:r>
      <w:r w:rsidRPr="00A569E2">
        <w:rPr>
          <w:rtl/>
        </w:rPr>
        <w:t>عن ظريف بن ناصح عن عبد الصمد بن بشير عن</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قال لي</w:t>
      </w:r>
      <w:r>
        <w:rPr>
          <w:rtl/>
        </w:rPr>
        <w:t xml:space="preserve"> أبو </w:t>
      </w:r>
      <w:r w:rsidRPr="00A569E2">
        <w:rPr>
          <w:rtl/>
        </w:rPr>
        <w:t>جعفر</w:t>
      </w:r>
      <w:r>
        <w:rPr>
          <w:rtl/>
        </w:rPr>
        <w:t xml:space="preserve">: </w:t>
      </w:r>
      <w:r w:rsidRPr="00A569E2">
        <w:rPr>
          <w:rtl/>
        </w:rPr>
        <w:t>يا أبا الجارود ما يقولون في الحسن والحسين قلت</w:t>
      </w:r>
      <w:r>
        <w:rPr>
          <w:rtl/>
        </w:rPr>
        <w:t xml:space="preserve">: </w:t>
      </w:r>
      <w:r w:rsidRPr="00A569E2">
        <w:rPr>
          <w:rtl/>
        </w:rPr>
        <w:t>ينكرون علينا انهما ابنا رسول الله قال</w:t>
      </w:r>
      <w:r>
        <w:rPr>
          <w:rtl/>
        </w:rPr>
        <w:t xml:space="preserve">: </w:t>
      </w:r>
      <w:r w:rsidRPr="00A569E2">
        <w:rPr>
          <w:rtl/>
        </w:rPr>
        <w:t>فبأى شيء احتججتم عليهم</w:t>
      </w:r>
      <w:r>
        <w:rPr>
          <w:rtl/>
        </w:rPr>
        <w:t>؟</w:t>
      </w:r>
      <w:r w:rsidRPr="00A569E2">
        <w:rPr>
          <w:rtl/>
        </w:rPr>
        <w:t xml:space="preserve"> قلت بقول الله </w:t>
      </w:r>
      <w:r w:rsidRPr="000E4A2F">
        <w:rPr>
          <w:rStyle w:val="libAlaemChar"/>
          <w:rtl/>
        </w:rPr>
        <w:t>عزوجل</w:t>
      </w:r>
      <w:r>
        <w:rPr>
          <w:rtl/>
        </w:rPr>
        <w:t xml:space="preserve">: </w:t>
      </w:r>
      <w:r w:rsidRPr="00A569E2">
        <w:rPr>
          <w:rtl/>
        </w:rPr>
        <w:t>في عيسى بن مريم</w:t>
      </w:r>
      <w:r>
        <w:rPr>
          <w:rtl/>
        </w:rPr>
        <w:t xml:space="preserve">: </w:t>
      </w:r>
      <w:r w:rsidRPr="000E4A2F">
        <w:rPr>
          <w:rStyle w:val="libAlaemChar"/>
          <w:rtl/>
        </w:rPr>
        <w:t>(</w:t>
      </w:r>
      <w:r w:rsidRPr="00500BFE">
        <w:rPr>
          <w:rStyle w:val="libAieChar"/>
          <w:rtl/>
        </w:rPr>
        <w:t>وَمِنْ ذُرِّيَّتِهِ داوُدَ وَسُلَيْمانَ</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وَكَذلِكَ نَجْزِي الْمُحْسِنِينَ</w:t>
      </w:r>
      <w:r w:rsidRPr="000E4A2F">
        <w:rPr>
          <w:rStyle w:val="libAlaemChar"/>
          <w:rtl/>
        </w:rPr>
        <w:t>)</w:t>
      </w:r>
      <w:r w:rsidRPr="00A569E2">
        <w:rPr>
          <w:rtl/>
        </w:rPr>
        <w:t xml:space="preserve"> فجعل عيسى بن مريم من ذرية إبراهيم قال</w:t>
      </w:r>
      <w:r>
        <w:rPr>
          <w:rtl/>
        </w:rPr>
        <w:t xml:space="preserve">: </w:t>
      </w:r>
      <w:r w:rsidRPr="00A569E2">
        <w:rPr>
          <w:rtl/>
        </w:rPr>
        <w:t>فأى شيء قالوا لكم</w:t>
      </w:r>
      <w:r>
        <w:rPr>
          <w:rtl/>
        </w:rPr>
        <w:t>؟</w:t>
      </w:r>
      <w:r w:rsidRPr="00A569E2">
        <w:rPr>
          <w:rtl/>
        </w:rPr>
        <w:t xml:space="preserve"> قال</w:t>
      </w:r>
      <w:r>
        <w:rPr>
          <w:rtl/>
        </w:rPr>
        <w:t xml:space="preserve">: </w:t>
      </w:r>
      <w:r w:rsidRPr="00A569E2">
        <w:rPr>
          <w:rtl/>
        </w:rPr>
        <w:t>قلت قالوا</w:t>
      </w:r>
      <w:r>
        <w:rPr>
          <w:rtl/>
        </w:rPr>
        <w:t xml:space="preserve">: </w:t>
      </w:r>
      <w:r w:rsidRPr="00A569E2">
        <w:rPr>
          <w:rtl/>
        </w:rPr>
        <w:t>قد يكون ولد الابنة من الولد ولا يكون من الصلب قال</w:t>
      </w:r>
      <w:r>
        <w:rPr>
          <w:rtl/>
        </w:rPr>
        <w:t xml:space="preserve">: </w:t>
      </w:r>
      <w:r w:rsidRPr="00A569E2">
        <w:rPr>
          <w:rtl/>
        </w:rPr>
        <w:t>فبأى شيء احتججتم</w:t>
      </w:r>
      <w:r>
        <w:rPr>
          <w:rtl/>
        </w:rPr>
        <w:t>؟</w:t>
      </w:r>
      <w:r>
        <w:rPr>
          <w:rFonts w:hint="cs"/>
          <w:rtl/>
        </w:rPr>
        <w:t xml:space="preserve"> </w:t>
      </w:r>
      <w:r w:rsidRPr="00A569E2">
        <w:rPr>
          <w:rtl/>
        </w:rPr>
        <w:t>عليهم</w:t>
      </w:r>
      <w:r>
        <w:rPr>
          <w:rtl/>
        </w:rPr>
        <w:t>؟</w:t>
      </w:r>
      <w:r w:rsidRPr="00A569E2">
        <w:rPr>
          <w:rtl/>
        </w:rPr>
        <w:t xml:space="preserve"> قال قلت احتججنا عليهم بقول الله</w:t>
      </w:r>
      <w:r>
        <w:rPr>
          <w:rtl/>
        </w:rPr>
        <w:t xml:space="preserve">: </w:t>
      </w:r>
      <w:r w:rsidRPr="000E4A2F">
        <w:rPr>
          <w:rStyle w:val="libAlaemChar"/>
          <w:rtl/>
        </w:rPr>
        <w:t>(</w:t>
      </w:r>
      <w:r w:rsidRPr="00500BFE">
        <w:rPr>
          <w:rStyle w:val="libAieChar"/>
          <w:rtl/>
        </w:rPr>
        <w:t>فَقُلْ تَعالَوْا نَدْعُ أَبْناءَنا وَأَبْناءَكُمْ</w:t>
      </w:r>
      <w:r w:rsidRPr="000E4A2F">
        <w:rPr>
          <w:rStyle w:val="libAlaemChar"/>
          <w:rtl/>
        </w:rPr>
        <w:t>)</w:t>
      </w:r>
      <w:r w:rsidRPr="00A569E2">
        <w:rPr>
          <w:rtl/>
        </w:rPr>
        <w:t xml:space="preserve"> الآية قال</w:t>
      </w:r>
      <w:r>
        <w:rPr>
          <w:rtl/>
        </w:rPr>
        <w:t xml:space="preserve">: </w:t>
      </w:r>
      <w:r w:rsidRPr="00A569E2">
        <w:rPr>
          <w:rtl/>
        </w:rPr>
        <w:t>فأى شيء قالوا لكم</w:t>
      </w:r>
      <w:r>
        <w:rPr>
          <w:rtl/>
        </w:rPr>
        <w:t>؟</w:t>
      </w:r>
      <w:r w:rsidRPr="00A569E2">
        <w:rPr>
          <w:rtl/>
        </w:rPr>
        <w:t xml:space="preserve"> قلت</w:t>
      </w:r>
      <w:r>
        <w:rPr>
          <w:rtl/>
        </w:rPr>
        <w:t xml:space="preserve">: </w:t>
      </w:r>
      <w:r w:rsidRPr="00A569E2">
        <w:rPr>
          <w:rtl/>
        </w:rPr>
        <w:t>قالوا</w:t>
      </w:r>
      <w:r>
        <w:rPr>
          <w:rtl/>
        </w:rPr>
        <w:t xml:space="preserve">: </w:t>
      </w:r>
      <w:r w:rsidRPr="00A569E2">
        <w:rPr>
          <w:rtl/>
        </w:rPr>
        <w:t>قد يكون في كلام العرب إبني رجل واحد فيقول</w:t>
      </w:r>
      <w:r>
        <w:rPr>
          <w:rtl/>
        </w:rPr>
        <w:t xml:space="preserve">: </w:t>
      </w:r>
      <w:r w:rsidRPr="00A569E2">
        <w:rPr>
          <w:rtl/>
        </w:rPr>
        <w:t>أبناؤنا</w:t>
      </w:r>
      <w:r>
        <w:rPr>
          <w:rtl/>
        </w:rPr>
        <w:t xml:space="preserve">، وإنّما </w:t>
      </w:r>
      <w:r w:rsidRPr="00A569E2">
        <w:rPr>
          <w:rtl/>
        </w:rPr>
        <w:t>هما ابن واحد</w:t>
      </w:r>
      <w:r>
        <w:rPr>
          <w:rtl/>
        </w:rPr>
        <w:t xml:space="preserve">، </w:t>
      </w:r>
      <w:r w:rsidRPr="00A569E2">
        <w:rPr>
          <w:rtl/>
        </w:rPr>
        <w:t>قال</w:t>
      </w:r>
      <w:r>
        <w:rPr>
          <w:rtl/>
        </w:rPr>
        <w:t xml:space="preserve">: </w:t>
      </w:r>
      <w:r w:rsidRPr="00A569E2">
        <w:rPr>
          <w:rtl/>
        </w:rPr>
        <w:t>فقال</w:t>
      </w:r>
      <w:r>
        <w:rPr>
          <w:rtl/>
        </w:rPr>
        <w:t xml:space="preserve"> أبو </w:t>
      </w:r>
      <w:r w:rsidRPr="00A569E2">
        <w:rPr>
          <w:rtl/>
        </w:rPr>
        <w:t xml:space="preserve">جعفر </w:t>
      </w:r>
      <w:r w:rsidRPr="000E4A2F">
        <w:rPr>
          <w:rStyle w:val="libAlaemChar"/>
          <w:rtl/>
        </w:rPr>
        <w:t>عليه‌السلام</w:t>
      </w:r>
      <w:r w:rsidRPr="00A569E2">
        <w:rPr>
          <w:rtl/>
        </w:rPr>
        <w:t xml:space="preserve"> والله يا أبا الجارود لأعطينكها من كتاب الله مسمى بصلب رسول الله </w:t>
      </w:r>
      <w:r w:rsidRPr="000E4A2F">
        <w:rPr>
          <w:rStyle w:val="libAlaemChar"/>
          <w:rtl/>
        </w:rPr>
        <w:t>صلى‌الله‌عليه‌وآله‌وسلم</w:t>
      </w:r>
      <w:r w:rsidRPr="00A569E2">
        <w:rPr>
          <w:rtl/>
        </w:rPr>
        <w:t xml:space="preserve"> ولا يردها الا كافر</w:t>
      </w:r>
      <w:r>
        <w:rPr>
          <w:rtl/>
        </w:rPr>
        <w:t xml:space="preserve">؛ </w:t>
      </w:r>
      <w:r w:rsidRPr="00A569E2">
        <w:rPr>
          <w:rtl/>
        </w:rPr>
        <w:t>قال قلت جعلت فداك وأين</w:t>
      </w:r>
      <w:r>
        <w:rPr>
          <w:rtl/>
        </w:rPr>
        <w:t>؟</w:t>
      </w:r>
      <w:r w:rsidRPr="00A569E2">
        <w:rPr>
          <w:rtl/>
        </w:rPr>
        <w:t xml:space="preserve"> قال</w:t>
      </w:r>
      <w:r>
        <w:rPr>
          <w:rtl/>
        </w:rPr>
        <w:t xml:space="preserve">: </w:t>
      </w:r>
      <w:r w:rsidRPr="00A569E2">
        <w:rPr>
          <w:rtl/>
        </w:rPr>
        <w:t xml:space="preserve">من حيث قال الله </w:t>
      </w:r>
      <w:r w:rsidRPr="000E4A2F">
        <w:rPr>
          <w:rStyle w:val="libAlaemChar"/>
          <w:rtl/>
        </w:rPr>
        <w:t>(</w:t>
      </w:r>
      <w:r w:rsidRPr="00500BFE">
        <w:rPr>
          <w:rStyle w:val="libAieChar"/>
          <w:rtl/>
        </w:rPr>
        <w:t>حُرِّمَتْ عَلَيْكُمْ أُمَّهاتُكُمْ</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وَحَلائِلُ أَبْنائِكُمُ الَّذِينَ مِنْ أَصْلابِكُمْ</w:t>
      </w:r>
      <w:r w:rsidRPr="000E4A2F">
        <w:rPr>
          <w:rStyle w:val="libAlaemChar"/>
          <w:rtl/>
        </w:rPr>
        <w:t>)</w:t>
      </w:r>
      <w:r w:rsidRPr="00A569E2">
        <w:rPr>
          <w:rtl/>
        </w:rPr>
        <w:t xml:space="preserve"> فسلهم يا أبا الجارود هل حل لرسول الله </w:t>
      </w:r>
      <w:r w:rsidRPr="000E4A2F">
        <w:rPr>
          <w:rStyle w:val="libAlaemChar"/>
          <w:rtl/>
        </w:rPr>
        <w:t>صلى‌الله‌عليه‌وآله‌وسلم</w:t>
      </w:r>
      <w:r w:rsidRPr="00A569E2">
        <w:rPr>
          <w:rtl/>
        </w:rPr>
        <w:t xml:space="preserve"> نكاح حليلتيهما</w:t>
      </w:r>
      <w:r>
        <w:rPr>
          <w:rtl/>
        </w:rPr>
        <w:t>؟</w:t>
      </w:r>
      <w:r>
        <w:rPr>
          <w:rFonts w:hint="cs"/>
          <w:rtl/>
        </w:rPr>
        <w:t xml:space="preserve"> </w:t>
      </w:r>
      <w:r w:rsidRPr="00A569E2">
        <w:rPr>
          <w:rtl/>
        </w:rPr>
        <w:t>فان قالوا</w:t>
      </w:r>
      <w:r>
        <w:rPr>
          <w:rtl/>
        </w:rPr>
        <w:t xml:space="preserve">: </w:t>
      </w:r>
      <w:r w:rsidRPr="00A569E2">
        <w:rPr>
          <w:rtl/>
        </w:rPr>
        <w:t>نعم. فكذبوا والله وفجروا</w:t>
      </w:r>
      <w:r>
        <w:rPr>
          <w:rtl/>
        </w:rPr>
        <w:t xml:space="preserve">، </w:t>
      </w:r>
      <w:r w:rsidRPr="00A569E2">
        <w:rPr>
          <w:rtl/>
        </w:rPr>
        <w:t>وان قالوا</w:t>
      </w:r>
      <w:r>
        <w:rPr>
          <w:rtl/>
        </w:rPr>
        <w:t xml:space="preserve">: </w:t>
      </w:r>
      <w:r w:rsidRPr="00A569E2">
        <w:rPr>
          <w:rtl/>
        </w:rPr>
        <w:t>لا</w:t>
      </w:r>
      <w:r>
        <w:rPr>
          <w:rtl/>
        </w:rPr>
        <w:t xml:space="preserve">، </w:t>
      </w:r>
      <w:r w:rsidRPr="00A569E2">
        <w:rPr>
          <w:rtl/>
        </w:rPr>
        <w:t>فهما والله ابناه لصلبه وما حرمتا عليه الا للصلب.</w:t>
      </w:r>
    </w:p>
    <w:p w:rsidR="001C7CB2" w:rsidRPr="00A569E2" w:rsidRDefault="001C7CB2" w:rsidP="007C645F">
      <w:pPr>
        <w:pStyle w:val="libNormal"/>
        <w:rPr>
          <w:rtl/>
        </w:rPr>
      </w:pPr>
      <w:r w:rsidRPr="00957CEF">
        <w:rPr>
          <w:rStyle w:val="libBold2Char"/>
          <w:rtl/>
        </w:rPr>
        <w:t xml:space="preserve">166 ـ في تفسير العيّاشي </w:t>
      </w:r>
      <w:r w:rsidRPr="00A569E2">
        <w:rPr>
          <w:rtl/>
        </w:rPr>
        <w:t xml:space="preserve">عن بشير الدهان عن أبي عبد الله </w:t>
      </w:r>
      <w:r w:rsidRPr="000E4A2F">
        <w:rPr>
          <w:rStyle w:val="libAlaemChar"/>
          <w:rtl/>
        </w:rPr>
        <w:t>عليه‌السلام</w:t>
      </w:r>
      <w:r w:rsidRPr="00A569E2">
        <w:rPr>
          <w:rtl/>
        </w:rPr>
        <w:t xml:space="preserve"> قال</w:t>
      </w:r>
      <w:r>
        <w:rPr>
          <w:rtl/>
        </w:rPr>
        <w:t xml:space="preserve">: </w:t>
      </w:r>
      <w:r w:rsidRPr="00A569E2">
        <w:rPr>
          <w:rtl/>
        </w:rPr>
        <w:t>والله لقد نسب الله عيسى بن مريم في القرآن</w:t>
      </w:r>
      <w:r>
        <w:rPr>
          <w:rtl/>
        </w:rPr>
        <w:t xml:space="preserve"> إلى </w:t>
      </w:r>
      <w:r w:rsidRPr="00A569E2">
        <w:rPr>
          <w:rtl/>
        </w:rPr>
        <w:t xml:space="preserve">إبراهيم </w:t>
      </w:r>
      <w:r w:rsidRPr="000E4A2F">
        <w:rPr>
          <w:rStyle w:val="libAlaemChar"/>
          <w:rtl/>
        </w:rPr>
        <w:t>عليه‌السلام</w:t>
      </w:r>
      <w:r w:rsidRPr="00A569E2">
        <w:rPr>
          <w:rtl/>
        </w:rPr>
        <w:t xml:space="preserve"> من قبل النساء ثم تلا</w:t>
      </w:r>
      <w:r>
        <w:rPr>
          <w:rtl/>
        </w:rPr>
        <w:t xml:space="preserve">: </w:t>
      </w:r>
      <w:r w:rsidRPr="000E4A2F">
        <w:rPr>
          <w:rStyle w:val="libAlaemChar"/>
          <w:rtl/>
        </w:rPr>
        <w:t>(</w:t>
      </w:r>
      <w:r w:rsidRPr="00500BFE">
        <w:rPr>
          <w:rStyle w:val="libAieChar"/>
          <w:rtl/>
        </w:rPr>
        <w:t>وَمِنْ ذُرِّيَّتِهِ داوُدَ وَسُلَيْمانَ</w:t>
      </w:r>
      <w:r w:rsidRPr="000E4A2F">
        <w:rPr>
          <w:rStyle w:val="libAlaemChar"/>
          <w:rtl/>
        </w:rPr>
        <w:t>)</w:t>
      </w:r>
      <w:r>
        <w:rPr>
          <w:rtl/>
        </w:rPr>
        <w:t xml:space="preserve"> إلى </w:t>
      </w:r>
      <w:r w:rsidRPr="00A569E2">
        <w:rPr>
          <w:rtl/>
        </w:rPr>
        <w:t xml:space="preserve">آخر الآيتين وذكر عيسى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167 ـ في أصول الكافي</w:t>
      </w:r>
      <w:r w:rsidRPr="00A569E2">
        <w:rPr>
          <w:rtl/>
        </w:rPr>
        <w:t xml:space="preserve"> عدة من أصحابنا عن</w:t>
      </w:r>
      <w:r>
        <w:rPr>
          <w:rtl/>
        </w:rPr>
        <w:t xml:space="preserve"> أحمد </w:t>
      </w:r>
      <w:r w:rsidRPr="00A569E2">
        <w:rPr>
          <w:rtl/>
        </w:rPr>
        <w:t>بن محمد بن خالد عن الحسن بن ظريف عن عبد الصمد بن بشير عن</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قال قال لي</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يا أبا الجارود ما يقولون لكم في الحسن والحسين </w:t>
      </w:r>
      <w:r w:rsidRPr="000E4A2F">
        <w:rPr>
          <w:rStyle w:val="libAlaemChar"/>
          <w:rtl/>
        </w:rPr>
        <w:t>عليهما‌السلام</w:t>
      </w:r>
      <w:r>
        <w:rPr>
          <w:rtl/>
        </w:rPr>
        <w:t>؟</w:t>
      </w:r>
      <w:r w:rsidRPr="00A569E2">
        <w:rPr>
          <w:rtl/>
        </w:rPr>
        <w:t xml:space="preserve"> قلت</w:t>
      </w:r>
      <w:r>
        <w:rPr>
          <w:rtl/>
        </w:rPr>
        <w:t xml:space="preserve">: </w:t>
      </w:r>
      <w:r w:rsidRPr="00A569E2">
        <w:rPr>
          <w:rtl/>
        </w:rPr>
        <w:t xml:space="preserve">ينكرون علينا انهما ابنا رسول الله </w:t>
      </w:r>
      <w:r w:rsidRPr="000E4A2F">
        <w:rPr>
          <w:rStyle w:val="libAlaemChar"/>
          <w:rtl/>
        </w:rPr>
        <w:t>صلى‌الله‌عليه‌وآله</w:t>
      </w:r>
      <w:r>
        <w:rPr>
          <w:rtl/>
        </w:rPr>
        <w:t xml:space="preserve">، </w:t>
      </w:r>
      <w:r w:rsidRPr="00A569E2">
        <w:rPr>
          <w:rtl/>
        </w:rPr>
        <w:t>قال</w:t>
      </w:r>
      <w:r>
        <w:rPr>
          <w:rtl/>
        </w:rPr>
        <w:t xml:space="preserve">: </w:t>
      </w:r>
      <w:r w:rsidRPr="00A569E2">
        <w:rPr>
          <w:rtl/>
        </w:rPr>
        <w:t>فبأى شيء احتججتم عليهم</w:t>
      </w:r>
      <w:r>
        <w:rPr>
          <w:rtl/>
        </w:rPr>
        <w:t>؟</w:t>
      </w:r>
      <w:r w:rsidRPr="00A569E2">
        <w:rPr>
          <w:rtl/>
        </w:rPr>
        <w:t xml:space="preserve"> قلت</w:t>
      </w:r>
      <w:r>
        <w:rPr>
          <w:rtl/>
        </w:rPr>
        <w:t xml:space="preserve">: </w:t>
      </w:r>
      <w:r w:rsidRPr="00A569E2">
        <w:rPr>
          <w:rtl/>
        </w:rPr>
        <w:t xml:space="preserve">احتججنا عليهم بقول الله </w:t>
      </w:r>
      <w:r w:rsidRPr="000E4A2F">
        <w:rPr>
          <w:rStyle w:val="libAlaemChar"/>
          <w:rtl/>
        </w:rPr>
        <w:t>عزوجل</w:t>
      </w:r>
      <w:r w:rsidRPr="00A569E2">
        <w:rPr>
          <w:rtl/>
        </w:rPr>
        <w:t xml:space="preserve"> في عيسى بن مريم </w:t>
      </w:r>
      <w:r w:rsidRPr="000E4A2F">
        <w:rPr>
          <w:rStyle w:val="libAlaemChar"/>
          <w:rtl/>
        </w:rPr>
        <w:t>عليه‌السلام</w:t>
      </w:r>
      <w:r>
        <w:rPr>
          <w:rtl/>
        </w:rPr>
        <w:t xml:space="preserve">: </w:t>
      </w:r>
      <w:r w:rsidRPr="000E4A2F">
        <w:rPr>
          <w:rStyle w:val="libAlaemChar"/>
          <w:rtl/>
        </w:rPr>
        <w:t>(</w:t>
      </w:r>
      <w:r w:rsidRPr="00500BFE">
        <w:rPr>
          <w:rStyle w:val="libAieChar"/>
          <w:rtl/>
        </w:rPr>
        <w:t>وَمِنْ ذُرِّيَّتِهِ داوُدَ وَسُلَيْمانَ وَأَيُّوبَ وَيُوسُفَ وَمُوسى وَهارُونَ وَكَذلِكَ نَجْزِي الْمُحْسِنِينَ* وَزَكَرِيَّا وَيَحْيى</w:t>
      </w:r>
    </w:p>
    <w:p w:rsidR="001C7CB2" w:rsidRPr="00A569E2" w:rsidRDefault="001C7CB2" w:rsidP="007C645F">
      <w:pPr>
        <w:pStyle w:val="libNormal0"/>
        <w:rPr>
          <w:rtl/>
        </w:rPr>
      </w:pPr>
      <w:r>
        <w:rPr>
          <w:rtl/>
        </w:rPr>
        <w:br w:type="page"/>
      </w:r>
      <w:r w:rsidRPr="00500BFE">
        <w:rPr>
          <w:rStyle w:val="libAieChar"/>
          <w:rtl/>
        </w:rPr>
        <w:t>وَعِيسى</w:t>
      </w:r>
      <w:r w:rsidRPr="000E4A2F">
        <w:rPr>
          <w:rStyle w:val="libAlaemChar"/>
          <w:rtl/>
        </w:rPr>
        <w:t>)</w:t>
      </w:r>
      <w:r w:rsidRPr="00A569E2">
        <w:rPr>
          <w:rtl/>
        </w:rPr>
        <w:t xml:space="preserve"> فجعل عيسى بن مريم من ذرية نوح</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 xml:space="preserve">168 ـ في عيون الأخبار </w:t>
      </w:r>
      <w:r w:rsidRPr="00A569E2">
        <w:rPr>
          <w:rtl/>
        </w:rPr>
        <w:t xml:space="preserve">في باب جمل من اخبار موسى بن جعفر </w:t>
      </w:r>
      <w:r w:rsidRPr="000E4A2F">
        <w:rPr>
          <w:rStyle w:val="libAlaemChar"/>
          <w:rtl/>
        </w:rPr>
        <w:t>عليه‌السلام</w:t>
      </w:r>
      <w:r w:rsidRPr="00A569E2">
        <w:rPr>
          <w:rtl/>
        </w:rPr>
        <w:t xml:space="preserve"> مع هارون الرشيد ومع موسى بن المهدي حديث طويل بينه وبين هارون وفيه ثم قال</w:t>
      </w:r>
      <w:r>
        <w:rPr>
          <w:rtl/>
        </w:rPr>
        <w:t xml:space="preserve">: </w:t>
      </w:r>
      <w:r w:rsidRPr="00A569E2">
        <w:rPr>
          <w:rtl/>
        </w:rPr>
        <w:t xml:space="preserve">كيف قلتم انا ذرية النبي والنبي </w:t>
      </w:r>
      <w:r w:rsidRPr="000E4A2F">
        <w:rPr>
          <w:rStyle w:val="libAlaemChar"/>
          <w:rtl/>
        </w:rPr>
        <w:t>صلى‌الله‌عليه‌وآله‌وسلم</w:t>
      </w:r>
      <w:r w:rsidRPr="00A569E2">
        <w:rPr>
          <w:rtl/>
        </w:rPr>
        <w:t xml:space="preserve"> لم يعقب</w:t>
      </w:r>
      <w:r>
        <w:rPr>
          <w:rtl/>
        </w:rPr>
        <w:t xml:space="preserve"> وإنّما </w:t>
      </w:r>
      <w:r w:rsidRPr="00A569E2">
        <w:rPr>
          <w:rtl/>
        </w:rPr>
        <w:t>العقب للذكر لا للأنثى وأنتم ولد لابنته ولا يكون لها عقب</w:t>
      </w:r>
      <w:r>
        <w:rPr>
          <w:rtl/>
        </w:rPr>
        <w:t>؟</w:t>
      </w:r>
      <w:r w:rsidRPr="00A569E2">
        <w:rPr>
          <w:rtl/>
        </w:rPr>
        <w:t xml:space="preserve"> فقلت</w:t>
      </w:r>
      <w:r>
        <w:rPr>
          <w:rtl/>
        </w:rPr>
        <w:t xml:space="preserve">: </w:t>
      </w:r>
      <w:r w:rsidRPr="00A569E2">
        <w:rPr>
          <w:rtl/>
        </w:rPr>
        <w:t>اسألك بحق القرابة والقبر ومن فيه الا ما اعفتنى من هذه المسئلة فقال</w:t>
      </w:r>
      <w:r>
        <w:rPr>
          <w:rtl/>
        </w:rPr>
        <w:t xml:space="preserve">: </w:t>
      </w:r>
      <w:r w:rsidRPr="00A569E2">
        <w:rPr>
          <w:rtl/>
        </w:rPr>
        <w:t>لا أو تخبرني بحجتكم فيه يا ولد على وأنت يا موسى يعسوبهم وامام زمانهم كذا انهى</w:t>
      </w:r>
      <w:r>
        <w:rPr>
          <w:rtl/>
        </w:rPr>
        <w:t xml:space="preserve"> إلى </w:t>
      </w:r>
      <w:r w:rsidRPr="00A569E2">
        <w:rPr>
          <w:rtl/>
        </w:rPr>
        <w:t>ولست أعفيك في كل ما أسئلك عنه حتى تأتيني فيه بحجة من كتاب الله وأنتم تدعون معشر ولد</w:t>
      </w:r>
      <w:r>
        <w:rPr>
          <w:rtl/>
        </w:rPr>
        <w:t xml:space="preserve"> على أنّه </w:t>
      </w:r>
      <w:r w:rsidRPr="00A569E2">
        <w:rPr>
          <w:rtl/>
        </w:rPr>
        <w:t>لا يسقط عنكم منه شيء لا الف ولا وأو الا تأويله عندكم</w:t>
      </w:r>
      <w:r>
        <w:rPr>
          <w:rtl/>
        </w:rPr>
        <w:t xml:space="preserve">، </w:t>
      </w:r>
      <w:r w:rsidRPr="00A569E2">
        <w:rPr>
          <w:rtl/>
        </w:rPr>
        <w:t xml:space="preserve">واحتججتم بقوله </w:t>
      </w:r>
      <w:r w:rsidRPr="000E4A2F">
        <w:rPr>
          <w:rStyle w:val="libAlaemChar"/>
          <w:rtl/>
        </w:rPr>
        <w:t>عزوجل</w:t>
      </w:r>
      <w:r>
        <w:rPr>
          <w:rtl/>
        </w:rPr>
        <w:t xml:space="preserve">: </w:t>
      </w:r>
      <w:r w:rsidRPr="000E4A2F">
        <w:rPr>
          <w:rStyle w:val="libAlaemChar"/>
          <w:rtl/>
        </w:rPr>
        <w:t>(</w:t>
      </w:r>
      <w:r w:rsidRPr="00500BFE">
        <w:rPr>
          <w:rStyle w:val="libAieChar"/>
          <w:rtl/>
        </w:rPr>
        <w:t>ما فَرَّطْنا فِي الْكِتابِ مِنْ شَيْءٍ</w:t>
      </w:r>
      <w:r w:rsidRPr="000E4A2F">
        <w:rPr>
          <w:rStyle w:val="libAlaemChar"/>
          <w:rtl/>
        </w:rPr>
        <w:t>)</w:t>
      </w:r>
      <w:r w:rsidRPr="00A569E2">
        <w:rPr>
          <w:rtl/>
        </w:rPr>
        <w:t xml:space="preserve"> واستغنيتم عن رأى العلماء وقياسهم</w:t>
      </w:r>
      <w:r>
        <w:rPr>
          <w:rtl/>
        </w:rPr>
        <w:t xml:space="preserve">، </w:t>
      </w:r>
      <w:r w:rsidRPr="00A569E2">
        <w:rPr>
          <w:rtl/>
        </w:rPr>
        <w:t>فقلت تأذن لي في الجواب</w:t>
      </w:r>
      <w:r>
        <w:rPr>
          <w:rtl/>
        </w:rPr>
        <w:t>؟</w:t>
      </w:r>
      <w:r w:rsidRPr="00A569E2">
        <w:rPr>
          <w:rtl/>
        </w:rPr>
        <w:t xml:space="preserve"> قال</w:t>
      </w:r>
      <w:r>
        <w:rPr>
          <w:rtl/>
        </w:rPr>
        <w:t xml:space="preserve">: </w:t>
      </w:r>
      <w:r w:rsidRPr="00A569E2">
        <w:rPr>
          <w:rtl/>
        </w:rPr>
        <w:t>هات</w:t>
      </w:r>
      <w:r>
        <w:rPr>
          <w:rtl/>
        </w:rPr>
        <w:t xml:space="preserve">، </w:t>
      </w:r>
      <w:r w:rsidRPr="00A569E2">
        <w:rPr>
          <w:rtl/>
        </w:rPr>
        <w:t>فقلت</w:t>
      </w:r>
      <w:r>
        <w:rPr>
          <w:rtl/>
        </w:rPr>
        <w:t xml:space="preserve">: </w:t>
      </w:r>
      <w:r w:rsidRPr="00A569E2">
        <w:rPr>
          <w:rtl/>
        </w:rPr>
        <w:t xml:space="preserve">أعوذ بالله من الشيطان الرجيم </w:t>
      </w:r>
      <w:r w:rsidRPr="00957CEF">
        <w:rPr>
          <w:rStyle w:val="libBold2Char"/>
          <w:rtl/>
        </w:rPr>
        <w:t>بسم الله الرحمن الرحيم</w:t>
      </w:r>
      <w:r>
        <w:rPr>
          <w:rtl/>
        </w:rPr>
        <w:t xml:space="preserve">: </w:t>
      </w:r>
      <w:r w:rsidRPr="000E4A2F">
        <w:rPr>
          <w:rStyle w:val="libAlaemChar"/>
          <w:rtl/>
        </w:rPr>
        <w:t>(</w:t>
      </w:r>
      <w:r w:rsidRPr="00500BFE">
        <w:rPr>
          <w:rStyle w:val="libAieChar"/>
          <w:rtl/>
        </w:rPr>
        <w:t>وَمِنْ ذُرِّيَّتِهِ داوُدَ وَسُلَيْمانَ وَأَيُّوبَ وَيُوسُفَ وَمُوسى وَهارُونَ وَكَذلِكَ نَجْزِي الْمُحْسِنِينَ وَزَكَرِيَّا وَيَحْيى وَعِيسى</w:t>
      </w:r>
      <w:r w:rsidRPr="000E4A2F">
        <w:rPr>
          <w:rStyle w:val="libAlaemChar"/>
          <w:rtl/>
        </w:rPr>
        <w:t>)</w:t>
      </w:r>
      <w:r w:rsidRPr="00A569E2">
        <w:rPr>
          <w:rtl/>
        </w:rPr>
        <w:t xml:space="preserve"> من</w:t>
      </w:r>
      <w:r>
        <w:rPr>
          <w:rtl/>
        </w:rPr>
        <w:t xml:space="preserve"> أبو </w:t>
      </w:r>
      <w:r w:rsidRPr="00A569E2">
        <w:rPr>
          <w:rtl/>
        </w:rPr>
        <w:t>عيسى يا أمير المؤمنين</w:t>
      </w:r>
      <w:r>
        <w:rPr>
          <w:rtl/>
        </w:rPr>
        <w:t>؟</w:t>
      </w:r>
      <w:r w:rsidRPr="00A569E2">
        <w:rPr>
          <w:rtl/>
        </w:rPr>
        <w:t xml:space="preserve"> قال</w:t>
      </w:r>
      <w:r>
        <w:rPr>
          <w:rtl/>
        </w:rPr>
        <w:t xml:space="preserve">: </w:t>
      </w:r>
      <w:r w:rsidRPr="00A569E2">
        <w:rPr>
          <w:rtl/>
        </w:rPr>
        <w:t>ليس لعيسى أب</w:t>
      </w:r>
      <w:r>
        <w:rPr>
          <w:rtl/>
        </w:rPr>
        <w:t xml:space="preserve">، </w:t>
      </w:r>
      <w:r w:rsidRPr="00A569E2">
        <w:rPr>
          <w:rtl/>
        </w:rPr>
        <w:t>فقلت</w:t>
      </w:r>
      <w:r>
        <w:rPr>
          <w:rtl/>
        </w:rPr>
        <w:t xml:space="preserve">: </w:t>
      </w:r>
      <w:r w:rsidRPr="00A569E2">
        <w:rPr>
          <w:rtl/>
        </w:rPr>
        <w:t xml:space="preserve">انما ألحقنا بذراري الأنبياء </w:t>
      </w:r>
      <w:r w:rsidRPr="000E4A2F">
        <w:rPr>
          <w:rStyle w:val="libAlaemChar"/>
          <w:rtl/>
        </w:rPr>
        <w:t>عليهم‌السلام</w:t>
      </w:r>
      <w:r w:rsidRPr="00A569E2">
        <w:rPr>
          <w:rtl/>
        </w:rPr>
        <w:t xml:space="preserve"> من طريق مريم </w:t>
      </w:r>
      <w:r w:rsidRPr="000E4A2F">
        <w:rPr>
          <w:rStyle w:val="libAlaemChar"/>
          <w:rtl/>
        </w:rPr>
        <w:t>عليها‌السلام</w:t>
      </w:r>
      <w:r>
        <w:rPr>
          <w:rtl/>
        </w:rPr>
        <w:t xml:space="preserve">، </w:t>
      </w:r>
      <w:r w:rsidRPr="00A569E2">
        <w:rPr>
          <w:rtl/>
        </w:rPr>
        <w:t xml:space="preserve">وكذلك ألحقنا بذراري النبي </w:t>
      </w:r>
      <w:r w:rsidRPr="000E4A2F">
        <w:rPr>
          <w:rStyle w:val="libAlaemChar"/>
          <w:rtl/>
        </w:rPr>
        <w:t>صلى‌الله‌عليه‌وآله‌وسلم</w:t>
      </w:r>
      <w:r w:rsidRPr="00A569E2">
        <w:rPr>
          <w:rtl/>
        </w:rPr>
        <w:t xml:space="preserve"> من قبل أمنا فاطمة </w:t>
      </w:r>
      <w:r w:rsidRPr="000E4A2F">
        <w:rPr>
          <w:rStyle w:val="libAlaemChar"/>
          <w:rtl/>
        </w:rPr>
        <w:t>عليها‌السلام</w:t>
      </w:r>
      <w:r w:rsidRPr="00A569E2">
        <w:rPr>
          <w:rtl/>
        </w:rPr>
        <w:t>.</w:t>
      </w:r>
    </w:p>
    <w:p w:rsidR="001C7CB2" w:rsidRPr="00A569E2" w:rsidRDefault="001C7CB2" w:rsidP="007C645F">
      <w:pPr>
        <w:pStyle w:val="libNormal"/>
        <w:rPr>
          <w:rtl/>
        </w:rPr>
      </w:pPr>
      <w:r w:rsidRPr="00957CEF">
        <w:rPr>
          <w:rStyle w:val="libBold2Char"/>
          <w:rtl/>
        </w:rPr>
        <w:t xml:space="preserve">169 ـ في تفسير العيّاشي </w:t>
      </w:r>
      <w:r w:rsidRPr="00A569E2">
        <w:rPr>
          <w:rtl/>
        </w:rPr>
        <w:t>عن محمد بن حمران قال كنت عند</w:t>
      </w:r>
      <w:r>
        <w:rPr>
          <w:rtl/>
        </w:rPr>
        <w:t xml:space="preserve"> أبي عبد الله </w:t>
      </w:r>
      <w:r w:rsidRPr="000E4A2F">
        <w:rPr>
          <w:rStyle w:val="libAlaemChar"/>
          <w:rtl/>
        </w:rPr>
        <w:t>عليه‌السلام</w:t>
      </w:r>
      <w:r w:rsidRPr="00A569E2">
        <w:rPr>
          <w:rtl/>
        </w:rPr>
        <w:t xml:space="preserve"> فجاءه رجل وقال</w:t>
      </w:r>
      <w:r>
        <w:rPr>
          <w:rtl/>
        </w:rPr>
        <w:t xml:space="preserve">: </w:t>
      </w:r>
      <w:r w:rsidRPr="00A569E2">
        <w:rPr>
          <w:rtl/>
        </w:rPr>
        <w:t>يا أبا عبد الله ما نتعجب من عيسى بن</w:t>
      </w:r>
      <w:r>
        <w:rPr>
          <w:rtl/>
        </w:rPr>
        <w:t xml:space="preserve"> زيد بن عليٍّ </w:t>
      </w:r>
      <w:r w:rsidRPr="00A569E2">
        <w:rPr>
          <w:rtl/>
        </w:rPr>
        <w:t xml:space="preserve">يزعم أنه ما يتولى عليا </w:t>
      </w:r>
      <w:r w:rsidRPr="000E4A2F">
        <w:rPr>
          <w:rStyle w:val="libAlaemChar"/>
          <w:rtl/>
        </w:rPr>
        <w:t>عليه‌السلام</w:t>
      </w:r>
      <w:r w:rsidRPr="00A569E2">
        <w:rPr>
          <w:rtl/>
        </w:rPr>
        <w:t xml:space="preserve"> الا على الظاهر</w:t>
      </w:r>
      <w:r>
        <w:rPr>
          <w:rtl/>
        </w:rPr>
        <w:t xml:space="preserve">، </w:t>
      </w:r>
      <w:r w:rsidRPr="00A569E2">
        <w:rPr>
          <w:rtl/>
        </w:rPr>
        <w:t>وما ندري لعله كان يعبد سبعين إلها من دون الله</w:t>
      </w:r>
      <w:r>
        <w:rPr>
          <w:rtl/>
        </w:rPr>
        <w:t>؟</w:t>
      </w:r>
      <w:r w:rsidRPr="00A569E2">
        <w:rPr>
          <w:rtl/>
        </w:rPr>
        <w:t xml:space="preserve"> قال فقال</w:t>
      </w:r>
      <w:r>
        <w:rPr>
          <w:rtl/>
        </w:rPr>
        <w:t>: و</w:t>
      </w:r>
      <w:r w:rsidRPr="00A569E2">
        <w:rPr>
          <w:rtl/>
        </w:rPr>
        <w:t>ما اصنع</w:t>
      </w:r>
      <w:r>
        <w:rPr>
          <w:rtl/>
        </w:rPr>
        <w:t>؟</w:t>
      </w:r>
      <w:r w:rsidRPr="00A569E2">
        <w:rPr>
          <w:rtl/>
        </w:rPr>
        <w:t xml:space="preserve"> قال الله</w:t>
      </w:r>
      <w:r>
        <w:rPr>
          <w:rtl/>
        </w:rPr>
        <w:t xml:space="preserve">: </w:t>
      </w:r>
      <w:r w:rsidRPr="000E4A2F">
        <w:rPr>
          <w:rStyle w:val="libAlaemChar"/>
          <w:rtl/>
        </w:rPr>
        <w:t>(</w:t>
      </w:r>
      <w:r w:rsidRPr="00500BFE">
        <w:rPr>
          <w:rStyle w:val="libAieChar"/>
          <w:rtl/>
        </w:rPr>
        <w:t>فَإِنْ يَكْفُرْ بِها هؤُلاءِ فَقَدْ وَكَّلْنا بِها قَوْماً لَيْسُوا بِها بِكافِرِينَ</w:t>
      </w:r>
      <w:r w:rsidRPr="000E4A2F">
        <w:rPr>
          <w:rStyle w:val="libAlaemChar"/>
          <w:rtl/>
        </w:rPr>
        <w:t>)</w:t>
      </w:r>
      <w:r w:rsidRPr="00A569E2">
        <w:rPr>
          <w:rtl/>
        </w:rPr>
        <w:t xml:space="preserve"> وأومأ بيده إلينا فقلت</w:t>
      </w:r>
      <w:r>
        <w:rPr>
          <w:rtl/>
        </w:rPr>
        <w:t xml:space="preserve">: </w:t>
      </w:r>
      <w:r w:rsidRPr="00A569E2">
        <w:rPr>
          <w:rtl/>
        </w:rPr>
        <w:t>نعقلها والله.</w:t>
      </w:r>
      <w:r>
        <w:rPr>
          <w:rFonts w:hint="cs"/>
          <w:rtl/>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 xml:space="preserve">170 ـ في محاسن البرقي </w:t>
      </w:r>
      <w:r w:rsidRPr="00A569E2">
        <w:rPr>
          <w:rtl/>
        </w:rPr>
        <w:t>عنه عن أبيه عن محمد بن سنان عن</w:t>
      </w:r>
      <w:r>
        <w:rPr>
          <w:rtl/>
        </w:rPr>
        <w:t xml:space="preserve"> أبي </w:t>
      </w:r>
      <w:r w:rsidRPr="00A569E2">
        <w:rPr>
          <w:rtl/>
        </w:rPr>
        <w:t xml:space="preserve">عيينة عن أبي عبد الله </w:t>
      </w:r>
      <w:r w:rsidRPr="000E4A2F">
        <w:rPr>
          <w:rStyle w:val="libAlaemChar"/>
          <w:rtl/>
        </w:rPr>
        <w:t>عليه‌السلام</w:t>
      </w:r>
      <w:r>
        <w:rPr>
          <w:rtl/>
        </w:rPr>
        <w:t xml:space="preserve"> قال: إنَّ </w:t>
      </w:r>
      <w:r w:rsidRPr="00A569E2">
        <w:rPr>
          <w:rtl/>
        </w:rPr>
        <w:t>قوما وسع الله عليهم في أرزاقهم حتى طغوا فاستخشنوا الحجارة فعمدوا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وفي بعض النسخ «نفعلها والله» وللمجلسي </w:t>
      </w:r>
      <w:r>
        <w:rPr>
          <w:rtl/>
        </w:rPr>
        <w:t>(</w:t>
      </w:r>
      <w:r w:rsidRPr="00A569E2">
        <w:rPr>
          <w:rtl/>
        </w:rPr>
        <w:t>ره كلام في شرح الحديث ذكرناه في ذيل تفسير</w:t>
      </w:r>
      <w:r>
        <w:rPr>
          <w:rtl/>
        </w:rPr>
        <w:t xml:space="preserve"> العيّاشي </w:t>
      </w:r>
      <w:r w:rsidRPr="00A569E2">
        <w:rPr>
          <w:rtl/>
        </w:rPr>
        <w:t>فراجع ج 1</w:t>
      </w:r>
      <w:r>
        <w:rPr>
          <w:rtl/>
        </w:rPr>
        <w:t xml:space="preserve">: </w:t>
      </w:r>
      <w:r w:rsidRPr="00A569E2">
        <w:rPr>
          <w:rtl/>
        </w:rPr>
        <w:t>368.</w:t>
      </w:r>
    </w:p>
    <w:p w:rsidR="001C7CB2" w:rsidRPr="00A569E2" w:rsidRDefault="001C7CB2" w:rsidP="007C645F">
      <w:pPr>
        <w:pStyle w:val="libNormal0"/>
        <w:rPr>
          <w:rtl/>
        </w:rPr>
      </w:pPr>
      <w:r>
        <w:rPr>
          <w:rtl/>
        </w:rPr>
        <w:br w:type="page"/>
      </w:r>
      <w:r w:rsidRPr="00A569E2">
        <w:rPr>
          <w:rtl/>
        </w:rPr>
        <w:t xml:space="preserve">الى النقي فصنعوا منه كهيئة الأفهار </w:t>
      </w:r>
      <w:r w:rsidRPr="00200B9A">
        <w:rPr>
          <w:rStyle w:val="libFootnotenumChar"/>
          <w:rtl/>
        </w:rPr>
        <w:t>(1)</w:t>
      </w:r>
      <w:r w:rsidRPr="00A569E2">
        <w:rPr>
          <w:rtl/>
        </w:rPr>
        <w:t xml:space="preserve"> فجعله في مذاهبهم فأخذهم الله بالسنين فعمدوا</w:t>
      </w:r>
      <w:r>
        <w:rPr>
          <w:rtl/>
        </w:rPr>
        <w:t xml:space="preserve"> إلى </w:t>
      </w:r>
      <w:r w:rsidRPr="00A569E2">
        <w:rPr>
          <w:rtl/>
        </w:rPr>
        <w:t>أطعمتهم فجعلوها في الخزائن فبعث الله على ما في الخزائن ما أفسده حتى احتاجوا</w:t>
      </w:r>
      <w:r>
        <w:rPr>
          <w:rtl/>
        </w:rPr>
        <w:t xml:space="preserve"> إلى </w:t>
      </w:r>
      <w:r w:rsidRPr="00A569E2">
        <w:rPr>
          <w:rtl/>
        </w:rPr>
        <w:t>ما كانوا يستطيبون به في مذاهبهم فجعلوا يغسلونه ويأكلونه ثم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ولقد دخلت على</w:t>
      </w:r>
      <w:r>
        <w:rPr>
          <w:rtl/>
        </w:rPr>
        <w:t xml:space="preserve"> أبي </w:t>
      </w:r>
      <w:r w:rsidRPr="00A569E2">
        <w:rPr>
          <w:rtl/>
        </w:rPr>
        <w:t>العباس وقد أخذ القوم المجلس فمد يده</w:t>
      </w:r>
      <w:r>
        <w:rPr>
          <w:rtl/>
        </w:rPr>
        <w:t xml:space="preserve"> إلى </w:t>
      </w:r>
      <w:r w:rsidRPr="00A569E2">
        <w:rPr>
          <w:rtl/>
        </w:rPr>
        <w:t>والسفرة بين يديه موضوعة فأخذ بيدي فذهبت لا خطو</w:t>
      </w:r>
      <w:r>
        <w:rPr>
          <w:rtl/>
        </w:rPr>
        <w:t xml:space="preserve"> إليه </w:t>
      </w:r>
      <w:r w:rsidRPr="00A569E2">
        <w:rPr>
          <w:rtl/>
        </w:rPr>
        <w:t>فوقعت رجلي على طرف السفرة فدخلني من ذلك ما شاء الله ان يدخلني ان الله تعالى يقول</w:t>
      </w:r>
      <w:r>
        <w:rPr>
          <w:rtl/>
        </w:rPr>
        <w:t xml:space="preserve">: </w:t>
      </w:r>
      <w:r w:rsidRPr="000E4A2F">
        <w:rPr>
          <w:rStyle w:val="libAlaemChar"/>
          <w:rtl/>
        </w:rPr>
        <w:t>(</w:t>
      </w:r>
      <w:r w:rsidRPr="00500BFE">
        <w:rPr>
          <w:rStyle w:val="libAieChar"/>
          <w:rtl/>
        </w:rPr>
        <w:t>فَإِنْ يَكْفُرْ بِها هؤُلاءِ فَقَدْ وَكَّلْنا بِها قَوْماً لَيْسُوا بِها بِكافِرِينَ</w:t>
      </w:r>
      <w:r w:rsidRPr="000E4A2F">
        <w:rPr>
          <w:rStyle w:val="libAlaemChar"/>
          <w:rtl/>
        </w:rPr>
        <w:t>)</w:t>
      </w:r>
      <w:r w:rsidRPr="00A569E2">
        <w:rPr>
          <w:rtl/>
        </w:rPr>
        <w:t xml:space="preserve"> قوما والله يقيمون الصلوة ويؤتون الزكاة ويذكرون الله كثيرا</w:t>
      </w:r>
      <w:r>
        <w:rPr>
          <w:rtl/>
        </w:rPr>
        <w:t xml:space="preserve">، </w:t>
      </w:r>
      <w:r w:rsidRPr="00A569E2">
        <w:rPr>
          <w:rtl/>
        </w:rPr>
        <w:t>قال ابن سنان وفي حديث</w:t>
      </w:r>
      <w:r>
        <w:rPr>
          <w:rtl/>
        </w:rPr>
        <w:t xml:space="preserve"> أبي </w:t>
      </w:r>
      <w:r w:rsidRPr="00A569E2">
        <w:rPr>
          <w:rtl/>
        </w:rPr>
        <w:t xml:space="preserve">بصير قال نزلت فيهم هذه الآية </w:t>
      </w:r>
      <w:r w:rsidRPr="000E4A2F">
        <w:rPr>
          <w:rStyle w:val="libAlaemChar"/>
          <w:rtl/>
        </w:rPr>
        <w:t>(</w:t>
      </w:r>
      <w:r w:rsidRPr="00500BFE">
        <w:rPr>
          <w:rStyle w:val="libAieChar"/>
          <w:rtl/>
        </w:rPr>
        <w:t>وَضَرَبَ اللهُ مَثَلاً قَرْيَةً كانَتْ آمِنَةً مُطْمَئِنَّةً</w:t>
      </w:r>
      <w:r w:rsidRPr="000E4A2F">
        <w:rPr>
          <w:rStyle w:val="libAlaemChar"/>
          <w:rtl/>
        </w:rPr>
        <w:t>)</w:t>
      </w:r>
      <w:r>
        <w:rPr>
          <w:rtl/>
        </w:rPr>
        <w:t xml:space="preserve"> إلى </w:t>
      </w:r>
      <w:r w:rsidRPr="00A569E2">
        <w:rPr>
          <w:rtl/>
        </w:rPr>
        <w:t>آخر الآية.</w:t>
      </w:r>
    </w:p>
    <w:p w:rsidR="001C7CB2" w:rsidRPr="00A569E2" w:rsidRDefault="001C7CB2" w:rsidP="007C645F">
      <w:pPr>
        <w:pStyle w:val="libNormal"/>
        <w:rPr>
          <w:rtl/>
        </w:rPr>
      </w:pPr>
      <w:r w:rsidRPr="00957CEF">
        <w:rPr>
          <w:rStyle w:val="libBold2Char"/>
          <w:rtl/>
        </w:rPr>
        <w:t xml:space="preserve">171 ـ في مصباح الشريعة </w:t>
      </w:r>
      <w:r w:rsidRPr="00A569E2">
        <w:rPr>
          <w:rtl/>
        </w:rPr>
        <w:t xml:space="preserve">قال الصادق </w:t>
      </w:r>
      <w:r w:rsidRPr="000E4A2F">
        <w:rPr>
          <w:rStyle w:val="libAlaemChar"/>
          <w:rtl/>
        </w:rPr>
        <w:t>عليه‌السلام</w:t>
      </w:r>
      <w:r>
        <w:rPr>
          <w:rtl/>
        </w:rPr>
        <w:t xml:space="preserve">: </w:t>
      </w:r>
      <w:r w:rsidRPr="00A569E2">
        <w:rPr>
          <w:rtl/>
        </w:rPr>
        <w:t>ولا طريق للأكياس من المؤمنين أسلم من الاقتداء</w:t>
      </w:r>
      <w:r>
        <w:rPr>
          <w:rtl/>
        </w:rPr>
        <w:t xml:space="preserve">، </w:t>
      </w:r>
      <w:r w:rsidRPr="00A569E2">
        <w:rPr>
          <w:rtl/>
        </w:rPr>
        <w:t>لأنه المنهج الأوضح والمقصد الأصح</w:t>
      </w:r>
      <w:r>
        <w:rPr>
          <w:rtl/>
        </w:rPr>
        <w:t xml:space="preserve">، </w:t>
      </w:r>
      <w:r w:rsidRPr="00A569E2">
        <w:rPr>
          <w:rtl/>
        </w:rPr>
        <w:t xml:space="preserve">قال الله تعالى لا عز خلقه محمد </w:t>
      </w:r>
      <w:r w:rsidRPr="000E4A2F">
        <w:rPr>
          <w:rStyle w:val="libAlaemChar"/>
          <w:rtl/>
        </w:rPr>
        <w:t>صلى‌الله‌عليه‌وآله</w:t>
      </w:r>
      <w:r w:rsidRPr="00A569E2">
        <w:rPr>
          <w:rtl/>
        </w:rPr>
        <w:t xml:space="preserve"> أولئك الذي هدى الله فبهديهم اقتده فلو كان لدين الله مسلك أقوم من الاقتداء لندب أولياءه وأنبياءه اليه.</w:t>
      </w:r>
    </w:p>
    <w:p w:rsidR="001C7CB2" w:rsidRPr="00A569E2" w:rsidRDefault="001C7CB2" w:rsidP="007C645F">
      <w:pPr>
        <w:pStyle w:val="libNormal"/>
        <w:rPr>
          <w:rtl/>
          <w:lang w:bidi="fa-IR"/>
        </w:rPr>
      </w:pPr>
      <w:r w:rsidRPr="00957CEF">
        <w:rPr>
          <w:rStyle w:val="libBold2Char"/>
          <w:rtl/>
        </w:rPr>
        <w:t xml:space="preserve">172 ـ في تفسير علي بن إبراهيم </w:t>
      </w:r>
      <w:r w:rsidRPr="00A569E2">
        <w:rPr>
          <w:rtl/>
          <w:lang w:bidi="fa-IR"/>
        </w:rPr>
        <w:t xml:space="preserve">خطبة له </w:t>
      </w:r>
      <w:r w:rsidRPr="000E4A2F">
        <w:rPr>
          <w:rStyle w:val="libAlaemChar"/>
          <w:rtl/>
        </w:rPr>
        <w:t>صلى‌الله‌عليه‌وآله</w:t>
      </w:r>
      <w:r w:rsidRPr="00A569E2">
        <w:rPr>
          <w:rtl/>
          <w:lang w:bidi="fa-IR"/>
        </w:rPr>
        <w:t xml:space="preserve"> وفيها وأحسن الهدى هدى الأنبياء</w:t>
      </w:r>
    </w:p>
    <w:p w:rsidR="001C7CB2" w:rsidRPr="00A569E2" w:rsidRDefault="001C7CB2" w:rsidP="007C645F">
      <w:pPr>
        <w:pStyle w:val="libNormal"/>
        <w:rPr>
          <w:rtl/>
        </w:rPr>
      </w:pPr>
      <w:r w:rsidRPr="00957CEF">
        <w:rPr>
          <w:rStyle w:val="libBold2Char"/>
          <w:rtl/>
        </w:rPr>
        <w:t xml:space="preserve">173 ـ في تفسير العيّاشي </w:t>
      </w:r>
      <w:r w:rsidRPr="00A569E2">
        <w:rPr>
          <w:rtl/>
        </w:rPr>
        <w:t xml:space="preserve">عن العباس بن هلال عن الرضا </w:t>
      </w:r>
      <w:r w:rsidRPr="000E4A2F">
        <w:rPr>
          <w:rStyle w:val="libAlaemChar"/>
          <w:rtl/>
        </w:rPr>
        <w:t>عليه‌السلام</w:t>
      </w:r>
      <w:r w:rsidRPr="00A569E2">
        <w:rPr>
          <w:rtl/>
        </w:rPr>
        <w:t xml:space="preserve"> ان رجلا أتى عبد الله بن الحسن فسأله عن الحج</w:t>
      </w:r>
      <w:r>
        <w:rPr>
          <w:rtl/>
        </w:rPr>
        <w:t>؟</w:t>
      </w:r>
      <w:r w:rsidRPr="00A569E2">
        <w:rPr>
          <w:rtl/>
        </w:rPr>
        <w:t xml:space="preserve"> فقال له هذاك جعفر بن محمد قد نصب نفسه لهذا فاسئله فأقبل الرجل</w:t>
      </w:r>
      <w:r>
        <w:rPr>
          <w:rtl/>
        </w:rPr>
        <w:t xml:space="preserve"> إلى </w:t>
      </w:r>
      <w:r w:rsidRPr="00A569E2">
        <w:rPr>
          <w:rtl/>
        </w:rPr>
        <w:t xml:space="preserve">جعفر </w:t>
      </w:r>
      <w:r w:rsidRPr="000E4A2F">
        <w:rPr>
          <w:rStyle w:val="libAlaemChar"/>
          <w:rtl/>
        </w:rPr>
        <w:t>عليه‌السلام</w:t>
      </w:r>
      <w:r w:rsidRPr="00A569E2">
        <w:rPr>
          <w:rtl/>
        </w:rPr>
        <w:t xml:space="preserve"> فسأله فقال له</w:t>
      </w:r>
      <w:r>
        <w:rPr>
          <w:rtl/>
        </w:rPr>
        <w:t xml:space="preserve">؛ </w:t>
      </w:r>
      <w:r w:rsidRPr="00A569E2">
        <w:rPr>
          <w:rtl/>
        </w:rPr>
        <w:t>قد رأيتك واقفا على عبد الله بن الحسن فما قال لك</w:t>
      </w:r>
      <w:r>
        <w:rPr>
          <w:rtl/>
        </w:rPr>
        <w:t>؟</w:t>
      </w:r>
      <w:r>
        <w:rPr>
          <w:rFonts w:hint="cs"/>
          <w:rtl/>
        </w:rPr>
        <w:t xml:space="preserve"> </w:t>
      </w:r>
      <w:r w:rsidRPr="00A569E2">
        <w:rPr>
          <w:rtl/>
        </w:rPr>
        <w:t>قال سألته فأمرني ان آتيك</w:t>
      </w:r>
      <w:r>
        <w:rPr>
          <w:rtl/>
        </w:rPr>
        <w:t xml:space="preserve">، </w:t>
      </w:r>
      <w:r w:rsidRPr="00A569E2">
        <w:rPr>
          <w:rtl/>
        </w:rPr>
        <w:t>وقال هذاك جعفر بن محمد قد نصب نفسه لهذا</w:t>
      </w:r>
      <w:r>
        <w:rPr>
          <w:rtl/>
        </w:rPr>
        <w:t xml:space="preserve">، </w:t>
      </w:r>
      <w:r w:rsidRPr="00A569E2">
        <w:rPr>
          <w:rtl/>
        </w:rPr>
        <w:t xml:space="preserve">فقال جعفر </w:t>
      </w:r>
      <w:r w:rsidRPr="000E4A2F">
        <w:rPr>
          <w:rStyle w:val="libAlaemChar"/>
          <w:rtl/>
        </w:rPr>
        <w:t>عليه‌السلام</w:t>
      </w:r>
      <w:r w:rsidRPr="00A569E2">
        <w:rPr>
          <w:rtl/>
        </w:rPr>
        <w:t xml:space="preserve"> نعم انا من الذين قال الله في كتاب </w:t>
      </w:r>
      <w:r w:rsidRPr="000E4A2F">
        <w:rPr>
          <w:rStyle w:val="libAlaemChar"/>
          <w:rtl/>
        </w:rPr>
        <w:t>(</w:t>
      </w:r>
      <w:r w:rsidRPr="00500BFE">
        <w:rPr>
          <w:rStyle w:val="libAieChar"/>
          <w:rtl/>
        </w:rPr>
        <w:t>أُولئِكَ الَّذِينَ هَدَى اللهُ فَبِهُداهُمُ اقْتَدِهْ</w:t>
      </w:r>
      <w:r w:rsidRPr="000E4A2F">
        <w:rPr>
          <w:rStyle w:val="libAlaemChar"/>
          <w:rtl/>
        </w:rPr>
        <w:t>)</w:t>
      </w:r>
      <w:r w:rsidRPr="00A569E2">
        <w:rPr>
          <w:rtl/>
        </w:rPr>
        <w:t xml:space="preserve"> سل عما شئت فسأله الرجل فأنبأه عن جميع مسائله.</w:t>
      </w:r>
    </w:p>
    <w:p w:rsidR="001C7CB2" w:rsidRPr="00A569E2" w:rsidRDefault="001C7CB2" w:rsidP="007C645F">
      <w:pPr>
        <w:pStyle w:val="libNormal"/>
        <w:rPr>
          <w:rtl/>
        </w:rPr>
      </w:pPr>
      <w:r w:rsidRPr="00957CEF">
        <w:rPr>
          <w:rStyle w:val="libBold2Char"/>
          <w:rtl/>
        </w:rPr>
        <w:t xml:space="preserve">174 ـ في نهج البلاغة: </w:t>
      </w:r>
      <w:r w:rsidRPr="00A569E2">
        <w:rPr>
          <w:rtl/>
        </w:rPr>
        <w:t>فاقتدوا بهدى نبيكم فانه أفضل الهدى.</w:t>
      </w:r>
    </w:p>
    <w:p w:rsidR="001C7CB2" w:rsidRPr="00A569E2" w:rsidRDefault="001C7CB2" w:rsidP="007C645F">
      <w:pPr>
        <w:pStyle w:val="libNormal"/>
        <w:rPr>
          <w:rtl/>
        </w:rPr>
      </w:pPr>
      <w:r w:rsidRPr="00957CEF">
        <w:rPr>
          <w:rStyle w:val="libBold2Char"/>
          <w:rtl/>
        </w:rPr>
        <w:t>175 ـ في أصول الكافي</w:t>
      </w:r>
      <w:r w:rsidRPr="00A569E2">
        <w:rPr>
          <w:rtl/>
        </w:rPr>
        <w:t xml:space="preserve"> محمد بن</w:t>
      </w:r>
      <w:r>
        <w:rPr>
          <w:rtl/>
        </w:rPr>
        <w:t xml:space="preserve"> إسمعيل </w:t>
      </w:r>
      <w:r w:rsidRPr="00A569E2">
        <w:rPr>
          <w:rtl/>
        </w:rPr>
        <w:t>عن الفضل بن شاذان عن حماد ابن عيسى عن ربعي بن عبد الله عن الفضيل بن يسار قال</w:t>
      </w:r>
      <w:r>
        <w:rPr>
          <w:rtl/>
        </w:rPr>
        <w:t xml:space="preserve">: </w:t>
      </w:r>
      <w:r w:rsidRPr="00A569E2">
        <w:rPr>
          <w:rtl/>
        </w:rPr>
        <w:t xml:space="preserve">سمعت أبا عبد الله </w:t>
      </w:r>
      <w:r w:rsidRPr="000E4A2F">
        <w:rPr>
          <w:rStyle w:val="libAlaemChar"/>
          <w:rtl/>
        </w:rPr>
        <w:t>عليه‌السلام</w:t>
      </w:r>
      <w:r w:rsidRPr="00A569E2">
        <w:rPr>
          <w:rtl/>
        </w:rPr>
        <w:t xml:space="preserve"> يقول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النفي</w:t>
      </w:r>
      <w:r>
        <w:rPr>
          <w:rtl/>
        </w:rPr>
        <w:t xml:space="preserve">: </w:t>
      </w:r>
      <w:r w:rsidRPr="00A569E2">
        <w:rPr>
          <w:rtl/>
        </w:rPr>
        <w:t>الخبز المعمول من لباب الدقيق</w:t>
      </w:r>
      <w:r>
        <w:rPr>
          <w:rtl/>
        </w:rPr>
        <w:t xml:space="preserve">، </w:t>
      </w:r>
      <w:r w:rsidRPr="00A569E2">
        <w:rPr>
          <w:rtl/>
        </w:rPr>
        <w:t>والفهر</w:t>
      </w:r>
      <w:r>
        <w:rPr>
          <w:rtl/>
        </w:rPr>
        <w:t xml:space="preserve">: </w:t>
      </w:r>
      <w:r w:rsidRPr="00A569E2">
        <w:rPr>
          <w:rtl/>
        </w:rPr>
        <w:t>الحجر قدر ما يدق به الجوز أو يملأ به الكف.</w:t>
      </w:r>
    </w:p>
    <w:p w:rsidR="001C7CB2" w:rsidRPr="00A569E2" w:rsidRDefault="001C7CB2" w:rsidP="007C645F">
      <w:pPr>
        <w:pStyle w:val="libNormal0"/>
        <w:rPr>
          <w:rtl/>
        </w:rPr>
      </w:pPr>
      <w:r>
        <w:rPr>
          <w:rtl/>
        </w:rPr>
        <w:br w:type="page"/>
      </w:r>
      <w:r w:rsidRPr="00A569E2">
        <w:rPr>
          <w:rtl/>
        </w:rPr>
        <w:t xml:space="preserve">ان الله لا يوصف وكيف يوصف وقد قال في كتابه </w:t>
      </w:r>
      <w:r w:rsidRPr="000E4A2F">
        <w:rPr>
          <w:rStyle w:val="libAlaemChar"/>
          <w:rtl/>
        </w:rPr>
        <w:t>(</w:t>
      </w:r>
      <w:r w:rsidRPr="00500BFE">
        <w:rPr>
          <w:rStyle w:val="libAieChar"/>
          <w:rtl/>
        </w:rPr>
        <w:t>وَما قَدَرُوا اللهَ حَقَّ قَدْرِهِ</w:t>
      </w:r>
      <w:r w:rsidRPr="000E4A2F">
        <w:rPr>
          <w:rStyle w:val="libAlaemChar"/>
          <w:rtl/>
        </w:rPr>
        <w:t>)</w:t>
      </w:r>
      <w:r w:rsidRPr="00A569E2">
        <w:rPr>
          <w:rtl/>
        </w:rPr>
        <w:t xml:space="preserve"> فلا يوصف بقدر الا كان أعظم من ذلك.</w:t>
      </w:r>
    </w:p>
    <w:p w:rsidR="001C7CB2" w:rsidRDefault="001C7CB2" w:rsidP="007C645F">
      <w:pPr>
        <w:pStyle w:val="libNormal"/>
        <w:rPr>
          <w:rtl/>
        </w:rPr>
      </w:pPr>
      <w:r w:rsidRPr="00A569E2">
        <w:rPr>
          <w:rtl/>
        </w:rPr>
        <w:t>176</w:t>
      </w:r>
      <w:r>
        <w:rPr>
          <w:rtl/>
        </w:rPr>
        <w:t xml:space="preserve"> ـ علي بن إبراهيم </w:t>
      </w:r>
      <w:r w:rsidRPr="00A569E2">
        <w:rPr>
          <w:rtl/>
        </w:rPr>
        <w:t>عن أبيه عن حماد عن ربعي عن زرارة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سمعته</w:t>
      </w:r>
      <w:r>
        <w:rPr>
          <w:rtl/>
        </w:rPr>
        <w:t xml:space="preserve"> يقول: إنّ </w:t>
      </w:r>
      <w:r w:rsidRPr="00A569E2">
        <w:rPr>
          <w:rtl/>
        </w:rPr>
        <w:t xml:space="preserve">الله </w:t>
      </w:r>
      <w:r w:rsidRPr="000E4A2F">
        <w:rPr>
          <w:rStyle w:val="libAlaemChar"/>
          <w:rtl/>
        </w:rPr>
        <w:t>عزوجل</w:t>
      </w:r>
      <w:r>
        <w:rPr>
          <w:rtl/>
        </w:rPr>
        <w:t xml:space="preserve">: </w:t>
      </w:r>
      <w:r w:rsidRPr="00A569E2">
        <w:rPr>
          <w:rtl/>
        </w:rPr>
        <w:t>لا يوصف وكيف وقد قال</w:t>
      </w:r>
      <w:r>
        <w:rPr>
          <w:rtl/>
        </w:rPr>
        <w:t xml:space="preserve">: </w:t>
      </w:r>
      <w:r w:rsidRPr="00A569E2">
        <w:rPr>
          <w:rtl/>
        </w:rPr>
        <w:t xml:space="preserve">في كتابه </w:t>
      </w:r>
      <w:r w:rsidRPr="000E4A2F">
        <w:rPr>
          <w:rStyle w:val="libAlaemChar"/>
          <w:rtl/>
        </w:rPr>
        <w:t>(</w:t>
      </w:r>
      <w:r w:rsidRPr="00500BFE">
        <w:rPr>
          <w:rStyle w:val="libAieChar"/>
          <w:rtl/>
        </w:rPr>
        <w:t>وَما قَدَرُوا اللهَ حَقَّ قَدْرِهِ</w:t>
      </w:r>
      <w:r w:rsidRPr="000E4A2F">
        <w:rPr>
          <w:rStyle w:val="libAlaemChar"/>
          <w:rtl/>
        </w:rPr>
        <w:t>)</w:t>
      </w:r>
      <w:r w:rsidRPr="00A569E2">
        <w:rPr>
          <w:rtl/>
        </w:rPr>
        <w:t xml:space="preserve"> فلا يوصف بقدر الا كان أعظم من ذلك</w:t>
      </w:r>
      <w:r>
        <w:rPr>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177</w:t>
      </w:r>
      <w:r>
        <w:rPr>
          <w:rtl/>
        </w:rPr>
        <w:t xml:space="preserve"> ـ </w:t>
      </w:r>
      <w:r w:rsidRPr="00A569E2">
        <w:rPr>
          <w:rtl/>
        </w:rPr>
        <w:t>الحسين بن محمد عن</w:t>
      </w:r>
      <w:r>
        <w:rPr>
          <w:rtl/>
        </w:rPr>
        <w:t xml:space="preserve"> أحمد </w:t>
      </w:r>
      <w:r w:rsidRPr="00A569E2">
        <w:rPr>
          <w:rtl/>
        </w:rPr>
        <w:t xml:space="preserve">بن اسحق عن بكر بن </w:t>
      </w:r>
      <w:r w:rsidRPr="00200B9A">
        <w:rPr>
          <w:rStyle w:val="libFootnotenumChar"/>
          <w:rtl/>
        </w:rPr>
        <w:t>(1)</w:t>
      </w:r>
      <w:r w:rsidRPr="00A569E2">
        <w:rPr>
          <w:rtl/>
        </w:rPr>
        <w:t xml:space="preserve"> عن اسحق بن عمار قال</w:t>
      </w:r>
      <w:r>
        <w:rPr>
          <w:rtl/>
        </w:rPr>
        <w:t xml:space="preserve">: </w:t>
      </w:r>
      <w:r w:rsidRPr="00A569E2">
        <w:rPr>
          <w:rtl/>
        </w:rPr>
        <w:t>قال</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 xml:space="preserve">ان الله </w:t>
      </w:r>
      <w:r w:rsidRPr="000E4A2F">
        <w:rPr>
          <w:rStyle w:val="libAlaemChar"/>
          <w:rtl/>
        </w:rPr>
        <w:t>عزوجل</w:t>
      </w:r>
      <w:r>
        <w:rPr>
          <w:rtl/>
        </w:rPr>
        <w:t xml:space="preserve">: </w:t>
      </w:r>
      <w:r w:rsidRPr="00A569E2">
        <w:rPr>
          <w:rtl/>
        </w:rPr>
        <w:t>لا يقدر أحدا قدره</w:t>
      </w:r>
      <w:r>
        <w:rPr>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 xml:space="preserve">178 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وَما قَدَرُوا اللهَ حَقَّ قَدْرِهِ</w:t>
      </w:r>
      <w:r w:rsidRPr="000E4A2F">
        <w:rPr>
          <w:rStyle w:val="libAlaemChar"/>
          <w:rtl/>
        </w:rPr>
        <w:t>)</w:t>
      </w:r>
      <w:r w:rsidRPr="00A569E2">
        <w:rPr>
          <w:rtl/>
          <w:lang w:bidi="fa-IR"/>
        </w:rPr>
        <w:t xml:space="preserve"> قال</w:t>
      </w:r>
      <w:r>
        <w:rPr>
          <w:rtl/>
          <w:lang w:bidi="fa-IR"/>
        </w:rPr>
        <w:t xml:space="preserve">: </w:t>
      </w:r>
      <w:r w:rsidRPr="00A569E2">
        <w:rPr>
          <w:rtl/>
          <w:lang w:bidi="fa-IR"/>
        </w:rPr>
        <w:t>لم يبلغوا من عظمة الله أن يصفوه بصفة</w:t>
      </w:r>
      <w:r>
        <w:rPr>
          <w:rtl/>
          <w:lang w:bidi="fa-IR"/>
        </w:rPr>
        <w:t xml:space="preserve">، </w:t>
      </w:r>
      <w:r w:rsidRPr="000E4A2F">
        <w:rPr>
          <w:rStyle w:val="libAlaemChar"/>
          <w:rtl/>
        </w:rPr>
        <w:t>(</w:t>
      </w:r>
      <w:r w:rsidRPr="00500BFE">
        <w:rPr>
          <w:rStyle w:val="libAieChar"/>
          <w:rtl/>
        </w:rPr>
        <w:t>إِذْ قالُوا ما أنزل اللهُ عَلى بَشَرٍ مِنْ شَيْءٍ</w:t>
      </w:r>
      <w:r w:rsidRPr="000E4A2F">
        <w:rPr>
          <w:rStyle w:val="libAlaemChar"/>
          <w:rtl/>
        </w:rPr>
        <w:t>)</w:t>
      </w:r>
      <w:r w:rsidRPr="00A569E2">
        <w:rPr>
          <w:rtl/>
          <w:lang w:bidi="fa-IR"/>
        </w:rPr>
        <w:t xml:space="preserve"> وهم قريش واليهود فرد الله عليهم واحتج وقال</w:t>
      </w:r>
      <w:r>
        <w:rPr>
          <w:rtl/>
          <w:lang w:bidi="fa-IR"/>
        </w:rPr>
        <w:t xml:space="preserve">: </w:t>
      </w:r>
      <w:r w:rsidRPr="00A569E2">
        <w:rPr>
          <w:rtl/>
          <w:lang w:bidi="fa-IR"/>
        </w:rPr>
        <w:t xml:space="preserve">قل لهم يا محمد </w:t>
      </w:r>
      <w:r w:rsidRPr="000E4A2F">
        <w:rPr>
          <w:rStyle w:val="libAlaemChar"/>
          <w:rtl/>
        </w:rPr>
        <w:t>(</w:t>
      </w:r>
      <w:r w:rsidRPr="00500BFE">
        <w:rPr>
          <w:rStyle w:val="libAieChar"/>
          <w:rtl/>
        </w:rPr>
        <w:t>مَنْ أَنْزَلَ الْكِتابَ الَّذِي جاءَ بِهِ مُوسى نُوراً وَهُدىً لِلنَّاسِ تَجْعَلُونَهُ قَراطِيسَ تُبْدُونَها</w:t>
      </w:r>
      <w:r w:rsidRPr="000E4A2F">
        <w:rPr>
          <w:rStyle w:val="libAlaemChar"/>
          <w:rtl/>
        </w:rPr>
        <w:t>)</w:t>
      </w:r>
      <w:r w:rsidRPr="00A569E2">
        <w:rPr>
          <w:rtl/>
          <w:lang w:bidi="fa-IR"/>
        </w:rPr>
        <w:t xml:space="preserve"> يعنى تقرؤن بعضها وتخفون كثيرا يعنى من أخبار رسول الله </w:t>
      </w:r>
      <w:r w:rsidRPr="000E4A2F">
        <w:rPr>
          <w:rStyle w:val="libAlaemChar"/>
          <w:rtl/>
        </w:rPr>
        <w:t>صلى‌الله‌عليه‌وآله</w:t>
      </w:r>
      <w:r w:rsidRPr="00A569E2">
        <w:rPr>
          <w:rtl/>
          <w:lang w:bidi="fa-IR"/>
        </w:rPr>
        <w:t xml:space="preserve"> </w:t>
      </w:r>
      <w:r w:rsidRPr="000E4A2F">
        <w:rPr>
          <w:rStyle w:val="libAlaemChar"/>
          <w:rtl/>
        </w:rPr>
        <w:t>(</w:t>
      </w:r>
      <w:r w:rsidRPr="00500BFE">
        <w:rPr>
          <w:rStyle w:val="libAieChar"/>
          <w:rtl/>
        </w:rPr>
        <w:t>وَعُلِّمْتُمْ ما لَمْ تَعْلَمُوا أَنْتُمْ وَلا آباؤُكُمْ قُلِ اللهُ ثُمَّ ذَرْهُمْ فِي خَوْضِهِمْ يَلْعَبُونَ</w:t>
      </w:r>
      <w:r w:rsidRPr="000E4A2F">
        <w:rPr>
          <w:rStyle w:val="libAlaemChar"/>
          <w:rtl/>
        </w:rPr>
        <w:t>)</w:t>
      </w:r>
      <w:r w:rsidRPr="00A569E2">
        <w:rPr>
          <w:rtl/>
          <w:lang w:bidi="fa-IR"/>
        </w:rPr>
        <w:t xml:space="preserve"> يعنى فيما خاضوا فيه من التكذيب.</w:t>
      </w:r>
    </w:p>
    <w:p w:rsidR="001C7CB2" w:rsidRPr="00A569E2" w:rsidRDefault="001C7CB2" w:rsidP="007C645F">
      <w:pPr>
        <w:pStyle w:val="libNormal"/>
        <w:rPr>
          <w:rtl/>
        </w:rPr>
      </w:pPr>
      <w:r w:rsidRPr="00957CEF">
        <w:rPr>
          <w:rStyle w:val="libBold2Char"/>
          <w:rtl/>
        </w:rPr>
        <w:t>ي أصول الكافي</w:t>
      </w:r>
      <w:r>
        <w:rPr>
          <w:rtl/>
        </w:rPr>
        <w:t xml:space="preserve"> أبو </w:t>
      </w:r>
      <w:r w:rsidRPr="00A569E2">
        <w:rPr>
          <w:rtl/>
        </w:rPr>
        <w:t>على الأشعري عن محمد بن عبد الجبار عن صفوان بن يحيى عن ابن مسكان عن</w:t>
      </w:r>
      <w:r>
        <w:rPr>
          <w:rtl/>
        </w:rPr>
        <w:t xml:space="preserve"> أبي </w:t>
      </w:r>
      <w:r w:rsidRPr="00A569E2">
        <w:rPr>
          <w:rtl/>
        </w:rPr>
        <w:t xml:space="preserve">بصير عن أحدهما </w:t>
      </w:r>
      <w:r w:rsidRPr="000E4A2F">
        <w:rPr>
          <w:rStyle w:val="libAlaemChar"/>
          <w:rtl/>
        </w:rPr>
        <w:t>عليهما‌السلام</w:t>
      </w:r>
      <w:r w:rsidRPr="00A569E2">
        <w:rPr>
          <w:rtl/>
        </w:rPr>
        <w:t xml:space="preserve"> قال</w:t>
      </w:r>
      <w:r>
        <w:rPr>
          <w:rtl/>
        </w:rPr>
        <w:t xml:space="preserve">: </w:t>
      </w:r>
      <w:r w:rsidRPr="00A569E2">
        <w:rPr>
          <w:rtl/>
        </w:rPr>
        <w:t xml:space="preserve">سألته عن قول الله </w:t>
      </w:r>
      <w:r w:rsidRPr="000E4A2F">
        <w:rPr>
          <w:rStyle w:val="libAlaemChar"/>
          <w:rtl/>
        </w:rPr>
        <w:t>عزوجل</w:t>
      </w:r>
      <w:r w:rsidRPr="00A569E2">
        <w:rPr>
          <w:rtl/>
        </w:rPr>
        <w:t xml:space="preserve"> :</w:t>
      </w:r>
    </w:p>
    <w:p w:rsidR="001C7CB2" w:rsidRPr="00A569E2" w:rsidRDefault="001C7CB2" w:rsidP="007C645F">
      <w:pPr>
        <w:pStyle w:val="libNormal"/>
        <w:rPr>
          <w:rtl/>
        </w:rPr>
      </w:pPr>
      <w:r w:rsidRPr="000E4A2F">
        <w:rPr>
          <w:rStyle w:val="libAlaemChar"/>
          <w:rtl/>
        </w:rPr>
        <w:t>(</w:t>
      </w:r>
      <w:r w:rsidRPr="00500BFE">
        <w:rPr>
          <w:rStyle w:val="libAieChar"/>
          <w:rtl/>
        </w:rPr>
        <w:t>وَمَنْ أَظْلَمُ مِمَّنِ افْتَرى عَلَى اللهِ كَذِباً أَوْ قالَ أُوحِيَ إِلَيَّ وَلَمْ يُوحَ إليه شَيْءٌ</w:t>
      </w:r>
      <w:r w:rsidRPr="000E4A2F">
        <w:rPr>
          <w:rStyle w:val="libAlaemChar"/>
          <w:rtl/>
        </w:rPr>
        <w:t>)</w:t>
      </w:r>
      <w:r w:rsidRPr="00A569E2">
        <w:rPr>
          <w:rtl/>
        </w:rPr>
        <w:t xml:space="preserve"> قال</w:t>
      </w:r>
      <w:r>
        <w:rPr>
          <w:rtl/>
        </w:rPr>
        <w:t xml:space="preserve">: </w:t>
      </w:r>
      <w:r w:rsidRPr="00A569E2">
        <w:rPr>
          <w:rtl/>
        </w:rPr>
        <w:t>نزلت في ابن</w:t>
      </w:r>
      <w:r>
        <w:rPr>
          <w:rtl/>
        </w:rPr>
        <w:t xml:space="preserve"> أبي </w:t>
      </w:r>
      <w:r w:rsidRPr="00A569E2">
        <w:rPr>
          <w:rtl/>
        </w:rPr>
        <w:t>سرح الذي كان عثمان استعمله على مصر</w:t>
      </w:r>
      <w:r>
        <w:rPr>
          <w:rtl/>
        </w:rPr>
        <w:t xml:space="preserve">، </w:t>
      </w:r>
      <w:r w:rsidRPr="00A569E2">
        <w:rPr>
          <w:rtl/>
        </w:rPr>
        <w:t xml:space="preserve">وهو ممن كان رسول الله </w:t>
      </w:r>
      <w:r w:rsidRPr="000E4A2F">
        <w:rPr>
          <w:rStyle w:val="libAlaemChar"/>
          <w:rtl/>
        </w:rPr>
        <w:t>صلى‌الله‌عليه‌وآله</w:t>
      </w:r>
      <w:r w:rsidRPr="00A569E2">
        <w:rPr>
          <w:rtl/>
        </w:rPr>
        <w:t xml:space="preserve"> يوم فتح مكة هدر دمه وكان يكتب لرسول الله فاذا انزل الله </w:t>
      </w:r>
      <w:r w:rsidRPr="000E4A2F">
        <w:rPr>
          <w:rStyle w:val="libAlaemChar"/>
          <w:rtl/>
        </w:rPr>
        <w:t>عزوجل</w:t>
      </w:r>
      <w:r w:rsidRPr="00A569E2">
        <w:rPr>
          <w:rtl/>
        </w:rPr>
        <w:t xml:space="preserve"> </w:t>
      </w:r>
      <w:r w:rsidRPr="000E4A2F">
        <w:rPr>
          <w:rStyle w:val="libAlaemChar"/>
          <w:rtl/>
        </w:rPr>
        <w:t>(</w:t>
      </w:r>
      <w:r w:rsidRPr="008F18FE">
        <w:rPr>
          <w:rtl/>
        </w:rPr>
        <w:t>«</w:t>
      </w:r>
      <w:r w:rsidRPr="00500BFE">
        <w:rPr>
          <w:rStyle w:val="libAieChar"/>
          <w:rtl/>
        </w:rPr>
        <w:t>أَنَّ اللهَ عَزِيزٌ حَكِيمٌ</w:t>
      </w:r>
      <w:r w:rsidRPr="000E4A2F">
        <w:rPr>
          <w:rStyle w:val="libAlaemChar"/>
          <w:rtl/>
        </w:rPr>
        <w:t>)</w:t>
      </w:r>
      <w:r w:rsidRPr="00A569E2">
        <w:rPr>
          <w:rtl/>
        </w:rPr>
        <w:t xml:space="preserve"> كتب </w:t>
      </w:r>
      <w:r w:rsidRPr="000E4A2F">
        <w:rPr>
          <w:rStyle w:val="libAlaemChar"/>
          <w:rtl/>
        </w:rPr>
        <w:t>(</w:t>
      </w:r>
      <w:r w:rsidRPr="00500BFE">
        <w:rPr>
          <w:rStyle w:val="libAieChar"/>
          <w:rtl/>
        </w:rPr>
        <w:t>إِنَّ اللهَ عَلِيمٌ حَكِيمٌ</w:t>
      </w:r>
      <w:r w:rsidRPr="000E4A2F">
        <w:rPr>
          <w:rStyle w:val="libAlaemChar"/>
          <w:rtl/>
        </w:rPr>
        <w:t>)</w:t>
      </w:r>
      <w:r w:rsidRPr="00A569E2">
        <w:rPr>
          <w:rtl/>
        </w:rPr>
        <w:t xml:space="preserve"> فيقول له رسول الله </w:t>
      </w:r>
      <w:r w:rsidRPr="000E4A2F">
        <w:rPr>
          <w:rStyle w:val="libAlaemChar"/>
          <w:rtl/>
        </w:rPr>
        <w:t>صلى‌الله‌عليه‌وآله</w:t>
      </w:r>
      <w:r>
        <w:rPr>
          <w:rtl/>
        </w:rPr>
        <w:t xml:space="preserve">: </w:t>
      </w:r>
      <w:r w:rsidRPr="00A569E2">
        <w:rPr>
          <w:rtl/>
        </w:rPr>
        <w:t>دعها فان الله عليم حكيم وكان ابن</w:t>
      </w:r>
      <w:r>
        <w:rPr>
          <w:rtl/>
        </w:rPr>
        <w:t xml:space="preserve"> أبي </w:t>
      </w:r>
      <w:r w:rsidRPr="00A569E2">
        <w:rPr>
          <w:rtl/>
        </w:rPr>
        <w:t>سرح يقول للمنافقين</w:t>
      </w:r>
      <w:r>
        <w:rPr>
          <w:rtl/>
        </w:rPr>
        <w:t xml:space="preserve">: </w:t>
      </w:r>
      <w:r w:rsidRPr="00A569E2">
        <w:rPr>
          <w:rtl/>
        </w:rPr>
        <w:t>انى لا قول من نفسي مثل ما يجيء به فما يغير على فانزل الله تبارك وتعالى فيه الذي انزل.</w:t>
      </w:r>
    </w:p>
    <w:p w:rsidR="001C7CB2" w:rsidRPr="00A569E2" w:rsidRDefault="001C7CB2" w:rsidP="007C645F">
      <w:pPr>
        <w:pStyle w:val="libNormal"/>
        <w:rPr>
          <w:rtl/>
          <w:lang w:bidi="fa-IR"/>
        </w:rPr>
      </w:pPr>
      <w:r w:rsidRPr="00957CEF">
        <w:rPr>
          <w:rStyle w:val="libBold2Char"/>
          <w:rtl/>
        </w:rPr>
        <w:t xml:space="preserve">180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وَمَنْ أَظْلَمُ مِمَّنِ افْتَرى عَلَى اللهِ كَذِباً أَوْ قالَ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ولم أظفر عليه في مظانه في المصدر.</w:t>
      </w:r>
    </w:p>
    <w:p w:rsidR="001C7CB2" w:rsidRPr="00A569E2" w:rsidRDefault="001C7CB2" w:rsidP="007C645F">
      <w:pPr>
        <w:pStyle w:val="libNormal0"/>
        <w:rPr>
          <w:rtl/>
          <w:lang w:bidi="fa-IR"/>
        </w:rPr>
      </w:pPr>
      <w:r>
        <w:rPr>
          <w:rtl/>
          <w:lang w:bidi="fa-IR"/>
        </w:rPr>
        <w:br w:type="page"/>
      </w:r>
      <w:r w:rsidRPr="00500BFE">
        <w:rPr>
          <w:rStyle w:val="libAieChar"/>
          <w:rtl/>
        </w:rPr>
        <w:t>أُوحِيَ إِلَيَّ وَلَمْ يُوحَ إليه شَيْءٌ وَمَنْ قالَ سَأُنْزِلُ مِثْلَ ما أنزل اللهُ</w:t>
      </w:r>
      <w:r w:rsidRPr="00D96C35">
        <w:rPr>
          <w:rtl/>
        </w:rPr>
        <w:t>»</w:t>
      </w:r>
      <w:r w:rsidRPr="000E4A2F">
        <w:rPr>
          <w:rStyle w:val="libAlaemChar"/>
          <w:rtl/>
        </w:rPr>
        <w:t>)</w:t>
      </w:r>
      <w:r w:rsidRPr="00A569E2">
        <w:rPr>
          <w:rtl/>
          <w:lang w:bidi="fa-IR"/>
        </w:rPr>
        <w:t xml:space="preserve"> فانها نزلت في عبد الله بن سعد بن</w:t>
      </w:r>
      <w:r>
        <w:rPr>
          <w:rtl/>
          <w:lang w:bidi="fa-IR"/>
        </w:rPr>
        <w:t xml:space="preserve"> أبي </w:t>
      </w:r>
      <w:r w:rsidRPr="00A569E2">
        <w:rPr>
          <w:rtl/>
          <w:lang w:bidi="fa-IR"/>
        </w:rPr>
        <w:t>سرح وكان أخا عثمان من الرضاعة.</w:t>
      </w:r>
    </w:p>
    <w:p w:rsidR="001C7CB2" w:rsidRPr="00A569E2" w:rsidRDefault="001C7CB2" w:rsidP="007C645F">
      <w:pPr>
        <w:pStyle w:val="libNormal"/>
        <w:rPr>
          <w:rtl/>
        </w:rPr>
      </w:pPr>
      <w:r w:rsidRPr="00A569E2">
        <w:rPr>
          <w:rtl/>
        </w:rPr>
        <w:t>181</w:t>
      </w:r>
      <w:r>
        <w:rPr>
          <w:rtl/>
        </w:rPr>
        <w:t xml:space="preserve"> ـ حدّثني أبي </w:t>
      </w:r>
      <w:r w:rsidRPr="00A569E2">
        <w:rPr>
          <w:rtl/>
        </w:rPr>
        <w:t>عن صفوان عن ابن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 ان عبد الله بن سعد بن</w:t>
      </w:r>
      <w:r>
        <w:rPr>
          <w:rtl/>
        </w:rPr>
        <w:t xml:space="preserve"> أبي </w:t>
      </w:r>
      <w:r w:rsidRPr="00A569E2">
        <w:rPr>
          <w:rtl/>
        </w:rPr>
        <w:t>سرح كان أخا عثمان من الرضاعة أسلم وقدم المدينة وكان له خط حسن</w:t>
      </w:r>
      <w:r>
        <w:rPr>
          <w:rtl/>
        </w:rPr>
        <w:t xml:space="preserve">، </w:t>
      </w:r>
      <w:r w:rsidRPr="00A569E2">
        <w:rPr>
          <w:rtl/>
        </w:rPr>
        <w:t xml:space="preserve">وكان إذا نزل الوحي على رسول الله </w:t>
      </w:r>
      <w:r w:rsidRPr="000E4A2F">
        <w:rPr>
          <w:rStyle w:val="libAlaemChar"/>
          <w:rtl/>
        </w:rPr>
        <w:t>صلى‌الله‌عليه‌وآله</w:t>
      </w:r>
      <w:r w:rsidRPr="00A569E2">
        <w:rPr>
          <w:rtl/>
        </w:rPr>
        <w:t xml:space="preserve"> دعا فكتب ما يمليه عليه رسول الله </w:t>
      </w:r>
      <w:r>
        <w:rPr>
          <w:rtl/>
        </w:rPr>
        <w:t>(</w:t>
      </w:r>
      <w:r w:rsidRPr="00A569E2">
        <w:rPr>
          <w:rtl/>
        </w:rPr>
        <w:t>ص</w:t>
      </w:r>
      <w:r>
        <w:rPr>
          <w:rtl/>
        </w:rPr>
        <w:t>)</w:t>
      </w:r>
      <w:r w:rsidRPr="00A569E2">
        <w:rPr>
          <w:rtl/>
        </w:rPr>
        <w:t xml:space="preserve"> فكان إذا قال له رسول الله </w:t>
      </w:r>
      <w:r w:rsidRPr="000E4A2F">
        <w:rPr>
          <w:rStyle w:val="libAlaemChar"/>
          <w:rtl/>
        </w:rPr>
        <w:t>صلى‌الله‌عليه‌وآله</w:t>
      </w:r>
      <w:r w:rsidRPr="00A569E2">
        <w:rPr>
          <w:rtl/>
        </w:rPr>
        <w:t xml:space="preserve"> «سميع بصير» يكتب «سميع عليم» وإذا قال </w:t>
      </w:r>
      <w:r w:rsidRPr="000E4A2F">
        <w:rPr>
          <w:rStyle w:val="libAlaemChar"/>
          <w:rtl/>
        </w:rPr>
        <w:t>(</w:t>
      </w:r>
      <w:r w:rsidRPr="00500BFE">
        <w:rPr>
          <w:rStyle w:val="libAieChar"/>
          <w:rtl/>
        </w:rPr>
        <w:t>وَاللهُ بِما تَعْمَلُونَ خَبِيرٌ</w:t>
      </w:r>
      <w:r w:rsidRPr="000E4A2F">
        <w:rPr>
          <w:rStyle w:val="libAlaemChar"/>
          <w:rtl/>
        </w:rPr>
        <w:t>)</w:t>
      </w:r>
      <w:r w:rsidRPr="00A569E2">
        <w:rPr>
          <w:rtl/>
        </w:rPr>
        <w:t xml:space="preserve"> يكتب «بصير» ويفرق بين التاء والياء وكان رسول الله </w:t>
      </w:r>
      <w:r w:rsidRPr="000E4A2F">
        <w:rPr>
          <w:rStyle w:val="libAlaemChar"/>
          <w:rtl/>
        </w:rPr>
        <w:t>صلى‌الله‌عليه‌وآله</w:t>
      </w:r>
      <w:r w:rsidRPr="00A569E2">
        <w:rPr>
          <w:rtl/>
        </w:rPr>
        <w:t xml:space="preserve"> يقول</w:t>
      </w:r>
      <w:r>
        <w:rPr>
          <w:rtl/>
        </w:rPr>
        <w:t xml:space="preserve">: </w:t>
      </w:r>
      <w:r w:rsidRPr="00A569E2">
        <w:rPr>
          <w:rtl/>
        </w:rPr>
        <w:t>هو واحد فارتد كافرا ورجع</w:t>
      </w:r>
      <w:r>
        <w:rPr>
          <w:rtl/>
        </w:rPr>
        <w:t xml:space="preserve"> إلى </w:t>
      </w:r>
      <w:r w:rsidRPr="00A569E2">
        <w:rPr>
          <w:rtl/>
        </w:rPr>
        <w:t>مكة</w:t>
      </w:r>
      <w:r>
        <w:rPr>
          <w:rtl/>
        </w:rPr>
        <w:t xml:space="preserve">، </w:t>
      </w:r>
      <w:r w:rsidRPr="00A569E2">
        <w:rPr>
          <w:rtl/>
        </w:rPr>
        <w:t>وقال لقريش</w:t>
      </w:r>
      <w:r>
        <w:rPr>
          <w:rtl/>
        </w:rPr>
        <w:t xml:space="preserve">: </w:t>
      </w:r>
      <w:r w:rsidRPr="00A569E2">
        <w:rPr>
          <w:rtl/>
        </w:rPr>
        <w:t>والله ما يدرى محمد ما يقول</w:t>
      </w:r>
      <w:r>
        <w:rPr>
          <w:rtl/>
        </w:rPr>
        <w:t xml:space="preserve">، </w:t>
      </w:r>
      <w:r w:rsidRPr="00A569E2">
        <w:rPr>
          <w:rtl/>
        </w:rPr>
        <w:t>انا أقول مثل ما يقول</w:t>
      </w:r>
      <w:r>
        <w:rPr>
          <w:rtl/>
        </w:rPr>
        <w:t xml:space="preserve">، </w:t>
      </w:r>
      <w:r w:rsidRPr="00A569E2">
        <w:rPr>
          <w:rtl/>
        </w:rPr>
        <w:t>فلا ينكر على ذلك</w:t>
      </w:r>
      <w:r>
        <w:rPr>
          <w:rtl/>
        </w:rPr>
        <w:t xml:space="preserve">، </w:t>
      </w:r>
      <w:r w:rsidRPr="00A569E2">
        <w:rPr>
          <w:rtl/>
        </w:rPr>
        <w:t>فانا انزل مثل ما ينزل</w:t>
      </w:r>
      <w:r>
        <w:rPr>
          <w:rtl/>
        </w:rPr>
        <w:t xml:space="preserve">، </w:t>
      </w:r>
      <w:r w:rsidRPr="00A569E2">
        <w:rPr>
          <w:rtl/>
        </w:rPr>
        <w:t xml:space="preserve">فأنزل الله على نبيه </w:t>
      </w:r>
      <w:r w:rsidRPr="000E4A2F">
        <w:rPr>
          <w:rStyle w:val="libAlaemChar"/>
          <w:rtl/>
        </w:rPr>
        <w:t>صلى‌الله‌عليه‌وآله‌وسلم</w:t>
      </w:r>
      <w:r w:rsidRPr="00A569E2">
        <w:rPr>
          <w:rtl/>
        </w:rPr>
        <w:t xml:space="preserve"> في ذلك</w:t>
      </w:r>
      <w:r>
        <w:rPr>
          <w:rtl/>
        </w:rPr>
        <w:t xml:space="preserve">: </w:t>
      </w:r>
      <w:r w:rsidRPr="000E4A2F">
        <w:rPr>
          <w:rStyle w:val="libAlaemChar"/>
          <w:rtl/>
        </w:rPr>
        <w:t>(</w:t>
      </w:r>
      <w:r w:rsidRPr="00500BFE">
        <w:rPr>
          <w:rStyle w:val="libAieChar"/>
          <w:rtl/>
        </w:rPr>
        <w:t>وَمَنْ أَظْلَمُ مِمَّنِ افْتَرى عَلَى اللهِ كَذِباً أَوْ قالَ أُوحِيَ إِلَيَّ وَلَمْ يُوحَ إليه شَيْءٌ وَمَنْ قالَ سَأُنْزِلُ مِثْلَ ما أنزل اللهُ</w:t>
      </w:r>
      <w:r w:rsidRPr="000E4A2F">
        <w:rPr>
          <w:rStyle w:val="libAlaemChar"/>
          <w:rtl/>
        </w:rPr>
        <w:t>)</w:t>
      </w:r>
      <w:r w:rsidRPr="00A569E2">
        <w:rPr>
          <w:rtl/>
        </w:rPr>
        <w:t xml:space="preserve"> فلما فتح رسول الله </w:t>
      </w:r>
      <w:r w:rsidRPr="000E4A2F">
        <w:rPr>
          <w:rStyle w:val="libAlaemChar"/>
          <w:rtl/>
        </w:rPr>
        <w:t>صلى‌الله‌عليه‌وآله‌وسلم</w:t>
      </w:r>
      <w:r w:rsidRPr="00A569E2">
        <w:rPr>
          <w:rtl/>
        </w:rPr>
        <w:t xml:space="preserve"> مكة امر بقتله</w:t>
      </w:r>
      <w:r>
        <w:rPr>
          <w:rtl/>
        </w:rPr>
        <w:t xml:space="preserve">، </w:t>
      </w:r>
      <w:r w:rsidRPr="00A569E2">
        <w:rPr>
          <w:rtl/>
        </w:rPr>
        <w:t>فجاء به عثمان قد أخذ بيده ورسول الله في المسجد فقال</w:t>
      </w:r>
      <w:r>
        <w:rPr>
          <w:rtl/>
        </w:rPr>
        <w:t xml:space="preserve">: </w:t>
      </w:r>
      <w:r w:rsidRPr="00A569E2">
        <w:rPr>
          <w:rtl/>
        </w:rPr>
        <w:t>يا رسول الله اعف عنه</w:t>
      </w:r>
      <w:r>
        <w:rPr>
          <w:rtl/>
        </w:rPr>
        <w:t xml:space="preserve">، </w:t>
      </w:r>
      <w:r w:rsidRPr="00A569E2">
        <w:rPr>
          <w:rtl/>
        </w:rPr>
        <w:t xml:space="preserve">فسكت رسول الله </w:t>
      </w:r>
      <w:r w:rsidRPr="000E4A2F">
        <w:rPr>
          <w:rStyle w:val="libAlaemChar"/>
          <w:rtl/>
        </w:rPr>
        <w:t>صلى‌الله‌عليه‌وآله‌وسلم</w:t>
      </w:r>
      <w:r>
        <w:rPr>
          <w:rtl/>
        </w:rPr>
        <w:t xml:space="preserve">، </w:t>
      </w:r>
      <w:r w:rsidRPr="00A569E2">
        <w:rPr>
          <w:rtl/>
        </w:rPr>
        <w:t>ثم أعاد فسكت ثم أعاد فقال</w:t>
      </w:r>
      <w:r>
        <w:rPr>
          <w:rtl/>
        </w:rPr>
        <w:t xml:space="preserve">: </w:t>
      </w:r>
      <w:r w:rsidRPr="00A569E2">
        <w:rPr>
          <w:rtl/>
        </w:rPr>
        <w:t>هو لك</w:t>
      </w:r>
      <w:r>
        <w:rPr>
          <w:rtl/>
        </w:rPr>
        <w:t xml:space="preserve">، </w:t>
      </w:r>
      <w:r w:rsidRPr="00A569E2">
        <w:rPr>
          <w:rtl/>
        </w:rPr>
        <w:t xml:space="preserve">فلما مر قال رسول الله </w:t>
      </w:r>
      <w:r w:rsidRPr="000E4A2F">
        <w:rPr>
          <w:rStyle w:val="libAlaemChar"/>
          <w:rtl/>
        </w:rPr>
        <w:t>صلى‌الله‌عليه‌وآله‌وسلم</w:t>
      </w:r>
      <w:r w:rsidRPr="00A569E2">
        <w:rPr>
          <w:rtl/>
        </w:rPr>
        <w:t xml:space="preserve"> لأصحابه. الم أقل من رآه فليقتله</w:t>
      </w:r>
      <w:r>
        <w:rPr>
          <w:rtl/>
        </w:rPr>
        <w:t>؟</w:t>
      </w:r>
      <w:r w:rsidRPr="00A569E2">
        <w:rPr>
          <w:rtl/>
        </w:rPr>
        <w:t xml:space="preserve"> فقال رجل</w:t>
      </w:r>
      <w:r>
        <w:rPr>
          <w:rtl/>
        </w:rPr>
        <w:t xml:space="preserve">، </w:t>
      </w:r>
      <w:r w:rsidRPr="00A569E2">
        <w:rPr>
          <w:rtl/>
        </w:rPr>
        <w:t>كان عيني إليك يا رسول الله ان تشير</w:t>
      </w:r>
      <w:r>
        <w:rPr>
          <w:rtl/>
        </w:rPr>
        <w:t xml:space="preserve"> إلى </w:t>
      </w:r>
      <w:r w:rsidRPr="00A569E2">
        <w:rPr>
          <w:rtl/>
        </w:rPr>
        <w:t>فأقتله</w:t>
      </w:r>
      <w:r>
        <w:rPr>
          <w:rtl/>
        </w:rPr>
        <w:t xml:space="preserve">، </w:t>
      </w:r>
      <w:r w:rsidRPr="00A569E2">
        <w:rPr>
          <w:rtl/>
        </w:rPr>
        <w:t xml:space="preserve">فقال رسول الله </w:t>
      </w:r>
      <w:r w:rsidRPr="000E4A2F">
        <w:rPr>
          <w:rStyle w:val="libAlaemChar"/>
          <w:rtl/>
        </w:rPr>
        <w:t>صلى‌الله‌عليه‌وآله‌وسلم</w:t>
      </w:r>
      <w:r>
        <w:rPr>
          <w:rtl/>
        </w:rPr>
        <w:t xml:space="preserve">: </w:t>
      </w:r>
      <w:r w:rsidRPr="00A569E2">
        <w:rPr>
          <w:rtl/>
        </w:rPr>
        <w:t>ان الأنبياء لا يقتلون بالاشارة فكان من الطلقاء.</w:t>
      </w:r>
    </w:p>
    <w:p w:rsidR="001C7CB2" w:rsidRPr="00A569E2" w:rsidRDefault="001C7CB2" w:rsidP="007C645F">
      <w:pPr>
        <w:pStyle w:val="libNormal"/>
        <w:rPr>
          <w:rtl/>
          <w:lang w:bidi="fa-IR"/>
        </w:rPr>
      </w:pPr>
      <w:r w:rsidRPr="00957CEF">
        <w:rPr>
          <w:rStyle w:val="libBold2Char"/>
          <w:rtl/>
        </w:rPr>
        <w:t xml:space="preserve">182 ـ في تفسير العيّاشي </w:t>
      </w:r>
      <w:r w:rsidRPr="00A569E2">
        <w:rPr>
          <w:rtl/>
          <w:lang w:bidi="fa-IR"/>
        </w:rPr>
        <w:t>عن</w:t>
      </w:r>
      <w:r>
        <w:rPr>
          <w:rtl/>
          <w:lang w:bidi="fa-IR"/>
        </w:rPr>
        <w:t xml:space="preserve"> أبي </w:t>
      </w:r>
      <w:r w:rsidRPr="00A569E2">
        <w:rPr>
          <w:rtl/>
          <w:lang w:bidi="fa-IR"/>
        </w:rPr>
        <w:t>بصير عن</w:t>
      </w:r>
      <w:r>
        <w:rPr>
          <w:rtl/>
          <w:lang w:bidi="fa-IR"/>
        </w:rPr>
        <w:t xml:space="preserve"> أبي جعفر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وَمَنْ أَظْلَمُ مِمَّنِ افْتَرى عَلَى اللهِ كَذِباً أَوْ قالَ أُوحِيَ إِلَيَّ وَلَمْ يُوحَ إليه شَيْءٌ وَمَنْ قالَ سَأُنْزِلُ مِثْلَ ما أنزل اللهُ</w:t>
      </w:r>
      <w:r w:rsidRPr="000E4A2F">
        <w:rPr>
          <w:rStyle w:val="libAlaemChar"/>
          <w:rtl/>
        </w:rPr>
        <w:t>)</w:t>
      </w:r>
      <w:r w:rsidRPr="00A569E2">
        <w:rPr>
          <w:rtl/>
          <w:lang w:bidi="fa-IR"/>
        </w:rPr>
        <w:t xml:space="preserve"> قال</w:t>
      </w:r>
      <w:r>
        <w:rPr>
          <w:rtl/>
          <w:lang w:bidi="fa-IR"/>
        </w:rPr>
        <w:t xml:space="preserve">: </w:t>
      </w:r>
      <w:r w:rsidRPr="00A569E2">
        <w:rPr>
          <w:rtl/>
          <w:lang w:bidi="fa-IR"/>
        </w:rPr>
        <w:t>من ادعى الامامة دون الامام.</w:t>
      </w:r>
    </w:p>
    <w:p w:rsidR="001C7CB2" w:rsidRPr="00A569E2" w:rsidRDefault="001C7CB2" w:rsidP="007C645F">
      <w:pPr>
        <w:pStyle w:val="libNormal"/>
        <w:rPr>
          <w:rtl/>
        </w:rPr>
      </w:pPr>
      <w:r w:rsidRPr="00A569E2">
        <w:rPr>
          <w:rtl/>
        </w:rPr>
        <w:t>183</w:t>
      </w:r>
      <w:r>
        <w:rPr>
          <w:rtl/>
        </w:rPr>
        <w:t xml:space="preserve"> ـ </w:t>
      </w:r>
      <w:r w:rsidRPr="00A569E2">
        <w:rPr>
          <w:rtl/>
        </w:rPr>
        <w:t>عن سلام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الْيَوْمَ تُجْزَوْنَ عَذابَ الْهُونِ</w:t>
      </w:r>
      <w:r w:rsidRPr="000E4A2F">
        <w:rPr>
          <w:rStyle w:val="libAlaemChar"/>
          <w:rtl/>
        </w:rPr>
        <w:t>)</w:t>
      </w:r>
      <w:r w:rsidRPr="00A569E2">
        <w:rPr>
          <w:rtl/>
        </w:rPr>
        <w:t xml:space="preserve"> قال</w:t>
      </w:r>
      <w:r>
        <w:rPr>
          <w:rtl/>
        </w:rPr>
        <w:t xml:space="preserve">: </w:t>
      </w:r>
      <w:r w:rsidRPr="00A569E2">
        <w:rPr>
          <w:rtl/>
        </w:rPr>
        <w:t>العطش يوم القيمة.</w:t>
      </w:r>
    </w:p>
    <w:p w:rsidR="001C7CB2" w:rsidRPr="00A569E2" w:rsidRDefault="001C7CB2" w:rsidP="007C645F">
      <w:pPr>
        <w:pStyle w:val="libNormal"/>
        <w:rPr>
          <w:rtl/>
          <w:lang w:bidi="fa-IR"/>
        </w:rPr>
      </w:pPr>
      <w:r w:rsidRPr="00A569E2">
        <w:rPr>
          <w:rtl/>
          <w:lang w:bidi="fa-IR"/>
        </w:rPr>
        <w:t>184</w:t>
      </w:r>
      <w:r>
        <w:rPr>
          <w:rtl/>
          <w:lang w:bidi="fa-IR"/>
        </w:rPr>
        <w:t xml:space="preserve"> ـ </w:t>
      </w:r>
      <w:r w:rsidRPr="00A569E2">
        <w:rPr>
          <w:rtl/>
          <w:lang w:bidi="fa-IR"/>
        </w:rPr>
        <w:t>عن الفضيل قال</w:t>
      </w:r>
      <w:r>
        <w:rPr>
          <w:rtl/>
          <w:lang w:bidi="fa-IR"/>
        </w:rPr>
        <w:t xml:space="preserve">، </w:t>
      </w:r>
      <w:r w:rsidRPr="00A569E2">
        <w:rPr>
          <w:rtl/>
          <w:lang w:bidi="fa-IR"/>
        </w:rPr>
        <w:t xml:space="preserve">سمعت أبا عبد الله </w:t>
      </w:r>
      <w:r w:rsidRPr="000E4A2F">
        <w:rPr>
          <w:rStyle w:val="libAlaemChar"/>
          <w:rtl/>
        </w:rPr>
        <w:t>عليه‌السلام</w:t>
      </w:r>
      <w:r w:rsidRPr="00A569E2">
        <w:rPr>
          <w:rtl/>
          <w:lang w:bidi="fa-IR"/>
        </w:rPr>
        <w:t xml:space="preserve"> يقول في قوله</w:t>
      </w:r>
      <w:r>
        <w:rPr>
          <w:rtl/>
          <w:lang w:bidi="fa-IR"/>
        </w:rPr>
        <w:t xml:space="preserve">، </w:t>
      </w:r>
      <w:r w:rsidRPr="000E4A2F">
        <w:rPr>
          <w:rStyle w:val="libAlaemChar"/>
          <w:rtl/>
        </w:rPr>
        <w:t>(</w:t>
      </w:r>
      <w:r w:rsidRPr="00500BFE">
        <w:rPr>
          <w:rStyle w:val="libAieChar"/>
          <w:rtl/>
        </w:rPr>
        <w:t>أَخْرِجُوا أَنْفُسَكُمُ الْيَوْمَ تُجْزَوْنَ عَذابَ الْهُونِ</w:t>
      </w:r>
      <w:r w:rsidRPr="000E4A2F">
        <w:rPr>
          <w:rStyle w:val="libAlaemChar"/>
          <w:rtl/>
        </w:rPr>
        <w:t>)</w:t>
      </w:r>
      <w:r w:rsidRPr="00A569E2">
        <w:rPr>
          <w:rtl/>
          <w:lang w:bidi="fa-IR"/>
        </w:rPr>
        <w:t xml:space="preserve"> قال</w:t>
      </w:r>
      <w:r>
        <w:rPr>
          <w:rtl/>
          <w:lang w:bidi="fa-IR"/>
        </w:rPr>
        <w:t xml:space="preserve">، </w:t>
      </w:r>
      <w:r w:rsidRPr="00A569E2">
        <w:rPr>
          <w:rtl/>
          <w:lang w:bidi="fa-IR"/>
        </w:rPr>
        <w:t>العطش.</w:t>
      </w:r>
    </w:p>
    <w:p w:rsidR="001C7CB2" w:rsidRPr="00A569E2" w:rsidRDefault="001C7CB2" w:rsidP="007C645F">
      <w:pPr>
        <w:pStyle w:val="libNormal"/>
        <w:rPr>
          <w:rtl/>
          <w:lang w:bidi="fa-IR"/>
        </w:rPr>
      </w:pPr>
      <w:r w:rsidRPr="00957CEF">
        <w:rPr>
          <w:rStyle w:val="libBold2Char"/>
          <w:rtl/>
        </w:rPr>
        <w:t xml:space="preserve">185 ـ في تفسير علي بن إبراهيم </w:t>
      </w:r>
      <w:r w:rsidRPr="00A569E2">
        <w:rPr>
          <w:rtl/>
          <w:lang w:bidi="fa-IR"/>
        </w:rPr>
        <w:t xml:space="preserve">ثم حكى </w:t>
      </w:r>
      <w:r w:rsidRPr="000E4A2F">
        <w:rPr>
          <w:rStyle w:val="libAlaemChar"/>
          <w:rtl/>
        </w:rPr>
        <w:t>عزوجل</w:t>
      </w:r>
      <w:r w:rsidRPr="00A569E2">
        <w:rPr>
          <w:rtl/>
          <w:lang w:bidi="fa-IR"/>
        </w:rPr>
        <w:t xml:space="preserve"> ما يلقى أعداء آل محمد</w:t>
      </w:r>
    </w:p>
    <w:p w:rsidR="001C7CB2" w:rsidRPr="00A569E2" w:rsidRDefault="001C7CB2" w:rsidP="007C645F">
      <w:pPr>
        <w:pStyle w:val="libNormal0"/>
        <w:rPr>
          <w:rtl/>
          <w:lang w:bidi="fa-IR"/>
        </w:rPr>
      </w:pPr>
      <w:r>
        <w:rPr>
          <w:rtl/>
          <w:lang w:bidi="fa-IR"/>
        </w:rPr>
        <w:br w:type="page"/>
      </w:r>
      <w:r w:rsidRPr="000E4A2F">
        <w:rPr>
          <w:rStyle w:val="libAlaemChar"/>
          <w:rtl/>
        </w:rPr>
        <w:t>صلى‌الله‌عليه‌وآله‌وسلم</w:t>
      </w:r>
      <w:r w:rsidRPr="00A569E2">
        <w:rPr>
          <w:rtl/>
          <w:lang w:bidi="fa-IR"/>
        </w:rPr>
        <w:t xml:space="preserve"> فقال</w:t>
      </w:r>
      <w:r>
        <w:rPr>
          <w:rtl/>
          <w:lang w:bidi="fa-IR"/>
        </w:rPr>
        <w:t xml:space="preserve">: </w:t>
      </w:r>
      <w:r w:rsidRPr="000E4A2F">
        <w:rPr>
          <w:rStyle w:val="libAlaemChar"/>
          <w:rtl/>
        </w:rPr>
        <w:t>(</w:t>
      </w:r>
      <w:r w:rsidRPr="00500BFE">
        <w:rPr>
          <w:rStyle w:val="libAieChar"/>
          <w:rtl/>
        </w:rPr>
        <w:t>وَلَوْ تَرى إِذِ الظَّالِمُونَ</w:t>
      </w:r>
      <w:r w:rsidRPr="000E4A2F">
        <w:rPr>
          <w:rStyle w:val="libAlaemChar"/>
          <w:rtl/>
        </w:rPr>
        <w:t>)</w:t>
      </w:r>
      <w:r w:rsidRPr="00A569E2">
        <w:rPr>
          <w:rtl/>
          <w:lang w:bidi="fa-IR"/>
        </w:rPr>
        <w:t xml:space="preserve"> آل محمد حقهم </w:t>
      </w:r>
      <w:r w:rsidRPr="000E4A2F">
        <w:rPr>
          <w:rStyle w:val="libAlaemChar"/>
          <w:rtl/>
        </w:rPr>
        <w:t>(</w:t>
      </w:r>
      <w:r w:rsidRPr="00500BFE">
        <w:rPr>
          <w:rStyle w:val="libAieChar"/>
          <w:rtl/>
        </w:rPr>
        <w:t>فِي غَمَراتِ الْمَوْتِ وَالْمَلائِكَةُ باسِطُوا أَيْدِيهِمْ أَخْرِجُوا أَنْفُسَكُمُ الْيَوْمَ تُجْزَوْنَ عَذابَ الْهُونِ</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العطش </w:t>
      </w:r>
      <w:r w:rsidRPr="000E4A2F">
        <w:rPr>
          <w:rStyle w:val="libAlaemChar"/>
          <w:rtl/>
        </w:rPr>
        <w:t>(</w:t>
      </w:r>
      <w:r w:rsidRPr="00500BFE">
        <w:rPr>
          <w:rStyle w:val="libAieChar"/>
          <w:rtl/>
        </w:rPr>
        <w:t>بِما كُنْتُمْ تَقُولُونَ عَلَى اللهِ غَيْرَ الْحَقِّ وَكُنْتُمْ عَنْ آياتِهِ تَسْتَكْبِرُونَ</w:t>
      </w:r>
      <w:r w:rsidRPr="000E4A2F">
        <w:rPr>
          <w:rStyle w:val="libAlaemChar"/>
          <w:rtl/>
        </w:rPr>
        <w:t>)</w:t>
      </w:r>
      <w:r w:rsidRPr="00A569E2">
        <w:rPr>
          <w:rtl/>
          <w:lang w:bidi="fa-IR"/>
        </w:rPr>
        <w:t xml:space="preserve"> قال</w:t>
      </w:r>
      <w:r>
        <w:rPr>
          <w:rtl/>
          <w:lang w:bidi="fa-IR"/>
        </w:rPr>
        <w:t xml:space="preserve">، ما أنزل </w:t>
      </w:r>
      <w:r w:rsidRPr="00A569E2">
        <w:rPr>
          <w:rtl/>
          <w:lang w:bidi="fa-IR"/>
        </w:rPr>
        <w:t>الله في آل محمد يجحدون</w:t>
      </w:r>
      <w:r>
        <w:rPr>
          <w:rtl/>
          <w:lang w:bidi="fa-IR"/>
        </w:rPr>
        <w:t xml:space="preserve">، </w:t>
      </w:r>
      <w:r w:rsidRPr="00A569E2">
        <w:rPr>
          <w:rtl/>
          <w:lang w:bidi="fa-IR"/>
        </w:rPr>
        <w:t>ثم قال</w:t>
      </w:r>
      <w:r>
        <w:rPr>
          <w:rtl/>
          <w:lang w:bidi="fa-IR"/>
        </w:rPr>
        <w:t xml:space="preserve">، </w:t>
      </w:r>
      <w:r w:rsidRPr="000E4A2F">
        <w:rPr>
          <w:rStyle w:val="libAlaemChar"/>
          <w:rtl/>
        </w:rPr>
        <w:t>(</w:t>
      </w:r>
      <w:r w:rsidRPr="00500BFE">
        <w:rPr>
          <w:rStyle w:val="libAieChar"/>
          <w:rtl/>
        </w:rPr>
        <w:t>وَلَقَدْ جِئْتُمُونا فُرادى كَما خَلَقْناكُمْ أوّل مَرَّةٍ وَتَرَكْتُمْ ما خَوَّلْناكُمْ وَراءَ ظُهُورِكُمْ وَما نَرى مَعَكُمْ شُفَعاءَكُمُ الَّذِينَ زَعَمْتُمْ أَنَّهُمْ فِيكُمْ شُرَكاءُ</w:t>
      </w:r>
      <w:r w:rsidRPr="000E4A2F">
        <w:rPr>
          <w:rStyle w:val="libAlaemChar"/>
          <w:rtl/>
        </w:rPr>
        <w:t>)</w:t>
      </w:r>
      <w:r w:rsidRPr="00A569E2">
        <w:rPr>
          <w:rtl/>
          <w:lang w:bidi="fa-IR"/>
        </w:rPr>
        <w:t xml:space="preserve"> والشركاء أئمتهم </w:t>
      </w:r>
      <w:r w:rsidRPr="000E4A2F">
        <w:rPr>
          <w:rStyle w:val="libAlaemChar"/>
          <w:rtl/>
        </w:rPr>
        <w:t>(</w:t>
      </w:r>
      <w:r w:rsidRPr="00500BFE">
        <w:rPr>
          <w:rStyle w:val="libAieChar"/>
          <w:rtl/>
        </w:rPr>
        <w:t>لَقَدْ تَقَطَّعَ بَيْنَكُمْ</w:t>
      </w:r>
      <w:r w:rsidRPr="000E4A2F">
        <w:rPr>
          <w:rStyle w:val="libAlaemChar"/>
          <w:rtl/>
        </w:rPr>
        <w:t>)</w:t>
      </w:r>
      <w:r w:rsidRPr="00A569E2">
        <w:rPr>
          <w:rtl/>
          <w:lang w:bidi="fa-IR"/>
        </w:rPr>
        <w:t xml:space="preserve"> يعنى المودة «وضل عنكم»</w:t>
      </w:r>
      <w:r>
        <w:rPr>
          <w:rtl/>
          <w:lang w:bidi="fa-IR"/>
        </w:rPr>
        <w:t xml:space="preserve"> أي </w:t>
      </w:r>
      <w:r w:rsidRPr="00A569E2">
        <w:rPr>
          <w:rtl/>
          <w:lang w:bidi="fa-IR"/>
        </w:rPr>
        <w:t>بطل «ما كنتم تزعمون»</w:t>
      </w:r>
      <w:r>
        <w:rPr>
          <w:rtl/>
          <w:lang w:bidi="fa-IR"/>
        </w:rPr>
        <w:t>.</w:t>
      </w:r>
    </w:p>
    <w:p w:rsidR="001C7CB2" w:rsidRPr="00A569E2" w:rsidRDefault="001C7CB2" w:rsidP="007C645F">
      <w:pPr>
        <w:pStyle w:val="libNormal"/>
        <w:rPr>
          <w:rtl/>
        </w:rPr>
      </w:pPr>
      <w:r w:rsidRPr="00A569E2">
        <w:rPr>
          <w:rtl/>
        </w:rPr>
        <w:t>186</w:t>
      </w:r>
      <w:r>
        <w:rPr>
          <w:rtl/>
        </w:rPr>
        <w:t xml:space="preserve"> ـ حدّثنا  </w:t>
      </w:r>
      <w:r w:rsidRPr="00A569E2">
        <w:rPr>
          <w:rtl/>
        </w:rPr>
        <w:t>على عن أبيه عن بعض أصحابه عن</w:t>
      </w:r>
      <w:r>
        <w:rPr>
          <w:rtl/>
        </w:rPr>
        <w:t xml:space="preserve"> أبي عبد الله </w:t>
      </w:r>
      <w:r w:rsidRPr="000E4A2F">
        <w:rPr>
          <w:rStyle w:val="libAlaemChar"/>
          <w:rtl/>
        </w:rPr>
        <w:t>عليه‌السلام</w:t>
      </w:r>
      <w:r>
        <w:rPr>
          <w:rtl/>
        </w:rPr>
        <w:t xml:space="preserve"> أنّه قال، </w:t>
      </w:r>
      <w:r w:rsidRPr="00A569E2">
        <w:rPr>
          <w:rtl/>
        </w:rPr>
        <w:t>نزلت هذه الاية في معاوية وبنى امية وشركائهم وأئمتهم</w:t>
      </w:r>
      <w:r>
        <w:rPr>
          <w:rtl/>
        </w:rPr>
        <w:t xml:space="preserve">: </w:t>
      </w:r>
      <w:r w:rsidRPr="000E4A2F">
        <w:rPr>
          <w:rStyle w:val="libAlaemChar"/>
          <w:rtl/>
        </w:rPr>
        <w:t>(</w:t>
      </w:r>
      <w:r w:rsidRPr="00500BFE">
        <w:rPr>
          <w:rStyle w:val="libAieChar"/>
          <w:rtl/>
        </w:rPr>
        <w:t>لَقَدْ تَقَطَّعَ بَيْنَكُمْ</w:t>
      </w:r>
      <w:r w:rsidRPr="000E4A2F">
        <w:rPr>
          <w:rStyle w:val="libAlaemChar"/>
          <w:rtl/>
        </w:rPr>
        <w:t>)</w:t>
      </w:r>
      <w:r w:rsidRPr="00A569E2">
        <w:rPr>
          <w:rtl/>
        </w:rPr>
        <w:t xml:space="preserve"> يعنى المودة.</w:t>
      </w:r>
    </w:p>
    <w:p w:rsidR="001C7CB2" w:rsidRPr="00A569E2" w:rsidRDefault="001C7CB2" w:rsidP="007C645F">
      <w:pPr>
        <w:pStyle w:val="libNormal"/>
        <w:rPr>
          <w:rtl/>
        </w:rPr>
      </w:pPr>
      <w:r w:rsidRPr="00957CEF">
        <w:rPr>
          <w:rStyle w:val="libBold2Char"/>
          <w:rtl/>
        </w:rPr>
        <w:t xml:space="preserve">187 ـ في مجمع البيان </w:t>
      </w:r>
      <w:r w:rsidRPr="000E4A2F">
        <w:rPr>
          <w:rStyle w:val="libAlaemChar"/>
          <w:rtl/>
        </w:rPr>
        <w:t>(</w:t>
      </w:r>
      <w:r w:rsidRPr="00500BFE">
        <w:rPr>
          <w:rStyle w:val="libAieChar"/>
          <w:rtl/>
        </w:rPr>
        <w:t>كَما خَلَقْناكُمْ أوّل مَرَّةٍ</w:t>
      </w:r>
      <w:r w:rsidRPr="000E4A2F">
        <w:rPr>
          <w:rStyle w:val="libAlaemChar"/>
          <w:rtl/>
        </w:rPr>
        <w:t>)</w:t>
      </w:r>
      <w:r w:rsidRPr="00A569E2">
        <w:rPr>
          <w:rtl/>
        </w:rPr>
        <w:t xml:space="preserve"> وقيل</w:t>
      </w:r>
      <w:r>
        <w:rPr>
          <w:rtl/>
        </w:rPr>
        <w:t xml:space="preserve">، </w:t>
      </w:r>
      <w:r w:rsidRPr="00A569E2">
        <w:rPr>
          <w:rtl/>
        </w:rPr>
        <w:t>معناه ما</w:t>
      </w:r>
      <w:r>
        <w:rPr>
          <w:rFonts w:hint="cs"/>
          <w:rtl/>
        </w:rPr>
        <w:t xml:space="preserve"> </w:t>
      </w:r>
      <w:r w:rsidRPr="00A569E2">
        <w:rPr>
          <w:rtl/>
        </w:rPr>
        <w:t xml:space="preserve">روى عن النبي </w:t>
      </w:r>
      <w:r w:rsidRPr="000E4A2F">
        <w:rPr>
          <w:rStyle w:val="libAlaemChar"/>
          <w:rtl/>
        </w:rPr>
        <w:t>صلى‌الله‌عليه‌وآله‌وسلم</w:t>
      </w:r>
      <w:r>
        <w:rPr>
          <w:rtl/>
        </w:rPr>
        <w:t xml:space="preserve"> أنّه قال، </w:t>
      </w:r>
      <w:r w:rsidRPr="00A569E2">
        <w:rPr>
          <w:rtl/>
        </w:rPr>
        <w:t>تحشرون حفاة عراة غرلا والغرل هم القلف.</w:t>
      </w:r>
      <w:r>
        <w:rPr>
          <w:rFonts w:hint="cs"/>
          <w:rtl/>
        </w:rPr>
        <w:t xml:space="preserve"> </w:t>
      </w:r>
      <w:r>
        <w:rPr>
          <w:rtl/>
        </w:rPr>
        <w:t>و</w:t>
      </w:r>
      <w:r w:rsidRPr="00A569E2">
        <w:rPr>
          <w:rtl/>
        </w:rPr>
        <w:t>روى ان عائشة قالت</w:t>
      </w:r>
      <w:r>
        <w:rPr>
          <w:rtl/>
        </w:rPr>
        <w:t xml:space="preserve">، </w:t>
      </w:r>
      <w:r w:rsidRPr="00A569E2">
        <w:rPr>
          <w:rtl/>
        </w:rPr>
        <w:t>يا رسول الله</w:t>
      </w:r>
      <w:r>
        <w:rPr>
          <w:rtl/>
        </w:rPr>
        <w:t xml:space="preserve"> ـ </w:t>
      </w:r>
      <w:r w:rsidRPr="00A569E2">
        <w:rPr>
          <w:rtl/>
        </w:rPr>
        <w:t>حين سمعت ذلك</w:t>
      </w:r>
      <w:r>
        <w:rPr>
          <w:rtl/>
        </w:rPr>
        <w:t xml:space="preserve"> ـ </w:t>
      </w:r>
      <w:r w:rsidRPr="00A569E2">
        <w:rPr>
          <w:rtl/>
        </w:rPr>
        <w:t xml:space="preserve">وا سوأتاه </w:t>
      </w:r>
      <w:r>
        <w:rPr>
          <w:rtl/>
        </w:rPr>
        <w:t>أ</w:t>
      </w:r>
      <w:r w:rsidRPr="00A569E2">
        <w:rPr>
          <w:rtl/>
        </w:rPr>
        <w:t>ينظر بعضهم</w:t>
      </w:r>
      <w:r>
        <w:rPr>
          <w:rtl/>
        </w:rPr>
        <w:t xml:space="preserve"> إلى </w:t>
      </w:r>
      <w:r w:rsidRPr="00A569E2">
        <w:rPr>
          <w:rtl/>
        </w:rPr>
        <w:t xml:space="preserve">سوء بعض </w:t>
      </w:r>
      <w:r w:rsidRPr="000E4A2F">
        <w:rPr>
          <w:rStyle w:val="libAlaemChar"/>
          <w:rtl/>
        </w:rPr>
        <w:t>(</w:t>
      </w:r>
      <w:r w:rsidRPr="00500BFE">
        <w:rPr>
          <w:rStyle w:val="libAieChar"/>
          <w:rtl/>
        </w:rPr>
        <w:t>مِنَ الرِّجالِ وَالنِّساءِ</w:t>
      </w:r>
      <w:r w:rsidRPr="000E4A2F">
        <w:rPr>
          <w:rStyle w:val="libAlaemChar"/>
          <w:rtl/>
        </w:rPr>
        <w:t>)</w:t>
      </w:r>
      <w:r>
        <w:rPr>
          <w:rtl/>
        </w:rPr>
        <w:t>؟</w:t>
      </w:r>
      <w:r w:rsidRPr="00A569E2">
        <w:rPr>
          <w:rtl/>
        </w:rPr>
        <w:t xml:space="preserve"> فقال </w:t>
      </w:r>
      <w:r w:rsidRPr="000E4A2F">
        <w:rPr>
          <w:rStyle w:val="libAlaemChar"/>
          <w:rtl/>
        </w:rPr>
        <w:t>عليه‌السلام</w:t>
      </w:r>
      <w:r>
        <w:rPr>
          <w:rtl/>
        </w:rPr>
        <w:t xml:space="preserve">، </w:t>
      </w:r>
      <w:r w:rsidRPr="000E4A2F">
        <w:rPr>
          <w:rStyle w:val="libAlaemChar"/>
          <w:rtl/>
        </w:rPr>
        <w:t>(</w:t>
      </w:r>
      <w:r w:rsidRPr="00500BFE">
        <w:rPr>
          <w:rStyle w:val="libAieChar"/>
          <w:rtl/>
        </w:rPr>
        <w:t>لِكُلِّ امْرِئٍ مِنْهُمْ يَوْمَئِذٍ شَأْنٌ يُغْنِيهِ</w:t>
      </w:r>
      <w:r w:rsidRPr="000E4A2F">
        <w:rPr>
          <w:rStyle w:val="libAlaemChar"/>
          <w:rtl/>
        </w:rPr>
        <w:t>)</w:t>
      </w:r>
      <w:r w:rsidRPr="00A569E2">
        <w:rPr>
          <w:rtl/>
        </w:rPr>
        <w:t xml:space="preserve"> ويشغل بعضهم عن بعض.</w:t>
      </w:r>
    </w:p>
    <w:p w:rsidR="001C7CB2" w:rsidRPr="00A569E2" w:rsidRDefault="001C7CB2" w:rsidP="007C645F">
      <w:pPr>
        <w:pStyle w:val="libNormal"/>
        <w:rPr>
          <w:rtl/>
        </w:rPr>
      </w:pPr>
      <w:r w:rsidRPr="00957CEF">
        <w:rPr>
          <w:rStyle w:val="libBold2Char"/>
          <w:rtl/>
        </w:rPr>
        <w:t xml:space="preserve">188 ـ في الخرائج والجرائح </w:t>
      </w:r>
      <w:r w:rsidRPr="00A569E2">
        <w:rPr>
          <w:rtl/>
        </w:rPr>
        <w:t xml:space="preserve">عن النبي </w:t>
      </w:r>
      <w:r w:rsidRPr="000E4A2F">
        <w:rPr>
          <w:rStyle w:val="libAlaemChar"/>
          <w:rtl/>
        </w:rPr>
        <w:t>صلى‌الله‌عليه‌وآله‌وسلم</w:t>
      </w:r>
      <w:r w:rsidRPr="00A569E2">
        <w:rPr>
          <w:rtl/>
        </w:rPr>
        <w:t xml:space="preserve"> حديث طويل يذكر فيه فاطمة بنت أسد رضى الله عنهما وفيه قرأت عليها يوما</w:t>
      </w:r>
      <w:r>
        <w:rPr>
          <w:rtl/>
        </w:rPr>
        <w:t xml:space="preserve">: </w:t>
      </w:r>
      <w:r w:rsidRPr="000E4A2F">
        <w:rPr>
          <w:rStyle w:val="libAlaemChar"/>
          <w:rtl/>
        </w:rPr>
        <w:t>(</w:t>
      </w:r>
      <w:r w:rsidRPr="00500BFE">
        <w:rPr>
          <w:rStyle w:val="libAieChar"/>
          <w:rtl/>
        </w:rPr>
        <w:t>وَلَقَدْ جِئْتُمُونا فُرادى كَما خَلَقْناكُمْ أوّل مَرَّةٍ</w:t>
      </w:r>
      <w:r w:rsidRPr="000E4A2F">
        <w:rPr>
          <w:rStyle w:val="libAlaemChar"/>
          <w:rtl/>
        </w:rPr>
        <w:t>)</w:t>
      </w:r>
      <w:r w:rsidRPr="00A569E2">
        <w:rPr>
          <w:rtl/>
        </w:rPr>
        <w:t xml:space="preserve"> </w:t>
      </w:r>
      <w:r w:rsidRPr="00200B9A">
        <w:rPr>
          <w:rStyle w:val="libFootnotenumChar"/>
          <w:rtl/>
        </w:rPr>
        <w:t>(1)</w:t>
      </w:r>
      <w:r w:rsidRPr="00A569E2">
        <w:rPr>
          <w:rtl/>
        </w:rPr>
        <w:t xml:space="preserve"> فقالت</w:t>
      </w:r>
      <w:r>
        <w:rPr>
          <w:rtl/>
        </w:rPr>
        <w:t xml:space="preserve">، </w:t>
      </w:r>
      <w:r w:rsidRPr="00A569E2">
        <w:rPr>
          <w:rtl/>
        </w:rPr>
        <w:t>وا سوأتاه بالله فسألت الله أن لا يبدي عوراتها</w:t>
      </w:r>
      <w:r>
        <w:rPr>
          <w:rtl/>
        </w:rPr>
        <w:t xml:space="preserve">، </w:t>
      </w:r>
      <w:r w:rsidRPr="00A569E2">
        <w:rPr>
          <w:rtl/>
        </w:rPr>
        <w:t>ثم سألتنى عن منكر ونكير فأخبرتها بحالهما</w:t>
      </w:r>
      <w:r>
        <w:rPr>
          <w:rtl/>
        </w:rPr>
        <w:t xml:space="preserve">، </w:t>
      </w:r>
      <w:r w:rsidRPr="00A569E2">
        <w:rPr>
          <w:rtl/>
        </w:rPr>
        <w:t>قالت</w:t>
      </w:r>
      <w:r>
        <w:rPr>
          <w:rtl/>
        </w:rPr>
        <w:t xml:space="preserve">، </w:t>
      </w:r>
      <w:r w:rsidRPr="00A569E2">
        <w:rPr>
          <w:rtl/>
        </w:rPr>
        <w:t>وا غوثاه بالله</w:t>
      </w:r>
      <w:r>
        <w:rPr>
          <w:rtl/>
        </w:rPr>
        <w:t xml:space="preserve">، </w:t>
      </w:r>
      <w:r w:rsidRPr="00A569E2">
        <w:rPr>
          <w:rtl/>
        </w:rPr>
        <w:t>فسألت الله ان لا يريهما إياها وان يفسح لها في قبرها</w:t>
      </w:r>
      <w:r>
        <w:rPr>
          <w:rtl/>
        </w:rPr>
        <w:t xml:space="preserve">، </w:t>
      </w:r>
      <w:r w:rsidRPr="00A569E2">
        <w:rPr>
          <w:rtl/>
        </w:rPr>
        <w:t>وان يحشرها في أكفانها.</w:t>
      </w:r>
    </w:p>
    <w:p w:rsidR="001C7CB2" w:rsidRPr="00A569E2" w:rsidRDefault="001C7CB2" w:rsidP="007C645F">
      <w:pPr>
        <w:pStyle w:val="libNormal"/>
        <w:rPr>
          <w:rtl/>
        </w:rPr>
      </w:pPr>
      <w:r w:rsidRPr="00957CEF">
        <w:rPr>
          <w:rStyle w:val="libBold2Char"/>
          <w:rtl/>
        </w:rPr>
        <w:t>189 ـ في أصول الكافي</w:t>
      </w:r>
      <w:r w:rsidRPr="00A569E2">
        <w:rPr>
          <w:rtl/>
        </w:rPr>
        <w:t xml:space="preserve"> على بن محمد بن عبد الله عن السياري عن محمد بن جمهور عن بعض أصحابنا عن أبي عبد الله </w:t>
      </w:r>
      <w:r w:rsidRPr="000E4A2F">
        <w:rPr>
          <w:rStyle w:val="libAlaemChar"/>
          <w:rtl/>
        </w:rPr>
        <w:t>عليه‌السلام</w:t>
      </w:r>
      <w:r w:rsidRPr="00A569E2">
        <w:rPr>
          <w:rtl/>
        </w:rPr>
        <w:t xml:space="preserve"> حديث طويل يحكى فيه ما صنع رسول الله </w:t>
      </w:r>
      <w:r w:rsidRPr="000E4A2F">
        <w:rPr>
          <w:rStyle w:val="libAlaemChar"/>
          <w:rtl/>
        </w:rPr>
        <w:t>صلى‌الله‌عليه‌وآله‌وسلم</w:t>
      </w:r>
      <w:r w:rsidRPr="00A569E2">
        <w:rPr>
          <w:rtl/>
        </w:rPr>
        <w:t xml:space="preserve"> بفاطمة أم أمير المؤمنين </w:t>
      </w:r>
      <w:r w:rsidRPr="000E4A2F">
        <w:rPr>
          <w:rStyle w:val="libAlaemChar"/>
          <w:rtl/>
        </w:rPr>
        <w:t>عليهما‌السلام</w:t>
      </w:r>
      <w:r w:rsidRPr="00A569E2">
        <w:rPr>
          <w:rtl/>
        </w:rPr>
        <w:t xml:space="preserve"> لما توفيت يقول فيه </w:t>
      </w:r>
      <w:r w:rsidRPr="000E4A2F">
        <w:rPr>
          <w:rStyle w:val="libAlaemChar"/>
          <w:rtl/>
        </w:rPr>
        <w:t>عليه‌السلام</w:t>
      </w:r>
      <w:r w:rsidRPr="00A569E2">
        <w:rPr>
          <w:rtl/>
        </w:rPr>
        <w:t xml:space="preserve"> قال </w:t>
      </w:r>
      <w:r w:rsidRPr="000E4A2F">
        <w:rPr>
          <w:rStyle w:val="libAlaemChar"/>
          <w:rtl/>
        </w:rPr>
        <w:t>صلى‌الله‌عليه‌وآله‌وسلم</w:t>
      </w:r>
      <w:r>
        <w:rPr>
          <w:rtl/>
        </w:rPr>
        <w:t xml:space="preserve">: </w:t>
      </w:r>
      <w:r w:rsidRPr="00A569E2">
        <w:rPr>
          <w:rtl/>
        </w:rPr>
        <w:t>وانى ذكرت القيامة وان الناس يحشرون عراة كما ولدوا</w:t>
      </w:r>
      <w:r>
        <w:rPr>
          <w:rtl/>
        </w:rPr>
        <w:t xml:space="preserve">، </w:t>
      </w:r>
      <w:r w:rsidRPr="00A569E2">
        <w:rPr>
          <w:rtl/>
        </w:rPr>
        <w:t>فقالت</w:t>
      </w:r>
      <w:r>
        <w:rPr>
          <w:rtl/>
        </w:rPr>
        <w:t xml:space="preserve">: </w:t>
      </w:r>
      <w:r w:rsidRPr="00A569E2">
        <w:rPr>
          <w:rtl/>
        </w:rPr>
        <w:t>وا سوأتاه فضمنت لها أن يبعثها الله كاسية</w:t>
      </w:r>
      <w:r>
        <w:rPr>
          <w:rtl/>
        </w:rPr>
        <w:t xml:space="preserve">، </w:t>
      </w:r>
      <w:r w:rsidRPr="00A569E2">
        <w:rPr>
          <w:rtl/>
        </w:rPr>
        <w:t>وذكرت ضغظة القبر فقالت</w:t>
      </w:r>
      <w:r>
        <w:rPr>
          <w:rtl/>
        </w:rPr>
        <w:t xml:space="preserve">: </w:t>
      </w:r>
      <w:r w:rsidRPr="00A569E2">
        <w:rPr>
          <w:rtl/>
        </w:rPr>
        <w:t>وا ضعفاه فضمنت لها ان يكفيها الله ذلك</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 وقد سقط من هذا الموضع شيء يظهر من الحديث الآتي.</w:t>
      </w:r>
    </w:p>
    <w:p w:rsidR="001C7CB2" w:rsidRPr="00A569E2" w:rsidRDefault="001C7CB2" w:rsidP="007C645F">
      <w:pPr>
        <w:pStyle w:val="libNormal0"/>
        <w:rPr>
          <w:rtl/>
        </w:rPr>
      </w:pPr>
      <w:r>
        <w:rPr>
          <w:rtl/>
        </w:rPr>
        <w:br w:type="page"/>
      </w:r>
      <w:r w:rsidRPr="00A569E2">
        <w:rPr>
          <w:rtl/>
        </w:rPr>
        <w:t>فكفنتها بقميصي واضطجعت في قبرها لذلك.</w:t>
      </w:r>
    </w:p>
    <w:p w:rsidR="001C7CB2" w:rsidRPr="00A569E2" w:rsidRDefault="001C7CB2" w:rsidP="007C645F">
      <w:pPr>
        <w:pStyle w:val="libNormal"/>
        <w:rPr>
          <w:rtl/>
        </w:rPr>
      </w:pPr>
      <w:r w:rsidRPr="00957CEF">
        <w:rPr>
          <w:rStyle w:val="libBold2Char"/>
          <w:rtl/>
        </w:rPr>
        <w:t xml:space="preserve">190 ـ في الكافي </w:t>
      </w:r>
      <w:r w:rsidRPr="00A569E2">
        <w:rPr>
          <w:rtl/>
        </w:rPr>
        <w:t>محمد بن يحيى عن محمد بن</w:t>
      </w:r>
      <w:r>
        <w:rPr>
          <w:rtl/>
        </w:rPr>
        <w:t xml:space="preserve"> أحمد </w:t>
      </w:r>
      <w:r w:rsidRPr="00A569E2">
        <w:rPr>
          <w:rtl/>
        </w:rPr>
        <w:t>عن محمد بن عيسى عن محمد بن الحسين عن عبد الرحمن بن</w:t>
      </w:r>
      <w:r>
        <w:rPr>
          <w:rtl/>
        </w:rPr>
        <w:t xml:space="preserve"> أبي </w:t>
      </w:r>
      <w:r w:rsidRPr="00A569E2">
        <w:rPr>
          <w:rtl/>
        </w:rPr>
        <w:t>هاشم عن</w:t>
      </w:r>
      <w:r>
        <w:rPr>
          <w:rtl/>
        </w:rPr>
        <w:t xml:space="preserve"> أبي </w:t>
      </w:r>
      <w:r w:rsidRPr="00A569E2">
        <w:rPr>
          <w:rtl/>
        </w:rPr>
        <w:t xml:space="preserve">خديجة عن أبي عبد الله </w:t>
      </w:r>
      <w:r w:rsidRPr="000E4A2F">
        <w:rPr>
          <w:rStyle w:val="libAlaemChar"/>
          <w:rtl/>
        </w:rPr>
        <w:t>عليه‌السلام</w:t>
      </w:r>
      <w:r w:rsidRPr="00A569E2">
        <w:rPr>
          <w:rtl/>
        </w:rPr>
        <w:t xml:space="preserve"> قال</w:t>
      </w:r>
      <w:r>
        <w:rPr>
          <w:rtl/>
        </w:rPr>
        <w:t xml:space="preserve">: </w:t>
      </w:r>
      <w:r w:rsidRPr="00A569E2">
        <w:rPr>
          <w:rtl/>
        </w:rPr>
        <w:t>تتقوا في الأكفان فانكم تبعثون بها.</w:t>
      </w:r>
    </w:p>
    <w:p w:rsidR="001C7CB2" w:rsidRPr="00A569E2" w:rsidRDefault="001C7CB2" w:rsidP="007C645F">
      <w:pPr>
        <w:pStyle w:val="libNormal"/>
        <w:rPr>
          <w:rtl/>
          <w:lang w:bidi="fa-IR"/>
        </w:rPr>
      </w:pPr>
      <w:r w:rsidRPr="00957CEF">
        <w:rPr>
          <w:rStyle w:val="libBold2Char"/>
          <w:rtl/>
        </w:rPr>
        <w:t xml:space="preserve">191 ـ في من لا يحضره الفقيه </w:t>
      </w:r>
      <w:r w:rsidRPr="00A569E2">
        <w:rPr>
          <w:rtl/>
          <w:lang w:bidi="fa-IR"/>
        </w:rPr>
        <w:t xml:space="preserve">وقال </w:t>
      </w:r>
      <w:r w:rsidRPr="000E4A2F">
        <w:rPr>
          <w:rStyle w:val="libAlaemChar"/>
          <w:rtl/>
        </w:rPr>
        <w:t>عليه‌السلام</w:t>
      </w:r>
      <w:r>
        <w:rPr>
          <w:rtl/>
          <w:lang w:bidi="fa-IR"/>
        </w:rPr>
        <w:t xml:space="preserve">: </w:t>
      </w:r>
      <w:r w:rsidRPr="00A569E2">
        <w:rPr>
          <w:rtl/>
          <w:lang w:bidi="fa-IR"/>
        </w:rPr>
        <w:t>جيدوا أكفان موتاكم فانها زينتهم</w:t>
      </w:r>
    </w:p>
    <w:p w:rsidR="001C7CB2" w:rsidRPr="00A569E2" w:rsidRDefault="001C7CB2" w:rsidP="007C645F">
      <w:pPr>
        <w:pStyle w:val="libNormal"/>
        <w:rPr>
          <w:rtl/>
        </w:rPr>
      </w:pPr>
      <w:r w:rsidRPr="00957CEF">
        <w:rPr>
          <w:rStyle w:val="libBold2Char"/>
          <w:rtl/>
        </w:rPr>
        <w:t xml:space="preserve">192 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 قال السائل</w:t>
      </w:r>
      <w:r>
        <w:rPr>
          <w:rtl/>
        </w:rPr>
        <w:t xml:space="preserve">: </w:t>
      </w:r>
      <w:r w:rsidRPr="00A569E2">
        <w:rPr>
          <w:rtl/>
        </w:rPr>
        <w:t>أخبرني عن الناس يحشرون يوم القيامة عراة</w:t>
      </w:r>
      <w:r>
        <w:rPr>
          <w:rtl/>
        </w:rPr>
        <w:t>؟</w:t>
      </w:r>
      <w:r w:rsidRPr="00A569E2">
        <w:rPr>
          <w:rtl/>
        </w:rPr>
        <w:t xml:space="preserve"> قال</w:t>
      </w:r>
      <w:r>
        <w:rPr>
          <w:rtl/>
        </w:rPr>
        <w:t xml:space="preserve">: </w:t>
      </w:r>
      <w:r w:rsidRPr="00A569E2">
        <w:rPr>
          <w:rtl/>
        </w:rPr>
        <w:t>بل يحشرون في أكفانهم</w:t>
      </w:r>
      <w:r>
        <w:rPr>
          <w:rtl/>
        </w:rPr>
        <w:t xml:space="preserve">، </w:t>
      </w:r>
      <w:r w:rsidRPr="00A569E2">
        <w:rPr>
          <w:rtl/>
        </w:rPr>
        <w:t>قال</w:t>
      </w:r>
      <w:r>
        <w:rPr>
          <w:rtl/>
        </w:rPr>
        <w:t xml:space="preserve">: </w:t>
      </w:r>
      <w:r w:rsidRPr="00A569E2">
        <w:rPr>
          <w:rtl/>
        </w:rPr>
        <w:t>انى لهم بالأكفان وقد بليت</w:t>
      </w:r>
      <w:r>
        <w:rPr>
          <w:rtl/>
        </w:rPr>
        <w:t xml:space="preserve">؟ قال: إنَّ </w:t>
      </w:r>
      <w:r w:rsidRPr="00A569E2">
        <w:rPr>
          <w:rtl/>
        </w:rPr>
        <w:t>الذي أحيى أبدانهم جدد أكفانهم قال</w:t>
      </w:r>
      <w:r>
        <w:rPr>
          <w:rtl/>
        </w:rPr>
        <w:t xml:space="preserve">: </w:t>
      </w:r>
      <w:r w:rsidRPr="00A569E2">
        <w:rPr>
          <w:rtl/>
        </w:rPr>
        <w:t>فمن مات بلا كفن قال</w:t>
      </w:r>
      <w:r>
        <w:rPr>
          <w:rtl/>
        </w:rPr>
        <w:t xml:space="preserve">: </w:t>
      </w:r>
      <w:r w:rsidRPr="00A569E2">
        <w:rPr>
          <w:rtl/>
        </w:rPr>
        <w:t>ستر الله عورته بما يشاء من عنده</w:t>
      </w:r>
      <w:r>
        <w:rPr>
          <w:rtl/>
        </w:rPr>
        <w:t xml:space="preserve">، </w:t>
      </w:r>
      <w:r w:rsidRPr="00A569E2">
        <w:rPr>
          <w:rtl/>
        </w:rPr>
        <w:t>قال</w:t>
      </w:r>
      <w:r>
        <w:rPr>
          <w:rtl/>
        </w:rPr>
        <w:t>: أ</w:t>
      </w:r>
      <w:r w:rsidRPr="00A569E2">
        <w:rPr>
          <w:rtl/>
        </w:rPr>
        <w:t>فيعرضون صفوفا قال</w:t>
      </w:r>
      <w:r>
        <w:rPr>
          <w:rtl/>
        </w:rPr>
        <w:t xml:space="preserve">: </w:t>
      </w:r>
      <w:r w:rsidRPr="00A569E2">
        <w:rPr>
          <w:rtl/>
        </w:rPr>
        <w:t>نعم هم يومئذ عشرون ومائة ألف صف في عرض الأرض.</w:t>
      </w:r>
    </w:p>
    <w:p w:rsidR="001C7CB2" w:rsidRPr="00A569E2" w:rsidRDefault="001C7CB2" w:rsidP="007C645F">
      <w:pPr>
        <w:pStyle w:val="libNormal"/>
        <w:rPr>
          <w:rtl/>
        </w:rPr>
      </w:pPr>
      <w:r w:rsidRPr="00957CEF">
        <w:rPr>
          <w:rStyle w:val="libBold2Char"/>
          <w:rtl/>
        </w:rPr>
        <w:t>193 ـ في أصول الكافي</w:t>
      </w:r>
      <w:r w:rsidRPr="00A569E2">
        <w:rPr>
          <w:rtl/>
        </w:rPr>
        <w:t xml:space="preserve"> على بن محمد عن صالح بن</w:t>
      </w:r>
      <w:r>
        <w:rPr>
          <w:rtl/>
        </w:rPr>
        <w:t xml:space="preserve"> أبي </w:t>
      </w:r>
      <w:r w:rsidRPr="00A569E2">
        <w:rPr>
          <w:rtl/>
        </w:rPr>
        <w:t>حماد عن الحسين بن زيد عن الحسن</w:t>
      </w:r>
      <w:r>
        <w:rPr>
          <w:rtl/>
        </w:rPr>
        <w:t xml:space="preserve"> بن عليّ بن أبي </w:t>
      </w:r>
      <w:r w:rsidRPr="00A569E2">
        <w:rPr>
          <w:rtl/>
        </w:rPr>
        <w:t xml:space="preserve">حمزة عن إبراهيم عن أبي عبد الله </w:t>
      </w:r>
      <w:r w:rsidRPr="000E4A2F">
        <w:rPr>
          <w:rStyle w:val="libAlaemChar"/>
          <w:rtl/>
        </w:rPr>
        <w:t>عليه‌السلام</w:t>
      </w:r>
      <w:r>
        <w:rPr>
          <w:rtl/>
        </w:rPr>
        <w:t xml:space="preserve"> قال: إنَّ </w:t>
      </w:r>
      <w:r w:rsidRPr="00A569E2">
        <w:rPr>
          <w:rtl/>
        </w:rPr>
        <w:t xml:space="preserve">الله </w:t>
      </w:r>
      <w:r w:rsidRPr="000E4A2F">
        <w:rPr>
          <w:rStyle w:val="libAlaemChar"/>
          <w:rtl/>
        </w:rPr>
        <w:t>عزوجل</w:t>
      </w:r>
      <w:r>
        <w:rPr>
          <w:rtl/>
        </w:rPr>
        <w:t xml:space="preserve">: </w:t>
      </w:r>
      <w:r w:rsidRPr="00A569E2">
        <w:rPr>
          <w:rtl/>
        </w:rPr>
        <w:t xml:space="preserve">لما أراد ان يخلق آدم </w:t>
      </w:r>
      <w:r w:rsidRPr="000E4A2F">
        <w:rPr>
          <w:rStyle w:val="libAlaemChar"/>
          <w:rtl/>
        </w:rPr>
        <w:t>عليه‌السلام</w:t>
      </w:r>
      <w:r w:rsidRPr="00A569E2">
        <w:rPr>
          <w:rtl/>
        </w:rPr>
        <w:t xml:space="preserve"> بعث جبرئيل </w:t>
      </w:r>
      <w:r w:rsidRPr="000E4A2F">
        <w:rPr>
          <w:rStyle w:val="libAlaemChar"/>
          <w:rtl/>
        </w:rPr>
        <w:t>عليه‌السلام</w:t>
      </w:r>
      <w:r w:rsidRPr="00A569E2">
        <w:rPr>
          <w:rtl/>
        </w:rPr>
        <w:t xml:space="preserve"> في</w:t>
      </w:r>
      <w:r>
        <w:rPr>
          <w:rtl/>
        </w:rPr>
        <w:t xml:space="preserve"> أوّل </w:t>
      </w:r>
      <w:r w:rsidRPr="00A569E2">
        <w:rPr>
          <w:rtl/>
        </w:rPr>
        <w:t>ساعة من يوم الجمعة فقبض بيمينه قبضة بلغت قبضته من السماء السابعة</w:t>
      </w:r>
      <w:r>
        <w:rPr>
          <w:rtl/>
        </w:rPr>
        <w:t xml:space="preserve"> إلى </w:t>
      </w:r>
      <w:r w:rsidRPr="00A569E2">
        <w:rPr>
          <w:rtl/>
        </w:rPr>
        <w:t>السماء الدنيا وأخذ من كل سماء تربة وقبض قبضة</w:t>
      </w:r>
      <w:r>
        <w:rPr>
          <w:rtl/>
        </w:rPr>
        <w:t xml:space="preserve"> أخرى</w:t>
      </w:r>
      <w:r w:rsidRPr="00A569E2">
        <w:rPr>
          <w:rtl/>
        </w:rPr>
        <w:t xml:space="preserve"> من الأرض السابعة العليا</w:t>
      </w:r>
      <w:r>
        <w:rPr>
          <w:rtl/>
        </w:rPr>
        <w:t xml:space="preserve"> إلى </w:t>
      </w:r>
      <w:r w:rsidRPr="00A569E2">
        <w:rPr>
          <w:rtl/>
        </w:rPr>
        <w:t xml:space="preserve">الأرض السابعة القصوى فأمر الله </w:t>
      </w:r>
      <w:r w:rsidRPr="000E4A2F">
        <w:rPr>
          <w:rStyle w:val="libAlaemChar"/>
          <w:rtl/>
        </w:rPr>
        <w:t>عزوجل</w:t>
      </w:r>
      <w:r>
        <w:rPr>
          <w:rtl/>
        </w:rPr>
        <w:t xml:space="preserve">: </w:t>
      </w:r>
      <w:r w:rsidRPr="00A569E2">
        <w:rPr>
          <w:rtl/>
        </w:rPr>
        <w:t>كلمته فأمسك القبضة الاولى بيمينه والقبضة الاخرى بشماله ففلق الطين فلقتين</w:t>
      </w:r>
      <w:r>
        <w:rPr>
          <w:rtl/>
        </w:rPr>
        <w:t xml:space="preserve">، </w:t>
      </w:r>
      <w:r w:rsidRPr="00A569E2">
        <w:rPr>
          <w:rtl/>
        </w:rPr>
        <w:t>فذرا من الأرض ذروا ومن السموات ذروا فقال للذي بيمينه</w:t>
      </w:r>
      <w:r>
        <w:rPr>
          <w:rtl/>
        </w:rPr>
        <w:t xml:space="preserve">: </w:t>
      </w:r>
      <w:r w:rsidRPr="00A569E2">
        <w:rPr>
          <w:rtl/>
        </w:rPr>
        <w:t>منك الرسل والأنبياء والأوصياء والصديقون والمؤمنون والسعداء ومن أريد كرامته فوجب لهم ما قال كما قال. وقال للذي بشماله</w:t>
      </w:r>
      <w:r>
        <w:rPr>
          <w:rtl/>
        </w:rPr>
        <w:t xml:space="preserve">: </w:t>
      </w:r>
      <w:r w:rsidRPr="00A569E2">
        <w:rPr>
          <w:rtl/>
        </w:rPr>
        <w:t xml:space="preserve">منك الجبارون والمشركون والكافرون والطواغيت ومن أريد هو انه وشقوته فوجب لهم ما قال كما قال ثم ان الطينتين خلطتا جميعا وذلك قول الله </w:t>
      </w:r>
      <w:r w:rsidRPr="000E4A2F">
        <w:rPr>
          <w:rStyle w:val="libAlaemChar"/>
          <w:rtl/>
        </w:rPr>
        <w:t>عزوجل</w:t>
      </w:r>
      <w:r>
        <w:rPr>
          <w:rtl/>
        </w:rPr>
        <w:t xml:space="preserve">: </w:t>
      </w:r>
      <w:r w:rsidRPr="000E4A2F">
        <w:rPr>
          <w:rStyle w:val="libAlaemChar"/>
          <w:rtl/>
        </w:rPr>
        <w:t>(</w:t>
      </w:r>
      <w:r w:rsidRPr="00500BFE">
        <w:rPr>
          <w:rStyle w:val="libAieChar"/>
          <w:rtl/>
        </w:rPr>
        <w:t>إِنَّ اللهَ فالِقُ الْحَبِّ وَالنَّوى</w:t>
      </w:r>
      <w:r w:rsidRPr="000E4A2F">
        <w:rPr>
          <w:rStyle w:val="libAlaemChar"/>
          <w:rtl/>
        </w:rPr>
        <w:t>)</w:t>
      </w:r>
      <w:r w:rsidRPr="00A569E2">
        <w:rPr>
          <w:rtl/>
        </w:rPr>
        <w:t xml:space="preserve"> فالحب طينة المؤمنين التي القى الله عليها محبته</w:t>
      </w:r>
      <w:r>
        <w:rPr>
          <w:rtl/>
        </w:rPr>
        <w:t xml:space="preserve">، </w:t>
      </w:r>
      <w:r w:rsidRPr="00A569E2">
        <w:rPr>
          <w:rtl/>
        </w:rPr>
        <w:t>والنوى طينة الكافرين الذين نأوا عن كل خير</w:t>
      </w:r>
      <w:r>
        <w:rPr>
          <w:rtl/>
        </w:rPr>
        <w:t xml:space="preserve"> وإنّما </w:t>
      </w:r>
      <w:r w:rsidRPr="00A569E2">
        <w:rPr>
          <w:rtl/>
        </w:rPr>
        <w:t xml:space="preserve">سمى النوى من أجل انه نأى عن كل خير وتباعد منه وقال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يُخْرِجُ الْحَيَّ مِنَ الْمَيِّتِ وَمُخْرِجُ الْمَيِّتِ مِنَ الْحَيِ</w:t>
      </w:r>
      <w:r w:rsidRPr="000E4A2F">
        <w:rPr>
          <w:rStyle w:val="libAlaemChar"/>
          <w:rtl/>
        </w:rPr>
        <w:t>)</w:t>
      </w:r>
      <w:r w:rsidRPr="00A569E2">
        <w:rPr>
          <w:rtl/>
        </w:rPr>
        <w:t xml:space="preserve"> فالحي المؤمن الذي تخرج طينته من طينة الكافر والميت الذي يخرج من الحي هو الكافر الذي يخرج من طينة المؤمن فالحي المؤمن والميت الكافر</w:t>
      </w:r>
    </w:p>
    <w:p w:rsidR="001C7CB2" w:rsidRPr="00A569E2" w:rsidRDefault="001C7CB2" w:rsidP="007C645F">
      <w:pPr>
        <w:pStyle w:val="libNormal0"/>
        <w:rPr>
          <w:rtl/>
        </w:rPr>
      </w:pPr>
      <w:r>
        <w:rPr>
          <w:rtl/>
        </w:rPr>
        <w:br w:type="page"/>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194</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إِنَّ اللهَ فالِقُ الْحَبِّ وَالنَّوى</w:t>
      </w:r>
      <w:r w:rsidRPr="000E4A2F">
        <w:rPr>
          <w:rStyle w:val="libAlaemChar"/>
          <w:rtl/>
        </w:rPr>
        <w:t>)</w:t>
      </w:r>
      <w:r w:rsidRPr="00A569E2">
        <w:rPr>
          <w:rtl/>
          <w:lang w:bidi="fa-IR"/>
        </w:rPr>
        <w:t xml:space="preserve"> قال</w:t>
      </w:r>
      <w:r>
        <w:rPr>
          <w:rtl/>
          <w:lang w:bidi="fa-IR"/>
        </w:rPr>
        <w:t xml:space="preserve">: </w:t>
      </w:r>
      <w:r w:rsidRPr="00A569E2">
        <w:rPr>
          <w:rtl/>
          <w:lang w:bidi="fa-IR"/>
        </w:rPr>
        <w:t>الحب ما أحبه والنوى ما نأى عن الحق</w:t>
      </w:r>
      <w:r>
        <w:rPr>
          <w:rtl/>
          <w:lang w:bidi="fa-IR"/>
        </w:rPr>
        <w:t xml:space="preserve">، </w:t>
      </w:r>
      <w:r w:rsidRPr="00A569E2">
        <w:rPr>
          <w:rtl/>
          <w:lang w:bidi="fa-IR"/>
        </w:rPr>
        <w:t>وقال أيضا في قوله</w:t>
      </w:r>
      <w:r>
        <w:rPr>
          <w:rtl/>
          <w:lang w:bidi="fa-IR"/>
        </w:rPr>
        <w:t xml:space="preserve">: </w:t>
      </w:r>
      <w:r w:rsidRPr="000E4A2F">
        <w:rPr>
          <w:rStyle w:val="libAlaemChar"/>
          <w:rtl/>
        </w:rPr>
        <w:t>(</w:t>
      </w:r>
      <w:r w:rsidRPr="00500BFE">
        <w:rPr>
          <w:rStyle w:val="libAieChar"/>
          <w:rtl/>
        </w:rPr>
        <w:t>إِنَّ اللهَ فالِقُ الْحَبِّ وَالنَّوى</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الحب ان يفلق العلم من الائمة والنوى ما بعد عنه </w:t>
      </w:r>
      <w:r w:rsidRPr="000E4A2F">
        <w:rPr>
          <w:rStyle w:val="libAlaemChar"/>
          <w:rtl/>
        </w:rPr>
        <w:t>(</w:t>
      </w:r>
      <w:r w:rsidRPr="00500BFE">
        <w:rPr>
          <w:rStyle w:val="libAieChar"/>
          <w:rtl/>
        </w:rPr>
        <w:t>يُخْرِجُ الْحَيَّ مِنَ الْمَيِّتِ وَمُخْرِجُ الْمَيِّتِ مِنَ الْحَيِّ</w:t>
      </w:r>
      <w:r w:rsidRPr="000E4A2F">
        <w:rPr>
          <w:rStyle w:val="libAlaemChar"/>
          <w:rtl/>
        </w:rPr>
        <w:t>)</w:t>
      </w:r>
      <w:r w:rsidRPr="00A569E2">
        <w:rPr>
          <w:rtl/>
          <w:lang w:bidi="fa-IR"/>
        </w:rPr>
        <w:t xml:space="preserve"> قال</w:t>
      </w:r>
      <w:r>
        <w:rPr>
          <w:rtl/>
          <w:lang w:bidi="fa-IR"/>
        </w:rPr>
        <w:t xml:space="preserve">: </w:t>
      </w:r>
      <w:r w:rsidRPr="00A569E2">
        <w:rPr>
          <w:rtl/>
          <w:lang w:bidi="fa-IR"/>
        </w:rPr>
        <w:t>المؤمن من الكافر</w:t>
      </w:r>
      <w:r>
        <w:rPr>
          <w:rtl/>
          <w:lang w:bidi="fa-IR"/>
        </w:rPr>
        <w:t xml:space="preserve">، </w:t>
      </w:r>
      <w:r w:rsidRPr="00A569E2">
        <w:rPr>
          <w:rtl/>
          <w:lang w:bidi="fa-IR"/>
        </w:rPr>
        <w:t>والكافر من المؤمن.</w:t>
      </w:r>
    </w:p>
    <w:p w:rsidR="001C7CB2" w:rsidRPr="00A569E2" w:rsidRDefault="001C7CB2" w:rsidP="007C645F">
      <w:pPr>
        <w:pStyle w:val="libNormal"/>
        <w:rPr>
          <w:rtl/>
        </w:rPr>
      </w:pPr>
      <w:r w:rsidRPr="00957CEF">
        <w:rPr>
          <w:rStyle w:val="libBold2Char"/>
          <w:rtl/>
        </w:rPr>
        <w:t>195</w:t>
      </w:r>
      <w:r>
        <w:rPr>
          <w:rtl/>
        </w:rPr>
        <w:t xml:space="preserve"> </w:t>
      </w:r>
      <w:r w:rsidRPr="00957CEF">
        <w:rPr>
          <w:rStyle w:val="libBold2Char"/>
          <w:rtl/>
        </w:rPr>
        <w:t xml:space="preserve">ـ في تفسير العيّاشي </w:t>
      </w:r>
      <w:r w:rsidRPr="00A569E2">
        <w:rPr>
          <w:rtl/>
        </w:rPr>
        <w:t>عن المفضل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قوله</w:t>
      </w:r>
      <w:r>
        <w:rPr>
          <w:rtl/>
        </w:rPr>
        <w:t xml:space="preserve">: </w:t>
      </w:r>
      <w:r w:rsidRPr="000E4A2F">
        <w:rPr>
          <w:rStyle w:val="libAlaemChar"/>
          <w:rtl/>
        </w:rPr>
        <w:t>(</w:t>
      </w:r>
      <w:r w:rsidRPr="00500BFE">
        <w:rPr>
          <w:rStyle w:val="libAieChar"/>
          <w:rtl/>
        </w:rPr>
        <w:t>فالِقُ الْحَبِّ وَالنَّوى</w:t>
      </w:r>
      <w:r w:rsidRPr="000E4A2F">
        <w:rPr>
          <w:rStyle w:val="libAlaemChar"/>
          <w:rtl/>
        </w:rPr>
        <w:t>)</w:t>
      </w:r>
      <w:r w:rsidRPr="00A569E2">
        <w:rPr>
          <w:rtl/>
        </w:rPr>
        <w:t xml:space="preserve"> قال</w:t>
      </w:r>
      <w:r>
        <w:rPr>
          <w:rtl/>
        </w:rPr>
        <w:t xml:space="preserve">: </w:t>
      </w:r>
      <w:r w:rsidRPr="00A569E2">
        <w:rPr>
          <w:rtl/>
        </w:rPr>
        <w:t>الحب المؤمن</w:t>
      </w:r>
      <w:r>
        <w:rPr>
          <w:rtl/>
        </w:rPr>
        <w:t xml:space="preserve">، </w:t>
      </w:r>
      <w:r w:rsidRPr="00A569E2">
        <w:rPr>
          <w:rtl/>
        </w:rPr>
        <w:t>وذلك قوله</w:t>
      </w:r>
      <w:r>
        <w:rPr>
          <w:rtl/>
        </w:rPr>
        <w:t xml:space="preserve">: </w:t>
      </w:r>
      <w:r w:rsidRPr="000E4A2F">
        <w:rPr>
          <w:rStyle w:val="libAlaemChar"/>
          <w:rtl/>
        </w:rPr>
        <w:t>(</w:t>
      </w:r>
      <w:r w:rsidRPr="00500BFE">
        <w:rPr>
          <w:rStyle w:val="libAieChar"/>
          <w:rtl/>
        </w:rPr>
        <w:t>وَأَلْقَيْتُ عَلَيْكَ مَحَبَّةً مِنِّي</w:t>
      </w:r>
      <w:r w:rsidRPr="000E4A2F">
        <w:rPr>
          <w:rStyle w:val="libAlaemChar"/>
          <w:rtl/>
        </w:rPr>
        <w:t>)</w:t>
      </w:r>
      <w:r w:rsidRPr="00A569E2">
        <w:rPr>
          <w:rtl/>
        </w:rPr>
        <w:t xml:space="preserve"> والنوى</w:t>
      </w:r>
      <w:r>
        <w:rPr>
          <w:rtl/>
        </w:rPr>
        <w:t xml:space="preserve">: </w:t>
      </w:r>
      <w:r w:rsidRPr="00A569E2">
        <w:rPr>
          <w:rtl/>
        </w:rPr>
        <w:t>الكافر الذي نأى عن الحق فلم يقبله.</w:t>
      </w:r>
    </w:p>
    <w:p w:rsidR="001C7CB2" w:rsidRPr="00A569E2" w:rsidRDefault="001C7CB2" w:rsidP="007C645F">
      <w:pPr>
        <w:pStyle w:val="libNormal"/>
        <w:rPr>
          <w:rtl/>
        </w:rPr>
      </w:pPr>
      <w:r w:rsidRPr="00A569E2">
        <w:rPr>
          <w:rtl/>
        </w:rPr>
        <w:t>196</w:t>
      </w:r>
      <w:r>
        <w:rPr>
          <w:rtl/>
        </w:rPr>
        <w:t xml:space="preserve"> ـ </w:t>
      </w:r>
      <w:r w:rsidRPr="00A569E2">
        <w:rPr>
          <w:rtl/>
        </w:rPr>
        <w:t>عن عبد الله بن الفضل النوفلي رفعه</w:t>
      </w:r>
      <w:r>
        <w:rPr>
          <w:rtl/>
        </w:rPr>
        <w:t xml:space="preserve"> إلى أبي جعفر </w:t>
      </w:r>
      <w:r w:rsidRPr="000E4A2F">
        <w:rPr>
          <w:rStyle w:val="libAlaemChar"/>
          <w:rtl/>
        </w:rPr>
        <w:t>عليه‌السلام</w:t>
      </w:r>
      <w:r w:rsidRPr="00A569E2">
        <w:rPr>
          <w:rtl/>
        </w:rPr>
        <w:t xml:space="preserve"> قال</w:t>
      </w:r>
      <w:r>
        <w:rPr>
          <w:rtl/>
        </w:rPr>
        <w:t xml:space="preserve">: </w:t>
      </w:r>
      <w:r w:rsidRPr="00A569E2">
        <w:rPr>
          <w:rtl/>
        </w:rPr>
        <w:t>إذا طلبتم الحوائج فاطلبوها بالنهار</w:t>
      </w:r>
      <w:r>
        <w:rPr>
          <w:rtl/>
        </w:rPr>
        <w:t xml:space="preserve">، </w:t>
      </w:r>
      <w:r w:rsidRPr="00A569E2">
        <w:rPr>
          <w:rtl/>
        </w:rPr>
        <w:t>فان الله جعل الحياء في العينين</w:t>
      </w:r>
      <w:r>
        <w:rPr>
          <w:rtl/>
        </w:rPr>
        <w:t xml:space="preserve">، </w:t>
      </w:r>
      <w:r w:rsidRPr="00A569E2">
        <w:rPr>
          <w:rtl/>
        </w:rPr>
        <w:t>فاذا تزوجتم فتزوجوا بالليل فان الله جعل الليل سكنا.</w:t>
      </w:r>
    </w:p>
    <w:p w:rsidR="001C7CB2" w:rsidRPr="00A569E2" w:rsidRDefault="001C7CB2" w:rsidP="007C645F">
      <w:pPr>
        <w:pStyle w:val="libNormal"/>
        <w:rPr>
          <w:rtl/>
        </w:rPr>
      </w:pPr>
      <w:r w:rsidRPr="00A569E2">
        <w:rPr>
          <w:rtl/>
        </w:rPr>
        <w:t>197</w:t>
      </w:r>
      <w:r>
        <w:rPr>
          <w:rtl/>
        </w:rPr>
        <w:t xml:space="preserve"> ـ عن علي بن </w:t>
      </w:r>
      <w:r w:rsidRPr="00A569E2">
        <w:rPr>
          <w:rtl/>
        </w:rPr>
        <w:t>عقبة عن أبيه عن أبي عبد الله قال</w:t>
      </w:r>
      <w:r>
        <w:rPr>
          <w:rtl/>
        </w:rPr>
        <w:t xml:space="preserve">: </w:t>
      </w:r>
      <w:r w:rsidRPr="00A569E2">
        <w:rPr>
          <w:rtl/>
        </w:rPr>
        <w:t>تزوجوا بالليل فان الله جعله سكنا ولا تطلبوا الحوائج بالليل فانه مظلم.</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فالِقُ الْإِصْباحِ وَجَعَلَ اللَّيْلَ سَكَناً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198</w:t>
      </w:r>
      <w:r>
        <w:rPr>
          <w:rtl/>
        </w:rPr>
        <w:t xml:space="preserve"> </w:t>
      </w:r>
      <w:r w:rsidRPr="00957CEF">
        <w:rPr>
          <w:rStyle w:val="libBold2Char"/>
          <w:rtl/>
        </w:rPr>
        <w:t xml:space="preserve">ـ في كتاب الاهليلجة </w:t>
      </w:r>
      <w:r w:rsidRPr="00A569E2">
        <w:rPr>
          <w:rtl/>
        </w:rPr>
        <w:t xml:space="preserve">للطبرسي </w:t>
      </w:r>
      <w:r>
        <w:rPr>
          <w:rtl/>
        </w:rPr>
        <w:t>(</w:t>
      </w:r>
      <w:r w:rsidRPr="00A569E2">
        <w:rPr>
          <w:rtl/>
        </w:rPr>
        <w:t>ره</w:t>
      </w:r>
      <w:r>
        <w:rPr>
          <w:rtl/>
        </w:rPr>
        <w:t>)</w:t>
      </w:r>
      <w:r w:rsidRPr="00A569E2">
        <w:rPr>
          <w:rtl/>
        </w:rPr>
        <w:t xml:space="preserve"> قال الصادق </w:t>
      </w:r>
      <w:r w:rsidRPr="000E4A2F">
        <w:rPr>
          <w:rStyle w:val="libAlaemChar"/>
          <w:rtl/>
        </w:rPr>
        <w:t>عليه‌السلام</w:t>
      </w:r>
      <w:r w:rsidRPr="00A569E2">
        <w:rPr>
          <w:rtl/>
        </w:rPr>
        <w:t xml:space="preserve"> بعد ان ذكر الليل والنهار</w:t>
      </w:r>
      <w:r>
        <w:rPr>
          <w:rtl/>
        </w:rPr>
        <w:t xml:space="preserve">: </w:t>
      </w:r>
      <w:r w:rsidRPr="00A569E2">
        <w:rPr>
          <w:rtl/>
        </w:rPr>
        <w:t>ولو جعل أحدهما سرمدا ما قام لهم معاش أبدا</w:t>
      </w:r>
      <w:r>
        <w:rPr>
          <w:rtl/>
        </w:rPr>
        <w:t xml:space="preserve">، </w:t>
      </w:r>
      <w:r w:rsidRPr="00A569E2">
        <w:rPr>
          <w:rtl/>
        </w:rPr>
        <w:t>فجعل مدبر هذه الأشياء وخالقها النهار مبصرا والليل سكنا.</w:t>
      </w:r>
    </w:p>
    <w:p w:rsidR="001C7CB2" w:rsidRPr="00A569E2" w:rsidRDefault="001C7CB2" w:rsidP="007C645F">
      <w:pPr>
        <w:pStyle w:val="libNormal"/>
        <w:rPr>
          <w:rtl/>
        </w:rPr>
      </w:pPr>
      <w:r w:rsidRPr="00957CEF">
        <w:rPr>
          <w:rStyle w:val="libBold2Char"/>
          <w:rtl/>
        </w:rPr>
        <w:t>199</w:t>
      </w:r>
      <w:r>
        <w:rPr>
          <w:rtl/>
        </w:rPr>
        <w:t xml:space="preserve"> </w:t>
      </w:r>
      <w:r w:rsidRPr="00957CEF">
        <w:rPr>
          <w:rStyle w:val="libBold2Char"/>
          <w:rtl/>
        </w:rPr>
        <w:t>ـ في تهذيب الأحكام</w:t>
      </w:r>
      <w:r w:rsidRPr="00A569E2">
        <w:rPr>
          <w:rtl/>
        </w:rPr>
        <w:t xml:space="preserve"> باسناده</w:t>
      </w:r>
      <w:r>
        <w:rPr>
          <w:rtl/>
        </w:rPr>
        <w:t xml:space="preserve"> إلى </w:t>
      </w:r>
      <w:r w:rsidRPr="00A569E2">
        <w:rPr>
          <w:rtl/>
        </w:rPr>
        <w:t xml:space="preserve">أبان بن تغلب عن أبي عبد الله </w:t>
      </w:r>
      <w:r w:rsidRPr="000E4A2F">
        <w:rPr>
          <w:rStyle w:val="libAlaemChar"/>
          <w:rtl/>
        </w:rPr>
        <w:t>عليه‌السلام</w:t>
      </w:r>
      <w:r w:rsidRPr="00A569E2">
        <w:rPr>
          <w:rtl/>
        </w:rPr>
        <w:t xml:space="preserve"> قال</w:t>
      </w:r>
      <w:r>
        <w:rPr>
          <w:rtl/>
        </w:rPr>
        <w:t xml:space="preserve">: </w:t>
      </w:r>
      <w:r w:rsidRPr="00A569E2">
        <w:rPr>
          <w:rtl/>
        </w:rPr>
        <w:t>كان</w:t>
      </w:r>
      <w:r>
        <w:rPr>
          <w:rtl/>
        </w:rPr>
        <w:t xml:space="preserve"> عليّ بن الحسين </w:t>
      </w:r>
      <w:r w:rsidRPr="000E4A2F">
        <w:rPr>
          <w:rStyle w:val="libAlaemChar"/>
          <w:rtl/>
        </w:rPr>
        <w:t>عليهما‌السلام</w:t>
      </w:r>
      <w:r w:rsidRPr="00A569E2">
        <w:rPr>
          <w:rtl/>
        </w:rPr>
        <w:t xml:space="preserve"> يأمر غلمانه ان لا يذبحوا حتى يطلع الفجر</w:t>
      </w:r>
      <w:r>
        <w:rPr>
          <w:rtl/>
        </w:rPr>
        <w:t xml:space="preserve">، </w:t>
      </w:r>
      <w:r w:rsidRPr="00A569E2">
        <w:rPr>
          <w:rtl/>
        </w:rPr>
        <w:t>ويقول</w:t>
      </w:r>
      <w:r>
        <w:rPr>
          <w:rtl/>
        </w:rPr>
        <w:t xml:space="preserve">: </w:t>
      </w:r>
      <w:r w:rsidRPr="00A569E2">
        <w:rPr>
          <w:rtl/>
        </w:rPr>
        <w:t>ان الله تعالى جعل الليل سكنا لكل شيء</w:t>
      </w:r>
      <w:r>
        <w:rPr>
          <w:rtl/>
        </w:rPr>
        <w:t xml:space="preserve">، </w:t>
      </w:r>
      <w:r w:rsidRPr="00A569E2">
        <w:rPr>
          <w:rtl/>
        </w:rPr>
        <w:t>قال</w:t>
      </w:r>
      <w:r>
        <w:rPr>
          <w:rtl/>
        </w:rPr>
        <w:t xml:space="preserve">: </w:t>
      </w:r>
      <w:r w:rsidRPr="00A569E2">
        <w:rPr>
          <w:rtl/>
        </w:rPr>
        <w:t>قلت</w:t>
      </w:r>
      <w:r>
        <w:rPr>
          <w:rtl/>
        </w:rPr>
        <w:t xml:space="preserve">: </w:t>
      </w:r>
      <w:r w:rsidRPr="00A569E2">
        <w:rPr>
          <w:rtl/>
        </w:rPr>
        <w:t>جعلت فداك فان خفنا</w:t>
      </w:r>
      <w:r>
        <w:rPr>
          <w:rtl/>
        </w:rPr>
        <w:t xml:space="preserve">؟ قال: إنَّ </w:t>
      </w:r>
      <w:r w:rsidRPr="00A569E2">
        <w:rPr>
          <w:rtl/>
        </w:rPr>
        <w:t>كنت تخاف الموت فاذبح.</w:t>
      </w:r>
    </w:p>
    <w:p w:rsidR="001C7CB2" w:rsidRPr="00A569E2" w:rsidRDefault="001C7CB2" w:rsidP="007C645F">
      <w:pPr>
        <w:pStyle w:val="libNormal"/>
        <w:rPr>
          <w:rtl/>
        </w:rPr>
      </w:pPr>
      <w:r w:rsidRPr="00957CEF">
        <w:rPr>
          <w:rStyle w:val="libBold2Char"/>
          <w:rtl/>
        </w:rPr>
        <w:t>200</w:t>
      </w:r>
      <w:r>
        <w:rPr>
          <w:rtl/>
        </w:rPr>
        <w:t xml:space="preserve"> </w:t>
      </w:r>
      <w:r w:rsidRPr="00957CEF">
        <w:rPr>
          <w:rStyle w:val="libBold2Char"/>
          <w:rtl/>
        </w:rPr>
        <w:t xml:space="preserve">ـ في الكافي </w:t>
      </w:r>
      <w:r w:rsidRPr="00A569E2">
        <w:rPr>
          <w:rtl/>
        </w:rPr>
        <w:t>الحسين بن محمد</w:t>
      </w:r>
      <w:r>
        <w:rPr>
          <w:rtl/>
        </w:rPr>
        <w:t xml:space="preserve"> عن علي بن </w:t>
      </w:r>
      <w:r w:rsidRPr="00A569E2">
        <w:rPr>
          <w:rtl/>
        </w:rPr>
        <w:t>محمد عن الحسن بن على الوشاء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سمعته يقول</w:t>
      </w:r>
      <w:r>
        <w:rPr>
          <w:rtl/>
        </w:rPr>
        <w:t xml:space="preserve">: </w:t>
      </w:r>
      <w:r w:rsidRPr="00A569E2">
        <w:rPr>
          <w:rtl/>
        </w:rPr>
        <w:t>في التزويج قال</w:t>
      </w:r>
      <w:r>
        <w:rPr>
          <w:rtl/>
        </w:rPr>
        <w:t xml:space="preserve">: </w:t>
      </w:r>
      <w:r w:rsidRPr="00A569E2">
        <w:rPr>
          <w:rtl/>
        </w:rPr>
        <w:t>من السنة التزويج بالليل لان الله جعل الليل سكنا</w:t>
      </w:r>
      <w:r>
        <w:rPr>
          <w:rtl/>
        </w:rPr>
        <w:t xml:space="preserve">، </w:t>
      </w:r>
      <w:r w:rsidRPr="00A569E2">
        <w:rPr>
          <w:rtl/>
        </w:rPr>
        <w:t>والنساء انما هن سكن.</w:t>
      </w:r>
    </w:p>
    <w:p w:rsidR="001C7CB2" w:rsidRPr="00A569E2" w:rsidRDefault="001C7CB2" w:rsidP="007C645F">
      <w:pPr>
        <w:pStyle w:val="libNormal"/>
        <w:rPr>
          <w:rtl/>
        </w:rPr>
      </w:pPr>
      <w:r>
        <w:rPr>
          <w:rtl/>
        </w:rPr>
        <w:br w:type="page"/>
      </w:r>
      <w:r w:rsidRPr="00A569E2">
        <w:rPr>
          <w:rtl/>
        </w:rPr>
        <w:t>201</w:t>
      </w:r>
      <w:r>
        <w:rPr>
          <w:rtl/>
        </w:rPr>
        <w:t xml:space="preserve"> ـ </w:t>
      </w:r>
      <w:r w:rsidRPr="00A569E2">
        <w:rPr>
          <w:rtl/>
        </w:rPr>
        <w:t>محمد بن يحيى عن</w:t>
      </w:r>
      <w:r>
        <w:rPr>
          <w:rtl/>
        </w:rPr>
        <w:t xml:space="preserve"> أحمد </w:t>
      </w:r>
      <w:r w:rsidRPr="00A569E2">
        <w:rPr>
          <w:rtl/>
        </w:rPr>
        <w:t>بن</w:t>
      </w:r>
      <w:r>
        <w:rPr>
          <w:rtl/>
        </w:rPr>
        <w:t xml:space="preserve"> أحمد </w:t>
      </w:r>
      <w:r w:rsidRPr="00A569E2">
        <w:rPr>
          <w:rtl/>
        </w:rPr>
        <w:t>بن محمد عن الحسن</w:t>
      </w:r>
      <w:r>
        <w:rPr>
          <w:rtl/>
        </w:rPr>
        <w:t xml:space="preserve"> بن عليّ بن </w:t>
      </w:r>
      <w:r w:rsidRPr="00A569E2">
        <w:rPr>
          <w:rtl/>
        </w:rPr>
        <w:t>فضال</w:t>
      </w:r>
      <w:r>
        <w:rPr>
          <w:rtl/>
        </w:rPr>
        <w:t xml:space="preserve"> عن علي بن </w:t>
      </w:r>
      <w:r w:rsidRPr="00A569E2">
        <w:rPr>
          <w:rtl/>
        </w:rPr>
        <w:t>عقبة عن أبيه ميسرة بن عبد العزيز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قال</w:t>
      </w:r>
      <w:r>
        <w:rPr>
          <w:rtl/>
        </w:rPr>
        <w:t xml:space="preserve">: </w:t>
      </w:r>
      <w:r w:rsidRPr="00A569E2">
        <w:rPr>
          <w:rtl/>
        </w:rPr>
        <w:t>يا ميسرة تزوج بالليل فان الله جعله سكنا.</w:t>
      </w:r>
    </w:p>
    <w:p w:rsidR="001C7CB2" w:rsidRPr="00A569E2" w:rsidRDefault="001C7CB2" w:rsidP="007C645F">
      <w:pPr>
        <w:pStyle w:val="libNormal"/>
        <w:rPr>
          <w:rtl/>
        </w:rPr>
      </w:pPr>
      <w:r w:rsidRPr="00957CEF">
        <w:rPr>
          <w:rStyle w:val="libBold2Char"/>
          <w:rtl/>
        </w:rPr>
        <w:t>202</w:t>
      </w:r>
      <w:r>
        <w:rPr>
          <w:rtl/>
        </w:rPr>
        <w:t xml:space="preserve"> </w:t>
      </w:r>
      <w:r w:rsidRPr="00957CEF">
        <w:rPr>
          <w:rStyle w:val="libBold2Char"/>
          <w:rtl/>
        </w:rPr>
        <w:t xml:space="preserve">ـ في نهج البلاغة </w:t>
      </w:r>
      <w:r w:rsidRPr="00A569E2">
        <w:rPr>
          <w:rtl/>
        </w:rPr>
        <w:t>ولا تسر</w:t>
      </w:r>
      <w:r>
        <w:rPr>
          <w:rtl/>
        </w:rPr>
        <w:t xml:space="preserve"> أوّل </w:t>
      </w:r>
      <w:r w:rsidRPr="00A569E2">
        <w:rPr>
          <w:rtl/>
        </w:rPr>
        <w:t>الليل فان الله جعله سكنا</w:t>
      </w:r>
      <w:r>
        <w:rPr>
          <w:rtl/>
        </w:rPr>
        <w:t xml:space="preserve">، </w:t>
      </w:r>
      <w:r w:rsidRPr="00A569E2">
        <w:rPr>
          <w:rtl/>
        </w:rPr>
        <w:t>وقدره مقاما لا ظعنا فأرح فيه بدنك وروح ظهرك.</w:t>
      </w:r>
    </w:p>
    <w:p w:rsidR="001C7CB2" w:rsidRPr="00A569E2" w:rsidRDefault="001C7CB2" w:rsidP="007C645F">
      <w:pPr>
        <w:pStyle w:val="libNormal"/>
        <w:rPr>
          <w:rtl/>
          <w:lang w:bidi="fa-IR"/>
        </w:rPr>
      </w:pPr>
      <w:r w:rsidRPr="00957CEF">
        <w:rPr>
          <w:rStyle w:val="libBold2Char"/>
          <w:rtl/>
        </w:rPr>
        <w:t>203</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وَهُوَ الَّذِي جَعَلَ لَكُمُ النُّجُومَ لِتَهْتَدُوا بِها فِي ظُلُماتِ الْبَرِّ وَالْبَحْرِ</w:t>
      </w:r>
      <w:r w:rsidRPr="000E4A2F">
        <w:rPr>
          <w:rStyle w:val="libAlaemChar"/>
          <w:rtl/>
        </w:rPr>
        <w:t>)</w:t>
      </w:r>
      <w:r w:rsidRPr="00A569E2">
        <w:rPr>
          <w:rtl/>
          <w:lang w:bidi="fa-IR"/>
        </w:rPr>
        <w:t xml:space="preserve"> قال النجوم آل محمد صلوات الله عليهم قوله </w:t>
      </w:r>
      <w:r w:rsidRPr="000E4A2F">
        <w:rPr>
          <w:rStyle w:val="libAlaemChar"/>
          <w:rtl/>
        </w:rPr>
        <w:t>(</w:t>
      </w:r>
      <w:r w:rsidRPr="00500BFE">
        <w:rPr>
          <w:rStyle w:val="libAieChar"/>
          <w:rtl/>
        </w:rPr>
        <w:t>وَهُوَ الَّذِي أَنْشَأَكُمْ مِنْ نَفْسٍ واحِدَةٍ</w:t>
      </w:r>
      <w:r w:rsidRPr="000E4A2F">
        <w:rPr>
          <w:rStyle w:val="libAlaemChar"/>
          <w:rtl/>
        </w:rPr>
        <w:t>)</w:t>
      </w:r>
      <w:r w:rsidRPr="00A569E2">
        <w:rPr>
          <w:rtl/>
          <w:lang w:bidi="fa-IR"/>
        </w:rPr>
        <w:t xml:space="preserve"> قال</w:t>
      </w:r>
      <w:r>
        <w:rPr>
          <w:rtl/>
          <w:lang w:bidi="fa-IR"/>
        </w:rPr>
        <w:t xml:space="preserve">: </w:t>
      </w:r>
      <w:r w:rsidRPr="00A569E2">
        <w:rPr>
          <w:rtl/>
          <w:lang w:bidi="fa-IR"/>
        </w:rPr>
        <w:t>من آدم</w:t>
      </w:r>
      <w:r>
        <w:rPr>
          <w:rtl/>
          <w:lang w:bidi="fa-IR"/>
        </w:rPr>
        <w:t xml:space="preserve">، </w:t>
      </w:r>
      <w:r w:rsidRPr="000E4A2F">
        <w:rPr>
          <w:rStyle w:val="libAlaemChar"/>
          <w:rtl/>
        </w:rPr>
        <w:t>(</w:t>
      </w:r>
      <w:r w:rsidRPr="00500BFE">
        <w:rPr>
          <w:rStyle w:val="libAieChar"/>
          <w:rtl/>
        </w:rPr>
        <w:t>فَمُسْتَقَرٌّ وَمُسْتَوْدَعٌ</w:t>
      </w:r>
      <w:r w:rsidRPr="000E4A2F">
        <w:rPr>
          <w:rStyle w:val="libAlaemChar"/>
          <w:rtl/>
        </w:rPr>
        <w:t>)</w:t>
      </w:r>
      <w:r w:rsidRPr="00A569E2">
        <w:rPr>
          <w:rtl/>
          <w:lang w:bidi="fa-IR"/>
        </w:rPr>
        <w:t xml:space="preserve"> قال</w:t>
      </w:r>
      <w:r>
        <w:rPr>
          <w:rtl/>
          <w:lang w:bidi="fa-IR"/>
        </w:rPr>
        <w:t xml:space="preserve">: </w:t>
      </w:r>
      <w:r w:rsidRPr="00A569E2">
        <w:rPr>
          <w:rtl/>
          <w:lang w:bidi="fa-IR"/>
        </w:rPr>
        <w:t>المستقر الايمان الذي يثبت في قلب الرجل</w:t>
      </w:r>
      <w:r>
        <w:rPr>
          <w:rtl/>
          <w:lang w:bidi="fa-IR"/>
        </w:rPr>
        <w:t xml:space="preserve"> إلى أن </w:t>
      </w:r>
      <w:r w:rsidRPr="00A569E2">
        <w:rPr>
          <w:rtl/>
          <w:lang w:bidi="fa-IR"/>
        </w:rPr>
        <w:t>يموت</w:t>
      </w:r>
      <w:r>
        <w:rPr>
          <w:rtl/>
          <w:lang w:bidi="fa-IR"/>
        </w:rPr>
        <w:t xml:space="preserve">، </w:t>
      </w:r>
      <w:r w:rsidRPr="00A569E2">
        <w:rPr>
          <w:rtl/>
          <w:lang w:bidi="fa-IR"/>
        </w:rPr>
        <w:t>والمستودع هو المسلوب منه الايمان.</w:t>
      </w:r>
    </w:p>
    <w:p w:rsidR="001C7CB2" w:rsidRPr="00A569E2" w:rsidRDefault="001C7CB2" w:rsidP="007C645F">
      <w:pPr>
        <w:pStyle w:val="libNormal"/>
        <w:rPr>
          <w:rtl/>
        </w:rPr>
      </w:pPr>
      <w:r w:rsidRPr="00957CEF">
        <w:rPr>
          <w:rStyle w:val="libBold2Char"/>
          <w:rtl/>
        </w:rPr>
        <w:t>204</w:t>
      </w:r>
      <w:r>
        <w:rPr>
          <w:rtl/>
        </w:rPr>
        <w:t xml:space="preserve"> </w:t>
      </w:r>
      <w:r w:rsidRPr="00957CEF">
        <w:rPr>
          <w:rStyle w:val="libBold2Char"/>
          <w:rtl/>
        </w:rPr>
        <w:t>ـ في تهذيب الأحكام</w:t>
      </w:r>
      <w:r w:rsidRPr="00A569E2">
        <w:rPr>
          <w:rtl/>
        </w:rPr>
        <w:t xml:space="preserve"> في الدعاء بعد صلوة الغدير المسند</w:t>
      </w:r>
      <w:r>
        <w:rPr>
          <w:rtl/>
        </w:rPr>
        <w:t xml:space="preserve"> إلى </w:t>
      </w:r>
      <w:r w:rsidRPr="00A569E2">
        <w:rPr>
          <w:rtl/>
        </w:rPr>
        <w:t xml:space="preserve">الصادق </w:t>
      </w:r>
      <w:r w:rsidRPr="000E4A2F">
        <w:rPr>
          <w:rStyle w:val="libAlaemChar"/>
          <w:rtl/>
        </w:rPr>
        <w:t>عليه‌السلام</w:t>
      </w:r>
      <w:r>
        <w:rPr>
          <w:rtl/>
        </w:rPr>
        <w:t xml:space="preserve">: </w:t>
      </w:r>
      <w:r w:rsidRPr="00A569E2">
        <w:rPr>
          <w:rtl/>
        </w:rPr>
        <w:t>اللهم انى أسئلك بالحق الذي جعلته عندهم وبالذي فضلتهم على العالمين جميعا ان تبارك لنا في يومنا هذا الذي أكرمتنا فيه</w:t>
      </w:r>
      <w:r>
        <w:rPr>
          <w:rtl/>
        </w:rPr>
        <w:t xml:space="preserve">، </w:t>
      </w:r>
      <w:r w:rsidRPr="00A569E2">
        <w:rPr>
          <w:rtl/>
        </w:rPr>
        <w:t>وان يتم علينا نعمتك وتجعله عندنا مستقرا ولا تسلبنا أبدا</w:t>
      </w:r>
      <w:r>
        <w:rPr>
          <w:rtl/>
        </w:rPr>
        <w:t xml:space="preserve">، </w:t>
      </w:r>
      <w:r w:rsidRPr="00A569E2">
        <w:rPr>
          <w:rtl/>
        </w:rPr>
        <w:t>ولا تجعله مستودعا فانك قلت</w:t>
      </w:r>
      <w:r>
        <w:rPr>
          <w:rtl/>
        </w:rPr>
        <w:t xml:space="preserve">: </w:t>
      </w:r>
      <w:r w:rsidRPr="000E4A2F">
        <w:rPr>
          <w:rStyle w:val="libAlaemChar"/>
          <w:rtl/>
        </w:rPr>
        <w:t>(</w:t>
      </w:r>
      <w:r w:rsidRPr="00500BFE">
        <w:rPr>
          <w:rStyle w:val="libAieChar"/>
          <w:rtl/>
        </w:rPr>
        <w:t>فَمُسْتَقَرٌّ وَمُسْتَوْدَعٌ</w:t>
      </w:r>
      <w:r w:rsidRPr="000E4A2F">
        <w:rPr>
          <w:rStyle w:val="libAlaemChar"/>
          <w:rtl/>
        </w:rPr>
        <w:t>)</w:t>
      </w:r>
      <w:r w:rsidRPr="00A569E2">
        <w:rPr>
          <w:rtl/>
        </w:rPr>
        <w:t xml:space="preserve"> فاجعله مستقرا ولا تجعله مستودعا.</w:t>
      </w:r>
    </w:p>
    <w:p w:rsidR="001C7CB2" w:rsidRPr="00A569E2" w:rsidRDefault="001C7CB2" w:rsidP="007C645F">
      <w:pPr>
        <w:pStyle w:val="libNormal"/>
        <w:rPr>
          <w:rtl/>
        </w:rPr>
      </w:pPr>
      <w:r w:rsidRPr="00957CEF">
        <w:rPr>
          <w:rStyle w:val="libBold2Char"/>
          <w:rtl/>
        </w:rPr>
        <w:t>205</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 xml:space="preserve">قلت. </w:t>
      </w:r>
      <w:r w:rsidRPr="000E4A2F">
        <w:rPr>
          <w:rStyle w:val="libAlaemChar"/>
          <w:rtl/>
        </w:rPr>
        <w:t>(</w:t>
      </w:r>
      <w:r w:rsidRPr="00500BFE">
        <w:rPr>
          <w:rStyle w:val="libAieChar"/>
          <w:rtl/>
        </w:rPr>
        <w:t>هُوَ الَّذِي أَنْشَأَكُمْ مِنْ نَفْسٍ واحِدَةٍ فَمُسْتَقَرٌّ وَمُسْتَوْدَعٌ</w:t>
      </w:r>
      <w:r w:rsidRPr="000E4A2F">
        <w:rPr>
          <w:rStyle w:val="libAlaemChar"/>
          <w:rtl/>
        </w:rPr>
        <w:t>)</w:t>
      </w:r>
      <w:r w:rsidRPr="00A569E2">
        <w:rPr>
          <w:rtl/>
        </w:rPr>
        <w:t xml:space="preserve"> قال</w:t>
      </w:r>
      <w:r>
        <w:rPr>
          <w:rtl/>
        </w:rPr>
        <w:t xml:space="preserve">: </w:t>
      </w:r>
      <w:r w:rsidRPr="00A569E2">
        <w:rPr>
          <w:rtl/>
        </w:rPr>
        <w:t>ما يقول أهل بلدك الذي أنت فيه</w:t>
      </w:r>
      <w:r>
        <w:rPr>
          <w:rtl/>
        </w:rPr>
        <w:t>؟</w:t>
      </w:r>
      <w:r w:rsidRPr="00A569E2">
        <w:rPr>
          <w:rtl/>
        </w:rPr>
        <w:t xml:space="preserve"> قال. قلت. يقولون مستقر في الرحم</w:t>
      </w:r>
      <w:r>
        <w:rPr>
          <w:rtl/>
        </w:rPr>
        <w:t xml:space="preserve">، </w:t>
      </w:r>
      <w:r w:rsidRPr="00A569E2">
        <w:rPr>
          <w:rtl/>
        </w:rPr>
        <w:t>ومستودع في الصلب</w:t>
      </w:r>
      <w:r>
        <w:rPr>
          <w:rtl/>
        </w:rPr>
        <w:t xml:space="preserve">، </w:t>
      </w:r>
      <w:r w:rsidRPr="00A569E2">
        <w:rPr>
          <w:rtl/>
        </w:rPr>
        <w:t>فقال. كذبوا</w:t>
      </w:r>
      <w:r>
        <w:rPr>
          <w:rtl/>
        </w:rPr>
        <w:t xml:space="preserve">، </w:t>
      </w:r>
      <w:r w:rsidRPr="00A569E2">
        <w:rPr>
          <w:rtl/>
        </w:rPr>
        <w:t>المستقر ما استقر الايمان في قلبه فلا ينزع منه أبدا</w:t>
      </w:r>
      <w:r>
        <w:rPr>
          <w:rtl/>
        </w:rPr>
        <w:t xml:space="preserve">، </w:t>
      </w:r>
      <w:r w:rsidRPr="00A569E2">
        <w:rPr>
          <w:rtl/>
        </w:rPr>
        <w:t>والمستودع الذي يستودع الايمان زمانا ثم يسلبه وقد كان الزبير منهم.</w:t>
      </w:r>
    </w:p>
    <w:p w:rsidR="001C7CB2" w:rsidRPr="00A569E2" w:rsidRDefault="001C7CB2" w:rsidP="007C645F">
      <w:pPr>
        <w:pStyle w:val="libNormal"/>
        <w:rPr>
          <w:rtl/>
        </w:rPr>
      </w:pPr>
      <w:r w:rsidRPr="00A569E2">
        <w:rPr>
          <w:rtl/>
        </w:rPr>
        <w:t>206</w:t>
      </w:r>
      <w:r>
        <w:rPr>
          <w:rtl/>
        </w:rPr>
        <w:t xml:space="preserve"> ـ </w:t>
      </w:r>
      <w:r w:rsidRPr="00A569E2">
        <w:rPr>
          <w:rtl/>
        </w:rPr>
        <w:t>عن سعد بن</w:t>
      </w:r>
      <w:r>
        <w:rPr>
          <w:rtl/>
        </w:rPr>
        <w:t xml:space="preserve"> أبي </w:t>
      </w:r>
      <w:r w:rsidRPr="00A569E2">
        <w:rPr>
          <w:rtl/>
        </w:rPr>
        <w:t xml:space="preserve">الأصبغ </w:t>
      </w:r>
      <w:r w:rsidRPr="00200B9A">
        <w:rPr>
          <w:rStyle w:val="libFootnotenumChar"/>
          <w:rtl/>
        </w:rPr>
        <w:t>(1)</w:t>
      </w:r>
      <w:r w:rsidRPr="00A569E2">
        <w:rPr>
          <w:rtl/>
        </w:rPr>
        <w:t xml:space="preserve"> قال. سمعت أبا عبد الله </w:t>
      </w:r>
      <w:r w:rsidRPr="000E4A2F">
        <w:rPr>
          <w:rStyle w:val="libAlaemChar"/>
          <w:rtl/>
        </w:rPr>
        <w:t>عليه‌السلام</w:t>
      </w:r>
      <w:r w:rsidRPr="00A569E2">
        <w:rPr>
          <w:rtl/>
        </w:rPr>
        <w:t xml:space="preserve"> وهو سئل عن مستقر ومستودع. قال. مستقر في الرحم ومستودع في الصلب. وقد يكون مستودع</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«سعيد» بدل «سعد» :</w:t>
      </w:r>
    </w:p>
    <w:p w:rsidR="001C7CB2" w:rsidRPr="00A569E2" w:rsidRDefault="001C7CB2" w:rsidP="007C645F">
      <w:pPr>
        <w:pStyle w:val="libNormal0"/>
        <w:rPr>
          <w:rtl/>
        </w:rPr>
      </w:pPr>
      <w:r>
        <w:rPr>
          <w:rtl/>
        </w:rPr>
        <w:br w:type="page"/>
      </w:r>
      <w:r w:rsidRPr="00A569E2">
        <w:rPr>
          <w:rtl/>
        </w:rPr>
        <w:t xml:space="preserve">الايمان ثم ينزع منه ولقد مشى الزبير في ضوء الايمان ونوره حين قبض رسول الله </w:t>
      </w:r>
      <w:r w:rsidRPr="000E4A2F">
        <w:rPr>
          <w:rStyle w:val="libAlaemChar"/>
          <w:rtl/>
        </w:rPr>
        <w:t>صلى‌الله‌عليه‌وآله</w:t>
      </w:r>
      <w:r w:rsidRPr="00A569E2">
        <w:rPr>
          <w:rtl/>
        </w:rPr>
        <w:t xml:space="preserve"> حتى مشى بالسيف وهو يقول لا نبايع الا عليا.</w:t>
      </w:r>
    </w:p>
    <w:p w:rsidR="001C7CB2" w:rsidRPr="00A569E2" w:rsidRDefault="001C7CB2" w:rsidP="007C645F">
      <w:pPr>
        <w:pStyle w:val="libNormal"/>
        <w:rPr>
          <w:rtl/>
        </w:rPr>
      </w:pPr>
      <w:r w:rsidRPr="00A569E2">
        <w:rPr>
          <w:rtl/>
        </w:rPr>
        <w:t>207</w:t>
      </w:r>
      <w:r>
        <w:rPr>
          <w:rtl/>
        </w:rPr>
        <w:t xml:space="preserve"> ـ </w:t>
      </w:r>
      <w:r w:rsidRPr="00A569E2">
        <w:rPr>
          <w:rtl/>
        </w:rPr>
        <w:t>عن محمد بن الفضيل عن</w:t>
      </w:r>
      <w:r>
        <w:rPr>
          <w:rtl/>
        </w:rPr>
        <w:t xml:space="preserve"> أبي </w:t>
      </w:r>
      <w:r w:rsidRPr="00A569E2">
        <w:rPr>
          <w:rtl/>
        </w:rPr>
        <w:t xml:space="preserve">الحسن </w:t>
      </w:r>
      <w:r w:rsidRPr="000E4A2F">
        <w:rPr>
          <w:rStyle w:val="libAlaemChar"/>
          <w:rtl/>
        </w:rPr>
        <w:t>عليه‌السلام</w:t>
      </w:r>
      <w:r w:rsidRPr="00A569E2">
        <w:rPr>
          <w:rtl/>
        </w:rPr>
        <w:t xml:space="preserve">. </w:t>
      </w:r>
      <w:r w:rsidRPr="000E4A2F">
        <w:rPr>
          <w:rStyle w:val="libAlaemChar"/>
          <w:rtl/>
        </w:rPr>
        <w:t>(</w:t>
      </w:r>
      <w:r w:rsidRPr="00500BFE">
        <w:rPr>
          <w:rStyle w:val="libAieChar"/>
          <w:rtl/>
        </w:rPr>
        <w:t>هُوَ الَّذِي أَنْشَأَكُمْ مِنْ نَفْسٍ واحِدَةٍ فَمُسْتَقَرٌّ وَمُسْتَوْدَعٌ</w:t>
      </w:r>
      <w:r w:rsidRPr="000E4A2F">
        <w:rPr>
          <w:rStyle w:val="libAlaemChar"/>
          <w:rtl/>
        </w:rPr>
        <w:t>)</w:t>
      </w:r>
      <w:r w:rsidRPr="00A569E2">
        <w:rPr>
          <w:rtl/>
        </w:rPr>
        <w:t xml:space="preserve"> قال ما كان من الايمان المستقر فمستقر</w:t>
      </w:r>
      <w:r>
        <w:rPr>
          <w:rtl/>
        </w:rPr>
        <w:t xml:space="preserve"> إلى </w:t>
      </w:r>
      <w:r w:rsidRPr="00A569E2">
        <w:rPr>
          <w:rtl/>
        </w:rPr>
        <w:t xml:space="preserve">يوم القيامة أو أبدا </w:t>
      </w:r>
      <w:r w:rsidRPr="00200B9A">
        <w:rPr>
          <w:rStyle w:val="libFootnotenumChar"/>
          <w:rtl/>
        </w:rPr>
        <w:t>(1)</w:t>
      </w:r>
      <w:r w:rsidRPr="00A569E2">
        <w:rPr>
          <w:rtl/>
        </w:rPr>
        <w:t xml:space="preserve"> وما كان مستودعا سلبه الله قبل الممات.</w:t>
      </w:r>
    </w:p>
    <w:p w:rsidR="001C7CB2" w:rsidRPr="00A569E2" w:rsidRDefault="001C7CB2" w:rsidP="007C645F">
      <w:pPr>
        <w:pStyle w:val="libNormal"/>
        <w:rPr>
          <w:rtl/>
        </w:rPr>
      </w:pPr>
      <w:r w:rsidRPr="00A569E2">
        <w:rPr>
          <w:rtl/>
        </w:rPr>
        <w:t>208</w:t>
      </w:r>
      <w:r>
        <w:rPr>
          <w:rtl/>
        </w:rPr>
        <w:t xml:space="preserve"> ـ </w:t>
      </w:r>
      <w:r w:rsidRPr="00A569E2">
        <w:rPr>
          <w:rtl/>
        </w:rPr>
        <w:t>عن صفوان قال. سألنى</w:t>
      </w:r>
      <w:r>
        <w:rPr>
          <w:rtl/>
        </w:rPr>
        <w:t xml:space="preserve"> أبو </w:t>
      </w:r>
      <w:r w:rsidRPr="00A569E2">
        <w:rPr>
          <w:rtl/>
        </w:rPr>
        <w:t xml:space="preserve">الحسن </w:t>
      </w:r>
      <w:r w:rsidRPr="000E4A2F">
        <w:rPr>
          <w:rStyle w:val="libAlaemChar"/>
          <w:rtl/>
        </w:rPr>
        <w:t>عليه‌السلام</w:t>
      </w:r>
      <w:r w:rsidRPr="00A569E2">
        <w:rPr>
          <w:rtl/>
        </w:rPr>
        <w:t xml:space="preserve"> ومحمد بن خلف جالس فقال لي مات يحيى بن القاسم الحذاء</w:t>
      </w:r>
      <w:r>
        <w:rPr>
          <w:rtl/>
        </w:rPr>
        <w:t>؟</w:t>
      </w:r>
      <w:r w:rsidRPr="00A569E2">
        <w:rPr>
          <w:rtl/>
        </w:rPr>
        <w:t xml:space="preserve"> فقلت له. نعم</w:t>
      </w:r>
      <w:r>
        <w:rPr>
          <w:rtl/>
        </w:rPr>
        <w:t xml:space="preserve">، </w:t>
      </w:r>
      <w:r w:rsidRPr="00A569E2">
        <w:rPr>
          <w:rtl/>
        </w:rPr>
        <w:t>ومات زرعة</w:t>
      </w:r>
      <w:r>
        <w:rPr>
          <w:rtl/>
        </w:rPr>
        <w:t xml:space="preserve">، </w:t>
      </w:r>
      <w:r w:rsidRPr="00A569E2">
        <w:rPr>
          <w:rtl/>
        </w:rPr>
        <w:t xml:space="preserve">فقال. كان جعفر </w:t>
      </w:r>
      <w:r w:rsidRPr="000E4A2F">
        <w:rPr>
          <w:rStyle w:val="libAlaemChar"/>
          <w:rtl/>
        </w:rPr>
        <w:t>عليه‌السلام</w:t>
      </w:r>
      <w:r w:rsidRPr="00A569E2">
        <w:rPr>
          <w:rtl/>
        </w:rPr>
        <w:t xml:space="preserve"> يقول فمستقر ومستودع فالمستقر قوم يعطون الايمان ويستقر في قلوبهم والمستودع قوم يعطون الايمان ثم يسلبون.</w:t>
      </w:r>
    </w:p>
    <w:p w:rsidR="001C7CB2" w:rsidRPr="00A569E2" w:rsidRDefault="001C7CB2" w:rsidP="007C645F">
      <w:pPr>
        <w:pStyle w:val="libNormal"/>
        <w:rPr>
          <w:rtl/>
        </w:rPr>
      </w:pPr>
      <w:r w:rsidRPr="00A569E2">
        <w:rPr>
          <w:rtl/>
        </w:rPr>
        <w:t>209</w:t>
      </w:r>
      <w:r>
        <w:rPr>
          <w:rtl/>
        </w:rPr>
        <w:t xml:space="preserve"> ـ </w:t>
      </w:r>
      <w:r w:rsidRPr="00A569E2">
        <w:rPr>
          <w:rtl/>
        </w:rPr>
        <w:t>عن</w:t>
      </w:r>
      <w:r>
        <w:rPr>
          <w:rtl/>
        </w:rPr>
        <w:t xml:space="preserve"> أبي </w:t>
      </w:r>
      <w:r w:rsidRPr="00A569E2">
        <w:rPr>
          <w:rtl/>
        </w:rPr>
        <w:t xml:space="preserve">الحسن الاول </w:t>
      </w:r>
      <w:r w:rsidRPr="000E4A2F">
        <w:rPr>
          <w:rStyle w:val="libAlaemChar"/>
          <w:rtl/>
        </w:rPr>
        <w:t>عليه‌السلام</w:t>
      </w:r>
      <w:r w:rsidRPr="00A569E2">
        <w:rPr>
          <w:rtl/>
        </w:rPr>
        <w:t xml:space="preserve"> قال. سألته عن قول الله. </w:t>
      </w:r>
      <w:r w:rsidRPr="000E4A2F">
        <w:rPr>
          <w:rStyle w:val="libAlaemChar"/>
          <w:rtl/>
        </w:rPr>
        <w:t>(</w:t>
      </w:r>
      <w:r w:rsidRPr="00500BFE">
        <w:rPr>
          <w:rStyle w:val="libAieChar"/>
          <w:rtl/>
        </w:rPr>
        <w:t>فَمُسْتَقَرٌّ وَمُسْتَوْدَعٌ</w:t>
      </w:r>
      <w:r w:rsidRPr="000E4A2F">
        <w:rPr>
          <w:rStyle w:val="libAlaemChar"/>
          <w:rtl/>
        </w:rPr>
        <w:t>)</w:t>
      </w:r>
      <w:r w:rsidRPr="00A569E2">
        <w:rPr>
          <w:rtl/>
        </w:rPr>
        <w:t xml:space="preserve"> قال. المستقر الايمان الثابت</w:t>
      </w:r>
      <w:r>
        <w:rPr>
          <w:rtl/>
        </w:rPr>
        <w:t xml:space="preserve">، </w:t>
      </w:r>
      <w:r w:rsidRPr="00A569E2">
        <w:rPr>
          <w:rtl/>
        </w:rPr>
        <w:t>والمستودع المعار عن</w:t>
      </w:r>
      <w:r>
        <w:rPr>
          <w:rtl/>
        </w:rPr>
        <w:t xml:space="preserve"> أبي عبد الله </w:t>
      </w:r>
      <w:r w:rsidRPr="000E4A2F">
        <w:rPr>
          <w:rStyle w:val="libAlaemChar"/>
          <w:rtl/>
        </w:rPr>
        <w:t>عليه‌السلام</w:t>
      </w:r>
      <w:r w:rsidRPr="00A569E2">
        <w:rPr>
          <w:rtl/>
        </w:rPr>
        <w:t xml:space="preserve"> مثله.</w:t>
      </w:r>
    </w:p>
    <w:p w:rsidR="001C7CB2" w:rsidRPr="00A569E2" w:rsidRDefault="001C7CB2" w:rsidP="007C645F">
      <w:pPr>
        <w:pStyle w:val="libNormal"/>
        <w:rPr>
          <w:rtl/>
        </w:rPr>
      </w:pPr>
      <w:r w:rsidRPr="00957CEF">
        <w:rPr>
          <w:rStyle w:val="libBold2Char"/>
          <w:rtl/>
        </w:rPr>
        <w:t>210</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وَجَنَّاتٍ مِنْ أَعْنابٍ</w:t>
      </w:r>
      <w:r w:rsidRPr="000E4A2F">
        <w:rPr>
          <w:rStyle w:val="libAlaemChar"/>
          <w:rtl/>
        </w:rPr>
        <w:t>)</w:t>
      </w:r>
      <w:r w:rsidRPr="00A569E2">
        <w:rPr>
          <w:rtl/>
        </w:rPr>
        <w:t xml:space="preserve"> قرأ</w:t>
      </w:r>
      <w:r>
        <w:rPr>
          <w:rtl/>
        </w:rPr>
        <w:t xml:space="preserve"> أبو </w:t>
      </w:r>
      <w:r w:rsidRPr="00A569E2">
        <w:rPr>
          <w:rtl/>
        </w:rPr>
        <w:t>بكر عن عاصم برواية</w:t>
      </w:r>
      <w:r>
        <w:rPr>
          <w:rtl/>
        </w:rPr>
        <w:t xml:space="preserve"> أبي </w:t>
      </w:r>
      <w:r w:rsidRPr="00A569E2">
        <w:rPr>
          <w:rtl/>
        </w:rPr>
        <w:t>يوسف الأعشى والبرجمي «وجنات» بالرفع وهو</w:t>
      </w:r>
      <w:r>
        <w:rPr>
          <w:rFonts w:hint="cs"/>
          <w:rtl/>
        </w:rPr>
        <w:t xml:space="preserve"> </w:t>
      </w:r>
      <w:r w:rsidRPr="00A569E2">
        <w:rPr>
          <w:rtl/>
        </w:rPr>
        <w:t>قراءة أمير المؤمنين</w:t>
      </w:r>
      <w:r>
        <w:rPr>
          <w:rtl/>
        </w:rPr>
        <w:t xml:space="preserve"> عليّ بن أبي طالب </w:t>
      </w:r>
      <w:r w:rsidRPr="000E4A2F">
        <w:rPr>
          <w:rStyle w:val="libAlaemChar"/>
          <w:rtl/>
        </w:rPr>
        <w:t>عليه‌السلام</w:t>
      </w:r>
      <w:r>
        <w:rPr>
          <w:rtl/>
        </w:rPr>
        <w:t xml:space="preserve">، </w:t>
      </w:r>
      <w:r w:rsidRPr="00A569E2">
        <w:rPr>
          <w:rtl/>
        </w:rPr>
        <w:t>بديع السموات والأرض</w:t>
      </w:r>
      <w:r>
        <w:rPr>
          <w:rtl/>
        </w:rPr>
        <w:t xml:space="preserve"> أي </w:t>
      </w:r>
      <w:r w:rsidRPr="00A569E2">
        <w:rPr>
          <w:rtl/>
        </w:rPr>
        <w:t>مبدعهما ومنشئهما بعلمه ابتداء لا من شيء</w:t>
      </w:r>
      <w:r>
        <w:rPr>
          <w:rtl/>
        </w:rPr>
        <w:t xml:space="preserve">، </w:t>
      </w:r>
      <w:r w:rsidRPr="00A569E2">
        <w:rPr>
          <w:rtl/>
        </w:rPr>
        <w:t>ولا على مثال سبق وهو المروي عن</w:t>
      </w:r>
      <w:r>
        <w:rPr>
          <w:rtl/>
        </w:rPr>
        <w:t xml:space="preserve"> أبي جعفر </w:t>
      </w:r>
      <w:r w:rsidRPr="000E4A2F">
        <w:rPr>
          <w:rStyle w:val="libAlaemChar"/>
          <w:rtl/>
        </w:rPr>
        <w:t>عليه‌السلام</w:t>
      </w:r>
      <w:r w:rsidRPr="00A569E2">
        <w:rPr>
          <w:rtl/>
        </w:rPr>
        <w:t>.</w:t>
      </w:r>
      <w:r>
        <w:rPr>
          <w:rFonts w:hint="cs"/>
          <w:rtl/>
        </w:rPr>
        <w:t xml:space="preserve"> </w:t>
      </w:r>
      <w:r w:rsidRPr="00A569E2">
        <w:rPr>
          <w:rtl/>
        </w:rPr>
        <w:t xml:space="preserve">قال عز من قائل. </w:t>
      </w:r>
      <w:r w:rsidRPr="000E4A2F">
        <w:rPr>
          <w:rStyle w:val="libAlaemChar"/>
          <w:rtl/>
        </w:rPr>
        <w:t>(</w:t>
      </w:r>
      <w:r w:rsidRPr="00500BFE">
        <w:rPr>
          <w:rStyle w:val="libAieChar"/>
          <w:rtl/>
        </w:rPr>
        <w:t>ذلِكُمُ اللهُ رَبُّكُمْ لا إِلهَ إِلَّا هُوَ خالِقُ كُلِّ شَيْءٍ</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211</w:t>
      </w:r>
      <w:r>
        <w:rPr>
          <w:rtl/>
        </w:rPr>
        <w:t xml:space="preserve"> </w:t>
      </w:r>
      <w:r w:rsidRPr="00957CEF">
        <w:rPr>
          <w:rStyle w:val="libBold2Char"/>
          <w:rtl/>
        </w:rPr>
        <w:t xml:space="preserve">ـ في عيون الأخبار </w:t>
      </w:r>
      <w:r w:rsidRPr="00A569E2">
        <w:rPr>
          <w:rtl/>
        </w:rPr>
        <w:t>باسناده</w:t>
      </w:r>
      <w:r>
        <w:rPr>
          <w:rtl/>
        </w:rPr>
        <w:t xml:space="preserve"> إلى </w:t>
      </w:r>
      <w:r w:rsidRPr="00A569E2">
        <w:rPr>
          <w:rtl/>
        </w:rPr>
        <w:t>الحسين بن خالد عن</w:t>
      </w:r>
      <w:r>
        <w:rPr>
          <w:rtl/>
        </w:rPr>
        <w:t xml:space="preserve"> أبي </w:t>
      </w:r>
      <w:r w:rsidRPr="00A569E2">
        <w:rPr>
          <w:rtl/>
        </w:rPr>
        <w:t xml:space="preserve">الحسن الرضا </w:t>
      </w:r>
      <w:r w:rsidRPr="000E4A2F">
        <w:rPr>
          <w:rStyle w:val="libAlaemChar"/>
          <w:rtl/>
        </w:rPr>
        <w:t>عليه‌السلام</w:t>
      </w:r>
      <w:r>
        <w:rPr>
          <w:rtl/>
        </w:rPr>
        <w:t xml:space="preserve"> أنّه قال: </w:t>
      </w:r>
      <w:r w:rsidRPr="00A569E2">
        <w:rPr>
          <w:rtl/>
        </w:rPr>
        <w:t>اعلم علمك الله الخير ان الله تبارك وتعالى قديم والقدم صفة دلت العاقل</w:t>
      </w:r>
      <w:r>
        <w:rPr>
          <w:rtl/>
        </w:rPr>
        <w:t xml:space="preserve"> على أنّه </w:t>
      </w:r>
      <w:r w:rsidRPr="00A569E2">
        <w:rPr>
          <w:rtl/>
        </w:rPr>
        <w:t>لا شيء قبله</w:t>
      </w:r>
      <w:r>
        <w:rPr>
          <w:rtl/>
        </w:rPr>
        <w:t xml:space="preserve">، </w:t>
      </w:r>
      <w:r w:rsidRPr="00A569E2">
        <w:rPr>
          <w:rtl/>
        </w:rPr>
        <w:t>ولا شيء مع الله في بقائه. وبطل قول من زعم انه كان قبلة أو كان</w:t>
      </w:r>
      <w:r>
        <w:rPr>
          <w:rtl/>
        </w:rPr>
        <w:t xml:space="preserve">، </w:t>
      </w:r>
      <w:r w:rsidRPr="00A569E2">
        <w:rPr>
          <w:rtl/>
        </w:rPr>
        <w:t>فقد بان بإقرار العامة مع معجزة الصفة انه لا شيء قبل الله ولا شيء مع الله في بقائه. وبطل قول من زعم انه كان قبلة أو كان معه شيء</w:t>
      </w:r>
      <w:r>
        <w:rPr>
          <w:rtl/>
        </w:rPr>
        <w:t xml:space="preserve">، </w:t>
      </w:r>
      <w:r w:rsidRPr="00A569E2">
        <w:rPr>
          <w:rtl/>
        </w:rPr>
        <w:t>وذلك انه لو كان معه شيء في بقائه لم يجز ان يكون خالقا له</w:t>
      </w:r>
      <w:r>
        <w:rPr>
          <w:rtl/>
        </w:rPr>
        <w:t xml:space="preserve">، </w:t>
      </w:r>
      <w:r w:rsidRPr="00A569E2">
        <w:rPr>
          <w:rtl/>
        </w:rPr>
        <w:t>لأنه لم يزل معه</w:t>
      </w:r>
      <w:r>
        <w:rPr>
          <w:rtl/>
        </w:rPr>
        <w:t xml:space="preserve">، </w:t>
      </w:r>
      <w:r w:rsidRPr="00A569E2">
        <w:rPr>
          <w:rtl/>
        </w:rPr>
        <w:t>فكيف يكون خالقا لمن لم يزل معه</w:t>
      </w:r>
      <w:r>
        <w:rPr>
          <w:rtl/>
        </w:rPr>
        <w:t xml:space="preserve">، </w:t>
      </w:r>
      <w:r w:rsidRPr="00A569E2">
        <w:rPr>
          <w:rtl/>
        </w:rPr>
        <w:t>ولو كان قبله شيء كان الاول ذلك الشيء لا هذا</w:t>
      </w:r>
      <w:r>
        <w:rPr>
          <w:rtl/>
        </w:rPr>
        <w:t xml:space="preserve">، </w:t>
      </w:r>
      <w:r w:rsidRPr="00A569E2">
        <w:rPr>
          <w:rtl/>
        </w:rPr>
        <w:t>وكان الاول أولى بان يكون خالقا للثاني. في أصول الكافي</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الترديد من الراوي.</w:t>
      </w:r>
    </w:p>
    <w:p w:rsidR="001C7CB2" w:rsidRPr="00A569E2" w:rsidRDefault="001C7CB2" w:rsidP="007C645F">
      <w:pPr>
        <w:pStyle w:val="libNormal0"/>
        <w:rPr>
          <w:rtl/>
        </w:rPr>
      </w:pPr>
      <w:r>
        <w:rPr>
          <w:rtl/>
        </w:rPr>
        <w:br w:type="page"/>
      </w:r>
      <w:r w:rsidRPr="00A569E2">
        <w:rPr>
          <w:rtl/>
        </w:rPr>
        <w:t>على بن محمد مرسلا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سواء.</w:t>
      </w:r>
    </w:p>
    <w:p w:rsidR="001C7CB2" w:rsidRPr="00A569E2" w:rsidRDefault="001C7CB2" w:rsidP="007C645F">
      <w:pPr>
        <w:pStyle w:val="libNormal"/>
        <w:rPr>
          <w:rtl/>
        </w:rPr>
      </w:pPr>
      <w:r w:rsidRPr="00957CEF">
        <w:rPr>
          <w:rStyle w:val="libBold2Char"/>
          <w:rtl/>
        </w:rPr>
        <w:t xml:space="preserve">212 ـ في عيون الأخبار </w:t>
      </w:r>
      <w:r w:rsidRPr="00A569E2">
        <w:rPr>
          <w:rtl/>
        </w:rPr>
        <w:t xml:space="preserve">على بن محمد مرسلا في باب ما كتبه الرضا </w:t>
      </w:r>
      <w:r w:rsidRPr="000E4A2F">
        <w:rPr>
          <w:rStyle w:val="libAlaemChar"/>
          <w:rtl/>
        </w:rPr>
        <w:t>عليه‌السلام</w:t>
      </w:r>
      <w:r w:rsidRPr="00A569E2">
        <w:rPr>
          <w:rtl/>
        </w:rPr>
        <w:t xml:space="preserve"> للمأمون من محض الإسلام وشرايع الدين. وان افعال العباد مخلوقة خلق تقدير لا خلق تكوين</w:t>
      </w:r>
      <w:r>
        <w:rPr>
          <w:rtl/>
        </w:rPr>
        <w:t xml:space="preserve">، </w:t>
      </w:r>
      <w:r w:rsidRPr="00A569E2">
        <w:rPr>
          <w:rtl/>
        </w:rPr>
        <w:t>والله خلق كل شيء ولا نقول بالجبر والتفويض.</w:t>
      </w:r>
    </w:p>
    <w:p w:rsidR="001C7CB2" w:rsidRPr="00A569E2" w:rsidRDefault="001C7CB2" w:rsidP="007C645F">
      <w:pPr>
        <w:pStyle w:val="libNormal"/>
        <w:rPr>
          <w:rtl/>
        </w:rPr>
      </w:pPr>
      <w:r w:rsidRPr="00A569E2">
        <w:rPr>
          <w:rtl/>
        </w:rPr>
        <w:t>213</w:t>
      </w:r>
      <w:r>
        <w:rPr>
          <w:rtl/>
        </w:rPr>
        <w:t xml:space="preserve"> ـ </w:t>
      </w:r>
      <w:r w:rsidRPr="00A569E2">
        <w:rPr>
          <w:rtl/>
        </w:rPr>
        <w:t>وباسناده</w:t>
      </w:r>
      <w:r>
        <w:rPr>
          <w:rtl/>
        </w:rPr>
        <w:t xml:space="preserve"> إلى </w:t>
      </w:r>
      <w:r w:rsidRPr="00A569E2">
        <w:rPr>
          <w:rtl/>
        </w:rPr>
        <w:t>حمدان بن سليمان قال</w:t>
      </w:r>
      <w:r>
        <w:rPr>
          <w:rtl/>
        </w:rPr>
        <w:t xml:space="preserve">: </w:t>
      </w:r>
      <w:r w:rsidRPr="00A569E2">
        <w:rPr>
          <w:rtl/>
        </w:rPr>
        <w:t>كتبت</w:t>
      </w:r>
      <w:r>
        <w:rPr>
          <w:rtl/>
        </w:rPr>
        <w:t xml:space="preserve"> إلى </w:t>
      </w:r>
      <w:r w:rsidRPr="00A569E2">
        <w:rPr>
          <w:rtl/>
        </w:rPr>
        <w:t xml:space="preserve">الرضا </w:t>
      </w:r>
      <w:r w:rsidRPr="000E4A2F">
        <w:rPr>
          <w:rStyle w:val="libAlaemChar"/>
          <w:rtl/>
        </w:rPr>
        <w:t>عليه‌السلام</w:t>
      </w:r>
      <w:r w:rsidRPr="00A569E2">
        <w:rPr>
          <w:rtl/>
        </w:rPr>
        <w:t xml:space="preserve"> اسأله عن افعال العباد </w:t>
      </w:r>
      <w:r>
        <w:rPr>
          <w:rtl/>
        </w:rPr>
        <w:t>أ</w:t>
      </w:r>
      <w:r w:rsidRPr="00A569E2">
        <w:rPr>
          <w:rtl/>
        </w:rPr>
        <w:t>مخلوقة هي أم غير مخلوقة</w:t>
      </w:r>
      <w:r>
        <w:rPr>
          <w:rtl/>
        </w:rPr>
        <w:t>؟</w:t>
      </w:r>
      <w:r w:rsidRPr="00A569E2">
        <w:rPr>
          <w:rtl/>
        </w:rPr>
        <w:t xml:space="preserve"> فكتب </w:t>
      </w:r>
      <w:r w:rsidRPr="000E4A2F">
        <w:rPr>
          <w:rStyle w:val="libAlaemChar"/>
          <w:rtl/>
        </w:rPr>
        <w:t>عليه‌السلام</w:t>
      </w:r>
      <w:r>
        <w:rPr>
          <w:rtl/>
        </w:rPr>
        <w:t xml:space="preserve">، </w:t>
      </w:r>
      <w:r w:rsidRPr="00A569E2">
        <w:rPr>
          <w:rtl/>
        </w:rPr>
        <w:t>افعال العباد مقدرة في علم الله تعالى قبل خلق العباد بألفى عام.</w:t>
      </w:r>
    </w:p>
    <w:p w:rsidR="001C7CB2" w:rsidRPr="00A569E2" w:rsidRDefault="001C7CB2" w:rsidP="007C645F">
      <w:pPr>
        <w:pStyle w:val="libNormal"/>
        <w:rPr>
          <w:rtl/>
        </w:rPr>
      </w:pPr>
      <w:r w:rsidRPr="00957CEF">
        <w:rPr>
          <w:rStyle w:val="libBold2Char"/>
          <w:rtl/>
        </w:rPr>
        <w:t xml:space="preserve">214 ـ في كتاب الخصال </w:t>
      </w:r>
      <w:r w:rsidRPr="00A569E2">
        <w:rPr>
          <w:rtl/>
        </w:rPr>
        <w:t xml:space="preserve">عن الأعمش عن جعفر بن محمد </w:t>
      </w:r>
      <w:r w:rsidRPr="000E4A2F">
        <w:rPr>
          <w:rStyle w:val="libAlaemChar"/>
          <w:rtl/>
        </w:rPr>
        <w:t>عليهما‌السلام</w:t>
      </w:r>
      <w:r>
        <w:rPr>
          <w:rtl/>
        </w:rPr>
        <w:t xml:space="preserve"> أنّه قال </w:t>
      </w:r>
      <w:r w:rsidRPr="00A569E2">
        <w:rPr>
          <w:rtl/>
        </w:rPr>
        <w:t>في حديث طويل</w:t>
      </w:r>
      <w:r>
        <w:rPr>
          <w:rtl/>
        </w:rPr>
        <w:t xml:space="preserve">: </w:t>
      </w:r>
      <w:r w:rsidRPr="00A569E2">
        <w:rPr>
          <w:rtl/>
        </w:rPr>
        <w:t>وافعال العباد مخلوقة خلق تقدير لا خلق تكوين</w:t>
      </w:r>
      <w:r>
        <w:rPr>
          <w:rtl/>
        </w:rPr>
        <w:t xml:space="preserve">، </w:t>
      </w:r>
      <w:r w:rsidRPr="00A569E2">
        <w:rPr>
          <w:rtl/>
        </w:rPr>
        <w:t>والله خالق كل شيء ولا نقول بالجبر والتفويض.</w:t>
      </w:r>
    </w:p>
    <w:p w:rsidR="001C7CB2" w:rsidRPr="00A569E2" w:rsidRDefault="001C7CB2" w:rsidP="007C645F">
      <w:pPr>
        <w:pStyle w:val="libNormal"/>
        <w:rPr>
          <w:rtl/>
        </w:rPr>
      </w:pPr>
      <w:r w:rsidRPr="00957CEF">
        <w:rPr>
          <w:rStyle w:val="libBold2Char"/>
          <w:rtl/>
        </w:rPr>
        <w:t xml:space="preserve">215 ـ في كتاب التوحيد </w:t>
      </w:r>
      <w:r w:rsidRPr="00A569E2">
        <w:rPr>
          <w:rtl/>
        </w:rPr>
        <w:t>باسناده</w:t>
      </w:r>
      <w:r>
        <w:rPr>
          <w:rtl/>
        </w:rPr>
        <w:t xml:space="preserve"> إلى </w:t>
      </w:r>
      <w:r w:rsidRPr="00A569E2">
        <w:rPr>
          <w:rtl/>
        </w:rPr>
        <w:t>صفوان بن يحيى قال</w:t>
      </w:r>
      <w:r>
        <w:rPr>
          <w:rtl/>
        </w:rPr>
        <w:t xml:space="preserve">: </w:t>
      </w:r>
      <w:r w:rsidRPr="00A569E2">
        <w:rPr>
          <w:rtl/>
        </w:rPr>
        <w:t>سألنى</w:t>
      </w:r>
      <w:r>
        <w:rPr>
          <w:rtl/>
        </w:rPr>
        <w:t xml:space="preserve"> أبو </w:t>
      </w:r>
      <w:r w:rsidRPr="00A569E2">
        <w:rPr>
          <w:rtl/>
        </w:rPr>
        <w:t>قرة المحدث ان ادخله</w:t>
      </w:r>
      <w:r>
        <w:rPr>
          <w:rtl/>
        </w:rPr>
        <w:t xml:space="preserve"> إلى أبي </w:t>
      </w:r>
      <w:r w:rsidRPr="00A569E2">
        <w:rPr>
          <w:rtl/>
        </w:rPr>
        <w:t xml:space="preserve">الحسن الرضا </w:t>
      </w:r>
      <w:r w:rsidRPr="000E4A2F">
        <w:rPr>
          <w:rStyle w:val="libAlaemChar"/>
          <w:rtl/>
        </w:rPr>
        <w:t>عليه‌السلام</w:t>
      </w:r>
      <w:r w:rsidRPr="00A569E2">
        <w:rPr>
          <w:rtl/>
        </w:rPr>
        <w:t xml:space="preserve"> فاستأذنته في ذلك فاذن لي فدخل عليه فسأله عن الحلال والحرام والأحكام حتى بلغ سؤاله التوحيد فقال</w:t>
      </w:r>
      <w:r>
        <w:rPr>
          <w:rtl/>
        </w:rPr>
        <w:t xml:space="preserve"> أبو </w:t>
      </w:r>
      <w:r w:rsidRPr="00A569E2">
        <w:rPr>
          <w:rtl/>
        </w:rPr>
        <w:t>قرة</w:t>
      </w:r>
      <w:r>
        <w:rPr>
          <w:rtl/>
        </w:rPr>
        <w:t xml:space="preserve">: </w:t>
      </w:r>
      <w:r w:rsidRPr="00A569E2">
        <w:rPr>
          <w:rtl/>
        </w:rPr>
        <w:t xml:space="preserve">انا روينا ان الله </w:t>
      </w:r>
      <w:r w:rsidRPr="000E4A2F">
        <w:rPr>
          <w:rStyle w:val="libAlaemChar"/>
          <w:rtl/>
        </w:rPr>
        <w:t>عزوجل</w:t>
      </w:r>
      <w:r w:rsidRPr="00A569E2">
        <w:rPr>
          <w:rtl/>
        </w:rPr>
        <w:t xml:space="preserve"> قسم الرؤية والكلام بين اثنين </w:t>
      </w:r>
      <w:r w:rsidRPr="00200B9A">
        <w:rPr>
          <w:rStyle w:val="libFootnotenumChar"/>
          <w:rtl/>
        </w:rPr>
        <w:t>(1)</w:t>
      </w:r>
      <w:r w:rsidRPr="00A569E2">
        <w:rPr>
          <w:rtl/>
        </w:rPr>
        <w:t xml:space="preserve"> قسم لموسى </w:t>
      </w:r>
      <w:r w:rsidRPr="000E4A2F">
        <w:rPr>
          <w:rStyle w:val="libAlaemChar"/>
          <w:rtl/>
        </w:rPr>
        <w:t>عليه‌السلام</w:t>
      </w:r>
      <w:r w:rsidRPr="00A569E2">
        <w:rPr>
          <w:rtl/>
        </w:rPr>
        <w:t xml:space="preserve"> الكلام</w:t>
      </w:r>
      <w:r>
        <w:rPr>
          <w:rtl/>
        </w:rPr>
        <w:t xml:space="preserve">، </w:t>
      </w:r>
      <w:r w:rsidRPr="00A569E2">
        <w:rPr>
          <w:rtl/>
        </w:rPr>
        <w:t xml:space="preserve">ولمحمد </w:t>
      </w:r>
      <w:r w:rsidRPr="000E4A2F">
        <w:rPr>
          <w:rStyle w:val="libAlaemChar"/>
          <w:rtl/>
        </w:rPr>
        <w:t>صلى‌الله‌عليه‌وآله‌وسلم</w:t>
      </w:r>
      <w:r w:rsidRPr="00A569E2">
        <w:rPr>
          <w:rtl/>
        </w:rPr>
        <w:t xml:space="preserve"> الرؤية</w:t>
      </w:r>
      <w:r>
        <w:rPr>
          <w:rtl/>
        </w:rPr>
        <w:t xml:space="preserve">، </w:t>
      </w:r>
      <w:r w:rsidRPr="00A569E2">
        <w:rPr>
          <w:rtl/>
        </w:rPr>
        <w:t>فقال</w:t>
      </w:r>
      <w:r>
        <w:rPr>
          <w:rtl/>
        </w:rPr>
        <w:t xml:space="preserve"> أبو </w:t>
      </w:r>
      <w:r w:rsidRPr="00A569E2">
        <w:rPr>
          <w:rtl/>
        </w:rPr>
        <w:t xml:space="preserve">الحسن </w:t>
      </w:r>
      <w:r w:rsidRPr="000E4A2F">
        <w:rPr>
          <w:rStyle w:val="libAlaemChar"/>
          <w:rtl/>
        </w:rPr>
        <w:t>عليه‌السلام</w:t>
      </w:r>
      <w:r>
        <w:rPr>
          <w:rtl/>
        </w:rPr>
        <w:t xml:space="preserve">: </w:t>
      </w:r>
      <w:r w:rsidRPr="00A569E2">
        <w:rPr>
          <w:rtl/>
        </w:rPr>
        <w:t xml:space="preserve">فمن المبلغ عن الله </w:t>
      </w:r>
      <w:r w:rsidRPr="000E4A2F">
        <w:rPr>
          <w:rStyle w:val="libAlaemChar"/>
          <w:rtl/>
        </w:rPr>
        <w:t>عزوجل</w:t>
      </w:r>
      <w:r>
        <w:rPr>
          <w:rtl/>
        </w:rPr>
        <w:t xml:space="preserve"> إلى </w:t>
      </w:r>
      <w:r w:rsidRPr="00A569E2">
        <w:rPr>
          <w:rtl/>
        </w:rPr>
        <w:t>الثقلين الجن والانس</w:t>
      </w:r>
      <w:r>
        <w:rPr>
          <w:rtl/>
        </w:rPr>
        <w:t xml:space="preserve">: </w:t>
      </w:r>
      <w:r w:rsidRPr="000E4A2F">
        <w:rPr>
          <w:rStyle w:val="libAlaemChar"/>
          <w:rtl/>
        </w:rPr>
        <w:t>(</w:t>
      </w:r>
      <w:r w:rsidRPr="00500BFE">
        <w:rPr>
          <w:rStyle w:val="libAieChar"/>
          <w:rtl/>
        </w:rPr>
        <w:t>لا تُدْرِكُهُ الْأَبْصارُ وَهُوَ يُدْرِكُ الْأَبْصارَ</w:t>
      </w:r>
      <w:r w:rsidRPr="000E4A2F">
        <w:rPr>
          <w:rStyle w:val="libAlaemChar"/>
          <w:rtl/>
        </w:rPr>
        <w:t>)</w:t>
      </w:r>
      <w:r w:rsidRPr="00A569E2">
        <w:rPr>
          <w:rtl/>
        </w:rPr>
        <w:t xml:space="preserve"> </w:t>
      </w:r>
      <w:r>
        <w:rPr>
          <w:rtl/>
        </w:rPr>
        <w:t xml:space="preserve">و </w:t>
      </w:r>
      <w:r w:rsidRPr="000E4A2F">
        <w:rPr>
          <w:rStyle w:val="libAlaemChar"/>
          <w:rtl/>
        </w:rPr>
        <w:t>(</w:t>
      </w:r>
      <w:r w:rsidRPr="00500BFE">
        <w:rPr>
          <w:rStyle w:val="libAieChar"/>
          <w:rtl/>
        </w:rPr>
        <w:t>لا يُحِيطُونَ بِهِ عِلْماً</w:t>
      </w:r>
      <w:r w:rsidRPr="000E4A2F">
        <w:rPr>
          <w:rStyle w:val="libAlaemChar"/>
          <w:rtl/>
        </w:rPr>
        <w:t>)</w:t>
      </w:r>
      <w:r w:rsidRPr="00A569E2">
        <w:rPr>
          <w:rtl/>
        </w:rPr>
        <w:t xml:space="preserve"> </w:t>
      </w:r>
      <w:r>
        <w:rPr>
          <w:rtl/>
        </w:rPr>
        <w:t xml:space="preserve">و </w:t>
      </w:r>
      <w:r w:rsidRPr="000E4A2F">
        <w:rPr>
          <w:rStyle w:val="libAlaemChar"/>
          <w:rtl/>
        </w:rPr>
        <w:t>(</w:t>
      </w:r>
      <w:r w:rsidRPr="00500BFE">
        <w:rPr>
          <w:rStyle w:val="libAieChar"/>
          <w:rtl/>
        </w:rPr>
        <w:t>لَيْسَ كَمِثْلِهِ شَيْءٌ</w:t>
      </w:r>
      <w:r w:rsidRPr="000E4A2F">
        <w:rPr>
          <w:rStyle w:val="libAlaemChar"/>
          <w:rtl/>
        </w:rPr>
        <w:t>)</w:t>
      </w:r>
      <w:r w:rsidRPr="00A569E2">
        <w:rPr>
          <w:rtl/>
        </w:rPr>
        <w:t xml:space="preserve"> </w:t>
      </w:r>
      <w:r>
        <w:rPr>
          <w:rtl/>
        </w:rPr>
        <w:t>أ</w:t>
      </w:r>
      <w:r w:rsidRPr="00A569E2">
        <w:rPr>
          <w:rtl/>
        </w:rPr>
        <w:t xml:space="preserve">ليس محمد </w:t>
      </w:r>
      <w:r w:rsidRPr="000E4A2F">
        <w:rPr>
          <w:rStyle w:val="libAlaemChar"/>
          <w:rtl/>
        </w:rPr>
        <w:t>صلى‌الله‌عليه‌وآله‌وسلم</w:t>
      </w:r>
      <w:r>
        <w:rPr>
          <w:rtl/>
        </w:rPr>
        <w:t xml:space="preserve">: </w:t>
      </w:r>
      <w:r w:rsidRPr="00A569E2">
        <w:rPr>
          <w:rtl/>
        </w:rPr>
        <w:t>قال</w:t>
      </w:r>
      <w:r>
        <w:rPr>
          <w:rtl/>
        </w:rPr>
        <w:t xml:space="preserve">: </w:t>
      </w:r>
      <w:r w:rsidRPr="00A569E2">
        <w:rPr>
          <w:rtl/>
        </w:rPr>
        <w:t>بلى</w:t>
      </w:r>
      <w:r>
        <w:rPr>
          <w:rtl/>
        </w:rPr>
        <w:t>، (</w:t>
      </w:r>
      <w:r w:rsidRPr="00A569E2">
        <w:rPr>
          <w:rtl/>
        </w:rPr>
        <w:t>قال ظ</w:t>
      </w:r>
      <w:r>
        <w:rPr>
          <w:rtl/>
        </w:rPr>
        <w:t xml:space="preserve">): </w:t>
      </w:r>
      <w:r w:rsidRPr="00A569E2">
        <w:rPr>
          <w:rtl/>
        </w:rPr>
        <w:t>كيف يجيء رجل</w:t>
      </w:r>
      <w:r>
        <w:rPr>
          <w:rtl/>
        </w:rPr>
        <w:t xml:space="preserve"> إلى </w:t>
      </w:r>
      <w:r w:rsidRPr="00A569E2">
        <w:rPr>
          <w:rtl/>
        </w:rPr>
        <w:t>الخلق جميعا فيخبرهم انه جاء من عند الله وانه يدعوهم</w:t>
      </w:r>
      <w:r>
        <w:rPr>
          <w:rtl/>
        </w:rPr>
        <w:t xml:space="preserve"> إلى </w:t>
      </w:r>
      <w:r w:rsidRPr="00A569E2">
        <w:rPr>
          <w:rtl/>
        </w:rPr>
        <w:t>الله بأمر الله ويقول</w:t>
      </w:r>
      <w:r>
        <w:rPr>
          <w:rtl/>
        </w:rPr>
        <w:t xml:space="preserve">: </w:t>
      </w:r>
      <w:r w:rsidRPr="000E4A2F">
        <w:rPr>
          <w:rStyle w:val="libAlaemChar"/>
          <w:rtl/>
        </w:rPr>
        <w:t>(</w:t>
      </w:r>
      <w:r w:rsidRPr="00500BFE">
        <w:rPr>
          <w:rStyle w:val="libAieChar"/>
          <w:rtl/>
        </w:rPr>
        <w:t>لا تُدْرِكُهُ الْأَبْصارُ وَهُوَ يُدْرِكُ الْأَبْصارَ</w:t>
      </w:r>
      <w:r w:rsidRPr="000E4A2F">
        <w:rPr>
          <w:rStyle w:val="libAlaemChar"/>
          <w:rtl/>
        </w:rPr>
        <w:t>)</w:t>
      </w:r>
      <w:r w:rsidRPr="00A569E2">
        <w:rPr>
          <w:rtl/>
        </w:rPr>
        <w:t xml:space="preserve"> </w:t>
      </w:r>
      <w:r>
        <w:rPr>
          <w:rtl/>
        </w:rPr>
        <w:t xml:space="preserve">و </w:t>
      </w:r>
      <w:r w:rsidRPr="000E4A2F">
        <w:rPr>
          <w:rStyle w:val="libAlaemChar"/>
          <w:rtl/>
        </w:rPr>
        <w:t>(</w:t>
      </w:r>
      <w:r w:rsidRPr="00500BFE">
        <w:rPr>
          <w:rStyle w:val="libAieChar"/>
          <w:rtl/>
        </w:rPr>
        <w:t>لا يُحِيطُونَ بِهِ عِلْماً</w:t>
      </w:r>
      <w:r w:rsidRPr="000E4A2F">
        <w:rPr>
          <w:rStyle w:val="libAlaemChar"/>
          <w:rtl/>
        </w:rPr>
        <w:t>)</w:t>
      </w:r>
      <w:r w:rsidRPr="00A569E2">
        <w:rPr>
          <w:rtl/>
        </w:rPr>
        <w:t xml:space="preserve"> وليس كمثله شيء ثم يقول</w:t>
      </w:r>
      <w:r>
        <w:rPr>
          <w:rtl/>
        </w:rPr>
        <w:t xml:space="preserve">: </w:t>
      </w:r>
      <w:r w:rsidRPr="00A569E2">
        <w:rPr>
          <w:rtl/>
        </w:rPr>
        <w:t>انا رأيته بعيني وأحطت به علما وهو على صورة البشر</w:t>
      </w:r>
      <w:r>
        <w:rPr>
          <w:rtl/>
        </w:rPr>
        <w:t>؟</w:t>
      </w:r>
      <w:r w:rsidRPr="00A569E2">
        <w:rPr>
          <w:rtl/>
        </w:rPr>
        <w:t xml:space="preserve"> اما تستحيون</w:t>
      </w:r>
      <w:r>
        <w:rPr>
          <w:rtl/>
        </w:rPr>
        <w:t>؟</w:t>
      </w:r>
      <w:r>
        <w:rPr>
          <w:rFonts w:hint="cs"/>
          <w:rtl/>
        </w:rPr>
        <w:t xml:space="preserve"> </w:t>
      </w:r>
      <w:r w:rsidRPr="00A569E2">
        <w:rPr>
          <w:rtl/>
        </w:rPr>
        <w:t>ما قدرت الزنادقة ان ترميه بهذا ان يكون يأتى عن الله بشيء ثم يأتى بخلافه من وجه آخر</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A569E2">
        <w:rPr>
          <w:rtl/>
        </w:rPr>
        <w:t>216</w:t>
      </w:r>
      <w:r>
        <w:rPr>
          <w:rtl/>
        </w:rPr>
        <w:t xml:space="preserve"> ـ </w:t>
      </w:r>
      <w:r w:rsidRPr="00A569E2">
        <w:rPr>
          <w:rtl/>
        </w:rPr>
        <w:t>وباسناده</w:t>
      </w:r>
      <w:r>
        <w:rPr>
          <w:rtl/>
        </w:rPr>
        <w:t xml:space="preserve"> إلى </w:t>
      </w:r>
      <w:r w:rsidRPr="00A569E2">
        <w:rPr>
          <w:rtl/>
        </w:rPr>
        <w:t>عبد الله بن سنان عن</w:t>
      </w:r>
      <w:r>
        <w:rPr>
          <w:rtl/>
        </w:rPr>
        <w:t xml:space="preserve"> أبي عبد الله </w:t>
      </w:r>
      <w:r w:rsidRPr="000E4A2F">
        <w:rPr>
          <w:rStyle w:val="libAlaemChar"/>
          <w:rtl/>
        </w:rPr>
        <w:t>عليه‌السلام</w:t>
      </w:r>
      <w:r w:rsidRPr="00A569E2">
        <w:rPr>
          <w:rtl/>
        </w:rPr>
        <w:t xml:space="preserve"> في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لا تُدْرِكُهُ الْأَبْصارُ</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الكافي «بين نبيين»</w:t>
      </w:r>
      <w:r>
        <w:rPr>
          <w:rtl/>
        </w:rPr>
        <w:t>.</w:t>
      </w:r>
    </w:p>
    <w:p w:rsidR="001C7CB2" w:rsidRPr="00A569E2" w:rsidRDefault="001C7CB2" w:rsidP="007C645F">
      <w:pPr>
        <w:pStyle w:val="libNormal0"/>
        <w:rPr>
          <w:rtl/>
        </w:rPr>
      </w:pPr>
      <w:r>
        <w:rPr>
          <w:rtl/>
        </w:rPr>
        <w:br w:type="page"/>
      </w:r>
      <w:r w:rsidRPr="00A569E2">
        <w:rPr>
          <w:rtl/>
        </w:rPr>
        <w:t>قال ما أحاطه الوهم الا ترى</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قَدْ جاءَكُمْ بَصائِرُ مِنْ رَبِّكُمْ</w:t>
      </w:r>
      <w:r w:rsidRPr="000E4A2F">
        <w:rPr>
          <w:rStyle w:val="libAlaemChar"/>
          <w:rtl/>
        </w:rPr>
        <w:t>)</w:t>
      </w:r>
      <w:r w:rsidRPr="00A569E2">
        <w:rPr>
          <w:rtl/>
        </w:rPr>
        <w:t xml:space="preserve"> ليس يعنى بصر العيون </w:t>
      </w:r>
      <w:r w:rsidRPr="000E4A2F">
        <w:rPr>
          <w:rStyle w:val="libAlaemChar"/>
          <w:rtl/>
        </w:rPr>
        <w:t>(</w:t>
      </w:r>
      <w:r w:rsidRPr="00500BFE">
        <w:rPr>
          <w:rStyle w:val="libAieChar"/>
          <w:rtl/>
        </w:rPr>
        <w:t>فَمَنْ أَبْصَرَ فَلِنَفْسِهِ</w:t>
      </w:r>
      <w:r w:rsidRPr="000E4A2F">
        <w:rPr>
          <w:rStyle w:val="libAlaemChar"/>
          <w:rtl/>
        </w:rPr>
        <w:t>)</w:t>
      </w:r>
      <w:r w:rsidRPr="00A569E2">
        <w:rPr>
          <w:rtl/>
        </w:rPr>
        <w:t xml:space="preserve"> ليس يعنى من البصر بعينه </w:t>
      </w:r>
      <w:r w:rsidRPr="000E4A2F">
        <w:rPr>
          <w:rStyle w:val="libAlaemChar"/>
          <w:rtl/>
        </w:rPr>
        <w:t>(</w:t>
      </w:r>
      <w:r w:rsidRPr="00500BFE">
        <w:rPr>
          <w:rStyle w:val="libAieChar"/>
          <w:rtl/>
        </w:rPr>
        <w:t>وَمَنْ عَمِيَ فَعَلَيْها</w:t>
      </w:r>
      <w:r w:rsidRPr="000E4A2F">
        <w:rPr>
          <w:rStyle w:val="libAlaemChar"/>
          <w:rtl/>
        </w:rPr>
        <w:t>)</w:t>
      </w:r>
      <w:r w:rsidRPr="00A569E2">
        <w:rPr>
          <w:rtl/>
        </w:rPr>
        <w:t xml:space="preserve"> لم يعن عمى العيون انما عنى احاطة الوهم</w:t>
      </w:r>
      <w:r>
        <w:rPr>
          <w:rtl/>
        </w:rPr>
        <w:t xml:space="preserve">، </w:t>
      </w:r>
      <w:r w:rsidRPr="00A569E2">
        <w:rPr>
          <w:rtl/>
        </w:rPr>
        <w:t>كما يقال</w:t>
      </w:r>
      <w:r>
        <w:rPr>
          <w:rtl/>
        </w:rPr>
        <w:t xml:space="preserve">: </w:t>
      </w:r>
      <w:r w:rsidRPr="00A569E2">
        <w:rPr>
          <w:rtl/>
        </w:rPr>
        <w:t>فلان بصير بالشعر</w:t>
      </w:r>
      <w:r>
        <w:rPr>
          <w:rtl/>
        </w:rPr>
        <w:t xml:space="preserve">، </w:t>
      </w:r>
      <w:r w:rsidRPr="00A569E2">
        <w:rPr>
          <w:rtl/>
        </w:rPr>
        <w:t>وفلان بصير بالفقه</w:t>
      </w:r>
      <w:r>
        <w:rPr>
          <w:rtl/>
        </w:rPr>
        <w:t xml:space="preserve">، </w:t>
      </w:r>
      <w:r w:rsidRPr="00A569E2">
        <w:rPr>
          <w:rtl/>
        </w:rPr>
        <w:t>وفلان بصير بالدراهم</w:t>
      </w:r>
      <w:r>
        <w:rPr>
          <w:rtl/>
        </w:rPr>
        <w:t xml:space="preserve">، </w:t>
      </w:r>
      <w:r w:rsidRPr="00A569E2">
        <w:rPr>
          <w:rtl/>
        </w:rPr>
        <w:t>وفلان بصير بالثياب. الله أعظم من ان يرى بالعين.</w:t>
      </w:r>
    </w:p>
    <w:p w:rsidR="001C7CB2" w:rsidRPr="00A569E2" w:rsidRDefault="001C7CB2" w:rsidP="007C645F">
      <w:pPr>
        <w:pStyle w:val="libNormal"/>
        <w:rPr>
          <w:rtl/>
        </w:rPr>
      </w:pPr>
      <w:r w:rsidRPr="00A569E2">
        <w:rPr>
          <w:rtl/>
        </w:rPr>
        <w:t>217</w:t>
      </w:r>
      <w:r>
        <w:rPr>
          <w:rtl/>
        </w:rPr>
        <w:t xml:space="preserve"> ـ </w:t>
      </w:r>
      <w:r w:rsidRPr="00A569E2">
        <w:rPr>
          <w:rtl/>
        </w:rPr>
        <w:t>وباسناده</w:t>
      </w:r>
      <w:r>
        <w:rPr>
          <w:rtl/>
        </w:rPr>
        <w:t xml:space="preserve"> إلى أبي </w:t>
      </w:r>
      <w:r w:rsidRPr="00A569E2">
        <w:rPr>
          <w:rtl/>
        </w:rPr>
        <w:t>هاشم الجعفري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قال</w:t>
      </w:r>
      <w:r>
        <w:rPr>
          <w:rtl/>
        </w:rPr>
        <w:t xml:space="preserve">: </w:t>
      </w:r>
      <w:r w:rsidRPr="00A569E2">
        <w:rPr>
          <w:rtl/>
        </w:rPr>
        <w:t xml:space="preserve">سألته عن الله </w:t>
      </w:r>
      <w:r w:rsidRPr="000E4A2F">
        <w:rPr>
          <w:rStyle w:val="libAlaemChar"/>
          <w:rtl/>
        </w:rPr>
        <w:t>عزوجل</w:t>
      </w:r>
      <w:r w:rsidRPr="00A569E2">
        <w:rPr>
          <w:rtl/>
        </w:rPr>
        <w:t xml:space="preserve"> هل يوصف</w:t>
      </w:r>
      <w:r>
        <w:rPr>
          <w:rtl/>
        </w:rPr>
        <w:t xml:space="preserve">؟ فقال: أما  </w:t>
      </w:r>
      <w:r w:rsidRPr="00A569E2">
        <w:rPr>
          <w:rtl/>
        </w:rPr>
        <w:t>تقرأ القرآن</w:t>
      </w:r>
      <w:r>
        <w:rPr>
          <w:rtl/>
        </w:rPr>
        <w:t>؟</w:t>
      </w:r>
      <w:r w:rsidRPr="00A569E2">
        <w:rPr>
          <w:rtl/>
        </w:rPr>
        <w:t xml:space="preserve"> قلت</w:t>
      </w:r>
      <w:r>
        <w:rPr>
          <w:rtl/>
        </w:rPr>
        <w:t xml:space="preserve">: </w:t>
      </w:r>
      <w:r w:rsidRPr="00A569E2">
        <w:rPr>
          <w:rtl/>
        </w:rPr>
        <w:t>بلى</w:t>
      </w:r>
      <w:r>
        <w:rPr>
          <w:rtl/>
        </w:rPr>
        <w:t xml:space="preserve">، </w:t>
      </w:r>
      <w:r w:rsidRPr="00A569E2">
        <w:rPr>
          <w:rtl/>
        </w:rPr>
        <w:t>قال</w:t>
      </w:r>
      <w:r>
        <w:rPr>
          <w:rtl/>
        </w:rPr>
        <w:t xml:space="preserve">: </w:t>
      </w:r>
      <w:r w:rsidRPr="00A569E2">
        <w:rPr>
          <w:rtl/>
        </w:rPr>
        <w:t xml:space="preserve">اما تقرأ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لا تُدْرِكُهُ الْأَبْصارُ وَهُوَ يُدْرِكُ الْأَبْصارَ</w:t>
      </w:r>
      <w:r w:rsidRPr="000E4A2F">
        <w:rPr>
          <w:rStyle w:val="libAlaemChar"/>
          <w:rtl/>
        </w:rPr>
        <w:t>)</w:t>
      </w:r>
      <w:r>
        <w:rPr>
          <w:rtl/>
        </w:rPr>
        <w:t>؟</w:t>
      </w:r>
      <w:r w:rsidRPr="00A569E2">
        <w:rPr>
          <w:rtl/>
        </w:rPr>
        <w:t xml:space="preserve"> قلت. بلى قال. فتعرفون الأبصار قلت. بلى قال</w:t>
      </w:r>
      <w:r>
        <w:rPr>
          <w:rtl/>
        </w:rPr>
        <w:t xml:space="preserve">، </w:t>
      </w:r>
      <w:r w:rsidRPr="00A569E2">
        <w:rPr>
          <w:rtl/>
        </w:rPr>
        <w:t>وما هي</w:t>
      </w:r>
      <w:r>
        <w:rPr>
          <w:rtl/>
        </w:rPr>
        <w:t>؟</w:t>
      </w:r>
      <w:r w:rsidRPr="00A569E2">
        <w:rPr>
          <w:rtl/>
        </w:rPr>
        <w:t xml:space="preserve"> قلت</w:t>
      </w:r>
      <w:r>
        <w:rPr>
          <w:rtl/>
        </w:rPr>
        <w:t xml:space="preserve">، </w:t>
      </w:r>
      <w:r w:rsidRPr="00A569E2">
        <w:rPr>
          <w:rtl/>
        </w:rPr>
        <w:t>أبصار العيون. فقال</w:t>
      </w:r>
      <w:r>
        <w:rPr>
          <w:rtl/>
        </w:rPr>
        <w:t xml:space="preserve">، </w:t>
      </w:r>
      <w:r w:rsidRPr="00A569E2">
        <w:rPr>
          <w:rtl/>
        </w:rPr>
        <w:t>ان أوهام القلوب أكبر من أبصار العيون</w:t>
      </w:r>
      <w:r>
        <w:rPr>
          <w:rtl/>
        </w:rPr>
        <w:t xml:space="preserve">، </w:t>
      </w:r>
      <w:r w:rsidRPr="00A569E2">
        <w:rPr>
          <w:rtl/>
        </w:rPr>
        <w:t>فهو لا تدركه الأوهام وهو يدرك الأوهام.</w:t>
      </w:r>
    </w:p>
    <w:p w:rsidR="001C7CB2" w:rsidRPr="00A569E2" w:rsidRDefault="001C7CB2" w:rsidP="007C645F">
      <w:pPr>
        <w:pStyle w:val="libNormal"/>
        <w:rPr>
          <w:rtl/>
        </w:rPr>
      </w:pPr>
      <w:r w:rsidRPr="00A569E2">
        <w:rPr>
          <w:rtl/>
        </w:rPr>
        <w:t>218</w:t>
      </w:r>
      <w:r>
        <w:rPr>
          <w:rtl/>
        </w:rPr>
        <w:t xml:space="preserve"> ـ </w:t>
      </w:r>
      <w:r w:rsidRPr="00A569E2">
        <w:rPr>
          <w:rtl/>
        </w:rPr>
        <w:t>وباسناده</w:t>
      </w:r>
      <w:r>
        <w:rPr>
          <w:rtl/>
        </w:rPr>
        <w:t xml:space="preserve"> إلى أبي </w:t>
      </w:r>
      <w:r w:rsidRPr="00A569E2">
        <w:rPr>
          <w:rtl/>
        </w:rPr>
        <w:t xml:space="preserve">هاشم </w:t>
      </w:r>
      <w:r w:rsidRPr="00200B9A">
        <w:rPr>
          <w:rStyle w:val="libFootnotenumChar"/>
          <w:rtl/>
        </w:rPr>
        <w:t>(1)</w:t>
      </w:r>
      <w:r w:rsidRPr="00A569E2">
        <w:rPr>
          <w:rtl/>
        </w:rPr>
        <w:t xml:space="preserve"> أوهام القلوب أدق من أبصار العيون</w:t>
      </w:r>
      <w:r>
        <w:rPr>
          <w:rtl/>
        </w:rPr>
        <w:t xml:space="preserve">، </w:t>
      </w:r>
      <w:r w:rsidRPr="00A569E2">
        <w:rPr>
          <w:rtl/>
        </w:rPr>
        <w:t>أنت قد تدرك بوهمك السند والهند والبلدان التي لم تدخلها</w:t>
      </w:r>
      <w:r>
        <w:rPr>
          <w:rtl/>
        </w:rPr>
        <w:t xml:space="preserve">، </w:t>
      </w:r>
      <w:r w:rsidRPr="00A569E2">
        <w:rPr>
          <w:rtl/>
        </w:rPr>
        <w:t>ولم تدركها ببصرك</w:t>
      </w:r>
      <w:r>
        <w:rPr>
          <w:rtl/>
        </w:rPr>
        <w:t xml:space="preserve">، </w:t>
      </w:r>
      <w:r w:rsidRPr="00A569E2">
        <w:rPr>
          <w:rtl/>
        </w:rPr>
        <w:t>فأوهام القلوب لا تدركه فكيف أبصار العيون</w:t>
      </w:r>
      <w:r>
        <w:rPr>
          <w:rtl/>
        </w:rPr>
        <w:t>؟</w:t>
      </w:r>
      <w:r>
        <w:rPr>
          <w:rFonts w:hint="cs"/>
          <w:rtl/>
        </w:rPr>
        <w:t xml:space="preserve"> </w:t>
      </w:r>
      <w:r w:rsidRPr="00A569E2">
        <w:rPr>
          <w:rtl/>
        </w:rPr>
        <w:t>في أصول الكافي هذه الأحاديث الاربعة اسنادا ومتنا سواء :</w:t>
      </w:r>
    </w:p>
    <w:p w:rsidR="001C7CB2" w:rsidRPr="00A569E2" w:rsidRDefault="001C7CB2" w:rsidP="007C645F">
      <w:pPr>
        <w:pStyle w:val="libNormal"/>
        <w:rPr>
          <w:rtl/>
        </w:rPr>
      </w:pPr>
      <w:r w:rsidRPr="00957CEF">
        <w:rPr>
          <w:rStyle w:val="libBold2Char"/>
          <w:rtl/>
        </w:rPr>
        <w:t xml:space="preserve">219 ـ في أمالي الصدوق </w:t>
      </w:r>
      <w:r>
        <w:rPr>
          <w:rtl/>
        </w:rPr>
        <w:t>(</w:t>
      </w:r>
      <w:r w:rsidRPr="00A569E2">
        <w:rPr>
          <w:rtl/>
        </w:rPr>
        <w:t>ره</w:t>
      </w:r>
      <w:r>
        <w:rPr>
          <w:rtl/>
        </w:rPr>
        <w:t>)</w:t>
      </w:r>
      <w:r w:rsidRPr="00A569E2">
        <w:rPr>
          <w:rtl/>
        </w:rPr>
        <w:t xml:space="preserve"> باسناده</w:t>
      </w:r>
      <w:r>
        <w:rPr>
          <w:rtl/>
        </w:rPr>
        <w:t xml:space="preserve"> إلى </w:t>
      </w:r>
      <w:r w:rsidRPr="00A569E2">
        <w:rPr>
          <w:rtl/>
        </w:rPr>
        <w:t>محمد بن</w:t>
      </w:r>
      <w:r>
        <w:rPr>
          <w:rtl/>
        </w:rPr>
        <w:t xml:space="preserve"> إسمعيل </w:t>
      </w:r>
      <w:r w:rsidRPr="00A569E2">
        <w:rPr>
          <w:rtl/>
        </w:rPr>
        <w:t>بن بزيع قال قال</w:t>
      </w:r>
      <w:r>
        <w:rPr>
          <w:rtl/>
        </w:rPr>
        <w:t xml:space="preserve"> أبو </w:t>
      </w:r>
      <w:r w:rsidRPr="00A569E2">
        <w:rPr>
          <w:rtl/>
        </w:rPr>
        <w:t xml:space="preserve">الحسن على بن موسى الرضا </w:t>
      </w:r>
      <w:r w:rsidRPr="000E4A2F">
        <w:rPr>
          <w:rStyle w:val="libAlaemChar"/>
          <w:rtl/>
        </w:rPr>
        <w:t>عليه‌السلام</w:t>
      </w:r>
      <w:r>
        <w:rPr>
          <w:rtl/>
        </w:rPr>
        <w:t xml:space="preserve">، </w:t>
      </w:r>
      <w:r w:rsidRPr="00A569E2">
        <w:rPr>
          <w:rtl/>
        </w:rPr>
        <w:t xml:space="preserve">في قول الله </w:t>
      </w:r>
      <w:r w:rsidRPr="000E4A2F">
        <w:rPr>
          <w:rStyle w:val="libAlaemChar"/>
          <w:rtl/>
        </w:rPr>
        <w:t>عزوجل</w:t>
      </w:r>
      <w:r>
        <w:rPr>
          <w:rtl/>
        </w:rPr>
        <w:t xml:space="preserve">: </w:t>
      </w:r>
      <w:r w:rsidRPr="000E4A2F">
        <w:rPr>
          <w:rStyle w:val="libAlaemChar"/>
          <w:rtl/>
        </w:rPr>
        <w:t>(</w:t>
      </w:r>
      <w:r w:rsidRPr="00500BFE">
        <w:rPr>
          <w:rStyle w:val="libAieChar"/>
          <w:rtl/>
        </w:rPr>
        <w:t>لا تُدْرِكُهُ الْأَبْصارُ وَهُوَ يُدْرِكُ الْأَبْصارَ</w:t>
      </w:r>
      <w:r w:rsidRPr="000E4A2F">
        <w:rPr>
          <w:rStyle w:val="libAlaemChar"/>
          <w:rtl/>
        </w:rPr>
        <w:t>)</w:t>
      </w:r>
      <w:r w:rsidRPr="00A569E2">
        <w:rPr>
          <w:rtl/>
        </w:rPr>
        <w:t xml:space="preserve"> قال. لا تدركه أوهام القلوب فكيف تدركه ابصار العيون.</w:t>
      </w:r>
    </w:p>
    <w:p w:rsidR="001C7CB2" w:rsidRPr="00A569E2" w:rsidRDefault="001C7CB2" w:rsidP="007C645F">
      <w:pPr>
        <w:pStyle w:val="libNormal"/>
        <w:rPr>
          <w:rtl/>
        </w:rPr>
      </w:pPr>
      <w:r w:rsidRPr="00A569E2">
        <w:rPr>
          <w:rtl/>
        </w:rPr>
        <w:t>220</w:t>
      </w:r>
      <w:r>
        <w:rPr>
          <w:rtl/>
        </w:rPr>
        <w:t xml:space="preserve"> ـ </w:t>
      </w:r>
      <w:r w:rsidRPr="00A569E2">
        <w:rPr>
          <w:rtl/>
        </w:rPr>
        <w:t>باسناده</w:t>
      </w:r>
      <w:r>
        <w:rPr>
          <w:rtl/>
        </w:rPr>
        <w:t xml:space="preserve"> إلى إسمعيل </w:t>
      </w:r>
      <w:r w:rsidRPr="00A569E2">
        <w:rPr>
          <w:rtl/>
        </w:rPr>
        <w:t xml:space="preserve">بن الفضل قال. سألت أبا عبد الله جعفر بن محمد الصادق </w:t>
      </w:r>
      <w:r w:rsidRPr="000E4A2F">
        <w:rPr>
          <w:rStyle w:val="libAlaemChar"/>
          <w:rtl/>
        </w:rPr>
        <w:t>عليهما‌السلام</w:t>
      </w:r>
      <w:r w:rsidRPr="00A569E2">
        <w:rPr>
          <w:rtl/>
        </w:rPr>
        <w:t xml:space="preserve"> عن الله تبارك وتعالى هل يرى في المعاد</w:t>
      </w:r>
      <w:r>
        <w:rPr>
          <w:rtl/>
        </w:rPr>
        <w:t>؟</w:t>
      </w:r>
      <w:r w:rsidRPr="00A569E2">
        <w:rPr>
          <w:rtl/>
        </w:rPr>
        <w:t xml:space="preserve"> فقال</w:t>
      </w:r>
      <w:r>
        <w:rPr>
          <w:rtl/>
        </w:rPr>
        <w:t xml:space="preserve">: </w:t>
      </w:r>
      <w:r w:rsidRPr="00A569E2">
        <w:rPr>
          <w:rtl/>
        </w:rPr>
        <w:t>سبحان الله وتعالى عن ذلك علوا كبيرا</w:t>
      </w:r>
      <w:r>
        <w:rPr>
          <w:rtl/>
        </w:rPr>
        <w:t xml:space="preserve">، </w:t>
      </w:r>
      <w:r w:rsidRPr="00A569E2">
        <w:rPr>
          <w:rtl/>
        </w:rPr>
        <w:t>يا ابن الفضل ان الأبصار لا تدرك الا ماله لون وكيفية</w:t>
      </w:r>
      <w:r>
        <w:rPr>
          <w:rtl/>
        </w:rPr>
        <w:t xml:space="preserve">، </w:t>
      </w:r>
      <w:r w:rsidRPr="00A569E2">
        <w:rPr>
          <w:rtl/>
        </w:rPr>
        <w:t>والله تعالى خالق الألوان والكيفية.</w:t>
      </w:r>
    </w:p>
    <w:p w:rsidR="001C7CB2" w:rsidRPr="00A569E2" w:rsidRDefault="001C7CB2" w:rsidP="007C645F">
      <w:pPr>
        <w:pStyle w:val="libNormal"/>
        <w:rPr>
          <w:rtl/>
        </w:rPr>
      </w:pPr>
      <w:r w:rsidRPr="00A569E2">
        <w:rPr>
          <w:rtl/>
        </w:rPr>
        <w:t>221</w:t>
      </w:r>
      <w:r>
        <w:rPr>
          <w:rtl/>
        </w:rPr>
        <w:t xml:space="preserve"> ـ </w:t>
      </w:r>
      <w:r w:rsidRPr="00A569E2">
        <w:rPr>
          <w:rtl/>
        </w:rPr>
        <w:t>وباسناده</w:t>
      </w:r>
      <w:r>
        <w:rPr>
          <w:rtl/>
        </w:rPr>
        <w:t xml:space="preserve"> إلى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إياكم والتفكر في الله. لا يزيد الا تيها ان الله </w:t>
      </w:r>
      <w:r w:rsidRPr="000E4A2F">
        <w:rPr>
          <w:rStyle w:val="libAlaemChar"/>
          <w:rtl/>
        </w:rPr>
        <w:t>عزوجل</w:t>
      </w:r>
      <w:r w:rsidRPr="00A569E2">
        <w:rPr>
          <w:rtl/>
        </w:rPr>
        <w:t xml:space="preserve"> لا تدركه الأبصار ولا يوصف بمقدار.</w:t>
      </w:r>
    </w:p>
    <w:p w:rsidR="001C7CB2" w:rsidRPr="00A569E2" w:rsidRDefault="001C7CB2" w:rsidP="007C645F">
      <w:pPr>
        <w:pStyle w:val="libNormal"/>
        <w:rPr>
          <w:rtl/>
        </w:rPr>
      </w:pPr>
      <w:r w:rsidRPr="00957CEF">
        <w:rPr>
          <w:rStyle w:val="libBold2Char"/>
          <w:rtl/>
        </w:rPr>
        <w:t>222</w:t>
      </w:r>
      <w:r>
        <w:rPr>
          <w:rtl/>
        </w:rPr>
        <w:t xml:space="preserve"> </w:t>
      </w:r>
      <w:r w:rsidRPr="00957CEF">
        <w:rPr>
          <w:rStyle w:val="libBold2Char"/>
          <w:rtl/>
        </w:rPr>
        <w:t xml:space="preserve">ـ في كتاب التوحيد </w:t>
      </w:r>
      <w:r w:rsidRPr="00A569E2">
        <w:rPr>
          <w:rtl/>
        </w:rPr>
        <w:t xml:space="preserve">خطبة لعلى </w:t>
      </w:r>
      <w:r w:rsidRPr="000E4A2F">
        <w:rPr>
          <w:rStyle w:val="libAlaemChar"/>
          <w:rtl/>
        </w:rPr>
        <w:t>عليه‌السلام</w:t>
      </w:r>
      <w:r w:rsidRPr="00A569E2">
        <w:rPr>
          <w:rtl/>
        </w:rPr>
        <w:t xml:space="preserve"> يقول فيها ولم تدركه الأبصار</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مسندا</w:t>
      </w:r>
      <w:r>
        <w:rPr>
          <w:rtl/>
        </w:rPr>
        <w:t xml:space="preserve"> إلى أبي جعفر (</w:t>
      </w:r>
      <w:r w:rsidRPr="00A569E2">
        <w:rPr>
          <w:rtl/>
        </w:rPr>
        <w:t>ع</w:t>
      </w:r>
      <w:r>
        <w:rPr>
          <w:rtl/>
        </w:rPr>
        <w:t>)</w:t>
      </w:r>
    </w:p>
    <w:p w:rsidR="001C7CB2" w:rsidRPr="00A569E2" w:rsidRDefault="001C7CB2" w:rsidP="007C645F">
      <w:pPr>
        <w:pStyle w:val="libNormal0"/>
        <w:rPr>
          <w:rtl/>
        </w:rPr>
      </w:pPr>
      <w:r>
        <w:rPr>
          <w:rtl/>
        </w:rPr>
        <w:br w:type="page"/>
      </w:r>
      <w:r w:rsidRPr="00A569E2">
        <w:rPr>
          <w:rtl/>
        </w:rPr>
        <w:t>فيكون بعد انتقالها حائلا.</w:t>
      </w:r>
    </w:p>
    <w:p w:rsidR="001C7CB2" w:rsidRPr="00A569E2" w:rsidRDefault="001C7CB2" w:rsidP="007C645F">
      <w:pPr>
        <w:pStyle w:val="libNormal"/>
        <w:rPr>
          <w:rtl/>
        </w:rPr>
      </w:pPr>
      <w:r w:rsidRPr="00A569E2">
        <w:rPr>
          <w:rtl/>
        </w:rPr>
        <w:t>223</w:t>
      </w:r>
      <w:r>
        <w:rPr>
          <w:rtl/>
        </w:rPr>
        <w:t xml:space="preserve"> ـ </w:t>
      </w:r>
      <w:r w:rsidRPr="00A569E2">
        <w:rPr>
          <w:rtl/>
        </w:rPr>
        <w:t>وخطبة</w:t>
      </w:r>
      <w:r>
        <w:rPr>
          <w:rtl/>
        </w:rPr>
        <w:t xml:space="preserve"> أخرى</w:t>
      </w:r>
      <w:r w:rsidRPr="00A569E2">
        <w:rPr>
          <w:rtl/>
        </w:rPr>
        <w:t xml:space="preserve"> له </w:t>
      </w:r>
      <w:r w:rsidRPr="000E4A2F">
        <w:rPr>
          <w:rStyle w:val="libAlaemChar"/>
          <w:rtl/>
        </w:rPr>
        <w:t>عليه‌السلام</w:t>
      </w:r>
      <w:r w:rsidRPr="00A569E2">
        <w:rPr>
          <w:rtl/>
        </w:rPr>
        <w:t xml:space="preserve"> وفيها</w:t>
      </w:r>
      <w:r>
        <w:rPr>
          <w:rtl/>
        </w:rPr>
        <w:t xml:space="preserve">: </w:t>
      </w:r>
      <w:r w:rsidRPr="00A569E2">
        <w:rPr>
          <w:rtl/>
        </w:rPr>
        <w:t>وانحسرت الأبصار عن أن تناله فيكون بالعيان موصوفا وبالذات التي لا يعلمها الا هو عند خلقه معروفا.</w:t>
      </w:r>
    </w:p>
    <w:p w:rsidR="001C7CB2" w:rsidRPr="00A569E2" w:rsidRDefault="001C7CB2" w:rsidP="007C645F">
      <w:pPr>
        <w:pStyle w:val="libNormal"/>
        <w:rPr>
          <w:rtl/>
        </w:rPr>
      </w:pPr>
      <w:r w:rsidRPr="00A569E2">
        <w:rPr>
          <w:rtl/>
        </w:rPr>
        <w:t>224</w:t>
      </w:r>
      <w:r>
        <w:rPr>
          <w:rtl/>
        </w:rPr>
        <w:t xml:space="preserve"> ـ </w:t>
      </w:r>
      <w:r w:rsidRPr="00A569E2">
        <w:rPr>
          <w:rtl/>
        </w:rPr>
        <w:t xml:space="preserve">وفيه حديث طويل عن أمير المؤمنين </w:t>
      </w:r>
      <w:r w:rsidRPr="000E4A2F">
        <w:rPr>
          <w:rStyle w:val="libAlaemChar"/>
          <w:rtl/>
        </w:rPr>
        <w:t>عليه‌السلام</w:t>
      </w:r>
      <w:r w:rsidRPr="00A569E2">
        <w:rPr>
          <w:rtl/>
        </w:rPr>
        <w:t xml:space="preserve"> يقول فيه</w:t>
      </w:r>
      <w:r>
        <w:rPr>
          <w:rtl/>
        </w:rPr>
        <w:t xml:space="preserve"> ـ </w:t>
      </w:r>
      <w:r w:rsidRPr="00A569E2">
        <w:rPr>
          <w:rtl/>
        </w:rPr>
        <w:t xml:space="preserve">وقد سأله رجل عما اشتبه عليه من الآيات واما قوله </w:t>
      </w:r>
      <w:r w:rsidRPr="000E4A2F">
        <w:rPr>
          <w:rStyle w:val="libAlaemChar"/>
          <w:rtl/>
        </w:rPr>
        <w:t>(</w:t>
      </w:r>
      <w:r w:rsidRPr="008F18FE">
        <w:rPr>
          <w:rtl/>
        </w:rPr>
        <w:t>«</w:t>
      </w:r>
      <w:r w:rsidRPr="00500BFE">
        <w:rPr>
          <w:rStyle w:val="libAieChar"/>
          <w:rtl/>
        </w:rPr>
        <w:t>لا تُدْرِكُهُ الْأَبْصارُ» وَهُوَ يُدْرِكُ الْأَبْصارَ</w:t>
      </w:r>
      <w:r w:rsidRPr="000E4A2F">
        <w:rPr>
          <w:rStyle w:val="libAlaemChar"/>
          <w:rtl/>
        </w:rPr>
        <w:t>)</w:t>
      </w:r>
      <w:r w:rsidRPr="00A569E2">
        <w:rPr>
          <w:rtl/>
        </w:rPr>
        <w:t xml:space="preserve"> فهو كما قال </w:t>
      </w:r>
      <w:r w:rsidRPr="000E4A2F">
        <w:rPr>
          <w:rStyle w:val="libAlaemChar"/>
          <w:rtl/>
        </w:rPr>
        <w:t>(</w:t>
      </w:r>
      <w:r w:rsidRPr="00500BFE">
        <w:rPr>
          <w:rStyle w:val="libAieChar"/>
          <w:rtl/>
        </w:rPr>
        <w:t>لا تُدْرِكُهُ الْأَبْصارُ</w:t>
      </w:r>
      <w:r w:rsidRPr="000E4A2F">
        <w:rPr>
          <w:rStyle w:val="libAlaemChar"/>
          <w:rtl/>
        </w:rPr>
        <w:t>)</w:t>
      </w:r>
      <w:r w:rsidRPr="00A569E2">
        <w:rPr>
          <w:rtl/>
        </w:rPr>
        <w:t xml:space="preserve"> ولا تحيط به الأوهام </w:t>
      </w:r>
      <w:r w:rsidRPr="000E4A2F">
        <w:rPr>
          <w:rStyle w:val="libAlaemChar"/>
          <w:rtl/>
        </w:rPr>
        <w:t>(</w:t>
      </w:r>
      <w:r w:rsidRPr="00500BFE">
        <w:rPr>
          <w:rStyle w:val="libAieChar"/>
          <w:rtl/>
        </w:rPr>
        <w:t>وَهُوَ يُدْرِكُ الْأَبْصارَ</w:t>
      </w:r>
      <w:r w:rsidRPr="000E4A2F">
        <w:rPr>
          <w:rStyle w:val="libAlaemChar"/>
          <w:rtl/>
        </w:rPr>
        <w:t>)</w:t>
      </w:r>
      <w:r w:rsidRPr="00A569E2">
        <w:rPr>
          <w:rtl/>
        </w:rPr>
        <w:t xml:space="preserve"> يعنى يحيط بها.</w:t>
      </w:r>
    </w:p>
    <w:p w:rsidR="001C7CB2" w:rsidRPr="00A569E2" w:rsidRDefault="001C7CB2" w:rsidP="007C645F">
      <w:pPr>
        <w:pStyle w:val="libNormal"/>
        <w:rPr>
          <w:rtl/>
        </w:rPr>
      </w:pPr>
      <w:r w:rsidRPr="00957CEF">
        <w:rPr>
          <w:rStyle w:val="libBold2Char"/>
          <w:rtl/>
        </w:rPr>
        <w:t>225</w:t>
      </w:r>
      <w:r>
        <w:rPr>
          <w:rtl/>
        </w:rPr>
        <w:t xml:space="preserve"> </w:t>
      </w:r>
      <w:r w:rsidRPr="00957CEF">
        <w:rPr>
          <w:rStyle w:val="libBold2Char"/>
          <w:rtl/>
        </w:rPr>
        <w:t xml:space="preserve">ـ في مجمع البيان </w:t>
      </w:r>
      <w:r w:rsidRPr="00A569E2">
        <w:rPr>
          <w:rtl/>
        </w:rPr>
        <w:t>روى</w:t>
      </w:r>
      <w:r>
        <w:rPr>
          <w:rtl/>
        </w:rPr>
        <w:t xml:space="preserve"> العيّاشي </w:t>
      </w:r>
      <w:r w:rsidRPr="00A569E2">
        <w:rPr>
          <w:rtl/>
        </w:rPr>
        <w:t xml:space="preserve">باسناده المتصل ان المفضل بن سهل ذا الرياستين سأل أبا الحسن على بن موسى الرضا </w:t>
      </w:r>
      <w:r w:rsidRPr="000E4A2F">
        <w:rPr>
          <w:rStyle w:val="libAlaemChar"/>
          <w:rtl/>
        </w:rPr>
        <w:t>عليه‌السلام</w:t>
      </w:r>
      <w:r w:rsidRPr="00A569E2">
        <w:rPr>
          <w:rtl/>
        </w:rPr>
        <w:t xml:space="preserve"> فقال</w:t>
      </w:r>
      <w:r>
        <w:rPr>
          <w:rtl/>
        </w:rPr>
        <w:t xml:space="preserve">: </w:t>
      </w:r>
      <w:r w:rsidRPr="00A569E2">
        <w:rPr>
          <w:rtl/>
        </w:rPr>
        <w:t>أخبرني عما اختلف فيه الناس من الرؤية</w:t>
      </w:r>
      <w:r>
        <w:rPr>
          <w:rtl/>
        </w:rPr>
        <w:t>؟</w:t>
      </w:r>
      <w:r w:rsidRPr="00A569E2">
        <w:rPr>
          <w:rtl/>
        </w:rPr>
        <w:t xml:space="preserve"> فقال</w:t>
      </w:r>
      <w:r>
        <w:rPr>
          <w:rtl/>
        </w:rPr>
        <w:t xml:space="preserve">: </w:t>
      </w:r>
      <w:r w:rsidRPr="00A569E2">
        <w:rPr>
          <w:rtl/>
        </w:rPr>
        <w:t>من وصف الله سبحانه بخلاف ما وصف به نفسه فقد أعظم الفرية على الله</w:t>
      </w:r>
      <w:r>
        <w:rPr>
          <w:rtl/>
        </w:rPr>
        <w:t xml:space="preserve">، </w:t>
      </w:r>
      <w:r w:rsidRPr="00A569E2">
        <w:rPr>
          <w:rtl/>
        </w:rPr>
        <w:t>لا تدركه الأبصار وهذه الأبصار ليست هذه الأعين</w:t>
      </w:r>
      <w:r>
        <w:rPr>
          <w:rtl/>
        </w:rPr>
        <w:t xml:space="preserve">، </w:t>
      </w:r>
      <w:r w:rsidRPr="00A569E2">
        <w:rPr>
          <w:rtl/>
        </w:rPr>
        <w:t>انما هي الأبصار التي في القلوب ولا يقع عليه الأوهام لا يدرك كيف هو.</w:t>
      </w:r>
    </w:p>
    <w:p w:rsidR="001C7CB2" w:rsidRPr="00A569E2" w:rsidRDefault="001C7CB2" w:rsidP="007C645F">
      <w:pPr>
        <w:pStyle w:val="libNormal"/>
        <w:rPr>
          <w:rtl/>
        </w:rPr>
      </w:pPr>
      <w:r w:rsidRPr="00957CEF">
        <w:rPr>
          <w:rStyle w:val="libBold2Char"/>
          <w:rtl/>
        </w:rPr>
        <w:t>226</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w:t>
      </w:r>
      <w:r>
        <w:rPr>
          <w:rtl/>
        </w:rPr>
        <w:t xml:space="preserve"> الأخبار </w:t>
      </w:r>
      <w:r w:rsidRPr="00A569E2">
        <w:rPr>
          <w:rtl/>
        </w:rPr>
        <w:t xml:space="preserve">في التوحيد حديث طويل عنه </w:t>
      </w:r>
      <w:r w:rsidRPr="000E4A2F">
        <w:rPr>
          <w:rStyle w:val="libAlaemChar"/>
          <w:rtl/>
        </w:rPr>
        <w:t>عليه‌السلام</w:t>
      </w:r>
      <w:r w:rsidRPr="00A569E2">
        <w:rPr>
          <w:rtl/>
        </w:rPr>
        <w:t xml:space="preserve"> وفيه قال</w:t>
      </w:r>
      <w:r>
        <w:rPr>
          <w:rtl/>
        </w:rPr>
        <w:t xml:space="preserve">: </w:t>
      </w:r>
      <w:r w:rsidRPr="00A569E2">
        <w:rPr>
          <w:rtl/>
        </w:rPr>
        <w:t>قال السائل. رحمك الله فأوجدنى كيف هو وأين هو</w:t>
      </w:r>
      <w:r>
        <w:rPr>
          <w:rtl/>
        </w:rPr>
        <w:t>؟</w:t>
      </w:r>
      <w:r w:rsidRPr="00A569E2">
        <w:rPr>
          <w:rtl/>
        </w:rPr>
        <w:t xml:space="preserve"> قال. ويلك</w:t>
      </w:r>
      <w:r>
        <w:rPr>
          <w:rtl/>
        </w:rPr>
        <w:t xml:space="preserve">، </w:t>
      </w:r>
      <w:r w:rsidRPr="00A569E2">
        <w:rPr>
          <w:rtl/>
        </w:rPr>
        <w:t>ان الذي ذهبت</w:t>
      </w:r>
      <w:r>
        <w:rPr>
          <w:rtl/>
        </w:rPr>
        <w:t xml:space="preserve"> إليه </w:t>
      </w:r>
      <w:r w:rsidRPr="00A569E2">
        <w:rPr>
          <w:rtl/>
        </w:rPr>
        <w:t>غلط</w:t>
      </w:r>
      <w:r>
        <w:rPr>
          <w:rtl/>
        </w:rPr>
        <w:t xml:space="preserve">، </w:t>
      </w:r>
      <w:r w:rsidRPr="00A569E2">
        <w:rPr>
          <w:rtl/>
        </w:rPr>
        <w:t>وهو أين الأين وكان ولا أين</w:t>
      </w:r>
      <w:r>
        <w:rPr>
          <w:rtl/>
        </w:rPr>
        <w:t xml:space="preserve">، </w:t>
      </w:r>
      <w:r w:rsidRPr="00A569E2">
        <w:rPr>
          <w:rtl/>
        </w:rPr>
        <w:t>وهو كيف الكيف وكان ولا كيف</w:t>
      </w:r>
      <w:r>
        <w:rPr>
          <w:rtl/>
        </w:rPr>
        <w:t xml:space="preserve">، </w:t>
      </w:r>
      <w:r w:rsidRPr="00A569E2">
        <w:rPr>
          <w:rtl/>
        </w:rPr>
        <w:t>فلا يعرف بكيفوفية ولا باينونية</w:t>
      </w:r>
      <w:r>
        <w:rPr>
          <w:rtl/>
        </w:rPr>
        <w:t xml:space="preserve">، </w:t>
      </w:r>
      <w:r w:rsidRPr="00A569E2">
        <w:rPr>
          <w:rtl/>
        </w:rPr>
        <w:t>ولا بحاسة ولا يقاس بشيء</w:t>
      </w:r>
      <w:r>
        <w:rPr>
          <w:rtl/>
        </w:rPr>
        <w:t xml:space="preserve">، </w:t>
      </w:r>
      <w:r w:rsidRPr="00A569E2">
        <w:rPr>
          <w:rtl/>
        </w:rPr>
        <w:t>قال الرجل. فاذا انه لا شيء إذا لم يدرك بحاسة من الحواس</w:t>
      </w:r>
      <w:r>
        <w:rPr>
          <w:rtl/>
        </w:rPr>
        <w:t>؟</w:t>
      </w:r>
      <w:r w:rsidRPr="00A569E2">
        <w:rPr>
          <w:rtl/>
        </w:rPr>
        <w:t xml:space="preserve"> فقال</w:t>
      </w:r>
      <w:r>
        <w:rPr>
          <w:rtl/>
        </w:rPr>
        <w:t xml:space="preserve"> أبو </w:t>
      </w:r>
      <w:r w:rsidRPr="00A569E2">
        <w:rPr>
          <w:rtl/>
        </w:rPr>
        <w:t xml:space="preserve">الحسن </w:t>
      </w:r>
      <w:r w:rsidRPr="000E4A2F">
        <w:rPr>
          <w:rStyle w:val="libAlaemChar"/>
          <w:rtl/>
        </w:rPr>
        <w:t>عليه‌السلام</w:t>
      </w:r>
      <w:r w:rsidRPr="00A569E2">
        <w:rPr>
          <w:rtl/>
        </w:rPr>
        <w:t>. ويلك لما عجزت حواسك عن إدراكه أنكرت ربوبيته. ونحن إذا عجزت حواسنا عن إدراكه أيقنا انه ربنا</w:t>
      </w:r>
      <w:r>
        <w:rPr>
          <w:rtl/>
        </w:rPr>
        <w:t xml:space="preserve">، </w:t>
      </w:r>
      <w:r w:rsidRPr="00A569E2">
        <w:rPr>
          <w:rtl/>
        </w:rPr>
        <w:t>وانه شيء بخلاف الأشياء</w:t>
      </w:r>
      <w:r>
        <w:rPr>
          <w:rtl/>
        </w:rPr>
        <w:t xml:space="preserve">، </w:t>
      </w:r>
      <w:r w:rsidRPr="00A569E2">
        <w:rPr>
          <w:rtl/>
        </w:rPr>
        <w:t>وفيه بعد سطور قال الرجل. فلم احتجب</w:t>
      </w:r>
      <w:r>
        <w:rPr>
          <w:rtl/>
        </w:rPr>
        <w:t>؟</w:t>
      </w:r>
      <w:r w:rsidRPr="00A569E2">
        <w:rPr>
          <w:rtl/>
        </w:rPr>
        <w:t xml:space="preserve"> فقال</w:t>
      </w:r>
      <w:r>
        <w:rPr>
          <w:rtl/>
        </w:rPr>
        <w:t xml:space="preserve"> أبو </w:t>
      </w:r>
      <w:r w:rsidRPr="00A569E2">
        <w:rPr>
          <w:rtl/>
        </w:rPr>
        <w:t xml:space="preserve">الحسن </w:t>
      </w:r>
      <w:r w:rsidRPr="000E4A2F">
        <w:rPr>
          <w:rStyle w:val="libAlaemChar"/>
          <w:rtl/>
        </w:rPr>
        <w:t>عليه‌السلام</w:t>
      </w:r>
      <w:r w:rsidRPr="00A569E2">
        <w:rPr>
          <w:rtl/>
        </w:rPr>
        <w:t>. ان الحجاب عن الخلق لكثرة ذنوبهم</w:t>
      </w:r>
      <w:r>
        <w:rPr>
          <w:rtl/>
        </w:rPr>
        <w:t xml:space="preserve">، </w:t>
      </w:r>
      <w:r w:rsidRPr="00A569E2">
        <w:rPr>
          <w:rtl/>
        </w:rPr>
        <w:t>فاما هو فلا تخفى عليه خافية في آناء الليل والنهار</w:t>
      </w:r>
      <w:r>
        <w:rPr>
          <w:rtl/>
        </w:rPr>
        <w:t xml:space="preserve">، </w:t>
      </w:r>
      <w:r w:rsidRPr="00A569E2">
        <w:rPr>
          <w:rtl/>
        </w:rPr>
        <w:t>قال</w:t>
      </w:r>
      <w:r>
        <w:rPr>
          <w:rtl/>
        </w:rPr>
        <w:t xml:space="preserve">، </w:t>
      </w:r>
      <w:r w:rsidRPr="00A569E2">
        <w:rPr>
          <w:rtl/>
        </w:rPr>
        <w:t>فلم لا تدركه حاسة البصر</w:t>
      </w:r>
      <w:r>
        <w:rPr>
          <w:rtl/>
        </w:rPr>
        <w:t xml:space="preserve">، </w:t>
      </w:r>
      <w:r w:rsidRPr="00A569E2">
        <w:rPr>
          <w:rtl/>
        </w:rPr>
        <w:t>قال</w:t>
      </w:r>
      <w:r>
        <w:rPr>
          <w:rtl/>
        </w:rPr>
        <w:t xml:space="preserve">، </w:t>
      </w:r>
      <w:r w:rsidRPr="00A569E2">
        <w:rPr>
          <w:rtl/>
        </w:rPr>
        <w:t>للفرق بينه وبين خلقه الذين تدركهم حاسة الأبصار منهم ومن غيرهم</w:t>
      </w:r>
      <w:r>
        <w:rPr>
          <w:rtl/>
        </w:rPr>
        <w:t xml:space="preserve">، </w:t>
      </w:r>
      <w:r w:rsidRPr="00A569E2">
        <w:rPr>
          <w:rtl/>
        </w:rPr>
        <w:t>ثم هو أجل من أن يدركه بصر أو يحيط به وهم.</w:t>
      </w:r>
    </w:p>
    <w:p w:rsidR="001C7CB2" w:rsidRPr="00A569E2" w:rsidRDefault="001C7CB2" w:rsidP="007C645F">
      <w:pPr>
        <w:pStyle w:val="libNormal"/>
        <w:rPr>
          <w:rtl/>
        </w:rPr>
      </w:pPr>
      <w:r w:rsidRPr="00957CEF">
        <w:rPr>
          <w:rStyle w:val="libBold2Char"/>
          <w:rtl/>
        </w:rPr>
        <w:t>227</w:t>
      </w:r>
      <w:r>
        <w:rPr>
          <w:rtl/>
        </w:rPr>
        <w:t xml:space="preserve"> </w:t>
      </w:r>
      <w:r w:rsidRPr="00957CEF">
        <w:rPr>
          <w:rStyle w:val="libBold2Char"/>
          <w:rtl/>
        </w:rPr>
        <w:t>ـ في أصول الكافي</w:t>
      </w:r>
      <w:r>
        <w:rPr>
          <w:rtl/>
        </w:rPr>
        <w:t xml:space="preserve"> أحمد </w:t>
      </w:r>
      <w:r w:rsidRPr="00A569E2">
        <w:rPr>
          <w:rtl/>
        </w:rPr>
        <w:t>بن إدريس عن</w:t>
      </w:r>
      <w:r>
        <w:rPr>
          <w:rtl/>
        </w:rPr>
        <w:t xml:space="preserve"> أحمد </w:t>
      </w:r>
      <w:r w:rsidRPr="00A569E2">
        <w:rPr>
          <w:rtl/>
        </w:rPr>
        <w:t>بن محمد بن عيسى</w:t>
      </w:r>
      <w:r>
        <w:rPr>
          <w:rtl/>
        </w:rPr>
        <w:t xml:space="preserve"> عن علي بن </w:t>
      </w:r>
      <w:r w:rsidRPr="00A569E2">
        <w:rPr>
          <w:rtl/>
        </w:rPr>
        <w:t>سيف عن محمد بن عبيد قال كتبت</w:t>
      </w:r>
      <w:r>
        <w:rPr>
          <w:rtl/>
        </w:rPr>
        <w:t xml:space="preserve"> إلى أبي </w:t>
      </w:r>
      <w:r w:rsidRPr="00A569E2">
        <w:rPr>
          <w:rtl/>
        </w:rPr>
        <w:t xml:space="preserve">الحسن الرضا </w:t>
      </w:r>
      <w:r w:rsidRPr="000E4A2F">
        <w:rPr>
          <w:rStyle w:val="libAlaemChar"/>
          <w:rtl/>
        </w:rPr>
        <w:t>عليه‌السلام</w:t>
      </w:r>
      <w:r w:rsidRPr="00A569E2">
        <w:rPr>
          <w:rtl/>
        </w:rPr>
        <w:t xml:space="preserve"> أسأله عن الرؤية</w:t>
      </w:r>
    </w:p>
    <w:p w:rsidR="001C7CB2" w:rsidRPr="00A569E2" w:rsidRDefault="001C7CB2" w:rsidP="007C645F">
      <w:pPr>
        <w:pStyle w:val="libNormal0"/>
        <w:rPr>
          <w:rtl/>
        </w:rPr>
      </w:pPr>
      <w:r>
        <w:rPr>
          <w:rtl/>
        </w:rPr>
        <w:br w:type="page"/>
        <w:t>و</w:t>
      </w:r>
      <w:r w:rsidRPr="00A569E2">
        <w:rPr>
          <w:rtl/>
        </w:rPr>
        <w:t>ما ترويه العامة والخاصة وسألته أن يشرح لي</w:t>
      </w:r>
      <w:r>
        <w:rPr>
          <w:rtl/>
        </w:rPr>
        <w:t xml:space="preserve">، </w:t>
      </w:r>
      <w:r w:rsidRPr="00A569E2">
        <w:rPr>
          <w:rtl/>
        </w:rPr>
        <w:t>ذلك</w:t>
      </w:r>
      <w:r>
        <w:rPr>
          <w:rtl/>
        </w:rPr>
        <w:t xml:space="preserve">، </w:t>
      </w:r>
      <w:r w:rsidRPr="00A569E2">
        <w:rPr>
          <w:rtl/>
        </w:rPr>
        <w:t>فكتب بخطه اتفق الجميع لا تمانع بينهم ان المعرفة من جهة الرؤية ضرورة فاذا جاز أن يرى الله بالعين وقعت المعرفة ضرورة ثم لم تخل تلك المعرفة من ان تكون ايمانا أو ليس بإيمان</w:t>
      </w:r>
      <w:r>
        <w:rPr>
          <w:rtl/>
        </w:rPr>
        <w:t xml:space="preserve">، </w:t>
      </w:r>
      <w:r w:rsidRPr="00A569E2">
        <w:rPr>
          <w:rtl/>
        </w:rPr>
        <w:t>فان كانت تلك المعرفة من جهة الرؤية ايمانا فالمعرفة التي في دار الدنيا من جهة الاكتساب ليست بإيمان لأنها ضده فلا يكون في الدنيا مؤمن لأنهم لم يروا الله عز ذكره</w:t>
      </w:r>
      <w:r>
        <w:rPr>
          <w:rtl/>
        </w:rPr>
        <w:t xml:space="preserve">، </w:t>
      </w:r>
      <w:r w:rsidRPr="00A569E2">
        <w:rPr>
          <w:rtl/>
        </w:rPr>
        <w:t>وان لم يكن تلك المعرفة التي من جهة الرؤية ايمانا لم تخل هذه المعرفة التي من جهة الاكتساب ان تزول ولا تزول في المعاد</w:t>
      </w:r>
      <w:r>
        <w:rPr>
          <w:rtl/>
        </w:rPr>
        <w:t xml:space="preserve">، </w:t>
      </w:r>
      <w:r w:rsidRPr="00A569E2">
        <w:rPr>
          <w:rtl/>
        </w:rPr>
        <w:t>فهذا دليل على ان الله عز ذكره لا يرى بالعين إذ العين تؤدى</w:t>
      </w:r>
      <w:r>
        <w:rPr>
          <w:rtl/>
        </w:rPr>
        <w:t xml:space="preserve"> إلى </w:t>
      </w:r>
      <w:r w:rsidRPr="00A569E2">
        <w:rPr>
          <w:rtl/>
        </w:rPr>
        <w:t>ما وصفناه.</w:t>
      </w:r>
    </w:p>
    <w:p w:rsidR="001C7CB2" w:rsidRPr="00A569E2" w:rsidRDefault="001C7CB2" w:rsidP="007C645F">
      <w:pPr>
        <w:pStyle w:val="libNormal"/>
        <w:rPr>
          <w:rtl/>
        </w:rPr>
      </w:pPr>
      <w:r w:rsidRPr="00A569E2">
        <w:rPr>
          <w:rtl/>
        </w:rPr>
        <w:t>228</w:t>
      </w:r>
      <w:r>
        <w:rPr>
          <w:rtl/>
        </w:rPr>
        <w:t xml:space="preserve"> ـ علي بن إبراهيم </w:t>
      </w:r>
      <w:r w:rsidRPr="00A569E2">
        <w:rPr>
          <w:rtl/>
        </w:rPr>
        <w:t>عن المختار بن محمد بن المختار الهمداني ومحمد ابن الحسن عن عبد الله بن الحسن العلوي جميعا عن الفتح بن يزيد الجرجاني عن</w:t>
      </w:r>
      <w:r>
        <w:rPr>
          <w:rtl/>
        </w:rPr>
        <w:t xml:space="preserve"> أبي </w:t>
      </w:r>
      <w:r w:rsidRPr="00A569E2">
        <w:rPr>
          <w:rtl/>
        </w:rPr>
        <w:t xml:space="preserve">الحسن </w:t>
      </w:r>
      <w:r w:rsidRPr="000E4A2F">
        <w:rPr>
          <w:rStyle w:val="libAlaemChar"/>
          <w:rtl/>
        </w:rPr>
        <w:t>عليه‌السلام</w:t>
      </w:r>
      <w:r w:rsidRPr="00A569E2">
        <w:rPr>
          <w:rtl/>
        </w:rPr>
        <w:t xml:space="preserve"> حديث طويل وفيه</w:t>
      </w:r>
      <w:r>
        <w:rPr>
          <w:rtl/>
        </w:rPr>
        <w:t xml:space="preserve">: </w:t>
      </w:r>
      <w:r w:rsidRPr="00A569E2">
        <w:rPr>
          <w:rtl/>
        </w:rPr>
        <w:t>فقولك. اللطيف الخبير فسره لي كما فسرت الواحد</w:t>
      </w:r>
      <w:r>
        <w:rPr>
          <w:rtl/>
        </w:rPr>
        <w:t xml:space="preserve">، </w:t>
      </w:r>
      <w:r w:rsidRPr="00A569E2">
        <w:rPr>
          <w:rtl/>
        </w:rPr>
        <w:t>فانى اعلم ان لطفه على خلاف لطف خلقه للفصل</w:t>
      </w:r>
      <w:r>
        <w:rPr>
          <w:rtl/>
        </w:rPr>
        <w:t xml:space="preserve">، </w:t>
      </w:r>
      <w:r w:rsidRPr="00A569E2">
        <w:rPr>
          <w:rtl/>
        </w:rPr>
        <w:t>غير انى أحب ان تشرح لي ذلك فقال</w:t>
      </w:r>
      <w:r>
        <w:rPr>
          <w:rtl/>
        </w:rPr>
        <w:t xml:space="preserve">: </w:t>
      </w:r>
      <w:r w:rsidRPr="00A569E2">
        <w:rPr>
          <w:rtl/>
        </w:rPr>
        <w:t>يا فتح انما قلنا</w:t>
      </w:r>
      <w:r>
        <w:rPr>
          <w:rtl/>
        </w:rPr>
        <w:t xml:space="preserve">: </w:t>
      </w:r>
      <w:r w:rsidRPr="00A569E2">
        <w:rPr>
          <w:rtl/>
        </w:rPr>
        <w:t>اللطيف للخلق اللطيف لعلمه بالشيء اللطيف أو لا ترى</w:t>
      </w:r>
      <w:r>
        <w:rPr>
          <w:rtl/>
        </w:rPr>
        <w:t xml:space="preserve"> ـ </w:t>
      </w:r>
      <w:r w:rsidRPr="00A569E2">
        <w:rPr>
          <w:rtl/>
        </w:rPr>
        <w:t>وفقك الله وثبتك</w:t>
      </w:r>
      <w:r>
        <w:rPr>
          <w:rtl/>
        </w:rPr>
        <w:t xml:space="preserve"> ـ إلى </w:t>
      </w:r>
      <w:r w:rsidRPr="00A569E2">
        <w:rPr>
          <w:rtl/>
        </w:rPr>
        <w:t>أثر صنعه في النبات اللطيف وغير اللطيف</w:t>
      </w:r>
      <w:r>
        <w:rPr>
          <w:rtl/>
        </w:rPr>
        <w:t xml:space="preserve">، </w:t>
      </w:r>
      <w:r w:rsidRPr="00A569E2">
        <w:rPr>
          <w:rtl/>
        </w:rPr>
        <w:t xml:space="preserve">ومن الخلق اللطيف ومن الحيوان الصغار ومن البعوض والجرجس </w:t>
      </w:r>
      <w:r w:rsidRPr="00200B9A">
        <w:rPr>
          <w:rStyle w:val="libFootnotenumChar"/>
          <w:rtl/>
        </w:rPr>
        <w:t>(1)</w:t>
      </w:r>
      <w:r w:rsidRPr="00A569E2">
        <w:rPr>
          <w:rtl/>
        </w:rPr>
        <w:t xml:space="preserve"> وما هو أصغر منها ما لا يكاد تستبينه العيون بل لا يكاد يستبان لصغره الذكر من الأنثى والحدث المولود من القديم فلما رأينا صغر ذلك في لطفه واهتدائه للفساد والهرب من الموت</w:t>
      </w:r>
      <w:r>
        <w:rPr>
          <w:rtl/>
        </w:rPr>
        <w:t xml:space="preserve">، </w:t>
      </w:r>
      <w:r w:rsidRPr="00A569E2">
        <w:rPr>
          <w:rtl/>
        </w:rPr>
        <w:t>والجمع لما يصلحه وما في لجج البحار</w:t>
      </w:r>
      <w:r>
        <w:rPr>
          <w:rtl/>
        </w:rPr>
        <w:t xml:space="preserve">، </w:t>
      </w:r>
      <w:r w:rsidRPr="00A569E2">
        <w:rPr>
          <w:rtl/>
        </w:rPr>
        <w:t>وما في لحاء الأشجار والمفاوز والقفار وإفهام بعضها عن بعض منطقها</w:t>
      </w:r>
      <w:r>
        <w:rPr>
          <w:rtl/>
        </w:rPr>
        <w:t xml:space="preserve">، </w:t>
      </w:r>
      <w:r w:rsidRPr="00A569E2">
        <w:rPr>
          <w:rtl/>
        </w:rPr>
        <w:t xml:space="preserve">وما يفهم به أولادها عنها ونقلها الغذاء إليها ثم تأليف ألوانها حمرة مع صفرة وبياض مع حمرة وانه ما لا نكاد عيوننا تستبينه لدمامة خلقها </w:t>
      </w:r>
      <w:r w:rsidRPr="00200B9A">
        <w:rPr>
          <w:rStyle w:val="libFootnotenumChar"/>
          <w:rtl/>
        </w:rPr>
        <w:t>(2)</w:t>
      </w:r>
      <w:r w:rsidRPr="00A569E2">
        <w:rPr>
          <w:rtl/>
        </w:rPr>
        <w:t xml:space="preserve"> لا تراه عيوننا</w:t>
      </w:r>
      <w:r>
        <w:rPr>
          <w:rtl/>
        </w:rPr>
        <w:t xml:space="preserve">، </w:t>
      </w:r>
      <w:r w:rsidRPr="00A569E2">
        <w:rPr>
          <w:rtl/>
        </w:rPr>
        <w:t>ولا تلمسه أيدينا علمنا ان خالق هذا الخلق لطيف لطف بخلق ما سميناه بلا علاج ولا اداة ولا آلة وان كل صانع شيء فمن شيء صنع والله الخالق اللطيف الجليل خلق وصنع لا من شيء.</w:t>
      </w:r>
    </w:p>
    <w:p w:rsidR="001C7CB2" w:rsidRPr="00A569E2" w:rsidRDefault="001C7CB2" w:rsidP="007C645F">
      <w:pPr>
        <w:pStyle w:val="libNormal"/>
        <w:rPr>
          <w:rtl/>
        </w:rPr>
      </w:pPr>
      <w:r w:rsidRPr="00A569E2">
        <w:rPr>
          <w:rtl/>
        </w:rPr>
        <w:t>229</w:t>
      </w:r>
      <w:r>
        <w:rPr>
          <w:rtl/>
        </w:rPr>
        <w:t xml:space="preserve"> ـ </w:t>
      </w:r>
      <w:r w:rsidRPr="00A569E2">
        <w:rPr>
          <w:rtl/>
        </w:rPr>
        <w:t>على بن محمد مرسلا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حديث طويل وفيه</w:t>
      </w:r>
      <w:r>
        <w:rPr>
          <w:rtl/>
        </w:rPr>
        <w:t xml:space="preserve">: </w:t>
      </w:r>
      <w:r w:rsidRPr="00A569E2">
        <w:rPr>
          <w:rtl/>
        </w:rPr>
        <w:t>واما</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الجرجس</w:t>
      </w:r>
      <w:r>
        <w:rPr>
          <w:rtl/>
        </w:rPr>
        <w:t xml:space="preserve">: </w:t>
      </w:r>
      <w:r w:rsidRPr="00A569E2">
        <w:rPr>
          <w:rtl/>
        </w:rPr>
        <w:t>البعوض الصغار.</w:t>
      </w:r>
    </w:p>
    <w:p w:rsidR="001C7CB2" w:rsidRPr="00A569E2" w:rsidRDefault="001C7CB2" w:rsidP="00B4288D">
      <w:pPr>
        <w:pStyle w:val="libFootnote0"/>
        <w:rPr>
          <w:rtl/>
          <w:lang w:bidi="fa-IR"/>
        </w:rPr>
      </w:pPr>
      <w:r>
        <w:rPr>
          <w:rtl/>
        </w:rPr>
        <w:t>(</w:t>
      </w:r>
      <w:r w:rsidRPr="00A569E2">
        <w:rPr>
          <w:rtl/>
        </w:rPr>
        <w:t>2) الدميم</w:t>
      </w:r>
      <w:r>
        <w:rPr>
          <w:rtl/>
        </w:rPr>
        <w:t xml:space="preserve">: </w:t>
      </w:r>
      <w:r w:rsidRPr="00A569E2">
        <w:rPr>
          <w:rtl/>
        </w:rPr>
        <w:t>الحقير يقال رجل دميم وبه دمامة إذا كان قصير الجثة حقير الجثمان.</w:t>
      </w:r>
    </w:p>
    <w:p w:rsidR="001C7CB2" w:rsidRPr="00A569E2" w:rsidRDefault="001C7CB2" w:rsidP="007C645F">
      <w:pPr>
        <w:pStyle w:val="libNormal0"/>
        <w:rPr>
          <w:rtl/>
        </w:rPr>
      </w:pPr>
      <w:r>
        <w:rPr>
          <w:rtl/>
        </w:rPr>
        <w:br w:type="page"/>
      </w:r>
      <w:r w:rsidRPr="00A569E2">
        <w:rPr>
          <w:rtl/>
        </w:rPr>
        <w:t xml:space="preserve">اللطيف فليس على قلة وقضافة </w:t>
      </w:r>
      <w:r w:rsidRPr="00200B9A">
        <w:rPr>
          <w:rStyle w:val="libFootnotenumChar"/>
          <w:rtl/>
        </w:rPr>
        <w:t>(1)</w:t>
      </w:r>
      <w:r w:rsidRPr="00A569E2">
        <w:rPr>
          <w:rtl/>
        </w:rPr>
        <w:t xml:space="preserve"> وصغر ولكن ذلك على النفاذ في الأشياء والامتناع من أن يدرك كقولك للرجل</w:t>
      </w:r>
      <w:r>
        <w:rPr>
          <w:rtl/>
        </w:rPr>
        <w:t xml:space="preserve">: </w:t>
      </w:r>
      <w:r w:rsidRPr="00A569E2">
        <w:rPr>
          <w:rtl/>
        </w:rPr>
        <w:t>لطف عنى هذا الأمر ولطف فلان في مذهبه</w:t>
      </w:r>
      <w:r>
        <w:rPr>
          <w:rtl/>
        </w:rPr>
        <w:t xml:space="preserve">، </w:t>
      </w:r>
      <w:r w:rsidRPr="00A569E2">
        <w:rPr>
          <w:rtl/>
        </w:rPr>
        <w:t>وقوله يخبرك انه غمض فيه العقل وفات الطلب وعاد متعمقا متلطفا لا يدركه الوهم فكذلك لطف الله تبارك وتعالى عن ان يدرك بحد أو يحد بوصف واللطافة منا الصغر والقلة</w:t>
      </w:r>
      <w:r>
        <w:rPr>
          <w:rtl/>
        </w:rPr>
        <w:t xml:space="preserve">، </w:t>
      </w:r>
      <w:r w:rsidRPr="00A569E2">
        <w:rPr>
          <w:rtl/>
        </w:rPr>
        <w:t>فقد جمعنا الاسم واختلف المعنى.</w:t>
      </w:r>
    </w:p>
    <w:p w:rsidR="001C7CB2" w:rsidRPr="00A569E2" w:rsidRDefault="001C7CB2" w:rsidP="007C645F">
      <w:pPr>
        <w:pStyle w:val="libNormal"/>
        <w:rPr>
          <w:rtl/>
        </w:rPr>
      </w:pPr>
      <w:r w:rsidRPr="00A569E2">
        <w:rPr>
          <w:rtl/>
        </w:rPr>
        <w:t>230</w:t>
      </w:r>
      <w:r>
        <w:rPr>
          <w:rtl/>
        </w:rPr>
        <w:t xml:space="preserve"> ـ </w:t>
      </w:r>
      <w:r w:rsidRPr="00A569E2">
        <w:rPr>
          <w:rtl/>
        </w:rPr>
        <w:t>محمد بن</w:t>
      </w:r>
      <w:r>
        <w:rPr>
          <w:rtl/>
        </w:rPr>
        <w:t xml:space="preserve"> أبي عبد الله </w:t>
      </w:r>
      <w:r w:rsidRPr="00A569E2">
        <w:rPr>
          <w:rtl/>
        </w:rPr>
        <w:t>رفعه</w:t>
      </w:r>
      <w:r>
        <w:rPr>
          <w:rtl/>
        </w:rPr>
        <w:t xml:space="preserve"> إلى أبي </w:t>
      </w:r>
      <w:r w:rsidRPr="00A569E2">
        <w:rPr>
          <w:rtl/>
        </w:rPr>
        <w:t>الهاشم الجعفري عن</w:t>
      </w:r>
      <w:r>
        <w:rPr>
          <w:rtl/>
        </w:rPr>
        <w:t xml:space="preserve"> أبي جعفر </w:t>
      </w:r>
      <w:r w:rsidRPr="00A569E2">
        <w:rPr>
          <w:rtl/>
        </w:rPr>
        <w:t xml:space="preserve">الثاني </w:t>
      </w:r>
      <w:r w:rsidRPr="000E4A2F">
        <w:rPr>
          <w:rStyle w:val="libAlaemChar"/>
          <w:rtl/>
        </w:rPr>
        <w:t>عليه‌السلام</w:t>
      </w:r>
      <w:r w:rsidRPr="00A569E2">
        <w:rPr>
          <w:rtl/>
        </w:rPr>
        <w:t xml:space="preserve"> حديث طويل وفيه قال </w:t>
      </w:r>
      <w:r w:rsidRPr="000E4A2F">
        <w:rPr>
          <w:rStyle w:val="libAlaemChar"/>
          <w:rtl/>
        </w:rPr>
        <w:t>عليه‌السلام</w:t>
      </w:r>
      <w:r>
        <w:rPr>
          <w:rtl/>
        </w:rPr>
        <w:t xml:space="preserve">: </w:t>
      </w:r>
      <w:r w:rsidRPr="00A569E2">
        <w:rPr>
          <w:rtl/>
        </w:rPr>
        <w:t>وكذلك سميناه لطيفا لعلمه بالشيء اللطيف مثل البعوضة</w:t>
      </w:r>
      <w:r>
        <w:rPr>
          <w:rtl/>
        </w:rPr>
        <w:t xml:space="preserve">، </w:t>
      </w:r>
      <w:r w:rsidRPr="00A569E2">
        <w:rPr>
          <w:rtl/>
        </w:rPr>
        <w:t xml:space="preserve">وأخفى من ذلك وموضع النشو منها والعقل والشهوة للسفاد والحدب على نسلها </w:t>
      </w:r>
      <w:r w:rsidRPr="00200B9A">
        <w:rPr>
          <w:rStyle w:val="libFootnotenumChar"/>
          <w:rtl/>
        </w:rPr>
        <w:t>(2)</w:t>
      </w:r>
      <w:r w:rsidRPr="00A569E2">
        <w:rPr>
          <w:rtl/>
        </w:rPr>
        <w:t xml:space="preserve"> واقام بعضها على بعض ونقلها الطعام والشراب</w:t>
      </w:r>
      <w:r>
        <w:rPr>
          <w:rtl/>
        </w:rPr>
        <w:t xml:space="preserve"> إلى </w:t>
      </w:r>
      <w:r w:rsidRPr="00A569E2">
        <w:rPr>
          <w:rtl/>
        </w:rPr>
        <w:t>أولادها في الجبال والمفاوز والاودية والقفار فعلمنا ان خالقها لطيف بلا كيف</w:t>
      </w:r>
      <w:r>
        <w:rPr>
          <w:rtl/>
        </w:rPr>
        <w:t xml:space="preserve"> وإنّما </w:t>
      </w:r>
      <w:r w:rsidRPr="00A569E2">
        <w:rPr>
          <w:rtl/>
        </w:rPr>
        <w:t>الكيفية للمخلوق المكيف.</w:t>
      </w:r>
    </w:p>
    <w:p w:rsidR="001C7CB2" w:rsidRPr="00A569E2" w:rsidRDefault="001C7CB2" w:rsidP="007C645F">
      <w:pPr>
        <w:pStyle w:val="libNormal"/>
        <w:rPr>
          <w:rtl/>
        </w:rPr>
      </w:pPr>
      <w:r w:rsidRPr="00957CEF">
        <w:rPr>
          <w:rStyle w:val="libBold2Char"/>
          <w:rtl/>
        </w:rPr>
        <w:t>231</w:t>
      </w:r>
      <w:r>
        <w:rPr>
          <w:rtl/>
        </w:rPr>
        <w:t xml:space="preserve"> </w:t>
      </w:r>
      <w:r w:rsidRPr="00957CEF">
        <w:rPr>
          <w:rStyle w:val="libBold2Char"/>
          <w:rtl/>
        </w:rPr>
        <w:t xml:space="preserve">ـ في كتاب الاهليلجة </w:t>
      </w:r>
      <w:r w:rsidRPr="00A569E2">
        <w:rPr>
          <w:rtl/>
        </w:rPr>
        <w:t xml:space="preserve">قال الصادق </w:t>
      </w:r>
      <w:r w:rsidRPr="000E4A2F">
        <w:rPr>
          <w:rStyle w:val="libAlaemChar"/>
          <w:rtl/>
        </w:rPr>
        <w:t>عليه‌السلام</w:t>
      </w:r>
      <w:r w:rsidRPr="00A569E2">
        <w:rPr>
          <w:rtl/>
        </w:rPr>
        <w:t xml:space="preserve"> انما سميناه لطيفا للخلق اللطيف ولعلمه بالشيء اللطيف مما خلق من البعوض والذرة وما أصغر منها.</w:t>
      </w:r>
    </w:p>
    <w:p w:rsidR="001C7CB2" w:rsidRPr="00A569E2" w:rsidRDefault="001C7CB2" w:rsidP="007C645F">
      <w:pPr>
        <w:pStyle w:val="libNormal"/>
        <w:rPr>
          <w:rtl/>
        </w:rPr>
      </w:pPr>
      <w:r w:rsidRPr="00957CEF">
        <w:rPr>
          <w:rStyle w:val="libBold2Char"/>
          <w:rtl/>
        </w:rPr>
        <w:t>232</w:t>
      </w:r>
      <w:r>
        <w:rPr>
          <w:rtl/>
        </w:rPr>
        <w:t xml:space="preserve"> </w:t>
      </w:r>
      <w:r w:rsidRPr="00957CEF">
        <w:rPr>
          <w:rStyle w:val="libBold2Char"/>
          <w:rtl/>
        </w:rPr>
        <w:t>ـ في أصول الكافي</w:t>
      </w:r>
      <w:r w:rsidRPr="00A569E2">
        <w:rPr>
          <w:rtl/>
        </w:rPr>
        <w:t xml:space="preserve"> على بن محمد مرسلا عن</w:t>
      </w:r>
      <w:r>
        <w:rPr>
          <w:rtl/>
        </w:rPr>
        <w:t xml:space="preserve"> أبي </w:t>
      </w:r>
      <w:r w:rsidRPr="00A569E2">
        <w:rPr>
          <w:rtl/>
        </w:rPr>
        <w:t xml:space="preserve">الحسن الرضا </w:t>
      </w:r>
      <w:r w:rsidRPr="000E4A2F">
        <w:rPr>
          <w:rStyle w:val="libAlaemChar"/>
          <w:rtl/>
        </w:rPr>
        <w:t>عليه‌السلام</w:t>
      </w:r>
      <w:r w:rsidRPr="00A569E2">
        <w:rPr>
          <w:rtl/>
        </w:rPr>
        <w:t xml:space="preserve"> حديث طويل وفيه. واما الخبير فالذي لا يعزب عنه شيء ولا يفوته ليس للتجربة ولا للاعتبار بالأشياء فعند التجربة والاعتبار علمان ولولا هما ما علم لان من كان كذلك كان جاهلا والله لم يزل خبيرا بما يخلق</w:t>
      </w:r>
      <w:r>
        <w:rPr>
          <w:rtl/>
        </w:rPr>
        <w:t xml:space="preserve">، </w:t>
      </w:r>
      <w:r w:rsidRPr="00A569E2">
        <w:rPr>
          <w:rtl/>
        </w:rPr>
        <w:t>والخبير من الناس المستخبر عن جهل المتعلم وقد جمعنا الاسم واختلف المعنى.</w:t>
      </w:r>
    </w:p>
    <w:p w:rsidR="001C7CB2" w:rsidRPr="00A569E2" w:rsidRDefault="001C7CB2" w:rsidP="007C645F">
      <w:pPr>
        <w:pStyle w:val="libNormal"/>
        <w:rPr>
          <w:rtl/>
          <w:lang w:bidi="fa-IR"/>
        </w:rPr>
      </w:pPr>
      <w:r w:rsidRPr="00957CEF">
        <w:rPr>
          <w:rStyle w:val="libBold2Char"/>
          <w:rtl/>
        </w:rPr>
        <w:t>233</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وَكَذلِكَ نُصَرِّفُ الْآياتِ وَلِيَقُولُوا دَرَسْتَ وَلِنُبَيِّنَهُ لِقَوْمٍ يَعْلَمُونَ</w:t>
      </w:r>
      <w:r w:rsidRPr="000E4A2F">
        <w:rPr>
          <w:rStyle w:val="libAlaemChar"/>
          <w:rtl/>
        </w:rPr>
        <w:t>)</w:t>
      </w:r>
      <w:r w:rsidRPr="00A569E2">
        <w:rPr>
          <w:rtl/>
          <w:lang w:bidi="fa-IR"/>
        </w:rPr>
        <w:t xml:space="preserve"> قال كانت قريش تقول لرسول الله </w:t>
      </w:r>
      <w:r w:rsidRPr="000E4A2F">
        <w:rPr>
          <w:rStyle w:val="libAlaemChar"/>
          <w:rtl/>
        </w:rPr>
        <w:t>صلى‌الله‌عليه‌وآله‌وسلم</w:t>
      </w:r>
      <w:r w:rsidRPr="00A569E2">
        <w:rPr>
          <w:rtl/>
          <w:lang w:bidi="fa-IR"/>
        </w:rPr>
        <w:t>. ان الذي تخبرنا به من</w:t>
      </w:r>
      <w:r>
        <w:rPr>
          <w:rtl/>
          <w:lang w:bidi="fa-IR"/>
        </w:rPr>
        <w:t xml:space="preserve"> الأخبار </w:t>
      </w:r>
      <w:r w:rsidRPr="00A569E2">
        <w:rPr>
          <w:rtl/>
          <w:lang w:bidi="fa-IR"/>
        </w:rPr>
        <w:t>تتعلمه من علماء اليهود وتدرسه.</w:t>
      </w:r>
    </w:p>
    <w:p w:rsidR="001C7CB2" w:rsidRPr="00A569E2" w:rsidRDefault="001C7CB2" w:rsidP="007C645F">
      <w:pPr>
        <w:pStyle w:val="libNormal"/>
        <w:rPr>
          <w:rtl/>
          <w:lang w:bidi="fa-IR"/>
        </w:rPr>
      </w:pPr>
      <w:r w:rsidRPr="00957CEF">
        <w:rPr>
          <w:rStyle w:val="libBold2Char"/>
          <w:rtl/>
        </w:rPr>
        <w:t>234</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وَلَوْ شاءَ اللهُ ما أَشْرَكُوا</w:t>
      </w:r>
      <w:r w:rsidRPr="000E4A2F">
        <w:rPr>
          <w:rStyle w:val="libAlaemChar"/>
          <w:rtl/>
        </w:rPr>
        <w:t>)</w:t>
      </w:r>
      <w:r w:rsidRPr="00A569E2">
        <w:rPr>
          <w:rtl/>
          <w:lang w:bidi="fa-IR"/>
        </w:rPr>
        <w:t xml:space="preserve"> </w:t>
      </w:r>
      <w:r>
        <w:rPr>
          <w:rtl/>
          <w:lang w:bidi="fa-IR"/>
        </w:rPr>
        <w:t>و</w:t>
      </w:r>
      <w:r w:rsidRPr="00A569E2">
        <w:rPr>
          <w:rtl/>
          <w:lang w:bidi="fa-IR"/>
        </w:rPr>
        <w:t xml:space="preserve">في تفسير أهل البيت </w:t>
      </w:r>
      <w:r w:rsidRPr="000E4A2F">
        <w:rPr>
          <w:rStyle w:val="libAlaemChar"/>
          <w:rtl/>
        </w:rPr>
        <w:t>عليهم‌السلام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قضف قضافة</w:t>
      </w:r>
      <w:r>
        <w:rPr>
          <w:rtl/>
        </w:rPr>
        <w:t xml:space="preserve"> ـ </w:t>
      </w:r>
      <w:r w:rsidRPr="00A569E2">
        <w:rPr>
          <w:rtl/>
        </w:rPr>
        <w:t>مجف ودق.</w:t>
      </w:r>
    </w:p>
    <w:p w:rsidR="001C7CB2" w:rsidRPr="00A569E2" w:rsidRDefault="001C7CB2" w:rsidP="00B4288D">
      <w:pPr>
        <w:pStyle w:val="libFootnote0"/>
        <w:rPr>
          <w:rtl/>
          <w:lang w:bidi="fa-IR"/>
        </w:rPr>
      </w:pPr>
      <w:r>
        <w:rPr>
          <w:rtl/>
        </w:rPr>
        <w:t>(</w:t>
      </w:r>
      <w:r w:rsidRPr="00A569E2">
        <w:rPr>
          <w:rtl/>
        </w:rPr>
        <w:t>2) السفاد</w:t>
      </w:r>
      <w:r>
        <w:rPr>
          <w:rtl/>
        </w:rPr>
        <w:t xml:space="preserve">: </w:t>
      </w:r>
      <w:r w:rsidRPr="00A569E2">
        <w:rPr>
          <w:rtl/>
        </w:rPr>
        <w:t>نزو الذكر على الأنثى</w:t>
      </w:r>
      <w:r>
        <w:rPr>
          <w:rtl/>
        </w:rPr>
        <w:t xml:space="preserve">، </w:t>
      </w:r>
      <w:r w:rsidRPr="00A569E2">
        <w:rPr>
          <w:rtl/>
        </w:rPr>
        <w:t>والحدب</w:t>
      </w:r>
      <w:r>
        <w:rPr>
          <w:rtl/>
        </w:rPr>
        <w:t xml:space="preserve">: </w:t>
      </w:r>
      <w:r w:rsidRPr="00A569E2">
        <w:rPr>
          <w:rtl/>
        </w:rPr>
        <w:t>العطف والشفقة.</w:t>
      </w:r>
    </w:p>
    <w:p w:rsidR="001C7CB2" w:rsidRPr="00A569E2" w:rsidRDefault="001C7CB2" w:rsidP="007C645F">
      <w:pPr>
        <w:pStyle w:val="libNormal0"/>
        <w:rPr>
          <w:rtl/>
        </w:rPr>
      </w:pPr>
      <w:r>
        <w:rPr>
          <w:rtl/>
        </w:rPr>
        <w:br w:type="page"/>
      </w:r>
      <w:r w:rsidRPr="00A569E2">
        <w:rPr>
          <w:rtl/>
        </w:rPr>
        <w:t>لو شاء الله أن يجعلهم كلهم مؤمنين معصومين حتى كان لا يعصيه أحد لما كان يحتاج</w:t>
      </w:r>
      <w:r>
        <w:rPr>
          <w:rtl/>
        </w:rPr>
        <w:t xml:space="preserve"> إلى </w:t>
      </w:r>
      <w:r w:rsidRPr="00A569E2">
        <w:rPr>
          <w:rtl/>
        </w:rPr>
        <w:t>جنة ولا</w:t>
      </w:r>
      <w:r>
        <w:rPr>
          <w:rtl/>
        </w:rPr>
        <w:t xml:space="preserve"> إلى </w:t>
      </w:r>
      <w:r w:rsidRPr="00A569E2">
        <w:rPr>
          <w:rtl/>
        </w:rPr>
        <w:t xml:space="preserve">نار ولكنه أمرهم </w:t>
      </w:r>
      <w:r>
        <w:rPr>
          <w:rtl/>
        </w:rPr>
        <w:t>و</w:t>
      </w:r>
      <w:r w:rsidRPr="00A569E2">
        <w:rPr>
          <w:rtl/>
        </w:rPr>
        <w:t>نهاهم وامتحنهم وأعطاهم ماله عليهم به الحجة من الآلة والاستطاعة ليستحق الثواب والعقاب.</w:t>
      </w:r>
    </w:p>
    <w:p w:rsidR="001C7CB2" w:rsidRPr="00A569E2" w:rsidRDefault="001C7CB2" w:rsidP="007C645F">
      <w:pPr>
        <w:pStyle w:val="libNormal"/>
        <w:rPr>
          <w:rtl/>
        </w:rPr>
      </w:pPr>
      <w:r w:rsidRPr="00957CEF">
        <w:rPr>
          <w:rStyle w:val="libBold2Char"/>
          <w:rtl/>
        </w:rPr>
        <w:t>235</w:t>
      </w:r>
      <w:r>
        <w:rPr>
          <w:rtl/>
        </w:rPr>
        <w:t xml:space="preserve"> </w:t>
      </w:r>
      <w:r w:rsidRPr="00957CEF">
        <w:rPr>
          <w:rStyle w:val="libBold2Char"/>
          <w:rtl/>
        </w:rPr>
        <w:t>ـ في أصول الكافي</w:t>
      </w:r>
      <w:r w:rsidRPr="00A569E2">
        <w:rPr>
          <w:rtl/>
        </w:rPr>
        <w:t xml:space="preserve"> الحسين بن محمد</w:t>
      </w:r>
      <w:r>
        <w:rPr>
          <w:rtl/>
        </w:rPr>
        <w:t xml:space="preserve"> عن علي بن </w:t>
      </w:r>
      <w:r w:rsidRPr="00A569E2">
        <w:rPr>
          <w:rtl/>
        </w:rPr>
        <w:t>محمد بن سعيد عن محمد ابن مسلم عن اسحق بن موسى قال</w:t>
      </w:r>
      <w:r>
        <w:rPr>
          <w:rtl/>
        </w:rPr>
        <w:t xml:space="preserve">: حدّثني </w:t>
      </w:r>
      <w:r w:rsidRPr="00A569E2">
        <w:rPr>
          <w:rtl/>
        </w:rPr>
        <w:t xml:space="preserve">أخى وعمى عن أبي عبد الله </w:t>
      </w:r>
      <w:r w:rsidRPr="000E4A2F">
        <w:rPr>
          <w:rStyle w:val="libAlaemChar"/>
          <w:rtl/>
        </w:rPr>
        <w:t>عليه‌السلام</w:t>
      </w:r>
      <w:r w:rsidRPr="00A569E2">
        <w:rPr>
          <w:rtl/>
        </w:rPr>
        <w:t xml:space="preserve"> قال</w:t>
      </w:r>
      <w:r>
        <w:rPr>
          <w:rtl/>
        </w:rPr>
        <w:t xml:space="preserve">: </w:t>
      </w:r>
      <w:r w:rsidRPr="00A569E2">
        <w:rPr>
          <w:rtl/>
        </w:rPr>
        <w:t>ثلثة مجالس يمقتها الله ويرسل نقمته على أهلها فلا تقاعدوهم ولا تجالسوهم</w:t>
      </w:r>
      <w:r>
        <w:rPr>
          <w:rtl/>
        </w:rPr>
        <w:t xml:space="preserve">: </w:t>
      </w:r>
      <w:r w:rsidRPr="00A569E2">
        <w:rPr>
          <w:rtl/>
        </w:rPr>
        <w:t>مجلسا فيه من يصف لسانه كذبا في فتياه ومجلسا ذكر أعدائنا فيه جديد وذكرنا فيه رث ومجلسا فيه من يصد عنا وأنت تعلم قال. ثم تلا</w:t>
      </w:r>
      <w:r>
        <w:rPr>
          <w:rtl/>
        </w:rPr>
        <w:t xml:space="preserve"> أبو </w:t>
      </w:r>
      <w:r w:rsidRPr="00A569E2">
        <w:rPr>
          <w:rtl/>
        </w:rPr>
        <w:t xml:space="preserve">عبد الله </w:t>
      </w:r>
      <w:r w:rsidRPr="000E4A2F">
        <w:rPr>
          <w:rStyle w:val="libAlaemChar"/>
          <w:rtl/>
        </w:rPr>
        <w:t>عليه‌السلام</w:t>
      </w:r>
      <w:r w:rsidRPr="00A569E2">
        <w:rPr>
          <w:rtl/>
        </w:rPr>
        <w:t xml:space="preserve"> ثلث آيات من كتاب الله كأنما كن في فيه</w:t>
      </w:r>
      <w:r>
        <w:rPr>
          <w:rtl/>
        </w:rPr>
        <w:t xml:space="preserve"> ـ </w:t>
      </w:r>
      <w:r w:rsidRPr="00A569E2">
        <w:rPr>
          <w:rtl/>
        </w:rPr>
        <w:t>أو قال كفه</w:t>
      </w:r>
      <w:r>
        <w:rPr>
          <w:rtl/>
        </w:rPr>
        <w:t xml:space="preserve"> ـ </w:t>
      </w:r>
      <w:r w:rsidRPr="000E4A2F">
        <w:rPr>
          <w:rStyle w:val="libAlaemChar"/>
          <w:rtl/>
        </w:rPr>
        <w:t>(</w:t>
      </w:r>
      <w:r w:rsidRPr="00500BFE">
        <w:rPr>
          <w:rStyle w:val="libAieChar"/>
          <w:rtl/>
        </w:rPr>
        <w:t>وَلا تَسُبُّوا الَّذِينَ يَدْعُونَ مِنْ دُونِ اللهِ فَيَسُبُّوا اللهَ عَدْواً بِغَيْرِ عِلْمٍ</w:t>
      </w:r>
      <w:r w:rsidRPr="000E4A2F">
        <w:rPr>
          <w:rStyle w:val="libAlaemChar"/>
          <w:rtl/>
        </w:rPr>
        <w:t>)(</w:t>
      </w:r>
      <w:r w:rsidRPr="00500BFE">
        <w:rPr>
          <w:rStyle w:val="libAieChar"/>
          <w:rtl/>
        </w:rPr>
        <w:t>وَإِذا رَأَيْتَ الَّذِينَ يَخُوضُونَ فِي آياتِنا فَأَعْرِضْ عَنْهُمْ حَتَّى يَخُوضُوا فِي حَدِيثٍ غَيْرِهِ وَلا تَقُولُوا لِما تَصِفُ أَلْسِنَتُكُمُ الْكَذِبَ هذا حَلالٌ وَهذا حَرامٌ لِتَفْتَرُوا عَلَى اللهِ الْكَذِبَ</w:t>
      </w:r>
      <w:r w:rsidRPr="000E4A2F">
        <w:rPr>
          <w:rStyle w:val="libAlaemChar"/>
          <w:rtl/>
        </w:rPr>
        <w:t>)</w:t>
      </w:r>
      <w:r>
        <w:rPr>
          <w:rtl/>
        </w:rPr>
        <w:t>.</w:t>
      </w:r>
    </w:p>
    <w:p w:rsidR="001C7CB2" w:rsidRPr="00A569E2" w:rsidRDefault="001C7CB2" w:rsidP="007C645F">
      <w:pPr>
        <w:pStyle w:val="libNormal"/>
        <w:rPr>
          <w:rtl/>
        </w:rPr>
      </w:pPr>
      <w:r w:rsidRPr="00A569E2">
        <w:rPr>
          <w:rtl/>
        </w:rPr>
        <w:t>236</w:t>
      </w:r>
      <w:r>
        <w:rPr>
          <w:rtl/>
        </w:rPr>
        <w:t xml:space="preserve"> ـ </w:t>
      </w:r>
      <w:r w:rsidRPr="00A569E2">
        <w:rPr>
          <w:rtl/>
        </w:rPr>
        <w:t>محمد بن يحيى عن</w:t>
      </w:r>
      <w:r>
        <w:rPr>
          <w:rtl/>
        </w:rPr>
        <w:t xml:space="preserve"> أحمد </w:t>
      </w:r>
      <w:r w:rsidRPr="00A569E2">
        <w:rPr>
          <w:rtl/>
        </w:rPr>
        <w:t>بن محمد بن عيسى عن ابن محبوب عن هشام بن سالم عن حبيب السجستاني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في التوراة مكتوب فيما ناجى الله</w:t>
      </w:r>
      <w:r>
        <w:rPr>
          <w:rtl/>
        </w:rPr>
        <w:t xml:space="preserve"> جلّ وعز</w:t>
      </w:r>
      <w:r w:rsidRPr="00A569E2">
        <w:rPr>
          <w:rtl/>
        </w:rPr>
        <w:t xml:space="preserve"> به موسى بن عمران </w:t>
      </w:r>
      <w:r w:rsidRPr="000E4A2F">
        <w:rPr>
          <w:rStyle w:val="libAlaemChar"/>
          <w:rtl/>
        </w:rPr>
        <w:t>عليه‌السلام</w:t>
      </w:r>
      <w:r>
        <w:rPr>
          <w:rtl/>
        </w:rPr>
        <w:t xml:space="preserve">: </w:t>
      </w:r>
      <w:r w:rsidRPr="00A569E2">
        <w:rPr>
          <w:rtl/>
        </w:rPr>
        <w:t>يا موسى اكتم مكتوم سرى في سريرتك وأظهر في علانيتك المداراة عنى بعدوي وعدوك من خلقي</w:t>
      </w:r>
      <w:r>
        <w:rPr>
          <w:rtl/>
        </w:rPr>
        <w:t xml:space="preserve">، </w:t>
      </w:r>
      <w:r w:rsidRPr="00A569E2">
        <w:rPr>
          <w:rtl/>
        </w:rPr>
        <w:t xml:space="preserve">ولا تستسب </w:t>
      </w:r>
      <w:r w:rsidRPr="00200B9A">
        <w:rPr>
          <w:rStyle w:val="libFootnotenumChar"/>
          <w:rtl/>
        </w:rPr>
        <w:t>(1)</w:t>
      </w:r>
      <w:r w:rsidRPr="00A569E2">
        <w:rPr>
          <w:rtl/>
        </w:rPr>
        <w:t xml:space="preserve"> لي عندهم بإظهار مكتوم سرى فتشرك وعدوك عدوى في سبى.</w:t>
      </w:r>
    </w:p>
    <w:p w:rsidR="001C7CB2" w:rsidRPr="00A569E2" w:rsidRDefault="001C7CB2" w:rsidP="007C645F">
      <w:pPr>
        <w:pStyle w:val="libNormal"/>
        <w:rPr>
          <w:rtl/>
          <w:lang w:bidi="fa-IR"/>
        </w:rPr>
      </w:pPr>
      <w:r w:rsidRPr="00957CEF">
        <w:rPr>
          <w:rStyle w:val="libBold2Char"/>
          <w:rtl/>
        </w:rPr>
        <w:t>237</w:t>
      </w:r>
      <w:r>
        <w:rPr>
          <w:rtl/>
          <w:lang w:bidi="fa-IR"/>
        </w:rPr>
        <w:t xml:space="preserve"> </w:t>
      </w:r>
      <w:r w:rsidRPr="00957CEF">
        <w:rPr>
          <w:rStyle w:val="libBold2Char"/>
          <w:rtl/>
        </w:rPr>
        <w:t xml:space="preserve">ـ في تفسير العيّاشي </w:t>
      </w:r>
      <w:r w:rsidRPr="00A569E2">
        <w:rPr>
          <w:rtl/>
          <w:lang w:bidi="fa-IR"/>
        </w:rPr>
        <w:t>عن عمر الطيالسي عن</w:t>
      </w:r>
      <w:r>
        <w:rPr>
          <w:rtl/>
          <w:lang w:bidi="fa-IR"/>
        </w:rPr>
        <w:t xml:space="preserve"> أبي عبد الله </w:t>
      </w:r>
      <w:r w:rsidRPr="000E4A2F">
        <w:rPr>
          <w:rStyle w:val="libAlaemChar"/>
          <w:rtl/>
        </w:rPr>
        <w:t>عليه‌السلام</w:t>
      </w:r>
      <w:r w:rsidRPr="00A569E2">
        <w:rPr>
          <w:rtl/>
          <w:lang w:bidi="fa-IR"/>
        </w:rPr>
        <w:t xml:space="preserve"> قال سألته عن قول الله </w:t>
      </w:r>
      <w:r w:rsidRPr="000E4A2F">
        <w:rPr>
          <w:rStyle w:val="libAlaemChar"/>
          <w:rtl/>
        </w:rPr>
        <w:t>(</w:t>
      </w:r>
      <w:r w:rsidRPr="00500BFE">
        <w:rPr>
          <w:rStyle w:val="libAieChar"/>
          <w:rtl/>
        </w:rPr>
        <w:t>وَلا تَسُبُّوا الَّذِينَ يَدْعُونَ مِنْ دُونِ اللهِ فَيَسُبُّوا اللهَ عَدْواً بِغَيْرِ عِلْمٍ</w:t>
      </w:r>
      <w:r w:rsidRPr="000E4A2F">
        <w:rPr>
          <w:rStyle w:val="libAlaemChar"/>
          <w:rtl/>
        </w:rPr>
        <w:t>)</w:t>
      </w:r>
      <w:r w:rsidRPr="00A569E2">
        <w:rPr>
          <w:rtl/>
          <w:lang w:bidi="fa-IR"/>
        </w:rPr>
        <w:t xml:space="preserve"> قال</w:t>
      </w:r>
      <w:r>
        <w:rPr>
          <w:rtl/>
          <w:lang w:bidi="fa-IR"/>
        </w:rPr>
        <w:t xml:space="preserve">: </w:t>
      </w:r>
      <w:r w:rsidRPr="00A569E2">
        <w:rPr>
          <w:rtl/>
          <w:lang w:bidi="fa-IR"/>
        </w:rPr>
        <w:t>فقال يا عمر هل رأيت أحدا يسب الله</w:t>
      </w:r>
      <w:r>
        <w:rPr>
          <w:rtl/>
          <w:lang w:bidi="fa-IR"/>
        </w:rPr>
        <w:t>؟</w:t>
      </w:r>
      <w:r w:rsidRPr="00A569E2">
        <w:rPr>
          <w:rtl/>
          <w:lang w:bidi="fa-IR"/>
        </w:rPr>
        <w:t xml:space="preserve"> قال</w:t>
      </w:r>
      <w:r>
        <w:rPr>
          <w:rtl/>
          <w:lang w:bidi="fa-IR"/>
        </w:rPr>
        <w:t xml:space="preserve">: </w:t>
      </w:r>
      <w:r w:rsidRPr="00A569E2">
        <w:rPr>
          <w:rtl/>
          <w:lang w:bidi="fa-IR"/>
        </w:rPr>
        <w:t>فقلت</w:t>
      </w:r>
      <w:r>
        <w:rPr>
          <w:rtl/>
          <w:lang w:bidi="fa-IR"/>
        </w:rPr>
        <w:t xml:space="preserve">: </w:t>
      </w:r>
      <w:r w:rsidRPr="00A569E2">
        <w:rPr>
          <w:rtl/>
          <w:lang w:bidi="fa-IR"/>
        </w:rPr>
        <w:t>جعلني الله فداك فكيف قال من سب ولى الله فقد سب الله.</w:t>
      </w:r>
    </w:p>
    <w:p w:rsidR="001C7CB2" w:rsidRPr="00A569E2" w:rsidRDefault="001C7CB2" w:rsidP="007C645F">
      <w:pPr>
        <w:pStyle w:val="libNormal"/>
        <w:rPr>
          <w:rtl/>
        </w:rPr>
      </w:pPr>
      <w:r w:rsidRPr="00957CEF">
        <w:rPr>
          <w:rStyle w:val="libBold2Char"/>
          <w:rtl/>
        </w:rPr>
        <w:t>238</w:t>
      </w:r>
      <w:r>
        <w:rPr>
          <w:rtl/>
        </w:rPr>
        <w:t xml:space="preserve"> </w:t>
      </w:r>
      <w:r w:rsidRPr="00957CEF">
        <w:rPr>
          <w:rStyle w:val="libBold2Char"/>
          <w:rtl/>
        </w:rPr>
        <w:t>ـ في أصول الكافي</w:t>
      </w:r>
      <w:r w:rsidRPr="00A569E2">
        <w:rPr>
          <w:rtl/>
        </w:rPr>
        <w:t xml:space="preserve"> باسناده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وإياكم وسب أعداء الله حيث يسمعونكم فيسبوا الله عدوا بغير علم.</w:t>
      </w:r>
    </w:p>
    <w:p w:rsidR="001C7CB2" w:rsidRPr="00A569E2" w:rsidRDefault="001C7CB2" w:rsidP="007C645F">
      <w:pPr>
        <w:pStyle w:val="libNormal"/>
        <w:rPr>
          <w:rtl/>
          <w:lang w:bidi="fa-IR"/>
        </w:rPr>
      </w:pPr>
      <w:r w:rsidRPr="00957CEF">
        <w:rPr>
          <w:rStyle w:val="libBold2Char"/>
          <w:rtl/>
        </w:rPr>
        <w:t>239</w:t>
      </w:r>
      <w:r>
        <w:rPr>
          <w:rtl/>
          <w:lang w:bidi="fa-IR"/>
        </w:rPr>
        <w:t xml:space="preserve"> </w:t>
      </w:r>
      <w:r w:rsidRPr="00957CEF">
        <w:rPr>
          <w:rStyle w:val="libBold2Char"/>
          <w:rtl/>
        </w:rPr>
        <w:t xml:space="preserve">ـ في تفسير علي بن إبراهيم حدّثني أبي </w:t>
      </w:r>
      <w:r w:rsidRPr="00A569E2">
        <w:rPr>
          <w:rtl/>
          <w:lang w:bidi="fa-IR"/>
        </w:rPr>
        <w:t>عن مسعدة بن صدقة عن</w:t>
      </w:r>
      <w:r>
        <w:rPr>
          <w:rtl/>
          <w:lang w:bidi="fa-IR"/>
        </w:rPr>
        <w:t xml:space="preserve"> أبي عبد الله </w:t>
      </w:r>
      <w:r w:rsidRPr="000E4A2F">
        <w:rPr>
          <w:rStyle w:val="libAlaemChar"/>
          <w:rtl/>
        </w:rPr>
        <w:t>عليه‌السلام</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w:t>
      </w:r>
      <w:r>
        <w:rPr>
          <w:rtl/>
        </w:rPr>
        <w:t xml:space="preserve"> أي </w:t>
      </w:r>
      <w:r w:rsidRPr="00A569E2">
        <w:rPr>
          <w:rtl/>
        </w:rPr>
        <w:t>لا تطلب سبى.</w:t>
      </w:r>
    </w:p>
    <w:p w:rsidR="001C7CB2" w:rsidRPr="00A569E2" w:rsidRDefault="001C7CB2" w:rsidP="007C645F">
      <w:pPr>
        <w:pStyle w:val="libNormal0"/>
        <w:rPr>
          <w:rtl/>
        </w:rPr>
      </w:pPr>
      <w:r>
        <w:rPr>
          <w:rtl/>
        </w:rPr>
        <w:br w:type="page"/>
      </w:r>
      <w:r w:rsidRPr="00A569E2">
        <w:rPr>
          <w:rtl/>
        </w:rPr>
        <w:t>قال</w:t>
      </w:r>
      <w:r>
        <w:rPr>
          <w:rtl/>
        </w:rPr>
        <w:t xml:space="preserve">: </w:t>
      </w:r>
      <w:r w:rsidRPr="00A569E2">
        <w:rPr>
          <w:rtl/>
        </w:rPr>
        <w:t xml:space="preserve">سئل عن قول النبي </w:t>
      </w:r>
      <w:r w:rsidRPr="000E4A2F">
        <w:rPr>
          <w:rStyle w:val="libAlaemChar"/>
          <w:rtl/>
        </w:rPr>
        <w:t>صلى‌الله‌عليه‌وآله</w:t>
      </w:r>
      <w:r w:rsidRPr="00A569E2">
        <w:rPr>
          <w:rtl/>
        </w:rPr>
        <w:t xml:space="preserve"> ان الشرك أخفى من دبيب النمل على صفاة </w:t>
      </w:r>
      <w:r w:rsidRPr="00200B9A">
        <w:rPr>
          <w:rStyle w:val="libFootnotenumChar"/>
          <w:rtl/>
        </w:rPr>
        <w:t>(1)</w:t>
      </w:r>
      <w:r w:rsidRPr="00A569E2">
        <w:rPr>
          <w:rtl/>
        </w:rPr>
        <w:t xml:space="preserve"> سوداء في ليلة ظلماء. فقال</w:t>
      </w:r>
      <w:r>
        <w:rPr>
          <w:rtl/>
        </w:rPr>
        <w:t xml:space="preserve">: </w:t>
      </w:r>
      <w:r w:rsidRPr="00A569E2">
        <w:rPr>
          <w:rtl/>
        </w:rPr>
        <w:t>كان المؤمنون يسبون ما يعبد المشركون من دون الله فكان المشركون يسبون ما يعبد المؤمنون</w:t>
      </w:r>
      <w:r>
        <w:rPr>
          <w:rtl/>
        </w:rPr>
        <w:t xml:space="preserve">، </w:t>
      </w:r>
      <w:r w:rsidRPr="00A569E2">
        <w:rPr>
          <w:rtl/>
        </w:rPr>
        <w:t>فنهى الله المؤمنين عن سب آلهتهم لكيلا يسب الكفار اله المؤمنين فيكون المؤمنون قد أشركوا بالله من حيث لا يعلمون</w:t>
      </w:r>
      <w:r>
        <w:rPr>
          <w:rtl/>
        </w:rPr>
        <w:t xml:space="preserve">، </w:t>
      </w:r>
      <w:r w:rsidRPr="00A569E2">
        <w:rPr>
          <w:rtl/>
        </w:rPr>
        <w:t xml:space="preserve">فقال </w:t>
      </w:r>
      <w:r w:rsidRPr="000E4A2F">
        <w:rPr>
          <w:rStyle w:val="libAlaemChar"/>
          <w:rtl/>
        </w:rPr>
        <w:t>(</w:t>
      </w:r>
      <w:r w:rsidRPr="00500BFE">
        <w:rPr>
          <w:rStyle w:val="libAieChar"/>
          <w:rtl/>
        </w:rPr>
        <w:t>وَلا تَسُبُّوا الَّذِينَ يَدْعُونَ مِنْ دُونِ اللهِ فَيَسُبُّوا اللهَ عَدْواً بِغَيْرِ عِلْمٍ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240</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w:t>
      </w:r>
      <w:r>
        <w:rPr>
          <w:rtl/>
        </w:rPr>
        <w:t xml:space="preserve"> الأخبار </w:t>
      </w:r>
      <w:r w:rsidRPr="00A569E2">
        <w:rPr>
          <w:rtl/>
        </w:rPr>
        <w:t xml:space="preserve">المتفرقة حديث طويل وفي آخره قال </w:t>
      </w:r>
      <w:r w:rsidRPr="000E4A2F">
        <w:rPr>
          <w:rStyle w:val="libAlaemChar"/>
          <w:rtl/>
        </w:rPr>
        <w:t>عليه‌السلام</w:t>
      </w:r>
      <w:r>
        <w:rPr>
          <w:rtl/>
        </w:rPr>
        <w:t xml:space="preserve">: </w:t>
      </w:r>
      <w:r w:rsidRPr="00A569E2">
        <w:rPr>
          <w:rtl/>
        </w:rPr>
        <w:t>ان مخالفينا وضعوا اخبارا في فضائلنا وجعلوها على أقسام ثلثة</w:t>
      </w:r>
      <w:r>
        <w:rPr>
          <w:rtl/>
        </w:rPr>
        <w:t xml:space="preserve">: </w:t>
      </w:r>
      <w:r w:rsidRPr="00A569E2">
        <w:rPr>
          <w:rtl/>
        </w:rPr>
        <w:t>أحدها الغلو</w:t>
      </w:r>
      <w:r>
        <w:rPr>
          <w:rtl/>
        </w:rPr>
        <w:t xml:space="preserve">، </w:t>
      </w:r>
      <w:r w:rsidRPr="00A569E2">
        <w:rPr>
          <w:rtl/>
        </w:rPr>
        <w:t>وثانيها التقصير في أمرنا</w:t>
      </w:r>
      <w:r>
        <w:rPr>
          <w:rtl/>
        </w:rPr>
        <w:t xml:space="preserve">، </w:t>
      </w:r>
      <w:r w:rsidRPr="00A569E2">
        <w:rPr>
          <w:rtl/>
        </w:rPr>
        <w:t>وثالثها التصريح بمثالب أعدائنا فاذا سمع الناس الغلو كفروا شيعتنا ونسبوهم</w:t>
      </w:r>
      <w:r>
        <w:rPr>
          <w:rtl/>
        </w:rPr>
        <w:t xml:space="preserve"> إلى </w:t>
      </w:r>
      <w:r w:rsidRPr="00A569E2">
        <w:rPr>
          <w:rtl/>
        </w:rPr>
        <w:t>القول بربوبيتنا</w:t>
      </w:r>
      <w:r>
        <w:rPr>
          <w:rtl/>
        </w:rPr>
        <w:t xml:space="preserve">، </w:t>
      </w:r>
      <w:r w:rsidRPr="00A569E2">
        <w:rPr>
          <w:rtl/>
        </w:rPr>
        <w:t>وإذا سمعوا التقصير اعتقدوه فينا</w:t>
      </w:r>
      <w:r>
        <w:rPr>
          <w:rtl/>
        </w:rPr>
        <w:t xml:space="preserve">، </w:t>
      </w:r>
      <w:r w:rsidRPr="00A569E2">
        <w:rPr>
          <w:rtl/>
        </w:rPr>
        <w:t>وإذا سمعوا مثالب أعدائنا بأسمائهم سبونا بأسمائنا</w:t>
      </w:r>
      <w:r>
        <w:rPr>
          <w:rtl/>
        </w:rPr>
        <w:t xml:space="preserve">، </w:t>
      </w:r>
      <w:r w:rsidRPr="00A569E2">
        <w:rPr>
          <w:rtl/>
        </w:rPr>
        <w:t>وقد قال الله تعالى</w:t>
      </w:r>
      <w:r>
        <w:rPr>
          <w:rtl/>
        </w:rPr>
        <w:t xml:space="preserve">: </w:t>
      </w:r>
      <w:r w:rsidRPr="000E4A2F">
        <w:rPr>
          <w:rStyle w:val="libAlaemChar"/>
          <w:rtl/>
        </w:rPr>
        <w:t>(</w:t>
      </w:r>
      <w:r w:rsidRPr="00500BFE">
        <w:rPr>
          <w:rStyle w:val="libAieChar"/>
          <w:rtl/>
        </w:rPr>
        <w:t>وَلا تَسُبُّوا الَّذِينَ يَدْعُونَ مِنْ دُونِ اللهِ فَيَسُبُّوا اللهَ عَدْواً بِغَيْرِ عِلْمٍ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241</w:t>
      </w:r>
      <w:r>
        <w:rPr>
          <w:rtl/>
        </w:rPr>
        <w:t xml:space="preserve"> </w:t>
      </w:r>
      <w:r w:rsidRPr="00957CEF">
        <w:rPr>
          <w:rStyle w:val="libBold2Char"/>
          <w:rtl/>
        </w:rPr>
        <w:t xml:space="preserve">ـ في تفسير علي بن إبراهيم </w:t>
      </w:r>
      <w:r w:rsidRPr="00A569E2">
        <w:rPr>
          <w:rtl/>
        </w:rPr>
        <w:t>وفي رواية</w:t>
      </w:r>
      <w:r>
        <w:rPr>
          <w:rtl/>
        </w:rPr>
        <w:t xml:space="preserve"> أبي </w:t>
      </w:r>
      <w:r w:rsidRPr="00A569E2">
        <w:rPr>
          <w:rtl/>
        </w:rPr>
        <w:t>الجارود عن</w:t>
      </w:r>
      <w:r>
        <w:rPr>
          <w:rtl/>
        </w:rPr>
        <w:t xml:space="preserve"> أبي جعفر </w:t>
      </w:r>
      <w:r w:rsidRPr="000E4A2F">
        <w:rPr>
          <w:rStyle w:val="libAlaemChar"/>
          <w:rtl/>
        </w:rPr>
        <w:t>عليه‌السلام</w:t>
      </w:r>
      <w:r w:rsidRPr="00A569E2">
        <w:rPr>
          <w:rtl/>
        </w:rPr>
        <w:t xml:space="preserve"> في قوله</w:t>
      </w:r>
      <w:r>
        <w:rPr>
          <w:rtl/>
        </w:rPr>
        <w:t xml:space="preserve">: </w:t>
      </w:r>
      <w:r w:rsidRPr="00A569E2">
        <w:rPr>
          <w:rtl/>
        </w:rPr>
        <w:t>ونقلب أفئدتهم وأبصارهم يقول ننكس قلوبهم فيكون أسفل قلوبهم أعلاها ونعمى أبصارهم فلا يبصرون الهدى.</w:t>
      </w:r>
    </w:p>
    <w:p w:rsidR="001C7CB2" w:rsidRPr="00A569E2" w:rsidRDefault="001C7CB2" w:rsidP="007C645F">
      <w:pPr>
        <w:pStyle w:val="libNormal"/>
        <w:rPr>
          <w:rtl/>
        </w:rPr>
      </w:pPr>
      <w:r w:rsidRPr="00A569E2">
        <w:rPr>
          <w:rtl/>
        </w:rPr>
        <w:t>242</w:t>
      </w:r>
      <w:r>
        <w:rPr>
          <w:rtl/>
        </w:rPr>
        <w:t xml:space="preserve"> ـ </w:t>
      </w:r>
      <w:r w:rsidRPr="00A569E2">
        <w:rPr>
          <w:rtl/>
        </w:rPr>
        <w:t>وقال</w:t>
      </w:r>
      <w:r>
        <w:rPr>
          <w:rtl/>
        </w:rPr>
        <w:t xml:space="preserve"> عليّ بن أبي طالب </w:t>
      </w:r>
      <w:r w:rsidRPr="00A569E2">
        <w:rPr>
          <w:rtl/>
        </w:rPr>
        <w:t>ان</w:t>
      </w:r>
      <w:r>
        <w:rPr>
          <w:rtl/>
        </w:rPr>
        <w:t xml:space="preserve"> أوّل </w:t>
      </w:r>
      <w:r w:rsidRPr="00A569E2">
        <w:rPr>
          <w:rtl/>
        </w:rPr>
        <w:t>ما يقلبون عليه من الجهاد الجهاد بايدكم ثم الجهاد بألسنتكم</w:t>
      </w:r>
      <w:r>
        <w:rPr>
          <w:rtl/>
        </w:rPr>
        <w:t xml:space="preserve">، </w:t>
      </w:r>
      <w:r w:rsidRPr="00A569E2">
        <w:rPr>
          <w:rtl/>
        </w:rPr>
        <w:t>ثم الجهاد بقلوبكم</w:t>
      </w:r>
      <w:r>
        <w:rPr>
          <w:rtl/>
        </w:rPr>
        <w:t>؟</w:t>
      </w:r>
      <w:r w:rsidRPr="00A569E2">
        <w:rPr>
          <w:rtl/>
        </w:rPr>
        <w:t xml:space="preserve"> فمن لم يعرف قلبه معروفا ولم ينكر منكرا نكس قلبه فجعل أسفله أعلاه ثم لا يقبل خيرا أبدا </w:t>
      </w:r>
      <w:r w:rsidRPr="000E4A2F">
        <w:rPr>
          <w:rStyle w:val="libAlaemChar"/>
          <w:rtl/>
        </w:rPr>
        <w:t>(</w:t>
      </w:r>
      <w:r w:rsidRPr="00500BFE">
        <w:rPr>
          <w:rStyle w:val="libAieChar"/>
          <w:rtl/>
        </w:rPr>
        <w:t>كَما لَمْ يُؤْمِنُوا بِهِ أوّل مَرَّةٍ</w:t>
      </w:r>
      <w:r w:rsidRPr="000E4A2F">
        <w:rPr>
          <w:rStyle w:val="libAlaemChar"/>
          <w:rtl/>
        </w:rPr>
        <w:t>)</w:t>
      </w:r>
      <w:r w:rsidRPr="00A569E2">
        <w:rPr>
          <w:rtl/>
        </w:rPr>
        <w:t xml:space="preserve"> يعنى في الذر والميثاق </w:t>
      </w:r>
      <w:r w:rsidRPr="000E4A2F">
        <w:rPr>
          <w:rStyle w:val="libAlaemChar"/>
          <w:rtl/>
        </w:rPr>
        <w:t>(</w:t>
      </w:r>
      <w:r w:rsidRPr="00500BFE">
        <w:rPr>
          <w:rStyle w:val="libAieChar"/>
          <w:rtl/>
        </w:rPr>
        <w:t>وَنَذَرُهُمْ فِي طُغْيانِهِمْ يَعْمَهُونَ</w:t>
      </w:r>
      <w:r w:rsidRPr="000E4A2F">
        <w:rPr>
          <w:rStyle w:val="libAlaemChar"/>
          <w:rtl/>
        </w:rPr>
        <w:t>)</w:t>
      </w:r>
      <w:r>
        <w:rPr>
          <w:rtl/>
        </w:rPr>
        <w:t xml:space="preserve"> أي </w:t>
      </w:r>
      <w:r w:rsidRPr="00A569E2">
        <w:rPr>
          <w:rtl/>
        </w:rPr>
        <w:t>يضلون.</w:t>
      </w:r>
    </w:p>
    <w:p w:rsidR="001C7CB2" w:rsidRPr="00A569E2" w:rsidRDefault="001C7CB2" w:rsidP="007C645F">
      <w:pPr>
        <w:pStyle w:val="libNormal"/>
        <w:rPr>
          <w:rtl/>
          <w:lang w:bidi="fa-IR"/>
        </w:rPr>
      </w:pPr>
      <w:r w:rsidRPr="00957CEF">
        <w:rPr>
          <w:rStyle w:val="libBold2Char"/>
          <w:rtl/>
        </w:rPr>
        <w:t>243</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ما كانُوا لِيُؤْمِنُوا إِلَّا أَنْ يَشاءَ اللهُ</w:t>
      </w:r>
      <w:r w:rsidRPr="000E4A2F">
        <w:rPr>
          <w:rStyle w:val="libAlaemChar"/>
          <w:rtl/>
        </w:rPr>
        <w:t>)</w:t>
      </w:r>
      <w:r w:rsidRPr="00A569E2">
        <w:rPr>
          <w:rtl/>
          <w:lang w:bidi="fa-IR"/>
        </w:rPr>
        <w:t xml:space="preserve"> ان يجبرهم على الايمان عن الحسن وهو المروي عن أهل البيت </w:t>
      </w:r>
      <w:r w:rsidRPr="000E4A2F">
        <w:rPr>
          <w:rStyle w:val="libAlaemChar"/>
          <w:rtl/>
        </w:rPr>
        <w:t>عليهم‌السلام</w:t>
      </w:r>
      <w:r w:rsidRPr="00A569E2">
        <w:rPr>
          <w:rtl/>
          <w:lang w:bidi="fa-IR"/>
        </w:rPr>
        <w:t>.</w:t>
      </w:r>
      <w:r>
        <w:rPr>
          <w:rFonts w:hint="cs"/>
          <w:rtl/>
          <w:lang w:bidi="fa-IR"/>
        </w:rPr>
        <w:t xml:space="preserve"> </w:t>
      </w:r>
      <w:r w:rsidRPr="00A569E2">
        <w:rPr>
          <w:rtl/>
          <w:lang w:bidi="fa-IR"/>
        </w:rPr>
        <w:t>قال عز من قائل</w:t>
      </w:r>
      <w:r>
        <w:rPr>
          <w:rtl/>
          <w:lang w:bidi="fa-IR"/>
        </w:rPr>
        <w:t xml:space="preserve">: </w:t>
      </w:r>
      <w:r w:rsidRPr="000E4A2F">
        <w:rPr>
          <w:rStyle w:val="libAlaemChar"/>
          <w:rtl/>
        </w:rPr>
        <w:t>(</w:t>
      </w:r>
      <w:r w:rsidRPr="00500BFE">
        <w:rPr>
          <w:rStyle w:val="libAieChar"/>
          <w:rtl/>
        </w:rPr>
        <w:t>وَكَذلِكَ جَعَلْنا لِكُلِّ نَبِيٍّ عَدُوًّا شَياطِينَ الْإِنْسِ وَالْجِنِ</w:t>
      </w:r>
      <w:r w:rsidRPr="000E4A2F">
        <w:rPr>
          <w:rStyle w:val="libAlaemChar"/>
          <w:rtl/>
        </w:rPr>
        <w:t>)</w:t>
      </w:r>
      <w:r w:rsidRPr="00A569E2">
        <w:rPr>
          <w:rtl/>
          <w:lang w:bidi="fa-IR"/>
        </w:rPr>
        <w:t xml:space="preserve"> الاية</w:t>
      </w:r>
    </w:p>
    <w:p w:rsidR="001C7CB2" w:rsidRPr="00A569E2" w:rsidRDefault="001C7CB2" w:rsidP="007C645F">
      <w:pPr>
        <w:pStyle w:val="libNormal"/>
        <w:rPr>
          <w:rtl/>
        </w:rPr>
      </w:pPr>
      <w:r w:rsidRPr="00957CEF">
        <w:rPr>
          <w:rStyle w:val="libBold2Char"/>
          <w:rtl/>
        </w:rPr>
        <w:t>244</w:t>
      </w:r>
      <w:r>
        <w:rPr>
          <w:rtl/>
        </w:rPr>
        <w:t xml:space="preserve"> </w:t>
      </w:r>
      <w:r w:rsidRPr="00957CEF">
        <w:rPr>
          <w:rStyle w:val="libBold2Char"/>
          <w:rtl/>
        </w:rPr>
        <w:t xml:space="preserve">ـ في تفسير علي بن إبراهيم حدّثني أبي </w:t>
      </w:r>
      <w:r w:rsidRPr="00A569E2">
        <w:rPr>
          <w:rtl/>
        </w:rPr>
        <w:t>ابى عن الحسين بن سعيد</w:t>
      </w:r>
      <w:r>
        <w:rPr>
          <w:rtl/>
        </w:rPr>
        <w:t xml:space="preserve"> عن علي بن أبي </w:t>
      </w:r>
      <w:r w:rsidRPr="00A569E2">
        <w:rPr>
          <w:rtl/>
        </w:rPr>
        <w:t>حمزة عن بعض رجاله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ما بعث الله نبيا الا وفي أمته شيطانان يوذيانه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الصفاة</w:t>
      </w:r>
      <w:r>
        <w:rPr>
          <w:rtl/>
        </w:rPr>
        <w:t xml:space="preserve">: </w:t>
      </w:r>
      <w:r w:rsidRPr="00A569E2">
        <w:rPr>
          <w:rtl/>
        </w:rPr>
        <w:t>الصخرة.</w:t>
      </w:r>
    </w:p>
    <w:p w:rsidR="001C7CB2" w:rsidRPr="00A569E2" w:rsidRDefault="001C7CB2" w:rsidP="007C645F">
      <w:pPr>
        <w:pStyle w:val="libNormal0"/>
        <w:rPr>
          <w:rtl/>
        </w:rPr>
      </w:pPr>
      <w:r>
        <w:rPr>
          <w:rtl/>
        </w:rPr>
        <w:br w:type="page"/>
        <w:t>و</w:t>
      </w:r>
      <w:r w:rsidRPr="00A569E2">
        <w:rPr>
          <w:rtl/>
        </w:rPr>
        <w:t>يضلان الناس بعده</w:t>
      </w:r>
      <w:r>
        <w:rPr>
          <w:rtl/>
        </w:rPr>
        <w:t xml:space="preserve">، </w:t>
      </w:r>
      <w:r w:rsidRPr="00A569E2">
        <w:rPr>
          <w:rtl/>
        </w:rPr>
        <w:t xml:space="preserve">فاما صاحبا نوح فقنطيفوس </w:t>
      </w:r>
      <w:r w:rsidRPr="00200B9A">
        <w:rPr>
          <w:rStyle w:val="libFootnotenumChar"/>
          <w:rtl/>
        </w:rPr>
        <w:t>(1)</w:t>
      </w:r>
      <w:r w:rsidRPr="00A569E2">
        <w:rPr>
          <w:rtl/>
        </w:rPr>
        <w:t xml:space="preserve"> وحزام</w:t>
      </w:r>
      <w:r>
        <w:rPr>
          <w:rtl/>
        </w:rPr>
        <w:t xml:space="preserve">، </w:t>
      </w:r>
      <w:r w:rsidRPr="00A569E2">
        <w:rPr>
          <w:rtl/>
        </w:rPr>
        <w:t>واما صاحبا إبراهيم فمكثل وزرام</w:t>
      </w:r>
      <w:r>
        <w:rPr>
          <w:rtl/>
        </w:rPr>
        <w:t xml:space="preserve">، </w:t>
      </w:r>
      <w:r w:rsidRPr="00A569E2">
        <w:rPr>
          <w:rtl/>
        </w:rPr>
        <w:t>واما صاحبا موسى فالسامري ومر عقيبا</w:t>
      </w:r>
      <w:r>
        <w:rPr>
          <w:rtl/>
        </w:rPr>
        <w:t xml:space="preserve">، </w:t>
      </w:r>
      <w:r w:rsidRPr="00A569E2">
        <w:rPr>
          <w:rtl/>
        </w:rPr>
        <w:t>واما صاحبا عيسى فبولس ومرتيون</w:t>
      </w:r>
      <w:r>
        <w:rPr>
          <w:rtl/>
        </w:rPr>
        <w:t xml:space="preserve">، </w:t>
      </w:r>
      <w:r w:rsidRPr="00A569E2">
        <w:rPr>
          <w:rtl/>
        </w:rPr>
        <w:t>واما صاحبا محمد فحبتر وزريق.</w:t>
      </w:r>
    </w:p>
    <w:p w:rsidR="001C7CB2" w:rsidRPr="00A569E2" w:rsidRDefault="001C7CB2" w:rsidP="007C645F">
      <w:pPr>
        <w:pStyle w:val="libNormal"/>
        <w:rPr>
          <w:rtl/>
        </w:rPr>
      </w:pPr>
      <w:r w:rsidRPr="00957CEF">
        <w:rPr>
          <w:rStyle w:val="libBold2Char"/>
          <w:rtl/>
        </w:rPr>
        <w:t>245</w:t>
      </w:r>
      <w:r>
        <w:rPr>
          <w:rtl/>
        </w:rPr>
        <w:t xml:space="preserve"> </w:t>
      </w:r>
      <w:r w:rsidRPr="00957CEF">
        <w:rPr>
          <w:rStyle w:val="libBold2Char"/>
          <w:rtl/>
        </w:rPr>
        <w:t>ـ في أصول الكافي</w:t>
      </w:r>
      <w:r w:rsidRPr="00A569E2">
        <w:rPr>
          <w:rtl/>
        </w:rPr>
        <w:t xml:space="preserve"> وباسناده</w:t>
      </w:r>
      <w:r>
        <w:rPr>
          <w:rtl/>
        </w:rPr>
        <w:t xml:space="preserve"> إلى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Pr>
          <w:rtl/>
        </w:rPr>
        <w:t xml:space="preserve">: </w:t>
      </w:r>
      <w:r w:rsidRPr="00A569E2">
        <w:rPr>
          <w:rtl/>
        </w:rPr>
        <w:t>فان من لم يجعله الله من أهل صفة الحق فأولئك هم شياطين الانس والجن.</w:t>
      </w:r>
    </w:p>
    <w:p w:rsidR="001C7CB2" w:rsidRPr="00A569E2" w:rsidRDefault="001C7CB2" w:rsidP="007C645F">
      <w:pPr>
        <w:pStyle w:val="libNormal"/>
        <w:rPr>
          <w:rtl/>
        </w:rPr>
      </w:pPr>
      <w:r w:rsidRPr="00957CEF">
        <w:rPr>
          <w:rStyle w:val="libBold2Char"/>
          <w:rtl/>
        </w:rPr>
        <w:t>246</w:t>
      </w:r>
      <w:r>
        <w:rPr>
          <w:rtl/>
        </w:rPr>
        <w:t xml:space="preserve"> </w:t>
      </w:r>
      <w:r w:rsidRPr="00957CEF">
        <w:rPr>
          <w:rStyle w:val="libBold2Char"/>
          <w:rtl/>
        </w:rPr>
        <w:t xml:space="preserve">ـ في كتاب الخصال </w:t>
      </w:r>
      <w:r w:rsidRPr="00A569E2">
        <w:rPr>
          <w:rtl/>
        </w:rPr>
        <w:t>عن</w:t>
      </w:r>
      <w:r>
        <w:rPr>
          <w:rtl/>
        </w:rPr>
        <w:t xml:space="preserve"> أبي عبد الله </w:t>
      </w:r>
      <w:r w:rsidRPr="000E4A2F">
        <w:rPr>
          <w:rStyle w:val="libAlaemChar"/>
          <w:rtl/>
        </w:rPr>
        <w:t>عليه‌السلام</w:t>
      </w:r>
      <w:r w:rsidRPr="00A569E2">
        <w:rPr>
          <w:rtl/>
        </w:rPr>
        <w:t xml:space="preserve"> قال الانس على ثلثة أجزاء فجزء تحت ظل العرش يوم لا ظل الا ظله</w:t>
      </w:r>
      <w:r>
        <w:rPr>
          <w:rtl/>
        </w:rPr>
        <w:t xml:space="preserve">، </w:t>
      </w:r>
      <w:r w:rsidRPr="00A569E2">
        <w:rPr>
          <w:rtl/>
        </w:rPr>
        <w:t>وجزء عليهم الحساب والعذاب وجزء وجوههم وجوه الآدميين وقلوبهم قلوب الشياطين.</w:t>
      </w:r>
    </w:p>
    <w:p w:rsidR="001C7CB2" w:rsidRPr="00A569E2" w:rsidRDefault="001C7CB2" w:rsidP="007C645F">
      <w:pPr>
        <w:pStyle w:val="libNormal"/>
        <w:rPr>
          <w:rtl/>
        </w:rPr>
      </w:pPr>
      <w:r w:rsidRPr="00957CEF">
        <w:rPr>
          <w:rStyle w:val="libBold2Char"/>
          <w:rtl/>
        </w:rPr>
        <w:t>247</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الباقر </w:t>
      </w:r>
      <w:r w:rsidRPr="000E4A2F">
        <w:rPr>
          <w:rStyle w:val="libAlaemChar"/>
          <w:rtl/>
        </w:rPr>
        <w:t>عليه‌السلام</w:t>
      </w:r>
      <w:r w:rsidRPr="00A569E2">
        <w:rPr>
          <w:rtl/>
        </w:rPr>
        <w:t xml:space="preserve"> عن النبي </w:t>
      </w:r>
      <w:r w:rsidRPr="000E4A2F">
        <w:rPr>
          <w:rStyle w:val="libAlaemChar"/>
          <w:rtl/>
        </w:rPr>
        <w:t>صلى‌الله‌عليه‌وآله‌وسلم</w:t>
      </w:r>
      <w:r w:rsidRPr="00A569E2">
        <w:rPr>
          <w:rtl/>
        </w:rPr>
        <w:t xml:space="preserve"> حديث طويل وفيه خطبة الغدير وفيها ألا ان أعداء على هم أهل الشقاق هم العادون واخوان الشياطين الذين يوحى بعضهم</w:t>
      </w:r>
      <w:r>
        <w:rPr>
          <w:rtl/>
        </w:rPr>
        <w:t xml:space="preserve"> إلى </w:t>
      </w:r>
      <w:r w:rsidRPr="00A569E2">
        <w:rPr>
          <w:rtl/>
        </w:rPr>
        <w:t>بعض زخرف القول غرورا.</w:t>
      </w:r>
    </w:p>
    <w:p w:rsidR="001C7CB2" w:rsidRPr="00A569E2" w:rsidRDefault="001C7CB2" w:rsidP="007C645F">
      <w:pPr>
        <w:pStyle w:val="libNormal"/>
        <w:rPr>
          <w:rtl/>
        </w:rPr>
      </w:pPr>
      <w:r w:rsidRPr="00957CEF">
        <w:rPr>
          <w:rStyle w:val="libBold2Char"/>
          <w:rtl/>
        </w:rPr>
        <w:t>248</w:t>
      </w:r>
      <w:r>
        <w:rPr>
          <w:rtl/>
        </w:rPr>
        <w:t xml:space="preserve"> </w:t>
      </w:r>
      <w:r w:rsidRPr="00957CEF">
        <w:rPr>
          <w:rStyle w:val="libBold2Char"/>
          <w:rtl/>
        </w:rPr>
        <w:t xml:space="preserve">ـ في مجمع البيان </w:t>
      </w:r>
      <w:r w:rsidRPr="00A569E2">
        <w:rPr>
          <w:rtl/>
        </w:rPr>
        <w:t>وروى عن</w:t>
      </w:r>
      <w:r>
        <w:rPr>
          <w:rtl/>
        </w:rPr>
        <w:t xml:space="preserve"> أبي جعفر </w:t>
      </w:r>
      <w:r w:rsidRPr="000E4A2F">
        <w:rPr>
          <w:rStyle w:val="libAlaemChar"/>
          <w:rtl/>
        </w:rPr>
        <w:t>عليه‌السلام</w:t>
      </w:r>
      <w:r>
        <w:rPr>
          <w:rtl/>
        </w:rPr>
        <w:t xml:space="preserve"> أنّه قال </w:t>
      </w:r>
      <w:r w:rsidRPr="00A569E2">
        <w:rPr>
          <w:rtl/>
        </w:rPr>
        <w:t>ان الشياطين يلقى بعضهم بعضا فيلقى</w:t>
      </w:r>
      <w:r>
        <w:rPr>
          <w:rtl/>
        </w:rPr>
        <w:t xml:space="preserve"> إليه </w:t>
      </w:r>
      <w:r w:rsidRPr="00A569E2">
        <w:rPr>
          <w:rtl/>
        </w:rPr>
        <w:t>ما يغوى به الخلق حتى يتعلم بعضهم من بعض.</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وَلَوْ شاءَ رَبُّكَ ما فَعَلُوهُ</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249</w:t>
      </w:r>
      <w:r>
        <w:rPr>
          <w:rtl/>
        </w:rPr>
        <w:t xml:space="preserve"> </w:t>
      </w:r>
      <w:r w:rsidRPr="00957CEF">
        <w:rPr>
          <w:rStyle w:val="libBold2Char"/>
          <w:rtl/>
        </w:rPr>
        <w:t xml:space="preserve">ـ في كتاب الخصال </w:t>
      </w:r>
      <w:r w:rsidRPr="00A569E2">
        <w:rPr>
          <w:rtl/>
        </w:rPr>
        <w:t>مرفوع</w:t>
      </w:r>
      <w:r>
        <w:rPr>
          <w:rtl/>
        </w:rPr>
        <w:t xml:space="preserve"> إلى عليّ </w:t>
      </w:r>
      <w:r w:rsidRPr="000E4A2F">
        <w:rPr>
          <w:rStyle w:val="libAlaemChar"/>
          <w:rtl/>
        </w:rPr>
        <w:t>عليه‌السلام</w:t>
      </w:r>
      <w:r w:rsidRPr="00A569E2">
        <w:rPr>
          <w:rtl/>
        </w:rPr>
        <w:t xml:space="preserve"> قال الأعمال على ثلثة أحوال</w:t>
      </w:r>
      <w:r>
        <w:rPr>
          <w:rtl/>
        </w:rPr>
        <w:t xml:space="preserve">، </w:t>
      </w:r>
      <w:r w:rsidRPr="00A569E2">
        <w:rPr>
          <w:rtl/>
        </w:rPr>
        <w:t>فرائض وفضائل</w:t>
      </w:r>
      <w:r>
        <w:rPr>
          <w:rtl/>
        </w:rPr>
        <w:t xml:space="preserve">، </w:t>
      </w:r>
      <w:r w:rsidRPr="00A569E2">
        <w:rPr>
          <w:rtl/>
        </w:rPr>
        <w:t>ومعاصي</w:t>
      </w:r>
      <w:r>
        <w:rPr>
          <w:rtl/>
        </w:rPr>
        <w:t xml:space="preserve">، إلى </w:t>
      </w:r>
      <w:r w:rsidRPr="00A569E2">
        <w:rPr>
          <w:rtl/>
        </w:rPr>
        <w:t xml:space="preserve">قوله </w:t>
      </w:r>
      <w:r w:rsidRPr="000E4A2F">
        <w:rPr>
          <w:rStyle w:val="libAlaemChar"/>
          <w:rtl/>
        </w:rPr>
        <w:t>عليه‌السلام</w:t>
      </w:r>
      <w:r>
        <w:rPr>
          <w:rtl/>
        </w:rPr>
        <w:t xml:space="preserve">، </w:t>
      </w:r>
      <w:r w:rsidRPr="00A569E2">
        <w:rPr>
          <w:rtl/>
        </w:rPr>
        <w:t>واما المعاصي فليست بأمر الله ولكن بقضاء الله وبقدره وبمشيته وعلمه ثم يعاقب عليها.</w:t>
      </w:r>
      <w:r>
        <w:rPr>
          <w:rFonts w:hint="cs"/>
          <w:rtl/>
        </w:rPr>
        <w:t xml:space="preserve"> </w:t>
      </w:r>
      <w:r w:rsidRPr="00A569E2">
        <w:rPr>
          <w:rtl/>
        </w:rPr>
        <w:t xml:space="preserve">قال مصنف هذا الكتاب </w:t>
      </w:r>
      <w:r>
        <w:rPr>
          <w:rtl/>
        </w:rPr>
        <w:t>(</w:t>
      </w:r>
      <w:r w:rsidRPr="00A569E2">
        <w:rPr>
          <w:rtl/>
        </w:rPr>
        <w:t>ره</w:t>
      </w:r>
      <w:r>
        <w:rPr>
          <w:rtl/>
        </w:rPr>
        <w:t xml:space="preserve">): </w:t>
      </w:r>
      <w:r w:rsidRPr="00A569E2">
        <w:rPr>
          <w:rtl/>
        </w:rPr>
        <w:t>المعاصي بقضاء الله معناه بنهي الله لان حكم الله تعالى فيها على عباده الانتهاء عنها</w:t>
      </w:r>
      <w:r>
        <w:rPr>
          <w:rtl/>
        </w:rPr>
        <w:t xml:space="preserve">، </w:t>
      </w:r>
      <w:r w:rsidRPr="00A569E2">
        <w:rPr>
          <w:rtl/>
        </w:rPr>
        <w:t>ومعنى قوله بقدر الله</w:t>
      </w:r>
      <w:r>
        <w:rPr>
          <w:rtl/>
        </w:rPr>
        <w:t xml:space="preserve"> أي </w:t>
      </w:r>
      <w:r w:rsidRPr="00A569E2">
        <w:rPr>
          <w:rtl/>
        </w:rPr>
        <w:t>يعلم الله بمبلغها وتقديرها مقدارها</w:t>
      </w:r>
      <w:r>
        <w:rPr>
          <w:rtl/>
        </w:rPr>
        <w:t xml:space="preserve">، </w:t>
      </w:r>
      <w:r w:rsidRPr="00A569E2">
        <w:rPr>
          <w:rtl/>
        </w:rPr>
        <w:t>ومعنى قوله</w:t>
      </w:r>
      <w:r>
        <w:rPr>
          <w:rtl/>
        </w:rPr>
        <w:t xml:space="preserve">: </w:t>
      </w:r>
      <w:r w:rsidRPr="00A569E2">
        <w:rPr>
          <w:rtl/>
        </w:rPr>
        <w:t xml:space="preserve">وبمشيته فانه </w:t>
      </w:r>
      <w:r w:rsidRPr="000E4A2F">
        <w:rPr>
          <w:rStyle w:val="libAlaemChar"/>
          <w:rtl/>
        </w:rPr>
        <w:t>عزوجل</w:t>
      </w:r>
      <w:r w:rsidRPr="00A569E2">
        <w:rPr>
          <w:rtl/>
        </w:rPr>
        <w:t xml:space="preserve"> شاء الا يمنع العاصي من المعاصي الا بالزجر والقول والنهى</w:t>
      </w:r>
      <w:r>
        <w:rPr>
          <w:rtl/>
        </w:rPr>
        <w:t xml:space="preserve">، </w:t>
      </w:r>
      <w:r w:rsidRPr="00A569E2">
        <w:rPr>
          <w:rtl/>
        </w:rPr>
        <w:t>دون الجبر والمنع بالقوة والدفع بالقدرة انتهى كلامه أعلى الله مقامه.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«فغنطيغوص» بالغين.</w:t>
      </w:r>
    </w:p>
    <w:p w:rsidR="001C7CB2" w:rsidRPr="00A569E2" w:rsidRDefault="001C7CB2" w:rsidP="007C645F">
      <w:pPr>
        <w:pStyle w:val="libNormal"/>
        <w:rPr>
          <w:rtl/>
        </w:rPr>
      </w:pPr>
      <w:r>
        <w:rPr>
          <w:rtl/>
        </w:rPr>
        <w:br w:type="page"/>
      </w:r>
      <w:r w:rsidRPr="00957CEF">
        <w:rPr>
          <w:rStyle w:val="libBold2Char"/>
          <w:rtl/>
        </w:rPr>
        <w:t>250</w:t>
      </w:r>
      <w:r>
        <w:rPr>
          <w:rtl/>
        </w:rPr>
        <w:t xml:space="preserve"> </w:t>
      </w:r>
      <w:r w:rsidRPr="00957CEF">
        <w:rPr>
          <w:rStyle w:val="libBold2Char"/>
          <w:rtl/>
        </w:rPr>
        <w:t>ـ في أصول الكافي</w:t>
      </w:r>
      <w:r w:rsidRPr="00A569E2">
        <w:rPr>
          <w:rtl/>
        </w:rPr>
        <w:t xml:space="preserve"> على بن محمد عن عبد الله بن اسحق العلوي عن محمد بن زيد الرزامي عن محمد بن سليمان الديلمي</w:t>
      </w:r>
      <w:r>
        <w:rPr>
          <w:rtl/>
        </w:rPr>
        <w:t xml:space="preserve"> عن علي بن أبي </w:t>
      </w:r>
      <w:r w:rsidRPr="00A569E2">
        <w:rPr>
          <w:rtl/>
        </w:rPr>
        <w:t>حمزة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حديث طويل يذكر فيه مواليد الائمة ومبدء النطفة التي يكونون منها وأحوالهم وفيه يقول </w:t>
      </w:r>
      <w:r w:rsidRPr="000E4A2F">
        <w:rPr>
          <w:rStyle w:val="libAlaemChar"/>
          <w:rtl/>
        </w:rPr>
        <w:t>عليه‌السلام</w:t>
      </w:r>
      <w:r>
        <w:rPr>
          <w:rtl/>
        </w:rPr>
        <w:t xml:space="preserve">: </w:t>
      </w:r>
      <w:r w:rsidRPr="00A569E2">
        <w:rPr>
          <w:rtl/>
        </w:rPr>
        <w:t>وان نطفة الامام مما أخبرتك</w:t>
      </w:r>
      <w:r>
        <w:rPr>
          <w:rtl/>
        </w:rPr>
        <w:t xml:space="preserve">، </w:t>
      </w:r>
      <w:r w:rsidRPr="00A569E2">
        <w:rPr>
          <w:rtl/>
        </w:rPr>
        <w:t xml:space="preserve">وإذا سكنت النطفة في الرحم أربعة أشهر وأنشئ فيها الروح بعث الله تبارك وتعالى ملكا يقال له حيوان فكتب على عضده الأيمن </w:t>
      </w:r>
      <w:r w:rsidRPr="000E4A2F">
        <w:rPr>
          <w:rStyle w:val="libAlaemChar"/>
          <w:rtl/>
        </w:rPr>
        <w:t>(</w:t>
      </w:r>
      <w:r w:rsidRPr="00500BFE">
        <w:rPr>
          <w:rStyle w:val="libAieChar"/>
          <w:rtl/>
        </w:rPr>
        <w:t>وَتَمَّتْ كَلِمَةُ رَبِّكَ صِدْقاً وَعَدْلاً لا مُبَدِّلَ لِكَلِماتِهِ وَهُوَ السَّمِيعُ الْعَلِيمُ</w:t>
      </w:r>
      <w:r w:rsidRPr="000E4A2F">
        <w:rPr>
          <w:rStyle w:val="libAlaemChar"/>
          <w:rtl/>
        </w:rPr>
        <w:t>)</w:t>
      </w:r>
      <w:r>
        <w:rPr>
          <w:rtl/>
        </w:rPr>
        <w:t>.</w:t>
      </w:r>
    </w:p>
    <w:p w:rsidR="001C7CB2" w:rsidRPr="00A569E2" w:rsidRDefault="001C7CB2" w:rsidP="007C645F">
      <w:pPr>
        <w:pStyle w:val="libNormal"/>
        <w:rPr>
          <w:rtl/>
        </w:rPr>
      </w:pPr>
      <w:r w:rsidRPr="00A569E2">
        <w:rPr>
          <w:rtl/>
        </w:rPr>
        <w:t>251</w:t>
      </w:r>
      <w:r>
        <w:rPr>
          <w:rtl/>
        </w:rPr>
        <w:t xml:space="preserve"> ـ </w:t>
      </w:r>
      <w:r w:rsidRPr="00A569E2">
        <w:rPr>
          <w:rtl/>
        </w:rPr>
        <w:t>محمد بن يحيى عن محمد بن الحسين عن موسى بن سعدان عن عبد الله بن القاسم عن الحسن بن راشد قال</w:t>
      </w:r>
      <w:r>
        <w:rPr>
          <w:rtl/>
        </w:rPr>
        <w:t xml:space="preserve">: </w:t>
      </w:r>
      <w:r w:rsidRPr="00A569E2">
        <w:rPr>
          <w:rtl/>
        </w:rPr>
        <w:t xml:space="preserve">سمعت أبا عبد الله </w:t>
      </w:r>
      <w:r w:rsidRPr="000E4A2F">
        <w:rPr>
          <w:rStyle w:val="libAlaemChar"/>
          <w:rtl/>
        </w:rPr>
        <w:t>عليه‌السلام</w:t>
      </w:r>
      <w:r>
        <w:rPr>
          <w:rtl/>
        </w:rPr>
        <w:t xml:space="preserve"> يقول: إنّ </w:t>
      </w:r>
      <w:r w:rsidRPr="00A569E2">
        <w:rPr>
          <w:rtl/>
        </w:rPr>
        <w:t>الله تبارك وتعالى إذا أحب أن يخلق الامام أمر ملكا فأخذ شربة من ماء تحت العرش فيسقيها إياه</w:t>
      </w:r>
      <w:r>
        <w:rPr>
          <w:rtl/>
        </w:rPr>
        <w:t xml:space="preserve">، </w:t>
      </w:r>
      <w:r w:rsidRPr="00A569E2">
        <w:rPr>
          <w:rtl/>
        </w:rPr>
        <w:t>فمن ذلك يخلق الامام فيمكث أربعين يوما وليلة في بطن امه لا يسمع الصوت</w:t>
      </w:r>
      <w:r>
        <w:rPr>
          <w:rtl/>
        </w:rPr>
        <w:t xml:space="preserve">، </w:t>
      </w:r>
      <w:r w:rsidRPr="00A569E2">
        <w:rPr>
          <w:rtl/>
        </w:rPr>
        <w:t>ثم يسمع بعد ذلك الكلام</w:t>
      </w:r>
      <w:r>
        <w:rPr>
          <w:rtl/>
        </w:rPr>
        <w:t xml:space="preserve">، </w:t>
      </w:r>
      <w:r w:rsidRPr="00A569E2">
        <w:rPr>
          <w:rtl/>
        </w:rPr>
        <w:t>فاذا ولد بعث ذلك الملك فيكتب بين عينيه</w:t>
      </w:r>
      <w:r>
        <w:rPr>
          <w:rtl/>
        </w:rPr>
        <w:t xml:space="preserve">: </w:t>
      </w:r>
      <w:r w:rsidRPr="000E4A2F">
        <w:rPr>
          <w:rStyle w:val="libAlaemChar"/>
          <w:rtl/>
        </w:rPr>
        <w:t>(</w:t>
      </w:r>
      <w:r w:rsidRPr="00500BFE">
        <w:rPr>
          <w:rStyle w:val="libAieChar"/>
          <w:rtl/>
        </w:rPr>
        <w:t>وَتَمَّتْ كَلِمَةُ رَبِّكَ صِدْقاً وَعَدْلاً لا مُبَدِّلَ لِكَلِماتِهِ وَهُوَ السَّمِيعُ الْعَلِيمُ</w:t>
      </w:r>
      <w:r w:rsidRPr="000E4A2F">
        <w:rPr>
          <w:rStyle w:val="libAlaemChar"/>
          <w:rtl/>
        </w:rPr>
        <w:t>)</w:t>
      </w:r>
      <w:r w:rsidRPr="00A569E2">
        <w:rPr>
          <w:rtl/>
        </w:rPr>
        <w:t xml:space="preserve"> فاذا مضى الامام الذي كان قبله رفع لهذا منار من نور ينظر به</w:t>
      </w:r>
      <w:r>
        <w:rPr>
          <w:rtl/>
        </w:rPr>
        <w:t xml:space="preserve"> إلى </w:t>
      </w:r>
      <w:r w:rsidRPr="00A569E2">
        <w:rPr>
          <w:rtl/>
        </w:rPr>
        <w:t>أعمال الخلايق</w:t>
      </w:r>
      <w:r>
        <w:rPr>
          <w:rtl/>
        </w:rPr>
        <w:t xml:space="preserve">، </w:t>
      </w:r>
      <w:r w:rsidRPr="00A569E2">
        <w:rPr>
          <w:rtl/>
        </w:rPr>
        <w:t>فبهذا يحتج الله على خلقه.</w:t>
      </w:r>
    </w:p>
    <w:p w:rsidR="001C7CB2" w:rsidRPr="00A569E2" w:rsidRDefault="001C7CB2" w:rsidP="007C645F">
      <w:pPr>
        <w:pStyle w:val="libNormal"/>
        <w:rPr>
          <w:rtl/>
        </w:rPr>
      </w:pPr>
      <w:r w:rsidRPr="00A569E2">
        <w:rPr>
          <w:rtl/>
        </w:rPr>
        <w:t>252</w:t>
      </w:r>
      <w:r>
        <w:rPr>
          <w:rtl/>
        </w:rPr>
        <w:t xml:space="preserve"> ـ </w:t>
      </w:r>
      <w:r w:rsidRPr="00A569E2">
        <w:rPr>
          <w:rtl/>
        </w:rPr>
        <w:t>محمد بن يحيى عن</w:t>
      </w:r>
      <w:r>
        <w:rPr>
          <w:rtl/>
        </w:rPr>
        <w:t xml:space="preserve"> أحمد </w:t>
      </w:r>
      <w:r w:rsidRPr="00A569E2">
        <w:rPr>
          <w:rtl/>
        </w:rPr>
        <w:t>بن محمد</w:t>
      </w:r>
      <w:r>
        <w:rPr>
          <w:rtl/>
        </w:rPr>
        <w:t xml:space="preserve"> عن علي بن </w:t>
      </w:r>
      <w:r w:rsidRPr="00A569E2">
        <w:rPr>
          <w:rtl/>
        </w:rPr>
        <w:t>حديد عن منصور بن يونس عن يونس بن ظبيان قال</w:t>
      </w:r>
      <w:r>
        <w:rPr>
          <w:rtl/>
        </w:rPr>
        <w:t xml:space="preserve">: </w:t>
      </w:r>
      <w:r w:rsidRPr="00A569E2">
        <w:rPr>
          <w:rtl/>
        </w:rPr>
        <w:t xml:space="preserve">سمعت أبا عبد الله </w:t>
      </w:r>
      <w:r w:rsidRPr="000E4A2F">
        <w:rPr>
          <w:rStyle w:val="libAlaemChar"/>
          <w:rtl/>
        </w:rPr>
        <w:t>عليه‌السلام</w:t>
      </w:r>
      <w:r>
        <w:rPr>
          <w:rtl/>
        </w:rPr>
        <w:t xml:space="preserve"> يقول: إنّ </w:t>
      </w:r>
      <w:r w:rsidRPr="00A569E2">
        <w:rPr>
          <w:rtl/>
        </w:rPr>
        <w:t xml:space="preserve">الله </w:t>
      </w:r>
      <w:r w:rsidRPr="000E4A2F">
        <w:rPr>
          <w:rStyle w:val="libAlaemChar"/>
          <w:rtl/>
        </w:rPr>
        <w:t>عزوجل</w:t>
      </w:r>
      <w:r w:rsidRPr="00A569E2">
        <w:rPr>
          <w:rtl/>
        </w:rPr>
        <w:t xml:space="preserve"> إذا أراد أن يخلق الامام من الامام بعث ملكا فأخذ شربة من تحت العرش ثم أوقفها أو دفعها</w:t>
      </w:r>
      <w:r>
        <w:rPr>
          <w:rtl/>
        </w:rPr>
        <w:t xml:space="preserve"> إلى </w:t>
      </w:r>
      <w:r w:rsidRPr="00A569E2">
        <w:rPr>
          <w:rtl/>
        </w:rPr>
        <w:t>الامام فشربها</w:t>
      </w:r>
      <w:r>
        <w:rPr>
          <w:rtl/>
        </w:rPr>
        <w:t xml:space="preserve">، </w:t>
      </w:r>
      <w:r w:rsidRPr="00A569E2">
        <w:rPr>
          <w:rtl/>
        </w:rPr>
        <w:t>فتمكث في الرحم أربعين يوما لا يسمع الكلام ثم يسمع الكلام بعد ذلك</w:t>
      </w:r>
      <w:r>
        <w:rPr>
          <w:rtl/>
        </w:rPr>
        <w:t xml:space="preserve">، </w:t>
      </w:r>
      <w:r w:rsidRPr="00A569E2">
        <w:rPr>
          <w:rtl/>
        </w:rPr>
        <w:t>فاذا وضعته امه بعث</w:t>
      </w:r>
      <w:r>
        <w:rPr>
          <w:rtl/>
        </w:rPr>
        <w:t xml:space="preserve"> إليه </w:t>
      </w:r>
      <w:r w:rsidRPr="00A569E2">
        <w:rPr>
          <w:rtl/>
        </w:rPr>
        <w:t>ذلك الملك الذي أخذ الشربة فكتب على عضده الأيمن</w:t>
      </w:r>
      <w:r>
        <w:rPr>
          <w:rtl/>
        </w:rPr>
        <w:t xml:space="preserve">: </w:t>
      </w:r>
      <w:r w:rsidRPr="000E4A2F">
        <w:rPr>
          <w:rStyle w:val="libAlaemChar"/>
          <w:rtl/>
        </w:rPr>
        <w:t>(</w:t>
      </w:r>
      <w:r w:rsidRPr="00500BFE">
        <w:rPr>
          <w:rStyle w:val="libAieChar"/>
          <w:rtl/>
        </w:rPr>
        <w:t>وَتَمَّتْ كَلِمَةُ رَبِّكَ صِدْقاً وَعَدْلاً لا مُبَدِّلَ لِكَلِماتِهِ</w:t>
      </w:r>
      <w:r w:rsidRPr="000E4A2F">
        <w:rPr>
          <w:rStyle w:val="libAlaemChar"/>
          <w:rtl/>
        </w:rPr>
        <w:t>)</w:t>
      </w:r>
      <w:r w:rsidRPr="00A569E2">
        <w:rPr>
          <w:rtl/>
        </w:rPr>
        <w:t xml:space="preserve"> فاذا قام بهذا الأمر رفع الله له في كل بلدة منارا ينظر به</w:t>
      </w:r>
      <w:r>
        <w:rPr>
          <w:rtl/>
        </w:rPr>
        <w:t xml:space="preserve"> إلى </w:t>
      </w:r>
      <w:r w:rsidRPr="00A569E2">
        <w:rPr>
          <w:rtl/>
        </w:rPr>
        <w:t>أعمال العباد.</w:t>
      </w:r>
    </w:p>
    <w:p w:rsidR="001C7CB2" w:rsidRPr="00A569E2" w:rsidRDefault="001C7CB2" w:rsidP="007C645F">
      <w:pPr>
        <w:pStyle w:val="libNormal"/>
        <w:rPr>
          <w:rtl/>
        </w:rPr>
      </w:pPr>
      <w:r w:rsidRPr="00A569E2">
        <w:rPr>
          <w:rtl/>
        </w:rPr>
        <w:t>253</w:t>
      </w:r>
      <w:r>
        <w:rPr>
          <w:rtl/>
        </w:rPr>
        <w:t xml:space="preserve"> ـ </w:t>
      </w:r>
      <w:r w:rsidRPr="00A569E2">
        <w:rPr>
          <w:rtl/>
        </w:rPr>
        <w:t>عدة من أصحابنا عن</w:t>
      </w:r>
      <w:r>
        <w:rPr>
          <w:rtl/>
        </w:rPr>
        <w:t xml:space="preserve"> أحمد </w:t>
      </w:r>
      <w:r w:rsidRPr="00A569E2">
        <w:rPr>
          <w:rtl/>
        </w:rPr>
        <w:t>بن محمد عن ابن محبوب عن الربيع بن محمد المسلي عن محمد بن مروان قال</w:t>
      </w:r>
      <w:r>
        <w:rPr>
          <w:rtl/>
        </w:rPr>
        <w:t xml:space="preserve">: </w:t>
      </w:r>
      <w:r w:rsidRPr="00A569E2">
        <w:rPr>
          <w:rtl/>
        </w:rPr>
        <w:t xml:space="preserve">سمعت أبا عبد الله </w:t>
      </w:r>
      <w:r w:rsidRPr="000E4A2F">
        <w:rPr>
          <w:rStyle w:val="libAlaemChar"/>
          <w:rtl/>
        </w:rPr>
        <w:t>عليه‌السلام</w:t>
      </w:r>
      <w:r>
        <w:rPr>
          <w:rtl/>
        </w:rPr>
        <w:t xml:space="preserve"> يقول: إنّ </w:t>
      </w:r>
      <w:r w:rsidRPr="00A569E2">
        <w:rPr>
          <w:rtl/>
        </w:rPr>
        <w:t>الامام ليسمع في بطن امه فاذا ولد خط بين كتفيه</w:t>
      </w:r>
      <w:r>
        <w:rPr>
          <w:rtl/>
        </w:rPr>
        <w:t xml:space="preserve">: </w:t>
      </w:r>
      <w:r w:rsidRPr="000E4A2F">
        <w:rPr>
          <w:rStyle w:val="libAlaemChar"/>
          <w:rtl/>
        </w:rPr>
        <w:t>(</w:t>
      </w:r>
      <w:r w:rsidRPr="008F18FE">
        <w:rPr>
          <w:rtl/>
        </w:rPr>
        <w:t>«</w:t>
      </w:r>
      <w:r w:rsidRPr="00500BFE">
        <w:rPr>
          <w:rStyle w:val="libAieChar"/>
          <w:rtl/>
        </w:rPr>
        <w:t>وَتَمَّتْ كَلِمَةُ رَبِّكَ صِدْقاً وَعَدْلاً لا مُبَدِّلَ لِكَلِماتِهِ</w:t>
      </w:r>
    </w:p>
    <w:p w:rsidR="001C7CB2" w:rsidRPr="00A569E2" w:rsidRDefault="001C7CB2" w:rsidP="007C645F">
      <w:pPr>
        <w:pStyle w:val="libNormal0"/>
        <w:rPr>
          <w:rtl/>
        </w:rPr>
      </w:pPr>
      <w:r>
        <w:rPr>
          <w:rtl/>
        </w:rPr>
        <w:br w:type="page"/>
      </w:r>
      <w:r w:rsidRPr="00500BFE">
        <w:rPr>
          <w:rStyle w:val="libAieChar"/>
          <w:rtl/>
        </w:rPr>
        <w:t>وَهُوَ السَّمِيعُ الْعَلِيمُ</w:t>
      </w:r>
      <w:r w:rsidRPr="000E4A2F">
        <w:rPr>
          <w:rStyle w:val="libAlaemChar"/>
          <w:rtl/>
        </w:rPr>
        <w:t>)</w:t>
      </w:r>
      <w:r w:rsidRPr="00A569E2">
        <w:rPr>
          <w:rtl/>
        </w:rPr>
        <w:t xml:space="preserve"> فاذا صار الأمر</w:t>
      </w:r>
      <w:r>
        <w:rPr>
          <w:rtl/>
        </w:rPr>
        <w:t xml:space="preserve"> إليه </w:t>
      </w:r>
      <w:r w:rsidRPr="00A569E2">
        <w:rPr>
          <w:rtl/>
        </w:rPr>
        <w:t>جعل الله له عمودا من نور يبصر به ما يعمل أهل كل بلدة.</w:t>
      </w:r>
    </w:p>
    <w:p w:rsidR="001C7CB2" w:rsidRPr="00A569E2" w:rsidRDefault="001C7CB2" w:rsidP="007C645F">
      <w:pPr>
        <w:pStyle w:val="libNormal"/>
        <w:rPr>
          <w:rtl/>
        </w:rPr>
      </w:pPr>
      <w:r w:rsidRPr="00957CEF">
        <w:rPr>
          <w:rStyle w:val="libBold2Char"/>
          <w:rtl/>
        </w:rPr>
        <w:t>254</w:t>
      </w:r>
      <w:r>
        <w:rPr>
          <w:rtl/>
        </w:rPr>
        <w:t xml:space="preserve"> </w:t>
      </w:r>
      <w:r w:rsidRPr="00957CEF">
        <w:rPr>
          <w:rStyle w:val="libBold2Char"/>
          <w:rtl/>
        </w:rPr>
        <w:t xml:space="preserve">ـ في روضة الكافي علي بن إبراهيم </w:t>
      </w:r>
      <w:r w:rsidRPr="00A569E2">
        <w:rPr>
          <w:rtl/>
        </w:rPr>
        <w:t>عن</w:t>
      </w:r>
      <w:r>
        <w:rPr>
          <w:rtl/>
        </w:rPr>
        <w:t xml:space="preserve"> أحمد </w:t>
      </w:r>
      <w:r w:rsidRPr="00A569E2">
        <w:rPr>
          <w:rtl/>
        </w:rPr>
        <w:t>بن محمد بن خالد البرقي عن أبيه عن محمد بن سنان عن محمد بن مروان قال</w:t>
      </w:r>
      <w:r>
        <w:rPr>
          <w:rtl/>
        </w:rPr>
        <w:t xml:space="preserve">: </w:t>
      </w:r>
      <w:r w:rsidRPr="00A569E2">
        <w:rPr>
          <w:rtl/>
        </w:rPr>
        <w:t>تلا</w:t>
      </w:r>
      <w:r>
        <w:rPr>
          <w:rtl/>
        </w:rPr>
        <w:t xml:space="preserve"> أبو </w:t>
      </w:r>
      <w:r w:rsidRPr="00A569E2">
        <w:rPr>
          <w:rtl/>
        </w:rPr>
        <w:t xml:space="preserve">عبد الله </w:t>
      </w:r>
      <w:r w:rsidRPr="000E4A2F">
        <w:rPr>
          <w:rStyle w:val="libAlaemChar"/>
          <w:rtl/>
        </w:rPr>
        <w:t>عليه‌السلام</w:t>
      </w:r>
      <w:r w:rsidRPr="00A569E2">
        <w:rPr>
          <w:rtl/>
        </w:rPr>
        <w:t xml:space="preserve"> </w:t>
      </w:r>
      <w:r w:rsidRPr="000E4A2F">
        <w:rPr>
          <w:rStyle w:val="libAlaemChar"/>
          <w:rtl/>
        </w:rPr>
        <w:t>(</w:t>
      </w:r>
      <w:r w:rsidRPr="008F18FE">
        <w:rPr>
          <w:rtl/>
        </w:rPr>
        <w:t>«</w:t>
      </w:r>
      <w:r w:rsidRPr="00500BFE">
        <w:rPr>
          <w:rStyle w:val="libAieChar"/>
          <w:rtl/>
        </w:rPr>
        <w:t>وَتَمَّتْ كَلِمَةُ رَبِّكَ</w:t>
      </w:r>
      <w:r w:rsidRPr="000E4A2F">
        <w:rPr>
          <w:rStyle w:val="libAlaemChar"/>
          <w:rtl/>
        </w:rPr>
        <w:t>)</w:t>
      </w:r>
      <w:r w:rsidRPr="00A569E2">
        <w:rPr>
          <w:rtl/>
        </w:rPr>
        <w:t xml:space="preserve"> الحسنى </w:t>
      </w:r>
      <w:r w:rsidRPr="000E4A2F">
        <w:rPr>
          <w:rStyle w:val="libAlaemChar"/>
          <w:rtl/>
        </w:rPr>
        <w:t>(</w:t>
      </w:r>
      <w:r w:rsidRPr="00500BFE">
        <w:rPr>
          <w:rStyle w:val="libAieChar"/>
          <w:rtl/>
        </w:rPr>
        <w:t>صِدْقاً وَعَدْلاً</w:t>
      </w:r>
      <w:r w:rsidRPr="000E4A2F">
        <w:rPr>
          <w:rStyle w:val="libAlaemChar"/>
          <w:rtl/>
        </w:rPr>
        <w:t>)</w:t>
      </w:r>
      <w:r w:rsidRPr="00A569E2">
        <w:rPr>
          <w:rtl/>
        </w:rPr>
        <w:t xml:space="preserve"> فقلت</w:t>
      </w:r>
      <w:r>
        <w:rPr>
          <w:rtl/>
        </w:rPr>
        <w:t xml:space="preserve">: </w:t>
      </w:r>
      <w:r w:rsidRPr="00A569E2">
        <w:rPr>
          <w:rtl/>
        </w:rPr>
        <w:t>جعلت فداك انا نقرأها</w:t>
      </w:r>
      <w:r>
        <w:rPr>
          <w:rtl/>
        </w:rPr>
        <w:t xml:space="preserve">: </w:t>
      </w:r>
      <w:r w:rsidRPr="000E4A2F">
        <w:rPr>
          <w:rStyle w:val="libAlaemChar"/>
          <w:rtl/>
        </w:rPr>
        <w:t>(</w:t>
      </w:r>
      <w:r w:rsidRPr="00500BFE">
        <w:rPr>
          <w:rStyle w:val="libAieChar"/>
          <w:rtl/>
        </w:rPr>
        <w:t>وَتَمَّتْ كَلِمَةُ رَبِّكَ صِدْقاً وَعَدْلاً</w:t>
      </w:r>
      <w:r w:rsidRPr="000E4A2F">
        <w:rPr>
          <w:rStyle w:val="libAlaemChar"/>
          <w:rtl/>
        </w:rPr>
        <w:t>)</w:t>
      </w:r>
      <w:r>
        <w:rPr>
          <w:rtl/>
        </w:rPr>
        <w:t xml:space="preserve"> فقال: إنَّ </w:t>
      </w:r>
      <w:r w:rsidRPr="00A569E2">
        <w:rPr>
          <w:rtl/>
        </w:rPr>
        <w:t>فيها الحسنى.</w:t>
      </w:r>
    </w:p>
    <w:p w:rsidR="001C7CB2" w:rsidRPr="00A569E2" w:rsidRDefault="001C7CB2" w:rsidP="007C645F">
      <w:pPr>
        <w:pStyle w:val="libNormal"/>
        <w:rPr>
          <w:rtl/>
        </w:rPr>
      </w:pPr>
      <w:r w:rsidRPr="00957CEF">
        <w:rPr>
          <w:rStyle w:val="libBold2Char"/>
          <w:rtl/>
        </w:rPr>
        <w:t>255</w:t>
      </w:r>
      <w:r>
        <w:rPr>
          <w:rtl/>
        </w:rPr>
        <w:t xml:space="preserve"> </w:t>
      </w:r>
      <w:r w:rsidRPr="00957CEF">
        <w:rPr>
          <w:rStyle w:val="libBold2Char"/>
          <w:rtl/>
        </w:rPr>
        <w:t>ـ في أصول الكافي</w:t>
      </w:r>
      <w:r w:rsidRPr="00A569E2">
        <w:rPr>
          <w:rtl/>
        </w:rPr>
        <w:t xml:space="preserve"> بعض أصحابنا رفعه عن هشام بن الحكم قال</w:t>
      </w:r>
      <w:r>
        <w:rPr>
          <w:rtl/>
        </w:rPr>
        <w:t xml:space="preserve">: </w:t>
      </w:r>
      <w:r w:rsidRPr="00A569E2">
        <w:rPr>
          <w:rtl/>
        </w:rPr>
        <w:t>قال لي</w:t>
      </w:r>
      <w:r>
        <w:rPr>
          <w:rtl/>
        </w:rPr>
        <w:t xml:space="preserve"> أبو </w:t>
      </w:r>
      <w:r w:rsidRPr="00A569E2">
        <w:rPr>
          <w:rtl/>
        </w:rPr>
        <w:t xml:space="preserve">الحسن موسى بن جعفر </w:t>
      </w:r>
      <w:r w:rsidRPr="000E4A2F">
        <w:rPr>
          <w:rStyle w:val="libAlaemChar"/>
          <w:rtl/>
        </w:rPr>
        <w:t>عليه‌السلام</w:t>
      </w:r>
      <w:r>
        <w:rPr>
          <w:rtl/>
        </w:rPr>
        <w:t xml:space="preserve">: </w:t>
      </w:r>
      <w:r w:rsidRPr="00A569E2">
        <w:rPr>
          <w:rtl/>
        </w:rPr>
        <w:t>يا هشام ثم ذم الله الكثرة</w:t>
      </w:r>
      <w:r>
        <w:rPr>
          <w:rtl/>
        </w:rPr>
        <w:t xml:space="preserve">، </w:t>
      </w:r>
      <w:r w:rsidRPr="00A569E2">
        <w:rPr>
          <w:rtl/>
        </w:rPr>
        <w:t>فقال</w:t>
      </w:r>
      <w:r>
        <w:rPr>
          <w:rtl/>
        </w:rPr>
        <w:t xml:space="preserve">: </w:t>
      </w:r>
      <w:r w:rsidRPr="000E4A2F">
        <w:rPr>
          <w:rStyle w:val="libAlaemChar"/>
          <w:rtl/>
        </w:rPr>
        <w:t>(</w:t>
      </w:r>
      <w:r w:rsidRPr="00500BFE">
        <w:rPr>
          <w:rStyle w:val="libAieChar"/>
          <w:rtl/>
        </w:rPr>
        <w:t>وَإِنْ تُطِعْ أَكْثَرَ مَنْ فِي الْأَرْضِ يُضِلُّوكَ عَنْ سَبِيلِ اللهِ</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256</w:t>
      </w:r>
      <w:r>
        <w:rPr>
          <w:rtl/>
        </w:rPr>
        <w:t xml:space="preserve"> </w:t>
      </w:r>
      <w:r w:rsidRPr="00957CEF">
        <w:rPr>
          <w:rStyle w:val="libBold2Char"/>
          <w:rtl/>
        </w:rPr>
        <w:t xml:space="preserve">ـ في من لا يحضره الفقيه </w:t>
      </w:r>
      <w:r w:rsidRPr="00A569E2">
        <w:rPr>
          <w:rtl/>
        </w:rPr>
        <w:t>وروى</w:t>
      </w:r>
      <w:r>
        <w:rPr>
          <w:rtl/>
        </w:rPr>
        <w:t xml:space="preserve"> أبو </w:t>
      </w:r>
      <w:r w:rsidRPr="00A569E2">
        <w:rPr>
          <w:rtl/>
        </w:rPr>
        <w:t>بكر الحضرمي عن الورد بن زيد قال</w:t>
      </w:r>
      <w:r>
        <w:rPr>
          <w:rtl/>
        </w:rPr>
        <w:t xml:space="preserve">: </w:t>
      </w:r>
      <w:r w:rsidRPr="00A569E2">
        <w:rPr>
          <w:rtl/>
        </w:rPr>
        <w:t xml:space="preserve">قلت لأبي جعفر </w:t>
      </w:r>
      <w:r w:rsidRPr="000E4A2F">
        <w:rPr>
          <w:rStyle w:val="libAlaemChar"/>
          <w:rtl/>
        </w:rPr>
        <w:t>عليه‌السلام</w:t>
      </w:r>
      <w:r>
        <w:rPr>
          <w:rtl/>
        </w:rPr>
        <w:t xml:space="preserve">: حدّثني </w:t>
      </w:r>
      <w:r w:rsidRPr="00A569E2">
        <w:rPr>
          <w:rtl/>
        </w:rPr>
        <w:t>حديثا وأمله على حتى اكتبه</w:t>
      </w:r>
      <w:r>
        <w:rPr>
          <w:rtl/>
        </w:rPr>
        <w:t xml:space="preserve">، </w:t>
      </w:r>
      <w:r w:rsidRPr="00A569E2">
        <w:rPr>
          <w:rtl/>
        </w:rPr>
        <w:t>قال</w:t>
      </w:r>
      <w:r>
        <w:rPr>
          <w:rtl/>
        </w:rPr>
        <w:t xml:space="preserve">: </w:t>
      </w:r>
      <w:r w:rsidRPr="00A569E2">
        <w:rPr>
          <w:rtl/>
        </w:rPr>
        <w:t>اين حفظتكم يا أهل الكوفة</w:t>
      </w:r>
      <w:r>
        <w:rPr>
          <w:rtl/>
        </w:rPr>
        <w:t>؟</w:t>
      </w:r>
      <w:r w:rsidRPr="00A569E2">
        <w:rPr>
          <w:rtl/>
        </w:rPr>
        <w:t xml:space="preserve"> قلت</w:t>
      </w:r>
      <w:r>
        <w:rPr>
          <w:rtl/>
        </w:rPr>
        <w:t xml:space="preserve">: </w:t>
      </w:r>
      <w:r w:rsidRPr="00A569E2">
        <w:rPr>
          <w:rtl/>
        </w:rPr>
        <w:t xml:space="preserve">حتى لا يرده </w:t>
      </w:r>
      <w:r w:rsidRPr="00200B9A">
        <w:rPr>
          <w:rStyle w:val="libFootnotenumChar"/>
          <w:rtl/>
        </w:rPr>
        <w:t>(1)</w:t>
      </w:r>
      <w:r w:rsidRPr="00A569E2">
        <w:rPr>
          <w:rtl/>
        </w:rPr>
        <w:t xml:space="preserve"> على أحد ما تقول في مجوسي قال بسم الله وذبح</w:t>
      </w:r>
      <w:r>
        <w:rPr>
          <w:rtl/>
        </w:rPr>
        <w:t>؟</w:t>
      </w:r>
      <w:r w:rsidRPr="00A569E2">
        <w:rPr>
          <w:rtl/>
        </w:rPr>
        <w:t xml:space="preserve"> فقال</w:t>
      </w:r>
      <w:r>
        <w:rPr>
          <w:rtl/>
        </w:rPr>
        <w:t xml:space="preserve">: </w:t>
      </w:r>
      <w:r w:rsidRPr="00A569E2">
        <w:rPr>
          <w:rtl/>
        </w:rPr>
        <w:t>كل</w:t>
      </w:r>
      <w:r>
        <w:rPr>
          <w:rtl/>
        </w:rPr>
        <w:t xml:space="preserve">، </w:t>
      </w:r>
      <w:r w:rsidRPr="00A569E2">
        <w:rPr>
          <w:rtl/>
        </w:rPr>
        <w:t>فقلت</w:t>
      </w:r>
      <w:r>
        <w:rPr>
          <w:rtl/>
        </w:rPr>
        <w:t xml:space="preserve">: </w:t>
      </w:r>
      <w:r w:rsidRPr="00A569E2">
        <w:rPr>
          <w:rtl/>
        </w:rPr>
        <w:t>مسلم ذبح ولم يسم</w:t>
      </w:r>
      <w:r>
        <w:rPr>
          <w:rtl/>
        </w:rPr>
        <w:t>؟</w:t>
      </w:r>
      <w:r w:rsidRPr="00A569E2">
        <w:rPr>
          <w:rtl/>
        </w:rPr>
        <w:t xml:space="preserve"> فقال</w:t>
      </w:r>
      <w:r>
        <w:rPr>
          <w:rtl/>
        </w:rPr>
        <w:t xml:space="preserve">: </w:t>
      </w:r>
      <w:r w:rsidRPr="00A569E2">
        <w:rPr>
          <w:rtl/>
        </w:rPr>
        <w:t>لا تأكل</w:t>
      </w:r>
      <w:r>
        <w:rPr>
          <w:rtl/>
        </w:rPr>
        <w:t xml:space="preserve">، </w:t>
      </w:r>
      <w:r w:rsidRPr="00A569E2">
        <w:rPr>
          <w:rtl/>
        </w:rPr>
        <w:t>ان الله تعالى يقول</w:t>
      </w:r>
      <w:r>
        <w:rPr>
          <w:rtl/>
        </w:rPr>
        <w:t xml:space="preserve">: </w:t>
      </w:r>
      <w:r w:rsidRPr="000E4A2F">
        <w:rPr>
          <w:rStyle w:val="libAlaemChar"/>
          <w:rtl/>
        </w:rPr>
        <w:t>(</w:t>
      </w:r>
      <w:r w:rsidRPr="00500BFE">
        <w:rPr>
          <w:rStyle w:val="libAieChar"/>
          <w:rtl/>
        </w:rPr>
        <w:t>فَكُلُوا مِمَّا ذُكِرَ إسم اللهِ عَلَيْهِ</w:t>
      </w:r>
      <w:r w:rsidRPr="000E4A2F">
        <w:rPr>
          <w:rStyle w:val="libAlaemChar"/>
          <w:rtl/>
        </w:rPr>
        <w:t>)</w:t>
      </w:r>
      <w:r w:rsidRPr="00A569E2">
        <w:rPr>
          <w:rtl/>
        </w:rPr>
        <w:t xml:space="preserve"> ويقول</w:t>
      </w:r>
      <w:r>
        <w:rPr>
          <w:rtl/>
        </w:rPr>
        <w:t xml:space="preserve">: </w:t>
      </w:r>
      <w:r w:rsidRPr="000E4A2F">
        <w:rPr>
          <w:rStyle w:val="libAlaemChar"/>
          <w:rtl/>
        </w:rPr>
        <w:t>(</w:t>
      </w:r>
      <w:r w:rsidRPr="00500BFE">
        <w:rPr>
          <w:rStyle w:val="libAieChar"/>
          <w:rtl/>
        </w:rPr>
        <w:t>وَلا تَأْكُلُوا مِمَّا لَمْ يُذْكَرِ إسم اللهِ عَلَيْهِ</w:t>
      </w:r>
      <w:r w:rsidRPr="000E4A2F">
        <w:rPr>
          <w:rStyle w:val="libAlaemChar"/>
          <w:rtl/>
        </w:rPr>
        <w:t>)</w:t>
      </w:r>
      <w:r>
        <w:rPr>
          <w:rtl/>
        </w:rPr>
        <w:t>.</w:t>
      </w:r>
    </w:p>
    <w:p w:rsidR="001C7CB2" w:rsidRPr="00A569E2" w:rsidRDefault="001C7CB2" w:rsidP="007C645F">
      <w:pPr>
        <w:pStyle w:val="libNormal"/>
        <w:rPr>
          <w:rtl/>
          <w:lang w:bidi="fa-IR"/>
        </w:rPr>
      </w:pPr>
      <w:r w:rsidRPr="00957CEF">
        <w:rPr>
          <w:rStyle w:val="libBold2Char"/>
          <w:rtl/>
        </w:rPr>
        <w:t>257</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و </w:t>
      </w:r>
      <w:r w:rsidRPr="000E4A2F">
        <w:rPr>
          <w:rStyle w:val="libAlaemChar"/>
          <w:rtl/>
        </w:rPr>
        <w:t>(</w:t>
      </w:r>
      <w:r w:rsidRPr="00500BFE">
        <w:rPr>
          <w:rStyle w:val="libAieChar"/>
          <w:rtl/>
        </w:rPr>
        <w:t>ذَرُوا ظاهِرَ الْإِثْمِ وَباطِنَهُ إِنَّ الَّذِينَ يَكْسِبُونَ الْإِثْمَ سَيُجْزَوْنَ بِما كانُوا يَقْتَرِفُونَ</w:t>
      </w:r>
      <w:r w:rsidRPr="000E4A2F">
        <w:rPr>
          <w:rStyle w:val="libAlaemChar"/>
          <w:rtl/>
        </w:rPr>
        <w:t>)</w:t>
      </w:r>
      <w:r w:rsidRPr="00A569E2">
        <w:rPr>
          <w:rtl/>
          <w:lang w:bidi="fa-IR"/>
        </w:rPr>
        <w:t xml:space="preserve"> قال</w:t>
      </w:r>
      <w:r>
        <w:rPr>
          <w:rtl/>
          <w:lang w:bidi="fa-IR"/>
        </w:rPr>
        <w:t xml:space="preserve">: </w:t>
      </w:r>
      <w:r w:rsidRPr="00A569E2">
        <w:rPr>
          <w:rtl/>
          <w:lang w:bidi="fa-IR"/>
        </w:rPr>
        <w:t>الظاهر من الإثم المعاصي</w:t>
      </w:r>
      <w:r>
        <w:rPr>
          <w:rtl/>
          <w:lang w:bidi="fa-IR"/>
        </w:rPr>
        <w:t xml:space="preserve">، </w:t>
      </w:r>
      <w:r w:rsidRPr="00A569E2">
        <w:rPr>
          <w:rtl/>
          <w:lang w:bidi="fa-IR"/>
        </w:rPr>
        <w:t>والباطن</w:t>
      </w:r>
      <w:r>
        <w:rPr>
          <w:rtl/>
          <w:lang w:bidi="fa-IR"/>
        </w:rPr>
        <w:t xml:space="preserve">، </w:t>
      </w:r>
      <w:r w:rsidRPr="00A569E2">
        <w:rPr>
          <w:rtl/>
          <w:lang w:bidi="fa-IR"/>
        </w:rPr>
        <w:t>الشرك والشك في القلب</w:t>
      </w:r>
      <w:r>
        <w:rPr>
          <w:rtl/>
          <w:lang w:bidi="fa-IR"/>
        </w:rPr>
        <w:t xml:space="preserve">، </w:t>
      </w:r>
      <w:r w:rsidRPr="00A569E2">
        <w:rPr>
          <w:rtl/>
          <w:lang w:bidi="fa-IR"/>
        </w:rPr>
        <w:t>وقوله</w:t>
      </w:r>
      <w:r>
        <w:rPr>
          <w:rtl/>
          <w:lang w:bidi="fa-IR"/>
        </w:rPr>
        <w:t xml:space="preserve">: </w:t>
      </w:r>
      <w:r w:rsidRPr="000E4A2F">
        <w:rPr>
          <w:rStyle w:val="libAlaemChar"/>
          <w:rtl/>
        </w:rPr>
        <w:t>(</w:t>
      </w:r>
      <w:r w:rsidRPr="00500BFE">
        <w:rPr>
          <w:rStyle w:val="libAieChar"/>
          <w:rtl/>
        </w:rPr>
        <w:t>بِما كانُوا يَقْتَرِفُونَ</w:t>
      </w:r>
      <w:r w:rsidRPr="000E4A2F">
        <w:rPr>
          <w:rStyle w:val="libAlaemChar"/>
          <w:rtl/>
        </w:rPr>
        <w:t>)</w:t>
      </w:r>
      <w:r>
        <w:rPr>
          <w:rtl/>
          <w:lang w:bidi="fa-IR"/>
        </w:rPr>
        <w:t xml:space="preserve"> أي </w:t>
      </w:r>
      <w:r w:rsidRPr="00A569E2">
        <w:rPr>
          <w:rtl/>
          <w:lang w:bidi="fa-IR"/>
        </w:rPr>
        <w:t>يعملون.</w:t>
      </w:r>
    </w:p>
    <w:p w:rsidR="001C7CB2" w:rsidRPr="00A569E2" w:rsidRDefault="001C7CB2" w:rsidP="007C645F">
      <w:pPr>
        <w:pStyle w:val="libNormal"/>
        <w:rPr>
          <w:rtl/>
        </w:rPr>
      </w:pPr>
      <w:r w:rsidRPr="00957CEF">
        <w:rPr>
          <w:rStyle w:val="libBold2Char"/>
          <w:rtl/>
        </w:rPr>
        <w:t>258</w:t>
      </w:r>
      <w:r>
        <w:rPr>
          <w:rtl/>
        </w:rPr>
        <w:t xml:space="preserve"> </w:t>
      </w:r>
      <w:r w:rsidRPr="00957CEF">
        <w:rPr>
          <w:rStyle w:val="libBold2Char"/>
          <w:rtl/>
        </w:rPr>
        <w:t xml:space="preserve">ـ في روضة الكافي </w:t>
      </w:r>
      <w:r w:rsidRPr="00A569E2">
        <w:rPr>
          <w:rtl/>
        </w:rPr>
        <w:t>رسالة طويلة</w:t>
      </w:r>
      <w:r>
        <w:rPr>
          <w:rtl/>
        </w:rPr>
        <w:t xml:space="preserve"> لأبي عبد الله </w:t>
      </w:r>
      <w:r w:rsidRPr="000E4A2F">
        <w:rPr>
          <w:rStyle w:val="libAlaemChar"/>
          <w:rtl/>
        </w:rPr>
        <w:t>عليه‌السلام</w:t>
      </w:r>
      <w:r w:rsidRPr="00A569E2">
        <w:rPr>
          <w:rtl/>
        </w:rPr>
        <w:t xml:space="preserve"> يقول فيها</w:t>
      </w:r>
      <w:r>
        <w:rPr>
          <w:rtl/>
        </w:rPr>
        <w:t xml:space="preserve">: </w:t>
      </w:r>
      <w:r w:rsidRPr="00A569E2">
        <w:rPr>
          <w:rtl/>
        </w:rPr>
        <w:t>واعلموا ان الله لم يذكره أحد من عباده المؤمنين الا ذكره بخير</w:t>
      </w:r>
      <w:r>
        <w:rPr>
          <w:rtl/>
        </w:rPr>
        <w:t xml:space="preserve">، </w:t>
      </w:r>
      <w:r w:rsidRPr="00A569E2">
        <w:rPr>
          <w:rtl/>
        </w:rPr>
        <w:t>فأعطوا الله من أنفسكم الاجتهاد في طاعته فان الله لا يدرك شيء من الخير عنده الا بطاعته واجتناب محارمه التي حرم الله في ظاهر القرآن وباطنه</w:t>
      </w:r>
      <w:r>
        <w:rPr>
          <w:rtl/>
        </w:rPr>
        <w:t xml:space="preserve">، </w:t>
      </w:r>
      <w:r w:rsidRPr="00A569E2">
        <w:rPr>
          <w:rtl/>
        </w:rPr>
        <w:t>فان الله تبارك وتعالى قال في كتابه وقوله الحق</w:t>
      </w:r>
      <w:r>
        <w:rPr>
          <w:rtl/>
        </w:rPr>
        <w:t xml:space="preserve">: </w:t>
      </w:r>
      <w:r w:rsidRPr="000E4A2F">
        <w:rPr>
          <w:rStyle w:val="libAlaemChar"/>
          <w:rtl/>
        </w:rPr>
        <w:t>(</w:t>
      </w:r>
      <w:r w:rsidRPr="00500BFE">
        <w:rPr>
          <w:rStyle w:val="libAieChar"/>
          <w:rtl/>
        </w:rPr>
        <w:t>وَذَرُوا ظاهِرَ الْإِثْمِ وَباطِنَهُ</w:t>
      </w:r>
      <w:r w:rsidRPr="000E4A2F">
        <w:rPr>
          <w:rStyle w:val="libAlaemChar"/>
          <w:rtl/>
        </w:rPr>
        <w:t>)</w:t>
      </w:r>
      <w:r>
        <w:rPr>
          <w:rtl/>
        </w:rPr>
        <w:t>.</w:t>
      </w:r>
      <w:r>
        <w:rPr>
          <w:rFonts w:hint="cs"/>
          <w:rtl/>
        </w:rPr>
        <w:t xml:space="preserve"> </w:t>
      </w:r>
      <w:r w:rsidRPr="00200B9A">
        <w:rPr>
          <w:rStyle w:val="libFootnotenumChar"/>
          <w:rtl/>
        </w:rPr>
        <w:t>(2)</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بعض النسخ</w:t>
      </w:r>
      <w:r>
        <w:rPr>
          <w:rtl/>
        </w:rPr>
        <w:t xml:space="preserve">: </w:t>
      </w:r>
      <w:r w:rsidRPr="00A569E2">
        <w:rPr>
          <w:rtl/>
        </w:rPr>
        <w:t>«حتى لا يراه»</w:t>
      </w:r>
      <w:r>
        <w:rPr>
          <w:rtl/>
        </w:rPr>
        <w:t>.</w:t>
      </w:r>
    </w:p>
    <w:p w:rsidR="001C7CB2" w:rsidRPr="00A569E2" w:rsidRDefault="001C7CB2" w:rsidP="00B4288D">
      <w:pPr>
        <w:pStyle w:val="libFootnote0"/>
        <w:rPr>
          <w:rtl/>
          <w:lang w:bidi="fa-IR"/>
        </w:rPr>
      </w:pPr>
      <w:r>
        <w:rPr>
          <w:rtl/>
        </w:rPr>
        <w:t>(</w:t>
      </w:r>
      <w:r w:rsidRPr="00A569E2">
        <w:rPr>
          <w:rtl/>
        </w:rPr>
        <w:t>2) وفي بعض النسخ</w:t>
      </w:r>
      <w:r>
        <w:rPr>
          <w:rtl/>
        </w:rPr>
        <w:t xml:space="preserve">: </w:t>
      </w:r>
      <w:r w:rsidRPr="00A569E2">
        <w:rPr>
          <w:rtl/>
        </w:rPr>
        <w:t>«فاجتنبوا ظاهر الإثم وباطنه» ولعله قراءة.</w:t>
      </w:r>
    </w:p>
    <w:p w:rsidR="001C7CB2" w:rsidRPr="00A569E2" w:rsidRDefault="001C7CB2" w:rsidP="007C645F">
      <w:pPr>
        <w:pStyle w:val="libNormal"/>
        <w:rPr>
          <w:rtl/>
          <w:lang w:bidi="fa-IR"/>
        </w:rPr>
      </w:pPr>
      <w:r>
        <w:rPr>
          <w:rtl/>
          <w:lang w:bidi="fa-IR"/>
        </w:rPr>
        <w:br w:type="page"/>
      </w:r>
      <w:r w:rsidRPr="00957CEF">
        <w:rPr>
          <w:rStyle w:val="libBold2Char"/>
          <w:rtl/>
        </w:rPr>
        <w:t>259</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وَلا تَأْكُلُوا مِمَّا لَمْ يُذْكَرِ إسم اللهِ عَلَيْهِ</w:t>
      </w:r>
      <w:r w:rsidRPr="000E4A2F">
        <w:rPr>
          <w:rStyle w:val="libAlaemChar"/>
          <w:rtl/>
        </w:rPr>
        <w:t>)</w:t>
      </w:r>
      <w:r w:rsidRPr="00A569E2">
        <w:rPr>
          <w:rtl/>
          <w:lang w:bidi="fa-IR"/>
        </w:rPr>
        <w:t xml:space="preserve"> قال</w:t>
      </w:r>
      <w:r>
        <w:rPr>
          <w:rtl/>
          <w:lang w:bidi="fa-IR"/>
        </w:rPr>
        <w:t xml:space="preserve">: </w:t>
      </w:r>
      <w:r w:rsidRPr="00A569E2">
        <w:rPr>
          <w:rtl/>
          <w:lang w:bidi="fa-IR"/>
        </w:rPr>
        <w:t>من ذبائح اليهود والنصارى وما يذبح على غير الإسلام.</w:t>
      </w:r>
    </w:p>
    <w:p w:rsidR="001C7CB2" w:rsidRPr="00A569E2" w:rsidRDefault="001C7CB2" w:rsidP="007C645F">
      <w:pPr>
        <w:pStyle w:val="libNormal"/>
        <w:rPr>
          <w:rtl/>
        </w:rPr>
      </w:pPr>
      <w:r w:rsidRPr="00A569E2">
        <w:rPr>
          <w:rtl/>
        </w:rPr>
        <w:t>260</w:t>
      </w:r>
      <w:r>
        <w:rPr>
          <w:rtl/>
        </w:rPr>
        <w:t xml:space="preserve"> ـ </w:t>
      </w:r>
      <w:r w:rsidRPr="00A569E2">
        <w:rPr>
          <w:rtl/>
        </w:rPr>
        <w:t>وفيه أيضا وقوله</w:t>
      </w:r>
      <w:r>
        <w:rPr>
          <w:rtl/>
        </w:rPr>
        <w:t xml:space="preserve">: </w:t>
      </w:r>
      <w:r w:rsidRPr="000E4A2F">
        <w:rPr>
          <w:rStyle w:val="libAlaemChar"/>
          <w:rtl/>
        </w:rPr>
        <w:t>(</w:t>
      </w:r>
      <w:r w:rsidRPr="00500BFE">
        <w:rPr>
          <w:rStyle w:val="libAieChar"/>
          <w:rtl/>
        </w:rPr>
        <w:t>وَطَعامُ الَّذِينَ أُوتُوا الْكِتابَ حِلٌّ لَكُمْ وَطَعامُكُمْ حِلٌّ لَهُمْ</w:t>
      </w:r>
      <w:r w:rsidRPr="000E4A2F">
        <w:rPr>
          <w:rStyle w:val="libAlaemChar"/>
          <w:rtl/>
        </w:rPr>
        <w:t>)</w:t>
      </w:r>
      <w:r w:rsidRPr="00A569E2">
        <w:rPr>
          <w:rtl/>
        </w:rPr>
        <w:t xml:space="preserve"> قال</w:t>
      </w:r>
      <w:r>
        <w:rPr>
          <w:rtl/>
        </w:rPr>
        <w:t xml:space="preserve">: </w:t>
      </w:r>
      <w:r w:rsidRPr="00A569E2">
        <w:rPr>
          <w:rtl/>
        </w:rPr>
        <w:t>طعامهم هاهنا الحبوب والفاكهة غير الذبائح التي يذبحونها</w:t>
      </w:r>
      <w:r>
        <w:rPr>
          <w:rtl/>
        </w:rPr>
        <w:t xml:space="preserve">، </w:t>
      </w:r>
      <w:r w:rsidRPr="00A569E2">
        <w:rPr>
          <w:rtl/>
        </w:rPr>
        <w:t>فإنهم لا يذكرون</w:t>
      </w:r>
      <w:r>
        <w:rPr>
          <w:rtl/>
        </w:rPr>
        <w:t xml:space="preserve"> إسم </w:t>
      </w:r>
      <w:r w:rsidRPr="00A569E2">
        <w:rPr>
          <w:rtl/>
        </w:rPr>
        <w:t>الله خالصا على ذبائحهم.</w:t>
      </w:r>
    </w:p>
    <w:p w:rsidR="001C7CB2" w:rsidRPr="00A569E2" w:rsidRDefault="001C7CB2" w:rsidP="007C645F">
      <w:pPr>
        <w:pStyle w:val="libNormal"/>
        <w:rPr>
          <w:rtl/>
        </w:rPr>
      </w:pPr>
      <w:r w:rsidRPr="00957CEF">
        <w:rPr>
          <w:rStyle w:val="libBold2Char"/>
          <w:rtl/>
        </w:rPr>
        <w:t>261</w:t>
      </w:r>
      <w:r>
        <w:rPr>
          <w:rtl/>
        </w:rPr>
        <w:t xml:space="preserve"> </w:t>
      </w:r>
      <w:r w:rsidRPr="00957CEF">
        <w:rPr>
          <w:rStyle w:val="libBold2Char"/>
          <w:rtl/>
        </w:rPr>
        <w:t xml:space="preserve">ـ في الكافي علي بن إبراهيم </w:t>
      </w:r>
      <w:r w:rsidRPr="00A569E2">
        <w:rPr>
          <w:rtl/>
        </w:rPr>
        <w:t>عن حنان بن سدير قال</w:t>
      </w:r>
      <w:r>
        <w:rPr>
          <w:rtl/>
        </w:rPr>
        <w:t xml:space="preserve">: </w:t>
      </w:r>
      <w:r w:rsidRPr="00A569E2">
        <w:rPr>
          <w:rtl/>
        </w:rPr>
        <w:t>دخلنا على</w:t>
      </w:r>
      <w:r>
        <w:rPr>
          <w:rtl/>
        </w:rPr>
        <w:t xml:space="preserve"> أبي عبد الله </w:t>
      </w:r>
      <w:r w:rsidRPr="000E4A2F">
        <w:rPr>
          <w:rStyle w:val="libAlaemChar"/>
          <w:rtl/>
        </w:rPr>
        <w:t>عليه‌السلام</w:t>
      </w:r>
      <w:r w:rsidRPr="00A569E2">
        <w:rPr>
          <w:rtl/>
        </w:rPr>
        <w:t xml:space="preserve"> انا وابى فقلنا له</w:t>
      </w:r>
      <w:r>
        <w:rPr>
          <w:rtl/>
        </w:rPr>
        <w:t xml:space="preserve">: </w:t>
      </w:r>
      <w:r w:rsidRPr="00A569E2">
        <w:rPr>
          <w:rtl/>
        </w:rPr>
        <w:t>فديناك ان لنا خلطاء من النصارى وانا نأتيهم فيذبحون لنا الدجاج والفراخ والجدي فنأكلها</w:t>
      </w:r>
      <w:r>
        <w:rPr>
          <w:rtl/>
        </w:rPr>
        <w:t>؟</w:t>
      </w:r>
      <w:r w:rsidRPr="00A569E2">
        <w:rPr>
          <w:rtl/>
        </w:rPr>
        <w:t xml:space="preserve"> قال</w:t>
      </w:r>
      <w:r>
        <w:rPr>
          <w:rtl/>
        </w:rPr>
        <w:t xml:space="preserve">: </w:t>
      </w:r>
      <w:r w:rsidRPr="00A569E2">
        <w:rPr>
          <w:rtl/>
        </w:rPr>
        <w:t>فقال</w:t>
      </w:r>
      <w:r>
        <w:rPr>
          <w:rtl/>
        </w:rPr>
        <w:t xml:space="preserve">: </w:t>
      </w:r>
      <w:r w:rsidRPr="00A569E2">
        <w:rPr>
          <w:rtl/>
        </w:rPr>
        <w:t>لا تأكلوها ولا تقربوها فإنهم يقولون على ذبائحهم ما لا أحب لكم أكلها قال</w:t>
      </w:r>
      <w:r>
        <w:rPr>
          <w:rtl/>
        </w:rPr>
        <w:t xml:space="preserve">: </w:t>
      </w:r>
      <w:r w:rsidRPr="00A569E2">
        <w:rPr>
          <w:rtl/>
        </w:rPr>
        <w:t>فلما قدمت الكوفة دعانا بعضهم فأبينا ان نذهب</w:t>
      </w:r>
      <w:r>
        <w:rPr>
          <w:rtl/>
        </w:rPr>
        <w:t xml:space="preserve">، </w:t>
      </w:r>
      <w:r w:rsidRPr="00A569E2">
        <w:rPr>
          <w:rtl/>
        </w:rPr>
        <w:t>فقال</w:t>
      </w:r>
      <w:r>
        <w:rPr>
          <w:rtl/>
        </w:rPr>
        <w:t xml:space="preserve">: </w:t>
      </w:r>
      <w:r w:rsidRPr="00A569E2">
        <w:rPr>
          <w:rtl/>
        </w:rPr>
        <w:t>ما بالكم كنتم تأتونا ثم تركتموه اليوم</w:t>
      </w:r>
      <w:r>
        <w:rPr>
          <w:rtl/>
        </w:rPr>
        <w:t>؟</w:t>
      </w:r>
      <w:r w:rsidRPr="00A569E2">
        <w:rPr>
          <w:rtl/>
        </w:rPr>
        <w:t xml:space="preserve"> قال</w:t>
      </w:r>
      <w:r>
        <w:rPr>
          <w:rtl/>
        </w:rPr>
        <w:t xml:space="preserve">: </w:t>
      </w:r>
      <w:r w:rsidRPr="00A569E2">
        <w:rPr>
          <w:rtl/>
        </w:rPr>
        <w:t>فقلنا</w:t>
      </w:r>
      <w:r>
        <w:rPr>
          <w:rtl/>
        </w:rPr>
        <w:t xml:space="preserve">: </w:t>
      </w:r>
      <w:r w:rsidRPr="00A569E2">
        <w:rPr>
          <w:rtl/>
        </w:rPr>
        <w:t xml:space="preserve">ان عالما لنا </w:t>
      </w:r>
      <w:r w:rsidRPr="000E4A2F">
        <w:rPr>
          <w:rStyle w:val="libAlaemChar"/>
          <w:rtl/>
        </w:rPr>
        <w:t>عليه‌السلام</w:t>
      </w:r>
      <w:r w:rsidRPr="00A569E2">
        <w:rPr>
          <w:rtl/>
        </w:rPr>
        <w:t xml:space="preserve"> نهانا وزعم انكم تقولون على ذبائحكم شيئا لا يحب لنا أكلها</w:t>
      </w:r>
      <w:r>
        <w:rPr>
          <w:rtl/>
        </w:rPr>
        <w:t xml:space="preserve">، </w:t>
      </w:r>
      <w:r w:rsidRPr="00A569E2">
        <w:rPr>
          <w:rtl/>
        </w:rPr>
        <w:t>فقال</w:t>
      </w:r>
      <w:r>
        <w:rPr>
          <w:rtl/>
        </w:rPr>
        <w:t xml:space="preserve">: </w:t>
      </w:r>
      <w:r w:rsidRPr="00A569E2">
        <w:rPr>
          <w:rtl/>
        </w:rPr>
        <w:t>من هذا العالم</w:t>
      </w:r>
      <w:r>
        <w:rPr>
          <w:rtl/>
        </w:rPr>
        <w:t>؟</w:t>
      </w:r>
      <w:r w:rsidRPr="00A569E2">
        <w:rPr>
          <w:rtl/>
        </w:rPr>
        <w:t xml:space="preserve"> هذا والله اعلم الناس واعلم من خلق الله</w:t>
      </w:r>
      <w:r>
        <w:rPr>
          <w:rtl/>
        </w:rPr>
        <w:t xml:space="preserve">، </w:t>
      </w:r>
      <w:r w:rsidRPr="00A569E2">
        <w:rPr>
          <w:rtl/>
        </w:rPr>
        <w:t>صدق والله انا لنقول</w:t>
      </w:r>
      <w:r>
        <w:rPr>
          <w:rtl/>
        </w:rPr>
        <w:t xml:space="preserve">: </w:t>
      </w:r>
      <w:r w:rsidRPr="00A569E2">
        <w:rPr>
          <w:rtl/>
        </w:rPr>
        <w:t xml:space="preserve">باسم المسيح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262</w:t>
      </w:r>
      <w:r>
        <w:rPr>
          <w:rtl/>
        </w:rPr>
        <w:t xml:space="preserve"> </w:t>
      </w:r>
      <w:r w:rsidRPr="00957CEF">
        <w:rPr>
          <w:rStyle w:val="libBold2Char"/>
          <w:rtl/>
        </w:rPr>
        <w:t>ـ في تهذيب الأحكام</w:t>
      </w:r>
      <w:r w:rsidRPr="00A569E2">
        <w:rPr>
          <w:rtl/>
        </w:rPr>
        <w:t xml:space="preserve"> الحسين بن سعيد عن فضالة عن</w:t>
      </w:r>
      <w:r>
        <w:rPr>
          <w:rtl/>
        </w:rPr>
        <w:t xml:space="preserve"> أبي </w:t>
      </w:r>
      <w:r w:rsidRPr="00A569E2">
        <w:rPr>
          <w:rtl/>
        </w:rPr>
        <w:t>المعزا عن سماعة عن</w:t>
      </w:r>
      <w:r>
        <w:rPr>
          <w:rtl/>
        </w:rPr>
        <w:t xml:space="preserve"> أبي </w:t>
      </w:r>
      <w:r w:rsidRPr="00A569E2">
        <w:rPr>
          <w:rtl/>
        </w:rPr>
        <w:t xml:space="preserve">إبراهيم </w:t>
      </w:r>
      <w:r w:rsidRPr="000E4A2F">
        <w:rPr>
          <w:rStyle w:val="libAlaemChar"/>
          <w:rtl/>
        </w:rPr>
        <w:t>عليه‌السلام</w:t>
      </w:r>
      <w:r w:rsidRPr="00A569E2">
        <w:rPr>
          <w:rtl/>
        </w:rPr>
        <w:t xml:space="preserve"> قال</w:t>
      </w:r>
      <w:r>
        <w:rPr>
          <w:rtl/>
        </w:rPr>
        <w:t xml:space="preserve">: </w:t>
      </w:r>
      <w:r w:rsidRPr="00A569E2">
        <w:rPr>
          <w:rtl/>
        </w:rPr>
        <w:t>سألته عن ذبيحة اليهودي والنصراني</w:t>
      </w:r>
      <w:r>
        <w:rPr>
          <w:rtl/>
        </w:rPr>
        <w:t>؟</w:t>
      </w:r>
      <w:r w:rsidRPr="00A569E2">
        <w:rPr>
          <w:rtl/>
        </w:rPr>
        <w:t xml:space="preserve"> فقال</w:t>
      </w:r>
      <w:r>
        <w:rPr>
          <w:rtl/>
        </w:rPr>
        <w:t xml:space="preserve">: </w:t>
      </w:r>
      <w:r w:rsidRPr="00A569E2">
        <w:rPr>
          <w:rtl/>
        </w:rPr>
        <w:t>لا تقربها</w:t>
      </w:r>
    </w:p>
    <w:p w:rsidR="001C7CB2" w:rsidRPr="00A569E2" w:rsidRDefault="001C7CB2" w:rsidP="007C645F">
      <w:pPr>
        <w:pStyle w:val="libNormal"/>
        <w:rPr>
          <w:rtl/>
        </w:rPr>
      </w:pPr>
      <w:r w:rsidRPr="00A569E2">
        <w:rPr>
          <w:rtl/>
        </w:rPr>
        <w:t>263</w:t>
      </w:r>
      <w:r>
        <w:rPr>
          <w:rtl/>
        </w:rPr>
        <w:t xml:space="preserve"> ـ </w:t>
      </w:r>
      <w:r w:rsidRPr="00A569E2">
        <w:rPr>
          <w:rtl/>
        </w:rPr>
        <w:t>عنه</w:t>
      </w:r>
      <w:r>
        <w:rPr>
          <w:rtl/>
        </w:rPr>
        <w:t xml:space="preserve"> عن علي بن </w:t>
      </w:r>
      <w:r w:rsidRPr="00A569E2">
        <w:rPr>
          <w:rtl/>
        </w:rPr>
        <w:t>النعمان عن ابن مسكان عن قتيبة قال</w:t>
      </w:r>
      <w:r>
        <w:rPr>
          <w:rtl/>
        </w:rPr>
        <w:t xml:space="preserve">: </w:t>
      </w:r>
      <w:r w:rsidRPr="00A569E2">
        <w:rPr>
          <w:rtl/>
        </w:rPr>
        <w:t xml:space="preserve">سأل رجل أبا عبد الله </w:t>
      </w:r>
      <w:r w:rsidRPr="000E4A2F">
        <w:rPr>
          <w:rStyle w:val="libAlaemChar"/>
          <w:rtl/>
        </w:rPr>
        <w:t>عليه‌السلام</w:t>
      </w:r>
      <w:r w:rsidRPr="00A569E2">
        <w:rPr>
          <w:rtl/>
        </w:rPr>
        <w:t xml:space="preserve"> وانا عنده فقال</w:t>
      </w:r>
      <w:r>
        <w:rPr>
          <w:rtl/>
        </w:rPr>
        <w:t xml:space="preserve">: </w:t>
      </w:r>
      <w:r w:rsidRPr="00A569E2">
        <w:rPr>
          <w:rtl/>
        </w:rPr>
        <w:t xml:space="preserve">الغنم يرسل معها اليهودي والنصراني فتعرض فيها العارضة فتذبح </w:t>
      </w:r>
      <w:r>
        <w:rPr>
          <w:rtl/>
        </w:rPr>
        <w:t>أ</w:t>
      </w:r>
      <w:r w:rsidRPr="00A569E2">
        <w:rPr>
          <w:rtl/>
        </w:rPr>
        <w:t>ناكل ذبيحته</w:t>
      </w:r>
      <w:r>
        <w:rPr>
          <w:rtl/>
        </w:rPr>
        <w:t>؟</w:t>
      </w:r>
      <w:r w:rsidRPr="00A569E2">
        <w:rPr>
          <w:rtl/>
        </w:rPr>
        <w:t xml:space="preserve"> فقال له</w:t>
      </w:r>
      <w:r>
        <w:rPr>
          <w:rtl/>
        </w:rPr>
        <w:t xml:space="preserve"> أبو </w:t>
      </w:r>
      <w:r w:rsidRPr="00A569E2">
        <w:rPr>
          <w:rtl/>
        </w:rPr>
        <w:t xml:space="preserve">عبد الله </w:t>
      </w:r>
      <w:r w:rsidRPr="000E4A2F">
        <w:rPr>
          <w:rStyle w:val="libAlaemChar"/>
          <w:rtl/>
        </w:rPr>
        <w:t>عليه‌السلام</w:t>
      </w:r>
      <w:r>
        <w:rPr>
          <w:rtl/>
        </w:rPr>
        <w:t xml:space="preserve">: </w:t>
      </w:r>
      <w:r w:rsidRPr="00A569E2">
        <w:rPr>
          <w:rtl/>
        </w:rPr>
        <w:t>لا تدخل ثمنها مالك ولا تأكل فانما هو الاسم</w:t>
      </w:r>
      <w:r>
        <w:rPr>
          <w:rtl/>
        </w:rPr>
        <w:t xml:space="preserve">، </w:t>
      </w:r>
      <w:r w:rsidRPr="00A569E2">
        <w:rPr>
          <w:rtl/>
        </w:rPr>
        <w:t>ولا يؤمن عليها الا المسلم</w:t>
      </w:r>
      <w:r>
        <w:rPr>
          <w:rtl/>
        </w:rPr>
        <w:t xml:space="preserve">، </w:t>
      </w:r>
      <w:r w:rsidRPr="00A569E2">
        <w:rPr>
          <w:rtl/>
        </w:rPr>
        <w:t>فقال له الرجل</w:t>
      </w:r>
      <w:r>
        <w:rPr>
          <w:rtl/>
        </w:rPr>
        <w:t xml:space="preserve">: </w:t>
      </w:r>
      <w:r w:rsidRPr="000E4A2F">
        <w:rPr>
          <w:rStyle w:val="libAlaemChar"/>
          <w:rtl/>
        </w:rPr>
        <w:t>(</w:t>
      </w:r>
      <w:r w:rsidRPr="00500BFE">
        <w:rPr>
          <w:rStyle w:val="libAieChar"/>
          <w:rtl/>
        </w:rPr>
        <w:t>الْيَوْمَ أُحِلَّ لَكُمُ الطَّيِّباتُ وَطَعامُ الَّذِينَ أُوتُوا الْكِتابَ حِلٌّ لَكُمْ</w:t>
      </w:r>
      <w:r w:rsidRPr="000E4A2F">
        <w:rPr>
          <w:rStyle w:val="libAlaemChar"/>
          <w:rtl/>
        </w:rPr>
        <w:t>)</w:t>
      </w:r>
      <w:r>
        <w:rPr>
          <w:rtl/>
        </w:rPr>
        <w:t>؟</w:t>
      </w:r>
      <w:r w:rsidRPr="00A569E2">
        <w:rPr>
          <w:rtl/>
        </w:rPr>
        <w:t xml:space="preserve"> فقال</w:t>
      </w:r>
      <w:r>
        <w:rPr>
          <w:rtl/>
        </w:rPr>
        <w:t xml:space="preserve">: </w:t>
      </w:r>
      <w:r w:rsidRPr="00A569E2">
        <w:rPr>
          <w:rtl/>
        </w:rPr>
        <w:t>كان</w:t>
      </w:r>
      <w:r>
        <w:rPr>
          <w:rtl/>
        </w:rPr>
        <w:t xml:space="preserve"> أبي </w:t>
      </w:r>
      <w:r w:rsidRPr="000E4A2F">
        <w:rPr>
          <w:rStyle w:val="libAlaemChar"/>
          <w:rtl/>
        </w:rPr>
        <w:t>عليه‌السلام</w:t>
      </w:r>
      <w:r w:rsidRPr="00A569E2">
        <w:rPr>
          <w:rtl/>
        </w:rPr>
        <w:t xml:space="preserve"> يقول</w:t>
      </w:r>
      <w:r>
        <w:rPr>
          <w:rtl/>
        </w:rPr>
        <w:t xml:space="preserve">: </w:t>
      </w:r>
      <w:r w:rsidRPr="00A569E2">
        <w:rPr>
          <w:rtl/>
        </w:rPr>
        <w:t>انما هي الحبوب وأشباهها.</w:t>
      </w:r>
    </w:p>
    <w:p w:rsidR="001C7CB2" w:rsidRPr="00A569E2" w:rsidRDefault="001C7CB2" w:rsidP="007C645F">
      <w:pPr>
        <w:pStyle w:val="libNormal"/>
        <w:rPr>
          <w:rtl/>
        </w:rPr>
      </w:pPr>
      <w:r w:rsidRPr="00A569E2">
        <w:rPr>
          <w:rtl/>
        </w:rPr>
        <w:t>264</w:t>
      </w:r>
      <w:r>
        <w:rPr>
          <w:rtl/>
        </w:rPr>
        <w:t xml:space="preserve"> ـ </w:t>
      </w:r>
      <w:r w:rsidRPr="00A569E2">
        <w:rPr>
          <w:rtl/>
        </w:rPr>
        <w:t>محمد بن</w:t>
      </w:r>
      <w:r>
        <w:rPr>
          <w:rtl/>
        </w:rPr>
        <w:t xml:space="preserve"> أحمد </w:t>
      </w:r>
      <w:r w:rsidRPr="00A569E2">
        <w:rPr>
          <w:rtl/>
        </w:rPr>
        <w:t>بن يحيى عن سهل بن زياد عن</w:t>
      </w:r>
      <w:r>
        <w:rPr>
          <w:rtl/>
        </w:rPr>
        <w:t xml:space="preserve"> أحمد </w:t>
      </w:r>
      <w:r w:rsidRPr="00A569E2">
        <w:rPr>
          <w:rtl/>
        </w:rPr>
        <w:t>بن بشير عن ابن</w:t>
      </w:r>
      <w:r>
        <w:rPr>
          <w:rtl/>
        </w:rPr>
        <w:t xml:space="preserve"> أبي </w:t>
      </w:r>
      <w:r w:rsidRPr="00A569E2">
        <w:rPr>
          <w:rtl/>
        </w:rPr>
        <w:t>عقيلة الحسن بن أيوب عن داود بن كثير الرقى عن بشير بن</w:t>
      </w:r>
      <w:r>
        <w:rPr>
          <w:rtl/>
        </w:rPr>
        <w:t xml:space="preserve"> أبي </w:t>
      </w:r>
      <w:r w:rsidRPr="00A569E2">
        <w:rPr>
          <w:rtl/>
        </w:rPr>
        <w:t>عقيلان الشيباني قال</w:t>
      </w:r>
      <w:r>
        <w:rPr>
          <w:rtl/>
        </w:rPr>
        <w:t xml:space="preserve">: </w:t>
      </w:r>
      <w:r w:rsidRPr="00A569E2">
        <w:rPr>
          <w:rtl/>
        </w:rPr>
        <w:t xml:space="preserve">سألت أبا عبد الله </w:t>
      </w:r>
      <w:r w:rsidRPr="000E4A2F">
        <w:rPr>
          <w:rStyle w:val="libAlaemChar"/>
          <w:rtl/>
        </w:rPr>
        <w:t>عليه‌السلام</w:t>
      </w:r>
      <w:r w:rsidRPr="00A569E2">
        <w:rPr>
          <w:rtl/>
        </w:rPr>
        <w:t xml:space="preserve"> عن ذبائح اليهود والنصارى</w:t>
      </w:r>
      <w:r>
        <w:rPr>
          <w:rtl/>
        </w:rPr>
        <w:t>؟</w:t>
      </w:r>
      <w:r w:rsidRPr="00A569E2">
        <w:rPr>
          <w:rtl/>
        </w:rPr>
        <w:t xml:space="preserve"> قال</w:t>
      </w:r>
      <w:r>
        <w:rPr>
          <w:rtl/>
        </w:rPr>
        <w:t xml:space="preserve">: </w:t>
      </w:r>
      <w:r w:rsidRPr="00A569E2">
        <w:rPr>
          <w:rtl/>
        </w:rPr>
        <w:t>فلوى شدقه وقال</w:t>
      </w:r>
      <w:r>
        <w:rPr>
          <w:rtl/>
        </w:rPr>
        <w:t xml:space="preserve">: </w:t>
      </w:r>
      <w:r w:rsidRPr="00A569E2">
        <w:rPr>
          <w:rtl/>
        </w:rPr>
        <w:t>كلها</w:t>
      </w:r>
      <w:r>
        <w:rPr>
          <w:rtl/>
        </w:rPr>
        <w:t xml:space="preserve"> إلى </w:t>
      </w:r>
      <w:r w:rsidRPr="00A569E2">
        <w:rPr>
          <w:rtl/>
        </w:rPr>
        <w:t>يوم ما.</w:t>
      </w:r>
    </w:p>
    <w:p w:rsidR="001C7CB2" w:rsidRPr="00A569E2" w:rsidRDefault="001C7CB2" w:rsidP="007C645F">
      <w:pPr>
        <w:pStyle w:val="libNormal"/>
        <w:rPr>
          <w:rtl/>
        </w:rPr>
      </w:pPr>
      <w:r>
        <w:rPr>
          <w:rtl/>
        </w:rPr>
        <w:br w:type="page"/>
      </w:r>
      <w:r w:rsidRPr="00A569E2">
        <w:rPr>
          <w:rtl/>
        </w:rPr>
        <w:t>265</w:t>
      </w:r>
      <w:r>
        <w:rPr>
          <w:rtl/>
        </w:rPr>
        <w:t xml:space="preserve"> ـ </w:t>
      </w:r>
      <w:r w:rsidRPr="00A569E2">
        <w:rPr>
          <w:rtl/>
        </w:rPr>
        <w:t>الحسن بن محبوب عن العلا بن رزين عن محمد بن مسلم قال</w:t>
      </w:r>
      <w:r>
        <w:rPr>
          <w:rtl/>
        </w:rPr>
        <w:t xml:space="preserve">: </w:t>
      </w:r>
      <w:r w:rsidRPr="00A569E2">
        <w:rPr>
          <w:rtl/>
        </w:rPr>
        <w:t>سألته عن رجل ذبح فسبح أو كبر أو هلل أو حمد الله</w:t>
      </w:r>
      <w:r>
        <w:rPr>
          <w:rtl/>
        </w:rPr>
        <w:t>؟</w:t>
      </w:r>
      <w:r w:rsidRPr="00A569E2">
        <w:rPr>
          <w:rtl/>
        </w:rPr>
        <w:t xml:space="preserve"> فقال. هذا كله من أسماء الله ولا بأس به.</w:t>
      </w:r>
    </w:p>
    <w:p w:rsidR="001C7CB2" w:rsidRPr="00A569E2" w:rsidRDefault="001C7CB2" w:rsidP="007C645F">
      <w:pPr>
        <w:pStyle w:val="libNormal"/>
        <w:rPr>
          <w:rtl/>
          <w:lang w:bidi="fa-IR"/>
        </w:rPr>
      </w:pPr>
      <w:r w:rsidRPr="00957CEF">
        <w:rPr>
          <w:rStyle w:val="libBold2Char"/>
          <w:rtl/>
        </w:rPr>
        <w:t>266</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وَلا تَأْكُلُوا مِمَّا لَمْ يُذْكَرِ إسم اللهِ عَلَيْهِ</w:t>
      </w:r>
      <w:r w:rsidRPr="000E4A2F">
        <w:rPr>
          <w:rStyle w:val="libAlaemChar"/>
          <w:rtl/>
        </w:rPr>
        <w:t>)</w:t>
      </w:r>
      <w:r w:rsidRPr="00A569E2">
        <w:rPr>
          <w:rtl/>
          <w:lang w:bidi="fa-IR"/>
        </w:rPr>
        <w:t xml:space="preserve"> وقيل :</w:t>
      </w:r>
    </w:p>
    <w:p w:rsidR="001C7CB2" w:rsidRPr="00A569E2" w:rsidRDefault="001C7CB2" w:rsidP="007C645F">
      <w:pPr>
        <w:pStyle w:val="libNormal"/>
        <w:rPr>
          <w:rtl/>
        </w:rPr>
      </w:pPr>
      <w:r w:rsidRPr="00A569E2">
        <w:rPr>
          <w:rtl/>
        </w:rPr>
        <w:t>يحل أكلها إذا ترك التسمية ناسيا بعد أن يكون معتقدا لوجوبها</w:t>
      </w:r>
      <w:r>
        <w:rPr>
          <w:rtl/>
        </w:rPr>
        <w:t xml:space="preserve">، </w:t>
      </w:r>
      <w:r w:rsidRPr="00A569E2">
        <w:rPr>
          <w:rtl/>
        </w:rPr>
        <w:t>ويحرم أكلها إذا تركها متعمدا عن</w:t>
      </w:r>
      <w:r>
        <w:rPr>
          <w:rtl/>
        </w:rPr>
        <w:t xml:space="preserve"> أبي </w:t>
      </w:r>
      <w:r w:rsidRPr="00A569E2">
        <w:rPr>
          <w:rtl/>
        </w:rPr>
        <w:t xml:space="preserve">حنيفة وأصحابه وهو المروي عن أئمتنا </w:t>
      </w:r>
      <w:r w:rsidRPr="000E4A2F">
        <w:rPr>
          <w:rStyle w:val="libAlaemChar"/>
          <w:rtl/>
        </w:rPr>
        <w:t>عليهم‌السلام</w:t>
      </w:r>
      <w:r>
        <w:rPr>
          <w:rtl/>
        </w:rPr>
        <w:t>.</w:t>
      </w:r>
      <w:r>
        <w:rPr>
          <w:rFonts w:hint="cs"/>
          <w:rtl/>
        </w:rPr>
        <w:t xml:space="preserve"> </w:t>
      </w:r>
      <w:r w:rsidRPr="00A569E2">
        <w:rPr>
          <w:rtl/>
        </w:rPr>
        <w:t>قال مؤلف هذا الكتاب عفى عنه</w:t>
      </w:r>
      <w:r>
        <w:rPr>
          <w:rtl/>
        </w:rPr>
        <w:t xml:space="preserve">: </w:t>
      </w:r>
      <w:r w:rsidRPr="00A569E2">
        <w:rPr>
          <w:rtl/>
        </w:rPr>
        <w:t>للاصحاب رضوان الله عليهم في ذبائح أهل الكتاب اختلاف وبيانه وبيان الأظهر من المذهب مبين في محله.</w:t>
      </w:r>
    </w:p>
    <w:p w:rsidR="001C7CB2" w:rsidRPr="00A569E2" w:rsidRDefault="001C7CB2" w:rsidP="007C645F">
      <w:pPr>
        <w:pStyle w:val="libNormal"/>
        <w:rPr>
          <w:rtl/>
        </w:rPr>
      </w:pPr>
      <w:r w:rsidRPr="00957CEF">
        <w:rPr>
          <w:rStyle w:val="libBold2Char"/>
          <w:rtl/>
        </w:rPr>
        <w:t xml:space="preserve">267 ـ في كتاب تلخيص الأقوال </w:t>
      </w:r>
      <w:r w:rsidRPr="00A569E2">
        <w:rPr>
          <w:rtl/>
        </w:rPr>
        <w:t>في تحقيق أحوال الرجال وفي الكشي محمد بن مسعود قال</w:t>
      </w:r>
      <w:r>
        <w:rPr>
          <w:rtl/>
        </w:rPr>
        <w:t xml:space="preserve">: حدّثني </w:t>
      </w:r>
      <w:r w:rsidRPr="00A569E2">
        <w:rPr>
          <w:rtl/>
        </w:rPr>
        <w:t>عبد الله بن محمد قال</w:t>
      </w:r>
      <w:r>
        <w:rPr>
          <w:rtl/>
        </w:rPr>
        <w:t xml:space="preserve">: حدّثني </w:t>
      </w:r>
      <w:r w:rsidRPr="00A569E2">
        <w:rPr>
          <w:rtl/>
        </w:rPr>
        <w:t>الوشاء</w:t>
      </w:r>
      <w:r>
        <w:rPr>
          <w:rtl/>
        </w:rPr>
        <w:t xml:space="preserve"> عن علي بن </w:t>
      </w:r>
      <w:r w:rsidRPr="00A569E2">
        <w:rPr>
          <w:rtl/>
        </w:rPr>
        <w:t>عقبة عن داود بن فرقد قال</w:t>
      </w:r>
      <w:r>
        <w:rPr>
          <w:rtl/>
        </w:rPr>
        <w:t xml:space="preserve">: </w:t>
      </w:r>
      <w:r w:rsidRPr="00A569E2">
        <w:rPr>
          <w:rtl/>
        </w:rPr>
        <w:t>قلت</w:t>
      </w:r>
      <w:r>
        <w:rPr>
          <w:rtl/>
        </w:rPr>
        <w:t xml:space="preserve"> لأبي عبد الله </w:t>
      </w:r>
      <w:r w:rsidRPr="000E4A2F">
        <w:rPr>
          <w:rStyle w:val="libAlaemChar"/>
          <w:rtl/>
        </w:rPr>
        <w:t>عليه‌السلام</w:t>
      </w:r>
      <w:r w:rsidRPr="00A569E2">
        <w:rPr>
          <w:rtl/>
        </w:rPr>
        <w:t xml:space="preserve"> جعلت فداك أصلى عند القبر وإذا رجل خلفي يقول</w:t>
      </w:r>
      <w:r>
        <w:rPr>
          <w:rtl/>
        </w:rPr>
        <w:t>: أ</w:t>
      </w:r>
      <w:r w:rsidRPr="00A569E2">
        <w:rPr>
          <w:rtl/>
        </w:rPr>
        <w:t xml:space="preserve">تهدون من أضل الله </w:t>
      </w:r>
      <w:r w:rsidRPr="000E4A2F">
        <w:rPr>
          <w:rStyle w:val="libAlaemChar"/>
          <w:rtl/>
        </w:rPr>
        <w:t>(</w:t>
      </w:r>
      <w:r w:rsidRPr="00500BFE">
        <w:rPr>
          <w:rStyle w:val="libAieChar"/>
          <w:rtl/>
        </w:rPr>
        <w:t>وَاللهُ أَرْكَسَهُمْ بِما كَسَبُوا</w:t>
      </w:r>
      <w:r w:rsidRPr="000E4A2F">
        <w:rPr>
          <w:rStyle w:val="libAlaemChar"/>
          <w:rtl/>
        </w:rPr>
        <w:t>)</w:t>
      </w:r>
      <w:r w:rsidRPr="00A569E2">
        <w:rPr>
          <w:rtl/>
        </w:rPr>
        <w:t xml:space="preserve"> قال</w:t>
      </w:r>
      <w:r>
        <w:rPr>
          <w:rtl/>
        </w:rPr>
        <w:t xml:space="preserve">: </w:t>
      </w:r>
      <w:r w:rsidRPr="00A569E2">
        <w:rPr>
          <w:rtl/>
        </w:rPr>
        <w:t>فالتفت</w:t>
      </w:r>
      <w:r>
        <w:rPr>
          <w:rtl/>
        </w:rPr>
        <w:t xml:space="preserve"> إليه </w:t>
      </w:r>
      <w:r w:rsidRPr="00A569E2">
        <w:rPr>
          <w:rtl/>
        </w:rPr>
        <w:t>وقد تأول على هذه الاية وما أدرى من هو وأنا أقول</w:t>
      </w:r>
      <w:r>
        <w:rPr>
          <w:rtl/>
        </w:rPr>
        <w:t xml:space="preserve">: </w:t>
      </w:r>
      <w:r w:rsidRPr="000E4A2F">
        <w:rPr>
          <w:rStyle w:val="libAlaemChar"/>
          <w:rtl/>
        </w:rPr>
        <w:t>(</w:t>
      </w:r>
      <w:r w:rsidRPr="00500BFE">
        <w:rPr>
          <w:rStyle w:val="libAieChar"/>
          <w:rtl/>
        </w:rPr>
        <w:t>وَإِنَّ الشَّياطِينَ لَيُوحُونَ إلى أَوْلِيائِهِمْ لِيُجادِلُوكُمْ وَإِنْ أَطَعْتُمُوهُمْ إِنَّكُمْ لَمُشْرِكُونَ</w:t>
      </w:r>
      <w:r w:rsidRPr="000E4A2F">
        <w:rPr>
          <w:rStyle w:val="libAlaemChar"/>
          <w:rtl/>
        </w:rPr>
        <w:t>)</w:t>
      </w:r>
      <w:r w:rsidRPr="00A569E2">
        <w:rPr>
          <w:rtl/>
        </w:rPr>
        <w:t xml:space="preserve"> فاذا هو هارون بن سعد قال</w:t>
      </w:r>
      <w:r>
        <w:rPr>
          <w:rtl/>
        </w:rPr>
        <w:t xml:space="preserve">: </w:t>
      </w:r>
      <w:r w:rsidRPr="00A569E2">
        <w:rPr>
          <w:rtl/>
        </w:rPr>
        <w:t>فضحك</w:t>
      </w:r>
      <w:r>
        <w:rPr>
          <w:rtl/>
        </w:rPr>
        <w:t xml:space="preserve"> أبو </w:t>
      </w:r>
      <w:r w:rsidRPr="00A569E2">
        <w:rPr>
          <w:rtl/>
        </w:rPr>
        <w:t xml:space="preserve">عبد الله </w:t>
      </w:r>
      <w:r w:rsidRPr="000E4A2F">
        <w:rPr>
          <w:rStyle w:val="libAlaemChar"/>
          <w:rtl/>
        </w:rPr>
        <w:t>عليه‌السلام</w:t>
      </w:r>
      <w:r w:rsidRPr="00A569E2">
        <w:rPr>
          <w:rtl/>
        </w:rPr>
        <w:t xml:space="preserve"> ثم قال أصبت الجواب قبل الكلام بإذن الله.</w:t>
      </w:r>
    </w:p>
    <w:p w:rsidR="001C7CB2" w:rsidRPr="00A569E2" w:rsidRDefault="001C7CB2" w:rsidP="007C645F">
      <w:pPr>
        <w:pStyle w:val="libNormal"/>
        <w:rPr>
          <w:rtl/>
        </w:rPr>
      </w:pPr>
      <w:r w:rsidRPr="00A569E2">
        <w:rPr>
          <w:rtl/>
        </w:rPr>
        <w:t>268</w:t>
      </w:r>
      <w:r>
        <w:rPr>
          <w:rtl/>
        </w:rPr>
        <w:t xml:space="preserve"> ـ </w:t>
      </w:r>
      <w:r w:rsidRPr="00A569E2">
        <w:rPr>
          <w:rtl/>
        </w:rPr>
        <w:t>حمدويه قال</w:t>
      </w:r>
      <w:r>
        <w:rPr>
          <w:rtl/>
        </w:rPr>
        <w:t xml:space="preserve">: حدّثني </w:t>
      </w:r>
      <w:r w:rsidRPr="00A569E2">
        <w:rPr>
          <w:rtl/>
        </w:rPr>
        <w:t>أيوب قال</w:t>
      </w:r>
      <w:r>
        <w:rPr>
          <w:rtl/>
        </w:rPr>
        <w:t xml:space="preserve">: حدّثني </w:t>
      </w:r>
      <w:r w:rsidRPr="00A569E2">
        <w:rPr>
          <w:rtl/>
        </w:rPr>
        <w:t>صفوان عن داود بن فرقد قال قلت</w:t>
      </w:r>
      <w:r>
        <w:rPr>
          <w:rtl/>
        </w:rPr>
        <w:t xml:space="preserve"> لأبي عبد الله </w:t>
      </w:r>
      <w:r w:rsidRPr="000E4A2F">
        <w:rPr>
          <w:rStyle w:val="libAlaemChar"/>
          <w:rtl/>
        </w:rPr>
        <w:t>عليه‌السلام</w:t>
      </w:r>
      <w:r>
        <w:rPr>
          <w:rtl/>
        </w:rPr>
        <w:t xml:space="preserve">: </w:t>
      </w:r>
      <w:r w:rsidRPr="00A569E2">
        <w:rPr>
          <w:rtl/>
        </w:rPr>
        <w:t xml:space="preserve">ان رجلا خلفي حين صليت المغرب في مسجد رسول الله </w:t>
      </w:r>
      <w:r w:rsidRPr="000E4A2F">
        <w:rPr>
          <w:rStyle w:val="libAlaemChar"/>
          <w:rtl/>
        </w:rPr>
        <w:t>صلى‌الله‌عليه‌وآله‌وسلم</w:t>
      </w:r>
      <w:r w:rsidRPr="00A569E2">
        <w:rPr>
          <w:rtl/>
        </w:rPr>
        <w:t xml:space="preserve"> فقال</w:t>
      </w:r>
      <w:r>
        <w:rPr>
          <w:rtl/>
        </w:rPr>
        <w:t xml:space="preserve">: </w:t>
      </w:r>
      <w:r w:rsidRPr="000E4A2F">
        <w:rPr>
          <w:rStyle w:val="libAlaemChar"/>
          <w:rtl/>
        </w:rPr>
        <w:t>(</w:t>
      </w:r>
      <w:r w:rsidRPr="00500BFE">
        <w:rPr>
          <w:rStyle w:val="libAieChar"/>
          <w:rtl/>
        </w:rPr>
        <w:t>فَما لَكُمْ فِي الْمُنافِقِينَ فِئَتَيْنِ وَاللهُ أَرْكَسَهُمْ</w:t>
      </w:r>
      <w:r w:rsidRPr="000E4A2F">
        <w:rPr>
          <w:rStyle w:val="libAlaemChar"/>
          <w:rtl/>
        </w:rPr>
        <w:t>)</w:t>
      </w:r>
      <w:r>
        <w:rPr>
          <w:rtl/>
        </w:rPr>
        <w:t xml:space="preserve"> إلى </w:t>
      </w:r>
      <w:r w:rsidRPr="000E4A2F">
        <w:rPr>
          <w:rStyle w:val="libAlaemChar"/>
          <w:rtl/>
        </w:rPr>
        <w:t>(</w:t>
      </w:r>
      <w:r w:rsidRPr="00500BFE">
        <w:rPr>
          <w:rStyle w:val="libAieChar"/>
          <w:rtl/>
        </w:rPr>
        <w:t>أَوْلِيائِهِمْ لِيُجادِلُوكُمْ</w:t>
      </w:r>
      <w:r w:rsidRPr="000E4A2F">
        <w:rPr>
          <w:rStyle w:val="libAlaemChar"/>
          <w:rtl/>
        </w:rPr>
        <w:t>)</w:t>
      </w:r>
      <w:r w:rsidRPr="00A569E2">
        <w:rPr>
          <w:rtl/>
        </w:rPr>
        <w:t xml:space="preserve"> وذكر مثله</w:t>
      </w:r>
      <w:r>
        <w:rPr>
          <w:rtl/>
        </w:rPr>
        <w:t xml:space="preserve"> إلى </w:t>
      </w:r>
      <w:r w:rsidRPr="00A569E2">
        <w:rPr>
          <w:rtl/>
        </w:rPr>
        <w:t>آخر الحديث.</w:t>
      </w:r>
    </w:p>
    <w:p w:rsidR="001C7CB2" w:rsidRPr="00A569E2" w:rsidRDefault="001C7CB2" w:rsidP="007C645F">
      <w:pPr>
        <w:pStyle w:val="libNormal"/>
        <w:rPr>
          <w:rtl/>
          <w:lang w:bidi="fa-IR"/>
        </w:rPr>
      </w:pPr>
      <w:r w:rsidRPr="00957CEF">
        <w:rPr>
          <w:rStyle w:val="libBold2Char"/>
          <w:rtl/>
        </w:rPr>
        <w:t xml:space="preserve">269 ـ في مجمع البيان </w:t>
      </w:r>
      <w:r w:rsidRPr="000E4A2F">
        <w:rPr>
          <w:rStyle w:val="libAlaemChar"/>
          <w:rtl/>
        </w:rPr>
        <w:t>(</w:t>
      </w:r>
      <w:r w:rsidRPr="00500BFE">
        <w:rPr>
          <w:rStyle w:val="libAieChar"/>
          <w:rtl/>
        </w:rPr>
        <w:t>أَوَمَنْ كانَ مَيْتاً فَأَحْيَيْناهُ</w:t>
      </w:r>
      <w:r w:rsidRPr="000E4A2F">
        <w:rPr>
          <w:rStyle w:val="libAlaemChar"/>
          <w:rtl/>
        </w:rPr>
        <w:t>)</w:t>
      </w:r>
      <w:r>
        <w:rPr>
          <w:rtl/>
          <w:lang w:bidi="fa-IR"/>
        </w:rPr>
        <w:t xml:space="preserve"> إلى </w:t>
      </w:r>
      <w:r w:rsidRPr="00A569E2">
        <w:rPr>
          <w:rtl/>
          <w:lang w:bidi="fa-IR"/>
        </w:rPr>
        <w:t>آخر الآية قيل :</w:t>
      </w:r>
    </w:p>
    <w:p w:rsidR="001C7CB2" w:rsidRPr="00A569E2" w:rsidRDefault="001C7CB2" w:rsidP="007C645F">
      <w:pPr>
        <w:pStyle w:val="libNormal"/>
        <w:rPr>
          <w:rtl/>
        </w:rPr>
      </w:pPr>
      <w:r w:rsidRPr="00A569E2">
        <w:rPr>
          <w:rtl/>
        </w:rPr>
        <w:t>انها نزلت في عمار ابن ياسر حين آمن وأبى جهل عن عكرمة وهو المروي عن</w:t>
      </w:r>
      <w:r>
        <w:rPr>
          <w:rtl/>
        </w:rPr>
        <w:t xml:space="preserve"> أبي جعفر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270 ـ في أصول الكافي</w:t>
      </w:r>
      <w:r w:rsidRPr="00A569E2">
        <w:rPr>
          <w:rtl/>
        </w:rPr>
        <w:t xml:space="preserve"> محمد بن يحيى عن</w:t>
      </w:r>
      <w:r>
        <w:rPr>
          <w:rtl/>
        </w:rPr>
        <w:t xml:space="preserve"> أحمد </w:t>
      </w:r>
      <w:r w:rsidRPr="00A569E2">
        <w:rPr>
          <w:rtl/>
        </w:rPr>
        <w:t>بن محمد عن محمد بن</w:t>
      </w:r>
      <w:r>
        <w:rPr>
          <w:rtl/>
        </w:rPr>
        <w:t xml:space="preserve"> إسمعيل </w:t>
      </w:r>
      <w:r w:rsidRPr="00A569E2">
        <w:rPr>
          <w:rtl/>
        </w:rPr>
        <w:t>عن منصور بن يونس عن بريد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 في قول الله تبارك وتعالى </w:t>
      </w:r>
      <w:r w:rsidRPr="000E4A2F">
        <w:rPr>
          <w:rStyle w:val="libAlaemChar"/>
          <w:rtl/>
        </w:rPr>
        <w:t>(</w:t>
      </w:r>
      <w:r w:rsidRPr="00500BFE">
        <w:rPr>
          <w:rStyle w:val="libAieChar"/>
          <w:rtl/>
        </w:rPr>
        <w:t>أَوَمَنْ كانَ مَيْتاً فَأَحْيَيْناهُ وَجَعَلْنا لَهُ نُوراً يَمْشِي بِهِ فِي النَّاسِ</w:t>
      </w:r>
      <w:r w:rsidRPr="000E4A2F">
        <w:rPr>
          <w:rStyle w:val="libAlaemChar"/>
          <w:rtl/>
        </w:rPr>
        <w:t>)</w:t>
      </w:r>
      <w:r w:rsidRPr="00A569E2">
        <w:rPr>
          <w:rtl/>
        </w:rPr>
        <w:t xml:space="preserve"> فقال ميتا لا يعرف</w:t>
      </w:r>
    </w:p>
    <w:p w:rsidR="001C7CB2" w:rsidRPr="00A569E2" w:rsidRDefault="001C7CB2" w:rsidP="007C645F">
      <w:pPr>
        <w:pStyle w:val="libNormal0"/>
        <w:rPr>
          <w:rtl/>
          <w:lang w:bidi="fa-IR"/>
        </w:rPr>
      </w:pPr>
      <w:r>
        <w:rPr>
          <w:rtl/>
          <w:lang w:bidi="fa-IR"/>
        </w:rPr>
        <w:br w:type="page"/>
      </w:r>
      <w:r w:rsidRPr="00A569E2">
        <w:rPr>
          <w:rtl/>
          <w:lang w:bidi="fa-IR"/>
        </w:rPr>
        <w:t xml:space="preserve">شيئا </w:t>
      </w:r>
      <w:r>
        <w:rPr>
          <w:rtl/>
          <w:lang w:bidi="fa-IR"/>
        </w:rPr>
        <w:t xml:space="preserve">و </w:t>
      </w:r>
      <w:r w:rsidRPr="000E4A2F">
        <w:rPr>
          <w:rStyle w:val="libAlaemChar"/>
          <w:rtl/>
        </w:rPr>
        <w:t>(</w:t>
      </w:r>
      <w:r w:rsidRPr="00500BFE">
        <w:rPr>
          <w:rStyle w:val="libAieChar"/>
          <w:rtl/>
        </w:rPr>
        <w:t>نُوراً يَمْشِي بِهِ فِي النَّاسِ</w:t>
      </w:r>
      <w:r w:rsidRPr="000E4A2F">
        <w:rPr>
          <w:rStyle w:val="libAlaemChar"/>
          <w:rtl/>
        </w:rPr>
        <w:t>)</w:t>
      </w:r>
      <w:r w:rsidRPr="00A569E2">
        <w:rPr>
          <w:rtl/>
          <w:lang w:bidi="fa-IR"/>
        </w:rPr>
        <w:t xml:space="preserve"> إماما يؤتم به </w:t>
      </w:r>
      <w:r w:rsidRPr="000E4A2F">
        <w:rPr>
          <w:rStyle w:val="libAlaemChar"/>
          <w:rtl/>
        </w:rPr>
        <w:t>(</w:t>
      </w:r>
      <w:r w:rsidRPr="00500BFE">
        <w:rPr>
          <w:rStyle w:val="libAieChar"/>
          <w:rtl/>
        </w:rPr>
        <w:t>كَمَنْ مَثَلُهُ فِي الظُّلُماتِ لَيْسَ بِخارِجٍ مِنْها</w:t>
      </w:r>
      <w:r w:rsidRPr="000E4A2F">
        <w:rPr>
          <w:rStyle w:val="libAlaemChar"/>
          <w:rtl/>
        </w:rPr>
        <w:t>)</w:t>
      </w:r>
      <w:r w:rsidRPr="00A569E2">
        <w:rPr>
          <w:rtl/>
          <w:lang w:bidi="fa-IR"/>
        </w:rPr>
        <w:t xml:space="preserve"> قال</w:t>
      </w:r>
      <w:r>
        <w:rPr>
          <w:rtl/>
          <w:lang w:bidi="fa-IR"/>
        </w:rPr>
        <w:t xml:space="preserve">: </w:t>
      </w:r>
      <w:r w:rsidRPr="00A569E2">
        <w:rPr>
          <w:rtl/>
          <w:lang w:bidi="fa-IR"/>
        </w:rPr>
        <w:t>الذي لا يعرف الامام.</w:t>
      </w:r>
    </w:p>
    <w:p w:rsidR="001C7CB2" w:rsidRPr="00A569E2" w:rsidRDefault="001C7CB2" w:rsidP="007C645F">
      <w:pPr>
        <w:pStyle w:val="libNormal"/>
        <w:rPr>
          <w:rtl/>
        </w:rPr>
      </w:pPr>
      <w:r w:rsidRPr="00A569E2">
        <w:rPr>
          <w:rtl/>
        </w:rPr>
        <w:t>271</w:t>
      </w:r>
      <w:r>
        <w:rPr>
          <w:rtl/>
        </w:rPr>
        <w:t xml:space="preserve"> ـ </w:t>
      </w:r>
      <w:r w:rsidRPr="00A569E2">
        <w:rPr>
          <w:rtl/>
        </w:rPr>
        <w:t>على بن محمد عن صالح بن</w:t>
      </w:r>
      <w:r>
        <w:rPr>
          <w:rtl/>
        </w:rPr>
        <w:t xml:space="preserve"> أبي </w:t>
      </w:r>
      <w:r w:rsidRPr="00A569E2">
        <w:rPr>
          <w:rtl/>
        </w:rPr>
        <w:t>حماد عن الحسين بن يزيد عن الحسن</w:t>
      </w:r>
      <w:r>
        <w:rPr>
          <w:rtl/>
        </w:rPr>
        <w:t xml:space="preserve"> بن عليّ بن أبي </w:t>
      </w:r>
      <w:r w:rsidRPr="00A569E2">
        <w:rPr>
          <w:rtl/>
        </w:rPr>
        <w:t>حمزة عن</w:t>
      </w:r>
      <w:r>
        <w:rPr>
          <w:rtl/>
        </w:rPr>
        <w:t xml:space="preserve"> أبي </w:t>
      </w:r>
      <w:r w:rsidRPr="00A569E2">
        <w:rPr>
          <w:rtl/>
        </w:rPr>
        <w:t>إبراهيم عن</w:t>
      </w:r>
      <w:r>
        <w:rPr>
          <w:rtl/>
        </w:rPr>
        <w:t xml:space="preserve"> أبي عبد الله </w:t>
      </w:r>
      <w:r w:rsidRPr="000E4A2F">
        <w:rPr>
          <w:rStyle w:val="libAlaemChar"/>
          <w:rtl/>
        </w:rPr>
        <w:t>عليه‌السلام</w:t>
      </w:r>
      <w:r w:rsidRPr="00A569E2">
        <w:rPr>
          <w:rtl/>
        </w:rPr>
        <w:t xml:space="preserve"> قال في حديث طويل وقال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يُخْرِجُ الْحَيَّ مِنَ الْمَيِّتِ وَمُخْرِجُ الْمَيِّتِ مِنَ الْحَيِّ</w:t>
      </w:r>
      <w:r w:rsidRPr="000E4A2F">
        <w:rPr>
          <w:rStyle w:val="libAlaemChar"/>
          <w:rtl/>
        </w:rPr>
        <w:t>)</w:t>
      </w:r>
      <w:r w:rsidRPr="00A569E2">
        <w:rPr>
          <w:rtl/>
        </w:rPr>
        <w:t xml:space="preserve"> فالحي المؤمن الذي تخرج طينته من طينة الكافر</w:t>
      </w:r>
      <w:r>
        <w:rPr>
          <w:rtl/>
        </w:rPr>
        <w:t xml:space="preserve">، </w:t>
      </w:r>
      <w:r w:rsidRPr="00A569E2">
        <w:rPr>
          <w:rtl/>
        </w:rPr>
        <w:t>والميت الذي يخرج من الحي هو الكافر الذي يخرج من طينة المؤمن</w:t>
      </w:r>
      <w:r>
        <w:rPr>
          <w:rtl/>
        </w:rPr>
        <w:t xml:space="preserve">، </w:t>
      </w:r>
      <w:r w:rsidRPr="00A569E2">
        <w:rPr>
          <w:rtl/>
        </w:rPr>
        <w:t>فالحي المؤمن والميت الكافر</w:t>
      </w:r>
      <w:r>
        <w:rPr>
          <w:rtl/>
        </w:rPr>
        <w:t xml:space="preserve">، </w:t>
      </w:r>
      <w:r w:rsidRPr="00A569E2">
        <w:rPr>
          <w:rtl/>
        </w:rPr>
        <w:t xml:space="preserve">وذلك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أَوَمَنْ كانَ مَيْتاً فَأَحْيَيْناهُ</w:t>
      </w:r>
      <w:r w:rsidRPr="000E4A2F">
        <w:rPr>
          <w:rStyle w:val="libAlaemChar"/>
          <w:rtl/>
        </w:rPr>
        <w:t>)</w:t>
      </w:r>
      <w:r w:rsidRPr="00A569E2">
        <w:rPr>
          <w:rtl/>
        </w:rPr>
        <w:t xml:space="preserve"> فكان موته اختلاط طينته مع طينة الكافر وكان حيوته حين فرق الله </w:t>
      </w:r>
      <w:r w:rsidRPr="000E4A2F">
        <w:rPr>
          <w:rStyle w:val="libAlaemChar"/>
          <w:rtl/>
        </w:rPr>
        <w:t>عزوجل</w:t>
      </w:r>
      <w:r w:rsidRPr="00A569E2">
        <w:rPr>
          <w:rtl/>
        </w:rPr>
        <w:t xml:space="preserve"> بينهما بكلمته</w:t>
      </w:r>
      <w:r>
        <w:rPr>
          <w:rtl/>
        </w:rPr>
        <w:t xml:space="preserve">، </w:t>
      </w:r>
      <w:r w:rsidRPr="00A569E2">
        <w:rPr>
          <w:rtl/>
        </w:rPr>
        <w:t>كذلك يخرج الله</w:t>
      </w:r>
      <w:r>
        <w:rPr>
          <w:rtl/>
        </w:rPr>
        <w:t xml:space="preserve"> جلّ وعز</w:t>
      </w:r>
      <w:r w:rsidRPr="00A569E2">
        <w:rPr>
          <w:rtl/>
        </w:rPr>
        <w:t xml:space="preserve"> المؤمن في الميلاد من الظلمة بعد دخوله فيها</w:t>
      </w:r>
      <w:r>
        <w:rPr>
          <w:rtl/>
        </w:rPr>
        <w:t xml:space="preserve"> إلى </w:t>
      </w:r>
      <w:r w:rsidRPr="00A569E2">
        <w:rPr>
          <w:rtl/>
        </w:rPr>
        <w:t>النور</w:t>
      </w:r>
      <w:r>
        <w:rPr>
          <w:rtl/>
        </w:rPr>
        <w:t xml:space="preserve">، </w:t>
      </w:r>
      <w:r w:rsidRPr="00A569E2">
        <w:rPr>
          <w:rtl/>
        </w:rPr>
        <w:t>ويخرج الكافر من النور</w:t>
      </w:r>
      <w:r>
        <w:rPr>
          <w:rtl/>
        </w:rPr>
        <w:t xml:space="preserve"> إلى </w:t>
      </w:r>
      <w:r w:rsidRPr="00A569E2">
        <w:rPr>
          <w:rtl/>
        </w:rPr>
        <w:t>الظلمة بعد دخوله</w:t>
      </w:r>
      <w:r>
        <w:rPr>
          <w:rtl/>
        </w:rPr>
        <w:t xml:space="preserve"> إلى </w:t>
      </w:r>
      <w:r w:rsidRPr="00A569E2">
        <w:rPr>
          <w:rtl/>
        </w:rPr>
        <w:t xml:space="preserve">النور وذلك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لِيُنْذِرَ مَنْ كانَ حَيًّا وَيَحِقَّ الْقَوْلُ عَلَى الْكافِرِينَ</w:t>
      </w:r>
      <w:r w:rsidRPr="000E4A2F">
        <w:rPr>
          <w:rStyle w:val="libAlaemChar"/>
          <w:rtl/>
        </w:rPr>
        <w:t>)</w:t>
      </w:r>
    </w:p>
    <w:p w:rsidR="001C7CB2" w:rsidRPr="00A569E2" w:rsidRDefault="001C7CB2" w:rsidP="007C645F">
      <w:pPr>
        <w:pStyle w:val="libNormal"/>
        <w:rPr>
          <w:rtl/>
          <w:lang w:bidi="fa-IR"/>
        </w:rPr>
      </w:pPr>
      <w:r w:rsidRPr="00957CEF">
        <w:rPr>
          <w:rStyle w:val="libBold2Char"/>
          <w:rtl/>
        </w:rPr>
        <w:t xml:space="preserve">272 ـ في تفسير العيّاشي </w:t>
      </w:r>
      <w:r w:rsidRPr="00A569E2">
        <w:rPr>
          <w:rtl/>
          <w:lang w:bidi="fa-IR"/>
        </w:rPr>
        <w:t xml:space="preserve">عن بريد العجلي قال سألت أبا جعفر </w:t>
      </w:r>
      <w:r w:rsidRPr="000E4A2F">
        <w:rPr>
          <w:rStyle w:val="libAlaemChar"/>
          <w:rtl/>
        </w:rPr>
        <w:t>عليه‌السلام</w:t>
      </w:r>
      <w:r w:rsidRPr="00A569E2">
        <w:rPr>
          <w:rtl/>
          <w:lang w:bidi="fa-IR"/>
        </w:rPr>
        <w:t xml:space="preserve"> عن قول الله </w:t>
      </w:r>
      <w:r w:rsidRPr="000E4A2F">
        <w:rPr>
          <w:rStyle w:val="libAlaemChar"/>
          <w:rtl/>
        </w:rPr>
        <w:t>(</w:t>
      </w:r>
      <w:r w:rsidRPr="00500BFE">
        <w:rPr>
          <w:rStyle w:val="libAieChar"/>
          <w:rtl/>
        </w:rPr>
        <w:t>أَوَمَنْ كانَ مَيْتاً فَأَحْيَيْناهُ وَجَعَلْنا لَهُ نُوراً يَمْشِي بِهِ فِي النَّاسِ</w:t>
      </w:r>
      <w:r w:rsidRPr="000E4A2F">
        <w:rPr>
          <w:rStyle w:val="libAlaemChar"/>
          <w:rtl/>
        </w:rPr>
        <w:t>)</w:t>
      </w:r>
      <w:r w:rsidRPr="00A569E2">
        <w:rPr>
          <w:rtl/>
          <w:lang w:bidi="fa-IR"/>
        </w:rPr>
        <w:t xml:space="preserve"> قال</w:t>
      </w:r>
      <w:r>
        <w:rPr>
          <w:rtl/>
          <w:lang w:bidi="fa-IR"/>
        </w:rPr>
        <w:t xml:space="preserve">: </w:t>
      </w:r>
      <w:r w:rsidRPr="00A569E2">
        <w:rPr>
          <w:rtl/>
          <w:lang w:bidi="fa-IR"/>
        </w:rPr>
        <w:t>الميت الذي لا يعرف هذا الشأن يعنى هذا الأمر</w:t>
      </w:r>
      <w:r>
        <w:rPr>
          <w:rtl/>
          <w:lang w:bidi="fa-IR"/>
        </w:rPr>
        <w:t xml:space="preserve">، </w:t>
      </w:r>
      <w:r w:rsidRPr="000E4A2F">
        <w:rPr>
          <w:rStyle w:val="libAlaemChar"/>
          <w:rtl/>
        </w:rPr>
        <w:t>(</w:t>
      </w:r>
      <w:r w:rsidRPr="00500BFE">
        <w:rPr>
          <w:rStyle w:val="libAieChar"/>
          <w:rtl/>
        </w:rPr>
        <w:t>وَجَعَلْنا لَهُ نُوراً</w:t>
      </w:r>
      <w:r w:rsidRPr="000E4A2F">
        <w:rPr>
          <w:rStyle w:val="libAlaemChar"/>
          <w:rtl/>
        </w:rPr>
        <w:t>)</w:t>
      </w:r>
      <w:r w:rsidRPr="00A569E2">
        <w:rPr>
          <w:rtl/>
          <w:lang w:bidi="fa-IR"/>
        </w:rPr>
        <w:t xml:space="preserve"> إماما يأتم به</w:t>
      </w:r>
      <w:r>
        <w:rPr>
          <w:rtl/>
          <w:lang w:bidi="fa-IR"/>
        </w:rPr>
        <w:t>؟</w:t>
      </w:r>
      <w:r w:rsidRPr="00A569E2">
        <w:rPr>
          <w:rtl/>
          <w:lang w:bidi="fa-IR"/>
        </w:rPr>
        <w:t xml:space="preserve"> يعنى على بن أبي طالب</w:t>
      </w:r>
      <w:r>
        <w:rPr>
          <w:rtl/>
          <w:lang w:bidi="fa-IR"/>
        </w:rPr>
        <w:t xml:space="preserve">، </w:t>
      </w:r>
      <w:r w:rsidRPr="00A569E2">
        <w:rPr>
          <w:rtl/>
          <w:lang w:bidi="fa-IR"/>
        </w:rPr>
        <w:t>قال</w:t>
      </w:r>
      <w:r>
        <w:rPr>
          <w:rtl/>
          <w:lang w:bidi="fa-IR"/>
        </w:rPr>
        <w:t xml:space="preserve">: </w:t>
      </w:r>
      <w:r w:rsidRPr="00A569E2">
        <w:rPr>
          <w:rtl/>
          <w:lang w:bidi="fa-IR"/>
        </w:rPr>
        <w:t xml:space="preserve">فقوله </w:t>
      </w:r>
      <w:r w:rsidRPr="000E4A2F">
        <w:rPr>
          <w:rStyle w:val="libAlaemChar"/>
          <w:rtl/>
        </w:rPr>
        <w:t>(</w:t>
      </w:r>
      <w:r w:rsidRPr="00500BFE">
        <w:rPr>
          <w:rStyle w:val="libAieChar"/>
          <w:rtl/>
        </w:rPr>
        <w:t>كَمَنْ مَثَلُهُ فِي الظُّلُماتِ لَيْسَ بِخارِجٍ مِنْها</w:t>
      </w:r>
      <w:r w:rsidRPr="000E4A2F">
        <w:rPr>
          <w:rStyle w:val="libAlaemChar"/>
          <w:rtl/>
        </w:rPr>
        <w:t>)</w:t>
      </w:r>
      <w:r w:rsidRPr="00A569E2">
        <w:rPr>
          <w:rtl/>
          <w:lang w:bidi="fa-IR"/>
        </w:rPr>
        <w:t xml:space="preserve"> فقال بيده هكذا هذا الخلق الذي لا يعرف شيئا.</w:t>
      </w:r>
    </w:p>
    <w:p w:rsidR="001C7CB2" w:rsidRPr="00A569E2" w:rsidRDefault="001C7CB2" w:rsidP="007C645F">
      <w:pPr>
        <w:pStyle w:val="libNormal"/>
        <w:rPr>
          <w:rtl/>
          <w:lang w:bidi="fa-IR"/>
        </w:rPr>
      </w:pPr>
      <w:r w:rsidRPr="00957CEF">
        <w:rPr>
          <w:rStyle w:val="libBold2Char"/>
          <w:rtl/>
        </w:rPr>
        <w:t xml:space="preserve">273 ـ في كتاب المناقب </w:t>
      </w:r>
      <w:r w:rsidRPr="00A569E2">
        <w:rPr>
          <w:rtl/>
          <w:lang w:bidi="fa-IR"/>
        </w:rPr>
        <w:t xml:space="preserve">لابن شهر آشوب قال الصادق </w:t>
      </w:r>
      <w:r w:rsidRPr="000E4A2F">
        <w:rPr>
          <w:rStyle w:val="libAlaemChar"/>
          <w:rtl/>
        </w:rPr>
        <w:t>عليه‌السلام</w:t>
      </w:r>
      <w:r w:rsidRPr="00A569E2">
        <w:rPr>
          <w:rtl/>
          <w:lang w:bidi="fa-IR"/>
        </w:rPr>
        <w:t xml:space="preserve"> </w:t>
      </w:r>
      <w:r w:rsidRPr="000E4A2F">
        <w:rPr>
          <w:rStyle w:val="libAlaemChar"/>
          <w:rtl/>
        </w:rPr>
        <w:t>(</w:t>
      </w:r>
      <w:r w:rsidRPr="00500BFE">
        <w:rPr>
          <w:rStyle w:val="libAieChar"/>
          <w:rtl/>
        </w:rPr>
        <w:t>أَوَمَنْ كانَ مَيْتاً فَأَحْيَيْناهُ</w:t>
      </w:r>
      <w:r w:rsidRPr="000E4A2F">
        <w:rPr>
          <w:rStyle w:val="libAlaemChar"/>
          <w:rtl/>
        </w:rPr>
        <w:t>)</w:t>
      </w:r>
      <w:r w:rsidRPr="00A569E2">
        <w:rPr>
          <w:rtl/>
          <w:lang w:bidi="fa-IR"/>
        </w:rPr>
        <w:t xml:space="preserve"> كان ميتا عنا فأحييناه بنا.</w:t>
      </w:r>
    </w:p>
    <w:p w:rsidR="001C7CB2" w:rsidRPr="00A569E2" w:rsidRDefault="001C7CB2" w:rsidP="007C645F">
      <w:pPr>
        <w:pStyle w:val="libNormal"/>
        <w:rPr>
          <w:rtl/>
          <w:lang w:bidi="fa-IR"/>
        </w:rPr>
      </w:pPr>
      <w:r w:rsidRPr="00957CEF">
        <w:rPr>
          <w:rStyle w:val="libBold2Char"/>
          <w:rtl/>
        </w:rPr>
        <w:t xml:space="preserve">274 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أَوَمَنْ كانَ مَيْتاً فَأَحْيَيْناهُ</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جاهلا عن الحق والولاية فهديناه إليها </w:t>
      </w:r>
      <w:r w:rsidRPr="000E4A2F">
        <w:rPr>
          <w:rStyle w:val="libAlaemChar"/>
          <w:rtl/>
        </w:rPr>
        <w:t>(</w:t>
      </w:r>
      <w:r w:rsidRPr="00500BFE">
        <w:rPr>
          <w:rStyle w:val="libAieChar"/>
          <w:rtl/>
        </w:rPr>
        <w:t>وَجَعَلْنا لَهُ نُوراً يَمْشِي بِهِ فِي النَّاسِ</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النور الولاية </w:t>
      </w:r>
      <w:r w:rsidRPr="000E4A2F">
        <w:rPr>
          <w:rStyle w:val="libAlaemChar"/>
          <w:rtl/>
        </w:rPr>
        <w:t>(</w:t>
      </w:r>
      <w:r w:rsidRPr="00500BFE">
        <w:rPr>
          <w:rStyle w:val="libAieChar"/>
          <w:rtl/>
        </w:rPr>
        <w:t>كَمَنْ مَثَلُهُ فِي الظُّلُماتِ لَيْسَ بِخارِجٍ مِنْها</w:t>
      </w:r>
      <w:r w:rsidRPr="000E4A2F">
        <w:rPr>
          <w:rStyle w:val="libAlaemChar"/>
          <w:rtl/>
        </w:rPr>
        <w:t>)</w:t>
      </w:r>
      <w:r w:rsidRPr="00A569E2">
        <w:rPr>
          <w:rtl/>
          <w:lang w:bidi="fa-IR"/>
        </w:rPr>
        <w:t xml:space="preserve"> يعنى في ولاية غير الائمة </w:t>
      </w:r>
      <w:r w:rsidRPr="000E4A2F">
        <w:rPr>
          <w:rStyle w:val="libAlaemChar"/>
          <w:rtl/>
        </w:rPr>
        <w:t>عليهم‌السلام</w:t>
      </w:r>
      <w:r>
        <w:rPr>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وَإِذا جاءَتْهُمْ آيَةٌ قالُوا لَنْ نُؤْمِنَ حَتَّى نُؤْتى مِثْلَ ما أُوتِيَ رُسُلُ اللهِ</w:t>
      </w:r>
      <w:r w:rsidRPr="000E4A2F">
        <w:rPr>
          <w:rStyle w:val="libAlaemChar"/>
          <w:rtl/>
        </w:rPr>
        <w:t>)</w:t>
      </w:r>
      <w:r w:rsidRPr="00A569E2">
        <w:rPr>
          <w:rtl/>
          <w:lang w:bidi="fa-IR"/>
        </w:rPr>
        <w:t xml:space="preserve"> قال</w:t>
      </w:r>
      <w:r>
        <w:rPr>
          <w:rtl/>
          <w:lang w:bidi="fa-IR"/>
        </w:rPr>
        <w:t xml:space="preserve">: </w:t>
      </w:r>
      <w:r w:rsidRPr="00A569E2">
        <w:rPr>
          <w:rtl/>
          <w:lang w:bidi="fa-IR"/>
        </w:rPr>
        <w:t>قال الأكابر</w:t>
      </w:r>
      <w:r>
        <w:rPr>
          <w:rtl/>
          <w:lang w:bidi="fa-IR"/>
        </w:rPr>
        <w:t xml:space="preserve">: </w:t>
      </w:r>
      <w:r w:rsidRPr="00A569E2">
        <w:rPr>
          <w:rtl/>
          <w:lang w:bidi="fa-IR"/>
        </w:rPr>
        <w:t>لا نؤمن حتى نؤتى مثل ما اوتى الرسل من الوحي والتنزيل</w:t>
      </w:r>
      <w:r>
        <w:rPr>
          <w:rtl/>
          <w:lang w:bidi="fa-IR"/>
        </w:rPr>
        <w:t xml:space="preserve">، </w:t>
      </w:r>
      <w:r w:rsidRPr="00A569E2">
        <w:rPr>
          <w:rtl/>
          <w:lang w:bidi="fa-IR"/>
        </w:rPr>
        <w:t>فقال الله تبارك وتعالى</w:t>
      </w:r>
      <w:r>
        <w:rPr>
          <w:rtl/>
          <w:lang w:bidi="fa-IR"/>
        </w:rPr>
        <w:t xml:space="preserve">: </w:t>
      </w:r>
      <w:r w:rsidRPr="000E4A2F">
        <w:rPr>
          <w:rStyle w:val="libAlaemChar"/>
          <w:rtl/>
        </w:rPr>
        <w:t>(</w:t>
      </w:r>
      <w:r w:rsidRPr="00500BFE">
        <w:rPr>
          <w:rStyle w:val="libAieChar"/>
          <w:rtl/>
        </w:rPr>
        <w:t>اللهُ أَعْلَمُ حَيْثُ يَجْعَلُ رِسالَتَهُ سَيُصِيبُ الَّذِينَ أَجْرَمُوا صَغارٌ عِنْدَ اللهِ</w:t>
      </w:r>
    </w:p>
    <w:p w:rsidR="001C7CB2" w:rsidRPr="00A569E2" w:rsidRDefault="001C7CB2" w:rsidP="007C645F">
      <w:pPr>
        <w:pStyle w:val="libNormal0"/>
        <w:rPr>
          <w:rtl/>
          <w:lang w:bidi="fa-IR"/>
        </w:rPr>
      </w:pPr>
      <w:r>
        <w:rPr>
          <w:rtl/>
          <w:lang w:bidi="fa-IR"/>
        </w:rPr>
        <w:br w:type="page"/>
      </w:r>
      <w:r w:rsidRPr="00500BFE">
        <w:rPr>
          <w:rStyle w:val="libAieChar"/>
          <w:rtl/>
        </w:rPr>
        <w:t>وَعَذابٌ شَدِيدٌ بِما كانُوا يَمْكُرُونَ</w:t>
      </w:r>
      <w:r w:rsidRPr="000E4A2F">
        <w:rPr>
          <w:rStyle w:val="libAlaemChar"/>
          <w:rtl/>
        </w:rPr>
        <w:t>)</w:t>
      </w:r>
      <w:r>
        <w:rPr>
          <w:rtl/>
          <w:lang w:bidi="fa-IR"/>
        </w:rPr>
        <w:t xml:space="preserve"> أي </w:t>
      </w:r>
      <w:r w:rsidRPr="00A569E2">
        <w:rPr>
          <w:rtl/>
          <w:lang w:bidi="fa-IR"/>
        </w:rPr>
        <w:t>يعصون الله في السر.</w:t>
      </w:r>
    </w:p>
    <w:p w:rsidR="001C7CB2" w:rsidRPr="00A569E2" w:rsidRDefault="001C7CB2" w:rsidP="007C645F">
      <w:pPr>
        <w:pStyle w:val="libNormal"/>
        <w:rPr>
          <w:rtl/>
        </w:rPr>
      </w:pPr>
      <w:r w:rsidRPr="00957CEF">
        <w:rPr>
          <w:rStyle w:val="libBold2Char"/>
          <w:rtl/>
        </w:rPr>
        <w:t>275</w:t>
      </w:r>
      <w:r>
        <w:rPr>
          <w:rtl/>
        </w:rPr>
        <w:t xml:space="preserve"> </w:t>
      </w:r>
      <w:r w:rsidRPr="00957CEF">
        <w:rPr>
          <w:rStyle w:val="libBold2Char"/>
          <w:rtl/>
        </w:rPr>
        <w:t>ـ في أصول الكافي</w:t>
      </w:r>
      <w:r>
        <w:rPr>
          <w:rtl/>
        </w:rPr>
        <w:t xml:space="preserve"> علي بن إبراهيم </w:t>
      </w:r>
      <w:r w:rsidRPr="00A569E2">
        <w:rPr>
          <w:rtl/>
        </w:rPr>
        <w:t>عن أبيه عن ابن</w:t>
      </w:r>
      <w:r>
        <w:rPr>
          <w:rtl/>
        </w:rPr>
        <w:t xml:space="preserve"> أبي </w:t>
      </w:r>
      <w:r w:rsidRPr="00A569E2">
        <w:rPr>
          <w:rtl/>
        </w:rPr>
        <w:t>عمير عن عبد الحميد ابن</w:t>
      </w:r>
      <w:r>
        <w:rPr>
          <w:rtl/>
        </w:rPr>
        <w:t xml:space="preserve"> أبي </w:t>
      </w:r>
      <w:r w:rsidRPr="00A569E2">
        <w:rPr>
          <w:rtl/>
        </w:rPr>
        <w:t>العلا عن</w:t>
      </w:r>
      <w:r>
        <w:rPr>
          <w:rtl/>
        </w:rPr>
        <w:t xml:space="preserve"> أبي عبد الله </w:t>
      </w:r>
      <w:r w:rsidRPr="000E4A2F">
        <w:rPr>
          <w:rStyle w:val="libAlaemChar"/>
          <w:rtl/>
        </w:rPr>
        <w:t>عليه‌السلام</w:t>
      </w:r>
      <w:r>
        <w:rPr>
          <w:rtl/>
        </w:rPr>
        <w:t xml:space="preserve"> قال: إنَّ </w:t>
      </w:r>
      <w:r w:rsidRPr="00A569E2">
        <w:rPr>
          <w:rtl/>
        </w:rPr>
        <w:t xml:space="preserve">الله </w:t>
      </w:r>
      <w:r w:rsidRPr="000E4A2F">
        <w:rPr>
          <w:rStyle w:val="libAlaemChar"/>
          <w:rtl/>
        </w:rPr>
        <w:t>عزوجل</w:t>
      </w:r>
      <w:r w:rsidRPr="00A569E2">
        <w:rPr>
          <w:rtl/>
        </w:rPr>
        <w:t xml:space="preserve"> إذا أراد بعبد خيرا نكت في قلبه نكتة من نور</w:t>
      </w:r>
      <w:r>
        <w:rPr>
          <w:rtl/>
        </w:rPr>
        <w:t xml:space="preserve">؛ </w:t>
      </w:r>
      <w:r w:rsidRPr="00A569E2">
        <w:rPr>
          <w:rtl/>
        </w:rPr>
        <w:t>فأضاء لها سمعه وقلبه حتى يكون احرص على ما في أيديكم منكم</w:t>
      </w:r>
      <w:r>
        <w:rPr>
          <w:rtl/>
        </w:rPr>
        <w:t xml:space="preserve">، </w:t>
      </w:r>
      <w:r w:rsidRPr="00A569E2">
        <w:rPr>
          <w:rtl/>
        </w:rPr>
        <w:t>وإذا أراد بعبد سوءا نكت في قلبه نكتة سوداء فأظلم لها سمعه وقلبه</w:t>
      </w:r>
      <w:r>
        <w:rPr>
          <w:rtl/>
        </w:rPr>
        <w:t xml:space="preserve">، </w:t>
      </w:r>
      <w:r w:rsidRPr="00A569E2">
        <w:rPr>
          <w:rtl/>
        </w:rPr>
        <w:t>ثم تلا هذه الاية</w:t>
      </w:r>
      <w:r>
        <w:rPr>
          <w:rtl/>
        </w:rPr>
        <w:t xml:space="preserve">: </w:t>
      </w:r>
      <w:r w:rsidRPr="000E4A2F">
        <w:rPr>
          <w:rStyle w:val="libAlaemChar"/>
          <w:rtl/>
        </w:rPr>
        <w:t>(</w:t>
      </w:r>
      <w:r w:rsidRPr="00500BFE">
        <w:rPr>
          <w:rStyle w:val="libAieChar"/>
          <w:rtl/>
        </w:rPr>
        <w:t>فَمَنْ يُرِدِ اللهُ أَنْ يَهْدِيَهُ يَشْرَحْ صَدْرَهُ لِلْإِسْلامِ وَمَنْ يُرِدْ أَنْ يُضِلَّهُ يَجْعَلْ صَدْرَهُ ضَيِّقاً حَرَجاً كَأَنَّما يَصَّعَّدُ فِي السَّماءِ</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276</w:t>
      </w:r>
      <w:r>
        <w:rPr>
          <w:rtl/>
        </w:rPr>
        <w:t xml:space="preserve"> </w:t>
      </w:r>
      <w:r w:rsidRPr="00957CEF">
        <w:rPr>
          <w:rStyle w:val="libBold2Char"/>
          <w:rtl/>
        </w:rPr>
        <w:t xml:space="preserve">ـ في كتاب الخصال حدّثنا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عن</w:t>
      </w:r>
      <w:r>
        <w:rPr>
          <w:rtl/>
        </w:rPr>
        <w:t xml:space="preserve"> أحمد </w:t>
      </w:r>
      <w:r w:rsidRPr="00A569E2">
        <w:rPr>
          <w:rtl/>
        </w:rPr>
        <w:t>بن محمد بن عيسى عن الحسن</w:t>
      </w:r>
      <w:r>
        <w:rPr>
          <w:rtl/>
        </w:rPr>
        <w:t xml:space="preserve"> بن عليّ بن </w:t>
      </w:r>
      <w:r w:rsidRPr="00A569E2">
        <w:rPr>
          <w:rtl/>
        </w:rPr>
        <w:t>فضال عن ثعلبة بن ميمون عن زرارة عن عبد الخالق بن عبد ربه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وَمَنْ يُرِدْ أَنْ يُضِلَّهُ يَجْعَلْ صَدْرَهُ ضَيِّقاً حَرَجاً</w:t>
      </w:r>
      <w:r w:rsidRPr="000E4A2F">
        <w:rPr>
          <w:rStyle w:val="libAlaemChar"/>
          <w:rtl/>
        </w:rPr>
        <w:t>)</w:t>
      </w:r>
      <w:r w:rsidRPr="00A569E2">
        <w:rPr>
          <w:rtl/>
        </w:rPr>
        <w:t xml:space="preserve"> فقال</w:t>
      </w:r>
      <w:r>
        <w:rPr>
          <w:rtl/>
        </w:rPr>
        <w:t xml:space="preserve">: </w:t>
      </w:r>
      <w:r w:rsidRPr="00A569E2">
        <w:rPr>
          <w:rtl/>
        </w:rPr>
        <w:t>قد يكون ضيقا وله منفذ يسمع منه ويبصر</w:t>
      </w:r>
      <w:r>
        <w:rPr>
          <w:rtl/>
        </w:rPr>
        <w:t xml:space="preserve">، </w:t>
      </w:r>
      <w:r w:rsidRPr="00A569E2">
        <w:rPr>
          <w:rtl/>
        </w:rPr>
        <w:t>والحرج هو اللثام الذي لا منفذ له يسمع به ولا يبصر منه.</w:t>
      </w:r>
    </w:p>
    <w:p w:rsidR="001C7CB2" w:rsidRPr="00A569E2" w:rsidRDefault="001C7CB2" w:rsidP="007C645F">
      <w:pPr>
        <w:pStyle w:val="libNormal"/>
        <w:rPr>
          <w:rtl/>
        </w:rPr>
      </w:pPr>
      <w:r w:rsidRPr="00957CEF">
        <w:rPr>
          <w:rStyle w:val="libBold2Char"/>
          <w:rtl/>
        </w:rPr>
        <w:t>277</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w:t>
      </w:r>
      <w:r>
        <w:rPr>
          <w:rtl/>
        </w:rPr>
        <w:t xml:space="preserve"> الأخبار </w:t>
      </w:r>
      <w:r w:rsidRPr="00A569E2">
        <w:rPr>
          <w:rtl/>
        </w:rPr>
        <w:t>في التوحيد</w:t>
      </w:r>
      <w:r>
        <w:rPr>
          <w:rtl/>
        </w:rPr>
        <w:t xml:space="preserve"> حدّثنا  </w:t>
      </w:r>
      <w:r w:rsidRPr="00A569E2">
        <w:rPr>
          <w:rtl/>
        </w:rPr>
        <w:t>عبد الواحد بن محمد بن عبدوس العطار رضى الله عنه قال</w:t>
      </w:r>
      <w:r>
        <w:rPr>
          <w:rtl/>
        </w:rPr>
        <w:t xml:space="preserve">: حدّثنا  </w:t>
      </w:r>
      <w:r w:rsidRPr="00A569E2">
        <w:rPr>
          <w:rtl/>
        </w:rPr>
        <w:t>على بن محمد بن قتيبة النيسابوري عن حمدان بن سليمان النيسابوري قال</w:t>
      </w:r>
      <w:r>
        <w:rPr>
          <w:rtl/>
        </w:rPr>
        <w:t xml:space="preserve">: </w:t>
      </w:r>
      <w:r w:rsidRPr="00A569E2">
        <w:rPr>
          <w:rtl/>
        </w:rPr>
        <w:t xml:space="preserve">سألت أبا الحسن على بن موسى الرضا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فَمَنْ يُرِدِ اللهُ أَنْ يَهْدِيَهُ يَشْرَحْ صَدْرَهُ لِلْإِسْلامِ وَمَنْ يُرِدْ أَنْ يُضِلَّهُ يَجْعَلْ صَدْرَهُ ضَيِّقاً حَرَجاً</w:t>
      </w:r>
      <w:r w:rsidRPr="000E4A2F">
        <w:rPr>
          <w:rStyle w:val="libAlaemChar"/>
          <w:rtl/>
        </w:rPr>
        <w:t>)</w:t>
      </w:r>
      <w:r w:rsidRPr="00A569E2">
        <w:rPr>
          <w:rtl/>
        </w:rPr>
        <w:t xml:space="preserve"> قال</w:t>
      </w:r>
      <w:r>
        <w:rPr>
          <w:rtl/>
        </w:rPr>
        <w:t xml:space="preserve">: </w:t>
      </w:r>
      <w:r w:rsidRPr="00A569E2">
        <w:rPr>
          <w:rtl/>
        </w:rPr>
        <w:t>من يرد الله أن يهديه بإيمانه في الدنيا</w:t>
      </w:r>
      <w:r>
        <w:rPr>
          <w:rtl/>
        </w:rPr>
        <w:t xml:space="preserve"> إلى </w:t>
      </w:r>
      <w:r w:rsidRPr="00A569E2">
        <w:rPr>
          <w:rtl/>
        </w:rPr>
        <w:t>جنته ودار كرامته</w:t>
      </w:r>
      <w:r>
        <w:rPr>
          <w:rtl/>
        </w:rPr>
        <w:t xml:space="preserve"> في الآخرة </w:t>
      </w:r>
      <w:r w:rsidRPr="00A569E2">
        <w:rPr>
          <w:rtl/>
        </w:rPr>
        <w:t>يشرح صدره للتسليم لله والثقة به والسكون</w:t>
      </w:r>
      <w:r>
        <w:rPr>
          <w:rtl/>
        </w:rPr>
        <w:t xml:space="preserve"> إلى </w:t>
      </w:r>
      <w:r w:rsidRPr="00A569E2">
        <w:rPr>
          <w:rtl/>
        </w:rPr>
        <w:t>ما وعده من ثوابه. حتى يطمئن</w:t>
      </w:r>
      <w:r>
        <w:rPr>
          <w:rtl/>
        </w:rPr>
        <w:t xml:space="preserve"> إليه، </w:t>
      </w:r>
      <w:r w:rsidRPr="00A569E2">
        <w:rPr>
          <w:rtl/>
        </w:rPr>
        <w:t>ومن يرد ان يضله عن جنته ودار كرامته</w:t>
      </w:r>
      <w:r>
        <w:rPr>
          <w:rtl/>
        </w:rPr>
        <w:t xml:space="preserve"> في الآخرة </w:t>
      </w:r>
      <w:r w:rsidRPr="00A569E2">
        <w:rPr>
          <w:rtl/>
        </w:rPr>
        <w:t xml:space="preserve">لكفره به وعصيانه له في الدنيا يجعل صدره ضيقا حرجا حتى يشك في كفره ويضطرب من اعتقاده قلبه حتى يصير كأنما يصعد في السماء </w:t>
      </w:r>
      <w:r w:rsidRPr="000E4A2F">
        <w:rPr>
          <w:rStyle w:val="libAlaemChar"/>
          <w:rtl/>
        </w:rPr>
        <w:t>(</w:t>
      </w:r>
      <w:r w:rsidRPr="00500BFE">
        <w:rPr>
          <w:rStyle w:val="libAieChar"/>
          <w:rtl/>
        </w:rPr>
        <w:t>كَذلِكَ يَجْعَلُ اللهُ الرِّجْسَ عَلَى الَّذِينَ لا يُؤْمِنُونَ</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278</w:t>
      </w:r>
      <w:r>
        <w:rPr>
          <w:rtl/>
        </w:rPr>
        <w:t xml:space="preserve"> </w:t>
      </w:r>
      <w:r w:rsidRPr="00957CEF">
        <w:rPr>
          <w:rStyle w:val="libBold2Char"/>
          <w:rtl/>
        </w:rPr>
        <w:t xml:space="preserve">ـ في كتاب التوحيد حدّثنا  أبي </w:t>
      </w:r>
      <w:r w:rsidRPr="00A569E2">
        <w:rPr>
          <w:rtl/>
        </w:rPr>
        <w:t>رضى الله عنه قال</w:t>
      </w:r>
      <w:r>
        <w:rPr>
          <w:rtl/>
        </w:rPr>
        <w:t xml:space="preserve">: حدّثنا  علي بن إبراهيم </w:t>
      </w:r>
      <w:r w:rsidRPr="00A569E2">
        <w:rPr>
          <w:rtl/>
        </w:rPr>
        <w:t>بن هاشم عن أبيه عن ابن</w:t>
      </w:r>
      <w:r>
        <w:rPr>
          <w:rtl/>
        </w:rPr>
        <w:t xml:space="preserve"> أبي </w:t>
      </w:r>
      <w:r w:rsidRPr="00A569E2">
        <w:rPr>
          <w:rtl/>
        </w:rPr>
        <w:t>عمير عن محمد بن حمران عن سليمان بن خالد</w:t>
      </w:r>
    </w:p>
    <w:p w:rsidR="001C7CB2" w:rsidRPr="00A569E2" w:rsidRDefault="001C7CB2" w:rsidP="007C645F">
      <w:pPr>
        <w:pStyle w:val="libNormal0"/>
        <w:rPr>
          <w:rtl/>
        </w:rPr>
      </w:pPr>
      <w:r>
        <w:rPr>
          <w:rtl/>
        </w:rPr>
        <w:br w:type="page"/>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قال: إنَّ </w:t>
      </w:r>
      <w:r w:rsidRPr="00A569E2">
        <w:rPr>
          <w:rtl/>
        </w:rPr>
        <w:t>الله تبارك وتعالى إذا أراد بعبد خيرا نكت في قلبه نكتة من نور</w:t>
      </w:r>
      <w:r>
        <w:rPr>
          <w:rtl/>
        </w:rPr>
        <w:t xml:space="preserve">، </w:t>
      </w:r>
      <w:r w:rsidRPr="00A569E2">
        <w:rPr>
          <w:rtl/>
        </w:rPr>
        <w:t>وفتح مسامع قلبه</w:t>
      </w:r>
      <w:r>
        <w:rPr>
          <w:rtl/>
        </w:rPr>
        <w:t xml:space="preserve">، </w:t>
      </w:r>
      <w:r w:rsidRPr="00A569E2">
        <w:rPr>
          <w:rtl/>
        </w:rPr>
        <w:t>ووكل به ملكا يسدده</w:t>
      </w:r>
      <w:r>
        <w:rPr>
          <w:rtl/>
        </w:rPr>
        <w:t xml:space="preserve">، </w:t>
      </w:r>
      <w:r w:rsidRPr="00A569E2">
        <w:rPr>
          <w:rtl/>
        </w:rPr>
        <w:t>وإذا أراد بعبد سوءا نكت في قلبه نكتة سوداء وسد مسامع قلبه</w:t>
      </w:r>
      <w:r>
        <w:rPr>
          <w:rtl/>
        </w:rPr>
        <w:t xml:space="preserve">، </w:t>
      </w:r>
      <w:r w:rsidRPr="00A569E2">
        <w:rPr>
          <w:rtl/>
        </w:rPr>
        <w:t>ووكل به شيطانا يضله</w:t>
      </w:r>
      <w:r>
        <w:rPr>
          <w:rtl/>
        </w:rPr>
        <w:t xml:space="preserve">، </w:t>
      </w:r>
      <w:r w:rsidRPr="00A569E2">
        <w:rPr>
          <w:rtl/>
        </w:rPr>
        <w:t>ثم تلا هذه الاية</w:t>
      </w:r>
      <w:r>
        <w:rPr>
          <w:rtl/>
        </w:rPr>
        <w:t xml:space="preserve">: </w:t>
      </w:r>
      <w:r w:rsidRPr="000E4A2F">
        <w:rPr>
          <w:rStyle w:val="libAlaemChar"/>
          <w:rtl/>
        </w:rPr>
        <w:t>(</w:t>
      </w:r>
      <w:r w:rsidRPr="00500BFE">
        <w:rPr>
          <w:rStyle w:val="libAieChar"/>
          <w:rtl/>
        </w:rPr>
        <w:t>فَمَنْ يُرِدِ اللهُ أَنْ يَهْدِيَهُ يَشْرَحْ صَدْرَهُ لِلْإِسْلامِ وَمَنْ يُرِدْ أَنْ يُضِلَّهُ يَجْعَلْ صَدْرَهُ ضَيِّقاً حَرَجاً كَأَنَّما يَصَّعَّدُ فِي السَّماءِ</w:t>
      </w:r>
      <w:r w:rsidRPr="000E4A2F">
        <w:rPr>
          <w:rStyle w:val="libAlaemChar"/>
          <w:rtl/>
        </w:rPr>
        <w:t>)</w:t>
      </w:r>
      <w:r w:rsidRPr="00A569E2">
        <w:rPr>
          <w:rtl/>
        </w:rPr>
        <w:t xml:space="preserve"> وفي الكافي مثله سواء.</w:t>
      </w:r>
    </w:p>
    <w:p w:rsidR="001C7CB2" w:rsidRPr="00A569E2" w:rsidRDefault="001C7CB2" w:rsidP="007C645F">
      <w:pPr>
        <w:pStyle w:val="libNormal"/>
        <w:rPr>
          <w:rtl/>
        </w:rPr>
      </w:pPr>
      <w:r w:rsidRPr="00957CEF">
        <w:rPr>
          <w:rStyle w:val="libBold2Char"/>
          <w:rtl/>
        </w:rPr>
        <w:t>279</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عن</w:t>
      </w:r>
      <w:r>
        <w:rPr>
          <w:rtl/>
        </w:rPr>
        <w:t xml:space="preserve"> أبي </w:t>
      </w:r>
      <w:r w:rsidRPr="00A569E2">
        <w:rPr>
          <w:rtl/>
        </w:rPr>
        <w:t>جهينة قال</w:t>
      </w:r>
      <w:r>
        <w:rPr>
          <w:rtl/>
        </w:rPr>
        <w:t xml:space="preserve">: </w:t>
      </w:r>
      <w:r w:rsidRPr="00A569E2">
        <w:rPr>
          <w:rtl/>
        </w:rPr>
        <w:t xml:space="preserve">سمعت أبا جعفر </w:t>
      </w:r>
      <w:r w:rsidRPr="000E4A2F">
        <w:rPr>
          <w:rStyle w:val="libAlaemChar"/>
          <w:rtl/>
        </w:rPr>
        <w:t>عليه‌السلام</w:t>
      </w:r>
      <w:r>
        <w:rPr>
          <w:rtl/>
        </w:rPr>
        <w:t xml:space="preserve"> يقول: إنّ </w:t>
      </w:r>
      <w:r w:rsidRPr="00A569E2">
        <w:rPr>
          <w:rtl/>
        </w:rPr>
        <w:t>القلب ينقلب من موضعه</w:t>
      </w:r>
      <w:r>
        <w:rPr>
          <w:rtl/>
        </w:rPr>
        <w:t xml:space="preserve"> إلى </w:t>
      </w:r>
      <w:r w:rsidRPr="00A569E2">
        <w:rPr>
          <w:rtl/>
        </w:rPr>
        <w:t>حنجرته ما لم يصب الحق</w:t>
      </w:r>
      <w:r>
        <w:rPr>
          <w:rtl/>
        </w:rPr>
        <w:t xml:space="preserve">، </w:t>
      </w:r>
      <w:r w:rsidRPr="00A569E2">
        <w:rPr>
          <w:rtl/>
        </w:rPr>
        <w:t>فاذا أصاب الحق قر ثم ضم أصابعه ثم قرأ هذه الاية</w:t>
      </w:r>
      <w:r>
        <w:rPr>
          <w:rtl/>
        </w:rPr>
        <w:t xml:space="preserve">: </w:t>
      </w:r>
      <w:r w:rsidRPr="000E4A2F">
        <w:rPr>
          <w:rStyle w:val="libAlaemChar"/>
          <w:rtl/>
        </w:rPr>
        <w:t>(</w:t>
      </w:r>
      <w:r w:rsidRPr="00500BFE">
        <w:rPr>
          <w:rStyle w:val="libAieChar"/>
          <w:rtl/>
        </w:rPr>
        <w:t>فَمَنْ يُرِدِ اللهُ أَنْ يَهْدِيَهُ يَشْرَحْ صَدْرَهُ لِلْإِسْلامِ وَمَنْ يُرِدْ أَنْ يُضِلَّهُ يَجْعَلْ صَدْرَهُ ضَيِّقاً حَرَجاً</w:t>
      </w:r>
      <w:r w:rsidRPr="000E4A2F">
        <w:rPr>
          <w:rStyle w:val="libAlaemChar"/>
          <w:rtl/>
        </w:rPr>
        <w:t>)</w:t>
      </w:r>
      <w:r>
        <w:rPr>
          <w:rtl/>
        </w:rPr>
        <w:t>.</w:t>
      </w:r>
    </w:p>
    <w:p w:rsidR="001C7CB2" w:rsidRPr="00A569E2" w:rsidRDefault="001C7CB2" w:rsidP="007C645F">
      <w:pPr>
        <w:pStyle w:val="libNormal"/>
        <w:rPr>
          <w:rtl/>
        </w:rPr>
      </w:pPr>
      <w:r w:rsidRPr="00A569E2">
        <w:rPr>
          <w:rtl/>
        </w:rPr>
        <w:t>280</w:t>
      </w:r>
      <w:r>
        <w:rPr>
          <w:rtl/>
        </w:rPr>
        <w:t xml:space="preserve"> ـ </w:t>
      </w:r>
      <w:r w:rsidRPr="00A569E2">
        <w:rPr>
          <w:rtl/>
        </w:rPr>
        <w:t>قال</w:t>
      </w:r>
      <w:r>
        <w:rPr>
          <w:rtl/>
        </w:rPr>
        <w:t xml:space="preserve">: </w:t>
      </w:r>
      <w:r w:rsidRPr="00A569E2">
        <w:rPr>
          <w:rtl/>
        </w:rPr>
        <w:t>وقال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لموسى بن أشيم</w:t>
      </w:r>
      <w:r>
        <w:rPr>
          <w:rtl/>
        </w:rPr>
        <w:t>: أ</w:t>
      </w:r>
      <w:r w:rsidRPr="00A569E2">
        <w:rPr>
          <w:rtl/>
        </w:rPr>
        <w:t>تدري ما الحرج</w:t>
      </w:r>
      <w:r>
        <w:rPr>
          <w:rtl/>
        </w:rPr>
        <w:t>؟</w:t>
      </w:r>
      <w:r>
        <w:rPr>
          <w:rFonts w:hint="cs"/>
          <w:rtl/>
        </w:rPr>
        <w:t xml:space="preserve"> </w:t>
      </w:r>
      <w:r w:rsidRPr="00A569E2">
        <w:rPr>
          <w:rtl/>
        </w:rPr>
        <w:t>قال</w:t>
      </w:r>
      <w:r>
        <w:rPr>
          <w:rtl/>
        </w:rPr>
        <w:t xml:space="preserve">: </w:t>
      </w:r>
      <w:r w:rsidRPr="00A569E2">
        <w:rPr>
          <w:rtl/>
        </w:rPr>
        <w:t>قلت</w:t>
      </w:r>
      <w:r>
        <w:rPr>
          <w:rtl/>
        </w:rPr>
        <w:t xml:space="preserve">: </w:t>
      </w:r>
      <w:r w:rsidRPr="00A569E2">
        <w:rPr>
          <w:rtl/>
        </w:rPr>
        <w:t>لا</w:t>
      </w:r>
      <w:r>
        <w:rPr>
          <w:rtl/>
        </w:rPr>
        <w:t xml:space="preserve">، </w:t>
      </w:r>
      <w:r w:rsidRPr="00A569E2">
        <w:rPr>
          <w:rtl/>
        </w:rPr>
        <w:t>فقال</w:t>
      </w:r>
      <w:r>
        <w:rPr>
          <w:rtl/>
        </w:rPr>
        <w:t xml:space="preserve">: </w:t>
      </w:r>
      <w:r w:rsidRPr="00A569E2">
        <w:rPr>
          <w:rtl/>
        </w:rPr>
        <w:t>بيده وضم أصابعه كالشيء المصمت الذي لا يدخل فيه شيء</w:t>
      </w:r>
      <w:r>
        <w:rPr>
          <w:rtl/>
        </w:rPr>
        <w:t xml:space="preserve">، </w:t>
      </w:r>
      <w:r w:rsidRPr="00A569E2">
        <w:rPr>
          <w:rtl/>
        </w:rPr>
        <w:t>ولا يخرج منه شيء.</w:t>
      </w:r>
    </w:p>
    <w:p w:rsidR="001C7CB2" w:rsidRPr="00A569E2" w:rsidRDefault="001C7CB2" w:rsidP="007C645F">
      <w:pPr>
        <w:pStyle w:val="libNormal"/>
        <w:rPr>
          <w:rtl/>
        </w:rPr>
      </w:pPr>
      <w:r w:rsidRPr="00957CEF">
        <w:rPr>
          <w:rStyle w:val="libBold2Char"/>
          <w:rtl/>
        </w:rPr>
        <w:t>281</w:t>
      </w:r>
      <w:r>
        <w:rPr>
          <w:rtl/>
        </w:rPr>
        <w:t xml:space="preserve"> </w:t>
      </w:r>
      <w:r w:rsidRPr="00957CEF">
        <w:rPr>
          <w:rStyle w:val="libBold2Char"/>
          <w:rtl/>
        </w:rPr>
        <w:t>ـ في أصول الكافي</w:t>
      </w:r>
      <w:r w:rsidRPr="00A569E2">
        <w:rPr>
          <w:rtl/>
        </w:rPr>
        <w:t xml:space="preserve"> عدة من أصحابنا عن</w:t>
      </w:r>
      <w:r>
        <w:rPr>
          <w:rtl/>
        </w:rPr>
        <w:t xml:space="preserve"> أحمد </w:t>
      </w:r>
      <w:r w:rsidRPr="00A569E2">
        <w:rPr>
          <w:rtl/>
        </w:rPr>
        <w:t>بن محمد بن خالد عن ابن فضال عن</w:t>
      </w:r>
      <w:r>
        <w:rPr>
          <w:rtl/>
        </w:rPr>
        <w:t xml:space="preserve"> أبي </w:t>
      </w:r>
      <w:r w:rsidRPr="00A569E2">
        <w:rPr>
          <w:rtl/>
        </w:rPr>
        <w:t>جميلة عن محمد الحلبي عن</w:t>
      </w:r>
      <w:r>
        <w:rPr>
          <w:rtl/>
        </w:rPr>
        <w:t xml:space="preserve"> أبي عبد الله </w:t>
      </w:r>
      <w:r w:rsidRPr="000E4A2F">
        <w:rPr>
          <w:rStyle w:val="libAlaemChar"/>
          <w:rtl/>
        </w:rPr>
        <w:t>عليه‌السلام</w:t>
      </w:r>
      <w:r>
        <w:rPr>
          <w:rtl/>
        </w:rPr>
        <w:t xml:space="preserve"> قال: إنَّ </w:t>
      </w:r>
      <w:r w:rsidRPr="00A569E2">
        <w:rPr>
          <w:rtl/>
        </w:rPr>
        <w:t>القلب ليتجلجل في الجوف يطلب الحق فاذا أصابه اطمأن وقر ثم تلا</w:t>
      </w:r>
      <w:r>
        <w:rPr>
          <w:rtl/>
        </w:rPr>
        <w:t xml:space="preserve"> أبو </w:t>
      </w:r>
      <w:r w:rsidRPr="00A569E2">
        <w:rPr>
          <w:rtl/>
        </w:rPr>
        <w:t xml:space="preserve">عبد الله </w:t>
      </w:r>
      <w:r w:rsidRPr="000E4A2F">
        <w:rPr>
          <w:rStyle w:val="libAlaemChar"/>
          <w:rtl/>
        </w:rPr>
        <w:t>عليه‌السلام</w:t>
      </w:r>
      <w:r w:rsidRPr="00A569E2">
        <w:rPr>
          <w:rtl/>
        </w:rPr>
        <w:t xml:space="preserve"> هذه الاية</w:t>
      </w:r>
      <w:r>
        <w:rPr>
          <w:rtl/>
        </w:rPr>
        <w:t xml:space="preserve">: </w:t>
      </w:r>
      <w:r w:rsidRPr="000E4A2F">
        <w:rPr>
          <w:rStyle w:val="libAlaemChar"/>
          <w:rtl/>
        </w:rPr>
        <w:t>(</w:t>
      </w:r>
      <w:r w:rsidRPr="00500BFE">
        <w:rPr>
          <w:rStyle w:val="libAieChar"/>
          <w:rtl/>
        </w:rPr>
        <w:t>فَمَنْ يُرِدِ اللهُ أَنْ يَهْدِيَهُ يَشْرَحْ صَدْرَهُ لِلْإِسْلامِ</w:t>
      </w:r>
      <w:r w:rsidRPr="000E4A2F">
        <w:rPr>
          <w:rStyle w:val="libAlaemChar"/>
          <w:rtl/>
        </w:rPr>
        <w:t>)</w:t>
      </w:r>
      <w:r>
        <w:rPr>
          <w:rtl/>
        </w:rPr>
        <w:t xml:space="preserve"> إلى </w:t>
      </w:r>
      <w:r w:rsidRPr="00A569E2">
        <w:rPr>
          <w:rtl/>
        </w:rPr>
        <w:t>قوله</w:t>
      </w:r>
      <w:r>
        <w:rPr>
          <w:rtl/>
        </w:rPr>
        <w:t xml:space="preserve">: </w:t>
      </w:r>
      <w:r w:rsidRPr="000E4A2F">
        <w:rPr>
          <w:rStyle w:val="libAlaemChar"/>
          <w:rtl/>
        </w:rPr>
        <w:t>(</w:t>
      </w:r>
      <w:r w:rsidRPr="00500BFE">
        <w:rPr>
          <w:rStyle w:val="libAieChar"/>
          <w:rtl/>
        </w:rPr>
        <w:t>كَأَنَّما يَصَّعَّدُ فِي السَّماءِ</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282</w:t>
      </w:r>
      <w:r>
        <w:rPr>
          <w:rtl/>
        </w:rPr>
        <w:t xml:space="preserve"> </w:t>
      </w:r>
      <w:r w:rsidRPr="00957CEF">
        <w:rPr>
          <w:rStyle w:val="libBold2Char"/>
          <w:rtl/>
        </w:rPr>
        <w:t xml:space="preserve">ـ في روضة الكافي </w:t>
      </w:r>
      <w:r w:rsidRPr="00A569E2">
        <w:rPr>
          <w:rtl/>
        </w:rPr>
        <w:t>باسناده</w:t>
      </w:r>
      <w:r>
        <w:rPr>
          <w:rtl/>
        </w:rPr>
        <w:t xml:space="preserve"> إلى أبي عبد الله </w:t>
      </w:r>
      <w:r w:rsidRPr="000E4A2F">
        <w:rPr>
          <w:rStyle w:val="libAlaemChar"/>
          <w:rtl/>
        </w:rPr>
        <w:t>عليه‌السلام</w:t>
      </w:r>
      <w:r w:rsidRPr="00A569E2">
        <w:rPr>
          <w:rtl/>
        </w:rPr>
        <w:t xml:space="preserve"> حديث طويل يقول فيه</w:t>
      </w:r>
      <w:r>
        <w:rPr>
          <w:rtl/>
        </w:rPr>
        <w:t xml:space="preserve">: </w:t>
      </w:r>
      <w:r w:rsidRPr="00A569E2">
        <w:rPr>
          <w:rtl/>
        </w:rPr>
        <w:t>واعلموا أن الله إذا أراد بعبد خيرا شرح الله صدره للإسلام</w:t>
      </w:r>
      <w:r>
        <w:rPr>
          <w:rtl/>
        </w:rPr>
        <w:t xml:space="preserve">، </w:t>
      </w:r>
      <w:r w:rsidRPr="00A569E2">
        <w:rPr>
          <w:rtl/>
        </w:rPr>
        <w:t>فاذا أعطاه ذلك نطق لسانه بالحق وعقد قلبه عليه فعمل به</w:t>
      </w:r>
      <w:r>
        <w:rPr>
          <w:rtl/>
        </w:rPr>
        <w:t xml:space="preserve">، </w:t>
      </w:r>
      <w:r w:rsidRPr="00A569E2">
        <w:rPr>
          <w:rtl/>
        </w:rPr>
        <w:t>فاذا جمع الله له ذلك تم له إسلامه</w:t>
      </w:r>
      <w:r>
        <w:rPr>
          <w:rtl/>
        </w:rPr>
        <w:t xml:space="preserve">، </w:t>
      </w:r>
      <w:r w:rsidRPr="00A569E2">
        <w:rPr>
          <w:rtl/>
        </w:rPr>
        <w:t>وكان عند الله ان مات على ذلك الحال من المسلمين حقا</w:t>
      </w:r>
      <w:r>
        <w:rPr>
          <w:rtl/>
        </w:rPr>
        <w:t xml:space="preserve">، </w:t>
      </w:r>
      <w:r w:rsidRPr="00A569E2">
        <w:rPr>
          <w:rtl/>
        </w:rPr>
        <w:t>وإذا لم يرد الله بعبد خيرا وكله</w:t>
      </w:r>
      <w:r>
        <w:rPr>
          <w:rtl/>
        </w:rPr>
        <w:t xml:space="preserve"> إلى </w:t>
      </w:r>
      <w:r w:rsidRPr="00A569E2">
        <w:rPr>
          <w:rtl/>
        </w:rPr>
        <w:t>نفسه وكان صدره ضيقا حرجا</w:t>
      </w:r>
      <w:r>
        <w:rPr>
          <w:rtl/>
        </w:rPr>
        <w:t xml:space="preserve">، </w:t>
      </w:r>
      <w:r w:rsidRPr="00A569E2">
        <w:rPr>
          <w:rtl/>
        </w:rPr>
        <w:t>فان جرى على لسانه حق لم يعقد قلبه عليه</w:t>
      </w:r>
      <w:r>
        <w:rPr>
          <w:rtl/>
        </w:rPr>
        <w:t xml:space="preserve">، </w:t>
      </w:r>
      <w:r w:rsidRPr="00A569E2">
        <w:rPr>
          <w:rtl/>
        </w:rPr>
        <w:t>فاذا لم يعقد قلبه عليه لم يعطه الله العمل به</w:t>
      </w:r>
      <w:r>
        <w:rPr>
          <w:rtl/>
        </w:rPr>
        <w:t xml:space="preserve">، </w:t>
      </w:r>
      <w:r w:rsidRPr="00A569E2">
        <w:rPr>
          <w:rtl/>
        </w:rPr>
        <w:t>فاذا اجتمع ذلك عليه حتى يموت وهو على تلك الحال كان عند الله من المنافقين</w:t>
      </w:r>
      <w:r>
        <w:rPr>
          <w:rtl/>
        </w:rPr>
        <w:t xml:space="preserve">، </w:t>
      </w:r>
      <w:r w:rsidRPr="00A569E2">
        <w:rPr>
          <w:rtl/>
        </w:rPr>
        <w:t>وصار ما جرى على لسانه من الحق الذي لم يعطه الله ان</w:t>
      </w:r>
    </w:p>
    <w:p w:rsidR="001C7CB2" w:rsidRPr="00A569E2" w:rsidRDefault="001C7CB2" w:rsidP="007C645F">
      <w:pPr>
        <w:pStyle w:val="libNormal0"/>
        <w:rPr>
          <w:rtl/>
        </w:rPr>
      </w:pPr>
      <w:r>
        <w:rPr>
          <w:rtl/>
        </w:rPr>
        <w:br w:type="page"/>
      </w:r>
      <w:r w:rsidRPr="00A569E2">
        <w:rPr>
          <w:rtl/>
        </w:rPr>
        <w:t>يعقد قلبه ولم يعطه العمل به حجة عليه</w:t>
      </w:r>
      <w:r>
        <w:rPr>
          <w:rtl/>
        </w:rPr>
        <w:t xml:space="preserve">، </w:t>
      </w:r>
      <w:r w:rsidRPr="00A569E2">
        <w:rPr>
          <w:rtl/>
        </w:rPr>
        <w:t>فاتقوا الله وسلوه ان يشرح صدوركم للإسلام وان يجعل ألسنتكم تنطق بالحق حتى يتوفاكم وأنتم على ذلك.</w:t>
      </w:r>
    </w:p>
    <w:p w:rsidR="001C7CB2" w:rsidRPr="00A569E2" w:rsidRDefault="001C7CB2" w:rsidP="007C645F">
      <w:pPr>
        <w:pStyle w:val="libNormal"/>
        <w:rPr>
          <w:rtl/>
        </w:rPr>
      </w:pPr>
      <w:r w:rsidRPr="00957CEF">
        <w:rPr>
          <w:rStyle w:val="libBold2Char"/>
          <w:rtl/>
        </w:rPr>
        <w:t>283</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 يقول </w:t>
      </w:r>
      <w:r w:rsidRPr="000E4A2F">
        <w:rPr>
          <w:rStyle w:val="libAlaemChar"/>
          <w:rtl/>
        </w:rPr>
        <w:t>عليه‌السلام</w:t>
      </w:r>
      <w:r>
        <w:rPr>
          <w:rtl/>
        </w:rPr>
        <w:t xml:space="preserve">: </w:t>
      </w:r>
      <w:r w:rsidRPr="00A569E2">
        <w:rPr>
          <w:rtl/>
        </w:rPr>
        <w:t>ثم ان الله جل ذكره لسعة رحمته ورأفته بخلقه وعلمه بما يحدثه المبدلون من تغيير كلامه قسم كلامه ثلثة أقسام</w:t>
      </w:r>
      <w:r>
        <w:rPr>
          <w:rtl/>
        </w:rPr>
        <w:t xml:space="preserve">: </w:t>
      </w:r>
      <w:r w:rsidRPr="00A569E2">
        <w:rPr>
          <w:rtl/>
        </w:rPr>
        <w:t>فجعل قسما منه يعرفه العالم والجاهل</w:t>
      </w:r>
      <w:r>
        <w:rPr>
          <w:rtl/>
        </w:rPr>
        <w:t xml:space="preserve">، </w:t>
      </w:r>
      <w:r w:rsidRPr="00A569E2">
        <w:rPr>
          <w:rtl/>
        </w:rPr>
        <w:t>وقسما لا يعرفه الا من صفا ذهنه ولطف حسه وصح تمييزه ممن شرح الله صدره للإسلام.</w:t>
      </w:r>
    </w:p>
    <w:p w:rsidR="001C7CB2" w:rsidRPr="00A569E2" w:rsidRDefault="001C7CB2" w:rsidP="007C645F">
      <w:pPr>
        <w:pStyle w:val="libNormal"/>
        <w:rPr>
          <w:rtl/>
        </w:rPr>
      </w:pPr>
      <w:r w:rsidRPr="00957CEF">
        <w:rPr>
          <w:rStyle w:val="libBold2Char"/>
          <w:rtl/>
        </w:rPr>
        <w:t>284</w:t>
      </w:r>
      <w:r>
        <w:rPr>
          <w:rtl/>
        </w:rPr>
        <w:t xml:space="preserve"> </w:t>
      </w:r>
      <w:r w:rsidRPr="00957CEF">
        <w:rPr>
          <w:rStyle w:val="libBold2Char"/>
          <w:rtl/>
        </w:rPr>
        <w:t xml:space="preserve">ـ في مجمع البيان </w:t>
      </w:r>
      <w:r w:rsidRPr="00A569E2">
        <w:rPr>
          <w:rtl/>
        </w:rPr>
        <w:t xml:space="preserve">وقد وردت الرواية الصحيحة انه لما نزلت هذه الآية سئل رسول الله </w:t>
      </w:r>
      <w:r w:rsidRPr="000E4A2F">
        <w:rPr>
          <w:rStyle w:val="libAlaemChar"/>
          <w:rtl/>
        </w:rPr>
        <w:t>صلى‌الله‌عليه‌وآله‌وسلم</w:t>
      </w:r>
      <w:r w:rsidRPr="00A569E2">
        <w:rPr>
          <w:rtl/>
        </w:rPr>
        <w:t xml:space="preserve"> من شرح الصدر ما هو</w:t>
      </w:r>
      <w:r>
        <w:rPr>
          <w:rtl/>
        </w:rPr>
        <w:t>؟</w:t>
      </w:r>
      <w:r w:rsidRPr="00A569E2">
        <w:rPr>
          <w:rtl/>
        </w:rPr>
        <w:t xml:space="preserve"> فقال</w:t>
      </w:r>
      <w:r>
        <w:rPr>
          <w:rtl/>
        </w:rPr>
        <w:t xml:space="preserve">: </w:t>
      </w:r>
      <w:r w:rsidRPr="00A569E2">
        <w:rPr>
          <w:rtl/>
        </w:rPr>
        <w:t>نور يقذفه الله في قلب المؤمن</w:t>
      </w:r>
      <w:r>
        <w:rPr>
          <w:rtl/>
        </w:rPr>
        <w:t xml:space="preserve">، </w:t>
      </w:r>
      <w:r w:rsidRPr="00A569E2">
        <w:rPr>
          <w:rtl/>
        </w:rPr>
        <w:t>يشرح له صدره وينفسخ قالوا</w:t>
      </w:r>
      <w:r>
        <w:rPr>
          <w:rtl/>
        </w:rPr>
        <w:t xml:space="preserve">: </w:t>
      </w:r>
      <w:r w:rsidRPr="00A569E2">
        <w:rPr>
          <w:rtl/>
        </w:rPr>
        <w:t>فهل لذلك امارة يعرف بها</w:t>
      </w:r>
      <w:r>
        <w:rPr>
          <w:rtl/>
        </w:rPr>
        <w:t>؟</w:t>
      </w:r>
      <w:r w:rsidRPr="00A569E2">
        <w:rPr>
          <w:rtl/>
        </w:rPr>
        <w:t xml:space="preserve"> قال </w:t>
      </w:r>
      <w:r w:rsidRPr="000E4A2F">
        <w:rPr>
          <w:rStyle w:val="libAlaemChar"/>
          <w:rtl/>
        </w:rPr>
        <w:t>عليه‌السلام</w:t>
      </w:r>
      <w:r>
        <w:rPr>
          <w:rtl/>
        </w:rPr>
        <w:t xml:space="preserve">: </w:t>
      </w:r>
      <w:r w:rsidRPr="00A569E2">
        <w:rPr>
          <w:rtl/>
        </w:rPr>
        <w:t>نعم</w:t>
      </w:r>
      <w:r>
        <w:rPr>
          <w:rtl/>
        </w:rPr>
        <w:t xml:space="preserve">، </w:t>
      </w:r>
      <w:r w:rsidRPr="00A569E2">
        <w:rPr>
          <w:rtl/>
        </w:rPr>
        <w:t>الانابة</w:t>
      </w:r>
      <w:r>
        <w:rPr>
          <w:rtl/>
        </w:rPr>
        <w:t xml:space="preserve"> إلى </w:t>
      </w:r>
      <w:r w:rsidRPr="00A569E2">
        <w:rPr>
          <w:rtl/>
        </w:rPr>
        <w:t>دار الخلود</w:t>
      </w:r>
      <w:r>
        <w:rPr>
          <w:rtl/>
        </w:rPr>
        <w:t xml:space="preserve">، </w:t>
      </w:r>
      <w:r w:rsidRPr="00A569E2">
        <w:rPr>
          <w:rtl/>
        </w:rPr>
        <w:t>والتجأ في عن دار الغرور</w:t>
      </w:r>
      <w:r>
        <w:rPr>
          <w:rtl/>
        </w:rPr>
        <w:t xml:space="preserve">، </w:t>
      </w:r>
      <w:r w:rsidRPr="00A569E2">
        <w:rPr>
          <w:rtl/>
        </w:rPr>
        <w:t>والاستعداد للموت قبل نزول الموت.</w:t>
      </w:r>
    </w:p>
    <w:p w:rsidR="001C7CB2" w:rsidRPr="00A569E2" w:rsidRDefault="001C7CB2" w:rsidP="007C645F">
      <w:pPr>
        <w:pStyle w:val="libNormal"/>
        <w:rPr>
          <w:rtl/>
        </w:rPr>
      </w:pPr>
      <w:r w:rsidRPr="00A569E2">
        <w:rPr>
          <w:rtl/>
        </w:rPr>
        <w:t>285</w:t>
      </w:r>
      <w:r>
        <w:rPr>
          <w:rtl/>
        </w:rPr>
        <w:t xml:space="preserve"> ـ </w:t>
      </w:r>
      <w:r w:rsidRPr="00A569E2">
        <w:rPr>
          <w:rtl/>
        </w:rPr>
        <w:t>وروى</w:t>
      </w:r>
      <w:r>
        <w:rPr>
          <w:rtl/>
        </w:rPr>
        <w:t xml:space="preserve"> العيّاشي </w:t>
      </w:r>
      <w:r w:rsidRPr="00A569E2">
        <w:rPr>
          <w:rtl/>
        </w:rPr>
        <w:t>باسناده عن</w:t>
      </w:r>
      <w:r>
        <w:rPr>
          <w:rtl/>
        </w:rPr>
        <w:t xml:space="preserve"> أبي </w:t>
      </w:r>
      <w:r w:rsidRPr="00A569E2">
        <w:rPr>
          <w:rtl/>
        </w:rPr>
        <w:t>بصير عن خثيمة قال</w:t>
      </w:r>
      <w:r>
        <w:rPr>
          <w:rtl/>
        </w:rPr>
        <w:t xml:space="preserve">، </w:t>
      </w:r>
      <w:r w:rsidRPr="00A569E2">
        <w:rPr>
          <w:rtl/>
        </w:rPr>
        <w:t xml:space="preserve">سمعت أبا جعفر </w:t>
      </w:r>
      <w:r w:rsidRPr="000E4A2F">
        <w:rPr>
          <w:rStyle w:val="libAlaemChar"/>
          <w:rtl/>
        </w:rPr>
        <w:t>عليه‌السلام</w:t>
      </w:r>
      <w:r w:rsidRPr="00A569E2">
        <w:rPr>
          <w:rtl/>
        </w:rPr>
        <w:t xml:space="preserve"> يقول</w:t>
      </w:r>
      <w:r>
        <w:rPr>
          <w:rtl/>
        </w:rPr>
        <w:t xml:space="preserve">، </w:t>
      </w:r>
      <w:r w:rsidRPr="00A569E2">
        <w:rPr>
          <w:rtl/>
        </w:rPr>
        <w:t>ان القلب تنقلب من لدن موضعه</w:t>
      </w:r>
      <w:r>
        <w:rPr>
          <w:rtl/>
        </w:rPr>
        <w:t xml:space="preserve"> إلى </w:t>
      </w:r>
      <w:r w:rsidRPr="00A569E2">
        <w:rPr>
          <w:rtl/>
        </w:rPr>
        <w:t>حجة ما لم يصب الحق</w:t>
      </w:r>
      <w:r>
        <w:rPr>
          <w:rtl/>
        </w:rPr>
        <w:t xml:space="preserve">، </w:t>
      </w:r>
      <w:r w:rsidRPr="00A569E2">
        <w:rPr>
          <w:rtl/>
        </w:rPr>
        <w:t>فاذا أصاب الحق قر ثم قرأ هذه الآية.</w:t>
      </w:r>
    </w:p>
    <w:p w:rsidR="001C7CB2" w:rsidRPr="00A569E2" w:rsidRDefault="001C7CB2" w:rsidP="007C645F">
      <w:pPr>
        <w:pStyle w:val="libNormal"/>
        <w:rPr>
          <w:rtl/>
          <w:lang w:bidi="fa-IR"/>
        </w:rPr>
      </w:pPr>
      <w:r w:rsidRPr="00957CEF">
        <w:rPr>
          <w:rStyle w:val="libBold2Char"/>
          <w:rtl/>
        </w:rPr>
        <w:t>286</w:t>
      </w:r>
      <w:r>
        <w:rPr>
          <w:rtl/>
          <w:lang w:bidi="fa-IR"/>
        </w:rPr>
        <w:t xml:space="preserve"> </w:t>
      </w:r>
      <w:r w:rsidRPr="00957CEF">
        <w:rPr>
          <w:rStyle w:val="libBold2Char"/>
          <w:rtl/>
        </w:rPr>
        <w:t xml:space="preserve">ـ في تفسير العيّاشي </w:t>
      </w:r>
      <w:r w:rsidRPr="00A569E2">
        <w:rPr>
          <w:rtl/>
          <w:lang w:bidi="fa-IR"/>
        </w:rPr>
        <w:t>عن</w:t>
      </w:r>
      <w:r>
        <w:rPr>
          <w:rtl/>
          <w:lang w:bidi="fa-IR"/>
        </w:rPr>
        <w:t xml:space="preserve"> أبي </w:t>
      </w:r>
      <w:r w:rsidRPr="00A569E2">
        <w:rPr>
          <w:rtl/>
          <w:lang w:bidi="fa-IR"/>
        </w:rPr>
        <w:t xml:space="preserve">بصير عن أبي عبد الله </w:t>
      </w:r>
      <w:r>
        <w:rPr>
          <w:rtl/>
          <w:lang w:bidi="fa-IR"/>
        </w:rPr>
        <w:t>(</w:t>
      </w:r>
      <w:r w:rsidRPr="00A569E2">
        <w:rPr>
          <w:rtl/>
          <w:lang w:bidi="fa-IR"/>
        </w:rPr>
        <w:t>ع</w:t>
      </w:r>
      <w:r>
        <w:rPr>
          <w:rtl/>
          <w:lang w:bidi="fa-IR"/>
        </w:rPr>
        <w:t>)</w:t>
      </w:r>
      <w:r w:rsidRPr="00A569E2">
        <w:rPr>
          <w:rtl/>
          <w:lang w:bidi="fa-IR"/>
        </w:rPr>
        <w:t xml:space="preserve"> في قوله </w:t>
      </w:r>
      <w:r w:rsidRPr="000E4A2F">
        <w:rPr>
          <w:rStyle w:val="libAlaemChar"/>
          <w:rtl/>
        </w:rPr>
        <w:t>(</w:t>
      </w:r>
      <w:r w:rsidRPr="00500BFE">
        <w:rPr>
          <w:rStyle w:val="libAieChar"/>
          <w:rtl/>
        </w:rPr>
        <w:t>كَذلِكَ يَجْعَلُ اللهُ الرِّجْسَ عَلَى الَّذِينَ لا يُؤْمِنُونَ</w:t>
      </w:r>
      <w:r w:rsidRPr="000E4A2F">
        <w:rPr>
          <w:rStyle w:val="libAlaemChar"/>
          <w:rtl/>
        </w:rPr>
        <w:t>)</w:t>
      </w:r>
      <w:r w:rsidRPr="00A569E2">
        <w:rPr>
          <w:rtl/>
          <w:lang w:bidi="fa-IR"/>
        </w:rPr>
        <w:t xml:space="preserve"> قال</w:t>
      </w:r>
      <w:r>
        <w:rPr>
          <w:rtl/>
          <w:lang w:bidi="fa-IR"/>
        </w:rPr>
        <w:t xml:space="preserve">: </w:t>
      </w:r>
      <w:r w:rsidRPr="00A569E2">
        <w:rPr>
          <w:rtl/>
          <w:lang w:bidi="fa-IR"/>
        </w:rPr>
        <w:t>هو الشك.</w:t>
      </w:r>
    </w:p>
    <w:p w:rsidR="001C7CB2" w:rsidRPr="00A569E2" w:rsidRDefault="001C7CB2" w:rsidP="007C645F">
      <w:pPr>
        <w:pStyle w:val="libNormal"/>
        <w:rPr>
          <w:rtl/>
          <w:lang w:bidi="fa-IR"/>
        </w:rPr>
      </w:pPr>
      <w:r w:rsidRPr="00957CEF">
        <w:rPr>
          <w:rStyle w:val="libBold2Char"/>
          <w:rtl/>
        </w:rPr>
        <w:t>287</w:t>
      </w:r>
      <w:r>
        <w:rPr>
          <w:rtl/>
          <w:lang w:bidi="fa-IR"/>
        </w:rPr>
        <w:t xml:space="preserve"> </w:t>
      </w:r>
      <w:r w:rsidRPr="00957CEF">
        <w:rPr>
          <w:rStyle w:val="libBold2Char"/>
          <w:rtl/>
        </w:rPr>
        <w:t xml:space="preserve">ـ في تفسير علي بن إبراهيم </w:t>
      </w:r>
      <w:r>
        <w:rPr>
          <w:rtl/>
          <w:lang w:bidi="fa-IR"/>
        </w:rPr>
        <w:t xml:space="preserve">ـ </w:t>
      </w:r>
      <w:r w:rsidRPr="000E4A2F">
        <w:rPr>
          <w:rStyle w:val="libAlaemChar"/>
          <w:rtl/>
        </w:rPr>
        <w:t>(</w:t>
      </w:r>
      <w:r w:rsidRPr="00500BFE">
        <w:rPr>
          <w:rStyle w:val="libAieChar"/>
          <w:rtl/>
        </w:rPr>
        <w:t>وَيَوْمَ يَحْشُرُهُمْ جَمِيعاً يا مَعْشَرَ الْجِنِّ قَدِ اسْتَكْثَرْتُمْ مِنَ الْإِنْسِ وَقالَ أَوْلِياؤُهُمْ مِنَ الْإِنْسِ رَبَّنَا اسْتَمْتَعَ بَعْضُنا بِبَعْضٍ</w:t>
      </w:r>
      <w:r w:rsidRPr="000E4A2F">
        <w:rPr>
          <w:rStyle w:val="libAlaemChar"/>
          <w:rtl/>
        </w:rPr>
        <w:t>)</w:t>
      </w:r>
      <w:r w:rsidRPr="00A569E2">
        <w:rPr>
          <w:rtl/>
          <w:lang w:bidi="fa-IR"/>
        </w:rPr>
        <w:t xml:space="preserve"> قال</w:t>
      </w:r>
      <w:r>
        <w:rPr>
          <w:rtl/>
          <w:lang w:bidi="fa-IR"/>
        </w:rPr>
        <w:t xml:space="preserve">: </w:t>
      </w:r>
      <w:r w:rsidRPr="00A569E2">
        <w:rPr>
          <w:rtl/>
          <w:lang w:bidi="fa-IR"/>
        </w:rPr>
        <w:t>كل من</w:t>
      </w:r>
      <w:r>
        <w:rPr>
          <w:rtl/>
          <w:lang w:bidi="fa-IR"/>
        </w:rPr>
        <w:t xml:space="preserve"> وإلى </w:t>
      </w:r>
      <w:r w:rsidRPr="00A569E2">
        <w:rPr>
          <w:rtl/>
          <w:lang w:bidi="fa-IR"/>
        </w:rPr>
        <w:t>قوما فهو منهم</w:t>
      </w:r>
      <w:r>
        <w:rPr>
          <w:rtl/>
          <w:lang w:bidi="fa-IR"/>
        </w:rPr>
        <w:t xml:space="preserve">، </w:t>
      </w:r>
      <w:r w:rsidRPr="00A569E2">
        <w:rPr>
          <w:rtl/>
          <w:lang w:bidi="fa-IR"/>
        </w:rPr>
        <w:t>وان لم يكن من جنسهم</w:t>
      </w:r>
      <w:r>
        <w:rPr>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وَبَلَغْنا أَجَلَنَا الَّذِي أَجَّلْتَ لَنا</w:t>
      </w:r>
      <w:r w:rsidRPr="000E4A2F">
        <w:rPr>
          <w:rStyle w:val="libAlaemChar"/>
          <w:rtl/>
        </w:rPr>
        <w:t>)</w:t>
      </w:r>
      <w:r w:rsidRPr="00A569E2">
        <w:rPr>
          <w:rtl/>
          <w:lang w:bidi="fa-IR"/>
        </w:rPr>
        <w:t xml:space="preserve"> يعنى القيامة</w:t>
      </w:r>
      <w:r>
        <w:rPr>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وَكَذلِكَ نُوَلِّي بَعْضَ الظَّالِمِينَ بَعْضاً بِما ـ كانُوا يَكْسِبُونَ</w:t>
      </w:r>
      <w:r w:rsidRPr="000E4A2F">
        <w:rPr>
          <w:rStyle w:val="libAlaemChar"/>
          <w:rtl/>
        </w:rPr>
        <w:t>)</w:t>
      </w:r>
      <w:r w:rsidRPr="00A569E2">
        <w:rPr>
          <w:rtl/>
          <w:lang w:bidi="fa-IR"/>
        </w:rPr>
        <w:t xml:space="preserve"> قال نولي كل من تولى أولياءهم فيكونون معهم.</w:t>
      </w:r>
    </w:p>
    <w:p w:rsidR="001C7CB2" w:rsidRPr="00A569E2" w:rsidRDefault="001C7CB2" w:rsidP="007C645F">
      <w:pPr>
        <w:pStyle w:val="libNormal"/>
        <w:rPr>
          <w:rtl/>
        </w:rPr>
      </w:pPr>
      <w:r w:rsidRPr="00957CEF">
        <w:rPr>
          <w:rStyle w:val="libBold2Char"/>
          <w:rtl/>
        </w:rPr>
        <w:t>288</w:t>
      </w:r>
      <w:r>
        <w:rPr>
          <w:rtl/>
        </w:rPr>
        <w:t xml:space="preserve"> </w:t>
      </w:r>
      <w:r w:rsidRPr="00957CEF">
        <w:rPr>
          <w:rStyle w:val="libBold2Char"/>
          <w:rtl/>
        </w:rPr>
        <w:t>ـ في أصول الكافي</w:t>
      </w:r>
      <w:r w:rsidRPr="00A569E2">
        <w:rPr>
          <w:rtl/>
        </w:rPr>
        <w:t xml:space="preserve"> باسناده</w:t>
      </w:r>
      <w:r>
        <w:rPr>
          <w:rtl/>
        </w:rPr>
        <w:t xml:space="preserve"> إلى أبي </w:t>
      </w:r>
      <w:r w:rsidRPr="00A569E2">
        <w:rPr>
          <w:rtl/>
        </w:rPr>
        <w:t>بصير عن</w:t>
      </w:r>
      <w:r>
        <w:rPr>
          <w:rtl/>
        </w:rPr>
        <w:t xml:space="preserve"> أبي جعفر </w:t>
      </w:r>
      <w:r w:rsidRPr="000E4A2F">
        <w:rPr>
          <w:rStyle w:val="libAlaemChar"/>
          <w:rtl/>
        </w:rPr>
        <w:t>عليهما‌السلام</w:t>
      </w:r>
      <w:r w:rsidRPr="00A569E2">
        <w:rPr>
          <w:rtl/>
        </w:rPr>
        <w:t xml:space="preserve"> قال.</w:t>
      </w:r>
      <w:r>
        <w:rPr>
          <w:rFonts w:hint="cs"/>
          <w:rtl/>
        </w:rPr>
        <w:t xml:space="preserve"> </w:t>
      </w:r>
      <w:r w:rsidRPr="00A569E2">
        <w:rPr>
          <w:rtl/>
        </w:rPr>
        <w:t>ما انتصر الله من ظالم الا بظالم</w:t>
      </w:r>
      <w:r>
        <w:rPr>
          <w:rtl/>
        </w:rPr>
        <w:t xml:space="preserve">، </w:t>
      </w:r>
      <w:r w:rsidRPr="00A569E2">
        <w:rPr>
          <w:rtl/>
        </w:rPr>
        <w:t xml:space="preserve">وذلك قوله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وَكَذلِكَ نُوَلِّي بَعْضَ الظَّالِمِينَ بَعْضاً</w:t>
      </w:r>
      <w:r w:rsidRPr="000E4A2F">
        <w:rPr>
          <w:rStyle w:val="libAlaemChar"/>
          <w:rtl/>
        </w:rPr>
        <w:t>)</w:t>
      </w:r>
    </w:p>
    <w:p w:rsidR="001C7CB2" w:rsidRPr="00A569E2" w:rsidRDefault="001C7CB2" w:rsidP="007C645F">
      <w:pPr>
        <w:pStyle w:val="libNormal0"/>
        <w:rPr>
          <w:rtl/>
          <w:lang w:bidi="fa-IR"/>
        </w:rPr>
      </w:pPr>
      <w:r>
        <w:rPr>
          <w:rtl/>
          <w:lang w:bidi="fa-IR"/>
        </w:rPr>
        <w:br w:type="page"/>
      </w:r>
      <w:r w:rsidRPr="00A569E2">
        <w:rPr>
          <w:rtl/>
          <w:lang w:bidi="fa-IR"/>
        </w:rPr>
        <w:t>قال عز من قائل</w:t>
      </w:r>
      <w:r>
        <w:rPr>
          <w:rtl/>
          <w:lang w:bidi="fa-IR"/>
        </w:rPr>
        <w:t xml:space="preserve">: </w:t>
      </w:r>
      <w:r w:rsidRPr="000E4A2F">
        <w:rPr>
          <w:rStyle w:val="libAlaemChar"/>
          <w:rtl/>
        </w:rPr>
        <w:t>(</w:t>
      </w:r>
      <w:r w:rsidRPr="00500BFE">
        <w:rPr>
          <w:rStyle w:val="libAieChar"/>
          <w:rtl/>
        </w:rPr>
        <w:t>يا مَعْشَرَ الْجِنِّ وَالْإِنْسِ أَلَمْ يَأْتِكُمْ رُسُلٌ مِنْكُمْ</w:t>
      </w:r>
      <w:r w:rsidRPr="000E4A2F">
        <w:rPr>
          <w:rStyle w:val="libAlaemChar"/>
          <w:rtl/>
        </w:rPr>
        <w:t>)</w:t>
      </w:r>
      <w:r w:rsidRPr="00A569E2">
        <w:rPr>
          <w:rtl/>
          <w:lang w:bidi="fa-IR"/>
        </w:rPr>
        <w:t xml:space="preserve"> الاية.</w:t>
      </w:r>
    </w:p>
    <w:p w:rsidR="001C7CB2" w:rsidRPr="00A569E2" w:rsidRDefault="001C7CB2" w:rsidP="007C645F">
      <w:pPr>
        <w:pStyle w:val="libNormal"/>
        <w:rPr>
          <w:rtl/>
        </w:rPr>
      </w:pPr>
      <w:r w:rsidRPr="00957CEF">
        <w:rPr>
          <w:rStyle w:val="libBold2Char"/>
          <w:rtl/>
        </w:rPr>
        <w:t>289</w:t>
      </w:r>
      <w:r>
        <w:rPr>
          <w:rtl/>
        </w:rPr>
        <w:t xml:space="preserve"> </w:t>
      </w:r>
      <w:r w:rsidRPr="00957CEF">
        <w:rPr>
          <w:rStyle w:val="libBold2Char"/>
          <w:rtl/>
        </w:rPr>
        <w:t xml:space="preserve">ـ في نهج البلاغة </w:t>
      </w:r>
      <w:r w:rsidRPr="00A569E2">
        <w:rPr>
          <w:rtl/>
        </w:rPr>
        <w:t xml:space="preserve">قال </w:t>
      </w:r>
      <w:r w:rsidRPr="000E4A2F">
        <w:rPr>
          <w:rStyle w:val="libAlaemChar"/>
          <w:rtl/>
        </w:rPr>
        <w:t>عليه‌السلام</w:t>
      </w:r>
      <w:r w:rsidRPr="00A569E2">
        <w:rPr>
          <w:rtl/>
        </w:rPr>
        <w:t>. هو الذي اسكن الدنيا خلقه</w:t>
      </w:r>
      <w:r>
        <w:rPr>
          <w:rtl/>
        </w:rPr>
        <w:t xml:space="preserve">، </w:t>
      </w:r>
      <w:r w:rsidRPr="00A569E2">
        <w:rPr>
          <w:rtl/>
        </w:rPr>
        <w:t>وبعث</w:t>
      </w:r>
      <w:r>
        <w:rPr>
          <w:rtl/>
        </w:rPr>
        <w:t xml:space="preserve"> إلى </w:t>
      </w:r>
      <w:r w:rsidRPr="00A569E2">
        <w:rPr>
          <w:rtl/>
        </w:rPr>
        <w:t>الجن والانس رسله</w:t>
      </w:r>
      <w:r>
        <w:rPr>
          <w:rtl/>
        </w:rPr>
        <w:t xml:space="preserve">، </w:t>
      </w:r>
      <w:r w:rsidRPr="00A569E2">
        <w:rPr>
          <w:rtl/>
        </w:rPr>
        <w:t>ليكشفوا لهم عن غطائها</w:t>
      </w:r>
      <w:r>
        <w:rPr>
          <w:rtl/>
        </w:rPr>
        <w:t xml:space="preserve">، </w:t>
      </w:r>
      <w:r w:rsidRPr="00A569E2">
        <w:rPr>
          <w:rtl/>
        </w:rPr>
        <w:t>وليحذروهم من ضرائها</w:t>
      </w:r>
      <w:r>
        <w:rPr>
          <w:rtl/>
        </w:rPr>
        <w:t xml:space="preserve">، </w:t>
      </w:r>
      <w:r w:rsidRPr="00A569E2">
        <w:rPr>
          <w:rtl/>
        </w:rPr>
        <w:t>وليضربوا لهم أمثالها</w:t>
      </w:r>
      <w:r>
        <w:rPr>
          <w:rtl/>
        </w:rPr>
        <w:t xml:space="preserve">، </w:t>
      </w:r>
      <w:r w:rsidRPr="00A569E2">
        <w:rPr>
          <w:rtl/>
        </w:rPr>
        <w:t>وليبصروهم عيوبها ولينهجوا عليهم بمعتبر من تصرف مصائبها وأسقامها وحلالها وحرامها</w:t>
      </w:r>
      <w:r>
        <w:rPr>
          <w:rtl/>
        </w:rPr>
        <w:t xml:space="preserve">، </w:t>
      </w:r>
      <w:r w:rsidRPr="00A569E2">
        <w:rPr>
          <w:rtl/>
        </w:rPr>
        <w:t>وما أعد الله سبحانه للمطيعين منهم والعصاة من جنة ونار وكرامة وهو ان.</w:t>
      </w:r>
    </w:p>
    <w:p w:rsidR="001C7CB2" w:rsidRPr="00A569E2" w:rsidRDefault="001C7CB2" w:rsidP="007C645F">
      <w:pPr>
        <w:pStyle w:val="libNormal"/>
        <w:rPr>
          <w:rtl/>
        </w:rPr>
      </w:pPr>
      <w:r w:rsidRPr="00957CEF">
        <w:rPr>
          <w:rStyle w:val="libBold2Char"/>
          <w:rtl/>
        </w:rPr>
        <w:t>290</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 خبر الشامي وما سأل عنه أمير المؤمنين </w:t>
      </w:r>
      <w:r w:rsidRPr="000E4A2F">
        <w:rPr>
          <w:rStyle w:val="libAlaemChar"/>
          <w:rtl/>
        </w:rPr>
        <w:t>عليه‌السلام</w:t>
      </w:r>
      <w:r w:rsidRPr="00A569E2">
        <w:rPr>
          <w:rtl/>
        </w:rPr>
        <w:t xml:space="preserve"> في جامع الكوفة حديث طويل وفيه وسألته هل بعث الله تعالى نبيا</w:t>
      </w:r>
      <w:r>
        <w:rPr>
          <w:rtl/>
        </w:rPr>
        <w:t xml:space="preserve"> إلى </w:t>
      </w:r>
      <w:r w:rsidRPr="00A569E2">
        <w:rPr>
          <w:rtl/>
        </w:rPr>
        <w:t>الجن</w:t>
      </w:r>
      <w:r>
        <w:rPr>
          <w:rtl/>
        </w:rPr>
        <w:t>؟</w:t>
      </w:r>
      <w:r w:rsidRPr="00A569E2">
        <w:rPr>
          <w:rtl/>
        </w:rPr>
        <w:t xml:space="preserve"> فقال. نعم بعث إليهم نبيا يقال له يوسف فدعاهم</w:t>
      </w:r>
      <w:r>
        <w:rPr>
          <w:rtl/>
        </w:rPr>
        <w:t xml:space="preserve"> إلى </w:t>
      </w:r>
      <w:r w:rsidRPr="00A569E2">
        <w:rPr>
          <w:rtl/>
        </w:rPr>
        <w:t xml:space="preserve">الله </w:t>
      </w:r>
      <w:r w:rsidRPr="000E4A2F">
        <w:rPr>
          <w:rStyle w:val="libAlaemChar"/>
          <w:rtl/>
        </w:rPr>
        <w:t>عزوجل</w:t>
      </w:r>
      <w:r w:rsidRPr="00A569E2">
        <w:rPr>
          <w:rtl/>
        </w:rPr>
        <w:t xml:space="preserve"> فقتلوه.</w:t>
      </w:r>
    </w:p>
    <w:p w:rsidR="001C7CB2" w:rsidRPr="00A569E2" w:rsidRDefault="001C7CB2" w:rsidP="007C645F">
      <w:pPr>
        <w:pStyle w:val="libNormal"/>
        <w:rPr>
          <w:rtl/>
        </w:rPr>
      </w:pPr>
      <w:r w:rsidRPr="00A569E2">
        <w:rPr>
          <w:rtl/>
        </w:rPr>
        <w:t>291</w:t>
      </w:r>
      <w:r>
        <w:rPr>
          <w:rtl/>
        </w:rPr>
        <w:t xml:space="preserve"> ـ </w:t>
      </w:r>
      <w:r w:rsidRPr="00A569E2">
        <w:rPr>
          <w:rtl/>
        </w:rPr>
        <w:t>وباسناده</w:t>
      </w:r>
      <w:r>
        <w:rPr>
          <w:rtl/>
        </w:rPr>
        <w:t xml:space="preserve"> إلى </w:t>
      </w:r>
      <w:r w:rsidRPr="00A569E2">
        <w:rPr>
          <w:rtl/>
        </w:rPr>
        <w:t>محمد بن الفضل الصيرفي عن</w:t>
      </w:r>
      <w:r>
        <w:rPr>
          <w:rtl/>
        </w:rPr>
        <w:t xml:space="preserve"> أبي </w:t>
      </w:r>
      <w:r w:rsidRPr="00A569E2">
        <w:rPr>
          <w:rtl/>
        </w:rPr>
        <w:t>حمزة الثمالي عن</w:t>
      </w:r>
      <w:r>
        <w:rPr>
          <w:rtl/>
        </w:rPr>
        <w:t xml:space="preserve"> أبي جعفر </w:t>
      </w:r>
      <w:r w:rsidRPr="000E4A2F">
        <w:rPr>
          <w:rStyle w:val="libAlaemChar"/>
          <w:rtl/>
        </w:rPr>
        <w:t>عليه‌السلام</w:t>
      </w:r>
      <w:r w:rsidRPr="00A569E2">
        <w:rPr>
          <w:rtl/>
        </w:rPr>
        <w:t xml:space="preserve"> قال في حديث طويل</w:t>
      </w:r>
      <w:r>
        <w:rPr>
          <w:rtl/>
        </w:rPr>
        <w:t xml:space="preserve">: </w:t>
      </w:r>
      <w:r w:rsidRPr="00A569E2">
        <w:rPr>
          <w:rtl/>
        </w:rPr>
        <w:t xml:space="preserve">ان الله </w:t>
      </w:r>
      <w:r w:rsidRPr="000E4A2F">
        <w:rPr>
          <w:rStyle w:val="libAlaemChar"/>
          <w:rtl/>
        </w:rPr>
        <w:t>عزوجل</w:t>
      </w:r>
      <w:r w:rsidRPr="00A569E2">
        <w:rPr>
          <w:rtl/>
        </w:rPr>
        <w:t xml:space="preserve"> أرسل محمدا </w:t>
      </w:r>
      <w:r w:rsidRPr="000E4A2F">
        <w:rPr>
          <w:rStyle w:val="libAlaemChar"/>
          <w:rtl/>
        </w:rPr>
        <w:t>صلى‌الله‌عليه‌وآله</w:t>
      </w:r>
      <w:r>
        <w:rPr>
          <w:rtl/>
        </w:rPr>
        <w:t xml:space="preserve"> إلى </w:t>
      </w:r>
      <w:r w:rsidRPr="00A569E2">
        <w:rPr>
          <w:rtl/>
        </w:rPr>
        <w:t>الجن والانس.</w:t>
      </w:r>
    </w:p>
    <w:p w:rsidR="001C7CB2" w:rsidRPr="00A569E2" w:rsidRDefault="001C7CB2" w:rsidP="007C645F">
      <w:pPr>
        <w:pStyle w:val="libNormal"/>
        <w:rPr>
          <w:rtl/>
        </w:rPr>
      </w:pPr>
      <w:r w:rsidRPr="00957CEF">
        <w:rPr>
          <w:rStyle w:val="libBold2Char"/>
          <w:rtl/>
        </w:rPr>
        <w:t>292</w:t>
      </w:r>
      <w:r>
        <w:rPr>
          <w:rtl/>
        </w:rPr>
        <w:t xml:space="preserve"> </w:t>
      </w:r>
      <w:r w:rsidRPr="00957CEF">
        <w:rPr>
          <w:rStyle w:val="libBold2Char"/>
          <w:rtl/>
        </w:rPr>
        <w:t xml:space="preserve">ـ في مجمع البيان </w:t>
      </w:r>
      <w:r w:rsidRPr="000E4A2F">
        <w:rPr>
          <w:rStyle w:val="libAlaemChar"/>
          <w:rtl/>
        </w:rPr>
        <w:t>(</w:t>
      </w:r>
      <w:r w:rsidRPr="00500BFE">
        <w:rPr>
          <w:rStyle w:val="libAieChar"/>
          <w:rtl/>
        </w:rPr>
        <w:t>فَما كانَ لِشُرَكائِهِمْ فَلا يَصِلُ إلى اللهِ وَما كانَ لِلَّهِ فَهُوَ يَصِلُ إلى شُرَكائِهِمْ</w:t>
      </w:r>
      <w:r w:rsidRPr="000E4A2F">
        <w:rPr>
          <w:rStyle w:val="libAlaemChar"/>
          <w:rtl/>
        </w:rPr>
        <w:t>)</w:t>
      </w:r>
      <w:r w:rsidRPr="00A569E2">
        <w:rPr>
          <w:rtl/>
        </w:rPr>
        <w:t xml:space="preserve"> قيل في معناه أقوال ثانيها</w:t>
      </w:r>
      <w:r>
        <w:rPr>
          <w:rtl/>
        </w:rPr>
        <w:t xml:space="preserve">: </w:t>
      </w:r>
      <w:r w:rsidRPr="00A569E2">
        <w:rPr>
          <w:rtl/>
        </w:rPr>
        <w:t>انه كان إذا اختلط ما جعل للأصنام بما جعل الله ردوه</w:t>
      </w:r>
      <w:r>
        <w:rPr>
          <w:rtl/>
        </w:rPr>
        <w:t xml:space="preserve">، </w:t>
      </w:r>
      <w:r w:rsidRPr="00A569E2">
        <w:rPr>
          <w:rtl/>
        </w:rPr>
        <w:t>وإذا اختلط ما جعل لله بما جعلوه للأصنام تركوه</w:t>
      </w:r>
      <w:r>
        <w:rPr>
          <w:rtl/>
        </w:rPr>
        <w:t xml:space="preserve">، </w:t>
      </w:r>
      <w:r w:rsidRPr="00A569E2">
        <w:rPr>
          <w:rtl/>
        </w:rPr>
        <w:t>وقالوا</w:t>
      </w:r>
      <w:r>
        <w:rPr>
          <w:rtl/>
        </w:rPr>
        <w:t xml:space="preserve">: </w:t>
      </w:r>
      <w:r w:rsidRPr="00A569E2">
        <w:rPr>
          <w:rtl/>
        </w:rPr>
        <w:t>الله أغنى</w:t>
      </w:r>
      <w:r>
        <w:rPr>
          <w:rtl/>
        </w:rPr>
        <w:t xml:space="preserve">، </w:t>
      </w:r>
      <w:r w:rsidRPr="00A569E2">
        <w:rPr>
          <w:rtl/>
        </w:rPr>
        <w:t>وإذا تخرق الماء من الذي لله في الذي للأصنام لم يسدوه</w:t>
      </w:r>
      <w:r>
        <w:rPr>
          <w:rtl/>
        </w:rPr>
        <w:t xml:space="preserve">، </w:t>
      </w:r>
      <w:r w:rsidRPr="00A569E2">
        <w:rPr>
          <w:rtl/>
        </w:rPr>
        <w:t>وإذا تخرق من الذي للأصنام في الذي لله سدوه</w:t>
      </w:r>
      <w:r>
        <w:rPr>
          <w:rtl/>
        </w:rPr>
        <w:t>، و</w:t>
      </w:r>
      <w:r w:rsidRPr="00A569E2">
        <w:rPr>
          <w:rtl/>
        </w:rPr>
        <w:t>قالوا</w:t>
      </w:r>
      <w:r>
        <w:rPr>
          <w:rtl/>
        </w:rPr>
        <w:t xml:space="preserve">: </w:t>
      </w:r>
      <w:r w:rsidRPr="00A569E2">
        <w:rPr>
          <w:rtl/>
        </w:rPr>
        <w:t xml:space="preserve">الله أغنى وهو المروي عن أئمتنا </w:t>
      </w:r>
      <w:r w:rsidRPr="000E4A2F">
        <w:rPr>
          <w:rStyle w:val="libAlaemChar"/>
          <w:rtl/>
        </w:rPr>
        <w:t>عليهم‌السلام</w:t>
      </w:r>
      <w:r w:rsidRPr="00A569E2">
        <w:rPr>
          <w:rtl/>
        </w:rPr>
        <w:t>.</w:t>
      </w:r>
    </w:p>
    <w:p w:rsidR="001C7CB2" w:rsidRPr="00500BFE" w:rsidRDefault="001C7CB2" w:rsidP="007C645F">
      <w:pPr>
        <w:pStyle w:val="libNormal"/>
        <w:rPr>
          <w:rStyle w:val="libAieChar"/>
          <w:rtl/>
        </w:rPr>
      </w:pPr>
      <w:r w:rsidRPr="00957CEF">
        <w:rPr>
          <w:rStyle w:val="libBold2Char"/>
          <w:rtl/>
        </w:rPr>
        <w:t>293</w:t>
      </w:r>
      <w:r>
        <w:rPr>
          <w:rtl/>
          <w:lang w:bidi="fa-IR"/>
        </w:rPr>
        <w:t xml:space="preserve"> </w:t>
      </w:r>
      <w:r w:rsidRPr="00957CEF">
        <w:rPr>
          <w:rStyle w:val="libBold2Char"/>
          <w:rtl/>
        </w:rPr>
        <w:t xml:space="preserve">ـ في تفسير علي بن إبراهيم </w:t>
      </w:r>
      <w:r w:rsidRPr="00A569E2">
        <w:rPr>
          <w:rtl/>
          <w:lang w:bidi="fa-IR"/>
        </w:rPr>
        <w:t>وقوله</w:t>
      </w:r>
      <w:r>
        <w:rPr>
          <w:rtl/>
          <w:lang w:bidi="fa-IR"/>
        </w:rPr>
        <w:t xml:space="preserve">: </w:t>
      </w:r>
      <w:r w:rsidRPr="000E4A2F">
        <w:rPr>
          <w:rStyle w:val="libAlaemChar"/>
          <w:rtl/>
        </w:rPr>
        <w:t>(</w:t>
      </w:r>
      <w:r w:rsidRPr="00500BFE">
        <w:rPr>
          <w:rStyle w:val="libAieChar"/>
          <w:rtl/>
        </w:rPr>
        <w:t>وَقالُوا هذِهِ أَنْعامٌ وَحَرْثٌ حِجْرٌ</w:t>
      </w:r>
      <w:r w:rsidRPr="000E4A2F">
        <w:rPr>
          <w:rStyle w:val="libAlaemChar"/>
          <w:rtl/>
        </w:rPr>
        <w:t>)</w:t>
      </w:r>
      <w:r w:rsidRPr="00A569E2">
        <w:rPr>
          <w:rtl/>
          <w:lang w:bidi="fa-IR"/>
        </w:rPr>
        <w:t xml:space="preserve"> قال الحجر المحرم</w:t>
      </w:r>
      <w:r>
        <w:rPr>
          <w:rtl/>
          <w:lang w:bidi="fa-IR"/>
        </w:rPr>
        <w:t xml:space="preserve">: </w:t>
      </w:r>
      <w:r w:rsidRPr="000E4A2F">
        <w:rPr>
          <w:rStyle w:val="libAlaemChar"/>
          <w:rtl/>
        </w:rPr>
        <w:t>(</w:t>
      </w:r>
      <w:r w:rsidRPr="00500BFE">
        <w:rPr>
          <w:rStyle w:val="libAieChar"/>
          <w:rtl/>
        </w:rPr>
        <w:t>لا يَطْعَمُها إِلَّا مَنْ نَشاءُ بِزَعْمِهِمْ</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كانوا يحرمونها على قوم </w:t>
      </w:r>
      <w:r w:rsidRPr="000E4A2F">
        <w:rPr>
          <w:rStyle w:val="libAlaemChar"/>
          <w:rtl/>
        </w:rPr>
        <w:t>(</w:t>
      </w:r>
      <w:r w:rsidRPr="00500BFE">
        <w:rPr>
          <w:rStyle w:val="libAieChar"/>
          <w:rtl/>
        </w:rPr>
        <w:t>وَأَنْعامٌ حُرِّمَتْ ظُهُورُها</w:t>
      </w:r>
      <w:r w:rsidRPr="000E4A2F">
        <w:rPr>
          <w:rStyle w:val="libAlaemChar"/>
          <w:rtl/>
        </w:rPr>
        <w:t>)</w:t>
      </w:r>
      <w:r w:rsidRPr="00A569E2">
        <w:rPr>
          <w:rtl/>
          <w:lang w:bidi="fa-IR"/>
        </w:rPr>
        <w:t xml:space="preserve"> يعنى البحيرة والسائبة والوصيلة والحام </w:t>
      </w:r>
      <w:r w:rsidRPr="000E4A2F">
        <w:rPr>
          <w:rStyle w:val="libAlaemChar"/>
          <w:rtl/>
        </w:rPr>
        <w:t>(</w:t>
      </w:r>
      <w:r w:rsidRPr="00500BFE">
        <w:rPr>
          <w:rStyle w:val="libAieChar"/>
          <w:rtl/>
        </w:rPr>
        <w:t>وَأَنْعامٌ لا يَذْكُرُونَ إسم اللهِ عَلَيْهَا افْتِراءً عَلَيْهِ سَيَجْزِيهِمْ بِما كانُوا يَفْتَرُونَ وَقالُوا ما فِي بُطُونِ هذِهِ الْأَنْعامِ خالِصَةٌ لِذُكُورِنا وَمُحَرَّمٌ عَلى أَزْواجِنا وَإِنْ يَكُنْ مَيْتَةً فَهُمْ فِيهِ شُرَكاءُ</w:t>
      </w:r>
      <w:r w:rsidRPr="000E4A2F">
        <w:rPr>
          <w:rStyle w:val="libAlaemChar"/>
          <w:rtl/>
        </w:rPr>
        <w:t>)</w:t>
      </w:r>
      <w:r w:rsidRPr="00A569E2">
        <w:rPr>
          <w:rtl/>
          <w:lang w:bidi="fa-IR"/>
        </w:rPr>
        <w:t xml:space="preserve"> فكانوا يحرمون الجنين الذي يخرجونه من بطون الانعام يحرمونه على النساء فاذا كان ميتا يأكله الرجال والنساء وفيه ثم قال </w:t>
      </w:r>
      <w:r w:rsidRPr="000E4A2F">
        <w:rPr>
          <w:rStyle w:val="libAlaemChar"/>
          <w:rtl/>
        </w:rPr>
        <w:t>عزوجل</w:t>
      </w:r>
      <w:r>
        <w:rPr>
          <w:rtl/>
          <w:lang w:bidi="fa-IR"/>
        </w:rPr>
        <w:t xml:space="preserve">: </w:t>
      </w:r>
      <w:r w:rsidRPr="000E4A2F">
        <w:rPr>
          <w:rStyle w:val="libAlaemChar"/>
          <w:rtl/>
        </w:rPr>
        <w:t>(</w:t>
      </w:r>
      <w:r w:rsidRPr="00500BFE">
        <w:rPr>
          <w:rStyle w:val="libAieChar"/>
          <w:rtl/>
        </w:rPr>
        <w:t>وَلا تَقُولُوا لِما تَصِفُ</w:t>
      </w:r>
    </w:p>
    <w:p w:rsidR="001C7CB2" w:rsidRPr="00A569E2" w:rsidRDefault="001C7CB2" w:rsidP="007C645F">
      <w:pPr>
        <w:pStyle w:val="libNormal0"/>
        <w:rPr>
          <w:rtl/>
          <w:lang w:bidi="fa-IR"/>
        </w:rPr>
      </w:pPr>
      <w:r>
        <w:rPr>
          <w:rtl/>
          <w:lang w:bidi="fa-IR"/>
        </w:rPr>
        <w:br w:type="page"/>
      </w:r>
      <w:r w:rsidRPr="00500BFE">
        <w:rPr>
          <w:rStyle w:val="libAieChar"/>
          <w:rtl/>
        </w:rPr>
        <w:t>أَلْسِنَتُكُمُ الْكَذِبَ هذا حَلالٌ وَهذا حَرامٌ لِتَفْتَرُوا عَلَى اللهِ الْكَذِبَ</w:t>
      </w:r>
      <w:r w:rsidRPr="000E4A2F">
        <w:rPr>
          <w:rStyle w:val="libAlaemChar"/>
          <w:rtl/>
        </w:rPr>
        <w:t>)</w:t>
      </w:r>
      <w:r w:rsidRPr="00A569E2">
        <w:rPr>
          <w:rtl/>
          <w:lang w:bidi="fa-IR"/>
        </w:rPr>
        <w:t xml:space="preserve"> قال هو ما كان لليهود تقول</w:t>
      </w:r>
      <w:r>
        <w:rPr>
          <w:rtl/>
          <w:lang w:bidi="fa-IR"/>
        </w:rPr>
        <w:t xml:space="preserve">: </w:t>
      </w:r>
      <w:r w:rsidRPr="000E4A2F">
        <w:rPr>
          <w:rStyle w:val="libAlaemChar"/>
          <w:rtl/>
        </w:rPr>
        <w:t>(</w:t>
      </w:r>
      <w:r w:rsidRPr="00500BFE">
        <w:rPr>
          <w:rStyle w:val="libAieChar"/>
          <w:rtl/>
        </w:rPr>
        <w:t>ما فِي بُطُونِ هذِهِ الْأَنْعامِ خالِصَةٌ لِذُكُورِنا وَمُحَرَّمٌ عَلى أَزْواجِنا</w:t>
      </w:r>
      <w:r w:rsidRPr="000E4A2F">
        <w:rPr>
          <w:rStyle w:val="libAlaemChar"/>
          <w:rtl/>
        </w:rPr>
        <w:t>)</w:t>
      </w:r>
      <w:r w:rsidRPr="000E4A2F">
        <w:rPr>
          <w:rStyle w:val="libAlaemChar"/>
          <w:rFonts w:hint="cs"/>
          <w:rtl/>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وَهُوَ الَّذِي أَنْشَأَ جَنَّاتٍ مَعْرُوشاتٍ وَغَيْرَ مَعْرُوشاتٍ</w:t>
      </w:r>
      <w:r w:rsidRPr="000E4A2F">
        <w:rPr>
          <w:rStyle w:val="libAlaemChar"/>
          <w:rtl/>
        </w:rPr>
        <w:t>)</w:t>
      </w:r>
      <w:r w:rsidRPr="00A569E2">
        <w:rPr>
          <w:rtl/>
          <w:lang w:bidi="fa-IR"/>
        </w:rPr>
        <w:t xml:space="preserve"> قال</w:t>
      </w:r>
      <w:r>
        <w:rPr>
          <w:rtl/>
          <w:lang w:bidi="fa-IR"/>
        </w:rPr>
        <w:t xml:space="preserve">: </w:t>
      </w:r>
      <w:r w:rsidRPr="00A569E2">
        <w:rPr>
          <w:rtl/>
          <w:lang w:bidi="fa-IR"/>
        </w:rPr>
        <w:t>البساتين</w:t>
      </w:r>
      <w:r>
        <w:rPr>
          <w:rFonts w:hint="cs"/>
          <w:rtl/>
          <w:lang w:bidi="fa-IR"/>
        </w:rPr>
        <w:t xml:space="preserve"> </w:t>
      </w:r>
      <w:r>
        <w:rPr>
          <w:rtl/>
          <w:lang w:bidi="fa-IR"/>
        </w:rPr>
        <w:t>و</w:t>
      </w:r>
      <w:r w:rsidRPr="00A569E2">
        <w:rPr>
          <w:rtl/>
          <w:lang w:bidi="fa-IR"/>
        </w:rPr>
        <w:t>قال</w:t>
      </w:r>
      <w:r>
        <w:rPr>
          <w:rtl/>
          <w:lang w:bidi="fa-IR"/>
        </w:rPr>
        <w:t xml:space="preserve"> أبو </w:t>
      </w:r>
      <w:r w:rsidRPr="00A569E2">
        <w:rPr>
          <w:rtl/>
          <w:lang w:bidi="fa-IR"/>
        </w:rPr>
        <w:t xml:space="preserve">عبد الله </w:t>
      </w:r>
      <w:r w:rsidRPr="000E4A2F">
        <w:rPr>
          <w:rStyle w:val="libAlaemChar"/>
          <w:rtl/>
        </w:rPr>
        <w:t>عليه‌السلام</w:t>
      </w:r>
      <w:r w:rsidRPr="00A569E2">
        <w:rPr>
          <w:rtl/>
          <w:lang w:bidi="fa-IR"/>
        </w:rPr>
        <w:t xml:space="preserve"> في حديث طويل والشجرة أصلها من طين.</w:t>
      </w:r>
    </w:p>
    <w:p w:rsidR="001C7CB2" w:rsidRPr="00A569E2" w:rsidRDefault="001C7CB2" w:rsidP="007C645F">
      <w:pPr>
        <w:pStyle w:val="libNormal"/>
        <w:rPr>
          <w:rtl/>
        </w:rPr>
      </w:pPr>
      <w:r w:rsidRPr="00957CEF">
        <w:rPr>
          <w:rStyle w:val="libBold2Char"/>
          <w:rtl/>
        </w:rPr>
        <w:t xml:space="preserve">294 ـ في كتاب كمال الدين وتمام النعمة </w:t>
      </w:r>
      <w:r w:rsidRPr="00A569E2">
        <w:rPr>
          <w:rtl/>
        </w:rPr>
        <w:t>باسناده</w:t>
      </w:r>
      <w:r>
        <w:rPr>
          <w:rtl/>
        </w:rPr>
        <w:t xml:space="preserve"> إلى أبي </w:t>
      </w:r>
      <w:r w:rsidRPr="00A569E2">
        <w:rPr>
          <w:rtl/>
        </w:rPr>
        <w:t xml:space="preserve">الطفيل عامر ابن واثلة عن على </w:t>
      </w:r>
      <w:r w:rsidRPr="000E4A2F">
        <w:rPr>
          <w:rStyle w:val="libAlaemChar"/>
          <w:rtl/>
        </w:rPr>
        <w:t>عليه‌السلام</w:t>
      </w:r>
      <w:r w:rsidRPr="00A569E2">
        <w:rPr>
          <w:rtl/>
        </w:rPr>
        <w:t xml:space="preserve"> حديث طويل يقول فيه لبعض اليهود وقد سأله عن مسائل</w:t>
      </w:r>
      <w:r>
        <w:rPr>
          <w:rtl/>
        </w:rPr>
        <w:t xml:space="preserve">: </w:t>
      </w:r>
      <w:r w:rsidRPr="00A569E2">
        <w:rPr>
          <w:rtl/>
        </w:rPr>
        <w:t>واما</w:t>
      </w:r>
      <w:r>
        <w:rPr>
          <w:rtl/>
        </w:rPr>
        <w:t xml:space="preserve"> أوّل </w:t>
      </w:r>
      <w:r w:rsidRPr="00A569E2">
        <w:rPr>
          <w:rtl/>
        </w:rPr>
        <w:t>شجرة نبتت على وجه الأرض فان اليهود يزعمون انها الزيتونة وكذبوا ولكنها النخيلة من العجوة</w:t>
      </w:r>
      <w:r>
        <w:rPr>
          <w:rtl/>
        </w:rPr>
        <w:t xml:space="preserve">، </w:t>
      </w:r>
      <w:r w:rsidRPr="00A569E2">
        <w:rPr>
          <w:rtl/>
        </w:rPr>
        <w:t xml:space="preserve">نزل بها آدم </w:t>
      </w:r>
      <w:r w:rsidRPr="000E4A2F">
        <w:rPr>
          <w:rStyle w:val="libAlaemChar"/>
          <w:rtl/>
        </w:rPr>
        <w:t>عليه‌السلام</w:t>
      </w:r>
      <w:r w:rsidRPr="00A569E2">
        <w:rPr>
          <w:rtl/>
        </w:rPr>
        <w:t xml:space="preserve"> معه من الجنة وبالفحل وأصل النخل كله من العجوة قال له اليهودي</w:t>
      </w:r>
      <w:r>
        <w:rPr>
          <w:rtl/>
        </w:rPr>
        <w:t xml:space="preserve">: </w:t>
      </w:r>
      <w:r w:rsidRPr="00A569E2">
        <w:rPr>
          <w:rtl/>
        </w:rPr>
        <w:t>اشهد بالله لقد صدقت.</w:t>
      </w:r>
    </w:p>
    <w:p w:rsidR="001C7CB2" w:rsidRPr="00A569E2" w:rsidRDefault="001C7CB2" w:rsidP="007C645F">
      <w:pPr>
        <w:pStyle w:val="libNormal"/>
        <w:rPr>
          <w:rtl/>
        </w:rPr>
      </w:pPr>
      <w:r w:rsidRPr="00A569E2">
        <w:rPr>
          <w:rtl/>
        </w:rPr>
        <w:t>295</w:t>
      </w:r>
      <w:r>
        <w:rPr>
          <w:rtl/>
        </w:rPr>
        <w:t xml:space="preserve"> ـ </w:t>
      </w:r>
      <w:r w:rsidRPr="00A569E2">
        <w:rPr>
          <w:rtl/>
        </w:rPr>
        <w:t>وفي حديث آخر قال اليهودي. صدقت والله انه بخط هارون وإملاء موسى الا أن هذا الحديث لم يذكر فيه الفحل.</w:t>
      </w:r>
    </w:p>
    <w:p w:rsidR="001C7CB2" w:rsidRPr="00A569E2" w:rsidRDefault="001C7CB2" w:rsidP="007C645F">
      <w:pPr>
        <w:pStyle w:val="libNormal"/>
        <w:rPr>
          <w:rtl/>
        </w:rPr>
      </w:pPr>
      <w:r w:rsidRPr="00957CEF">
        <w:rPr>
          <w:rStyle w:val="libBold2Char"/>
          <w:rtl/>
        </w:rPr>
        <w:t>296</w:t>
      </w:r>
      <w:r>
        <w:rPr>
          <w:rtl/>
        </w:rPr>
        <w:t xml:space="preserve"> </w:t>
      </w:r>
      <w:r w:rsidRPr="00957CEF">
        <w:rPr>
          <w:rStyle w:val="libBold2Char"/>
          <w:rtl/>
        </w:rPr>
        <w:t xml:space="preserve">ـ في كتاب علل الشرائع </w:t>
      </w:r>
      <w:r w:rsidRPr="00A569E2">
        <w:rPr>
          <w:rtl/>
        </w:rPr>
        <w:t>باسناده</w:t>
      </w:r>
      <w:r>
        <w:rPr>
          <w:rtl/>
        </w:rPr>
        <w:t xml:space="preserve"> إلى أبي </w:t>
      </w:r>
      <w:r w:rsidRPr="00A569E2">
        <w:rPr>
          <w:rtl/>
        </w:rPr>
        <w:t>يحيى الحلبي الواسطي عن بعض أصحابنا عن</w:t>
      </w:r>
      <w:r>
        <w:rPr>
          <w:rtl/>
        </w:rPr>
        <w:t xml:space="preserve"> أبي عبد الله </w:t>
      </w:r>
      <w:r w:rsidRPr="000E4A2F">
        <w:rPr>
          <w:rStyle w:val="libAlaemChar"/>
          <w:rtl/>
        </w:rPr>
        <w:t>عليه‌السلام</w:t>
      </w:r>
      <w:r w:rsidRPr="000E4A2F">
        <w:rPr>
          <w:rStyle w:val="libAlaemChar"/>
          <w:rFonts w:hint="cs"/>
          <w:rtl/>
        </w:rPr>
        <w:t xml:space="preserve"> </w:t>
      </w:r>
      <w:r w:rsidRPr="00A569E2">
        <w:rPr>
          <w:rtl/>
        </w:rPr>
        <w:t>قال</w:t>
      </w:r>
      <w:r>
        <w:rPr>
          <w:rtl/>
        </w:rPr>
        <w:t xml:space="preserve">، </w:t>
      </w:r>
      <w:r w:rsidRPr="00A569E2">
        <w:rPr>
          <w:rtl/>
        </w:rPr>
        <w:t xml:space="preserve">ان الله </w:t>
      </w:r>
      <w:r w:rsidRPr="000E4A2F">
        <w:rPr>
          <w:rStyle w:val="libAlaemChar"/>
          <w:rtl/>
        </w:rPr>
        <w:t>عزوجل</w:t>
      </w:r>
      <w:r w:rsidRPr="00A569E2">
        <w:rPr>
          <w:rtl/>
        </w:rPr>
        <w:t xml:space="preserve"> لما خلق آدم من طينة فضلت من تلك الطينة فضلة. فخلق الله </w:t>
      </w:r>
      <w:r w:rsidRPr="000E4A2F">
        <w:rPr>
          <w:rStyle w:val="libAlaemChar"/>
          <w:rtl/>
        </w:rPr>
        <w:t>عزوجل</w:t>
      </w:r>
      <w:r w:rsidRPr="00A569E2">
        <w:rPr>
          <w:rtl/>
        </w:rPr>
        <w:t xml:space="preserve"> منها النخلة</w:t>
      </w:r>
      <w:r>
        <w:rPr>
          <w:rtl/>
        </w:rPr>
        <w:t xml:space="preserve">، </w:t>
      </w:r>
      <w:r w:rsidRPr="00A569E2">
        <w:rPr>
          <w:rtl/>
        </w:rPr>
        <w:t>فمن أجل ذلك إذا قطع رأسها لم تنبت وهي تحتاج</w:t>
      </w:r>
      <w:r>
        <w:rPr>
          <w:rtl/>
        </w:rPr>
        <w:t xml:space="preserve"> إلى </w:t>
      </w:r>
      <w:r w:rsidRPr="00A569E2">
        <w:rPr>
          <w:rtl/>
        </w:rPr>
        <w:t>اللقاح.</w:t>
      </w:r>
    </w:p>
    <w:p w:rsidR="001C7CB2" w:rsidRPr="00A569E2" w:rsidRDefault="001C7CB2" w:rsidP="007C645F">
      <w:pPr>
        <w:pStyle w:val="libNormal"/>
        <w:rPr>
          <w:rtl/>
        </w:rPr>
      </w:pPr>
      <w:r w:rsidRPr="00957CEF">
        <w:rPr>
          <w:rStyle w:val="libBold2Char"/>
          <w:rtl/>
        </w:rPr>
        <w:t>297</w:t>
      </w:r>
      <w:r>
        <w:rPr>
          <w:rtl/>
        </w:rPr>
        <w:t xml:space="preserve"> </w:t>
      </w:r>
      <w:r w:rsidRPr="00957CEF">
        <w:rPr>
          <w:rStyle w:val="libBold2Char"/>
          <w:rtl/>
        </w:rPr>
        <w:t xml:space="preserve">ـ في تفسير العيّاشي </w:t>
      </w:r>
      <w:r w:rsidRPr="00A569E2">
        <w:rPr>
          <w:rtl/>
        </w:rPr>
        <w:t>عن سماعة عن</w:t>
      </w:r>
      <w:r>
        <w:rPr>
          <w:rtl/>
        </w:rPr>
        <w:t xml:space="preserve"> أبي عبد الله </w:t>
      </w:r>
      <w:r w:rsidRPr="00A569E2">
        <w:rPr>
          <w:rtl/>
        </w:rPr>
        <w:t xml:space="preserve">عن أبيه عن النبي </w:t>
      </w:r>
      <w:r w:rsidRPr="000E4A2F">
        <w:rPr>
          <w:rStyle w:val="libAlaemChar"/>
          <w:rtl/>
        </w:rPr>
        <w:t>صلى‌الله‌عليه‌وآله‌وسلم</w:t>
      </w:r>
      <w:r w:rsidRPr="00A569E2">
        <w:rPr>
          <w:rtl/>
        </w:rPr>
        <w:t xml:space="preserve"> انه كان يكره ان يصرم النخل بالليل </w:t>
      </w:r>
      <w:r w:rsidRPr="00200B9A">
        <w:rPr>
          <w:rStyle w:val="libFootnotenumChar"/>
          <w:rtl/>
        </w:rPr>
        <w:t>(1)</w:t>
      </w:r>
      <w:r w:rsidRPr="00A569E2">
        <w:rPr>
          <w:rtl/>
        </w:rPr>
        <w:t xml:space="preserve"> وان يحصد الزرع بالليل. لان الله يقول</w:t>
      </w:r>
      <w:r>
        <w:rPr>
          <w:rtl/>
        </w:rPr>
        <w:t xml:space="preserve">،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قيل يا نبي الله وما حقه</w:t>
      </w:r>
      <w:r>
        <w:rPr>
          <w:rtl/>
        </w:rPr>
        <w:t>؟</w:t>
      </w:r>
      <w:r w:rsidRPr="00A569E2">
        <w:rPr>
          <w:rtl/>
        </w:rPr>
        <w:t xml:space="preserve"> قال</w:t>
      </w:r>
      <w:r>
        <w:rPr>
          <w:rtl/>
        </w:rPr>
        <w:t xml:space="preserve">، </w:t>
      </w:r>
      <w:r w:rsidRPr="00A569E2">
        <w:rPr>
          <w:rtl/>
        </w:rPr>
        <w:t>ناول منه المسكين والسائل.</w:t>
      </w:r>
    </w:p>
    <w:p w:rsidR="001C7CB2" w:rsidRPr="00A569E2" w:rsidRDefault="001C7CB2" w:rsidP="007C645F">
      <w:pPr>
        <w:pStyle w:val="libNormal"/>
        <w:rPr>
          <w:rtl/>
        </w:rPr>
      </w:pPr>
      <w:r w:rsidRPr="00A569E2">
        <w:rPr>
          <w:rtl/>
        </w:rPr>
        <w:t>298</w:t>
      </w:r>
      <w:r>
        <w:rPr>
          <w:rtl/>
        </w:rPr>
        <w:t xml:space="preserve"> ـ </w:t>
      </w:r>
      <w:r w:rsidRPr="00A569E2">
        <w:rPr>
          <w:rtl/>
        </w:rPr>
        <w:t>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فسماه الله حقا قال. قلت</w:t>
      </w:r>
      <w:r>
        <w:rPr>
          <w:rtl/>
        </w:rPr>
        <w:t xml:space="preserve">، </w:t>
      </w:r>
      <w:r w:rsidRPr="00A569E2">
        <w:rPr>
          <w:rtl/>
        </w:rPr>
        <w:t xml:space="preserve">وما </w:t>
      </w:r>
      <w:r w:rsidRPr="000E4A2F">
        <w:rPr>
          <w:rStyle w:val="libAlaemChar"/>
          <w:rtl/>
        </w:rPr>
        <w:t>(</w:t>
      </w:r>
      <w:r w:rsidRPr="00500BFE">
        <w:rPr>
          <w:rStyle w:val="libAieChar"/>
          <w:rtl/>
        </w:rPr>
        <w:t>حَقَّهُ يَوْمَ حَصادِهِ</w:t>
      </w:r>
      <w:r w:rsidRPr="000E4A2F">
        <w:rPr>
          <w:rStyle w:val="libAlaemChar"/>
          <w:rtl/>
        </w:rPr>
        <w:t>)</w:t>
      </w:r>
      <w:r>
        <w:rPr>
          <w:rtl/>
        </w:rPr>
        <w:t>؟</w:t>
      </w:r>
      <w:r w:rsidRPr="00A569E2">
        <w:rPr>
          <w:rtl/>
        </w:rPr>
        <w:t xml:space="preserve"> قال</w:t>
      </w:r>
      <w:r>
        <w:rPr>
          <w:rtl/>
        </w:rPr>
        <w:t xml:space="preserve">، </w:t>
      </w:r>
      <w:r w:rsidRPr="00A569E2">
        <w:rPr>
          <w:rtl/>
        </w:rPr>
        <w:t xml:space="preserve">الضغث </w:t>
      </w:r>
      <w:r w:rsidRPr="00200B9A">
        <w:rPr>
          <w:rStyle w:val="libFootnotenumChar"/>
          <w:rtl/>
        </w:rPr>
        <w:t>(2)</w:t>
      </w:r>
      <w:r w:rsidRPr="00A569E2">
        <w:rPr>
          <w:rtl/>
        </w:rPr>
        <w:t xml:space="preserve"> وتناوله من حضرك من أهل الخاصة.</w:t>
      </w:r>
    </w:p>
    <w:p w:rsidR="001C7CB2" w:rsidRPr="00A569E2" w:rsidRDefault="001C7CB2" w:rsidP="007C645F">
      <w:pPr>
        <w:pStyle w:val="libNormal"/>
        <w:rPr>
          <w:rtl/>
        </w:rPr>
      </w:pPr>
      <w:r w:rsidRPr="00A569E2">
        <w:rPr>
          <w:rtl/>
        </w:rPr>
        <w:t>299</w:t>
      </w:r>
      <w:r>
        <w:rPr>
          <w:rtl/>
        </w:rPr>
        <w:t xml:space="preserve"> ـ أبو </w:t>
      </w:r>
      <w:r w:rsidRPr="00A569E2">
        <w:rPr>
          <w:rtl/>
        </w:rPr>
        <w:t>الجارود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قال.</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صرام النخل</w:t>
      </w:r>
      <w:r>
        <w:rPr>
          <w:rtl/>
        </w:rPr>
        <w:t xml:space="preserve">: </w:t>
      </w:r>
      <w:r w:rsidRPr="00A569E2">
        <w:rPr>
          <w:rtl/>
        </w:rPr>
        <w:t>قطع ثمرتها.</w:t>
      </w:r>
    </w:p>
    <w:p w:rsidR="001C7CB2" w:rsidRPr="00A569E2" w:rsidRDefault="001C7CB2" w:rsidP="00B4288D">
      <w:pPr>
        <w:pStyle w:val="libFootnote0"/>
        <w:rPr>
          <w:rtl/>
          <w:lang w:bidi="fa-IR"/>
        </w:rPr>
      </w:pPr>
      <w:r>
        <w:rPr>
          <w:rtl/>
        </w:rPr>
        <w:t>(</w:t>
      </w:r>
      <w:r w:rsidRPr="00A569E2">
        <w:rPr>
          <w:rtl/>
        </w:rPr>
        <w:t>2) الضغث</w:t>
      </w:r>
      <w:r>
        <w:rPr>
          <w:rtl/>
        </w:rPr>
        <w:t xml:space="preserve">: </w:t>
      </w:r>
      <w:r w:rsidRPr="00A569E2">
        <w:rPr>
          <w:rtl/>
        </w:rPr>
        <w:t>قبضة الحشيش المختلط رطبها ويابسها.</w:t>
      </w:r>
    </w:p>
    <w:p w:rsidR="001C7CB2" w:rsidRPr="00A569E2" w:rsidRDefault="001C7CB2" w:rsidP="007C645F">
      <w:pPr>
        <w:pStyle w:val="libNormal0"/>
        <w:rPr>
          <w:rtl/>
        </w:rPr>
      </w:pPr>
      <w:r>
        <w:rPr>
          <w:rtl/>
        </w:rPr>
        <w:br w:type="page"/>
      </w:r>
      <w:r w:rsidRPr="00A569E2">
        <w:rPr>
          <w:rtl/>
        </w:rPr>
        <w:t>الضغث تناوله من المكان بعد المكان تعطى المسكين.</w:t>
      </w:r>
    </w:p>
    <w:p w:rsidR="001C7CB2" w:rsidRPr="00A569E2" w:rsidRDefault="001C7CB2" w:rsidP="007C645F">
      <w:pPr>
        <w:pStyle w:val="libNormal"/>
        <w:rPr>
          <w:rtl/>
        </w:rPr>
      </w:pPr>
      <w:r w:rsidRPr="00957CEF">
        <w:rPr>
          <w:rStyle w:val="libBold2Char"/>
          <w:rtl/>
        </w:rPr>
        <w:t>300</w:t>
      </w:r>
      <w:r>
        <w:rPr>
          <w:rtl/>
        </w:rPr>
        <w:t xml:space="preserve"> </w:t>
      </w:r>
      <w:r w:rsidRPr="00957CEF">
        <w:rPr>
          <w:rStyle w:val="libBold2Char"/>
          <w:rtl/>
        </w:rPr>
        <w:t xml:space="preserve">ـ في الكافي علي بن إبراهيم </w:t>
      </w:r>
      <w:r w:rsidRPr="00A569E2">
        <w:rPr>
          <w:rtl/>
        </w:rPr>
        <w:t>عن أبيه عن ابن</w:t>
      </w:r>
      <w:r>
        <w:rPr>
          <w:rtl/>
        </w:rPr>
        <w:t xml:space="preserve"> أبي </w:t>
      </w:r>
      <w:r w:rsidRPr="00A569E2">
        <w:rPr>
          <w:rtl/>
        </w:rPr>
        <w:t xml:space="preserve">عمير عن معاوية بن شريح قال سمعت أبا عبد الله </w:t>
      </w:r>
      <w:r w:rsidRPr="000E4A2F">
        <w:rPr>
          <w:rStyle w:val="libAlaemChar"/>
          <w:rtl/>
        </w:rPr>
        <w:t>عليه‌السلام</w:t>
      </w:r>
      <w:r w:rsidRPr="00A569E2">
        <w:rPr>
          <w:rtl/>
        </w:rPr>
        <w:t xml:space="preserve"> يقول</w:t>
      </w:r>
      <w:r>
        <w:rPr>
          <w:rtl/>
        </w:rPr>
        <w:t xml:space="preserve">: </w:t>
      </w:r>
      <w:r w:rsidRPr="00A569E2">
        <w:rPr>
          <w:rtl/>
        </w:rPr>
        <w:t>في الزرع حقان حق يؤخذ به وحق تعطيه</w:t>
      </w:r>
      <w:r>
        <w:rPr>
          <w:rtl/>
        </w:rPr>
        <w:t xml:space="preserve">، </w:t>
      </w:r>
      <w:r w:rsidRPr="00A569E2">
        <w:rPr>
          <w:rtl/>
        </w:rPr>
        <w:t>قلت</w:t>
      </w:r>
      <w:r>
        <w:rPr>
          <w:rtl/>
        </w:rPr>
        <w:t xml:space="preserve">: </w:t>
      </w:r>
      <w:r w:rsidRPr="00A569E2">
        <w:rPr>
          <w:rtl/>
        </w:rPr>
        <w:t>وما الذي أوخذ به وما الذي أعطيه</w:t>
      </w:r>
      <w:r>
        <w:rPr>
          <w:rtl/>
        </w:rPr>
        <w:t>؟</w:t>
      </w:r>
      <w:r w:rsidRPr="00A569E2">
        <w:rPr>
          <w:rtl/>
        </w:rPr>
        <w:t xml:space="preserve"> قال</w:t>
      </w:r>
      <w:r>
        <w:rPr>
          <w:rtl/>
        </w:rPr>
        <w:t xml:space="preserve">: </w:t>
      </w:r>
      <w:r w:rsidRPr="00A569E2">
        <w:rPr>
          <w:rtl/>
        </w:rPr>
        <w:t xml:space="preserve">اما الذي تؤخذ به فالعشر ونصف العشر واما الذي تعطيه فقول الله </w:t>
      </w:r>
      <w:r w:rsidRPr="000E4A2F">
        <w:rPr>
          <w:rStyle w:val="libAlaemChar"/>
          <w:rtl/>
        </w:rPr>
        <w:t>عزوجل</w:t>
      </w:r>
      <w:r>
        <w:rPr>
          <w:rtl/>
        </w:rPr>
        <w:t xml:space="preserve">: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يعنى من حصدك الشيء بعد الشيء</w:t>
      </w:r>
      <w:r>
        <w:rPr>
          <w:rtl/>
        </w:rPr>
        <w:t xml:space="preserve">، </w:t>
      </w:r>
      <w:r w:rsidRPr="00A569E2">
        <w:rPr>
          <w:rtl/>
        </w:rPr>
        <w:t>ولا أعلمه الا قال الضغث ثم الضغث حتى يفرغ.</w:t>
      </w:r>
    </w:p>
    <w:p w:rsidR="001C7CB2" w:rsidRPr="00A569E2" w:rsidRDefault="001C7CB2" w:rsidP="007C645F">
      <w:pPr>
        <w:pStyle w:val="libNormal"/>
        <w:rPr>
          <w:rtl/>
        </w:rPr>
      </w:pPr>
      <w:r w:rsidRPr="00A569E2">
        <w:rPr>
          <w:rtl/>
        </w:rPr>
        <w:t>301</w:t>
      </w:r>
      <w:r>
        <w:rPr>
          <w:rtl/>
        </w:rPr>
        <w:t xml:space="preserve"> ـ علي بن إبراهيم </w:t>
      </w:r>
      <w:r w:rsidRPr="00A569E2">
        <w:rPr>
          <w:rtl/>
        </w:rPr>
        <w:t>عن أبيه عن حماد بن عيسى عن حريز عن زرارة ومحمد بن مسلم وأبى بصير عن</w:t>
      </w:r>
      <w:r>
        <w:rPr>
          <w:rtl/>
        </w:rPr>
        <w:t xml:space="preserve"> أبي جعفر </w:t>
      </w:r>
      <w:r w:rsidRPr="000E4A2F">
        <w:rPr>
          <w:rStyle w:val="libAlaemChar"/>
          <w:rtl/>
        </w:rPr>
        <w:t>عليه‌السلام</w:t>
      </w:r>
      <w:r w:rsidRPr="00A569E2">
        <w:rPr>
          <w:rtl/>
        </w:rPr>
        <w:t xml:space="preserve"> 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فقالوا جميعا قال</w:t>
      </w:r>
      <w:r>
        <w:rPr>
          <w:rtl/>
        </w:rPr>
        <w:t xml:space="preserve"> أبو </w:t>
      </w:r>
      <w:r w:rsidRPr="00A569E2">
        <w:rPr>
          <w:rtl/>
        </w:rPr>
        <w:t xml:space="preserve">جعفر </w:t>
      </w:r>
      <w:r w:rsidRPr="000E4A2F">
        <w:rPr>
          <w:rStyle w:val="libAlaemChar"/>
          <w:rtl/>
        </w:rPr>
        <w:t>عليه‌السلام</w:t>
      </w:r>
      <w:r w:rsidRPr="00A569E2">
        <w:rPr>
          <w:rtl/>
        </w:rPr>
        <w:t xml:space="preserve"> هذا من الصدقة تعطى المسكين القبضة بعد القبضة ومن الجذاذ الحفنة بعد الحفنة </w:t>
      </w:r>
      <w:r w:rsidRPr="00200B9A">
        <w:rPr>
          <w:rStyle w:val="libFootnotenumChar"/>
          <w:rtl/>
        </w:rPr>
        <w:t>(1)</w:t>
      </w:r>
      <w:r w:rsidRPr="00A569E2">
        <w:rPr>
          <w:rtl/>
        </w:rPr>
        <w:t xml:space="preserve"> حتى يفرغ ويعطى الحارث أجرا معلوما فيترك من النخل معا فارة وأم جعرور ويترك للحارسين يكون في الحائط العذق </w:t>
      </w:r>
      <w:r w:rsidRPr="00200B9A">
        <w:rPr>
          <w:rStyle w:val="libFootnotenumChar"/>
          <w:rtl/>
        </w:rPr>
        <w:t>(2)</w:t>
      </w:r>
      <w:r w:rsidRPr="00A569E2">
        <w:rPr>
          <w:rtl/>
        </w:rPr>
        <w:t xml:space="preserve"> والعذقان والثلاثة لحفظه إياه.</w:t>
      </w:r>
    </w:p>
    <w:p w:rsidR="001C7CB2" w:rsidRPr="00A569E2" w:rsidRDefault="001C7CB2" w:rsidP="007C645F">
      <w:pPr>
        <w:pStyle w:val="libNormal"/>
        <w:rPr>
          <w:rtl/>
        </w:rPr>
      </w:pPr>
      <w:r w:rsidRPr="00A569E2">
        <w:rPr>
          <w:rtl/>
        </w:rPr>
        <w:t>302</w:t>
      </w:r>
      <w:r>
        <w:rPr>
          <w:rtl/>
        </w:rPr>
        <w:t xml:space="preserve"> ـ </w:t>
      </w:r>
      <w:r w:rsidRPr="00A569E2">
        <w:rPr>
          <w:rtl/>
        </w:rPr>
        <w:t>عدة من أصحابنا عن</w:t>
      </w:r>
      <w:r>
        <w:rPr>
          <w:rtl/>
        </w:rPr>
        <w:t xml:space="preserve"> أحمد </w:t>
      </w:r>
      <w:r w:rsidRPr="00A569E2">
        <w:rPr>
          <w:rtl/>
        </w:rPr>
        <w:t>بن محمد عن الحسن بن على الوشاء عن عبد الله بن مسكان عن</w:t>
      </w:r>
      <w:r>
        <w:rPr>
          <w:rtl/>
        </w:rPr>
        <w:t xml:space="preserve"> أبي </w:t>
      </w:r>
      <w:r w:rsidRPr="00A569E2">
        <w:rPr>
          <w:rtl/>
        </w:rPr>
        <w:t>بصير عن</w:t>
      </w:r>
      <w:r>
        <w:rPr>
          <w:rtl/>
        </w:rPr>
        <w:t xml:space="preserve"> أبي عبد الله </w:t>
      </w:r>
      <w:r w:rsidRPr="000E4A2F">
        <w:rPr>
          <w:rStyle w:val="libAlaemChar"/>
          <w:rtl/>
        </w:rPr>
        <w:t>عليه‌السلام</w:t>
      </w:r>
      <w:r w:rsidRPr="00A569E2">
        <w:rPr>
          <w:rtl/>
        </w:rPr>
        <w:t xml:space="preserve"> قال لا تصرم بالليل ولا تحصد بالليل ولا تضح بالليل ولا تبذر بالليل فانك ان تفعل لم يأتك القانع والمعتر. فقلت وما القانع والمعتر قال القانع الذي يقنع بما أعطيته</w:t>
      </w:r>
      <w:r>
        <w:rPr>
          <w:rtl/>
        </w:rPr>
        <w:t xml:space="preserve">، </w:t>
      </w:r>
      <w:r w:rsidRPr="00A569E2">
        <w:rPr>
          <w:rtl/>
        </w:rPr>
        <w:t xml:space="preserve">والمعتر الذي يمر بك فيسألك وان حصدت بالليل لم يأتك بالسؤال وهو قول الله </w:t>
      </w:r>
      <w:r w:rsidRPr="000E4A2F">
        <w:rPr>
          <w:rStyle w:val="libAlaemChar"/>
          <w:rtl/>
        </w:rPr>
        <w:t>عزوجل</w:t>
      </w:r>
      <w:r>
        <w:rPr>
          <w:rtl/>
        </w:rPr>
        <w:t xml:space="preserve">: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عند الحصاد يعنى القبضة بعد القبضة إذا حصدته فاذا خرج فالحفنة بعد الحفنة وكذلك عند الصرام وكذلك البذر لا تبذر بالليل لأنك تعطى في البذر كما تعطى في الحصاد.</w:t>
      </w:r>
    </w:p>
    <w:p w:rsidR="001C7CB2" w:rsidRPr="00A569E2" w:rsidRDefault="001C7CB2" w:rsidP="007C645F">
      <w:pPr>
        <w:pStyle w:val="libNormal"/>
        <w:rPr>
          <w:rtl/>
        </w:rPr>
      </w:pPr>
      <w:r w:rsidRPr="00A569E2">
        <w:rPr>
          <w:rtl/>
        </w:rPr>
        <w:t>303</w:t>
      </w:r>
      <w:r>
        <w:rPr>
          <w:rtl/>
        </w:rPr>
        <w:t xml:space="preserve"> ـ </w:t>
      </w:r>
      <w:r w:rsidRPr="00A569E2">
        <w:rPr>
          <w:rtl/>
        </w:rPr>
        <w:t>الحسين بن محمد عن معلى بن محمد عن الحسن بن على عن أبان عن</w:t>
      </w:r>
      <w:r>
        <w:rPr>
          <w:rtl/>
        </w:rPr>
        <w:t xml:space="preserve"> أبي </w:t>
      </w:r>
      <w:r w:rsidRPr="00A569E2">
        <w:rPr>
          <w:rtl/>
        </w:rPr>
        <w:t>مريم عن</w:t>
      </w:r>
      <w:r>
        <w:rPr>
          <w:rtl/>
        </w:rPr>
        <w:t xml:space="preserve"> أبي عبد الله </w:t>
      </w:r>
      <w:r w:rsidRPr="000E4A2F">
        <w:rPr>
          <w:rStyle w:val="libAlaemChar"/>
          <w:rtl/>
        </w:rPr>
        <w:t>عليه‌السلام</w:t>
      </w:r>
      <w:r w:rsidRPr="00A569E2">
        <w:rPr>
          <w:rtl/>
        </w:rPr>
        <w:t xml:space="preserve"> في قول الله </w:t>
      </w:r>
      <w:r w:rsidRPr="000E4A2F">
        <w:rPr>
          <w:rStyle w:val="libAlaemChar"/>
          <w:rtl/>
        </w:rPr>
        <w:t>عزوجل</w:t>
      </w:r>
      <w:r>
        <w:rPr>
          <w:rtl/>
        </w:rPr>
        <w:t xml:space="preserve">: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قال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الجذاذ</w:t>
      </w:r>
      <w:r>
        <w:rPr>
          <w:rtl/>
        </w:rPr>
        <w:t xml:space="preserve">: </w:t>
      </w:r>
      <w:r w:rsidRPr="00A569E2">
        <w:rPr>
          <w:rtl/>
        </w:rPr>
        <w:t>ما تكسر من الشيء</w:t>
      </w:r>
      <w:r>
        <w:rPr>
          <w:rtl/>
        </w:rPr>
        <w:t xml:space="preserve">، </w:t>
      </w:r>
      <w:r w:rsidRPr="00A569E2">
        <w:rPr>
          <w:rtl/>
        </w:rPr>
        <w:t>والحفنة</w:t>
      </w:r>
      <w:r>
        <w:rPr>
          <w:rtl/>
        </w:rPr>
        <w:t xml:space="preserve">: </w:t>
      </w:r>
      <w:r w:rsidRPr="00A569E2">
        <w:rPr>
          <w:rtl/>
        </w:rPr>
        <w:t>ملؤ الكف.</w:t>
      </w:r>
    </w:p>
    <w:p w:rsidR="001C7CB2" w:rsidRPr="00A569E2" w:rsidRDefault="001C7CB2" w:rsidP="00B4288D">
      <w:pPr>
        <w:pStyle w:val="libFootnote0"/>
        <w:rPr>
          <w:rtl/>
          <w:lang w:bidi="fa-IR"/>
        </w:rPr>
      </w:pPr>
      <w:r>
        <w:rPr>
          <w:rtl/>
        </w:rPr>
        <w:t>(</w:t>
      </w:r>
      <w:r w:rsidRPr="00A569E2">
        <w:rPr>
          <w:rtl/>
        </w:rPr>
        <w:t>2) معافارة وام جعرور</w:t>
      </w:r>
      <w:r>
        <w:rPr>
          <w:rtl/>
        </w:rPr>
        <w:t xml:space="preserve">: </w:t>
      </w:r>
      <w:r w:rsidRPr="00A569E2">
        <w:rPr>
          <w:rtl/>
        </w:rPr>
        <w:t>ضربان رديان من التمر</w:t>
      </w:r>
      <w:r>
        <w:rPr>
          <w:rtl/>
        </w:rPr>
        <w:t xml:space="preserve">، </w:t>
      </w:r>
      <w:r w:rsidRPr="00A569E2">
        <w:rPr>
          <w:rtl/>
        </w:rPr>
        <w:t>والعذق</w:t>
      </w:r>
      <w:r>
        <w:rPr>
          <w:rtl/>
        </w:rPr>
        <w:t xml:space="preserve">: </w:t>
      </w:r>
      <w:r w:rsidRPr="00A569E2">
        <w:rPr>
          <w:rtl/>
        </w:rPr>
        <w:t>النخلة بحملها.</w:t>
      </w:r>
    </w:p>
    <w:p w:rsidR="001C7CB2" w:rsidRPr="00A569E2" w:rsidRDefault="001C7CB2" w:rsidP="007C645F">
      <w:pPr>
        <w:pStyle w:val="libNormal0"/>
        <w:rPr>
          <w:rtl/>
        </w:rPr>
      </w:pPr>
      <w:r>
        <w:rPr>
          <w:rtl/>
        </w:rPr>
        <w:br w:type="page"/>
      </w:r>
      <w:r w:rsidRPr="00A569E2">
        <w:rPr>
          <w:rtl/>
        </w:rPr>
        <w:t>تعطى المسكين يوم حصادك الضغث</w:t>
      </w:r>
      <w:r>
        <w:rPr>
          <w:rtl/>
        </w:rPr>
        <w:t xml:space="preserve">، </w:t>
      </w:r>
      <w:r w:rsidRPr="00A569E2">
        <w:rPr>
          <w:rtl/>
        </w:rPr>
        <w:t>ثم إذا وقع في البذر</w:t>
      </w:r>
      <w:r>
        <w:rPr>
          <w:rtl/>
        </w:rPr>
        <w:t xml:space="preserve">، </w:t>
      </w:r>
      <w:r w:rsidRPr="00A569E2">
        <w:rPr>
          <w:rtl/>
        </w:rPr>
        <w:t>ثم إذا وقع في الصاع العشر ونصف العشر.</w:t>
      </w:r>
    </w:p>
    <w:p w:rsidR="001C7CB2" w:rsidRPr="00A569E2" w:rsidRDefault="001C7CB2" w:rsidP="007C645F">
      <w:pPr>
        <w:pStyle w:val="libNormal"/>
        <w:rPr>
          <w:rtl/>
        </w:rPr>
      </w:pPr>
      <w:r w:rsidRPr="00A569E2">
        <w:rPr>
          <w:rtl/>
        </w:rPr>
        <w:t>304</w:t>
      </w:r>
      <w:r>
        <w:rPr>
          <w:rtl/>
        </w:rPr>
        <w:t xml:space="preserve"> ـ </w:t>
      </w:r>
      <w:r w:rsidRPr="00A569E2">
        <w:rPr>
          <w:rtl/>
        </w:rPr>
        <w:t>محمد بن يحيى عن</w:t>
      </w:r>
      <w:r>
        <w:rPr>
          <w:rtl/>
        </w:rPr>
        <w:t xml:space="preserve"> أحمد </w:t>
      </w:r>
      <w:r w:rsidRPr="00A569E2">
        <w:rPr>
          <w:rtl/>
        </w:rPr>
        <w:t>بن محمد عن ابن</w:t>
      </w:r>
      <w:r>
        <w:rPr>
          <w:rtl/>
        </w:rPr>
        <w:t xml:space="preserve"> أبي </w:t>
      </w:r>
      <w:r w:rsidRPr="00A569E2">
        <w:rPr>
          <w:rtl/>
        </w:rPr>
        <w:t>نصر عن</w:t>
      </w:r>
      <w:r>
        <w:rPr>
          <w:rtl/>
        </w:rPr>
        <w:t xml:space="preserve"> أبي </w:t>
      </w:r>
      <w:r w:rsidRPr="00A569E2">
        <w:rPr>
          <w:rtl/>
        </w:rPr>
        <w:t xml:space="preserve">الحسن </w:t>
      </w:r>
      <w:r w:rsidRPr="000E4A2F">
        <w:rPr>
          <w:rStyle w:val="libAlaemChar"/>
          <w:rtl/>
        </w:rPr>
        <w:t>عليه‌السلام</w:t>
      </w:r>
      <w:r w:rsidRPr="00A569E2">
        <w:rPr>
          <w:rtl/>
        </w:rPr>
        <w:t xml:space="preserve"> قال سألته عن قول الله </w:t>
      </w:r>
      <w:r w:rsidRPr="000E4A2F">
        <w:rPr>
          <w:rStyle w:val="libAlaemChar"/>
          <w:rtl/>
        </w:rPr>
        <w:t>(</w:t>
      </w:r>
      <w:r w:rsidRPr="00500BFE">
        <w:rPr>
          <w:rStyle w:val="libAieChar"/>
          <w:rtl/>
        </w:rPr>
        <w:t>وَآتُوا حَقَّهُ يَوْمَ حَصادِهِ وَلا تُسْرِفُوا</w:t>
      </w:r>
      <w:r w:rsidRPr="000E4A2F">
        <w:rPr>
          <w:rStyle w:val="libAlaemChar"/>
          <w:rtl/>
        </w:rPr>
        <w:t>)</w:t>
      </w:r>
      <w:r w:rsidRPr="00A569E2">
        <w:rPr>
          <w:rtl/>
        </w:rPr>
        <w:t xml:space="preserve"> قال كان</w:t>
      </w:r>
      <w:r>
        <w:rPr>
          <w:rtl/>
        </w:rPr>
        <w:t xml:space="preserve"> أبي </w:t>
      </w:r>
      <w:r w:rsidRPr="000E4A2F">
        <w:rPr>
          <w:rStyle w:val="libAlaemChar"/>
          <w:rtl/>
        </w:rPr>
        <w:t>عليه‌السلام</w:t>
      </w:r>
      <w:r w:rsidRPr="00A569E2">
        <w:rPr>
          <w:rtl/>
        </w:rPr>
        <w:t xml:space="preserve"> يقول من الإسراف في الحصاد والجذاذ ان يتصدق الرجل بكفيه جميعا</w:t>
      </w:r>
      <w:r>
        <w:rPr>
          <w:rtl/>
        </w:rPr>
        <w:t xml:space="preserve">، </w:t>
      </w:r>
      <w:r w:rsidRPr="00A569E2">
        <w:rPr>
          <w:rtl/>
        </w:rPr>
        <w:t>وكان</w:t>
      </w:r>
      <w:r>
        <w:rPr>
          <w:rtl/>
        </w:rPr>
        <w:t xml:space="preserve"> أبي </w:t>
      </w:r>
      <w:r w:rsidRPr="00A569E2">
        <w:rPr>
          <w:rtl/>
        </w:rPr>
        <w:t>إذا حضر شيئا من هذا فرأى أحدا من غلمانه تصدق بكفيه صاح به أعط بيد واحدة</w:t>
      </w:r>
      <w:r>
        <w:rPr>
          <w:rtl/>
        </w:rPr>
        <w:t xml:space="preserve">، </w:t>
      </w:r>
      <w:r w:rsidRPr="00A569E2">
        <w:rPr>
          <w:rtl/>
        </w:rPr>
        <w:t xml:space="preserve">القبضة </w:t>
      </w:r>
      <w:r w:rsidRPr="00200B9A">
        <w:rPr>
          <w:rStyle w:val="libFootnotenumChar"/>
          <w:rtl/>
        </w:rPr>
        <w:t>(1)</w:t>
      </w:r>
      <w:r w:rsidRPr="00A569E2">
        <w:rPr>
          <w:rtl/>
        </w:rPr>
        <w:t xml:space="preserve"> والضغث بعد الضغث من السنبل.</w:t>
      </w:r>
    </w:p>
    <w:p w:rsidR="001C7CB2" w:rsidRPr="00A569E2" w:rsidRDefault="001C7CB2" w:rsidP="007C645F">
      <w:pPr>
        <w:pStyle w:val="libNormal"/>
        <w:rPr>
          <w:rtl/>
        </w:rPr>
      </w:pPr>
      <w:r w:rsidRPr="00A569E2">
        <w:rPr>
          <w:rtl/>
        </w:rPr>
        <w:t>305</w:t>
      </w:r>
      <w:r>
        <w:rPr>
          <w:rtl/>
        </w:rPr>
        <w:t xml:space="preserve"> ـ علي بن إبراهيم </w:t>
      </w:r>
      <w:r w:rsidRPr="00A569E2">
        <w:rPr>
          <w:rtl/>
        </w:rPr>
        <w:t>عن أبيه عن ابن</w:t>
      </w:r>
      <w:r>
        <w:rPr>
          <w:rtl/>
        </w:rPr>
        <w:t xml:space="preserve"> أبي </w:t>
      </w:r>
      <w:r w:rsidRPr="00A569E2">
        <w:rPr>
          <w:rtl/>
        </w:rPr>
        <w:t>عمير عن هشام بن المثنى قال</w:t>
      </w:r>
      <w:r>
        <w:rPr>
          <w:rtl/>
        </w:rPr>
        <w:t xml:space="preserve">: </w:t>
      </w:r>
      <w:r w:rsidRPr="00A569E2">
        <w:rPr>
          <w:rtl/>
        </w:rPr>
        <w:t xml:space="preserve">سأل رجل أبا عبد الله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وَآتُوا حَقَّهُ يَوْمَ حَصادِهِ وَلا تُسْرِفُوا إِنَّهُ لا يُحِبُّ الْمُسْرِفِينَ</w:t>
      </w:r>
      <w:r w:rsidRPr="000E4A2F">
        <w:rPr>
          <w:rStyle w:val="libAlaemChar"/>
          <w:rtl/>
        </w:rPr>
        <w:t>)</w:t>
      </w:r>
      <w:r w:rsidRPr="00A569E2">
        <w:rPr>
          <w:rtl/>
        </w:rPr>
        <w:t xml:space="preserve"> فقال</w:t>
      </w:r>
      <w:r>
        <w:rPr>
          <w:rtl/>
        </w:rPr>
        <w:t xml:space="preserve">: </w:t>
      </w:r>
      <w:r w:rsidRPr="00A569E2">
        <w:rPr>
          <w:rtl/>
        </w:rPr>
        <w:t>كان فلان بن فلان الأنصاري</w:t>
      </w:r>
      <w:r>
        <w:rPr>
          <w:rtl/>
        </w:rPr>
        <w:t xml:space="preserve"> ـ </w:t>
      </w:r>
      <w:r w:rsidRPr="00A569E2">
        <w:rPr>
          <w:rtl/>
        </w:rPr>
        <w:t>سماه</w:t>
      </w:r>
      <w:r>
        <w:rPr>
          <w:rtl/>
        </w:rPr>
        <w:t xml:space="preserve"> ـ </w:t>
      </w:r>
      <w:r w:rsidRPr="00A569E2">
        <w:rPr>
          <w:rtl/>
        </w:rPr>
        <w:t xml:space="preserve">وكان له حرث وكان إذا أخذ يتصدق به ويبقى هو وعياله بغير شيء فجعل الله </w:t>
      </w:r>
      <w:r w:rsidRPr="000E4A2F">
        <w:rPr>
          <w:rStyle w:val="libAlaemChar"/>
          <w:rtl/>
        </w:rPr>
        <w:t>عزوجل</w:t>
      </w:r>
      <w:r w:rsidRPr="00A569E2">
        <w:rPr>
          <w:rtl/>
        </w:rPr>
        <w:t xml:space="preserve"> ذلك سرفا.</w:t>
      </w:r>
    </w:p>
    <w:p w:rsidR="001C7CB2" w:rsidRPr="00A569E2" w:rsidRDefault="001C7CB2" w:rsidP="007C645F">
      <w:pPr>
        <w:pStyle w:val="libNormal"/>
        <w:rPr>
          <w:rtl/>
        </w:rPr>
      </w:pPr>
      <w:r w:rsidRPr="00A569E2">
        <w:rPr>
          <w:rtl/>
        </w:rPr>
        <w:t>306</w:t>
      </w:r>
      <w:r>
        <w:rPr>
          <w:rtl/>
        </w:rPr>
        <w:t xml:space="preserve"> ـ علي بن إبراهيم </w:t>
      </w:r>
      <w:r w:rsidRPr="00A569E2">
        <w:rPr>
          <w:rtl/>
        </w:rPr>
        <w:t>عن أبيه عن هارون بن مسلم عن مسعدة بن صدقة عن</w:t>
      </w:r>
      <w:r>
        <w:rPr>
          <w:rtl/>
        </w:rPr>
        <w:t xml:space="preserve"> أبي عبد الله </w:t>
      </w:r>
      <w:r w:rsidRPr="000E4A2F">
        <w:rPr>
          <w:rStyle w:val="libAlaemChar"/>
          <w:rtl/>
        </w:rPr>
        <w:t>عليه‌السلام</w:t>
      </w:r>
      <w:r w:rsidRPr="00A569E2">
        <w:rPr>
          <w:rtl/>
        </w:rPr>
        <w:t xml:space="preserve"> حديث طويل يقول فيه </w:t>
      </w:r>
      <w:r w:rsidRPr="000E4A2F">
        <w:rPr>
          <w:rStyle w:val="libAlaemChar"/>
          <w:rtl/>
        </w:rPr>
        <w:t>عليه‌السلام</w:t>
      </w:r>
      <w:r w:rsidRPr="00A569E2">
        <w:rPr>
          <w:rtl/>
        </w:rPr>
        <w:t xml:space="preserve"> وفي غير آية من كتاب الله يقول </w:t>
      </w:r>
      <w:r w:rsidRPr="000E4A2F">
        <w:rPr>
          <w:rStyle w:val="libAlaemChar"/>
          <w:rtl/>
        </w:rPr>
        <w:t>(</w:t>
      </w:r>
      <w:r w:rsidRPr="00500BFE">
        <w:rPr>
          <w:rStyle w:val="libAieChar"/>
          <w:rtl/>
        </w:rPr>
        <w:t>إِنَّهُ لا يُحِبُّ الْمُسْرِفِينَ</w:t>
      </w:r>
      <w:r w:rsidRPr="000E4A2F">
        <w:rPr>
          <w:rStyle w:val="libAlaemChar"/>
          <w:rtl/>
        </w:rPr>
        <w:t>)</w:t>
      </w:r>
      <w:r w:rsidRPr="00A569E2">
        <w:rPr>
          <w:rtl/>
        </w:rPr>
        <w:t xml:space="preserve"> فنهاهم عن الإسراف ونهاهم عن التقتير </w:t>
      </w:r>
      <w:r w:rsidRPr="00200B9A">
        <w:rPr>
          <w:rStyle w:val="libFootnotenumChar"/>
          <w:rtl/>
        </w:rPr>
        <w:t>(2)</w:t>
      </w:r>
      <w:r w:rsidRPr="00A569E2">
        <w:rPr>
          <w:rtl/>
        </w:rPr>
        <w:t xml:space="preserve"> لكن امر بين أمرين</w:t>
      </w:r>
      <w:r>
        <w:rPr>
          <w:rtl/>
        </w:rPr>
        <w:t xml:space="preserve">، </w:t>
      </w:r>
      <w:r w:rsidRPr="00A569E2">
        <w:rPr>
          <w:rtl/>
        </w:rPr>
        <w:t>لا يعطى جميع ما عنده ثم يدعوا الله أن يرزقه فلا يستجيب له.</w:t>
      </w:r>
    </w:p>
    <w:p w:rsidR="001C7CB2" w:rsidRPr="00A569E2" w:rsidRDefault="001C7CB2" w:rsidP="007C645F">
      <w:pPr>
        <w:pStyle w:val="libNormal"/>
        <w:rPr>
          <w:rtl/>
        </w:rPr>
      </w:pPr>
      <w:r w:rsidRPr="00957CEF">
        <w:rPr>
          <w:rStyle w:val="libBold2Char"/>
          <w:rtl/>
        </w:rPr>
        <w:t>307</w:t>
      </w:r>
      <w:r>
        <w:rPr>
          <w:rtl/>
        </w:rPr>
        <w:t xml:space="preserve"> </w:t>
      </w:r>
      <w:r w:rsidRPr="00957CEF">
        <w:rPr>
          <w:rStyle w:val="libBold2Char"/>
          <w:rtl/>
        </w:rPr>
        <w:t xml:space="preserve">ـ في قرب الاسناد </w:t>
      </w:r>
      <w:r w:rsidRPr="00A569E2">
        <w:rPr>
          <w:rtl/>
        </w:rPr>
        <w:t>للحميري</w:t>
      </w:r>
      <w:r>
        <w:rPr>
          <w:rtl/>
        </w:rPr>
        <w:t xml:space="preserve"> أحمد </w:t>
      </w:r>
      <w:r w:rsidRPr="00A569E2">
        <w:rPr>
          <w:rtl/>
        </w:rPr>
        <w:t>بن محمد بن</w:t>
      </w:r>
      <w:r>
        <w:rPr>
          <w:rtl/>
        </w:rPr>
        <w:t xml:space="preserve"> أبي </w:t>
      </w:r>
      <w:r w:rsidRPr="00A569E2">
        <w:rPr>
          <w:rtl/>
        </w:rPr>
        <w:t>نصر قال</w:t>
      </w:r>
      <w:r>
        <w:rPr>
          <w:rtl/>
        </w:rPr>
        <w:t xml:space="preserve">: </w:t>
      </w:r>
      <w:r w:rsidRPr="00A569E2">
        <w:rPr>
          <w:rtl/>
        </w:rPr>
        <w:t xml:space="preserve">سألت الرضا </w:t>
      </w:r>
      <w:r w:rsidRPr="000E4A2F">
        <w:rPr>
          <w:rStyle w:val="libAlaemChar"/>
          <w:rtl/>
        </w:rPr>
        <w:t>عليه‌السلام</w:t>
      </w:r>
      <w:r w:rsidRPr="00A569E2">
        <w:rPr>
          <w:rtl/>
        </w:rPr>
        <w:t xml:space="preserve"> عن قول الله </w:t>
      </w:r>
      <w:r w:rsidRPr="000E4A2F">
        <w:rPr>
          <w:rStyle w:val="libAlaemChar"/>
          <w:rtl/>
        </w:rPr>
        <w:t>عزوجل</w:t>
      </w:r>
      <w:r>
        <w:rPr>
          <w:rtl/>
        </w:rPr>
        <w:t xml:space="preserve">: </w:t>
      </w:r>
      <w:r w:rsidRPr="000E4A2F">
        <w:rPr>
          <w:rStyle w:val="libAlaemChar"/>
          <w:rtl/>
        </w:rPr>
        <w:t>(</w:t>
      </w:r>
      <w:r w:rsidRPr="00500BFE">
        <w:rPr>
          <w:rStyle w:val="libAieChar"/>
          <w:rtl/>
        </w:rPr>
        <w:t>وَآتُوا حَقَّهُ يَوْمَ حَصادِهِ وَلا تُسْرِفُوا</w:t>
      </w:r>
      <w:r w:rsidRPr="000E4A2F">
        <w:rPr>
          <w:rStyle w:val="libAlaemChar"/>
          <w:rtl/>
        </w:rPr>
        <w:t>)</w:t>
      </w:r>
      <w:r w:rsidRPr="00A569E2">
        <w:rPr>
          <w:rtl/>
        </w:rPr>
        <w:t xml:space="preserve"> ايش </w:t>
      </w:r>
      <w:r w:rsidRPr="00200B9A">
        <w:rPr>
          <w:rStyle w:val="libFootnotenumChar"/>
          <w:rtl/>
        </w:rPr>
        <w:t>(3)</w:t>
      </w:r>
      <w:r w:rsidRPr="00A569E2">
        <w:rPr>
          <w:rtl/>
        </w:rPr>
        <w:t xml:space="preserve"> الإسراف</w:t>
      </w:r>
      <w:r>
        <w:rPr>
          <w:rtl/>
        </w:rPr>
        <w:t>؟</w:t>
      </w:r>
      <w:r w:rsidRPr="00A569E2">
        <w:rPr>
          <w:rtl/>
        </w:rPr>
        <w:t xml:space="preserve"> قال</w:t>
      </w:r>
      <w:r>
        <w:rPr>
          <w:rtl/>
        </w:rPr>
        <w:t xml:space="preserve">: </w:t>
      </w:r>
      <w:r w:rsidRPr="00A569E2">
        <w:rPr>
          <w:rtl/>
        </w:rPr>
        <w:t>هكذا يقرأها من كان قبلكم</w:t>
      </w:r>
      <w:r>
        <w:rPr>
          <w:rtl/>
        </w:rPr>
        <w:t xml:space="preserve">، </w:t>
      </w:r>
      <w:r w:rsidRPr="00A569E2">
        <w:rPr>
          <w:rtl/>
        </w:rPr>
        <w:t>قلت</w:t>
      </w:r>
      <w:r>
        <w:rPr>
          <w:rtl/>
        </w:rPr>
        <w:t xml:space="preserve">: </w:t>
      </w:r>
      <w:r w:rsidRPr="00A569E2">
        <w:rPr>
          <w:rtl/>
        </w:rPr>
        <w:t>نعم قال</w:t>
      </w:r>
      <w:r>
        <w:rPr>
          <w:rtl/>
        </w:rPr>
        <w:t xml:space="preserve">: </w:t>
      </w:r>
      <w:r w:rsidRPr="00A569E2">
        <w:rPr>
          <w:rtl/>
        </w:rPr>
        <w:t>افتح الفم بالحاء قلت حصاده وكان</w:t>
      </w:r>
      <w:r>
        <w:rPr>
          <w:rtl/>
        </w:rPr>
        <w:t xml:space="preserve"> أبي </w:t>
      </w:r>
      <w:r w:rsidRPr="00A569E2">
        <w:rPr>
          <w:rtl/>
        </w:rPr>
        <w:t>يقول من الإسراف وذكر</w:t>
      </w:r>
      <w:r>
        <w:rPr>
          <w:rtl/>
        </w:rPr>
        <w:t xml:space="preserve"> إلى </w:t>
      </w:r>
      <w:r w:rsidRPr="00A569E2">
        <w:rPr>
          <w:rtl/>
        </w:rPr>
        <w:t xml:space="preserve">آخر ما نقلنا عنه </w:t>
      </w:r>
      <w:r w:rsidRPr="000E4A2F">
        <w:rPr>
          <w:rStyle w:val="libAlaemChar"/>
          <w:rtl/>
        </w:rPr>
        <w:t>عليه‌السلام</w:t>
      </w:r>
      <w:r w:rsidRPr="00A569E2">
        <w:rPr>
          <w:rtl/>
        </w:rPr>
        <w:t xml:space="preserve"> من الكافي سواء</w:t>
      </w:r>
    </w:p>
    <w:p w:rsidR="001C7CB2" w:rsidRPr="00A569E2" w:rsidRDefault="001C7CB2" w:rsidP="007C645F">
      <w:pPr>
        <w:pStyle w:val="libNormal"/>
        <w:rPr>
          <w:rtl/>
        </w:rPr>
      </w:pPr>
      <w:r w:rsidRPr="00957CEF">
        <w:rPr>
          <w:rStyle w:val="libBold2Char"/>
          <w:rtl/>
        </w:rPr>
        <w:t>308</w:t>
      </w:r>
      <w:r>
        <w:rPr>
          <w:rtl/>
        </w:rPr>
        <w:t xml:space="preserve"> </w:t>
      </w:r>
      <w:r w:rsidRPr="00957CEF">
        <w:rPr>
          <w:rStyle w:val="libBold2Char"/>
          <w:rtl/>
        </w:rPr>
        <w:t xml:space="preserve">ـ في تفسير علي بن إبراهيم </w:t>
      </w:r>
      <w:r w:rsidRPr="00A569E2">
        <w:rPr>
          <w:rtl/>
        </w:rPr>
        <w:t>قوله</w:t>
      </w:r>
      <w:r>
        <w:rPr>
          <w:rtl/>
        </w:rPr>
        <w:t xml:space="preserve">: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قال يوم حصاد كذا نزلت قال فرض الله يوم الحصاد من كل قطعة أرض قبضة للمساكين</w:t>
      </w:r>
      <w:r>
        <w:rPr>
          <w:rtl/>
        </w:rPr>
        <w:t xml:space="preserve">؛ </w:t>
      </w:r>
      <w:r w:rsidRPr="00A569E2">
        <w:rPr>
          <w:rtl/>
        </w:rPr>
        <w:t>وكذا في جذاذ</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رواية العياشي</w:t>
      </w:r>
      <w:r>
        <w:rPr>
          <w:rtl/>
        </w:rPr>
        <w:t xml:space="preserve">: </w:t>
      </w:r>
      <w:r w:rsidRPr="00A569E2">
        <w:rPr>
          <w:rtl/>
        </w:rPr>
        <w:t>«القبضة بعد القبضة»</w:t>
      </w:r>
      <w:r>
        <w:rPr>
          <w:rtl/>
        </w:rPr>
        <w:t>.</w:t>
      </w:r>
    </w:p>
    <w:p w:rsidR="001C7CB2" w:rsidRPr="00A569E2" w:rsidRDefault="001C7CB2" w:rsidP="00B4288D">
      <w:pPr>
        <w:pStyle w:val="libFootnote0"/>
        <w:rPr>
          <w:rtl/>
          <w:lang w:bidi="fa-IR"/>
        </w:rPr>
      </w:pPr>
      <w:r>
        <w:rPr>
          <w:rtl/>
        </w:rPr>
        <w:t>(</w:t>
      </w:r>
      <w:r w:rsidRPr="00A569E2">
        <w:rPr>
          <w:rtl/>
        </w:rPr>
        <w:t>2) التقتير</w:t>
      </w:r>
      <w:r>
        <w:rPr>
          <w:rtl/>
        </w:rPr>
        <w:t xml:space="preserve">: </w:t>
      </w:r>
      <w:r w:rsidRPr="00A569E2">
        <w:rPr>
          <w:rtl/>
        </w:rPr>
        <w:t>التضييق في النفقة.</w:t>
      </w:r>
    </w:p>
    <w:p w:rsidR="001C7CB2" w:rsidRPr="00A569E2" w:rsidRDefault="001C7CB2" w:rsidP="00B4288D">
      <w:pPr>
        <w:pStyle w:val="libFootnote0"/>
        <w:rPr>
          <w:rtl/>
          <w:lang w:bidi="fa-IR"/>
        </w:rPr>
      </w:pPr>
      <w:r>
        <w:rPr>
          <w:rtl/>
        </w:rPr>
        <w:t>(</w:t>
      </w:r>
      <w:r w:rsidRPr="00A569E2">
        <w:rPr>
          <w:rtl/>
        </w:rPr>
        <w:t>3) مخنف</w:t>
      </w:r>
      <w:r>
        <w:rPr>
          <w:rtl/>
        </w:rPr>
        <w:t xml:space="preserve"> أي </w:t>
      </w:r>
      <w:r w:rsidRPr="00A569E2">
        <w:rPr>
          <w:rtl/>
        </w:rPr>
        <w:t>شيء.</w:t>
      </w:r>
    </w:p>
    <w:p w:rsidR="001C7CB2" w:rsidRPr="00A569E2" w:rsidRDefault="001C7CB2" w:rsidP="007C645F">
      <w:pPr>
        <w:pStyle w:val="libNormal0"/>
        <w:rPr>
          <w:rtl/>
        </w:rPr>
      </w:pPr>
      <w:r>
        <w:rPr>
          <w:rtl/>
        </w:rPr>
        <w:br w:type="page"/>
      </w:r>
      <w:r w:rsidRPr="00A569E2">
        <w:rPr>
          <w:rtl/>
        </w:rPr>
        <w:t>النخل وفي الثمرة وكذا عند البذر.</w:t>
      </w:r>
    </w:p>
    <w:p w:rsidR="001C7CB2" w:rsidRPr="00A569E2" w:rsidRDefault="001C7CB2" w:rsidP="007C645F">
      <w:pPr>
        <w:pStyle w:val="libNormal"/>
        <w:rPr>
          <w:rtl/>
        </w:rPr>
      </w:pPr>
      <w:r w:rsidRPr="00A569E2">
        <w:rPr>
          <w:rtl/>
        </w:rPr>
        <w:t>309</w:t>
      </w:r>
      <w:r>
        <w:rPr>
          <w:rtl/>
        </w:rPr>
        <w:t xml:space="preserve"> ـ </w:t>
      </w:r>
      <w:r w:rsidRPr="00A569E2">
        <w:rPr>
          <w:rtl/>
        </w:rPr>
        <w:t>أخبرنا</w:t>
      </w:r>
      <w:r>
        <w:rPr>
          <w:rtl/>
        </w:rPr>
        <w:t xml:space="preserve"> أحمد </w:t>
      </w:r>
      <w:r w:rsidRPr="00A569E2">
        <w:rPr>
          <w:rtl/>
        </w:rPr>
        <w:t>بن إدريس قال</w:t>
      </w:r>
      <w:r>
        <w:rPr>
          <w:rtl/>
        </w:rPr>
        <w:t xml:space="preserve"> حدّثنا  أحمد </w:t>
      </w:r>
      <w:r w:rsidRPr="00A569E2">
        <w:rPr>
          <w:rtl/>
        </w:rPr>
        <w:t>بن محمد عن</w:t>
      </w:r>
      <w:r>
        <w:rPr>
          <w:rtl/>
        </w:rPr>
        <w:t xml:space="preserve"> علي بن الحكم </w:t>
      </w:r>
      <w:r w:rsidRPr="00A569E2">
        <w:rPr>
          <w:rtl/>
        </w:rPr>
        <w:t>عن أبان بن عثمان عن شعيب العقرقوفي قال</w:t>
      </w:r>
      <w:r>
        <w:rPr>
          <w:rtl/>
        </w:rPr>
        <w:t xml:space="preserve">: </w:t>
      </w:r>
      <w:r w:rsidRPr="00A569E2">
        <w:rPr>
          <w:rtl/>
        </w:rPr>
        <w:t>سألت أبا عبد الله عن قوله</w:t>
      </w:r>
      <w:r>
        <w:rPr>
          <w:rtl/>
        </w:rPr>
        <w:t xml:space="preserve">: </w:t>
      </w:r>
      <w:r w:rsidRPr="000E4A2F">
        <w:rPr>
          <w:rStyle w:val="libAlaemChar"/>
          <w:rtl/>
        </w:rPr>
        <w:t>(</w:t>
      </w:r>
      <w:r w:rsidRPr="00500BFE">
        <w:rPr>
          <w:rStyle w:val="libAieChar"/>
          <w:rtl/>
        </w:rPr>
        <w:t>وَآتُوا حَقَّهُ يَوْمَ حَصادِهِ</w:t>
      </w:r>
      <w:r w:rsidRPr="000E4A2F">
        <w:rPr>
          <w:rStyle w:val="libAlaemChar"/>
          <w:rtl/>
        </w:rPr>
        <w:t>)</w:t>
      </w:r>
      <w:r w:rsidRPr="00A569E2">
        <w:rPr>
          <w:rtl/>
        </w:rPr>
        <w:t xml:space="preserve"> قال</w:t>
      </w:r>
      <w:r>
        <w:rPr>
          <w:rtl/>
        </w:rPr>
        <w:t xml:space="preserve">: </w:t>
      </w:r>
      <w:r w:rsidRPr="00A569E2">
        <w:rPr>
          <w:rtl/>
        </w:rPr>
        <w:t>الضغث من السنبل والكف من التمر إذا خرص</w:t>
      </w:r>
      <w:r>
        <w:rPr>
          <w:rtl/>
        </w:rPr>
        <w:t xml:space="preserve">، </w:t>
      </w:r>
      <w:r w:rsidRPr="00A569E2">
        <w:rPr>
          <w:rtl/>
        </w:rPr>
        <w:t>قال</w:t>
      </w:r>
      <w:r>
        <w:rPr>
          <w:rtl/>
        </w:rPr>
        <w:t xml:space="preserve">: </w:t>
      </w:r>
      <w:r w:rsidRPr="00A569E2">
        <w:rPr>
          <w:rtl/>
        </w:rPr>
        <w:t>وسألته هل يستقيم إعطاؤه إذا ادخله قال</w:t>
      </w:r>
      <w:r>
        <w:rPr>
          <w:rtl/>
        </w:rPr>
        <w:t xml:space="preserve">: </w:t>
      </w:r>
      <w:r w:rsidRPr="00A569E2">
        <w:rPr>
          <w:rtl/>
        </w:rPr>
        <w:t>لا هو أسخى لنفسه قبل ان يدخل بيته.</w:t>
      </w:r>
    </w:p>
    <w:p w:rsidR="001C7CB2" w:rsidRPr="00A569E2" w:rsidRDefault="001C7CB2" w:rsidP="007C645F">
      <w:pPr>
        <w:pStyle w:val="libNormal"/>
        <w:rPr>
          <w:rtl/>
        </w:rPr>
      </w:pPr>
      <w:r w:rsidRPr="00A569E2">
        <w:rPr>
          <w:rtl/>
        </w:rPr>
        <w:t>310</w:t>
      </w:r>
      <w:r>
        <w:rPr>
          <w:rtl/>
        </w:rPr>
        <w:t xml:space="preserve"> ـ </w:t>
      </w:r>
      <w:r w:rsidRPr="00A569E2">
        <w:rPr>
          <w:rtl/>
        </w:rPr>
        <w:t>وعنه عن</w:t>
      </w:r>
      <w:r>
        <w:rPr>
          <w:rtl/>
        </w:rPr>
        <w:t xml:space="preserve"> أحمد </w:t>
      </w:r>
      <w:r w:rsidRPr="00A569E2">
        <w:rPr>
          <w:rtl/>
        </w:rPr>
        <w:t xml:space="preserve">عن البرقي عن سعد بن سعد عن الرضا </w:t>
      </w:r>
      <w:r w:rsidRPr="000E4A2F">
        <w:rPr>
          <w:rStyle w:val="libAlaemChar"/>
          <w:rtl/>
        </w:rPr>
        <w:t>عليه‌السلام</w:t>
      </w:r>
      <w:r w:rsidRPr="00A569E2">
        <w:rPr>
          <w:rtl/>
        </w:rPr>
        <w:t xml:space="preserve"> قال</w:t>
      </w:r>
      <w:r>
        <w:rPr>
          <w:rtl/>
        </w:rPr>
        <w:t xml:space="preserve">: </w:t>
      </w:r>
      <w:r w:rsidRPr="00A569E2">
        <w:rPr>
          <w:rtl/>
        </w:rPr>
        <w:t>قلت</w:t>
      </w:r>
      <w:r>
        <w:rPr>
          <w:rtl/>
        </w:rPr>
        <w:t xml:space="preserve">: </w:t>
      </w:r>
      <w:r w:rsidRPr="00A569E2">
        <w:rPr>
          <w:rtl/>
        </w:rPr>
        <w:t>ان لم يحضر المساكين وهو يحصد كيف يصنع قال</w:t>
      </w:r>
      <w:r>
        <w:rPr>
          <w:rtl/>
        </w:rPr>
        <w:t xml:space="preserve">: </w:t>
      </w:r>
      <w:r w:rsidRPr="00A569E2">
        <w:rPr>
          <w:rtl/>
        </w:rPr>
        <w:t>ليس عليه شيء.</w:t>
      </w:r>
    </w:p>
    <w:p w:rsidR="001C7CB2" w:rsidRPr="00A569E2" w:rsidRDefault="001C7CB2" w:rsidP="007C645F">
      <w:pPr>
        <w:pStyle w:val="libNormal"/>
        <w:rPr>
          <w:rtl/>
        </w:rPr>
      </w:pPr>
      <w:r w:rsidRPr="00957CEF">
        <w:rPr>
          <w:rStyle w:val="libBold2Char"/>
          <w:rtl/>
        </w:rPr>
        <w:t>311</w:t>
      </w:r>
      <w:r>
        <w:rPr>
          <w:rtl/>
        </w:rPr>
        <w:t xml:space="preserve"> </w:t>
      </w:r>
      <w:r w:rsidRPr="00957CEF">
        <w:rPr>
          <w:rStyle w:val="libBold2Char"/>
          <w:rtl/>
        </w:rPr>
        <w:t xml:space="preserve">ـ في الكافي </w:t>
      </w:r>
      <w:r w:rsidRPr="00A569E2">
        <w:rPr>
          <w:rtl/>
        </w:rPr>
        <w:t>محمد بن يحيى عن محمد بن الحسين عن محمد بن إسماعيل ابن بزيع عن صالح بن عقبة عن سليمان بن صالح قال قلت</w:t>
      </w:r>
      <w:r>
        <w:rPr>
          <w:rtl/>
        </w:rPr>
        <w:t xml:space="preserve"> لأبي عبد الله </w:t>
      </w:r>
      <w:r w:rsidRPr="000E4A2F">
        <w:rPr>
          <w:rStyle w:val="libAlaemChar"/>
          <w:rtl/>
        </w:rPr>
        <w:t>عليه‌السلام</w:t>
      </w:r>
      <w:r w:rsidRPr="00A569E2">
        <w:rPr>
          <w:rtl/>
        </w:rPr>
        <w:t xml:space="preserve"> أدنى ما يجيء من حد الإسراف فقال ابدالك ثوب يصونك</w:t>
      </w:r>
      <w:r>
        <w:rPr>
          <w:rtl/>
        </w:rPr>
        <w:t xml:space="preserve">؛ </w:t>
      </w:r>
      <w:r w:rsidRPr="00A569E2">
        <w:rPr>
          <w:rtl/>
        </w:rPr>
        <w:t>وإهراقك فضل إنائك</w:t>
      </w:r>
      <w:r>
        <w:rPr>
          <w:rtl/>
        </w:rPr>
        <w:t xml:space="preserve">، </w:t>
      </w:r>
      <w:r w:rsidRPr="00A569E2">
        <w:rPr>
          <w:rtl/>
        </w:rPr>
        <w:t>وأكلك التمر ورميك بالنوى هاهنا وهاهنا.</w:t>
      </w:r>
    </w:p>
    <w:p w:rsidR="001C7CB2" w:rsidRPr="00A569E2" w:rsidRDefault="001C7CB2" w:rsidP="007C645F">
      <w:pPr>
        <w:pStyle w:val="libNormal"/>
        <w:rPr>
          <w:rtl/>
        </w:rPr>
      </w:pPr>
      <w:r w:rsidRPr="00957CEF">
        <w:rPr>
          <w:rStyle w:val="libBold2Char"/>
          <w:rtl/>
        </w:rPr>
        <w:t>312</w:t>
      </w:r>
      <w:r>
        <w:rPr>
          <w:rtl/>
        </w:rPr>
        <w:t xml:space="preserve"> </w:t>
      </w:r>
      <w:r w:rsidRPr="00957CEF">
        <w:rPr>
          <w:rStyle w:val="libBold2Char"/>
          <w:rtl/>
        </w:rPr>
        <w:t xml:space="preserve">ـ في كتاب الخصال </w:t>
      </w:r>
      <w:r w:rsidRPr="00A569E2">
        <w:rPr>
          <w:rtl/>
        </w:rPr>
        <w:t>عن محمد بن</w:t>
      </w:r>
      <w:r>
        <w:rPr>
          <w:rtl/>
        </w:rPr>
        <w:t xml:space="preserve"> أحمد </w:t>
      </w:r>
      <w:r w:rsidRPr="00A569E2">
        <w:rPr>
          <w:rtl/>
        </w:rPr>
        <w:t>بن يحيى بن عمران الأشعري باسناده يرفعه</w:t>
      </w:r>
      <w:r>
        <w:rPr>
          <w:rtl/>
        </w:rPr>
        <w:t xml:space="preserve"> إلى </w:t>
      </w:r>
      <w:r w:rsidRPr="00A569E2">
        <w:rPr>
          <w:rtl/>
        </w:rPr>
        <w:t xml:space="preserve">أبي عبد الله </w:t>
      </w:r>
      <w:r w:rsidRPr="000E4A2F">
        <w:rPr>
          <w:rStyle w:val="libAlaemChar"/>
          <w:rtl/>
        </w:rPr>
        <w:t>عليه‌السلام</w:t>
      </w:r>
      <w:r w:rsidRPr="00A569E2">
        <w:rPr>
          <w:rtl/>
        </w:rPr>
        <w:t xml:space="preserve"> قال ليس في الطعام من سرف.</w:t>
      </w:r>
    </w:p>
    <w:p w:rsidR="001C7CB2" w:rsidRPr="00A569E2" w:rsidRDefault="001C7CB2" w:rsidP="007C645F">
      <w:pPr>
        <w:pStyle w:val="libNormal"/>
        <w:rPr>
          <w:rtl/>
        </w:rPr>
      </w:pPr>
      <w:r w:rsidRPr="00A569E2">
        <w:rPr>
          <w:rtl/>
        </w:rPr>
        <w:t>313</w:t>
      </w:r>
      <w:r>
        <w:rPr>
          <w:rtl/>
        </w:rPr>
        <w:t xml:space="preserve"> ـ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للمسرف ثلاث علامات</w:t>
      </w:r>
      <w:r>
        <w:rPr>
          <w:rtl/>
        </w:rPr>
        <w:t xml:space="preserve">، </w:t>
      </w:r>
      <w:r w:rsidRPr="00A569E2">
        <w:rPr>
          <w:rtl/>
        </w:rPr>
        <w:t>يشترى ما ليس له ويلبس ما ليس له ويأكل ما ليس له.</w:t>
      </w:r>
    </w:p>
    <w:p w:rsidR="001C7CB2" w:rsidRPr="00A569E2" w:rsidRDefault="001C7CB2" w:rsidP="007C645F">
      <w:pPr>
        <w:pStyle w:val="libNormal"/>
        <w:rPr>
          <w:rtl/>
        </w:rPr>
      </w:pPr>
      <w:r w:rsidRPr="00957CEF">
        <w:rPr>
          <w:rStyle w:val="libBold2Char"/>
          <w:rtl/>
        </w:rPr>
        <w:t>314</w:t>
      </w:r>
      <w:r>
        <w:rPr>
          <w:rtl/>
        </w:rPr>
        <w:t xml:space="preserve"> </w:t>
      </w:r>
      <w:r w:rsidRPr="00957CEF">
        <w:rPr>
          <w:rStyle w:val="libBold2Char"/>
          <w:rtl/>
        </w:rPr>
        <w:t>ـ في أصول الكافي</w:t>
      </w:r>
      <w:r>
        <w:rPr>
          <w:rtl/>
        </w:rPr>
        <w:t xml:space="preserve"> علي بن إبراهيم </w:t>
      </w:r>
      <w:r w:rsidRPr="00A569E2">
        <w:rPr>
          <w:rtl/>
        </w:rPr>
        <w:t>عن أبيه وعدة من أصحابنا عن سهل ابن زياد ومحمد بن يحيى عن</w:t>
      </w:r>
      <w:r>
        <w:rPr>
          <w:rtl/>
        </w:rPr>
        <w:t xml:space="preserve"> أحمد </w:t>
      </w:r>
      <w:r w:rsidRPr="00A569E2">
        <w:rPr>
          <w:rtl/>
        </w:rPr>
        <w:t>بن محمد جميعا عن ابن محبوب عن محمد بن النعمان الأحول عن سلام ابن المستنير قال</w:t>
      </w:r>
      <w:r>
        <w:rPr>
          <w:rtl/>
        </w:rPr>
        <w:t xml:space="preserve">: </w:t>
      </w:r>
      <w:r w:rsidRPr="00A569E2">
        <w:rPr>
          <w:rtl/>
        </w:rPr>
        <w:t>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اما ان أصحاب محمد </w:t>
      </w:r>
      <w:r w:rsidRPr="000E4A2F">
        <w:rPr>
          <w:rStyle w:val="libAlaemChar"/>
          <w:rtl/>
        </w:rPr>
        <w:t>صلى‌الله‌عليه‌وآله‌وسلم</w:t>
      </w:r>
      <w:r w:rsidRPr="00A569E2">
        <w:rPr>
          <w:rtl/>
        </w:rPr>
        <w:t xml:space="preserve"> قالوا</w:t>
      </w:r>
      <w:r>
        <w:rPr>
          <w:rtl/>
        </w:rPr>
        <w:t xml:space="preserve">: </w:t>
      </w:r>
      <w:r w:rsidRPr="00A569E2">
        <w:rPr>
          <w:rtl/>
        </w:rPr>
        <w:t>يا رسول الله نخاف علينا النفاق</w:t>
      </w:r>
      <w:r>
        <w:rPr>
          <w:rtl/>
        </w:rPr>
        <w:t>؟</w:t>
      </w:r>
      <w:r w:rsidRPr="00A569E2">
        <w:rPr>
          <w:rtl/>
        </w:rPr>
        <w:t xml:space="preserve"> قال</w:t>
      </w:r>
      <w:r>
        <w:rPr>
          <w:rtl/>
        </w:rPr>
        <w:t xml:space="preserve">: </w:t>
      </w:r>
      <w:r w:rsidRPr="00A569E2">
        <w:rPr>
          <w:rtl/>
        </w:rPr>
        <w:t>فقال</w:t>
      </w:r>
      <w:r>
        <w:rPr>
          <w:rtl/>
        </w:rPr>
        <w:t xml:space="preserve">: </w:t>
      </w:r>
      <w:r w:rsidRPr="00A569E2">
        <w:rPr>
          <w:rtl/>
        </w:rPr>
        <w:t>ولم تخافون ذلك قالوا إذا كنا عندك فذكرتنا ورغبتنا وجلنا ونسينا الدنيا وزهدنا حتى كأنا نعاين الاخرة والجنة والنار ونحن عندك فاذا خرجنا من عندك ودخلنا هذه البيوت وشممنا الأولاد ورأينا العيال والأهل</w:t>
      </w:r>
      <w:r>
        <w:rPr>
          <w:rtl/>
        </w:rPr>
        <w:t xml:space="preserve">، </w:t>
      </w:r>
      <w:r w:rsidRPr="00A569E2">
        <w:rPr>
          <w:rtl/>
        </w:rPr>
        <w:t xml:space="preserve">يكاد ان نحول عن الحال التي كنا عليها عندك وكأنا لم نكن على شيء </w:t>
      </w:r>
      <w:r>
        <w:rPr>
          <w:rtl/>
        </w:rPr>
        <w:t>أ</w:t>
      </w:r>
      <w:r w:rsidRPr="00A569E2">
        <w:rPr>
          <w:rtl/>
        </w:rPr>
        <w:t>فتخاف علينا ان يكون ذلك نفاقا</w:t>
      </w:r>
      <w:r>
        <w:rPr>
          <w:rtl/>
        </w:rPr>
        <w:t>؟</w:t>
      </w:r>
      <w:r w:rsidRPr="00A569E2">
        <w:rPr>
          <w:rtl/>
        </w:rPr>
        <w:t xml:space="preserve"> فقال لهم رسول الله </w:t>
      </w:r>
      <w:r w:rsidRPr="000E4A2F">
        <w:rPr>
          <w:rStyle w:val="libAlaemChar"/>
          <w:rtl/>
        </w:rPr>
        <w:t>صلى‌الله‌عليه‌وآله‌وسلم</w:t>
      </w:r>
      <w:r>
        <w:rPr>
          <w:rtl/>
        </w:rPr>
        <w:t xml:space="preserve">: </w:t>
      </w:r>
      <w:r w:rsidRPr="00A569E2">
        <w:rPr>
          <w:rtl/>
        </w:rPr>
        <w:t>كلا ان هذه خطوات الشيطان فيرغبكم في الدنيا</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315</w:t>
      </w:r>
      <w:r>
        <w:rPr>
          <w:rtl/>
        </w:rPr>
        <w:t xml:space="preserve"> </w:t>
      </w:r>
      <w:r w:rsidRPr="00957CEF">
        <w:rPr>
          <w:rStyle w:val="libBold2Char"/>
          <w:rtl/>
        </w:rPr>
        <w:t xml:space="preserve">ـ في تفسير العيّاشي </w:t>
      </w:r>
      <w:r w:rsidRPr="00A569E2">
        <w:rPr>
          <w:rtl/>
        </w:rPr>
        <w:t>بعد مقدمي من خراسان اساله عما</w:t>
      </w:r>
      <w:r>
        <w:rPr>
          <w:rtl/>
        </w:rPr>
        <w:t xml:space="preserve"> حدّثني </w:t>
      </w:r>
      <w:r w:rsidRPr="00A569E2">
        <w:rPr>
          <w:rtl/>
        </w:rPr>
        <w:t>به أيوب في</w:t>
      </w:r>
    </w:p>
    <w:p w:rsidR="001C7CB2" w:rsidRPr="00A569E2" w:rsidRDefault="001C7CB2" w:rsidP="007C645F">
      <w:pPr>
        <w:pStyle w:val="libNormal0"/>
        <w:rPr>
          <w:rtl/>
        </w:rPr>
      </w:pPr>
      <w:r>
        <w:rPr>
          <w:rtl/>
        </w:rPr>
        <w:br w:type="page"/>
      </w:r>
      <w:r w:rsidRPr="00A569E2">
        <w:rPr>
          <w:rtl/>
        </w:rPr>
        <w:t xml:space="preserve">الجاموس فكتب هو ما قال لك </w:t>
      </w:r>
      <w:r w:rsidRPr="00200B9A">
        <w:rPr>
          <w:rStyle w:val="libFootnotenumChar"/>
          <w:rtl/>
        </w:rPr>
        <w:t>(1)</w:t>
      </w:r>
      <w:r>
        <w:rPr>
          <w:rtl/>
        </w:rPr>
        <w:t>.</w:t>
      </w:r>
    </w:p>
    <w:p w:rsidR="001C7CB2" w:rsidRPr="00A569E2" w:rsidRDefault="001C7CB2" w:rsidP="007C645F">
      <w:pPr>
        <w:pStyle w:val="libNormal"/>
        <w:rPr>
          <w:rtl/>
          <w:lang w:bidi="fa-IR"/>
        </w:rPr>
      </w:pPr>
      <w:r w:rsidRPr="00957CEF">
        <w:rPr>
          <w:rStyle w:val="libBold2Char"/>
          <w:rtl/>
        </w:rPr>
        <w:t>316</w:t>
      </w:r>
      <w:r>
        <w:rPr>
          <w:rtl/>
          <w:lang w:bidi="fa-IR"/>
        </w:rPr>
        <w:t xml:space="preserve"> </w:t>
      </w:r>
      <w:r w:rsidRPr="00957CEF">
        <w:rPr>
          <w:rStyle w:val="libBold2Char"/>
          <w:rtl/>
        </w:rPr>
        <w:t xml:space="preserve">ـ في الكافي علي بن إبراهيم </w:t>
      </w:r>
      <w:r w:rsidRPr="00A569E2">
        <w:rPr>
          <w:rtl/>
          <w:lang w:bidi="fa-IR"/>
        </w:rPr>
        <w:t>عن أبيه عن إبراهيم بن محمد عن السلمي عن داود الرقى قال</w:t>
      </w:r>
      <w:r>
        <w:rPr>
          <w:rtl/>
          <w:lang w:bidi="fa-IR"/>
        </w:rPr>
        <w:t xml:space="preserve">: </w:t>
      </w:r>
      <w:r w:rsidRPr="00A569E2">
        <w:rPr>
          <w:rtl/>
          <w:lang w:bidi="fa-IR"/>
        </w:rPr>
        <w:t xml:space="preserve">سألنى بعض الخوارج عن هذه الاية. </w:t>
      </w:r>
      <w:r w:rsidRPr="000E4A2F">
        <w:rPr>
          <w:rStyle w:val="libAlaemChar"/>
          <w:rtl/>
        </w:rPr>
        <w:t>(</w:t>
      </w:r>
      <w:r w:rsidRPr="00500BFE">
        <w:rPr>
          <w:rStyle w:val="libAieChar"/>
          <w:rtl/>
        </w:rPr>
        <w:t>مِنَ الضَّأْنِ اثْنَيْنِ وَمِنَ الْمَعْزِ اثْنَيْنِ قُلْ آلذَّكَرَيْنِ حَرَّمَ أَمِ الْأُنْثَيَيْنِ وَمِنَ الْإِبِلِ اثْنَيْنِ وَمِنَ الْبَقَرِ اثْنَيْنِ</w:t>
      </w:r>
      <w:r w:rsidRPr="000E4A2F">
        <w:rPr>
          <w:rStyle w:val="libAlaemChar"/>
          <w:rtl/>
        </w:rPr>
        <w:t>)</w:t>
      </w:r>
      <w:r w:rsidRPr="00A569E2">
        <w:rPr>
          <w:rtl/>
          <w:lang w:bidi="fa-IR"/>
        </w:rPr>
        <w:t xml:space="preserve"> ما الذي أحل الله من ذلك وما الذي حرم</w:t>
      </w:r>
      <w:r>
        <w:rPr>
          <w:rtl/>
          <w:lang w:bidi="fa-IR"/>
        </w:rPr>
        <w:t>؟</w:t>
      </w:r>
      <w:r w:rsidRPr="00A569E2">
        <w:rPr>
          <w:rtl/>
          <w:lang w:bidi="fa-IR"/>
        </w:rPr>
        <w:t xml:space="preserve"> فلم يكن عندي فيه شيء فدخلت على</w:t>
      </w:r>
      <w:r>
        <w:rPr>
          <w:rtl/>
          <w:lang w:bidi="fa-IR"/>
        </w:rPr>
        <w:t xml:space="preserve"> أبي عبد الله </w:t>
      </w:r>
      <w:r w:rsidRPr="000E4A2F">
        <w:rPr>
          <w:rStyle w:val="libAlaemChar"/>
          <w:rtl/>
        </w:rPr>
        <w:t>عليه‌السلام</w:t>
      </w:r>
      <w:r w:rsidRPr="00A569E2">
        <w:rPr>
          <w:rtl/>
          <w:lang w:bidi="fa-IR"/>
        </w:rPr>
        <w:t xml:space="preserve"> وانا حاج فأخبرته بما كان</w:t>
      </w:r>
      <w:r>
        <w:rPr>
          <w:rtl/>
          <w:lang w:bidi="fa-IR"/>
        </w:rPr>
        <w:t xml:space="preserve">، فقال: إنَّ </w:t>
      </w:r>
      <w:r w:rsidRPr="00A569E2">
        <w:rPr>
          <w:rtl/>
          <w:lang w:bidi="fa-IR"/>
        </w:rPr>
        <w:t xml:space="preserve">الله تعالى أحل في الاضحية بمنى الضأن والمعز </w:t>
      </w:r>
      <w:r w:rsidRPr="00200B9A">
        <w:rPr>
          <w:rStyle w:val="libFootnotenumChar"/>
          <w:rtl/>
        </w:rPr>
        <w:t>(2)</w:t>
      </w:r>
      <w:r w:rsidRPr="00A569E2">
        <w:rPr>
          <w:rtl/>
          <w:lang w:bidi="fa-IR"/>
        </w:rPr>
        <w:t xml:space="preserve"> الاهلية وحرم أن يضحى بالجبلية واما قوله </w:t>
      </w:r>
      <w:r w:rsidRPr="000E4A2F">
        <w:rPr>
          <w:rStyle w:val="libAlaemChar"/>
          <w:rtl/>
        </w:rPr>
        <w:t>(</w:t>
      </w:r>
      <w:r w:rsidRPr="00500BFE">
        <w:rPr>
          <w:rStyle w:val="libAieChar"/>
          <w:rtl/>
        </w:rPr>
        <w:t>وَمِنَ الْإِبِلِ اثْنَيْنِ وَمِنَ الْبَقَرِ اثْنَيْنِ</w:t>
      </w:r>
      <w:r w:rsidRPr="000E4A2F">
        <w:rPr>
          <w:rStyle w:val="libAlaemChar"/>
          <w:rtl/>
        </w:rPr>
        <w:t>)</w:t>
      </w:r>
      <w:r w:rsidRPr="00A569E2">
        <w:rPr>
          <w:rtl/>
          <w:lang w:bidi="fa-IR"/>
        </w:rPr>
        <w:t xml:space="preserve"> فان الله تعالى أحل في الاضحية الإبل العراب وحرم فيها البخاتي </w:t>
      </w:r>
      <w:r w:rsidRPr="00200B9A">
        <w:rPr>
          <w:rStyle w:val="libFootnotenumChar"/>
          <w:rtl/>
        </w:rPr>
        <w:t>(3)</w:t>
      </w:r>
      <w:r w:rsidRPr="00A569E2">
        <w:rPr>
          <w:rtl/>
          <w:lang w:bidi="fa-IR"/>
        </w:rPr>
        <w:t xml:space="preserve"> وأحل البقر الاهلية أن يضحى بها وحرم الجبلية فانصرفت</w:t>
      </w:r>
      <w:r>
        <w:rPr>
          <w:rtl/>
          <w:lang w:bidi="fa-IR"/>
        </w:rPr>
        <w:t xml:space="preserve"> إلى </w:t>
      </w:r>
      <w:r w:rsidRPr="00A569E2">
        <w:rPr>
          <w:rtl/>
          <w:lang w:bidi="fa-IR"/>
        </w:rPr>
        <w:t>الرجل فأخبرته بهذا الجواب فقال</w:t>
      </w:r>
      <w:r>
        <w:rPr>
          <w:rtl/>
          <w:lang w:bidi="fa-IR"/>
        </w:rPr>
        <w:t xml:space="preserve">: </w:t>
      </w:r>
      <w:r w:rsidRPr="00A569E2">
        <w:rPr>
          <w:rtl/>
          <w:lang w:bidi="fa-IR"/>
        </w:rPr>
        <w:t>هذا شيء حملته الإبل من الحجاز.</w:t>
      </w:r>
    </w:p>
    <w:p w:rsidR="001C7CB2" w:rsidRPr="00A569E2" w:rsidRDefault="001C7CB2" w:rsidP="007C645F">
      <w:pPr>
        <w:pStyle w:val="libNormal"/>
        <w:rPr>
          <w:rtl/>
        </w:rPr>
      </w:pPr>
      <w:r w:rsidRPr="00957CEF">
        <w:rPr>
          <w:rStyle w:val="libBold2Char"/>
          <w:rtl/>
        </w:rPr>
        <w:t>317</w:t>
      </w:r>
      <w:r>
        <w:rPr>
          <w:rtl/>
        </w:rPr>
        <w:t xml:space="preserve"> </w:t>
      </w:r>
      <w:r w:rsidRPr="00957CEF">
        <w:rPr>
          <w:rStyle w:val="libBold2Char"/>
          <w:rtl/>
        </w:rPr>
        <w:t xml:space="preserve">ـ في روضة الكافي </w:t>
      </w:r>
      <w:r w:rsidRPr="00A569E2">
        <w:rPr>
          <w:rtl/>
        </w:rPr>
        <w:t>محمد بن</w:t>
      </w:r>
      <w:r>
        <w:rPr>
          <w:rtl/>
        </w:rPr>
        <w:t xml:space="preserve"> أبي عبد الله </w:t>
      </w:r>
      <w:r w:rsidRPr="00A569E2">
        <w:rPr>
          <w:rtl/>
        </w:rPr>
        <w:t>عن محمد بن الحسين عن محمد بن سنان عن</w:t>
      </w:r>
      <w:r>
        <w:rPr>
          <w:rtl/>
        </w:rPr>
        <w:t xml:space="preserve"> إسمعيل </w:t>
      </w:r>
      <w:r w:rsidRPr="00A569E2">
        <w:rPr>
          <w:rtl/>
        </w:rPr>
        <w:t>الجعفي وعبد الكريم بن عمرو وعبد الحميد بن</w:t>
      </w:r>
      <w:r>
        <w:rPr>
          <w:rtl/>
        </w:rPr>
        <w:t xml:space="preserve"> أبي </w:t>
      </w:r>
      <w:r w:rsidRPr="00A569E2">
        <w:rPr>
          <w:rtl/>
        </w:rPr>
        <w:t>الديلم عن</w:t>
      </w:r>
      <w:r>
        <w:rPr>
          <w:rtl/>
        </w:rPr>
        <w:t xml:space="preserve"> أبي عبد الله </w:t>
      </w:r>
      <w:r w:rsidRPr="000E4A2F">
        <w:rPr>
          <w:rStyle w:val="libAlaemChar"/>
          <w:rtl/>
        </w:rPr>
        <w:t>عليه‌السلام</w:t>
      </w:r>
      <w:r w:rsidRPr="00A569E2">
        <w:rPr>
          <w:rtl/>
        </w:rPr>
        <w:t xml:space="preserve"> قال حمل نوح صلى الله عليه في السفينة الا زواج الثمانية قال الله </w:t>
      </w:r>
      <w:r w:rsidRPr="000E4A2F">
        <w:rPr>
          <w:rStyle w:val="libAlaemChar"/>
          <w:rtl/>
        </w:rPr>
        <w:t>عزوجل</w:t>
      </w:r>
      <w:r w:rsidRPr="00A569E2">
        <w:rPr>
          <w:rtl/>
        </w:rPr>
        <w:t xml:space="preserve"> </w:t>
      </w:r>
      <w:r w:rsidRPr="000E4A2F">
        <w:rPr>
          <w:rStyle w:val="libAlaemChar"/>
          <w:rtl/>
        </w:rPr>
        <w:t>(</w:t>
      </w:r>
      <w:r w:rsidRPr="008F18FE">
        <w:rPr>
          <w:rtl/>
        </w:rPr>
        <w:t>«</w:t>
      </w:r>
      <w:r w:rsidRPr="00500BFE">
        <w:rPr>
          <w:rStyle w:val="libAieChar"/>
          <w:rtl/>
        </w:rPr>
        <w:t>ثَمانِيَةَ أَزْواجٍ مِنَ الضَّأْنِ اثْنَيْنِ وَمِنَ الْمَعْزِ اثْنَيْنِ وَمِنَ الْإِبِلِ اثْنَيْنِ وَمِنَ الْبَقَرِ اثْنَيْنِ</w:t>
      </w:r>
      <w:r w:rsidRPr="000E4A2F">
        <w:rPr>
          <w:rStyle w:val="libAlaemChar"/>
          <w:rtl/>
        </w:rPr>
        <w:t>)</w:t>
      </w:r>
      <w:r w:rsidRPr="00A569E2">
        <w:rPr>
          <w:rtl/>
        </w:rPr>
        <w:t xml:space="preserve"> فكان </w:t>
      </w:r>
      <w:r w:rsidRPr="000E4A2F">
        <w:rPr>
          <w:rStyle w:val="libAlaemChar"/>
          <w:rtl/>
        </w:rPr>
        <w:t>(</w:t>
      </w:r>
      <w:r w:rsidRPr="00500BFE">
        <w:rPr>
          <w:rStyle w:val="libAieChar"/>
          <w:rtl/>
        </w:rPr>
        <w:t>مِنَ الضَّأْنِ اثْنَيْنِ</w:t>
      </w:r>
      <w:r w:rsidRPr="000E4A2F">
        <w:rPr>
          <w:rStyle w:val="libAlaemChar"/>
          <w:rtl/>
        </w:rPr>
        <w:t>)</w:t>
      </w:r>
      <w:r w:rsidRPr="00A569E2">
        <w:rPr>
          <w:rtl/>
        </w:rPr>
        <w:t xml:space="preserve"> زوج داجنة يربيها الناس والزوج الاخر الضأن التي يكون في الجبال الوحشية أحل لهم صيدها</w:t>
      </w:r>
      <w:r>
        <w:rPr>
          <w:rtl/>
        </w:rPr>
        <w:t xml:space="preserve">، </w:t>
      </w:r>
      <w:r w:rsidRPr="000E4A2F">
        <w:rPr>
          <w:rStyle w:val="libAlaemChar"/>
          <w:rtl/>
        </w:rPr>
        <w:t>(</w:t>
      </w:r>
      <w:r w:rsidRPr="00500BFE">
        <w:rPr>
          <w:rStyle w:val="libAieChar"/>
          <w:rtl/>
        </w:rPr>
        <w:t>وَمِنَ الْمَعْزِ اثْنَيْنِ</w:t>
      </w:r>
      <w:r w:rsidRPr="000E4A2F">
        <w:rPr>
          <w:rStyle w:val="libAlaemChar"/>
          <w:rtl/>
        </w:rPr>
        <w:t>)</w:t>
      </w:r>
      <w:r w:rsidRPr="00A569E2">
        <w:rPr>
          <w:rtl/>
        </w:rPr>
        <w:t xml:space="preserve"> زوج داجنة يربيها الناس</w:t>
      </w:r>
      <w:r>
        <w:rPr>
          <w:rtl/>
        </w:rPr>
        <w:t xml:space="preserve">، </w:t>
      </w:r>
      <w:r w:rsidRPr="00A569E2">
        <w:rPr>
          <w:rtl/>
        </w:rPr>
        <w:t>والزوج الاخر الظباء</w:t>
      </w:r>
    </w:p>
    <w:p w:rsidR="001C7CB2" w:rsidRPr="00A569E2" w:rsidRDefault="001C7CB2" w:rsidP="005A55D5">
      <w:pPr>
        <w:pStyle w:val="libLine"/>
        <w:rPr>
          <w:rtl/>
        </w:rPr>
      </w:pPr>
      <w:r w:rsidRPr="00A569E2">
        <w:rPr>
          <w:rtl/>
        </w:rPr>
        <w:t>__________________</w:t>
      </w:r>
    </w:p>
    <w:p w:rsidR="001C7CB2" w:rsidRPr="005D2295" w:rsidRDefault="001C7CB2" w:rsidP="00B4288D">
      <w:pPr>
        <w:pStyle w:val="libFootnote0"/>
        <w:rPr>
          <w:rtl/>
        </w:rPr>
      </w:pPr>
      <w:r>
        <w:rPr>
          <w:rtl/>
        </w:rPr>
        <w:t>(</w:t>
      </w:r>
      <w:r w:rsidRPr="00A569E2">
        <w:rPr>
          <w:rtl/>
        </w:rPr>
        <w:t>1) كذا في النسخ وقد سقط منها شيء وتما الحديث على ما في المصدر هكذا</w:t>
      </w:r>
      <w:r>
        <w:rPr>
          <w:rtl/>
        </w:rPr>
        <w:t xml:space="preserve">: </w:t>
      </w:r>
      <w:r w:rsidRPr="005D2295">
        <w:rPr>
          <w:rtl/>
        </w:rPr>
        <w:t>«عن أيوب بن نوح بن دراج قال</w:t>
      </w:r>
      <w:r>
        <w:rPr>
          <w:rtl/>
        </w:rPr>
        <w:t xml:space="preserve">: </w:t>
      </w:r>
      <w:r w:rsidRPr="005D2295">
        <w:rPr>
          <w:rtl/>
        </w:rPr>
        <w:t xml:space="preserve">سئلت أبا الحسن الثالث </w:t>
      </w:r>
      <w:r>
        <w:rPr>
          <w:rtl/>
        </w:rPr>
        <w:t>(</w:t>
      </w:r>
      <w:r w:rsidRPr="005D2295">
        <w:rPr>
          <w:rtl/>
        </w:rPr>
        <w:t>ع</w:t>
      </w:r>
      <w:r>
        <w:rPr>
          <w:rtl/>
        </w:rPr>
        <w:t>)</w:t>
      </w:r>
      <w:r w:rsidRPr="005D2295">
        <w:rPr>
          <w:rtl/>
        </w:rPr>
        <w:t xml:space="preserve"> عن الجاموس وأعلمته ان أهل العراق يقولون انه مسخ</w:t>
      </w:r>
      <w:r>
        <w:rPr>
          <w:rtl/>
        </w:rPr>
        <w:t>؟</w:t>
      </w:r>
      <w:r w:rsidRPr="005D2295">
        <w:rPr>
          <w:rtl/>
        </w:rPr>
        <w:t xml:space="preserve"> فقال</w:t>
      </w:r>
      <w:r>
        <w:rPr>
          <w:rtl/>
        </w:rPr>
        <w:t xml:space="preserve">: </w:t>
      </w:r>
      <w:r w:rsidRPr="005D2295">
        <w:rPr>
          <w:rtl/>
        </w:rPr>
        <w:t>أو ما سمعت قول الله</w:t>
      </w:r>
      <w:r>
        <w:rPr>
          <w:rtl/>
        </w:rPr>
        <w:t xml:space="preserve">: </w:t>
      </w:r>
      <w:r w:rsidRPr="000E4A2F">
        <w:rPr>
          <w:rStyle w:val="libAlaemChar"/>
          <w:rtl/>
        </w:rPr>
        <w:t>(</w:t>
      </w:r>
      <w:r w:rsidRPr="005A55D5">
        <w:rPr>
          <w:rStyle w:val="libFootnoteAieChar"/>
          <w:rtl/>
        </w:rPr>
        <w:t>وَمِنَ الْإِبِلِ اثْنَيْنِ وَمِنَ الْبَقَرِ اثْنَيْنِ</w:t>
      </w:r>
      <w:r w:rsidRPr="000E4A2F">
        <w:rPr>
          <w:rStyle w:val="libAlaemChar"/>
          <w:rtl/>
        </w:rPr>
        <w:t>)</w:t>
      </w:r>
      <w:r w:rsidRPr="005D2295">
        <w:rPr>
          <w:rtl/>
        </w:rPr>
        <w:t xml:space="preserve"> وكتبت</w:t>
      </w:r>
      <w:r>
        <w:rPr>
          <w:rtl/>
        </w:rPr>
        <w:t xml:space="preserve"> إلى أبي </w:t>
      </w:r>
      <w:r w:rsidRPr="005D2295">
        <w:rPr>
          <w:rtl/>
        </w:rPr>
        <w:t xml:space="preserve">الحسن </w:t>
      </w:r>
      <w:r>
        <w:rPr>
          <w:rtl/>
        </w:rPr>
        <w:t>(</w:t>
      </w:r>
      <w:r w:rsidRPr="005D2295">
        <w:rPr>
          <w:rtl/>
        </w:rPr>
        <w:t>ع</w:t>
      </w:r>
      <w:r>
        <w:rPr>
          <w:rtl/>
        </w:rPr>
        <w:t>)</w:t>
      </w:r>
      <w:r w:rsidRPr="005D2295">
        <w:rPr>
          <w:rtl/>
        </w:rPr>
        <w:t xml:space="preserve"> بعد مقدمي من خراسان اسئله عما</w:t>
      </w:r>
      <w:r>
        <w:rPr>
          <w:rtl/>
        </w:rPr>
        <w:t xml:space="preserve"> حدّثني </w:t>
      </w:r>
      <w:r w:rsidRPr="005D2295">
        <w:rPr>
          <w:rtl/>
        </w:rPr>
        <w:t>به أيوب في الجاموس فكتب هو كما قال لك»</w:t>
      </w:r>
      <w:r>
        <w:rPr>
          <w:rFonts w:hint="cs"/>
          <w:rtl/>
        </w:rPr>
        <w:t xml:space="preserve"> </w:t>
      </w:r>
      <w:r w:rsidRPr="005D2295">
        <w:rPr>
          <w:rtl/>
        </w:rPr>
        <w:t>وقد سقط من المصدر أيضا</w:t>
      </w:r>
      <w:r>
        <w:rPr>
          <w:rtl/>
        </w:rPr>
        <w:t xml:space="preserve"> إسم </w:t>
      </w:r>
      <w:r w:rsidRPr="005D2295">
        <w:rPr>
          <w:rtl/>
        </w:rPr>
        <w:t>الراوي في قوله «كتبت» وقد ذكرنا وجهه في ذيل الكتاب فراجع ج 1</w:t>
      </w:r>
      <w:r>
        <w:rPr>
          <w:rtl/>
        </w:rPr>
        <w:t xml:space="preserve">: </w:t>
      </w:r>
      <w:r w:rsidRPr="005D2295">
        <w:rPr>
          <w:rtl/>
        </w:rPr>
        <w:t>183 ان شئت.</w:t>
      </w:r>
    </w:p>
    <w:p w:rsidR="001C7CB2" w:rsidRPr="00A569E2" w:rsidRDefault="001C7CB2" w:rsidP="00B4288D">
      <w:pPr>
        <w:pStyle w:val="libFootnote0"/>
        <w:rPr>
          <w:rtl/>
          <w:lang w:bidi="fa-IR"/>
        </w:rPr>
      </w:pPr>
      <w:r>
        <w:rPr>
          <w:rtl/>
        </w:rPr>
        <w:t>(</w:t>
      </w:r>
      <w:r w:rsidRPr="00A569E2">
        <w:rPr>
          <w:rtl/>
        </w:rPr>
        <w:t>2) المعز</w:t>
      </w:r>
      <w:r>
        <w:rPr>
          <w:rtl/>
        </w:rPr>
        <w:t xml:space="preserve">: </w:t>
      </w:r>
      <w:r w:rsidRPr="00A569E2">
        <w:rPr>
          <w:rtl/>
        </w:rPr>
        <w:t>ذوات الشعر والاذناب من الغنم. والضأن بخلافه.</w:t>
      </w:r>
    </w:p>
    <w:p w:rsidR="001C7CB2" w:rsidRPr="00A569E2" w:rsidRDefault="001C7CB2" w:rsidP="00B4288D">
      <w:pPr>
        <w:pStyle w:val="libFootnote0"/>
        <w:rPr>
          <w:rtl/>
          <w:lang w:bidi="fa-IR"/>
        </w:rPr>
      </w:pPr>
      <w:r>
        <w:rPr>
          <w:rtl/>
        </w:rPr>
        <w:t>(</w:t>
      </w:r>
      <w:r w:rsidRPr="00A569E2">
        <w:rPr>
          <w:rtl/>
        </w:rPr>
        <w:t>3) إبل عراب</w:t>
      </w:r>
      <w:r>
        <w:rPr>
          <w:rtl/>
        </w:rPr>
        <w:t xml:space="preserve">: </w:t>
      </w:r>
      <w:r w:rsidRPr="00A569E2">
        <w:rPr>
          <w:rtl/>
        </w:rPr>
        <w:t>كرائم سالمة من العيب والبخاتي جمع البخت الإبل الخراسانية طويل العنق.</w:t>
      </w:r>
    </w:p>
    <w:p w:rsidR="001C7CB2" w:rsidRPr="00A569E2" w:rsidRDefault="001C7CB2" w:rsidP="007C645F">
      <w:pPr>
        <w:pStyle w:val="libNormal0"/>
        <w:rPr>
          <w:rtl/>
        </w:rPr>
      </w:pPr>
      <w:r>
        <w:rPr>
          <w:rtl/>
        </w:rPr>
        <w:br w:type="page"/>
      </w:r>
      <w:r w:rsidRPr="00A569E2">
        <w:rPr>
          <w:rtl/>
        </w:rPr>
        <w:t>التي تكون في المفاوز</w:t>
      </w:r>
      <w:r>
        <w:rPr>
          <w:rtl/>
        </w:rPr>
        <w:t xml:space="preserve">، </w:t>
      </w:r>
      <w:r w:rsidRPr="000E4A2F">
        <w:rPr>
          <w:rStyle w:val="libAlaemChar"/>
          <w:rtl/>
        </w:rPr>
        <w:t>(</w:t>
      </w:r>
      <w:r w:rsidRPr="00500BFE">
        <w:rPr>
          <w:rStyle w:val="libAieChar"/>
          <w:rtl/>
        </w:rPr>
        <w:t>وَمِنَ الْإِبِلِ اثْنَيْنِ</w:t>
      </w:r>
      <w:r w:rsidRPr="000E4A2F">
        <w:rPr>
          <w:rStyle w:val="libAlaemChar"/>
          <w:rtl/>
        </w:rPr>
        <w:t>)</w:t>
      </w:r>
      <w:r w:rsidRPr="00A569E2">
        <w:rPr>
          <w:rtl/>
        </w:rPr>
        <w:t xml:space="preserve"> البخاتي والعراب </w:t>
      </w:r>
      <w:r w:rsidRPr="000E4A2F">
        <w:rPr>
          <w:rStyle w:val="libAlaemChar"/>
          <w:rtl/>
        </w:rPr>
        <w:t>(</w:t>
      </w:r>
      <w:r w:rsidRPr="00500BFE">
        <w:rPr>
          <w:rStyle w:val="libAieChar"/>
          <w:rtl/>
        </w:rPr>
        <w:t>وَمِنَ الْبَقَرِ اثْنَيْنِ</w:t>
      </w:r>
      <w:r w:rsidRPr="000E4A2F">
        <w:rPr>
          <w:rStyle w:val="libAlaemChar"/>
          <w:rtl/>
        </w:rPr>
        <w:t>)</w:t>
      </w:r>
      <w:r w:rsidRPr="00A569E2">
        <w:rPr>
          <w:rtl/>
        </w:rPr>
        <w:t xml:space="preserve"> زوج داجنة للناس</w:t>
      </w:r>
      <w:r>
        <w:rPr>
          <w:rtl/>
        </w:rPr>
        <w:t xml:space="preserve">، </w:t>
      </w:r>
      <w:r w:rsidRPr="00A569E2">
        <w:rPr>
          <w:rtl/>
        </w:rPr>
        <w:t>والزوج الآخر البقر الوحشية وكل طير طيب وحشي وانسى.</w:t>
      </w:r>
    </w:p>
    <w:p w:rsidR="001C7CB2" w:rsidRPr="00A569E2" w:rsidRDefault="001C7CB2" w:rsidP="007C645F">
      <w:pPr>
        <w:pStyle w:val="libNormal"/>
        <w:rPr>
          <w:rtl/>
          <w:lang w:bidi="fa-IR"/>
        </w:rPr>
      </w:pPr>
      <w:r w:rsidRPr="00957CEF">
        <w:rPr>
          <w:rStyle w:val="libBold2Char"/>
          <w:rtl/>
        </w:rPr>
        <w:t>318</w:t>
      </w:r>
      <w:r>
        <w:rPr>
          <w:rtl/>
          <w:lang w:bidi="fa-IR"/>
        </w:rPr>
        <w:t xml:space="preserve"> </w:t>
      </w:r>
      <w:r w:rsidRPr="00957CEF">
        <w:rPr>
          <w:rStyle w:val="libBold2Char"/>
          <w:rtl/>
        </w:rPr>
        <w:t xml:space="preserve">ـ في تفسير علي بن إبراهيم </w:t>
      </w:r>
      <w:r w:rsidRPr="00A569E2">
        <w:rPr>
          <w:rtl/>
          <w:lang w:bidi="fa-IR"/>
        </w:rPr>
        <w:t xml:space="preserve">قال </w:t>
      </w:r>
      <w:r w:rsidRPr="000E4A2F">
        <w:rPr>
          <w:rStyle w:val="libAlaemChar"/>
          <w:rtl/>
        </w:rPr>
        <w:t>صلى‌الله‌عليه‌وآله‌وسلم</w:t>
      </w:r>
      <w:r w:rsidRPr="00A569E2">
        <w:rPr>
          <w:rtl/>
          <w:lang w:bidi="fa-IR"/>
        </w:rPr>
        <w:t xml:space="preserve"> قوله</w:t>
      </w:r>
      <w:r>
        <w:rPr>
          <w:rtl/>
          <w:lang w:bidi="fa-IR"/>
        </w:rPr>
        <w:t xml:space="preserve">: </w:t>
      </w:r>
      <w:r w:rsidRPr="000E4A2F">
        <w:rPr>
          <w:rStyle w:val="libAlaemChar"/>
          <w:rtl/>
        </w:rPr>
        <w:t>(</w:t>
      </w:r>
      <w:r w:rsidRPr="00500BFE">
        <w:rPr>
          <w:rStyle w:val="libAieChar"/>
          <w:rtl/>
        </w:rPr>
        <w:t>مِنَ الضَّأْنِ اثْنَيْنِ</w:t>
      </w:r>
      <w:r w:rsidRPr="000E4A2F">
        <w:rPr>
          <w:rStyle w:val="libAlaemChar"/>
          <w:rtl/>
        </w:rPr>
        <w:t>)</w:t>
      </w:r>
      <w:r w:rsidRPr="00A569E2">
        <w:rPr>
          <w:rtl/>
          <w:lang w:bidi="fa-IR"/>
        </w:rPr>
        <w:t xml:space="preserve"> عنى الأهلي والجبلي </w:t>
      </w:r>
      <w:r w:rsidRPr="000E4A2F">
        <w:rPr>
          <w:rStyle w:val="libAlaemChar"/>
          <w:rtl/>
        </w:rPr>
        <w:t>(</w:t>
      </w:r>
      <w:r w:rsidRPr="00500BFE">
        <w:rPr>
          <w:rStyle w:val="libAieChar"/>
          <w:rtl/>
        </w:rPr>
        <w:t>وَمِنَ الْمَعْزِ اثْنَيْنِ</w:t>
      </w:r>
      <w:r w:rsidRPr="000E4A2F">
        <w:rPr>
          <w:rStyle w:val="libAlaemChar"/>
          <w:rtl/>
        </w:rPr>
        <w:t>)</w:t>
      </w:r>
      <w:r w:rsidRPr="00A569E2">
        <w:rPr>
          <w:rtl/>
          <w:lang w:bidi="fa-IR"/>
        </w:rPr>
        <w:t xml:space="preserve"> عنى الأهلي والوحشي الجبلي </w:t>
      </w:r>
      <w:r w:rsidRPr="000E4A2F">
        <w:rPr>
          <w:rStyle w:val="libAlaemChar"/>
          <w:rtl/>
        </w:rPr>
        <w:t>(</w:t>
      </w:r>
      <w:r w:rsidRPr="00500BFE">
        <w:rPr>
          <w:rStyle w:val="libAieChar"/>
          <w:rtl/>
        </w:rPr>
        <w:t>وَمِنَ الْبَقَرِ اثْنَيْنِ</w:t>
      </w:r>
      <w:r w:rsidRPr="000E4A2F">
        <w:rPr>
          <w:rStyle w:val="libAlaemChar"/>
          <w:rtl/>
        </w:rPr>
        <w:t>)</w:t>
      </w:r>
      <w:r w:rsidRPr="00A569E2">
        <w:rPr>
          <w:rtl/>
          <w:lang w:bidi="fa-IR"/>
        </w:rPr>
        <w:t xml:space="preserve"> يعنى الأهلي والوحشي الجبلي </w:t>
      </w:r>
      <w:r w:rsidRPr="000E4A2F">
        <w:rPr>
          <w:rStyle w:val="libAlaemChar"/>
          <w:rtl/>
        </w:rPr>
        <w:t>(</w:t>
      </w:r>
      <w:r w:rsidRPr="008F18FE">
        <w:rPr>
          <w:rtl/>
        </w:rPr>
        <w:t>«</w:t>
      </w:r>
      <w:r w:rsidRPr="00500BFE">
        <w:rPr>
          <w:rStyle w:val="libAieChar"/>
          <w:rtl/>
        </w:rPr>
        <w:t>وَمِنَ الْإِبِلِ اثْنَيْنِ</w:t>
      </w:r>
      <w:r w:rsidRPr="000E4A2F">
        <w:rPr>
          <w:rStyle w:val="libAlaemChar"/>
          <w:rtl/>
        </w:rPr>
        <w:t>)</w:t>
      </w:r>
      <w:r w:rsidRPr="00A569E2">
        <w:rPr>
          <w:rtl/>
          <w:lang w:bidi="fa-IR"/>
        </w:rPr>
        <w:t xml:space="preserve"> يعنى البخاتي والعراب فهذه أحلها الله</w:t>
      </w:r>
    </w:p>
    <w:p w:rsidR="001C7CB2" w:rsidRPr="00A569E2" w:rsidRDefault="001C7CB2" w:rsidP="007C645F">
      <w:pPr>
        <w:pStyle w:val="libNormal"/>
        <w:rPr>
          <w:rtl/>
        </w:rPr>
      </w:pPr>
      <w:r w:rsidRPr="00957CEF">
        <w:rPr>
          <w:rStyle w:val="libBold2Char"/>
          <w:rtl/>
        </w:rPr>
        <w:t>319</w:t>
      </w:r>
      <w:r>
        <w:rPr>
          <w:rtl/>
        </w:rPr>
        <w:t xml:space="preserve"> </w:t>
      </w:r>
      <w:r w:rsidRPr="00957CEF">
        <w:rPr>
          <w:rStyle w:val="libBold2Char"/>
          <w:rtl/>
        </w:rPr>
        <w:t>ـ في تهذيب الأحكام</w:t>
      </w:r>
      <w:r w:rsidRPr="00A569E2">
        <w:rPr>
          <w:rtl/>
        </w:rPr>
        <w:t xml:space="preserve"> الحسين بن سعيد عن محمد بن</w:t>
      </w:r>
      <w:r>
        <w:rPr>
          <w:rtl/>
        </w:rPr>
        <w:t xml:space="preserve"> أبي </w:t>
      </w:r>
      <w:r w:rsidRPr="00A569E2">
        <w:rPr>
          <w:rtl/>
        </w:rPr>
        <w:t>عمير عن ابن أذينة عن زرارة قال</w:t>
      </w:r>
      <w:r>
        <w:rPr>
          <w:rtl/>
        </w:rPr>
        <w:t xml:space="preserve">، </w:t>
      </w:r>
      <w:r w:rsidRPr="00A569E2">
        <w:rPr>
          <w:rtl/>
        </w:rPr>
        <w:t xml:space="preserve">سألت أبا جعفر </w:t>
      </w:r>
      <w:r w:rsidRPr="000E4A2F">
        <w:rPr>
          <w:rStyle w:val="libAlaemChar"/>
          <w:rtl/>
        </w:rPr>
        <w:t>عليه‌السلام</w:t>
      </w:r>
      <w:r w:rsidRPr="00A569E2">
        <w:rPr>
          <w:rtl/>
        </w:rPr>
        <w:t xml:space="preserve"> عن الحريث فقال وما الحريث فنعته له فقال </w:t>
      </w:r>
      <w:r w:rsidRPr="000E4A2F">
        <w:rPr>
          <w:rStyle w:val="libAlaemChar"/>
          <w:rtl/>
        </w:rPr>
        <w:t>(</w:t>
      </w:r>
      <w:r w:rsidRPr="00500BFE">
        <w:rPr>
          <w:rStyle w:val="libAieChar"/>
          <w:rtl/>
        </w:rPr>
        <w:t>لا أَجِدُ فِي ما أُوحِيَ إِلَيَّ مُحَرَّماً عَلى طاعِمٍ يَطْعَمُهُ</w:t>
      </w:r>
      <w:r w:rsidRPr="000E4A2F">
        <w:rPr>
          <w:rStyle w:val="libAlaemChar"/>
          <w:rtl/>
        </w:rPr>
        <w:t>)</w:t>
      </w:r>
      <w:r>
        <w:rPr>
          <w:rtl/>
        </w:rPr>
        <w:t xml:space="preserve"> إلى </w:t>
      </w:r>
      <w:r w:rsidRPr="00A569E2">
        <w:rPr>
          <w:rtl/>
        </w:rPr>
        <w:t>آخر الاية قال لم يحرم الله شيئا من الحيوان في القرآن الا الخنزير بعينه</w:t>
      </w:r>
      <w:r>
        <w:rPr>
          <w:rtl/>
        </w:rPr>
        <w:t xml:space="preserve">، </w:t>
      </w:r>
      <w:r w:rsidRPr="00A569E2">
        <w:rPr>
          <w:rtl/>
        </w:rPr>
        <w:t>ويكره كل شيء من البحر ليس له قشر مثل الورق وليس بحرام انما هو مكروه.</w:t>
      </w:r>
    </w:p>
    <w:p w:rsidR="001C7CB2" w:rsidRPr="00A569E2" w:rsidRDefault="001C7CB2" w:rsidP="007C645F">
      <w:pPr>
        <w:pStyle w:val="libNormal"/>
        <w:rPr>
          <w:rtl/>
        </w:rPr>
      </w:pPr>
      <w:r w:rsidRPr="00A569E2">
        <w:rPr>
          <w:rtl/>
        </w:rPr>
        <w:t>320</w:t>
      </w:r>
      <w:r>
        <w:rPr>
          <w:rtl/>
        </w:rPr>
        <w:t xml:space="preserve"> ـ </w:t>
      </w:r>
      <w:r w:rsidRPr="00A569E2">
        <w:rPr>
          <w:rtl/>
        </w:rPr>
        <w:t>عنه عن عبد الرحمن بن</w:t>
      </w:r>
      <w:r>
        <w:rPr>
          <w:rtl/>
        </w:rPr>
        <w:t xml:space="preserve"> أبي </w:t>
      </w:r>
      <w:r w:rsidRPr="00A569E2">
        <w:rPr>
          <w:rtl/>
        </w:rPr>
        <w:t xml:space="preserve">نجران عن عاصم بن حميد عن محمد بن مسلم قال سألت أبا عبد الله </w:t>
      </w:r>
      <w:r w:rsidRPr="000E4A2F">
        <w:rPr>
          <w:rStyle w:val="libAlaemChar"/>
          <w:rtl/>
        </w:rPr>
        <w:t>عليه‌السلام</w:t>
      </w:r>
      <w:r w:rsidRPr="00A569E2">
        <w:rPr>
          <w:rtl/>
        </w:rPr>
        <w:t xml:space="preserve"> عن الجري والمارماهي والزمير وما ليس له قشر من السمك حرام هو</w:t>
      </w:r>
      <w:r>
        <w:rPr>
          <w:rtl/>
        </w:rPr>
        <w:t>؟</w:t>
      </w:r>
      <w:r w:rsidRPr="00A569E2">
        <w:rPr>
          <w:rtl/>
        </w:rPr>
        <w:t xml:space="preserve"> فقال لي يا محمد اقرأ هذه الاية التي في الانعام </w:t>
      </w:r>
      <w:r w:rsidRPr="000E4A2F">
        <w:rPr>
          <w:rStyle w:val="libAlaemChar"/>
          <w:rtl/>
        </w:rPr>
        <w:t>(</w:t>
      </w:r>
      <w:r w:rsidRPr="00500BFE">
        <w:rPr>
          <w:rStyle w:val="libAieChar"/>
          <w:rtl/>
        </w:rPr>
        <w:t>قُلْ لا أَجِدُ فِي ما أُوحِيَ إِلَيَّ مُحَرَّماً عَلى طاعِمٍ يَطْعَمُهُ</w:t>
      </w:r>
      <w:r w:rsidRPr="000E4A2F">
        <w:rPr>
          <w:rStyle w:val="libAlaemChar"/>
          <w:rtl/>
        </w:rPr>
        <w:t>)</w:t>
      </w:r>
      <w:r w:rsidRPr="00A569E2">
        <w:rPr>
          <w:rtl/>
        </w:rPr>
        <w:t xml:space="preserve"> قال فقرأتها حتى فرغت منها</w:t>
      </w:r>
      <w:r>
        <w:rPr>
          <w:rtl/>
        </w:rPr>
        <w:t xml:space="preserve">، </w:t>
      </w:r>
      <w:r w:rsidRPr="00A569E2">
        <w:rPr>
          <w:rtl/>
        </w:rPr>
        <w:t>فقال انما الحرام ما حرم الله ورسوله في كتابه</w:t>
      </w:r>
      <w:r>
        <w:rPr>
          <w:rtl/>
        </w:rPr>
        <w:t xml:space="preserve">، </w:t>
      </w:r>
      <w:r w:rsidRPr="00A569E2">
        <w:rPr>
          <w:rtl/>
        </w:rPr>
        <w:t>ولكنهم قد كانوا يعافون أشياء فنحن نعافها.</w:t>
      </w:r>
    </w:p>
    <w:p w:rsidR="001C7CB2" w:rsidRPr="00A569E2" w:rsidRDefault="001C7CB2" w:rsidP="007C645F">
      <w:pPr>
        <w:pStyle w:val="libNormal"/>
        <w:rPr>
          <w:rtl/>
        </w:rPr>
      </w:pPr>
      <w:r w:rsidRPr="00A569E2">
        <w:rPr>
          <w:rtl/>
        </w:rPr>
        <w:t>321</w:t>
      </w:r>
      <w:r>
        <w:rPr>
          <w:rtl/>
        </w:rPr>
        <w:t xml:space="preserve"> ـ </w:t>
      </w:r>
      <w:r w:rsidRPr="00A569E2">
        <w:rPr>
          <w:rtl/>
        </w:rPr>
        <w:t>الحسين بن سعيد عن حماد بن عيسى عن حريز عن محمد بن مسلم عن</w:t>
      </w:r>
      <w:r>
        <w:rPr>
          <w:rtl/>
        </w:rPr>
        <w:t xml:space="preserve"> أبي جعفر </w:t>
      </w:r>
      <w:r w:rsidRPr="000E4A2F">
        <w:rPr>
          <w:rStyle w:val="libAlaemChar"/>
          <w:rtl/>
        </w:rPr>
        <w:t>عليه‌السلام</w:t>
      </w:r>
      <w:r>
        <w:rPr>
          <w:rtl/>
        </w:rPr>
        <w:t xml:space="preserve"> أنّه سئل </w:t>
      </w:r>
      <w:r w:rsidRPr="00A569E2">
        <w:rPr>
          <w:rtl/>
        </w:rPr>
        <w:t>عن سباع الطير والوحشي حتى ذكر له القنافذ والوطواط والحمير والبغال والخيل</w:t>
      </w:r>
      <w:r>
        <w:rPr>
          <w:rtl/>
        </w:rPr>
        <w:t xml:space="preserve">، </w:t>
      </w:r>
      <w:r w:rsidRPr="00A569E2">
        <w:rPr>
          <w:rtl/>
        </w:rPr>
        <w:t>فقال ليس الحرام الا ما حرم الله في كتابه</w:t>
      </w:r>
      <w:r>
        <w:rPr>
          <w:rtl/>
        </w:rPr>
        <w:t xml:space="preserve">، </w:t>
      </w:r>
      <w:r w:rsidRPr="00A569E2">
        <w:rPr>
          <w:rtl/>
        </w:rPr>
        <w:t xml:space="preserve">ونهى رسول الله </w:t>
      </w:r>
      <w:r w:rsidRPr="000E4A2F">
        <w:rPr>
          <w:rStyle w:val="libAlaemChar"/>
          <w:rtl/>
        </w:rPr>
        <w:t>صلى‌الله‌عليه‌وآله‌وسلم</w:t>
      </w:r>
      <w:r w:rsidRPr="00A569E2">
        <w:rPr>
          <w:rtl/>
        </w:rPr>
        <w:t xml:space="preserve"> عن أكل لحم الحمير</w:t>
      </w:r>
      <w:r>
        <w:rPr>
          <w:rtl/>
        </w:rPr>
        <w:t xml:space="preserve"> وإنّما </w:t>
      </w:r>
      <w:r w:rsidRPr="00A569E2">
        <w:rPr>
          <w:rtl/>
        </w:rPr>
        <w:t>نهاهم لأجل ظهورهم ان يفنوه</w:t>
      </w:r>
      <w:r>
        <w:rPr>
          <w:rtl/>
        </w:rPr>
        <w:t xml:space="preserve">، </w:t>
      </w:r>
      <w:r w:rsidRPr="00A569E2">
        <w:rPr>
          <w:rtl/>
        </w:rPr>
        <w:t>وليست الحمر بحرام</w:t>
      </w:r>
      <w:r>
        <w:rPr>
          <w:rtl/>
        </w:rPr>
        <w:t xml:space="preserve">، </w:t>
      </w:r>
      <w:r w:rsidRPr="00A569E2">
        <w:rPr>
          <w:rtl/>
        </w:rPr>
        <w:t xml:space="preserve">ثم قال قرأ هذه الاية </w:t>
      </w:r>
      <w:r w:rsidRPr="000E4A2F">
        <w:rPr>
          <w:rStyle w:val="libAlaemChar"/>
          <w:rtl/>
        </w:rPr>
        <w:t>(</w:t>
      </w:r>
      <w:r w:rsidRPr="00500BFE">
        <w:rPr>
          <w:rStyle w:val="libAieChar"/>
          <w:rtl/>
        </w:rPr>
        <w:t>قُلْ لا أَجِدُ فِي ما أُوحِيَ إِلَيَّ مُحَرَّماً عَلى طاعِمٍ يَطْعَمُهُ إِلَّا أَنْ يَكُونَ مَيْتَةً أَوْ دَماً مَسْفُوحاً أَوْ لَحْمَ خِنزِيرٍ أَوْ فِسْقاً أُهِلَّ لِغَيْرِ اللهِ بِهِ</w:t>
      </w:r>
      <w:r w:rsidRPr="000E4A2F">
        <w:rPr>
          <w:rStyle w:val="libAlaemChar"/>
          <w:rtl/>
        </w:rPr>
        <w:t>)</w:t>
      </w:r>
      <w:r>
        <w:rPr>
          <w:rtl/>
        </w:rPr>
        <w:t>.</w:t>
      </w:r>
      <w:r>
        <w:rPr>
          <w:rFonts w:hint="cs"/>
          <w:rtl/>
        </w:rPr>
        <w:t xml:space="preserve"> </w:t>
      </w:r>
      <w:r w:rsidRPr="00A569E2">
        <w:rPr>
          <w:rtl/>
        </w:rPr>
        <w:t>قال عز من قائل</w:t>
      </w:r>
      <w:r>
        <w:rPr>
          <w:rtl/>
        </w:rPr>
        <w:t xml:space="preserve">: </w:t>
      </w:r>
      <w:r w:rsidRPr="000E4A2F">
        <w:rPr>
          <w:rStyle w:val="libAlaemChar"/>
          <w:rtl/>
        </w:rPr>
        <w:t>(</w:t>
      </w:r>
      <w:r w:rsidRPr="00500BFE">
        <w:rPr>
          <w:rStyle w:val="libAieChar"/>
          <w:rtl/>
        </w:rPr>
        <w:t>وَعَلَى الَّذِينَ هادُوا حَرَّمْنا كُلَّ ذِي ظُفُرٍ</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322</w:t>
      </w:r>
      <w:r>
        <w:rPr>
          <w:rtl/>
        </w:rPr>
        <w:t xml:space="preserve"> </w:t>
      </w:r>
      <w:r w:rsidRPr="00957CEF">
        <w:rPr>
          <w:rStyle w:val="libBold2Char"/>
          <w:rtl/>
        </w:rPr>
        <w:t xml:space="preserve">ـ في عيون الأخبار </w:t>
      </w:r>
      <w:r w:rsidRPr="00A569E2">
        <w:rPr>
          <w:rtl/>
        </w:rPr>
        <w:t xml:space="preserve">عن الرضا </w:t>
      </w:r>
      <w:r w:rsidRPr="000E4A2F">
        <w:rPr>
          <w:rStyle w:val="libAlaemChar"/>
          <w:rtl/>
        </w:rPr>
        <w:t>عليه‌السلام</w:t>
      </w:r>
      <w:r w:rsidRPr="00A569E2">
        <w:rPr>
          <w:rtl/>
        </w:rPr>
        <w:t xml:space="preserve"> حديث طويل وفيه يقول قال</w:t>
      </w:r>
      <w:r>
        <w:rPr>
          <w:rtl/>
        </w:rPr>
        <w:t xml:space="preserve"> أبي </w:t>
      </w:r>
      <w:r w:rsidRPr="000E4A2F">
        <w:rPr>
          <w:rStyle w:val="libAlaemChar"/>
          <w:rtl/>
        </w:rPr>
        <w:t>عليه‌السلام</w:t>
      </w:r>
      <w:r w:rsidRPr="00A569E2">
        <w:rPr>
          <w:rtl/>
        </w:rPr>
        <w:t xml:space="preserve"> كل ذي ناب من السباع وذي مخلب من الطير حرام</w:t>
      </w:r>
      <w:r>
        <w:rPr>
          <w:rtl/>
        </w:rPr>
        <w:t xml:space="preserve">، </w:t>
      </w:r>
      <w:r w:rsidRPr="00A569E2">
        <w:rPr>
          <w:rtl/>
        </w:rPr>
        <w:t>وفيه أيضا وحرم الأرنب لأنها بمنزلة</w:t>
      </w:r>
    </w:p>
    <w:p w:rsidR="001C7CB2" w:rsidRPr="00A569E2" w:rsidRDefault="001C7CB2" w:rsidP="007C645F">
      <w:pPr>
        <w:pStyle w:val="libNormal0"/>
        <w:rPr>
          <w:rtl/>
        </w:rPr>
      </w:pPr>
      <w:r>
        <w:rPr>
          <w:rtl/>
        </w:rPr>
        <w:br w:type="page"/>
      </w:r>
      <w:r w:rsidRPr="00A569E2">
        <w:rPr>
          <w:rtl/>
        </w:rPr>
        <w:t>السنور ولها مخاليب كمخاليب السنور وسباع الوحش.</w:t>
      </w:r>
    </w:p>
    <w:p w:rsidR="001C7CB2" w:rsidRPr="00A569E2" w:rsidRDefault="001C7CB2" w:rsidP="007C645F">
      <w:pPr>
        <w:pStyle w:val="libNormal"/>
        <w:rPr>
          <w:rtl/>
        </w:rPr>
      </w:pPr>
      <w:r w:rsidRPr="00A569E2">
        <w:rPr>
          <w:rtl/>
        </w:rPr>
        <w:t>323</w:t>
      </w:r>
      <w:r>
        <w:rPr>
          <w:rtl/>
        </w:rPr>
        <w:t xml:space="preserve"> ـ </w:t>
      </w:r>
      <w:r w:rsidRPr="00A569E2">
        <w:rPr>
          <w:rtl/>
        </w:rPr>
        <w:t xml:space="preserve">وفي باب ما كتبه الرضا </w:t>
      </w:r>
      <w:r w:rsidRPr="000E4A2F">
        <w:rPr>
          <w:rStyle w:val="libAlaemChar"/>
          <w:rtl/>
        </w:rPr>
        <w:t>عليه‌السلام</w:t>
      </w:r>
      <w:r w:rsidRPr="00A569E2">
        <w:rPr>
          <w:rtl/>
        </w:rPr>
        <w:t xml:space="preserve"> للمأمون من محض الإسلام وشرايع الدين وتحريم كل ذي ناب من السباع وكل ذي مخلب من الطير.</w:t>
      </w:r>
    </w:p>
    <w:p w:rsidR="001C7CB2" w:rsidRPr="00A569E2" w:rsidRDefault="001C7CB2" w:rsidP="007C645F">
      <w:pPr>
        <w:pStyle w:val="libNormal"/>
        <w:rPr>
          <w:rtl/>
          <w:lang w:bidi="fa-IR"/>
        </w:rPr>
      </w:pPr>
      <w:r w:rsidRPr="00957CEF">
        <w:rPr>
          <w:rStyle w:val="libBold2Char"/>
          <w:rtl/>
        </w:rPr>
        <w:t>324</w:t>
      </w:r>
      <w:r>
        <w:rPr>
          <w:rtl/>
          <w:lang w:bidi="fa-IR"/>
        </w:rPr>
        <w:t xml:space="preserve"> </w:t>
      </w:r>
      <w:r w:rsidRPr="00957CEF">
        <w:rPr>
          <w:rStyle w:val="libBold2Char"/>
          <w:rtl/>
        </w:rPr>
        <w:t xml:space="preserve">ـ في تفسير العيّاشي </w:t>
      </w:r>
      <w:r w:rsidRPr="00A569E2">
        <w:rPr>
          <w:rtl/>
          <w:lang w:bidi="fa-IR"/>
        </w:rPr>
        <w:t>الحلبي عن</w:t>
      </w:r>
      <w:r>
        <w:rPr>
          <w:rtl/>
          <w:lang w:bidi="fa-IR"/>
        </w:rPr>
        <w:t xml:space="preserve"> أبي عبد الله </w:t>
      </w:r>
      <w:r w:rsidRPr="000E4A2F">
        <w:rPr>
          <w:rStyle w:val="libAlaemChar"/>
          <w:rtl/>
        </w:rPr>
        <w:t>عليه‌السلام</w:t>
      </w:r>
      <w:r w:rsidRPr="00A569E2">
        <w:rPr>
          <w:rtl/>
          <w:lang w:bidi="fa-IR"/>
        </w:rPr>
        <w:t xml:space="preserve"> قال</w:t>
      </w:r>
      <w:r>
        <w:rPr>
          <w:rtl/>
          <w:lang w:bidi="fa-IR"/>
        </w:rPr>
        <w:t xml:space="preserve">: </w:t>
      </w:r>
      <w:r w:rsidRPr="00A569E2">
        <w:rPr>
          <w:rtl/>
          <w:lang w:bidi="fa-IR"/>
        </w:rPr>
        <w:t xml:space="preserve">حرام على بنى إسرائيل كل ذي ظفر والشحوم </w:t>
      </w:r>
      <w:r w:rsidRPr="000E4A2F">
        <w:rPr>
          <w:rStyle w:val="libAlaemChar"/>
          <w:rtl/>
        </w:rPr>
        <w:t>(</w:t>
      </w:r>
      <w:r w:rsidRPr="00500BFE">
        <w:rPr>
          <w:rStyle w:val="libAieChar"/>
          <w:rtl/>
        </w:rPr>
        <w:t>إِلَّا ما حَمَلَتْ ظُهُورُهُما أَوِ الْحَوايا أَوْ مَا اخْتَلَطَ بِعَظْمٍ</w:t>
      </w:r>
      <w:r w:rsidRPr="000E4A2F">
        <w:rPr>
          <w:rStyle w:val="libAlaemChar"/>
          <w:rtl/>
        </w:rPr>
        <w:t>)</w:t>
      </w:r>
      <w:r>
        <w:rPr>
          <w:rtl/>
          <w:lang w:bidi="fa-IR"/>
        </w:rPr>
        <w:t>.</w:t>
      </w:r>
    </w:p>
    <w:p w:rsidR="001C7CB2" w:rsidRPr="00A569E2" w:rsidRDefault="001C7CB2" w:rsidP="007C645F">
      <w:pPr>
        <w:pStyle w:val="libNormal"/>
        <w:rPr>
          <w:rtl/>
        </w:rPr>
      </w:pPr>
      <w:r w:rsidRPr="00A569E2">
        <w:rPr>
          <w:rtl/>
        </w:rPr>
        <w:t>325</w:t>
      </w:r>
      <w:r>
        <w:rPr>
          <w:rtl/>
        </w:rPr>
        <w:t xml:space="preserve"> </w:t>
      </w:r>
      <w:r w:rsidRPr="00957CEF">
        <w:rPr>
          <w:rStyle w:val="libBold2Char"/>
          <w:rtl/>
        </w:rPr>
        <w:t xml:space="preserve">ـ في كتاب الخصال </w:t>
      </w:r>
      <w:r w:rsidRPr="00A569E2">
        <w:rPr>
          <w:rtl/>
        </w:rPr>
        <w:t xml:space="preserve">عن الأعمش عن جعفر بن محمد </w:t>
      </w:r>
      <w:r w:rsidRPr="000E4A2F">
        <w:rPr>
          <w:rStyle w:val="libAlaemChar"/>
          <w:rtl/>
        </w:rPr>
        <w:t>عليهما‌السلام</w:t>
      </w:r>
      <w:r>
        <w:rPr>
          <w:rtl/>
        </w:rPr>
        <w:t xml:space="preserve"> أنّه قال </w:t>
      </w:r>
      <w:r w:rsidRPr="00A569E2">
        <w:rPr>
          <w:rtl/>
        </w:rPr>
        <w:t>في حديث طويل وكل ذي ناب من السباع ومخلب من الطير حرام.</w:t>
      </w:r>
    </w:p>
    <w:p w:rsidR="001C7CB2" w:rsidRPr="00A569E2" w:rsidRDefault="001C7CB2" w:rsidP="007C645F">
      <w:pPr>
        <w:pStyle w:val="libNormal"/>
        <w:rPr>
          <w:rtl/>
          <w:lang w:bidi="fa-IR"/>
        </w:rPr>
      </w:pPr>
      <w:r w:rsidRPr="00A569E2">
        <w:rPr>
          <w:rtl/>
          <w:lang w:bidi="fa-IR"/>
        </w:rPr>
        <w:t>326</w:t>
      </w:r>
      <w:r>
        <w:rPr>
          <w:rtl/>
          <w:lang w:bidi="fa-IR"/>
        </w:rPr>
        <w:t xml:space="preserve"> </w:t>
      </w:r>
      <w:r w:rsidRPr="00957CEF">
        <w:rPr>
          <w:rStyle w:val="libBold2Char"/>
          <w:rtl/>
        </w:rPr>
        <w:t xml:space="preserve">ـ في تفسير علي بن إبراهيم </w:t>
      </w:r>
      <w:r w:rsidRPr="00A569E2">
        <w:rPr>
          <w:rtl/>
          <w:lang w:bidi="fa-IR"/>
        </w:rPr>
        <w:t>باسناده</w:t>
      </w:r>
      <w:r>
        <w:rPr>
          <w:rtl/>
          <w:lang w:bidi="fa-IR"/>
        </w:rPr>
        <w:t xml:space="preserve"> إلى أبي عبد الله </w:t>
      </w:r>
      <w:r w:rsidRPr="000E4A2F">
        <w:rPr>
          <w:rStyle w:val="libAlaemChar"/>
          <w:rtl/>
        </w:rPr>
        <w:t>عليه‌السلام</w:t>
      </w:r>
      <w:r w:rsidRPr="00A569E2">
        <w:rPr>
          <w:rtl/>
          <w:lang w:bidi="fa-IR"/>
        </w:rPr>
        <w:t xml:space="preserve"> في قوله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فَبِظُلْمٍ مِنَ الَّذِينَ هادُوا حَرَّمْنا عَلَيْهِمْ طَيِّباتٍ أُحِلَّتْ لَهُمْ وَبِصَدِّهِمْ عَنْ سَبِيلِ اللهِ كَثِيراً</w:t>
      </w:r>
      <w:r w:rsidRPr="000E4A2F">
        <w:rPr>
          <w:rStyle w:val="libAlaemChar"/>
          <w:rtl/>
        </w:rPr>
        <w:t>)</w:t>
      </w:r>
      <w:r w:rsidRPr="00A569E2">
        <w:rPr>
          <w:rtl/>
          <w:lang w:bidi="fa-IR"/>
        </w:rPr>
        <w:t xml:space="preserve"> يعنى لحوم الإبل والبقر والغنم هكذا أنزلها الله فاقرأ هكذا</w:t>
      </w:r>
      <w:r>
        <w:rPr>
          <w:rtl/>
          <w:lang w:bidi="fa-IR"/>
        </w:rPr>
        <w:t xml:space="preserve">، </w:t>
      </w:r>
      <w:r w:rsidRPr="00A569E2">
        <w:rPr>
          <w:rtl/>
          <w:lang w:bidi="fa-IR"/>
        </w:rPr>
        <w:t>وما كان الله ليحل شيئا في كتابه ثم يحرمه بعد ما أحله</w:t>
      </w:r>
      <w:r>
        <w:rPr>
          <w:rtl/>
          <w:lang w:bidi="fa-IR"/>
        </w:rPr>
        <w:t xml:space="preserve">، </w:t>
      </w:r>
      <w:r w:rsidRPr="00A569E2">
        <w:rPr>
          <w:rtl/>
          <w:lang w:bidi="fa-IR"/>
        </w:rPr>
        <w:t>ولا يحرم شيئا ثم يحله بعد ما حرمه</w:t>
      </w:r>
      <w:r>
        <w:rPr>
          <w:rtl/>
          <w:lang w:bidi="fa-IR"/>
        </w:rPr>
        <w:t xml:space="preserve">، </w:t>
      </w:r>
      <w:r w:rsidRPr="00A569E2">
        <w:rPr>
          <w:rtl/>
          <w:lang w:bidi="fa-IR"/>
        </w:rPr>
        <w:t xml:space="preserve">قلت وكذلك أيضا </w:t>
      </w:r>
      <w:r w:rsidRPr="000E4A2F">
        <w:rPr>
          <w:rStyle w:val="libAlaemChar"/>
          <w:rtl/>
        </w:rPr>
        <w:t>(</w:t>
      </w:r>
      <w:r w:rsidRPr="00500BFE">
        <w:rPr>
          <w:rStyle w:val="libAieChar"/>
          <w:rtl/>
        </w:rPr>
        <w:t>وَمِنَ الْبَقَرِ وَالْغَنَمِ حَرَّمْنا عَلَيْهِمْ شُحُومَهُما</w:t>
      </w:r>
      <w:r w:rsidRPr="000E4A2F">
        <w:rPr>
          <w:rStyle w:val="libAlaemChar"/>
          <w:rtl/>
        </w:rPr>
        <w:t>)</w:t>
      </w:r>
      <w:r>
        <w:rPr>
          <w:rtl/>
          <w:lang w:bidi="fa-IR"/>
        </w:rPr>
        <w:t>؟</w:t>
      </w:r>
      <w:r w:rsidRPr="00A569E2">
        <w:rPr>
          <w:rtl/>
          <w:lang w:bidi="fa-IR"/>
        </w:rPr>
        <w:t xml:space="preserve"> قال نعم.</w:t>
      </w:r>
    </w:p>
    <w:p w:rsidR="001C7CB2" w:rsidRPr="00A569E2" w:rsidRDefault="001C7CB2" w:rsidP="007C645F">
      <w:pPr>
        <w:pStyle w:val="libNormal"/>
        <w:rPr>
          <w:rtl/>
        </w:rPr>
      </w:pPr>
      <w:r w:rsidRPr="00A569E2">
        <w:rPr>
          <w:rtl/>
        </w:rPr>
        <w:t>327</w:t>
      </w:r>
      <w:r>
        <w:rPr>
          <w:rtl/>
        </w:rPr>
        <w:t xml:space="preserve"> </w:t>
      </w:r>
      <w:r w:rsidRPr="00957CEF">
        <w:rPr>
          <w:rStyle w:val="libBold2Char"/>
          <w:rtl/>
        </w:rPr>
        <w:t xml:space="preserve">ـ في كتاب معاني الأخبار </w:t>
      </w:r>
      <w:r w:rsidRPr="00A569E2">
        <w:rPr>
          <w:rtl/>
        </w:rPr>
        <w:t xml:space="preserve">خطبة طويلة لعلى </w:t>
      </w:r>
      <w:r w:rsidRPr="000E4A2F">
        <w:rPr>
          <w:rStyle w:val="libAlaemChar"/>
          <w:rtl/>
        </w:rPr>
        <w:t>عليه‌السلام</w:t>
      </w:r>
      <w:r w:rsidRPr="00A569E2">
        <w:rPr>
          <w:rtl/>
        </w:rPr>
        <w:t xml:space="preserve"> وستقف عليها إنشاء الله بتمامها عند قوله </w:t>
      </w:r>
      <w:r w:rsidRPr="000E4A2F">
        <w:rPr>
          <w:rStyle w:val="libAlaemChar"/>
          <w:rtl/>
        </w:rPr>
        <w:t>(</w:t>
      </w:r>
      <w:r w:rsidRPr="00500BFE">
        <w:rPr>
          <w:rStyle w:val="libAieChar"/>
          <w:rtl/>
        </w:rPr>
        <w:t>وَأَمَّا بِنِعْمَةِ رَبِّكَ فَحَدِّثْ</w:t>
      </w:r>
      <w:r w:rsidRPr="000E4A2F">
        <w:rPr>
          <w:rStyle w:val="libAlaemChar"/>
          <w:rtl/>
        </w:rPr>
        <w:t>)</w:t>
      </w:r>
      <w:r w:rsidRPr="00A569E2">
        <w:rPr>
          <w:rtl/>
        </w:rPr>
        <w:t xml:space="preserve"> وفيها يقول </w:t>
      </w:r>
      <w:r w:rsidRPr="000E4A2F">
        <w:rPr>
          <w:rStyle w:val="libAlaemChar"/>
          <w:rtl/>
        </w:rPr>
        <w:t>عليه‌السلام</w:t>
      </w:r>
      <w:r w:rsidRPr="00A569E2">
        <w:rPr>
          <w:rtl/>
        </w:rPr>
        <w:t xml:space="preserve"> انا قابض الأرواح وبأس الله الذي لا يرده عن القوم المجرمين.</w:t>
      </w:r>
    </w:p>
    <w:p w:rsidR="001C7CB2" w:rsidRPr="00A569E2" w:rsidRDefault="001C7CB2" w:rsidP="007C645F">
      <w:pPr>
        <w:pStyle w:val="libNormal"/>
        <w:rPr>
          <w:rtl/>
          <w:lang w:bidi="fa-IR"/>
        </w:rPr>
      </w:pPr>
      <w:r w:rsidRPr="00A569E2">
        <w:rPr>
          <w:rtl/>
          <w:lang w:bidi="fa-IR"/>
        </w:rPr>
        <w:t>328</w:t>
      </w:r>
      <w:r>
        <w:rPr>
          <w:rtl/>
          <w:lang w:bidi="fa-IR"/>
        </w:rPr>
        <w:t xml:space="preserve"> </w:t>
      </w:r>
      <w:r w:rsidRPr="00957CEF">
        <w:rPr>
          <w:rStyle w:val="libBold2Char"/>
          <w:rtl/>
        </w:rPr>
        <w:t xml:space="preserve">ـ في تفسير علي بن إبراهيم </w:t>
      </w:r>
      <w:r w:rsidRPr="000E4A2F">
        <w:rPr>
          <w:rStyle w:val="libAlaemChar"/>
          <w:rtl/>
        </w:rPr>
        <w:t>(</w:t>
      </w:r>
      <w:r w:rsidRPr="00500BFE">
        <w:rPr>
          <w:rStyle w:val="libAieChar"/>
          <w:rtl/>
        </w:rPr>
        <w:t>فَلِلَّهِ الْحُجَّةُ الْبالِغَةُ فَلَوْ شاءَ لَهَداكُمْ أَجْمَعِينَ</w:t>
      </w:r>
      <w:r w:rsidRPr="000E4A2F">
        <w:rPr>
          <w:rStyle w:val="libAlaemChar"/>
          <w:rtl/>
        </w:rPr>
        <w:t>)</w:t>
      </w:r>
      <w:r w:rsidRPr="00A569E2">
        <w:rPr>
          <w:rtl/>
          <w:lang w:bidi="fa-IR"/>
        </w:rPr>
        <w:t xml:space="preserve"> قال لو شاء لجعلكم كلكم على امر واحد</w:t>
      </w:r>
      <w:r>
        <w:rPr>
          <w:rtl/>
          <w:lang w:bidi="fa-IR"/>
        </w:rPr>
        <w:t xml:space="preserve">، </w:t>
      </w:r>
      <w:r w:rsidRPr="00A569E2">
        <w:rPr>
          <w:rtl/>
          <w:lang w:bidi="fa-IR"/>
        </w:rPr>
        <w:t>ولكن جعلكم على الاختلاف.</w:t>
      </w:r>
    </w:p>
    <w:p w:rsidR="001C7CB2" w:rsidRPr="00A569E2" w:rsidRDefault="001C7CB2" w:rsidP="007C645F">
      <w:pPr>
        <w:pStyle w:val="libNormal"/>
        <w:rPr>
          <w:rtl/>
        </w:rPr>
      </w:pPr>
      <w:r w:rsidRPr="00A569E2">
        <w:rPr>
          <w:rtl/>
        </w:rPr>
        <w:t>329</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عن أمير المؤمنين </w:t>
      </w:r>
      <w:r w:rsidRPr="000E4A2F">
        <w:rPr>
          <w:rStyle w:val="libAlaemChar"/>
          <w:rtl/>
        </w:rPr>
        <w:t>عليه‌السلام</w:t>
      </w:r>
      <w:r w:rsidRPr="00A569E2">
        <w:rPr>
          <w:rtl/>
        </w:rPr>
        <w:t xml:space="preserve"> حديث طويل وفيه يقول </w:t>
      </w:r>
      <w:r>
        <w:rPr>
          <w:rtl/>
        </w:rPr>
        <w:t>(</w:t>
      </w:r>
      <w:r w:rsidRPr="00A569E2">
        <w:rPr>
          <w:rtl/>
        </w:rPr>
        <w:t>ع</w:t>
      </w:r>
      <w:r>
        <w:rPr>
          <w:rtl/>
        </w:rPr>
        <w:t>)</w:t>
      </w:r>
      <w:r w:rsidRPr="00A569E2">
        <w:rPr>
          <w:rtl/>
        </w:rPr>
        <w:t xml:space="preserve"> ولو علم المنافقون لعنهم الله ما عليهم من ترك هذه الآيات التي بينت لك تأويلها لأسقطوها مع ما اسقطوا منه</w:t>
      </w:r>
      <w:r>
        <w:rPr>
          <w:rtl/>
        </w:rPr>
        <w:t xml:space="preserve">، </w:t>
      </w:r>
      <w:r w:rsidRPr="00A569E2">
        <w:rPr>
          <w:rtl/>
        </w:rPr>
        <w:t>ولكن الله تبارك اسمه ماض حكمه بإيجاب الحجة على خلقه</w:t>
      </w:r>
      <w:r>
        <w:rPr>
          <w:rtl/>
        </w:rPr>
        <w:t xml:space="preserve">، </w:t>
      </w:r>
      <w:r w:rsidRPr="00A569E2">
        <w:rPr>
          <w:rtl/>
        </w:rPr>
        <w:t xml:space="preserve">كما قال الله </w:t>
      </w:r>
      <w:r w:rsidRPr="000E4A2F">
        <w:rPr>
          <w:rStyle w:val="libAlaemChar"/>
          <w:rtl/>
        </w:rPr>
        <w:t>(</w:t>
      </w:r>
      <w:r w:rsidRPr="00500BFE">
        <w:rPr>
          <w:rStyle w:val="libAieChar"/>
          <w:rtl/>
        </w:rPr>
        <w:t>فَلِلَّهِ الْحُجَّةُ الْبالِغَةُ</w:t>
      </w:r>
      <w:r w:rsidRPr="000E4A2F">
        <w:rPr>
          <w:rStyle w:val="libAlaemChar"/>
          <w:rtl/>
        </w:rPr>
        <w:t>)</w:t>
      </w:r>
      <w:r w:rsidRPr="00A569E2">
        <w:rPr>
          <w:rtl/>
        </w:rPr>
        <w:t xml:space="preserve"> أغشى أبصارهم وجعل على قلوبهم أكنة عن تأمل ذلك فتركوه بحاله</w:t>
      </w:r>
      <w:r>
        <w:rPr>
          <w:rtl/>
        </w:rPr>
        <w:t xml:space="preserve">، </w:t>
      </w:r>
      <w:r w:rsidRPr="00A569E2">
        <w:rPr>
          <w:rtl/>
        </w:rPr>
        <w:t>وحجبوا عن تأكيد الملبس بابطاله</w:t>
      </w:r>
      <w:r>
        <w:rPr>
          <w:rtl/>
        </w:rPr>
        <w:t xml:space="preserve">، </w:t>
      </w:r>
      <w:r w:rsidRPr="00A569E2">
        <w:rPr>
          <w:rtl/>
        </w:rPr>
        <w:t>فالسعداء ينتبهون عليه</w:t>
      </w:r>
      <w:r>
        <w:rPr>
          <w:rtl/>
        </w:rPr>
        <w:t xml:space="preserve">، </w:t>
      </w:r>
      <w:r w:rsidRPr="00A569E2">
        <w:rPr>
          <w:rtl/>
        </w:rPr>
        <w:t>والأشقياء يعمهون عنه.</w:t>
      </w:r>
    </w:p>
    <w:p w:rsidR="001C7CB2" w:rsidRPr="00A569E2" w:rsidRDefault="001C7CB2" w:rsidP="007C645F">
      <w:pPr>
        <w:pStyle w:val="libNormal"/>
        <w:rPr>
          <w:rtl/>
        </w:rPr>
      </w:pPr>
      <w:r w:rsidRPr="00A569E2">
        <w:rPr>
          <w:rtl/>
        </w:rPr>
        <w:t>330</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باسناده</w:t>
      </w:r>
      <w:r>
        <w:rPr>
          <w:rtl/>
        </w:rPr>
        <w:t xml:space="preserve"> إلى </w:t>
      </w:r>
      <w:r w:rsidRPr="00A569E2">
        <w:rPr>
          <w:rtl/>
        </w:rPr>
        <w:t>مسعدة بن صدقة قال سمعت</w:t>
      </w:r>
    </w:p>
    <w:p w:rsidR="001C7CB2" w:rsidRPr="00A569E2" w:rsidRDefault="001C7CB2" w:rsidP="007C645F">
      <w:pPr>
        <w:pStyle w:val="libNormal0"/>
        <w:rPr>
          <w:rtl/>
        </w:rPr>
      </w:pPr>
      <w:r>
        <w:rPr>
          <w:rtl/>
        </w:rPr>
        <w:br w:type="page"/>
      </w:r>
      <w:r w:rsidRPr="00A569E2">
        <w:rPr>
          <w:rtl/>
        </w:rPr>
        <w:t xml:space="preserve">جعفر بن محمد </w:t>
      </w:r>
      <w:r w:rsidRPr="000E4A2F">
        <w:rPr>
          <w:rStyle w:val="libAlaemChar"/>
          <w:rtl/>
        </w:rPr>
        <w:t>عليهما‌السلام</w:t>
      </w:r>
      <w:r w:rsidRPr="00A569E2">
        <w:rPr>
          <w:rtl/>
        </w:rPr>
        <w:t xml:space="preserve"> وقد سئل عن قول الله</w:t>
      </w:r>
      <w:r>
        <w:rPr>
          <w:rtl/>
        </w:rPr>
        <w:t xml:space="preserve">: </w:t>
      </w:r>
      <w:r w:rsidRPr="000E4A2F">
        <w:rPr>
          <w:rStyle w:val="libAlaemChar"/>
          <w:rtl/>
        </w:rPr>
        <w:t>(</w:t>
      </w:r>
      <w:r w:rsidRPr="00500BFE">
        <w:rPr>
          <w:rStyle w:val="libAieChar"/>
          <w:rtl/>
        </w:rPr>
        <w:t>فَلِلَّهِ الْحُجَّةُ الْبالِغَةُ</w:t>
      </w:r>
      <w:r w:rsidRPr="000E4A2F">
        <w:rPr>
          <w:rStyle w:val="libAlaemChar"/>
          <w:rtl/>
        </w:rPr>
        <w:t>)</w:t>
      </w:r>
      <w:r>
        <w:rPr>
          <w:rtl/>
        </w:rPr>
        <w:t xml:space="preserve"> فقال: إنَّ </w:t>
      </w:r>
      <w:r w:rsidRPr="00A569E2">
        <w:rPr>
          <w:rtl/>
        </w:rPr>
        <w:t>الله تعالى يقول للعبد يوم القيامة</w:t>
      </w:r>
      <w:r>
        <w:rPr>
          <w:rtl/>
        </w:rPr>
        <w:t xml:space="preserve">: </w:t>
      </w:r>
      <w:r w:rsidRPr="00A569E2">
        <w:rPr>
          <w:rtl/>
        </w:rPr>
        <w:t xml:space="preserve">عبدي </w:t>
      </w:r>
      <w:r>
        <w:rPr>
          <w:rtl/>
        </w:rPr>
        <w:t>أ</w:t>
      </w:r>
      <w:r w:rsidRPr="00A569E2">
        <w:rPr>
          <w:rtl/>
        </w:rPr>
        <w:t>كنت عالما</w:t>
      </w:r>
      <w:r>
        <w:rPr>
          <w:rtl/>
        </w:rPr>
        <w:t>؟</w:t>
      </w:r>
      <w:r w:rsidRPr="00A569E2">
        <w:rPr>
          <w:rtl/>
        </w:rPr>
        <w:t xml:space="preserve"> فان قال</w:t>
      </w:r>
      <w:r>
        <w:rPr>
          <w:rtl/>
        </w:rPr>
        <w:t xml:space="preserve">: </w:t>
      </w:r>
      <w:r w:rsidRPr="00A569E2">
        <w:rPr>
          <w:rtl/>
        </w:rPr>
        <w:t>نعم</w:t>
      </w:r>
      <w:r>
        <w:rPr>
          <w:rtl/>
        </w:rPr>
        <w:t xml:space="preserve">، </w:t>
      </w:r>
      <w:r w:rsidRPr="00A569E2">
        <w:rPr>
          <w:rtl/>
        </w:rPr>
        <w:t>قال له</w:t>
      </w:r>
      <w:r>
        <w:rPr>
          <w:rtl/>
        </w:rPr>
        <w:t>: أ</w:t>
      </w:r>
      <w:r w:rsidRPr="00A569E2">
        <w:rPr>
          <w:rtl/>
        </w:rPr>
        <w:t>فلا عملت بما علمت وان قال</w:t>
      </w:r>
      <w:r>
        <w:rPr>
          <w:rtl/>
        </w:rPr>
        <w:t xml:space="preserve">: </w:t>
      </w:r>
      <w:r w:rsidRPr="00A569E2">
        <w:rPr>
          <w:rtl/>
        </w:rPr>
        <w:t>كنت جاهلا قال له</w:t>
      </w:r>
      <w:r>
        <w:rPr>
          <w:rtl/>
        </w:rPr>
        <w:t>: أ</w:t>
      </w:r>
      <w:r w:rsidRPr="00A569E2">
        <w:rPr>
          <w:rtl/>
        </w:rPr>
        <w:t>فلا تعلمت حتى تعمل فيخصمه فتلك الحجة البالغة.</w:t>
      </w:r>
    </w:p>
    <w:p w:rsidR="001C7CB2" w:rsidRPr="00A569E2" w:rsidRDefault="001C7CB2" w:rsidP="007C645F">
      <w:pPr>
        <w:pStyle w:val="libNormal"/>
        <w:rPr>
          <w:rtl/>
        </w:rPr>
      </w:pPr>
      <w:r w:rsidRPr="00957CEF">
        <w:rPr>
          <w:rStyle w:val="libBold2Char"/>
          <w:rtl/>
        </w:rPr>
        <w:t>331</w:t>
      </w:r>
      <w:r>
        <w:rPr>
          <w:rtl/>
        </w:rPr>
        <w:t xml:space="preserve"> </w:t>
      </w:r>
      <w:r w:rsidRPr="00957CEF">
        <w:rPr>
          <w:rStyle w:val="libBold2Char"/>
          <w:rtl/>
        </w:rPr>
        <w:t>ـ في أصول الكافي</w:t>
      </w:r>
      <w:r w:rsidRPr="00A569E2">
        <w:rPr>
          <w:rtl/>
        </w:rPr>
        <w:t xml:space="preserve"> بعض أصحابنا رفعه عن هشام بن الحكم قال قال لي</w:t>
      </w:r>
      <w:r>
        <w:rPr>
          <w:rtl/>
        </w:rPr>
        <w:t xml:space="preserve"> أبو </w:t>
      </w:r>
      <w:r w:rsidRPr="00A569E2">
        <w:rPr>
          <w:rtl/>
        </w:rPr>
        <w:t xml:space="preserve">الحسن موسى بن جعفر </w:t>
      </w:r>
      <w:r w:rsidRPr="000E4A2F">
        <w:rPr>
          <w:rStyle w:val="libAlaemChar"/>
          <w:rtl/>
        </w:rPr>
        <w:t>عليه‌السلام</w:t>
      </w:r>
      <w:r w:rsidRPr="00A569E2">
        <w:rPr>
          <w:rtl/>
        </w:rPr>
        <w:t xml:space="preserve"> يا هشام ان لله على الناس حجتين حجة ظاهرة وحجة باطنة</w:t>
      </w:r>
      <w:r>
        <w:rPr>
          <w:rtl/>
        </w:rPr>
        <w:t xml:space="preserve">، </w:t>
      </w:r>
      <w:r w:rsidRPr="00A569E2">
        <w:rPr>
          <w:rtl/>
        </w:rPr>
        <w:t xml:space="preserve">فاما الظاهرة فالرسل والأنبياء والائمة </w:t>
      </w:r>
      <w:r w:rsidRPr="000E4A2F">
        <w:rPr>
          <w:rStyle w:val="libAlaemChar"/>
          <w:rtl/>
        </w:rPr>
        <w:t>عليهم‌السلام</w:t>
      </w:r>
      <w:r>
        <w:rPr>
          <w:rtl/>
        </w:rPr>
        <w:t xml:space="preserve">، </w:t>
      </w:r>
      <w:r w:rsidRPr="00A569E2">
        <w:rPr>
          <w:rtl/>
        </w:rPr>
        <w:t>واما الباطنة فالعقول.</w:t>
      </w:r>
    </w:p>
    <w:p w:rsidR="001C7CB2" w:rsidRPr="00A569E2" w:rsidRDefault="001C7CB2" w:rsidP="007C645F">
      <w:pPr>
        <w:pStyle w:val="libNormal"/>
        <w:rPr>
          <w:rtl/>
        </w:rPr>
      </w:pPr>
      <w:r w:rsidRPr="00A569E2">
        <w:rPr>
          <w:rtl/>
        </w:rPr>
        <w:t>332</w:t>
      </w:r>
      <w:r>
        <w:rPr>
          <w:rtl/>
        </w:rPr>
        <w:t xml:space="preserve"> ـ </w:t>
      </w:r>
      <w:r w:rsidRPr="00A569E2">
        <w:rPr>
          <w:rtl/>
        </w:rPr>
        <w:t>محمد بن يحيى العطار عن</w:t>
      </w:r>
      <w:r>
        <w:rPr>
          <w:rtl/>
        </w:rPr>
        <w:t xml:space="preserve"> أحمد </w:t>
      </w:r>
      <w:r w:rsidRPr="00A569E2">
        <w:rPr>
          <w:rtl/>
        </w:rPr>
        <w:t>بن محمد بن عيسى عن ابن</w:t>
      </w:r>
      <w:r>
        <w:rPr>
          <w:rtl/>
        </w:rPr>
        <w:t xml:space="preserve"> أبي </w:t>
      </w:r>
      <w:r w:rsidRPr="00A569E2">
        <w:rPr>
          <w:rtl/>
        </w:rPr>
        <w:t xml:space="preserve">عمير عن الحسن بن محبوب عن داود الرقى عن العبد الصالح </w:t>
      </w:r>
      <w:r w:rsidRPr="000E4A2F">
        <w:rPr>
          <w:rStyle w:val="libAlaemChar"/>
          <w:rtl/>
        </w:rPr>
        <w:t>عليه‌السلام</w:t>
      </w:r>
      <w:r w:rsidRPr="00A569E2">
        <w:rPr>
          <w:rtl/>
        </w:rPr>
        <w:t xml:space="preserve"> قال ان الحجة لا تقوم لله على خلقه الا بإمام حتى يعرف.</w:t>
      </w:r>
    </w:p>
    <w:p w:rsidR="001C7CB2" w:rsidRPr="00A569E2" w:rsidRDefault="001C7CB2" w:rsidP="007C645F">
      <w:pPr>
        <w:pStyle w:val="libNormal"/>
        <w:rPr>
          <w:rtl/>
        </w:rPr>
      </w:pPr>
      <w:r w:rsidRPr="00A569E2">
        <w:rPr>
          <w:rtl/>
        </w:rPr>
        <w:t>333</w:t>
      </w:r>
      <w:r>
        <w:rPr>
          <w:rtl/>
        </w:rPr>
        <w:t xml:space="preserve"> ـ </w:t>
      </w:r>
      <w:r w:rsidRPr="00A569E2">
        <w:rPr>
          <w:rtl/>
        </w:rPr>
        <w:t>على بن موسى عن</w:t>
      </w:r>
      <w:r>
        <w:rPr>
          <w:rtl/>
        </w:rPr>
        <w:t xml:space="preserve"> أحمد </w:t>
      </w:r>
      <w:r w:rsidRPr="00A569E2">
        <w:rPr>
          <w:rtl/>
        </w:rPr>
        <w:t>بن محمد عن الحسين بن سعيد ومحمد بن خالد البرقي عن النضر بن سويد رفعه عن سدير عن</w:t>
      </w:r>
      <w:r>
        <w:rPr>
          <w:rtl/>
        </w:rPr>
        <w:t xml:space="preserve"> أبي جعفر </w:t>
      </w:r>
      <w:r w:rsidRPr="000E4A2F">
        <w:rPr>
          <w:rStyle w:val="libAlaemChar"/>
          <w:rtl/>
        </w:rPr>
        <w:t>عليه‌السلام</w:t>
      </w:r>
      <w:r w:rsidRPr="00A569E2">
        <w:rPr>
          <w:rtl/>
        </w:rPr>
        <w:t xml:space="preserve"> قال قلت له جعلت فداك ما أنتم</w:t>
      </w:r>
      <w:r>
        <w:rPr>
          <w:rtl/>
        </w:rPr>
        <w:t>؟</w:t>
      </w:r>
      <w:r w:rsidRPr="00A569E2">
        <w:rPr>
          <w:rtl/>
        </w:rPr>
        <w:t xml:space="preserve"> قال</w:t>
      </w:r>
      <w:r>
        <w:rPr>
          <w:rtl/>
        </w:rPr>
        <w:t xml:space="preserve">: </w:t>
      </w:r>
      <w:r w:rsidRPr="00A569E2">
        <w:rPr>
          <w:rtl/>
        </w:rPr>
        <w:t>نحن خزان علم الله</w:t>
      </w:r>
      <w:r>
        <w:rPr>
          <w:rtl/>
        </w:rPr>
        <w:t xml:space="preserve">، </w:t>
      </w:r>
      <w:r w:rsidRPr="00A569E2">
        <w:rPr>
          <w:rtl/>
        </w:rPr>
        <w:t>ونحن تراجمة وحي الله</w:t>
      </w:r>
      <w:r>
        <w:rPr>
          <w:rtl/>
        </w:rPr>
        <w:t xml:space="preserve">، </w:t>
      </w:r>
      <w:r w:rsidRPr="00A569E2">
        <w:rPr>
          <w:rtl/>
        </w:rPr>
        <w:t>ونحن الحجة البالغة على من دون السماء ومن فوق الأرض.</w:t>
      </w:r>
    </w:p>
    <w:p w:rsidR="001C7CB2" w:rsidRPr="00A569E2" w:rsidRDefault="001C7CB2" w:rsidP="007C645F">
      <w:pPr>
        <w:pStyle w:val="libNormal"/>
        <w:rPr>
          <w:rtl/>
        </w:rPr>
      </w:pPr>
      <w:r w:rsidRPr="00A569E2">
        <w:rPr>
          <w:rtl/>
        </w:rPr>
        <w:t>334</w:t>
      </w:r>
      <w:r>
        <w:rPr>
          <w:rtl/>
        </w:rPr>
        <w:t xml:space="preserve"> ـ أحمد </w:t>
      </w:r>
      <w:r w:rsidRPr="00A569E2">
        <w:rPr>
          <w:rtl/>
        </w:rPr>
        <w:t>بن مهران عن محمد بن على ومحمد بن يحيى عن</w:t>
      </w:r>
      <w:r>
        <w:rPr>
          <w:rtl/>
        </w:rPr>
        <w:t xml:space="preserve"> أحمد </w:t>
      </w:r>
      <w:r w:rsidRPr="00A569E2">
        <w:rPr>
          <w:rtl/>
        </w:rPr>
        <w:t>بن محمد جميعا عن محمد بن سنان عن المفضل بن عمر عن</w:t>
      </w:r>
      <w:r>
        <w:rPr>
          <w:rtl/>
        </w:rPr>
        <w:t xml:space="preserve"> أبي عبد الله (</w:t>
      </w:r>
      <w:r w:rsidRPr="00A569E2">
        <w:rPr>
          <w:rtl/>
        </w:rPr>
        <w:t>ع</w:t>
      </w:r>
      <w:r>
        <w:rPr>
          <w:rtl/>
        </w:rPr>
        <w:t>)</w:t>
      </w:r>
      <w:r w:rsidRPr="00A569E2">
        <w:rPr>
          <w:rtl/>
        </w:rPr>
        <w:t xml:space="preserve"> قال كان أمير المؤمنين </w:t>
      </w:r>
      <w:r>
        <w:rPr>
          <w:rtl/>
        </w:rPr>
        <w:t>(</w:t>
      </w:r>
      <w:r w:rsidRPr="00A569E2">
        <w:rPr>
          <w:rtl/>
        </w:rPr>
        <w:t>ع</w:t>
      </w:r>
      <w:r>
        <w:rPr>
          <w:rtl/>
        </w:rPr>
        <w:t>)</w:t>
      </w:r>
      <w:r w:rsidRPr="00A569E2">
        <w:rPr>
          <w:rtl/>
        </w:rPr>
        <w:t xml:space="preserve"> باب الله الذي لا يؤتى الا منه</w:t>
      </w:r>
      <w:r>
        <w:rPr>
          <w:rtl/>
        </w:rPr>
        <w:t xml:space="preserve">؛ </w:t>
      </w:r>
      <w:r w:rsidRPr="00A569E2">
        <w:rPr>
          <w:rtl/>
        </w:rPr>
        <w:t>وسبيله الذي من سلك بغيره هلك</w:t>
      </w:r>
      <w:r>
        <w:rPr>
          <w:rtl/>
        </w:rPr>
        <w:t xml:space="preserve">، </w:t>
      </w:r>
      <w:r w:rsidRPr="00A569E2">
        <w:rPr>
          <w:rtl/>
        </w:rPr>
        <w:t>وكذلك يجرى الائمة الهدى واحدا بعد واحد</w:t>
      </w:r>
      <w:r>
        <w:rPr>
          <w:rtl/>
        </w:rPr>
        <w:t xml:space="preserve">، </w:t>
      </w:r>
      <w:r w:rsidRPr="00A569E2">
        <w:rPr>
          <w:rtl/>
        </w:rPr>
        <w:t>جعلهم الله أركان الأرض أن تميد بأهلها</w:t>
      </w:r>
      <w:r>
        <w:rPr>
          <w:rtl/>
        </w:rPr>
        <w:t xml:space="preserve">، </w:t>
      </w:r>
      <w:r w:rsidRPr="00A569E2">
        <w:rPr>
          <w:rtl/>
        </w:rPr>
        <w:t>وحجته البالغة على من فوق الأرض ومن تحت الثرى.</w:t>
      </w:r>
    </w:p>
    <w:p w:rsidR="001C7CB2" w:rsidRPr="00A569E2" w:rsidRDefault="001C7CB2" w:rsidP="007C645F">
      <w:pPr>
        <w:pStyle w:val="libNormal"/>
        <w:rPr>
          <w:rtl/>
        </w:rPr>
      </w:pPr>
      <w:r w:rsidRPr="00A569E2">
        <w:rPr>
          <w:rtl/>
        </w:rPr>
        <w:t>335</w:t>
      </w:r>
      <w:r>
        <w:rPr>
          <w:rtl/>
        </w:rPr>
        <w:t xml:space="preserve"> ـ </w:t>
      </w:r>
      <w:r w:rsidRPr="00A569E2">
        <w:rPr>
          <w:rtl/>
        </w:rPr>
        <w:t>محمد بن يحيى ومحمد بن عبد الله عن عبد الله بن جعفر عن الحسن بن ظريف</w:t>
      </w:r>
      <w:r>
        <w:rPr>
          <w:rtl/>
        </w:rPr>
        <w:t xml:space="preserve"> وعلي بن محمد  </w:t>
      </w:r>
      <w:r w:rsidRPr="00A569E2">
        <w:rPr>
          <w:rtl/>
        </w:rPr>
        <w:t>عن صالح بن</w:t>
      </w:r>
      <w:r>
        <w:rPr>
          <w:rtl/>
        </w:rPr>
        <w:t xml:space="preserve"> أبي </w:t>
      </w:r>
      <w:r w:rsidRPr="00A569E2">
        <w:rPr>
          <w:rtl/>
        </w:rPr>
        <w:t>حماد عن بكر بن صالح عن عبد الرحمن بن سالم عن</w:t>
      </w:r>
      <w:r>
        <w:rPr>
          <w:rtl/>
        </w:rPr>
        <w:t xml:space="preserve"> أبي </w:t>
      </w:r>
      <w:r w:rsidRPr="00A569E2">
        <w:rPr>
          <w:rtl/>
        </w:rPr>
        <w:t>بصير عن</w:t>
      </w:r>
      <w:r>
        <w:rPr>
          <w:rtl/>
        </w:rPr>
        <w:t xml:space="preserve"> أبي عبد الله (</w:t>
      </w:r>
      <w:r w:rsidRPr="00A569E2">
        <w:rPr>
          <w:rtl/>
        </w:rPr>
        <w:t>ع</w:t>
      </w:r>
      <w:r>
        <w:rPr>
          <w:rtl/>
        </w:rPr>
        <w:t xml:space="preserve">) أنّه قال </w:t>
      </w:r>
      <w:r w:rsidRPr="00A569E2">
        <w:rPr>
          <w:rtl/>
        </w:rPr>
        <w:t xml:space="preserve">في اللوح الذي أنزله الله وفيه أسماء الائمة </w:t>
      </w:r>
      <w:r w:rsidRPr="000E4A2F">
        <w:rPr>
          <w:rStyle w:val="libAlaemChar"/>
          <w:rtl/>
        </w:rPr>
        <w:t>عليهم‌السلام</w:t>
      </w:r>
      <w:r w:rsidRPr="00A569E2">
        <w:rPr>
          <w:rtl/>
        </w:rPr>
        <w:t xml:space="preserve"> وجعلت حسينا خازن وحيي</w:t>
      </w:r>
      <w:r>
        <w:rPr>
          <w:rtl/>
        </w:rPr>
        <w:t xml:space="preserve">، </w:t>
      </w:r>
      <w:r w:rsidRPr="00A569E2">
        <w:rPr>
          <w:rtl/>
        </w:rPr>
        <w:t>وأكرمته بالشهادة</w:t>
      </w:r>
      <w:r>
        <w:rPr>
          <w:rtl/>
        </w:rPr>
        <w:t xml:space="preserve">، </w:t>
      </w:r>
      <w:r w:rsidRPr="00A569E2">
        <w:rPr>
          <w:rtl/>
        </w:rPr>
        <w:t>وختمت له بالسعادة</w:t>
      </w:r>
      <w:r>
        <w:rPr>
          <w:rtl/>
        </w:rPr>
        <w:t xml:space="preserve">، </w:t>
      </w:r>
      <w:r w:rsidRPr="00A569E2">
        <w:rPr>
          <w:rtl/>
        </w:rPr>
        <w:t>فهو أفضل من استشهد</w:t>
      </w:r>
      <w:r>
        <w:rPr>
          <w:rtl/>
        </w:rPr>
        <w:t xml:space="preserve">، </w:t>
      </w:r>
      <w:r w:rsidRPr="00A569E2">
        <w:rPr>
          <w:rtl/>
        </w:rPr>
        <w:t>وأرفع الشهداء درجة</w:t>
      </w:r>
      <w:r>
        <w:rPr>
          <w:rtl/>
        </w:rPr>
        <w:t xml:space="preserve">، </w:t>
      </w:r>
      <w:r w:rsidRPr="00A569E2">
        <w:rPr>
          <w:rtl/>
        </w:rPr>
        <w:t>جعلت كلمتي التامة معه وحجتي البالغة عنده</w:t>
      </w:r>
      <w:r>
        <w:rPr>
          <w:rtl/>
        </w:rPr>
        <w:t xml:space="preserve">، </w:t>
      </w:r>
      <w:r w:rsidRPr="00A569E2">
        <w:rPr>
          <w:rtl/>
        </w:rPr>
        <w:t>والحديث طويل</w:t>
      </w:r>
    </w:p>
    <w:p w:rsidR="001C7CB2" w:rsidRPr="00A569E2" w:rsidRDefault="001C7CB2" w:rsidP="007C645F">
      <w:pPr>
        <w:pStyle w:val="libNormal0"/>
        <w:rPr>
          <w:rtl/>
        </w:rPr>
      </w:pPr>
      <w:r>
        <w:rPr>
          <w:rtl/>
        </w:rPr>
        <w:br w:type="page"/>
      </w:r>
      <w:r w:rsidRPr="00A569E2">
        <w:rPr>
          <w:rtl/>
        </w:rPr>
        <w:t>أخذنا منه موضع الحاجة.</w:t>
      </w:r>
    </w:p>
    <w:p w:rsidR="001C7CB2" w:rsidRPr="00A569E2" w:rsidRDefault="001C7CB2" w:rsidP="007C645F">
      <w:pPr>
        <w:pStyle w:val="libNormal"/>
        <w:rPr>
          <w:rtl/>
        </w:rPr>
      </w:pPr>
      <w:r w:rsidRPr="00A569E2">
        <w:rPr>
          <w:rtl/>
        </w:rPr>
        <w:t>336</w:t>
      </w:r>
      <w:r>
        <w:rPr>
          <w:rtl/>
        </w:rPr>
        <w:t xml:space="preserve"> ـ </w:t>
      </w:r>
      <w:r w:rsidRPr="00A569E2">
        <w:rPr>
          <w:rtl/>
        </w:rPr>
        <w:t>محمد بن</w:t>
      </w:r>
      <w:r>
        <w:rPr>
          <w:rtl/>
        </w:rPr>
        <w:t xml:space="preserve"> أبي عبد الله </w:t>
      </w:r>
      <w:r w:rsidRPr="00A569E2">
        <w:rPr>
          <w:rtl/>
        </w:rPr>
        <w:t>ومحمد بن الحسن عن سهل بن زياد ومحمد بن يحيى عن</w:t>
      </w:r>
      <w:r>
        <w:rPr>
          <w:rtl/>
        </w:rPr>
        <w:t xml:space="preserve"> أحمد </w:t>
      </w:r>
      <w:r w:rsidRPr="00A569E2">
        <w:rPr>
          <w:rtl/>
        </w:rPr>
        <w:t>بن محمد جميعا عن الحسن بن العباس بن الحريش عن</w:t>
      </w:r>
      <w:r>
        <w:rPr>
          <w:rtl/>
        </w:rPr>
        <w:t xml:space="preserve"> أبي جعفر </w:t>
      </w:r>
      <w:r w:rsidRPr="00A569E2">
        <w:rPr>
          <w:rtl/>
        </w:rPr>
        <w:t>الثاني قال قال</w:t>
      </w:r>
      <w:r>
        <w:rPr>
          <w:rtl/>
        </w:rPr>
        <w:t xml:space="preserve"> أبو </w:t>
      </w:r>
      <w:r w:rsidRPr="00A569E2">
        <w:rPr>
          <w:rtl/>
        </w:rPr>
        <w:t xml:space="preserve">عبد الله </w:t>
      </w:r>
      <w:r w:rsidRPr="000E4A2F">
        <w:rPr>
          <w:rStyle w:val="libAlaemChar"/>
          <w:rtl/>
        </w:rPr>
        <w:t>عليه‌السلام</w:t>
      </w:r>
      <w:r w:rsidRPr="00A569E2">
        <w:rPr>
          <w:rtl/>
        </w:rPr>
        <w:t xml:space="preserve"> سأل الياس</w:t>
      </w:r>
      <w:r>
        <w:rPr>
          <w:rtl/>
        </w:rPr>
        <w:t xml:space="preserve"> أبي </w:t>
      </w:r>
      <w:r w:rsidRPr="000E4A2F">
        <w:rPr>
          <w:rStyle w:val="libAlaemChar"/>
          <w:rtl/>
        </w:rPr>
        <w:t>عليه‌السلام</w:t>
      </w:r>
      <w:r w:rsidRPr="00A569E2">
        <w:rPr>
          <w:rtl/>
        </w:rPr>
        <w:t xml:space="preserve"> </w:t>
      </w:r>
      <w:r w:rsidRPr="00200B9A">
        <w:rPr>
          <w:rStyle w:val="libFootnotenumChar"/>
          <w:rtl/>
        </w:rPr>
        <w:t>(1)</w:t>
      </w:r>
      <w:r w:rsidRPr="00A569E2">
        <w:rPr>
          <w:rtl/>
        </w:rPr>
        <w:t xml:space="preserve"> فقال</w:t>
      </w:r>
      <w:r>
        <w:rPr>
          <w:rtl/>
        </w:rPr>
        <w:t xml:space="preserve">: </w:t>
      </w:r>
      <w:r w:rsidRPr="00A569E2">
        <w:rPr>
          <w:rtl/>
        </w:rPr>
        <w:t xml:space="preserve">يا ابن رسول الله باب غامض </w:t>
      </w:r>
      <w:r>
        <w:rPr>
          <w:rtl/>
        </w:rPr>
        <w:t>أ</w:t>
      </w:r>
      <w:r w:rsidRPr="00A569E2">
        <w:rPr>
          <w:rtl/>
        </w:rPr>
        <w:t>رأيت ان قالوا</w:t>
      </w:r>
      <w:r>
        <w:rPr>
          <w:rtl/>
        </w:rPr>
        <w:t xml:space="preserve">: </w:t>
      </w:r>
      <w:r w:rsidRPr="00A569E2">
        <w:rPr>
          <w:rtl/>
        </w:rPr>
        <w:t>حجة الله القرآن قال</w:t>
      </w:r>
      <w:r>
        <w:rPr>
          <w:rtl/>
        </w:rPr>
        <w:t xml:space="preserve">: </w:t>
      </w:r>
      <w:r w:rsidRPr="00A569E2">
        <w:rPr>
          <w:rtl/>
        </w:rPr>
        <w:t>اذن أقول لهم</w:t>
      </w:r>
      <w:r>
        <w:rPr>
          <w:rtl/>
        </w:rPr>
        <w:t xml:space="preserve">: </w:t>
      </w:r>
      <w:r w:rsidRPr="00A569E2">
        <w:rPr>
          <w:rtl/>
        </w:rPr>
        <w:t>ان القرآن ليس بناطق يأمر وينهى ولكن للقرآن أهل يأمرون وينهون</w:t>
      </w:r>
      <w:r>
        <w:rPr>
          <w:rtl/>
        </w:rPr>
        <w:t xml:space="preserve">، </w:t>
      </w:r>
      <w:r w:rsidRPr="00A569E2">
        <w:rPr>
          <w:rtl/>
        </w:rPr>
        <w:t>وأقول لهم</w:t>
      </w:r>
      <w:r>
        <w:rPr>
          <w:rtl/>
        </w:rPr>
        <w:t xml:space="preserve">: </w:t>
      </w:r>
      <w:r w:rsidRPr="00A569E2">
        <w:rPr>
          <w:rtl/>
        </w:rPr>
        <w:t>قد عرضت لبعض أهل الأرض مصيبة ما هي في السنة والحكم الذي ليس فيه اختلاف وليست في القرآن</w:t>
      </w:r>
      <w:r>
        <w:rPr>
          <w:rtl/>
        </w:rPr>
        <w:t xml:space="preserve"> أبي </w:t>
      </w:r>
      <w:r w:rsidRPr="00A569E2">
        <w:rPr>
          <w:rtl/>
        </w:rPr>
        <w:t>الله لعلمه بتلك الفتنة ان تظهر في الأرض وليس في حكمه راد لها ومفرج عن أهلها</w:t>
      </w:r>
      <w:r>
        <w:rPr>
          <w:rtl/>
        </w:rPr>
        <w:t xml:space="preserve">، </w:t>
      </w:r>
      <w:r w:rsidRPr="00A569E2">
        <w:rPr>
          <w:rtl/>
        </w:rPr>
        <w:t>فقال هاهنا تفلجون يا ابن رسول الله</w:t>
      </w:r>
      <w:r>
        <w:rPr>
          <w:rtl/>
        </w:rPr>
        <w:t xml:space="preserve">، </w:t>
      </w:r>
      <w:r w:rsidRPr="00A569E2">
        <w:rPr>
          <w:rtl/>
        </w:rPr>
        <w:t>أشهد ان الله عز ذكره قد علم بما يصيب الخلق من مصيبة في الأرض أو في أنفسهم من الدين أو غيره</w:t>
      </w:r>
      <w:r>
        <w:rPr>
          <w:rtl/>
        </w:rPr>
        <w:t xml:space="preserve">، </w:t>
      </w:r>
      <w:r w:rsidRPr="00A569E2">
        <w:rPr>
          <w:rtl/>
        </w:rPr>
        <w:t>فوضع القرآن دليلا قال</w:t>
      </w:r>
      <w:r>
        <w:rPr>
          <w:rtl/>
        </w:rPr>
        <w:t xml:space="preserve">: </w:t>
      </w:r>
      <w:r w:rsidRPr="00A569E2">
        <w:rPr>
          <w:rtl/>
        </w:rPr>
        <w:t>فقال</w:t>
      </w:r>
      <w:r>
        <w:rPr>
          <w:rtl/>
        </w:rPr>
        <w:t xml:space="preserve">: </w:t>
      </w:r>
      <w:r w:rsidRPr="00A569E2">
        <w:rPr>
          <w:rtl/>
        </w:rPr>
        <w:t>هل تدري يا ابن رسول الله دليل ما هو</w:t>
      </w:r>
      <w:r>
        <w:rPr>
          <w:rtl/>
        </w:rPr>
        <w:t>؟</w:t>
      </w:r>
      <w:r w:rsidRPr="00A569E2">
        <w:rPr>
          <w:rtl/>
        </w:rPr>
        <w:t xml:space="preserve">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نعم فيه جمل الحدود وتفسيرها عند الحكم فقال</w:t>
      </w:r>
      <w:r>
        <w:rPr>
          <w:rtl/>
        </w:rPr>
        <w:t xml:space="preserve">، أبي </w:t>
      </w:r>
      <w:r w:rsidRPr="00A569E2">
        <w:rPr>
          <w:rtl/>
        </w:rPr>
        <w:t>الله ان يصيب عبدا بمصيبة في دينه أو في نفسه أو ماله ليس في أرضه من حكمه قاض بالصواب في تلك المصيبة</w:t>
      </w:r>
      <w:r>
        <w:rPr>
          <w:rtl/>
        </w:rPr>
        <w:t xml:space="preserve">، </w:t>
      </w:r>
      <w:r w:rsidRPr="00A569E2">
        <w:rPr>
          <w:rtl/>
        </w:rPr>
        <w:t>قال</w:t>
      </w:r>
      <w:r>
        <w:rPr>
          <w:rtl/>
        </w:rPr>
        <w:t xml:space="preserve">: </w:t>
      </w:r>
      <w:r w:rsidRPr="00A569E2">
        <w:rPr>
          <w:rtl/>
        </w:rPr>
        <w:t>فقال</w:t>
      </w:r>
      <w:r>
        <w:rPr>
          <w:rtl/>
        </w:rPr>
        <w:t xml:space="preserve">، </w:t>
      </w:r>
      <w:r w:rsidRPr="00A569E2">
        <w:rPr>
          <w:rtl/>
        </w:rPr>
        <w:t>اما في هذا الباب فقد فلجتم بحجة الا ان يفتري خصمكم على الله</w:t>
      </w:r>
      <w:r>
        <w:rPr>
          <w:rtl/>
        </w:rPr>
        <w:t xml:space="preserve">، </w:t>
      </w:r>
      <w:r w:rsidRPr="00A569E2">
        <w:rPr>
          <w:rtl/>
        </w:rPr>
        <w:t>فيقول ليس لله جل ذكره حجة</w:t>
      </w:r>
      <w:r>
        <w:rPr>
          <w:rtl/>
        </w:rPr>
        <w:t xml:space="preserve">، </w:t>
      </w:r>
      <w:r w:rsidRPr="00A569E2">
        <w:rPr>
          <w:rtl/>
        </w:rPr>
        <w:t>والحديث طويل أخذنا منه موضع الحاجة.</w:t>
      </w:r>
    </w:p>
    <w:p w:rsidR="001C7CB2" w:rsidRPr="00A569E2" w:rsidRDefault="001C7CB2" w:rsidP="007C645F">
      <w:pPr>
        <w:pStyle w:val="libNormal"/>
        <w:rPr>
          <w:rtl/>
          <w:lang w:bidi="fa-IR"/>
        </w:rPr>
      </w:pPr>
      <w:r w:rsidRPr="00957CEF">
        <w:rPr>
          <w:rStyle w:val="libBold2Char"/>
          <w:rtl/>
        </w:rPr>
        <w:t>337</w:t>
      </w:r>
      <w:r>
        <w:rPr>
          <w:rtl/>
          <w:lang w:bidi="fa-IR"/>
        </w:rPr>
        <w:t xml:space="preserve"> </w:t>
      </w:r>
      <w:r w:rsidRPr="00957CEF">
        <w:rPr>
          <w:rStyle w:val="libBold2Char"/>
          <w:rtl/>
        </w:rPr>
        <w:t xml:space="preserve">ـ في تفسير علي بن إبراهيم </w:t>
      </w:r>
      <w:r w:rsidRPr="00A569E2">
        <w:rPr>
          <w:rtl/>
          <w:lang w:bidi="fa-IR"/>
        </w:rPr>
        <w:t xml:space="preserve">ثم قال لنبيه </w:t>
      </w:r>
      <w:r>
        <w:rPr>
          <w:rtl/>
          <w:lang w:bidi="fa-IR"/>
        </w:rPr>
        <w:t>(</w:t>
      </w:r>
      <w:r w:rsidRPr="00A569E2">
        <w:rPr>
          <w:rtl/>
          <w:lang w:bidi="fa-IR"/>
        </w:rPr>
        <w:t>ص</w:t>
      </w:r>
      <w:r>
        <w:rPr>
          <w:rtl/>
          <w:lang w:bidi="fa-IR"/>
        </w:rPr>
        <w:t xml:space="preserve">): </w:t>
      </w:r>
      <w:r w:rsidRPr="00A569E2">
        <w:rPr>
          <w:rtl/>
          <w:lang w:bidi="fa-IR"/>
        </w:rPr>
        <w:t xml:space="preserve">قل لهم </w:t>
      </w:r>
      <w:r w:rsidRPr="000E4A2F">
        <w:rPr>
          <w:rStyle w:val="libAlaemChar"/>
          <w:rtl/>
        </w:rPr>
        <w:t>(</w:t>
      </w:r>
      <w:r w:rsidRPr="00500BFE">
        <w:rPr>
          <w:rStyle w:val="libAieChar"/>
          <w:rtl/>
        </w:rPr>
        <w:t>تَعالَوْا أَتْلُ ما حَرَّمَ رَبُّكُمْ عَلَيْكُمْ أَلَّا تُشْرِكُوا بِهِ شَيْئاً وَبِالْوالِدَيْنِ إِحْساناً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الوالدين رسول الله وأمير المؤمنين </w:t>
      </w:r>
      <w:r w:rsidRPr="000E4A2F">
        <w:rPr>
          <w:rStyle w:val="libAlaemChar"/>
          <w:rtl/>
        </w:rPr>
        <w:t>عليهما‌السلام</w:t>
      </w:r>
      <w:r w:rsidRPr="00A569E2">
        <w:rPr>
          <w:rtl/>
          <w:lang w:bidi="fa-IR"/>
        </w:rPr>
        <w:t>.</w:t>
      </w:r>
    </w:p>
    <w:p w:rsidR="001C7CB2" w:rsidRPr="00A569E2" w:rsidRDefault="001C7CB2" w:rsidP="007C645F">
      <w:pPr>
        <w:pStyle w:val="libNormal"/>
        <w:rPr>
          <w:rtl/>
          <w:lang w:bidi="fa-IR"/>
        </w:rPr>
      </w:pPr>
      <w:r w:rsidRPr="00957CEF">
        <w:rPr>
          <w:rStyle w:val="libBold2Char"/>
          <w:rtl/>
        </w:rPr>
        <w:t>338</w:t>
      </w:r>
      <w:r>
        <w:rPr>
          <w:rtl/>
          <w:lang w:bidi="fa-IR"/>
        </w:rPr>
        <w:t xml:space="preserve"> </w:t>
      </w:r>
      <w:r w:rsidRPr="00957CEF">
        <w:rPr>
          <w:rStyle w:val="libBold2Char"/>
          <w:rtl/>
        </w:rPr>
        <w:t xml:space="preserve">ـ في مجمع البيان </w:t>
      </w:r>
      <w:r w:rsidRPr="000E4A2F">
        <w:rPr>
          <w:rStyle w:val="libAlaemChar"/>
          <w:rtl/>
        </w:rPr>
        <w:t>(</w:t>
      </w:r>
      <w:r w:rsidRPr="00500BFE">
        <w:rPr>
          <w:rStyle w:val="libAieChar"/>
          <w:rtl/>
        </w:rPr>
        <w:t>وَلا تَقْرَبُوا الْفَواحِشَ ما ظَهَرَ مِنْها وَما بَطَنَ</w:t>
      </w:r>
      <w:r w:rsidRPr="000E4A2F">
        <w:rPr>
          <w:rStyle w:val="libAlaemChar"/>
          <w:rtl/>
        </w:rPr>
        <w:t>)</w:t>
      </w:r>
      <w:r w:rsidRPr="000E4A2F">
        <w:rPr>
          <w:rStyle w:val="libAlaemChar"/>
          <w:rFonts w:hint="cs"/>
          <w:rtl/>
        </w:rPr>
        <w:t xml:space="preserve"> </w:t>
      </w:r>
      <w:r w:rsidRPr="00A569E2">
        <w:rPr>
          <w:rtl/>
          <w:lang w:bidi="fa-IR"/>
        </w:rPr>
        <w:t>روى عن</w:t>
      </w:r>
      <w:r>
        <w:rPr>
          <w:rtl/>
          <w:lang w:bidi="fa-IR"/>
        </w:rPr>
        <w:t xml:space="preserve"> أبي جعفر </w:t>
      </w:r>
      <w:r w:rsidRPr="000E4A2F">
        <w:rPr>
          <w:rStyle w:val="libAlaemChar"/>
          <w:rtl/>
        </w:rPr>
        <w:t>عليه‌السلام</w:t>
      </w:r>
      <w:r w:rsidRPr="00A569E2">
        <w:rPr>
          <w:rtl/>
          <w:lang w:bidi="fa-IR"/>
        </w:rPr>
        <w:t xml:space="preserve"> ان ما ظهر هو الزنا وما بطن هو المحالة.</w:t>
      </w:r>
    </w:p>
    <w:p w:rsidR="001C7CB2" w:rsidRPr="00A569E2" w:rsidRDefault="001C7CB2" w:rsidP="007C645F">
      <w:pPr>
        <w:pStyle w:val="libNormal"/>
        <w:rPr>
          <w:rtl/>
        </w:rPr>
      </w:pPr>
      <w:r w:rsidRPr="00957CEF">
        <w:rPr>
          <w:rStyle w:val="libBold2Char"/>
          <w:rtl/>
        </w:rPr>
        <w:t>339</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بن خالد عن عثمان بن عيسى عمن ذكره عن</w:t>
      </w:r>
      <w:r>
        <w:rPr>
          <w:rtl/>
        </w:rPr>
        <w:t xml:space="preserve"> أبي عبد الله </w:t>
      </w:r>
      <w:r w:rsidRPr="000E4A2F">
        <w:rPr>
          <w:rStyle w:val="libAlaemChar"/>
          <w:rtl/>
        </w:rPr>
        <w:t>عليه‌السلام</w:t>
      </w:r>
      <w:r>
        <w:rPr>
          <w:rtl/>
        </w:rPr>
        <w:t xml:space="preserve"> قال: إنَّ </w:t>
      </w:r>
      <w:r w:rsidRPr="00A569E2">
        <w:rPr>
          <w:rtl/>
        </w:rPr>
        <w:t>الله تبارك وتعالى غيور يحب كل غيور ،</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 xml:space="preserve">1) هذا الحديث طويل ذكره الكليني </w:t>
      </w:r>
      <w:r>
        <w:rPr>
          <w:rtl/>
        </w:rPr>
        <w:t>(</w:t>
      </w:r>
      <w:r w:rsidRPr="00A569E2">
        <w:rPr>
          <w:rtl/>
        </w:rPr>
        <w:t>ره</w:t>
      </w:r>
      <w:r>
        <w:rPr>
          <w:rtl/>
        </w:rPr>
        <w:t>)</w:t>
      </w:r>
      <w:r w:rsidRPr="00A569E2">
        <w:rPr>
          <w:rtl/>
        </w:rPr>
        <w:t xml:space="preserve"> في أصول الكافي في باب شأن </w:t>
      </w:r>
      <w:r w:rsidRPr="000E4A2F">
        <w:rPr>
          <w:rStyle w:val="libAlaemChar"/>
          <w:rtl/>
        </w:rPr>
        <w:t>(</w:t>
      </w:r>
      <w:r w:rsidRPr="005A55D5">
        <w:rPr>
          <w:rStyle w:val="libFootnoteAieChar"/>
          <w:rtl/>
        </w:rPr>
        <w:t>إِنَّا أَنْزَلْناهُ فِي لَيْلَةِ الْقَدْرِ</w:t>
      </w:r>
      <w:r w:rsidRPr="000E4A2F">
        <w:rPr>
          <w:rStyle w:val="libAlaemChar"/>
          <w:rtl/>
        </w:rPr>
        <w:t>)</w:t>
      </w:r>
      <w:r w:rsidRPr="00A569E2">
        <w:rPr>
          <w:rtl/>
        </w:rPr>
        <w:t xml:space="preserve"> وتفسيرها ج 1</w:t>
      </w:r>
      <w:r>
        <w:rPr>
          <w:rtl/>
        </w:rPr>
        <w:t xml:space="preserve">: </w:t>
      </w:r>
      <w:r w:rsidRPr="00A569E2">
        <w:rPr>
          <w:rtl/>
        </w:rPr>
        <w:t>246.</w:t>
      </w:r>
    </w:p>
    <w:p w:rsidR="001C7CB2" w:rsidRPr="00A569E2" w:rsidRDefault="001C7CB2" w:rsidP="007C645F">
      <w:pPr>
        <w:pStyle w:val="libNormal0"/>
        <w:rPr>
          <w:rtl/>
        </w:rPr>
      </w:pPr>
      <w:r>
        <w:rPr>
          <w:rtl/>
        </w:rPr>
        <w:br w:type="page"/>
        <w:t>و</w:t>
      </w:r>
      <w:r w:rsidRPr="00A569E2">
        <w:rPr>
          <w:rtl/>
        </w:rPr>
        <w:t>لغيرته حرم الفواحش ظاهرها وباطنها.</w:t>
      </w:r>
    </w:p>
    <w:p w:rsidR="001C7CB2" w:rsidRPr="00A569E2" w:rsidRDefault="001C7CB2" w:rsidP="007C645F">
      <w:pPr>
        <w:pStyle w:val="libNormal"/>
        <w:rPr>
          <w:rtl/>
        </w:rPr>
      </w:pPr>
      <w:r w:rsidRPr="00957CEF">
        <w:rPr>
          <w:rStyle w:val="libBold2Char"/>
          <w:rtl/>
        </w:rPr>
        <w:t>340</w:t>
      </w:r>
      <w:r>
        <w:rPr>
          <w:rtl/>
        </w:rPr>
        <w:t xml:space="preserve"> </w:t>
      </w:r>
      <w:r w:rsidRPr="00957CEF">
        <w:rPr>
          <w:rStyle w:val="libBold2Char"/>
          <w:rtl/>
        </w:rPr>
        <w:t xml:space="preserve">ـ في كتاب الخصال </w:t>
      </w:r>
      <w:r w:rsidRPr="00A569E2">
        <w:rPr>
          <w:rtl/>
        </w:rPr>
        <w:t xml:space="preserve">عن عبد الله بن سنان عن أبي عبد الله </w:t>
      </w:r>
      <w:r w:rsidRPr="000E4A2F">
        <w:rPr>
          <w:rStyle w:val="libAlaemChar"/>
          <w:rtl/>
        </w:rPr>
        <w:t>عليه‌السلام</w:t>
      </w:r>
      <w:r w:rsidRPr="00A569E2">
        <w:rPr>
          <w:rtl/>
        </w:rPr>
        <w:t xml:space="preserve"> قال</w:t>
      </w:r>
      <w:r>
        <w:rPr>
          <w:rtl/>
        </w:rPr>
        <w:t xml:space="preserve">: </w:t>
      </w:r>
      <w:r w:rsidRPr="00A569E2">
        <w:rPr>
          <w:rtl/>
        </w:rPr>
        <w:t>سأله</w:t>
      </w:r>
      <w:r>
        <w:rPr>
          <w:rtl/>
        </w:rPr>
        <w:t xml:space="preserve"> أبي </w:t>
      </w:r>
      <w:r w:rsidRPr="00A569E2">
        <w:rPr>
          <w:rtl/>
        </w:rPr>
        <w:t>وانا حاضر عن اليتيم متى يجوز امره</w:t>
      </w:r>
      <w:r>
        <w:rPr>
          <w:rtl/>
        </w:rPr>
        <w:t>؟</w:t>
      </w:r>
      <w:r w:rsidRPr="00A569E2">
        <w:rPr>
          <w:rtl/>
        </w:rPr>
        <w:t xml:space="preserve"> قال</w:t>
      </w:r>
      <w:r>
        <w:rPr>
          <w:rtl/>
        </w:rPr>
        <w:t xml:space="preserve">، </w:t>
      </w:r>
      <w:r w:rsidRPr="000E4A2F">
        <w:rPr>
          <w:rStyle w:val="libAlaemChar"/>
          <w:rtl/>
        </w:rPr>
        <w:t>(</w:t>
      </w:r>
      <w:r w:rsidRPr="00500BFE">
        <w:rPr>
          <w:rStyle w:val="libAieChar"/>
          <w:rtl/>
        </w:rPr>
        <w:t>حَتَّى يَبْلُغَ أَشُدَّهُ</w:t>
      </w:r>
      <w:r w:rsidRPr="000E4A2F">
        <w:rPr>
          <w:rStyle w:val="libAlaemChar"/>
          <w:rtl/>
        </w:rPr>
        <w:t>)</w:t>
      </w:r>
      <w:r>
        <w:rPr>
          <w:rtl/>
        </w:rPr>
        <w:t xml:space="preserve">، </w:t>
      </w:r>
      <w:r w:rsidRPr="00A569E2">
        <w:rPr>
          <w:rtl/>
        </w:rPr>
        <w:t>قال</w:t>
      </w:r>
      <w:r>
        <w:rPr>
          <w:rtl/>
        </w:rPr>
        <w:t xml:space="preserve">، </w:t>
      </w:r>
      <w:r w:rsidRPr="00A569E2">
        <w:rPr>
          <w:rtl/>
        </w:rPr>
        <w:t>قلت</w:t>
      </w:r>
      <w:r>
        <w:rPr>
          <w:rtl/>
        </w:rPr>
        <w:t xml:space="preserve">: </w:t>
      </w:r>
      <w:r w:rsidRPr="00A569E2">
        <w:rPr>
          <w:rtl/>
        </w:rPr>
        <w:t>وما أشده</w:t>
      </w:r>
      <w:r>
        <w:rPr>
          <w:rtl/>
        </w:rPr>
        <w:t>؟</w:t>
      </w:r>
      <w:r w:rsidRPr="00A569E2">
        <w:rPr>
          <w:rtl/>
        </w:rPr>
        <w:t xml:space="preserve"> قال</w:t>
      </w:r>
      <w:r>
        <w:rPr>
          <w:rtl/>
        </w:rPr>
        <w:t xml:space="preserve">: </w:t>
      </w:r>
      <w:r w:rsidRPr="00A569E2">
        <w:rPr>
          <w:rtl/>
        </w:rPr>
        <w:t>احتلامه</w:t>
      </w:r>
      <w:r>
        <w:rPr>
          <w:rtl/>
        </w:rPr>
        <w:t xml:space="preserve">، </w:t>
      </w:r>
      <w:r w:rsidRPr="00A569E2">
        <w:rPr>
          <w:rtl/>
        </w:rPr>
        <w:t>قلت</w:t>
      </w:r>
      <w:r>
        <w:rPr>
          <w:rtl/>
        </w:rPr>
        <w:t xml:space="preserve">: </w:t>
      </w:r>
      <w:r w:rsidRPr="00A569E2">
        <w:rPr>
          <w:rtl/>
        </w:rPr>
        <w:t>قد يكون الغلام ابن ثمانية عشر سنة أو أقل أو أكثر ولا يحتلم قال</w:t>
      </w:r>
      <w:r>
        <w:rPr>
          <w:rtl/>
        </w:rPr>
        <w:t xml:space="preserve">: </w:t>
      </w:r>
      <w:r w:rsidRPr="00A569E2">
        <w:rPr>
          <w:rtl/>
        </w:rPr>
        <w:t>إذا بلغ وكتب عليه الشيء جاز امره الا ان يكون سفيها أو ضعيفا.</w:t>
      </w:r>
    </w:p>
    <w:p w:rsidR="001C7CB2" w:rsidRPr="00A569E2" w:rsidRDefault="001C7CB2" w:rsidP="007C645F">
      <w:pPr>
        <w:pStyle w:val="libNormal"/>
        <w:rPr>
          <w:rtl/>
        </w:rPr>
      </w:pPr>
      <w:r w:rsidRPr="00A569E2">
        <w:rPr>
          <w:rtl/>
        </w:rPr>
        <w:t>341</w:t>
      </w:r>
      <w:r>
        <w:rPr>
          <w:rtl/>
        </w:rPr>
        <w:t xml:space="preserve"> ـ </w:t>
      </w:r>
      <w:r w:rsidRPr="00A569E2">
        <w:rPr>
          <w:rtl/>
        </w:rPr>
        <w:t>عن عبد الله بن سنان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إذا بلغ الغلام أشده ثلث عشرة سنة ودخل في الاربعة عشر وجب عليه ما وجب على المحتلمين احتلم أو لم يحتلم وكتبت عليه السيئات وكتبت له الحسنات.</w:t>
      </w:r>
    </w:p>
    <w:p w:rsidR="001C7CB2" w:rsidRPr="00A569E2" w:rsidRDefault="001C7CB2" w:rsidP="007C645F">
      <w:pPr>
        <w:pStyle w:val="libNormal"/>
        <w:rPr>
          <w:rtl/>
        </w:rPr>
      </w:pPr>
      <w:r w:rsidRPr="00957CEF">
        <w:rPr>
          <w:rStyle w:val="libBold2Char"/>
          <w:rtl/>
        </w:rPr>
        <w:t>342</w:t>
      </w:r>
      <w:r>
        <w:rPr>
          <w:rtl/>
        </w:rPr>
        <w:t xml:space="preserve"> </w:t>
      </w:r>
      <w:r w:rsidRPr="00957CEF">
        <w:rPr>
          <w:rStyle w:val="libBold2Char"/>
          <w:rtl/>
        </w:rPr>
        <w:t xml:space="preserve">ـ في تفسير العيّاشي </w:t>
      </w:r>
      <w:r w:rsidRPr="00A569E2">
        <w:rPr>
          <w:rtl/>
        </w:rPr>
        <w:t>عن</w:t>
      </w:r>
      <w:r>
        <w:rPr>
          <w:rtl/>
        </w:rPr>
        <w:t xml:space="preserve"> أبي </w:t>
      </w:r>
      <w:r w:rsidRPr="00A569E2">
        <w:rPr>
          <w:rtl/>
        </w:rPr>
        <w:t>بصير قال</w:t>
      </w:r>
      <w:r>
        <w:rPr>
          <w:rtl/>
        </w:rPr>
        <w:t xml:space="preserve">، </w:t>
      </w:r>
      <w:r w:rsidRPr="00A569E2">
        <w:rPr>
          <w:rtl/>
        </w:rPr>
        <w:t>كنت جالسا عند</w:t>
      </w:r>
      <w:r>
        <w:rPr>
          <w:rtl/>
        </w:rPr>
        <w:t xml:space="preserve"> أبي جعفر </w:t>
      </w:r>
      <w:r w:rsidRPr="000E4A2F">
        <w:rPr>
          <w:rStyle w:val="libAlaemChar"/>
          <w:rtl/>
        </w:rPr>
        <w:t>عليه‌السلام</w:t>
      </w:r>
      <w:r w:rsidRPr="00A569E2">
        <w:rPr>
          <w:rtl/>
        </w:rPr>
        <w:t xml:space="preserve"> وهو متك على فراشه إذ قرأ الآيات المحكمات التي لم ينسخهن شيء من الانعام قال</w:t>
      </w:r>
      <w:r>
        <w:rPr>
          <w:rtl/>
        </w:rPr>
        <w:t xml:space="preserve">، </w:t>
      </w:r>
      <w:r w:rsidRPr="00A569E2">
        <w:rPr>
          <w:rtl/>
        </w:rPr>
        <w:t>شيعها سبعون الف ملك</w:t>
      </w:r>
      <w:r>
        <w:rPr>
          <w:rtl/>
        </w:rPr>
        <w:t xml:space="preserve">، </w:t>
      </w:r>
      <w:r w:rsidRPr="000E4A2F">
        <w:rPr>
          <w:rStyle w:val="libAlaemChar"/>
          <w:rtl/>
        </w:rPr>
        <w:t>(</w:t>
      </w:r>
      <w:r w:rsidRPr="00500BFE">
        <w:rPr>
          <w:rStyle w:val="libAieChar"/>
          <w:rtl/>
        </w:rPr>
        <w:t>قُلْ تَعالَوْا أَتْلُ ما حَرَّمَ رَبُّكُمْ عَلَيْكُمْ أَلَّا تُشْرِكُوا بِهِ شَيْئاً</w:t>
      </w:r>
      <w:r w:rsidRPr="000E4A2F">
        <w:rPr>
          <w:rStyle w:val="libAlaemChar"/>
          <w:rtl/>
        </w:rPr>
        <w:t>)</w:t>
      </w:r>
      <w:r>
        <w:rPr>
          <w:rtl/>
        </w:rPr>
        <w:t>.</w:t>
      </w:r>
    </w:p>
    <w:p w:rsidR="001C7CB2" w:rsidRPr="00A569E2" w:rsidRDefault="001C7CB2" w:rsidP="007C645F">
      <w:pPr>
        <w:pStyle w:val="libNormal"/>
        <w:rPr>
          <w:rtl/>
        </w:rPr>
      </w:pPr>
      <w:r w:rsidRPr="00A569E2">
        <w:rPr>
          <w:rtl/>
        </w:rPr>
        <w:t>343</w:t>
      </w:r>
      <w:r>
        <w:rPr>
          <w:rtl/>
        </w:rPr>
        <w:t xml:space="preserve"> ـ </w:t>
      </w:r>
      <w:r w:rsidRPr="00A569E2">
        <w:rPr>
          <w:rtl/>
        </w:rPr>
        <w:t>عن بريد العجلي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0E4A2F">
        <w:rPr>
          <w:rStyle w:val="libAlaemChar"/>
          <w:rtl/>
        </w:rPr>
        <w:t>(</w:t>
      </w:r>
      <w:r w:rsidRPr="00500BFE">
        <w:rPr>
          <w:rStyle w:val="libAieChar"/>
          <w:rtl/>
        </w:rPr>
        <w:t>وَأَنَّ هذا صِراطِي مُسْتَقِيماً فَاتَّبِعُوهُ وَلا تَتَّبِعُوا السُّبُلَ فَتَفَرَّقَ بِكُمْ عَنْ سَبِيلِهِ</w:t>
      </w:r>
      <w:r w:rsidRPr="000E4A2F">
        <w:rPr>
          <w:rStyle w:val="libAlaemChar"/>
          <w:rtl/>
        </w:rPr>
        <w:t>)</w:t>
      </w:r>
      <w:r w:rsidRPr="00A569E2">
        <w:rPr>
          <w:rtl/>
        </w:rPr>
        <w:t xml:space="preserve"> قال</w:t>
      </w:r>
      <w:r>
        <w:rPr>
          <w:rtl/>
        </w:rPr>
        <w:t xml:space="preserve">، </w:t>
      </w:r>
      <w:r w:rsidRPr="00A569E2">
        <w:rPr>
          <w:rtl/>
        </w:rPr>
        <w:t>تدري ما يعنى بصراطي مستقيما</w:t>
      </w:r>
      <w:r>
        <w:rPr>
          <w:rtl/>
        </w:rPr>
        <w:t>؟</w:t>
      </w:r>
      <w:r w:rsidRPr="00A569E2">
        <w:rPr>
          <w:rtl/>
        </w:rPr>
        <w:t xml:space="preserve"> قلت</w:t>
      </w:r>
      <w:r>
        <w:rPr>
          <w:rtl/>
        </w:rPr>
        <w:t xml:space="preserve">، </w:t>
      </w:r>
      <w:r w:rsidRPr="00A569E2">
        <w:rPr>
          <w:rtl/>
        </w:rPr>
        <w:t>لا</w:t>
      </w:r>
      <w:r>
        <w:rPr>
          <w:rtl/>
        </w:rPr>
        <w:t xml:space="preserve">، </w:t>
      </w:r>
      <w:r w:rsidRPr="00A569E2">
        <w:rPr>
          <w:rtl/>
        </w:rPr>
        <w:t>قال</w:t>
      </w:r>
      <w:r>
        <w:rPr>
          <w:rtl/>
        </w:rPr>
        <w:t xml:space="preserve">، </w:t>
      </w:r>
      <w:r w:rsidRPr="00A569E2">
        <w:rPr>
          <w:rtl/>
        </w:rPr>
        <w:t>ولاية على والأوصياء</w:t>
      </w:r>
      <w:r>
        <w:rPr>
          <w:rtl/>
        </w:rPr>
        <w:t xml:space="preserve">، </w:t>
      </w:r>
      <w:r w:rsidRPr="00A569E2">
        <w:rPr>
          <w:rtl/>
        </w:rPr>
        <w:t>قال</w:t>
      </w:r>
      <w:r>
        <w:rPr>
          <w:rtl/>
        </w:rPr>
        <w:t>، أ</w:t>
      </w:r>
      <w:r w:rsidRPr="00A569E2">
        <w:rPr>
          <w:rtl/>
        </w:rPr>
        <w:t>تدري ما يعنى «فاتبعوه» قال</w:t>
      </w:r>
      <w:r>
        <w:rPr>
          <w:rtl/>
        </w:rPr>
        <w:t xml:space="preserve">، </w:t>
      </w:r>
      <w:r w:rsidRPr="00A569E2">
        <w:rPr>
          <w:rtl/>
        </w:rPr>
        <w:t>يعنى على بن أبي طالب صلوات الله عليه قال</w:t>
      </w:r>
      <w:r>
        <w:rPr>
          <w:rtl/>
        </w:rPr>
        <w:t xml:space="preserve">، </w:t>
      </w:r>
      <w:r w:rsidRPr="00A569E2">
        <w:rPr>
          <w:rtl/>
        </w:rPr>
        <w:t xml:space="preserve">وتدري ما يعنى </w:t>
      </w:r>
      <w:r w:rsidRPr="000E4A2F">
        <w:rPr>
          <w:rStyle w:val="libAlaemChar"/>
          <w:rtl/>
        </w:rPr>
        <w:t>(</w:t>
      </w:r>
      <w:r w:rsidRPr="00500BFE">
        <w:rPr>
          <w:rStyle w:val="libAieChar"/>
          <w:rtl/>
        </w:rPr>
        <w:t>وَلا تَتَّبِعُوا السُّبُلَ فَتَفَرَّقَ بِكُمْ عَنْ سَبِيلِهِ</w:t>
      </w:r>
      <w:r w:rsidRPr="000E4A2F">
        <w:rPr>
          <w:rStyle w:val="libAlaemChar"/>
          <w:rtl/>
        </w:rPr>
        <w:t>)</w:t>
      </w:r>
      <w:r>
        <w:rPr>
          <w:rtl/>
        </w:rPr>
        <w:t>؟</w:t>
      </w:r>
      <w:r w:rsidRPr="00A569E2">
        <w:rPr>
          <w:rtl/>
        </w:rPr>
        <w:t xml:space="preserve"> قلت</w:t>
      </w:r>
      <w:r>
        <w:rPr>
          <w:rtl/>
        </w:rPr>
        <w:t xml:space="preserve">، </w:t>
      </w:r>
      <w:r w:rsidRPr="00A569E2">
        <w:rPr>
          <w:rtl/>
        </w:rPr>
        <w:t>لا</w:t>
      </w:r>
      <w:r>
        <w:rPr>
          <w:rtl/>
        </w:rPr>
        <w:t xml:space="preserve">، </w:t>
      </w:r>
      <w:r w:rsidRPr="00A569E2">
        <w:rPr>
          <w:rtl/>
        </w:rPr>
        <w:t>قال</w:t>
      </w:r>
      <w:r>
        <w:rPr>
          <w:rtl/>
        </w:rPr>
        <w:t xml:space="preserve">، </w:t>
      </w:r>
      <w:r w:rsidRPr="00A569E2">
        <w:rPr>
          <w:rtl/>
        </w:rPr>
        <w:t>ولاية فلان وفلان</w:t>
      </w:r>
      <w:r>
        <w:rPr>
          <w:rtl/>
        </w:rPr>
        <w:t xml:space="preserve">، </w:t>
      </w:r>
      <w:r w:rsidRPr="00A569E2">
        <w:rPr>
          <w:rtl/>
        </w:rPr>
        <w:t>والله</w:t>
      </w:r>
      <w:r>
        <w:rPr>
          <w:rtl/>
        </w:rPr>
        <w:t xml:space="preserve">، </w:t>
      </w:r>
      <w:r w:rsidRPr="00A569E2">
        <w:rPr>
          <w:rtl/>
        </w:rPr>
        <w:t>قال</w:t>
      </w:r>
      <w:r>
        <w:rPr>
          <w:rtl/>
        </w:rPr>
        <w:t xml:space="preserve">، </w:t>
      </w:r>
      <w:r w:rsidRPr="00A569E2">
        <w:rPr>
          <w:rtl/>
        </w:rPr>
        <w:t xml:space="preserve">وتدري ما يعنى </w:t>
      </w:r>
      <w:r w:rsidRPr="000E4A2F">
        <w:rPr>
          <w:rStyle w:val="libAlaemChar"/>
          <w:rtl/>
        </w:rPr>
        <w:t>(</w:t>
      </w:r>
      <w:r w:rsidRPr="00500BFE">
        <w:rPr>
          <w:rStyle w:val="libAieChar"/>
          <w:rtl/>
        </w:rPr>
        <w:t>فَتَفَرَّقَ بِكُمْ عَنْ سَبِيلِهِ</w:t>
      </w:r>
      <w:r w:rsidRPr="000E4A2F">
        <w:rPr>
          <w:rStyle w:val="libAlaemChar"/>
          <w:rtl/>
        </w:rPr>
        <w:t>)</w:t>
      </w:r>
      <w:r w:rsidRPr="00A569E2">
        <w:rPr>
          <w:rtl/>
        </w:rPr>
        <w:t xml:space="preserve"> قلت لا</w:t>
      </w:r>
      <w:r>
        <w:rPr>
          <w:rtl/>
        </w:rPr>
        <w:t xml:space="preserve">، </w:t>
      </w:r>
      <w:r w:rsidRPr="00A569E2">
        <w:rPr>
          <w:rtl/>
        </w:rPr>
        <w:t xml:space="preserve">قال. يعنى سبيل على </w:t>
      </w:r>
      <w:r w:rsidRPr="000E4A2F">
        <w:rPr>
          <w:rStyle w:val="libAlaemChar"/>
          <w:rtl/>
        </w:rPr>
        <w:t>عليه‌السلام</w:t>
      </w:r>
      <w:r w:rsidRPr="00A569E2">
        <w:rPr>
          <w:rtl/>
        </w:rPr>
        <w:t>.</w:t>
      </w:r>
    </w:p>
    <w:p w:rsidR="001C7CB2" w:rsidRPr="00A569E2" w:rsidRDefault="001C7CB2" w:rsidP="007C645F">
      <w:pPr>
        <w:pStyle w:val="libNormal"/>
        <w:rPr>
          <w:rtl/>
          <w:lang w:bidi="fa-IR"/>
        </w:rPr>
      </w:pPr>
      <w:r w:rsidRPr="00A569E2">
        <w:rPr>
          <w:rtl/>
          <w:lang w:bidi="fa-IR"/>
        </w:rPr>
        <w:t>344</w:t>
      </w:r>
      <w:r>
        <w:rPr>
          <w:rtl/>
          <w:lang w:bidi="fa-IR"/>
        </w:rPr>
        <w:t xml:space="preserve"> ـ </w:t>
      </w:r>
      <w:r w:rsidRPr="00A569E2">
        <w:rPr>
          <w:rtl/>
          <w:lang w:bidi="fa-IR"/>
        </w:rPr>
        <w:t>عن سعد عن</w:t>
      </w:r>
      <w:r>
        <w:rPr>
          <w:rtl/>
          <w:lang w:bidi="fa-IR"/>
        </w:rPr>
        <w:t xml:space="preserve"> أبي جعفر </w:t>
      </w:r>
      <w:r w:rsidRPr="000E4A2F">
        <w:rPr>
          <w:rStyle w:val="libAlaemChar"/>
          <w:rtl/>
        </w:rPr>
        <w:t>عليه‌السلام</w:t>
      </w:r>
      <w:r>
        <w:rPr>
          <w:rtl/>
          <w:lang w:bidi="fa-IR"/>
        </w:rPr>
        <w:t xml:space="preserve">، </w:t>
      </w:r>
      <w:r w:rsidRPr="000E4A2F">
        <w:rPr>
          <w:rStyle w:val="libAlaemChar"/>
          <w:rtl/>
        </w:rPr>
        <w:t>(</w:t>
      </w:r>
      <w:r w:rsidRPr="00500BFE">
        <w:rPr>
          <w:rStyle w:val="libAieChar"/>
          <w:rtl/>
        </w:rPr>
        <w:t>وَأَنَّ هذا صِراطِي مُسْتَقِيماً فَاتَّبِعُوهُ</w:t>
      </w:r>
      <w:r w:rsidRPr="000E4A2F">
        <w:rPr>
          <w:rStyle w:val="libAlaemChar"/>
          <w:rtl/>
        </w:rPr>
        <w:t>)</w:t>
      </w:r>
      <w:r w:rsidRPr="00A569E2">
        <w:rPr>
          <w:rtl/>
          <w:lang w:bidi="fa-IR"/>
        </w:rPr>
        <w:t xml:space="preserve"> قال آل محمد </w:t>
      </w:r>
      <w:r w:rsidRPr="000E4A2F">
        <w:rPr>
          <w:rStyle w:val="libAlaemChar"/>
          <w:rtl/>
        </w:rPr>
        <w:t>عليهم‌السلام</w:t>
      </w:r>
      <w:r w:rsidRPr="00A569E2">
        <w:rPr>
          <w:rtl/>
          <w:lang w:bidi="fa-IR"/>
        </w:rPr>
        <w:t xml:space="preserve"> الصراط الذي دل عليه.</w:t>
      </w:r>
    </w:p>
    <w:p w:rsidR="001C7CB2" w:rsidRPr="00A569E2" w:rsidRDefault="001C7CB2" w:rsidP="007C645F">
      <w:pPr>
        <w:pStyle w:val="libNormal"/>
        <w:rPr>
          <w:rtl/>
          <w:lang w:bidi="fa-IR"/>
        </w:rPr>
      </w:pPr>
      <w:r w:rsidRPr="00A569E2">
        <w:rPr>
          <w:rtl/>
          <w:lang w:bidi="fa-IR"/>
        </w:rPr>
        <w:t>345</w:t>
      </w:r>
      <w:r>
        <w:rPr>
          <w:rtl/>
          <w:lang w:bidi="fa-IR"/>
        </w:rPr>
        <w:t xml:space="preserve"> </w:t>
      </w:r>
      <w:r w:rsidRPr="00957CEF">
        <w:rPr>
          <w:rStyle w:val="libBold2Char"/>
          <w:rtl/>
        </w:rPr>
        <w:t xml:space="preserve">ـ في روضة الواعظين </w:t>
      </w:r>
      <w:r w:rsidRPr="00A569E2">
        <w:rPr>
          <w:rtl/>
          <w:lang w:bidi="fa-IR"/>
        </w:rPr>
        <w:t xml:space="preserve">للمفيد </w:t>
      </w:r>
      <w:r>
        <w:rPr>
          <w:rtl/>
          <w:lang w:bidi="fa-IR"/>
        </w:rPr>
        <w:t>(</w:t>
      </w:r>
      <w:r w:rsidRPr="00A569E2">
        <w:rPr>
          <w:rtl/>
          <w:lang w:bidi="fa-IR"/>
        </w:rPr>
        <w:t>ره</w:t>
      </w:r>
      <w:r>
        <w:rPr>
          <w:rtl/>
          <w:lang w:bidi="fa-IR"/>
        </w:rPr>
        <w:t>)</w:t>
      </w:r>
      <w:r w:rsidRPr="00A569E2">
        <w:rPr>
          <w:rtl/>
          <w:lang w:bidi="fa-IR"/>
        </w:rPr>
        <w:t xml:space="preserve"> قال رسول الله </w:t>
      </w:r>
      <w:r w:rsidRPr="000E4A2F">
        <w:rPr>
          <w:rStyle w:val="libAlaemChar"/>
          <w:rtl/>
        </w:rPr>
        <w:t>صلى‌الله‌عليه‌وآله</w:t>
      </w:r>
      <w:r w:rsidRPr="00A569E2">
        <w:rPr>
          <w:rtl/>
          <w:lang w:bidi="fa-IR"/>
        </w:rPr>
        <w:t xml:space="preserve"> سلم</w:t>
      </w:r>
      <w:r>
        <w:rPr>
          <w:rtl/>
          <w:lang w:bidi="fa-IR"/>
        </w:rPr>
        <w:t xml:space="preserve">، </w:t>
      </w:r>
      <w:r w:rsidRPr="000E4A2F">
        <w:rPr>
          <w:rStyle w:val="libAlaemChar"/>
          <w:rtl/>
        </w:rPr>
        <w:t>(</w:t>
      </w:r>
      <w:r w:rsidRPr="00500BFE">
        <w:rPr>
          <w:rStyle w:val="libAieChar"/>
          <w:rtl/>
        </w:rPr>
        <w:t>وَأَنَّ هذا صِراطِي مُسْتَقِيماً فَاتَّبِعُوهُ وَلا تَتَّبِعُوا السُّبُلَ</w:t>
      </w:r>
      <w:r w:rsidRPr="000E4A2F">
        <w:rPr>
          <w:rStyle w:val="libAlaemChar"/>
          <w:rtl/>
        </w:rPr>
        <w:t>)</w:t>
      </w:r>
      <w:r w:rsidRPr="00A569E2">
        <w:rPr>
          <w:rtl/>
          <w:lang w:bidi="fa-IR"/>
        </w:rPr>
        <w:t xml:space="preserve"> سألت الله ان يجعلها لعلى مفضل.</w:t>
      </w:r>
      <w:r>
        <w:rPr>
          <w:rFonts w:hint="cs"/>
          <w:rtl/>
          <w:lang w:bidi="fa-IR"/>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346 ـ في بصائر الدرجات</w:t>
      </w:r>
      <w:r w:rsidRPr="00A569E2">
        <w:rPr>
          <w:rtl/>
        </w:rPr>
        <w:t xml:space="preserve"> عمران بن موسى بن جعفر</w:t>
      </w:r>
      <w:r>
        <w:rPr>
          <w:rtl/>
        </w:rPr>
        <w:t xml:space="preserve"> عن علي بن </w:t>
      </w:r>
      <w:r w:rsidRPr="00A569E2">
        <w:rPr>
          <w:rtl/>
        </w:rPr>
        <w:t>أسباط عن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w:t>
      </w:r>
    </w:p>
    <w:p w:rsidR="001C7CB2" w:rsidRPr="00A569E2" w:rsidRDefault="001C7CB2" w:rsidP="007C645F">
      <w:pPr>
        <w:pStyle w:val="libNormal0"/>
        <w:rPr>
          <w:rtl/>
        </w:rPr>
      </w:pPr>
      <w:r>
        <w:rPr>
          <w:rtl/>
        </w:rPr>
        <w:br w:type="page"/>
      </w:r>
      <w:r w:rsidRPr="00A569E2">
        <w:rPr>
          <w:rtl/>
        </w:rPr>
        <w:t>محمد بن فضيل عن</w:t>
      </w:r>
      <w:r>
        <w:rPr>
          <w:rtl/>
        </w:rPr>
        <w:t xml:space="preserve"> أبي </w:t>
      </w:r>
      <w:r w:rsidRPr="00A569E2">
        <w:rPr>
          <w:rtl/>
        </w:rPr>
        <w:t>حمزة الثمالي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سألته عن قول الله تبارك وتعالى</w:t>
      </w:r>
      <w:r>
        <w:rPr>
          <w:rtl/>
        </w:rPr>
        <w:t xml:space="preserve">، </w:t>
      </w:r>
      <w:r w:rsidRPr="000E4A2F">
        <w:rPr>
          <w:rStyle w:val="libAlaemChar"/>
          <w:rtl/>
        </w:rPr>
        <w:t>(</w:t>
      </w:r>
      <w:r w:rsidRPr="00500BFE">
        <w:rPr>
          <w:rStyle w:val="libAieChar"/>
          <w:rtl/>
        </w:rPr>
        <w:t>وَأَنَّ هذا صِراطِي مُسْتَقِيماً فَاتَّبِعُوهُ</w:t>
      </w:r>
      <w:r w:rsidRPr="000E4A2F">
        <w:rPr>
          <w:rStyle w:val="libAlaemChar"/>
          <w:rtl/>
        </w:rPr>
        <w:t>)</w:t>
      </w:r>
      <w:r w:rsidRPr="00A569E2">
        <w:rPr>
          <w:rtl/>
        </w:rPr>
        <w:t xml:space="preserve"> قال</w:t>
      </w:r>
      <w:r>
        <w:rPr>
          <w:rtl/>
        </w:rPr>
        <w:t xml:space="preserve">، </w:t>
      </w:r>
      <w:r w:rsidRPr="00A569E2">
        <w:rPr>
          <w:rtl/>
        </w:rPr>
        <w:t>هو والله على هو والله الميزان والصراط.</w:t>
      </w:r>
    </w:p>
    <w:p w:rsidR="001C7CB2" w:rsidRPr="00A569E2" w:rsidRDefault="001C7CB2" w:rsidP="007C645F">
      <w:pPr>
        <w:pStyle w:val="libNormal"/>
        <w:rPr>
          <w:rtl/>
          <w:lang w:bidi="fa-IR"/>
        </w:rPr>
      </w:pPr>
      <w:r w:rsidRPr="00957CEF">
        <w:rPr>
          <w:rStyle w:val="libBold2Char"/>
          <w:rtl/>
        </w:rPr>
        <w:t>347</w:t>
      </w:r>
      <w:r>
        <w:rPr>
          <w:rtl/>
          <w:lang w:bidi="fa-IR"/>
        </w:rPr>
        <w:t xml:space="preserve"> </w:t>
      </w:r>
      <w:r w:rsidRPr="00957CEF">
        <w:rPr>
          <w:rStyle w:val="libBold2Char"/>
          <w:rtl/>
        </w:rPr>
        <w:t xml:space="preserve">ـ في تفسير علي بن إبراهيم </w:t>
      </w:r>
      <w:r w:rsidRPr="00A569E2">
        <w:rPr>
          <w:rtl/>
          <w:lang w:bidi="fa-IR"/>
        </w:rPr>
        <w:t>أخبرنا الحسن بن على عن أبيه عن الحسين ابن سعيد عن محمد بن سنان عن</w:t>
      </w:r>
      <w:r>
        <w:rPr>
          <w:rtl/>
          <w:lang w:bidi="fa-IR"/>
        </w:rPr>
        <w:t xml:space="preserve"> أبي </w:t>
      </w:r>
      <w:r w:rsidRPr="00A569E2">
        <w:rPr>
          <w:rtl/>
          <w:lang w:bidi="fa-IR"/>
        </w:rPr>
        <w:t>خالد القماط عن</w:t>
      </w:r>
      <w:r>
        <w:rPr>
          <w:rtl/>
          <w:lang w:bidi="fa-IR"/>
        </w:rPr>
        <w:t xml:space="preserve"> أبي </w:t>
      </w:r>
      <w:r w:rsidRPr="00A569E2">
        <w:rPr>
          <w:rtl/>
          <w:lang w:bidi="fa-IR"/>
        </w:rPr>
        <w:t>بصير عن</w:t>
      </w:r>
      <w:r>
        <w:rPr>
          <w:rtl/>
          <w:lang w:bidi="fa-IR"/>
        </w:rPr>
        <w:t xml:space="preserve"> أبي جعفر </w:t>
      </w:r>
      <w:r w:rsidRPr="000E4A2F">
        <w:rPr>
          <w:rStyle w:val="libAlaemChar"/>
          <w:rtl/>
        </w:rPr>
        <w:t>عليه‌السلام</w:t>
      </w:r>
      <w:r w:rsidRPr="00A569E2">
        <w:rPr>
          <w:rtl/>
          <w:lang w:bidi="fa-IR"/>
        </w:rPr>
        <w:t xml:space="preserve"> في قوله </w:t>
      </w:r>
      <w:r w:rsidRPr="000E4A2F">
        <w:rPr>
          <w:rStyle w:val="libAlaemChar"/>
          <w:rtl/>
        </w:rPr>
        <w:t>(</w:t>
      </w:r>
      <w:r w:rsidRPr="00500BFE">
        <w:rPr>
          <w:rStyle w:val="libAieChar"/>
          <w:rtl/>
        </w:rPr>
        <w:t>وَأَنَّ هذا صِراطِي مُسْتَقِيماً فَاتَّبِعُوهُ وَلا تَتَّبِعُوا السُّبُلَ فَتَفَرَّقَ بِكُمْ عَنْ سَبِيلِهِ</w:t>
      </w:r>
      <w:r w:rsidRPr="000E4A2F">
        <w:rPr>
          <w:rStyle w:val="libAlaemChar"/>
          <w:rtl/>
        </w:rPr>
        <w:t>)</w:t>
      </w:r>
      <w:r w:rsidRPr="00A569E2">
        <w:rPr>
          <w:rtl/>
          <w:lang w:bidi="fa-IR"/>
        </w:rPr>
        <w:t xml:space="preserve"> قال</w:t>
      </w:r>
      <w:r>
        <w:rPr>
          <w:rtl/>
          <w:lang w:bidi="fa-IR"/>
        </w:rPr>
        <w:t xml:space="preserve">، </w:t>
      </w:r>
      <w:r w:rsidRPr="00A569E2">
        <w:rPr>
          <w:rtl/>
          <w:lang w:bidi="fa-IR"/>
        </w:rPr>
        <w:t>نحن السبيل فمن</w:t>
      </w:r>
      <w:r>
        <w:rPr>
          <w:rtl/>
          <w:lang w:bidi="fa-IR"/>
        </w:rPr>
        <w:t xml:space="preserve"> أبي </w:t>
      </w:r>
      <w:r w:rsidRPr="00A569E2">
        <w:rPr>
          <w:rtl/>
          <w:lang w:bidi="fa-IR"/>
        </w:rPr>
        <w:t>فهذه السبل.</w:t>
      </w:r>
      <w:r>
        <w:rPr>
          <w:rFonts w:hint="cs"/>
          <w:rtl/>
          <w:lang w:bidi="fa-IR"/>
        </w:rPr>
        <w:t xml:space="preserve"> </w:t>
      </w:r>
      <w:r w:rsidRPr="00200B9A">
        <w:rPr>
          <w:rStyle w:val="libFootnotenumChar"/>
          <w:rtl/>
        </w:rPr>
        <w:t>(1)</w:t>
      </w:r>
    </w:p>
    <w:p w:rsidR="001C7CB2" w:rsidRPr="00A569E2" w:rsidRDefault="001C7CB2" w:rsidP="007C645F">
      <w:pPr>
        <w:pStyle w:val="libNormal"/>
        <w:rPr>
          <w:rtl/>
        </w:rPr>
      </w:pPr>
      <w:r w:rsidRPr="00957CEF">
        <w:rPr>
          <w:rStyle w:val="libBold2Char"/>
          <w:rtl/>
        </w:rPr>
        <w:t>348</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الامام محمد بن على الباقر </w:t>
      </w:r>
      <w:r w:rsidRPr="000E4A2F">
        <w:rPr>
          <w:rStyle w:val="libAlaemChar"/>
          <w:rtl/>
        </w:rPr>
        <w:t>عليهما‌السلام</w:t>
      </w:r>
      <w:r w:rsidRPr="00A569E2">
        <w:rPr>
          <w:rtl/>
        </w:rPr>
        <w:t xml:space="preserve"> عن النبي </w:t>
      </w:r>
      <w:r w:rsidRPr="000E4A2F">
        <w:rPr>
          <w:rStyle w:val="libAlaemChar"/>
          <w:rtl/>
        </w:rPr>
        <w:t>عليه‌السلام</w:t>
      </w:r>
      <w:r w:rsidRPr="00A569E2">
        <w:rPr>
          <w:rtl/>
        </w:rPr>
        <w:t xml:space="preserve"> حديث طويل وفيه خطبة الغدير وفيها</w:t>
      </w:r>
      <w:r>
        <w:rPr>
          <w:rtl/>
        </w:rPr>
        <w:t xml:space="preserve">، </w:t>
      </w:r>
      <w:r w:rsidRPr="00A569E2">
        <w:rPr>
          <w:rtl/>
        </w:rPr>
        <w:t>معاشر الناس ان الله قد أمرني ونهاني وقد أمرت عليه ونهيته</w:t>
      </w:r>
      <w:r>
        <w:rPr>
          <w:rtl/>
        </w:rPr>
        <w:t xml:space="preserve">، </w:t>
      </w:r>
      <w:r w:rsidRPr="00A569E2">
        <w:rPr>
          <w:rtl/>
        </w:rPr>
        <w:t xml:space="preserve">فعلم الأمر والنهى من ربه </w:t>
      </w:r>
      <w:r w:rsidRPr="000E4A2F">
        <w:rPr>
          <w:rStyle w:val="libAlaemChar"/>
          <w:rtl/>
        </w:rPr>
        <w:t>عزوجل</w:t>
      </w:r>
      <w:r>
        <w:rPr>
          <w:rtl/>
        </w:rPr>
        <w:t xml:space="preserve">، </w:t>
      </w:r>
      <w:r w:rsidRPr="00A569E2">
        <w:rPr>
          <w:rtl/>
        </w:rPr>
        <w:t>فاسمعوا لأمره تسلموا وأطيعوه تهتدوا. وانتهوا لنهيه ترشدوا</w:t>
      </w:r>
      <w:r>
        <w:rPr>
          <w:rtl/>
        </w:rPr>
        <w:t xml:space="preserve">، </w:t>
      </w:r>
      <w:r w:rsidRPr="00A569E2">
        <w:rPr>
          <w:rtl/>
        </w:rPr>
        <w:t>وصيروا</w:t>
      </w:r>
      <w:r>
        <w:rPr>
          <w:rtl/>
        </w:rPr>
        <w:t xml:space="preserve"> إلى </w:t>
      </w:r>
      <w:r w:rsidRPr="00A569E2">
        <w:rPr>
          <w:rtl/>
        </w:rPr>
        <w:t>مراده</w:t>
      </w:r>
      <w:r>
        <w:rPr>
          <w:rtl/>
        </w:rPr>
        <w:t xml:space="preserve">، </w:t>
      </w:r>
      <w:r w:rsidRPr="00A569E2">
        <w:rPr>
          <w:rtl/>
        </w:rPr>
        <w:t>ولا تتفرق بكم السبل عن سبيله</w:t>
      </w:r>
      <w:r>
        <w:rPr>
          <w:rtl/>
        </w:rPr>
        <w:t xml:space="preserve">، </w:t>
      </w:r>
      <w:r w:rsidRPr="00A569E2">
        <w:rPr>
          <w:rtl/>
        </w:rPr>
        <w:t>معاشر الناس انا صراطه المستقيم الذي أمركم باتباعه</w:t>
      </w:r>
      <w:r>
        <w:rPr>
          <w:rtl/>
        </w:rPr>
        <w:t xml:space="preserve">، </w:t>
      </w:r>
      <w:r w:rsidRPr="00A569E2">
        <w:rPr>
          <w:rtl/>
        </w:rPr>
        <w:t>ثم على من بعدي</w:t>
      </w:r>
      <w:r>
        <w:rPr>
          <w:rtl/>
        </w:rPr>
        <w:t xml:space="preserve">، </w:t>
      </w:r>
      <w:r w:rsidRPr="00A569E2">
        <w:rPr>
          <w:rtl/>
        </w:rPr>
        <w:t>من ولدي من صلبه أئمة يهدون بالحق وبه يعدلون.</w:t>
      </w:r>
    </w:p>
    <w:p w:rsidR="001C7CB2" w:rsidRPr="00A569E2" w:rsidRDefault="001C7CB2" w:rsidP="007C645F">
      <w:pPr>
        <w:pStyle w:val="libNormal"/>
        <w:rPr>
          <w:rtl/>
        </w:rPr>
      </w:pPr>
      <w:r w:rsidRPr="00957CEF">
        <w:rPr>
          <w:rStyle w:val="libBold2Char"/>
          <w:rtl/>
        </w:rPr>
        <w:t xml:space="preserve">349 ـ في كتاب كمال الدين وتمام النعمة </w:t>
      </w:r>
      <w:r w:rsidRPr="00A569E2">
        <w:rPr>
          <w:rtl/>
        </w:rPr>
        <w:t>باسناده</w:t>
      </w:r>
      <w:r>
        <w:rPr>
          <w:rtl/>
        </w:rPr>
        <w:t xml:space="preserve"> إلى </w:t>
      </w:r>
      <w:r w:rsidRPr="00A569E2">
        <w:rPr>
          <w:rtl/>
        </w:rPr>
        <w:t>الحسين بن المختار قال</w:t>
      </w:r>
      <w:r>
        <w:rPr>
          <w:rtl/>
        </w:rPr>
        <w:t xml:space="preserve">: </w:t>
      </w:r>
      <w:r w:rsidRPr="00A569E2">
        <w:rPr>
          <w:rtl/>
        </w:rPr>
        <w:t xml:space="preserve">دخل حيان السراج على الصادق جعفر بن محمد </w:t>
      </w:r>
      <w:r w:rsidRPr="000E4A2F">
        <w:rPr>
          <w:rStyle w:val="libAlaemChar"/>
          <w:rtl/>
        </w:rPr>
        <w:t>عليه‌السلام</w:t>
      </w:r>
      <w:r w:rsidRPr="00A569E2">
        <w:rPr>
          <w:rtl/>
        </w:rPr>
        <w:t xml:space="preserve"> فقال له</w:t>
      </w:r>
      <w:r>
        <w:rPr>
          <w:rtl/>
        </w:rPr>
        <w:t xml:space="preserve">: </w:t>
      </w:r>
      <w:r w:rsidRPr="00A569E2">
        <w:rPr>
          <w:rtl/>
        </w:rPr>
        <w:t>يا حيان ما يقول أصحابك في محمد بن الحنفية</w:t>
      </w:r>
      <w:r>
        <w:rPr>
          <w:rtl/>
        </w:rPr>
        <w:t>؟</w:t>
      </w:r>
      <w:r w:rsidRPr="00A569E2">
        <w:rPr>
          <w:rtl/>
        </w:rPr>
        <w:t xml:space="preserve"> قال</w:t>
      </w:r>
      <w:r>
        <w:rPr>
          <w:rtl/>
        </w:rPr>
        <w:t xml:space="preserve">: </w:t>
      </w:r>
      <w:r w:rsidRPr="00A569E2">
        <w:rPr>
          <w:rtl/>
        </w:rPr>
        <w:t xml:space="preserve">يقولون انه حي يرزق. فقال الصادق </w:t>
      </w:r>
      <w:r w:rsidRPr="000E4A2F">
        <w:rPr>
          <w:rStyle w:val="libAlaemChar"/>
          <w:rtl/>
        </w:rPr>
        <w:t>عليه‌السلام</w:t>
      </w:r>
      <w:r w:rsidRPr="00A569E2">
        <w:rPr>
          <w:rtl/>
        </w:rPr>
        <w:t>.</w:t>
      </w:r>
      <w:r>
        <w:rPr>
          <w:rFonts w:hint="cs"/>
          <w:rtl/>
        </w:rPr>
        <w:t xml:space="preserve"> حدّثني أبي </w:t>
      </w:r>
      <w:r w:rsidRPr="000E4A2F">
        <w:rPr>
          <w:rStyle w:val="libAlaemChar"/>
          <w:rtl/>
        </w:rPr>
        <w:t>عليه‌السلام</w:t>
      </w:r>
      <w:r w:rsidRPr="00A569E2">
        <w:rPr>
          <w:rtl/>
        </w:rPr>
        <w:t xml:space="preserve"> انه كان فيمن عاده في مرضه وفيمن أغمضه وادخله حفرته وزوج نساءه وقسم ميراثه</w:t>
      </w:r>
      <w:r>
        <w:rPr>
          <w:rtl/>
        </w:rPr>
        <w:t xml:space="preserve">، </w:t>
      </w:r>
      <w:r w:rsidRPr="00A569E2">
        <w:rPr>
          <w:rtl/>
        </w:rPr>
        <w:t>فقال</w:t>
      </w:r>
      <w:r>
        <w:rPr>
          <w:rtl/>
        </w:rPr>
        <w:t xml:space="preserve">: </w:t>
      </w:r>
      <w:r w:rsidRPr="00A569E2">
        <w:rPr>
          <w:rtl/>
        </w:rPr>
        <w:t>يا أبا عبد الله انما مثل محمد في هذه</w:t>
      </w:r>
      <w:r>
        <w:rPr>
          <w:rtl/>
        </w:rPr>
        <w:t xml:space="preserve"> الأمّة </w:t>
      </w:r>
      <w:r w:rsidRPr="00A569E2">
        <w:rPr>
          <w:rtl/>
        </w:rPr>
        <w:t xml:space="preserve">كمثل عيسى بن مريم </w:t>
      </w:r>
      <w:r w:rsidRPr="000E4A2F">
        <w:rPr>
          <w:rStyle w:val="libAlaemChar"/>
          <w:rtl/>
        </w:rPr>
        <w:t>عليه‌السلام</w:t>
      </w:r>
      <w:r w:rsidRPr="00A569E2">
        <w:rPr>
          <w:rtl/>
        </w:rPr>
        <w:t xml:space="preserve"> شبه امره للناس</w:t>
      </w:r>
      <w:r>
        <w:rPr>
          <w:rtl/>
        </w:rPr>
        <w:t xml:space="preserve">، </w:t>
      </w:r>
      <w:r w:rsidRPr="00A569E2">
        <w:rPr>
          <w:rtl/>
        </w:rPr>
        <w:t xml:space="preserve">فقال الصادق </w:t>
      </w:r>
      <w:r w:rsidRPr="000E4A2F">
        <w:rPr>
          <w:rStyle w:val="libAlaemChar"/>
          <w:rtl/>
        </w:rPr>
        <w:t>عليه‌السلام</w:t>
      </w:r>
      <w:r>
        <w:rPr>
          <w:rtl/>
        </w:rPr>
        <w:t xml:space="preserve">: </w:t>
      </w:r>
      <w:r w:rsidRPr="00A569E2">
        <w:rPr>
          <w:rtl/>
        </w:rPr>
        <w:t>شبه امره على أوليائه أو على أعدائه قال. بلى على أعدائه</w:t>
      </w:r>
      <w:r>
        <w:rPr>
          <w:rtl/>
        </w:rPr>
        <w:t xml:space="preserve">، </w:t>
      </w:r>
      <w:r w:rsidRPr="00A569E2">
        <w:rPr>
          <w:rtl/>
        </w:rPr>
        <w:t>فقال</w:t>
      </w:r>
      <w:r>
        <w:rPr>
          <w:rtl/>
        </w:rPr>
        <w:t>، أ</w:t>
      </w:r>
      <w:r w:rsidRPr="00A569E2">
        <w:rPr>
          <w:rtl/>
        </w:rPr>
        <w:t xml:space="preserve">تزعم ان أبا جعفر محمد بن على الباقر </w:t>
      </w:r>
      <w:r w:rsidRPr="000E4A2F">
        <w:rPr>
          <w:rStyle w:val="libAlaemChar"/>
          <w:rtl/>
        </w:rPr>
        <w:t>عليه‌السلام</w:t>
      </w:r>
      <w:r w:rsidRPr="00A569E2">
        <w:rPr>
          <w:rtl/>
        </w:rPr>
        <w:t xml:space="preserve"> عد وعمه محمد بن حنيفة</w:t>
      </w:r>
      <w:r>
        <w:rPr>
          <w:rtl/>
        </w:rPr>
        <w:t>؟</w:t>
      </w:r>
      <w:r w:rsidRPr="00A569E2">
        <w:rPr>
          <w:rtl/>
        </w:rPr>
        <w:t xml:space="preserve"> فقال</w:t>
      </w:r>
      <w:r>
        <w:rPr>
          <w:rtl/>
        </w:rPr>
        <w:t xml:space="preserve">، </w:t>
      </w:r>
      <w:r w:rsidRPr="00A569E2">
        <w:rPr>
          <w:rtl/>
        </w:rPr>
        <w:t xml:space="preserve">لا. فقال الصادق </w:t>
      </w:r>
      <w:r w:rsidRPr="000E4A2F">
        <w:rPr>
          <w:rStyle w:val="libAlaemChar"/>
          <w:rtl/>
        </w:rPr>
        <w:t>عليه‌السلام</w:t>
      </w:r>
      <w:r w:rsidRPr="00A569E2">
        <w:rPr>
          <w:rtl/>
        </w:rPr>
        <w:t>. يا حيان انكم صدفتم عن آيات الله وقال الله تبارك وتعالى</w:t>
      </w:r>
      <w:r>
        <w:rPr>
          <w:rtl/>
        </w:rPr>
        <w:t xml:space="preserve">: </w:t>
      </w:r>
      <w:r w:rsidRPr="000E4A2F">
        <w:rPr>
          <w:rStyle w:val="libAlaemChar"/>
          <w:rtl/>
        </w:rPr>
        <w:t>(</w:t>
      </w:r>
      <w:r w:rsidRPr="00500BFE">
        <w:rPr>
          <w:rStyle w:val="libAieChar"/>
          <w:rtl/>
        </w:rPr>
        <w:t>سَنَجْزِي الَّذِينَ يَصْدِفُونَ عَنْ آياتِنا سُوءَ الْعَذابِ بِما كانُوا يَصْدِفُونَ.</w:t>
      </w:r>
      <w:r w:rsidRPr="000E4A2F">
        <w:rPr>
          <w:rStyle w:val="libAlaemChar"/>
          <w:rtl/>
        </w:rPr>
        <w:t>)</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كذا في النسخة المصححة وفي نسخة «فمن أتى فهذه السبيل» وفي المصدر «فمن</w:t>
      </w:r>
      <w:r>
        <w:rPr>
          <w:rtl/>
        </w:rPr>
        <w:t xml:space="preserve"> أبي </w:t>
      </w:r>
      <w:r w:rsidRPr="00A569E2">
        <w:rPr>
          <w:rtl/>
        </w:rPr>
        <w:t>فهذه السبل فقد كفر» والكل لا تخلو عن التصحيف والتحريف.</w:t>
      </w:r>
    </w:p>
    <w:p w:rsidR="001C7CB2" w:rsidRPr="00A569E2" w:rsidRDefault="001C7CB2" w:rsidP="007C645F">
      <w:pPr>
        <w:pStyle w:val="libNormal"/>
        <w:rPr>
          <w:rtl/>
          <w:lang w:bidi="fa-IR"/>
        </w:rPr>
      </w:pPr>
      <w:r>
        <w:rPr>
          <w:rtl/>
          <w:lang w:bidi="fa-IR"/>
        </w:rPr>
        <w:br w:type="page"/>
      </w:r>
      <w:r w:rsidRPr="00957CEF">
        <w:rPr>
          <w:rStyle w:val="libBold2Char"/>
          <w:rtl/>
        </w:rPr>
        <w:t>350</w:t>
      </w:r>
      <w:r>
        <w:rPr>
          <w:rtl/>
          <w:lang w:bidi="fa-IR"/>
        </w:rPr>
        <w:t xml:space="preserve"> </w:t>
      </w:r>
      <w:r w:rsidRPr="00957CEF">
        <w:rPr>
          <w:rStyle w:val="libBold2Char"/>
          <w:rtl/>
        </w:rPr>
        <w:t xml:space="preserve">ـ في كتاب الاحتجاج للطبرسي </w:t>
      </w:r>
      <w:r>
        <w:rPr>
          <w:rtl/>
          <w:lang w:bidi="fa-IR"/>
        </w:rPr>
        <w:t>(</w:t>
      </w:r>
      <w:r w:rsidRPr="00A569E2">
        <w:rPr>
          <w:rtl/>
          <w:lang w:bidi="fa-IR"/>
        </w:rPr>
        <w:t>ره</w:t>
      </w:r>
      <w:r>
        <w:rPr>
          <w:rtl/>
          <w:lang w:bidi="fa-IR"/>
        </w:rPr>
        <w:t>)</w:t>
      </w:r>
      <w:r w:rsidRPr="00A569E2">
        <w:rPr>
          <w:rtl/>
          <w:lang w:bidi="fa-IR"/>
        </w:rPr>
        <w:t xml:space="preserve"> عن أمير المؤمنين </w:t>
      </w:r>
      <w:r w:rsidRPr="000E4A2F">
        <w:rPr>
          <w:rStyle w:val="libAlaemChar"/>
          <w:rtl/>
        </w:rPr>
        <w:t>عليه‌السلام</w:t>
      </w:r>
      <w:r w:rsidRPr="00A569E2">
        <w:rPr>
          <w:rtl/>
          <w:lang w:bidi="fa-IR"/>
        </w:rPr>
        <w:t xml:space="preserve"> حديث طويل وفيه ومعنى قوله</w:t>
      </w:r>
      <w:r>
        <w:rPr>
          <w:rtl/>
          <w:lang w:bidi="fa-IR"/>
        </w:rPr>
        <w:t xml:space="preserve">: </w:t>
      </w:r>
      <w:r w:rsidRPr="000E4A2F">
        <w:rPr>
          <w:rStyle w:val="libAlaemChar"/>
          <w:rtl/>
        </w:rPr>
        <w:t>(</w:t>
      </w:r>
      <w:r w:rsidRPr="00500BFE">
        <w:rPr>
          <w:rStyle w:val="libAieChar"/>
          <w:rtl/>
        </w:rPr>
        <w:t>هَلْ يَنْظُرُونَ إِلَّا أَنْ تَأْتِيَهُمُ الْمَلائِكَةُ أَوْ يَأْتِيَ رَبُّكَ أَوْ يَأْتِيَ بَعْضُ آياتِ رَبِّكَ</w:t>
      </w:r>
      <w:r w:rsidRPr="000E4A2F">
        <w:rPr>
          <w:rStyle w:val="libAlaemChar"/>
          <w:rtl/>
        </w:rPr>
        <w:t>)</w:t>
      </w:r>
      <w:r w:rsidRPr="00A569E2">
        <w:rPr>
          <w:rtl/>
          <w:lang w:bidi="fa-IR"/>
        </w:rPr>
        <w:t xml:space="preserve"> فانما خاطب نبينا </w:t>
      </w:r>
      <w:r w:rsidRPr="000E4A2F">
        <w:rPr>
          <w:rStyle w:val="libAlaemChar"/>
          <w:rtl/>
        </w:rPr>
        <w:t>صلى‌الله‌عليه‌وآله‌وسلم</w:t>
      </w:r>
      <w:r w:rsidRPr="00A569E2">
        <w:rPr>
          <w:rtl/>
          <w:lang w:bidi="fa-IR"/>
        </w:rPr>
        <w:t xml:space="preserve"> هل ينظر المنافقون والمشركون </w:t>
      </w:r>
      <w:r w:rsidRPr="000E4A2F">
        <w:rPr>
          <w:rStyle w:val="libAlaemChar"/>
          <w:rtl/>
        </w:rPr>
        <w:t>(</w:t>
      </w:r>
      <w:r w:rsidRPr="00500BFE">
        <w:rPr>
          <w:rStyle w:val="libAieChar"/>
          <w:rtl/>
        </w:rPr>
        <w:t>إِلَّا أَنْ تَأْتِيَهُمُ الْمَلائِكَةُ</w:t>
      </w:r>
      <w:r w:rsidRPr="000E4A2F">
        <w:rPr>
          <w:rStyle w:val="libAlaemChar"/>
          <w:rtl/>
        </w:rPr>
        <w:t>)</w:t>
      </w:r>
      <w:r w:rsidRPr="00A569E2">
        <w:rPr>
          <w:rtl/>
          <w:lang w:bidi="fa-IR"/>
        </w:rPr>
        <w:t xml:space="preserve"> فيعاينوهم </w:t>
      </w:r>
      <w:r w:rsidRPr="000E4A2F">
        <w:rPr>
          <w:rStyle w:val="libAlaemChar"/>
          <w:rtl/>
        </w:rPr>
        <w:t>(</w:t>
      </w:r>
      <w:r w:rsidRPr="00500BFE">
        <w:rPr>
          <w:rStyle w:val="libAieChar"/>
          <w:rtl/>
        </w:rPr>
        <w:t>أَوْ يَأْتِيَ رَبُّكَ أَوْ يَأْتِيَ بَعْضُ آياتِ رَبِّكَ</w:t>
      </w:r>
      <w:r w:rsidRPr="000E4A2F">
        <w:rPr>
          <w:rStyle w:val="libAlaemChar"/>
          <w:rtl/>
        </w:rPr>
        <w:t>)</w:t>
      </w:r>
      <w:r w:rsidRPr="00A569E2">
        <w:rPr>
          <w:rtl/>
          <w:lang w:bidi="fa-IR"/>
        </w:rPr>
        <w:t xml:space="preserve"> يعنى بذلك امر ربك والآيات هي العذاب في دار الدنيا. كما عذب الأمم السالفة والقرون الخالية.</w:t>
      </w:r>
    </w:p>
    <w:p w:rsidR="001C7CB2" w:rsidRPr="00A569E2" w:rsidRDefault="001C7CB2" w:rsidP="007C645F">
      <w:pPr>
        <w:pStyle w:val="libNormal"/>
        <w:rPr>
          <w:rtl/>
        </w:rPr>
      </w:pPr>
      <w:r w:rsidRPr="00957CEF">
        <w:rPr>
          <w:rStyle w:val="libBold2Char"/>
          <w:rtl/>
        </w:rPr>
        <w:t>351</w:t>
      </w:r>
      <w:r>
        <w:rPr>
          <w:rtl/>
        </w:rPr>
        <w:t xml:space="preserve"> </w:t>
      </w:r>
      <w:r w:rsidRPr="00957CEF">
        <w:rPr>
          <w:rStyle w:val="libBold2Char"/>
          <w:rtl/>
        </w:rPr>
        <w:t xml:space="preserve">ـ في عيون الأخبار </w:t>
      </w:r>
      <w:r w:rsidRPr="00A569E2">
        <w:rPr>
          <w:rtl/>
        </w:rPr>
        <w:t xml:space="preserve">في باب ما جاء عن الرضا </w:t>
      </w:r>
      <w:r w:rsidRPr="000E4A2F">
        <w:rPr>
          <w:rStyle w:val="libAlaemChar"/>
          <w:rtl/>
        </w:rPr>
        <w:t>عليه‌السلام</w:t>
      </w:r>
      <w:r w:rsidRPr="00A569E2">
        <w:rPr>
          <w:rtl/>
        </w:rPr>
        <w:t xml:space="preserve"> من العلل باسناده</w:t>
      </w:r>
      <w:r>
        <w:rPr>
          <w:rtl/>
        </w:rPr>
        <w:t xml:space="preserve"> إلى أبي </w:t>
      </w:r>
      <w:r w:rsidRPr="00A569E2">
        <w:rPr>
          <w:rtl/>
        </w:rPr>
        <w:t>إبراهيم بن محمد الهمداني قال</w:t>
      </w:r>
      <w:r>
        <w:rPr>
          <w:rtl/>
        </w:rPr>
        <w:t xml:space="preserve">: </w:t>
      </w:r>
      <w:r w:rsidRPr="00A569E2">
        <w:rPr>
          <w:rtl/>
        </w:rPr>
        <w:t xml:space="preserve">قلت لأبي الحسن الرضا </w:t>
      </w:r>
      <w:r w:rsidRPr="000E4A2F">
        <w:rPr>
          <w:rStyle w:val="libAlaemChar"/>
          <w:rtl/>
        </w:rPr>
        <w:t>عليه‌السلام</w:t>
      </w:r>
      <w:r w:rsidRPr="00A569E2">
        <w:rPr>
          <w:rtl/>
        </w:rPr>
        <w:t>. لأي علة غرق الله تعالى فرعون وقد آمن به وأقر بتوحيده قال لأنه آمن عند روية البأس</w:t>
      </w:r>
      <w:r>
        <w:rPr>
          <w:rtl/>
        </w:rPr>
        <w:t xml:space="preserve">، </w:t>
      </w:r>
      <w:r w:rsidRPr="00A569E2">
        <w:rPr>
          <w:rtl/>
        </w:rPr>
        <w:t>والايمان عند روية البأس غير مقبول وذلك حكم الله تعالى ذكره في السلف والخلف</w:t>
      </w:r>
      <w:r>
        <w:rPr>
          <w:rtl/>
        </w:rPr>
        <w:t xml:space="preserve">، </w:t>
      </w:r>
      <w:r w:rsidRPr="00A569E2">
        <w:rPr>
          <w:rtl/>
        </w:rPr>
        <w:t>قال الله تعالى</w:t>
      </w:r>
      <w:r>
        <w:rPr>
          <w:rtl/>
        </w:rPr>
        <w:t xml:space="preserve">: </w:t>
      </w:r>
      <w:r w:rsidRPr="000E4A2F">
        <w:rPr>
          <w:rStyle w:val="libAlaemChar"/>
          <w:rtl/>
        </w:rPr>
        <w:t>(</w:t>
      </w:r>
      <w:r w:rsidRPr="00500BFE">
        <w:rPr>
          <w:rStyle w:val="libAieChar"/>
          <w:rtl/>
        </w:rPr>
        <w:t>فَلَمَّا رَأَوْا بَأْسَنا قالُوا آمَنَّا بِاللهِ وَحْدَهُ وَكَفَرْنا بِما كُنَّا بِهِ مُشْرِكِينَ فَلَمْ يَكُ يَنْفَعُهُمْ إِيمانُهُمْ لَمَّا رَأَوْا بَأْسَنا</w:t>
      </w:r>
      <w:r w:rsidRPr="000E4A2F">
        <w:rPr>
          <w:rStyle w:val="libAlaemChar"/>
          <w:rtl/>
        </w:rPr>
        <w:t>)</w:t>
      </w:r>
      <w:r w:rsidRPr="00A569E2">
        <w:rPr>
          <w:rtl/>
        </w:rPr>
        <w:t xml:space="preserve"> وقال </w:t>
      </w:r>
      <w:r w:rsidRPr="000E4A2F">
        <w:rPr>
          <w:rStyle w:val="libAlaemChar"/>
          <w:rtl/>
        </w:rPr>
        <w:t>عزوجل</w:t>
      </w:r>
      <w:r w:rsidRPr="00A569E2">
        <w:rPr>
          <w:rtl/>
        </w:rPr>
        <w:t xml:space="preserve"> </w:t>
      </w:r>
      <w:r w:rsidRPr="000E4A2F">
        <w:rPr>
          <w:rStyle w:val="libAlaemChar"/>
          <w:rtl/>
        </w:rPr>
        <w:t>(</w:t>
      </w:r>
      <w:r w:rsidRPr="00500BFE">
        <w:rPr>
          <w:rStyle w:val="libAieChar"/>
          <w:rtl/>
        </w:rPr>
        <w:t>يَوْمَ يَأْتِي بَعْضُ آياتِ رَبِّكَ لا يَنْفَعُ نَفْساً إِيمانُها لَمْ تَكُنْ آمَنَتْ مِنْ قَبْلُ أَوْ كَسَبَتْ فِي إِيمانِها خَيْراً</w:t>
      </w:r>
      <w:r w:rsidRPr="000E4A2F">
        <w:rPr>
          <w:rStyle w:val="libAlaemChar"/>
          <w:rtl/>
        </w:rPr>
        <w:t>)</w:t>
      </w:r>
      <w:r w:rsidRPr="000E4A2F">
        <w:rPr>
          <w:rStyle w:val="libAlaemChar"/>
          <w:rFonts w:hint="cs"/>
          <w:rtl/>
        </w:rPr>
        <w:t xml:space="preserve"> </w:t>
      </w:r>
      <w:r w:rsidRPr="00A569E2">
        <w:rPr>
          <w:rtl/>
        </w:rPr>
        <w:t xml:space="preserve">الحديث وستقف عليه بتمامه إنشاء الله في سورة يونس عند قوله تعالى </w:t>
      </w:r>
      <w:r w:rsidRPr="000E4A2F">
        <w:rPr>
          <w:rStyle w:val="libAlaemChar"/>
          <w:rtl/>
        </w:rPr>
        <w:t>(</w:t>
      </w:r>
      <w:r w:rsidRPr="00500BFE">
        <w:rPr>
          <w:rStyle w:val="libAieChar"/>
          <w:rtl/>
        </w:rPr>
        <w:t>حَتَّى إِذا أَدْرَكَهُ الْغَرَقُ</w:t>
      </w:r>
      <w:r w:rsidRPr="000E4A2F">
        <w:rPr>
          <w:rStyle w:val="libAlaemChar"/>
          <w:rtl/>
        </w:rPr>
        <w:t>)</w:t>
      </w:r>
      <w:r w:rsidRPr="00A569E2">
        <w:rPr>
          <w:rtl/>
        </w:rPr>
        <w:t xml:space="preserve"> الاية.</w:t>
      </w:r>
    </w:p>
    <w:p w:rsidR="001C7CB2" w:rsidRPr="00A569E2" w:rsidRDefault="001C7CB2" w:rsidP="007C645F">
      <w:pPr>
        <w:pStyle w:val="libNormal"/>
        <w:rPr>
          <w:rtl/>
        </w:rPr>
      </w:pPr>
      <w:r w:rsidRPr="00957CEF">
        <w:rPr>
          <w:rStyle w:val="libBold2Char"/>
          <w:rtl/>
        </w:rPr>
        <w:t>352</w:t>
      </w:r>
      <w:r>
        <w:rPr>
          <w:rtl/>
        </w:rPr>
        <w:t xml:space="preserve"> </w:t>
      </w:r>
      <w:r w:rsidRPr="00957CEF">
        <w:rPr>
          <w:rStyle w:val="libBold2Char"/>
          <w:rtl/>
        </w:rPr>
        <w:t xml:space="preserve">ـ في كتاب الخصال </w:t>
      </w:r>
      <w:r w:rsidRPr="00A569E2">
        <w:rPr>
          <w:rtl/>
        </w:rPr>
        <w:t>عن</w:t>
      </w:r>
      <w:r>
        <w:rPr>
          <w:rtl/>
        </w:rPr>
        <w:t xml:space="preserve"> أبي عبد الله </w:t>
      </w:r>
      <w:r w:rsidRPr="000E4A2F">
        <w:rPr>
          <w:rStyle w:val="libAlaemChar"/>
          <w:rtl/>
        </w:rPr>
        <w:t>عليه‌السلام</w:t>
      </w:r>
      <w:r w:rsidRPr="00A569E2">
        <w:rPr>
          <w:rtl/>
        </w:rPr>
        <w:t xml:space="preserve"> قال سئل رجل</w:t>
      </w:r>
      <w:r>
        <w:rPr>
          <w:rtl/>
        </w:rPr>
        <w:t xml:space="preserve"> أبي </w:t>
      </w:r>
      <w:r w:rsidRPr="000E4A2F">
        <w:rPr>
          <w:rStyle w:val="libAlaemChar"/>
          <w:rtl/>
        </w:rPr>
        <w:t>عليه‌السلام</w:t>
      </w:r>
      <w:r w:rsidRPr="00A569E2">
        <w:rPr>
          <w:rtl/>
        </w:rPr>
        <w:t xml:space="preserve"> عن حروب أمير المؤمنين </w:t>
      </w:r>
      <w:r w:rsidRPr="000E4A2F">
        <w:rPr>
          <w:rStyle w:val="libAlaemChar"/>
          <w:rtl/>
        </w:rPr>
        <w:t>عليه‌السلام</w:t>
      </w:r>
      <w:r w:rsidRPr="00A569E2">
        <w:rPr>
          <w:rtl/>
        </w:rPr>
        <w:t xml:space="preserve"> وكان السائل من محبينا فقال له </w:t>
      </w:r>
      <w:r>
        <w:rPr>
          <w:rFonts w:hint="cs"/>
          <w:rtl/>
        </w:rPr>
        <w:t>أبي</w:t>
      </w:r>
      <w:r>
        <w:rPr>
          <w:rtl/>
        </w:rPr>
        <w:t xml:space="preserve">: </w:t>
      </w:r>
      <w:r>
        <w:rPr>
          <w:rFonts w:hint="cs"/>
          <w:rtl/>
        </w:rPr>
        <w:t>إ</w:t>
      </w:r>
      <w:r w:rsidRPr="00A569E2">
        <w:rPr>
          <w:rtl/>
        </w:rPr>
        <w:t>ن</w:t>
      </w:r>
      <w:r>
        <w:rPr>
          <w:rFonts w:hint="cs"/>
          <w:rtl/>
        </w:rPr>
        <w:t>ّ</w:t>
      </w:r>
      <w:r w:rsidRPr="00A569E2">
        <w:rPr>
          <w:rtl/>
        </w:rPr>
        <w:t xml:space="preserve"> الله تعالى بعث محم</w:t>
      </w:r>
      <w:r>
        <w:rPr>
          <w:rFonts w:hint="cs"/>
          <w:rtl/>
        </w:rPr>
        <w:t>ّ</w:t>
      </w:r>
      <w:r w:rsidRPr="00A569E2">
        <w:rPr>
          <w:rtl/>
        </w:rPr>
        <w:t xml:space="preserve">دا بخمسة أسياف ثلثة منها شاهرة لا تغمد </w:t>
      </w:r>
      <w:r>
        <w:rPr>
          <w:rFonts w:hint="cs"/>
          <w:rtl/>
        </w:rPr>
        <w:t>إ</w:t>
      </w:r>
      <w:r w:rsidRPr="00A569E2">
        <w:rPr>
          <w:rtl/>
        </w:rPr>
        <w:t>ل</w:t>
      </w:r>
      <w:r>
        <w:rPr>
          <w:rFonts w:hint="cs"/>
          <w:rtl/>
        </w:rPr>
        <w:t>ّ</w:t>
      </w:r>
      <w:r w:rsidRPr="00A569E2">
        <w:rPr>
          <w:rtl/>
        </w:rPr>
        <w:t xml:space="preserve">ا </w:t>
      </w:r>
      <w:r>
        <w:rPr>
          <w:rFonts w:hint="cs"/>
          <w:rtl/>
        </w:rPr>
        <w:t>أ</w:t>
      </w:r>
      <w:r>
        <w:rPr>
          <w:rtl/>
        </w:rPr>
        <w:t>ن تضع الحرب أوزارها ولن تضع الحرب أو</w:t>
      </w:r>
      <w:r w:rsidRPr="00A569E2">
        <w:rPr>
          <w:rtl/>
        </w:rPr>
        <w:t>زارها حت</w:t>
      </w:r>
      <w:r>
        <w:rPr>
          <w:rFonts w:hint="cs"/>
          <w:rtl/>
        </w:rPr>
        <w:t>ّ</w:t>
      </w:r>
      <w:r w:rsidRPr="00A569E2">
        <w:rPr>
          <w:rtl/>
        </w:rPr>
        <w:t xml:space="preserve">ى تطلع الشمس من مغربها فاذا طلعت الشمس من مغربها آمن الناس كلهم في ذلك اليوم فيومئذ </w:t>
      </w:r>
      <w:r w:rsidRPr="000E4A2F">
        <w:rPr>
          <w:rStyle w:val="libAlaemChar"/>
          <w:rtl/>
        </w:rPr>
        <w:t>(</w:t>
      </w:r>
      <w:r w:rsidRPr="00500BFE">
        <w:rPr>
          <w:rStyle w:val="libAieChar"/>
          <w:rtl/>
        </w:rPr>
        <w:t>لا يَنْفَعُ نَفْساً إِيمانُها لَمْ تَكُنْ آمَنَتْ مِنْ قَبْلُ أَوْ كَسَبَتْ فِي إِيمانِها خَيْراً</w:t>
      </w:r>
      <w:r w:rsidRPr="000E4A2F">
        <w:rPr>
          <w:rStyle w:val="libAlaemChar"/>
          <w:rtl/>
        </w:rPr>
        <w:t>)</w:t>
      </w:r>
      <w:r w:rsidRPr="00A569E2">
        <w:rPr>
          <w:rtl/>
        </w:rPr>
        <w:t xml:space="preserve"> والحديث طويل أخذنا منه موضع الحاجة وفي الكافي مثله سواء.</w:t>
      </w:r>
    </w:p>
    <w:p w:rsidR="001C7CB2" w:rsidRPr="00A569E2" w:rsidRDefault="001C7CB2" w:rsidP="007C645F">
      <w:pPr>
        <w:pStyle w:val="libNormal"/>
        <w:rPr>
          <w:rtl/>
        </w:rPr>
      </w:pPr>
      <w:r w:rsidRPr="00A569E2">
        <w:rPr>
          <w:rtl/>
        </w:rPr>
        <w:t>353</w:t>
      </w:r>
      <w:r>
        <w:rPr>
          <w:rtl/>
        </w:rPr>
        <w:t xml:space="preserve"> </w:t>
      </w:r>
      <w:r w:rsidRPr="00957CEF">
        <w:rPr>
          <w:rStyle w:val="libBold2Char"/>
          <w:rtl/>
        </w:rPr>
        <w:t xml:space="preserve">ـ في كتاب التوحيد </w:t>
      </w:r>
      <w:r w:rsidRPr="00A569E2">
        <w:rPr>
          <w:rtl/>
        </w:rPr>
        <w:t xml:space="preserve">حديث طويل عن على </w:t>
      </w:r>
      <w:r w:rsidRPr="000E4A2F">
        <w:rPr>
          <w:rStyle w:val="libAlaemChar"/>
          <w:rtl/>
        </w:rPr>
        <w:t>عليه‌السلام</w:t>
      </w:r>
      <w:r w:rsidRPr="00A569E2">
        <w:rPr>
          <w:rtl/>
        </w:rPr>
        <w:t xml:space="preserve"> يقول فيه وقد سأله رجل عما اشتبه عليه من الآيات وقوله</w:t>
      </w:r>
      <w:r>
        <w:rPr>
          <w:rtl/>
        </w:rPr>
        <w:t xml:space="preserve">: </w:t>
      </w:r>
      <w:r w:rsidRPr="000E4A2F">
        <w:rPr>
          <w:rStyle w:val="libAlaemChar"/>
          <w:rtl/>
        </w:rPr>
        <w:t>(</w:t>
      </w:r>
      <w:r w:rsidRPr="00500BFE">
        <w:rPr>
          <w:rStyle w:val="libAieChar"/>
          <w:rtl/>
        </w:rPr>
        <w:t>هَلْ يَنْظُرُونَ إِلَّا أَنْ تَأْتِيَهُمُ الْمَلائِكَةُ</w:t>
      </w:r>
      <w:r w:rsidRPr="000E4A2F">
        <w:rPr>
          <w:rStyle w:val="libAlaemChar"/>
          <w:rtl/>
        </w:rPr>
        <w:t>)</w:t>
      </w:r>
      <w:r w:rsidRPr="00A569E2">
        <w:rPr>
          <w:rtl/>
        </w:rPr>
        <w:t xml:space="preserve"> يخبر محمدا </w:t>
      </w:r>
      <w:r w:rsidRPr="000E4A2F">
        <w:rPr>
          <w:rStyle w:val="libAlaemChar"/>
          <w:rtl/>
        </w:rPr>
        <w:t>صلى‌الله‌عليه‌وآله‌وسلم</w:t>
      </w:r>
      <w:r w:rsidRPr="00A569E2">
        <w:rPr>
          <w:rtl/>
        </w:rPr>
        <w:t xml:space="preserve"> عن المشركين والمنافقين الذين لم يستجيبوا لله ولرسوله فقال</w:t>
      </w:r>
      <w:r>
        <w:rPr>
          <w:rtl/>
        </w:rPr>
        <w:t xml:space="preserve">: </w:t>
      </w:r>
      <w:r w:rsidRPr="000E4A2F">
        <w:rPr>
          <w:rStyle w:val="libAlaemChar"/>
          <w:rtl/>
        </w:rPr>
        <w:t>(</w:t>
      </w:r>
      <w:r w:rsidRPr="00500BFE">
        <w:rPr>
          <w:rStyle w:val="libAieChar"/>
          <w:rtl/>
        </w:rPr>
        <w:t>هَلْ يَنْظُرُونَ إِلَّا أَنْ تَأْتِيَهُمُ الْمَلائِكَةُ</w:t>
      </w:r>
      <w:r w:rsidRPr="000E4A2F">
        <w:rPr>
          <w:rStyle w:val="libAlaemChar"/>
          <w:rtl/>
        </w:rPr>
        <w:t>)</w:t>
      </w:r>
      <w:r w:rsidRPr="00A569E2">
        <w:rPr>
          <w:rtl/>
        </w:rPr>
        <w:t xml:space="preserve"> حيث لم يستجيبوا لله ولرسوله </w:t>
      </w:r>
      <w:r w:rsidRPr="000E4A2F">
        <w:rPr>
          <w:rStyle w:val="libAlaemChar"/>
          <w:rtl/>
        </w:rPr>
        <w:t>(</w:t>
      </w:r>
      <w:r w:rsidRPr="00500BFE">
        <w:rPr>
          <w:rStyle w:val="libAieChar"/>
          <w:rtl/>
        </w:rPr>
        <w:t>أَوْ يَأْتِيَ رَبُّكَ أَوْ يَأْتِيَ بَعْضُ آياتِ</w:t>
      </w:r>
    </w:p>
    <w:p w:rsidR="001C7CB2" w:rsidRPr="00A569E2" w:rsidRDefault="001C7CB2" w:rsidP="007C645F">
      <w:pPr>
        <w:pStyle w:val="libNormal0"/>
        <w:rPr>
          <w:rtl/>
          <w:lang w:bidi="fa-IR"/>
        </w:rPr>
      </w:pPr>
      <w:r>
        <w:rPr>
          <w:rtl/>
          <w:lang w:bidi="fa-IR"/>
        </w:rPr>
        <w:br w:type="page"/>
      </w:r>
      <w:r w:rsidRPr="00500BFE">
        <w:rPr>
          <w:rStyle w:val="libAieChar"/>
          <w:rtl/>
        </w:rPr>
        <w:t>رَبِّكَ</w:t>
      </w:r>
      <w:r w:rsidRPr="000E4A2F">
        <w:rPr>
          <w:rStyle w:val="libAlaemChar"/>
          <w:rtl/>
        </w:rPr>
        <w:t>)</w:t>
      </w:r>
      <w:r w:rsidRPr="00A569E2">
        <w:rPr>
          <w:rtl/>
          <w:lang w:bidi="fa-IR"/>
        </w:rPr>
        <w:t xml:space="preserve"> يعنى بذلك العذاب في دار الدنيا كما عذ</w:t>
      </w:r>
      <w:r>
        <w:rPr>
          <w:rFonts w:hint="cs"/>
          <w:rtl/>
          <w:lang w:bidi="fa-IR"/>
        </w:rPr>
        <w:t>ّ</w:t>
      </w:r>
      <w:r w:rsidRPr="00A569E2">
        <w:rPr>
          <w:rtl/>
          <w:lang w:bidi="fa-IR"/>
        </w:rPr>
        <w:t>ب القرون الاولى</w:t>
      </w:r>
      <w:r>
        <w:rPr>
          <w:rtl/>
          <w:lang w:bidi="fa-IR"/>
        </w:rPr>
        <w:t xml:space="preserve">، </w:t>
      </w:r>
      <w:r w:rsidRPr="00A569E2">
        <w:rPr>
          <w:rtl/>
          <w:lang w:bidi="fa-IR"/>
        </w:rPr>
        <w:t xml:space="preserve">فهذا خبر يخبر به النبي </w:t>
      </w:r>
      <w:r w:rsidRPr="000E4A2F">
        <w:rPr>
          <w:rStyle w:val="libAlaemChar"/>
          <w:rtl/>
        </w:rPr>
        <w:t>صلى‌الله‌عليه‌وآله‌وسلم</w:t>
      </w:r>
      <w:r w:rsidRPr="00A569E2">
        <w:rPr>
          <w:rtl/>
          <w:lang w:bidi="fa-IR"/>
        </w:rPr>
        <w:t xml:space="preserve"> عنهم ثم</w:t>
      </w:r>
      <w:r>
        <w:rPr>
          <w:rFonts w:hint="cs"/>
          <w:rtl/>
          <w:lang w:bidi="fa-IR"/>
        </w:rPr>
        <w:t>ّ</w:t>
      </w:r>
      <w:r w:rsidRPr="00A569E2">
        <w:rPr>
          <w:rtl/>
          <w:lang w:bidi="fa-IR"/>
        </w:rPr>
        <w:t xml:space="preserve"> قال</w:t>
      </w:r>
      <w:r>
        <w:rPr>
          <w:rtl/>
          <w:lang w:bidi="fa-IR"/>
        </w:rPr>
        <w:t xml:space="preserve">: </w:t>
      </w:r>
      <w:r w:rsidRPr="000E4A2F">
        <w:rPr>
          <w:rStyle w:val="libAlaemChar"/>
          <w:rtl/>
        </w:rPr>
        <w:t>(</w:t>
      </w:r>
      <w:r w:rsidRPr="00500BFE">
        <w:rPr>
          <w:rStyle w:val="libAieChar"/>
          <w:rtl/>
        </w:rPr>
        <w:t>يَوْمَ يَأْتِي بَعْضُ آياتِ رَبِّكَ لا يَنْفَعُ نَفْساً إِيمانُها لَمْ تَكُنْ آمَنَتْ مِنْ قَبْلُ أَوْ كَسَبَتْ فِي إِيمانِها خَيْراً</w:t>
      </w:r>
      <w:r w:rsidRPr="000E4A2F">
        <w:rPr>
          <w:rStyle w:val="libAlaemChar"/>
          <w:rtl/>
        </w:rPr>
        <w:t>)</w:t>
      </w:r>
      <w:r w:rsidRPr="00A569E2">
        <w:rPr>
          <w:rtl/>
          <w:lang w:bidi="fa-IR"/>
        </w:rPr>
        <w:t xml:space="preserve"> يعنى من قبل أن تجيء هذه الاية</w:t>
      </w:r>
      <w:r>
        <w:rPr>
          <w:rtl/>
          <w:lang w:bidi="fa-IR"/>
        </w:rPr>
        <w:t xml:space="preserve">، </w:t>
      </w:r>
      <w:r w:rsidRPr="00A569E2">
        <w:rPr>
          <w:rtl/>
          <w:lang w:bidi="fa-IR"/>
        </w:rPr>
        <w:t>وهذه الاية طلوع الشمس من مغربها</w:t>
      </w:r>
      <w:r>
        <w:rPr>
          <w:rtl/>
          <w:lang w:bidi="fa-IR"/>
        </w:rPr>
        <w:t xml:space="preserve">، وإنّما </w:t>
      </w:r>
      <w:r w:rsidRPr="00A569E2">
        <w:rPr>
          <w:rtl/>
          <w:lang w:bidi="fa-IR"/>
        </w:rPr>
        <w:t>يكتفى اولو الألباب والحجى وأولوا النهى أن يعلموا انه إذا انكشف الغطاء رأوا ما يوعدون.</w:t>
      </w:r>
    </w:p>
    <w:p w:rsidR="001C7CB2" w:rsidRPr="00A569E2" w:rsidRDefault="001C7CB2" w:rsidP="007C645F">
      <w:pPr>
        <w:pStyle w:val="libNormal"/>
        <w:rPr>
          <w:rtl/>
        </w:rPr>
      </w:pPr>
      <w:r w:rsidRPr="00957CEF">
        <w:rPr>
          <w:rStyle w:val="libBold2Char"/>
          <w:rtl/>
        </w:rPr>
        <w:t>354</w:t>
      </w:r>
      <w:r>
        <w:rPr>
          <w:rtl/>
        </w:rPr>
        <w:t xml:space="preserve"> </w:t>
      </w:r>
      <w:r w:rsidRPr="00957CEF">
        <w:rPr>
          <w:rStyle w:val="libBold2Char"/>
          <w:rtl/>
        </w:rPr>
        <w:t xml:space="preserve">ـ في تفسير العيّاشي </w:t>
      </w:r>
      <w:r w:rsidRPr="00A569E2">
        <w:rPr>
          <w:rtl/>
        </w:rPr>
        <w:t>عن زرارة وحمران ومحمد بن مسلم عن</w:t>
      </w:r>
      <w:r>
        <w:rPr>
          <w:rtl/>
        </w:rPr>
        <w:t xml:space="preserve"> أبي جعفر </w:t>
      </w:r>
      <w:r w:rsidRPr="00A569E2">
        <w:rPr>
          <w:rtl/>
        </w:rPr>
        <w:t xml:space="preserve">وأبى عبد الله </w:t>
      </w:r>
      <w:r w:rsidRPr="000E4A2F">
        <w:rPr>
          <w:rStyle w:val="libAlaemChar"/>
          <w:rtl/>
        </w:rPr>
        <w:t>عليهما‌السلام</w:t>
      </w:r>
      <w:r w:rsidRPr="00A569E2">
        <w:rPr>
          <w:rtl/>
        </w:rPr>
        <w:t xml:space="preserve"> في قوله</w:t>
      </w:r>
      <w:r>
        <w:rPr>
          <w:rtl/>
        </w:rPr>
        <w:t xml:space="preserve">: </w:t>
      </w:r>
      <w:r w:rsidRPr="000E4A2F">
        <w:rPr>
          <w:rStyle w:val="libAlaemChar"/>
          <w:rtl/>
        </w:rPr>
        <w:t>(</w:t>
      </w:r>
      <w:r w:rsidRPr="00500BFE">
        <w:rPr>
          <w:rStyle w:val="libAieChar"/>
          <w:rtl/>
        </w:rPr>
        <w:t>يَوْمَ يَأْتِي بَعْضُ آياتِ رَبِّكَ لا يَنْفَعُ نَفْساً إِيمانُها</w:t>
      </w:r>
      <w:r w:rsidRPr="000E4A2F">
        <w:rPr>
          <w:rStyle w:val="libAlaemChar"/>
          <w:rtl/>
        </w:rPr>
        <w:t>)</w:t>
      </w:r>
      <w:r w:rsidRPr="00A569E2">
        <w:rPr>
          <w:rtl/>
        </w:rPr>
        <w:t xml:space="preserve"> قال</w:t>
      </w:r>
      <w:r>
        <w:rPr>
          <w:rtl/>
        </w:rPr>
        <w:t xml:space="preserve">: </w:t>
      </w:r>
      <w:r w:rsidRPr="00A569E2">
        <w:rPr>
          <w:rtl/>
        </w:rPr>
        <w:t>طلوع الشمس من المغرب</w:t>
      </w:r>
      <w:r>
        <w:rPr>
          <w:rtl/>
        </w:rPr>
        <w:t xml:space="preserve">، </w:t>
      </w:r>
      <w:r w:rsidRPr="00A569E2">
        <w:rPr>
          <w:rtl/>
        </w:rPr>
        <w:t>وخروج الدابة</w:t>
      </w:r>
      <w:r>
        <w:rPr>
          <w:rtl/>
        </w:rPr>
        <w:t xml:space="preserve">، </w:t>
      </w:r>
      <w:r w:rsidRPr="00A569E2">
        <w:rPr>
          <w:rtl/>
        </w:rPr>
        <w:t>والدجال والرجل يكون مصرا ولم يعمل عمل الايمان ثم تجيء الآيات فلا ينفعه ايمانه.</w:t>
      </w:r>
    </w:p>
    <w:p w:rsidR="001C7CB2" w:rsidRPr="00A569E2" w:rsidRDefault="001C7CB2" w:rsidP="007C645F">
      <w:pPr>
        <w:pStyle w:val="libNormal"/>
        <w:rPr>
          <w:rtl/>
        </w:rPr>
      </w:pPr>
      <w:r w:rsidRPr="00A569E2">
        <w:rPr>
          <w:rtl/>
        </w:rPr>
        <w:t>355</w:t>
      </w:r>
      <w:r>
        <w:rPr>
          <w:rtl/>
        </w:rPr>
        <w:t xml:space="preserve"> ـ </w:t>
      </w:r>
      <w:r w:rsidRPr="00A569E2">
        <w:rPr>
          <w:rtl/>
        </w:rPr>
        <w:t xml:space="preserve">عن عمرو بن شمر عن أحدهما </w:t>
      </w:r>
      <w:r w:rsidRPr="000E4A2F">
        <w:rPr>
          <w:rStyle w:val="libAlaemChar"/>
          <w:rtl/>
        </w:rPr>
        <w:t>عليهما‌السلام</w:t>
      </w:r>
      <w:r w:rsidRPr="00A569E2">
        <w:rPr>
          <w:rtl/>
        </w:rPr>
        <w:t xml:space="preserve"> في قوله</w:t>
      </w:r>
      <w:r>
        <w:rPr>
          <w:rtl/>
        </w:rPr>
        <w:t xml:space="preserve">: </w:t>
      </w:r>
      <w:r w:rsidRPr="000E4A2F">
        <w:rPr>
          <w:rStyle w:val="libAlaemChar"/>
          <w:rtl/>
        </w:rPr>
        <w:t>(</w:t>
      </w:r>
      <w:r w:rsidRPr="00500BFE">
        <w:rPr>
          <w:rStyle w:val="libAieChar"/>
          <w:rtl/>
        </w:rPr>
        <w:t>أَوْ كَسَبَتْ فِي إِيمانِها خَيْراً</w:t>
      </w:r>
      <w:r w:rsidRPr="000E4A2F">
        <w:rPr>
          <w:rStyle w:val="libAlaemChar"/>
          <w:rtl/>
        </w:rPr>
        <w:t>)</w:t>
      </w:r>
      <w:r w:rsidRPr="00A569E2">
        <w:rPr>
          <w:rtl/>
        </w:rPr>
        <w:t xml:space="preserve"> قال</w:t>
      </w:r>
      <w:r>
        <w:rPr>
          <w:rtl/>
        </w:rPr>
        <w:t xml:space="preserve">: </w:t>
      </w:r>
      <w:r w:rsidRPr="00A569E2">
        <w:rPr>
          <w:rtl/>
        </w:rPr>
        <w:t>المؤمن حالت المعاصي بينه وبين ايمانه لكثرة ذنوبه وقله حسناته فلم يكسب في ايمانه خيرا.</w:t>
      </w:r>
    </w:p>
    <w:p w:rsidR="001C7CB2" w:rsidRPr="00A569E2" w:rsidRDefault="001C7CB2" w:rsidP="007C645F">
      <w:pPr>
        <w:pStyle w:val="libNormal"/>
        <w:rPr>
          <w:rtl/>
        </w:rPr>
      </w:pPr>
      <w:r w:rsidRPr="00957CEF">
        <w:rPr>
          <w:rStyle w:val="libBold2Char"/>
          <w:rtl/>
        </w:rPr>
        <w:t xml:space="preserve">356 ـ في كتاب كمال الدين وتمام النعمة حدّثنا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قال</w:t>
      </w:r>
      <w:r>
        <w:rPr>
          <w:rtl/>
        </w:rPr>
        <w:t xml:space="preserve">: حدّثنا  </w:t>
      </w:r>
      <w:r w:rsidRPr="00A569E2">
        <w:rPr>
          <w:rtl/>
        </w:rPr>
        <w:t>محمد بن الحسين بن</w:t>
      </w:r>
      <w:r>
        <w:rPr>
          <w:rtl/>
        </w:rPr>
        <w:t xml:space="preserve"> أبي </w:t>
      </w:r>
      <w:r w:rsidRPr="00A569E2">
        <w:rPr>
          <w:rtl/>
        </w:rPr>
        <w:t>الخطاب عن الحسن بن محبوب عن</w:t>
      </w:r>
      <w:r>
        <w:rPr>
          <w:rtl/>
        </w:rPr>
        <w:t xml:space="preserve"> عليّ بن رئاب </w:t>
      </w:r>
      <w:r w:rsidRPr="00A569E2">
        <w:rPr>
          <w:rtl/>
        </w:rPr>
        <w:t>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في قول الله </w:t>
      </w:r>
      <w:r w:rsidRPr="000E4A2F">
        <w:rPr>
          <w:rStyle w:val="libAlaemChar"/>
          <w:rtl/>
        </w:rPr>
        <w:t>عزوجل</w:t>
      </w:r>
      <w:r w:rsidRPr="00A569E2">
        <w:rPr>
          <w:rtl/>
        </w:rPr>
        <w:t xml:space="preserve">. </w:t>
      </w:r>
      <w:r w:rsidRPr="000E4A2F">
        <w:rPr>
          <w:rStyle w:val="libAlaemChar"/>
          <w:rtl/>
        </w:rPr>
        <w:t>(</w:t>
      </w:r>
      <w:r w:rsidRPr="00500BFE">
        <w:rPr>
          <w:rStyle w:val="libAieChar"/>
          <w:rtl/>
        </w:rPr>
        <w:t>يَوْمَ يَأْتِي بَعْضُ آياتِ رَبِّكَ لا يَنْفَعُ نَفْساً إِيمانُها لَمْ تَكُنْ آمَنَتْ مِنْ قَبْلُ</w:t>
      </w:r>
      <w:r w:rsidRPr="000E4A2F">
        <w:rPr>
          <w:rStyle w:val="libAlaemChar"/>
          <w:rtl/>
        </w:rPr>
        <w:t>)</w:t>
      </w:r>
      <w:r w:rsidRPr="00A569E2">
        <w:rPr>
          <w:rtl/>
        </w:rPr>
        <w:t xml:space="preserve"> فقال</w:t>
      </w:r>
      <w:r>
        <w:rPr>
          <w:rtl/>
        </w:rPr>
        <w:t xml:space="preserve">: </w:t>
      </w:r>
      <w:r w:rsidRPr="00A569E2">
        <w:rPr>
          <w:rtl/>
        </w:rPr>
        <w:t xml:space="preserve">الآيات هم الائمة </w:t>
      </w:r>
      <w:r w:rsidRPr="000E4A2F">
        <w:rPr>
          <w:rStyle w:val="libAlaemChar"/>
          <w:rtl/>
        </w:rPr>
        <w:t>عليهم‌السلام</w:t>
      </w:r>
      <w:r w:rsidRPr="00A569E2">
        <w:rPr>
          <w:rtl/>
        </w:rPr>
        <w:t xml:space="preserve"> والاية المنتظر القائم </w:t>
      </w:r>
      <w:r w:rsidRPr="000E4A2F">
        <w:rPr>
          <w:rStyle w:val="libAlaemChar"/>
          <w:rtl/>
        </w:rPr>
        <w:t>عليه‌السلام</w:t>
      </w:r>
      <w:r w:rsidRPr="00A569E2">
        <w:rPr>
          <w:rtl/>
        </w:rPr>
        <w:t xml:space="preserve"> فيومئذ </w:t>
      </w:r>
      <w:r w:rsidRPr="000E4A2F">
        <w:rPr>
          <w:rStyle w:val="libAlaemChar"/>
          <w:rtl/>
        </w:rPr>
        <w:t>(</w:t>
      </w:r>
      <w:r w:rsidRPr="00500BFE">
        <w:rPr>
          <w:rStyle w:val="libAieChar"/>
          <w:rtl/>
        </w:rPr>
        <w:t>لا يَنْفَعُ نَفْساً إِيمانُها لَمْ تَكُنْ آمَنَتْ مِنْ قَبْلُ</w:t>
      </w:r>
      <w:r w:rsidRPr="000E4A2F">
        <w:rPr>
          <w:rStyle w:val="libAlaemChar"/>
          <w:rtl/>
        </w:rPr>
        <w:t>)</w:t>
      </w:r>
      <w:r w:rsidRPr="00A569E2">
        <w:rPr>
          <w:rtl/>
        </w:rPr>
        <w:t xml:space="preserve"> قيامه بالسيف و</w:t>
      </w:r>
      <w:r>
        <w:rPr>
          <w:rFonts w:hint="cs"/>
          <w:rtl/>
        </w:rPr>
        <w:t>إ</w:t>
      </w:r>
      <w:r w:rsidRPr="00A569E2">
        <w:rPr>
          <w:rtl/>
        </w:rPr>
        <w:t>ن آمنت بمن تقد</w:t>
      </w:r>
      <w:r>
        <w:rPr>
          <w:rFonts w:hint="cs"/>
          <w:rtl/>
        </w:rPr>
        <w:t>ّ</w:t>
      </w:r>
      <w:r w:rsidRPr="00A569E2">
        <w:rPr>
          <w:rtl/>
        </w:rPr>
        <w:t xml:space="preserve">مه من آبائه </w:t>
      </w:r>
      <w:r w:rsidRPr="000E4A2F">
        <w:rPr>
          <w:rStyle w:val="libAlaemChar"/>
          <w:rtl/>
        </w:rPr>
        <w:t>عليهم‌السلام</w:t>
      </w:r>
      <w:r w:rsidRPr="00A569E2">
        <w:rPr>
          <w:rtl/>
        </w:rPr>
        <w:t>.</w:t>
      </w:r>
    </w:p>
    <w:p w:rsidR="001C7CB2" w:rsidRPr="00A569E2" w:rsidRDefault="001C7CB2" w:rsidP="007C645F">
      <w:pPr>
        <w:pStyle w:val="libNormal"/>
        <w:rPr>
          <w:rtl/>
          <w:lang w:bidi="fa-IR"/>
        </w:rPr>
      </w:pPr>
      <w:r w:rsidRPr="00A569E2">
        <w:rPr>
          <w:rtl/>
          <w:lang w:bidi="fa-IR"/>
        </w:rPr>
        <w:t>357</w:t>
      </w:r>
      <w:r>
        <w:rPr>
          <w:rtl/>
          <w:lang w:bidi="fa-IR"/>
        </w:rPr>
        <w:t xml:space="preserve"> ـ </w:t>
      </w:r>
      <w:r w:rsidRPr="00A569E2">
        <w:rPr>
          <w:rtl/>
          <w:lang w:bidi="fa-IR"/>
        </w:rPr>
        <w:t>وباسناده</w:t>
      </w:r>
      <w:r>
        <w:rPr>
          <w:rtl/>
          <w:lang w:bidi="fa-IR"/>
        </w:rPr>
        <w:t xml:space="preserve"> إلى عليّ </w:t>
      </w:r>
      <w:r w:rsidRPr="00A569E2">
        <w:rPr>
          <w:rtl/>
          <w:lang w:bidi="fa-IR"/>
        </w:rPr>
        <w:t>بن</w:t>
      </w:r>
      <w:r>
        <w:rPr>
          <w:rtl/>
          <w:lang w:bidi="fa-IR"/>
        </w:rPr>
        <w:t xml:space="preserve"> أبي </w:t>
      </w:r>
      <w:r w:rsidRPr="00A569E2">
        <w:rPr>
          <w:rtl/>
          <w:lang w:bidi="fa-IR"/>
        </w:rPr>
        <w:t>حمزة عن</w:t>
      </w:r>
      <w:r>
        <w:rPr>
          <w:rtl/>
          <w:lang w:bidi="fa-IR"/>
        </w:rPr>
        <w:t xml:space="preserve"> أبي </w:t>
      </w:r>
      <w:r w:rsidRPr="00A569E2">
        <w:rPr>
          <w:rtl/>
          <w:lang w:bidi="fa-IR"/>
        </w:rPr>
        <w:t>بصير قال</w:t>
      </w:r>
      <w:r>
        <w:rPr>
          <w:rtl/>
          <w:lang w:bidi="fa-IR"/>
        </w:rPr>
        <w:t xml:space="preserve">: </w:t>
      </w:r>
      <w:r w:rsidRPr="00A569E2">
        <w:rPr>
          <w:rtl/>
          <w:lang w:bidi="fa-IR"/>
        </w:rPr>
        <w:t xml:space="preserve">قال الصادق جعفر بن محمد </w:t>
      </w:r>
      <w:r w:rsidRPr="000E4A2F">
        <w:rPr>
          <w:rStyle w:val="libAlaemChar"/>
          <w:rtl/>
        </w:rPr>
        <w:t>عليهما‌السلام</w:t>
      </w:r>
      <w:r>
        <w:rPr>
          <w:rtl/>
          <w:lang w:bidi="fa-IR"/>
        </w:rPr>
        <w:t xml:space="preserve">، </w:t>
      </w:r>
      <w:r w:rsidRPr="00A569E2">
        <w:rPr>
          <w:rtl/>
          <w:lang w:bidi="fa-IR"/>
        </w:rPr>
        <w:t xml:space="preserve">في قول الله </w:t>
      </w:r>
      <w:r w:rsidRPr="000E4A2F">
        <w:rPr>
          <w:rStyle w:val="libAlaemChar"/>
          <w:rtl/>
        </w:rPr>
        <w:t>عزوجل</w:t>
      </w:r>
      <w:r w:rsidRPr="00A569E2">
        <w:rPr>
          <w:rtl/>
          <w:lang w:bidi="fa-IR"/>
        </w:rPr>
        <w:t xml:space="preserve">. </w:t>
      </w:r>
      <w:r w:rsidRPr="000E4A2F">
        <w:rPr>
          <w:rStyle w:val="libAlaemChar"/>
          <w:rtl/>
        </w:rPr>
        <w:t>(</w:t>
      </w:r>
      <w:r w:rsidRPr="00500BFE">
        <w:rPr>
          <w:rStyle w:val="libAieChar"/>
          <w:rtl/>
        </w:rPr>
        <w:t>يَوْمَ يَأْتِي بَعْضُ آياتِ رَبِّكَ لا يَنْفَعُ نَفْساً إِيمانُها لَمْ تَكُنْ آمَنَتْ مِنْ قَبْلُ أَوْ كَسَبَتْ فِي إِيمانِها خَيْراً</w:t>
      </w:r>
      <w:r w:rsidRPr="000E4A2F">
        <w:rPr>
          <w:rStyle w:val="libAlaemChar"/>
          <w:rtl/>
        </w:rPr>
        <w:t>)</w:t>
      </w:r>
      <w:r w:rsidRPr="00A569E2">
        <w:rPr>
          <w:rtl/>
          <w:lang w:bidi="fa-IR"/>
        </w:rPr>
        <w:t xml:space="preserve"> يعنى خروج القائم المنتظر منا.</w:t>
      </w:r>
    </w:p>
    <w:p w:rsidR="001C7CB2" w:rsidRPr="00A569E2" w:rsidRDefault="001C7CB2" w:rsidP="007C645F">
      <w:pPr>
        <w:pStyle w:val="libNormal"/>
        <w:rPr>
          <w:rtl/>
        </w:rPr>
      </w:pPr>
      <w:r w:rsidRPr="00A569E2">
        <w:rPr>
          <w:rtl/>
        </w:rPr>
        <w:t>358</w:t>
      </w:r>
      <w:r>
        <w:rPr>
          <w:rtl/>
        </w:rPr>
        <w:t xml:space="preserve"> ـ </w:t>
      </w:r>
      <w:r w:rsidRPr="00A569E2">
        <w:rPr>
          <w:rtl/>
        </w:rPr>
        <w:t>وباسناده</w:t>
      </w:r>
      <w:r>
        <w:rPr>
          <w:rtl/>
        </w:rPr>
        <w:t xml:space="preserve"> إلى </w:t>
      </w:r>
      <w:r w:rsidRPr="00A569E2">
        <w:rPr>
          <w:rtl/>
        </w:rPr>
        <w:t xml:space="preserve">النزال بن سترة عن أمير المؤمنين </w:t>
      </w:r>
      <w:r w:rsidRPr="000E4A2F">
        <w:rPr>
          <w:rStyle w:val="libAlaemChar"/>
          <w:rtl/>
        </w:rPr>
        <w:t>عليه‌السلام</w:t>
      </w:r>
      <w:r w:rsidRPr="00A569E2">
        <w:rPr>
          <w:rtl/>
        </w:rPr>
        <w:t xml:space="preserve"> حديث طويل يذكر فيه خروج الدجال وقاتله وفي آخره يقول</w:t>
      </w:r>
      <w:r>
        <w:rPr>
          <w:rtl/>
        </w:rPr>
        <w:t xml:space="preserve">: </w:t>
      </w:r>
      <w:r w:rsidRPr="00A569E2">
        <w:rPr>
          <w:rtl/>
        </w:rPr>
        <w:t xml:space="preserve">خرج دابة من الأرض </w:t>
      </w:r>
      <w:r w:rsidRPr="00200B9A">
        <w:rPr>
          <w:rStyle w:val="libFootnotenumChar"/>
          <w:rtl/>
        </w:rPr>
        <w:t>(1)</w:t>
      </w:r>
      <w:r w:rsidRPr="00A569E2">
        <w:rPr>
          <w:rtl/>
        </w:rPr>
        <w:t xml:space="preserve"> من عند الصفا معها</w:t>
      </w:r>
    </w:p>
    <w:p w:rsidR="001C7CB2" w:rsidRPr="00A569E2" w:rsidRDefault="001C7CB2" w:rsidP="005A55D5">
      <w:pPr>
        <w:pStyle w:val="libLine"/>
        <w:rPr>
          <w:rtl/>
        </w:rPr>
      </w:pPr>
      <w:r w:rsidRPr="00A569E2">
        <w:rPr>
          <w:rtl/>
        </w:rPr>
        <w:t>__________________</w:t>
      </w:r>
    </w:p>
    <w:p w:rsidR="001C7CB2" w:rsidRDefault="001C7CB2" w:rsidP="00B4288D">
      <w:pPr>
        <w:pStyle w:val="libFootnote0"/>
        <w:rPr>
          <w:rtl/>
        </w:rPr>
      </w:pPr>
      <w:r>
        <w:rPr>
          <w:rtl/>
        </w:rPr>
        <w:t>(</w:t>
      </w:r>
      <w:r w:rsidRPr="00A569E2">
        <w:rPr>
          <w:rtl/>
        </w:rPr>
        <w:t>1) وقد ذكرناه في ذيل الحديث الماضي المنقول عن تفسير</w:t>
      </w:r>
      <w:r>
        <w:rPr>
          <w:rtl/>
        </w:rPr>
        <w:t xml:space="preserve"> العيّاشي </w:t>
      </w:r>
      <w:r w:rsidRPr="00A569E2">
        <w:rPr>
          <w:rtl/>
        </w:rPr>
        <w:t>في ذلك الكتاب</w:t>
      </w:r>
      <w:r>
        <w:rPr>
          <w:rtl/>
        </w:rPr>
        <w:t xml:space="preserve"> ـ</w:t>
      </w:r>
    </w:p>
    <w:p w:rsidR="001C7CB2" w:rsidRPr="00A569E2" w:rsidRDefault="001C7CB2" w:rsidP="007C645F">
      <w:pPr>
        <w:pStyle w:val="libNormal0"/>
        <w:rPr>
          <w:rtl/>
        </w:rPr>
      </w:pPr>
      <w:r>
        <w:rPr>
          <w:rtl/>
        </w:rPr>
        <w:br w:type="page"/>
      </w:r>
      <w:r w:rsidRPr="00A569E2">
        <w:rPr>
          <w:rtl/>
        </w:rPr>
        <w:t xml:space="preserve">خاتم سليمان وعصى موسى </w:t>
      </w:r>
      <w:r w:rsidRPr="000E4A2F">
        <w:rPr>
          <w:rStyle w:val="libAlaemChar"/>
          <w:rtl/>
        </w:rPr>
        <w:t>عليهما‌السلام</w:t>
      </w:r>
      <w:r w:rsidRPr="00A569E2">
        <w:rPr>
          <w:rtl/>
        </w:rPr>
        <w:t xml:space="preserve"> تضع الخاتم على وجه كل مؤمن فيطبع فيه هذا مؤمن حقا وتضعه على وجه كل كافر فيكتب فيه</w:t>
      </w:r>
      <w:r>
        <w:rPr>
          <w:rtl/>
        </w:rPr>
        <w:t xml:space="preserve">: </w:t>
      </w:r>
      <w:r w:rsidRPr="00A569E2">
        <w:rPr>
          <w:rtl/>
        </w:rPr>
        <w:t>هذا كافر حقا</w:t>
      </w:r>
      <w:r>
        <w:rPr>
          <w:rtl/>
        </w:rPr>
        <w:t xml:space="preserve">، </w:t>
      </w:r>
      <w:r w:rsidRPr="00A569E2">
        <w:rPr>
          <w:rtl/>
        </w:rPr>
        <w:t>حتى ان المؤمن لينادي</w:t>
      </w:r>
      <w:r>
        <w:rPr>
          <w:rtl/>
        </w:rPr>
        <w:t xml:space="preserve">: </w:t>
      </w:r>
      <w:r w:rsidRPr="00A569E2">
        <w:rPr>
          <w:rtl/>
        </w:rPr>
        <w:t>الويل لك يا كافر</w:t>
      </w:r>
      <w:r>
        <w:rPr>
          <w:rtl/>
        </w:rPr>
        <w:t xml:space="preserve">، </w:t>
      </w:r>
      <w:r w:rsidRPr="00A569E2">
        <w:rPr>
          <w:rtl/>
        </w:rPr>
        <w:t>وان الكافر ينادى</w:t>
      </w:r>
      <w:r>
        <w:rPr>
          <w:rtl/>
        </w:rPr>
        <w:t xml:space="preserve">: </w:t>
      </w:r>
      <w:r w:rsidRPr="00A569E2">
        <w:rPr>
          <w:rtl/>
        </w:rPr>
        <w:t>طوبى لك يا مؤمن وددت انى اليوم مثلك فأفوز فوزا عظيما ثم ترفع الدابة رأسها فيراها من بين الخافقين بإذن الله</w:t>
      </w:r>
      <w:r>
        <w:rPr>
          <w:rtl/>
        </w:rPr>
        <w:t xml:space="preserve"> جلّ جلاله </w:t>
      </w:r>
      <w:r w:rsidRPr="00A569E2">
        <w:rPr>
          <w:rtl/>
        </w:rPr>
        <w:t xml:space="preserve">وذلك بعد طلوع الشمس من مغربها فعند ذلك ترفع التوبة فلا توبة تقبل ولا عمل يرفع </w:t>
      </w:r>
      <w:r>
        <w:rPr>
          <w:rtl/>
        </w:rPr>
        <w:t xml:space="preserve">و </w:t>
      </w:r>
      <w:r w:rsidRPr="000E4A2F">
        <w:rPr>
          <w:rStyle w:val="libAlaemChar"/>
          <w:rtl/>
        </w:rPr>
        <w:t>(</w:t>
      </w:r>
      <w:r w:rsidRPr="00500BFE">
        <w:rPr>
          <w:rStyle w:val="libAieChar"/>
          <w:rtl/>
        </w:rPr>
        <w:t>لا يَنْفَعُ نَفْساً إِيمانُها لَمْ تَكُنْ آمَنَتْ مِنْ قَبْلُ أَوْ كَسَبَتْ فِي إِيمانِها خَيْراً</w:t>
      </w:r>
      <w:r w:rsidRPr="000E4A2F">
        <w:rPr>
          <w:rStyle w:val="libAlaemChar"/>
          <w:rtl/>
        </w:rPr>
        <w:t>)</w:t>
      </w:r>
      <w:r w:rsidRPr="00A569E2">
        <w:rPr>
          <w:rtl/>
        </w:rPr>
        <w:t xml:space="preserve"> ثم قال </w:t>
      </w:r>
      <w:r w:rsidRPr="000E4A2F">
        <w:rPr>
          <w:rStyle w:val="libAlaemChar"/>
          <w:rtl/>
        </w:rPr>
        <w:t>عليه‌السلام</w:t>
      </w:r>
      <w:r>
        <w:rPr>
          <w:rtl/>
        </w:rPr>
        <w:t xml:space="preserve">: </w:t>
      </w:r>
      <w:r w:rsidRPr="00A569E2">
        <w:rPr>
          <w:rtl/>
        </w:rPr>
        <w:t>لا تسألونى عما تكون بعد هذا فانه عهد</w:t>
      </w:r>
      <w:r>
        <w:rPr>
          <w:rtl/>
        </w:rPr>
        <w:t xml:space="preserve"> إلى </w:t>
      </w:r>
      <w:r w:rsidRPr="00A569E2">
        <w:rPr>
          <w:rtl/>
        </w:rPr>
        <w:t xml:space="preserve">حبيبي رسول الله </w:t>
      </w:r>
      <w:r w:rsidRPr="000E4A2F">
        <w:rPr>
          <w:rStyle w:val="libAlaemChar"/>
          <w:rtl/>
        </w:rPr>
        <w:t>صلى‌الله‌عليه‌وآله‌وسلم</w:t>
      </w:r>
      <w:r w:rsidRPr="00A569E2">
        <w:rPr>
          <w:rtl/>
        </w:rPr>
        <w:t xml:space="preserve"> </w:t>
      </w:r>
      <w:r>
        <w:rPr>
          <w:rFonts w:hint="cs"/>
          <w:rtl/>
        </w:rPr>
        <w:t>أ</w:t>
      </w:r>
      <w:r w:rsidRPr="00A569E2">
        <w:rPr>
          <w:rtl/>
        </w:rPr>
        <w:t>ن</w:t>
      </w:r>
      <w:r>
        <w:rPr>
          <w:rFonts w:hint="cs"/>
          <w:rtl/>
        </w:rPr>
        <w:t>ْ</w:t>
      </w:r>
      <w:r w:rsidRPr="00A569E2">
        <w:rPr>
          <w:rtl/>
        </w:rPr>
        <w:t xml:space="preserve"> لا أخبر به غير عترتي.</w:t>
      </w:r>
    </w:p>
    <w:p w:rsidR="001C7CB2" w:rsidRPr="00A569E2" w:rsidRDefault="001C7CB2" w:rsidP="007C645F">
      <w:pPr>
        <w:pStyle w:val="libNormal"/>
        <w:rPr>
          <w:rtl/>
        </w:rPr>
      </w:pPr>
      <w:r w:rsidRPr="00A569E2">
        <w:rPr>
          <w:rtl/>
        </w:rPr>
        <w:t>359</w:t>
      </w:r>
      <w:r>
        <w:rPr>
          <w:rtl/>
        </w:rPr>
        <w:t xml:space="preserve"> ـ </w:t>
      </w:r>
      <w:r w:rsidRPr="00A569E2">
        <w:rPr>
          <w:rtl/>
        </w:rPr>
        <w:t>وباسناده</w:t>
      </w:r>
      <w:r>
        <w:rPr>
          <w:rtl/>
        </w:rPr>
        <w:t xml:space="preserve"> إلى </w:t>
      </w:r>
      <w:r w:rsidRPr="00A569E2">
        <w:rPr>
          <w:rtl/>
        </w:rPr>
        <w:t>محمد بن المسلي عن عبد الله بن سليمان العامري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 xml:space="preserve">ما زالت الأرض </w:t>
      </w:r>
      <w:r>
        <w:rPr>
          <w:rFonts w:hint="cs"/>
          <w:rtl/>
        </w:rPr>
        <w:t>إ</w:t>
      </w:r>
      <w:r w:rsidRPr="00A569E2">
        <w:rPr>
          <w:rtl/>
        </w:rPr>
        <w:t>ل</w:t>
      </w:r>
      <w:r>
        <w:rPr>
          <w:rFonts w:hint="cs"/>
          <w:rtl/>
        </w:rPr>
        <w:t>ّ</w:t>
      </w:r>
      <w:r w:rsidRPr="00A569E2">
        <w:rPr>
          <w:rtl/>
        </w:rPr>
        <w:t>ا ولله تعالى ذكره فيها حج</w:t>
      </w:r>
      <w:r>
        <w:rPr>
          <w:rFonts w:hint="cs"/>
          <w:rtl/>
        </w:rPr>
        <w:t>ّ</w:t>
      </w:r>
      <w:r w:rsidRPr="00A569E2">
        <w:rPr>
          <w:rtl/>
        </w:rPr>
        <w:t>ة</w:t>
      </w:r>
      <w:r>
        <w:rPr>
          <w:rFonts w:hint="cs"/>
          <w:rtl/>
        </w:rPr>
        <w:t>ٌ</w:t>
      </w:r>
      <w:r w:rsidRPr="00A569E2">
        <w:rPr>
          <w:rtl/>
        </w:rPr>
        <w:t xml:space="preserve"> يعر</w:t>
      </w:r>
      <w:r>
        <w:rPr>
          <w:rFonts w:hint="cs"/>
          <w:rtl/>
        </w:rPr>
        <w:t>ِّ</w:t>
      </w:r>
      <w:r w:rsidRPr="00A569E2">
        <w:rPr>
          <w:rtl/>
        </w:rPr>
        <w:t>ف الحلال والحرام ويدعو</w:t>
      </w:r>
      <w:r>
        <w:rPr>
          <w:rtl/>
        </w:rPr>
        <w:t xml:space="preserve"> إلى </w:t>
      </w:r>
      <w:r w:rsidRPr="00A569E2">
        <w:rPr>
          <w:rtl/>
        </w:rPr>
        <w:t>سبيل الله</w:t>
      </w:r>
      <w:r>
        <w:rPr>
          <w:rtl/>
        </w:rPr>
        <w:t xml:space="preserve"> جلّ وعز؟</w:t>
      </w:r>
      <w:r w:rsidRPr="00A569E2">
        <w:rPr>
          <w:rtl/>
        </w:rPr>
        <w:t xml:space="preserve"> ولا ننقطع الحج</w:t>
      </w:r>
      <w:r>
        <w:rPr>
          <w:rFonts w:hint="cs"/>
          <w:rtl/>
        </w:rPr>
        <w:t>ّ</w:t>
      </w:r>
      <w:r w:rsidRPr="00A569E2">
        <w:rPr>
          <w:rtl/>
        </w:rPr>
        <w:t xml:space="preserve">ة من الأرض </w:t>
      </w:r>
      <w:r>
        <w:rPr>
          <w:rFonts w:hint="cs"/>
          <w:rtl/>
        </w:rPr>
        <w:t>إ</w:t>
      </w:r>
      <w:r w:rsidRPr="00A569E2">
        <w:rPr>
          <w:rtl/>
        </w:rPr>
        <w:t>ل</w:t>
      </w:r>
      <w:r>
        <w:rPr>
          <w:rFonts w:hint="cs"/>
          <w:rtl/>
        </w:rPr>
        <w:t>ّ</w:t>
      </w:r>
      <w:r w:rsidRPr="00A569E2">
        <w:rPr>
          <w:rtl/>
        </w:rPr>
        <w:t>ا أربعين يوما قبل يوم القيامة فاذا رفعت الحج</w:t>
      </w:r>
      <w:r>
        <w:rPr>
          <w:rFonts w:hint="cs"/>
          <w:rtl/>
        </w:rPr>
        <w:t>ّ</w:t>
      </w:r>
      <w:r w:rsidRPr="00A569E2">
        <w:rPr>
          <w:rtl/>
        </w:rPr>
        <w:t xml:space="preserve">ة أغلق باب التوبة ولا ينفع نفسا </w:t>
      </w:r>
      <w:r>
        <w:rPr>
          <w:rFonts w:hint="cs"/>
          <w:rtl/>
        </w:rPr>
        <w:t>إ</w:t>
      </w:r>
      <w:r w:rsidRPr="00A569E2">
        <w:rPr>
          <w:rtl/>
        </w:rPr>
        <w:t xml:space="preserve">يمانها لم تكن آمنت من قبل </w:t>
      </w:r>
      <w:r>
        <w:rPr>
          <w:rFonts w:hint="cs"/>
          <w:rtl/>
        </w:rPr>
        <w:t>أ</w:t>
      </w:r>
      <w:r w:rsidRPr="00A569E2">
        <w:rPr>
          <w:rtl/>
        </w:rPr>
        <w:t>ن ترفع الحج</w:t>
      </w:r>
      <w:r>
        <w:rPr>
          <w:rFonts w:hint="cs"/>
          <w:rtl/>
        </w:rPr>
        <w:t>ّ</w:t>
      </w:r>
      <w:r w:rsidRPr="00A569E2">
        <w:rPr>
          <w:rtl/>
        </w:rPr>
        <w:t>ة أولئك شرار من خلق الله وهم الذين تقوم عليهم القيمة.</w:t>
      </w:r>
    </w:p>
    <w:p w:rsidR="001C7CB2" w:rsidRPr="00A569E2" w:rsidRDefault="001C7CB2" w:rsidP="007C645F">
      <w:pPr>
        <w:pStyle w:val="libNormal"/>
        <w:rPr>
          <w:rtl/>
        </w:rPr>
      </w:pPr>
      <w:r w:rsidRPr="00957CEF">
        <w:rPr>
          <w:rStyle w:val="libBold2Char"/>
          <w:rtl/>
        </w:rPr>
        <w:t>360</w:t>
      </w:r>
      <w:r>
        <w:rPr>
          <w:rtl/>
        </w:rPr>
        <w:t xml:space="preserve"> </w:t>
      </w:r>
      <w:r w:rsidRPr="00957CEF">
        <w:rPr>
          <w:rStyle w:val="libBold2Char"/>
          <w:rtl/>
        </w:rPr>
        <w:t>ـ في أصول الكافي</w:t>
      </w:r>
      <w:r w:rsidRPr="00A569E2">
        <w:rPr>
          <w:rtl/>
        </w:rPr>
        <w:t xml:space="preserve"> محمد بن يحيى عن حمدان بن سليمان عن عبد الله بن محمد اليماني عن منيع بن الحجاج عن يونس عن هشام بن الحكم عن</w:t>
      </w:r>
      <w:r>
        <w:rPr>
          <w:rtl/>
        </w:rPr>
        <w:t xml:space="preserve"> أبي عبد الله </w:t>
      </w:r>
      <w:r w:rsidRPr="000E4A2F">
        <w:rPr>
          <w:rStyle w:val="libAlaemChar"/>
          <w:rtl/>
        </w:rPr>
        <w:t>عليه‌السلام</w:t>
      </w:r>
      <w:r w:rsidRPr="00A569E2">
        <w:rPr>
          <w:rtl/>
        </w:rPr>
        <w:t xml:space="preserve"> في قول الله</w:t>
      </w:r>
      <w:r>
        <w:rPr>
          <w:rtl/>
        </w:rPr>
        <w:t xml:space="preserve">: </w:t>
      </w:r>
      <w:r w:rsidRPr="000E4A2F">
        <w:rPr>
          <w:rStyle w:val="libAlaemChar"/>
          <w:rtl/>
        </w:rPr>
        <w:t>(</w:t>
      </w:r>
      <w:r w:rsidRPr="00500BFE">
        <w:rPr>
          <w:rStyle w:val="libAieChar"/>
          <w:rtl/>
        </w:rPr>
        <w:t>لا يَنْفَعُ نَفْساً إِيمانُها لَمْ تَكُنْ آمَنَتْ مِنْ قَبْلُ</w:t>
      </w:r>
      <w:r w:rsidRPr="000E4A2F">
        <w:rPr>
          <w:rStyle w:val="libAlaemChar"/>
          <w:rtl/>
        </w:rPr>
        <w:t>)</w:t>
      </w:r>
      <w:r w:rsidRPr="00A569E2">
        <w:rPr>
          <w:rtl/>
        </w:rPr>
        <w:t xml:space="preserve"> يعنى في الميثاق </w:t>
      </w:r>
      <w:r w:rsidRPr="000E4A2F">
        <w:rPr>
          <w:rStyle w:val="libAlaemChar"/>
          <w:rtl/>
        </w:rPr>
        <w:t>(</w:t>
      </w:r>
      <w:r w:rsidRPr="00500BFE">
        <w:rPr>
          <w:rStyle w:val="libAieChar"/>
          <w:rtl/>
        </w:rPr>
        <w:t>أَوْ كَسَبَتْ فِي إِيمانِها خَيْراً</w:t>
      </w:r>
      <w:r w:rsidRPr="000E4A2F">
        <w:rPr>
          <w:rStyle w:val="libAlaemChar"/>
          <w:rtl/>
        </w:rPr>
        <w:t>)</w:t>
      </w:r>
      <w:r w:rsidRPr="00A569E2">
        <w:rPr>
          <w:rtl/>
        </w:rPr>
        <w:t xml:space="preserve"> قال</w:t>
      </w:r>
      <w:r>
        <w:rPr>
          <w:rtl/>
        </w:rPr>
        <w:t xml:space="preserve">: </w:t>
      </w:r>
      <w:r w:rsidRPr="00A569E2">
        <w:rPr>
          <w:rtl/>
        </w:rPr>
        <w:t xml:space="preserve">الإقرار بالأنبياء والأوصياء وأمير المؤمنين </w:t>
      </w:r>
      <w:r w:rsidRPr="000E4A2F">
        <w:rPr>
          <w:rStyle w:val="libAlaemChar"/>
          <w:rtl/>
        </w:rPr>
        <w:t>عليهم‌السلام</w:t>
      </w:r>
      <w:r w:rsidRPr="00A569E2">
        <w:rPr>
          <w:rtl/>
        </w:rPr>
        <w:t xml:space="preserve"> خاصة</w:t>
      </w:r>
      <w:r>
        <w:rPr>
          <w:rtl/>
        </w:rPr>
        <w:t xml:space="preserve">، </w:t>
      </w:r>
      <w:r w:rsidRPr="00A569E2">
        <w:rPr>
          <w:rtl/>
        </w:rPr>
        <w:t>قال. لا ينفع ايمانها لأنها سلبت.</w:t>
      </w:r>
    </w:p>
    <w:p w:rsidR="001C7CB2" w:rsidRPr="00A569E2" w:rsidRDefault="001C7CB2" w:rsidP="007C645F">
      <w:pPr>
        <w:pStyle w:val="libNormal"/>
        <w:rPr>
          <w:rtl/>
          <w:lang w:bidi="fa-IR"/>
        </w:rPr>
      </w:pPr>
      <w:r w:rsidRPr="00957CEF">
        <w:rPr>
          <w:rStyle w:val="libBold2Char"/>
          <w:rtl/>
        </w:rPr>
        <w:t>361</w:t>
      </w:r>
      <w:r>
        <w:rPr>
          <w:rtl/>
          <w:lang w:bidi="fa-IR"/>
        </w:rPr>
        <w:t xml:space="preserve"> </w:t>
      </w:r>
      <w:r w:rsidRPr="00957CEF">
        <w:rPr>
          <w:rStyle w:val="libBold2Char"/>
          <w:rtl/>
        </w:rPr>
        <w:t xml:space="preserve">ـ في تفسير علي بن إبراهيم حدّثني أبي </w:t>
      </w:r>
      <w:r w:rsidRPr="00A569E2">
        <w:rPr>
          <w:rtl/>
          <w:lang w:bidi="fa-IR"/>
        </w:rPr>
        <w:t>عن صفوان عن ابن مسكان عن</w:t>
      </w:r>
      <w:r>
        <w:rPr>
          <w:rtl/>
          <w:lang w:bidi="fa-IR"/>
        </w:rPr>
        <w:t xml:space="preserve"> أبي </w:t>
      </w:r>
      <w:r w:rsidRPr="00A569E2">
        <w:rPr>
          <w:rtl/>
          <w:lang w:bidi="fa-IR"/>
        </w:rPr>
        <w:t>بصير عن</w:t>
      </w:r>
      <w:r>
        <w:rPr>
          <w:rtl/>
          <w:lang w:bidi="fa-IR"/>
        </w:rPr>
        <w:t xml:space="preserve"> أبي جعفر </w:t>
      </w:r>
      <w:r w:rsidRPr="000E4A2F">
        <w:rPr>
          <w:rStyle w:val="libAlaemChar"/>
          <w:rtl/>
        </w:rPr>
        <w:t>عليه‌السلام</w:t>
      </w:r>
      <w:r w:rsidRPr="00A569E2">
        <w:rPr>
          <w:rtl/>
          <w:lang w:bidi="fa-IR"/>
        </w:rPr>
        <w:t xml:space="preserve"> في قوله. </w:t>
      </w:r>
      <w:r w:rsidRPr="000E4A2F">
        <w:rPr>
          <w:rStyle w:val="libAlaemChar"/>
          <w:rtl/>
        </w:rPr>
        <w:t>(</w:t>
      </w:r>
      <w:r w:rsidRPr="00500BFE">
        <w:rPr>
          <w:rStyle w:val="libAieChar"/>
          <w:rtl/>
        </w:rPr>
        <w:t>يَوْمَ يَأْتِي بَعْضُ آياتِ رَبِّكَ لا يَنْفَعُ نَفْساً إِيمانُها لَمْ تَكُنْ آمَنَتْ مِنْ قَبْلُ أَوْ كَسَبَتْ فِي إِيمانِها خَيْراً</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نزلت. </w:t>
      </w:r>
      <w:r w:rsidRPr="000E4A2F">
        <w:rPr>
          <w:rStyle w:val="libAlaemChar"/>
          <w:rtl/>
        </w:rPr>
        <w:t>(</w:t>
      </w:r>
      <w:r w:rsidRPr="00500BFE">
        <w:rPr>
          <w:rStyle w:val="libAieChar"/>
          <w:rtl/>
        </w:rPr>
        <w:t>أَوْ كَسَبَتْ فِي إِيمانِها خَيْراً قُلِ انْتَظِرُوا إِنَّا مُنْتَظِرُونَ</w:t>
      </w:r>
      <w:r w:rsidRPr="000E4A2F">
        <w:rPr>
          <w:rStyle w:val="libAlaemChar"/>
          <w:rtl/>
        </w:rPr>
        <w:t>)</w:t>
      </w:r>
      <w:r w:rsidRPr="00A569E2">
        <w:rPr>
          <w:rtl/>
          <w:lang w:bidi="fa-IR"/>
        </w:rPr>
        <w:t xml:space="preserve"> قال</w:t>
      </w:r>
      <w:r>
        <w:rPr>
          <w:rtl/>
          <w:lang w:bidi="fa-IR"/>
        </w:rPr>
        <w:t xml:space="preserve">: </w:t>
      </w:r>
      <w:r w:rsidRPr="00A569E2">
        <w:rPr>
          <w:rtl/>
          <w:lang w:bidi="fa-IR"/>
        </w:rPr>
        <w:t>إذا طلعت الشمس من مغربها فكل من آمن في ذلك اليوم لم ينفعه ايمانه</w:t>
      </w:r>
      <w:r>
        <w:rPr>
          <w:rFonts w:hint="cs"/>
          <w:rtl/>
          <w:lang w:bidi="fa-IR"/>
        </w:rPr>
        <w:t xml:space="preserve"> </w:t>
      </w:r>
      <w:r w:rsidRPr="00A569E2">
        <w:rPr>
          <w:rtl/>
          <w:lang w:bidi="fa-IR"/>
        </w:rPr>
        <w:t>قوله</w:t>
      </w:r>
      <w:r>
        <w:rPr>
          <w:rtl/>
          <w:lang w:bidi="fa-IR"/>
        </w:rPr>
        <w:t xml:space="preserve">: </w:t>
      </w:r>
      <w:r w:rsidRPr="000E4A2F">
        <w:rPr>
          <w:rStyle w:val="libAlaemChar"/>
          <w:rtl/>
        </w:rPr>
        <w:t>(</w:t>
      </w:r>
      <w:r w:rsidRPr="00500BFE">
        <w:rPr>
          <w:rStyle w:val="libAieChar"/>
          <w:rtl/>
        </w:rPr>
        <w:t>إِنَّ الَّذِينَ فَرَّقُوا دِينَهُمْ وَكانُوا شِيَعاً لَسْتَ مِنْهُمْ فِي شَيْءٍ إِنَّما أَمْرُهُمْ إِلَى</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rPr>
      </w:pPr>
      <w:r w:rsidRPr="00A569E2">
        <w:rPr>
          <w:rtl/>
        </w:rPr>
        <w:t xml:space="preserve">كلاما في معنى دابة الأرض وما ورد فيها من الأحاديث عن المعصومين </w:t>
      </w:r>
      <w:r>
        <w:rPr>
          <w:rtl/>
        </w:rPr>
        <w:t>(</w:t>
      </w:r>
      <w:r w:rsidRPr="00A569E2">
        <w:rPr>
          <w:rtl/>
        </w:rPr>
        <w:t>ع</w:t>
      </w:r>
      <w:r>
        <w:rPr>
          <w:rtl/>
        </w:rPr>
        <w:t>)</w:t>
      </w:r>
      <w:r w:rsidRPr="00A569E2">
        <w:rPr>
          <w:rtl/>
        </w:rPr>
        <w:t xml:space="preserve"> فراجع ان شئت ج 1</w:t>
      </w:r>
      <w:r>
        <w:rPr>
          <w:rtl/>
        </w:rPr>
        <w:t xml:space="preserve">: </w:t>
      </w:r>
      <w:r w:rsidRPr="00A569E2">
        <w:rPr>
          <w:rtl/>
        </w:rPr>
        <w:t>384</w:t>
      </w:r>
      <w:r>
        <w:rPr>
          <w:rtl/>
        </w:rPr>
        <w:t xml:space="preserve"> ـ </w:t>
      </w:r>
      <w:r w:rsidRPr="00A569E2">
        <w:rPr>
          <w:rtl/>
        </w:rPr>
        <w:t>385 من كتاب تفسير العياشي.</w:t>
      </w:r>
    </w:p>
    <w:p w:rsidR="001C7CB2" w:rsidRPr="00A569E2" w:rsidRDefault="001C7CB2" w:rsidP="007C645F">
      <w:pPr>
        <w:pStyle w:val="libNormal0"/>
        <w:rPr>
          <w:rtl/>
          <w:lang w:bidi="fa-IR"/>
        </w:rPr>
      </w:pPr>
      <w:r>
        <w:rPr>
          <w:rtl/>
          <w:lang w:bidi="fa-IR"/>
        </w:rPr>
        <w:br w:type="page"/>
      </w:r>
      <w:r w:rsidRPr="00500BFE">
        <w:rPr>
          <w:rStyle w:val="libAieChar"/>
          <w:rtl/>
        </w:rPr>
        <w:t>اللهِ ثُمَّ يُنَبِّئُهُمْ بِما كانُوا يَفْعَلُونَ</w:t>
      </w:r>
      <w:r w:rsidRPr="000E4A2F">
        <w:rPr>
          <w:rStyle w:val="libAlaemChar"/>
          <w:rtl/>
        </w:rPr>
        <w:t>)</w:t>
      </w:r>
      <w:r w:rsidRPr="00A569E2">
        <w:rPr>
          <w:rtl/>
          <w:lang w:bidi="fa-IR"/>
        </w:rPr>
        <w:t xml:space="preserve"> قال</w:t>
      </w:r>
      <w:r>
        <w:rPr>
          <w:rtl/>
          <w:lang w:bidi="fa-IR"/>
        </w:rPr>
        <w:t xml:space="preserve">: </w:t>
      </w:r>
      <w:r w:rsidRPr="00A569E2">
        <w:rPr>
          <w:rtl/>
          <w:lang w:bidi="fa-IR"/>
        </w:rPr>
        <w:t xml:space="preserve">فارقوا أمير المؤمنين </w:t>
      </w:r>
      <w:r w:rsidRPr="000E4A2F">
        <w:rPr>
          <w:rStyle w:val="libAlaemChar"/>
          <w:rtl/>
        </w:rPr>
        <w:t>عليه‌السلام</w:t>
      </w:r>
      <w:r w:rsidRPr="00A569E2">
        <w:rPr>
          <w:rtl/>
          <w:lang w:bidi="fa-IR"/>
        </w:rPr>
        <w:t xml:space="preserve"> وصاروا أحزابا.</w:t>
      </w:r>
    </w:p>
    <w:p w:rsidR="001C7CB2" w:rsidRPr="00A569E2" w:rsidRDefault="001C7CB2" w:rsidP="007C645F">
      <w:pPr>
        <w:pStyle w:val="libNormal"/>
        <w:rPr>
          <w:rtl/>
        </w:rPr>
      </w:pPr>
      <w:r w:rsidRPr="00A569E2">
        <w:rPr>
          <w:rtl/>
        </w:rPr>
        <w:t>362</w:t>
      </w:r>
      <w:r>
        <w:rPr>
          <w:rtl/>
        </w:rPr>
        <w:t xml:space="preserve"> ـ حدّثني أبي </w:t>
      </w:r>
      <w:r w:rsidRPr="00A569E2">
        <w:rPr>
          <w:rtl/>
        </w:rPr>
        <w:t>عن النضر بن سويد عن يحيى الحلبي عن المعلى بن خنيس عن</w:t>
      </w:r>
      <w:r>
        <w:rPr>
          <w:rtl/>
        </w:rPr>
        <w:t xml:space="preserve"> أبي عبد الله </w:t>
      </w:r>
      <w:r w:rsidRPr="000E4A2F">
        <w:rPr>
          <w:rStyle w:val="libAlaemChar"/>
          <w:rtl/>
        </w:rPr>
        <w:t>عليه‌السلام</w:t>
      </w:r>
      <w:r w:rsidRPr="00A569E2">
        <w:rPr>
          <w:rtl/>
        </w:rPr>
        <w:t xml:space="preserve"> في قوله</w:t>
      </w:r>
      <w:r>
        <w:rPr>
          <w:rtl/>
        </w:rPr>
        <w:t xml:space="preserve">: </w:t>
      </w:r>
      <w:r w:rsidRPr="000E4A2F">
        <w:rPr>
          <w:rStyle w:val="libAlaemChar"/>
          <w:rtl/>
        </w:rPr>
        <w:t>(</w:t>
      </w:r>
      <w:r w:rsidRPr="00500BFE">
        <w:rPr>
          <w:rStyle w:val="libAieChar"/>
          <w:rtl/>
        </w:rPr>
        <w:t>إِنَّ الَّذِينَ فَرَّقُوا دِينَهُمْ وَكانُوا شِيَعاً</w:t>
      </w:r>
      <w:r w:rsidRPr="000E4A2F">
        <w:rPr>
          <w:rStyle w:val="libAlaemChar"/>
          <w:rtl/>
        </w:rPr>
        <w:t>)</w:t>
      </w:r>
      <w:r w:rsidRPr="00A569E2">
        <w:rPr>
          <w:rtl/>
        </w:rPr>
        <w:t xml:space="preserve"> قال</w:t>
      </w:r>
      <w:r>
        <w:rPr>
          <w:rtl/>
        </w:rPr>
        <w:t xml:space="preserve">: </w:t>
      </w:r>
      <w:r w:rsidRPr="00A569E2">
        <w:rPr>
          <w:rtl/>
        </w:rPr>
        <w:t>فارق القوم والله دينهم.</w:t>
      </w:r>
    </w:p>
    <w:p w:rsidR="001C7CB2" w:rsidRPr="00A569E2" w:rsidRDefault="001C7CB2" w:rsidP="007C645F">
      <w:pPr>
        <w:pStyle w:val="libNormal"/>
        <w:rPr>
          <w:rtl/>
        </w:rPr>
      </w:pPr>
      <w:r w:rsidRPr="00957CEF">
        <w:rPr>
          <w:rStyle w:val="libBold2Char"/>
          <w:rtl/>
        </w:rPr>
        <w:t>363</w:t>
      </w:r>
      <w:r>
        <w:rPr>
          <w:rtl/>
        </w:rPr>
        <w:t xml:space="preserve"> </w:t>
      </w:r>
      <w:r w:rsidRPr="00957CEF">
        <w:rPr>
          <w:rStyle w:val="libBold2Char"/>
          <w:rtl/>
        </w:rPr>
        <w:t xml:space="preserve">ـ في مجمع البيان </w:t>
      </w:r>
      <w:r w:rsidRPr="00A569E2">
        <w:rPr>
          <w:rtl/>
        </w:rPr>
        <w:t xml:space="preserve">قرأ حمزة والكسائي هاهنا </w:t>
      </w:r>
      <w:r>
        <w:rPr>
          <w:rtl/>
        </w:rPr>
        <w:t>و</w:t>
      </w:r>
      <w:r w:rsidRPr="00A569E2">
        <w:rPr>
          <w:rtl/>
        </w:rPr>
        <w:t xml:space="preserve">في الروم «فارقوا» بالألف وهو المروي عن على </w:t>
      </w:r>
      <w:r w:rsidRPr="000E4A2F">
        <w:rPr>
          <w:rStyle w:val="libAlaemChar"/>
          <w:rtl/>
        </w:rPr>
        <w:t>عليه‌السلام</w:t>
      </w:r>
      <w:r>
        <w:rPr>
          <w:rtl/>
        </w:rPr>
        <w:t xml:space="preserve">، </w:t>
      </w:r>
      <w:r w:rsidRPr="00A569E2">
        <w:rPr>
          <w:rtl/>
        </w:rPr>
        <w:t>واختلف في المعنيين بهذه الاية على أقوال</w:t>
      </w:r>
      <w:r>
        <w:rPr>
          <w:rtl/>
        </w:rPr>
        <w:t xml:space="preserve"> إلى </w:t>
      </w:r>
      <w:r w:rsidRPr="00A569E2">
        <w:rPr>
          <w:rtl/>
        </w:rPr>
        <w:t>قوله</w:t>
      </w:r>
      <w:r>
        <w:rPr>
          <w:rtl/>
        </w:rPr>
        <w:t xml:space="preserve">: </w:t>
      </w:r>
      <w:r w:rsidRPr="00A569E2">
        <w:rPr>
          <w:rtl/>
        </w:rPr>
        <w:t>وثالثها</w:t>
      </w:r>
      <w:r>
        <w:rPr>
          <w:rFonts w:hint="cs"/>
          <w:rtl/>
        </w:rPr>
        <w:t xml:space="preserve"> </w:t>
      </w:r>
      <w:r w:rsidRPr="00A569E2">
        <w:rPr>
          <w:rtl/>
        </w:rPr>
        <w:t>منهم أهل الضلالة وأصحاب الشبهات والبدع من هذه الامة</w:t>
      </w:r>
      <w:r>
        <w:rPr>
          <w:rtl/>
        </w:rPr>
        <w:t xml:space="preserve">، </w:t>
      </w:r>
      <w:r w:rsidRPr="00A569E2">
        <w:rPr>
          <w:rtl/>
        </w:rPr>
        <w:t>رواه</w:t>
      </w:r>
      <w:r>
        <w:rPr>
          <w:rtl/>
        </w:rPr>
        <w:t xml:space="preserve"> أبو </w:t>
      </w:r>
      <w:r w:rsidRPr="00A569E2">
        <w:rPr>
          <w:rtl/>
        </w:rPr>
        <w:t xml:space="preserve">هريرة وعائشة مرفوعا وهو المروي عن الباقر </w:t>
      </w:r>
      <w:r w:rsidRPr="000E4A2F">
        <w:rPr>
          <w:rStyle w:val="libAlaemChar"/>
          <w:rtl/>
        </w:rPr>
        <w:t>عليه‌السلام</w:t>
      </w:r>
      <w:r w:rsidRPr="00A569E2">
        <w:rPr>
          <w:rtl/>
        </w:rPr>
        <w:t>.</w:t>
      </w:r>
    </w:p>
    <w:p w:rsidR="001C7CB2" w:rsidRPr="00A569E2" w:rsidRDefault="001C7CB2" w:rsidP="007C645F">
      <w:pPr>
        <w:pStyle w:val="libNormal"/>
        <w:rPr>
          <w:rtl/>
        </w:rPr>
      </w:pPr>
      <w:r w:rsidRPr="00957CEF">
        <w:rPr>
          <w:rStyle w:val="libBold2Char"/>
          <w:rtl/>
        </w:rPr>
        <w:t>364</w:t>
      </w:r>
      <w:r>
        <w:rPr>
          <w:rtl/>
        </w:rPr>
        <w:t xml:space="preserve"> </w:t>
      </w:r>
      <w:r w:rsidRPr="00957CEF">
        <w:rPr>
          <w:rStyle w:val="libBold2Char"/>
          <w:rtl/>
        </w:rPr>
        <w:t>ـ في أصول الكافي</w:t>
      </w:r>
      <w:r w:rsidRPr="00A569E2">
        <w:rPr>
          <w:rtl/>
        </w:rPr>
        <w:t xml:space="preserve"> عدة من أصحابنا عن سهل بن زياد ومحمد بن يحيى عن</w:t>
      </w:r>
      <w:r>
        <w:rPr>
          <w:rtl/>
        </w:rPr>
        <w:t xml:space="preserve"> أحمد </w:t>
      </w:r>
      <w:r w:rsidRPr="00A569E2">
        <w:rPr>
          <w:rtl/>
        </w:rPr>
        <w:t>بن محمد جميعا عن ابن محبوب عن</w:t>
      </w:r>
      <w:r>
        <w:rPr>
          <w:rtl/>
        </w:rPr>
        <w:t xml:space="preserve"> عليّ بن رئاب </w:t>
      </w:r>
      <w:r w:rsidRPr="00A569E2">
        <w:rPr>
          <w:rtl/>
        </w:rPr>
        <w:t xml:space="preserve">عن حمران بن أعين عن أبي جعفر </w:t>
      </w:r>
      <w:r w:rsidRPr="000E4A2F">
        <w:rPr>
          <w:rStyle w:val="libAlaemChar"/>
          <w:rtl/>
        </w:rPr>
        <w:t>عليه‌السلام</w:t>
      </w:r>
      <w:r w:rsidRPr="00A569E2">
        <w:rPr>
          <w:rtl/>
        </w:rPr>
        <w:t xml:space="preserve"> قال</w:t>
      </w:r>
      <w:r>
        <w:rPr>
          <w:rtl/>
        </w:rPr>
        <w:t xml:space="preserve">: </w:t>
      </w:r>
      <w:r w:rsidRPr="00A569E2">
        <w:rPr>
          <w:rtl/>
        </w:rPr>
        <w:t>قلت</w:t>
      </w:r>
      <w:r>
        <w:rPr>
          <w:rtl/>
        </w:rPr>
        <w:t xml:space="preserve">: </w:t>
      </w:r>
      <w:r w:rsidRPr="00A569E2">
        <w:rPr>
          <w:rtl/>
        </w:rPr>
        <w:t>فهل للمؤمن فضل على المسلم في شيء من الفضائل والأحكام والحدود وغير ذلك فقال</w:t>
      </w:r>
      <w:r>
        <w:rPr>
          <w:rtl/>
        </w:rPr>
        <w:t xml:space="preserve">: </w:t>
      </w:r>
      <w:r w:rsidRPr="00A569E2">
        <w:rPr>
          <w:rtl/>
        </w:rPr>
        <w:t>لا</w:t>
      </w:r>
      <w:r>
        <w:rPr>
          <w:rtl/>
        </w:rPr>
        <w:t xml:space="preserve">، </w:t>
      </w:r>
      <w:r w:rsidRPr="00A569E2">
        <w:rPr>
          <w:rtl/>
        </w:rPr>
        <w:t>هما يجريان في ذلك مجرى واحد</w:t>
      </w:r>
      <w:r>
        <w:rPr>
          <w:rtl/>
        </w:rPr>
        <w:t xml:space="preserve">، </w:t>
      </w:r>
      <w:r w:rsidRPr="00A569E2">
        <w:rPr>
          <w:rtl/>
        </w:rPr>
        <w:t>ولكن للمؤمن فضل على المسلم في أعمالهما وما يتقربان به</w:t>
      </w:r>
      <w:r>
        <w:rPr>
          <w:rtl/>
        </w:rPr>
        <w:t xml:space="preserve"> إلى </w:t>
      </w:r>
      <w:r w:rsidRPr="00A569E2">
        <w:rPr>
          <w:rtl/>
        </w:rPr>
        <w:t xml:space="preserve">الله </w:t>
      </w:r>
      <w:r w:rsidRPr="000E4A2F">
        <w:rPr>
          <w:rStyle w:val="libAlaemChar"/>
          <w:rtl/>
        </w:rPr>
        <w:t>عزوجل</w:t>
      </w:r>
      <w:r w:rsidRPr="00A569E2">
        <w:rPr>
          <w:rtl/>
        </w:rPr>
        <w:t>. قلت</w:t>
      </w:r>
      <w:r>
        <w:rPr>
          <w:rtl/>
        </w:rPr>
        <w:t xml:space="preserve"> إلى </w:t>
      </w:r>
      <w:r w:rsidRPr="00A569E2">
        <w:rPr>
          <w:rtl/>
        </w:rPr>
        <w:t xml:space="preserve">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مَنْ جاءَ بِالْحَسَنَةِ فَلَهُ عَشْرُ أَمْثالِها</w:t>
      </w:r>
      <w:r w:rsidRPr="000E4A2F">
        <w:rPr>
          <w:rStyle w:val="libAlaemChar"/>
          <w:rtl/>
        </w:rPr>
        <w:t>)</w:t>
      </w:r>
      <w:r w:rsidRPr="00A569E2">
        <w:rPr>
          <w:rtl/>
        </w:rPr>
        <w:t xml:space="preserve"> وزعمت انهم مجتمعون على الص</w:t>
      </w:r>
      <w:r>
        <w:rPr>
          <w:rFonts w:hint="cs"/>
          <w:rtl/>
        </w:rPr>
        <w:t>ّ</w:t>
      </w:r>
      <w:r w:rsidRPr="00A569E2">
        <w:rPr>
          <w:rtl/>
        </w:rPr>
        <w:t>لوة والزكاة والصوم والحج</w:t>
      </w:r>
      <w:r>
        <w:rPr>
          <w:rFonts w:hint="cs"/>
          <w:rtl/>
        </w:rPr>
        <w:t>ّ</w:t>
      </w:r>
      <w:r w:rsidRPr="00A569E2">
        <w:rPr>
          <w:rtl/>
        </w:rPr>
        <w:t xml:space="preserve"> مع المؤمن قال</w:t>
      </w:r>
      <w:r>
        <w:rPr>
          <w:rtl/>
        </w:rPr>
        <w:t>: أ</w:t>
      </w:r>
      <w:r w:rsidRPr="00A569E2">
        <w:rPr>
          <w:rtl/>
        </w:rPr>
        <w:t xml:space="preserve">ليس قد قال الله </w:t>
      </w:r>
      <w:r w:rsidRPr="000E4A2F">
        <w:rPr>
          <w:rStyle w:val="libAlaemChar"/>
          <w:rtl/>
        </w:rPr>
        <w:t>عزوجل</w:t>
      </w:r>
      <w:r>
        <w:rPr>
          <w:rtl/>
        </w:rPr>
        <w:t xml:space="preserve">: </w:t>
      </w:r>
      <w:r w:rsidRPr="000E4A2F">
        <w:rPr>
          <w:rStyle w:val="libAlaemChar"/>
          <w:rtl/>
        </w:rPr>
        <w:t>(</w:t>
      </w:r>
      <w:r w:rsidRPr="00500BFE">
        <w:rPr>
          <w:rStyle w:val="libAieChar"/>
          <w:rtl/>
        </w:rPr>
        <w:t>فَيُضاعِفَهُ لَهُ أَضْعافاً كَثِيرَةً</w:t>
      </w:r>
      <w:r w:rsidRPr="000E4A2F">
        <w:rPr>
          <w:rStyle w:val="libAlaemChar"/>
          <w:rtl/>
        </w:rPr>
        <w:t>)</w:t>
      </w:r>
      <w:r w:rsidRPr="00A569E2">
        <w:rPr>
          <w:rtl/>
        </w:rPr>
        <w:t xml:space="preserve"> فالمؤمنون هم ال</w:t>
      </w:r>
      <w:r>
        <w:rPr>
          <w:rFonts w:hint="cs"/>
          <w:rtl/>
        </w:rPr>
        <w:t>ّ</w:t>
      </w:r>
      <w:r w:rsidRPr="00A569E2">
        <w:rPr>
          <w:rtl/>
        </w:rPr>
        <w:t xml:space="preserve">ذين يضاعف الله </w:t>
      </w:r>
      <w:r w:rsidRPr="000E4A2F">
        <w:rPr>
          <w:rStyle w:val="libAlaemChar"/>
          <w:rtl/>
        </w:rPr>
        <w:t>عزوجل</w:t>
      </w:r>
      <w:r w:rsidRPr="00A569E2">
        <w:rPr>
          <w:rtl/>
        </w:rPr>
        <w:t xml:space="preserve"> لهم حسناتهم لكل حسنة سبعين ضعفا</w:t>
      </w:r>
      <w:r>
        <w:rPr>
          <w:rtl/>
        </w:rPr>
        <w:t xml:space="preserve">، </w:t>
      </w:r>
      <w:r w:rsidRPr="00A569E2">
        <w:rPr>
          <w:rtl/>
        </w:rPr>
        <w:t>فهذا فضل المؤمن ويزيده الله في حسناته على قدر صحة ايمانه أضعافا كثيرة</w:t>
      </w:r>
      <w:r>
        <w:rPr>
          <w:rtl/>
        </w:rPr>
        <w:t xml:space="preserve">، </w:t>
      </w:r>
      <w:r w:rsidRPr="00A569E2">
        <w:rPr>
          <w:rtl/>
        </w:rPr>
        <w:t>ويفعل الله بالمؤمنين ما يشاء من الخير</w:t>
      </w:r>
      <w:r>
        <w:rP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365</w:t>
      </w:r>
      <w:r>
        <w:rPr>
          <w:rtl/>
        </w:rPr>
        <w:t xml:space="preserve"> </w:t>
      </w:r>
      <w:r w:rsidRPr="00957CEF">
        <w:rPr>
          <w:rStyle w:val="libBold2Char"/>
          <w:rtl/>
        </w:rPr>
        <w:t xml:space="preserve">ـ في تفسير علي بن إبراهيم حدّثنا  </w:t>
      </w:r>
      <w:r w:rsidRPr="00A569E2">
        <w:rPr>
          <w:rtl/>
        </w:rPr>
        <w:t>محمد بن سلمة قال</w:t>
      </w:r>
      <w:r>
        <w:rPr>
          <w:rtl/>
        </w:rPr>
        <w:t xml:space="preserve">: حدّثنا  </w:t>
      </w:r>
      <w:r w:rsidRPr="00A569E2">
        <w:rPr>
          <w:rtl/>
        </w:rPr>
        <w:t>يحيى بن زكريا اللؤلؤى</w:t>
      </w:r>
      <w:r>
        <w:rPr>
          <w:rtl/>
        </w:rPr>
        <w:t xml:space="preserve"> عن علي بن </w:t>
      </w:r>
      <w:r w:rsidRPr="00A569E2">
        <w:rPr>
          <w:rtl/>
        </w:rPr>
        <w:t xml:space="preserve">حسان عن عبد الرحمن بن كثير عن أبي عبد الله </w:t>
      </w:r>
      <w:r w:rsidRPr="000E4A2F">
        <w:rPr>
          <w:rStyle w:val="libAlaemChar"/>
          <w:rtl/>
        </w:rPr>
        <w:t>عليه‌السلام</w:t>
      </w:r>
      <w:r w:rsidRPr="00A569E2">
        <w:rPr>
          <w:rtl/>
        </w:rPr>
        <w:t xml:space="preserve"> في قوله </w:t>
      </w:r>
      <w:r w:rsidRPr="000E4A2F">
        <w:rPr>
          <w:rStyle w:val="libAlaemChar"/>
          <w:rtl/>
        </w:rPr>
        <w:t>(</w:t>
      </w:r>
      <w:r w:rsidRPr="00500BFE">
        <w:rPr>
          <w:rStyle w:val="libAieChar"/>
          <w:rtl/>
        </w:rPr>
        <w:t>مَنْ جاءَ بِالْحَسَنَةِ فَلَهُ عَشْرُ أَمْثالِها</w:t>
      </w:r>
      <w:r w:rsidRPr="000E4A2F">
        <w:rPr>
          <w:rStyle w:val="libAlaemChar"/>
          <w:rtl/>
        </w:rPr>
        <w:t>)</w:t>
      </w:r>
      <w:r w:rsidRPr="00A569E2">
        <w:rPr>
          <w:rtl/>
        </w:rPr>
        <w:t xml:space="preserve"> قال</w:t>
      </w:r>
      <w:r>
        <w:rPr>
          <w:rtl/>
        </w:rPr>
        <w:t>؟</w:t>
      </w:r>
      <w:r w:rsidRPr="00A569E2">
        <w:rPr>
          <w:rtl/>
        </w:rPr>
        <w:t xml:space="preserve"> هي للمسلمين عامة</w:t>
      </w:r>
      <w:r>
        <w:rPr>
          <w:rtl/>
        </w:rPr>
        <w:t xml:space="preserve">، </w:t>
      </w:r>
      <w:r w:rsidRPr="00A569E2">
        <w:rPr>
          <w:rtl/>
        </w:rPr>
        <w:t>والحسنة الولاية</w:t>
      </w:r>
      <w:r>
        <w:rPr>
          <w:rtl/>
        </w:rPr>
        <w:t xml:space="preserve">، </w:t>
      </w:r>
      <w:r w:rsidRPr="00A569E2">
        <w:rPr>
          <w:rtl/>
        </w:rPr>
        <w:t>فمن عمل حسنة كتبت له عشرة</w:t>
      </w:r>
      <w:r>
        <w:rPr>
          <w:rtl/>
        </w:rPr>
        <w:t xml:space="preserve">، </w:t>
      </w:r>
      <w:r w:rsidRPr="00A569E2">
        <w:rPr>
          <w:rtl/>
        </w:rPr>
        <w:t>فان قال</w:t>
      </w:r>
      <w:r>
        <w:rPr>
          <w:rtl/>
        </w:rPr>
        <w:t>!</w:t>
      </w:r>
      <w:r w:rsidRPr="00A569E2">
        <w:rPr>
          <w:rtl/>
        </w:rPr>
        <w:t xml:space="preserve"> ولم يكن ولاية دفع عنه بما عمل من حسنة في الدنيا وما</w:t>
      </w:r>
      <w:r>
        <w:rPr>
          <w:rFonts w:hint="cs"/>
          <w:rtl/>
        </w:rPr>
        <w:t xml:space="preserve"> </w:t>
      </w:r>
      <w:r w:rsidRPr="00A569E2">
        <w:rPr>
          <w:rtl/>
        </w:rPr>
        <w:t>له</w:t>
      </w:r>
      <w:r>
        <w:rPr>
          <w:rtl/>
        </w:rPr>
        <w:t xml:space="preserve"> في الآخرة </w:t>
      </w:r>
      <w:r w:rsidRPr="00A569E2">
        <w:rPr>
          <w:rtl/>
        </w:rPr>
        <w:t>من خلاق.</w:t>
      </w:r>
    </w:p>
    <w:p w:rsidR="001C7CB2" w:rsidRPr="00A569E2" w:rsidRDefault="001C7CB2" w:rsidP="007C645F">
      <w:pPr>
        <w:pStyle w:val="libNormal"/>
        <w:rPr>
          <w:rtl/>
        </w:rPr>
      </w:pPr>
      <w:r w:rsidRPr="00A569E2">
        <w:rPr>
          <w:rtl/>
        </w:rPr>
        <w:t>366</w:t>
      </w:r>
      <w:r>
        <w:rPr>
          <w:rtl/>
        </w:rPr>
        <w:t xml:space="preserve"> ـ حدّثني أبي </w:t>
      </w:r>
      <w:r w:rsidRPr="00A569E2">
        <w:rPr>
          <w:rtl/>
        </w:rPr>
        <w:t>عن ابن عمير عن جميل عن زرارة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لما</w:t>
      </w:r>
    </w:p>
    <w:p w:rsidR="001C7CB2" w:rsidRPr="00A569E2" w:rsidRDefault="001C7CB2" w:rsidP="007C645F">
      <w:pPr>
        <w:pStyle w:val="libNormal"/>
        <w:rPr>
          <w:rtl/>
        </w:rPr>
      </w:pPr>
      <w:r>
        <w:rPr>
          <w:rtl/>
        </w:rPr>
        <w:br w:type="page"/>
      </w:r>
      <w:r>
        <w:rPr>
          <w:rFonts w:hint="cs"/>
          <w:rtl/>
        </w:rPr>
        <w:t>أ</w:t>
      </w:r>
      <w:r w:rsidRPr="00A569E2">
        <w:rPr>
          <w:rtl/>
        </w:rPr>
        <w:t xml:space="preserve">عطى الله تعالى إبليس ما أعطاه من القوة قال آدم </w:t>
      </w:r>
      <w:r w:rsidRPr="000E4A2F">
        <w:rPr>
          <w:rStyle w:val="libAlaemChar"/>
          <w:rtl/>
        </w:rPr>
        <w:t>عليه‌السلام</w:t>
      </w:r>
      <w:r>
        <w:rPr>
          <w:rtl/>
        </w:rPr>
        <w:t xml:space="preserve">: </w:t>
      </w:r>
      <w:r w:rsidRPr="00A569E2">
        <w:rPr>
          <w:rtl/>
        </w:rPr>
        <w:t>يا رب سل</w:t>
      </w:r>
      <w:r>
        <w:rPr>
          <w:rFonts w:hint="cs"/>
          <w:rtl/>
        </w:rPr>
        <w:t>ّ</w:t>
      </w:r>
      <w:r w:rsidRPr="00A569E2">
        <w:rPr>
          <w:rtl/>
        </w:rPr>
        <w:t>طت إبليس على ولدي وأجريته فيهم مجرى الدم في العروق وأعطيته ما أعطيته فما لي ولولدي فقال لك ولولدك السيئة بواحدة والحسنة بعشر أمثالها قال رب زدني قال</w:t>
      </w:r>
      <w:r>
        <w:rPr>
          <w:rtl/>
        </w:rPr>
        <w:t xml:space="preserve">: </w:t>
      </w:r>
      <w:r w:rsidRPr="00A569E2">
        <w:rPr>
          <w:rtl/>
        </w:rPr>
        <w:t>التوبة مبسوطة</w:t>
      </w:r>
      <w:r>
        <w:rPr>
          <w:rtl/>
        </w:rPr>
        <w:t xml:space="preserve"> إلى أن </w:t>
      </w:r>
      <w:r w:rsidRPr="00A569E2">
        <w:rPr>
          <w:rtl/>
        </w:rPr>
        <w:t>تبلغ النفس الحلقوم فقال</w:t>
      </w:r>
      <w:r>
        <w:rPr>
          <w:rtl/>
        </w:rPr>
        <w:t xml:space="preserve">: </w:t>
      </w:r>
      <w:r w:rsidRPr="00A569E2">
        <w:rPr>
          <w:rtl/>
        </w:rPr>
        <w:t>يا رب</w:t>
      </w:r>
      <w:r>
        <w:rPr>
          <w:rFonts w:hint="cs"/>
          <w:rtl/>
        </w:rPr>
        <w:t>ّ</w:t>
      </w:r>
      <w:r w:rsidRPr="00A569E2">
        <w:rPr>
          <w:rtl/>
        </w:rPr>
        <w:t xml:space="preserve"> زدني</w:t>
      </w:r>
      <w:r>
        <w:rPr>
          <w:rtl/>
        </w:rPr>
        <w:t xml:space="preserve">، </w:t>
      </w:r>
      <w:r w:rsidRPr="00A569E2">
        <w:rPr>
          <w:rtl/>
        </w:rPr>
        <w:t>قال</w:t>
      </w:r>
      <w:r>
        <w:rPr>
          <w:rFonts w:hint="cs"/>
          <w:rtl/>
        </w:rPr>
        <w:t>:</w:t>
      </w:r>
      <w:r w:rsidRPr="00A569E2">
        <w:rPr>
          <w:rtl/>
        </w:rPr>
        <w:t xml:space="preserve"> </w:t>
      </w:r>
      <w:r>
        <w:rPr>
          <w:rFonts w:hint="cs"/>
          <w:rtl/>
        </w:rPr>
        <w:t>أ</w:t>
      </w:r>
      <w:r w:rsidRPr="00A569E2">
        <w:rPr>
          <w:rtl/>
        </w:rPr>
        <w:t>غفر ولا أبالي قال</w:t>
      </w:r>
      <w:r>
        <w:rPr>
          <w:rtl/>
        </w:rPr>
        <w:t xml:space="preserve">: </w:t>
      </w:r>
      <w:r w:rsidRPr="00A569E2">
        <w:rPr>
          <w:rtl/>
        </w:rPr>
        <w:t>حسبي.</w:t>
      </w:r>
    </w:p>
    <w:p w:rsidR="001C7CB2" w:rsidRPr="00A569E2" w:rsidRDefault="001C7CB2" w:rsidP="007C645F">
      <w:pPr>
        <w:pStyle w:val="libNormal"/>
        <w:rPr>
          <w:rtl/>
          <w:lang w:bidi="fa-IR"/>
        </w:rPr>
      </w:pPr>
      <w:r w:rsidRPr="00957CEF">
        <w:rPr>
          <w:rStyle w:val="libBold2Char"/>
          <w:rtl/>
        </w:rPr>
        <w:t>367</w:t>
      </w:r>
      <w:r>
        <w:rPr>
          <w:rtl/>
          <w:lang w:bidi="fa-IR"/>
        </w:rPr>
        <w:t xml:space="preserve"> </w:t>
      </w:r>
      <w:r w:rsidRPr="00957CEF">
        <w:rPr>
          <w:rStyle w:val="libBold2Char"/>
          <w:rtl/>
        </w:rPr>
        <w:t xml:space="preserve">ـ في مجمع البيان </w:t>
      </w:r>
      <w:r w:rsidRPr="00A569E2">
        <w:rPr>
          <w:rtl/>
          <w:lang w:bidi="fa-IR"/>
        </w:rPr>
        <w:t xml:space="preserve">وروى عن الصادق </w:t>
      </w:r>
      <w:r w:rsidRPr="000E4A2F">
        <w:rPr>
          <w:rStyle w:val="libAlaemChar"/>
          <w:rtl/>
        </w:rPr>
        <w:t>عليه‌السلام</w:t>
      </w:r>
      <w:r>
        <w:rPr>
          <w:rtl/>
          <w:lang w:bidi="fa-IR"/>
        </w:rPr>
        <w:t xml:space="preserve"> أنّه قال </w:t>
      </w:r>
      <w:r w:rsidRPr="00A569E2">
        <w:rPr>
          <w:rtl/>
          <w:lang w:bidi="fa-IR"/>
        </w:rPr>
        <w:t>لما نزلت هذه الاية</w:t>
      </w:r>
      <w:r>
        <w:rPr>
          <w:rtl/>
          <w:lang w:bidi="fa-IR"/>
        </w:rPr>
        <w:t xml:space="preserve">: </w:t>
      </w:r>
      <w:r w:rsidRPr="000E4A2F">
        <w:rPr>
          <w:rStyle w:val="libAlaemChar"/>
          <w:rtl/>
        </w:rPr>
        <w:t>(</w:t>
      </w:r>
      <w:r w:rsidRPr="00500BFE">
        <w:rPr>
          <w:rStyle w:val="libAieChar"/>
          <w:rtl/>
        </w:rPr>
        <w:t>مَنْ جاءَ بِالْحَسَنَةِ فَلَهُ خَيْرٌ مِنْها</w:t>
      </w:r>
      <w:r w:rsidRPr="000E4A2F">
        <w:rPr>
          <w:rStyle w:val="libAlaemChar"/>
          <w:rtl/>
        </w:rPr>
        <w:t>)</w:t>
      </w:r>
      <w:r w:rsidRPr="00A569E2">
        <w:rPr>
          <w:rtl/>
          <w:lang w:bidi="fa-IR"/>
        </w:rPr>
        <w:t xml:space="preserve"> قال رسول الله </w:t>
      </w:r>
      <w:r w:rsidRPr="000E4A2F">
        <w:rPr>
          <w:rStyle w:val="libAlaemChar"/>
          <w:rtl/>
        </w:rPr>
        <w:t>صلى‌الله‌عليه‌وآله</w:t>
      </w:r>
      <w:r>
        <w:rPr>
          <w:rtl/>
          <w:lang w:bidi="fa-IR"/>
        </w:rPr>
        <w:t xml:space="preserve">: </w:t>
      </w:r>
      <w:r w:rsidRPr="00A569E2">
        <w:rPr>
          <w:rtl/>
          <w:lang w:bidi="fa-IR"/>
        </w:rPr>
        <w:t>رب زدني فأنزل الله سبحانه</w:t>
      </w:r>
      <w:r>
        <w:rPr>
          <w:rtl/>
          <w:lang w:bidi="fa-IR"/>
        </w:rPr>
        <w:t xml:space="preserve">: </w:t>
      </w:r>
      <w:r w:rsidRPr="000E4A2F">
        <w:rPr>
          <w:rStyle w:val="libAlaemChar"/>
          <w:rtl/>
        </w:rPr>
        <w:t>(</w:t>
      </w:r>
      <w:r w:rsidRPr="00500BFE">
        <w:rPr>
          <w:rStyle w:val="libAieChar"/>
          <w:rtl/>
        </w:rPr>
        <w:t>مَنْ جاءَ بِالْحَسَنَةِ فَلَهُ عَشْرُ أَمْثالِها</w:t>
      </w:r>
      <w:r w:rsidRPr="000E4A2F">
        <w:rPr>
          <w:rStyle w:val="libAlaemChar"/>
          <w:rtl/>
        </w:rPr>
        <w:t>)</w:t>
      </w:r>
      <w:r w:rsidRPr="000E4A2F">
        <w:rPr>
          <w:rStyle w:val="libAlaemChar"/>
          <w:rFonts w:hint="cs"/>
          <w:rtl/>
        </w:rPr>
        <w:t xml:space="preserve"> </w:t>
      </w:r>
      <w:r w:rsidRPr="00A569E2">
        <w:rPr>
          <w:rtl/>
          <w:lang w:bidi="fa-IR"/>
        </w:rPr>
        <w:t>والحديث طويل أخذنا منه موضع الحاجة.</w:t>
      </w:r>
    </w:p>
    <w:p w:rsidR="001C7CB2" w:rsidRPr="00A569E2" w:rsidRDefault="001C7CB2" w:rsidP="007C645F">
      <w:pPr>
        <w:pStyle w:val="libNormal"/>
        <w:rPr>
          <w:rtl/>
        </w:rPr>
      </w:pPr>
      <w:r w:rsidRPr="00957CEF">
        <w:rPr>
          <w:rStyle w:val="libBold2Char"/>
          <w:rtl/>
        </w:rPr>
        <w:t>368</w:t>
      </w:r>
      <w:r>
        <w:rPr>
          <w:rtl/>
        </w:rPr>
        <w:t xml:space="preserve"> </w:t>
      </w:r>
      <w:r w:rsidRPr="00957CEF">
        <w:rPr>
          <w:rStyle w:val="libBold2Char"/>
          <w:rtl/>
        </w:rPr>
        <w:t xml:space="preserve">ـ في الكافي </w:t>
      </w:r>
      <w:r w:rsidRPr="00A569E2">
        <w:rPr>
          <w:rtl/>
        </w:rPr>
        <w:t>عدة من أصحابنا عن</w:t>
      </w:r>
      <w:r>
        <w:rPr>
          <w:rtl/>
        </w:rPr>
        <w:t xml:space="preserve"> أحمد </w:t>
      </w:r>
      <w:r w:rsidRPr="00A569E2">
        <w:rPr>
          <w:rtl/>
        </w:rPr>
        <w:t>بن محمد عن البرقي عن القاسم بن محمد عن العيص عن نجم بن حطيم عن</w:t>
      </w:r>
      <w:r>
        <w:rPr>
          <w:rtl/>
        </w:rPr>
        <w:t xml:space="preserve"> أبي جعفر </w:t>
      </w:r>
      <w:r w:rsidRPr="000E4A2F">
        <w:rPr>
          <w:rStyle w:val="libAlaemChar"/>
          <w:rtl/>
        </w:rPr>
        <w:t>عليه‌السلام</w:t>
      </w:r>
      <w:r w:rsidRPr="00A569E2">
        <w:rPr>
          <w:rtl/>
        </w:rPr>
        <w:t xml:space="preserve"> قال</w:t>
      </w:r>
      <w:r>
        <w:rPr>
          <w:rtl/>
        </w:rPr>
        <w:t xml:space="preserve">: </w:t>
      </w:r>
      <w:r w:rsidRPr="00A569E2">
        <w:rPr>
          <w:rtl/>
        </w:rPr>
        <w:t>من نوى الصوم ثم دخل على أخيه فسأله ان يفطر عنده فليفطر وليدخل عليه السرور فانه يحتسب له بذلك اليوم عشرة أيام</w:t>
      </w:r>
      <w:r>
        <w:rPr>
          <w:rtl/>
        </w:rPr>
        <w:t xml:space="preserve">، </w:t>
      </w:r>
      <w:r w:rsidRPr="00A569E2">
        <w:rPr>
          <w:rtl/>
        </w:rPr>
        <w:t>وهو قول الله تعالى</w:t>
      </w:r>
      <w:r>
        <w:rPr>
          <w:rtl/>
        </w:rPr>
        <w:t xml:space="preserve">: </w:t>
      </w:r>
      <w:r w:rsidRPr="000E4A2F">
        <w:rPr>
          <w:rStyle w:val="libAlaemChar"/>
          <w:rtl/>
        </w:rPr>
        <w:t>(</w:t>
      </w:r>
      <w:r w:rsidRPr="00500BFE">
        <w:rPr>
          <w:rStyle w:val="libAieChar"/>
          <w:rtl/>
        </w:rPr>
        <w:t>مَنْ جاءَ بِالْحَسَنَةِ فَلَهُ عَشْرُ أَمْثالِها</w:t>
      </w:r>
      <w:r w:rsidRPr="000E4A2F">
        <w:rPr>
          <w:rStyle w:val="libAlaemChar"/>
          <w:rtl/>
        </w:rPr>
        <w:t>)</w:t>
      </w:r>
      <w:r>
        <w:rPr>
          <w:rtl/>
        </w:rPr>
        <w:t>.</w:t>
      </w:r>
    </w:p>
    <w:p w:rsidR="001C7CB2" w:rsidRPr="00A569E2" w:rsidRDefault="001C7CB2" w:rsidP="007C645F">
      <w:pPr>
        <w:pStyle w:val="libNormal"/>
        <w:rPr>
          <w:rtl/>
        </w:rPr>
      </w:pPr>
      <w:r w:rsidRPr="00A569E2">
        <w:rPr>
          <w:rtl/>
        </w:rPr>
        <w:t>369</w:t>
      </w:r>
      <w:r>
        <w:rPr>
          <w:rtl/>
        </w:rPr>
        <w:t xml:space="preserve"> ـ علي بن إبراهيم </w:t>
      </w:r>
      <w:r w:rsidRPr="00A569E2">
        <w:rPr>
          <w:rtl/>
        </w:rPr>
        <w:t>عن أبيه عن ابن</w:t>
      </w:r>
      <w:r>
        <w:rPr>
          <w:rtl/>
        </w:rPr>
        <w:t xml:space="preserve"> أبي </w:t>
      </w:r>
      <w:r w:rsidRPr="00A569E2">
        <w:rPr>
          <w:rtl/>
        </w:rPr>
        <w:t>عمير عن حماد عن الحلبي عن</w:t>
      </w:r>
      <w:r>
        <w:rPr>
          <w:rtl/>
        </w:rPr>
        <w:t xml:space="preserve"> أبي عبد الله</w:t>
      </w:r>
      <w:r>
        <w:rPr>
          <w:rFonts w:hint="cs"/>
          <w:rtl/>
        </w:rPr>
        <w:t xml:space="preserve"> </w:t>
      </w:r>
      <w:r w:rsidRPr="000E4A2F">
        <w:rPr>
          <w:rStyle w:val="libAlaemChar"/>
          <w:rtl/>
        </w:rPr>
        <w:t>عليه‌السلام</w:t>
      </w:r>
      <w:r>
        <w:rPr>
          <w:rFonts w:hint="cs"/>
          <w:rtl/>
        </w:rPr>
        <w:t>أ</w:t>
      </w:r>
      <w:r w:rsidRPr="00A569E2">
        <w:rPr>
          <w:rtl/>
        </w:rPr>
        <w:t>ن</w:t>
      </w:r>
      <w:r>
        <w:rPr>
          <w:rFonts w:hint="cs"/>
          <w:rtl/>
        </w:rPr>
        <w:t>ّ</w:t>
      </w:r>
      <w:r w:rsidRPr="00A569E2">
        <w:rPr>
          <w:rtl/>
        </w:rPr>
        <w:t>ه سأله عن الصوم في الحضر</w:t>
      </w:r>
      <w:r>
        <w:rPr>
          <w:rtl/>
        </w:rPr>
        <w:t>؟</w:t>
      </w:r>
      <w:r w:rsidRPr="00A569E2">
        <w:rPr>
          <w:rtl/>
        </w:rPr>
        <w:t xml:space="preserve"> فقال ثلثة أيام في كل شهر الخميس من جمعة والأربعاء من جمعة والخميس من جمعة</w:t>
      </w:r>
      <w:r>
        <w:rPr>
          <w:rtl/>
        </w:rPr>
        <w:t xml:space="preserve"> أخرى</w:t>
      </w:r>
      <w:r w:rsidRPr="00A569E2">
        <w:rPr>
          <w:rtl/>
        </w:rPr>
        <w:t>.</w:t>
      </w:r>
    </w:p>
    <w:p w:rsidR="001C7CB2" w:rsidRPr="00A569E2" w:rsidRDefault="001C7CB2" w:rsidP="007C645F">
      <w:pPr>
        <w:pStyle w:val="libNormal"/>
        <w:rPr>
          <w:rtl/>
        </w:rPr>
      </w:pPr>
      <w:r w:rsidRPr="00A569E2">
        <w:rPr>
          <w:rtl/>
        </w:rPr>
        <w:t>370</w:t>
      </w:r>
      <w:r>
        <w:rPr>
          <w:rtl/>
        </w:rPr>
        <w:t xml:space="preserve"> ـ </w:t>
      </w:r>
      <w:r w:rsidRPr="00A569E2">
        <w:rPr>
          <w:rtl/>
        </w:rPr>
        <w:t>قال</w:t>
      </w:r>
      <w:r>
        <w:rPr>
          <w:rtl/>
        </w:rPr>
        <w:t xml:space="preserve">: </w:t>
      </w:r>
      <w:r w:rsidRPr="00A569E2">
        <w:rPr>
          <w:rtl/>
        </w:rPr>
        <w:t xml:space="preserve">وقال أمير المؤمنين </w:t>
      </w:r>
      <w:r w:rsidRPr="000E4A2F">
        <w:rPr>
          <w:rStyle w:val="libAlaemChar"/>
          <w:rtl/>
        </w:rPr>
        <w:t>عليه‌السلام</w:t>
      </w:r>
      <w:r w:rsidRPr="00A569E2">
        <w:rPr>
          <w:rtl/>
        </w:rPr>
        <w:t xml:space="preserve"> صيام شهر الصبر وثلثة أي</w:t>
      </w:r>
      <w:r>
        <w:rPr>
          <w:rFonts w:hint="cs"/>
          <w:rtl/>
        </w:rPr>
        <w:t>ّ</w:t>
      </w:r>
      <w:r w:rsidRPr="00A569E2">
        <w:rPr>
          <w:rtl/>
        </w:rPr>
        <w:t xml:space="preserve">ام من كل شهر يذهبن ببلابل الصدر </w:t>
      </w:r>
      <w:r w:rsidRPr="00200B9A">
        <w:rPr>
          <w:rStyle w:val="libFootnotenumChar"/>
          <w:rtl/>
        </w:rPr>
        <w:t>(1)</w:t>
      </w:r>
      <w:r w:rsidRPr="00A569E2">
        <w:rPr>
          <w:rtl/>
        </w:rPr>
        <w:t xml:space="preserve"> وصيام ثلثة أيام من كل شهر صيام الدهر</w:t>
      </w:r>
      <w:r>
        <w:rPr>
          <w:rtl/>
        </w:rPr>
        <w:t xml:space="preserve">، </w:t>
      </w:r>
      <w:r>
        <w:rPr>
          <w:rFonts w:hint="cs"/>
          <w:rtl/>
        </w:rPr>
        <w:t>إ</w:t>
      </w:r>
      <w:r w:rsidRPr="00A569E2">
        <w:rPr>
          <w:rtl/>
        </w:rPr>
        <w:t>ن</w:t>
      </w:r>
      <w:r>
        <w:rPr>
          <w:rFonts w:hint="cs"/>
          <w:rtl/>
        </w:rPr>
        <w:t>ّ</w:t>
      </w:r>
      <w:r w:rsidRPr="00A569E2">
        <w:rPr>
          <w:rtl/>
        </w:rPr>
        <w:t xml:space="preserve"> الله </w:t>
      </w:r>
      <w:r w:rsidRPr="000E4A2F">
        <w:rPr>
          <w:rStyle w:val="libAlaemChar"/>
          <w:rtl/>
        </w:rPr>
        <w:t>عزوجل</w:t>
      </w:r>
      <w:r w:rsidRPr="00A569E2">
        <w:rPr>
          <w:rtl/>
        </w:rPr>
        <w:t xml:space="preserve"> يقول </w:t>
      </w:r>
      <w:r w:rsidRPr="000E4A2F">
        <w:rPr>
          <w:rStyle w:val="libAlaemChar"/>
          <w:rtl/>
        </w:rPr>
        <w:t>(</w:t>
      </w:r>
      <w:r w:rsidRPr="00500BFE">
        <w:rPr>
          <w:rStyle w:val="libAieChar"/>
          <w:rtl/>
        </w:rPr>
        <w:t>مَنْ جاءَ بِالْحَسَنَةِ فَلَهُ عَشْرُ أَمْثالِها</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371</w:t>
      </w:r>
      <w:r>
        <w:rPr>
          <w:rtl/>
        </w:rPr>
        <w:t xml:space="preserve"> </w:t>
      </w:r>
      <w:r w:rsidRPr="00957CEF">
        <w:rPr>
          <w:rStyle w:val="libBold2Char"/>
          <w:rtl/>
        </w:rPr>
        <w:t xml:space="preserve">ـ في أمالي شيخ الطائفة </w:t>
      </w:r>
      <w:r w:rsidRPr="00A569E2">
        <w:rPr>
          <w:rtl/>
        </w:rPr>
        <w:t>باسناده</w:t>
      </w:r>
      <w:r>
        <w:rPr>
          <w:rtl/>
        </w:rPr>
        <w:t xml:space="preserve"> إلى </w:t>
      </w:r>
      <w:r w:rsidRPr="00A569E2">
        <w:rPr>
          <w:rtl/>
        </w:rPr>
        <w:t>بكر بن محمد عن الصادق جعفر بن محم</w:t>
      </w:r>
      <w:r>
        <w:rPr>
          <w:rFonts w:hint="cs"/>
          <w:rtl/>
        </w:rPr>
        <w:t>ّ</w:t>
      </w:r>
      <w:r w:rsidRPr="00A569E2">
        <w:rPr>
          <w:rtl/>
        </w:rPr>
        <w:t xml:space="preserve">د عن آبائه قال قال أمير المؤمنين </w:t>
      </w:r>
      <w:r w:rsidRPr="000E4A2F">
        <w:rPr>
          <w:rStyle w:val="libAlaemChar"/>
          <w:rtl/>
        </w:rPr>
        <w:t>عليه‌السلام</w:t>
      </w:r>
      <w:r w:rsidRPr="00A569E2">
        <w:rPr>
          <w:rtl/>
        </w:rPr>
        <w:t xml:space="preserve"> الناس في الجمعة على ثلثة منازل رجل شهدها بإنصات وسكوت قبل الأي</w:t>
      </w:r>
      <w:r>
        <w:rPr>
          <w:rFonts w:hint="cs"/>
          <w:rtl/>
        </w:rPr>
        <w:t>ّ</w:t>
      </w:r>
      <w:r w:rsidRPr="00A569E2">
        <w:rPr>
          <w:rtl/>
        </w:rPr>
        <w:t>ام وذلك كف</w:t>
      </w:r>
      <w:r>
        <w:rPr>
          <w:rFonts w:hint="cs"/>
          <w:rtl/>
        </w:rPr>
        <w:t>ّ</w:t>
      </w:r>
      <w:r w:rsidRPr="00A569E2">
        <w:rPr>
          <w:rtl/>
        </w:rPr>
        <w:t>ارة لذنوبه من الجمعة</w:t>
      </w:r>
      <w:r>
        <w:rPr>
          <w:rtl/>
        </w:rPr>
        <w:t xml:space="preserve"> إلى </w:t>
      </w:r>
      <w:r w:rsidRPr="00A569E2">
        <w:rPr>
          <w:rtl/>
        </w:rPr>
        <w:t>الجمعة الثانية</w:t>
      </w:r>
      <w:r>
        <w:rPr>
          <w:rtl/>
        </w:rPr>
        <w:t xml:space="preserve">، </w:t>
      </w:r>
      <w:r w:rsidRPr="00A569E2">
        <w:rPr>
          <w:rtl/>
        </w:rPr>
        <w:t xml:space="preserve">وزيادة ثلثة أيام لقول الله تعالى </w:t>
      </w:r>
      <w:r w:rsidRPr="000E4A2F">
        <w:rPr>
          <w:rStyle w:val="libAlaemChar"/>
          <w:rtl/>
        </w:rPr>
        <w:t>(</w:t>
      </w:r>
      <w:r w:rsidRPr="00500BFE">
        <w:rPr>
          <w:rStyle w:val="libAieChar"/>
          <w:rtl/>
        </w:rPr>
        <w:t>مَنْ جاءَ بِالْحَسَنَةِ فَلَهُ عَشْرُ أَمْثالِها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372</w:t>
      </w:r>
      <w:r>
        <w:rPr>
          <w:rtl/>
        </w:rPr>
        <w:t xml:space="preserve"> </w:t>
      </w:r>
      <w:r w:rsidRPr="00957CEF">
        <w:rPr>
          <w:rStyle w:val="libBold2Char"/>
          <w:rtl/>
        </w:rPr>
        <w:t xml:space="preserve">ـ في كتاب معاني الأخبار أبي </w:t>
      </w:r>
      <w:r>
        <w:rPr>
          <w:rtl/>
        </w:rPr>
        <w:t>(</w:t>
      </w:r>
      <w:r w:rsidRPr="00A569E2">
        <w:rPr>
          <w:rtl/>
        </w:rPr>
        <w:t>ره</w:t>
      </w:r>
      <w:r>
        <w:rPr>
          <w:rtl/>
        </w:rPr>
        <w:t>)</w:t>
      </w:r>
      <w:r w:rsidRPr="00A569E2">
        <w:rPr>
          <w:rtl/>
        </w:rPr>
        <w:t xml:space="preserve"> قال</w:t>
      </w:r>
      <w:r>
        <w:rPr>
          <w:rtl/>
        </w:rPr>
        <w:t xml:space="preserve">: حدّثنا  </w:t>
      </w:r>
      <w:r w:rsidRPr="00A569E2">
        <w:rPr>
          <w:rtl/>
        </w:rPr>
        <w:t>سعد بن عبد الله عن</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بلابل الصدور</w:t>
      </w:r>
      <w:r>
        <w:rPr>
          <w:rtl/>
        </w:rPr>
        <w:t xml:space="preserve">: </w:t>
      </w:r>
      <w:r w:rsidRPr="00A569E2">
        <w:rPr>
          <w:rtl/>
        </w:rPr>
        <w:t>وساوسها.</w:t>
      </w:r>
    </w:p>
    <w:p w:rsidR="001C7CB2" w:rsidRPr="00A569E2" w:rsidRDefault="001C7CB2" w:rsidP="007C645F">
      <w:pPr>
        <w:pStyle w:val="libNormal0"/>
        <w:rPr>
          <w:rtl/>
        </w:rPr>
      </w:pPr>
      <w:r>
        <w:rPr>
          <w:rtl/>
        </w:rPr>
        <w:br w:type="page"/>
      </w:r>
      <w:r w:rsidRPr="00A569E2">
        <w:rPr>
          <w:rtl/>
        </w:rPr>
        <w:t>يعقوب بن يزيد عن ابن</w:t>
      </w:r>
      <w:r>
        <w:rPr>
          <w:rtl/>
        </w:rPr>
        <w:t xml:space="preserve"> أبي </w:t>
      </w:r>
      <w:r w:rsidRPr="00A569E2">
        <w:rPr>
          <w:rtl/>
        </w:rPr>
        <w:t>عمير عن هشام بن سالم عن</w:t>
      </w:r>
      <w:r>
        <w:rPr>
          <w:rtl/>
        </w:rPr>
        <w:t xml:space="preserve"> أبي عبد الله </w:t>
      </w:r>
      <w:r w:rsidRPr="000E4A2F">
        <w:rPr>
          <w:rStyle w:val="libAlaemChar"/>
          <w:rtl/>
        </w:rPr>
        <w:t>عليه‌السلام</w:t>
      </w:r>
      <w:r w:rsidRPr="00A569E2">
        <w:rPr>
          <w:rtl/>
        </w:rPr>
        <w:t xml:space="preserve"> قال</w:t>
      </w:r>
      <w:r>
        <w:rPr>
          <w:rtl/>
        </w:rPr>
        <w:t xml:space="preserve">: </w:t>
      </w:r>
      <w:r w:rsidRPr="00A569E2">
        <w:rPr>
          <w:rtl/>
        </w:rPr>
        <w:t>قال</w:t>
      </w:r>
      <w:r>
        <w:rPr>
          <w:rtl/>
        </w:rPr>
        <w:t xml:space="preserve">: </w:t>
      </w:r>
      <w:r w:rsidRPr="00A569E2">
        <w:rPr>
          <w:rtl/>
        </w:rPr>
        <w:t>كان</w:t>
      </w:r>
      <w:r>
        <w:rPr>
          <w:rtl/>
        </w:rPr>
        <w:t xml:space="preserve"> عليّ بن الحسين </w:t>
      </w:r>
      <w:r w:rsidRPr="000E4A2F">
        <w:rPr>
          <w:rStyle w:val="libAlaemChar"/>
          <w:rtl/>
        </w:rPr>
        <w:t>عليه‌السلام</w:t>
      </w:r>
      <w:r w:rsidRPr="00A569E2">
        <w:rPr>
          <w:rtl/>
        </w:rPr>
        <w:t xml:space="preserve"> يقول</w:t>
      </w:r>
      <w:r>
        <w:rPr>
          <w:rtl/>
        </w:rPr>
        <w:t xml:space="preserve">: </w:t>
      </w:r>
      <w:r w:rsidRPr="00A569E2">
        <w:rPr>
          <w:rtl/>
        </w:rPr>
        <w:t>ويل لمن غلبت آحاده</w:t>
      </w:r>
      <w:r>
        <w:rPr>
          <w:rtl/>
        </w:rPr>
        <w:t xml:space="preserve">، </w:t>
      </w:r>
      <w:r w:rsidRPr="00A569E2">
        <w:rPr>
          <w:rtl/>
        </w:rPr>
        <w:t>فقلت له</w:t>
      </w:r>
      <w:r>
        <w:rPr>
          <w:rtl/>
        </w:rPr>
        <w:t xml:space="preserve">: </w:t>
      </w:r>
      <w:r w:rsidRPr="00A569E2">
        <w:rPr>
          <w:rtl/>
        </w:rPr>
        <w:t>وكيف هذا</w:t>
      </w:r>
      <w:r>
        <w:rPr>
          <w:rtl/>
        </w:rPr>
        <w:t>؟</w:t>
      </w:r>
      <w:r>
        <w:rPr>
          <w:rFonts w:hint="cs"/>
          <w:rtl/>
        </w:rPr>
        <w:t xml:space="preserve"> فقال: أما  </w:t>
      </w:r>
      <w:r w:rsidRPr="00A569E2">
        <w:rPr>
          <w:rtl/>
        </w:rPr>
        <w:t xml:space="preserve">سمعت الله </w:t>
      </w:r>
      <w:r w:rsidRPr="000E4A2F">
        <w:rPr>
          <w:rStyle w:val="libAlaemChar"/>
          <w:rtl/>
        </w:rPr>
        <w:t>عزوجل</w:t>
      </w:r>
      <w:r w:rsidRPr="00A569E2">
        <w:rPr>
          <w:rtl/>
        </w:rPr>
        <w:t xml:space="preserve"> يقول</w:t>
      </w:r>
      <w:r>
        <w:rPr>
          <w:rtl/>
        </w:rPr>
        <w:t xml:space="preserve">: </w:t>
      </w:r>
      <w:r w:rsidRPr="000E4A2F">
        <w:rPr>
          <w:rStyle w:val="libAlaemChar"/>
          <w:rtl/>
        </w:rPr>
        <w:t>(</w:t>
      </w:r>
      <w:r w:rsidRPr="00500BFE">
        <w:rPr>
          <w:rStyle w:val="libAieChar"/>
          <w:rtl/>
        </w:rPr>
        <w:t>مَنْ جاءَ بِالْحَسَنَةِ فَلَهُ عَشْرُ أَمْثالِها وَمَنْ جاءَ بِالسَّيِّئَةِ فَلا يُجْزى إِلَّا مِثْلَها</w:t>
      </w:r>
      <w:r w:rsidRPr="000E4A2F">
        <w:rPr>
          <w:rStyle w:val="libAlaemChar"/>
          <w:rtl/>
        </w:rPr>
        <w:t>)</w:t>
      </w:r>
      <w:r w:rsidRPr="00A569E2">
        <w:rPr>
          <w:rtl/>
        </w:rPr>
        <w:t xml:space="preserve"> فالحسنة الواحدة إذا عملها كتبت له عشرا</w:t>
      </w:r>
      <w:r>
        <w:rPr>
          <w:rtl/>
        </w:rPr>
        <w:t xml:space="preserve">، </w:t>
      </w:r>
      <w:r w:rsidRPr="00A569E2">
        <w:rPr>
          <w:rtl/>
        </w:rPr>
        <w:t>والسيئة الواحدة إذا عملها كتبت له واحدة</w:t>
      </w:r>
      <w:r>
        <w:rPr>
          <w:rtl/>
        </w:rPr>
        <w:t xml:space="preserve">، </w:t>
      </w:r>
      <w:r w:rsidRPr="00A569E2">
        <w:rPr>
          <w:rtl/>
        </w:rPr>
        <w:t>فنعوذ بالله ممن يركب في يوم واحد عشر سيئات</w:t>
      </w:r>
      <w:r>
        <w:rPr>
          <w:rtl/>
        </w:rPr>
        <w:t xml:space="preserve">، </w:t>
      </w:r>
      <w:r w:rsidRPr="00A569E2">
        <w:rPr>
          <w:rtl/>
        </w:rPr>
        <w:t>ولا يكون له حسنة واحدة فتغلب حسناته سيئاته.</w:t>
      </w:r>
    </w:p>
    <w:p w:rsidR="001C7CB2" w:rsidRPr="00A569E2" w:rsidRDefault="001C7CB2" w:rsidP="007C645F">
      <w:pPr>
        <w:pStyle w:val="libNormal"/>
        <w:rPr>
          <w:rtl/>
        </w:rPr>
      </w:pPr>
      <w:r w:rsidRPr="00957CEF">
        <w:rPr>
          <w:rStyle w:val="libBold2Char"/>
          <w:rtl/>
        </w:rPr>
        <w:t>373</w:t>
      </w:r>
      <w:r>
        <w:rPr>
          <w:rtl/>
        </w:rPr>
        <w:t xml:space="preserve"> </w:t>
      </w:r>
      <w:r w:rsidRPr="00957CEF">
        <w:rPr>
          <w:rStyle w:val="libBold2Char"/>
          <w:rtl/>
        </w:rPr>
        <w:t xml:space="preserve">ـ في كتاب التوحيد </w:t>
      </w:r>
      <w:r w:rsidRPr="00A569E2">
        <w:rPr>
          <w:rtl/>
        </w:rPr>
        <w:t>باسناده</w:t>
      </w:r>
      <w:r>
        <w:rPr>
          <w:rtl/>
        </w:rPr>
        <w:t xml:space="preserve"> إلى زيد بن عليٍّ </w:t>
      </w:r>
      <w:r w:rsidRPr="00A569E2">
        <w:rPr>
          <w:rtl/>
        </w:rPr>
        <w:t>قال</w:t>
      </w:r>
      <w:r>
        <w:rPr>
          <w:rtl/>
        </w:rPr>
        <w:t xml:space="preserve">: </w:t>
      </w:r>
      <w:r w:rsidRPr="00A569E2">
        <w:rPr>
          <w:rtl/>
        </w:rPr>
        <w:t>سألت</w:t>
      </w:r>
      <w:r>
        <w:rPr>
          <w:rtl/>
        </w:rPr>
        <w:t xml:space="preserve"> أبي </w:t>
      </w:r>
      <w:r w:rsidRPr="00A569E2">
        <w:rPr>
          <w:rtl/>
        </w:rPr>
        <w:t xml:space="preserve">سيد العابدين </w:t>
      </w:r>
      <w:r w:rsidRPr="000E4A2F">
        <w:rPr>
          <w:rStyle w:val="libAlaemChar"/>
          <w:rtl/>
        </w:rPr>
        <w:t>عليه‌السلام</w:t>
      </w:r>
      <w:r w:rsidRPr="00A569E2">
        <w:rPr>
          <w:rtl/>
        </w:rPr>
        <w:t xml:space="preserve"> فقلت له</w:t>
      </w:r>
      <w:r>
        <w:rPr>
          <w:rtl/>
        </w:rPr>
        <w:t xml:space="preserve">: </w:t>
      </w:r>
      <w:r w:rsidRPr="00A569E2">
        <w:rPr>
          <w:rtl/>
        </w:rPr>
        <w:t>يا أبت أخبرنى</w:t>
      </w:r>
      <w:r>
        <w:rPr>
          <w:rtl/>
        </w:rPr>
        <w:t xml:space="preserve"> عن جدّنا </w:t>
      </w:r>
      <w:r w:rsidRPr="00A569E2">
        <w:rPr>
          <w:rtl/>
        </w:rPr>
        <w:t xml:space="preserve">رسول الله </w:t>
      </w:r>
      <w:r w:rsidRPr="000E4A2F">
        <w:rPr>
          <w:rStyle w:val="libAlaemChar"/>
          <w:rtl/>
        </w:rPr>
        <w:t>صلى‌الله‌عليه‌وآله‌وسلم</w:t>
      </w:r>
      <w:r w:rsidRPr="00A569E2">
        <w:rPr>
          <w:rtl/>
        </w:rPr>
        <w:t xml:space="preserve"> لما عرج به</w:t>
      </w:r>
      <w:r>
        <w:rPr>
          <w:rtl/>
        </w:rPr>
        <w:t xml:space="preserve"> إلى </w:t>
      </w:r>
      <w:r w:rsidRPr="00A569E2">
        <w:rPr>
          <w:rtl/>
        </w:rPr>
        <w:t xml:space="preserve">السماء وأمره ربه </w:t>
      </w:r>
      <w:r w:rsidRPr="000E4A2F">
        <w:rPr>
          <w:rStyle w:val="libAlaemChar"/>
          <w:rtl/>
        </w:rPr>
        <w:t>عزوجل</w:t>
      </w:r>
      <w:r w:rsidRPr="00A569E2">
        <w:rPr>
          <w:rtl/>
        </w:rPr>
        <w:t xml:space="preserve"> بخمسين صلوة كيف لم يسأله التخفيف عن أم</w:t>
      </w:r>
      <w:r>
        <w:rPr>
          <w:rFonts w:hint="cs"/>
          <w:rtl/>
        </w:rPr>
        <w:t>ّ</w:t>
      </w:r>
      <w:r w:rsidRPr="00A569E2">
        <w:rPr>
          <w:rtl/>
        </w:rPr>
        <w:t>ته حت</w:t>
      </w:r>
      <w:r>
        <w:rPr>
          <w:rFonts w:hint="cs"/>
          <w:rtl/>
        </w:rPr>
        <w:t>ّ</w:t>
      </w:r>
      <w:r w:rsidRPr="00A569E2">
        <w:rPr>
          <w:rtl/>
        </w:rPr>
        <w:t xml:space="preserve">ى قال له موسى بن عمران </w:t>
      </w:r>
      <w:r>
        <w:rPr>
          <w:rFonts w:hint="cs"/>
          <w:rtl/>
        </w:rPr>
        <w:t>إ</w:t>
      </w:r>
      <w:r w:rsidRPr="00A569E2">
        <w:rPr>
          <w:rtl/>
        </w:rPr>
        <w:t>رجع</w:t>
      </w:r>
      <w:r>
        <w:rPr>
          <w:rtl/>
        </w:rPr>
        <w:t xml:space="preserve"> إلى </w:t>
      </w:r>
      <w:r w:rsidRPr="00A569E2">
        <w:rPr>
          <w:rtl/>
        </w:rPr>
        <w:t>رب</w:t>
      </w:r>
      <w:r>
        <w:rPr>
          <w:rFonts w:hint="cs"/>
          <w:rtl/>
        </w:rPr>
        <w:t>ّ</w:t>
      </w:r>
      <w:r w:rsidRPr="00A569E2">
        <w:rPr>
          <w:rtl/>
        </w:rPr>
        <w:t>ك فاسئله التخفيف فان</w:t>
      </w:r>
      <w:r>
        <w:rPr>
          <w:rFonts w:hint="cs"/>
          <w:rtl/>
        </w:rPr>
        <w:t>ّ</w:t>
      </w:r>
      <w:r>
        <w:rPr>
          <w:rtl/>
        </w:rPr>
        <w:t xml:space="preserve"> أمّتك </w:t>
      </w:r>
      <w:r w:rsidRPr="00A569E2">
        <w:rPr>
          <w:rtl/>
        </w:rPr>
        <w:t>لا تطيق</w:t>
      </w:r>
      <w:r>
        <w:rPr>
          <w:rtl/>
        </w:rPr>
        <w:t>؟</w:t>
      </w:r>
      <w:r w:rsidRPr="00A569E2">
        <w:rPr>
          <w:rtl/>
        </w:rPr>
        <w:t xml:space="preserve"> فقال</w:t>
      </w:r>
      <w:r>
        <w:rPr>
          <w:rtl/>
        </w:rPr>
        <w:t xml:space="preserve">: </w:t>
      </w:r>
      <w:r w:rsidRPr="00A569E2">
        <w:rPr>
          <w:rtl/>
        </w:rPr>
        <w:t xml:space="preserve">يا بنى </w:t>
      </w:r>
      <w:r>
        <w:rPr>
          <w:rFonts w:hint="cs"/>
          <w:rtl/>
        </w:rPr>
        <w:t>إ</w:t>
      </w:r>
      <w:r w:rsidRPr="00A569E2">
        <w:rPr>
          <w:rtl/>
        </w:rPr>
        <w:t>ن</w:t>
      </w:r>
      <w:r>
        <w:rPr>
          <w:rFonts w:hint="cs"/>
          <w:rtl/>
        </w:rPr>
        <w:t>ّ</w:t>
      </w:r>
      <w:r w:rsidRPr="00A569E2">
        <w:rPr>
          <w:rtl/>
        </w:rPr>
        <w:t xml:space="preserve"> رسول الله </w:t>
      </w:r>
      <w:r w:rsidRPr="000E4A2F">
        <w:rPr>
          <w:rStyle w:val="libAlaemChar"/>
          <w:rtl/>
        </w:rPr>
        <w:t>صلى‌الله‌عليه‌وآله‌وسلم</w:t>
      </w:r>
      <w:r w:rsidRPr="00A569E2">
        <w:rPr>
          <w:rtl/>
        </w:rPr>
        <w:t xml:space="preserve"> لا يقترح على رب</w:t>
      </w:r>
      <w:r>
        <w:rPr>
          <w:rFonts w:hint="cs"/>
          <w:rtl/>
        </w:rPr>
        <w:t>ّ</w:t>
      </w:r>
      <w:r w:rsidRPr="00A569E2">
        <w:rPr>
          <w:rtl/>
        </w:rPr>
        <w:t xml:space="preserve">ه </w:t>
      </w:r>
      <w:r w:rsidRPr="000E4A2F">
        <w:rPr>
          <w:rStyle w:val="libAlaemChar"/>
          <w:rtl/>
        </w:rPr>
        <w:t>عزوجل</w:t>
      </w:r>
      <w:r w:rsidRPr="00A569E2">
        <w:rPr>
          <w:rtl/>
        </w:rPr>
        <w:t xml:space="preserve"> ولا يراجعه في شيء يأمره به</w:t>
      </w:r>
      <w:r>
        <w:rPr>
          <w:rtl/>
        </w:rPr>
        <w:t xml:space="preserve">، </w:t>
      </w:r>
      <w:r w:rsidRPr="00A569E2">
        <w:rPr>
          <w:rtl/>
        </w:rPr>
        <w:t>فلم</w:t>
      </w:r>
      <w:r>
        <w:rPr>
          <w:rFonts w:hint="cs"/>
          <w:rtl/>
        </w:rPr>
        <w:t>ّ</w:t>
      </w:r>
      <w:r w:rsidRPr="00A569E2">
        <w:rPr>
          <w:rtl/>
        </w:rPr>
        <w:t xml:space="preserve">ا سأله موسى </w:t>
      </w:r>
      <w:r w:rsidRPr="000E4A2F">
        <w:rPr>
          <w:rStyle w:val="libAlaemChar"/>
          <w:rtl/>
        </w:rPr>
        <w:t>عليه‌السلام</w:t>
      </w:r>
      <w:r w:rsidRPr="00A569E2">
        <w:rPr>
          <w:rtl/>
        </w:rPr>
        <w:t xml:space="preserve"> ذلك وصار شفيعا لام</w:t>
      </w:r>
      <w:r>
        <w:rPr>
          <w:rFonts w:hint="cs"/>
          <w:rtl/>
        </w:rPr>
        <w:t>ّ</w:t>
      </w:r>
      <w:r w:rsidRPr="00A569E2">
        <w:rPr>
          <w:rtl/>
        </w:rPr>
        <w:t>ته</w:t>
      </w:r>
      <w:r>
        <w:rPr>
          <w:rtl/>
        </w:rPr>
        <w:t xml:space="preserve"> إليه </w:t>
      </w:r>
      <w:r w:rsidRPr="00A569E2">
        <w:rPr>
          <w:rtl/>
        </w:rPr>
        <w:t>لم يجز له رد</w:t>
      </w:r>
      <w:r>
        <w:rPr>
          <w:rFonts w:hint="cs"/>
          <w:rtl/>
        </w:rPr>
        <w:t>ّ</w:t>
      </w:r>
      <w:r w:rsidRPr="00A569E2">
        <w:rPr>
          <w:rtl/>
        </w:rPr>
        <w:t xml:space="preserve"> شفاعة أخيه موسى </w:t>
      </w:r>
      <w:r w:rsidRPr="000E4A2F">
        <w:rPr>
          <w:rStyle w:val="libAlaemChar"/>
          <w:rtl/>
        </w:rPr>
        <w:t>عليه‌السلام</w:t>
      </w:r>
      <w:r>
        <w:rPr>
          <w:rtl/>
        </w:rPr>
        <w:t xml:space="preserve">، </w:t>
      </w:r>
      <w:r w:rsidRPr="00A569E2">
        <w:rPr>
          <w:rtl/>
        </w:rPr>
        <w:t>فرجع</w:t>
      </w:r>
      <w:r>
        <w:rPr>
          <w:rtl/>
        </w:rPr>
        <w:t xml:space="preserve"> إلى ربّه </w:t>
      </w:r>
      <w:r w:rsidRPr="000E4A2F">
        <w:rPr>
          <w:rStyle w:val="libAlaemChar"/>
          <w:rtl/>
        </w:rPr>
        <w:t>عزوجل</w:t>
      </w:r>
      <w:r w:rsidRPr="00A569E2">
        <w:rPr>
          <w:rtl/>
        </w:rPr>
        <w:t xml:space="preserve"> فسأله التخفيف</w:t>
      </w:r>
      <w:r>
        <w:rPr>
          <w:rtl/>
        </w:rPr>
        <w:t xml:space="preserve"> إلى أن </w:t>
      </w:r>
      <w:r w:rsidRPr="00A569E2">
        <w:rPr>
          <w:rtl/>
        </w:rPr>
        <w:t>رد</w:t>
      </w:r>
      <w:r>
        <w:rPr>
          <w:rFonts w:hint="cs"/>
          <w:rtl/>
        </w:rPr>
        <w:t>ّ</w:t>
      </w:r>
      <w:r w:rsidRPr="00A569E2">
        <w:rPr>
          <w:rtl/>
        </w:rPr>
        <w:t>ها خمس صلوات</w:t>
      </w:r>
      <w:r>
        <w:rPr>
          <w:rtl/>
        </w:rPr>
        <w:t xml:space="preserve">، </w:t>
      </w:r>
      <w:r w:rsidRPr="00A569E2">
        <w:rPr>
          <w:rtl/>
        </w:rPr>
        <w:t>قال</w:t>
      </w:r>
      <w:r>
        <w:rPr>
          <w:rtl/>
        </w:rPr>
        <w:t xml:space="preserve">: </w:t>
      </w:r>
      <w:r w:rsidRPr="00A569E2">
        <w:rPr>
          <w:rtl/>
        </w:rPr>
        <w:t xml:space="preserve">فقلت له يا </w:t>
      </w:r>
      <w:r>
        <w:rPr>
          <w:rFonts w:hint="cs"/>
          <w:rtl/>
        </w:rPr>
        <w:t>أ</w:t>
      </w:r>
      <w:r w:rsidRPr="00A569E2">
        <w:rPr>
          <w:rtl/>
        </w:rPr>
        <w:t>به فلم لم يرجع</w:t>
      </w:r>
      <w:r>
        <w:rPr>
          <w:rtl/>
        </w:rPr>
        <w:t xml:space="preserve"> إلى ربّه </w:t>
      </w:r>
      <w:r w:rsidRPr="000E4A2F">
        <w:rPr>
          <w:rStyle w:val="libAlaemChar"/>
          <w:rtl/>
        </w:rPr>
        <w:t>عزوجل</w:t>
      </w:r>
      <w:r w:rsidRPr="00A569E2">
        <w:rPr>
          <w:rtl/>
        </w:rPr>
        <w:t xml:space="preserve"> ولم يسأله التخفيف بعد خمس صلوات</w:t>
      </w:r>
      <w:r>
        <w:rPr>
          <w:rtl/>
        </w:rPr>
        <w:t>؟</w:t>
      </w:r>
      <w:r w:rsidRPr="00A569E2">
        <w:rPr>
          <w:rtl/>
        </w:rPr>
        <w:t xml:space="preserve"> فقال</w:t>
      </w:r>
      <w:r>
        <w:rPr>
          <w:rtl/>
        </w:rPr>
        <w:t xml:space="preserve">: </w:t>
      </w:r>
      <w:r w:rsidRPr="00A569E2">
        <w:rPr>
          <w:rtl/>
        </w:rPr>
        <w:t xml:space="preserve">يا بنى أراد </w:t>
      </w:r>
      <w:r w:rsidRPr="000E4A2F">
        <w:rPr>
          <w:rStyle w:val="libAlaemChar"/>
          <w:rtl/>
        </w:rPr>
        <w:t>عليه‌السلام</w:t>
      </w:r>
      <w:r w:rsidRPr="00A569E2">
        <w:rPr>
          <w:rtl/>
        </w:rPr>
        <w:t xml:space="preserve"> ان يحصل لامته التخفيف مع أجر خمسين صلوة لقول الله </w:t>
      </w:r>
      <w:r w:rsidRPr="000E4A2F">
        <w:rPr>
          <w:rStyle w:val="libAlaemChar"/>
          <w:rtl/>
        </w:rPr>
        <w:t>عزوجل</w:t>
      </w:r>
      <w:r>
        <w:rPr>
          <w:rtl/>
        </w:rPr>
        <w:t xml:space="preserve">: </w:t>
      </w:r>
      <w:r w:rsidRPr="000E4A2F">
        <w:rPr>
          <w:rStyle w:val="libAlaemChar"/>
          <w:rtl/>
        </w:rPr>
        <w:t>(</w:t>
      </w:r>
      <w:r w:rsidRPr="00500BFE">
        <w:rPr>
          <w:rStyle w:val="libAieChar"/>
          <w:rtl/>
        </w:rPr>
        <w:t>مَنْ جاءَ بِالْحَسَنَةِ فَلَهُ عَشْرُ أَمْثالِها</w:t>
      </w:r>
      <w:r w:rsidRPr="000E4A2F">
        <w:rPr>
          <w:rStyle w:val="libAlaemChar"/>
          <w:rtl/>
        </w:rPr>
        <w:t>)</w:t>
      </w:r>
      <w:r w:rsidRPr="000E4A2F">
        <w:rPr>
          <w:rStyle w:val="libAlaemChar"/>
          <w:rFonts w:hint="cs"/>
          <w:rtl/>
        </w:rPr>
        <w:t xml:space="preserve"> </w:t>
      </w:r>
      <w:r w:rsidRPr="00A569E2">
        <w:rPr>
          <w:rtl/>
        </w:rPr>
        <w:t>والحديث طويل أخذنا منه موضع الحاجة.</w:t>
      </w:r>
    </w:p>
    <w:p w:rsidR="001C7CB2" w:rsidRPr="00A569E2" w:rsidRDefault="001C7CB2" w:rsidP="007C645F">
      <w:pPr>
        <w:pStyle w:val="libNormal"/>
        <w:rPr>
          <w:rtl/>
        </w:rPr>
      </w:pPr>
      <w:r w:rsidRPr="00957CEF">
        <w:rPr>
          <w:rStyle w:val="libBold2Char"/>
          <w:rtl/>
        </w:rPr>
        <w:t>374</w:t>
      </w:r>
      <w:r>
        <w:rPr>
          <w:rtl/>
        </w:rPr>
        <w:t xml:space="preserve"> </w:t>
      </w:r>
      <w:r w:rsidRPr="00957CEF">
        <w:rPr>
          <w:rStyle w:val="libBold2Char"/>
          <w:rtl/>
        </w:rPr>
        <w:t xml:space="preserve">ـ في أمالي شيخ الطائفة </w:t>
      </w:r>
      <w:r w:rsidRPr="000E4A2F">
        <w:rPr>
          <w:rStyle w:val="libAlaemChar"/>
          <w:rtl/>
        </w:rPr>
        <w:t>قدس‌سره</w:t>
      </w:r>
      <w:r w:rsidRPr="00A569E2">
        <w:rPr>
          <w:rtl/>
        </w:rPr>
        <w:t xml:space="preserve"> باسناده</w:t>
      </w:r>
      <w:r>
        <w:rPr>
          <w:rtl/>
        </w:rPr>
        <w:t xml:space="preserve"> إلى </w:t>
      </w:r>
      <w:r w:rsidRPr="00A569E2">
        <w:rPr>
          <w:rtl/>
        </w:rPr>
        <w:t xml:space="preserve">النبي </w:t>
      </w:r>
      <w:r w:rsidRPr="000E4A2F">
        <w:rPr>
          <w:rStyle w:val="libAlaemChar"/>
          <w:rtl/>
        </w:rPr>
        <w:t>صلى‌الله‌عليه‌وآله</w:t>
      </w:r>
      <w:r w:rsidRPr="00A569E2">
        <w:rPr>
          <w:rtl/>
        </w:rPr>
        <w:t xml:space="preserve"> حديث طويل</w:t>
      </w:r>
      <w:r>
        <w:rPr>
          <w:rtl/>
        </w:rPr>
        <w:t xml:space="preserve"> يقول فيه لعليٍّ </w:t>
      </w:r>
      <w:r w:rsidRPr="000E4A2F">
        <w:rPr>
          <w:rStyle w:val="libAlaemChar"/>
          <w:rtl/>
        </w:rPr>
        <w:t>عليه‌السلام</w:t>
      </w:r>
      <w:r>
        <w:rPr>
          <w:rtl/>
        </w:rPr>
        <w:t xml:space="preserve">: </w:t>
      </w:r>
      <w:r w:rsidRPr="00A569E2">
        <w:rPr>
          <w:rtl/>
        </w:rPr>
        <w:t>من أحبك لدينك وأخذ بسبيلك فهو ممن هدى</w:t>
      </w:r>
      <w:r>
        <w:rPr>
          <w:rtl/>
        </w:rPr>
        <w:t xml:space="preserve"> إلى </w:t>
      </w:r>
      <w:r w:rsidRPr="00A569E2">
        <w:rPr>
          <w:rtl/>
        </w:rPr>
        <w:t>صراط مستقيم.</w:t>
      </w:r>
      <w:r>
        <w:rPr>
          <w:rFonts w:hint="cs"/>
          <w:rtl/>
        </w:rPr>
        <w:t xml:space="preserve"> </w:t>
      </w:r>
      <w:r w:rsidRPr="00A569E2">
        <w:rPr>
          <w:rtl/>
        </w:rPr>
        <w:t>قال عز</w:t>
      </w:r>
      <w:r>
        <w:rPr>
          <w:rFonts w:hint="cs"/>
          <w:rtl/>
        </w:rPr>
        <w:t>ّ</w:t>
      </w:r>
      <w:r w:rsidRPr="00A569E2">
        <w:rPr>
          <w:rtl/>
        </w:rPr>
        <w:t xml:space="preserve"> من قائل </w:t>
      </w:r>
      <w:r w:rsidRPr="000E4A2F">
        <w:rPr>
          <w:rStyle w:val="libAlaemChar"/>
          <w:rtl/>
        </w:rPr>
        <w:t>(</w:t>
      </w:r>
      <w:r w:rsidRPr="00500BFE">
        <w:rPr>
          <w:rStyle w:val="libAieChar"/>
          <w:rtl/>
        </w:rPr>
        <w:t>دِيناً قِيَماً مِلَّةَ إِبْراهِيمَ</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375</w:t>
      </w:r>
      <w:r>
        <w:rPr>
          <w:rtl/>
        </w:rPr>
        <w:t xml:space="preserve"> </w:t>
      </w:r>
      <w:r w:rsidRPr="00957CEF">
        <w:rPr>
          <w:rStyle w:val="libBold2Char"/>
          <w:rtl/>
        </w:rPr>
        <w:t xml:space="preserve">ـ في كتاب الخصال </w:t>
      </w:r>
      <w:r w:rsidRPr="00A569E2">
        <w:rPr>
          <w:rtl/>
        </w:rPr>
        <w:t>عن زرارة قال</w:t>
      </w:r>
      <w:r>
        <w:rPr>
          <w:rtl/>
        </w:rPr>
        <w:t xml:space="preserve"> أبو </w:t>
      </w:r>
      <w:r w:rsidRPr="00A569E2">
        <w:rPr>
          <w:rtl/>
        </w:rPr>
        <w:t xml:space="preserve">جعفر </w:t>
      </w:r>
      <w:r w:rsidRPr="000E4A2F">
        <w:rPr>
          <w:rStyle w:val="libAlaemChar"/>
          <w:rtl/>
        </w:rPr>
        <w:t>عليه‌السلام</w:t>
      </w:r>
      <w:r>
        <w:rPr>
          <w:rtl/>
        </w:rPr>
        <w:t xml:space="preserve">: </w:t>
      </w:r>
      <w:r w:rsidRPr="00A569E2">
        <w:rPr>
          <w:rtl/>
        </w:rPr>
        <w:t xml:space="preserve">قال رسول الله </w:t>
      </w:r>
      <w:r w:rsidRPr="000E4A2F">
        <w:rPr>
          <w:rStyle w:val="libAlaemChar"/>
          <w:rtl/>
        </w:rPr>
        <w:t>صلى‌الله‌عليه‌وآله</w:t>
      </w:r>
      <w:r w:rsidRPr="00A569E2">
        <w:rPr>
          <w:rtl/>
        </w:rPr>
        <w:t xml:space="preserve"> بنى الإسلام على عشرة أسهم</w:t>
      </w:r>
      <w:r>
        <w:rPr>
          <w:rtl/>
        </w:rPr>
        <w:t xml:space="preserve">، </w:t>
      </w:r>
      <w:r w:rsidRPr="00A569E2">
        <w:rPr>
          <w:rtl/>
        </w:rPr>
        <w:t xml:space="preserve">على شهادة </w:t>
      </w:r>
      <w:r>
        <w:rPr>
          <w:rFonts w:hint="cs"/>
          <w:rtl/>
        </w:rPr>
        <w:t>أ</w:t>
      </w:r>
      <w:r w:rsidRPr="00A569E2">
        <w:rPr>
          <w:rtl/>
        </w:rPr>
        <w:t>ن</w:t>
      </w:r>
      <w:r>
        <w:rPr>
          <w:rFonts w:hint="cs"/>
          <w:rtl/>
        </w:rPr>
        <w:t>ْ</w:t>
      </w:r>
      <w:r>
        <w:rPr>
          <w:rtl/>
        </w:rPr>
        <w:t xml:space="preserve"> لا إله إلّا الله، </w:t>
      </w:r>
      <w:r w:rsidRPr="00A569E2">
        <w:rPr>
          <w:rtl/>
        </w:rPr>
        <w:t>وهي الملة والصلة وهي الفريضة الحديث.</w:t>
      </w:r>
    </w:p>
    <w:p w:rsidR="001C7CB2" w:rsidRPr="00A569E2" w:rsidRDefault="001C7CB2" w:rsidP="007C645F">
      <w:pPr>
        <w:pStyle w:val="libNormal"/>
        <w:rPr>
          <w:rtl/>
        </w:rPr>
      </w:pPr>
      <w:r w:rsidRPr="00957CEF">
        <w:rPr>
          <w:rStyle w:val="libBold2Char"/>
          <w:rtl/>
        </w:rPr>
        <w:t>376</w:t>
      </w:r>
      <w:r>
        <w:rPr>
          <w:rtl/>
        </w:rPr>
        <w:t xml:space="preserve"> </w:t>
      </w:r>
      <w:r w:rsidRPr="00957CEF">
        <w:rPr>
          <w:rStyle w:val="libBold2Char"/>
          <w:rtl/>
        </w:rPr>
        <w:t xml:space="preserve">ـ في تفسير العيّاشي </w:t>
      </w:r>
      <w:r w:rsidRPr="00A569E2">
        <w:rPr>
          <w:rtl/>
        </w:rPr>
        <w:t>عن عبد الرحمن عن</w:t>
      </w:r>
      <w:r>
        <w:rPr>
          <w:rtl/>
        </w:rPr>
        <w:t xml:space="preserve"> أبي </w:t>
      </w:r>
      <w:r w:rsidRPr="00A569E2">
        <w:rPr>
          <w:rtl/>
        </w:rPr>
        <w:t>كلدة عن</w:t>
      </w:r>
      <w:r>
        <w:rPr>
          <w:rtl/>
        </w:rPr>
        <w:t xml:space="preserve"> أبي جعفر (</w:t>
      </w:r>
      <w:r w:rsidRPr="00A569E2">
        <w:rPr>
          <w:rtl/>
        </w:rPr>
        <w:t>ع</w:t>
      </w:r>
      <w:r>
        <w:rPr>
          <w:rtl/>
        </w:rPr>
        <w:t>)</w:t>
      </w:r>
      <w:r w:rsidRPr="00A569E2">
        <w:rPr>
          <w:rtl/>
        </w:rPr>
        <w:t xml:space="preserve"> عن النبي </w:t>
      </w:r>
      <w:r w:rsidRPr="000E4A2F">
        <w:rPr>
          <w:rStyle w:val="libAlaemChar"/>
          <w:rtl/>
        </w:rPr>
        <w:t>صلى‌الله‌عليه‌وآله‌وسلم</w:t>
      </w:r>
      <w:r w:rsidRPr="00A569E2">
        <w:rPr>
          <w:rtl/>
        </w:rPr>
        <w:t xml:space="preserve"> حديث طويل يقول فيه وقد ذكر إبراهيم </w:t>
      </w:r>
      <w:r>
        <w:rPr>
          <w:rtl/>
        </w:rPr>
        <w:t>(</w:t>
      </w:r>
      <w:r w:rsidRPr="00A569E2">
        <w:rPr>
          <w:rtl/>
        </w:rPr>
        <w:t>ع</w:t>
      </w:r>
      <w:r>
        <w:rPr>
          <w:rtl/>
        </w:rPr>
        <w:t>)</w:t>
      </w:r>
      <w:r w:rsidRPr="00A569E2">
        <w:rPr>
          <w:rtl/>
        </w:rPr>
        <w:t xml:space="preserve"> دينه ديني وديني دينه وسنته</w:t>
      </w:r>
    </w:p>
    <w:p w:rsidR="001C7CB2" w:rsidRPr="00A569E2" w:rsidRDefault="001C7CB2" w:rsidP="007C645F">
      <w:pPr>
        <w:pStyle w:val="libNormal0"/>
        <w:rPr>
          <w:rtl/>
        </w:rPr>
      </w:pPr>
      <w:r>
        <w:rPr>
          <w:rtl/>
        </w:rPr>
        <w:br w:type="page"/>
      </w:r>
      <w:r w:rsidRPr="00A569E2">
        <w:rPr>
          <w:rtl/>
        </w:rPr>
        <w:t>سنتي وسنتي سنته وفضلي فضله</w:t>
      </w:r>
      <w:r>
        <w:rPr>
          <w:rtl/>
        </w:rPr>
        <w:t xml:space="preserve">، </w:t>
      </w:r>
      <w:r w:rsidRPr="00A569E2">
        <w:rPr>
          <w:rtl/>
        </w:rPr>
        <w:t>وانا أفضل منه.</w:t>
      </w:r>
    </w:p>
    <w:p w:rsidR="001C7CB2" w:rsidRPr="00A569E2" w:rsidRDefault="001C7CB2" w:rsidP="007C645F">
      <w:pPr>
        <w:pStyle w:val="libNormal"/>
        <w:rPr>
          <w:rtl/>
        </w:rPr>
      </w:pPr>
      <w:r w:rsidRPr="00A569E2">
        <w:rPr>
          <w:rtl/>
        </w:rPr>
        <w:t>377</w:t>
      </w:r>
      <w:r>
        <w:rPr>
          <w:rtl/>
        </w:rPr>
        <w:t xml:space="preserve"> ـ </w:t>
      </w:r>
      <w:r w:rsidRPr="00A569E2">
        <w:rPr>
          <w:rtl/>
        </w:rPr>
        <w:t>عن زرارة عن</w:t>
      </w:r>
      <w:r>
        <w:rPr>
          <w:rtl/>
        </w:rPr>
        <w:t xml:space="preserve"> أبي جعفر (</w:t>
      </w:r>
      <w:r w:rsidRPr="00A569E2">
        <w:rPr>
          <w:rtl/>
        </w:rPr>
        <w:t>ع</w:t>
      </w:r>
      <w:r>
        <w:rPr>
          <w:rtl/>
        </w:rPr>
        <w:t>)</w:t>
      </w:r>
      <w:r w:rsidRPr="00A569E2">
        <w:rPr>
          <w:rtl/>
        </w:rPr>
        <w:t xml:space="preserve"> قال ما أبقت الحنيفية شيئا حتى </w:t>
      </w:r>
      <w:r>
        <w:rPr>
          <w:rFonts w:hint="cs"/>
          <w:rtl/>
        </w:rPr>
        <w:t>أ</w:t>
      </w:r>
      <w:r w:rsidRPr="00A569E2">
        <w:rPr>
          <w:rtl/>
        </w:rPr>
        <w:t>ن</w:t>
      </w:r>
      <w:r>
        <w:rPr>
          <w:rFonts w:hint="cs"/>
          <w:rtl/>
        </w:rPr>
        <w:t>َّ</w:t>
      </w:r>
      <w:r w:rsidRPr="00A569E2">
        <w:rPr>
          <w:rtl/>
        </w:rPr>
        <w:t xml:space="preserve"> منها قص</w:t>
      </w:r>
      <w:r>
        <w:rPr>
          <w:rFonts w:hint="cs"/>
          <w:rtl/>
        </w:rPr>
        <w:t>ُّ</w:t>
      </w:r>
      <w:r w:rsidRPr="00A569E2">
        <w:rPr>
          <w:rtl/>
        </w:rPr>
        <w:t xml:space="preserve"> الشارب والأظفار</w:t>
      </w:r>
      <w:r>
        <w:rPr>
          <w:rtl/>
        </w:rPr>
        <w:t xml:space="preserve">، </w:t>
      </w:r>
      <w:r w:rsidRPr="00A569E2">
        <w:rPr>
          <w:rtl/>
        </w:rPr>
        <w:t xml:space="preserve">والأخذ من الشارب </w:t>
      </w:r>
      <w:r w:rsidRPr="00200B9A">
        <w:rPr>
          <w:rStyle w:val="libFootnotenumChar"/>
          <w:rtl/>
        </w:rPr>
        <w:t>(1)</w:t>
      </w:r>
      <w:r w:rsidRPr="00A569E2">
        <w:rPr>
          <w:rtl/>
        </w:rPr>
        <w:t xml:space="preserve"> والختان.</w:t>
      </w:r>
    </w:p>
    <w:p w:rsidR="001C7CB2" w:rsidRPr="00A569E2" w:rsidRDefault="001C7CB2" w:rsidP="007C645F">
      <w:pPr>
        <w:pStyle w:val="libNormal"/>
        <w:rPr>
          <w:rtl/>
        </w:rPr>
      </w:pPr>
      <w:r w:rsidRPr="00A569E2">
        <w:rPr>
          <w:rtl/>
        </w:rPr>
        <w:t>378</w:t>
      </w:r>
      <w:r>
        <w:rPr>
          <w:rtl/>
        </w:rPr>
        <w:t xml:space="preserve"> ـ </w:t>
      </w:r>
      <w:r w:rsidRPr="00A569E2">
        <w:rPr>
          <w:rtl/>
        </w:rPr>
        <w:t>عن جابر الجعفي عن</w:t>
      </w:r>
      <w:r>
        <w:rPr>
          <w:rtl/>
        </w:rPr>
        <w:t xml:space="preserve"> محمّد بن عليٍّ (ع) </w:t>
      </w:r>
      <w:r w:rsidRPr="00A569E2">
        <w:rPr>
          <w:rtl/>
        </w:rPr>
        <w:t>قال ما من أحد من هذه</w:t>
      </w:r>
      <w:r>
        <w:rPr>
          <w:rtl/>
        </w:rPr>
        <w:t xml:space="preserve"> الأمّة </w:t>
      </w:r>
      <w:r w:rsidRPr="00A569E2">
        <w:rPr>
          <w:rtl/>
        </w:rPr>
        <w:t>يدين بدين إبراهيم غيرنا وشيعتنا.</w:t>
      </w:r>
    </w:p>
    <w:p w:rsidR="001C7CB2" w:rsidRPr="00A569E2" w:rsidRDefault="001C7CB2" w:rsidP="007C645F">
      <w:pPr>
        <w:pStyle w:val="libNormal"/>
        <w:rPr>
          <w:rtl/>
        </w:rPr>
      </w:pPr>
      <w:r w:rsidRPr="00A569E2">
        <w:rPr>
          <w:rtl/>
        </w:rPr>
        <w:t>379</w:t>
      </w:r>
      <w:r>
        <w:rPr>
          <w:rtl/>
        </w:rPr>
        <w:t xml:space="preserve"> ـ </w:t>
      </w:r>
      <w:r w:rsidRPr="00A569E2">
        <w:rPr>
          <w:rtl/>
        </w:rPr>
        <w:t xml:space="preserve">عن طلحة بن زيد عن جعفر بن محمد عن أبيه عن آبائه عن على </w:t>
      </w:r>
      <w:r w:rsidRPr="000E4A2F">
        <w:rPr>
          <w:rStyle w:val="libAlaemChar"/>
          <w:rtl/>
        </w:rPr>
        <w:t>عليهم‌السلام</w:t>
      </w:r>
      <w:r w:rsidRPr="00A569E2">
        <w:rPr>
          <w:rtl/>
        </w:rPr>
        <w:t xml:space="preserve"> قال</w:t>
      </w:r>
      <w:r>
        <w:rPr>
          <w:rtl/>
        </w:rPr>
        <w:t xml:space="preserve">: </w:t>
      </w:r>
      <w:r w:rsidRPr="00A569E2">
        <w:rPr>
          <w:rtl/>
        </w:rPr>
        <w:t xml:space="preserve">قال رسول الله </w:t>
      </w:r>
      <w:r w:rsidRPr="000E4A2F">
        <w:rPr>
          <w:rStyle w:val="libAlaemChar"/>
          <w:rtl/>
        </w:rPr>
        <w:t>صلى‌الله‌عليه‌وآله‌وسلم</w:t>
      </w:r>
      <w:r w:rsidRPr="00A569E2">
        <w:rPr>
          <w:rtl/>
        </w:rPr>
        <w:t xml:space="preserve"> </w:t>
      </w:r>
      <w:r>
        <w:rPr>
          <w:rFonts w:hint="cs"/>
          <w:rtl/>
        </w:rPr>
        <w:t>إ</w:t>
      </w:r>
      <w:r w:rsidRPr="00A569E2">
        <w:rPr>
          <w:rtl/>
        </w:rPr>
        <w:t>ن</w:t>
      </w:r>
      <w:r>
        <w:rPr>
          <w:rFonts w:hint="cs"/>
          <w:rtl/>
        </w:rPr>
        <w:t>َّ</w:t>
      </w:r>
      <w:r w:rsidRPr="00A569E2">
        <w:rPr>
          <w:rtl/>
        </w:rPr>
        <w:t xml:space="preserve"> الله بعث خليله بالحنيفي</w:t>
      </w:r>
      <w:r>
        <w:rPr>
          <w:rFonts w:hint="cs"/>
          <w:rtl/>
        </w:rPr>
        <w:t>ّ</w:t>
      </w:r>
      <w:r w:rsidRPr="00A569E2">
        <w:rPr>
          <w:rtl/>
        </w:rPr>
        <w:t>ة</w:t>
      </w:r>
      <w:r>
        <w:rPr>
          <w:rtl/>
        </w:rPr>
        <w:t xml:space="preserve">، </w:t>
      </w:r>
      <w:r w:rsidRPr="00A569E2">
        <w:rPr>
          <w:rtl/>
        </w:rPr>
        <w:t>وأمره بأخذ الشارب وقص</w:t>
      </w:r>
      <w:r>
        <w:rPr>
          <w:rFonts w:hint="cs"/>
          <w:rtl/>
        </w:rPr>
        <w:t>ّ</w:t>
      </w:r>
      <w:r w:rsidRPr="00A569E2">
        <w:rPr>
          <w:rtl/>
        </w:rPr>
        <w:t xml:space="preserve"> الأظفار ونتف الإبط وحلق العانة والختان.</w:t>
      </w:r>
    </w:p>
    <w:p w:rsidR="001C7CB2" w:rsidRPr="00A569E2" w:rsidRDefault="001C7CB2" w:rsidP="007C645F">
      <w:pPr>
        <w:pStyle w:val="libNormal"/>
        <w:rPr>
          <w:rtl/>
        </w:rPr>
      </w:pPr>
      <w:r w:rsidRPr="00A569E2">
        <w:rPr>
          <w:rtl/>
        </w:rPr>
        <w:t>380</w:t>
      </w:r>
      <w:r>
        <w:rPr>
          <w:rtl/>
        </w:rPr>
        <w:t xml:space="preserve"> ـ </w:t>
      </w:r>
      <w:r w:rsidRPr="00A569E2">
        <w:rPr>
          <w:rtl/>
        </w:rPr>
        <w:t>عن عمر بن</w:t>
      </w:r>
      <w:r>
        <w:rPr>
          <w:rtl/>
        </w:rPr>
        <w:t xml:space="preserve"> أبي </w:t>
      </w:r>
      <w:r w:rsidRPr="00A569E2">
        <w:rPr>
          <w:rtl/>
        </w:rPr>
        <w:t>ميثم قال</w:t>
      </w:r>
      <w:r>
        <w:rPr>
          <w:rtl/>
        </w:rPr>
        <w:t xml:space="preserve">: </w:t>
      </w:r>
      <w:r w:rsidRPr="00A569E2">
        <w:rPr>
          <w:rtl/>
        </w:rPr>
        <w:t>سمعت</w:t>
      </w:r>
      <w:r>
        <w:rPr>
          <w:rtl/>
        </w:rPr>
        <w:t xml:space="preserve"> الحسين بن عليٍّ صلوات </w:t>
      </w:r>
      <w:r w:rsidRPr="00A569E2">
        <w:rPr>
          <w:rtl/>
        </w:rPr>
        <w:t>الله عليه يقول</w:t>
      </w:r>
      <w:r>
        <w:rPr>
          <w:rtl/>
        </w:rPr>
        <w:t xml:space="preserve">: </w:t>
      </w:r>
      <w:r w:rsidRPr="00A569E2">
        <w:rPr>
          <w:rtl/>
        </w:rPr>
        <w:t>ما أحد على ملة إبراهيم الا نحن وشيعتنا وساير الناس منها براء.</w:t>
      </w:r>
    </w:p>
    <w:p w:rsidR="001C7CB2" w:rsidRPr="00A569E2" w:rsidRDefault="001C7CB2" w:rsidP="007C645F">
      <w:pPr>
        <w:pStyle w:val="libNormal"/>
        <w:rPr>
          <w:rtl/>
        </w:rPr>
      </w:pPr>
      <w:r w:rsidRPr="00957CEF">
        <w:rPr>
          <w:rStyle w:val="libBold2Char"/>
          <w:rtl/>
        </w:rPr>
        <w:t>381</w:t>
      </w:r>
      <w:r>
        <w:rPr>
          <w:rtl/>
        </w:rPr>
        <w:t xml:space="preserve"> </w:t>
      </w:r>
      <w:r w:rsidRPr="00957CEF">
        <w:rPr>
          <w:rStyle w:val="libBold2Char"/>
          <w:rtl/>
        </w:rPr>
        <w:t xml:space="preserve">ـ في كتاب الخصال </w:t>
      </w:r>
      <w:r w:rsidRPr="00A569E2">
        <w:rPr>
          <w:rtl/>
        </w:rPr>
        <w:t xml:space="preserve">عن الأعمش عن جعفر بن محمد </w:t>
      </w:r>
      <w:r w:rsidRPr="000E4A2F">
        <w:rPr>
          <w:rStyle w:val="libAlaemChar"/>
          <w:rtl/>
        </w:rPr>
        <w:t>عليهما‌السلام</w:t>
      </w:r>
      <w:r w:rsidRPr="00A569E2">
        <w:rPr>
          <w:rtl/>
        </w:rPr>
        <w:t xml:space="preserve"> قال</w:t>
      </w:r>
      <w:r>
        <w:rPr>
          <w:rtl/>
        </w:rPr>
        <w:t xml:space="preserve">: </w:t>
      </w:r>
      <w:r w:rsidRPr="00A569E2">
        <w:rPr>
          <w:rtl/>
        </w:rPr>
        <w:t>هذه شرايع الدين</w:t>
      </w:r>
      <w:r>
        <w:rPr>
          <w:rtl/>
        </w:rPr>
        <w:t xml:space="preserve"> إلى أن </w:t>
      </w:r>
      <w:r w:rsidRPr="00A569E2">
        <w:rPr>
          <w:rtl/>
        </w:rPr>
        <w:t>قال</w:t>
      </w:r>
      <w:r>
        <w:rPr>
          <w:rtl/>
        </w:rPr>
        <w:t xml:space="preserve">: </w:t>
      </w:r>
      <w:r w:rsidRPr="00A569E2">
        <w:rPr>
          <w:rtl/>
        </w:rPr>
        <w:t xml:space="preserve">ولا يأخذ الله </w:t>
      </w:r>
      <w:r w:rsidRPr="000E4A2F">
        <w:rPr>
          <w:rStyle w:val="libAlaemChar"/>
          <w:rtl/>
        </w:rPr>
        <w:t>عزوجل</w:t>
      </w:r>
      <w:r w:rsidRPr="00A569E2">
        <w:rPr>
          <w:rtl/>
        </w:rPr>
        <w:t xml:space="preserve"> البريء بالسقيم</w:t>
      </w:r>
      <w:r>
        <w:rPr>
          <w:rtl/>
        </w:rPr>
        <w:t xml:space="preserve">، </w:t>
      </w:r>
      <w:r w:rsidRPr="00A569E2">
        <w:rPr>
          <w:rtl/>
        </w:rPr>
        <w:t xml:space="preserve">ولا يعذب الله </w:t>
      </w:r>
      <w:r w:rsidRPr="000E4A2F">
        <w:rPr>
          <w:rStyle w:val="libAlaemChar"/>
          <w:rtl/>
        </w:rPr>
        <w:t>عزوجل</w:t>
      </w:r>
      <w:r w:rsidRPr="00A569E2">
        <w:rPr>
          <w:rtl/>
        </w:rPr>
        <w:t xml:space="preserve"> الأطفال بذنوب الاباء</w:t>
      </w:r>
      <w:r>
        <w:rPr>
          <w:rtl/>
        </w:rPr>
        <w:t xml:space="preserve">، </w:t>
      </w:r>
      <w:r w:rsidRPr="00A569E2">
        <w:rPr>
          <w:rtl/>
        </w:rPr>
        <w:t>فانه قال في محكم كتابه</w:t>
      </w:r>
      <w:r>
        <w:rPr>
          <w:rtl/>
        </w:rPr>
        <w:t xml:space="preserve">: </w:t>
      </w:r>
      <w:r w:rsidRPr="000E4A2F">
        <w:rPr>
          <w:rStyle w:val="libAlaemChar"/>
          <w:rtl/>
        </w:rPr>
        <w:t>(</w:t>
      </w:r>
      <w:r w:rsidRPr="00500BFE">
        <w:rPr>
          <w:rStyle w:val="libAieChar"/>
          <w:rtl/>
        </w:rPr>
        <w:t>وَلا تَزِرُ وازِرَةٌ وِزْرَ أخرى</w:t>
      </w:r>
      <w:r w:rsidRPr="000E4A2F">
        <w:rPr>
          <w:rStyle w:val="libAlaemChar"/>
          <w:rtl/>
        </w:rPr>
        <w:t>)</w:t>
      </w:r>
      <w:r>
        <w:rPr>
          <w:rtl/>
        </w:rPr>
        <w:t>.</w:t>
      </w:r>
    </w:p>
    <w:p w:rsidR="001C7CB2" w:rsidRPr="00A569E2" w:rsidRDefault="001C7CB2" w:rsidP="007C645F">
      <w:pPr>
        <w:pStyle w:val="libNormal"/>
        <w:rPr>
          <w:rtl/>
        </w:rPr>
      </w:pPr>
      <w:r w:rsidRPr="00957CEF">
        <w:rPr>
          <w:rStyle w:val="libBold2Char"/>
          <w:rtl/>
        </w:rPr>
        <w:t>382</w:t>
      </w:r>
      <w:r>
        <w:rPr>
          <w:rtl/>
        </w:rPr>
        <w:t xml:space="preserve"> </w:t>
      </w:r>
      <w:r w:rsidRPr="00957CEF">
        <w:rPr>
          <w:rStyle w:val="libBold2Char"/>
          <w:rtl/>
        </w:rPr>
        <w:t xml:space="preserve">ـ في مجمع البيان </w:t>
      </w:r>
      <w:r w:rsidRPr="00A569E2">
        <w:rPr>
          <w:rtl/>
        </w:rPr>
        <w:t xml:space="preserve">وروى عن النبي </w:t>
      </w:r>
      <w:r w:rsidRPr="000E4A2F">
        <w:rPr>
          <w:rStyle w:val="libAlaemChar"/>
          <w:rtl/>
        </w:rPr>
        <w:t>صلى‌الله‌عليه‌وآله‌وسلم</w:t>
      </w:r>
      <w:r>
        <w:rPr>
          <w:rtl/>
        </w:rPr>
        <w:t xml:space="preserve"> أنّه قال </w:t>
      </w:r>
      <w:r w:rsidRPr="00A569E2">
        <w:rPr>
          <w:rtl/>
        </w:rPr>
        <w:t>لا تجن يمينك على شمالك.</w:t>
      </w:r>
    </w:p>
    <w:p w:rsidR="001C7CB2" w:rsidRPr="00A569E2" w:rsidRDefault="001C7CB2" w:rsidP="007C645F">
      <w:pPr>
        <w:pStyle w:val="libNormal"/>
        <w:rPr>
          <w:rtl/>
        </w:rPr>
      </w:pPr>
      <w:r w:rsidRPr="00957CEF">
        <w:rPr>
          <w:rStyle w:val="libBold2Char"/>
          <w:rtl/>
        </w:rPr>
        <w:t>383</w:t>
      </w:r>
      <w:r>
        <w:rPr>
          <w:rtl/>
        </w:rPr>
        <w:t xml:space="preserve"> </w:t>
      </w:r>
      <w:r w:rsidRPr="00957CEF">
        <w:rPr>
          <w:rStyle w:val="libBold2Char"/>
          <w:rtl/>
        </w:rPr>
        <w:t xml:space="preserve">ـ في عيون الأخبار حدّثنا  </w:t>
      </w:r>
      <w:r>
        <w:rPr>
          <w:rtl/>
        </w:rPr>
        <w:t xml:space="preserve">أحمد </w:t>
      </w:r>
      <w:r w:rsidRPr="00A569E2">
        <w:rPr>
          <w:rtl/>
        </w:rPr>
        <w:t>بن زياد بن جعفر الهمداني رضى الله عنه قال</w:t>
      </w:r>
      <w:r>
        <w:rPr>
          <w:rtl/>
        </w:rPr>
        <w:t xml:space="preserve"> حدّثنا  علي بن إبراهيم </w:t>
      </w:r>
      <w:r w:rsidRPr="00A569E2">
        <w:rPr>
          <w:rtl/>
        </w:rPr>
        <w:t>بن هاشم عن أبيه عن عبد الس</w:t>
      </w:r>
      <w:r>
        <w:rPr>
          <w:rFonts w:hint="cs"/>
          <w:rtl/>
        </w:rPr>
        <w:t>ّ</w:t>
      </w:r>
      <w:r w:rsidRPr="00A569E2">
        <w:rPr>
          <w:rtl/>
        </w:rPr>
        <w:t xml:space="preserve">لام بن صالح الهروي قال قلت لأبي الحسن الرضا </w:t>
      </w:r>
      <w:r w:rsidRPr="000E4A2F">
        <w:rPr>
          <w:rStyle w:val="libAlaemChar"/>
          <w:rtl/>
        </w:rPr>
        <w:t>عليه‌السلام</w:t>
      </w:r>
      <w:r w:rsidRPr="00A569E2">
        <w:rPr>
          <w:rtl/>
        </w:rPr>
        <w:t xml:space="preserve"> يا ابن رسول الله ما تقول في حديث روى عن الصادق </w:t>
      </w:r>
      <w:r w:rsidRPr="000E4A2F">
        <w:rPr>
          <w:rStyle w:val="libAlaemChar"/>
          <w:rtl/>
        </w:rPr>
        <w:t>عليه‌السلام</w:t>
      </w:r>
      <w:r>
        <w:rPr>
          <w:rtl/>
        </w:rPr>
        <w:t xml:space="preserve"> أنّه قال </w:t>
      </w:r>
      <w:r w:rsidRPr="00A569E2">
        <w:rPr>
          <w:rtl/>
        </w:rPr>
        <w:t>إذا خرج القائم قتل ذراري قتل</w:t>
      </w:r>
      <w:r>
        <w:rPr>
          <w:rFonts w:hint="cs"/>
          <w:rtl/>
        </w:rPr>
        <w:t>ة</w:t>
      </w:r>
      <w:r w:rsidRPr="00A569E2">
        <w:rPr>
          <w:rtl/>
        </w:rPr>
        <w:t xml:space="preserve"> الحسين </w:t>
      </w:r>
      <w:r w:rsidRPr="000E4A2F">
        <w:rPr>
          <w:rStyle w:val="libAlaemChar"/>
          <w:rtl/>
        </w:rPr>
        <w:t>عليه‌السلام</w:t>
      </w:r>
      <w:r w:rsidRPr="00A569E2">
        <w:rPr>
          <w:rtl/>
        </w:rPr>
        <w:t xml:space="preserve"> بفعال آبائها</w:t>
      </w:r>
      <w:r>
        <w:rPr>
          <w:rtl/>
        </w:rPr>
        <w:t>؟</w:t>
      </w:r>
      <w:r w:rsidRPr="00A569E2">
        <w:rPr>
          <w:rtl/>
        </w:rPr>
        <w:t xml:space="preserve"> فقال </w:t>
      </w:r>
      <w:r w:rsidRPr="000E4A2F">
        <w:rPr>
          <w:rStyle w:val="libAlaemChar"/>
          <w:rtl/>
        </w:rPr>
        <w:t>عليه‌السلام</w:t>
      </w:r>
      <w:r w:rsidRPr="00A569E2">
        <w:rPr>
          <w:rtl/>
        </w:rPr>
        <w:t xml:space="preserve"> هو كذلك</w:t>
      </w:r>
      <w:r>
        <w:rPr>
          <w:rtl/>
        </w:rPr>
        <w:t xml:space="preserve">، </w:t>
      </w:r>
      <w:r w:rsidRPr="00A569E2">
        <w:rPr>
          <w:rtl/>
        </w:rPr>
        <w:t xml:space="preserve">فقلت قول الله تعالى </w:t>
      </w:r>
      <w:r w:rsidRPr="000E4A2F">
        <w:rPr>
          <w:rStyle w:val="libAlaemChar"/>
          <w:rtl/>
        </w:rPr>
        <w:t>(</w:t>
      </w:r>
      <w:r w:rsidRPr="00500BFE">
        <w:rPr>
          <w:rStyle w:val="libAieChar"/>
          <w:rtl/>
        </w:rPr>
        <w:t>وَلا تَزِرُ وازِرَةٌ وِزْرَ أخرى</w:t>
      </w:r>
      <w:r w:rsidRPr="000E4A2F">
        <w:rPr>
          <w:rStyle w:val="libAlaemChar"/>
          <w:rtl/>
        </w:rPr>
        <w:t>)</w:t>
      </w:r>
      <w:r w:rsidRPr="00A569E2">
        <w:rPr>
          <w:rtl/>
        </w:rPr>
        <w:t xml:space="preserve"> ما معناه</w:t>
      </w:r>
      <w:r>
        <w:rPr>
          <w:rtl/>
        </w:rPr>
        <w:t>؟</w:t>
      </w:r>
      <w:r w:rsidRPr="00A569E2">
        <w:rPr>
          <w:rtl/>
        </w:rPr>
        <w:t xml:space="preserve"> قال</w:t>
      </w:r>
      <w:r>
        <w:rPr>
          <w:rtl/>
        </w:rPr>
        <w:t xml:space="preserve">: </w:t>
      </w:r>
      <w:r w:rsidRPr="00A569E2">
        <w:rPr>
          <w:rtl/>
        </w:rPr>
        <w:t xml:space="preserve">صدق الله تعالى في جميع أقواله ولكن ذراري قتلة الحسين </w:t>
      </w:r>
      <w:r w:rsidRPr="000E4A2F">
        <w:rPr>
          <w:rStyle w:val="libAlaemChar"/>
          <w:rtl/>
        </w:rPr>
        <w:t>عليه‌السلام</w:t>
      </w:r>
      <w:r w:rsidRPr="00A569E2">
        <w:rPr>
          <w:rtl/>
        </w:rPr>
        <w:t xml:space="preserve"> يرضون بفعال آبائهم ويفتخرون بها</w:t>
      </w:r>
      <w:r>
        <w:rPr>
          <w:rtl/>
        </w:rPr>
        <w:t xml:space="preserve">، </w:t>
      </w:r>
      <w:r w:rsidRPr="00A569E2">
        <w:rPr>
          <w:rtl/>
        </w:rPr>
        <w:t xml:space="preserve">ومن رضى شيئا كان كمن أتاه ولو </w:t>
      </w:r>
      <w:r>
        <w:rPr>
          <w:rFonts w:hint="cs"/>
          <w:rtl/>
        </w:rPr>
        <w:t>أ</w:t>
      </w:r>
      <w:r w:rsidRPr="00A569E2">
        <w:rPr>
          <w:rtl/>
        </w:rPr>
        <w:t>ن</w:t>
      </w:r>
      <w:r>
        <w:rPr>
          <w:rFonts w:hint="cs"/>
          <w:rtl/>
        </w:rPr>
        <w:t>ّ</w:t>
      </w:r>
      <w:r w:rsidRPr="00A569E2">
        <w:rPr>
          <w:rtl/>
        </w:rPr>
        <w:t xml:space="preserve"> رجلا قتل بالمشرق فرضي بقتله رجل في المغرب لكان الراضي عند الله </w:t>
      </w:r>
      <w:r w:rsidRPr="000E4A2F">
        <w:rPr>
          <w:rStyle w:val="libAlaemChar"/>
          <w:rtl/>
        </w:rPr>
        <w:t>عزوجل</w:t>
      </w:r>
      <w:r w:rsidRPr="00A569E2">
        <w:rPr>
          <w:rtl/>
        </w:rPr>
        <w:t xml:space="preserve"> شريك القاتل</w:t>
      </w:r>
      <w:r>
        <w:rPr>
          <w:rtl/>
        </w:rPr>
        <w:t xml:space="preserve"> وإنّما </w:t>
      </w:r>
      <w:r w:rsidRPr="00A569E2">
        <w:rPr>
          <w:rtl/>
        </w:rPr>
        <w:t xml:space="preserve">يقتل القائم </w:t>
      </w:r>
      <w:r w:rsidRPr="000E4A2F">
        <w:rPr>
          <w:rStyle w:val="libAlaemChar"/>
          <w:rtl/>
        </w:rPr>
        <w:t>عليه‌السلام</w:t>
      </w:r>
      <w:r w:rsidRPr="00A569E2">
        <w:rPr>
          <w:rtl/>
        </w:rPr>
        <w:t xml:space="preserve"> إذا خرج</w:t>
      </w:r>
      <w:r>
        <w:rPr>
          <w:rFonts w:hint="cs"/>
          <w:rtl/>
        </w:rPr>
        <w:t>،</w:t>
      </w:r>
      <w:r w:rsidRPr="00A569E2">
        <w:rPr>
          <w:rtl/>
        </w:rPr>
        <w:t xml:space="preserve"> لرضاهم بفعل آبائهم</w:t>
      </w:r>
      <w:r>
        <w:rPr>
          <w:rFonts w:hint="cs"/>
          <w:rtl/>
        </w:rPr>
        <w:t>.</w:t>
      </w:r>
    </w:p>
    <w:p w:rsidR="001C7CB2" w:rsidRPr="00A569E2" w:rsidRDefault="001C7CB2" w:rsidP="007C645F">
      <w:pPr>
        <w:pStyle w:val="libNormal"/>
        <w:rPr>
          <w:rtl/>
        </w:rPr>
      </w:pPr>
      <w:r w:rsidRPr="00A569E2">
        <w:rPr>
          <w:rtl/>
        </w:rPr>
        <w:t>384</w:t>
      </w:r>
      <w:r>
        <w:rPr>
          <w:rtl/>
        </w:rPr>
        <w:t xml:space="preserve"> ـ </w:t>
      </w:r>
      <w:r w:rsidRPr="00A569E2">
        <w:rPr>
          <w:rtl/>
        </w:rPr>
        <w:t xml:space="preserve">وفيه في باب ما كتبه الرضا </w:t>
      </w:r>
      <w:r>
        <w:rPr>
          <w:rtl/>
        </w:rPr>
        <w:t>(</w:t>
      </w:r>
      <w:r w:rsidRPr="00A569E2">
        <w:rPr>
          <w:rtl/>
        </w:rPr>
        <w:t>ع</w:t>
      </w:r>
      <w:r>
        <w:rPr>
          <w:rtl/>
        </w:rPr>
        <w:t>)</w:t>
      </w:r>
      <w:r w:rsidRPr="00A569E2">
        <w:rPr>
          <w:rtl/>
        </w:rPr>
        <w:t xml:space="preserve"> للمأمون من محض الإسلام وشرايع الدين ولا يأخذ الله</w:t>
      </w:r>
    </w:p>
    <w:p w:rsidR="001C7CB2" w:rsidRPr="00A569E2" w:rsidRDefault="001C7CB2" w:rsidP="005A55D5">
      <w:pPr>
        <w:pStyle w:val="libLine"/>
        <w:rPr>
          <w:rtl/>
        </w:rPr>
      </w:pPr>
      <w:r w:rsidRPr="00A569E2">
        <w:rPr>
          <w:rtl/>
        </w:rPr>
        <w:t>__________________</w:t>
      </w:r>
    </w:p>
    <w:p w:rsidR="001C7CB2" w:rsidRPr="00A569E2" w:rsidRDefault="001C7CB2" w:rsidP="00B4288D">
      <w:pPr>
        <w:pStyle w:val="libFootnote0"/>
        <w:rPr>
          <w:rtl/>
          <w:lang w:bidi="fa-IR"/>
        </w:rPr>
      </w:pPr>
      <w:r>
        <w:rPr>
          <w:rtl/>
        </w:rPr>
        <w:t>(</w:t>
      </w:r>
      <w:r w:rsidRPr="00A569E2">
        <w:rPr>
          <w:rtl/>
        </w:rPr>
        <w:t>1) وفي المصدر «وأخذ الشارب»</w:t>
      </w:r>
      <w:r>
        <w:rPr>
          <w:rtl/>
        </w:rPr>
        <w:t>.</w:t>
      </w:r>
    </w:p>
    <w:p w:rsidR="001C7CB2" w:rsidRPr="00A569E2" w:rsidRDefault="001C7CB2" w:rsidP="007C645F">
      <w:pPr>
        <w:pStyle w:val="libNormal0"/>
        <w:rPr>
          <w:rtl/>
        </w:rPr>
      </w:pPr>
      <w:r>
        <w:rPr>
          <w:rtl/>
        </w:rPr>
        <w:br w:type="page"/>
      </w:r>
      <w:r w:rsidRPr="00A569E2">
        <w:rPr>
          <w:rtl/>
        </w:rPr>
        <w:t>تعالى البريء بالسقيم</w:t>
      </w:r>
      <w:r>
        <w:rPr>
          <w:rtl/>
        </w:rPr>
        <w:t xml:space="preserve">، </w:t>
      </w:r>
      <w:r w:rsidRPr="00A569E2">
        <w:rPr>
          <w:rtl/>
        </w:rPr>
        <w:t>ولا يعذ</w:t>
      </w:r>
      <w:r>
        <w:rPr>
          <w:rFonts w:hint="cs"/>
          <w:rtl/>
        </w:rPr>
        <w:t>ّ</w:t>
      </w:r>
      <w:r w:rsidRPr="00A569E2">
        <w:rPr>
          <w:rtl/>
        </w:rPr>
        <w:t>ب الله تعالى الأطفال بذنوب الآباء</w:t>
      </w:r>
      <w:r>
        <w:rPr>
          <w:rtl/>
        </w:rPr>
        <w:t xml:space="preserve">، </w:t>
      </w:r>
      <w:r w:rsidRPr="000E4A2F">
        <w:rPr>
          <w:rStyle w:val="libAlaemChar"/>
          <w:rtl/>
        </w:rPr>
        <w:t>(</w:t>
      </w:r>
      <w:r w:rsidRPr="00500BFE">
        <w:rPr>
          <w:rStyle w:val="libAieChar"/>
          <w:rtl/>
        </w:rPr>
        <w:t>وَلا تَزِرُ وازِرَةٌ وِزْرَ أخرى</w:t>
      </w:r>
      <w:r w:rsidRPr="000E4A2F">
        <w:rPr>
          <w:rStyle w:val="libAlaemChar"/>
          <w:rtl/>
        </w:rPr>
        <w:t>)</w:t>
      </w:r>
    </w:p>
    <w:p w:rsidR="001C7CB2" w:rsidRPr="00A569E2" w:rsidRDefault="001C7CB2" w:rsidP="007C645F">
      <w:pPr>
        <w:pStyle w:val="libNormal"/>
        <w:rPr>
          <w:rtl/>
        </w:rPr>
      </w:pPr>
      <w:r w:rsidRPr="00957CEF">
        <w:rPr>
          <w:rStyle w:val="libBold2Char"/>
          <w:rtl/>
        </w:rPr>
        <w:t>385</w:t>
      </w:r>
      <w:r>
        <w:rPr>
          <w:rtl/>
        </w:rPr>
        <w:t xml:space="preserve"> </w:t>
      </w:r>
      <w:r w:rsidRPr="00957CEF">
        <w:rPr>
          <w:rStyle w:val="libBold2Char"/>
          <w:rtl/>
        </w:rPr>
        <w:t xml:space="preserve">ـ في كتاب الاحتجاج للطبرسي </w:t>
      </w:r>
      <w:r>
        <w:rPr>
          <w:rtl/>
        </w:rPr>
        <w:t>(</w:t>
      </w:r>
      <w:r w:rsidRPr="00A569E2">
        <w:rPr>
          <w:rtl/>
        </w:rPr>
        <w:t>ره</w:t>
      </w:r>
      <w:r>
        <w:rPr>
          <w:rtl/>
        </w:rPr>
        <w:t>)</w:t>
      </w:r>
      <w:r w:rsidRPr="00A569E2">
        <w:rPr>
          <w:rtl/>
        </w:rPr>
        <w:t xml:space="preserve"> باسناده</w:t>
      </w:r>
      <w:r>
        <w:rPr>
          <w:rtl/>
        </w:rPr>
        <w:t xml:space="preserve"> إلى </w:t>
      </w:r>
      <w:r w:rsidRPr="00A569E2">
        <w:rPr>
          <w:rtl/>
        </w:rPr>
        <w:t xml:space="preserve">الباقر </w:t>
      </w:r>
      <w:r w:rsidRPr="000E4A2F">
        <w:rPr>
          <w:rStyle w:val="libAlaemChar"/>
          <w:rtl/>
        </w:rPr>
        <w:t>عليه‌السلام</w:t>
      </w:r>
      <w:r w:rsidRPr="00A569E2">
        <w:rPr>
          <w:rtl/>
        </w:rPr>
        <w:t xml:space="preserve"> حديث طويل يقول فيه</w:t>
      </w:r>
      <w:r>
        <w:rPr>
          <w:rtl/>
        </w:rPr>
        <w:t xml:space="preserve">: </w:t>
      </w:r>
      <w:r>
        <w:rPr>
          <w:rFonts w:hint="cs"/>
          <w:rtl/>
        </w:rPr>
        <w:t>إ</w:t>
      </w:r>
      <w:r w:rsidRPr="00A569E2">
        <w:rPr>
          <w:rtl/>
        </w:rPr>
        <w:t>ن</w:t>
      </w:r>
      <w:r>
        <w:rPr>
          <w:rFonts w:hint="cs"/>
          <w:rtl/>
        </w:rPr>
        <w:t>ّ</w:t>
      </w:r>
      <w:r>
        <w:rPr>
          <w:rtl/>
        </w:rPr>
        <w:t xml:space="preserve"> عليّ بن الحسين </w:t>
      </w:r>
      <w:r w:rsidRPr="000E4A2F">
        <w:rPr>
          <w:rStyle w:val="libAlaemChar"/>
          <w:rtl/>
        </w:rPr>
        <w:t>عليه‌السلام</w:t>
      </w:r>
      <w:r w:rsidRPr="00A569E2">
        <w:rPr>
          <w:rtl/>
        </w:rPr>
        <w:t xml:space="preserve"> كان يذكر حال من مسخهم الله قردة من بنى إسرائيل ويحكى قصتهم وفيه قال الباقر </w:t>
      </w:r>
      <w:r w:rsidRPr="000E4A2F">
        <w:rPr>
          <w:rStyle w:val="libAlaemChar"/>
          <w:rtl/>
        </w:rPr>
        <w:t>عليه‌السلام</w:t>
      </w:r>
      <w:r>
        <w:rPr>
          <w:rtl/>
        </w:rPr>
        <w:t xml:space="preserve">: </w:t>
      </w:r>
      <w:r w:rsidRPr="00A569E2">
        <w:rPr>
          <w:rtl/>
        </w:rPr>
        <w:t>فلم</w:t>
      </w:r>
      <w:r>
        <w:rPr>
          <w:rFonts w:hint="cs"/>
          <w:rtl/>
        </w:rPr>
        <w:t>ّ</w:t>
      </w:r>
      <w:r w:rsidRPr="00A569E2">
        <w:rPr>
          <w:rtl/>
        </w:rPr>
        <w:t>ا حد</w:t>
      </w:r>
      <w:r>
        <w:rPr>
          <w:rFonts w:hint="cs"/>
          <w:rtl/>
        </w:rPr>
        <w:t>ّ</w:t>
      </w:r>
      <w:r w:rsidRPr="00A569E2">
        <w:rPr>
          <w:rtl/>
        </w:rPr>
        <w:t>ث</w:t>
      </w:r>
      <w:r>
        <w:rPr>
          <w:rtl/>
        </w:rPr>
        <w:t xml:space="preserve"> عليّ بن الحسين </w:t>
      </w:r>
      <w:r w:rsidRPr="000E4A2F">
        <w:rPr>
          <w:rStyle w:val="libAlaemChar"/>
          <w:rtl/>
        </w:rPr>
        <w:t>عليه‌السلام</w:t>
      </w:r>
      <w:r w:rsidRPr="00A569E2">
        <w:rPr>
          <w:rtl/>
        </w:rPr>
        <w:t xml:space="preserve"> بهذا الحديث قال له بعض من في مجلسه</w:t>
      </w:r>
      <w:r>
        <w:rPr>
          <w:rtl/>
        </w:rPr>
        <w:t xml:space="preserve">: </w:t>
      </w:r>
      <w:r w:rsidRPr="00A569E2">
        <w:rPr>
          <w:rtl/>
        </w:rPr>
        <w:t>يا ابن رسول الله كيف يعاتب الله ويوبخ هؤلاء الأخلاف على قبايح أتاها أسلافهم وهو يقول</w:t>
      </w:r>
      <w:r>
        <w:rPr>
          <w:rtl/>
        </w:rPr>
        <w:t xml:space="preserve">: </w:t>
      </w:r>
      <w:r w:rsidRPr="000E4A2F">
        <w:rPr>
          <w:rStyle w:val="libAlaemChar"/>
          <w:rtl/>
        </w:rPr>
        <w:t>(</w:t>
      </w:r>
      <w:r w:rsidRPr="00500BFE">
        <w:rPr>
          <w:rStyle w:val="libAieChar"/>
          <w:rtl/>
        </w:rPr>
        <w:t>وَلا تَزِرُ وازِرَةٌ وِزْرَ أخرى</w:t>
      </w:r>
      <w:r w:rsidRPr="000E4A2F">
        <w:rPr>
          <w:rStyle w:val="libAlaemChar"/>
          <w:rtl/>
        </w:rPr>
        <w:t>)</w:t>
      </w:r>
      <w:r>
        <w:rPr>
          <w:rtl/>
        </w:rPr>
        <w:t xml:space="preserve">، </w:t>
      </w:r>
      <w:r w:rsidRPr="00A569E2">
        <w:rPr>
          <w:rtl/>
        </w:rPr>
        <w:t xml:space="preserve">فقال زين العابدين </w:t>
      </w:r>
      <w:r w:rsidRPr="000E4A2F">
        <w:rPr>
          <w:rStyle w:val="libAlaemChar"/>
          <w:rtl/>
        </w:rPr>
        <w:t>عليه‌السلام</w:t>
      </w:r>
      <w:r w:rsidRPr="00A569E2">
        <w:rPr>
          <w:rtl/>
        </w:rPr>
        <w:t xml:space="preserve"> </w:t>
      </w:r>
      <w:r>
        <w:rPr>
          <w:rFonts w:hint="cs"/>
          <w:rtl/>
        </w:rPr>
        <w:t>إ</w:t>
      </w:r>
      <w:r w:rsidRPr="00A569E2">
        <w:rPr>
          <w:rtl/>
        </w:rPr>
        <w:t>ن</w:t>
      </w:r>
      <w:r>
        <w:rPr>
          <w:rFonts w:hint="cs"/>
          <w:rtl/>
        </w:rPr>
        <w:t>ّ</w:t>
      </w:r>
      <w:r w:rsidRPr="00A569E2">
        <w:rPr>
          <w:rtl/>
        </w:rPr>
        <w:t xml:space="preserve"> القرآن نزل بلغة العرب فهو يخاطب فيه أهل اللسان بلغتهم</w:t>
      </w:r>
      <w:r>
        <w:rPr>
          <w:rtl/>
        </w:rPr>
        <w:t xml:space="preserve">، </w:t>
      </w:r>
      <w:r w:rsidRPr="00A569E2">
        <w:rPr>
          <w:rtl/>
        </w:rPr>
        <w:t>يقول الرجل لتميمى قد أغار قومه على بلد وقتلوا من فيه</w:t>
      </w:r>
      <w:r>
        <w:rPr>
          <w:rtl/>
        </w:rPr>
        <w:t xml:space="preserve">: </w:t>
      </w:r>
      <w:r w:rsidRPr="00A569E2">
        <w:rPr>
          <w:rtl/>
        </w:rPr>
        <w:t>أغرتم على بلد كذا أو فعلتم كذا</w:t>
      </w:r>
      <w:r>
        <w:rPr>
          <w:rtl/>
        </w:rPr>
        <w:t>؟</w:t>
      </w:r>
      <w:r w:rsidRPr="00A569E2">
        <w:rPr>
          <w:rtl/>
        </w:rPr>
        <w:t xml:space="preserve"> ويقول العرب نحن فعلنا ببني فلان</w:t>
      </w:r>
      <w:r>
        <w:rPr>
          <w:rtl/>
        </w:rPr>
        <w:t xml:space="preserve">، </w:t>
      </w:r>
      <w:r w:rsidRPr="00A569E2">
        <w:rPr>
          <w:rtl/>
        </w:rPr>
        <w:t>ونحن سبينا آل فلان</w:t>
      </w:r>
      <w:r>
        <w:rPr>
          <w:rtl/>
        </w:rPr>
        <w:t xml:space="preserve">، </w:t>
      </w:r>
      <w:r w:rsidRPr="00A569E2">
        <w:rPr>
          <w:rtl/>
        </w:rPr>
        <w:t>ونحن خربنا بلد كذا لا يريد انهم باشروا ذلك</w:t>
      </w:r>
      <w:r>
        <w:rPr>
          <w:rtl/>
        </w:rPr>
        <w:t xml:space="preserve">، </w:t>
      </w:r>
      <w:r w:rsidRPr="00A569E2">
        <w:rPr>
          <w:rtl/>
        </w:rPr>
        <w:t xml:space="preserve">ولكن يريد هؤلاء بالعذل وأولئك بالامتحان </w:t>
      </w:r>
      <w:r>
        <w:rPr>
          <w:rFonts w:hint="cs"/>
          <w:rtl/>
        </w:rPr>
        <w:t>أ</w:t>
      </w:r>
      <w:r w:rsidRPr="00A569E2">
        <w:rPr>
          <w:rtl/>
        </w:rPr>
        <w:t>ن قومهم فعلوا كذا</w:t>
      </w:r>
      <w:r>
        <w:rPr>
          <w:rtl/>
        </w:rPr>
        <w:t xml:space="preserve">، </w:t>
      </w:r>
      <w:r w:rsidRPr="00A569E2">
        <w:rPr>
          <w:rtl/>
        </w:rPr>
        <w:t xml:space="preserve">فقول الله </w:t>
      </w:r>
      <w:r w:rsidRPr="000E4A2F">
        <w:rPr>
          <w:rStyle w:val="libAlaemChar"/>
          <w:rtl/>
        </w:rPr>
        <w:t>عزوجل</w:t>
      </w:r>
      <w:r w:rsidRPr="00A569E2">
        <w:rPr>
          <w:rtl/>
        </w:rPr>
        <w:t xml:space="preserve"> في هذه الآيات </w:t>
      </w:r>
      <w:r>
        <w:rPr>
          <w:rFonts w:hint="cs"/>
          <w:rtl/>
        </w:rPr>
        <w:t>إ</w:t>
      </w:r>
      <w:r w:rsidRPr="00A569E2">
        <w:rPr>
          <w:rtl/>
        </w:rPr>
        <w:t>ن</w:t>
      </w:r>
      <w:r>
        <w:rPr>
          <w:rFonts w:hint="cs"/>
          <w:rtl/>
        </w:rPr>
        <w:t>ّ</w:t>
      </w:r>
      <w:r w:rsidRPr="00A569E2">
        <w:rPr>
          <w:rtl/>
        </w:rPr>
        <w:t>ما هو توبيخ ل</w:t>
      </w:r>
      <w:r>
        <w:rPr>
          <w:rFonts w:hint="cs"/>
          <w:rtl/>
        </w:rPr>
        <w:t>أ</w:t>
      </w:r>
      <w:r w:rsidRPr="00A569E2">
        <w:rPr>
          <w:rtl/>
        </w:rPr>
        <w:t>سلافهم وتوبيخ العذل على هؤلاء الموجودين</w:t>
      </w:r>
      <w:r>
        <w:rPr>
          <w:rtl/>
        </w:rPr>
        <w:t xml:space="preserve">، </w:t>
      </w:r>
      <w:r w:rsidRPr="00A569E2">
        <w:rPr>
          <w:rtl/>
        </w:rPr>
        <w:t>لان</w:t>
      </w:r>
      <w:r>
        <w:rPr>
          <w:rFonts w:hint="cs"/>
          <w:rtl/>
        </w:rPr>
        <w:t>ّ</w:t>
      </w:r>
      <w:r w:rsidRPr="00A569E2">
        <w:rPr>
          <w:rtl/>
        </w:rPr>
        <w:t xml:space="preserve"> ذلك هو اللغة التي نزل بها القرآن</w:t>
      </w:r>
      <w:r>
        <w:rPr>
          <w:rtl/>
        </w:rPr>
        <w:t xml:space="preserve">، </w:t>
      </w:r>
      <w:r w:rsidRPr="00A569E2">
        <w:rPr>
          <w:rtl/>
        </w:rPr>
        <w:t>ول</w:t>
      </w:r>
      <w:r>
        <w:rPr>
          <w:rFonts w:hint="cs"/>
          <w:rtl/>
        </w:rPr>
        <w:t>أ</w:t>
      </w:r>
      <w:r w:rsidRPr="00A569E2">
        <w:rPr>
          <w:rtl/>
        </w:rPr>
        <w:t>ن</w:t>
      </w:r>
      <w:r>
        <w:rPr>
          <w:rFonts w:hint="cs"/>
          <w:rtl/>
        </w:rPr>
        <w:t>ّ</w:t>
      </w:r>
      <w:r w:rsidRPr="00A569E2">
        <w:rPr>
          <w:rtl/>
        </w:rPr>
        <w:t xml:space="preserve"> هؤلاء الأخلاف أيضا راضون بما فعل أسلافهم</w:t>
      </w:r>
      <w:r>
        <w:rPr>
          <w:rtl/>
        </w:rPr>
        <w:t xml:space="preserve">، </w:t>
      </w:r>
      <w:r w:rsidRPr="00A569E2">
        <w:rPr>
          <w:rtl/>
        </w:rPr>
        <w:t>مصوبون ذلك لهم</w:t>
      </w:r>
      <w:r>
        <w:rPr>
          <w:rtl/>
        </w:rPr>
        <w:t xml:space="preserve">، </w:t>
      </w:r>
      <w:r w:rsidRPr="00A569E2">
        <w:rPr>
          <w:rtl/>
        </w:rPr>
        <w:t>فجاز أن يقال أنتم فعلتم</w:t>
      </w:r>
      <w:r>
        <w:rPr>
          <w:rtl/>
        </w:rPr>
        <w:t xml:space="preserve"> أي </w:t>
      </w:r>
      <w:r w:rsidRPr="00A569E2">
        <w:rPr>
          <w:rtl/>
        </w:rPr>
        <w:t>رضيتم قبيح فعلهم.</w:t>
      </w:r>
    </w:p>
    <w:p w:rsidR="001C7CB2" w:rsidRDefault="001C7CB2" w:rsidP="007C645F">
      <w:pPr>
        <w:pStyle w:val="libNormal"/>
        <w:rPr>
          <w:rtl/>
          <w:lang w:bidi="fa-IR"/>
        </w:rPr>
      </w:pPr>
      <w:r w:rsidRPr="00957CEF">
        <w:rPr>
          <w:rStyle w:val="libBold2Char"/>
          <w:rtl/>
        </w:rPr>
        <w:t>386</w:t>
      </w:r>
      <w:r>
        <w:rPr>
          <w:rtl/>
          <w:lang w:bidi="fa-IR"/>
        </w:rPr>
        <w:t xml:space="preserve"> </w:t>
      </w:r>
      <w:r w:rsidRPr="00957CEF">
        <w:rPr>
          <w:rStyle w:val="libBold2Char"/>
          <w:rtl/>
        </w:rPr>
        <w:t xml:space="preserve">ـ في تفسير علي بن إبراهيم </w:t>
      </w:r>
      <w:r w:rsidRPr="00A569E2">
        <w:rPr>
          <w:rtl/>
          <w:lang w:bidi="fa-IR"/>
        </w:rPr>
        <w:t>قوله</w:t>
      </w:r>
      <w:r>
        <w:rPr>
          <w:rtl/>
          <w:lang w:bidi="fa-IR"/>
        </w:rPr>
        <w:t xml:space="preserve">: </w:t>
      </w:r>
      <w:r w:rsidRPr="000E4A2F">
        <w:rPr>
          <w:rStyle w:val="libAlaemChar"/>
          <w:rtl/>
        </w:rPr>
        <w:t>(</w:t>
      </w:r>
      <w:r w:rsidRPr="00500BFE">
        <w:rPr>
          <w:rStyle w:val="libAieChar"/>
          <w:rtl/>
        </w:rPr>
        <w:t>وَهُوَ الَّذِي جَعَلَكُمْ خَلائِفَ الْأَرْضِ وَرَفَعَ بَعْضَكُمْ فَوْقَ بَعْضٍ دَرَجاتٍ</w:t>
      </w:r>
      <w:r w:rsidRPr="000E4A2F">
        <w:rPr>
          <w:rStyle w:val="libAlaemChar"/>
          <w:rtl/>
        </w:rPr>
        <w:t>)</w:t>
      </w:r>
      <w:r w:rsidRPr="00A569E2">
        <w:rPr>
          <w:rtl/>
          <w:lang w:bidi="fa-IR"/>
        </w:rPr>
        <w:t xml:space="preserve"> قال</w:t>
      </w:r>
      <w:r>
        <w:rPr>
          <w:rtl/>
          <w:lang w:bidi="fa-IR"/>
        </w:rPr>
        <w:t xml:space="preserve">: </w:t>
      </w:r>
      <w:r w:rsidRPr="00A569E2">
        <w:rPr>
          <w:rtl/>
          <w:lang w:bidi="fa-IR"/>
        </w:rPr>
        <w:t>في القدرة والمال ليبلوكم</w:t>
      </w:r>
      <w:r>
        <w:rPr>
          <w:rtl/>
          <w:lang w:bidi="fa-IR"/>
        </w:rPr>
        <w:t xml:space="preserve"> أي </w:t>
      </w:r>
      <w:r w:rsidRPr="00A569E2">
        <w:rPr>
          <w:rtl/>
          <w:lang w:bidi="fa-IR"/>
        </w:rPr>
        <w:t xml:space="preserve">يختبركم </w:t>
      </w:r>
      <w:r w:rsidRPr="000E4A2F">
        <w:rPr>
          <w:rStyle w:val="libAlaemChar"/>
          <w:rtl/>
        </w:rPr>
        <w:t>(</w:t>
      </w:r>
      <w:r w:rsidRPr="00500BFE">
        <w:rPr>
          <w:rStyle w:val="libAieChar"/>
          <w:rtl/>
        </w:rPr>
        <w:t>فِي ما آتاكُمْ إِنَّ رَبَّكَ سَرِيعُ الْعِقابِ وَإِنَّهُ لَغَفُورٌ رَحِيمٌ</w:t>
      </w:r>
      <w:r w:rsidRPr="000E4A2F">
        <w:rPr>
          <w:rStyle w:val="libAlaemChar"/>
          <w:rtl/>
        </w:rPr>
        <w:t>)</w:t>
      </w:r>
      <w:r>
        <w:rPr>
          <w:rtl/>
          <w:lang w:bidi="fa-IR"/>
        </w:rPr>
        <w:t>.</w:t>
      </w:r>
      <w:r>
        <w:rPr>
          <w:rFonts w:hint="cs"/>
          <w:rtl/>
          <w:lang w:bidi="fa-IR"/>
        </w:rPr>
        <w:t xml:space="preserve"> ت</w:t>
      </w:r>
      <w:r w:rsidRPr="00A569E2">
        <w:rPr>
          <w:rtl/>
          <w:lang w:bidi="fa-IR"/>
        </w:rPr>
        <w:t>م</w:t>
      </w:r>
      <w:r>
        <w:rPr>
          <w:rFonts w:hint="cs"/>
          <w:rtl/>
          <w:lang w:bidi="fa-IR"/>
        </w:rPr>
        <w:t>َّ</w:t>
      </w:r>
      <w:r w:rsidRPr="00A569E2">
        <w:rPr>
          <w:rtl/>
          <w:lang w:bidi="fa-IR"/>
        </w:rPr>
        <w:t xml:space="preserve"> الجزء الاو</w:t>
      </w:r>
      <w:r>
        <w:rPr>
          <w:rFonts w:hint="cs"/>
          <w:rtl/>
          <w:lang w:bidi="fa-IR"/>
        </w:rPr>
        <w:t>ّ</w:t>
      </w:r>
      <w:r w:rsidRPr="00A569E2">
        <w:rPr>
          <w:rtl/>
          <w:lang w:bidi="fa-IR"/>
        </w:rPr>
        <w:t>ل من نور الثقلين واتفق الفراغ منه على يد مؤل</w:t>
      </w:r>
      <w:r>
        <w:rPr>
          <w:rFonts w:hint="cs"/>
          <w:rtl/>
          <w:lang w:bidi="fa-IR"/>
        </w:rPr>
        <w:t>ّ</w:t>
      </w:r>
      <w:r w:rsidRPr="00A569E2">
        <w:rPr>
          <w:rtl/>
          <w:lang w:bidi="fa-IR"/>
        </w:rPr>
        <w:t>فه العبد الفقير الجاني والحقير أقل العباد وأحوجهم</w:t>
      </w:r>
      <w:r>
        <w:rPr>
          <w:rtl/>
          <w:lang w:bidi="fa-IR"/>
        </w:rPr>
        <w:t xml:space="preserve"> إلى </w:t>
      </w:r>
      <w:r w:rsidRPr="00A569E2">
        <w:rPr>
          <w:rtl/>
          <w:lang w:bidi="fa-IR"/>
        </w:rPr>
        <w:t>عفو رب</w:t>
      </w:r>
      <w:r>
        <w:rPr>
          <w:rFonts w:hint="cs"/>
          <w:rtl/>
          <w:lang w:bidi="fa-IR"/>
        </w:rPr>
        <w:t>ّ</w:t>
      </w:r>
      <w:r w:rsidRPr="00A569E2">
        <w:rPr>
          <w:rtl/>
          <w:lang w:bidi="fa-IR"/>
        </w:rPr>
        <w:t>ه يوم التناد عبد على بن جمعة العروسى الحويزي بدار العلم شيراز صانها الله عن الأحزان في المدرسة المباركة عم</w:t>
      </w:r>
      <w:r>
        <w:rPr>
          <w:rFonts w:hint="cs"/>
          <w:rtl/>
          <w:lang w:bidi="fa-IR"/>
        </w:rPr>
        <w:t>ّ</w:t>
      </w:r>
      <w:r w:rsidRPr="00A569E2">
        <w:rPr>
          <w:rtl/>
          <w:lang w:bidi="fa-IR"/>
        </w:rPr>
        <w:t>رها الله بتعمير بانيها جزيل الإحسان ومعدن الفضل.</w:t>
      </w:r>
    </w:p>
    <w:p w:rsidR="001C7CB2" w:rsidRPr="00200B9A" w:rsidRDefault="001C7CB2" w:rsidP="00200B9A">
      <w:pPr>
        <w:pStyle w:val="libCenterBold2"/>
        <w:rPr>
          <w:rtl/>
        </w:rPr>
      </w:pPr>
      <w:r w:rsidRPr="00200B9A">
        <w:rPr>
          <w:rtl/>
        </w:rPr>
        <w:t>وقد فرغت من تصحيحه والتعليق عليه في 16 صفر سنة 1383 من الهجرة</w:t>
      </w:r>
    </w:p>
    <w:p w:rsidR="001C7CB2" w:rsidRPr="00200B9A" w:rsidRDefault="001C7CB2" w:rsidP="00200B9A">
      <w:pPr>
        <w:pStyle w:val="libCenterBold2"/>
        <w:rPr>
          <w:rtl/>
        </w:rPr>
      </w:pPr>
      <w:r w:rsidRPr="00200B9A">
        <w:rPr>
          <w:rtl/>
        </w:rPr>
        <w:t>النبوي</w:t>
      </w:r>
      <w:r w:rsidRPr="00200B9A">
        <w:rPr>
          <w:rFonts w:hint="cs"/>
          <w:rtl/>
        </w:rPr>
        <w:t>ّ</w:t>
      </w:r>
      <w:r w:rsidRPr="00200B9A">
        <w:rPr>
          <w:rtl/>
        </w:rPr>
        <w:t>ة و</w:t>
      </w:r>
      <w:r w:rsidRPr="00200B9A">
        <w:rPr>
          <w:rFonts w:hint="cs"/>
          <w:rtl/>
        </w:rPr>
        <w:t>أ</w:t>
      </w:r>
      <w:r w:rsidRPr="00200B9A">
        <w:rPr>
          <w:rtl/>
        </w:rPr>
        <w:t>نا العبد الفاني السي</w:t>
      </w:r>
      <w:r w:rsidRPr="00200B9A">
        <w:rPr>
          <w:rFonts w:hint="cs"/>
          <w:rtl/>
        </w:rPr>
        <w:t>ّ</w:t>
      </w:r>
      <w:r w:rsidRPr="00200B9A">
        <w:rPr>
          <w:rtl/>
        </w:rPr>
        <w:t>د هاشم الحسيني المحل</w:t>
      </w:r>
      <w:r w:rsidRPr="00200B9A">
        <w:rPr>
          <w:rFonts w:hint="cs"/>
          <w:rtl/>
        </w:rPr>
        <w:t>ّ</w:t>
      </w:r>
      <w:r w:rsidRPr="00200B9A">
        <w:rPr>
          <w:rtl/>
        </w:rPr>
        <w:t>اتى المشتهر</w:t>
      </w:r>
    </w:p>
    <w:p w:rsidR="001C7CB2" w:rsidRPr="00200B9A" w:rsidRDefault="001C7CB2" w:rsidP="00200B9A">
      <w:pPr>
        <w:pStyle w:val="libCenterBold2"/>
        <w:rPr>
          <w:rtl/>
        </w:rPr>
      </w:pPr>
      <w:r w:rsidRPr="00200B9A">
        <w:rPr>
          <w:rtl/>
        </w:rPr>
        <w:t>برسولي عفى عنه وعن والديه بحق</w:t>
      </w:r>
      <w:r w:rsidRPr="00200B9A">
        <w:rPr>
          <w:rFonts w:hint="cs"/>
          <w:rtl/>
        </w:rPr>
        <w:t>ّ</w:t>
      </w:r>
      <w:r w:rsidRPr="00200B9A">
        <w:rPr>
          <w:rtl/>
        </w:rPr>
        <w:t xml:space="preserve"> محم</w:t>
      </w:r>
      <w:r w:rsidRPr="00200B9A">
        <w:rPr>
          <w:rFonts w:hint="cs"/>
          <w:rtl/>
        </w:rPr>
        <w:t>ّ</w:t>
      </w:r>
      <w:r w:rsidRPr="00200B9A">
        <w:rPr>
          <w:rtl/>
        </w:rPr>
        <w:t>د وآله</w:t>
      </w:r>
    </w:p>
    <w:p w:rsidR="001C7CB2" w:rsidRDefault="001C7CB2" w:rsidP="001C7CB2">
      <w:pPr>
        <w:pStyle w:val="Heading1Center"/>
        <w:rPr>
          <w:rtl/>
        </w:rPr>
      </w:pPr>
      <w:r w:rsidRPr="00AA364D">
        <w:rPr>
          <w:rtl/>
        </w:rPr>
        <w:br w:type="page"/>
      </w:r>
      <w:bookmarkStart w:id="20" w:name="_Toc536870029"/>
      <w:r w:rsidRPr="00AA364D">
        <w:rPr>
          <w:rtl/>
        </w:rPr>
        <w:t>الفهرس</w:t>
      </w:r>
      <w:bookmarkEnd w:id="20"/>
    </w:p>
    <w:p w:rsidR="001C7CB2" w:rsidRPr="005E6675" w:rsidRDefault="00434423" w:rsidP="007C645F">
      <w:pPr>
        <w:pStyle w:val="libNormal"/>
        <w:rPr>
          <w:rFonts w:ascii="Calibri" w:hAnsi="Calibri" w:cs="Arial"/>
          <w:noProof/>
          <w:color w:val="auto"/>
          <w:sz w:val="22"/>
          <w:szCs w:val="22"/>
          <w:rtl/>
        </w:rPr>
      </w:pPr>
      <w:r w:rsidRPr="00434423">
        <w:rPr>
          <w:bCs/>
          <w:rtl/>
        </w:rPr>
        <w:fldChar w:fldCharType="begin"/>
      </w:r>
      <w:r w:rsidR="001C7CB2">
        <w:rPr>
          <w:rtl/>
        </w:rPr>
        <w:instrText xml:space="preserve"> </w:instrText>
      </w:r>
      <w:r w:rsidR="001C7CB2">
        <w:instrText xml:space="preserve">TOC </w:instrText>
      </w:r>
      <w:r w:rsidR="001C7CB2">
        <w:rPr>
          <w:rtl/>
        </w:rPr>
        <w:instrText>\</w:instrText>
      </w:r>
      <w:r w:rsidR="001C7CB2">
        <w:instrText>o "1-3" \u</w:instrText>
      </w:r>
      <w:r w:rsidR="001C7CB2">
        <w:rPr>
          <w:rtl/>
        </w:rPr>
        <w:instrText xml:space="preserve"> </w:instrText>
      </w:r>
      <w:r w:rsidRPr="00434423">
        <w:rPr>
          <w:bCs/>
          <w:rtl/>
        </w:rPr>
        <w:fldChar w:fldCharType="separate"/>
      </w:r>
    </w:p>
    <w:tbl>
      <w:tblPr>
        <w:bidiVisual/>
        <w:tblW w:w="0" w:type="auto"/>
        <w:tblLook w:val="04A0"/>
      </w:tblPr>
      <w:tblGrid>
        <w:gridCol w:w="5408"/>
        <w:gridCol w:w="1080"/>
        <w:gridCol w:w="1085"/>
      </w:tblGrid>
      <w:tr w:rsidR="001C7CB2" w:rsidTr="00957CEF">
        <w:tc>
          <w:tcPr>
            <w:tcW w:w="5408" w:type="dxa"/>
            <w:shd w:val="clear" w:color="auto" w:fill="auto"/>
          </w:tcPr>
          <w:p w:rsidR="001C7CB2" w:rsidRPr="00654544" w:rsidRDefault="001C7CB2" w:rsidP="007C645F">
            <w:pPr>
              <w:pStyle w:val="libNormal"/>
              <w:rPr>
                <w:rtl/>
              </w:rPr>
            </w:pPr>
            <w:r w:rsidRPr="00654544">
              <w:rPr>
                <w:rtl/>
              </w:rPr>
              <w:t xml:space="preserve">الآية </w:t>
            </w:r>
          </w:p>
        </w:tc>
        <w:tc>
          <w:tcPr>
            <w:tcW w:w="1080" w:type="dxa"/>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1085" w:type="dxa"/>
            <w:shd w:val="clear" w:color="auto" w:fill="auto"/>
          </w:tcPr>
          <w:p w:rsidR="001C7CB2" w:rsidRPr="00B556EE" w:rsidRDefault="001C7CB2" w:rsidP="007C645F">
            <w:pPr>
              <w:pStyle w:val="libNormal"/>
              <w:rPr>
                <w:rtl/>
                <w:lang w:bidi="fa-IR"/>
              </w:rPr>
            </w:pPr>
            <w:r w:rsidRPr="00B556EE">
              <w:rPr>
                <w:rtl/>
                <w:lang w:bidi="fa-IR"/>
              </w:rPr>
              <w:t>الصفحة</w:t>
            </w:r>
          </w:p>
        </w:tc>
      </w:tr>
    </w:tbl>
    <w:p w:rsidR="001C7CB2" w:rsidRPr="00CD3764" w:rsidRDefault="001C7CB2" w:rsidP="007C645F">
      <w:pPr>
        <w:pStyle w:val="libNormal"/>
      </w:pPr>
      <w:r w:rsidRPr="00CD3764">
        <w:rPr>
          <w:rtl/>
        </w:rPr>
        <w:t>سورة الحمد وفيها 114 حديثا</w:t>
      </w:r>
      <w:r>
        <w:rPr>
          <w:rtl/>
        </w:rPr>
        <w:t xml:space="preserve"> ـ </w:t>
      </w:r>
      <w:r w:rsidRPr="00CD3764">
        <w:rPr>
          <w:rtl/>
        </w:rPr>
        <w:t xml:space="preserve">في فضلها </w:t>
      </w:r>
    </w:p>
    <w:tbl>
      <w:tblPr>
        <w:bidiVisual/>
        <w:tblW w:w="0" w:type="auto"/>
        <w:tblLook w:val="04A0"/>
      </w:tblPr>
      <w:tblGrid>
        <w:gridCol w:w="5408"/>
        <w:gridCol w:w="1080"/>
        <w:gridCol w:w="1085"/>
      </w:tblGrid>
      <w:tr w:rsidR="001C7CB2" w:rsidTr="00957CEF">
        <w:tc>
          <w:tcPr>
            <w:tcW w:w="5408" w:type="dxa"/>
            <w:shd w:val="clear" w:color="auto" w:fill="auto"/>
          </w:tcPr>
          <w:p w:rsidR="001C7CB2" w:rsidRPr="009410F5" w:rsidRDefault="001C7CB2" w:rsidP="007C645F">
            <w:pPr>
              <w:pStyle w:val="libNormal"/>
              <w:rPr>
                <w:rtl/>
                <w:lang w:bidi="fa-IR"/>
              </w:rPr>
            </w:pPr>
            <w:r w:rsidRPr="009410F5">
              <w:rPr>
                <w:rtl/>
                <w:lang w:bidi="fa-IR"/>
              </w:rPr>
              <w:t xml:space="preserve">قوله تعالى </w:t>
            </w:r>
            <w:r w:rsidRPr="00BC66CE">
              <w:rPr>
                <w:rtl/>
              </w:rPr>
              <w:t>(</w:t>
            </w:r>
            <w:r w:rsidRPr="009410F5">
              <w:rPr>
                <w:rtl/>
              </w:rPr>
              <w:t>بِسْمِ اللهِ الرَّحْمنِ الرَّحِيمِ</w:t>
            </w:r>
            <w:r w:rsidRPr="00BC66CE">
              <w:rPr>
                <w:rtl/>
              </w:rPr>
              <w:t>)</w:t>
            </w:r>
            <w:r w:rsidRPr="009410F5">
              <w:rPr>
                <w:rtl/>
                <w:lang w:bidi="fa-IR"/>
              </w:rPr>
              <w:t xml:space="preserve"> </w:t>
            </w:r>
          </w:p>
        </w:tc>
        <w:tc>
          <w:tcPr>
            <w:tcW w:w="1080" w:type="dxa"/>
            <w:shd w:val="clear" w:color="auto" w:fill="auto"/>
          </w:tcPr>
          <w:p w:rsidR="001C7CB2" w:rsidRPr="0040603E" w:rsidRDefault="001C7CB2" w:rsidP="007C645F">
            <w:pPr>
              <w:pStyle w:val="libNormal"/>
              <w:rPr>
                <w:rtl/>
              </w:rPr>
            </w:pPr>
            <w:r w:rsidRPr="0040603E">
              <w:rPr>
                <w:rtl/>
              </w:rPr>
              <w:t xml:space="preserve">1 </w:t>
            </w:r>
          </w:p>
        </w:tc>
        <w:tc>
          <w:tcPr>
            <w:tcW w:w="1085" w:type="dxa"/>
            <w:shd w:val="clear" w:color="auto" w:fill="auto"/>
          </w:tcPr>
          <w:p w:rsidR="001C7CB2" w:rsidRPr="0040603E" w:rsidRDefault="001C7CB2" w:rsidP="007C645F">
            <w:pPr>
              <w:pStyle w:val="libNormal"/>
              <w:rPr>
                <w:rtl/>
              </w:rPr>
            </w:pPr>
            <w:r w:rsidRPr="0040603E">
              <w:rPr>
                <w:rtl/>
              </w:rPr>
              <w:t>5</w:t>
            </w:r>
          </w:p>
        </w:tc>
      </w:tr>
      <w:tr w:rsidR="001C7CB2" w:rsidTr="00957CEF">
        <w:tc>
          <w:tcPr>
            <w:tcW w:w="5408" w:type="dxa"/>
            <w:shd w:val="clear" w:color="auto" w:fill="auto"/>
          </w:tcPr>
          <w:p w:rsidR="001C7CB2" w:rsidRPr="009410F5" w:rsidRDefault="001C7CB2" w:rsidP="007C645F">
            <w:pPr>
              <w:pStyle w:val="libNormal"/>
              <w:rPr>
                <w:rtl/>
                <w:lang w:bidi="fa-IR"/>
              </w:rPr>
            </w:pPr>
            <w:r w:rsidRPr="00BC66CE">
              <w:rPr>
                <w:rtl/>
              </w:rPr>
              <w:t>(</w:t>
            </w:r>
            <w:r w:rsidRPr="009410F5">
              <w:rPr>
                <w:rtl/>
              </w:rPr>
              <w:t>الْحَمْدُ لِلَّهِ رَبِّ الْعالَمِينَ</w:t>
            </w:r>
            <w:r w:rsidRPr="00BC66CE">
              <w:rPr>
                <w:rtl/>
              </w:rPr>
              <w:t>)</w:t>
            </w:r>
            <w:r w:rsidRPr="009410F5">
              <w:rPr>
                <w:rtl/>
                <w:lang w:bidi="fa-IR"/>
              </w:rPr>
              <w:t xml:space="preserve"> </w:t>
            </w:r>
          </w:p>
        </w:tc>
        <w:tc>
          <w:tcPr>
            <w:tcW w:w="1080" w:type="dxa"/>
            <w:shd w:val="clear" w:color="auto" w:fill="auto"/>
          </w:tcPr>
          <w:p w:rsidR="001C7CB2" w:rsidRPr="0040603E" w:rsidRDefault="001C7CB2" w:rsidP="007C645F">
            <w:pPr>
              <w:pStyle w:val="libNormal"/>
              <w:rPr>
                <w:rtl/>
              </w:rPr>
            </w:pPr>
            <w:r w:rsidRPr="0040603E">
              <w:rPr>
                <w:rtl/>
              </w:rPr>
              <w:t xml:space="preserve">2 </w:t>
            </w:r>
          </w:p>
        </w:tc>
        <w:tc>
          <w:tcPr>
            <w:tcW w:w="1085" w:type="dxa"/>
            <w:shd w:val="clear" w:color="auto" w:fill="auto"/>
          </w:tcPr>
          <w:p w:rsidR="001C7CB2" w:rsidRPr="0040603E" w:rsidRDefault="001C7CB2" w:rsidP="007C645F">
            <w:pPr>
              <w:pStyle w:val="libNormal"/>
              <w:rPr>
                <w:rtl/>
              </w:rPr>
            </w:pPr>
            <w:r w:rsidRPr="0040603E">
              <w:rPr>
                <w:rtl/>
              </w:rPr>
              <w:t>15</w:t>
            </w:r>
          </w:p>
        </w:tc>
      </w:tr>
      <w:tr w:rsidR="001C7CB2" w:rsidTr="00957CEF">
        <w:tc>
          <w:tcPr>
            <w:tcW w:w="5408" w:type="dxa"/>
            <w:shd w:val="clear" w:color="auto" w:fill="auto"/>
          </w:tcPr>
          <w:p w:rsidR="001C7CB2" w:rsidRPr="009410F5" w:rsidRDefault="001C7CB2" w:rsidP="007C645F">
            <w:pPr>
              <w:pStyle w:val="libNormal"/>
              <w:rPr>
                <w:rtl/>
                <w:lang w:bidi="fa-IR"/>
              </w:rPr>
            </w:pPr>
            <w:r w:rsidRPr="00BC66CE">
              <w:rPr>
                <w:rtl/>
              </w:rPr>
              <w:t>(</w:t>
            </w:r>
            <w:r w:rsidRPr="009410F5">
              <w:rPr>
                <w:rtl/>
              </w:rPr>
              <w:t>الرَّحْمنِ الرَّحِيمِ</w:t>
            </w:r>
            <w:r w:rsidRPr="00BC66CE">
              <w:rPr>
                <w:rtl/>
              </w:rPr>
              <w:t>)</w:t>
            </w:r>
            <w:r w:rsidRPr="009410F5">
              <w:rPr>
                <w:rtl/>
                <w:lang w:bidi="fa-IR"/>
              </w:rPr>
              <w:t xml:space="preserve"> </w:t>
            </w:r>
          </w:p>
        </w:tc>
        <w:tc>
          <w:tcPr>
            <w:tcW w:w="1080" w:type="dxa"/>
            <w:shd w:val="clear" w:color="auto" w:fill="auto"/>
          </w:tcPr>
          <w:p w:rsidR="001C7CB2" w:rsidRPr="009410F5" w:rsidRDefault="001C7CB2" w:rsidP="007C645F">
            <w:pPr>
              <w:pStyle w:val="libNormal"/>
              <w:rPr>
                <w:rtl/>
                <w:lang w:bidi="fa-IR"/>
              </w:rPr>
            </w:pPr>
            <w:r w:rsidRPr="009410F5">
              <w:rPr>
                <w:rtl/>
                <w:lang w:bidi="fa-IR"/>
              </w:rPr>
              <w:t xml:space="preserve">3 </w:t>
            </w:r>
          </w:p>
        </w:tc>
        <w:tc>
          <w:tcPr>
            <w:tcW w:w="1085" w:type="dxa"/>
            <w:shd w:val="clear" w:color="auto" w:fill="auto"/>
          </w:tcPr>
          <w:p w:rsidR="001C7CB2" w:rsidRPr="009410F5" w:rsidRDefault="001C7CB2" w:rsidP="007C645F">
            <w:pPr>
              <w:pStyle w:val="libNormal"/>
              <w:rPr>
                <w:rtl/>
                <w:lang w:bidi="fa-IR"/>
              </w:rPr>
            </w:pPr>
            <w:r w:rsidRPr="009410F5">
              <w:rPr>
                <w:rtl/>
                <w:lang w:bidi="fa-IR"/>
              </w:rPr>
              <w:t>19</w:t>
            </w:r>
          </w:p>
        </w:tc>
      </w:tr>
      <w:tr w:rsidR="001C7CB2" w:rsidTr="00957CEF">
        <w:tc>
          <w:tcPr>
            <w:tcW w:w="5408" w:type="dxa"/>
            <w:shd w:val="clear" w:color="auto" w:fill="auto"/>
          </w:tcPr>
          <w:p w:rsidR="001C7CB2" w:rsidRPr="009410F5" w:rsidRDefault="001C7CB2" w:rsidP="007C645F">
            <w:pPr>
              <w:pStyle w:val="libNormal"/>
              <w:rPr>
                <w:rtl/>
                <w:lang w:bidi="fa-IR"/>
              </w:rPr>
            </w:pPr>
            <w:r w:rsidRPr="00BC66CE">
              <w:rPr>
                <w:rtl/>
              </w:rPr>
              <w:t>(</w:t>
            </w:r>
            <w:r w:rsidRPr="009410F5">
              <w:rPr>
                <w:rtl/>
              </w:rPr>
              <w:t>مالِكِ يَوْمِ الدِّينِ</w:t>
            </w:r>
            <w:r w:rsidRPr="00BC66CE">
              <w:rPr>
                <w:rtl/>
              </w:rPr>
              <w:t>)</w:t>
            </w:r>
            <w:r w:rsidRPr="009410F5">
              <w:rPr>
                <w:rtl/>
                <w:lang w:bidi="fa-IR"/>
              </w:rPr>
              <w:t xml:space="preserve"> </w:t>
            </w:r>
          </w:p>
        </w:tc>
        <w:tc>
          <w:tcPr>
            <w:tcW w:w="1080" w:type="dxa"/>
            <w:shd w:val="clear" w:color="auto" w:fill="auto"/>
          </w:tcPr>
          <w:p w:rsidR="001C7CB2" w:rsidRPr="009410F5" w:rsidRDefault="001C7CB2" w:rsidP="007C645F">
            <w:pPr>
              <w:pStyle w:val="libNormal"/>
              <w:rPr>
                <w:rtl/>
                <w:lang w:bidi="fa-IR"/>
              </w:rPr>
            </w:pPr>
            <w:r w:rsidRPr="009410F5">
              <w:rPr>
                <w:rtl/>
                <w:lang w:bidi="fa-IR"/>
              </w:rPr>
              <w:t xml:space="preserve">4 </w:t>
            </w:r>
          </w:p>
        </w:tc>
        <w:tc>
          <w:tcPr>
            <w:tcW w:w="1085" w:type="dxa"/>
            <w:shd w:val="clear" w:color="auto" w:fill="auto"/>
          </w:tcPr>
          <w:p w:rsidR="001C7CB2" w:rsidRPr="009410F5" w:rsidRDefault="001C7CB2" w:rsidP="007C645F">
            <w:pPr>
              <w:pStyle w:val="libNormal"/>
              <w:rPr>
                <w:rtl/>
                <w:lang w:bidi="fa-IR"/>
              </w:rPr>
            </w:pPr>
            <w:r w:rsidRPr="009410F5">
              <w:rPr>
                <w:rtl/>
                <w:lang w:bidi="fa-IR"/>
              </w:rPr>
              <w:t>19</w:t>
            </w:r>
          </w:p>
        </w:tc>
      </w:tr>
      <w:tr w:rsidR="001C7CB2" w:rsidTr="00957CEF">
        <w:tc>
          <w:tcPr>
            <w:tcW w:w="5408" w:type="dxa"/>
            <w:shd w:val="clear" w:color="auto" w:fill="auto"/>
          </w:tcPr>
          <w:p w:rsidR="001C7CB2" w:rsidRPr="009410F5" w:rsidRDefault="001C7CB2" w:rsidP="007C645F">
            <w:pPr>
              <w:pStyle w:val="libNormal"/>
              <w:rPr>
                <w:rtl/>
                <w:lang w:bidi="fa-IR"/>
              </w:rPr>
            </w:pPr>
            <w:r w:rsidRPr="00BC66CE">
              <w:rPr>
                <w:rtl/>
              </w:rPr>
              <w:t>(</w:t>
            </w:r>
            <w:r w:rsidRPr="009410F5">
              <w:rPr>
                <w:rtl/>
              </w:rPr>
              <w:t>إِيَّاكَ نَعْبُدُ</w:t>
            </w:r>
            <w:r w:rsidRPr="00BC66CE">
              <w:rPr>
                <w:rtl/>
              </w:rPr>
              <w:t>)</w:t>
            </w:r>
            <w:r w:rsidRPr="009410F5">
              <w:rPr>
                <w:rtl/>
                <w:lang w:bidi="fa-IR"/>
              </w:rPr>
              <w:t xml:space="preserve"> </w:t>
            </w:r>
          </w:p>
        </w:tc>
        <w:tc>
          <w:tcPr>
            <w:tcW w:w="1080" w:type="dxa"/>
            <w:shd w:val="clear" w:color="auto" w:fill="auto"/>
          </w:tcPr>
          <w:p w:rsidR="001C7CB2" w:rsidRPr="009410F5" w:rsidRDefault="001C7CB2" w:rsidP="007C645F">
            <w:pPr>
              <w:pStyle w:val="libNormal"/>
              <w:rPr>
                <w:rtl/>
                <w:lang w:bidi="fa-IR"/>
              </w:rPr>
            </w:pPr>
            <w:r w:rsidRPr="009410F5">
              <w:rPr>
                <w:rtl/>
                <w:lang w:bidi="fa-IR"/>
              </w:rPr>
              <w:t xml:space="preserve">4 </w:t>
            </w:r>
          </w:p>
        </w:tc>
        <w:tc>
          <w:tcPr>
            <w:tcW w:w="1085" w:type="dxa"/>
            <w:shd w:val="clear" w:color="auto" w:fill="auto"/>
          </w:tcPr>
          <w:p w:rsidR="001C7CB2" w:rsidRPr="009410F5" w:rsidRDefault="001C7CB2" w:rsidP="007C645F">
            <w:pPr>
              <w:pStyle w:val="libNormal"/>
              <w:rPr>
                <w:rtl/>
                <w:lang w:bidi="fa-IR"/>
              </w:rPr>
            </w:pPr>
          </w:p>
        </w:tc>
      </w:tr>
      <w:tr w:rsidR="001C7CB2" w:rsidTr="00957CEF">
        <w:tc>
          <w:tcPr>
            <w:tcW w:w="5408" w:type="dxa"/>
            <w:shd w:val="clear" w:color="auto" w:fill="auto"/>
          </w:tcPr>
          <w:p w:rsidR="001C7CB2" w:rsidRPr="009410F5" w:rsidRDefault="001C7CB2" w:rsidP="007C645F">
            <w:pPr>
              <w:pStyle w:val="libNormal"/>
              <w:rPr>
                <w:rtl/>
                <w:lang w:bidi="fa-IR"/>
              </w:rPr>
            </w:pPr>
            <w:r w:rsidRPr="00BC66CE">
              <w:rPr>
                <w:rtl/>
              </w:rPr>
              <w:t>(</w:t>
            </w:r>
            <w:r w:rsidRPr="009410F5">
              <w:rPr>
                <w:rtl/>
              </w:rPr>
              <w:t>وَإِيَّاكَ نَسْتَعِينُ</w:t>
            </w:r>
            <w:r w:rsidRPr="00BC66CE">
              <w:rPr>
                <w:rtl/>
              </w:rPr>
              <w:t>)</w:t>
            </w:r>
            <w:r w:rsidRPr="009410F5">
              <w:rPr>
                <w:rtl/>
                <w:lang w:bidi="fa-IR"/>
              </w:rPr>
              <w:t xml:space="preserve"> </w:t>
            </w:r>
          </w:p>
        </w:tc>
        <w:tc>
          <w:tcPr>
            <w:tcW w:w="1080" w:type="dxa"/>
            <w:shd w:val="clear" w:color="auto" w:fill="auto"/>
          </w:tcPr>
          <w:p w:rsidR="001C7CB2" w:rsidRPr="009410F5" w:rsidRDefault="001C7CB2" w:rsidP="007C645F">
            <w:pPr>
              <w:pStyle w:val="libNormal"/>
              <w:rPr>
                <w:rtl/>
                <w:lang w:bidi="fa-IR"/>
              </w:rPr>
            </w:pPr>
            <w:r w:rsidRPr="009410F5">
              <w:rPr>
                <w:rtl/>
                <w:lang w:bidi="fa-IR"/>
              </w:rPr>
              <w:t xml:space="preserve">5 </w:t>
            </w:r>
          </w:p>
        </w:tc>
        <w:tc>
          <w:tcPr>
            <w:tcW w:w="1085" w:type="dxa"/>
            <w:shd w:val="clear" w:color="auto" w:fill="auto"/>
          </w:tcPr>
          <w:p w:rsidR="001C7CB2" w:rsidRPr="009410F5" w:rsidRDefault="001C7CB2" w:rsidP="007C645F">
            <w:pPr>
              <w:pStyle w:val="libNormal"/>
              <w:rPr>
                <w:rtl/>
                <w:lang w:bidi="fa-IR"/>
              </w:rPr>
            </w:pPr>
            <w:r w:rsidRPr="009410F5">
              <w:rPr>
                <w:rtl/>
                <w:lang w:bidi="fa-IR"/>
              </w:rPr>
              <w:t>20</w:t>
            </w:r>
          </w:p>
        </w:tc>
      </w:tr>
      <w:tr w:rsidR="001C7CB2" w:rsidTr="00957CEF">
        <w:tc>
          <w:tcPr>
            <w:tcW w:w="5408" w:type="dxa"/>
            <w:shd w:val="clear" w:color="auto" w:fill="auto"/>
          </w:tcPr>
          <w:p w:rsidR="001C7CB2" w:rsidRPr="009410F5" w:rsidRDefault="001C7CB2" w:rsidP="007C645F">
            <w:pPr>
              <w:pStyle w:val="libNormal"/>
              <w:rPr>
                <w:rtl/>
                <w:lang w:bidi="fa-IR"/>
              </w:rPr>
            </w:pPr>
            <w:r w:rsidRPr="00BC66CE">
              <w:rPr>
                <w:rtl/>
              </w:rPr>
              <w:t>(</w:t>
            </w:r>
            <w:r w:rsidRPr="009410F5">
              <w:rPr>
                <w:rtl/>
              </w:rPr>
              <w:t>اهْدِنَا الصِّراطَ الْمُسْتَقِيمَ</w:t>
            </w:r>
            <w:r w:rsidRPr="00BC66CE">
              <w:rPr>
                <w:rtl/>
              </w:rPr>
              <w:t>)</w:t>
            </w:r>
            <w:r w:rsidRPr="009410F5">
              <w:rPr>
                <w:rtl/>
                <w:lang w:bidi="fa-IR"/>
              </w:rPr>
              <w:t xml:space="preserve"> </w:t>
            </w:r>
          </w:p>
        </w:tc>
        <w:tc>
          <w:tcPr>
            <w:tcW w:w="1080" w:type="dxa"/>
            <w:shd w:val="clear" w:color="auto" w:fill="auto"/>
          </w:tcPr>
          <w:p w:rsidR="001C7CB2" w:rsidRPr="009410F5" w:rsidRDefault="001C7CB2" w:rsidP="007C645F">
            <w:pPr>
              <w:pStyle w:val="libNormal"/>
              <w:rPr>
                <w:rtl/>
                <w:lang w:bidi="fa-IR"/>
              </w:rPr>
            </w:pPr>
            <w:r w:rsidRPr="009410F5">
              <w:rPr>
                <w:rtl/>
                <w:lang w:bidi="fa-IR"/>
              </w:rPr>
              <w:t xml:space="preserve">6 </w:t>
            </w:r>
          </w:p>
        </w:tc>
        <w:tc>
          <w:tcPr>
            <w:tcW w:w="1085" w:type="dxa"/>
            <w:shd w:val="clear" w:color="auto" w:fill="auto"/>
          </w:tcPr>
          <w:p w:rsidR="001C7CB2" w:rsidRPr="009410F5" w:rsidRDefault="001C7CB2" w:rsidP="007C645F">
            <w:pPr>
              <w:pStyle w:val="libNormal"/>
              <w:rPr>
                <w:rtl/>
                <w:lang w:bidi="fa-IR"/>
              </w:rPr>
            </w:pPr>
            <w:r w:rsidRPr="009410F5">
              <w:rPr>
                <w:rtl/>
                <w:lang w:bidi="fa-IR"/>
              </w:rPr>
              <w:t>20</w:t>
            </w:r>
          </w:p>
        </w:tc>
      </w:tr>
      <w:tr w:rsidR="001C7CB2" w:rsidTr="00957CEF">
        <w:tc>
          <w:tcPr>
            <w:tcW w:w="5408" w:type="dxa"/>
            <w:shd w:val="clear" w:color="auto" w:fill="auto"/>
          </w:tcPr>
          <w:p w:rsidR="001C7CB2" w:rsidRPr="009410F5" w:rsidRDefault="001C7CB2" w:rsidP="007C645F">
            <w:pPr>
              <w:pStyle w:val="libNormal"/>
              <w:rPr>
                <w:rtl/>
                <w:lang w:bidi="fa-IR"/>
              </w:rPr>
            </w:pPr>
            <w:r w:rsidRPr="00BC66CE">
              <w:rPr>
                <w:rtl/>
              </w:rPr>
              <w:t>(</w:t>
            </w:r>
            <w:r w:rsidRPr="009410F5">
              <w:rPr>
                <w:rtl/>
              </w:rPr>
              <w:t>صِراطَ الَّذِينَ أَنْعَمْتَ</w:t>
            </w:r>
            <w:r w:rsidRPr="00BC66CE">
              <w:rPr>
                <w:rtl/>
              </w:rPr>
              <w:t>)</w:t>
            </w:r>
            <w:r w:rsidRPr="009410F5">
              <w:rPr>
                <w:rtl/>
                <w:lang w:bidi="fa-IR"/>
              </w:rPr>
              <w:t xml:space="preserve"> </w:t>
            </w:r>
          </w:p>
        </w:tc>
        <w:tc>
          <w:tcPr>
            <w:tcW w:w="1080" w:type="dxa"/>
            <w:shd w:val="clear" w:color="auto" w:fill="auto"/>
          </w:tcPr>
          <w:p w:rsidR="001C7CB2" w:rsidRPr="009410F5" w:rsidRDefault="001C7CB2" w:rsidP="007C645F">
            <w:pPr>
              <w:pStyle w:val="libNormal"/>
              <w:rPr>
                <w:rtl/>
                <w:lang w:bidi="fa-IR"/>
              </w:rPr>
            </w:pPr>
            <w:r w:rsidRPr="009410F5">
              <w:rPr>
                <w:rtl/>
                <w:lang w:bidi="fa-IR"/>
              </w:rPr>
              <w:t xml:space="preserve">7 </w:t>
            </w:r>
          </w:p>
        </w:tc>
        <w:tc>
          <w:tcPr>
            <w:tcW w:w="1085" w:type="dxa"/>
            <w:shd w:val="clear" w:color="auto" w:fill="auto"/>
          </w:tcPr>
          <w:p w:rsidR="001C7CB2" w:rsidRPr="009410F5" w:rsidRDefault="001C7CB2" w:rsidP="007C645F">
            <w:pPr>
              <w:pStyle w:val="libNormal"/>
              <w:rPr>
                <w:rtl/>
                <w:lang w:bidi="fa-IR"/>
              </w:rPr>
            </w:pPr>
            <w:r w:rsidRPr="009410F5">
              <w:rPr>
                <w:rtl/>
                <w:lang w:bidi="fa-IR"/>
              </w:rPr>
              <w:t>23</w:t>
            </w:r>
          </w:p>
        </w:tc>
      </w:tr>
      <w:tr w:rsidR="001C7CB2" w:rsidTr="00957CEF">
        <w:tc>
          <w:tcPr>
            <w:tcW w:w="5408" w:type="dxa"/>
            <w:shd w:val="clear" w:color="auto" w:fill="auto"/>
          </w:tcPr>
          <w:p w:rsidR="001C7CB2" w:rsidRPr="009410F5" w:rsidRDefault="001C7CB2" w:rsidP="007C645F">
            <w:pPr>
              <w:pStyle w:val="libNormal"/>
              <w:rPr>
                <w:rtl/>
                <w:lang w:bidi="fa-IR"/>
              </w:rPr>
            </w:pPr>
            <w:r w:rsidRPr="00BC66CE">
              <w:rPr>
                <w:rtl/>
              </w:rPr>
              <w:t>(</w:t>
            </w:r>
            <w:r w:rsidRPr="009410F5">
              <w:rPr>
                <w:rtl/>
              </w:rPr>
              <w:t>غَيْرِ الْمَغْضُوبِ عَلَيْهِمْ</w:t>
            </w:r>
            <w:r w:rsidRPr="00BC66CE">
              <w:rPr>
                <w:rtl/>
              </w:rPr>
              <w:t>)</w:t>
            </w:r>
            <w:r w:rsidRPr="009410F5">
              <w:rPr>
                <w:rtl/>
                <w:lang w:bidi="fa-IR"/>
              </w:rPr>
              <w:t xml:space="preserve"> الخ </w:t>
            </w:r>
          </w:p>
        </w:tc>
        <w:tc>
          <w:tcPr>
            <w:tcW w:w="1080" w:type="dxa"/>
            <w:shd w:val="clear" w:color="auto" w:fill="auto"/>
          </w:tcPr>
          <w:p w:rsidR="001C7CB2" w:rsidRPr="009410F5" w:rsidRDefault="001C7CB2" w:rsidP="007C645F">
            <w:pPr>
              <w:pStyle w:val="libNormal"/>
              <w:rPr>
                <w:rtl/>
                <w:lang w:bidi="fa-IR"/>
              </w:rPr>
            </w:pPr>
            <w:r w:rsidRPr="009410F5">
              <w:rPr>
                <w:rtl/>
                <w:lang w:bidi="fa-IR"/>
              </w:rPr>
              <w:t xml:space="preserve">7 </w:t>
            </w:r>
          </w:p>
        </w:tc>
        <w:tc>
          <w:tcPr>
            <w:tcW w:w="1085" w:type="dxa"/>
            <w:shd w:val="clear" w:color="auto" w:fill="auto"/>
          </w:tcPr>
          <w:p w:rsidR="001C7CB2" w:rsidRPr="009410F5" w:rsidRDefault="001C7CB2" w:rsidP="007C645F">
            <w:pPr>
              <w:pStyle w:val="libNormal"/>
              <w:rPr>
                <w:rtl/>
                <w:lang w:bidi="fa-IR"/>
              </w:rPr>
            </w:pPr>
            <w:r w:rsidRPr="009410F5">
              <w:rPr>
                <w:rtl/>
                <w:lang w:bidi="fa-IR"/>
              </w:rPr>
              <w:t>24</w:t>
            </w:r>
          </w:p>
        </w:tc>
      </w:tr>
    </w:tbl>
    <w:p w:rsidR="001C7CB2" w:rsidRPr="00AA364D" w:rsidRDefault="001C7CB2" w:rsidP="007C645F">
      <w:pPr>
        <w:pStyle w:val="libNormal"/>
        <w:rPr>
          <w:rtl/>
        </w:rPr>
      </w:pPr>
      <w:r w:rsidRPr="00AA364D">
        <w:rPr>
          <w:rtl/>
        </w:rPr>
        <w:t>سورة البقرة وفيها 1229 حديثا</w:t>
      </w:r>
      <w:r>
        <w:rPr>
          <w:rtl/>
        </w:rPr>
        <w:t xml:space="preserve"> ـ </w:t>
      </w:r>
      <w:r w:rsidRPr="00AA364D">
        <w:rPr>
          <w:rtl/>
        </w:rPr>
        <w:t xml:space="preserve">في فضلها </w:t>
      </w:r>
    </w:p>
    <w:tbl>
      <w:tblPr>
        <w:bidiVisual/>
        <w:tblW w:w="0" w:type="auto"/>
        <w:tblLook w:val="04A0"/>
      </w:tblPr>
      <w:tblGrid>
        <w:gridCol w:w="5942"/>
        <w:gridCol w:w="810"/>
        <w:gridCol w:w="821"/>
      </w:tblGrid>
      <w:tr w:rsidR="001C7CB2" w:rsidTr="00957CEF">
        <w:tc>
          <w:tcPr>
            <w:tcW w:w="5942" w:type="dxa"/>
            <w:shd w:val="clear" w:color="auto" w:fill="auto"/>
          </w:tcPr>
          <w:p w:rsidR="001C7CB2" w:rsidRPr="00233962" w:rsidRDefault="001C7CB2" w:rsidP="007C645F">
            <w:pPr>
              <w:pStyle w:val="libNormal"/>
              <w:rPr>
                <w:rtl/>
                <w:lang w:bidi="fa-IR"/>
              </w:rPr>
            </w:pPr>
            <w:r w:rsidRPr="00233962">
              <w:rPr>
                <w:rtl/>
                <w:lang w:bidi="fa-IR"/>
              </w:rPr>
              <w:t xml:space="preserve">قوله </w:t>
            </w:r>
            <w:r w:rsidRPr="00BC66CE">
              <w:rPr>
                <w:rtl/>
              </w:rPr>
              <w:t>(</w:t>
            </w:r>
            <w:r w:rsidRPr="00233962">
              <w:rPr>
                <w:rtl/>
              </w:rPr>
              <w:t>الم ذلِكَ الْكِتابُ</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01 </w:t>
            </w:r>
          </w:p>
        </w:tc>
        <w:tc>
          <w:tcPr>
            <w:tcW w:w="821" w:type="dxa"/>
            <w:shd w:val="clear" w:color="auto" w:fill="auto"/>
          </w:tcPr>
          <w:p w:rsidR="001C7CB2" w:rsidRPr="00233962" w:rsidRDefault="001C7CB2" w:rsidP="007C645F">
            <w:pPr>
              <w:pStyle w:val="libNormal"/>
              <w:rPr>
                <w:rtl/>
                <w:lang w:bidi="fa-IR"/>
              </w:rPr>
            </w:pPr>
            <w:r w:rsidRPr="00233962">
              <w:rPr>
                <w:rtl/>
                <w:lang w:bidi="fa-IR"/>
              </w:rPr>
              <w:t>26</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الَّذِينَ يُؤْمِنُونَ بِالْغَيْبِ</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3 </w:t>
            </w:r>
          </w:p>
        </w:tc>
        <w:tc>
          <w:tcPr>
            <w:tcW w:w="821" w:type="dxa"/>
            <w:shd w:val="clear" w:color="auto" w:fill="auto"/>
          </w:tcPr>
          <w:p w:rsidR="001C7CB2" w:rsidRPr="00233962" w:rsidRDefault="001C7CB2" w:rsidP="007C645F">
            <w:pPr>
              <w:pStyle w:val="libNormal"/>
              <w:rPr>
                <w:rtl/>
                <w:lang w:bidi="fa-IR"/>
              </w:rPr>
            </w:pPr>
            <w:r w:rsidRPr="00233962">
              <w:rPr>
                <w:rtl/>
                <w:lang w:bidi="fa-IR"/>
              </w:rPr>
              <w:t>31</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إِنَّ الَّذِينَ كَفَرُوا</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6 </w:t>
            </w:r>
          </w:p>
        </w:tc>
        <w:tc>
          <w:tcPr>
            <w:tcW w:w="821" w:type="dxa"/>
            <w:shd w:val="clear" w:color="auto" w:fill="auto"/>
          </w:tcPr>
          <w:p w:rsidR="001C7CB2" w:rsidRPr="00233962" w:rsidRDefault="001C7CB2" w:rsidP="007C645F">
            <w:pPr>
              <w:pStyle w:val="libNormal"/>
              <w:rPr>
                <w:rtl/>
                <w:lang w:bidi="fa-IR"/>
              </w:rPr>
            </w:pPr>
            <w:r w:rsidRPr="00233962">
              <w:rPr>
                <w:rtl/>
                <w:lang w:bidi="fa-IR"/>
              </w:rPr>
              <w:t>32</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خَتَمَ اللهُ عَلى قُلُوبِهِمْ</w:t>
            </w:r>
            <w:r>
              <w:rPr>
                <w:rtl/>
              </w:rPr>
              <w:t xml:space="preserve"> ـ</w:t>
            </w:r>
            <w:r w:rsidRPr="00BC66CE">
              <w:rPr>
                <w:rtl/>
              </w:rPr>
              <w:t>)</w:t>
            </w:r>
            <w:r w:rsidRPr="00233962">
              <w:rPr>
                <w:rtl/>
                <w:lang w:bidi="fa-IR"/>
              </w:rPr>
              <w:t xml:space="preserve"> او قوله تعالى </w:t>
            </w:r>
            <w:r w:rsidRPr="00BC66CE">
              <w:rPr>
                <w:rtl/>
              </w:rPr>
              <w:t>(</w:t>
            </w:r>
            <w:r w:rsidRPr="00233962">
              <w:rPr>
                <w:rtl/>
              </w:rPr>
              <w:t>وَمِنَ النَّاسِ مَنْ يَقُولُ</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Pr>
                <w:rFonts w:hint="cs"/>
                <w:rtl/>
                <w:lang w:bidi="fa-IR"/>
              </w:rPr>
              <w:t>7</w:t>
            </w:r>
          </w:p>
        </w:tc>
        <w:tc>
          <w:tcPr>
            <w:tcW w:w="821" w:type="dxa"/>
            <w:shd w:val="clear" w:color="auto" w:fill="auto"/>
          </w:tcPr>
          <w:p w:rsidR="001C7CB2" w:rsidRPr="00233962" w:rsidRDefault="001C7CB2" w:rsidP="007C645F">
            <w:pPr>
              <w:pStyle w:val="libNormal"/>
              <w:rPr>
                <w:rtl/>
                <w:lang w:bidi="fa-IR"/>
              </w:rPr>
            </w:pPr>
            <w:r w:rsidRPr="00233962">
              <w:rPr>
                <w:rtl/>
                <w:lang w:bidi="fa-IR"/>
              </w:rPr>
              <w:t>33</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وَإِذا لَقُوا الَّذِينَ آمَنُوا</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17 </w:t>
            </w:r>
          </w:p>
        </w:tc>
        <w:tc>
          <w:tcPr>
            <w:tcW w:w="821" w:type="dxa"/>
            <w:shd w:val="clear" w:color="auto" w:fill="auto"/>
          </w:tcPr>
          <w:p w:rsidR="001C7CB2" w:rsidRPr="00233962" w:rsidRDefault="001C7CB2" w:rsidP="007C645F">
            <w:pPr>
              <w:pStyle w:val="libNormal"/>
              <w:rPr>
                <w:rtl/>
                <w:lang w:bidi="fa-IR"/>
              </w:rPr>
            </w:pPr>
            <w:r w:rsidRPr="00233962">
              <w:rPr>
                <w:rtl/>
                <w:lang w:bidi="fa-IR"/>
              </w:rPr>
              <w:t>35</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كَمَثَلِ الَّذِي اسْتَوْقَدَ</w:t>
            </w:r>
            <w:r w:rsidRPr="00BC66CE">
              <w:rPr>
                <w:rtl/>
              </w:rPr>
              <w:t>)</w:t>
            </w:r>
            <w:r w:rsidRPr="00233962">
              <w:rPr>
                <w:rtl/>
                <w:lang w:bidi="fa-IR"/>
              </w:rPr>
              <w:t xml:space="preserve"> وقوله</w:t>
            </w:r>
            <w:r>
              <w:rPr>
                <w:rtl/>
                <w:lang w:bidi="fa-IR"/>
              </w:rPr>
              <w:t xml:space="preserve"> ـ </w:t>
            </w:r>
            <w:r w:rsidRPr="00BC66CE">
              <w:rPr>
                <w:rtl/>
              </w:rPr>
              <w:t>(</w:t>
            </w:r>
            <w:r w:rsidRPr="00233962">
              <w:rPr>
                <w:rtl/>
              </w:rPr>
              <w:t>ذَهَبَ اللهُ بِنُورِهِمْ</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19 </w:t>
            </w:r>
          </w:p>
        </w:tc>
        <w:tc>
          <w:tcPr>
            <w:tcW w:w="821" w:type="dxa"/>
            <w:shd w:val="clear" w:color="auto" w:fill="auto"/>
          </w:tcPr>
          <w:p w:rsidR="001C7CB2" w:rsidRPr="00233962" w:rsidRDefault="001C7CB2" w:rsidP="007C645F">
            <w:pPr>
              <w:pStyle w:val="libNormal"/>
              <w:rPr>
                <w:rtl/>
                <w:lang w:bidi="fa-IR"/>
              </w:rPr>
            </w:pPr>
            <w:r w:rsidRPr="00233962">
              <w:rPr>
                <w:rtl/>
                <w:lang w:bidi="fa-IR"/>
              </w:rPr>
              <w:t>36</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صُمٌّ بُكْمٌ عُمْيٌ</w:t>
            </w:r>
            <w:r w:rsidRPr="00BC66CE">
              <w:rPr>
                <w:rtl/>
              </w:rPr>
              <w:t>)</w:t>
            </w:r>
            <w:r w:rsidRPr="00233962">
              <w:rPr>
                <w:rtl/>
                <w:lang w:bidi="fa-IR"/>
              </w:rPr>
              <w:t xml:space="preserve"> وقوله</w:t>
            </w:r>
            <w:r>
              <w:rPr>
                <w:rtl/>
                <w:lang w:bidi="fa-IR"/>
              </w:rPr>
              <w:t xml:space="preserve"> ـ </w:t>
            </w:r>
            <w:r w:rsidRPr="00BC66CE">
              <w:rPr>
                <w:rtl/>
              </w:rPr>
              <w:t>(</w:t>
            </w:r>
            <w:r w:rsidRPr="00233962">
              <w:rPr>
                <w:rtl/>
              </w:rPr>
              <w:t>وَرَعْدٌ وَبَرْقٌ</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19 </w:t>
            </w:r>
          </w:p>
        </w:tc>
        <w:tc>
          <w:tcPr>
            <w:tcW w:w="821" w:type="dxa"/>
            <w:shd w:val="clear" w:color="auto" w:fill="auto"/>
          </w:tcPr>
          <w:p w:rsidR="001C7CB2" w:rsidRPr="00233962" w:rsidRDefault="001C7CB2" w:rsidP="007C645F">
            <w:pPr>
              <w:pStyle w:val="libNormal"/>
              <w:rPr>
                <w:rtl/>
                <w:lang w:bidi="fa-IR"/>
              </w:rPr>
            </w:pPr>
            <w:r w:rsidRPr="00233962">
              <w:rPr>
                <w:rtl/>
                <w:lang w:bidi="fa-IR"/>
              </w:rPr>
              <w:t>37</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إِنَّ اللهَ عَلى كُلِّ شَيْءٍ قَدِيرٌ</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20 </w:t>
            </w:r>
          </w:p>
        </w:tc>
        <w:tc>
          <w:tcPr>
            <w:tcW w:w="821" w:type="dxa"/>
            <w:shd w:val="clear" w:color="auto" w:fill="auto"/>
          </w:tcPr>
          <w:p w:rsidR="001C7CB2" w:rsidRPr="00233962" w:rsidRDefault="001C7CB2" w:rsidP="007C645F">
            <w:pPr>
              <w:pStyle w:val="libNormal"/>
              <w:rPr>
                <w:rtl/>
                <w:lang w:bidi="fa-IR"/>
              </w:rPr>
            </w:pPr>
            <w:r w:rsidRPr="00233962">
              <w:rPr>
                <w:rtl/>
                <w:lang w:bidi="fa-IR"/>
              </w:rPr>
              <w:t>38</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يا أَيُّهَا النَّاسُ اعْبُدُوا رَبَّكُمُ</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21 </w:t>
            </w:r>
          </w:p>
        </w:tc>
        <w:tc>
          <w:tcPr>
            <w:tcW w:w="821" w:type="dxa"/>
            <w:shd w:val="clear" w:color="auto" w:fill="auto"/>
          </w:tcPr>
          <w:p w:rsidR="001C7CB2" w:rsidRPr="00233962" w:rsidRDefault="001C7CB2" w:rsidP="007C645F">
            <w:pPr>
              <w:pStyle w:val="libNormal"/>
              <w:rPr>
                <w:rtl/>
                <w:lang w:bidi="fa-IR"/>
              </w:rPr>
            </w:pPr>
            <w:r w:rsidRPr="00233962">
              <w:rPr>
                <w:rtl/>
                <w:lang w:bidi="fa-IR"/>
              </w:rPr>
              <w:t>39</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الَّذِي جَعَلَ لَكُمُ الْأَرْضَ</w:t>
            </w:r>
            <w:r w:rsidRPr="00BC66CE">
              <w:rPr>
                <w:rtl/>
              </w:rPr>
              <w:t>)</w:t>
            </w:r>
            <w:r w:rsidRPr="00233962">
              <w:rPr>
                <w:rtl/>
                <w:lang w:bidi="fa-IR"/>
              </w:rPr>
              <w:t xml:space="preserve"> وقوله </w:t>
            </w:r>
            <w:r w:rsidRPr="00BC66CE">
              <w:rPr>
                <w:rtl/>
              </w:rPr>
              <w:t>(</w:t>
            </w:r>
            <w:r w:rsidRPr="00233962">
              <w:rPr>
                <w:rtl/>
              </w:rPr>
              <w:t>فَأَخْرَجَ بِهِ مِنَ الثَّمَراتِ</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22 </w:t>
            </w:r>
          </w:p>
        </w:tc>
        <w:tc>
          <w:tcPr>
            <w:tcW w:w="821" w:type="dxa"/>
            <w:shd w:val="clear" w:color="auto" w:fill="auto"/>
          </w:tcPr>
          <w:p w:rsidR="001C7CB2" w:rsidRPr="00233962" w:rsidRDefault="001C7CB2" w:rsidP="007C645F">
            <w:pPr>
              <w:pStyle w:val="libNormal"/>
              <w:rPr>
                <w:rtl/>
                <w:lang w:bidi="fa-IR"/>
              </w:rPr>
            </w:pPr>
            <w:r w:rsidRPr="00233962">
              <w:rPr>
                <w:rtl/>
                <w:lang w:bidi="fa-IR"/>
              </w:rPr>
              <w:t>41</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وَإِنْ كُنْتُمْ فِي رَيْبٍ</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24 </w:t>
            </w:r>
          </w:p>
        </w:tc>
        <w:tc>
          <w:tcPr>
            <w:tcW w:w="821" w:type="dxa"/>
            <w:shd w:val="clear" w:color="auto" w:fill="auto"/>
          </w:tcPr>
          <w:p w:rsidR="001C7CB2" w:rsidRPr="00233962" w:rsidRDefault="001C7CB2" w:rsidP="007C645F">
            <w:pPr>
              <w:pStyle w:val="libNormal"/>
              <w:rPr>
                <w:rtl/>
                <w:lang w:bidi="fa-IR"/>
              </w:rPr>
            </w:pPr>
            <w:r w:rsidRPr="00233962">
              <w:rPr>
                <w:rtl/>
                <w:lang w:bidi="fa-IR"/>
              </w:rPr>
              <w:t>43</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كُلَّما رُزِقُوا مِنْها</w:t>
            </w:r>
            <w:r>
              <w:rPr>
                <w:rtl/>
              </w:rPr>
              <w:t xml:space="preserve"> ـ</w:t>
            </w:r>
            <w:r w:rsidRPr="00BC66CE">
              <w:rPr>
                <w:rtl/>
              </w:rPr>
              <w:t>)</w:t>
            </w:r>
            <w:r w:rsidRPr="00233962">
              <w:rPr>
                <w:rtl/>
                <w:lang w:bidi="fa-IR"/>
              </w:rPr>
              <w:t xml:space="preserve"> وقوله </w:t>
            </w:r>
            <w:r w:rsidRPr="00BC66CE">
              <w:rPr>
                <w:rtl/>
              </w:rPr>
              <w:t>(</w:t>
            </w:r>
            <w:r w:rsidRPr="00233962">
              <w:rPr>
                <w:rtl/>
              </w:rPr>
              <w:t>إِنَّ اللهَ لا يَسْتَحْيِي</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24 </w:t>
            </w:r>
          </w:p>
        </w:tc>
        <w:tc>
          <w:tcPr>
            <w:tcW w:w="821" w:type="dxa"/>
            <w:shd w:val="clear" w:color="auto" w:fill="auto"/>
          </w:tcPr>
          <w:p w:rsidR="001C7CB2" w:rsidRPr="00233962" w:rsidRDefault="001C7CB2" w:rsidP="007C645F">
            <w:pPr>
              <w:pStyle w:val="libNormal"/>
              <w:rPr>
                <w:rtl/>
                <w:lang w:bidi="fa-IR"/>
              </w:rPr>
            </w:pPr>
            <w:r w:rsidRPr="00233962">
              <w:rPr>
                <w:rtl/>
                <w:lang w:bidi="fa-IR"/>
              </w:rPr>
              <w:t>44</w:t>
            </w:r>
          </w:p>
        </w:tc>
      </w:tr>
      <w:tr w:rsidR="001C7CB2" w:rsidTr="00957CEF">
        <w:tc>
          <w:tcPr>
            <w:tcW w:w="5942" w:type="dxa"/>
            <w:shd w:val="clear" w:color="auto" w:fill="auto"/>
          </w:tcPr>
          <w:p w:rsidR="001C7CB2" w:rsidRPr="00233962" w:rsidRDefault="001C7CB2" w:rsidP="007C645F">
            <w:pPr>
              <w:pStyle w:val="libNormal"/>
              <w:rPr>
                <w:rtl/>
                <w:lang w:bidi="fa-IR"/>
              </w:rPr>
            </w:pPr>
            <w:r w:rsidRPr="00BC66CE">
              <w:rPr>
                <w:rtl/>
              </w:rPr>
              <w:t>(</w:t>
            </w:r>
            <w:r w:rsidRPr="00233962">
              <w:rPr>
                <w:rtl/>
              </w:rPr>
              <w:t>ما ذا أَرادَ اللهُ بِهذا</w:t>
            </w:r>
            <w:r>
              <w:rPr>
                <w:rtl/>
              </w:rPr>
              <w:t xml:space="preserve"> ـ</w:t>
            </w:r>
            <w:r w:rsidRPr="00BC66CE">
              <w:rPr>
                <w:rtl/>
              </w:rPr>
              <w:t>)</w:t>
            </w:r>
            <w:r w:rsidRPr="00233962">
              <w:rPr>
                <w:rtl/>
                <w:lang w:bidi="fa-IR"/>
              </w:rPr>
              <w:t xml:space="preserve"> وقوله </w:t>
            </w:r>
            <w:r w:rsidRPr="00BC66CE">
              <w:rPr>
                <w:rtl/>
              </w:rPr>
              <w:t>(</w:t>
            </w:r>
            <w:r w:rsidRPr="00233962">
              <w:rPr>
                <w:rtl/>
              </w:rPr>
              <w:t>الَّذِينَ يَنْقُضُونَ عَهْدَ اللهِ</w:t>
            </w:r>
            <w:r w:rsidRPr="00BC66CE">
              <w:rPr>
                <w:rtl/>
              </w:rPr>
              <w:t>)</w:t>
            </w:r>
            <w:r w:rsidRPr="00233962">
              <w:rPr>
                <w:rtl/>
                <w:lang w:bidi="fa-IR"/>
              </w:rPr>
              <w:t xml:space="preserve"> </w:t>
            </w:r>
          </w:p>
        </w:tc>
        <w:tc>
          <w:tcPr>
            <w:tcW w:w="810" w:type="dxa"/>
            <w:shd w:val="clear" w:color="auto" w:fill="auto"/>
          </w:tcPr>
          <w:p w:rsidR="001C7CB2" w:rsidRPr="00233962" w:rsidRDefault="001C7CB2" w:rsidP="007C645F">
            <w:pPr>
              <w:pStyle w:val="libNormal"/>
              <w:rPr>
                <w:rtl/>
                <w:lang w:bidi="fa-IR"/>
              </w:rPr>
            </w:pPr>
            <w:r w:rsidRPr="00233962">
              <w:rPr>
                <w:rtl/>
                <w:lang w:bidi="fa-IR"/>
              </w:rPr>
              <w:t xml:space="preserve">26 </w:t>
            </w:r>
          </w:p>
        </w:tc>
        <w:tc>
          <w:tcPr>
            <w:tcW w:w="821" w:type="dxa"/>
            <w:shd w:val="clear" w:color="auto" w:fill="auto"/>
          </w:tcPr>
          <w:p w:rsidR="001C7CB2" w:rsidRPr="00233962" w:rsidRDefault="001C7CB2" w:rsidP="007C645F">
            <w:pPr>
              <w:pStyle w:val="libNormal"/>
              <w:rPr>
                <w:rtl/>
                <w:lang w:bidi="fa-IR"/>
              </w:rPr>
            </w:pPr>
            <w:r w:rsidRPr="00233962">
              <w:rPr>
                <w:rtl/>
                <w:lang w:bidi="fa-IR"/>
              </w:rPr>
              <w:t>45</w:t>
            </w:r>
          </w:p>
        </w:tc>
      </w:tr>
    </w:tbl>
    <w:p w:rsidR="001C7CB2" w:rsidRDefault="001C7CB2" w:rsidP="007C645F">
      <w:pPr>
        <w:pStyle w:val="libNormal"/>
      </w:pPr>
      <w:r>
        <w:br w:type="page"/>
      </w:r>
    </w:p>
    <w:tbl>
      <w:tblPr>
        <w:bidiVisual/>
        <w:tblW w:w="0" w:type="auto"/>
        <w:tblLook w:val="04A0"/>
      </w:tblPr>
      <w:tblGrid>
        <w:gridCol w:w="5923"/>
        <w:gridCol w:w="809"/>
        <w:gridCol w:w="863"/>
      </w:tblGrid>
      <w:tr w:rsidR="001C7CB2" w:rsidTr="00957CEF">
        <w:tc>
          <w:tcPr>
            <w:tcW w:w="5923"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55" w:type="dxa"/>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هُوَ الَّذِي خَلَقَ لَكُمْ</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28 </w:t>
            </w:r>
          </w:p>
        </w:tc>
        <w:tc>
          <w:tcPr>
            <w:tcW w:w="855" w:type="dxa"/>
            <w:shd w:val="clear" w:color="auto" w:fill="auto"/>
          </w:tcPr>
          <w:p w:rsidR="001C7CB2" w:rsidRPr="00481B24" w:rsidRDefault="001C7CB2" w:rsidP="007C645F">
            <w:pPr>
              <w:pStyle w:val="libNormal"/>
              <w:rPr>
                <w:rtl/>
                <w:lang w:bidi="fa-IR"/>
              </w:rPr>
            </w:pPr>
            <w:r w:rsidRPr="00481B24">
              <w:rPr>
                <w:rtl/>
                <w:lang w:bidi="fa-IR"/>
              </w:rPr>
              <w:t>46</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إِنِّي جاعِلٌ فِي الْأَرْضِ خَلِيفَةً</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29 </w:t>
            </w:r>
          </w:p>
        </w:tc>
        <w:tc>
          <w:tcPr>
            <w:tcW w:w="855" w:type="dxa"/>
            <w:shd w:val="clear" w:color="auto" w:fill="auto"/>
          </w:tcPr>
          <w:p w:rsidR="001C7CB2" w:rsidRPr="00481B24" w:rsidRDefault="001C7CB2" w:rsidP="007C645F">
            <w:pPr>
              <w:pStyle w:val="libNormal"/>
              <w:rPr>
                <w:rtl/>
                <w:lang w:bidi="fa-IR"/>
              </w:rPr>
            </w:pPr>
            <w:r w:rsidRPr="00481B24">
              <w:rPr>
                <w:rtl/>
                <w:lang w:bidi="fa-IR"/>
              </w:rPr>
              <w:t>48</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Pr>
                <w:rtl/>
              </w:rPr>
              <w:t>أَ</w:t>
            </w:r>
            <w:r w:rsidRPr="00481B24">
              <w:rPr>
                <w:rtl/>
              </w:rPr>
              <w:t>تَجْعَلُ فِيها مَنْ يُفْسِدُ فِيها</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29 </w:t>
            </w:r>
          </w:p>
        </w:tc>
        <w:tc>
          <w:tcPr>
            <w:tcW w:w="855" w:type="dxa"/>
            <w:shd w:val="clear" w:color="auto" w:fill="auto"/>
          </w:tcPr>
          <w:p w:rsidR="001C7CB2" w:rsidRPr="00481B24" w:rsidRDefault="001C7CB2" w:rsidP="007C645F">
            <w:pPr>
              <w:pStyle w:val="libNormal"/>
              <w:rPr>
                <w:rtl/>
                <w:lang w:bidi="fa-IR"/>
              </w:rPr>
            </w:pPr>
            <w:r w:rsidRPr="00481B24">
              <w:rPr>
                <w:rtl/>
                <w:lang w:bidi="fa-IR"/>
              </w:rPr>
              <w:t>50</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إِنِّي أَعْلَمُ ما لا تَعْلَمُونَ</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29 </w:t>
            </w:r>
          </w:p>
        </w:tc>
        <w:tc>
          <w:tcPr>
            <w:tcW w:w="855" w:type="dxa"/>
            <w:shd w:val="clear" w:color="auto" w:fill="auto"/>
          </w:tcPr>
          <w:p w:rsidR="001C7CB2" w:rsidRPr="00481B24" w:rsidRDefault="001C7CB2" w:rsidP="007C645F">
            <w:pPr>
              <w:pStyle w:val="libNormal"/>
              <w:rPr>
                <w:rtl/>
                <w:lang w:bidi="fa-IR"/>
              </w:rPr>
            </w:pPr>
            <w:r w:rsidRPr="00481B24">
              <w:rPr>
                <w:rtl/>
                <w:lang w:bidi="fa-IR"/>
              </w:rPr>
              <w:t>52</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Pr>
                <w:rtl/>
              </w:rPr>
              <w:t>أَ</w:t>
            </w:r>
            <w:r w:rsidRPr="00481B24">
              <w:rPr>
                <w:rtl/>
              </w:rPr>
              <w:t>لَمْ أَقُلْ لَكُمْ إِنِّي أَعْلَمُ غَيْبَ السَّماواتِ</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32 </w:t>
            </w:r>
          </w:p>
        </w:tc>
        <w:tc>
          <w:tcPr>
            <w:tcW w:w="855" w:type="dxa"/>
            <w:shd w:val="clear" w:color="auto" w:fill="auto"/>
          </w:tcPr>
          <w:p w:rsidR="001C7CB2" w:rsidRPr="00481B24" w:rsidRDefault="001C7CB2" w:rsidP="007C645F">
            <w:pPr>
              <w:pStyle w:val="libNormal"/>
              <w:rPr>
                <w:rtl/>
                <w:lang w:bidi="fa-IR"/>
              </w:rPr>
            </w:pPr>
            <w:r w:rsidRPr="00481B24">
              <w:rPr>
                <w:rtl/>
                <w:lang w:bidi="fa-IR"/>
              </w:rPr>
              <w:t>54</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وَإِذْ قُلْنا لِلْمَلائِكَةِ اسْجُدُوا لِآدَمَ</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33 </w:t>
            </w:r>
          </w:p>
        </w:tc>
        <w:tc>
          <w:tcPr>
            <w:tcW w:w="855" w:type="dxa"/>
            <w:shd w:val="clear" w:color="auto" w:fill="auto"/>
          </w:tcPr>
          <w:p w:rsidR="001C7CB2" w:rsidRPr="00481B24" w:rsidRDefault="001C7CB2" w:rsidP="007C645F">
            <w:pPr>
              <w:pStyle w:val="libNormal"/>
              <w:rPr>
                <w:rtl/>
                <w:lang w:bidi="fa-IR"/>
              </w:rPr>
            </w:pPr>
            <w:r w:rsidRPr="00481B24">
              <w:rPr>
                <w:rtl/>
                <w:lang w:bidi="fa-IR"/>
              </w:rPr>
              <w:t>56</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لا تَقْرَبا هذِهِ الشَّجَرَةَ</w:t>
            </w:r>
            <w:r>
              <w:rPr>
                <w:rtl/>
              </w:rPr>
              <w:t xml:space="preserve"> ـ</w:t>
            </w:r>
            <w:r w:rsidRPr="00BC66CE">
              <w:rPr>
                <w:rtl/>
              </w:rPr>
              <w:t>)</w:t>
            </w:r>
            <w:r w:rsidRPr="00481B24">
              <w:rPr>
                <w:rtl/>
                <w:lang w:bidi="fa-IR"/>
              </w:rPr>
              <w:t xml:space="preserve"> وقوله </w:t>
            </w:r>
            <w:r w:rsidRPr="00BC66CE">
              <w:rPr>
                <w:rtl/>
              </w:rPr>
              <w:t>(</w:t>
            </w:r>
            <w:r w:rsidRPr="00481B24">
              <w:rPr>
                <w:rtl/>
              </w:rPr>
              <w:t>فَدَلَّاهُما بِغُرُورٍ</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34 </w:t>
            </w:r>
          </w:p>
        </w:tc>
        <w:tc>
          <w:tcPr>
            <w:tcW w:w="855" w:type="dxa"/>
            <w:shd w:val="clear" w:color="auto" w:fill="auto"/>
          </w:tcPr>
          <w:p w:rsidR="001C7CB2" w:rsidRPr="00481B24" w:rsidRDefault="001C7CB2" w:rsidP="007C645F">
            <w:pPr>
              <w:pStyle w:val="libNormal"/>
              <w:rPr>
                <w:rtl/>
                <w:lang w:bidi="fa-IR"/>
              </w:rPr>
            </w:pPr>
            <w:r w:rsidRPr="00481B24">
              <w:rPr>
                <w:rtl/>
                <w:lang w:bidi="fa-IR"/>
              </w:rPr>
              <w:t>59</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فَأَزَلَّهُمَا الشَّيْطانُ</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35 </w:t>
            </w:r>
          </w:p>
        </w:tc>
        <w:tc>
          <w:tcPr>
            <w:tcW w:w="855" w:type="dxa"/>
            <w:shd w:val="clear" w:color="auto" w:fill="auto"/>
          </w:tcPr>
          <w:p w:rsidR="001C7CB2" w:rsidRPr="00481B24" w:rsidRDefault="001C7CB2" w:rsidP="007C645F">
            <w:pPr>
              <w:pStyle w:val="libNormal"/>
              <w:rPr>
                <w:rtl/>
                <w:lang w:bidi="fa-IR"/>
              </w:rPr>
            </w:pPr>
            <w:r w:rsidRPr="00481B24">
              <w:rPr>
                <w:rtl/>
                <w:lang w:bidi="fa-IR"/>
              </w:rPr>
              <w:t>61</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اهْبِطُوا بَعْضُكُمْ لِبَعْضٍ عَدُوٌّ</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37 </w:t>
            </w:r>
          </w:p>
        </w:tc>
        <w:tc>
          <w:tcPr>
            <w:tcW w:w="855" w:type="dxa"/>
            <w:shd w:val="clear" w:color="auto" w:fill="auto"/>
          </w:tcPr>
          <w:p w:rsidR="001C7CB2" w:rsidRPr="00481B24" w:rsidRDefault="001C7CB2" w:rsidP="007C645F">
            <w:pPr>
              <w:pStyle w:val="libNormal"/>
              <w:rPr>
                <w:rtl/>
                <w:lang w:bidi="fa-IR"/>
              </w:rPr>
            </w:pPr>
            <w:r w:rsidRPr="00481B24">
              <w:rPr>
                <w:rtl/>
                <w:lang w:bidi="fa-IR"/>
              </w:rPr>
              <w:t>63</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فَتَلَقَّى آدَمُ مِنْ رَبِّهِ كَلِماتٍ</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37 </w:t>
            </w:r>
          </w:p>
        </w:tc>
        <w:tc>
          <w:tcPr>
            <w:tcW w:w="855" w:type="dxa"/>
            <w:shd w:val="clear" w:color="auto" w:fill="auto"/>
          </w:tcPr>
          <w:p w:rsidR="001C7CB2" w:rsidRPr="00481B24" w:rsidRDefault="001C7CB2" w:rsidP="007C645F">
            <w:pPr>
              <w:pStyle w:val="libNormal"/>
              <w:rPr>
                <w:rtl/>
                <w:lang w:bidi="fa-IR"/>
              </w:rPr>
            </w:pPr>
            <w:r w:rsidRPr="00481B24">
              <w:rPr>
                <w:rtl/>
                <w:lang w:bidi="fa-IR"/>
              </w:rPr>
              <w:t>67</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أَوْفُوا بِعَهْدِي أُوفِ بِعَهْدِكُمْ</w:t>
            </w:r>
            <w:r w:rsidRPr="00BC66CE">
              <w:rPr>
                <w:rtl/>
              </w:rPr>
              <w:t>)</w:t>
            </w:r>
            <w:r w:rsidRPr="00481B24">
              <w:rPr>
                <w:rtl/>
                <w:lang w:bidi="fa-IR"/>
              </w:rPr>
              <w:t xml:space="preserve"> وقوله </w:t>
            </w:r>
            <w:r w:rsidRPr="00BC66CE">
              <w:rPr>
                <w:rtl/>
              </w:rPr>
              <w:t>(</w:t>
            </w:r>
            <w:r w:rsidRPr="00481B24">
              <w:rPr>
                <w:rtl/>
              </w:rPr>
              <w:t>يا بَنِي إِسْرائِيلَ</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38 </w:t>
            </w:r>
          </w:p>
        </w:tc>
        <w:tc>
          <w:tcPr>
            <w:tcW w:w="855" w:type="dxa"/>
            <w:shd w:val="clear" w:color="auto" w:fill="auto"/>
          </w:tcPr>
          <w:p w:rsidR="001C7CB2" w:rsidRPr="00481B24" w:rsidRDefault="001C7CB2" w:rsidP="007C645F">
            <w:pPr>
              <w:pStyle w:val="libNormal"/>
              <w:rPr>
                <w:rtl/>
                <w:lang w:bidi="fa-IR"/>
              </w:rPr>
            </w:pPr>
            <w:r w:rsidRPr="00481B24">
              <w:rPr>
                <w:rtl/>
                <w:lang w:bidi="fa-IR"/>
              </w:rPr>
              <w:t>71</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وَلا تَكُونُوا</w:t>
            </w:r>
            <w:r>
              <w:rPr>
                <w:rtl/>
              </w:rPr>
              <w:t xml:space="preserve"> أوّل </w:t>
            </w:r>
            <w:r w:rsidRPr="00481B24">
              <w:rPr>
                <w:rtl/>
              </w:rPr>
              <w:t>كافِرٍ</w:t>
            </w:r>
            <w:r w:rsidRPr="00BC66CE">
              <w:rPr>
                <w:rtl/>
              </w:rPr>
              <w:t>)</w:t>
            </w:r>
            <w:r w:rsidRPr="00481B24">
              <w:rPr>
                <w:rtl/>
                <w:lang w:bidi="fa-IR"/>
              </w:rPr>
              <w:t xml:space="preserve"> وقوله </w:t>
            </w:r>
            <w:r w:rsidRPr="00BC66CE">
              <w:rPr>
                <w:rtl/>
              </w:rPr>
              <w:t>(</w:t>
            </w:r>
            <w:r w:rsidRPr="00481B24">
              <w:rPr>
                <w:rtl/>
              </w:rPr>
              <w:t>أَقِيمُوا الصَّلاةَ</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38 </w:t>
            </w:r>
          </w:p>
        </w:tc>
        <w:tc>
          <w:tcPr>
            <w:tcW w:w="855" w:type="dxa"/>
            <w:shd w:val="clear" w:color="auto" w:fill="auto"/>
          </w:tcPr>
          <w:p w:rsidR="001C7CB2" w:rsidRPr="00481B24" w:rsidRDefault="001C7CB2" w:rsidP="007C645F">
            <w:pPr>
              <w:pStyle w:val="libNormal"/>
              <w:rPr>
                <w:rtl/>
                <w:lang w:bidi="fa-IR"/>
              </w:rPr>
            </w:pPr>
            <w:r w:rsidRPr="00481B24">
              <w:rPr>
                <w:rtl/>
                <w:lang w:bidi="fa-IR"/>
              </w:rPr>
              <w:t>73</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Pr>
                <w:rtl/>
              </w:rPr>
              <w:t>أَ</w:t>
            </w:r>
            <w:r w:rsidRPr="00481B24">
              <w:rPr>
                <w:rtl/>
              </w:rPr>
              <w:t>تَأْمُرُونَ النَّاسَ بِالْبِرِّ وَتَنْسَوْنَ</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42 </w:t>
            </w:r>
          </w:p>
        </w:tc>
        <w:tc>
          <w:tcPr>
            <w:tcW w:w="855" w:type="dxa"/>
            <w:shd w:val="clear" w:color="auto" w:fill="auto"/>
          </w:tcPr>
          <w:p w:rsidR="001C7CB2" w:rsidRPr="00481B24" w:rsidRDefault="001C7CB2" w:rsidP="007C645F">
            <w:pPr>
              <w:pStyle w:val="libNormal"/>
              <w:rPr>
                <w:rtl/>
                <w:lang w:bidi="fa-IR"/>
              </w:rPr>
            </w:pPr>
            <w:r w:rsidRPr="00481B24">
              <w:rPr>
                <w:rtl/>
                <w:lang w:bidi="fa-IR"/>
              </w:rPr>
              <w:t>75</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وَاسْتَعِينُوا بِالصَّبْرِ وَالصَّلاةِ</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43 </w:t>
            </w:r>
          </w:p>
        </w:tc>
        <w:tc>
          <w:tcPr>
            <w:tcW w:w="855" w:type="dxa"/>
            <w:shd w:val="clear" w:color="auto" w:fill="auto"/>
          </w:tcPr>
          <w:p w:rsidR="001C7CB2" w:rsidRPr="00481B24" w:rsidRDefault="001C7CB2" w:rsidP="007C645F">
            <w:pPr>
              <w:pStyle w:val="libNormal"/>
              <w:rPr>
                <w:rtl/>
                <w:lang w:bidi="fa-IR"/>
              </w:rPr>
            </w:pPr>
            <w:r w:rsidRPr="00481B24">
              <w:rPr>
                <w:rtl/>
                <w:lang w:bidi="fa-IR"/>
              </w:rPr>
              <w:t>76</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وَاتَّقُوا يَوْماً لا تَجْزِي نَفْسٌ</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46 </w:t>
            </w:r>
          </w:p>
        </w:tc>
        <w:tc>
          <w:tcPr>
            <w:tcW w:w="855" w:type="dxa"/>
            <w:shd w:val="clear" w:color="auto" w:fill="auto"/>
          </w:tcPr>
          <w:p w:rsidR="001C7CB2" w:rsidRPr="00481B24" w:rsidRDefault="001C7CB2" w:rsidP="007C645F">
            <w:pPr>
              <w:pStyle w:val="libNormal"/>
              <w:rPr>
                <w:rtl/>
                <w:lang w:bidi="fa-IR"/>
              </w:rPr>
            </w:pPr>
            <w:r w:rsidRPr="00481B24">
              <w:rPr>
                <w:rtl/>
                <w:lang w:bidi="fa-IR"/>
              </w:rPr>
              <w:t>77</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يَسُومُونَكُمْ سُوءَ الْعَذابِ</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47 </w:t>
            </w:r>
          </w:p>
        </w:tc>
        <w:tc>
          <w:tcPr>
            <w:tcW w:w="855" w:type="dxa"/>
            <w:shd w:val="clear" w:color="auto" w:fill="auto"/>
          </w:tcPr>
          <w:p w:rsidR="001C7CB2" w:rsidRPr="00481B24" w:rsidRDefault="001C7CB2" w:rsidP="007C645F">
            <w:pPr>
              <w:pStyle w:val="libNormal"/>
              <w:rPr>
                <w:rtl/>
                <w:lang w:bidi="fa-IR"/>
              </w:rPr>
            </w:pPr>
            <w:r w:rsidRPr="00481B24">
              <w:rPr>
                <w:rtl/>
                <w:lang w:bidi="fa-IR"/>
              </w:rPr>
              <w:t>79</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وَإِذْ فَرَقْنا بِكُمُ الْبَحْرَ</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48 </w:t>
            </w:r>
          </w:p>
        </w:tc>
        <w:tc>
          <w:tcPr>
            <w:tcW w:w="855" w:type="dxa"/>
            <w:shd w:val="clear" w:color="auto" w:fill="auto"/>
          </w:tcPr>
          <w:p w:rsidR="001C7CB2" w:rsidRPr="00481B24" w:rsidRDefault="001C7CB2" w:rsidP="007C645F">
            <w:pPr>
              <w:pStyle w:val="libNormal"/>
              <w:rPr>
                <w:rtl/>
                <w:lang w:bidi="fa-IR"/>
              </w:rPr>
            </w:pPr>
            <w:r w:rsidRPr="00481B24">
              <w:rPr>
                <w:rtl/>
                <w:lang w:bidi="fa-IR"/>
              </w:rPr>
              <w:t>80</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وَإِذْ قُلْتُمْ يا مُوسى لَنْ نُؤْمِنَ</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53 </w:t>
            </w:r>
          </w:p>
        </w:tc>
        <w:tc>
          <w:tcPr>
            <w:tcW w:w="855" w:type="dxa"/>
            <w:shd w:val="clear" w:color="auto" w:fill="auto"/>
          </w:tcPr>
          <w:p w:rsidR="001C7CB2" w:rsidRPr="00481B24" w:rsidRDefault="001C7CB2" w:rsidP="007C645F">
            <w:pPr>
              <w:pStyle w:val="libNormal"/>
              <w:rPr>
                <w:rtl/>
                <w:lang w:bidi="fa-IR"/>
              </w:rPr>
            </w:pPr>
            <w:r w:rsidRPr="00481B24">
              <w:rPr>
                <w:rtl/>
                <w:lang w:bidi="fa-IR"/>
              </w:rPr>
              <w:t>81</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وَظَلَّلْنا عَلَيْكُمُ الْغَمامَ</w:t>
            </w:r>
            <w:r w:rsidRPr="00BC66CE">
              <w:rPr>
                <w:rtl/>
              </w:rPr>
              <w:t>)</w:t>
            </w:r>
            <w:r w:rsidRPr="00481B24">
              <w:rPr>
                <w:rtl/>
                <w:lang w:bidi="fa-IR"/>
              </w:rPr>
              <w:t xml:space="preserve"> وقوله </w:t>
            </w:r>
            <w:r w:rsidRPr="00BC66CE">
              <w:rPr>
                <w:rtl/>
              </w:rPr>
              <w:t>(</w:t>
            </w:r>
            <w:r w:rsidRPr="00481B24">
              <w:rPr>
                <w:rtl/>
              </w:rPr>
              <w:t>وَادْخُلُوا الْبابَ سُجَّداً</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55 </w:t>
            </w:r>
          </w:p>
        </w:tc>
        <w:tc>
          <w:tcPr>
            <w:tcW w:w="855" w:type="dxa"/>
            <w:shd w:val="clear" w:color="auto" w:fill="auto"/>
          </w:tcPr>
          <w:p w:rsidR="001C7CB2" w:rsidRPr="00481B24" w:rsidRDefault="001C7CB2" w:rsidP="007C645F">
            <w:pPr>
              <w:pStyle w:val="libNormal"/>
              <w:rPr>
                <w:rtl/>
                <w:lang w:bidi="fa-IR"/>
              </w:rPr>
            </w:pPr>
            <w:r w:rsidRPr="00481B24">
              <w:rPr>
                <w:rtl/>
                <w:lang w:bidi="fa-IR"/>
              </w:rPr>
              <w:t>82</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فَبَدَّلَ الَّذِينَ ظَلَمُوا</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57 </w:t>
            </w:r>
          </w:p>
        </w:tc>
        <w:tc>
          <w:tcPr>
            <w:tcW w:w="855" w:type="dxa"/>
            <w:shd w:val="clear" w:color="auto" w:fill="auto"/>
          </w:tcPr>
          <w:p w:rsidR="001C7CB2" w:rsidRPr="00481B24" w:rsidRDefault="001C7CB2" w:rsidP="007C645F">
            <w:pPr>
              <w:pStyle w:val="libNormal"/>
              <w:rPr>
                <w:rtl/>
                <w:lang w:bidi="fa-IR"/>
              </w:rPr>
            </w:pPr>
            <w:r w:rsidRPr="00481B24">
              <w:rPr>
                <w:rtl/>
                <w:lang w:bidi="fa-IR"/>
              </w:rPr>
              <w:t>83</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إِنَّ الَّذِينَ آمَنُوا وَالَّذِينَ هادُوا</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60 </w:t>
            </w:r>
          </w:p>
        </w:tc>
        <w:tc>
          <w:tcPr>
            <w:tcW w:w="855" w:type="dxa"/>
            <w:shd w:val="clear" w:color="auto" w:fill="auto"/>
          </w:tcPr>
          <w:p w:rsidR="001C7CB2" w:rsidRPr="00481B24" w:rsidRDefault="001C7CB2" w:rsidP="007C645F">
            <w:pPr>
              <w:pStyle w:val="libNormal"/>
              <w:rPr>
                <w:rtl/>
                <w:lang w:bidi="fa-IR"/>
              </w:rPr>
            </w:pPr>
            <w:r w:rsidRPr="00481B24">
              <w:rPr>
                <w:rtl/>
                <w:lang w:bidi="fa-IR"/>
              </w:rPr>
              <w:t>84</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خُذُوا ما آتَيْناكُمْ بِقُوَّةٍ</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61 </w:t>
            </w:r>
          </w:p>
        </w:tc>
        <w:tc>
          <w:tcPr>
            <w:tcW w:w="855" w:type="dxa"/>
            <w:shd w:val="clear" w:color="auto" w:fill="auto"/>
          </w:tcPr>
          <w:p w:rsidR="001C7CB2" w:rsidRPr="00481B24" w:rsidRDefault="001C7CB2" w:rsidP="007C645F">
            <w:pPr>
              <w:pStyle w:val="libNormal"/>
              <w:rPr>
                <w:rtl/>
                <w:lang w:bidi="fa-IR"/>
              </w:rPr>
            </w:pPr>
            <w:r w:rsidRPr="00481B24">
              <w:rPr>
                <w:rtl/>
                <w:lang w:bidi="fa-IR"/>
              </w:rPr>
              <w:t>85</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وَلَقَدْ عَلِمْتُمُ الَّذِينَ اعْتَدَوْا مِنْكُمْ فِي السَّبْتِ</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62 </w:t>
            </w:r>
          </w:p>
        </w:tc>
        <w:tc>
          <w:tcPr>
            <w:tcW w:w="855" w:type="dxa"/>
            <w:shd w:val="clear" w:color="auto" w:fill="auto"/>
          </w:tcPr>
          <w:p w:rsidR="001C7CB2" w:rsidRPr="00481B24" w:rsidRDefault="001C7CB2" w:rsidP="007C645F">
            <w:pPr>
              <w:pStyle w:val="libNormal"/>
              <w:rPr>
                <w:rtl/>
                <w:lang w:bidi="fa-IR"/>
              </w:rPr>
            </w:pPr>
            <w:r w:rsidRPr="00481B24">
              <w:rPr>
                <w:rtl/>
                <w:lang w:bidi="fa-IR"/>
              </w:rPr>
              <w:t>86</w:t>
            </w:r>
          </w:p>
        </w:tc>
      </w:tr>
      <w:tr w:rsidR="001C7CB2" w:rsidTr="00957CEF">
        <w:tc>
          <w:tcPr>
            <w:tcW w:w="5923" w:type="dxa"/>
            <w:shd w:val="clear" w:color="auto" w:fill="auto"/>
          </w:tcPr>
          <w:p w:rsidR="001C7CB2" w:rsidRPr="00481B24" w:rsidRDefault="001C7CB2" w:rsidP="007C645F">
            <w:pPr>
              <w:pStyle w:val="libNormal"/>
              <w:rPr>
                <w:rtl/>
                <w:lang w:bidi="fa-IR"/>
              </w:rPr>
            </w:pPr>
            <w:r w:rsidRPr="00481B24">
              <w:rPr>
                <w:rtl/>
                <w:lang w:bidi="fa-IR"/>
              </w:rPr>
              <w:t xml:space="preserve">وقوله </w:t>
            </w:r>
            <w:r w:rsidRPr="00BC66CE">
              <w:rPr>
                <w:rtl/>
              </w:rPr>
              <w:t>(</w:t>
            </w:r>
            <w:r w:rsidRPr="00481B24">
              <w:rPr>
                <w:rtl/>
              </w:rPr>
              <w:t>ادْعُ لَنا رَبَّكَ</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65 </w:t>
            </w:r>
          </w:p>
        </w:tc>
        <w:tc>
          <w:tcPr>
            <w:tcW w:w="855" w:type="dxa"/>
            <w:shd w:val="clear" w:color="auto" w:fill="auto"/>
          </w:tcPr>
          <w:p w:rsidR="001C7CB2" w:rsidRPr="00481B24" w:rsidRDefault="001C7CB2" w:rsidP="007C645F">
            <w:pPr>
              <w:pStyle w:val="libNormal"/>
              <w:rPr>
                <w:rtl/>
                <w:lang w:bidi="fa-IR"/>
              </w:rPr>
            </w:pPr>
            <w:r w:rsidRPr="00481B24">
              <w:rPr>
                <w:rtl/>
                <w:lang w:bidi="fa-IR"/>
              </w:rPr>
              <w:t>87</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ثُمَّ قَسَتْ قُلُوبُكُمْ مِنْ بَعْدِ ذلِكَ</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70 </w:t>
            </w:r>
          </w:p>
        </w:tc>
        <w:tc>
          <w:tcPr>
            <w:tcW w:w="855" w:type="dxa"/>
            <w:shd w:val="clear" w:color="auto" w:fill="auto"/>
          </w:tcPr>
          <w:p w:rsidR="001C7CB2" w:rsidRPr="00481B24" w:rsidRDefault="001C7CB2" w:rsidP="007C645F">
            <w:pPr>
              <w:pStyle w:val="libNormal"/>
              <w:rPr>
                <w:rtl/>
                <w:lang w:bidi="fa-IR"/>
              </w:rPr>
            </w:pPr>
            <w:r w:rsidRPr="00481B24">
              <w:rPr>
                <w:rtl/>
                <w:lang w:bidi="fa-IR"/>
              </w:rPr>
              <w:t>89</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فَوَيْلٌ لِلَّذِينَ يَكْتُبُونَ الْكِتابَ</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74 </w:t>
            </w:r>
          </w:p>
        </w:tc>
        <w:tc>
          <w:tcPr>
            <w:tcW w:w="855" w:type="dxa"/>
            <w:shd w:val="clear" w:color="auto" w:fill="auto"/>
          </w:tcPr>
          <w:p w:rsidR="001C7CB2" w:rsidRPr="00481B24" w:rsidRDefault="001C7CB2" w:rsidP="007C645F">
            <w:pPr>
              <w:pStyle w:val="libNormal"/>
              <w:rPr>
                <w:rtl/>
                <w:lang w:bidi="fa-IR"/>
              </w:rPr>
            </w:pPr>
            <w:r w:rsidRPr="00481B24">
              <w:rPr>
                <w:rtl/>
                <w:lang w:bidi="fa-IR"/>
              </w:rPr>
              <w:t>92</w:t>
            </w:r>
          </w:p>
        </w:tc>
      </w:tr>
      <w:tr w:rsidR="001C7CB2" w:rsidTr="00957CEF">
        <w:tc>
          <w:tcPr>
            <w:tcW w:w="5923" w:type="dxa"/>
            <w:shd w:val="clear" w:color="auto" w:fill="auto"/>
          </w:tcPr>
          <w:p w:rsidR="001C7CB2" w:rsidRPr="00481B24" w:rsidRDefault="001C7CB2" w:rsidP="007C645F">
            <w:pPr>
              <w:pStyle w:val="libNormal"/>
              <w:rPr>
                <w:rtl/>
                <w:lang w:bidi="fa-IR"/>
              </w:rPr>
            </w:pPr>
            <w:r w:rsidRPr="00BC66CE">
              <w:rPr>
                <w:rtl/>
              </w:rPr>
              <w:t>(</w:t>
            </w:r>
            <w:r w:rsidRPr="00481B24">
              <w:rPr>
                <w:rtl/>
              </w:rPr>
              <w:t>بَلى مَنْ كَسَبَ سَيِّئَةً وَأَحاطَتْ بِهِ</w:t>
            </w:r>
            <w:r w:rsidRPr="00BC66CE">
              <w:rPr>
                <w:rtl/>
              </w:rPr>
              <w:t>)</w:t>
            </w:r>
            <w:r w:rsidRPr="00481B24">
              <w:rPr>
                <w:rtl/>
                <w:lang w:bidi="fa-IR"/>
              </w:rPr>
              <w:t xml:space="preserve"> </w:t>
            </w:r>
          </w:p>
        </w:tc>
        <w:tc>
          <w:tcPr>
            <w:tcW w:w="809" w:type="dxa"/>
            <w:shd w:val="clear" w:color="auto" w:fill="auto"/>
          </w:tcPr>
          <w:p w:rsidR="001C7CB2" w:rsidRPr="00481B24" w:rsidRDefault="001C7CB2" w:rsidP="007C645F">
            <w:pPr>
              <w:pStyle w:val="libNormal"/>
              <w:rPr>
                <w:rtl/>
                <w:lang w:bidi="fa-IR"/>
              </w:rPr>
            </w:pPr>
            <w:r w:rsidRPr="00481B24">
              <w:rPr>
                <w:rtl/>
                <w:lang w:bidi="fa-IR"/>
              </w:rPr>
              <w:t xml:space="preserve">77 </w:t>
            </w:r>
          </w:p>
        </w:tc>
        <w:tc>
          <w:tcPr>
            <w:tcW w:w="855" w:type="dxa"/>
            <w:shd w:val="clear" w:color="auto" w:fill="auto"/>
          </w:tcPr>
          <w:p w:rsidR="001C7CB2" w:rsidRPr="00481B24" w:rsidRDefault="001C7CB2" w:rsidP="007C645F">
            <w:pPr>
              <w:pStyle w:val="libNormal"/>
              <w:rPr>
                <w:rtl/>
                <w:lang w:bidi="fa-IR"/>
              </w:rPr>
            </w:pPr>
            <w:r w:rsidRPr="00481B24">
              <w:rPr>
                <w:rtl/>
                <w:lang w:bidi="fa-IR"/>
              </w:rPr>
              <w:t>91</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42"/>
        <w:gridCol w:w="810"/>
        <w:gridCol w:w="863"/>
      </w:tblGrid>
      <w:tr w:rsidR="001C7CB2" w:rsidTr="004D052F">
        <w:tc>
          <w:tcPr>
            <w:tcW w:w="5942" w:type="dxa"/>
            <w:shd w:val="clear" w:color="auto" w:fill="auto"/>
          </w:tcPr>
          <w:p w:rsidR="001C7CB2" w:rsidRPr="005E50EC" w:rsidRDefault="001C7CB2" w:rsidP="007C645F">
            <w:pPr>
              <w:pStyle w:val="libNormal"/>
              <w:rPr>
                <w:rtl/>
              </w:rPr>
            </w:pPr>
            <w:r w:rsidRPr="005E50EC">
              <w:rPr>
                <w:rtl/>
              </w:rPr>
              <w:t xml:space="preserve">الآية </w:t>
            </w:r>
          </w:p>
        </w:tc>
        <w:tc>
          <w:tcPr>
            <w:tcW w:w="810" w:type="dxa"/>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63" w:type="dxa"/>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قُولُوا لِلنَّاسِ حُسْناً</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78 </w:t>
            </w:r>
          </w:p>
        </w:tc>
        <w:tc>
          <w:tcPr>
            <w:tcW w:w="863" w:type="dxa"/>
            <w:shd w:val="clear" w:color="auto" w:fill="auto"/>
          </w:tcPr>
          <w:p w:rsidR="001C7CB2" w:rsidRPr="00576F54" w:rsidRDefault="001C7CB2" w:rsidP="007C645F">
            <w:pPr>
              <w:pStyle w:val="libNormal"/>
              <w:rPr>
                <w:rtl/>
                <w:lang w:bidi="fa-IR"/>
              </w:rPr>
            </w:pPr>
            <w:r w:rsidRPr="00576F54">
              <w:rPr>
                <w:rtl/>
                <w:lang w:bidi="fa-IR"/>
              </w:rPr>
              <w:t>94</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وَإِذْ أَخَذْنا مِيثاقَكُمْ</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79 </w:t>
            </w:r>
          </w:p>
        </w:tc>
        <w:tc>
          <w:tcPr>
            <w:tcW w:w="863" w:type="dxa"/>
            <w:shd w:val="clear" w:color="auto" w:fill="auto"/>
          </w:tcPr>
          <w:p w:rsidR="001C7CB2" w:rsidRPr="00576F54" w:rsidRDefault="001C7CB2" w:rsidP="007C645F">
            <w:pPr>
              <w:pStyle w:val="libNormal"/>
              <w:rPr>
                <w:rtl/>
                <w:lang w:bidi="fa-IR"/>
              </w:rPr>
            </w:pPr>
            <w:r w:rsidRPr="00576F54">
              <w:rPr>
                <w:rtl/>
                <w:lang w:bidi="fa-IR"/>
              </w:rPr>
              <w:t>95</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وَأَيَّدْناهُ بِرُوحِ الْقُدُسِ</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82 </w:t>
            </w:r>
          </w:p>
        </w:tc>
        <w:tc>
          <w:tcPr>
            <w:tcW w:w="863" w:type="dxa"/>
            <w:shd w:val="clear" w:color="auto" w:fill="auto"/>
          </w:tcPr>
          <w:p w:rsidR="001C7CB2" w:rsidRPr="00576F54" w:rsidRDefault="001C7CB2" w:rsidP="007C645F">
            <w:pPr>
              <w:pStyle w:val="libNormal"/>
              <w:rPr>
                <w:rtl/>
                <w:lang w:bidi="fa-IR"/>
              </w:rPr>
            </w:pPr>
            <w:r w:rsidRPr="00576F54">
              <w:rPr>
                <w:rtl/>
                <w:lang w:bidi="fa-IR"/>
              </w:rPr>
              <w:t>98</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وَكانُوا مِنْ قَبْلُ يَسْتَفْتِحُونَ</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84 </w:t>
            </w:r>
          </w:p>
        </w:tc>
        <w:tc>
          <w:tcPr>
            <w:tcW w:w="863" w:type="dxa"/>
            <w:shd w:val="clear" w:color="auto" w:fill="auto"/>
          </w:tcPr>
          <w:p w:rsidR="001C7CB2" w:rsidRPr="00576F54" w:rsidRDefault="001C7CB2" w:rsidP="007C645F">
            <w:pPr>
              <w:pStyle w:val="libNormal"/>
              <w:rPr>
                <w:rtl/>
                <w:lang w:bidi="fa-IR"/>
              </w:rPr>
            </w:pPr>
            <w:r w:rsidRPr="00576F54">
              <w:rPr>
                <w:rtl/>
                <w:lang w:bidi="fa-IR"/>
              </w:rPr>
              <w:t>99</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فَتَمَنَّوُا الْمَوْتَ إِنْ كُنْتُمْ صادِقِينَ</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89 </w:t>
            </w:r>
          </w:p>
        </w:tc>
        <w:tc>
          <w:tcPr>
            <w:tcW w:w="863" w:type="dxa"/>
            <w:shd w:val="clear" w:color="auto" w:fill="auto"/>
          </w:tcPr>
          <w:p w:rsidR="001C7CB2" w:rsidRPr="00576F54" w:rsidRDefault="001C7CB2" w:rsidP="007C645F">
            <w:pPr>
              <w:pStyle w:val="libNormal"/>
              <w:rPr>
                <w:rtl/>
                <w:lang w:bidi="fa-IR"/>
              </w:rPr>
            </w:pPr>
            <w:r w:rsidRPr="00576F54">
              <w:rPr>
                <w:rtl/>
                <w:lang w:bidi="fa-IR"/>
              </w:rPr>
              <w:t>102</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مَنْ كانَ عَدُوًّا لِجِبْرِيلَ</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92 </w:t>
            </w:r>
          </w:p>
        </w:tc>
        <w:tc>
          <w:tcPr>
            <w:tcW w:w="863" w:type="dxa"/>
            <w:shd w:val="clear" w:color="auto" w:fill="auto"/>
          </w:tcPr>
          <w:p w:rsidR="001C7CB2" w:rsidRPr="00576F54" w:rsidRDefault="001C7CB2" w:rsidP="007C645F">
            <w:pPr>
              <w:pStyle w:val="libNormal"/>
              <w:rPr>
                <w:rtl/>
                <w:lang w:bidi="fa-IR"/>
              </w:rPr>
            </w:pPr>
            <w:r w:rsidRPr="00576F54">
              <w:rPr>
                <w:rtl/>
                <w:lang w:bidi="fa-IR"/>
              </w:rPr>
              <w:t>104</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ما يُفَرِّقُونَ بِهِ بَيْنَ الْمَرْءِ وَزَوْجِهِ</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97 </w:t>
            </w:r>
          </w:p>
        </w:tc>
        <w:tc>
          <w:tcPr>
            <w:tcW w:w="863" w:type="dxa"/>
            <w:shd w:val="clear" w:color="auto" w:fill="auto"/>
          </w:tcPr>
          <w:p w:rsidR="001C7CB2" w:rsidRPr="00576F54" w:rsidRDefault="001C7CB2" w:rsidP="007C645F">
            <w:pPr>
              <w:pStyle w:val="libNormal"/>
              <w:rPr>
                <w:rtl/>
                <w:lang w:bidi="fa-IR"/>
              </w:rPr>
            </w:pPr>
            <w:r w:rsidRPr="00576F54">
              <w:rPr>
                <w:rtl/>
                <w:lang w:bidi="fa-IR"/>
              </w:rPr>
              <w:t>107</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وَيَتَعَلَّمُونَ ما يَضُرُّهُمْ وَلا يَنْفَعُهُمْ</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97 </w:t>
            </w:r>
          </w:p>
        </w:tc>
        <w:tc>
          <w:tcPr>
            <w:tcW w:w="863" w:type="dxa"/>
            <w:shd w:val="clear" w:color="auto" w:fill="auto"/>
          </w:tcPr>
          <w:p w:rsidR="001C7CB2" w:rsidRPr="00576F54" w:rsidRDefault="001C7CB2" w:rsidP="007C645F">
            <w:pPr>
              <w:pStyle w:val="libNormal"/>
              <w:rPr>
                <w:rtl/>
                <w:lang w:bidi="fa-IR"/>
              </w:rPr>
            </w:pPr>
            <w:r w:rsidRPr="00576F54">
              <w:rPr>
                <w:rtl/>
                <w:lang w:bidi="fa-IR"/>
              </w:rPr>
              <w:t>108</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ما نَنْسَخْ مِنْ آيَةٍ أَوْ نُنْسِها</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101 </w:t>
            </w:r>
          </w:p>
        </w:tc>
        <w:tc>
          <w:tcPr>
            <w:tcW w:w="863" w:type="dxa"/>
            <w:shd w:val="clear" w:color="auto" w:fill="auto"/>
          </w:tcPr>
          <w:p w:rsidR="001C7CB2" w:rsidRPr="00576F54" w:rsidRDefault="001C7CB2" w:rsidP="007C645F">
            <w:pPr>
              <w:pStyle w:val="libNormal"/>
              <w:rPr>
                <w:rtl/>
                <w:lang w:bidi="fa-IR"/>
              </w:rPr>
            </w:pPr>
            <w:r w:rsidRPr="00576F54">
              <w:rPr>
                <w:rtl/>
                <w:lang w:bidi="fa-IR"/>
              </w:rPr>
              <w:t>115</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قُلْ هاتُوا بُرْهانَكُمْ</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106 </w:t>
            </w:r>
          </w:p>
        </w:tc>
        <w:tc>
          <w:tcPr>
            <w:tcW w:w="863" w:type="dxa"/>
            <w:shd w:val="clear" w:color="auto" w:fill="auto"/>
          </w:tcPr>
          <w:p w:rsidR="001C7CB2" w:rsidRPr="00576F54" w:rsidRDefault="001C7CB2" w:rsidP="007C645F">
            <w:pPr>
              <w:pStyle w:val="libNormal"/>
              <w:rPr>
                <w:rtl/>
                <w:lang w:bidi="fa-IR"/>
              </w:rPr>
            </w:pPr>
            <w:r w:rsidRPr="00576F54">
              <w:rPr>
                <w:rtl/>
                <w:lang w:bidi="fa-IR"/>
              </w:rPr>
              <w:t>116</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فَأَيْنَما تُوَلُّوا فَثَمَّ وَجْهُ اللهِ</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110 </w:t>
            </w:r>
          </w:p>
        </w:tc>
        <w:tc>
          <w:tcPr>
            <w:tcW w:w="863" w:type="dxa"/>
            <w:shd w:val="clear" w:color="auto" w:fill="auto"/>
          </w:tcPr>
          <w:p w:rsidR="001C7CB2" w:rsidRPr="00576F54" w:rsidRDefault="001C7CB2" w:rsidP="007C645F">
            <w:pPr>
              <w:pStyle w:val="libNormal"/>
              <w:rPr>
                <w:rtl/>
                <w:lang w:bidi="fa-IR"/>
              </w:rPr>
            </w:pPr>
            <w:r w:rsidRPr="00576F54">
              <w:rPr>
                <w:rtl/>
                <w:lang w:bidi="fa-IR"/>
              </w:rPr>
              <w:t>117</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بَدِيعُ السَّماواتِ وَالْأَرْضِ</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112 </w:t>
            </w:r>
          </w:p>
        </w:tc>
        <w:tc>
          <w:tcPr>
            <w:tcW w:w="863" w:type="dxa"/>
            <w:shd w:val="clear" w:color="auto" w:fill="auto"/>
          </w:tcPr>
          <w:p w:rsidR="001C7CB2" w:rsidRPr="00576F54" w:rsidRDefault="001C7CB2" w:rsidP="007C645F">
            <w:pPr>
              <w:pStyle w:val="libNormal"/>
              <w:rPr>
                <w:rtl/>
                <w:lang w:bidi="fa-IR"/>
              </w:rPr>
            </w:pPr>
            <w:r w:rsidRPr="00576F54">
              <w:rPr>
                <w:rtl/>
                <w:lang w:bidi="fa-IR"/>
              </w:rPr>
              <w:t>119</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وَإِذِ ابْتَلى إِبْراهِيمَ رَبُّهُ</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119 </w:t>
            </w:r>
          </w:p>
        </w:tc>
        <w:tc>
          <w:tcPr>
            <w:tcW w:w="863" w:type="dxa"/>
            <w:shd w:val="clear" w:color="auto" w:fill="auto"/>
          </w:tcPr>
          <w:p w:rsidR="001C7CB2" w:rsidRPr="00576F54" w:rsidRDefault="001C7CB2" w:rsidP="007C645F">
            <w:pPr>
              <w:pStyle w:val="libNormal"/>
              <w:rPr>
                <w:rtl/>
                <w:lang w:bidi="fa-IR"/>
              </w:rPr>
            </w:pPr>
            <w:r w:rsidRPr="00576F54">
              <w:rPr>
                <w:rtl/>
                <w:lang w:bidi="fa-IR"/>
              </w:rPr>
              <w:t>120</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لا يَنالُ عَهْدِي الظَّالِمِينَ</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119 </w:t>
            </w:r>
          </w:p>
        </w:tc>
        <w:tc>
          <w:tcPr>
            <w:tcW w:w="863" w:type="dxa"/>
            <w:shd w:val="clear" w:color="auto" w:fill="auto"/>
          </w:tcPr>
          <w:p w:rsidR="001C7CB2" w:rsidRPr="00576F54" w:rsidRDefault="001C7CB2" w:rsidP="007C645F">
            <w:pPr>
              <w:pStyle w:val="libNormal"/>
              <w:rPr>
                <w:rtl/>
                <w:lang w:bidi="fa-IR"/>
              </w:rPr>
            </w:pPr>
            <w:r w:rsidRPr="00576F54">
              <w:rPr>
                <w:rtl/>
                <w:lang w:bidi="fa-IR"/>
              </w:rPr>
              <w:t>121</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وَاتَّخِذُوا مِنْ مَقامِ إِبْراهِيمَ</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120 </w:t>
            </w:r>
          </w:p>
        </w:tc>
        <w:tc>
          <w:tcPr>
            <w:tcW w:w="863" w:type="dxa"/>
            <w:shd w:val="clear" w:color="auto" w:fill="auto"/>
          </w:tcPr>
          <w:p w:rsidR="001C7CB2" w:rsidRPr="00576F54" w:rsidRDefault="001C7CB2" w:rsidP="007C645F">
            <w:pPr>
              <w:pStyle w:val="libNormal"/>
              <w:rPr>
                <w:rtl/>
                <w:lang w:bidi="fa-IR"/>
              </w:rPr>
            </w:pPr>
            <w:r w:rsidRPr="00576F54">
              <w:rPr>
                <w:rtl/>
                <w:lang w:bidi="fa-IR"/>
              </w:rPr>
              <w:t>122</w:t>
            </w:r>
          </w:p>
        </w:tc>
      </w:tr>
    </w:tbl>
    <w:p w:rsidR="004D052F" w:rsidRDefault="004D052F">
      <w:r>
        <w:br w:type="page"/>
      </w:r>
    </w:p>
    <w:tbl>
      <w:tblPr>
        <w:bidiVisual/>
        <w:tblW w:w="0" w:type="auto"/>
        <w:tblLook w:val="04A0"/>
      </w:tblPr>
      <w:tblGrid>
        <w:gridCol w:w="5942"/>
        <w:gridCol w:w="810"/>
        <w:gridCol w:w="863"/>
      </w:tblGrid>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أَنْ طَهِّرا بَيْتِيَ لِلطَّائِفِينَ</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120 </w:t>
            </w:r>
          </w:p>
        </w:tc>
        <w:tc>
          <w:tcPr>
            <w:tcW w:w="863" w:type="dxa"/>
            <w:shd w:val="clear" w:color="auto" w:fill="auto"/>
          </w:tcPr>
          <w:p w:rsidR="001C7CB2" w:rsidRPr="00576F54" w:rsidRDefault="001C7CB2" w:rsidP="007C645F">
            <w:pPr>
              <w:pStyle w:val="libNormal"/>
              <w:rPr>
                <w:rtl/>
                <w:lang w:bidi="fa-IR"/>
              </w:rPr>
            </w:pPr>
            <w:r w:rsidRPr="00576F54">
              <w:rPr>
                <w:rtl/>
                <w:lang w:bidi="fa-IR"/>
              </w:rPr>
              <w:t>123</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رَبِّ اجْعَلْ هَذَا الْبَلَدَ آمِناً</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121 </w:t>
            </w:r>
          </w:p>
        </w:tc>
        <w:tc>
          <w:tcPr>
            <w:tcW w:w="863" w:type="dxa"/>
            <w:shd w:val="clear" w:color="auto" w:fill="auto"/>
          </w:tcPr>
          <w:p w:rsidR="001C7CB2" w:rsidRPr="00576F54" w:rsidRDefault="001C7CB2" w:rsidP="007C645F">
            <w:pPr>
              <w:pStyle w:val="libNormal"/>
              <w:rPr>
                <w:rtl/>
                <w:lang w:bidi="fa-IR"/>
              </w:rPr>
            </w:pPr>
            <w:r w:rsidRPr="00576F54">
              <w:rPr>
                <w:rtl/>
                <w:lang w:bidi="fa-IR"/>
              </w:rPr>
              <w:t>124</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وَإِذْ يَرْفَعُ إِبْراهِيمُ الْقَواعِدَ</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122 </w:t>
            </w:r>
          </w:p>
        </w:tc>
        <w:tc>
          <w:tcPr>
            <w:tcW w:w="863" w:type="dxa"/>
            <w:shd w:val="clear" w:color="auto" w:fill="auto"/>
          </w:tcPr>
          <w:p w:rsidR="001C7CB2" w:rsidRPr="00576F54" w:rsidRDefault="001C7CB2" w:rsidP="007C645F">
            <w:pPr>
              <w:pStyle w:val="libNormal"/>
              <w:rPr>
                <w:rtl/>
                <w:lang w:bidi="fa-IR"/>
              </w:rPr>
            </w:pPr>
            <w:r w:rsidRPr="00576F54">
              <w:rPr>
                <w:rtl/>
                <w:lang w:bidi="fa-IR"/>
              </w:rPr>
              <w:t>125</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وَمِنْ ذُرِّيَّتِنا أُمَّةً مُسْلِمَةً</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123 </w:t>
            </w:r>
          </w:p>
        </w:tc>
        <w:tc>
          <w:tcPr>
            <w:tcW w:w="863" w:type="dxa"/>
            <w:shd w:val="clear" w:color="auto" w:fill="auto"/>
          </w:tcPr>
          <w:p w:rsidR="001C7CB2" w:rsidRPr="00576F54" w:rsidRDefault="001C7CB2" w:rsidP="007C645F">
            <w:pPr>
              <w:pStyle w:val="libNormal"/>
              <w:rPr>
                <w:rtl/>
                <w:lang w:bidi="fa-IR"/>
              </w:rPr>
            </w:pPr>
            <w:r w:rsidRPr="00576F54">
              <w:rPr>
                <w:rtl/>
                <w:lang w:bidi="fa-IR"/>
              </w:rPr>
              <w:t>129</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يا بَنِيَّ إِنَّ اللهَ اصْطَفى</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127 </w:t>
            </w:r>
          </w:p>
        </w:tc>
        <w:tc>
          <w:tcPr>
            <w:tcW w:w="863" w:type="dxa"/>
            <w:shd w:val="clear" w:color="auto" w:fill="auto"/>
          </w:tcPr>
          <w:p w:rsidR="001C7CB2" w:rsidRPr="00576F54" w:rsidRDefault="001C7CB2" w:rsidP="007C645F">
            <w:pPr>
              <w:pStyle w:val="libNormal"/>
              <w:rPr>
                <w:rtl/>
                <w:lang w:bidi="fa-IR"/>
              </w:rPr>
            </w:pPr>
            <w:r w:rsidRPr="00576F54">
              <w:rPr>
                <w:rtl/>
                <w:lang w:bidi="fa-IR"/>
              </w:rPr>
              <w:t>130</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وَإِلهَ آبائِكَ إِبْراهِيمَ وَإِسْماعِيلَ</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128 </w:t>
            </w:r>
          </w:p>
        </w:tc>
        <w:tc>
          <w:tcPr>
            <w:tcW w:w="863" w:type="dxa"/>
            <w:shd w:val="clear" w:color="auto" w:fill="auto"/>
          </w:tcPr>
          <w:p w:rsidR="001C7CB2" w:rsidRPr="00576F54" w:rsidRDefault="001C7CB2" w:rsidP="007C645F">
            <w:pPr>
              <w:pStyle w:val="libNormal"/>
              <w:rPr>
                <w:rtl/>
                <w:lang w:bidi="fa-IR"/>
              </w:rPr>
            </w:pPr>
            <w:r w:rsidRPr="00576F54">
              <w:rPr>
                <w:rtl/>
                <w:lang w:bidi="fa-IR"/>
              </w:rPr>
              <w:t>131</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وَمَنْ أَظْلَمُ مِمَّنْ كَتَمَ شَهادَةً عِنْدَهُ</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135 </w:t>
            </w:r>
          </w:p>
        </w:tc>
        <w:tc>
          <w:tcPr>
            <w:tcW w:w="863" w:type="dxa"/>
            <w:shd w:val="clear" w:color="auto" w:fill="auto"/>
          </w:tcPr>
          <w:p w:rsidR="001C7CB2" w:rsidRPr="00576F54" w:rsidRDefault="001C7CB2" w:rsidP="007C645F">
            <w:pPr>
              <w:pStyle w:val="libNormal"/>
              <w:rPr>
                <w:rtl/>
                <w:lang w:bidi="fa-IR"/>
              </w:rPr>
            </w:pPr>
            <w:r w:rsidRPr="00576F54">
              <w:rPr>
                <w:rtl/>
                <w:lang w:bidi="fa-IR"/>
              </w:rPr>
              <w:t>132</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قُلْ لِلَّهِ الْمَشْرِقُ وَالْمَغْرِبُ</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137 </w:t>
            </w:r>
          </w:p>
        </w:tc>
        <w:tc>
          <w:tcPr>
            <w:tcW w:w="863" w:type="dxa"/>
            <w:shd w:val="clear" w:color="auto" w:fill="auto"/>
          </w:tcPr>
          <w:p w:rsidR="001C7CB2" w:rsidRPr="00576F54" w:rsidRDefault="001C7CB2" w:rsidP="007C645F">
            <w:pPr>
              <w:pStyle w:val="libNormal"/>
              <w:rPr>
                <w:rtl/>
                <w:lang w:bidi="fa-IR"/>
              </w:rPr>
            </w:pPr>
            <w:r w:rsidRPr="00576F54">
              <w:rPr>
                <w:rtl/>
                <w:lang w:bidi="fa-IR"/>
              </w:rPr>
              <w:t>133</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وَكَذلِكَ جَعَلْناكُمْ أُمَّةً وَسَطاً</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138 </w:t>
            </w:r>
          </w:p>
        </w:tc>
        <w:tc>
          <w:tcPr>
            <w:tcW w:w="863" w:type="dxa"/>
            <w:shd w:val="clear" w:color="auto" w:fill="auto"/>
          </w:tcPr>
          <w:p w:rsidR="001C7CB2" w:rsidRPr="00576F54" w:rsidRDefault="001C7CB2" w:rsidP="007C645F">
            <w:pPr>
              <w:pStyle w:val="libNormal"/>
              <w:rPr>
                <w:rtl/>
                <w:lang w:bidi="fa-IR"/>
              </w:rPr>
            </w:pPr>
            <w:r w:rsidRPr="00576F54">
              <w:rPr>
                <w:rtl/>
                <w:lang w:bidi="fa-IR"/>
              </w:rPr>
              <w:t>134</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إِلَّا لِنَعْلَمَ مَنْ يَتَّبِعُ الرَّسُولَ</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139 </w:t>
            </w:r>
          </w:p>
        </w:tc>
        <w:tc>
          <w:tcPr>
            <w:tcW w:w="863" w:type="dxa"/>
            <w:shd w:val="clear" w:color="auto" w:fill="auto"/>
          </w:tcPr>
          <w:p w:rsidR="001C7CB2" w:rsidRPr="00576F54" w:rsidRDefault="001C7CB2" w:rsidP="007C645F">
            <w:pPr>
              <w:pStyle w:val="libNormal"/>
              <w:rPr>
                <w:rtl/>
                <w:lang w:bidi="fa-IR"/>
              </w:rPr>
            </w:pPr>
            <w:r w:rsidRPr="00576F54">
              <w:rPr>
                <w:rtl/>
                <w:lang w:bidi="fa-IR"/>
              </w:rPr>
              <w:t>135</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وَما جَعَلْنَا الْقِبْلَةَ الَّتِي كُنْتَ عَلَيْها</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139 </w:t>
            </w:r>
          </w:p>
        </w:tc>
        <w:tc>
          <w:tcPr>
            <w:tcW w:w="863" w:type="dxa"/>
            <w:shd w:val="clear" w:color="auto" w:fill="auto"/>
          </w:tcPr>
          <w:p w:rsidR="001C7CB2" w:rsidRPr="00576F54" w:rsidRDefault="001C7CB2" w:rsidP="007C645F">
            <w:pPr>
              <w:pStyle w:val="libNormal"/>
              <w:rPr>
                <w:rtl/>
                <w:lang w:bidi="fa-IR"/>
              </w:rPr>
            </w:pPr>
            <w:r w:rsidRPr="00576F54">
              <w:rPr>
                <w:rtl/>
                <w:lang w:bidi="fa-IR"/>
              </w:rPr>
              <w:t>136</w:t>
            </w:r>
          </w:p>
        </w:tc>
      </w:tr>
      <w:tr w:rsidR="001C7CB2" w:rsidTr="004D052F">
        <w:tc>
          <w:tcPr>
            <w:tcW w:w="5942" w:type="dxa"/>
            <w:shd w:val="clear" w:color="auto" w:fill="auto"/>
          </w:tcPr>
          <w:p w:rsidR="001C7CB2" w:rsidRPr="00576F54" w:rsidRDefault="001C7CB2" w:rsidP="007C645F">
            <w:pPr>
              <w:pStyle w:val="libNormal"/>
              <w:rPr>
                <w:rtl/>
                <w:lang w:bidi="fa-IR"/>
              </w:rPr>
            </w:pPr>
            <w:r w:rsidRPr="00BC66CE">
              <w:rPr>
                <w:rtl/>
              </w:rPr>
              <w:t>(</w:t>
            </w:r>
            <w:r w:rsidRPr="00576F54">
              <w:rPr>
                <w:rtl/>
              </w:rPr>
              <w:t>وَإِنَّ الَّذِينَ أُوتُوا الْكِتابَ</w:t>
            </w:r>
            <w:r w:rsidRPr="00BC66CE">
              <w:rPr>
                <w:rtl/>
              </w:rPr>
              <w:t>)</w:t>
            </w:r>
            <w:r w:rsidRPr="00576F54">
              <w:rPr>
                <w:rtl/>
                <w:lang w:bidi="fa-IR"/>
              </w:rPr>
              <w:t xml:space="preserve"> </w:t>
            </w:r>
          </w:p>
        </w:tc>
        <w:tc>
          <w:tcPr>
            <w:tcW w:w="810" w:type="dxa"/>
            <w:shd w:val="clear" w:color="auto" w:fill="auto"/>
          </w:tcPr>
          <w:p w:rsidR="001C7CB2" w:rsidRPr="00576F54" w:rsidRDefault="001C7CB2" w:rsidP="007C645F">
            <w:pPr>
              <w:pStyle w:val="libNormal"/>
              <w:rPr>
                <w:rtl/>
                <w:lang w:bidi="fa-IR"/>
              </w:rPr>
            </w:pPr>
            <w:r w:rsidRPr="00576F54">
              <w:rPr>
                <w:rtl/>
                <w:lang w:bidi="fa-IR"/>
              </w:rPr>
              <w:t xml:space="preserve">140 </w:t>
            </w:r>
          </w:p>
        </w:tc>
        <w:tc>
          <w:tcPr>
            <w:tcW w:w="863" w:type="dxa"/>
            <w:shd w:val="clear" w:color="auto" w:fill="auto"/>
          </w:tcPr>
          <w:p w:rsidR="001C7CB2" w:rsidRPr="00576F54" w:rsidRDefault="001C7CB2" w:rsidP="007C645F">
            <w:pPr>
              <w:pStyle w:val="libNormal"/>
              <w:rPr>
                <w:rtl/>
                <w:lang w:bidi="fa-IR"/>
              </w:rPr>
            </w:pPr>
            <w:r w:rsidRPr="00576F54">
              <w:rPr>
                <w:rtl/>
                <w:lang w:bidi="fa-IR"/>
              </w:rPr>
              <w:t>137</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وَالَّذِينَ آتَيْناهُمُ الْكِتابَ</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142 </w:t>
            </w:r>
          </w:p>
        </w:tc>
        <w:tc>
          <w:tcPr>
            <w:tcW w:w="841" w:type="dxa"/>
            <w:shd w:val="clear" w:color="auto" w:fill="auto"/>
          </w:tcPr>
          <w:p w:rsidR="001C7CB2" w:rsidRPr="009B3E3B" w:rsidRDefault="001C7CB2" w:rsidP="007C645F">
            <w:pPr>
              <w:pStyle w:val="libNormal"/>
              <w:rPr>
                <w:rtl/>
                <w:lang w:bidi="fa-IR"/>
              </w:rPr>
            </w:pPr>
            <w:r w:rsidRPr="009B3E3B">
              <w:rPr>
                <w:rtl/>
                <w:lang w:bidi="fa-IR"/>
              </w:rPr>
              <w:t>138</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فَاسْتَبِقُوا الْخَيْراتِ أَيْنَ ما تَكُونُوا</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144 </w:t>
            </w:r>
          </w:p>
        </w:tc>
        <w:tc>
          <w:tcPr>
            <w:tcW w:w="841" w:type="dxa"/>
            <w:shd w:val="clear" w:color="auto" w:fill="auto"/>
          </w:tcPr>
          <w:p w:rsidR="001C7CB2" w:rsidRPr="009B3E3B" w:rsidRDefault="001C7CB2" w:rsidP="007C645F">
            <w:pPr>
              <w:pStyle w:val="libNormal"/>
              <w:rPr>
                <w:rtl/>
                <w:lang w:bidi="fa-IR"/>
              </w:rPr>
            </w:pPr>
            <w:r w:rsidRPr="009B3E3B">
              <w:rPr>
                <w:rtl/>
                <w:lang w:bidi="fa-IR"/>
              </w:rPr>
              <w:t>139</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فَاذْكُرُونِي أَذْكُرْكُمْ</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148 </w:t>
            </w:r>
          </w:p>
        </w:tc>
        <w:tc>
          <w:tcPr>
            <w:tcW w:w="841" w:type="dxa"/>
            <w:shd w:val="clear" w:color="auto" w:fill="auto"/>
          </w:tcPr>
          <w:p w:rsidR="001C7CB2" w:rsidRPr="009B3E3B" w:rsidRDefault="001C7CB2" w:rsidP="007C645F">
            <w:pPr>
              <w:pStyle w:val="libNormal"/>
              <w:rPr>
                <w:rtl/>
                <w:lang w:bidi="fa-IR"/>
              </w:rPr>
            </w:pPr>
            <w:r w:rsidRPr="009B3E3B">
              <w:rPr>
                <w:rtl/>
                <w:lang w:bidi="fa-IR"/>
              </w:rPr>
              <w:t>140</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إِنَّ اللهَ مَعَ الصَّابِرِينَ</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149 </w:t>
            </w:r>
          </w:p>
        </w:tc>
        <w:tc>
          <w:tcPr>
            <w:tcW w:w="841" w:type="dxa"/>
            <w:shd w:val="clear" w:color="auto" w:fill="auto"/>
          </w:tcPr>
          <w:p w:rsidR="001C7CB2" w:rsidRPr="009B3E3B" w:rsidRDefault="001C7CB2" w:rsidP="007C645F">
            <w:pPr>
              <w:pStyle w:val="libNormal"/>
              <w:rPr>
                <w:rtl/>
                <w:lang w:bidi="fa-IR"/>
              </w:rPr>
            </w:pPr>
            <w:r w:rsidRPr="009B3E3B">
              <w:rPr>
                <w:rtl/>
                <w:lang w:bidi="fa-IR"/>
              </w:rPr>
              <w:t>141</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وَلَنَبْلُوَنَّكُمْ بِشَيْءٍ مِنَ الْخَوْفِ</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151 </w:t>
            </w:r>
          </w:p>
        </w:tc>
        <w:tc>
          <w:tcPr>
            <w:tcW w:w="841" w:type="dxa"/>
            <w:shd w:val="clear" w:color="auto" w:fill="auto"/>
          </w:tcPr>
          <w:p w:rsidR="001C7CB2" w:rsidRPr="009B3E3B" w:rsidRDefault="001C7CB2" w:rsidP="007C645F">
            <w:pPr>
              <w:pStyle w:val="libNormal"/>
              <w:rPr>
                <w:rtl/>
                <w:lang w:bidi="fa-IR"/>
              </w:rPr>
            </w:pPr>
            <w:r w:rsidRPr="009B3E3B">
              <w:rPr>
                <w:rtl/>
                <w:lang w:bidi="fa-IR"/>
              </w:rPr>
              <w:t>142</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الَّذِينَ إِذا أَصابَتْهُمْ مُصِيبَةٌ</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152 </w:t>
            </w:r>
          </w:p>
        </w:tc>
        <w:tc>
          <w:tcPr>
            <w:tcW w:w="841" w:type="dxa"/>
            <w:shd w:val="clear" w:color="auto" w:fill="auto"/>
          </w:tcPr>
          <w:p w:rsidR="001C7CB2" w:rsidRPr="009B3E3B" w:rsidRDefault="001C7CB2" w:rsidP="007C645F">
            <w:pPr>
              <w:pStyle w:val="libNormal"/>
              <w:rPr>
                <w:rtl/>
                <w:lang w:bidi="fa-IR"/>
              </w:rPr>
            </w:pPr>
            <w:r w:rsidRPr="009B3E3B">
              <w:rPr>
                <w:rtl/>
                <w:lang w:bidi="fa-IR"/>
              </w:rPr>
              <w:t>143</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إِنَّ الصَّفا وَالْمَرْوَةَ مِنْ شَعائِرِ اللهِ</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154 </w:t>
            </w:r>
          </w:p>
        </w:tc>
        <w:tc>
          <w:tcPr>
            <w:tcW w:w="841" w:type="dxa"/>
            <w:shd w:val="clear" w:color="auto" w:fill="auto"/>
          </w:tcPr>
          <w:p w:rsidR="001C7CB2" w:rsidRPr="009B3E3B" w:rsidRDefault="001C7CB2" w:rsidP="007C645F">
            <w:pPr>
              <w:pStyle w:val="libNormal"/>
              <w:rPr>
                <w:rtl/>
                <w:lang w:bidi="fa-IR"/>
              </w:rPr>
            </w:pPr>
            <w:r w:rsidRPr="009B3E3B">
              <w:rPr>
                <w:rtl/>
                <w:lang w:bidi="fa-IR"/>
              </w:rPr>
              <w:t>145</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إِنَّ الَّذِينَ يَكْتُمُونَ ما أَنْزَلْنا</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155 </w:t>
            </w:r>
          </w:p>
        </w:tc>
        <w:tc>
          <w:tcPr>
            <w:tcW w:w="841" w:type="dxa"/>
            <w:shd w:val="clear" w:color="auto" w:fill="auto"/>
          </w:tcPr>
          <w:p w:rsidR="001C7CB2" w:rsidRPr="009B3E3B" w:rsidRDefault="001C7CB2" w:rsidP="007C645F">
            <w:pPr>
              <w:pStyle w:val="libNormal"/>
              <w:rPr>
                <w:rtl/>
                <w:lang w:bidi="fa-IR"/>
              </w:rPr>
            </w:pPr>
            <w:r w:rsidRPr="009B3E3B">
              <w:rPr>
                <w:rtl/>
                <w:lang w:bidi="fa-IR"/>
              </w:rPr>
              <w:t>148</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وَإِلهُكُمْ إِلهٌ واحِدٌ</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159 </w:t>
            </w:r>
          </w:p>
        </w:tc>
        <w:tc>
          <w:tcPr>
            <w:tcW w:w="841" w:type="dxa"/>
            <w:shd w:val="clear" w:color="auto" w:fill="auto"/>
          </w:tcPr>
          <w:p w:rsidR="001C7CB2" w:rsidRPr="009B3E3B" w:rsidRDefault="001C7CB2" w:rsidP="007C645F">
            <w:pPr>
              <w:pStyle w:val="libNormal"/>
              <w:rPr>
                <w:rtl/>
                <w:lang w:bidi="fa-IR"/>
              </w:rPr>
            </w:pPr>
            <w:r w:rsidRPr="009B3E3B">
              <w:rPr>
                <w:rtl/>
                <w:lang w:bidi="fa-IR"/>
              </w:rPr>
              <w:t>149</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وَلَوْ يَرَى الَّذِينَ ظَلَمُوا</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161 </w:t>
            </w:r>
          </w:p>
        </w:tc>
        <w:tc>
          <w:tcPr>
            <w:tcW w:w="841" w:type="dxa"/>
            <w:shd w:val="clear" w:color="auto" w:fill="auto"/>
          </w:tcPr>
          <w:p w:rsidR="001C7CB2" w:rsidRPr="009B3E3B" w:rsidRDefault="001C7CB2" w:rsidP="007C645F">
            <w:pPr>
              <w:pStyle w:val="libNormal"/>
              <w:rPr>
                <w:rtl/>
                <w:lang w:bidi="fa-IR"/>
              </w:rPr>
            </w:pPr>
            <w:r w:rsidRPr="009B3E3B">
              <w:rPr>
                <w:rtl/>
                <w:lang w:bidi="fa-IR"/>
              </w:rPr>
              <w:t>151</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وَمَثَلُ الَّذِينَ كَفَرُوا</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167 </w:t>
            </w:r>
          </w:p>
        </w:tc>
        <w:tc>
          <w:tcPr>
            <w:tcW w:w="841" w:type="dxa"/>
            <w:shd w:val="clear" w:color="auto" w:fill="auto"/>
          </w:tcPr>
          <w:p w:rsidR="001C7CB2" w:rsidRPr="009B3E3B" w:rsidRDefault="001C7CB2" w:rsidP="007C645F">
            <w:pPr>
              <w:pStyle w:val="libNormal"/>
              <w:rPr>
                <w:rtl/>
                <w:lang w:bidi="fa-IR"/>
              </w:rPr>
            </w:pPr>
            <w:r w:rsidRPr="009B3E3B">
              <w:rPr>
                <w:rtl/>
                <w:lang w:bidi="fa-IR"/>
              </w:rPr>
              <w:t>152</w:t>
            </w:r>
          </w:p>
        </w:tc>
      </w:tr>
      <w:tr w:rsidR="001C7CB2" w:rsidTr="004D052F">
        <w:tc>
          <w:tcPr>
            <w:tcW w:w="5942" w:type="dxa"/>
            <w:gridSpan w:val="2"/>
            <w:shd w:val="clear" w:color="auto" w:fill="auto"/>
          </w:tcPr>
          <w:p w:rsidR="001C7CB2" w:rsidRPr="009B3E3B" w:rsidRDefault="001C7CB2" w:rsidP="007C645F">
            <w:pPr>
              <w:pStyle w:val="libNormal"/>
              <w:rPr>
                <w:rtl/>
                <w:lang w:bidi="fa-IR"/>
              </w:rPr>
            </w:pPr>
            <w:r w:rsidRPr="00BC66CE">
              <w:rPr>
                <w:rtl/>
              </w:rPr>
              <w:t>(</w:t>
            </w:r>
            <w:r w:rsidRPr="009B3E3B">
              <w:rPr>
                <w:rtl/>
              </w:rPr>
              <w:t>إِنَّما حَرَّمَ عَلَيْكُمُ الْمَيْتَةَ</w:t>
            </w:r>
            <w:r w:rsidRPr="00BC66CE">
              <w:rPr>
                <w:rtl/>
              </w:rPr>
              <w:t>)</w:t>
            </w:r>
            <w:r w:rsidRPr="009B3E3B">
              <w:rPr>
                <w:rtl/>
                <w:lang w:bidi="fa-IR"/>
              </w:rPr>
              <w:t xml:space="preserve"> </w:t>
            </w:r>
          </w:p>
        </w:tc>
        <w:tc>
          <w:tcPr>
            <w:tcW w:w="810" w:type="dxa"/>
            <w:gridSpan w:val="2"/>
            <w:shd w:val="clear" w:color="auto" w:fill="auto"/>
          </w:tcPr>
          <w:p w:rsidR="001C7CB2" w:rsidRPr="009B3E3B" w:rsidRDefault="001C7CB2" w:rsidP="007C645F">
            <w:pPr>
              <w:pStyle w:val="libNormal"/>
              <w:rPr>
                <w:rtl/>
                <w:lang w:bidi="fa-IR"/>
              </w:rPr>
            </w:pPr>
            <w:r w:rsidRPr="009B3E3B">
              <w:rPr>
                <w:rtl/>
                <w:lang w:bidi="fa-IR"/>
              </w:rPr>
              <w:t xml:space="preserve">169 </w:t>
            </w:r>
          </w:p>
        </w:tc>
        <w:tc>
          <w:tcPr>
            <w:tcW w:w="841" w:type="dxa"/>
            <w:shd w:val="clear" w:color="auto" w:fill="auto"/>
          </w:tcPr>
          <w:p w:rsidR="001C7CB2" w:rsidRPr="009B3E3B" w:rsidRDefault="001C7CB2" w:rsidP="007C645F">
            <w:pPr>
              <w:pStyle w:val="libNormal"/>
              <w:rPr>
                <w:rtl/>
                <w:lang w:bidi="fa-IR"/>
              </w:rPr>
            </w:pPr>
            <w:r w:rsidRPr="009B3E3B">
              <w:rPr>
                <w:rtl/>
                <w:lang w:bidi="fa-IR"/>
              </w:rPr>
              <w:t>153</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فَمَنِ اضْطُرَّ غَيْرَ باغٍ</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169 </w:t>
            </w:r>
          </w:p>
        </w:tc>
        <w:tc>
          <w:tcPr>
            <w:tcW w:w="841" w:type="dxa"/>
            <w:shd w:val="clear" w:color="auto" w:fill="auto"/>
          </w:tcPr>
          <w:p w:rsidR="001C7CB2" w:rsidRPr="009B3E3B" w:rsidRDefault="001C7CB2" w:rsidP="007C645F">
            <w:pPr>
              <w:pStyle w:val="libNormal"/>
              <w:rPr>
                <w:rtl/>
                <w:lang w:bidi="fa-IR"/>
              </w:rPr>
            </w:pPr>
            <w:r w:rsidRPr="009B3E3B">
              <w:rPr>
                <w:rtl/>
                <w:lang w:bidi="fa-IR"/>
              </w:rPr>
              <w:t>154</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يا أَيُّهَا الَّذِينَ آمَنُوا كُتِبَ عَلَيْكُمُ الْقِصاصُ</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174 </w:t>
            </w:r>
          </w:p>
        </w:tc>
        <w:tc>
          <w:tcPr>
            <w:tcW w:w="841" w:type="dxa"/>
            <w:shd w:val="clear" w:color="auto" w:fill="auto"/>
          </w:tcPr>
          <w:p w:rsidR="001C7CB2" w:rsidRPr="009B3E3B" w:rsidRDefault="001C7CB2" w:rsidP="007C645F">
            <w:pPr>
              <w:pStyle w:val="libNormal"/>
              <w:rPr>
                <w:rtl/>
                <w:lang w:bidi="fa-IR"/>
              </w:rPr>
            </w:pPr>
            <w:r w:rsidRPr="009B3E3B">
              <w:rPr>
                <w:rtl/>
                <w:lang w:bidi="fa-IR"/>
              </w:rPr>
              <w:t>156</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فَمَنْ عُفِيَ لَهُ مِنْ أَخِيهِ شَيْءٌ</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174 </w:t>
            </w:r>
          </w:p>
        </w:tc>
        <w:tc>
          <w:tcPr>
            <w:tcW w:w="841" w:type="dxa"/>
            <w:shd w:val="clear" w:color="auto" w:fill="auto"/>
          </w:tcPr>
          <w:p w:rsidR="001C7CB2" w:rsidRPr="009B3E3B" w:rsidRDefault="001C7CB2" w:rsidP="007C645F">
            <w:pPr>
              <w:pStyle w:val="libNormal"/>
              <w:rPr>
                <w:rtl/>
                <w:lang w:bidi="fa-IR"/>
              </w:rPr>
            </w:pPr>
            <w:r w:rsidRPr="009B3E3B">
              <w:rPr>
                <w:rtl/>
                <w:lang w:bidi="fa-IR"/>
              </w:rPr>
              <w:t>157</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إِنْ تَرَكَ خَيْراً الْوَصِيَّةُ</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177 </w:t>
            </w:r>
          </w:p>
        </w:tc>
        <w:tc>
          <w:tcPr>
            <w:tcW w:w="841" w:type="dxa"/>
            <w:shd w:val="clear" w:color="auto" w:fill="auto"/>
          </w:tcPr>
          <w:p w:rsidR="001C7CB2" w:rsidRPr="009B3E3B" w:rsidRDefault="001C7CB2" w:rsidP="007C645F">
            <w:pPr>
              <w:pStyle w:val="libNormal"/>
              <w:rPr>
                <w:rtl/>
                <w:lang w:bidi="fa-IR"/>
              </w:rPr>
            </w:pPr>
            <w:r w:rsidRPr="009B3E3B">
              <w:rPr>
                <w:rtl/>
                <w:lang w:bidi="fa-IR"/>
              </w:rPr>
              <w:t>158</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فَمَنْ بَدَّلَهُ بَعْدَ ما سَمِعَهُ</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178 </w:t>
            </w:r>
          </w:p>
        </w:tc>
        <w:tc>
          <w:tcPr>
            <w:tcW w:w="841" w:type="dxa"/>
            <w:shd w:val="clear" w:color="auto" w:fill="auto"/>
          </w:tcPr>
          <w:p w:rsidR="001C7CB2" w:rsidRPr="009B3E3B" w:rsidRDefault="001C7CB2" w:rsidP="007C645F">
            <w:pPr>
              <w:pStyle w:val="libNormal"/>
              <w:rPr>
                <w:rtl/>
                <w:lang w:bidi="fa-IR"/>
              </w:rPr>
            </w:pPr>
            <w:r w:rsidRPr="009B3E3B">
              <w:rPr>
                <w:rtl/>
                <w:lang w:bidi="fa-IR"/>
              </w:rPr>
              <w:t>159</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يا أَيُّهَا الَّذِينَ آمَنُوا كُتِبَ عَلَيْكُمُ الصِّيامُ</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180 </w:t>
            </w:r>
          </w:p>
        </w:tc>
        <w:tc>
          <w:tcPr>
            <w:tcW w:w="841" w:type="dxa"/>
            <w:shd w:val="clear" w:color="auto" w:fill="auto"/>
          </w:tcPr>
          <w:p w:rsidR="001C7CB2" w:rsidRPr="009B3E3B" w:rsidRDefault="001C7CB2" w:rsidP="007C645F">
            <w:pPr>
              <w:pStyle w:val="libNormal"/>
              <w:rPr>
                <w:rtl/>
                <w:lang w:bidi="fa-IR"/>
              </w:rPr>
            </w:pPr>
            <w:r w:rsidRPr="009B3E3B">
              <w:rPr>
                <w:rtl/>
                <w:lang w:bidi="fa-IR"/>
              </w:rPr>
              <w:t>162</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فَمَنْ كانَ مِنْكُمْ مَرِيضاً أَوْ عَلى سَفَرٍ</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181 </w:t>
            </w:r>
          </w:p>
        </w:tc>
        <w:tc>
          <w:tcPr>
            <w:tcW w:w="841" w:type="dxa"/>
            <w:shd w:val="clear" w:color="auto" w:fill="auto"/>
          </w:tcPr>
          <w:p w:rsidR="001C7CB2" w:rsidRPr="009B3E3B" w:rsidRDefault="001C7CB2" w:rsidP="007C645F">
            <w:pPr>
              <w:pStyle w:val="libNormal"/>
              <w:rPr>
                <w:rtl/>
                <w:lang w:bidi="fa-IR"/>
              </w:rPr>
            </w:pPr>
            <w:r w:rsidRPr="009B3E3B">
              <w:rPr>
                <w:rtl/>
                <w:lang w:bidi="fa-IR"/>
              </w:rPr>
              <w:t>164</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شَهْرُ رَمَضانَ الَّذِي أُنْزِلَ</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182 </w:t>
            </w:r>
          </w:p>
        </w:tc>
        <w:tc>
          <w:tcPr>
            <w:tcW w:w="841" w:type="dxa"/>
            <w:shd w:val="clear" w:color="auto" w:fill="auto"/>
          </w:tcPr>
          <w:p w:rsidR="001C7CB2" w:rsidRPr="009B3E3B" w:rsidRDefault="001C7CB2" w:rsidP="007C645F">
            <w:pPr>
              <w:pStyle w:val="libNormal"/>
              <w:rPr>
                <w:rtl/>
                <w:lang w:bidi="fa-IR"/>
              </w:rPr>
            </w:pPr>
            <w:r w:rsidRPr="009B3E3B">
              <w:rPr>
                <w:rtl/>
                <w:lang w:bidi="fa-IR"/>
              </w:rPr>
              <w:t>166</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فَمَنْ شَهِدَ مِنْكُمُ الشَّهْرَ فَلْيَصُمْهُ</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182 </w:t>
            </w:r>
          </w:p>
        </w:tc>
        <w:tc>
          <w:tcPr>
            <w:tcW w:w="841" w:type="dxa"/>
            <w:shd w:val="clear" w:color="auto" w:fill="auto"/>
          </w:tcPr>
          <w:p w:rsidR="001C7CB2" w:rsidRPr="009B3E3B" w:rsidRDefault="001C7CB2" w:rsidP="007C645F">
            <w:pPr>
              <w:pStyle w:val="libNormal"/>
              <w:rPr>
                <w:rtl/>
                <w:lang w:bidi="fa-IR"/>
              </w:rPr>
            </w:pPr>
            <w:r w:rsidRPr="009B3E3B">
              <w:rPr>
                <w:rtl/>
                <w:lang w:bidi="fa-IR"/>
              </w:rPr>
              <w:t>168</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يُرِيدُ اللهُ بِكُمُ الْيُسْرَ</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182 </w:t>
            </w:r>
          </w:p>
        </w:tc>
        <w:tc>
          <w:tcPr>
            <w:tcW w:w="841" w:type="dxa"/>
            <w:shd w:val="clear" w:color="auto" w:fill="auto"/>
          </w:tcPr>
          <w:p w:rsidR="001C7CB2" w:rsidRPr="009B3E3B" w:rsidRDefault="001C7CB2" w:rsidP="007C645F">
            <w:pPr>
              <w:pStyle w:val="libNormal"/>
              <w:rPr>
                <w:rtl/>
                <w:lang w:bidi="fa-IR"/>
              </w:rPr>
            </w:pPr>
            <w:r w:rsidRPr="009B3E3B">
              <w:rPr>
                <w:rtl/>
                <w:lang w:bidi="fa-IR"/>
              </w:rPr>
              <w:t>169</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لِتُكَبِّرُوا اللهَ عَلى ما هَداكُمْ</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182 </w:t>
            </w:r>
          </w:p>
        </w:tc>
        <w:tc>
          <w:tcPr>
            <w:tcW w:w="841" w:type="dxa"/>
            <w:shd w:val="clear" w:color="auto" w:fill="auto"/>
          </w:tcPr>
          <w:p w:rsidR="001C7CB2" w:rsidRPr="009B3E3B" w:rsidRDefault="001C7CB2" w:rsidP="007C645F">
            <w:pPr>
              <w:pStyle w:val="libNormal"/>
              <w:rPr>
                <w:rtl/>
                <w:lang w:bidi="fa-IR"/>
              </w:rPr>
            </w:pPr>
            <w:r w:rsidRPr="009B3E3B">
              <w:rPr>
                <w:rtl/>
                <w:lang w:bidi="fa-IR"/>
              </w:rPr>
              <w:t>170</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وَإِذا سَأَلَكَ عِبادِي</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183 </w:t>
            </w:r>
          </w:p>
        </w:tc>
        <w:tc>
          <w:tcPr>
            <w:tcW w:w="841" w:type="dxa"/>
            <w:shd w:val="clear" w:color="auto" w:fill="auto"/>
          </w:tcPr>
          <w:p w:rsidR="001C7CB2" w:rsidRPr="009B3E3B" w:rsidRDefault="001C7CB2" w:rsidP="007C645F">
            <w:pPr>
              <w:pStyle w:val="libNormal"/>
              <w:rPr>
                <w:rtl/>
                <w:lang w:bidi="fa-IR"/>
              </w:rPr>
            </w:pPr>
            <w:r w:rsidRPr="009B3E3B">
              <w:rPr>
                <w:rtl/>
                <w:lang w:bidi="fa-IR"/>
              </w:rPr>
              <w:t>171</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أُحِلَّ لَكُمْ لَيْلَةَ الصِّيامِ الرَّفَثُ</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184 </w:t>
            </w:r>
          </w:p>
        </w:tc>
        <w:tc>
          <w:tcPr>
            <w:tcW w:w="841" w:type="dxa"/>
            <w:shd w:val="clear" w:color="auto" w:fill="auto"/>
          </w:tcPr>
          <w:p w:rsidR="001C7CB2" w:rsidRPr="009B3E3B" w:rsidRDefault="001C7CB2" w:rsidP="007C645F">
            <w:pPr>
              <w:pStyle w:val="libNormal"/>
              <w:rPr>
                <w:rtl/>
                <w:lang w:bidi="fa-IR"/>
              </w:rPr>
            </w:pPr>
            <w:r w:rsidRPr="009B3E3B">
              <w:rPr>
                <w:rtl/>
                <w:lang w:bidi="fa-IR"/>
              </w:rPr>
              <w:t>172</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كُلُوا وَاشْرَبُوا حَتَّى يَتَبَيَّنَ</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184 </w:t>
            </w:r>
          </w:p>
        </w:tc>
        <w:tc>
          <w:tcPr>
            <w:tcW w:w="841" w:type="dxa"/>
            <w:shd w:val="clear" w:color="auto" w:fill="auto"/>
          </w:tcPr>
          <w:p w:rsidR="001C7CB2" w:rsidRPr="009B3E3B" w:rsidRDefault="001C7CB2" w:rsidP="007C645F">
            <w:pPr>
              <w:pStyle w:val="libNormal"/>
              <w:rPr>
                <w:rtl/>
                <w:lang w:bidi="fa-IR"/>
              </w:rPr>
            </w:pPr>
            <w:r w:rsidRPr="009B3E3B">
              <w:rPr>
                <w:rtl/>
                <w:lang w:bidi="fa-IR"/>
              </w:rPr>
              <w:t>174</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وَلا تَأْكُلُوا أَمْوالَكُمْ بَيْنَكُمْ بِالْباطِلِ</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185 </w:t>
            </w:r>
          </w:p>
        </w:tc>
        <w:tc>
          <w:tcPr>
            <w:tcW w:w="841" w:type="dxa"/>
            <w:shd w:val="clear" w:color="auto" w:fill="auto"/>
          </w:tcPr>
          <w:p w:rsidR="001C7CB2" w:rsidRPr="009B3E3B" w:rsidRDefault="001C7CB2" w:rsidP="007C645F">
            <w:pPr>
              <w:pStyle w:val="libNormal"/>
              <w:rPr>
                <w:rtl/>
                <w:lang w:bidi="fa-IR"/>
              </w:rPr>
            </w:pPr>
            <w:r w:rsidRPr="009B3E3B">
              <w:rPr>
                <w:rtl/>
                <w:lang w:bidi="fa-IR"/>
              </w:rPr>
              <w:t>175</w:t>
            </w:r>
          </w:p>
        </w:tc>
      </w:tr>
      <w:tr w:rsidR="001C7CB2" w:rsidTr="004D052F">
        <w:tc>
          <w:tcPr>
            <w:tcW w:w="5942" w:type="dxa"/>
            <w:shd w:val="clear" w:color="auto" w:fill="auto"/>
          </w:tcPr>
          <w:p w:rsidR="001C7CB2" w:rsidRPr="009B3E3B" w:rsidRDefault="001C7CB2" w:rsidP="007C645F">
            <w:pPr>
              <w:pStyle w:val="libNormal"/>
              <w:rPr>
                <w:rtl/>
                <w:lang w:bidi="fa-IR"/>
              </w:rPr>
            </w:pPr>
            <w:r w:rsidRPr="00BC66CE">
              <w:rPr>
                <w:rtl/>
              </w:rPr>
              <w:t>(</w:t>
            </w:r>
            <w:r w:rsidRPr="009B3E3B">
              <w:rPr>
                <w:rtl/>
              </w:rPr>
              <w:t>لَيْسَ الْبِرُّ بِأَنْ تَأْتُوا الْبُيُوتَ</w:t>
            </w:r>
            <w:r w:rsidRPr="00BC66CE">
              <w:rPr>
                <w:rtl/>
              </w:rPr>
              <w:t>)</w:t>
            </w:r>
            <w:r w:rsidRPr="009B3E3B">
              <w:rPr>
                <w:rtl/>
                <w:lang w:bidi="fa-IR"/>
              </w:rPr>
              <w:t xml:space="preserve"> </w:t>
            </w:r>
          </w:p>
        </w:tc>
        <w:tc>
          <w:tcPr>
            <w:tcW w:w="810" w:type="dxa"/>
            <w:shd w:val="clear" w:color="auto" w:fill="auto"/>
          </w:tcPr>
          <w:p w:rsidR="001C7CB2" w:rsidRPr="009B3E3B" w:rsidRDefault="001C7CB2" w:rsidP="007C645F">
            <w:pPr>
              <w:pStyle w:val="libNormal"/>
              <w:rPr>
                <w:rtl/>
                <w:lang w:bidi="fa-IR"/>
              </w:rPr>
            </w:pPr>
            <w:r w:rsidRPr="009B3E3B">
              <w:rPr>
                <w:rtl/>
                <w:lang w:bidi="fa-IR"/>
              </w:rPr>
              <w:t xml:space="preserve">186 </w:t>
            </w:r>
          </w:p>
        </w:tc>
        <w:tc>
          <w:tcPr>
            <w:tcW w:w="841" w:type="dxa"/>
            <w:shd w:val="clear" w:color="auto" w:fill="auto"/>
          </w:tcPr>
          <w:p w:rsidR="001C7CB2" w:rsidRDefault="001C7CB2" w:rsidP="007C645F">
            <w:pPr>
              <w:pStyle w:val="libNormal"/>
            </w:pPr>
            <w:r w:rsidRPr="009B3E3B">
              <w:rPr>
                <w:rtl/>
                <w:lang w:bidi="fa-IR"/>
              </w:rPr>
              <w:t>177</w:t>
            </w:r>
          </w:p>
        </w:tc>
      </w:tr>
    </w:tbl>
    <w:p w:rsidR="001C7CB2" w:rsidRPr="00A569E2" w:rsidRDefault="001C7CB2" w:rsidP="007C645F">
      <w:pPr>
        <w:pStyle w:val="libNormal"/>
        <w:rPr>
          <w:rtl/>
          <w:lang w:bidi="fa-IR"/>
        </w:rPr>
      </w:pPr>
    </w:p>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فَلا عُدْوانَ إِلَّا عَلَى الظَّالِمِينَ</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190 </w:t>
            </w:r>
          </w:p>
        </w:tc>
        <w:tc>
          <w:tcPr>
            <w:tcW w:w="841" w:type="dxa"/>
            <w:shd w:val="clear" w:color="auto" w:fill="auto"/>
          </w:tcPr>
          <w:p w:rsidR="001C7CB2" w:rsidRPr="00BD352D" w:rsidRDefault="001C7CB2" w:rsidP="007C645F">
            <w:pPr>
              <w:pStyle w:val="libNormal"/>
              <w:rPr>
                <w:rtl/>
                <w:lang w:bidi="fa-IR"/>
              </w:rPr>
            </w:pPr>
            <w:r w:rsidRPr="00BD352D">
              <w:rPr>
                <w:rtl/>
                <w:lang w:bidi="fa-IR"/>
              </w:rPr>
              <w:t>178</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وَلا تُلْقُوا بِأَيْدِيكُمْ</w:t>
            </w:r>
            <w:r>
              <w:rPr>
                <w:rtl/>
              </w:rPr>
              <w:t xml:space="preserve"> إلى </w:t>
            </w:r>
            <w:r w:rsidRPr="00BD352D">
              <w:rPr>
                <w:rtl/>
              </w:rPr>
              <w:t>التَّهْلُكَةِ</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192 </w:t>
            </w:r>
          </w:p>
        </w:tc>
        <w:tc>
          <w:tcPr>
            <w:tcW w:w="841" w:type="dxa"/>
            <w:shd w:val="clear" w:color="auto" w:fill="auto"/>
          </w:tcPr>
          <w:p w:rsidR="001C7CB2" w:rsidRPr="00BD352D" w:rsidRDefault="001C7CB2" w:rsidP="007C645F">
            <w:pPr>
              <w:pStyle w:val="libNormal"/>
              <w:rPr>
                <w:rtl/>
                <w:lang w:bidi="fa-IR"/>
              </w:rPr>
            </w:pPr>
            <w:r w:rsidRPr="00BD352D">
              <w:rPr>
                <w:rtl/>
                <w:lang w:bidi="fa-IR"/>
              </w:rPr>
              <w:t>179</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وَأَتِمُّوا الْحَجَّ وَالْعُمْرَةَ</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193 </w:t>
            </w:r>
          </w:p>
        </w:tc>
        <w:tc>
          <w:tcPr>
            <w:tcW w:w="841" w:type="dxa"/>
            <w:shd w:val="clear" w:color="auto" w:fill="auto"/>
          </w:tcPr>
          <w:p w:rsidR="001C7CB2" w:rsidRPr="00BD352D" w:rsidRDefault="001C7CB2" w:rsidP="007C645F">
            <w:pPr>
              <w:pStyle w:val="libNormal"/>
              <w:rPr>
                <w:rtl/>
                <w:lang w:bidi="fa-IR"/>
              </w:rPr>
            </w:pPr>
            <w:r w:rsidRPr="00BD352D">
              <w:rPr>
                <w:rtl/>
                <w:lang w:bidi="fa-IR"/>
              </w:rPr>
              <w:t>181</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فَإِنْ أُحْصِرْتُمْ فَمَا اسْتَيْسَرَ مِنَ الْهَدْيِ</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193 </w:t>
            </w:r>
          </w:p>
        </w:tc>
        <w:tc>
          <w:tcPr>
            <w:tcW w:w="841" w:type="dxa"/>
            <w:shd w:val="clear" w:color="auto" w:fill="auto"/>
          </w:tcPr>
          <w:p w:rsidR="001C7CB2" w:rsidRPr="00BD352D" w:rsidRDefault="001C7CB2" w:rsidP="007C645F">
            <w:pPr>
              <w:pStyle w:val="libNormal"/>
              <w:rPr>
                <w:rtl/>
                <w:lang w:bidi="fa-IR"/>
              </w:rPr>
            </w:pPr>
            <w:r w:rsidRPr="00BD352D">
              <w:rPr>
                <w:rtl/>
                <w:lang w:bidi="fa-IR"/>
              </w:rPr>
              <w:t>183</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وَلا تَحْلِقُوا رُؤُسَكُمْ حَتَّى</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193 </w:t>
            </w:r>
          </w:p>
        </w:tc>
        <w:tc>
          <w:tcPr>
            <w:tcW w:w="841" w:type="dxa"/>
            <w:shd w:val="clear" w:color="auto" w:fill="auto"/>
          </w:tcPr>
          <w:p w:rsidR="001C7CB2" w:rsidRPr="00BD352D" w:rsidRDefault="001C7CB2" w:rsidP="007C645F">
            <w:pPr>
              <w:pStyle w:val="libNormal"/>
              <w:rPr>
                <w:rtl/>
                <w:lang w:bidi="fa-IR"/>
              </w:rPr>
            </w:pPr>
            <w:r w:rsidRPr="00BD352D">
              <w:rPr>
                <w:rtl/>
                <w:lang w:bidi="fa-IR"/>
              </w:rPr>
              <w:t>185 187</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فَمَنْ لَمْ يَجِدْ فَصِيامُ ثَلاثَةِ أَيَّامٍ</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193 </w:t>
            </w:r>
          </w:p>
        </w:tc>
        <w:tc>
          <w:tcPr>
            <w:tcW w:w="841" w:type="dxa"/>
            <w:shd w:val="clear" w:color="auto" w:fill="auto"/>
          </w:tcPr>
          <w:p w:rsidR="001C7CB2" w:rsidRPr="00BD352D" w:rsidRDefault="001C7CB2" w:rsidP="007C645F">
            <w:pPr>
              <w:pStyle w:val="libNormal"/>
              <w:rPr>
                <w:rtl/>
                <w:lang w:bidi="fa-IR"/>
              </w:rPr>
            </w:pPr>
            <w:r w:rsidRPr="00BD352D">
              <w:rPr>
                <w:rtl/>
                <w:lang w:bidi="fa-IR"/>
              </w:rPr>
              <w:t>189</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ذلِكَ لِمَنْ لَمْ يَكُنْ أَهْلُهُ حاضِرِي الْمَسْجِدِ الْحَرامِ</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193 </w:t>
            </w:r>
          </w:p>
        </w:tc>
        <w:tc>
          <w:tcPr>
            <w:tcW w:w="841" w:type="dxa"/>
            <w:shd w:val="clear" w:color="auto" w:fill="auto"/>
          </w:tcPr>
          <w:p w:rsidR="001C7CB2" w:rsidRPr="00BD352D" w:rsidRDefault="001C7CB2" w:rsidP="007C645F">
            <w:pPr>
              <w:pStyle w:val="libNormal"/>
              <w:rPr>
                <w:rtl/>
                <w:lang w:bidi="fa-IR"/>
              </w:rPr>
            </w:pPr>
            <w:r w:rsidRPr="00BD352D">
              <w:rPr>
                <w:rtl/>
                <w:lang w:bidi="fa-IR"/>
              </w:rPr>
              <w:t>192</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الْحَجُّ أَشْهُرٌ مَعْلُوماتٌ</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194 </w:t>
            </w:r>
          </w:p>
        </w:tc>
        <w:tc>
          <w:tcPr>
            <w:tcW w:w="841" w:type="dxa"/>
            <w:shd w:val="clear" w:color="auto" w:fill="auto"/>
          </w:tcPr>
          <w:p w:rsidR="001C7CB2" w:rsidRPr="00BD352D" w:rsidRDefault="001C7CB2" w:rsidP="007C645F">
            <w:pPr>
              <w:pStyle w:val="libNormal"/>
              <w:rPr>
                <w:rtl/>
                <w:lang w:bidi="fa-IR"/>
              </w:rPr>
            </w:pPr>
            <w:r w:rsidRPr="00BD352D">
              <w:rPr>
                <w:rtl/>
                <w:lang w:bidi="fa-IR"/>
              </w:rPr>
              <w:t>193</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ثُمَّ أَفِيضُوا مِنْ حَيْثُ أَفاضَ النَّاسُ</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196 </w:t>
            </w:r>
          </w:p>
        </w:tc>
        <w:tc>
          <w:tcPr>
            <w:tcW w:w="841" w:type="dxa"/>
            <w:shd w:val="clear" w:color="auto" w:fill="auto"/>
          </w:tcPr>
          <w:p w:rsidR="001C7CB2" w:rsidRPr="00BD352D" w:rsidRDefault="001C7CB2" w:rsidP="007C645F">
            <w:pPr>
              <w:pStyle w:val="libNormal"/>
              <w:rPr>
                <w:rtl/>
                <w:lang w:bidi="fa-IR"/>
              </w:rPr>
            </w:pPr>
            <w:r w:rsidRPr="00BD352D">
              <w:rPr>
                <w:rtl/>
                <w:lang w:bidi="fa-IR"/>
              </w:rPr>
              <w:t>195</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رَبَّنا آتِنا فِي الدُّنْيا حَسَنَةً</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197 </w:t>
            </w:r>
          </w:p>
        </w:tc>
        <w:tc>
          <w:tcPr>
            <w:tcW w:w="841" w:type="dxa"/>
            <w:shd w:val="clear" w:color="auto" w:fill="auto"/>
          </w:tcPr>
          <w:p w:rsidR="001C7CB2" w:rsidRPr="00BD352D" w:rsidRDefault="001C7CB2" w:rsidP="007C645F">
            <w:pPr>
              <w:pStyle w:val="libNormal"/>
              <w:rPr>
                <w:rtl/>
                <w:lang w:bidi="fa-IR"/>
              </w:rPr>
            </w:pPr>
            <w:r w:rsidRPr="00BD352D">
              <w:rPr>
                <w:rtl/>
                <w:lang w:bidi="fa-IR"/>
              </w:rPr>
              <w:t>199</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فَمَنْ تَعَجَّلَ فِي يَوْمَيْنِ فَلا إِثْمَ عَلَيْهِ</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200 </w:t>
            </w:r>
          </w:p>
        </w:tc>
        <w:tc>
          <w:tcPr>
            <w:tcW w:w="841" w:type="dxa"/>
            <w:shd w:val="clear" w:color="auto" w:fill="auto"/>
          </w:tcPr>
          <w:p w:rsidR="001C7CB2" w:rsidRPr="00BD352D" w:rsidRDefault="001C7CB2" w:rsidP="007C645F">
            <w:pPr>
              <w:pStyle w:val="libNormal"/>
              <w:rPr>
                <w:rtl/>
                <w:lang w:bidi="fa-IR"/>
              </w:rPr>
            </w:pPr>
            <w:r w:rsidRPr="00BD352D">
              <w:rPr>
                <w:rtl/>
                <w:lang w:bidi="fa-IR"/>
              </w:rPr>
              <w:t>201</w:t>
            </w:r>
          </w:p>
        </w:tc>
      </w:tr>
      <w:tr w:rsidR="001C7CB2" w:rsidTr="004D052F">
        <w:tc>
          <w:tcPr>
            <w:tcW w:w="5942" w:type="dxa"/>
            <w:gridSpan w:val="2"/>
            <w:shd w:val="clear" w:color="auto" w:fill="auto"/>
          </w:tcPr>
          <w:p w:rsidR="001C7CB2" w:rsidRPr="00BD352D" w:rsidRDefault="001C7CB2" w:rsidP="007C645F">
            <w:pPr>
              <w:pStyle w:val="libNormal"/>
              <w:rPr>
                <w:rtl/>
                <w:lang w:bidi="fa-IR"/>
              </w:rPr>
            </w:pPr>
            <w:r w:rsidRPr="00BC66CE">
              <w:rPr>
                <w:rtl/>
              </w:rPr>
              <w:t>(</w:t>
            </w:r>
            <w:r w:rsidRPr="00BD352D">
              <w:rPr>
                <w:rtl/>
              </w:rPr>
              <w:t>وَمِنَ النَّاسِ مَنْ يُعْجِبُكَ</w:t>
            </w:r>
            <w:r w:rsidRPr="00BC66CE">
              <w:rPr>
                <w:rtl/>
              </w:rPr>
              <w:t>)</w:t>
            </w:r>
            <w:r w:rsidRPr="00BD352D">
              <w:rPr>
                <w:rtl/>
                <w:lang w:bidi="fa-IR"/>
              </w:rPr>
              <w:t xml:space="preserve"> </w:t>
            </w:r>
          </w:p>
        </w:tc>
        <w:tc>
          <w:tcPr>
            <w:tcW w:w="810" w:type="dxa"/>
            <w:gridSpan w:val="2"/>
            <w:shd w:val="clear" w:color="auto" w:fill="auto"/>
          </w:tcPr>
          <w:p w:rsidR="001C7CB2" w:rsidRPr="00BD352D" w:rsidRDefault="001C7CB2" w:rsidP="007C645F">
            <w:pPr>
              <w:pStyle w:val="libNormal"/>
              <w:rPr>
                <w:rtl/>
                <w:lang w:bidi="fa-IR"/>
              </w:rPr>
            </w:pPr>
            <w:r w:rsidRPr="00BD352D">
              <w:rPr>
                <w:rtl/>
                <w:lang w:bidi="fa-IR"/>
              </w:rPr>
              <w:t xml:space="preserve">201 </w:t>
            </w:r>
          </w:p>
        </w:tc>
        <w:tc>
          <w:tcPr>
            <w:tcW w:w="841" w:type="dxa"/>
            <w:shd w:val="clear" w:color="auto" w:fill="auto"/>
          </w:tcPr>
          <w:p w:rsidR="001C7CB2" w:rsidRPr="00BD352D" w:rsidRDefault="001C7CB2" w:rsidP="007C645F">
            <w:pPr>
              <w:pStyle w:val="libNormal"/>
              <w:rPr>
                <w:rtl/>
                <w:lang w:bidi="fa-IR"/>
              </w:rPr>
            </w:pPr>
            <w:r w:rsidRPr="00BD352D">
              <w:rPr>
                <w:rtl/>
                <w:lang w:bidi="fa-IR"/>
              </w:rPr>
              <w:t>203</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مَنْ يَشْرِي نَفْسَهُ ابْتِغاءَ</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205 </w:t>
            </w:r>
          </w:p>
        </w:tc>
        <w:tc>
          <w:tcPr>
            <w:tcW w:w="841" w:type="dxa"/>
            <w:shd w:val="clear" w:color="auto" w:fill="auto"/>
          </w:tcPr>
          <w:p w:rsidR="001C7CB2" w:rsidRPr="00BD352D" w:rsidRDefault="001C7CB2" w:rsidP="007C645F">
            <w:pPr>
              <w:pStyle w:val="libNormal"/>
              <w:rPr>
                <w:rtl/>
                <w:lang w:bidi="fa-IR"/>
              </w:rPr>
            </w:pPr>
            <w:r w:rsidRPr="00BD352D">
              <w:rPr>
                <w:rtl/>
                <w:lang w:bidi="fa-IR"/>
              </w:rPr>
              <w:t>204</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يا أَيُّهَا الَّذِينَ آمَنُوا ادْخُلُوا فِي السِّلْمِ</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205 </w:t>
            </w:r>
          </w:p>
        </w:tc>
        <w:tc>
          <w:tcPr>
            <w:tcW w:w="841" w:type="dxa"/>
            <w:shd w:val="clear" w:color="auto" w:fill="auto"/>
          </w:tcPr>
          <w:p w:rsidR="001C7CB2" w:rsidRPr="00BD352D" w:rsidRDefault="001C7CB2" w:rsidP="007C645F">
            <w:pPr>
              <w:pStyle w:val="libNormal"/>
              <w:rPr>
                <w:rtl/>
                <w:lang w:bidi="fa-IR"/>
              </w:rPr>
            </w:pPr>
            <w:r w:rsidRPr="00BD352D">
              <w:rPr>
                <w:rtl/>
                <w:lang w:bidi="fa-IR"/>
              </w:rPr>
              <w:t>205</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هَلْ يَنْظُرُونَ إِلَّا أَنْ يَأْتِيَهُمُ اللهُ فِي ظُلَلٍ</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207 </w:t>
            </w:r>
          </w:p>
        </w:tc>
        <w:tc>
          <w:tcPr>
            <w:tcW w:w="841" w:type="dxa"/>
            <w:shd w:val="clear" w:color="auto" w:fill="auto"/>
          </w:tcPr>
          <w:p w:rsidR="001C7CB2" w:rsidRPr="00BD352D" w:rsidRDefault="001C7CB2" w:rsidP="007C645F">
            <w:pPr>
              <w:pStyle w:val="libNormal"/>
              <w:rPr>
                <w:rtl/>
                <w:lang w:bidi="fa-IR"/>
              </w:rPr>
            </w:pPr>
            <w:r w:rsidRPr="00BD352D">
              <w:rPr>
                <w:rtl/>
                <w:lang w:bidi="fa-IR"/>
              </w:rPr>
              <w:t>206</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كانَ النَّاسُ أُمَّةً واحِدَةً</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210 </w:t>
            </w:r>
          </w:p>
        </w:tc>
        <w:tc>
          <w:tcPr>
            <w:tcW w:w="841" w:type="dxa"/>
            <w:shd w:val="clear" w:color="auto" w:fill="auto"/>
          </w:tcPr>
          <w:p w:rsidR="001C7CB2" w:rsidRPr="00BD352D" w:rsidRDefault="001C7CB2" w:rsidP="007C645F">
            <w:pPr>
              <w:pStyle w:val="libNormal"/>
              <w:rPr>
                <w:rtl/>
                <w:lang w:bidi="fa-IR"/>
              </w:rPr>
            </w:pPr>
            <w:r w:rsidRPr="00BD352D">
              <w:rPr>
                <w:rtl/>
                <w:lang w:bidi="fa-IR"/>
              </w:rPr>
              <w:t>208</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يَسْئَلُونَكَ عَنِ الْخَمْرِ وَالْمَيْسِرِ</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218 </w:t>
            </w:r>
          </w:p>
        </w:tc>
        <w:tc>
          <w:tcPr>
            <w:tcW w:w="841" w:type="dxa"/>
            <w:shd w:val="clear" w:color="auto" w:fill="auto"/>
          </w:tcPr>
          <w:p w:rsidR="001C7CB2" w:rsidRPr="00BD352D" w:rsidRDefault="001C7CB2" w:rsidP="007C645F">
            <w:pPr>
              <w:pStyle w:val="libNormal"/>
              <w:rPr>
                <w:rtl/>
                <w:lang w:bidi="fa-IR"/>
              </w:rPr>
            </w:pPr>
            <w:r w:rsidRPr="00BD352D">
              <w:rPr>
                <w:rtl/>
                <w:lang w:bidi="fa-IR"/>
              </w:rPr>
              <w:t>209</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يَسْئَلُونَكَ ما ذا يُنْفِقُونَ</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218 </w:t>
            </w:r>
          </w:p>
        </w:tc>
        <w:tc>
          <w:tcPr>
            <w:tcW w:w="841" w:type="dxa"/>
            <w:shd w:val="clear" w:color="auto" w:fill="auto"/>
          </w:tcPr>
          <w:p w:rsidR="001C7CB2" w:rsidRPr="00BD352D" w:rsidRDefault="001C7CB2" w:rsidP="007C645F">
            <w:pPr>
              <w:pStyle w:val="libNormal"/>
              <w:rPr>
                <w:rtl/>
                <w:lang w:bidi="fa-IR"/>
              </w:rPr>
            </w:pPr>
            <w:r w:rsidRPr="00BD352D">
              <w:rPr>
                <w:rtl/>
                <w:lang w:bidi="fa-IR"/>
              </w:rPr>
              <w:t>210</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وَيَسْئَلُونَكَ عَنِ الْيَتامى</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219 </w:t>
            </w:r>
          </w:p>
        </w:tc>
        <w:tc>
          <w:tcPr>
            <w:tcW w:w="841" w:type="dxa"/>
            <w:shd w:val="clear" w:color="auto" w:fill="auto"/>
          </w:tcPr>
          <w:p w:rsidR="001C7CB2" w:rsidRPr="00BD352D" w:rsidRDefault="001C7CB2" w:rsidP="007C645F">
            <w:pPr>
              <w:pStyle w:val="libNormal"/>
              <w:rPr>
                <w:rtl/>
                <w:lang w:bidi="fa-IR"/>
              </w:rPr>
            </w:pPr>
            <w:r w:rsidRPr="00BD352D">
              <w:rPr>
                <w:rtl/>
                <w:lang w:bidi="fa-IR"/>
              </w:rPr>
              <w:t>211</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فَاعْتَزِلُوا النِّساءَ فِي الْمَحِيضِ</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223 </w:t>
            </w:r>
          </w:p>
        </w:tc>
        <w:tc>
          <w:tcPr>
            <w:tcW w:w="841" w:type="dxa"/>
            <w:shd w:val="clear" w:color="auto" w:fill="auto"/>
          </w:tcPr>
          <w:p w:rsidR="001C7CB2" w:rsidRPr="00BD352D" w:rsidRDefault="001C7CB2" w:rsidP="007C645F">
            <w:pPr>
              <w:pStyle w:val="libNormal"/>
              <w:rPr>
                <w:rtl/>
                <w:lang w:bidi="fa-IR"/>
              </w:rPr>
            </w:pPr>
            <w:r w:rsidRPr="00BD352D">
              <w:rPr>
                <w:rtl/>
                <w:lang w:bidi="fa-IR"/>
              </w:rPr>
              <w:t>213</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نِساؤُكُمْ حَرْثٌ لَكُمْ</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224 </w:t>
            </w:r>
          </w:p>
        </w:tc>
        <w:tc>
          <w:tcPr>
            <w:tcW w:w="841" w:type="dxa"/>
            <w:shd w:val="clear" w:color="auto" w:fill="auto"/>
          </w:tcPr>
          <w:p w:rsidR="001C7CB2" w:rsidRPr="00BD352D" w:rsidRDefault="001C7CB2" w:rsidP="007C645F">
            <w:pPr>
              <w:pStyle w:val="libNormal"/>
              <w:rPr>
                <w:rtl/>
                <w:lang w:bidi="fa-IR"/>
              </w:rPr>
            </w:pPr>
            <w:r w:rsidRPr="00BD352D">
              <w:rPr>
                <w:rtl/>
                <w:lang w:bidi="fa-IR"/>
              </w:rPr>
              <w:t>215</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وَلا تَجْعَلُوا اللهَ عُرْضَةً لِأَيْمانِكُمْ</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225 </w:t>
            </w:r>
          </w:p>
        </w:tc>
        <w:tc>
          <w:tcPr>
            <w:tcW w:w="841" w:type="dxa"/>
            <w:shd w:val="clear" w:color="auto" w:fill="auto"/>
          </w:tcPr>
          <w:p w:rsidR="001C7CB2" w:rsidRPr="00BD352D" w:rsidRDefault="001C7CB2" w:rsidP="007C645F">
            <w:pPr>
              <w:pStyle w:val="libNormal"/>
              <w:rPr>
                <w:rtl/>
                <w:lang w:bidi="fa-IR"/>
              </w:rPr>
            </w:pPr>
            <w:r w:rsidRPr="00BD352D">
              <w:rPr>
                <w:rtl/>
                <w:lang w:bidi="fa-IR"/>
              </w:rPr>
              <w:t>217</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لِلَّذِينَ يُؤْلُونَ مِنْ نِسائِهِمْ</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228 </w:t>
            </w:r>
          </w:p>
        </w:tc>
        <w:tc>
          <w:tcPr>
            <w:tcW w:w="841" w:type="dxa"/>
            <w:shd w:val="clear" w:color="auto" w:fill="auto"/>
          </w:tcPr>
          <w:p w:rsidR="001C7CB2" w:rsidRPr="00BD352D" w:rsidRDefault="001C7CB2" w:rsidP="007C645F">
            <w:pPr>
              <w:pStyle w:val="libNormal"/>
              <w:rPr>
                <w:rtl/>
                <w:lang w:bidi="fa-IR"/>
              </w:rPr>
            </w:pPr>
            <w:r w:rsidRPr="00BD352D">
              <w:rPr>
                <w:rtl/>
                <w:lang w:bidi="fa-IR"/>
              </w:rPr>
              <w:t>219</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وَالْمُطَلَّقاتُ يَتَرَبَّصْنَ بِأَنْفُسِهِنَ</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229 </w:t>
            </w:r>
          </w:p>
        </w:tc>
        <w:tc>
          <w:tcPr>
            <w:tcW w:w="841" w:type="dxa"/>
            <w:shd w:val="clear" w:color="auto" w:fill="auto"/>
          </w:tcPr>
          <w:p w:rsidR="001C7CB2" w:rsidRPr="00BD352D" w:rsidRDefault="001C7CB2" w:rsidP="007C645F">
            <w:pPr>
              <w:pStyle w:val="libNormal"/>
              <w:rPr>
                <w:rtl/>
                <w:lang w:bidi="fa-IR"/>
              </w:rPr>
            </w:pPr>
            <w:r w:rsidRPr="00BD352D">
              <w:rPr>
                <w:rtl/>
                <w:lang w:bidi="fa-IR"/>
              </w:rPr>
              <w:t>220</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وَلا يَحِلُّ لَهُنَّ أَنْ يَكْتُمْنَ</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229 </w:t>
            </w:r>
          </w:p>
        </w:tc>
        <w:tc>
          <w:tcPr>
            <w:tcW w:w="841" w:type="dxa"/>
            <w:shd w:val="clear" w:color="auto" w:fill="auto"/>
          </w:tcPr>
          <w:p w:rsidR="001C7CB2" w:rsidRPr="00BD352D" w:rsidRDefault="001C7CB2" w:rsidP="007C645F">
            <w:pPr>
              <w:pStyle w:val="libNormal"/>
              <w:rPr>
                <w:rtl/>
                <w:lang w:bidi="fa-IR"/>
              </w:rPr>
            </w:pPr>
            <w:r w:rsidRPr="00BD352D">
              <w:rPr>
                <w:rtl/>
                <w:lang w:bidi="fa-IR"/>
              </w:rPr>
              <w:t>221</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فَإِمْساكٌ بِمَعْرُوفٍ أَوْ تَسْرِيحٌ</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230 </w:t>
            </w:r>
          </w:p>
        </w:tc>
        <w:tc>
          <w:tcPr>
            <w:tcW w:w="841" w:type="dxa"/>
            <w:shd w:val="clear" w:color="auto" w:fill="auto"/>
          </w:tcPr>
          <w:p w:rsidR="001C7CB2" w:rsidRPr="00BD352D" w:rsidRDefault="001C7CB2" w:rsidP="007C645F">
            <w:pPr>
              <w:pStyle w:val="libNormal"/>
              <w:rPr>
                <w:rtl/>
                <w:lang w:bidi="fa-IR"/>
              </w:rPr>
            </w:pPr>
            <w:r w:rsidRPr="00BD352D">
              <w:rPr>
                <w:rtl/>
                <w:lang w:bidi="fa-IR"/>
              </w:rPr>
              <w:t>222</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تِلْكَ حُدُودُ اللهِ فَلا تَعْتَدُوها</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230 </w:t>
            </w:r>
          </w:p>
        </w:tc>
        <w:tc>
          <w:tcPr>
            <w:tcW w:w="841" w:type="dxa"/>
            <w:shd w:val="clear" w:color="auto" w:fill="auto"/>
          </w:tcPr>
          <w:p w:rsidR="001C7CB2" w:rsidRPr="00BD352D" w:rsidRDefault="001C7CB2" w:rsidP="007C645F">
            <w:pPr>
              <w:pStyle w:val="libNormal"/>
              <w:rPr>
                <w:rtl/>
                <w:lang w:bidi="fa-IR"/>
              </w:rPr>
            </w:pPr>
            <w:r w:rsidRPr="00BD352D">
              <w:rPr>
                <w:rtl/>
                <w:lang w:bidi="fa-IR"/>
              </w:rPr>
              <w:t>224</w:t>
            </w:r>
          </w:p>
        </w:tc>
      </w:tr>
      <w:tr w:rsidR="001C7CB2" w:rsidTr="004D052F">
        <w:tc>
          <w:tcPr>
            <w:tcW w:w="5942" w:type="dxa"/>
            <w:shd w:val="clear" w:color="auto" w:fill="auto"/>
          </w:tcPr>
          <w:p w:rsidR="001C7CB2" w:rsidRPr="00BD352D" w:rsidRDefault="001C7CB2" w:rsidP="007C645F">
            <w:pPr>
              <w:pStyle w:val="libNormal"/>
              <w:rPr>
                <w:rtl/>
                <w:lang w:bidi="fa-IR"/>
              </w:rPr>
            </w:pPr>
            <w:r w:rsidRPr="00BC66CE">
              <w:rPr>
                <w:rtl/>
              </w:rPr>
              <w:t>(</w:t>
            </w:r>
            <w:r w:rsidRPr="00BD352D">
              <w:rPr>
                <w:rtl/>
              </w:rPr>
              <w:t>فَإِنْ طَلَّقَها فَلا جُناحَ عَلَيْهِما</w:t>
            </w:r>
            <w:r w:rsidRPr="00BC66CE">
              <w:rPr>
                <w:rtl/>
              </w:rPr>
              <w:t>)</w:t>
            </w:r>
            <w:r w:rsidRPr="00BD352D">
              <w:rPr>
                <w:rtl/>
                <w:lang w:bidi="fa-IR"/>
              </w:rPr>
              <w:t xml:space="preserve"> </w:t>
            </w:r>
          </w:p>
        </w:tc>
        <w:tc>
          <w:tcPr>
            <w:tcW w:w="810" w:type="dxa"/>
            <w:shd w:val="clear" w:color="auto" w:fill="auto"/>
          </w:tcPr>
          <w:p w:rsidR="001C7CB2" w:rsidRPr="00BD352D" w:rsidRDefault="001C7CB2" w:rsidP="007C645F">
            <w:pPr>
              <w:pStyle w:val="libNormal"/>
              <w:rPr>
                <w:rtl/>
                <w:lang w:bidi="fa-IR"/>
              </w:rPr>
            </w:pPr>
            <w:r w:rsidRPr="00BD352D">
              <w:rPr>
                <w:rtl/>
                <w:lang w:bidi="fa-IR"/>
              </w:rPr>
              <w:t xml:space="preserve">231 </w:t>
            </w:r>
          </w:p>
        </w:tc>
        <w:tc>
          <w:tcPr>
            <w:tcW w:w="841" w:type="dxa"/>
            <w:shd w:val="clear" w:color="auto" w:fill="auto"/>
          </w:tcPr>
          <w:p w:rsidR="001C7CB2" w:rsidRPr="00BD352D" w:rsidRDefault="001C7CB2" w:rsidP="007C645F">
            <w:pPr>
              <w:pStyle w:val="libNormal"/>
              <w:rPr>
                <w:rtl/>
                <w:lang w:bidi="fa-IR"/>
              </w:rPr>
            </w:pPr>
            <w:r w:rsidRPr="00BD352D">
              <w:rPr>
                <w:rtl/>
                <w:lang w:bidi="fa-IR"/>
              </w:rPr>
              <w:t>225</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وَلا تُمْسِكُوهُنَّ ضِراراً لِتَعْتَدُوا</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232 </w:t>
            </w:r>
          </w:p>
        </w:tc>
        <w:tc>
          <w:tcPr>
            <w:tcW w:w="841" w:type="dxa"/>
            <w:shd w:val="clear" w:color="auto" w:fill="auto"/>
          </w:tcPr>
          <w:p w:rsidR="001C7CB2" w:rsidRPr="000919AB" w:rsidRDefault="001C7CB2" w:rsidP="007C645F">
            <w:pPr>
              <w:pStyle w:val="libNormal"/>
              <w:rPr>
                <w:rtl/>
                <w:lang w:bidi="fa-IR"/>
              </w:rPr>
            </w:pPr>
            <w:r w:rsidRPr="000919AB">
              <w:rPr>
                <w:rtl/>
                <w:lang w:bidi="fa-IR"/>
              </w:rPr>
              <w:t>226</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لا تُضَارَّ والِدَةٌ بِوَلَدِها</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234 </w:t>
            </w:r>
          </w:p>
        </w:tc>
        <w:tc>
          <w:tcPr>
            <w:tcW w:w="841" w:type="dxa"/>
            <w:shd w:val="clear" w:color="auto" w:fill="auto"/>
          </w:tcPr>
          <w:p w:rsidR="001C7CB2" w:rsidRPr="000919AB" w:rsidRDefault="001C7CB2" w:rsidP="007C645F">
            <w:pPr>
              <w:pStyle w:val="libNormal"/>
              <w:rPr>
                <w:rtl/>
                <w:lang w:bidi="fa-IR"/>
              </w:rPr>
            </w:pPr>
            <w:r w:rsidRPr="000919AB">
              <w:rPr>
                <w:rtl/>
                <w:lang w:bidi="fa-IR"/>
              </w:rPr>
              <w:t>227</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وَعَلَى الْوارِثِ مِثْلُ ذلِكَ</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234 </w:t>
            </w:r>
          </w:p>
        </w:tc>
        <w:tc>
          <w:tcPr>
            <w:tcW w:w="841" w:type="dxa"/>
            <w:shd w:val="clear" w:color="auto" w:fill="auto"/>
          </w:tcPr>
          <w:p w:rsidR="001C7CB2" w:rsidRPr="000919AB" w:rsidRDefault="001C7CB2" w:rsidP="007C645F">
            <w:pPr>
              <w:pStyle w:val="libNormal"/>
              <w:rPr>
                <w:rtl/>
                <w:lang w:bidi="fa-IR"/>
              </w:rPr>
            </w:pPr>
            <w:r w:rsidRPr="000919AB">
              <w:rPr>
                <w:rtl/>
                <w:lang w:bidi="fa-IR"/>
              </w:rPr>
              <w:t>228</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وَالَّذِينَ يُتَوَفَّوْنَ مِنْكُمْ</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235 </w:t>
            </w:r>
          </w:p>
        </w:tc>
        <w:tc>
          <w:tcPr>
            <w:tcW w:w="841" w:type="dxa"/>
            <w:shd w:val="clear" w:color="auto" w:fill="auto"/>
          </w:tcPr>
          <w:p w:rsidR="001C7CB2" w:rsidRPr="000919AB" w:rsidRDefault="001C7CB2" w:rsidP="007C645F">
            <w:pPr>
              <w:pStyle w:val="libNormal"/>
              <w:rPr>
                <w:rtl/>
                <w:lang w:bidi="fa-IR"/>
              </w:rPr>
            </w:pPr>
            <w:r w:rsidRPr="000919AB">
              <w:rPr>
                <w:rtl/>
                <w:lang w:bidi="fa-IR"/>
              </w:rPr>
              <w:t>229</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وَلا جُناحَ عَلَيْكُمْ فِيما عَرَّضْتُمْ</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236 </w:t>
            </w:r>
          </w:p>
        </w:tc>
        <w:tc>
          <w:tcPr>
            <w:tcW w:w="841" w:type="dxa"/>
            <w:shd w:val="clear" w:color="auto" w:fill="auto"/>
          </w:tcPr>
          <w:p w:rsidR="001C7CB2" w:rsidRPr="000919AB" w:rsidRDefault="001C7CB2" w:rsidP="007C645F">
            <w:pPr>
              <w:pStyle w:val="libNormal"/>
              <w:rPr>
                <w:rtl/>
                <w:lang w:bidi="fa-IR"/>
              </w:rPr>
            </w:pPr>
            <w:r w:rsidRPr="000919AB">
              <w:rPr>
                <w:rtl/>
                <w:lang w:bidi="fa-IR"/>
              </w:rPr>
              <w:t>230</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لا تُواعِدُوهُنَّ سِرًّا</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236 </w:t>
            </w:r>
          </w:p>
        </w:tc>
        <w:tc>
          <w:tcPr>
            <w:tcW w:w="841" w:type="dxa"/>
            <w:shd w:val="clear" w:color="auto" w:fill="auto"/>
          </w:tcPr>
          <w:p w:rsidR="001C7CB2" w:rsidRPr="000919AB" w:rsidRDefault="001C7CB2" w:rsidP="007C645F">
            <w:pPr>
              <w:pStyle w:val="libNormal"/>
              <w:rPr>
                <w:rtl/>
                <w:lang w:bidi="fa-IR"/>
              </w:rPr>
            </w:pPr>
            <w:r w:rsidRPr="000919AB">
              <w:rPr>
                <w:rtl/>
                <w:lang w:bidi="fa-IR"/>
              </w:rPr>
              <w:t>231</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وَمَتِّعُوهُنَّ عَلَى الْمُوسِعِ قَدَرُهُ</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238 </w:t>
            </w:r>
          </w:p>
        </w:tc>
        <w:tc>
          <w:tcPr>
            <w:tcW w:w="841" w:type="dxa"/>
            <w:shd w:val="clear" w:color="auto" w:fill="auto"/>
          </w:tcPr>
          <w:p w:rsidR="001C7CB2" w:rsidRPr="000919AB" w:rsidRDefault="001C7CB2" w:rsidP="007C645F">
            <w:pPr>
              <w:pStyle w:val="libNormal"/>
              <w:rPr>
                <w:rtl/>
                <w:lang w:bidi="fa-IR"/>
              </w:rPr>
            </w:pPr>
            <w:r w:rsidRPr="000919AB">
              <w:rPr>
                <w:rtl/>
                <w:lang w:bidi="fa-IR"/>
              </w:rPr>
              <w:t>232</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إِنْ طَلَّقْتُمُوهُنَّ مِنْ قَبْلِ</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239 </w:t>
            </w:r>
          </w:p>
        </w:tc>
        <w:tc>
          <w:tcPr>
            <w:tcW w:w="841" w:type="dxa"/>
            <w:shd w:val="clear" w:color="auto" w:fill="auto"/>
          </w:tcPr>
          <w:p w:rsidR="001C7CB2" w:rsidRPr="000919AB" w:rsidRDefault="001C7CB2" w:rsidP="007C645F">
            <w:pPr>
              <w:pStyle w:val="libNormal"/>
              <w:rPr>
                <w:rtl/>
                <w:lang w:bidi="fa-IR"/>
              </w:rPr>
            </w:pPr>
            <w:r w:rsidRPr="000919AB">
              <w:rPr>
                <w:rtl/>
                <w:lang w:bidi="fa-IR"/>
              </w:rPr>
              <w:t>233</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أَوْ يَعْفُوَا الَّذِي بِيَدِهِ عُقْدَةُ</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239 </w:t>
            </w:r>
          </w:p>
        </w:tc>
        <w:tc>
          <w:tcPr>
            <w:tcW w:w="841" w:type="dxa"/>
            <w:shd w:val="clear" w:color="auto" w:fill="auto"/>
          </w:tcPr>
          <w:p w:rsidR="001C7CB2" w:rsidRPr="000919AB" w:rsidRDefault="001C7CB2" w:rsidP="007C645F">
            <w:pPr>
              <w:pStyle w:val="libNormal"/>
              <w:rPr>
                <w:rtl/>
                <w:lang w:bidi="fa-IR"/>
              </w:rPr>
            </w:pPr>
            <w:r w:rsidRPr="000919AB">
              <w:rPr>
                <w:rtl/>
                <w:lang w:bidi="fa-IR"/>
              </w:rPr>
              <w:t>234</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وَأَنْ تَعْفُوا أَقْرَبُ لِلتَّقْوى</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239 </w:t>
            </w:r>
          </w:p>
        </w:tc>
        <w:tc>
          <w:tcPr>
            <w:tcW w:w="841" w:type="dxa"/>
            <w:shd w:val="clear" w:color="auto" w:fill="auto"/>
          </w:tcPr>
          <w:p w:rsidR="001C7CB2" w:rsidRPr="000919AB" w:rsidRDefault="001C7CB2" w:rsidP="007C645F">
            <w:pPr>
              <w:pStyle w:val="libNormal"/>
              <w:rPr>
                <w:rtl/>
                <w:lang w:bidi="fa-IR"/>
              </w:rPr>
            </w:pPr>
            <w:r w:rsidRPr="000919AB">
              <w:rPr>
                <w:rtl/>
                <w:lang w:bidi="fa-IR"/>
              </w:rPr>
              <w:t>235</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وَلا تَنْسَوُا الْفَضْلَ بَيْنَكُمْ</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239 </w:t>
            </w:r>
          </w:p>
        </w:tc>
        <w:tc>
          <w:tcPr>
            <w:tcW w:w="841" w:type="dxa"/>
            <w:shd w:val="clear" w:color="auto" w:fill="auto"/>
          </w:tcPr>
          <w:p w:rsidR="001C7CB2" w:rsidRPr="000919AB" w:rsidRDefault="001C7CB2" w:rsidP="007C645F">
            <w:pPr>
              <w:pStyle w:val="libNormal"/>
              <w:rPr>
                <w:rtl/>
                <w:lang w:bidi="fa-IR"/>
              </w:rPr>
            </w:pPr>
            <w:r w:rsidRPr="000919AB">
              <w:rPr>
                <w:rtl/>
                <w:lang w:bidi="fa-IR"/>
              </w:rPr>
              <w:t>236</w:t>
            </w:r>
          </w:p>
        </w:tc>
      </w:tr>
      <w:tr w:rsidR="001C7CB2" w:rsidTr="004D052F">
        <w:tc>
          <w:tcPr>
            <w:tcW w:w="5942" w:type="dxa"/>
            <w:gridSpan w:val="2"/>
            <w:shd w:val="clear" w:color="auto" w:fill="auto"/>
          </w:tcPr>
          <w:p w:rsidR="001C7CB2" w:rsidRPr="000919AB" w:rsidRDefault="001C7CB2" w:rsidP="007C645F">
            <w:pPr>
              <w:pStyle w:val="libNormal"/>
              <w:rPr>
                <w:rtl/>
                <w:lang w:bidi="fa-IR"/>
              </w:rPr>
            </w:pPr>
            <w:r w:rsidRPr="00BC66CE">
              <w:rPr>
                <w:rtl/>
              </w:rPr>
              <w:t>(</w:t>
            </w:r>
            <w:r w:rsidRPr="000919AB">
              <w:rPr>
                <w:rtl/>
              </w:rPr>
              <w:t>حافِظُوا عَلَى الصَّلَواتِ</w:t>
            </w:r>
            <w:r w:rsidRPr="00BC66CE">
              <w:rPr>
                <w:rtl/>
              </w:rPr>
              <w:t>)</w:t>
            </w:r>
            <w:r w:rsidRPr="000919AB">
              <w:rPr>
                <w:rtl/>
                <w:lang w:bidi="fa-IR"/>
              </w:rPr>
              <w:t xml:space="preserve"> </w:t>
            </w:r>
          </w:p>
        </w:tc>
        <w:tc>
          <w:tcPr>
            <w:tcW w:w="810" w:type="dxa"/>
            <w:gridSpan w:val="2"/>
            <w:shd w:val="clear" w:color="auto" w:fill="auto"/>
          </w:tcPr>
          <w:p w:rsidR="001C7CB2" w:rsidRPr="000919AB" w:rsidRDefault="001C7CB2" w:rsidP="007C645F">
            <w:pPr>
              <w:pStyle w:val="libNormal"/>
              <w:rPr>
                <w:rtl/>
                <w:lang w:bidi="fa-IR"/>
              </w:rPr>
            </w:pPr>
            <w:r w:rsidRPr="000919AB">
              <w:rPr>
                <w:rtl/>
                <w:lang w:bidi="fa-IR"/>
              </w:rPr>
              <w:t xml:space="preserve">240 </w:t>
            </w:r>
          </w:p>
        </w:tc>
        <w:tc>
          <w:tcPr>
            <w:tcW w:w="841" w:type="dxa"/>
            <w:shd w:val="clear" w:color="auto" w:fill="auto"/>
          </w:tcPr>
          <w:p w:rsidR="001C7CB2" w:rsidRPr="000919AB" w:rsidRDefault="001C7CB2" w:rsidP="007C645F">
            <w:pPr>
              <w:pStyle w:val="libNormal"/>
              <w:rPr>
                <w:rtl/>
                <w:lang w:bidi="fa-IR"/>
              </w:rPr>
            </w:pPr>
            <w:r w:rsidRPr="000919AB">
              <w:rPr>
                <w:rtl/>
                <w:lang w:bidi="fa-IR"/>
              </w:rPr>
              <w:t>237</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فَإِنْ خِفْتُمْ فَرِجالاً أَوْ رُكْباناً</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241 </w:t>
            </w:r>
          </w:p>
        </w:tc>
        <w:tc>
          <w:tcPr>
            <w:tcW w:w="841" w:type="dxa"/>
            <w:shd w:val="clear" w:color="auto" w:fill="auto"/>
          </w:tcPr>
          <w:p w:rsidR="001C7CB2" w:rsidRPr="000919AB" w:rsidRDefault="001C7CB2" w:rsidP="007C645F">
            <w:pPr>
              <w:pStyle w:val="libNormal"/>
              <w:rPr>
                <w:rtl/>
                <w:lang w:bidi="fa-IR"/>
              </w:rPr>
            </w:pPr>
            <w:r w:rsidRPr="000919AB">
              <w:rPr>
                <w:rtl/>
                <w:lang w:bidi="fa-IR"/>
              </w:rPr>
              <w:t>239</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وَلِلْمُطَلَّقاتِ مَتاعٌ بِالْمَعْرُوفِ</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243 </w:t>
            </w:r>
          </w:p>
        </w:tc>
        <w:tc>
          <w:tcPr>
            <w:tcW w:w="841" w:type="dxa"/>
            <w:shd w:val="clear" w:color="auto" w:fill="auto"/>
          </w:tcPr>
          <w:p w:rsidR="001C7CB2" w:rsidRPr="000919AB" w:rsidRDefault="001C7CB2" w:rsidP="007C645F">
            <w:pPr>
              <w:pStyle w:val="libNormal"/>
              <w:rPr>
                <w:rtl/>
                <w:lang w:bidi="fa-IR"/>
              </w:rPr>
            </w:pPr>
            <w:r w:rsidRPr="000919AB">
              <w:rPr>
                <w:rtl/>
                <w:lang w:bidi="fa-IR"/>
              </w:rPr>
              <w:t>240</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Pr>
                <w:rtl/>
              </w:rPr>
              <w:t>أَ</w:t>
            </w:r>
            <w:r w:rsidRPr="000919AB">
              <w:rPr>
                <w:rtl/>
              </w:rPr>
              <w:t>لَمْ تَرَ</w:t>
            </w:r>
            <w:r>
              <w:rPr>
                <w:rtl/>
              </w:rPr>
              <w:t xml:space="preserve"> إلى </w:t>
            </w:r>
            <w:r w:rsidRPr="000919AB">
              <w:rPr>
                <w:rtl/>
              </w:rPr>
              <w:t>الَّذِينَ خَرَجُوا مِنْ</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245 </w:t>
            </w:r>
          </w:p>
        </w:tc>
        <w:tc>
          <w:tcPr>
            <w:tcW w:w="841" w:type="dxa"/>
            <w:shd w:val="clear" w:color="auto" w:fill="auto"/>
          </w:tcPr>
          <w:p w:rsidR="001C7CB2" w:rsidRPr="000919AB" w:rsidRDefault="001C7CB2" w:rsidP="007C645F">
            <w:pPr>
              <w:pStyle w:val="libNormal"/>
              <w:rPr>
                <w:rtl/>
                <w:lang w:bidi="fa-IR"/>
              </w:rPr>
            </w:pPr>
            <w:r w:rsidRPr="000919AB">
              <w:rPr>
                <w:rtl/>
                <w:lang w:bidi="fa-IR"/>
              </w:rPr>
              <w:t>241</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مَنْ ذَا الَّذِي يُقْرِضُ اللهَ قَرْضاً حَسَناً</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247 </w:t>
            </w:r>
          </w:p>
        </w:tc>
        <w:tc>
          <w:tcPr>
            <w:tcW w:w="841" w:type="dxa"/>
            <w:shd w:val="clear" w:color="auto" w:fill="auto"/>
          </w:tcPr>
          <w:p w:rsidR="001C7CB2" w:rsidRPr="000919AB" w:rsidRDefault="001C7CB2" w:rsidP="007C645F">
            <w:pPr>
              <w:pStyle w:val="libNormal"/>
              <w:rPr>
                <w:rtl/>
                <w:lang w:bidi="fa-IR"/>
              </w:rPr>
            </w:pPr>
            <w:r w:rsidRPr="000919AB">
              <w:rPr>
                <w:rtl/>
                <w:lang w:bidi="fa-IR"/>
              </w:rPr>
              <w:t>243</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Pr>
                <w:rtl/>
              </w:rPr>
              <w:t>أَ</w:t>
            </w:r>
            <w:r w:rsidRPr="000919AB">
              <w:rPr>
                <w:rtl/>
              </w:rPr>
              <w:t>لَمْ تَرَ</w:t>
            </w:r>
            <w:r>
              <w:rPr>
                <w:rtl/>
              </w:rPr>
              <w:t xml:space="preserve"> إلى </w:t>
            </w:r>
            <w:r w:rsidRPr="000919AB">
              <w:rPr>
                <w:rtl/>
              </w:rPr>
              <w:t>الْمَلَإِ مِنْ بَنِي إِسْرائِيلَ</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248 </w:t>
            </w:r>
          </w:p>
        </w:tc>
        <w:tc>
          <w:tcPr>
            <w:tcW w:w="841" w:type="dxa"/>
            <w:shd w:val="clear" w:color="auto" w:fill="auto"/>
          </w:tcPr>
          <w:p w:rsidR="001C7CB2" w:rsidRPr="000919AB" w:rsidRDefault="001C7CB2" w:rsidP="007C645F">
            <w:pPr>
              <w:pStyle w:val="libNormal"/>
              <w:rPr>
                <w:rtl/>
                <w:lang w:bidi="fa-IR"/>
              </w:rPr>
            </w:pPr>
            <w:r w:rsidRPr="000919AB">
              <w:rPr>
                <w:rtl/>
                <w:lang w:bidi="fa-IR"/>
              </w:rPr>
              <w:t>244</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إِنَّ اللهَ اصْطَفاهُ عَلَيْكُمْ</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249 </w:t>
            </w:r>
          </w:p>
        </w:tc>
        <w:tc>
          <w:tcPr>
            <w:tcW w:w="841" w:type="dxa"/>
            <w:shd w:val="clear" w:color="auto" w:fill="auto"/>
          </w:tcPr>
          <w:p w:rsidR="001C7CB2" w:rsidRPr="000919AB" w:rsidRDefault="001C7CB2" w:rsidP="007C645F">
            <w:pPr>
              <w:pStyle w:val="libNormal"/>
              <w:rPr>
                <w:rtl/>
                <w:lang w:bidi="fa-IR"/>
              </w:rPr>
            </w:pPr>
            <w:r w:rsidRPr="000919AB">
              <w:rPr>
                <w:rtl/>
                <w:lang w:bidi="fa-IR"/>
              </w:rPr>
              <w:t>245</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إِنَّ آيَةَ مُلْكِهِ أَنْ يَأْتِيَكُمُ التَّابُوتُ</w:t>
            </w:r>
            <w:r w:rsidRPr="00BC66CE">
              <w:rPr>
                <w:rtl/>
              </w:rPr>
              <w:t>)</w:t>
            </w:r>
            <w:r w:rsidRPr="000919AB">
              <w:rPr>
                <w:rtl/>
                <w:lang w:bidi="fa-IR"/>
              </w:rPr>
              <w:t xml:space="preserve"> وقوله </w:t>
            </w:r>
            <w:r w:rsidRPr="00BC66CE">
              <w:rPr>
                <w:rtl/>
              </w:rPr>
              <w:t>(</w:t>
            </w:r>
            <w:r w:rsidRPr="000919AB">
              <w:rPr>
                <w:rtl/>
              </w:rPr>
              <w:t>إِنَّ اللهَ مُبْتَلِيكُمْ بِنَهَرٍ</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249 </w:t>
            </w:r>
          </w:p>
        </w:tc>
        <w:tc>
          <w:tcPr>
            <w:tcW w:w="841" w:type="dxa"/>
            <w:shd w:val="clear" w:color="auto" w:fill="auto"/>
          </w:tcPr>
          <w:p w:rsidR="001C7CB2" w:rsidRPr="000919AB" w:rsidRDefault="001C7CB2" w:rsidP="007C645F">
            <w:pPr>
              <w:pStyle w:val="libNormal"/>
              <w:rPr>
                <w:rtl/>
                <w:lang w:bidi="fa-IR"/>
              </w:rPr>
            </w:pPr>
            <w:r w:rsidRPr="000919AB">
              <w:rPr>
                <w:rtl/>
                <w:lang w:bidi="fa-IR"/>
              </w:rPr>
              <w:t>246</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وَقَتَلَ داوُدُ جالُوتَ وَآتاهُ اللهُ الْمُلْكَ</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253 </w:t>
            </w:r>
          </w:p>
        </w:tc>
        <w:tc>
          <w:tcPr>
            <w:tcW w:w="841" w:type="dxa"/>
            <w:shd w:val="clear" w:color="auto" w:fill="auto"/>
          </w:tcPr>
          <w:p w:rsidR="001C7CB2" w:rsidRPr="000919AB" w:rsidRDefault="001C7CB2" w:rsidP="007C645F">
            <w:pPr>
              <w:pStyle w:val="libNormal"/>
              <w:rPr>
                <w:rtl/>
                <w:lang w:bidi="fa-IR"/>
              </w:rPr>
            </w:pPr>
            <w:r w:rsidRPr="000919AB">
              <w:rPr>
                <w:rtl/>
                <w:lang w:bidi="fa-IR"/>
              </w:rPr>
              <w:t>252</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تِلْكَ الرُّسُلُ فَضَّلْنا بَعْضَهُمْ عَلى بَعْضٍ</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255 </w:t>
            </w:r>
          </w:p>
        </w:tc>
        <w:tc>
          <w:tcPr>
            <w:tcW w:w="841" w:type="dxa"/>
            <w:shd w:val="clear" w:color="auto" w:fill="auto"/>
          </w:tcPr>
          <w:p w:rsidR="001C7CB2" w:rsidRPr="000919AB" w:rsidRDefault="001C7CB2" w:rsidP="007C645F">
            <w:pPr>
              <w:pStyle w:val="libNormal"/>
              <w:rPr>
                <w:rtl/>
                <w:lang w:bidi="fa-IR"/>
              </w:rPr>
            </w:pPr>
            <w:r w:rsidRPr="000919AB">
              <w:rPr>
                <w:rtl/>
                <w:lang w:bidi="fa-IR"/>
              </w:rPr>
              <w:t>253</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اللهُ لا إِلهَ إِلَّا هُوَ الْحَيُّ الْقَيُّومُ</w:t>
            </w:r>
            <w:r w:rsidRPr="00BC66CE">
              <w:rPr>
                <w:rtl/>
              </w:rPr>
              <w:t>)</w:t>
            </w:r>
            <w:r>
              <w:rPr>
                <w:rtl/>
                <w:lang w:bidi="fa-IR"/>
              </w:rPr>
              <w:t xml:space="preserve"> إلى ـ </w:t>
            </w:r>
            <w:r w:rsidRPr="00BC66CE">
              <w:rPr>
                <w:rtl/>
              </w:rPr>
              <w:t>(</w:t>
            </w:r>
            <w:r w:rsidRPr="000919AB">
              <w:rPr>
                <w:rtl/>
              </w:rPr>
              <w:t>أُولئِكَ أَصْحابُ النَّارِ</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257 </w:t>
            </w:r>
          </w:p>
        </w:tc>
        <w:tc>
          <w:tcPr>
            <w:tcW w:w="841" w:type="dxa"/>
            <w:shd w:val="clear" w:color="auto" w:fill="auto"/>
          </w:tcPr>
          <w:p w:rsidR="001C7CB2" w:rsidRPr="000919AB" w:rsidRDefault="001C7CB2" w:rsidP="007C645F">
            <w:pPr>
              <w:pStyle w:val="libNormal"/>
              <w:rPr>
                <w:rtl/>
                <w:lang w:bidi="fa-IR"/>
              </w:rPr>
            </w:pPr>
            <w:r w:rsidRPr="000919AB">
              <w:rPr>
                <w:rtl/>
                <w:lang w:bidi="fa-IR"/>
              </w:rPr>
              <w:t>256</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أَوْ كَالَّذِي مَرَّ عَلى قَرْيَةٍ وَهِيَ خاوِيَةٌ</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262 </w:t>
            </w:r>
          </w:p>
        </w:tc>
        <w:tc>
          <w:tcPr>
            <w:tcW w:w="841" w:type="dxa"/>
            <w:shd w:val="clear" w:color="auto" w:fill="auto"/>
          </w:tcPr>
          <w:p w:rsidR="001C7CB2" w:rsidRPr="000919AB" w:rsidRDefault="001C7CB2" w:rsidP="007C645F">
            <w:pPr>
              <w:pStyle w:val="libNormal"/>
              <w:rPr>
                <w:rtl/>
                <w:lang w:bidi="fa-IR"/>
              </w:rPr>
            </w:pPr>
            <w:r w:rsidRPr="000919AB">
              <w:rPr>
                <w:rtl/>
                <w:lang w:bidi="fa-IR"/>
              </w:rPr>
              <w:t>267</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رَبِّ أَرِنِي كَيْفَ تُحْيِ الْمَوْتى</w:t>
            </w:r>
            <w:r w:rsidRPr="00BC66CE">
              <w:rPr>
                <w:rtl/>
              </w:rPr>
              <w:t>)</w:t>
            </w:r>
            <w:r>
              <w:rPr>
                <w:rtl/>
                <w:lang w:bidi="fa-IR"/>
              </w:rPr>
              <w:t xml:space="preserve"> إلى ـ </w:t>
            </w:r>
            <w:r w:rsidRPr="00BC66CE">
              <w:rPr>
                <w:rtl/>
              </w:rPr>
              <w:t>(</w:t>
            </w:r>
            <w:r w:rsidRPr="000919AB">
              <w:rPr>
                <w:rtl/>
              </w:rPr>
              <w:t>ثُمَّ اجْعَلْ عَلى كُلِّ جَبَلٍ</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263 </w:t>
            </w:r>
          </w:p>
        </w:tc>
        <w:tc>
          <w:tcPr>
            <w:tcW w:w="841" w:type="dxa"/>
            <w:shd w:val="clear" w:color="auto" w:fill="auto"/>
          </w:tcPr>
          <w:p w:rsidR="001C7CB2" w:rsidRPr="000919AB" w:rsidRDefault="001C7CB2" w:rsidP="007C645F">
            <w:pPr>
              <w:pStyle w:val="libNormal"/>
              <w:rPr>
                <w:rtl/>
                <w:lang w:bidi="fa-IR"/>
              </w:rPr>
            </w:pPr>
            <w:r w:rsidRPr="000919AB">
              <w:rPr>
                <w:rtl/>
                <w:lang w:bidi="fa-IR"/>
              </w:rPr>
              <w:t>275</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يا أَيُّهَا الَّذِينَ آمَنُوا</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269 </w:t>
            </w:r>
          </w:p>
        </w:tc>
        <w:tc>
          <w:tcPr>
            <w:tcW w:w="841" w:type="dxa"/>
            <w:shd w:val="clear" w:color="auto" w:fill="auto"/>
          </w:tcPr>
          <w:p w:rsidR="001C7CB2" w:rsidRPr="000919AB" w:rsidRDefault="001C7CB2" w:rsidP="007C645F">
            <w:pPr>
              <w:pStyle w:val="libNormal"/>
              <w:rPr>
                <w:rtl/>
                <w:lang w:bidi="fa-IR"/>
              </w:rPr>
            </w:pPr>
            <w:r w:rsidRPr="000919AB">
              <w:rPr>
                <w:rtl/>
                <w:lang w:bidi="fa-IR"/>
              </w:rPr>
              <w:t>283</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وَمَثَلُ الَّذِينَ يُنْفِقُونَ أَمْوالَهُمُ</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269 </w:t>
            </w:r>
          </w:p>
        </w:tc>
        <w:tc>
          <w:tcPr>
            <w:tcW w:w="841" w:type="dxa"/>
            <w:shd w:val="clear" w:color="auto" w:fill="auto"/>
          </w:tcPr>
          <w:p w:rsidR="001C7CB2" w:rsidRPr="000919AB" w:rsidRDefault="001C7CB2" w:rsidP="007C645F">
            <w:pPr>
              <w:pStyle w:val="libNormal"/>
              <w:rPr>
                <w:rtl/>
                <w:lang w:bidi="fa-IR"/>
              </w:rPr>
            </w:pPr>
            <w:r w:rsidRPr="000919AB">
              <w:rPr>
                <w:rtl/>
                <w:lang w:bidi="fa-IR"/>
              </w:rPr>
              <w:t>284</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أَنْفِقُوا مِنْ طَيِّباتِ ما كَسَبْتُمْ</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270 </w:t>
            </w:r>
          </w:p>
        </w:tc>
        <w:tc>
          <w:tcPr>
            <w:tcW w:w="841" w:type="dxa"/>
            <w:shd w:val="clear" w:color="auto" w:fill="auto"/>
          </w:tcPr>
          <w:p w:rsidR="001C7CB2" w:rsidRPr="000919AB" w:rsidRDefault="001C7CB2" w:rsidP="007C645F">
            <w:pPr>
              <w:pStyle w:val="libNormal"/>
              <w:rPr>
                <w:rtl/>
                <w:lang w:bidi="fa-IR"/>
              </w:rPr>
            </w:pPr>
            <w:r w:rsidRPr="000919AB">
              <w:rPr>
                <w:rtl/>
                <w:lang w:bidi="fa-IR"/>
              </w:rPr>
              <w:t>285</w:t>
            </w:r>
          </w:p>
        </w:tc>
      </w:tr>
      <w:tr w:rsidR="001C7CB2" w:rsidTr="004D052F">
        <w:tc>
          <w:tcPr>
            <w:tcW w:w="5942" w:type="dxa"/>
            <w:shd w:val="clear" w:color="auto" w:fill="auto"/>
          </w:tcPr>
          <w:p w:rsidR="001C7CB2" w:rsidRPr="000919AB" w:rsidRDefault="001C7CB2" w:rsidP="007C645F">
            <w:pPr>
              <w:pStyle w:val="libNormal"/>
              <w:rPr>
                <w:rtl/>
                <w:lang w:bidi="fa-IR"/>
              </w:rPr>
            </w:pPr>
            <w:r w:rsidRPr="00BC66CE">
              <w:rPr>
                <w:rtl/>
              </w:rPr>
              <w:t>(</w:t>
            </w:r>
            <w:r w:rsidRPr="000919AB">
              <w:rPr>
                <w:rtl/>
              </w:rPr>
              <w:t>الشَّيْطانُ يَعِدُكُمُ الْفَقْرَ</w:t>
            </w:r>
            <w:r w:rsidRPr="00BC66CE">
              <w:rPr>
                <w:rtl/>
              </w:rPr>
              <w:t>)</w:t>
            </w:r>
            <w:r w:rsidRPr="000919AB">
              <w:rPr>
                <w:rtl/>
                <w:lang w:bidi="fa-IR"/>
              </w:rPr>
              <w:t xml:space="preserve"> </w:t>
            </w:r>
          </w:p>
        </w:tc>
        <w:tc>
          <w:tcPr>
            <w:tcW w:w="810" w:type="dxa"/>
            <w:shd w:val="clear" w:color="auto" w:fill="auto"/>
          </w:tcPr>
          <w:p w:rsidR="001C7CB2" w:rsidRPr="000919AB" w:rsidRDefault="001C7CB2" w:rsidP="007C645F">
            <w:pPr>
              <w:pStyle w:val="libNormal"/>
              <w:rPr>
                <w:rtl/>
                <w:lang w:bidi="fa-IR"/>
              </w:rPr>
            </w:pPr>
            <w:r w:rsidRPr="000919AB">
              <w:rPr>
                <w:rtl/>
                <w:lang w:bidi="fa-IR"/>
              </w:rPr>
              <w:t xml:space="preserve">272 </w:t>
            </w:r>
          </w:p>
        </w:tc>
        <w:tc>
          <w:tcPr>
            <w:tcW w:w="841" w:type="dxa"/>
            <w:shd w:val="clear" w:color="auto" w:fill="auto"/>
          </w:tcPr>
          <w:p w:rsidR="001C7CB2" w:rsidRPr="000919AB" w:rsidRDefault="001C7CB2" w:rsidP="007C645F">
            <w:pPr>
              <w:pStyle w:val="libNormal"/>
              <w:rPr>
                <w:rtl/>
                <w:lang w:bidi="fa-IR"/>
              </w:rPr>
            </w:pPr>
            <w:r w:rsidRPr="000919AB">
              <w:rPr>
                <w:rtl/>
                <w:lang w:bidi="fa-IR"/>
              </w:rPr>
              <w:t>286</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114"/>
        <w:gridCol w:w="695"/>
        <w:gridCol w:w="34"/>
        <w:gridCol w:w="841"/>
      </w:tblGrid>
      <w:tr w:rsidR="001C7CB2" w:rsidTr="00957CE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5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وَمَنْ يُؤْتَ الْحِكْمَةَ فَقَدْ أُوتِيَ</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273 </w:t>
            </w:r>
          </w:p>
        </w:tc>
        <w:tc>
          <w:tcPr>
            <w:tcW w:w="821" w:type="dxa"/>
            <w:shd w:val="clear" w:color="auto" w:fill="auto"/>
          </w:tcPr>
          <w:p w:rsidR="001C7CB2" w:rsidRPr="00A83E1F" w:rsidRDefault="001C7CB2" w:rsidP="007C645F">
            <w:pPr>
              <w:pStyle w:val="libNormal"/>
              <w:rPr>
                <w:rtl/>
                <w:lang w:bidi="fa-IR"/>
              </w:rPr>
            </w:pPr>
            <w:r w:rsidRPr="00A83E1F">
              <w:rPr>
                <w:rtl/>
                <w:lang w:bidi="fa-IR"/>
              </w:rPr>
              <w:t>287</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إِنْ تُبْدُوا الصَّدَقاتِ فَنِعِمَّا</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274 </w:t>
            </w:r>
          </w:p>
        </w:tc>
        <w:tc>
          <w:tcPr>
            <w:tcW w:w="821" w:type="dxa"/>
            <w:shd w:val="clear" w:color="auto" w:fill="auto"/>
          </w:tcPr>
          <w:p w:rsidR="001C7CB2" w:rsidRPr="00A83E1F" w:rsidRDefault="001C7CB2" w:rsidP="007C645F">
            <w:pPr>
              <w:pStyle w:val="libNormal"/>
              <w:rPr>
                <w:rtl/>
                <w:lang w:bidi="fa-IR"/>
              </w:rPr>
            </w:pPr>
            <w:r w:rsidRPr="00A83E1F">
              <w:rPr>
                <w:rtl/>
                <w:lang w:bidi="fa-IR"/>
              </w:rPr>
              <w:t>288</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لِلْفُقَراءِ الَّذِينَ أُحْصِرُوا</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275 </w:t>
            </w:r>
          </w:p>
        </w:tc>
        <w:tc>
          <w:tcPr>
            <w:tcW w:w="821" w:type="dxa"/>
            <w:shd w:val="clear" w:color="auto" w:fill="auto"/>
          </w:tcPr>
          <w:p w:rsidR="001C7CB2" w:rsidRPr="00A83E1F" w:rsidRDefault="001C7CB2" w:rsidP="007C645F">
            <w:pPr>
              <w:pStyle w:val="libNormal"/>
              <w:rPr>
                <w:rtl/>
                <w:lang w:bidi="fa-IR"/>
              </w:rPr>
            </w:pPr>
            <w:r w:rsidRPr="00A83E1F">
              <w:rPr>
                <w:rtl/>
                <w:lang w:bidi="fa-IR"/>
              </w:rPr>
              <w:t>289</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الَّذِينَ يُنْفِقُونَ أَمْوالَهُمْ</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276 </w:t>
            </w:r>
          </w:p>
        </w:tc>
        <w:tc>
          <w:tcPr>
            <w:tcW w:w="821" w:type="dxa"/>
            <w:shd w:val="clear" w:color="auto" w:fill="auto"/>
          </w:tcPr>
          <w:p w:rsidR="001C7CB2" w:rsidRPr="00A83E1F" w:rsidRDefault="001C7CB2" w:rsidP="007C645F">
            <w:pPr>
              <w:pStyle w:val="libNormal"/>
              <w:rPr>
                <w:rtl/>
                <w:lang w:bidi="fa-IR"/>
              </w:rPr>
            </w:pPr>
            <w:r w:rsidRPr="00A83E1F">
              <w:rPr>
                <w:rtl/>
                <w:lang w:bidi="fa-IR"/>
              </w:rPr>
              <w:t>290</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أَحَلَّ اللهُ الْبَيْعَ وَحَرَّمَ الرِّبا</w:t>
            </w:r>
            <w:r>
              <w:rPr>
                <w:rtl/>
              </w:rPr>
              <w:t xml:space="preserve"> ـ</w:t>
            </w:r>
            <w:r w:rsidRPr="00BC66CE">
              <w:rPr>
                <w:rtl/>
              </w:rPr>
              <w:t>)</w:t>
            </w:r>
            <w:r>
              <w:rPr>
                <w:rtl/>
                <w:lang w:bidi="fa-IR"/>
              </w:rPr>
              <w:t xml:space="preserve"> إلى </w:t>
            </w:r>
            <w:r w:rsidRPr="00A83E1F">
              <w:rPr>
                <w:rtl/>
                <w:lang w:bidi="fa-IR"/>
              </w:rPr>
              <w:t xml:space="preserve">قوله </w:t>
            </w:r>
            <w:r w:rsidRPr="00BC66CE">
              <w:rPr>
                <w:rtl/>
              </w:rPr>
              <w:t>(</w:t>
            </w:r>
            <w:r w:rsidRPr="00A83E1F">
              <w:rPr>
                <w:rtl/>
              </w:rPr>
              <w:t>فَلَكُمْ رُؤُسُ أَمْوالِكُمْ</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277 </w:t>
            </w:r>
          </w:p>
        </w:tc>
        <w:tc>
          <w:tcPr>
            <w:tcW w:w="821" w:type="dxa"/>
            <w:shd w:val="clear" w:color="auto" w:fill="auto"/>
          </w:tcPr>
          <w:p w:rsidR="001C7CB2" w:rsidRPr="00A83E1F" w:rsidRDefault="001C7CB2" w:rsidP="007C645F">
            <w:pPr>
              <w:pStyle w:val="libNormal"/>
              <w:rPr>
                <w:rtl/>
                <w:lang w:bidi="fa-IR"/>
              </w:rPr>
            </w:pPr>
            <w:r w:rsidRPr="00A83E1F">
              <w:rPr>
                <w:rtl/>
                <w:lang w:bidi="fa-IR"/>
              </w:rPr>
              <w:t>291</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وَإِنْ كانَ ذُو عُسْرَةٍ</w:t>
            </w:r>
            <w:r>
              <w:rPr>
                <w:rtl/>
              </w:rPr>
              <w:t xml:space="preserve"> ..</w:t>
            </w:r>
            <w:r w:rsidRPr="00A83E1F">
              <w:rPr>
                <w:rtl/>
              </w:rPr>
              <w:t>.</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281 </w:t>
            </w:r>
          </w:p>
        </w:tc>
        <w:tc>
          <w:tcPr>
            <w:tcW w:w="821" w:type="dxa"/>
            <w:shd w:val="clear" w:color="auto" w:fill="auto"/>
          </w:tcPr>
          <w:p w:rsidR="001C7CB2" w:rsidRPr="00A83E1F" w:rsidRDefault="001C7CB2" w:rsidP="007C645F">
            <w:pPr>
              <w:pStyle w:val="libNormal"/>
              <w:rPr>
                <w:rtl/>
                <w:lang w:bidi="fa-IR"/>
              </w:rPr>
            </w:pPr>
            <w:r w:rsidRPr="00A83E1F">
              <w:rPr>
                <w:rtl/>
                <w:lang w:bidi="fa-IR"/>
              </w:rPr>
              <w:t>296</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يا أَيُّهَا الَّذِينَ آمَنُوا إِذا تَدايَنْتُمْ</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281 </w:t>
            </w:r>
          </w:p>
        </w:tc>
        <w:tc>
          <w:tcPr>
            <w:tcW w:w="821" w:type="dxa"/>
            <w:shd w:val="clear" w:color="auto" w:fill="auto"/>
          </w:tcPr>
          <w:p w:rsidR="001C7CB2" w:rsidRPr="00A83E1F" w:rsidRDefault="001C7CB2" w:rsidP="007C645F">
            <w:pPr>
              <w:pStyle w:val="libNormal"/>
              <w:rPr>
                <w:rtl/>
                <w:lang w:bidi="fa-IR"/>
              </w:rPr>
            </w:pPr>
            <w:r w:rsidRPr="00A83E1F">
              <w:rPr>
                <w:rtl/>
                <w:lang w:bidi="fa-IR"/>
              </w:rPr>
              <w:t>298</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وَاسْتَشْهِدُوا شَهِيدَيْنِ</w:t>
            </w:r>
            <w:r w:rsidRPr="00BC66CE">
              <w:rPr>
                <w:rtl/>
              </w:rPr>
              <w:t>)</w:t>
            </w:r>
            <w:r>
              <w:rPr>
                <w:rtl/>
                <w:lang w:bidi="fa-IR"/>
              </w:rPr>
              <w:t xml:space="preserve"> إلى </w:t>
            </w:r>
            <w:r w:rsidRPr="00A83E1F">
              <w:rPr>
                <w:rtl/>
                <w:lang w:bidi="fa-IR"/>
              </w:rPr>
              <w:t xml:space="preserve">قوله </w:t>
            </w:r>
            <w:r w:rsidRPr="00BC66CE">
              <w:rPr>
                <w:rtl/>
              </w:rPr>
              <w:t>(</w:t>
            </w:r>
            <w:r w:rsidRPr="00A83E1F">
              <w:rPr>
                <w:rtl/>
              </w:rPr>
              <w:t>وَلا يَأْبَ الشُّهَداءُ</w:t>
            </w:r>
            <w:r>
              <w:rPr>
                <w:rtl/>
              </w:rPr>
              <w:t xml:space="preserve"> ..</w:t>
            </w:r>
            <w:r w:rsidRPr="00A83E1F">
              <w:rPr>
                <w:rtl/>
              </w:rPr>
              <w:t>.</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281 </w:t>
            </w:r>
          </w:p>
        </w:tc>
        <w:tc>
          <w:tcPr>
            <w:tcW w:w="821" w:type="dxa"/>
            <w:shd w:val="clear" w:color="auto" w:fill="auto"/>
          </w:tcPr>
          <w:p w:rsidR="001C7CB2" w:rsidRPr="00A83E1F" w:rsidRDefault="001C7CB2" w:rsidP="007C645F">
            <w:pPr>
              <w:pStyle w:val="libNormal"/>
              <w:rPr>
                <w:rtl/>
                <w:lang w:bidi="fa-IR"/>
              </w:rPr>
            </w:pPr>
            <w:r w:rsidRPr="00A83E1F">
              <w:rPr>
                <w:rtl/>
                <w:lang w:bidi="fa-IR"/>
              </w:rPr>
              <w:t>299</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إِنْ تُبْدُوا ما فِي أَنْفُسِكُمْ</w:t>
            </w:r>
            <w:r w:rsidRPr="00BC66CE">
              <w:rPr>
                <w:rtl/>
              </w:rPr>
              <w:t>)</w:t>
            </w:r>
            <w:r>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285 </w:t>
            </w:r>
          </w:p>
        </w:tc>
        <w:tc>
          <w:tcPr>
            <w:tcW w:w="821" w:type="dxa"/>
            <w:shd w:val="clear" w:color="auto" w:fill="auto"/>
          </w:tcPr>
          <w:p w:rsidR="001C7CB2" w:rsidRPr="00A83E1F" w:rsidRDefault="001C7CB2" w:rsidP="007C645F">
            <w:pPr>
              <w:pStyle w:val="libNormal"/>
              <w:rPr>
                <w:rtl/>
                <w:lang w:bidi="fa-IR"/>
              </w:rPr>
            </w:pPr>
            <w:r w:rsidRPr="00A83E1F">
              <w:rPr>
                <w:rtl/>
                <w:lang w:bidi="fa-IR"/>
              </w:rPr>
              <w:t>301</w:t>
            </w:r>
          </w:p>
        </w:tc>
      </w:tr>
      <w:tr w:rsidR="001C7CB2" w:rsidTr="00957CEF">
        <w:tc>
          <w:tcPr>
            <w:tcW w:w="6023" w:type="dxa"/>
            <w:gridSpan w:val="2"/>
            <w:shd w:val="clear" w:color="auto" w:fill="auto"/>
          </w:tcPr>
          <w:p w:rsidR="001C7CB2" w:rsidRPr="00A83E1F" w:rsidRDefault="001C7CB2" w:rsidP="007C645F">
            <w:pPr>
              <w:pStyle w:val="libNormal"/>
              <w:rPr>
                <w:rtl/>
                <w:lang w:bidi="fa-IR"/>
              </w:rPr>
            </w:pPr>
            <w:r w:rsidRPr="00BC66CE">
              <w:rPr>
                <w:rtl/>
              </w:rPr>
              <w:t>(</w:t>
            </w:r>
            <w:r w:rsidRPr="00A83E1F">
              <w:rPr>
                <w:rtl/>
              </w:rPr>
              <w:t>آمَنَ الرَّسُولُ بِما أُنْزِلَ إِلَيْهِ</w:t>
            </w:r>
            <w:r w:rsidRPr="00BC66CE">
              <w:rPr>
                <w:rtl/>
              </w:rPr>
              <w:t>)</w:t>
            </w:r>
            <w:r w:rsidRPr="00A83E1F">
              <w:rPr>
                <w:rtl/>
                <w:lang w:bidi="fa-IR"/>
              </w:rPr>
              <w:t xml:space="preserve"> الى</w:t>
            </w:r>
            <w:r>
              <w:rPr>
                <w:rtl/>
                <w:lang w:bidi="fa-IR"/>
              </w:rPr>
              <w:softHyphen/>
            </w:r>
            <w:r w:rsidRPr="00A83E1F">
              <w:rPr>
                <w:rtl/>
                <w:lang w:bidi="fa-IR"/>
              </w:rPr>
              <w:t xml:space="preserve">قوله </w:t>
            </w:r>
            <w:r w:rsidRPr="00BC66CE">
              <w:rPr>
                <w:rtl/>
              </w:rPr>
              <w:t>(</w:t>
            </w:r>
            <w:r w:rsidRPr="00A83E1F">
              <w:rPr>
                <w:rtl/>
              </w:rPr>
              <w:t>فَانْصُرْنا عَلَى الْقَوْمِ الْكافِرِينَ</w:t>
            </w:r>
            <w:r w:rsidRPr="00BC66CE">
              <w:rPr>
                <w:rtl/>
              </w:rPr>
              <w:t>)</w:t>
            </w:r>
            <w:r w:rsidRPr="00A83E1F">
              <w:rPr>
                <w:rtl/>
                <w:lang w:bidi="fa-IR"/>
              </w:rPr>
              <w:t xml:space="preserve"> </w:t>
            </w:r>
          </w:p>
        </w:tc>
        <w:tc>
          <w:tcPr>
            <w:tcW w:w="729" w:type="dxa"/>
            <w:gridSpan w:val="2"/>
            <w:shd w:val="clear" w:color="auto" w:fill="auto"/>
          </w:tcPr>
          <w:p w:rsidR="001C7CB2" w:rsidRPr="00A83E1F" w:rsidRDefault="001C7CB2" w:rsidP="007C645F">
            <w:pPr>
              <w:pStyle w:val="libNormal"/>
              <w:rPr>
                <w:rtl/>
                <w:lang w:bidi="fa-IR"/>
              </w:rPr>
            </w:pPr>
            <w:r w:rsidRPr="00A83E1F">
              <w:rPr>
                <w:rtl/>
                <w:lang w:bidi="fa-IR"/>
              </w:rPr>
              <w:t xml:space="preserve">286 </w:t>
            </w:r>
          </w:p>
        </w:tc>
        <w:tc>
          <w:tcPr>
            <w:tcW w:w="821" w:type="dxa"/>
            <w:shd w:val="clear" w:color="auto" w:fill="auto"/>
          </w:tcPr>
          <w:p w:rsidR="001C7CB2" w:rsidRPr="00A83E1F" w:rsidRDefault="001C7CB2" w:rsidP="007C645F">
            <w:pPr>
              <w:pStyle w:val="libNormal"/>
              <w:rPr>
                <w:rtl/>
                <w:lang w:bidi="fa-IR"/>
              </w:rPr>
            </w:pPr>
            <w:r w:rsidRPr="00A83E1F">
              <w:rPr>
                <w:rtl/>
                <w:lang w:bidi="fa-IR"/>
              </w:rPr>
              <w:t>303</w:t>
            </w:r>
          </w:p>
        </w:tc>
      </w:tr>
    </w:tbl>
    <w:p w:rsidR="001C7CB2" w:rsidRPr="00087A2A" w:rsidRDefault="001C7CB2" w:rsidP="007C645F">
      <w:pPr>
        <w:pStyle w:val="libNormal"/>
        <w:rPr>
          <w:rtl/>
        </w:rPr>
      </w:pPr>
      <w:r w:rsidRPr="00087A2A">
        <w:rPr>
          <w:rtl/>
        </w:rPr>
        <w:t xml:space="preserve">سورة آل </w:t>
      </w:r>
      <w:r w:rsidRPr="00087A2A">
        <w:rPr>
          <w:noProof/>
          <w:rtl/>
        </w:rPr>
        <w:t>عمران</w:t>
      </w:r>
      <w:r w:rsidRPr="00087A2A">
        <w:rPr>
          <w:rtl/>
        </w:rPr>
        <w:t xml:space="preserve"> وفيها 611 حديثا</w:t>
      </w:r>
      <w:r>
        <w:rPr>
          <w:rtl/>
        </w:rPr>
        <w:t xml:space="preserve"> ـ </w:t>
      </w:r>
      <w:r w:rsidRPr="00087A2A">
        <w:rPr>
          <w:rtl/>
        </w:rPr>
        <w:t xml:space="preserve">في فضلها </w:t>
      </w:r>
    </w:p>
    <w:tbl>
      <w:tblPr>
        <w:bidiVisual/>
        <w:tblW w:w="0" w:type="auto"/>
        <w:tblLook w:val="04A0"/>
      </w:tblPr>
      <w:tblGrid>
        <w:gridCol w:w="5932"/>
        <w:gridCol w:w="820"/>
        <w:gridCol w:w="821"/>
      </w:tblGrid>
      <w:tr w:rsidR="001C7CB2" w:rsidTr="00957CEF">
        <w:tc>
          <w:tcPr>
            <w:tcW w:w="5932" w:type="dxa"/>
            <w:shd w:val="clear" w:color="auto" w:fill="auto"/>
          </w:tcPr>
          <w:p w:rsidR="001C7CB2" w:rsidRPr="00B26FB2" w:rsidRDefault="001C7CB2" w:rsidP="007C645F">
            <w:pPr>
              <w:pStyle w:val="libNormal"/>
              <w:rPr>
                <w:rtl/>
                <w:lang w:bidi="fa-IR"/>
              </w:rPr>
            </w:pPr>
            <w:r w:rsidRPr="00B26FB2">
              <w:rPr>
                <w:rtl/>
                <w:lang w:bidi="fa-IR"/>
              </w:rPr>
              <w:t xml:space="preserve">قوله تعالى </w:t>
            </w:r>
            <w:r w:rsidRPr="00BC66CE">
              <w:rPr>
                <w:rtl/>
              </w:rPr>
              <w:t>(</w:t>
            </w:r>
            <w:r w:rsidRPr="00B26FB2">
              <w:rPr>
                <w:rtl/>
              </w:rPr>
              <w:t>الم اللهُ لا إِلهَ إِلَّا هُوَ الْحَيُّ الْقَيُّومُ</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1</w:t>
            </w:r>
            <w:r>
              <w:rPr>
                <w:rtl/>
                <w:lang w:bidi="fa-IR"/>
              </w:rPr>
              <w:t xml:space="preserve"> ـ </w:t>
            </w:r>
            <w:r w:rsidRPr="00B26FB2">
              <w:rPr>
                <w:rtl/>
                <w:lang w:bidi="fa-IR"/>
              </w:rPr>
              <w:t xml:space="preserve">2 </w:t>
            </w:r>
          </w:p>
        </w:tc>
        <w:tc>
          <w:tcPr>
            <w:tcW w:w="821" w:type="dxa"/>
            <w:shd w:val="clear" w:color="auto" w:fill="auto"/>
          </w:tcPr>
          <w:p w:rsidR="001C7CB2" w:rsidRPr="00B26FB2" w:rsidRDefault="001C7CB2" w:rsidP="007C645F">
            <w:pPr>
              <w:pStyle w:val="libNormal"/>
              <w:rPr>
                <w:rtl/>
                <w:lang w:bidi="fa-IR"/>
              </w:rPr>
            </w:pPr>
            <w:r w:rsidRPr="00B26FB2">
              <w:rPr>
                <w:rtl/>
                <w:lang w:bidi="fa-IR"/>
              </w:rPr>
              <w:t>309</w:t>
            </w:r>
          </w:p>
        </w:tc>
      </w:tr>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هُوَ الَّذِي يُصَوِّرُكُمْ فِي الْأَرْحامِ</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5 </w:t>
            </w:r>
          </w:p>
        </w:tc>
        <w:tc>
          <w:tcPr>
            <w:tcW w:w="821" w:type="dxa"/>
            <w:shd w:val="clear" w:color="auto" w:fill="auto"/>
          </w:tcPr>
          <w:p w:rsidR="001C7CB2" w:rsidRPr="00B26FB2" w:rsidRDefault="001C7CB2" w:rsidP="007C645F">
            <w:pPr>
              <w:pStyle w:val="libNormal"/>
              <w:rPr>
                <w:rtl/>
                <w:lang w:bidi="fa-IR"/>
              </w:rPr>
            </w:pPr>
            <w:r w:rsidRPr="00B26FB2">
              <w:rPr>
                <w:rtl/>
                <w:lang w:bidi="fa-IR"/>
              </w:rPr>
              <w:t>311</w:t>
            </w:r>
          </w:p>
        </w:tc>
      </w:tr>
    </w:tbl>
    <w:p w:rsidR="004D052F" w:rsidRDefault="004D052F">
      <w:r>
        <w:br w:type="page"/>
      </w:r>
    </w:p>
    <w:tbl>
      <w:tblPr>
        <w:bidiVisual/>
        <w:tblW w:w="0" w:type="auto"/>
        <w:tblLook w:val="04A0"/>
      </w:tblPr>
      <w:tblGrid>
        <w:gridCol w:w="5932"/>
        <w:gridCol w:w="820"/>
        <w:gridCol w:w="821"/>
      </w:tblGrid>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فَأَمَّا الَّذِينَ فِي قُلُوبِهِمْ زَيْغٌ</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6 </w:t>
            </w:r>
          </w:p>
        </w:tc>
        <w:tc>
          <w:tcPr>
            <w:tcW w:w="821" w:type="dxa"/>
            <w:shd w:val="clear" w:color="auto" w:fill="auto"/>
          </w:tcPr>
          <w:p w:rsidR="001C7CB2" w:rsidRPr="00B26FB2" w:rsidRDefault="001C7CB2" w:rsidP="007C645F">
            <w:pPr>
              <w:pStyle w:val="libNormal"/>
              <w:rPr>
                <w:rtl/>
                <w:lang w:bidi="fa-IR"/>
              </w:rPr>
            </w:pPr>
            <w:r w:rsidRPr="00B26FB2">
              <w:rPr>
                <w:rtl/>
                <w:lang w:bidi="fa-IR"/>
              </w:rPr>
              <w:t>312</w:t>
            </w:r>
          </w:p>
        </w:tc>
      </w:tr>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وَما يَعْلَمُ تَأْوِيلَهُ إِلَّا اللهُ</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6 </w:t>
            </w:r>
          </w:p>
        </w:tc>
        <w:tc>
          <w:tcPr>
            <w:tcW w:w="821" w:type="dxa"/>
            <w:shd w:val="clear" w:color="auto" w:fill="auto"/>
          </w:tcPr>
          <w:p w:rsidR="001C7CB2" w:rsidRPr="00B26FB2" w:rsidRDefault="001C7CB2" w:rsidP="007C645F">
            <w:pPr>
              <w:pStyle w:val="libNormal"/>
              <w:rPr>
                <w:rtl/>
                <w:lang w:bidi="fa-IR"/>
              </w:rPr>
            </w:pPr>
            <w:r w:rsidRPr="00B26FB2">
              <w:rPr>
                <w:rtl/>
                <w:lang w:bidi="fa-IR"/>
              </w:rPr>
              <w:t>315</w:t>
            </w:r>
          </w:p>
        </w:tc>
      </w:tr>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رَبَّنا لا تُزِغْ قُلُوبَنا</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7 </w:t>
            </w:r>
          </w:p>
        </w:tc>
        <w:tc>
          <w:tcPr>
            <w:tcW w:w="821" w:type="dxa"/>
            <w:shd w:val="clear" w:color="auto" w:fill="auto"/>
          </w:tcPr>
          <w:p w:rsidR="001C7CB2" w:rsidRPr="00B26FB2" w:rsidRDefault="001C7CB2" w:rsidP="007C645F">
            <w:pPr>
              <w:pStyle w:val="libNormal"/>
              <w:rPr>
                <w:rtl/>
                <w:lang w:bidi="fa-IR"/>
              </w:rPr>
            </w:pPr>
            <w:r w:rsidRPr="00B26FB2">
              <w:rPr>
                <w:rtl/>
                <w:lang w:bidi="fa-IR"/>
              </w:rPr>
              <w:t>319</w:t>
            </w:r>
          </w:p>
        </w:tc>
      </w:tr>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زُيِّنَ لِلنَّاسِ حُبُّ الشَّهَواتِ</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13 </w:t>
            </w:r>
          </w:p>
        </w:tc>
        <w:tc>
          <w:tcPr>
            <w:tcW w:w="821" w:type="dxa"/>
            <w:shd w:val="clear" w:color="auto" w:fill="auto"/>
          </w:tcPr>
          <w:p w:rsidR="001C7CB2" w:rsidRPr="00B26FB2" w:rsidRDefault="001C7CB2" w:rsidP="007C645F">
            <w:pPr>
              <w:pStyle w:val="libNormal"/>
              <w:rPr>
                <w:rtl/>
                <w:lang w:bidi="fa-IR"/>
              </w:rPr>
            </w:pPr>
            <w:r w:rsidRPr="00B26FB2">
              <w:rPr>
                <w:rtl/>
                <w:lang w:bidi="fa-IR"/>
              </w:rPr>
              <w:t>320</w:t>
            </w:r>
          </w:p>
        </w:tc>
      </w:tr>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شَهِدَ اللهُ أَنَّهُ لا إِلهَ إِلَّا هُوَ</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17 </w:t>
            </w:r>
          </w:p>
        </w:tc>
        <w:tc>
          <w:tcPr>
            <w:tcW w:w="821" w:type="dxa"/>
            <w:shd w:val="clear" w:color="auto" w:fill="auto"/>
          </w:tcPr>
          <w:p w:rsidR="001C7CB2" w:rsidRPr="00B26FB2" w:rsidRDefault="001C7CB2" w:rsidP="007C645F">
            <w:pPr>
              <w:pStyle w:val="libNormal"/>
              <w:rPr>
                <w:rtl/>
                <w:lang w:bidi="fa-IR"/>
              </w:rPr>
            </w:pPr>
            <w:r w:rsidRPr="00B26FB2">
              <w:rPr>
                <w:rtl/>
                <w:lang w:bidi="fa-IR"/>
              </w:rPr>
              <w:t>322</w:t>
            </w:r>
          </w:p>
        </w:tc>
      </w:tr>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إِنَّ الدِّينَ عِنْدَ اللهِ الْإِسْلامُ</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18 </w:t>
            </w:r>
          </w:p>
        </w:tc>
        <w:tc>
          <w:tcPr>
            <w:tcW w:w="821" w:type="dxa"/>
            <w:shd w:val="clear" w:color="auto" w:fill="auto"/>
          </w:tcPr>
          <w:p w:rsidR="001C7CB2" w:rsidRPr="00B26FB2" w:rsidRDefault="001C7CB2" w:rsidP="007C645F">
            <w:pPr>
              <w:pStyle w:val="libNormal"/>
              <w:rPr>
                <w:rtl/>
                <w:lang w:bidi="fa-IR"/>
              </w:rPr>
            </w:pPr>
            <w:r w:rsidRPr="00B26FB2">
              <w:rPr>
                <w:rtl/>
                <w:lang w:bidi="fa-IR"/>
              </w:rPr>
              <w:t>323</w:t>
            </w:r>
          </w:p>
        </w:tc>
      </w:tr>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قُلِ اللهُمَّ مالِكَ الْمُلْكِ</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26 </w:t>
            </w:r>
          </w:p>
        </w:tc>
        <w:tc>
          <w:tcPr>
            <w:tcW w:w="821" w:type="dxa"/>
            <w:shd w:val="clear" w:color="auto" w:fill="auto"/>
          </w:tcPr>
          <w:p w:rsidR="001C7CB2" w:rsidRPr="00B26FB2" w:rsidRDefault="001C7CB2" w:rsidP="007C645F">
            <w:pPr>
              <w:pStyle w:val="libNormal"/>
              <w:rPr>
                <w:rtl/>
                <w:lang w:bidi="fa-IR"/>
              </w:rPr>
            </w:pPr>
            <w:r w:rsidRPr="00B26FB2">
              <w:rPr>
                <w:rtl/>
                <w:lang w:bidi="fa-IR"/>
              </w:rPr>
              <w:t>324</w:t>
            </w:r>
          </w:p>
        </w:tc>
      </w:tr>
      <w:tr w:rsidR="001C7CB2" w:rsidTr="00957CEF">
        <w:tc>
          <w:tcPr>
            <w:tcW w:w="5932" w:type="dxa"/>
            <w:shd w:val="clear" w:color="auto" w:fill="auto"/>
          </w:tcPr>
          <w:p w:rsidR="001C7CB2" w:rsidRPr="00B26FB2" w:rsidRDefault="001C7CB2" w:rsidP="007C645F">
            <w:pPr>
              <w:pStyle w:val="libNormal"/>
              <w:rPr>
                <w:rtl/>
                <w:lang w:bidi="fa-IR"/>
              </w:rPr>
            </w:pPr>
            <w:r w:rsidRPr="00BC66CE">
              <w:rPr>
                <w:rtl/>
              </w:rPr>
              <w:t>(</w:t>
            </w:r>
            <w:r w:rsidRPr="00B26FB2">
              <w:rPr>
                <w:rtl/>
              </w:rPr>
              <w:t>لا يَتَّخِذِ الْمُؤْمِنُونَ الْكافِرِينَ</w:t>
            </w:r>
            <w:r w:rsidRPr="00BC66CE">
              <w:rPr>
                <w:rtl/>
              </w:rPr>
              <w:t>)</w:t>
            </w:r>
            <w:r w:rsidRPr="00B26FB2">
              <w:rPr>
                <w:rtl/>
                <w:lang w:bidi="fa-IR"/>
              </w:rPr>
              <w:t xml:space="preserve"> </w:t>
            </w:r>
          </w:p>
        </w:tc>
        <w:tc>
          <w:tcPr>
            <w:tcW w:w="820" w:type="dxa"/>
            <w:shd w:val="clear" w:color="auto" w:fill="auto"/>
          </w:tcPr>
          <w:p w:rsidR="001C7CB2" w:rsidRPr="00B26FB2" w:rsidRDefault="001C7CB2" w:rsidP="007C645F">
            <w:pPr>
              <w:pStyle w:val="libNormal"/>
              <w:rPr>
                <w:rtl/>
                <w:lang w:bidi="fa-IR"/>
              </w:rPr>
            </w:pPr>
            <w:r w:rsidRPr="00B26FB2">
              <w:rPr>
                <w:rtl/>
                <w:lang w:bidi="fa-IR"/>
              </w:rPr>
              <w:t xml:space="preserve">27 </w:t>
            </w:r>
          </w:p>
        </w:tc>
        <w:tc>
          <w:tcPr>
            <w:tcW w:w="821" w:type="dxa"/>
            <w:shd w:val="clear" w:color="auto" w:fill="auto"/>
          </w:tcPr>
          <w:p w:rsidR="001C7CB2" w:rsidRPr="00B26FB2" w:rsidRDefault="001C7CB2" w:rsidP="007C645F">
            <w:pPr>
              <w:pStyle w:val="libNormal"/>
              <w:rPr>
                <w:rtl/>
                <w:lang w:bidi="fa-IR"/>
              </w:rPr>
            </w:pPr>
            <w:r w:rsidRPr="00B26FB2">
              <w:rPr>
                <w:rtl/>
                <w:lang w:bidi="fa-IR"/>
              </w:rPr>
              <w:t>325</w:t>
            </w:r>
          </w:p>
        </w:tc>
      </w:tr>
      <w:tr w:rsidR="001C7CB2" w:rsidTr="00957C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32"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C66CE">
              <w:rPr>
                <w:rtl/>
              </w:rPr>
              <w:t>(</w:t>
            </w:r>
            <w:r w:rsidRPr="00B26FB2">
              <w:rPr>
                <w:rtl/>
              </w:rPr>
              <w:t>قُلْ إِنْ كُنْتُمْ تُحِبُّونَ اللهَ</w:t>
            </w:r>
            <w:r w:rsidRPr="00BC66CE">
              <w:rPr>
                <w:rtl/>
              </w:rPr>
              <w:t>)</w:t>
            </w:r>
            <w:r w:rsidRPr="00B26FB2">
              <w:rPr>
                <w:rtl/>
                <w:lang w:bidi="fa-IR"/>
              </w:rPr>
              <w:t xml:space="preserve"> </w:t>
            </w:r>
          </w:p>
        </w:tc>
        <w:tc>
          <w:tcPr>
            <w:tcW w:w="820"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 xml:space="preserve">29 </w:t>
            </w:r>
          </w:p>
        </w:tc>
        <w:tc>
          <w:tcPr>
            <w:tcW w:w="821"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326</w:t>
            </w:r>
          </w:p>
        </w:tc>
      </w:tr>
      <w:tr w:rsidR="001C7CB2" w:rsidTr="00957C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32"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C66CE">
              <w:rPr>
                <w:rtl/>
              </w:rPr>
              <w:t>(</w:t>
            </w:r>
            <w:r w:rsidRPr="00B26FB2">
              <w:rPr>
                <w:rtl/>
              </w:rPr>
              <w:t>إِنَّ اللهَ اصْطَفى آدَمَ وَنُوحاً</w:t>
            </w:r>
            <w:r w:rsidRPr="00BC66CE">
              <w:rPr>
                <w:rtl/>
              </w:rPr>
              <w:t>)</w:t>
            </w:r>
            <w:r w:rsidRPr="00B26FB2">
              <w:rPr>
                <w:rtl/>
                <w:lang w:bidi="fa-IR"/>
              </w:rPr>
              <w:t xml:space="preserve"> </w:t>
            </w:r>
          </w:p>
        </w:tc>
        <w:tc>
          <w:tcPr>
            <w:tcW w:w="820"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 xml:space="preserve">30 </w:t>
            </w:r>
          </w:p>
        </w:tc>
        <w:tc>
          <w:tcPr>
            <w:tcW w:w="821"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328</w:t>
            </w:r>
          </w:p>
        </w:tc>
      </w:tr>
      <w:tr w:rsidR="001C7CB2" w:rsidTr="00957C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32"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C66CE">
              <w:rPr>
                <w:rtl/>
              </w:rPr>
              <w:t>(</w:t>
            </w:r>
            <w:r w:rsidRPr="00B26FB2">
              <w:rPr>
                <w:rtl/>
              </w:rPr>
              <w:t>رَبِّ إِنِّي نَذَرْتُ لَكَ ما فِي بَطْنِي</w:t>
            </w:r>
            <w:r w:rsidRPr="00BC66CE">
              <w:rPr>
                <w:rtl/>
              </w:rPr>
              <w:t>)</w:t>
            </w:r>
            <w:r w:rsidRPr="00B26FB2">
              <w:rPr>
                <w:rtl/>
                <w:lang w:bidi="fa-IR"/>
              </w:rPr>
              <w:t xml:space="preserve"> </w:t>
            </w:r>
          </w:p>
        </w:tc>
        <w:tc>
          <w:tcPr>
            <w:tcW w:w="820"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 xml:space="preserve">31 </w:t>
            </w:r>
          </w:p>
        </w:tc>
        <w:tc>
          <w:tcPr>
            <w:tcW w:w="821"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332</w:t>
            </w:r>
          </w:p>
        </w:tc>
      </w:tr>
      <w:tr w:rsidR="001C7CB2" w:rsidTr="00957C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32"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C66CE">
              <w:rPr>
                <w:rtl/>
              </w:rPr>
              <w:t>(</w:t>
            </w:r>
            <w:r w:rsidRPr="00B26FB2">
              <w:rPr>
                <w:rtl/>
              </w:rPr>
              <w:t>رَبِّ إِنِّي وَضَعْتُها أُنْثى</w:t>
            </w:r>
            <w:r w:rsidRPr="00BC66CE">
              <w:rPr>
                <w:rtl/>
              </w:rPr>
              <w:t>)</w:t>
            </w:r>
            <w:r w:rsidRPr="00B26FB2">
              <w:rPr>
                <w:rtl/>
                <w:lang w:bidi="fa-IR"/>
              </w:rPr>
              <w:t xml:space="preserve"> </w:t>
            </w:r>
          </w:p>
        </w:tc>
        <w:tc>
          <w:tcPr>
            <w:tcW w:w="820"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 xml:space="preserve">32 </w:t>
            </w:r>
          </w:p>
        </w:tc>
        <w:tc>
          <w:tcPr>
            <w:tcW w:w="821"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333</w:t>
            </w:r>
          </w:p>
        </w:tc>
      </w:tr>
      <w:tr w:rsidR="001C7CB2" w:rsidTr="00957C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32"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C66CE">
              <w:rPr>
                <w:rtl/>
              </w:rPr>
              <w:t>(</w:t>
            </w:r>
            <w:r w:rsidRPr="00B26FB2">
              <w:rPr>
                <w:rtl/>
              </w:rPr>
              <w:t>قالَ رَبِّ هَبْ لِي مِنْ لَدُنْكَ</w:t>
            </w:r>
            <w:r w:rsidRPr="00BC66CE">
              <w:rPr>
                <w:rtl/>
              </w:rPr>
              <w:t>)</w:t>
            </w:r>
            <w:r w:rsidRPr="00B26FB2">
              <w:rPr>
                <w:rtl/>
                <w:lang w:bidi="fa-IR"/>
              </w:rPr>
              <w:t xml:space="preserve"> </w:t>
            </w:r>
          </w:p>
        </w:tc>
        <w:tc>
          <w:tcPr>
            <w:tcW w:w="820"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 xml:space="preserve">34 </w:t>
            </w:r>
          </w:p>
        </w:tc>
        <w:tc>
          <w:tcPr>
            <w:tcW w:w="821"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334</w:t>
            </w:r>
          </w:p>
        </w:tc>
      </w:tr>
      <w:tr w:rsidR="001C7CB2" w:rsidTr="00957C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32"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C66CE">
              <w:rPr>
                <w:rtl/>
              </w:rPr>
              <w:t>(</w:t>
            </w:r>
            <w:r w:rsidRPr="00B26FB2">
              <w:rPr>
                <w:rtl/>
              </w:rPr>
              <w:t>إِذْ قالَتِ الْمَلائِكَةُ يا مَرْيَمُ</w:t>
            </w:r>
            <w:r w:rsidRPr="00BC66CE">
              <w:rPr>
                <w:rtl/>
              </w:rPr>
              <w:t>)</w:t>
            </w:r>
            <w:r w:rsidRPr="00B26FB2">
              <w:rPr>
                <w:rtl/>
                <w:lang w:bidi="fa-IR"/>
              </w:rPr>
              <w:t xml:space="preserve"> </w:t>
            </w:r>
          </w:p>
        </w:tc>
        <w:tc>
          <w:tcPr>
            <w:tcW w:w="820"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 xml:space="preserve">39 </w:t>
            </w:r>
          </w:p>
        </w:tc>
        <w:tc>
          <w:tcPr>
            <w:tcW w:w="821" w:type="dxa"/>
            <w:tcBorders>
              <w:top w:val="nil"/>
              <w:left w:val="nil"/>
              <w:bottom w:val="nil"/>
              <w:right w:val="nil"/>
            </w:tcBorders>
            <w:shd w:val="clear" w:color="auto" w:fill="auto"/>
          </w:tcPr>
          <w:p w:rsidR="001C7CB2" w:rsidRPr="00B26FB2" w:rsidRDefault="001C7CB2" w:rsidP="007C645F">
            <w:pPr>
              <w:pStyle w:val="libNormal"/>
              <w:rPr>
                <w:rtl/>
                <w:lang w:bidi="fa-IR"/>
              </w:rPr>
            </w:pPr>
            <w:r w:rsidRPr="00B26FB2">
              <w:rPr>
                <w:rtl/>
                <w:lang w:bidi="fa-IR"/>
              </w:rPr>
              <w:t>336</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وَما كُنْتَ لَدَيْهِمْ إِذْ يُلْقُونَ أَقْلامَهُمْ</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40 </w:t>
            </w:r>
          </w:p>
        </w:tc>
        <w:tc>
          <w:tcPr>
            <w:tcW w:w="841" w:type="dxa"/>
            <w:shd w:val="clear" w:color="auto" w:fill="auto"/>
          </w:tcPr>
          <w:p w:rsidR="001C7CB2" w:rsidRPr="0005673F" w:rsidRDefault="001C7CB2" w:rsidP="007C645F">
            <w:pPr>
              <w:pStyle w:val="libNormal"/>
              <w:rPr>
                <w:rtl/>
                <w:lang w:bidi="fa-IR"/>
              </w:rPr>
            </w:pPr>
            <w:r w:rsidRPr="0005673F">
              <w:rPr>
                <w:rtl/>
                <w:lang w:bidi="fa-IR"/>
              </w:rPr>
              <w:t>337</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وَأُبْرِئُ الْأَكْمَهَ وَالْأَبْرَصَ</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44 </w:t>
            </w:r>
          </w:p>
        </w:tc>
        <w:tc>
          <w:tcPr>
            <w:tcW w:w="841" w:type="dxa"/>
            <w:shd w:val="clear" w:color="auto" w:fill="auto"/>
          </w:tcPr>
          <w:p w:rsidR="001C7CB2" w:rsidRPr="0005673F" w:rsidRDefault="001C7CB2" w:rsidP="007C645F">
            <w:pPr>
              <w:pStyle w:val="libNormal"/>
              <w:rPr>
                <w:rtl/>
                <w:lang w:bidi="fa-IR"/>
              </w:rPr>
            </w:pPr>
            <w:r w:rsidRPr="0005673F">
              <w:rPr>
                <w:rtl/>
                <w:lang w:bidi="fa-IR"/>
              </w:rPr>
              <w:t>339</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وَمُصَدِّقاً لِما بَيْنَ يَدَيَّ مِنَ التَّوْراةِ</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44 </w:t>
            </w:r>
          </w:p>
        </w:tc>
        <w:tc>
          <w:tcPr>
            <w:tcW w:w="841" w:type="dxa"/>
            <w:shd w:val="clear" w:color="auto" w:fill="auto"/>
          </w:tcPr>
          <w:p w:rsidR="001C7CB2" w:rsidRPr="0005673F" w:rsidRDefault="001C7CB2" w:rsidP="007C645F">
            <w:pPr>
              <w:pStyle w:val="libNormal"/>
              <w:rPr>
                <w:rtl/>
                <w:lang w:bidi="fa-IR"/>
              </w:rPr>
            </w:pPr>
            <w:r w:rsidRPr="0005673F">
              <w:rPr>
                <w:rtl/>
                <w:lang w:bidi="fa-IR"/>
              </w:rPr>
              <w:t>344</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فَلَمَّا أَحَسَّ عِيسى مِنْهُمُ الْكُفْرَ</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46 </w:t>
            </w:r>
          </w:p>
        </w:tc>
        <w:tc>
          <w:tcPr>
            <w:tcW w:w="841" w:type="dxa"/>
            <w:shd w:val="clear" w:color="auto" w:fill="auto"/>
          </w:tcPr>
          <w:p w:rsidR="001C7CB2" w:rsidRPr="0005673F" w:rsidRDefault="001C7CB2" w:rsidP="007C645F">
            <w:pPr>
              <w:pStyle w:val="libNormal"/>
              <w:rPr>
                <w:rtl/>
                <w:lang w:bidi="fa-IR"/>
              </w:rPr>
            </w:pPr>
            <w:r w:rsidRPr="0005673F">
              <w:rPr>
                <w:rtl/>
                <w:lang w:bidi="fa-IR"/>
              </w:rPr>
              <w:t>345</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إِذْ قالَ اللهُ يا عِيسى إِنِّي مُتَوَفِّيكَ</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49 </w:t>
            </w:r>
          </w:p>
        </w:tc>
        <w:tc>
          <w:tcPr>
            <w:tcW w:w="841" w:type="dxa"/>
            <w:shd w:val="clear" w:color="auto" w:fill="auto"/>
          </w:tcPr>
          <w:p w:rsidR="001C7CB2" w:rsidRPr="0005673F" w:rsidRDefault="001C7CB2" w:rsidP="007C645F">
            <w:pPr>
              <w:pStyle w:val="libNormal"/>
              <w:rPr>
                <w:rtl/>
                <w:lang w:bidi="fa-IR"/>
              </w:rPr>
            </w:pPr>
            <w:r w:rsidRPr="0005673F">
              <w:rPr>
                <w:rtl/>
                <w:lang w:bidi="fa-IR"/>
              </w:rPr>
              <w:t>346</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فَمَنْ حَاجَّكَ فِيهِ مِنْ بَعْدِ</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55 </w:t>
            </w:r>
          </w:p>
        </w:tc>
        <w:tc>
          <w:tcPr>
            <w:tcW w:w="841" w:type="dxa"/>
            <w:shd w:val="clear" w:color="auto" w:fill="auto"/>
          </w:tcPr>
          <w:p w:rsidR="001C7CB2" w:rsidRPr="0005673F" w:rsidRDefault="001C7CB2" w:rsidP="007C645F">
            <w:pPr>
              <w:pStyle w:val="libNormal"/>
              <w:rPr>
                <w:rtl/>
                <w:lang w:bidi="fa-IR"/>
              </w:rPr>
            </w:pPr>
            <w:r w:rsidRPr="0005673F">
              <w:rPr>
                <w:rtl/>
                <w:lang w:bidi="fa-IR"/>
              </w:rPr>
              <w:t>347</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ما كانَ إِبْراهِيمُ يَهُودِيًّا</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61 </w:t>
            </w:r>
          </w:p>
        </w:tc>
        <w:tc>
          <w:tcPr>
            <w:tcW w:w="841" w:type="dxa"/>
            <w:shd w:val="clear" w:color="auto" w:fill="auto"/>
          </w:tcPr>
          <w:p w:rsidR="001C7CB2" w:rsidRPr="0005673F" w:rsidRDefault="001C7CB2" w:rsidP="007C645F">
            <w:pPr>
              <w:pStyle w:val="libNormal"/>
              <w:rPr>
                <w:rtl/>
                <w:lang w:bidi="fa-IR"/>
              </w:rPr>
            </w:pPr>
            <w:r w:rsidRPr="0005673F">
              <w:rPr>
                <w:rtl/>
                <w:lang w:bidi="fa-IR"/>
              </w:rPr>
              <w:t>352</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إِنَّ أَوْلَى النَّاسِ بِإِبْراهِيمَ</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62 </w:t>
            </w:r>
          </w:p>
        </w:tc>
        <w:tc>
          <w:tcPr>
            <w:tcW w:w="841" w:type="dxa"/>
            <w:shd w:val="clear" w:color="auto" w:fill="auto"/>
          </w:tcPr>
          <w:p w:rsidR="001C7CB2" w:rsidRPr="0005673F" w:rsidRDefault="001C7CB2" w:rsidP="007C645F">
            <w:pPr>
              <w:pStyle w:val="libNormal"/>
              <w:rPr>
                <w:rtl/>
                <w:lang w:bidi="fa-IR"/>
              </w:rPr>
            </w:pPr>
            <w:r w:rsidRPr="0005673F">
              <w:rPr>
                <w:rtl/>
                <w:lang w:bidi="fa-IR"/>
              </w:rPr>
              <w:t>353</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إِنَّ الَّذِينَ يَشْتَرُونَ بِعَهْدِ اللهِ</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73 </w:t>
            </w:r>
          </w:p>
        </w:tc>
        <w:tc>
          <w:tcPr>
            <w:tcW w:w="841" w:type="dxa"/>
            <w:shd w:val="clear" w:color="auto" w:fill="auto"/>
          </w:tcPr>
          <w:p w:rsidR="001C7CB2" w:rsidRPr="0005673F" w:rsidRDefault="001C7CB2" w:rsidP="007C645F">
            <w:pPr>
              <w:pStyle w:val="libNormal"/>
              <w:rPr>
                <w:rtl/>
                <w:lang w:bidi="fa-IR"/>
              </w:rPr>
            </w:pPr>
            <w:r w:rsidRPr="0005673F">
              <w:rPr>
                <w:rtl/>
                <w:lang w:bidi="fa-IR"/>
              </w:rPr>
              <w:t>355</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ما كانَ لِبَشَرٍ أَنْ يُؤْتِيَهُ اللهُ</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74 </w:t>
            </w:r>
          </w:p>
        </w:tc>
        <w:tc>
          <w:tcPr>
            <w:tcW w:w="841" w:type="dxa"/>
            <w:shd w:val="clear" w:color="auto" w:fill="auto"/>
          </w:tcPr>
          <w:p w:rsidR="001C7CB2" w:rsidRPr="0005673F" w:rsidRDefault="001C7CB2" w:rsidP="007C645F">
            <w:pPr>
              <w:pStyle w:val="libNormal"/>
              <w:rPr>
                <w:rtl/>
                <w:lang w:bidi="fa-IR"/>
              </w:rPr>
            </w:pPr>
            <w:r w:rsidRPr="0005673F">
              <w:rPr>
                <w:rtl/>
                <w:lang w:bidi="fa-IR"/>
              </w:rPr>
              <w:t>357</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وَإِذْ أَخَذَ اللهُ مِيثاقَ النَّبِيِّينَ</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76 </w:t>
            </w:r>
          </w:p>
        </w:tc>
        <w:tc>
          <w:tcPr>
            <w:tcW w:w="841" w:type="dxa"/>
            <w:shd w:val="clear" w:color="auto" w:fill="auto"/>
          </w:tcPr>
          <w:p w:rsidR="001C7CB2" w:rsidRPr="0005673F" w:rsidRDefault="001C7CB2" w:rsidP="007C645F">
            <w:pPr>
              <w:pStyle w:val="libNormal"/>
              <w:rPr>
                <w:rtl/>
                <w:lang w:bidi="fa-IR"/>
              </w:rPr>
            </w:pPr>
            <w:r w:rsidRPr="0005673F">
              <w:rPr>
                <w:rtl/>
                <w:lang w:bidi="fa-IR"/>
              </w:rPr>
              <w:t>358</w:t>
            </w:r>
          </w:p>
        </w:tc>
      </w:tr>
      <w:tr w:rsidR="001C7CB2" w:rsidTr="004D052F">
        <w:tc>
          <w:tcPr>
            <w:tcW w:w="5942" w:type="dxa"/>
            <w:gridSpan w:val="2"/>
            <w:shd w:val="clear" w:color="auto" w:fill="auto"/>
          </w:tcPr>
          <w:p w:rsidR="001C7CB2" w:rsidRPr="0005673F" w:rsidRDefault="001C7CB2" w:rsidP="007C645F">
            <w:pPr>
              <w:pStyle w:val="libNormal"/>
              <w:rPr>
                <w:rtl/>
                <w:lang w:bidi="fa-IR"/>
              </w:rPr>
            </w:pPr>
            <w:r w:rsidRPr="00BC66CE">
              <w:rPr>
                <w:rtl/>
              </w:rPr>
              <w:t>(</w:t>
            </w:r>
            <w:r w:rsidRPr="0005673F">
              <w:rPr>
                <w:rtl/>
              </w:rPr>
              <w:t>وَلَهُ أَسْلَمَ مَنْ فِي السَّماواتِ وَالْأَرْضِ</w:t>
            </w:r>
            <w:r w:rsidRPr="00BC66CE">
              <w:rPr>
                <w:rtl/>
              </w:rPr>
              <w:t>)</w:t>
            </w:r>
            <w:r w:rsidRPr="0005673F">
              <w:rPr>
                <w:rtl/>
                <w:lang w:bidi="fa-IR"/>
              </w:rPr>
              <w:t xml:space="preserve"> </w:t>
            </w:r>
          </w:p>
        </w:tc>
        <w:tc>
          <w:tcPr>
            <w:tcW w:w="810" w:type="dxa"/>
            <w:gridSpan w:val="2"/>
            <w:shd w:val="clear" w:color="auto" w:fill="auto"/>
          </w:tcPr>
          <w:p w:rsidR="001C7CB2" w:rsidRPr="0005673F" w:rsidRDefault="001C7CB2" w:rsidP="007C645F">
            <w:pPr>
              <w:pStyle w:val="libNormal"/>
              <w:rPr>
                <w:rtl/>
                <w:lang w:bidi="fa-IR"/>
              </w:rPr>
            </w:pPr>
            <w:r w:rsidRPr="0005673F">
              <w:rPr>
                <w:rtl/>
                <w:lang w:bidi="fa-IR"/>
              </w:rPr>
              <w:t xml:space="preserve">78 </w:t>
            </w:r>
          </w:p>
        </w:tc>
        <w:tc>
          <w:tcPr>
            <w:tcW w:w="841" w:type="dxa"/>
            <w:shd w:val="clear" w:color="auto" w:fill="auto"/>
          </w:tcPr>
          <w:p w:rsidR="001C7CB2" w:rsidRPr="0005673F" w:rsidRDefault="001C7CB2" w:rsidP="007C645F">
            <w:pPr>
              <w:pStyle w:val="libNormal"/>
              <w:rPr>
                <w:rtl/>
                <w:lang w:bidi="fa-IR"/>
              </w:rPr>
            </w:pPr>
            <w:r w:rsidRPr="0005673F">
              <w:rPr>
                <w:rtl/>
                <w:lang w:bidi="fa-IR"/>
              </w:rPr>
              <w:t>360</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لَنْ تَنالُوا الْبِرَّ حَتَّى تُنْفِقُوا</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78 </w:t>
            </w:r>
          </w:p>
        </w:tc>
        <w:tc>
          <w:tcPr>
            <w:tcW w:w="841" w:type="dxa"/>
            <w:shd w:val="clear" w:color="auto" w:fill="auto"/>
          </w:tcPr>
          <w:p w:rsidR="001C7CB2" w:rsidRPr="0005673F" w:rsidRDefault="001C7CB2" w:rsidP="007C645F">
            <w:pPr>
              <w:pStyle w:val="libNormal"/>
              <w:rPr>
                <w:rtl/>
                <w:lang w:bidi="fa-IR"/>
              </w:rPr>
            </w:pPr>
            <w:r w:rsidRPr="0005673F">
              <w:rPr>
                <w:rtl/>
                <w:lang w:bidi="fa-IR"/>
              </w:rPr>
              <w:t>363</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كُلُّ الطَّعامِ كانَ حِلًّا لِبَنِي إِسْرائِيلَ</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88 </w:t>
            </w:r>
          </w:p>
        </w:tc>
        <w:tc>
          <w:tcPr>
            <w:tcW w:w="841" w:type="dxa"/>
            <w:shd w:val="clear" w:color="auto" w:fill="auto"/>
          </w:tcPr>
          <w:p w:rsidR="001C7CB2" w:rsidRPr="0005673F" w:rsidRDefault="001C7CB2" w:rsidP="007C645F">
            <w:pPr>
              <w:pStyle w:val="libNormal"/>
              <w:rPr>
                <w:rtl/>
                <w:lang w:bidi="fa-IR"/>
              </w:rPr>
            </w:pPr>
            <w:r w:rsidRPr="0005673F">
              <w:rPr>
                <w:rtl/>
                <w:lang w:bidi="fa-IR"/>
              </w:rPr>
              <w:t>364</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إِنَّ</w:t>
            </w:r>
            <w:r>
              <w:rPr>
                <w:rtl/>
              </w:rPr>
              <w:t xml:space="preserve"> أوّل </w:t>
            </w:r>
            <w:r w:rsidRPr="0005673F">
              <w:rPr>
                <w:rtl/>
              </w:rPr>
              <w:t>بَيْتٍ وُضِعَ لِلنَّاسِ</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88 </w:t>
            </w:r>
          </w:p>
        </w:tc>
        <w:tc>
          <w:tcPr>
            <w:tcW w:w="841" w:type="dxa"/>
            <w:shd w:val="clear" w:color="auto" w:fill="auto"/>
          </w:tcPr>
          <w:p w:rsidR="001C7CB2" w:rsidRPr="0005673F" w:rsidRDefault="001C7CB2" w:rsidP="007C645F">
            <w:pPr>
              <w:pStyle w:val="libNormal"/>
              <w:rPr>
                <w:rtl/>
                <w:lang w:bidi="fa-IR"/>
              </w:rPr>
            </w:pPr>
            <w:r w:rsidRPr="0005673F">
              <w:rPr>
                <w:rtl/>
                <w:lang w:bidi="fa-IR"/>
              </w:rPr>
              <w:t>365</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وَمَنْ دَخَلَهُ كانَ آمِناً</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91 </w:t>
            </w:r>
          </w:p>
        </w:tc>
        <w:tc>
          <w:tcPr>
            <w:tcW w:w="841" w:type="dxa"/>
            <w:shd w:val="clear" w:color="auto" w:fill="auto"/>
          </w:tcPr>
          <w:p w:rsidR="001C7CB2" w:rsidRPr="0005673F" w:rsidRDefault="001C7CB2" w:rsidP="007C645F">
            <w:pPr>
              <w:pStyle w:val="libNormal"/>
              <w:rPr>
                <w:rtl/>
                <w:lang w:bidi="fa-IR"/>
              </w:rPr>
            </w:pPr>
            <w:r w:rsidRPr="0005673F">
              <w:rPr>
                <w:rtl/>
                <w:lang w:bidi="fa-IR"/>
              </w:rPr>
              <w:t>365</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وَلِلَّهِ عَلَى النَّاسِ حِجُّ الْبَيْتِ</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92 </w:t>
            </w:r>
          </w:p>
        </w:tc>
        <w:tc>
          <w:tcPr>
            <w:tcW w:w="841" w:type="dxa"/>
            <w:shd w:val="clear" w:color="auto" w:fill="auto"/>
          </w:tcPr>
          <w:p w:rsidR="001C7CB2" w:rsidRPr="0005673F" w:rsidRDefault="001C7CB2" w:rsidP="007C645F">
            <w:pPr>
              <w:pStyle w:val="libNormal"/>
              <w:rPr>
                <w:rtl/>
                <w:lang w:bidi="fa-IR"/>
              </w:rPr>
            </w:pPr>
            <w:r w:rsidRPr="0005673F">
              <w:rPr>
                <w:rtl/>
                <w:lang w:bidi="fa-IR"/>
              </w:rPr>
              <w:t>368</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يا أَيُّهَا الَّذِينَ آمَنُوا اتَّقُوا اللهَ</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98 </w:t>
            </w:r>
          </w:p>
        </w:tc>
        <w:tc>
          <w:tcPr>
            <w:tcW w:w="841" w:type="dxa"/>
            <w:shd w:val="clear" w:color="auto" w:fill="auto"/>
          </w:tcPr>
          <w:p w:rsidR="001C7CB2" w:rsidRPr="0005673F" w:rsidRDefault="001C7CB2" w:rsidP="007C645F">
            <w:pPr>
              <w:pStyle w:val="libNormal"/>
              <w:rPr>
                <w:rtl/>
                <w:lang w:bidi="fa-IR"/>
              </w:rPr>
            </w:pPr>
            <w:r w:rsidRPr="0005673F">
              <w:rPr>
                <w:rtl/>
                <w:lang w:bidi="fa-IR"/>
              </w:rPr>
              <w:t>376</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وَاعْتَصِمُوا بِحَبْلِ اللهِ جَمِيعاً</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100 </w:t>
            </w:r>
          </w:p>
        </w:tc>
        <w:tc>
          <w:tcPr>
            <w:tcW w:w="841" w:type="dxa"/>
            <w:shd w:val="clear" w:color="auto" w:fill="auto"/>
          </w:tcPr>
          <w:p w:rsidR="001C7CB2" w:rsidRPr="0005673F" w:rsidRDefault="001C7CB2" w:rsidP="007C645F">
            <w:pPr>
              <w:pStyle w:val="libNormal"/>
              <w:rPr>
                <w:rtl/>
                <w:lang w:bidi="fa-IR"/>
              </w:rPr>
            </w:pPr>
            <w:r w:rsidRPr="0005673F">
              <w:rPr>
                <w:rtl/>
                <w:lang w:bidi="fa-IR"/>
              </w:rPr>
              <w:t>377</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وَكُنْتُمْ عَلى شَفا حُفْرَةٍ مِنَ النَّارِ</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101 </w:t>
            </w:r>
          </w:p>
        </w:tc>
        <w:tc>
          <w:tcPr>
            <w:tcW w:w="841" w:type="dxa"/>
            <w:shd w:val="clear" w:color="auto" w:fill="auto"/>
          </w:tcPr>
          <w:p w:rsidR="001C7CB2" w:rsidRPr="0005673F" w:rsidRDefault="001C7CB2" w:rsidP="007C645F">
            <w:pPr>
              <w:pStyle w:val="libNormal"/>
              <w:rPr>
                <w:rtl/>
                <w:lang w:bidi="fa-IR"/>
              </w:rPr>
            </w:pPr>
            <w:r w:rsidRPr="0005673F">
              <w:rPr>
                <w:rtl/>
                <w:lang w:bidi="fa-IR"/>
              </w:rPr>
              <w:t>378</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وَلْتَكُنْ مِنْكُمْ أُمَّةٌ يَدْعُونَ</w:t>
            </w:r>
            <w:r>
              <w:rPr>
                <w:rtl/>
              </w:rPr>
              <w:t xml:space="preserve"> إلى </w:t>
            </w:r>
            <w:r w:rsidRPr="0005673F">
              <w:rPr>
                <w:rtl/>
              </w:rPr>
              <w:t>الْخَيْرِ</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103 </w:t>
            </w:r>
          </w:p>
        </w:tc>
        <w:tc>
          <w:tcPr>
            <w:tcW w:w="841" w:type="dxa"/>
            <w:shd w:val="clear" w:color="auto" w:fill="auto"/>
          </w:tcPr>
          <w:p w:rsidR="001C7CB2" w:rsidRPr="0005673F" w:rsidRDefault="001C7CB2" w:rsidP="007C645F">
            <w:pPr>
              <w:pStyle w:val="libNormal"/>
              <w:rPr>
                <w:rtl/>
                <w:lang w:bidi="fa-IR"/>
              </w:rPr>
            </w:pPr>
            <w:r w:rsidRPr="0005673F">
              <w:rPr>
                <w:rtl/>
                <w:lang w:bidi="fa-IR"/>
              </w:rPr>
              <w:t>380</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يَوْمَ تَبْيَضُّ وُجُوهٌ</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107 </w:t>
            </w:r>
          </w:p>
        </w:tc>
        <w:tc>
          <w:tcPr>
            <w:tcW w:w="841" w:type="dxa"/>
            <w:shd w:val="clear" w:color="auto" w:fill="auto"/>
          </w:tcPr>
          <w:p w:rsidR="001C7CB2" w:rsidRPr="0005673F" w:rsidRDefault="001C7CB2" w:rsidP="007C645F">
            <w:pPr>
              <w:pStyle w:val="libNormal"/>
              <w:rPr>
                <w:rtl/>
                <w:lang w:bidi="fa-IR"/>
              </w:rPr>
            </w:pPr>
            <w:r w:rsidRPr="0005673F">
              <w:rPr>
                <w:rtl/>
                <w:lang w:bidi="fa-IR"/>
              </w:rPr>
              <w:t>381</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كُنْتُمْ خَيْرَ أُمَّةٍ</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113 </w:t>
            </w:r>
          </w:p>
        </w:tc>
        <w:tc>
          <w:tcPr>
            <w:tcW w:w="841" w:type="dxa"/>
            <w:shd w:val="clear" w:color="auto" w:fill="auto"/>
          </w:tcPr>
          <w:p w:rsidR="001C7CB2" w:rsidRPr="0005673F" w:rsidRDefault="001C7CB2" w:rsidP="007C645F">
            <w:pPr>
              <w:pStyle w:val="libNormal"/>
              <w:rPr>
                <w:rtl/>
                <w:lang w:bidi="fa-IR"/>
              </w:rPr>
            </w:pPr>
            <w:r w:rsidRPr="0005673F">
              <w:rPr>
                <w:rtl/>
                <w:lang w:bidi="fa-IR"/>
              </w:rPr>
              <w:t>382</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وَما يَفْعَلُوا مِنْ خَيْرٍ فَلَنْ يُكْفَرُوهُ</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118 </w:t>
            </w:r>
          </w:p>
        </w:tc>
        <w:tc>
          <w:tcPr>
            <w:tcW w:w="841" w:type="dxa"/>
            <w:shd w:val="clear" w:color="auto" w:fill="auto"/>
          </w:tcPr>
          <w:p w:rsidR="001C7CB2" w:rsidRPr="0005673F" w:rsidRDefault="001C7CB2" w:rsidP="007C645F">
            <w:pPr>
              <w:pStyle w:val="libNormal"/>
              <w:rPr>
                <w:rtl/>
                <w:lang w:bidi="fa-IR"/>
              </w:rPr>
            </w:pPr>
            <w:r w:rsidRPr="0005673F">
              <w:rPr>
                <w:rtl/>
                <w:lang w:bidi="fa-IR"/>
              </w:rPr>
              <w:t>383</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وَإِذْ غَدَوْتَ مِنْ أَهْلِكَ</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118 </w:t>
            </w:r>
          </w:p>
        </w:tc>
        <w:tc>
          <w:tcPr>
            <w:tcW w:w="841" w:type="dxa"/>
            <w:shd w:val="clear" w:color="auto" w:fill="auto"/>
          </w:tcPr>
          <w:p w:rsidR="001C7CB2" w:rsidRPr="0005673F" w:rsidRDefault="001C7CB2" w:rsidP="007C645F">
            <w:pPr>
              <w:pStyle w:val="libNormal"/>
              <w:rPr>
                <w:rtl/>
                <w:lang w:bidi="fa-IR"/>
              </w:rPr>
            </w:pPr>
            <w:r w:rsidRPr="0005673F">
              <w:rPr>
                <w:rtl/>
                <w:lang w:bidi="fa-IR"/>
              </w:rPr>
              <w:t>384</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وَلَقَدْ نَصَرَكُمُ اللهُ بِبَدْرٍ</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120 </w:t>
            </w:r>
          </w:p>
        </w:tc>
        <w:tc>
          <w:tcPr>
            <w:tcW w:w="841" w:type="dxa"/>
            <w:shd w:val="clear" w:color="auto" w:fill="auto"/>
          </w:tcPr>
          <w:p w:rsidR="001C7CB2" w:rsidRPr="0005673F" w:rsidRDefault="001C7CB2" w:rsidP="007C645F">
            <w:pPr>
              <w:pStyle w:val="libNormal"/>
              <w:rPr>
                <w:rtl/>
                <w:lang w:bidi="fa-IR"/>
              </w:rPr>
            </w:pPr>
            <w:r w:rsidRPr="0005673F">
              <w:rPr>
                <w:rtl/>
                <w:lang w:bidi="fa-IR"/>
              </w:rPr>
              <w:t>387</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لَيْسَ لَكَ مِنَ الْأَمْرِ شَيْءٌ</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124 </w:t>
            </w:r>
          </w:p>
        </w:tc>
        <w:tc>
          <w:tcPr>
            <w:tcW w:w="841" w:type="dxa"/>
            <w:shd w:val="clear" w:color="auto" w:fill="auto"/>
          </w:tcPr>
          <w:p w:rsidR="001C7CB2" w:rsidRPr="0005673F" w:rsidRDefault="001C7CB2" w:rsidP="007C645F">
            <w:pPr>
              <w:pStyle w:val="libNormal"/>
              <w:rPr>
                <w:rtl/>
                <w:lang w:bidi="fa-IR"/>
              </w:rPr>
            </w:pPr>
            <w:r w:rsidRPr="0005673F">
              <w:rPr>
                <w:rtl/>
                <w:lang w:bidi="fa-IR"/>
              </w:rPr>
              <w:t>388</w:t>
            </w:r>
          </w:p>
        </w:tc>
      </w:tr>
      <w:tr w:rsidR="001C7CB2" w:rsidTr="004D052F">
        <w:tc>
          <w:tcPr>
            <w:tcW w:w="5942" w:type="dxa"/>
            <w:shd w:val="clear" w:color="auto" w:fill="auto"/>
          </w:tcPr>
          <w:p w:rsidR="001C7CB2" w:rsidRPr="0005673F" w:rsidRDefault="001C7CB2" w:rsidP="007C645F">
            <w:pPr>
              <w:pStyle w:val="libNormal"/>
              <w:rPr>
                <w:rtl/>
                <w:lang w:bidi="fa-IR"/>
              </w:rPr>
            </w:pPr>
            <w:r w:rsidRPr="00BC66CE">
              <w:rPr>
                <w:rtl/>
              </w:rPr>
              <w:t>(</w:t>
            </w:r>
            <w:r w:rsidRPr="0005673F">
              <w:rPr>
                <w:rtl/>
              </w:rPr>
              <w:t>وَالْكاظِمِينَ الْغَيْظَ</w:t>
            </w:r>
            <w:r w:rsidRPr="00BC66CE">
              <w:rPr>
                <w:rtl/>
              </w:rPr>
              <w:t>)</w:t>
            </w:r>
            <w:r w:rsidRPr="0005673F">
              <w:rPr>
                <w:rtl/>
                <w:lang w:bidi="fa-IR"/>
              </w:rPr>
              <w:t xml:space="preserve"> </w:t>
            </w:r>
          </w:p>
        </w:tc>
        <w:tc>
          <w:tcPr>
            <w:tcW w:w="810" w:type="dxa"/>
            <w:shd w:val="clear" w:color="auto" w:fill="auto"/>
          </w:tcPr>
          <w:p w:rsidR="001C7CB2" w:rsidRPr="0005673F" w:rsidRDefault="001C7CB2" w:rsidP="007C645F">
            <w:pPr>
              <w:pStyle w:val="libNormal"/>
              <w:rPr>
                <w:rtl/>
                <w:lang w:bidi="fa-IR"/>
              </w:rPr>
            </w:pPr>
            <w:r w:rsidRPr="0005673F">
              <w:rPr>
                <w:rtl/>
                <w:lang w:bidi="fa-IR"/>
              </w:rPr>
              <w:t xml:space="preserve">129 </w:t>
            </w:r>
          </w:p>
        </w:tc>
        <w:tc>
          <w:tcPr>
            <w:tcW w:w="841" w:type="dxa"/>
            <w:shd w:val="clear" w:color="auto" w:fill="auto"/>
          </w:tcPr>
          <w:p w:rsidR="001C7CB2" w:rsidRPr="0005673F" w:rsidRDefault="001C7CB2" w:rsidP="007C645F">
            <w:pPr>
              <w:pStyle w:val="libNormal"/>
              <w:rPr>
                <w:rtl/>
                <w:lang w:bidi="fa-IR"/>
              </w:rPr>
            </w:pPr>
            <w:r w:rsidRPr="0005673F">
              <w:rPr>
                <w:rtl/>
                <w:lang w:bidi="fa-IR"/>
              </w:rPr>
              <w:t>389</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وَالَّذِينَ إِذا فَعَلُوا فاحِشَةً</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130 </w:t>
            </w:r>
          </w:p>
        </w:tc>
        <w:tc>
          <w:tcPr>
            <w:tcW w:w="841" w:type="dxa"/>
            <w:shd w:val="clear" w:color="auto" w:fill="auto"/>
          </w:tcPr>
          <w:p w:rsidR="001C7CB2" w:rsidRPr="00524D77" w:rsidRDefault="001C7CB2" w:rsidP="007C645F">
            <w:pPr>
              <w:pStyle w:val="libNormal"/>
              <w:rPr>
                <w:rtl/>
                <w:lang w:bidi="fa-IR"/>
              </w:rPr>
            </w:pPr>
            <w:r w:rsidRPr="00524D77">
              <w:rPr>
                <w:rtl/>
                <w:lang w:bidi="fa-IR"/>
              </w:rPr>
              <w:t>390</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أَمْ حَسِبْتُمْ أَنْ تَدْخُلُوا</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137 </w:t>
            </w:r>
          </w:p>
        </w:tc>
        <w:tc>
          <w:tcPr>
            <w:tcW w:w="841" w:type="dxa"/>
            <w:shd w:val="clear" w:color="auto" w:fill="auto"/>
          </w:tcPr>
          <w:p w:rsidR="001C7CB2" w:rsidRPr="00524D77" w:rsidRDefault="001C7CB2" w:rsidP="007C645F">
            <w:pPr>
              <w:pStyle w:val="libNormal"/>
              <w:rPr>
                <w:rtl/>
                <w:lang w:bidi="fa-IR"/>
              </w:rPr>
            </w:pPr>
            <w:r w:rsidRPr="00524D77">
              <w:rPr>
                <w:rtl/>
                <w:lang w:bidi="fa-IR"/>
              </w:rPr>
              <w:t>395</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وَما مُحَمَّدٌ إِلَّا رَسُولٌ</w:t>
            </w:r>
            <w:r>
              <w:rPr>
                <w:rtl/>
              </w:rPr>
              <w:t xml:space="preserve"> ..</w:t>
            </w:r>
            <w:r w:rsidRPr="00524D77">
              <w:rPr>
                <w:rtl/>
              </w:rPr>
              <w:t>.</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139 </w:t>
            </w:r>
          </w:p>
        </w:tc>
        <w:tc>
          <w:tcPr>
            <w:tcW w:w="841" w:type="dxa"/>
            <w:shd w:val="clear" w:color="auto" w:fill="auto"/>
          </w:tcPr>
          <w:p w:rsidR="001C7CB2" w:rsidRPr="00524D77" w:rsidRDefault="001C7CB2" w:rsidP="007C645F">
            <w:pPr>
              <w:pStyle w:val="libNormal"/>
              <w:rPr>
                <w:rtl/>
                <w:lang w:bidi="fa-IR"/>
              </w:rPr>
            </w:pPr>
            <w:r w:rsidRPr="00524D77">
              <w:rPr>
                <w:rtl/>
                <w:lang w:bidi="fa-IR"/>
              </w:rPr>
              <w:t>396</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وَمِنْكُمْ مَنْ يُرِيدُ الْآخِرَةَ</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147 </w:t>
            </w:r>
          </w:p>
        </w:tc>
        <w:tc>
          <w:tcPr>
            <w:tcW w:w="841" w:type="dxa"/>
            <w:shd w:val="clear" w:color="auto" w:fill="auto"/>
          </w:tcPr>
          <w:p w:rsidR="001C7CB2" w:rsidRPr="00524D77" w:rsidRDefault="001C7CB2" w:rsidP="007C645F">
            <w:pPr>
              <w:pStyle w:val="libNormal"/>
              <w:rPr>
                <w:rtl/>
                <w:lang w:bidi="fa-IR"/>
              </w:rPr>
            </w:pPr>
            <w:r w:rsidRPr="00524D77">
              <w:rPr>
                <w:rtl/>
                <w:lang w:bidi="fa-IR"/>
              </w:rPr>
              <w:t>402</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وَلَئِنْ قُتِلْتُمْ فِي سَبِيلِ اللهِ</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153 </w:t>
            </w:r>
          </w:p>
        </w:tc>
        <w:tc>
          <w:tcPr>
            <w:tcW w:w="841" w:type="dxa"/>
            <w:shd w:val="clear" w:color="auto" w:fill="auto"/>
          </w:tcPr>
          <w:p w:rsidR="001C7CB2" w:rsidRPr="00524D77" w:rsidRDefault="001C7CB2" w:rsidP="007C645F">
            <w:pPr>
              <w:pStyle w:val="libNormal"/>
              <w:rPr>
                <w:rtl/>
                <w:lang w:bidi="fa-IR"/>
              </w:rPr>
            </w:pPr>
            <w:r w:rsidRPr="00524D77">
              <w:rPr>
                <w:rtl/>
                <w:lang w:bidi="fa-IR"/>
              </w:rPr>
              <w:t>403</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فَبِما رَحْمَةٍ مِنَ اللهِ لِنْتَ</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154 </w:t>
            </w:r>
          </w:p>
        </w:tc>
        <w:tc>
          <w:tcPr>
            <w:tcW w:w="841" w:type="dxa"/>
            <w:shd w:val="clear" w:color="auto" w:fill="auto"/>
          </w:tcPr>
          <w:p w:rsidR="001C7CB2" w:rsidRPr="00524D77" w:rsidRDefault="001C7CB2" w:rsidP="007C645F">
            <w:pPr>
              <w:pStyle w:val="libNormal"/>
              <w:rPr>
                <w:rtl/>
                <w:lang w:bidi="fa-IR"/>
              </w:rPr>
            </w:pPr>
            <w:r w:rsidRPr="00524D77">
              <w:rPr>
                <w:rtl/>
                <w:lang w:bidi="fa-IR"/>
              </w:rPr>
              <w:t>404</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إِنْ يَنْصُرْكُمُ اللهُ فَلا غالِبَ لَكُمْ</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155 </w:t>
            </w:r>
          </w:p>
        </w:tc>
        <w:tc>
          <w:tcPr>
            <w:tcW w:w="841" w:type="dxa"/>
            <w:shd w:val="clear" w:color="auto" w:fill="auto"/>
          </w:tcPr>
          <w:p w:rsidR="001C7CB2" w:rsidRPr="00524D77" w:rsidRDefault="001C7CB2" w:rsidP="007C645F">
            <w:pPr>
              <w:pStyle w:val="libNormal"/>
              <w:rPr>
                <w:rtl/>
                <w:lang w:bidi="fa-IR"/>
              </w:rPr>
            </w:pPr>
            <w:r w:rsidRPr="00524D77">
              <w:rPr>
                <w:rtl/>
                <w:lang w:bidi="fa-IR"/>
              </w:rPr>
              <w:t>405</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Pr>
                <w:rtl/>
              </w:rPr>
              <w:t>أَ</w:t>
            </w:r>
            <w:r w:rsidRPr="00524D77">
              <w:rPr>
                <w:rtl/>
              </w:rPr>
              <w:t>فَمَنِ اتَّبَعَ رِضْوانَ اللهِ</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157 </w:t>
            </w:r>
          </w:p>
        </w:tc>
        <w:tc>
          <w:tcPr>
            <w:tcW w:w="841" w:type="dxa"/>
            <w:shd w:val="clear" w:color="auto" w:fill="auto"/>
          </w:tcPr>
          <w:p w:rsidR="001C7CB2" w:rsidRPr="00524D77" w:rsidRDefault="001C7CB2" w:rsidP="007C645F">
            <w:pPr>
              <w:pStyle w:val="libNormal"/>
              <w:rPr>
                <w:rtl/>
                <w:lang w:bidi="fa-IR"/>
              </w:rPr>
            </w:pPr>
            <w:r w:rsidRPr="00524D77">
              <w:rPr>
                <w:rtl/>
                <w:lang w:bidi="fa-IR"/>
              </w:rPr>
              <w:t>406</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Pr>
                <w:rtl/>
              </w:rPr>
              <w:t>أَ</w:t>
            </w:r>
            <w:r w:rsidRPr="00524D77">
              <w:rPr>
                <w:rtl/>
              </w:rPr>
              <w:t>وَلَمَّا أَصابَتْكُمْ مُصِيبَةٌ</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160 </w:t>
            </w:r>
          </w:p>
        </w:tc>
        <w:tc>
          <w:tcPr>
            <w:tcW w:w="841" w:type="dxa"/>
            <w:shd w:val="clear" w:color="auto" w:fill="auto"/>
          </w:tcPr>
          <w:p w:rsidR="001C7CB2" w:rsidRPr="00524D77" w:rsidRDefault="001C7CB2" w:rsidP="007C645F">
            <w:pPr>
              <w:pStyle w:val="libNormal"/>
              <w:rPr>
                <w:rtl/>
                <w:lang w:bidi="fa-IR"/>
              </w:rPr>
            </w:pPr>
            <w:r w:rsidRPr="00524D77">
              <w:rPr>
                <w:rtl/>
                <w:lang w:bidi="fa-IR"/>
              </w:rPr>
              <w:t>407</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وَلا تَحْسَبَنَّ الَّذِينَ قُتِلُوا</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164 </w:t>
            </w:r>
          </w:p>
        </w:tc>
        <w:tc>
          <w:tcPr>
            <w:tcW w:w="841" w:type="dxa"/>
            <w:shd w:val="clear" w:color="auto" w:fill="auto"/>
          </w:tcPr>
          <w:p w:rsidR="001C7CB2" w:rsidRPr="00524D77" w:rsidRDefault="001C7CB2" w:rsidP="007C645F">
            <w:pPr>
              <w:pStyle w:val="libNormal"/>
              <w:rPr>
                <w:rtl/>
                <w:lang w:bidi="fa-IR"/>
              </w:rPr>
            </w:pPr>
            <w:r w:rsidRPr="00524D77">
              <w:rPr>
                <w:rtl/>
                <w:lang w:bidi="fa-IR"/>
              </w:rPr>
              <w:t>408</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وَيَسْتَبْشِرُونَ بِالَّذِينَ لَمْ يَلْحَقُوا بِهِمْ</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165 </w:t>
            </w:r>
          </w:p>
        </w:tc>
        <w:tc>
          <w:tcPr>
            <w:tcW w:w="841" w:type="dxa"/>
            <w:shd w:val="clear" w:color="auto" w:fill="auto"/>
          </w:tcPr>
          <w:p w:rsidR="001C7CB2" w:rsidRPr="00524D77" w:rsidRDefault="001C7CB2" w:rsidP="007C645F">
            <w:pPr>
              <w:pStyle w:val="libNormal"/>
              <w:rPr>
                <w:rtl/>
                <w:lang w:bidi="fa-IR"/>
              </w:rPr>
            </w:pPr>
            <w:r w:rsidRPr="00524D77">
              <w:rPr>
                <w:rtl/>
                <w:lang w:bidi="fa-IR"/>
              </w:rPr>
              <w:t>410</w:t>
            </w:r>
          </w:p>
        </w:tc>
      </w:tr>
      <w:tr w:rsidR="001C7CB2" w:rsidRPr="0005673F" w:rsidTr="004D052F">
        <w:tc>
          <w:tcPr>
            <w:tcW w:w="5942" w:type="dxa"/>
            <w:gridSpan w:val="2"/>
            <w:shd w:val="clear" w:color="auto" w:fill="auto"/>
          </w:tcPr>
          <w:p w:rsidR="001C7CB2" w:rsidRPr="00524D77" w:rsidRDefault="001C7CB2" w:rsidP="007C645F">
            <w:pPr>
              <w:pStyle w:val="libNormal"/>
              <w:rPr>
                <w:rtl/>
                <w:lang w:bidi="fa-IR"/>
              </w:rPr>
            </w:pPr>
            <w:r w:rsidRPr="00BC66CE">
              <w:rPr>
                <w:rtl/>
              </w:rPr>
              <w:t>(</w:t>
            </w:r>
            <w:r w:rsidRPr="00524D77">
              <w:rPr>
                <w:rtl/>
              </w:rPr>
              <w:t>الَّذِينَ اسْتَجابُوا لِلَّهِ</w:t>
            </w:r>
            <w:r w:rsidRPr="00BC66CE">
              <w:rPr>
                <w:rtl/>
              </w:rPr>
              <w:t>)</w:t>
            </w:r>
            <w:r w:rsidRPr="00524D77">
              <w:rPr>
                <w:rtl/>
                <w:lang w:bidi="fa-IR"/>
              </w:rPr>
              <w:t xml:space="preserve"> </w:t>
            </w:r>
          </w:p>
        </w:tc>
        <w:tc>
          <w:tcPr>
            <w:tcW w:w="810" w:type="dxa"/>
            <w:gridSpan w:val="2"/>
            <w:shd w:val="clear" w:color="auto" w:fill="auto"/>
          </w:tcPr>
          <w:p w:rsidR="001C7CB2" w:rsidRPr="00524D77" w:rsidRDefault="001C7CB2" w:rsidP="007C645F">
            <w:pPr>
              <w:pStyle w:val="libNormal"/>
              <w:rPr>
                <w:rtl/>
                <w:lang w:bidi="fa-IR"/>
              </w:rPr>
            </w:pPr>
            <w:r w:rsidRPr="00524D77">
              <w:rPr>
                <w:rtl/>
                <w:lang w:bidi="fa-IR"/>
              </w:rPr>
              <w:t xml:space="preserve">167 </w:t>
            </w:r>
          </w:p>
        </w:tc>
        <w:tc>
          <w:tcPr>
            <w:tcW w:w="841" w:type="dxa"/>
            <w:shd w:val="clear" w:color="auto" w:fill="auto"/>
          </w:tcPr>
          <w:p w:rsidR="001C7CB2" w:rsidRPr="00524D77" w:rsidRDefault="001C7CB2" w:rsidP="007C645F">
            <w:pPr>
              <w:pStyle w:val="libNormal"/>
              <w:rPr>
                <w:rtl/>
                <w:lang w:bidi="fa-IR"/>
              </w:rPr>
            </w:pPr>
            <w:r w:rsidRPr="00524D77">
              <w:rPr>
                <w:rtl/>
                <w:lang w:bidi="fa-IR"/>
              </w:rPr>
              <w:t>411</w:t>
            </w:r>
          </w:p>
        </w:tc>
      </w:tr>
    </w:tbl>
    <w:p w:rsidR="004D052F" w:rsidRDefault="004D052F">
      <w:r>
        <w:br w:type="page"/>
      </w:r>
    </w:p>
    <w:tbl>
      <w:tblPr>
        <w:bidiVisual/>
        <w:tblW w:w="0" w:type="auto"/>
        <w:tblLook w:val="04A0"/>
      </w:tblPr>
      <w:tblGrid>
        <w:gridCol w:w="5942"/>
        <w:gridCol w:w="810"/>
        <w:gridCol w:w="841"/>
      </w:tblGrid>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لا تَحْسَبَنَّ الَّذِينَ كَفَرُوا</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173 </w:t>
            </w:r>
          </w:p>
        </w:tc>
        <w:tc>
          <w:tcPr>
            <w:tcW w:w="841" w:type="dxa"/>
            <w:shd w:val="clear" w:color="auto" w:fill="auto"/>
          </w:tcPr>
          <w:p w:rsidR="001C7CB2" w:rsidRPr="00524D77" w:rsidRDefault="001C7CB2" w:rsidP="007C645F">
            <w:pPr>
              <w:pStyle w:val="libNormal"/>
              <w:rPr>
                <w:rtl/>
                <w:lang w:bidi="fa-IR"/>
              </w:rPr>
            </w:pPr>
            <w:r w:rsidRPr="00524D77">
              <w:rPr>
                <w:rtl/>
                <w:lang w:bidi="fa-IR"/>
              </w:rPr>
              <w:t>413</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سَيُطَوَّقُونَ ما بَخِلُوا بِهِ يَوْمَ الْقِيامَةِ</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177 </w:t>
            </w:r>
          </w:p>
        </w:tc>
        <w:tc>
          <w:tcPr>
            <w:tcW w:w="841" w:type="dxa"/>
            <w:shd w:val="clear" w:color="auto" w:fill="auto"/>
          </w:tcPr>
          <w:p w:rsidR="001C7CB2" w:rsidRPr="00524D77" w:rsidRDefault="001C7CB2" w:rsidP="007C645F">
            <w:pPr>
              <w:pStyle w:val="libNormal"/>
              <w:rPr>
                <w:rtl/>
                <w:lang w:bidi="fa-IR"/>
              </w:rPr>
            </w:pPr>
            <w:r w:rsidRPr="00524D77">
              <w:rPr>
                <w:rtl/>
                <w:lang w:bidi="fa-IR"/>
              </w:rPr>
              <w:t>414</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أَلَّا نُؤْمِنَ لِرَسُولٍ حَتَّى يَأْتِيَنا</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180 </w:t>
            </w:r>
          </w:p>
        </w:tc>
        <w:tc>
          <w:tcPr>
            <w:tcW w:w="841" w:type="dxa"/>
            <w:shd w:val="clear" w:color="auto" w:fill="auto"/>
          </w:tcPr>
          <w:p w:rsidR="001C7CB2" w:rsidRPr="00524D77" w:rsidRDefault="001C7CB2" w:rsidP="007C645F">
            <w:pPr>
              <w:pStyle w:val="libNormal"/>
              <w:rPr>
                <w:rtl/>
                <w:lang w:bidi="fa-IR"/>
              </w:rPr>
            </w:pPr>
            <w:r w:rsidRPr="00524D77">
              <w:rPr>
                <w:rtl/>
                <w:lang w:bidi="fa-IR"/>
              </w:rPr>
              <w:t>416</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قُلْ قَدْ جاءَكُمْ رُسُلٌ مِنْ قَبْلِي</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181 </w:t>
            </w:r>
          </w:p>
        </w:tc>
        <w:tc>
          <w:tcPr>
            <w:tcW w:w="841" w:type="dxa"/>
            <w:shd w:val="clear" w:color="auto" w:fill="auto"/>
          </w:tcPr>
          <w:p w:rsidR="001C7CB2" w:rsidRPr="00524D77" w:rsidRDefault="001C7CB2" w:rsidP="007C645F">
            <w:pPr>
              <w:pStyle w:val="libNormal"/>
              <w:rPr>
                <w:rtl/>
                <w:lang w:bidi="fa-IR"/>
              </w:rPr>
            </w:pPr>
            <w:r w:rsidRPr="00524D77">
              <w:rPr>
                <w:rtl/>
                <w:lang w:bidi="fa-IR"/>
              </w:rPr>
              <w:t>417</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كُلُّ نَفْسٍ ذائِقَةُ الْمَوْتِ</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183 </w:t>
            </w:r>
          </w:p>
        </w:tc>
        <w:tc>
          <w:tcPr>
            <w:tcW w:w="841" w:type="dxa"/>
            <w:shd w:val="clear" w:color="auto" w:fill="auto"/>
          </w:tcPr>
          <w:p w:rsidR="001C7CB2" w:rsidRPr="00524D77" w:rsidRDefault="001C7CB2" w:rsidP="007C645F">
            <w:pPr>
              <w:pStyle w:val="libNormal"/>
              <w:rPr>
                <w:rtl/>
                <w:lang w:bidi="fa-IR"/>
              </w:rPr>
            </w:pPr>
            <w:r w:rsidRPr="00524D77">
              <w:rPr>
                <w:rtl/>
                <w:lang w:bidi="fa-IR"/>
              </w:rPr>
              <w:t>418</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فَمَنْ زُحْزِحَ عَنِ النَّارِ</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183 </w:t>
            </w:r>
          </w:p>
        </w:tc>
        <w:tc>
          <w:tcPr>
            <w:tcW w:w="841" w:type="dxa"/>
            <w:shd w:val="clear" w:color="auto" w:fill="auto"/>
          </w:tcPr>
          <w:p w:rsidR="001C7CB2" w:rsidRPr="00524D77" w:rsidRDefault="001C7CB2" w:rsidP="007C645F">
            <w:pPr>
              <w:pStyle w:val="libNormal"/>
              <w:rPr>
                <w:rtl/>
                <w:lang w:bidi="fa-IR"/>
              </w:rPr>
            </w:pPr>
            <w:r w:rsidRPr="00524D77">
              <w:rPr>
                <w:rtl/>
                <w:lang w:bidi="fa-IR"/>
              </w:rPr>
              <w:t>420</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وَاشْتَرَوْا بِهِ ثَمَناً قَلِيلاً</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185 </w:t>
            </w:r>
          </w:p>
        </w:tc>
        <w:tc>
          <w:tcPr>
            <w:tcW w:w="841" w:type="dxa"/>
            <w:shd w:val="clear" w:color="auto" w:fill="auto"/>
          </w:tcPr>
          <w:p w:rsidR="001C7CB2" w:rsidRPr="00524D77" w:rsidRDefault="001C7CB2" w:rsidP="007C645F">
            <w:pPr>
              <w:pStyle w:val="libNormal"/>
              <w:rPr>
                <w:rtl/>
                <w:lang w:bidi="fa-IR"/>
              </w:rPr>
            </w:pPr>
            <w:r w:rsidRPr="00524D77">
              <w:rPr>
                <w:rtl/>
                <w:lang w:bidi="fa-IR"/>
              </w:rPr>
              <w:t>421</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إِنَّ فِي خَلْقِ السَّماواتِ وَالْأَرْضِ</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188 </w:t>
            </w:r>
          </w:p>
        </w:tc>
        <w:tc>
          <w:tcPr>
            <w:tcW w:w="841" w:type="dxa"/>
            <w:shd w:val="clear" w:color="auto" w:fill="auto"/>
          </w:tcPr>
          <w:p w:rsidR="001C7CB2" w:rsidRPr="00524D77" w:rsidRDefault="001C7CB2" w:rsidP="007C645F">
            <w:pPr>
              <w:pStyle w:val="libNormal"/>
              <w:rPr>
                <w:rtl/>
                <w:lang w:bidi="fa-IR"/>
              </w:rPr>
            </w:pPr>
            <w:r w:rsidRPr="00524D77">
              <w:rPr>
                <w:rtl/>
                <w:lang w:bidi="fa-IR"/>
              </w:rPr>
              <w:t>422</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الَّذِينَ يَذْكُرُونَ اللهَ قِياماً وَقُعُوداً</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189 </w:t>
            </w:r>
          </w:p>
        </w:tc>
        <w:tc>
          <w:tcPr>
            <w:tcW w:w="841" w:type="dxa"/>
            <w:shd w:val="clear" w:color="auto" w:fill="auto"/>
          </w:tcPr>
          <w:p w:rsidR="001C7CB2" w:rsidRPr="00524D77" w:rsidRDefault="001C7CB2" w:rsidP="007C645F">
            <w:pPr>
              <w:pStyle w:val="libNormal"/>
              <w:rPr>
                <w:rtl/>
                <w:lang w:bidi="fa-IR"/>
              </w:rPr>
            </w:pPr>
            <w:r w:rsidRPr="00524D77">
              <w:rPr>
                <w:rtl/>
                <w:lang w:bidi="fa-IR"/>
              </w:rPr>
              <w:t>323</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رَبَّنا إِنَّنا سَمِعْنا مُنادِياً</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191 </w:t>
            </w:r>
          </w:p>
        </w:tc>
        <w:tc>
          <w:tcPr>
            <w:tcW w:w="841" w:type="dxa"/>
            <w:shd w:val="clear" w:color="auto" w:fill="auto"/>
          </w:tcPr>
          <w:p w:rsidR="001C7CB2" w:rsidRPr="00524D77" w:rsidRDefault="001C7CB2" w:rsidP="007C645F">
            <w:pPr>
              <w:pStyle w:val="libNormal"/>
              <w:rPr>
                <w:rtl/>
                <w:lang w:bidi="fa-IR"/>
              </w:rPr>
            </w:pPr>
            <w:r w:rsidRPr="00524D77">
              <w:rPr>
                <w:rtl/>
                <w:lang w:bidi="fa-IR"/>
              </w:rPr>
              <w:t>424</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وَما عِنْدَ اللهِ خَيْرٌ لِلْأَبْرارِ</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198 </w:t>
            </w:r>
          </w:p>
        </w:tc>
        <w:tc>
          <w:tcPr>
            <w:tcW w:w="841" w:type="dxa"/>
            <w:shd w:val="clear" w:color="auto" w:fill="auto"/>
          </w:tcPr>
          <w:p w:rsidR="001C7CB2" w:rsidRPr="00524D77" w:rsidRDefault="001C7CB2" w:rsidP="007C645F">
            <w:pPr>
              <w:pStyle w:val="libNormal"/>
              <w:rPr>
                <w:rtl/>
                <w:lang w:bidi="fa-IR"/>
              </w:rPr>
            </w:pPr>
            <w:r w:rsidRPr="00524D77">
              <w:rPr>
                <w:rtl/>
                <w:lang w:bidi="fa-IR"/>
              </w:rPr>
              <w:t>425</w:t>
            </w:r>
          </w:p>
        </w:tc>
      </w:tr>
      <w:tr w:rsidR="001C7CB2" w:rsidRPr="0005673F" w:rsidTr="004D052F">
        <w:tc>
          <w:tcPr>
            <w:tcW w:w="5942" w:type="dxa"/>
            <w:shd w:val="clear" w:color="auto" w:fill="auto"/>
          </w:tcPr>
          <w:p w:rsidR="001C7CB2" w:rsidRPr="00524D77" w:rsidRDefault="001C7CB2" w:rsidP="007C645F">
            <w:pPr>
              <w:pStyle w:val="libNormal"/>
              <w:rPr>
                <w:rtl/>
                <w:lang w:bidi="fa-IR"/>
              </w:rPr>
            </w:pPr>
            <w:r w:rsidRPr="00BC66CE">
              <w:rPr>
                <w:rtl/>
              </w:rPr>
              <w:t>(</w:t>
            </w:r>
            <w:r w:rsidRPr="00524D77">
              <w:rPr>
                <w:rtl/>
              </w:rPr>
              <w:t>يا أَيُّهَا الَّذِينَ آمَنُوا اصْبِرُوا</w:t>
            </w:r>
            <w:r w:rsidRPr="00BC66CE">
              <w:rPr>
                <w:rtl/>
              </w:rPr>
              <w:t>)</w:t>
            </w:r>
            <w:r w:rsidRPr="00524D77">
              <w:rPr>
                <w:rtl/>
                <w:lang w:bidi="fa-IR"/>
              </w:rPr>
              <w:t xml:space="preserve"> </w:t>
            </w:r>
          </w:p>
        </w:tc>
        <w:tc>
          <w:tcPr>
            <w:tcW w:w="810" w:type="dxa"/>
            <w:shd w:val="clear" w:color="auto" w:fill="auto"/>
          </w:tcPr>
          <w:p w:rsidR="001C7CB2" w:rsidRPr="00524D77" w:rsidRDefault="001C7CB2" w:rsidP="007C645F">
            <w:pPr>
              <w:pStyle w:val="libNormal"/>
              <w:rPr>
                <w:rtl/>
                <w:lang w:bidi="fa-IR"/>
              </w:rPr>
            </w:pPr>
            <w:r w:rsidRPr="00524D77">
              <w:rPr>
                <w:rtl/>
                <w:lang w:bidi="fa-IR"/>
              </w:rPr>
              <w:t xml:space="preserve">199 </w:t>
            </w:r>
          </w:p>
        </w:tc>
        <w:tc>
          <w:tcPr>
            <w:tcW w:w="841" w:type="dxa"/>
            <w:shd w:val="clear" w:color="auto" w:fill="auto"/>
          </w:tcPr>
          <w:p w:rsidR="001C7CB2" w:rsidRPr="00524D77" w:rsidRDefault="001C7CB2" w:rsidP="007C645F">
            <w:pPr>
              <w:pStyle w:val="libNormal"/>
              <w:rPr>
                <w:rtl/>
                <w:lang w:bidi="fa-IR"/>
              </w:rPr>
            </w:pPr>
            <w:r w:rsidRPr="00524D77">
              <w:rPr>
                <w:rtl/>
                <w:lang w:bidi="fa-IR"/>
              </w:rPr>
              <w:t>426</w:t>
            </w:r>
          </w:p>
        </w:tc>
      </w:tr>
    </w:tbl>
    <w:p w:rsidR="004D052F" w:rsidRDefault="004D052F" w:rsidP="007C645F">
      <w:pPr>
        <w:pStyle w:val="libNormal"/>
        <w:rPr>
          <w:rtl/>
        </w:rPr>
      </w:pPr>
    </w:p>
    <w:p w:rsidR="004D052F" w:rsidRDefault="004D052F">
      <w:pPr>
        <w:bidi w:val="0"/>
        <w:ind w:firstLine="289"/>
        <w:rPr>
          <w:rtl/>
          <w:lang w:bidi="ar-SA"/>
        </w:rPr>
      </w:pPr>
      <w:r>
        <w:rPr>
          <w:rtl/>
        </w:rPr>
        <w:br w:type="page"/>
      </w:r>
    </w:p>
    <w:p w:rsidR="001C7CB2" w:rsidRPr="00087A2A" w:rsidRDefault="001C7CB2" w:rsidP="007C645F">
      <w:pPr>
        <w:pStyle w:val="libNormal"/>
        <w:rPr>
          <w:rtl/>
        </w:rPr>
      </w:pPr>
      <w:r w:rsidRPr="00087A2A">
        <w:rPr>
          <w:rtl/>
        </w:rPr>
        <w:t xml:space="preserve">سورة </w:t>
      </w:r>
      <w:r w:rsidRPr="00087A2A">
        <w:rPr>
          <w:noProof/>
          <w:rtl/>
        </w:rPr>
        <w:t>النساء</w:t>
      </w:r>
      <w:r w:rsidRPr="00087A2A">
        <w:rPr>
          <w:rtl/>
        </w:rPr>
        <w:t xml:space="preserve"> وفيها 708 حديثا</w:t>
      </w:r>
      <w:r>
        <w:rPr>
          <w:rtl/>
        </w:rPr>
        <w:t xml:space="preserve"> ـ </w:t>
      </w:r>
      <w:r w:rsidRPr="00087A2A">
        <w:rPr>
          <w:rtl/>
        </w:rPr>
        <w:t xml:space="preserve">في فضلها </w:t>
      </w:r>
    </w:p>
    <w:tbl>
      <w:tblPr>
        <w:bidiVisual/>
        <w:tblW w:w="0" w:type="auto"/>
        <w:tblLook w:val="04A0"/>
      </w:tblPr>
      <w:tblGrid>
        <w:gridCol w:w="5942"/>
        <w:gridCol w:w="810"/>
        <w:gridCol w:w="821"/>
      </w:tblGrid>
      <w:tr w:rsidR="001C7CB2" w:rsidRPr="0005673F" w:rsidTr="00957CEF">
        <w:tc>
          <w:tcPr>
            <w:tcW w:w="5942" w:type="dxa"/>
            <w:shd w:val="clear" w:color="auto" w:fill="auto"/>
          </w:tcPr>
          <w:p w:rsidR="001C7CB2" w:rsidRPr="0053112F" w:rsidRDefault="001C7CB2" w:rsidP="007C645F">
            <w:pPr>
              <w:pStyle w:val="libNormal"/>
              <w:rPr>
                <w:rtl/>
                <w:lang w:bidi="fa-IR"/>
              </w:rPr>
            </w:pPr>
            <w:r w:rsidRPr="00BC66CE">
              <w:rPr>
                <w:rtl/>
              </w:rPr>
              <w:t>(</w:t>
            </w:r>
            <w:r w:rsidRPr="0053112F">
              <w:rPr>
                <w:rtl/>
              </w:rPr>
              <w:t>الَّذِي خَلَقَكُمْ مِنْ نَفْسٍ واحِدَةٍ</w:t>
            </w:r>
            <w:r w:rsidRPr="00BC66CE">
              <w:rPr>
                <w:rtl/>
              </w:rPr>
              <w:t>)</w:t>
            </w:r>
            <w:r w:rsidRPr="0053112F">
              <w:rPr>
                <w:rtl/>
                <w:lang w:bidi="fa-IR"/>
              </w:rPr>
              <w:t xml:space="preserve"> </w:t>
            </w:r>
          </w:p>
        </w:tc>
        <w:tc>
          <w:tcPr>
            <w:tcW w:w="810" w:type="dxa"/>
            <w:shd w:val="clear" w:color="auto" w:fill="auto"/>
          </w:tcPr>
          <w:p w:rsidR="001C7CB2" w:rsidRPr="0053112F" w:rsidRDefault="001C7CB2" w:rsidP="007C645F">
            <w:pPr>
              <w:pStyle w:val="libNormal"/>
              <w:rPr>
                <w:rtl/>
                <w:lang w:bidi="fa-IR"/>
              </w:rPr>
            </w:pPr>
            <w:r w:rsidRPr="0053112F">
              <w:rPr>
                <w:rtl/>
                <w:lang w:bidi="fa-IR"/>
              </w:rPr>
              <w:t xml:space="preserve">2 </w:t>
            </w:r>
          </w:p>
        </w:tc>
        <w:tc>
          <w:tcPr>
            <w:tcW w:w="821" w:type="dxa"/>
            <w:shd w:val="clear" w:color="auto" w:fill="auto"/>
          </w:tcPr>
          <w:p w:rsidR="001C7CB2" w:rsidRPr="0053112F" w:rsidRDefault="001C7CB2" w:rsidP="007C645F">
            <w:pPr>
              <w:pStyle w:val="libNormal"/>
              <w:rPr>
                <w:rtl/>
                <w:lang w:bidi="fa-IR"/>
              </w:rPr>
            </w:pPr>
            <w:r w:rsidRPr="0053112F">
              <w:rPr>
                <w:rtl/>
                <w:lang w:bidi="fa-IR"/>
              </w:rPr>
              <w:t>429</w:t>
            </w:r>
          </w:p>
        </w:tc>
      </w:tr>
      <w:tr w:rsidR="001C7CB2" w:rsidRPr="0005673F" w:rsidTr="00957CEF">
        <w:tc>
          <w:tcPr>
            <w:tcW w:w="5942" w:type="dxa"/>
            <w:shd w:val="clear" w:color="auto" w:fill="auto"/>
          </w:tcPr>
          <w:p w:rsidR="001C7CB2" w:rsidRPr="0053112F" w:rsidRDefault="001C7CB2" w:rsidP="007C645F">
            <w:pPr>
              <w:pStyle w:val="libNormal"/>
              <w:rPr>
                <w:rtl/>
                <w:lang w:bidi="fa-IR"/>
              </w:rPr>
            </w:pPr>
            <w:r w:rsidRPr="00BC66CE">
              <w:rPr>
                <w:rtl/>
              </w:rPr>
              <w:t>(</w:t>
            </w:r>
            <w:r w:rsidRPr="0053112F">
              <w:rPr>
                <w:rtl/>
              </w:rPr>
              <w:t>وَآتُوا الْيَتامى أَمْوالَهُمْ</w:t>
            </w:r>
            <w:r w:rsidRPr="00BC66CE">
              <w:rPr>
                <w:rtl/>
              </w:rPr>
              <w:t>)</w:t>
            </w:r>
            <w:r w:rsidRPr="0053112F">
              <w:rPr>
                <w:rtl/>
                <w:lang w:bidi="fa-IR"/>
              </w:rPr>
              <w:t xml:space="preserve"> </w:t>
            </w:r>
          </w:p>
        </w:tc>
        <w:tc>
          <w:tcPr>
            <w:tcW w:w="810" w:type="dxa"/>
            <w:shd w:val="clear" w:color="auto" w:fill="auto"/>
          </w:tcPr>
          <w:p w:rsidR="001C7CB2" w:rsidRPr="0053112F" w:rsidRDefault="001C7CB2" w:rsidP="007C645F">
            <w:pPr>
              <w:pStyle w:val="libNormal"/>
              <w:rPr>
                <w:rtl/>
                <w:lang w:bidi="fa-IR"/>
              </w:rPr>
            </w:pPr>
            <w:r w:rsidRPr="0053112F">
              <w:rPr>
                <w:rtl/>
                <w:lang w:bidi="fa-IR"/>
              </w:rPr>
              <w:t xml:space="preserve">3 </w:t>
            </w:r>
          </w:p>
        </w:tc>
        <w:tc>
          <w:tcPr>
            <w:tcW w:w="821" w:type="dxa"/>
            <w:shd w:val="clear" w:color="auto" w:fill="auto"/>
          </w:tcPr>
          <w:p w:rsidR="001C7CB2" w:rsidRPr="0053112F" w:rsidRDefault="001C7CB2" w:rsidP="007C645F">
            <w:pPr>
              <w:pStyle w:val="libNormal"/>
              <w:rPr>
                <w:rtl/>
                <w:lang w:bidi="fa-IR"/>
              </w:rPr>
            </w:pPr>
            <w:r w:rsidRPr="0053112F">
              <w:rPr>
                <w:rtl/>
                <w:lang w:bidi="fa-IR"/>
              </w:rPr>
              <w:t>437</w:t>
            </w:r>
          </w:p>
        </w:tc>
      </w:tr>
      <w:tr w:rsidR="001C7CB2" w:rsidRPr="0005673F" w:rsidTr="00957CEF">
        <w:tc>
          <w:tcPr>
            <w:tcW w:w="5942" w:type="dxa"/>
            <w:shd w:val="clear" w:color="auto" w:fill="auto"/>
          </w:tcPr>
          <w:p w:rsidR="001C7CB2" w:rsidRPr="0053112F" w:rsidRDefault="001C7CB2" w:rsidP="007C645F">
            <w:pPr>
              <w:pStyle w:val="libNormal"/>
              <w:rPr>
                <w:rtl/>
                <w:lang w:bidi="fa-IR"/>
              </w:rPr>
            </w:pPr>
            <w:r w:rsidRPr="00BC66CE">
              <w:rPr>
                <w:rtl/>
              </w:rPr>
              <w:t>(</w:t>
            </w:r>
            <w:r w:rsidRPr="0053112F">
              <w:rPr>
                <w:rtl/>
              </w:rPr>
              <w:t>فَانْكِحُوا ما طابَ لَكُمْ مِنَ النِّساءِ</w:t>
            </w:r>
            <w:r w:rsidRPr="00BC66CE">
              <w:rPr>
                <w:rtl/>
              </w:rPr>
              <w:t>)</w:t>
            </w:r>
            <w:r w:rsidRPr="0053112F">
              <w:rPr>
                <w:rtl/>
                <w:lang w:bidi="fa-IR"/>
              </w:rPr>
              <w:t xml:space="preserve"> </w:t>
            </w:r>
          </w:p>
        </w:tc>
        <w:tc>
          <w:tcPr>
            <w:tcW w:w="810" w:type="dxa"/>
            <w:shd w:val="clear" w:color="auto" w:fill="auto"/>
          </w:tcPr>
          <w:p w:rsidR="001C7CB2" w:rsidRPr="0053112F" w:rsidRDefault="001C7CB2" w:rsidP="007C645F">
            <w:pPr>
              <w:pStyle w:val="libNormal"/>
              <w:rPr>
                <w:rtl/>
                <w:lang w:bidi="fa-IR"/>
              </w:rPr>
            </w:pPr>
            <w:r w:rsidRPr="0053112F">
              <w:rPr>
                <w:rtl/>
                <w:lang w:bidi="fa-IR"/>
              </w:rPr>
              <w:t xml:space="preserve">4 </w:t>
            </w:r>
          </w:p>
        </w:tc>
        <w:tc>
          <w:tcPr>
            <w:tcW w:w="821" w:type="dxa"/>
            <w:shd w:val="clear" w:color="auto" w:fill="auto"/>
          </w:tcPr>
          <w:p w:rsidR="001C7CB2" w:rsidRPr="0053112F" w:rsidRDefault="001C7CB2" w:rsidP="007C645F">
            <w:pPr>
              <w:pStyle w:val="libNormal"/>
              <w:rPr>
                <w:rtl/>
                <w:lang w:bidi="fa-IR"/>
              </w:rPr>
            </w:pPr>
            <w:r w:rsidRPr="0053112F">
              <w:rPr>
                <w:rtl/>
                <w:lang w:bidi="fa-IR"/>
              </w:rPr>
              <w:t>438</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وَآتُوا النِّساءَ صَدُقاتِهِنَّ نِحْلَةً</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5 </w:t>
            </w:r>
          </w:p>
        </w:tc>
        <w:tc>
          <w:tcPr>
            <w:tcW w:w="841" w:type="dxa"/>
            <w:shd w:val="clear" w:color="auto" w:fill="auto"/>
          </w:tcPr>
          <w:p w:rsidR="001C7CB2" w:rsidRPr="00094AB6" w:rsidRDefault="001C7CB2" w:rsidP="007C645F">
            <w:pPr>
              <w:pStyle w:val="libNormal"/>
              <w:rPr>
                <w:rtl/>
                <w:lang w:bidi="fa-IR"/>
              </w:rPr>
            </w:pPr>
            <w:r w:rsidRPr="00094AB6">
              <w:rPr>
                <w:rtl/>
                <w:lang w:bidi="fa-IR"/>
              </w:rPr>
              <w:t>440</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فَإِنْ طِبْنَ لَكُمْ عَنْ شَيْءٍ مِنْهُ</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5 </w:t>
            </w:r>
          </w:p>
        </w:tc>
        <w:tc>
          <w:tcPr>
            <w:tcW w:w="841" w:type="dxa"/>
            <w:shd w:val="clear" w:color="auto" w:fill="auto"/>
          </w:tcPr>
          <w:p w:rsidR="001C7CB2" w:rsidRPr="00094AB6" w:rsidRDefault="001C7CB2" w:rsidP="007C645F">
            <w:pPr>
              <w:pStyle w:val="libNormal"/>
              <w:rPr>
                <w:rtl/>
                <w:lang w:bidi="fa-IR"/>
              </w:rPr>
            </w:pPr>
            <w:r w:rsidRPr="00094AB6">
              <w:rPr>
                <w:rtl/>
                <w:lang w:bidi="fa-IR"/>
              </w:rPr>
              <w:t>441</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وَلا تُؤْتُوا السُّفَهاءَ أَمْوالَكُمُ</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6 </w:t>
            </w:r>
          </w:p>
        </w:tc>
        <w:tc>
          <w:tcPr>
            <w:tcW w:w="841" w:type="dxa"/>
            <w:shd w:val="clear" w:color="auto" w:fill="auto"/>
          </w:tcPr>
          <w:p w:rsidR="001C7CB2" w:rsidRPr="00094AB6" w:rsidRDefault="001C7CB2" w:rsidP="007C645F">
            <w:pPr>
              <w:pStyle w:val="libNormal"/>
              <w:rPr>
                <w:rtl/>
                <w:lang w:bidi="fa-IR"/>
              </w:rPr>
            </w:pPr>
            <w:r w:rsidRPr="00094AB6">
              <w:rPr>
                <w:rtl/>
                <w:lang w:bidi="fa-IR"/>
              </w:rPr>
              <w:t>442</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فَإِنْ آنَسْتُمْ مِنْهُمْ رُشْداً</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7 </w:t>
            </w:r>
          </w:p>
        </w:tc>
        <w:tc>
          <w:tcPr>
            <w:tcW w:w="841" w:type="dxa"/>
            <w:shd w:val="clear" w:color="auto" w:fill="auto"/>
          </w:tcPr>
          <w:p w:rsidR="001C7CB2" w:rsidRPr="00094AB6" w:rsidRDefault="001C7CB2" w:rsidP="007C645F">
            <w:pPr>
              <w:pStyle w:val="libNormal"/>
              <w:rPr>
                <w:rtl/>
                <w:lang w:bidi="fa-IR"/>
              </w:rPr>
            </w:pPr>
            <w:r w:rsidRPr="00094AB6">
              <w:rPr>
                <w:rtl/>
                <w:lang w:bidi="fa-IR"/>
              </w:rPr>
              <w:t>444</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وَمَنْ كانَ فَقِيراً فَلْيَأْكُلْ بِالْمَعْرُوفِ</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7 </w:t>
            </w:r>
          </w:p>
        </w:tc>
        <w:tc>
          <w:tcPr>
            <w:tcW w:w="841" w:type="dxa"/>
            <w:shd w:val="clear" w:color="auto" w:fill="auto"/>
          </w:tcPr>
          <w:p w:rsidR="001C7CB2" w:rsidRPr="00094AB6" w:rsidRDefault="001C7CB2" w:rsidP="007C645F">
            <w:pPr>
              <w:pStyle w:val="libNormal"/>
              <w:rPr>
                <w:rtl/>
                <w:lang w:bidi="fa-IR"/>
              </w:rPr>
            </w:pPr>
            <w:r w:rsidRPr="00094AB6">
              <w:rPr>
                <w:rtl/>
                <w:lang w:bidi="fa-IR"/>
              </w:rPr>
              <w:t>445</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وَلْيَخْشَ الَّذِينَ لَوْ تَرَكُوا مِنْ خَلْفِهِمْ</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11 </w:t>
            </w:r>
          </w:p>
        </w:tc>
        <w:tc>
          <w:tcPr>
            <w:tcW w:w="841" w:type="dxa"/>
            <w:shd w:val="clear" w:color="auto" w:fill="auto"/>
          </w:tcPr>
          <w:p w:rsidR="001C7CB2" w:rsidRPr="00094AB6" w:rsidRDefault="001C7CB2" w:rsidP="007C645F">
            <w:pPr>
              <w:pStyle w:val="libNormal"/>
              <w:rPr>
                <w:rtl/>
                <w:lang w:bidi="fa-IR"/>
              </w:rPr>
            </w:pPr>
            <w:r w:rsidRPr="00094AB6">
              <w:rPr>
                <w:rtl/>
                <w:lang w:bidi="fa-IR"/>
              </w:rPr>
              <w:t>446</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إِنَّ الَّذِينَ يَأْكُلُونَ أَمْوالَ الْيَتامى</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12 </w:t>
            </w:r>
          </w:p>
        </w:tc>
        <w:tc>
          <w:tcPr>
            <w:tcW w:w="841" w:type="dxa"/>
            <w:shd w:val="clear" w:color="auto" w:fill="auto"/>
          </w:tcPr>
          <w:p w:rsidR="001C7CB2" w:rsidRPr="00094AB6" w:rsidRDefault="001C7CB2" w:rsidP="007C645F">
            <w:pPr>
              <w:pStyle w:val="libNormal"/>
              <w:rPr>
                <w:rtl/>
                <w:lang w:bidi="fa-IR"/>
              </w:rPr>
            </w:pPr>
            <w:r w:rsidRPr="00094AB6">
              <w:rPr>
                <w:rtl/>
                <w:lang w:bidi="fa-IR"/>
              </w:rPr>
              <w:t>448</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يُوصِيكُمُ اللهُ فِي أَوْلادِكُمْ لِلذَّكَرِ</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13 </w:t>
            </w:r>
          </w:p>
        </w:tc>
        <w:tc>
          <w:tcPr>
            <w:tcW w:w="841" w:type="dxa"/>
            <w:shd w:val="clear" w:color="auto" w:fill="auto"/>
          </w:tcPr>
          <w:p w:rsidR="001C7CB2" w:rsidRPr="00094AB6" w:rsidRDefault="001C7CB2" w:rsidP="007C645F">
            <w:pPr>
              <w:pStyle w:val="libNormal"/>
              <w:rPr>
                <w:rtl/>
                <w:lang w:bidi="fa-IR"/>
              </w:rPr>
            </w:pPr>
            <w:r w:rsidRPr="00094AB6">
              <w:rPr>
                <w:rtl/>
                <w:lang w:bidi="fa-IR"/>
              </w:rPr>
              <w:t>450</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مِنْ بَعْدِ وَصِيَّةٍ يُوصِي بِها</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14 </w:t>
            </w:r>
          </w:p>
        </w:tc>
        <w:tc>
          <w:tcPr>
            <w:tcW w:w="841" w:type="dxa"/>
            <w:shd w:val="clear" w:color="auto" w:fill="auto"/>
          </w:tcPr>
          <w:p w:rsidR="001C7CB2" w:rsidRPr="00094AB6" w:rsidRDefault="001C7CB2" w:rsidP="007C645F">
            <w:pPr>
              <w:pStyle w:val="libNormal"/>
              <w:rPr>
                <w:rtl/>
                <w:lang w:bidi="fa-IR"/>
              </w:rPr>
            </w:pPr>
            <w:r w:rsidRPr="00094AB6">
              <w:rPr>
                <w:rtl/>
                <w:lang w:bidi="fa-IR"/>
              </w:rPr>
              <w:t>453</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وَلَهُنَّ الرُّبُعُ مِمَّا تَرَكْتُمْ</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15 </w:t>
            </w:r>
          </w:p>
        </w:tc>
        <w:tc>
          <w:tcPr>
            <w:tcW w:w="841" w:type="dxa"/>
            <w:shd w:val="clear" w:color="auto" w:fill="auto"/>
          </w:tcPr>
          <w:p w:rsidR="001C7CB2" w:rsidRPr="00094AB6" w:rsidRDefault="001C7CB2" w:rsidP="007C645F">
            <w:pPr>
              <w:pStyle w:val="libNormal"/>
              <w:rPr>
                <w:rtl/>
                <w:lang w:bidi="fa-IR"/>
              </w:rPr>
            </w:pPr>
            <w:r w:rsidRPr="00094AB6">
              <w:rPr>
                <w:rtl/>
                <w:lang w:bidi="fa-IR"/>
              </w:rPr>
              <w:t>454</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وَإِنْ كانَ رَجُلٌ يُورَثُ</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16 </w:t>
            </w:r>
          </w:p>
        </w:tc>
        <w:tc>
          <w:tcPr>
            <w:tcW w:w="841" w:type="dxa"/>
            <w:shd w:val="clear" w:color="auto" w:fill="auto"/>
          </w:tcPr>
          <w:p w:rsidR="001C7CB2" w:rsidRPr="00094AB6" w:rsidRDefault="001C7CB2" w:rsidP="007C645F">
            <w:pPr>
              <w:pStyle w:val="libNormal"/>
              <w:rPr>
                <w:rtl/>
                <w:lang w:bidi="fa-IR"/>
              </w:rPr>
            </w:pPr>
            <w:r w:rsidRPr="00094AB6">
              <w:rPr>
                <w:rtl/>
                <w:lang w:bidi="fa-IR"/>
              </w:rPr>
              <w:t>455</w:t>
            </w:r>
          </w:p>
        </w:tc>
      </w:tr>
      <w:tr w:rsidR="001C7CB2" w:rsidTr="004D052F">
        <w:tc>
          <w:tcPr>
            <w:tcW w:w="5942" w:type="dxa"/>
            <w:gridSpan w:val="2"/>
            <w:shd w:val="clear" w:color="auto" w:fill="auto"/>
          </w:tcPr>
          <w:p w:rsidR="001C7CB2" w:rsidRPr="00094AB6" w:rsidRDefault="001C7CB2" w:rsidP="007C645F">
            <w:pPr>
              <w:pStyle w:val="libNormal"/>
              <w:rPr>
                <w:rtl/>
                <w:lang w:bidi="fa-IR"/>
              </w:rPr>
            </w:pPr>
            <w:r w:rsidRPr="00BC66CE">
              <w:rPr>
                <w:rtl/>
              </w:rPr>
              <w:t>(</w:t>
            </w:r>
            <w:r w:rsidRPr="00094AB6">
              <w:rPr>
                <w:rtl/>
              </w:rPr>
              <w:t>وَاللَّاتِي يَأْتِينَ الْفاحِشَةَ</w:t>
            </w:r>
            <w:r w:rsidRPr="00BC66CE">
              <w:rPr>
                <w:rtl/>
              </w:rPr>
              <w:t>)</w:t>
            </w:r>
            <w:r w:rsidRPr="00094AB6">
              <w:rPr>
                <w:rtl/>
                <w:lang w:bidi="fa-IR"/>
              </w:rPr>
              <w:t xml:space="preserve"> </w:t>
            </w:r>
          </w:p>
        </w:tc>
        <w:tc>
          <w:tcPr>
            <w:tcW w:w="810" w:type="dxa"/>
            <w:gridSpan w:val="2"/>
            <w:shd w:val="clear" w:color="auto" w:fill="auto"/>
          </w:tcPr>
          <w:p w:rsidR="001C7CB2" w:rsidRPr="00094AB6" w:rsidRDefault="001C7CB2" w:rsidP="007C645F">
            <w:pPr>
              <w:pStyle w:val="libNormal"/>
              <w:rPr>
                <w:rtl/>
                <w:lang w:bidi="fa-IR"/>
              </w:rPr>
            </w:pPr>
            <w:r w:rsidRPr="00094AB6">
              <w:rPr>
                <w:rtl/>
                <w:lang w:bidi="fa-IR"/>
              </w:rPr>
              <w:t xml:space="preserve">20 </w:t>
            </w:r>
          </w:p>
        </w:tc>
        <w:tc>
          <w:tcPr>
            <w:tcW w:w="841" w:type="dxa"/>
            <w:shd w:val="clear" w:color="auto" w:fill="auto"/>
          </w:tcPr>
          <w:p w:rsidR="001C7CB2" w:rsidRPr="00094AB6" w:rsidRDefault="001C7CB2" w:rsidP="007C645F">
            <w:pPr>
              <w:pStyle w:val="libNormal"/>
              <w:rPr>
                <w:rtl/>
                <w:lang w:bidi="fa-IR"/>
              </w:rPr>
            </w:pPr>
            <w:r w:rsidRPr="00094AB6">
              <w:rPr>
                <w:rtl/>
                <w:lang w:bidi="fa-IR"/>
              </w:rPr>
              <w:t>456</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إِنَّمَا التَّوْبَةُ عَلَى اللهِ لِلَّذِينَ يَعْمَلُونَ</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22 </w:t>
            </w:r>
          </w:p>
        </w:tc>
        <w:tc>
          <w:tcPr>
            <w:tcW w:w="841" w:type="dxa"/>
            <w:shd w:val="clear" w:color="auto" w:fill="auto"/>
          </w:tcPr>
          <w:p w:rsidR="001C7CB2" w:rsidRPr="00094AB6" w:rsidRDefault="001C7CB2" w:rsidP="007C645F">
            <w:pPr>
              <w:pStyle w:val="libNormal"/>
              <w:rPr>
                <w:rtl/>
                <w:lang w:bidi="fa-IR"/>
              </w:rPr>
            </w:pPr>
            <w:r w:rsidRPr="00094AB6">
              <w:rPr>
                <w:rtl/>
                <w:lang w:bidi="fa-IR"/>
              </w:rPr>
              <w:t>457</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يا أَيُّهَا الَّذِينَ آمَنُوا لا يَحِلُّ لَكُمْ</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24 </w:t>
            </w:r>
          </w:p>
        </w:tc>
        <w:tc>
          <w:tcPr>
            <w:tcW w:w="841" w:type="dxa"/>
            <w:shd w:val="clear" w:color="auto" w:fill="auto"/>
          </w:tcPr>
          <w:p w:rsidR="001C7CB2" w:rsidRPr="00094AB6" w:rsidRDefault="001C7CB2" w:rsidP="007C645F">
            <w:pPr>
              <w:pStyle w:val="libNormal"/>
              <w:rPr>
                <w:rtl/>
                <w:lang w:bidi="fa-IR"/>
              </w:rPr>
            </w:pPr>
            <w:r w:rsidRPr="00094AB6">
              <w:rPr>
                <w:rtl/>
                <w:lang w:bidi="fa-IR"/>
              </w:rPr>
              <w:t>458</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وَلا تَنْكِحُوا ما نَكَحَ آباؤُكُمْ</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27 </w:t>
            </w:r>
          </w:p>
        </w:tc>
        <w:tc>
          <w:tcPr>
            <w:tcW w:w="841" w:type="dxa"/>
            <w:shd w:val="clear" w:color="auto" w:fill="auto"/>
          </w:tcPr>
          <w:p w:rsidR="001C7CB2" w:rsidRPr="00094AB6" w:rsidRDefault="001C7CB2" w:rsidP="007C645F">
            <w:pPr>
              <w:pStyle w:val="libNormal"/>
              <w:rPr>
                <w:rtl/>
                <w:lang w:bidi="fa-IR"/>
              </w:rPr>
            </w:pPr>
            <w:r w:rsidRPr="00094AB6">
              <w:rPr>
                <w:rtl/>
                <w:lang w:bidi="fa-IR"/>
              </w:rPr>
              <w:t>459</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حُرِّمَتْ عَلَيْكُمْ أُمَّهاتُكُمْ</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28 </w:t>
            </w:r>
          </w:p>
        </w:tc>
        <w:tc>
          <w:tcPr>
            <w:tcW w:w="841" w:type="dxa"/>
            <w:shd w:val="clear" w:color="auto" w:fill="auto"/>
          </w:tcPr>
          <w:p w:rsidR="001C7CB2" w:rsidRPr="00094AB6" w:rsidRDefault="001C7CB2" w:rsidP="007C645F">
            <w:pPr>
              <w:pStyle w:val="libNormal"/>
              <w:rPr>
                <w:rtl/>
                <w:lang w:bidi="fa-IR"/>
              </w:rPr>
            </w:pPr>
            <w:r w:rsidRPr="00094AB6">
              <w:rPr>
                <w:rtl/>
                <w:lang w:bidi="fa-IR"/>
              </w:rPr>
              <w:t>461</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وَرَبائِبُكُمُ اللَّاتِي فِي حُجُورِكُمْ</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28 </w:t>
            </w:r>
          </w:p>
        </w:tc>
        <w:tc>
          <w:tcPr>
            <w:tcW w:w="841" w:type="dxa"/>
            <w:shd w:val="clear" w:color="auto" w:fill="auto"/>
          </w:tcPr>
          <w:p w:rsidR="001C7CB2" w:rsidRPr="00094AB6" w:rsidRDefault="001C7CB2" w:rsidP="007C645F">
            <w:pPr>
              <w:pStyle w:val="libNormal"/>
              <w:rPr>
                <w:rtl/>
                <w:lang w:bidi="fa-IR"/>
              </w:rPr>
            </w:pPr>
            <w:r w:rsidRPr="00094AB6">
              <w:rPr>
                <w:rtl/>
                <w:lang w:bidi="fa-IR"/>
              </w:rPr>
              <w:t>463</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وَالْمُحْصَناتُ مِنَ النِّساءِ إِلَّا ما مَلَكَتْ</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29 </w:t>
            </w:r>
          </w:p>
        </w:tc>
        <w:tc>
          <w:tcPr>
            <w:tcW w:w="841" w:type="dxa"/>
            <w:shd w:val="clear" w:color="auto" w:fill="auto"/>
          </w:tcPr>
          <w:p w:rsidR="001C7CB2" w:rsidRPr="00094AB6" w:rsidRDefault="001C7CB2" w:rsidP="007C645F">
            <w:pPr>
              <w:pStyle w:val="libNormal"/>
              <w:rPr>
                <w:rtl/>
                <w:lang w:bidi="fa-IR"/>
              </w:rPr>
            </w:pPr>
            <w:r w:rsidRPr="00094AB6">
              <w:rPr>
                <w:rtl/>
                <w:lang w:bidi="fa-IR"/>
              </w:rPr>
              <w:t>465</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وَأُحِلَّ لَكُمْ ما وَراءَ ذلِكُمْ</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29 </w:t>
            </w:r>
          </w:p>
        </w:tc>
        <w:tc>
          <w:tcPr>
            <w:tcW w:w="841" w:type="dxa"/>
            <w:shd w:val="clear" w:color="auto" w:fill="auto"/>
          </w:tcPr>
          <w:p w:rsidR="001C7CB2" w:rsidRPr="00094AB6" w:rsidRDefault="001C7CB2" w:rsidP="007C645F">
            <w:pPr>
              <w:pStyle w:val="libNormal"/>
              <w:rPr>
                <w:rtl/>
                <w:lang w:bidi="fa-IR"/>
              </w:rPr>
            </w:pPr>
            <w:r w:rsidRPr="00094AB6">
              <w:rPr>
                <w:rtl/>
                <w:lang w:bidi="fa-IR"/>
              </w:rPr>
              <w:t>466</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وَلا جُناحَ عَلَيْكُمْ فِيما تَراضَيْتُمْ بِهِ</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29 </w:t>
            </w:r>
          </w:p>
        </w:tc>
        <w:tc>
          <w:tcPr>
            <w:tcW w:w="841" w:type="dxa"/>
            <w:shd w:val="clear" w:color="auto" w:fill="auto"/>
          </w:tcPr>
          <w:p w:rsidR="001C7CB2" w:rsidRPr="00094AB6" w:rsidRDefault="001C7CB2" w:rsidP="007C645F">
            <w:pPr>
              <w:pStyle w:val="libNormal"/>
              <w:rPr>
                <w:rtl/>
                <w:lang w:bidi="fa-IR"/>
              </w:rPr>
            </w:pPr>
            <w:r w:rsidRPr="00094AB6">
              <w:rPr>
                <w:rtl/>
                <w:lang w:bidi="fa-IR"/>
              </w:rPr>
              <w:t>467</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وَمَنْ لَمْ يَسْتَطِعْ مِنْكُمْ طَوْلاً</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30 </w:t>
            </w:r>
          </w:p>
        </w:tc>
        <w:tc>
          <w:tcPr>
            <w:tcW w:w="841" w:type="dxa"/>
            <w:shd w:val="clear" w:color="auto" w:fill="auto"/>
          </w:tcPr>
          <w:p w:rsidR="001C7CB2" w:rsidRPr="00094AB6" w:rsidRDefault="001C7CB2" w:rsidP="007C645F">
            <w:pPr>
              <w:pStyle w:val="libNormal"/>
              <w:rPr>
                <w:rtl/>
                <w:lang w:bidi="fa-IR"/>
              </w:rPr>
            </w:pPr>
            <w:r w:rsidRPr="00094AB6">
              <w:rPr>
                <w:rtl/>
                <w:lang w:bidi="fa-IR"/>
              </w:rPr>
              <w:t>468</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يُرِيدُ اللهُ لِيُبَيِّنَ لَكُمْ</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32 </w:t>
            </w:r>
          </w:p>
        </w:tc>
        <w:tc>
          <w:tcPr>
            <w:tcW w:w="841" w:type="dxa"/>
            <w:shd w:val="clear" w:color="auto" w:fill="auto"/>
          </w:tcPr>
          <w:p w:rsidR="001C7CB2" w:rsidRPr="00094AB6" w:rsidRDefault="001C7CB2" w:rsidP="007C645F">
            <w:pPr>
              <w:pStyle w:val="libNormal"/>
              <w:rPr>
                <w:rtl/>
                <w:lang w:bidi="fa-IR"/>
              </w:rPr>
            </w:pPr>
            <w:r w:rsidRPr="00094AB6">
              <w:rPr>
                <w:rtl/>
                <w:lang w:bidi="fa-IR"/>
              </w:rPr>
              <w:t>470</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وَلا تَأْكُلُوا أَمْوالَكُمْ بَيْنَكُمْ بِالْباطِلِ</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35 </w:t>
            </w:r>
          </w:p>
        </w:tc>
        <w:tc>
          <w:tcPr>
            <w:tcW w:w="841" w:type="dxa"/>
            <w:shd w:val="clear" w:color="auto" w:fill="auto"/>
          </w:tcPr>
          <w:p w:rsidR="001C7CB2" w:rsidRPr="00094AB6" w:rsidRDefault="001C7CB2" w:rsidP="007C645F">
            <w:pPr>
              <w:pStyle w:val="libNormal"/>
              <w:rPr>
                <w:rtl/>
                <w:lang w:bidi="fa-IR"/>
              </w:rPr>
            </w:pPr>
            <w:r w:rsidRPr="00094AB6">
              <w:rPr>
                <w:rtl/>
                <w:lang w:bidi="fa-IR"/>
              </w:rPr>
              <w:t>471</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وَلا تَقْتُلُوا أَنْفُسَكُمْ</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34 </w:t>
            </w:r>
          </w:p>
        </w:tc>
        <w:tc>
          <w:tcPr>
            <w:tcW w:w="841" w:type="dxa"/>
            <w:shd w:val="clear" w:color="auto" w:fill="auto"/>
          </w:tcPr>
          <w:p w:rsidR="001C7CB2" w:rsidRPr="00094AB6" w:rsidRDefault="001C7CB2" w:rsidP="007C645F">
            <w:pPr>
              <w:pStyle w:val="libNormal"/>
              <w:rPr>
                <w:rtl/>
                <w:lang w:bidi="fa-IR"/>
              </w:rPr>
            </w:pPr>
            <w:r w:rsidRPr="00094AB6">
              <w:rPr>
                <w:rtl/>
                <w:lang w:bidi="fa-IR"/>
              </w:rPr>
              <w:t>472</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إِنْ تَجْتَنِبُوا كَبائِرَ ما تُنْهَوْنَ عَنْهُ</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36 </w:t>
            </w:r>
          </w:p>
        </w:tc>
        <w:tc>
          <w:tcPr>
            <w:tcW w:w="841" w:type="dxa"/>
            <w:shd w:val="clear" w:color="auto" w:fill="auto"/>
          </w:tcPr>
          <w:p w:rsidR="001C7CB2" w:rsidRPr="00094AB6" w:rsidRDefault="001C7CB2" w:rsidP="007C645F">
            <w:pPr>
              <w:pStyle w:val="libNormal"/>
              <w:rPr>
                <w:rtl/>
                <w:lang w:bidi="fa-IR"/>
              </w:rPr>
            </w:pPr>
            <w:r w:rsidRPr="00094AB6">
              <w:rPr>
                <w:rtl/>
                <w:lang w:bidi="fa-IR"/>
              </w:rPr>
              <w:t>473</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وَلا تَتَمَنَّوْا ما فَضَّلَ اللهُ بِهِ</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37 </w:t>
            </w:r>
          </w:p>
        </w:tc>
        <w:tc>
          <w:tcPr>
            <w:tcW w:w="841" w:type="dxa"/>
            <w:shd w:val="clear" w:color="auto" w:fill="auto"/>
          </w:tcPr>
          <w:p w:rsidR="001C7CB2" w:rsidRPr="00094AB6" w:rsidRDefault="001C7CB2" w:rsidP="007C645F">
            <w:pPr>
              <w:pStyle w:val="libNormal"/>
              <w:rPr>
                <w:rtl/>
                <w:lang w:bidi="fa-IR"/>
              </w:rPr>
            </w:pPr>
            <w:r w:rsidRPr="00094AB6">
              <w:rPr>
                <w:rtl/>
                <w:lang w:bidi="fa-IR"/>
              </w:rPr>
              <w:t>474</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وَسْئَلُوا اللهَ مِنْ فَضْلِهِ</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37 </w:t>
            </w:r>
          </w:p>
        </w:tc>
        <w:tc>
          <w:tcPr>
            <w:tcW w:w="841" w:type="dxa"/>
            <w:shd w:val="clear" w:color="auto" w:fill="auto"/>
          </w:tcPr>
          <w:p w:rsidR="001C7CB2" w:rsidRPr="00094AB6" w:rsidRDefault="001C7CB2" w:rsidP="007C645F">
            <w:pPr>
              <w:pStyle w:val="libNormal"/>
              <w:rPr>
                <w:rtl/>
                <w:lang w:bidi="fa-IR"/>
              </w:rPr>
            </w:pPr>
            <w:r w:rsidRPr="00094AB6">
              <w:rPr>
                <w:rtl/>
                <w:lang w:bidi="fa-IR"/>
              </w:rPr>
              <w:t>475</w:t>
            </w:r>
          </w:p>
        </w:tc>
      </w:tr>
      <w:tr w:rsidR="001C7CB2" w:rsidTr="004D052F">
        <w:tc>
          <w:tcPr>
            <w:tcW w:w="5942" w:type="dxa"/>
            <w:shd w:val="clear" w:color="auto" w:fill="auto"/>
          </w:tcPr>
          <w:p w:rsidR="001C7CB2" w:rsidRPr="00094AB6" w:rsidRDefault="001C7CB2" w:rsidP="007C645F">
            <w:pPr>
              <w:pStyle w:val="libNormal"/>
              <w:rPr>
                <w:rtl/>
                <w:lang w:bidi="fa-IR"/>
              </w:rPr>
            </w:pPr>
            <w:r w:rsidRPr="00BC66CE">
              <w:rPr>
                <w:rtl/>
              </w:rPr>
              <w:t>(</w:t>
            </w:r>
            <w:r w:rsidRPr="00094AB6">
              <w:rPr>
                <w:rtl/>
              </w:rPr>
              <w:t>وَالَّذِينَ عَقَدَتْ أَيْمانُكُمْ</w:t>
            </w:r>
            <w:r w:rsidRPr="00BC66CE">
              <w:rPr>
                <w:rtl/>
              </w:rPr>
              <w:t>)</w:t>
            </w:r>
            <w:r w:rsidRPr="00094AB6">
              <w:rPr>
                <w:rtl/>
                <w:lang w:bidi="fa-IR"/>
              </w:rPr>
              <w:t xml:space="preserve"> </w:t>
            </w:r>
          </w:p>
        </w:tc>
        <w:tc>
          <w:tcPr>
            <w:tcW w:w="810" w:type="dxa"/>
            <w:shd w:val="clear" w:color="auto" w:fill="auto"/>
          </w:tcPr>
          <w:p w:rsidR="001C7CB2" w:rsidRPr="00094AB6" w:rsidRDefault="001C7CB2" w:rsidP="007C645F">
            <w:pPr>
              <w:pStyle w:val="libNormal"/>
              <w:rPr>
                <w:rtl/>
                <w:lang w:bidi="fa-IR"/>
              </w:rPr>
            </w:pPr>
            <w:r w:rsidRPr="00094AB6">
              <w:rPr>
                <w:rtl/>
                <w:lang w:bidi="fa-IR"/>
              </w:rPr>
              <w:t xml:space="preserve">38 </w:t>
            </w:r>
          </w:p>
        </w:tc>
        <w:tc>
          <w:tcPr>
            <w:tcW w:w="841" w:type="dxa"/>
            <w:shd w:val="clear" w:color="auto" w:fill="auto"/>
          </w:tcPr>
          <w:p w:rsidR="001C7CB2" w:rsidRPr="00094AB6" w:rsidRDefault="001C7CB2" w:rsidP="007C645F">
            <w:pPr>
              <w:pStyle w:val="libNormal"/>
              <w:rPr>
                <w:rtl/>
                <w:lang w:bidi="fa-IR"/>
              </w:rPr>
            </w:pPr>
            <w:r w:rsidRPr="00094AB6">
              <w:rPr>
                <w:rtl/>
                <w:lang w:bidi="fa-IR"/>
              </w:rPr>
              <w:t>476</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الرِّجالُ قَوَّامُونَ عَلَى النِّساءِ</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39 </w:t>
            </w:r>
          </w:p>
        </w:tc>
        <w:tc>
          <w:tcPr>
            <w:tcW w:w="841" w:type="dxa"/>
            <w:shd w:val="clear" w:color="auto" w:fill="auto"/>
          </w:tcPr>
          <w:p w:rsidR="001C7CB2" w:rsidRPr="00065BDC" w:rsidRDefault="001C7CB2" w:rsidP="007C645F">
            <w:pPr>
              <w:pStyle w:val="libNormal"/>
              <w:rPr>
                <w:rtl/>
                <w:lang w:bidi="fa-IR"/>
              </w:rPr>
            </w:pPr>
            <w:r w:rsidRPr="00065BDC">
              <w:rPr>
                <w:rtl/>
                <w:lang w:bidi="fa-IR"/>
              </w:rPr>
              <w:t>477</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وَإِنْ خِفْتُمْ شِقاقَ بَيْنِهِما</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40 </w:t>
            </w:r>
          </w:p>
        </w:tc>
        <w:tc>
          <w:tcPr>
            <w:tcW w:w="841" w:type="dxa"/>
            <w:shd w:val="clear" w:color="auto" w:fill="auto"/>
          </w:tcPr>
          <w:p w:rsidR="001C7CB2" w:rsidRPr="00065BDC" w:rsidRDefault="001C7CB2" w:rsidP="007C645F">
            <w:pPr>
              <w:pStyle w:val="libNormal"/>
              <w:rPr>
                <w:rtl/>
                <w:lang w:bidi="fa-IR"/>
              </w:rPr>
            </w:pPr>
            <w:r w:rsidRPr="00065BDC">
              <w:rPr>
                <w:rtl/>
                <w:lang w:bidi="fa-IR"/>
              </w:rPr>
              <w:t>478</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اعْبُدُوا اللهَ وَلا تُشْرِكُوا بِهِ شَيْئاً</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40 </w:t>
            </w:r>
          </w:p>
        </w:tc>
        <w:tc>
          <w:tcPr>
            <w:tcW w:w="841" w:type="dxa"/>
            <w:shd w:val="clear" w:color="auto" w:fill="auto"/>
          </w:tcPr>
          <w:p w:rsidR="001C7CB2" w:rsidRPr="00065BDC" w:rsidRDefault="001C7CB2" w:rsidP="007C645F">
            <w:pPr>
              <w:pStyle w:val="libNormal"/>
              <w:rPr>
                <w:rtl/>
                <w:lang w:bidi="fa-IR"/>
              </w:rPr>
            </w:pPr>
            <w:r w:rsidRPr="00065BDC">
              <w:rPr>
                <w:rtl/>
                <w:lang w:bidi="fa-IR"/>
              </w:rPr>
              <w:t>478</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الَّذِينَ يَبْخَلُونَ وَيَأْمُرُونَ</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43 </w:t>
            </w:r>
          </w:p>
        </w:tc>
        <w:tc>
          <w:tcPr>
            <w:tcW w:w="841" w:type="dxa"/>
            <w:shd w:val="clear" w:color="auto" w:fill="auto"/>
          </w:tcPr>
          <w:p w:rsidR="001C7CB2" w:rsidRPr="00065BDC" w:rsidRDefault="001C7CB2" w:rsidP="007C645F">
            <w:pPr>
              <w:pStyle w:val="libNormal"/>
              <w:rPr>
                <w:rtl/>
                <w:lang w:bidi="fa-IR"/>
              </w:rPr>
            </w:pPr>
            <w:r w:rsidRPr="00065BDC">
              <w:rPr>
                <w:rtl/>
                <w:lang w:bidi="fa-IR"/>
              </w:rPr>
              <w:t>480</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فَكَيْفَ إِذا جِئْنا مِنْ كُلِّ أُمَّةٍ</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45 </w:t>
            </w:r>
          </w:p>
        </w:tc>
        <w:tc>
          <w:tcPr>
            <w:tcW w:w="841" w:type="dxa"/>
            <w:shd w:val="clear" w:color="auto" w:fill="auto"/>
          </w:tcPr>
          <w:p w:rsidR="001C7CB2" w:rsidRPr="00065BDC" w:rsidRDefault="001C7CB2" w:rsidP="007C645F">
            <w:pPr>
              <w:pStyle w:val="libNormal"/>
              <w:rPr>
                <w:rtl/>
                <w:lang w:bidi="fa-IR"/>
              </w:rPr>
            </w:pPr>
            <w:r w:rsidRPr="00065BDC">
              <w:rPr>
                <w:rtl/>
                <w:lang w:bidi="fa-IR"/>
              </w:rPr>
              <w:t>481</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يَوْمَئِذٍ يَوَدُّ الَّذِينَ كَفَرُوا</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46 </w:t>
            </w:r>
          </w:p>
        </w:tc>
        <w:tc>
          <w:tcPr>
            <w:tcW w:w="841" w:type="dxa"/>
            <w:shd w:val="clear" w:color="auto" w:fill="auto"/>
          </w:tcPr>
          <w:p w:rsidR="001C7CB2" w:rsidRPr="00065BDC" w:rsidRDefault="001C7CB2" w:rsidP="007C645F">
            <w:pPr>
              <w:pStyle w:val="libNormal"/>
              <w:rPr>
                <w:rtl/>
                <w:lang w:bidi="fa-IR"/>
              </w:rPr>
            </w:pPr>
            <w:r w:rsidRPr="00065BDC">
              <w:rPr>
                <w:rtl/>
                <w:lang w:bidi="fa-IR"/>
              </w:rPr>
              <w:t>482</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يا أَيُّهَا الَّذِينَ آمَنُوا لا تَقْرَبُوا</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47 </w:t>
            </w:r>
          </w:p>
        </w:tc>
        <w:tc>
          <w:tcPr>
            <w:tcW w:w="841" w:type="dxa"/>
            <w:shd w:val="clear" w:color="auto" w:fill="auto"/>
          </w:tcPr>
          <w:p w:rsidR="001C7CB2" w:rsidRPr="00065BDC" w:rsidRDefault="001C7CB2" w:rsidP="007C645F">
            <w:pPr>
              <w:pStyle w:val="libNormal"/>
              <w:rPr>
                <w:rtl/>
                <w:lang w:bidi="fa-IR"/>
              </w:rPr>
            </w:pPr>
            <w:r w:rsidRPr="00065BDC">
              <w:rPr>
                <w:rtl/>
                <w:lang w:bidi="fa-IR"/>
              </w:rPr>
              <w:t>483</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أَوْ لامَسْتُمُ النِّساءَ</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47 </w:t>
            </w:r>
          </w:p>
        </w:tc>
        <w:tc>
          <w:tcPr>
            <w:tcW w:w="841" w:type="dxa"/>
            <w:shd w:val="clear" w:color="auto" w:fill="auto"/>
          </w:tcPr>
          <w:p w:rsidR="001C7CB2" w:rsidRPr="00065BDC" w:rsidRDefault="001C7CB2" w:rsidP="007C645F">
            <w:pPr>
              <w:pStyle w:val="libNormal"/>
              <w:rPr>
                <w:rtl/>
                <w:lang w:bidi="fa-IR"/>
              </w:rPr>
            </w:pPr>
            <w:r w:rsidRPr="00065BDC">
              <w:rPr>
                <w:rtl/>
                <w:lang w:bidi="fa-IR"/>
              </w:rPr>
              <w:t>484</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وَاللهُ أَعْلَمُ بِأَعْدائِكُمْ</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48 </w:t>
            </w:r>
          </w:p>
        </w:tc>
        <w:tc>
          <w:tcPr>
            <w:tcW w:w="841" w:type="dxa"/>
            <w:shd w:val="clear" w:color="auto" w:fill="auto"/>
          </w:tcPr>
          <w:p w:rsidR="001C7CB2" w:rsidRPr="00065BDC" w:rsidRDefault="001C7CB2" w:rsidP="007C645F">
            <w:pPr>
              <w:pStyle w:val="libNormal"/>
              <w:rPr>
                <w:rtl/>
                <w:lang w:bidi="fa-IR"/>
              </w:rPr>
            </w:pPr>
            <w:r w:rsidRPr="00065BDC">
              <w:rPr>
                <w:rtl/>
                <w:lang w:bidi="fa-IR"/>
              </w:rPr>
              <w:t>485</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يا أَيُّهَا الَّذِينَ أُوتُوا الْكِتابَ</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51 </w:t>
            </w:r>
          </w:p>
        </w:tc>
        <w:tc>
          <w:tcPr>
            <w:tcW w:w="841" w:type="dxa"/>
            <w:shd w:val="clear" w:color="auto" w:fill="auto"/>
          </w:tcPr>
          <w:p w:rsidR="001C7CB2" w:rsidRPr="00065BDC" w:rsidRDefault="001C7CB2" w:rsidP="007C645F">
            <w:pPr>
              <w:pStyle w:val="libNormal"/>
              <w:rPr>
                <w:rtl/>
                <w:lang w:bidi="fa-IR"/>
              </w:rPr>
            </w:pPr>
            <w:r w:rsidRPr="00065BDC">
              <w:rPr>
                <w:rtl/>
                <w:lang w:bidi="fa-IR"/>
              </w:rPr>
              <w:t>486</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إِنَّ اللهَ لا يَغْفِرُ أَنْ يُشْرَكَ بِهِ</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52 </w:t>
            </w:r>
          </w:p>
        </w:tc>
        <w:tc>
          <w:tcPr>
            <w:tcW w:w="841" w:type="dxa"/>
            <w:shd w:val="clear" w:color="auto" w:fill="auto"/>
          </w:tcPr>
          <w:p w:rsidR="001C7CB2" w:rsidRPr="00065BDC" w:rsidRDefault="001C7CB2" w:rsidP="007C645F">
            <w:pPr>
              <w:pStyle w:val="libNormal"/>
              <w:rPr>
                <w:rtl/>
                <w:lang w:bidi="fa-IR"/>
              </w:rPr>
            </w:pPr>
            <w:r w:rsidRPr="00065BDC">
              <w:rPr>
                <w:rtl/>
                <w:lang w:bidi="fa-IR"/>
              </w:rPr>
              <w:t>487</w:t>
            </w:r>
          </w:p>
        </w:tc>
      </w:tr>
      <w:tr w:rsidR="001C7CB2" w:rsidTr="004D052F">
        <w:tc>
          <w:tcPr>
            <w:tcW w:w="5942" w:type="dxa"/>
            <w:gridSpan w:val="2"/>
            <w:shd w:val="clear" w:color="auto" w:fill="auto"/>
          </w:tcPr>
          <w:p w:rsidR="001C7CB2" w:rsidRPr="00065BDC" w:rsidRDefault="001C7CB2" w:rsidP="007C645F">
            <w:pPr>
              <w:pStyle w:val="libNormal"/>
              <w:rPr>
                <w:rtl/>
                <w:lang w:bidi="fa-IR"/>
              </w:rPr>
            </w:pPr>
            <w:r w:rsidRPr="00BC66CE">
              <w:rPr>
                <w:rtl/>
              </w:rPr>
              <w:t>(</w:t>
            </w:r>
            <w:r w:rsidRPr="00065BDC">
              <w:rPr>
                <w:rtl/>
              </w:rPr>
              <w:t>أُولئِكَ الَّذِينَ لَعَنَهُمُ اللهُ</w:t>
            </w:r>
            <w:r w:rsidRPr="00BC66CE">
              <w:rPr>
                <w:rtl/>
              </w:rPr>
              <w:t>)</w:t>
            </w:r>
            <w:r w:rsidRPr="00065BDC">
              <w:rPr>
                <w:rtl/>
                <w:lang w:bidi="fa-IR"/>
              </w:rPr>
              <w:t xml:space="preserve"> </w:t>
            </w:r>
          </w:p>
        </w:tc>
        <w:tc>
          <w:tcPr>
            <w:tcW w:w="810" w:type="dxa"/>
            <w:gridSpan w:val="2"/>
            <w:shd w:val="clear" w:color="auto" w:fill="auto"/>
          </w:tcPr>
          <w:p w:rsidR="001C7CB2" w:rsidRPr="00065BDC" w:rsidRDefault="001C7CB2" w:rsidP="007C645F">
            <w:pPr>
              <w:pStyle w:val="libNormal"/>
              <w:rPr>
                <w:rtl/>
                <w:lang w:bidi="fa-IR"/>
              </w:rPr>
            </w:pPr>
            <w:r w:rsidRPr="00065BDC">
              <w:rPr>
                <w:rtl/>
                <w:lang w:bidi="fa-IR"/>
              </w:rPr>
              <w:t xml:space="preserve">57 </w:t>
            </w:r>
          </w:p>
        </w:tc>
        <w:tc>
          <w:tcPr>
            <w:tcW w:w="841" w:type="dxa"/>
            <w:shd w:val="clear" w:color="auto" w:fill="auto"/>
          </w:tcPr>
          <w:p w:rsidR="001C7CB2" w:rsidRPr="00065BDC" w:rsidRDefault="001C7CB2" w:rsidP="007C645F">
            <w:pPr>
              <w:pStyle w:val="libNormal"/>
              <w:rPr>
                <w:rtl/>
                <w:lang w:bidi="fa-IR"/>
              </w:rPr>
            </w:pPr>
            <w:r w:rsidRPr="00065BDC">
              <w:rPr>
                <w:rtl/>
                <w:lang w:bidi="fa-IR"/>
              </w:rPr>
              <w:t>489</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فَمِنْهُمْ مَنْ آمَنَ بِهِ وَمِنْهُمْ مَنْ صَدَّ</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59 </w:t>
            </w:r>
          </w:p>
        </w:tc>
        <w:tc>
          <w:tcPr>
            <w:tcW w:w="841" w:type="dxa"/>
            <w:shd w:val="clear" w:color="auto" w:fill="auto"/>
          </w:tcPr>
          <w:p w:rsidR="001C7CB2" w:rsidRPr="00065BDC" w:rsidRDefault="001C7CB2" w:rsidP="007C645F">
            <w:pPr>
              <w:pStyle w:val="libNormal"/>
              <w:rPr>
                <w:rtl/>
                <w:lang w:bidi="fa-IR"/>
              </w:rPr>
            </w:pPr>
            <w:r w:rsidRPr="00065BDC">
              <w:rPr>
                <w:rtl/>
                <w:lang w:bidi="fa-IR"/>
              </w:rPr>
              <w:t>490</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فَقَدْ آتَيْنا آلَ إِبْراهِيمَ</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58 </w:t>
            </w:r>
          </w:p>
        </w:tc>
        <w:tc>
          <w:tcPr>
            <w:tcW w:w="841" w:type="dxa"/>
            <w:shd w:val="clear" w:color="auto" w:fill="auto"/>
          </w:tcPr>
          <w:p w:rsidR="001C7CB2" w:rsidRPr="00065BDC" w:rsidRDefault="001C7CB2" w:rsidP="007C645F">
            <w:pPr>
              <w:pStyle w:val="libNormal"/>
              <w:rPr>
                <w:rtl/>
                <w:lang w:bidi="fa-IR"/>
              </w:rPr>
            </w:pPr>
            <w:r w:rsidRPr="00065BDC">
              <w:rPr>
                <w:rtl/>
                <w:lang w:bidi="fa-IR"/>
              </w:rPr>
              <w:t>491</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أَمْ يَحْسُدُونَ النَّاسَ عَلى ما آتاهُمُ اللهُ</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58 </w:t>
            </w:r>
          </w:p>
        </w:tc>
        <w:tc>
          <w:tcPr>
            <w:tcW w:w="841" w:type="dxa"/>
            <w:shd w:val="clear" w:color="auto" w:fill="auto"/>
          </w:tcPr>
          <w:p w:rsidR="001C7CB2" w:rsidRPr="00065BDC" w:rsidRDefault="001C7CB2" w:rsidP="007C645F">
            <w:pPr>
              <w:pStyle w:val="libNormal"/>
              <w:rPr>
                <w:rtl/>
                <w:lang w:bidi="fa-IR"/>
              </w:rPr>
            </w:pPr>
            <w:r w:rsidRPr="00065BDC">
              <w:rPr>
                <w:rtl/>
                <w:lang w:bidi="fa-IR"/>
              </w:rPr>
              <w:t>492</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كُلَّما نَضِجَتْ جُلُودُهُمْ بَدَّلْناهُمْ</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60 </w:t>
            </w:r>
          </w:p>
        </w:tc>
        <w:tc>
          <w:tcPr>
            <w:tcW w:w="841" w:type="dxa"/>
            <w:shd w:val="clear" w:color="auto" w:fill="auto"/>
          </w:tcPr>
          <w:p w:rsidR="001C7CB2" w:rsidRPr="00065BDC" w:rsidRDefault="001C7CB2" w:rsidP="007C645F">
            <w:pPr>
              <w:pStyle w:val="libNormal"/>
              <w:rPr>
                <w:rtl/>
                <w:lang w:bidi="fa-IR"/>
              </w:rPr>
            </w:pPr>
            <w:r w:rsidRPr="00065BDC">
              <w:rPr>
                <w:rtl/>
                <w:lang w:bidi="fa-IR"/>
              </w:rPr>
              <w:t>494</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إِنَّ اللهَ يَأْمُرُكُمْ أَنْ تُؤَدُّوا الْأَماناتِ</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62 </w:t>
            </w:r>
          </w:p>
        </w:tc>
        <w:tc>
          <w:tcPr>
            <w:tcW w:w="841" w:type="dxa"/>
            <w:shd w:val="clear" w:color="auto" w:fill="auto"/>
          </w:tcPr>
          <w:p w:rsidR="001C7CB2" w:rsidRPr="00065BDC" w:rsidRDefault="001C7CB2" w:rsidP="007C645F">
            <w:pPr>
              <w:pStyle w:val="libNormal"/>
              <w:rPr>
                <w:rtl/>
                <w:lang w:bidi="fa-IR"/>
              </w:rPr>
            </w:pPr>
            <w:r w:rsidRPr="00065BDC">
              <w:rPr>
                <w:rtl/>
                <w:lang w:bidi="fa-IR"/>
              </w:rPr>
              <w:t>495</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 xml:space="preserve">يا أَيُّهَا الَّذِينَ آمَنُوا أَطِيعُوا اللهَ </w:t>
            </w:r>
            <w:r>
              <w:rPr>
                <w:rtl/>
              </w:rPr>
              <w:t>وَ..</w:t>
            </w:r>
            <w:r w:rsidRPr="00065BDC">
              <w:rPr>
                <w:rtl/>
              </w:rPr>
              <w:t>.</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63 </w:t>
            </w:r>
          </w:p>
        </w:tc>
        <w:tc>
          <w:tcPr>
            <w:tcW w:w="841" w:type="dxa"/>
            <w:shd w:val="clear" w:color="auto" w:fill="auto"/>
          </w:tcPr>
          <w:p w:rsidR="001C7CB2" w:rsidRPr="00065BDC" w:rsidRDefault="001C7CB2" w:rsidP="007C645F">
            <w:pPr>
              <w:pStyle w:val="libNormal"/>
              <w:rPr>
                <w:rtl/>
                <w:lang w:bidi="fa-IR"/>
              </w:rPr>
            </w:pPr>
            <w:r w:rsidRPr="00065BDC">
              <w:rPr>
                <w:rtl/>
                <w:lang w:bidi="fa-IR"/>
              </w:rPr>
              <w:t>497</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وَقُلْ لَهُمْ فِي أَنْفُسِهِمْ قَوْلاً بَلِيغاً</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67 </w:t>
            </w:r>
          </w:p>
        </w:tc>
        <w:tc>
          <w:tcPr>
            <w:tcW w:w="841" w:type="dxa"/>
            <w:shd w:val="clear" w:color="auto" w:fill="auto"/>
          </w:tcPr>
          <w:p w:rsidR="001C7CB2" w:rsidRPr="00065BDC" w:rsidRDefault="001C7CB2" w:rsidP="007C645F">
            <w:pPr>
              <w:pStyle w:val="libNormal"/>
              <w:rPr>
                <w:rtl/>
                <w:lang w:bidi="fa-IR"/>
              </w:rPr>
            </w:pPr>
            <w:r w:rsidRPr="00065BDC">
              <w:rPr>
                <w:rtl/>
                <w:lang w:bidi="fa-IR"/>
              </w:rPr>
              <w:t>509</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فَلا وَرَبِّكَ لا يُؤْمِنُونَ حَتَّى</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69 </w:t>
            </w:r>
          </w:p>
        </w:tc>
        <w:tc>
          <w:tcPr>
            <w:tcW w:w="841" w:type="dxa"/>
            <w:shd w:val="clear" w:color="auto" w:fill="auto"/>
          </w:tcPr>
          <w:p w:rsidR="001C7CB2" w:rsidRPr="00065BDC" w:rsidRDefault="001C7CB2" w:rsidP="007C645F">
            <w:pPr>
              <w:pStyle w:val="libNormal"/>
              <w:rPr>
                <w:rtl/>
                <w:lang w:bidi="fa-IR"/>
              </w:rPr>
            </w:pPr>
            <w:r w:rsidRPr="00065BDC">
              <w:rPr>
                <w:rtl/>
                <w:lang w:bidi="fa-IR"/>
              </w:rPr>
              <w:t>510</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وَمَنْ يُطِعِ اللهَ وَالرَّسُولَ</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72 </w:t>
            </w:r>
          </w:p>
        </w:tc>
        <w:tc>
          <w:tcPr>
            <w:tcW w:w="841" w:type="dxa"/>
            <w:shd w:val="clear" w:color="auto" w:fill="auto"/>
          </w:tcPr>
          <w:p w:rsidR="001C7CB2" w:rsidRPr="00065BDC" w:rsidRDefault="001C7CB2" w:rsidP="007C645F">
            <w:pPr>
              <w:pStyle w:val="libNormal"/>
              <w:rPr>
                <w:rtl/>
                <w:lang w:bidi="fa-IR"/>
              </w:rPr>
            </w:pPr>
            <w:r w:rsidRPr="00065BDC">
              <w:rPr>
                <w:rtl/>
                <w:lang w:bidi="fa-IR"/>
              </w:rPr>
              <w:t>513</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فَأُولئِكَ مَعَ الَّذِينَ أَنْعَمَ اللهُ</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72 </w:t>
            </w:r>
          </w:p>
        </w:tc>
        <w:tc>
          <w:tcPr>
            <w:tcW w:w="841" w:type="dxa"/>
            <w:shd w:val="clear" w:color="auto" w:fill="auto"/>
          </w:tcPr>
          <w:p w:rsidR="001C7CB2" w:rsidRPr="00065BDC" w:rsidRDefault="001C7CB2" w:rsidP="007C645F">
            <w:pPr>
              <w:pStyle w:val="libNormal"/>
              <w:rPr>
                <w:rtl/>
                <w:lang w:bidi="fa-IR"/>
              </w:rPr>
            </w:pPr>
            <w:r w:rsidRPr="00065BDC">
              <w:rPr>
                <w:rtl/>
                <w:lang w:bidi="fa-IR"/>
              </w:rPr>
              <w:t>514</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وَمَنْ يُقاتِلْ فِي سَبِيلِ اللهِ</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77 </w:t>
            </w:r>
          </w:p>
        </w:tc>
        <w:tc>
          <w:tcPr>
            <w:tcW w:w="841" w:type="dxa"/>
            <w:shd w:val="clear" w:color="auto" w:fill="auto"/>
          </w:tcPr>
          <w:p w:rsidR="001C7CB2" w:rsidRPr="00065BDC" w:rsidRDefault="001C7CB2" w:rsidP="007C645F">
            <w:pPr>
              <w:pStyle w:val="libNormal"/>
              <w:rPr>
                <w:rtl/>
                <w:lang w:bidi="fa-IR"/>
              </w:rPr>
            </w:pPr>
            <w:r w:rsidRPr="00065BDC">
              <w:rPr>
                <w:rtl/>
                <w:lang w:bidi="fa-IR"/>
              </w:rPr>
              <w:t>516</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وَالْمُسْتَضْعَفِينَ الَّذِينَ يَقُولُونَ</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78 </w:t>
            </w:r>
          </w:p>
        </w:tc>
        <w:tc>
          <w:tcPr>
            <w:tcW w:w="841" w:type="dxa"/>
            <w:shd w:val="clear" w:color="auto" w:fill="auto"/>
          </w:tcPr>
          <w:p w:rsidR="001C7CB2" w:rsidRPr="00065BDC" w:rsidRDefault="001C7CB2" w:rsidP="007C645F">
            <w:pPr>
              <w:pStyle w:val="libNormal"/>
              <w:rPr>
                <w:rtl/>
                <w:lang w:bidi="fa-IR"/>
              </w:rPr>
            </w:pPr>
            <w:r w:rsidRPr="00065BDC">
              <w:rPr>
                <w:rtl/>
                <w:lang w:bidi="fa-IR"/>
              </w:rPr>
              <w:t>517</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فَلَمَّا كُتِبَ عَلَيْهِمُ الْقِتالُ</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80 </w:t>
            </w:r>
          </w:p>
        </w:tc>
        <w:tc>
          <w:tcPr>
            <w:tcW w:w="841" w:type="dxa"/>
            <w:shd w:val="clear" w:color="auto" w:fill="auto"/>
          </w:tcPr>
          <w:p w:rsidR="001C7CB2" w:rsidRPr="00065BDC" w:rsidRDefault="001C7CB2" w:rsidP="007C645F">
            <w:pPr>
              <w:pStyle w:val="libNormal"/>
              <w:rPr>
                <w:rtl/>
                <w:lang w:bidi="fa-IR"/>
              </w:rPr>
            </w:pPr>
            <w:r w:rsidRPr="00065BDC">
              <w:rPr>
                <w:rtl/>
                <w:lang w:bidi="fa-IR"/>
              </w:rPr>
              <w:t xml:space="preserve">518 </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مَنْ يُطِعِ الرَّسُولَ فَقَدْ أَطاعَ اللهَ</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83 </w:t>
            </w:r>
          </w:p>
        </w:tc>
        <w:tc>
          <w:tcPr>
            <w:tcW w:w="841" w:type="dxa"/>
            <w:shd w:val="clear" w:color="auto" w:fill="auto"/>
          </w:tcPr>
          <w:p w:rsidR="001C7CB2" w:rsidRPr="00065BDC" w:rsidRDefault="001C7CB2" w:rsidP="007C645F">
            <w:pPr>
              <w:pStyle w:val="libNormal"/>
              <w:rPr>
                <w:rtl/>
                <w:lang w:bidi="fa-IR"/>
              </w:rPr>
            </w:pPr>
            <w:r w:rsidRPr="00065BDC">
              <w:rPr>
                <w:rtl/>
                <w:lang w:bidi="fa-IR"/>
              </w:rPr>
              <w:t>520</w:t>
            </w:r>
          </w:p>
        </w:tc>
      </w:tr>
      <w:tr w:rsidR="001C7CB2" w:rsidTr="004D052F">
        <w:tc>
          <w:tcPr>
            <w:tcW w:w="5942" w:type="dxa"/>
            <w:shd w:val="clear" w:color="auto" w:fill="auto"/>
          </w:tcPr>
          <w:p w:rsidR="001C7CB2" w:rsidRPr="00065BDC" w:rsidRDefault="001C7CB2" w:rsidP="007C645F">
            <w:pPr>
              <w:pStyle w:val="libNormal"/>
              <w:rPr>
                <w:rtl/>
                <w:lang w:bidi="fa-IR"/>
              </w:rPr>
            </w:pPr>
            <w:r w:rsidRPr="00BC66CE">
              <w:rPr>
                <w:rtl/>
              </w:rPr>
              <w:t>(</w:t>
            </w:r>
            <w:r w:rsidRPr="00065BDC">
              <w:rPr>
                <w:rtl/>
              </w:rPr>
              <w:t>وَإِذا جاءَهُمْ أَمْرٌ مِنَ الْأَمْنِ</w:t>
            </w:r>
            <w:r w:rsidRPr="00BC66CE">
              <w:rPr>
                <w:rtl/>
              </w:rPr>
              <w:t>)</w:t>
            </w:r>
            <w:r w:rsidRPr="00065BDC">
              <w:rPr>
                <w:rtl/>
                <w:lang w:bidi="fa-IR"/>
              </w:rPr>
              <w:t xml:space="preserve"> </w:t>
            </w:r>
          </w:p>
        </w:tc>
        <w:tc>
          <w:tcPr>
            <w:tcW w:w="810" w:type="dxa"/>
            <w:shd w:val="clear" w:color="auto" w:fill="auto"/>
          </w:tcPr>
          <w:p w:rsidR="001C7CB2" w:rsidRPr="00065BDC" w:rsidRDefault="001C7CB2" w:rsidP="007C645F">
            <w:pPr>
              <w:pStyle w:val="libNormal"/>
              <w:rPr>
                <w:rtl/>
                <w:lang w:bidi="fa-IR"/>
              </w:rPr>
            </w:pPr>
            <w:r w:rsidRPr="00065BDC">
              <w:rPr>
                <w:rtl/>
                <w:lang w:bidi="fa-IR"/>
              </w:rPr>
              <w:t xml:space="preserve">86 </w:t>
            </w:r>
          </w:p>
        </w:tc>
        <w:tc>
          <w:tcPr>
            <w:tcW w:w="841" w:type="dxa"/>
            <w:shd w:val="clear" w:color="auto" w:fill="auto"/>
          </w:tcPr>
          <w:p w:rsidR="001C7CB2" w:rsidRPr="00065BDC" w:rsidRDefault="001C7CB2" w:rsidP="007C645F">
            <w:pPr>
              <w:pStyle w:val="libNormal"/>
              <w:rPr>
                <w:rtl/>
                <w:lang w:bidi="fa-IR"/>
              </w:rPr>
            </w:pPr>
            <w:r w:rsidRPr="00065BDC">
              <w:rPr>
                <w:rtl/>
                <w:lang w:bidi="fa-IR"/>
              </w:rPr>
              <w:t>522</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فَقاتِلْ فِي سَبِيلِ اللهِ</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87 </w:t>
            </w:r>
          </w:p>
        </w:tc>
        <w:tc>
          <w:tcPr>
            <w:tcW w:w="841" w:type="dxa"/>
            <w:shd w:val="clear" w:color="auto" w:fill="auto"/>
          </w:tcPr>
          <w:p w:rsidR="001C7CB2" w:rsidRPr="005E7B47" w:rsidRDefault="001C7CB2" w:rsidP="007C645F">
            <w:pPr>
              <w:pStyle w:val="libNormal"/>
              <w:rPr>
                <w:rtl/>
                <w:lang w:bidi="fa-IR"/>
              </w:rPr>
            </w:pPr>
            <w:r w:rsidRPr="005E7B47">
              <w:rPr>
                <w:rtl/>
                <w:lang w:bidi="fa-IR"/>
              </w:rPr>
              <w:t>523</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وَإِذا حُيِّيتُمْ بِتَحِيَّةٍ فَحَيُّوا</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89 </w:t>
            </w:r>
          </w:p>
        </w:tc>
        <w:tc>
          <w:tcPr>
            <w:tcW w:w="841" w:type="dxa"/>
            <w:shd w:val="clear" w:color="auto" w:fill="auto"/>
          </w:tcPr>
          <w:p w:rsidR="001C7CB2" w:rsidRPr="005E7B47" w:rsidRDefault="001C7CB2" w:rsidP="007C645F">
            <w:pPr>
              <w:pStyle w:val="libNormal"/>
              <w:rPr>
                <w:rtl/>
                <w:lang w:bidi="fa-IR"/>
              </w:rPr>
            </w:pPr>
            <w:r w:rsidRPr="005E7B47">
              <w:rPr>
                <w:rtl/>
                <w:lang w:bidi="fa-IR"/>
              </w:rPr>
              <w:t>524</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وَدُّوا لَوْ تَكْفُرُونَ كَما كَفَرُوا</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92 </w:t>
            </w:r>
          </w:p>
        </w:tc>
        <w:tc>
          <w:tcPr>
            <w:tcW w:w="841" w:type="dxa"/>
            <w:shd w:val="clear" w:color="auto" w:fill="auto"/>
          </w:tcPr>
          <w:p w:rsidR="001C7CB2" w:rsidRPr="005E7B47" w:rsidRDefault="001C7CB2" w:rsidP="007C645F">
            <w:pPr>
              <w:pStyle w:val="libNormal"/>
              <w:rPr>
                <w:rtl/>
                <w:lang w:bidi="fa-IR"/>
              </w:rPr>
            </w:pPr>
            <w:r w:rsidRPr="005E7B47">
              <w:rPr>
                <w:rtl/>
                <w:lang w:bidi="fa-IR"/>
              </w:rPr>
              <w:t>527</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سَتَجِدُونَ آخَرِينَ يُرِيدُونَ</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94 </w:t>
            </w:r>
          </w:p>
        </w:tc>
        <w:tc>
          <w:tcPr>
            <w:tcW w:w="841" w:type="dxa"/>
            <w:shd w:val="clear" w:color="auto" w:fill="auto"/>
          </w:tcPr>
          <w:p w:rsidR="001C7CB2" w:rsidRPr="005E7B47" w:rsidRDefault="001C7CB2" w:rsidP="007C645F">
            <w:pPr>
              <w:pStyle w:val="libNormal"/>
              <w:rPr>
                <w:rtl/>
                <w:lang w:bidi="fa-IR"/>
              </w:rPr>
            </w:pPr>
            <w:r w:rsidRPr="005E7B47">
              <w:rPr>
                <w:rtl/>
                <w:lang w:bidi="fa-IR"/>
              </w:rPr>
              <w:t>529</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وَما كانَ لِمُؤْمِنٍ أَنْ يَقْتُلَ</w:t>
            </w:r>
            <w:r w:rsidRPr="00BC66CE">
              <w:rPr>
                <w:rtl/>
              </w:rPr>
              <w:t>)</w:t>
            </w:r>
            <w:r w:rsidRPr="005E7B47">
              <w:rPr>
                <w:rtl/>
                <w:lang w:bidi="fa-IR"/>
              </w:rPr>
              <w:t xml:space="preserve"> الايه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95 </w:t>
            </w:r>
          </w:p>
        </w:tc>
        <w:tc>
          <w:tcPr>
            <w:tcW w:w="841" w:type="dxa"/>
            <w:shd w:val="clear" w:color="auto" w:fill="auto"/>
          </w:tcPr>
          <w:p w:rsidR="001C7CB2" w:rsidRPr="005E7B47" w:rsidRDefault="001C7CB2" w:rsidP="007C645F">
            <w:pPr>
              <w:pStyle w:val="libNormal"/>
              <w:rPr>
                <w:rtl/>
                <w:lang w:bidi="fa-IR"/>
              </w:rPr>
            </w:pPr>
            <w:r w:rsidRPr="005E7B47">
              <w:rPr>
                <w:rtl/>
                <w:lang w:bidi="fa-IR"/>
              </w:rPr>
              <w:t>530</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شَهْرَيْنِ مُتَتابِعَيْنِ تَوْبَةً مِنَ اللهِ</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95 </w:t>
            </w:r>
          </w:p>
        </w:tc>
        <w:tc>
          <w:tcPr>
            <w:tcW w:w="841" w:type="dxa"/>
            <w:shd w:val="clear" w:color="auto" w:fill="auto"/>
          </w:tcPr>
          <w:p w:rsidR="001C7CB2" w:rsidRPr="005E7B47" w:rsidRDefault="001C7CB2" w:rsidP="007C645F">
            <w:pPr>
              <w:pStyle w:val="libNormal"/>
              <w:rPr>
                <w:rtl/>
                <w:lang w:bidi="fa-IR"/>
              </w:rPr>
            </w:pPr>
            <w:r w:rsidRPr="005E7B47">
              <w:rPr>
                <w:rtl/>
                <w:lang w:bidi="fa-IR"/>
              </w:rPr>
              <w:t>532</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وَمَنْ يَقْتُلْ مُؤْمِناً مُتَعَمِّداً</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96 </w:t>
            </w:r>
          </w:p>
        </w:tc>
        <w:tc>
          <w:tcPr>
            <w:tcW w:w="841" w:type="dxa"/>
            <w:shd w:val="clear" w:color="auto" w:fill="auto"/>
          </w:tcPr>
          <w:p w:rsidR="001C7CB2" w:rsidRPr="005E7B47" w:rsidRDefault="001C7CB2" w:rsidP="007C645F">
            <w:pPr>
              <w:pStyle w:val="libNormal"/>
              <w:rPr>
                <w:rtl/>
                <w:lang w:bidi="fa-IR"/>
              </w:rPr>
            </w:pPr>
            <w:r w:rsidRPr="005E7B47">
              <w:rPr>
                <w:rtl/>
                <w:lang w:bidi="fa-IR"/>
              </w:rPr>
              <w:t>533</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يا أَيُّهَا الَّذِينَ آمَنُوا إِذا ضَرَبْتُمْ</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97 </w:t>
            </w:r>
          </w:p>
        </w:tc>
        <w:tc>
          <w:tcPr>
            <w:tcW w:w="841" w:type="dxa"/>
            <w:shd w:val="clear" w:color="auto" w:fill="auto"/>
          </w:tcPr>
          <w:p w:rsidR="001C7CB2" w:rsidRPr="005E7B47" w:rsidRDefault="001C7CB2" w:rsidP="007C645F">
            <w:pPr>
              <w:pStyle w:val="libNormal"/>
              <w:rPr>
                <w:rtl/>
                <w:lang w:bidi="fa-IR"/>
              </w:rPr>
            </w:pPr>
            <w:r w:rsidRPr="005E7B47">
              <w:rPr>
                <w:rtl/>
                <w:lang w:bidi="fa-IR"/>
              </w:rPr>
              <w:t>535</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إِلَّا الْمُسْتَضْعَفِينَ مِنَ الرِّجالِ</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100 </w:t>
            </w:r>
          </w:p>
        </w:tc>
        <w:tc>
          <w:tcPr>
            <w:tcW w:w="841" w:type="dxa"/>
            <w:shd w:val="clear" w:color="auto" w:fill="auto"/>
          </w:tcPr>
          <w:p w:rsidR="001C7CB2" w:rsidRPr="005E7B47" w:rsidRDefault="001C7CB2" w:rsidP="007C645F">
            <w:pPr>
              <w:pStyle w:val="libNormal"/>
              <w:rPr>
                <w:rtl/>
                <w:lang w:bidi="fa-IR"/>
              </w:rPr>
            </w:pPr>
            <w:r w:rsidRPr="005E7B47">
              <w:rPr>
                <w:rtl/>
                <w:lang w:bidi="fa-IR"/>
              </w:rPr>
              <w:t>536</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وَمَنْ يَخْرُجْ مِنْ بَيْتِهِ مُهاجِراً</w:t>
            </w:r>
            <w:r>
              <w:rPr>
                <w:rtl/>
              </w:rPr>
              <w:t xml:space="preserve"> إلى </w:t>
            </w:r>
            <w:r w:rsidRPr="005E7B47">
              <w:rPr>
                <w:rtl/>
              </w:rPr>
              <w:t>اللهِ</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102 </w:t>
            </w:r>
          </w:p>
        </w:tc>
        <w:tc>
          <w:tcPr>
            <w:tcW w:w="841" w:type="dxa"/>
            <w:shd w:val="clear" w:color="auto" w:fill="auto"/>
          </w:tcPr>
          <w:p w:rsidR="001C7CB2" w:rsidRPr="005E7B47" w:rsidRDefault="001C7CB2" w:rsidP="007C645F">
            <w:pPr>
              <w:pStyle w:val="libNormal"/>
              <w:rPr>
                <w:rtl/>
                <w:lang w:bidi="fa-IR"/>
              </w:rPr>
            </w:pPr>
            <w:r w:rsidRPr="005E7B47">
              <w:rPr>
                <w:rtl/>
                <w:lang w:bidi="fa-IR"/>
              </w:rPr>
              <w:t>540</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وَإِذا ضَرَبْتُمْ فِي الْأَرْضِ</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103 </w:t>
            </w:r>
          </w:p>
        </w:tc>
        <w:tc>
          <w:tcPr>
            <w:tcW w:w="841" w:type="dxa"/>
            <w:shd w:val="clear" w:color="auto" w:fill="auto"/>
          </w:tcPr>
          <w:p w:rsidR="001C7CB2" w:rsidRPr="005E7B47" w:rsidRDefault="001C7CB2" w:rsidP="007C645F">
            <w:pPr>
              <w:pStyle w:val="libNormal"/>
              <w:rPr>
                <w:rtl/>
                <w:lang w:bidi="fa-IR"/>
              </w:rPr>
            </w:pPr>
            <w:r w:rsidRPr="005E7B47">
              <w:rPr>
                <w:rtl/>
                <w:lang w:bidi="fa-IR"/>
              </w:rPr>
              <w:t>542</w:t>
            </w:r>
          </w:p>
        </w:tc>
      </w:tr>
      <w:tr w:rsidR="001C7CB2" w:rsidTr="004D052F">
        <w:tc>
          <w:tcPr>
            <w:tcW w:w="5942" w:type="dxa"/>
            <w:gridSpan w:val="2"/>
            <w:shd w:val="clear" w:color="auto" w:fill="auto"/>
          </w:tcPr>
          <w:p w:rsidR="001C7CB2" w:rsidRPr="005E7B47" w:rsidRDefault="001C7CB2" w:rsidP="007C645F">
            <w:pPr>
              <w:pStyle w:val="libNormal"/>
              <w:rPr>
                <w:rtl/>
                <w:lang w:bidi="fa-IR"/>
              </w:rPr>
            </w:pPr>
            <w:r w:rsidRPr="00BC66CE">
              <w:rPr>
                <w:rtl/>
              </w:rPr>
              <w:t>(</w:t>
            </w:r>
            <w:r w:rsidRPr="005E7B47">
              <w:rPr>
                <w:rtl/>
              </w:rPr>
              <w:t>وَإِذا كُنْتَ فِيهِمْ فَأَقَمْتَ</w:t>
            </w:r>
            <w:r w:rsidRPr="00BC66CE">
              <w:rPr>
                <w:rtl/>
              </w:rPr>
              <w:t>)</w:t>
            </w:r>
            <w:r w:rsidRPr="005E7B47">
              <w:rPr>
                <w:rtl/>
                <w:lang w:bidi="fa-IR"/>
              </w:rPr>
              <w:t xml:space="preserve"> </w:t>
            </w:r>
          </w:p>
        </w:tc>
        <w:tc>
          <w:tcPr>
            <w:tcW w:w="810" w:type="dxa"/>
            <w:gridSpan w:val="2"/>
            <w:shd w:val="clear" w:color="auto" w:fill="auto"/>
          </w:tcPr>
          <w:p w:rsidR="001C7CB2" w:rsidRPr="005E7B47" w:rsidRDefault="001C7CB2" w:rsidP="007C645F">
            <w:pPr>
              <w:pStyle w:val="libNormal"/>
              <w:rPr>
                <w:rtl/>
                <w:lang w:bidi="fa-IR"/>
              </w:rPr>
            </w:pPr>
            <w:r w:rsidRPr="005E7B47">
              <w:rPr>
                <w:rtl/>
                <w:lang w:bidi="fa-IR"/>
              </w:rPr>
              <w:t xml:space="preserve">104 </w:t>
            </w:r>
          </w:p>
        </w:tc>
        <w:tc>
          <w:tcPr>
            <w:tcW w:w="841" w:type="dxa"/>
            <w:shd w:val="clear" w:color="auto" w:fill="auto"/>
          </w:tcPr>
          <w:p w:rsidR="001C7CB2" w:rsidRPr="005E7B47" w:rsidRDefault="001C7CB2" w:rsidP="007C645F">
            <w:pPr>
              <w:pStyle w:val="libNormal"/>
              <w:rPr>
                <w:rtl/>
                <w:lang w:bidi="fa-IR"/>
              </w:rPr>
            </w:pPr>
            <w:r w:rsidRPr="005E7B47">
              <w:rPr>
                <w:rtl/>
                <w:lang w:bidi="fa-IR"/>
              </w:rPr>
              <w:t>543</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إِنَّ الصَّلاةَ كانَتْ عَلَى الْمُؤْمِنِينَ</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105 </w:t>
            </w:r>
          </w:p>
        </w:tc>
        <w:tc>
          <w:tcPr>
            <w:tcW w:w="841" w:type="dxa"/>
            <w:shd w:val="clear" w:color="auto" w:fill="auto"/>
          </w:tcPr>
          <w:p w:rsidR="001C7CB2" w:rsidRPr="005E7B47" w:rsidRDefault="001C7CB2" w:rsidP="007C645F">
            <w:pPr>
              <w:pStyle w:val="libNormal"/>
              <w:rPr>
                <w:rtl/>
                <w:lang w:bidi="fa-IR"/>
              </w:rPr>
            </w:pPr>
            <w:r w:rsidRPr="005E7B47">
              <w:rPr>
                <w:rtl/>
                <w:lang w:bidi="fa-IR"/>
              </w:rPr>
              <w:t>545</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وَلا تَهِنُوا فِي ابْتِغاءِ الْقَوْمِ</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106 </w:t>
            </w:r>
          </w:p>
        </w:tc>
        <w:tc>
          <w:tcPr>
            <w:tcW w:w="841" w:type="dxa"/>
            <w:shd w:val="clear" w:color="auto" w:fill="auto"/>
          </w:tcPr>
          <w:p w:rsidR="001C7CB2" w:rsidRPr="005E7B47" w:rsidRDefault="001C7CB2" w:rsidP="007C645F">
            <w:pPr>
              <w:pStyle w:val="libNormal"/>
              <w:rPr>
                <w:rtl/>
                <w:lang w:bidi="fa-IR"/>
              </w:rPr>
            </w:pPr>
            <w:r w:rsidRPr="005E7B47">
              <w:rPr>
                <w:rtl/>
                <w:lang w:bidi="fa-IR"/>
              </w:rPr>
              <w:t>546</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إِنَّا أَنْزَلْنا إِلَيْكَ الْكِتابَ بِالْحَقِ</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107 </w:t>
            </w:r>
          </w:p>
        </w:tc>
        <w:tc>
          <w:tcPr>
            <w:tcW w:w="841" w:type="dxa"/>
            <w:shd w:val="clear" w:color="auto" w:fill="auto"/>
          </w:tcPr>
          <w:p w:rsidR="001C7CB2" w:rsidRPr="005E7B47" w:rsidRDefault="001C7CB2" w:rsidP="007C645F">
            <w:pPr>
              <w:pStyle w:val="libNormal"/>
              <w:rPr>
                <w:rtl/>
                <w:lang w:bidi="fa-IR"/>
              </w:rPr>
            </w:pPr>
            <w:r w:rsidRPr="005E7B47">
              <w:rPr>
                <w:rtl/>
                <w:lang w:bidi="fa-IR"/>
              </w:rPr>
              <w:t>547</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وَلَوْ لا فَضْلُ اللهِ عَلَيْكَ</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114 </w:t>
            </w:r>
          </w:p>
        </w:tc>
        <w:tc>
          <w:tcPr>
            <w:tcW w:w="841" w:type="dxa"/>
            <w:shd w:val="clear" w:color="auto" w:fill="auto"/>
          </w:tcPr>
          <w:p w:rsidR="001C7CB2" w:rsidRPr="005E7B47" w:rsidRDefault="001C7CB2" w:rsidP="007C645F">
            <w:pPr>
              <w:pStyle w:val="libNormal"/>
              <w:rPr>
                <w:rtl/>
                <w:lang w:bidi="fa-IR"/>
              </w:rPr>
            </w:pPr>
            <w:r w:rsidRPr="005E7B47">
              <w:rPr>
                <w:rtl/>
                <w:lang w:bidi="fa-IR"/>
              </w:rPr>
              <w:t>548</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لا خَيْرَ فِي كَثِيرٍ مِنْ نَجْواهُمْ</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115 </w:t>
            </w:r>
          </w:p>
        </w:tc>
        <w:tc>
          <w:tcPr>
            <w:tcW w:w="841" w:type="dxa"/>
            <w:shd w:val="clear" w:color="auto" w:fill="auto"/>
          </w:tcPr>
          <w:p w:rsidR="001C7CB2" w:rsidRPr="005E7B47" w:rsidRDefault="001C7CB2" w:rsidP="007C645F">
            <w:pPr>
              <w:pStyle w:val="libNormal"/>
              <w:rPr>
                <w:rtl/>
                <w:lang w:bidi="fa-IR"/>
              </w:rPr>
            </w:pPr>
            <w:r w:rsidRPr="005E7B47">
              <w:rPr>
                <w:rtl/>
                <w:lang w:bidi="fa-IR"/>
              </w:rPr>
              <w:t>449</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وَيَتَّبِعْ غَيْرَ سَبِيلِ الْمُؤْمِنِينَ</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116 </w:t>
            </w:r>
          </w:p>
        </w:tc>
        <w:tc>
          <w:tcPr>
            <w:tcW w:w="841" w:type="dxa"/>
            <w:shd w:val="clear" w:color="auto" w:fill="auto"/>
          </w:tcPr>
          <w:p w:rsidR="001C7CB2" w:rsidRPr="005E7B47" w:rsidRDefault="001C7CB2" w:rsidP="007C645F">
            <w:pPr>
              <w:pStyle w:val="libNormal"/>
              <w:rPr>
                <w:rtl/>
                <w:lang w:bidi="fa-IR"/>
              </w:rPr>
            </w:pPr>
            <w:r w:rsidRPr="005E7B47">
              <w:rPr>
                <w:rtl/>
                <w:lang w:bidi="fa-IR"/>
              </w:rPr>
              <w:t>550</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وَلَآمُرَنَّهُمْ فَلَيُبَتِّكُنَّ آذانَ</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119 </w:t>
            </w:r>
          </w:p>
        </w:tc>
        <w:tc>
          <w:tcPr>
            <w:tcW w:w="841" w:type="dxa"/>
            <w:shd w:val="clear" w:color="auto" w:fill="auto"/>
          </w:tcPr>
          <w:p w:rsidR="001C7CB2" w:rsidRPr="005E7B47" w:rsidRDefault="001C7CB2" w:rsidP="007C645F">
            <w:pPr>
              <w:pStyle w:val="libNormal"/>
              <w:rPr>
                <w:rtl/>
                <w:lang w:bidi="fa-IR"/>
              </w:rPr>
            </w:pPr>
            <w:r w:rsidRPr="005E7B47">
              <w:rPr>
                <w:rtl/>
                <w:lang w:bidi="fa-IR"/>
              </w:rPr>
              <w:t>552</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وَاتَّبَعَ مِلَّةَ إِبْراهِيمَ حَنِيفاً</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126 </w:t>
            </w:r>
          </w:p>
        </w:tc>
        <w:tc>
          <w:tcPr>
            <w:tcW w:w="841" w:type="dxa"/>
            <w:shd w:val="clear" w:color="auto" w:fill="auto"/>
          </w:tcPr>
          <w:p w:rsidR="001C7CB2" w:rsidRPr="005E7B47" w:rsidRDefault="001C7CB2" w:rsidP="007C645F">
            <w:pPr>
              <w:pStyle w:val="libNormal"/>
              <w:rPr>
                <w:rtl/>
                <w:lang w:bidi="fa-IR"/>
              </w:rPr>
            </w:pPr>
            <w:r w:rsidRPr="005E7B47">
              <w:rPr>
                <w:rtl/>
                <w:lang w:bidi="fa-IR"/>
              </w:rPr>
              <w:t>553</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وَيَسْتَفْتُونَكَ فِي النِّساءِ</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127 </w:t>
            </w:r>
          </w:p>
        </w:tc>
        <w:tc>
          <w:tcPr>
            <w:tcW w:w="841" w:type="dxa"/>
            <w:shd w:val="clear" w:color="auto" w:fill="auto"/>
          </w:tcPr>
          <w:p w:rsidR="001C7CB2" w:rsidRPr="005E7B47" w:rsidRDefault="001C7CB2" w:rsidP="007C645F">
            <w:pPr>
              <w:pStyle w:val="libNormal"/>
              <w:rPr>
                <w:rtl/>
                <w:lang w:bidi="fa-IR"/>
              </w:rPr>
            </w:pPr>
            <w:r w:rsidRPr="005E7B47">
              <w:rPr>
                <w:rtl/>
                <w:lang w:bidi="fa-IR"/>
              </w:rPr>
              <w:t>556</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وَإِنِ امْرَأَةٌ خافَتْ مِنْ بَعْلِها</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128 </w:t>
            </w:r>
          </w:p>
        </w:tc>
        <w:tc>
          <w:tcPr>
            <w:tcW w:w="841" w:type="dxa"/>
            <w:shd w:val="clear" w:color="auto" w:fill="auto"/>
          </w:tcPr>
          <w:p w:rsidR="001C7CB2" w:rsidRPr="005E7B47" w:rsidRDefault="001C7CB2" w:rsidP="007C645F">
            <w:pPr>
              <w:pStyle w:val="libNormal"/>
              <w:rPr>
                <w:rtl/>
                <w:lang w:bidi="fa-IR"/>
              </w:rPr>
            </w:pPr>
            <w:r w:rsidRPr="005E7B47">
              <w:rPr>
                <w:rtl/>
                <w:lang w:bidi="fa-IR"/>
              </w:rPr>
              <w:t>557</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فَلا تَمِيلُوا كُلَّ الْمَيْلِ</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129 </w:t>
            </w:r>
          </w:p>
        </w:tc>
        <w:tc>
          <w:tcPr>
            <w:tcW w:w="841" w:type="dxa"/>
            <w:shd w:val="clear" w:color="auto" w:fill="auto"/>
          </w:tcPr>
          <w:p w:rsidR="001C7CB2" w:rsidRPr="005E7B47" w:rsidRDefault="001C7CB2" w:rsidP="007C645F">
            <w:pPr>
              <w:pStyle w:val="libNormal"/>
              <w:rPr>
                <w:rtl/>
                <w:lang w:bidi="fa-IR"/>
              </w:rPr>
            </w:pPr>
            <w:r w:rsidRPr="005E7B47">
              <w:rPr>
                <w:rtl/>
                <w:lang w:bidi="fa-IR"/>
              </w:rPr>
              <w:t>558</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إِنْ يَتَفَرَّقا يُغْنِ اللهُ كُلًّا مِنْ سَعَتِهِ</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130 </w:t>
            </w:r>
          </w:p>
        </w:tc>
        <w:tc>
          <w:tcPr>
            <w:tcW w:w="841" w:type="dxa"/>
            <w:shd w:val="clear" w:color="auto" w:fill="auto"/>
          </w:tcPr>
          <w:p w:rsidR="001C7CB2" w:rsidRPr="005E7B47" w:rsidRDefault="001C7CB2" w:rsidP="007C645F">
            <w:pPr>
              <w:pStyle w:val="libNormal"/>
              <w:rPr>
                <w:rtl/>
                <w:lang w:bidi="fa-IR"/>
              </w:rPr>
            </w:pPr>
            <w:r w:rsidRPr="005E7B47">
              <w:rPr>
                <w:rtl/>
                <w:lang w:bidi="fa-IR"/>
              </w:rPr>
              <w:t>559</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مَنْ كانَ يُرِيدُ ثَوابَ الدُّنْيا</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134 </w:t>
            </w:r>
          </w:p>
        </w:tc>
        <w:tc>
          <w:tcPr>
            <w:tcW w:w="841" w:type="dxa"/>
            <w:shd w:val="clear" w:color="auto" w:fill="auto"/>
          </w:tcPr>
          <w:p w:rsidR="001C7CB2" w:rsidRPr="005E7B47" w:rsidRDefault="001C7CB2" w:rsidP="007C645F">
            <w:pPr>
              <w:pStyle w:val="libNormal"/>
              <w:rPr>
                <w:rtl/>
                <w:lang w:bidi="fa-IR"/>
              </w:rPr>
            </w:pPr>
            <w:r w:rsidRPr="005E7B47">
              <w:rPr>
                <w:rtl/>
                <w:lang w:bidi="fa-IR"/>
              </w:rPr>
              <w:t>560</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فَإِنَّ اللهَ كانَ بِما تَعْمَلُونَ خَبِيراً</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135 </w:t>
            </w:r>
          </w:p>
        </w:tc>
        <w:tc>
          <w:tcPr>
            <w:tcW w:w="841" w:type="dxa"/>
            <w:shd w:val="clear" w:color="auto" w:fill="auto"/>
          </w:tcPr>
          <w:p w:rsidR="001C7CB2" w:rsidRPr="005E7B47" w:rsidRDefault="001C7CB2" w:rsidP="007C645F">
            <w:pPr>
              <w:pStyle w:val="libNormal"/>
              <w:rPr>
                <w:rtl/>
                <w:lang w:bidi="fa-IR"/>
              </w:rPr>
            </w:pPr>
            <w:r w:rsidRPr="005E7B47">
              <w:rPr>
                <w:rtl/>
                <w:lang w:bidi="fa-IR"/>
              </w:rPr>
              <w:t>561</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إِنَّ الَّذِينَ آمَنُوا ثُمَّ كَفَرُوا</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137 </w:t>
            </w:r>
          </w:p>
        </w:tc>
        <w:tc>
          <w:tcPr>
            <w:tcW w:w="841" w:type="dxa"/>
            <w:shd w:val="clear" w:color="auto" w:fill="auto"/>
          </w:tcPr>
          <w:p w:rsidR="001C7CB2" w:rsidRPr="005E7B47" w:rsidRDefault="001C7CB2" w:rsidP="007C645F">
            <w:pPr>
              <w:pStyle w:val="libNormal"/>
              <w:rPr>
                <w:rtl/>
                <w:lang w:bidi="fa-IR"/>
              </w:rPr>
            </w:pPr>
            <w:r w:rsidRPr="005E7B47">
              <w:rPr>
                <w:rtl/>
                <w:lang w:bidi="fa-IR"/>
              </w:rPr>
              <w:t>562</w:t>
            </w:r>
          </w:p>
        </w:tc>
      </w:tr>
      <w:tr w:rsidR="001C7CB2" w:rsidTr="004D052F">
        <w:tc>
          <w:tcPr>
            <w:tcW w:w="5942" w:type="dxa"/>
            <w:shd w:val="clear" w:color="auto" w:fill="auto"/>
          </w:tcPr>
          <w:p w:rsidR="001C7CB2" w:rsidRPr="005E7B47" w:rsidRDefault="001C7CB2" w:rsidP="007C645F">
            <w:pPr>
              <w:pStyle w:val="libNormal"/>
              <w:rPr>
                <w:rtl/>
                <w:lang w:bidi="fa-IR"/>
              </w:rPr>
            </w:pPr>
            <w:r w:rsidRPr="00BC66CE">
              <w:rPr>
                <w:rtl/>
              </w:rPr>
              <w:t>(</w:t>
            </w:r>
            <w:r w:rsidRPr="005E7B47">
              <w:rPr>
                <w:rtl/>
              </w:rPr>
              <w:t>وَقَدْ نَزَّلَ عَلَيْكُمْ فِي الْكِتابِ</w:t>
            </w:r>
            <w:r w:rsidRPr="00BC66CE">
              <w:rPr>
                <w:rtl/>
              </w:rPr>
              <w:t>)</w:t>
            </w:r>
            <w:r w:rsidRPr="005E7B47">
              <w:rPr>
                <w:rtl/>
                <w:lang w:bidi="fa-IR"/>
              </w:rPr>
              <w:t xml:space="preserve"> </w:t>
            </w:r>
          </w:p>
        </w:tc>
        <w:tc>
          <w:tcPr>
            <w:tcW w:w="810" w:type="dxa"/>
            <w:shd w:val="clear" w:color="auto" w:fill="auto"/>
          </w:tcPr>
          <w:p w:rsidR="001C7CB2" w:rsidRPr="005E7B47" w:rsidRDefault="001C7CB2" w:rsidP="007C645F">
            <w:pPr>
              <w:pStyle w:val="libNormal"/>
              <w:rPr>
                <w:rtl/>
                <w:lang w:bidi="fa-IR"/>
              </w:rPr>
            </w:pPr>
            <w:r w:rsidRPr="005E7B47">
              <w:rPr>
                <w:rtl/>
                <w:lang w:bidi="fa-IR"/>
              </w:rPr>
              <w:t xml:space="preserve">140 </w:t>
            </w:r>
          </w:p>
        </w:tc>
        <w:tc>
          <w:tcPr>
            <w:tcW w:w="841" w:type="dxa"/>
            <w:shd w:val="clear" w:color="auto" w:fill="auto"/>
          </w:tcPr>
          <w:p w:rsidR="001C7CB2" w:rsidRPr="005E7B47" w:rsidRDefault="001C7CB2" w:rsidP="007C645F">
            <w:pPr>
              <w:pStyle w:val="libNormal"/>
              <w:rPr>
                <w:rtl/>
                <w:lang w:bidi="fa-IR"/>
              </w:rPr>
            </w:pPr>
            <w:r w:rsidRPr="005E7B47">
              <w:rPr>
                <w:rtl/>
                <w:lang w:bidi="fa-IR"/>
              </w:rPr>
              <w:t>564</w:t>
            </w:r>
          </w:p>
        </w:tc>
      </w:tr>
    </w:tbl>
    <w:p w:rsidR="001C7CB2" w:rsidRPr="00A569E2" w:rsidRDefault="001C7CB2" w:rsidP="007C645F">
      <w:pPr>
        <w:pStyle w:val="libNormal"/>
        <w:rPr>
          <w:rtl/>
        </w:rPr>
      </w:pPr>
      <w:r>
        <w:rPr>
          <w:rtl/>
          <w:lang w:bidi="fa-IR"/>
        </w:rPr>
        <w:br w:type="page"/>
      </w:r>
    </w:p>
    <w:tbl>
      <w:tblPr>
        <w:bidiVisual/>
        <w:tblW w:w="0" w:type="auto"/>
        <w:tblLook w:val="04A0"/>
      </w:tblPr>
      <w:tblGrid>
        <w:gridCol w:w="5909"/>
        <w:gridCol w:w="33"/>
        <w:gridCol w:w="776"/>
        <w:gridCol w:w="34"/>
        <w:gridCol w:w="841"/>
      </w:tblGrid>
      <w:tr w:rsidR="001C7CB2" w:rsidTr="00957CE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5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إِنَّ الْمُنافِقِينَ يُخادِعُونَ اللهَ</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142 </w:t>
            </w:r>
          </w:p>
        </w:tc>
        <w:tc>
          <w:tcPr>
            <w:tcW w:w="821" w:type="dxa"/>
            <w:shd w:val="clear" w:color="auto" w:fill="auto"/>
          </w:tcPr>
          <w:p w:rsidR="001C7CB2" w:rsidRPr="00F103DD" w:rsidRDefault="001C7CB2" w:rsidP="007C645F">
            <w:pPr>
              <w:pStyle w:val="libNormal"/>
              <w:rPr>
                <w:rtl/>
                <w:lang w:bidi="fa-IR"/>
              </w:rPr>
            </w:pPr>
            <w:r w:rsidRPr="00F103DD">
              <w:rPr>
                <w:rtl/>
                <w:lang w:bidi="fa-IR"/>
              </w:rPr>
              <w:t>565</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وَإِذا قامُوا</w:t>
            </w:r>
            <w:r>
              <w:rPr>
                <w:rtl/>
              </w:rPr>
              <w:t xml:space="preserve"> إلى </w:t>
            </w:r>
            <w:r w:rsidRPr="00F103DD">
              <w:rPr>
                <w:rtl/>
              </w:rPr>
              <w:t>الصَّلاةِ قامُوا كُسالى</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142 </w:t>
            </w:r>
          </w:p>
        </w:tc>
        <w:tc>
          <w:tcPr>
            <w:tcW w:w="821" w:type="dxa"/>
            <w:shd w:val="clear" w:color="auto" w:fill="auto"/>
          </w:tcPr>
          <w:p w:rsidR="001C7CB2" w:rsidRPr="00F103DD" w:rsidRDefault="001C7CB2" w:rsidP="007C645F">
            <w:pPr>
              <w:pStyle w:val="libNormal"/>
              <w:rPr>
                <w:rtl/>
                <w:lang w:bidi="fa-IR"/>
              </w:rPr>
            </w:pPr>
            <w:r w:rsidRPr="00F103DD">
              <w:rPr>
                <w:rtl/>
                <w:lang w:bidi="fa-IR"/>
              </w:rPr>
              <w:t>566</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إِنَّ الْمُنافِقِينَ فِي الدَّرْكِ الْأَسْفَلِ</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145 </w:t>
            </w:r>
          </w:p>
        </w:tc>
        <w:tc>
          <w:tcPr>
            <w:tcW w:w="821" w:type="dxa"/>
            <w:shd w:val="clear" w:color="auto" w:fill="auto"/>
          </w:tcPr>
          <w:p w:rsidR="001C7CB2" w:rsidRPr="00F103DD" w:rsidRDefault="001C7CB2" w:rsidP="007C645F">
            <w:pPr>
              <w:pStyle w:val="libNormal"/>
              <w:rPr>
                <w:rtl/>
                <w:lang w:bidi="fa-IR"/>
              </w:rPr>
            </w:pPr>
            <w:r w:rsidRPr="00F103DD">
              <w:rPr>
                <w:rtl/>
                <w:lang w:bidi="fa-IR"/>
              </w:rPr>
              <w:t>567</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وَبِكُفْرِهِمْ وَقَوْلِهِمْ عَلى مَرْيَمَ</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156 </w:t>
            </w:r>
          </w:p>
        </w:tc>
        <w:tc>
          <w:tcPr>
            <w:tcW w:w="821" w:type="dxa"/>
            <w:shd w:val="clear" w:color="auto" w:fill="auto"/>
          </w:tcPr>
          <w:p w:rsidR="001C7CB2" w:rsidRPr="00F103DD" w:rsidRDefault="001C7CB2" w:rsidP="007C645F">
            <w:pPr>
              <w:pStyle w:val="libNormal"/>
              <w:rPr>
                <w:rtl/>
                <w:lang w:bidi="fa-IR"/>
              </w:rPr>
            </w:pPr>
            <w:r w:rsidRPr="00F103DD">
              <w:rPr>
                <w:rtl/>
                <w:lang w:bidi="fa-IR"/>
              </w:rPr>
              <w:t>568</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وَما قَتَلُوهُ وَما صَلَبُوهُ وَلكِنْ</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157 </w:t>
            </w:r>
          </w:p>
        </w:tc>
        <w:tc>
          <w:tcPr>
            <w:tcW w:w="821" w:type="dxa"/>
            <w:shd w:val="clear" w:color="auto" w:fill="auto"/>
          </w:tcPr>
          <w:p w:rsidR="001C7CB2" w:rsidRPr="00F103DD" w:rsidRDefault="001C7CB2" w:rsidP="007C645F">
            <w:pPr>
              <w:pStyle w:val="libNormal"/>
              <w:rPr>
                <w:rtl/>
                <w:lang w:bidi="fa-IR"/>
              </w:rPr>
            </w:pPr>
            <w:r w:rsidRPr="00F103DD">
              <w:rPr>
                <w:rtl/>
                <w:lang w:bidi="fa-IR"/>
              </w:rPr>
              <w:t>569</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إِنِّي مُتَوَفِّيكَ وَرافِعُكَ إِلَيَ</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157 </w:t>
            </w:r>
          </w:p>
        </w:tc>
        <w:tc>
          <w:tcPr>
            <w:tcW w:w="821" w:type="dxa"/>
            <w:shd w:val="clear" w:color="auto" w:fill="auto"/>
          </w:tcPr>
          <w:p w:rsidR="001C7CB2" w:rsidRPr="00F103DD" w:rsidRDefault="001C7CB2" w:rsidP="007C645F">
            <w:pPr>
              <w:pStyle w:val="libNormal"/>
              <w:rPr>
                <w:rtl/>
                <w:lang w:bidi="fa-IR"/>
              </w:rPr>
            </w:pPr>
            <w:r w:rsidRPr="00F103DD">
              <w:rPr>
                <w:rtl/>
                <w:lang w:bidi="fa-IR"/>
              </w:rPr>
              <w:t>570</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وَإِنْ مِنْ أَهْلِ الْكِتابِ إِلَّا لَيُؤْمِنَنَ</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158 </w:t>
            </w:r>
          </w:p>
        </w:tc>
        <w:tc>
          <w:tcPr>
            <w:tcW w:w="821" w:type="dxa"/>
            <w:shd w:val="clear" w:color="auto" w:fill="auto"/>
          </w:tcPr>
          <w:p w:rsidR="001C7CB2" w:rsidRPr="00F103DD" w:rsidRDefault="001C7CB2" w:rsidP="007C645F">
            <w:pPr>
              <w:pStyle w:val="libNormal"/>
              <w:rPr>
                <w:rtl/>
                <w:lang w:bidi="fa-IR"/>
              </w:rPr>
            </w:pPr>
            <w:r w:rsidRPr="00F103DD">
              <w:rPr>
                <w:rtl/>
                <w:lang w:bidi="fa-IR"/>
              </w:rPr>
              <w:t>571</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إِنَّا أَوْحَيْنا إِلَيْكَ كَما أَوْحَيْنا</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162 </w:t>
            </w:r>
          </w:p>
        </w:tc>
        <w:tc>
          <w:tcPr>
            <w:tcW w:w="821" w:type="dxa"/>
            <w:shd w:val="clear" w:color="auto" w:fill="auto"/>
          </w:tcPr>
          <w:p w:rsidR="001C7CB2" w:rsidRPr="00F103DD" w:rsidRDefault="001C7CB2" w:rsidP="007C645F">
            <w:pPr>
              <w:pStyle w:val="libNormal"/>
              <w:rPr>
                <w:rtl/>
                <w:lang w:bidi="fa-IR"/>
              </w:rPr>
            </w:pPr>
            <w:r w:rsidRPr="00F103DD">
              <w:rPr>
                <w:rtl/>
                <w:lang w:bidi="fa-IR"/>
              </w:rPr>
              <w:t>572</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وَرُسُلاً قَدْ قَصَصْناهُمْ</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163 </w:t>
            </w:r>
          </w:p>
        </w:tc>
        <w:tc>
          <w:tcPr>
            <w:tcW w:w="821" w:type="dxa"/>
            <w:shd w:val="clear" w:color="auto" w:fill="auto"/>
          </w:tcPr>
          <w:p w:rsidR="001C7CB2" w:rsidRPr="00F103DD" w:rsidRDefault="001C7CB2" w:rsidP="007C645F">
            <w:pPr>
              <w:pStyle w:val="libNormal"/>
              <w:rPr>
                <w:rtl/>
                <w:lang w:bidi="fa-IR"/>
              </w:rPr>
            </w:pPr>
            <w:r w:rsidRPr="00F103DD">
              <w:rPr>
                <w:rtl/>
                <w:lang w:bidi="fa-IR"/>
              </w:rPr>
              <w:t>574</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لِئَلَّا يَكُونَ لِلنَّاسِ عَلَى اللهِ حُجَّةٌ</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165 </w:t>
            </w:r>
          </w:p>
        </w:tc>
        <w:tc>
          <w:tcPr>
            <w:tcW w:w="821" w:type="dxa"/>
            <w:shd w:val="clear" w:color="auto" w:fill="auto"/>
          </w:tcPr>
          <w:p w:rsidR="001C7CB2" w:rsidRPr="00F103DD" w:rsidRDefault="001C7CB2" w:rsidP="007C645F">
            <w:pPr>
              <w:pStyle w:val="libNormal"/>
              <w:rPr>
                <w:rtl/>
                <w:lang w:bidi="fa-IR"/>
              </w:rPr>
            </w:pPr>
            <w:r w:rsidRPr="00F103DD">
              <w:rPr>
                <w:rtl/>
                <w:lang w:bidi="fa-IR"/>
              </w:rPr>
              <w:t>575</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لَنْ يَسْتَنْكِفَ الْمَسِيحُ</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172 </w:t>
            </w:r>
          </w:p>
        </w:tc>
        <w:tc>
          <w:tcPr>
            <w:tcW w:w="821" w:type="dxa"/>
            <w:shd w:val="clear" w:color="auto" w:fill="auto"/>
          </w:tcPr>
          <w:p w:rsidR="001C7CB2" w:rsidRPr="00F103DD" w:rsidRDefault="001C7CB2" w:rsidP="007C645F">
            <w:pPr>
              <w:pStyle w:val="libNormal"/>
              <w:rPr>
                <w:rtl/>
                <w:lang w:bidi="fa-IR"/>
              </w:rPr>
            </w:pPr>
            <w:r w:rsidRPr="00F103DD">
              <w:rPr>
                <w:rtl/>
                <w:lang w:bidi="fa-IR"/>
              </w:rPr>
              <w:t>577</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قُلِ اللهُ يُفْتِيكُمْ فِي الْكَلالَةِ</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176 </w:t>
            </w:r>
          </w:p>
        </w:tc>
        <w:tc>
          <w:tcPr>
            <w:tcW w:w="821" w:type="dxa"/>
            <w:shd w:val="clear" w:color="auto" w:fill="auto"/>
          </w:tcPr>
          <w:p w:rsidR="001C7CB2" w:rsidRPr="00F103DD" w:rsidRDefault="001C7CB2" w:rsidP="007C645F">
            <w:pPr>
              <w:pStyle w:val="libNormal"/>
              <w:rPr>
                <w:rtl/>
                <w:lang w:bidi="fa-IR"/>
              </w:rPr>
            </w:pPr>
            <w:r w:rsidRPr="00F103DD">
              <w:rPr>
                <w:rtl/>
                <w:lang w:bidi="fa-IR"/>
              </w:rPr>
              <w:t>579</w:t>
            </w:r>
          </w:p>
        </w:tc>
      </w:tr>
      <w:tr w:rsidR="001C7CB2" w:rsidTr="00957CEF">
        <w:tc>
          <w:tcPr>
            <w:tcW w:w="5942" w:type="dxa"/>
            <w:gridSpan w:val="2"/>
            <w:shd w:val="clear" w:color="auto" w:fill="auto"/>
          </w:tcPr>
          <w:p w:rsidR="001C7CB2" w:rsidRPr="00F103DD" w:rsidRDefault="001C7CB2" w:rsidP="007C645F">
            <w:pPr>
              <w:pStyle w:val="libNormal"/>
              <w:rPr>
                <w:rtl/>
                <w:lang w:bidi="fa-IR"/>
              </w:rPr>
            </w:pPr>
            <w:r w:rsidRPr="00BC66CE">
              <w:rPr>
                <w:rtl/>
              </w:rPr>
              <w:t>(</w:t>
            </w:r>
            <w:r w:rsidRPr="00F103DD">
              <w:rPr>
                <w:rtl/>
              </w:rPr>
              <w:t>وَإِنْ كانُوا إِخْوَةً رِجالاً وَنِساءً</w:t>
            </w:r>
            <w:r w:rsidRPr="00BC66CE">
              <w:rPr>
                <w:rtl/>
              </w:rPr>
              <w:t>)</w:t>
            </w:r>
            <w:r w:rsidRPr="00F103DD">
              <w:rPr>
                <w:rtl/>
                <w:lang w:bidi="fa-IR"/>
              </w:rPr>
              <w:t xml:space="preserve"> </w:t>
            </w:r>
          </w:p>
        </w:tc>
        <w:tc>
          <w:tcPr>
            <w:tcW w:w="810" w:type="dxa"/>
            <w:gridSpan w:val="2"/>
            <w:shd w:val="clear" w:color="auto" w:fill="auto"/>
          </w:tcPr>
          <w:p w:rsidR="001C7CB2" w:rsidRPr="00F103DD" w:rsidRDefault="001C7CB2" w:rsidP="007C645F">
            <w:pPr>
              <w:pStyle w:val="libNormal"/>
              <w:rPr>
                <w:rtl/>
                <w:lang w:bidi="fa-IR"/>
              </w:rPr>
            </w:pPr>
            <w:r w:rsidRPr="00F103DD">
              <w:rPr>
                <w:rtl/>
                <w:lang w:bidi="fa-IR"/>
              </w:rPr>
              <w:t xml:space="preserve">176 </w:t>
            </w:r>
          </w:p>
        </w:tc>
        <w:tc>
          <w:tcPr>
            <w:tcW w:w="821" w:type="dxa"/>
            <w:shd w:val="clear" w:color="auto" w:fill="auto"/>
          </w:tcPr>
          <w:p w:rsidR="001C7CB2" w:rsidRPr="00F103DD" w:rsidRDefault="001C7CB2" w:rsidP="007C645F">
            <w:pPr>
              <w:pStyle w:val="libNormal"/>
              <w:rPr>
                <w:rtl/>
                <w:lang w:bidi="fa-IR"/>
              </w:rPr>
            </w:pPr>
            <w:r w:rsidRPr="00F103DD">
              <w:rPr>
                <w:rtl/>
                <w:lang w:bidi="fa-IR"/>
              </w:rPr>
              <w:t>580</w:t>
            </w:r>
          </w:p>
        </w:tc>
      </w:tr>
    </w:tbl>
    <w:p w:rsidR="004D052F" w:rsidRDefault="004D052F" w:rsidP="007C645F">
      <w:pPr>
        <w:pStyle w:val="libNormal"/>
        <w:rPr>
          <w:rtl/>
        </w:rPr>
      </w:pPr>
    </w:p>
    <w:p w:rsidR="004D052F" w:rsidRDefault="004D052F">
      <w:pPr>
        <w:bidi w:val="0"/>
        <w:ind w:firstLine="289"/>
        <w:rPr>
          <w:rtl/>
          <w:lang w:bidi="ar-SA"/>
        </w:rPr>
      </w:pPr>
      <w:r>
        <w:rPr>
          <w:rtl/>
        </w:rPr>
        <w:br w:type="page"/>
      </w:r>
    </w:p>
    <w:p w:rsidR="001C7CB2" w:rsidRPr="00087A2A" w:rsidRDefault="001C7CB2" w:rsidP="007C645F">
      <w:pPr>
        <w:pStyle w:val="libNormal"/>
        <w:rPr>
          <w:rtl/>
        </w:rPr>
      </w:pPr>
      <w:r w:rsidRPr="00087A2A">
        <w:rPr>
          <w:rtl/>
        </w:rPr>
        <w:t xml:space="preserve">سورة المائدة </w:t>
      </w:r>
      <w:r w:rsidRPr="00087A2A">
        <w:rPr>
          <w:noProof/>
          <w:rtl/>
        </w:rPr>
        <w:t>وفيها</w:t>
      </w:r>
      <w:r w:rsidRPr="00087A2A">
        <w:rPr>
          <w:rtl/>
        </w:rPr>
        <w:t xml:space="preserve"> 447 حديثا</w:t>
      </w:r>
      <w:r>
        <w:rPr>
          <w:rtl/>
        </w:rPr>
        <w:t xml:space="preserve"> ـ </w:t>
      </w:r>
      <w:r w:rsidRPr="00087A2A">
        <w:rPr>
          <w:rtl/>
        </w:rPr>
        <w:t xml:space="preserve">فى فضلها </w:t>
      </w:r>
    </w:p>
    <w:tbl>
      <w:tblPr>
        <w:bidiVisual/>
        <w:tblW w:w="0" w:type="auto"/>
        <w:tblLook w:val="04A0"/>
      </w:tblPr>
      <w:tblGrid>
        <w:gridCol w:w="5942"/>
        <w:gridCol w:w="810"/>
        <w:gridCol w:w="821"/>
      </w:tblGrid>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يا أَيُّهَا الَّذِينَ آمَنُوا</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2 </w:t>
            </w:r>
          </w:p>
        </w:tc>
        <w:tc>
          <w:tcPr>
            <w:tcW w:w="821" w:type="dxa"/>
            <w:shd w:val="clear" w:color="auto" w:fill="auto"/>
          </w:tcPr>
          <w:p w:rsidR="001C7CB2" w:rsidRPr="00706A56" w:rsidRDefault="001C7CB2" w:rsidP="007C645F">
            <w:pPr>
              <w:pStyle w:val="libNormal"/>
              <w:rPr>
                <w:rtl/>
                <w:lang w:bidi="fa-IR"/>
              </w:rPr>
            </w:pPr>
            <w:r w:rsidRPr="00706A56">
              <w:rPr>
                <w:rtl/>
                <w:lang w:bidi="fa-IR"/>
              </w:rPr>
              <w:t>583</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وَلَا آمِّينَ الْبَيْتَ الْحَرامَ</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3 </w:t>
            </w:r>
          </w:p>
        </w:tc>
        <w:tc>
          <w:tcPr>
            <w:tcW w:w="821" w:type="dxa"/>
            <w:shd w:val="clear" w:color="auto" w:fill="auto"/>
          </w:tcPr>
          <w:p w:rsidR="001C7CB2" w:rsidRPr="00706A56" w:rsidRDefault="001C7CB2" w:rsidP="007C645F">
            <w:pPr>
              <w:pStyle w:val="libNormal"/>
              <w:rPr>
                <w:rtl/>
                <w:lang w:bidi="fa-IR"/>
              </w:rPr>
            </w:pPr>
            <w:r w:rsidRPr="00706A56">
              <w:rPr>
                <w:rtl/>
                <w:lang w:bidi="fa-IR"/>
              </w:rPr>
              <w:t>584</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وَأَنْ تَسْتَقْسِمُوا بِالْأَزْلامِ</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5 </w:t>
            </w:r>
          </w:p>
        </w:tc>
        <w:tc>
          <w:tcPr>
            <w:tcW w:w="821" w:type="dxa"/>
            <w:shd w:val="clear" w:color="auto" w:fill="auto"/>
          </w:tcPr>
          <w:p w:rsidR="001C7CB2" w:rsidRPr="00706A56" w:rsidRDefault="001C7CB2" w:rsidP="007C645F">
            <w:pPr>
              <w:pStyle w:val="libNormal"/>
              <w:rPr>
                <w:rtl/>
                <w:lang w:bidi="fa-IR"/>
              </w:rPr>
            </w:pPr>
            <w:r w:rsidRPr="00706A56">
              <w:rPr>
                <w:rtl/>
                <w:lang w:bidi="fa-IR"/>
              </w:rPr>
              <w:t>585</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الْيَوْمَ أَكْمَلْتُ لَكُمْ دِينَكُمْ</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6 </w:t>
            </w:r>
          </w:p>
        </w:tc>
        <w:tc>
          <w:tcPr>
            <w:tcW w:w="821" w:type="dxa"/>
            <w:shd w:val="clear" w:color="auto" w:fill="auto"/>
          </w:tcPr>
          <w:p w:rsidR="001C7CB2" w:rsidRPr="00706A56" w:rsidRDefault="001C7CB2" w:rsidP="007C645F">
            <w:pPr>
              <w:pStyle w:val="libNormal"/>
              <w:rPr>
                <w:rtl/>
                <w:lang w:bidi="fa-IR"/>
              </w:rPr>
            </w:pPr>
            <w:r w:rsidRPr="00706A56">
              <w:rPr>
                <w:rtl/>
                <w:lang w:bidi="fa-IR"/>
              </w:rPr>
              <w:t>587</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وَما عَلَّمْتُمْ مِنَ الْجَوارِحِ مُكَلِّبِينَ</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7 </w:t>
            </w:r>
          </w:p>
        </w:tc>
        <w:tc>
          <w:tcPr>
            <w:tcW w:w="821" w:type="dxa"/>
            <w:shd w:val="clear" w:color="auto" w:fill="auto"/>
          </w:tcPr>
          <w:p w:rsidR="001C7CB2" w:rsidRPr="00706A56" w:rsidRDefault="001C7CB2" w:rsidP="007C645F">
            <w:pPr>
              <w:pStyle w:val="libNormal"/>
              <w:rPr>
                <w:rtl/>
                <w:lang w:bidi="fa-IR"/>
              </w:rPr>
            </w:pPr>
            <w:r w:rsidRPr="00706A56">
              <w:rPr>
                <w:rtl/>
                <w:lang w:bidi="fa-IR"/>
              </w:rPr>
              <w:t>591</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وَالْمُحْصَناتُ مِنَ الْمُؤْمِناتِ</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8 </w:t>
            </w:r>
          </w:p>
        </w:tc>
        <w:tc>
          <w:tcPr>
            <w:tcW w:w="821" w:type="dxa"/>
            <w:shd w:val="clear" w:color="auto" w:fill="auto"/>
          </w:tcPr>
          <w:p w:rsidR="001C7CB2" w:rsidRPr="00706A56" w:rsidRDefault="001C7CB2" w:rsidP="007C645F">
            <w:pPr>
              <w:pStyle w:val="libNormal"/>
              <w:rPr>
                <w:rtl/>
                <w:lang w:bidi="fa-IR"/>
              </w:rPr>
            </w:pPr>
            <w:r w:rsidRPr="00706A56">
              <w:rPr>
                <w:rtl/>
                <w:lang w:bidi="fa-IR"/>
              </w:rPr>
              <w:t>593</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وَالْمُحْصَناتُ مِنَ الَّذِينَ أُوتُوا</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8 </w:t>
            </w:r>
          </w:p>
        </w:tc>
        <w:tc>
          <w:tcPr>
            <w:tcW w:w="821" w:type="dxa"/>
            <w:shd w:val="clear" w:color="auto" w:fill="auto"/>
          </w:tcPr>
          <w:p w:rsidR="001C7CB2" w:rsidRPr="00706A56" w:rsidRDefault="001C7CB2" w:rsidP="007C645F">
            <w:pPr>
              <w:pStyle w:val="libNormal"/>
              <w:rPr>
                <w:rtl/>
                <w:lang w:bidi="fa-IR"/>
              </w:rPr>
            </w:pPr>
            <w:r w:rsidRPr="00706A56">
              <w:rPr>
                <w:rtl/>
                <w:lang w:bidi="fa-IR"/>
              </w:rPr>
              <w:t>594</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وَمَنْ يَكْفُرْ بِالْإِيمانِ فَقَدْ حَبِطَ عَمَلُهُ</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8 </w:t>
            </w:r>
          </w:p>
        </w:tc>
        <w:tc>
          <w:tcPr>
            <w:tcW w:w="821" w:type="dxa"/>
            <w:shd w:val="clear" w:color="auto" w:fill="auto"/>
          </w:tcPr>
          <w:p w:rsidR="001C7CB2" w:rsidRPr="00706A56" w:rsidRDefault="001C7CB2" w:rsidP="007C645F">
            <w:pPr>
              <w:pStyle w:val="libNormal"/>
              <w:rPr>
                <w:rtl/>
                <w:lang w:bidi="fa-IR"/>
              </w:rPr>
            </w:pPr>
            <w:r w:rsidRPr="00706A56">
              <w:rPr>
                <w:rtl/>
                <w:lang w:bidi="fa-IR"/>
              </w:rPr>
              <w:t>595</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فَاغْسِلُوا وُجُوهَكُمْ وَأَيْدِيَكُمْ</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9 </w:t>
            </w:r>
          </w:p>
        </w:tc>
        <w:tc>
          <w:tcPr>
            <w:tcW w:w="821" w:type="dxa"/>
            <w:shd w:val="clear" w:color="auto" w:fill="auto"/>
          </w:tcPr>
          <w:p w:rsidR="001C7CB2" w:rsidRPr="00706A56" w:rsidRDefault="001C7CB2" w:rsidP="007C645F">
            <w:pPr>
              <w:pStyle w:val="libNormal"/>
              <w:rPr>
                <w:rtl/>
                <w:lang w:bidi="fa-IR"/>
              </w:rPr>
            </w:pPr>
            <w:r w:rsidRPr="00706A56">
              <w:rPr>
                <w:rtl/>
                <w:lang w:bidi="fa-IR"/>
              </w:rPr>
              <w:t>596</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وَإِنْ كُنْتُمْ جُنُباً فَاطَّهَّرُوا</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10 </w:t>
            </w:r>
          </w:p>
        </w:tc>
        <w:tc>
          <w:tcPr>
            <w:tcW w:w="821" w:type="dxa"/>
            <w:shd w:val="clear" w:color="auto" w:fill="auto"/>
          </w:tcPr>
          <w:p w:rsidR="001C7CB2" w:rsidRPr="00706A56" w:rsidRDefault="001C7CB2" w:rsidP="007C645F">
            <w:pPr>
              <w:pStyle w:val="libNormal"/>
              <w:rPr>
                <w:rtl/>
                <w:lang w:bidi="fa-IR"/>
              </w:rPr>
            </w:pPr>
            <w:r w:rsidRPr="00706A56">
              <w:rPr>
                <w:rtl/>
                <w:lang w:bidi="fa-IR"/>
              </w:rPr>
              <w:t>599</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وَاذْكُرُوا نِعْمَةَ اللهِ عَلَيْكُمْ</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11 </w:t>
            </w:r>
          </w:p>
        </w:tc>
        <w:tc>
          <w:tcPr>
            <w:tcW w:w="821" w:type="dxa"/>
            <w:shd w:val="clear" w:color="auto" w:fill="auto"/>
          </w:tcPr>
          <w:p w:rsidR="001C7CB2" w:rsidRPr="00706A56" w:rsidRDefault="001C7CB2" w:rsidP="007C645F">
            <w:pPr>
              <w:pStyle w:val="libNormal"/>
              <w:rPr>
                <w:rtl/>
                <w:lang w:bidi="fa-IR"/>
              </w:rPr>
            </w:pPr>
            <w:r w:rsidRPr="00706A56">
              <w:rPr>
                <w:rtl/>
                <w:lang w:bidi="fa-IR"/>
              </w:rPr>
              <w:t>600</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يا أَهْلَ الْكِتابِ قَدْ جاءَكُمْ</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18 </w:t>
            </w:r>
          </w:p>
        </w:tc>
        <w:tc>
          <w:tcPr>
            <w:tcW w:w="821" w:type="dxa"/>
            <w:shd w:val="clear" w:color="auto" w:fill="auto"/>
          </w:tcPr>
          <w:p w:rsidR="001C7CB2" w:rsidRPr="00706A56" w:rsidRDefault="001C7CB2" w:rsidP="007C645F">
            <w:pPr>
              <w:pStyle w:val="libNormal"/>
              <w:rPr>
                <w:rtl/>
                <w:lang w:bidi="fa-IR"/>
              </w:rPr>
            </w:pPr>
            <w:r w:rsidRPr="00706A56">
              <w:rPr>
                <w:rtl/>
                <w:lang w:bidi="fa-IR"/>
              </w:rPr>
              <w:t>601</w:t>
            </w:r>
          </w:p>
        </w:tc>
      </w:tr>
      <w:tr w:rsidR="001C7CB2" w:rsidTr="00957CEF">
        <w:tc>
          <w:tcPr>
            <w:tcW w:w="5942" w:type="dxa"/>
            <w:shd w:val="clear" w:color="auto" w:fill="auto"/>
          </w:tcPr>
          <w:p w:rsidR="001C7CB2" w:rsidRPr="00706A56" w:rsidRDefault="001C7CB2" w:rsidP="007C645F">
            <w:pPr>
              <w:pStyle w:val="libNormal"/>
              <w:rPr>
                <w:rtl/>
                <w:lang w:bidi="fa-IR"/>
              </w:rPr>
            </w:pPr>
            <w:r w:rsidRPr="00BC66CE">
              <w:rPr>
                <w:rtl/>
              </w:rPr>
              <w:t>(</w:t>
            </w:r>
            <w:r w:rsidRPr="00706A56">
              <w:rPr>
                <w:rtl/>
              </w:rPr>
              <w:t>فَاذْهَبْ أَنْتَ وَرَبُّكَ</w:t>
            </w:r>
            <w:r w:rsidRPr="00BC66CE">
              <w:rPr>
                <w:rtl/>
              </w:rPr>
              <w:t>)</w:t>
            </w:r>
            <w:r w:rsidRPr="00706A56">
              <w:rPr>
                <w:rtl/>
                <w:lang w:bidi="fa-IR"/>
              </w:rPr>
              <w:t xml:space="preserve"> </w:t>
            </w:r>
          </w:p>
        </w:tc>
        <w:tc>
          <w:tcPr>
            <w:tcW w:w="810" w:type="dxa"/>
            <w:shd w:val="clear" w:color="auto" w:fill="auto"/>
          </w:tcPr>
          <w:p w:rsidR="001C7CB2" w:rsidRPr="00706A56" w:rsidRDefault="001C7CB2" w:rsidP="007C645F">
            <w:pPr>
              <w:pStyle w:val="libNormal"/>
              <w:rPr>
                <w:rtl/>
                <w:lang w:bidi="fa-IR"/>
              </w:rPr>
            </w:pPr>
            <w:r w:rsidRPr="00706A56">
              <w:rPr>
                <w:rtl/>
                <w:lang w:bidi="fa-IR"/>
              </w:rPr>
              <w:t xml:space="preserve">28 </w:t>
            </w:r>
          </w:p>
        </w:tc>
        <w:tc>
          <w:tcPr>
            <w:tcW w:w="821" w:type="dxa"/>
            <w:shd w:val="clear" w:color="auto" w:fill="auto"/>
          </w:tcPr>
          <w:p w:rsidR="001C7CB2" w:rsidRDefault="001C7CB2" w:rsidP="007C645F">
            <w:pPr>
              <w:pStyle w:val="libNormal"/>
            </w:pPr>
            <w:r w:rsidRPr="00706A56">
              <w:rPr>
                <w:rtl/>
                <w:lang w:bidi="fa-IR"/>
              </w:rPr>
              <w:t>605</w:t>
            </w:r>
          </w:p>
        </w:tc>
      </w:tr>
    </w:tbl>
    <w:p w:rsidR="001C7CB2" w:rsidRDefault="001C7CB2" w:rsidP="007C645F">
      <w:pPr>
        <w:pStyle w:val="libNormal"/>
      </w:pPr>
      <w: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ادْخُلُوا الْأَرْضَ الْمُقَدَّسَةَ</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25 </w:t>
            </w:r>
          </w:p>
        </w:tc>
        <w:tc>
          <w:tcPr>
            <w:tcW w:w="841" w:type="dxa"/>
            <w:shd w:val="clear" w:color="auto" w:fill="auto"/>
          </w:tcPr>
          <w:p w:rsidR="001C7CB2" w:rsidRPr="009B0011" w:rsidRDefault="001C7CB2" w:rsidP="007C645F">
            <w:pPr>
              <w:pStyle w:val="libNormal"/>
              <w:rPr>
                <w:rtl/>
                <w:lang w:bidi="fa-IR"/>
              </w:rPr>
            </w:pPr>
            <w:r w:rsidRPr="009B0011">
              <w:rPr>
                <w:rtl/>
                <w:lang w:bidi="fa-IR"/>
              </w:rPr>
              <w:t>606</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وَاتْلُ عَلَيْهِمْ نَبَأَ ابْنَيْ آدَمَ</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31 </w:t>
            </w:r>
          </w:p>
        </w:tc>
        <w:tc>
          <w:tcPr>
            <w:tcW w:w="841" w:type="dxa"/>
            <w:shd w:val="clear" w:color="auto" w:fill="auto"/>
          </w:tcPr>
          <w:p w:rsidR="001C7CB2" w:rsidRPr="009B0011" w:rsidRDefault="001C7CB2" w:rsidP="007C645F">
            <w:pPr>
              <w:pStyle w:val="libNormal"/>
              <w:rPr>
                <w:rtl/>
                <w:lang w:bidi="fa-IR"/>
              </w:rPr>
            </w:pPr>
            <w:r w:rsidRPr="009B0011">
              <w:rPr>
                <w:rtl/>
                <w:lang w:bidi="fa-IR"/>
              </w:rPr>
              <w:t>609</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إِنِّي أُرِيدُ أَنْ تَبُوءَ بِإِثْمِي</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33 </w:t>
            </w:r>
          </w:p>
        </w:tc>
        <w:tc>
          <w:tcPr>
            <w:tcW w:w="841" w:type="dxa"/>
            <w:shd w:val="clear" w:color="auto" w:fill="auto"/>
          </w:tcPr>
          <w:p w:rsidR="001C7CB2" w:rsidRPr="009B0011" w:rsidRDefault="001C7CB2" w:rsidP="007C645F">
            <w:pPr>
              <w:pStyle w:val="libNormal"/>
              <w:rPr>
                <w:rtl/>
                <w:lang w:bidi="fa-IR"/>
              </w:rPr>
            </w:pPr>
            <w:r w:rsidRPr="009B0011">
              <w:rPr>
                <w:rtl/>
                <w:lang w:bidi="fa-IR"/>
              </w:rPr>
              <w:t>613</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إِنَّما يَتَقَبَّلُ اللهُ مِنَ الْمُتَّقِينَ</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p>
        </w:tc>
        <w:tc>
          <w:tcPr>
            <w:tcW w:w="841" w:type="dxa"/>
            <w:shd w:val="clear" w:color="auto" w:fill="auto"/>
          </w:tcPr>
          <w:p w:rsidR="001C7CB2" w:rsidRPr="009B0011" w:rsidRDefault="001C7CB2" w:rsidP="007C645F">
            <w:pPr>
              <w:pStyle w:val="libNormal"/>
              <w:rPr>
                <w:rtl/>
                <w:lang w:bidi="fa-IR"/>
              </w:rPr>
            </w:pPr>
            <w:r w:rsidRPr="009B0011">
              <w:rPr>
                <w:rtl/>
                <w:lang w:bidi="fa-IR"/>
              </w:rPr>
              <w:t>615</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 xml:space="preserve">يا وَيْلَتى </w:t>
            </w:r>
            <w:r>
              <w:rPr>
                <w:rtl/>
              </w:rPr>
              <w:t>أَ</w:t>
            </w:r>
            <w:r w:rsidRPr="009B0011">
              <w:rPr>
                <w:rtl/>
              </w:rPr>
              <w:t>عَجَزْتُ أَنْ أَكُونَ مِثْلَ</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33 </w:t>
            </w:r>
          </w:p>
        </w:tc>
        <w:tc>
          <w:tcPr>
            <w:tcW w:w="841" w:type="dxa"/>
            <w:shd w:val="clear" w:color="auto" w:fill="auto"/>
          </w:tcPr>
          <w:p w:rsidR="001C7CB2" w:rsidRPr="009B0011" w:rsidRDefault="001C7CB2" w:rsidP="007C645F">
            <w:pPr>
              <w:pStyle w:val="libNormal"/>
              <w:rPr>
                <w:rtl/>
                <w:lang w:bidi="fa-IR"/>
              </w:rPr>
            </w:pPr>
            <w:r w:rsidRPr="009B0011">
              <w:rPr>
                <w:rtl/>
                <w:lang w:bidi="fa-IR"/>
              </w:rPr>
              <w:t>616</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مِنْ أَجْلِ ذلِكَ كَتَبْنا عَلى</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35 </w:t>
            </w:r>
          </w:p>
        </w:tc>
        <w:tc>
          <w:tcPr>
            <w:tcW w:w="841" w:type="dxa"/>
            <w:shd w:val="clear" w:color="auto" w:fill="auto"/>
          </w:tcPr>
          <w:p w:rsidR="001C7CB2" w:rsidRPr="009B0011" w:rsidRDefault="001C7CB2" w:rsidP="007C645F">
            <w:pPr>
              <w:pStyle w:val="libNormal"/>
              <w:rPr>
                <w:rtl/>
                <w:lang w:bidi="fa-IR"/>
              </w:rPr>
            </w:pPr>
            <w:r w:rsidRPr="009B0011">
              <w:rPr>
                <w:rtl/>
                <w:lang w:bidi="fa-IR"/>
              </w:rPr>
              <w:t>617</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مَنْ قَتَلَ نَفْساً بِغَيْرِ نَفْسٍ</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36 </w:t>
            </w:r>
          </w:p>
        </w:tc>
        <w:tc>
          <w:tcPr>
            <w:tcW w:w="841" w:type="dxa"/>
            <w:shd w:val="clear" w:color="auto" w:fill="auto"/>
          </w:tcPr>
          <w:p w:rsidR="001C7CB2" w:rsidRPr="009B0011" w:rsidRDefault="001C7CB2" w:rsidP="007C645F">
            <w:pPr>
              <w:pStyle w:val="libNormal"/>
              <w:rPr>
                <w:rtl/>
                <w:lang w:bidi="fa-IR"/>
              </w:rPr>
            </w:pPr>
            <w:r w:rsidRPr="009B0011">
              <w:rPr>
                <w:rtl/>
                <w:lang w:bidi="fa-IR"/>
              </w:rPr>
              <w:t>619</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ثُمَّ إِنَّ كَثِيراً مِنْهُمْ بَعْدَ ذلِكَ</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37 </w:t>
            </w:r>
          </w:p>
        </w:tc>
        <w:tc>
          <w:tcPr>
            <w:tcW w:w="841" w:type="dxa"/>
            <w:shd w:val="clear" w:color="auto" w:fill="auto"/>
          </w:tcPr>
          <w:p w:rsidR="001C7CB2" w:rsidRPr="009B0011" w:rsidRDefault="001C7CB2" w:rsidP="007C645F">
            <w:pPr>
              <w:pStyle w:val="libNormal"/>
              <w:rPr>
                <w:rtl/>
                <w:lang w:bidi="fa-IR"/>
              </w:rPr>
            </w:pPr>
            <w:r w:rsidRPr="009B0011">
              <w:rPr>
                <w:rtl/>
                <w:lang w:bidi="fa-IR"/>
              </w:rPr>
              <w:t>620</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إِنَّما جَزاءُ الَّذِينَ يُحارِبُونَ</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38 </w:t>
            </w:r>
          </w:p>
        </w:tc>
        <w:tc>
          <w:tcPr>
            <w:tcW w:w="841" w:type="dxa"/>
            <w:shd w:val="clear" w:color="auto" w:fill="auto"/>
          </w:tcPr>
          <w:p w:rsidR="001C7CB2" w:rsidRPr="009B0011" w:rsidRDefault="001C7CB2" w:rsidP="007C645F">
            <w:pPr>
              <w:pStyle w:val="libNormal"/>
              <w:rPr>
                <w:rtl/>
                <w:lang w:bidi="fa-IR"/>
              </w:rPr>
            </w:pPr>
            <w:r w:rsidRPr="009B0011">
              <w:rPr>
                <w:rtl/>
                <w:lang w:bidi="fa-IR"/>
              </w:rPr>
              <w:t>621</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وَابْتَغُوا</w:t>
            </w:r>
            <w:r>
              <w:rPr>
                <w:rtl/>
              </w:rPr>
              <w:t xml:space="preserve"> إليه </w:t>
            </w:r>
            <w:r w:rsidRPr="009B0011">
              <w:rPr>
                <w:rtl/>
              </w:rPr>
              <w:t>الْوَسِيلَةَ</w:t>
            </w:r>
            <w:r>
              <w:rPr>
                <w:rtl/>
              </w:rPr>
              <w:t xml:space="preserve"> ـ</w:t>
            </w:r>
            <w:r w:rsidRPr="00BC66CE">
              <w:rPr>
                <w:rtl/>
              </w:rPr>
              <w:t>)</w:t>
            </w:r>
            <w:r w:rsidRPr="009B0011">
              <w:rPr>
                <w:rtl/>
                <w:lang w:bidi="fa-IR"/>
              </w:rPr>
              <w:t xml:space="preserve"> وقوله </w:t>
            </w:r>
            <w:r w:rsidRPr="00BC66CE">
              <w:rPr>
                <w:rtl/>
              </w:rPr>
              <w:t>(</w:t>
            </w:r>
            <w:r w:rsidRPr="009B0011">
              <w:rPr>
                <w:rtl/>
              </w:rPr>
              <w:t>السَّارِقُ وَالسَّارِقَةُ</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40 </w:t>
            </w:r>
          </w:p>
        </w:tc>
        <w:tc>
          <w:tcPr>
            <w:tcW w:w="841" w:type="dxa"/>
            <w:shd w:val="clear" w:color="auto" w:fill="auto"/>
          </w:tcPr>
          <w:p w:rsidR="001C7CB2" w:rsidRPr="009B0011" w:rsidRDefault="001C7CB2" w:rsidP="007C645F">
            <w:pPr>
              <w:pStyle w:val="libNormal"/>
              <w:rPr>
                <w:rtl/>
                <w:lang w:bidi="fa-IR"/>
              </w:rPr>
            </w:pPr>
            <w:r w:rsidRPr="009B0011">
              <w:rPr>
                <w:rtl/>
                <w:lang w:bidi="fa-IR"/>
              </w:rPr>
              <w:t>627</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يا أَيُّهَا الرَّسُولُ لا يَحْزُنْكَ الَّذِينَ</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46 </w:t>
            </w:r>
          </w:p>
        </w:tc>
        <w:tc>
          <w:tcPr>
            <w:tcW w:w="841" w:type="dxa"/>
            <w:shd w:val="clear" w:color="auto" w:fill="auto"/>
          </w:tcPr>
          <w:p w:rsidR="001C7CB2" w:rsidRPr="009B0011" w:rsidRDefault="001C7CB2" w:rsidP="007C645F">
            <w:pPr>
              <w:pStyle w:val="libNormal"/>
              <w:rPr>
                <w:rtl/>
                <w:lang w:bidi="fa-IR"/>
              </w:rPr>
            </w:pPr>
            <w:r w:rsidRPr="009B0011">
              <w:rPr>
                <w:rtl/>
                <w:lang w:bidi="fa-IR"/>
              </w:rPr>
              <w:t>629</w:t>
            </w:r>
          </w:p>
        </w:tc>
      </w:tr>
      <w:tr w:rsidR="001C7CB2" w:rsidTr="004D052F">
        <w:tc>
          <w:tcPr>
            <w:tcW w:w="5942" w:type="dxa"/>
            <w:gridSpan w:val="2"/>
            <w:shd w:val="clear" w:color="auto" w:fill="auto"/>
          </w:tcPr>
          <w:p w:rsidR="001C7CB2" w:rsidRPr="009B0011" w:rsidRDefault="001C7CB2" w:rsidP="007C645F">
            <w:pPr>
              <w:pStyle w:val="libNormal"/>
              <w:rPr>
                <w:rtl/>
                <w:lang w:bidi="fa-IR"/>
              </w:rPr>
            </w:pPr>
            <w:r w:rsidRPr="00BC66CE">
              <w:rPr>
                <w:rtl/>
              </w:rPr>
              <w:t>(</w:t>
            </w:r>
            <w:r w:rsidRPr="009B0011">
              <w:rPr>
                <w:rtl/>
              </w:rPr>
              <w:t>الَّذِينَ قالُوا آمَنَّا</w:t>
            </w:r>
            <w:r w:rsidRPr="00BC66CE">
              <w:rPr>
                <w:rtl/>
              </w:rPr>
              <w:t>)</w:t>
            </w:r>
            <w:r w:rsidRPr="009B0011">
              <w:rPr>
                <w:rtl/>
                <w:lang w:bidi="fa-IR"/>
              </w:rPr>
              <w:t xml:space="preserve"> </w:t>
            </w:r>
          </w:p>
        </w:tc>
        <w:tc>
          <w:tcPr>
            <w:tcW w:w="810" w:type="dxa"/>
            <w:gridSpan w:val="2"/>
            <w:shd w:val="clear" w:color="auto" w:fill="auto"/>
          </w:tcPr>
          <w:p w:rsidR="001C7CB2" w:rsidRPr="009B0011" w:rsidRDefault="001C7CB2" w:rsidP="007C645F">
            <w:pPr>
              <w:pStyle w:val="libNormal"/>
              <w:rPr>
                <w:rtl/>
                <w:lang w:bidi="fa-IR"/>
              </w:rPr>
            </w:pPr>
            <w:r w:rsidRPr="009B0011">
              <w:rPr>
                <w:rtl/>
                <w:lang w:bidi="fa-IR"/>
              </w:rPr>
              <w:t xml:space="preserve">46 </w:t>
            </w:r>
          </w:p>
        </w:tc>
        <w:tc>
          <w:tcPr>
            <w:tcW w:w="841" w:type="dxa"/>
            <w:shd w:val="clear" w:color="auto" w:fill="auto"/>
          </w:tcPr>
          <w:p w:rsidR="001C7CB2" w:rsidRPr="009B0011" w:rsidRDefault="001C7CB2" w:rsidP="007C645F">
            <w:pPr>
              <w:pStyle w:val="libNormal"/>
              <w:rPr>
                <w:rtl/>
                <w:lang w:bidi="fa-IR"/>
              </w:rPr>
            </w:pPr>
            <w:r w:rsidRPr="009B0011">
              <w:rPr>
                <w:rtl/>
                <w:lang w:bidi="fa-IR"/>
              </w:rPr>
              <w:t>632</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أَكَّالُونَ لِلسُّحْتِ</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47 </w:t>
            </w:r>
          </w:p>
        </w:tc>
        <w:tc>
          <w:tcPr>
            <w:tcW w:w="841" w:type="dxa"/>
            <w:shd w:val="clear" w:color="auto" w:fill="auto"/>
          </w:tcPr>
          <w:p w:rsidR="001C7CB2" w:rsidRPr="009B0011" w:rsidRDefault="001C7CB2" w:rsidP="007C645F">
            <w:pPr>
              <w:pStyle w:val="libNormal"/>
              <w:rPr>
                <w:rtl/>
                <w:lang w:bidi="fa-IR"/>
              </w:rPr>
            </w:pPr>
            <w:r w:rsidRPr="009B0011">
              <w:rPr>
                <w:rtl/>
                <w:lang w:bidi="fa-IR"/>
              </w:rPr>
              <w:t>633</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فَإِنْ جاؤُكَ فَاحْكُمْ</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49 </w:t>
            </w:r>
          </w:p>
        </w:tc>
        <w:tc>
          <w:tcPr>
            <w:tcW w:w="841" w:type="dxa"/>
            <w:shd w:val="clear" w:color="auto" w:fill="auto"/>
          </w:tcPr>
          <w:p w:rsidR="001C7CB2" w:rsidRPr="009B0011" w:rsidRDefault="001C7CB2" w:rsidP="007C645F">
            <w:pPr>
              <w:pStyle w:val="libNormal"/>
              <w:rPr>
                <w:rtl/>
                <w:lang w:bidi="fa-IR"/>
              </w:rPr>
            </w:pPr>
            <w:r w:rsidRPr="009B0011">
              <w:rPr>
                <w:rtl/>
                <w:lang w:bidi="fa-IR"/>
              </w:rPr>
              <w:t>634</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فَلا تَخْشَوُا النَّاسَ وَاخْشَوْنِ</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50 </w:t>
            </w:r>
          </w:p>
        </w:tc>
        <w:tc>
          <w:tcPr>
            <w:tcW w:w="841" w:type="dxa"/>
            <w:shd w:val="clear" w:color="auto" w:fill="auto"/>
          </w:tcPr>
          <w:p w:rsidR="001C7CB2" w:rsidRPr="009B0011" w:rsidRDefault="001C7CB2" w:rsidP="007C645F">
            <w:pPr>
              <w:pStyle w:val="libNormal"/>
              <w:rPr>
                <w:rtl/>
                <w:lang w:bidi="fa-IR"/>
              </w:rPr>
            </w:pPr>
            <w:r w:rsidRPr="009B0011">
              <w:rPr>
                <w:rtl/>
                <w:lang w:bidi="fa-IR"/>
              </w:rPr>
              <w:t>635</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أَنَّ النَّفْسَ بِالنَّفْسِ وَالْعَيْنَ</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50 </w:t>
            </w:r>
          </w:p>
        </w:tc>
        <w:tc>
          <w:tcPr>
            <w:tcW w:w="841" w:type="dxa"/>
            <w:shd w:val="clear" w:color="auto" w:fill="auto"/>
          </w:tcPr>
          <w:p w:rsidR="001C7CB2" w:rsidRPr="009B0011" w:rsidRDefault="001C7CB2" w:rsidP="007C645F">
            <w:pPr>
              <w:pStyle w:val="libNormal"/>
              <w:rPr>
                <w:rtl/>
                <w:lang w:bidi="fa-IR"/>
              </w:rPr>
            </w:pPr>
            <w:r w:rsidRPr="009B0011">
              <w:rPr>
                <w:rtl/>
                <w:lang w:bidi="fa-IR"/>
              </w:rPr>
              <w:t>636</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فَمَنْ تَصَدَّقَ بِهِ فَهُوَ كَفَّارَةٌ لَهُ</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51 </w:t>
            </w:r>
          </w:p>
        </w:tc>
        <w:tc>
          <w:tcPr>
            <w:tcW w:w="841" w:type="dxa"/>
            <w:shd w:val="clear" w:color="auto" w:fill="auto"/>
          </w:tcPr>
          <w:p w:rsidR="001C7CB2" w:rsidRPr="009B0011" w:rsidRDefault="001C7CB2" w:rsidP="007C645F">
            <w:pPr>
              <w:pStyle w:val="libNormal"/>
              <w:rPr>
                <w:rtl/>
                <w:lang w:bidi="fa-IR"/>
              </w:rPr>
            </w:pPr>
            <w:r w:rsidRPr="009B0011">
              <w:rPr>
                <w:rtl/>
                <w:lang w:bidi="fa-IR"/>
              </w:rPr>
              <w:t>637</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وَمَنْ لَمْ يَحْكُمْ بِما أَنْزَلَ اللهُ</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55 </w:t>
            </w:r>
          </w:p>
        </w:tc>
        <w:tc>
          <w:tcPr>
            <w:tcW w:w="841" w:type="dxa"/>
            <w:shd w:val="clear" w:color="auto" w:fill="auto"/>
          </w:tcPr>
          <w:p w:rsidR="001C7CB2" w:rsidRPr="009B0011" w:rsidRDefault="001C7CB2" w:rsidP="007C645F">
            <w:pPr>
              <w:pStyle w:val="libNormal"/>
              <w:rPr>
                <w:rtl/>
                <w:lang w:bidi="fa-IR"/>
              </w:rPr>
            </w:pPr>
            <w:r w:rsidRPr="009B0011">
              <w:rPr>
                <w:rtl/>
                <w:lang w:bidi="fa-IR"/>
              </w:rPr>
              <w:t>638</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وَأَنِ احْكُمْ بَيْنَهُمْ بِما أَنْزَلَ اللهُ</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58 </w:t>
            </w:r>
          </w:p>
        </w:tc>
        <w:tc>
          <w:tcPr>
            <w:tcW w:w="841" w:type="dxa"/>
            <w:shd w:val="clear" w:color="auto" w:fill="auto"/>
          </w:tcPr>
          <w:p w:rsidR="001C7CB2" w:rsidRPr="009B0011" w:rsidRDefault="001C7CB2" w:rsidP="007C645F">
            <w:pPr>
              <w:pStyle w:val="libNormal"/>
              <w:rPr>
                <w:rtl/>
                <w:lang w:bidi="fa-IR"/>
              </w:rPr>
            </w:pPr>
            <w:r w:rsidRPr="009B0011">
              <w:rPr>
                <w:rtl/>
                <w:lang w:bidi="fa-IR"/>
              </w:rPr>
              <w:t>639</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فَعَسَى اللهُ أَنْ يَأْتِيَ بِالْفَتْحِ</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60 </w:t>
            </w:r>
          </w:p>
        </w:tc>
        <w:tc>
          <w:tcPr>
            <w:tcW w:w="841" w:type="dxa"/>
            <w:shd w:val="clear" w:color="auto" w:fill="auto"/>
          </w:tcPr>
          <w:p w:rsidR="001C7CB2" w:rsidRPr="009B0011" w:rsidRDefault="001C7CB2" w:rsidP="007C645F">
            <w:pPr>
              <w:pStyle w:val="libNormal"/>
              <w:rPr>
                <w:rtl/>
                <w:lang w:bidi="fa-IR"/>
              </w:rPr>
            </w:pPr>
            <w:r w:rsidRPr="009B0011">
              <w:rPr>
                <w:rtl/>
                <w:lang w:bidi="fa-IR"/>
              </w:rPr>
              <w:t>640</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يا أَيُّهَا الَّذِينَ آمَنُوا مَنْ يَرْتَدَّ</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61 </w:t>
            </w:r>
          </w:p>
        </w:tc>
        <w:tc>
          <w:tcPr>
            <w:tcW w:w="841" w:type="dxa"/>
            <w:shd w:val="clear" w:color="auto" w:fill="auto"/>
          </w:tcPr>
          <w:p w:rsidR="001C7CB2" w:rsidRPr="009B0011" w:rsidRDefault="001C7CB2" w:rsidP="007C645F">
            <w:pPr>
              <w:pStyle w:val="libNormal"/>
              <w:rPr>
                <w:rtl/>
                <w:lang w:bidi="fa-IR"/>
              </w:rPr>
            </w:pPr>
            <w:r w:rsidRPr="009B0011">
              <w:rPr>
                <w:rtl/>
                <w:lang w:bidi="fa-IR"/>
              </w:rPr>
              <w:t>641</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إِنَّما وَلِيُّكُمُ اللهُ وَرَسُولُهُ</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67 </w:t>
            </w:r>
          </w:p>
        </w:tc>
        <w:tc>
          <w:tcPr>
            <w:tcW w:w="841" w:type="dxa"/>
            <w:shd w:val="clear" w:color="auto" w:fill="auto"/>
          </w:tcPr>
          <w:p w:rsidR="001C7CB2" w:rsidRPr="009B0011" w:rsidRDefault="001C7CB2" w:rsidP="007C645F">
            <w:pPr>
              <w:pStyle w:val="libNormal"/>
              <w:rPr>
                <w:rtl/>
                <w:lang w:bidi="fa-IR"/>
              </w:rPr>
            </w:pPr>
            <w:r w:rsidRPr="009B0011">
              <w:rPr>
                <w:rtl/>
                <w:lang w:bidi="fa-IR"/>
              </w:rPr>
              <w:t>643</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وَإِذا جاؤُكُمْ قالُوا آمَنَّا</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70 </w:t>
            </w:r>
          </w:p>
        </w:tc>
        <w:tc>
          <w:tcPr>
            <w:tcW w:w="841" w:type="dxa"/>
            <w:shd w:val="clear" w:color="auto" w:fill="auto"/>
          </w:tcPr>
          <w:p w:rsidR="001C7CB2" w:rsidRPr="009B0011" w:rsidRDefault="001C7CB2" w:rsidP="007C645F">
            <w:pPr>
              <w:pStyle w:val="libNormal"/>
              <w:rPr>
                <w:rtl/>
                <w:lang w:bidi="fa-IR"/>
              </w:rPr>
            </w:pPr>
            <w:r w:rsidRPr="009B0011">
              <w:rPr>
                <w:rtl/>
                <w:lang w:bidi="fa-IR"/>
              </w:rPr>
              <w:t>648</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قالَتِ الْيَهُودُ يَدُ اللهِ مَغْلُولَةٌ</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70 </w:t>
            </w:r>
          </w:p>
        </w:tc>
        <w:tc>
          <w:tcPr>
            <w:tcW w:w="841" w:type="dxa"/>
            <w:shd w:val="clear" w:color="auto" w:fill="auto"/>
          </w:tcPr>
          <w:p w:rsidR="001C7CB2" w:rsidRPr="009B0011" w:rsidRDefault="001C7CB2" w:rsidP="007C645F">
            <w:pPr>
              <w:pStyle w:val="libNormal"/>
              <w:rPr>
                <w:rtl/>
                <w:lang w:bidi="fa-IR"/>
              </w:rPr>
            </w:pPr>
            <w:r w:rsidRPr="009B0011">
              <w:rPr>
                <w:rtl/>
                <w:lang w:bidi="fa-IR"/>
              </w:rPr>
              <w:t>649</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كُلَّما أَوْقَدُوا ناراً لِلْحَرْبِ</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71 </w:t>
            </w:r>
          </w:p>
        </w:tc>
        <w:tc>
          <w:tcPr>
            <w:tcW w:w="841" w:type="dxa"/>
            <w:shd w:val="clear" w:color="auto" w:fill="auto"/>
          </w:tcPr>
          <w:p w:rsidR="001C7CB2" w:rsidRPr="009B0011" w:rsidRDefault="001C7CB2" w:rsidP="007C645F">
            <w:pPr>
              <w:pStyle w:val="libNormal"/>
              <w:rPr>
                <w:rtl/>
                <w:lang w:bidi="fa-IR"/>
              </w:rPr>
            </w:pPr>
            <w:r w:rsidRPr="009B0011">
              <w:rPr>
                <w:rtl/>
                <w:lang w:bidi="fa-IR"/>
              </w:rPr>
              <w:t>650</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مِنْهُمْ أُمَّةٌ مُقْتَصِدَةٌ</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72 </w:t>
            </w:r>
          </w:p>
        </w:tc>
        <w:tc>
          <w:tcPr>
            <w:tcW w:w="841" w:type="dxa"/>
            <w:shd w:val="clear" w:color="auto" w:fill="auto"/>
          </w:tcPr>
          <w:p w:rsidR="001C7CB2" w:rsidRPr="009B0011" w:rsidRDefault="001C7CB2" w:rsidP="007C645F">
            <w:pPr>
              <w:pStyle w:val="libNormal"/>
              <w:rPr>
                <w:rtl/>
                <w:lang w:bidi="fa-IR"/>
              </w:rPr>
            </w:pPr>
            <w:r w:rsidRPr="009B0011">
              <w:rPr>
                <w:rtl/>
                <w:lang w:bidi="fa-IR"/>
              </w:rPr>
              <w:t>651</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يا أَيُّهَا الرَّسُولُ بَلِّغْ ما أُنْزِلَ</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73 </w:t>
            </w:r>
          </w:p>
        </w:tc>
        <w:tc>
          <w:tcPr>
            <w:tcW w:w="841" w:type="dxa"/>
            <w:shd w:val="clear" w:color="auto" w:fill="auto"/>
          </w:tcPr>
          <w:p w:rsidR="001C7CB2" w:rsidRPr="009B0011" w:rsidRDefault="001C7CB2" w:rsidP="007C645F">
            <w:pPr>
              <w:pStyle w:val="libNormal"/>
              <w:rPr>
                <w:rtl/>
                <w:lang w:bidi="fa-IR"/>
              </w:rPr>
            </w:pPr>
            <w:r w:rsidRPr="009B0011">
              <w:rPr>
                <w:rtl/>
                <w:lang w:bidi="fa-IR"/>
              </w:rPr>
              <w:t>652</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قُلْ يا أَهْلَ الْكِتابِ لَسْتُمْ</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80 </w:t>
            </w:r>
          </w:p>
        </w:tc>
        <w:tc>
          <w:tcPr>
            <w:tcW w:w="841" w:type="dxa"/>
            <w:shd w:val="clear" w:color="auto" w:fill="auto"/>
          </w:tcPr>
          <w:p w:rsidR="001C7CB2" w:rsidRPr="009B0011" w:rsidRDefault="001C7CB2" w:rsidP="007C645F">
            <w:pPr>
              <w:pStyle w:val="libNormal"/>
              <w:rPr>
                <w:rtl/>
                <w:lang w:bidi="fa-IR"/>
              </w:rPr>
            </w:pPr>
            <w:r w:rsidRPr="009B0011">
              <w:rPr>
                <w:rtl/>
                <w:lang w:bidi="fa-IR"/>
              </w:rPr>
              <w:t>658</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مَا الْمَسِيحُ ابْنُ مَرْيَمَ إِلَّا رَسُولٌ</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83 </w:t>
            </w:r>
          </w:p>
        </w:tc>
        <w:tc>
          <w:tcPr>
            <w:tcW w:w="841" w:type="dxa"/>
            <w:shd w:val="clear" w:color="auto" w:fill="auto"/>
          </w:tcPr>
          <w:p w:rsidR="001C7CB2" w:rsidRPr="009B0011" w:rsidRDefault="001C7CB2" w:rsidP="007C645F">
            <w:pPr>
              <w:pStyle w:val="libNormal"/>
              <w:rPr>
                <w:rtl/>
                <w:lang w:bidi="fa-IR"/>
              </w:rPr>
            </w:pPr>
            <w:r w:rsidRPr="009B0011">
              <w:rPr>
                <w:rtl/>
                <w:lang w:bidi="fa-IR"/>
              </w:rPr>
              <w:t>651</w:t>
            </w:r>
          </w:p>
        </w:tc>
      </w:tr>
      <w:tr w:rsidR="001C7CB2" w:rsidTr="004D052F">
        <w:tc>
          <w:tcPr>
            <w:tcW w:w="5942" w:type="dxa"/>
            <w:shd w:val="clear" w:color="auto" w:fill="auto"/>
          </w:tcPr>
          <w:p w:rsidR="001C7CB2" w:rsidRPr="009B0011" w:rsidRDefault="001C7CB2" w:rsidP="007C645F">
            <w:pPr>
              <w:pStyle w:val="libNormal"/>
              <w:rPr>
                <w:rtl/>
                <w:lang w:bidi="fa-IR"/>
              </w:rPr>
            </w:pPr>
            <w:r w:rsidRPr="00BC66CE">
              <w:rPr>
                <w:rtl/>
              </w:rPr>
              <w:t>(</w:t>
            </w:r>
            <w:r w:rsidRPr="009B0011">
              <w:rPr>
                <w:rtl/>
              </w:rPr>
              <w:t>لُعِنَ الَّذِينَ كَفَرُوا مِنْ بَنِي إِسْرائِيلَ</w:t>
            </w:r>
            <w:r w:rsidRPr="00BC66CE">
              <w:rPr>
                <w:rtl/>
              </w:rPr>
              <w:t>)</w:t>
            </w:r>
            <w:r w:rsidRPr="009B0011">
              <w:rPr>
                <w:rtl/>
                <w:lang w:bidi="fa-IR"/>
              </w:rPr>
              <w:t xml:space="preserve"> </w:t>
            </w:r>
          </w:p>
        </w:tc>
        <w:tc>
          <w:tcPr>
            <w:tcW w:w="810" w:type="dxa"/>
            <w:shd w:val="clear" w:color="auto" w:fill="auto"/>
          </w:tcPr>
          <w:p w:rsidR="001C7CB2" w:rsidRPr="009B0011" w:rsidRDefault="001C7CB2" w:rsidP="007C645F">
            <w:pPr>
              <w:pStyle w:val="libNormal"/>
              <w:rPr>
                <w:rtl/>
                <w:lang w:bidi="fa-IR"/>
              </w:rPr>
            </w:pPr>
            <w:r w:rsidRPr="009B0011">
              <w:rPr>
                <w:rtl/>
                <w:lang w:bidi="fa-IR"/>
              </w:rPr>
              <w:t xml:space="preserve">84 </w:t>
            </w:r>
          </w:p>
        </w:tc>
        <w:tc>
          <w:tcPr>
            <w:tcW w:w="841" w:type="dxa"/>
            <w:shd w:val="clear" w:color="auto" w:fill="auto"/>
          </w:tcPr>
          <w:p w:rsidR="001C7CB2" w:rsidRPr="009B0011" w:rsidRDefault="001C7CB2" w:rsidP="007C645F">
            <w:pPr>
              <w:pStyle w:val="libNormal"/>
              <w:rPr>
                <w:rtl/>
                <w:lang w:bidi="fa-IR"/>
              </w:rPr>
            </w:pPr>
            <w:r w:rsidRPr="009B0011">
              <w:rPr>
                <w:rtl/>
                <w:lang w:bidi="fa-IR"/>
              </w:rPr>
              <w:t>660</w:t>
            </w:r>
          </w:p>
        </w:tc>
      </w:tr>
    </w:tbl>
    <w:p w:rsidR="001C7CB2" w:rsidRDefault="001C7CB2" w:rsidP="007C645F">
      <w:pPr>
        <w:pStyle w:val="libNormal"/>
      </w:pPr>
      <w: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RPr="008056B0" w:rsidTr="004D052F">
        <w:tc>
          <w:tcPr>
            <w:tcW w:w="5909" w:type="dxa"/>
            <w:shd w:val="clear" w:color="auto" w:fill="auto"/>
          </w:tcPr>
          <w:p w:rsidR="001C7CB2" w:rsidRPr="00BE667C" w:rsidRDefault="001C7CB2" w:rsidP="007C645F">
            <w:pPr>
              <w:pStyle w:val="libNormal"/>
              <w:rPr>
                <w:bCs/>
                <w:sz w:val="30"/>
                <w:szCs w:val="30"/>
                <w:rtl/>
              </w:rPr>
            </w:pPr>
            <w:r w:rsidRPr="00BC66CE">
              <w:rPr>
                <w:rtl/>
              </w:rPr>
              <w:t>(</w:t>
            </w:r>
            <w:r w:rsidRPr="008056B0">
              <w:rPr>
                <w:rtl/>
              </w:rPr>
              <w:t>لَتَجِدَنَّ أَشَدَّ النَّاسِ عَداوَةً</w:t>
            </w:r>
            <w:r w:rsidRPr="00BC66CE">
              <w:rPr>
                <w:rtl/>
              </w:rPr>
              <w:t>)</w:t>
            </w:r>
            <w:r w:rsidRPr="00BE667C">
              <w:rPr>
                <w:bCs/>
                <w:sz w:val="30"/>
                <w:szCs w:val="30"/>
                <w:rtl/>
              </w:rPr>
              <w:t xml:space="preserve"> </w:t>
            </w:r>
          </w:p>
        </w:tc>
        <w:tc>
          <w:tcPr>
            <w:tcW w:w="809" w:type="dxa"/>
            <w:gridSpan w:val="2"/>
            <w:shd w:val="clear" w:color="auto" w:fill="auto"/>
          </w:tcPr>
          <w:p w:rsidR="001C7CB2" w:rsidRPr="008056B0" w:rsidRDefault="001C7CB2" w:rsidP="007C645F">
            <w:pPr>
              <w:pStyle w:val="libNormal"/>
              <w:rPr>
                <w:rtl/>
                <w:lang w:bidi="fa-IR"/>
              </w:rPr>
            </w:pPr>
            <w:r>
              <w:rPr>
                <w:rFonts w:hint="cs"/>
                <w:rtl/>
                <w:lang w:bidi="fa-IR"/>
              </w:rPr>
              <w:t>86</w:t>
            </w:r>
            <w:r w:rsidRPr="008056B0">
              <w:rPr>
                <w:rtl/>
                <w:lang w:bidi="fa-IR"/>
              </w:rPr>
              <w:t xml:space="preserve"> </w:t>
            </w:r>
          </w:p>
        </w:tc>
        <w:tc>
          <w:tcPr>
            <w:tcW w:w="875" w:type="dxa"/>
            <w:gridSpan w:val="2"/>
            <w:shd w:val="clear" w:color="auto" w:fill="auto"/>
          </w:tcPr>
          <w:p w:rsidR="001C7CB2" w:rsidRPr="008056B0" w:rsidRDefault="001C7CB2" w:rsidP="007C645F">
            <w:pPr>
              <w:pStyle w:val="libNormal"/>
              <w:rPr>
                <w:rtl/>
                <w:lang w:bidi="fa-IR"/>
              </w:rPr>
            </w:pPr>
            <w:r>
              <w:rPr>
                <w:rFonts w:hint="cs"/>
                <w:rtl/>
                <w:lang w:bidi="fa-IR"/>
              </w:rPr>
              <w:t>661</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يا أَيُّهَا الَّذِينَ آمَنُوا لا تُحَرِّمُوا</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90 </w:t>
            </w:r>
          </w:p>
        </w:tc>
        <w:tc>
          <w:tcPr>
            <w:tcW w:w="841" w:type="dxa"/>
            <w:shd w:val="clear" w:color="auto" w:fill="auto"/>
          </w:tcPr>
          <w:p w:rsidR="001C7CB2" w:rsidRPr="008056B0" w:rsidRDefault="001C7CB2" w:rsidP="007C645F">
            <w:pPr>
              <w:pStyle w:val="libNormal"/>
              <w:rPr>
                <w:rtl/>
                <w:lang w:bidi="fa-IR"/>
              </w:rPr>
            </w:pPr>
            <w:r w:rsidRPr="008056B0">
              <w:rPr>
                <w:rtl/>
                <w:lang w:bidi="fa-IR"/>
              </w:rPr>
              <w:t>664</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لا يُؤاخِذُكُمُ اللهُ بِاللَّغْوِ فِي أَيْمانِكُمْ</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92 </w:t>
            </w:r>
          </w:p>
        </w:tc>
        <w:tc>
          <w:tcPr>
            <w:tcW w:w="841" w:type="dxa"/>
            <w:shd w:val="clear" w:color="auto" w:fill="auto"/>
          </w:tcPr>
          <w:p w:rsidR="001C7CB2" w:rsidRPr="008056B0" w:rsidRDefault="001C7CB2" w:rsidP="007C645F">
            <w:pPr>
              <w:pStyle w:val="libNormal"/>
              <w:rPr>
                <w:rtl/>
                <w:lang w:bidi="fa-IR"/>
              </w:rPr>
            </w:pPr>
            <w:r w:rsidRPr="008056B0">
              <w:rPr>
                <w:rtl/>
                <w:lang w:bidi="fa-IR"/>
              </w:rPr>
              <w:t>665</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فَمَنْ لَمْ يَجِدْ فَصِيامُ ثَلاثَةِ أَيَّامٍ</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92 </w:t>
            </w:r>
          </w:p>
        </w:tc>
        <w:tc>
          <w:tcPr>
            <w:tcW w:w="841" w:type="dxa"/>
            <w:shd w:val="clear" w:color="auto" w:fill="auto"/>
          </w:tcPr>
          <w:p w:rsidR="001C7CB2" w:rsidRPr="008056B0" w:rsidRDefault="001C7CB2" w:rsidP="007C645F">
            <w:pPr>
              <w:pStyle w:val="libNormal"/>
              <w:rPr>
                <w:rtl/>
                <w:lang w:bidi="fa-IR"/>
              </w:rPr>
            </w:pPr>
            <w:r w:rsidRPr="008056B0">
              <w:rPr>
                <w:rtl/>
                <w:lang w:bidi="fa-IR"/>
              </w:rPr>
              <w:t>666</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مِنْ أَوْسَطِ ما تُطْعِمُونَ أَهْلِيكُمْ</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92 </w:t>
            </w:r>
          </w:p>
        </w:tc>
        <w:tc>
          <w:tcPr>
            <w:tcW w:w="841" w:type="dxa"/>
            <w:shd w:val="clear" w:color="auto" w:fill="auto"/>
          </w:tcPr>
          <w:p w:rsidR="001C7CB2" w:rsidRPr="008056B0" w:rsidRDefault="001C7CB2" w:rsidP="007C645F">
            <w:pPr>
              <w:pStyle w:val="libNormal"/>
              <w:rPr>
                <w:rtl/>
                <w:lang w:bidi="fa-IR"/>
              </w:rPr>
            </w:pPr>
            <w:r w:rsidRPr="008056B0">
              <w:rPr>
                <w:rtl/>
                <w:lang w:bidi="fa-IR"/>
              </w:rPr>
              <w:t>667</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إِنَّما يُرِيدُ الشَّيْطانُ أَنْ يُوقِعَ بَيْنَكُمُ</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93 </w:t>
            </w:r>
          </w:p>
        </w:tc>
        <w:tc>
          <w:tcPr>
            <w:tcW w:w="841" w:type="dxa"/>
            <w:shd w:val="clear" w:color="auto" w:fill="auto"/>
          </w:tcPr>
          <w:p w:rsidR="001C7CB2" w:rsidRPr="008056B0" w:rsidRDefault="001C7CB2" w:rsidP="007C645F">
            <w:pPr>
              <w:pStyle w:val="libNormal"/>
              <w:rPr>
                <w:rtl/>
                <w:lang w:bidi="fa-IR"/>
              </w:rPr>
            </w:pPr>
            <w:r w:rsidRPr="008056B0">
              <w:rPr>
                <w:rtl/>
                <w:lang w:bidi="fa-IR"/>
              </w:rPr>
              <w:t>668</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أَطِيعُوا اللهَ وَأَطِيعُوا الرَّسُولَ</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94 </w:t>
            </w:r>
          </w:p>
        </w:tc>
        <w:tc>
          <w:tcPr>
            <w:tcW w:w="841" w:type="dxa"/>
            <w:shd w:val="clear" w:color="auto" w:fill="auto"/>
          </w:tcPr>
          <w:p w:rsidR="001C7CB2" w:rsidRPr="008056B0" w:rsidRDefault="001C7CB2" w:rsidP="007C645F">
            <w:pPr>
              <w:pStyle w:val="libNormal"/>
              <w:rPr>
                <w:rtl/>
                <w:lang w:bidi="fa-IR"/>
              </w:rPr>
            </w:pPr>
            <w:r w:rsidRPr="008056B0">
              <w:rPr>
                <w:rtl/>
                <w:lang w:bidi="fa-IR"/>
              </w:rPr>
              <w:t>670</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يا أَيُّهَا الَّذِينَ آمَنُوا لَيَبْلُوَنَّكُمُ</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96 </w:t>
            </w:r>
          </w:p>
        </w:tc>
        <w:tc>
          <w:tcPr>
            <w:tcW w:w="841" w:type="dxa"/>
            <w:shd w:val="clear" w:color="auto" w:fill="auto"/>
          </w:tcPr>
          <w:p w:rsidR="001C7CB2" w:rsidRPr="008056B0" w:rsidRDefault="001C7CB2" w:rsidP="007C645F">
            <w:pPr>
              <w:pStyle w:val="libNormal"/>
              <w:rPr>
                <w:rtl/>
                <w:lang w:bidi="fa-IR"/>
              </w:rPr>
            </w:pPr>
            <w:r w:rsidRPr="008056B0">
              <w:rPr>
                <w:rtl/>
                <w:lang w:bidi="fa-IR"/>
              </w:rPr>
              <w:t>671</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يا أَيُّهَا الَّذِينَ آمَنُوا لا تَقْتُلُوا</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97 </w:t>
            </w:r>
          </w:p>
        </w:tc>
        <w:tc>
          <w:tcPr>
            <w:tcW w:w="841" w:type="dxa"/>
            <w:shd w:val="clear" w:color="auto" w:fill="auto"/>
          </w:tcPr>
          <w:p w:rsidR="001C7CB2" w:rsidRPr="008056B0" w:rsidRDefault="001C7CB2" w:rsidP="007C645F">
            <w:pPr>
              <w:pStyle w:val="libNormal"/>
              <w:rPr>
                <w:rtl/>
                <w:lang w:bidi="fa-IR"/>
              </w:rPr>
            </w:pPr>
            <w:r w:rsidRPr="008056B0">
              <w:rPr>
                <w:rtl/>
                <w:lang w:bidi="fa-IR"/>
              </w:rPr>
              <w:t>472</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فَجَزاءٌ مِثْلُ ما قَتَلَ مِنَ النَّعَمِ</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97 </w:t>
            </w:r>
          </w:p>
        </w:tc>
        <w:tc>
          <w:tcPr>
            <w:tcW w:w="841" w:type="dxa"/>
            <w:shd w:val="clear" w:color="auto" w:fill="auto"/>
          </w:tcPr>
          <w:p w:rsidR="001C7CB2" w:rsidRPr="008056B0" w:rsidRDefault="001C7CB2" w:rsidP="007C645F">
            <w:pPr>
              <w:pStyle w:val="libNormal"/>
              <w:rPr>
                <w:rtl/>
                <w:lang w:bidi="fa-IR"/>
              </w:rPr>
            </w:pPr>
            <w:r w:rsidRPr="008056B0">
              <w:rPr>
                <w:rtl/>
                <w:lang w:bidi="fa-IR"/>
              </w:rPr>
              <w:t>673</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يَحْكُمُ بِهِ ذَوا عَدْلٍ مِنْكُمْ</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97 </w:t>
            </w:r>
          </w:p>
        </w:tc>
        <w:tc>
          <w:tcPr>
            <w:tcW w:w="841" w:type="dxa"/>
            <w:shd w:val="clear" w:color="auto" w:fill="auto"/>
          </w:tcPr>
          <w:p w:rsidR="001C7CB2" w:rsidRPr="008056B0" w:rsidRDefault="001C7CB2" w:rsidP="007C645F">
            <w:pPr>
              <w:pStyle w:val="libNormal"/>
              <w:rPr>
                <w:rtl/>
                <w:lang w:bidi="fa-IR"/>
              </w:rPr>
            </w:pPr>
            <w:r w:rsidRPr="008056B0">
              <w:rPr>
                <w:rtl/>
                <w:lang w:bidi="fa-IR"/>
              </w:rPr>
              <w:t>676</w:t>
            </w:r>
          </w:p>
        </w:tc>
      </w:tr>
      <w:tr w:rsidR="001C7CB2" w:rsidTr="004D052F">
        <w:tc>
          <w:tcPr>
            <w:tcW w:w="5942" w:type="dxa"/>
            <w:gridSpan w:val="2"/>
            <w:shd w:val="clear" w:color="auto" w:fill="auto"/>
          </w:tcPr>
          <w:p w:rsidR="001C7CB2" w:rsidRPr="008056B0" w:rsidRDefault="001C7CB2" w:rsidP="007C645F">
            <w:pPr>
              <w:pStyle w:val="libNormal"/>
              <w:rPr>
                <w:rtl/>
                <w:lang w:bidi="fa-IR"/>
              </w:rPr>
            </w:pPr>
            <w:r w:rsidRPr="00BC66CE">
              <w:rPr>
                <w:rtl/>
              </w:rPr>
              <w:t>(</w:t>
            </w:r>
            <w:r w:rsidRPr="008056B0">
              <w:rPr>
                <w:rtl/>
              </w:rPr>
              <w:t>أَوْ كَفَّارَةٌ طَعامُ مَساكِينَ</w:t>
            </w:r>
            <w:r w:rsidRPr="00BC66CE">
              <w:rPr>
                <w:rtl/>
              </w:rPr>
              <w:t>)</w:t>
            </w:r>
            <w:r w:rsidRPr="008056B0">
              <w:rPr>
                <w:rtl/>
                <w:lang w:bidi="fa-IR"/>
              </w:rPr>
              <w:t xml:space="preserve"> </w:t>
            </w:r>
          </w:p>
        </w:tc>
        <w:tc>
          <w:tcPr>
            <w:tcW w:w="810" w:type="dxa"/>
            <w:gridSpan w:val="2"/>
            <w:shd w:val="clear" w:color="auto" w:fill="auto"/>
          </w:tcPr>
          <w:p w:rsidR="001C7CB2" w:rsidRPr="008056B0" w:rsidRDefault="001C7CB2" w:rsidP="007C645F">
            <w:pPr>
              <w:pStyle w:val="libNormal"/>
              <w:rPr>
                <w:rtl/>
                <w:lang w:bidi="fa-IR"/>
              </w:rPr>
            </w:pPr>
            <w:r w:rsidRPr="008056B0">
              <w:rPr>
                <w:rtl/>
                <w:lang w:bidi="fa-IR"/>
              </w:rPr>
              <w:t xml:space="preserve">97 </w:t>
            </w:r>
          </w:p>
        </w:tc>
        <w:tc>
          <w:tcPr>
            <w:tcW w:w="841" w:type="dxa"/>
            <w:shd w:val="clear" w:color="auto" w:fill="auto"/>
          </w:tcPr>
          <w:p w:rsidR="001C7CB2" w:rsidRPr="008056B0" w:rsidRDefault="001C7CB2" w:rsidP="007C645F">
            <w:pPr>
              <w:pStyle w:val="libNormal"/>
              <w:rPr>
                <w:rtl/>
                <w:lang w:bidi="fa-IR"/>
              </w:rPr>
            </w:pPr>
            <w:r w:rsidRPr="008056B0">
              <w:rPr>
                <w:rtl/>
                <w:lang w:bidi="fa-IR"/>
              </w:rPr>
              <w:t>677</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وَمَنْ عادَ فَيَنْتَقِمُ اللهُ مِنْهُ</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98 </w:t>
            </w:r>
          </w:p>
        </w:tc>
        <w:tc>
          <w:tcPr>
            <w:tcW w:w="841" w:type="dxa"/>
            <w:shd w:val="clear" w:color="auto" w:fill="auto"/>
          </w:tcPr>
          <w:p w:rsidR="001C7CB2" w:rsidRPr="008056B0" w:rsidRDefault="001C7CB2" w:rsidP="007C645F">
            <w:pPr>
              <w:pStyle w:val="libNormal"/>
              <w:rPr>
                <w:rtl/>
                <w:lang w:bidi="fa-IR"/>
              </w:rPr>
            </w:pPr>
            <w:r w:rsidRPr="008056B0">
              <w:rPr>
                <w:rtl/>
                <w:lang w:bidi="fa-IR"/>
              </w:rPr>
              <w:t>678</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أُحِلَّ لَكُمْ صَيْدُ الْبَحْرِ وَطَعامُهُ</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99 </w:t>
            </w:r>
          </w:p>
        </w:tc>
        <w:tc>
          <w:tcPr>
            <w:tcW w:w="841" w:type="dxa"/>
            <w:shd w:val="clear" w:color="auto" w:fill="auto"/>
          </w:tcPr>
          <w:p w:rsidR="001C7CB2" w:rsidRPr="008056B0" w:rsidRDefault="001C7CB2" w:rsidP="007C645F">
            <w:pPr>
              <w:pStyle w:val="libNormal"/>
              <w:rPr>
                <w:rtl/>
                <w:lang w:bidi="fa-IR"/>
              </w:rPr>
            </w:pPr>
            <w:r w:rsidRPr="008056B0">
              <w:rPr>
                <w:rtl/>
                <w:lang w:bidi="fa-IR"/>
              </w:rPr>
              <w:t>679</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جَعَلَ اللهُ الْكَعْبَةَ الْبَيْتَ الْحَرامَ</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101 </w:t>
            </w:r>
          </w:p>
        </w:tc>
        <w:tc>
          <w:tcPr>
            <w:tcW w:w="841" w:type="dxa"/>
            <w:shd w:val="clear" w:color="auto" w:fill="auto"/>
          </w:tcPr>
          <w:p w:rsidR="001C7CB2" w:rsidRPr="008056B0" w:rsidRDefault="001C7CB2" w:rsidP="007C645F">
            <w:pPr>
              <w:pStyle w:val="libNormal"/>
              <w:rPr>
                <w:rtl/>
                <w:lang w:bidi="fa-IR"/>
              </w:rPr>
            </w:pPr>
            <w:r w:rsidRPr="008056B0">
              <w:rPr>
                <w:rtl/>
                <w:lang w:bidi="fa-IR"/>
              </w:rPr>
              <w:t>608</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لا تَسْئَلُوا عَنْ أَشْياءَ إِنْ تُبْدَ لَكُمْ</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103 </w:t>
            </w:r>
          </w:p>
        </w:tc>
        <w:tc>
          <w:tcPr>
            <w:tcW w:w="841" w:type="dxa"/>
            <w:shd w:val="clear" w:color="auto" w:fill="auto"/>
          </w:tcPr>
          <w:p w:rsidR="001C7CB2" w:rsidRPr="008056B0" w:rsidRDefault="001C7CB2" w:rsidP="007C645F">
            <w:pPr>
              <w:pStyle w:val="libNormal"/>
              <w:rPr>
                <w:rtl/>
                <w:lang w:bidi="fa-IR"/>
              </w:rPr>
            </w:pPr>
            <w:r w:rsidRPr="008056B0">
              <w:rPr>
                <w:rtl/>
                <w:lang w:bidi="fa-IR"/>
              </w:rPr>
              <w:t>681</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ما جَعَلَ اللهُ مِنْ بَحِيرَةٍ وَلا سائِبَةٍ</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106 </w:t>
            </w:r>
          </w:p>
        </w:tc>
        <w:tc>
          <w:tcPr>
            <w:tcW w:w="841" w:type="dxa"/>
            <w:shd w:val="clear" w:color="auto" w:fill="auto"/>
          </w:tcPr>
          <w:p w:rsidR="001C7CB2" w:rsidRPr="008056B0" w:rsidRDefault="001C7CB2" w:rsidP="007C645F">
            <w:pPr>
              <w:pStyle w:val="libNormal"/>
              <w:rPr>
                <w:rtl/>
                <w:lang w:bidi="fa-IR"/>
              </w:rPr>
            </w:pPr>
            <w:r w:rsidRPr="008056B0">
              <w:rPr>
                <w:rtl/>
                <w:lang w:bidi="fa-IR"/>
              </w:rPr>
              <w:t>683</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يا أَيُّهَا الَّذِينَ آمَنُوا شَهادَةُ بَيْنِكُمْ إِذا حَضَرَ</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109 </w:t>
            </w:r>
          </w:p>
        </w:tc>
        <w:tc>
          <w:tcPr>
            <w:tcW w:w="841" w:type="dxa"/>
            <w:shd w:val="clear" w:color="auto" w:fill="auto"/>
          </w:tcPr>
          <w:p w:rsidR="001C7CB2" w:rsidRPr="008056B0" w:rsidRDefault="001C7CB2" w:rsidP="007C645F">
            <w:pPr>
              <w:pStyle w:val="libNormal"/>
              <w:rPr>
                <w:rtl/>
                <w:lang w:bidi="fa-IR"/>
              </w:rPr>
            </w:pPr>
            <w:r w:rsidRPr="008056B0">
              <w:rPr>
                <w:rtl/>
                <w:lang w:bidi="fa-IR"/>
              </w:rPr>
              <w:t>684</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يَوْمَ يَجْمَعُ اللهُ الرُّسُلَ</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113 </w:t>
            </w:r>
          </w:p>
        </w:tc>
        <w:tc>
          <w:tcPr>
            <w:tcW w:w="841" w:type="dxa"/>
            <w:shd w:val="clear" w:color="auto" w:fill="auto"/>
          </w:tcPr>
          <w:p w:rsidR="001C7CB2" w:rsidRPr="008056B0" w:rsidRDefault="001C7CB2" w:rsidP="007C645F">
            <w:pPr>
              <w:pStyle w:val="libNormal"/>
              <w:rPr>
                <w:rtl/>
                <w:lang w:bidi="fa-IR"/>
              </w:rPr>
            </w:pPr>
            <w:r w:rsidRPr="008056B0">
              <w:rPr>
                <w:rtl/>
                <w:lang w:bidi="fa-IR"/>
              </w:rPr>
              <w:t>688</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هَلْ يَسْتَطِيعُ رَبُّكَ</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116 </w:t>
            </w:r>
          </w:p>
        </w:tc>
        <w:tc>
          <w:tcPr>
            <w:tcW w:w="841" w:type="dxa"/>
            <w:shd w:val="clear" w:color="auto" w:fill="auto"/>
          </w:tcPr>
          <w:p w:rsidR="001C7CB2" w:rsidRPr="008056B0" w:rsidRDefault="001C7CB2" w:rsidP="007C645F">
            <w:pPr>
              <w:pStyle w:val="libNormal"/>
              <w:rPr>
                <w:rtl/>
                <w:lang w:bidi="fa-IR"/>
              </w:rPr>
            </w:pPr>
            <w:r w:rsidRPr="008056B0">
              <w:rPr>
                <w:rtl/>
                <w:lang w:bidi="fa-IR"/>
              </w:rPr>
              <w:t>689</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إِنِّي مُنَزِّلُها عَلَيْكُمْ</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117 </w:t>
            </w:r>
          </w:p>
        </w:tc>
        <w:tc>
          <w:tcPr>
            <w:tcW w:w="841" w:type="dxa"/>
            <w:shd w:val="clear" w:color="auto" w:fill="auto"/>
          </w:tcPr>
          <w:p w:rsidR="001C7CB2" w:rsidRPr="008056B0" w:rsidRDefault="001C7CB2" w:rsidP="007C645F">
            <w:pPr>
              <w:pStyle w:val="libNormal"/>
              <w:rPr>
                <w:rtl/>
                <w:lang w:bidi="fa-IR"/>
              </w:rPr>
            </w:pPr>
            <w:r w:rsidRPr="008056B0">
              <w:rPr>
                <w:rtl/>
                <w:lang w:bidi="fa-IR"/>
              </w:rPr>
              <w:t>691</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وَإِذْ قالَ اللهُ يا عِيسَى ابْنَ مَرْيَمَ</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120 </w:t>
            </w:r>
          </w:p>
        </w:tc>
        <w:tc>
          <w:tcPr>
            <w:tcW w:w="841" w:type="dxa"/>
            <w:shd w:val="clear" w:color="auto" w:fill="auto"/>
          </w:tcPr>
          <w:p w:rsidR="001C7CB2" w:rsidRPr="008056B0" w:rsidRDefault="001C7CB2" w:rsidP="007C645F">
            <w:pPr>
              <w:pStyle w:val="libNormal"/>
              <w:rPr>
                <w:rtl/>
                <w:lang w:bidi="fa-IR"/>
              </w:rPr>
            </w:pPr>
            <w:r w:rsidRPr="008056B0">
              <w:rPr>
                <w:rtl/>
                <w:lang w:bidi="fa-IR"/>
              </w:rPr>
              <w:t>692</w:t>
            </w:r>
          </w:p>
        </w:tc>
      </w:tr>
      <w:tr w:rsidR="001C7CB2" w:rsidTr="004D052F">
        <w:tc>
          <w:tcPr>
            <w:tcW w:w="5942" w:type="dxa"/>
            <w:shd w:val="clear" w:color="auto" w:fill="auto"/>
          </w:tcPr>
          <w:p w:rsidR="001C7CB2" w:rsidRPr="008056B0" w:rsidRDefault="001C7CB2" w:rsidP="007C645F">
            <w:pPr>
              <w:pStyle w:val="libNormal"/>
              <w:rPr>
                <w:rtl/>
                <w:lang w:bidi="fa-IR"/>
              </w:rPr>
            </w:pPr>
            <w:r w:rsidRPr="00BC66CE">
              <w:rPr>
                <w:rtl/>
              </w:rPr>
              <w:t>(</w:t>
            </w:r>
            <w:r w:rsidRPr="008056B0">
              <w:rPr>
                <w:rtl/>
              </w:rPr>
              <w:t>هذا يَوْمُ يَنْفَعُ الصَّادِقِينَ صِدْقُهُمْ</w:t>
            </w:r>
            <w:r w:rsidRPr="00BC66CE">
              <w:rPr>
                <w:rtl/>
              </w:rPr>
              <w:t>)</w:t>
            </w:r>
            <w:r w:rsidRPr="008056B0">
              <w:rPr>
                <w:rtl/>
                <w:lang w:bidi="fa-IR"/>
              </w:rPr>
              <w:t xml:space="preserve"> </w:t>
            </w:r>
          </w:p>
        </w:tc>
        <w:tc>
          <w:tcPr>
            <w:tcW w:w="810" w:type="dxa"/>
            <w:shd w:val="clear" w:color="auto" w:fill="auto"/>
          </w:tcPr>
          <w:p w:rsidR="001C7CB2" w:rsidRPr="008056B0" w:rsidRDefault="001C7CB2" w:rsidP="007C645F">
            <w:pPr>
              <w:pStyle w:val="libNormal"/>
              <w:rPr>
                <w:rtl/>
                <w:lang w:bidi="fa-IR"/>
              </w:rPr>
            </w:pPr>
            <w:r w:rsidRPr="008056B0">
              <w:rPr>
                <w:rtl/>
                <w:lang w:bidi="fa-IR"/>
              </w:rPr>
              <w:t xml:space="preserve">120 </w:t>
            </w:r>
          </w:p>
        </w:tc>
        <w:tc>
          <w:tcPr>
            <w:tcW w:w="841" w:type="dxa"/>
            <w:shd w:val="clear" w:color="auto" w:fill="auto"/>
          </w:tcPr>
          <w:p w:rsidR="001C7CB2" w:rsidRPr="008056B0" w:rsidRDefault="001C7CB2" w:rsidP="007C645F">
            <w:pPr>
              <w:pStyle w:val="libNormal"/>
              <w:rPr>
                <w:rtl/>
                <w:lang w:bidi="fa-IR"/>
              </w:rPr>
            </w:pPr>
            <w:r w:rsidRPr="008056B0">
              <w:rPr>
                <w:rtl/>
                <w:lang w:bidi="fa-IR"/>
              </w:rPr>
              <w:t>693</w:t>
            </w:r>
          </w:p>
        </w:tc>
      </w:tr>
    </w:tbl>
    <w:p w:rsidR="004D052F" w:rsidRDefault="004D052F" w:rsidP="007C645F">
      <w:pPr>
        <w:pStyle w:val="libNormal"/>
        <w:rPr>
          <w:rtl/>
        </w:rPr>
      </w:pPr>
    </w:p>
    <w:p w:rsidR="004D052F" w:rsidRDefault="004D052F">
      <w:pPr>
        <w:bidi w:val="0"/>
        <w:ind w:firstLine="289"/>
        <w:rPr>
          <w:rtl/>
          <w:lang w:bidi="ar-SA"/>
        </w:rPr>
      </w:pPr>
      <w:r>
        <w:rPr>
          <w:rtl/>
        </w:rPr>
        <w:br w:type="page"/>
      </w:r>
    </w:p>
    <w:p w:rsidR="001C7CB2" w:rsidRPr="00087A2A" w:rsidRDefault="001C7CB2" w:rsidP="007C645F">
      <w:pPr>
        <w:pStyle w:val="libNormal"/>
        <w:rPr>
          <w:rtl/>
        </w:rPr>
      </w:pPr>
      <w:r w:rsidRPr="00087A2A">
        <w:rPr>
          <w:rtl/>
        </w:rPr>
        <w:t>سورة الانعام وفيها 383 حديثا</w:t>
      </w:r>
      <w:r>
        <w:rPr>
          <w:rtl/>
        </w:rPr>
        <w:t xml:space="preserve"> ـ </w:t>
      </w:r>
      <w:r w:rsidRPr="00087A2A">
        <w:rPr>
          <w:rtl/>
        </w:rPr>
        <w:t xml:space="preserve">فى فضلها </w:t>
      </w:r>
    </w:p>
    <w:tbl>
      <w:tblPr>
        <w:bidiVisual/>
        <w:tblW w:w="0" w:type="auto"/>
        <w:tblLook w:val="04A0"/>
      </w:tblPr>
      <w:tblGrid>
        <w:gridCol w:w="5942"/>
        <w:gridCol w:w="810"/>
        <w:gridCol w:w="821"/>
      </w:tblGrid>
      <w:tr w:rsidR="001C7CB2" w:rsidTr="00957CEF">
        <w:tc>
          <w:tcPr>
            <w:tcW w:w="5942" w:type="dxa"/>
            <w:shd w:val="clear" w:color="auto" w:fill="auto"/>
          </w:tcPr>
          <w:p w:rsidR="001C7CB2" w:rsidRPr="00C027F9" w:rsidRDefault="001C7CB2" w:rsidP="007C645F">
            <w:pPr>
              <w:pStyle w:val="libNormal"/>
              <w:rPr>
                <w:rtl/>
                <w:lang w:bidi="fa-IR"/>
              </w:rPr>
            </w:pPr>
            <w:r w:rsidRPr="00BC66CE">
              <w:rPr>
                <w:rtl/>
              </w:rPr>
              <w:t>(</w:t>
            </w:r>
            <w:r w:rsidRPr="00C027F9">
              <w:rPr>
                <w:rtl/>
              </w:rPr>
              <w:t>الْحَمْدُ لِلَّهِ الَّذِي خَلَقَ السَّماواتِ وَالْأَرْضَ</w:t>
            </w:r>
            <w:r w:rsidRPr="00BC66CE">
              <w:rPr>
                <w:rtl/>
              </w:rPr>
              <w:t>)</w:t>
            </w:r>
            <w:r w:rsidRPr="00C027F9">
              <w:rPr>
                <w:rtl/>
                <w:lang w:bidi="fa-IR"/>
              </w:rPr>
              <w:t xml:space="preserve"> </w:t>
            </w:r>
          </w:p>
        </w:tc>
        <w:tc>
          <w:tcPr>
            <w:tcW w:w="810" w:type="dxa"/>
            <w:shd w:val="clear" w:color="auto" w:fill="auto"/>
          </w:tcPr>
          <w:p w:rsidR="001C7CB2" w:rsidRPr="00C027F9" w:rsidRDefault="001C7CB2" w:rsidP="007C645F">
            <w:pPr>
              <w:pStyle w:val="libNormal"/>
              <w:rPr>
                <w:rtl/>
                <w:lang w:bidi="fa-IR"/>
              </w:rPr>
            </w:pPr>
            <w:r w:rsidRPr="00C027F9">
              <w:rPr>
                <w:rtl/>
                <w:lang w:bidi="fa-IR"/>
              </w:rPr>
              <w:t xml:space="preserve">2 </w:t>
            </w:r>
          </w:p>
        </w:tc>
        <w:tc>
          <w:tcPr>
            <w:tcW w:w="821" w:type="dxa"/>
            <w:shd w:val="clear" w:color="auto" w:fill="auto"/>
          </w:tcPr>
          <w:p w:rsidR="001C7CB2" w:rsidRPr="00C027F9" w:rsidRDefault="001C7CB2" w:rsidP="007C645F">
            <w:pPr>
              <w:pStyle w:val="libNormal"/>
              <w:rPr>
                <w:rtl/>
                <w:lang w:bidi="fa-IR"/>
              </w:rPr>
            </w:pPr>
            <w:r w:rsidRPr="00C027F9">
              <w:rPr>
                <w:rtl/>
                <w:lang w:bidi="fa-IR"/>
              </w:rPr>
              <w:t>701</w:t>
            </w:r>
          </w:p>
        </w:tc>
      </w:tr>
      <w:tr w:rsidR="001C7CB2" w:rsidTr="00957CEF">
        <w:tc>
          <w:tcPr>
            <w:tcW w:w="5942" w:type="dxa"/>
            <w:shd w:val="clear" w:color="auto" w:fill="auto"/>
          </w:tcPr>
          <w:p w:rsidR="001C7CB2" w:rsidRPr="00C027F9" w:rsidRDefault="001C7CB2" w:rsidP="007C645F">
            <w:pPr>
              <w:pStyle w:val="libNormal"/>
              <w:rPr>
                <w:rtl/>
                <w:lang w:bidi="fa-IR"/>
              </w:rPr>
            </w:pPr>
            <w:r w:rsidRPr="00BC66CE">
              <w:rPr>
                <w:rtl/>
              </w:rPr>
              <w:t>(</w:t>
            </w:r>
            <w:r w:rsidRPr="00C027F9">
              <w:rPr>
                <w:rtl/>
              </w:rPr>
              <w:t>هُوَ الَّذِي خَلَقَكُمْ مِنْ طِينٍ</w:t>
            </w:r>
            <w:r w:rsidRPr="00BC66CE">
              <w:rPr>
                <w:rtl/>
              </w:rPr>
              <w:t>)</w:t>
            </w:r>
            <w:r w:rsidRPr="00C027F9">
              <w:rPr>
                <w:rtl/>
                <w:lang w:bidi="fa-IR"/>
              </w:rPr>
              <w:t xml:space="preserve"> </w:t>
            </w:r>
          </w:p>
        </w:tc>
        <w:tc>
          <w:tcPr>
            <w:tcW w:w="810" w:type="dxa"/>
            <w:shd w:val="clear" w:color="auto" w:fill="auto"/>
          </w:tcPr>
          <w:p w:rsidR="001C7CB2" w:rsidRPr="00C027F9" w:rsidRDefault="001C7CB2" w:rsidP="007C645F">
            <w:pPr>
              <w:pStyle w:val="libNormal"/>
              <w:rPr>
                <w:rtl/>
                <w:lang w:bidi="fa-IR"/>
              </w:rPr>
            </w:pPr>
            <w:r w:rsidRPr="00C027F9">
              <w:rPr>
                <w:rtl/>
                <w:lang w:bidi="fa-IR"/>
              </w:rPr>
              <w:t xml:space="preserve">3 </w:t>
            </w:r>
          </w:p>
        </w:tc>
        <w:tc>
          <w:tcPr>
            <w:tcW w:w="821" w:type="dxa"/>
            <w:shd w:val="clear" w:color="auto" w:fill="auto"/>
          </w:tcPr>
          <w:p w:rsidR="001C7CB2" w:rsidRPr="00C027F9" w:rsidRDefault="001C7CB2" w:rsidP="007C645F">
            <w:pPr>
              <w:pStyle w:val="libNormal"/>
              <w:rPr>
                <w:rtl/>
                <w:lang w:bidi="fa-IR"/>
              </w:rPr>
            </w:pPr>
            <w:r w:rsidRPr="00C027F9">
              <w:rPr>
                <w:rtl/>
                <w:lang w:bidi="fa-IR"/>
              </w:rPr>
              <w:t>702</w:t>
            </w:r>
          </w:p>
        </w:tc>
      </w:tr>
      <w:tr w:rsidR="001C7CB2" w:rsidTr="00957CEF">
        <w:tc>
          <w:tcPr>
            <w:tcW w:w="5942" w:type="dxa"/>
            <w:shd w:val="clear" w:color="auto" w:fill="auto"/>
          </w:tcPr>
          <w:p w:rsidR="001C7CB2" w:rsidRPr="00C027F9" w:rsidRDefault="001C7CB2" w:rsidP="007C645F">
            <w:pPr>
              <w:pStyle w:val="libNormal"/>
              <w:rPr>
                <w:rtl/>
                <w:lang w:bidi="fa-IR"/>
              </w:rPr>
            </w:pPr>
            <w:r w:rsidRPr="00BC66CE">
              <w:rPr>
                <w:rtl/>
              </w:rPr>
              <w:t>(</w:t>
            </w:r>
            <w:r w:rsidRPr="00C027F9">
              <w:rPr>
                <w:rtl/>
              </w:rPr>
              <w:t>ثُمَّ قَضى أَجَلاً وَأَجَلٌ مُسَمًّى عِنْدَهُ</w:t>
            </w:r>
            <w:r w:rsidRPr="00BC66CE">
              <w:rPr>
                <w:rtl/>
              </w:rPr>
              <w:t>)</w:t>
            </w:r>
            <w:r w:rsidRPr="00C027F9">
              <w:rPr>
                <w:rtl/>
                <w:lang w:bidi="fa-IR"/>
              </w:rPr>
              <w:t xml:space="preserve"> </w:t>
            </w:r>
          </w:p>
        </w:tc>
        <w:tc>
          <w:tcPr>
            <w:tcW w:w="810" w:type="dxa"/>
            <w:shd w:val="clear" w:color="auto" w:fill="auto"/>
          </w:tcPr>
          <w:p w:rsidR="001C7CB2" w:rsidRPr="00C027F9" w:rsidRDefault="001C7CB2" w:rsidP="007C645F">
            <w:pPr>
              <w:pStyle w:val="libNormal"/>
              <w:rPr>
                <w:rtl/>
                <w:lang w:bidi="fa-IR"/>
              </w:rPr>
            </w:pPr>
            <w:r w:rsidRPr="00C027F9">
              <w:rPr>
                <w:rtl/>
                <w:lang w:bidi="fa-IR"/>
              </w:rPr>
              <w:t xml:space="preserve">3 </w:t>
            </w:r>
          </w:p>
        </w:tc>
        <w:tc>
          <w:tcPr>
            <w:tcW w:w="821" w:type="dxa"/>
            <w:shd w:val="clear" w:color="auto" w:fill="auto"/>
          </w:tcPr>
          <w:p w:rsidR="001C7CB2" w:rsidRPr="00C027F9" w:rsidRDefault="001C7CB2" w:rsidP="007C645F">
            <w:pPr>
              <w:pStyle w:val="libNormal"/>
              <w:rPr>
                <w:rtl/>
                <w:lang w:bidi="fa-IR"/>
              </w:rPr>
            </w:pPr>
            <w:r w:rsidRPr="00C027F9">
              <w:rPr>
                <w:rtl/>
                <w:lang w:bidi="fa-IR"/>
              </w:rPr>
              <w:t>703</w:t>
            </w:r>
          </w:p>
        </w:tc>
      </w:tr>
      <w:tr w:rsidR="001C7CB2" w:rsidTr="00957CEF">
        <w:tc>
          <w:tcPr>
            <w:tcW w:w="5942" w:type="dxa"/>
            <w:shd w:val="clear" w:color="auto" w:fill="auto"/>
          </w:tcPr>
          <w:p w:rsidR="001C7CB2" w:rsidRPr="00C027F9" w:rsidRDefault="001C7CB2" w:rsidP="007C645F">
            <w:pPr>
              <w:pStyle w:val="libNormal"/>
              <w:rPr>
                <w:rtl/>
                <w:lang w:bidi="fa-IR"/>
              </w:rPr>
            </w:pPr>
            <w:r w:rsidRPr="00BC66CE">
              <w:rPr>
                <w:rtl/>
              </w:rPr>
              <w:t>(</w:t>
            </w:r>
            <w:r>
              <w:rPr>
                <w:rtl/>
              </w:rPr>
              <w:t>أَ</w:t>
            </w:r>
            <w:r w:rsidRPr="00C027F9">
              <w:rPr>
                <w:rtl/>
              </w:rPr>
              <w:t>لَمْ يَرَوْا كَمْ أَهْلَكْنا مِنْ قَبْلِهِمْ مِنْ قَرْنٍ</w:t>
            </w:r>
            <w:r w:rsidRPr="00BC66CE">
              <w:rPr>
                <w:rtl/>
              </w:rPr>
              <w:t>)</w:t>
            </w:r>
            <w:r w:rsidRPr="00C027F9">
              <w:rPr>
                <w:rtl/>
                <w:lang w:bidi="fa-IR"/>
              </w:rPr>
              <w:t xml:space="preserve"> </w:t>
            </w:r>
          </w:p>
        </w:tc>
        <w:tc>
          <w:tcPr>
            <w:tcW w:w="810" w:type="dxa"/>
            <w:shd w:val="clear" w:color="auto" w:fill="auto"/>
          </w:tcPr>
          <w:p w:rsidR="001C7CB2" w:rsidRPr="00C027F9" w:rsidRDefault="001C7CB2" w:rsidP="007C645F">
            <w:pPr>
              <w:pStyle w:val="libNormal"/>
              <w:rPr>
                <w:rtl/>
                <w:lang w:bidi="fa-IR"/>
              </w:rPr>
            </w:pPr>
            <w:r w:rsidRPr="00C027F9">
              <w:rPr>
                <w:rtl/>
                <w:lang w:bidi="fa-IR"/>
              </w:rPr>
              <w:t xml:space="preserve">7 </w:t>
            </w:r>
          </w:p>
        </w:tc>
        <w:tc>
          <w:tcPr>
            <w:tcW w:w="821" w:type="dxa"/>
            <w:shd w:val="clear" w:color="auto" w:fill="auto"/>
          </w:tcPr>
          <w:p w:rsidR="001C7CB2" w:rsidRPr="00C027F9" w:rsidRDefault="001C7CB2" w:rsidP="007C645F">
            <w:pPr>
              <w:pStyle w:val="libNormal"/>
              <w:rPr>
                <w:rtl/>
                <w:lang w:bidi="fa-IR"/>
              </w:rPr>
            </w:pPr>
            <w:r w:rsidRPr="00C027F9">
              <w:rPr>
                <w:rtl/>
                <w:lang w:bidi="fa-IR"/>
              </w:rPr>
              <w:t>704</w:t>
            </w:r>
          </w:p>
        </w:tc>
      </w:tr>
      <w:tr w:rsidR="001C7CB2" w:rsidTr="00957CEF">
        <w:tc>
          <w:tcPr>
            <w:tcW w:w="5942" w:type="dxa"/>
            <w:shd w:val="clear" w:color="auto" w:fill="auto"/>
          </w:tcPr>
          <w:p w:rsidR="001C7CB2" w:rsidRPr="00C027F9" w:rsidRDefault="001C7CB2" w:rsidP="007C645F">
            <w:pPr>
              <w:pStyle w:val="libNormal"/>
              <w:rPr>
                <w:rtl/>
                <w:lang w:bidi="fa-IR"/>
              </w:rPr>
            </w:pPr>
            <w:r w:rsidRPr="00BC66CE">
              <w:rPr>
                <w:rtl/>
              </w:rPr>
              <w:t>(</w:t>
            </w:r>
            <w:r w:rsidRPr="00C027F9">
              <w:rPr>
                <w:rtl/>
              </w:rPr>
              <w:t>إِنِّي أَخافُ إِنْ عَصَيْتُ رَبِّي</w:t>
            </w:r>
            <w:r w:rsidRPr="00BC66CE">
              <w:rPr>
                <w:rtl/>
              </w:rPr>
              <w:t>)</w:t>
            </w:r>
            <w:r w:rsidRPr="00C027F9">
              <w:rPr>
                <w:rtl/>
                <w:lang w:bidi="fa-IR"/>
              </w:rPr>
              <w:t xml:space="preserve"> </w:t>
            </w:r>
          </w:p>
        </w:tc>
        <w:tc>
          <w:tcPr>
            <w:tcW w:w="810" w:type="dxa"/>
            <w:shd w:val="clear" w:color="auto" w:fill="auto"/>
          </w:tcPr>
          <w:p w:rsidR="001C7CB2" w:rsidRPr="00C027F9" w:rsidRDefault="001C7CB2" w:rsidP="007C645F">
            <w:pPr>
              <w:pStyle w:val="libNormal"/>
              <w:rPr>
                <w:rtl/>
                <w:lang w:bidi="fa-IR"/>
              </w:rPr>
            </w:pPr>
            <w:r w:rsidRPr="00C027F9">
              <w:rPr>
                <w:rtl/>
                <w:lang w:bidi="fa-IR"/>
              </w:rPr>
              <w:t xml:space="preserve">16 </w:t>
            </w:r>
          </w:p>
        </w:tc>
        <w:tc>
          <w:tcPr>
            <w:tcW w:w="821" w:type="dxa"/>
            <w:shd w:val="clear" w:color="auto" w:fill="auto"/>
          </w:tcPr>
          <w:p w:rsidR="001C7CB2" w:rsidRPr="00C027F9" w:rsidRDefault="001C7CB2" w:rsidP="007C645F">
            <w:pPr>
              <w:pStyle w:val="libNormal"/>
              <w:rPr>
                <w:rtl/>
                <w:lang w:bidi="fa-IR"/>
              </w:rPr>
            </w:pPr>
            <w:r w:rsidRPr="00C027F9">
              <w:rPr>
                <w:rtl/>
                <w:lang w:bidi="fa-IR"/>
              </w:rPr>
              <w:t>705</w:t>
            </w:r>
          </w:p>
        </w:tc>
      </w:tr>
      <w:tr w:rsidR="001C7CB2" w:rsidTr="00957CEF">
        <w:tc>
          <w:tcPr>
            <w:tcW w:w="5942" w:type="dxa"/>
            <w:shd w:val="clear" w:color="auto" w:fill="auto"/>
          </w:tcPr>
          <w:p w:rsidR="001C7CB2" w:rsidRPr="00C027F9" w:rsidRDefault="001C7CB2" w:rsidP="007C645F">
            <w:pPr>
              <w:pStyle w:val="libNormal"/>
              <w:rPr>
                <w:rtl/>
                <w:lang w:bidi="fa-IR"/>
              </w:rPr>
            </w:pPr>
            <w:r w:rsidRPr="00BC66CE">
              <w:rPr>
                <w:rtl/>
              </w:rPr>
              <w:t>(</w:t>
            </w:r>
            <w:r>
              <w:rPr>
                <w:rtl/>
              </w:rPr>
              <w:t>أَ</w:t>
            </w:r>
            <w:r w:rsidRPr="00C027F9">
              <w:rPr>
                <w:rtl/>
              </w:rPr>
              <w:t>إِنَّكُمْ لَتَشْهَدُونَ أَنَّ مَعَ اللهِ</w:t>
            </w:r>
            <w:r w:rsidRPr="00BC66CE">
              <w:rPr>
                <w:rtl/>
              </w:rPr>
              <w:t>)</w:t>
            </w:r>
            <w:r w:rsidRPr="00C027F9">
              <w:rPr>
                <w:rtl/>
                <w:lang w:bidi="fa-IR"/>
              </w:rPr>
              <w:t xml:space="preserve"> </w:t>
            </w:r>
          </w:p>
        </w:tc>
        <w:tc>
          <w:tcPr>
            <w:tcW w:w="810" w:type="dxa"/>
            <w:shd w:val="clear" w:color="auto" w:fill="auto"/>
          </w:tcPr>
          <w:p w:rsidR="001C7CB2" w:rsidRPr="00C027F9" w:rsidRDefault="001C7CB2" w:rsidP="007C645F">
            <w:pPr>
              <w:pStyle w:val="libNormal"/>
              <w:rPr>
                <w:rtl/>
                <w:lang w:bidi="fa-IR"/>
              </w:rPr>
            </w:pPr>
            <w:r w:rsidRPr="00C027F9">
              <w:rPr>
                <w:rtl/>
                <w:lang w:bidi="fa-IR"/>
              </w:rPr>
              <w:t xml:space="preserve">20 </w:t>
            </w:r>
          </w:p>
        </w:tc>
        <w:tc>
          <w:tcPr>
            <w:tcW w:w="821" w:type="dxa"/>
            <w:shd w:val="clear" w:color="auto" w:fill="auto"/>
          </w:tcPr>
          <w:p w:rsidR="001C7CB2" w:rsidRPr="00C027F9" w:rsidRDefault="001C7CB2" w:rsidP="007C645F">
            <w:pPr>
              <w:pStyle w:val="libNormal"/>
              <w:rPr>
                <w:rtl/>
                <w:lang w:bidi="fa-IR"/>
              </w:rPr>
            </w:pPr>
            <w:r w:rsidRPr="00C027F9">
              <w:rPr>
                <w:rtl/>
                <w:lang w:bidi="fa-IR"/>
              </w:rPr>
              <w:t>706</w:t>
            </w:r>
          </w:p>
        </w:tc>
      </w:tr>
      <w:tr w:rsidR="001C7CB2" w:rsidTr="00957CEF">
        <w:tc>
          <w:tcPr>
            <w:tcW w:w="5942" w:type="dxa"/>
            <w:shd w:val="clear" w:color="auto" w:fill="auto"/>
          </w:tcPr>
          <w:p w:rsidR="001C7CB2" w:rsidRPr="00C027F9" w:rsidRDefault="001C7CB2" w:rsidP="007C645F">
            <w:pPr>
              <w:pStyle w:val="libNormal"/>
              <w:rPr>
                <w:rtl/>
                <w:lang w:bidi="fa-IR"/>
              </w:rPr>
            </w:pPr>
            <w:r w:rsidRPr="00BC66CE">
              <w:rPr>
                <w:rtl/>
              </w:rPr>
              <w:t>(</w:t>
            </w:r>
            <w:r w:rsidRPr="00C027F9">
              <w:rPr>
                <w:rtl/>
              </w:rPr>
              <w:t>وَأُوحِيَ إِلَيَّ هذَا الْقُرْآنُ</w:t>
            </w:r>
            <w:r w:rsidRPr="00BC66CE">
              <w:rPr>
                <w:rtl/>
              </w:rPr>
              <w:t>)</w:t>
            </w:r>
            <w:r w:rsidRPr="00C027F9">
              <w:rPr>
                <w:rtl/>
                <w:lang w:bidi="fa-IR"/>
              </w:rPr>
              <w:t xml:space="preserve"> </w:t>
            </w:r>
          </w:p>
        </w:tc>
        <w:tc>
          <w:tcPr>
            <w:tcW w:w="810" w:type="dxa"/>
            <w:shd w:val="clear" w:color="auto" w:fill="auto"/>
          </w:tcPr>
          <w:p w:rsidR="001C7CB2" w:rsidRPr="00C027F9" w:rsidRDefault="001C7CB2" w:rsidP="007C645F">
            <w:pPr>
              <w:pStyle w:val="libNormal"/>
              <w:rPr>
                <w:rtl/>
                <w:lang w:bidi="fa-IR"/>
              </w:rPr>
            </w:pPr>
            <w:r w:rsidRPr="00C027F9">
              <w:rPr>
                <w:rtl/>
                <w:lang w:bidi="fa-IR"/>
              </w:rPr>
              <w:t xml:space="preserve">20 </w:t>
            </w:r>
          </w:p>
        </w:tc>
        <w:tc>
          <w:tcPr>
            <w:tcW w:w="821" w:type="dxa"/>
            <w:shd w:val="clear" w:color="auto" w:fill="auto"/>
          </w:tcPr>
          <w:p w:rsidR="001C7CB2" w:rsidRPr="00C027F9" w:rsidRDefault="001C7CB2" w:rsidP="007C645F">
            <w:pPr>
              <w:pStyle w:val="libNormal"/>
              <w:rPr>
                <w:rtl/>
                <w:lang w:bidi="fa-IR"/>
              </w:rPr>
            </w:pPr>
            <w:r w:rsidRPr="00C027F9">
              <w:rPr>
                <w:rtl/>
                <w:lang w:bidi="fa-IR"/>
              </w:rPr>
              <w:t>707</w:t>
            </w:r>
          </w:p>
        </w:tc>
      </w:tr>
    </w:tbl>
    <w:p w:rsidR="001C7CB2" w:rsidRDefault="001C7CB2" w:rsidP="007C645F">
      <w:pPr>
        <w:pStyle w:val="libNormal"/>
      </w:pPr>
      <w: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وَاللهِ رَبِّنا ما كُنَّا مُشْرِكِينَ</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24 </w:t>
            </w:r>
          </w:p>
        </w:tc>
        <w:tc>
          <w:tcPr>
            <w:tcW w:w="841" w:type="dxa"/>
            <w:shd w:val="clear" w:color="auto" w:fill="auto"/>
          </w:tcPr>
          <w:p w:rsidR="001C7CB2" w:rsidRPr="00300EA1" w:rsidRDefault="001C7CB2" w:rsidP="007C645F">
            <w:pPr>
              <w:pStyle w:val="libNormal"/>
              <w:rPr>
                <w:rtl/>
                <w:lang w:bidi="fa-IR"/>
              </w:rPr>
            </w:pPr>
            <w:r w:rsidRPr="00300EA1">
              <w:rPr>
                <w:rtl/>
                <w:lang w:bidi="fa-IR"/>
              </w:rPr>
              <w:t>708</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وَلَوْ رُدُّوا لَعادُوا لِما نُهُوا عَنْهُ</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29 </w:t>
            </w:r>
          </w:p>
        </w:tc>
        <w:tc>
          <w:tcPr>
            <w:tcW w:w="841" w:type="dxa"/>
            <w:shd w:val="clear" w:color="auto" w:fill="auto"/>
          </w:tcPr>
          <w:p w:rsidR="001C7CB2" w:rsidRPr="00300EA1" w:rsidRDefault="001C7CB2" w:rsidP="007C645F">
            <w:pPr>
              <w:pStyle w:val="libNormal"/>
              <w:rPr>
                <w:rtl/>
                <w:lang w:bidi="fa-IR"/>
              </w:rPr>
            </w:pPr>
            <w:r w:rsidRPr="00300EA1">
              <w:rPr>
                <w:rtl/>
                <w:lang w:bidi="fa-IR"/>
              </w:rPr>
              <w:t>709</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قَدْ نَعْلَمُ إِنَّهُ لَيَحْزُنُكَ الَّذِي</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34 </w:t>
            </w:r>
          </w:p>
        </w:tc>
        <w:tc>
          <w:tcPr>
            <w:tcW w:w="841" w:type="dxa"/>
            <w:shd w:val="clear" w:color="auto" w:fill="auto"/>
          </w:tcPr>
          <w:p w:rsidR="001C7CB2" w:rsidRPr="00300EA1" w:rsidRDefault="001C7CB2" w:rsidP="007C645F">
            <w:pPr>
              <w:pStyle w:val="libNormal"/>
              <w:rPr>
                <w:rtl/>
                <w:lang w:bidi="fa-IR"/>
              </w:rPr>
            </w:pPr>
            <w:r w:rsidRPr="00300EA1">
              <w:rPr>
                <w:rtl/>
                <w:lang w:bidi="fa-IR"/>
              </w:rPr>
              <w:t>711</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وَإِنْ كانَ كَبُرَ عَلَيْكَ إِعْراضُهُمْ</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36 </w:t>
            </w:r>
          </w:p>
        </w:tc>
        <w:tc>
          <w:tcPr>
            <w:tcW w:w="841" w:type="dxa"/>
            <w:shd w:val="clear" w:color="auto" w:fill="auto"/>
          </w:tcPr>
          <w:p w:rsidR="001C7CB2" w:rsidRPr="00300EA1" w:rsidRDefault="001C7CB2" w:rsidP="007C645F">
            <w:pPr>
              <w:pStyle w:val="libNormal"/>
              <w:rPr>
                <w:rtl/>
                <w:lang w:bidi="fa-IR"/>
              </w:rPr>
            </w:pPr>
            <w:r w:rsidRPr="00300EA1">
              <w:rPr>
                <w:rtl/>
                <w:lang w:bidi="fa-IR"/>
              </w:rPr>
              <w:t>713</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ما فَرَّطْنا فِي الْكِتابِ مِنْ شَيْءٍ</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39 </w:t>
            </w:r>
          </w:p>
        </w:tc>
        <w:tc>
          <w:tcPr>
            <w:tcW w:w="841" w:type="dxa"/>
            <w:shd w:val="clear" w:color="auto" w:fill="auto"/>
          </w:tcPr>
          <w:p w:rsidR="001C7CB2" w:rsidRPr="00300EA1" w:rsidRDefault="001C7CB2" w:rsidP="007C645F">
            <w:pPr>
              <w:pStyle w:val="libNormal"/>
              <w:rPr>
                <w:rtl/>
                <w:lang w:bidi="fa-IR"/>
              </w:rPr>
            </w:pPr>
            <w:r w:rsidRPr="00300EA1">
              <w:rPr>
                <w:rtl/>
                <w:lang w:bidi="fa-IR"/>
              </w:rPr>
              <w:t>714</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ثُمَّ</w:t>
            </w:r>
            <w:r>
              <w:rPr>
                <w:rtl/>
              </w:rPr>
              <w:t xml:space="preserve"> إلى </w:t>
            </w:r>
            <w:r w:rsidRPr="00300EA1">
              <w:rPr>
                <w:rtl/>
              </w:rPr>
              <w:t>رَبِّهِمْ يُحْشَرُونَ</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39 </w:t>
            </w:r>
          </w:p>
        </w:tc>
        <w:tc>
          <w:tcPr>
            <w:tcW w:w="841" w:type="dxa"/>
            <w:shd w:val="clear" w:color="auto" w:fill="auto"/>
          </w:tcPr>
          <w:p w:rsidR="001C7CB2" w:rsidRPr="00300EA1" w:rsidRDefault="001C7CB2" w:rsidP="007C645F">
            <w:pPr>
              <w:pStyle w:val="libNormal"/>
              <w:rPr>
                <w:rtl/>
                <w:lang w:bidi="fa-IR"/>
              </w:rPr>
            </w:pPr>
            <w:r w:rsidRPr="00300EA1">
              <w:rPr>
                <w:rtl/>
                <w:lang w:bidi="fa-IR"/>
              </w:rPr>
              <w:t>715</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مَنْ يَشَأِ اللهُ يُضْلِلْهُ وَمَنْ يَشَأْ</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40 </w:t>
            </w:r>
          </w:p>
        </w:tc>
        <w:tc>
          <w:tcPr>
            <w:tcW w:w="841" w:type="dxa"/>
            <w:shd w:val="clear" w:color="auto" w:fill="auto"/>
          </w:tcPr>
          <w:p w:rsidR="001C7CB2" w:rsidRPr="00300EA1" w:rsidRDefault="001C7CB2" w:rsidP="007C645F">
            <w:pPr>
              <w:pStyle w:val="libNormal"/>
              <w:rPr>
                <w:rtl/>
                <w:lang w:bidi="fa-IR"/>
              </w:rPr>
            </w:pPr>
            <w:r w:rsidRPr="00300EA1">
              <w:rPr>
                <w:rtl/>
                <w:lang w:bidi="fa-IR"/>
              </w:rPr>
              <w:t>716</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 xml:space="preserve">قُلْ </w:t>
            </w:r>
            <w:r>
              <w:rPr>
                <w:rtl/>
              </w:rPr>
              <w:t>أَ</w:t>
            </w:r>
            <w:r w:rsidRPr="00300EA1">
              <w:rPr>
                <w:rtl/>
              </w:rPr>
              <w:t>رَأَيْتَكُمْ إِنْ أَتاكُمْ عَذابُ اللهِ</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40 </w:t>
            </w:r>
          </w:p>
        </w:tc>
        <w:tc>
          <w:tcPr>
            <w:tcW w:w="841" w:type="dxa"/>
            <w:shd w:val="clear" w:color="auto" w:fill="auto"/>
          </w:tcPr>
          <w:p w:rsidR="001C7CB2" w:rsidRPr="00300EA1" w:rsidRDefault="001C7CB2" w:rsidP="007C645F">
            <w:pPr>
              <w:pStyle w:val="libNormal"/>
              <w:rPr>
                <w:rtl/>
                <w:lang w:bidi="fa-IR"/>
              </w:rPr>
            </w:pPr>
            <w:r w:rsidRPr="00300EA1">
              <w:rPr>
                <w:rtl/>
                <w:lang w:bidi="fa-IR"/>
              </w:rPr>
              <w:t>717</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فَلَمَّا نَسُوا ما ذُكِّرُوا</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41 </w:t>
            </w:r>
          </w:p>
        </w:tc>
        <w:tc>
          <w:tcPr>
            <w:tcW w:w="841" w:type="dxa"/>
            <w:shd w:val="clear" w:color="auto" w:fill="auto"/>
          </w:tcPr>
          <w:p w:rsidR="001C7CB2" w:rsidRPr="00300EA1" w:rsidRDefault="001C7CB2" w:rsidP="007C645F">
            <w:pPr>
              <w:pStyle w:val="libNormal"/>
              <w:rPr>
                <w:rtl/>
                <w:lang w:bidi="fa-IR"/>
              </w:rPr>
            </w:pPr>
            <w:r w:rsidRPr="00300EA1">
              <w:rPr>
                <w:rtl/>
                <w:lang w:bidi="fa-IR"/>
              </w:rPr>
              <w:t>718</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 xml:space="preserve">قُلْ </w:t>
            </w:r>
            <w:r>
              <w:rPr>
                <w:rtl/>
              </w:rPr>
              <w:t>أَ</w:t>
            </w:r>
            <w:r w:rsidRPr="00300EA1">
              <w:rPr>
                <w:rtl/>
              </w:rPr>
              <w:t>رَأَيْتُمْ إِنْ أَخَذَ اللهُ سَمْعَكُمْ</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45 </w:t>
            </w:r>
          </w:p>
        </w:tc>
        <w:tc>
          <w:tcPr>
            <w:tcW w:w="841" w:type="dxa"/>
            <w:shd w:val="clear" w:color="auto" w:fill="auto"/>
          </w:tcPr>
          <w:p w:rsidR="001C7CB2" w:rsidRPr="00300EA1" w:rsidRDefault="001C7CB2" w:rsidP="007C645F">
            <w:pPr>
              <w:pStyle w:val="libNormal"/>
              <w:rPr>
                <w:rtl/>
                <w:lang w:bidi="fa-IR"/>
              </w:rPr>
            </w:pPr>
            <w:r w:rsidRPr="00300EA1">
              <w:rPr>
                <w:rtl/>
                <w:lang w:bidi="fa-IR"/>
              </w:rPr>
              <w:t>719</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وَلا تَطْرُدِ الَّذِينَ يَدْعُونَ</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53 </w:t>
            </w:r>
          </w:p>
        </w:tc>
        <w:tc>
          <w:tcPr>
            <w:tcW w:w="841" w:type="dxa"/>
            <w:shd w:val="clear" w:color="auto" w:fill="auto"/>
          </w:tcPr>
          <w:p w:rsidR="001C7CB2" w:rsidRPr="00300EA1" w:rsidRDefault="001C7CB2" w:rsidP="007C645F">
            <w:pPr>
              <w:pStyle w:val="libNormal"/>
              <w:rPr>
                <w:rtl/>
                <w:lang w:bidi="fa-IR"/>
              </w:rPr>
            </w:pPr>
            <w:r w:rsidRPr="00300EA1">
              <w:rPr>
                <w:rtl/>
                <w:lang w:bidi="fa-IR"/>
              </w:rPr>
              <w:t>720</w:t>
            </w:r>
          </w:p>
        </w:tc>
      </w:tr>
      <w:tr w:rsidR="001C7CB2" w:rsidTr="004D052F">
        <w:tc>
          <w:tcPr>
            <w:tcW w:w="5942" w:type="dxa"/>
            <w:gridSpan w:val="2"/>
            <w:shd w:val="clear" w:color="auto" w:fill="auto"/>
          </w:tcPr>
          <w:p w:rsidR="001C7CB2" w:rsidRPr="00300EA1" w:rsidRDefault="001C7CB2" w:rsidP="007C645F">
            <w:pPr>
              <w:pStyle w:val="libNormal"/>
              <w:rPr>
                <w:rtl/>
                <w:lang w:bidi="fa-IR"/>
              </w:rPr>
            </w:pPr>
            <w:r w:rsidRPr="00BC66CE">
              <w:rPr>
                <w:rtl/>
              </w:rPr>
              <w:t>(</w:t>
            </w:r>
            <w:r w:rsidRPr="00300EA1">
              <w:rPr>
                <w:rtl/>
              </w:rPr>
              <w:t>وَما تَسْقُطُ مِنْ وَرَقَةٍ إِلَّا يَعْلَمُها</w:t>
            </w:r>
            <w:r w:rsidRPr="00BC66CE">
              <w:rPr>
                <w:rtl/>
              </w:rPr>
              <w:t>)</w:t>
            </w:r>
            <w:r w:rsidRPr="00300EA1">
              <w:rPr>
                <w:rtl/>
                <w:lang w:bidi="fa-IR"/>
              </w:rPr>
              <w:t xml:space="preserve"> </w:t>
            </w:r>
          </w:p>
        </w:tc>
        <w:tc>
          <w:tcPr>
            <w:tcW w:w="810" w:type="dxa"/>
            <w:gridSpan w:val="2"/>
            <w:shd w:val="clear" w:color="auto" w:fill="auto"/>
          </w:tcPr>
          <w:p w:rsidR="001C7CB2" w:rsidRPr="00300EA1" w:rsidRDefault="001C7CB2" w:rsidP="007C645F">
            <w:pPr>
              <w:pStyle w:val="libNormal"/>
              <w:rPr>
                <w:rtl/>
                <w:lang w:bidi="fa-IR"/>
              </w:rPr>
            </w:pPr>
            <w:r w:rsidRPr="00300EA1">
              <w:rPr>
                <w:rtl/>
                <w:lang w:bidi="fa-IR"/>
              </w:rPr>
              <w:t xml:space="preserve">60 </w:t>
            </w:r>
          </w:p>
        </w:tc>
        <w:tc>
          <w:tcPr>
            <w:tcW w:w="841" w:type="dxa"/>
            <w:shd w:val="clear" w:color="auto" w:fill="auto"/>
          </w:tcPr>
          <w:p w:rsidR="001C7CB2" w:rsidRPr="00300EA1" w:rsidRDefault="001C7CB2" w:rsidP="007C645F">
            <w:pPr>
              <w:pStyle w:val="libNormal"/>
              <w:rPr>
                <w:rtl/>
                <w:lang w:bidi="fa-IR"/>
              </w:rPr>
            </w:pPr>
            <w:r w:rsidRPr="00300EA1">
              <w:rPr>
                <w:rtl/>
                <w:lang w:bidi="fa-IR"/>
              </w:rPr>
              <w:t>722</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رُدُّوا</w:t>
            </w:r>
            <w:r>
              <w:rPr>
                <w:rtl/>
              </w:rPr>
              <w:t xml:space="preserve"> إلى </w:t>
            </w:r>
            <w:r w:rsidRPr="00300EA1">
              <w:rPr>
                <w:rtl/>
              </w:rPr>
              <w:t>اللهِ مَوْلاهُمُ الْحَقِ</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63 </w:t>
            </w:r>
          </w:p>
        </w:tc>
        <w:tc>
          <w:tcPr>
            <w:tcW w:w="841" w:type="dxa"/>
            <w:shd w:val="clear" w:color="auto" w:fill="auto"/>
          </w:tcPr>
          <w:p w:rsidR="001C7CB2" w:rsidRPr="00300EA1" w:rsidRDefault="001C7CB2" w:rsidP="007C645F">
            <w:pPr>
              <w:pStyle w:val="libNormal"/>
              <w:rPr>
                <w:rtl/>
                <w:lang w:bidi="fa-IR"/>
              </w:rPr>
            </w:pPr>
            <w:r w:rsidRPr="00300EA1">
              <w:rPr>
                <w:rtl/>
                <w:lang w:bidi="fa-IR"/>
              </w:rPr>
              <w:t>723</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انْظُرْ كَيْفَ نُصَرِّفُ الْآياتِ</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66 </w:t>
            </w:r>
          </w:p>
        </w:tc>
        <w:tc>
          <w:tcPr>
            <w:tcW w:w="841" w:type="dxa"/>
            <w:shd w:val="clear" w:color="auto" w:fill="auto"/>
          </w:tcPr>
          <w:p w:rsidR="001C7CB2" w:rsidRPr="00300EA1" w:rsidRDefault="001C7CB2" w:rsidP="007C645F">
            <w:pPr>
              <w:pStyle w:val="libNormal"/>
              <w:rPr>
                <w:rtl/>
                <w:lang w:bidi="fa-IR"/>
              </w:rPr>
            </w:pPr>
            <w:r w:rsidRPr="00300EA1">
              <w:rPr>
                <w:rtl/>
                <w:lang w:bidi="fa-IR"/>
              </w:rPr>
              <w:t>724</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وَإِذا رَأَيْتَ الَّذِينَ يَخُوضُونَ</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69 </w:t>
            </w:r>
          </w:p>
        </w:tc>
        <w:tc>
          <w:tcPr>
            <w:tcW w:w="841" w:type="dxa"/>
            <w:shd w:val="clear" w:color="auto" w:fill="auto"/>
          </w:tcPr>
          <w:p w:rsidR="001C7CB2" w:rsidRPr="00300EA1" w:rsidRDefault="001C7CB2" w:rsidP="007C645F">
            <w:pPr>
              <w:pStyle w:val="libNormal"/>
              <w:rPr>
                <w:rtl/>
                <w:lang w:bidi="fa-IR"/>
              </w:rPr>
            </w:pPr>
            <w:r w:rsidRPr="00300EA1">
              <w:rPr>
                <w:rtl/>
                <w:lang w:bidi="fa-IR"/>
              </w:rPr>
              <w:t>725</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يَوْمَ يُنْفَخُ فِي الصُّورِ</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74 </w:t>
            </w:r>
          </w:p>
        </w:tc>
        <w:tc>
          <w:tcPr>
            <w:tcW w:w="841" w:type="dxa"/>
            <w:shd w:val="clear" w:color="auto" w:fill="auto"/>
          </w:tcPr>
          <w:p w:rsidR="001C7CB2" w:rsidRPr="00300EA1" w:rsidRDefault="001C7CB2" w:rsidP="007C645F">
            <w:pPr>
              <w:pStyle w:val="libNormal"/>
              <w:rPr>
                <w:rtl/>
                <w:lang w:bidi="fa-IR"/>
              </w:rPr>
            </w:pPr>
            <w:r w:rsidRPr="00300EA1">
              <w:rPr>
                <w:rtl/>
                <w:lang w:bidi="fa-IR"/>
              </w:rPr>
              <w:t>728</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وَإِذْ قالَ إِبْراهِيمُ لِأَبِيهِ آزَرَ</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75 </w:t>
            </w:r>
          </w:p>
        </w:tc>
        <w:tc>
          <w:tcPr>
            <w:tcW w:w="841" w:type="dxa"/>
            <w:shd w:val="clear" w:color="auto" w:fill="auto"/>
          </w:tcPr>
          <w:p w:rsidR="001C7CB2" w:rsidRPr="00300EA1" w:rsidRDefault="001C7CB2" w:rsidP="007C645F">
            <w:pPr>
              <w:pStyle w:val="libNormal"/>
              <w:rPr>
                <w:rtl/>
                <w:lang w:bidi="fa-IR"/>
              </w:rPr>
            </w:pPr>
            <w:r w:rsidRPr="00300EA1">
              <w:rPr>
                <w:rtl/>
                <w:lang w:bidi="fa-IR"/>
              </w:rPr>
              <w:t>729</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وَكَذلِكَ نُرِي إِبْراهِيمَ</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76 </w:t>
            </w:r>
          </w:p>
        </w:tc>
        <w:tc>
          <w:tcPr>
            <w:tcW w:w="841" w:type="dxa"/>
            <w:shd w:val="clear" w:color="auto" w:fill="auto"/>
          </w:tcPr>
          <w:p w:rsidR="001C7CB2" w:rsidRPr="00300EA1" w:rsidRDefault="001C7CB2" w:rsidP="007C645F">
            <w:pPr>
              <w:pStyle w:val="libNormal"/>
              <w:rPr>
                <w:rtl/>
                <w:lang w:bidi="fa-IR"/>
              </w:rPr>
            </w:pPr>
            <w:r w:rsidRPr="00300EA1">
              <w:rPr>
                <w:rtl/>
                <w:lang w:bidi="fa-IR"/>
              </w:rPr>
              <w:t>730</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فَلَمَّا جَنَّ عَلَيْهِ اللَّيْلُ</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77 </w:t>
            </w:r>
          </w:p>
        </w:tc>
        <w:tc>
          <w:tcPr>
            <w:tcW w:w="841" w:type="dxa"/>
            <w:shd w:val="clear" w:color="auto" w:fill="auto"/>
          </w:tcPr>
          <w:p w:rsidR="001C7CB2" w:rsidRPr="00300EA1" w:rsidRDefault="001C7CB2" w:rsidP="007C645F">
            <w:pPr>
              <w:pStyle w:val="libNormal"/>
              <w:rPr>
                <w:rtl/>
                <w:lang w:bidi="fa-IR"/>
              </w:rPr>
            </w:pPr>
            <w:r w:rsidRPr="00300EA1">
              <w:rPr>
                <w:rtl/>
                <w:lang w:bidi="fa-IR"/>
              </w:rPr>
              <w:t>735</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الَّذِينَ آمَنُوا وَلَمْ يَلْبِسُوا</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83 </w:t>
            </w:r>
          </w:p>
        </w:tc>
        <w:tc>
          <w:tcPr>
            <w:tcW w:w="841" w:type="dxa"/>
            <w:shd w:val="clear" w:color="auto" w:fill="auto"/>
          </w:tcPr>
          <w:p w:rsidR="001C7CB2" w:rsidRPr="00300EA1" w:rsidRDefault="001C7CB2" w:rsidP="007C645F">
            <w:pPr>
              <w:pStyle w:val="libNormal"/>
              <w:rPr>
                <w:rtl/>
                <w:lang w:bidi="fa-IR"/>
              </w:rPr>
            </w:pPr>
            <w:r w:rsidRPr="00300EA1">
              <w:rPr>
                <w:rtl/>
                <w:lang w:bidi="fa-IR"/>
              </w:rPr>
              <w:t>739</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وَوَهَبْنا لَهُ إِسْحاقَ وَيَعْقُوبَ</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85 </w:t>
            </w:r>
          </w:p>
        </w:tc>
        <w:tc>
          <w:tcPr>
            <w:tcW w:w="841" w:type="dxa"/>
            <w:shd w:val="clear" w:color="auto" w:fill="auto"/>
          </w:tcPr>
          <w:p w:rsidR="001C7CB2" w:rsidRPr="00300EA1" w:rsidRDefault="001C7CB2" w:rsidP="007C645F">
            <w:pPr>
              <w:pStyle w:val="libNormal"/>
              <w:rPr>
                <w:rtl/>
                <w:lang w:bidi="fa-IR"/>
              </w:rPr>
            </w:pPr>
            <w:r w:rsidRPr="00300EA1">
              <w:rPr>
                <w:rtl/>
                <w:lang w:bidi="fa-IR"/>
              </w:rPr>
              <w:t>741</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فَإِنْ يَكْفُرْ بِها هؤُلاءِ</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90 </w:t>
            </w:r>
          </w:p>
        </w:tc>
        <w:tc>
          <w:tcPr>
            <w:tcW w:w="841" w:type="dxa"/>
            <w:shd w:val="clear" w:color="auto" w:fill="auto"/>
          </w:tcPr>
          <w:p w:rsidR="001C7CB2" w:rsidRPr="00300EA1" w:rsidRDefault="001C7CB2" w:rsidP="007C645F">
            <w:pPr>
              <w:pStyle w:val="libNormal"/>
              <w:rPr>
                <w:rtl/>
                <w:lang w:bidi="fa-IR"/>
              </w:rPr>
            </w:pPr>
            <w:r w:rsidRPr="00300EA1">
              <w:rPr>
                <w:rtl/>
                <w:lang w:bidi="fa-IR"/>
              </w:rPr>
              <w:t>743</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أُولئِكَ الَّذِينَ هَدَى اللهُ</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91 </w:t>
            </w:r>
          </w:p>
        </w:tc>
        <w:tc>
          <w:tcPr>
            <w:tcW w:w="841" w:type="dxa"/>
            <w:shd w:val="clear" w:color="auto" w:fill="auto"/>
          </w:tcPr>
          <w:p w:rsidR="001C7CB2" w:rsidRPr="00300EA1" w:rsidRDefault="001C7CB2" w:rsidP="007C645F">
            <w:pPr>
              <w:pStyle w:val="libNormal"/>
              <w:rPr>
                <w:rtl/>
                <w:lang w:bidi="fa-IR"/>
              </w:rPr>
            </w:pPr>
            <w:r w:rsidRPr="00300EA1">
              <w:rPr>
                <w:rtl/>
                <w:lang w:bidi="fa-IR"/>
              </w:rPr>
              <w:t>744</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وَمَنْ أَظْلَمُ مِمَّنِ افْتَرى</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94 </w:t>
            </w:r>
          </w:p>
        </w:tc>
        <w:tc>
          <w:tcPr>
            <w:tcW w:w="841" w:type="dxa"/>
            <w:shd w:val="clear" w:color="auto" w:fill="auto"/>
          </w:tcPr>
          <w:p w:rsidR="001C7CB2" w:rsidRPr="00300EA1" w:rsidRDefault="001C7CB2" w:rsidP="007C645F">
            <w:pPr>
              <w:pStyle w:val="libNormal"/>
              <w:rPr>
                <w:rtl/>
                <w:lang w:bidi="fa-IR"/>
              </w:rPr>
            </w:pPr>
            <w:r w:rsidRPr="00300EA1">
              <w:rPr>
                <w:rtl/>
                <w:lang w:bidi="fa-IR"/>
              </w:rPr>
              <w:t>745</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الْيَوْمَ تُجْزَوْنَ عَذابَ الْهُونِ</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94 </w:t>
            </w:r>
          </w:p>
        </w:tc>
        <w:tc>
          <w:tcPr>
            <w:tcW w:w="841" w:type="dxa"/>
            <w:shd w:val="clear" w:color="auto" w:fill="auto"/>
          </w:tcPr>
          <w:p w:rsidR="001C7CB2" w:rsidRPr="00300EA1" w:rsidRDefault="001C7CB2" w:rsidP="007C645F">
            <w:pPr>
              <w:pStyle w:val="libNormal"/>
              <w:rPr>
                <w:rtl/>
                <w:lang w:bidi="fa-IR"/>
              </w:rPr>
            </w:pPr>
            <w:r w:rsidRPr="00300EA1">
              <w:rPr>
                <w:rtl/>
                <w:lang w:bidi="fa-IR"/>
              </w:rPr>
              <w:t>746</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كَما خَلَقْناكُمْ</w:t>
            </w:r>
            <w:r>
              <w:rPr>
                <w:rtl/>
              </w:rPr>
              <w:t xml:space="preserve"> أوّل </w:t>
            </w:r>
            <w:r w:rsidRPr="00300EA1">
              <w:rPr>
                <w:rtl/>
              </w:rPr>
              <w:t>مَرَّةٍ</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95 </w:t>
            </w:r>
          </w:p>
        </w:tc>
        <w:tc>
          <w:tcPr>
            <w:tcW w:w="841" w:type="dxa"/>
            <w:shd w:val="clear" w:color="auto" w:fill="auto"/>
          </w:tcPr>
          <w:p w:rsidR="001C7CB2" w:rsidRPr="00300EA1" w:rsidRDefault="001C7CB2" w:rsidP="007C645F">
            <w:pPr>
              <w:pStyle w:val="libNormal"/>
              <w:rPr>
                <w:rtl/>
                <w:lang w:bidi="fa-IR"/>
              </w:rPr>
            </w:pPr>
            <w:r w:rsidRPr="00300EA1">
              <w:rPr>
                <w:rtl/>
                <w:lang w:bidi="fa-IR"/>
              </w:rPr>
              <w:t>747</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sidRPr="00300EA1">
              <w:rPr>
                <w:rtl/>
              </w:rPr>
              <w:t>يُخْرِجُ الْحَيَّ مِنَ الْمَيِّتِ</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95 </w:t>
            </w:r>
          </w:p>
        </w:tc>
        <w:tc>
          <w:tcPr>
            <w:tcW w:w="841" w:type="dxa"/>
            <w:shd w:val="clear" w:color="auto" w:fill="auto"/>
          </w:tcPr>
          <w:p w:rsidR="001C7CB2" w:rsidRPr="00300EA1" w:rsidRDefault="001C7CB2" w:rsidP="007C645F">
            <w:pPr>
              <w:pStyle w:val="libNormal"/>
              <w:rPr>
                <w:rtl/>
                <w:lang w:bidi="fa-IR"/>
              </w:rPr>
            </w:pPr>
            <w:r w:rsidRPr="00300EA1">
              <w:rPr>
                <w:rtl/>
                <w:lang w:bidi="fa-IR"/>
              </w:rPr>
              <w:t>748</w:t>
            </w:r>
          </w:p>
        </w:tc>
      </w:tr>
      <w:tr w:rsidR="001C7CB2" w:rsidTr="004D052F">
        <w:tc>
          <w:tcPr>
            <w:tcW w:w="5942" w:type="dxa"/>
            <w:shd w:val="clear" w:color="auto" w:fill="auto"/>
          </w:tcPr>
          <w:p w:rsidR="001C7CB2" w:rsidRPr="00300EA1" w:rsidRDefault="001C7CB2" w:rsidP="007C645F">
            <w:pPr>
              <w:pStyle w:val="libNormal"/>
              <w:rPr>
                <w:rtl/>
                <w:lang w:bidi="fa-IR"/>
              </w:rPr>
            </w:pPr>
            <w:r w:rsidRPr="00BC66CE">
              <w:rPr>
                <w:rtl/>
              </w:rPr>
              <w:t>(</w:t>
            </w:r>
            <w:r>
              <w:rPr>
                <w:rFonts w:hint="cs"/>
                <w:rtl/>
              </w:rPr>
              <w:t>خ</w:t>
            </w:r>
            <w:r w:rsidRPr="00300EA1">
              <w:rPr>
                <w:rtl/>
              </w:rPr>
              <w:t>الِقُ الْإِصْباحِ وَجَعَلَ اللَّيْلَ</w:t>
            </w:r>
            <w:r w:rsidRPr="00BC66CE">
              <w:rPr>
                <w:rtl/>
              </w:rPr>
              <w:t>)</w:t>
            </w:r>
            <w:r w:rsidRPr="00300EA1">
              <w:rPr>
                <w:rtl/>
                <w:lang w:bidi="fa-IR"/>
              </w:rPr>
              <w:t xml:space="preserve"> </w:t>
            </w:r>
          </w:p>
        </w:tc>
        <w:tc>
          <w:tcPr>
            <w:tcW w:w="810" w:type="dxa"/>
            <w:shd w:val="clear" w:color="auto" w:fill="auto"/>
          </w:tcPr>
          <w:p w:rsidR="001C7CB2" w:rsidRPr="00300EA1" w:rsidRDefault="001C7CB2" w:rsidP="007C645F">
            <w:pPr>
              <w:pStyle w:val="libNormal"/>
              <w:rPr>
                <w:rtl/>
                <w:lang w:bidi="fa-IR"/>
              </w:rPr>
            </w:pPr>
            <w:r w:rsidRPr="00300EA1">
              <w:rPr>
                <w:rtl/>
                <w:lang w:bidi="fa-IR"/>
              </w:rPr>
              <w:t xml:space="preserve">97 </w:t>
            </w:r>
          </w:p>
        </w:tc>
        <w:tc>
          <w:tcPr>
            <w:tcW w:w="841" w:type="dxa"/>
            <w:shd w:val="clear" w:color="auto" w:fill="auto"/>
          </w:tcPr>
          <w:p w:rsidR="001C7CB2" w:rsidRPr="00300EA1" w:rsidRDefault="001C7CB2" w:rsidP="007C645F">
            <w:pPr>
              <w:pStyle w:val="libNormal"/>
              <w:rPr>
                <w:rtl/>
                <w:lang w:bidi="fa-IR"/>
              </w:rPr>
            </w:pPr>
            <w:r w:rsidRPr="00300EA1">
              <w:rPr>
                <w:rtl/>
                <w:lang w:bidi="fa-IR"/>
              </w:rPr>
              <w:t>749</w:t>
            </w:r>
          </w:p>
        </w:tc>
      </w:tr>
    </w:tbl>
    <w:p w:rsidR="001C7CB2" w:rsidRDefault="001C7CB2" w:rsidP="007C645F">
      <w:pPr>
        <w:pStyle w:val="libNormal"/>
        <w:rPr>
          <w:rtl/>
        </w:rPr>
      </w:pPr>
      <w:r>
        <w:br w:type="page"/>
      </w:r>
    </w:p>
    <w:tbl>
      <w:tblPr>
        <w:bidiVisual/>
        <w:tblW w:w="0" w:type="auto"/>
        <w:tblLook w:val="04A0"/>
      </w:tblPr>
      <w:tblGrid>
        <w:gridCol w:w="5909"/>
        <w:gridCol w:w="33"/>
        <w:gridCol w:w="776"/>
        <w:gridCol w:w="34"/>
        <w:gridCol w:w="841"/>
      </w:tblGrid>
      <w:tr w:rsidR="001C7CB2" w:rsidTr="004D052F">
        <w:tc>
          <w:tcPr>
            <w:tcW w:w="5909" w:type="dxa"/>
            <w:shd w:val="clear" w:color="auto" w:fill="auto"/>
          </w:tcPr>
          <w:p w:rsidR="001C7CB2" w:rsidRPr="005E50EC" w:rsidRDefault="001C7CB2" w:rsidP="007C645F">
            <w:pPr>
              <w:pStyle w:val="libNormal"/>
              <w:rPr>
                <w:rtl/>
              </w:rPr>
            </w:pPr>
            <w:r w:rsidRPr="005E50EC">
              <w:rPr>
                <w:rtl/>
              </w:rPr>
              <w:t xml:space="preserve">الآية </w:t>
            </w:r>
          </w:p>
        </w:tc>
        <w:tc>
          <w:tcPr>
            <w:tcW w:w="809" w:type="dxa"/>
            <w:gridSpan w:val="2"/>
            <w:shd w:val="clear" w:color="auto" w:fill="auto"/>
          </w:tcPr>
          <w:p w:rsidR="001C7CB2" w:rsidRPr="00B556EE" w:rsidRDefault="001C7CB2" w:rsidP="007C645F">
            <w:pPr>
              <w:pStyle w:val="libNormal"/>
              <w:rPr>
                <w:rtl/>
                <w:lang w:bidi="fa-IR"/>
              </w:rPr>
            </w:pPr>
            <w:r w:rsidRPr="00B556EE">
              <w:rPr>
                <w:rtl/>
                <w:lang w:bidi="fa-IR"/>
              </w:rPr>
              <w:t xml:space="preserve">رقمها </w:t>
            </w:r>
          </w:p>
        </w:tc>
        <w:tc>
          <w:tcPr>
            <w:tcW w:w="875" w:type="dxa"/>
            <w:gridSpan w:val="2"/>
            <w:shd w:val="clear" w:color="auto" w:fill="auto"/>
          </w:tcPr>
          <w:p w:rsidR="001C7CB2" w:rsidRPr="00B556EE" w:rsidRDefault="001C7CB2" w:rsidP="007C645F">
            <w:pPr>
              <w:pStyle w:val="libNormal"/>
              <w:rPr>
                <w:rtl/>
                <w:lang w:bidi="fa-IR"/>
              </w:rPr>
            </w:pPr>
            <w:r w:rsidRPr="00B556EE">
              <w:rPr>
                <w:rtl/>
                <w:lang w:bidi="fa-IR"/>
              </w:rPr>
              <w:t>الصفحة</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فَمُسْتَقَرٌّ وَمُسْتَوْدَعٌ</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99 </w:t>
            </w:r>
          </w:p>
        </w:tc>
        <w:tc>
          <w:tcPr>
            <w:tcW w:w="841" w:type="dxa"/>
            <w:shd w:val="clear" w:color="auto" w:fill="auto"/>
          </w:tcPr>
          <w:p w:rsidR="001C7CB2" w:rsidRPr="00F423D0" w:rsidRDefault="001C7CB2" w:rsidP="007C645F">
            <w:pPr>
              <w:pStyle w:val="libNormal"/>
              <w:rPr>
                <w:rtl/>
                <w:lang w:bidi="fa-IR"/>
              </w:rPr>
            </w:pPr>
            <w:r w:rsidRPr="00F423D0">
              <w:rPr>
                <w:rtl/>
                <w:lang w:bidi="fa-IR"/>
              </w:rPr>
              <w:t>750</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ذلِكُمُ اللهُ رَبُّكُمْ خالِقُ كُلِّ شَيْءٍ</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103 </w:t>
            </w:r>
          </w:p>
        </w:tc>
        <w:tc>
          <w:tcPr>
            <w:tcW w:w="841" w:type="dxa"/>
            <w:shd w:val="clear" w:color="auto" w:fill="auto"/>
          </w:tcPr>
          <w:p w:rsidR="001C7CB2" w:rsidRPr="00F423D0" w:rsidRDefault="001C7CB2" w:rsidP="007C645F">
            <w:pPr>
              <w:pStyle w:val="libNormal"/>
              <w:rPr>
                <w:rtl/>
                <w:lang w:bidi="fa-IR"/>
              </w:rPr>
            </w:pPr>
            <w:r w:rsidRPr="00F423D0">
              <w:rPr>
                <w:rtl/>
                <w:lang w:bidi="fa-IR"/>
              </w:rPr>
              <w:t>751</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لا تُدْرِكُهُ الْأَبْصارُ وَهُوَ يُدْرِكُ الْأَبْصارَ</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104 </w:t>
            </w:r>
          </w:p>
        </w:tc>
        <w:tc>
          <w:tcPr>
            <w:tcW w:w="841" w:type="dxa"/>
            <w:shd w:val="clear" w:color="auto" w:fill="auto"/>
          </w:tcPr>
          <w:p w:rsidR="001C7CB2" w:rsidRPr="00F423D0" w:rsidRDefault="001C7CB2" w:rsidP="007C645F">
            <w:pPr>
              <w:pStyle w:val="libNormal"/>
              <w:rPr>
                <w:rtl/>
                <w:lang w:bidi="fa-IR"/>
              </w:rPr>
            </w:pPr>
            <w:r w:rsidRPr="00F423D0">
              <w:rPr>
                <w:rtl/>
                <w:lang w:bidi="fa-IR"/>
              </w:rPr>
              <w:t>752</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وَلَوْ شاءَ اللهُ ما أَشْرَكُوا</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108 </w:t>
            </w:r>
          </w:p>
        </w:tc>
        <w:tc>
          <w:tcPr>
            <w:tcW w:w="841" w:type="dxa"/>
            <w:shd w:val="clear" w:color="auto" w:fill="auto"/>
          </w:tcPr>
          <w:p w:rsidR="001C7CB2" w:rsidRPr="00F423D0" w:rsidRDefault="001C7CB2" w:rsidP="007C645F">
            <w:pPr>
              <w:pStyle w:val="libNormal"/>
              <w:rPr>
                <w:rtl/>
                <w:lang w:bidi="fa-IR"/>
              </w:rPr>
            </w:pPr>
            <w:r w:rsidRPr="00F423D0">
              <w:rPr>
                <w:rtl/>
                <w:lang w:bidi="fa-IR"/>
              </w:rPr>
              <w:t>756</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وَلا تَسُبُّوا الَّذِينَ يَدْعُونَ</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109 </w:t>
            </w:r>
          </w:p>
        </w:tc>
        <w:tc>
          <w:tcPr>
            <w:tcW w:w="841" w:type="dxa"/>
            <w:shd w:val="clear" w:color="auto" w:fill="auto"/>
          </w:tcPr>
          <w:p w:rsidR="001C7CB2" w:rsidRPr="00F423D0" w:rsidRDefault="001C7CB2" w:rsidP="007C645F">
            <w:pPr>
              <w:pStyle w:val="libNormal"/>
              <w:rPr>
                <w:rtl/>
                <w:lang w:bidi="fa-IR"/>
              </w:rPr>
            </w:pPr>
            <w:r w:rsidRPr="00F423D0">
              <w:rPr>
                <w:rtl/>
                <w:lang w:bidi="fa-IR"/>
              </w:rPr>
              <w:t>757</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وَكَذلِكَ جَعَلْنا لِكُلِّ نَبِيٍّ عَدُوًّا</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113 </w:t>
            </w:r>
          </w:p>
        </w:tc>
        <w:tc>
          <w:tcPr>
            <w:tcW w:w="841" w:type="dxa"/>
            <w:shd w:val="clear" w:color="auto" w:fill="auto"/>
          </w:tcPr>
          <w:p w:rsidR="001C7CB2" w:rsidRPr="00F423D0" w:rsidRDefault="001C7CB2" w:rsidP="007C645F">
            <w:pPr>
              <w:pStyle w:val="libNormal"/>
              <w:rPr>
                <w:rtl/>
                <w:lang w:bidi="fa-IR"/>
              </w:rPr>
            </w:pPr>
            <w:r w:rsidRPr="00F423D0">
              <w:rPr>
                <w:rtl/>
                <w:lang w:bidi="fa-IR"/>
              </w:rPr>
              <w:t>758</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وَلَوْ شاءَ رَبُّكَ ما فَعَلُوهُ</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113 </w:t>
            </w:r>
          </w:p>
        </w:tc>
        <w:tc>
          <w:tcPr>
            <w:tcW w:w="841" w:type="dxa"/>
            <w:shd w:val="clear" w:color="auto" w:fill="auto"/>
          </w:tcPr>
          <w:p w:rsidR="001C7CB2" w:rsidRPr="00F423D0" w:rsidRDefault="001C7CB2" w:rsidP="007C645F">
            <w:pPr>
              <w:pStyle w:val="libNormal"/>
              <w:rPr>
                <w:rtl/>
                <w:lang w:bidi="fa-IR"/>
              </w:rPr>
            </w:pPr>
            <w:r w:rsidRPr="00F423D0">
              <w:rPr>
                <w:rtl/>
                <w:lang w:bidi="fa-IR"/>
              </w:rPr>
              <w:t>759</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وَتَمَّتْ كَلِمَةُ رَبِّكَ صِدْقاً وَعَدْلاً</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116 </w:t>
            </w:r>
          </w:p>
        </w:tc>
        <w:tc>
          <w:tcPr>
            <w:tcW w:w="841" w:type="dxa"/>
            <w:shd w:val="clear" w:color="auto" w:fill="auto"/>
          </w:tcPr>
          <w:p w:rsidR="001C7CB2" w:rsidRPr="00F423D0" w:rsidRDefault="001C7CB2" w:rsidP="007C645F">
            <w:pPr>
              <w:pStyle w:val="libNormal"/>
              <w:rPr>
                <w:rtl/>
                <w:lang w:bidi="fa-IR"/>
              </w:rPr>
            </w:pPr>
            <w:r w:rsidRPr="00F423D0">
              <w:rPr>
                <w:rtl/>
                <w:lang w:bidi="fa-IR"/>
              </w:rPr>
              <w:t>760</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وَذَرُوا ظاهِرَ الْإِثْمِ وَباطِنَهُ</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121 </w:t>
            </w:r>
          </w:p>
        </w:tc>
        <w:tc>
          <w:tcPr>
            <w:tcW w:w="841" w:type="dxa"/>
            <w:shd w:val="clear" w:color="auto" w:fill="auto"/>
          </w:tcPr>
          <w:p w:rsidR="001C7CB2" w:rsidRPr="00F423D0" w:rsidRDefault="001C7CB2" w:rsidP="007C645F">
            <w:pPr>
              <w:pStyle w:val="libNormal"/>
              <w:rPr>
                <w:rtl/>
                <w:lang w:bidi="fa-IR"/>
              </w:rPr>
            </w:pPr>
            <w:r w:rsidRPr="00F423D0">
              <w:rPr>
                <w:rtl/>
                <w:lang w:bidi="fa-IR"/>
              </w:rPr>
              <w:t>761</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وَلا تَأْكُلُوا مِمَّا لَمْ يُذْكَرِ</w:t>
            </w:r>
            <w:r>
              <w:rPr>
                <w:rtl/>
              </w:rPr>
              <w:t xml:space="preserve"> إسم </w:t>
            </w:r>
            <w:r w:rsidRPr="00F423D0">
              <w:rPr>
                <w:rtl/>
              </w:rPr>
              <w:t>اللهِ</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122 </w:t>
            </w:r>
          </w:p>
        </w:tc>
        <w:tc>
          <w:tcPr>
            <w:tcW w:w="841" w:type="dxa"/>
            <w:shd w:val="clear" w:color="auto" w:fill="auto"/>
          </w:tcPr>
          <w:p w:rsidR="001C7CB2" w:rsidRPr="00F423D0" w:rsidRDefault="001C7CB2" w:rsidP="007C645F">
            <w:pPr>
              <w:pStyle w:val="libNormal"/>
              <w:rPr>
                <w:rtl/>
                <w:lang w:bidi="fa-IR"/>
              </w:rPr>
            </w:pPr>
            <w:r w:rsidRPr="00F423D0">
              <w:rPr>
                <w:rtl/>
                <w:lang w:bidi="fa-IR"/>
              </w:rPr>
              <w:t>762</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Pr>
                <w:rtl/>
              </w:rPr>
              <w:t>أَ</w:t>
            </w:r>
            <w:r w:rsidRPr="00F423D0">
              <w:rPr>
                <w:rtl/>
              </w:rPr>
              <w:t>وَمَنْ كانَ مَيْتاً فَأَحْيَيْناهُ</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123 </w:t>
            </w:r>
          </w:p>
        </w:tc>
        <w:tc>
          <w:tcPr>
            <w:tcW w:w="841" w:type="dxa"/>
            <w:shd w:val="clear" w:color="auto" w:fill="auto"/>
          </w:tcPr>
          <w:p w:rsidR="001C7CB2" w:rsidRPr="00F423D0" w:rsidRDefault="001C7CB2" w:rsidP="007C645F">
            <w:pPr>
              <w:pStyle w:val="libNormal"/>
              <w:rPr>
                <w:rtl/>
                <w:lang w:bidi="fa-IR"/>
              </w:rPr>
            </w:pPr>
            <w:r w:rsidRPr="00F423D0">
              <w:rPr>
                <w:rtl/>
                <w:lang w:bidi="fa-IR"/>
              </w:rPr>
              <w:t>763</w:t>
            </w:r>
          </w:p>
        </w:tc>
      </w:tr>
      <w:tr w:rsidR="001C7CB2" w:rsidTr="004D052F">
        <w:tc>
          <w:tcPr>
            <w:tcW w:w="5942" w:type="dxa"/>
            <w:gridSpan w:val="2"/>
            <w:shd w:val="clear" w:color="auto" w:fill="auto"/>
          </w:tcPr>
          <w:p w:rsidR="001C7CB2" w:rsidRPr="00F423D0" w:rsidRDefault="001C7CB2" w:rsidP="007C645F">
            <w:pPr>
              <w:pStyle w:val="libNormal"/>
              <w:rPr>
                <w:rtl/>
                <w:lang w:bidi="fa-IR"/>
              </w:rPr>
            </w:pPr>
            <w:r w:rsidRPr="00BC66CE">
              <w:rPr>
                <w:rtl/>
              </w:rPr>
              <w:t>(</w:t>
            </w:r>
            <w:r w:rsidRPr="00F423D0">
              <w:rPr>
                <w:rtl/>
              </w:rPr>
              <w:t>اللهُ أَعْلَمُ حَيْثُ يَجْعَلُ رِسالَتَهُ</w:t>
            </w:r>
            <w:r w:rsidRPr="00BC66CE">
              <w:rPr>
                <w:rtl/>
              </w:rPr>
              <w:t>)</w:t>
            </w:r>
            <w:r w:rsidRPr="00F423D0">
              <w:rPr>
                <w:rtl/>
                <w:lang w:bidi="fa-IR"/>
              </w:rPr>
              <w:t xml:space="preserve"> </w:t>
            </w:r>
          </w:p>
        </w:tc>
        <w:tc>
          <w:tcPr>
            <w:tcW w:w="810" w:type="dxa"/>
            <w:gridSpan w:val="2"/>
            <w:shd w:val="clear" w:color="auto" w:fill="auto"/>
          </w:tcPr>
          <w:p w:rsidR="001C7CB2" w:rsidRPr="00F423D0" w:rsidRDefault="001C7CB2" w:rsidP="007C645F">
            <w:pPr>
              <w:pStyle w:val="libNormal"/>
              <w:rPr>
                <w:rtl/>
                <w:lang w:bidi="fa-IR"/>
              </w:rPr>
            </w:pPr>
            <w:r w:rsidRPr="00F423D0">
              <w:rPr>
                <w:rtl/>
                <w:lang w:bidi="fa-IR"/>
              </w:rPr>
              <w:t xml:space="preserve">125 </w:t>
            </w:r>
          </w:p>
        </w:tc>
        <w:tc>
          <w:tcPr>
            <w:tcW w:w="841" w:type="dxa"/>
            <w:shd w:val="clear" w:color="auto" w:fill="auto"/>
          </w:tcPr>
          <w:p w:rsidR="001C7CB2" w:rsidRPr="00F423D0" w:rsidRDefault="001C7CB2" w:rsidP="007C645F">
            <w:pPr>
              <w:pStyle w:val="libNormal"/>
              <w:rPr>
                <w:rtl/>
                <w:lang w:bidi="fa-IR"/>
              </w:rPr>
            </w:pPr>
            <w:r w:rsidRPr="00F423D0">
              <w:rPr>
                <w:rtl/>
                <w:lang w:bidi="fa-IR"/>
              </w:rPr>
              <w:t>764</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فَمَنْ يُرِدِ اللهُ أَنْ يَهْدِيَهُ</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126 </w:t>
            </w:r>
          </w:p>
        </w:tc>
        <w:tc>
          <w:tcPr>
            <w:tcW w:w="841" w:type="dxa"/>
            <w:shd w:val="clear" w:color="auto" w:fill="auto"/>
          </w:tcPr>
          <w:p w:rsidR="001C7CB2" w:rsidRPr="00F423D0" w:rsidRDefault="001C7CB2" w:rsidP="007C645F">
            <w:pPr>
              <w:pStyle w:val="libNormal"/>
              <w:rPr>
                <w:rtl/>
                <w:lang w:bidi="fa-IR"/>
              </w:rPr>
            </w:pPr>
            <w:r w:rsidRPr="00F423D0">
              <w:rPr>
                <w:rtl/>
                <w:lang w:bidi="fa-IR"/>
              </w:rPr>
              <w:t>765</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وَكَذلِكَ نُوَلِّي بَعْضَ الظَّالِمِينَ</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130 </w:t>
            </w:r>
          </w:p>
        </w:tc>
        <w:tc>
          <w:tcPr>
            <w:tcW w:w="841" w:type="dxa"/>
            <w:shd w:val="clear" w:color="auto" w:fill="auto"/>
          </w:tcPr>
          <w:p w:rsidR="001C7CB2" w:rsidRPr="00F423D0" w:rsidRDefault="001C7CB2" w:rsidP="007C645F">
            <w:pPr>
              <w:pStyle w:val="libNormal"/>
              <w:rPr>
                <w:rtl/>
                <w:lang w:bidi="fa-IR"/>
              </w:rPr>
            </w:pPr>
            <w:r w:rsidRPr="00F423D0">
              <w:rPr>
                <w:rtl/>
                <w:lang w:bidi="fa-IR"/>
              </w:rPr>
              <w:t>767</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وَقالُوا هذِهِ أَنْعامٌ وَحَرْثٌ</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140 </w:t>
            </w:r>
          </w:p>
        </w:tc>
        <w:tc>
          <w:tcPr>
            <w:tcW w:w="841" w:type="dxa"/>
            <w:shd w:val="clear" w:color="auto" w:fill="auto"/>
          </w:tcPr>
          <w:p w:rsidR="001C7CB2" w:rsidRPr="00F423D0" w:rsidRDefault="001C7CB2" w:rsidP="007C645F">
            <w:pPr>
              <w:pStyle w:val="libNormal"/>
              <w:rPr>
                <w:rtl/>
                <w:lang w:bidi="fa-IR"/>
              </w:rPr>
            </w:pPr>
            <w:r w:rsidRPr="00F423D0">
              <w:rPr>
                <w:rtl/>
                <w:lang w:bidi="fa-IR"/>
              </w:rPr>
              <w:t>768</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وَآتُوا حَقَّهُ يَوْمَ حَصادِهِ</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143 </w:t>
            </w:r>
          </w:p>
        </w:tc>
        <w:tc>
          <w:tcPr>
            <w:tcW w:w="841" w:type="dxa"/>
            <w:shd w:val="clear" w:color="auto" w:fill="auto"/>
          </w:tcPr>
          <w:p w:rsidR="001C7CB2" w:rsidRPr="00F423D0" w:rsidRDefault="001C7CB2" w:rsidP="007C645F">
            <w:pPr>
              <w:pStyle w:val="libNormal"/>
              <w:rPr>
                <w:rtl/>
                <w:lang w:bidi="fa-IR"/>
              </w:rPr>
            </w:pPr>
            <w:r w:rsidRPr="00F423D0">
              <w:rPr>
                <w:rtl/>
                <w:lang w:bidi="fa-IR"/>
              </w:rPr>
              <w:t>769</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مِنَ الضَّأْنِ اثْنَيْنِ وَمِنَ الْمَعْزِ اثْنَيْنِ</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145 </w:t>
            </w:r>
          </w:p>
        </w:tc>
        <w:tc>
          <w:tcPr>
            <w:tcW w:w="841" w:type="dxa"/>
            <w:shd w:val="clear" w:color="auto" w:fill="auto"/>
          </w:tcPr>
          <w:p w:rsidR="001C7CB2" w:rsidRPr="00F423D0" w:rsidRDefault="001C7CB2" w:rsidP="007C645F">
            <w:pPr>
              <w:pStyle w:val="libNormal"/>
              <w:rPr>
                <w:rtl/>
                <w:lang w:bidi="fa-IR"/>
              </w:rPr>
            </w:pPr>
            <w:r w:rsidRPr="00F423D0">
              <w:rPr>
                <w:rtl/>
                <w:lang w:bidi="fa-IR"/>
              </w:rPr>
              <w:t>773</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وَعَلَى الَّذِينَ هادُوا حَرَّمْنا</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148 </w:t>
            </w:r>
          </w:p>
        </w:tc>
        <w:tc>
          <w:tcPr>
            <w:tcW w:w="841" w:type="dxa"/>
            <w:shd w:val="clear" w:color="auto" w:fill="auto"/>
          </w:tcPr>
          <w:p w:rsidR="001C7CB2" w:rsidRPr="00F423D0" w:rsidRDefault="001C7CB2" w:rsidP="007C645F">
            <w:pPr>
              <w:pStyle w:val="libNormal"/>
              <w:rPr>
                <w:rtl/>
                <w:lang w:bidi="fa-IR"/>
              </w:rPr>
            </w:pPr>
            <w:r w:rsidRPr="00F423D0">
              <w:rPr>
                <w:rtl/>
                <w:lang w:bidi="fa-IR"/>
              </w:rPr>
              <w:t>774</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فَلِلَّهِ الْحُجَّةُ الْبالِغَةُ فَلَوْ شاءَ</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152 </w:t>
            </w:r>
          </w:p>
        </w:tc>
        <w:tc>
          <w:tcPr>
            <w:tcW w:w="841" w:type="dxa"/>
            <w:shd w:val="clear" w:color="auto" w:fill="auto"/>
          </w:tcPr>
          <w:p w:rsidR="001C7CB2" w:rsidRPr="00F423D0" w:rsidRDefault="001C7CB2" w:rsidP="007C645F">
            <w:pPr>
              <w:pStyle w:val="libNormal"/>
              <w:rPr>
                <w:rtl/>
                <w:lang w:bidi="fa-IR"/>
              </w:rPr>
            </w:pPr>
            <w:r w:rsidRPr="00F423D0">
              <w:rPr>
                <w:rtl/>
                <w:lang w:bidi="fa-IR"/>
              </w:rPr>
              <w:t>775</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وَلا تَقْرَبُوا الْفَواحِشَ ما ظَهَرَ</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153 </w:t>
            </w:r>
          </w:p>
        </w:tc>
        <w:tc>
          <w:tcPr>
            <w:tcW w:w="841" w:type="dxa"/>
            <w:shd w:val="clear" w:color="auto" w:fill="auto"/>
          </w:tcPr>
          <w:p w:rsidR="001C7CB2" w:rsidRPr="00F423D0" w:rsidRDefault="001C7CB2" w:rsidP="007C645F">
            <w:pPr>
              <w:pStyle w:val="libNormal"/>
              <w:rPr>
                <w:rtl/>
                <w:lang w:bidi="fa-IR"/>
              </w:rPr>
            </w:pPr>
            <w:r w:rsidRPr="00F423D0">
              <w:rPr>
                <w:rtl/>
                <w:lang w:bidi="fa-IR"/>
              </w:rPr>
              <w:t>777</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وَأَنَّ هذا صِراطِي مُسْتَقِيماً</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155 </w:t>
            </w:r>
          </w:p>
        </w:tc>
        <w:tc>
          <w:tcPr>
            <w:tcW w:w="841" w:type="dxa"/>
            <w:shd w:val="clear" w:color="auto" w:fill="auto"/>
          </w:tcPr>
          <w:p w:rsidR="001C7CB2" w:rsidRPr="00F423D0" w:rsidRDefault="001C7CB2" w:rsidP="007C645F">
            <w:pPr>
              <w:pStyle w:val="libNormal"/>
              <w:rPr>
                <w:rtl/>
                <w:lang w:bidi="fa-IR"/>
              </w:rPr>
            </w:pPr>
            <w:r w:rsidRPr="00F423D0">
              <w:rPr>
                <w:rtl/>
                <w:lang w:bidi="fa-IR"/>
              </w:rPr>
              <w:t>778</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سَنَجْزِي الَّذِينَ يَصْدِفُونَ</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159 </w:t>
            </w:r>
          </w:p>
        </w:tc>
        <w:tc>
          <w:tcPr>
            <w:tcW w:w="841" w:type="dxa"/>
            <w:shd w:val="clear" w:color="auto" w:fill="auto"/>
          </w:tcPr>
          <w:p w:rsidR="001C7CB2" w:rsidRPr="00F423D0" w:rsidRDefault="001C7CB2" w:rsidP="007C645F">
            <w:pPr>
              <w:pStyle w:val="libNormal"/>
              <w:rPr>
                <w:rtl/>
                <w:lang w:bidi="fa-IR"/>
              </w:rPr>
            </w:pPr>
            <w:r w:rsidRPr="00F423D0">
              <w:rPr>
                <w:rtl/>
                <w:lang w:bidi="fa-IR"/>
              </w:rPr>
              <w:t>779</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يَوْمَ يَأْتِي بَعْضُ آياتِ رَبِّكَ</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160 </w:t>
            </w:r>
          </w:p>
        </w:tc>
        <w:tc>
          <w:tcPr>
            <w:tcW w:w="841" w:type="dxa"/>
            <w:shd w:val="clear" w:color="auto" w:fill="auto"/>
          </w:tcPr>
          <w:p w:rsidR="001C7CB2" w:rsidRPr="00F423D0" w:rsidRDefault="001C7CB2" w:rsidP="007C645F">
            <w:pPr>
              <w:pStyle w:val="libNormal"/>
              <w:rPr>
                <w:rtl/>
                <w:lang w:bidi="fa-IR"/>
              </w:rPr>
            </w:pPr>
            <w:r w:rsidRPr="00F423D0">
              <w:rPr>
                <w:rtl/>
                <w:lang w:bidi="fa-IR"/>
              </w:rPr>
              <w:t>780</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إِنَّ الَّذِينَ فَرَّقُوا دِينَهُمْ</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161 </w:t>
            </w:r>
          </w:p>
        </w:tc>
        <w:tc>
          <w:tcPr>
            <w:tcW w:w="841" w:type="dxa"/>
            <w:shd w:val="clear" w:color="auto" w:fill="auto"/>
          </w:tcPr>
          <w:p w:rsidR="001C7CB2" w:rsidRPr="00F423D0" w:rsidRDefault="001C7CB2" w:rsidP="007C645F">
            <w:pPr>
              <w:pStyle w:val="libNormal"/>
              <w:rPr>
                <w:rtl/>
                <w:lang w:bidi="fa-IR"/>
              </w:rPr>
            </w:pPr>
            <w:r w:rsidRPr="00F423D0">
              <w:rPr>
                <w:rtl/>
                <w:lang w:bidi="fa-IR"/>
              </w:rPr>
              <w:t>782</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مَنْ جاءَ بِالْحَسَنَةِ فَلَهُ عَشْرُ أَمْثالِها</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162 </w:t>
            </w:r>
          </w:p>
        </w:tc>
        <w:tc>
          <w:tcPr>
            <w:tcW w:w="841" w:type="dxa"/>
            <w:shd w:val="clear" w:color="auto" w:fill="auto"/>
          </w:tcPr>
          <w:p w:rsidR="001C7CB2" w:rsidRPr="00F423D0" w:rsidRDefault="001C7CB2" w:rsidP="007C645F">
            <w:pPr>
              <w:pStyle w:val="libNormal"/>
              <w:rPr>
                <w:rtl/>
                <w:lang w:bidi="fa-IR"/>
              </w:rPr>
            </w:pPr>
            <w:r w:rsidRPr="00F423D0">
              <w:rPr>
                <w:rtl/>
                <w:lang w:bidi="fa-IR"/>
              </w:rPr>
              <w:t>783</w:t>
            </w:r>
          </w:p>
        </w:tc>
      </w:tr>
    </w:tbl>
    <w:p w:rsidR="004D052F" w:rsidRDefault="004D052F">
      <w:r>
        <w:br w:type="page"/>
      </w:r>
    </w:p>
    <w:tbl>
      <w:tblPr>
        <w:bidiVisual/>
        <w:tblW w:w="0" w:type="auto"/>
        <w:tblLook w:val="04A0"/>
      </w:tblPr>
      <w:tblGrid>
        <w:gridCol w:w="5942"/>
        <w:gridCol w:w="810"/>
        <w:gridCol w:w="841"/>
      </w:tblGrid>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دِيناً قِيَماً مِلَّةَ إِبْراهِيمَ</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163 </w:t>
            </w:r>
          </w:p>
        </w:tc>
        <w:tc>
          <w:tcPr>
            <w:tcW w:w="841" w:type="dxa"/>
            <w:shd w:val="clear" w:color="auto" w:fill="auto"/>
          </w:tcPr>
          <w:p w:rsidR="001C7CB2" w:rsidRPr="00F423D0" w:rsidRDefault="001C7CB2" w:rsidP="007C645F">
            <w:pPr>
              <w:pStyle w:val="libNormal"/>
              <w:rPr>
                <w:rtl/>
                <w:lang w:bidi="fa-IR"/>
              </w:rPr>
            </w:pPr>
            <w:r w:rsidRPr="00F423D0">
              <w:rPr>
                <w:rtl/>
                <w:lang w:bidi="fa-IR"/>
              </w:rPr>
              <w:t>785</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وَلا تَزِرُ وازِرَةٌ وِزْرَ</w:t>
            </w:r>
            <w:r>
              <w:rPr>
                <w:rtl/>
              </w:rPr>
              <w:t xml:space="preserve"> أخرى</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165 </w:t>
            </w:r>
          </w:p>
        </w:tc>
        <w:tc>
          <w:tcPr>
            <w:tcW w:w="841" w:type="dxa"/>
            <w:shd w:val="clear" w:color="auto" w:fill="auto"/>
          </w:tcPr>
          <w:p w:rsidR="001C7CB2" w:rsidRPr="00F423D0" w:rsidRDefault="001C7CB2" w:rsidP="007C645F">
            <w:pPr>
              <w:pStyle w:val="libNormal"/>
              <w:rPr>
                <w:rtl/>
                <w:lang w:bidi="fa-IR"/>
              </w:rPr>
            </w:pPr>
            <w:r w:rsidRPr="00F423D0">
              <w:rPr>
                <w:rtl/>
                <w:lang w:bidi="fa-IR"/>
              </w:rPr>
              <w:t>786</w:t>
            </w:r>
          </w:p>
        </w:tc>
      </w:tr>
      <w:tr w:rsidR="001C7CB2" w:rsidTr="004D052F">
        <w:tc>
          <w:tcPr>
            <w:tcW w:w="5942" w:type="dxa"/>
            <w:shd w:val="clear" w:color="auto" w:fill="auto"/>
          </w:tcPr>
          <w:p w:rsidR="001C7CB2" w:rsidRPr="00F423D0" w:rsidRDefault="001C7CB2" w:rsidP="007C645F">
            <w:pPr>
              <w:pStyle w:val="libNormal"/>
              <w:rPr>
                <w:rtl/>
                <w:lang w:bidi="fa-IR"/>
              </w:rPr>
            </w:pPr>
            <w:r w:rsidRPr="00BC66CE">
              <w:rPr>
                <w:rtl/>
              </w:rPr>
              <w:t>(</w:t>
            </w:r>
            <w:r w:rsidRPr="00F423D0">
              <w:rPr>
                <w:rtl/>
              </w:rPr>
              <w:t>وَهُوَ الَّذِي جَعَلَكُمْ خَلائِفَ</w:t>
            </w:r>
            <w:r w:rsidRPr="00BC66CE">
              <w:rPr>
                <w:rtl/>
              </w:rPr>
              <w:t>)</w:t>
            </w:r>
            <w:r w:rsidRPr="00F423D0">
              <w:rPr>
                <w:rtl/>
                <w:lang w:bidi="fa-IR"/>
              </w:rPr>
              <w:t xml:space="preserve"> </w:t>
            </w:r>
          </w:p>
        </w:tc>
        <w:tc>
          <w:tcPr>
            <w:tcW w:w="810" w:type="dxa"/>
            <w:shd w:val="clear" w:color="auto" w:fill="auto"/>
          </w:tcPr>
          <w:p w:rsidR="001C7CB2" w:rsidRPr="00F423D0" w:rsidRDefault="001C7CB2" w:rsidP="007C645F">
            <w:pPr>
              <w:pStyle w:val="libNormal"/>
              <w:rPr>
                <w:rtl/>
                <w:lang w:bidi="fa-IR"/>
              </w:rPr>
            </w:pPr>
            <w:r w:rsidRPr="00F423D0">
              <w:rPr>
                <w:rtl/>
                <w:lang w:bidi="fa-IR"/>
              </w:rPr>
              <w:t xml:space="preserve">165 </w:t>
            </w:r>
          </w:p>
        </w:tc>
        <w:tc>
          <w:tcPr>
            <w:tcW w:w="841" w:type="dxa"/>
            <w:shd w:val="clear" w:color="auto" w:fill="auto"/>
          </w:tcPr>
          <w:p w:rsidR="001C7CB2" w:rsidRPr="00F423D0" w:rsidRDefault="001C7CB2" w:rsidP="007C645F">
            <w:pPr>
              <w:pStyle w:val="libNormal"/>
              <w:rPr>
                <w:lang w:bidi="fa-IR"/>
              </w:rPr>
            </w:pPr>
            <w:r w:rsidRPr="00F423D0">
              <w:rPr>
                <w:rtl/>
                <w:lang w:bidi="fa-IR"/>
              </w:rPr>
              <w:t>787</w:t>
            </w:r>
          </w:p>
        </w:tc>
      </w:tr>
    </w:tbl>
    <w:p w:rsidR="001C7CB2" w:rsidRPr="005E50EC" w:rsidRDefault="00434423" w:rsidP="007C645F">
      <w:pPr>
        <w:pStyle w:val="libNormal"/>
        <w:rPr>
          <w:rtl/>
        </w:rPr>
      </w:pPr>
      <w:r>
        <w:rPr>
          <w:rtl/>
        </w:rPr>
        <w:fldChar w:fldCharType="end"/>
      </w:r>
    </w:p>
    <w:p w:rsidR="000560F2" w:rsidRDefault="000560F2">
      <w:pPr>
        <w:bidi w:val="0"/>
        <w:ind w:firstLine="289"/>
        <w:rPr>
          <w:rtl/>
          <w:lang w:bidi="fa-IR"/>
        </w:rPr>
      </w:pPr>
      <w:r>
        <w:rPr>
          <w:rtl/>
          <w:lang w:bidi="fa-IR"/>
        </w:rPr>
        <w:br w:type="page"/>
      </w:r>
    </w:p>
    <w:p w:rsidR="006E51D9" w:rsidRDefault="004D052F" w:rsidP="004D052F">
      <w:pPr>
        <w:pStyle w:val="Heading1Center"/>
        <w:rPr>
          <w:rtl/>
        </w:rPr>
      </w:pPr>
      <w:bookmarkStart w:id="21" w:name="_Toc536870030"/>
      <w:r>
        <w:rPr>
          <w:rFonts w:hint="cs"/>
          <w:rtl/>
        </w:rPr>
        <w:t>الفهرس</w:t>
      </w:r>
      <w:bookmarkEnd w:id="21"/>
    </w:p>
    <w:sdt>
      <w:sdtPr>
        <w:rPr>
          <w:rFonts w:ascii="Times New Roman" w:eastAsia="Times New Roman" w:hAnsi="Times New Roman" w:cs="Traditional Arabic"/>
          <w:b w:val="0"/>
          <w:bCs w:val="0"/>
          <w:color w:val="000000"/>
          <w:sz w:val="24"/>
          <w:szCs w:val="32"/>
          <w:lang w:bidi="ar-IQ"/>
        </w:rPr>
        <w:id w:val="1041261938"/>
        <w:docPartObj>
          <w:docPartGallery w:val="Table of Contents"/>
          <w:docPartUnique/>
        </w:docPartObj>
      </w:sdtPr>
      <w:sdtEndPr>
        <w:rPr>
          <w:rtl/>
        </w:rPr>
      </w:sdtEndPr>
      <w:sdtContent>
        <w:p w:rsidR="004D052F" w:rsidRDefault="004D052F" w:rsidP="004D052F">
          <w:pPr>
            <w:pStyle w:val="TOCHeading"/>
          </w:pPr>
        </w:p>
        <w:p w:rsidR="004D052F" w:rsidRDefault="00434423" w:rsidP="004D052F">
          <w:pPr>
            <w:pStyle w:val="TOC1"/>
            <w:rPr>
              <w:rFonts w:asciiTheme="minorHAnsi" w:eastAsiaTheme="minorEastAsia" w:hAnsiTheme="minorHAnsi" w:cstheme="minorBidi"/>
              <w:bCs w:val="0"/>
              <w:noProof/>
              <w:color w:val="auto"/>
              <w:sz w:val="22"/>
              <w:szCs w:val="22"/>
              <w:rtl/>
              <w:lang w:bidi="fa-IR"/>
            </w:rPr>
          </w:pPr>
          <w:r w:rsidRPr="00434423">
            <w:fldChar w:fldCharType="begin"/>
          </w:r>
          <w:r w:rsidR="004D052F">
            <w:instrText xml:space="preserve"> TOC \o "1-3" \h \z \u </w:instrText>
          </w:r>
          <w:r w:rsidRPr="00434423">
            <w:fldChar w:fldCharType="separate"/>
          </w:r>
          <w:hyperlink w:anchor="_Toc536870009" w:history="1">
            <w:r w:rsidR="004D052F" w:rsidRPr="0017531D">
              <w:rPr>
                <w:rStyle w:val="Hyperlink"/>
                <w:rFonts w:hint="eastAsia"/>
                <w:noProof/>
                <w:rtl/>
              </w:rPr>
              <w:t>تفســير</w:t>
            </w:r>
            <w:r w:rsidR="004D052F" w:rsidRPr="0017531D">
              <w:rPr>
                <w:rStyle w:val="Hyperlink"/>
                <w:noProof/>
                <w:rtl/>
              </w:rPr>
              <w:t xml:space="preserve"> </w:t>
            </w:r>
            <w:r w:rsidR="004D052F" w:rsidRPr="0017531D">
              <w:rPr>
                <w:rStyle w:val="Hyperlink"/>
                <w:rFonts w:hint="eastAsia"/>
                <w:noProof/>
                <w:rtl/>
              </w:rPr>
              <w:t>نــور</w:t>
            </w:r>
            <w:r w:rsidR="004D052F" w:rsidRPr="0017531D">
              <w:rPr>
                <w:rStyle w:val="Hyperlink"/>
                <w:noProof/>
                <w:rtl/>
              </w:rPr>
              <w:t xml:space="preserve"> </w:t>
            </w:r>
            <w:r w:rsidR="004D052F" w:rsidRPr="0017531D">
              <w:rPr>
                <w:rStyle w:val="Hyperlink"/>
                <w:rFonts w:hint="eastAsia"/>
                <w:noProof/>
                <w:rtl/>
              </w:rPr>
              <w:t>الثقــلين</w:t>
            </w:r>
          </w:hyperlink>
          <w:r w:rsidR="004D052F">
            <w:rPr>
              <w:rStyle w:val="Hyperlink"/>
              <w:rFonts w:hint="cs"/>
              <w:noProof/>
              <w:rtl/>
            </w:rPr>
            <w:t xml:space="preserve"> </w:t>
          </w:r>
          <w:hyperlink w:anchor="_Toc536870010" w:history="1">
            <w:r w:rsidR="004D052F" w:rsidRPr="0017531D">
              <w:rPr>
                <w:rStyle w:val="Hyperlink"/>
                <w:rFonts w:hint="eastAsia"/>
                <w:noProof/>
                <w:rtl/>
              </w:rPr>
              <w:t>لمؤلِّفه</w:t>
            </w:r>
          </w:hyperlink>
          <w:r w:rsidR="004D052F">
            <w:rPr>
              <w:rStyle w:val="Hyperlink"/>
              <w:rFonts w:hint="cs"/>
              <w:noProof/>
              <w:rtl/>
            </w:rPr>
            <w:t xml:space="preserve"> </w:t>
          </w:r>
          <w:hyperlink w:anchor="_Toc536870011" w:history="1">
            <w:r w:rsidR="004D052F" w:rsidRPr="0017531D">
              <w:rPr>
                <w:rStyle w:val="Hyperlink"/>
                <w:rFonts w:hint="eastAsia"/>
                <w:noProof/>
                <w:rtl/>
              </w:rPr>
              <w:t>الـعروسـيّ</w:t>
            </w:r>
            <w:r w:rsidR="004D052F" w:rsidRPr="0017531D">
              <w:rPr>
                <w:rStyle w:val="Hyperlink"/>
                <w:noProof/>
                <w:rtl/>
              </w:rPr>
              <w:t xml:space="preserve"> </w:t>
            </w:r>
            <w:r w:rsidR="004D052F" w:rsidRPr="0017531D">
              <w:rPr>
                <w:rStyle w:val="Hyperlink"/>
                <w:rFonts w:hint="eastAsia"/>
                <w:noProof/>
                <w:rtl/>
              </w:rPr>
              <w:t>الحــويـزي</w:t>
            </w:r>
            <w:r w:rsidR="004D052F" w:rsidRPr="0017531D">
              <w:rPr>
                <w:rStyle w:val="Hyperlink"/>
                <w:noProof/>
                <w:rtl/>
              </w:rPr>
              <w:t xml:space="preserve"> </w:t>
            </w:r>
            <w:r w:rsidR="004D052F" w:rsidRPr="0017531D">
              <w:rPr>
                <w:rStyle w:val="Hyperlink"/>
                <w:rFonts w:hint="eastAsia"/>
                <w:noProof/>
                <w:rtl/>
              </w:rPr>
              <w:t>قدّس</w:t>
            </w:r>
            <w:r w:rsidR="004D052F" w:rsidRPr="0017531D">
              <w:rPr>
                <w:rStyle w:val="Hyperlink"/>
                <w:noProof/>
                <w:rtl/>
              </w:rPr>
              <w:t xml:space="preserve"> </w:t>
            </w:r>
            <w:r w:rsidR="004D052F" w:rsidRPr="0017531D">
              <w:rPr>
                <w:rStyle w:val="Hyperlink"/>
                <w:rFonts w:hint="eastAsia"/>
                <w:noProof/>
                <w:rtl/>
              </w:rPr>
              <w:t>ســرّه</w:t>
            </w:r>
          </w:hyperlink>
          <w:r w:rsidR="004D052F">
            <w:rPr>
              <w:rStyle w:val="Hyperlink"/>
              <w:rFonts w:hint="cs"/>
              <w:noProof/>
              <w:rtl/>
            </w:rPr>
            <w:t xml:space="preserve"> </w:t>
          </w:r>
          <w:hyperlink w:anchor="_Toc536870013" w:history="1">
            <w:r w:rsidR="004D052F" w:rsidRPr="0017531D">
              <w:rPr>
                <w:rStyle w:val="Hyperlink"/>
                <w:rFonts w:hint="eastAsia"/>
                <w:noProof/>
                <w:rtl/>
              </w:rPr>
              <w:t>ألمـجلّد</w:t>
            </w:r>
            <w:r w:rsidR="004D052F" w:rsidRPr="0017531D">
              <w:rPr>
                <w:rStyle w:val="Hyperlink"/>
                <w:noProof/>
                <w:rtl/>
              </w:rPr>
              <w:t xml:space="preserve"> </w:t>
            </w:r>
            <w:r w:rsidR="004D052F" w:rsidRPr="0017531D">
              <w:rPr>
                <w:rStyle w:val="Hyperlink"/>
                <w:rFonts w:hint="eastAsia"/>
                <w:noProof/>
                <w:rtl/>
              </w:rPr>
              <w:t>الأوّل</w:t>
            </w:r>
            <w:r w:rsidR="004D052F">
              <w:rPr>
                <w:noProof/>
                <w:webHidden/>
                <w:rtl/>
              </w:rPr>
              <w:tab/>
            </w:r>
            <w:r>
              <w:rPr>
                <w:noProof/>
                <w:webHidden/>
                <w:rtl/>
              </w:rPr>
              <w:fldChar w:fldCharType="begin"/>
            </w:r>
            <w:r w:rsidR="004D052F">
              <w:rPr>
                <w:noProof/>
                <w:webHidden/>
                <w:rtl/>
              </w:rPr>
              <w:instrText xml:space="preserve"> </w:instrText>
            </w:r>
            <w:r w:rsidR="004D052F">
              <w:rPr>
                <w:noProof/>
                <w:webHidden/>
              </w:rPr>
              <w:instrText>PAGEREF</w:instrText>
            </w:r>
            <w:r w:rsidR="004D052F">
              <w:rPr>
                <w:noProof/>
                <w:webHidden/>
                <w:rtl/>
              </w:rPr>
              <w:instrText xml:space="preserve"> _</w:instrText>
            </w:r>
            <w:r w:rsidR="004D052F">
              <w:rPr>
                <w:noProof/>
                <w:webHidden/>
              </w:rPr>
              <w:instrText>Toc536870013 \h</w:instrText>
            </w:r>
            <w:r w:rsidR="004D052F">
              <w:rPr>
                <w:noProof/>
                <w:webHidden/>
                <w:rtl/>
              </w:rPr>
              <w:instrText xml:space="preserve"> </w:instrText>
            </w:r>
            <w:r>
              <w:rPr>
                <w:noProof/>
                <w:webHidden/>
                <w:rtl/>
              </w:rPr>
            </w:r>
            <w:r>
              <w:rPr>
                <w:noProof/>
                <w:webHidden/>
                <w:rtl/>
              </w:rPr>
              <w:fldChar w:fldCharType="separate"/>
            </w:r>
            <w:r w:rsidR="004D052F">
              <w:rPr>
                <w:noProof/>
                <w:webHidden/>
                <w:rtl/>
              </w:rPr>
              <w:t>1</w:t>
            </w:r>
            <w:r>
              <w:rPr>
                <w:noProof/>
                <w:webHidden/>
                <w:rtl/>
              </w:rPr>
              <w:fldChar w:fldCharType="end"/>
            </w:r>
          </w:hyperlink>
        </w:p>
        <w:p w:rsidR="004D052F" w:rsidRDefault="00434423">
          <w:pPr>
            <w:pStyle w:val="TOC1"/>
            <w:rPr>
              <w:rFonts w:asciiTheme="minorHAnsi" w:eastAsiaTheme="minorEastAsia" w:hAnsiTheme="minorHAnsi" w:cstheme="minorBidi"/>
              <w:bCs w:val="0"/>
              <w:noProof/>
              <w:color w:val="auto"/>
              <w:sz w:val="22"/>
              <w:szCs w:val="22"/>
              <w:rtl/>
              <w:lang w:bidi="fa-IR"/>
            </w:rPr>
          </w:pPr>
          <w:hyperlink w:anchor="_Toc536870023" w:history="1">
            <w:r w:rsidR="004D052F" w:rsidRPr="0017531D">
              <w:rPr>
                <w:rStyle w:val="Hyperlink"/>
                <w:rFonts w:hint="eastAsia"/>
                <w:noProof/>
                <w:rtl/>
              </w:rPr>
              <w:t>بِسْمِ</w:t>
            </w:r>
            <w:r w:rsidR="004D052F" w:rsidRPr="0017531D">
              <w:rPr>
                <w:rStyle w:val="Hyperlink"/>
                <w:noProof/>
                <w:rtl/>
              </w:rPr>
              <w:t xml:space="preserve"> </w:t>
            </w:r>
            <w:r w:rsidR="004D052F" w:rsidRPr="0017531D">
              <w:rPr>
                <w:rStyle w:val="Hyperlink"/>
                <w:rFonts w:hint="eastAsia"/>
                <w:noProof/>
                <w:rtl/>
              </w:rPr>
              <w:t>اللهِ</w:t>
            </w:r>
            <w:r w:rsidR="004D052F" w:rsidRPr="0017531D">
              <w:rPr>
                <w:rStyle w:val="Hyperlink"/>
                <w:noProof/>
                <w:rtl/>
              </w:rPr>
              <w:t xml:space="preserve"> </w:t>
            </w:r>
            <w:r w:rsidR="004D052F" w:rsidRPr="0017531D">
              <w:rPr>
                <w:rStyle w:val="Hyperlink"/>
                <w:rFonts w:hint="eastAsia"/>
                <w:noProof/>
                <w:rtl/>
              </w:rPr>
              <w:t>الرَّحْمنِ</w:t>
            </w:r>
            <w:r w:rsidR="004D052F" w:rsidRPr="0017531D">
              <w:rPr>
                <w:rStyle w:val="Hyperlink"/>
                <w:noProof/>
                <w:rtl/>
              </w:rPr>
              <w:t xml:space="preserve"> </w:t>
            </w:r>
            <w:r w:rsidR="004D052F" w:rsidRPr="0017531D">
              <w:rPr>
                <w:rStyle w:val="Hyperlink"/>
                <w:rFonts w:hint="eastAsia"/>
                <w:noProof/>
                <w:rtl/>
              </w:rPr>
              <w:t>الرَّحِيمِ</w:t>
            </w:r>
            <w:r w:rsidR="004D052F">
              <w:rPr>
                <w:noProof/>
                <w:webHidden/>
                <w:rtl/>
              </w:rPr>
              <w:tab/>
            </w:r>
            <w:r>
              <w:rPr>
                <w:noProof/>
                <w:webHidden/>
                <w:rtl/>
              </w:rPr>
              <w:fldChar w:fldCharType="begin"/>
            </w:r>
            <w:r w:rsidR="004D052F">
              <w:rPr>
                <w:noProof/>
                <w:webHidden/>
                <w:rtl/>
              </w:rPr>
              <w:instrText xml:space="preserve"> </w:instrText>
            </w:r>
            <w:r w:rsidR="004D052F">
              <w:rPr>
                <w:noProof/>
                <w:webHidden/>
              </w:rPr>
              <w:instrText>PAGEREF</w:instrText>
            </w:r>
            <w:r w:rsidR="004D052F">
              <w:rPr>
                <w:noProof/>
                <w:webHidden/>
                <w:rtl/>
              </w:rPr>
              <w:instrText xml:space="preserve"> _</w:instrText>
            </w:r>
            <w:r w:rsidR="004D052F">
              <w:rPr>
                <w:noProof/>
                <w:webHidden/>
              </w:rPr>
              <w:instrText>Toc536870023 \h</w:instrText>
            </w:r>
            <w:r w:rsidR="004D052F">
              <w:rPr>
                <w:noProof/>
                <w:webHidden/>
                <w:rtl/>
              </w:rPr>
              <w:instrText xml:space="preserve"> </w:instrText>
            </w:r>
            <w:r>
              <w:rPr>
                <w:noProof/>
                <w:webHidden/>
                <w:rtl/>
              </w:rPr>
            </w:r>
            <w:r>
              <w:rPr>
                <w:noProof/>
                <w:webHidden/>
                <w:rtl/>
              </w:rPr>
              <w:fldChar w:fldCharType="separate"/>
            </w:r>
            <w:r w:rsidR="004D052F">
              <w:rPr>
                <w:noProof/>
                <w:webHidden/>
                <w:rtl/>
              </w:rPr>
              <w:t>2</w:t>
            </w:r>
            <w:r>
              <w:rPr>
                <w:noProof/>
                <w:webHidden/>
                <w:rtl/>
              </w:rPr>
              <w:fldChar w:fldCharType="end"/>
            </w:r>
          </w:hyperlink>
        </w:p>
        <w:p w:rsidR="004D052F" w:rsidRDefault="00434423">
          <w:pPr>
            <w:pStyle w:val="TOC1"/>
            <w:rPr>
              <w:rFonts w:asciiTheme="minorHAnsi" w:eastAsiaTheme="minorEastAsia" w:hAnsiTheme="minorHAnsi" w:cstheme="minorBidi"/>
              <w:bCs w:val="0"/>
              <w:noProof/>
              <w:color w:val="auto"/>
              <w:sz w:val="22"/>
              <w:szCs w:val="22"/>
              <w:rtl/>
              <w:lang w:bidi="fa-IR"/>
            </w:rPr>
          </w:pPr>
          <w:hyperlink w:anchor="_Toc536870024" w:history="1">
            <w:r w:rsidR="004D052F" w:rsidRPr="0017531D">
              <w:rPr>
                <w:rStyle w:val="Hyperlink"/>
                <w:rFonts w:hint="eastAsia"/>
                <w:noProof/>
                <w:rtl/>
              </w:rPr>
              <w:t>بسم</w:t>
            </w:r>
            <w:r w:rsidR="004D052F" w:rsidRPr="0017531D">
              <w:rPr>
                <w:rStyle w:val="Hyperlink"/>
                <w:noProof/>
                <w:rtl/>
              </w:rPr>
              <w:t xml:space="preserve"> </w:t>
            </w:r>
            <w:r w:rsidR="004D052F" w:rsidRPr="0017531D">
              <w:rPr>
                <w:rStyle w:val="Hyperlink"/>
                <w:rFonts w:hint="eastAsia"/>
                <w:noProof/>
                <w:rtl/>
              </w:rPr>
              <w:t>الله</w:t>
            </w:r>
            <w:r w:rsidR="004D052F" w:rsidRPr="0017531D">
              <w:rPr>
                <w:rStyle w:val="Hyperlink"/>
                <w:noProof/>
                <w:rtl/>
              </w:rPr>
              <w:t xml:space="preserve"> </w:t>
            </w:r>
            <w:r w:rsidR="004D052F" w:rsidRPr="0017531D">
              <w:rPr>
                <w:rStyle w:val="Hyperlink"/>
                <w:rFonts w:hint="eastAsia"/>
                <w:noProof/>
                <w:rtl/>
              </w:rPr>
              <w:t>الرحمن</w:t>
            </w:r>
            <w:r w:rsidR="004D052F" w:rsidRPr="0017531D">
              <w:rPr>
                <w:rStyle w:val="Hyperlink"/>
                <w:noProof/>
                <w:rtl/>
              </w:rPr>
              <w:t xml:space="preserve"> </w:t>
            </w:r>
            <w:r w:rsidR="004D052F" w:rsidRPr="0017531D">
              <w:rPr>
                <w:rStyle w:val="Hyperlink"/>
                <w:rFonts w:hint="eastAsia"/>
                <w:noProof/>
                <w:rtl/>
              </w:rPr>
              <w:t>الرحيم</w:t>
            </w:r>
            <w:r w:rsidR="004D052F">
              <w:rPr>
                <w:noProof/>
                <w:webHidden/>
                <w:rtl/>
              </w:rPr>
              <w:tab/>
            </w:r>
            <w:r>
              <w:rPr>
                <w:noProof/>
                <w:webHidden/>
                <w:rtl/>
              </w:rPr>
              <w:fldChar w:fldCharType="begin"/>
            </w:r>
            <w:r w:rsidR="004D052F">
              <w:rPr>
                <w:noProof/>
                <w:webHidden/>
                <w:rtl/>
              </w:rPr>
              <w:instrText xml:space="preserve"> </w:instrText>
            </w:r>
            <w:r w:rsidR="004D052F">
              <w:rPr>
                <w:noProof/>
                <w:webHidden/>
              </w:rPr>
              <w:instrText>PAGEREF</w:instrText>
            </w:r>
            <w:r w:rsidR="004D052F">
              <w:rPr>
                <w:noProof/>
                <w:webHidden/>
                <w:rtl/>
              </w:rPr>
              <w:instrText xml:space="preserve"> _</w:instrText>
            </w:r>
            <w:r w:rsidR="004D052F">
              <w:rPr>
                <w:noProof/>
                <w:webHidden/>
              </w:rPr>
              <w:instrText>Toc536870024 \h</w:instrText>
            </w:r>
            <w:r w:rsidR="004D052F">
              <w:rPr>
                <w:noProof/>
                <w:webHidden/>
                <w:rtl/>
              </w:rPr>
              <w:instrText xml:space="preserve"> </w:instrText>
            </w:r>
            <w:r>
              <w:rPr>
                <w:noProof/>
                <w:webHidden/>
                <w:rtl/>
              </w:rPr>
            </w:r>
            <w:r>
              <w:rPr>
                <w:noProof/>
                <w:webHidden/>
                <w:rtl/>
              </w:rPr>
              <w:fldChar w:fldCharType="separate"/>
            </w:r>
            <w:r w:rsidR="004D052F">
              <w:rPr>
                <w:noProof/>
                <w:webHidden/>
                <w:rtl/>
              </w:rPr>
              <w:t>26</w:t>
            </w:r>
            <w:r>
              <w:rPr>
                <w:noProof/>
                <w:webHidden/>
                <w:rtl/>
              </w:rPr>
              <w:fldChar w:fldCharType="end"/>
            </w:r>
          </w:hyperlink>
        </w:p>
        <w:p w:rsidR="004D052F" w:rsidRDefault="00434423">
          <w:pPr>
            <w:pStyle w:val="TOC1"/>
            <w:rPr>
              <w:rFonts w:asciiTheme="minorHAnsi" w:eastAsiaTheme="minorEastAsia" w:hAnsiTheme="minorHAnsi" w:cstheme="minorBidi"/>
              <w:bCs w:val="0"/>
              <w:noProof/>
              <w:color w:val="auto"/>
              <w:sz w:val="22"/>
              <w:szCs w:val="22"/>
              <w:rtl/>
              <w:lang w:bidi="fa-IR"/>
            </w:rPr>
          </w:pPr>
          <w:hyperlink w:anchor="_Toc536870025" w:history="1">
            <w:r w:rsidR="004D052F" w:rsidRPr="0017531D">
              <w:rPr>
                <w:rStyle w:val="Hyperlink"/>
                <w:rFonts w:hint="eastAsia"/>
                <w:noProof/>
                <w:rtl/>
              </w:rPr>
              <w:t>بسم</w:t>
            </w:r>
            <w:r w:rsidR="004D052F" w:rsidRPr="0017531D">
              <w:rPr>
                <w:rStyle w:val="Hyperlink"/>
                <w:noProof/>
                <w:rtl/>
              </w:rPr>
              <w:t xml:space="preserve"> </w:t>
            </w:r>
            <w:r w:rsidR="004D052F" w:rsidRPr="0017531D">
              <w:rPr>
                <w:rStyle w:val="Hyperlink"/>
                <w:rFonts w:hint="eastAsia"/>
                <w:noProof/>
                <w:rtl/>
              </w:rPr>
              <w:t>الله</w:t>
            </w:r>
            <w:r w:rsidR="004D052F" w:rsidRPr="0017531D">
              <w:rPr>
                <w:rStyle w:val="Hyperlink"/>
                <w:noProof/>
                <w:rtl/>
              </w:rPr>
              <w:t xml:space="preserve"> </w:t>
            </w:r>
            <w:r w:rsidR="004D052F" w:rsidRPr="0017531D">
              <w:rPr>
                <w:rStyle w:val="Hyperlink"/>
                <w:rFonts w:hint="eastAsia"/>
                <w:noProof/>
                <w:rtl/>
              </w:rPr>
              <w:t>الرحمن</w:t>
            </w:r>
            <w:r w:rsidR="004D052F" w:rsidRPr="0017531D">
              <w:rPr>
                <w:rStyle w:val="Hyperlink"/>
                <w:noProof/>
                <w:rtl/>
              </w:rPr>
              <w:t xml:space="preserve"> </w:t>
            </w:r>
            <w:r w:rsidR="004D052F" w:rsidRPr="0017531D">
              <w:rPr>
                <w:rStyle w:val="Hyperlink"/>
                <w:rFonts w:hint="eastAsia"/>
                <w:noProof/>
                <w:rtl/>
              </w:rPr>
              <w:t>الرحيم</w:t>
            </w:r>
            <w:r w:rsidR="004D052F">
              <w:rPr>
                <w:noProof/>
                <w:webHidden/>
                <w:rtl/>
              </w:rPr>
              <w:tab/>
            </w:r>
            <w:r>
              <w:rPr>
                <w:noProof/>
                <w:webHidden/>
                <w:rtl/>
              </w:rPr>
              <w:fldChar w:fldCharType="begin"/>
            </w:r>
            <w:r w:rsidR="004D052F">
              <w:rPr>
                <w:noProof/>
                <w:webHidden/>
                <w:rtl/>
              </w:rPr>
              <w:instrText xml:space="preserve"> </w:instrText>
            </w:r>
            <w:r w:rsidR="004D052F">
              <w:rPr>
                <w:noProof/>
                <w:webHidden/>
              </w:rPr>
              <w:instrText>PAGEREF</w:instrText>
            </w:r>
            <w:r w:rsidR="004D052F">
              <w:rPr>
                <w:noProof/>
                <w:webHidden/>
                <w:rtl/>
              </w:rPr>
              <w:instrText xml:space="preserve"> _</w:instrText>
            </w:r>
            <w:r w:rsidR="004D052F">
              <w:rPr>
                <w:noProof/>
                <w:webHidden/>
              </w:rPr>
              <w:instrText>Toc536870025 \h</w:instrText>
            </w:r>
            <w:r w:rsidR="004D052F">
              <w:rPr>
                <w:noProof/>
                <w:webHidden/>
                <w:rtl/>
              </w:rPr>
              <w:instrText xml:space="preserve"> </w:instrText>
            </w:r>
            <w:r>
              <w:rPr>
                <w:noProof/>
                <w:webHidden/>
                <w:rtl/>
              </w:rPr>
            </w:r>
            <w:r>
              <w:rPr>
                <w:noProof/>
                <w:webHidden/>
                <w:rtl/>
              </w:rPr>
              <w:fldChar w:fldCharType="separate"/>
            </w:r>
            <w:r w:rsidR="004D052F">
              <w:rPr>
                <w:noProof/>
                <w:webHidden/>
                <w:rtl/>
              </w:rPr>
              <w:t>309</w:t>
            </w:r>
            <w:r>
              <w:rPr>
                <w:noProof/>
                <w:webHidden/>
                <w:rtl/>
              </w:rPr>
              <w:fldChar w:fldCharType="end"/>
            </w:r>
          </w:hyperlink>
        </w:p>
        <w:p w:rsidR="004D052F" w:rsidRDefault="00434423">
          <w:pPr>
            <w:pStyle w:val="TOC1"/>
            <w:rPr>
              <w:rFonts w:asciiTheme="minorHAnsi" w:eastAsiaTheme="minorEastAsia" w:hAnsiTheme="minorHAnsi" w:cstheme="minorBidi"/>
              <w:bCs w:val="0"/>
              <w:noProof/>
              <w:color w:val="auto"/>
              <w:sz w:val="22"/>
              <w:szCs w:val="22"/>
              <w:rtl/>
              <w:lang w:bidi="fa-IR"/>
            </w:rPr>
          </w:pPr>
          <w:hyperlink w:anchor="_Toc536870026" w:history="1">
            <w:r w:rsidR="004D052F" w:rsidRPr="0017531D">
              <w:rPr>
                <w:rStyle w:val="Hyperlink"/>
                <w:rFonts w:hint="eastAsia"/>
                <w:noProof/>
                <w:rtl/>
              </w:rPr>
              <w:t>بسم</w:t>
            </w:r>
            <w:r w:rsidR="004D052F" w:rsidRPr="0017531D">
              <w:rPr>
                <w:rStyle w:val="Hyperlink"/>
                <w:noProof/>
                <w:rtl/>
              </w:rPr>
              <w:t xml:space="preserve"> </w:t>
            </w:r>
            <w:r w:rsidR="004D052F" w:rsidRPr="0017531D">
              <w:rPr>
                <w:rStyle w:val="Hyperlink"/>
                <w:rFonts w:hint="eastAsia"/>
                <w:noProof/>
                <w:rtl/>
              </w:rPr>
              <w:t>الله</w:t>
            </w:r>
            <w:r w:rsidR="004D052F" w:rsidRPr="0017531D">
              <w:rPr>
                <w:rStyle w:val="Hyperlink"/>
                <w:noProof/>
                <w:rtl/>
              </w:rPr>
              <w:t xml:space="preserve"> </w:t>
            </w:r>
            <w:r w:rsidR="004D052F" w:rsidRPr="0017531D">
              <w:rPr>
                <w:rStyle w:val="Hyperlink"/>
                <w:rFonts w:hint="eastAsia"/>
                <w:noProof/>
                <w:rtl/>
              </w:rPr>
              <w:t>الرحمن</w:t>
            </w:r>
            <w:r w:rsidR="004D052F" w:rsidRPr="0017531D">
              <w:rPr>
                <w:rStyle w:val="Hyperlink"/>
                <w:noProof/>
                <w:rtl/>
              </w:rPr>
              <w:t xml:space="preserve"> </w:t>
            </w:r>
            <w:r w:rsidR="004D052F" w:rsidRPr="0017531D">
              <w:rPr>
                <w:rStyle w:val="Hyperlink"/>
                <w:rFonts w:hint="eastAsia"/>
                <w:noProof/>
                <w:rtl/>
              </w:rPr>
              <w:t>الرحيم</w:t>
            </w:r>
            <w:r w:rsidR="004D052F">
              <w:rPr>
                <w:noProof/>
                <w:webHidden/>
                <w:rtl/>
              </w:rPr>
              <w:tab/>
            </w:r>
            <w:r>
              <w:rPr>
                <w:noProof/>
                <w:webHidden/>
                <w:rtl/>
              </w:rPr>
              <w:fldChar w:fldCharType="begin"/>
            </w:r>
            <w:r w:rsidR="004D052F">
              <w:rPr>
                <w:noProof/>
                <w:webHidden/>
                <w:rtl/>
              </w:rPr>
              <w:instrText xml:space="preserve"> </w:instrText>
            </w:r>
            <w:r w:rsidR="004D052F">
              <w:rPr>
                <w:noProof/>
                <w:webHidden/>
              </w:rPr>
              <w:instrText>PAGEREF</w:instrText>
            </w:r>
            <w:r w:rsidR="004D052F">
              <w:rPr>
                <w:noProof/>
                <w:webHidden/>
                <w:rtl/>
              </w:rPr>
              <w:instrText xml:space="preserve"> _</w:instrText>
            </w:r>
            <w:r w:rsidR="004D052F">
              <w:rPr>
                <w:noProof/>
                <w:webHidden/>
              </w:rPr>
              <w:instrText>Toc536870026 \h</w:instrText>
            </w:r>
            <w:r w:rsidR="004D052F">
              <w:rPr>
                <w:noProof/>
                <w:webHidden/>
                <w:rtl/>
              </w:rPr>
              <w:instrText xml:space="preserve"> </w:instrText>
            </w:r>
            <w:r>
              <w:rPr>
                <w:noProof/>
                <w:webHidden/>
                <w:rtl/>
              </w:rPr>
            </w:r>
            <w:r>
              <w:rPr>
                <w:noProof/>
                <w:webHidden/>
                <w:rtl/>
              </w:rPr>
              <w:fldChar w:fldCharType="separate"/>
            </w:r>
            <w:r w:rsidR="004D052F">
              <w:rPr>
                <w:noProof/>
                <w:webHidden/>
                <w:rtl/>
              </w:rPr>
              <w:t>429</w:t>
            </w:r>
            <w:r>
              <w:rPr>
                <w:noProof/>
                <w:webHidden/>
                <w:rtl/>
              </w:rPr>
              <w:fldChar w:fldCharType="end"/>
            </w:r>
          </w:hyperlink>
        </w:p>
        <w:p w:rsidR="004D052F" w:rsidRDefault="00434423">
          <w:pPr>
            <w:pStyle w:val="TOC1"/>
            <w:rPr>
              <w:rFonts w:asciiTheme="minorHAnsi" w:eastAsiaTheme="minorEastAsia" w:hAnsiTheme="minorHAnsi" w:cstheme="minorBidi"/>
              <w:bCs w:val="0"/>
              <w:noProof/>
              <w:color w:val="auto"/>
              <w:sz w:val="22"/>
              <w:szCs w:val="22"/>
              <w:rtl/>
              <w:lang w:bidi="fa-IR"/>
            </w:rPr>
          </w:pPr>
          <w:hyperlink w:anchor="_Toc536870027" w:history="1">
            <w:r w:rsidR="004D052F" w:rsidRPr="0017531D">
              <w:rPr>
                <w:rStyle w:val="Hyperlink"/>
                <w:rFonts w:hint="eastAsia"/>
                <w:noProof/>
                <w:rtl/>
              </w:rPr>
              <w:t>بسم</w:t>
            </w:r>
            <w:r w:rsidR="004D052F" w:rsidRPr="0017531D">
              <w:rPr>
                <w:rStyle w:val="Hyperlink"/>
                <w:noProof/>
                <w:rtl/>
              </w:rPr>
              <w:t xml:space="preserve"> </w:t>
            </w:r>
            <w:r w:rsidR="004D052F" w:rsidRPr="0017531D">
              <w:rPr>
                <w:rStyle w:val="Hyperlink"/>
                <w:rFonts w:hint="eastAsia"/>
                <w:noProof/>
                <w:rtl/>
              </w:rPr>
              <w:t>الله</w:t>
            </w:r>
            <w:r w:rsidR="004D052F" w:rsidRPr="0017531D">
              <w:rPr>
                <w:rStyle w:val="Hyperlink"/>
                <w:noProof/>
                <w:rtl/>
              </w:rPr>
              <w:t xml:space="preserve"> </w:t>
            </w:r>
            <w:r w:rsidR="004D052F" w:rsidRPr="0017531D">
              <w:rPr>
                <w:rStyle w:val="Hyperlink"/>
                <w:rFonts w:hint="eastAsia"/>
                <w:noProof/>
                <w:rtl/>
              </w:rPr>
              <w:t>الرحمن</w:t>
            </w:r>
            <w:r w:rsidR="004D052F" w:rsidRPr="0017531D">
              <w:rPr>
                <w:rStyle w:val="Hyperlink"/>
                <w:noProof/>
                <w:rtl/>
              </w:rPr>
              <w:t xml:space="preserve"> </w:t>
            </w:r>
            <w:r w:rsidR="004D052F" w:rsidRPr="0017531D">
              <w:rPr>
                <w:rStyle w:val="Hyperlink"/>
                <w:rFonts w:hint="eastAsia"/>
                <w:noProof/>
                <w:rtl/>
              </w:rPr>
              <w:t>الرحيم</w:t>
            </w:r>
            <w:r w:rsidR="004D052F">
              <w:rPr>
                <w:noProof/>
                <w:webHidden/>
                <w:rtl/>
              </w:rPr>
              <w:tab/>
            </w:r>
            <w:r>
              <w:rPr>
                <w:noProof/>
                <w:webHidden/>
                <w:rtl/>
              </w:rPr>
              <w:fldChar w:fldCharType="begin"/>
            </w:r>
            <w:r w:rsidR="004D052F">
              <w:rPr>
                <w:noProof/>
                <w:webHidden/>
                <w:rtl/>
              </w:rPr>
              <w:instrText xml:space="preserve"> </w:instrText>
            </w:r>
            <w:r w:rsidR="004D052F">
              <w:rPr>
                <w:noProof/>
                <w:webHidden/>
              </w:rPr>
              <w:instrText>PAGEREF</w:instrText>
            </w:r>
            <w:r w:rsidR="004D052F">
              <w:rPr>
                <w:noProof/>
                <w:webHidden/>
                <w:rtl/>
              </w:rPr>
              <w:instrText xml:space="preserve"> _</w:instrText>
            </w:r>
            <w:r w:rsidR="004D052F">
              <w:rPr>
                <w:noProof/>
                <w:webHidden/>
              </w:rPr>
              <w:instrText>Toc536870027 \h</w:instrText>
            </w:r>
            <w:r w:rsidR="004D052F">
              <w:rPr>
                <w:noProof/>
                <w:webHidden/>
                <w:rtl/>
              </w:rPr>
              <w:instrText xml:space="preserve"> </w:instrText>
            </w:r>
            <w:r>
              <w:rPr>
                <w:noProof/>
                <w:webHidden/>
                <w:rtl/>
              </w:rPr>
            </w:r>
            <w:r>
              <w:rPr>
                <w:noProof/>
                <w:webHidden/>
                <w:rtl/>
              </w:rPr>
              <w:fldChar w:fldCharType="separate"/>
            </w:r>
            <w:r w:rsidR="004D052F">
              <w:rPr>
                <w:noProof/>
                <w:webHidden/>
                <w:rtl/>
              </w:rPr>
              <w:t>582</w:t>
            </w:r>
            <w:r>
              <w:rPr>
                <w:noProof/>
                <w:webHidden/>
                <w:rtl/>
              </w:rPr>
              <w:fldChar w:fldCharType="end"/>
            </w:r>
          </w:hyperlink>
        </w:p>
        <w:p w:rsidR="004D052F" w:rsidRDefault="00434423">
          <w:pPr>
            <w:pStyle w:val="TOC1"/>
            <w:rPr>
              <w:rFonts w:asciiTheme="minorHAnsi" w:eastAsiaTheme="minorEastAsia" w:hAnsiTheme="minorHAnsi" w:cstheme="minorBidi"/>
              <w:bCs w:val="0"/>
              <w:noProof/>
              <w:color w:val="auto"/>
              <w:sz w:val="22"/>
              <w:szCs w:val="22"/>
              <w:rtl/>
              <w:lang w:bidi="fa-IR"/>
            </w:rPr>
          </w:pPr>
          <w:hyperlink w:anchor="_Toc536870028" w:history="1">
            <w:r w:rsidR="004D052F" w:rsidRPr="0017531D">
              <w:rPr>
                <w:rStyle w:val="Hyperlink"/>
                <w:rFonts w:hint="eastAsia"/>
                <w:noProof/>
                <w:rtl/>
              </w:rPr>
              <w:t>بسم</w:t>
            </w:r>
            <w:r w:rsidR="004D052F" w:rsidRPr="0017531D">
              <w:rPr>
                <w:rStyle w:val="Hyperlink"/>
                <w:noProof/>
                <w:rtl/>
              </w:rPr>
              <w:t xml:space="preserve"> </w:t>
            </w:r>
            <w:r w:rsidR="004D052F" w:rsidRPr="0017531D">
              <w:rPr>
                <w:rStyle w:val="Hyperlink"/>
                <w:rFonts w:hint="eastAsia"/>
                <w:noProof/>
                <w:rtl/>
              </w:rPr>
              <w:t>الله</w:t>
            </w:r>
            <w:r w:rsidR="004D052F" w:rsidRPr="0017531D">
              <w:rPr>
                <w:rStyle w:val="Hyperlink"/>
                <w:noProof/>
                <w:rtl/>
              </w:rPr>
              <w:t xml:space="preserve"> </w:t>
            </w:r>
            <w:r w:rsidR="004D052F" w:rsidRPr="0017531D">
              <w:rPr>
                <w:rStyle w:val="Hyperlink"/>
                <w:rFonts w:hint="eastAsia"/>
                <w:noProof/>
                <w:rtl/>
              </w:rPr>
              <w:t>الرحمن</w:t>
            </w:r>
            <w:r w:rsidR="004D052F" w:rsidRPr="0017531D">
              <w:rPr>
                <w:rStyle w:val="Hyperlink"/>
                <w:noProof/>
                <w:rtl/>
              </w:rPr>
              <w:t xml:space="preserve"> </w:t>
            </w:r>
            <w:r w:rsidR="004D052F" w:rsidRPr="0017531D">
              <w:rPr>
                <w:rStyle w:val="Hyperlink"/>
                <w:rFonts w:hint="eastAsia"/>
                <w:noProof/>
                <w:rtl/>
              </w:rPr>
              <w:t>الرحيم</w:t>
            </w:r>
            <w:r w:rsidR="004D052F">
              <w:rPr>
                <w:noProof/>
                <w:webHidden/>
                <w:rtl/>
              </w:rPr>
              <w:tab/>
            </w:r>
            <w:r>
              <w:rPr>
                <w:noProof/>
                <w:webHidden/>
                <w:rtl/>
              </w:rPr>
              <w:fldChar w:fldCharType="begin"/>
            </w:r>
            <w:r w:rsidR="004D052F">
              <w:rPr>
                <w:noProof/>
                <w:webHidden/>
                <w:rtl/>
              </w:rPr>
              <w:instrText xml:space="preserve"> </w:instrText>
            </w:r>
            <w:r w:rsidR="004D052F">
              <w:rPr>
                <w:noProof/>
                <w:webHidden/>
              </w:rPr>
              <w:instrText>PAGEREF</w:instrText>
            </w:r>
            <w:r w:rsidR="004D052F">
              <w:rPr>
                <w:noProof/>
                <w:webHidden/>
                <w:rtl/>
              </w:rPr>
              <w:instrText xml:space="preserve"> _</w:instrText>
            </w:r>
            <w:r w:rsidR="004D052F">
              <w:rPr>
                <w:noProof/>
                <w:webHidden/>
              </w:rPr>
              <w:instrText>Toc536870028 \h</w:instrText>
            </w:r>
            <w:r w:rsidR="004D052F">
              <w:rPr>
                <w:noProof/>
                <w:webHidden/>
                <w:rtl/>
              </w:rPr>
              <w:instrText xml:space="preserve"> </w:instrText>
            </w:r>
            <w:r>
              <w:rPr>
                <w:noProof/>
                <w:webHidden/>
                <w:rtl/>
              </w:rPr>
            </w:r>
            <w:r>
              <w:rPr>
                <w:noProof/>
                <w:webHidden/>
                <w:rtl/>
              </w:rPr>
              <w:fldChar w:fldCharType="separate"/>
            </w:r>
            <w:r w:rsidR="004D052F">
              <w:rPr>
                <w:noProof/>
                <w:webHidden/>
                <w:rtl/>
              </w:rPr>
              <w:t>696</w:t>
            </w:r>
            <w:r>
              <w:rPr>
                <w:noProof/>
                <w:webHidden/>
                <w:rtl/>
              </w:rPr>
              <w:fldChar w:fldCharType="end"/>
            </w:r>
          </w:hyperlink>
        </w:p>
        <w:p w:rsidR="004D052F" w:rsidRDefault="00434423">
          <w:pPr>
            <w:pStyle w:val="TOC1"/>
            <w:rPr>
              <w:rFonts w:asciiTheme="minorHAnsi" w:eastAsiaTheme="minorEastAsia" w:hAnsiTheme="minorHAnsi" w:cstheme="minorBidi"/>
              <w:bCs w:val="0"/>
              <w:noProof/>
              <w:color w:val="auto"/>
              <w:sz w:val="22"/>
              <w:szCs w:val="22"/>
              <w:rtl/>
              <w:lang w:bidi="fa-IR"/>
            </w:rPr>
          </w:pPr>
          <w:hyperlink w:anchor="_Toc536870029" w:history="1">
            <w:r w:rsidR="004D052F" w:rsidRPr="0017531D">
              <w:rPr>
                <w:rStyle w:val="Hyperlink"/>
                <w:rFonts w:hint="eastAsia"/>
                <w:noProof/>
                <w:rtl/>
              </w:rPr>
              <w:t>الفهرس</w:t>
            </w:r>
            <w:r w:rsidR="004D052F">
              <w:rPr>
                <w:noProof/>
                <w:webHidden/>
                <w:rtl/>
              </w:rPr>
              <w:tab/>
            </w:r>
            <w:r>
              <w:rPr>
                <w:noProof/>
                <w:webHidden/>
                <w:rtl/>
              </w:rPr>
              <w:fldChar w:fldCharType="begin"/>
            </w:r>
            <w:r w:rsidR="004D052F">
              <w:rPr>
                <w:noProof/>
                <w:webHidden/>
                <w:rtl/>
              </w:rPr>
              <w:instrText xml:space="preserve"> </w:instrText>
            </w:r>
            <w:r w:rsidR="004D052F">
              <w:rPr>
                <w:noProof/>
                <w:webHidden/>
              </w:rPr>
              <w:instrText>PAGEREF</w:instrText>
            </w:r>
            <w:r w:rsidR="004D052F">
              <w:rPr>
                <w:noProof/>
                <w:webHidden/>
                <w:rtl/>
              </w:rPr>
              <w:instrText xml:space="preserve"> _</w:instrText>
            </w:r>
            <w:r w:rsidR="004D052F">
              <w:rPr>
                <w:noProof/>
                <w:webHidden/>
              </w:rPr>
              <w:instrText>Toc536870029 \h</w:instrText>
            </w:r>
            <w:r w:rsidR="004D052F">
              <w:rPr>
                <w:noProof/>
                <w:webHidden/>
                <w:rtl/>
              </w:rPr>
              <w:instrText xml:space="preserve"> </w:instrText>
            </w:r>
            <w:r>
              <w:rPr>
                <w:noProof/>
                <w:webHidden/>
                <w:rtl/>
              </w:rPr>
            </w:r>
            <w:r>
              <w:rPr>
                <w:noProof/>
                <w:webHidden/>
                <w:rtl/>
              </w:rPr>
              <w:fldChar w:fldCharType="separate"/>
            </w:r>
            <w:r w:rsidR="004D052F">
              <w:rPr>
                <w:noProof/>
                <w:webHidden/>
                <w:rtl/>
              </w:rPr>
              <w:t>788</w:t>
            </w:r>
            <w:r>
              <w:rPr>
                <w:noProof/>
                <w:webHidden/>
                <w:rtl/>
              </w:rPr>
              <w:fldChar w:fldCharType="end"/>
            </w:r>
          </w:hyperlink>
        </w:p>
        <w:p w:rsidR="004D052F" w:rsidRDefault="00434423">
          <w:r>
            <w:fldChar w:fldCharType="end"/>
          </w:r>
        </w:p>
      </w:sdtContent>
    </w:sdt>
    <w:p w:rsidR="004D052F" w:rsidRPr="0042502E" w:rsidRDefault="004D052F" w:rsidP="004D052F">
      <w:pPr>
        <w:pStyle w:val="libNormal"/>
        <w:rPr>
          <w:rtl/>
        </w:rPr>
      </w:pPr>
    </w:p>
    <w:sectPr w:rsidR="004D052F" w:rsidRPr="0042502E" w:rsidSect="00145A80">
      <w:footerReference w:type="even" r:id="rId8"/>
      <w:footerReference w:type="default" r:id="rId9"/>
      <w:footerReference w:type="first" r:id="rId10"/>
      <w:type w:val="continuous"/>
      <w:pgSz w:w="11907" w:h="16840" w:code="9"/>
      <w:pgMar w:top="851" w:right="1418" w:bottom="851" w:left="141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E81" w:rsidRDefault="007B6E81">
      <w:r>
        <w:separator/>
      </w:r>
    </w:p>
    <w:p w:rsidR="007B6E81" w:rsidRDefault="007B6E81"/>
  </w:endnote>
  <w:endnote w:type="continuationSeparator" w:id="0">
    <w:p w:rsidR="007B6E81" w:rsidRDefault="007B6E81">
      <w:r>
        <w:continuationSeparator/>
      </w:r>
    </w:p>
    <w:p w:rsidR="007B6E81" w:rsidRDefault="007B6E8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A03" w:rsidRPr="00460435" w:rsidRDefault="00434423"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A4A03"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52F6D">
      <w:rPr>
        <w:rFonts w:ascii="Traditional Arabic" w:hAnsi="Traditional Arabic"/>
        <w:noProof/>
        <w:sz w:val="28"/>
        <w:szCs w:val="28"/>
        <w:rtl/>
      </w:rPr>
      <w:t>232</w:t>
    </w:r>
    <w:r w:rsidRPr="00460435">
      <w:rPr>
        <w:rFonts w:ascii="Traditional Arabic" w:hAnsi="Traditional Arabic"/>
        <w:sz w:val="28"/>
        <w:szCs w:val="28"/>
      </w:rPr>
      <w:fldChar w:fldCharType="end"/>
    </w:r>
  </w:p>
  <w:p w:rsidR="002A4A03" w:rsidRDefault="002A4A0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A03" w:rsidRPr="00460435" w:rsidRDefault="00434423"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A4A03"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52F6D">
      <w:rPr>
        <w:rFonts w:ascii="Traditional Arabic" w:hAnsi="Traditional Arabic"/>
        <w:noProof/>
        <w:sz w:val="28"/>
        <w:szCs w:val="28"/>
        <w:rtl/>
      </w:rPr>
      <w:t>233</w:t>
    </w:r>
    <w:r w:rsidRPr="00460435">
      <w:rPr>
        <w:rFonts w:ascii="Traditional Arabic" w:hAnsi="Traditional Arabic"/>
        <w:sz w:val="28"/>
        <w:szCs w:val="28"/>
      </w:rPr>
      <w:fldChar w:fldCharType="end"/>
    </w:r>
  </w:p>
  <w:p w:rsidR="002A4A03" w:rsidRDefault="002A4A0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A03" w:rsidRPr="00460435" w:rsidRDefault="00434423"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2A4A03"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52F6D">
      <w:rPr>
        <w:rFonts w:ascii="Traditional Arabic" w:hAnsi="Traditional Arabic"/>
        <w:noProof/>
        <w:sz w:val="28"/>
        <w:szCs w:val="28"/>
        <w:rtl/>
      </w:rPr>
      <w:t>1</w:t>
    </w:r>
    <w:r w:rsidRPr="00460435">
      <w:rPr>
        <w:rFonts w:ascii="Traditional Arabic" w:hAnsi="Traditional Arabic"/>
        <w:sz w:val="28"/>
        <w:szCs w:val="28"/>
      </w:rPr>
      <w:fldChar w:fldCharType="end"/>
    </w:r>
  </w:p>
  <w:p w:rsidR="002A4A03" w:rsidRDefault="002A4A0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E81" w:rsidRDefault="007B6E81">
      <w:r>
        <w:separator/>
      </w:r>
    </w:p>
    <w:p w:rsidR="007B6E81" w:rsidRDefault="007B6E81"/>
  </w:footnote>
  <w:footnote w:type="continuationSeparator" w:id="0">
    <w:p w:rsidR="007B6E81" w:rsidRDefault="007B6E81">
      <w:r>
        <w:continuationSeparator/>
      </w:r>
    </w:p>
    <w:p w:rsidR="007B6E81" w:rsidRDefault="007B6E81"/>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3E7703"/>
    <w:rsid w:val="00005A19"/>
    <w:rsid w:val="00010608"/>
    <w:rsid w:val="00024DA9"/>
    <w:rsid w:val="00024DBC"/>
    <w:rsid w:val="000267FE"/>
    <w:rsid w:val="00034DB7"/>
    <w:rsid w:val="00040798"/>
    <w:rsid w:val="00042F45"/>
    <w:rsid w:val="00043023"/>
    <w:rsid w:val="00054406"/>
    <w:rsid w:val="000560F2"/>
    <w:rsid w:val="0006216A"/>
    <w:rsid w:val="00066C43"/>
    <w:rsid w:val="00067F84"/>
    <w:rsid w:val="00071C97"/>
    <w:rsid w:val="0007613C"/>
    <w:rsid w:val="000761F7"/>
    <w:rsid w:val="00076A3A"/>
    <w:rsid w:val="00077163"/>
    <w:rsid w:val="00082D69"/>
    <w:rsid w:val="00090987"/>
    <w:rsid w:val="00092805"/>
    <w:rsid w:val="00092A0C"/>
    <w:rsid w:val="00095BA6"/>
    <w:rsid w:val="000A7750"/>
    <w:rsid w:val="000B2E78"/>
    <w:rsid w:val="000B3A56"/>
    <w:rsid w:val="000C0A89"/>
    <w:rsid w:val="000C7722"/>
    <w:rsid w:val="000D0932"/>
    <w:rsid w:val="000D1BDF"/>
    <w:rsid w:val="000D4AED"/>
    <w:rsid w:val="000D634D"/>
    <w:rsid w:val="000D71B7"/>
    <w:rsid w:val="000E0153"/>
    <w:rsid w:val="000E1D61"/>
    <w:rsid w:val="000E3F3D"/>
    <w:rsid w:val="000E46E9"/>
    <w:rsid w:val="000E4A2F"/>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5A80"/>
    <w:rsid w:val="00147ED8"/>
    <w:rsid w:val="00151C03"/>
    <w:rsid w:val="001531AC"/>
    <w:rsid w:val="00153917"/>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C7CB2"/>
    <w:rsid w:val="001D320D"/>
    <w:rsid w:val="001D3568"/>
    <w:rsid w:val="001D41A1"/>
    <w:rsid w:val="001D5007"/>
    <w:rsid w:val="001E016E"/>
    <w:rsid w:val="001E25DC"/>
    <w:rsid w:val="001F0713"/>
    <w:rsid w:val="001F3DB4"/>
    <w:rsid w:val="00200B9A"/>
    <w:rsid w:val="00200E9A"/>
    <w:rsid w:val="00202C7B"/>
    <w:rsid w:val="002045CF"/>
    <w:rsid w:val="002054C5"/>
    <w:rsid w:val="002139CB"/>
    <w:rsid w:val="00214077"/>
    <w:rsid w:val="0021424B"/>
    <w:rsid w:val="00214801"/>
    <w:rsid w:val="00221675"/>
    <w:rsid w:val="00224964"/>
    <w:rsid w:val="00226098"/>
    <w:rsid w:val="002267C7"/>
    <w:rsid w:val="0022730F"/>
    <w:rsid w:val="00227FEE"/>
    <w:rsid w:val="00237C0B"/>
    <w:rsid w:val="00241F59"/>
    <w:rsid w:val="0024265C"/>
    <w:rsid w:val="00243D20"/>
    <w:rsid w:val="00244C2E"/>
    <w:rsid w:val="00246A4C"/>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4A03"/>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2F65B9"/>
    <w:rsid w:val="00301EBF"/>
    <w:rsid w:val="00307C3A"/>
    <w:rsid w:val="00310762"/>
    <w:rsid w:val="00310A38"/>
    <w:rsid w:val="00310D1D"/>
    <w:rsid w:val="003129CD"/>
    <w:rsid w:val="003161B8"/>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213"/>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E7703"/>
    <w:rsid w:val="003E7BF1"/>
    <w:rsid w:val="003F133B"/>
    <w:rsid w:val="003F33DE"/>
    <w:rsid w:val="0040243A"/>
    <w:rsid w:val="00402C65"/>
    <w:rsid w:val="00404EB7"/>
    <w:rsid w:val="00407D56"/>
    <w:rsid w:val="004142DF"/>
    <w:rsid w:val="004146B4"/>
    <w:rsid w:val="00416E2B"/>
    <w:rsid w:val="004170C4"/>
    <w:rsid w:val="004209BA"/>
    <w:rsid w:val="00420C44"/>
    <w:rsid w:val="0042502E"/>
    <w:rsid w:val="004271BF"/>
    <w:rsid w:val="00430581"/>
    <w:rsid w:val="00434423"/>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052F"/>
    <w:rsid w:val="004D67F7"/>
    <w:rsid w:val="004D7678"/>
    <w:rsid w:val="004D7CD7"/>
    <w:rsid w:val="004E6E95"/>
    <w:rsid w:val="004E7BA2"/>
    <w:rsid w:val="004F58BA"/>
    <w:rsid w:val="004F6137"/>
    <w:rsid w:val="00500BFE"/>
    <w:rsid w:val="005022E5"/>
    <w:rsid w:val="00505A04"/>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3266"/>
    <w:rsid w:val="005960AA"/>
    <w:rsid w:val="00597B34"/>
    <w:rsid w:val="005A00BB"/>
    <w:rsid w:val="005A1C39"/>
    <w:rsid w:val="005A43ED"/>
    <w:rsid w:val="005A4A76"/>
    <w:rsid w:val="005A55D5"/>
    <w:rsid w:val="005A6C74"/>
    <w:rsid w:val="005B2DE4"/>
    <w:rsid w:val="005B56BE"/>
    <w:rsid w:val="005B68D5"/>
    <w:rsid w:val="005C07D9"/>
    <w:rsid w:val="005C0E2F"/>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2E57"/>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6C5"/>
    <w:rsid w:val="006C4B43"/>
    <w:rsid w:val="006D0D07"/>
    <w:rsid w:val="006D36EC"/>
    <w:rsid w:val="006D3C3E"/>
    <w:rsid w:val="006D6DC1"/>
    <w:rsid w:val="006D6F9A"/>
    <w:rsid w:val="006E0F1D"/>
    <w:rsid w:val="006E2C8E"/>
    <w:rsid w:val="006E446F"/>
    <w:rsid w:val="006E51D9"/>
    <w:rsid w:val="006E6291"/>
    <w:rsid w:val="006F5544"/>
    <w:rsid w:val="006F7CE8"/>
    <w:rsid w:val="006F7D34"/>
    <w:rsid w:val="0070028F"/>
    <w:rsid w:val="00700BF8"/>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40CF1"/>
    <w:rsid w:val="00740E80"/>
    <w:rsid w:val="00741375"/>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B6E81"/>
    <w:rsid w:val="007C3DC9"/>
    <w:rsid w:val="007C3F88"/>
    <w:rsid w:val="007C645F"/>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2F6D"/>
    <w:rsid w:val="00856941"/>
    <w:rsid w:val="00857A7C"/>
    <w:rsid w:val="00864864"/>
    <w:rsid w:val="0086546A"/>
    <w:rsid w:val="008703F4"/>
    <w:rsid w:val="008708F3"/>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3D2E"/>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57CEF"/>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27BC"/>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1BC"/>
    <w:rsid w:val="00AC64A5"/>
    <w:rsid w:val="00AD2964"/>
    <w:rsid w:val="00AD365B"/>
    <w:rsid w:val="00AD59C1"/>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88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1BDF"/>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0C92"/>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0706"/>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681B"/>
    <w:rsid w:val="00E27322"/>
    <w:rsid w:val="00E32E9A"/>
    <w:rsid w:val="00E36EBF"/>
    <w:rsid w:val="00E40FCC"/>
    <w:rsid w:val="00E43122"/>
    <w:rsid w:val="00E44003"/>
    <w:rsid w:val="00E456A5"/>
    <w:rsid w:val="00E46ACB"/>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2AC4"/>
    <w:rsid w:val="00F26388"/>
    <w:rsid w:val="00F31BE3"/>
    <w:rsid w:val="00F34B21"/>
    <w:rsid w:val="00F34CA5"/>
    <w:rsid w:val="00F36924"/>
    <w:rsid w:val="00F41E90"/>
    <w:rsid w:val="00F436BF"/>
    <w:rsid w:val="00F53B56"/>
    <w:rsid w:val="00F54AD8"/>
    <w:rsid w:val="00F55BC3"/>
    <w:rsid w:val="00F571FE"/>
    <w:rsid w:val="00F62649"/>
    <w:rsid w:val="00F62C96"/>
    <w:rsid w:val="00F638A5"/>
    <w:rsid w:val="00F64E82"/>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A7F65"/>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Hyperlink" w:uiPriority="99"/>
    <w:lsdException w:name="Normal (Web)" w:uiPriority="99"/>
    <w:lsdException w:name="No List" w:uiPriority="99"/>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1C7CB2"/>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b/>
      <w:bCs/>
      <w:color w:val="1F497D"/>
      <w:kern w:val="32"/>
      <w:sz w:val="36"/>
      <w:szCs w:val="36"/>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rsid w:val="008777DC"/>
    <w:pPr>
      <w:tabs>
        <w:tab w:val="right" w:leader="dot" w:pos="7361"/>
      </w:tabs>
      <w:ind w:left="482"/>
    </w:pPr>
  </w:style>
  <w:style w:type="paragraph" w:styleId="TOC4">
    <w:name w:val="toc 4"/>
    <w:basedOn w:val="Normal"/>
    <w:next w:val="Normal"/>
    <w:autoRedefine/>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color w:val="FF0000"/>
    </w:rPr>
  </w:style>
  <w:style w:type="paragraph" w:styleId="Footer">
    <w:name w:val="footer"/>
    <w:basedOn w:val="Normal"/>
    <w:link w:val="FooterChar"/>
    <w:uiPriority w:val="99"/>
    <w:rsid w:val="001C7CB2"/>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1C7CB2"/>
    <w:rPr>
      <w:rFonts w:cs="Traditional Arabic"/>
      <w:color w:val="000000"/>
      <w:sz w:val="26"/>
      <w:szCs w:val="26"/>
      <w:lang w:bidi="ar-IQ"/>
    </w:rPr>
  </w:style>
  <w:style w:type="paragraph" w:styleId="Header">
    <w:name w:val="header"/>
    <w:basedOn w:val="Normal"/>
    <w:link w:val="HeaderChar"/>
    <w:rsid w:val="001C7CB2"/>
    <w:pPr>
      <w:tabs>
        <w:tab w:val="center" w:pos="4153"/>
        <w:tab w:val="right" w:pos="8306"/>
      </w:tabs>
      <w:ind w:firstLine="0"/>
    </w:pPr>
    <w:rPr>
      <w:sz w:val="26"/>
      <w:szCs w:val="26"/>
    </w:rPr>
  </w:style>
  <w:style w:type="character" w:customStyle="1" w:styleId="HeaderChar">
    <w:name w:val="Header Char"/>
    <w:basedOn w:val="DefaultParagraphFont"/>
    <w:link w:val="Header"/>
    <w:rsid w:val="001C7CB2"/>
    <w:rPr>
      <w:rFonts w:cs="Traditional Arabic"/>
      <w:color w:val="000000"/>
      <w:sz w:val="26"/>
      <w:szCs w:val="26"/>
      <w:lang w:bidi="ar-IQ"/>
    </w:rPr>
  </w:style>
  <w:style w:type="paragraph" w:styleId="BalloonText">
    <w:name w:val="Balloon Text"/>
    <w:basedOn w:val="Normal"/>
    <w:link w:val="BalloonTextChar"/>
    <w:uiPriority w:val="99"/>
    <w:rsid w:val="004D052F"/>
    <w:rPr>
      <w:rFonts w:ascii="Tahoma" w:hAnsi="Tahoma" w:cs="Tahoma"/>
      <w:sz w:val="16"/>
      <w:szCs w:val="16"/>
    </w:rPr>
  </w:style>
  <w:style w:type="character" w:customStyle="1" w:styleId="BalloonTextChar">
    <w:name w:val="Balloon Text Char"/>
    <w:basedOn w:val="DefaultParagraphFont"/>
    <w:link w:val="BalloonText"/>
    <w:uiPriority w:val="99"/>
    <w:rsid w:val="004D052F"/>
    <w:rPr>
      <w:rFonts w:ascii="Tahoma" w:hAnsi="Tahoma" w:cs="Tahoma"/>
      <w:color w:val="000000"/>
      <w:sz w:val="16"/>
      <w:szCs w:val="16"/>
      <w:lang w:bidi="ar-IQ"/>
    </w:rPr>
  </w:style>
  <w:style w:type="paragraph" w:styleId="NormalWeb">
    <w:name w:val="Normal (Web)"/>
    <w:basedOn w:val="Normal"/>
    <w:uiPriority w:val="99"/>
    <w:unhideWhenUsed/>
    <w:rsid w:val="001C7CB2"/>
    <w:pPr>
      <w:bidi w:val="0"/>
      <w:spacing w:before="100" w:beforeAutospacing="1" w:after="100" w:afterAutospacing="1"/>
      <w:ind w:firstLine="0"/>
      <w:jc w:val="left"/>
    </w:pPr>
    <w:rPr>
      <w:rFonts w:cs="Times New Roman"/>
      <w:color w:val="auto"/>
      <w:szCs w:val="24"/>
      <w:lang w:bidi="fa-IR"/>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sher\Templates\Template%20Arabic\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116F-6A38-4D37-BE9B-327952AF5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291</TotalTime>
  <Pages>234</Pages>
  <Words>216818</Words>
  <Characters>1235868</Characters>
  <Application>Microsoft Office Word</Application>
  <DocSecurity>0</DocSecurity>
  <Lines>10298</Lines>
  <Paragraphs>2899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1449787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Roohi</dc:creator>
  <cp:lastModifiedBy>Roohi</cp:lastModifiedBy>
  <cp:revision>17</cp:revision>
  <cp:lastPrinted>2014-01-25T18:18:00Z</cp:lastPrinted>
  <dcterms:created xsi:type="dcterms:W3CDTF">2019-01-30T10:58:00Z</dcterms:created>
  <dcterms:modified xsi:type="dcterms:W3CDTF">2019-02-05T09:51:00Z</dcterms:modified>
</cp:coreProperties>
</file>